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7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843"/>
      </w:tblGrid>
      <w:tr w:rsidR="00BD4337" w:rsidRPr="00A16869" w:rsidTr="00B822FC">
        <w:tc>
          <w:tcPr>
            <w:tcW w:w="8188" w:type="dxa"/>
            <w:vAlign w:val="center"/>
          </w:tcPr>
          <w:p w:rsidR="00BD4337" w:rsidRPr="00A16869" w:rsidRDefault="00BD4337" w:rsidP="00B822FC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A1686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A16869" w:rsidRDefault="00C10AA1" w:rsidP="00B822FC">
            <w:pPr>
              <w:spacing w:before="0"/>
              <w:jc w:val="right"/>
              <w:rPr>
                <w:lang w:val="ru-RU"/>
              </w:rPr>
            </w:pPr>
            <w:r w:rsidRPr="00C10AA1">
              <w:rPr>
                <w:lang w:val="ru-RU"/>
              </w:rPr>
              <w:drawing>
                <wp:inline distT="0" distB="0" distL="0" distR="0">
                  <wp:extent cx="819150" cy="9334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A16869">
        <w:trPr>
          <w:cantSplit/>
        </w:trPr>
        <w:tc>
          <w:tcPr>
            <w:tcW w:w="10031" w:type="dxa"/>
          </w:tcPr>
          <w:p w:rsidR="00BD4337" w:rsidRPr="00A16869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A1686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A16869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A16869">
              <w:rPr>
                <w:b/>
                <w:sz w:val="18"/>
                <w:lang w:val="ru-RU"/>
              </w:rPr>
              <w:tab/>
            </w:r>
            <w:r w:rsidRPr="00A1686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A16869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A16869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A16869">
        <w:trPr>
          <w:cantSplit/>
        </w:trPr>
        <w:tc>
          <w:tcPr>
            <w:tcW w:w="3369" w:type="dxa"/>
          </w:tcPr>
          <w:p w:rsidR="00BD4337" w:rsidRPr="00A446AA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bookmarkStart w:id="1" w:name="dletter"/>
            <w:bookmarkEnd w:id="1"/>
            <w:r w:rsidRPr="00A446AA">
              <w:rPr>
                <w:b/>
                <w:bCs/>
                <w:szCs w:val="22"/>
                <w:lang w:val="ru-RU"/>
              </w:rPr>
              <w:t>Административный циркуляр</w:t>
            </w:r>
          </w:p>
          <w:p w:rsidR="00BD4337" w:rsidRPr="00A16869" w:rsidRDefault="00BD4337" w:rsidP="007A410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A16869">
              <w:rPr>
                <w:b/>
                <w:bCs/>
                <w:szCs w:val="22"/>
                <w:lang w:val="ru-RU"/>
              </w:rPr>
              <w:t>CACE/</w:t>
            </w:r>
            <w:r w:rsidR="007A4108" w:rsidRPr="00A16869">
              <w:rPr>
                <w:b/>
                <w:bCs/>
                <w:szCs w:val="22"/>
                <w:lang w:val="ru-RU"/>
              </w:rPr>
              <w:t>507</w:t>
            </w:r>
          </w:p>
        </w:tc>
        <w:tc>
          <w:tcPr>
            <w:tcW w:w="6662" w:type="dxa"/>
          </w:tcPr>
          <w:p w:rsidR="00BD4337" w:rsidRPr="00A16869" w:rsidRDefault="003D1F7F" w:rsidP="007A4108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 w:rsidRPr="00A16869">
              <w:rPr>
                <w:bCs/>
                <w:szCs w:val="22"/>
                <w:lang w:val="ru-RU"/>
              </w:rPr>
              <w:t>1</w:t>
            </w:r>
            <w:r w:rsidR="007A4108" w:rsidRPr="00A16869">
              <w:rPr>
                <w:bCs/>
                <w:szCs w:val="22"/>
                <w:lang w:val="ru-RU"/>
              </w:rPr>
              <w:t>6 апреля</w:t>
            </w:r>
            <w:r w:rsidR="005C48DC" w:rsidRPr="00A16869">
              <w:rPr>
                <w:bCs/>
                <w:szCs w:val="22"/>
                <w:lang w:val="ru-RU"/>
              </w:rPr>
              <w:t xml:space="preserve"> 20</w:t>
            </w:r>
            <w:r w:rsidR="007A4108" w:rsidRPr="00A16869">
              <w:rPr>
                <w:bCs/>
                <w:szCs w:val="22"/>
                <w:lang w:val="ru-RU"/>
              </w:rPr>
              <w:t>10</w:t>
            </w:r>
            <w:r w:rsidR="00BD4337" w:rsidRPr="00A16869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A16869" w:rsidRDefault="00BD4337" w:rsidP="00B822FC">
      <w:pPr>
        <w:pStyle w:val="Head"/>
        <w:tabs>
          <w:tab w:val="left" w:pos="7513"/>
        </w:tabs>
        <w:spacing w:before="480" w:after="360"/>
        <w:jc w:val="center"/>
        <w:rPr>
          <w:b/>
          <w:bCs/>
          <w:szCs w:val="22"/>
          <w:lang w:val="ru-RU"/>
        </w:rPr>
      </w:pPr>
      <w:r w:rsidRPr="00A16869">
        <w:rPr>
          <w:b/>
          <w:bCs/>
          <w:szCs w:val="22"/>
          <w:lang w:val="ru-RU"/>
        </w:rPr>
        <w:t>Администрациям Государств – Членов МСЭ</w:t>
      </w:r>
      <w:r w:rsidR="005C48DC" w:rsidRPr="00A16869">
        <w:rPr>
          <w:b/>
          <w:bCs/>
          <w:szCs w:val="22"/>
          <w:lang w:val="ru-RU"/>
        </w:rPr>
        <w:t>,</w:t>
      </w:r>
      <w:r w:rsidRPr="00A16869">
        <w:rPr>
          <w:b/>
          <w:bCs/>
          <w:szCs w:val="22"/>
          <w:lang w:val="ru-RU"/>
        </w:rPr>
        <w:t xml:space="preserve"> Членам Сектора радиосвязи, </w:t>
      </w:r>
      <w:r w:rsidR="002455A3" w:rsidRPr="00A16869">
        <w:rPr>
          <w:b/>
          <w:bCs/>
          <w:szCs w:val="22"/>
          <w:lang w:val="ru-RU"/>
        </w:rPr>
        <w:br/>
      </w:r>
      <w:r w:rsidR="005C48DC" w:rsidRPr="00A16869">
        <w:rPr>
          <w:b/>
          <w:bCs/>
          <w:szCs w:val="22"/>
          <w:lang w:val="ru-RU"/>
        </w:rPr>
        <w:t xml:space="preserve">Ассоциированным членам МСЭ-R, </w:t>
      </w:r>
      <w:r w:rsidR="00CA6A1B" w:rsidRPr="00A16869">
        <w:rPr>
          <w:b/>
          <w:bCs/>
          <w:szCs w:val="22"/>
          <w:lang w:val="ru-RU"/>
        </w:rPr>
        <w:t>принимающим участие</w:t>
      </w:r>
      <w:r w:rsidRPr="00A16869">
        <w:rPr>
          <w:b/>
          <w:bCs/>
          <w:szCs w:val="22"/>
          <w:lang w:val="ru-RU"/>
        </w:rPr>
        <w:t xml:space="preserve"> в работе </w:t>
      </w:r>
      <w:r w:rsidR="005C48DC" w:rsidRPr="00A16869">
        <w:rPr>
          <w:b/>
          <w:bCs/>
          <w:szCs w:val="22"/>
          <w:lang w:val="ru-RU"/>
        </w:rPr>
        <w:br/>
        <w:t>4-й И</w:t>
      </w:r>
      <w:r w:rsidRPr="00A16869">
        <w:rPr>
          <w:b/>
          <w:bCs/>
          <w:szCs w:val="22"/>
          <w:lang w:val="ru-RU"/>
        </w:rPr>
        <w:t>сследовательск</w:t>
      </w:r>
      <w:r w:rsidR="005C48DC" w:rsidRPr="00A16869">
        <w:rPr>
          <w:b/>
          <w:bCs/>
          <w:szCs w:val="22"/>
          <w:lang w:val="ru-RU"/>
        </w:rPr>
        <w:t>ой</w:t>
      </w:r>
      <w:r w:rsidRPr="00A16869">
        <w:rPr>
          <w:b/>
          <w:bCs/>
          <w:szCs w:val="22"/>
          <w:lang w:val="ru-RU"/>
        </w:rPr>
        <w:t xml:space="preserve"> комисси</w:t>
      </w:r>
      <w:r w:rsidR="005C48DC" w:rsidRPr="00A16869">
        <w:rPr>
          <w:b/>
          <w:bCs/>
          <w:szCs w:val="22"/>
          <w:lang w:val="ru-RU"/>
        </w:rPr>
        <w:t>и</w:t>
      </w:r>
      <w:r w:rsidRPr="00A16869">
        <w:rPr>
          <w:b/>
          <w:bCs/>
          <w:szCs w:val="22"/>
          <w:lang w:val="ru-RU"/>
        </w:rPr>
        <w:t xml:space="preserve"> по радиосвязи</w:t>
      </w:r>
      <w:r w:rsidR="00B822FC">
        <w:rPr>
          <w:b/>
          <w:bCs/>
          <w:szCs w:val="22"/>
          <w:lang w:val="ru-RU"/>
        </w:rPr>
        <w:t>,</w:t>
      </w:r>
      <w:r w:rsidRPr="00A16869">
        <w:rPr>
          <w:b/>
          <w:bCs/>
          <w:szCs w:val="22"/>
          <w:lang w:val="ru-RU"/>
        </w:rPr>
        <w:t xml:space="preserve"> и</w:t>
      </w:r>
      <w:r w:rsidR="002455A3" w:rsidRPr="00A16869">
        <w:rPr>
          <w:b/>
          <w:bCs/>
          <w:szCs w:val="22"/>
          <w:lang w:val="ru-RU"/>
        </w:rPr>
        <w:t xml:space="preserve"> </w:t>
      </w:r>
      <w:r w:rsidRPr="00A16869">
        <w:rPr>
          <w:b/>
          <w:bCs/>
          <w:szCs w:val="22"/>
          <w:lang w:val="ru-RU"/>
        </w:rPr>
        <w:t>Специально</w:t>
      </w:r>
      <w:r w:rsidR="00B822FC">
        <w:rPr>
          <w:b/>
          <w:bCs/>
          <w:szCs w:val="22"/>
          <w:lang w:val="ru-RU"/>
        </w:rPr>
        <w:t>му</w:t>
      </w:r>
      <w:r w:rsidRPr="00A16869">
        <w:rPr>
          <w:b/>
          <w:bCs/>
          <w:szCs w:val="22"/>
          <w:lang w:val="ru-RU"/>
        </w:rPr>
        <w:t xml:space="preserve"> </w:t>
      </w:r>
      <w:r w:rsidR="002455A3" w:rsidRPr="00A16869">
        <w:rPr>
          <w:b/>
          <w:bCs/>
          <w:szCs w:val="22"/>
          <w:lang w:val="ru-RU"/>
        </w:rPr>
        <w:br/>
      </w:r>
      <w:r w:rsidR="00B822FC">
        <w:rPr>
          <w:b/>
          <w:bCs/>
          <w:szCs w:val="22"/>
          <w:lang w:val="ru-RU"/>
        </w:rPr>
        <w:t>комитету</w:t>
      </w:r>
      <w:r w:rsidRPr="00A16869">
        <w:rPr>
          <w:b/>
          <w:bCs/>
          <w:szCs w:val="22"/>
          <w:lang w:val="ru-RU"/>
        </w:rPr>
        <w:t xml:space="preserve"> по регламентарн</w:t>
      </w:r>
      <w:r w:rsidR="00FE2BCB" w:rsidRPr="00A16869">
        <w:rPr>
          <w:b/>
          <w:bCs/>
          <w:szCs w:val="22"/>
          <w:lang w:val="ru-RU"/>
        </w:rPr>
        <w:t>о-</w:t>
      </w:r>
      <w:r w:rsidRPr="00A16869">
        <w:rPr>
          <w:b/>
          <w:bCs/>
          <w:szCs w:val="22"/>
          <w:lang w:val="ru-RU"/>
        </w:rPr>
        <w:t>процедурным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A446AA">
        <w:tc>
          <w:tcPr>
            <w:tcW w:w="1242" w:type="dxa"/>
          </w:tcPr>
          <w:p w:rsidR="004B3932" w:rsidRPr="00A16869" w:rsidRDefault="004B3932" w:rsidP="005133FD">
            <w:pPr>
              <w:rPr>
                <w:lang w:val="ru-RU"/>
              </w:rPr>
            </w:pPr>
            <w:r w:rsidRPr="00A16869">
              <w:rPr>
                <w:b/>
                <w:bCs/>
                <w:lang w:val="ru-RU"/>
              </w:rPr>
              <w:t>Предмет</w:t>
            </w:r>
            <w:r w:rsidRPr="00A16869">
              <w:rPr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A446AA" w:rsidRDefault="004B3932" w:rsidP="005133FD">
            <w:pPr>
              <w:spacing w:after="120"/>
              <w:rPr>
                <w:b/>
                <w:bCs/>
                <w:lang w:val="ru-RU"/>
              </w:rPr>
            </w:pPr>
            <w:r w:rsidRPr="00A446AA">
              <w:rPr>
                <w:b/>
                <w:bCs/>
                <w:lang w:val="ru-RU"/>
              </w:rPr>
              <w:t xml:space="preserve">Собрание </w:t>
            </w:r>
            <w:r w:rsidR="00FE2BCB" w:rsidRPr="00A446AA">
              <w:rPr>
                <w:b/>
                <w:bCs/>
                <w:lang w:val="ru-RU"/>
              </w:rPr>
              <w:t>4</w:t>
            </w:r>
            <w:r w:rsidRPr="00A446AA">
              <w:rPr>
                <w:b/>
                <w:bCs/>
                <w:lang w:val="ru-RU"/>
              </w:rPr>
              <w:t>-й Исследовательской комиссии по радиосвязи (</w:t>
            </w:r>
            <w:r w:rsidR="00FE2BCB" w:rsidRPr="00A446AA">
              <w:rPr>
                <w:b/>
                <w:bCs/>
                <w:lang w:val="ru-RU"/>
              </w:rPr>
              <w:t>Спутниковые</w:t>
            </w:r>
            <w:r w:rsidR="00CD4359" w:rsidRPr="00A446AA">
              <w:rPr>
                <w:b/>
                <w:bCs/>
                <w:lang w:val="ru-RU"/>
              </w:rPr>
              <w:t xml:space="preserve"> </w:t>
            </w:r>
            <w:r w:rsidRPr="00A446AA">
              <w:rPr>
                <w:b/>
                <w:bCs/>
                <w:lang w:val="ru-RU"/>
              </w:rPr>
              <w:t>службы</w:t>
            </w:r>
            <w:r w:rsidRPr="00A446AA">
              <w:rPr>
                <w:b/>
                <w:bCs/>
                <w:color w:val="000000"/>
                <w:lang w:val="ru-RU"/>
              </w:rPr>
              <w:t xml:space="preserve">), </w:t>
            </w:r>
            <w:r w:rsidRPr="00A446AA">
              <w:rPr>
                <w:b/>
                <w:bCs/>
                <w:color w:val="000000"/>
                <w:lang w:val="ru-RU"/>
              </w:rPr>
              <w:br/>
              <w:t xml:space="preserve">Женева, </w:t>
            </w:r>
            <w:r w:rsidR="007A4108" w:rsidRPr="00A446AA">
              <w:rPr>
                <w:b/>
                <w:bCs/>
                <w:color w:val="000000"/>
                <w:lang w:val="ru-RU"/>
              </w:rPr>
              <w:t>16 июля</w:t>
            </w:r>
            <w:r w:rsidR="005C48DC" w:rsidRPr="00A446AA">
              <w:rPr>
                <w:b/>
                <w:bCs/>
                <w:color w:val="000000"/>
                <w:lang w:val="ru-RU"/>
              </w:rPr>
              <w:t xml:space="preserve"> 20</w:t>
            </w:r>
            <w:r w:rsidR="007A4108" w:rsidRPr="00A446AA">
              <w:rPr>
                <w:b/>
                <w:bCs/>
                <w:color w:val="000000"/>
                <w:lang w:val="ru-RU"/>
              </w:rPr>
              <w:t>10</w:t>
            </w:r>
            <w:r w:rsidR="005133FD" w:rsidRPr="00A446AA">
              <w:rPr>
                <w:b/>
                <w:bCs/>
                <w:color w:val="000000"/>
                <w:lang w:val="ru-RU"/>
              </w:rPr>
              <w:t> </w:t>
            </w:r>
            <w:r w:rsidRPr="00A446AA">
              <w:rPr>
                <w:b/>
                <w:bCs/>
                <w:color w:val="000000"/>
                <w:lang w:val="ru-RU"/>
              </w:rPr>
              <w:t>года</w:t>
            </w:r>
          </w:p>
        </w:tc>
      </w:tr>
    </w:tbl>
    <w:p w:rsidR="00A446AA" w:rsidRDefault="00A446AA" w:rsidP="00A446AA">
      <w:pPr>
        <w:rPr>
          <w:lang w:val="en-US"/>
        </w:rPr>
      </w:pPr>
    </w:p>
    <w:p w:rsidR="008E59D2" w:rsidRPr="008E59D2" w:rsidRDefault="008E59D2" w:rsidP="00A446AA">
      <w:pPr>
        <w:rPr>
          <w:lang w:val="en-US"/>
        </w:rPr>
      </w:pPr>
    </w:p>
    <w:p w:rsidR="007A2A0C" w:rsidRPr="00A16869" w:rsidRDefault="007A2A0C" w:rsidP="004B3932">
      <w:pPr>
        <w:pStyle w:val="Heading1"/>
        <w:rPr>
          <w:lang w:val="ru-RU"/>
        </w:rPr>
      </w:pPr>
      <w:r w:rsidRPr="00A16869">
        <w:rPr>
          <w:lang w:val="ru-RU"/>
        </w:rPr>
        <w:t>1</w:t>
      </w:r>
      <w:r w:rsidRPr="00A16869">
        <w:rPr>
          <w:lang w:val="ru-RU"/>
        </w:rPr>
        <w:tab/>
      </w:r>
      <w:r w:rsidR="007E2201" w:rsidRPr="00A16869">
        <w:rPr>
          <w:lang w:val="ru-RU"/>
        </w:rPr>
        <w:t>Введение</w:t>
      </w:r>
    </w:p>
    <w:p w:rsidR="002F79B4" w:rsidRPr="00A16869" w:rsidRDefault="002F79B4" w:rsidP="008615F1">
      <w:pPr>
        <w:rPr>
          <w:lang w:val="ru-RU"/>
        </w:rPr>
      </w:pPr>
      <w:r w:rsidRPr="00A16869">
        <w:rPr>
          <w:lang w:val="ru-RU"/>
        </w:rPr>
        <w:t xml:space="preserve">Настоящим </w:t>
      </w:r>
      <w:r w:rsidR="002455A3" w:rsidRPr="00A16869">
        <w:rPr>
          <w:lang w:val="ru-RU"/>
        </w:rPr>
        <w:t xml:space="preserve">Административным </w:t>
      </w:r>
      <w:r w:rsidRPr="00A16869">
        <w:rPr>
          <w:lang w:val="ru-RU"/>
        </w:rPr>
        <w:t xml:space="preserve">циркуляром хотим сообщить, что собрание </w:t>
      </w:r>
      <w:r w:rsidR="00E013E7" w:rsidRPr="00A16869">
        <w:rPr>
          <w:lang w:val="ru-RU"/>
        </w:rPr>
        <w:t>4</w:t>
      </w:r>
      <w:r w:rsidR="006D0D30" w:rsidRPr="00A16869">
        <w:rPr>
          <w:lang w:val="ru-RU"/>
        </w:rPr>
        <w:noBreakHyphen/>
      </w:r>
      <w:r w:rsidRPr="00A16869">
        <w:rPr>
          <w:lang w:val="ru-RU"/>
        </w:rPr>
        <w:t>й</w:t>
      </w:r>
      <w:r w:rsidR="006D0D30" w:rsidRPr="00A16869">
        <w:rPr>
          <w:lang w:val="ru-RU"/>
        </w:rPr>
        <w:t> </w:t>
      </w:r>
      <w:r w:rsidRPr="00A16869">
        <w:rPr>
          <w:lang w:val="ru-RU"/>
        </w:rPr>
        <w:t xml:space="preserve">Исследовательской комиссии МСЭ-R состоится в Женеве </w:t>
      </w:r>
      <w:r w:rsidR="008615F1" w:rsidRPr="00A16869">
        <w:rPr>
          <w:color w:val="000000"/>
          <w:szCs w:val="22"/>
          <w:lang w:val="ru-RU"/>
        </w:rPr>
        <w:t>16 июля</w:t>
      </w:r>
      <w:r w:rsidR="005C48DC" w:rsidRPr="00A16869">
        <w:rPr>
          <w:color w:val="000000"/>
          <w:szCs w:val="22"/>
          <w:lang w:val="ru-RU"/>
        </w:rPr>
        <w:t xml:space="preserve"> </w:t>
      </w:r>
      <w:r w:rsidRPr="00A16869">
        <w:rPr>
          <w:lang w:val="ru-RU"/>
        </w:rPr>
        <w:t>20</w:t>
      </w:r>
      <w:r w:rsidR="008615F1" w:rsidRPr="00A16869">
        <w:rPr>
          <w:lang w:val="ru-RU"/>
        </w:rPr>
        <w:t>10</w:t>
      </w:r>
      <w:r w:rsidRPr="00A16869">
        <w:rPr>
          <w:lang w:val="ru-RU"/>
        </w:rPr>
        <w:t xml:space="preserve"> года после собраний Рабочих групп </w:t>
      </w:r>
      <w:r w:rsidR="00E013E7" w:rsidRPr="00A16869">
        <w:rPr>
          <w:lang w:val="ru-RU"/>
        </w:rPr>
        <w:t>4</w:t>
      </w:r>
      <w:r w:rsidRPr="00A16869">
        <w:rPr>
          <w:lang w:val="ru-RU"/>
        </w:rPr>
        <w:t xml:space="preserve">A, </w:t>
      </w:r>
      <w:r w:rsidR="00E013E7" w:rsidRPr="00A16869">
        <w:rPr>
          <w:lang w:val="ru-RU"/>
        </w:rPr>
        <w:t>4</w:t>
      </w:r>
      <w:r w:rsidRPr="00A16869">
        <w:rPr>
          <w:lang w:val="ru-RU"/>
        </w:rPr>
        <w:t>B</w:t>
      </w:r>
      <w:r w:rsidR="00E013E7" w:rsidRPr="00A16869">
        <w:rPr>
          <w:lang w:val="ru-RU"/>
        </w:rPr>
        <w:t xml:space="preserve"> и 4</w:t>
      </w:r>
      <w:r w:rsidRPr="00A16869">
        <w:rPr>
          <w:lang w:val="ru-RU"/>
        </w:rPr>
        <w:t xml:space="preserve">C (см. </w:t>
      </w:r>
      <w:hyperlink r:id="rId8" w:history="1">
        <w:r w:rsidR="005C48DC" w:rsidRPr="00A16869">
          <w:rPr>
            <w:rStyle w:val="Hyperlink"/>
            <w:lang w:val="ru-RU"/>
          </w:rPr>
          <w:t xml:space="preserve">Циркулярное письмо </w:t>
        </w:r>
        <w:hyperlink r:id="rId9" w:history="1">
          <w:r w:rsidR="008615F1" w:rsidRPr="00A16869">
            <w:rPr>
              <w:rStyle w:val="Hyperlink"/>
              <w:lang w:val="ru-RU"/>
            </w:rPr>
            <w:t>4/LCCE/101</w:t>
          </w:r>
        </w:hyperlink>
      </w:hyperlink>
      <w:r w:rsidRPr="00A16869">
        <w:rPr>
          <w:lang w:val="ru-RU"/>
        </w:rPr>
        <w:t>).</w:t>
      </w:r>
    </w:p>
    <w:p w:rsidR="007A2A0C" w:rsidRPr="00A16869" w:rsidRDefault="002F79B4" w:rsidP="00076C22">
      <w:pPr>
        <w:rPr>
          <w:lang w:val="ru-RU"/>
        </w:rPr>
      </w:pPr>
      <w:r w:rsidRPr="00A16869">
        <w:rPr>
          <w:lang w:val="ru-RU"/>
        </w:rPr>
        <w:t xml:space="preserve">Собрание </w:t>
      </w:r>
      <w:r w:rsidR="00E3643D" w:rsidRPr="00A16869">
        <w:rPr>
          <w:lang w:val="ru-RU"/>
        </w:rPr>
        <w:t xml:space="preserve">Исследовательской </w:t>
      </w:r>
      <w:r w:rsidRPr="00A16869">
        <w:rPr>
          <w:lang w:val="ru-RU"/>
        </w:rPr>
        <w:t xml:space="preserve">комиссии будет проведено в штаб-квартире МСЭ в Женеве. </w:t>
      </w:r>
      <w:r w:rsidR="00E92D00" w:rsidRPr="00A16869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7A2A0C" w:rsidRPr="00A16869" w:rsidRDefault="007A2A0C" w:rsidP="00CE49F2">
      <w:pPr>
        <w:pStyle w:val="Heading1"/>
        <w:rPr>
          <w:lang w:val="ru-RU"/>
        </w:rPr>
      </w:pPr>
      <w:r w:rsidRPr="00A16869">
        <w:rPr>
          <w:lang w:val="ru-RU"/>
        </w:rPr>
        <w:t>2</w:t>
      </w:r>
      <w:r w:rsidRPr="00A16869">
        <w:rPr>
          <w:lang w:val="ru-RU"/>
        </w:rPr>
        <w:tab/>
      </w:r>
      <w:r w:rsidR="00C13FA5" w:rsidRPr="00A16869">
        <w:rPr>
          <w:lang w:val="ru-RU"/>
        </w:rPr>
        <w:t>Программа собрания</w:t>
      </w:r>
    </w:p>
    <w:p w:rsidR="007A2A0C" w:rsidRPr="00A16869" w:rsidRDefault="00C13FA5" w:rsidP="00E3643D">
      <w:pPr>
        <w:rPr>
          <w:lang w:val="ru-RU"/>
        </w:rPr>
      </w:pPr>
      <w:r w:rsidRPr="00A16869">
        <w:rPr>
          <w:lang w:val="ru-RU"/>
        </w:rPr>
        <w:t xml:space="preserve">Проект повестки дня собрания </w:t>
      </w:r>
      <w:r w:rsidR="00E013E7" w:rsidRPr="00A16869">
        <w:rPr>
          <w:lang w:val="ru-RU"/>
        </w:rPr>
        <w:t>4</w:t>
      </w:r>
      <w:r w:rsidRPr="00A16869">
        <w:rPr>
          <w:lang w:val="ru-RU"/>
        </w:rPr>
        <w:t>-й Исследовательской ко</w:t>
      </w:r>
      <w:r w:rsidR="00DE2EB4" w:rsidRPr="00A16869">
        <w:rPr>
          <w:lang w:val="ru-RU"/>
        </w:rPr>
        <w:t>миссии содержится в Приложении 1</w:t>
      </w:r>
      <w:r w:rsidRPr="00A16869">
        <w:rPr>
          <w:lang w:val="ru-RU"/>
        </w:rPr>
        <w:t xml:space="preserve">. Вопросы, порученные </w:t>
      </w:r>
      <w:r w:rsidR="00E013E7" w:rsidRPr="00A16869">
        <w:rPr>
          <w:lang w:val="ru-RU"/>
        </w:rPr>
        <w:t>4</w:t>
      </w:r>
      <w:r w:rsidRPr="00A16869">
        <w:rPr>
          <w:lang w:val="ru-RU"/>
        </w:rPr>
        <w:t>-й Исследовательской комиссии, представлены по следующему адресу</w:t>
      </w:r>
      <w:r w:rsidR="007A2A0C" w:rsidRPr="00A16869">
        <w:rPr>
          <w:lang w:val="ru-RU"/>
        </w:rPr>
        <w:t>:</w:t>
      </w:r>
    </w:p>
    <w:p w:rsidR="00797094" w:rsidRPr="00A16869" w:rsidRDefault="00252770" w:rsidP="002455A3">
      <w:pPr>
        <w:pStyle w:val="Heading2"/>
        <w:tabs>
          <w:tab w:val="clear" w:pos="794"/>
          <w:tab w:val="left" w:pos="810"/>
        </w:tabs>
        <w:spacing w:before="120"/>
        <w:ind w:left="0" w:firstLine="0"/>
        <w:jc w:val="center"/>
        <w:rPr>
          <w:b w:val="0"/>
          <w:bCs/>
          <w:lang w:val="ru-RU"/>
        </w:rPr>
      </w:pPr>
      <w:hyperlink r:id="rId10" w:history="1">
        <w:r w:rsidR="008911CE" w:rsidRPr="00A16869">
          <w:rPr>
            <w:rStyle w:val="Hyperlink"/>
            <w:b w:val="0"/>
            <w:bCs/>
            <w:lang w:val="ru-RU"/>
          </w:rPr>
          <w:t>http://www.itu.int/ITU-R/go/que-rsg4/en</w:t>
        </w:r>
      </w:hyperlink>
      <w:r w:rsidR="00797094" w:rsidRPr="00A16869">
        <w:rPr>
          <w:b w:val="0"/>
          <w:bCs/>
          <w:lang w:val="ru-RU"/>
        </w:rPr>
        <w:t>.</w:t>
      </w:r>
    </w:p>
    <w:p w:rsidR="007A2A0C" w:rsidRPr="00A16869" w:rsidRDefault="007A2A0C" w:rsidP="00740D9E">
      <w:pPr>
        <w:pStyle w:val="Heading2"/>
        <w:rPr>
          <w:lang w:val="ru-RU"/>
        </w:rPr>
      </w:pPr>
      <w:r w:rsidRPr="00A16869">
        <w:rPr>
          <w:lang w:val="ru-RU"/>
        </w:rPr>
        <w:t>2.1</w:t>
      </w:r>
      <w:r w:rsidRPr="00A16869">
        <w:rPr>
          <w:lang w:val="ru-RU"/>
        </w:rPr>
        <w:tab/>
      </w:r>
      <w:r w:rsidR="00860471" w:rsidRPr="00A16869">
        <w:rPr>
          <w:lang w:val="ru-RU"/>
        </w:rPr>
        <w:t>Принятие проектов Рекомендаций на собр</w:t>
      </w:r>
      <w:r w:rsidR="00E013E7" w:rsidRPr="00A16869">
        <w:rPr>
          <w:lang w:val="ru-RU"/>
        </w:rPr>
        <w:t xml:space="preserve">ании </w:t>
      </w:r>
      <w:r w:rsidR="003936A6" w:rsidRPr="00A16869">
        <w:rPr>
          <w:lang w:val="ru-RU"/>
        </w:rPr>
        <w:t xml:space="preserve">Исследовательской </w:t>
      </w:r>
      <w:r w:rsidR="00E013E7" w:rsidRPr="00A16869">
        <w:rPr>
          <w:lang w:val="ru-RU"/>
        </w:rPr>
        <w:t xml:space="preserve">комиссии </w:t>
      </w:r>
      <w:r w:rsidR="00860471" w:rsidRPr="00A16869">
        <w:rPr>
          <w:lang w:val="ru-RU"/>
        </w:rPr>
        <w:t>(п. 10.2.2</w:t>
      </w:r>
      <w:r w:rsidR="00740D9E" w:rsidRPr="00A16869">
        <w:rPr>
          <w:lang w:val="ru-RU"/>
        </w:rPr>
        <w:t> </w:t>
      </w:r>
      <w:r w:rsidR="00860471" w:rsidRPr="00A16869">
        <w:rPr>
          <w:lang w:val="ru-RU"/>
        </w:rPr>
        <w:t>Резолюции МСЭ-R 1-5)</w:t>
      </w:r>
    </w:p>
    <w:p w:rsidR="007A2A0C" w:rsidRPr="00A16869" w:rsidRDefault="00076C22" w:rsidP="008911CE">
      <w:pPr>
        <w:rPr>
          <w:lang w:val="ru-RU"/>
        </w:rPr>
      </w:pPr>
      <w:r w:rsidRPr="00A16869">
        <w:rPr>
          <w:lang w:val="ru-RU"/>
        </w:rPr>
        <w:t>П</w:t>
      </w:r>
      <w:r w:rsidR="0040270C" w:rsidRPr="00A16869">
        <w:rPr>
          <w:lang w:val="ru-RU"/>
        </w:rPr>
        <w:t>редлага</w:t>
      </w:r>
      <w:r w:rsidR="002B3E6E" w:rsidRPr="00A16869">
        <w:rPr>
          <w:lang w:val="ru-RU"/>
        </w:rPr>
        <w:t>е</w:t>
      </w:r>
      <w:r w:rsidR="0040270C" w:rsidRPr="00A16869">
        <w:rPr>
          <w:lang w:val="ru-RU"/>
        </w:rPr>
        <w:t>тся проект</w:t>
      </w:r>
      <w:r w:rsidRPr="00A16869">
        <w:rPr>
          <w:lang w:val="ru-RU"/>
        </w:rPr>
        <w:t xml:space="preserve"> </w:t>
      </w:r>
      <w:r w:rsidR="002B3E6E" w:rsidRPr="00A16869">
        <w:rPr>
          <w:lang w:val="ru-RU"/>
        </w:rPr>
        <w:t>пересмотренной Рекомендации, подготовленный</w:t>
      </w:r>
      <w:r w:rsidRPr="00A16869">
        <w:rPr>
          <w:lang w:val="ru-RU"/>
        </w:rPr>
        <w:t xml:space="preserve"> Рабоч</w:t>
      </w:r>
      <w:r w:rsidR="008911CE" w:rsidRPr="00A16869">
        <w:rPr>
          <w:lang w:val="ru-RU"/>
        </w:rPr>
        <w:t>ей</w:t>
      </w:r>
      <w:r w:rsidRPr="00A16869">
        <w:rPr>
          <w:lang w:val="ru-RU"/>
        </w:rPr>
        <w:t xml:space="preserve"> групп</w:t>
      </w:r>
      <w:r w:rsidR="008911CE" w:rsidRPr="00A16869">
        <w:rPr>
          <w:lang w:val="ru-RU"/>
        </w:rPr>
        <w:t>ой</w:t>
      </w:r>
      <w:r w:rsidR="002455A3" w:rsidRPr="00A16869">
        <w:rPr>
          <w:lang w:val="ru-RU"/>
        </w:rPr>
        <w:t> </w:t>
      </w:r>
      <w:r w:rsidRPr="00A16869">
        <w:rPr>
          <w:lang w:val="ru-RU"/>
        </w:rPr>
        <w:t>4А</w:t>
      </w:r>
      <w:r w:rsidR="00CA6A1B" w:rsidRPr="00A16869">
        <w:rPr>
          <w:lang w:val="ru-RU"/>
        </w:rPr>
        <w:t xml:space="preserve"> </w:t>
      </w:r>
      <w:r w:rsidRPr="00A16869">
        <w:rPr>
          <w:lang w:val="ru-RU"/>
        </w:rPr>
        <w:t>на</w:t>
      </w:r>
      <w:r w:rsidR="008911CE" w:rsidRPr="00A16869">
        <w:rPr>
          <w:lang w:val="ru-RU"/>
        </w:rPr>
        <w:t xml:space="preserve"> ее</w:t>
      </w:r>
      <w:r w:rsidRPr="00A16869">
        <w:rPr>
          <w:lang w:val="ru-RU"/>
        </w:rPr>
        <w:t xml:space="preserve"> собрани</w:t>
      </w:r>
      <w:r w:rsidR="008911CE" w:rsidRPr="00A16869">
        <w:rPr>
          <w:lang w:val="ru-RU"/>
        </w:rPr>
        <w:t>и</w:t>
      </w:r>
      <w:r w:rsidRPr="00A16869">
        <w:rPr>
          <w:lang w:val="ru-RU"/>
        </w:rPr>
        <w:t xml:space="preserve"> в </w:t>
      </w:r>
      <w:r w:rsidR="008911CE" w:rsidRPr="00A16869">
        <w:rPr>
          <w:lang w:val="ru-RU"/>
        </w:rPr>
        <w:t>марте-</w:t>
      </w:r>
      <w:r w:rsidRPr="00A16869">
        <w:rPr>
          <w:lang w:val="ru-RU"/>
        </w:rPr>
        <w:t>апреле 20</w:t>
      </w:r>
      <w:r w:rsidR="008911CE" w:rsidRPr="00A16869">
        <w:rPr>
          <w:lang w:val="ru-RU"/>
        </w:rPr>
        <w:t>10</w:t>
      </w:r>
      <w:r w:rsidRPr="00A16869">
        <w:rPr>
          <w:lang w:val="ru-RU"/>
        </w:rPr>
        <w:t xml:space="preserve"> года,</w:t>
      </w:r>
      <w:r w:rsidR="0040270C" w:rsidRPr="00A16869">
        <w:rPr>
          <w:lang w:val="ru-RU"/>
        </w:rPr>
        <w:t xml:space="preserve"> </w:t>
      </w:r>
      <w:r w:rsidR="004A2AAE" w:rsidRPr="00A16869">
        <w:rPr>
          <w:lang w:val="ru-RU"/>
        </w:rPr>
        <w:t xml:space="preserve">для </w:t>
      </w:r>
      <w:r w:rsidR="00860471" w:rsidRPr="00A16869">
        <w:rPr>
          <w:lang w:val="ru-RU"/>
        </w:rPr>
        <w:t>принятия</w:t>
      </w:r>
      <w:r w:rsidR="004A2AAE" w:rsidRPr="00A16869">
        <w:rPr>
          <w:lang w:val="ru-RU"/>
        </w:rPr>
        <w:t xml:space="preserve"> </w:t>
      </w:r>
      <w:r w:rsidR="003936A6" w:rsidRPr="00A16869">
        <w:rPr>
          <w:lang w:val="ru-RU"/>
        </w:rPr>
        <w:t xml:space="preserve">Исследовательской </w:t>
      </w:r>
      <w:r w:rsidR="0040270C" w:rsidRPr="00A16869">
        <w:rPr>
          <w:lang w:val="ru-RU"/>
        </w:rPr>
        <w:t xml:space="preserve">комиссией </w:t>
      </w:r>
      <w:r w:rsidR="004A2AAE" w:rsidRPr="00A16869">
        <w:rPr>
          <w:lang w:val="ru-RU"/>
        </w:rPr>
        <w:t xml:space="preserve">на </w:t>
      </w:r>
      <w:r w:rsidR="0040270C" w:rsidRPr="00A16869">
        <w:rPr>
          <w:lang w:val="ru-RU"/>
        </w:rPr>
        <w:t xml:space="preserve">ее </w:t>
      </w:r>
      <w:r w:rsidR="004A2AAE" w:rsidRPr="00A16869">
        <w:rPr>
          <w:lang w:val="ru-RU"/>
        </w:rPr>
        <w:t xml:space="preserve">собрании </w:t>
      </w:r>
      <w:r w:rsidR="0040270C" w:rsidRPr="00A16869">
        <w:rPr>
          <w:lang w:val="ru-RU"/>
        </w:rPr>
        <w:t>в соответствии с п. 10.2.2 Резолюции МСЭ-R 1-5</w:t>
      </w:r>
      <w:r w:rsidR="00740D9E" w:rsidRPr="00A16869">
        <w:rPr>
          <w:lang w:val="ru-RU"/>
        </w:rPr>
        <w:t>.</w:t>
      </w:r>
    </w:p>
    <w:p w:rsidR="00076C22" w:rsidRPr="00A16869" w:rsidRDefault="00076C22" w:rsidP="00CA6A1B">
      <w:pPr>
        <w:rPr>
          <w:lang w:val="ru-RU"/>
        </w:rPr>
      </w:pPr>
      <w:r w:rsidRPr="00A16869">
        <w:rPr>
          <w:lang w:val="ru-RU"/>
        </w:rPr>
        <w:t>В соответствии с п. 10.2.2.2 Резолюции МСЭ-R 1-5 названи</w:t>
      </w:r>
      <w:r w:rsidR="00CA6A1B" w:rsidRPr="00A16869">
        <w:rPr>
          <w:lang w:val="ru-RU"/>
        </w:rPr>
        <w:t>е</w:t>
      </w:r>
      <w:r w:rsidRPr="00A16869">
        <w:rPr>
          <w:lang w:val="ru-RU"/>
        </w:rPr>
        <w:t xml:space="preserve"> и резюме проект</w:t>
      </w:r>
      <w:r w:rsidR="00CA6A1B" w:rsidRPr="00A16869">
        <w:rPr>
          <w:lang w:val="ru-RU"/>
        </w:rPr>
        <w:t xml:space="preserve">а </w:t>
      </w:r>
      <w:r w:rsidRPr="00A16869">
        <w:rPr>
          <w:lang w:val="ru-RU"/>
        </w:rPr>
        <w:t>пересмотренн</w:t>
      </w:r>
      <w:r w:rsidR="00CA6A1B" w:rsidRPr="00A16869">
        <w:rPr>
          <w:lang w:val="ru-RU"/>
        </w:rPr>
        <w:t>ой</w:t>
      </w:r>
      <w:r w:rsidRPr="00A16869">
        <w:rPr>
          <w:lang w:val="ru-RU"/>
        </w:rPr>
        <w:t xml:space="preserve"> </w:t>
      </w:r>
      <w:r w:rsidR="002455A3" w:rsidRPr="00A16869">
        <w:rPr>
          <w:lang w:val="ru-RU"/>
        </w:rPr>
        <w:t>Рекомендаци</w:t>
      </w:r>
      <w:r w:rsidR="00CA6A1B" w:rsidRPr="00A16869">
        <w:rPr>
          <w:lang w:val="ru-RU"/>
        </w:rPr>
        <w:t>и</w:t>
      </w:r>
      <w:r w:rsidR="002455A3" w:rsidRPr="00A16869">
        <w:rPr>
          <w:lang w:val="ru-RU"/>
        </w:rPr>
        <w:t xml:space="preserve"> </w:t>
      </w:r>
      <w:r w:rsidRPr="00A16869">
        <w:rPr>
          <w:lang w:val="ru-RU"/>
        </w:rPr>
        <w:t>приведены в Приложении 2.</w:t>
      </w:r>
    </w:p>
    <w:p w:rsidR="007A2A0C" w:rsidRPr="00A16869" w:rsidRDefault="00A446AA" w:rsidP="00740D9E">
      <w:pPr>
        <w:pStyle w:val="Heading2"/>
        <w:rPr>
          <w:lang w:val="ru-RU"/>
        </w:rPr>
      </w:pPr>
      <w:r>
        <w:rPr>
          <w:lang w:val="ru-RU"/>
        </w:rPr>
        <w:br w:type="page"/>
      </w:r>
      <w:r w:rsidR="007A2A0C" w:rsidRPr="00A16869">
        <w:rPr>
          <w:lang w:val="ru-RU"/>
        </w:rPr>
        <w:lastRenderedPageBreak/>
        <w:t>2.2</w:t>
      </w:r>
      <w:r w:rsidR="007A2A0C" w:rsidRPr="00A16869">
        <w:rPr>
          <w:lang w:val="ru-RU"/>
        </w:rPr>
        <w:tab/>
      </w:r>
      <w:r w:rsidR="00860471" w:rsidRPr="00A16869">
        <w:rPr>
          <w:lang w:val="ru-RU"/>
        </w:rPr>
        <w:t xml:space="preserve">Принятие </w:t>
      </w:r>
      <w:r w:rsidR="003936A6" w:rsidRPr="00A16869">
        <w:rPr>
          <w:lang w:val="ru-RU"/>
        </w:rPr>
        <w:t xml:space="preserve">Исследовательской </w:t>
      </w:r>
      <w:r w:rsidR="00860471" w:rsidRPr="00A16869">
        <w:rPr>
          <w:lang w:val="ru-RU"/>
        </w:rPr>
        <w:t>комиссией проектов Рекомендаций по переписке (п. 10.2.3</w:t>
      </w:r>
      <w:r w:rsidR="00740D9E" w:rsidRPr="00A16869">
        <w:rPr>
          <w:lang w:val="ru-RU"/>
        </w:rPr>
        <w:t> </w:t>
      </w:r>
      <w:r w:rsidR="00860471" w:rsidRPr="00A16869">
        <w:rPr>
          <w:lang w:val="ru-RU"/>
        </w:rPr>
        <w:t>Резолюции МСЭ-R 1-5)</w:t>
      </w:r>
    </w:p>
    <w:p w:rsidR="007A2A0C" w:rsidRPr="00A16869" w:rsidRDefault="00860471" w:rsidP="00DE0C4C">
      <w:pPr>
        <w:rPr>
          <w:lang w:val="ru-RU"/>
        </w:rPr>
      </w:pPr>
      <w:r w:rsidRPr="00A16869">
        <w:rPr>
          <w:lang w:val="ru-RU"/>
        </w:rPr>
        <w:t>Процедура, описанная в п. 10.2.3 Резолюции МСЭ-R 1-</w:t>
      </w:r>
      <w:r w:rsidR="00622A45" w:rsidRPr="00A16869">
        <w:rPr>
          <w:lang w:val="ru-RU"/>
        </w:rPr>
        <w:t>5</w:t>
      </w:r>
      <w:r w:rsidRPr="00A16869">
        <w:rPr>
          <w:lang w:val="ru-RU"/>
        </w:rPr>
        <w:t xml:space="preserve">, касается проектов новых или пересмотренных Рекомендаций, которые отдельно не включены в повестку дня собрания </w:t>
      </w:r>
      <w:r w:rsidR="00151F23" w:rsidRPr="00A16869">
        <w:rPr>
          <w:lang w:val="ru-RU"/>
        </w:rPr>
        <w:t xml:space="preserve">Исследовательской </w:t>
      </w:r>
      <w:r w:rsidRPr="00A16869">
        <w:rPr>
          <w:lang w:val="ru-RU"/>
        </w:rPr>
        <w:t>комиссии</w:t>
      </w:r>
      <w:r w:rsidR="007A2A0C" w:rsidRPr="00A16869">
        <w:rPr>
          <w:lang w:val="ru-RU"/>
        </w:rPr>
        <w:t>.</w:t>
      </w:r>
    </w:p>
    <w:p w:rsidR="00860471" w:rsidRPr="00A16869" w:rsidRDefault="00860471" w:rsidP="002B3E6E">
      <w:pPr>
        <w:rPr>
          <w:lang w:val="ru-RU"/>
        </w:rPr>
      </w:pPr>
      <w:r w:rsidRPr="00A16869">
        <w:rPr>
          <w:lang w:val="ru-RU"/>
        </w:rPr>
        <w:t xml:space="preserve">В соответствии с этой процедурой </w:t>
      </w:r>
      <w:r w:rsidR="003936A6" w:rsidRPr="00A16869">
        <w:rPr>
          <w:lang w:val="ru-RU"/>
        </w:rPr>
        <w:t xml:space="preserve">Исследовательской </w:t>
      </w:r>
      <w:r w:rsidRPr="00A16869">
        <w:rPr>
          <w:lang w:val="ru-RU"/>
        </w:rPr>
        <w:t>комиссии будут представлены проекты нов</w:t>
      </w:r>
      <w:r w:rsidR="002B3E6E" w:rsidRPr="00A16869">
        <w:rPr>
          <w:lang w:val="ru-RU"/>
        </w:rPr>
        <w:t>ых</w:t>
      </w:r>
      <w:r w:rsidRPr="00A16869">
        <w:rPr>
          <w:lang w:val="ru-RU"/>
        </w:rPr>
        <w:t xml:space="preserve"> и пересмотренных Рекомендаций, подготовленные во время собраний Рабочих групп </w:t>
      </w:r>
      <w:r w:rsidR="00706CE0" w:rsidRPr="00A16869">
        <w:rPr>
          <w:lang w:val="ru-RU"/>
        </w:rPr>
        <w:t>4</w:t>
      </w:r>
      <w:r w:rsidRPr="00A16869">
        <w:rPr>
          <w:lang w:val="ru-RU"/>
        </w:rPr>
        <w:t xml:space="preserve">A, </w:t>
      </w:r>
      <w:r w:rsidR="00706CE0" w:rsidRPr="00A16869">
        <w:rPr>
          <w:lang w:val="ru-RU"/>
        </w:rPr>
        <w:t>4</w:t>
      </w:r>
      <w:r w:rsidRPr="00A16869">
        <w:rPr>
          <w:lang w:val="ru-RU"/>
        </w:rPr>
        <w:t>В</w:t>
      </w:r>
      <w:r w:rsidR="00706CE0" w:rsidRPr="00A16869">
        <w:rPr>
          <w:lang w:val="ru-RU"/>
        </w:rPr>
        <w:t xml:space="preserve"> и</w:t>
      </w:r>
      <w:r w:rsidRPr="00A16869">
        <w:rPr>
          <w:lang w:val="ru-RU"/>
        </w:rPr>
        <w:t xml:space="preserve"> </w:t>
      </w:r>
      <w:r w:rsidR="00706CE0" w:rsidRPr="00A16869">
        <w:rPr>
          <w:lang w:val="ru-RU"/>
        </w:rPr>
        <w:t>4</w:t>
      </w:r>
      <w:r w:rsidR="00622A45" w:rsidRPr="00A16869">
        <w:rPr>
          <w:lang w:val="ru-RU"/>
        </w:rPr>
        <w:t>C</w:t>
      </w:r>
      <w:r w:rsidRPr="00A16869">
        <w:rPr>
          <w:lang w:val="ru-RU"/>
        </w:rPr>
        <w:t>, состоявшихся накануне собрания</w:t>
      </w:r>
      <w:r w:rsidR="00706CE0" w:rsidRPr="00A16869">
        <w:rPr>
          <w:lang w:val="ru-RU"/>
        </w:rPr>
        <w:t xml:space="preserve"> данной</w:t>
      </w:r>
      <w:r w:rsidRPr="00A16869">
        <w:rPr>
          <w:lang w:val="ru-RU"/>
        </w:rPr>
        <w:t xml:space="preserve"> </w:t>
      </w:r>
      <w:r w:rsidR="003936A6" w:rsidRPr="00A16869">
        <w:rPr>
          <w:lang w:val="ru-RU"/>
        </w:rPr>
        <w:t xml:space="preserve">Исследовательской </w:t>
      </w:r>
      <w:r w:rsidRPr="00A16869">
        <w:rPr>
          <w:lang w:val="ru-RU"/>
        </w:rPr>
        <w:t xml:space="preserve">комиссии. После надлежащего рассмотрения </w:t>
      </w:r>
      <w:r w:rsidR="003936A6" w:rsidRPr="00A16869">
        <w:rPr>
          <w:lang w:val="ru-RU"/>
        </w:rPr>
        <w:t xml:space="preserve">Исследовательская </w:t>
      </w:r>
      <w:r w:rsidRPr="00A16869">
        <w:rPr>
          <w:lang w:val="ru-RU"/>
        </w:rPr>
        <w:t xml:space="preserve">комиссия может решить добиваться принятия этих проектов Рекомендаций по переписке. В таких случаях </w:t>
      </w:r>
      <w:r w:rsidR="003936A6" w:rsidRPr="00A16869">
        <w:rPr>
          <w:lang w:val="ru-RU"/>
        </w:rPr>
        <w:t xml:space="preserve">Исследовательская </w:t>
      </w:r>
      <w:r w:rsidRPr="00A16869">
        <w:rPr>
          <w:lang w:val="ru-RU"/>
        </w:rPr>
        <w:t>комиссия может также решить применить процедуру одновременного принятия и утверждения (PSAA) проекта Рекомендации, как описано в п. 10.3 Резолюции МСЭ-R 1-</w:t>
      </w:r>
      <w:r w:rsidR="00622A45" w:rsidRPr="00A16869">
        <w:rPr>
          <w:lang w:val="ru-RU"/>
        </w:rPr>
        <w:t>5</w:t>
      </w:r>
      <w:r w:rsidRPr="00A16869">
        <w:rPr>
          <w:lang w:val="ru-RU"/>
        </w:rPr>
        <w:t xml:space="preserve"> (также см. п. 2.3, ниже).</w:t>
      </w:r>
    </w:p>
    <w:p w:rsidR="007A2A0C" w:rsidRPr="00A16869" w:rsidRDefault="00860471" w:rsidP="0052738C">
      <w:pPr>
        <w:rPr>
          <w:lang w:val="ru-RU"/>
        </w:rPr>
      </w:pPr>
      <w:r w:rsidRPr="00A16869">
        <w:rPr>
          <w:lang w:val="ru-RU"/>
        </w:rPr>
        <w:t>В соответствии с п. 2.25 Резолюции МСЭ-R 1-</w:t>
      </w:r>
      <w:r w:rsidR="007D7666" w:rsidRPr="00A16869">
        <w:rPr>
          <w:lang w:val="ru-RU"/>
        </w:rPr>
        <w:t>5</w:t>
      </w:r>
      <w:r w:rsidRPr="00A16869">
        <w:rPr>
          <w:lang w:val="ru-RU"/>
        </w:rPr>
        <w:t xml:space="preserve"> в Приложении </w:t>
      </w:r>
      <w:r w:rsidR="0052738C" w:rsidRPr="00A16869">
        <w:rPr>
          <w:lang w:val="ru-RU"/>
        </w:rPr>
        <w:t>3</w:t>
      </w:r>
      <w:r w:rsidRPr="00A16869">
        <w:rPr>
          <w:lang w:val="ru-RU"/>
        </w:rPr>
        <w:t xml:space="preserve"> к настоящему </w:t>
      </w:r>
      <w:r w:rsidR="00EC11CF" w:rsidRPr="00A16869">
        <w:rPr>
          <w:lang w:val="ru-RU"/>
        </w:rPr>
        <w:t>Ц</w:t>
      </w:r>
      <w:r w:rsidRPr="00A16869">
        <w:rPr>
          <w:lang w:val="ru-RU"/>
        </w:rPr>
        <w:t>иркуляру содержится список тем, которые должны быть рассмотрены на собраниях рабочих групп</w:t>
      </w:r>
      <w:r w:rsidR="00622A45" w:rsidRPr="00A16869">
        <w:rPr>
          <w:lang w:val="ru-RU"/>
        </w:rPr>
        <w:t>, провод</w:t>
      </w:r>
      <w:r w:rsidR="0040270C" w:rsidRPr="00A16869">
        <w:rPr>
          <w:lang w:val="ru-RU"/>
        </w:rPr>
        <w:t>ящихся</w:t>
      </w:r>
      <w:r w:rsidRPr="00A16869">
        <w:rPr>
          <w:lang w:val="ru-RU"/>
        </w:rPr>
        <w:t xml:space="preserve"> накануне собрания </w:t>
      </w:r>
      <w:r w:rsidR="003936A6" w:rsidRPr="00A16869">
        <w:rPr>
          <w:lang w:val="ru-RU"/>
        </w:rPr>
        <w:t xml:space="preserve">Исследовательской </w:t>
      </w:r>
      <w:r w:rsidRPr="00A16869">
        <w:rPr>
          <w:lang w:val="ru-RU"/>
        </w:rPr>
        <w:t>комиссии</w:t>
      </w:r>
      <w:r w:rsidR="0040270C" w:rsidRPr="00A16869">
        <w:rPr>
          <w:lang w:val="ru-RU"/>
        </w:rPr>
        <w:t>,</w:t>
      </w:r>
      <w:r w:rsidRPr="00A16869">
        <w:rPr>
          <w:lang w:val="ru-RU"/>
        </w:rPr>
        <w:t xml:space="preserve"> и по которым могут быть разработаны проекты Рекомендаций</w:t>
      </w:r>
      <w:r w:rsidR="007A2A0C" w:rsidRPr="00A16869">
        <w:rPr>
          <w:lang w:val="ru-RU"/>
        </w:rPr>
        <w:t>.</w:t>
      </w:r>
    </w:p>
    <w:p w:rsidR="00860471" w:rsidRPr="00A16869" w:rsidRDefault="007A2A0C" w:rsidP="00CE49F2">
      <w:pPr>
        <w:pStyle w:val="Heading2"/>
        <w:rPr>
          <w:lang w:val="ru-RU"/>
        </w:rPr>
      </w:pPr>
      <w:r w:rsidRPr="00A16869">
        <w:rPr>
          <w:lang w:val="ru-RU"/>
        </w:rPr>
        <w:t>2.3</w:t>
      </w:r>
      <w:r w:rsidRPr="00A16869">
        <w:rPr>
          <w:lang w:val="ru-RU"/>
        </w:rPr>
        <w:tab/>
      </w:r>
      <w:r w:rsidR="00860471" w:rsidRPr="00A16869">
        <w:rPr>
          <w:lang w:val="ru-RU"/>
        </w:rPr>
        <w:t>Решение о процедуре утверждения</w:t>
      </w:r>
    </w:p>
    <w:p w:rsidR="007A2A0C" w:rsidRPr="00A16869" w:rsidRDefault="00860471" w:rsidP="00282A57">
      <w:pPr>
        <w:rPr>
          <w:lang w:val="ru-RU"/>
        </w:rPr>
      </w:pPr>
      <w:r w:rsidRPr="00A16869">
        <w:rPr>
          <w:lang w:val="ru-RU"/>
        </w:rPr>
        <w:t xml:space="preserve">На собрании </w:t>
      </w:r>
      <w:r w:rsidR="003936A6" w:rsidRPr="00A16869">
        <w:rPr>
          <w:lang w:val="ru-RU"/>
        </w:rPr>
        <w:t xml:space="preserve">Исследовательская </w:t>
      </w:r>
      <w:r w:rsidR="0040270C" w:rsidRPr="00A16869">
        <w:rPr>
          <w:lang w:val="ru-RU"/>
        </w:rPr>
        <w:t>комиссия</w:t>
      </w:r>
      <w:r w:rsidRPr="00A16869">
        <w:rPr>
          <w:lang w:val="ru-RU"/>
        </w:rPr>
        <w:t xml:space="preserve"> должн</w:t>
      </w:r>
      <w:r w:rsidR="0040270C" w:rsidRPr="00A16869">
        <w:rPr>
          <w:lang w:val="ru-RU"/>
        </w:rPr>
        <w:t>а</w:t>
      </w:r>
      <w:r w:rsidRPr="00A16869">
        <w:rPr>
          <w:lang w:val="ru-RU"/>
        </w:rPr>
        <w:t xml:space="preserve"> принят</w:t>
      </w:r>
      <w:r w:rsidR="0040270C" w:rsidRPr="00A16869">
        <w:rPr>
          <w:lang w:val="ru-RU"/>
        </w:rPr>
        <w:t>ь</w:t>
      </w:r>
      <w:r w:rsidRPr="00A16869">
        <w:rPr>
          <w:lang w:val="ru-RU"/>
        </w:rPr>
        <w:t xml:space="preserve"> решение о возможной процедуре, которая будет применяться</w:t>
      </w:r>
      <w:r w:rsidR="0040270C" w:rsidRPr="00A16869">
        <w:rPr>
          <w:lang w:val="ru-RU"/>
        </w:rPr>
        <w:t>, чтобы добиться</w:t>
      </w:r>
      <w:r w:rsidRPr="00A16869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A16869">
        <w:rPr>
          <w:lang w:val="ru-RU"/>
        </w:rPr>
        <w:t>5</w:t>
      </w:r>
      <w:r w:rsidRPr="00A16869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</w:t>
      </w:r>
      <w:r w:rsidR="00282A57" w:rsidRPr="00A16869">
        <w:rPr>
          <w:lang w:val="ru-RU"/>
        </w:rPr>
        <w:t>ия консультаций с Государствами-</w:t>
      </w:r>
      <w:r w:rsidRPr="00A16869">
        <w:rPr>
          <w:lang w:val="ru-RU"/>
        </w:rPr>
        <w:t xml:space="preserve">Членами; </w:t>
      </w:r>
      <w:r w:rsidR="00282A57" w:rsidRPr="00A16869">
        <w:rPr>
          <w:lang w:val="ru-RU"/>
        </w:rPr>
        <w:t>или же</w:t>
      </w:r>
      <w:r w:rsidRPr="00A16869">
        <w:rPr>
          <w:lang w:val="ru-RU"/>
        </w:rPr>
        <w:t xml:space="preserve"> </w:t>
      </w:r>
      <w:r w:rsidR="003936A6" w:rsidRPr="00A16869">
        <w:rPr>
          <w:lang w:val="ru-RU"/>
        </w:rPr>
        <w:t xml:space="preserve">Исследовательская </w:t>
      </w:r>
      <w:r w:rsidRPr="00A16869">
        <w:rPr>
          <w:lang w:val="ru-RU"/>
        </w:rPr>
        <w:t>комиссия может решить применять процедуру PSAA, описанную в п. 10.3 Резолюции МСЭ-R 1-</w:t>
      </w:r>
      <w:r w:rsidR="00622A45" w:rsidRPr="00A16869">
        <w:rPr>
          <w:lang w:val="ru-RU"/>
        </w:rPr>
        <w:t>5</w:t>
      </w:r>
      <w:r w:rsidR="007A2A0C" w:rsidRPr="00A16869">
        <w:rPr>
          <w:lang w:val="ru-RU"/>
        </w:rPr>
        <w:t>.</w:t>
      </w:r>
    </w:p>
    <w:p w:rsidR="00AB4BD9" w:rsidRPr="00A16869" w:rsidRDefault="00AB4BD9" w:rsidP="005133FD">
      <w:pPr>
        <w:pStyle w:val="Heading1"/>
        <w:rPr>
          <w:lang w:val="ru-RU"/>
        </w:rPr>
      </w:pPr>
      <w:r w:rsidRPr="00A16869">
        <w:rPr>
          <w:lang w:val="ru-RU"/>
        </w:rPr>
        <w:t>3</w:t>
      </w:r>
      <w:r w:rsidRPr="00A16869">
        <w:rPr>
          <w:lang w:val="ru-RU"/>
        </w:rPr>
        <w:tab/>
        <w:t>Вклады</w:t>
      </w:r>
    </w:p>
    <w:p w:rsidR="00876E4A" w:rsidRPr="00A16869" w:rsidRDefault="00065B6E" w:rsidP="00CA6A1B">
      <w:pPr>
        <w:rPr>
          <w:lang w:val="ru-RU"/>
        </w:rPr>
      </w:pPr>
      <w:r w:rsidRPr="00A16869">
        <w:rPr>
          <w:lang w:val="ru-RU"/>
        </w:rPr>
        <w:t xml:space="preserve">Предлагается представлять вклады, связанные с работой 4-й Исследовательской комиссии. Они будут обрабатываться </w:t>
      </w:r>
      <w:r w:rsidR="00323579" w:rsidRPr="00A16869">
        <w:rPr>
          <w:lang w:val="ru-RU"/>
        </w:rPr>
        <w:t>в соответствии с положениями, сформулированн</w:t>
      </w:r>
      <w:r w:rsidR="009C1954" w:rsidRPr="00A16869">
        <w:rPr>
          <w:lang w:val="ru-RU"/>
        </w:rPr>
        <w:t>ыми в Резолюции МСЭ</w:t>
      </w:r>
      <w:r w:rsidR="009C1954" w:rsidRPr="00A16869">
        <w:rPr>
          <w:lang w:val="ru-RU"/>
        </w:rPr>
        <w:noBreakHyphen/>
      </w:r>
      <w:r w:rsidR="00876E4A" w:rsidRPr="00A16869">
        <w:rPr>
          <w:lang w:val="ru-RU"/>
        </w:rPr>
        <w:t>R 1-5</w:t>
      </w:r>
      <w:r w:rsidR="00323579" w:rsidRPr="00A16869">
        <w:rPr>
          <w:lang w:val="ru-RU"/>
        </w:rPr>
        <w:t>, и</w:t>
      </w:r>
      <w:r w:rsidR="003B4950" w:rsidRPr="00A16869">
        <w:rPr>
          <w:lang w:val="ru-RU"/>
        </w:rPr>
        <w:t xml:space="preserve"> </w:t>
      </w:r>
      <w:r w:rsidR="00323579" w:rsidRPr="00A16869">
        <w:rPr>
          <w:lang w:val="ru-RU"/>
        </w:rPr>
        <w:t>размещаться по адресу</w:t>
      </w:r>
      <w:r w:rsidR="00C460B4" w:rsidRPr="00A16869">
        <w:rPr>
          <w:lang w:val="ru-RU"/>
        </w:rPr>
        <w:t>:</w:t>
      </w:r>
      <w:r w:rsidR="00323579" w:rsidRPr="00A16869">
        <w:rPr>
          <w:lang w:val="ru-RU"/>
        </w:rPr>
        <w:t xml:space="preserve"> </w:t>
      </w:r>
      <w:hyperlink r:id="rId11" w:history="1">
        <w:r w:rsidR="00571B79" w:rsidRPr="00A16869">
          <w:rPr>
            <w:rStyle w:val="Hyperlink"/>
            <w:lang w:val="ru-RU"/>
          </w:rPr>
          <w:t>http://www.itu.int/md/R07-SG04-C/en</w:t>
        </w:r>
      </w:hyperlink>
      <w:r w:rsidR="00323579" w:rsidRPr="00A16869">
        <w:rPr>
          <w:lang w:val="ru-RU"/>
        </w:rPr>
        <w:t xml:space="preserve">. </w:t>
      </w:r>
      <w:r w:rsidR="00323579" w:rsidRPr="00A16869">
        <w:rPr>
          <w:b/>
          <w:bCs/>
          <w:lang w:val="ru-RU"/>
        </w:rPr>
        <w:t>Предельный срок для представления вкладов</w:t>
      </w:r>
      <w:r w:rsidR="005133FD" w:rsidRPr="00A16869">
        <w:rPr>
          <w:b/>
          <w:bCs/>
          <w:lang w:val="ru-RU"/>
        </w:rPr>
        <w:t> </w:t>
      </w:r>
      <w:r w:rsidR="00557659" w:rsidRPr="00A16869">
        <w:rPr>
          <w:lang w:val="ru-RU"/>
        </w:rPr>
        <w:t>–</w:t>
      </w:r>
      <w:r w:rsidR="00557659" w:rsidRPr="00A16869">
        <w:rPr>
          <w:b/>
          <w:bCs/>
          <w:lang w:val="ru-RU"/>
        </w:rPr>
        <w:t xml:space="preserve"> </w:t>
      </w:r>
      <w:r w:rsidR="00CA6A1B" w:rsidRPr="00A16869">
        <w:rPr>
          <w:b/>
          <w:bCs/>
          <w:lang w:val="ru-RU"/>
        </w:rPr>
        <w:t>пятница</w:t>
      </w:r>
      <w:r w:rsidR="00557659" w:rsidRPr="00A16869">
        <w:rPr>
          <w:lang w:val="ru-RU"/>
        </w:rPr>
        <w:t>,</w:t>
      </w:r>
      <w:r w:rsidR="00557659" w:rsidRPr="00A16869">
        <w:rPr>
          <w:b/>
          <w:bCs/>
          <w:lang w:val="ru-RU"/>
        </w:rPr>
        <w:t xml:space="preserve"> </w:t>
      </w:r>
      <w:r w:rsidR="00CA6A1B" w:rsidRPr="00A16869">
        <w:rPr>
          <w:b/>
          <w:bCs/>
          <w:lang w:val="ru-RU"/>
        </w:rPr>
        <w:t>9 июля 2010 года</w:t>
      </w:r>
      <w:r w:rsidR="00557659" w:rsidRPr="00A16869">
        <w:rPr>
          <w:lang w:val="ru-RU"/>
        </w:rPr>
        <w:t>,</w:t>
      </w:r>
      <w:r w:rsidR="00557659" w:rsidRPr="00A16869">
        <w:rPr>
          <w:b/>
          <w:bCs/>
          <w:lang w:val="ru-RU"/>
        </w:rPr>
        <w:t xml:space="preserve"> 1600</w:t>
      </w:r>
      <w:r w:rsidR="00E3643D" w:rsidRPr="00A16869">
        <w:rPr>
          <w:b/>
          <w:bCs/>
          <w:lang w:val="ru-RU"/>
        </w:rPr>
        <w:t xml:space="preserve"> </w:t>
      </w:r>
      <w:r w:rsidR="00557659" w:rsidRPr="00A16869">
        <w:rPr>
          <w:b/>
          <w:bCs/>
          <w:lang w:val="ru-RU"/>
        </w:rPr>
        <w:t>UTC</w:t>
      </w:r>
      <w:r w:rsidR="00323579" w:rsidRPr="00A16869">
        <w:rPr>
          <w:lang w:val="ru-RU"/>
        </w:rPr>
        <w:t xml:space="preserve">. Документы, которые получены после указанного предельного срока, </w:t>
      </w:r>
      <w:r w:rsidR="009C1954" w:rsidRPr="00A16869">
        <w:rPr>
          <w:lang w:val="ru-RU"/>
        </w:rPr>
        <w:t>не принимаются. В Резолюции МСЭ</w:t>
      </w:r>
      <w:r w:rsidR="009C1954" w:rsidRPr="00A16869">
        <w:rPr>
          <w:lang w:val="ru-RU"/>
        </w:rPr>
        <w:noBreakHyphen/>
      </w:r>
      <w:r w:rsidR="00323579" w:rsidRPr="00A16869">
        <w:rPr>
          <w:lang w:val="ru-RU"/>
        </w:rPr>
        <w:t>R 1-5 предусматривается, что вклады, которые не предоставляются участникам на момент открытия собрания, рассматриваться не будут</w:t>
      </w:r>
      <w:r w:rsidR="00620539" w:rsidRPr="00A16869">
        <w:rPr>
          <w:lang w:val="ru-RU"/>
        </w:rPr>
        <w:t xml:space="preserve">. </w:t>
      </w:r>
    </w:p>
    <w:p w:rsidR="00876E4A" w:rsidRPr="00A16869" w:rsidRDefault="00620539" w:rsidP="00620539">
      <w:pPr>
        <w:rPr>
          <w:lang w:val="ru-RU"/>
        </w:rPr>
      </w:pPr>
      <w:r w:rsidRPr="00A16869">
        <w:rPr>
          <w:szCs w:val="22"/>
          <w:lang w:val="ru-RU"/>
        </w:rPr>
        <w:t xml:space="preserve">Просим участников представлять вклады по электронной почте по адресу: </w:t>
      </w:r>
    </w:p>
    <w:p w:rsidR="00876E4A" w:rsidRPr="00A16869" w:rsidRDefault="00252770" w:rsidP="00E3643D">
      <w:pPr>
        <w:jc w:val="center"/>
        <w:rPr>
          <w:lang w:val="ru-RU"/>
        </w:rPr>
      </w:pPr>
      <w:hyperlink r:id="rId12" w:history="1">
        <w:r w:rsidR="00876E4A" w:rsidRPr="00A16869">
          <w:rPr>
            <w:rStyle w:val="Hyperlink"/>
            <w:lang w:val="ru-RU"/>
          </w:rPr>
          <w:t>rsg4@itu.int</w:t>
        </w:r>
      </w:hyperlink>
      <w:r w:rsidR="00876E4A" w:rsidRPr="00A16869">
        <w:rPr>
          <w:lang w:val="ru-RU"/>
        </w:rPr>
        <w:t>.</w:t>
      </w:r>
    </w:p>
    <w:p w:rsidR="00876E4A" w:rsidRPr="00A16869" w:rsidRDefault="00620539" w:rsidP="003936A6">
      <w:pPr>
        <w:rPr>
          <w:lang w:val="ru-RU"/>
        </w:rPr>
      </w:pPr>
      <w:r w:rsidRPr="00A16869">
        <w:rPr>
          <w:szCs w:val="22"/>
          <w:lang w:val="ru-RU"/>
        </w:rPr>
        <w:t>Кроме того, по одному экземпляру каждого вклада следует направить председателю и заместителям председателя 4-й Исследовательской комиссии. Соответствующие адреса приводятся на</w:t>
      </w:r>
      <w:r w:rsidRPr="00A16869">
        <w:rPr>
          <w:lang w:val="ru-RU"/>
        </w:rPr>
        <w:t xml:space="preserve">: </w:t>
      </w:r>
    </w:p>
    <w:p w:rsidR="00AB4BD9" w:rsidRPr="00A16869" w:rsidRDefault="00252770" w:rsidP="00E3643D">
      <w:pPr>
        <w:jc w:val="center"/>
        <w:rPr>
          <w:lang w:val="ru-RU"/>
        </w:rPr>
      </w:pPr>
      <w:hyperlink r:id="rId13" w:history="1">
        <w:r w:rsidR="003B4950" w:rsidRPr="00A16869">
          <w:rPr>
            <w:rStyle w:val="Hyperlink"/>
            <w:lang w:val="ru-RU"/>
          </w:rPr>
          <w:t>http://www.itu.int/cgi-bin/htsh/compass/cvc.param.sh?acvty_code=sg4</w:t>
        </w:r>
      </w:hyperlink>
      <w:r w:rsidR="00740D9E" w:rsidRPr="00A16869">
        <w:rPr>
          <w:lang w:val="ru-RU"/>
        </w:rPr>
        <w:t>.</w:t>
      </w:r>
    </w:p>
    <w:p w:rsidR="00571B79" w:rsidRPr="00A16869" w:rsidRDefault="00571B79" w:rsidP="00571B79">
      <w:pPr>
        <w:pStyle w:val="Heading1"/>
        <w:rPr>
          <w:lang w:val="ru-RU"/>
        </w:rPr>
      </w:pPr>
      <w:r w:rsidRPr="00A16869">
        <w:rPr>
          <w:lang w:val="ru-RU"/>
        </w:rPr>
        <w:t>4</w:t>
      </w:r>
      <w:r w:rsidRPr="00A16869">
        <w:rPr>
          <w:lang w:val="ru-RU"/>
        </w:rPr>
        <w:tab/>
        <w:t>Участие/необходимость получения визы</w:t>
      </w:r>
    </w:p>
    <w:p w:rsidR="00571B79" w:rsidRPr="00A16869" w:rsidRDefault="00571B79" w:rsidP="00571B79">
      <w:pPr>
        <w:rPr>
          <w:szCs w:val="24"/>
          <w:lang w:val="ru-RU"/>
        </w:rPr>
      </w:pPr>
      <w:r w:rsidRPr="00A16869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веб-сайта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приводится на веб-странице </w:t>
      </w:r>
      <w:r w:rsidRPr="00A16869">
        <w:rPr>
          <w:b/>
          <w:bCs/>
          <w:szCs w:val="24"/>
          <w:lang w:val="ru-RU"/>
        </w:rPr>
        <w:t xml:space="preserve">МСЭ-R </w:t>
      </w:r>
      <w:r w:rsidRPr="00A16869">
        <w:rPr>
          <w:szCs w:val="24"/>
          <w:lang w:val="ru-RU"/>
        </w:rPr>
        <w:t>"</w:t>
      </w:r>
      <w:r w:rsidRPr="00A16869">
        <w:rPr>
          <w:b/>
          <w:bCs/>
          <w:szCs w:val="24"/>
          <w:lang w:val="ru-RU"/>
        </w:rPr>
        <w:t>Регистрация делегатов и информация</w:t>
      </w:r>
      <w:r w:rsidRPr="00A16869">
        <w:rPr>
          <w:szCs w:val="24"/>
          <w:lang w:val="ru-RU"/>
        </w:rPr>
        <w:t>"</w:t>
      </w:r>
      <w:r w:rsidRPr="00A16869">
        <w:rPr>
          <w:b/>
          <w:bCs/>
          <w:szCs w:val="24"/>
          <w:lang w:val="ru-RU"/>
        </w:rPr>
        <w:t xml:space="preserve"> </w:t>
      </w:r>
      <w:r w:rsidRPr="00A16869">
        <w:rPr>
          <w:szCs w:val="24"/>
          <w:lang w:val="ru-RU"/>
        </w:rPr>
        <w:t>по адресу:</w:t>
      </w:r>
    </w:p>
    <w:p w:rsidR="00571B79" w:rsidRPr="00A16869" w:rsidRDefault="00252770" w:rsidP="00571B79">
      <w:pPr>
        <w:jc w:val="center"/>
        <w:rPr>
          <w:szCs w:val="24"/>
          <w:lang w:val="ru-RU"/>
        </w:rPr>
      </w:pPr>
      <w:hyperlink r:id="rId14" w:history="1">
        <w:r w:rsidR="00571B79" w:rsidRPr="00A16869">
          <w:rPr>
            <w:rStyle w:val="Hyperlink"/>
            <w:szCs w:val="24"/>
            <w:lang w:val="ru-RU"/>
          </w:rPr>
          <w:t>http://www.itu.int/ITU-R/go/delegate-reg-info/en</w:t>
        </w:r>
      </w:hyperlink>
      <w:r w:rsidR="00571B79" w:rsidRPr="00A16869">
        <w:rPr>
          <w:szCs w:val="24"/>
          <w:lang w:val="ru-RU"/>
        </w:rPr>
        <w:t>.</w:t>
      </w:r>
    </w:p>
    <w:p w:rsidR="00571B79" w:rsidRPr="00A16869" w:rsidRDefault="005133FD" w:rsidP="003952C0">
      <w:pPr>
        <w:rPr>
          <w:lang w:val="ru-RU"/>
        </w:rPr>
      </w:pPr>
      <w:r w:rsidRPr="00A16869">
        <w:rPr>
          <w:lang w:val="ru-RU"/>
        </w:rPr>
        <w:br w:type="page"/>
      </w:r>
      <w:r w:rsidR="00571B79" w:rsidRPr="00A16869">
        <w:rPr>
          <w:lang w:val="ru-RU"/>
        </w:rPr>
        <w:lastRenderedPageBreak/>
        <w:t xml:space="preserve">Стойка регистрации делегатов начнет работать в 08 час. 30 мин. в первый день работы собрания при входе в здание "Монбрийан".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</w:t>
      </w:r>
      <w:r w:rsidR="003952C0" w:rsidRPr="00A16869">
        <w:rPr>
          <w:lang w:val="ru-RU"/>
        </w:rPr>
        <w:t xml:space="preserve">удостоверение личности с </w:t>
      </w:r>
      <w:r w:rsidR="00571B79" w:rsidRPr="00A16869">
        <w:rPr>
          <w:lang w:val="ru-RU"/>
        </w:rPr>
        <w:t>фотографи</w:t>
      </w:r>
      <w:r w:rsidR="003952C0" w:rsidRPr="00A16869">
        <w:rPr>
          <w:lang w:val="ru-RU"/>
        </w:rPr>
        <w:t>ей</w:t>
      </w:r>
      <w:r w:rsidR="00571B79" w:rsidRPr="00A16869">
        <w:rPr>
          <w:lang w:val="ru-RU"/>
        </w:rPr>
        <w:t xml:space="preserve">. </w:t>
      </w:r>
    </w:p>
    <w:p w:rsidR="007A2A0C" w:rsidRPr="00A16869" w:rsidRDefault="00571B79" w:rsidP="00571B79">
      <w:pPr>
        <w:rPr>
          <w:sz w:val="20"/>
          <w:lang w:val="ru-RU"/>
        </w:rPr>
      </w:pPr>
      <w:r w:rsidRPr="00A16869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5" w:history="1">
        <w:r w:rsidRPr="00A16869">
          <w:rPr>
            <w:rStyle w:val="Hyperlink"/>
            <w:szCs w:val="24"/>
            <w:lang w:val="ru-RU"/>
          </w:rPr>
          <w:t>http://www.itu.int/travel/index.html</w:t>
        </w:r>
      </w:hyperlink>
      <w:r w:rsidRPr="00A16869">
        <w:rPr>
          <w:lang w:val="ru-RU"/>
        </w:rPr>
        <w:t>.</w:t>
      </w:r>
    </w:p>
    <w:p w:rsidR="00860471" w:rsidRPr="00A16869" w:rsidRDefault="00860471" w:rsidP="00A446AA">
      <w:pPr>
        <w:tabs>
          <w:tab w:val="clear" w:pos="794"/>
          <w:tab w:val="clear" w:pos="1191"/>
          <w:tab w:val="clear" w:pos="1588"/>
          <w:tab w:val="clear" w:pos="1985"/>
        </w:tabs>
        <w:spacing w:before="1418"/>
        <w:ind w:left="5670"/>
        <w:jc w:val="center"/>
        <w:rPr>
          <w:szCs w:val="22"/>
          <w:lang w:val="ru-RU"/>
        </w:rPr>
      </w:pPr>
      <w:r w:rsidRPr="00A16869">
        <w:rPr>
          <w:szCs w:val="22"/>
          <w:lang w:val="ru-RU"/>
        </w:rPr>
        <w:t>Валерий Тимофеев</w:t>
      </w:r>
      <w:r w:rsidR="00CE49F2" w:rsidRPr="00A16869">
        <w:rPr>
          <w:szCs w:val="22"/>
          <w:lang w:val="ru-RU"/>
        </w:rPr>
        <w:br/>
      </w:r>
      <w:r w:rsidRPr="00A16869">
        <w:rPr>
          <w:szCs w:val="22"/>
          <w:lang w:val="ru-RU"/>
        </w:rPr>
        <w:t>Директор Бюро радиосвязи</w:t>
      </w:r>
    </w:p>
    <w:p w:rsidR="007A2A0C" w:rsidRPr="00A16869" w:rsidRDefault="00860471" w:rsidP="00A446AA">
      <w:pPr>
        <w:tabs>
          <w:tab w:val="center" w:pos="7371"/>
          <w:tab w:val="right" w:pos="8505"/>
        </w:tabs>
        <w:spacing w:before="960"/>
        <w:rPr>
          <w:lang w:val="ru-RU"/>
        </w:rPr>
      </w:pPr>
      <w:r w:rsidRPr="00A16869">
        <w:rPr>
          <w:b/>
          <w:bCs/>
          <w:lang w:val="ru-RU"/>
        </w:rPr>
        <w:t>Приложени</w:t>
      </w:r>
      <w:r w:rsidR="005133FD" w:rsidRPr="00A16869">
        <w:rPr>
          <w:b/>
          <w:bCs/>
          <w:lang w:val="ru-RU"/>
        </w:rPr>
        <w:t>я</w:t>
      </w:r>
      <w:r w:rsidR="00CE49F2" w:rsidRPr="00A16869">
        <w:rPr>
          <w:lang w:val="ru-RU"/>
        </w:rPr>
        <w:t xml:space="preserve">: </w:t>
      </w:r>
      <w:r w:rsidR="00B91061" w:rsidRPr="00A16869">
        <w:rPr>
          <w:lang w:val="ru-RU"/>
        </w:rPr>
        <w:t>3</w:t>
      </w:r>
    </w:p>
    <w:p w:rsidR="00B822FC" w:rsidRDefault="00B822FC" w:rsidP="00CE49F2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</w:p>
    <w:p w:rsidR="00B822FC" w:rsidRDefault="00B822FC" w:rsidP="00CE49F2">
      <w:pPr>
        <w:tabs>
          <w:tab w:val="left" w:pos="6237"/>
        </w:tabs>
        <w:spacing w:before="280"/>
        <w:rPr>
          <w:sz w:val="20"/>
          <w:u w:val="single"/>
          <w:lang w:val="ru-RU"/>
        </w:rPr>
      </w:pPr>
    </w:p>
    <w:p w:rsidR="00860471" w:rsidRPr="00A446AA" w:rsidRDefault="00860471" w:rsidP="00CE49F2">
      <w:pPr>
        <w:tabs>
          <w:tab w:val="left" w:pos="6237"/>
        </w:tabs>
        <w:spacing w:before="280"/>
        <w:rPr>
          <w:sz w:val="18"/>
          <w:szCs w:val="18"/>
          <w:u w:val="single"/>
          <w:lang w:val="ru-RU"/>
        </w:rPr>
      </w:pPr>
      <w:r w:rsidRPr="00A446AA">
        <w:rPr>
          <w:sz w:val="18"/>
          <w:szCs w:val="18"/>
          <w:u w:val="single"/>
          <w:lang w:val="ru-RU"/>
        </w:rPr>
        <w:t>Рассылка</w:t>
      </w:r>
      <w:r w:rsidRPr="00A446AA">
        <w:rPr>
          <w:sz w:val="18"/>
          <w:szCs w:val="18"/>
          <w:lang w:val="ru-RU"/>
        </w:rPr>
        <w:t>:</w:t>
      </w:r>
    </w:p>
    <w:p w:rsidR="00860471" w:rsidRPr="00A446AA" w:rsidRDefault="00860471" w:rsidP="00A8466F">
      <w:pPr>
        <w:tabs>
          <w:tab w:val="left" w:pos="360"/>
          <w:tab w:val="left" w:pos="6237"/>
        </w:tabs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>Администрациям Государств</w:t>
      </w:r>
      <w:r w:rsidR="00B91061" w:rsidRPr="00A446AA">
        <w:rPr>
          <w:sz w:val="18"/>
          <w:szCs w:val="18"/>
          <w:lang w:val="ru-RU"/>
        </w:rPr>
        <w:t>-</w:t>
      </w:r>
      <w:r w:rsidRPr="00A446AA">
        <w:rPr>
          <w:sz w:val="18"/>
          <w:szCs w:val="18"/>
          <w:lang w:val="ru-RU"/>
        </w:rPr>
        <w:t>Членов и Членам Сектора радиосвязи</w:t>
      </w:r>
    </w:p>
    <w:p w:rsidR="00860471" w:rsidRPr="00A446AA" w:rsidRDefault="00860471" w:rsidP="00CA6A1B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 xml:space="preserve">Ассоциированным Членам МСЭ-R, </w:t>
      </w:r>
      <w:r w:rsidR="00CA6A1B" w:rsidRPr="00A446AA">
        <w:rPr>
          <w:sz w:val="18"/>
          <w:szCs w:val="18"/>
          <w:lang w:val="ru-RU"/>
        </w:rPr>
        <w:t>принимающим участие</w:t>
      </w:r>
      <w:r w:rsidRPr="00A446AA">
        <w:rPr>
          <w:sz w:val="18"/>
          <w:szCs w:val="18"/>
          <w:lang w:val="ru-RU"/>
        </w:rPr>
        <w:t xml:space="preserve"> в работе </w:t>
      </w:r>
      <w:r w:rsidR="00B75657" w:rsidRPr="00A446AA">
        <w:rPr>
          <w:sz w:val="18"/>
          <w:szCs w:val="18"/>
          <w:lang w:val="ru-RU"/>
        </w:rPr>
        <w:t>4</w:t>
      </w:r>
      <w:r w:rsidRPr="00A446AA">
        <w:rPr>
          <w:sz w:val="18"/>
          <w:szCs w:val="18"/>
          <w:lang w:val="ru-RU"/>
        </w:rPr>
        <w:t>-й Исследовательской комиссии по радиосвязи</w:t>
      </w:r>
    </w:p>
    <w:p w:rsidR="00860471" w:rsidRPr="00A446AA" w:rsidRDefault="00860471" w:rsidP="00CE49F2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 xml:space="preserve">Председателям и заместителям </w:t>
      </w:r>
      <w:r w:rsidR="00BA4173" w:rsidRPr="00A446AA">
        <w:rPr>
          <w:sz w:val="18"/>
          <w:szCs w:val="18"/>
          <w:lang w:val="ru-RU"/>
        </w:rPr>
        <w:t xml:space="preserve">председателей </w:t>
      </w:r>
      <w:r w:rsidRPr="00A446AA">
        <w:rPr>
          <w:sz w:val="18"/>
          <w:szCs w:val="18"/>
          <w:lang w:val="ru-RU"/>
        </w:rPr>
        <w:t>исследовательских комиссий по радиосвязи и Специального комитета по регламентарн</w:t>
      </w:r>
      <w:r w:rsidR="00B75657" w:rsidRPr="00A446AA">
        <w:rPr>
          <w:sz w:val="18"/>
          <w:szCs w:val="18"/>
          <w:lang w:val="ru-RU"/>
        </w:rPr>
        <w:t>о-</w:t>
      </w:r>
      <w:r w:rsidRPr="00A446AA">
        <w:rPr>
          <w:sz w:val="18"/>
          <w:szCs w:val="18"/>
          <w:lang w:val="ru-RU"/>
        </w:rPr>
        <w:t>процедурным вопросам</w:t>
      </w:r>
    </w:p>
    <w:p w:rsidR="00860471" w:rsidRPr="00A446AA" w:rsidRDefault="00860471" w:rsidP="00CE49F2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 xml:space="preserve">Председателю и заместителям </w:t>
      </w:r>
      <w:r w:rsidR="00BA4173" w:rsidRPr="00A446AA">
        <w:rPr>
          <w:sz w:val="18"/>
          <w:szCs w:val="18"/>
          <w:lang w:val="ru-RU"/>
        </w:rPr>
        <w:t xml:space="preserve">председателя </w:t>
      </w:r>
      <w:r w:rsidRPr="00A446AA">
        <w:rPr>
          <w:sz w:val="18"/>
          <w:szCs w:val="18"/>
          <w:lang w:val="ru-RU"/>
        </w:rPr>
        <w:t>Подготовительного собрания к конференции</w:t>
      </w:r>
    </w:p>
    <w:p w:rsidR="00860471" w:rsidRPr="00A446AA" w:rsidRDefault="00860471" w:rsidP="00CE49F2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A2A0C" w:rsidRPr="00A446AA" w:rsidRDefault="00860471" w:rsidP="00CE49F2">
      <w:pPr>
        <w:tabs>
          <w:tab w:val="left" w:pos="360"/>
          <w:tab w:val="left" w:pos="6237"/>
        </w:tabs>
        <w:spacing w:before="0"/>
        <w:ind w:left="357" w:hanging="357"/>
        <w:rPr>
          <w:sz w:val="18"/>
          <w:szCs w:val="18"/>
          <w:lang w:val="ru-RU"/>
        </w:rPr>
      </w:pPr>
      <w:r w:rsidRPr="00A446AA">
        <w:rPr>
          <w:sz w:val="18"/>
          <w:szCs w:val="18"/>
          <w:lang w:val="ru-RU"/>
        </w:rPr>
        <w:t>–</w:t>
      </w:r>
      <w:r w:rsidRPr="00A446AA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7A2A0C" w:rsidRPr="00A446AA" w:rsidRDefault="007A2A0C" w:rsidP="00A446AA">
      <w:pPr>
        <w:pStyle w:val="AnnexNotitle"/>
        <w:rPr>
          <w:lang w:val="ru-RU"/>
        </w:rPr>
      </w:pPr>
      <w:r w:rsidRPr="00B822FC">
        <w:rPr>
          <w:sz w:val="16"/>
          <w:lang w:val="ru-RU"/>
        </w:rPr>
        <w:br w:type="page"/>
      </w:r>
      <w:r w:rsidR="00A360EA" w:rsidRPr="00B822FC">
        <w:rPr>
          <w:lang w:val="ru-RU"/>
        </w:rPr>
        <w:lastRenderedPageBreak/>
        <w:t>Приложение 1</w:t>
      </w:r>
      <w:r w:rsidR="00A446AA" w:rsidRPr="00A446AA">
        <w:rPr>
          <w:lang w:val="ru-RU"/>
        </w:rPr>
        <w:br/>
      </w:r>
      <w:r w:rsidR="00A446AA" w:rsidRPr="00A446AA">
        <w:rPr>
          <w:lang w:val="ru-RU"/>
        </w:rPr>
        <w:br/>
      </w:r>
      <w:r w:rsidR="008C4C9F" w:rsidRPr="00A446AA">
        <w:rPr>
          <w:lang w:val="ru-RU"/>
        </w:rPr>
        <w:t xml:space="preserve">Проект повестки дня собрания </w:t>
      </w:r>
      <w:r w:rsidR="007F0A6D" w:rsidRPr="00A446AA">
        <w:rPr>
          <w:lang w:val="ru-RU"/>
        </w:rPr>
        <w:t>4</w:t>
      </w:r>
      <w:r w:rsidR="008C4C9F" w:rsidRPr="00A446AA">
        <w:rPr>
          <w:lang w:val="ru-RU"/>
        </w:rPr>
        <w:t>-й Исследовательской комиссии по радиосвязи</w:t>
      </w:r>
    </w:p>
    <w:p w:rsidR="00A8466F" w:rsidRPr="00A16869" w:rsidRDefault="007A2A0C" w:rsidP="00A446AA">
      <w:pPr>
        <w:spacing w:before="240"/>
        <w:jc w:val="center"/>
        <w:rPr>
          <w:lang w:val="ru-RU"/>
        </w:rPr>
      </w:pPr>
      <w:r w:rsidRPr="00A16869">
        <w:rPr>
          <w:lang w:val="ru-RU"/>
        </w:rPr>
        <w:t>(</w:t>
      </w:r>
      <w:r w:rsidR="008C4C9F" w:rsidRPr="00A16869">
        <w:rPr>
          <w:lang w:val="ru-RU"/>
        </w:rPr>
        <w:t>Женева</w:t>
      </w:r>
      <w:r w:rsidRPr="00A16869">
        <w:rPr>
          <w:lang w:val="ru-RU"/>
        </w:rPr>
        <w:t xml:space="preserve">, </w:t>
      </w:r>
      <w:r w:rsidR="00CA6A1B" w:rsidRPr="00A16869">
        <w:rPr>
          <w:lang w:val="ru-RU" w:eastAsia="ja-JP"/>
        </w:rPr>
        <w:t>16 июля 2010 года</w:t>
      </w:r>
      <w:r w:rsidR="007F0A6D" w:rsidRPr="00A16869">
        <w:rPr>
          <w:lang w:val="ru-RU" w:eastAsia="ja-JP"/>
        </w:rPr>
        <w:t>, 09 час. 30 мин.</w:t>
      </w:r>
      <w:r w:rsidRPr="00A16869">
        <w:rPr>
          <w:lang w:val="ru-RU"/>
        </w:rPr>
        <w:t>)</w:t>
      </w:r>
    </w:p>
    <w:p w:rsidR="007F0A6D" w:rsidRPr="00A16869" w:rsidRDefault="007F0A6D" w:rsidP="003203A8">
      <w:pPr>
        <w:jc w:val="center"/>
        <w:rPr>
          <w:lang w:val="ru-RU"/>
        </w:rPr>
      </w:pPr>
      <w:r w:rsidRPr="00A16869">
        <w:rPr>
          <w:lang w:val="ru-RU"/>
        </w:rPr>
        <w:t xml:space="preserve">(Зал </w:t>
      </w:r>
      <w:r w:rsidR="00CA6A1B" w:rsidRPr="00A16869">
        <w:rPr>
          <w:lang w:val="ru-RU"/>
        </w:rPr>
        <w:t>В</w:t>
      </w:r>
      <w:r w:rsidR="0033570D" w:rsidRPr="00A16869">
        <w:rPr>
          <w:lang w:val="ru-RU"/>
        </w:rPr>
        <w:t>,</w:t>
      </w:r>
      <w:r w:rsidR="00CA6A1B" w:rsidRPr="00A16869">
        <w:rPr>
          <w:lang w:val="ru-RU"/>
        </w:rPr>
        <w:t xml:space="preserve"> здани</w:t>
      </w:r>
      <w:r w:rsidR="0033570D" w:rsidRPr="00A16869">
        <w:rPr>
          <w:lang w:val="ru-RU"/>
        </w:rPr>
        <w:t>е</w:t>
      </w:r>
      <w:r w:rsidR="00CA6A1B" w:rsidRPr="00A16869">
        <w:rPr>
          <w:lang w:val="ru-RU"/>
        </w:rPr>
        <w:t xml:space="preserve"> МСЭ "Башня"</w:t>
      </w:r>
      <w:r w:rsidRPr="00A16869">
        <w:rPr>
          <w:lang w:val="ru-RU"/>
        </w:rPr>
        <w:t>)</w:t>
      </w:r>
    </w:p>
    <w:p w:rsidR="007A2A0C" w:rsidRPr="00A16869" w:rsidRDefault="007A2A0C" w:rsidP="00D33C9C">
      <w:pPr>
        <w:pStyle w:val="enumlev1"/>
        <w:spacing w:before="360"/>
        <w:rPr>
          <w:lang w:val="ru-RU"/>
        </w:rPr>
      </w:pPr>
      <w:r w:rsidRPr="00A16869">
        <w:rPr>
          <w:b/>
          <w:lang w:val="ru-RU"/>
        </w:rPr>
        <w:t>1</w:t>
      </w:r>
      <w:r w:rsidRPr="00A16869">
        <w:rPr>
          <w:b/>
          <w:lang w:val="ru-RU"/>
        </w:rPr>
        <w:tab/>
      </w:r>
      <w:r w:rsidR="007F0A6D" w:rsidRPr="00A16869">
        <w:rPr>
          <w:lang w:val="ru-RU"/>
        </w:rPr>
        <w:t>Вступительные замечания</w:t>
      </w:r>
    </w:p>
    <w:p w:rsidR="007F0A6D" w:rsidRPr="00A16869" w:rsidRDefault="007F0A6D" w:rsidP="00D33C9C">
      <w:pPr>
        <w:pStyle w:val="enumlev2"/>
        <w:rPr>
          <w:lang w:val="ru-RU"/>
        </w:rPr>
      </w:pPr>
      <w:r w:rsidRPr="00A16869">
        <w:rPr>
          <w:b/>
          <w:lang w:val="ru-RU"/>
        </w:rPr>
        <w:t>1.1</w:t>
      </w:r>
      <w:r w:rsidRPr="00A16869">
        <w:rPr>
          <w:lang w:val="ru-RU"/>
        </w:rPr>
        <w:tab/>
        <w:t>Директор БР</w:t>
      </w:r>
    </w:p>
    <w:p w:rsidR="007F0A6D" w:rsidRPr="00A16869" w:rsidRDefault="007F0A6D" w:rsidP="00D33C9C">
      <w:pPr>
        <w:pStyle w:val="enumlev2"/>
        <w:rPr>
          <w:lang w:val="ru-RU"/>
        </w:rPr>
      </w:pPr>
      <w:r w:rsidRPr="00A16869">
        <w:rPr>
          <w:b/>
          <w:lang w:val="ru-RU"/>
        </w:rPr>
        <w:t>1.2</w:t>
      </w:r>
      <w:r w:rsidRPr="00A16869">
        <w:rPr>
          <w:lang w:val="ru-RU"/>
        </w:rPr>
        <w:tab/>
        <w:t>Председатель</w:t>
      </w:r>
    </w:p>
    <w:p w:rsidR="007A2A0C" w:rsidRPr="00A16869" w:rsidRDefault="007A2A0C" w:rsidP="00E3643D">
      <w:pPr>
        <w:pStyle w:val="enumlev1"/>
        <w:rPr>
          <w:lang w:val="ru-RU"/>
        </w:rPr>
      </w:pPr>
      <w:r w:rsidRPr="00A16869">
        <w:rPr>
          <w:b/>
          <w:lang w:val="ru-RU"/>
        </w:rPr>
        <w:t>2</w:t>
      </w:r>
      <w:r w:rsidRPr="00A16869">
        <w:rPr>
          <w:b/>
          <w:lang w:val="ru-RU"/>
        </w:rPr>
        <w:tab/>
      </w:r>
      <w:r w:rsidR="008C4C9F" w:rsidRPr="00A16869">
        <w:rPr>
          <w:lang w:val="ru-RU"/>
        </w:rPr>
        <w:t>Утверждение повестки дня</w:t>
      </w:r>
    </w:p>
    <w:p w:rsidR="007A2A0C" w:rsidRPr="00A16869" w:rsidRDefault="007A2A0C" w:rsidP="00E3643D">
      <w:pPr>
        <w:pStyle w:val="enumlev1"/>
        <w:rPr>
          <w:lang w:val="ru-RU"/>
        </w:rPr>
      </w:pPr>
      <w:r w:rsidRPr="00A16869">
        <w:rPr>
          <w:b/>
          <w:lang w:val="ru-RU"/>
        </w:rPr>
        <w:t>3</w:t>
      </w:r>
      <w:r w:rsidRPr="00A16869">
        <w:rPr>
          <w:lang w:val="ru-RU"/>
        </w:rPr>
        <w:tab/>
      </w:r>
      <w:r w:rsidR="008C4C9F" w:rsidRPr="00A16869">
        <w:rPr>
          <w:lang w:val="ru-RU"/>
        </w:rPr>
        <w:t xml:space="preserve">Назначение </w:t>
      </w:r>
      <w:r w:rsidR="00EC11CF" w:rsidRPr="00A16869">
        <w:rPr>
          <w:lang w:val="ru-RU"/>
        </w:rPr>
        <w:t>Д</w:t>
      </w:r>
      <w:r w:rsidR="008C4C9F" w:rsidRPr="00A16869">
        <w:rPr>
          <w:lang w:val="ru-RU"/>
        </w:rPr>
        <w:t>окладчика</w:t>
      </w:r>
    </w:p>
    <w:p w:rsidR="007A2A0C" w:rsidRPr="00A16869" w:rsidRDefault="007A2A0C" w:rsidP="0033570D">
      <w:pPr>
        <w:pStyle w:val="enumlev1"/>
        <w:rPr>
          <w:lang w:val="ru-RU"/>
        </w:rPr>
      </w:pPr>
      <w:r w:rsidRPr="00A16869">
        <w:rPr>
          <w:b/>
          <w:lang w:val="ru-RU"/>
        </w:rPr>
        <w:t>4</w:t>
      </w:r>
      <w:r w:rsidRPr="00A16869">
        <w:rPr>
          <w:b/>
          <w:lang w:val="ru-RU"/>
        </w:rPr>
        <w:tab/>
      </w:r>
      <w:r w:rsidR="0007227A" w:rsidRPr="00A16869">
        <w:rPr>
          <w:szCs w:val="22"/>
          <w:lang w:val="ru-RU"/>
        </w:rPr>
        <w:t>К</w:t>
      </w:r>
      <w:r w:rsidR="007F0A6D" w:rsidRPr="00A16869">
        <w:rPr>
          <w:szCs w:val="22"/>
          <w:lang w:val="ru-RU"/>
        </w:rPr>
        <w:t>раткий отчет</w:t>
      </w:r>
      <w:r w:rsidR="0033570D" w:rsidRPr="00A16869">
        <w:rPr>
          <w:szCs w:val="22"/>
          <w:lang w:val="ru-RU"/>
        </w:rPr>
        <w:t xml:space="preserve"> о предыдущем собрании</w:t>
      </w:r>
      <w:r w:rsidR="008C4C9F" w:rsidRPr="00A16869">
        <w:rPr>
          <w:lang w:val="ru-RU"/>
        </w:rPr>
        <w:t xml:space="preserve"> </w:t>
      </w:r>
      <w:r w:rsidRPr="00A16869">
        <w:rPr>
          <w:lang w:val="ru-RU"/>
        </w:rPr>
        <w:t>(</w:t>
      </w:r>
      <w:r w:rsidR="008C4C9F" w:rsidRPr="00A16869">
        <w:rPr>
          <w:lang w:val="ru-RU"/>
        </w:rPr>
        <w:t>Документ</w:t>
      </w:r>
      <w:r w:rsidRPr="00A16869">
        <w:rPr>
          <w:lang w:val="ru-RU"/>
        </w:rPr>
        <w:t xml:space="preserve"> </w:t>
      </w:r>
      <w:hyperlink r:id="rId16" w:history="1">
        <w:hyperlink r:id="rId17" w:history="1">
          <w:r w:rsidR="00457EFF" w:rsidRPr="00A16869">
            <w:rPr>
              <w:rStyle w:val="Hyperlink"/>
              <w:lang w:val="ru-RU"/>
            </w:rPr>
            <w:t>4/1</w:t>
          </w:r>
          <w:r w:rsidR="0033570D" w:rsidRPr="00A16869">
            <w:rPr>
              <w:rStyle w:val="Hyperlink"/>
              <w:lang w:val="ru-RU"/>
            </w:rPr>
            <w:t>15</w:t>
          </w:r>
        </w:hyperlink>
      </w:hyperlink>
      <w:r w:rsidRPr="00A16869">
        <w:rPr>
          <w:lang w:val="ru-RU"/>
        </w:rPr>
        <w:t>)</w:t>
      </w:r>
    </w:p>
    <w:p w:rsidR="00413DC5" w:rsidRPr="00A16869" w:rsidRDefault="007A2A0C" w:rsidP="00425458">
      <w:pPr>
        <w:pStyle w:val="enumlev1"/>
        <w:rPr>
          <w:lang w:val="ru-RU"/>
        </w:rPr>
      </w:pPr>
      <w:r w:rsidRPr="00A16869">
        <w:rPr>
          <w:b/>
          <w:lang w:val="ru-RU" w:eastAsia="ja-JP"/>
        </w:rPr>
        <w:t>5</w:t>
      </w:r>
      <w:r w:rsidR="008C4C9F" w:rsidRPr="00A16869">
        <w:rPr>
          <w:b/>
          <w:lang w:val="ru-RU" w:eastAsia="ja-JP"/>
        </w:rPr>
        <w:tab/>
      </w:r>
      <w:r w:rsidR="00AE1D70" w:rsidRPr="00A16869">
        <w:rPr>
          <w:lang w:val="ru-RU"/>
        </w:rPr>
        <w:t xml:space="preserve">Рассмотрение </w:t>
      </w:r>
      <w:r w:rsidR="00924986" w:rsidRPr="00A16869">
        <w:rPr>
          <w:lang w:val="ru-RU"/>
        </w:rPr>
        <w:t xml:space="preserve">результатов работы </w:t>
      </w:r>
      <w:r w:rsidR="00425458" w:rsidRPr="00A16869">
        <w:rPr>
          <w:lang w:val="ru-RU"/>
        </w:rPr>
        <w:t>Р</w:t>
      </w:r>
      <w:r w:rsidR="00924986" w:rsidRPr="00A16869">
        <w:rPr>
          <w:lang w:val="ru-RU"/>
        </w:rPr>
        <w:t>абочих групп</w:t>
      </w:r>
    </w:p>
    <w:p w:rsidR="00413DC5" w:rsidRPr="00A16869" w:rsidRDefault="00413DC5" w:rsidP="00D33C9C">
      <w:pPr>
        <w:pStyle w:val="enumlev2"/>
        <w:rPr>
          <w:lang w:val="ru-RU"/>
        </w:rPr>
      </w:pPr>
      <w:r w:rsidRPr="00A16869">
        <w:rPr>
          <w:b/>
          <w:bCs/>
          <w:lang w:val="ru-RU"/>
        </w:rPr>
        <w:t>5.</w:t>
      </w:r>
      <w:r w:rsidR="00FC3C12" w:rsidRPr="00A16869">
        <w:rPr>
          <w:b/>
          <w:bCs/>
          <w:lang w:val="ru-RU"/>
        </w:rPr>
        <w:t>1</w:t>
      </w:r>
      <w:r w:rsidRPr="00A16869">
        <w:rPr>
          <w:lang w:val="ru-RU"/>
        </w:rPr>
        <w:tab/>
        <w:t>Рабочая группа 4B</w:t>
      </w:r>
    </w:p>
    <w:p w:rsidR="00413DC5" w:rsidRPr="00A16869" w:rsidRDefault="00413DC5" w:rsidP="00D33C9C">
      <w:pPr>
        <w:pStyle w:val="enumlev3"/>
        <w:ind w:left="2382" w:hanging="1191"/>
        <w:rPr>
          <w:lang w:val="ru-RU"/>
        </w:rPr>
      </w:pPr>
      <w:r w:rsidRPr="00A16869">
        <w:rPr>
          <w:b/>
          <w:bCs/>
          <w:lang w:val="ru-RU"/>
        </w:rPr>
        <w:t>5.</w:t>
      </w:r>
      <w:r w:rsidR="00FC3C12" w:rsidRPr="00A16869">
        <w:rPr>
          <w:b/>
          <w:bCs/>
          <w:lang w:val="ru-RU"/>
        </w:rPr>
        <w:t>1.1</w:t>
      </w:r>
      <w:r w:rsidRPr="00A16869">
        <w:rPr>
          <w:lang w:val="ru-RU"/>
        </w:rPr>
        <w:tab/>
      </w:r>
      <w:r w:rsidR="00FC5384" w:rsidRPr="00A16869">
        <w:rPr>
          <w:lang w:val="ru-RU"/>
        </w:rPr>
        <w:t>Отчет о деятельности</w:t>
      </w:r>
    </w:p>
    <w:p w:rsidR="00FC3C12" w:rsidRPr="00A16869" w:rsidRDefault="00FC3C12" w:rsidP="00D33C9C">
      <w:pPr>
        <w:pStyle w:val="enumlev3"/>
        <w:ind w:left="1985" w:hanging="794"/>
        <w:rPr>
          <w:lang w:val="ru-RU"/>
        </w:rPr>
      </w:pPr>
      <w:r w:rsidRPr="00A16869">
        <w:rPr>
          <w:b/>
          <w:bCs/>
          <w:lang w:val="ru-RU"/>
        </w:rPr>
        <w:t>5.1.2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Рекомендаций, по которым не было подано уведомление о намерении добиваться принятия (см. Резолюцию МСЭ-R 1-5, пп. 10.2.3, 10.3 и 10.4)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5.1.3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отчетов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5.1.4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Вопросов</w:t>
      </w:r>
    </w:p>
    <w:p w:rsidR="00FC3C12" w:rsidRPr="00A16869" w:rsidRDefault="00FC3C12" w:rsidP="00D33C9C">
      <w:pPr>
        <w:pStyle w:val="enumlev2"/>
        <w:rPr>
          <w:lang w:val="ru-RU"/>
        </w:rPr>
      </w:pPr>
      <w:r w:rsidRPr="00A16869">
        <w:rPr>
          <w:b/>
          <w:bCs/>
          <w:lang w:val="ru-RU"/>
        </w:rPr>
        <w:t>5.2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Рабочая группа 4А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5.2.1</w:t>
      </w:r>
      <w:r w:rsidRPr="00A16869">
        <w:rPr>
          <w:b/>
          <w:bCs/>
          <w:lang w:val="ru-RU"/>
        </w:rPr>
        <w:tab/>
      </w:r>
      <w:r w:rsidR="00FC5384" w:rsidRPr="00A16869">
        <w:rPr>
          <w:lang w:val="ru-RU"/>
        </w:rPr>
        <w:t>Отчет о деятельности</w:t>
      </w:r>
    </w:p>
    <w:p w:rsidR="00FC3C12" w:rsidRPr="00A16869" w:rsidRDefault="00FC3C12" w:rsidP="00D33C9C">
      <w:pPr>
        <w:pStyle w:val="enumlev3"/>
        <w:ind w:left="1985" w:hanging="794"/>
        <w:rPr>
          <w:lang w:val="ru-RU"/>
        </w:rPr>
      </w:pPr>
      <w:r w:rsidRPr="00A16869">
        <w:rPr>
          <w:b/>
          <w:bCs/>
          <w:lang w:val="ru-RU"/>
        </w:rPr>
        <w:t>5.2.2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</w:t>
      </w:r>
      <w:r w:rsidRPr="00A16869">
        <w:rPr>
          <w:b/>
          <w:bCs/>
          <w:lang w:val="ru-RU"/>
        </w:rPr>
        <w:t xml:space="preserve"> </w:t>
      </w:r>
      <w:r w:rsidRPr="00A16869">
        <w:rPr>
          <w:lang w:val="ru-RU"/>
        </w:rPr>
        <w:t>Рекомендаций, по которым было подано уведомление о намерении добиваться принятия (см. Резолюцию МСЭ-R 1-5, пп. 10.2.2 и 10.4)</w:t>
      </w:r>
    </w:p>
    <w:p w:rsidR="00FC3C12" w:rsidRPr="00A16869" w:rsidRDefault="00FC3C12" w:rsidP="00D33C9C">
      <w:pPr>
        <w:pStyle w:val="enumlev3"/>
        <w:ind w:left="1985" w:hanging="794"/>
        <w:rPr>
          <w:lang w:val="ru-RU"/>
        </w:rPr>
      </w:pPr>
      <w:r w:rsidRPr="00A16869">
        <w:rPr>
          <w:b/>
          <w:bCs/>
          <w:lang w:val="ru-RU"/>
        </w:rPr>
        <w:t>5.2.3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Рекомендаций, по которым не было подано уведомление о намерении добиваться принятия (см. Резолюцию МСЭ-R 1-5, пп. 10.2.3, 10.3 и 10.4)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5.2.4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отчетов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5.2.5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Вопросов</w:t>
      </w:r>
    </w:p>
    <w:p w:rsidR="00FC3C12" w:rsidRPr="00A16869" w:rsidRDefault="00FC3C12" w:rsidP="00D33C9C">
      <w:pPr>
        <w:pStyle w:val="enumlev2"/>
        <w:rPr>
          <w:lang w:val="ru-RU"/>
        </w:rPr>
      </w:pPr>
      <w:r w:rsidRPr="00A16869">
        <w:rPr>
          <w:b/>
          <w:bCs/>
          <w:lang w:val="ru-RU"/>
        </w:rPr>
        <w:t>5.3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Рабочая группа 4С</w:t>
      </w:r>
    </w:p>
    <w:p w:rsidR="00FC3C12" w:rsidRPr="00A16869" w:rsidRDefault="00FC3C12" w:rsidP="00D33C9C">
      <w:pPr>
        <w:pStyle w:val="enumlev3"/>
        <w:rPr>
          <w:b/>
          <w:bCs/>
          <w:lang w:val="ru-RU"/>
        </w:rPr>
      </w:pPr>
      <w:r w:rsidRPr="00A16869">
        <w:rPr>
          <w:b/>
          <w:bCs/>
          <w:lang w:val="ru-RU"/>
        </w:rPr>
        <w:t>5.3.1</w:t>
      </w:r>
      <w:r w:rsidRPr="00A16869">
        <w:rPr>
          <w:b/>
          <w:bCs/>
          <w:lang w:val="ru-RU"/>
        </w:rPr>
        <w:tab/>
      </w:r>
      <w:r w:rsidR="00FC5384" w:rsidRPr="00A16869">
        <w:rPr>
          <w:lang w:val="ru-RU"/>
        </w:rPr>
        <w:t>Отчет о деятельности</w:t>
      </w:r>
    </w:p>
    <w:p w:rsidR="00FC3C12" w:rsidRPr="00A16869" w:rsidRDefault="00FC3C12" w:rsidP="00D33C9C">
      <w:pPr>
        <w:pStyle w:val="enumlev3"/>
        <w:ind w:left="1985" w:hanging="794"/>
        <w:rPr>
          <w:lang w:val="ru-RU"/>
        </w:rPr>
      </w:pPr>
      <w:r w:rsidRPr="00A16869">
        <w:rPr>
          <w:b/>
          <w:bCs/>
          <w:lang w:val="ru-RU"/>
        </w:rPr>
        <w:t>5.3.2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Рекомендаций, по которым не было подано уведомление о намерении добиваться принятия (см. Резолюцию МСЭ-R 1-5, пп. 10.2.3, 10.3 и 10.4)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5.3.3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отчетов</w:t>
      </w:r>
    </w:p>
    <w:p w:rsidR="00FC3C12" w:rsidRPr="00A16869" w:rsidRDefault="00FC3C12" w:rsidP="00D33C9C">
      <w:pPr>
        <w:pStyle w:val="enumlev3"/>
        <w:rPr>
          <w:lang w:val="ru-RU"/>
        </w:rPr>
      </w:pPr>
      <w:r w:rsidRPr="00A16869">
        <w:rPr>
          <w:b/>
          <w:bCs/>
          <w:lang w:val="ru-RU"/>
        </w:rPr>
        <w:t>5.3.4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Проекты Вопросов</w:t>
      </w:r>
    </w:p>
    <w:p w:rsidR="00413DC5" w:rsidRPr="00A16869" w:rsidRDefault="00A446AA" w:rsidP="00425458">
      <w:pPr>
        <w:pStyle w:val="enumlev1"/>
        <w:rPr>
          <w:lang w:val="ru-RU"/>
        </w:rPr>
      </w:pPr>
      <w:r>
        <w:rPr>
          <w:b/>
          <w:lang w:val="ru-RU"/>
        </w:rPr>
        <w:br w:type="page"/>
      </w:r>
      <w:r w:rsidR="00413DC5" w:rsidRPr="00A16869">
        <w:rPr>
          <w:b/>
          <w:lang w:val="ru-RU"/>
        </w:rPr>
        <w:lastRenderedPageBreak/>
        <w:t>6</w:t>
      </w:r>
      <w:r w:rsidR="00413DC5" w:rsidRPr="00A16869">
        <w:rPr>
          <w:lang w:val="ru-RU"/>
        </w:rPr>
        <w:tab/>
        <w:t xml:space="preserve">Рассмотрение </w:t>
      </w:r>
      <w:r w:rsidR="00425458" w:rsidRPr="00A16869">
        <w:rPr>
          <w:lang w:val="ru-RU"/>
        </w:rPr>
        <w:t>результатов работы работающей по переписке Группы по системам РНСС</w:t>
      </w:r>
    </w:p>
    <w:p w:rsidR="00413DC5" w:rsidRPr="00A16869" w:rsidRDefault="00425458" w:rsidP="00E3643D">
      <w:pPr>
        <w:pStyle w:val="enumlev1"/>
        <w:rPr>
          <w:szCs w:val="22"/>
          <w:lang w:val="ru-RU"/>
        </w:rPr>
      </w:pPr>
      <w:r w:rsidRPr="00A16869">
        <w:rPr>
          <w:b/>
          <w:bCs/>
          <w:lang w:val="ru-RU"/>
        </w:rPr>
        <w:t>7</w:t>
      </w:r>
      <w:r w:rsidR="00413DC5" w:rsidRPr="00A16869">
        <w:rPr>
          <w:lang w:val="ru-RU"/>
        </w:rPr>
        <w:tab/>
      </w:r>
      <w:r w:rsidR="00133E2B" w:rsidRPr="00A16869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425458" w:rsidRPr="00A16869" w:rsidRDefault="00425458" w:rsidP="00E3643D">
      <w:pPr>
        <w:pStyle w:val="enumlev1"/>
        <w:rPr>
          <w:b/>
          <w:bCs/>
          <w:lang w:val="ru-RU"/>
        </w:rPr>
      </w:pPr>
      <w:r w:rsidRPr="00A16869">
        <w:rPr>
          <w:b/>
          <w:bCs/>
          <w:lang w:val="ru-RU"/>
        </w:rPr>
        <w:t>8</w:t>
      </w:r>
      <w:r w:rsidRPr="00A16869">
        <w:rPr>
          <w:b/>
          <w:bCs/>
          <w:lang w:val="ru-RU"/>
        </w:rPr>
        <w:tab/>
      </w:r>
      <w:r w:rsidRPr="00A16869">
        <w:rPr>
          <w:lang w:val="ru-RU"/>
        </w:rPr>
        <w:t>Документы, поступившие из Бюро радиосвязи</w:t>
      </w:r>
    </w:p>
    <w:p w:rsidR="00413DC5" w:rsidRPr="00A16869" w:rsidRDefault="00425458" w:rsidP="00E3643D">
      <w:pPr>
        <w:pStyle w:val="enumlev1"/>
        <w:rPr>
          <w:b/>
          <w:lang w:val="ru-RU"/>
        </w:rPr>
      </w:pPr>
      <w:r w:rsidRPr="00A16869">
        <w:rPr>
          <w:b/>
          <w:lang w:val="ru-RU"/>
        </w:rPr>
        <w:t>9</w:t>
      </w:r>
      <w:r w:rsidR="00413DC5" w:rsidRPr="00A16869">
        <w:rPr>
          <w:b/>
          <w:lang w:val="ru-RU"/>
        </w:rPr>
        <w:tab/>
      </w:r>
      <w:r w:rsidR="00280BCC" w:rsidRPr="00A16869">
        <w:rPr>
          <w:lang w:val="ru-RU"/>
        </w:rPr>
        <w:t>Рассмотрение программы будущей работы и расписания собраний</w:t>
      </w:r>
    </w:p>
    <w:p w:rsidR="00413DC5" w:rsidRPr="00A16869" w:rsidRDefault="00413DC5" w:rsidP="00425458">
      <w:pPr>
        <w:pStyle w:val="enumlev1"/>
        <w:rPr>
          <w:lang w:val="ru-RU"/>
        </w:rPr>
      </w:pPr>
      <w:r w:rsidRPr="00A16869">
        <w:rPr>
          <w:b/>
          <w:lang w:val="ru-RU"/>
        </w:rPr>
        <w:t>1</w:t>
      </w:r>
      <w:r w:rsidR="00425458" w:rsidRPr="00A16869">
        <w:rPr>
          <w:b/>
          <w:lang w:val="ru-RU" w:eastAsia="ja-JP"/>
        </w:rPr>
        <w:t>0</w:t>
      </w:r>
      <w:r w:rsidRPr="00A16869">
        <w:rPr>
          <w:b/>
          <w:lang w:val="ru-RU"/>
        </w:rPr>
        <w:tab/>
      </w:r>
      <w:r w:rsidR="00280BCC" w:rsidRPr="00A16869">
        <w:rPr>
          <w:lang w:val="ru-RU"/>
        </w:rPr>
        <w:t xml:space="preserve">Любые другие вопросы </w:t>
      </w:r>
    </w:p>
    <w:p w:rsidR="00413DC5" w:rsidRPr="00A16869" w:rsidRDefault="00280BCC" w:rsidP="00B72EA6">
      <w:pPr>
        <w:pStyle w:val="fig"/>
        <w:keepNext w:val="0"/>
        <w:spacing w:before="600" w:after="0"/>
        <w:ind w:left="5670"/>
        <w:rPr>
          <w:rFonts w:ascii="Times New Roman" w:hAnsi="Times New Roman"/>
          <w:lang w:val="ru-RU" w:eastAsia="ja-JP"/>
        </w:rPr>
      </w:pPr>
      <w:r w:rsidRPr="00A16869">
        <w:rPr>
          <w:rFonts w:ascii="Times New Roman" w:hAnsi="Times New Roman"/>
          <w:lang w:val="ru-RU"/>
        </w:rPr>
        <w:t xml:space="preserve">В. </w:t>
      </w:r>
      <w:r w:rsidRPr="00A16869">
        <w:rPr>
          <w:rFonts w:ascii="Times New Roman" w:hAnsi="Times New Roman"/>
          <w:lang w:val="ru-RU" w:eastAsia="ja-JP"/>
        </w:rPr>
        <w:t>РАВАТ</w:t>
      </w:r>
      <w:r w:rsidR="00B72EA6" w:rsidRPr="00A16869">
        <w:rPr>
          <w:rFonts w:ascii="Times New Roman" w:hAnsi="Times New Roman"/>
          <w:lang w:val="ru-RU"/>
        </w:rPr>
        <w:br/>
      </w:r>
      <w:r w:rsidRPr="00A16869">
        <w:rPr>
          <w:rFonts w:ascii="Times New Roman" w:hAnsi="Times New Roman"/>
          <w:lang w:val="ru-RU"/>
        </w:rPr>
        <w:t>Предс</w:t>
      </w:r>
      <w:r w:rsidR="00B72EA6" w:rsidRPr="00A16869">
        <w:rPr>
          <w:rFonts w:ascii="Times New Roman" w:hAnsi="Times New Roman"/>
          <w:lang w:val="ru-RU"/>
        </w:rPr>
        <w:t xml:space="preserve">едатель 4-й Исследовательской </w:t>
      </w:r>
      <w:r w:rsidR="00B72EA6" w:rsidRPr="00A16869">
        <w:rPr>
          <w:rFonts w:ascii="Times New Roman" w:hAnsi="Times New Roman"/>
          <w:lang w:val="ru-RU"/>
        </w:rPr>
        <w:br/>
      </w:r>
      <w:r w:rsidRPr="00A16869">
        <w:rPr>
          <w:rFonts w:ascii="Times New Roman" w:hAnsi="Times New Roman"/>
          <w:lang w:val="ru-RU"/>
        </w:rPr>
        <w:t>комиссии по радиосвязи</w:t>
      </w:r>
    </w:p>
    <w:p w:rsidR="00413DC5" w:rsidRPr="00A10C91" w:rsidRDefault="00413DC5" w:rsidP="00A10C91">
      <w:pPr>
        <w:pStyle w:val="AnnexNotitle"/>
        <w:rPr>
          <w:lang w:val="ru-RU"/>
        </w:rPr>
      </w:pPr>
      <w:r w:rsidRPr="00A16869">
        <w:rPr>
          <w:lang w:val="ru-RU"/>
        </w:rPr>
        <w:br w:type="page"/>
      </w:r>
      <w:r w:rsidR="00A360EA" w:rsidRPr="00A16869">
        <w:rPr>
          <w:lang w:val="ru-RU"/>
        </w:rPr>
        <w:lastRenderedPageBreak/>
        <w:t>Приложение 2</w:t>
      </w:r>
      <w:r w:rsidR="00A10C91" w:rsidRPr="00A10C91">
        <w:rPr>
          <w:lang w:val="ru-RU"/>
        </w:rPr>
        <w:br/>
      </w:r>
      <w:r w:rsidR="00A10C91" w:rsidRPr="00A10C91">
        <w:rPr>
          <w:lang w:val="ru-RU"/>
        </w:rPr>
        <w:br/>
      </w:r>
      <w:r w:rsidR="003952C0" w:rsidRPr="00A10C91">
        <w:rPr>
          <w:lang w:val="ru-RU"/>
        </w:rPr>
        <w:t>Названи</w:t>
      </w:r>
      <w:r w:rsidR="00A90F1A" w:rsidRPr="00A10C91">
        <w:rPr>
          <w:lang w:val="ru-RU"/>
        </w:rPr>
        <w:t>е</w:t>
      </w:r>
      <w:r w:rsidR="003952C0" w:rsidRPr="00A10C91">
        <w:rPr>
          <w:lang w:val="ru-RU"/>
        </w:rPr>
        <w:t xml:space="preserve"> и резюме проект</w:t>
      </w:r>
      <w:r w:rsidR="00A90F1A" w:rsidRPr="00A10C91">
        <w:rPr>
          <w:lang w:val="ru-RU"/>
        </w:rPr>
        <w:t>а</w:t>
      </w:r>
      <w:r w:rsidR="003952C0" w:rsidRPr="00A10C91">
        <w:rPr>
          <w:lang w:val="ru-RU"/>
        </w:rPr>
        <w:t xml:space="preserve"> </w:t>
      </w:r>
      <w:r w:rsidR="00A90F1A" w:rsidRPr="00A10C91">
        <w:rPr>
          <w:lang w:val="ru-RU"/>
        </w:rPr>
        <w:t xml:space="preserve">пересмотренной Рекомендации, </w:t>
      </w:r>
      <w:r w:rsidR="00A90F1A" w:rsidRPr="00A10C91">
        <w:rPr>
          <w:lang w:val="ru-RU"/>
        </w:rPr>
        <w:br/>
        <w:t>предлагаемой</w:t>
      </w:r>
      <w:r w:rsidR="001940A9" w:rsidRPr="00A10C91">
        <w:rPr>
          <w:lang w:val="ru-RU"/>
        </w:rPr>
        <w:t xml:space="preserve"> для принятия на собрании 4-й Исследовательской комиссии</w:t>
      </w:r>
    </w:p>
    <w:p w:rsidR="00A10C91" w:rsidRDefault="00A10C91" w:rsidP="00815093">
      <w:pPr>
        <w:pStyle w:val="AnnexTitle"/>
        <w:rPr>
          <w:lang w:val="en-US"/>
        </w:rPr>
      </w:pPr>
    </w:p>
    <w:p w:rsidR="00B52FA4" w:rsidRPr="00A16869" w:rsidRDefault="00B52FA4" w:rsidP="00815093">
      <w:pPr>
        <w:pStyle w:val="AnnexTitle"/>
        <w:rPr>
          <w:lang w:val="ru-RU"/>
        </w:rPr>
      </w:pPr>
      <w:r w:rsidRPr="00A16869">
        <w:rPr>
          <w:lang w:val="ru-RU"/>
        </w:rPr>
        <w:t>Рабочая группа 4A</w:t>
      </w:r>
    </w:p>
    <w:p w:rsidR="00B52FA4" w:rsidRPr="00A16869" w:rsidRDefault="00B52FA4" w:rsidP="003203A8">
      <w:pPr>
        <w:tabs>
          <w:tab w:val="right" w:pos="9639"/>
        </w:tabs>
        <w:spacing w:before="360"/>
        <w:rPr>
          <w:szCs w:val="22"/>
          <w:lang w:val="ru-RU"/>
        </w:rPr>
      </w:pPr>
      <w:r w:rsidRPr="00A16869">
        <w:rPr>
          <w:szCs w:val="22"/>
          <w:u w:val="single"/>
          <w:lang w:val="ru-RU"/>
        </w:rPr>
        <w:t>Проект пересмотр</w:t>
      </w:r>
      <w:r w:rsidR="00F60E95" w:rsidRPr="00A16869">
        <w:rPr>
          <w:szCs w:val="22"/>
          <w:u w:val="single"/>
          <w:lang w:val="ru-RU"/>
        </w:rPr>
        <w:t>а</w:t>
      </w:r>
      <w:r w:rsidRPr="00A16869">
        <w:rPr>
          <w:szCs w:val="22"/>
          <w:u w:val="single"/>
          <w:lang w:val="ru-RU"/>
        </w:rPr>
        <w:t xml:space="preserve"> Рекомендации МСЭ-R S.1</w:t>
      </w:r>
      <w:r w:rsidR="003203A8" w:rsidRPr="00A16869">
        <w:rPr>
          <w:szCs w:val="22"/>
          <w:u w:val="single"/>
          <w:lang w:val="ru-RU"/>
        </w:rPr>
        <w:t>00</w:t>
      </w:r>
      <w:r w:rsidRPr="00A16869">
        <w:rPr>
          <w:szCs w:val="22"/>
          <w:u w:val="single"/>
          <w:lang w:val="ru-RU"/>
        </w:rPr>
        <w:t>3</w:t>
      </w:r>
      <w:r w:rsidR="00A90F1A" w:rsidRPr="00A16869">
        <w:rPr>
          <w:szCs w:val="22"/>
          <w:u w:val="single"/>
          <w:lang w:val="ru-RU"/>
        </w:rPr>
        <w:t>-1</w:t>
      </w:r>
      <w:r w:rsidRPr="00A16869">
        <w:rPr>
          <w:szCs w:val="22"/>
          <w:lang w:val="ru-RU"/>
        </w:rPr>
        <w:tab/>
        <w:t xml:space="preserve">Документ </w:t>
      </w:r>
      <w:r w:rsidR="003203A8" w:rsidRPr="00A16869">
        <w:rPr>
          <w:szCs w:val="22"/>
          <w:lang w:val="ru-RU"/>
        </w:rPr>
        <w:t>4/122</w:t>
      </w:r>
    </w:p>
    <w:p w:rsidR="003203A8" w:rsidRPr="00A16869" w:rsidRDefault="003203A8" w:rsidP="003203A8">
      <w:pPr>
        <w:pStyle w:val="Rectitle"/>
        <w:rPr>
          <w:szCs w:val="26"/>
          <w:lang w:val="ru-RU"/>
        </w:rPr>
      </w:pPr>
      <w:r w:rsidRPr="00A16869">
        <w:rPr>
          <w:szCs w:val="26"/>
          <w:lang w:val="ru-RU"/>
        </w:rPr>
        <w:t>Защита окружающей среды геостационарной спутниковой орбиты</w:t>
      </w:r>
    </w:p>
    <w:p w:rsidR="003203A8" w:rsidRPr="00A16869" w:rsidRDefault="003203A8" w:rsidP="003203A8">
      <w:pPr>
        <w:pStyle w:val="Heading1"/>
        <w:rPr>
          <w:lang w:val="ru-RU"/>
        </w:rPr>
      </w:pPr>
      <w:r w:rsidRPr="00A16869">
        <w:rPr>
          <w:lang w:val="ru-RU"/>
        </w:rPr>
        <w:t>Резюме</w:t>
      </w:r>
    </w:p>
    <w:p w:rsidR="003203A8" w:rsidRPr="00A16869" w:rsidRDefault="003203A8" w:rsidP="00A90F1A">
      <w:pPr>
        <w:rPr>
          <w:lang w:val="ru-RU"/>
        </w:rPr>
      </w:pPr>
      <w:r w:rsidRPr="00A16869">
        <w:rPr>
          <w:lang w:val="ru-RU"/>
        </w:rPr>
        <w:t xml:space="preserve">Рекомендация МСЭ-R S.1003-1 была принята более десяти лет назад. С тех пор </w:t>
      </w:r>
      <w:r w:rsidR="0035482E" w:rsidRPr="00A16869">
        <w:rPr>
          <w:lang w:val="ru-RU"/>
        </w:rPr>
        <w:t xml:space="preserve">произошло существенное развитие и реализация сетей фиксированной спутниковой службы на геостационарной орбите. Кроме того, растет обеспокоенность относительно </w:t>
      </w:r>
      <w:r w:rsidR="00A90F1A" w:rsidRPr="00A16869">
        <w:rPr>
          <w:lang w:val="ru-RU"/>
        </w:rPr>
        <w:t xml:space="preserve">наличия в космосе </w:t>
      </w:r>
      <w:r w:rsidR="0035482E" w:rsidRPr="00A16869">
        <w:rPr>
          <w:lang w:val="ru-RU"/>
        </w:rPr>
        <w:t>обломков спутников и их ракет-носителей, которые могут оказывать негативное воздействие</w:t>
      </w:r>
      <w:r w:rsidRPr="00A16869">
        <w:rPr>
          <w:lang w:val="ru-RU"/>
        </w:rPr>
        <w:t xml:space="preserve">. </w:t>
      </w:r>
      <w:r w:rsidR="0035482E" w:rsidRPr="00A16869">
        <w:rPr>
          <w:lang w:val="ru-RU"/>
        </w:rPr>
        <w:t xml:space="preserve">Вследствие этого, было сочтено своевременным пересмотреть данную </w:t>
      </w:r>
      <w:r w:rsidR="00A90F1A" w:rsidRPr="00A16869">
        <w:rPr>
          <w:lang w:val="ru-RU"/>
        </w:rPr>
        <w:t>Р</w:t>
      </w:r>
      <w:r w:rsidR="0035482E" w:rsidRPr="00A16869">
        <w:rPr>
          <w:lang w:val="ru-RU"/>
        </w:rPr>
        <w:t xml:space="preserve">екомендацию, с тем чтобы обеспечить ее соответствие современным </w:t>
      </w:r>
      <w:r w:rsidR="009C7A86" w:rsidRPr="00A16869">
        <w:rPr>
          <w:lang w:val="ru-RU"/>
        </w:rPr>
        <w:t>условиям</w:t>
      </w:r>
      <w:r w:rsidRPr="00A16869">
        <w:rPr>
          <w:lang w:val="ru-RU"/>
        </w:rPr>
        <w:t>.</w:t>
      </w:r>
    </w:p>
    <w:p w:rsidR="003203A8" w:rsidRPr="00A16869" w:rsidRDefault="009C7A86" w:rsidP="00B822FC">
      <w:pPr>
        <w:tabs>
          <w:tab w:val="right" w:pos="9639"/>
        </w:tabs>
        <w:rPr>
          <w:szCs w:val="22"/>
          <w:lang w:val="ru-RU"/>
        </w:rPr>
      </w:pPr>
      <w:r w:rsidRPr="00A16869">
        <w:rPr>
          <w:lang w:val="ru-RU"/>
        </w:rPr>
        <w:t xml:space="preserve">В </w:t>
      </w:r>
      <w:r w:rsidR="00D51BF0" w:rsidRPr="00A16869">
        <w:rPr>
          <w:lang w:val="ru-RU"/>
        </w:rPr>
        <w:t>Р</w:t>
      </w:r>
      <w:r w:rsidRPr="00A16869">
        <w:rPr>
          <w:lang w:val="ru-RU"/>
        </w:rPr>
        <w:t>екомендацию включены сфера охвата и справочные документы</w:t>
      </w:r>
      <w:r w:rsidR="00012CED" w:rsidRPr="00A16869">
        <w:rPr>
          <w:lang w:val="ru-RU"/>
        </w:rPr>
        <w:t xml:space="preserve"> в целях обеспечения более точного определения орбит захоронения, а также привлечения внимания к проблеме увеличения объема</w:t>
      </w:r>
      <w:r w:rsidR="0048604B" w:rsidRPr="00A16869">
        <w:rPr>
          <w:lang w:val="ru-RU"/>
        </w:rPr>
        <w:t xml:space="preserve"> состоящего из обломков </w:t>
      </w:r>
      <w:r w:rsidR="00012CED" w:rsidRPr="00A16869">
        <w:rPr>
          <w:lang w:val="ru-RU"/>
        </w:rPr>
        <w:t xml:space="preserve">мусора, </w:t>
      </w:r>
      <w:r w:rsidR="0050730B" w:rsidRPr="00A16869">
        <w:rPr>
          <w:lang w:val="ru-RU"/>
        </w:rPr>
        <w:t>обусловленной ростом</w:t>
      </w:r>
      <w:r w:rsidR="00012CED" w:rsidRPr="00A16869">
        <w:rPr>
          <w:lang w:val="ru-RU"/>
        </w:rPr>
        <w:t xml:space="preserve"> числа спутников и, соответственно, запусков</w:t>
      </w:r>
      <w:r w:rsidR="003203A8" w:rsidRPr="00A16869">
        <w:rPr>
          <w:lang w:val="ru-RU"/>
        </w:rPr>
        <w:t>.</w:t>
      </w:r>
    </w:p>
    <w:p w:rsidR="00B52FA4" w:rsidRPr="00A10C91" w:rsidRDefault="00B52FA4" w:rsidP="00A10C91">
      <w:pPr>
        <w:pStyle w:val="AnnexNotitle"/>
        <w:spacing w:before="120"/>
        <w:rPr>
          <w:lang w:val="ru-RU"/>
        </w:rPr>
      </w:pPr>
      <w:r w:rsidRPr="00A16869">
        <w:rPr>
          <w:lang w:val="ru-RU"/>
        </w:rPr>
        <w:br w:type="page"/>
      </w:r>
      <w:r w:rsidR="00524B1E" w:rsidRPr="00A16869">
        <w:rPr>
          <w:lang w:val="ru-RU"/>
        </w:rPr>
        <w:lastRenderedPageBreak/>
        <w:t xml:space="preserve">Приложение </w:t>
      </w:r>
      <w:r w:rsidR="001320F0" w:rsidRPr="00A16869">
        <w:rPr>
          <w:lang w:val="ru-RU"/>
        </w:rPr>
        <w:t>3</w:t>
      </w:r>
      <w:r w:rsidR="00A10C91" w:rsidRPr="00A10C91">
        <w:rPr>
          <w:lang w:val="ru-RU"/>
        </w:rPr>
        <w:br/>
      </w:r>
      <w:r w:rsidR="00A10C91" w:rsidRPr="00A10C91">
        <w:rPr>
          <w:lang w:val="ru-RU"/>
        </w:rPr>
        <w:br/>
      </w:r>
      <w:r w:rsidR="00524B1E" w:rsidRPr="00A10C91">
        <w:rPr>
          <w:lang w:val="ru-RU"/>
        </w:rPr>
        <w:t>Темы для рассмотрения на собраниях Рабочих групп 4А, 4В и 4С,</w:t>
      </w:r>
      <w:r w:rsidR="00524B1E" w:rsidRPr="00A10C91">
        <w:rPr>
          <w:lang w:val="ru-RU"/>
        </w:rPr>
        <w:br/>
        <w:t>проводимых непосредственно перед собранием 4-й Исследовательской комиссии,</w:t>
      </w:r>
      <w:r w:rsidR="00DB2112" w:rsidRPr="00A16869">
        <w:t> </w:t>
      </w:r>
      <w:r w:rsidR="00524B1E" w:rsidRPr="00A10C91">
        <w:rPr>
          <w:lang w:val="ru-RU"/>
        </w:rPr>
        <w:t>по которым могут быть разработаны проекты Рекомендаций</w:t>
      </w:r>
    </w:p>
    <w:p w:rsidR="00B52FA4" w:rsidRPr="00A16869" w:rsidRDefault="00524B1E" w:rsidP="00A10C91">
      <w:pPr>
        <w:pStyle w:val="AnnexTitle"/>
        <w:spacing w:after="120"/>
        <w:rPr>
          <w:lang w:val="ru-RU"/>
        </w:rPr>
      </w:pPr>
      <w:r w:rsidRPr="00A16869">
        <w:rPr>
          <w:lang w:val="ru-RU"/>
        </w:rPr>
        <w:t>Рабочая группа</w:t>
      </w:r>
      <w:r w:rsidR="00B52FA4" w:rsidRPr="00A16869">
        <w:rPr>
          <w:lang w:val="ru-RU"/>
        </w:rPr>
        <w:t xml:space="preserve"> 4A</w:t>
      </w:r>
    </w:p>
    <w:p w:rsidR="00761465" w:rsidRPr="00A16869" w:rsidRDefault="00B52FA4" w:rsidP="00A10C91">
      <w:pPr>
        <w:pStyle w:val="enumlev1"/>
        <w:spacing w:before="0"/>
        <w:rPr>
          <w:lang w:val="ru-RU"/>
        </w:rPr>
      </w:pPr>
      <w:r w:rsidRPr="00A16869">
        <w:rPr>
          <w:lang w:val="ru-RU"/>
        </w:rPr>
        <w:t>–</w:t>
      </w:r>
      <w:r w:rsidR="00761465" w:rsidRPr="00A16869">
        <w:rPr>
          <w:color w:val="000080"/>
          <w:szCs w:val="24"/>
          <w:lang w:val="ru-RU"/>
        </w:rPr>
        <w:tab/>
      </w:r>
      <w:r w:rsidR="00EB0C59" w:rsidRPr="00A16869">
        <w:rPr>
          <w:lang w:val="ru-RU"/>
        </w:rPr>
        <w:t xml:space="preserve">Метод статистической обработки пиков боковых лепестков </w:t>
      </w:r>
      <w:r w:rsidR="008D5960" w:rsidRPr="00A16869">
        <w:rPr>
          <w:lang w:val="ru-RU"/>
        </w:rPr>
        <w:t xml:space="preserve">диаграммы направленности </w:t>
      </w:r>
      <w:r w:rsidR="00EB0C59" w:rsidRPr="00A16869">
        <w:rPr>
          <w:lang w:val="ru-RU"/>
        </w:rPr>
        <w:t xml:space="preserve">антенны земной станции </w:t>
      </w:r>
      <w:r w:rsidR="00761465" w:rsidRPr="00A16869">
        <w:rPr>
          <w:lang w:val="ru-RU"/>
        </w:rPr>
        <w:t>(</w:t>
      </w:r>
      <w:r w:rsidR="00FC5384" w:rsidRPr="00A16869">
        <w:rPr>
          <w:lang w:val="ru-RU"/>
        </w:rPr>
        <w:t xml:space="preserve">предварительный проект пересмотренной Рекомендации </w:t>
      </w:r>
      <w:r w:rsidR="00A10C91" w:rsidRPr="00A10C91">
        <w:rPr>
          <w:lang w:val="ru-RU"/>
        </w:rPr>
        <w:br/>
      </w:r>
      <w:r w:rsidR="00EB0C59" w:rsidRPr="00A16869">
        <w:rPr>
          <w:lang w:val="ru-RU"/>
        </w:rPr>
        <w:t>МСЭ</w:t>
      </w:r>
      <w:r w:rsidR="00815093" w:rsidRPr="00A16869">
        <w:rPr>
          <w:lang w:val="ru-RU"/>
        </w:rPr>
        <w:noBreakHyphen/>
      </w:r>
      <w:r w:rsidR="00761465" w:rsidRPr="00A16869">
        <w:rPr>
          <w:lang w:val="ru-RU"/>
        </w:rPr>
        <w:t>R S.732).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color w:val="000080"/>
          <w:lang w:val="ru-RU"/>
        </w:rPr>
        <w:t>–</w:t>
      </w:r>
      <w:r w:rsidRPr="00A16869">
        <w:rPr>
          <w:color w:val="000080"/>
          <w:lang w:val="ru-RU"/>
        </w:rPr>
        <w:tab/>
      </w:r>
      <w:r w:rsidR="00905896" w:rsidRPr="00A16869">
        <w:rPr>
          <w:lang w:val="ru-RU"/>
        </w:rPr>
        <w:t xml:space="preserve">Эталонная плотность потока мощности для радиовещательной спутниковой службы в полосе частот 21,4–22,0 ГГц в Районах 1 и 3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 xml:space="preserve">предварительный проект пересмотренной Рекомендации </w:t>
      </w:r>
      <w:r w:rsidR="00905896" w:rsidRPr="00A16869">
        <w:rPr>
          <w:lang w:val="ru-RU"/>
        </w:rPr>
        <w:t>МСЭ</w:t>
      </w:r>
      <w:r w:rsidRPr="00A16869">
        <w:rPr>
          <w:lang w:val="ru-RU"/>
        </w:rPr>
        <w:t>-R BO.1776).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905896" w:rsidRPr="00A16869">
        <w:rPr>
          <w:lang w:val="ru-RU"/>
        </w:rPr>
        <w:t>Методы противостояния ослаблению в дожде для систем радиовещательной спутниковой службы в полосах частот между 17,3 ГГц и 42,5 ГГц</w:t>
      </w:r>
      <w:r w:rsidRPr="00A16869">
        <w:rPr>
          <w:lang w:val="ru-RU"/>
        </w:rPr>
        <w:t xml:space="preserve"> (</w:t>
      </w:r>
      <w:r w:rsidR="00FC5384" w:rsidRPr="00A16869">
        <w:rPr>
          <w:lang w:val="ru-RU"/>
        </w:rPr>
        <w:t xml:space="preserve">предварительный проект пересмотренной Рекомендации </w:t>
      </w:r>
      <w:r w:rsidR="00905896" w:rsidRPr="00A16869">
        <w:rPr>
          <w:lang w:val="ru-RU"/>
        </w:rPr>
        <w:t>МСЭ</w:t>
      </w:r>
      <w:r w:rsidRPr="00A16869">
        <w:rPr>
          <w:lang w:val="ru-RU"/>
        </w:rPr>
        <w:t>-R BO.1659).</w:t>
      </w:r>
    </w:p>
    <w:p w:rsidR="00B52FA4" w:rsidRPr="00A16869" w:rsidRDefault="00761465" w:rsidP="00815093">
      <w:pPr>
        <w:pStyle w:val="enumlev1"/>
        <w:rPr>
          <w:color w:val="000080"/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905896" w:rsidRPr="00A16869">
        <w:rPr>
          <w:lang w:val="ru-RU"/>
        </w:rPr>
        <w:t xml:space="preserve">Критерии совместного использования частот внутри службы для систем ГСО РСС в полосе частот 21,4–22,0 ГГц в Районах 1 и 3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 xml:space="preserve">предварительный проект пересмотренной Рекомендации </w:t>
      </w:r>
      <w:r w:rsidR="00905896" w:rsidRPr="00A16869">
        <w:rPr>
          <w:lang w:val="ru-RU"/>
        </w:rPr>
        <w:t>МСЭ</w:t>
      </w:r>
      <w:r w:rsidRPr="00A16869">
        <w:rPr>
          <w:lang w:val="ru-RU"/>
        </w:rPr>
        <w:t>-R BO.1785).</w:t>
      </w:r>
    </w:p>
    <w:p w:rsidR="00B52FA4" w:rsidRPr="00A16869" w:rsidRDefault="008117E1" w:rsidP="00A10C91">
      <w:pPr>
        <w:pStyle w:val="AnnexTitle"/>
        <w:spacing w:after="120"/>
        <w:rPr>
          <w:lang w:val="ru-RU"/>
        </w:rPr>
      </w:pPr>
      <w:r w:rsidRPr="00A16869">
        <w:rPr>
          <w:lang w:val="ru-RU"/>
        </w:rPr>
        <w:t>Рабочая группа</w:t>
      </w:r>
      <w:r w:rsidR="00B52FA4" w:rsidRPr="00A16869">
        <w:rPr>
          <w:lang w:val="ru-RU"/>
        </w:rPr>
        <w:t xml:space="preserve"> 4B</w:t>
      </w:r>
    </w:p>
    <w:p w:rsidR="00761465" w:rsidRPr="00A16869" w:rsidRDefault="00761465" w:rsidP="00A10C91">
      <w:pPr>
        <w:pStyle w:val="enumlev1"/>
        <w:spacing w:before="0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B201E2" w:rsidRPr="00A16869">
        <w:rPr>
          <w:lang w:val="ru-RU"/>
        </w:rPr>
        <w:t>Способы передачи, базирующиеся на использовании нескольких несущих, для спутниковых систем</w:t>
      </w:r>
      <w:r w:rsidRPr="00A16869">
        <w:rPr>
          <w:lang w:val="ru-RU"/>
        </w:rPr>
        <w:t xml:space="preserve"> (</w:t>
      </w:r>
      <w:r w:rsidR="00FC5384" w:rsidRPr="00A16869">
        <w:rPr>
          <w:lang w:val="ru-RU"/>
        </w:rPr>
        <w:t xml:space="preserve">предварительный проект новой Рекомендации </w:t>
      </w:r>
      <w:r w:rsidR="00B201E2" w:rsidRPr="00A16869">
        <w:rPr>
          <w:lang w:val="ru-RU"/>
        </w:rPr>
        <w:t>МСЭ</w:t>
      </w:r>
      <w:r w:rsidRPr="00A16869">
        <w:rPr>
          <w:lang w:val="ru-RU"/>
        </w:rPr>
        <w:t>-R S.[MULTI-CARRIER])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B201E2" w:rsidRPr="00A16869">
        <w:rPr>
          <w:lang w:val="ru-RU"/>
        </w:rPr>
        <w:t>Способы передачи</w:t>
      </w:r>
      <w:r w:rsidR="00003F79" w:rsidRPr="00A16869">
        <w:rPr>
          <w:lang w:val="ru-RU"/>
        </w:rPr>
        <w:t xml:space="preserve"> по технологии</w:t>
      </w:r>
      <w:r w:rsidR="00B201E2" w:rsidRPr="00A16869">
        <w:rPr>
          <w:lang w:val="ru-RU"/>
        </w:rPr>
        <w:t xml:space="preserve"> </w:t>
      </w:r>
      <w:r w:rsidRPr="00A16869">
        <w:rPr>
          <w:lang w:val="ru-RU"/>
        </w:rPr>
        <w:t xml:space="preserve">OFDM </w:t>
      </w:r>
      <w:r w:rsidR="00B201E2" w:rsidRPr="00A16869">
        <w:rPr>
          <w:lang w:val="ru-RU"/>
        </w:rPr>
        <w:t>и</w:t>
      </w:r>
      <w:r w:rsidRPr="00A16869">
        <w:rPr>
          <w:lang w:val="ru-RU"/>
        </w:rPr>
        <w:t xml:space="preserve"> CDMA</w:t>
      </w:r>
      <w:r w:rsidR="00B201E2" w:rsidRPr="00A16869">
        <w:rPr>
          <w:lang w:val="ru-RU"/>
        </w:rPr>
        <w:t>, базирующиеся на использовании нескольких несущих, для спутниковых систем</w:t>
      </w:r>
      <w:r w:rsidRPr="00A16869">
        <w:rPr>
          <w:lang w:val="ru-RU"/>
        </w:rPr>
        <w:t xml:space="preserve"> (</w:t>
      </w:r>
      <w:r w:rsidR="00FC5384" w:rsidRPr="00A16869">
        <w:rPr>
          <w:lang w:val="ru-RU"/>
        </w:rPr>
        <w:t xml:space="preserve">предварительный проект новой Рекомендации </w:t>
      </w:r>
      <w:r w:rsidR="00B201E2" w:rsidRPr="00A16869">
        <w:rPr>
          <w:lang w:val="ru-RU"/>
        </w:rPr>
        <w:t>МСЭ</w:t>
      </w:r>
      <w:r w:rsidRPr="00A16869">
        <w:rPr>
          <w:lang w:val="ru-RU"/>
        </w:rPr>
        <w:t xml:space="preserve">-R S.[MULTI-CARRIER (OFDM </w:t>
      </w:r>
      <w:r w:rsidR="00B201E2" w:rsidRPr="00A16869">
        <w:rPr>
          <w:lang w:val="ru-RU"/>
        </w:rPr>
        <w:t>и</w:t>
      </w:r>
      <w:r w:rsidRPr="00A16869">
        <w:rPr>
          <w:lang w:val="ru-RU"/>
        </w:rPr>
        <w:t xml:space="preserve"> CDMA)])</w:t>
      </w:r>
    </w:p>
    <w:p w:rsidR="00B52FA4" w:rsidRPr="00A16869" w:rsidRDefault="00761465" w:rsidP="00A10C91">
      <w:pPr>
        <w:pStyle w:val="enumlev1"/>
        <w:ind w:right="-284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6E0203" w:rsidRPr="00A16869">
        <w:rPr>
          <w:lang w:val="ru-RU"/>
        </w:rPr>
        <w:t>Межуровневое о</w:t>
      </w:r>
      <w:r w:rsidR="00003F79" w:rsidRPr="00A16869">
        <w:rPr>
          <w:lang w:val="ru-RU"/>
        </w:rPr>
        <w:t xml:space="preserve">беспечение параметров QoS </w:t>
      </w:r>
      <w:r w:rsidR="006E0203" w:rsidRPr="00A16869">
        <w:rPr>
          <w:lang w:val="ru-RU"/>
        </w:rPr>
        <w:t>в спутниковых сетях, базирующихся на протоколе Интернет</w:t>
      </w:r>
      <w:r w:rsidRPr="00A16869">
        <w:rPr>
          <w:lang w:val="ru-RU"/>
        </w:rPr>
        <w:t xml:space="preserve"> (</w:t>
      </w:r>
      <w:r w:rsidR="00FC5384" w:rsidRPr="00A16869">
        <w:rPr>
          <w:lang w:val="ru-RU"/>
        </w:rPr>
        <w:t xml:space="preserve">предварительный проект новой Рекомендации </w:t>
      </w:r>
      <w:r w:rsidR="00003F79" w:rsidRPr="00A16869">
        <w:rPr>
          <w:lang w:val="ru-RU"/>
        </w:rPr>
        <w:t>МСЭ</w:t>
      </w:r>
      <w:r w:rsidR="00815093" w:rsidRPr="00A16869">
        <w:rPr>
          <w:lang w:val="ru-RU"/>
        </w:rPr>
        <w:noBreakHyphen/>
      </w:r>
      <w:r w:rsidRPr="00A16869">
        <w:rPr>
          <w:lang w:val="ru-RU"/>
        </w:rPr>
        <w:t>R</w:t>
      </w:r>
      <w:r w:rsidR="00815093" w:rsidRPr="00A16869">
        <w:rPr>
          <w:lang w:val="ru-RU"/>
        </w:rPr>
        <w:t xml:space="preserve"> </w:t>
      </w:r>
      <w:r w:rsidRPr="00A16869">
        <w:rPr>
          <w:lang w:val="ru-RU"/>
        </w:rPr>
        <w:t>S.[CROSS_LAYER])</w:t>
      </w:r>
    </w:p>
    <w:p w:rsidR="00B52FA4" w:rsidRPr="00A16869" w:rsidRDefault="00E117D9" w:rsidP="00A10C91">
      <w:pPr>
        <w:pStyle w:val="AnnexTitle"/>
        <w:spacing w:after="120"/>
        <w:rPr>
          <w:lang w:val="ru-RU"/>
        </w:rPr>
      </w:pPr>
      <w:r w:rsidRPr="00A16869">
        <w:rPr>
          <w:lang w:val="ru-RU"/>
        </w:rPr>
        <w:t>Рабочая группа</w:t>
      </w:r>
      <w:r w:rsidR="00B52FA4" w:rsidRPr="00A16869">
        <w:rPr>
          <w:lang w:val="ru-RU"/>
        </w:rPr>
        <w:t xml:space="preserve"> 4C</w:t>
      </w:r>
    </w:p>
    <w:p w:rsidR="00761465" w:rsidRPr="00A16869" w:rsidRDefault="00761465" w:rsidP="00A10C91">
      <w:pPr>
        <w:pStyle w:val="enumlev1"/>
        <w:spacing w:before="0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CE45E9" w:rsidRPr="00A16869">
        <w:rPr>
          <w:lang w:val="ru-RU"/>
        </w:rPr>
        <w:t>Описание систем и сетей радионавигационной спутниковой службы (космос-Земля и космос-космос) и технические характеристики передающих космических станций, работающих в полосах частот 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>164</w:t>
      </w:r>
      <w:r w:rsidR="00CE45E9" w:rsidRPr="00A16869">
        <w:rPr>
          <w:lang w:val="ru-RU"/>
        </w:rPr>
        <w:sym w:font="Symbol" w:char="F02D"/>
      </w:r>
      <w:r w:rsidR="00CE45E9" w:rsidRPr="00A16869">
        <w:rPr>
          <w:lang w:val="ru-RU"/>
        </w:rPr>
        <w:t>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>215 МГц, 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>215–1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>300 МГц и 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>559–1</w:t>
      </w:r>
      <w:r w:rsidR="00A10C91" w:rsidRPr="00A10C91">
        <w:rPr>
          <w:lang w:val="ru-RU"/>
        </w:rPr>
        <w:t xml:space="preserve"> </w:t>
      </w:r>
      <w:r w:rsidR="00CE45E9" w:rsidRPr="00A16869">
        <w:rPr>
          <w:lang w:val="ru-RU"/>
        </w:rPr>
        <w:t xml:space="preserve">610 МГц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 xml:space="preserve">предварительный проект </w:t>
      </w:r>
      <w:r w:rsidR="007A1FFF" w:rsidRPr="00A16869">
        <w:rPr>
          <w:lang w:val="ru-RU"/>
        </w:rPr>
        <w:t>пересмотренной</w:t>
      </w:r>
      <w:r w:rsidR="00B822FC">
        <w:rPr>
          <w:lang w:val="ru-RU"/>
        </w:rPr>
        <w:t xml:space="preserve"> Рекомендации</w:t>
      </w:r>
      <w:r w:rsidRPr="00A16869">
        <w:rPr>
          <w:lang w:val="ru-RU"/>
        </w:rPr>
        <w:t xml:space="preserve"> </w:t>
      </w:r>
      <w:r w:rsidR="00CE45E9" w:rsidRPr="00A16869">
        <w:rPr>
          <w:lang w:val="ru-RU"/>
        </w:rPr>
        <w:t>МСЭ</w:t>
      </w:r>
      <w:r w:rsidRPr="00A16869">
        <w:rPr>
          <w:lang w:val="ru-RU"/>
        </w:rPr>
        <w:t>-R M.1787).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CE45E9" w:rsidRPr="00A16869">
        <w:rPr>
          <w:lang w:val="ru-RU"/>
        </w:rPr>
        <w:t xml:space="preserve">Использование подвижной спутниковой службы (ПСС) в целях реагирования и оказания помощи при бедствиях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 xml:space="preserve">предварительный проект </w:t>
      </w:r>
      <w:r w:rsidR="007A1FFF" w:rsidRPr="00A16869">
        <w:rPr>
          <w:lang w:val="ru-RU"/>
        </w:rPr>
        <w:t>пересмотренной</w:t>
      </w:r>
      <w:r w:rsidR="00B822FC">
        <w:rPr>
          <w:lang w:val="ru-RU"/>
        </w:rPr>
        <w:t xml:space="preserve"> Рекомендации</w:t>
      </w:r>
      <w:r w:rsidR="00FC5384" w:rsidRPr="00A16869">
        <w:rPr>
          <w:lang w:val="ru-RU"/>
        </w:rPr>
        <w:t xml:space="preserve"> </w:t>
      </w:r>
      <w:r w:rsidR="00A10C91" w:rsidRPr="00A10C91">
        <w:rPr>
          <w:lang w:val="ru-RU"/>
        </w:rPr>
        <w:br/>
      </w:r>
      <w:r w:rsidR="00CE45E9" w:rsidRPr="00A16869">
        <w:rPr>
          <w:lang w:val="ru-RU"/>
        </w:rPr>
        <w:t>МСЭ</w:t>
      </w:r>
      <w:r w:rsidRPr="00A16869">
        <w:rPr>
          <w:lang w:val="ru-RU"/>
        </w:rPr>
        <w:t>-R M.1854).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FC5384" w:rsidRPr="00A16869">
        <w:rPr>
          <w:lang w:val="ru-RU"/>
        </w:rPr>
        <w:t>Модель оце</w:t>
      </w:r>
      <w:r w:rsidR="007A1FFF" w:rsidRPr="00A16869">
        <w:rPr>
          <w:lang w:val="ru-RU"/>
        </w:rPr>
        <w:t>нки импульсных помех со стороны</w:t>
      </w:r>
      <w:r w:rsidR="00FC5384" w:rsidRPr="00A16869">
        <w:rPr>
          <w:lang w:val="ru-RU"/>
        </w:rPr>
        <w:t xml:space="preserve"> радиоисточников, кроме источников в радионавигационной спутниковой службе, системам и сетям радионавигационной спутниковой службы, работающим в полосах 1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164–1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215 МГц, 1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215</w:t>
      </w:r>
      <w:r w:rsidR="00FC5384" w:rsidRPr="00A16869">
        <w:rPr>
          <w:lang w:val="ru-RU"/>
        </w:rPr>
        <w:sym w:font="Symbol" w:char="F02D"/>
      </w:r>
      <w:r w:rsidR="00B822FC">
        <w:rPr>
          <w:lang w:val="ru-RU"/>
        </w:rPr>
        <w:t>1</w:t>
      </w:r>
      <w:r w:rsidR="00A10C91" w:rsidRPr="00A10C91">
        <w:rPr>
          <w:lang w:val="ru-RU"/>
        </w:rPr>
        <w:t xml:space="preserve"> </w:t>
      </w:r>
      <w:r w:rsidR="00B822FC">
        <w:rPr>
          <w:lang w:val="ru-RU"/>
        </w:rPr>
        <w:t>300 МГц, 1</w:t>
      </w:r>
      <w:r w:rsidR="00A10C91">
        <w:rPr>
          <w:lang w:val="en-US"/>
        </w:rPr>
        <w:t> </w:t>
      </w:r>
      <w:r w:rsidR="00B822FC">
        <w:rPr>
          <w:lang w:val="ru-RU"/>
        </w:rPr>
        <w:t>559</w:t>
      </w:r>
      <w:r w:rsidR="00B822FC">
        <w:rPr>
          <w:lang w:val="ru-RU"/>
        </w:rPr>
        <w:sym w:font="Symbol" w:char="F02D"/>
      </w:r>
      <w:r w:rsidR="00FC5384" w:rsidRPr="00A16869">
        <w:rPr>
          <w:lang w:val="ru-RU"/>
        </w:rPr>
        <w:t>1</w:t>
      </w:r>
      <w:r w:rsidR="00A10C91">
        <w:rPr>
          <w:lang w:val="en-US"/>
        </w:rPr>
        <w:t> </w:t>
      </w:r>
      <w:r w:rsidR="00FC5384" w:rsidRPr="00A16869">
        <w:rPr>
          <w:lang w:val="ru-RU"/>
        </w:rPr>
        <w:t>610</w:t>
      </w:r>
      <w:r w:rsidR="00815093" w:rsidRPr="00A16869">
        <w:rPr>
          <w:lang w:val="ru-RU"/>
        </w:rPr>
        <w:t> </w:t>
      </w:r>
      <w:r w:rsidR="00FC5384" w:rsidRPr="00A16869">
        <w:rPr>
          <w:lang w:val="ru-RU"/>
        </w:rPr>
        <w:t>МГц и 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010–5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030</w:t>
      </w:r>
      <w:r w:rsidR="00815093" w:rsidRPr="00A16869">
        <w:rPr>
          <w:lang w:val="ru-RU"/>
        </w:rPr>
        <w:t> </w:t>
      </w:r>
      <w:r w:rsidR="00FC5384" w:rsidRPr="00A16869">
        <w:rPr>
          <w:lang w:val="ru-RU"/>
        </w:rPr>
        <w:t xml:space="preserve">МГц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>предварите</w:t>
      </w:r>
      <w:r w:rsidR="00B822FC">
        <w:rPr>
          <w:lang w:val="ru-RU"/>
        </w:rPr>
        <w:t xml:space="preserve">льный проект новой Рекомендации </w:t>
      </w:r>
      <w:r w:rsidR="00A10C91" w:rsidRPr="00A10C91">
        <w:rPr>
          <w:lang w:val="ru-RU"/>
        </w:rPr>
        <w:br/>
      </w:r>
      <w:r w:rsidR="00453737" w:rsidRPr="00A16869">
        <w:rPr>
          <w:lang w:val="ru-RU"/>
        </w:rPr>
        <w:t>МСЭ</w:t>
      </w:r>
      <w:r w:rsidR="00815093" w:rsidRPr="00A16869">
        <w:rPr>
          <w:lang w:val="ru-RU"/>
        </w:rPr>
        <w:noBreakHyphen/>
      </w:r>
      <w:r w:rsidRPr="00A16869">
        <w:rPr>
          <w:lang w:val="ru-RU"/>
        </w:rPr>
        <w:t>R M.[PULSE_EVAL]).</w:t>
      </w:r>
    </w:p>
    <w:p w:rsidR="00761465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FC5384" w:rsidRPr="00A16869">
        <w:rPr>
          <w:lang w:val="ru-RU"/>
        </w:rPr>
        <w:t>Характеристики и критерии защиты приемных космических станций и характеристики передающих земных станций радионавигационной спутниковой службы (Земля-космос), работающих в полосе 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000–5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 xml:space="preserve">010 МГц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>предварительный проект новой Рекомендации</w:t>
      </w:r>
      <w:r w:rsidR="00B822FC">
        <w:rPr>
          <w:lang w:val="ru-RU"/>
        </w:rPr>
        <w:t xml:space="preserve"> </w:t>
      </w:r>
      <w:r w:rsidR="00A10C91" w:rsidRPr="00A10C91">
        <w:rPr>
          <w:lang w:val="ru-RU"/>
        </w:rPr>
        <w:br/>
      </w:r>
      <w:r w:rsidR="00FC5384" w:rsidRPr="00A16869">
        <w:rPr>
          <w:lang w:val="ru-RU"/>
        </w:rPr>
        <w:t>МСЭ</w:t>
      </w:r>
      <w:r w:rsidR="00815093" w:rsidRPr="00A16869">
        <w:rPr>
          <w:lang w:val="ru-RU"/>
        </w:rPr>
        <w:noBreakHyphen/>
      </w:r>
      <w:r w:rsidRPr="00A16869">
        <w:rPr>
          <w:lang w:val="ru-RU"/>
        </w:rPr>
        <w:t>R M.[E-S TX+RX]).</w:t>
      </w:r>
    </w:p>
    <w:p w:rsidR="00B52FA4" w:rsidRPr="00A16869" w:rsidRDefault="00761465" w:rsidP="00815093">
      <w:pPr>
        <w:pStyle w:val="enumlev1"/>
        <w:rPr>
          <w:lang w:val="ru-RU"/>
        </w:rPr>
      </w:pPr>
      <w:r w:rsidRPr="00A16869">
        <w:rPr>
          <w:lang w:val="ru-RU"/>
        </w:rPr>
        <w:t>–</w:t>
      </w:r>
      <w:r w:rsidRPr="00A16869">
        <w:rPr>
          <w:lang w:val="ru-RU"/>
        </w:rPr>
        <w:tab/>
      </w:r>
      <w:r w:rsidR="00FC5384" w:rsidRPr="00A16869">
        <w:rPr>
          <w:lang w:val="ru-RU"/>
        </w:rPr>
        <w:t>Характеристики и критерии защиты приемных космических станций и характеристики передающих земных станций радионавигационной спутниковой службы (космос-Земля), работающих в полосе 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>010–5</w:t>
      </w:r>
      <w:r w:rsidR="00A10C91" w:rsidRPr="00A10C91">
        <w:rPr>
          <w:lang w:val="ru-RU"/>
        </w:rPr>
        <w:t xml:space="preserve"> </w:t>
      </w:r>
      <w:r w:rsidR="00FC5384" w:rsidRPr="00A16869">
        <w:rPr>
          <w:lang w:val="ru-RU"/>
        </w:rPr>
        <w:t xml:space="preserve">030 МГц </w:t>
      </w:r>
      <w:r w:rsidRPr="00A16869">
        <w:rPr>
          <w:lang w:val="ru-RU"/>
        </w:rPr>
        <w:t>(</w:t>
      </w:r>
      <w:r w:rsidR="00FC5384" w:rsidRPr="00A16869">
        <w:rPr>
          <w:lang w:val="ru-RU"/>
        </w:rPr>
        <w:t>предварительный проект новой Рекомендации</w:t>
      </w:r>
      <w:r w:rsidR="00B822FC">
        <w:rPr>
          <w:lang w:val="ru-RU"/>
        </w:rPr>
        <w:t xml:space="preserve"> </w:t>
      </w:r>
      <w:r w:rsidR="00FC5384" w:rsidRPr="00A16869">
        <w:rPr>
          <w:lang w:val="ru-RU"/>
        </w:rPr>
        <w:t>МСЭ</w:t>
      </w:r>
      <w:r w:rsidR="00815093" w:rsidRPr="00A16869">
        <w:rPr>
          <w:lang w:val="ru-RU"/>
        </w:rPr>
        <w:noBreakHyphen/>
      </w:r>
      <w:r w:rsidRPr="00A16869">
        <w:rPr>
          <w:lang w:val="ru-RU"/>
        </w:rPr>
        <w:t>R M.[S-E RX+TX]).</w:t>
      </w:r>
    </w:p>
    <w:p w:rsidR="002957DF" w:rsidRPr="00A16869" w:rsidRDefault="002957DF" w:rsidP="00A10C91">
      <w:pPr>
        <w:spacing w:before="0"/>
        <w:ind w:left="794" w:hanging="794"/>
        <w:jc w:val="center"/>
        <w:rPr>
          <w:color w:val="000080"/>
          <w:szCs w:val="24"/>
          <w:lang w:val="ru-RU"/>
        </w:rPr>
      </w:pPr>
      <w:r w:rsidRPr="00A16869">
        <w:rPr>
          <w:lang w:val="ru-RU" w:eastAsia="zh-CN"/>
        </w:rPr>
        <w:t>________________</w:t>
      </w:r>
    </w:p>
    <w:sectPr w:rsidR="002957DF" w:rsidRPr="00A16869" w:rsidSect="00485536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7" w:h="16840" w:code="9"/>
      <w:pgMar w:top="1134" w:right="1134" w:bottom="1134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D2" w:rsidRDefault="008E59D2">
      <w:r>
        <w:separator/>
      </w:r>
    </w:p>
  </w:endnote>
  <w:endnote w:type="continuationSeparator" w:id="0">
    <w:p w:rsidR="008E59D2" w:rsidRDefault="008E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D2" w:rsidRPr="008E59D2" w:rsidRDefault="008E59D2">
    <w:pPr>
      <w:pStyle w:val="Foot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8E59D2" w:rsidRPr="009C1954" w:rsidRDefault="008E59D2">
    <w:pPr>
      <w:ind w:right="360"/>
      <w:rPr>
        <w:lang w:val="pt-PT"/>
      </w:rPr>
    </w:pPr>
    <w:fldSimple w:instr=" FILENAME \p  \* MERGEFORMAT ">
      <w:r w:rsidR="00C10AA1" w:rsidRPr="00C10AA1">
        <w:rPr>
          <w:noProof/>
          <w:lang w:val="pt-PT"/>
        </w:rPr>
        <w:t>Y:\APP\BR\CIRCS_DMS\CACE\500\507</w:t>
      </w:r>
      <w:r w:rsidR="00C10AA1">
        <w:rPr>
          <w:noProof/>
          <w:lang w:val="fr-CH"/>
        </w:rPr>
        <w:t>\507r.DOCX</w:t>
      </w:r>
    </w:fldSimple>
    <w:r w:rsidRPr="009C1954">
      <w:rPr>
        <w:lang w:val="pt-PT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10AA1">
      <w:rPr>
        <w:noProof/>
      </w:rPr>
      <w:t>15.04.10</w:t>
    </w:r>
    <w:r>
      <w:fldChar w:fldCharType="end"/>
    </w:r>
    <w:r w:rsidRPr="009C1954">
      <w:rPr>
        <w:lang w:val="pt-PT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10AA1">
      <w:rPr>
        <w:noProof/>
      </w:rPr>
      <w:t>15.04.10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D2" w:rsidRPr="008E59D2" w:rsidRDefault="008E59D2" w:rsidP="00A10C91">
    <w:pPr>
      <w:pStyle w:val="Footer"/>
      <w:rPr>
        <w:szCs w:val="16"/>
        <w:lang w:val="fr-CH"/>
      </w:rPr>
    </w:pPr>
    <w:fldSimple w:instr=" FILENAME \p \* MERGEFORMAT ">
      <w:r w:rsidR="00C10AA1" w:rsidRPr="00C10AA1">
        <w:rPr>
          <w:szCs w:val="16"/>
          <w:lang w:val="fr-FR"/>
        </w:rPr>
        <w:t>Y:\APP\BR\CIRCS_DMS\CACE\500\507</w:t>
      </w:r>
      <w:r w:rsidR="00C10AA1">
        <w:rPr>
          <w:lang w:val="fr-CH"/>
        </w:rPr>
        <w:t>\507r.DOCX</w:t>
      </w:r>
    </w:fldSimple>
    <w:r w:rsidRPr="008E59D2">
      <w:rPr>
        <w:lang w:val="fr-CH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E59D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E59D2" w:rsidRDefault="008E59D2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E59D2" w:rsidRDefault="008E59D2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E59D2" w:rsidRDefault="008E59D2" w:rsidP="009C1189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E59D2" w:rsidRDefault="008E59D2" w:rsidP="009C11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E59D2">
      <w:trPr>
        <w:cantSplit/>
      </w:trPr>
      <w:tc>
        <w:tcPr>
          <w:tcW w:w="1062" w:type="pct"/>
        </w:tcPr>
        <w:p w:rsidR="008E59D2" w:rsidRDefault="008E59D2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E59D2" w:rsidRDefault="008E59D2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E59D2" w:rsidRDefault="008E59D2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E59D2" w:rsidRDefault="008E59D2" w:rsidP="009C118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E59D2">
      <w:trPr>
        <w:cantSplit/>
      </w:trPr>
      <w:tc>
        <w:tcPr>
          <w:tcW w:w="1062" w:type="pct"/>
        </w:tcPr>
        <w:p w:rsidR="008E59D2" w:rsidRDefault="008E59D2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8E59D2" w:rsidRDefault="008E59D2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E59D2" w:rsidRDefault="008E59D2" w:rsidP="009C1189">
          <w:pPr>
            <w:pStyle w:val="itu"/>
          </w:pPr>
        </w:p>
      </w:tc>
      <w:tc>
        <w:tcPr>
          <w:tcW w:w="1131" w:type="pct"/>
        </w:tcPr>
        <w:p w:rsidR="008E59D2" w:rsidRDefault="008E59D2" w:rsidP="009C1189">
          <w:pPr>
            <w:pStyle w:val="itu"/>
          </w:pPr>
        </w:p>
      </w:tc>
    </w:tr>
  </w:tbl>
  <w:p w:rsidR="008E59D2" w:rsidRPr="002455A3" w:rsidRDefault="008E59D2" w:rsidP="002455A3">
    <w:pPr>
      <w:pStyle w:val="Footer"/>
      <w:spacing w:line="100" w:lineRule="exact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D2" w:rsidRDefault="008E59D2">
      <w:r>
        <w:t>____________________</w:t>
      </w:r>
    </w:p>
  </w:footnote>
  <w:footnote w:type="continuationSeparator" w:id="0">
    <w:p w:rsidR="008E59D2" w:rsidRDefault="008E5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D2" w:rsidRPr="00B822FC" w:rsidRDefault="008E59D2" w:rsidP="00B822FC">
    <w:pPr>
      <w:pStyle w:val="Header"/>
      <w:spacing w:after="360"/>
      <w:rPr>
        <w:rStyle w:val="PageNumber"/>
      </w:rPr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0AA1">
      <w:rPr>
        <w:rStyle w:val="PageNumber"/>
        <w:noProof/>
      </w:rPr>
      <w:t>7</w:t>
    </w:r>
    <w:r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D2" w:rsidRPr="00A8466F" w:rsidRDefault="008E59D2" w:rsidP="00A8466F">
    <w:pPr>
      <w:pStyle w:val="Header"/>
      <w:jc w:val="lef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3F79"/>
    <w:rsid w:val="00012CED"/>
    <w:rsid w:val="00013F5C"/>
    <w:rsid w:val="00017BC7"/>
    <w:rsid w:val="0002186D"/>
    <w:rsid w:val="000317F3"/>
    <w:rsid w:val="00042E4B"/>
    <w:rsid w:val="00065B6E"/>
    <w:rsid w:val="0007227A"/>
    <w:rsid w:val="00074852"/>
    <w:rsid w:val="00076C22"/>
    <w:rsid w:val="00083EEF"/>
    <w:rsid w:val="000930EA"/>
    <w:rsid w:val="000A17AB"/>
    <w:rsid w:val="000A1944"/>
    <w:rsid w:val="000B441F"/>
    <w:rsid w:val="000B604E"/>
    <w:rsid w:val="000C06BE"/>
    <w:rsid w:val="000C07C9"/>
    <w:rsid w:val="000D0E57"/>
    <w:rsid w:val="000E58C2"/>
    <w:rsid w:val="001200D0"/>
    <w:rsid w:val="00120245"/>
    <w:rsid w:val="0012474D"/>
    <w:rsid w:val="001320F0"/>
    <w:rsid w:val="00133E2B"/>
    <w:rsid w:val="0014363A"/>
    <w:rsid w:val="00150EA0"/>
    <w:rsid w:val="00151F23"/>
    <w:rsid w:val="001702BF"/>
    <w:rsid w:val="00176A7C"/>
    <w:rsid w:val="00190667"/>
    <w:rsid w:val="001940A9"/>
    <w:rsid w:val="0019462C"/>
    <w:rsid w:val="001A2AF2"/>
    <w:rsid w:val="001A404A"/>
    <w:rsid w:val="001B1B47"/>
    <w:rsid w:val="001B2CD3"/>
    <w:rsid w:val="001C6C26"/>
    <w:rsid w:val="001F6324"/>
    <w:rsid w:val="001F6419"/>
    <w:rsid w:val="0020285B"/>
    <w:rsid w:val="00215547"/>
    <w:rsid w:val="00226259"/>
    <w:rsid w:val="002271D2"/>
    <w:rsid w:val="002330ED"/>
    <w:rsid w:val="0024316D"/>
    <w:rsid w:val="0024328B"/>
    <w:rsid w:val="002455A3"/>
    <w:rsid w:val="00250417"/>
    <w:rsid w:val="00252738"/>
    <w:rsid w:val="00252770"/>
    <w:rsid w:val="00252F34"/>
    <w:rsid w:val="00254691"/>
    <w:rsid w:val="00266AF1"/>
    <w:rsid w:val="00280BCC"/>
    <w:rsid w:val="0028249A"/>
    <w:rsid w:val="00282A57"/>
    <w:rsid w:val="002957DF"/>
    <w:rsid w:val="002A0EF6"/>
    <w:rsid w:val="002A3141"/>
    <w:rsid w:val="002B3E6E"/>
    <w:rsid w:val="002B4E77"/>
    <w:rsid w:val="002C2A55"/>
    <w:rsid w:val="002E2121"/>
    <w:rsid w:val="002E7367"/>
    <w:rsid w:val="002E7E72"/>
    <w:rsid w:val="002F4045"/>
    <w:rsid w:val="002F79B4"/>
    <w:rsid w:val="00304EFB"/>
    <w:rsid w:val="0031538D"/>
    <w:rsid w:val="003203A8"/>
    <w:rsid w:val="00323579"/>
    <w:rsid w:val="0033401F"/>
    <w:rsid w:val="0033570D"/>
    <w:rsid w:val="00346C9C"/>
    <w:rsid w:val="00353BD9"/>
    <w:rsid w:val="0035482E"/>
    <w:rsid w:val="00370A97"/>
    <w:rsid w:val="00375B6A"/>
    <w:rsid w:val="00393038"/>
    <w:rsid w:val="003936A6"/>
    <w:rsid w:val="003952C0"/>
    <w:rsid w:val="003B4950"/>
    <w:rsid w:val="003B6FF7"/>
    <w:rsid w:val="003B7B29"/>
    <w:rsid w:val="003B7E50"/>
    <w:rsid w:val="003C6E03"/>
    <w:rsid w:val="003D1F7F"/>
    <w:rsid w:val="003F7892"/>
    <w:rsid w:val="0040270C"/>
    <w:rsid w:val="004049C6"/>
    <w:rsid w:val="00413DC5"/>
    <w:rsid w:val="00425458"/>
    <w:rsid w:val="00432FEE"/>
    <w:rsid w:val="004358B7"/>
    <w:rsid w:val="00453737"/>
    <w:rsid w:val="00453E52"/>
    <w:rsid w:val="00457EFF"/>
    <w:rsid w:val="00483A34"/>
    <w:rsid w:val="00485536"/>
    <w:rsid w:val="0048604B"/>
    <w:rsid w:val="004A211B"/>
    <w:rsid w:val="004A2AAE"/>
    <w:rsid w:val="004B292D"/>
    <w:rsid w:val="004B3932"/>
    <w:rsid w:val="004D5CEA"/>
    <w:rsid w:val="004D7407"/>
    <w:rsid w:val="004E2501"/>
    <w:rsid w:val="00503072"/>
    <w:rsid w:val="0050730B"/>
    <w:rsid w:val="005133FD"/>
    <w:rsid w:val="00524B1E"/>
    <w:rsid w:val="0052738C"/>
    <w:rsid w:val="00535A5C"/>
    <w:rsid w:val="00542F78"/>
    <w:rsid w:val="00553CB1"/>
    <w:rsid w:val="00557659"/>
    <w:rsid w:val="00571B79"/>
    <w:rsid w:val="00576E96"/>
    <w:rsid w:val="00587C57"/>
    <w:rsid w:val="00594C3A"/>
    <w:rsid w:val="005A787B"/>
    <w:rsid w:val="005B55B4"/>
    <w:rsid w:val="005B5F28"/>
    <w:rsid w:val="005C32CA"/>
    <w:rsid w:val="005C48DC"/>
    <w:rsid w:val="005F02BD"/>
    <w:rsid w:val="005F79BA"/>
    <w:rsid w:val="00620539"/>
    <w:rsid w:val="00622A45"/>
    <w:rsid w:val="00632D95"/>
    <w:rsid w:val="0064187F"/>
    <w:rsid w:val="0065082E"/>
    <w:rsid w:val="00652961"/>
    <w:rsid w:val="00652C37"/>
    <w:rsid w:val="006533EA"/>
    <w:rsid w:val="00655533"/>
    <w:rsid w:val="00661F66"/>
    <w:rsid w:val="0066430B"/>
    <w:rsid w:val="00677DFC"/>
    <w:rsid w:val="00680390"/>
    <w:rsid w:val="00691B7B"/>
    <w:rsid w:val="0069460D"/>
    <w:rsid w:val="006959F1"/>
    <w:rsid w:val="006A5235"/>
    <w:rsid w:val="006B23A4"/>
    <w:rsid w:val="006C7318"/>
    <w:rsid w:val="006D0D30"/>
    <w:rsid w:val="006D537B"/>
    <w:rsid w:val="006E0203"/>
    <w:rsid w:val="006E2336"/>
    <w:rsid w:val="006E30AE"/>
    <w:rsid w:val="006E49AD"/>
    <w:rsid w:val="007001F0"/>
    <w:rsid w:val="00706CE0"/>
    <w:rsid w:val="00710D33"/>
    <w:rsid w:val="00710FD5"/>
    <w:rsid w:val="00714C37"/>
    <w:rsid w:val="00716E68"/>
    <w:rsid w:val="00720A14"/>
    <w:rsid w:val="007274A2"/>
    <w:rsid w:val="00740D9E"/>
    <w:rsid w:val="00761465"/>
    <w:rsid w:val="0076346F"/>
    <w:rsid w:val="00775222"/>
    <w:rsid w:val="0079702D"/>
    <w:rsid w:val="00797094"/>
    <w:rsid w:val="00797D29"/>
    <w:rsid w:val="007A1FFF"/>
    <w:rsid w:val="007A2A0C"/>
    <w:rsid w:val="007A4108"/>
    <w:rsid w:val="007A4890"/>
    <w:rsid w:val="007A7292"/>
    <w:rsid w:val="007A7627"/>
    <w:rsid w:val="007B2D03"/>
    <w:rsid w:val="007D57C1"/>
    <w:rsid w:val="007D7666"/>
    <w:rsid w:val="007E2201"/>
    <w:rsid w:val="007E7BEF"/>
    <w:rsid w:val="007F0A6D"/>
    <w:rsid w:val="00801A8E"/>
    <w:rsid w:val="008042DD"/>
    <w:rsid w:val="00807802"/>
    <w:rsid w:val="008117E1"/>
    <w:rsid w:val="00813B07"/>
    <w:rsid w:val="00815093"/>
    <w:rsid w:val="008212F9"/>
    <w:rsid w:val="00830317"/>
    <w:rsid w:val="00830CF1"/>
    <w:rsid w:val="00837F82"/>
    <w:rsid w:val="00847469"/>
    <w:rsid w:val="00855B27"/>
    <w:rsid w:val="00860471"/>
    <w:rsid w:val="008615F1"/>
    <w:rsid w:val="0086295A"/>
    <w:rsid w:val="00871CF0"/>
    <w:rsid w:val="00876E4A"/>
    <w:rsid w:val="00877E1B"/>
    <w:rsid w:val="008814F7"/>
    <w:rsid w:val="00885FF3"/>
    <w:rsid w:val="008911CE"/>
    <w:rsid w:val="008B26D0"/>
    <w:rsid w:val="008B3667"/>
    <w:rsid w:val="008C2EDF"/>
    <w:rsid w:val="008C4C9F"/>
    <w:rsid w:val="008D11E0"/>
    <w:rsid w:val="008D5960"/>
    <w:rsid w:val="008E59D2"/>
    <w:rsid w:val="008E6CC0"/>
    <w:rsid w:val="008F05BE"/>
    <w:rsid w:val="008F0C69"/>
    <w:rsid w:val="008F0E71"/>
    <w:rsid w:val="00903994"/>
    <w:rsid w:val="00903A73"/>
    <w:rsid w:val="00905896"/>
    <w:rsid w:val="00915857"/>
    <w:rsid w:val="0092249E"/>
    <w:rsid w:val="00924986"/>
    <w:rsid w:val="00927408"/>
    <w:rsid w:val="00932787"/>
    <w:rsid w:val="00933660"/>
    <w:rsid w:val="009430B5"/>
    <w:rsid w:val="00943E94"/>
    <w:rsid w:val="00957264"/>
    <w:rsid w:val="009572DE"/>
    <w:rsid w:val="00974250"/>
    <w:rsid w:val="009A41A8"/>
    <w:rsid w:val="009B07F7"/>
    <w:rsid w:val="009C0934"/>
    <w:rsid w:val="009C1189"/>
    <w:rsid w:val="009C1954"/>
    <w:rsid w:val="009C7A86"/>
    <w:rsid w:val="009D2C4D"/>
    <w:rsid w:val="009E3472"/>
    <w:rsid w:val="009E49CD"/>
    <w:rsid w:val="00A01FA3"/>
    <w:rsid w:val="00A02403"/>
    <w:rsid w:val="00A03FC3"/>
    <w:rsid w:val="00A07C8C"/>
    <w:rsid w:val="00A10C91"/>
    <w:rsid w:val="00A16869"/>
    <w:rsid w:val="00A27BC0"/>
    <w:rsid w:val="00A360EA"/>
    <w:rsid w:val="00A446AA"/>
    <w:rsid w:val="00A54F5E"/>
    <w:rsid w:val="00A62CE3"/>
    <w:rsid w:val="00A83C5F"/>
    <w:rsid w:val="00A83C70"/>
    <w:rsid w:val="00A8466F"/>
    <w:rsid w:val="00A90F1A"/>
    <w:rsid w:val="00AA1269"/>
    <w:rsid w:val="00AA2A03"/>
    <w:rsid w:val="00AB4BD9"/>
    <w:rsid w:val="00AC1C47"/>
    <w:rsid w:val="00AD1E0B"/>
    <w:rsid w:val="00AE1D70"/>
    <w:rsid w:val="00B1269B"/>
    <w:rsid w:val="00B16B0B"/>
    <w:rsid w:val="00B201E2"/>
    <w:rsid w:val="00B25BEC"/>
    <w:rsid w:val="00B25BF7"/>
    <w:rsid w:val="00B3142D"/>
    <w:rsid w:val="00B52FA4"/>
    <w:rsid w:val="00B57551"/>
    <w:rsid w:val="00B662D9"/>
    <w:rsid w:val="00B72EA6"/>
    <w:rsid w:val="00B75657"/>
    <w:rsid w:val="00B82002"/>
    <w:rsid w:val="00B822FC"/>
    <w:rsid w:val="00B91061"/>
    <w:rsid w:val="00B94FE9"/>
    <w:rsid w:val="00BA4173"/>
    <w:rsid w:val="00BA66D0"/>
    <w:rsid w:val="00BC1DED"/>
    <w:rsid w:val="00BD4337"/>
    <w:rsid w:val="00BD721E"/>
    <w:rsid w:val="00BE2406"/>
    <w:rsid w:val="00BF7B6F"/>
    <w:rsid w:val="00C10AA1"/>
    <w:rsid w:val="00C1286A"/>
    <w:rsid w:val="00C13FA5"/>
    <w:rsid w:val="00C3240A"/>
    <w:rsid w:val="00C460B4"/>
    <w:rsid w:val="00C563CD"/>
    <w:rsid w:val="00C611C6"/>
    <w:rsid w:val="00C66043"/>
    <w:rsid w:val="00C77A4D"/>
    <w:rsid w:val="00CA6A1B"/>
    <w:rsid w:val="00CD4359"/>
    <w:rsid w:val="00CE45E9"/>
    <w:rsid w:val="00CE49F2"/>
    <w:rsid w:val="00CE7303"/>
    <w:rsid w:val="00CE75D9"/>
    <w:rsid w:val="00CF761A"/>
    <w:rsid w:val="00D127D6"/>
    <w:rsid w:val="00D2342A"/>
    <w:rsid w:val="00D25514"/>
    <w:rsid w:val="00D31566"/>
    <w:rsid w:val="00D31ADE"/>
    <w:rsid w:val="00D335E7"/>
    <w:rsid w:val="00D33C9C"/>
    <w:rsid w:val="00D41527"/>
    <w:rsid w:val="00D42EF1"/>
    <w:rsid w:val="00D4373F"/>
    <w:rsid w:val="00D51BF0"/>
    <w:rsid w:val="00D52A7B"/>
    <w:rsid w:val="00D54BC7"/>
    <w:rsid w:val="00D56AAA"/>
    <w:rsid w:val="00D65432"/>
    <w:rsid w:val="00D73597"/>
    <w:rsid w:val="00D7437E"/>
    <w:rsid w:val="00D77840"/>
    <w:rsid w:val="00DB2112"/>
    <w:rsid w:val="00DC2892"/>
    <w:rsid w:val="00DD05A8"/>
    <w:rsid w:val="00DD2F58"/>
    <w:rsid w:val="00DD56AA"/>
    <w:rsid w:val="00DD7E92"/>
    <w:rsid w:val="00DE0C4C"/>
    <w:rsid w:val="00DE1247"/>
    <w:rsid w:val="00DE2EB4"/>
    <w:rsid w:val="00DE70EB"/>
    <w:rsid w:val="00DF4301"/>
    <w:rsid w:val="00E00B99"/>
    <w:rsid w:val="00E013E7"/>
    <w:rsid w:val="00E03CB1"/>
    <w:rsid w:val="00E07F47"/>
    <w:rsid w:val="00E108DA"/>
    <w:rsid w:val="00E10902"/>
    <w:rsid w:val="00E117D9"/>
    <w:rsid w:val="00E20C62"/>
    <w:rsid w:val="00E21ED5"/>
    <w:rsid w:val="00E243C9"/>
    <w:rsid w:val="00E266A7"/>
    <w:rsid w:val="00E30E9A"/>
    <w:rsid w:val="00E334BB"/>
    <w:rsid w:val="00E339FB"/>
    <w:rsid w:val="00E3643D"/>
    <w:rsid w:val="00E46713"/>
    <w:rsid w:val="00E55263"/>
    <w:rsid w:val="00E56B94"/>
    <w:rsid w:val="00E83899"/>
    <w:rsid w:val="00E866E3"/>
    <w:rsid w:val="00E92D00"/>
    <w:rsid w:val="00E978CB"/>
    <w:rsid w:val="00EA3C86"/>
    <w:rsid w:val="00EA3E3B"/>
    <w:rsid w:val="00EB0C59"/>
    <w:rsid w:val="00EB33B8"/>
    <w:rsid w:val="00EC11CF"/>
    <w:rsid w:val="00EC5FA0"/>
    <w:rsid w:val="00EE361E"/>
    <w:rsid w:val="00F049F4"/>
    <w:rsid w:val="00F203C8"/>
    <w:rsid w:val="00F218E6"/>
    <w:rsid w:val="00F60E95"/>
    <w:rsid w:val="00F77016"/>
    <w:rsid w:val="00F9548B"/>
    <w:rsid w:val="00FA0C70"/>
    <w:rsid w:val="00FA4C1C"/>
    <w:rsid w:val="00FB07B6"/>
    <w:rsid w:val="00FB57CE"/>
    <w:rsid w:val="00FB75B7"/>
    <w:rsid w:val="00FC07D7"/>
    <w:rsid w:val="00FC3C12"/>
    <w:rsid w:val="00FC441B"/>
    <w:rsid w:val="00FC5384"/>
    <w:rsid w:val="00FE085B"/>
    <w:rsid w:val="00FE0C37"/>
    <w:rsid w:val="00FE23AA"/>
    <w:rsid w:val="00FE2BCB"/>
    <w:rsid w:val="00FF19B6"/>
    <w:rsid w:val="00FF4BC7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778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784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7784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778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7840"/>
    <w:pPr>
      <w:outlineLvl w:val="4"/>
    </w:pPr>
  </w:style>
  <w:style w:type="paragraph" w:styleId="Heading6">
    <w:name w:val="heading 6"/>
    <w:basedOn w:val="Heading4"/>
    <w:next w:val="Normal"/>
    <w:qFormat/>
    <w:rsid w:val="00D778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7840"/>
    <w:pPr>
      <w:outlineLvl w:val="6"/>
    </w:pPr>
  </w:style>
  <w:style w:type="paragraph" w:styleId="Heading8">
    <w:name w:val="heading 8"/>
    <w:basedOn w:val="Heading6"/>
    <w:next w:val="Normal"/>
    <w:qFormat/>
    <w:rsid w:val="00D77840"/>
    <w:pPr>
      <w:outlineLvl w:val="7"/>
    </w:pPr>
  </w:style>
  <w:style w:type="paragraph" w:styleId="Heading9">
    <w:name w:val="heading 9"/>
    <w:basedOn w:val="Heading6"/>
    <w:next w:val="Normal"/>
    <w:qFormat/>
    <w:rsid w:val="00D778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7784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77840"/>
  </w:style>
  <w:style w:type="paragraph" w:customStyle="1" w:styleId="Figure">
    <w:name w:val="Figure"/>
    <w:basedOn w:val="Normal"/>
    <w:next w:val="FigureNotitle"/>
    <w:rsid w:val="00D7784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778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7840"/>
  </w:style>
  <w:style w:type="paragraph" w:customStyle="1" w:styleId="FigureNotitle">
    <w:name w:val="Figure_No &amp; title"/>
    <w:basedOn w:val="Normal"/>
    <w:next w:val="Normalaftertitle"/>
    <w:rsid w:val="00D7784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D77840"/>
    <w:rPr>
      <w:b w:val="0"/>
    </w:rPr>
  </w:style>
  <w:style w:type="paragraph" w:customStyle="1" w:styleId="ASN1">
    <w:name w:val="ASN.1"/>
    <w:basedOn w:val="Normal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7784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7784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77840"/>
  </w:style>
  <w:style w:type="paragraph" w:customStyle="1" w:styleId="Call">
    <w:name w:val="Call"/>
    <w:basedOn w:val="Normal"/>
    <w:next w:val="Normal"/>
    <w:rsid w:val="00D778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7784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7784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77840"/>
  </w:style>
  <w:style w:type="paragraph" w:customStyle="1" w:styleId="RecNoBR">
    <w:name w:val="Rec_No_BR"/>
    <w:basedOn w:val="Normal"/>
    <w:next w:val="Rectitle"/>
    <w:uiPriority w:val="99"/>
    <w:rsid w:val="00D7784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D77840"/>
  </w:style>
  <w:style w:type="paragraph" w:customStyle="1" w:styleId="Questiontitle">
    <w:name w:val="Question_title"/>
    <w:basedOn w:val="Rectitle"/>
    <w:next w:val="Questionref"/>
    <w:rsid w:val="00D77840"/>
  </w:style>
  <w:style w:type="paragraph" w:customStyle="1" w:styleId="Questionref">
    <w:name w:val="Question_ref"/>
    <w:basedOn w:val="Recref"/>
    <w:next w:val="Questiondate"/>
    <w:rsid w:val="00D77840"/>
  </w:style>
  <w:style w:type="paragraph" w:customStyle="1" w:styleId="Recref">
    <w:name w:val="Rec_ref"/>
    <w:basedOn w:val="Normal"/>
    <w:next w:val="Recdat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D77840"/>
  </w:style>
  <w:style w:type="character" w:styleId="EndnoteReference">
    <w:name w:val="endnote reference"/>
    <w:basedOn w:val="DefaultParagraphFont"/>
    <w:semiHidden/>
    <w:rsid w:val="00D77840"/>
    <w:rPr>
      <w:vertAlign w:val="superscript"/>
    </w:rPr>
  </w:style>
  <w:style w:type="paragraph" w:customStyle="1" w:styleId="enumlev1">
    <w:name w:val="enumlev1"/>
    <w:basedOn w:val="Normal"/>
    <w:rsid w:val="00D77840"/>
    <w:pPr>
      <w:spacing w:before="80"/>
      <w:ind w:left="794" w:hanging="794"/>
    </w:pPr>
  </w:style>
  <w:style w:type="paragraph" w:customStyle="1" w:styleId="enumlev2">
    <w:name w:val="enumlev2"/>
    <w:basedOn w:val="enumlev1"/>
    <w:rsid w:val="00D77840"/>
    <w:pPr>
      <w:ind w:left="1191" w:hanging="397"/>
    </w:pPr>
  </w:style>
  <w:style w:type="paragraph" w:customStyle="1" w:styleId="enumlev3">
    <w:name w:val="enumlev3"/>
    <w:basedOn w:val="enumlev2"/>
    <w:rsid w:val="00D77840"/>
    <w:pPr>
      <w:ind w:left="1588"/>
    </w:pPr>
  </w:style>
  <w:style w:type="paragraph" w:customStyle="1" w:styleId="Equation">
    <w:name w:val="Equation"/>
    <w:basedOn w:val="Normal"/>
    <w:rsid w:val="00D778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778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78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77840"/>
  </w:style>
  <w:style w:type="paragraph" w:customStyle="1" w:styleId="Reptitle">
    <w:name w:val="Rep_title"/>
    <w:basedOn w:val="Rectitle"/>
    <w:next w:val="Repref"/>
    <w:rsid w:val="00D77840"/>
  </w:style>
  <w:style w:type="paragraph" w:customStyle="1" w:styleId="Repref">
    <w:name w:val="Rep_ref"/>
    <w:basedOn w:val="Recref"/>
    <w:next w:val="Repdate"/>
    <w:rsid w:val="00D77840"/>
  </w:style>
  <w:style w:type="paragraph" w:customStyle="1" w:styleId="Repdate">
    <w:name w:val="Rep_date"/>
    <w:basedOn w:val="Recdate"/>
    <w:next w:val="Normalaftertitle"/>
    <w:rsid w:val="00D77840"/>
  </w:style>
  <w:style w:type="paragraph" w:customStyle="1" w:styleId="ResNoBR">
    <w:name w:val="Res_No_BR"/>
    <w:basedOn w:val="RecNoBR"/>
    <w:next w:val="Restitle"/>
    <w:rsid w:val="00D77840"/>
  </w:style>
  <w:style w:type="paragraph" w:customStyle="1" w:styleId="Restitle">
    <w:name w:val="Res_title"/>
    <w:basedOn w:val="Rectitle"/>
    <w:next w:val="Resref"/>
    <w:rsid w:val="00D77840"/>
  </w:style>
  <w:style w:type="paragraph" w:customStyle="1" w:styleId="Resref">
    <w:name w:val="Res_ref"/>
    <w:basedOn w:val="Recref"/>
    <w:next w:val="Resdate"/>
    <w:rsid w:val="00D77840"/>
  </w:style>
  <w:style w:type="paragraph" w:customStyle="1" w:styleId="Resdate">
    <w:name w:val="Res_date"/>
    <w:basedOn w:val="Recdate"/>
    <w:next w:val="Normalaftertitle"/>
    <w:rsid w:val="00D77840"/>
  </w:style>
  <w:style w:type="paragraph" w:customStyle="1" w:styleId="Section1">
    <w:name w:val="Section_1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7840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778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D7784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D778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7840"/>
    <w:pPr>
      <w:spacing w:before="80"/>
    </w:pPr>
  </w:style>
  <w:style w:type="paragraph" w:styleId="Header">
    <w:name w:val="header"/>
    <w:aliases w:val="encabezado,Page No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D7784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77840"/>
  </w:style>
  <w:style w:type="paragraph" w:styleId="Index2">
    <w:name w:val="index 2"/>
    <w:basedOn w:val="Normal"/>
    <w:next w:val="Normal"/>
    <w:semiHidden/>
    <w:rsid w:val="00D77840"/>
    <w:pPr>
      <w:ind w:left="283"/>
    </w:pPr>
  </w:style>
  <w:style w:type="paragraph" w:styleId="Index3">
    <w:name w:val="index 3"/>
    <w:basedOn w:val="Normal"/>
    <w:next w:val="Normal"/>
    <w:semiHidden/>
    <w:rsid w:val="00D77840"/>
    <w:pPr>
      <w:ind w:left="566"/>
    </w:pPr>
  </w:style>
  <w:style w:type="paragraph" w:customStyle="1" w:styleId="Section2">
    <w:name w:val="Section_2"/>
    <w:basedOn w:val="Normal"/>
    <w:next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7784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D7784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7784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778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784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D77840"/>
  </w:style>
  <w:style w:type="character" w:customStyle="1" w:styleId="Recdef">
    <w:name w:val="Rec_def"/>
    <w:basedOn w:val="DefaultParagraphFont"/>
    <w:rsid w:val="00D77840"/>
    <w:rPr>
      <w:b/>
    </w:rPr>
  </w:style>
  <w:style w:type="paragraph" w:customStyle="1" w:styleId="Reftext">
    <w:name w:val="Ref_text"/>
    <w:basedOn w:val="Normal"/>
    <w:rsid w:val="00D77840"/>
    <w:pPr>
      <w:ind w:left="794" w:hanging="794"/>
    </w:pPr>
  </w:style>
  <w:style w:type="paragraph" w:customStyle="1" w:styleId="Reftitle">
    <w:name w:val="Ref_title"/>
    <w:basedOn w:val="Normal"/>
    <w:next w:val="Reftext"/>
    <w:rsid w:val="00D7784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77840"/>
  </w:style>
  <w:style w:type="character" w:customStyle="1" w:styleId="Resdef">
    <w:name w:val="Res_def"/>
    <w:basedOn w:val="DefaultParagraphFont"/>
    <w:rsid w:val="00D7784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77840"/>
  </w:style>
  <w:style w:type="paragraph" w:customStyle="1" w:styleId="SectionNo">
    <w:name w:val="Section_No"/>
    <w:basedOn w:val="Normal"/>
    <w:next w:val="Sectiontitle"/>
    <w:rsid w:val="00D7784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784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07C8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D778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77840"/>
    <w:rPr>
      <w:b/>
      <w:color w:val="auto"/>
    </w:rPr>
  </w:style>
  <w:style w:type="paragraph" w:customStyle="1" w:styleId="Tablelegend">
    <w:name w:val="Table_legend"/>
    <w:basedOn w:val="Normal"/>
    <w:rsid w:val="00D778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D778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778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7840"/>
  </w:style>
  <w:style w:type="paragraph" w:customStyle="1" w:styleId="Title3">
    <w:name w:val="Title 3"/>
    <w:basedOn w:val="Title2"/>
    <w:next w:val="Title4"/>
    <w:rsid w:val="00D77840"/>
    <w:rPr>
      <w:caps w:val="0"/>
    </w:rPr>
  </w:style>
  <w:style w:type="paragraph" w:customStyle="1" w:styleId="Title4">
    <w:name w:val="Title 4"/>
    <w:basedOn w:val="Title3"/>
    <w:next w:val="Heading1"/>
    <w:rsid w:val="00D77840"/>
    <w:rPr>
      <w:b/>
    </w:rPr>
  </w:style>
  <w:style w:type="paragraph" w:customStyle="1" w:styleId="toc0">
    <w:name w:val="toc 0"/>
    <w:basedOn w:val="Normal"/>
    <w:next w:val="TOC1"/>
    <w:rsid w:val="00D778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778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77840"/>
    <w:pPr>
      <w:spacing w:before="80"/>
      <w:ind w:left="1531" w:hanging="851"/>
    </w:pPr>
  </w:style>
  <w:style w:type="paragraph" w:styleId="TOC3">
    <w:name w:val="toc 3"/>
    <w:basedOn w:val="TOC2"/>
    <w:semiHidden/>
    <w:rsid w:val="00D77840"/>
  </w:style>
  <w:style w:type="paragraph" w:styleId="TOC4">
    <w:name w:val="toc 4"/>
    <w:basedOn w:val="TOC3"/>
    <w:semiHidden/>
    <w:rsid w:val="00D77840"/>
  </w:style>
  <w:style w:type="paragraph" w:styleId="TOC5">
    <w:name w:val="toc 5"/>
    <w:basedOn w:val="TOC4"/>
    <w:semiHidden/>
    <w:rsid w:val="00D77840"/>
  </w:style>
  <w:style w:type="paragraph" w:styleId="TOC6">
    <w:name w:val="toc 6"/>
    <w:basedOn w:val="TOC4"/>
    <w:semiHidden/>
    <w:rsid w:val="00D77840"/>
  </w:style>
  <w:style w:type="paragraph" w:styleId="TOC7">
    <w:name w:val="toc 7"/>
    <w:basedOn w:val="TOC4"/>
    <w:semiHidden/>
    <w:rsid w:val="00D77840"/>
  </w:style>
  <w:style w:type="paragraph" w:styleId="TOC8">
    <w:name w:val="toc 8"/>
    <w:basedOn w:val="TOC4"/>
    <w:semiHidden/>
    <w:rsid w:val="00D77840"/>
  </w:style>
  <w:style w:type="paragraph" w:customStyle="1" w:styleId="FiguretitleBR">
    <w:name w:val="Figure_title_BR"/>
    <w:basedOn w:val="TabletitleBR"/>
    <w:next w:val="Figurewithouttitle"/>
    <w:rsid w:val="00D7784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77840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D7784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D77840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D77840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D7784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D7784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D77840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D7784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D77840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D77840"/>
    <w:rPr>
      <w:color w:val="0000FF"/>
      <w:u w:val="single"/>
    </w:rPr>
  </w:style>
  <w:style w:type="paragraph" w:customStyle="1" w:styleId="ITUadres">
    <w:name w:val="ITU_adres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D778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D77840"/>
    <w:rPr>
      <w:b/>
      <w:bCs/>
    </w:rPr>
  </w:style>
  <w:style w:type="character" w:styleId="FollowedHyperlink">
    <w:name w:val="FollowedHyperlink"/>
    <w:basedOn w:val="DefaultParagraphFont"/>
    <w:rsid w:val="00D77840"/>
    <w:rPr>
      <w:color w:val="800080"/>
      <w:u w:val="single"/>
    </w:rPr>
  </w:style>
  <w:style w:type="character" w:customStyle="1" w:styleId="href">
    <w:name w:val="href"/>
    <w:basedOn w:val="DefaultParagraphFont"/>
    <w:rsid w:val="00D77840"/>
  </w:style>
  <w:style w:type="paragraph" w:customStyle="1" w:styleId="Char">
    <w:name w:val="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D778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headingb0">
    <w:name w:val="heading_b"/>
    <w:basedOn w:val="Heading3"/>
    <w:next w:val="Normal"/>
    <w:rsid w:val="00B52F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rFonts w:eastAsia="MS Mincho"/>
      <w:sz w:val="24"/>
    </w:rPr>
  </w:style>
  <w:style w:type="paragraph" w:styleId="NormalWeb">
    <w:name w:val="Normal (Web)"/>
    <w:basedOn w:val="Normal"/>
    <w:uiPriority w:val="99"/>
    <w:unhideWhenUsed/>
    <w:rsid w:val="00CE4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096/en" TargetMode="External"/><Relationship Id="rId13" Type="http://schemas.openxmlformats.org/officeDocument/2006/relationships/hyperlink" Target="http://www.itu.int/cgi-bin/htsh/compass/cvc.param.sh?acvty_code=sg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mailto:rsg4@itu.int" TargetMode="External"/><Relationship Id="rId17" Type="http://schemas.openxmlformats.org/officeDocument/2006/relationships/hyperlink" Target="http://www.itu.int/md/R07-SG04-C-0068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07-SG04-C-0068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R07-SG04-C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R/go/que-rsg4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SG04-CIR-0101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E320-7412-4437-A9C3-572AAF51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6</TotalTime>
  <Pages>7</Pages>
  <Words>1408</Words>
  <Characters>10666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INTERNATIONAL TELECOMMUNICATION UNION</vt:lpstr>
      <vt:lpstr>1	Введение</vt:lpstr>
      <vt:lpstr>2	Программа собрания</vt:lpstr>
      <vt:lpstr>    http://www.itu.int/ITU-R/go/que-rsg4/en.</vt:lpstr>
      <vt:lpstr>    2.1	Принятие проектов Рекомендаций на собрании Исследовательской комиссии (п. 10</vt:lpstr>
      <vt:lpstr>    2.2	Принятие Исследовательской комиссией проектов Рекомендаций по переписке (п.</vt:lpstr>
      <vt:lpstr>    2.3	Решение о процедуре утверждения</vt:lpstr>
      <vt:lpstr>3	Вклады</vt:lpstr>
      <vt:lpstr>4	Участие/необходимость получения визы</vt:lpstr>
      <vt:lpstr>Резюме</vt:lpstr>
    </vt:vector>
  </TitlesOfParts>
  <Company>ITU</Company>
  <LinksUpToDate>false</LinksUpToDate>
  <CharactersWithSpaces>12050</CharactersWithSpaces>
  <SharedDoc>false</SharedDoc>
  <HLinks>
    <vt:vector size="66" baseType="variant">
      <vt:variant>
        <vt:i4>131140</vt:i4>
      </vt:variant>
      <vt:variant>
        <vt:i4>26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131140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http://www.itu.int/md/R07-SG04-C-0068/en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12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http://www.itu.int/md/R07-SG04-C/en</vt:lpwstr>
      </vt:variant>
      <vt:variant>
        <vt:lpwstr/>
      </vt:variant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7733282</vt:i4>
      </vt:variant>
      <vt:variant>
        <vt:i4>2</vt:i4>
      </vt:variant>
      <vt:variant>
        <vt:i4>0</vt:i4>
      </vt:variant>
      <vt:variant>
        <vt:i4>5</vt:i4>
      </vt:variant>
      <vt:variant>
        <vt:lpwstr>http://www.itu.int/md/R00-SG04-CIR-0101/en</vt:lpwstr>
      </vt:variant>
      <vt:variant>
        <vt:lpwstr/>
      </vt:variant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http://www.itu.int/md/R00-SG04-CIR-0096/en</vt:lpwstr>
      </vt:variant>
      <vt:variant>
        <vt:lpwstr/>
      </vt:variant>
      <vt:variant>
        <vt:i4>2752612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capdessu</cp:lastModifiedBy>
  <cp:revision>3</cp:revision>
  <cp:lastPrinted>2010-04-15T12:14:00Z</cp:lastPrinted>
  <dcterms:created xsi:type="dcterms:W3CDTF">2010-04-15T12:11:00Z</dcterms:created>
  <dcterms:modified xsi:type="dcterms:W3CDTF">2010-04-15T12:15:00Z</dcterms:modified>
</cp:coreProperties>
</file>