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D0ECF" w:rsidTr="00A6108C">
        <w:trPr>
          <w:jc w:val="center"/>
        </w:trPr>
        <w:tc>
          <w:tcPr>
            <w:tcW w:w="9889" w:type="dxa"/>
            <w:gridSpan w:val="3"/>
            <w:shd w:val="clear" w:color="auto" w:fill="auto"/>
          </w:tcPr>
          <w:p w:rsidR="00E53DCE" w:rsidRPr="00FD0ECF" w:rsidRDefault="009C6A12" w:rsidP="00B71F14">
            <w:pPr>
              <w:spacing w:before="0" w:line="240" w:lineRule="auto"/>
              <w:jc w:val="left"/>
              <w:rPr>
                <w:rFonts w:eastAsiaTheme="majorEastAsia" w:cstheme="minorHAnsi"/>
                <w:b/>
                <w:bCs/>
                <w:color w:val="808080"/>
                <w:sz w:val="28"/>
                <w:szCs w:val="28"/>
                <w:lang w:val="en-GB"/>
              </w:rPr>
            </w:pPr>
            <w:r w:rsidRPr="00FD0ECF">
              <w:rPr>
                <w:rFonts w:eastAsiaTheme="majorEastAsia" w:cstheme="minorHAnsi"/>
                <w:b/>
                <w:bCs/>
                <w:color w:val="808080"/>
                <w:sz w:val="28"/>
                <w:lang w:val="en-GB" w:eastAsia="zh-CN"/>
              </w:rPr>
              <w:t>无线电通信局（</w:t>
            </w:r>
            <w:r w:rsidRPr="00FD0ECF">
              <w:rPr>
                <w:rFonts w:eastAsiaTheme="majorEastAsia" w:cstheme="minorHAnsi"/>
                <w:b/>
                <w:bCs/>
                <w:color w:val="808080"/>
                <w:sz w:val="28"/>
                <w:lang w:val="en-GB" w:eastAsia="zh-CN"/>
              </w:rPr>
              <w:t>BR</w:t>
            </w:r>
            <w:r w:rsidRPr="00FD0ECF">
              <w:rPr>
                <w:rFonts w:eastAsiaTheme="majorEastAsia" w:cstheme="minorHAnsi"/>
                <w:b/>
                <w:bCs/>
                <w:color w:val="808080"/>
                <w:sz w:val="28"/>
                <w:lang w:val="en-GB" w:eastAsia="zh-CN"/>
              </w:rPr>
              <w:t>）</w:t>
            </w:r>
          </w:p>
          <w:p w:rsidR="00E53DCE" w:rsidRPr="00FD0ECF" w:rsidRDefault="00E53DCE" w:rsidP="00B71F14">
            <w:pPr>
              <w:spacing w:before="0" w:line="240" w:lineRule="auto"/>
              <w:jc w:val="left"/>
              <w:rPr>
                <w:rFonts w:cstheme="minorHAnsi"/>
                <w:b/>
                <w:bCs/>
                <w:color w:val="808080"/>
                <w:sz w:val="28"/>
                <w:szCs w:val="28"/>
                <w:lang w:val="en-GB"/>
              </w:rPr>
            </w:pPr>
          </w:p>
          <w:p w:rsidR="00E53DCE" w:rsidRPr="00FD0ECF" w:rsidRDefault="00E53DCE" w:rsidP="00B71F14">
            <w:pPr>
              <w:spacing w:before="0" w:line="240" w:lineRule="auto"/>
              <w:jc w:val="left"/>
              <w:rPr>
                <w:rFonts w:cs="Times New Roman Bold"/>
                <w:b/>
                <w:bCs/>
                <w:color w:val="808080"/>
                <w:sz w:val="28"/>
                <w:szCs w:val="28"/>
                <w:lang w:val="en-GB"/>
              </w:rPr>
            </w:pPr>
          </w:p>
        </w:tc>
      </w:tr>
      <w:tr w:rsidR="00E53DCE" w:rsidRPr="00FD0ECF" w:rsidTr="00A6108C">
        <w:trPr>
          <w:jc w:val="center"/>
        </w:trPr>
        <w:tc>
          <w:tcPr>
            <w:tcW w:w="7054" w:type="dxa"/>
            <w:gridSpan w:val="2"/>
            <w:shd w:val="clear" w:color="auto" w:fill="auto"/>
          </w:tcPr>
          <w:p w:rsidR="00E53DCE" w:rsidRPr="00FD0ECF" w:rsidRDefault="009C6A12" w:rsidP="00B71F14">
            <w:pPr>
              <w:spacing w:before="0" w:line="240" w:lineRule="auto"/>
              <w:jc w:val="left"/>
              <w:rPr>
                <w:szCs w:val="24"/>
                <w:lang w:val="fr-CH"/>
              </w:rPr>
            </w:pPr>
            <w:r w:rsidRPr="00FD0ECF">
              <w:rPr>
                <w:szCs w:val="24"/>
                <w:lang w:eastAsia="zh-CN"/>
              </w:rPr>
              <w:t>行政通函</w:t>
            </w:r>
            <w:r w:rsidR="00D04289" w:rsidRPr="00FD0ECF">
              <w:rPr>
                <w:szCs w:val="24"/>
                <w:lang w:eastAsia="zh-CN"/>
              </w:rPr>
              <w:t>补遗</w:t>
            </w:r>
            <w:r w:rsidR="00D04289" w:rsidRPr="00FD0ECF">
              <w:rPr>
                <w:szCs w:val="24"/>
                <w:lang w:eastAsia="zh-CN"/>
              </w:rPr>
              <w:t>1</w:t>
            </w:r>
          </w:p>
          <w:p w:rsidR="00E53DCE" w:rsidRPr="00FD0ECF" w:rsidRDefault="00E53DCE" w:rsidP="00B71F14">
            <w:pPr>
              <w:spacing w:before="0" w:line="240" w:lineRule="auto"/>
              <w:jc w:val="left"/>
              <w:rPr>
                <w:b/>
                <w:bCs/>
                <w:szCs w:val="24"/>
                <w:lang w:val="fr-CH"/>
              </w:rPr>
            </w:pPr>
            <w:r w:rsidRPr="00FD0ECF">
              <w:rPr>
                <w:b/>
                <w:bCs/>
                <w:szCs w:val="24"/>
                <w:lang w:val="fr-CH"/>
              </w:rPr>
              <w:t>CA</w:t>
            </w:r>
            <w:r w:rsidR="00D631CE" w:rsidRPr="00FD0ECF">
              <w:rPr>
                <w:b/>
                <w:bCs/>
                <w:szCs w:val="24"/>
                <w:lang w:val="fr-CH"/>
              </w:rPr>
              <w:t>/</w:t>
            </w:r>
            <w:r w:rsidR="002B051E" w:rsidRPr="00FD0ECF">
              <w:rPr>
                <w:b/>
                <w:bCs/>
                <w:szCs w:val="24"/>
                <w:lang w:val="fr-CH"/>
              </w:rPr>
              <w:t>219</w:t>
            </w:r>
          </w:p>
        </w:tc>
        <w:tc>
          <w:tcPr>
            <w:tcW w:w="2835" w:type="dxa"/>
            <w:shd w:val="clear" w:color="auto" w:fill="auto"/>
          </w:tcPr>
          <w:p w:rsidR="00E53DCE" w:rsidRPr="00FD0ECF" w:rsidRDefault="009C6A12" w:rsidP="003D6702">
            <w:pPr>
              <w:spacing w:before="0" w:line="240" w:lineRule="auto"/>
              <w:jc w:val="right"/>
              <w:rPr>
                <w:szCs w:val="24"/>
                <w:lang w:val="en-GB"/>
              </w:rPr>
            </w:pPr>
            <w:r w:rsidRPr="00FD0ECF">
              <w:rPr>
                <w:szCs w:val="24"/>
                <w:lang w:eastAsia="zh-CN"/>
              </w:rPr>
              <w:t>201</w:t>
            </w:r>
            <w:r w:rsidR="002B051E" w:rsidRPr="00FD0ECF">
              <w:rPr>
                <w:szCs w:val="24"/>
                <w:lang w:eastAsia="zh-CN"/>
              </w:rPr>
              <w:t>5</w:t>
            </w:r>
            <w:r w:rsidRPr="00FD0ECF">
              <w:rPr>
                <w:szCs w:val="24"/>
                <w:lang w:eastAsia="zh-CN"/>
              </w:rPr>
              <w:t>年</w:t>
            </w:r>
            <w:r w:rsidR="003D6702">
              <w:rPr>
                <w:szCs w:val="24"/>
                <w:lang w:eastAsia="zh-CN"/>
              </w:rPr>
              <w:t>5</w:t>
            </w:r>
            <w:r w:rsidRPr="00FD0ECF">
              <w:rPr>
                <w:szCs w:val="24"/>
                <w:lang w:eastAsia="zh-CN"/>
              </w:rPr>
              <w:t>月</w:t>
            </w:r>
            <w:r w:rsidR="003D6702">
              <w:rPr>
                <w:szCs w:val="24"/>
                <w:lang w:eastAsia="zh-CN"/>
              </w:rPr>
              <w:t>7</w:t>
            </w:r>
            <w:bookmarkStart w:id="0" w:name="_GoBack"/>
            <w:bookmarkEnd w:id="0"/>
            <w:r w:rsidRPr="00FD0ECF">
              <w:rPr>
                <w:rFonts w:eastAsia="Microsoft YaHei" w:cs="Microsoft YaHei"/>
                <w:szCs w:val="24"/>
                <w:lang w:eastAsia="zh-CN"/>
              </w:rPr>
              <w:t>日</w:t>
            </w:r>
          </w:p>
        </w:tc>
      </w:tr>
      <w:tr w:rsidR="00E53DCE" w:rsidRPr="00FD0ECF" w:rsidTr="00A6108C">
        <w:trPr>
          <w:jc w:val="center"/>
        </w:trPr>
        <w:tc>
          <w:tcPr>
            <w:tcW w:w="9889" w:type="dxa"/>
            <w:gridSpan w:val="3"/>
            <w:shd w:val="clear" w:color="auto" w:fill="auto"/>
          </w:tcPr>
          <w:p w:rsidR="00E53DCE" w:rsidRPr="00FD0ECF" w:rsidRDefault="00E53DCE" w:rsidP="00B71F14">
            <w:pPr>
              <w:spacing w:before="0" w:line="240" w:lineRule="auto"/>
              <w:jc w:val="left"/>
              <w:rPr>
                <w:rFonts w:cs="Arial"/>
                <w:szCs w:val="24"/>
                <w:lang w:val="en-GB"/>
              </w:rPr>
            </w:pPr>
          </w:p>
        </w:tc>
      </w:tr>
      <w:tr w:rsidR="00E53DCE" w:rsidRPr="00FD0ECF" w:rsidTr="00A6108C">
        <w:trPr>
          <w:jc w:val="center"/>
        </w:trPr>
        <w:tc>
          <w:tcPr>
            <w:tcW w:w="9889" w:type="dxa"/>
            <w:gridSpan w:val="3"/>
            <w:shd w:val="clear" w:color="auto" w:fill="auto"/>
          </w:tcPr>
          <w:p w:rsidR="00E53DCE" w:rsidRPr="00FD0ECF" w:rsidRDefault="00E53DCE" w:rsidP="00B71F14">
            <w:pPr>
              <w:spacing w:before="0" w:line="240" w:lineRule="auto"/>
              <w:jc w:val="left"/>
              <w:rPr>
                <w:szCs w:val="24"/>
              </w:rPr>
            </w:pPr>
          </w:p>
        </w:tc>
      </w:tr>
      <w:tr w:rsidR="00E53DCE" w:rsidRPr="00FD0ECF" w:rsidTr="00A6108C">
        <w:trPr>
          <w:jc w:val="center"/>
        </w:trPr>
        <w:tc>
          <w:tcPr>
            <w:tcW w:w="9889" w:type="dxa"/>
            <w:gridSpan w:val="3"/>
            <w:shd w:val="clear" w:color="auto" w:fill="auto"/>
          </w:tcPr>
          <w:p w:rsidR="00E53DCE" w:rsidRPr="00FD0ECF" w:rsidRDefault="00D631CE" w:rsidP="00B71F14">
            <w:pPr>
              <w:spacing w:before="0" w:line="240" w:lineRule="auto"/>
              <w:jc w:val="left"/>
              <w:rPr>
                <w:b/>
                <w:bCs/>
                <w:szCs w:val="24"/>
                <w:lang w:eastAsia="zh-CN"/>
              </w:rPr>
            </w:pPr>
            <w:r w:rsidRPr="00FD0ECF">
              <w:rPr>
                <w:b/>
                <w:bCs/>
                <w:szCs w:val="24"/>
                <w:lang w:eastAsia="zh-CN"/>
              </w:rPr>
              <w:t>致</w:t>
            </w:r>
            <w:r w:rsidR="005F0DBC" w:rsidRPr="00FD0ECF">
              <w:rPr>
                <w:b/>
                <w:bCs/>
                <w:szCs w:val="24"/>
                <w:lang w:eastAsia="zh-CN"/>
              </w:rPr>
              <w:t>出席</w:t>
            </w:r>
            <w:r w:rsidR="004E63CA" w:rsidRPr="00FD0ECF">
              <w:rPr>
                <w:b/>
                <w:bCs/>
                <w:szCs w:val="24"/>
                <w:lang w:eastAsia="zh-CN"/>
              </w:rPr>
              <w:t>2015</w:t>
            </w:r>
            <w:r w:rsidR="004E63CA" w:rsidRPr="00FD0ECF">
              <w:rPr>
                <w:b/>
                <w:bCs/>
                <w:szCs w:val="24"/>
                <w:lang w:eastAsia="zh-CN"/>
              </w:rPr>
              <w:t>年世界无线电通信大会（</w:t>
            </w:r>
            <w:r w:rsidR="004E63CA" w:rsidRPr="00FD0ECF">
              <w:rPr>
                <w:b/>
                <w:bCs/>
                <w:szCs w:val="24"/>
                <w:lang w:eastAsia="zh-CN"/>
              </w:rPr>
              <w:t>WRC-15</w:t>
            </w:r>
            <w:r w:rsidR="004E63CA" w:rsidRPr="00FD0ECF">
              <w:rPr>
                <w:b/>
                <w:bCs/>
                <w:szCs w:val="24"/>
                <w:lang w:eastAsia="zh-CN"/>
              </w:rPr>
              <w:t>）</w:t>
            </w:r>
            <w:r w:rsidRPr="00FD0ECF">
              <w:rPr>
                <w:b/>
                <w:bCs/>
                <w:szCs w:val="24"/>
                <w:lang w:eastAsia="zh-CN"/>
              </w:rPr>
              <w:t>国际电联成员国主管部门</w:t>
            </w:r>
            <w:r w:rsidR="00F31878" w:rsidRPr="00FD0ECF">
              <w:rPr>
                <w:b/>
                <w:bCs/>
                <w:szCs w:val="24"/>
                <w:lang w:eastAsia="zh-CN"/>
              </w:rPr>
              <w:t>和观察员</w:t>
            </w:r>
          </w:p>
          <w:p w:rsidR="0002666E" w:rsidRPr="00FD0ECF" w:rsidRDefault="0002666E" w:rsidP="00B71F14">
            <w:pPr>
              <w:spacing w:before="0" w:line="240" w:lineRule="auto"/>
              <w:jc w:val="left"/>
              <w:rPr>
                <w:b/>
                <w:bCs/>
                <w:szCs w:val="24"/>
                <w:lang w:eastAsia="zh-CN"/>
              </w:rPr>
            </w:pPr>
          </w:p>
        </w:tc>
      </w:tr>
      <w:tr w:rsidR="00E53DCE" w:rsidRPr="00FD0ECF" w:rsidTr="00A6108C">
        <w:trPr>
          <w:jc w:val="center"/>
        </w:trPr>
        <w:tc>
          <w:tcPr>
            <w:tcW w:w="9889" w:type="dxa"/>
            <w:gridSpan w:val="3"/>
            <w:shd w:val="clear" w:color="auto" w:fill="auto"/>
          </w:tcPr>
          <w:p w:rsidR="00E53DCE" w:rsidRPr="00FD0ECF" w:rsidRDefault="00E53DCE" w:rsidP="00B71F14">
            <w:pPr>
              <w:spacing w:before="0" w:line="240" w:lineRule="auto"/>
              <w:jc w:val="left"/>
              <w:rPr>
                <w:szCs w:val="24"/>
                <w:lang w:eastAsia="zh-CN"/>
              </w:rPr>
            </w:pPr>
          </w:p>
        </w:tc>
      </w:tr>
      <w:tr w:rsidR="00E53DCE" w:rsidRPr="00FD0ECF" w:rsidTr="00A6108C">
        <w:trPr>
          <w:jc w:val="center"/>
        </w:trPr>
        <w:tc>
          <w:tcPr>
            <w:tcW w:w="9889" w:type="dxa"/>
            <w:gridSpan w:val="3"/>
            <w:shd w:val="clear" w:color="auto" w:fill="auto"/>
          </w:tcPr>
          <w:p w:rsidR="00E53DCE" w:rsidRPr="00FD0ECF" w:rsidRDefault="00E53DCE" w:rsidP="00B71F14">
            <w:pPr>
              <w:spacing w:before="0" w:line="240" w:lineRule="auto"/>
              <w:jc w:val="left"/>
              <w:rPr>
                <w:szCs w:val="24"/>
                <w:lang w:eastAsia="zh-CN"/>
              </w:rPr>
            </w:pPr>
          </w:p>
        </w:tc>
      </w:tr>
      <w:tr w:rsidR="00E53DCE" w:rsidRPr="00FD0ECF" w:rsidTr="00A6108C">
        <w:trPr>
          <w:jc w:val="center"/>
        </w:trPr>
        <w:tc>
          <w:tcPr>
            <w:tcW w:w="1526" w:type="dxa"/>
            <w:shd w:val="clear" w:color="auto" w:fill="auto"/>
          </w:tcPr>
          <w:p w:rsidR="00E53DCE" w:rsidRPr="00FD0ECF" w:rsidRDefault="009C6A12" w:rsidP="00B71F14">
            <w:pPr>
              <w:tabs>
                <w:tab w:val="clear" w:pos="1588"/>
                <w:tab w:val="left" w:pos="1560"/>
              </w:tabs>
              <w:spacing w:before="0" w:line="240" w:lineRule="auto"/>
              <w:jc w:val="left"/>
              <w:rPr>
                <w:rFonts w:eastAsiaTheme="majorEastAsia"/>
                <w:szCs w:val="24"/>
              </w:rPr>
            </w:pPr>
            <w:r w:rsidRPr="00FD0ECF">
              <w:rPr>
                <w:rFonts w:eastAsiaTheme="majorEastAsia"/>
                <w:szCs w:val="24"/>
                <w:lang w:val="en-CA"/>
              </w:rPr>
              <w:t>事由：</w:t>
            </w:r>
          </w:p>
        </w:tc>
        <w:tc>
          <w:tcPr>
            <w:tcW w:w="8363" w:type="dxa"/>
            <w:gridSpan w:val="2"/>
            <w:vMerge w:val="restart"/>
            <w:shd w:val="clear" w:color="auto" w:fill="auto"/>
          </w:tcPr>
          <w:p w:rsidR="00E53DCE" w:rsidRPr="00FD0ECF" w:rsidRDefault="00682605" w:rsidP="00B71F14">
            <w:pPr>
              <w:tabs>
                <w:tab w:val="clear" w:pos="1588"/>
                <w:tab w:val="left" w:pos="1560"/>
              </w:tabs>
              <w:spacing w:before="0" w:line="240" w:lineRule="auto"/>
              <w:rPr>
                <w:b/>
                <w:bCs/>
                <w:szCs w:val="24"/>
                <w:lang w:eastAsia="zh-CN"/>
              </w:rPr>
            </w:pPr>
            <w:r w:rsidRPr="00FD0ECF">
              <w:rPr>
                <w:b/>
                <w:bCs/>
                <w:szCs w:val="24"/>
                <w:lang w:eastAsia="zh-CN"/>
              </w:rPr>
              <w:t>2015</w:t>
            </w:r>
            <w:r w:rsidRPr="00FD0ECF">
              <w:rPr>
                <w:b/>
                <w:bCs/>
                <w:szCs w:val="24"/>
                <w:lang w:eastAsia="zh-CN"/>
              </w:rPr>
              <w:t>年世界无线电通信大会（</w:t>
            </w:r>
            <w:r w:rsidRPr="00FD0ECF">
              <w:rPr>
                <w:b/>
                <w:bCs/>
                <w:szCs w:val="24"/>
                <w:lang w:eastAsia="zh-CN"/>
              </w:rPr>
              <w:t>WRC-15</w:t>
            </w:r>
            <w:r w:rsidRPr="00FD0ECF">
              <w:rPr>
                <w:b/>
                <w:bCs/>
                <w:szCs w:val="24"/>
                <w:lang w:eastAsia="zh-CN"/>
              </w:rPr>
              <w:t>）</w:t>
            </w:r>
            <w:r w:rsidR="00FD0ECF" w:rsidRPr="00FD0ECF">
              <w:rPr>
                <w:b/>
                <w:bCs/>
                <w:szCs w:val="24"/>
                <w:lang w:eastAsia="zh-CN"/>
              </w:rPr>
              <w:t xml:space="preserve"> </w:t>
            </w:r>
            <w:r w:rsidR="00195AC0" w:rsidRPr="00195AC0">
              <w:rPr>
                <w:b/>
                <w:bCs/>
                <w:szCs w:val="24"/>
                <w:lang w:eastAsia="zh-CN"/>
              </w:rPr>
              <w:t>–</w:t>
            </w:r>
            <w:r w:rsidR="00D04289" w:rsidRPr="00FD0ECF">
              <w:rPr>
                <w:b/>
                <w:bCs/>
                <w:szCs w:val="24"/>
                <w:lang w:eastAsia="zh-CN"/>
              </w:rPr>
              <w:t xml:space="preserve"> </w:t>
            </w:r>
            <w:r w:rsidR="00D04289" w:rsidRPr="00FD0ECF">
              <w:rPr>
                <w:b/>
                <w:bCs/>
                <w:szCs w:val="24"/>
                <w:lang w:eastAsia="zh-CN"/>
              </w:rPr>
              <w:t>向</w:t>
            </w:r>
            <w:r w:rsidR="00D04289" w:rsidRPr="00FD0ECF">
              <w:rPr>
                <w:b/>
                <w:bCs/>
                <w:szCs w:val="24"/>
                <w:lang w:eastAsia="zh-CN"/>
              </w:rPr>
              <w:t>WRC-15</w:t>
            </w:r>
            <w:r w:rsidR="00D04289" w:rsidRPr="00FD0ECF">
              <w:rPr>
                <w:b/>
                <w:bCs/>
                <w:szCs w:val="24"/>
                <w:lang w:eastAsia="zh-CN"/>
              </w:rPr>
              <w:t>的提案提交</w:t>
            </w:r>
          </w:p>
        </w:tc>
      </w:tr>
      <w:tr w:rsidR="00E53DCE" w:rsidRPr="00FD0ECF" w:rsidTr="00A6108C">
        <w:trPr>
          <w:jc w:val="center"/>
        </w:trPr>
        <w:tc>
          <w:tcPr>
            <w:tcW w:w="1526" w:type="dxa"/>
            <w:shd w:val="clear" w:color="auto" w:fill="auto"/>
          </w:tcPr>
          <w:p w:rsidR="00E53DCE" w:rsidRPr="00FD0ECF"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FD0ECF" w:rsidRDefault="00E53DCE" w:rsidP="00B71F14">
            <w:pPr>
              <w:tabs>
                <w:tab w:val="clear" w:pos="1588"/>
                <w:tab w:val="left" w:pos="1560"/>
              </w:tabs>
              <w:spacing w:before="0" w:line="240" w:lineRule="auto"/>
              <w:rPr>
                <w:b/>
                <w:bCs/>
                <w:szCs w:val="24"/>
                <w:lang w:val="en-GB" w:eastAsia="zh-CN"/>
              </w:rPr>
            </w:pPr>
          </w:p>
        </w:tc>
      </w:tr>
      <w:tr w:rsidR="00E53DCE" w:rsidRPr="00FD0ECF" w:rsidTr="00A6108C">
        <w:trPr>
          <w:jc w:val="center"/>
        </w:trPr>
        <w:tc>
          <w:tcPr>
            <w:tcW w:w="1526" w:type="dxa"/>
            <w:shd w:val="clear" w:color="auto" w:fill="auto"/>
          </w:tcPr>
          <w:p w:rsidR="00E53DCE" w:rsidRPr="00FD0ECF"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FD0ECF" w:rsidRDefault="00E53DCE" w:rsidP="00B71F14">
            <w:pPr>
              <w:tabs>
                <w:tab w:val="clear" w:pos="1588"/>
                <w:tab w:val="left" w:pos="1560"/>
              </w:tabs>
              <w:spacing w:before="0" w:line="240" w:lineRule="auto"/>
              <w:rPr>
                <w:b/>
                <w:bCs/>
                <w:szCs w:val="24"/>
                <w:lang w:val="en-GB" w:eastAsia="zh-CN"/>
              </w:rPr>
            </w:pPr>
          </w:p>
        </w:tc>
      </w:tr>
    </w:tbl>
    <w:p w:rsidR="002B051E" w:rsidRPr="00FD0ECF" w:rsidRDefault="002B051E" w:rsidP="003E5A5C">
      <w:pPr>
        <w:pStyle w:val="Heading1"/>
        <w:rPr>
          <w:rFonts w:cs="Times New Roman"/>
          <w:lang w:val="en-GB" w:eastAsia="zh-CN"/>
        </w:rPr>
      </w:pPr>
      <w:r w:rsidRPr="00FD0ECF">
        <w:rPr>
          <w:rFonts w:cs="Times New Roman"/>
          <w:lang w:val="en-GB" w:eastAsia="zh-CN"/>
        </w:rPr>
        <w:t>1</w:t>
      </w:r>
      <w:r w:rsidRPr="00FD0ECF">
        <w:rPr>
          <w:rFonts w:cs="Times New Roman"/>
          <w:lang w:val="en-GB" w:eastAsia="zh-CN"/>
        </w:rPr>
        <w:tab/>
      </w:r>
      <w:r w:rsidR="00386705" w:rsidRPr="00FD0ECF">
        <w:rPr>
          <w:rFonts w:cs="Times New Roman"/>
          <w:lang w:val="en-GB" w:eastAsia="zh-CN"/>
        </w:rPr>
        <w:t>邀请、日期及</w:t>
      </w:r>
      <w:r w:rsidR="00B71F14" w:rsidRPr="00FD0ECF">
        <w:rPr>
          <w:rFonts w:cs="Times New Roman"/>
          <w:lang w:val="en-GB" w:eastAsia="zh-CN"/>
        </w:rPr>
        <w:t>会址</w:t>
      </w:r>
    </w:p>
    <w:p w:rsidR="002B051E" w:rsidRPr="00FD0ECF" w:rsidRDefault="00682605" w:rsidP="00FD0ECF">
      <w:pPr>
        <w:pStyle w:val="Normalaftertitle0"/>
        <w:ind w:firstLineChars="200" w:firstLine="480"/>
        <w:jc w:val="both"/>
        <w:rPr>
          <w:rFonts w:ascii="Calibri" w:hAnsi="Calibri" w:cs="Calibri"/>
          <w:szCs w:val="22"/>
          <w:lang w:val="en-US" w:eastAsia="zh-CN"/>
        </w:rPr>
      </w:pPr>
      <w:r w:rsidRPr="00FD0ECF">
        <w:rPr>
          <w:rFonts w:ascii="Calibri" w:hAnsi="Calibri" w:cs="Calibri"/>
          <w:szCs w:val="22"/>
          <w:lang w:val="en-US" w:eastAsia="zh-CN"/>
        </w:rPr>
        <w:t>秘书长已在</w:t>
      </w:r>
      <w:r w:rsidRPr="00FD0ECF">
        <w:rPr>
          <w:rFonts w:ascii="Calibri" w:hAnsi="Calibri" w:cs="Calibri"/>
          <w:szCs w:val="22"/>
          <w:lang w:val="en-US" w:eastAsia="zh-CN"/>
        </w:rPr>
        <w:t>201</w:t>
      </w:r>
      <w:r w:rsidR="005264D9" w:rsidRPr="00FD0ECF">
        <w:rPr>
          <w:rFonts w:ascii="Calibri" w:hAnsi="Calibri" w:cs="Calibri"/>
          <w:szCs w:val="22"/>
          <w:lang w:val="en-US" w:eastAsia="zh-CN"/>
        </w:rPr>
        <w:t>5</w:t>
      </w:r>
      <w:r w:rsidRPr="00FD0ECF">
        <w:rPr>
          <w:rFonts w:ascii="Calibri" w:hAnsi="Calibri" w:cs="Calibri"/>
          <w:szCs w:val="22"/>
          <w:lang w:val="en-US" w:eastAsia="zh-CN"/>
        </w:rPr>
        <w:t>年</w:t>
      </w:r>
      <w:r w:rsidR="005264D9" w:rsidRPr="00FD0ECF">
        <w:rPr>
          <w:rFonts w:ascii="Calibri" w:hAnsi="Calibri" w:cs="Calibri"/>
          <w:szCs w:val="22"/>
          <w:lang w:val="en-US" w:eastAsia="zh-CN"/>
        </w:rPr>
        <w:t>1</w:t>
      </w:r>
      <w:r w:rsidRPr="00FD0ECF">
        <w:rPr>
          <w:rFonts w:ascii="Calibri" w:hAnsi="Calibri" w:cs="Calibri"/>
          <w:szCs w:val="22"/>
          <w:lang w:val="en-US" w:eastAsia="zh-CN"/>
        </w:rPr>
        <w:t>月</w:t>
      </w:r>
      <w:r w:rsidR="005264D9" w:rsidRPr="00FD0ECF">
        <w:rPr>
          <w:rFonts w:ascii="Calibri" w:hAnsi="Calibri" w:cs="Calibri"/>
          <w:szCs w:val="22"/>
          <w:lang w:val="en-US" w:eastAsia="zh-CN"/>
        </w:rPr>
        <w:t>19</w:t>
      </w:r>
      <w:r w:rsidRPr="00FD0ECF">
        <w:rPr>
          <w:rFonts w:ascii="Calibri" w:hAnsi="Calibri" w:cs="Calibri"/>
          <w:szCs w:val="22"/>
          <w:lang w:val="en-US" w:eastAsia="zh-CN"/>
        </w:rPr>
        <w:t>日第</w:t>
      </w:r>
      <w:r w:rsidR="005264D9" w:rsidRPr="00FD0ECF">
        <w:rPr>
          <w:rFonts w:ascii="Calibri" w:hAnsi="Calibri" w:cs="Calibri"/>
          <w:szCs w:val="22"/>
          <w:lang w:val="en-US" w:eastAsia="zh-CN"/>
        </w:rPr>
        <w:t>CL-002</w:t>
      </w:r>
      <w:r w:rsidRPr="00FD0ECF">
        <w:rPr>
          <w:rFonts w:ascii="Calibri" w:hAnsi="Calibri" w:cs="Calibri"/>
          <w:szCs w:val="22"/>
          <w:lang w:val="en-US" w:eastAsia="zh-CN"/>
        </w:rPr>
        <w:t>号通函和第</w:t>
      </w:r>
      <w:r w:rsidR="005264D9" w:rsidRPr="00FD0ECF">
        <w:rPr>
          <w:rFonts w:ascii="Calibri" w:hAnsi="Calibri" w:cs="Calibri"/>
          <w:szCs w:val="22"/>
          <w:lang w:val="en-US" w:eastAsia="zh-CN"/>
        </w:rPr>
        <w:t>DM-15</w:t>
      </w:r>
      <w:r w:rsidRPr="00FD0ECF">
        <w:rPr>
          <w:rFonts w:ascii="Calibri" w:hAnsi="Calibri" w:cs="Calibri"/>
          <w:szCs w:val="22"/>
          <w:lang w:val="en-US" w:eastAsia="zh-CN"/>
        </w:rPr>
        <w:t>/1000</w:t>
      </w:r>
      <w:r w:rsidRPr="00FD0ECF">
        <w:rPr>
          <w:rFonts w:ascii="Calibri" w:hAnsi="Calibri" w:cs="Calibri"/>
          <w:szCs w:val="22"/>
          <w:lang w:val="en-US" w:eastAsia="zh-CN"/>
        </w:rPr>
        <w:t>号通函中宣布，将在</w:t>
      </w:r>
      <w:r w:rsidRPr="00FD0ECF">
        <w:rPr>
          <w:rFonts w:ascii="Calibri" w:hAnsi="Calibri" w:cs="Calibri"/>
          <w:szCs w:val="22"/>
          <w:lang w:val="en-US" w:eastAsia="zh-CN"/>
        </w:rPr>
        <w:t>201</w:t>
      </w:r>
      <w:r w:rsidR="00BC3E77" w:rsidRPr="00FD0ECF">
        <w:rPr>
          <w:rFonts w:ascii="Calibri" w:hAnsi="Calibri" w:cs="Calibri"/>
          <w:szCs w:val="22"/>
          <w:lang w:val="en-US" w:eastAsia="zh-CN"/>
        </w:rPr>
        <w:t>5</w:t>
      </w:r>
      <w:r w:rsidRPr="00FD0ECF">
        <w:rPr>
          <w:rFonts w:ascii="Calibri" w:hAnsi="Calibri" w:cs="Calibri"/>
          <w:szCs w:val="22"/>
          <w:lang w:val="en-US" w:eastAsia="zh-CN"/>
        </w:rPr>
        <w:t>年</w:t>
      </w:r>
      <w:r w:rsidRPr="00FD0ECF">
        <w:rPr>
          <w:rFonts w:ascii="Calibri" w:hAnsi="Calibri" w:cs="Calibri"/>
          <w:szCs w:val="22"/>
          <w:lang w:val="en-US" w:eastAsia="zh-CN"/>
        </w:rPr>
        <w:t>1</w:t>
      </w:r>
      <w:r w:rsidR="00BC3E77" w:rsidRPr="00FD0ECF">
        <w:rPr>
          <w:rFonts w:ascii="Calibri" w:hAnsi="Calibri" w:cs="Calibri"/>
          <w:szCs w:val="22"/>
          <w:lang w:val="en-US" w:eastAsia="zh-CN"/>
        </w:rPr>
        <w:t>1</w:t>
      </w:r>
      <w:r w:rsidRPr="00FD0ECF">
        <w:rPr>
          <w:rFonts w:ascii="Calibri" w:hAnsi="Calibri" w:cs="Calibri"/>
          <w:szCs w:val="22"/>
          <w:lang w:val="en-US" w:eastAsia="zh-CN"/>
        </w:rPr>
        <w:t>月</w:t>
      </w:r>
      <w:r w:rsidRPr="00FD0ECF">
        <w:rPr>
          <w:rFonts w:ascii="Calibri" w:hAnsi="Calibri" w:cs="Calibri"/>
          <w:szCs w:val="22"/>
          <w:lang w:val="en-US" w:eastAsia="zh-CN"/>
        </w:rPr>
        <w:t>2</w:t>
      </w:r>
      <w:r w:rsidRPr="00FD0ECF">
        <w:rPr>
          <w:rFonts w:ascii="Calibri" w:hAnsi="Calibri" w:cs="Calibri"/>
          <w:szCs w:val="22"/>
          <w:lang w:val="en-US" w:eastAsia="zh-CN"/>
        </w:rPr>
        <w:t>日至</w:t>
      </w:r>
      <w:r w:rsidR="00BC3E77" w:rsidRPr="00FD0ECF">
        <w:rPr>
          <w:rFonts w:ascii="Calibri" w:hAnsi="Calibri" w:cs="Calibri"/>
          <w:szCs w:val="22"/>
          <w:lang w:val="en-US" w:eastAsia="zh-CN"/>
        </w:rPr>
        <w:t>27</w:t>
      </w:r>
      <w:r w:rsidRPr="00FD0ECF">
        <w:rPr>
          <w:rFonts w:ascii="Calibri" w:hAnsi="Calibri" w:cs="Calibri"/>
          <w:szCs w:val="22"/>
          <w:lang w:val="en-US" w:eastAsia="zh-CN"/>
        </w:rPr>
        <w:t>日</w:t>
      </w:r>
      <w:r w:rsidR="00BC3E77" w:rsidRPr="00FD0ECF">
        <w:rPr>
          <w:rFonts w:ascii="Calibri" w:hAnsi="Calibri" w:cs="Calibri"/>
          <w:szCs w:val="22"/>
          <w:lang w:val="en-US" w:eastAsia="zh-CN"/>
        </w:rPr>
        <w:t>在国际电联日内瓦总部和日内瓦国际会议中心（</w:t>
      </w:r>
      <w:r w:rsidR="00BC3E77" w:rsidRPr="00FD0ECF">
        <w:rPr>
          <w:rFonts w:ascii="Calibri" w:hAnsi="Calibri" w:cs="Calibri"/>
          <w:szCs w:val="22"/>
          <w:lang w:val="en-US" w:eastAsia="zh-CN"/>
        </w:rPr>
        <w:t>CICG</w:t>
      </w:r>
      <w:r w:rsidR="00BC3E77" w:rsidRPr="00FD0ECF">
        <w:rPr>
          <w:rFonts w:ascii="Calibri" w:hAnsi="Calibri" w:cs="Calibri"/>
          <w:szCs w:val="22"/>
          <w:lang w:val="en-US" w:eastAsia="zh-CN"/>
        </w:rPr>
        <w:t>）</w:t>
      </w:r>
      <w:r w:rsidRPr="00FD0ECF">
        <w:rPr>
          <w:rFonts w:ascii="Calibri" w:hAnsi="Calibri" w:cs="Calibri"/>
          <w:szCs w:val="22"/>
          <w:lang w:val="en-US" w:eastAsia="zh-CN"/>
        </w:rPr>
        <w:t>召开</w:t>
      </w:r>
      <w:r w:rsidRPr="00FD0ECF">
        <w:rPr>
          <w:rFonts w:ascii="Calibri" w:hAnsi="Calibri" w:cs="Calibri"/>
          <w:szCs w:val="22"/>
          <w:lang w:val="en-US" w:eastAsia="zh-CN"/>
        </w:rPr>
        <w:t>201</w:t>
      </w:r>
      <w:r w:rsidR="005264D9" w:rsidRPr="00FD0ECF">
        <w:rPr>
          <w:rFonts w:ascii="Calibri" w:hAnsi="Calibri" w:cs="Calibri"/>
          <w:szCs w:val="22"/>
          <w:lang w:val="en-US" w:eastAsia="zh-CN"/>
        </w:rPr>
        <w:t>5</w:t>
      </w:r>
      <w:r w:rsidRPr="00FD0ECF">
        <w:rPr>
          <w:rFonts w:ascii="Calibri" w:hAnsi="Calibri" w:cs="Calibri"/>
          <w:szCs w:val="22"/>
          <w:lang w:val="en-US" w:eastAsia="zh-CN"/>
        </w:rPr>
        <w:t>年世界无线电通信大会（</w:t>
      </w:r>
      <w:r w:rsidRPr="00FD0ECF">
        <w:rPr>
          <w:rFonts w:ascii="Calibri" w:hAnsi="Calibri" w:cs="Calibri"/>
          <w:szCs w:val="22"/>
          <w:lang w:val="en-US" w:eastAsia="zh-CN"/>
        </w:rPr>
        <w:t>WRC-1</w:t>
      </w:r>
      <w:r w:rsidR="005264D9" w:rsidRPr="00FD0ECF">
        <w:rPr>
          <w:rFonts w:ascii="Calibri" w:hAnsi="Calibri" w:cs="Calibri"/>
          <w:szCs w:val="22"/>
          <w:lang w:val="en-US" w:eastAsia="zh-CN"/>
        </w:rPr>
        <w:t>5</w:t>
      </w:r>
      <w:r w:rsidRPr="00FD0ECF">
        <w:rPr>
          <w:rFonts w:ascii="Calibri" w:hAnsi="Calibri" w:cs="Calibri"/>
          <w:szCs w:val="22"/>
          <w:lang w:val="en-US" w:eastAsia="zh-CN"/>
        </w:rPr>
        <w:t>）。在此之前，将召开无线电通信全会（</w:t>
      </w:r>
      <w:r w:rsidRPr="00FD0ECF">
        <w:rPr>
          <w:rFonts w:ascii="Calibri" w:hAnsi="Calibri" w:cs="Calibri"/>
          <w:szCs w:val="22"/>
          <w:lang w:val="en-US" w:eastAsia="zh-CN"/>
        </w:rPr>
        <w:t>RA-1</w:t>
      </w:r>
      <w:r w:rsidR="00BC3E77" w:rsidRPr="00FD0ECF">
        <w:rPr>
          <w:rFonts w:ascii="Calibri" w:hAnsi="Calibri" w:cs="Calibri"/>
          <w:szCs w:val="22"/>
          <w:lang w:val="en-US" w:eastAsia="zh-CN"/>
        </w:rPr>
        <w:t>5</w:t>
      </w:r>
      <w:r w:rsidRPr="00FD0ECF">
        <w:rPr>
          <w:rFonts w:ascii="Calibri" w:hAnsi="Calibri" w:cs="Calibri"/>
          <w:szCs w:val="22"/>
          <w:lang w:val="en-US" w:eastAsia="zh-CN"/>
        </w:rPr>
        <w:t>）。</w:t>
      </w:r>
      <w:r w:rsidR="00FD0ECF" w:rsidRPr="00FD0ECF">
        <w:rPr>
          <w:rStyle w:val="Hyperlink"/>
          <w:rFonts w:ascii="Calibri" w:hAnsi="Calibri"/>
          <w:lang w:eastAsia="zh-CN"/>
        </w:rPr>
        <w:t>第</w:t>
      </w:r>
      <w:hyperlink r:id="rId8" w:history="1">
        <w:r w:rsidR="00FD0ECF" w:rsidRPr="00FD0ECF">
          <w:rPr>
            <w:rStyle w:val="Hyperlink"/>
            <w:rFonts w:ascii="Calibri" w:hAnsi="Calibri"/>
            <w:lang w:eastAsia="zh-CN"/>
          </w:rPr>
          <w:t>CA/219</w:t>
        </w:r>
      </w:hyperlink>
      <w:r w:rsidR="00FD0ECF" w:rsidRPr="00FD0ECF">
        <w:rPr>
          <w:rStyle w:val="Hyperlink"/>
          <w:rFonts w:ascii="Calibri" w:hAnsi="Calibri"/>
          <w:lang w:eastAsia="zh-CN"/>
        </w:rPr>
        <w:t>号</w:t>
      </w:r>
      <w:r w:rsidR="00D04289" w:rsidRPr="00FD0ECF">
        <w:rPr>
          <w:rFonts w:ascii="Calibri" w:hAnsi="Calibri" w:cs="Calibri"/>
          <w:szCs w:val="22"/>
          <w:lang w:val="en-US" w:eastAsia="zh-CN"/>
        </w:rPr>
        <w:t>行政通函提供了有关</w:t>
      </w:r>
      <w:r w:rsidR="00D04289" w:rsidRPr="00FD0ECF">
        <w:rPr>
          <w:rFonts w:ascii="Calibri" w:hAnsi="Calibri" w:cs="Calibri"/>
          <w:szCs w:val="22"/>
          <w:lang w:val="en-US" w:eastAsia="zh-CN"/>
        </w:rPr>
        <w:t>WRC-15</w:t>
      </w:r>
      <w:r w:rsidR="00D04289" w:rsidRPr="00FD0ECF">
        <w:rPr>
          <w:rFonts w:ascii="Calibri" w:hAnsi="Calibri" w:cs="Calibri"/>
          <w:szCs w:val="22"/>
          <w:lang w:val="en-US" w:eastAsia="zh-CN"/>
        </w:rPr>
        <w:t>详细信息，以帮助与会者开展筹备工作。本补遗件旨在为</w:t>
      </w:r>
      <w:r w:rsidR="00D04289" w:rsidRPr="00FD0ECF">
        <w:rPr>
          <w:rFonts w:ascii="Calibri" w:hAnsi="Calibri" w:cs="Calibri"/>
          <w:szCs w:val="22"/>
          <w:lang w:val="en-US" w:eastAsia="zh-CN"/>
        </w:rPr>
        <w:t>WRC-15</w:t>
      </w:r>
      <w:r w:rsidR="00D04289" w:rsidRPr="00FD0ECF">
        <w:rPr>
          <w:rFonts w:ascii="Calibri" w:hAnsi="Calibri" w:cs="Calibri"/>
          <w:szCs w:val="22"/>
          <w:lang w:val="en-US" w:eastAsia="zh-CN"/>
        </w:rPr>
        <w:t>的筹备工作</w:t>
      </w:r>
      <w:r w:rsidRPr="00FD0ECF">
        <w:rPr>
          <w:rFonts w:ascii="Calibri" w:hAnsi="Calibri" w:cs="Calibri"/>
          <w:szCs w:val="22"/>
          <w:lang w:val="en-US" w:eastAsia="zh-CN"/>
        </w:rPr>
        <w:t>提供更多</w:t>
      </w:r>
      <w:r w:rsidR="00D04289" w:rsidRPr="00FD0ECF">
        <w:rPr>
          <w:rFonts w:ascii="Calibri" w:hAnsi="Calibri" w:cs="Calibri"/>
          <w:szCs w:val="22"/>
          <w:lang w:val="en-US" w:eastAsia="zh-CN"/>
        </w:rPr>
        <w:t>详细信息</w:t>
      </w:r>
      <w:r w:rsidRPr="00FD0ECF">
        <w:rPr>
          <w:rFonts w:ascii="Calibri" w:hAnsi="Calibri" w:cs="Calibri"/>
          <w:szCs w:val="22"/>
          <w:lang w:val="en-US" w:eastAsia="zh-CN"/>
        </w:rPr>
        <w:t>。</w:t>
      </w:r>
    </w:p>
    <w:p w:rsidR="002B051E" w:rsidRPr="00FD0ECF" w:rsidRDefault="002B051E" w:rsidP="00B71F14">
      <w:pPr>
        <w:pStyle w:val="Heading1"/>
        <w:rPr>
          <w:rFonts w:cs="Times New Roman"/>
          <w:lang w:val="en-GB" w:eastAsia="zh-CN"/>
        </w:rPr>
      </w:pPr>
      <w:r w:rsidRPr="00FD0ECF">
        <w:rPr>
          <w:rFonts w:cs="Times New Roman"/>
          <w:lang w:val="en-GB" w:eastAsia="zh-CN"/>
        </w:rPr>
        <w:t>2</w:t>
      </w:r>
      <w:r w:rsidRPr="00FD0ECF">
        <w:rPr>
          <w:rFonts w:cs="Times New Roman"/>
          <w:lang w:val="en-GB" w:eastAsia="zh-CN"/>
        </w:rPr>
        <w:tab/>
      </w:r>
      <w:r w:rsidR="00DD1742" w:rsidRPr="00FD0ECF">
        <w:rPr>
          <w:rFonts w:cs="Times New Roman"/>
          <w:lang w:val="en-GB" w:eastAsia="zh-CN"/>
        </w:rPr>
        <w:t>WRC-15</w:t>
      </w:r>
      <w:r w:rsidR="00DD1742" w:rsidRPr="00FD0ECF">
        <w:rPr>
          <w:rFonts w:cs="Times New Roman"/>
          <w:lang w:val="en-GB" w:eastAsia="zh-CN"/>
        </w:rPr>
        <w:t>之前</w:t>
      </w:r>
      <w:r w:rsidR="00B71F14" w:rsidRPr="00FD0ECF">
        <w:rPr>
          <w:rFonts w:cs="Times New Roman"/>
          <w:lang w:val="en-GB" w:eastAsia="zh-CN"/>
        </w:rPr>
        <w:t>拟定</w:t>
      </w:r>
      <w:r w:rsidR="00774726" w:rsidRPr="00FD0ECF">
        <w:rPr>
          <w:rFonts w:cs="Times New Roman"/>
          <w:lang w:val="en-GB" w:eastAsia="zh-CN"/>
        </w:rPr>
        <w:t>提案</w:t>
      </w:r>
      <w:r w:rsidR="00444BD7" w:rsidRPr="00FD0ECF">
        <w:rPr>
          <w:rFonts w:cs="Times New Roman"/>
          <w:lang w:val="en-GB" w:eastAsia="zh-CN"/>
        </w:rPr>
        <w:t>的提交</w:t>
      </w:r>
    </w:p>
    <w:p w:rsidR="00774726" w:rsidRPr="00FD0ECF" w:rsidRDefault="00750C70" w:rsidP="00FD0ECF">
      <w:pPr>
        <w:ind w:firstLineChars="200" w:firstLine="480"/>
        <w:rPr>
          <w:lang w:eastAsia="zh-CN"/>
        </w:rPr>
      </w:pPr>
      <w:r w:rsidRPr="00FD0ECF">
        <w:rPr>
          <w:lang w:eastAsia="zh-CN"/>
        </w:rPr>
        <w:t>提请</w:t>
      </w:r>
      <w:r w:rsidR="00774726" w:rsidRPr="00FD0ECF">
        <w:rPr>
          <w:lang w:eastAsia="zh-CN"/>
        </w:rPr>
        <w:t>各成员国</w:t>
      </w:r>
      <w:r w:rsidR="00BE10DE" w:rsidRPr="00FD0ECF">
        <w:rPr>
          <w:lang w:eastAsia="zh-CN"/>
        </w:rPr>
        <w:t>和巴勒斯坦国</w:t>
      </w:r>
      <w:r w:rsidRPr="00FD0ECF">
        <w:rPr>
          <w:lang w:eastAsia="zh-CN"/>
        </w:rPr>
        <w:t>参照</w:t>
      </w:r>
      <w:r w:rsidR="00FD0ECF" w:rsidRPr="00FD0ECF">
        <w:rPr>
          <w:rStyle w:val="Hyperlink"/>
          <w:lang w:eastAsia="zh-CN"/>
        </w:rPr>
        <w:t>第</w:t>
      </w:r>
      <w:hyperlink r:id="rId9" w:history="1">
        <w:r w:rsidR="00FD0ECF" w:rsidRPr="00FD0ECF">
          <w:rPr>
            <w:rStyle w:val="Hyperlink"/>
            <w:lang w:val="en-GB" w:eastAsia="zh-CN"/>
          </w:rPr>
          <w:t>CA/219</w:t>
        </w:r>
      </w:hyperlink>
      <w:r w:rsidR="00FD0ECF" w:rsidRPr="00FD0ECF">
        <w:rPr>
          <w:rStyle w:val="Hyperlink"/>
          <w:lang w:eastAsia="zh-CN"/>
        </w:rPr>
        <w:t>号</w:t>
      </w:r>
      <w:r w:rsidRPr="00FD0ECF">
        <w:rPr>
          <w:lang w:eastAsia="zh-CN"/>
        </w:rPr>
        <w:t>行政通函第</w:t>
      </w:r>
      <w:r w:rsidRPr="00FD0ECF">
        <w:rPr>
          <w:lang w:eastAsia="zh-CN"/>
        </w:rPr>
        <w:t>2</w:t>
      </w:r>
      <w:r w:rsidRPr="00FD0ECF">
        <w:rPr>
          <w:lang w:eastAsia="zh-CN"/>
        </w:rPr>
        <w:t>节提交其有关</w:t>
      </w:r>
      <w:r w:rsidR="00337A57" w:rsidRPr="00FD0ECF">
        <w:rPr>
          <w:lang w:eastAsia="zh-CN"/>
        </w:rPr>
        <w:t>WRC-</w:t>
      </w:r>
      <w:r w:rsidR="004A240C" w:rsidRPr="00FD0ECF">
        <w:rPr>
          <w:lang w:eastAsia="zh-CN"/>
        </w:rPr>
        <w:t>15</w:t>
      </w:r>
      <w:r w:rsidR="00774726" w:rsidRPr="00FD0ECF">
        <w:rPr>
          <w:lang w:eastAsia="zh-CN"/>
        </w:rPr>
        <w:t>工作的提案</w:t>
      </w:r>
      <w:r w:rsidRPr="00FD0ECF">
        <w:rPr>
          <w:lang w:eastAsia="zh-CN"/>
        </w:rPr>
        <w:t>。尤其</w:t>
      </w:r>
      <w:r w:rsidR="00774726" w:rsidRPr="00FD0ECF">
        <w:rPr>
          <w:lang w:eastAsia="zh-CN"/>
        </w:rPr>
        <w:t>根据</w:t>
      </w:r>
      <w:r w:rsidR="00AE2A91" w:rsidRPr="00FD0ECF">
        <w:rPr>
          <w:lang w:eastAsia="zh-CN"/>
        </w:rPr>
        <w:t>第</w:t>
      </w:r>
      <w:r w:rsidR="00AE2A91" w:rsidRPr="00FD0ECF">
        <w:rPr>
          <w:lang w:eastAsia="zh-CN"/>
        </w:rPr>
        <w:t>165</w:t>
      </w:r>
      <w:r w:rsidR="00AE2A91" w:rsidRPr="00FD0ECF">
        <w:rPr>
          <w:lang w:eastAsia="zh-CN"/>
        </w:rPr>
        <w:t>号决议（</w:t>
      </w:r>
      <w:r w:rsidR="00AE2A91" w:rsidRPr="00FD0ECF">
        <w:rPr>
          <w:lang w:eastAsia="zh-CN"/>
        </w:rPr>
        <w:t>2010</w:t>
      </w:r>
      <w:r w:rsidR="00AE2A91" w:rsidRPr="00FD0ECF">
        <w:rPr>
          <w:lang w:eastAsia="zh-CN"/>
        </w:rPr>
        <w:t>年，瓜达拉哈拉）</w:t>
      </w:r>
      <w:r w:rsidR="00774726" w:rsidRPr="00FD0ECF">
        <w:rPr>
          <w:lang w:eastAsia="zh-CN"/>
        </w:rPr>
        <w:t>的规定，</w:t>
      </w:r>
      <w:r w:rsidR="00B71F14" w:rsidRPr="00FD0ECF">
        <w:rPr>
          <w:lang w:eastAsia="zh-CN"/>
        </w:rPr>
        <w:t>为确保</w:t>
      </w:r>
      <w:r w:rsidR="00774726" w:rsidRPr="00FD0ECF">
        <w:rPr>
          <w:lang w:eastAsia="zh-CN"/>
        </w:rPr>
        <w:t>及时</w:t>
      </w:r>
      <w:r w:rsidR="00B71F14" w:rsidRPr="00FD0ECF">
        <w:rPr>
          <w:lang w:eastAsia="zh-CN"/>
        </w:rPr>
        <w:t>提供</w:t>
      </w:r>
      <w:r w:rsidR="00774726" w:rsidRPr="00FD0ECF">
        <w:rPr>
          <w:lang w:eastAsia="zh-CN"/>
        </w:rPr>
        <w:t>翻译并使各代表团有时间充分审议提交</w:t>
      </w:r>
      <w:r w:rsidR="00774726" w:rsidRPr="00FD0ECF">
        <w:rPr>
          <w:lang w:eastAsia="zh-CN"/>
        </w:rPr>
        <w:t>WRC-1</w:t>
      </w:r>
      <w:r w:rsidR="00B9758C" w:rsidRPr="00FD0ECF">
        <w:rPr>
          <w:lang w:eastAsia="zh-CN"/>
        </w:rPr>
        <w:t>5</w:t>
      </w:r>
      <w:r w:rsidR="00774726" w:rsidRPr="00FD0ECF">
        <w:rPr>
          <w:lang w:eastAsia="zh-CN"/>
        </w:rPr>
        <w:t>的文件，成员国</w:t>
      </w:r>
      <w:r w:rsidR="00774726" w:rsidRPr="00FD0ECF">
        <w:rPr>
          <w:b/>
          <w:bCs/>
          <w:lang w:eastAsia="zh-CN"/>
        </w:rPr>
        <w:t>应</w:t>
      </w:r>
      <w:r w:rsidR="00B71F14" w:rsidRPr="00FD0ECF">
        <w:rPr>
          <w:b/>
          <w:bCs/>
          <w:lang w:eastAsia="zh-CN"/>
        </w:rPr>
        <w:t>最迟</w:t>
      </w:r>
      <w:r w:rsidR="00186E33" w:rsidRPr="00FD0ECF">
        <w:rPr>
          <w:b/>
          <w:bCs/>
          <w:lang w:eastAsia="zh-CN"/>
        </w:rPr>
        <w:t>在大会开幕</w:t>
      </w:r>
      <w:r w:rsidR="00774726" w:rsidRPr="00FD0ECF">
        <w:rPr>
          <w:b/>
          <w:bCs/>
          <w:lang w:eastAsia="zh-CN"/>
        </w:rPr>
        <w:t>十四</w:t>
      </w:r>
      <w:r w:rsidRPr="00FD0ECF">
        <w:rPr>
          <w:b/>
          <w:bCs/>
          <w:lang w:eastAsia="zh-CN"/>
        </w:rPr>
        <w:t>（</w:t>
      </w:r>
      <w:r w:rsidRPr="00FD0ECF">
        <w:rPr>
          <w:b/>
          <w:bCs/>
          <w:lang w:eastAsia="zh-CN"/>
        </w:rPr>
        <w:t>14</w:t>
      </w:r>
      <w:r w:rsidRPr="00FD0ECF">
        <w:rPr>
          <w:b/>
          <w:bCs/>
          <w:lang w:eastAsia="zh-CN"/>
        </w:rPr>
        <w:t>）</w:t>
      </w:r>
      <w:r w:rsidR="00774726" w:rsidRPr="00FD0ECF">
        <w:rPr>
          <w:b/>
          <w:bCs/>
          <w:lang w:eastAsia="zh-CN"/>
        </w:rPr>
        <w:t>天前提交其提案</w:t>
      </w:r>
      <w:r w:rsidR="00D23547" w:rsidRPr="00FD0ECF">
        <w:rPr>
          <w:b/>
          <w:bCs/>
          <w:lang w:eastAsia="zh-CN"/>
        </w:rPr>
        <w:t>（截止期限为</w:t>
      </w:r>
      <w:r w:rsidR="00D23547" w:rsidRPr="00FD0ECF">
        <w:rPr>
          <w:b/>
          <w:bCs/>
          <w:lang w:eastAsia="zh-CN"/>
        </w:rPr>
        <w:t>2015</w:t>
      </w:r>
      <w:r w:rsidR="00D23547" w:rsidRPr="00FD0ECF">
        <w:rPr>
          <w:b/>
          <w:bCs/>
          <w:lang w:eastAsia="zh-CN"/>
        </w:rPr>
        <w:t>年</w:t>
      </w:r>
      <w:r w:rsidR="00D23547" w:rsidRPr="00FD0ECF">
        <w:rPr>
          <w:b/>
          <w:bCs/>
          <w:lang w:eastAsia="zh-CN"/>
        </w:rPr>
        <w:t>1</w:t>
      </w:r>
      <w:r w:rsidR="00D44215" w:rsidRPr="00FD0ECF">
        <w:rPr>
          <w:b/>
          <w:bCs/>
          <w:lang w:eastAsia="zh-CN"/>
        </w:rPr>
        <w:t>0</w:t>
      </w:r>
      <w:r w:rsidR="00D23547" w:rsidRPr="00FD0ECF">
        <w:rPr>
          <w:b/>
          <w:bCs/>
          <w:lang w:eastAsia="zh-CN"/>
        </w:rPr>
        <w:t>月</w:t>
      </w:r>
      <w:r w:rsidR="00D44215" w:rsidRPr="00FD0ECF">
        <w:rPr>
          <w:b/>
          <w:bCs/>
          <w:lang w:eastAsia="zh-CN"/>
        </w:rPr>
        <w:t>1</w:t>
      </w:r>
      <w:r w:rsidR="00D23547" w:rsidRPr="00FD0ECF">
        <w:rPr>
          <w:b/>
          <w:bCs/>
          <w:lang w:eastAsia="zh-CN"/>
        </w:rPr>
        <w:t>9</w:t>
      </w:r>
      <w:r w:rsidR="00D23547" w:rsidRPr="00FD0ECF">
        <w:rPr>
          <w:b/>
          <w:bCs/>
          <w:lang w:eastAsia="zh-CN"/>
        </w:rPr>
        <w:t>日</w:t>
      </w:r>
      <w:r w:rsidR="00D23547" w:rsidRPr="00FD0ECF">
        <w:rPr>
          <w:lang w:eastAsia="zh-CN"/>
        </w:rPr>
        <w:t>）</w:t>
      </w:r>
      <w:r w:rsidR="00774726" w:rsidRPr="00FD0ECF">
        <w:rPr>
          <w:lang w:eastAsia="zh-CN"/>
        </w:rPr>
        <w:t>。</w:t>
      </w:r>
    </w:p>
    <w:p w:rsidR="00C17EF3" w:rsidRPr="00FD0ECF" w:rsidRDefault="00CA0DD3" w:rsidP="005B1F7D">
      <w:pPr>
        <w:ind w:firstLineChars="200" w:firstLine="480"/>
        <w:rPr>
          <w:lang w:eastAsia="zh-CN"/>
        </w:rPr>
      </w:pPr>
      <w:r w:rsidRPr="00FD0ECF">
        <w:rPr>
          <w:rFonts w:cs="Times New Roman"/>
          <w:szCs w:val="20"/>
          <w:lang w:val="en-GB" w:eastAsia="zh-CN"/>
        </w:rPr>
        <w:t>秘书处高兴地通知大家，有助于起草和提交</w:t>
      </w:r>
      <w:r w:rsidRPr="00FD0ECF">
        <w:rPr>
          <w:rFonts w:cs="Times New Roman"/>
          <w:szCs w:val="20"/>
          <w:lang w:val="en-GB" w:eastAsia="zh-CN"/>
        </w:rPr>
        <w:t>WRC-15</w:t>
      </w:r>
      <w:r w:rsidRPr="00FD0ECF">
        <w:rPr>
          <w:rFonts w:cs="Times New Roman"/>
          <w:szCs w:val="20"/>
          <w:lang w:val="en-GB" w:eastAsia="zh-CN"/>
        </w:rPr>
        <w:t>提案的电子工具，现已通过</w:t>
      </w:r>
      <w:r w:rsidRPr="005B1F7D">
        <w:rPr>
          <w:rFonts w:cs="Times New Roman"/>
          <w:b/>
          <w:bCs/>
          <w:szCs w:val="20"/>
          <w:lang w:val="en-GB" w:eastAsia="zh-CN"/>
        </w:rPr>
        <w:t>WRC-15</w:t>
      </w:r>
      <w:r w:rsidRPr="005B1F7D">
        <w:rPr>
          <w:rFonts w:cs="Times New Roman"/>
          <w:b/>
          <w:bCs/>
          <w:szCs w:val="20"/>
          <w:lang w:val="en-GB" w:eastAsia="zh-CN"/>
        </w:rPr>
        <w:t>的网站</w:t>
      </w:r>
      <w:hyperlink r:id="rId10" w:tooltip="click to update" w:history="1">
        <w:r w:rsidR="00FD0ECF" w:rsidRPr="000609C9">
          <w:rPr>
            <w:rStyle w:val="Hyperlink"/>
            <w:rFonts w:asciiTheme="minorHAnsi" w:hAnsiTheme="minorHAnsi" w:cstheme="majorBidi"/>
            <w:b/>
            <w:bCs/>
            <w:szCs w:val="24"/>
            <w:shd w:val="clear" w:color="auto" w:fill="FFFFFF"/>
            <w:lang w:val="en-GB"/>
          </w:rPr>
          <w:t>www.itu.int/go/ITU-R/wrc-15</w:t>
        </w:r>
      </w:hyperlink>
      <w:r w:rsidRPr="00FD0ECF">
        <w:rPr>
          <w:rFonts w:cs="Times New Roman"/>
          <w:szCs w:val="20"/>
          <w:lang w:val="en-GB" w:eastAsia="zh-CN"/>
        </w:rPr>
        <w:t>提供</w:t>
      </w:r>
      <w:r w:rsidR="00AD392A" w:rsidRPr="00FD0ECF">
        <w:rPr>
          <w:rFonts w:cs="Times New Roman"/>
          <w:szCs w:val="20"/>
          <w:lang w:val="en-GB" w:eastAsia="zh-CN"/>
        </w:rPr>
        <w:t>。这一被称为</w:t>
      </w:r>
      <w:r w:rsidR="00AD392A" w:rsidRPr="00FD0ECF">
        <w:rPr>
          <w:rFonts w:cs="Times New Roman"/>
          <w:b/>
          <w:bCs/>
          <w:szCs w:val="20"/>
          <w:lang w:val="en-GB" w:eastAsia="zh-CN"/>
        </w:rPr>
        <w:t>大会提案界面</w:t>
      </w:r>
      <w:r w:rsidR="00AD392A" w:rsidRPr="00FD0ECF">
        <w:rPr>
          <w:rFonts w:cs="Times New Roman"/>
          <w:szCs w:val="20"/>
          <w:lang w:val="en-GB" w:eastAsia="zh-CN"/>
        </w:rPr>
        <w:t>的工具的研发，旨在协助遵守</w:t>
      </w:r>
      <w:r w:rsidR="00AD392A" w:rsidRPr="00FD0ECF">
        <w:rPr>
          <w:lang w:eastAsia="zh-CN"/>
        </w:rPr>
        <w:t>《国际电联大会、全会和其它会议的总规则》</w:t>
      </w:r>
      <w:hyperlink r:id="rId11" w:anchor="8" w:history="1">
        <w:r w:rsidR="00AD392A" w:rsidRPr="00FD0ECF">
          <w:rPr>
            <w:rStyle w:val="Hyperlink"/>
            <w:rFonts w:cs="Microsoft YaHei"/>
            <w:color w:val="auto"/>
            <w:u w:val="none"/>
            <w:lang w:eastAsia="zh-CN"/>
          </w:rPr>
          <w:t>第</w:t>
        </w:r>
        <w:r w:rsidR="00AD392A" w:rsidRPr="00FD0ECF">
          <w:rPr>
            <w:rStyle w:val="Hyperlink"/>
            <w:color w:val="auto"/>
            <w:u w:val="none"/>
            <w:lang w:eastAsia="zh-CN"/>
          </w:rPr>
          <w:t>41</w:t>
        </w:r>
        <w:r w:rsidR="00AD392A" w:rsidRPr="00FD0ECF">
          <w:rPr>
            <w:rStyle w:val="Hyperlink"/>
            <w:rFonts w:cs="Microsoft YaHei"/>
            <w:color w:val="auto"/>
            <w:u w:val="none"/>
            <w:lang w:eastAsia="zh-CN"/>
          </w:rPr>
          <w:t>和</w:t>
        </w:r>
        <w:r w:rsidR="00AD392A" w:rsidRPr="00FD0ECF">
          <w:rPr>
            <w:rStyle w:val="Hyperlink"/>
            <w:rFonts w:cs="Microsoft YaHei"/>
            <w:color w:val="auto"/>
            <w:u w:val="none"/>
            <w:lang w:eastAsia="zh-CN"/>
          </w:rPr>
          <w:t>42</w:t>
        </w:r>
        <w:r w:rsidR="00AD392A" w:rsidRPr="00FD0ECF">
          <w:rPr>
            <w:rStyle w:val="Hyperlink"/>
            <w:rFonts w:cs="Microsoft YaHei"/>
            <w:color w:val="auto"/>
            <w:u w:val="none"/>
            <w:lang w:eastAsia="zh-CN"/>
          </w:rPr>
          <w:t>款</w:t>
        </w:r>
      </w:hyperlink>
      <w:r w:rsidR="00AD392A" w:rsidRPr="00FD0ECF">
        <w:rPr>
          <w:rStyle w:val="Hyperlink"/>
          <w:rFonts w:cs="Microsoft YaHei"/>
          <w:color w:val="auto"/>
          <w:u w:val="none"/>
          <w:lang w:eastAsia="zh-CN"/>
        </w:rPr>
        <w:t>关于大会提案格式</w:t>
      </w:r>
      <w:r w:rsidR="00AD392A" w:rsidRPr="00FD0ECF">
        <w:rPr>
          <w:lang w:eastAsia="zh-CN"/>
        </w:rPr>
        <w:t>的规定。</w:t>
      </w:r>
      <w:r w:rsidR="00AD392A" w:rsidRPr="00FD0ECF">
        <w:rPr>
          <w:lang w:eastAsia="zh-CN"/>
        </w:rPr>
        <w:t xml:space="preserve">CPI </w:t>
      </w:r>
      <w:r w:rsidR="00AD392A" w:rsidRPr="00FD0ECF">
        <w:rPr>
          <w:lang w:eastAsia="zh-CN"/>
        </w:rPr>
        <w:t>和有关系统使用方法的指导原则见</w:t>
      </w:r>
      <w:hyperlink r:id="rId12" w:history="1">
        <w:r w:rsidR="00FD0ECF">
          <w:rPr>
            <w:rStyle w:val="Hyperlink"/>
            <w:lang w:val="en-GB" w:eastAsia="zh-CN"/>
          </w:rPr>
          <w:t>TIES</w:t>
        </w:r>
        <w:r w:rsidR="00FD0ECF">
          <w:rPr>
            <w:rStyle w:val="Hyperlink"/>
            <w:rFonts w:hint="eastAsia"/>
            <w:lang w:val="en-GB" w:eastAsia="zh-CN"/>
          </w:rPr>
          <w:t>账</w:t>
        </w:r>
        <w:r w:rsidR="005B1F7D">
          <w:rPr>
            <w:rStyle w:val="Hyperlink"/>
            <w:rFonts w:hint="eastAsia"/>
            <w:lang w:val="en-GB" w:eastAsia="zh-CN"/>
          </w:rPr>
          <w:t>号</w:t>
        </w:r>
      </w:hyperlink>
      <w:r w:rsidR="00AD392A" w:rsidRPr="00FD0ECF">
        <w:rPr>
          <w:lang w:eastAsia="zh-CN"/>
        </w:rPr>
        <w:t>。将很快通过同一网页提供国际电联六语种的</w:t>
      </w:r>
      <w:r w:rsidR="00AD392A" w:rsidRPr="00FD0ECF">
        <w:rPr>
          <w:lang w:eastAsia="zh-CN"/>
        </w:rPr>
        <w:t>CPI</w:t>
      </w:r>
      <w:r w:rsidR="00AD392A" w:rsidRPr="00FD0ECF">
        <w:rPr>
          <w:lang w:eastAsia="zh-CN"/>
        </w:rPr>
        <w:t>使用方法视频。</w:t>
      </w:r>
    </w:p>
    <w:p w:rsidR="00871F94" w:rsidRPr="00FD0ECF" w:rsidRDefault="00C17EF3" w:rsidP="00871F94">
      <w:pPr>
        <w:ind w:firstLineChars="200" w:firstLine="480"/>
        <w:rPr>
          <w:rFonts w:cs="Times New Roman"/>
          <w:szCs w:val="20"/>
          <w:lang w:val="en-GB" w:eastAsia="zh-CN"/>
        </w:rPr>
      </w:pPr>
      <w:r w:rsidRPr="00FD0ECF">
        <w:rPr>
          <w:lang w:eastAsia="zh-CN"/>
        </w:rPr>
        <w:t>大力鼓励成员国利用</w:t>
      </w:r>
      <w:r w:rsidRPr="00FD0ECF">
        <w:rPr>
          <w:lang w:eastAsia="zh-CN"/>
        </w:rPr>
        <w:t>CPI</w:t>
      </w:r>
      <w:r w:rsidRPr="00FD0ECF">
        <w:rPr>
          <w:rFonts w:cs="Times New Roman"/>
          <w:szCs w:val="20"/>
          <w:lang w:val="en-GB" w:eastAsia="zh-CN"/>
        </w:rPr>
        <w:t>起草和提交</w:t>
      </w:r>
      <w:r w:rsidRPr="00FD0ECF">
        <w:rPr>
          <w:rFonts w:cs="Times New Roman"/>
          <w:szCs w:val="20"/>
          <w:lang w:val="en-GB" w:eastAsia="zh-CN"/>
        </w:rPr>
        <w:t>WRC-15</w:t>
      </w:r>
      <w:r w:rsidRPr="00FD0ECF">
        <w:rPr>
          <w:rFonts w:cs="Times New Roman"/>
          <w:szCs w:val="20"/>
          <w:lang w:val="en-GB" w:eastAsia="zh-CN"/>
        </w:rPr>
        <w:t>提案。这将有助于秘书处优化文稿处理，并加快以国际电联六语种发布的速度。</w:t>
      </w:r>
    </w:p>
    <w:p w:rsidR="002B051E" w:rsidRPr="00FD0ECF" w:rsidRDefault="00871F94" w:rsidP="00FD0ECF">
      <w:pPr>
        <w:ind w:firstLineChars="200" w:firstLine="480"/>
        <w:rPr>
          <w:rFonts w:cs="Times New Roman"/>
          <w:szCs w:val="20"/>
          <w:lang w:val="en-GB" w:eastAsia="zh-CN"/>
        </w:rPr>
      </w:pPr>
      <w:r w:rsidRPr="00FD0ECF">
        <w:rPr>
          <w:rFonts w:cs="Times New Roman"/>
          <w:szCs w:val="20"/>
          <w:lang w:val="en-GB" w:eastAsia="zh-CN"/>
        </w:rPr>
        <w:t>提案应由主管部门通过</w:t>
      </w:r>
      <w:hyperlink r:id="rId13" w:history="1">
        <w:r w:rsidR="00FD0ECF">
          <w:rPr>
            <w:rStyle w:val="Hyperlink"/>
            <w:rFonts w:hint="eastAsia"/>
            <w:lang w:val="en-GB" w:eastAsia="zh-CN"/>
          </w:rPr>
          <w:t>指定</w:t>
        </w:r>
        <w:r w:rsidR="00FD0ECF">
          <w:rPr>
            <w:rStyle w:val="Hyperlink"/>
            <w:lang w:val="en-GB" w:eastAsia="zh-CN"/>
          </w:rPr>
          <w:t>牵头人</w:t>
        </w:r>
      </w:hyperlink>
      <w:r w:rsidR="00CA0DD3" w:rsidRPr="00FD0ECF">
        <w:rPr>
          <w:rFonts w:cs="Times New Roman"/>
          <w:szCs w:val="20"/>
          <w:lang w:val="en-GB" w:eastAsia="zh-CN"/>
        </w:rPr>
        <w:t>管</w:t>
      </w:r>
      <w:r w:rsidRPr="00FD0ECF">
        <w:rPr>
          <w:rFonts w:cs="Times New Roman"/>
          <w:szCs w:val="20"/>
          <w:lang w:val="en-GB" w:eastAsia="zh-CN"/>
        </w:rPr>
        <w:t>或另一有资格的职员</w:t>
      </w:r>
      <w:r w:rsidR="00C62E7E" w:rsidRPr="00FD0ECF">
        <w:rPr>
          <w:rFonts w:cs="Times New Roman"/>
          <w:szCs w:val="20"/>
          <w:lang w:val="en-GB" w:eastAsia="zh-CN"/>
        </w:rPr>
        <w:t>（如出现这种情况，应通报无线电通信局）</w:t>
      </w:r>
      <w:r w:rsidRPr="00FD0ECF">
        <w:rPr>
          <w:rFonts w:cs="Times New Roman"/>
          <w:szCs w:val="20"/>
          <w:lang w:val="en-GB" w:eastAsia="zh-CN"/>
        </w:rPr>
        <w:t>提交。</w:t>
      </w:r>
      <w:r w:rsidR="00C62E7E" w:rsidRPr="00FD0ECF">
        <w:rPr>
          <w:rFonts w:cs="Times New Roman"/>
          <w:szCs w:val="20"/>
          <w:lang w:val="en-GB" w:eastAsia="zh-CN"/>
        </w:rPr>
        <w:t>主管部门可利用</w:t>
      </w:r>
      <w:r w:rsidR="00FD0ECF" w:rsidRPr="00FD0ECF">
        <w:rPr>
          <w:rFonts w:cs="Times New Roman"/>
          <w:szCs w:val="20"/>
          <w:lang w:val="en-GB" w:eastAsia="zh-CN"/>
        </w:rPr>
        <w:t>CPI</w:t>
      </w:r>
      <w:r w:rsidR="00C62E7E" w:rsidRPr="00FD0ECF">
        <w:rPr>
          <w:rFonts w:cs="Times New Roman"/>
          <w:szCs w:val="20"/>
          <w:lang w:val="en-GB" w:eastAsia="zh-CN"/>
        </w:rPr>
        <w:t>的提案提交特性或通过电子邮件</w:t>
      </w:r>
      <w:hyperlink r:id="rId14" w:history="1">
        <w:r w:rsidR="00FD0ECF" w:rsidRPr="000609C9">
          <w:rPr>
            <w:rStyle w:val="Hyperlink"/>
            <w:lang w:val="en-GB" w:eastAsia="zh-CN"/>
          </w:rPr>
          <w:t>wrc15@itu.int</w:t>
        </w:r>
      </w:hyperlink>
      <w:r w:rsidR="00C62E7E" w:rsidRPr="00FD0ECF">
        <w:rPr>
          <w:rFonts w:cs="Times New Roman"/>
          <w:szCs w:val="20"/>
          <w:lang w:val="en-GB" w:eastAsia="zh-CN"/>
        </w:rPr>
        <w:t>向</w:t>
      </w:r>
      <w:r w:rsidR="00C62E7E" w:rsidRPr="00FD0ECF">
        <w:rPr>
          <w:rFonts w:cs="Times New Roman"/>
          <w:szCs w:val="20"/>
          <w:lang w:val="en-GB" w:eastAsia="zh-CN"/>
        </w:rPr>
        <w:t>WRC</w:t>
      </w:r>
      <w:r w:rsidR="00C62E7E" w:rsidRPr="00FD0ECF">
        <w:rPr>
          <w:rFonts w:cs="Times New Roman"/>
          <w:szCs w:val="20"/>
          <w:lang w:val="en-GB" w:eastAsia="zh-CN"/>
        </w:rPr>
        <w:t>秘书处提交其提案。</w:t>
      </w:r>
    </w:p>
    <w:p w:rsidR="00C62E7E" w:rsidRPr="00FD0ECF" w:rsidRDefault="00C62E7E" w:rsidP="00C62E7E">
      <w:pPr>
        <w:pStyle w:val="Heading1"/>
        <w:rPr>
          <w:lang w:eastAsia="zh-CN"/>
        </w:rPr>
      </w:pPr>
      <w:r w:rsidRPr="00FD0ECF">
        <w:rPr>
          <w:bCs/>
          <w:lang w:eastAsia="zh-CN"/>
        </w:rPr>
        <w:lastRenderedPageBreak/>
        <w:t>3</w:t>
      </w:r>
      <w:r w:rsidRPr="00FD0ECF">
        <w:rPr>
          <w:lang w:eastAsia="zh-CN"/>
        </w:rPr>
        <w:tab/>
        <w:t>WRC-15</w:t>
      </w:r>
      <w:r w:rsidRPr="00FD0ECF">
        <w:rPr>
          <w:lang w:eastAsia="zh-CN"/>
        </w:rPr>
        <w:t>提案管理系统</w:t>
      </w:r>
    </w:p>
    <w:p w:rsidR="00C62E7E" w:rsidRPr="00FD0ECF" w:rsidRDefault="00C62E7E" w:rsidP="00BC3ACE">
      <w:pPr>
        <w:ind w:firstLineChars="200" w:firstLine="480"/>
        <w:rPr>
          <w:lang w:val="fr-CH" w:eastAsia="zh-CN"/>
        </w:rPr>
      </w:pPr>
      <w:r w:rsidRPr="00FD0ECF">
        <w:rPr>
          <w:lang w:eastAsia="zh-CN"/>
        </w:rPr>
        <w:t>已开发完成的</w:t>
      </w:r>
      <w:r w:rsidRPr="00FD0ECF">
        <w:rPr>
          <w:lang w:eastAsia="zh-CN"/>
        </w:rPr>
        <w:t>WRC-15</w:t>
      </w:r>
      <w:r w:rsidRPr="00FD0ECF">
        <w:rPr>
          <w:lang w:eastAsia="zh-CN"/>
        </w:rPr>
        <w:t>提案管理系统，旨在提供便于使用的、在网上获取有关大会工作提案的手段。该系统通过</w:t>
      </w:r>
      <w:hyperlink r:id="rId15" w:history="1">
        <w:r w:rsidR="00FD0ECF" w:rsidRPr="000609C9">
          <w:rPr>
            <w:rStyle w:val="Hyperlink"/>
            <w:lang w:val="en-GB" w:eastAsia="zh-CN"/>
          </w:rPr>
          <w:t>WRC-15</w:t>
        </w:r>
        <w:r w:rsidR="00FD0ECF">
          <w:rPr>
            <w:rStyle w:val="Hyperlink"/>
            <w:rFonts w:hint="eastAsia"/>
            <w:lang w:val="en-GB" w:eastAsia="zh-CN"/>
          </w:rPr>
          <w:t>网站</w:t>
        </w:r>
      </w:hyperlink>
      <w:r w:rsidRPr="00FD0ECF">
        <w:rPr>
          <w:lang w:eastAsia="zh-CN"/>
        </w:rPr>
        <w:t>提供。</w:t>
      </w:r>
    </w:p>
    <w:p w:rsidR="002B051E" w:rsidRPr="00FD0ECF" w:rsidRDefault="00C62E7E" w:rsidP="003E5A5C">
      <w:pPr>
        <w:pStyle w:val="Heading1"/>
        <w:rPr>
          <w:rFonts w:cs="Times New Roman"/>
          <w:lang w:val="en-GB" w:eastAsia="zh-CN"/>
        </w:rPr>
      </w:pPr>
      <w:r w:rsidRPr="00FD0ECF">
        <w:rPr>
          <w:rFonts w:cs="Times New Roman"/>
          <w:lang w:val="en-GB" w:eastAsia="zh-CN"/>
        </w:rPr>
        <w:t>4</w:t>
      </w:r>
      <w:r w:rsidR="002B051E" w:rsidRPr="00FD0ECF">
        <w:rPr>
          <w:rFonts w:cs="Times New Roman"/>
          <w:lang w:val="en-GB" w:eastAsia="zh-CN"/>
        </w:rPr>
        <w:tab/>
      </w:r>
      <w:r w:rsidR="00774726" w:rsidRPr="00FD0ECF">
        <w:rPr>
          <w:rFonts w:cs="Times New Roman"/>
          <w:lang w:val="en-GB" w:eastAsia="zh-CN"/>
        </w:rPr>
        <w:t>WRC-15</w:t>
      </w:r>
      <w:r w:rsidR="00774726" w:rsidRPr="00FD0ECF">
        <w:rPr>
          <w:rFonts w:cs="Times New Roman"/>
          <w:lang w:val="en-GB" w:eastAsia="zh-CN"/>
        </w:rPr>
        <w:t>会前和会中制作的文件</w:t>
      </w:r>
      <w:r w:rsidR="00B71F14" w:rsidRPr="00FD0ECF">
        <w:rPr>
          <w:rFonts w:cs="Times New Roman"/>
          <w:lang w:val="en-GB" w:eastAsia="zh-CN"/>
        </w:rPr>
        <w:t>的提供</w:t>
      </w:r>
    </w:p>
    <w:p w:rsidR="002B051E" w:rsidRPr="00FD0ECF" w:rsidRDefault="00124519" w:rsidP="00FD0ECF">
      <w:pPr>
        <w:ind w:firstLineChars="200" w:firstLine="480"/>
        <w:rPr>
          <w:lang w:eastAsia="zh-CN"/>
        </w:rPr>
      </w:pPr>
      <w:r w:rsidRPr="00FD0ECF">
        <w:rPr>
          <w:lang w:eastAsia="zh-CN"/>
        </w:rPr>
        <w:t>根据为</w:t>
      </w:r>
      <w:r w:rsidR="00B71F14" w:rsidRPr="00FD0ECF">
        <w:rPr>
          <w:lang w:eastAsia="zh-CN"/>
        </w:rPr>
        <w:t>有关降低</w:t>
      </w:r>
      <w:r w:rsidRPr="00FD0ECF">
        <w:rPr>
          <w:lang w:eastAsia="zh-CN"/>
        </w:rPr>
        <w:t>国际电联</w:t>
      </w:r>
      <w:r w:rsidR="00B71F14" w:rsidRPr="00FD0ECF">
        <w:rPr>
          <w:lang w:eastAsia="zh-CN"/>
        </w:rPr>
        <w:t>大会</w:t>
      </w:r>
      <w:r w:rsidRPr="00FD0ECF">
        <w:rPr>
          <w:lang w:eastAsia="zh-CN"/>
        </w:rPr>
        <w:t>文件</w:t>
      </w:r>
      <w:r w:rsidR="00B71F14" w:rsidRPr="00FD0ECF">
        <w:rPr>
          <w:lang w:eastAsia="zh-CN"/>
        </w:rPr>
        <w:t>制作</w:t>
      </w:r>
      <w:r w:rsidRPr="00FD0ECF">
        <w:rPr>
          <w:lang w:eastAsia="zh-CN"/>
        </w:rPr>
        <w:t>成本</w:t>
      </w:r>
      <w:r w:rsidR="00B71F14" w:rsidRPr="00FD0ECF">
        <w:rPr>
          <w:lang w:eastAsia="zh-CN"/>
        </w:rPr>
        <w:t>的第</w:t>
      </w:r>
      <w:r w:rsidR="00B71F14" w:rsidRPr="00FD0ECF">
        <w:rPr>
          <w:lang w:eastAsia="zh-CN"/>
        </w:rPr>
        <w:t>5</w:t>
      </w:r>
      <w:r w:rsidR="00B71F14" w:rsidRPr="00FD0ECF">
        <w:rPr>
          <w:lang w:eastAsia="zh-CN"/>
        </w:rPr>
        <w:t>号决定（</w:t>
      </w:r>
      <w:r w:rsidR="00B71F14" w:rsidRPr="00FD0ECF">
        <w:rPr>
          <w:lang w:eastAsia="zh-CN"/>
        </w:rPr>
        <w:t>2014</w:t>
      </w:r>
      <w:r w:rsidR="00B71F14" w:rsidRPr="00FD0ECF">
        <w:rPr>
          <w:lang w:eastAsia="zh-CN"/>
        </w:rPr>
        <w:t>年，釜山，修订版）附件</w:t>
      </w:r>
      <w:r w:rsidR="00B71F14" w:rsidRPr="00FD0ECF">
        <w:rPr>
          <w:lang w:eastAsia="zh-CN"/>
        </w:rPr>
        <w:t>2</w:t>
      </w:r>
      <w:r w:rsidR="00B71F14" w:rsidRPr="00FD0ECF">
        <w:rPr>
          <w:lang w:eastAsia="zh-CN"/>
        </w:rPr>
        <w:t>第</w:t>
      </w:r>
      <w:r w:rsidR="00B71F14" w:rsidRPr="00FD0ECF">
        <w:rPr>
          <w:lang w:eastAsia="zh-CN"/>
        </w:rPr>
        <w:t>9</w:t>
      </w:r>
      <w:r w:rsidR="00B71F14" w:rsidRPr="00FD0ECF">
        <w:rPr>
          <w:lang w:eastAsia="zh-CN"/>
        </w:rPr>
        <w:t>款</w:t>
      </w:r>
      <w:r w:rsidR="00C62E7E" w:rsidRPr="00FD0ECF">
        <w:rPr>
          <w:lang w:eastAsia="zh-CN"/>
        </w:rPr>
        <w:t>，</w:t>
      </w:r>
      <w:r w:rsidR="00077368" w:rsidRPr="00FD0ECF">
        <w:rPr>
          <w:b/>
          <w:bCs/>
          <w:lang w:eastAsia="zh-CN"/>
        </w:rPr>
        <w:t>WRC</w:t>
      </w:r>
      <w:r w:rsidRPr="00FD0ECF">
        <w:rPr>
          <w:b/>
          <w:bCs/>
          <w:lang w:eastAsia="zh-CN"/>
        </w:rPr>
        <w:t>-15</w:t>
      </w:r>
      <w:r w:rsidRPr="00FD0ECF">
        <w:rPr>
          <w:b/>
          <w:bCs/>
          <w:lang w:eastAsia="zh-CN"/>
        </w:rPr>
        <w:t>将完全实现无纸化</w:t>
      </w:r>
      <w:r w:rsidR="001C1B1A" w:rsidRPr="00FD0ECF">
        <w:rPr>
          <w:lang w:eastAsia="zh-CN"/>
        </w:rPr>
        <w:t>。</w:t>
      </w:r>
      <w:r w:rsidRPr="00FD0ECF">
        <w:rPr>
          <w:lang w:eastAsia="zh-CN"/>
        </w:rPr>
        <w:t>然而，在</w:t>
      </w:r>
      <w:r w:rsidRPr="00FD0ECF">
        <w:rPr>
          <w:lang w:eastAsia="zh-CN"/>
        </w:rPr>
        <w:t>CICG</w:t>
      </w:r>
      <w:r w:rsidR="00E23FC1" w:rsidRPr="00FD0ECF">
        <w:rPr>
          <w:lang w:eastAsia="zh-CN"/>
        </w:rPr>
        <w:t>和国际电联</w:t>
      </w:r>
      <w:r w:rsidRPr="00FD0ECF">
        <w:rPr>
          <w:lang w:eastAsia="zh-CN"/>
        </w:rPr>
        <w:t>网吧</w:t>
      </w:r>
      <w:r w:rsidR="001C1B1A" w:rsidRPr="00FD0ECF">
        <w:rPr>
          <w:lang w:eastAsia="zh-CN"/>
        </w:rPr>
        <w:t>均</w:t>
      </w:r>
      <w:r w:rsidRPr="00FD0ECF">
        <w:rPr>
          <w:lang w:eastAsia="zh-CN"/>
        </w:rPr>
        <w:t>设有打印机，供需要现场打印的</w:t>
      </w:r>
      <w:r w:rsidR="001C1B1A" w:rsidRPr="00FD0ECF">
        <w:rPr>
          <w:lang w:eastAsia="zh-CN"/>
        </w:rPr>
        <w:t>与会者</w:t>
      </w:r>
      <w:r w:rsidRPr="00FD0ECF">
        <w:rPr>
          <w:lang w:eastAsia="zh-CN"/>
        </w:rPr>
        <w:t>使用。</w:t>
      </w:r>
      <w:r w:rsidR="00774726" w:rsidRPr="00FD0ECF">
        <w:rPr>
          <w:lang w:eastAsia="zh-CN"/>
        </w:rPr>
        <w:t>所有文件均将通过电子方式发布在</w:t>
      </w:r>
      <w:hyperlink r:id="rId16" w:history="1">
        <w:r w:rsidR="00FD0ECF" w:rsidRPr="000609C9">
          <w:rPr>
            <w:rStyle w:val="Hyperlink"/>
            <w:lang w:val="en-GB" w:eastAsia="zh-CN"/>
          </w:rPr>
          <w:t>WRC-15</w:t>
        </w:r>
        <w:r w:rsidR="00FD0ECF">
          <w:rPr>
            <w:rStyle w:val="Hyperlink"/>
            <w:rFonts w:hint="eastAsia"/>
            <w:lang w:val="en-GB" w:eastAsia="zh-CN"/>
          </w:rPr>
          <w:t>网站</w:t>
        </w:r>
      </w:hyperlink>
      <w:r w:rsidR="00774726" w:rsidRPr="00FD0ECF">
        <w:rPr>
          <w:lang w:eastAsia="zh-CN"/>
        </w:rPr>
        <w:t>上</w:t>
      </w:r>
      <w:r w:rsidR="00EC5145" w:rsidRPr="00FD0ECF">
        <w:rPr>
          <w:lang w:eastAsia="zh-CN"/>
        </w:rPr>
        <w:t>。</w:t>
      </w:r>
      <w:r w:rsidR="00704E8D" w:rsidRPr="00FD0ECF">
        <w:rPr>
          <w:rStyle w:val="Hyperlink"/>
          <w:color w:val="auto"/>
          <w:u w:val="none"/>
          <w:lang w:eastAsia="zh-CN"/>
        </w:rPr>
        <w:t>会议室</w:t>
      </w:r>
      <w:r w:rsidR="00704E8D" w:rsidRPr="00FD0ECF">
        <w:rPr>
          <w:lang w:eastAsia="zh-CN"/>
        </w:rPr>
        <w:t>提供无线局域网设施，供与会代表使用。</w:t>
      </w:r>
      <w:r w:rsidR="00774726" w:rsidRPr="00FD0ECF">
        <w:rPr>
          <w:lang w:eastAsia="zh-CN"/>
        </w:rPr>
        <w:t>此外，秘书处正在准备一种国际电联同步应用程序</w:t>
      </w:r>
      <w:r w:rsidR="001C1B1A" w:rsidRPr="00FD0ECF">
        <w:rPr>
          <w:lang w:eastAsia="zh-CN"/>
        </w:rPr>
        <w:t>。</w:t>
      </w:r>
      <w:r w:rsidR="00774726" w:rsidRPr="00FD0ECF">
        <w:rPr>
          <w:lang w:eastAsia="zh-CN"/>
        </w:rPr>
        <w:t>通过该应用程序可迅速从国际电联服务器下载并同步</w:t>
      </w:r>
      <w:r w:rsidR="00774726" w:rsidRPr="00FD0ECF">
        <w:rPr>
          <w:lang w:eastAsia="zh-CN"/>
        </w:rPr>
        <w:t>WRC-15</w:t>
      </w:r>
      <w:r w:rsidR="00774726" w:rsidRPr="00FD0ECF">
        <w:rPr>
          <w:lang w:eastAsia="zh-CN"/>
        </w:rPr>
        <w:t>文件。</w:t>
      </w:r>
      <w:r w:rsidR="001C1B1A" w:rsidRPr="00FD0ECF">
        <w:rPr>
          <w:lang w:eastAsia="zh-CN"/>
        </w:rPr>
        <w:t>获取</w:t>
      </w:r>
      <w:r w:rsidR="0065673A" w:rsidRPr="00FD0ECF">
        <w:rPr>
          <w:lang w:eastAsia="zh-CN"/>
        </w:rPr>
        <w:t>WRC-15</w:t>
      </w:r>
      <w:r w:rsidR="0065673A" w:rsidRPr="00FD0ECF">
        <w:rPr>
          <w:lang w:eastAsia="zh-CN"/>
        </w:rPr>
        <w:t>文件和其他电子资源需要</w:t>
      </w:r>
      <w:hyperlink r:id="rId17" w:history="1">
        <w:hyperlink r:id="rId18" w:history="1">
          <w:r w:rsidR="00FD0ECF" w:rsidRPr="000609C9">
            <w:rPr>
              <w:rStyle w:val="Hyperlink"/>
              <w:rFonts w:asciiTheme="minorHAnsi" w:hAnsiTheme="minorHAnsi" w:cstheme="majorBidi"/>
              <w:szCs w:val="24"/>
              <w:shd w:val="clear" w:color="auto" w:fill="FFFFFF"/>
              <w:lang w:val="en-GB" w:eastAsia="zh-CN"/>
            </w:rPr>
            <w:t>TIES</w:t>
          </w:r>
          <w:r w:rsidR="00FD0ECF">
            <w:rPr>
              <w:rStyle w:val="Hyperlink"/>
              <w:rFonts w:asciiTheme="minorHAnsi" w:hAnsiTheme="minorHAnsi" w:cstheme="majorBidi" w:hint="eastAsia"/>
              <w:szCs w:val="24"/>
              <w:shd w:val="clear" w:color="auto" w:fill="FFFFFF"/>
              <w:lang w:val="en-GB" w:eastAsia="zh-CN"/>
            </w:rPr>
            <w:t>账号</w:t>
          </w:r>
        </w:hyperlink>
      </w:hyperlink>
      <w:r w:rsidR="0065673A" w:rsidRPr="00FD0ECF">
        <w:rPr>
          <w:lang w:eastAsia="zh-CN"/>
        </w:rPr>
        <w:t>。</w:t>
      </w:r>
    </w:p>
    <w:p w:rsidR="00753EBA" w:rsidRPr="00FD0ECF" w:rsidRDefault="00753EBA" w:rsidP="00753EBA">
      <w:pPr>
        <w:ind w:firstLineChars="200" w:firstLine="480"/>
        <w:rPr>
          <w:lang w:eastAsia="zh-CN"/>
        </w:rPr>
      </w:pPr>
      <w:r w:rsidRPr="00FD0ECF">
        <w:rPr>
          <w:lang w:eastAsia="zh-CN"/>
        </w:rPr>
        <w:t>秘书处高兴地宣布通过以下网页</w:t>
      </w:r>
      <w:r w:rsidRPr="00FD0ECF">
        <w:rPr>
          <w:lang w:eastAsia="zh-CN"/>
        </w:rPr>
        <w:t>WRC-15</w:t>
      </w:r>
      <w:r w:rsidRPr="00FD0ECF">
        <w:rPr>
          <w:lang w:eastAsia="zh-CN"/>
        </w:rPr>
        <w:t>文件</w:t>
      </w:r>
      <w:r w:rsidRPr="00FD0ECF">
        <w:rPr>
          <w:lang w:eastAsia="zh-CN"/>
        </w:rPr>
        <w:t>1</w:t>
      </w:r>
      <w:r w:rsidRPr="00FD0ECF">
        <w:rPr>
          <w:lang w:eastAsia="zh-CN"/>
        </w:rPr>
        <w:t>（大会议程）、文件</w:t>
      </w:r>
      <w:r w:rsidRPr="00FD0ECF">
        <w:rPr>
          <w:lang w:eastAsia="zh-CN"/>
        </w:rPr>
        <w:t>2</w:t>
      </w:r>
      <w:r w:rsidRPr="00FD0ECF">
        <w:rPr>
          <w:lang w:eastAsia="zh-CN"/>
        </w:rPr>
        <w:t>（出席世界无线电通信大会代表团的资格）和文件</w:t>
      </w:r>
      <w:r w:rsidRPr="00FD0ECF">
        <w:rPr>
          <w:lang w:eastAsia="zh-CN"/>
        </w:rPr>
        <w:t>3</w:t>
      </w:r>
      <w:r w:rsidRPr="00FD0ECF">
        <w:rPr>
          <w:lang w:eastAsia="zh-CN"/>
        </w:rPr>
        <w:t>（提交</w:t>
      </w:r>
      <w:r w:rsidRPr="00FD0ECF">
        <w:rPr>
          <w:lang w:eastAsia="zh-CN"/>
        </w:rPr>
        <w:t>2015</w:t>
      </w:r>
      <w:r w:rsidRPr="00FD0ECF">
        <w:rPr>
          <w:lang w:eastAsia="zh-CN"/>
        </w:rPr>
        <w:t>年世界无线电通信大会的</w:t>
      </w:r>
      <w:r w:rsidR="005B1F7D">
        <w:rPr>
          <w:lang w:eastAsia="zh-CN"/>
        </w:rPr>
        <w:t>CPM</w:t>
      </w:r>
      <w:r w:rsidRPr="00FD0ECF">
        <w:rPr>
          <w:lang w:eastAsia="zh-CN"/>
        </w:rPr>
        <w:t>报告）：</w:t>
      </w:r>
      <w:hyperlink r:id="rId19" w:history="1">
        <w:r w:rsidRPr="00FD0ECF">
          <w:rPr>
            <w:rStyle w:val="Hyperlink"/>
            <w:rFonts w:cs="Times New Roman"/>
            <w:szCs w:val="24"/>
            <w:shd w:val="clear" w:color="auto" w:fill="FFFFFF"/>
            <w:lang w:val="en-GB" w:eastAsia="zh-CN"/>
          </w:rPr>
          <w:t>www.itu.int/md/R15-WRC15-C/en</w:t>
        </w:r>
      </w:hyperlink>
      <w:r w:rsidRPr="00FD0ECF">
        <w:rPr>
          <w:lang w:eastAsia="zh-CN"/>
        </w:rPr>
        <w:t>。</w:t>
      </w:r>
    </w:p>
    <w:p w:rsidR="002B051E" w:rsidRPr="00FD0ECF" w:rsidRDefault="0014203F" w:rsidP="00B71F14">
      <w:pPr>
        <w:spacing w:line="240" w:lineRule="auto"/>
        <w:ind w:firstLineChars="200" w:firstLine="480"/>
        <w:rPr>
          <w:lang w:eastAsia="zh-CN"/>
        </w:rPr>
      </w:pPr>
      <w:r w:rsidRPr="00FD0ECF">
        <w:rPr>
          <w:lang w:eastAsia="zh-CN"/>
        </w:rPr>
        <w:t>每个代表团团长或其指定代表将</w:t>
      </w:r>
      <w:r w:rsidR="00753EBA" w:rsidRPr="00FD0ECF">
        <w:rPr>
          <w:lang w:eastAsia="zh-CN"/>
        </w:rPr>
        <w:t>会议末尾</w:t>
      </w:r>
      <w:r w:rsidRPr="00FD0ECF">
        <w:rPr>
          <w:lang w:eastAsia="zh-CN"/>
        </w:rPr>
        <w:t>获得一套纸页的</w:t>
      </w:r>
      <w:r w:rsidR="004B74E2" w:rsidRPr="00FD0ECF">
        <w:rPr>
          <w:lang w:eastAsia="zh-CN"/>
        </w:rPr>
        <w:t>《</w:t>
      </w:r>
      <w:r w:rsidR="00225441" w:rsidRPr="00FD0ECF">
        <w:rPr>
          <w:lang w:eastAsia="zh-CN"/>
        </w:rPr>
        <w:t>临时</w:t>
      </w:r>
      <w:r w:rsidRPr="00FD0ECF">
        <w:rPr>
          <w:lang w:eastAsia="zh-CN"/>
        </w:rPr>
        <w:t>最后文件》。</w:t>
      </w:r>
    </w:p>
    <w:p w:rsidR="00753EBA" w:rsidRPr="00FD0ECF" w:rsidRDefault="00753EBA" w:rsidP="00753EBA">
      <w:pPr>
        <w:pStyle w:val="Heading1"/>
        <w:rPr>
          <w:rFonts w:cs="Times New Roman"/>
          <w:szCs w:val="20"/>
          <w:lang w:val="en-GB" w:eastAsia="zh-CN"/>
        </w:rPr>
      </w:pPr>
      <w:r w:rsidRPr="00FD0ECF">
        <w:rPr>
          <w:rFonts w:cs="Times New Roman"/>
          <w:lang w:val="en-GB" w:eastAsia="zh-CN"/>
        </w:rPr>
        <w:t>5</w:t>
      </w:r>
      <w:r w:rsidR="002B051E" w:rsidRPr="00FD0ECF">
        <w:rPr>
          <w:rFonts w:cs="Times New Roman"/>
          <w:lang w:val="en-GB" w:eastAsia="zh-CN"/>
        </w:rPr>
        <w:tab/>
      </w:r>
      <w:r w:rsidRPr="00FD0ECF">
        <w:rPr>
          <w:rFonts w:cs="Times New Roman"/>
          <w:szCs w:val="20"/>
          <w:lang w:val="en-GB" w:eastAsia="zh-CN"/>
        </w:rPr>
        <w:t>WRC-15</w:t>
      </w:r>
      <w:r w:rsidRPr="00FD0ECF">
        <w:rPr>
          <w:rFonts w:cs="Times New Roman"/>
          <w:szCs w:val="20"/>
          <w:lang w:val="en-GB" w:eastAsia="zh-CN"/>
        </w:rPr>
        <w:t>文件的同步</w:t>
      </w:r>
    </w:p>
    <w:p w:rsidR="00753EBA" w:rsidRPr="00FD0ECF" w:rsidRDefault="00753EBA" w:rsidP="006A105F">
      <w:pPr>
        <w:ind w:firstLineChars="200" w:firstLine="480"/>
        <w:rPr>
          <w:rFonts w:cs="Times New Roman"/>
          <w:b/>
          <w:szCs w:val="20"/>
          <w:lang w:val="en-GB" w:eastAsia="zh-CN"/>
        </w:rPr>
      </w:pPr>
      <w:r w:rsidRPr="00FD0ECF">
        <w:rPr>
          <w:rFonts w:cs="Times New Roman"/>
          <w:szCs w:val="20"/>
          <w:lang w:val="en-GB" w:eastAsia="zh-CN"/>
        </w:rPr>
        <w:t>秘书处在</w:t>
      </w:r>
      <w:hyperlink r:id="rId20" w:history="1">
        <w:r w:rsidR="006A105F" w:rsidRPr="000609C9">
          <w:rPr>
            <w:rStyle w:val="Hyperlink"/>
            <w:lang w:val="en-GB" w:eastAsia="zh-CN"/>
          </w:rPr>
          <w:t>WRC-15</w:t>
        </w:r>
        <w:r w:rsidR="006A105F">
          <w:rPr>
            <w:rStyle w:val="Hyperlink"/>
            <w:rFonts w:hint="eastAsia"/>
            <w:lang w:val="en-GB" w:eastAsia="zh-CN"/>
          </w:rPr>
          <w:t>网站</w:t>
        </w:r>
      </w:hyperlink>
      <w:r w:rsidRPr="00FD0ECF">
        <w:rPr>
          <w:rFonts w:cs="Times New Roman"/>
          <w:szCs w:val="20"/>
          <w:lang w:val="en-GB" w:eastAsia="zh-CN"/>
        </w:rPr>
        <w:t>提供</w:t>
      </w:r>
      <w:r w:rsidRPr="00FD0ECF">
        <w:rPr>
          <w:rFonts w:cs="Times New Roman"/>
          <w:bCs/>
          <w:szCs w:val="20"/>
          <w:lang w:val="en-GB" w:eastAsia="zh-CN"/>
        </w:rPr>
        <w:t>国际电联</w:t>
      </w:r>
      <w:r w:rsidRPr="00FD0ECF">
        <w:rPr>
          <w:rFonts w:cs="Times New Roman"/>
          <w:bCs/>
          <w:szCs w:val="20"/>
          <w:lang w:val="en-GB" w:eastAsia="zh-CN"/>
        </w:rPr>
        <w:t>WRC-1</w:t>
      </w:r>
      <w:r w:rsidR="002F194D" w:rsidRPr="00FD0ECF">
        <w:rPr>
          <w:rFonts w:cs="Times New Roman"/>
          <w:bCs/>
          <w:szCs w:val="20"/>
          <w:lang w:val="en-GB" w:eastAsia="zh-CN"/>
        </w:rPr>
        <w:t>5</w:t>
      </w:r>
      <w:r w:rsidRPr="00FD0ECF">
        <w:rPr>
          <w:rFonts w:cs="Times New Roman"/>
          <w:bCs/>
          <w:szCs w:val="20"/>
          <w:lang w:val="en-GB" w:eastAsia="zh-CN"/>
        </w:rPr>
        <w:t>同步应用软件</w:t>
      </w:r>
      <w:r w:rsidRPr="00FD0ECF">
        <w:rPr>
          <w:rFonts w:cs="Times New Roman"/>
          <w:szCs w:val="20"/>
          <w:lang w:val="en-GB" w:eastAsia="zh-CN"/>
        </w:rPr>
        <w:t>，方便在大会前和大会期间实现</w:t>
      </w:r>
      <w:r w:rsidRPr="00FD0ECF">
        <w:rPr>
          <w:rFonts w:cs="Times New Roman"/>
          <w:szCs w:val="20"/>
          <w:lang w:val="en-GB" w:eastAsia="zh-CN"/>
        </w:rPr>
        <w:t>WRC-1</w:t>
      </w:r>
      <w:r w:rsidR="002F194D" w:rsidRPr="00FD0ECF">
        <w:rPr>
          <w:rFonts w:cs="Times New Roman"/>
          <w:szCs w:val="20"/>
          <w:lang w:val="en-GB" w:eastAsia="zh-CN"/>
        </w:rPr>
        <w:t>5</w:t>
      </w:r>
      <w:r w:rsidRPr="00FD0ECF">
        <w:rPr>
          <w:rFonts w:cs="Times New Roman"/>
          <w:szCs w:val="20"/>
          <w:lang w:val="en-GB" w:eastAsia="zh-CN"/>
        </w:rPr>
        <w:t>文件在个人计算机本地驱动器上的同步。该应用已配置为接入在日内瓦的国际电联服务器并与按需最新出版的文件同步。可通过下列网页利用国际电联</w:t>
      </w:r>
      <w:r w:rsidRPr="00FD0ECF">
        <w:rPr>
          <w:rFonts w:cs="Times New Roman"/>
          <w:szCs w:val="20"/>
          <w:lang w:val="en-GB" w:eastAsia="zh-CN"/>
        </w:rPr>
        <w:t>TIES</w:t>
      </w:r>
      <w:r w:rsidRPr="00FD0ECF">
        <w:rPr>
          <w:rFonts w:cs="Times New Roman"/>
          <w:szCs w:val="20"/>
          <w:lang w:val="en-GB" w:eastAsia="zh-CN"/>
        </w:rPr>
        <w:t>帐号安装该应用</w:t>
      </w:r>
      <w:r w:rsidR="002F194D" w:rsidRPr="00FD0ECF">
        <w:rPr>
          <w:rFonts w:cs="Times New Roman"/>
          <w:szCs w:val="20"/>
          <w:lang w:val="en-GB" w:eastAsia="zh-CN"/>
        </w:rPr>
        <w:t>。</w:t>
      </w:r>
    </w:p>
    <w:p w:rsidR="002F194D" w:rsidRPr="00FD0ECF" w:rsidRDefault="002F194D" w:rsidP="002F194D">
      <w:pPr>
        <w:keepNext/>
        <w:keepLines/>
        <w:spacing w:before="360" w:line="240" w:lineRule="auto"/>
        <w:ind w:left="794" w:hanging="794"/>
        <w:jc w:val="left"/>
        <w:outlineLvl w:val="0"/>
        <w:rPr>
          <w:rFonts w:cs="Times New Roman"/>
          <w:b/>
          <w:szCs w:val="20"/>
          <w:lang w:val="en-GB" w:eastAsia="zh-CN"/>
        </w:rPr>
      </w:pPr>
      <w:r w:rsidRPr="00FD0ECF">
        <w:rPr>
          <w:rFonts w:cs="Times New Roman"/>
          <w:b/>
          <w:bCs/>
          <w:szCs w:val="20"/>
          <w:lang w:val="en-GB" w:eastAsia="zh-CN"/>
        </w:rPr>
        <w:t>6</w:t>
      </w:r>
      <w:r w:rsidRPr="00FD0ECF">
        <w:rPr>
          <w:rFonts w:cs="Times New Roman"/>
          <w:b/>
          <w:szCs w:val="20"/>
          <w:lang w:val="en-GB" w:eastAsia="zh-CN"/>
        </w:rPr>
        <w:tab/>
        <w:t>WRC-15</w:t>
      </w:r>
      <w:r w:rsidRPr="00FD0ECF">
        <w:rPr>
          <w:rFonts w:cs="Times New Roman"/>
          <w:b/>
          <w:szCs w:val="20"/>
          <w:lang w:val="en-GB" w:eastAsia="zh-CN"/>
        </w:rPr>
        <w:t>会议门户站点站址</w:t>
      </w:r>
    </w:p>
    <w:p w:rsidR="002F194D" w:rsidRPr="00FD0ECF" w:rsidRDefault="00A147B6" w:rsidP="006A105F">
      <w:pPr>
        <w:ind w:firstLineChars="200" w:firstLine="480"/>
        <w:rPr>
          <w:lang w:val="en-GB" w:eastAsia="zh-CN"/>
        </w:rPr>
      </w:pPr>
      <w:r w:rsidRPr="00FD0ECF">
        <w:rPr>
          <w:rFonts w:cs="Times New Roman"/>
          <w:szCs w:val="20"/>
          <w:lang w:val="en-GB" w:eastAsia="zh-CN"/>
        </w:rPr>
        <w:t>将</w:t>
      </w:r>
      <w:r w:rsidR="002F194D" w:rsidRPr="00FD0ECF">
        <w:rPr>
          <w:rFonts w:cs="Times New Roman"/>
          <w:szCs w:val="20"/>
          <w:lang w:val="en-GB" w:eastAsia="zh-CN"/>
        </w:rPr>
        <w:t>为大会建立</w:t>
      </w:r>
      <w:r w:rsidRPr="00FD0ECF">
        <w:rPr>
          <w:rFonts w:cs="Times New Roman"/>
          <w:szCs w:val="20"/>
          <w:lang w:val="en-GB" w:eastAsia="zh-CN"/>
        </w:rPr>
        <w:t>可通过</w:t>
      </w:r>
      <w:hyperlink r:id="rId21" w:history="1">
        <w:r w:rsidR="006A105F" w:rsidRPr="000609C9">
          <w:rPr>
            <w:rStyle w:val="Hyperlink"/>
            <w:lang w:val="en-GB" w:eastAsia="zh-CN"/>
          </w:rPr>
          <w:t>WRC-15</w:t>
        </w:r>
        <w:r w:rsidR="006A105F">
          <w:rPr>
            <w:rStyle w:val="Hyperlink"/>
            <w:rFonts w:hint="eastAsia"/>
            <w:lang w:val="en-GB" w:eastAsia="zh-CN"/>
          </w:rPr>
          <w:t>网站</w:t>
        </w:r>
      </w:hyperlink>
      <w:r w:rsidRPr="00FD0ECF">
        <w:rPr>
          <w:rFonts w:cs="Times New Roman"/>
          <w:szCs w:val="20"/>
          <w:lang w:val="en-GB" w:eastAsia="zh-CN"/>
        </w:rPr>
        <w:t>访问的</w:t>
      </w:r>
      <w:r w:rsidR="002F194D" w:rsidRPr="00FD0ECF">
        <w:rPr>
          <w:rFonts w:cs="Times New Roman"/>
          <w:szCs w:val="20"/>
          <w:lang w:val="en-GB" w:eastAsia="zh-CN"/>
        </w:rPr>
        <w:t>门户站点（</w:t>
      </w:r>
      <w:r w:rsidR="002F194D" w:rsidRPr="00FD0ECF">
        <w:rPr>
          <w:rFonts w:cs="Times New Roman"/>
          <w:szCs w:val="20"/>
          <w:lang w:val="en-GB" w:eastAsia="zh-CN"/>
        </w:rPr>
        <w:t>SharePoint</w:t>
      </w:r>
      <w:r w:rsidR="002F194D" w:rsidRPr="00FD0ECF">
        <w:rPr>
          <w:rFonts w:cs="Times New Roman"/>
          <w:szCs w:val="20"/>
          <w:lang w:val="en-GB" w:eastAsia="zh-CN"/>
        </w:rPr>
        <w:t>）站址，</w:t>
      </w:r>
      <w:r w:rsidR="008F244F" w:rsidRPr="00FD0ECF">
        <w:rPr>
          <w:rFonts w:cs="Times New Roman"/>
          <w:szCs w:val="20"/>
          <w:lang w:val="en-GB" w:eastAsia="zh-CN"/>
        </w:rPr>
        <w:t>以便</w:t>
      </w:r>
      <w:r w:rsidR="002F194D" w:rsidRPr="00FD0ECF">
        <w:rPr>
          <w:rFonts w:cs="Times New Roman"/>
          <w:szCs w:val="20"/>
          <w:lang w:val="en-GB" w:eastAsia="zh-CN"/>
        </w:rPr>
        <w:t>在大会期间为每一个</w:t>
      </w:r>
      <w:r w:rsidR="008F244F" w:rsidRPr="00FD0ECF">
        <w:rPr>
          <w:rFonts w:cs="Times New Roman"/>
          <w:szCs w:val="20"/>
          <w:lang w:val="en-GB" w:eastAsia="zh-CN"/>
        </w:rPr>
        <w:t>WRC</w:t>
      </w:r>
      <w:r w:rsidR="002F194D" w:rsidRPr="00FD0ECF">
        <w:rPr>
          <w:rFonts w:cs="Times New Roman"/>
          <w:szCs w:val="20"/>
          <w:lang w:val="en-GB" w:eastAsia="zh-CN"/>
        </w:rPr>
        <w:t>委员会和工作组提供分站址，</w:t>
      </w:r>
      <w:r w:rsidR="008F244F" w:rsidRPr="00FD0ECF">
        <w:rPr>
          <w:rFonts w:cs="Times New Roman"/>
          <w:szCs w:val="20"/>
          <w:lang w:val="en-GB" w:eastAsia="zh-CN"/>
        </w:rPr>
        <w:t>并在其</w:t>
      </w:r>
      <w:r w:rsidR="002F194D" w:rsidRPr="00FD0ECF">
        <w:rPr>
          <w:rFonts w:cs="Times New Roman"/>
          <w:szCs w:val="20"/>
          <w:lang w:val="en-GB" w:eastAsia="zh-CN"/>
        </w:rPr>
        <w:t>中创建</w:t>
      </w:r>
      <w:r w:rsidR="002F194D" w:rsidRPr="006A105F">
        <w:rPr>
          <w:rFonts w:ascii="SimSun" w:hAnsi="SimSun" w:cs="Times New Roman"/>
          <w:szCs w:val="20"/>
          <w:lang w:val="en-GB" w:eastAsia="zh-CN"/>
        </w:rPr>
        <w:t>“共享文件夹”</w:t>
      </w:r>
      <w:r w:rsidR="002F194D" w:rsidRPr="00FD0ECF">
        <w:rPr>
          <w:rFonts w:cs="Times New Roman"/>
          <w:szCs w:val="20"/>
          <w:lang w:val="en-GB" w:eastAsia="zh-CN"/>
        </w:rPr>
        <w:t>（</w:t>
      </w:r>
      <w:r w:rsidR="002F194D" w:rsidRPr="00FD0ECF">
        <w:rPr>
          <w:rFonts w:cs="Times New Roman"/>
          <w:szCs w:val="20"/>
          <w:lang w:val="en-GB" w:eastAsia="zh-CN"/>
        </w:rPr>
        <w:t>Share Folders</w:t>
      </w:r>
      <w:r w:rsidR="002F194D" w:rsidRPr="00FD0ECF">
        <w:rPr>
          <w:rFonts w:cs="Times New Roman"/>
          <w:szCs w:val="20"/>
          <w:lang w:val="en-GB" w:eastAsia="zh-CN"/>
        </w:rPr>
        <w:t>），方便代表</w:t>
      </w:r>
      <w:r w:rsidR="008F244F" w:rsidRPr="00FD0ECF">
        <w:rPr>
          <w:rFonts w:cs="Times New Roman"/>
          <w:szCs w:val="20"/>
          <w:lang w:val="en-GB" w:eastAsia="zh-CN"/>
        </w:rPr>
        <w:t>间非正式的文件</w:t>
      </w:r>
      <w:r w:rsidR="002F194D" w:rsidRPr="00FD0ECF">
        <w:rPr>
          <w:rFonts w:cs="Times New Roman"/>
          <w:szCs w:val="20"/>
          <w:lang w:val="en-GB" w:eastAsia="zh-CN"/>
        </w:rPr>
        <w:t>交流。此外，这些站址可包含有关各组工作的信息。</w:t>
      </w:r>
      <w:r w:rsidR="00554107" w:rsidRPr="00FD0ECF">
        <w:rPr>
          <w:rFonts w:cs="Times New Roman"/>
          <w:bCs/>
          <w:szCs w:val="20"/>
          <w:lang w:val="en-GB" w:eastAsia="zh-CN"/>
        </w:rPr>
        <w:t>须有</w:t>
      </w:r>
      <w:r w:rsidR="00554107" w:rsidRPr="00FD0ECF">
        <w:rPr>
          <w:rFonts w:cs="Times New Roman"/>
          <w:szCs w:val="20"/>
          <w:lang w:val="en-GB" w:eastAsia="zh-CN"/>
        </w:rPr>
        <w:t>国际电联</w:t>
      </w:r>
      <w:r w:rsidR="00554107" w:rsidRPr="00FD0ECF">
        <w:rPr>
          <w:rFonts w:cs="Times New Roman"/>
          <w:szCs w:val="20"/>
          <w:lang w:val="en-GB" w:eastAsia="zh-CN"/>
        </w:rPr>
        <w:t>TIES</w:t>
      </w:r>
      <w:r w:rsidR="00554107" w:rsidRPr="00FD0ECF">
        <w:rPr>
          <w:rFonts w:cs="Times New Roman"/>
          <w:szCs w:val="20"/>
          <w:lang w:val="en-GB" w:eastAsia="zh-CN"/>
        </w:rPr>
        <w:t>账户才能</w:t>
      </w:r>
      <w:r w:rsidR="008F244F" w:rsidRPr="00FD0ECF">
        <w:rPr>
          <w:rFonts w:cs="Times New Roman"/>
          <w:szCs w:val="20"/>
          <w:lang w:val="en-GB" w:eastAsia="zh-CN"/>
        </w:rPr>
        <w:t>访问国际电联</w:t>
      </w:r>
      <w:r w:rsidR="00554107" w:rsidRPr="006A105F">
        <w:rPr>
          <w:rFonts w:cs="Times New Roman"/>
          <w:bCs/>
          <w:szCs w:val="20"/>
          <w:lang w:val="en-GB" w:eastAsia="zh-CN"/>
        </w:rPr>
        <w:t>WRC-15</w:t>
      </w:r>
      <w:r w:rsidR="00554107" w:rsidRPr="00FD0ECF">
        <w:rPr>
          <w:rFonts w:cs="Times New Roman"/>
          <w:bCs/>
          <w:szCs w:val="20"/>
          <w:lang w:val="en-GB" w:eastAsia="zh-CN"/>
        </w:rPr>
        <w:t>会议门户站点</w:t>
      </w:r>
      <w:r w:rsidR="00554107" w:rsidRPr="00FD0ECF">
        <w:rPr>
          <w:rFonts w:cs="Times New Roman"/>
          <w:szCs w:val="20"/>
          <w:lang w:val="en-GB" w:eastAsia="zh-CN"/>
        </w:rPr>
        <w:t>。</w:t>
      </w:r>
    </w:p>
    <w:p w:rsidR="002B051E" w:rsidRPr="00FD0ECF" w:rsidRDefault="00554107" w:rsidP="003E5A5C">
      <w:pPr>
        <w:pStyle w:val="Heading1"/>
        <w:rPr>
          <w:rFonts w:cs="Times New Roman"/>
          <w:lang w:val="en-GB" w:eastAsia="zh-CN"/>
        </w:rPr>
      </w:pPr>
      <w:r w:rsidRPr="00FD0ECF">
        <w:rPr>
          <w:rFonts w:cs="Times New Roman"/>
          <w:lang w:val="en-GB" w:eastAsia="zh-CN"/>
        </w:rPr>
        <w:t>7</w:t>
      </w:r>
      <w:r w:rsidRPr="00FD0ECF">
        <w:rPr>
          <w:rFonts w:cs="Times New Roman"/>
          <w:lang w:val="en-GB" w:eastAsia="zh-CN"/>
        </w:rPr>
        <w:tab/>
      </w:r>
      <w:r w:rsidR="001A023B" w:rsidRPr="00FD0ECF">
        <w:rPr>
          <w:rFonts w:cs="Times New Roman"/>
          <w:lang w:val="en-GB" w:eastAsia="zh-CN"/>
        </w:rPr>
        <w:t>参会</w:t>
      </w:r>
      <w:r w:rsidR="001A023B" w:rsidRPr="00FD0ECF">
        <w:rPr>
          <w:rFonts w:cs="Times New Roman"/>
          <w:lang w:val="en-GB" w:eastAsia="zh-CN"/>
        </w:rPr>
        <w:t>/</w:t>
      </w:r>
      <w:r w:rsidR="001A023B" w:rsidRPr="00FD0ECF">
        <w:rPr>
          <w:rFonts w:cs="Times New Roman"/>
          <w:lang w:val="en-GB" w:eastAsia="zh-CN"/>
        </w:rPr>
        <w:t>签证要求</w:t>
      </w:r>
      <w:r w:rsidR="001A023B" w:rsidRPr="00FD0ECF">
        <w:rPr>
          <w:rFonts w:cs="Times New Roman"/>
          <w:lang w:val="en-GB" w:eastAsia="zh-CN"/>
        </w:rPr>
        <w:t>/</w:t>
      </w:r>
      <w:r w:rsidR="001A023B" w:rsidRPr="00FD0ECF">
        <w:rPr>
          <w:rFonts w:cs="Times New Roman"/>
          <w:lang w:val="en-GB" w:eastAsia="zh-CN"/>
        </w:rPr>
        <w:t>住宿</w:t>
      </w:r>
    </w:p>
    <w:p w:rsidR="00195AC0" w:rsidRDefault="00973F4E" w:rsidP="006A105F">
      <w:pPr>
        <w:ind w:firstLineChars="200" w:firstLine="480"/>
        <w:rPr>
          <w:lang w:eastAsia="zh-CN"/>
        </w:rPr>
      </w:pPr>
      <w:r w:rsidRPr="00FD0ECF">
        <w:rPr>
          <w:szCs w:val="24"/>
          <w:lang w:eastAsia="zh-CN"/>
        </w:rPr>
        <w:t>世界无线电通信大会的注册工作将于</w:t>
      </w:r>
      <w:r w:rsidRPr="00FD0ECF">
        <w:rPr>
          <w:szCs w:val="24"/>
          <w:lang w:eastAsia="zh-CN"/>
        </w:rPr>
        <w:t>2015</w:t>
      </w:r>
      <w:r w:rsidRPr="00FD0ECF">
        <w:rPr>
          <w:szCs w:val="24"/>
          <w:lang w:eastAsia="zh-CN"/>
        </w:rPr>
        <w:t>年</w:t>
      </w:r>
      <w:r w:rsidRPr="00FD0ECF">
        <w:rPr>
          <w:szCs w:val="24"/>
          <w:lang w:eastAsia="zh-CN"/>
        </w:rPr>
        <w:t>6</w:t>
      </w:r>
      <w:r w:rsidRPr="00FD0ECF">
        <w:rPr>
          <w:szCs w:val="24"/>
          <w:lang w:eastAsia="zh-CN"/>
        </w:rPr>
        <w:t>月</w:t>
      </w:r>
      <w:r w:rsidRPr="00FD0ECF">
        <w:rPr>
          <w:szCs w:val="24"/>
          <w:lang w:eastAsia="zh-CN"/>
        </w:rPr>
        <w:t>1</w:t>
      </w:r>
      <w:r w:rsidRPr="00FD0ECF">
        <w:rPr>
          <w:szCs w:val="24"/>
          <w:lang w:eastAsia="zh-CN"/>
        </w:rPr>
        <w:t>日开始。</w:t>
      </w:r>
      <w:r w:rsidR="00E11F8E" w:rsidRPr="00FD0ECF">
        <w:rPr>
          <w:lang w:eastAsia="zh-CN"/>
        </w:rPr>
        <w:t>国际电联</w:t>
      </w:r>
      <w:r w:rsidR="001C1B1A" w:rsidRPr="00FD0ECF">
        <w:rPr>
          <w:lang w:eastAsia="zh-CN"/>
        </w:rPr>
        <w:t>大会</w:t>
      </w:r>
      <w:r w:rsidR="00EC13BA" w:rsidRPr="00FD0ECF">
        <w:rPr>
          <w:lang w:eastAsia="zh-CN"/>
        </w:rPr>
        <w:t>强制实行预注册，并通过</w:t>
      </w:r>
      <w:hyperlink r:id="rId22" w:history="1">
        <w:r w:rsidR="006A105F">
          <w:rPr>
            <w:rStyle w:val="Hyperlink"/>
            <w:rFonts w:hint="eastAsia"/>
            <w:lang w:val="en-GB" w:eastAsia="zh-CN"/>
          </w:rPr>
          <w:t>指定</w:t>
        </w:r>
        <w:r w:rsidR="006A105F">
          <w:rPr>
            <w:rStyle w:val="Hyperlink"/>
            <w:lang w:val="en-GB" w:eastAsia="zh-CN"/>
          </w:rPr>
          <w:t>牵头人</w:t>
        </w:r>
        <w:r w:rsidR="006A105F">
          <w:rPr>
            <w:rStyle w:val="Hyperlink"/>
            <w:rFonts w:hint="eastAsia"/>
            <w:lang w:val="en-GB" w:eastAsia="zh-CN"/>
          </w:rPr>
          <w:t>（</w:t>
        </w:r>
        <w:r w:rsidR="006A105F">
          <w:rPr>
            <w:rStyle w:val="Hyperlink"/>
            <w:rFonts w:hint="eastAsia"/>
            <w:lang w:val="en-GB" w:eastAsia="zh-CN"/>
          </w:rPr>
          <w:t>DFP</w:t>
        </w:r>
        <w:r w:rsidR="006A105F">
          <w:rPr>
            <w:rStyle w:val="Hyperlink"/>
            <w:lang w:val="en-GB" w:eastAsia="zh-CN"/>
          </w:rPr>
          <w:t>）</w:t>
        </w:r>
      </w:hyperlink>
      <w:r w:rsidR="00EC13BA" w:rsidRPr="00FD0ECF">
        <w:rPr>
          <w:lang w:eastAsia="zh-CN"/>
        </w:rPr>
        <w:t>完全</w:t>
      </w:r>
      <w:r w:rsidR="001C1B1A" w:rsidRPr="00FD0ECF">
        <w:rPr>
          <w:lang w:eastAsia="zh-CN"/>
        </w:rPr>
        <w:t>在线</w:t>
      </w:r>
      <w:r w:rsidR="00EC13BA" w:rsidRPr="00FD0ECF">
        <w:rPr>
          <w:lang w:eastAsia="zh-CN"/>
        </w:rPr>
        <w:t>注册。每</w:t>
      </w:r>
      <w:r w:rsidR="00310C5F" w:rsidRPr="00FD0ECF">
        <w:rPr>
          <w:lang w:eastAsia="zh-CN"/>
        </w:rPr>
        <w:t>个国际电联的成员国和观察员</w:t>
      </w:r>
      <w:r w:rsidR="00EC13BA" w:rsidRPr="00FD0ECF">
        <w:rPr>
          <w:lang w:eastAsia="zh-CN"/>
        </w:rPr>
        <w:t>都需指定一名</w:t>
      </w:r>
      <w:r w:rsidR="00EC13BA" w:rsidRPr="00FD0ECF">
        <w:rPr>
          <w:lang w:eastAsia="zh-CN"/>
        </w:rPr>
        <w:t>DFP</w:t>
      </w:r>
      <w:r w:rsidR="00EC13BA" w:rsidRPr="00FD0ECF">
        <w:rPr>
          <w:lang w:eastAsia="zh-CN"/>
        </w:rPr>
        <w:t>负责办理所有注册手续，包括也需由</w:t>
      </w:r>
      <w:r w:rsidR="00EC13BA" w:rsidRPr="00FD0ECF">
        <w:rPr>
          <w:lang w:eastAsia="zh-CN"/>
        </w:rPr>
        <w:t>DFP</w:t>
      </w:r>
      <w:r w:rsidR="00EC13BA" w:rsidRPr="00FD0ECF">
        <w:rPr>
          <w:lang w:eastAsia="zh-CN"/>
        </w:rPr>
        <w:t>在网上注册过程中提交的签证支持申请。</w:t>
      </w:r>
      <w:r w:rsidR="008239FE">
        <w:rPr>
          <w:rFonts w:hint="eastAsia"/>
          <w:lang w:eastAsia="zh-CN"/>
        </w:rPr>
        <w:t>欲修改</w:t>
      </w:r>
      <w:r w:rsidR="008239FE">
        <w:rPr>
          <w:rFonts w:hint="eastAsia"/>
          <w:lang w:eastAsia="zh-CN"/>
        </w:rPr>
        <w:t>DFP</w:t>
      </w:r>
      <w:r w:rsidR="008239FE">
        <w:rPr>
          <w:rFonts w:hint="eastAsia"/>
          <w:lang w:eastAsia="zh-CN"/>
        </w:rPr>
        <w:t>或</w:t>
      </w:r>
      <w:r w:rsidR="008239FE">
        <w:rPr>
          <w:lang w:eastAsia="zh-CN"/>
        </w:rPr>
        <w:t>其</w:t>
      </w:r>
      <w:r w:rsidR="008239FE">
        <w:rPr>
          <w:rFonts w:hint="eastAsia"/>
          <w:lang w:eastAsia="zh-CN"/>
        </w:rPr>
        <w:t>详细</w:t>
      </w:r>
      <w:r w:rsidR="008239FE">
        <w:rPr>
          <w:lang w:eastAsia="zh-CN"/>
        </w:rPr>
        <w:t>联系信息，国际电联成员国和观察员应联系</w:t>
      </w:r>
      <w:hyperlink r:id="rId23" w:history="1">
        <w:r w:rsidR="008239FE" w:rsidRPr="006A105F">
          <w:rPr>
            <w:rStyle w:val="Hyperlink"/>
            <w:lang w:val="fr-CH" w:eastAsia="zh-CN"/>
          </w:rPr>
          <w:t>itu-r.registrations@itu.int</w:t>
        </w:r>
      </w:hyperlink>
      <w:r w:rsidR="008239FE">
        <w:rPr>
          <w:rFonts w:hint="eastAsia"/>
          <w:lang w:val="en-GB" w:eastAsia="zh-CN"/>
        </w:rPr>
        <w:t>。</w:t>
      </w:r>
    </w:p>
    <w:p w:rsidR="002B051E" w:rsidRPr="00195AC0" w:rsidRDefault="00EC13BA" w:rsidP="008239FE">
      <w:pPr>
        <w:ind w:firstLineChars="200" w:firstLine="480"/>
        <w:rPr>
          <w:lang w:val="fr-CH" w:eastAsia="zh-CN"/>
        </w:rPr>
      </w:pPr>
      <w:r w:rsidRPr="00FD0ECF">
        <w:rPr>
          <w:lang w:eastAsia="zh-CN"/>
        </w:rPr>
        <w:lastRenderedPageBreak/>
        <w:t>希望注册</w:t>
      </w:r>
      <w:r w:rsidR="000A6541" w:rsidRPr="00FD0ECF">
        <w:rPr>
          <w:lang w:eastAsia="zh-CN"/>
        </w:rPr>
        <w:t>WRC-15</w:t>
      </w:r>
      <w:r w:rsidR="000A6541" w:rsidRPr="00FD0ECF">
        <w:rPr>
          <w:lang w:eastAsia="zh-CN"/>
        </w:rPr>
        <w:t>大会</w:t>
      </w:r>
      <w:r w:rsidRPr="00FD0ECF">
        <w:rPr>
          <w:lang w:eastAsia="zh-CN"/>
        </w:rPr>
        <w:t>的个人应直接与负责其单位的指定牵头人联系。</w:t>
      </w:r>
      <w:r w:rsidRPr="006A105F">
        <w:rPr>
          <w:lang w:val="fr-CH" w:eastAsia="zh-CN"/>
        </w:rPr>
        <w:t>ITU-R DFP</w:t>
      </w:r>
      <w:r w:rsidRPr="00FD0ECF">
        <w:rPr>
          <w:lang w:eastAsia="zh-CN"/>
        </w:rPr>
        <w:t>名单</w:t>
      </w:r>
      <w:r w:rsidR="008239FE">
        <w:rPr>
          <w:rFonts w:hint="eastAsia"/>
          <w:lang w:val="fr-CH" w:eastAsia="zh-CN"/>
        </w:rPr>
        <w:t>以及出席</w:t>
      </w:r>
      <w:r w:rsidR="008239FE">
        <w:rPr>
          <w:rFonts w:hint="eastAsia"/>
          <w:lang w:val="fr-CH" w:eastAsia="zh-CN"/>
        </w:rPr>
        <w:t>WRC-15</w:t>
      </w:r>
      <w:r w:rsidR="008239FE">
        <w:rPr>
          <w:rFonts w:hint="eastAsia"/>
          <w:lang w:val="fr-CH" w:eastAsia="zh-CN"/>
        </w:rPr>
        <w:t>、</w:t>
      </w:r>
      <w:r w:rsidRPr="00FD0ECF">
        <w:rPr>
          <w:lang w:eastAsia="zh-CN"/>
        </w:rPr>
        <w:t>会议注册、签证支持要求、</w:t>
      </w:r>
      <w:r w:rsidR="001C1B1A" w:rsidRPr="00FD0ECF">
        <w:rPr>
          <w:lang w:eastAsia="zh-CN"/>
        </w:rPr>
        <w:t>酒店住宿等详细信息</w:t>
      </w:r>
      <w:r w:rsidRPr="00FD0ECF">
        <w:rPr>
          <w:lang w:eastAsia="zh-CN"/>
        </w:rPr>
        <w:t>见</w:t>
      </w:r>
      <w:r w:rsidR="008239FE">
        <w:rPr>
          <w:rFonts w:hint="eastAsia"/>
          <w:lang w:eastAsia="zh-CN"/>
        </w:rPr>
        <w:t>：</w:t>
      </w:r>
      <w:hyperlink r:id="rId24" w:history="1">
        <w:r w:rsidR="008239FE" w:rsidRPr="000609C9">
          <w:rPr>
            <w:rStyle w:val="Hyperlink"/>
            <w:lang w:val="en-GB" w:eastAsia="zh-CN"/>
          </w:rPr>
          <w:t>WRC-15</w:t>
        </w:r>
        <w:r w:rsidR="008239FE">
          <w:rPr>
            <w:rStyle w:val="Hyperlink"/>
            <w:rFonts w:hint="eastAsia"/>
            <w:lang w:val="en-GB" w:eastAsia="zh-CN"/>
          </w:rPr>
          <w:t>网站</w:t>
        </w:r>
      </w:hyperlink>
      <w:r w:rsidR="008239FE">
        <w:rPr>
          <w:rFonts w:hint="eastAsia"/>
          <w:lang w:val="en-GB" w:eastAsia="zh-CN"/>
        </w:rPr>
        <w:t>。</w:t>
      </w:r>
    </w:p>
    <w:p w:rsidR="006A105F" w:rsidRPr="008239FE" w:rsidRDefault="005B1F7D" w:rsidP="008239FE">
      <w:pPr>
        <w:tabs>
          <w:tab w:val="clear" w:pos="794"/>
          <w:tab w:val="clear" w:pos="1191"/>
          <w:tab w:val="clear" w:pos="1588"/>
          <w:tab w:val="clear" w:pos="1985"/>
        </w:tabs>
        <w:overflowPunct/>
        <w:autoSpaceDE/>
        <w:autoSpaceDN/>
        <w:adjustRightInd/>
        <w:spacing w:before="0" w:line="240" w:lineRule="auto"/>
        <w:jc w:val="left"/>
        <w:textAlignment w:val="auto"/>
        <w:rPr>
          <w:lang w:val="fr-CH" w:eastAsia="zh-CN"/>
        </w:rPr>
      </w:pPr>
      <w:r w:rsidRPr="008239FE">
        <w:rPr>
          <w:lang w:val="fr-CH" w:eastAsia="zh-CN"/>
        </w:rPr>
        <w:br w:type="page"/>
      </w:r>
    </w:p>
    <w:p w:rsidR="002B051E" w:rsidRPr="00FD0ECF" w:rsidRDefault="00ED30A1" w:rsidP="003E5A5C">
      <w:pPr>
        <w:pStyle w:val="Heading1"/>
        <w:rPr>
          <w:rFonts w:cs="Times New Roman"/>
          <w:lang w:val="en-GB" w:eastAsia="zh-CN"/>
        </w:rPr>
      </w:pPr>
      <w:r w:rsidRPr="00FD0ECF">
        <w:rPr>
          <w:rFonts w:cs="Times New Roman"/>
          <w:lang w:val="en-GB" w:eastAsia="zh-CN"/>
        </w:rPr>
        <w:lastRenderedPageBreak/>
        <w:t>8</w:t>
      </w:r>
      <w:r w:rsidR="002B051E" w:rsidRPr="00FD0ECF">
        <w:rPr>
          <w:rFonts w:cs="Times New Roman"/>
          <w:lang w:val="en-GB" w:eastAsia="zh-CN"/>
        </w:rPr>
        <w:tab/>
      </w:r>
      <w:r w:rsidR="000F28D0" w:rsidRPr="00FD0ECF">
        <w:rPr>
          <w:rFonts w:cs="Times New Roman"/>
          <w:lang w:val="en-GB" w:eastAsia="zh-CN"/>
        </w:rPr>
        <w:t>其他</w:t>
      </w:r>
      <w:r w:rsidR="008D4C28" w:rsidRPr="00FD0ECF">
        <w:rPr>
          <w:rFonts w:cs="Times New Roman"/>
          <w:lang w:val="en-GB" w:eastAsia="zh-CN"/>
        </w:rPr>
        <w:t>信息</w:t>
      </w:r>
    </w:p>
    <w:p w:rsidR="002B051E" w:rsidRPr="00FD0ECF" w:rsidRDefault="0014203F" w:rsidP="00165444">
      <w:pPr>
        <w:ind w:firstLineChars="200" w:firstLine="480"/>
        <w:rPr>
          <w:lang w:eastAsia="zh-CN"/>
        </w:rPr>
      </w:pPr>
      <w:r w:rsidRPr="00FD0ECF">
        <w:rPr>
          <w:lang w:eastAsia="zh-CN"/>
        </w:rPr>
        <w:t>负责有关</w:t>
      </w:r>
      <w:r w:rsidRPr="00FD0ECF">
        <w:rPr>
          <w:lang w:eastAsia="zh-CN"/>
        </w:rPr>
        <w:t>WRC-15</w:t>
      </w:r>
      <w:r w:rsidRPr="00FD0ECF">
        <w:rPr>
          <w:lang w:eastAsia="zh-CN"/>
        </w:rPr>
        <w:t>一般性事务的联络人是</w:t>
      </w:r>
      <w:r w:rsidR="009950C5" w:rsidRPr="00FD0ECF">
        <w:rPr>
          <w:lang w:eastAsia="zh-CN"/>
        </w:rPr>
        <w:t>无线电通信局</w:t>
      </w:r>
      <w:r w:rsidR="00695CF2" w:rsidRPr="00FD0ECF">
        <w:rPr>
          <w:lang w:eastAsia="zh-CN"/>
        </w:rPr>
        <w:t>副主任</w:t>
      </w:r>
      <w:r w:rsidRPr="00FD0ECF">
        <w:rPr>
          <w:lang w:eastAsia="zh-CN"/>
        </w:rPr>
        <w:t>Mario Maniewicz</w:t>
      </w:r>
      <w:r w:rsidRPr="00FD0ECF">
        <w:rPr>
          <w:lang w:eastAsia="zh-CN"/>
        </w:rPr>
        <w:t>先生（电话：</w:t>
      </w:r>
      <w:r w:rsidR="002B051E" w:rsidRPr="00FD0ECF">
        <w:rPr>
          <w:lang w:eastAsia="zh-CN"/>
        </w:rPr>
        <w:t>+41 22 730 5940</w:t>
      </w:r>
      <w:r w:rsidR="00695CF2" w:rsidRPr="00FD0ECF">
        <w:rPr>
          <w:lang w:eastAsia="zh-CN"/>
        </w:rPr>
        <w:t>或者通过电子邮件：</w:t>
      </w:r>
      <w:hyperlink r:id="rId25" w:history="1">
        <w:r w:rsidR="006A105F" w:rsidRPr="000609C9">
          <w:rPr>
            <w:rStyle w:val="Hyperlink"/>
            <w:lang w:val="en-GB" w:eastAsia="zh-CN"/>
          </w:rPr>
          <w:t>mario.maniewicz@itu.int</w:t>
        </w:r>
      </w:hyperlink>
      <w:r w:rsidR="00695CF2" w:rsidRPr="00FD0ECF">
        <w:rPr>
          <w:lang w:eastAsia="zh-CN"/>
        </w:rPr>
        <w:t>）。</w:t>
      </w:r>
    </w:p>
    <w:p w:rsidR="002B051E" w:rsidRPr="00FD0ECF" w:rsidRDefault="002B051E" w:rsidP="00165444">
      <w:pPr>
        <w:spacing w:before="1440" w:line="240" w:lineRule="auto"/>
        <w:jc w:val="left"/>
        <w:rPr>
          <w:rFonts w:eastAsiaTheme="majorEastAsia"/>
          <w:szCs w:val="24"/>
          <w:lang w:eastAsia="zh-CN"/>
        </w:rPr>
      </w:pPr>
      <w:r w:rsidRPr="00FD0ECF">
        <w:rPr>
          <w:rFonts w:eastAsiaTheme="majorEastAsia"/>
          <w:szCs w:val="24"/>
          <w:lang w:eastAsia="zh-CN"/>
        </w:rPr>
        <w:t>主任</w:t>
      </w:r>
      <w:r w:rsidRPr="00FD0ECF">
        <w:rPr>
          <w:rFonts w:eastAsiaTheme="majorEastAsia"/>
          <w:szCs w:val="24"/>
          <w:lang w:eastAsia="zh-CN"/>
        </w:rPr>
        <w:br/>
      </w:r>
      <w:r w:rsidRPr="00FD0ECF">
        <w:rPr>
          <w:rFonts w:eastAsiaTheme="majorEastAsia"/>
          <w:szCs w:val="24"/>
          <w:lang w:eastAsia="zh-CN"/>
        </w:rPr>
        <w:t>弗朗索瓦</w:t>
      </w:r>
      <w:r w:rsidRPr="00FD0ECF">
        <w:rPr>
          <w:rFonts w:eastAsiaTheme="majorEastAsia"/>
          <w:sz w:val="20"/>
          <w:szCs w:val="20"/>
          <w:lang w:eastAsia="zh-CN"/>
        </w:rPr>
        <w:t>•</w:t>
      </w:r>
      <w:r w:rsidRPr="00FD0ECF">
        <w:rPr>
          <w:rFonts w:eastAsiaTheme="majorEastAsia"/>
          <w:szCs w:val="24"/>
          <w:lang w:eastAsia="zh-CN"/>
        </w:rPr>
        <w:t>朗西</w:t>
      </w:r>
    </w:p>
    <w:p w:rsidR="00ED30A1" w:rsidRDefault="00ED30A1" w:rsidP="003E5A5C">
      <w:pPr>
        <w:tabs>
          <w:tab w:val="left" w:pos="6237"/>
        </w:tabs>
        <w:rPr>
          <w:rFonts w:cstheme="majorBidi"/>
          <w:b/>
          <w:bCs/>
          <w:sz w:val="18"/>
          <w:szCs w:val="18"/>
          <w:lang w:eastAsia="zh-CN"/>
        </w:rPr>
      </w:pPr>
    </w:p>
    <w:p w:rsidR="008239FE" w:rsidRPr="00FD0ECF" w:rsidRDefault="008239FE" w:rsidP="00165444">
      <w:pPr>
        <w:tabs>
          <w:tab w:val="left" w:pos="6237"/>
        </w:tabs>
        <w:spacing w:before="1680"/>
        <w:rPr>
          <w:rFonts w:cstheme="majorBidi"/>
          <w:b/>
          <w:bCs/>
          <w:sz w:val="18"/>
          <w:szCs w:val="18"/>
          <w:lang w:eastAsia="zh-CN"/>
        </w:rPr>
      </w:pPr>
    </w:p>
    <w:p w:rsidR="003E5A5C" w:rsidRPr="00FD0ECF" w:rsidRDefault="003E5A5C" w:rsidP="00165444">
      <w:pPr>
        <w:tabs>
          <w:tab w:val="left" w:pos="6237"/>
        </w:tabs>
        <w:spacing w:before="3480"/>
        <w:rPr>
          <w:rFonts w:cstheme="majorBidi"/>
          <w:b/>
          <w:bCs/>
          <w:sz w:val="18"/>
          <w:szCs w:val="18"/>
          <w:lang w:eastAsia="zh-CN"/>
        </w:rPr>
      </w:pPr>
      <w:r w:rsidRPr="00FD0ECF">
        <w:rPr>
          <w:rFonts w:cstheme="majorBidi"/>
          <w:b/>
          <w:bCs/>
          <w:sz w:val="18"/>
          <w:szCs w:val="18"/>
          <w:lang w:eastAsia="zh-CN"/>
        </w:rPr>
        <w:t>分发：</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国际电联成员国主管部门</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观察员（第</w:t>
      </w:r>
      <w:r w:rsidRPr="00FD0ECF">
        <w:rPr>
          <w:sz w:val="18"/>
          <w:szCs w:val="18"/>
          <w:lang w:eastAsia="zh-CN"/>
        </w:rPr>
        <w:t>99</w:t>
      </w:r>
      <w:r w:rsidRPr="00FD0ECF">
        <w:rPr>
          <w:sz w:val="18"/>
          <w:szCs w:val="18"/>
          <w:lang w:eastAsia="zh-CN"/>
        </w:rPr>
        <w:t>号决议（</w:t>
      </w:r>
      <w:r w:rsidRPr="00FD0ECF">
        <w:rPr>
          <w:sz w:val="18"/>
          <w:szCs w:val="18"/>
          <w:lang w:eastAsia="zh-CN"/>
        </w:rPr>
        <w:t>2014</w:t>
      </w:r>
      <w:r w:rsidRPr="00FD0ECF">
        <w:rPr>
          <w:sz w:val="18"/>
          <w:szCs w:val="18"/>
          <w:lang w:eastAsia="zh-CN"/>
        </w:rPr>
        <w:t>年，釜山，修订版））</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根据国际电联《公约》第</w:t>
      </w:r>
      <w:r w:rsidRPr="00FD0ECF">
        <w:rPr>
          <w:sz w:val="18"/>
          <w:szCs w:val="18"/>
          <w:lang w:eastAsia="zh-CN"/>
        </w:rPr>
        <w:t>278</w:t>
      </w:r>
      <w:r w:rsidRPr="00FD0ECF">
        <w:rPr>
          <w:sz w:val="18"/>
          <w:szCs w:val="18"/>
          <w:lang w:eastAsia="zh-CN"/>
        </w:rPr>
        <w:t>和</w:t>
      </w:r>
      <w:r w:rsidRPr="00FD0ECF">
        <w:rPr>
          <w:sz w:val="18"/>
          <w:szCs w:val="18"/>
          <w:lang w:eastAsia="zh-CN"/>
        </w:rPr>
        <w:t>279</w:t>
      </w:r>
      <w:r w:rsidRPr="00FD0ECF">
        <w:rPr>
          <w:sz w:val="18"/>
          <w:szCs w:val="18"/>
          <w:lang w:eastAsia="zh-CN"/>
        </w:rPr>
        <w:t>款作为顾问身份参加会议的观察员</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根据国际电联《公约》第</w:t>
      </w:r>
      <w:r w:rsidRPr="00FD0ECF">
        <w:rPr>
          <w:sz w:val="18"/>
          <w:szCs w:val="18"/>
          <w:lang w:eastAsia="zh-CN"/>
        </w:rPr>
        <w:t>280</w:t>
      </w:r>
      <w:r w:rsidRPr="00FD0ECF">
        <w:rPr>
          <w:sz w:val="18"/>
          <w:szCs w:val="18"/>
          <w:lang w:eastAsia="zh-CN"/>
        </w:rPr>
        <w:t>款，不是作为顾问身份参加会议的无线电通信部门成员的观察员</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无线电通信研究组和规则</w:t>
      </w:r>
      <w:r w:rsidRPr="00FD0ECF">
        <w:rPr>
          <w:sz w:val="18"/>
          <w:szCs w:val="18"/>
          <w:lang w:eastAsia="zh-CN"/>
        </w:rPr>
        <w:t>/</w:t>
      </w:r>
      <w:r w:rsidRPr="00FD0ECF">
        <w:rPr>
          <w:sz w:val="18"/>
          <w:szCs w:val="18"/>
          <w:lang w:eastAsia="zh-CN"/>
        </w:rPr>
        <w:t>程序问题特别委员会正副主席</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无线电通信顾问组正副主席</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大会筹备会议正副主席</w:t>
      </w:r>
    </w:p>
    <w:p w:rsidR="003E5A5C" w:rsidRPr="00FD0ECF" w:rsidRDefault="003E5A5C" w:rsidP="003E5A5C">
      <w:pPr>
        <w:pStyle w:val="enumlev1"/>
        <w:tabs>
          <w:tab w:val="clear" w:pos="794"/>
          <w:tab w:val="left" w:pos="284"/>
        </w:tabs>
        <w:spacing w:before="0"/>
        <w:rPr>
          <w:sz w:val="18"/>
          <w:szCs w:val="18"/>
          <w:lang w:eastAsia="zh-CN"/>
        </w:rPr>
      </w:pPr>
      <w:r w:rsidRPr="00FD0ECF">
        <w:rPr>
          <w:sz w:val="18"/>
          <w:szCs w:val="18"/>
          <w:lang w:eastAsia="zh-CN"/>
        </w:rPr>
        <w:t>–</w:t>
      </w:r>
      <w:r w:rsidRPr="00FD0ECF">
        <w:rPr>
          <w:sz w:val="18"/>
          <w:szCs w:val="18"/>
          <w:lang w:eastAsia="zh-CN"/>
        </w:rPr>
        <w:tab/>
      </w:r>
      <w:r w:rsidRPr="00FD0ECF">
        <w:rPr>
          <w:sz w:val="18"/>
          <w:szCs w:val="18"/>
          <w:lang w:eastAsia="zh-CN"/>
        </w:rPr>
        <w:t>无线电规则委员会委员</w:t>
      </w:r>
    </w:p>
    <w:p w:rsidR="002B051E" w:rsidRPr="00FD0ECF" w:rsidRDefault="003E5A5C" w:rsidP="00ED30A1">
      <w:pPr>
        <w:pStyle w:val="enumlev1"/>
        <w:tabs>
          <w:tab w:val="clear" w:pos="794"/>
          <w:tab w:val="left" w:pos="284"/>
        </w:tabs>
        <w:spacing w:before="0"/>
        <w:rPr>
          <w:rFonts w:eastAsiaTheme="minorEastAsia" w:cs="Times New Roman"/>
          <w:caps/>
          <w:sz w:val="28"/>
          <w:szCs w:val="20"/>
          <w:lang w:val="fr-CH" w:eastAsia="zh-CN"/>
        </w:rPr>
      </w:pPr>
      <w:r w:rsidRPr="00FD0ECF">
        <w:rPr>
          <w:sz w:val="18"/>
          <w:szCs w:val="18"/>
          <w:lang w:eastAsia="zh-CN"/>
        </w:rPr>
        <w:t>–</w:t>
      </w:r>
      <w:r w:rsidRPr="00FD0ECF">
        <w:rPr>
          <w:sz w:val="18"/>
          <w:szCs w:val="18"/>
          <w:lang w:eastAsia="zh-CN"/>
        </w:rPr>
        <w:tab/>
      </w:r>
      <w:r w:rsidRPr="00FD0ECF">
        <w:rPr>
          <w:sz w:val="18"/>
          <w:szCs w:val="18"/>
          <w:lang w:eastAsia="zh-CN"/>
        </w:rPr>
        <w:t>国际电联正副秘书长、电信标准化局主任、电信发展局主任</w:t>
      </w:r>
    </w:p>
    <w:p w:rsidR="00ED30A1" w:rsidRPr="00195AC0" w:rsidRDefault="00ED30A1" w:rsidP="00195AC0">
      <w:pPr>
        <w:pStyle w:val="Footer"/>
        <w:tabs>
          <w:tab w:val="clear" w:pos="4320"/>
          <w:tab w:val="clear" w:pos="8640"/>
          <w:tab w:val="center" w:pos="5812"/>
          <w:tab w:val="right" w:pos="9639"/>
        </w:tabs>
        <w:rPr>
          <w:rFonts w:eastAsiaTheme="minorEastAsia"/>
          <w:noProof/>
          <w:sz w:val="16"/>
          <w:szCs w:val="16"/>
          <w:lang w:val="es-ES" w:eastAsia="zh-CN"/>
        </w:rPr>
      </w:pPr>
    </w:p>
    <w:sectPr w:rsidR="00ED30A1" w:rsidRPr="00195AC0" w:rsidSect="00A6108C">
      <w:headerReference w:type="even" r:id="rId26"/>
      <w:headerReference w:type="default" r:id="rId27"/>
      <w:footerReference w:type="even" r:id="rId28"/>
      <w:footerReference w:type="default" r:id="rId29"/>
      <w:headerReference w:type="first" r:id="rId30"/>
      <w:footerReference w:type="first" r:id="rId3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1E" w:rsidRDefault="002B051E">
      <w:r>
        <w:separator/>
      </w:r>
    </w:p>
  </w:endnote>
  <w:endnote w:type="continuationSeparator" w:id="0">
    <w:p w:rsidR="002B051E" w:rsidRDefault="002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6472B5" w:rsidRDefault="006472B5" w:rsidP="006472B5">
    <w:pPr>
      <w:pStyle w:val="Footer"/>
      <w:tabs>
        <w:tab w:val="clear" w:pos="4320"/>
        <w:tab w:val="clear" w:pos="8640"/>
        <w:tab w:val="left" w:pos="5670"/>
        <w:tab w:val="right" w:pos="9356"/>
      </w:tabs>
      <w:rPr>
        <w:sz w:val="16"/>
        <w:szCs w:val="16"/>
        <w:lang w:val="es-ES_tradnl"/>
      </w:rPr>
    </w:pPr>
    <w:r w:rsidRPr="006472B5">
      <w:rPr>
        <w:sz w:val="16"/>
        <w:szCs w:val="16"/>
      </w:rPr>
      <w:fldChar w:fldCharType="begin"/>
    </w:r>
    <w:r w:rsidRPr="006472B5">
      <w:rPr>
        <w:sz w:val="16"/>
        <w:szCs w:val="16"/>
        <w:lang w:val="es-ES_tradnl"/>
      </w:rPr>
      <w:instrText xml:space="preserve"> FILENAME \p  \* MERGEFORMAT </w:instrText>
    </w:r>
    <w:r w:rsidRPr="006472B5">
      <w:rPr>
        <w:sz w:val="16"/>
        <w:szCs w:val="16"/>
      </w:rPr>
      <w:fldChar w:fldCharType="separate"/>
    </w:r>
    <w:r w:rsidR="005A6650">
      <w:rPr>
        <w:noProof/>
        <w:sz w:val="16"/>
        <w:szCs w:val="16"/>
        <w:lang w:val="es-ES_tradnl"/>
      </w:rPr>
      <w:t>P:\CHI\ITU-R\BR\DIR\CA\200\219C.docx</w:t>
    </w:r>
    <w:r w:rsidRPr="006472B5">
      <w:rPr>
        <w:noProof/>
        <w:sz w:val="16"/>
        <w:szCs w:val="16"/>
      </w:rPr>
      <w:fldChar w:fldCharType="end"/>
    </w:r>
    <w:r w:rsidRPr="006472B5">
      <w:rPr>
        <w:noProof/>
        <w:sz w:val="16"/>
        <w:szCs w:val="16"/>
        <w:lang w:val="es-ES_tradnl"/>
      </w:rPr>
      <w:t xml:space="preserve"> (</w:t>
    </w:r>
    <w:r>
      <w:rPr>
        <w:noProof/>
        <w:sz w:val="16"/>
        <w:szCs w:val="16"/>
        <w:lang w:val="es-ES_tradnl"/>
      </w:rPr>
      <w:t>375695</w:t>
    </w:r>
    <w:r w:rsidRPr="006472B5">
      <w:rPr>
        <w:noProof/>
        <w:sz w:val="16"/>
        <w:szCs w:val="16"/>
        <w:lang w:val="es-ES_tradnl"/>
      </w:rPr>
      <w:t>)</w:t>
    </w:r>
    <w:r w:rsidRPr="006472B5">
      <w:rPr>
        <w:sz w:val="16"/>
        <w:szCs w:val="16"/>
        <w:lang w:val="es-ES_tradnl"/>
      </w:rPr>
      <w:tab/>
    </w:r>
    <w:r w:rsidRPr="006472B5">
      <w:rPr>
        <w:sz w:val="16"/>
        <w:szCs w:val="16"/>
      </w:rPr>
      <w:fldChar w:fldCharType="begin"/>
    </w:r>
    <w:r w:rsidRPr="006472B5">
      <w:rPr>
        <w:sz w:val="16"/>
        <w:szCs w:val="16"/>
      </w:rPr>
      <w:instrText xml:space="preserve"> SAVEDATE \@ DD.MM.YY </w:instrText>
    </w:r>
    <w:r w:rsidRPr="006472B5">
      <w:rPr>
        <w:sz w:val="16"/>
        <w:szCs w:val="16"/>
      </w:rPr>
      <w:fldChar w:fldCharType="separate"/>
    </w:r>
    <w:r w:rsidR="003D6702">
      <w:rPr>
        <w:noProof/>
        <w:sz w:val="16"/>
        <w:szCs w:val="16"/>
      </w:rPr>
      <w:t>22.04.15</w:t>
    </w:r>
    <w:r w:rsidRPr="006472B5">
      <w:rPr>
        <w:sz w:val="16"/>
        <w:szCs w:val="16"/>
      </w:rPr>
      <w:fldChar w:fldCharType="end"/>
    </w:r>
    <w:r w:rsidRPr="006472B5">
      <w:rPr>
        <w:sz w:val="16"/>
        <w:szCs w:val="16"/>
        <w:lang w:val="es-ES_tradnl"/>
      </w:rPr>
      <w:tab/>
    </w:r>
    <w:r w:rsidRPr="006472B5">
      <w:rPr>
        <w:sz w:val="16"/>
        <w:szCs w:val="16"/>
      </w:rPr>
      <w:fldChar w:fldCharType="begin"/>
    </w:r>
    <w:r w:rsidRPr="006472B5">
      <w:rPr>
        <w:sz w:val="16"/>
        <w:szCs w:val="16"/>
      </w:rPr>
      <w:instrText xml:space="preserve"> PRINTDATE \@ DD.MM.YY </w:instrText>
    </w:r>
    <w:r w:rsidRPr="006472B5">
      <w:rPr>
        <w:sz w:val="16"/>
        <w:szCs w:val="16"/>
      </w:rPr>
      <w:fldChar w:fldCharType="separate"/>
    </w:r>
    <w:r w:rsidR="00326344">
      <w:rPr>
        <w:noProof/>
        <w:sz w:val="16"/>
        <w:szCs w:val="16"/>
      </w:rPr>
      <w:t>13.02.15</w:t>
    </w:r>
    <w:r w:rsidRPr="006472B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C0" w:rsidRPr="00195AC0" w:rsidRDefault="00195AC0" w:rsidP="00195AC0">
    <w:pPr>
      <w:pStyle w:val="Footer"/>
      <w:tabs>
        <w:tab w:val="clear" w:pos="4320"/>
        <w:tab w:val="clear" w:pos="8640"/>
        <w:tab w:val="center" w:pos="5812"/>
        <w:tab w:val="right" w:pos="9639"/>
      </w:tabs>
      <w:rPr>
        <w:sz w:val="16"/>
        <w:szCs w:val="16"/>
        <w:lang w:val="es-ES"/>
      </w:rPr>
    </w:pPr>
    <w:r w:rsidRPr="00195AC0">
      <w:rPr>
        <w:rFonts w:eastAsiaTheme="minorEastAsia"/>
        <w:noProof/>
        <w:sz w:val="16"/>
        <w:szCs w:val="16"/>
        <w:lang w:val="es-ES"/>
      </w:rPr>
      <w:fldChar w:fldCharType="begin"/>
    </w:r>
    <w:r w:rsidRPr="00195AC0">
      <w:rPr>
        <w:rFonts w:eastAsiaTheme="minorEastAsia"/>
        <w:noProof/>
        <w:sz w:val="16"/>
        <w:szCs w:val="16"/>
        <w:lang w:val="es-ES"/>
      </w:rPr>
      <w:instrText xml:space="preserve"> FILENAME \p  \* MERGEFORMAT </w:instrText>
    </w:r>
    <w:r w:rsidRPr="00195AC0">
      <w:rPr>
        <w:rFonts w:eastAsiaTheme="minorEastAsia"/>
        <w:noProof/>
        <w:sz w:val="16"/>
        <w:szCs w:val="16"/>
        <w:lang w:val="es-ES"/>
      </w:rPr>
      <w:fldChar w:fldCharType="separate"/>
    </w:r>
    <w:r w:rsidRPr="00195AC0">
      <w:rPr>
        <w:rFonts w:eastAsiaTheme="minorEastAsia"/>
        <w:noProof/>
        <w:sz w:val="16"/>
        <w:szCs w:val="16"/>
        <w:lang w:val="es-ES"/>
      </w:rPr>
      <w:t>P:\CHI\ITU-R\BR\DIR\CA\200\219ADD1C.docx</w:t>
    </w:r>
    <w:r w:rsidRPr="00195AC0">
      <w:rPr>
        <w:rFonts w:eastAsiaTheme="minorEastAsia"/>
        <w:noProof/>
        <w:sz w:val="16"/>
        <w:szCs w:val="16"/>
        <w:lang w:val="es-ES"/>
      </w:rPr>
      <w:fldChar w:fldCharType="end"/>
    </w:r>
    <w:r w:rsidRPr="00195AC0">
      <w:rPr>
        <w:rFonts w:eastAsiaTheme="minorEastAsia"/>
        <w:noProof/>
        <w:sz w:val="16"/>
        <w:szCs w:val="16"/>
        <w:lang w:val="es-ES"/>
      </w:rPr>
      <w:t xml:space="preserve"> </w:t>
    </w:r>
    <w:r w:rsidRPr="00195AC0">
      <w:rPr>
        <w:rFonts w:eastAsiaTheme="minorEastAsia" w:hint="eastAsia"/>
        <w:noProof/>
        <w:sz w:val="16"/>
        <w:szCs w:val="16"/>
        <w:lang w:val="es-ES"/>
      </w:rPr>
      <w:t>(</w:t>
    </w:r>
    <w:r w:rsidRPr="00195AC0">
      <w:rPr>
        <w:rFonts w:eastAsiaTheme="minorEastAsia"/>
        <w:noProof/>
        <w:sz w:val="16"/>
        <w:szCs w:val="16"/>
        <w:lang w:val="es-ES"/>
      </w:rPr>
      <w:t>378928</w:t>
    </w:r>
    <w:r w:rsidRPr="00195AC0">
      <w:rPr>
        <w:rFonts w:eastAsiaTheme="minorEastAsia" w:hint="eastAsia"/>
        <w:noProof/>
        <w:sz w:val="16"/>
        <w:szCs w:val="16"/>
        <w:lang w:val="es-ES"/>
      </w:rPr>
      <w:t>)</w:t>
    </w:r>
    <w:r w:rsidRPr="00195AC0">
      <w:rPr>
        <w:rFonts w:eastAsiaTheme="minorEastAsia"/>
        <w:noProof/>
        <w:sz w:val="16"/>
        <w:szCs w:val="16"/>
        <w:lang w:val="es-ES"/>
      </w:rPr>
      <w:tab/>
    </w:r>
    <w:r w:rsidRPr="00195AC0">
      <w:rPr>
        <w:rFonts w:eastAsiaTheme="minorEastAsia"/>
        <w:noProof/>
        <w:sz w:val="16"/>
        <w:szCs w:val="16"/>
        <w:lang w:val="es-ES"/>
      </w:rPr>
      <w:fldChar w:fldCharType="begin"/>
    </w:r>
    <w:r w:rsidRPr="00195AC0">
      <w:rPr>
        <w:rFonts w:eastAsiaTheme="minorEastAsia"/>
        <w:noProof/>
        <w:sz w:val="16"/>
        <w:szCs w:val="16"/>
        <w:lang w:val="es-ES"/>
      </w:rPr>
      <w:instrText xml:space="preserve"> SAVEDATE \@ DD.MM.YY </w:instrText>
    </w:r>
    <w:r w:rsidRPr="00195AC0">
      <w:rPr>
        <w:rFonts w:eastAsiaTheme="minorEastAsia"/>
        <w:noProof/>
        <w:sz w:val="16"/>
        <w:szCs w:val="16"/>
        <w:lang w:val="es-ES"/>
      </w:rPr>
      <w:fldChar w:fldCharType="separate"/>
    </w:r>
    <w:r w:rsidR="003D6702">
      <w:rPr>
        <w:rFonts w:eastAsiaTheme="minorEastAsia"/>
        <w:noProof/>
        <w:sz w:val="16"/>
        <w:szCs w:val="16"/>
        <w:lang w:val="es-ES"/>
      </w:rPr>
      <w:t>22.04.15</w:t>
    </w:r>
    <w:r w:rsidRPr="00195AC0">
      <w:rPr>
        <w:rFonts w:eastAsiaTheme="minorEastAsia"/>
        <w:noProof/>
        <w:sz w:val="16"/>
        <w:szCs w:val="16"/>
        <w:lang w:val="es-ES"/>
      </w:rPr>
      <w:fldChar w:fldCharType="end"/>
    </w:r>
    <w:r w:rsidRPr="00195AC0">
      <w:rPr>
        <w:rFonts w:eastAsiaTheme="minorEastAsia"/>
        <w:noProof/>
        <w:sz w:val="16"/>
        <w:szCs w:val="16"/>
        <w:lang w:val="es-ES"/>
      </w:rPr>
      <w:tab/>
    </w:r>
    <w:r w:rsidRPr="00195AC0">
      <w:rPr>
        <w:rFonts w:eastAsiaTheme="minorEastAsia"/>
        <w:noProof/>
        <w:sz w:val="16"/>
        <w:szCs w:val="16"/>
        <w:lang w:val="es-ES"/>
      </w:rPr>
      <w:fldChar w:fldCharType="begin"/>
    </w:r>
    <w:r w:rsidRPr="00195AC0">
      <w:rPr>
        <w:rFonts w:eastAsiaTheme="minorEastAsia"/>
        <w:noProof/>
        <w:sz w:val="16"/>
        <w:szCs w:val="16"/>
        <w:lang w:val="es-ES"/>
      </w:rPr>
      <w:instrText xml:space="preserve"> PRINTDATE \@ DD.MM.YY </w:instrText>
    </w:r>
    <w:r w:rsidRPr="00195AC0">
      <w:rPr>
        <w:rFonts w:eastAsiaTheme="minorEastAsia"/>
        <w:noProof/>
        <w:sz w:val="16"/>
        <w:szCs w:val="16"/>
        <w:lang w:val="es-ES"/>
      </w:rPr>
      <w:fldChar w:fldCharType="separate"/>
    </w:r>
    <w:r w:rsidRPr="00195AC0">
      <w:rPr>
        <w:rFonts w:eastAsiaTheme="minorEastAsia"/>
        <w:noProof/>
        <w:sz w:val="16"/>
        <w:szCs w:val="16"/>
        <w:lang w:val="es-ES"/>
      </w:rPr>
      <w:t>13.02.15</w:t>
    </w:r>
    <w:r w:rsidRPr="00195AC0">
      <w:rPr>
        <w:rFonts w:eastAsiaTheme="minorEastAsia"/>
        <w:noProof/>
        <w:sz w:val="16"/>
        <w:szCs w:val="16"/>
        <w:lang w:val="es-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1E" w:rsidRDefault="002B051E">
      <w:r>
        <w:t>____________________</w:t>
      </w:r>
    </w:p>
  </w:footnote>
  <w:footnote w:type="continuationSeparator" w:id="0">
    <w:p w:rsidR="002B051E" w:rsidRDefault="002B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6108C">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6108C">
      <w:rPr>
        <w:rStyle w:val="PageNumber"/>
        <w:noProof/>
        <w:sz w:val="20"/>
        <w:szCs w:val="18"/>
      </w:rPr>
      <w:t>8</w:t>
    </w:r>
    <w:r w:rsidR="001B42C9" w:rsidRPr="00AC1F2B">
      <w:rPr>
        <w:rStyle w:val="PageNumber"/>
        <w:sz w:val="20"/>
        <w:szCs w:val="18"/>
      </w:rPr>
      <w:fldChar w:fldCharType="end"/>
    </w:r>
    <w:r w:rsidR="00A6108C">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FC6F6B" w:rsidRDefault="006472B5" w:rsidP="006472B5">
    <w:pPr>
      <w:pStyle w:val="Header"/>
      <w:rPr>
        <w:sz w:val="18"/>
        <w:szCs w:val="16"/>
      </w:rPr>
    </w:pPr>
    <w:r w:rsidRPr="00FC6F6B">
      <w:rPr>
        <w:sz w:val="18"/>
        <w:szCs w:val="16"/>
      </w:rPr>
      <w:tab/>
    </w:r>
    <w:r w:rsidRPr="00FC6F6B">
      <w:rPr>
        <w:sz w:val="18"/>
        <w:szCs w:val="16"/>
      </w:rPr>
      <w:tab/>
    </w:r>
    <w:r w:rsidR="00A6108C">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D6702">
      <w:rPr>
        <w:rStyle w:val="PageNumber"/>
        <w:noProof/>
        <w:sz w:val="18"/>
        <w:szCs w:val="16"/>
      </w:rPr>
      <w:t>2</w:t>
    </w:r>
    <w:r w:rsidRPr="00FC6F6B">
      <w:rPr>
        <w:rStyle w:val="PageNumber"/>
        <w:sz w:val="18"/>
        <w:szCs w:val="16"/>
      </w:rPr>
      <w:fldChar w:fldCharType="end"/>
    </w:r>
    <w:r w:rsidR="00A6108C">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A6108C">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B051E"/>
    <w:rsid w:val="00006A31"/>
    <w:rsid w:val="00006C82"/>
    <w:rsid w:val="00010E30"/>
    <w:rsid w:val="00015C76"/>
    <w:rsid w:val="0001787D"/>
    <w:rsid w:val="0002666E"/>
    <w:rsid w:val="00026CF8"/>
    <w:rsid w:val="00030BD7"/>
    <w:rsid w:val="00031E64"/>
    <w:rsid w:val="00034340"/>
    <w:rsid w:val="00035CB3"/>
    <w:rsid w:val="00040BD0"/>
    <w:rsid w:val="00045A8D"/>
    <w:rsid w:val="0005167A"/>
    <w:rsid w:val="00054E5D"/>
    <w:rsid w:val="00064195"/>
    <w:rsid w:val="00070258"/>
    <w:rsid w:val="0007323C"/>
    <w:rsid w:val="00077368"/>
    <w:rsid w:val="00086D03"/>
    <w:rsid w:val="000A096A"/>
    <w:rsid w:val="000A375E"/>
    <w:rsid w:val="000A6541"/>
    <w:rsid w:val="000A7051"/>
    <w:rsid w:val="000B0AF6"/>
    <w:rsid w:val="000B0E9B"/>
    <w:rsid w:val="000B2CAE"/>
    <w:rsid w:val="000B78F1"/>
    <w:rsid w:val="000C03C7"/>
    <w:rsid w:val="000C2AD0"/>
    <w:rsid w:val="000E3DEE"/>
    <w:rsid w:val="000F00B0"/>
    <w:rsid w:val="000F28D0"/>
    <w:rsid w:val="00100B72"/>
    <w:rsid w:val="00101F7D"/>
    <w:rsid w:val="00103C76"/>
    <w:rsid w:val="0011265F"/>
    <w:rsid w:val="00117282"/>
    <w:rsid w:val="00117389"/>
    <w:rsid w:val="00120A36"/>
    <w:rsid w:val="00121C2D"/>
    <w:rsid w:val="00124519"/>
    <w:rsid w:val="00134404"/>
    <w:rsid w:val="0014203F"/>
    <w:rsid w:val="00144DFB"/>
    <w:rsid w:val="00164B62"/>
    <w:rsid w:val="00165444"/>
    <w:rsid w:val="0017186F"/>
    <w:rsid w:val="00186E33"/>
    <w:rsid w:val="00187CA3"/>
    <w:rsid w:val="00195AC0"/>
    <w:rsid w:val="00196710"/>
    <w:rsid w:val="00196770"/>
    <w:rsid w:val="00197324"/>
    <w:rsid w:val="001A023B"/>
    <w:rsid w:val="001A6099"/>
    <w:rsid w:val="001B351B"/>
    <w:rsid w:val="001B42C9"/>
    <w:rsid w:val="001C06DB"/>
    <w:rsid w:val="001C1B1A"/>
    <w:rsid w:val="001C3C54"/>
    <w:rsid w:val="001C6971"/>
    <w:rsid w:val="001D2785"/>
    <w:rsid w:val="001D61B9"/>
    <w:rsid w:val="001D7070"/>
    <w:rsid w:val="001E4B9D"/>
    <w:rsid w:val="001F2170"/>
    <w:rsid w:val="001F3948"/>
    <w:rsid w:val="001F5A49"/>
    <w:rsid w:val="00201097"/>
    <w:rsid w:val="00201B6E"/>
    <w:rsid w:val="00222544"/>
    <w:rsid w:val="00225441"/>
    <w:rsid w:val="002302B3"/>
    <w:rsid w:val="0023080E"/>
    <w:rsid w:val="00230C66"/>
    <w:rsid w:val="00235A29"/>
    <w:rsid w:val="00241526"/>
    <w:rsid w:val="002443A2"/>
    <w:rsid w:val="00251D55"/>
    <w:rsid w:val="00266E74"/>
    <w:rsid w:val="00283C3B"/>
    <w:rsid w:val="002861E6"/>
    <w:rsid w:val="00287D18"/>
    <w:rsid w:val="002A2618"/>
    <w:rsid w:val="002A5DD7"/>
    <w:rsid w:val="002B051E"/>
    <w:rsid w:val="002B0CAC"/>
    <w:rsid w:val="002D5A15"/>
    <w:rsid w:val="002D5BDD"/>
    <w:rsid w:val="002E0DC8"/>
    <w:rsid w:val="002E3D27"/>
    <w:rsid w:val="002F0890"/>
    <w:rsid w:val="002F194D"/>
    <w:rsid w:val="002F2531"/>
    <w:rsid w:val="002F4967"/>
    <w:rsid w:val="00310C5F"/>
    <w:rsid w:val="00316935"/>
    <w:rsid w:val="00326344"/>
    <w:rsid w:val="003266ED"/>
    <w:rsid w:val="00326C68"/>
    <w:rsid w:val="00334544"/>
    <w:rsid w:val="003370B8"/>
    <w:rsid w:val="00337A57"/>
    <w:rsid w:val="00345054"/>
    <w:rsid w:val="00345D38"/>
    <w:rsid w:val="00352097"/>
    <w:rsid w:val="0035650C"/>
    <w:rsid w:val="003666FF"/>
    <w:rsid w:val="00367889"/>
    <w:rsid w:val="0037309C"/>
    <w:rsid w:val="00380A6E"/>
    <w:rsid w:val="003814F3"/>
    <w:rsid w:val="003836D4"/>
    <w:rsid w:val="00386705"/>
    <w:rsid w:val="003A1F49"/>
    <w:rsid w:val="003A55ED"/>
    <w:rsid w:val="003A5D52"/>
    <w:rsid w:val="003B2BDA"/>
    <w:rsid w:val="003B55EC"/>
    <w:rsid w:val="003C2C10"/>
    <w:rsid w:val="003C2EA7"/>
    <w:rsid w:val="003C4471"/>
    <w:rsid w:val="003C7D41"/>
    <w:rsid w:val="003D4A69"/>
    <w:rsid w:val="003D6702"/>
    <w:rsid w:val="003E504F"/>
    <w:rsid w:val="003E5A5C"/>
    <w:rsid w:val="003E78D6"/>
    <w:rsid w:val="00400573"/>
    <w:rsid w:val="004007A3"/>
    <w:rsid w:val="00406D71"/>
    <w:rsid w:val="004326DB"/>
    <w:rsid w:val="0043682E"/>
    <w:rsid w:val="00444BD7"/>
    <w:rsid w:val="00447ECB"/>
    <w:rsid w:val="004623F7"/>
    <w:rsid w:val="00480F51"/>
    <w:rsid w:val="00481124"/>
    <w:rsid w:val="004815EB"/>
    <w:rsid w:val="00487569"/>
    <w:rsid w:val="004879C7"/>
    <w:rsid w:val="00496864"/>
    <w:rsid w:val="00496920"/>
    <w:rsid w:val="004A240C"/>
    <w:rsid w:val="004A4496"/>
    <w:rsid w:val="004B11AB"/>
    <w:rsid w:val="004B74E2"/>
    <w:rsid w:val="004B7C9A"/>
    <w:rsid w:val="004C6779"/>
    <w:rsid w:val="004D733B"/>
    <w:rsid w:val="004E0DC4"/>
    <w:rsid w:val="004E0FB5"/>
    <w:rsid w:val="004E43BB"/>
    <w:rsid w:val="004E460D"/>
    <w:rsid w:val="004E63CA"/>
    <w:rsid w:val="004F178E"/>
    <w:rsid w:val="004F4543"/>
    <w:rsid w:val="004F57BB"/>
    <w:rsid w:val="00505309"/>
    <w:rsid w:val="0050789B"/>
    <w:rsid w:val="005224A1"/>
    <w:rsid w:val="005264D9"/>
    <w:rsid w:val="00534372"/>
    <w:rsid w:val="00537A89"/>
    <w:rsid w:val="00543DF8"/>
    <w:rsid w:val="00546101"/>
    <w:rsid w:val="00553DD7"/>
    <w:rsid w:val="00554107"/>
    <w:rsid w:val="005638CF"/>
    <w:rsid w:val="0056741E"/>
    <w:rsid w:val="0057325A"/>
    <w:rsid w:val="0057469A"/>
    <w:rsid w:val="00580814"/>
    <w:rsid w:val="00583A0B"/>
    <w:rsid w:val="005A03A3"/>
    <w:rsid w:val="005A2B92"/>
    <w:rsid w:val="005A3F66"/>
    <w:rsid w:val="005A6650"/>
    <w:rsid w:val="005A79E9"/>
    <w:rsid w:val="005B1F7D"/>
    <w:rsid w:val="005B214C"/>
    <w:rsid w:val="005B4CDA"/>
    <w:rsid w:val="005D242C"/>
    <w:rsid w:val="005D3669"/>
    <w:rsid w:val="005E5C29"/>
    <w:rsid w:val="005E5EB3"/>
    <w:rsid w:val="005F0DBC"/>
    <w:rsid w:val="005F3CB6"/>
    <w:rsid w:val="005F5D34"/>
    <w:rsid w:val="005F657C"/>
    <w:rsid w:val="0060045D"/>
    <w:rsid w:val="00602D53"/>
    <w:rsid w:val="006047E5"/>
    <w:rsid w:val="006120FF"/>
    <w:rsid w:val="0064371D"/>
    <w:rsid w:val="006472B5"/>
    <w:rsid w:val="00650543"/>
    <w:rsid w:val="00650B2A"/>
    <w:rsid w:val="00651777"/>
    <w:rsid w:val="006550F8"/>
    <w:rsid w:val="0065673A"/>
    <w:rsid w:val="0067150F"/>
    <w:rsid w:val="00675F7E"/>
    <w:rsid w:val="00682605"/>
    <w:rsid w:val="006829F3"/>
    <w:rsid w:val="00684074"/>
    <w:rsid w:val="00695CF2"/>
    <w:rsid w:val="00697D82"/>
    <w:rsid w:val="006A105F"/>
    <w:rsid w:val="006A518B"/>
    <w:rsid w:val="006B0590"/>
    <w:rsid w:val="006B49DA"/>
    <w:rsid w:val="006B6C1F"/>
    <w:rsid w:val="006B6EA7"/>
    <w:rsid w:val="006C253A"/>
    <w:rsid w:val="006C53F8"/>
    <w:rsid w:val="006C7CDE"/>
    <w:rsid w:val="00704E8D"/>
    <w:rsid w:val="00721A35"/>
    <w:rsid w:val="007234B1"/>
    <w:rsid w:val="00723D08"/>
    <w:rsid w:val="00725FDA"/>
    <w:rsid w:val="00727816"/>
    <w:rsid w:val="00730B9A"/>
    <w:rsid w:val="00731A08"/>
    <w:rsid w:val="00745770"/>
    <w:rsid w:val="00750C70"/>
    <w:rsid w:val="00750CFA"/>
    <w:rsid w:val="00753EBA"/>
    <w:rsid w:val="007553DA"/>
    <w:rsid w:val="007605EE"/>
    <w:rsid w:val="007616E7"/>
    <w:rsid w:val="00774726"/>
    <w:rsid w:val="007757DC"/>
    <w:rsid w:val="00775DB8"/>
    <w:rsid w:val="00782354"/>
    <w:rsid w:val="00791BCE"/>
    <w:rsid w:val="007921A7"/>
    <w:rsid w:val="00796CD6"/>
    <w:rsid w:val="007A31A0"/>
    <w:rsid w:val="007B3DB1"/>
    <w:rsid w:val="007D183E"/>
    <w:rsid w:val="007D43D0"/>
    <w:rsid w:val="007E1833"/>
    <w:rsid w:val="007E3F13"/>
    <w:rsid w:val="007F71F1"/>
    <w:rsid w:val="007F751A"/>
    <w:rsid w:val="00800012"/>
    <w:rsid w:val="0080261F"/>
    <w:rsid w:val="00806160"/>
    <w:rsid w:val="008143A4"/>
    <w:rsid w:val="0081513E"/>
    <w:rsid w:val="008223F7"/>
    <w:rsid w:val="008239FE"/>
    <w:rsid w:val="00824387"/>
    <w:rsid w:val="00854131"/>
    <w:rsid w:val="0085652D"/>
    <w:rsid w:val="00871F94"/>
    <w:rsid w:val="0087694B"/>
    <w:rsid w:val="00880F4D"/>
    <w:rsid w:val="008B35A3"/>
    <w:rsid w:val="008B37E1"/>
    <w:rsid w:val="008B45F8"/>
    <w:rsid w:val="008C2E74"/>
    <w:rsid w:val="008C6C87"/>
    <w:rsid w:val="008D4C28"/>
    <w:rsid w:val="008D5409"/>
    <w:rsid w:val="008E006D"/>
    <w:rsid w:val="008E38B4"/>
    <w:rsid w:val="008F244F"/>
    <w:rsid w:val="008F4F21"/>
    <w:rsid w:val="009018E7"/>
    <w:rsid w:val="00904D4A"/>
    <w:rsid w:val="009076D7"/>
    <w:rsid w:val="009151BA"/>
    <w:rsid w:val="00920F72"/>
    <w:rsid w:val="00925023"/>
    <w:rsid w:val="009277BC"/>
    <w:rsid w:val="00927D57"/>
    <w:rsid w:val="00931A51"/>
    <w:rsid w:val="00936E1F"/>
    <w:rsid w:val="00947185"/>
    <w:rsid w:val="009518B3"/>
    <w:rsid w:val="00963D9D"/>
    <w:rsid w:val="00973F4E"/>
    <w:rsid w:val="0098013E"/>
    <w:rsid w:val="00981B54"/>
    <w:rsid w:val="009842C3"/>
    <w:rsid w:val="009950C5"/>
    <w:rsid w:val="00995704"/>
    <w:rsid w:val="009A009A"/>
    <w:rsid w:val="009A6BB6"/>
    <w:rsid w:val="009B01F0"/>
    <w:rsid w:val="009B3F43"/>
    <w:rsid w:val="009B5CFA"/>
    <w:rsid w:val="009C161F"/>
    <w:rsid w:val="009C33AA"/>
    <w:rsid w:val="009C56B4"/>
    <w:rsid w:val="009C6A12"/>
    <w:rsid w:val="009D51A2"/>
    <w:rsid w:val="009E04A8"/>
    <w:rsid w:val="009E4AEC"/>
    <w:rsid w:val="009E5BD8"/>
    <w:rsid w:val="009E681E"/>
    <w:rsid w:val="00A119E6"/>
    <w:rsid w:val="00A147B6"/>
    <w:rsid w:val="00A20FBC"/>
    <w:rsid w:val="00A31370"/>
    <w:rsid w:val="00A34D6F"/>
    <w:rsid w:val="00A41F91"/>
    <w:rsid w:val="00A6108C"/>
    <w:rsid w:val="00A63355"/>
    <w:rsid w:val="00A7031F"/>
    <w:rsid w:val="00A7596D"/>
    <w:rsid w:val="00A838E0"/>
    <w:rsid w:val="00A963DF"/>
    <w:rsid w:val="00AB414C"/>
    <w:rsid w:val="00AC0C22"/>
    <w:rsid w:val="00AC1F2B"/>
    <w:rsid w:val="00AC3896"/>
    <w:rsid w:val="00AD2CF2"/>
    <w:rsid w:val="00AD392A"/>
    <w:rsid w:val="00AE1E05"/>
    <w:rsid w:val="00AE2A91"/>
    <w:rsid w:val="00AE2D88"/>
    <w:rsid w:val="00AE6F6F"/>
    <w:rsid w:val="00AF3325"/>
    <w:rsid w:val="00AF34D9"/>
    <w:rsid w:val="00AF70DA"/>
    <w:rsid w:val="00B019D3"/>
    <w:rsid w:val="00B06B90"/>
    <w:rsid w:val="00B34CF9"/>
    <w:rsid w:val="00B37559"/>
    <w:rsid w:val="00B4054B"/>
    <w:rsid w:val="00B579B0"/>
    <w:rsid w:val="00B57D11"/>
    <w:rsid w:val="00B64405"/>
    <w:rsid w:val="00B649D7"/>
    <w:rsid w:val="00B71F14"/>
    <w:rsid w:val="00B81C2F"/>
    <w:rsid w:val="00B90743"/>
    <w:rsid w:val="00B90C45"/>
    <w:rsid w:val="00B933BE"/>
    <w:rsid w:val="00B94125"/>
    <w:rsid w:val="00B9758C"/>
    <w:rsid w:val="00BC3ACE"/>
    <w:rsid w:val="00BC3E77"/>
    <w:rsid w:val="00BC73D6"/>
    <w:rsid w:val="00BD6738"/>
    <w:rsid w:val="00BD7E5E"/>
    <w:rsid w:val="00BE10DE"/>
    <w:rsid w:val="00BE63DB"/>
    <w:rsid w:val="00BE6574"/>
    <w:rsid w:val="00BE6AE5"/>
    <w:rsid w:val="00C05742"/>
    <w:rsid w:val="00C07319"/>
    <w:rsid w:val="00C16FD2"/>
    <w:rsid w:val="00C17EF3"/>
    <w:rsid w:val="00C4395E"/>
    <w:rsid w:val="00C47FFD"/>
    <w:rsid w:val="00C51E92"/>
    <w:rsid w:val="00C57E2C"/>
    <w:rsid w:val="00C608B7"/>
    <w:rsid w:val="00C62E7E"/>
    <w:rsid w:val="00C66F24"/>
    <w:rsid w:val="00C76D7F"/>
    <w:rsid w:val="00C813AA"/>
    <w:rsid w:val="00C9291E"/>
    <w:rsid w:val="00CA0DD3"/>
    <w:rsid w:val="00CA3F44"/>
    <w:rsid w:val="00CA4E58"/>
    <w:rsid w:val="00CB3771"/>
    <w:rsid w:val="00CB44BF"/>
    <w:rsid w:val="00CB5153"/>
    <w:rsid w:val="00CD3844"/>
    <w:rsid w:val="00CD7A0C"/>
    <w:rsid w:val="00CE076A"/>
    <w:rsid w:val="00CE463D"/>
    <w:rsid w:val="00D04289"/>
    <w:rsid w:val="00D10BA0"/>
    <w:rsid w:val="00D2157C"/>
    <w:rsid w:val="00D21694"/>
    <w:rsid w:val="00D23547"/>
    <w:rsid w:val="00D24EB5"/>
    <w:rsid w:val="00D35AB9"/>
    <w:rsid w:val="00D41571"/>
    <w:rsid w:val="00D416A0"/>
    <w:rsid w:val="00D44215"/>
    <w:rsid w:val="00D47672"/>
    <w:rsid w:val="00D5123C"/>
    <w:rsid w:val="00D55560"/>
    <w:rsid w:val="00D61C5A"/>
    <w:rsid w:val="00D631CE"/>
    <w:rsid w:val="00D6790C"/>
    <w:rsid w:val="00D71511"/>
    <w:rsid w:val="00D73277"/>
    <w:rsid w:val="00D76586"/>
    <w:rsid w:val="00D82657"/>
    <w:rsid w:val="00D87E20"/>
    <w:rsid w:val="00DA4037"/>
    <w:rsid w:val="00DD1742"/>
    <w:rsid w:val="00DE66A5"/>
    <w:rsid w:val="00DF2B50"/>
    <w:rsid w:val="00E01059"/>
    <w:rsid w:val="00E04C86"/>
    <w:rsid w:val="00E11F8E"/>
    <w:rsid w:val="00E17344"/>
    <w:rsid w:val="00E20F30"/>
    <w:rsid w:val="00E2189C"/>
    <w:rsid w:val="00E23FC1"/>
    <w:rsid w:val="00E25BB1"/>
    <w:rsid w:val="00E27BBA"/>
    <w:rsid w:val="00E30E3F"/>
    <w:rsid w:val="00E35E8F"/>
    <w:rsid w:val="00E4076A"/>
    <w:rsid w:val="00E428AB"/>
    <w:rsid w:val="00E438E8"/>
    <w:rsid w:val="00E453A3"/>
    <w:rsid w:val="00E520E2"/>
    <w:rsid w:val="00E530C4"/>
    <w:rsid w:val="00E53DCE"/>
    <w:rsid w:val="00E55996"/>
    <w:rsid w:val="00E64254"/>
    <w:rsid w:val="00E67928"/>
    <w:rsid w:val="00E70FB5"/>
    <w:rsid w:val="00E915AF"/>
    <w:rsid w:val="00E96415"/>
    <w:rsid w:val="00EA12A5"/>
    <w:rsid w:val="00EA15B3"/>
    <w:rsid w:val="00EB2358"/>
    <w:rsid w:val="00EB2471"/>
    <w:rsid w:val="00EB3EB8"/>
    <w:rsid w:val="00EC00EF"/>
    <w:rsid w:val="00EC02FE"/>
    <w:rsid w:val="00EC13BA"/>
    <w:rsid w:val="00EC4A96"/>
    <w:rsid w:val="00EC5145"/>
    <w:rsid w:val="00ED30A1"/>
    <w:rsid w:val="00EE03A0"/>
    <w:rsid w:val="00EE3D87"/>
    <w:rsid w:val="00F31878"/>
    <w:rsid w:val="00F347A0"/>
    <w:rsid w:val="00F36C4D"/>
    <w:rsid w:val="00F424BF"/>
    <w:rsid w:val="00F44FC3"/>
    <w:rsid w:val="00F46107"/>
    <w:rsid w:val="00F468C5"/>
    <w:rsid w:val="00F52F39"/>
    <w:rsid w:val="00F6184F"/>
    <w:rsid w:val="00F74460"/>
    <w:rsid w:val="00F8259B"/>
    <w:rsid w:val="00F8310E"/>
    <w:rsid w:val="00F914DD"/>
    <w:rsid w:val="00F96A6B"/>
    <w:rsid w:val="00FA2358"/>
    <w:rsid w:val="00FB2592"/>
    <w:rsid w:val="00FB2810"/>
    <w:rsid w:val="00FB7A2C"/>
    <w:rsid w:val="00FC2947"/>
    <w:rsid w:val="00FD0ECF"/>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30A3571-621C-4CCD-83A2-9153F537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7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C33AA"/>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2B051E"/>
    <w:rPr>
      <w:b/>
      <w:sz w:val="24"/>
      <w:szCs w:val="22"/>
      <w:lang w:val="en-US" w:eastAsia="en-US"/>
    </w:rPr>
  </w:style>
  <w:style w:type="paragraph" w:customStyle="1" w:styleId="Normalaftertitle0">
    <w:name w:val="Normal after title"/>
    <w:basedOn w:val="Normal"/>
    <w:next w:val="Normal"/>
    <w:rsid w:val="002B051E"/>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2B051E"/>
  </w:style>
  <w:style w:type="character" w:customStyle="1" w:styleId="Heading2Char">
    <w:name w:val="Heading 2 Char"/>
    <w:link w:val="Heading2"/>
    <w:uiPriority w:val="99"/>
    <w:locked/>
    <w:rsid w:val="002B051E"/>
    <w:rPr>
      <w:b/>
      <w:sz w:val="24"/>
      <w:szCs w:val="22"/>
      <w:lang w:val="en-US" w:eastAsia="en-US"/>
    </w:rPr>
  </w:style>
  <w:style w:type="paragraph" w:customStyle="1" w:styleId="headingb0">
    <w:name w:val="heading_b"/>
    <w:basedOn w:val="Heading3"/>
    <w:next w:val="Normal"/>
    <w:rsid w:val="002B051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customStyle="1" w:styleId="Reasons">
    <w:name w:val="Reasons"/>
    <w:basedOn w:val="Normal"/>
    <w:qFormat/>
    <w:rsid w:val="002B05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9C33AA"/>
    <w:rPr>
      <w:rFonts w:eastAsia="STKaiti"/>
      <w:sz w:val="24"/>
      <w:szCs w:val="22"/>
      <w:lang w:val="en-US" w:eastAsia="en-US"/>
    </w:rPr>
  </w:style>
  <w:style w:type="character" w:customStyle="1" w:styleId="Artref">
    <w:name w:val="Art_ref"/>
    <w:basedOn w:val="DefaultParagraphFont"/>
    <w:rsid w:val="00697D82"/>
  </w:style>
  <w:style w:type="character" w:customStyle="1" w:styleId="enumlev1Char">
    <w:name w:val="enumlev1 Char"/>
    <w:link w:val="enumlev1"/>
    <w:locked/>
    <w:rsid w:val="003E5A5C"/>
    <w:rPr>
      <w:rFonts w:eastAsia="SimSun"/>
      <w:sz w:val="24"/>
      <w:szCs w:val="22"/>
      <w:lang w:val="en-US" w:eastAsia="en-US"/>
    </w:rPr>
  </w:style>
  <w:style w:type="paragraph" w:customStyle="1" w:styleId="AnnexNo">
    <w:name w:val="Annex_No"/>
    <w:basedOn w:val="Normal"/>
    <w:next w:val="Normal"/>
    <w:rsid w:val="001E4B9D"/>
    <w:pPr>
      <w:spacing w:before="720" w:line="240" w:lineRule="auto"/>
      <w:jc w:val="center"/>
    </w:pPr>
    <w:rPr>
      <w:rFonts w:asciiTheme="minorHAnsi" w:eastAsiaTheme="minorEastAsia" w:hAnsiTheme="minorHAnsi" w:cs="Times New Roman"/>
      <w:caps/>
      <w:sz w:val="28"/>
      <w:szCs w:val="20"/>
      <w:lang w:val="en-GB"/>
    </w:rPr>
  </w:style>
  <w:style w:type="character" w:styleId="FollowedHyperlink">
    <w:name w:val="FollowedHyperlink"/>
    <w:basedOn w:val="DefaultParagraphFont"/>
    <w:semiHidden/>
    <w:unhideWhenUsed/>
    <w:rsid w:val="00A61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19/en" TargetMode="External"/><Relationship Id="rId13" Type="http://schemas.openxmlformats.org/officeDocument/2006/relationships/hyperlink" Target="http://www.itu.int/online/regsys/TIES/auth/ITU-R/SGs/edrs.focalpoint" TargetMode="External"/><Relationship Id="rId18" Type="http://schemas.openxmlformats.org/officeDocument/2006/relationships/hyperlink" Target="http://www.itu.int/TI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go/ITU-R/wrc-15" TargetMode="Externa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yperlink" Target="http://www.itu.int/TIES/" TargetMode="External"/><Relationship Id="rId25" Type="http://schemas.openxmlformats.org/officeDocument/2006/relationships/hyperlink" Target="mailto:mario.maniewicz@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ITU-R/wrc-15" TargetMode="External"/><Relationship Id="rId20" Type="http://schemas.openxmlformats.org/officeDocument/2006/relationships/hyperlink" Target="http://www.itu.int/go/ITU-R/wrc-1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about/basic-texts/rules.aspx" TargetMode="External"/><Relationship Id="rId24" Type="http://schemas.openxmlformats.org/officeDocument/2006/relationships/hyperlink" Target="http://www.itu.int/en/ITU-R/conferences/wrc/2015/Pages/registration.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ITU-R/wrc-15" TargetMode="External"/><Relationship Id="rId23" Type="http://schemas.openxmlformats.org/officeDocument/2006/relationships/hyperlink" Target="mailto:itu-r.registrations@itu.int" TargetMode="External"/><Relationship Id="rId28" Type="http://schemas.openxmlformats.org/officeDocument/2006/relationships/footer" Target="footer1.xml"/><Relationship Id="rId10" Type="http://schemas.openxmlformats.org/officeDocument/2006/relationships/hyperlink" Target="http://www.itu.int/en/ITU-R/conferences/wrc/2015/" TargetMode="External"/><Relationship Id="rId19" Type="http://schemas.openxmlformats.org/officeDocument/2006/relationships/hyperlink" Target="http://www.itu.int/md/R15-WRC15-C/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00-CA-CIR-0219/en" TargetMode="External"/><Relationship Id="rId14" Type="http://schemas.openxmlformats.org/officeDocument/2006/relationships/hyperlink" Target="mailto:wrc15@itu.int" TargetMode="External"/><Relationship Id="rId22" Type="http://schemas.openxmlformats.org/officeDocument/2006/relationships/hyperlink" Target="http://www.itu.int/online/regsys/TIES/auth/ITU-R/SGs/edrs.focalpoint"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C287-183E-4BDF-80AF-99920F25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Pages>
  <Words>1750</Words>
  <Characters>1600</Characters>
  <Application>Microsoft Office Word</Application>
  <DocSecurity>4</DocSecurity>
  <Lines>13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dc:creator>
  <cp:lastModifiedBy>Jones, Jacqueline</cp:lastModifiedBy>
  <cp:revision>2</cp:revision>
  <cp:lastPrinted>2015-02-13T10:11:00Z</cp:lastPrinted>
  <dcterms:created xsi:type="dcterms:W3CDTF">2015-05-05T09:48:00Z</dcterms:created>
  <dcterms:modified xsi:type="dcterms:W3CDTF">2015-05-05T09:48:00Z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