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ook w:val="00A0" w:firstRow="1" w:lastRow="0" w:firstColumn="1" w:lastColumn="0" w:noHBand="0" w:noVBand="0"/>
      </w:tblPr>
      <w:tblGrid>
        <w:gridCol w:w="1518"/>
        <w:gridCol w:w="4007"/>
        <w:gridCol w:w="405"/>
        <w:gridCol w:w="4175"/>
      </w:tblGrid>
      <w:tr w:rsidR="0046067E" w:rsidTr="004A3B5E">
        <w:trPr>
          <w:jc w:val="center"/>
        </w:trPr>
        <w:tc>
          <w:tcPr>
            <w:tcW w:w="9889" w:type="dxa"/>
            <w:gridSpan w:val="4"/>
            <w:tcMar>
              <w:top w:w="142" w:type="dxa"/>
              <w:bottom w:w="142" w:type="dxa"/>
            </w:tcMar>
          </w:tcPr>
          <w:p w:rsidR="0046067E" w:rsidRDefault="0046067E" w:rsidP="005F60C6">
            <w:pPr>
              <w:pStyle w:val="BDTLogo"/>
              <w:rPr>
                <w:noProof/>
                <w:lang w:eastAsia="fr-CH"/>
              </w:rPr>
            </w:pPr>
            <w:r>
              <w:rPr>
                <w:noProof/>
                <w:lang w:val="en-US" w:eastAsia="zh-CN"/>
              </w:rPr>
              <w:drawing>
                <wp:inline distT="0" distB="0" distL="0" distR="0" wp14:anchorId="50D2F0D3" wp14:editId="476DB288">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46067E" w:rsidTr="004A3B5E">
        <w:trPr>
          <w:jc w:val="center"/>
        </w:trPr>
        <w:tc>
          <w:tcPr>
            <w:tcW w:w="9889" w:type="dxa"/>
            <w:gridSpan w:val="4"/>
          </w:tcPr>
          <w:p w:rsidR="0046067E" w:rsidRDefault="00E3681F" w:rsidP="00E3681F">
            <w:pPr>
              <w:rPr>
                <w:rStyle w:val="BDTName"/>
                <w:rFonts w:cs="Traditional Arabic"/>
                <w:lang w:eastAsia="zh-CN"/>
              </w:rPr>
            </w:pPr>
            <w:r>
              <w:rPr>
                <w:rStyle w:val="BDTName"/>
                <w:rFonts w:hint="eastAsia"/>
                <w:lang w:eastAsia="zh-CN"/>
              </w:rPr>
              <w:t>电信发展局（</w:t>
            </w:r>
            <w:r w:rsidR="0046067E">
              <w:rPr>
                <w:rStyle w:val="BDTName"/>
                <w:rFonts w:cs="Traditional Arabic"/>
                <w:lang w:eastAsia="zh-CN"/>
              </w:rPr>
              <w:t>BDT</w:t>
            </w:r>
            <w:r>
              <w:rPr>
                <w:rStyle w:val="BDTName"/>
                <w:rFonts w:cs="Traditional Arabic" w:hint="eastAsia"/>
                <w:lang w:eastAsia="zh-CN"/>
              </w:rPr>
              <w:t>）</w:t>
            </w:r>
          </w:p>
        </w:tc>
      </w:tr>
      <w:tr w:rsidR="0046067E" w:rsidTr="004A3B5E">
        <w:trPr>
          <w:jc w:val="center"/>
        </w:trPr>
        <w:tc>
          <w:tcPr>
            <w:tcW w:w="9889" w:type="dxa"/>
            <w:gridSpan w:val="4"/>
          </w:tcPr>
          <w:p w:rsidR="0046067E" w:rsidRDefault="0046067E" w:rsidP="005F60C6">
            <w:pPr>
              <w:pStyle w:val="BDTSeparator"/>
              <w:rPr>
                <w:lang w:eastAsia="zh-CN"/>
              </w:rPr>
            </w:pPr>
          </w:p>
        </w:tc>
      </w:tr>
      <w:tr w:rsidR="0046067E" w:rsidTr="004A3B5E">
        <w:trPr>
          <w:jc w:val="center"/>
        </w:trPr>
        <w:tc>
          <w:tcPr>
            <w:tcW w:w="1401" w:type="dxa"/>
          </w:tcPr>
          <w:p w:rsidR="0046067E" w:rsidRPr="00DD441F" w:rsidRDefault="00E3681F" w:rsidP="007064A7">
            <w:pPr>
              <w:pStyle w:val="BDTRef"/>
              <w:spacing w:before="60" w:after="60"/>
              <w:rPr>
                <w:rFonts w:ascii="Verdana" w:hAnsi="Verdana"/>
                <w:sz w:val="20"/>
                <w:szCs w:val="20"/>
                <w:lang w:eastAsia="zh-CN"/>
              </w:rPr>
            </w:pPr>
            <w:r w:rsidRPr="00DD441F">
              <w:rPr>
                <w:rFonts w:ascii="Verdana" w:hAnsi="Verdana" w:hint="eastAsia"/>
                <w:sz w:val="20"/>
                <w:szCs w:val="20"/>
                <w:lang w:eastAsia="zh-CN"/>
              </w:rPr>
              <w:t>文号：</w:t>
            </w:r>
          </w:p>
        </w:tc>
        <w:tc>
          <w:tcPr>
            <w:tcW w:w="3952" w:type="dxa"/>
            <w:gridSpan w:val="2"/>
          </w:tcPr>
          <w:p w:rsidR="0046067E" w:rsidRPr="00DD441F" w:rsidRDefault="0046067E" w:rsidP="007064A7">
            <w:pPr>
              <w:pStyle w:val="BDTRef-Details"/>
              <w:spacing w:before="60" w:after="60"/>
              <w:rPr>
                <w:rFonts w:ascii="Verdana" w:hAnsi="Verdana"/>
                <w:sz w:val="20"/>
                <w:szCs w:val="20"/>
                <w:lang w:eastAsia="zh-CN"/>
              </w:rPr>
            </w:pPr>
            <w:r w:rsidRPr="00DD441F">
              <w:rPr>
                <w:rFonts w:ascii="Verdana" w:hAnsi="Verdana"/>
                <w:sz w:val="20"/>
                <w:szCs w:val="20"/>
                <w:lang w:val="pt-BR"/>
              </w:rPr>
              <w:t>BDT/IP/CSTG</w:t>
            </w:r>
            <w:r w:rsidR="00E10A1D" w:rsidRPr="00DD441F">
              <w:rPr>
                <w:rFonts w:ascii="Verdana" w:hAnsi="Verdana"/>
                <w:sz w:val="20"/>
                <w:szCs w:val="20"/>
                <w:lang w:val="pt-BR"/>
              </w:rPr>
              <w:t>/</w:t>
            </w:r>
            <w:r w:rsidR="00803BC4" w:rsidRPr="00DD441F">
              <w:rPr>
                <w:rFonts w:ascii="Verdana" w:hAnsi="Verdana"/>
                <w:sz w:val="20"/>
                <w:szCs w:val="20"/>
                <w:lang w:val="pt-BR"/>
              </w:rPr>
              <w:t>22</w:t>
            </w:r>
            <w:r w:rsidR="00E3681F" w:rsidRPr="00DD441F">
              <w:rPr>
                <w:rFonts w:ascii="Verdana" w:hAnsi="Verdana" w:hint="eastAsia"/>
                <w:sz w:val="20"/>
                <w:szCs w:val="20"/>
                <w:lang w:val="pt-BR" w:eastAsia="zh-CN"/>
              </w:rPr>
              <w:t>号通函</w:t>
            </w:r>
          </w:p>
        </w:tc>
        <w:tc>
          <w:tcPr>
            <w:tcW w:w="4536" w:type="dxa"/>
          </w:tcPr>
          <w:p w:rsidR="0046067E" w:rsidRPr="00DD441F" w:rsidRDefault="00E3681F" w:rsidP="007064A7">
            <w:pPr>
              <w:pStyle w:val="BDTDate"/>
              <w:spacing w:before="60" w:after="60"/>
              <w:rPr>
                <w:rFonts w:ascii="Verdana" w:hAnsi="Verdana"/>
                <w:sz w:val="20"/>
                <w:szCs w:val="20"/>
                <w:lang w:val="en-GB" w:eastAsia="zh-CN"/>
              </w:rPr>
            </w:pPr>
            <w:r w:rsidRPr="00DD441F">
              <w:rPr>
                <w:rFonts w:ascii="Verdana" w:hAnsi="Verdana" w:hint="eastAsia"/>
                <w:sz w:val="20"/>
                <w:szCs w:val="20"/>
                <w:lang w:val="en-GB" w:eastAsia="zh-CN"/>
              </w:rPr>
              <w:t>2013</w:t>
            </w:r>
            <w:r w:rsidRPr="00DD441F">
              <w:rPr>
                <w:rFonts w:ascii="Verdana" w:hAnsi="Verdana" w:hint="eastAsia"/>
                <w:sz w:val="20"/>
                <w:szCs w:val="20"/>
                <w:lang w:val="en-GB" w:eastAsia="zh-CN"/>
              </w:rPr>
              <w:t>年</w:t>
            </w:r>
            <w:r w:rsidRPr="00DD441F">
              <w:rPr>
                <w:rFonts w:ascii="Verdana" w:hAnsi="Verdana" w:hint="eastAsia"/>
                <w:sz w:val="20"/>
                <w:szCs w:val="20"/>
                <w:lang w:val="en-GB" w:eastAsia="zh-CN"/>
              </w:rPr>
              <w:t>8</w:t>
            </w:r>
            <w:r w:rsidRPr="00DD441F">
              <w:rPr>
                <w:rFonts w:ascii="Verdana" w:hAnsi="Verdana" w:hint="eastAsia"/>
                <w:sz w:val="20"/>
                <w:szCs w:val="20"/>
                <w:lang w:val="en-GB" w:eastAsia="zh-CN"/>
              </w:rPr>
              <w:t>月</w:t>
            </w:r>
            <w:r w:rsidRPr="00DD441F">
              <w:rPr>
                <w:rFonts w:ascii="Verdana" w:hAnsi="Verdana" w:hint="eastAsia"/>
                <w:sz w:val="20"/>
                <w:szCs w:val="20"/>
                <w:lang w:val="en-GB" w:eastAsia="zh-CN"/>
              </w:rPr>
              <w:t>14</w:t>
            </w:r>
            <w:r w:rsidRPr="00DD441F">
              <w:rPr>
                <w:rFonts w:ascii="Verdana" w:hAnsi="Verdana" w:hint="eastAsia"/>
                <w:sz w:val="20"/>
                <w:szCs w:val="20"/>
                <w:lang w:val="en-GB" w:eastAsia="zh-CN"/>
              </w:rPr>
              <w:t>日，日内瓦</w:t>
            </w:r>
          </w:p>
        </w:tc>
      </w:tr>
      <w:tr w:rsidR="0046067E" w:rsidTr="004A3B5E">
        <w:trPr>
          <w:jc w:val="center"/>
        </w:trPr>
        <w:tc>
          <w:tcPr>
            <w:tcW w:w="1401" w:type="dxa"/>
          </w:tcPr>
          <w:p w:rsidR="0046067E" w:rsidRPr="00817170" w:rsidRDefault="0046067E" w:rsidP="005F60C6">
            <w:pPr>
              <w:pStyle w:val="BDTSeparator"/>
              <w:rPr>
                <w:rFonts w:ascii="Verdana" w:hAnsi="Verdana"/>
                <w:sz w:val="19"/>
                <w:szCs w:val="19"/>
              </w:rPr>
            </w:pPr>
          </w:p>
        </w:tc>
        <w:tc>
          <w:tcPr>
            <w:tcW w:w="3952" w:type="dxa"/>
            <w:gridSpan w:val="2"/>
          </w:tcPr>
          <w:p w:rsidR="0046067E" w:rsidRPr="00817170" w:rsidRDefault="0046067E" w:rsidP="005F60C6">
            <w:pPr>
              <w:pStyle w:val="BDTSeparator"/>
              <w:rPr>
                <w:rFonts w:ascii="Verdana" w:hAnsi="Verdana"/>
                <w:sz w:val="19"/>
                <w:szCs w:val="19"/>
              </w:rPr>
            </w:pPr>
          </w:p>
        </w:tc>
        <w:tc>
          <w:tcPr>
            <w:tcW w:w="4536" w:type="dxa"/>
          </w:tcPr>
          <w:p w:rsidR="0046067E" w:rsidRPr="00817170" w:rsidRDefault="0046067E" w:rsidP="005F60C6">
            <w:pPr>
              <w:pStyle w:val="BDTSeparator"/>
              <w:rPr>
                <w:rFonts w:ascii="Verdana" w:hAnsi="Verdana"/>
                <w:sz w:val="19"/>
                <w:szCs w:val="19"/>
              </w:rPr>
            </w:pPr>
          </w:p>
        </w:tc>
      </w:tr>
      <w:tr w:rsidR="0046067E" w:rsidTr="004A3B5E">
        <w:trPr>
          <w:jc w:val="center"/>
        </w:trPr>
        <w:tc>
          <w:tcPr>
            <w:tcW w:w="1401" w:type="dxa"/>
          </w:tcPr>
          <w:p w:rsidR="0046067E" w:rsidRPr="00817170" w:rsidRDefault="0046067E" w:rsidP="005F60C6">
            <w:pPr>
              <w:pStyle w:val="BDTContact"/>
              <w:rPr>
                <w:rFonts w:ascii="Verdana" w:hAnsi="Verdana"/>
                <w:sz w:val="19"/>
                <w:szCs w:val="19"/>
              </w:rPr>
            </w:pPr>
            <w:r>
              <w:rPr>
                <w:rFonts w:ascii="Verdana" w:hAnsi="Verdana"/>
                <w:sz w:val="19"/>
                <w:szCs w:val="19"/>
              </w:rPr>
              <w:t xml:space="preserve"> </w:t>
            </w:r>
          </w:p>
        </w:tc>
        <w:tc>
          <w:tcPr>
            <w:tcW w:w="3668" w:type="dxa"/>
          </w:tcPr>
          <w:p w:rsidR="0046067E" w:rsidRPr="00817170" w:rsidRDefault="0046067E" w:rsidP="005F60C6">
            <w:pPr>
              <w:pStyle w:val="BDTContact-Details"/>
              <w:rPr>
                <w:rFonts w:ascii="Verdana" w:hAnsi="Verdana"/>
                <w:sz w:val="19"/>
                <w:szCs w:val="19"/>
              </w:rPr>
            </w:pPr>
          </w:p>
        </w:tc>
        <w:tc>
          <w:tcPr>
            <w:tcW w:w="284" w:type="dxa"/>
          </w:tcPr>
          <w:p w:rsidR="0046067E" w:rsidRPr="00817170" w:rsidRDefault="0046067E" w:rsidP="005F60C6">
            <w:pPr>
              <w:pStyle w:val="BDTContact-Details"/>
              <w:rPr>
                <w:rFonts w:ascii="Verdana" w:hAnsi="Verdana"/>
                <w:sz w:val="19"/>
                <w:szCs w:val="19"/>
              </w:rPr>
            </w:pPr>
          </w:p>
        </w:tc>
        <w:tc>
          <w:tcPr>
            <w:tcW w:w="4536" w:type="dxa"/>
            <w:vMerge w:val="restart"/>
          </w:tcPr>
          <w:p w:rsidR="00E3681F" w:rsidRPr="00614052" w:rsidRDefault="00E3681F" w:rsidP="00E3681F">
            <w:pPr>
              <w:spacing w:before="0"/>
              <w:rPr>
                <w:rFonts w:ascii="Verdana" w:eastAsiaTheme="minorEastAsia" w:hAnsi="Verdana"/>
                <w:sz w:val="20"/>
                <w:szCs w:val="20"/>
                <w:lang w:eastAsia="zh-CN"/>
              </w:rPr>
            </w:pPr>
            <w:r w:rsidRPr="00614052">
              <w:rPr>
                <w:rFonts w:ascii="Verdana" w:eastAsiaTheme="minorEastAsia" w:hAnsi="Verdana"/>
                <w:sz w:val="20"/>
                <w:szCs w:val="20"/>
                <w:lang w:eastAsia="zh-CN"/>
              </w:rPr>
              <w:t>致：</w:t>
            </w:r>
          </w:p>
          <w:p w:rsidR="00E3681F" w:rsidRPr="00614052" w:rsidRDefault="00E3681F" w:rsidP="00E3681F">
            <w:pPr>
              <w:pStyle w:val="BDTDistributionEmdash"/>
              <w:numPr>
                <w:ilvl w:val="0"/>
                <w:numId w:val="17"/>
              </w:numPr>
              <w:spacing w:before="0" w:after="0"/>
              <w:rPr>
                <w:rFonts w:ascii="Verdana" w:eastAsiaTheme="minorEastAsia" w:hAnsi="Verdana"/>
                <w:sz w:val="20"/>
                <w:szCs w:val="20"/>
              </w:rPr>
            </w:pPr>
            <w:r w:rsidRPr="00614052">
              <w:rPr>
                <w:rFonts w:ascii="Verdana" w:eastAsiaTheme="minorEastAsia" w:hAnsi="Verdana"/>
                <w:sz w:val="20"/>
                <w:szCs w:val="20"/>
              </w:rPr>
              <w:t>国际电联各成员国主管部门</w:t>
            </w:r>
          </w:p>
          <w:p w:rsidR="00E3681F" w:rsidRPr="00614052" w:rsidRDefault="00E3681F" w:rsidP="00E3681F">
            <w:pPr>
              <w:pStyle w:val="BDTDistributionEmdash"/>
              <w:numPr>
                <w:ilvl w:val="0"/>
                <w:numId w:val="17"/>
              </w:numPr>
              <w:spacing w:before="0" w:after="0"/>
              <w:rPr>
                <w:rFonts w:ascii="Verdana" w:eastAsiaTheme="minorEastAsia" w:hAnsi="Verdana"/>
                <w:sz w:val="20"/>
                <w:szCs w:val="20"/>
              </w:rPr>
            </w:pPr>
            <w:r w:rsidRPr="00614052">
              <w:rPr>
                <w:rFonts w:ascii="Verdana" w:eastAsiaTheme="minorEastAsia" w:hAnsi="Verdana"/>
                <w:sz w:val="20"/>
                <w:szCs w:val="20"/>
              </w:rPr>
              <w:t>观察员（第</w:t>
            </w:r>
            <w:r w:rsidRPr="00614052">
              <w:rPr>
                <w:rFonts w:ascii="Verdana" w:eastAsiaTheme="minorEastAsia" w:hAnsi="Verdana"/>
                <w:sz w:val="20"/>
                <w:szCs w:val="20"/>
              </w:rPr>
              <w:t>99</w:t>
            </w:r>
            <w:r w:rsidRPr="00614052">
              <w:rPr>
                <w:rFonts w:ascii="Verdana" w:eastAsiaTheme="minorEastAsia" w:hAnsi="Verdana"/>
                <w:sz w:val="20"/>
                <w:szCs w:val="20"/>
              </w:rPr>
              <w:t>号决议）</w:t>
            </w:r>
          </w:p>
          <w:p w:rsidR="00E3681F" w:rsidRPr="00614052" w:rsidRDefault="00E3681F" w:rsidP="00E3681F">
            <w:pPr>
              <w:pStyle w:val="BDTDistributionEmdash"/>
              <w:numPr>
                <w:ilvl w:val="0"/>
                <w:numId w:val="17"/>
              </w:numPr>
              <w:spacing w:before="0" w:after="0"/>
              <w:rPr>
                <w:rFonts w:ascii="Verdana" w:eastAsiaTheme="minorEastAsia" w:hAnsi="Verdana"/>
                <w:sz w:val="20"/>
                <w:szCs w:val="20"/>
              </w:rPr>
            </w:pPr>
            <w:r w:rsidRPr="00614052">
              <w:rPr>
                <w:rFonts w:ascii="Verdana" w:eastAsiaTheme="minorEastAsia" w:hAnsi="Verdana"/>
                <w:sz w:val="20"/>
                <w:szCs w:val="20"/>
              </w:rPr>
              <w:t>ITU-D</w:t>
            </w:r>
            <w:r w:rsidRPr="00614052">
              <w:rPr>
                <w:rFonts w:ascii="Verdana" w:eastAsiaTheme="minorEastAsia" w:hAnsi="Verdana"/>
                <w:sz w:val="20"/>
                <w:szCs w:val="20"/>
              </w:rPr>
              <w:t>部门成员、部门准成员、</w:t>
            </w:r>
            <w:r w:rsidR="00DD441F">
              <w:rPr>
                <w:rFonts w:ascii="Verdana" w:eastAsiaTheme="minorEastAsia" w:hAnsi="Verdana" w:hint="eastAsia"/>
                <w:sz w:val="20"/>
                <w:szCs w:val="20"/>
              </w:rPr>
              <w:br/>
            </w:r>
            <w:r w:rsidRPr="00614052">
              <w:rPr>
                <w:rFonts w:ascii="Verdana" w:eastAsiaTheme="minorEastAsia" w:hAnsi="Verdana"/>
                <w:sz w:val="20"/>
                <w:szCs w:val="20"/>
              </w:rPr>
              <w:t>学术成员</w:t>
            </w:r>
          </w:p>
          <w:p w:rsidR="00E3681F" w:rsidRDefault="00E3681F" w:rsidP="00DD441F">
            <w:pPr>
              <w:pStyle w:val="BDTDistributionEmdash"/>
              <w:numPr>
                <w:ilvl w:val="0"/>
                <w:numId w:val="17"/>
              </w:numPr>
              <w:spacing w:before="0" w:after="0"/>
              <w:rPr>
                <w:rFonts w:ascii="Verdana" w:eastAsiaTheme="minorEastAsia" w:hAnsi="Verdana"/>
                <w:sz w:val="20"/>
                <w:szCs w:val="20"/>
              </w:rPr>
            </w:pPr>
            <w:r w:rsidRPr="00614052">
              <w:rPr>
                <w:rFonts w:ascii="Verdana" w:eastAsiaTheme="minorEastAsia" w:hAnsi="Verdana"/>
                <w:sz w:val="20"/>
                <w:szCs w:val="20"/>
              </w:rPr>
              <w:t>ITU-D</w:t>
            </w:r>
            <w:r w:rsidRPr="00614052">
              <w:rPr>
                <w:rFonts w:ascii="Verdana" w:eastAsiaTheme="minorEastAsia" w:hAnsi="Verdana"/>
                <w:sz w:val="20"/>
                <w:szCs w:val="20"/>
              </w:rPr>
              <w:t>第</w:t>
            </w:r>
            <w:r w:rsidRPr="00614052">
              <w:rPr>
                <w:rFonts w:ascii="Verdana" w:eastAsiaTheme="minorEastAsia" w:hAnsi="Verdana"/>
                <w:sz w:val="20"/>
                <w:szCs w:val="20"/>
              </w:rPr>
              <w:t>1</w:t>
            </w:r>
            <w:r w:rsidRPr="00614052">
              <w:rPr>
                <w:rFonts w:ascii="Verdana" w:eastAsiaTheme="minorEastAsia" w:hAnsi="Verdana"/>
                <w:sz w:val="20"/>
                <w:szCs w:val="20"/>
              </w:rPr>
              <w:t>和第</w:t>
            </w:r>
            <w:r w:rsidRPr="00614052">
              <w:rPr>
                <w:rFonts w:ascii="Verdana" w:eastAsiaTheme="minorEastAsia" w:hAnsi="Verdana"/>
                <w:sz w:val="20"/>
                <w:szCs w:val="20"/>
              </w:rPr>
              <w:t>2</w:t>
            </w:r>
            <w:r w:rsidRPr="00614052">
              <w:rPr>
                <w:rFonts w:ascii="Verdana" w:eastAsiaTheme="minorEastAsia" w:hAnsi="Verdana"/>
                <w:sz w:val="20"/>
                <w:szCs w:val="20"/>
              </w:rPr>
              <w:t>研究组正副</w:t>
            </w:r>
            <w:r w:rsidR="00DD441F">
              <w:rPr>
                <w:rFonts w:ascii="Verdana" w:eastAsiaTheme="minorEastAsia" w:hAnsi="Verdana" w:hint="eastAsia"/>
                <w:sz w:val="20"/>
                <w:szCs w:val="20"/>
              </w:rPr>
              <w:br/>
            </w:r>
            <w:r w:rsidRPr="00614052">
              <w:rPr>
                <w:rFonts w:ascii="Verdana" w:eastAsiaTheme="minorEastAsia" w:hAnsi="Verdana"/>
                <w:sz w:val="20"/>
                <w:szCs w:val="20"/>
              </w:rPr>
              <w:t>主席以及正副报告人；</w:t>
            </w:r>
          </w:p>
          <w:p w:rsidR="00E10A1D" w:rsidRPr="00817170" w:rsidRDefault="00E3681F" w:rsidP="00E3681F">
            <w:pPr>
              <w:pStyle w:val="BDTContact-Details"/>
              <w:numPr>
                <w:ilvl w:val="0"/>
                <w:numId w:val="17"/>
              </w:numPr>
              <w:spacing w:before="0" w:after="0"/>
              <w:rPr>
                <w:rFonts w:ascii="Verdana" w:hAnsi="Verdana"/>
                <w:sz w:val="19"/>
                <w:szCs w:val="19"/>
                <w:lang w:val="en-US" w:eastAsia="zh-CN"/>
              </w:rPr>
            </w:pPr>
            <w:r>
              <w:rPr>
                <w:rFonts w:ascii="Verdana" w:eastAsiaTheme="minorEastAsia" w:hAnsi="Verdana"/>
                <w:sz w:val="20"/>
                <w:szCs w:val="20"/>
                <w:lang w:eastAsia="zh-CN"/>
              </w:rPr>
              <w:t>观察员（区域性组织和国际组织</w:t>
            </w:r>
            <w:r>
              <w:rPr>
                <w:rFonts w:ascii="Verdana" w:eastAsiaTheme="minorEastAsia" w:hAnsi="Verdana" w:hint="eastAsia"/>
                <w:sz w:val="20"/>
                <w:szCs w:val="20"/>
                <w:lang w:eastAsia="zh-CN"/>
              </w:rPr>
              <w:t>）</w:t>
            </w:r>
          </w:p>
        </w:tc>
      </w:tr>
      <w:tr w:rsidR="0046067E" w:rsidTr="004A3B5E">
        <w:trPr>
          <w:jc w:val="center"/>
        </w:trPr>
        <w:tc>
          <w:tcPr>
            <w:tcW w:w="1401" w:type="dxa"/>
          </w:tcPr>
          <w:p w:rsidR="0046067E" w:rsidRPr="00817170" w:rsidRDefault="0046067E" w:rsidP="005F60C6">
            <w:pPr>
              <w:pStyle w:val="BDTContact"/>
              <w:rPr>
                <w:rFonts w:ascii="Verdana" w:hAnsi="Verdana"/>
                <w:sz w:val="19"/>
                <w:szCs w:val="19"/>
                <w:lang w:eastAsia="zh-CN"/>
              </w:rPr>
            </w:pPr>
          </w:p>
        </w:tc>
        <w:tc>
          <w:tcPr>
            <w:tcW w:w="3668" w:type="dxa"/>
          </w:tcPr>
          <w:p w:rsidR="0046067E" w:rsidRPr="00817170" w:rsidRDefault="0046067E" w:rsidP="005F60C6">
            <w:pPr>
              <w:pStyle w:val="BDTContact-Details"/>
              <w:rPr>
                <w:rFonts w:ascii="Verdana" w:hAnsi="Verdana"/>
                <w:sz w:val="19"/>
                <w:szCs w:val="19"/>
                <w:lang w:eastAsia="zh-CN"/>
              </w:rPr>
            </w:pPr>
          </w:p>
        </w:tc>
        <w:tc>
          <w:tcPr>
            <w:tcW w:w="284" w:type="dxa"/>
          </w:tcPr>
          <w:p w:rsidR="0046067E" w:rsidRPr="00817170" w:rsidRDefault="0046067E" w:rsidP="005F60C6">
            <w:pPr>
              <w:pStyle w:val="BDTContact-Details"/>
              <w:rPr>
                <w:rFonts w:ascii="Verdana" w:hAnsi="Verdana"/>
                <w:sz w:val="19"/>
                <w:szCs w:val="19"/>
                <w:lang w:eastAsia="zh-CN"/>
              </w:rPr>
            </w:pPr>
          </w:p>
        </w:tc>
        <w:tc>
          <w:tcPr>
            <w:tcW w:w="4536" w:type="dxa"/>
            <w:vMerge/>
          </w:tcPr>
          <w:p w:rsidR="0046067E" w:rsidRPr="00817170" w:rsidRDefault="0046067E" w:rsidP="005F60C6">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eastAsia="zh-CN"/>
              </w:rPr>
            </w:pPr>
          </w:p>
        </w:tc>
      </w:tr>
      <w:tr w:rsidR="0046067E" w:rsidTr="004A3B5E">
        <w:trPr>
          <w:jc w:val="center"/>
        </w:trPr>
        <w:tc>
          <w:tcPr>
            <w:tcW w:w="1401" w:type="dxa"/>
          </w:tcPr>
          <w:p w:rsidR="0046067E" w:rsidRPr="00817170" w:rsidRDefault="0046067E" w:rsidP="005F60C6">
            <w:pPr>
              <w:pStyle w:val="BDTContact"/>
              <w:rPr>
                <w:rFonts w:ascii="Verdana" w:hAnsi="Verdana"/>
                <w:sz w:val="19"/>
                <w:szCs w:val="19"/>
                <w:lang w:eastAsia="zh-CN"/>
              </w:rPr>
            </w:pPr>
          </w:p>
        </w:tc>
        <w:tc>
          <w:tcPr>
            <w:tcW w:w="3668" w:type="dxa"/>
          </w:tcPr>
          <w:p w:rsidR="0046067E" w:rsidRPr="00817170" w:rsidRDefault="0046067E" w:rsidP="005F60C6">
            <w:pPr>
              <w:pStyle w:val="BDTContact-Details"/>
              <w:rPr>
                <w:rFonts w:ascii="Verdana" w:hAnsi="Verdana"/>
                <w:sz w:val="19"/>
                <w:szCs w:val="19"/>
                <w:lang w:eastAsia="zh-CN"/>
              </w:rPr>
            </w:pPr>
          </w:p>
        </w:tc>
        <w:tc>
          <w:tcPr>
            <w:tcW w:w="284" w:type="dxa"/>
          </w:tcPr>
          <w:p w:rsidR="0046067E" w:rsidRPr="00817170" w:rsidRDefault="0046067E" w:rsidP="005F60C6">
            <w:pPr>
              <w:pStyle w:val="BDTContact-Details"/>
              <w:rPr>
                <w:rFonts w:ascii="Verdana" w:hAnsi="Verdana"/>
                <w:sz w:val="19"/>
                <w:szCs w:val="19"/>
                <w:lang w:eastAsia="zh-CN"/>
              </w:rPr>
            </w:pPr>
          </w:p>
        </w:tc>
        <w:tc>
          <w:tcPr>
            <w:tcW w:w="4536" w:type="dxa"/>
            <w:vMerge/>
          </w:tcPr>
          <w:p w:rsidR="0046067E" w:rsidRPr="00817170" w:rsidRDefault="0046067E" w:rsidP="005F60C6">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eastAsia="zh-CN"/>
              </w:rPr>
            </w:pPr>
          </w:p>
        </w:tc>
      </w:tr>
      <w:tr w:rsidR="0046067E" w:rsidTr="004A3B5E">
        <w:trPr>
          <w:jc w:val="center"/>
        </w:trPr>
        <w:tc>
          <w:tcPr>
            <w:tcW w:w="1401" w:type="dxa"/>
          </w:tcPr>
          <w:p w:rsidR="0046067E" w:rsidRPr="00817170" w:rsidRDefault="0046067E" w:rsidP="005F60C6">
            <w:pPr>
              <w:pStyle w:val="BDTContact"/>
              <w:rPr>
                <w:rFonts w:ascii="Verdana" w:hAnsi="Verdana"/>
                <w:sz w:val="19"/>
                <w:szCs w:val="19"/>
                <w:lang w:eastAsia="zh-CN"/>
              </w:rPr>
            </w:pPr>
          </w:p>
        </w:tc>
        <w:tc>
          <w:tcPr>
            <w:tcW w:w="3668" w:type="dxa"/>
          </w:tcPr>
          <w:p w:rsidR="0046067E" w:rsidRPr="00817170" w:rsidRDefault="0046067E" w:rsidP="005F60C6">
            <w:pPr>
              <w:pStyle w:val="BDTContact-Details"/>
              <w:rPr>
                <w:rFonts w:ascii="Verdana" w:hAnsi="Verdana"/>
                <w:sz w:val="19"/>
                <w:szCs w:val="19"/>
                <w:lang w:eastAsia="zh-CN"/>
              </w:rPr>
            </w:pPr>
          </w:p>
        </w:tc>
        <w:tc>
          <w:tcPr>
            <w:tcW w:w="284" w:type="dxa"/>
          </w:tcPr>
          <w:p w:rsidR="0046067E" w:rsidRPr="00817170" w:rsidRDefault="0046067E" w:rsidP="005F60C6">
            <w:pPr>
              <w:pStyle w:val="BDTContact-Details"/>
              <w:rPr>
                <w:rFonts w:ascii="Verdana" w:hAnsi="Verdana"/>
                <w:sz w:val="19"/>
                <w:szCs w:val="19"/>
                <w:lang w:eastAsia="zh-CN"/>
              </w:rPr>
            </w:pPr>
          </w:p>
        </w:tc>
        <w:tc>
          <w:tcPr>
            <w:tcW w:w="4536" w:type="dxa"/>
            <w:vMerge/>
          </w:tcPr>
          <w:p w:rsidR="0046067E" w:rsidRPr="00817170" w:rsidRDefault="0046067E" w:rsidP="005F60C6">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eastAsia="zh-CN"/>
              </w:rPr>
            </w:pPr>
          </w:p>
        </w:tc>
      </w:tr>
      <w:tr w:rsidR="0046067E" w:rsidTr="004A3B5E">
        <w:trPr>
          <w:jc w:val="center"/>
        </w:trPr>
        <w:tc>
          <w:tcPr>
            <w:tcW w:w="9889" w:type="dxa"/>
            <w:gridSpan w:val="4"/>
          </w:tcPr>
          <w:p w:rsidR="0046067E" w:rsidRPr="00817170" w:rsidRDefault="0046067E" w:rsidP="005F60C6">
            <w:pPr>
              <w:pStyle w:val="BDTSeparator"/>
              <w:rPr>
                <w:rFonts w:ascii="Verdana" w:hAnsi="Verdana"/>
                <w:sz w:val="19"/>
                <w:szCs w:val="19"/>
                <w:lang w:eastAsia="zh-CN"/>
              </w:rPr>
            </w:pPr>
          </w:p>
        </w:tc>
      </w:tr>
      <w:tr w:rsidR="0046067E" w:rsidTr="004A3B5E">
        <w:trPr>
          <w:jc w:val="center"/>
        </w:trPr>
        <w:tc>
          <w:tcPr>
            <w:tcW w:w="1401" w:type="dxa"/>
          </w:tcPr>
          <w:p w:rsidR="0046067E" w:rsidRPr="00817170" w:rsidRDefault="00E3681F" w:rsidP="005F60C6">
            <w:pPr>
              <w:pStyle w:val="BDTSubject"/>
              <w:rPr>
                <w:rFonts w:ascii="Verdana" w:hAnsi="Verdana"/>
                <w:sz w:val="19"/>
                <w:szCs w:val="19"/>
                <w:lang w:eastAsia="zh-CN"/>
              </w:rPr>
            </w:pPr>
            <w:r>
              <w:rPr>
                <w:rFonts w:ascii="Verdana" w:hAnsi="Verdana" w:hint="eastAsia"/>
                <w:sz w:val="19"/>
                <w:szCs w:val="19"/>
                <w:lang w:eastAsia="zh-CN"/>
              </w:rPr>
              <w:t>事由：</w:t>
            </w:r>
          </w:p>
        </w:tc>
        <w:tc>
          <w:tcPr>
            <w:tcW w:w="8488" w:type="dxa"/>
            <w:gridSpan w:val="3"/>
            <w:vAlign w:val="center"/>
          </w:tcPr>
          <w:p w:rsidR="0046067E" w:rsidRPr="00817170" w:rsidRDefault="00E3681F" w:rsidP="00E3681F">
            <w:pPr>
              <w:pStyle w:val="BDTSubjectdetail"/>
              <w:spacing w:after="120"/>
              <w:rPr>
                <w:rFonts w:ascii="Verdana" w:hAnsi="Verdana"/>
                <w:sz w:val="19"/>
                <w:szCs w:val="19"/>
                <w:lang w:eastAsia="zh-CN"/>
              </w:rPr>
            </w:pPr>
            <w:r>
              <w:rPr>
                <w:rFonts w:ascii="Verdana" w:eastAsiaTheme="minorEastAsia" w:hAnsi="Verdana" w:hint="eastAsia"/>
                <w:sz w:val="20"/>
                <w:szCs w:val="20"/>
                <w:lang w:eastAsia="zh-CN"/>
              </w:rPr>
              <w:t>将于</w:t>
            </w:r>
            <w:r>
              <w:rPr>
                <w:rFonts w:ascii="Verdana" w:eastAsiaTheme="minorEastAsia" w:hAnsi="Verdana" w:cs="Arial"/>
                <w:sz w:val="20"/>
                <w:szCs w:val="20"/>
                <w:lang w:eastAsia="zh-CN"/>
              </w:rPr>
              <w:t>2013</w:t>
            </w:r>
            <w:r>
              <w:rPr>
                <w:rFonts w:ascii="Verdana" w:eastAsiaTheme="minorEastAsia" w:hAnsi="Verdana" w:cs="Arial" w:hint="eastAsia"/>
                <w:sz w:val="20"/>
                <w:szCs w:val="20"/>
                <w:lang w:eastAsia="zh-CN"/>
              </w:rPr>
              <w:t>年</w:t>
            </w:r>
            <w:r>
              <w:rPr>
                <w:rFonts w:ascii="Verdana" w:eastAsiaTheme="minorEastAsia" w:hAnsi="Verdana" w:cs="Arial"/>
                <w:sz w:val="20"/>
                <w:szCs w:val="20"/>
                <w:lang w:eastAsia="zh-CN"/>
              </w:rPr>
              <w:t>8</w:t>
            </w:r>
            <w:r>
              <w:rPr>
                <w:rFonts w:ascii="Verdana" w:eastAsiaTheme="minorEastAsia" w:hAnsi="Verdana" w:cs="Arial" w:hint="eastAsia"/>
                <w:sz w:val="20"/>
                <w:szCs w:val="20"/>
                <w:lang w:eastAsia="zh-CN"/>
              </w:rPr>
              <w:t>月</w:t>
            </w:r>
            <w:r>
              <w:rPr>
                <w:rFonts w:ascii="Verdana" w:eastAsiaTheme="minorEastAsia" w:hAnsi="Verdana" w:cs="Arial"/>
                <w:sz w:val="20"/>
                <w:szCs w:val="20"/>
                <w:lang w:eastAsia="zh-CN"/>
              </w:rPr>
              <w:t>14</w:t>
            </w:r>
            <w:r>
              <w:rPr>
                <w:rFonts w:ascii="Verdana" w:eastAsiaTheme="minorEastAsia" w:hAnsi="Verdana" w:cs="Arial" w:hint="eastAsia"/>
                <w:sz w:val="20"/>
                <w:szCs w:val="20"/>
                <w:lang w:eastAsia="zh-CN"/>
              </w:rPr>
              <w:t>日召集</w:t>
            </w:r>
            <w:r>
              <w:rPr>
                <w:rFonts w:ascii="Verdana" w:eastAsiaTheme="minorEastAsia" w:hAnsi="Verdana" w:hint="eastAsia"/>
                <w:sz w:val="20"/>
                <w:szCs w:val="20"/>
                <w:lang w:eastAsia="zh-CN"/>
              </w:rPr>
              <w:t>起草</w:t>
            </w:r>
            <w:r w:rsidRPr="00614052">
              <w:rPr>
                <w:rFonts w:ascii="SimSun" w:hAnsi="SimSun"/>
                <w:sz w:val="20"/>
                <w:szCs w:val="20"/>
                <w:lang w:eastAsia="zh-CN"/>
              </w:rPr>
              <w:t>“</w:t>
            </w:r>
            <w:r w:rsidRPr="00614052">
              <w:rPr>
                <w:rFonts w:ascii="Verdana" w:eastAsiaTheme="minorEastAsia" w:hAnsi="Verdana"/>
                <w:sz w:val="20"/>
                <w:szCs w:val="20"/>
                <w:lang w:eastAsia="zh-CN"/>
              </w:rPr>
              <w:t>信息通信技术</w:t>
            </w:r>
            <w:r w:rsidRPr="00614052">
              <w:rPr>
                <w:rFonts w:ascii="SimSun" w:hAnsi="SimSun"/>
                <w:sz w:val="20"/>
                <w:szCs w:val="20"/>
                <w:lang w:eastAsia="zh-CN"/>
              </w:rPr>
              <w:t>”</w:t>
            </w:r>
            <w:r w:rsidRPr="00614052">
              <w:rPr>
                <w:rFonts w:ascii="Verdana" w:eastAsiaTheme="minorEastAsia" w:hAnsi="Verdana"/>
                <w:sz w:val="20"/>
                <w:szCs w:val="20"/>
                <w:lang w:eastAsia="zh-CN"/>
              </w:rPr>
              <w:t>（</w:t>
            </w:r>
            <w:r w:rsidRPr="00614052">
              <w:rPr>
                <w:rFonts w:ascii="Verdana" w:eastAsiaTheme="minorEastAsia" w:hAnsi="Verdana" w:cs="Times New Roman"/>
                <w:sz w:val="20"/>
                <w:szCs w:val="20"/>
                <w:lang w:eastAsia="zh-CN"/>
              </w:rPr>
              <w:t>ICT</w:t>
            </w:r>
            <w:r w:rsidRPr="00614052">
              <w:rPr>
                <w:rFonts w:ascii="Verdana" w:eastAsiaTheme="minorEastAsia" w:hAnsi="Verdana"/>
                <w:sz w:val="20"/>
                <w:szCs w:val="20"/>
                <w:lang w:eastAsia="zh-CN"/>
              </w:rPr>
              <w:t>）术语工作定义信函通信组</w:t>
            </w:r>
            <w:r>
              <w:rPr>
                <w:rFonts w:ascii="Verdana" w:eastAsiaTheme="minorEastAsia" w:hAnsi="Verdana" w:hint="eastAsia"/>
                <w:sz w:val="20"/>
                <w:szCs w:val="20"/>
                <w:lang w:eastAsia="zh-CN"/>
              </w:rPr>
              <w:t>的会议</w:t>
            </w:r>
          </w:p>
        </w:tc>
      </w:tr>
      <w:tr w:rsidR="0046067E" w:rsidTr="004A3B5E">
        <w:trPr>
          <w:jc w:val="center"/>
        </w:trPr>
        <w:tc>
          <w:tcPr>
            <w:tcW w:w="9889" w:type="dxa"/>
            <w:gridSpan w:val="4"/>
          </w:tcPr>
          <w:p w:rsidR="00E3681F" w:rsidRPr="00614052" w:rsidRDefault="00E3681F" w:rsidP="00E3681F">
            <w:pPr>
              <w:spacing w:before="240"/>
              <w:rPr>
                <w:rFonts w:ascii="Verdana" w:eastAsiaTheme="minorEastAsia" w:hAnsi="Verdana" w:cs="Simplified Arabic"/>
                <w:sz w:val="20"/>
                <w:szCs w:val="20"/>
                <w:lang w:val="en-GB" w:eastAsia="zh-CN"/>
              </w:rPr>
            </w:pPr>
            <w:r w:rsidRPr="00614052">
              <w:rPr>
                <w:rFonts w:ascii="Verdana" w:eastAsiaTheme="minorEastAsia" w:hAnsi="Verdana" w:cs="Times New Roman"/>
                <w:sz w:val="20"/>
                <w:szCs w:val="20"/>
                <w:lang w:val="en-GB" w:eastAsia="zh-CN"/>
              </w:rPr>
              <w:t>尊敬的先生</w:t>
            </w:r>
            <w:r w:rsidRPr="00614052">
              <w:rPr>
                <w:rFonts w:ascii="Verdana" w:eastAsiaTheme="minorEastAsia" w:hAnsi="Verdana" w:cs="Times New Roman"/>
                <w:sz w:val="20"/>
                <w:szCs w:val="20"/>
                <w:lang w:val="en-GB" w:eastAsia="zh-CN"/>
              </w:rPr>
              <w:t>/</w:t>
            </w:r>
            <w:r w:rsidRPr="00614052">
              <w:rPr>
                <w:rFonts w:ascii="Verdana" w:eastAsiaTheme="minorEastAsia" w:hAnsi="Verdana" w:cs="Times New Roman"/>
                <w:sz w:val="20"/>
                <w:szCs w:val="20"/>
                <w:lang w:val="en-GB" w:eastAsia="zh-CN"/>
              </w:rPr>
              <w:t>女士，</w:t>
            </w:r>
          </w:p>
          <w:p w:rsidR="00996005" w:rsidRDefault="00E3681F" w:rsidP="00E3681F">
            <w:pPr>
              <w:pStyle w:val="CEONormal"/>
              <w:spacing w:before="100" w:after="0"/>
              <w:ind w:firstLineChars="200" w:firstLine="400"/>
              <w:rPr>
                <w:szCs w:val="19"/>
                <w:lang w:eastAsia="zh-CN"/>
              </w:rPr>
            </w:pPr>
            <w:r w:rsidRPr="00614052">
              <w:rPr>
                <w:rFonts w:eastAsiaTheme="minorEastAsia"/>
                <w:sz w:val="20"/>
                <w:szCs w:val="20"/>
                <w:lang w:eastAsia="zh-CN"/>
              </w:rPr>
              <w:t>根据国际电联理事会</w:t>
            </w:r>
            <w:r w:rsidRPr="00614052">
              <w:rPr>
                <w:rFonts w:eastAsiaTheme="minorEastAsia"/>
                <w:sz w:val="20"/>
                <w:szCs w:val="20"/>
                <w:lang w:eastAsia="zh-CN"/>
              </w:rPr>
              <w:t>2011</w:t>
            </w:r>
            <w:r w:rsidRPr="00614052">
              <w:rPr>
                <w:rFonts w:eastAsiaTheme="minorEastAsia"/>
                <w:sz w:val="20"/>
                <w:szCs w:val="20"/>
                <w:lang w:eastAsia="zh-CN"/>
              </w:rPr>
              <w:t>年会议的决定和电信发展顾问组（</w:t>
            </w:r>
            <w:r w:rsidRPr="00614052">
              <w:rPr>
                <w:rFonts w:eastAsiaTheme="minorEastAsia" w:cs="Times New Roman"/>
                <w:sz w:val="20"/>
                <w:szCs w:val="20"/>
                <w:lang w:eastAsia="zh-CN"/>
              </w:rPr>
              <w:t>TDAG</w:t>
            </w:r>
            <w:r w:rsidRPr="00614052">
              <w:rPr>
                <w:rFonts w:eastAsiaTheme="minorEastAsia"/>
                <w:sz w:val="20"/>
                <w:szCs w:val="20"/>
                <w:lang w:eastAsia="zh-CN"/>
              </w:rPr>
              <w:t>）</w:t>
            </w:r>
            <w:r w:rsidRPr="00614052">
              <w:rPr>
                <w:rFonts w:eastAsiaTheme="minorEastAsia"/>
                <w:sz w:val="20"/>
                <w:szCs w:val="20"/>
                <w:lang w:eastAsia="zh-CN"/>
              </w:rPr>
              <w:t>2012</w:t>
            </w:r>
            <w:r w:rsidRPr="00614052">
              <w:rPr>
                <w:rFonts w:eastAsiaTheme="minorEastAsia"/>
                <w:sz w:val="20"/>
                <w:szCs w:val="20"/>
                <w:lang w:eastAsia="zh-CN"/>
              </w:rPr>
              <w:t>年会议的建议，</w:t>
            </w:r>
            <w:r>
              <w:rPr>
                <w:rFonts w:eastAsiaTheme="minorEastAsia" w:hint="eastAsia"/>
                <w:sz w:val="20"/>
                <w:szCs w:val="20"/>
                <w:lang w:eastAsia="zh-CN"/>
              </w:rPr>
              <w:t>起草</w:t>
            </w:r>
            <w:r w:rsidRPr="00614052">
              <w:rPr>
                <w:rFonts w:ascii="SimSun" w:hAnsi="SimSun"/>
                <w:sz w:val="20"/>
                <w:szCs w:val="20"/>
                <w:lang w:eastAsia="zh-CN"/>
              </w:rPr>
              <w:t>“</w:t>
            </w:r>
            <w:r w:rsidRPr="00614052">
              <w:rPr>
                <w:rFonts w:eastAsiaTheme="minorEastAsia" w:cs="Times New Roman"/>
                <w:sz w:val="20"/>
                <w:szCs w:val="20"/>
                <w:lang w:eastAsia="zh-CN"/>
              </w:rPr>
              <w:t>ICT</w:t>
            </w:r>
            <w:r w:rsidRPr="00614052">
              <w:rPr>
                <w:rFonts w:ascii="SimSun" w:hAnsi="SimSun"/>
                <w:sz w:val="20"/>
                <w:szCs w:val="20"/>
                <w:lang w:eastAsia="zh-CN"/>
              </w:rPr>
              <w:t>”</w:t>
            </w:r>
            <w:r w:rsidRPr="00614052">
              <w:rPr>
                <w:rFonts w:eastAsiaTheme="minorEastAsia"/>
                <w:sz w:val="20"/>
                <w:szCs w:val="20"/>
                <w:lang w:eastAsia="zh-CN"/>
              </w:rPr>
              <w:t>术语工作定义信函通信组</w:t>
            </w:r>
            <w:r>
              <w:rPr>
                <w:rFonts w:eastAsiaTheme="minorEastAsia" w:hint="eastAsia"/>
                <w:sz w:val="20"/>
                <w:szCs w:val="20"/>
                <w:lang w:eastAsia="zh-CN"/>
              </w:rPr>
              <w:t>已在</w:t>
            </w:r>
            <w:r w:rsidRPr="00614052">
              <w:rPr>
                <w:rFonts w:eastAsiaTheme="minorEastAsia" w:cs="Times New Roman"/>
                <w:sz w:val="20"/>
                <w:szCs w:val="20"/>
                <w:lang w:eastAsia="zh-CN"/>
              </w:rPr>
              <w:t>ITU-D</w:t>
            </w:r>
            <w:r w:rsidRPr="00614052">
              <w:rPr>
                <w:rFonts w:eastAsiaTheme="minorEastAsia"/>
                <w:sz w:val="20"/>
                <w:szCs w:val="20"/>
                <w:lang w:eastAsia="zh-CN"/>
              </w:rPr>
              <w:t>第</w:t>
            </w:r>
            <w:r w:rsidRPr="00614052">
              <w:rPr>
                <w:rFonts w:eastAsiaTheme="minorEastAsia"/>
                <w:sz w:val="20"/>
                <w:szCs w:val="20"/>
                <w:lang w:eastAsia="zh-CN"/>
              </w:rPr>
              <w:t>1</w:t>
            </w:r>
            <w:r w:rsidRPr="00614052">
              <w:rPr>
                <w:rFonts w:eastAsiaTheme="minorEastAsia"/>
                <w:sz w:val="20"/>
                <w:szCs w:val="20"/>
                <w:lang w:eastAsia="zh-CN"/>
              </w:rPr>
              <w:t>研究组下</w:t>
            </w:r>
            <w:r>
              <w:rPr>
                <w:rFonts w:eastAsiaTheme="minorEastAsia" w:hint="eastAsia"/>
                <w:sz w:val="20"/>
                <w:szCs w:val="20"/>
                <w:lang w:eastAsia="zh-CN"/>
              </w:rPr>
              <w:t>设</w:t>
            </w:r>
            <w:r w:rsidRPr="00614052">
              <w:rPr>
                <w:rFonts w:eastAsiaTheme="minorEastAsia"/>
                <w:sz w:val="20"/>
                <w:szCs w:val="20"/>
                <w:lang w:eastAsia="zh-CN"/>
              </w:rPr>
              <w:t>立</w:t>
            </w:r>
            <w:r>
              <w:rPr>
                <w:rFonts w:eastAsiaTheme="minorEastAsia" w:hint="eastAsia"/>
                <w:sz w:val="20"/>
                <w:szCs w:val="20"/>
                <w:lang w:eastAsia="zh-CN"/>
              </w:rPr>
              <w:t>（</w:t>
            </w:r>
            <w:r w:rsidRPr="00814D3D">
              <w:rPr>
                <w:rFonts w:eastAsiaTheme="minorEastAsia" w:hint="eastAsia"/>
                <w:sz w:val="20"/>
                <w:szCs w:val="20"/>
                <w:lang w:eastAsia="zh-CN"/>
              </w:rPr>
              <w:t>详见</w:t>
            </w:r>
            <w:r w:rsidR="00814D3D">
              <w:fldChar w:fldCharType="begin"/>
            </w:r>
            <w:r w:rsidR="00814D3D">
              <w:rPr>
                <w:lang w:eastAsia="zh-CN"/>
              </w:rPr>
              <w:instrText xml:space="preserve"> HYPERLINK "http://www.itu.int/md/D10-CA-CIR-0014" </w:instrText>
            </w:r>
            <w:r w:rsidR="00814D3D">
              <w:fldChar w:fldCharType="separate"/>
            </w:r>
            <w:r w:rsidR="00DE6F29" w:rsidRPr="00DE6F29">
              <w:rPr>
                <w:rStyle w:val="Hyperlink"/>
                <w:rFonts w:cs="Simplified Arabic"/>
                <w:szCs w:val="19"/>
                <w:lang w:val="pt-BR" w:eastAsia="zh-CN"/>
              </w:rPr>
              <w:t>BDT/IP/CSTG/14</w:t>
            </w:r>
            <w:r w:rsidR="00814D3D">
              <w:rPr>
                <w:rStyle w:val="Hyperlink"/>
                <w:rFonts w:cs="Simplified Arabic"/>
                <w:szCs w:val="19"/>
                <w:lang w:val="pt-BR"/>
              </w:rPr>
              <w:fldChar w:fldCharType="end"/>
            </w:r>
            <w:r w:rsidRPr="00814D3D">
              <w:rPr>
                <w:rFonts w:eastAsiaTheme="minorEastAsia" w:hint="eastAsia"/>
                <w:sz w:val="20"/>
                <w:szCs w:val="20"/>
                <w:lang w:eastAsia="zh-CN"/>
              </w:rPr>
              <w:t>号通函</w:t>
            </w:r>
            <w:r w:rsidRPr="00814D3D">
              <w:rPr>
                <w:rFonts w:eastAsiaTheme="minorEastAsia" w:hint="eastAsia"/>
                <w:sz w:val="20"/>
                <w:szCs w:val="20"/>
                <w:lang w:eastAsia="zh-CN"/>
              </w:rPr>
              <w:t>)</w:t>
            </w:r>
            <w:r w:rsidRPr="00814D3D">
              <w:rPr>
                <w:rFonts w:eastAsiaTheme="minorEastAsia" w:hint="eastAsia"/>
                <w:sz w:val="20"/>
                <w:szCs w:val="20"/>
                <w:lang w:eastAsia="zh-CN"/>
              </w:rPr>
              <w:t>。</w:t>
            </w:r>
          </w:p>
          <w:p w:rsidR="00E3681F" w:rsidRPr="00614052" w:rsidRDefault="00E3681F" w:rsidP="00E3681F">
            <w:pPr>
              <w:ind w:firstLineChars="200" w:firstLine="400"/>
              <w:rPr>
                <w:rFonts w:ascii="Verdana" w:eastAsiaTheme="minorEastAsia" w:hAnsi="Verdana"/>
                <w:sz w:val="20"/>
                <w:szCs w:val="20"/>
                <w:lang w:eastAsia="zh-CN"/>
              </w:rPr>
            </w:pPr>
            <w:r>
              <w:rPr>
                <w:rFonts w:ascii="Verdana" w:eastAsiaTheme="minorEastAsia" w:hAnsi="Verdana" w:hint="eastAsia"/>
                <w:sz w:val="20"/>
                <w:szCs w:val="20"/>
                <w:lang w:eastAsia="zh-CN"/>
              </w:rPr>
              <w:t>为最终完成</w:t>
            </w:r>
            <w:r w:rsidRPr="00614052">
              <w:rPr>
                <w:rFonts w:ascii="Verdana" w:eastAsiaTheme="minorEastAsia" w:hAnsi="Verdana"/>
                <w:sz w:val="20"/>
                <w:szCs w:val="20"/>
                <w:lang w:eastAsia="zh-CN"/>
              </w:rPr>
              <w:t>该组的</w:t>
            </w:r>
            <w:r>
              <w:rPr>
                <w:rFonts w:ascii="Verdana" w:eastAsiaTheme="minorEastAsia" w:hAnsi="Verdana" w:hint="eastAsia"/>
                <w:sz w:val="20"/>
                <w:szCs w:val="20"/>
                <w:lang w:eastAsia="zh-CN"/>
              </w:rPr>
              <w:t>实际成果，有必要召开一次面对面的会议</w:t>
            </w:r>
            <w:r w:rsidRPr="00614052">
              <w:rPr>
                <w:rFonts w:ascii="Verdana" w:eastAsiaTheme="minorEastAsia" w:hAnsi="Verdana"/>
                <w:sz w:val="20"/>
                <w:szCs w:val="20"/>
                <w:lang w:eastAsia="zh-CN"/>
              </w:rPr>
              <w:t>。</w:t>
            </w:r>
          </w:p>
          <w:p w:rsidR="00E10A1D" w:rsidRDefault="00E3681F" w:rsidP="00E3681F">
            <w:pPr>
              <w:pStyle w:val="CEONormal"/>
              <w:spacing w:before="100" w:after="0"/>
              <w:ind w:firstLineChars="200" w:firstLine="400"/>
              <w:rPr>
                <w:szCs w:val="19"/>
                <w:lang w:eastAsia="zh-CN"/>
              </w:rPr>
            </w:pPr>
            <w:r w:rsidRPr="00E3681F">
              <w:rPr>
                <w:rFonts w:eastAsiaTheme="minorEastAsia" w:hint="eastAsia"/>
                <w:sz w:val="20"/>
                <w:szCs w:val="20"/>
                <w:lang w:eastAsia="zh-CN"/>
              </w:rPr>
              <w:t>经与第</w:t>
            </w:r>
            <w:r w:rsidRPr="00E3681F">
              <w:rPr>
                <w:rFonts w:eastAsiaTheme="minorEastAsia"/>
                <w:sz w:val="20"/>
                <w:szCs w:val="20"/>
                <w:lang w:eastAsia="zh-CN"/>
              </w:rPr>
              <w:t>1</w:t>
            </w:r>
            <w:r w:rsidRPr="00E3681F">
              <w:rPr>
                <w:rFonts w:eastAsiaTheme="minorEastAsia" w:hint="eastAsia"/>
                <w:sz w:val="20"/>
                <w:szCs w:val="20"/>
                <w:lang w:eastAsia="zh-CN"/>
              </w:rPr>
              <w:t>研究组主席兼该组主席</w:t>
            </w:r>
            <w:r w:rsidRPr="00E3681F">
              <w:rPr>
                <w:rFonts w:eastAsiaTheme="minorEastAsia"/>
                <w:sz w:val="20"/>
                <w:szCs w:val="20"/>
                <w:lang w:eastAsia="zh-CN"/>
              </w:rPr>
              <w:t xml:space="preserve">Roxanne </w:t>
            </w:r>
            <w:proofErr w:type="spellStart"/>
            <w:r w:rsidRPr="00E3681F">
              <w:rPr>
                <w:rFonts w:eastAsiaTheme="minorEastAsia"/>
                <w:sz w:val="20"/>
                <w:szCs w:val="20"/>
                <w:lang w:eastAsia="zh-CN"/>
              </w:rPr>
              <w:t>McElvane</w:t>
            </w:r>
            <w:proofErr w:type="spellEnd"/>
            <w:r w:rsidRPr="00E3681F">
              <w:rPr>
                <w:rFonts w:eastAsiaTheme="minorEastAsia" w:hint="eastAsia"/>
                <w:sz w:val="20"/>
                <w:szCs w:val="20"/>
                <w:lang w:eastAsia="zh-CN"/>
              </w:rPr>
              <w:t>女士协商，我高兴地邀请您出席将于</w:t>
            </w:r>
            <w:r w:rsidRPr="00E3681F">
              <w:rPr>
                <w:rFonts w:eastAsiaTheme="minorEastAsia"/>
                <w:sz w:val="20"/>
                <w:szCs w:val="20"/>
                <w:lang w:eastAsia="zh-CN"/>
              </w:rPr>
              <w:t>2013</w:t>
            </w:r>
            <w:r w:rsidRPr="00E3681F">
              <w:rPr>
                <w:rFonts w:eastAsiaTheme="minorEastAsia" w:hint="eastAsia"/>
                <w:sz w:val="20"/>
                <w:szCs w:val="20"/>
                <w:lang w:eastAsia="zh-CN"/>
              </w:rPr>
              <w:t>年</w:t>
            </w:r>
            <w:r w:rsidRPr="00E3681F">
              <w:rPr>
                <w:rFonts w:eastAsiaTheme="minorEastAsia" w:hint="eastAsia"/>
                <w:sz w:val="20"/>
                <w:szCs w:val="20"/>
                <w:lang w:eastAsia="zh-CN"/>
              </w:rPr>
              <w:t>9</w:t>
            </w:r>
            <w:r w:rsidRPr="00E3681F">
              <w:rPr>
                <w:rFonts w:eastAsiaTheme="minorEastAsia" w:hint="eastAsia"/>
                <w:sz w:val="20"/>
                <w:szCs w:val="20"/>
                <w:lang w:eastAsia="zh-CN"/>
              </w:rPr>
              <w:t>月</w:t>
            </w:r>
            <w:r w:rsidRPr="00E3681F">
              <w:rPr>
                <w:rFonts w:eastAsiaTheme="minorEastAsia" w:hint="eastAsia"/>
                <w:sz w:val="20"/>
                <w:szCs w:val="20"/>
                <w:lang w:eastAsia="zh-CN"/>
              </w:rPr>
              <w:t>8</w:t>
            </w:r>
            <w:r w:rsidRPr="00E3681F">
              <w:rPr>
                <w:rFonts w:eastAsiaTheme="minorEastAsia" w:hint="eastAsia"/>
                <w:sz w:val="20"/>
                <w:szCs w:val="20"/>
                <w:lang w:eastAsia="zh-CN"/>
              </w:rPr>
              <w:t>日在日内瓦国际电联总部召开的</w:t>
            </w:r>
            <w:r>
              <w:rPr>
                <w:rFonts w:eastAsiaTheme="minorEastAsia" w:hint="eastAsia"/>
                <w:sz w:val="20"/>
                <w:szCs w:val="20"/>
                <w:lang w:eastAsia="zh-CN"/>
              </w:rPr>
              <w:t>起草</w:t>
            </w:r>
            <w:r w:rsidRPr="00E3681F">
              <w:rPr>
                <w:rFonts w:eastAsiaTheme="minorEastAsia" w:hint="eastAsia"/>
                <w:sz w:val="20"/>
                <w:szCs w:val="20"/>
                <w:lang w:eastAsia="zh-CN"/>
              </w:rPr>
              <w:t>“</w:t>
            </w:r>
            <w:r w:rsidRPr="00E3681F">
              <w:rPr>
                <w:rFonts w:eastAsiaTheme="minorEastAsia"/>
                <w:sz w:val="20"/>
                <w:szCs w:val="20"/>
                <w:lang w:eastAsia="zh-CN"/>
              </w:rPr>
              <w:t>ICT</w:t>
            </w:r>
            <w:r w:rsidRPr="00E3681F">
              <w:rPr>
                <w:rFonts w:eastAsiaTheme="minorEastAsia" w:hint="eastAsia"/>
                <w:sz w:val="20"/>
                <w:szCs w:val="20"/>
                <w:lang w:eastAsia="zh-CN"/>
              </w:rPr>
              <w:t>”</w:t>
            </w:r>
            <w:r>
              <w:rPr>
                <w:rFonts w:eastAsiaTheme="minorEastAsia" w:hint="eastAsia"/>
                <w:sz w:val="20"/>
                <w:szCs w:val="20"/>
                <w:lang w:eastAsia="zh-CN"/>
              </w:rPr>
              <w:t>术语工作定义信函通信组会议</w:t>
            </w:r>
            <w:r w:rsidRPr="00614052">
              <w:rPr>
                <w:rFonts w:eastAsiaTheme="minorEastAsia"/>
                <w:sz w:val="20"/>
                <w:szCs w:val="20"/>
                <w:lang w:eastAsia="zh-CN"/>
              </w:rPr>
              <w:t>。</w:t>
            </w:r>
            <w:r w:rsidRPr="00E3681F">
              <w:rPr>
                <w:rFonts w:eastAsiaTheme="minorEastAsia"/>
                <w:sz w:val="20"/>
                <w:szCs w:val="20"/>
                <w:lang w:eastAsia="zh-CN"/>
              </w:rPr>
              <w:t>2013</w:t>
            </w:r>
            <w:r w:rsidRPr="00E3681F">
              <w:rPr>
                <w:rFonts w:eastAsiaTheme="minorEastAsia" w:hint="eastAsia"/>
                <w:sz w:val="20"/>
                <w:szCs w:val="20"/>
                <w:lang w:eastAsia="zh-CN"/>
              </w:rPr>
              <w:t>年</w:t>
            </w:r>
            <w:r w:rsidRPr="00E3681F">
              <w:rPr>
                <w:rFonts w:eastAsiaTheme="minorEastAsia" w:hint="eastAsia"/>
                <w:sz w:val="20"/>
                <w:szCs w:val="20"/>
                <w:lang w:eastAsia="zh-CN"/>
              </w:rPr>
              <w:t>9</w:t>
            </w:r>
            <w:r w:rsidRPr="00E3681F">
              <w:rPr>
                <w:rFonts w:eastAsiaTheme="minorEastAsia" w:hint="eastAsia"/>
                <w:sz w:val="20"/>
                <w:szCs w:val="20"/>
                <w:lang w:eastAsia="zh-CN"/>
              </w:rPr>
              <w:t>月</w:t>
            </w:r>
            <w:r w:rsidRPr="00E3681F">
              <w:rPr>
                <w:rFonts w:eastAsiaTheme="minorEastAsia" w:hint="eastAsia"/>
                <w:sz w:val="20"/>
                <w:szCs w:val="20"/>
                <w:lang w:eastAsia="zh-CN"/>
              </w:rPr>
              <w:t>9</w:t>
            </w:r>
            <w:r w:rsidRPr="00E3681F">
              <w:rPr>
                <w:rFonts w:eastAsiaTheme="minorEastAsia" w:hint="eastAsia"/>
                <w:sz w:val="20"/>
                <w:szCs w:val="20"/>
                <w:lang w:eastAsia="zh-CN"/>
              </w:rPr>
              <w:t>日至</w:t>
            </w:r>
            <w:r w:rsidRPr="00E3681F">
              <w:rPr>
                <w:rFonts w:eastAsiaTheme="minorEastAsia" w:hint="eastAsia"/>
                <w:sz w:val="20"/>
                <w:szCs w:val="20"/>
                <w:lang w:eastAsia="zh-CN"/>
              </w:rPr>
              <w:t>13</w:t>
            </w:r>
            <w:r w:rsidRPr="00E3681F">
              <w:rPr>
                <w:rFonts w:eastAsiaTheme="minorEastAsia" w:hint="eastAsia"/>
                <w:sz w:val="20"/>
                <w:szCs w:val="20"/>
                <w:lang w:eastAsia="zh-CN"/>
              </w:rPr>
              <w:t>日召开的</w:t>
            </w:r>
            <w:r w:rsidRPr="00E3681F">
              <w:rPr>
                <w:rFonts w:eastAsiaTheme="minorEastAsia" w:hint="eastAsia"/>
                <w:sz w:val="20"/>
                <w:szCs w:val="20"/>
                <w:lang w:eastAsia="zh-CN"/>
              </w:rPr>
              <w:t>ITU-D</w:t>
            </w:r>
            <w:r w:rsidRPr="00E3681F">
              <w:rPr>
                <w:rFonts w:eastAsiaTheme="minorEastAsia" w:hint="eastAsia"/>
                <w:sz w:val="20"/>
                <w:szCs w:val="20"/>
                <w:lang w:eastAsia="zh-CN"/>
              </w:rPr>
              <w:t>第</w:t>
            </w:r>
            <w:r w:rsidRPr="00E3681F">
              <w:rPr>
                <w:rFonts w:eastAsiaTheme="minorEastAsia"/>
                <w:sz w:val="20"/>
                <w:szCs w:val="20"/>
                <w:lang w:eastAsia="zh-CN"/>
              </w:rPr>
              <w:t>1</w:t>
            </w:r>
            <w:r w:rsidRPr="00E3681F">
              <w:rPr>
                <w:rFonts w:eastAsiaTheme="minorEastAsia" w:hint="eastAsia"/>
                <w:sz w:val="20"/>
                <w:szCs w:val="20"/>
                <w:lang w:eastAsia="zh-CN"/>
              </w:rPr>
              <w:t>研究组会议</w:t>
            </w:r>
            <w:r>
              <w:rPr>
                <w:rFonts w:eastAsiaTheme="minorEastAsia" w:hint="eastAsia"/>
                <w:sz w:val="20"/>
                <w:szCs w:val="20"/>
                <w:lang w:eastAsia="zh-CN"/>
              </w:rPr>
              <w:t>将紧随其后</w:t>
            </w:r>
            <w:r>
              <w:rPr>
                <w:rFonts w:cs="Times New Roman" w:hint="eastAsia"/>
                <w:sz w:val="20"/>
                <w:szCs w:val="20"/>
                <w:lang w:eastAsia="zh-CN"/>
              </w:rPr>
              <w:t>。</w:t>
            </w:r>
          </w:p>
          <w:p w:rsidR="00E3681F" w:rsidRDefault="00E3681F" w:rsidP="00E3681F">
            <w:pPr>
              <w:pStyle w:val="BDTSignatureName"/>
              <w:spacing w:before="120"/>
              <w:ind w:firstLineChars="200" w:firstLine="400"/>
              <w:rPr>
                <w:rFonts w:ascii="Verdana" w:eastAsia="SimSun" w:hAnsi="Verdana" w:cs="Traditional Arabic"/>
                <w:bCs w:val="0"/>
                <w:sz w:val="20"/>
                <w:szCs w:val="20"/>
                <w:lang w:val="en-US" w:eastAsia="zh-CN"/>
              </w:rPr>
            </w:pPr>
            <w:r w:rsidRPr="00DA1ABC">
              <w:rPr>
                <w:rFonts w:ascii="Verdana" w:eastAsia="SimSun" w:hAnsi="Verdana" w:cs="Traditional Arabic" w:hint="eastAsia"/>
                <w:bCs w:val="0"/>
                <w:sz w:val="20"/>
                <w:szCs w:val="20"/>
                <w:lang w:val="en-US" w:eastAsia="zh-CN"/>
              </w:rPr>
              <w:t>会议议程草案</w:t>
            </w:r>
            <w:r>
              <w:rPr>
                <w:rFonts w:ascii="Verdana" w:eastAsia="SimSun" w:hAnsi="Verdana" w:cs="Traditional Arabic" w:hint="eastAsia"/>
                <w:bCs w:val="0"/>
                <w:sz w:val="20"/>
                <w:szCs w:val="20"/>
                <w:lang w:val="en-US" w:eastAsia="zh-CN"/>
              </w:rPr>
              <w:t>见</w:t>
            </w:r>
            <w:r w:rsidRPr="00547A95">
              <w:rPr>
                <w:rFonts w:ascii="Verdana" w:eastAsia="SimSun" w:hAnsi="Verdana" w:cs="Traditional Arabic" w:hint="eastAsia"/>
                <w:b/>
                <w:sz w:val="20"/>
                <w:szCs w:val="20"/>
                <w:lang w:val="en-US" w:eastAsia="zh-CN"/>
              </w:rPr>
              <w:t>附件</w:t>
            </w:r>
            <w:r w:rsidRPr="00547A95">
              <w:rPr>
                <w:rFonts w:ascii="Verdana" w:eastAsia="SimSun" w:hAnsi="Verdana" w:cs="Traditional Arabic"/>
                <w:b/>
                <w:sz w:val="20"/>
                <w:szCs w:val="20"/>
                <w:lang w:val="en-US" w:eastAsia="zh-CN"/>
              </w:rPr>
              <w:t>1</w:t>
            </w:r>
            <w:r w:rsidRPr="00DA1ABC">
              <w:rPr>
                <w:rFonts w:ascii="Verdana" w:eastAsia="SimSun" w:hAnsi="Verdana" w:cs="Traditional Arabic" w:hint="eastAsia"/>
                <w:bCs w:val="0"/>
                <w:sz w:val="20"/>
                <w:szCs w:val="20"/>
                <w:lang w:val="en-US" w:eastAsia="zh-CN"/>
              </w:rPr>
              <w:t>。有关如何注册及其它</w:t>
            </w:r>
            <w:r>
              <w:rPr>
                <w:rFonts w:ascii="Verdana" w:eastAsia="SimSun" w:hAnsi="Verdana" w:cs="Traditional Arabic" w:hint="eastAsia"/>
                <w:bCs w:val="0"/>
                <w:sz w:val="20"/>
                <w:szCs w:val="20"/>
                <w:lang w:val="en-US" w:eastAsia="zh-CN"/>
              </w:rPr>
              <w:t>的</w:t>
            </w:r>
            <w:r w:rsidRPr="00DA1ABC">
              <w:rPr>
                <w:rFonts w:ascii="Verdana" w:eastAsia="SimSun" w:hAnsi="Verdana" w:cs="Traditional Arabic" w:hint="eastAsia"/>
                <w:bCs w:val="0"/>
                <w:sz w:val="20"/>
                <w:szCs w:val="20"/>
                <w:lang w:val="en-US" w:eastAsia="zh-CN"/>
              </w:rPr>
              <w:t>实用信息</w:t>
            </w:r>
            <w:r>
              <w:rPr>
                <w:rFonts w:ascii="Verdana" w:eastAsia="SimSun" w:hAnsi="Verdana" w:cs="Traditional Arabic" w:hint="eastAsia"/>
                <w:bCs w:val="0"/>
                <w:sz w:val="20"/>
                <w:szCs w:val="20"/>
                <w:lang w:val="en-US" w:eastAsia="zh-CN"/>
              </w:rPr>
              <w:t>见</w:t>
            </w:r>
            <w:r w:rsidRPr="00547A95">
              <w:rPr>
                <w:rFonts w:ascii="Verdana" w:eastAsia="SimSun" w:hAnsi="Verdana" w:cs="Traditional Arabic" w:hint="eastAsia"/>
                <w:b/>
                <w:sz w:val="20"/>
                <w:szCs w:val="20"/>
                <w:lang w:val="en-US" w:eastAsia="zh-CN"/>
              </w:rPr>
              <w:t>附件</w:t>
            </w:r>
            <w:r w:rsidRPr="00547A95">
              <w:rPr>
                <w:rFonts w:ascii="Verdana" w:eastAsia="SimSun" w:hAnsi="Verdana" w:cs="Traditional Arabic" w:hint="eastAsia"/>
                <w:b/>
                <w:sz w:val="20"/>
                <w:szCs w:val="20"/>
                <w:lang w:val="en-US" w:eastAsia="zh-CN"/>
              </w:rPr>
              <w:t>2</w:t>
            </w:r>
            <w:r w:rsidRPr="00DA1ABC">
              <w:rPr>
                <w:rFonts w:ascii="Verdana" w:eastAsia="SimSun" w:hAnsi="Verdana" w:cs="Traditional Arabic" w:hint="eastAsia"/>
                <w:bCs w:val="0"/>
                <w:sz w:val="20"/>
                <w:szCs w:val="20"/>
                <w:lang w:val="en-US" w:eastAsia="zh-CN"/>
              </w:rPr>
              <w:t>。</w:t>
            </w:r>
          </w:p>
          <w:p w:rsidR="00E3681F" w:rsidRPr="00614052" w:rsidRDefault="00E3681F" w:rsidP="00E3681F">
            <w:pPr>
              <w:ind w:firstLineChars="200" w:firstLine="400"/>
              <w:rPr>
                <w:rFonts w:ascii="Verdana" w:eastAsiaTheme="minorEastAsia" w:hAnsi="Verdana"/>
                <w:sz w:val="20"/>
                <w:szCs w:val="20"/>
                <w:lang w:eastAsia="zh-CN"/>
              </w:rPr>
            </w:pPr>
            <w:r>
              <w:rPr>
                <w:rFonts w:ascii="Verdana" w:eastAsiaTheme="minorEastAsia" w:hAnsi="Verdana" w:hint="eastAsia"/>
                <w:sz w:val="20"/>
                <w:szCs w:val="20"/>
                <w:lang w:eastAsia="zh-CN"/>
              </w:rPr>
              <w:t>相关</w:t>
            </w:r>
            <w:r w:rsidRPr="00614052">
              <w:rPr>
                <w:rFonts w:ascii="Verdana" w:eastAsiaTheme="minorEastAsia" w:hAnsi="Verdana"/>
                <w:sz w:val="20"/>
                <w:szCs w:val="20"/>
                <w:lang w:eastAsia="zh-CN"/>
              </w:rPr>
              <w:t>背景</w:t>
            </w:r>
            <w:r>
              <w:rPr>
                <w:rFonts w:ascii="Verdana" w:eastAsiaTheme="minorEastAsia" w:hAnsi="Verdana" w:hint="eastAsia"/>
                <w:sz w:val="20"/>
                <w:szCs w:val="20"/>
                <w:lang w:eastAsia="zh-CN"/>
              </w:rPr>
              <w:t>资料、</w:t>
            </w:r>
            <w:r w:rsidRPr="00614052">
              <w:rPr>
                <w:rFonts w:ascii="Verdana" w:eastAsiaTheme="minorEastAsia" w:hAnsi="Verdana"/>
                <w:sz w:val="20"/>
                <w:szCs w:val="20"/>
                <w:lang w:eastAsia="zh-CN"/>
              </w:rPr>
              <w:t>该组</w:t>
            </w:r>
            <w:r>
              <w:rPr>
                <w:rFonts w:ascii="Verdana" w:eastAsiaTheme="minorEastAsia" w:hAnsi="Verdana" w:hint="eastAsia"/>
                <w:sz w:val="20"/>
                <w:szCs w:val="20"/>
                <w:lang w:eastAsia="zh-CN"/>
              </w:rPr>
              <w:t>收到供审议</w:t>
            </w:r>
            <w:r w:rsidRPr="00614052">
              <w:rPr>
                <w:rFonts w:ascii="Verdana" w:eastAsiaTheme="minorEastAsia" w:hAnsi="Verdana"/>
                <w:sz w:val="20"/>
                <w:szCs w:val="20"/>
                <w:lang w:eastAsia="zh-CN"/>
              </w:rPr>
              <w:t>的</w:t>
            </w:r>
            <w:r>
              <w:rPr>
                <w:rFonts w:ascii="Verdana" w:eastAsiaTheme="minorEastAsia" w:hAnsi="Verdana" w:hint="eastAsia"/>
                <w:sz w:val="20"/>
                <w:szCs w:val="20"/>
                <w:lang w:eastAsia="zh-CN"/>
              </w:rPr>
              <w:t>文稿</w:t>
            </w:r>
            <w:r w:rsidRPr="00614052">
              <w:rPr>
                <w:rFonts w:ascii="Verdana" w:eastAsiaTheme="minorEastAsia" w:hAnsi="Verdana"/>
                <w:sz w:val="20"/>
                <w:szCs w:val="20"/>
                <w:lang w:eastAsia="zh-CN"/>
              </w:rPr>
              <w:t>和</w:t>
            </w:r>
            <w:r>
              <w:rPr>
                <w:rFonts w:ascii="Verdana" w:eastAsiaTheme="minorEastAsia" w:hAnsi="Verdana" w:hint="eastAsia"/>
                <w:sz w:val="20"/>
                <w:szCs w:val="20"/>
                <w:lang w:eastAsia="zh-CN"/>
              </w:rPr>
              <w:t>输出报告草案</w:t>
            </w:r>
            <w:r w:rsidRPr="00614052">
              <w:rPr>
                <w:rFonts w:ascii="Verdana" w:eastAsiaTheme="minorEastAsia" w:hAnsi="Verdana"/>
                <w:sz w:val="20"/>
                <w:szCs w:val="20"/>
                <w:lang w:eastAsia="zh-CN"/>
              </w:rPr>
              <w:t>见</w:t>
            </w:r>
            <w:r>
              <w:rPr>
                <w:rFonts w:ascii="Verdana" w:eastAsiaTheme="minorEastAsia" w:hAnsi="Verdana" w:hint="eastAsia"/>
                <w:sz w:val="20"/>
                <w:szCs w:val="20"/>
                <w:lang w:eastAsia="zh-CN"/>
              </w:rPr>
              <w:t>该</w:t>
            </w:r>
            <w:r w:rsidRPr="00614052">
              <w:rPr>
                <w:rFonts w:ascii="Verdana" w:eastAsiaTheme="minorEastAsia" w:hAnsi="Verdana"/>
                <w:sz w:val="20"/>
                <w:szCs w:val="20"/>
                <w:lang w:eastAsia="zh-CN"/>
              </w:rPr>
              <w:t>组的</w:t>
            </w:r>
            <w:r>
              <w:rPr>
                <w:rFonts w:ascii="Verdana" w:eastAsiaTheme="minorEastAsia" w:hAnsi="Verdana" w:hint="eastAsia"/>
                <w:sz w:val="20"/>
                <w:szCs w:val="20"/>
                <w:lang w:eastAsia="zh-CN"/>
              </w:rPr>
              <w:t>专门网站：</w:t>
            </w:r>
            <w:hyperlink r:id="rId10" w:history="1">
              <w:r>
                <w:rPr>
                  <w:rStyle w:val="Hyperlink"/>
                </w:rPr>
                <w:t>http://www.itu.int/ITU-D/study_groups/SGP_2010-2014/groups/definition/index.html</w:t>
              </w:r>
            </w:hyperlink>
            <w:r>
              <w:rPr>
                <w:rFonts w:hint="eastAsia"/>
                <w:lang w:eastAsia="zh-CN"/>
              </w:rPr>
              <w:t>。</w:t>
            </w:r>
          </w:p>
          <w:p w:rsidR="00E3681F" w:rsidRPr="00E3681F" w:rsidRDefault="00E3681F" w:rsidP="00E3681F">
            <w:pPr>
              <w:pStyle w:val="CEOindentblackdots"/>
              <w:numPr>
                <w:ilvl w:val="0"/>
                <w:numId w:val="0"/>
              </w:numPr>
              <w:tabs>
                <w:tab w:val="left" w:pos="720"/>
              </w:tabs>
              <w:spacing w:before="100"/>
              <w:ind w:firstLineChars="200" w:firstLine="400"/>
              <w:rPr>
                <w:rFonts w:eastAsiaTheme="minorEastAsia"/>
                <w:sz w:val="20"/>
                <w:lang w:val="en-US" w:eastAsia="zh-CN"/>
              </w:rPr>
            </w:pPr>
            <w:r w:rsidRPr="00614052">
              <w:rPr>
                <w:rFonts w:eastAsiaTheme="minorEastAsia"/>
                <w:sz w:val="20"/>
                <w:lang w:eastAsia="zh-CN"/>
              </w:rPr>
              <w:t>欲</w:t>
            </w:r>
            <w:r>
              <w:rPr>
                <w:rFonts w:eastAsiaTheme="minorEastAsia" w:hint="eastAsia"/>
                <w:sz w:val="20"/>
                <w:lang w:eastAsia="zh-CN"/>
              </w:rPr>
              <w:t>了解进一步信息</w:t>
            </w:r>
            <w:r w:rsidRPr="0049167A">
              <w:rPr>
                <w:rFonts w:eastAsiaTheme="minorEastAsia" w:hint="eastAsia"/>
                <w:sz w:val="20"/>
                <w:lang w:val="en-US" w:eastAsia="zh-CN"/>
              </w:rPr>
              <w:t>，</w:t>
            </w:r>
            <w:r w:rsidRPr="00614052">
              <w:rPr>
                <w:rFonts w:eastAsiaTheme="minorEastAsia"/>
                <w:sz w:val="20"/>
                <w:lang w:eastAsia="zh-CN"/>
              </w:rPr>
              <w:t>请联系</w:t>
            </w:r>
            <w:r>
              <w:rPr>
                <w:szCs w:val="19"/>
                <w:lang w:val="en-US" w:eastAsia="zh-CN"/>
              </w:rPr>
              <w:t>ITU-D</w:t>
            </w:r>
            <w:r>
              <w:rPr>
                <w:rFonts w:hint="eastAsia"/>
                <w:szCs w:val="19"/>
                <w:lang w:val="en-US" w:eastAsia="zh-CN"/>
              </w:rPr>
              <w:t>研究组协调官员</w:t>
            </w:r>
            <w:r>
              <w:rPr>
                <w:szCs w:val="19"/>
                <w:lang w:val="en-US" w:eastAsia="zh-CN"/>
              </w:rPr>
              <w:t>Christine Sund</w:t>
            </w:r>
            <w:r>
              <w:rPr>
                <w:rFonts w:hint="eastAsia"/>
                <w:szCs w:val="19"/>
                <w:lang w:val="en-US" w:eastAsia="zh-CN"/>
              </w:rPr>
              <w:t>女士：</w:t>
            </w:r>
          </w:p>
          <w:p w:rsidR="00E3681F" w:rsidRPr="00614052" w:rsidRDefault="00E3681F" w:rsidP="00E3681F">
            <w:pPr>
              <w:ind w:firstLineChars="200" w:firstLine="400"/>
              <w:rPr>
                <w:rFonts w:ascii="Verdana" w:eastAsiaTheme="minorEastAsia" w:hAnsi="Verdana"/>
                <w:sz w:val="20"/>
                <w:szCs w:val="20"/>
                <w:lang w:eastAsia="zh-CN"/>
              </w:rPr>
            </w:pPr>
            <w:r w:rsidRPr="00614052">
              <w:rPr>
                <w:rFonts w:ascii="Verdana" w:eastAsiaTheme="minorEastAsia" w:hAnsi="Verdana"/>
                <w:sz w:val="20"/>
                <w:szCs w:val="20"/>
                <w:lang w:eastAsia="zh-CN"/>
              </w:rPr>
              <w:t>电话</w:t>
            </w:r>
            <w:r w:rsidRPr="00614052">
              <w:rPr>
                <w:rFonts w:ascii="Verdana" w:eastAsiaTheme="minorEastAsia" w:hAnsi="Verdana"/>
                <w:bCs/>
                <w:sz w:val="20"/>
                <w:szCs w:val="20"/>
                <w:lang w:eastAsia="zh-CN"/>
              </w:rPr>
              <w:t>：</w:t>
            </w:r>
            <w:r w:rsidRPr="00614052">
              <w:rPr>
                <w:rFonts w:ascii="Verdana" w:eastAsiaTheme="minorEastAsia" w:hAnsi="Verdana"/>
                <w:sz w:val="20"/>
                <w:szCs w:val="20"/>
                <w:lang w:eastAsia="zh-CN"/>
              </w:rPr>
              <w:t>+41 22 730</w:t>
            </w:r>
            <w:r>
              <w:rPr>
                <w:rFonts w:ascii="Verdana" w:eastAsiaTheme="minorEastAsia" w:hAnsi="Verdana" w:hint="eastAsia"/>
                <w:sz w:val="20"/>
                <w:szCs w:val="20"/>
                <w:lang w:eastAsia="zh-CN"/>
              </w:rPr>
              <w:t xml:space="preserve"> </w:t>
            </w:r>
            <w:r w:rsidRPr="00614052">
              <w:rPr>
                <w:rFonts w:ascii="Verdana" w:eastAsiaTheme="minorEastAsia" w:hAnsi="Verdana"/>
                <w:sz w:val="20"/>
                <w:szCs w:val="20"/>
                <w:lang w:eastAsia="zh-CN"/>
              </w:rPr>
              <w:t>5999</w:t>
            </w:r>
            <w:r w:rsidRPr="00614052">
              <w:rPr>
                <w:rFonts w:ascii="Verdana" w:eastAsiaTheme="minorEastAsia" w:hAnsi="Verdana"/>
                <w:sz w:val="20"/>
                <w:szCs w:val="20"/>
                <w:lang w:eastAsia="zh-CN"/>
              </w:rPr>
              <w:t>、传真：</w:t>
            </w:r>
            <w:r w:rsidRPr="00614052">
              <w:rPr>
                <w:rFonts w:ascii="Verdana" w:eastAsiaTheme="minorEastAsia" w:hAnsi="Verdana"/>
                <w:sz w:val="20"/>
                <w:szCs w:val="20"/>
                <w:lang w:eastAsia="zh-CN"/>
              </w:rPr>
              <w:t>+41 22 730</w:t>
            </w:r>
            <w:r>
              <w:rPr>
                <w:rFonts w:ascii="Verdana" w:eastAsiaTheme="minorEastAsia" w:hAnsi="Verdana" w:hint="eastAsia"/>
                <w:sz w:val="20"/>
                <w:szCs w:val="20"/>
                <w:lang w:eastAsia="zh-CN"/>
              </w:rPr>
              <w:t xml:space="preserve"> </w:t>
            </w:r>
            <w:r w:rsidRPr="00614052">
              <w:rPr>
                <w:rFonts w:ascii="Verdana" w:eastAsiaTheme="minorEastAsia" w:hAnsi="Verdana"/>
                <w:sz w:val="20"/>
                <w:szCs w:val="20"/>
                <w:lang w:eastAsia="zh-CN"/>
              </w:rPr>
              <w:t>5484</w:t>
            </w:r>
            <w:r w:rsidRPr="00614052">
              <w:rPr>
                <w:rFonts w:ascii="Verdana" w:eastAsiaTheme="minorEastAsia" w:hAnsi="Verdana"/>
                <w:sz w:val="20"/>
                <w:szCs w:val="20"/>
                <w:lang w:eastAsia="zh-CN"/>
              </w:rPr>
              <w:t>、</w:t>
            </w:r>
            <w:r>
              <w:rPr>
                <w:rFonts w:ascii="Verdana" w:eastAsiaTheme="minorEastAsia" w:hAnsi="Verdana" w:cs="Simplified Arabic" w:hint="eastAsia"/>
                <w:sz w:val="20"/>
                <w:szCs w:val="20"/>
                <w:lang w:val="en-GB" w:eastAsia="zh-CN"/>
              </w:rPr>
              <w:t>电子</w:t>
            </w:r>
            <w:r w:rsidRPr="00614052">
              <w:rPr>
                <w:rFonts w:ascii="Verdana" w:eastAsiaTheme="minorEastAsia" w:hAnsi="Verdana"/>
                <w:sz w:val="20"/>
                <w:szCs w:val="20"/>
                <w:lang w:eastAsia="zh-CN"/>
              </w:rPr>
              <w:t>邮件地址：</w:t>
            </w:r>
            <w:hyperlink r:id="rId11" w:history="1">
              <w:r w:rsidRPr="00614052">
                <w:rPr>
                  <w:rFonts w:ascii="Verdana" w:eastAsiaTheme="minorEastAsia" w:hAnsi="Verdana"/>
                  <w:color w:val="0000FF"/>
                  <w:sz w:val="20"/>
                  <w:szCs w:val="20"/>
                  <w:u w:val="single"/>
                  <w:lang w:eastAsia="zh-CN"/>
                </w:rPr>
                <w:t>devsg@itu.int</w:t>
              </w:r>
            </w:hyperlink>
            <w:r w:rsidRPr="00614052">
              <w:rPr>
                <w:rFonts w:ascii="Verdana" w:eastAsiaTheme="minorEastAsia" w:hAnsi="Verdana"/>
                <w:sz w:val="20"/>
                <w:szCs w:val="20"/>
                <w:lang w:eastAsia="zh-CN"/>
              </w:rPr>
              <w:t>。</w:t>
            </w:r>
          </w:p>
          <w:p w:rsidR="00E3681F" w:rsidRPr="00614052" w:rsidRDefault="00E3681F" w:rsidP="00E3681F">
            <w:pPr>
              <w:ind w:firstLineChars="200" w:firstLine="400"/>
              <w:rPr>
                <w:rFonts w:ascii="Verdana" w:eastAsiaTheme="minorEastAsia" w:hAnsi="Verdana"/>
                <w:sz w:val="20"/>
                <w:szCs w:val="20"/>
                <w:lang w:eastAsia="zh-CN"/>
              </w:rPr>
            </w:pPr>
            <w:r w:rsidRPr="00614052">
              <w:rPr>
                <w:rFonts w:ascii="Verdana" w:eastAsiaTheme="minorEastAsia" w:hAnsi="Verdana"/>
                <w:sz w:val="20"/>
                <w:szCs w:val="20"/>
                <w:lang w:eastAsia="zh-CN"/>
              </w:rPr>
              <w:t>期待您</w:t>
            </w:r>
            <w:r>
              <w:rPr>
                <w:rFonts w:ascii="Verdana" w:eastAsiaTheme="minorEastAsia" w:hAnsi="Verdana" w:hint="eastAsia"/>
                <w:sz w:val="20"/>
                <w:szCs w:val="20"/>
                <w:lang w:eastAsia="zh-CN"/>
              </w:rPr>
              <w:t>能</w:t>
            </w:r>
            <w:r w:rsidRPr="00614052">
              <w:rPr>
                <w:rFonts w:ascii="Verdana" w:eastAsiaTheme="minorEastAsia" w:hAnsi="Verdana"/>
                <w:sz w:val="20"/>
                <w:szCs w:val="20"/>
                <w:lang w:eastAsia="zh-CN"/>
              </w:rPr>
              <w:t>积极参</w:t>
            </w:r>
            <w:r>
              <w:rPr>
                <w:rFonts w:ascii="Verdana" w:eastAsiaTheme="minorEastAsia" w:hAnsi="Verdana" w:hint="eastAsia"/>
                <w:sz w:val="20"/>
                <w:szCs w:val="20"/>
                <w:lang w:eastAsia="zh-CN"/>
              </w:rPr>
              <w:t>加此会议，以便最终完成该组的工作。</w:t>
            </w:r>
          </w:p>
          <w:p w:rsidR="00E3681F" w:rsidRPr="00614052" w:rsidRDefault="00E3681F" w:rsidP="00E3681F">
            <w:pPr>
              <w:spacing w:before="480"/>
              <w:rPr>
                <w:rFonts w:ascii="Verdana" w:eastAsiaTheme="minorEastAsia" w:hAnsi="Verdana" w:cs="Times New Roman"/>
                <w:noProof/>
                <w:sz w:val="20"/>
                <w:szCs w:val="20"/>
                <w:lang w:eastAsia="zh-CN"/>
              </w:rPr>
            </w:pPr>
            <w:r w:rsidRPr="00614052">
              <w:rPr>
                <w:rFonts w:ascii="Verdana" w:eastAsiaTheme="minorEastAsia" w:hAnsi="Verdana" w:cs="Times New Roman"/>
                <w:noProof/>
                <w:sz w:val="20"/>
                <w:szCs w:val="20"/>
                <w:lang w:eastAsia="zh-CN"/>
              </w:rPr>
              <w:t>顺致敬意，</w:t>
            </w:r>
          </w:p>
          <w:p w:rsidR="00E3681F" w:rsidRPr="00614052" w:rsidRDefault="00E3681F" w:rsidP="003B4C7E">
            <w:pPr>
              <w:spacing w:before="720" w:after="240"/>
              <w:ind w:left="992" w:hanging="992"/>
              <w:rPr>
                <w:rFonts w:ascii="Verdana" w:eastAsiaTheme="minorEastAsia" w:hAnsi="Verdana" w:cs="Times New Roman"/>
                <w:sz w:val="20"/>
                <w:szCs w:val="20"/>
                <w:lang w:eastAsia="zh-CN"/>
              </w:rPr>
            </w:pPr>
            <w:r w:rsidRPr="00614052">
              <w:rPr>
                <w:rFonts w:ascii="Verdana" w:eastAsiaTheme="minorEastAsia" w:hAnsi="Verdana" w:cs="Times New Roman"/>
                <w:sz w:val="20"/>
                <w:szCs w:val="20"/>
                <w:lang w:val="fr-FR" w:eastAsia="zh-CN"/>
              </w:rPr>
              <w:t>[</w:t>
            </w:r>
            <w:r w:rsidRPr="00614052">
              <w:rPr>
                <w:rFonts w:ascii="Verdana" w:eastAsiaTheme="minorEastAsia" w:hAnsi="Verdana" w:cs="Times New Roman"/>
                <w:sz w:val="20"/>
                <w:szCs w:val="20"/>
                <w:lang w:val="fr-FR" w:eastAsia="zh-CN"/>
              </w:rPr>
              <w:t>原件已签</w:t>
            </w:r>
            <w:r w:rsidRPr="00614052">
              <w:rPr>
                <w:rFonts w:ascii="Verdana" w:eastAsiaTheme="minorEastAsia" w:hAnsi="Verdana" w:cs="Times New Roman"/>
                <w:sz w:val="20"/>
                <w:szCs w:val="20"/>
                <w:lang w:val="fr-FR" w:eastAsia="zh-CN"/>
              </w:rPr>
              <w:t>]</w:t>
            </w:r>
          </w:p>
          <w:p w:rsidR="00E3681F" w:rsidRPr="00614052" w:rsidRDefault="00E3681F" w:rsidP="00E3681F">
            <w:pPr>
              <w:spacing w:before="1200" w:after="0"/>
              <w:rPr>
                <w:rFonts w:ascii="Verdana" w:eastAsiaTheme="minorEastAsia" w:hAnsi="Verdana"/>
                <w:sz w:val="20"/>
                <w:szCs w:val="20"/>
                <w:lang w:eastAsia="zh-CN"/>
              </w:rPr>
            </w:pPr>
            <w:r w:rsidRPr="00614052">
              <w:rPr>
                <w:rFonts w:ascii="Verdana" w:eastAsiaTheme="minorEastAsia" w:hAnsi="Verdana" w:cs="Times New Roman"/>
                <w:sz w:val="20"/>
                <w:szCs w:val="20"/>
                <w:lang w:val="es-ES" w:eastAsia="zh-CN"/>
              </w:rPr>
              <w:t>电信发展局主任</w:t>
            </w:r>
            <w:r w:rsidRPr="00614052">
              <w:rPr>
                <w:rFonts w:ascii="Verdana" w:eastAsiaTheme="minorEastAsia" w:hAnsi="Verdana" w:cs="Times New Roman"/>
                <w:sz w:val="20"/>
                <w:szCs w:val="20"/>
                <w:lang w:val="es-ES" w:eastAsia="zh-CN"/>
              </w:rPr>
              <w:br/>
            </w:r>
            <w:r w:rsidRPr="00614052">
              <w:rPr>
                <w:rFonts w:ascii="Verdana" w:eastAsiaTheme="minorEastAsia" w:hAnsi="Verdana" w:cs="Times New Roman"/>
                <w:sz w:val="20"/>
                <w:szCs w:val="20"/>
                <w:lang w:val="es-ES" w:eastAsia="zh-CN"/>
              </w:rPr>
              <w:t>布哈伊马</w:t>
            </w:r>
            <w:r w:rsidRPr="00614052">
              <w:rPr>
                <w:rFonts w:ascii="Verdana" w:eastAsia="MS Mincho" w:hAnsi="Verdana" w:cs="MS Mincho"/>
                <w:sz w:val="20"/>
                <w:szCs w:val="20"/>
                <w:lang w:val="es-ES" w:eastAsia="zh-CN"/>
              </w:rPr>
              <w:t>∙</w:t>
            </w:r>
            <w:r w:rsidRPr="00614052">
              <w:rPr>
                <w:rFonts w:ascii="Verdana" w:eastAsiaTheme="minorEastAsia" w:hAnsi="Verdana" w:cs="Times New Roman"/>
                <w:sz w:val="20"/>
                <w:szCs w:val="20"/>
                <w:lang w:val="es-ES" w:eastAsia="zh-CN"/>
              </w:rPr>
              <w:t>萨努</w:t>
            </w:r>
          </w:p>
          <w:p w:rsidR="00C35B9B" w:rsidRPr="00C35B9B" w:rsidRDefault="00C35B9B" w:rsidP="00382303">
            <w:pPr>
              <w:pStyle w:val="BDTVisa"/>
              <w:spacing w:before="0"/>
              <w:ind w:left="0" w:firstLine="0"/>
              <w:rPr>
                <w:lang w:val="en-US" w:eastAsia="zh-CN"/>
              </w:rPr>
            </w:pPr>
          </w:p>
        </w:tc>
      </w:tr>
      <w:tr w:rsidR="009F2264" w:rsidTr="004A3B5E">
        <w:trPr>
          <w:jc w:val="center"/>
        </w:trPr>
        <w:tc>
          <w:tcPr>
            <w:tcW w:w="9889" w:type="dxa"/>
            <w:gridSpan w:val="4"/>
          </w:tcPr>
          <w:p w:rsidR="009F2264" w:rsidRDefault="003B4C7E" w:rsidP="003B1975">
            <w:pPr>
              <w:pStyle w:val="CEONormal"/>
              <w:spacing w:before="240"/>
              <w:rPr>
                <w:b/>
                <w:bCs/>
                <w:lang w:val="en-US" w:eastAsia="zh-CN"/>
              </w:rPr>
            </w:pPr>
            <w:r w:rsidRPr="00A81D7F">
              <w:rPr>
                <w:rFonts w:eastAsiaTheme="minorEastAsia" w:hint="eastAsia"/>
                <w:b/>
                <w:bCs/>
                <w:sz w:val="20"/>
                <w:szCs w:val="20"/>
                <w:u w:val="single"/>
                <w:lang w:eastAsia="zh-CN"/>
              </w:rPr>
              <w:lastRenderedPageBreak/>
              <w:t>附件</w:t>
            </w:r>
            <w:r w:rsidRPr="00A81D7F">
              <w:rPr>
                <w:rFonts w:eastAsiaTheme="minorEastAsia"/>
                <w:b/>
                <w:bCs/>
                <w:sz w:val="20"/>
                <w:szCs w:val="20"/>
                <w:u w:val="single"/>
                <w:lang w:eastAsia="zh-CN"/>
              </w:rPr>
              <w:t xml:space="preserve"> </w:t>
            </w:r>
            <w:r w:rsidRPr="00A81D7F">
              <w:rPr>
                <w:b/>
                <w:bCs/>
                <w:u w:val="single"/>
                <w:lang w:val="en-US" w:eastAsia="zh-CN"/>
              </w:rPr>
              <w:t>1</w:t>
            </w:r>
            <w:r>
              <w:rPr>
                <w:b/>
                <w:bCs/>
                <w:lang w:val="en-US" w:eastAsia="zh-CN"/>
              </w:rPr>
              <w:t xml:space="preserve"> </w:t>
            </w:r>
            <w:r>
              <w:rPr>
                <w:b/>
                <w:bCs/>
                <w:lang w:val="en-US"/>
              </w:rPr>
              <w:sym w:font="Symbol" w:char="F02D"/>
            </w:r>
            <w:r w:rsidR="00A81D7F">
              <w:rPr>
                <w:rFonts w:hint="eastAsia"/>
                <w:b/>
                <w:bCs/>
                <w:lang w:val="en-US" w:eastAsia="zh-CN"/>
              </w:rPr>
              <w:t xml:space="preserve"> </w:t>
            </w:r>
            <w:r w:rsidRPr="00A81D7F">
              <w:rPr>
                <w:rFonts w:eastAsiaTheme="minorEastAsia" w:hint="eastAsia"/>
                <w:b/>
                <w:bCs/>
                <w:sz w:val="20"/>
                <w:szCs w:val="20"/>
                <w:lang w:eastAsia="zh-CN"/>
              </w:rPr>
              <w:t>将于</w:t>
            </w:r>
            <w:r w:rsidRPr="00BE74F7">
              <w:rPr>
                <w:lang w:val="en-US" w:eastAsia="zh-CN"/>
              </w:rPr>
              <w:t>2</w:t>
            </w:r>
            <w:r w:rsidRPr="00BE74F7">
              <w:rPr>
                <w:rFonts w:eastAsiaTheme="minorEastAsia" w:cs="Traditional Arabic"/>
                <w:b/>
                <w:bCs/>
                <w:sz w:val="20"/>
                <w:szCs w:val="20"/>
                <w:lang w:val="en-US" w:eastAsia="zh-CN"/>
              </w:rPr>
              <w:t>013</w:t>
            </w:r>
            <w:r w:rsidRPr="00A81D7F">
              <w:rPr>
                <w:rFonts w:eastAsiaTheme="minorEastAsia" w:hint="eastAsia"/>
                <w:b/>
                <w:bCs/>
                <w:sz w:val="20"/>
                <w:szCs w:val="20"/>
                <w:lang w:eastAsia="zh-CN"/>
              </w:rPr>
              <w:t>年</w:t>
            </w:r>
            <w:r w:rsidRPr="00BE74F7">
              <w:rPr>
                <w:rFonts w:eastAsiaTheme="minorEastAsia" w:cs="Traditional Arabic" w:hint="eastAsia"/>
                <w:b/>
                <w:bCs/>
                <w:sz w:val="20"/>
                <w:szCs w:val="20"/>
                <w:lang w:val="en-US" w:eastAsia="zh-CN"/>
              </w:rPr>
              <w:t>9</w:t>
            </w:r>
            <w:r w:rsidRPr="00BE74F7">
              <w:rPr>
                <w:rFonts w:eastAsiaTheme="minorEastAsia" w:cs="Traditional Arabic" w:hint="eastAsia"/>
                <w:b/>
                <w:bCs/>
                <w:sz w:val="20"/>
                <w:szCs w:val="20"/>
                <w:lang w:val="en-US" w:eastAsia="zh-CN"/>
              </w:rPr>
              <w:t>月</w:t>
            </w:r>
            <w:r w:rsidRPr="00BE74F7">
              <w:rPr>
                <w:rFonts w:eastAsiaTheme="minorEastAsia" w:cs="Traditional Arabic"/>
                <w:b/>
                <w:bCs/>
                <w:sz w:val="20"/>
                <w:szCs w:val="20"/>
                <w:lang w:val="en-US" w:eastAsia="zh-CN"/>
              </w:rPr>
              <w:t>14</w:t>
            </w:r>
            <w:r w:rsidRPr="00A81D7F">
              <w:rPr>
                <w:rFonts w:eastAsiaTheme="minorEastAsia" w:hint="eastAsia"/>
                <w:b/>
                <w:bCs/>
                <w:sz w:val="20"/>
                <w:szCs w:val="20"/>
                <w:lang w:eastAsia="zh-CN"/>
              </w:rPr>
              <w:t>日召开的</w:t>
            </w:r>
            <w:r>
              <w:rPr>
                <w:rFonts w:eastAsiaTheme="minorEastAsia" w:hint="eastAsia"/>
                <w:b/>
                <w:bCs/>
                <w:sz w:val="20"/>
                <w:szCs w:val="20"/>
                <w:lang w:eastAsia="zh-CN"/>
              </w:rPr>
              <w:t>起草</w:t>
            </w:r>
            <w:r>
              <w:rPr>
                <w:rFonts w:ascii="SimSun" w:hAnsi="SimSun" w:hint="eastAsia"/>
                <w:b/>
                <w:bCs/>
                <w:sz w:val="20"/>
                <w:szCs w:val="20"/>
                <w:lang w:eastAsia="zh-CN"/>
              </w:rPr>
              <w:t>“</w:t>
            </w:r>
            <w:r>
              <w:rPr>
                <w:rFonts w:eastAsiaTheme="minorEastAsia" w:cs="Times New Roman"/>
                <w:b/>
                <w:bCs/>
                <w:sz w:val="20"/>
                <w:szCs w:val="20"/>
                <w:lang w:eastAsia="zh-CN"/>
              </w:rPr>
              <w:t>ICT</w:t>
            </w:r>
            <w:r>
              <w:rPr>
                <w:rFonts w:ascii="SimSun" w:hAnsi="SimSun" w:hint="eastAsia"/>
                <w:b/>
                <w:bCs/>
                <w:sz w:val="20"/>
                <w:szCs w:val="20"/>
                <w:lang w:eastAsia="zh-CN"/>
              </w:rPr>
              <w:t>”</w:t>
            </w:r>
            <w:r>
              <w:rPr>
                <w:rFonts w:eastAsiaTheme="minorEastAsia" w:hint="eastAsia"/>
                <w:b/>
                <w:bCs/>
                <w:sz w:val="20"/>
                <w:szCs w:val="20"/>
                <w:lang w:eastAsia="zh-CN"/>
              </w:rPr>
              <w:t>术语工作定义信函通信组会议的议程草案</w:t>
            </w:r>
          </w:p>
          <w:tbl>
            <w:tblPr>
              <w:tblW w:w="9889" w:type="dxa"/>
              <w:jc w:val="center"/>
              <w:tblLook w:val="00A0" w:firstRow="1" w:lastRow="0" w:firstColumn="1" w:lastColumn="0" w:noHBand="0" w:noVBand="0"/>
            </w:tblPr>
            <w:tblGrid>
              <w:gridCol w:w="9889"/>
            </w:tblGrid>
            <w:tr w:rsidR="00E0529B" w:rsidTr="00E0529B">
              <w:trPr>
                <w:jc w:val="center"/>
              </w:trPr>
              <w:tc>
                <w:tcPr>
                  <w:tcW w:w="5000" w:type="pct"/>
                  <w:hideMark/>
                </w:tcPr>
                <w:p w:rsidR="00E0529B" w:rsidRDefault="00E0529B" w:rsidP="00F3705F">
                  <w:pPr>
                    <w:pStyle w:val="CEONormal"/>
                    <w:spacing w:before="240"/>
                    <w:rPr>
                      <w:b/>
                      <w:bCs/>
                      <w:szCs w:val="19"/>
                      <w:lang w:eastAsia="zh-CN"/>
                    </w:rPr>
                  </w:pPr>
                  <w:bookmarkStart w:id="0" w:name="_GoBack"/>
                  <w:bookmarkEnd w:id="0"/>
                  <w:r>
                    <w:rPr>
                      <w:rFonts w:eastAsiaTheme="minorEastAsia" w:cs="Times New Roman"/>
                      <w:sz w:val="20"/>
                      <w:szCs w:val="20"/>
                      <w:lang w:eastAsia="zh-CN"/>
                    </w:rPr>
                    <w:br w:type="page"/>
                  </w:r>
                  <w:r>
                    <w:rPr>
                      <w:rFonts w:hint="eastAsia"/>
                      <w:b/>
                      <w:bCs/>
                      <w:u w:val="single"/>
                      <w:lang w:eastAsia="zh-CN"/>
                    </w:rPr>
                    <w:t>附件</w:t>
                  </w:r>
                  <w:r>
                    <w:rPr>
                      <w:b/>
                      <w:bCs/>
                      <w:u w:val="single"/>
                      <w:lang w:val="en-US" w:eastAsia="zh-CN"/>
                    </w:rPr>
                    <w:t xml:space="preserve"> 1</w:t>
                  </w:r>
                  <w:r>
                    <w:rPr>
                      <w:b/>
                      <w:bCs/>
                      <w:lang w:val="en-US" w:eastAsia="zh-CN"/>
                    </w:rPr>
                    <w:t xml:space="preserve"> </w:t>
                  </w:r>
                  <w:r>
                    <w:rPr>
                      <w:b/>
                      <w:bCs/>
                      <w:lang w:val="en-US"/>
                    </w:rPr>
                    <w:sym w:font="Symbol" w:char="F02D"/>
                  </w:r>
                  <w:r>
                    <w:rPr>
                      <w:rFonts w:hint="eastAsia"/>
                      <w:b/>
                      <w:bCs/>
                      <w:lang w:val="en-US" w:eastAsia="zh-CN"/>
                    </w:rPr>
                    <w:t>将于</w:t>
                  </w:r>
                  <w:r w:rsidRPr="00BE74F7">
                    <w:rPr>
                      <w:lang w:val="en-US" w:eastAsia="zh-CN"/>
                    </w:rPr>
                    <w:t>2</w:t>
                  </w:r>
                  <w:r w:rsidRPr="00BE74F7">
                    <w:rPr>
                      <w:rFonts w:eastAsiaTheme="minorEastAsia" w:cs="Traditional Arabic"/>
                      <w:b/>
                      <w:bCs/>
                      <w:sz w:val="20"/>
                      <w:szCs w:val="20"/>
                      <w:lang w:val="en-US" w:eastAsia="zh-CN"/>
                    </w:rPr>
                    <w:t>013</w:t>
                  </w:r>
                  <w:r w:rsidRPr="00BE74F7">
                    <w:rPr>
                      <w:rFonts w:eastAsiaTheme="minorEastAsia" w:cs="Traditional Arabic" w:hint="eastAsia"/>
                      <w:b/>
                      <w:bCs/>
                      <w:sz w:val="20"/>
                      <w:szCs w:val="20"/>
                      <w:lang w:val="en-US" w:eastAsia="zh-CN"/>
                    </w:rPr>
                    <w:t>年</w:t>
                  </w:r>
                  <w:r w:rsidRPr="00BE74F7">
                    <w:rPr>
                      <w:rFonts w:eastAsiaTheme="minorEastAsia" w:cs="Traditional Arabic" w:hint="eastAsia"/>
                      <w:b/>
                      <w:bCs/>
                      <w:sz w:val="20"/>
                      <w:szCs w:val="20"/>
                      <w:lang w:val="en-US" w:eastAsia="zh-CN"/>
                    </w:rPr>
                    <w:t>9</w:t>
                  </w:r>
                  <w:r w:rsidRPr="00BE74F7">
                    <w:rPr>
                      <w:rFonts w:eastAsiaTheme="minorEastAsia" w:cs="Traditional Arabic" w:hint="eastAsia"/>
                      <w:b/>
                      <w:bCs/>
                      <w:sz w:val="20"/>
                      <w:szCs w:val="20"/>
                      <w:lang w:val="en-US" w:eastAsia="zh-CN"/>
                    </w:rPr>
                    <w:t>月</w:t>
                  </w:r>
                  <w:r w:rsidRPr="00BE74F7">
                    <w:rPr>
                      <w:rFonts w:eastAsiaTheme="minorEastAsia" w:cs="Traditional Arabic"/>
                      <w:b/>
                      <w:bCs/>
                      <w:sz w:val="20"/>
                      <w:szCs w:val="20"/>
                      <w:lang w:val="en-US" w:eastAsia="zh-CN"/>
                    </w:rPr>
                    <w:t>14</w:t>
                  </w:r>
                  <w:r w:rsidRPr="00BE74F7">
                    <w:rPr>
                      <w:rFonts w:eastAsiaTheme="minorEastAsia" w:cs="Traditional Arabic" w:hint="eastAsia"/>
                      <w:b/>
                      <w:bCs/>
                      <w:sz w:val="20"/>
                      <w:szCs w:val="20"/>
                      <w:lang w:val="en-US" w:eastAsia="zh-CN"/>
                    </w:rPr>
                    <w:t>日</w:t>
                  </w:r>
                  <w:r>
                    <w:rPr>
                      <w:rFonts w:eastAsiaTheme="minorEastAsia" w:cs="Traditional Arabic" w:hint="eastAsia"/>
                      <w:b/>
                      <w:bCs/>
                      <w:sz w:val="20"/>
                      <w:szCs w:val="20"/>
                      <w:lang w:val="en-US" w:eastAsia="zh-CN"/>
                    </w:rPr>
                    <w:t>召开的</w:t>
                  </w:r>
                  <w:r>
                    <w:rPr>
                      <w:rFonts w:eastAsiaTheme="minorEastAsia" w:hint="eastAsia"/>
                      <w:b/>
                      <w:bCs/>
                      <w:sz w:val="20"/>
                      <w:szCs w:val="20"/>
                      <w:lang w:eastAsia="zh-CN"/>
                    </w:rPr>
                    <w:t>起草</w:t>
                  </w:r>
                  <w:r>
                    <w:rPr>
                      <w:rFonts w:ascii="SimSun" w:hAnsi="SimSun" w:hint="eastAsia"/>
                      <w:b/>
                      <w:bCs/>
                      <w:sz w:val="20"/>
                      <w:szCs w:val="20"/>
                      <w:lang w:eastAsia="zh-CN"/>
                    </w:rPr>
                    <w:t>“</w:t>
                  </w:r>
                  <w:r>
                    <w:rPr>
                      <w:rFonts w:eastAsiaTheme="minorEastAsia" w:cs="Times New Roman"/>
                      <w:b/>
                      <w:bCs/>
                      <w:sz w:val="20"/>
                      <w:szCs w:val="20"/>
                      <w:lang w:eastAsia="zh-CN"/>
                    </w:rPr>
                    <w:t>ICT</w:t>
                  </w:r>
                  <w:r>
                    <w:rPr>
                      <w:rFonts w:ascii="SimSun" w:hAnsi="SimSun" w:hint="eastAsia"/>
                      <w:b/>
                      <w:bCs/>
                      <w:sz w:val="20"/>
                      <w:szCs w:val="20"/>
                      <w:lang w:eastAsia="zh-CN"/>
                    </w:rPr>
                    <w:t>”</w:t>
                  </w:r>
                  <w:r>
                    <w:rPr>
                      <w:rFonts w:eastAsiaTheme="minorEastAsia" w:hint="eastAsia"/>
                      <w:b/>
                      <w:bCs/>
                      <w:sz w:val="20"/>
                      <w:szCs w:val="20"/>
                      <w:lang w:eastAsia="zh-CN"/>
                    </w:rPr>
                    <w:t>术语工作定义信函通信组会议的议程草案</w:t>
                  </w:r>
                </w:p>
                <w:p w:rsidR="00E0529B" w:rsidRDefault="00E0529B" w:rsidP="00F3705F">
                  <w:pPr>
                    <w:pStyle w:val="CEONormal"/>
                    <w:spacing w:before="240"/>
                    <w:rPr>
                      <w:b/>
                      <w:bCs/>
                      <w:lang w:val="en-US" w:eastAsia="zh-CN"/>
                    </w:rPr>
                  </w:pPr>
                </w:p>
                <w:tbl>
                  <w:tblPr>
                    <w:tblW w:w="5000" w:type="pct"/>
                    <w:jc w:val="center"/>
                    <w:tblLook w:val="04A0" w:firstRow="1" w:lastRow="0" w:firstColumn="1" w:lastColumn="0" w:noHBand="0" w:noVBand="1"/>
                  </w:tblPr>
                  <w:tblGrid>
                    <w:gridCol w:w="2074"/>
                    <w:gridCol w:w="4473"/>
                    <w:gridCol w:w="3126"/>
                  </w:tblGrid>
                  <w:tr w:rsidR="00E0529B" w:rsidTr="00F3705F">
                    <w:trPr>
                      <w:cantSplit/>
                      <w:jc w:val="center"/>
                    </w:trPr>
                    <w:tc>
                      <w:tcPr>
                        <w:tcW w:w="3384" w:type="pct"/>
                        <w:gridSpan w:val="2"/>
                        <w:hideMark/>
                      </w:tcPr>
                      <w:p w:rsidR="00E0529B" w:rsidRDefault="00E0529B" w:rsidP="00F3705F">
                        <w:pPr>
                          <w:spacing w:before="0" w:after="0"/>
                          <w:rPr>
                            <w:rFonts w:ascii="Times New Roman" w:hAnsi="Times New Roman" w:cs="Times New Roman"/>
                            <w:b/>
                            <w:color w:val="808080"/>
                            <w:sz w:val="28"/>
                            <w:lang w:eastAsia="zh-CN"/>
                          </w:rPr>
                        </w:pPr>
                        <w:r w:rsidRPr="007414E8">
                          <w:rPr>
                            <w:rFonts w:ascii="Times New Roman" w:hAnsi="Times New Roman" w:cs="Times New Roman" w:hint="eastAsia"/>
                            <w:b/>
                            <w:color w:val="808080"/>
                            <w:sz w:val="28"/>
                            <w:lang w:eastAsia="zh-CN"/>
                          </w:rPr>
                          <w:t>电信发展</w:t>
                        </w:r>
                        <w:r>
                          <w:rPr>
                            <w:rFonts w:ascii="Times New Roman" w:hAnsi="Times New Roman" w:cs="Times New Roman" w:hint="eastAsia"/>
                            <w:b/>
                            <w:color w:val="808080"/>
                            <w:sz w:val="28"/>
                            <w:lang w:eastAsia="zh-CN"/>
                          </w:rPr>
                          <w:t>部门</w:t>
                        </w:r>
                      </w:p>
                      <w:p w:rsidR="00E0529B" w:rsidRDefault="00E0529B" w:rsidP="00F3705F">
                        <w:pPr>
                          <w:spacing w:before="0" w:after="0"/>
                          <w:rPr>
                            <w:rFonts w:ascii="Verdana" w:eastAsia="SimHei" w:hAnsi="Verdana" w:cs="Simplified Arabic"/>
                            <w:b/>
                            <w:sz w:val="19"/>
                            <w:szCs w:val="19"/>
                            <w:lang w:val="en-GB" w:eastAsia="zh-CN"/>
                          </w:rPr>
                        </w:pPr>
                        <w:r>
                          <w:rPr>
                            <w:rFonts w:ascii="Verdana" w:eastAsia="SimHei" w:hAnsi="Verdana" w:cs="Simplified Arabic" w:hint="eastAsia"/>
                            <w:b/>
                            <w:sz w:val="19"/>
                            <w:szCs w:val="19"/>
                            <w:lang w:val="en-GB" w:eastAsia="zh-CN"/>
                          </w:rPr>
                          <w:t>研究组</w:t>
                        </w:r>
                      </w:p>
                    </w:tc>
                    <w:tc>
                      <w:tcPr>
                        <w:tcW w:w="1616" w:type="pct"/>
                        <w:hideMark/>
                      </w:tcPr>
                      <w:p w:rsidR="00E0529B" w:rsidRDefault="00E0529B" w:rsidP="00F3705F">
                        <w:pPr>
                          <w:spacing w:before="0"/>
                          <w:jc w:val="right"/>
                          <w:rPr>
                            <w:rFonts w:ascii="Verdana" w:hAnsi="Verdana" w:cs="Times New Roman"/>
                            <w:sz w:val="19"/>
                            <w:szCs w:val="19"/>
                            <w:lang w:val="en-GB"/>
                          </w:rPr>
                        </w:pPr>
                        <w:r>
                          <w:rPr>
                            <w:rFonts w:ascii="Verdana" w:hAnsi="Verdana" w:cs="Times New Roman"/>
                            <w:noProof/>
                            <w:sz w:val="19"/>
                            <w:szCs w:val="19"/>
                            <w:lang w:eastAsia="zh-CN"/>
                          </w:rPr>
                          <w:drawing>
                            <wp:inline distT="0" distB="0" distL="0" distR="0" wp14:anchorId="59DD427E" wp14:editId="184CB3D1">
                              <wp:extent cx="176212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0529B" w:rsidTr="00F3705F">
                    <w:trPr>
                      <w:cantSplit/>
                      <w:jc w:val="center"/>
                    </w:trPr>
                    <w:tc>
                      <w:tcPr>
                        <w:tcW w:w="3384" w:type="pct"/>
                        <w:gridSpan w:val="2"/>
                        <w:tcBorders>
                          <w:top w:val="nil"/>
                          <w:left w:val="nil"/>
                          <w:bottom w:val="single" w:sz="12" w:space="0" w:color="auto"/>
                          <w:right w:val="nil"/>
                        </w:tcBorders>
                        <w:hideMark/>
                      </w:tcPr>
                      <w:p w:rsidR="00E0529B" w:rsidRPr="001E0314" w:rsidRDefault="00E0529B" w:rsidP="00F3705F">
                        <w:pPr>
                          <w:spacing w:after="40"/>
                          <w:rPr>
                            <w:rFonts w:ascii="Verdana" w:eastAsia="SimHei" w:hAnsi="Verdana" w:cs="Simplified Arabic"/>
                            <w:b/>
                            <w:bCs/>
                            <w:sz w:val="19"/>
                            <w:szCs w:val="19"/>
                            <w:lang w:eastAsia="zh-CN"/>
                          </w:rPr>
                        </w:pPr>
                        <w:r w:rsidRPr="001E0314">
                          <w:rPr>
                            <w:rFonts w:ascii="Verdana" w:eastAsiaTheme="minorEastAsia" w:hAnsi="Verdana" w:hint="eastAsia"/>
                            <w:b/>
                            <w:bCs/>
                            <w:sz w:val="20"/>
                            <w:szCs w:val="20"/>
                            <w:lang w:eastAsia="zh-CN"/>
                          </w:rPr>
                          <w:t>起草</w:t>
                        </w:r>
                        <w:r w:rsidRPr="001E0314">
                          <w:rPr>
                            <w:rFonts w:ascii="SimSun" w:hAnsi="SimSun" w:hint="eastAsia"/>
                            <w:b/>
                            <w:bCs/>
                            <w:sz w:val="20"/>
                            <w:szCs w:val="20"/>
                            <w:lang w:eastAsia="zh-CN"/>
                          </w:rPr>
                          <w:t>“</w:t>
                        </w:r>
                        <w:r w:rsidRPr="001E0314">
                          <w:rPr>
                            <w:rFonts w:ascii="Verdana" w:eastAsiaTheme="minorEastAsia" w:hAnsi="Verdana" w:cs="Times New Roman"/>
                            <w:b/>
                            <w:bCs/>
                            <w:sz w:val="20"/>
                            <w:szCs w:val="20"/>
                            <w:lang w:eastAsia="zh-CN"/>
                          </w:rPr>
                          <w:t>ICT</w:t>
                        </w:r>
                        <w:r w:rsidRPr="001E0314">
                          <w:rPr>
                            <w:rFonts w:ascii="SimSun" w:hAnsi="SimSun" w:hint="eastAsia"/>
                            <w:b/>
                            <w:bCs/>
                            <w:sz w:val="20"/>
                            <w:szCs w:val="20"/>
                            <w:lang w:eastAsia="zh-CN"/>
                          </w:rPr>
                          <w:t>”</w:t>
                        </w:r>
                        <w:r w:rsidRPr="001E0314">
                          <w:rPr>
                            <w:rFonts w:ascii="Verdana" w:eastAsiaTheme="minorEastAsia" w:hAnsi="Verdana" w:hint="eastAsia"/>
                            <w:b/>
                            <w:bCs/>
                            <w:sz w:val="20"/>
                            <w:szCs w:val="20"/>
                            <w:lang w:eastAsia="zh-CN"/>
                          </w:rPr>
                          <w:t>术语工作定义信函通信组</w:t>
                        </w:r>
                      </w:p>
                    </w:tc>
                    <w:tc>
                      <w:tcPr>
                        <w:tcW w:w="1616" w:type="pct"/>
                        <w:tcBorders>
                          <w:top w:val="nil"/>
                          <w:left w:val="nil"/>
                          <w:bottom w:val="single" w:sz="12" w:space="0" w:color="auto"/>
                          <w:right w:val="nil"/>
                        </w:tcBorders>
                      </w:tcPr>
                      <w:p w:rsidR="00E0529B" w:rsidRDefault="00E0529B" w:rsidP="00F3705F">
                        <w:pPr>
                          <w:spacing w:before="0"/>
                          <w:rPr>
                            <w:rFonts w:ascii="Verdana" w:hAnsi="Verdana" w:cs="Times New Roman"/>
                            <w:sz w:val="19"/>
                            <w:szCs w:val="19"/>
                            <w:lang w:eastAsia="zh-CN"/>
                          </w:rPr>
                        </w:pPr>
                      </w:p>
                    </w:tc>
                  </w:tr>
                  <w:tr w:rsidR="00E0529B" w:rsidTr="00F3705F">
                    <w:trPr>
                      <w:cantSplit/>
                      <w:trHeight w:val="23"/>
                      <w:jc w:val="center"/>
                    </w:trPr>
                    <w:tc>
                      <w:tcPr>
                        <w:tcW w:w="3384" w:type="pct"/>
                        <w:gridSpan w:val="2"/>
                      </w:tcPr>
                      <w:p w:rsidR="00E0529B" w:rsidRDefault="00E0529B" w:rsidP="00F3705F">
                        <w:pPr>
                          <w:spacing w:before="0" w:after="0"/>
                          <w:rPr>
                            <w:rFonts w:ascii="Verdana" w:hAnsi="Verdana" w:cs="Times New Roman"/>
                            <w:sz w:val="19"/>
                            <w:szCs w:val="19"/>
                            <w:lang w:val="en-GB" w:eastAsia="zh-CN"/>
                          </w:rPr>
                        </w:pPr>
                      </w:p>
                    </w:tc>
                    <w:tc>
                      <w:tcPr>
                        <w:tcW w:w="1616" w:type="pct"/>
                      </w:tcPr>
                      <w:p w:rsidR="00E0529B" w:rsidRDefault="00E0529B" w:rsidP="00F3705F">
                        <w:pPr>
                          <w:spacing w:before="0" w:after="0"/>
                          <w:rPr>
                            <w:rFonts w:ascii="Verdana" w:eastAsia="SimHei" w:hAnsi="Verdana" w:cs="Simplified Arabic"/>
                            <w:b/>
                            <w:sz w:val="19"/>
                            <w:szCs w:val="19"/>
                            <w:lang w:val="en-GB" w:eastAsia="zh-CN"/>
                          </w:rPr>
                        </w:pPr>
                      </w:p>
                    </w:tc>
                  </w:tr>
                  <w:tr w:rsidR="00E0529B" w:rsidTr="00F3705F">
                    <w:trPr>
                      <w:cantSplit/>
                      <w:trHeight w:val="23"/>
                      <w:jc w:val="center"/>
                    </w:trPr>
                    <w:tc>
                      <w:tcPr>
                        <w:tcW w:w="3384" w:type="pct"/>
                        <w:gridSpan w:val="2"/>
                        <w:vMerge w:val="restart"/>
                      </w:tcPr>
                      <w:p w:rsidR="00E0529B" w:rsidRDefault="00E0529B" w:rsidP="00F3705F">
                        <w:pPr>
                          <w:rPr>
                            <w:rFonts w:ascii="Verdana" w:hAnsi="Verdana" w:cs="Times New Roman"/>
                            <w:sz w:val="19"/>
                            <w:szCs w:val="19"/>
                            <w:lang w:val="en-GB" w:eastAsia="zh-CN"/>
                          </w:rPr>
                        </w:pPr>
                      </w:p>
                    </w:tc>
                    <w:tc>
                      <w:tcPr>
                        <w:tcW w:w="1616" w:type="pct"/>
                        <w:hideMark/>
                      </w:tcPr>
                      <w:p w:rsidR="00E0529B" w:rsidRDefault="00E0529B" w:rsidP="00AF488B">
                        <w:pPr>
                          <w:spacing w:before="40" w:after="0"/>
                          <w:rPr>
                            <w:rFonts w:ascii="Verdana" w:eastAsia="SimHei" w:hAnsi="Verdana" w:cs="Simplified Arabic"/>
                            <w:b/>
                            <w:sz w:val="19"/>
                            <w:szCs w:val="19"/>
                            <w:lang w:val="en-GB"/>
                          </w:rPr>
                        </w:pPr>
                        <w:r>
                          <w:rPr>
                            <w:rFonts w:ascii="Verdana" w:eastAsia="SimHei" w:hAnsi="Verdana" w:cs="Simplified Arabic" w:hint="eastAsia"/>
                            <w:b/>
                            <w:sz w:val="19"/>
                            <w:szCs w:val="19"/>
                            <w:lang w:val="en-GB" w:eastAsia="zh-CN"/>
                          </w:rPr>
                          <w:t>文件</w:t>
                        </w:r>
                        <w:r>
                          <w:rPr>
                            <w:rFonts w:ascii="Verdana" w:eastAsia="SimHei" w:hAnsi="Verdana" w:cs="Simplified Arabic"/>
                            <w:b/>
                            <w:sz w:val="19"/>
                            <w:szCs w:val="19"/>
                            <w:lang w:val="en-GB"/>
                          </w:rPr>
                          <w:t xml:space="preserve"> </w:t>
                        </w:r>
                        <w:hyperlink r:id="rId13" w:history="1">
                          <w:r>
                            <w:rPr>
                              <w:rStyle w:val="Hyperlink"/>
                              <w:rFonts w:ascii="Verdana" w:eastAsia="SimHei" w:hAnsi="Verdana" w:cs="Simplified Arabic"/>
                              <w:b/>
                              <w:sz w:val="19"/>
                              <w:szCs w:val="19"/>
                              <w:lang w:val="en-GB"/>
                            </w:rPr>
                            <w:t>CG01/036-</w:t>
                          </w:r>
                          <w:r w:rsidR="00AF488B">
                            <w:rPr>
                              <w:rStyle w:val="Hyperlink"/>
                              <w:rFonts w:ascii="Verdana" w:eastAsia="SimHei" w:hAnsi="Verdana" w:cs="Simplified Arabic" w:hint="eastAsia"/>
                              <w:b/>
                              <w:sz w:val="19"/>
                              <w:szCs w:val="19"/>
                              <w:lang w:val="en-GB" w:eastAsia="zh-CN"/>
                            </w:rPr>
                            <w:t>C</w:t>
                          </w:r>
                        </w:hyperlink>
                      </w:p>
                    </w:tc>
                  </w:tr>
                  <w:tr w:rsidR="00E0529B" w:rsidTr="00F3705F">
                    <w:trPr>
                      <w:cantSplit/>
                      <w:trHeight w:val="23"/>
                      <w:jc w:val="center"/>
                    </w:trPr>
                    <w:tc>
                      <w:tcPr>
                        <w:tcW w:w="0" w:type="auto"/>
                        <w:gridSpan w:val="2"/>
                        <w:vMerge/>
                        <w:vAlign w:val="center"/>
                        <w:hideMark/>
                      </w:tcPr>
                      <w:p w:rsidR="00E0529B" w:rsidRDefault="00E0529B" w:rsidP="00F3705F">
                        <w:pPr>
                          <w:spacing w:before="0" w:after="0"/>
                          <w:rPr>
                            <w:rFonts w:ascii="Verdana" w:hAnsi="Verdana" w:cs="Times New Roman"/>
                            <w:sz w:val="19"/>
                            <w:szCs w:val="19"/>
                            <w:lang w:val="en-GB"/>
                          </w:rPr>
                        </w:pPr>
                      </w:p>
                    </w:tc>
                    <w:tc>
                      <w:tcPr>
                        <w:tcW w:w="1616" w:type="pct"/>
                        <w:hideMark/>
                      </w:tcPr>
                      <w:p w:rsidR="00E0529B" w:rsidRDefault="00E0529B" w:rsidP="00F3705F">
                        <w:pPr>
                          <w:spacing w:after="0"/>
                          <w:rPr>
                            <w:rFonts w:ascii="Verdana" w:eastAsia="SimHei" w:hAnsi="Verdana" w:cs="Simplified Arabic"/>
                            <w:b/>
                            <w:sz w:val="19"/>
                            <w:szCs w:val="19"/>
                            <w:lang w:val="en-GB"/>
                          </w:rPr>
                        </w:pPr>
                        <w:r w:rsidRPr="00BE74F7">
                          <w:rPr>
                            <w:rFonts w:ascii="Verdana" w:eastAsia="SimHei" w:hAnsi="Verdana" w:cs="Simplified Arabic"/>
                            <w:b/>
                            <w:sz w:val="19"/>
                            <w:szCs w:val="19"/>
                            <w:lang w:val="en-GB"/>
                          </w:rPr>
                          <w:t>2013</w:t>
                        </w:r>
                        <w:r w:rsidRPr="00BE74F7">
                          <w:rPr>
                            <w:rFonts w:ascii="Verdana" w:eastAsia="SimHei" w:hAnsi="Verdana" w:cs="Simplified Arabic" w:hint="eastAsia"/>
                            <w:b/>
                            <w:sz w:val="19"/>
                            <w:szCs w:val="19"/>
                            <w:lang w:val="en-GB"/>
                          </w:rPr>
                          <w:t>年</w:t>
                        </w:r>
                        <w:r w:rsidRPr="00BE74F7">
                          <w:rPr>
                            <w:rFonts w:ascii="Verdana" w:eastAsia="SimHei" w:hAnsi="Verdana" w:cs="Simplified Arabic"/>
                            <w:b/>
                            <w:sz w:val="19"/>
                            <w:szCs w:val="19"/>
                            <w:lang w:val="en-GB"/>
                          </w:rPr>
                          <w:t>8</w:t>
                        </w:r>
                        <w:r w:rsidRPr="00BE74F7">
                          <w:rPr>
                            <w:rFonts w:ascii="Verdana" w:eastAsia="SimHei" w:hAnsi="Verdana" w:cs="Simplified Arabic" w:hint="eastAsia"/>
                            <w:b/>
                            <w:sz w:val="19"/>
                            <w:szCs w:val="19"/>
                            <w:lang w:val="en-GB"/>
                          </w:rPr>
                          <w:t>月</w:t>
                        </w:r>
                        <w:r w:rsidRPr="00BE74F7">
                          <w:rPr>
                            <w:rFonts w:ascii="Verdana" w:eastAsia="SimHei" w:hAnsi="Verdana" w:cs="Simplified Arabic"/>
                            <w:b/>
                            <w:sz w:val="19"/>
                            <w:szCs w:val="19"/>
                            <w:lang w:val="en-GB"/>
                          </w:rPr>
                          <w:t>14</w:t>
                        </w:r>
                        <w:r w:rsidRPr="00BE74F7">
                          <w:rPr>
                            <w:rFonts w:ascii="Verdana" w:eastAsia="SimHei" w:hAnsi="Verdana" w:cs="Simplified Arabic" w:hint="eastAsia"/>
                            <w:b/>
                            <w:sz w:val="19"/>
                            <w:szCs w:val="19"/>
                            <w:lang w:val="en-GB"/>
                          </w:rPr>
                          <w:t>日</w:t>
                        </w:r>
                      </w:p>
                    </w:tc>
                  </w:tr>
                  <w:tr w:rsidR="00E0529B" w:rsidTr="00F3705F">
                    <w:trPr>
                      <w:cantSplit/>
                      <w:trHeight w:val="333"/>
                      <w:jc w:val="center"/>
                    </w:trPr>
                    <w:tc>
                      <w:tcPr>
                        <w:tcW w:w="0" w:type="auto"/>
                        <w:gridSpan w:val="2"/>
                        <w:vMerge/>
                        <w:vAlign w:val="center"/>
                        <w:hideMark/>
                      </w:tcPr>
                      <w:p w:rsidR="00E0529B" w:rsidRDefault="00E0529B" w:rsidP="00F3705F">
                        <w:pPr>
                          <w:spacing w:before="0" w:after="0"/>
                          <w:rPr>
                            <w:rFonts w:ascii="Verdana" w:hAnsi="Verdana" w:cs="Times New Roman"/>
                            <w:sz w:val="19"/>
                            <w:szCs w:val="19"/>
                            <w:lang w:val="en-GB"/>
                          </w:rPr>
                        </w:pPr>
                      </w:p>
                    </w:tc>
                    <w:tc>
                      <w:tcPr>
                        <w:tcW w:w="1616" w:type="pct"/>
                        <w:hideMark/>
                      </w:tcPr>
                      <w:p w:rsidR="00E0529B" w:rsidRDefault="00E0529B" w:rsidP="00F3705F">
                        <w:pPr>
                          <w:rPr>
                            <w:rFonts w:ascii="Verdana" w:eastAsia="SimHei" w:hAnsi="Verdana" w:cs="Simplified Arabic"/>
                            <w:b/>
                            <w:sz w:val="19"/>
                            <w:szCs w:val="19"/>
                            <w:lang w:val="en-GB"/>
                          </w:rPr>
                        </w:pPr>
                        <w:r>
                          <w:rPr>
                            <w:rFonts w:ascii="Verdana" w:eastAsia="SimHei" w:hAnsi="Verdana" w:cs="Simplified Arabic" w:hint="eastAsia"/>
                            <w:b/>
                            <w:sz w:val="19"/>
                            <w:szCs w:val="19"/>
                            <w:lang w:val="en-GB" w:eastAsia="zh-CN"/>
                          </w:rPr>
                          <w:t>原文：英文</w:t>
                        </w:r>
                      </w:p>
                    </w:tc>
                  </w:tr>
                  <w:tr w:rsidR="00E0529B" w:rsidTr="00F3705F">
                    <w:trPr>
                      <w:cantSplit/>
                      <w:trHeight w:val="533"/>
                      <w:jc w:val="center"/>
                    </w:trPr>
                    <w:tc>
                      <w:tcPr>
                        <w:tcW w:w="3384" w:type="pct"/>
                        <w:gridSpan w:val="2"/>
                        <w:vAlign w:val="center"/>
                      </w:tcPr>
                      <w:p w:rsidR="00E0529B" w:rsidRDefault="00E0529B" w:rsidP="00F3705F">
                        <w:pPr>
                          <w:rPr>
                            <w:rFonts w:ascii="Verdana" w:hAnsi="Verdana" w:cs="Times New Roman"/>
                            <w:sz w:val="19"/>
                            <w:szCs w:val="19"/>
                            <w:lang w:val="en-GB"/>
                          </w:rPr>
                        </w:pPr>
                      </w:p>
                    </w:tc>
                    <w:tc>
                      <w:tcPr>
                        <w:tcW w:w="1616" w:type="pct"/>
                        <w:vAlign w:val="center"/>
                        <w:hideMark/>
                      </w:tcPr>
                      <w:p w:rsidR="00E0529B" w:rsidRDefault="00E0529B" w:rsidP="00F3705F">
                        <w:pPr>
                          <w:ind w:left="743"/>
                          <w:rPr>
                            <w:rFonts w:ascii="Verdana" w:hAnsi="Verdana" w:cs="Times New Roman"/>
                            <w:b/>
                            <w:bCs/>
                            <w:iCs/>
                            <w:sz w:val="19"/>
                            <w:szCs w:val="19"/>
                            <w:lang w:val="en-GB" w:eastAsia="zh-CN"/>
                          </w:rPr>
                        </w:pPr>
                        <w:r>
                          <w:rPr>
                            <w:rFonts w:ascii="Verdana" w:hAnsi="Verdana" w:cs="Times New Roman" w:hint="eastAsia"/>
                            <w:b/>
                            <w:bCs/>
                            <w:iCs/>
                            <w:sz w:val="19"/>
                            <w:szCs w:val="19"/>
                            <w:lang w:val="en-GB" w:eastAsia="zh-CN"/>
                          </w:rPr>
                          <w:t>需采取行动</w:t>
                        </w:r>
                      </w:p>
                    </w:tc>
                  </w:tr>
                  <w:tr w:rsidR="00E0529B" w:rsidTr="00F3705F">
                    <w:trPr>
                      <w:cantSplit/>
                      <w:trHeight w:val="23"/>
                      <w:jc w:val="center"/>
                    </w:trPr>
                    <w:tc>
                      <w:tcPr>
                        <w:tcW w:w="5000" w:type="pct"/>
                        <w:gridSpan w:val="3"/>
                        <w:hideMark/>
                      </w:tcPr>
                      <w:p w:rsidR="00E0529B" w:rsidRDefault="00E0529B" w:rsidP="00F3705F">
                        <w:pPr>
                          <w:spacing w:after="40"/>
                          <w:rPr>
                            <w:rFonts w:ascii="Verdana" w:eastAsia="SimHei" w:hAnsi="Verdana" w:cs="Simplified Arabic"/>
                            <w:b/>
                            <w:bCs/>
                            <w:sz w:val="19"/>
                            <w:szCs w:val="19"/>
                            <w:lang w:eastAsia="zh-CN"/>
                          </w:rPr>
                        </w:pPr>
                        <w:r>
                          <w:rPr>
                            <w:rFonts w:ascii="Verdana" w:eastAsiaTheme="minorEastAsia" w:hAnsi="Verdana" w:hint="eastAsia"/>
                            <w:b/>
                            <w:bCs/>
                            <w:sz w:val="20"/>
                            <w:szCs w:val="20"/>
                            <w:lang w:eastAsia="zh-CN"/>
                          </w:rPr>
                          <w:t>起草</w:t>
                        </w:r>
                        <w:r>
                          <w:rPr>
                            <w:rFonts w:ascii="SimSun" w:hAnsi="SimSun" w:hint="eastAsia"/>
                            <w:b/>
                            <w:bCs/>
                            <w:sz w:val="20"/>
                            <w:szCs w:val="20"/>
                            <w:lang w:eastAsia="zh-CN"/>
                          </w:rPr>
                          <w:t>“</w:t>
                        </w:r>
                        <w:r>
                          <w:rPr>
                            <w:rFonts w:ascii="Verdana" w:eastAsiaTheme="minorEastAsia" w:hAnsi="Verdana" w:cs="Times New Roman"/>
                            <w:b/>
                            <w:bCs/>
                            <w:sz w:val="20"/>
                            <w:szCs w:val="20"/>
                            <w:lang w:eastAsia="zh-CN"/>
                          </w:rPr>
                          <w:t>ICT</w:t>
                        </w:r>
                        <w:r>
                          <w:rPr>
                            <w:rFonts w:ascii="SimSun" w:hAnsi="SimSun" w:hint="eastAsia"/>
                            <w:b/>
                            <w:bCs/>
                            <w:sz w:val="20"/>
                            <w:szCs w:val="20"/>
                            <w:lang w:eastAsia="zh-CN"/>
                          </w:rPr>
                          <w:t>”</w:t>
                        </w:r>
                        <w:r>
                          <w:rPr>
                            <w:rFonts w:ascii="Verdana" w:eastAsiaTheme="minorEastAsia" w:hAnsi="Verdana" w:hint="eastAsia"/>
                            <w:b/>
                            <w:bCs/>
                            <w:sz w:val="20"/>
                            <w:szCs w:val="20"/>
                            <w:lang w:eastAsia="zh-CN"/>
                          </w:rPr>
                          <w:t>术语工作定义的信函通信组</w:t>
                        </w:r>
                      </w:p>
                      <w:p w:rsidR="00E0529B" w:rsidRPr="00BE74F7" w:rsidRDefault="00E0529B" w:rsidP="00F3705F">
                        <w:pPr>
                          <w:tabs>
                            <w:tab w:val="left" w:pos="2240"/>
                          </w:tabs>
                          <w:spacing w:before="240"/>
                          <w:ind w:left="2240" w:hanging="2240"/>
                          <w:rPr>
                            <w:rFonts w:ascii="Verdana" w:eastAsia="SimHei" w:hAnsi="Verdana" w:cs="Simplified Arabic"/>
                            <w:b/>
                            <w:sz w:val="19"/>
                            <w:szCs w:val="19"/>
                            <w:lang w:eastAsia="zh-CN"/>
                          </w:rPr>
                        </w:pPr>
                      </w:p>
                    </w:tc>
                  </w:tr>
                  <w:tr w:rsidR="00E0529B" w:rsidRPr="00E0529B" w:rsidTr="00F3705F">
                    <w:trPr>
                      <w:cantSplit/>
                      <w:trHeight w:val="23"/>
                      <w:jc w:val="center"/>
                    </w:trPr>
                    <w:tc>
                      <w:tcPr>
                        <w:tcW w:w="1072" w:type="pct"/>
                        <w:hideMark/>
                      </w:tcPr>
                      <w:p w:rsidR="00E0529B" w:rsidRPr="00E0529B" w:rsidRDefault="00E0529B" w:rsidP="00F3705F">
                        <w:pPr>
                          <w:rPr>
                            <w:rFonts w:ascii="Verdana" w:eastAsia="SimHei" w:hAnsi="Verdana" w:cs="Simplified Arabic"/>
                            <w:b/>
                            <w:sz w:val="20"/>
                            <w:szCs w:val="20"/>
                            <w:lang w:val="en-GB" w:eastAsia="zh-CN"/>
                          </w:rPr>
                        </w:pPr>
                        <w:r w:rsidRPr="00E0529B">
                          <w:rPr>
                            <w:rFonts w:ascii="Verdana" w:eastAsia="SimHei" w:hAnsi="Verdana" w:cs="Simplified Arabic" w:hint="eastAsia"/>
                            <w:b/>
                            <w:sz w:val="20"/>
                            <w:szCs w:val="20"/>
                            <w:lang w:val="en-GB" w:eastAsia="zh-CN"/>
                          </w:rPr>
                          <w:t>来源</w:t>
                        </w:r>
                      </w:p>
                    </w:tc>
                    <w:tc>
                      <w:tcPr>
                        <w:tcW w:w="3928" w:type="pct"/>
                        <w:gridSpan w:val="2"/>
                        <w:hideMark/>
                      </w:tcPr>
                      <w:p w:rsidR="00E0529B" w:rsidRPr="00E0529B" w:rsidRDefault="00E0529B" w:rsidP="00F3705F">
                        <w:pPr>
                          <w:spacing w:after="40"/>
                          <w:rPr>
                            <w:rFonts w:ascii="Verdana" w:eastAsia="SimHei" w:hAnsi="Verdana" w:cs="Simplified Arabic"/>
                            <w:sz w:val="20"/>
                            <w:szCs w:val="20"/>
                            <w:lang w:eastAsia="zh-CN"/>
                          </w:rPr>
                        </w:pPr>
                        <w:r w:rsidRPr="00E0529B">
                          <w:rPr>
                            <w:rFonts w:ascii="Verdana" w:eastAsiaTheme="minorEastAsia" w:hAnsi="Verdana" w:hint="eastAsia"/>
                            <w:sz w:val="20"/>
                            <w:szCs w:val="20"/>
                            <w:lang w:eastAsia="zh-CN"/>
                          </w:rPr>
                          <w:t>起草</w:t>
                        </w:r>
                        <w:r w:rsidRPr="00E0529B">
                          <w:rPr>
                            <w:rFonts w:ascii="SimSun" w:hAnsi="SimSun" w:hint="eastAsia"/>
                            <w:sz w:val="20"/>
                            <w:szCs w:val="20"/>
                            <w:lang w:eastAsia="zh-CN"/>
                          </w:rPr>
                          <w:t>“</w:t>
                        </w:r>
                        <w:r w:rsidRPr="00E0529B">
                          <w:rPr>
                            <w:rFonts w:ascii="Verdana" w:eastAsiaTheme="minorEastAsia" w:hAnsi="Verdana" w:cs="Times New Roman"/>
                            <w:sz w:val="20"/>
                            <w:szCs w:val="20"/>
                            <w:lang w:eastAsia="zh-CN"/>
                          </w:rPr>
                          <w:t>ICT</w:t>
                        </w:r>
                        <w:r w:rsidRPr="00E0529B">
                          <w:rPr>
                            <w:rFonts w:ascii="SimSun" w:hAnsi="SimSun" w:hint="eastAsia"/>
                            <w:sz w:val="20"/>
                            <w:szCs w:val="20"/>
                            <w:lang w:eastAsia="zh-CN"/>
                          </w:rPr>
                          <w:t>”</w:t>
                        </w:r>
                        <w:r w:rsidRPr="00E0529B">
                          <w:rPr>
                            <w:rFonts w:ascii="Verdana" w:eastAsiaTheme="minorEastAsia" w:hAnsi="Verdana" w:hint="eastAsia"/>
                            <w:sz w:val="20"/>
                            <w:szCs w:val="20"/>
                            <w:lang w:eastAsia="zh-CN"/>
                          </w:rPr>
                          <w:t>术语工作定义信函通信组的</w:t>
                        </w:r>
                        <w:r w:rsidRPr="00E0529B">
                          <w:rPr>
                            <w:rFonts w:ascii="Verdana" w:eastAsia="SimHei" w:hAnsi="Verdana" w:cs="Simplified Arabic" w:hint="eastAsia"/>
                            <w:sz w:val="20"/>
                            <w:szCs w:val="20"/>
                            <w:lang w:eastAsia="zh-CN"/>
                          </w:rPr>
                          <w:t>主席</w:t>
                        </w:r>
                      </w:p>
                    </w:tc>
                  </w:tr>
                  <w:tr w:rsidR="00E0529B" w:rsidRPr="00E0529B" w:rsidTr="00F3705F">
                    <w:trPr>
                      <w:cantSplit/>
                      <w:trHeight w:val="537"/>
                      <w:jc w:val="center"/>
                    </w:trPr>
                    <w:tc>
                      <w:tcPr>
                        <w:tcW w:w="1072" w:type="pct"/>
                        <w:hideMark/>
                      </w:tcPr>
                      <w:p w:rsidR="00E0529B" w:rsidRPr="00E0529B" w:rsidRDefault="00E0529B" w:rsidP="00F3705F">
                        <w:pPr>
                          <w:rPr>
                            <w:rFonts w:ascii="Verdana" w:eastAsia="SimHei" w:hAnsi="Verdana" w:cs="Simplified Arabic"/>
                            <w:b/>
                            <w:sz w:val="20"/>
                            <w:szCs w:val="20"/>
                            <w:lang w:val="en-GB" w:eastAsia="zh-CN"/>
                          </w:rPr>
                        </w:pPr>
                        <w:r w:rsidRPr="00E0529B">
                          <w:rPr>
                            <w:rFonts w:ascii="Verdana" w:eastAsia="SimHei" w:hAnsi="Verdana" w:cs="Simplified Arabic" w:hint="eastAsia"/>
                            <w:b/>
                            <w:sz w:val="20"/>
                            <w:szCs w:val="20"/>
                            <w:lang w:val="en-GB" w:eastAsia="zh-CN"/>
                          </w:rPr>
                          <w:t>标题</w:t>
                        </w:r>
                      </w:p>
                    </w:tc>
                    <w:tc>
                      <w:tcPr>
                        <w:tcW w:w="3928" w:type="pct"/>
                        <w:gridSpan w:val="2"/>
                        <w:hideMark/>
                      </w:tcPr>
                      <w:p w:rsidR="00E0529B" w:rsidRPr="00E0529B" w:rsidRDefault="00E0529B" w:rsidP="00F3705F">
                        <w:pPr>
                          <w:spacing w:after="40"/>
                          <w:rPr>
                            <w:rFonts w:ascii="Verdana" w:eastAsia="SimHei" w:hAnsi="Verdana" w:cs="Simplified Arabic"/>
                            <w:sz w:val="20"/>
                            <w:szCs w:val="20"/>
                            <w:lang w:eastAsia="zh-CN"/>
                          </w:rPr>
                        </w:pPr>
                        <w:r w:rsidRPr="00E0529B">
                          <w:rPr>
                            <w:rFonts w:ascii="Verdana" w:eastAsiaTheme="minorEastAsia" w:hAnsi="Verdana" w:hint="eastAsia"/>
                            <w:sz w:val="20"/>
                            <w:szCs w:val="20"/>
                            <w:lang w:eastAsia="zh-CN"/>
                          </w:rPr>
                          <w:t>起草</w:t>
                        </w:r>
                        <w:r w:rsidRPr="00E0529B">
                          <w:rPr>
                            <w:rFonts w:ascii="SimSun" w:hAnsi="SimSun" w:hint="eastAsia"/>
                            <w:sz w:val="20"/>
                            <w:szCs w:val="20"/>
                            <w:lang w:eastAsia="zh-CN"/>
                          </w:rPr>
                          <w:t>“</w:t>
                        </w:r>
                        <w:r w:rsidRPr="00E0529B">
                          <w:rPr>
                            <w:rFonts w:ascii="Verdana" w:eastAsiaTheme="minorEastAsia" w:hAnsi="Verdana" w:cs="Times New Roman"/>
                            <w:sz w:val="20"/>
                            <w:szCs w:val="20"/>
                            <w:lang w:eastAsia="zh-CN"/>
                          </w:rPr>
                          <w:t>ICT</w:t>
                        </w:r>
                        <w:r w:rsidRPr="00E0529B">
                          <w:rPr>
                            <w:rFonts w:ascii="SimSun" w:hAnsi="SimSun" w:hint="eastAsia"/>
                            <w:sz w:val="20"/>
                            <w:szCs w:val="20"/>
                            <w:lang w:eastAsia="zh-CN"/>
                          </w:rPr>
                          <w:t>”</w:t>
                        </w:r>
                        <w:r w:rsidRPr="00E0529B">
                          <w:rPr>
                            <w:rFonts w:ascii="Verdana" w:eastAsiaTheme="minorEastAsia" w:hAnsi="Verdana" w:hint="eastAsia"/>
                            <w:sz w:val="20"/>
                            <w:szCs w:val="20"/>
                            <w:lang w:eastAsia="zh-CN"/>
                          </w:rPr>
                          <w:t>术语工作定义信函通信组会议的议程草案</w:t>
                        </w:r>
                      </w:p>
                      <w:p w:rsidR="00E0529B" w:rsidRPr="00E0529B" w:rsidRDefault="00E0529B" w:rsidP="00F3705F">
                        <w:pPr>
                          <w:rPr>
                            <w:rFonts w:ascii="Verdana" w:eastAsia="SimHei" w:hAnsi="Verdana" w:cs="Simplified Arabic"/>
                            <w:b/>
                            <w:sz w:val="20"/>
                            <w:szCs w:val="20"/>
                            <w:lang w:val="en-GB" w:eastAsia="zh-CN"/>
                          </w:rPr>
                        </w:pPr>
                        <w:r w:rsidRPr="00E0529B">
                          <w:rPr>
                            <w:rFonts w:ascii="Verdana" w:eastAsia="SimHei" w:hAnsi="Verdana" w:cs="Simplified Arabic" w:hint="eastAsia"/>
                            <w:bCs/>
                            <w:sz w:val="20"/>
                            <w:szCs w:val="20"/>
                            <w:lang w:eastAsia="zh-CN"/>
                          </w:rPr>
                          <w:t>（</w:t>
                        </w:r>
                        <w:r w:rsidRPr="00E0529B">
                          <w:rPr>
                            <w:rFonts w:ascii="Verdana" w:eastAsiaTheme="minorEastAsia" w:hAnsi="Verdana" w:cs="Arial"/>
                            <w:sz w:val="20"/>
                            <w:szCs w:val="20"/>
                            <w:lang w:eastAsia="zh-CN"/>
                          </w:rPr>
                          <w:t>2013</w:t>
                        </w:r>
                        <w:r w:rsidRPr="00E0529B">
                          <w:rPr>
                            <w:rFonts w:ascii="Verdana" w:eastAsiaTheme="minorEastAsia" w:hAnsi="Verdana" w:cs="Arial" w:hint="eastAsia"/>
                            <w:sz w:val="20"/>
                            <w:szCs w:val="20"/>
                            <w:lang w:eastAsia="zh-CN"/>
                          </w:rPr>
                          <w:t>年</w:t>
                        </w:r>
                        <w:r w:rsidRPr="00E0529B">
                          <w:rPr>
                            <w:rFonts w:ascii="Verdana" w:eastAsiaTheme="minorEastAsia" w:hAnsi="Verdana" w:cs="Arial" w:hint="eastAsia"/>
                            <w:sz w:val="20"/>
                            <w:szCs w:val="20"/>
                            <w:lang w:eastAsia="zh-CN"/>
                          </w:rPr>
                          <w:t>9</w:t>
                        </w:r>
                        <w:r w:rsidRPr="00E0529B">
                          <w:rPr>
                            <w:rFonts w:ascii="Verdana" w:eastAsiaTheme="minorEastAsia" w:hAnsi="Verdana" w:cs="Arial" w:hint="eastAsia"/>
                            <w:sz w:val="20"/>
                            <w:szCs w:val="20"/>
                            <w:lang w:eastAsia="zh-CN"/>
                          </w:rPr>
                          <w:t>月</w:t>
                        </w:r>
                        <w:r w:rsidRPr="00E0529B">
                          <w:rPr>
                            <w:rFonts w:ascii="Verdana" w:eastAsiaTheme="minorEastAsia" w:hAnsi="Verdana" w:cs="Arial" w:hint="eastAsia"/>
                            <w:sz w:val="20"/>
                            <w:szCs w:val="20"/>
                            <w:lang w:eastAsia="zh-CN"/>
                          </w:rPr>
                          <w:t>8</w:t>
                        </w:r>
                        <w:r w:rsidRPr="00E0529B">
                          <w:rPr>
                            <w:rFonts w:ascii="Verdana" w:eastAsiaTheme="minorEastAsia" w:hAnsi="Verdana" w:cs="Arial" w:hint="eastAsia"/>
                            <w:sz w:val="20"/>
                            <w:szCs w:val="20"/>
                            <w:lang w:eastAsia="zh-CN"/>
                          </w:rPr>
                          <w:t>日（星期日），</w:t>
                        </w:r>
                        <w:r w:rsidRPr="00E0529B">
                          <w:rPr>
                            <w:rFonts w:ascii="Verdana" w:eastAsia="SimHei" w:hAnsi="Verdana" w:cs="Simplified Arabic"/>
                            <w:bCs/>
                            <w:sz w:val="20"/>
                            <w:szCs w:val="20"/>
                            <w:lang w:eastAsia="zh-CN"/>
                          </w:rPr>
                          <w:t>10:00 – 13:00</w:t>
                        </w:r>
                        <w:r w:rsidRPr="00E0529B">
                          <w:rPr>
                            <w:rFonts w:ascii="Verdana" w:eastAsia="SimHei" w:hAnsi="Verdana" w:cs="Simplified Arabic" w:hint="eastAsia"/>
                            <w:bCs/>
                            <w:sz w:val="20"/>
                            <w:szCs w:val="20"/>
                            <w:lang w:eastAsia="zh-CN"/>
                          </w:rPr>
                          <w:t>，日内瓦）</w:t>
                        </w:r>
                      </w:p>
                    </w:tc>
                  </w:tr>
                  <w:tr w:rsidR="00E0529B" w:rsidRPr="00E0529B" w:rsidTr="00F3705F">
                    <w:trPr>
                      <w:cantSplit/>
                      <w:trHeight w:val="537"/>
                      <w:jc w:val="center"/>
                    </w:trPr>
                    <w:tc>
                      <w:tcPr>
                        <w:tcW w:w="5000" w:type="pct"/>
                        <w:gridSpan w:val="3"/>
                      </w:tcPr>
                      <w:p w:rsidR="00E0529B" w:rsidRPr="00E0529B" w:rsidRDefault="00E0529B" w:rsidP="00F3705F">
                        <w:pPr>
                          <w:tabs>
                            <w:tab w:val="left" w:pos="1928"/>
                          </w:tabs>
                          <w:rPr>
                            <w:rFonts w:ascii="Verdana" w:hAnsi="Verdana" w:cs="Times New Roman"/>
                            <w:b/>
                            <w:sz w:val="20"/>
                            <w:szCs w:val="20"/>
                            <w:lang w:val="en-GB" w:eastAsia="zh-CN"/>
                          </w:rPr>
                        </w:pPr>
                      </w:p>
                    </w:tc>
                  </w:tr>
                </w:tbl>
                <w:tbl>
                  <w:tblPr>
                    <w:tblStyle w:val="TableGrid"/>
                    <w:tblW w:w="0" w:type="auto"/>
                    <w:tblLook w:val="04A0" w:firstRow="1" w:lastRow="0" w:firstColumn="1" w:lastColumn="0" w:noHBand="0" w:noVBand="1"/>
                  </w:tblPr>
                  <w:tblGrid>
                    <w:gridCol w:w="631"/>
                    <w:gridCol w:w="7268"/>
                    <w:gridCol w:w="1764"/>
                  </w:tblGrid>
                  <w:tr w:rsidR="00E0529B" w:rsidRPr="00E0529B" w:rsidTr="00F3705F">
                    <w:tc>
                      <w:tcPr>
                        <w:tcW w:w="675"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spacing w:before="60" w:after="60"/>
                          <w:jc w:val="center"/>
                          <w:rPr>
                            <w:rFonts w:ascii="Verdana" w:eastAsia="SimHei" w:hAnsi="Verdana" w:cs="Simplified Arabic"/>
                            <w:sz w:val="20"/>
                            <w:szCs w:val="20"/>
                            <w:lang w:eastAsia="zh-CN"/>
                          </w:rPr>
                        </w:pPr>
                      </w:p>
                    </w:tc>
                    <w:tc>
                      <w:tcPr>
                        <w:tcW w:w="7938" w:type="dxa"/>
                        <w:tcBorders>
                          <w:top w:val="single" w:sz="4" w:space="0" w:color="auto"/>
                          <w:left w:val="single" w:sz="4" w:space="0" w:color="auto"/>
                          <w:bottom w:val="single" w:sz="4" w:space="0" w:color="auto"/>
                          <w:right w:val="single" w:sz="4" w:space="0" w:color="auto"/>
                        </w:tcBorders>
                        <w:hideMark/>
                      </w:tcPr>
                      <w:p w:rsidR="00E0529B" w:rsidRPr="00AF488B" w:rsidRDefault="00AF488B" w:rsidP="00F3705F">
                        <w:pPr>
                          <w:spacing w:before="60" w:after="60"/>
                          <w:jc w:val="center"/>
                          <w:rPr>
                            <w:rFonts w:asciiTheme="minorEastAsia" w:eastAsiaTheme="minorEastAsia" w:hAnsiTheme="minorEastAsia" w:cs="Simplified Arabic"/>
                            <w:b/>
                            <w:bCs/>
                            <w:sz w:val="20"/>
                            <w:szCs w:val="20"/>
                            <w:lang w:eastAsia="zh-CN"/>
                          </w:rPr>
                        </w:pPr>
                        <w:r w:rsidRPr="00AF488B">
                          <w:rPr>
                            <w:rFonts w:asciiTheme="minorEastAsia" w:eastAsiaTheme="minorEastAsia" w:hAnsiTheme="minorEastAsia" w:cs="Simplified Arabic" w:hint="eastAsia"/>
                            <w:b/>
                            <w:bCs/>
                            <w:sz w:val="20"/>
                            <w:szCs w:val="20"/>
                            <w:lang w:eastAsia="zh-CN"/>
                          </w:rPr>
                          <w:t>议项</w:t>
                        </w:r>
                      </w:p>
                    </w:tc>
                    <w:tc>
                      <w:tcPr>
                        <w:tcW w:w="1810" w:type="dxa"/>
                        <w:tcBorders>
                          <w:top w:val="single" w:sz="4" w:space="0" w:color="auto"/>
                          <w:left w:val="single" w:sz="4" w:space="0" w:color="auto"/>
                          <w:bottom w:val="single" w:sz="4" w:space="0" w:color="auto"/>
                          <w:right w:val="single" w:sz="4" w:space="0" w:color="auto"/>
                        </w:tcBorders>
                        <w:hideMark/>
                      </w:tcPr>
                      <w:p w:rsidR="00E0529B" w:rsidRPr="00AF488B" w:rsidRDefault="00AF488B" w:rsidP="00F3705F">
                        <w:pPr>
                          <w:spacing w:before="60" w:after="60"/>
                          <w:jc w:val="center"/>
                          <w:rPr>
                            <w:rFonts w:asciiTheme="minorEastAsia" w:eastAsiaTheme="minorEastAsia" w:hAnsiTheme="minorEastAsia" w:cs="Simplified Arabic"/>
                            <w:b/>
                            <w:bCs/>
                            <w:sz w:val="20"/>
                            <w:szCs w:val="20"/>
                            <w:lang w:eastAsia="zh-CN"/>
                          </w:rPr>
                        </w:pPr>
                        <w:r w:rsidRPr="00AF488B">
                          <w:rPr>
                            <w:rFonts w:asciiTheme="minorEastAsia" w:eastAsiaTheme="minorEastAsia" w:hAnsiTheme="minorEastAsia" w:cs="Simplified Arabic" w:hint="eastAsia"/>
                            <w:b/>
                            <w:bCs/>
                            <w:sz w:val="20"/>
                            <w:szCs w:val="20"/>
                            <w:lang w:eastAsia="zh-CN"/>
                          </w:rPr>
                          <w:t>文件</w:t>
                        </w:r>
                      </w:p>
                    </w:tc>
                  </w:tr>
                  <w:tr w:rsidR="00E0529B" w:rsidRPr="00E0529B" w:rsidTr="00F3705F">
                    <w:tc>
                      <w:tcPr>
                        <w:tcW w:w="675"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numPr>
                            <w:ilvl w:val="0"/>
                            <w:numId w:val="28"/>
                          </w:numPr>
                          <w:spacing w:before="60" w:after="60"/>
                          <w:jc w:val="center"/>
                          <w:rPr>
                            <w:rFonts w:ascii="Verdana" w:eastAsia="SimHei" w:hAnsi="Verdana" w:cs="Simplified Arabic"/>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E0529B" w:rsidRPr="00E0529B" w:rsidRDefault="00E0529B" w:rsidP="00F3705F">
                        <w:pPr>
                          <w:spacing w:before="60" w:after="60"/>
                          <w:rPr>
                            <w:rFonts w:ascii="Verdana" w:hAnsi="Verdana" w:cs="Times New Roman"/>
                            <w:sz w:val="20"/>
                            <w:szCs w:val="20"/>
                            <w:lang w:val="en-GB" w:eastAsia="zh-CN"/>
                          </w:rPr>
                        </w:pPr>
                        <w:r w:rsidRPr="00E0529B">
                          <w:rPr>
                            <w:rFonts w:ascii="Verdana" w:hAnsi="Verdana" w:cs="Times New Roman" w:hint="eastAsia"/>
                            <w:sz w:val="20"/>
                            <w:szCs w:val="20"/>
                            <w:lang w:val="en-GB" w:eastAsia="zh-CN"/>
                          </w:rPr>
                          <w:t>通过议程</w:t>
                        </w:r>
                      </w:p>
                    </w:tc>
                    <w:tc>
                      <w:tcPr>
                        <w:tcW w:w="1810" w:type="dxa"/>
                        <w:tcBorders>
                          <w:top w:val="single" w:sz="4" w:space="0" w:color="auto"/>
                          <w:left w:val="single" w:sz="4" w:space="0" w:color="auto"/>
                          <w:bottom w:val="single" w:sz="4" w:space="0" w:color="auto"/>
                          <w:right w:val="single" w:sz="4" w:space="0" w:color="auto"/>
                        </w:tcBorders>
                        <w:hideMark/>
                      </w:tcPr>
                      <w:p w:rsidR="00E0529B" w:rsidRPr="00E0529B" w:rsidRDefault="000E25F5" w:rsidP="00F3705F">
                        <w:pPr>
                          <w:spacing w:before="60" w:after="60"/>
                          <w:rPr>
                            <w:rFonts w:ascii="Verdana" w:eastAsia="SimHei" w:hAnsi="Verdana" w:cs="Simplified Arabic"/>
                            <w:sz w:val="20"/>
                            <w:szCs w:val="20"/>
                          </w:rPr>
                        </w:pPr>
                        <w:hyperlink r:id="rId14" w:history="1">
                          <w:r w:rsidR="00E0529B" w:rsidRPr="00E0529B">
                            <w:rPr>
                              <w:rStyle w:val="Hyperlink"/>
                              <w:rFonts w:ascii="Verdana" w:eastAsia="SimHei" w:hAnsi="Verdana" w:cs="Simplified Arabic"/>
                              <w:sz w:val="20"/>
                              <w:szCs w:val="20"/>
                              <w:lang w:val="en-GB"/>
                            </w:rPr>
                            <w:t>CG01/036-E</w:t>
                          </w:r>
                        </w:hyperlink>
                      </w:p>
                    </w:tc>
                  </w:tr>
                  <w:tr w:rsidR="00E0529B" w:rsidRPr="00E0529B" w:rsidTr="00F3705F">
                    <w:tc>
                      <w:tcPr>
                        <w:tcW w:w="675"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numPr>
                            <w:ilvl w:val="0"/>
                            <w:numId w:val="28"/>
                          </w:numPr>
                          <w:spacing w:before="60" w:after="60"/>
                          <w:jc w:val="center"/>
                          <w:rPr>
                            <w:rFonts w:ascii="Verdana" w:eastAsia="SimHei" w:hAnsi="Verdana" w:cs="Simplified Arabic"/>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E0529B" w:rsidRPr="00E0529B" w:rsidRDefault="00E0529B" w:rsidP="00F3705F">
                        <w:pPr>
                          <w:spacing w:before="60" w:after="60"/>
                          <w:rPr>
                            <w:rFonts w:ascii="Verdana" w:hAnsi="Verdana" w:cs="Times New Roman"/>
                            <w:bCs/>
                            <w:sz w:val="20"/>
                            <w:szCs w:val="20"/>
                            <w:lang w:val="en-GB" w:eastAsia="zh-CN"/>
                          </w:rPr>
                        </w:pPr>
                        <w:r w:rsidRPr="00E0529B">
                          <w:rPr>
                            <w:rFonts w:ascii="Verdana" w:hAnsi="Verdana" w:cs="Times New Roman" w:hint="eastAsia"/>
                            <w:sz w:val="20"/>
                            <w:szCs w:val="20"/>
                            <w:lang w:val="en-GB" w:eastAsia="zh-CN"/>
                          </w:rPr>
                          <w:t>审议</w:t>
                        </w:r>
                        <w:r w:rsidRPr="00E0529B">
                          <w:rPr>
                            <w:rFonts w:ascii="Verdana" w:eastAsiaTheme="minorEastAsia" w:hAnsi="Verdana" w:hint="eastAsia"/>
                            <w:sz w:val="20"/>
                            <w:szCs w:val="20"/>
                            <w:lang w:eastAsia="zh-CN"/>
                          </w:rPr>
                          <w:t>信函通信组的职责范围和授权</w:t>
                        </w:r>
                        <w:r w:rsidRPr="00E0529B">
                          <w:rPr>
                            <w:rFonts w:ascii="Verdana" w:hAnsi="Verdana" w:cs="Times New Roman"/>
                            <w:sz w:val="20"/>
                            <w:szCs w:val="20"/>
                            <w:lang w:val="en-GB" w:eastAsia="zh-CN"/>
                          </w:rPr>
                          <w:t xml:space="preserve"> </w:t>
                        </w:r>
                      </w:p>
                    </w:tc>
                    <w:tc>
                      <w:tcPr>
                        <w:tcW w:w="1810"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spacing w:before="60" w:after="60"/>
                          <w:rPr>
                            <w:rFonts w:ascii="Verdana" w:eastAsia="SimHei" w:hAnsi="Verdana" w:cs="Simplified Arabic"/>
                            <w:sz w:val="20"/>
                            <w:szCs w:val="20"/>
                            <w:lang w:eastAsia="zh-CN"/>
                          </w:rPr>
                        </w:pPr>
                      </w:p>
                    </w:tc>
                  </w:tr>
                  <w:tr w:rsidR="00E0529B" w:rsidRPr="00E0529B" w:rsidTr="00F3705F">
                    <w:tc>
                      <w:tcPr>
                        <w:tcW w:w="675"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numPr>
                            <w:ilvl w:val="0"/>
                            <w:numId w:val="28"/>
                          </w:numPr>
                          <w:spacing w:before="60" w:after="60"/>
                          <w:jc w:val="center"/>
                          <w:rPr>
                            <w:rFonts w:ascii="Verdana" w:eastAsia="SimHei" w:hAnsi="Verdana" w:cs="Simplified Arabic"/>
                            <w:sz w:val="20"/>
                            <w:szCs w:val="20"/>
                            <w:lang w:eastAsia="zh-CN"/>
                          </w:rPr>
                        </w:pPr>
                      </w:p>
                    </w:tc>
                    <w:tc>
                      <w:tcPr>
                        <w:tcW w:w="7938" w:type="dxa"/>
                        <w:tcBorders>
                          <w:top w:val="single" w:sz="4" w:space="0" w:color="auto"/>
                          <w:left w:val="single" w:sz="4" w:space="0" w:color="auto"/>
                          <w:bottom w:val="single" w:sz="4" w:space="0" w:color="auto"/>
                          <w:right w:val="single" w:sz="4" w:space="0" w:color="auto"/>
                        </w:tcBorders>
                        <w:hideMark/>
                      </w:tcPr>
                      <w:p w:rsidR="00E0529B" w:rsidRPr="00E0529B" w:rsidRDefault="00E0529B" w:rsidP="00F3705F">
                        <w:pPr>
                          <w:spacing w:before="60" w:after="60"/>
                          <w:rPr>
                            <w:rFonts w:ascii="Verdana" w:hAnsi="Verdana" w:cs="Times New Roman"/>
                            <w:sz w:val="20"/>
                            <w:szCs w:val="20"/>
                            <w:lang w:val="en-GB" w:eastAsia="zh-CN"/>
                          </w:rPr>
                        </w:pPr>
                        <w:r w:rsidRPr="00E0529B">
                          <w:rPr>
                            <w:rFonts w:ascii="Verdana" w:hAnsi="Verdana" w:cs="Times New Roman" w:hint="eastAsia"/>
                            <w:sz w:val="20"/>
                            <w:szCs w:val="20"/>
                            <w:lang w:eastAsia="zh-CN"/>
                          </w:rPr>
                          <w:t>对工作定义</w:t>
                        </w:r>
                        <w:r w:rsidR="00AF488B">
                          <w:rPr>
                            <w:rFonts w:ascii="Verdana" w:hAnsi="Verdana" w:cs="Times New Roman" w:hint="eastAsia"/>
                            <w:sz w:val="20"/>
                            <w:szCs w:val="20"/>
                            <w:lang w:eastAsia="zh-CN"/>
                          </w:rPr>
                          <w:t>的</w:t>
                        </w:r>
                        <w:r w:rsidRPr="00E0529B">
                          <w:rPr>
                            <w:rFonts w:ascii="Verdana" w:hAnsi="Verdana" w:cs="Times New Roman" w:hint="eastAsia"/>
                            <w:sz w:val="20"/>
                            <w:szCs w:val="20"/>
                            <w:lang w:eastAsia="zh-CN"/>
                          </w:rPr>
                          <w:t>拟议指导原则进行审议</w:t>
                        </w:r>
                        <w:r w:rsidRPr="00E0529B">
                          <w:rPr>
                            <w:rFonts w:ascii="Verdana" w:hAnsi="Verdana" w:cs="Times New Roman"/>
                            <w:sz w:val="20"/>
                            <w:szCs w:val="20"/>
                            <w:lang w:val="en-GB" w:eastAsia="zh-CN"/>
                          </w:rPr>
                          <w:t>/</w:t>
                        </w:r>
                        <w:r w:rsidRPr="00E0529B">
                          <w:rPr>
                            <w:rFonts w:ascii="Verdana" w:hAnsi="Verdana" w:cs="Times New Roman" w:hint="eastAsia"/>
                            <w:sz w:val="20"/>
                            <w:szCs w:val="20"/>
                            <w:lang w:val="en-GB" w:eastAsia="zh-CN"/>
                          </w:rPr>
                          <w:t>讨论</w:t>
                        </w:r>
                      </w:p>
                    </w:tc>
                    <w:tc>
                      <w:tcPr>
                        <w:tcW w:w="1810" w:type="dxa"/>
                        <w:tcBorders>
                          <w:top w:val="single" w:sz="4" w:space="0" w:color="auto"/>
                          <w:left w:val="single" w:sz="4" w:space="0" w:color="auto"/>
                          <w:bottom w:val="single" w:sz="4" w:space="0" w:color="auto"/>
                          <w:right w:val="single" w:sz="4" w:space="0" w:color="auto"/>
                        </w:tcBorders>
                        <w:hideMark/>
                      </w:tcPr>
                      <w:p w:rsidR="00E0529B" w:rsidRPr="00E0529B" w:rsidRDefault="000E25F5" w:rsidP="00F3705F">
                        <w:pPr>
                          <w:spacing w:before="60" w:after="60"/>
                          <w:rPr>
                            <w:rFonts w:ascii="Verdana" w:eastAsia="SimHei" w:hAnsi="Verdana" w:cs="Simplified Arabic"/>
                            <w:sz w:val="20"/>
                            <w:szCs w:val="20"/>
                          </w:rPr>
                        </w:pPr>
                        <w:hyperlink r:id="rId15" w:history="1">
                          <w:r w:rsidR="00E0529B" w:rsidRPr="00E0529B">
                            <w:rPr>
                              <w:rStyle w:val="Hyperlink"/>
                              <w:rFonts w:ascii="Verdana" w:eastAsia="SimHei" w:hAnsi="Verdana" w:cs="Simplified Arabic"/>
                              <w:sz w:val="20"/>
                              <w:szCs w:val="20"/>
                              <w:lang w:val="en-GB"/>
                            </w:rPr>
                            <w:t>CG01/035-E</w:t>
                          </w:r>
                        </w:hyperlink>
                      </w:p>
                    </w:tc>
                  </w:tr>
                  <w:tr w:rsidR="00E0529B" w:rsidRPr="00E0529B" w:rsidTr="00F3705F">
                    <w:tc>
                      <w:tcPr>
                        <w:tcW w:w="675"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numPr>
                            <w:ilvl w:val="0"/>
                            <w:numId w:val="28"/>
                          </w:numPr>
                          <w:spacing w:before="60" w:after="60"/>
                          <w:jc w:val="center"/>
                          <w:rPr>
                            <w:rFonts w:ascii="Verdana" w:eastAsia="SimHei" w:hAnsi="Verdana" w:cs="Simplified Arabic"/>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E0529B" w:rsidRPr="00E0529B" w:rsidRDefault="00E0529B" w:rsidP="00F3705F">
                        <w:pPr>
                          <w:spacing w:before="60" w:after="60"/>
                          <w:rPr>
                            <w:rFonts w:ascii="Verdana" w:hAnsi="Verdana" w:cs="Times New Roman"/>
                            <w:bCs/>
                            <w:sz w:val="20"/>
                            <w:szCs w:val="20"/>
                            <w:lang w:val="en-GB" w:eastAsia="zh-CN"/>
                          </w:rPr>
                        </w:pPr>
                        <w:r w:rsidRPr="00E0529B">
                          <w:rPr>
                            <w:rFonts w:ascii="Verdana" w:hAnsi="Verdana" w:cs="Times New Roman" w:hint="eastAsia"/>
                            <w:sz w:val="20"/>
                            <w:szCs w:val="20"/>
                            <w:lang w:val="en-GB" w:eastAsia="zh-CN"/>
                          </w:rPr>
                          <w:t>对信函通信</w:t>
                        </w:r>
                        <w:r w:rsidRPr="00E0529B">
                          <w:rPr>
                            <w:rFonts w:ascii="Verdana" w:eastAsiaTheme="minorEastAsia" w:hAnsi="Verdana" w:hint="eastAsia"/>
                            <w:sz w:val="20"/>
                            <w:szCs w:val="20"/>
                            <w:lang w:eastAsia="zh-CN"/>
                          </w:rPr>
                          <w:t>组收到供审议的输入文件和拟议定义（其中包括联络声明）</w:t>
                        </w:r>
                        <w:r w:rsidR="00AF488B">
                          <w:rPr>
                            <w:rFonts w:ascii="Verdana" w:eastAsiaTheme="minorEastAsia" w:hAnsi="Verdana"/>
                            <w:sz w:val="20"/>
                            <w:szCs w:val="20"/>
                            <w:lang w:eastAsia="zh-CN"/>
                          </w:rPr>
                          <w:br/>
                        </w:r>
                        <w:r w:rsidRPr="00E0529B">
                          <w:rPr>
                            <w:rFonts w:ascii="Verdana" w:hAnsi="Verdana" w:cs="Times New Roman" w:hint="eastAsia"/>
                            <w:sz w:val="20"/>
                            <w:szCs w:val="20"/>
                            <w:lang w:eastAsia="zh-CN"/>
                          </w:rPr>
                          <w:t>进行审议</w:t>
                        </w:r>
                        <w:r w:rsidRPr="00E0529B">
                          <w:rPr>
                            <w:rFonts w:ascii="Verdana" w:hAnsi="Verdana" w:cs="Times New Roman"/>
                            <w:sz w:val="20"/>
                            <w:szCs w:val="20"/>
                            <w:lang w:val="en-GB" w:eastAsia="zh-CN"/>
                          </w:rPr>
                          <w:t>/</w:t>
                        </w:r>
                        <w:r w:rsidRPr="00E0529B">
                          <w:rPr>
                            <w:rFonts w:ascii="Verdana" w:hAnsi="Verdana" w:cs="Times New Roman" w:hint="eastAsia"/>
                            <w:sz w:val="20"/>
                            <w:szCs w:val="20"/>
                            <w:lang w:val="en-GB" w:eastAsia="zh-CN"/>
                          </w:rPr>
                          <w:t>讨论</w:t>
                        </w:r>
                      </w:p>
                    </w:tc>
                    <w:tc>
                      <w:tcPr>
                        <w:tcW w:w="1810"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spacing w:before="60" w:after="60"/>
                          <w:rPr>
                            <w:rFonts w:ascii="Verdana" w:eastAsia="SimHei" w:hAnsi="Verdana" w:cs="Simplified Arabic"/>
                            <w:sz w:val="20"/>
                            <w:szCs w:val="20"/>
                            <w:lang w:eastAsia="zh-CN"/>
                          </w:rPr>
                        </w:pPr>
                      </w:p>
                    </w:tc>
                  </w:tr>
                  <w:tr w:rsidR="00E0529B" w:rsidRPr="00E0529B" w:rsidTr="00F3705F">
                    <w:tc>
                      <w:tcPr>
                        <w:tcW w:w="675"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numPr>
                            <w:ilvl w:val="0"/>
                            <w:numId w:val="28"/>
                          </w:numPr>
                          <w:spacing w:before="60" w:after="60"/>
                          <w:jc w:val="center"/>
                          <w:rPr>
                            <w:rFonts w:ascii="Verdana" w:eastAsia="SimHei" w:hAnsi="Verdana" w:cs="Simplified Arabic"/>
                            <w:sz w:val="20"/>
                            <w:szCs w:val="20"/>
                            <w:lang w:eastAsia="zh-CN"/>
                          </w:rPr>
                        </w:pPr>
                      </w:p>
                    </w:tc>
                    <w:tc>
                      <w:tcPr>
                        <w:tcW w:w="7938" w:type="dxa"/>
                        <w:tcBorders>
                          <w:top w:val="single" w:sz="4" w:space="0" w:color="auto"/>
                          <w:left w:val="single" w:sz="4" w:space="0" w:color="auto"/>
                          <w:bottom w:val="single" w:sz="4" w:space="0" w:color="auto"/>
                          <w:right w:val="single" w:sz="4" w:space="0" w:color="auto"/>
                        </w:tcBorders>
                        <w:hideMark/>
                      </w:tcPr>
                      <w:p w:rsidR="00E0529B" w:rsidRPr="00E0529B" w:rsidRDefault="00E0529B" w:rsidP="00F3705F">
                        <w:pPr>
                          <w:spacing w:before="60" w:after="60"/>
                          <w:rPr>
                            <w:rFonts w:ascii="Verdana" w:hAnsi="Verdana" w:cs="Times New Roman"/>
                            <w:sz w:val="20"/>
                            <w:szCs w:val="20"/>
                            <w:lang w:val="en-GB" w:eastAsia="zh-CN"/>
                          </w:rPr>
                        </w:pPr>
                        <w:r w:rsidRPr="00E0529B">
                          <w:rPr>
                            <w:rFonts w:ascii="Verdana" w:hAnsi="Verdana" w:cs="Times New Roman" w:hint="eastAsia"/>
                            <w:sz w:val="20"/>
                            <w:szCs w:val="20"/>
                            <w:lang w:val="en-GB" w:eastAsia="zh-CN"/>
                          </w:rPr>
                          <w:t>对有待于提交</w:t>
                        </w:r>
                        <w:r w:rsidRPr="00E0529B">
                          <w:rPr>
                            <w:rFonts w:ascii="Verdana" w:hAnsi="Verdana" w:cs="Times New Roman"/>
                            <w:sz w:val="20"/>
                            <w:szCs w:val="20"/>
                            <w:lang w:val="en-GB" w:eastAsia="zh-CN"/>
                          </w:rPr>
                          <w:t>ITU-D</w:t>
                        </w:r>
                        <w:r w:rsidRPr="00E0529B">
                          <w:rPr>
                            <w:rFonts w:ascii="Verdana" w:hAnsi="Verdana" w:cs="Times New Roman" w:hint="eastAsia"/>
                            <w:sz w:val="20"/>
                            <w:szCs w:val="20"/>
                            <w:lang w:val="en-GB" w:eastAsia="zh-CN"/>
                          </w:rPr>
                          <w:t>第</w:t>
                        </w:r>
                        <w:r w:rsidRPr="00E0529B">
                          <w:rPr>
                            <w:rFonts w:ascii="Verdana" w:hAnsi="Verdana" w:cs="Times New Roman" w:hint="eastAsia"/>
                            <w:sz w:val="20"/>
                            <w:szCs w:val="20"/>
                            <w:lang w:val="en-GB" w:eastAsia="zh-CN"/>
                          </w:rPr>
                          <w:t>1</w:t>
                        </w:r>
                        <w:r w:rsidRPr="00E0529B">
                          <w:rPr>
                            <w:rFonts w:ascii="Verdana" w:hAnsi="Verdana" w:cs="Times New Roman" w:hint="eastAsia"/>
                            <w:sz w:val="20"/>
                            <w:szCs w:val="20"/>
                            <w:lang w:val="en-GB" w:eastAsia="zh-CN"/>
                          </w:rPr>
                          <w:t>研究组和</w:t>
                        </w:r>
                        <w:r w:rsidRPr="00E0529B">
                          <w:rPr>
                            <w:rFonts w:ascii="Verdana" w:hAnsi="Verdana" w:cs="Times New Roman"/>
                            <w:sz w:val="20"/>
                            <w:szCs w:val="20"/>
                            <w:lang w:val="en-GB" w:eastAsia="zh-CN"/>
                          </w:rPr>
                          <w:t>TDAG-13</w:t>
                        </w:r>
                        <w:r w:rsidRPr="00E0529B">
                          <w:rPr>
                            <w:rFonts w:ascii="Verdana" w:eastAsiaTheme="minorEastAsia" w:hAnsi="Verdana" w:hint="eastAsia"/>
                            <w:sz w:val="20"/>
                            <w:szCs w:val="20"/>
                            <w:lang w:eastAsia="zh-CN"/>
                          </w:rPr>
                          <w:t>的输出报告草案和</w:t>
                        </w:r>
                        <w:r w:rsidR="00AF488B">
                          <w:rPr>
                            <w:rFonts w:ascii="Verdana" w:eastAsiaTheme="minorEastAsia" w:hAnsi="Verdana"/>
                            <w:sz w:val="20"/>
                            <w:szCs w:val="20"/>
                            <w:lang w:eastAsia="zh-CN"/>
                          </w:rPr>
                          <w:br/>
                        </w:r>
                        <w:r w:rsidRPr="00E0529B">
                          <w:rPr>
                            <w:rFonts w:ascii="Verdana" w:eastAsiaTheme="minorEastAsia" w:hAnsi="Verdana" w:hint="eastAsia"/>
                            <w:sz w:val="20"/>
                            <w:szCs w:val="20"/>
                            <w:lang w:eastAsia="zh-CN"/>
                          </w:rPr>
                          <w:t>“</w:t>
                        </w:r>
                        <w:r w:rsidRPr="00E0529B">
                          <w:rPr>
                            <w:rFonts w:ascii="Verdana" w:hAnsi="Verdana" w:cs="Times New Roman"/>
                            <w:sz w:val="20"/>
                            <w:szCs w:val="20"/>
                            <w:lang w:val="en-GB" w:eastAsia="zh-CN"/>
                          </w:rPr>
                          <w:t>ICT</w:t>
                        </w:r>
                        <w:r w:rsidRPr="00E0529B">
                          <w:rPr>
                            <w:rFonts w:ascii="Verdana" w:eastAsiaTheme="minorEastAsia" w:hAnsi="Verdana" w:hint="eastAsia"/>
                            <w:sz w:val="20"/>
                            <w:szCs w:val="20"/>
                            <w:lang w:eastAsia="zh-CN"/>
                          </w:rPr>
                          <w:t>”的定义</w:t>
                        </w:r>
                        <w:r w:rsidRPr="00E0529B">
                          <w:rPr>
                            <w:rFonts w:ascii="Verdana" w:hAnsi="Verdana" w:cs="Times New Roman" w:hint="eastAsia"/>
                            <w:sz w:val="20"/>
                            <w:szCs w:val="20"/>
                            <w:lang w:eastAsia="zh-CN"/>
                          </w:rPr>
                          <w:t>进行审议</w:t>
                        </w:r>
                        <w:r w:rsidRPr="00E0529B">
                          <w:rPr>
                            <w:rFonts w:ascii="Verdana" w:hAnsi="Verdana" w:cs="Times New Roman"/>
                            <w:sz w:val="20"/>
                            <w:szCs w:val="20"/>
                            <w:lang w:val="en-GB" w:eastAsia="zh-CN"/>
                          </w:rPr>
                          <w:t>/</w:t>
                        </w:r>
                        <w:r w:rsidRPr="00E0529B">
                          <w:rPr>
                            <w:rFonts w:ascii="Verdana" w:hAnsi="Verdana" w:cs="Times New Roman" w:hint="eastAsia"/>
                            <w:sz w:val="20"/>
                            <w:szCs w:val="20"/>
                            <w:lang w:val="en-GB" w:eastAsia="zh-CN"/>
                          </w:rPr>
                          <w:t>讨论</w:t>
                        </w:r>
                      </w:p>
                    </w:tc>
                    <w:tc>
                      <w:tcPr>
                        <w:tcW w:w="1810" w:type="dxa"/>
                        <w:tcBorders>
                          <w:top w:val="single" w:sz="4" w:space="0" w:color="auto"/>
                          <w:left w:val="single" w:sz="4" w:space="0" w:color="auto"/>
                          <w:bottom w:val="single" w:sz="4" w:space="0" w:color="auto"/>
                          <w:right w:val="single" w:sz="4" w:space="0" w:color="auto"/>
                        </w:tcBorders>
                        <w:hideMark/>
                      </w:tcPr>
                      <w:p w:rsidR="00E0529B" w:rsidRPr="00E0529B" w:rsidRDefault="000E25F5" w:rsidP="00F3705F">
                        <w:pPr>
                          <w:spacing w:before="60" w:after="60"/>
                          <w:rPr>
                            <w:rFonts w:ascii="Verdana" w:eastAsia="SimHei" w:hAnsi="Verdana" w:cs="Simplified Arabic"/>
                            <w:sz w:val="20"/>
                            <w:szCs w:val="20"/>
                            <w:lang w:eastAsia="zh-CN"/>
                          </w:rPr>
                        </w:pPr>
                        <w:hyperlink r:id="rId16" w:history="1">
                          <w:r w:rsidR="00E0529B" w:rsidRPr="00E0529B">
                            <w:rPr>
                              <w:rStyle w:val="Hyperlink"/>
                              <w:rFonts w:ascii="Verdana" w:eastAsia="SimHei" w:hAnsi="Verdana" w:cs="Simplified Arabic"/>
                              <w:sz w:val="20"/>
                              <w:szCs w:val="20"/>
                              <w:lang w:val="en-GB" w:eastAsia="zh-CN"/>
                            </w:rPr>
                            <w:t>CG01/035-E</w:t>
                          </w:r>
                        </w:hyperlink>
                      </w:p>
                    </w:tc>
                  </w:tr>
                  <w:tr w:rsidR="00E0529B" w:rsidRPr="00E0529B" w:rsidTr="00F3705F">
                    <w:tc>
                      <w:tcPr>
                        <w:tcW w:w="675"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numPr>
                            <w:ilvl w:val="0"/>
                            <w:numId w:val="28"/>
                          </w:numPr>
                          <w:spacing w:before="60" w:after="60"/>
                          <w:jc w:val="center"/>
                          <w:rPr>
                            <w:rFonts w:ascii="Verdana" w:eastAsia="SimHei" w:hAnsi="Verdana" w:cs="Simplified Arabic"/>
                            <w:sz w:val="20"/>
                            <w:szCs w:val="20"/>
                            <w:lang w:eastAsia="zh-CN"/>
                          </w:rPr>
                        </w:pPr>
                      </w:p>
                    </w:tc>
                    <w:tc>
                      <w:tcPr>
                        <w:tcW w:w="7938" w:type="dxa"/>
                        <w:tcBorders>
                          <w:top w:val="single" w:sz="4" w:space="0" w:color="auto"/>
                          <w:left w:val="single" w:sz="4" w:space="0" w:color="auto"/>
                          <w:bottom w:val="single" w:sz="4" w:space="0" w:color="auto"/>
                          <w:right w:val="single" w:sz="4" w:space="0" w:color="auto"/>
                        </w:tcBorders>
                        <w:hideMark/>
                      </w:tcPr>
                      <w:p w:rsidR="00E0529B" w:rsidRPr="00E0529B" w:rsidRDefault="00E0529B" w:rsidP="00F3705F">
                        <w:pPr>
                          <w:spacing w:before="60" w:after="60"/>
                          <w:rPr>
                            <w:rFonts w:ascii="Verdana" w:hAnsi="Verdana" w:cs="Times New Roman"/>
                            <w:sz w:val="20"/>
                            <w:szCs w:val="20"/>
                            <w:lang w:val="en-GB" w:eastAsia="zh-CN"/>
                          </w:rPr>
                        </w:pPr>
                        <w:r w:rsidRPr="00E0529B">
                          <w:rPr>
                            <w:rFonts w:ascii="Verdana" w:hAnsi="Verdana" w:cs="Times New Roman" w:hint="eastAsia"/>
                            <w:sz w:val="20"/>
                            <w:szCs w:val="20"/>
                            <w:lang w:val="en-GB" w:eastAsia="zh-CN"/>
                          </w:rPr>
                          <w:t>其它事宜</w:t>
                        </w:r>
                      </w:p>
                    </w:tc>
                    <w:tc>
                      <w:tcPr>
                        <w:tcW w:w="1810" w:type="dxa"/>
                        <w:tcBorders>
                          <w:top w:val="single" w:sz="4" w:space="0" w:color="auto"/>
                          <w:left w:val="single" w:sz="4" w:space="0" w:color="auto"/>
                          <w:bottom w:val="single" w:sz="4" w:space="0" w:color="auto"/>
                          <w:right w:val="single" w:sz="4" w:space="0" w:color="auto"/>
                        </w:tcBorders>
                      </w:tcPr>
                      <w:p w:rsidR="00E0529B" w:rsidRPr="00E0529B" w:rsidRDefault="00E0529B" w:rsidP="00F3705F">
                        <w:pPr>
                          <w:spacing w:before="60" w:after="60"/>
                          <w:rPr>
                            <w:rFonts w:ascii="Verdana" w:eastAsia="SimHei" w:hAnsi="Verdana" w:cs="Simplified Arabic"/>
                            <w:sz w:val="20"/>
                            <w:szCs w:val="20"/>
                            <w:lang w:eastAsia="zh-CN"/>
                          </w:rPr>
                        </w:pPr>
                      </w:p>
                    </w:tc>
                  </w:tr>
                </w:tbl>
                <w:p w:rsidR="00E0529B" w:rsidRDefault="00E0529B" w:rsidP="00F3705F">
                  <w:pPr>
                    <w:jc w:val="center"/>
                    <w:rPr>
                      <w:u w:val="single"/>
                      <w:lang w:eastAsia="zh-CN"/>
                    </w:rPr>
                  </w:pPr>
                </w:p>
              </w:tc>
            </w:tr>
          </w:tbl>
          <w:p w:rsidR="00E0529B" w:rsidRDefault="00E0529B" w:rsidP="00E0529B">
            <w:pPr>
              <w:rPr>
                <w:lang w:eastAsia="zh-CN"/>
              </w:rPr>
            </w:pPr>
            <w:r>
              <w:rPr>
                <w:lang w:eastAsia="zh-CN"/>
              </w:rPr>
              <w:br w:type="page"/>
            </w:r>
          </w:p>
          <w:p w:rsidR="009F2264" w:rsidRPr="009F2264" w:rsidRDefault="009F2264" w:rsidP="004A3B5E">
            <w:pPr>
              <w:jc w:val="center"/>
              <w:rPr>
                <w:u w:val="single"/>
                <w:lang w:eastAsia="zh-CN"/>
              </w:rPr>
            </w:pPr>
          </w:p>
        </w:tc>
      </w:tr>
    </w:tbl>
    <w:p w:rsidR="004A3B5E" w:rsidRDefault="004A3B5E">
      <w:pPr>
        <w:rPr>
          <w:lang w:eastAsia="zh-CN"/>
        </w:rPr>
      </w:pPr>
    </w:p>
    <w:tbl>
      <w:tblPr>
        <w:tblW w:w="9889" w:type="dxa"/>
        <w:jc w:val="center"/>
        <w:tblLook w:val="00A0" w:firstRow="1" w:lastRow="0" w:firstColumn="1" w:lastColumn="0" w:noHBand="0" w:noVBand="0"/>
      </w:tblPr>
      <w:tblGrid>
        <w:gridCol w:w="9889"/>
      </w:tblGrid>
      <w:tr w:rsidR="009F2264" w:rsidTr="004A3B5E">
        <w:trPr>
          <w:jc w:val="center"/>
        </w:trPr>
        <w:tc>
          <w:tcPr>
            <w:tcW w:w="9889" w:type="dxa"/>
          </w:tcPr>
          <w:p w:rsidR="00E63345" w:rsidRPr="00E63345" w:rsidRDefault="00E63345" w:rsidP="00E63345">
            <w:pPr>
              <w:pStyle w:val="CEONormal"/>
              <w:spacing w:before="240"/>
              <w:rPr>
                <w:rFonts w:eastAsiaTheme="minorEastAsia"/>
                <w:b/>
                <w:bCs/>
                <w:sz w:val="20"/>
                <w:szCs w:val="20"/>
                <w:lang w:val="en-US" w:eastAsia="zh-CN"/>
              </w:rPr>
            </w:pPr>
            <w:r w:rsidRPr="00E63345">
              <w:rPr>
                <w:rFonts w:eastAsiaTheme="minorEastAsia"/>
                <w:b/>
                <w:bCs/>
                <w:sz w:val="20"/>
                <w:szCs w:val="20"/>
                <w:u w:val="single"/>
                <w:lang w:val="en-US" w:eastAsia="zh-CN"/>
              </w:rPr>
              <w:t>附件</w:t>
            </w:r>
            <w:r w:rsidRPr="00E63345">
              <w:rPr>
                <w:rFonts w:eastAsiaTheme="minorEastAsia"/>
                <w:b/>
                <w:bCs/>
                <w:sz w:val="20"/>
                <w:szCs w:val="20"/>
                <w:u w:val="single"/>
                <w:lang w:val="en-US" w:eastAsia="zh-CN"/>
              </w:rPr>
              <w:t xml:space="preserve"> 2</w:t>
            </w:r>
            <w:r w:rsidRPr="00E63345">
              <w:rPr>
                <w:rFonts w:eastAsiaTheme="minorEastAsia"/>
                <w:b/>
                <w:bCs/>
                <w:sz w:val="20"/>
                <w:szCs w:val="20"/>
                <w:lang w:val="en-US" w:eastAsia="zh-CN"/>
              </w:rPr>
              <w:t xml:space="preserve"> </w:t>
            </w:r>
            <w:r w:rsidRPr="00E63345">
              <w:rPr>
                <w:rFonts w:eastAsiaTheme="minorEastAsia"/>
                <w:b/>
                <w:bCs/>
                <w:sz w:val="20"/>
                <w:szCs w:val="20"/>
                <w:lang w:val="en-US"/>
              </w:rPr>
              <w:sym w:font="Symbol" w:char="F02D"/>
            </w:r>
            <w:r w:rsidRPr="00E63345">
              <w:rPr>
                <w:rFonts w:eastAsiaTheme="minorEastAsia"/>
                <w:b/>
                <w:bCs/>
                <w:sz w:val="20"/>
                <w:szCs w:val="20"/>
                <w:lang w:val="en-US" w:eastAsia="zh-CN"/>
              </w:rPr>
              <w:t xml:space="preserve"> </w:t>
            </w:r>
            <w:r w:rsidRPr="00E63345">
              <w:rPr>
                <w:rFonts w:eastAsiaTheme="minorEastAsia"/>
                <w:b/>
                <w:bCs/>
                <w:sz w:val="20"/>
                <w:szCs w:val="20"/>
                <w:lang w:val="en-US" w:eastAsia="zh-CN"/>
              </w:rPr>
              <w:t>注册和实用信息</w:t>
            </w:r>
          </w:p>
          <w:p w:rsidR="00E63345" w:rsidRPr="00E63345" w:rsidRDefault="00E63345" w:rsidP="00E63345">
            <w:pPr>
              <w:pStyle w:val="CEONormal"/>
              <w:spacing w:before="240"/>
              <w:rPr>
                <w:rFonts w:eastAsiaTheme="minorEastAsia"/>
                <w:b/>
                <w:bCs/>
                <w:sz w:val="20"/>
                <w:szCs w:val="20"/>
                <w:u w:val="single"/>
                <w:lang w:val="en-US" w:eastAsia="zh-CN"/>
              </w:rPr>
            </w:pPr>
            <w:r w:rsidRPr="00E63345">
              <w:rPr>
                <w:rFonts w:eastAsiaTheme="minorEastAsia"/>
                <w:b/>
                <w:bCs/>
                <w:sz w:val="20"/>
                <w:szCs w:val="20"/>
                <w:u w:val="single"/>
                <w:lang w:val="en-US" w:eastAsia="zh-CN"/>
              </w:rPr>
              <w:t>注册</w:t>
            </w:r>
          </w:p>
          <w:p w:rsidR="00E63345" w:rsidRPr="00E63345" w:rsidRDefault="00E63345" w:rsidP="00E63345">
            <w:pPr>
              <w:pStyle w:val="CEONormal"/>
              <w:spacing w:before="60" w:afterLines="60" w:after="144"/>
              <w:ind w:firstLineChars="200" w:firstLine="400"/>
              <w:rPr>
                <w:rFonts w:eastAsiaTheme="minorEastAsia"/>
                <w:sz w:val="20"/>
                <w:szCs w:val="20"/>
                <w:lang w:val="en-US" w:eastAsia="zh-CN"/>
              </w:rPr>
            </w:pPr>
            <w:r w:rsidRPr="00E63345">
              <w:rPr>
                <w:rFonts w:eastAsiaTheme="minorEastAsia" w:cs="Calibri"/>
                <w:sz w:val="20"/>
                <w:szCs w:val="20"/>
                <w:lang w:eastAsia="zh-CN"/>
              </w:rPr>
              <w:t>预注册将仅通过各主管部门和有权与会的实体指定的联系人在线进行。网上注册将于</w:t>
            </w:r>
            <w:r w:rsidRPr="00E63345">
              <w:rPr>
                <w:rFonts w:eastAsiaTheme="minorEastAsia" w:cs="Calibri"/>
                <w:b/>
                <w:bCs/>
                <w:sz w:val="20"/>
                <w:szCs w:val="20"/>
                <w:lang w:eastAsia="zh-CN"/>
              </w:rPr>
              <w:t>2013</w:t>
            </w:r>
            <w:r w:rsidRPr="00E63345">
              <w:rPr>
                <w:rFonts w:eastAsiaTheme="minorEastAsia" w:cs="Calibri"/>
                <w:b/>
                <w:bCs/>
                <w:sz w:val="20"/>
                <w:szCs w:val="20"/>
                <w:lang w:eastAsia="zh-CN"/>
              </w:rPr>
              <w:t>年</w:t>
            </w:r>
            <w:r w:rsidRPr="00E63345">
              <w:rPr>
                <w:rFonts w:eastAsiaTheme="minorEastAsia" w:cs="Calibri"/>
                <w:b/>
                <w:bCs/>
                <w:sz w:val="20"/>
                <w:szCs w:val="20"/>
                <w:lang w:eastAsia="zh-CN"/>
              </w:rPr>
              <w:br/>
              <w:t>8</w:t>
            </w:r>
            <w:r w:rsidRPr="00E63345">
              <w:rPr>
                <w:rFonts w:eastAsiaTheme="minorEastAsia" w:cs="Calibri"/>
                <w:b/>
                <w:bCs/>
                <w:sz w:val="20"/>
                <w:szCs w:val="20"/>
                <w:lang w:eastAsia="zh-CN"/>
              </w:rPr>
              <w:t>月</w:t>
            </w:r>
            <w:r w:rsidRPr="00E63345">
              <w:rPr>
                <w:rFonts w:eastAsiaTheme="minorEastAsia" w:cs="Calibri"/>
                <w:b/>
                <w:bCs/>
                <w:sz w:val="20"/>
                <w:szCs w:val="20"/>
                <w:lang w:eastAsia="zh-CN"/>
              </w:rPr>
              <w:t>15</w:t>
            </w:r>
            <w:r w:rsidRPr="00E63345">
              <w:rPr>
                <w:rFonts w:eastAsiaTheme="minorEastAsia" w:cs="Calibri"/>
                <w:b/>
                <w:bCs/>
                <w:sz w:val="20"/>
                <w:szCs w:val="20"/>
                <w:lang w:eastAsia="zh-CN"/>
              </w:rPr>
              <w:t>日（星期四）</w:t>
            </w:r>
            <w:r w:rsidRPr="00E63345">
              <w:rPr>
                <w:rFonts w:eastAsiaTheme="minorEastAsia" w:cs="Calibri"/>
                <w:sz w:val="20"/>
                <w:szCs w:val="20"/>
                <w:lang w:eastAsia="zh-CN"/>
              </w:rPr>
              <w:t>开始在以下网址进行：</w:t>
            </w:r>
            <w:hyperlink r:id="rId17" w:history="1">
              <w:r w:rsidRPr="00E63345">
                <w:rPr>
                  <w:rStyle w:val="Hyperlink"/>
                  <w:rFonts w:eastAsiaTheme="minorEastAsia" w:cs="Simplified Arabic"/>
                  <w:sz w:val="20"/>
                  <w:szCs w:val="20"/>
                  <w:lang w:eastAsia="zh-CN"/>
                </w:rPr>
                <w:t>http://www.itu.int/en/ITU-D/Study-Groups/2010-</w:t>
              </w:r>
              <w:r w:rsidRPr="00E63345">
                <w:rPr>
                  <w:rStyle w:val="Hyperlink"/>
                  <w:rFonts w:eastAsiaTheme="minorEastAsia" w:cs="Simplified Arabic"/>
                  <w:sz w:val="20"/>
                  <w:szCs w:val="20"/>
                  <w:lang w:eastAsia="zh-CN"/>
                </w:rPr>
                <w:lastRenderedPageBreak/>
                <w:t>2014/Pages/delegate-resources/procedure-for-registration.aspx</w:t>
              </w:r>
            </w:hyperlink>
            <w:r w:rsidRPr="00E63345">
              <w:rPr>
                <w:rFonts w:eastAsiaTheme="minorEastAsia"/>
                <w:sz w:val="20"/>
                <w:szCs w:val="20"/>
                <w:lang w:eastAsia="zh-CN"/>
              </w:rPr>
              <w:t>。</w:t>
            </w:r>
          </w:p>
          <w:p w:rsidR="00E63345" w:rsidRPr="00E63345" w:rsidRDefault="00E63345" w:rsidP="00E63345">
            <w:pPr>
              <w:pStyle w:val="CEONormal"/>
              <w:spacing w:before="60" w:afterLines="60" w:after="144"/>
              <w:ind w:firstLineChars="200" w:firstLine="400"/>
              <w:rPr>
                <w:rFonts w:eastAsiaTheme="minorEastAsia" w:cs="Calibri"/>
                <w:sz w:val="20"/>
                <w:szCs w:val="20"/>
                <w:lang w:eastAsia="zh-CN"/>
              </w:rPr>
            </w:pPr>
            <w:r w:rsidRPr="00E63345">
              <w:rPr>
                <w:rFonts w:eastAsiaTheme="minorEastAsia" w:cs="Calibri"/>
                <w:sz w:val="20"/>
                <w:szCs w:val="20"/>
                <w:lang w:eastAsia="zh-CN"/>
              </w:rPr>
              <w:t>现场注册将自</w:t>
            </w:r>
            <w:r w:rsidRPr="00E63345">
              <w:rPr>
                <w:rFonts w:eastAsiaTheme="minorEastAsia" w:cs="Calibri"/>
                <w:sz w:val="20"/>
                <w:szCs w:val="20"/>
                <w:lang w:eastAsia="zh-CN"/>
              </w:rPr>
              <w:t>2013</w:t>
            </w:r>
            <w:r w:rsidRPr="00E63345">
              <w:rPr>
                <w:rFonts w:eastAsiaTheme="minorEastAsia" w:cs="Calibri"/>
                <w:sz w:val="20"/>
                <w:szCs w:val="20"/>
                <w:lang w:eastAsia="zh-CN"/>
              </w:rPr>
              <w:t>年</w:t>
            </w:r>
            <w:r w:rsidRPr="00E63345">
              <w:rPr>
                <w:rFonts w:eastAsiaTheme="minorEastAsia" w:cs="Calibri"/>
                <w:sz w:val="20"/>
                <w:szCs w:val="20"/>
                <w:lang w:eastAsia="zh-CN"/>
              </w:rPr>
              <w:t>9</w:t>
            </w:r>
            <w:r w:rsidRPr="00E63345">
              <w:rPr>
                <w:rFonts w:eastAsiaTheme="minorEastAsia" w:cs="Calibri"/>
                <w:sz w:val="20"/>
                <w:szCs w:val="20"/>
                <w:lang w:eastAsia="zh-CN"/>
              </w:rPr>
              <w:t>月</w:t>
            </w:r>
            <w:r w:rsidRPr="00E63345">
              <w:rPr>
                <w:rFonts w:eastAsiaTheme="minorEastAsia" w:cs="Calibri"/>
                <w:sz w:val="20"/>
                <w:szCs w:val="20"/>
                <w:lang w:eastAsia="zh-CN"/>
              </w:rPr>
              <w:t>8</w:t>
            </w:r>
            <w:r w:rsidRPr="00E63345">
              <w:rPr>
                <w:rFonts w:eastAsiaTheme="minorEastAsia" w:cs="Calibri"/>
                <w:sz w:val="20"/>
                <w:szCs w:val="20"/>
                <w:lang w:eastAsia="zh-CN"/>
              </w:rPr>
              <w:t>日</w:t>
            </w:r>
            <w:r w:rsidRPr="00E63345">
              <w:rPr>
                <w:rFonts w:eastAsiaTheme="minorEastAsia" w:cs="Calibri"/>
                <w:sz w:val="20"/>
                <w:szCs w:val="20"/>
                <w:lang w:eastAsia="zh-CN"/>
              </w:rPr>
              <w:t>09:30</w:t>
            </w:r>
            <w:r w:rsidRPr="00E63345">
              <w:rPr>
                <w:rFonts w:eastAsiaTheme="minorEastAsia" w:cs="Calibri"/>
                <w:sz w:val="20"/>
                <w:szCs w:val="20"/>
                <w:lang w:eastAsia="zh-CN"/>
              </w:rPr>
              <w:t>起在国际电联</w:t>
            </w:r>
            <w:proofErr w:type="spellStart"/>
            <w:r w:rsidRPr="00E63345">
              <w:rPr>
                <w:rFonts w:eastAsiaTheme="minorEastAsia" w:cs="Calibri"/>
                <w:sz w:val="20"/>
                <w:szCs w:val="20"/>
                <w:lang w:eastAsia="zh-CN"/>
              </w:rPr>
              <w:t>Montbrillant</w:t>
            </w:r>
            <w:proofErr w:type="spellEnd"/>
            <w:r w:rsidRPr="00E63345">
              <w:rPr>
                <w:rFonts w:eastAsiaTheme="minorEastAsia" w:cs="Calibri"/>
                <w:sz w:val="20"/>
                <w:szCs w:val="20"/>
                <w:lang w:eastAsia="zh-CN"/>
              </w:rPr>
              <w:t>办公楼进行。已经预注册的代表仅需出示确认函和一份带照片的身份证件。未进行预注册的代表在现场注册时亦需出示其实体指定联系人</w:t>
            </w:r>
            <w:r>
              <w:rPr>
                <w:rFonts w:eastAsiaTheme="minorEastAsia" w:cs="Calibri" w:hint="eastAsia"/>
                <w:sz w:val="20"/>
                <w:szCs w:val="20"/>
                <w:lang w:eastAsia="zh-CN"/>
              </w:rPr>
              <w:t>提供</w:t>
            </w:r>
            <w:r w:rsidRPr="00E63345">
              <w:rPr>
                <w:rFonts w:eastAsiaTheme="minorEastAsia" w:cs="Calibri"/>
                <w:sz w:val="20"/>
                <w:szCs w:val="20"/>
                <w:lang w:eastAsia="zh-CN"/>
              </w:rPr>
              <w:t>的资格认证函。</w:t>
            </w:r>
          </w:p>
          <w:p w:rsidR="00E63345" w:rsidRPr="00E63345" w:rsidRDefault="00E63345" w:rsidP="00E63345">
            <w:pPr>
              <w:pStyle w:val="CEONormal"/>
              <w:spacing w:before="60" w:afterLines="60" w:after="144"/>
              <w:ind w:firstLineChars="200" w:firstLine="400"/>
              <w:rPr>
                <w:rFonts w:eastAsiaTheme="minorEastAsia" w:cs="Calibri"/>
                <w:sz w:val="20"/>
                <w:szCs w:val="20"/>
                <w:lang w:val="en-US" w:eastAsia="zh-CN"/>
              </w:rPr>
            </w:pPr>
            <w:r w:rsidRPr="00E63345">
              <w:rPr>
                <w:rFonts w:eastAsiaTheme="minorEastAsia" w:cs="Calibri"/>
                <w:sz w:val="20"/>
                <w:szCs w:val="20"/>
                <w:lang w:eastAsia="zh-CN"/>
              </w:rPr>
              <w:t>注册联系人的职责是处理各自主管部门</w:t>
            </w:r>
            <w:r w:rsidRPr="00E63345">
              <w:rPr>
                <w:rFonts w:eastAsiaTheme="minorEastAsia" w:cs="Calibri"/>
                <w:sz w:val="20"/>
                <w:szCs w:val="20"/>
                <w:lang w:eastAsia="zh-CN"/>
              </w:rPr>
              <w:t>/</w:t>
            </w:r>
            <w:r w:rsidRPr="00E63345">
              <w:rPr>
                <w:rFonts w:eastAsiaTheme="minorEastAsia" w:cs="Calibri"/>
                <w:sz w:val="20"/>
                <w:szCs w:val="20"/>
                <w:lang w:eastAsia="zh-CN"/>
              </w:rPr>
              <w:t>实体的注册手续。可通过</w:t>
            </w:r>
            <w:r w:rsidRPr="00E63345">
              <w:rPr>
                <w:rFonts w:eastAsiaTheme="minorEastAsia" w:cs="Calibri"/>
                <w:b/>
                <w:bCs/>
                <w:sz w:val="20"/>
                <w:szCs w:val="20"/>
                <w:lang w:eastAsia="zh-CN"/>
              </w:rPr>
              <w:t>TIES</w:t>
            </w:r>
            <w:r w:rsidRPr="00E63345">
              <w:rPr>
                <w:rFonts w:eastAsiaTheme="minorEastAsia" w:cs="Calibri"/>
                <w:sz w:val="20"/>
                <w:szCs w:val="20"/>
                <w:lang w:eastAsia="zh-CN"/>
              </w:rPr>
              <w:t>登录此</w:t>
            </w:r>
            <w:hyperlink r:id="rId18" w:history="1">
              <w:r w:rsidRPr="00E63345">
                <w:rPr>
                  <w:rStyle w:val="Hyperlink"/>
                  <w:rFonts w:eastAsiaTheme="minorEastAsia" w:cs="Calibri"/>
                  <w:sz w:val="20"/>
                  <w:szCs w:val="20"/>
                  <w:lang w:eastAsia="zh-CN"/>
                </w:rPr>
                <w:t>地址</w:t>
              </w:r>
            </w:hyperlink>
            <w:r w:rsidRPr="00E63345">
              <w:rPr>
                <w:rFonts w:eastAsiaTheme="minorEastAsia" w:cs="Calibri"/>
                <w:sz w:val="20"/>
                <w:szCs w:val="20"/>
                <w:lang w:eastAsia="zh-CN"/>
              </w:rPr>
              <w:t>查阅联系人名单。</w:t>
            </w:r>
          </w:p>
          <w:p w:rsidR="00E63345" w:rsidRPr="00E63345" w:rsidRDefault="00E63345" w:rsidP="00E63345">
            <w:pPr>
              <w:pStyle w:val="CEONormal"/>
              <w:spacing w:before="60" w:afterLines="60" w:after="144"/>
              <w:ind w:firstLineChars="200" w:firstLine="400"/>
              <w:rPr>
                <w:rFonts w:eastAsiaTheme="minorEastAsia" w:cs="Calibri"/>
                <w:sz w:val="20"/>
                <w:szCs w:val="20"/>
                <w:lang w:val="en-US" w:eastAsia="zh-CN"/>
              </w:rPr>
            </w:pPr>
            <w:r w:rsidRPr="00E63345">
              <w:rPr>
                <w:rFonts w:eastAsiaTheme="minorEastAsia" w:cs="Calibri"/>
                <w:sz w:val="20"/>
                <w:szCs w:val="20"/>
                <w:lang w:eastAsia="zh-CN"/>
              </w:rPr>
              <w:t>如欲修改注册联系人的联系方式或更换联系人，应由授权</w:t>
            </w:r>
            <w:r>
              <w:rPr>
                <w:rFonts w:eastAsiaTheme="minorEastAsia" w:cs="Calibri" w:hint="eastAsia"/>
                <w:sz w:val="20"/>
                <w:szCs w:val="20"/>
                <w:lang w:eastAsia="zh-CN"/>
              </w:rPr>
              <w:t>官</w:t>
            </w:r>
            <w:r w:rsidRPr="00E63345">
              <w:rPr>
                <w:rFonts w:eastAsiaTheme="minorEastAsia" w:cs="Calibri"/>
                <w:sz w:val="20"/>
                <w:szCs w:val="20"/>
                <w:lang w:eastAsia="zh-CN"/>
              </w:rPr>
              <w:t>员通过官方传真将更新的详细信息（姓、名和电子邮件）发至电信发展局会议注册服务处（</w:t>
            </w:r>
            <w:r w:rsidRPr="00E63345">
              <w:rPr>
                <w:rFonts w:eastAsiaTheme="minorEastAsia" w:cs="Calibri"/>
                <w:sz w:val="20"/>
                <w:szCs w:val="20"/>
                <w:lang w:eastAsia="zh-CN"/>
              </w:rPr>
              <w:t>+41 22 730 5545/+41 22 730 5484</w:t>
            </w:r>
            <w:r w:rsidRPr="00E63345">
              <w:rPr>
                <w:rFonts w:eastAsiaTheme="minorEastAsia" w:cs="Calibri"/>
                <w:sz w:val="20"/>
                <w:szCs w:val="20"/>
                <w:lang w:eastAsia="zh-CN"/>
              </w:rPr>
              <w:t>或电邮至：</w:t>
            </w:r>
            <w:hyperlink r:id="rId19" w:history="1">
              <w:r w:rsidRPr="00E63345">
                <w:rPr>
                  <w:rStyle w:val="Hyperlink"/>
                  <w:rFonts w:eastAsiaTheme="minorEastAsia" w:cs="Calibri"/>
                  <w:sz w:val="20"/>
                  <w:szCs w:val="20"/>
                  <w:lang w:eastAsia="zh-CN"/>
                </w:rPr>
                <w:t>bdtmeetingsregistration@itu.int</w:t>
              </w:r>
            </w:hyperlink>
            <w:r w:rsidRPr="00E63345">
              <w:rPr>
                <w:rFonts w:eastAsiaTheme="minorEastAsia" w:cs="Calibri"/>
                <w:sz w:val="20"/>
                <w:szCs w:val="20"/>
                <w:lang w:val="en-US" w:eastAsia="zh-CN"/>
              </w:rPr>
              <w:t>）。</w:t>
            </w:r>
          </w:p>
          <w:p w:rsidR="00E63345" w:rsidRPr="00E63345" w:rsidRDefault="00E63345" w:rsidP="00E63345">
            <w:pPr>
              <w:pStyle w:val="CEONormal"/>
              <w:spacing w:before="60" w:afterLines="60" w:after="144"/>
              <w:rPr>
                <w:rFonts w:eastAsiaTheme="minorEastAsia"/>
                <w:sz w:val="20"/>
                <w:szCs w:val="20"/>
                <w:lang w:val="en-US" w:eastAsia="zh-CN"/>
              </w:rPr>
            </w:pPr>
          </w:p>
          <w:p w:rsidR="00E63345" w:rsidRPr="00E63345" w:rsidRDefault="00E63345" w:rsidP="00E63345">
            <w:pPr>
              <w:pStyle w:val="CEONormal"/>
              <w:spacing w:before="60" w:afterLines="60" w:after="144"/>
              <w:rPr>
                <w:rFonts w:eastAsiaTheme="minorEastAsia"/>
                <w:b/>
                <w:bCs/>
                <w:sz w:val="20"/>
                <w:szCs w:val="20"/>
                <w:u w:val="single"/>
                <w:lang w:val="en-US" w:eastAsia="zh-CN"/>
              </w:rPr>
            </w:pPr>
            <w:r w:rsidRPr="00E63345">
              <w:rPr>
                <w:rFonts w:eastAsiaTheme="minorEastAsia"/>
                <w:b/>
                <w:bCs/>
                <w:sz w:val="20"/>
                <w:szCs w:val="20"/>
                <w:u w:val="single"/>
                <w:lang w:val="en-US" w:eastAsia="zh-CN"/>
              </w:rPr>
              <w:t>签证信息</w:t>
            </w:r>
          </w:p>
          <w:p w:rsidR="00E63345" w:rsidRPr="00E63345" w:rsidRDefault="00E63345" w:rsidP="00E63345">
            <w:pPr>
              <w:pStyle w:val="CEONormal"/>
              <w:spacing w:afterLines="60" w:after="144"/>
              <w:ind w:firstLineChars="200" w:firstLine="400"/>
              <w:rPr>
                <w:rFonts w:eastAsiaTheme="minorEastAsia" w:cs="Calibri"/>
                <w:sz w:val="20"/>
                <w:szCs w:val="20"/>
                <w:lang w:eastAsia="zh-CN"/>
              </w:rPr>
            </w:pPr>
            <w:r w:rsidRPr="00E63345">
              <w:rPr>
                <w:rFonts w:eastAsiaTheme="minorEastAsia" w:cs="Calibri"/>
                <w:sz w:val="20"/>
                <w:szCs w:val="20"/>
                <w:lang w:eastAsia="zh-CN"/>
              </w:rPr>
              <w:t>请注意，对于在日内瓦召开的会议，瑞士目前实行严格的签证办理程序。请与会者仔细阅读在此</w:t>
            </w:r>
            <w:hyperlink r:id="rId20" w:history="1">
              <w:r w:rsidRPr="00E63345">
                <w:rPr>
                  <w:rStyle w:val="Hyperlink"/>
                  <w:rFonts w:eastAsiaTheme="minorEastAsia" w:cs="Calibri"/>
                  <w:sz w:val="20"/>
                  <w:szCs w:val="20"/>
                  <w:lang w:eastAsia="zh-CN"/>
                </w:rPr>
                <w:t>地址</w:t>
              </w:r>
            </w:hyperlink>
            <w:r w:rsidRPr="00E63345">
              <w:rPr>
                <w:rFonts w:eastAsiaTheme="minorEastAsia" w:cs="Calibri"/>
                <w:sz w:val="20"/>
                <w:szCs w:val="20"/>
                <w:lang w:eastAsia="zh-CN"/>
              </w:rPr>
              <w:t>提供的申请程序。请注意，申根签证的办理时间至少为三</w:t>
            </w:r>
            <w:r>
              <w:rPr>
                <w:rFonts w:eastAsiaTheme="minorEastAsia" w:cs="Calibri" w:hint="eastAsia"/>
                <w:sz w:val="20"/>
                <w:szCs w:val="20"/>
                <w:lang w:eastAsia="zh-CN"/>
              </w:rPr>
              <w:t>周</w:t>
            </w:r>
            <w:r w:rsidRPr="00E63345">
              <w:rPr>
                <w:rFonts w:eastAsiaTheme="minorEastAsia" w:cs="Calibri"/>
                <w:sz w:val="20"/>
                <w:szCs w:val="20"/>
                <w:lang w:eastAsia="zh-CN"/>
              </w:rPr>
              <w:t>。向国际电联提供优惠价格的日内瓦酒店一览表见：</w:t>
            </w:r>
            <w:hyperlink r:id="rId21" w:history="1">
              <w:r w:rsidRPr="00E63345">
                <w:rPr>
                  <w:rStyle w:val="Hyperlink"/>
                  <w:rFonts w:eastAsiaTheme="minorEastAsia" w:cs="Calibri"/>
                  <w:sz w:val="20"/>
                  <w:szCs w:val="20"/>
                  <w:lang w:eastAsia="zh-CN"/>
                </w:rPr>
                <w:t>http://www.itu.int/travel/</w:t>
              </w:r>
            </w:hyperlink>
            <w:r w:rsidRPr="00E63345">
              <w:rPr>
                <w:rFonts w:eastAsiaTheme="minorEastAsia" w:cs="Calibri"/>
                <w:sz w:val="20"/>
                <w:szCs w:val="20"/>
                <w:lang w:eastAsia="zh-CN"/>
              </w:rPr>
              <w:t>。</w:t>
            </w:r>
          </w:p>
          <w:p w:rsidR="00E63345" w:rsidRPr="00E63345" w:rsidRDefault="00E63345" w:rsidP="00E63345">
            <w:pPr>
              <w:pStyle w:val="CEONormal"/>
              <w:spacing w:before="60" w:afterLines="60" w:after="144"/>
              <w:rPr>
                <w:rFonts w:eastAsiaTheme="minorEastAsia"/>
                <w:sz w:val="20"/>
                <w:szCs w:val="20"/>
                <w:lang w:eastAsia="zh-CN"/>
              </w:rPr>
            </w:pPr>
          </w:p>
          <w:p w:rsidR="00E63345" w:rsidRPr="00E63345" w:rsidRDefault="00E63345" w:rsidP="00E63345">
            <w:pPr>
              <w:pStyle w:val="CEONormal"/>
              <w:spacing w:before="240"/>
              <w:rPr>
                <w:rFonts w:eastAsiaTheme="minorEastAsia"/>
                <w:b/>
                <w:bCs/>
                <w:sz w:val="20"/>
                <w:szCs w:val="20"/>
                <w:u w:val="single"/>
                <w:lang w:val="en-US" w:eastAsia="zh-CN"/>
              </w:rPr>
            </w:pPr>
            <w:r w:rsidRPr="00E63345">
              <w:rPr>
                <w:rFonts w:eastAsiaTheme="minorEastAsia"/>
                <w:b/>
                <w:bCs/>
                <w:sz w:val="20"/>
                <w:szCs w:val="20"/>
                <w:u w:val="single"/>
                <w:lang w:val="en-US" w:eastAsia="zh-CN"/>
              </w:rPr>
              <w:t>口译服务</w:t>
            </w:r>
          </w:p>
          <w:p w:rsidR="00E63345" w:rsidRPr="00E63345" w:rsidRDefault="00E63345" w:rsidP="00E63345">
            <w:pPr>
              <w:pStyle w:val="CEONormal"/>
              <w:spacing w:afterLines="60" w:after="144"/>
              <w:ind w:firstLineChars="200" w:firstLine="400"/>
              <w:rPr>
                <w:rFonts w:eastAsiaTheme="minorEastAsia" w:cs="Calibri"/>
                <w:sz w:val="20"/>
                <w:szCs w:val="20"/>
                <w:lang w:eastAsia="zh-CN"/>
              </w:rPr>
            </w:pPr>
            <w:r w:rsidRPr="00E63345">
              <w:rPr>
                <w:rFonts w:eastAsiaTheme="minorEastAsia" w:cs="Calibri"/>
                <w:sz w:val="20"/>
                <w:szCs w:val="20"/>
                <w:lang w:eastAsia="zh-CN"/>
              </w:rPr>
              <w:t>口译服务将根据与会者的要求提供。因此，请您在报名表上注明是否需要英文以外语种的口译，并于</w:t>
            </w:r>
            <w:r w:rsidRPr="00E63345">
              <w:rPr>
                <w:rFonts w:eastAsiaTheme="minorEastAsia" w:cs="Calibri"/>
                <w:b/>
                <w:bCs/>
                <w:sz w:val="20"/>
                <w:szCs w:val="20"/>
                <w:lang w:eastAsia="zh-CN"/>
              </w:rPr>
              <w:t>2013</w:t>
            </w:r>
            <w:r w:rsidRPr="00E63345">
              <w:rPr>
                <w:rFonts w:eastAsiaTheme="minorEastAsia" w:cs="Calibri"/>
                <w:b/>
                <w:bCs/>
                <w:sz w:val="20"/>
                <w:szCs w:val="20"/>
                <w:lang w:eastAsia="zh-CN"/>
              </w:rPr>
              <w:t>年</w:t>
            </w:r>
            <w:r w:rsidRPr="00E63345">
              <w:rPr>
                <w:rFonts w:eastAsiaTheme="minorEastAsia" w:cs="Calibri"/>
                <w:b/>
                <w:bCs/>
                <w:sz w:val="20"/>
                <w:szCs w:val="20"/>
                <w:lang w:eastAsia="zh-CN"/>
              </w:rPr>
              <w:t>8</w:t>
            </w:r>
            <w:r w:rsidRPr="00E63345">
              <w:rPr>
                <w:rFonts w:eastAsiaTheme="minorEastAsia" w:cs="Calibri"/>
                <w:b/>
                <w:bCs/>
                <w:sz w:val="20"/>
                <w:szCs w:val="20"/>
                <w:lang w:eastAsia="zh-CN"/>
              </w:rPr>
              <w:t>月</w:t>
            </w:r>
            <w:r w:rsidRPr="00E63345">
              <w:rPr>
                <w:rFonts w:eastAsiaTheme="minorEastAsia" w:cs="Calibri"/>
                <w:b/>
                <w:bCs/>
                <w:sz w:val="20"/>
                <w:szCs w:val="20"/>
                <w:lang w:eastAsia="zh-CN"/>
              </w:rPr>
              <w:t>20</w:t>
            </w:r>
            <w:r w:rsidRPr="00E63345">
              <w:rPr>
                <w:rFonts w:eastAsiaTheme="minorEastAsia" w:cs="Calibri"/>
                <w:b/>
                <w:bCs/>
                <w:sz w:val="20"/>
                <w:szCs w:val="20"/>
                <w:lang w:eastAsia="zh-CN"/>
              </w:rPr>
              <w:t>日</w:t>
            </w:r>
            <w:r w:rsidRPr="00E63345">
              <w:rPr>
                <w:rFonts w:eastAsiaTheme="minorEastAsia" w:cs="Calibri"/>
                <w:sz w:val="20"/>
                <w:szCs w:val="20"/>
                <w:lang w:eastAsia="zh-CN"/>
              </w:rPr>
              <w:t>前寄回该表。</w:t>
            </w:r>
          </w:p>
          <w:p w:rsidR="009F6F1B" w:rsidRDefault="00E63345" w:rsidP="00E63345">
            <w:pPr>
              <w:pStyle w:val="CEONormal"/>
              <w:spacing w:before="240"/>
              <w:ind w:firstLineChars="200" w:firstLine="400"/>
              <w:rPr>
                <w:rFonts w:cs="Calibri"/>
                <w:lang w:eastAsia="zh-CN"/>
              </w:rPr>
            </w:pPr>
            <w:r w:rsidRPr="00E63345">
              <w:rPr>
                <w:rFonts w:eastAsiaTheme="minorEastAsia" w:cs="Calibri"/>
                <w:sz w:val="20"/>
                <w:szCs w:val="20"/>
                <w:lang w:eastAsia="zh-CN"/>
              </w:rPr>
              <w:t>如对上述会议和</w:t>
            </w:r>
            <w:r w:rsidRPr="00E63345">
              <w:rPr>
                <w:rFonts w:eastAsiaTheme="minorEastAsia" w:cs="Calibri"/>
                <w:sz w:val="20"/>
                <w:szCs w:val="20"/>
                <w:lang w:eastAsia="zh-CN"/>
              </w:rPr>
              <w:t>ITU-D</w:t>
            </w:r>
            <w:r w:rsidRPr="00E63345">
              <w:rPr>
                <w:rFonts w:eastAsiaTheme="minorEastAsia" w:cs="Calibri"/>
                <w:sz w:val="20"/>
                <w:szCs w:val="20"/>
                <w:lang w:eastAsia="zh-CN"/>
              </w:rPr>
              <w:t>研究组活动存有任何问题，请随时（通过电子邮件：</w:t>
            </w:r>
            <w:hyperlink r:id="rId22" w:history="1">
              <w:r w:rsidRPr="00E63345">
                <w:rPr>
                  <w:rStyle w:val="Hyperlink"/>
                  <w:rFonts w:eastAsiaTheme="minorEastAsia" w:cs="Calibri"/>
                  <w:sz w:val="20"/>
                  <w:szCs w:val="20"/>
                  <w:lang w:eastAsia="zh-CN"/>
                </w:rPr>
                <w:t>devsg@itu.int</w:t>
              </w:r>
            </w:hyperlink>
            <w:r w:rsidRPr="00E63345">
              <w:rPr>
                <w:rFonts w:eastAsiaTheme="minorEastAsia" w:cs="Calibri"/>
                <w:sz w:val="20"/>
                <w:szCs w:val="20"/>
                <w:lang w:eastAsia="zh-CN"/>
              </w:rPr>
              <w:t>或电话：</w:t>
            </w:r>
            <w:r w:rsidRPr="00E63345">
              <w:rPr>
                <w:rFonts w:eastAsiaTheme="minorEastAsia" w:cs="Calibri"/>
                <w:sz w:val="20"/>
                <w:szCs w:val="20"/>
                <w:lang w:eastAsia="zh-CN"/>
              </w:rPr>
              <w:t>+41 22 730 5999</w:t>
            </w:r>
            <w:r w:rsidRPr="00E63345">
              <w:rPr>
                <w:rFonts w:eastAsiaTheme="minorEastAsia" w:cs="Calibri"/>
                <w:sz w:val="20"/>
                <w:szCs w:val="20"/>
                <w:lang w:eastAsia="zh-CN"/>
              </w:rPr>
              <w:t>）与</w:t>
            </w:r>
            <w:r w:rsidRPr="00E63345">
              <w:rPr>
                <w:rFonts w:eastAsiaTheme="minorEastAsia" w:cs="Calibri"/>
                <w:b/>
                <w:bCs/>
                <w:sz w:val="20"/>
                <w:szCs w:val="20"/>
                <w:lang w:eastAsia="zh-CN"/>
              </w:rPr>
              <w:t>ITU-D</w:t>
            </w:r>
            <w:r w:rsidRPr="00E63345">
              <w:rPr>
                <w:rFonts w:eastAsiaTheme="minorEastAsia" w:cs="Calibri"/>
                <w:b/>
                <w:bCs/>
                <w:sz w:val="20"/>
                <w:szCs w:val="20"/>
                <w:lang w:eastAsia="zh-CN"/>
              </w:rPr>
              <w:t>研究组秘书处</w:t>
            </w:r>
            <w:r w:rsidRPr="00E63345">
              <w:rPr>
                <w:rFonts w:eastAsiaTheme="minorEastAsia" w:cs="Calibri"/>
                <w:sz w:val="20"/>
                <w:szCs w:val="20"/>
                <w:lang w:eastAsia="zh-CN"/>
              </w:rPr>
              <w:t>联系。</w:t>
            </w:r>
          </w:p>
          <w:p w:rsidR="009F2264" w:rsidRPr="009F2264" w:rsidRDefault="004A3B5E" w:rsidP="00E21FEF">
            <w:pPr>
              <w:pStyle w:val="CEONormal"/>
              <w:spacing w:before="360"/>
              <w:jc w:val="center"/>
            </w:pPr>
            <w:r>
              <w:t>__________</w:t>
            </w:r>
            <w:r w:rsidR="00E21FEF">
              <w:t>__</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6067E" w:rsidTr="0046067E">
        <w:tc>
          <w:tcPr>
            <w:tcW w:w="9855" w:type="dxa"/>
          </w:tcPr>
          <w:p w:rsidR="0046067E" w:rsidRDefault="0046067E" w:rsidP="00610E0E">
            <w:pPr>
              <w:pStyle w:val="BDTHorizontalLine"/>
              <w:spacing w:before="0" w:after="0"/>
              <w:jc w:val="left"/>
              <w:rPr>
                <w:lang w:val="en-US"/>
              </w:rPr>
            </w:pPr>
          </w:p>
        </w:tc>
      </w:tr>
    </w:tbl>
    <w:p w:rsidR="00563963" w:rsidRPr="00B014A2" w:rsidRDefault="00563963" w:rsidP="00610E0E">
      <w:pPr>
        <w:pStyle w:val="BDTHorizontalLine"/>
        <w:spacing w:before="0" w:after="0"/>
        <w:jc w:val="left"/>
        <w:rPr>
          <w:lang w:val="en-US"/>
        </w:rPr>
      </w:pPr>
    </w:p>
    <w:sectPr w:rsidR="00563963" w:rsidRPr="00B014A2" w:rsidSect="00563963">
      <w:headerReference w:type="even" r:id="rId23"/>
      <w:headerReference w:type="default" r:id="rId24"/>
      <w:headerReference w:type="first" r:id="rId25"/>
      <w:footerReference w:type="first" r:id="rId2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4D" w:rsidRDefault="00AC784D">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AC784D" w:rsidRDefault="00AC784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AC784D" w:rsidRDefault="00AC784D"/>
  </w:endnote>
  <w:endnote w:type="continuationSeparator" w:id="0">
    <w:p w:rsidR="00AC784D" w:rsidRDefault="00AC784D">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AC784D" w:rsidRDefault="00AC784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AC784D" w:rsidRDefault="00AC7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4D" w:rsidRDefault="00AC784D">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w:t>
    </w:r>
    <w:proofErr w:type="spellStart"/>
    <w:r>
      <w:t>itu-d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4D" w:rsidRDefault="00AC784D">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AC784D" w:rsidRDefault="00AC784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AC784D" w:rsidRDefault="00AC784D"/>
  </w:footnote>
  <w:footnote w:type="continuationSeparator" w:id="0">
    <w:p w:rsidR="00AC784D" w:rsidRDefault="00AC784D">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AC784D" w:rsidRDefault="00AC784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AC784D" w:rsidRDefault="00AC78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4D" w:rsidRDefault="00AC784D">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0E25F5">
      <w:rPr>
        <w:rStyle w:val="PageNumber"/>
        <w:rFonts w:cs="Traditional Arabic"/>
        <w:noProof/>
      </w:rPr>
      <w:t>2</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4D" w:rsidRDefault="00AC784D" w:rsidP="006E7F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fldChar w:fldCharType="begin"/>
    </w:r>
    <w:r>
      <w:instrText xml:space="preserve"> PAGE </w:instrText>
    </w:r>
    <w:r>
      <w:fldChar w:fldCharType="separate"/>
    </w:r>
    <w:r w:rsidR="000E25F5">
      <w:rPr>
        <w:noProof/>
      </w:rPr>
      <w:t>3</w:t>
    </w:r>
    <w:r>
      <w:rPr>
        <w:noProof/>
      </w:rPr>
      <w:fldChar w:fldCharType="end"/>
    </w:r>
    <w:r w:rsidRPr="00AA3D4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4D" w:rsidRDefault="00AC784D">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05F2F0F"/>
    <w:multiLevelType w:val="multilevel"/>
    <w:tmpl w:val="2EAE4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38334DB"/>
    <w:multiLevelType w:val="multilevel"/>
    <w:tmpl w:val="DA5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41471"/>
    <w:multiLevelType w:val="hybridMultilevel"/>
    <w:tmpl w:val="BFCED3B6"/>
    <w:lvl w:ilvl="0" w:tplc="A058F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12">
    <w:nsid w:val="1C797C5C"/>
    <w:multiLevelType w:val="multilevel"/>
    <w:tmpl w:val="368A9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9573C5C"/>
    <w:multiLevelType w:val="hybridMultilevel"/>
    <w:tmpl w:val="A1640EDA"/>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0C55C7E"/>
    <w:multiLevelType w:val="multilevel"/>
    <w:tmpl w:val="387C6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32A28"/>
    <w:multiLevelType w:val="multilevel"/>
    <w:tmpl w:val="026AE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1BC1882"/>
    <w:multiLevelType w:val="hybridMultilevel"/>
    <w:tmpl w:val="451A7372"/>
    <w:lvl w:ilvl="0" w:tplc="7E063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FA3F9C"/>
    <w:multiLevelType w:val="hybridMultilevel"/>
    <w:tmpl w:val="12968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30">
    <w:nsid w:val="7FEA156D"/>
    <w:multiLevelType w:val="hybridMultilevel"/>
    <w:tmpl w:val="3CF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lvlOverride w:ilvl="0">
      <w:startOverride w:val="1"/>
    </w:lvlOverride>
  </w:num>
  <w:num w:numId="3">
    <w:abstractNumId w:val="18"/>
  </w:num>
  <w:num w:numId="4">
    <w:abstractNumId w:val="29"/>
  </w:num>
  <w:num w:numId="5">
    <w:abstractNumId w:val="17"/>
  </w:num>
  <w:num w:numId="6">
    <w:abstractNumId w:val="14"/>
  </w:num>
  <w:num w:numId="7">
    <w:abstractNumId w:val="5"/>
  </w:num>
  <w:num w:numId="8">
    <w:abstractNumId w:val="21"/>
  </w:num>
  <w:num w:numId="9">
    <w:abstractNumId w:val="20"/>
  </w:num>
  <w:num w:numId="10">
    <w:abstractNumId w:val="7"/>
  </w:num>
  <w:num w:numId="11">
    <w:abstractNumId w:val="26"/>
  </w:num>
  <w:num w:numId="12">
    <w:abstractNumId w:val="6"/>
  </w:num>
  <w:num w:numId="13">
    <w:abstractNumId w:val="11"/>
  </w:num>
  <w:num w:numId="14">
    <w:abstractNumId w:val="30"/>
  </w:num>
  <w:num w:numId="15">
    <w:abstractNumId w:val="23"/>
  </w:num>
  <w:num w:numId="16">
    <w:abstractNumId w:val="13"/>
  </w:num>
  <w:num w:numId="17">
    <w:abstractNumId w:val="22"/>
  </w:num>
  <w:num w:numId="18">
    <w:abstractNumId w:val="4"/>
  </w:num>
  <w:num w:numId="19">
    <w:abstractNumId w:val="15"/>
  </w:num>
  <w:num w:numId="20">
    <w:abstractNumId w:val="8"/>
  </w:num>
  <w:num w:numId="21">
    <w:abstractNumId w:val="19"/>
  </w:num>
  <w:num w:numId="22">
    <w:abstractNumId w:val="24"/>
  </w:num>
  <w:num w:numId="23">
    <w:abstractNumId w:val="12"/>
  </w:num>
  <w:num w:numId="24">
    <w:abstractNumId w:val="9"/>
  </w:num>
  <w:num w:numId="25">
    <w:abstractNumId w:val="25"/>
  </w:num>
  <w:num w:numId="26">
    <w:abstractNumId w:val="10"/>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5867"/>
    <w:rsid w:val="0004041C"/>
    <w:rsid w:val="000471FE"/>
    <w:rsid w:val="000573DC"/>
    <w:rsid w:val="00086EAC"/>
    <w:rsid w:val="000B337B"/>
    <w:rsid w:val="000E25F5"/>
    <w:rsid w:val="001121FA"/>
    <w:rsid w:val="0012596E"/>
    <w:rsid w:val="00141491"/>
    <w:rsid w:val="0014626C"/>
    <w:rsid w:val="001473AA"/>
    <w:rsid w:val="001528F7"/>
    <w:rsid w:val="00187C61"/>
    <w:rsid w:val="001A1803"/>
    <w:rsid w:val="001C1C51"/>
    <w:rsid w:val="001C1D17"/>
    <w:rsid w:val="001E3BF9"/>
    <w:rsid w:val="001F75EF"/>
    <w:rsid w:val="0020395D"/>
    <w:rsid w:val="00225737"/>
    <w:rsid w:val="00230CA6"/>
    <w:rsid w:val="002556E3"/>
    <w:rsid w:val="00257CCB"/>
    <w:rsid w:val="002636E6"/>
    <w:rsid w:val="00270E7D"/>
    <w:rsid w:val="00286F43"/>
    <w:rsid w:val="002A4F0E"/>
    <w:rsid w:val="002A7366"/>
    <w:rsid w:val="002C0398"/>
    <w:rsid w:val="002F137C"/>
    <w:rsid w:val="002F7FD3"/>
    <w:rsid w:val="00307787"/>
    <w:rsid w:val="00311FF0"/>
    <w:rsid w:val="00333A77"/>
    <w:rsid w:val="0033597E"/>
    <w:rsid w:val="0033741F"/>
    <w:rsid w:val="003456DC"/>
    <w:rsid w:val="00350589"/>
    <w:rsid w:val="00351919"/>
    <w:rsid w:val="003754FF"/>
    <w:rsid w:val="00382303"/>
    <w:rsid w:val="00393BD8"/>
    <w:rsid w:val="003B4C7E"/>
    <w:rsid w:val="003D55B0"/>
    <w:rsid w:val="003E14A3"/>
    <w:rsid w:val="003E3C07"/>
    <w:rsid w:val="003E4048"/>
    <w:rsid w:val="003E51C9"/>
    <w:rsid w:val="003F0808"/>
    <w:rsid w:val="00405169"/>
    <w:rsid w:val="004135B7"/>
    <w:rsid w:val="00423B7E"/>
    <w:rsid w:val="00426677"/>
    <w:rsid w:val="00437161"/>
    <w:rsid w:val="00453D41"/>
    <w:rsid w:val="0046067E"/>
    <w:rsid w:val="004757A3"/>
    <w:rsid w:val="004907C1"/>
    <w:rsid w:val="00490F6B"/>
    <w:rsid w:val="00492BDE"/>
    <w:rsid w:val="004A3B5E"/>
    <w:rsid w:val="004A4B4F"/>
    <w:rsid w:val="004B2C1F"/>
    <w:rsid w:val="004B4DDC"/>
    <w:rsid w:val="004C0804"/>
    <w:rsid w:val="004C215E"/>
    <w:rsid w:val="004D2D10"/>
    <w:rsid w:val="004D7446"/>
    <w:rsid w:val="005005F8"/>
    <w:rsid w:val="00511515"/>
    <w:rsid w:val="00517DFD"/>
    <w:rsid w:val="0052173B"/>
    <w:rsid w:val="0055010B"/>
    <w:rsid w:val="00563963"/>
    <w:rsid w:val="00582542"/>
    <w:rsid w:val="00595133"/>
    <w:rsid w:val="005C7F76"/>
    <w:rsid w:val="005D708F"/>
    <w:rsid w:val="005F60C6"/>
    <w:rsid w:val="00603E93"/>
    <w:rsid w:val="006075C3"/>
    <w:rsid w:val="00610E0E"/>
    <w:rsid w:val="0063155A"/>
    <w:rsid w:val="0064540B"/>
    <w:rsid w:val="00646CFD"/>
    <w:rsid w:val="00652E65"/>
    <w:rsid w:val="0065788F"/>
    <w:rsid w:val="00671F3B"/>
    <w:rsid w:val="00690DFD"/>
    <w:rsid w:val="00692920"/>
    <w:rsid w:val="006A7BF6"/>
    <w:rsid w:val="006E7F23"/>
    <w:rsid w:val="00704DCB"/>
    <w:rsid w:val="00705422"/>
    <w:rsid w:val="007064A7"/>
    <w:rsid w:val="00706BB4"/>
    <w:rsid w:val="007557FC"/>
    <w:rsid w:val="00760712"/>
    <w:rsid w:val="007616EA"/>
    <w:rsid w:val="007662F4"/>
    <w:rsid w:val="007827F0"/>
    <w:rsid w:val="007B29D4"/>
    <w:rsid w:val="007C0186"/>
    <w:rsid w:val="007C1D8F"/>
    <w:rsid w:val="00803BC4"/>
    <w:rsid w:val="00805EB9"/>
    <w:rsid w:val="00814D3D"/>
    <w:rsid w:val="00816E1E"/>
    <w:rsid w:val="00817170"/>
    <w:rsid w:val="008203DE"/>
    <w:rsid w:val="0082352D"/>
    <w:rsid w:val="008253E2"/>
    <w:rsid w:val="00846B64"/>
    <w:rsid w:val="008758EA"/>
    <w:rsid w:val="008961C5"/>
    <w:rsid w:val="008A3134"/>
    <w:rsid w:val="008B1B46"/>
    <w:rsid w:val="008B5D94"/>
    <w:rsid w:val="008B7DF4"/>
    <w:rsid w:val="008D273B"/>
    <w:rsid w:val="008D2B2D"/>
    <w:rsid w:val="008D3E4C"/>
    <w:rsid w:val="008D4790"/>
    <w:rsid w:val="008D5B7D"/>
    <w:rsid w:val="008E768E"/>
    <w:rsid w:val="009004CE"/>
    <w:rsid w:val="00953646"/>
    <w:rsid w:val="009670EA"/>
    <w:rsid w:val="0097562D"/>
    <w:rsid w:val="00986D24"/>
    <w:rsid w:val="00996005"/>
    <w:rsid w:val="009D158F"/>
    <w:rsid w:val="009E22E9"/>
    <w:rsid w:val="009E2BCA"/>
    <w:rsid w:val="009F2264"/>
    <w:rsid w:val="009F6E55"/>
    <w:rsid w:val="009F6F1B"/>
    <w:rsid w:val="00A02840"/>
    <w:rsid w:val="00A2373A"/>
    <w:rsid w:val="00A26532"/>
    <w:rsid w:val="00A26A5F"/>
    <w:rsid w:val="00A50C8D"/>
    <w:rsid w:val="00A720B2"/>
    <w:rsid w:val="00A80A21"/>
    <w:rsid w:val="00A81D7F"/>
    <w:rsid w:val="00A83593"/>
    <w:rsid w:val="00A848BF"/>
    <w:rsid w:val="00A91DFE"/>
    <w:rsid w:val="00A97A3F"/>
    <w:rsid w:val="00AA387C"/>
    <w:rsid w:val="00AA3D4C"/>
    <w:rsid w:val="00AA67FE"/>
    <w:rsid w:val="00AC313F"/>
    <w:rsid w:val="00AC784D"/>
    <w:rsid w:val="00AD7175"/>
    <w:rsid w:val="00AE1F3A"/>
    <w:rsid w:val="00AE2978"/>
    <w:rsid w:val="00AE2C1B"/>
    <w:rsid w:val="00AE56C4"/>
    <w:rsid w:val="00AE6279"/>
    <w:rsid w:val="00AF4596"/>
    <w:rsid w:val="00AF488B"/>
    <w:rsid w:val="00B014A2"/>
    <w:rsid w:val="00B0250A"/>
    <w:rsid w:val="00B1054B"/>
    <w:rsid w:val="00B220ED"/>
    <w:rsid w:val="00B262A7"/>
    <w:rsid w:val="00B2786A"/>
    <w:rsid w:val="00B85663"/>
    <w:rsid w:val="00B96D0B"/>
    <w:rsid w:val="00BA06AF"/>
    <w:rsid w:val="00BC5741"/>
    <w:rsid w:val="00BE16D0"/>
    <w:rsid w:val="00C05565"/>
    <w:rsid w:val="00C102EF"/>
    <w:rsid w:val="00C2736A"/>
    <w:rsid w:val="00C27C70"/>
    <w:rsid w:val="00C33D06"/>
    <w:rsid w:val="00C35B9B"/>
    <w:rsid w:val="00C547D4"/>
    <w:rsid w:val="00C63DE2"/>
    <w:rsid w:val="00C743A2"/>
    <w:rsid w:val="00C8102D"/>
    <w:rsid w:val="00C954F3"/>
    <w:rsid w:val="00C97ED7"/>
    <w:rsid w:val="00CB37B7"/>
    <w:rsid w:val="00CE73D8"/>
    <w:rsid w:val="00CF51A7"/>
    <w:rsid w:val="00D10C56"/>
    <w:rsid w:val="00D27C5E"/>
    <w:rsid w:val="00D64978"/>
    <w:rsid w:val="00D7493A"/>
    <w:rsid w:val="00D855D2"/>
    <w:rsid w:val="00DA1C26"/>
    <w:rsid w:val="00DA2E89"/>
    <w:rsid w:val="00DA6FD5"/>
    <w:rsid w:val="00DB600F"/>
    <w:rsid w:val="00DC1720"/>
    <w:rsid w:val="00DC5164"/>
    <w:rsid w:val="00DD441F"/>
    <w:rsid w:val="00DD48D7"/>
    <w:rsid w:val="00DE3B88"/>
    <w:rsid w:val="00DE6F29"/>
    <w:rsid w:val="00DF3D43"/>
    <w:rsid w:val="00E0529B"/>
    <w:rsid w:val="00E10A1D"/>
    <w:rsid w:val="00E21FEF"/>
    <w:rsid w:val="00E27448"/>
    <w:rsid w:val="00E3681F"/>
    <w:rsid w:val="00E4517B"/>
    <w:rsid w:val="00E63345"/>
    <w:rsid w:val="00E70C4F"/>
    <w:rsid w:val="00E91D57"/>
    <w:rsid w:val="00EB5DBC"/>
    <w:rsid w:val="00EC535D"/>
    <w:rsid w:val="00ED05C9"/>
    <w:rsid w:val="00ED1B69"/>
    <w:rsid w:val="00EE12BF"/>
    <w:rsid w:val="00F00CB2"/>
    <w:rsid w:val="00F056AE"/>
    <w:rsid w:val="00F30D9A"/>
    <w:rsid w:val="00F32D8C"/>
    <w:rsid w:val="00F43B85"/>
    <w:rsid w:val="00F57888"/>
    <w:rsid w:val="00F853A0"/>
    <w:rsid w:val="00F86889"/>
    <w:rsid w:val="00F90FFE"/>
    <w:rsid w:val="00F9416C"/>
    <w:rsid w:val="00F957B2"/>
    <w:rsid w:val="00FC258E"/>
    <w:rsid w:val="00FC6F22"/>
    <w:rsid w:val="00FF3A4A"/>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contributionStart">
    <w:name w:val="CEO_contributionStart"/>
    <w:basedOn w:val="Normal"/>
    <w:rsid w:val="005F60C6"/>
    <w:pPr>
      <w:spacing w:before="360"/>
    </w:pPr>
    <w:rPr>
      <w:rFonts w:ascii="Verdana" w:eastAsia="SimHei" w:hAnsi="Verdana" w:cs="Simplified Arabic"/>
      <w:sz w:val="19"/>
      <w:szCs w:val="19"/>
      <w:lang w:val="en-GB"/>
    </w:rPr>
  </w:style>
  <w:style w:type="paragraph" w:styleId="NormalWeb">
    <w:name w:val="Normal (Web)"/>
    <w:basedOn w:val="Normal"/>
    <w:uiPriority w:val="99"/>
    <w:unhideWhenUsed/>
    <w:locked/>
    <w:rsid w:val="005F60C6"/>
    <w:pPr>
      <w:spacing w:before="0" w:after="0"/>
    </w:pPr>
    <w:rPr>
      <w:rFonts w:ascii="Times New Roman" w:eastAsiaTheme="minorEastAsia" w:hAnsi="Times New Roman" w:cs="Times New Roman"/>
      <w:sz w:val="24"/>
      <w:szCs w:val="24"/>
      <w:lang w:eastAsia="zh-CN"/>
    </w:rPr>
  </w:style>
  <w:style w:type="paragraph" w:customStyle="1" w:styleId="CEOAgendaItemIndent">
    <w:name w:val="CEO_AgendaItemIndent"/>
    <w:basedOn w:val="Normal"/>
    <w:rsid w:val="00086EAC"/>
    <w:pPr>
      <w:tabs>
        <w:tab w:val="left" w:pos="459"/>
      </w:tabs>
      <w:spacing w:before="60" w:after="60"/>
      <w:ind w:left="34" w:right="12"/>
    </w:pPr>
    <w:rPr>
      <w:rFonts w:ascii="Verdana" w:hAnsi="Verdana" w:cs="Times New Roman"/>
      <w:sz w:val="19"/>
      <w:szCs w:val="19"/>
    </w:rPr>
  </w:style>
  <w:style w:type="paragraph" w:customStyle="1" w:styleId="CEOMeetingDates">
    <w:name w:val="CEO_MeetingDates"/>
    <w:basedOn w:val="Normal"/>
    <w:rsid w:val="004A3B5E"/>
    <w:pPr>
      <w:spacing w:before="0" w:after="40"/>
    </w:pPr>
    <w:rPr>
      <w:rFonts w:ascii="Verdana" w:eastAsia="SimHei" w:hAnsi="Verdana" w:cs="Simplified Arabic"/>
      <w:b/>
      <w:sz w:val="19"/>
      <w:szCs w:val="19"/>
      <w:lang w:val="en-GB"/>
    </w:rPr>
  </w:style>
  <w:style w:type="paragraph" w:customStyle="1" w:styleId="CEOSectorName">
    <w:name w:val="CEO_SectorName"/>
    <w:basedOn w:val="Normal"/>
    <w:rsid w:val="00E0529B"/>
    <w:rPr>
      <w:rFonts w:ascii="Verdana" w:eastAsia="SimHei" w:hAnsi="Verdana" w:cs="Simplified Arabic"/>
      <w:b/>
      <w:sz w:val="26"/>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contributionStart">
    <w:name w:val="CEO_contributionStart"/>
    <w:basedOn w:val="Normal"/>
    <w:rsid w:val="005F60C6"/>
    <w:pPr>
      <w:spacing w:before="360"/>
    </w:pPr>
    <w:rPr>
      <w:rFonts w:ascii="Verdana" w:eastAsia="SimHei" w:hAnsi="Verdana" w:cs="Simplified Arabic"/>
      <w:sz w:val="19"/>
      <w:szCs w:val="19"/>
      <w:lang w:val="en-GB"/>
    </w:rPr>
  </w:style>
  <w:style w:type="paragraph" w:styleId="NormalWeb">
    <w:name w:val="Normal (Web)"/>
    <w:basedOn w:val="Normal"/>
    <w:uiPriority w:val="99"/>
    <w:unhideWhenUsed/>
    <w:locked/>
    <w:rsid w:val="005F60C6"/>
    <w:pPr>
      <w:spacing w:before="0" w:after="0"/>
    </w:pPr>
    <w:rPr>
      <w:rFonts w:ascii="Times New Roman" w:eastAsiaTheme="minorEastAsia" w:hAnsi="Times New Roman" w:cs="Times New Roman"/>
      <w:sz w:val="24"/>
      <w:szCs w:val="24"/>
      <w:lang w:eastAsia="zh-CN"/>
    </w:rPr>
  </w:style>
  <w:style w:type="paragraph" w:customStyle="1" w:styleId="CEOAgendaItemIndent">
    <w:name w:val="CEO_AgendaItemIndent"/>
    <w:basedOn w:val="Normal"/>
    <w:rsid w:val="00086EAC"/>
    <w:pPr>
      <w:tabs>
        <w:tab w:val="left" w:pos="459"/>
      </w:tabs>
      <w:spacing w:before="60" w:after="60"/>
      <w:ind w:left="34" w:right="12"/>
    </w:pPr>
    <w:rPr>
      <w:rFonts w:ascii="Verdana" w:hAnsi="Verdana" w:cs="Times New Roman"/>
      <w:sz w:val="19"/>
      <w:szCs w:val="19"/>
    </w:rPr>
  </w:style>
  <w:style w:type="paragraph" w:customStyle="1" w:styleId="CEOMeetingDates">
    <w:name w:val="CEO_MeetingDates"/>
    <w:basedOn w:val="Normal"/>
    <w:rsid w:val="004A3B5E"/>
    <w:pPr>
      <w:spacing w:before="0" w:after="40"/>
    </w:pPr>
    <w:rPr>
      <w:rFonts w:ascii="Verdana" w:eastAsia="SimHei" w:hAnsi="Verdana" w:cs="Simplified Arabic"/>
      <w:b/>
      <w:sz w:val="19"/>
      <w:szCs w:val="19"/>
      <w:lang w:val="en-GB"/>
    </w:rPr>
  </w:style>
  <w:style w:type="paragraph" w:customStyle="1" w:styleId="CEOSectorName">
    <w:name w:val="CEO_SectorName"/>
    <w:basedOn w:val="Normal"/>
    <w:rsid w:val="00E0529B"/>
    <w:rPr>
      <w:rFonts w:ascii="Verdana" w:eastAsia="SimHei" w:hAnsi="Verdana" w:cs="Simplified Arabic"/>
      <w:b/>
      <w:sz w:val="26"/>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717854972">
      <w:bodyDiv w:val="1"/>
      <w:marLeft w:val="0"/>
      <w:marRight w:val="0"/>
      <w:marTop w:val="0"/>
      <w:marBottom w:val="0"/>
      <w:divBdr>
        <w:top w:val="none" w:sz="0" w:space="0" w:color="auto"/>
        <w:left w:val="none" w:sz="0" w:space="0" w:color="auto"/>
        <w:bottom w:val="none" w:sz="0" w:space="0" w:color="auto"/>
        <w:right w:val="none" w:sz="0" w:space="0" w:color="auto"/>
      </w:divBdr>
      <w:divsChild>
        <w:div w:id="441072330">
          <w:marLeft w:val="0"/>
          <w:marRight w:val="0"/>
          <w:marTop w:val="0"/>
          <w:marBottom w:val="0"/>
          <w:divBdr>
            <w:top w:val="none" w:sz="0" w:space="0" w:color="auto"/>
            <w:left w:val="none" w:sz="0" w:space="0" w:color="auto"/>
            <w:bottom w:val="none" w:sz="0" w:space="0" w:color="auto"/>
            <w:right w:val="none" w:sz="0" w:space="0" w:color="auto"/>
          </w:divBdr>
          <w:divsChild>
            <w:div w:id="59166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CG01-C-0036" TargetMode="External"/><Relationship Id="rId18" Type="http://schemas.openxmlformats.org/officeDocument/2006/relationships/hyperlink" Target="http://www.itu.int/net3/ITU-D/meetings/registr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trave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itu.int/en/ITU-D/Study-Groups/2010-2014/Pages/delegate-resources/procedure-for-registration.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D10-CG01-C-0035" TargetMode="External"/><Relationship Id="rId20" Type="http://schemas.openxmlformats.org/officeDocument/2006/relationships/hyperlink" Target="http://www.itu.int/net3/ITU-D/stg/visa.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sg@itu.in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md/D10-CG01-C-003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ITU-D/study_groups/SGP_2010-2014/groups/definition/index.html" TargetMode="External"/><Relationship Id="rId19" Type="http://schemas.openxmlformats.org/officeDocument/2006/relationships/hyperlink" Target="mailto:bdtmeetingsregistration@itu.int"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md/D10-CG01-C-0036" TargetMode="External"/><Relationship Id="rId22" Type="http://schemas.openxmlformats.org/officeDocument/2006/relationships/hyperlink" Target="mailto:devsg@itu.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464E-6DC5-4A60-BA69-F538CCD8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1335</Words>
  <Characters>1516</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Stoudmann C.</cp:lastModifiedBy>
  <cp:revision>13</cp:revision>
  <cp:lastPrinted>2013-08-16T13:41:00Z</cp:lastPrinted>
  <dcterms:created xsi:type="dcterms:W3CDTF">2013-08-16T13:17:00Z</dcterms:created>
  <dcterms:modified xsi:type="dcterms:W3CDTF">2013-08-21T10:34:00Z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