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6" w:type="dxa"/>
        <w:jc w:val="center"/>
        <w:tblInd w:w="-17" w:type="dxa"/>
        <w:tblLayout w:type="fixed"/>
        <w:tblLook w:val="00A0" w:firstRow="1" w:lastRow="0" w:firstColumn="1" w:lastColumn="0" w:noHBand="0" w:noVBand="0"/>
      </w:tblPr>
      <w:tblGrid>
        <w:gridCol w:w="1418"/>
        <w:gridCol w:w="3544"/>
        <w:gridCol w:w="283"/>
        <w:gridCol w:w="4661"/>
      </w:tblGrid>
      <w:tr w:rsidR="0046067E" w:rsidTr="00044E23">
        <w:trPr>
          <w:jc w:val="center"/>
        </w:trPr>
        <w:tc>
          <w:tcPr>
            <w:tcW w:w="9906" w:type="dxa"/>
            <w:gridSpan w:val="4"/>
            <w:tcMar>
              <w:top w:w="142" w:type="dxa"/>
              <w:bottom w:w="142" w:type="dxa"/>
            </w:tcMar>
          </w:tcPr>
          <w:p w:rsidR="0046067E" w:rsidRDefault="0046067E" w:rsidP="002570BB">
            <w:pPr>
              <w:pStyle w:val="BDTLogo"/>
              <w:rPr>
                <w:noProof/>
                <w:lang w:eastAsia="fr-CH"/>
              </w:rPr>
            </w:pPr>
            <w:r>
              <w:rPr>
                <w:noProof/>
                <w:lang w:val="en-US" w:eastAsia="zh-CN"/>
              </w:rPr>
              <w:drawing>
                <wp:inline distT="0" distB="0" distL="0" distR="0" wp14:anchorId="083FA109" wp14:editId="0C117AFD">
                  <wp:extent cx="638175" cy="7334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638175" cy="733425"/>
                          </a:xfrm>
                          <a:prstGeom prst="rect">
                            <a:avLst/>
                          </a:prstGeom>
                          <a:noFill/>
                          <a:ln w="9525">
                            <a:noFill/>
                            <a:miter lim="800000"/>
                            <a:headEnd/>
                            <a:tailEnd/>
                          </a:ln>
                        </pic:spPr>
                      </pic:pic>
                    </a:graphicData>
                  </a:graphic>
                </wp:inline>
              </w:drawing>
            </w:r>
          </w:p>
        </w:tc>
      </w:tr>
      <w:tr w:rsidR="0046067E" w:rsidTr="00044E23">
        <w:trPr>
          <w:jc w:val="center"/>
        </w:trPr>
        <w:tc>
          <w:tcPr>
            <w:tcW w:w="9906" w:type="dxa"/>
            <w:gridSpan w:val="4"/>
          </w:tcPr>
          <w:p w:rsidR="0046067E" w:rsidRDefault="0046067E" w:rsidP="002570BB">
            <w:pPr>
              <w:rPr>
                <w:rStyle w:val="BDTName"/>
                <w:rFonts w:cs="Traditional Arabic"/>
              </w:rPr>
            </w:pPr>
            <w:r>
              <w:rPr>
                <w:rStyle w:val="BDTName"/>
              </w:rPr>
              <w:t>Telecommunication</w:t>
            </w:r>
            <w:r>
              <w:rPr>
                <w:rStyle w:val="BDTName"/>
                <w:rFonts w:cs="Traditional Arabic"/>
              </w:rPr>
              <w:t xml:space="preserve"> </w:t>
            </w:r>
            <w:r>
              <w:rPr>
                <w:rStyle w:val="BDTName"/>
                <w:rFonts w:cs="Traditional Arabic"/>
              </w:rPr>
              <w:br/>
              <w:t>Development Bureau (BDT)</w:t>
            </w:r>
          </w:p>
        </w:tc>
      </w:tr>
      <w:tr w:rsidR="0046067E" w:rsidTr="00044E23">
        <w:trPr>
          <w:jc w:val="center"/>
        </w:trPr>
        <w:tc>
          <w:tcPr>
            <w:tcW w:w="9906" w:type="dxa"/>
            <w:gridSpan w:val="4"/>
          </w:tcPr>
          <w:p w:rsidR="0046067E" w:rsidRPr="008A330E" w:rsidRDefault="0046067E" w:rsidP="002570BB">
            <w:pPr>
              <w:pStyle w:val="BDTSeparator"/>
              <w:rPr>
                <w:sz w:val="20"/>
                <w:szCs w:val="20"/>
              </w:rPr>
            </w:pPr>
          </w:p>
        </w:tc>
      </w:tr>
      <w:tr w:rsidR="0046067E" w:rsidRPr="001675A4" w:rsidTr="00044E23">
        <w:trPr>
          <w:jc w:val="center"/>
        </w:trPr>
        <w:tc>
          <w:tcPr>
            <w:tcW w:w="1418" w:type="dxa"/>
          </w:tcPr>
          <w:p w:rsidR="0046067E" w:rsidRPr="00FC567F" w:rsidRDefault="0046067E" w:rsidP="00AB3DAF">
            <w:pPr>
              <w:pStyle w:val="BDTRef"/>
              <w:spacing w:before="0" w:after="0"/>
              <w:rPr>
                <w:rFonts w:asciiTheme="minorHAnsi" w:hAnsiTheme="minorHAnsi" w:cstheme="minorHAnsi"/>
                <w:szCs w:val="22"/>
              </w:rPr>
            </w:pPr>
            <w:r w:rsidRPr="00FC567F">
              <w:rPr>
                <w:rFonts w:asciiTheme="minorHAnsi" w:hAnsiTheme="minorHAnsi" w:cstheme="minorHAnsi"/>
                <w:szCs w:val="22"/>
              </w:rPr>
              <w:t>Ref.</w:t>
            </w:r>
          </w:p>
        </w:tc>
        <w:tc>
          <w:tcPr>
            <w:tcW w:w="3827" w:type="dxa"/>
            <w:gridSpan w:val="2"/>
          </w:tcPr>
          <w:p w:rsidR="0046067E" w:rsidRPr="00FC567F" w:rsidRDefault="0046067E" w:rsidP="003B22F9">
            <w:pPr>
              <w:pStyle w:val="BDTRef-Details"/>
              <w:spacing w:before="0" w:after="0"/>
              <w:rPr>
                <w:rFonts w:asciiTheme="minorHAnsi" w:hAnsiTheme="minorHAnsi" w:cstheme="minorHAnsi"/>
                <w:szCs w:val="22"/>
              </w:rPr>
            </w:pPr>
            <w:r w:rsidRPr="00FC567F">
              <w:rPr>
                <w:rFonts w:asciiTheme="minorHAnsi" w:hAnsiTheme="minorHAnsi" w:cstheme="minorHAnsi"/>
                <w:szCs w:val="22"/>
                <w:lang w:val="pt-BR"/>
              </w:rPr>
              <w:t>Circular BDT/IP/CSTG-</w:t>
            </w:r>
            <w:r w:rsidR="00A2595C" w:rsidRPr="00FC567F">
              <w:rPr>
                <w:rFonts w:asciiTheme="minorHAnsi" w:hAnsiTheme="minorHAnsi" w:cstheme="minorHAnsi"/>
                <w:szCs w:val="22"/>
                <w:lang w:val="pt-BR"/>
              </w:rPr>
              <w:t>0</w:t>
            </w:r>
            <w:r w:rsidR="009A11C6" w:rsidRPr="00FC567F">
              <w:rPr>
                <w:rFonts w:asciiTheme="minorHAnsi" w:hAnsiTheme="minorHAnsi" w:cstheme="minorHAnsi"/>
                <w:szCs w:val="22"/>
                <w:lang w:val="pt-BR"/>
              </w:rPr>
              <w:t>1</w:t>
            </w:r>
            <w:r w:rsidR="003B22F9" w:rsidRPr="00FC567F">
              <w:rPr>
                <w:rFonts w:asciiTheme="minorHAnsi" w:hAnsiTheme="minorHAnsi" w:cstheme="minorHAnsi"/>
                <w:szCs w:val="22"/>
                <w:lang w:val="pt-BR"/>
              </w:rPr>
              <w:t>7</w:t>
            </w:r>
          </w:p>
        </w:tc>
        <w:tc>
          <w:tcPr>
            <w:tcW w:w="4661" w:type="dxa"/>
          </w:tcPr>
          <w:p w:rsidR="0046067E" w:rsidRPr="00FC567F" w:rsidRDefault="0046067E" w:rsidP="006705C6">
            <w:pPr>
              <w:pStyle w:val="BDTDate"/>
              <w:spacing w:before="0" w:after="0"/>
              <w:rPr>
                <w:rFonts w:asciiTheme="minorHAnsi" w:hAnsiTheme="minorHAnsi" w:cstheme="minorHAnsi"/>
                <w:szCs w:val="22"/>
                <w:lang w:val="en-GB"/>
              </w:rPr>
            </w:pPr>
            <w:r w:rsidRPr="00FC567F">
              <w:rPr>
                <w:rFonts w:asciiTheme="minorHAnsi" w:hAnsiTheme="minorHAnsi" w:cstheme="minorHAnsi"/>
                <w:szCs w:val="22"/>
                <w:lang w:val="en-GB"/>
              </w:rPr>
              <w:t>Geneva</w:t>
            </w:r>
            <w:r w:rsidRPr="00FC567F">
              <w:rPr>
                <w:rFonts w:asciiTheme="minorHAnsi" w:hAnsiTheme="minorHAnsi" w:cstheme="minorHAnsi"/>
                <w:szCs w:val="22"/>
              </w:rPr>
              <w:t xml:space="preserve">, </w:t>
            </w:r>
            <w:r w:rsidR="001B3832">
              <w:rPr>
                <w:rFonts w:asciiTheme="minorHAnsi" w:hAnsiTheme="minorHAnsi" w:cstheme="minorHAnsi"/>
                <w:szCs w:val="22"/>
              </w:rPr>
              <w:t>1</w:t>
            </w:r>
            <w:r w:rsidR="006705C6">
              <w:rPr>
                <w:rFonts w:asciiTheme="minorHAnsi" w:hAnsiTheme="minorHAnsi" w:cstheme="minorHAnsi"/>
                <w:szCs w:val="22"/>
              </w:rPr>
              <w:t>2</w:t>
            </w:r>
            <w:r w:rsidR="003B22F9" w:rsidRPr="00FC567F">
              <w:rPr>
                <w:rFonts w:asciiTheme="minorHAnsi" w:hAnsiTheme="minorHAnsi" w:cstheme="minorHAnsi"/>
                <w:szCs w:val="22"/>
              </w:rPr>
              <w:t xml:space="preserve"> </w:t>
            </w:r>
            <w:r w:rsidR="00C744C3" w:rsidRPr="00FC567F">
              <w:rPr>
                <w:rFonts w:asciiTheme="minorHAnsi" w:hAnsiTheme="minorHAnsi" w:cstheme="minorHAnsi"/>
                <w:szCs w:val="22"/>
              </w:rPr>
              <w:t>December</w:t>
            </w:r>
            <w:r w:rsidRPr="00FC567F">
              <w:rPr>
                <w:rFonts w:asciiTheme="minorHAnsi" w:hAnsiTheme="minorHAnsi" w:cstheme="minorHAnsi"/>
                <w:szCs w:val="22"/>
                <w:lang w:val="en-GB"/>
              </w:rPr>
              <w:t xml:space="preserve"> 2012</w:t>
            </w:r>
          </w:p>
        </w:tc>
      </w:tr>
      <w:tr w:rsidR="0046067E" w:rsidRPr="001675A4" w:rsidTr="00044E23">
        <w:trPr>
          <w:jc w:val="center"/>
        </w:trPr>
        <w:tc>
          <w:tcPr>
            <w:tcW w:w="1418" w:type="dxa"/>
          </w:tcPr>
          <w:p w:rsidR="0046067E" w:rsidRPr="00FC567F" w:rsidRDefault="0046067E" w:rsidP="002570BB">
            <w:pPr>
              <w:pStyle w:val="BDTSeparator"/>
              <w:rPr>
                <w:rFonts w:asciiTheme="minorHAnsi" w:hAnsiTheme="minorHAnsi" w:cstheme="minorHAnsi"/>
                <w:szCs w:val="22"/>
              </w:rPr>
            </w:pPr>
          </w:p>
        </w:tc>
        <w:tc>
          <w:tcPr>
            <w:tcW w:w="3827" w:type="dxa"/>
            <w:gridSpan w:val="2"/>
          </w:tcPr>
          <w:p w:rsidR="0046067E" w:rsidRPr="00FC567F" w:rsidRDefault="0046067E" w:rsidP="002570BB">
            <w:pPr>
              <w:pStyle w:val="BDTSeparator"/>
              <w:rPr>
                <w:rFonts w:asciiTheme="minorHAnsi" w:hAnsiTheme="minorHAnsi" w:cstheme="minorHAnsi"/>
                <w:szCs w:val="22"/>
              </w:rPr>
            </w:pPr>
          </w:p>
        </w:tc>
        <w:tc>
          <w:tcPr>
            <w:tcW w:w="4661" w:type="dxa"/>
          </w:tcPr>
          <w:p w:rsidR="0046067E" w:rsidRPr="00FC567F" w:rsidRDefault="0046067E" w:rsidP="002570BB">
            <w:pPr>
              <w:pStyle w:val="BDTSeparator"/>
              <w:rPr>
                <w:rFonts w:asciiTheme="minorHAnsi" w:hAnsiTheme="minorHAnsi" w:cstheme="minorHAnsi"/>
                <w:szCs w:val="22"/>
              </w:rPr>
            </w:pPr>
          </w:p>
        </w:tc>
      </w:tr>
      <w:tr w:rsidR="0046067E" w:rsidRPr="001675A4" w:rsidTr="00044E23">
        <w:trPr>
          <w:jc w:val="center"/>
        </w:trPr>
        <w:tc>
          <w:tcPr>
            <w:tcW w:w="1418" w:type="dxa"/>
          </w:tcPr>
          <w:p w:rsidR="0046067E" w:rsidRPr="00FC567F" w:rsidRDefault="0046067E" w:rsidP="005A76CA">
            <w:pPr>
              <w:pStyle w:val="BDTContact"/>
              <w:keepNext/>
              <w:keepLines/>
              <w:rPr>
                <w:rFonts w:asciiTheme="minorHAnsi" w:hAnsiTheme="minorHAnsi" w:cstheme="minorHAnsi"/>
                <w:szCs w:val="22"/>
              </w:rPr>
            </w:pPr>
            <w:r w:rsidRPr="00FC567F">
              <w:rPr>
                <w:rFonts w:asciiTheme="minorHAnsi" w:hAnsiTheme="minorHAnsi" w:cstheme="minorHAnsi"/>
                <w:szCs w:val="22"/>
              </w:rPr>
              <w:t xml:space="preserve"> </w:t>
            </w:r>
          </w:p>
        </w:tc>
        <w:tc>
          <w:tcPr>
            <w:tcW w:w="3544" w:type="dxa"/>
          </w:tcPr>
          <w:p w:rsidR="0046067E" w:rsidRPr="00FC567F" w:rsidRDefault="0046067E" w:rsidP="002570BB">
            <w:pPr>
              <w:pStyle w:val="BDTContact-Details"/>
              <w:rPr>
                <w:rFonts w:asciiTheme="minorHAnsi" w:hAnsiTheme="minorHAnsi" w:cstheme="minorHAnsi"/>
                <w:szCs w:val="22"/>
              </w:rPr>
            </w:pPr>
          </w:p>
        </w:tc>
        <w:tc>
          <w:tcPr>
            <w:tcW w:w="283" w:type="dxa"/>
          </w:tcPr>
          <w:p w:rsidR="0046067E" w:rsidRPr="00FC567F" w:rsidRDefault="0046067E" w:rsidP="002570BB">
            <w:pPr>
              <w:pStyle w:val="BDTContact-Details"/>
              <w:rPr>
                <w:rFonts w:asciiTheme="minorHAnsi" w:hAnsiTheme="minorHAnsi" w:cstheme="minorHAnsi"/>
                <w:szCs w:val="22"/>
              </w:rPr>
            </w:pPr>
          </w:p>
        </w:tc>
        <w:tc>
          <w:tcPr>
            <w:tcW w:w="4661" w:type="dxa"/>
            <w:vMerge w:val="restart"/>
          </w:tcPr>
          <w:p w:rsidR="0046067E" w:rsidRPr="00FC567F" w:rsidRDefault="0046067E" w:rsidP="005A76CA">
            <w:pPr>
              <w:pStyle w:val="BDTContact-Details"/>
              <w:keepNext/>
              <w:keepLines/>
              <w:spacing w:before="0" w:after="0"/>
              <w:rPr>
                <w:rFonts w:asciiTheme="minorHAnsi" w:hAnsiTheme="minorHAnsi" w:cstheme="minorHAnsi"/>
                <w:szCs w:val="22"/>
                <w:lang w:val="en-US"/>
              </w:rPr>
            </w:pPr>
            <w:r w:rsidRPr="00FC567F">
              <w:rPr>
                <w:rFonts w:asciiTheme="minorHAnsi" w:hAnsiTheme="minorHAnsi" w:cstheme="minorHAnsi"/>
                <w:szCs w:val="22"/>
                <w:lang w:val="en-US"/>
              </w:rPr>
              <w:t xml:space="preserve">To: </w:t>
            </w:r>
          </w:p>
          <w:p w:rsidR="0046067E" w:rsidRPr="00FC567F" w:rsidRDefault="0046067E" w:rsidP="00FC567F">
            <w:pPr>
              <w:pStyle w:val="BDTContact-Details"/>
              <w:numPr>
                <w:ilvl w:val="0"/>
                <w:numId w:val="17"/>
              </w:numPr>
              <w:tabs>
                <w:tab w:val="clear" w:pos="794"/>
              </w:tabs>
              <w:spacing w:before="0" w:after="0"/>
              <w:ind w:left="168" w:hanging="168"/>
              <w:rPr>
                <w:rFonts w:asciiTheme="minorHAnsi" w:hAnsiTheme="minorHAnsi" w:cstheme="minorHAnsi"/>
                <w:szCs w:val="22"/>
                <w:lang w:val="en-US"/>
              </w:rPr>
            </w:pPr>
            <w:r w:rsidRPr="00FC567F">
              <w:rPr>
                <w:rFonts w:asciiTheme="minorHAnsi" w:hAnsiTheme="minorHAnsi" w:cstheme="minorHAnsi"/>
                <w:szCs w:val="22"/>
                <w:lang w:val="en-US"/>
              </w:rPr>
              <w:t>Administrations of ITU Member States</w:t>
            </w:r>
          </w:p>
          <w:p w:rsidR="0046067E" w:rsidRPr="00FC567F" w:rsidRDefault="0046067E" w:rsidP="00FC567F">
            <w:pPr>
              <w:pStyle w:val="BDTDistributionEmdash"/>
              <w:numPr>
                <w:ilvl w:val="0"/>
                <w:numId w:val="17"/>
              </w:numPr>
              <w:spacing w:before="0" w:after="0"/>
              <w:ind w:left="168" w:hanging="168"/>
              <w:rPr>
                <w:rFonts w:asciiTheme="minorHAnsi" w:hAnsiTheme="minorHAnsi" w:cstheme="minorHAnsi"/>
                <w:szCs w:val="22"/>
              </w:rPr>
            </w:pPr>
            <w:r w:rsidRPr="00FC567F">
              <w:rPr>
                <w:rFonts w:asciiTheme="minorHAnsi" w:hAnsiTheme="minorHAnsi" w:cstheme="minorHAnsi"/>
                <w:szCs w:val="22"/>
              </w:rPr>
              <w:t>Observer (Resolution 99)</w:t>
            </w:r>
          </w:p>
          <w:p w:rsidR="002570BB" w:rsidRPr="00FC567F" w:rsidRDefault="0046067E" w:rsidP="00FC567F">
            <w:pPr>
              <w:pStyle w:val="BDTContact-Details"/>
              <w:numPr>
                <w:ilvl w:val="0"/>
                <w:numId w:val="17"/>
              </w:numPr>
              <w:spacing w:before="0" w:after="0"/>
              <w:ind w:left="168" w:hanging="168"/>
              <w:rPr>
                <w:rFonts w:asciiTheme="minorHAnsi" w:hAnsiTheme="minorHAnsi" w:cstheme="minorHAnsi"/>
                <w:szCs w:val="22"/>
                <w:lang w:val="en-US"/>
              </w:rPr>
            </w:pPr>
            <w:r w:rsidRPr="00FC567F">
              <w:rPr>
                <w:rFonts w:asciiTheme="minorHAnsi" w:hAnsiTheme="minorHAnsi" w:cstheme="minorHAnsi"/>
                <w:szCs w:val="22"/>
                <w:lang w:val="en-US"/>
              </w:rPr>
              <w:t>ITU-D Sector Members</w:t>
            </w:r>
            <w:r w:rsidR="004D30F6" w:rsidRPr="00FC567F">
              <w:rPr>
                <w:rFonts w:asciiTheme="minorHAnsi" w:hAnsiTheme="minorHAnsi" w:cstheme="minorHAnsi"/>
                <w:szCs w:val="22"/>
                <w:lang w:val="en-US"/>
              </w:rPr>
              <w:t xml:space="preserve">, </w:t>
            </w:r>
            <w:r w:rsidRPr="00FC567F">
              <w:rPr>
                <w:rFonts w:asciiTheme="minorHAnsi" w:hAnsiTheme="minorHAnsi" w:cstheme="minorHAnsi"/>
                <w:szCs w:val="22"/>
                <w:lang w:val="en-US"/>
              </w:rPr>
              <w:t>Associates</w:t>
            </w:r>
            <w:r w:rsidR="004D30F6" w:rsidRPr="00FC567F">
              <w:rPr>
                <w:rFonts w:asciiTheme="minorHAnsi" w:hAnsiTheme="minorHAnsi" w:cstheme="minorHAnsi"/>
                <w:szCs w:val="22"/>
                <w:lang w:val="en-US"/>
              </w:rPr>
              <w:t xml:space="preserve">, </w:t>
            </w:r>
            <w:r w:rsidRPr="00FC567F">
              <w:rPr>
                <w:rFonts w:asciiTheme="minorHAnsi" w:hAnsiTheme="minorHAnsi" w:cstheme="minorHAnsi"/>
                <w:szCs w:val="22"/>
                <w:lang w:val="en-US"/>
              </w:rPr>
              <w:t>Academia</w:t>
            </w:r>
          </w:p>
          <w:p w:rsidR="0046067E" w:rsidRPr="00FC567F" w:rsidRDefault="0046067E" w:rsidP="00FC567F">
            <w:pPr>
              <w:pStyle w:val="BDTindentendash"/>
              <w:numPr>
                <w:ilvl w:val="0"/>
                <w:numId w:val="17"/>
              </w:numPr>
              <w:spacing w:before="0" w:after="0"/>
              <w:ind w:left="168" w:hanging="168"/>
              <w:rPr>
                <w:rFonts w:asciiTheme="minorHAnsi" w:hAnsiTheme="minorHAnsi" w:cstheme="minorHAnsi"/>
                <w:szCs w:val="22"/>
                <w:lang w:val="en-US"/>
              </w:rPr>
            </w:pPr>
            <w:r w:rsidRPr="00FC567F">
              <w:rPr>
                <w:rFonts w:asciiTheme="minorHAnsi" w:hAnsiTheme="minorHAnsi" w:cstheme="minorHAnsi"/>
                <w:szCs w:val="22"/>
              </w:rPr>
              <w:t>Chairmen, Vice-Chairmen, Rapporteurs and Vice-Rappo</w:t>
            </w:r>
            <w:r w:rsidR="00000391" w:rsidRPr="00FC567F">
              <w:rPr>
                <w:rFonts w:asciiTheme="minorHAnsi" w:hAnsiTheme="minorHAnsi" w:cstheme="minorHAnsi"/>
                <w:szCs w:val="22"/>
              </w:rPr>
              <w:t>rteurs for ITU-D Study Groups 1&amp;</w:t>
            </w:r>
            <w:r w:rsidRPr="00FC567F">
              <w:rPr>
                <w:rFonts w:asciiTheme="minorHAnsi" w:hAnsiTheme="minorHAnsi" w:cstheme="minorHAnsi"/>
                <w:szCs w:val="22"/>
              </w:rPr>
              <w:t>2</w:t>
            </w:r>
          </w:p>
          <w:p w:rsidR="0046067E" w:rsidRPr="00FC567F" w:rsidRDefault="0046067E" w:rsidP="00FC567F">
            <w:pPr>
              <w:pStyle w:val="BDTContact-Details"/>
              <w:numPr>
                <w:ilvl w:val="0"/>
                <w:numId w:val="17"/>
              </w:numPr>
              <w:spacing w:before="0" w:after="0"/>
              <w:ind w:left="168" w:hanging="168"/>
              <w:rPr>
                <w:rFonts w:asciiTheme="minorHAnsi" w:hAnsiTheme="minorHAnsi" w:cstheme="minorHAnsi"/>
                <w:szCs w:val="22"/>
                <w:lang w:val="en-US"/>
              </w:rPr>
            </w:pPr>
            <w:r w:rsidRPr="00FC567F">
              <w:rPr>
                <w:rFonts w:asciiTheme="minorHAnsi" w:hAnsiTheme="minorHAnsi" w:cstheme="minorHAnsi"/>
                <w:szCs w:val="22"/>
              </w:rPr>
              <w:t>Observers (Regional and International Organizations)</w:t>
            </w:r>
          </w:p>
        </w:tc>
      </w:tr>
      <w:tr w:rsidR="0046067E" w:rsidRPr="001675A4" w:rsidTr="00044E23">
        <w:trPr>
          <w:jc w:val="center"/>
        </w:trPr>
        <w:tc>
          <w:tcPr>
            <w:tcW w:w="1418" w:type="dxa"/>
          </w:tcPr>
          <w:p w:rsidR="0046067E" w:rsidRPr="00FC567F" w:rsidRDefault="0046067E" w:rsidP="002570BB">
            <w:pPr>
              <w:pStyle w:val="BDTContact"/>
              <w:rPr>
                <w:rFonts w:asciiTheme="minorHAnsi" w:hAnsiTheme="minorHAnsi" w:cstheme="minorHAnsi"/>
                <w:szCs w:val="22"/>
              </w:rPr>
            </w:pPr>
          </w:p>
        </w:tc>
        <w:tc>
          <w:tcPr>
            <w:tcW w:w="3544" w:type="dxa"/>
          </w:tcPr>
          <w:p w:rsidR="0046067E" w:rsidRPr="00FC567F" w:rsidRDefault="0046067E" w:rsidP="002570BB">
            <w:pPr>
              <w:pStyle w:val="BDTContact-Details"/>
              <w:rPr>
                <w:rFonts w:asciiTheme="minorHAnsi" w:hAnsiTheme="minorHAnsi" w:cstheme="minorHAnsi"/>
                <w:szCs w:val="22"/>
              </w:rPr>
            </w:pPr>
          </w:p>
        </w:tc>
        <w:tc>
          <w:tcPr>
            <w:tcW w:w="283" w:type="dxa"/>
          </w:tcPr>
          <w:p w:rsidR="0046067E" w:rsidRPr="00FC567F" w:rsidRDefault="0046067E" w:rsidP="002570BB">
            <w:pPr>
              <w:pStyle w:val="BDTContact-Details"/>
              <w:rPr>
                <w:rFonts w:asciiTheme="minorHAnsi" w:hAnsiTheme="minorHAnsi" w:cstheme="minorHAnsi"/>
                <w:szCs w:val="22"/>
              </w:rPr>
            </w:pPr>
          </w:p>
        </w:tc>
        <w:tc>
          <w:tcPr>
            <w:tcW w:w="4661" w:type="dxa"/>
            <w:vMerge/>
          </w:tcPr>
          <w:p w:rsidR="0046067E" w:rsidRPr="00FC567F" w:rsidRDefault="0046067E" w:rsidP="002570BB">
            <w:pPr>
              <w:tabs>
                <w:tab w:val="left" w:pos="794"/>
                <w:tab w:val="left" w:pos="1191"/>
                <w:tab w:val="left" w:pos="1588"/>
                <w:tab w:val="left" w:pos="1985"/>
              </w:tabs>
              <w:overflowPunct w:val="0"/>
              <w:autoSpaceDE w:val="0"/>
              <w:autoSpaceDN w:val="0"/>
              <w:adjustRightInd w:val="0"/>
              <w:spacing w:line="280" w:lineRule="exact"/>
              <w:textAlignment w:val="baseline"/>
              <w:rPr>
                <w:rFonts w:asciiTheme="minorHAnsi" w:hAnsiTheme="minorHAnsi" w:cstheme="minorHAnsi"/>
                <w:szCs w:val="22"/>
                <w:lang w:val="en-GB"/>
              </w:rPr>
            </w:pPr>
          </w:p>
        </w:tc>
      </w:tr>
      <w:tr w:rsidR="0046067E" w:rsidRPr="001675A4" w:rsidTr="00044E23">
        <w:trPr>
          <w:jc w:val="center"/>
        </w:trPr>
        <w:tc>
          <w:tcPr>
            <w:tcW w:w="1418" w:type="dxa"/>
          </w:tcPr>
          <w:p w:rsidR="0046067E" w:rsidRPr="00FC567F" w:rsidRDefault="0046067E" w:rsidP="002570BB">
            <w:pPr>
              <w:pStyle w:val="BDTContact"/>
              <w:rPr>
                <w:rFonts w:asciiTheme="minorHAnsi" w:hAnsiTheme="minorHAnsi" w:cstheme="minorHAnsi"/>
                <w:szCs w:val="22"/>
              </w:rPr>
            </w:pPr>
          </w:p>
        </w:tc>
        <w:tc>
          <w:tcPr>
            <w:tcW w:w="3544" w:type="dxa"/>
          </w:tcPr>
          <w:p w:rsidR="0046067E" w:rsidRPr="00FC567F" w:rsidRDefault="0046067E" w:rsidP="002570BB">
            <w:pPr>
              <w:pStyle w:val="BDTContact-Details"/>
              <w:rPr>
                <w:rFonts w:asciiTheme="minorHAnsi" w:hAnsiTheme="minorHAnsi" w:cstheme="minorHAnsi"/>
                <w:szCs w:val="22"/>
              </w:rPr>
            </w:pPr>
          </w:p>
        </w:tc>
        <w:tc>
          <w:tcPr>
            <w:tcW w:w="283" w:type="dxa"/>
          </w:tcPr>
          <w:p w:rsidR="0046067E" w:rsidRPr="00FC567F" w:rsidRDefault="0046067E" w:rsidP="002570BB">
            <w:pPr>
              <w:pStyle w:val="BDTContact-Details"/>
              <w:rPr>
                <w:rFonts w:asciiTheme="minorHAnsi" w:hAnsiTheme="minorHAnsi" w:cstheme="minorHAnsi"/>
                <w:szCs w:val="22"/>
              </w:rPr>
            </w:pPr>
          </w:p>
        </w:tc>
        <w:tc>
          <w:tcPr>
            <w:tcW w:w="4661" w:type="dxa"/>
            <w:vMerge/>
          </w:tcPr>
          <w:p w:rsidR="0046067E" w:rsidRPr="00FC567F" w:rsidRDefault="0046067E" w:rsidP="002570BB">
            <w:pPr>
              <w:tabs>
                <w:tab w:val="left" w:pos="794"/>
                <w:tab w:val="left" w:pos="1191"/>
                <w:tab w:val="left" w:pos="1588"/>
                <w:tab w:val="left" w:pos="1985"/>
              </w:tabs>
              <w:overflowPunct w:val="0"/>
              <w:autoSpaceDE w:val="0"/>
              <w:autoSpaceDN w:val="0"/>
              <w:adjustRightInd w:val="0"/>
              <w:spacing w:line="280" w:lineRule="exact"/>
              <w:textAlignment w:val="baseline"/>
              <w:rPr>
                <w:rFonts w:asciiTheme="minorHAnsi" w:hAnsiTheme="minorHAnsi" w:cstheme="minorHAnsi"/>
                <w:szCs w:val="22"/>
                <w:lang w:val="en-GB"/>
              </w:rPr>
            </w:pPr>
          </w:p>
        </w:tc>
      </w:tr>
      <w:tr w:rsidR="0046067E" w:rsidRPr="001675A4" w:rsidTr="00044E23">
        <w:trPr>
          <w:jc w:val="center"/>
        </w:trPr>
        <w:tc>
          <w:tcPr>
            <w:tcW w:w="1418" w:type="dxa"/>
          </w:tcPr>
          <w:p w:rsidR="0046067E" w:rsidRPr="00FC567F" w:rsidRDefault="0046067E" w:rsidP="002570BB">
            <w:pPr>
              <w:pStyle w:val="BDTContact"/>
              <w:rPr>
                <w:rFonts w:asciiTheme="minorHAnsi" w:hAnsiTheme="minorHAnsi" w:cstheme="minorHAnsi"/>
                <w:szCs w:val="22"/>
              </w:rPr>
            </w:pPr>
          </w:p>
        </w:tc>
        <w:tc>
          <w:tcPr>
            <w:tcW w:w="3544" w:type="dxa"/>
          </w:tcPr>
          <w:p w:rsidR="0046067E" w:rsidRPr="00FC567F" w:rsidRDefault="0046067E" w:rsidP="002570BB">
            <w:pPr>
              <w:pStyle w:val="BDTContact-Details"/>
              <w:rPr>
                <w:rFonts w:asciiTheme="minorHAnsi" w:hAnsiTheme="minorHAnsi" w:cstheme="minorHAnsi"/>
                <w:szCs w:val="22"/>
              </w:rPr>
            </w:pPr>
          </w:p>
        </w:tc>
        <w:tc>
          <w:tcPr>
            <w:tcW w:w="283" w:type="dxa"/>
          </w:tcPr>
          <w:p w:rsidR="0046067E" w:rsidRPr="00FC567F" w:rsidRDefault="0046067E" w:rsidP="002570BB">
            <w:pPr>
              <w:pStyle w:val="BDTContact-Details"/>
              <w:rPr>
                <w:rFonts w:asciiTheme="minorHAnsi" w:hAnsiTheme="minorHAnsi" w:cstheme="minorHAnsi"/>
                <w:szCs w:val="22"/>
              </w:rPr>
            </w:pPr>
          </w:p>
        </w:tc>
        <w:tc>
          <w:tcPr>
            <w:tcW w:w="4661" w:type="dxa"/>
            <w:vMerge/>
          </w:tcPr>
          <w:p w:rsidR="0046067E" w:rsidRPr="00FC567F" w:rsidRDefault="0046067E" w:rsidP="002570BB">
            <w:pPr>
              <w:tabs>
                <w:tab w:val="left" w:pos="794"/>
                <w:tab w:val="left" w:pos="1191"/>
                <w:tab w:val="left" w:pos="1588"/>
                <w:tab w:val="left" w:pos="1985"/>
              </w:tabs>
              <w:overflowPunct w:val="0"/>
              <w:autoSpaceDE w:val="0"/>
              <w:autoSpaceDN w:val="0"/>
              <w:adjustRightInd w:val="0"/>
              <w:spacing w:line="280" w:lineRule="exact"/>
              <w:textAlignment w:val="baseline"/>
              <w:rPr>
                <w:rFonts w:asciiTheme="minorHAnsi" w:hAnsiTheme="minorHAnsi" w:cstheme="minorHAnsi"/>
                <w:szCs w:val="22"/>
                <w:lang w:val="en-GB"/>
              </w:rPr>
            </w:pPr>
          </w:p>
        </w:tc>
      </w:tr>
      <w:tr w:rsidR="0046067E" w:rsidRPr="001675A4" w:rsidTr="00044E23">
        <w:trPr>
          <w:jc w:val="center"/>
        </w:trPr>
        <w:tc>
          <w:tcPr>
            <w:tcW w:w="9906" w:type="dxa"/>
            <w:gridSpan w:val="4"/>
          </w:tcPr>
          <w:p w:rsidR="0046067E" w:rsidRPr="00FC567F" w:rsidRDefault="0046067E" w:rsidP="002570BB">
            <w:pPr>
              <w:pStyle w:val="BDTSeparator"/>
              <w:rPr>
                <w:rFonts w:asciiTheme="minorHAnsi" w:hAnsiTheme="minorHAnsi" w:cstheme="minorHAnsi"/>
                <w:szCs w:val="22"/>
              </w:rPr>
            </w:pPr>
          </w:p>
        </w:tc>
      </w:tr>
      <w:tr w:rsidR="0046067E" w:rsidRPr="001675A4" w:rsidTr="00044E23">
        <w:trPr>
          <w:jc w:val="center"/>
        </w:trPr>
        <w:tc>
          <w:tcPr>
            <w:tcW w:w="1418" w:type="dxa"/>
          </w:tcPr>
          <w:p w:rsidR="002570BB" w:rsidRPr="00FC567F" w:rsidRDefault="0046067E" w:rsidP="005A76CA">
            <w:pPr>
              <w:pStyle w:val="BDTSubject"/>
              <w:keepNext/>
              <w:keepLines/>
              <w:spacing w:before="0"/>
              <w:rPr>
                <w:rFonts w:asciiTheme="minorHAnsi" w:hAnsiTheme="minorHAnsi" w:cstheme="minorHAnsi"/>
                <w:b/>
                <w:bCs/>
                <w:szCs w:val="22"/>
              </w:rPr>
            </w:pPr>
            <w:r w:rsidRPr="00FC567F">
              <w:rPr>
                <w:rFonts w:asciiTheme="minorHAnsi" w:hAnsiTheme="minorHAnsi" w:cstheme="minorHAnsi"/>
                <w:b/>
                <w:bCs/>
                <w:szCs w:val="22"/>
              </w:rPr>
              <w:t>Subject:</w:t>
            </w:r>
          </w:p>
        </w:tc>
        <w:tc>
          <w:tcPr>
            <w:tcW w:w="8488" w:type="dxa"/>
            <w:gridSpan w:val="3"/>
          </w:tcPr>
          <w:p w:rsidR="0046067E" w:rsidRPr="00FC567F" w:rsidRDefault="002570BB" w:rsidP="00B31608">
            <w:pPr>
              <w:pStyle w:val="BDTSubjectdetail"/>
              <w:keepNext/>
              <w:keepLines/>
              <w:spacing w:before="0" w:after="0"/>
              <w:rPr>
                <w:rFonts w:asciiTheme="minorHAnsi" w:hAnsiTheme="minorHAnsi" w:cstheme="minorHAnsi"/>
                <w:b/>
                <w:bCs/>
                <w:szCs w:val="22"/>
              </w:rPr>
            </w:pPr>
            <w:r w:rsidRPr="00FC567F">
              <w:rPr>
                <w:rFonts w:asciiTheme="minorHAnsi" w:hAnsiTheme="minorHAnsi" w:cstheme="minorHAnsi"/>
                <w:b/>
                <w:bCs/>
                <w:szCs w:val="22"/>
                <w:lang w:val="en-US"/>
              </w:rPr>
              <w:t xml:space="preserve">ITU-D Study Group </w:t>
            </w:r>
            <w:r w:rsidR="0058397E" w:rsidRPr="00FC567F">
              <w:rPr>
                <w:rFonts w:asciiTheme="minorHAnsi" w:hAnsiTheme="minorHAnsi" w:cstheme="minorHAnsi"/>
                <w:b/>
                <w:bCs/>
                <w:szCs w:val="22"/>
                <w:lang w:val="en-US"/>
              </w:rPr>
              <w:t>2</w:t>
            </w:r>
            <w:r w:rsidRPr="00FC567F">
              <w:rPr>
                <w:rFonts w:asciiTheme="minorHAnsi" w:hAnsiTheme="minorHAnsi" w:cstheme="minorHAnsi"/>
                <w:b/>
                <w:bCs/>
                <w:szCs w:val="22"/>
                <w:lang w:val="en-US"/>
              </w:rPr>
              <w:t xml:space="preserve"> Question </w:t>
            </w:r>
            <w:r w:rsidR="0058397E" w:rsidRPr="00FC567F">
              <w:rPr>
                <w:rFonts w:asciiTheme="minorHAnsi" w:hAnsiTheme="minorHAnsi" w:cstheme="minorHAnsi"/>
                <w:b/>
                <w:bCs/>
                <w:szCs w:val="22"/>
                <w:lang w:val="en-US"/>
              </w:rPr>
              <w:t>10-3/2</w:t>
            </w:r>
            <w:r w:rsidR="00E17869">
              <w:rPr>
                <w:rFonts w:asciiTheme="minorHAnsi" w:hAnsiTheme="minorHAnsi" w:cstheme="minorHAnsi"/>
                <w:b/>
                <w:bCs/>
                <w:szCs w:val="22"/>
                <w:lang w:val="en-US"/>
              </w:rPr>
              <w:t xml:space="preserve"> –</w:t>
            </w:r>
            <w:r w:rsidR="00397F39" w:rsidRPr="00FC567F">
              <w:rPr>
                <w:rFonts w:asciiTheme="minorHAnsi" w:hAnsiTheme="minorHAnsi" w:cstheme="minorHAnsi"/>
                <w:b/>
                <w:bCs/>
                <w:szCs w:val="22"/>
                <w:lang w:val="en-US"/>
              </w:rPr>
              <w:t xml:space="preserve"> </w:t>
            </w:r>
            <w:r w:rsidR="00B31608" w:rsidRPr="00FC567F">
              <w:rPr>
                <w:rFonts w:asciiTheme="minorHAnsi" w:hAnsiTheme="minorHAnsi" w:cstheme="minorHAnsi"/>
                <w:b/>
                <w:bCs/>
                <w:szCs w:val="22"/>
                <w:lang w:val="en-US"/>
              </w:rPr>
              <w:t>S</w:t>
            </w:r>
            <w:bookmarkStart w:id="0" w:name="_GoBack"/>
            <w:bookmarkEnd w:id="0"/>
            <w:r w:rsidR="00397F39" w:rsidRPr="00FC567F">
              <w:rPr>
                <w:rFonts w:asciiTheme="minorHAnsi" w:hAnsiTheme="minorHAnsi" w:cstheme="minorHAnsi"/>
                <w:b/>
                <w:bCs/>
                <w:szCs w:val="22"/>
                <w:lang w:val="en-US"/>
              </w:rPr>
              <w:t xml:space="preserve">urvey on </w:t>
            </w:r>
            <w:r w:rsidR="0058397E" w:rsidRPr="00FC567F">
              <w:rPr>
                <w:rFonts w:asciiTheme="minorHAnsi" w:hAnsiTheme="minorHAnsi" w:cstheme="minorHAnsi"/>
                <w:b/>
                <w:bCs/>
                <w:szCs w:val="22"/>
                <w:lang w:val="en-US"/>
              </w:rPr>
              <w:t>policy and regulatory initiatives for developing telecommunications/ICTs/broadband in rural and remote areas</w:t>
            </w:r>
          </w:p>
        </w:tc>
      </w:tr>
      <w:tr w:rsidR="0046067E" w:rsidRPr="001675A4" w:rsidTr="00044E23">
        <w:trPr>
          <w:jc w:val="center"/>
        </w:trPr>
        <w:tc>
          <w:tcPr>
            <w:tcW w:w="9906" w:type="dxa"/>
            <w:gridSpan w:val="4"/>
          </w:tcPr>
          <w:p w:rsidR="0046067E" w:rsidRPr="00FC567F" w:rsidRDefault="0046067E" w:rsidP="005A76CA">
            <w:pPr>
              <w:pStyle w:val="CEONormal"/>
              <w:keepNext/>
              <w:keepLines/>
              <w:spacing w:before="240"/>
              <w:rPr>
                <w:rFonts w:asciiTheme="minorHAnsi" w:hAnsiTheme="minorHAnsi" w:cstheme="minorHAnsi"/>
                <w:sz w:val="22"/>
                <w:szCs w:val="22"/>
              </w:rPr>
            </w:pPr>
            <w:r w:rsidRPr="00FC567F">
              <w:rPr>
                <w:rFonts w:asciiTheme="minorHAnsi" w:hAnsiTheme="minorHAnsi" w:cstheme="minorHAnsi"/>
                <w:sz w:val="22"/>
                <w:szCs w:val="22"/>
              </w:rPr>
              <w:t>Dear Sir/Madam,</w:t>
            </w:r>
          </w:p>
          <w:p w:rsidR="004D30F6" w:rsidRPr="00FC567F" w:rsidRDefault="008E3956">
            <w:pPr>
              <w:pStyle w:val="CEONormal"/>
              <w:spacing w:after="0"/>
              <w:rPr>
                <w:rFonts w:asciiTheme="minorHAnsi" w:hAnsiTheme="minorHAnsi" w:cstheme="minorHAnsi"/>
                <w:sz w:val="22"/>
                <w:szCs w:val="22"/>
              </w:rPr>
            </w:pPr>
            <w:r w:rsidRPr="00FC567F">
              <w:rPr>
                <w:rFonts w:asciiTheme="minorHAnsi" w:hAnsiTheme="minorHAnsi" w:cstheme="minorHAnsi"/>
                <w:sz w:val="22"/>
                <w:szCs w:val="22"/>
              </w:rPr>
              <w:t>We would like to invite the</w:t>
            </w:r>
            <w:r w:rsidR="00C52718" w:rsidRPr="00FC567F">
              <w:rPr>
                <w:rFonts w:asciiTheme="minorHAnsi" w:hAnsiTheme="minorHAnsi" w:cstheme="minorHAnsi"/>
                <w:sz w:val="22"/>
                <w:szCs w:val="22"/>
              </w:rPr>
              <w:t xml:space="preserve"> </w:t>
            </w:r>
            <w:r w:rsidRPr="00FC567F">
              <w:rPr>
                <w:rFonts w:asciiTheme="minorHAnsi" w:hAnsiTheme="minorHAnsi" w:cstheme="minorHAnsi"/>
                <w:sz w:val="22"/>
                <w:szCs w:val="22"/>
              </w:rPr>
              <w:t>m</w:t>
            </w:r>
            <w:r w:rsidR="00C52718" w:rsidRPr="00FC567F">
              <w:rPr>
                <w:rFonts w:asciiTheme="minorHAnsi" w:hAnsiTheme="minorHAnsi" w:cstheme="minorHAnsi"/>
                <w:sz w:val="22"/>
                <w:szCs w:val="22"/>
              </w:rPr>
              <w:t>embership</w:t>
            </w:r>
            <w:r w:rsidRPr="00FC567F">
              <w:rPr>
                <w:rFonts w:asciiTheme="minorHAnsi" w:hAnsiTheme="minorHAnsi" w:cstheme="minorHAnsi"/>
                <w:sz w:val="22"/>
                <w:szCs w:val="22"/>
              </w:rPr>
              <w:t xml:space="preserve"> </w:t>
            </w:r>
            <w:r w:rsidR="0058397E" w:rsidRPr="00FC567F">
              <w:rPr>
                <w:rFonts w:asciiTheme="minorHAnsi" w:hAnsiTheme="minorHAnsi" w:cstheme="minorHAnsi"/>
                <w:sz w:val="22"/>
                <w:szCs w:val="22"/>
              </w:rPr>
              <w:t xml:space="preserve">to contribute to </w:t>
            </w:r>
            <w:r w:rsidR="00397F39" w:rsidRPr="00FC567F">
              <w:rPr>
                <w:rFonts w:asciiTheme="minorHAnsi" w:hAnsiTheme="minorHAnsi" w:cstheme="minorHAnsi"/>
                <w:sz w:val="22"/>
                <w:szCs w:val="22"/>
              </w:rPr>
              <w:t>a survey on</w:t>
            </w:r>
            <w:r w:rsidR="0058397E" w:rsidRPr="00FC567F">
              <w:rPr>
                <w:rFonts w:asciiTheme="minorHAnsi" w:hAnsiTheme="minorHAnsi" w:cstheme="minorHAnsi"/>
                <w:sz w:val="22"/>
                <w:szCs w:val="22"/>
              </w:rPr>
              <w:t xml:space="preserve"> policy and regulatory initiatives for developing telecommunications/ICTs/broadband in rural and remote areas</w:t>
            </w:r>
            <w:r w:rsidRPr="00FC567F">
              <w:rPr>
                <w:rFonts w:asciiTheme="minorHAnsi" w:hAnsiTheme="minorHAnsi" w:cstheme="minorHAnsi"/>
                <w:sz w:val="22"/>
                <w:szCs w:val="22"/>
              </w:rPr>
              <w:t>.</w:t>
            </w:r>
            <w:r w:rsidR="0058397E" w:rsidRPr="00FC567F">
              <w:rPr>
                <w:rFonts w:asciiTheme="minorHAnsi" w:hAnsiTheme="minorHAnsi" w:cstheme="minorHAnsi"/>
                <w:sz w:val="22"/>
                <w:szCs w:val="22"/>
              </w:rPr>
              <w:t xml:space="preserve"> </w:t>
            </w:r>
            <w:r w:rsidRPr="00FC567F">
              <w:rPr>
                <w:rFonts w:asciiTheme="minorHAnsi" w:hAnsiTheme="minorHAnsi" w:cstheme="minorHAnsi"/>
                <w:sz w:val="22"/>
                <w:szCs w:val="22"/>
              </w:rPr>
              <w:t xml:space="preserve"> This request follows agreement at the </w:t>
            </w:r>
            <w:r w:rsidR="0058397E" w:rsidRPr="00FC567F">
              <w:rPr>
                <w:rFonts w:asciiTheme="minorHAnsi" w:hAnsiTheme="minorHAnsi" w:cstheme="minorHAnsi"/>
                <w:sz w:val="22"/>
                <w:szCs w:val="22"/>
              </w:rPr>
              <w:t>September</w:t>
            </w:r>
            <w:r w:rsidRPr="00FC567F">
              <w:rPr>
                <w:rFonts w:asciiTheme="minorHAnsi" w:hAnsiTheme="minorHAnsi" w:cstheme="minorHAnsi"/>
                <w:sz w:val="22"/>
                <w:szCs w:val="22"/>
              </w:rPr>
              <w:t xml:space="preserve"> 2012 meeting of </w:t>
            </w:r>
            <w:r w:rsidR="004D30F6" w:rsidRPr="00FC567F">
              <w:rPr>
                <w:rFonts w:asciiTheme="minorHAnsi" w:hAnsiTheme="minorHAnsi" w:cstheme="minorHAnsi"/>
                <w:b/>
                <w:bCs/>
                <w:sz w:val="22"/>
                <w:szCs w:val="22"/>
              </w:rPr>
              <w:t xml:space="preserve">ITU-D Study Group </w:t>
            </w:r>
            <w:r w:rsidR="0058397E" w:rsidRPr="00FC567F">
              <w:rPr>
                <w:rFonts w:asciiTheme="minorHAnsi" w:hAnsiTheme="minorHAnsi" w:cstheme="minorHAnsi"/>
                <w:b/>
                <w:bCs/>
                <w:sz w:val="22"/>
                <w:szCs w:val="22"/>
              </w:rPr>
              <w:t>2</w:t>
            </w:r>
            <w:r w:rsidR="004D30F6" w:rsidRPr="00FC567F">
              <w:rPr>
                <w:rFonts w:asciiTheme="minorHAnsi" w:hAnsiTheme="minorHAnsi" w:cstheme="minorHAnsi"/>
                <w:b/>
                <w:bCs/>
                <w:sz w:val="22"/>
                <w:szCs w:val="22"/>
              </w:rPr>
              <w:t xml:space="preserve"> Rapporteur Group for Question </w:t>
            </w:r>
            <w:r w:rsidR="0058397E" w:rsidRPr="00FC567F">
              <w:rPr>
                <w:rFonts w:asciiTheme="minorHAnsi" w:hAnsiTheme="minorHAnsi" w:cstheme="minorHAnsi"/>
                <w:b/>
                <w:bCs/>
                <w:sz w:val="22"/>
                <w:szCs w:val="22"/>
              </w:rPr>
              <w:t>10-3/2</w:t>
            </w:r>
            <w:r w:rsidR="004D30F6" w:rsidRPr="00FC567F">
              <w:rPr>
                <w:rFonts w:asciiTheme="minorHAnsi" w:hAnsiTheme="minorHAnsi" w:cstheme="minorHAnsi"/>
                <w:sz w:val="22"/>
                <w:szCs w:val="22"/>
              </w:rPr>
              <w:t xml:space="preserve"> dedicated to “</w:t>
            </w:r>
            <w:r w:rsidR="0058397E" w:rsidRPr="00FC567F">
              <w:rPr>
                <w:rFonts w:asciiTheme="minorHAnsi" w:hAnsiTheme="minorHAnsi" w:cstheme="minorHAnsi"/>
                <w:sz w:val="22"/>
                <w:szCs w:val="22"/>
              </w:rPr>
              <w:t>Telecommunications/ICTs for rural and remote areas</w:t>
            </w:r>
            <w:r w:rsidR="004D30F6" w:rsidRPr="00FC567F">
              <w:rPr>
                <w:rFonts w:asciiTheme="minorHAnsi" w:hAnsiTheme="minorHAnsi" w:cstheme="minorHAnsi"/>
                <w:sz w:val="22"/>
                <w:szCs w:val="22"/>
              </w:rPr>
              <w:t xml:space="preserve">”, to issue a circular to </w:t>
            </w:r>
            <w:r w:rsidR="00486650" w:rsidRPr="00FC567F">
              <w:rPr>
                <w:rFonts w:asciiTheme="minorHAnsi" w:hAnsiTheme="minorHAnsi" w:cstheme="minorHAnsi"/>
                <w:sz w:val="22"/>
                <w:szCs w:val="22"/>
              </w:rPr>
              <w:t>members</w:t>
            </w:r>
            <w:r w:rsidR="004D30F6" w:rsidRPr="00FC567F">
              <w:rPr>
                <w:rFonts w:asciiTheme="minorHAnsi" w:hAnsiTheme="minorHAnsi" w:cstheme="minorHAnsi"/>
                <w:sz w:val="22"/>
                <w:szCs w:val="22"/>
              </w:rPr>
              <w:t xml:space="preserve"> </w:t>
            </w:r>
            <w:r w:rsidR="00397F39" w:rsidRPr="00FC567F">
              <w:rPr>
                <w:rFonts w:asciiTheme="minorHAnsi" w:hAnsiTheme="minorHAnsi" w:cstheme="minorHAnsi"/>
                <w:sz w:val="22"/>
                <w:szCs w:val="22"/>
              </w:rPr>
              <w:t>requesting their input</w:t>
            </w:r>
            <w:r w:rsidRPr="00FC567F">
              <w:rPr>
                <w:rFonts w:asciiTheme="minorHAnsi" w:hAnsiTheme="minorHAnsi" w:cstheme="minorHAnsi"/>
                <w:sz w:val="22"/>
                <w:szCs w:val="22"/>
              </w:rPr>
              <w:t>.</w:t>
            </w:r>
            <w:r w:rsidR="009565A7" w:rsidRPr="00FC567F">
              <w:rPr>
                <w:rFonts w:asciiTheme="minorHAnsi" w:hAnsiTheme="minorHAnsi" w:cstheme="minorHAnsi"/>
                <w:sz w:val="22"/>
                <w:szCs w:val="22"/>
              </w:rPr>
              <w:t xml:space="preserve"> </w:t>
            </w:r>
          </w:p>
          <w:p w:rsidR="004D30F6" w:rsidRPr="00FC567F" w:rsidRDefault="00397F39" w:rsidP="006705C6">
            <w:pPr>
              <w:pStyle w:val="CEONormal"/>
              <w:spacing w:after="0"/>
              <w:rPr>
                <w:rFonts w:asciiTheme="minorHAnsi" w:hAnsiTheme="minorHAnsi" w:cstheme="minorHAnsi"/>
                <w:sz w:val="22"/>
                <w:szCs w:val="22"/>
              </w:rPr>
            </w:pPr>
            <w:r w:rsidRPr="00FC567F">
              <w:rPr>
                <w:rFonts w:asciiTheme="minorHAnsi" w:hAnsiTheme="minorHAnsi" w:cstheme="minorHAnsi"/>
                <w:sz w:val="22"/>
                <w:szCs w:val="22"/>
              </w:rPr>
              <w:t xml:space="preserve">All </w:t>
            </w:r>
            <w:r w:rsidR="0016075E" w:rsidRPr="00FC567F">
              <w:rPr>
                <w:rFonts w:asciiTheme="minorHAnsi" w:hAnsiTheme="minorHAnsi" w:cstheme="minorHAnsi"/>
                <w:sz w:val="22"/>
                <w:szCs w:val="22"/>
              </w:rPr>
              <w:t xml:space="preserve">contributions received </w:t>
            </w:r>
            <w:r w:rsidR="004D30F6" w:rsidRPr="00FC567F">
              <w:rPr>
                <w:rFonts w:asciiTheme="minorHAnsi" w:hAnsiTheme="minorHAnsi" w:cstheme="minorHAnsi"/>
                <w:sz w:val="22"/>
                <w:szCs w:val="22"/>
              </w:rPr>
              <w:t>will be compile</w:t>
            </w:r>
            <w:r w:rsidRPr="00FC567F">
              <w:rPr>
                <w:rFonts w:asciiTheme="minorHAnsi" w:hAnsiTheme="minorHAnsi" w:cstheme="minorHAnsi"/>
                <w:sz w:val="22"/>
                <w:szCs w:val="22"/>
              </w:rPr>
              <w:t>d</w:t>
            </w:r>
            <w:r w:rsidR="004D30F6" w:rsidRPr="00FC567F">
              <w:rPr>
                <w:rFonts w:asciiTheme="minorHAnsi" w:hAnsiTheme="minorHAnsi" w:cstheme="minorHAnsi"/>
                <w:sz w:val="22"/>
                <w:szCs w:val="22"/>
              </w:rPr>
              <w:t xml:space="preserve"> </w:t>
            </w:r>
            <w:r w:rsidRPr="00FC567F">
              <w:rPr>
                <w:rFonts w:asciiTheme="minorHAnsi" w:hAnsiTheme="minorHAnsi" w:cstheme="minorHAnsi"/>
                <w:sz w:val="22"/>
                <w:szCs w:val="22"/>
              </w:rPr>
              <w:t xml:space="preserve">as </w:t>
            </w:r>
            <w:r w:rsidR="004D30F6" w:rsidRPr="00FC567F">
              <w:rPr>
                <w:rFonts w:asciiTheme="minorHAnsi" w:hAnsiTheme="minorHAnsi" w:cstheme="minorHAnsi"/>
                <w:sz w:val="22"/>
                <w:szCs w:val="22"/>
              </w:rPr>
              <w:t>part of the outputs of the Question</w:t>
            </w:r>
            <w:r w:rsidR="004F6946" w:rsidRPr="00FC567F">
              <w:rPr>
                <w:rFonts w:asciiTheme="minorHAnsi" w:hAnsiTheme="minorHAnsi" w:cstheme="minorHAnsi"/>
                <w:sz w:val="22"/>
                <w:szCs w:val="22"/>
              </w:rPr>
              <w:t xml:space="preserve">, </w:t>
            </w:r>
            <w:r w:rsidRPr="00FC567F">
              <w:rPr>
                <w:rFonts w:asciiTheme="minorHAnsi" w:hAnsiTheme="minorHAnsi" w:cstheme="minorHAnsi"/>
                <w:sz w:val="22"/>
                <w:szCs w:val="22"/>
              </w:rPr>
              <w:t xml:space="preserve">intended </w:t>
            </w:r>
            <w:r w:rsidR="004D30F6" w:rsidRPr="00FC567F">
              <w:rPr>
                <w:rFonts w:asciiTheme="minorHAnsi" w:hAnsiTheme="minorHAnsi" w:cstheme="minorHAnsi"/>
                <w:sz w:val="22"/>
                <w:szCs w:val="22"/>
              </w:rPr>
              <w:t xml:space="preserve">to assist countries in </w:t>
            </w:r>
            <w:r w:rsidR="0045363A" w:rsidRPr="00FC567F">
              <w:rPr>
                <w:rFonts w:asciiTheme="minorHAnsi" w:hAnsiTheme="minorHAnsi" w:cstheme="minorHAnsi"/>
                <w:sz w:val="22"/>
                <w:szCs w:val="22"/>
              </w:rPr>
              <w:t xml:space="preserve">strengthening </w:t>
            </w:r>
            <w:r w:rsidR="004D30F6" w:rsidRPr="00FC567F">
              <w:rPr>
                <w:rFonts w:asciiTheme="minorHAnsi" w:hAnsiTheme="minorHAnsi" w:cstheme="minorHAnsi"/>
                <w:sz w:val="22"/>
                <w:szCs w:val="22"/>
              </w:rPr>
              <w:t xml:space="preserve">their </w:t>
            </w:r>
            <w:r w:rsidR="0045363A" w:rsidRPr="00FC567F">
              <w:rPr>
                <w:rFonts w:asciiTheme="minorHAnsi" w:hAnsiTheme="minorHAnsi" w:cstheme="minorHAnsi"/>
                <w:sz w:val="22"/>
                <w:szCs w:val="22"/>
              </w:rPr>
              <w:t>capacity</w:t>
            </w:r>
            <w:r w:rsidR="004D30F6" w:rsidRPr="00FC567F">
              <w:rPr>
                <w:rFonts w:asciiTheme="minorHAnsi" w:hAnsiTheme="minorHAnsi" w:cstheme="minorHAnsi"/>
                <w:sz w:val="22"/>
                <w:szCs w:val="22"/>
              </w:rPr>
              <w:t xml:space="preserve"> to address </w:t>
            </w:r>
            <w:r w:rsidR="0058397E" w:rsidRPr="00FC567F">
              <w:rPr>
                <w:rFonts w:asciiTheme="minorHAnsi" w:hAnsiTheme="minorHAnsi" w:cstheme="minorHAnsi"/>
                <w:sz w:val="22"/>
                <w:szCs w:val="22"/>
              </w:rPr>
              <w:t>the challenges posed by telecommunications/ICTs in remote and rural areas.</w:t>
            </w:r>
            <w:r w:rsidR="00D91B56" w:rsidRPr="00FC567F">
              <w:rPr>
                <w:rFonts w:asciiTheme="minorHAnsi" w:hAnsiTheme="minorHAnsi" w:cstheme="minorHAnsi"/>
                <w:sz w:val="22"/>
                <w:szCs w:val="22"/>
              </w:rPr>
              <w:t xml:space="preserve">  Please make sure you complete the survey before </w:t>
            </w:r>
            <w:r w:rsidR="006705C6">
              <w:rPr>
                <w:rFonts w:asciiTheme="minorHAnsi" w:hAnsiTheme="minorHAnsi" w:cstheme="minorHAnsi"/>
                <w:sz w:val="22"/>
                <w:szCs w:val="22"/>
              </w:rPr>
              <w:t>3</w:t>
            </w:r>
            <w:r w:rsidR="00270A39" w:rsidRPr="00FC567F">
              <w:rPr>
                <w:rFonts w:asciiTheme="minorHAnsi" w:hAnsiTheme="minorHAnsi" w:cstheme="minorHAnsi"/>
                <w:sz w:val="22"/>
                <w:szCs w:val="22"/>
              </w:rPr>
              <w:t>1</w:t>
            </w:r>
            <w:r w:rsidR="00D91B56" w:rsidRPr="00FC567F">
              <w:rPr>
                <w:rFonts w:asciiTheme="minorHAnsi" w:hAnsiTheme="minorHAnsi" w:cstheme="minorHAnsi"/>
                <w:sz w:val="22"/>
                <w:szCs w:val="22"/>
              </w:rPr>
              <w:t xml:space="preserve"> January 2013.</w:t>
            </w:r>
          </w:p>
          <w:p w:rsidR="004D30F6" w:rsidRPr="00FC567F" w:rsidRDefault="004D30F6">
            <w:pPr>
              <w:pStyle w:val="CEONormal"/>
              <w:spacing w:after="0"/>
              <w:rPr>
                <w:rFonts w:asciiTheme="minorHAnsi" w:hAnsiTheme="minorHAnsi" w:cstheme="minorHAnsi"/>
                <w:sz w:val="22"/>
                <w:szCs w:val="22"/>
              </w:rPr>
            </w:pPr>
            <w:r w:rsidRPr="00FC567F">
              <w:rPr>
                <w:rFonts w:asciiTheme="minorHAnsi" w:hAnsiTheme="minorHAnsi" w:cstheme="minorHAnsi"/>
                <w:sz w:val="22"/>
                <w:szCs w:val="22"/>
              </w:rPr>
              <w:t xml:space="preserve">The success and value of this </w:t>
            </w:r>
            <w:r w:rsidR="00397F39" w:rsidRPr="00FC567F">
              <w:rPr>
                <w:rFonts w:asciiTheme="minorHAnsi" w:hAnsiTheme="minorHAnsi" w:cstheme="minorHAnsi"/>
                <w:sz w:val="22"/>
                <w:szCs w:val="22"/>
              </w:rPr>
              <w:t>survey</w:t>
            </w:r>
            <w:r w:rsidRPr="00FC567F">
              <w:rPr>
                <w:rFonts w:asciiTheme="minorHAnsi" w:hAnsiTheme="minorHAnsi" w:cstheme="minorHAnsi"/>
                <w:sz w:val="22"/>
                <w:szCs w:val="22"/>
              </w:rPr>
              <w:t xml:space="preserve"> </w:t>
            </w:r>
            <w:r w:rsidR="008E3956" w:rsidRPr="00FC567F">
              <w:rPr>
                <w:rFonts w:asciiTheme="minorHAnsi" w:hAnsiTheme="minorHAnsi" w:cstheme="minorHAnsi"/>
                <w:sz w:val="22"/>
                <w:szCs w:val="22"/>
              </w:rPr>
              <w:t>will depend</w:t>
            </w:r>
            <w:r w:rsidRPr="00FC567F">
              <w:rPr>
                <w:rFonts w:asciiTheme="minorHAnsi" w:hAnsiTheme="minorHAnsi" w:cstheme="minorHAnsi"/>
                <w:sz w:val="22"/>
                <w:szCs w:val="22"/>
              </w:rPr>
              <w:t xml:space="preserve"> on the input received from </w:t>
            </w:r>
            <w:r w:rsidR="0016075E" w:rsidRPr="00FC567F">
              <w:rPr>
                <w:rFonts w:asciiTheme="minorHAnsi" w:hAnsiTheme="minorHAnsi" w:cstheme="minorHAnsi"/>
                <w:sz w:val="22"/>
                <w:szCs w:val="22"/>
              </w:rPr>
              <w:t>the membership</w:t>
            </w:r>
            <w:r w:rsidRPr="00FC567F">
              <w:rPr>
                <w:rFonts w:asciiTheme="minorHAnsi" w:hAnsiTheme="minorHAnsi" w:cstheme="minorHAnsi"/>
                <w:sz w:val="22"/>
                <w:szCs w:val="22"/>
              </w:rPr>
              <w:t>. I look forward to your active participation, support and contributions to the work of the ITU-D Study Groups.</w:t>
            </w:r>
          </w:p>
          <w:p w:rsidR="004D30F6" w:rsidRPr="00FC567F" w:rsidRDefault="004D30F6" w:rsidP="00AB3DAF">
            <w:pPr>
              <w:pStyle w:val="CEONormal"/>
              <w:spacing w:after="0"/>
              <w:rPr>
                <w:rFonts w:asciiTheme="minorHAnsi" w:hAnsiTheme="minorHAnsi" w:cstheme="minorHAnsi"/>
                <w:sz w:val="22"/>
                <w:szCs w:val="22"/>
              </w:rPr>
            </w:pPr>
            <w:r w:rsidRPr="00FC567F">
              <w:rPr>
                <w:rFonts w:asciiTheme="minorHAnsi" w:hAnsiTheme="minorHAnsi" w:cstheme="minorHAnsi"/>
                <w:sz w:val="22"/>
                <w:szCs w:val="22"/>
              </w:rPr>
              <w:t>I thank you in advance for your cooperation.</w:t>
            </w:r>
          </w:p>
          <w:p w:rsidR="00000391" w:rsidRPr="00FC567F" w:rsidRDefault="00000391" w:rsidP="00AB3DAF">
            <w:pPr>
              <w:tabs>
                <w:tab w:val="left" w:pos="794"/>
                <w:tab w:val="left" w:pos="1191"/>
                <w:tab w:val="left" w:pos="1588"/>
                <w:tab w:val="left" w:pos="1985"/>
              </w:tabs>
              <w:overflowPunct w:val="0"/>
              <w:autoSpaceDE w:val="0"/>
              <w:autoSpaceDN w:val="0"/>
              <w:adjustRightInd w:val="0"/>
              <w:spacing w:after="0"/>
              <w:textAlignment w:val="baseline"/>
              <w:rPr>
                <w:rFonts w:asciiTheme="minorHAnsi" w:hAnsiTheme="minorHAnsi" w:cstheme="minorHAnsi"/>
                <w:szCs w:val="22"/>
                <w:lang w:eastAsia="zh-CN" w:bidi="ar-EG"/>
              </w:rPr>
            </w:pPr>
            <w:r w:rsidRPr="00FC567F">
              <w:rPr>
                <w:rFonts w:asciiTheme="minorHAnsi" w:hAnsiTheme="minorHAnsi" w:cstheme="minorHAnsi"/>
                <w:szCs w:val="22"/>
                <w:lang w:eastAsia="zh-CN" w:bidi="ar-EG"/>
              </w:rPr>
              <w:fldChar w:fldCharType="begin"/>
            </w:r>
            <w:r w:rsidRPr="00FC567F">
              <w:rPr>
                <w:rFonts w:asciiTheme="minorHAnsi" w:hAnsiTheme="minorHAnsi" w:cstheme="minorHAnsi"/>
                <w:szCs w:val="22"/>
                <w:lang w:eastAsia="zh-CN" w:bidi="ar-EG"/>
              </w:rPr>
              <w:instrText xml:space="preserve"> MERGEFIELD Closing </w:instrText>
            </w:r>
            <w:r w:rsidRPr="00FC567F">
              <w:rPr>
                <w:rFonts w:asciiTheme="minorHAnsi" w:hAnsiTheme="minorHAnsi" w:cstheme="minorHAnsi"/>
                <w:szCs w:val="22"/>
                <w:lang w:eastAsia="zh-CN" w:bidi="ar-EG"/>
              </w:rPr>
              <w:fldChar w:fldCharType="separate"/>
            </w:r>
            <w:r w:rsidRPr="00FC567F">
              <w:rPr>
                <w:rFonts w:asciiTheme="minorHAnsi" w:hAnsiTheme="minorHAnsi" w:cstheme="minorHAnsi"/>
                <w:noProof/>
                <w:szCs w:val="22"/>
                <w:lang w:eastAsia="zh-CN" w:bidi="ar-EG"/>
              </w:rPr>
              <w:t>Yours faithfully,</w:t>
            </w:r>
            <w:r w:rsidRPr="00FC567F">
              <w:rPr>
                <w:rFonts w:asciiTheme="minorHAnsi" w:hAnsiTheme="minorHAnsi" w:cstheme="minorHAnsi"/>
                <w:szCs w:val="22"/>
                <w:lang w:eastAsia="zh-CN" w:bidi="ar-EG"/>
              </w:rPr>
              <w:fldChar w:fldCharType="end"/>
            </w:r>
          </w:p>
          <w:p w:rsidR="005303FC" w:rsidRPr="00FC567F" w:rsidRDefault="005303FC" w:rsidP="00FC567F">
            <w:pPr>
              <w:pStyle w:val="BDTSignatureName"/>
              <w:spacing w:before="240" w:after="240"/>
              <w:rPr>
                <w:rFonts w:asciiTheme="minorHAnsi" w:hAnsiTheme="minorHAnsi"/>
                <w:szCs w:val="22"/>
                <w:lang w:val="en-US" w:bidi="ar-EG"/>
              </w:rPr>
            </w:pPr>
            <w:r w:rsidRPr="00FC567F">
              <w:rPr>
                <w:rFonts w:asciiTheme="minorHAnsi" w:hAnsiTheme="minorHAnsi"/>
                <w:szCs w:val="22"/>
              </w:rPr>
              <w:t>[Original signed]</w:t>
            </w:r>
          </w:p>
          <w:p w:rsidR="00A369CC" w:rsidRPr="00FC567F" w:rsidRDefault="00000391" w:rsidP="004C2CB0">
            <w:pPr>
              <w:pStyle w:val="CEONormal"/>
              <w:spacing w:before="0" w:after="0"/>
              <w:rPr>
                <w:rFonts w:asciiTheme="minorHAnsi" w:eastAsia="SimSun" w:hAnsiTheme="minorHAnsi" w:cstheme="minorHAnsi"/>
                <w:sz w:val="22"/>
                <w:szCs w:val="22"/>
                <w:lang w:val="en-US"/>
              </w:rPr>
            </w:pPr>
            <w:r w:rsidRPr="00FC567F">
              <w:rPr>
                <w:rFonts w:asciiTheme="minorHAnsi" w:eastAsia="SimSun" w:hAnsiTheme="minorHAnsi" w:cstheme="minorHAnsi"/>
                <w:sz w:val="22"/>
                <w:szCs w:val="22"/>
                <w:lang w:val="en-US"/>
              </w:rPr>
              <w:t>Brahima Sanou</w:t>
            </w:r>
            <w:r w:rsidRPr="00FC567F">
              <w:rPr>
                <w:rFonts w:asciiTheme="minorHAnsi" w:eastAsia="SimSun" w:hAnsiTheme="minorHAnsi" w:cstheme="minorHAnsi"/>
                <w:sz w:val="22"/>
                <w:szCs w:val="22"/>
                <w:lang w:val="en-US"/>
              </w:rPr>
              <w:br/>
              <w:t>BDT Director</w:t>
            </w:r>
          </w:p>
          <w:p w:rsidR="001675A4" w:rsidRDefault="001675A4" w:rsidP="004C2CB0">
            <w:pPr>
              <w:pStyle w:val="CEONormal"/>
              <w:spacing w:before="0" w:after="0"/>
              <w:rPr>
                <w:rFonts w:asciiTheme="minorHAnsi" w:eastAsia="SimSun" w:hAnsiTheme="minorHAnsi" w:cstheme="minorHAnsi"/>
                <w:sz w:val="22"/>
                <w:szCs w:val="22"/>
                <w:lang w:val="en-US"/>
              </w:rPr>
            </w:pPr>
          </w:p>
          <w:p w:rsidR="00FC567F" w:rsidRDefault="00FC567F" w:rsidP="004C2CB0">
            <w:pPr>
              <w:pStyle w:val="CEONormal"/>
              <w:spacing w:before="0" w:after="0"/>
              <w:rPr>
                <w:rFonts w:asciiTheme="minorHAnsi" w:eastAsia="SimSun" w:hAnsiTheme="minorHAnsi" w:cstheme="minorHAnsi"/>
                <w:sz w:val="22"/>
                <w:szCs w:val="22"/>
                <w:lang w:val="en-US"/>
              </w:rPr>
            </w:pPr>
          </w:p>
          <w:p w:rsidR="00FC567F" w:rsidRDefault="00FC567F" w:rsidP="004C2CB0">
            <w:pPr>
              <w:pStyle w:val="CEONormal"/>
              <w:spacing w:before="0" w:after="0"/>
              <w:rPr>
                <w:rFonts w:asciiTheme="minorHAnsi" w:eastAsia="SimSun" w:hAnsiTheme="minorHAnsi" w:cstheme="minorHAnsi"/>
                <w:sz w:val="22"/>
                <w:szCs w:val="22"/>
                <w:lang w:val="en-US"/>
              </w:rPr>
            </w:pPr>
          </w:p>
          <w:p w:rsidR="00FC567F" w:rsidRPr="00FC567F" w:rsidRDefault="00FC567F" w:rsidP="004C2CB0">
            <w:pPr>
              <w:pStyle w:val="CEONormal"/>
              <w:spacing w:before="0" w:after="0"/>
              <w:rPr>
                <w:rFonts w:asciiTheme="minorHAnsi" w:eastAsia="SimSun" w:hAnsiTheme="minorHAnsi" w:cstheme="minorHAnsi"/>
                <w:sz w:val="22"/>
                <w:szCs w:val="22"/>
                <w:lang w:val="en-US"/>
              </w:rPr>
            </w:pPr>
          </w:p>
          <w:p w:rsidR="001675A4" w:rsidRPr="005A76CA" w:rsidRDefault="001675A4" w:rsidP="004C2CB0">
            <w:pPr>
              <w:pStyle w:val="CEONormal"/>
              <w:spacing w:before="0" w:after="0"/>
              <w:rPr>
                <w:rFonts w:asciiTheme="minorHAnsi" w:eastAsia="SimSun" w:hAnsiTheme="minorHAnsi" w:cstheme="minorHAnsi"/>
                <w:sz w:val="20"/>
                <w:szCs w:val="20"/>
                <w:lang w:val="en-US"/>
              </w:rPr>
            </w:pPr>
            <w:r w:rsidRPr="00FC567F">
              <w:rPr>
                <w:rFonts w:asciiTheme="minorHAnsi" w:hAnsiTheme="minorHAnsi" w:cstheme="minorHAnsi"/>
                <w:b/>
                <w:bCs/>
                <w:sz w:val="22"/>
                <w:szCs w:val="22"/>
              </w:rPr>
              <w:t>Annex:</w:t>
            </w:r>
            <w:r w:rsidRPr="00FC567F">
              <w:rPr>
                <w:rFonts w:asciiTheme="minorHAnsi" w:hAnsiTheme="minorHAnsi" w:cstheme="minorHAnsi"/>
                <w:sz w:val="22"/>
                <w:szCs w:val="22"/>
              </w:rPr>
              <w:t xml:space="preserve"> 1</w:t>
            </w:r>
          </w:p>
        </w:tc>
      </w:tr>
    </w:tbl>
    <w:p w:rsidR="00211543" w:rsidRPr="005A76CA" w:rsidRDefault="00211543" w:rsidP="00EA7B95">
      <w:pPr>
        <w:spacing w:before="0" w:after="0"/>
        <w:rPr>
          <w:rFonts w:asciiTheme="minorHAnsi" w:hAnsiTheme="minorHAnsi" w:cstheme="minorHAnsi"/>
          <w:sz w:val="20"/>
          <w:szCs w:val="20"/>
        </w:rPr>
      </w:pPr>
      <w:r w:rsidRPr="005A76CA">
        <w:rPr>
          <w:rFonts w:asciiTheme="minorHAnsi" w:hAnsiTheme="minorHAnsi" w:cstheme="minorHAnsi"/>
          <w:sz w:val="20"/>
          <w:szCs w:val="20"/>
        </w:rPr>
        <w:br w:type="page"/>
      </w:r>
    </w:p>
    <w:tbl>
      <w:tblPr>
        <w:tblW w:w="9889" w:type="dxa"/>
        <w:jc w:val="center"/>
        <w:tblLayout w:type="fixed"/>
        <w:tblLook w:val="00A0" w:firstRow="1" w:lastRow="0" w:firstColumn="1" w:lastColumn="0" w:noHBand="0" w:noVBand="0"/>
      </w:tblPr>
      <w:tblGrid>
        <w:gridCol w:w="9889"/>
      </w:tblGrid>
      <w:tr w:rsidR="0046067E" w:rsidRPr="001675A4" w:rsidTr="002570BB">
        <w:trPr>
          <w:jc w:val="center"/>
        </w:trPr>
        <w:tc>
          <w:tcPr>
            <w:tcW w:w="9889" w:type="dxa"/>
          </w:tcPr>
          <w:p w:rsidR="0046067E" w:rsidRPr="00831758" w:rsidRDefault="0046067E" w:rsidP="005A76CA">
            <w:pPr>
              <w:pStyle w:val="CEONormal"/>
              <w:spacing w:after="360"/>
              <w:jc w:val="center"/>
              <w:rPr>
                <w:rFonts w:asciiTheme="minorHAnsi" w:hAnsiTheme="minorHAnsi" w:cstheme="minorHAnsi"/>
                <w:b/>
                <w:bCs/>
                <w:caps/>
                <w:sz w:val="22"/>
                <w:szCs w:val="22"/>
              </w:rPr>
            </w:pPr>
            <w:r w:rsidRPr="00831758">
              <w:rPr>
                <w:rFonts w:asciiTheme="minorHAnsi" w:hAnsiTheme="minorHAnsi" w:cstheme="minorHAnsi"/>
                <w:b/>
                <w:bCs/>
                <w:caps/>
                <w:sz w:val="22"/>
                <w:szCs w:val="22"/>
              </w:rPr>
              <w:lastRenderedPageBreak/>
              <w:t>Annex 1</w:t>
            </w:r>
          </w:p>
          <w:p w:rsidR="002570BB" w:rsidRPr="00831758" w:rsidRDefault="002570BB" w:rsidP="006C43A8">
            <w:pPr>
              <w:pStyle w:val="CEOHeading1Underlined"/>
              <w:spacing w:before="120" w:after="120"/>
              <w:rPr>
                <w:rFonts w:asciiTheme="minorHAnsi" w:eastAsia="Times New Roman" w:hAnsiTheme="minorHAnsi" w:cstheme="minorHAnsi"/>
                <w:sz w:val="22"/>
                <w:szCs w:val="22"/>
              </w:rPr>
            </w:pPr>
            <w:r w:rsidRPr="00831758">
              <w:rPr>
                <w:rFonts w:asciiTheme="minorHAnsi" w:hAnsiTheme="minorHAnsi" w:cstheme="minorHAnsi"/>
                <w:sz w:val="22"/>
                <w:szCs w:val="22"/>
              </w:rPr>
              <w:t xml:space="preserve">Expected Output for Question </w:t>
            </w:r>
            <w:r w:rsidR="006C43A8" w:rsidRPr="00831758">
              <w:rPr>
                <w:rFonts w:asciiTheme="minorHAnsi" w:hAnsiTheme="minorHAnsi" w:cstheme="minorHAnsi"/>
                <w:sz w:val="22"/>
                <w:szCs w:val="22"/>
              </w:rPr>
              <w:t>10-3/2</w:t>
            </w:r>
            <w:r w:rsidRPr="00831758">
              <w:rPr>
                <w:rFonts w:asciiTheme="minorHAnsi" w:hAnsiTheme="minorHAnsi" w:cstheme="minorHAnsi"/>
                <w:sz w:val="22"/>
                <w:szCs w:val="22"/>
              </w:rPr>
              <w:t xml:space="preserve">  </w:t>
            </w:r>
          </w:p>
          <w:p w:rsidR="004D30F6" w:rsidRPr="00831758" w:rsidRDefault="004D30F6" w:rsidP="006C43A8">
            <w:pPr>
              <w:pStyle w:val="CEONormal"/>
              <w:rPr>
                <w:rFonts w:asciiTheme="minorHAnsi" w:hAnsiTheme="minorHAnsi" w:cstheme="minorHAnsi"/>
                <w:sz w:val="22"/>
                <w:szCs w:val="22"/>
              </w:rPr>
            </w:pPr>
            <w:r w:rsidRPr="00831758">
              <w:rPr>
                <w:rFonts w:asciiTheme="minorHAnsi" w:hAnsiTheme="minorHAnsi" w:cstheme="minorHAnsi"/>
                <w:sz w:val="22"/>
                <w:szCs w:val="22"/>
              </w:rPr>
              <w:t xml:space="preserve">Detailed information on the outputs expected from the work of Question </w:t>
            </w:r>
            <w:r w:rsidR="006C43A8" w:rsidRPr="00831758">
              <w:rPr>
                <w:rFonts w:asciiTheme="minorHAnsi" w:hAnsiTheme="minorHAnsi" w:cstheme="minorHAnsi"/>
                <w:sz w:val="22"/>
                <w:szCs w:val="22"/>
              </w:rPr>
              <w:t>10-3/2</w:t>
            </w:r>
            <w:r w:rsidRPr="00831758">
              <w:rPr>
                <w:rFonts w:asciiTheme="minorHAnsi" w:hAnsiTheme="minorHAnsi" w:cstheme="minorHAnsi"/>
                <w:sz w:val="22"/>
                <w:szCs w:val="22"/>
              </w:rPr>
              <w:t xml:space="preserve"> can be found online at:</w:t>
            </w:r>
          </w:p>
          <w:p w:rsidR="004D30F6" w:rsidRPr="00831758" w:rsidRDefault="00E17869" w:rsidP="006C43A8">
            <w:pPr>
              <w:pStyle w:val="CEONormal"/>
              <w:rPr>
                <w:rFonts w:asciiTheme="minorHAnsi" w:hAnsiTheme="minorHAnsi" w:cstheme="minorHAnsi"/>
                <w:sz w:val="22"/>
                <w:szCs w:val="22"/>
              </w:rPr>
            </w:pPr>
            <w:hyperlink r:id="rId10" w:history="1">
              <w:r w:rsidR="006C43A8" w:rsidRPr="00831758">
                <w:rPr>
                  <w:rStyle w:val="Hyperlink"/>
                  <w:rFonts w:asciiTheme="minorHAnsi" w:hAnsiTheme="minorHAnsi" w:cstheme="minorHAnsi"/>
                  <w:sz w:val="22"/>
                  <w:szCs w:val="22"/>
                </w:rPr>
                <w:t>http://www.itu.int/net3/ITU-D/stg/rgqlist.aspx?rgq=D10-RGQ10.3.2&amp;stg=2</w:t>
              </w:r>
            </w:hyperlink>
            <w:r w:rsidR="006C43A8" w:rsidRPr="00831758">
              <w:rPr>
                <w:rFonts w:asciiTheme="minorHAnsi" w:hAnsiTheme="minorHAnsi" w:cstheme="minorHAnsi"/>
                <w:sz w:val="22"/>
                <w:szCs w:val="22"/>
              </w:rPr>
              <w:t xml:space="preserve"> </w:t>
            </w:r>
          </w:p>
          <w:p w:rsidR="00180811" w:rsidRPr="00831758" w:rsidRDefault="00180811" w:rsidP="00180811">
            <w:pPr>
              <w:pStyle w:val="CEONormal"/>
              <w:rPr>
                <w:rFonts w:asciiTheme="minorHAnsi" w:hAnsiTheme="minorHAnsi" w:cstheme="minorHAnsi"/>
                <w:sz w:val="22"/>
                <w:szCs w:val="22"/>
              </w:rPr>
            </w:pPr>
            <w:r w:rsidRPr="00831758">
              <w:rPr>
                <w:rFonts w:asciiTheme="minorHAnsi" w:hAnsiTheme="minorHAnsi" w:cstheme="minorHAnsi"/>
                <w:sz w:val="22"/>
                <w:szCs w:val="22"/>
              </w:rPr>
              <w:t xml:space="preserve">The overall aim of ITU-D Study Group 2 Question 10-3/2 is to study “the range and scope of techniques and solutions that are expected to play a significant role in the provision of e-application services for rural and remote areas.” In order for the Question to successfully complete its work for the 2010-2014 further input is needed from the ITU membership on techniques that can be used to best deliver the range of services, and applications required by rural and remote communities and adapted to the needs of their users. </w:t>
            </w:r>
          </w:p>
          <w:p w:rsidR="00180811" w:rsidRPr="00831758" w:rsidRDefault="00180811">
            <w:pPr>
              <w:pStyle w:val="CEONormal"/>
              <w:rPr>
                <w:rFonts w:asciiTheme="minorHAnsi" w:hAnsiTheme="minorHAnsi" w:cstheme="minorHAnsi"/>
                <w:sz w:val="22"/>
                <w:szCs w:val="22"/>
              </w:rPr>
            </w:pPr>
            <w:r w:rsidRPr="00831758">
              <w:rPr>
                <w:rFonts w:asciiTheme="minorHAnsi" w:hAnsiTheme="minorHAnsi" w:cstheme="minorHAnsi"/>
                <w:sz w:val="22"/>
                <w:szCs w:val="22"/>
              </w:rPr>
              <w:t xml:space="preserve">The purpose of this survey is to gather detailed information on policy and regulatory </w:t>
            </w:r>
            <w:r w:rsidR="00BD0C2B" w:rsidRPr="00831758">
              <w:rPr>
                <w:rFonts w:asciiTheme="minorHAnsi" w:hAnsiTheme="minorHAnsi" w:cstheme="minorHAnsi"/>
                <w:sz w:val="22"/>
                <w:szCs w:val="22"/>
              </w:rPr>
              <w:t>measures</w:t>
            </w:r>
            <w:r w:rsidRPr="00831758">
              <w:rPr>
                <w:rFonts w:asciiTheme="minorHAnsi" w:hAnsiTheme="minorHAnsi" w:cstheme="minorHAnsi"/>
                <w:sz w:val="22"/>
                <w:szCs w:val="22"/>
              </w:rPr>
              <w:t xml:space="preserve"> that have been taken by the governments around the world and economic and business models for telecommunication/ICT growth in rural and remote areas. The survey also seeks to collect information on possible impact and analysis of such interventions/initiatives.</w:t>
            </w:r>
          </w:p>
          <w:p w:rsidR="00180811" w:rsidRPr="00831758" w:rsidRDefault="00180811" w:rsidP="00F9228E">
            <w:pPr>
              <w:pStyle w:val="CEONormal"/>
              <w:rPr>
                <w:rFonts w:asciiTheme="minorHAnsi" w:hAnsiTheme="minorHAnsi" w:cstheme="minorHAnsi"/>
                <w:sz w:val="22"/>
                <w:szCs w:val="22"/>
              </w:rPr>
            </w:pPr>
            <w:r w:rsidRPr="00831758">
              <w:rPr>
                <w:rFonts w:asciiTheme="minorHAnsi" w:hAnsiTheme="minorHAnsi" w:cstheme="minorHAnsi"/>
                <w:sz w:val="22"/>
                <w:szCs w:val="22"/>
              </w:rPr>
              <w:t xml:space="preserve">The input received through this survey will be used as part of the outputs of the Question for the 2010-2014 study </w:t>
            </w:r>
            <w:proofErr w:type="gramStart"/>
            <w:r w:rsidRPr="00831758">
              <w:rPr>
                <w:rFonts w:asciiTheme="minorHAnsi" w:hAnsiTheme="minorHAnsi" w:cstheme="minorHAnsi"/>
                <w:sz w:val="22"/>
                <w:szCs w:val="22"/>
              </w:rPr>
              <w:t>period</w:t>
            </w:r>
            <w:proofErr w:type="gramEnd"/>
            <w:r w:rsidRPr="00831758">
              <w:rPr>
                <w:rFonts w:asciiTheme="minorHAnsi" w:hAnsiTheme="minorHAnsi" w:cstheme="minorHAnsi"/>
                <w:sz w:val="22"/>
                <w:szCs w:val="22"/>
              </w:rPr>
              <w:t xml:space="preserve">, intended to assist countries in strengthening their capacity to address challenges </w:t>
            </w:r>
            <w:r w:rsidR="00F9228E" w:rsidRPr="00831758">
              <w:rPr>
                <w:rFonts w:asciiTheme="minorHAnsi" w:hAnsiTheme="minorHAnsi" w:cstheme="minorHAnsi"/>
                <w:sz w:val="22"/>
                <w:szCs w:val="22"/>
              </w:rPr>
              <w:t>for the development of</w:t>
            </w:r>
            <w:r w:rsidRPr="00831758">
              <w:rPr>
                <w:rFonts w:asciiTheme="minorHAnsi" w:hAnsiTheme="minorHAnsi" w:cstheme="minorHAnsi"/>
                <w:sz w:val="22"/>
                <w:szCs w:val="22"/>
              </w:rPr>
              <w:t xml:space="preserve"> telecommunications/ICTs/broadband in rural and remote areas.</w:t>
            </w:r>
          </w:p>
          <w:p w:rsidR="002570BB" w:rsidRPr="00831758" w:rsidRDefault="002570BB" w:rsidP="002570BB">
            <w:pPr>
              <w:pStyle w:val="CEOHeading1Underlined"/>
              <w:spacing w:before="120" w:after="120"/>
              <w:rPr>
                <w:rFonts w:asciiTheme="minorHAnsi" w:eastAsiaTheme="minorEastAsia" w:hAnsiTheme="minorHAnsi" w:cstheme="minorHAnsi"/>
                <w:sz w:val="22"/>
                <w:szCs w:val="22"/>
              </w:rPr>
            </w:pPr>
            <w:r w:rsidRPr="00831758">
              <w:rPr>
                <w:rFonts w:asciiTheme="minorHAnsi" w:hAnsiTheme="minorHAnsi" w:cstheme="minorHAnsi"/>
                <w:sz w:val="22"/>
                <w:szCs w:val="22"/>
              </w:rPr>
              <w:t>Submission of contributions and timing</w:t>
            </w:r>
          </w:p>
          <w:p w:rsidR="004D30F6" w:rsidRPr="00831758" w:rsidRDefault="00044E23">
            <w:pPr>
              <w:pStyle w:val="CEONormal"/>
              <w:spacing w:before="60" w:afterLines="60" w:after="144"/>
              <w:rPr>
                <w:rFonts w:asciiTheme="minorHAnsi" w:hAnsiTheme="minorHAnsi" w:cstheme="minorHAnsi"/>
                <w:sz w:val="22"/>
                <w:szCs w:val="22"/>
              </w:rPr>
            </w:pPr>
            <w:r w:rsidRPr="00831758">
              <w:rPr>
                <w:rFonts w:asciiTheme="minorHAnsi" w:hAnsiTheme="minorHAnsi" w:cstheme="minorHAnsi"/>
                <w:sz w:val="22"/>
                <w:szCs w:val="22"/>
              </w:rPr>
              <w:t xml:space="preserve">The survey </w:t>
            </w:r>
            <w:r w:rsidR="004F6946" w:rsidRPr="00831758">
              <w:rPr>
                <w:rFonts w:asciiTheme="minorHAnsi" w:hAnsiTheme="minorHAnsi" w:cstheme="minorHAnsi"/>
                <w:sz w:val="22"/>
                <w:szCs w:val="22"/>
              </w:rPr>
              <w:t>on</w:t>
            </w:r>
            <w:r w:rsidR="00EC5577" w:rsidRPr="00831758">
              <w:rPr>
                <w:rFonts w:asciiTheme="minorHAnsi" w:hAnsiTheme="minorHAnsi" w:cstheme="minorHAnsi"/>
                <w:sz w:val="22"/>
                <w:szCs w:val="22"/>
              </w:rPr>
              <w:t xml:space="preserve"> policy and regulatory initiatives for developing telecommunications/</w:t>
            </w:r>
            <w:r w:rsidR="0016075E" w:rsidRPr="00831758">
              <w:rPr>
                <w:rFonts w:asciiTheme="minorHAnsi" w:hAnsiTheme="minorHAnsi" w:cstheme="minorHAnsi"/>
                <w:sz w:val="22"/>
                <w:szCs w:val="22"/>
              </w:rPr>
              <w:t>I</w:t>
            </w:r>
            <w:r w:rsidR="00EC5577" w:rsidRPr="00831758">
              <w:rPr>
                <w:rFonts w:asciiTheme="minorHAnsi" w:hAnsiTheme="minorHAnsi" w:cstheme="minorHAnsi"/>
                <w:sz w:val="22"/>
                <w:szCs w:val="22"/>
              </w:rPr>
              <w:t xml:space="preserve">CTs/broadband in rural and remote areas </w:t>
            </w:r>
            <w:r w:rsidR="004D30F6" w:rsidRPr="00831758">
              <w:rPr>
                <w:rFonts w:asciiTheme="minorHAnsi" w:hAnsiTheme="minorHAnsi" w:cstheme="minorHAnsi"/>
                <w:sz w:val="22"/>
                <w:szCs w:val="22"/>
              </w:rPr>
              <w:t xml:space="preserve">can be </w:t>
            </w:r>
            <w:r w:rsidR="00EC5577" w:rsidRPr="00831758">
              <w:rPr>
                <w:rFonts w:asciiTheme="minorHAnsi" w:hAnsiTheme="minorHAnsi" w:cstheme="minorHAnsi"/>
                <w:sz w:val="22"/>
                <w:szCs w:val="22"/>
              </w:rPr>
              <w:t xml:space="preserve">filled in </w:t>
            </w:r>
            <w:r w:rsidR="009565A7" w:rsidRPr="00831758">
              <w:rPr>
                <w:rFonts w:asciiTheme="minorHAnsi" w:hAnsiTheme="minorHAnsi" w:cstheme="minorHAnsi"/>
                <w:sz w:val="22"/>
                <w:szCs w:val="22"/>
              </w:rPr>
              <w:t xml:space="preserve">using an </w:t>
            </w:r>
            <w:r w:rsidR="004D30F6" w:rsidRPr="00831758">
              <w:rPr>
                <w:rFonts w:asciiTheme="minorHAnsi" w:hAnsiTheme="minorHAnsi" w:cstheme="minorHAnsi"/>
                <w:sz w:val="22"/>
                <w:szCs w:val="22"/>
              </w:rPr>
              <w:t>online</w:t>
            </w:r>
            <w:r w:rsidR="009565A7" w:rsidRPr="00831758">
              <w:rPr>
                <w:rFonts w:asciiTheme="minorHAnsi" w:hAnsiTheme="minorHAnsi" w:cstheme="minorHAnsi"/>
                <w:sz w:val="22"/>
                <w:szCs w:val="22"/>
              </w:rPr>
              <w:t xml:space="preserve"> form</w:t>
            </w:r>
            <w:r w:rsidR="004D30F6" w:rsidRPr="00831758">
              <w:rPr>
                <w:rFonts w:asciiTheme="minorHAnsi" w:hAnsiTheme="minorHAnsi" w:cstheme="minorHAnsi"/>
                <w:sz w:val="22"/>
                <w:szCs w:val="22"/>
              </w:rPr>
              <w:t xml:space="preserve"> in any of</w:t>
            </w:r>
            <w:r w:rsidR="003D5B6E" w:rsidRPr="00831758">
              <w:rPr>
                <w:rFonts w:asciiTheme="minorHAnsi" w:hAnsiTheme="minorHAnsi" w:cstheme="minorHAnsi"/>
                <w:sz w:val="22"/>
                <w:szCs w:val="22"/>
              </w:rPr>
              <w:t xml:space="preserve"> the six official languages at:</w:t>
            </w:r>
          </w:p>
          <w:p w:rsidR="00EC5577" w:rsidRPr="00831758" w:rsidRDefault="00E17869" w:rsidP="00270A39">
            <w:pPr>
              <w:pStyle w:val="BDTNormal"/>
              <w:spacing w:after="0"/>
              <w:rPr>
                <w:rFonts w:asciiTheme="minorHAnsi" w:hAnsiTheme="minorHAnsi" w:cstheme="minorHAnsi"/>
                <w:szCs w:val="22"/>
                <w:lang w:val="en-GB"/>
              </w:rPr>
            </w:pPr>
            <w:hyperlink r:id="rId11" w:history="1">
              <w:r w:rsidR="00270A39" w:rsidRPr="00831758">
                <w:rPr>
                  <w:rStyle w:val="Hyperlink"/>
                  <w:rFonts w:asciiTheme="minorHAnsi" w:hAnsiTheme="minorHAnsi" w:cs="Traditional Arabic"/>
                  <w:szCs w:val="22"/>
                  <w:lang w:val="en-GB"/>
                </w:rPr>
                <w:t>http://www.itu.int/en/ITU-D/Study-Groups/Pages/surveys/2012_Q10-3-2_CSTG016.aspx</w:t>
              </w:r>
            </w:hyperlink>
            <w:r w:rsidR="00270A39" w:rsidRPr="00831758">
              <w:rPr>
                <w:rFonts w:asciiTheme="minorHAnsi" w:hAnsiTheme="minorHAnsi"/>
                <w:szCs w:val="22"/>
                <w:lang w:val="en-GB"/>
              </w:rPr>
              <w:t xml:space="preserve">. </w:t>
            </w:r>
          </w:p>
          <w:p w:rsidR="0046067E" w:rsidRPr="00831758" w:rsidRDefault="004D30F6" w:rsidP="006705C6">
            <w:pPr>
              <w:pStyle w:val="CEONormal"/>
              <w:spacing w:before="60" w:afterLines="60" w:after="144"/>
              <w:rPr>
                <w:rFonts w:asciiTheme="minorHAnsi" w:hAnsiTheme="minorHAnsi" w:cstheme="minorHAnsi"/>
                <w:sz w:val="22"/>
                <w:szCs w:val="22"/>
              </w:rPr>
            </w:pPr>
            <w:r w:rsidRPr="00831758">
              <w:rPr>
                <w:rFonts w:asciiTheme="minorHAnsi" w:hAnsiTheme="minorHAnsi" w:cstheme="minorHAnsi"/>
                <w:sz w:val="22"/>
                <w:szCs w:val="22"/>
              </w:rPr>
              <w:t>We would be grateful if we would receive your</w:t>
            </w:r>
            <w:r w:rsidR="009565A7" w:rsidRPr="00831758">
              <w:rPr>
                <w:rFonts w:asciiTheme="minorHAnsi" w:hAnsiTheme="minorHAnsi" w:cstheme="minorHAnsi"/>
                <w:sz w:val="22"/>
                <w:szCs w:val="22"/>
              </w:rPr>
              <w:t xml:space="preserve"> input</w:t>
            </w:r>
            <w:r w:rsidRPr="00831758">
              <w:rPr>
                <w:rFonts w:asciiTheme="minorHAnsi" w:hAnsiTheme="minorHAnsi" w:cstheme="minorHAnsi"/>
                <w:sz w:val="22"/>
                <w:szCs w:val="22"/>
              </w:rPr>
              <w:t xml:space="preserve"> </w:t>
            </w:r>
            <w:r w:rsidR="006C43A8" w:rsidRPr="00831758">
              <w:rPr>
                <w:rFonts w:asciiTheme="minorHAnsi" w:hAnsiTheme="minorHAnsi" w:cstheme="minorHAnsi"/>
                <w:sz w:val="22"/>
                <w:szCs w:val="22"/>
              </w:rPr>
              <w:t xml:space="preserve">by </w:t>
            </w:r>
            <w:r w:rsidR="006705C6" w:rsidRPr="00FA19D5">
              <w:rPr>
                <w:rFonts w:asciiTheme="minorHAnsi" w:hAnsiTheme="minorHAnsi" w:cstheme="minorHAnsi"/>
                <w:b/>
                <w:bCs/>
                <w:sz w:val="22"/>
                <w:szCs w:val="22"/>
              </w:rPr>
              <w:t>3</w:t>
            </w:r>
            <w:r w:rsidR="00270A39" w:rsidRPr="00831758">
              <w:rPr>
                <w:rFonts w:asciiTheme="minorHAnsi" w:hAnsiTheme="minorHAnsi" w:cstheme="minorHAnsi"/>
                <w:b/>
                <w:bCs/>
                <w:sz w:val="22"/>
                <w:szCs w:val="22"/>
              </w:rPr>
              <w:t>1</w:t>
            </w:r>
            <w:r w:rsidR="009565A7" w:rsidRPr="00831758">
              <w:rPr>
                <w:rFonts w:asciiTheme="minorHAnsi" w:hAnsiTheme="minorHAnsi" w:cstheme="minorHAnsi"/>
                <w:b/>
                <w:bCs/>
                <w:sz w:val="22"/>
                <w:szCs w:val="22"/>
              </w:rPr>
              <w:t xml:space="preserve"> January </w:t>
            </w:r>
            <w:r w:rsidR="00044E23" w:rsidRPr="00831758">
              <w:rPr>
                <w:rFonts w:asciiTheme="minorHAnsi" w:hAnsiTheme="minorHAnsi" w:cstheme="minorHAnsi"/>
                <w:b/>
                <w:bCs/>
                <w:sz w:val="22"/>
                <w:szCs w:val="22"/>
              </w:rPr>
              <w:t>201</w:t>
            </w:r>
            <w:r w:rsidR="009565A7" w:rsidRPr="00831758">
              <w:rPr>
                <w:rFonts w:asciiTheme="minorHAnsi" w:hAnsiTheme="minorHAnsi" w:cstheme="minorHAnsi"/>
                <w:b/>
                <w:bCs/>
                <w:sz w:val="22"/>
                <w:szCs w:val="22"/>
              </w:rPr>
              <w:t>3</w:t>
            </w:r>
            <w:r w:rsidRPr="00831758">
              <w:rPr>
                <w:rFonts w:asciiTheme="minorHAnsi" w:hAnsiTheme="minorHAnsi" w:cstheme="minorHAnsi"/>
                <w:sz w:val="22"/>
                <w:szCs w:val="22"/>
              </w:rPr>
              <w:t>.</w:t>
            </w:r>
          </w:p>
          <w:p w:rsidR="002570BB" w:rsidRPr="00831758" w:rsidRDefault="002570BB" w:rsidP="002570BB">
            <w:pPr>
              <w:pStyle w:val="CEOHeading1Underlined"/>
              <w:spacing w:before="120" w:after="120"/>
              <w:rPr>
                <w:rFonts w:asciiTheme="minorHAnsi" w:eastAsiaTheme="minorEastAsia" w:hAnsiTheme="minorHAnsi" w:cstheme="minorHAnsi"/>
                <w:sz w:val="22"/>
                <w:szCs w:val="22"/>
              </w:rPr>
            </w:pPr>
            <w:r w:rsidRPr="00831758">
              <w:rPr>
                <w:rFonts w:asciiTheme="minorHAnsi" w:hAnsiTheme="minorHAnsi" w:cstheme="minorHAnsi"/>
                <w:sz w:val="22"/>
                <w:szCs w:val="22"/>
              </w:rPr>
              <w:t>Information requests</w:t>
            </w:r>
          </w:p>
          <w:p w:rsidR="00283009" w:rsidRPr="00831758" w:rsidRDefault="00283009" w:rsidP="00283009">
            <w:pPr>
              <w:pStyle w:val="CEONormal"/>
              <w:spacing w:after="0"/>
              <w:rPr>
                <w:rFonts w:asciiTheme="minorHAnsi" w:hAnsiTheme="minorHAnsi" w:cstheme="minorHAnsi"/>
                <w:sz w:val="22"/>
                <w:szCs w:val="22"/>
              </w:rPr>
            </w:pPr>
            <w:r w:rsidRPr="00831758">
              <w:rPr>
                <w:rFonts w:asciiTheme="minorHAnsi" w:hAnsiTheme="minorHAnsi" w:cstheme="minorHAnsi"/>
                <w:sz w:val="22"/>
                <w:szCs w:val="22"/>
              </w:rPr>
              <w:t xml:space="preserve">Queries or requests for further information regarding the survey can be addressed to the ITU-D Study Groups Secretariat (Tel.: +41 22 730 5999, e-mail: </w:t>
            </w:r>
            <w:hyperlink r:id="rId12" w:history="1">
              <w:r w:rsidRPr="00831758">
                <w:rPr>
                  <w:rStyle w:val="Hyperlink"/>
                  <w:rFonts w:asciiTheme="minorHAnsi" w:hAnsiTheme="minorHAnsi" w:cstheme="minorHAnsi"/>
                  <w:sz w:val="22"/>
                  <w:szCs w:val="22"/>
                </w:rPr>
                <w:t>devsg@itu.int</w:t>
              </w:r>
            </w:hyperlink>
            <w:r w:rsidRPr="00831758">
              <w:rPr>
                <w:rFonts w:asciiTheme="minorHAnsi" w:hAnsiTheme="minorHAnsi" w:cstheme="minorHAnsi"/>
                <w:sz w:val="22"/>
                <w:szCs w:val="22"/>
              </w:rPr>
              <w:t>).</w:t>
            </w:r>
          </w:p>
          <w:p w:rsidR="006C43A8" w:rsidRPr="00831758" w:rsidRDefault="00283009" w:rsidP="005A76CA">
            <w:pPr>
              <w:pStyle w:val="BDTNormal"/>
              <w:spacing w:after="0"/>
              <w:rPr>
                <w:rFonts w:asciiTheme="minorHAnsi" w:hAnsiTheme="minorHAnsi" w:cstheme="minorHAnsi"/>
                <w:szCs w:val="22"/>
                <w:lang w:val="en-US"/>
              </w:rPr>
            </w:pPr>
            <w:r w:rsidRPr="00831758">
              <w:rPr>
                <w:rFonts w:asciiTheme="minorHAnsi" w:hAnsiTheme="minorHAnsi" w:cstheme="minorHAnsi"/>
                <w:szCs w:val="22"/>
                <w:lang w:val="en-US"/>
              </w:rPr>
              <w:t>Further information regarding the survey will also be provided by</w:t>
            </w:r>
            <w:r w:rsidR="00EC5577" w:rsidRPr="00831758">
              <w:rPr>
                <w:rFonts w:asciiTheme="minorHAnsi" w:hAnsiTheme="minorHAnsi" w:cstheme="minorHAnsi"/>
                <w:szCs w:val="22"/>
                <w:lang w:val="en-US"/>
              </w:rPr>
              <w:t>:</w:t>
            </w:r>
          </w:p>
          <w:p w:rsidR="00EC5577" w:rsidRPr="00831758" w:rsidRDefault="00EC5577" w:rsidP="005A76CA">
            <w:pPr>
              <w:pStyle w:val="CEONormal"/>
              <w:numPr>
                <w:ilvl w:val="0"/>
                <w:numId w:val="21"/>
              </w:numPr>
              <w:spacing w:before="60" w:after="0"/>
              <w:rPr>
                <w:rFonts w:asciiTheme="minorHAnsi" w:hAnsiTheme="minorHAnsi" w:cstheme="minorHAnsi"/>
                <w:sz w:val="22"/>
                <w:szCs w:val="22"/>
              </w:rPr>
            </w:pPr>
            <w:r w:rsidRPr="00831758">
              <w:rPr>
                <w:rFonts w:asciiTheme="minorHAnsi" w:hAnsiTheme="minorHAnsi" w:cstheme="minorHAnsi"/>
                <w:sz w:val="22"/>
                <w:szCs w:val="22"/>
                <w:u w:val="single"/>
              </w:rPr>
              <w:t>Rapporteur for Question 10-3/2</w:t>
            </w:r>
            <w:r w:rsidRPr="00831758">
              <w:rPr>
                <w:rFonts w:asciiTheme="minorHAnsi" w:hAnsiTheme="minorHAnsi" w:cstheme="minorHAnsi"/>
                <w:sz w:val="22"/>
                <w:szCs w:val="22"/>
              </w:rPr>
              <w:t xml:space="preserve">, Mr Yasuhiko Kawasumi, Japan, </w:t>
            </w:r>
            <w:r w:rsidR="002D34BB" w:rsidRPr="00831758">
              <w:rPr>
                <w:rFonts w:asciiTheme="minorHAnsi" w:hAnsiTheme="minorHAnsi" w:cstheme="minorHAnsi"/>
                <w:sz w:val="22"/>
                <w:szCs w:val="22"/>
              </w:rPr>
              <w:br/>
            </w:r>
            <w:r w:rsidRPr="00831758">
              <w:rPr>
                <w:rFonts w:asciiTheme="minorHAnsi" w:hAnsiTheme="minorHAnsi" w:cstheme="minorHAnsi"/>
                <w:sz w:val="22"/>
                <w:szCs w:val="22"/>
              </w:rPr>
              <w:t>Tel</w:t>
            </w:r>
            <w:r w:rsidR="002D34BB" w:rsidRPr="00831758">
              <w:rPr>
                <w:rFonts w:asciiTheme="minorHAnsi" w:hAnsiTheme="minorHAnsi" w:cstheme="minorHAnsi"/>
                <w:sz w:val="22"/>
                <w:szCs w:val="22"/>
              </w:rPr>
              <w:t>.</w:t>
            </w:r>
            <w:r w:rsidRPr="00831758">
              <w:rPr>
                <w:rFonts w:asciiTheme="minorHAnsi" w:hAnsiTheme="minorHAnsi" w:cstheme="minorHAnsi"/>
                <w:sz w:val="22"/>
                <w:szCs w:val="22"/>
              </w:rPr>
              <w:t xml:space="preserve">: +81 3 5253 5922, </w:t>
            </w:r>
            <w:r w:rsidR="002D34BB" w:rsidRPr="00831758">
              <w:rPr>
                <w:rFonts w:asciiTheme="minorHAnsi" w:hAnsiTheme="minorHAnsi" w:cstheme="minorHAnsi"/>
                <w:sz w:val="22"/>
                <w:szCs w:val="22"/>
              </w:rPr>
              <w:t>e-</w:t>
            </w:r>
            <w:r w:rsidRPr="00831758">
              <w:rPr>
                <w:rFonts w:asciiTheme="minorHAnsi" w:hAnsiTheme="minorHAnsi" w:cstheme="minorHAnsi"/>
                <w:sz w:val="22"/>
                <w:szCs w:val="22"/>
              </w:rPr>
              <w:t>mail: </w:t>
            </w:r>
            <w:hyperlink r:id="rId13" w:history="1">
              <w:r w:rsidRPr="00831758">
                <w:rPr>
                  <w:rStyle w:val="Hyperlink"/>
                  <w:rFonts w:asciiTheme="minorHAnsi" w:hAnsiTheme="minorHAnsi" w:cstheme="minorHAnsi"/>
                  <w:sz w:val="22"/>
                  <w:szCs w:val="22"/>
                </w:rPr>
                <w:t>kawasumi-yasuhiko@s3.dion.ne.jp</w:t>
              </w:r>
            </w:hyperlink>
            <w:r w:rsidRPr="00831758">
              <w:rPr>
                <w:rFonts w:asciiTheme="minorHAnsi" w:hAnsiTheme="minorHAnsi" w:cstheme="minorHAnsi"/>
                <w:sz w:val="22"/>
                <w:szCs w:val="22"/>
              </w:rPr>
              <w:t xml:space="preserve"> </w:t>
            </w:r>
          </w:p>
          <w:p w:rsidR="003D5B6E" w:rsidRPr="00831758" w:rsidRDefault="00EC5577" w:rsidP="005A76CA">
            <w:pPr>
              <w:pStyle w:val="CEONormal"/>
              <w:numPr>
                <w:ilvl w:val="0"/>
                <w:numId w:val="21"/>
              </w:numPr>
              <w:spacing w:before="60" w:after="0"/>
              <w:rPr>
                <w:rFonts w:asciiTheme="minorHAnsi" w:hAnsiTheme="minorHAnsi" w:cstheme="minorHAnsi"/>
                <w:sz w:val="22"/>
                <w:szCs w:val="22"/>
              </w:rPr>
            </w:pPr>
            <w:r w:rsidRPr="00831758">
              <w:rPr>
                <w:rFonts w:asciiTheme="minorHAnsi" w:hAnsiTheme="minorHAnsi" w:cstheme="minorHAnsi"/>
                <w:sz w:val="22"/>
                <w:szCs w:val="22"/>
                <w:u w:val="single"/>
              </w:rPr>
              <w:t>Vice-Rapporteur for Question 10-3/2</w:t>
            </w:r>
            <w:r w:rsidRPr="00831758">
              <w:rPr>
                <w:rFonts w:asciiTheme="minorHAnsi" w:hAnsiTheme="minorHAnsi" w:cstheme="minorHAnsi"/>
                <w:sz w:val="22"/>
                <w:szCs w:val="22"/>
              </w:rPr>
              <w:t xml:space="preserve">, Mr </w:t>
            </w:r>
            <w:proofErr w:type="spellStart"/>
            <w:r w:rsidRPr="00831758">
              <w:rPr>
                <w:rFonts w:asciiTheme="minorHAnsi" w:hAnsiTheme="minorHAnsi" w:cstheme="minorHAnsi"/>
                <w:sz w:val="22"/>
                <w:szCs w:val="22"/>
              </w:rPr>
              <w:t>Ananda</w:t>
            </w:r>
            <w:proofErr w:type="spellEnd"/>
            <w:r w:rsidRPr="00831758">
              <w:rPr>
                <w:rFonts w:asciiTheme="minorHAnsi" w:hAnsiTheme="minorHAnsi" w:cstheme="minorHAnsi"/>
                <w:sz w:val="22"/>
                <w:szCs w:val="22"/>
              </w:rPr>
              <w:t xml:space="preserve"> Raj </w:t>
            </w:r>
            <w:proofErr w:type="spellStart"/>
            <w:r w:rsidRPr="00831758">
              <w:rPr>
                <w:rFonts w:asciiTheme="minorHAnsi" w:hAnsiTheme="minorHAnsi" w:cstheme="minorHAnsi"/>
                <w:sz w:val="22"/>
                <w:szCs w:val="22"/>
              </w:rPr>
              <w:t>Khanal</w:t>
            </w:r>
            <w:proofErr w:type="spellEnd"/>
            <w:r w:rsidRPr="00831758">
              <w:rPr>
                <w:rFonts w:asciiTheme="minorHAnsi" w:hAnsiTheme="minorHAnsi" w:cstheme="minorHAnsi"/>
                <w:sz w:val="22"/>
                <w:szCs w:val="22"/>
              </w:rPr>
              <w:t xml:space="preserve">, Nepal, </w:t>
            </w:r>
            <w:r w:rsidR="002D34BB" w:rsidRPr="00831758">
              <w:rPr>
                <w:rFonts w:asciiTheme="minorHAnsi" w:hAnsiTheme="minorHAnsi" w:cstheme="minorHAnsi"/>
                <w:sz w:val="22"/>
                <w:szCs w:val="22"/>
              </w:rPr>
              <w:br/>
            </w:r>
            <w:r w:rsidRPr="00831758">
              <w:rPr>
                <w:rFonts w:asciiTheme="minorHAnsi" w:hAnsiTheme="minorHAnsi" w:cstheme="minorHAnsi"/>
                <w:sz w:val="22"/>
                <w:szCs w:val="22"/>
              </w:rPr>
              <w:t>Tel</w:t>
            </w:r>
            <w:r w:rsidR="002D34BB" w:rsidRPr="00831758">
              <w:rPr>
                <w:rFonts w:asciiTheme="minorHAnsi" w:hAnsiTheme="minorHAnsi" w:cstheme="minorHAnsi"/>
                <w:sz w:val="22"/>
                <w:szCs w:val="22"/>
              </w:rPr>
              <w:t>.</w:t>
            </w:r>
            <w:r w:rsidRPr="00831758">
              <w:rPr>
                <w:rFonts w:asciiTheme="minorHAnsi" w:hAnsiTheme="minorHAnsi" w:cstheme="minorHAnsi"/>
                <w:sz w:val="22"/>
                <w:szCs w:val="22"/>
              </w:rPr>
              <w:t>: +977 1 410 1030,</w:t>
            </w:r>
            <w:r w:rsidR="002D34BB" w:rsidRPr="00831758">
              <w:rPr>
                <w:rFonts w:asciiTheme="minorHAnsi" w:hAnsiTheme="minorHAnsi" w:cstheme="minorHAnsi"/>
                <w:sz w:val="22"/>
                <w:szCs w:val="22"/>
              </w:rPr>
              <w:t>e-</w:t>
            </w:r>
            <w:r w:rsidRPr="00831758">
              <w:rPr>
                <w:rFonts w:asciiTheme="minorHAnsi" w:hAnsiTheme="minorHAnsi" w:cstheme="minorHAnsi"/>
                <w:sz w:val="22"/>
                <w:szCs w:val="22"/>
              </w:rPr>
              <w:t xml:space="preserve">mail: </w:t>
            </w:r>
            <w:hyperlink r:id="rId14" w:history="1">
              <w:r w:rsidRPr="00831758">
                <w:rPr>
                  <w:rStyle w:val="Hyperlink"/>
                  <w:rFonts w:asciiTheme="minorHAnsi" w:hAnsiTheme="minorHAnsi" w:cstheme="minorHAnsi"/>
                  <w:sz w:val="22"/>
                  <w:szCs w:val="22"/>
                </w:rPr>
                <w:t>arkhanal@nta.gov</w:t>
              </w:r>
            </w:hyperlink>
            <w:r w:rsidRPr="00831758">
              <w:rPr>
                <w:rFonts w:asciiTheme="minorHAnsi" w:hAnsiTheme="minorHAnsi" w:cstheme="minorHAnsi"/>
                <w:sz w:val="22"/>
                <w:szCs w:val="22"/>
              </w:rPr>
              <w:t xml:space="preserve"> </w:t>
            </w:r>
          </w:p>
          <w:p w:rsidR="00355120" w:rsidRPr="00831758" w:rsidRDefault="00355120" w:rsidP="005A76CA">
            <w:pPr>
              <w:pStyle w:val="CEONormal"/>
              <w:numPr>
                <w:ilvl w:val="0"/>
                <w:numId w:val="21"/>
              </w:numPr>
              <w:spacing w:before="60" w:after="0"/>
              <w:rPr>
                <w:rFonts w:asciiTheme="minorHAnsi" w:hAnsiTheme="minorHAnsi" w:cstheme="minorHAnsi"/>
                <w:sz w:val="22"/>
                <w:szCs w:val="22"/>
              </w:rPr>
            </w:pPr>
            <w:r w:rsidRPr="00831758">
              <w:rPr>
                <w:rFonts w:asciiTheme="minorHAnsi" w:hAnsiTheme="minorHAnsi" w:cstheme="minorHAnsi"/>
                <w:sz w:val="22"/>
                <w:szCs w:val="22"/>
                <w:u w:val="single"/>
              </w:rPr>
              <w:t xml:space="preserve">BDT Focal </w:t>
            </w:r>
            <w:r w:rsidR="00283009" w:rsidRPr="00831758">
              <w:rPr>
                <w:rFonts w:asciiTheme="minorHAnsi" w:hAnsiTheme="minorHAnsi" w:cstheme="minorHAnsi"/>
                <w:sz w:val="22"/>
                <w:szCs w:val="22"/>
                <w:u w:val="single"/>
              </w:rPr>
              <w:t>P</w:t>
            </w:r>
            <w:r w:rsidRPr="00831758">
              <w:rPr>
                <w:rFonts w:asciiTheme="minorHAnsi" w:hAnsiTheme="minorHAnsi" w:cstheme="minorHAnsi"/>
                <w:sz w:val="22"/>
                <w:szCs w:val="22"/>
                <w:u w:val="single"/>
              </w:rPr>
              <w:t>oint for Question 10-3/2</w:t>
            </w:r>
            <w:r w:rsidRPr="00831758">
              <w:rPr>
                <w:rFonts w:asciiTheme="minorHAnsi" w:hAnsiTheme="minorHAnsi" w:cstheme="minorHAnsi"/>
                <w:sz w:val="22"/>
                <w:szCs w:val="22"/>
              </w:rPr>
              <w:t>, Mr Takayuki Sugimoto, BDT/IEE/TND,</w:t>
            </w:r>
            <w:r w:rsidR="002D34BB" w:rsidRPr="00831758">
              <w:rPr>
                <w:rFonts w:asciiTheme="minorHAnsi" w:hAnsiTheme="minorHAnsi" w:cstheme="minorHAnsi"/>
                <w:sz w:val="22"/>
                <w:szCs w:val="22"/>
              </w:rPr>
              <w:t xml:space="preserve"> </w:t>
            </w:r>
            <w:r w:rsidR="001675A4" w:rsidRPr="00831758">
              <w:rPr>
                <w:rFonts w:asciiTheme="minorHAnsi" w:hAnsiTheme="minorHAnsi" w:cstheme="minorHAnsi"/>
                <w:sz w:val="22"/>
                <w:szCs w:val="22"/>
              </w:rPr>
              <w:br/>
            </w:r>
            <w:r w:rsidRPr="00831758">
              <w:rPr>
                <w:rFonts w:asciiTheme="minorHAnsi" w:hAnsiTheme="minorHAnsi" w:cstheme="minorHAnsi"/>
                <w:sz w:val="22"/>
                <w:szCs w:val="22"/>
              </w:rPr>
              <w:t>Tel</w:t>
            </w:r>
            <w:r w:rsidR="002D34BB" w:rsidRPr="00831758">
              <w:rPr>
                <w:rFonts w:asciiTheme="minorHAnsi" w:hAnsiTheme="minorHAnsi" w:cstheme="minorHAnsi"/>
                <w:sz w:val="22"/>
                <w:szCs w:val="22"/>
              </w:rPr>
              <w:t>.</w:t>
            </w:r>
            <w:r w:rsidRPr="00831758">
              <w:rPr>
                <w:rFonts w:asciiTheme="minorHAnsi" w:hAnsiTheme="minorHAnsi" w:cstheme="minorHAnsi"/>
                <w:sz w:val="22"/>
                <w:szCs w:val="22"/>
              </w:rPr>
              <w:t xml:space="preserve">: +41 22 730 6325, </w:t>
            </w:r>
            <w:r w:rsidR="002D34BB" w:rsidRPr="00831758">
              <w:rPr>
                <w:rFonts w:asciiTheme="minorHAnsi" w:hAnsiTheme="minorHAnsi" w:cstheme="minorHAnsi"/>
                <w:sz w:val="22"/>
                <w:szCs w:val="22"/>
              </w:rPr>
              <w:t>e-</w:t>
            </w:r>
            <w:r w:rsidRPr="00831758">
              <w:rPr>
                <w:rFonts w:asciiTheme="minorHAnsi" w:hAnsiTheme="minorHAnsi" w:cstheme="minorHAnsi"/>
                <w:sz w:val="22"/>
                <w:szCs w:val="22"/>
              </w:rPr>
              <w:t>mail: </w:t>
            </w:r>
            <w:hyperlink r:id="rId15" w:history="1">
              <w:r w:rsidRPr="00831758">
                <w:rPr>
                  <w:rStyle w:val="Hyperlink"/>
                  <w:rFonts w:asciiTheme="minorHAnsi" w:hAnsiTheme="minorHAnsi" w:cstheme="minorHAnsi"/>
                  <w:sz w:val="22"/>
                  <w:szCs w:val="22"/>
                </w:rPr>
                <w:t>takayuki.sugimoto@itu.int</w:t>
              </w:r>
            </w:hyperlink>
            <w:r w:rsidRPr="00831758">
              <w:rPr>
                <w:rFonts w:asciiTheme="minorHAnsi" w:hAnsiTheme="minorHAnsi" w:cstheme="minorHAnsi"/>
                <w:sz w:val="22"/>
                <w:szCs w:val="22"/>
              </w:rPr>
              <w:t xml:space="preserve"> </w:t>
            </w:r>
          </w:p>
          <w:p w:rsidR="00F57888" w:rsidRPr="00831758" w:rsidRDefault="004D30F6" w:rsidP="00EC5577">
            <w:pPr>
              <w:pStyle w:val="CEONormal"/>
              <w:spacing w:after="0"/>
              <w:rPr>
                <w:rFonts w:asciiTheme="minorHAnsi" w:hAnsiTheme="minorHAnsi" w:cstheme="minorHAnsi"/>
                <w:sz w:val="22"/>
                <w:szCs w:val="22"/>
              </w:rPr>
            </w:pPr>
            <w:r w:rsidRPr="00831758">
              <w:rPr>
                <w:rFonts w:asciiTheme="minorHAnsi" w:hAnsiTheme="minorHAnsi" w:cstheme="minorHAnsi"/>
                <w:sz w:val="22"/>
                <w:szCs w:val="22"/>
              </w:rPr>
              <w:t>More information about the ITU-D Study Groups can be found online at</w:t>
            </w:r>
            <w:proofErr w:type="gramStart"/>
            <w:r w:rsidRPr="00831758">
              <w:rPr>
                <w:rFonts w:asciiTheme="minorHAnsi" w:hAnsiTheme="minorHAnsi" w:cstheme="minorHAnsi"/>
                <w:sz w:val="22"/>
                <w:szCs w:val="22"/>
              </w:rPr>
              <w:t>:</w:t>
            </w:r>
            <w:proofErr w:type="gramEnd"/>
            <w:r w:rsidR="0074364E" w:rsidRPr="00831758">
              <w:rPr>
                <w:rFonts w:asciiTheme="minorHAnsi" w:hAnsiTheme="minorHAnsi" w:cstheme="minorHAnsi"/>
                <w:sz w:val="22"/>
                <w:szCs w:val="22"/>
              </w:rPr>
              <w:br/>
            </w:r>
            <w:hyperlink r:id="rId16" w:history="1">
              <w:r w:rsidRPr="00831758">
                <w:rPr>
                  <w:rStyle w:val="Hyperlink"/>
                  <w:rFonts w:asciiTheme="minorHAnsi" w:hAnsiTheme="minorHAnsi" w:cstheme="minorHAnsi"/>
                  <w:sz w:val="22"/>
                  <w:szCs w:val="22"/>
                </w:rPr>
                <w:t>http://www.itu.int/ITU-D/study_groups/</w:t>
              </w:r>
            </w:hyperlink>
            <w:r w:rsidR="00472BA9" w:rsidRPr="00831758">
              <w:rPr>
                <w:rStyle w:val="Hyperlink"/>
                <w:rFonts w:asciiTheme="minorHAnsi" w:hAnsiTheme="minorHAnsi" w:cstheme="minorHAnsi"/>
                <w:sz w:val="22"/>
                <w:szCs w:val="22"/>
              </w:rPr>
              <w:t>.</w:t>
            </w:r>
            <w:r w:rsidRPr="00831758">
              <w:rPr>
                <w:rFonts w:asciiTheme="minorHAnsi" w:hAnsiTheme="minorHAnsi" w:cstheme="minorHAnsi"/>
                <w:sz w:val="22"/>
                <w:szCs w:val="22"/>
              </w:rPr>
              <w:t xml:space="preserve"> </w:t>
            </w:r>
          </w:p>
          <w:p w:rsidR="0046067E" w:rsidRPr="005A76CA" w:rsidRDefault="0046067E" w:rsidP="002570BB">
            <w:pPr>
              <w:pStyle w:val="CEONormal"/>
              <w:jc w:val="center"/>
              <w:rPr>
                <w:rFonts w:asciiTheme="minorHAnsi" w:hAnsiTheme="minorHAnsi" w:cstheme="minorHAnsi"/>
                <w:sz w:val="20"/>
                <w:szCs w:val="20"/>
              </w:rPr>
            </w:pPr>
            <w:r w:rsidRPr="00831758">
              <w:rPr>
                <w:rFonts w:asciiTheme="minorHAnsi" w:hAnsiTheme="minorHAnsi" w:cstheme="minorHAnsi"/>
                <w:sz w:val="22"/>
                <w:szCs w:val="22"/>
              </w:rPr>
              <w:t>__________</w:t>
            </w:r>
          </w:p>
        </w:tc>
      </w:tr>
      <w:tr w:rsidR="00283009" w:rsidRPr="001675A4" w:rsidTr="002570BB">
        <w:trPr>
          <w:jc w:val="center"/>
        </w:trPr>
        <w:tc>
          <w:tcPr>
            <w:tcW w:w="9889" w:type="dxa"/>
          </w:tcPr>
          <w:p w:rsidR="00283009" w:rsidRPr="003E401C" w:rsidRDefault="00283009" w:rsidP="00283009">
            <w:pPr>
              <w:spacing w:before="0"/>
              <w:rPr>
                <w:rFonts w:asciiTheme="minorHAnsi" w:eastAsia="SimHei" w:hAnsiTheme="minorHAnsi" w:cstheme="minorHAnsi"/>
                <w:b/>
                <w:bCs/>
                <w:szCs w:val="22"/>
                <w:lang w:val="en-GB"/>
              </w:rPr>
            </w:pPr>
            <w:r w:rsidRPr="003E401C">
              <w:rPr>
                <w:rFonts w:asciiTheme="minorHAnsi" w:eastAsia="SimHei" w:hAnsiTheme="minorHAnsi" w:cstheme="minorHAnsi"/>
                <w:b/>
                <w:bCs/>
                <w:szCs w:val="22"/>
                <w:lang w:val="en-GB"/>
              </w:rPr>
              <w:t>Distribution:</w:t>
            </w:r>
          </w:p>
          <w:p w:rsidR="00283009" w:rsidRPr="003E401C" w:rsidRDefault="00283009" w:rsidP="005A76CA">
            <w:pPr>
              <w:pStyle w:val="CEONormal"/>
              <w:numPr>
                <w:ilvl w:val="0"/>
                <w:numId w:val="20"/>
              </w:numPr>
              <w:tabs>
                <w:tab w:val="clear" w:pos="2163"/>
              </w:tabs>
              <w:spacing w:before="0" w:after="0"/>
              <w:ind w:left="357" w:hanging="357"/>
              <w:rPr>
                <w:rFonts w:asciiTheme="minorHAnsi" w:hAnsiTheme="minorHAnsi" w:cstheme="minorHAnsi"/>
                <w:sz w:val="22"/>
                <w:szCs w:val="22"/>
              </w:rPr>
            </w:pPr>
            <w:r w:rsidRPr="003E401C">
              <w:rPr>
                <w:rFonts w:asciiTheme="minorHAnsi" w:hAnsiTheme="minorHAnsi" w:cstheme="minorHAnsi"/>
                <w:sz w:val="22"/>
                <w:szCs w:val="22"/>
              </w:rPr>
              <w:t xml:space="preserve">Administrations of Member States </w:t>
            </w:r>
          </w:p>
          <w:p w:rsidR="00283009" w:rsidRPr="003E401C" w:rsidRDefault="00283009" w:rsidP="005A76CA">
            <w:pPr>
              <w:pStyle w:val="CEONormal"/>
              <w:numPr>
                <w:ilvl w:val="0"/>
                <w:numId w:val="20"/>
              </w:numPr>
              <w:tabs>
                <w:tab w:val="clear" w:pos="2163"/>
              </w:tabs>
              <w:spacing w:before="0" w:after="0"/>
              <w:ind w:left="357" w:hanging="357"/>
              <w:rPr>
                <w:rFonts w:asciiTheme="minorHAnsi" w:hAnsiTheme="minorHAnsi" w:cstheme="minorHAnsi"/>
                <w:sz w:val="22"/>
                <w:szCs w:val="22"/>
              </w:rPr>
            </w:pPr>
            <w:r w:rsidRPr="003E401C">
              <w:rPr>
                <w:rFonts w:asciiTheme="minorHAnsi" w:hAnsiTheme="minorHAnsi" w:cstheme="minorHAnsi"/>
                <w:sz w:val="22"/>
                <w:szCs w:val="22"/>
              </w:rPr>
              <w:t>Observer (Resolution 99)</w:t>
            </w:r>
          </w:p>
          <w:p w:rsidR="00283009" w:rsidRPr="003E401C" w:rsidRDefault="00283009" w:rsidP="005A76CA">
            <w:pPr>
              <w:pStyle w:val="CEONormal"/>
              <w:numPr>
                <w:ilvl w:val="0"/>
                <w:numId w:val="20"/>
              </w:numPr>
              <w:tabs>
                <w:tab w:val="clear" w:pos="2163"/>
              </w:tabs>
              <w:spacing w:before="0" w:after="0"/>
              <w:ind w:left="357" w:hanging="357"/>
              <w:rPr>
                <w:rFonts w:asciiTheme="minorHAnsi" w:hAnsiTheme="minorHAnsi" w:cstheme="minorHAnsi"/>
                <w:sz w:val="22"/>
                <w:szCs w:val="22"/>
              </w:rPr>
            </w:pPr>
            <w:r w:rsidRPr="003E401C">
              <w:rPr>
                <w:rFonts w:asciiTheme="minorHAnsi" w:hAnsiTheme="minorHAnsi" w:cstheme="minorHAnsi"/>
                <w:sz w:val="22"/>
                <w:szCs w:val="22"/>
              </w:rPr>
              <w:t>ITU-D Sector Members</w:t>
            </w:r>
          </w:p>
          <w:p w:rsidR="00283009" w:rsidRPr="003E401C" w:rsidRDefault="00283009" w:rsidP="005A76CA">
            <w:pPr>
              <w:pStyle w:val="CEONormal"/>
              <w:numPr>
                <w:ilvl w:val="0"/>
                <w:numId w:val="20"/>
              </w:numPr>
              <w:tabs>
                <w:tab w:val="clear" w:pos="2163"/>
              </w:tabs>
              <w:spacing w:before="0" w:after="0"/>
              <w:ind w:left="357" w:hanging="357"/>
              <w:rPr>
                <w:rFonts w:asciiTheme="minorHAnsi" w:hAnsiTheme="minorHAnsi" w:cstheme="minorHAnsi"/>
                <w:sz w:val="22"/>
                <w:szCs w:val="22"/>
              </w:rPr>
            </w:pPr>
            <w:r w:rsidRPr="003E401C">
              <w:rPr>
                <w:rFonts w:asciiTheme="minorHAnsi" w:hAnsiTheme="minorHAnsi" w:cstheme="minorHAnsi"/>
                <w:sz w:val="22"/>
                <w:szCs w:val="22"/>
              </w:rPr>
              <w:t>ITU-D Associates in their respective Study Group</w:t>
            </w:r>
          </w:p>
          <w:p w:rsidR="00283009" w:rsidRPr="003E401C" w:rsidRDefault="00283009" w:rsidP="005A76CA">
            <w:pPr>
              <w:pStyle w:val="CEONormal"/>
              <w:numPr>
                <w:ilvl w:val="0"/>
                <w:numId w:val="20"/>
              </w:numPr>
              <w:tabs>
                <w:tab w:val="clear" w:pos="2163"/>
              </w:tabs>
              <w:spacing w:before="0" w:after="0"/>
              <w:ind w:left="357" w:hanging="357"/>
              <w:rPr>
                <w:rFonts w:asciiTheme="minorHAnsi" w:hAnsiTheme="minorHAnsi" w:cstheme="minorHAnsi"/>
                <w:sz w:val="22"/>
                <w:szCs w:val="22"/>
              </w:rPr>
            </w:pPr>
            <w:r w:rsidRPr="003E401C">
              <w:rPr>
                <w:rFonts w:asciiTheme="minorHAnsi" w:hAnsiTheme="minorHAnsi" w:cstheme="minorHAnsi"/>
                <w:sz w:val="22"/>
                <w:szCs w:val="22"/>
              </w:rPr>
              <w:t>Chairmen, Vice-Chairmen, Rapporteurs and Vice-Rapporteurs for ITU-D Study Groups 1 and 2</w:t>
            </w:r>
          </w:p>
          <w:p w:rsidR="00283009" w:rsidRPr="003E401C" w:rsidRDefault="00283009" w:rsidP="005A76CA">
            <w:pPr>
              <w:pStyle w:val="CEONormal"/>
              <w:numPr>
                <w:ilvl w:val="0"/>
                <w:numId w:val="20"/>
              </w:numPr>
              <w:tabs>
                <w:tab w:val="clear" w:pos="2163"/>
              </w:tabs>
              <w:spacing w:before="0" w:after="0"/>
              <w:ind w:left="357" w:hanging="357"/>
              <w:rPr>
                <w:rFonts w:asciiTheme="minorHAnsi" w:hAnsiTheme="minorHAnsi" w:cstheme="minorHAnsi"/>
                <w:sz w:val="22"/>
                <w:szCs w:val="22"/>
              </w:rPr>
            </w:pPr>
            <w:r w:rsidRPr="003E401C">
              <w:rPr>
                <w:rFonts w:asciiTheme="minorHAnsi" w:hAnsiTheme="minorHAnsi" w:cstheme="minorHAnsi"/>
                <w:sz w:val="22"/>
                <w:szCs w:val="22"/>
              </w:rPr>
              <w:t>BDT Focal Points</w:t>
            </w:r>
          </w:p>
          <w:p w:rsidR="00283009" w:rsidRPr="005A76CA" w:rsidRDefault="00283009" w:rsidP="005A76CA">
            <w:pPr>
              <w:pStyle w:val="CEONormal"/>
              <w:numPr>
                <w:ilvl w:val="0"/>
                <w:numId w:val="20"/>
              </w:numPr>
              <w:tabs>
                <w:tab w:val="clear" w:pos="2163"/>
              </w:tabs>
              <w:spacing w:before="0" w:after="0"/>
              <w:ind w:left="357" w:hanging="357"/>
              <w:rPr>
                <w:rFonts w:asciiTheme="minorHAnsi" w:hAnsiTheme="minorHAnsi" w:cstheme="minorHAnsi"/>
                <w:sz w:val="20"/>
                <w:szCs w:val="20"/>
              </w:rPr>
            </w:pPr>
            <w:r w:rsidRPr="003E401C">
              <w:rPr>
                <w:rFonts w:asciiTheme="minorHAnsi" w:hAnsiTheme="minorHAnsi" w:cstheme="minorHAnsi"/>
                <w:sz w:val="22"/>
                <w:szCs w:val="22"/>
              </w:rPr>
              <w:t>Directors of ITU Regional Offices</w:t>
            </w:r>
          </w:p>
        </w:tc>
      </w:tr>
    </w:tbl>
    <w:p w:rsidR="00563963" w:rsidRPr="00961402" w:rsidRDefault="00563963" w:rsidP="00831758">
      <w:pPr>
        <w:pStyle w:val="BDTHorizontalLine"/>
        <w:spacing w:after="120"/>
        <w:jc w:val="left"/>
        <w:rPr>
          <w:rFonts w:cs="Calibri"/>
          <w:sz w:val="20"/>
          <w:lang w:val="en-GB"/>
        </w:rPr>
      </w:pPr>
    </w:p>
    <w:sectPr w:rsidR="00563963" w:rsidRPr="00961402" w:rsidSect="00563963">
      <w:headerReference w:type="even" r:id="rId17"/>
      <w:headerReference w:type="default" r:id="rId18"/>
      <w:headerReference w:type="first" r:id="rId19"/>
      <w:footerReference w:type="first" r:id="rId20"/>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13B" w:rsidRDefault="0011013B">
      <w:pPr>
        <w:tabs>
          <w:tab w:val="left" w:pos="794"/>
          <w:tab w:val="left" w:pos="1191"/>
          <w:tab w:val="left" w:pos="1588"/>
          <w:tab w:val="left" w:pos="1985"/>
        </w:tabs>
        <w:overflowPunct w:val="0"/>
        <w:autoSpaceDE w:val="0"/>
        <w:autoSpaceDN w:val="0"/>
        <w:adjustRightInd w:val="0"/>
        <w:spacing w:before="160" w:line="280" w:lineRule="exact"/>
        <w:textAlignment w:val="baseline"/>
      </w:pPr>
      <w:r>
        <w:separator/>
      </w:r>
    </w:p>
    <w:p w:rsidR="0011013B" w:rsidRDefault="0011013B">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11013B" w:rsidRDefault="0011013B"/>
  </w:endnote>
  <w:endnote w:type="continuationSeparator" w:id="0">
    <w:p w:rsidR="0011013B" w:rsidRDefault="0011013B">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11013B" w:rsidRDefault="0011013B">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11013B" w:rsidRDefault="001101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5A4" w:rsidRDefault="001675A4">
    <w:pPr>
      <w:pStyle w:val="BDTFooter"/>
      <w:jc w:val="center"/>
      <w:rPr>
        <w:lang w:val="fr-CH"/>
      </w:rPr>
    </w:pPr>
    <w:r>
      <w:rPr>
        <w:lang w:val="fr-CH"/>
      </w:rPr>
      <w:t xml:space="preserve">International </w:t>
    </w:r>
    <w:proofErr w:type="spellStart"/>
    <w:r>
      <w:rPr>
        <w:lang w:val="fr-CH"/>
      </w:rPr>
      <w:t>Telecommunication</w:t>
    </w:r>
    <w:proofErr w:type="spellEnd"/>
    <w:r>
      <w:rPr>
        <w:lang w:val="fr-CH"/>
      </w:rPr>
      <w:t xml:space="preserve"> Union • Place des Nations • CH</w:t>
    </w:r>
    <w:r>
      <w:rPr>
        <w:lang w:val="fr-CH"/>
      </w:rPr>
      <w:noBreakHyphen/>
      <w:t xml:space="preserve">1211 Geneva 20 • </w:t>
    </w:r>
    <w:proofErr w:type="spellStart"/>
    <w:r>
      <w:rPr>
        <w:lang w:val="fr-CH"/>
      </w:rPr>
      <w:t>Switzerland</w:t>
    </w:r>
    <w:proofErr w:type="spellEnd"/>
    <w:r>
      <w:rPr>
        <w:lang w:val="fr-CH"/>
      </w:rPr>
      <w:t xml:space="preserve"> </w:t>
    </w:r>
    <w:r>
      <w:rPr>
        <w:lang w:val="fr-CH"/>
      </w:rPr>
      <w:br/>
      <w:t xml:space="preserve">Tel: +41 22 730 5111 • Fax: +41 22 730 5545/730 5484 • E-mail: </w:t>
    </w:r>
    <w:hyperlink r:id="rId1" w:history="1">
      <w:r>
        <w:rPr>
          <w:rStyle w:val="Hyperlink"/>
          <w:rFonts w:cs="Traditional Arabic"/>
          <w:szCs w:val="18"/>
          <w:lang w:val="fr-CH"/>
        </w:rPr>
        <w:t>bdtmail@itu.int</w:t>
      </w:r>
    </w:hyperlink>
    <w:r>
      <w:rPr>
        <w:lang w:val="fr-CH"/>
      </w:rPr>
      <w:t xml:space="preserve"> • </w:t>
    </w:r>
    <w:hyperlink r:id="rId2" w:history="1">
      <w:r>
        <w:rPr>
          <w:lang w:val="fr-CH"/>
        </w:rPr>
        <w:t>www.itu.int</w:t>
      </w:r>
    </w:hyperlink>
    <w:r>
      <w:t>/</w:t>
    </w:r>
    <w:proofErr w:type="spellStart"/>
    <w:r>
      <w:t>itu-d</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13B" w:rsidRDefault="0011013B">
      <w:pPr>
        <w:tabs>
          <w:tab w:val="left" w:pos="794"/>
          <w:tab w:val="left" w:pos="1191"/>
          <w:tab w:val="left" w:pos="1588"/>
          <w:tab w:val="left" w:pos="1985"/>
        </w:tabs>
        <w:overflowPunct w:val="0"/>
        <w:autoSpaceDE w:val="0"/>
        <w:autoSpaceDN w:val="0"/>
        <w:adjustRightInd w:val="0"/>
        <w:spacing w:before="160" w:line="280" w:lineRule="exact"/>
        <w:textAlignment w:val="baseline"/>
      </w:pPr>
      <w:r>
        <w:t>____________________</w:t>
      </w:r>
    </w:p>
    <w:p w:rsidR="0011013B" w:rsidRDefault="0011013B">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11013B" w:rsidRDefault="0011013B"/>
  </w:footnote>
  <w:footnote w:type="continuationSeparator" w:id="0">
    <w:p w:rsidR="0011013B" w:rsidRDefault="0011013B">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11013B" w:rsidRDefault="0011013B">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11013B" w:rsidRDefault="0011013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5A4" w:rsidRDefault="001675A4">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r>
      <w:t xml:space="preserve">– </w:t>
    </w:r>
    <w:r>
      <w:rPr>
        <w:rStyle w:val="PageNumber"/>
        <w:rFonts w:cs="Traditional Arabic"/>
      </w:rPr>
      <w:fldChar w:fldCharType="begin"/>
    </w:r>
    <w:r>
      <w:rPr>
        <w:rStyle w:val="PageNumber"/>
        <w:rFonts w:cs="Traditional Arabic"/>
      </w:rPr>
      <w:instrText xml:space="preserve"> PAGE </w:instrText>
    </w:r>
    <w:r>
      <w:rPr>
        <w:rStyle w:val="PageNumber"/>
        <w:rFonts w:cs="Traditional Arabic"/>
      </w:rPr>
      <w:fldChar w:fldCharType="separate"/>
    </w:r>
    <w:r w:rsidR="00E17869">
      <w:rPr>
        <w:rStyle w:val="PageNumber"/>
        <w:rFonts w:cs="Traditional Arabic"/>
        <w:noProof/>
      </w:rPr>
      <w:t>2</w:t>
    </w:r>
    <w:r>
      <w:rPr>
        <w:rStyle w:val="PageNumber"/>
        <w:rFonts w:cs="Traditional Arabic"/>
      </w:rPr>
      <w:fldChar w:fldCharType="end"/>
    </w:r>
    <w:r>
      <w:rPr>
        <w:rStyle w:val="PageNumber"/>
        <w:rFonts w:cs="Traditional Arabic"/>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5A4" w:rsidRDefault="001675A4" w:rsidP="006E7F23">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r w:rsidRPr="00AA3D4C">
      <w:t xml:space="preserve">– </w:t>
    </w:r>
    <w:r>
      <w:fldChar w:fldCharType="begin"/>
    </w:r>
    <w:r>
      <w:instrText xml:space="preserve"> PAGE </w:instrText>
    </w:r>
    <w:r>
      <w:fldChar w:fldCharType="separate"/>
    </w:r>
    <w:r w:rsidR="00831758">
      <w:rPr>
        <w:noProof/>
      </w:rPr>
      <w:t>3</w:t>
    </w:r>
    <w:r>
      <w:rPr>
        <w:noProof/>
      </w:rPr>
      <w:fldChar w:fldCharType="end"/>
    </w:r>
    <w:r w:rsidRPr="00AA3D4C">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5A4" w:rsidRDefault="001675A4">
    <w:pPr>
      <w:tabs>
        <w:tab w:val="left" w:pos="794"/>
        <w:tab w:val="left" w:pos="1191"/>
        <w:tab w:val="left" w:pos="1588"/>
        <w:tab w:val="left" w:pos="1985"/>
      </w:tabs>
      <w:overflowPunct w:val="0"/>
      <w:autoSpaceDE w:val="0"/>
      <w:autoSpaceDN w:val="0"/>
      <w:adjustRightInd w:val="0"/>
      <w:spacing w:before="160" w:line="360" w:lineRule="auto"/>
      <w:textAlignment w:val="base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09E653F"/>
    <w:multiLevelType w:val="hybridMultilevel"/>
    <w:tmpl w:val="D3D8C5C4"/>
    <w:lvl w:ilvl="0" w:tplc="D30C11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7340E20"/>
    <w:multiLevelType w:val="hybridMultilevel"/>
    <w:tmpl w:val="21123C28"/>
    <w:lvl w:ilvl="0" w:tplc="BB4E1D96">
      <w:start w:val="1"/>
      <w:numFmt w:val="bullet"/>
      <w:pStyle w:val="CEOindentblackdo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8">
    <w:nsid w:val="178A2CF0"/>
    <w:multiLevelType w:val="hybridMultilevel"/>
    <w:tmpl w:val="6EE47B26"/>
    <w:lvl w:ilvl="0" w:tplc="D4E4A85E">
      <w:start w:val="1"/>
      <w:numFmt w:val="bullet"/>
      <w:pStyle w:val="MOSindentdash"/>
      <w:lvlText w:val="–"/>
      <w:lvlJc w:val="left"/>
      <w:pPr>
        <w:tabs>
          <w:tab w:val="num" w:pos="360"/>
        </w:tabs>
        <w:ind w:left="360" w:hanging="360"/>
      </w:pPr>
      <w:rPr>
        <w:rFonts w:ascii="Verdana" w:hAnsi="Verdana" w:hint="default"/>
        <w:color w:val="auto"/>
      </w:rPr>
    </w:lvl>
    <w:lvl w:ilvl="1" w:tplc="04090003" w:tentative="1">
      <w:start w:val="1"/>
      <w:numFmt w:val="bullet"/>
      <w:lvlText w:val="o"/>
      <w:lvlJc w:val="left"/>
      <w:pPr>
        <w:tabs>
          <w:tab w:val="num" w:pos="164"/>
        </w:tabs>
        <w:ind w:left="164" w:hanging="360"/>
      </w:pPr>
      <w:rPr>
        <w:rFonts w:ascii="Courier New" w:hAnsi="Courier New" w:cs="Courier New" w:hint="default"/>
      </w:rPr>
    </w:lvl>
    <w:lvl w:ilvl="2" w:tplc="04090005" w:tentative="1">
      <w:start w:val="1"/>
      <w:numFmt w:val="bullet"/>
      <w:lvlText w:val=""/>
      <w:lvlJc w:val="left"/>
      <w:pPr>
        <w:tabs>
          <w:tab w:val="num" w:pos="884"/>
        </w:tabs>
        <w:ind w:left="884" w:hanging="360"/>
      </w:pPr>
      <w:rPr>
        <w:rFonts w:ascii="Wingdings" w:hAnsi="Wingdings" w:hint="default"/>
      </w:rPr>
    </w:lvl>
    <w:lvl w:ilvl="3" w:tplc="04090001" w:tentative="1">
      <w:start w:val="1"/>
      <w:numFmt w:val="bullet"/>
      <w:lvlText w:val=""/>
      <w:lvlJc w:val="left"/>
      <w:pPr>
        <w:tabs>
          <w:tab w:val="num" w:pos="1604"/>
        </w:tabs>
        <w:ind w:left="1604" w:hanging="360"/>
      </w:pPr>
      <w:rPr>
        <w:rFonts w:ascii="Symbol" w:hAnsi="Symbol" w:hint="default"/>
      </w:rPr>
    </w:lvl>
    <w:lvl w:ilvl="4" w:tplc="04090003" w:tentative="1">
      <w:start w:val="1"/>
      <w:numFmt w:val="bullet"/>
      <w:lvlText w:val="o"/>
      <w:lvlJc w:val="left"/>
      <w:pPr>
        <w:tabs>
          <w:tab w:val="num" w:pos="2324"/>
        </w:tabs>
        <w:ind w:left="2324" w:hanging="360"/>
      </w:pPr>
      <w:rPr>
        <w:rFonts w:ascii="Courier New" w:hAnsi="Courier New" w:cs="Courier New" w:hint="default"/>
      </w:rPr>
    </w:lvl>
    <w:lvl w:ilvl="5" w:tplc="04090005" w:tentative="1">
      <w:start w:val="1"/>
      <w:numFmt w:val="bullet"/>
      <w:lvlText w:val=""/>
      <w:lvlJc w:val="left"/>
      <w:pPr>
        <w:tabs>
          <w:tab w:val="num" w:pos="3044"/>
        </w:tabs>
        <w:ind w:left="3044" w:hanging="360"/>
      </w:pPr>
      <w:rPr>
        <w:rFonts w:ascii="Wingdings" w:hAnsi="Wingdings" w:hint="default"/>
      </w:rPr>
    </w:lvl>
    <w:lvl w:ilvl="6" w:tplc="04090001" w:tentative="1">
      <w:start w:val="1"/>
      <w:numFmt w:val="bullet"/>
      <w:lvlText w:val=""/>
      <w:lvlJc w:val="left"/>
      <w:pPr>
        <w:tabs>
          <w:tab w:val="num" w:pos="3764"/>
        </w:tabs>
        <w:ind w:left="3764" w:hanging="360"/>
      </w:pPr>
      <w:rPr>
        <w:rFonts w:ascii="Symbol" w:hAnsi="Symbol" w:hint="default"/>
      </w:rPr>
    </w:lvl>
    <w:lvl w:ilvl="7" w:tplc="04090003" w:tentative="1">
      <w:start w:val="1"/>
      <w:numFmt w:val="bullet"/>
      <w:lvlText w:val="o"/>
      <w:lvlJc w:val="left"/>
      <w:pPr>
        <w:tabs>
          <w:tab w:val="num" w:pos="4484"/>
        </w:tabs>
        <w:ind w:left="4484" w:hanging="360"/>
      </w:pPr>
      <w:rPr>
        <w:rFonts w:ascii="Courier New" w:hAnsi="Courier New" w:cs="Courier New" w:hint="default"/>
      </w:rPr>
    </w:lvl>
    <w:lvl w:ilvl="8" w:tplc="04090005" w:tentative="1">
      <w:start w:val="1"/>
      <w:numFmt w:val="bullet"/>
      <w:lvlText w:val=""/>
      <w:lvlJc w:val="left"/>
      <w:pPr>
        <w:tabs>
          <w:tab w:val="num" w:pos="5204"/>
        </w:tabs>
        <w:ind w:left="5204" w:hanging="360"/>
      </w:pPr>
      <w:rPr>
        <w:rFonts w:ascii="Wingdings" w:hAnsi="Wingdings" w:hint="default"/>
      </w:rPr>
    </w:lvl>
  </w:abstractNum>
  <w:abstractNum w:abstractNumId="9">
    <w:nsid w:val="1D882D0B"/>
    <w:multiLevelType w:val="hybridMultilevel"/>
    <w:tmpl w:val="9446C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0E6B3D"/>
    <w:multiLevelType w:val="hybridMultilevel"/>
    <w:tmpl w:val="662290AE"/>
    <w:lvl w:ilvl="0" w:tplc="19F07A5A">
      <w:numFmt w:val="bullet"/>
      <w:lvlText w:val="-"/>
      <w:lvlJc w:val="left"/>
      <w:pPr>
        <w:ind w:left="1080" w:hanging="720"/>
      </w:pPr>
      <w:rPr>
        <w:rFonts w:ascii="Calibri" w:eastAsia="SimHe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9573C5C"/>
    <w:multiLevelType w:val="hybridMultilevel"/>
    <w:tmpl w:val="A1640EDA"/>
    <w:lvl w:ilvl="0" w:tplc="47E4782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4">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74F6951"/>
    <w:multiLevelType w:val="hybridMultilevel"/>
    <w:tmpl w:val="A4E6AA3A"/>
    <w:lvl w:ilvl="0" w:tplc="0EE6EA2C">
      <w:start w:val="1"/>
      <w:numFmt w:val="bullet"/>
      <w:lvlText w:val="–"/>
      <w:lvlJc w:val="left"/>
      <w:pPr>
        <w:tabs>
          <w:tab w:val="num" w:pos="2163"/>
        </w:tabs>
        <w:ind w:left="2163" w:hanging="360"/>
      </w:pPr>
      <w:rPr>
        <w:rFonts w:ascii="Verdana" w:hAnsi="Verdana" w:hint="default"/>
        <w:color w:val="auto"/>
      </w:rPr>
    </w:lvl>
    <w:lvl w:ilvl="1" w:tplc="04090003" w:tentative="1">
      <w:start w:val="1"/>
      <w:numFmt w:val="bullet"/>
      <w:lvlText w:val="o"/>
      <w:lvlJc w:val="left"/>
      <w:pPr>
        <w:tabs>
          <w:tab w:val="num" w:pos="1366"/>
        </w:tabs>
        <w:ind w:left="1366" w:hanging="360"/>
      </w:pPr>
      <w:rPr>
        <w:rFonts w:ascii="Courier New" w:hAnsi="Courier New" w:hint="default"/>
      </w:rPr>
    </w:lvl>
    <w:lvl w:ilvl="2" w:tplc="04090005" w:tentative="1">
      <w:start w:val="1"/>
      <w:numFmt w:val="bullet"/>
      <w:lvlText w:val=""/>
      <w:lvlJc w:val="left"/>
      <w:pPr>
        <w:tabs>
          <w:tab w:val="num" w:pos="2086"/>
        </w:tabs>
        <w:ind w:left="2086" w:hanging="360"/>
      </w:pPr>
      <w:rPr>
        <w:rFonts w:ascii="Wingdings" w:hAnsi="Wingdings" w:hint="default"/>
      </w:rPr>
    </w:lvl>
    <w:lvl w:ilvl="3" w:tplc="04090001" w:tentative="1">
      <w:start w:val="1"/>
      <w:numFmt w:val="bullet"/>
      <w:lvlText w:val=""/>
      <w:lvlJc w:val="left"/>
      <w:pPr>
        <w:tabs>
          <w:tab w:val="num" w:pos="2806"/>
        </w:tabs>
        <w:ind w:left="2806" w:hanging="360"/>
      </w:pPr>
      <w:rPr>
        <w:rFonts w:ascii="Symbol" w:hAnsi="Symbol" w:hint="default"/>
      </w:rPr>
    </w:lvl>
    <w:lvl w:ilvl="4" w:tplc="04090003" w:tentative="1">
      <w:start w:val="1"/>
      <w:numFmt w:val="bullet"/>
      <w:lvlText w:val="o"/>
      <w:lvlJc w:val="left"/>
      <w:pPr>
        <w:tabs>
          <w:tab w:val="num" w:pos="3526"/>
        </w:tabs>
        <w:ind w:left="3526" w:hanging="360"/>
      </w:pPr>
      <w:rPr>
        <w:rFonts w:ascii="Courier New" w:hAnsi="Courier New" w:hint="default"/>
      </w:rPr>
    </w:lvl>
    <w:lvl w:ilvl="5" w:tplc="04090005" w:tentative="1">
      <w:start w:val="1"/>
      <w:numFmt w:val="bullet"/>
      <w:lvlText w:val=""/>
      <w:lvlJc w:val="left"/>
      <w:pPr>
        <w:tabs>
          <w:tab w:val="num" w:pos="4246"/>
        </w:tabs>
        <w:ind w:left="4246" w:hanging="360"/>
      </w:pPr>
      <w:rPr>
        <w:rFonts w:ascii="Wingdings" w:hAnsi="Wingdings" w:hint="default"/>
      </w:rPr>
    </w:lvl>
    <w:lvl w:ilvl="6" w:tplc="04090001" w:tentative="1">
      <w:start w:val="1"/>
      <w:numFmt w:val="bullet"/>
      <w:lvlText w:val=""/>
      <w:lvlJc w:val="left"/>
      <w:pPr>
        <w:tabs>
          <w:tab w:val="num" w:pos="4966"/>
        </w:tabs>
        <w:ind w:left="4966" w:hanging="360"/>
      </w:pPr>
      <w:rPr>
        <w:rFonts w:ascii="Symbol" w:hAnsi="Symbol" w:hint="default"/>
      </w:rPr>
    </w:lvl>
    <w:lvl w:ilvl="7" w:tplc="04090003" w:tentative="1">
      <w:start w:val="1"/>
      <w:numFmt w:val="bullet"/>
      <w:lvlText w:val="o"/>
      <w:lvlJc w:val="left"/>
      <w:pPr>
        <w:tabs>
          <w:tab w:val="num" w:pos="5686"/>
        </w:tabs>
        <w:ind w:left="5686" w:hanging="360"/>
      </w:pPr>
      <w:rPr>
        <w:rFonts w:ascii="Courier New" w:hAnsi="Courier New" w:hint="default"/>
      </w:rPr>
    </w:lvl>
    <w:lvl w:ilvl="8" w:tplc="04090005" w:tentative="1">
      <w:start w:val="1"/>
      <w:numFmt w:val="bullet"/>
      <w:lvlText w:val=""/>
      <w:lvlJc w:val="left"/>
      <w:pPr>
        <w:tabs>
          <w:tab w:val="num" w:pos="6406"/>
        </w:tabs>
        <w:ind w:left="6406" w:hanging="360"/>
      </w:pPr>
      <w:rPr>
        <w:rFonts w:ascii="Wingdings" w:hAnsi="Wingdings" w:hint="default"/>
      </w:rPr>
    </w:lvl>
  </w:abstractNum>
  <w:abstractNum w:abstractNumId="17">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6D96243"/>
    <w:multiLevelType w:val="hybridMultilevel"/>
    <w:tmpl w:val="C8867728"/>
    <w:lvl w:ilvl="0" w:tplc="D30C1158">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A0E6EF9"/>
    <w:multiLevelType w:val="hybridMultilevel"/>
    <w:tmpl w:val="3BBADE14"/>
    <w:lvl w:ilvl="0" w:tplc="47E4782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A3136B4"/>
    <w:multiLevelType w:val="hybridMultilevel"/>
    <w:tmpl w:val="A25C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2E1EC6"/>
    <w:multiLevelType w:val="hybridMultilevel"/>
    <w:tmpl w:val="96B0451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3E26E2E"/>
    <w:multiLevelType w:val="hybridMultilevel"/>
    <w:tmpl w:val="497ECF36"/>
    <w:lvl w:ilvl="0" w:tplc="E4BA2EBC">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abstractNum w:abstractNumId="25">
    <w:nsid w:val="7FEA156D"/>
    <w:multiLevelType w:val="hybridMultilevel"/>
    <w:tmpl w:val="3CF6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3"/>
    <w:lvlOverride w:ilvl="0">
      <w:startOverride w:val="1"/>
    </w:lvlOverride>
  </w:num>
  <w:num w:numId="3">
    <w:abstractNumId w:val="15"/>
  </w:num>
  <w:num w:numId="4">
    <w:abstractNumId w:val="24"/>
  </w:num>
  <w:num w:numId="5">
    <w:abstractNumId w:val="14"/>
  </w:num>
  <w:num w:numId="6">
    <w:abstractNumId w:val="11"/>
  </w:num>
  <w:num w:numId="7">
    <w:abstractNumId w:val="5"/>
  </w:num>
  <w:num w:numId="8">
    <w:abstractNumId w:val="18"/>
  </w:num>
  <w:num w:numId="9">
    <w:abstractNumId w:val="17"/>
  </w:num>
  <w:num w:numId="10">
    <w:abstractNumId w:val="7"/>
  </w:num>
  <w:num w:numId="11">
    <w:abstractNumId w:val="22"/>
  </w:num>
  <w:num w:numId="12">
    <w:abstractNumId w:val="6"/>
  </w:num>
  <w:num w:numId="13">
    <w:abstractNumId w:val="8"/>
  </w:num>
  <w:num w:numId="14">
    <w:abstractNumId w:val="25"/>
  </w:num>
  <w:num w:numId="15">
    <w:abstractNumId w:val="20"/>
  </w:num>
  <w:num w:numId="16">
    <w:abstractNumId w:val="9"/>
  </w:num>
  <w:num w:numId="17">
    <w:abstractNumId w:val="19"/>
  </w:num>
  <w:num w:numId="18">
    <w:abstractNumId w:val="4"/>
  </w:num>
  <w:num w:numId="19">
    <w:abstractNumId w:val="12"/>
  </w:num>
  <w:num w:numId="20">
    <w:abstractNumId w:val="16"/>
  </w:num>
  <w:num w:numId="21">
    <w:abstractNumId w:val="21"/>
  </w:num>
  <w:num w:numId="2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C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563963"/>
    <w:rsid w:val="00000391"/>
    <w:rsid w:val="00005867"/>
    <w:rsid w:val="00044E23"/>
    <w:rsid w:val="00045538"/>
    <w:rsid w:val="00095923"/>
    <w:rsid w:val="000B337B"/>
    <w:rsid w:val="000E206B"/>
    <w:rsid w:val="0011013B"/>
    <w:rsid w:val="00141491"/>
    <w:rsid w:val="0014626C"/>
    <w:rsid w:val="001528F7"/>
    <w:rsid w:val="0016075E"/>
    <w:rsid w:val="001675A4"/>
    <w:rsid w:val="00180811"/>
    <w:rsid w:val="001816D0"/>
    <w:rsid w:val="001B3832"/>
    <w:rsid w:val="001C1C51"/>
    <w:rsid w:val="001C1D17"/>
    <w:rsid w:val="001D139A"/>
    <w:rsid w:val="001F75EF"/>
    <w:rsid w:val="00211543"/>
    <w:rsid w:val="00225737"/>
    <w:rsid w:val="00230CA6"/>
    <w:rsid w:val="002556E3"/>
    <w:rsid w:val="002570BB"/>
    <w:rsid w:val="002636E6"/>
    <w:rsid w:val="00270A39"/>
    <w:rsid w:val="00283009"/>
    <w:rsid w:val="00286F43"/>
    <w:rsid w:val="002A7366"/>
    <w:rsid w:val="002B2F69"/>
    <w:rsid w:val="002D0331"/>
    <w:rsid w:val="002D34BB"/>
    <w:rsid w:val="002F137C"/>
    <w:rsid w:val="002F6055"/>
    <w:rsid w:val="002F7FD3"/>
    <w:rsid w:val="00307787"/>
    <w:rsid w:val="00311FF0"/>
    <w:rsid w:val="00314A08"/>
    <w:rsid w:val="00330CE4"/>
    <w:rsid w:val="0033597E"/>
    <w:rsid w:val="0033741F"/>
    <w:rsid w:val="00351919"/>
    <w:rsid w:val="00355120"/>
    <w:rsid w:val="003600E0"/>
    <w:rsid w:val="003754FF"/>
    <w:rsid w:val="00393BD8"/>
    <w:rsid w:val="00397F39"/>
    <w:rsid w:val="003B22F9"/>
    <w:rsid w:val="003C5EB7"/>
    <w:rsid w:val="003D5B6E"/>
    <w:rsid w:val="003E14A3"/>
    <w:rsid w:val="003E3C07"/>
    <w:rsid w:val="003E401C"/>
    <w:rsid w:val="003E4048"/>
    <w:rsid w:val="003E51C9"/>
    <w:rsid w:val="003F0808"/>
    <w:rsid w:val="00405169"/>
    <w:rsid w:val="004135B7"/>
    <w:rsid w:val="00420E0A"/>
    <w:rsid w:val="00426677"/>
    <w:rsid w:val="00431710"/>
    <w:rsid w:val="0045363A"/>
    <w:rsid w:val="00453D41"/>
    <w:rsid w:val="0046067E"/>
    <w:rsid w:val="00470DB2"/>
    <w:rsid w:val="00472BA9"/>
    <w:rsid w:val="00486650"/>
    <w:rsid w:val="004907C1"/>
    <w:rsid w:val="004A4B4F"/>
    <w:rsid w:val="004B2C1F"/>
    <w:rsid w:val="004C2CB0"/>
    <w:rsid w:val="004D2D10"/>
    <w:rsid w:val="004D30F6"/>
    <w:rsid w:val="004D7446"/>
    <w:rsid w:val="004F6946"/>
    <w:rsid w:val="005005F8"/>
    <w:rsid w:val="0050400E"/>
    <w:rsid w:val="00511515"/>
    <w:rsid w:val="00517DFD"/>
    <w:rsid w:val="005303FC"/>
    <w:rsid w:val="00536932"/>
    <w:rsid w:val="00563963"/>
    <w:rsid w:val="00582542"/>
    <w:rsid w:val="0058397E"/>
    <w:rsid w:val="00595133"/>
    <w:rsid w:val="005A76CA"/>
    <w:rsid w:val="005C7F76"/>
    <w:rsid w:val="005D57B0"/>
    <w:rsid w:val="005D708F"/>
    <w:rsid w:val="005F2213"/>
    <w:rsid w:val="006075C3"/>
    <w:rsid w:val="0063155A"/>
    <w:rsid w:val="00635EA5"/>
    <w:rsid w:val="00646CFD"/>
    <w:rsid w:val="00652E65"/>
    <w:rsid w:val="0065788F"/>
    <w:rsid w:val="006705C6"/>
    <w:rsid w:val="00690DFD"/>
    <w:rsid w:val="006A7BF6"/>
    <w:rsid w:val="006B19CC"/>
    <w:rsid w:val="006C43A8"/>
    <w:rsid w:val="006E7F23"/>
    <w:rsid w:val="00704DCB"/>
    <w:rsid w:val="00705422"/>
    <w:rsid w:val="0074364E"/>
    <w:rsid w:val="007616EA"/>
    <w:rsid w:val="007620C9"/>
    <w:rsid w:val="007662F4"/>
    <w:rsid w:val="007827F0"/>
    <w:rsid w:val="00784E20"/>
    <w:rsid w:val="007B29D4"/>
    <w:rsid w:val="007C0186"/>
    <w:rsid w:val="007C1D8F"/>
    <w:rsid w:val="007D2DE1"/>
    <w:rsid w:val="00805EB9"/>
    <w:rsid w:val="00817170"/>
    <w:rsid w:val="008203DE"/>
    <w:rsid w:val="00821BC6"/>
    <w:rsid w:val="008253E2"/>
    <w:rsid w:val="00831758"/>
    <w:rsid w:val="008758EA"/>
    <w:rsid w:val="008961C5"/>
    <w:rsid w:val="0089795C"/>
    <w:rsid w:val="008A3134"/>
    <w:rsid w:val="008A330E"/>
    <w:rsid w:val="008A7DD7"/>
    <w:rsid w:val="008B1B46"/>
    <w:rsid w:val="008B5D94"/>
    <w:rsid w:val="008B7DF4"/>
    <w:rsid w:val="008D2B2D"/>
    <w:rsid w:val="008D4790"/>
    <w:rsid w:val="008E3956"/>
    <w:rsid w:val="00950302"/>
    <w:rsid w:val="00953646"/>
    <w:rsid w:val="009565A7"/>
    <w:rsid w:val="00961402"/>
    <w:rsid w:val="009670EA"/>
    <w:rsid w:val="0097562D"/>
    <w:rsid w:val="00986D24"/>
    <w:rsid w:val="009A11C6"/>
    <w:rsid w:val="009D158F"/>
    <w:rsid w:val="009D2EE7"/>
    <w:rsid w:val="009E22E9"/>
    <w:rsid w:val="009F6E55"/>
    <w:rsid w:val="00A02840"/>
    <w:rsid w:val="00A2373A"/>
    <w:rsid w:val="00A2595C"/>
    <w:rsid w:val="00A26A5F"/>
    <w:rsid w:val="00A32B9B"/>
    <w:rsid w:val="00A369CC"/>
    <w:rsid w:val="00A50C8D"/>
    <w:rsid w:val="00A553D6"/>
    <w:rsid w:val="00A720B2"/>
    <w:rsid w:val="00A80A21"/>
    <w:rsid w:val="00A848BF"/>
    <w:rsid w:val="00A91DFE"/>
    <w:rsid w:val="00A974D2"/>
    <w:rsid w:val="00AA387C"/>
    <w:rsid w:val="00AA3D4C"/>
    <w:rsid w:val="00AB3DAF"/>
    <w:rsid w:val="00AC313F"/>
    <w:rsid w:val="00AD7175"/>
    <w:rsid w:val="00AE1F3A"/>
    <w:rsid w:val="00AE2978"/>
    <w:rsid w:val="00AE2C1B"/>
    <w:rsid w:val="00AE56C4"/>
    <w:rsid w:val="00AE6279"/>
    <w:rsid w:val="00B014A2"/>
    <w:rsid w:val="00B0250A"/>
    <w:rsid w:val="00B1054B"/>
    <w:rsid w:val="00B11EE3"/>
    <w:rsid w:val="00B220ED"/>
    <w:rsid w:val="00B262A7"/>
    <w:rsid w:val="00B2786A"/>
    <w:rsid w:val="00B31608"/>
    <w:rsid w:val="00B77454"/>
    <w:rsid w:val="00B85663"/>
    <w:rsid w:val="00B95C08"/>
    <w:rsid w:val="00B96D0B"/>
    <w:rsid w:val="00BA06AF"/>
    <w:rsid w:val="00BC5741"/>
    <w:rsid w:val="00BD0C2B"/>
    <w:rsid w:val="00BE0C5F"/>
    <w:rsid w:val="00BE16D0"/>
    <w:rsid w:val="00C04116"/>
    <w:rsid w:val="00C102EF"/>
    <w:rsid w:val="00C2736A"/>
    <w:rsid w:val="00C27C70"/>
    <w:rsid w:val="00C33D06"/>
    <w:rsid w:val="00C52718"/>
    <w:rsid w:val="00C743A2"/>
    <w:rsid w:val="00C744C3"/>
    <w:rsid w:val="00C8102D"/>
    <w:rsid w:val="00C97BB3"/>
    <w:rsid w:val="00C97ED7"/>
    <w:rsid w:val="00CB37B7"/>
    <w:rsid w:val="00D10C56"/>
    <w:rsid w:val="00D275AA"/>
    <w:rsid w:val="00D27C5E"/>
    <w:rsid w:val="00D37944"/>
    <w:rsid w:val="00D64978"/>
    <w:rsid w:val="00D7493A"/>
    <w:rsid w:val="00D85C96"/>
    <w:rsid w:val="00D91B56"/>
    <w:rsid w:val="00DA2E89"/>
    <w:rsid w:val="00DA6FD5"/>
    <w:rsid w:val="00DB600F"/>
    <w:rsid w:val="00DC2998"/>
    <w:rsid w:val="00DC5164"/>
    <w:rsid w:val="00DD48D7"/>
    <w:rsid w:val="00DE3B88"/>
    <w:rsid w:val="00DF3D43"/>
    <w:rsid w:val="00E03C79"/>
    <w:rsid w:val="00E167F5"/>
    <w:rsid w:val="00E17869"/>
    <w:rsid w:val="00E27448"/>
    <w:rsid w:val="00E50A2F"/>
    <w:rsid w:val="00E91D57"/>
    <w:rsid w:val="00EA5E75"/>
    <w:rsid w:val="00EA7B95"/>
    <w:rsid w:val="00EB2D16"/>
    <w:rsid w:val="00EB5DBC"/>
    <w:rsid w:val="00EC2510"/>
    <w:rsid w:val="00EC535D"/>
    <w:rsid w:val="00EC5577"/>
    <w:rsid w:val="00EC7329"/>
    <w:rsid w:val="00EC7DD5"/>
    <w:rsid w:val="00ED1B69"/>
    <w:rsid w:val="00EE4301"/>
    <w:rsid w:val="00F30D9A"/>
    <w:rsid w:val="00F32D8C"/>
    <w:rsid w:val="00F42C7A"/>
    <w:rsid w:val="00F43B85"/>
    <w:rsid w:val="00F57888"/>
    <w:rsid w:val="00F7401E"/>
    <w:rsid w:val="00F853A0"/>
    <w:rsid w:val="00F86889"/>
    <w:rsid w:val="00F90FFE"/>
    <w:rsid w:val="00F9228E"/>
    <w:rsid w:val="00F9416C"/>
    <w:rsid w:val="00F957B2"/>
    <w:rsid w:val="00FA19D5"/>
    <w:rsid w:val="00FB234D"/>
    <w:rsid w:val="00FB53D6"/>
    <w:rsid w:val="00FC258E"/>
    <w:rsid w:val="00FC567F"/>
    <w:rsid w:val="00FC6F22"/>
    <w:rsid w:val="00FE4BFC"/>
    <w:rsid w:val="00FF2F4B"/>
    <w:rsid w:val="00FF3A4A"/>
    <w:rsid w:val="00FF3A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B600F"/>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DB600F"/>
    <w:pPr>
      <w:spacing w:before="360"/>
      <w:outlineLvl w:val="1"/>
    </w:pPr>
  </w:style>
  <w:style w:type="paragraph" w:styleId="Heading3">
    <w:name w:val="heading 3"/>
    <w:basedOn w:val="Heading1"/>
    <w:next w:val="Normal"/>
    <w:link w:val="Heading3Char"/>
    <w:uiPriority w:val="99"/>
    <w:qFormat/>
    <w:rsid w:val="00DB600F"/>
    <w:pPr>
      <w:spacing w:before="240"/>
      <w:outlineLvl w:val="2"/>
    </w:pPr>
  </w:style>
  <w:style w:type="paragraph" w:styleId="Heading4">
    <w:name w:val="heading 4"/>
    <w:basedOn w:val="Heading3"/>
    <w:next w:val="Normal"/>
    <w:link w:val="Heading4Char"/>
    <w:uiPriority w:val="99"/>
    <w:qFormat/>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DB600F"/>
    <w:pPr>
      <w:outlineLvl w:val="4"/>
    </w:pPr>
  </w:style>
  <w:style w:type="paragraph" w:styleId="Heading6">
    <w:name w:val="heading 6"/>
    <w:basedOn w:val="Heading4"/>
    <w:next w:val="Normal"/>
    <w:link w:val="Heading6Char"/>
    <w:uiPriority w:val="99"/>
    <w:qFormat/>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DB600F"/>
    <w:pPr>
      <w:outlineLvl w:val="6"/>
    </w:pPr>
  </w:style>
  <w:style w:type="paragraph" w:styleId="Heading8">
    <w:name w:val="heading 8"/>
    <w:basedOn w:val="Heading6"/>
    <w:next w:val="Normal"/>
    <w:link w:val="Heading8Char"/>
    <w:uiPriority w:val="99"/>
    <w:qFormat/>
    <w:rsid w:val="00DB600F"/>
    <w:pPr>
      <w:outlineLvl w:val="7"/>
    </w:pPr>
  </w:style>
  <w:style w:type="paragraph" w:styleId="Heading9">
    <w:name w:val="heading 9"/>
    <w:basedOn w:val="Heading6"/>
    <w:next w:val="Normal"/>
    <w:link w:val="Heading9Char"/>
    <w:uiPriority w:val="99"/>
    <w:qFormat/>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DB600F"/>
    <w:rPr>
      <w:rFonts w:eastAsia="SimSun" w:cs="Traditional Arabic"/>
      <w:b/>
      <w:sz w:val="30"/>
      <w:szCs w:val="30"/>
      <w:lang w:eastAsia="en-US" w:bidi="ar-SA"/>
    </w:rPr>
  </w:style>
  <w:style w:type="character" w:customStyle="1" w:styleId="Heading2Char">
    <w:name w:val="Heading 2 Char"/>
    <w:basedOn w:val="DefaultParagraphFont"/>
    <w:link w:val="Heading2"/>
    <w:uiPriority w:val="99"/>
    <w:semiHidden/>
    <w:locked/>
    <w:rsid w:val="00DB600F"/>
    <w:rPr>
      <w:rFonts w:eastAsia="SimSun" w:cs="Traditional Arabic"/>
      <w:b/>
      <w:sz w:val="30"/>
      <w:szCs w:val="30"/>
      <w:lang w:eastAsia="en-US" w:bidi="ar-SA"/>
    </w:rPr>
  </w:style>
  <w:style w:type="character" w:customStyle="1" w:styleId="Heading3Char">
    <w:name w:val="Heading 3 Char"/>
    <w:basedOn w:val="DefaultParagraphFont"/>
    <w:link w:val="Heading3"/>
    <w:uiPriority w:val="99"/>
    <w:semiHidden/>
    <w:locked/>
    <w:rsid w:val="00DB600F"/>
    <w:rPr>
      <w:rFonts w:eastAsia="SimSun" w:cs="Traditional Arabic"/>
      <w:b/>
      <w:sz w:val="30"/>
      <w:szCs w:val="30"/>
      <w:lang w:eastAsia="en-US" w:bidi="ar-SA"/>
    </w:rPr>
  </w:style>
  <w:style w:type="character" w:customStyle="1" w:styleId="Heading4Char">
    <w:name w:val="Heading 4 Char"/>
    <w:basedOn w:val="DefaultParagraphFont"/>
    <w:link w:val="Heading4"/>
    <w:uiPriority w:val="99"/>
    <w:semiHidden/>
    <w:locked/>
    <w:rsid w:val="00DB600F"/>
    <w:rPr>
      <w:rFonts w:eastAsia="SimSun" w:cs="Traditional Arabic"/>
      <w:b/>
      <w:sz w:val="30"/>
      <w:szCs w:val="30"/>
      <w:lang w:eastAsia="en-US" w:bidi="ar-SA"/>
    </w:rPr>
  </w:style>
  <w:style w:type="character" w:customStyle="1" w:styleId="Heading5Char">
    <w:name w:val="Heading 5 Char"/>
    <w:basedOn w:val="DefaultParagraphFont"/>
    <w:link w:val="Heading5"/>
    <w:uiPriority w:val="99"/>
    <w:semiHidden/>
    <w:locked/>
    <w:rsid w:val="00DB600F"/>
    <w:rPr>
      <w:rFonts w:eastAsia="SimSun" w:cs="Traditional Arabic"/>
      <w:b/>
      <w:sz w:val="30"/>
      <w:szCs w:val="30"/>
      <w:lang w:eastAsia="en-US" w:bidi="ar-SA"/>
    </w:rPr>
  </w:style>
  <w:style w:type="character" w:customStyle="1" w:styleId="Heading6Char">
    <w:name w:val="Heading 6 Char"/>
    <w:basedOn w:val="DefaultParagraphFont"/>
    <w:link w:val="Heading6"/>
    <w:uiPriority w:val="99"/>
    <w:semiHidden/>
    <w:locked/>
    <w:rsid w:val="00DB600F"/>
    <w:rPr>
      <w:rFonts w:eastAsia="SimSun" w:cs="Traditional Arabic"/>
      <w:b/>
      <w:sz w:val="30"/>
      <w:szCs w:val="30"/>
      <w:lang w:eastAsia="en-US" w:bidi="ar-SA"/>
    </w:rPr>
  </w:style>
  <w:style w:type="character" w:customStyle="1" w:styleId="Heading7Char">
    <w:name w:val="Heading 7 Char"/>
    <w:basedOn w:val="DefaultParagraphFont"/>
    <w:link w:val="Heading7"/>
    <w:uiPriority w:val="99"/>
    <w:semiHidden/>
    <w:locked/>
    <w:rsid w:val="00DB600F"/>
    <w:rPr>
      <w:rFonts w:eastAsia="SimSun" w:cs="Traditional Arabic"/>
      <w:b/>
      <w:sz w:val="30"/>
      <w:szCs w:val="30"/>
      <w:lang w:eastAsia="en-US" w:bidi="ar-SA"/>
    </w:rPr>
  </w:style>
  <w:style w:type="character" w:customStyle="1" w:styleId="Heading8Char">
    <w:name w:val="Heading 8 Char"/>
    <w:basedOn w:val="DefaultParagraphFont"/>
    <w:link w:val="Heading8"/>
    <w:uiPriority w:val="99"/>
    <w:semiHidden/>
    <w:locked/>
    <w:rsid w:val="00DB600F"/>
    <w:rPr>
      <w:rFonts w:eastAsia="SimSun" w:cs="Traditional Arabic"/>
      <w:b/>
      <w:sz w:val="30"/>
      <w:szCs w:val="30"/>
      <w:lang w:eastAsia="en-US" w:bidi="ar-SA"/>
    </w:rPr>
  </w:style>
  <w:style w:type="character" w:customStyle="1" w:styleId="Heading9Char">
    <w:name w:val="Heading 9 Char"/>
    <w:basedOn w:val="DefaultParagraphFont"/>
    <w:link w:val="Heading9"/>
    <w:uiPriority w:val="99"/>
    <w:semiHidden/>
    <w:locked/>
    <w:rsid w:val="00DB600F"/>
    <w:rPr>
      <w:rFonts w:eastAsia="SimSun" w:cs="Traditional Arabic"/>
      <w:b/>
      <w:sz w:val="30"/>
      <w:szCs w:val="30"/>
      <w:lang w:eastAsia="en-US" w:bidi="ar-SA"/>
    </w:rPr>
  </w:style>
  <w:style w:type="paragraph" w:styleId="Footer">
    <w:name w:val="footer"/>
    <w:basedOn w:val="Normal"/>
    <w:link w:val="FooterChar"/>
    <w:uiPriority w:val="99"/>
    <w:semiHidden/>
    <w:rsid w:val="00DB600F"/>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semiHidden/>
    <w:locked/>
    <w:rsid w:val="00DB600F"/>
    <w:rPr>
      <w:rFonts w:eastAsia="SimSun" w:cs="Traditional Arabic"/>
      <w:sz w:val="30"/>
      <w:szCs w:val="30"/>
      <w:lang w:eastAsia="en-US" w:bidi="ar-SA"/>
    </w:rPr>
  </w:style>
  <w:style w:type="character" w:styleId="FootnoteReference">
    <w:name w:val="footnote reference"/>
    <w:basedOn w:val="DefaultParagraphFont"/>
    <w:uiPriority w:val="99"/>
    <w:semiHidden/>
    <w:rsid w:val="00DB600F"/>
    <w:rPr>
      <w:rFonts w:cs="Times New Roman"/>
      <w:position w:val="6"/>
      <w:sz w:val="18"/>
    </w:rPr>
  </w:style>
  <w:style w:type="paragraph" w:styleId="FootnoteText">
    <w:name w:val="footnote text"/>
    <w:basedOn w:val="Normal"/>
    <w:link w:val="FootnoteTextChar"/>
    <w:uiPriority w:val="99"/>
    <w:semiHidden/>
    <w:rsid w:val="00DB600F"/>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DB600F"/>
    <w:rPr>
      <w:rFonts w:eastAsia="SimSun" w:cs="Traditional Arabic"/>
      <w:sz w:val="20"/>
      <w:szCs w:val="20"/>
      <w:lang w:eastAsia="en-US" w:bidi="ar-SA"/>
    </w:rPr>
  </w:style>
  <w:style w:type="character" w:styleId="PageNumber">
    <w:name w:val="page number"/>
    <w:basedOn w:val="DefaultParagraphFont"/>
    <w:uiPriority w:val="99"/>
    <w:semiHidden/>
    <w:rsid w:val="00DB600F"/>
    <w:rPr>
      <w:rFonts w:cs="Times New Roman"/>
    </w:rPr>
  </w:style>
  <w:style w:type="paragraph" w:customStyle="1" w:styleId="Reftitle">
    <w:name w:val="Ref_title"/>
    <w:basedOn w:val="Normal"/>
    <w:next w:val="Reftext"/>
    <w:uiPriority w:val="99"/>
    <w:semiHidden/>
    <w:rsid w:val="00DB600F"/>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DB600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rsid w:val="00DB600F"/>
  </w:style>
  <w:style w:type="paragraph" w:customStyle="1" w:styleId="Equationlegend">
    <w:name w:val="Equation_legend"/>
    <w:basedOn w:val="Normal"/>
    <w:uiPriority w:val="99"/>
    <w:semiHidden/>
    <w:rsid w:val="00DB600F"/>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DB600F"/>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DB600F"/>
    <w:pPr>
      <w:spacing w:before="40" w:line="280" w:lineRule="exact"/>
    </w:pPr>
    <w:rPr>
      <w:sz w:val="16"/>
    </w:rPr>
  </w:style>
  <w:style w:type="paragraph" w:customStyle="1" w:styleId="FooterQP">
    <w:name w:val="Footer_QP"/>
    <w:basedOn w:val="Normal"/>
    <w:uiPriority w:val="99"/>
    <w:semiHidden/>
    <w:rsid w:val="00DB600F"/>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DB600F"/>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DB600F"/>
  </w:style>
  <w:style w:type="paragraph" w:customStyle="1" w:styleId="RecNo">
    <w:name w:val="Rec_No"/>
    <w:basedOn w:val="Normal"/>
    <w:next w:val="Rectitle"/>
    <w:uiPriority w:val="99"/>
    <w:semiHidden/>
    <w:rsid w:val="00DB600F"/>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DB600F"/>
  </w:style>
  <w:style w:type="paragraph" w:customStyle="1" w:styleId="Questiontitle">
    <w:name w:val="Question_title"/>
    <w:basedOn w:val="Rectitle"/>
    <w:next w:val="Questionref"/>
    <w:uiPriority w:val="99"/>
    <w:semiHidden/>
    <w:rsid w:val="00DB600F"/>
  </w:style>
  <w:style w:type="paragraph" w:customStyle="1" w:styleId="Questionref">
    <w:name w:val="Question_ref"/>
    <w:basedOn w:val="Recref"/>
    <w:next w:val="Questiondate"/>
    <w:uiPriority w:val="99"/>
    <w:semiHidden/>
    <w:rsid w:val="00DB600F"/>
  </w:style>
  <w:style w:type="paragraph" w:customStyle="1" w:styleId="Recref">
    <w:name w:val="Rec_ref"/>
    <w:basedOn w:val="Normal"/>
    <w:next w:val="Recdate"/>
    <w:uiPriority w:val="99"/>
    <w:semiHidden/>
    <w:rsid w:val="00DB600F"/>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DB600F"/>
  </w:style>
  <w:style w:type="paragraph" w:customStyle="1" w:styleId="Reptitle">
    <w:name w:val="Rep_title"/>
    <w:basedOn w:val="Rectitle"/>
    <w:next w:val="Repref"/>
    <w:uiPriority w:val="99"/>
    <w:semiHidden/>
    <w:rsid w:val="00DB600F"/>
  </w:style>
  <w:style w:type="paragraph" w:customStyle="1" w:styleId="Repref">
    <w:name w:val="Rep_ref"/>
    <w:basedOn w:val="Recref"/>
    <w:next w:val="Repdate"/>
    <w:uiPriority w:val="99"/>
    <w:semiHidden/>
    <w:rsid w:val="00DB600F"/>
  </w:style>
  <w:style w:type="paragraph" w:customStyle="1" w:styleId="Resdate">
    <w:name w:val="Res_date"/>
    <w:basedOn w:val="Recdate"/>
    <w:next w:val="Normal"/>
    <w:uiPriority w:val="99"/>
    <w:semiHidden/>
    <w:rsid w:val="00DB600F"/>
  </w:style>
  <w:style w:type="paragraph" w:customStyle="1" w:styleId="ResNo">
    <w:name w:val="Res_No"/>
    <w:basedOn w:val="RecNo"/>
    <w:next w:val="Restitle"/>
    <w:uiPriority w:val="99"/>
    <w:semiHidden/>
    <w:rsid w:val="00DB600F"/>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DB600F"/>
  </w:style>
  <w:style w:type="paragraph" w:customStyle="1" w:styleId="Resref">
    <w:name w:val="Res_ref"/>
    <w:basedOn w:val="Recref"/>
    <w:next w:val="Resdate"/>
    <w:uiPriority w:val="99"/>
    <w:semiHidden/>
    <w:rsid w:val="00DB600F"/>
  </w:style>
  <w:style w:type="paragraph" w:customStyle="1" w:styleId="SectionNo">
    <w:name w:val="Section_No"/>
    <w:basedOn w:val="Normal"/>
    <w:next w:val="Section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DB600F"/>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DB600F"/>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semiHidden/>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DB600F"/>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DB600F"/>
    <w:rPr>
      <w:rFonts w:cs="Times New Roman"/>
    </w:r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next w:val="BDTSignatureTitle"/>
    <w:uiPriority w:val="99"/>
    <w:rsid w:val="00A848BF"/>
    <w:pPr>
      <w:spacing w:before="360"/>
    </w:pPr>
    <w:rPr>
      <w:rFonts w:eastAsia="SimHei" w:cs="Simplified Arabic"/>
      <w:bCs/>
      <w:szCs w:val="19"/>
      <w:lang w:val="en-GB" w:eastAsia="en-US"/>
    </w:rPr>
  </w:style>
  <w:style w:type="paragraph" w:customStyle="1" w:styleId="BDTSignatureTitle">
    <w:name w:val="BDT_SignatureTitle"/>
    <w:next w:val="BDTVisa"/>
    <w:uiPriority w:val="99"/>
    <w:rsid w:val="00A848BF"/>
    <w:rPr>
      <w:rFonts w:eastAsia="SimSun" w:cs="Traditional Arabic"/>
      <w:szCs w:val="30"/>
      <w:lang w:val="es-ES" w:eastAsia="en-US"/>
    </w:rPr>
  </w:style>
  <w:style w:type="paragraph" w:customStyle="1" w:styleId="BDTVisa">
    <w:name w:val="BDT_Visa"/>
    <w:basedOn w:val="Normal"/>
    <w:uiPriority w:val="99"/>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uiPriority w:val="99"/>
    <w:rsid w:val="00DB600F"/>
    <w:pPr>
      <w:jc w:val="center"/>
    </w:pPr>
    <w:rPr>
      <w:b/>
    </w:rPr>
  </w:style>
  <w:style w:type="character" w:customStyle="1" w:styleId="BDTAnnexChar">
    <w:name w:val="BDT_Annex Char"/>
    <w:basedOn w:val="DefaultParagraphFont"/>
    <w:link w:val="BDTAnnex"/>
    <w:uiPriority w:val="99"/>
    <w:locked/>
    <w:rsid w:val="00DB600F"/>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DB600F"/>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DB600F"/>
    <w:pPr>
      <w:ind w:left="2421" w:hanging="329"/>
    </w:pPr>
    <w:rPr>
      <w:rFonts w:cs="Times New Roman"/>
      <w:szCs w:val="19"/>
      <w:lang w:val="en-GB"/>
    </w:rPr>
  </w:style>
  <w:style w:type="paragraph" w:customStyle="1" w:styleId="BDTAnnexMain123">
    <w:name w:val="BDT_AnnexMain123"/>
    <w:basedOn w:val="Normal"/>
    <w:next w:val="Normal"/>
    <w:uiPriority w:val="99"/>
    <w:rsid w:val="00DB600F"/>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DB600F"/>
    <w:pPr>
      <w:spacing w:before="240"/>
      <w:ind w:left="1321" w:hanging="550"/>
    </w:pPr>
    <w:rPr>
      <w:b/>
      <w:bCs/>
    </w:rPr>
  </w:style>
  <w:style w:type="paragraph" w:customStyle="1" w:styleId="BDTAnnexCheckBox">
    <w:name w:val="BDT_AnnexCheckBox"/>
    <w:basedOn w:val="Normal"/>
    <w:next w:val="Normal"/>
    <w:uiPriority w:val="99"/>
    <w:rsid w:val="00DB600F"/>
    <w:pPr>
      <w:spacing w:line="281" w:lineRule="auto"/>
    </w:pPr>
    <w:rPr>
      <w:rFonts w:cs="Times New Roman"/>
      <w:szCs w:val="24"/>
      <w:lang w:eastAsia="zh-CN"/>
    </w:rPr>
  </w:style>
  <w:style w:type="paragraph" w:customStyle="1" w:styleId="BDTAnnexes">
    <w:name w:val="BDT_Annexes"/>
    <w:basedOn w:val="Normal"/>
    <w:next w:val="Normal"/>
    <w:uiPriority w:val="99"/>
    <w:rsid w:val="00DB600F"/>
    <w:pPr>
      <w:spacing w:before="600"/>
    </w:pPr>
    <w:rPr>
      <w:rFonts w:cs="Times New Roman"/>
      <w:lang w:val="en-GB"/>
    </w:rPr>
  </w:style>
  <w:style w:type="paragraph" w:customStyle="1" w:styleId="BDTDistribution">
    <w:name w:val="BDT_Distribution"/>
    <w:basedOn w:val="Normal"/>
    <w:uiPriority w:val="99"/>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DB600F"/>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DB600F"/>
    <w:rPr>
      <w:rFonts w:ascii="Calibri" w:eastAsia="SimSun" w:hAnsi="Calibri" w:cs="Times New Roman"/>
      <w:b/>
      <w:bCs/>
      <w:sz w:val="22"/>
      <w:lang w:val="en-GB" w:eastAsia="en-US"/>
    </w:rPr>
  </w:style>
  <w:style w:type="paragraph" w:customStyle="1" w:styleId="BDTEmdashList">
    <w:name w:val="BDT_EmdashList"/>
    <w:basedOn w:val="Normal"/>
    <w:uiPriority w:val="99"/>
    <w:rsid w:val="00DB600F"/>
    <w:pPr>
      <w:numPr>
        <w:numId w:val="4"/>
      </w:numPr>
    </w:pPr>
    <w:rPr>
      <w:rFonts w:cs="Times New Roman"/>
      <w:szCs w:val="20"/>
      <w:lang w:eastAsia="zh-CN"/>
    </w:rPr>
  </w:style>
  <w:style w:type="paragraph" w:customStyle="1" w:styleId="BDTblackbullets">
    <w:name w:val="BDT_blackbullets"/>
    <w:basedOn w:val="Normal"/>
    <w:uiPriority w:val="99"/>
    <w:rsid w:val="00DB600F"/>
    <w:pPr>
      <w:numPr>
        <w:ilvl w:val="3"/>
      </w:numPr>
      <w:tabs>
        <w:tab w:val="num" w:pos="2160"/>
      </w:tabs>
    </w:pPr>
  </w:style>
  <w:style w:type="paragraph" w:customStyle="1" w:styleId="BDTClosing">
    <w:name w:val="BDT_Closing"/>
    <w:basedOn w:val="BDTOpening"/>
    <w:next w:val="BDTSignatureName"/>
    <w:link w:val="BDTClosingChar"/>
    <w:uiPriority w:val="99"/>
    <w:rsid w:val="00DB600F"/>
    <w:rPr>
      <w:noProof/>
    </w:rPr>
  </w:style>
  <w:style w:type="paragraph" w:customStyle="1" w:styleId="BDTOpening">
    <w:name w:val="BDT_Opening"/>
    <w:basedOn w:val="Normal"/>
    <w:uiPriority w:val="99"/>
    <w:rsid w:val="00DB600F"/>
    <w:pPr>
      <w:spacing w:after="240"/>
    </w:pPr>
    <w:rPr>
      <w:rFonts w:cs="Times New Roman"/>
      <w:szCs w:val="22"/>
      <w:lang w:eastAsia="zh-CN"/>
    </w:rPr>
  </w:style>
  <w:style w:type="character" w:customStyle="1" w:styleId="BDTClosingChar">
    <w:name w:val="BDT_Closing Char"/>
    <w:basedOn w:val="DefaultParagraphFont"/>
    <w:link w:val="BDTClosing"/>
    <w:uiPriority w:val="99"/>
    <w:locked/>
    <w:rsid w:val="00DB600F"/>
    <w:rPr>
      <w:rFonts w:ascii="Calibri" w:eastAsia="SimSun" w:hAnsi="Calibri" w:cs="Times New Roman"/>
      <w:noProof/>
      <w:sz w:val="22"/>
      <w:szCs w:val="22"/>
      <w:lang w:val="en-US" w:eastAsia="zh-CN" w:bidi="ar-SA"/>
    </w:rPr>
  </w:style>
  <w:style w:type="paragraph" w:customStyle="1" w:styleId="BDTOriginalSigned">
    <w:name w:val="BDT_OriginalSigned"/>
    <w:next w:val="BDTSignatureName"/>
    <w:uiPriority w:val="99"/>
    <w:rsid w:val="00A848BF"/>
    <w:pPr>
      <w:spacing w:before="360" w:after="360"/>
    </w:pPr>
    <w:rPr>
      <w:rFonts w:eastAsia="SimSun" w:cs="Times New Roman"/>
      <w:szCs w:val="24"/>
      <w:lang w:val="es-ES"/>
    </w:rPr>
  </w:style>
  <w:style w:type="paragraph" w:customStyle="1" w:styleId="BDTNormal">
    <w:name w:val="BDT_Normal"/>
    <w:link w:val="BDTNormalChar"/>
    <w:uiPriority w:val="99"/>
    <w:rsid w:val="001C1C51"/>
    <w:pPr>
      <w:spacing w:before="120" w:after="120"/>
    </w:pPr>
    <w:rPr>
      <w:rFonts w:eastAsia="SimSun" w:cs="Traditional Arabic"/>
      <w:szCs w:val="30"/>
      <w:lang w:val="es-ES" w:eastAsia="en-US"/>
    </w:rPr>
  </w:style>
  <w:style w:type="paragraph" w:customStyle="1" w:styleId="BDTcontribution-H123">
    <w:name w:val="BDT_contribution-H123"/>
    <w:basedOn w:val="Normal"/>
    <w:uiPriority w:val="99"/>
    <w:rsid w:val="00DB600F"/>
    <w:pPr>
      <w:numPr>
        <w:numId w:val="3"/>
      </w:numPr>
    </w:pPr>
    <w:rPr>
      <w:rFonts w:eastAsia="SimHei"/>
      <w:b/>
      <w:bCs/>
    </w:rPr>
  </w:style>
  <w:style w:type="paragraph" w:customStyle="1" w:styleId="BDTcontributionH1">
    <w:name w:val="BDT_contributionH1"/>
    <w:basedOn w:val="Normal"/>
    <w:uiPriority w:val="99"/>
    <w:rsid w:val="00DB600F"/>
    <w:rPr>
      <w:rFonts w:cs="Times New Roman Bold"/>
      <w:b/>
      <w:bCs/>
    </w:rPr>
  </w:style>
  <w:style w:type="paragraph" w:customStyle="1" w:styleId="BDTcontributionStart">
    <w:name w:val="BDT_contributionStart"/>
    <w:basedOn w:val="Normal"/>
    <w:uiPriority w:val="99"/>
    <w:rsid w:val="00DB600F"/>
    <w:pPr>
      <w:spacing w:before="360"/>
    </w:pPr>
    <w:rPr>
      <w:rFonts w:eastAsia="SimHei" w:cs="Simplified Arabic"/>
      <w:b/>
      <w:szCs w:val="28"/>
      <w:lang w:val="en-GB"/>
    </w:rPr>
  </w:style>
  <w:style w:type="paragraph" w:customStyle="1" w:styleId="BDTDistributionEmdash">
    <w:name w:val="BDT_Distribution_Emdash"/>
    <w:basedOn w:val="Normal"/>
    <w:uiPriority w:val="99"/>
    <w:rsid w:val="00DB600F"/>
    <w:pPr>
      <w:numPr>
        <w:numId w:val="11"/>
      </w:numPr>
    </w:pPr>
    <w:rPr>
      <w:rFonts w:cs="Times New Roman"/>
      <w:szCs w:val="18"/>
      <w:lang w:eastAsia="zh-CN"/>
    </w:rPr>
  </w:style>
  <w:style w:type="paragraph" w:customStyle="1" w:styleId="BDTDocDates">
    <w:name w:val="BDT_DocDates"/>
    <w:basedOn w:val="Normal"/>
    <w:uiPriority w:val="99"/>
    <w:rsid w:val="00DB600F"/>
    <w:rPr>
      <w:rFonts w:eastAsia="SimHei"/>
      <w:b/>
      <w:bCs/>
    </w:rPr>
  </w:style>
  <w:style w:type="paragraph" w:customStyle="1" w:styleId="BDTDocNo">
    <w:name w:val="BDT_DocNo"/>
    <w:basedOn w:val="Normal"/>
    <w:next w:val="Normal"/>
    <w:uiPriority w:val="99"/>
    <w:rsid w:val="00DB600F"/>
    <w:rPr>
      <w:rFonts w:eastAsia="SimHei"/>
      <w:b/>
      <w:bCs/>
    </w:rPr>
  </w:style>
  <w:style w:type="paragraph" w:customStyle="1" w:styleId="BDTDocNoDetails">
    <w:name w:val="BDT_DocNoDetails"/>
    <w:basedOn w:val="Normal"/>
    <w:uiPriority w:val="99"/>
    <w:rsid w:val="00DB600F"/>
    <w:pPr>
      <w:spacing w:before="80" w:after="80"/>
      <w:jc w:val="center"/>
    </w:pPr>
    <w:rPr>
      <w:rFonts w:eastAsia="SimHei"/>
      <w:szCs w:val="19"/>
    </w:rPr>
  </w:style>
  <w:style w:type="paragraph" w:customStyle="1" w:styleId="BDTDocTitle-1line">
    <w:name w:val="BDT_DocTitle-1line"/>
    <w:basedOn w:val="Normal"/>
    <w:uiPriority w:val="99"/>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DB600F"/>
    <w:pPr>
      <w:spacing w:after="0"/>
    </w:pPr>
  </w:style>
  <w:style w:type="paragraph" w:customStyle="1" w:styleId="BDTDocTitle2lines-Second">
    <w:name w:val="BDT_DocTitle2lines-Second"/>
    <w:basedOn w:val="BDTDocTitle2lines-First"/>
    <w:uiPriority w:val="99"/>
    <w:rsid w:val="00DB600F"/>
    <w:pPr>
      <w:spacing w:before="0" w:after="480"/>
    </w:pPr>
  </w:style>
  <w:style w:type="paragraph" w:customStyle="1" w:styleId="BDTEndashListNoIndent">
    <w:name w:val="BDT_EndashListNoIndent"/>
    <w:basedOn w:val="Normal"/>
    <w:uiPriority w:val="99"/>
    <w:rsid w:val="00DB600F"/>
    <w:pPr>
      <w:numPr>
        <w:numId w:val="5"/>
      </w:numPr>
    </w:pPr>
    <w:rPr>
      <w:rFonts w:eastAsia="SimHei"/>
    </w:rPr>
  </w:style>
  <w:style w:type="paragraph" w:customStyle="1" w:styleId="BDTFooter">
    <w:name w:val="BDT_Footer"/>
    <w:uiPriority w:val="99"/>
    <w:rsid w:val="00DB600F"/>
    <w:pPr>
      <w:tabs>
        <w:tab w:val="right" w:pos="9072"/>
      </w:tabs>
    </w:pPr>
    <w:rPr>
      <w:rFonts w:eastAsia="SimHei" w:cs="Traditional Arabic"/>
      <w:sz w:val="18"/>
      <w:szCs w:val="30"/>
      <w:lang w:eastAsia="en-US"/>
    </w:rPr>
  </w:style>
  <w:style w:type="paragraph" w:customStyle="1" w:styleId="BDTFooterContact2-3">
    <w:name w:val="BDT_FooterContact2-3"/>
    <w:basedOn w:val="Normal"/>
    <w:uiPriority w:val="99"/>
    <w:rsid w:val="00DB600F"/>
    <w:pPr>
      <w:ind w:left="3828" w:hanging="2268"/>
    </w:pPr>
    <w:rPr>
      <w:rFonts w:eastAsia="SimHei"/>
      <w:sz w:val="20"/>
      <w:szCs w:val="20"/>
    </w:rPr>
  </w:style>
  <w:style w:type="paragraph" w:customStyle="1" w:styleId="BDTFooterContact1">
    <w:name w:val="BDT_FooterContact1"/>
    <w:basedOn w:val="Normal"/>
    <w:next w:val="Normal"/>
    <w:uiPriority w:val="99"/>
    <w:rsid w:val="00DB600F"/>
    <w:pPr>
      <w:pBdr>
        <w:top w:val="single" w:sz="4" w:space="8" w:color="auto"/>
      </w:pBdr>
      <w:tabs>
        <w:tab w:val="left" w:pos="1560"/>
      </w:tabs>
      <w:ind w:hanging="3828"/>
    </w:pPr>
    <w:rPr>
      <w:sz w:val="20"/>
    </w:rPr>
  </w:style>
  <w:style w:type="paragraph" w:customStyle="1" w:styleId="BDTFootnoteText">
    <w:name w:val="BDT_Footnote Text"/>
    <w:uiPriority w:val="99"/>
    <w:rsid w:val="00DB600F"/>
    <w:pPr>
      <w:tabs>
        <w:tab w:val="left" w:pos="357"/>
      </w:tabs>
      <w:spacing w:before="120" w:after="120"/>
    </w:pPr>
    <w:rPr>
      <w:rFonts w:eastAsia="SimHei" w:cs="Traditional Arabic"/>
      <w:szCs w:val="30"/>
      <w:lang w:eastAsia="en-US"/>
    </w:rPr>
  </w:style>
  <w:style w:type="paragraph" w:customStyle="1" w:styleId="BDTForAction">
    <w:name w:val="BDT_ForAction"/>
    <w:basedOn w:val="Normal"/>
    <w:uiPriority w:val="99"/>
    <w:rsid w:val="00DB600F"/>
    <w:pPr>
      <w:spacing w:before="240"/>
      <w:ind w:left="1877"/>
    </w:pPr>
    <w:rPr>
      <w:rFonts w:eastAsia="SimHei"/>
      <w:b/>
      <w:bCs/>
      <w:iCs/>
    </w:rPr>
  </w:style>
  <w:style w:type="paragraph" w:customStyle="1" w:styleId="BDTHeader1">
    <w:name w:val="BDT_Header1"/>
    <w:basedOn w:val="Normal"/>
    <w:uiPriority w:val="99"/>
    <w:rsid w:val="00DB600F"/>
    <w:rPr>
      <w:rFonts w:eastAsia="SimHei"/>
      <w:sz w:val="19"/>
    </w:rPr>
  </w:style>
  <w:style w:type="paragraph" w:customStyle="1" w:styleId="BDTHeader2">
    <w:name w:val="BDT_Header2"/>
    <w:basedOn w:val="Normal"/>
    <w:uiPriority w:val="99"/>
    <w:rsid w:val="00DB600F"/>
    <w:pPr>
      <w:spacing w:before="720"/>
    </w:pPr>
    <w:rPr>
      <w:rFonts w:eastAsia="SimHei"/>
      <w:sz w:val="19"/>
    </w:rPr>
  </w:style>
  <w:style w:type="paragraph" w:customStyle="1" w:styleId="BDTHeaderPageNumber">
    <w:name w:val="BDT_HeaderPageNumber"/>
    <w:basedOn w:val="Normal"/>
    <w:uiPriority w:val="99"/>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uiPriority w:val="99"/>
    <w:rsid w:val="00DB600F"/>
    <w:pPr>
      <w:numPr>
        <w:numId w:val="6"/>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DB600F"/>
    <w:rPr>
      <w:lang w:val="fr-CH"/>
    </w:rPr>
  </w:style>
  <w:style w:type="paragraph" w:customStyle="1" w:styleId="BDTIndent1-123">
    <w:name w:val="BDT_Indent1-123"/>
    <w:basedOn w:val="Normal"/>
    <w:uiPriority w:val="99"/>
    <w:rsid w:val="00DB600F"/>
    <w:pPr>
      <w:numPr>
        <w:numId w:val="7"/>
      </w:numPr>
      <w:spacing w:before="60" w:after="60"/>
      <w:ind w:right="709"/>
    </w:pPr>
    <w:rPr>
      <w:rFonts w:eastAsia="SimHei" w:cs="Simplified Arabic"/>
      <w:bCs/>
      <w:szCs w:val="28"/>
    </w:rPr>
  </w:style>
  <w:style w:type="paragraph" w:customStyle="1" w:styleId="BDTIndent1-abc">
    <w:name w:val="BDT_Indent1-abc"/>
    <w:basedOn w:val="Normal"/>
    <w:uiPriority w:val="99"/>
    <w:rsid w:val="00DB600F"/>
    <w:pPr>
      <w:numPr>
        <w:numId w:val="8"/>
      </w:numPr>
      <w:spacing w:before="60" w:after="60"/>
      <w:ind w:right="709"/>
    </w:pPr>
    <w:rPr>
      <w:rFonts w:eastAsia="SimHei"/>
    </w:rPr>
  </w:style>
  <w:style w:type="paragraph" w:customStyle="1" w:styleId="BDTindent-abc">
    <w:name w:val="BDT_indent-abc"/>
    <w:uiPriority w:val="99"/>
    <w:rsid w:val="00DB600F"/>
    <w:pPr>
      <w:numPr>
        <w:ilvl w:val="1"/>
        <w:numId w:val="1"/>
      </w:numPr>
    </w:pPr>
    <w:rPr>
      <w:rFonts w:eastAsia="SimHei" w:cs="Traditional Arabic"/>
      <w:szCs w:val="30"/>
      <w:lang w:eastAsia="en-US"/>
    </w:rPr>
  </w:style>
  <w:style w:type="paragraph" w:customStyle="1" w:styleId="BDTIndent-bulletsblackdot">
    <w:name w:val="BDT_Indent-bulletsblackdot"/>
    <w:basedOn w:val="BDTNormal"/>
    <w:uiPriority w:val="99"/>
    <w:rsid w:val="00DB600F"/>
    <w:pPr>
      <w:numPr>
        <w:numId w:val="9"/>
      </w:numPr>
      <w:spacing w:before="60" w:after="60"/>
    </w:pPr>
    <w:rPr>
      <w:rFonts w:eastAsia="SimHei"/>
      <w:color w:val="333333"/>
    </w:rPr>
  </w:style>
  <w:style w:type="paragraph" w:customStyle="1" w:styleId="BDTIndent-bulletsBlueSquare">
    <w:name w:val="BDT_Indent-bulletsBlueSquare"/>
    <w:basedOn w:val="Normal"/>
    <w:uiPriority w:val="99"/>
    <w:rsid w:val="00DB600F"/>
    <w:pPr>
      <w:numPr>
        <w:numId w:val="10"/>
      </w:numPr>
    </w:pPr>
  </w:style>
  <w:style w:type="paragraph" w:customStyle="1" w:styleId="BDTindentendash">
    <w:name w:val="BDT_indentendash"/>
    <w:basedOn w:val="BDTDistributionEmdash"/>
    <w:uiPriority w:val="99"/>
    <w:rsid w:val="00DB600F"/>
    <w:pPr>
      <w:numPr>
        <w:numId w:val="0"/>
      </w:numPr>
    </w:pPr>
    <w:rPr>
      <w:lang w:val="en-GB"/>
    </w:rPr>
  </w:style>
  <w:style w:type="paragraph" w:customStyle="1" w:styleId="BDTLogo">
    <w:name w:val="BDT_Logo"/>
    <w:uiPriority w:val="99"/>
    <w:rsid w:val="00DB600F"/>
    <w:pPr>
      <w:jc w:val="center"/>
    </w:pPr>
    <w:rPr>
      <w:rFonts w:eastAsia="SimHei" w:cs="Simplified Arabic"/>
      <w:szCs w:val="28"/>
      <w:lang w:val="en-GB" w:eastAsia="en-US"/>
    </w:rPr>
  </w:style>
  <w:style w:type="paragraph" w:customStyle="1" w:styleId="BDTMeetingDates">
    <w:name w:val="BDT_MeetingDates"/>
    <w:basedOn w:val="BDTNormal"/>
    <w:uiPriority w:val="99"/>
    <w:rsid w:val="00DB600F"/>
    <w:pPr>
      <w:spacing w:after="40"/>
    </w:pPr>
    <w:rPr>
      <w:rFonts w:eastAsia="SimHei"/>
      <w:b/>
      <w:bCs/>
    </w:rPr>
  </w:style>
  <w:style w:type="paragraph" w:customStyle="1" w:styleId="BDTMeetingName">
    <w:name w:val="BDT_MeetingName"/>
    <w:basedOn w:val="BDTNormal"/>
    <w:uiPriority w:val="99"/>
    <w:rsid w:val="00DB600F"/>
    <w:rPr>
      <w:rFonts w:eastAsia="SimHei"/>
      <w:b/>
      <w:bCs/>
    </w:rPr>
  </w:style>
  <w:style w:type="paragraph" w:customStyle="1" w:styleId="BDTNormalabc">
    <w:name w:val="BDT_Normal_abc"/>
    <w:basedOn w:val="Normal"/>
    <w:link w:val="BDTNormalabcChar"/>
    <w:uiPriority w:val="99"/>
    <w:rsid w:val="00DB600F"/>
    <w:pPr>
      <w:numPr>
        <w:numId w:val="2"/>
      </w:numPr>
    </w:pPr>
    <w:rPr>
      <w:rFonts w:cs="Times New Roman"/>
      <w:szCs w:val="19"/>
      <w:lang w:val="en-GB"/>
    </w:rPr>
  </w:style>
  <w:style w:type="character" w:customStyle="1" w:styleId="BDTNormalabcChar">
    <w:name w:val="BDT_Normal_abc Char"/>
    <w:basedOn w:val="DefaultParagraphFont"/>
    <w:link w:val="BDTNormalabc"/>
    <w:uiPriority w:val="99"/>
    <w:locked/>
    <w:rsid w:val="00DB600F"/>
    <w:rPr>
      <w:rFonts w:eastAsia="SimSun" w:cs="Times New Roman"/>
      <w:szCs w:val="19"/>
      <w:lang w:val="en-GB" w:eastAsia="en-US"/>
    </w:rPr>
  </w:style>
  <w:style w:type="paragraph" w:customStyle="1" w:styleId="BDTOriginalLanguage">
    <w:name w:val="BDT_OriginalLanguage"/>
    <w:basedOn w:val="Normal"/>
    <w:uiPriority w:val="99"/>
    <w:rsid w:val="00DB600F"/>
    <w:rPr>
      <w:rFonts w:eastAsia="SimHei"/>
      <w:b/>
      <w:bCs/>
      <w:szCs w:val="19"/>
    </w:rPr>
  </w:style>
  <w:style w:type="paragraph" w:customStyle="1" w:styleId="BDTSourceTitle">
    <w:name w:val="BDT_Source_Title"/>
    <w:basedOn w:val="Normal"/>
    <w:uiPriority w:val="99"/>
    <w:rsid w:val="00DB600F"/>
    <w:rPr>
      <w:rFonts w:ascii="Verdana" w:eastAsia="SimHei" w:hAnsi="Verdana" w:cs="Simplified Arabic"/>
      <w:b/>
      <w:sz w:val="19"/>
      <w:szCs w:val="19"/>
      <w:lang w:val="en-GB"/>
    </w:rPr>
  </w:style>
  <w:style w:type="paragraph" w:customStyle="1" w:styleId="BDTParagraph11">
    <w:name w:val="BDT_Paragraph 1.1"/>
    <w:basedOn w:val="Normal"/>
    <w:uiPriority w:val="99"/>
    <w:rsid w:val="00DB600F"/>
    <w:rPr>
      <w:rFonts w:eastAsia="SimHei" w:cs="Simplified Arabic"/>
      <w:szCs w:val="28"/>
      <w:lang w:val="en-GB"/>
    </w:rPr>
  </w:style>
  <w:style w:type="paragraph" w:customStyle="1" w:styleId="BDTParagraph111">
    <w:name w:val="BDT_Paragraph1.1.1"/>
    <w:basedOn w:val="Normal"/>
    <w:uiPriority w:val="99"/>
    <w:rsid w:val="00DB600F"/>
    <w:rPr>
      <w:rFonts w:eastAsia="SimHei" w:cs="Simplified Arabic"/>
      <w:szCs w:val="28"/>
      <w:lang w:val="en-GB"/>
    </w:rPr>
  </w:style>
  <w:style w:type="paragraph" w:customStyle="1" w:styleId="BDTQ1">
    <w:name w:val="BDT_Q1"/>
    <w:basedOn w:val="Normal"/>
    <w:uiPriority w:val="99"/>
    <w:rsid w:val="00DB600F"/>
    <w:pPr>
      <w:spacing w:before="600"/>
    </w:pPr>
    <w:rPr>
      <w:rFonts w:cs="Times New Roman"/>
      <w:b/>
      <w:bCs/>
      <w:szCs w:val="24"/>
    </w:rPr>
  </w:style>
  <w:style w:type="paragraph" w:customStyle="1" w:styleId="BDTQuestion">
    <w:name w:val="BDT_Question"/>
    <w:basedOn w:val="Normal"/>
    <w:uiPriority w:val="99"/>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DB600F"/>
  </w:style>
  <w:style w:type="paragraph" w:customStyle="1" w:styleId="BDTRevision">
    <w:name w:val="BDT_Revision"/>
    <w:basedOn w:val="Normal"/>
    <w:uiPriority w:val="99"/>
    <w:rsid w:val="00DB600F"/>
    <w:pPr>
      <w:tabs>
        <w:tab w:val="right" w:pos="3011"/>
      </w:tabs>
    </w:pPr>
    <w:rPr>
      <w:rFonts w:eastAsia="SimHei"/>
      <w:b/>
      <w:bCs/>
      <w:noProof/>
      <w:sz w:val="20"/>
      <w:szCs w:val="20"/>
      <w:lang w:val="fr-CA"/>
    </w:rPr>
  </w:style>
  <w:style w:type="paragraph" w:customStyle="1" w:styleId="BDTRevision2">
    <w:name w:val="BDT_Revision2"/>
    <w:basedOn w:val="Normal"/>
    <w:uiPriority w:val="99"/>
    <w:rsid w:val="00DB600F"/>
    <w:rPr>
      <w:rFonts w:eastAsia="SimHei"/>
      <w:b/>
      <w:sz w:val="20"/>
      <w:szCs w:val="16"/>
      <w:lang w:val="es-ES"/>
    </w:rPr>
  </w:style>
  <w:style w:type="paragraph" w:customStyle="1" w:styleId="BDTSectorName">
    <w:name w:val="BDT_SectorName"/>
    <w:basedOn w:val="Normal"/>
    <w:uiPriority w:val="99"/>
    <w:rsid w:val="00DB600F"/>
    <w:rPr>
      <w:rFonts w:ascii="Verdana" w:eastAsia="SimHei" w:hAnsi="Verdana" w:cs="Simplified Arabic"/>
      <w:b/>
      <w:sz w:val="26"/>
      <w:szCs w:val="28"/>
      <w:lang w:val="en-GB"/>
    </w:rPr>
  </w:style>
  <w:style w:type="paragraph" w:customStyle="1" w:styleId="BDTSmall">
    <w:name w:val="BDT_Small"/>
    <w:basedOn w:val="Normal"/>
    <w:uiPriority w:val="99"/>
    <w:rsid w:val="00DB600F"/>
    <w:rPr>
      <w:rFonts w:eastAsia="SimHei"/>
      <w:sz w:val="19"/>
    </w:rPr>
  </w:style>
  <w:style w:type="paragraph" w:customStyle="1" w:styleId="BDTSourceTitleDetails">
    <w:name w:val="BDT_SourceTitleDetails"/>
    <w:basedOn w:val="Normal"/>
    <w:uiPriority w:val="99"/>
    <w:rsid w:val="00DB600F"/>
    <w:rPr>
      <w:rFonts w:eastAsia="SimHei"/>
      <w:sz w:val="19"/>
      <w:szCs w:val="19"/>
    </w:rPr>
  </w:style>
  <w:style w:type="paragraph" w:customStyle="1" w:styleId="BDTStartNextPage">
    <w:name w:val="BDT_StartNextPage"/>
    <w:basedOn w:val="Normal"/>
    <w:uiPriority w:val="99"/>
    <w:rsid w:val="00DB600F"/>
    <w:pPr>
      <w:jc w:val="center"/>
    </w:pPr>
    <w:rPr>
      <w:rFonts w:eastAsia="SimHei" w:cs="Simplified Arabic"/>
      <w:sz w:val="16"/>
      <w:szCs w:val="24"/>
      <w:lang w:val="en-GB"/>
    </w:rPr>
  </w:style>
  <w:style w:type="paragraph" w:customStyle="1" w:styleId="BDTSubjectdetail">
    <w:name w:val="BDT_Subject_detail"/>
    <w:basedOn w:val="BDTSubject"/>
    <w:uiPriority w:val="99"/>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basedOn w:val="BDTNormal"/>
    <w:next w:val="BDTSeparator"/>
    <w:uiPriority w:val="99"/>
    <w:rsid w:val="00AE2978"/>
    <w:pPr>
      <w:spacing w:after="80"/>
    </w:pPr>
    <w:rPr>
      <w:lang w:val="en-GB"/>
    </w:rPr>
  </w:style>
  <w:style w:type="paragraph" w:customStyle="1" w:styleId="BDTSeparator">
    <w:name w:val="BDT_Separator"/>
    <w:basedOn w:val="Normal"/>
    <w:uiPriority w:val="99"/>
    <w:rsid w:val="00DB600F"/>
    <w:pPr>
      <w:spacing w:before="0" w:after="0"/>
    </w:pPr>
    <w:rPr>
      <w:lang w:val="en-GB"/>
    </w:rPr>
  </w:style>
  <w:style w:type="paragraph" w:customStyle="1" w:styleId="BDTEndReturn">
    <w:name w:val="BDT_EndReturn"/>
    <w:basedOn w:val="Normal"/>
    <w:uiPriority w:val="99"/>
    <w:rsid w:val="00DB600F"/>
    <w:rPr>
      <w:sz w:val="20"/>
      <w:szCs w:val="16"/>
      <w:lang w:val="fr-FR"/>
    </w:rPr>
  </w:style>
  <w:style w:type="paragraph" w:customStyle="1" w:styleId="BDTAddressee">
    <w:name w:val="BDT_Addressee"/>
    <w:uiPriority w:val="99"/>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Ref">
    <w:name w:val="BDT_Ref"/>
    <w:basedOn w:val="BDTNormal"/>
    <w:next w:val="BDTSeparator"/>
    <w:uiPriority w:val="99"/>
    <w:rsid w:val="00B85663"/>
    <w:rPr>
      <w:lang w:val="en-GB"/>
    </w:rPr>
  </w:style>
  <w:style w:type="paragraph" w:customStyle="1" w:styleId="BDTDate">
    <w:name w:val="BDT_Date"/>
    <w:basedOn w:val="Normal"/>
    <w:uiPriority w:val="99"/>
    <w:rsid w:val="00DB600F"/>
    <w:rPr>
      <w:rFonts w:cs="Arial"/>
    </w:rPr>
  </w:style>
  <w:style w:type="paragraph" w:customStyle="1" w:styleId="BDTContact-Details">
    <w:name w:val="BDT_Contact-Details"/>
    <w:basedOn w:val="BDTNormal"/>
    <w:uiPriority w:val="99"/>
    <w:rsid w:val="00B85663"/>
    <w:pPr>
      <w:tabs>
        <w:tab w:val="left" w:pos="794"/>
        <w:tab w:val="left" w:pos="1191"/>
        <w:tab w:val="left" w:pos="1588"/>
        <w:tab w:val="left" w:pos="1985"/>
      </w:tabs>
      <w:overflowPunct w:val="0"/>
      <w:autoSpaceDE w:val="0"/>
      <w:autoSpaceDN w:val="0"/>
      <w:adjustRightInd w:val="0"/>
      <w:spacing w:after="40"/>
      <w:textAlignment w:val="baseline"/>
    </w:pPr>
    <w:rPr>
      <w:lang w:val="en-GB"/>
    </w:rPr>
  </w:style>
  <w:style w:type="paragraph" w:customStyle="1" w:styleId="BDTContact">
    <w:name w:val="BDT_Contact"/>
    <w:basedOn w:val="BDTNormal"/>
    <w:link w:val="BDTContactCharChar"/>
    <w:uiPriority w:val="99"/>
    <w:rsid w:val="00AE2978"/>
    <w:pPr>
      <w:tabs>
        <w:tab w:val="left" w:pos="794"/>
        <w:tab w:val="left" w:pos="1191"/>
        <w:tab w:val="left" w:pos="1588"/>
        <w:tab w:val="left" w:pos="1985"/>
      </w:tabs>
      <w:overflowPunct w:val="0"/>
      <w:autoSpaceDE w:val="0"/>
      <w:autoSpaceDN w:val="0"/>
      <w:adjustRightInd w:val="0"/>
      <w:spacing w:after="40"/>
      <w:textAlignment w:val="baseline"/>
    </w:pPr>
    <w:rPr>
      <w:lang w:val="en-GB"/>
    </w:rPr>
  </w:style>
  <w:style w:type="character" w:customStyle="1" w:styleId="BDTContactCharChar">
    <w:name w:val="BDT_Contact Char Char"/>
    <w:basedOn w:val="DefaultParagraphFont"/>
    <w:link w:val="BDTContact"/>
    <w:uiPriority w:val="99"/>
    <w:locked/>
    <w:rsid w:val="00AE2978"/>
    <w:rPr>
      <w:rFonts w:eastAsia="SimSun" w:cs="Traditional Arabic"/>
      <w:szCs w:val="30"/>
      <w:lang w:val="en-GB" w:eastAsia="en-US"/>
    </w:rPr>
  </w:style>
  <w:style w:type="character" w:styleId="Hyperlink">
    <w:name w:val="Hyperlink"/>
    <w:aliases w:val="CEO_Hyperlink"/>
    <w:basedOn w:val="DefaultParagraphFont"/>
    <w:rsid w:val="00DB600F"/>
    <w:rPr>
      <w:rFonts w:cs="Times New Roman"/>
      <w:color w:val="0000FF"/>
      <w:u w:val="single"/>
    </w:rPr>
  </w:style>
  <w:style w:type="character" w:customStyle="1" w:styleId="BDTName">
    <w:name w:val="BDT_Name"/>
    <w:basedOn w:val="DefaultParagraphFont"/>
    <w:uiPriority w:val="99"/>
    <w:rsid w:val="00DB600F"/>
    <w:rPr>
      <w:rFonts w:cs="Times New Roman"/>
      <w:b/>
      <w:color w:val="808080"/>
      <w:sz w:val="28"/>
    </w:rPr>
  </w:style>
  <w:style w:type="paragraph" w:customStyle="1" w:styleId="BDTNoSpace">
    <w:name w:val="BDT_NoSpace"/>
    <w:basedOn w:val="BDTNormal"/>
    <w:uiPriority w:val="99"/>
    <w:rsid w:val="00DB600F"/>
    <w:pPr>
      <w:spacing w:before="0" w:after="0"/>
    </w:pPr>
    <w:rPr>
      <w:sz w:val="10"/>
      <w:szCs w:val="4"/>
    </w:rPr>
  </w:style>
  <w:style w:type="paragraph" w:customStyle="1" w:styleId="BDTRef-Details">
    <w:name w:val="BDT_Ref-Details"/>
    <w:basedOn w:val="BDTNormal"/>
    <w:uiPriority w:val="99"/>
    <w:rsid w:val="00DB600F"/>
    <w:rPr>
      <w:lang w:val="en-GB"/>
    </w:rPr>
  </w:style>
  <w:style w:type="paragraph" w:customStyle="1" w:styleId="BDTSubjectdata">
    <w:name w:val="BDT_Subject_data"/>
    <w:basedOn w:val="Normal"/>
    <w:uiPriority w:val="99"/>
    <w:rsid w:val="00DB600F"/>
    <w:pPr>
      <w:spacing w:before="0" w:after="0"/>
    </w:pPr>
    <w:rPr>
      <w:lang w:val="en-GB"/>
    </w:rPr>
  </w:style>
  <w:style w:type="paragraph" w:customStyle="1" w:styleId="BDTCopie">
    <w:name w:val="BDT_Copie"/>
    <w:basedOn w:val="BDTNormal"/>
    <w:next w:val="BDTVisa"/>
    <w:qFormat/>
    <w:rsid w:val="003754FF"/>
    <w:rPr>
      <w:color w:val="333333"/>
    </w:rPr>
  </w:style>
  <w:style w:type="paragraph" w:customStyle="1" w:styleId="BDTCopies">
    <w:name w:val="BDT_Copies"/>
    <w:basedOn w:val="BDTNormal"/>
    <w:next w:val="BDTVisa"/>
    <w:qFormat/>
    <w:rsid w:val="003754FF"/>
    <w:pPr>
      <w:bidi/>
      <w:spacing w:before="0" w:after="0" w:line="192" w:lineRule="auto"/>
    </w:pPr>
    <w:rPr>
      <w:rFonts w:cs="Simplified Arabic"/>
      <w:color w:val="333333"/>
      <w:szCs w:val="28"/>
      <w:lang w:val="fr-CH"/>
    </w:rPr>
  </w:style>
  <w:style w:type="paragraph" w:customStyle="1" w:styleId="BDTHorizontalLine">
    <w:name w:val="BDT_HorizontalLine"/>
    <w:basedOn w:val="Normal"/>
    <w:next w:val="BDTNormal"/>
    <w:qFormat/>
    <w:rsid w:val="008A3134"/>
    <w:pPr>
      <w:spacing w:after="240"/>
      <w:jc w:val="center"/>
    </w:pPr>
    <w:rPr>
      <w:rFonts w:eastAsia="Batang" w:cs="Times New Roman"/>
      <w:szCs w:val="20"/>
      <w:lang w:val="es-ES" w:eastAsia="zh-CN"/>
    </w:rPr>
  </w:style>
  <w:style w:type="paragraph" w:customStyle="1" w:styleId="CEONormal">
    <w:name w:val="CEO_Normal"/>
    <w:link w:val="CEONormalChar"/>
    <w:uiPriority w:val="99"/>
    <w:rsid w:val="00C33D06"/>
    <w:pPr>
      <w:spacing w:before="120" w:after="120"/>
    </w:pPr>
    <w:rPr>
      <w:rFonts w:ascii="Verdana" w:eastAsia="SimHei" w:hAnsi="Verdana" w:cs="Simplified Arabic"/>
      <w:sz w:val="19"/>
      <w:szCs w:val="28"/>
      <w:lang w:val="en-GB" w:eastAsia="en-US"/>
    </w:rPr>
  </w:style>
  <w:style w:type="paragraph" w:customStyle="1" w:styleId="CEOSignatureTitle">
    <w:name w:val="CEO_SignatureTitle"/>
    <w:basedOn w:val="CEOSignatureName"/>
    <w:rsid w:val="00C33D06"/>
    <w:pPr>
      <w:spacing w:before="0"/>
    </w:pPr>
  </w:style>
  <w:style w:type="paragraph" w:customStyle="1" w:styleId="CEOSignatureName">
    <w:name w:val="CEO_SignatureName"/>
    <w:basedOn w:val="Normal"/>
    <w:rsid w:val="00C33D06"/>
    <w:pPr>
      <w:spacing w:before="720" w:after="0"/>
    </w:pPr>
    <w:rPr>
      <w:rFonts w:ascii="Arial" w:eastAsia="SimHei" w:hAnsi="Arial" w:cs="Simplified Arabic"/>
      <w:bCs/>
      <w:sz w:val="19"/>
      <w:szCs w:val="19"/>
      <w:lang w:val="en-GB"/>
    </w:rPr>
  </w:style>
  <w:style w:type="paragraph" w:customStyle="1" w:styleId="CEODistributionEmdash">
    <w:name w:val="CEO_Distribution_Emdash"/>
    <w:basedOn w:val="MOSindentdash"/>
    <w:rsid w:val="00C33D06"/>
    <w:pPr>
      <w:tabs>
        <w:tab w:val="num" w:pos="785"/>
      </w:tabs>
      <w:ind w:left="785" w:hanging="283"/>
    </w:pPr>
    <w:rPr>
      <w:rFonts w:ascii="Verdana" w:hAnsi="Verdana"/>
      <w:sz w:val="19"/>
      <w:szCs w:val="19"/>
    </w:rPr>
  </w:style>
  <w:style w:type="paragraph" w:customStyle="1" w:styleId="CEODistribution">
    <w:name w:val="CEO_Distribution"/>
    <w:basedOn w:val="Normal"/>
    <w:next w:val="CEODistributionEmdash"/>
    <w:rsid w:val="00C33D06"/>
    <w:pPr>
      <w:spacing w:before="480"/>
      <w:ind w:left="709" w:hanging="709"/>
    </w:pPr>
    <w:rPr>
      <w:rFonts w:ascii="Verdana" w:hAnsi="Verdana" w:cs="Times New Roman"/>
      <w:sz w:val="19"/>
      <w:szCs w:val="20"/>
      <w:lang w:val="en-GB"/>
    </w:rPr>
  </w:style>
  <w:style w:type="paragraph" w:customStyle="1" w:styleId="CEOHeading1Underlined">
    <w:name w:val="CEO_Heading 1_Underlined"/>
    <w:basedOn w:val="Normal"/>
    <w:link w:val="CEOHeading1UnderlinedChar"/>
    <w:rsid w:val="00C33D06"/>
    <w:pPr>
      <w:keepNext/>
      <w:keepLines/>
      <w:pBdr>
        <w:bottom w:val="single" w:sz="12" w:space="1" w:color="808080"/>
      </w:pBdr>
      <w:spacing w:before="360" w:after="0"/>
    </w:pPr>
    <w:rPr>
      <w:rFonts w:ascii="Verdana" w:hAnsi="Verdana" w:cs="Times New Roman Bold"/>
      <w:b/>
      <w:bCs/>
      <w:sz w:val="19"/>
      <w:szCs w:val="20"/>
      <w:lang w:val="en-GB"/>
    </w:rPr>
  </w:style>
  <w:style w:type="paragraph" w:customStyle="1" w:styleId="CEOindentblackdots">
    <w:name w:val="CEO_indentblackdots"/>
    <w:rsid w:val="00C33D06"/>
    <w:pPr>
      <w:numPr>
        <w:numId w:val="12"/>
      </w:numPr>
    </w:pPr>
    <w:rPr>
      <w:rFonts w:ascii="Verdana" w:eastAsia="SimSun" w:hAnsi="Verdana" w:cs="Times New Roman"/>
      <w:sz w:val="19"/>
      <w:szCs w:val="20"/>
      <w:lang w:val="fr-CH" w:eastAsia="en-US"/>
    </w:rPr>
  </w:style>
  <w:style w:type="paragraph" w:customStyle="1" w:styleId="CEOClosing">
    <w:name w:val="CEO_Closing"/>
    <w:basedOn w:val="CEONormal"/>
    <w:rsid w:val="00C33D06"/>
    <w:pPr>
      <w:spacing w:before="360"/>
    </w:pPr>
    <w:rPr>
      <w:rFonts w:eastAsia="SimSun" w:cs="Times New Roman"/>
      <w:szCs w:val="24"/>
      <w:lang w:val="en-US" w:eastAsia="zh-CN"/>
    </w:rPr>
  </w:style>
  <w:style w:type="paragraph" w:customStyle="1" w:styleId="CEOOriginalSigned">
    <w:name w:val="CEO_OriginalSigned"/>
    <w:basedOn w:val="CEONormal"/>
    <w:next w:val="CEOSignatureName"/>
    <w:rsid w:val="00C33D06"/>
    <w:pPr>
      <w:spacing w:before="360" w:after="360"/>
    </w:pPr>
    <w:rPr>
      <w:rFonts w:eastAsia="SimSun" w:cs="Times New Roman"/>
      <w:szCs w:val="24"/>
      <w:lang w:val="en-US" w:eastAsia="zh-CN"/>
    </w:rPr>
  </w:style>
  <w:style w:type="paragraph" w:customStyle="1" w:styleId="MOS-Hyperlink">
    <w:name w:val="MOS-Hyperlink"/>
    <w:basedOn w:val="Normal"/>
    <w:link w:val="MOS-HyperlinkChar"/>
    <w:rsid w:val="00C33D06"/>
    <w:pPr>
      <w:spacing w:before="0" w:after="0"/>
      <w:ind w:right="-426"/>
    </w:pPr>
    <w:rPr>
      <w:rFonts w:ascii="Verdana" w:hAnsi="Verdana" w:cs="Times New Roman"/>
      <w:sz w:val="18"/>
      <w:szCs w:val="20"/>
      <w:lang w:val="en-GB"/>
    </w:rPr>
  </w:style>
  <w:style w:type="character" w:customStyle="1" w:styleId="MOS-HyperlinkChar">
    <w:name w:val="MOS-Hyperlink Char"/>
    <w:basedOn w:val="DefaultParagraphFont"/>
    <w:link w:val="MOS-Hyperlink"/>
    <w:rsid w:val="00C33D06"/>
    <w:rPr>
      <w:rFonts w:ascii="Verdana" w:eastAsia="SimSun" w:hAnsi="Verdana" w:cs="Times New Roman"/>
      <w:sz w:val="18"/>
      <w:szCs w:val="20"/>
      <w:lang w:val="en-GB" w:eastAsia="en-US"/>
    </w:rPr>
  </w:style>
  <w:style w:type="paragraph" w:customStyle="1" w:styleId="MOSindentdash">
    <w:name w:val="MOS indent dash"/>
    <w:basedOn w:val="Normal"/>
    <w:rsid w:val="00C33D06"/>
    <w:pPr>
      <w:numPr>
        <w:numId w:val="13"/>
      </w:numPr>
      <w:spacing w:before="0" w:after="0"/>
    </w:pPr>
    <w:rPr>
      <w:rFonts w:ascii="Arial" w:hAnsi="Arial" w:cs="Times New Roman"/>
      <w:szCs w:val="24"/>
      <w:lang w:eastAsia="zh-CN"/>
    </w:rPr>
  </w:style>
  <w:style w:type="character" w:customStyle="1" w:styleId="CEOHeading1UnderlinedChar">
    <w:name w:val="CEO_Heading 1_Underlined Char"/>
    <w:basedOn w:val="DefaultParagraphFont"/>
    <w:link w:val="CEOHeading1Underlined"/>
    <w:rsid w:val="00C33D06"/>
    <w:rPr>
      <w:rFonts w:ascii="Verdana" w:eastAsia="SimSun" w:hAnsi="Verdana" w:cs="Times New Roman Bold"/>
      <w:b/>
      <w:bCs/>
      <w:sz w:val="19"/>
      <w:szCs w:val="20"/>
      <w:lang w:val="en-GB" w:eastAsia="en-US"/>
    </w:rPr>
  </w:style>
  <w:style w:type="paragraph" w:customStyle="1" w:styleId="CEOHeading2">
    <w:name w:val="CEO_Heading2"/>
    <w:basedOn w:val="CEOHeading1Underlined"/>
    <w:rsid w:val="00C33D06"/>
    <w:pPr>
      <w:pBdr>
        <w:bottom w:val="none" w:sz="0" w:space="0" w:color="auto"/>
      </w:pBdr>
      <w:spacing w:before="120" w:after="120"/>
      <w:ind w:left="720"/>
    </w:pPr>
  </w:style>
  <w:style w:type="character" w:customStyle="1" w:styleId="CEONormalChar">
    <w:name w:val="CEO_Normal Char"/>
    <w:basedOn w:val="DefaultParagraphFont"/>
    <w:link w:val="CEONormal"/>
    <w:uiPriority w:val="99"/>
    <w:rsid w:val="00C33D06"/>
    <w:rPr>
      <w:rFonts w:ascii="Verdana" w:eastAsia="SimHei" w:hAnsi="Verdana" w:cs="Simplified Arabic"/>
      <w:sz w:val="19"/>
      <w:szCs w:val="28"/>
      <w:lang w:val="en-GB" w:eastAsia="en-US"/>
    </w:rPr>
  </w:style>
  <w:style w:type="paragraph" w:styleId="ListParagraph">
    <w:name w:val="List Paragraph"/>
    <w:basedOn w:val="Normal"/>
    <w:uiPriority w:val="34"/>
    <w:qFormat/>
    <w:rsid w:val="00C33D06"/>
    <w:pPr>
      <w:spacing w:before="0" w:after="0"/>
      <w:ind w:left="720"/>
      <w:contextualSpacing/>
    </w:pPr>
    <w:rPr>
      <w:rFonts w:ascii="Arial" w:hAnsi="Arial" w:cs="Times New Roman"/>
      <w:szCs w:val="24"/>
      <w:lang w:eastAsia="zh-CN"/>
    </w:rPr>
  </w:style>
  <w:style w:type="character" w:styleId="FollowedHyperlink">
    <w:name w:val="FollowedHyperlink"/>
    <w:basedOn w:val="DefaultParagraphFont"/>
    <w:uiPriority w:val="99"/>
    <w:semiHidden/>
    <w:unhideWhenUsed/>
    <w:locked/>
    <w:rsid w:val="00C33D06"/>
    <w:rPr>
      <w:color w:val="800080" w:themeColor="followedHyperlink"/>
      <w:u w:val="single"/>
    </w:rPr>
  </w:style>
  <w:style w:type="character" w:customStyle="1" w:styleId="CEONormalCharChar">
    <w:name w:val="CEO_Normal Char Char"/>
    <w:basedOn w:val="DefaultParagraphFont"/>
    <w:uiPriority w:val="99"/>
    <w:locked/>
    <w:rsid w:val="00AE2C1B"/>
    <w:rPr>
      <w:rFonts w:ascii="Verdana" w:eastAsia="SimSun" w:hAnsi="Verdana" w:cs="Times New Roman"/>
      <w:lang w:val="en-GB" w:eastAsia="en-US" w:bidi="ar-SA"/>
    </w:rPr>
  </w:style>
  <w:style w:type="character" w:customStyle="1" w:styleId="BDTNormalChar">
    <w:name w:val="BDT_Normal Char"/>
    <w:basedOn w:val="CEONormalCharChar"/>
    <w:link w:val="BDTNormal"/>
    <w:uiPriority w:val="99"/>
    <w:locked/>
    <w:rsid w:val="00AE2C1B"/>
    <w:rPr>
      <w:rFonts w:ascii="Verdana" w:eastAsia="SimSun" w:hAnsi="Verdana" w:cs="Traditional Arabic"/>
      <w:szCs w:val="30"/>
      <w:lang w:val="es-ES" w:eastAsia="en-US" w:bidi="ar-SA"/>
    </w:rPr>
  </w:style>
  <w:style w:type="table" w:styleId="TableGrid">
    <w:name w:val="Table Grid"/>
    <w:basedOn w:val="TableNormal"/>
    <w:uiPriority w:val="59"/>
    <w:locked/>
    <w:rsid w:val="006E7F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B600F"/>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DB600F"/>
    <w:pPr>
      <w:spacing w:before="360"/>
      <w:outlineLvl w:val="1"/>
    </w:pPr>
  </w:style>
  <w:style w:type="paragraph" w:styleId="Heading3">
    <w:name w:val="heading 3"/>
    <w:basedOn w:val="Heading1"/>
    <w:next w:val="Normal"/>
    <w:link w:val="Heading3Char"/>
    <w:uiPriority w:val="99"/>
    <w:qFormat/>
    <w:rsid w:val="00DB600F"/>
    <w:pPr>
      <w:spacing w:before="240"/>
      <w:outlineLvl w:val="2"/>
    </w:pPr>
  </w:style>
  <w:style w:type="paragraph" w:styleId="Heading4">
    <w:name w:val="heading 4"/>
    <w:basedOn w:val="Heading3"/>
    <w:next w:val="Normal"/>
    <w:link w:val="Heading4Char"/>
    <w:uiPriority w:val="99"/>
    <w:qFormat/>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DB600F"/>
    <w:pPr>
      <w:outlineLvl w:val="4"/>
    </w:pPr>
  </w:style>
  <w:style w:type="paragraph" w:styleId="Heading6">
    <w:name w:val="heading 6"/>
    <w:basedOn w:val="Heading4"/>
    <w:next w:val="Normal"/>
    <w:link w:val="Heading6Char"/>
    <w:uiPriority w:val="99"/>
    <w:qFormat/>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DB600F"/>
    <w:pPr>
      <w:outlineLvl w:val="6"/>
    </w:pPr>
  </w:style>
  <w:style w:type="paragraph" w:styleId="Heading8">
    <w:name w:val="heading 8"/>
    <w:basedOn w:val="Heading6"/>
    <w:next w:val="Normal"/>
    <w:link w:val="Heading8Char"/>
    <w:uiPriority w:val="99"/>
    <w:qFormat/>
    <w:rsid w:val="00DB600F"/>
    <w:pPr>
      <w:outlineLvl w:val="7"/>
    </w:pPr>
  </w:style>
  <w:style w:type="paragraph" w:styleId="Heading9">
    <w:name w:val="heading 9"/>
    <w:basedOn w:val="Heading6"/>
    <w:next w:val="Normal"/>
    <w:link w:val="Heading9Char"/>
    <w:uiPriority w:val="99"/>
    <w:qFormat/>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DB600F"/>
    <w:rPr>
      <w:rFonts w:eastAsia="SimSun" w:cs="Traditional Arabic"/>
      <w:b/>
      <w:sz w:val="30"/>
      <w:szCs w:val="30"/>
      <w:lang w:eastAsia="en-US" w:bidi="ar-SA"/>
    </w:rPr>
  </w:style>
  <w:style w:type="character" w:customStyle="1" w:styleId="Heading2Char">
    <w:name w:val="Heading 2 Char"/>
    <w:basedOn w:val="DefaultParagraphFont"/>
    <w:link w:val="Heading2"/>
    <w:uiPriority w:val="99"/>
    <w:semiHidden/>
    <w:locked/>
    <w:rsid w:val="00DB600F"/>
    <w:rPr>
      <w:rFonts w:eastAsia="SimSun" w:cs="Traditional Arabic"/>
      <w:b/>
      <w:sz w:val="30"/>
      <w:szCs w:val="30"/>
      <w:lang w:eastAsia="en-US" w:bidi="ar-SA"/>
    </w:rPr>
  </w:style>
  <w:style w:type="character" w:customStyle="1" w:styleId="Heading3Char">
    <w:name w:val="Heading 3 Char"/>
    <w:basedOn w:val="DefaultParagraphFont"/>
    <w:link w:val="Heading3"/>
    <w:uiPriority w:val="99"/>
    <w:semiHidden/>
    <w:locked/>
    <w:rsid w:val="00DB600F"/>
    <w:rPr>
      <w:rFonts w:eastAsia="SimSun" w:cs="Traditional Arabic"/>
      <w:b/>
      <w:sz w:val="30"/>
      <w:szCs w:val="30"/>
      <w:lang w:eastAsia="en-US" w:bidi="ar-SA"/>
    </w:rPr>
  </w:style>
  <w:style w:type="character" w:customStyle="1" w:styleId="Heading4Char">
    <w:name w:val="Heading 4 Char"/>
    <w:basedOn w:val="DefaultParagraphFont"/>
    <w:link w:val="Heading4"/>
    <w:uiPriority w:val="99"/>
    <w:semiHidden/>
    <w:locked/>
    <w:rsid w:val="00DB600F"/>
    <w:rPr>
      <w:rFonts w:eastAsia="SimSun" w:cs="Traditional Arabic"/>
      <w:b/>
      <w:sz w:val="30"/>
      <w:szCs w:val="30"/>
      <w:lang w:eastAsia="en-US" w:bidi="ar-SA"/>
    </w:rPr>
  </w:style>
  <w:style w:type="character" w:customStyle="1" w:styleId="Heading5Char">
    <w:name w:val="Heading 5 Char"/>
    <w:basedOn w:val="DefaultParagraphFont"/>
    <w:link w:val="Heading5"/>
    <w:uiPriority w:val="99"/>
    <w:semiHidden/>
    <w:locked/>
    <w:rsid w:val="00DB600F"/>
    <w:rPr>
      <w:rFonts w:eastAsia="SimSun" w:cs="Traditional Arabic"/>
      <w:b/>
      <w:sz w:val="30"/>
      <w:szCs w:val="30"/>
      <w:lang w:eastAsia="en-US" w:bidi="ar-SA"/>
    </w:rPr>
  </w:style>
  <w:style w:type="character" w:customStyle="1" w:styleId="Heading6Char">
    <w:name w:val="Heading 6 Char"/>
    <w:basedOn w:val="DefaultParagraphFont"/>
    <w:link w:val="Heading6"/>
    <w:uiPriority w:val="99"/>
    <w:semiHidden/>
    <w:locked/>
    <w:rsid w:val="00DB600F"/>
    <w:rPr>
      <w:rFonts w:eastAsia="SimSun" w:cs="Traditional Arabic"/>
      <w:b/>
      <w:sz w:val="30"/>
      <w:szCs w:val="30"/>
      <w:lang w:eastAsia="en-US" w:bidi="ar-SA"/>
    </w:rPr>
  </w:style>
  <w:style w:type="character" w:customStyle="1" w:styleId="Heading7Char">
    <w:name w:val="Heading 7 Char"/>
    <w:basedOn w:val="DefaultParagraphFont"/>
    <w:link w:val="Heading7"/>
    <w:uiPriority w:val="99"/>
    <w:semiHidden/>
    <w:locked/>
    <w:rsid w:val="00DB600F"/>
    <w:rPr>
      <w:rFonts w:eastAsia="SimSun" w:cs="Traditional Arabic"/>
      <w:b/>
      <w:sz w:val="30"/>
      <w:szCs w:val="30"/>
      <w:lang w:eastAsia="en-US" w:bidi="ar-SA"/>
    </w:rPr>
  </w:style>
  <w:style w:type="character" w:customStyle="1" w:styleId="Heading8Char">
    <w:name w:val="Heading 8 Char"/>
    <w:basedOn w:val="DefaultParagraphFont"/>
    <w:link w:val="Heading8"/>
    <w:uiPriority w:val="99"/>
    <w:semiHidden/>
    <w:locked/>
    <w:rsid w:val="00DB600F"/>
    <w:rPr>
      <w:rFonts w:eastAsia="SimSun" w:cs="Traditional Arabic"/>
      <w:b/>
      <w:sz w:val="30"/>
      <w:szCs w:val="30"/>
      <w:lang w:eastAsia="en-US" w:bidi="ar-SA"/>
    </w:rPr>
  </w:style>
  <w:style w:type="character" w:customStyle="1" w:styleId="Heading9Char">
    <w:name w:val="Heading 9 Char"/>
    <w:basedOn w:val="DefaultParagraphFont"/>
    <w:link w:val="Heading9"/>
    <w:uiPriority w:val="99"/>
    <w:semiHidden/>
    <w:locked/>
    <w:rsid w:val="00DB600F"/>
    <w:rPr>
      <w:rFonts w:eastAsia="SimSun" w:cs="Traditional Arabic"/>
      <w:b/>
      <w:sz w:val="30"/>
      <w:szCs w:val="30"/>
      <w:lang w:eastAsia="en-US" w:bidi="ar-SA"/>
    </w:rPr>
  </w:style>
  <w:style w:type="paragraph" w:styleId="Footer">
    <w:name w:val="footer"/>
    <w:basedOn w:val="Normal"/>
    <w:link w:val="FooterChar"/>
    <w:uiPriority w:val="99"/>
    <w:semiHidden/>
    <w:rsid w:val="00DB600F"/>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semiHidden/>
    <w:locked/>
    <w:rsid w:val="00DB600F"/>
    <w:rPr>
      <w:rFonts w:eastAsia="SimSun" w:cs="Traditional Arabic"/>
      <w:sz w:val="30"/>
      <w:szCs w:val="30"/>
      <w:lang w:eastAsia="en-US" w:bidi="ar-SA"/>
    </w:rPr>
  </w:style>
  <w:style w:type="character" w:styleId="FootnoteReference">
    <w:name w:val="footnote reference"/>
    <w:basedOn w:val="DefaultParagraphFont"/>
    <w:uiPriority w:val="99"/>
    <w:semiHidden/>
    <w:rsid w:val="00DB600F"/>
    <w:rPr>
      <w:rFonts w:cs="Times New Roman"/>
      <w:position w:val="6"/>
      <w:sz w:val="18"/>
    </w:rPr>
  </w:style>
  <w:style w:type="paragraph" w:styleId="FootnoteText">
    <w:name w:val="footnote text"/>
    <w:basedOn w:val="Normal"/>
    <w:link w:val="FootnoteTextChar"/>
    <w:uiPriority w:val="99"/>
    <w:semiHidden/>
    <w:rsid w:val="00DB600F"/>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DB600F"/>
    <w:rPr>
      <w:rFonts w:eastAsia="SimSun" w:cs="Traditional Arabic"/>
      <w:sz w:val="20"/>
      <w:szCs w:val="20"/>
      <w:lang w:eastAsia="en-US" w:bidi="ar-SA"/>
    </w:rPr>
  </w:style>
  <w:style w:type="character" w:styleId="PageNumber">
    <w:name w:val="page number"/>
    <w:basedOn w:val="DefaultParagraphFont"/>
    <w:uiPriority w:val="99"/>
    <w:semiHidden/>
    <w:rsid w:val="00DB600F"/>
    <w:rPr>
      <w:rFonts w:cs="Times New Roman"/>
    </w:rPr>
  </w:style>
  <w:style w:type="paragraph" w:customStyle="1" w:styleId="Reftitle">
    <w:name w:val="Ref_title"/>
    <w:basedOn w:val="Normal"/>
    <w:next w:val="Reftext"/>
    <w:uiPriority w:val="99"/>
    <w:semiHidden/>
    <w:rsid w:val="00DB600F"/>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DB600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rsid w:val="00DB600F"/>
  </w:style>
  <w:style w:type="paragraph" w:customStyle="1" w:styleId="Equationlegend">
    <w:name w:val="Equation_legend"/>
    <w:basedOn w:val="Normal"/>
    <w:uiPriority w:val="99"/>
    <w:semiHidden/>
    <w:rsid w:val="00DB600F"/>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DB600F"/>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DB600F"/>
    <w:pPr>
      <w:spacing w:before="40" w:line="280" w:lineRule="exact"/>
    </w:pPr>
    <w:rPr>
      <w:sz w:val="16"/>
    </w:rPr>
  </w:style>
  <w:style w:type="paragraph" w:customStyle="1" w:styleId="FooterQP">
    <w:name w:val="Footer_QP"/>
    <w:basedOn w:val="Normal"/>
    <w:uiPriority w:val="99"/>
    <w:semiHidden/>
    <w:rsid w:val="00DB600F"/>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DB600F"/>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DB600F"/>
  </w:style>
  <w:style w:type="paragraph" w:customStyle="1" w:styleId="RecNo">
    <w:name w:val="Rec_No"/>
    <w:basedOn w:val="Normal"/>
    <w:next w:val="Rectitle"/>
    <w:uiPriority w:val="99"/>
    <w:semiHidden/>
    <w:rsid w:val="00DB600F"/>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DB600F"/>
  </w:style>
  <w:style w:type="paragraph" w:customStyle="1" w:styleId="Questiontitle">
    <w:name w:val="Question_title"/>
    <w:basedOn w:val="Rectitle"/>
    <w:next w:val="Questionref"/>
    <w:uiPriority w:val="99"/>
    <w:semiHidden/>
    <w:rsid w:val="00DB600F"/>
  </w:style>
  <w:style w:type="paragraph" w:customStyle="1" w:styleId="Questionref">
    <w:name w:val="Question_ref"/>
    <w:basedOn w:val="Recref"/>
    <w:next w:val="Questiondate"/>
    <w:uiPriority w:val="99"/>
    <w:semiHidden/>
    <w:rsid w:val="00DB600F"/>
  </w:style>
  <w:style w:type="paragraph" w:customStyle="1" w:styleId="Recref">
    <w:name w:val="Rec_ref"/>
    <w:basedOn w:val="Normal"/>
    <w:next w:val="Recdate"/>
    <w:uiPriority w:val="99"/>
    <w:semiHidden/>
    <w:rsid w:val="00DB600F"/>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DB600F"/>
  </w:style>
  <w:style w:type="paragraph" w:customStyle="1" w:styleId="Reptitle">
    <w:name w:val="Rep_title"/>
    <w:basedOn w:val="Rectitle"/>
    <w:next w:val="Repref"/>
    <w:uiPriority w:val="99"/>
    <w:semiHidden/>
    <w:rsid w:val="00DB600F"/>
  </w:style>
  <w:style w:type="paragraph" w:customStyle="1" w:styleId="Repref">
    <w:name w:val="Rep_ref"/>
    <w:basedOn w:val="Recref"/>
    <w:next w:val="Repdate"/>
    <w:uiPriority w:val="99"/>
    <w:semiHidden/>
    <w:rsid w:val="00DB600F"/>
  </w:style>
  <w:style w:type="paragraph" w:customStyle="1" w:styleId="Resdate">
    <w:name w:val="Res_date"/>
    <w:basedOn w:val="Recdate"/>
    <w:next w:val="Normal"/>
    <w:uiPriority w:val="99"/>
    <w:semiHidden/>
    <w:rsid w:val="00DB600F"/>
  </w:style>
  <w:style w:type="paragraph" w:customStyle="1" w:styleId="ResNo">
    <w:name w:val="Res_No"/>
    <w:basedOn w:val="RecNo"/>
    <w:next w:val="Restitle"/>
    <w:uiPriority w:val="99"/>
    <w:semiHidden/>
    <w:rsid w:val="00DB600F"/>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DB600F"/>
  </w:style>
  <w:style w:type="paragraph" w:customStyle="1" w:styleId="Resref">
    <w:name w:val="Res_ref"/>
    <w:basedOn w:val="Recref"/>
    <w:next w:val="Resdate"/>
    <w:uiPriority w:val="99"/>
    <w:semiHidden/>
    <w:rsid w:val="00DB600F"/>
  </w:style>
  <w:style w:type="paragraph" w:customStyle="1" w:styleId="SectionNo">
    <w:name w:val="Section_No"/>
    <w:basedOn w:val="Normal"/>
    <w:next w:val="Section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DB600F"/>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DB600F"/>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semiHidden/>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DB600F"/>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DB600F"/>
    <w:rPr>
      <w:rFonts w:cs="Times New Roman"/>
    </w:r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next w:val="BDTSignatureTitle"/>
    <w:uiPriority w:val="99"/>
    <w:rsid w:val="00A848BF"/>
    <w:pPr>
      <w:spacing w:before="360"/>
    </w:pPr>
    <w:rPr>
      <w:rFonts w:eastAsia="SimHei" w:cs="Simplified Arabic"/>
      <w:bCs/>
      <w:szCs w:val="19"/>
      <w:lang w:val="en-GB" w:eastAsia="en-US"/>
    </w:rPr>
  </w:style>
  <w:style w:type="paragraph" w:customStyle="1" w:styleId="BDTSignatureTitle">
    <w:name w:val="BDT_SignatureTitle"/>
    <w:next w:val="BDTVisa"/>
    <w:uiPriority w:val="99"/>
    <w:rsid w:val="00A848BF"/>
    <w:rPr>
      <w:rFonts w:eastAsia="SimSun" w:cs="Traditional Arabic"/>
      <w:szCs w:val="30"/>
      <w:lang w:val="es-ES" w:eastAsia="en-US"/>
    </w:rPr>
  </w:style>
  <w:style w:type="paragraph" w:customStyle="1" w:styleId="BDTVisa">
    <w:name w:val="BDT_Visa"/>
    <w:basedOn w:val="Normal"/>
    <w:uiPriority w:val="99"/>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uiPriority w:val="99"/>
    <w:rsid w:val="00DB600F"/>
    <w:pPr>
      <w:jc w:val="center"/>
    </w:pPr>
    <w:rPr>
      <w:b/>
    </w:rPr>
  </w:style>
  <w:style w:type="character" w:customStyle="1" w:styleId="BDTAnnexChar">
    <w:name w:val="BDT_Annex Char"/>
    <w:basedOn w:val="DefaultParagraphFont"/>
    <w:link w:val="BDTAnnex"/>
    <w:uiPriority w:val="99"/>
    <w:locked/>
    <w:rsid w:val="00DB600F"/>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DB600F"/>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DB600F"/>
    <w:pPr>
      <w:ind w:left="2421" w:hanging="329"/>
    </w:pPr>
    <w:rPr>
      <w:rFonts w:cs="Times New Roman"/>
      <w:szCs w:val="19"/>
      <w:lang w:val="en-GB"/>
    </w:rPr>
  </w:style>
  <w:style w:type="paragraph" w:customStyle="1" w:styleId="BDTAnnexMain123">
    <w:name w:val="BDT_AnnexMain123"/>
    <w:basedOn w:val="Normal"/>
    <w:next w:val="Normal"/>
    <w:uiPriority w:val="99"/>
    <w:rsid w:val="00DB600F"/>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DB600F"/>
    <w:pPr>
      <w:spacing w:before="240"/>
      <w:ind w:left="1321" w:hanging="550"/>
    </w:pPr>
    <w:rPr>
      <w:b/>
      <w:bCs/>
    </w:rPr>
  </w:style>
  <w:style w:type="paragraph" w:customStyle="1" w:styleId="BDTAnnexCheckBox">
    <w:name w:val="BDT_AnnexCheckBox"/>
    <w:basedOn w:val="Normal"/>
    <w:next w:val="Normal"/>
    <w:uiPriority w:val="99"/>
    <w:rsid w:val="00DB600F"/>
    <w:pPr>
      <w:spacing w:line="281" w:lineRule="auto"/>
    </w:pPr>
    <w:rPr>
      <w:rFonts w:cs="Times New Roman"/>
      <w:szCs w:val="24"/>
      <w:lang w:eastAsia="zh-CN"/>
    </w:rPr>
  </w:style>
  <w:style w:type="paragraph" w:customStyle="1" w:styleId="BDTAnnexes">
    <w:name w:val="BDT_Annexes"/>
    <w:basedOn w:val="Normal"/>
    <w:next w:val="Normal"/>
    <w:uiPriority w:val="99"/>
    <w:rsid w:val="00DB600F"/>
    <w:pPr>
      <w:spacing w:before="600"/>
    </w:pPr>
    <w:rPr>
      <w:rFonts w:cs="Times New Roman"/>
      <w:lang w:val="en-GB"/>
    </w:rPr>
  </w:style>
  <w:style w:type="paragraph" w:customStyle="1" w:styleId="BDTDistribution">
    <w:name w:val="BDT_Distribution"/>
    <w:basedOn w:val="Normal"/>
    <w:uiPriority w:val="99"/>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DB600F"/>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DB600F"/>
    <w:rPr>
      <w:rFonts w:ascii="Calibri" w:eastAsia="SimSun" w:hAnsi="Calibri" w:cs="Times New Roman"/>
      <w:b/>
      <w:bCs/>
      <w:sz w:val="22"/>
      <w:lang w:val="en-GB" w:eastAsia="en-US"/>
    </w:rPr>
  </w:style>
  <w:style w:type="paragraph" w:customStyle="1" w:styleId="BDTEmdashList">
    <w:name w:val="BDT_EmdashList"/>
    <w:basedOn w:val="Normal"/>
    <w:uiPriority w:val="99"/>
    <w:rsid w:val="00DB600F"/>
    <w:pPr>
      <w:numPr>
        <w:numId w:val="4"/>
      </w:numPr>
    </w:pPr>
    <w:rPr>
      <w:rFonts w:cs="Times New Roman"/>
      <w:szCs w:val="20"/>
      <w:lang w:eastAsia="zh-CN"/>
    </w:rPr>
  </w:style>
  <w:style w:type="paragraph" w:customStyle="1" w:styleId="BDTblackbullets">
    <w:name w:val="BDT_blackbullets"/>
    <w:basedOn w:val="Normal"/>
    <w:uiPriority w:val="99"/>
    <w:rsid w:val="00DB600F"/>
    <w:pPr>
      <w:numPr>
        <w:ilvl w:val="3"/>
      </w:numPr>
      <w:tabs>
        <w:tab w:val="num" w:pos="2160"/>
      </w:tabs>
    </w:pPr>
  </w:style>
  <w:style w:type="paragraph" w:customStyle="1" w:styleId="BDTClosing">
    <w:name w:val="BDT_Closing"/>
    <w:basedOn w:val="BDTOpening"/>
    <w:next w:val="BDTSignatureName"/>
    <w:link w:val="BDTClosingChar"/>
    <w:uiPriority w:val="99"/>
    <w:rsid w:val="00DB600F"/>
    <w:rPr>
      <w:noProof/>
    </w:rPr>
  </w:style>
  <w:style w:type="paragraph" w:customStyle="1" w:styleId="BDTOpening">
    <w:name w:val="BDT_Opening"/>
    <w:basedOn w:val="Normal"/>
    <w:uiPriority w:val="99"/>
    <w:rsid w:val="00DB600F"/>
    <w:pPr>
      <w:spacing w:after="240"/>
    </w:pPr>
    <w:rPr>
      <w:rFonts w:cs="Times New Roman"/>
      <w:szCs w:val="22"/>
      <w:lang w:eastAsia="zh-CN"/>
    </w:rPr>
  </w:style>
  <w:style w:type="character" w:customStyle="1" w:styleId="BDTClosingChar">
    <w:name w:val="BDT_Closing Char"/>
    <w:basedOn w:val="DefaultParagraphFont"/>
    <w:link w:val="BDTClosing"/>
    <w:uiPriority w:val="99"/>
    <w:locked/>
    <w:rsid w:val="00DB600F"/>
    <w:rPr>
      <w:rFonts w:ascii="Calibri" w:eastAsia="SimSun" w:hAnsi="Calibri" w:cs="Times New Roman"/>
      <w:noProof/>
      <w:sz w:val="22"/>
      <w:szCs w:val="22"/>
      <w:lang w:val="en-US" w:eastAsia="zh-CN" w:bidi="ar-SA"/>
    </w:rPr>
  </w:style>
  <w:style w:type="paragraph" w:customStyle="1" w:styleId="BDTOriginalSigned">
    <w:name w:val="BDT_OriginalSigned"/>
    <w:next w:val="BDTSignatureName"/>
    <w:uiPriority w:val="99"/>
    <w:rsid w:val="00A848BF"/>
    <w:pPr>
      <w:spacing w:before="360" w:after="360"/>
    </w:pPr>
    <w:rPr>
      <w:rFonts w:eastAsia="SimSun" w:cs="Times New Roman"/>
      <w:szCs w:val="24"/>
      <w:lang w:val="es-ES"/>
    </w:rPr>
  </w:style>
  <w:style w:type="paragraph" w:customStyle="1" w:styleId="BDTNormal">
    <w:name w:val="BDT_Normal"/>
    <w:link w:val="BDTNormalChar"/>
    <w:uiPriority w:val="99"/>
    <w:rsid w:val="001C1C51"/>
    <w:pPr>
      <w:spacing w:before="120" w:after="120"/>
    </w:pPr>
    <w:rPr>
      <w:rFonts w:eastAsia="SimSun" w:cs="Traditional Arabic"/>
      <w:szCs w:val="30"/>
      <w:lang w:val="es-ES" w:eastAsia="en-US"/>
    </w:rPr>
  </w:style>
  <w:style w:type="paragraph" w:customStyle="1" w:styleId="BDTcontribution-H123">
    <w:name w:val="BDT_contribution-H123"/>
    <w:basedOn w:val="Normal"/>
    <w:uiPriority w:val="99"/>
    <w:rsid w:val="00DB600F"/>
    <w:pPr>
      <w:numPr>
        <w:numId w:val="3"/>
      </w:numPr>
    </w:pPr>
    <w:rPr>
      <w:rFonts w:eastAsia="SimHei"/>
      <w:b/>
      <w:bCs/>
    </w:rPr>
  </w:style>
  <w:style w:type="paragraph" w:customStyle="1" w:styleId="BDTcontributionH1">
    <w:name w:val="BDT_contributionH1"/>
    <w:basedOn w:val="Normal"/>
    <w:uiPriority w:val="99"/>
    <w:rsid w:val="00DB600F"/>
    <w:rPr>
      <w:rFonts w:cs="Times New Roman Bold"/>
      <w:b/>
      <w:bCs/>
    </w:rPr>
  </w:style>
  <w:style w:type="paragraph" w:customStyle="1" w:styleId="BDTcontributionStart">
    <w:name w:val="BDT_contributionStart"/>
    <w:basedOn w:val="Normal"/>
    <w:uiPriority w:val="99"/>
    <w:rsid w:val="00DB600F"/>
    <w:pPr>
      <w:spacing w:before="360"/>
    </w:pPr>
    <w:rPr>
      <w:rFonts w:eastAsia="SimHei" w:cs="Simplified Arabic"/>
      <w:b/>
      <w:szCs w:val="28"/>
      <w:lang w:val="en-GB"/>
    </w:rPr>
  </w:style>
  <w:style w:type="paragraph" w:customStyle="1" w:styleId="BDTDistributionEmdash">
    <w:name w:val="BDT_Distribution_Emdash"/>
    <w:basedOn w:val="Normal"/>
    <w:uiPriority w:val="99"/>
    <w:rsid w:val="00DB600F"/>
    <w:pPr>
      <w:numPr>
        <w:numId w:val="11"/>
      </w:numPr>
    </w:pPr>
    <w:rPr>
      <w:rFonts w:cs="Times New Roman"/>
      <w:szCs w:val="18"/>
      <w:lang w:eastAsia="zh-CN"/>
    </w:rPr>
  </w:style>
  <w:style w:type="paragraph" w:customStyle="1" w:styleId="BDTDocDates">
    <w:name w:val="BDT_DocDates"/>
    <w:basedOn w:val="Normal"/>
    <w:uiPriority w:val="99"/>
    <w:rsid w:val="00DB600F"/>
    <w:rPr>
      <w:rFonts w:eastAsia="SimHei"/>
      <w:b/>
      <w:bCs/>
    </w:rPr>
  </w:style>
  <w:style w:type="paragraph" w:customStyle="1" w:styleId="BDTDocNo">
    <w:name w:val="BDT_DocNo"/>
    <w:basedOn w:val="Normal"/>
    <w:next w:val="Normal"/>
    <w:uiPriority w:val="99"/>
    <w:rsid w:val="00DB600F"/>
    <w:rPr>
      <w:rFonts w:eastAsia="SimHei"/>
      <w:b/>
      <w:bCs/>
    </w:rPr>
  </w:style>
  <w:style w:type="paragraph" w:customStyle="1" w:styleId="BDTDocNoDetails">
    <w:name w:val="BDT_DocNoDetails"/>
    <w:basedOn w:val="Normal"/>
    <w:uiPriority w:val="99"/>
    <w:rsid w:val="00DB600F"/>
    <w:pPr>
      <w:spacing w:before="80" w:after="80"/>
      <w:jc w:val="center"/>
    </w:pPr>
    <w:rPr>
      <w:rFonts w:eastAsia="SimHei"/>
      <w:szCs w:val="19"/>
    </w:rPr>
  </w:style>
  <w:style w:type="paragraph" w:customStyle="1" w:styleId="BDTDocTitle-1line">
    <w:name w:val="BDT_DocTitle-1line"/>
    <w:basedOn w:val="Normal"/>
    <w:uiPriority w:val="99"/>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DB600F"/>
    <w:pPr>
      <w:spacing w:after="0"/>
    </w:pPr>
  </w:style>
  <w:style w:type="paragraph" w:customStyle="1" w:styleId="BDTDocTitle2lines-Second">
    <w:name w:val="BDT_DocTitle2lines-Second"/>
    <w:basedOn w:val="BDTDocTitle2lines-First"/>
    <w:uiPriority w:val="99"/>
    <w:rsid w:val="00DB600F"/>
    <w:pPr>
      <w:spacing w:before="0" w:after="480"/>
    </w:pPr>
  </w:style>
  <w:style w:type="paragraph" w:customStyle="1" w:styleId="BDTEndashListNoIndent">
    <w:name w:val="BDT_EndashListNoIndent"/>
    <w:basedOn w:val="Normal"/>
    <w:uiPriority w:val="99"/>
    <w:rsid w:val="00DB600F"/>
    <w:pPr>
      <w:numPr>
        <w:numId w:val="5"/>
      </w:numPr>
    </w:pPr>
    <w:rPr>
      <w:rFonts w:eastAsia="SimHei"/>
    </w:rPr>
  </w:style>
  <w:style w:type="paragraph" w:customStyle="1" w:styleId="BDTFooter">
    <w:name w:val="BDT_Footer"/>
    <w:uiPriority w:val="99"/>
    <w:rsid w:val="00DB600F"/>
    <w:pPr>
      <w:tabs>
        <w:tab w:val="right" w:pos="9072"/>
      </w:tabs>
    </w:pPr>
    <w:rPr>
      <w:rFonts w:eastAsia="SimHei" w:cs="Traditional Arabic"/>
      <w:sz w:val="18"/>
      <w:szCs w:val="30"/>
      <w:lang w:eastAsia="en-US"/>
    </w:rPr>
  </w:style>
  <w:style w:type="paragraph" w:customStyle="1" w:styleId="BDTFooterContact2-3">
    <w:name w:val="BDT_FooterContact2-3"/>
    <w:basedOn w:val="Normal"/>
    <w:uiPriority w:val="99"/>
    <w:rsid w:val="00DB600F"/>
    <w:pPr>
      <w:ind w:left="3828" w:hanging="2268"/>
    </w:pPr>
    <w:rPr>
      <w:rFonts w:eastAsia="SimHei"/>
      <w:sz w:val="20"/>
      <w:szCs w:val="20"/>
    </w:rPr>
  </w:style>
  <w:style w:type="paragraph" w:customStyle="1" w:styleId="BDTFooterContact1">
    <w:name w:val="BDT_FooterContact1"/>
    <w:basedOn w:val="Normal"/>
    <w:next w:val="Normal"/>
    <w:uiPriority w:val="99"/>
    <w:rsid w:val="00DB600F"/>
    <w:pPr>
      <w:pBdr>
        <w:top w:val="single" w:sz="4" w:space="8" w:color="auto"/>
      </w:pBdr>
      <w:tabs>
        <w:tab w:val="left" w:pos="1560"/>
      </w:tabs>
      <w:ind w:hanging="3828"/>
    </w:pPr>
    <w:rPr>
      <w:sz w:val="20"/>
    </w:rPr>
  </w:style>
  <w:style w:type="paragraph" w:customStyle="1" w:styleId="BDTFootnoteText">
    <w:name w:val="BDT_Footnote Text"/>
    <w:uiPriority w:val="99"/>
    <w:rsid w:val="00DB600F"/>
    <w:pPr>
      <w:tabs>
        <w:tab w:val="left" w:pos="357"/>
      </w:tabs>
      <w:spacing w:before="120" w:after="120"/>
    </w:pPr>
    <w:rPr>
      <w:rFonts w:eastAsia="SimHei" w:cs="Traditional Arabic"/>
      <w:szCs w:val="30"/>
      <w:lang w:eastAsia="en-US"/>
    </w:rPr>
  </w:style>
  <w:style w:type="paragraph" w:customStyle="1" w:styleId="BDTForAction">
    <w:name w:val="BDT_ForAction"/>
    <w:basedOn w:val="Normal"/>
    <w:uiPriority w:val="99"/>
    <w:rsid w:val="00DB600F"/>
    <w:pPr>
      <w:spacing w:before="240"/>
      <w:ind w:left="1877"/>
    </w:pPr>
    <w:rPr>
      <w:rFonts w:eastAsia="SimHei"/>
      <w:b/>
      <w:bCs/>
      <w:iCs/>
    </w:rPr>
  </w:style>
  <w:style w:type="paragraph" w:customStyle="1" w:styleId="BDTHeader1">
    <w:name w:val="BDT_Header1"/>
    <w:basedOn w:val="Normal"/>
    <w:uiPriority w:val="99"/>
    <w:rsid w:val="00DB600F"/>
    <w:rPr>
      <w:rFonts w:eastAsia="SimHei"/>
      <w:sz w:val="19"/>
    </w:rPr>
  </w:style>
  <w:style w:type="paragraph" w:customStyle="1" w:styleId="BDTHeader2">
    <w:name w:val="BDT_Header2"/>
    <w:basedOn w:val="Normal"/>
    <w:uiPriority w:val="99"/>
    <w:rsid w:val="00DB600F"/>
    <w:pPr>
      <w:spacing w:before="720"/>
    </w:pPr>
    <w:rPr>
      <w:rFonts w:eastAsia="SimHei"/>
      <w:sz w:val="19"/>
    </w:rPr>
  </w:style>
  <w:style w:type="paragraph" w:customStyle="1" w:styleId="BDTHeaderPageNumber">
    <w:name w:val="BDT_HeaderPageNumber"/>
    <w:basedOn w:val="Normal"/>
    <w:uiPriority w:val="99"/>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uiPriority w:val="99"/>
    <w:rsid w:val="00DB600F"/>
    <w:pPr>
      <w:numPr>
        <w:numId w:val="6"/>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DB600F"/>
    <w:rPr>
      <w:lang w:val="fr-CH"/>
    </w:rPr>
  </w:style>
  <w:style w:type="paragraph" w:customStyle="1" w:styleId="BDTIndent1-123">
    <w:name w:val="BDT_Indent1-123"/>
    <w:basedOn w:val="Normal"/>
    <w:uiPriority w:val="99"/>
    <w:rsid w:val="00DB600F"/>
    <w:pPr>
      <w:numPr>
        <w:numId w:val="7"/>
      </w:numPr>
      <w:spacing w:before="60" w:after="60"/>
      <w:ind w:right="709"/>
    </w:pPr>
    <w:rPr>
      <w:rFonts w:eastAsia="SimHei" w:cs="Simplified Arabic"/>
      <w:bCs/>
      <w:szCs w:val="28"/>
    </w:rPr>
  </w:style>
  <w:style w:type="paragraph" w:customStyle="1" w:styleId="BDTIndent1-abc">
    <w:name w:val="BDT_Indent1-abc"/>
    <w:basedOn w:val="Normal"/>
    <w:uiPriority w:val="99"/>
    <w:rsid w:val="00DB600F"/>
    <w:pPr>
      <w:numPr>
        <w:numId w:val="8"/>
      </w:numPr>
      <w:spacing w:before="60" w:after="60"/>
      <w:ind w:right="709"/>
    </w:pPr>
    <w:rPr>
      <w:rFonts w:eastAsia="SimHei"/>
    </w:rPr>
  </w:style>
  <w:style w:type="paragraph" w:customStyle="1" w:styleId="BDTindent-abc">
    <w:name w:val="BDT_indent-abc"/>
    <w:uiPriority w:val="99"/>
    <w:rsid w:val="00DB600F"/>
    <w:pPr>
      <w:numPr>
        <w:ilvl w:val="1"/>
        <w:numId w:val="1"/>
      </w:numPr>
    </w:pPr>
    <w:rPr>
      <w:rFonts w:eastAsia="SimHei" w:cs="Traditional Arabic"/>
      <w:szCs w:val="30"/>
      <w:lang w:eastAsia="en-US"/>
    </w:rPr>
  </w:style>
  <w:style w:type="paragraph" w:customStyle="1" w:styleId="BDTIndent-bulletsblackdot">
    <w:name w:val="BDT_Indent-bulletsblackdot"/>
    <w:basedOn w:val="BDTNormal"/>
    <w:uiPriority w:val="99"/>
    <w:rsid w:val="00DB600F"/>
    <w:pPr>
      <w:numPr>
        <w:numId w:val="9"/>
      </w:numPr>
      <w:spacing w:before="60" w:after="60"/>
    </w:pPr>
    <w:rPr>
      <w:rFonts w:eastAsia="SimHei"/>
      <w:color w:val="333333"/>
    </w:rPr>
  </w:style>
  <w:style w:type="paragraph" w:customStyle="1" w:styleId="BDTIndent-bulletsBlueSquare">
    <w:name w:val="BDT_Indent-bulletsBlueSquare"/>
    <w:basedOn w:val="Normal"/>
    <w:uiPriority w:val="99"/>
    <w:rsid w:val="00DB600F"/>
    <w:pPr>
      <w:numPr>
        <w:numId w:val="10"/>
      </w:numPr>
    </w:pPr>
  </w:style>
  <w:style w:type="paragraph" w:customStyle="1" w:styleId="BDTindentendash">
    <w:name w:val="BDT_indentendash"/>
    <w:basedOn w:val="BDTDistributionEmdash"/>
    <w:uiPriority w:val="99"/>
    <w:rsid w:val="00DB600F"/>
    <w:pPr>
      <w:numPr>
        <w:numId w:val="0"/>
      </w:numPr>
    </w:pPr>
    <w:rPr>
      <w:lang w:val="en-GB"/>
    </w:rPr>
  </w:style>
  <w:style w:type="paragraph" w:customStyle="1" w:styleId="BDTLogo">
    <w:name w:val="BDT_Logo"/>
    <w:uiPriority w:val="99"/>
    <w:rsid w:val="00DB600F"/>
    <w:pPr>
      <w:jc w:val="center"/>
    </w:pPr>
    <w:rPr>
      <w:rFonts w:eastAsia="SimHei" w:cs="Simplified Arabic"/>
      <w:szCs w:val="28"/>
      <w:lang w:val="en-GB" w:eastAsia="en-US"/>
    </w:rPr>
  </w:style>
  <w:style w:type="paragraph" w:customStyle="1" w:styleId="BDTMeetingDates">
    <w:name w:val="BDT_MeetingDates"/>
    <w:basedOn w:val="BDTNormal"/>
    <w:uiPriority w:val="99"/>
    <w:rsid w:val="00DB600F"/>
    <w:pPr>
      <w:spacing w:after="40"/>
    </w:pPr>
    <w:rPr>
      <w:rFonts w:eastAsia="SimHei"/>
      <w:b/>
      <w:bCs/>
    </w:rPr>
  </w:style>
  <w:style w:type="paragraph" w:customStyle="1" w:styleId="BDTMeetingName">
    <w:name w:val="BDT_MeetingName"/>
    <w:basedOn w:val="BDTNormal"/>
    <w:uiPriority w:val="99"/>
    <w:rsid w:val="00DB600F"/>
    <w:rPr>
      <w:rFonts w:eastAsia="SimHei"/>
      <w:b/>
      <w:bCs/>
    </w:rPr>
  </w:style>
  <w:style w:type="paragraph" w:customStyle="1" w:styleId="BDTNormalabc">
    <w:name w:val="BDT_Normal_abc"/>
    <w:basedOn w:val="Normal"/>
    <w:link w:val="BDTNormalabcChar"/>
    <w:uiPriority w:val="99"/>
    <w:rsid w:val="00DB600F"/>
    <w:pPr>
      <w:numPr>
        <w:numId w:val="2"/>
      </w:numPr>
    </w:pPr>
    <w:rPr>
      <w:rFonts w:cs="Times New Roman"/>
      <w:szCs w:val="19"/>
      <w:lang w:val="en-GB"/>
    </w:rPr>
  </w:style>
  <w:style w:type="character" w:customStyle="1" w:styleId="BDTNormalabcChar">
    <w:name w:val="BDT_Normal_abc Char"/>
    <w:basedOn w:val="DefaultParagraphFont"/>
    <w:link w:val="BDTNormalabc"/>
    <w:uiPriority w:val="99"/>
    <w:locked/>
    <w:rsid w:val="00DB600F"/>
    <w:rPr>
      <w:rFonts w:eastAsia="SimSun" w:cs="Times New Roman"/>
      <w:szCs w:val="19"/>
      <w:lang w:val="en-GB" w:eastAsia="en-US"/>
    </w:rPr>
  </w:style>
  <w:style w:type="paragraph" w:customStyle="1" w:styleId="BDTOriginalLanguage">
    <w:name w:val="BDT_OriginalLanguage"/>
    <w:basedOn w:val="Normal"/>
    <w:uiPriority w:val="99"/>
    <w:rsid w:val="00DB600F"/>
    <w:rPr>
      <w:rFonts w:eastAsia="SimHei"/>
      <w:b/>
      <w:bCs/>
      <w:szCs w:val="19"/>
    </w:rPr>
  </w:style>
  <w:style w:type="paragraph" w:customStyle="1" w:styleId="BDTSourceTitle">
    <w:name w:val="BDT_Source_Title"/>
    <w:basedOn w:val="Normal"/>
    <w:uiPriority w:val="99"/>
    <w:rsid w:val="00DB600F"/>
    <w:rPr>
      <w:rFonts w:ascii="Verdana" w:eastAsia="SimHei" w:hAnsi="Verdana" w:cs="Simplified Arabic"/>
      <w:b/>
      <w:sz w:val="19"/>
      <w:szCs w:val="19"/>
      <w:lang w:val="en-GB"/>
    </w:rPr>
  </w:style>
  <w:style w:type="paragraph" w:customStyle="1" w:styleId="BDTParagraph11">
    <w:name w:val="BDT_Paragraph 1.1"/>
    <w:basedOn w:val="Normal"/>
    <w:uiPriority w:val="99"/>
    <w:rsid w:val="00DB600F"/>
    <w:rPr>
      <w:rFonts w:eastAsia="SimHei" w:cs="Simplified Arabic"/>
      <w:szCs w:val="28"/>
      <w:lang w:val="en-GB"/>
    </w:rPr>
  </w:style>
  <w:style w:type="paragraph" w:customStyle="1" w:styleId="BDTParagraph111">
    <w:name w:val="BDT_Paragraph1.1.1"/>
    <w:basedOn w:val="Normal"/>
    <w:uiPriority w:val="99"/>
    <w:rsid w:val="00DB600F"/>
    <w:rPr>
      <w:rFonts w:eastAsia="SimHei" w:cs="Simplified Arabic"/>
      <w:szCs w:val="28"/>
      <w:lang w:val="en-GB"/>
    </w:rPr>
  </w:style>
  <w:style w:type="paragraph" w:customStyle="1" w:styleId="BDTQ1">
    <w:name w:val="BDT_Q1"/>
    <w:basedOn w:val="Normal"/>
    <w:uiPriority w:val="99"/>
    <w:rsid w:val="00DB600F"/>
    <w:pPr>
      <w:spacing w:before="600"/>
    </w:pPr>
    <w:rPr>
      <w:rFonts w:cs="Times New Roman"/>
      <w:b/>
      <w:bCs/>
      <w:szCs w:val="24"/>
    </w:rPr>
  </w:style>
  <w:style w:type="paragraph" w:customStyle="1" w:styleId="BDTQuestion">
    <w:name w:val="BDT_Question"/>
    <w:basedOn w:val="Normal"/>
    <w:uiPriority w:val="99"/>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DB600F"/>
  </w:style>
  <w:style w:type="paragraph" w:customStyle="1" w:styleId="BDTRevision">
    <w:name w:val="BDT_Revision"/>
    <w:basedOn w:val="Normal"/>
    <w:uiPriority w:val="99"/>
    <w:rsid w:val="00DB600F"/>
    <w:pPr>
      <w:tabs>
        <w:tab w:val="right" w:pos="3011"/>
      </w:tabs>
    </w:pPr>
    <w:rPr>
      <w:rFonts w:eastAsia="SimHei"/>
      <w:b/>
      <w:bCs/>
      <w:noProof/>
      <w:sz w:val="20"/>
      <w:szCs w:val="20"/>
      <w:lang w:val="fr-CA"/>
    </w:rPr>
  </w:style>
  <w:style w:type="paragraph" w:customStyle="1" w:styleId="BDTRevision2">
    <w:name w:val="BDT_Revision2"/>
    <w:basedOn w:val="Normal"/>
    <w:uiPriority w:val="99"/>
    <w:rsid w:val="00DB600F"/>
    <w:rPr>
      <w:rFonts w:eastAsia="SimHei"/>
      <w:b/>
      <w:sz w:val="20"/>
      <w:szCs w:val="16"/>
      <w:lang w:val="es-ES"/>
    </w:rPr>
  </w:style>
  <w:style w:type="paragraph" w:customStyle="1" w:styleId="BDTSectorName">
    <w:name w:val="BDT_SectorName"/>
    <w:basedOn w:val="Normal"/>
    <w:uiPriority w:val="99"/>
    <w:rsid w:val="00DB600F"/>
    <w:rPr>
      <w:rFonts w:ascii="Verdana" w:eastAsia="SimHei" w:hAnsi="Verdana" w:cs="Simplified Arabic"/>
      <w:b/>
      <w:sz w:val="26"/>
      <w:szCs w:val="28"/>
      <w:lang w:val="en-GB"/>
    </w:rPr>
  </w:style>
  <w:style w:type="paragraph" w:customStyle="1" w:styleId="BDTSmall">
    <w:name w:val="BDT_Small"/>
    <w:basedOn w:val="Normal"/>
    <w:uiPriority w:val="99"/>
    <w:rsid w:val="00DB600F"/>
    <w:rPr>
      <w:rFonts w:eastAsia="SimHei"/>
      <w:sz w:val="19"/>
    </w:rPr>
  </w:style>
  <w:style w:type="paragraph" w:customStyle="1" w:styleId="BDTSourceTitleDetails">
    <w:name w:val="BDT_SourceTitleDetails"/>
    <w:basedOn w:val="Normal"/>
    <w:uiPriority w:val="99"/>
    <w:rsid w:val="00DB600F"/>
    <w:rPr>
      <w:rFonts w:eastAsia="SimHei"/>
      <w:sz w:val="19"/>
      <w:szCs w:val="19"/>
    </w:rPr>
  </w:style>
  <w:style w:type="paragraph" w:customStyle="1" w:styleId="BDTStartNextPage">
    <w:name w:val="BDT_StartNextPage"/>
    <w:basedOn w:val="Normal"/>
    <w:uiPriority w:val="99"/>
    <w:rsid w:val="00DB600F"/>
    <w:pPr>
      <w:jc w:val="center"/>
    </w:pPr>
    <w:rPr>
      <w:rFonts w:eastAsia="SimHei" w:cs="Simplified Arabic"/>
      <w:sz w:val="16"/>
      <w:szCs w:val="24"/>
      <w:lang w:val="en-GB"/>
    </w:rPr>
  </w:style>
  <w:style w:type="paragraph" w:customStyle="1" w:styleId="BDTSubjectdetail">
    <w:name w:val="BDT_Subject_detail"/>
    <w:basedOn w:val="BDTSubject"/>
    <w:uiPriority w:val="99"/>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basedOn w:val="BDTNormal"/>
    <w:next w:val="BDTSeparator"/>
    <w:uiPriority w:val="99"/>
    <w:rsid w:val="00AE2978"/>
    <w:pPr>
      <w:spacing w:after="80"/>
    </w:pPr>
    <w:rPr>
      <w:lang w:val="en-GB"/>
    </w:rPr>
  </w:style>
  <w:style w:type="paragraph" w:customStyle="1" w:styleId="BDTSeparator">
    <w:name w:val="BDT_Separator"/>
    <w:basedOn w:val="Normal"/>
    <w:uiPriority w:val="99"/>
    <w:rsid w:val="00DB600F"/>
    <w:pPr>
      <w:spacing w:before="0" w:after="0"/>
    </w:pPr>
    <w:rPr>
      <w:lang w:val="en-GB"/>
    </w:rPr>
  </w:style>
  <w:style w:type="paragraph" w:customStyle="1" w:styleId="BDTEndReturn">
    <w:name w:val="BDT_EndReturn"/>
    <w:basedOn w:val="Normal"/>
    <w:uiPriority w:val="99"/>
    <w:rsid w:val="00DB600F"/>
    <w:rPr>
      <w:sz w:val="20"/>
      <w:szCs w:val="16"/>
      <w:lang w:val="fr-FR"/>
    </w:rPr>
  </w:style>
  <w:style w:type="paragraph" w:customStyle="1" w:styleId="BDTAddressee">
    <w:name w:val="BDT_Addressee"/>
    <w:uiPriority w:val="99"/>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Ref">
    <w:name w:val="BDT_Ref"/>
    <w:basedOn w:val="BDTNormal"/>
    <w:next w:val="BDTSeparator"/>
    <w:uiPriority w:val="99"/>
    <w:rsid w:val="00B85663"/>
    <w:rPr>
      <w:lang w:val="en-GB"/>
    </w:rPr>
  </w:style>
  <w:style w:type="paragraph" w:customStyle="1" w:styleId="BDTDate">
    <w:name w:val="BDT_Date"/>
    <w:basedOn w:val="Normal"/>
    <w:uiPriority w:val="99"/>
    <w:rsid w:val="00DB600F"/>
    <w:rPr>
      <w:rFonts w:cs="Arial"/>
    </w:rPr>
  </w:style>
  <w:style w:type="paragraph" w:customStyle="1" w:styleId="BDTContact-Details">
    <w:name w:val="BDT_Contact-Details"/>
    <w:basedOn w:val="BDTNormal"/>
    <w:uiPriority w:val="99"/>
    <w:rsid w:val="00B85663"/>
    <w:pPr>
      <w:tabs>
        <w:tab w:val="left" w:pos="794"/>
        <w:tab w:val="left" w:pos="1191"/>
        <w:tab w:val="left" w:pos="1588"/>
        <w:tab w:val="left" w:pos="1985"/>
      </w:tabs>
      <w:overflowPunct w:val="0"/>
      <w:autoSpaceDE w:val="0"/>
      <w:autoSpaceDN w:val="0"/>
      <w:adjustRightInd w:val="0"/>
      <w:spacing w:after="40"/>
      <w:textAlignment w:val="baseline"/>
    </w:pPr>
    <w:rPr>
      <w:lang w:val="en-GB"/>
    </w:rPr>
  </w:style>
  <w:style w:type="paragraph" w:customStyle="1" w:styleId="BDTContact">
    <w:name w:val="BDT_Contact"/>
    <w:basedOn w:val="BDTNormal"/>
    <w:link w:val="BDTContactCharChar"/>
    <w:uiPriority w:val="99"/>
    <w:rsid w:val="00AE2978"/>
    <w:pPr>
      <w:tabs>
        <w:tab w:val="left" w:pos="794"/>
        <w:tab w:val="left" w:pos="1191"/>
        <w:tab w:val="left" w:pos="1588"/>
        <w:tab w:val="left" w:pos="1985"/>
      </w:tabs>
      <w:overflowPunct w:val="0"/>
      <w:autoSpaceDE w:val="0"/>
      <w:autoSpaceDN w:val="0"/>
      <w:adjustRightInd w:val="0"/>
      <w:spacing w:after="40"/>
      <w:textAlignment w:val="baseline"/>
    </w:pPr>
    <w:rPr>
      <w:lang w:val="en-GB"/>
    </w:rPr>
  </w:style>
  <w:style w:type="character" w:customStyle="1" w:styleId="BDTContactCharChar">
    <w:name w:val="BDT_Contact Char Char"/>
    <w:basedOn w:val="DefaultParagraphFont"/>
    <w:link w:val="BDTContact"/>
    <w:uiPriority w:val="99"/>
    <w:locked/>
    <w:rsid w:val="00AE2978"/>
    <w:rPr>
      <w:rFonts w:eastAsia="SimSun" w:cs="Traditional Arabic"/>
      <w:szCs w:val="30"/>
      <w:lang w:val="en-GB" w:eastAsia="en-US"/>
    </w:rPr>
  </w:style>
  <w:style w:type="character" w:styleId="Hyperlink">
    <w:name w:val="Hyperlink"/>
    <w:aliases w:val="CEO_Hyperlink"/>
    <w:basedOn w:val="DefaultParagraphFont"/>
    <w:rsid w:val="00DB600F"/>
    <w:rPr>
      <w:rFonts w:cs="Times New Roman"/>
      <w:color w:val="0000FF"/>
      <w:u w:val="single"/>
    </w:rPr>
  </w:style>
  <w:style w:type="character" w:customStyle="1" w:styleId="BDTName">
    <w:name w:val="BDT_Name"/>
    <w:basedOn w:val="DefaultParagraphFont"/>
    <w:uiPriority w:val="99"/>
    <w:rsid w:val="00DB600F"/>
    <w:rPr>
      <w:rFonts w:cs="Times New Roman"/>
      <w:b/>
      <w:color w:val="808080"/>
      <w:sz w:val="28"/>
    </w:rPr>
  </w:style>
  <w:style w:type="paragraph" w:customStyle="1" w:styleId="BDTNoSpace">
    <w:name w:val="BDT_NoSpace"/>
    <w:basedOn w:val="BDTNormal"/>
    <w:uiPriority w:val="99"/>
    <w:rsid w:val="00DB600F"/>
    <w:pPr>
      <w:spacing w:before="0" w:after="0"/>
    </w:pPr>
    <w:rPr>
      <w:sz w:val="10"/>
      <w:szCs w:val="4"/>
    </w:rPr>
  </w:style>
  <w:style w:type="paragraph" w:customStyle="1" w:styleId="BDTRef-Details">
    <w:name w:val="BDT_Ref-Details"/>
    <w:basedOn w:val="BDTNormal"/>
    <w:uiPriority w:val="99"/>
    <w:rsid w:val="00DB600F"/>
    <w:rPr>
      <w:lang w:val="en-GB"/>
    </w:rPr>
  </w:style>
  <w:style w:type="paragraph" w:customStyle="1" w:styleId="BDTSubjectdata">
    <w:name w:val="BDT_Subject_data"/>
    <w:basedOn w:val="Normal"/>
    <w:uiPriority w:val="99"/>
    <w:rsid w:val="00DB600F"/>
    <w:pPr>
      <w:spacing w:before="0" w:after="0"/>
    </w:pPr>
    <w:rPr>
      <w:lang w:val="en-GB"/>
    </w:rPr>
  </w:style>
  <w:style w:type="paragraph" w:customStyle="1" w:styleId="BDTCopie">
    <w:name w:val="BDT_Copie"/>
    <w:basedOn w:val="BDTNormal"/>
    <w:next w:val="BDTVisa"/>
    <w:qFormat/>
    <w:rsid w:val="003754FF"/>
    <w:rPr>
      <w:color w:val="333333"/>
    </w:rPr>
  </w:style>
  <w:style w:type="paragraph" w:customStyle="1" w:styleId="BDTCopies">
    <w:name w:val="BDT_Copies"/>
    <w:basedOn w:val="BDTNormal"/>
    <w:next w:val="BDTVisa"/>
    <w:qFormat/>
    <w:rsid w:val="003754FF"/>
    <w:pPr>
      <w:bidi/>
      <w:spacing w:before="0" w:after="0" w:line="192" w:lineRule="auto"/>
    </w:pPr>
    <w:rPr>
      <w:rFonts w:cs="Simplified Arabic"/>
      <w:color w:val="333333"/>
      <w:szCs w:val="28"/>
      <w:lang w:val="fr-CH"/>
    </w:rPr>
  </w:style>
  <w:style w:type="paragraph" w:customStyle="1" w:styleId="BDTHorizontalLine">
    <w:name w:val="BDT_HorizontalLine"/>
    <w:basedOn w:val="Normal"/>
    <w:next w:val="BDTNormal"/>
    <w:qFormat/>
    <w:rsid w:val="008A3134"/>
    <w:pPr>
      <w:spacing w:after="240"/>
      <w:jc w:val="center"/>
    </w:pPr>
    <w:rPr>
      <w:rFonts w:eastAsia="Batang" w:cs="Times New Roman"/>
      <w:szCs w:val="20"/>
      <w:lang w:val="es-ES" w:eastAsia="zh-CN"/>
    </w:rPr>
  </w:style>
  <w:style w:type="paragraph" w:customStyle="1" w:styleId="CEONormal">
    <w:name w:val="CEO_Normal"/>
    <w:link w:val="CEONormalChar"/>
    <w:uiPriority w:val="99"/>
    <w:rsid w:val="00C33D06"/>
    <w:pPr>
      <w:spacing w:before="120" w:after="120"/>
    </w:pPr>
    <w:rPr>
      <w:rFonts w:ascii="Verdana" w:eastAsia="SimHei" w:hAnsi="Verdana" w:cs="Simplified Arabic"/>
      <w:sz w:val="19"/>
      <w:szCs w:val="28"/>
      <w:lang w:val="en-GB" w:eastAsia="en-US"/>
    </w:rPr>
  </w:style>
  <w:style w:type="paragraph" w:customStyle="1" w:styleId="CEOSignatureTitle">
    <w:name w:val="CEO_SignatureTitle"/>
    <w:basedOn w:val="CEOSignatureName"/>
    <w:rsid w:val="00C33D06"/>
    <w:pPr>
      <w:spacing w:before="0"/>
    </w:pPr>
  </w:style>
  <w:style w:type="paragraph" w:customStyle="1" w:styleId="CEOSignatureName">
    <w:name w:val="CEO_SignatureName"/>
    <w:basedOn w:val="Normal"/>
    <w:rsid w:val="00C33D06"/>
    <w:pPr>
      <w:spacing w:before="720" w:after="0"/>
    </w:pPr>
    <w:rPr>
      <w:rFonts w:ascii="Arial" w:eastAsia="SimHei" w:hAnsi="Arial" w:cs="Simplified Arabic"/>
      <w:bCs/>
      <w:sz w:val="19"/>
      <w:szCs w:val="19"/>
      <w:lang w:val="en-GB"/>
    </w:rPr>
  </w:style>
  <w:style w:type="paragraph" w:customStyle="1" w:styleId="CEODistributionEmdash">
    <w:name w:val="CEO_Distribution_Emdash"/>
    <w:basedOn w:val="MOSindentdash"/>
    <w:rsid w:val="00C33D06"/>
    <w:pPr>
      <w:tabs>
        <w:tab w:val="num" w:pos="785"/>
      </w:tabs>
      <w:ind w:left="785" w:hanging="283"/>
    </w:pPr>
    <w:rPr>
      <w:rFonts w:ascii="Verdana" w:hAnsi="Verdana"/>
      <w:sz w:val="19"/>
      <w:szCs w:val="19"/>
    </w:rPr>
  </w:style>
  <w:style w:type="paragraph" w:customStyle="1" w:styleId="CEODistribution">
    <w:name w:val="CEO_Distribution"/>
    <w:basedOn w:val="Normal"/>
    <w:next w:val="CEODistributionEmdash"/>
    <w:rsid w:val="00C33D06"/>
    <w:pPr>
      <w:spacing w:before="480"/>
      <w:ind w:left="709" w:hanging="709"/>
    </w:pPr>
    <w:rPr>
      <w:rFonts w:ascii="Verdana" w:hAnsi="Verdana" w:cs="Times New Roman"/>
      <w:sz w:val="19"/>
      <w:szCs w:val="20"/>
      <w:lang w:val="en-GB"/>
    </w:rPr>
  </w:style>
  <w:style w:type="paragraph" w:customStyle="1" w:styleId="CEOHeading1Underlined">
    <w:name w:val="CEO_Heading 1_Underlined"/>
    <w:basedOn w:val="Normal"/>
    <w:link w:val="CEOHeading1UnderlinedChar"/>
    <w:rsid w:val="00C33D06"/>
    <w:pPr>
      <w:keepNext/>
      <w:keepLines/>
      <w:pBdr>
        <w:bottom w:val="single" w:sz="12" w:space="1" w:color="808080"/>
      </w:pBdr>
      <w:spacing w:before="360" w:after="0"/>
    </w:pPr>
    <w:rPr>
      <w:rFonts w:ascii="Verdana" w:hAnsi="Verdana" w:cs="Times New Roman Bold"/>
      <w:b/>
      <w:bCs/>
      <w:sz w:val="19"/>
      <w:szCs w:val="20"/>
      <w:lang w:val="en-GB"/>
    </w:rPr>
  </w:style>
  <w:style w:type="paragraph" w:customStyle="1" w:styleId="CEOindentblackdots">
    <w:name w:val="CEO_indentblackdots"/>
    <w:rsid w:val="00C33D06"/>
    <w:pPr>
      <w:numPr>
        <w:numId w:val="12"/>
      </w:numPr>
    </w:pPr>
    <w:rPr>
      <w:rFonts w:ascii="Verdana" w:eastAsia="SimSun" w:hAnsi="Verdana" w:cs="Times New Roman"/>
      <w:sz w:val="19"/>
      <w:szCs w:val="20"/>
      <w:lang w:val="fr-CH" w:eastAsia="en-US"/>
    </w:rPr>
  </w:style>
  <w:style w:type="paragraph" w:customStyle="1" w:styleId="CEOClosing">
    <w:name w:val="CEO_Closing"/>
    <w:basedOn w:val="CEONormal"/>
    <w:rsid w:val="00C33D06"/>
    <w:pPr>
      <w:spacing w:before="360"/>
    </w:pPr>
    <w:rPr>
      <w:rFonts w:eastAsia="SimSun" w:cs="Times New Roman"/>
      <w:szCs w:val="24"/>
      <w:lang w:val="en-US" w:eastAsia="zh-CN"/>
    </w:rPr>
  </w:style>
  <w:style w:type="paragraph" w:customStyle="1" w:styleId="CEOOriginalSigned">
    <w:name w:val="CEO_OriginalSigned"/>
    <w:basedOn w:val="CEONormal"/>
    <w:next w:val="CEOSignatureName"/>
    <w:rsid w:val="00C33D06"/>
    <w:pPr>
      <w:spacing w:before="360" w:after="360"/>
    </w:pPr>
    <w:rPr>
      <w:rFonts w:eastAsia="SimSun" w:cs="Times New Roman"/>
      <w:szCs w:val="24"/>
      <w:lang w:val="en-US" w:eastAsia="zh-CN"/>
    </w:rPr>
  </w:style>
  <w:style w:type="paragraph" w:customStyle="1" w:styleId="MOS-Hyperlink">
    <w:name w:val="MOS-Hyperlink"/>
    <w:basedOn w:val="Normal"/>
    <w:link w:val="MOS-HyperlinkChar"/>
    <w:rsid w:val="00C33D06"/>
    <w:pPr>
      <w:spacing w:before="0" w:after="0"/>
      <w:ind w:right="-426"/>
    </w:pPr>
    <w:rPr>
      <w:rFonts w:ascii="Verdana" w:hAnsi="Verdana" w:cs="Times New Roman"/>
      <w:sz w:val="18"/>
      <w:szCs w:val="20"/>
      <w:lang w:val="en-GB"/>
    </w:rPr>
  </w:style>
  <w:style w:type="character" w:customStyle="1" w:styleId="MOS-HyperlinkChar">
    <w:name w:val="MOS-Hyperlink Char"/>
    <w:basedOn w:val="DefaultParagraphFont"/>
    <w:link w:val="MOS-Hyperlink"/>
    <w:rsid w:val="00C33D06"/>
    <w:rPr>
      <w:rFonts w:ascii="Verdana" w:eastAsia="SimSun" w:hAnsi="Verdana" w:cs="Times New Roman"/>
      <w:sz w:val="18"/>
      <w:szCs w:val="20"/>
      <w:lang w:val="en-GB" w:eastAsia="en-US"/>
    </w:rPr>
  </w:style>
  <w:style w:type="paragraph" w:customStyle="1" w:styleId="MOSindentdash">
    <w:name w:val="MOS indent dash"/>
    <w:basedOn w:val="Normal"/>
    <w:rsid w:val="00C33D06"/>
    <w:pPr>
      <w:numPr>
        <w:numId w:val="13"/>
      </w:numPr>
      <w:spacing w:before="0" w:after="0"/>
    </w:pPr>
    <w:rPr>
      <w:rFonts w:ascii="Arial" w:hAnsi="Arial" w:cs="Times New Roman"/>
      <w:szCs w:val="24"/>
      <w:lang w:eastAsia="zh-CN"/>
    </w:rPr>
  </w:style>
  <w:style w:type="character" w:customStyle="1" w:styleId="CEOHeading1UnderlinedChar">
    <w:name w:val="CEO_Heading 1_Underlined Char"/>
    <w:basedOn w:val="DefaultParagraphFont"/>
    <w:link w:val="CEOHeading1Underlined"/>
    <w:rsid w:val="00C33D06"/>
    <w:rPr>
      <w:rFonts w:ascii="Verdana" w:eastAsia="SimSun" w:hAnsi="Verdana" w:cs="Times New Roman Bold"/>
      <w:b/>
      <w:bCs/>
      <w:sz w:val="19"/>
      <w:szCs w:val="20"/>
      <w:lang w:val="en-GB" w:eastAsia="en-US"/>
    </w:rPr>
  </w:style>
  <w:style w:type="paragraph" w:customStyle="1" w:styleId="CEOHeading2">
    <w:name w:val="CEO_Heading2"/>
    <w:basedOn w:val="CEOHeading1Underlined"/>
    <w:rsid w:val="00C33D06"/>
    <w:pPr>
      <w:pBdr>
        <w:bottom w:val="none" w:sz="0" w:space="0" w:color="auto"/>
      </w:pBdr>
      <w:spacing w:before="120" w:after="120"/>
      <w:ind w:left="720"/>
    </w:pPr>
  </w:style>
  <w:style w:type="character" w:customStyle="1" w:styleId="CEONormalChar">
    <w:name w:val="CEO_Normal Char"/>
    <w:basedOn w:val="DefaultParagraphFont"/>
    <w:link w:val="CEONormal"/>
    <w:uiPriority w:val="99"/>
    <w:rsid w:val="00C33D06"/>
    <w:rPr>
      <w:rFonts w:ascii="Verdana" w:eastAsia="SimHei" w:hAnsi="Verdana" w:cs="Simplified Arabic"/>
      <w:sz w:val="19"/>
      <w:szCs w:val="28"/>
      <w:lang w:val="en-GB" w:eastAsia="en-US"/>
    </w:rPr>
  </w:style>
  <w:style w:type="paragraph" w:styleId="ListParagraph">
    <w:name w:val="List Paragraph"/>
    <w:basedOn w:val="Normal"/>
    <w:uiPriority w:val="34"/>
    <w:qFormat/>
    <w:rsid w:val="00C33D06"/>
    <w:pPr>
      <w:spacing w:before="0" w:after="0"/>
      <w:ind w:left="720"/>
      <w:contextualSpacing/>
    </w:pPr>
    <w:rPr>
      <w:rFonts w:ascii="Arial" w:hAnsi="Arial" w:cs="Times New Roman"/>
      <w:szCs w:val="24"/>
      <w:lang w:eastAsia="zh-CN"/>
    </w:rPr>
  </w:style>
  <w:style w:type="character" w:styleId="FollowedHyperlink">
    <w:name w:val="FollowedHyperlink"/>
    <w:basedOn w:val="DefaultParagraphFont"/>
    <w:uiPriority w:val="99"/>
    <w:semiHidden/>
    <w:unhideWhenUsed/>
    <w:locked/>
    <w:rsid w:val="00C33D06"/>
    <w:rPr>
      <w:color w:val="800080" w:themeColor="followedHyperlink"/>
      <w:u w:val="single"/>
    </w:rPr>
  </w:style>
  <w:style w:type="character" w:customStyle="1" w:styleId="CEONormalCharChar">
    <w:name w:val="CEO_Normal Char Char"/>
    <w:basedOn w:val="DefaultParagraphFont"/>
    <w:uiPriority w:val="99"/>
    <w:locked/>
    <w:rsid w:val="00AE2C1B"/>
    <w:rPr>
      <w:rFonts w:ascii="Verdana" w:eastAsia="SimSun" w:hAnsi="Verdana" w:cs="Times New Roman"/>
      <w:lang w:val="en-GB" w:eastAsia="en-US" w:bidi="ar-SA"/>
    </w:rPr>
  </w:style>
  <w:style w:type="character" w:customStyle="1" w:styleId="BDTNormalChar">
    <w:name w:val="BDT_Normal Char"/>
    <w:basedOn w:val="CEONormalCharChar"/>
    <w:link w:val="BDTNormal"/>
    <w:uiPriority w:val="99"/>
    <w:locked/>
    <w:rsid w:val="00AE2C1B"/>
    <w:rPr>
      <w:rFonts w:ascii="Verdana" w:eastAsia="SimSun" w:hAnsi="Verdana" w:cs="Traditional Arabic"/>
      <w:szCs w:val="30"/>
      <w:lang w:val="es-ES" w:eastAsia="en-US" w:bidi="ar-SA"/>
    </w:rPr>
  </w:style>
  <w:style w:type="table" w:styleId="TableGrid">
    <w:name w:val="Table Grid"/>
    <w:basedOn w:val="TableNormal"/>
    <w:uiPriority w:val="59"/>
    <w:locked/>
    <w:rsid w:val="006E7F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186010">
      <w:bodyDiv w:val="1"/>
      <w:marLeft w:val="0"/>
      <w:marRight w:val="0"/>
      <w:marTop w:val="0"/>
      <w:marBottom w:val="0"/>
      <w:divBdr>
        <w:top w:val="none" w:sz="0" w:space="0" w:color="auto"/>
        <w:left w:val="none" w:sz="0" w:space="0" w:color="auto"/>
        <w:bottom w:val="none" w:sz="0" w:space="0" w:color="auto"/>
        <w:right w:val="none" w:sz="0" w:space="0" w:color="auto"/>
      </w:divBdr>
    </w:div>
    <w:div w:id="646318872">
      <w:bodyDiv w:val="1"/>
      <w:marLeft w:val="0"/>
      <w:marRight w:val="0"/>
      <w:marTop w:val="0"/>
      <w:marBottom w:val="0"/>
      <w:divBdr>
        <w:top w:val="none" w:sz="0" w:space="0" w:color="auto"/>
        <w:left w:val="none" w:sz="0" w:space="0" w:color="auto"/>
        <w:bottom w:val="none" w:sz="0" w:space="0" w:color="auto"/>
        <w:right w:val="none" w:sz="0" w:space="0" w:color="auto"/>
      </w:divBdr>
    </w:div>
    <w:div w:id="1668482881">
      <w:marLeft w:val="0"/>
      <w:marRight w:val="0"/>
      <w:marTop w:val="0"/>
      <w:marBottom w:val="0"/>
      <w:divBdr>
        <w:top w:val="none" w:sz="0" w:space="0" w:color="auto"/>
        <w:left w:val="none" w:sz="0" w:space="0" w:color="auto"/>
        <w:bottom w:val="none" w:sz="0" w:space="0" w:color="auto"/>
        <w:right w:val="none" w:sz="0" w:space="0" w:color="auto"/>
      </w:divBdr>
    </w:div>
    <w:div w:id="1668482882">
      <w:marLeft w:val="0"/>
      <w:marRight w:val="0"/>
      <w:marTop w:val="0"/>
      <w:marBottom w:val="0"/>
      <w:divBdr>
        <w:top w:val="none" w:sz="0" w:space="0" w:color="auto"/>
        <w:left w:val="none" w:sz="0" w:space="0" w:color="auto"/>
        <w:bottom w:val="none" w:sz="0" w:space="0" w:color="auto"/>
        <w:right w:val="none" w:sz="0" w:space="0" w:color="auto"/>
      </w:divBdr>
    </w:div>
    <w:div w:id="1668482883">
      <w:marLeft w:val="0"/>
      <w:marRight w:val="0"/>
      <w:marTop w:val="0"/>
      <w:marBottom w:val="0"/>
      <w:divBdr>
        <w:top w:val="none" w:sz="0" w:space="0" w:color="auto"/>
        <w:left w:val="none" w:sz="0" w:space="0" w:color="auto"/>
        <w:bottom w:val="none" w:sz="0" w:space="0" w:color="auto"/>
        <w:right w:val="none" w:sz="0" w:space="0" w:color="auto"/>
      </w:divBdr>
    </w:div>
    <w:div w:id="187145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awasumi-yasuhiko@s3.dion.ne.jp"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devsg@itu.in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ITU-D/study_group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D/Study-Groups/Pages/surveys/2012_Q10-3-2_CSTG016.aspx" TargetMode="External"/><Relationship Id="rId5" Type="http://schemas.openxmlformats.org/officeDocument/2006/relationships/settings" Target="settings.xml"/><Relationship Id="rId15" Type="http://schemas.openxmlformats.org/officeDocument/2006/relationships/hyperlink" Target="mailto:takayuki.sugimoto@itu.int" TargetMode="External"/><Relationship Id="rId10" Type="http://schemas.openxmlformats.org/officeDocument/2006/relationships/hyperlink" Target="http://www.itu.int/net3/ITU-D/stg/rgqlist.aspx?rgq=D10-RGQ10.3.2&amp;stg=2"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hyperlink" Target="mailto:arkhanal@nta.gov"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D24EF-7C66-4611-B856-407DF2618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622</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BDT</vt:lpstr>
    </vt:vector>
  </TitlesOfParts>
  <Company>ITU</Company>
  <LinksUpToDate>false</LinksUpToDate>
  <CharactersWithSpaces>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BDT</dc:title>
  <dc:subject>BDT</dc:subject>
  <dc:creator>BDT</dc:creator>
  <cp:lastModifiedBy>Stoudmann C.</cp:lastModifiedBy>
  <cp:revision>20</cp:revision>
  <cp:lastPrinted>2012-12-10T10:19:00Z</cp:lastPrinted>
  <dcterms:created xsi:type="dcterms:W3CDTF">2012-11-19T16:08:00Z</dcterms:created>
  <dcterms:modified xsi:type="dcterms:W3CDTF">2012-12-10T10:41:00Z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