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3702"/>
        <w:gridCol w:w="125"/>
        <w:gridCol w:w="284"/>
        <w:gridCol w:w="4536"/>
      </w:tblGrid>
      <w:tr w:rsidR="0085107D" w:rsidRPr="0048775D" w:rsidTr="00353978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p w:rsidR="0085107D" w:rsidRPr="0048775D" w:rsidRDefault="0085107D" w:rsidP="0085107D">
            <w:pPr>
              <w:spacing w:after="0" w:line="240" w:lineRule="auto"/>
              <w:jc w:val="center"/>
              <w:rPr>
                <w:rFonts w:ascii="Calibri" w:eastAsia="SimHei" w:hAnsi="Calibri" w:cs="Simplified Arabic"/>
                <w:noProof/>
                <w:szCs w:val="28"/>
                <w:lang w:val="es-ES" w:eastAsia="fr-CH"/>
              </w:rPr>
            </w:pPr>
            <w:r w:rsidRPr="0048775D">
              <w:rPr>
                <w:rFonts w:ascii="Calibri" w:eastAsia="SimHei" w:hAnsi="Calibri" w:cs="Simplified Arabic"/>
                <w:noProof/>
                <w:szCs w:val="28"/>
              </w:rPr>
              <w:drawing>
                <wp:inline distT="0" distB="0" distL="0" distR="0" wp14:anchorId="15F937B5" wp14:editId="14DAC5FE">
                  <wp:extent cx="638175" cy="733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B19" w:rsidRPr="002374B9" w:rsidTr="0048775D">
        <w:trPr>
          <w:jc w:val="center"/>
        </w:trPr>
        <w:tc>
          <w:tcPr>
            <w:tcW w:w="4944" w:type="dxa"/>
            <w:gridSpan w:val="2"/>
          </w:tcPr>
          <w:p w:rsidR="00780B19" w:rsidRPr="0048775D" w:rsidRDefault="00780B19" w:rsidP="00963E10">
            <w:pPr>
              <w:spacing w:before="120" w:after="120" w:line="240" w:lineRule="auto"/>
              <w:rPr>
                <w:rFonts w:ascii="Trebuchet MS" w:eastAsia="SimSun" w:hAnsi="Trebuchet MS" w:cs="Traditional Arabic"/>
                <w:b/>
                <w:color w:val="808080"/>
                <w:sz w:val="28"/>
                <w:szCs w:val="30"/>
                <w:lang w:val="es-ES" w:eastAsia="en-US"/>
              </w:rPr>
            </w:pPr>
            <w:r w:rsidRPr="0048775D">
              <w:rPr>
                <w:rFonts w:ascii="Trebuchet MS" w:eastAsia="SimSun" w:hAnsi="Trebuchet MS" w:cs="Times New Roman"/>
                <w:b/>
                <w:color w:val="808080"/>
                <w:sz w:val="28"/>
                <w:szCs w:val="30"/>
                <w:lang w:val="es-ES" w:eastAsia="en-US"/>
              </w:rPr>
              <w:t xml:space="preserve">Oficina de Desarrollo de las Telecomunicaciones </w:t>
            </w:r>
            <w:r w:rsidRPr="0048775D">
              <w:rPr>
                <w:rFonts w:ascii="Trebuchet MS" w:eastAsia="SimSun" w:hAnsi="Trebuchet MS" w:cs="Traditional Arabic"/>
                <w:b/>
                <w:color w:val="808080"/>
                <w:sz w:val="28"/>
                <w:szCs w:val="30"/>
                <w:lang w:val="es-ES" w:eastAsia="en-US"/>
              </w:rPr>
              <w:t>(BDT)</w:t>
            </w:r>
          </w:p>
        </w:tc>
        <w:tc>
          <w:tcPr>
            <w:tcW w:w="4945" w:type="dxa"/>
            <w:gridSpan w:val="3"/>
          </w:tcPr>
          <w:p w:rsidR="00780B19" w:rsidRPr="0048775D" w:rsidRDefault="00780B19" w:rsidP="00963E10">
            <w:pPr>
              <w:spacing w:before="120" w:after="120" w:line="240" w:lineRule="auto"/>
              <w:rPr>
                <w:rFonts w:ascii="Calibri" w:eastAsia="SimSun" w:hAnsi="Calibri" w:cs="Traditional Arabic"/>
                <w:b/>
                <w:color w:val="808080"/>
                <w:sz w:val="28"/>
                <w:szCs w:val="30"/>
                <w:lang w:val="es-ES" w:eastAsia="en-US"/>
              </w:rPr>
            </w:pPr>
          </w:p>
        </w:tc>
      </w:tr>
      <w:tr w:rsidR="0085107D" w:rsidRPr="002374B9" w:rsidTr="00353978">
        <w:trPr>
          <w:jc w:val="center"/>
        </w:trPr>
        <w:tc>
          <w:tcPr>
            <w:tcW w:w="9889" w:type="dxa"/>
            <w:gridSpan w:val="5"/>
          </w:tcPr>
          <w:p w:rsidR="0085107D" w:rsidRPr="0048775D" w:rsidRDefault="0085107D" w:rsidP="0085107D">
            <w:pPr>
              <w:spacing w:after="0" w:line="240" w:lineRule="auto"/>
              <w:rPr>
                <w:rFonts w:ascii="Calibri" w:eastAsia="SimSun" w:hAnsi="Calibri" w:cs="Traditional Arabic"/>
                <w:szCs w:val="30"/>
                <w:lang w:val="es-ES" w:eastAsia="en-US"/>
              </w:rPr>
            </w:pPr>
          </w:p>
        </w:tc>
      </w:tr>
      <w:tr w:rsidR="0085107D" w:rsidRPr="0048775D" w:rsidTr="00353978">
        <w:trPr>
          <w:jc w:val="center"/>
        </w:trPr>
        <w:tc>
          <w:tcPr>
            <w:tcW w:w="1242" w:type="dxa"/>
          </w:tcPr>
          <w:p w:rsidR="0085107D" w:rsidRPr="0048775D" w:rsidRDefault="0085107D" w:rsidP="0085107D">
            <w:pPr>
              <w:spacing w:before="120" w:after="120" w:line="240" w:lineRule="auto"/>
              <w:rPr>
                <w:rFonts w:eastAsia="SimSun" w:cs="Traditional Arabic"/>
                <w:lang w:val="es-ES" w:eastAsia="en-US"/>
              </w:rPr>
            </w:pPr>
            <w:r w:rsidRPr="0048775D">
              <w:rPr>
                <w:rFonts w:eastAsia="SimSun" w:cs="Traditional Arabic"/>
                <w:lang w:val="es-ES" w:eastAsia="en-US"/>
              </w:rPr>
              <w:t>Ref.</w:t>
            </w:r>
            <w:r w:rsidR="00353978" w:rsidRPr="0048775D">
              <w:rPr>
                <w:rFonts w:eastAsia="SimSun" w:cs="Traditional Arabic"/>
                <w:lang w:val="es-ES" w:eastAsia="en-US"/>
              </w:rPr>
              <w:t>:</w:t>
            </w:r>
          </w:p>
        </w:tc>
        <w:tc>
          <w:tcPr>
            <w:tcW w:w="4111" w:type="dxa"/>
            <w:gridSpan w:val="3"/>
          </w:tcPr>
          <w:p w:rsidR="0085107D" w:rsidRPr="0048775D" w:rsidRDefault="0085107D" w:rsidP="00B7724A">
            <w:pPr>
              <w:spacing w:before="120" w:after="120" w:line="240" w:lineRule="auto"/>
              <w:rPr>
                <w:rFonts w:eastAsia="SimSun" w:cs="Traditional Arabic"/>
                <w:lang w:val="es-ES" w:eastAsia="en-US"/>
              </w:rPr>
            </w:pPr>
            <w:r w:rsidRPr="0048775D">
              <w:rPr>
                <w:rFonts w:eastAsia="SimSun" w:cs="Traditional Arabic"/>
                <w:lang w:val="es-ES" w:eastAsia="en-US"/>
              </w:rPr>
              <w:t>Circular BDT/IP/CSTG</w:t>
            </w:r>
            <w:r w:rsidR="00B7724A">
              <w:rPr>
                <w:rFonts w:eastAsia="SimSun" w:cs="Traditional Arabic"/>
                <w:lang w:val="es-ES" w:eastAsia="en-US"/>
              </w:rPr>
              <w:t>/</w:t>
            </w:r>
            <w:r w:rsidR="0048775D" w:rsidRPr="0048775D">
              <w:rPr>
                <w:rFonts w:eastAsia="SimSun" w:cs="Traditional Arabic"/>
                <w:lang w:val="es-ES" w:eastAsia="en-US"/>
              </w:rPr>
              <w:t>008</w:t>
            </w:r>
          </w:p>
        </w:tc>
        <w:tc>
          <w:tcPr>
            <w:tcW w:w="4536" w:type="dxa"/>
          </w:tcPr>
          <w:p w:rsidR="0085107D" w:rsidRPr="0048775D" w:rsidRDefault="00E0494B" w:rsidP="00CC1436">
            <w:pPr>
              <w:spacing w:before="120" w:after="120" w:line="240" w:lineRule="auto"/>
              <w:rPr>
                <w:rFonts w:eastAsia="SimSun" w:cs="Arial"/>
                <w:lang w:val="es-ES" w:eastAsia="en-US"/>
              </w:rPr>
            </w:pPr>
            <w:r>
              <w:rPr>
                <w:rFonts w:eastAsia="SimSun" w:cs="Arial"/>
                <w:lang w:val="es-ES" w:eastAsia="en-US"/>
              </w:rPr>
              <w:t>Ginebra, 2</w:t>
            </w:r>
            <w:r w:rsidR="00CC1436">
              <w:rPr>
                <w:rFonts w:eastAsia="SimSun" w:cs="Arial"/>
                <w:lang w:val="es-ES" w:eastAsia="en-US"/>
              </w:rPr>
              <w:t>1</w:t>
            </w:r>
            <w:r>
              <w:rPr>
                <w:rFonts w:eastAsia="SimSun" w:cs="Arial"/>
                <w:lang w:val="es-ES" w:eastAsia="en-US"/>
              </w:rPr>
              <w:t xml:space="preserve"> de octubre de 2011</w:t>
            </w:r>
          </w:p>
        </w:tc>
      </w:tr>
      <w:tr w:rsidR="0085107D" w:rsidRPr="0048775D" w:rsidTr="00353978">
        <w:trPr>
          <w:jc w:val="center"/>
        </w:trPr>
        <w:tc>
          <w:tcPr>
            <w:tcW w:w="1242" w:type="dxa"/>
          </w:tcPr>
          <w:p w:rsidR="0085107D" w:rsidRPr="0048775D" w:rsidRDefault="0085107D" w:rsidP="0085107D">
            <w:pPr>
              <w:spacing w:after="0" w:line="240" w:lineRule="auto"/>
              <w:rPr>
                <w:rFonts w:eastAsia="SimSun" w:cs="Traditional Arabic"/>
                <w:lang w:val="es-ES" w:eastAsia="en-US"/>
              </w:rPr>
            </w:pPr>
          </w:p>
        </w:tc>
        <w:tc>
          <w:tcPr>
            <w:tcW w:w="4111" w:type="dxa"/>
            <w:gridSpan w:val="3"/>
          </w:tcPr>
          <w:p w:rsidR="0085107D" w:rsidRPr="0048775D" w:rsidRDefault="0085107D" w:rsidP="0085107D">
            <w:pPr>
              <w:spacing w:after="0" w:line="240" w:lineRule="auto"/>
              <w:rPr>
                <w:rFonts w:eastAsia="SimSun" w:cs="Traditional Arabic"/>
                <w:lang w:val="es-ES" w:eastAsia="en-US"/>
              </w:rPr>
            </w:pPr>
          </w:p>
        </w:tc>
        <w:tc>
          <w:tcPr>
            <w:tcW w:w="4536" w:type="dxa"/>
          </w:tcPr>
          <w:p w:rsidR="0085107D" w:rsidRPr="0048775D" w:rsidRDefault="0085107D" w:rsidP="0085107D">
            <w:pPr>
              <w:spacing w:after="0" w:line="240" w:lineRule="auto"/>
              <w:rPr>
                <w:rFonts w:eastAsia="SimSun" w:cs="Traditional Arabic"/>
                <w:lang w:val="es-ES" w:eastAsia="en-US"/>
              </w:rPr>
            </w:pPr>
          </w:p>
        </w:tc>
      </w:tr>
      <w:tr w:rsidR="0085107D" w:rsidRPr="002374B9" w:rsidTr="00353978">
        <w:trPr>
          <w:jc w:val="center"/>
        </w:trPr>
        <w:tc>
          <w:tcPr>
            <w:tcW w:w="1242" w:type="dxa"/>
          </w:tcPr>
          <w:p w:rsidR="0085107D" w:rsidRPr="0048775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s-ES" w:eastAsia="en-US"/>
              </w:rPr>
            </w:pPr>
            <w:r w:rsidRPr="0048775D">
              <w:rPr>
                <w:rFonts w:eastAsia="SimSun" w:cs="Traditional Arabic"/>
                <w:lang w:val="es-ES" w:eastAsia="en-US"/>
              </w:rPr>
              <w:t>Contact</w:t>
            </w:r>
            <w:r w:rsidR="00963E10" w:rsidRPr="0048775D">
              <w:rPr>
                <w:rFonts w:eastAsia="SimSun" w:cs="Traditional Arabic"/>
                <w:lang w:val="es-ES" w:eastAsia="en-US"/>
              </w:rPr>
              <w:t>o</w:t>
            </w:r>
            <w:r w:rsidRPr="0048775D">
              <w:rPr>
                <w:rFonts w:eastAsia="SimSun" w:cs="Traditional Arabic"/>
                <w:lang w:val="es-ES" w:eastAsia="en-US"/>
              </w:rPr>
              <w:t>:</w:t>
            </w:r>
          </w:p>
        </w:tc>
        <w:tc>
          <w:tcPr>
            <w:tcW w:w="3827" w:type="dxa"/>
            <w:gridSpan w:val="2"/>
          </w:tcPr>
          <w:p w:rsidR="0085107D" w:rsidRPr="0048775D" w:rsidRDefault="004D5732" w:rsidP="00E10E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s-ES" w:eastAsia="en-US"/>
              </w:rPr>
            </w:pPr>
            <w:bookmarkStart w:id="0" w:name="Contact"/>
            <w:bookmarkEnd w:id="0"/>
            <w:r w:rsidRPr="0048775D">
              <w:rPr>
                <w:rFonts w:eastAsia="SimSun" w:cs="Traditional Arabic"/>
                <w:lang w:val="es-ES" w:eastAsia="en-US"/>
              </w:rPr>
              <w:t xml:space="preserve">Christine </w:t>
            </w:r>
            <w:proofErr w:type="spellStart"/>
            <w:r w:rsidRPr="0048775D">
              <w:rPr>
                <w:rFonts w:eastAsia="SimSun" w:cs="Traditional Arabic"/>
                <w:lang w:val="es-ES" w:eastAsia="en-US"/>
              </w:rPr>
              <w:t>Sund</w:t>
            </w:r>
            <w:proofErr w:type="spellEnd"/>
            <w:r w:rsidRPr="0048775D">
              <w:rPr>
                <w:rFonts w:eastAsia="SimSun" w:cs="Traditional Arabic"/>
                <w:lang w:val="es-ES" w:eastAsia="en-US"/>
              </w:rPr>
              <w:t>, Coordinad</w:t>
            </w:r>
            <w:r w:rsidR="0085107D" w:rsidRPr="0048775D">
              <w:rPr>
                <w:rFonts w:eastAsia="SimSun" w:cs="Traditional Arabic"/>
                <w:lang w:val="es-ES" w:eastAsia="en-US"/>
              </w:rPr>
              <w:t>or</w:t>
            </w:r>
            <w:r w:rsidR="00963E10" w:rsidRPr="0048775D">
              <w:rPr>
                <w:rFonts w:eastAsia="SimSun" w:cs="Traditional Arabic"/>
                <w:lang w:val="es-ES" w:eastAsia="en-US"/>
              </w:rPr>
              <w:t>a en funciones,</w:t>
            </w:r>
            <w:r w:rsidR="0085107D" w:rsidRPr="0048775D">
              <w:rPr>
                <w:rFonts w:eastAsia="SimSun" w:cs="Traditional Arabic"/>
                <w:lang w:val="es-ES" w:eastAsia="en-US"/>
              </w:rPr>
              <w:t xml:space="preserve"> </w:t>
            </w:r>
            <w:r w:rsidR="00963E10" w:rsidRPr="0048775D">
              <w:rPr>
                <w:rFonts w:eastAsia="SimSun" w:cs="Traditional Arabic"/>
                <w:lang w:val="es-ES" w:eastAsia="en-US"/>
              </w:rPr>
              <w:t>Comisiones de Estudio del</w:t>
            </w:r>
            <w:r w:rsidR="00E10ED6">
              <w:rPr>
                <w:rFonts w:eastAsia="SimSun" w:cs="Traditional Arabic"/>
                <w:lang w:val="es-ES" w:eastAsia="en-US"/>
              </w:rPr>
              <w:t> </w:t>
            </w:r>
            <w:r w:rsidR="00963E10" w:rsidRPr="0048775D">
              <w:rPr>
                <w:rFonts w:eastAsia="SimSun" w:cs="Traditional Arabic"/>
                <w:lang w:val="es-ES" w:eastAsia="en-US"/>
              </w:rPr>
              <w:t>UIT-D</w:t>
            </w:r>
          </w:p>
        </w:tc>
        <w:tc>
          <w:tcPr>
            <w:tcW w:w="284" w:type="dxa"/>
          </w:tcPr>
          <w:p w:rsidR="0085107D" w:rsidRPr="0048775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s-ES" w:eastAsia="en-US"/>
              </w:rPr>
            </w:pPr>
          </w:p>
        </w:tc>
        <w:tc>
          <w:tcPr>
            <w:tcW w:w="4536" w:type="dxa"/>
            <w:vMerge w:val="restart"/>
          </w:tcPr>
          <w:p w:rsidR="00B7724A" w:rsidRPr="00B7724A" w:rsidRDefault="00B7724A" w:rsidP="00B7724A">
            <w:pPr>
              <w:spacing w:before="120" w:after="120" w:line="240" w:lineRule="auto"/>
              <w:rPr>
                <w:rFonts w:eastAsia="SimSun" w:cs="Traditional Arabic"/>
                <w:lang w:val="es-ES" w:eastAsia="en-US"/>
              </w:rPr>
            </w:pPr>
            <w:r>
              <w:rPr>
                <w:rFonts w:eastAsia="SimSun" w:cs="Traditional Arabic"/>
                <w:lang w:val="es-ES" w:eastAsia="en-US"/>
              </w:rPr>
              <w:tab/>
              <w:t>A:</w:t>
            </w:r>
          </w:p>
          <w:p w:rsidR="00370F70" w:rsidRPr="0048775D" w:rsidRDefault="00370F70" w:rsidP="00370F70">
            <w:pPr>
              <w:pStyle w:val="BDTContact-Details"/>
              <w:numPr>
                <w:ilvl w:val="0"/>
                <w:numId w:val="8"/>
              </w:numPr>
              <w:spacing w:before="0" w:after="0"/>
              <w:rPr>
                <w:lang w:val="es-ES"/>
              </w:rPr>
            </w:pPr>
            <w:r w:rsidRPr="0048775D">
              <w:rPr>
                <w:lang w:val="es-ES"/>
              </w:rPr>
              <w:t xml:space="preserve">Administraciones de los Estados Miembros de la UIT </w:t>
            </w:r>
          </w:p>
          <w:p w:rsidR="00370F70" w:rsidRPr="0048775D" w:rsidRDefault="00370F70" w:rsidP="00370F70">
            <w:pPr>
              <w:pStyle w:val="BDTContact-Details"/>
              <w:numPr>
                <w:ilvl w:val="0"/>
                <w:numId w:val="8"/>
              </w:numPr>
              <w:spacing w:before="0" w:after="0"/>
              <w:rPr>
                <w:lang w:val="es-ES"/>
              </w:rPr>
            </w:pPr>
            <w:r w:rsidRPr="0048775D">
              <w:rPr>
                <w:lang w:val="es-ES"/>
              </w:rPr>
              <w:t xml:space="preserve">Miembros del Sector UIT-D </w:t>
            </w:r>
          </w:p>
          <w:p w:rsidR="00370F70" w:rsidRPr="0048775D" w:rsidRDefault="00370F70" w:rsidP="00370F70">
            <w:pPr>
              <w:pStyle w:val="BDTContact-Details"/>
              <w:numPr>
                <w:ilvl w:val="0"/>
                <w:numId w:val="8"/>
              </w:numPr>
              <w:spacing w:before="0" w:after="0"/>
              <w:rPr>
                <w:lang w:val="es-ES"/>
              </w:rPr>
            </w:pPr>
            <w:r w:rsidRPr="0048775D">
              <w:rPr>
                <w:lang w:val="es-ES"/>
              </w:rPr>
              <w:t xml:space="preserve">Asociados del UIT-D </w:t>
            </w:r>
          </w:p>
          <w:p w:rsidR="00370F70" w:rsidRPr="0048775D" w:rsidRDefault="00370F70" w:rsidP="00370F70">
            <w:pPr>
              <w:pStyle w:val="BDTContact-Details"/>
              <w:numPr>
                <w:ilvl w:val="0"/>
                <w:numId w:val="8"/>
              </w:numPr>
              <w:spacing w:before="0" w:after="0"/>
              <w:rPr>
                <w:lang w:val="es-ES"/>
              </w:rPr>
            </w:pPr>
            <w:r w:rsidRPr="0048775D">
              <w:rPr>
                <w:lang w:val="es-ES"/>
              </w:rPr>
              <w:t>Personas de contacto en las Comisiones de Estudio 1 y 2 del UIT-D</w:t>
            </w:r>
          </w:p>
          <w:p w:rsidR="0085107D" w:rsidRPr="0048775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raditional Arabic"/>
                <w:lang w:val="es-ES" w:eastAsia="en-US"/>
              </w:rPr>
            </w:pPr>
          </w:p>
        </w:tc>
      </w:tr>
      <w:tr w:rsidR="0085107D" w:rsidRPr="0048775D" w:rsidTr="00353978">
        <w:trPr>
          <w:jc w:val="center"/>
        </w:trPr>
        <w:tc>
          <w:tcPr>
            <w:tcW w:w="1242" w:type="dxa"/>
          </w:tcPr>
          <w:p w:rsidR="0085107D" w:rsidRPr="0048775D" w:rsidRDefault="0085107D" w:rsidP="00963E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s-ES" w:eastAsia="en-US"/>
              </w:rPr>
            </w:pPr>
            <w:r w:rsidRPr="0048775D">
              <w:rPr>
                <w:rFonts w:eastAsia="SimSun" w:cs="Traditional Arabic"/>
                <w:lang w:val="es-ES" w:eastAsia="en-US"/>
              </w:rPr>
              <w:t>T</w:t>
            </w:r>
            <w:r w:rsidR="00963E10" w:rsidRPr="0048775D">
              <w:rPr>
                <w:rFonts w:eastAsia="SimSun" w:cs="Traditional Arabic"/>
                <w:lang w:val="es-ES" w:eastAsia="en-US"/>
              </w:rPr>
              <w:t>eléfono</w:t>
            </w:r>
            <w:r w:rsidRPr="0048775D">
              <w:rPr>
                <w:rFonts w:eastAsia="SimSun" w:cs="Traditional Arabic"/>
                <w:lang w:val="es-ES" w:eastAsia="en-US"/>
              </w:rPr>
              <w:t>:</w:t>
            </w:r>
          </w:p>
        </w:tc>
        <w:tc>
          <w:tcPr>
            <w:tcW w:w="3827" w:type="dxa"/>
            <w:gridSpan w:val="2"/>
          </w:tcPr>
          <w:p w:rsidR="0085107D" w:rsidRPr="0048775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s-ES" w:eastAsia="en-US"/>
              </w:rPr>
            </w:pPr>
            <w:r w:rsidRPr="0048775D">
              <w:rPr>
                <w:rFonts w:eastAsia="SimSun" w:cs="Traditional Arabic"/>
                <w:lang w:val="es-ES" w:eastAsia="en-US"/>
              </w:rPr>
              <w:t>+41 22 730 5</w:t>
            </w:r>
            <w:r w:rsidR="00CD6EE6" w:rsidRPr="0048775D">
              <w:rPr>
                <w:rFonts w:eastAsia="SimSun" w:cs="Traditional Arabic"/>
                <w:lang w:val="es-ES" w:eastAsia="en-US"/>
              </w:rPr>
              <w:t>203</w:t>
            </w:r>
            <w:r w:rsidR="0048775D">
              <w:rPr>
                <w:rFonts w:eastAsia="SimSun" w:cs="Traditional Arabic"/>
                <w:lang w:val="es-ES" w:eastAsia="en-US"/>
              </w:rPr>
              <w:t>/5999</w:t>
            </w:r>
          </w:p>
        </w:tc>
        <w:tc>
          <w:tcPr>
            <w:tcW w:w="284" w:type="dxa"/>
          </w:tcPr>
          <w:p w:rsidR="0085107D" w:rsidRPr="0048775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s-ES" w:eastAsia="en-US"/>
              </w:rPr>
            </w:pPr>
          </w:p>
        </w:tc>
        <w:tc>
          <w:tcPr>
            <w:tcW w:w="4536" w:type="dxa"/>
            <w:vMerge/>
          </w:tcPr>
          <w:p w:rsidR="0085107D" w:rsidRPr="0048775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80" w:lineRule="exact"/>
              <w:textAlignment w:val="baseline"/>
              <w:rPr>
                <w:rFonts w:eastAsia="SimSun" w:cs="Traditional Arabic"/>
                <w:lang w:val="es-ES" w:eastAsia="en-US"/>
              </w:rPr>
            </w:pPr>
          </w:p>
        </w:tc>
      </w:tr>
      <w:tr w:rsidR="0085107D" w:rsidRPr="0048775D" w:rsidTr="00353978">
        <w:trPr>
          <w:jc w:val="center"/>
        </w:trPr>
        <w:tc>
          <w:tcPr>
            <w:tcW w:w="1242" w:type="dxa"/>
          </w:tcPr>
          <w:p w:rsidR="0085107D" w:rsidRPr="0048775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s-ES" w:eastAsia="en-US"/>
              </w:rPr>
            </w:pPr>
            <w:r w:rsidRPr="0048775D">
              <w:rPr>
                <w:rFonts w:eastAsia="SimSun" w:cs="Traditional Arabic"/>
                <w:lang w:val="es-ES" w:eastAsia="en-US"/>
              </w:rPr>
              <w:t>Telefax:</w:t>
            </w:r>
          </w:p>
        </w:tc>
        <w:tc>
          <w:tcPr>
            <w:tcW w:w="3827" w:type="dxa"/>
            <w:gridSpan w:val="2"/>
          </w:tcPr>
          <w:p w:rsidR="0085107D" w:rsidRPr="0048775D" w:rsidRDefault="0085107D" w:rsidP="0048775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SimSun" w:cs="Traditional Arabic"/>
                <w:lang w:val="es-ES" w:eastAsia="en-US"/>
              </w:rPr>
            </w:pPr>
            <w:r w:rsidRPr="0048775D">
              <w:rPr>
                <w:rFonts w:eastAsia="SimSun" w:cs="Traditional Arabic"/>
                <w:lang w:val="es-ES" w:eastAsia="en-US"/>
              </w:rPr>
              <w:t xml:space="preserve">+41 22 730 </w:t>
            </w:r>
            <w:r w:rsidR="00F303A1" w:rsidRPr="0048775D">
              <w:rPr>
                <w:rFonts w:eastAsia="SimSun" w:cs="Traditional Arabic"/>
                <w:lang w:val="es-ES" w:eastAsia="en-US"/>
              </w:rPr>
              <w:t>5484</w:t>
            </w:r>
          </w:p>
        </w:tc>
        <w:tc>
          <w:tcPr>
            <w:tcW w:w="284" w:type="dxa"/>
          </w:tcPr>
          <w:p w:rsidR="0085107D" w:rsidRPr="0048775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s-ES" w:eastAsia="en-US"/>
              </w:rPr>
            </w:pPr>
          </w:p>
        </w:tc>
        <w:tc>
          <w:tcPr>
            <w:tcW w:w="4536" w:type="dxa"/>
            <w:vMerge/>
          </w:tcPr>
          <w:p w:rsidR="0085107D" w:rsidRPr="0048775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80" w:lineRule="exact"/>
              <w:textAlignment w:val="baseline"/>
              <w:rPr>
                <w:rFonts w:eastAsia="SimSun" w:cs="Traditional Arabic"/>
                <w:lang w:val="es-ES" w:eastAsia="en-US"/>
              </w:rPr>
            </w:pPr>
          </w:p>
        </w:tc>
      </w:tr>
      <w:tr w:rsidR="0085107D" w:rsidRPr="0048775D" w:rsidTr="00353978">
        <w:trPr>
          <w:jc w:val="center"/>
        </w:trPr>
        <w:tc>
          <w:tcPr>
            <w:tcW w:w="1242" w:type="dxa"/>
          </w:tcPr>
          <w:p w:rsidR="0085107D" w:rsidRPr="0048775D" w:rsidRDefault="00963E10" w:rsidP="00963E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s-ES" w:eastAsia="en-US"/>
              </w:rPr>
            </w:pPr>
            <w:r w:rsidRPr="0048775D">
              <w:rPr>
                <w:rFonts w:eastAsia="SimSun" w:cs="Traditional Arabic"/>
                <w:lang w:val="es-ES" w:eastAsia="en-US"/>
              </w:rPr>
              <w:t>Correo-e</w:t>
            </w:r>
            <w:r w:rsidR="0085107D" w:rsidRPr="0048775D">
              <w:rPr>
                <w:rFonts w:eastAsia="SimSun" w:cs="Traditional Arabic"/>
                <w:lang w:val="es-ES" w:eastAsia="en-US"/>
              </w:rPr>
              <w:t>:</w:t>
            </w:r>
          </w:p>
        </w:tc>
        <w:tc>
          <w:tcPr>
            <w:tcW w:w="3827" w:type="dxa"/>
            <w:gridSpan w:val="2"/>
          </w:tcPr>
          <w:p w:rsidR="0085107D" w:rsidRPr="0048775D" w:rsidRDefault="002374B9" w:rsidP="004D57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SimSun" w:cs="Traditional Arabic"/>
                <w:lang w:val="es-ES" w:eastAsia="en-US"/>
              </w:rPr>
            </w:pPr>
            <w:hyperlink r:id="rId10" w:history="1">
              <w:r w:rsidR="0085107D" w:rsidRPr="0048775D">
                <w:rPr>
                  <w:rFonts w:eastAsia="SimSun" w:cs="Traditional Arabic"/>
                  <w:color w:val="0000FF"/>
                  <w:u w:val="single"/>
                  <w:lang w:val="es-ES" w:eastAsia="en-US"/>
                </w:rPr>
                <w:t>devsg@itu.int</w:t>
              </w:r>
            </w:hyperlink>
            <w:r w:rsidR="0085107D" w:rsidRPr="0048775D">
              <w:rPr>
                <w:rFonts w:eastAsia="SimSun" w:cs="Traditional Arabic"/>
                <w:lang w:val="es-ES" w:eastAsia="en-US"/>
              </w:rPr>
              <w:t xml:space="preserve"> </w:t>
            </w:r>
          </w:p>
        </w:tc>
        <w:tc>
          <w:tcPr>
            <w:tcW w:w="284" w:type="dxa"/>
          </w:tcPr>
          <w:p w:rsidR="0085107D" w:rsidRPr="0048775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s-ES" w:eastAsia="en-US"/>
              </w:rPr>
            </w:pPr>
          </w:p>
        </w:tc>
        <w:tc>
          <w:tcPr>
            <w:tcW w:w="4536" w:type="dxa"/>
            <w:vMerge/>
          </w:tcPr>
          <w:p w:rsidR="0085107D" w:rsidRPr="0048775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80" w:lineRule="exact"/>
              <w:textAlignment w:val="baseline"/>
              <w:rPr>
                <w:rFonts w:eastAsia="SimSun" w:cs="Traditional Arabic"/>
                <w:lang w:val="es-ES" w:eastAsia="en-US"/>
              </w:rPr>
            </w:pPr>
          </w:p>
        </w:tc>
      </w:tr>
      <w:tr w:rsidR="0085107D" w:rsidRPr="0048775D" w:rsidTr="00353978">
        <w:trPr>
          <w:jc w:val="center"/>
        </w:trPr>
        <w:tc>
          <w:tcPr>
            <w:tcW w:w="9889" w:type="dxa"/>
            <w:gridSpan w:val="5"/>
          </w:tcPr>
          <w:p w:rsidR="0085107D" w:rsidRPr="0048775D" w:rsidRDefault="0085107D" w:rsidP="0085107D">
            <w:pPr>
              <w:spacing w:after="0" w:line="240" w:lineRule="auto"/>
              <w:rPr>
                <w:rFonts w:eastAsia="SimSun" w:cs="Traditional Arabic"/>
                <w:lang w:val="es-ES" w:eastAsia="en-US"/>
              </w:rPr>
            </w:pPr>
          </w:p>
        </w:tc>
      </w:tr>
      <w:tr w:rsidR="0085107D" w:rsidRPr="002374B9" w:rsidTr="00353978">
        <w:trPr>
          <w:jc w:val="center"/>
        </w:trPr>
        <w:tc>
          <w:tcPr>
            <w:tcW w:w="1242" w:type="dxa"/>
          </w:tcPr>
          <w:p w:rsidR="0085107D" w:rsidRPr="0048775D" w:rsidRDefault="00963E10" w:rsidP="00780B1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raditional Arabic"/>
                <w:lang w:val="es-ES" w:eastAsia="en-US"/>
              </w:rPr>
            </w:pPr>
            <w:r w:rsidRPr="0048775D">
              <w:rPr>
                <w:rFonts w:cstheme="minorHAnsi"/>
                <w:lang w:val="es-ES"/>
              </w:rPr>
              <w:t>Asunto</w:t>
            </w:r>
            <w:r w:rsidRPr="0048775D">
              <w:rPr>
                <w:rFonts w:eastAsia="SimSun" w:cs="Traditional Arabic"/>
                <w:lang w:val="es-ES" w:eastAsia="en-US"/>
              </w:rPr>
              <w:t>:</w:t>
            </w:r>
          </w:p>
        </w:tc>
        <w:tc>
          <w:tcPr>
            <w:tcW w:w="8647" w:type="dxa"/>
            <w:gridSpan w:val="4"/>
          </w:tcPr>
          <w:p w:rsidR="0085107D" w:rsidRPr="0048775D" w:rsidRDefault="00165D56" w:rsidP="005771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theme="minorHAnsi"/>
                <w:lang w:val="es-ES" w:eastAsia="en-US"/>
              </w:rPr>
            </w:pPr>
            <w:bookmarkStart w:id="1" w:name="Subject"/>
            <w:bookmarkEnd w:id="1"/>
            <w:r w:rsidRPr="0048775D">
              <w:rPr>
                <w:rFonts w:cstheme="minorHAnsi"/>
                <w:lang w:val="es-ES"/>
              </w:rPr>
              <w:t xml:space="preserve">Encuesta </w:t>
            </w:r>
            <w:r w:rsidR="0048775D">
              <w:rPr>
                <w:rFonts w:cstheme="minorHAnsi"/>
                <w:lang w:val="es-ES"/>
              </w:rPr>
              <w:t xml:space="preserve">de la UIT </w:t>
            </w:r>
            <w:r w:rsidR="0057719F">
              <w:rPr>
                <w:rFonts w:cstheme="minorHAnsi"/>
                <w:lang w:val="es-ES"/>
              </w:rPr>
              <w:t>con miras a</w:t>
            </w:r>
            <w:r w:rsidR="0048775D">
              <w:rPr>
                <w:rFonts w:cstheme="minorHAnsi"/>
                <w:lang w:val="es-ES"/>
              </w:rPr>
              <w:t xml:space="preserve"> la creación de un compendio mundial de políticas públicas para la transición a la televisión digital </w:t>
            </w:r>
            <w:r w:rsidR="008D72C7">
              <w:rPr>
                <w:rFonts w:cstheme="minorHAnsi"/>
                <w:lang w:val="es-ES"/>
              </w:rPr>
              <w:t>terrenal</w:t>
            </w:r>
            <w:r w:rsidR="0048775D">
              <w:rPr>
                <w:rFonts w:cstheme="minorHAnsi"/>
                <w:lang w:val="es-ES"/>
              </w:rPr>
              <w:t xml:space="preserve"> (TDT) </w:t>
            </w:r>
          </w:p>
        </w:tc>
      </w:tr>
      <w:tr w:rsidR="0085107D" w:rsidRPr="002374B9" w:rsidTr="00353978">
        <w:trPr>
          <w:jc w:val="center"/>
        </w:trPr>
        <w:tc>
          <w:tcPr>
            <w:tcW w:w="9889" w:type="dxa"/>
            <w:gridSpan w:val="5"/>
          </w:tcPr>
          <w:p w:rsidR="00963E10" w:rsidRPr="0048775D" w:rsidRDefault="000C7FF4" w:rsidP="00743371">
            <w:pPr>
              <w:spacing w:before="240" w:after="240" w:line="240" w:lineRule="auto"/>
              <w:rPr>
                <w:rFonts w:eastAsia="SimSun" w:cs="Verdana"/>
                <w:lang w:val="es-ES" w:eastAsia="en-US"/>
              </w:rPr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r w:rsidRPr="0048775D">
              <w:rPr>
                <w:rFonts w:eastAsia="SimSun" w:cs="Verdana"/>
                <w:lang w:val="es-ES" w:eastAsia="en-US"/>
              </w:rPr>
              <w:t>Estimada Señora/Estimado Señor:</w:t>
            </w:r>
          </w:p>
          <w:p w:rsidR="00165D56" w:rsidRPr="0048775D" w:rsidRDefault="0088427D" w:rsidP="00FA39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El</w:t>
            </w:r>
            <w:r w:rsidR="00165D56" w:rsidRPr="0048775D">
              <w:rPr>
                <w:rFonts w:cstheme="minorHAnsi"/>
                <w:lang w:val="es-ES"/>
              </w:rPr>
              <w:t xml:space="preserve"> Grupo de Relator de la Comisión de Estudio </w:t>
            </w:r>
            <w:r>
              <w:rPr>
                <w:rFonts w:cstheme="minorHAnsi"/>
                <w:lang w:val="es-ES"/>
              </w:rPr>
              <w:t>2</w:t>
            </w:r>
            <w:r w:rsidR="0057719F">
              <w:rPr>
                <w:rFonts w:cstheme="minorHAnsi"/>
                <w:lang w:val="es-ES"/>
              </w:rPr>
              <w:t xml:space="preserve"> del UIT-</w:t>
            </w:r>
            <w:r w:rsidR="00165D56" w:rsidRPr="0048775D">
              <w:rPr>
                <w:rFonts w:cstheme="minorHAnsi"/>
                <w:lang w:val="es-ES"/>
              </w:rPr>
              <w:t>D</w:t>
            </w:r>
            <w:r w:rsidRPr="0048775D"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encargado de</w:t>
            </w:r>
            <w:r w:rsidRPr="0048775D">
              <w:rPr>
                <w:rFonts w:cstheme="minorHAnsi"/>
                <w:lang w:val="es-ES"/>
              </w:rPr>
              <w:t xml:space="preserve"> la Cuestión 1</w:t>
            </w:r>
            <w:r>
              <w:rPr>
                <w:rFonts w:cstheme="minorHAnsi"/>
                <w:lang w:val="es-ES"/>
              </w:rPr>
              <w:t>1</w:t>
            </w:r>
            <w:r w:rsidRPr="0048775D">
              <w:rPr>
                <w:rFonts w:cstheme="minorHAnsi"/>
                <w:lang w:val="es-ES"/>
              </w:rPr>
              <w:t>-</w:t>
            </w:r>
            <w:r>
              <w:rPr>
                <w:rFonts w:cstheme="minorHAnsi"/>
                <w:lang w:val="es-ES"/>
              </w:rPr>
              <w:t>3</w:t>
            </w:r>
            <w:r w:rsidRPr="0048775D">
              <w:rPr>
                <w:rFonts w:cstheme="minorHAnsi"/>
                <w:lang w:val="es-ES"/>
              </w:rPr>
              <w:t>/</w:t>
            </w:r>
            <w:r>
              <w:rPr>
                <w:rFonts w:cstheme="minorHAnsi"/>
                <w:lang w:val="es-ES"/>
              </w:rPr>
              <w:t>2</w:t>
            </w:r>
            <w:r w:rsidR="00165D56" w:rsidRPr="0048775D">
              <w:rPr>
                <w:rFonts w:cstheme="minorHAnsi"/>
                <w:lang w:val="es-ES"/>
              </w:rPr>
              <w:t xml:space="preserve"> </w:t>
            </w:r>
            <w:r w:rsidR="00FA39EF">
              <w:rPr>
                <w:rFonts w:cstheme="minorHAnsi"/>
                <w:lang w:val="es-ES"/>
              </w:rPr>
              <w:t>"</w:t>
            </w:r>
            <w:r w:rsidRPr="0088427D">
              <w:rPr>
                <w:rFonts w:cstheme="minorHAnsi"/>
                <w:lang w:val="es-ES"/>
              </w:rPr>
              <w:t xml:space="preserve">Examen de las tecnologías y sistemas de radiodifusión digital terrenal sonora y de televisión, del </w:t>
            </w:r>
            <w:proofErr w:type="spellStart"/>
            <w:r w:rsidRPr="0088427D">
              <w:rPr>
                <w:rFonts w:cstheme="minorHAnsi"/>
                <w:lang w:val="es-ES"/>
              </w:rPr>
              <w:t>interfuncionamiento</w:t>
            </w:r>
            <w:proofErr w:type="spellEnd"/>
            <w:r w:rsidRPr="0088427D">
              <w:rPr>
                <w:rFonts w:cstheme="minorHAnsi"/>
                <w:lang w:val="es-ES"/>
              </w:rPr>
              <w:t xml:space="preserve"> de los sistemas digitales terrenales con las redes analógicas existentes y de las estrategias y los métodos para la transición de las técnicas terrenales analógicas a las técnicas</w:t>
            </w:r>
            <w:r w:rsidR="00FA39EF">
              <w:rPr>
                <w:rFonts w:cstheme="minorHAnsi"/>
                <w:lang w:val="es-ES"/>
              </w:rPr>
              <w:t>"</w:t>
            </w:r>
            <w:r>
              <w:rPr>
                <w:rFonts w:cstheme="minorHAnsi"/>
                <w:lang w:val="es-ES"/>
              </w:rPr>
              <w:t>, en su reunión celebrada el 13 de septiembre de 2011 en Ginebra, decidió organizar una encuesta destinada a los Estados Miembros</w:t>
            </w:r>
            <w:r w:rsidR="002161D1">
              <w:rPr>
                <w:rFonts w:cstheme="minorHAnsi"/>
                <w:lang w:val="es-ES"/>
              </w:rPr>
              <w:t xml:space="preserve"> y a los</w:t>
            </w:r>
            <w:r>
              <w:rPr>
                <w:rFonts w:cstheme="minorHAnsi"/>
                <w:lang w:val="es-ES"/>
              </w:rPr>
              <w:t xml:space="preserve"> Miembros de Sector y Asociados</w:t>
            </w:r>
            <w:r w:rsidR="002161D1">
              <w:rPr>
                <w:rFonts w:cstheme="minorHAnsi"/>
                <w:lang w:val="es-ES"/>
              </w:rPr>
              <w:t xml:space="preserve"> del UIT-D con el fin de recopilar la información más reciente acerca de la situación de las políticas públicas para la transición de la televisión analógica a la televisión digital </w:t>
            </w:r>
            <w:r w:rsidR="008D72C7" w:rsidRPr="008D72C7">
              <w:rPr>
                <w:rFonts w:cstheme="minorHAnsi"/>
                <w:lang w:val="es-ES"/>
              </w:rPr>
              <w:t xml:space="preserve">terrenal </w:t>
            </w:r>
            <w:r w:rsidR="002161D1">
              <w:rPr>
                <w:rFonts w:cstheme="minorHAnsi"/>
                <w:lang w:val="es-ES"/>
              </w:rPr>
              <w:t xml:space="preserve">y </w:t>
            </w:r>
            <w:r w:rsidR="0057719F">
              <w:rPr>
                <w:rFonts w:cstheme="minorHAnsi"/>
                <w:lang w:val="es-ES"/>
              </w:rPr>
              <w:t xml:space="preserve">de </w:t>
            </w:r>
            <w:r w:rsidR="002161D1">
              <w:rPr>
                <w:rFonts w:cstheme="minorHAnsi"/>
                <w:lang w:val="es-ES"/>
              </w:rPr>
              <w:t xml:space="preserve">recabar puntos de vista sobre los asuntos conexos que se abordan en la Cuestión 11-3/2.  </w:t>
            </w:r>
          </w:p>
          <w:p w:rsidR="008D72C7" w:rsidRDefault="002161D1" w:rsidP="002851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Los resultados de esta encuesta también se utilizarán en el contexto de la implementación de las Iniciativas Regionales relacionadas con la transición </w:t>
            </w:r>
            <w:r w:rsidR="008D72C7">
              <w:rPr>
                <w:rFonts w:cstheme="minorHAnsi"/>
                <w:lang w:val="es-ES"/>
              </w:rPr>
              <w:t xml:space="preserve">a la radiodifusión digital </w:t>
            </w:r>
            <w:r w:rsidR="008D72C7" w:rsidRPr="008D72C7">
              <w:rPr>
                <w:rFonts w:cstheme="minorHAnsi"/>
                <w:lang w:val="es-ES"/>
              </w:rPr>
              <w:t xml:space="preserve">terrenal </w:t>
            </w:r>
            <w:r w:rsidR="008D72C7">
              <w:rPr>
                <w:rFonts w:cstheme="minorHAnsi"/>
                <w:lang w:val="es-ES"/>
              </w:rPr>
              <w:t>acordadas durante la CMDT-10 para todas las regiones.</w:t>
            </w:r>
          </w:p>
          <w:p w:rsidR="00165D56" w:rsidRPr="0048775D" w:rsidRDefault="00DF145B" w:rsidP="00E10ED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Se</w:t>
            </w:r>
            <w:r w:rsidR="00165D56" w:rsidRPr="0048775D">
              <w:rPr>
                <w:rFonts w:cstheme="minorHAnsi"/>
                <w:lang w:val="es-ES"/>
              </w:rPr>
              <w:t xml:space="preserve"> espera que</w:t>
            </w:r>
            <w:r>
              <w:rPr>
                <w:rFonts w:cstheme="minorHAnsi"/>
                <w:lang w:val="es-ES"/>
              </w:rPr>
              <w:t>,</w:t>
            </w:r>
            <w:r w:rsidR="00165D56" w:rsidRPr="0048775D">
              <w:rPr>
                <w:rFonts w:cstheme="minorHAnsi"/>
                <w:lang w:val="es-ES"/>
              </w:rPr>
              <w:t xml:space="preserve"> durante el periodo de estudios 2010-2014, la </w:t>
            </w:r>
            <w:r w:rsidR="008D72C7" w:rsidRPr="008D72C7">
              <w:rPr>
                <w:rFonts w:cstheme="minorHAnsi"/>
                <w:lang w:val="es-ES"/>
              </w:rPr>
              <w:t>Cuestión 11-3/2</w:t>
            </w:r>
            <w:r w:rsidR="00165D56" w:rsidRPr="0048775D">
              <w:rPr>
                <w:rFonts w:cstheme="minorHAnsi"/>
                <w:lang w:val="es-ES"/>
              </w:rPr>
              <w:t xml:space="preserve"> permit</w:t>
            </w:r>
            <w:r>
              <w:rPr>
                <w:rFonts w:cstheme="minorHAnsi"/>
                <w:lang w:val="es-ES"/>
              </w:rPr>
              <w:t>a reflejar</w:t>
            </w:r>
            <w:r w:rsidR="008D72C7">
              <w:rPr>
                <w:rFonts w:cstheme="minorHAnsi"/>
                <w:lang w:val="es-ES"/>
              </w:rPr>
              <w:t xml:space="preserve"> en el resultado final de sus labores, entre otras cosas</w:t>
            </w:r>
            <w:r w:rsidR="00165D56" w:rsidRPr="0048775D">
              <w:rPr>
                <w:rFonts w:cstheme="minorHAnsi"/>
                <w:lang w:val="es-ES"/>
              </w:rPr>
              <w:t>:</w:t>
            </w:r>
          </w:p>
          <w:p w:rsidR="00165D56" w:rsidRPr="0048775D" w:rsidRDefault="00DF145B" w:rsidP="006532F1">
            <w:pPr>
              <w:pStyle w:val="enumlev1"/>
              <w:numPr>
                <w:ilvl w:val="0"/>
                <w:numId w:val="13"/>
              </w:numPr>
              <w:tabs>
                <w:tab w:val="clear" w:pos="794"/>
                <w:tab w:val="left" w:pos="549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Un a</w:t>
            </w:r>
            <w:r w:rsidR="008D72C7" w:rsidRPr="008D72C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nálisis de la transición gradual a la radiodifusión sonora y de televisión digital terrenal</w:t>
            </w:r>
            <w:r w:rsidR="00165D56" w:rsidRPr="0048775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p w:rsidR="00165D56" w:rsidRPr="0048775D" w:rsidRDefault="00DF145B" w:rsidP="006532F1">
            <w:pPr>
              <w:pStyle w:val="enumlev1"/>
              <w:numPr>
                <w:ilvl w:val="0"/>
                <w:numId w:val="13"/>
              </w:numPr>
              <w:tabs>
                <w:tab w:val="clear" w:pos="794"/>
                <w:tab w:val="left" w:pos="549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Las c</w:t>
            </w:r>
            <w:r w:rsidR="008D72C7" w:rsidRPr="008D72C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onsecuencias de las aplicaciones multimedios interactivas que permite la radiodifusión sonora y de televisión terrenal digital en los países en desarrollo, incluidas sus consecuencias en la brecha digital y la integración social por medio </w:t>
            </w:r>
            <w:r w:rsidR="003E2E0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 </w:t>
            </w:r>
            <w:proofErr w:type="spellStart"/>
            <w:r w:rsidR="003E2E0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ciberaplicaciones</w:t>
            </w:r>
            <w:proofErr w:type="spellEnd"/>
            <w:r w:rsidR="00165D56" w:rsidRPr="0048775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p w:rsidR="00165D56" w:rsidRDefault="00DF145B" w:rsidP="006532F1">
            <w:pPr>
              <w:pStyle w:val="enumlev1"/>
              <w:numPr>
                <w:ilvl w:val="0"/>
                <w:numId w:val="13"/>
              </w:numPr>
              <w:tabs>
                <w:tab w:val="clear" w:pos="794"/>
                <w:tab w:val="left" w:pos="549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p</w:t>
            </w:r>
            <w:r w:rsidR="003E2E0B" w:rsidRPr="003E2E0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lanificación de espectro para las bandas atribuidas a los servicios de radiodifusión,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 fin de</w:t>
            </w:r>
            <w:r w:rsidR="003E2E0B" w:rsidRPr="003E2E0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preparar la desaparición de los sistemas analógicos y, en particular, la utilización de espacios en blanco, el dividendo digital y posibles planes de bandas, planes de adjudicación y bandas específicas que se atribuirán a los organismos de radiodifusión después de la desaparición de los sistemas analógicos, en el ámbito del Sector de Radiocomunicaciones</w:t>
            </w:r>
            <w:r w:rsidR="00165D56" w:rsidRPr="0048775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p w:rsidR="003E2E0B" w:rsidRDefault="003E2E0B" w:rsidP="006532F1">
            <w:pPr>
              <w:pStyle w:val="enumlev1"/>
              <w:numPr>
                <w:ilvl w:val="0"/>
                <w:numId w:val="13"/>
              </w:numPr>
              <w:tabs>
                <w:tab w:val="clear" w:pos="794"/>
                <w:tab w:val="left" w:pos="549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3E2E0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Prácticas idóneas para fomentar la sensibilización del público con respecto a la transición de la radiodifusión analógica a la digital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p w:rsidR="003E2E0B" w:rsidRDefault="00DF145B" w:rsidP="006532F1">
            <w:pPr>
              <w:pStyle w:val="enumlev1"/>
              <w:numPr>
                <w:ilvl w:val="0"/>
                <w:numId w:val="13"/>
              </w:numPr>
              <w:tabs>
                <w:tab w:val="clear" w:pos="794"/>
                <w:tab w:val="left" w:pos="549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lastRenderedPageBreak/>
              <w:t>Un e</w:t>
            </w:r>
            <w:r w:rsidR="003E2E0B" w:rsidRPr="003E2E0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studio completo sobre acuerdos especiales para la producción o el suministro locales de equipos a fin de facilitar la transición de la radiodifusión analógica a la digital, como por ejemplo la propiedad intelectual, la transferencia de tecnología, etc.</w:t>
            </w:r>
          </w:p>
          <w:p w:rsidR="003E2E0B" w:rsidRPr="006532F1" w:rsidRDefault="00DF145B" w:rsidP="006532F1">
            <w:pPr>
              <w:pStyle w:val="enumlev1"/>
              <w:numPr>
                <w:ilvl w:val="0"/>
                <w:numId w:val="13"/>
              </w:numPr>
              <w:tabs>
                <w:tab w:val="clear" w:pos="794"/>
                <w:tab w:val="left" w:pos="549"/>
              </w:tabs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val="es-ES"/>
              </w:rPr>
            </w:pPr>
            <w:r w:rsidRPr="006532F1"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val="es-ES"/>
              </w:rPr>
              <w:t>Un c</w:t>
            </w:r>
            <w:r w:rsidR="003E2E0B" w:rsidRPr="006532F1"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val="es-ES"/>
              </w:rPr>
              <w:t>ompendio de políticas públicas sobre la transición de la radiodifusión terrenal digital sonora y de televisión, en el que se describen las experiencias de los países que están estudiando, evaluando e implementando tecnologías de radiodifusión terrenal digital sonora y de televisión.</w:t>
            </w:r>
          </w:p>
          <w:p w:rsidR="003E2E0B" w:rsidRDefault="003E2E0B" w:rsidP="003E2E0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Puede accederse a la encuesta basada en la web para la elaboración del compendio sobre políticas públicas para la transición a la televisión digital terrenal en la dirección siguiente:</w:t>
            </w:r>
          </w:p>
          <w:p w:rsidR="0050458E" w:rsidRPr="00B7724A" w:rsidRDefault="002374B9" w:rsidP="0050458E">
            <w:pPr>
              <w:keepNext/>
              <w:keepLines/>
              <w:spacing w:before="120" w:after="120" w:line="240" w:lineRule="auto"/>
              <w:rPr>
                <w:rFonts w:ascii="Calibri" w:eastAsia="SimSun" w:hAnsi="Calibri" w:cs="Times New Roman"/>
                <w:lang w:val="es-ES" w:eastAsia="en-US"/>
              </w:rPr>
            </w:pPr>
            <w:hyperlink r:id="rId11" w:history="1">
              <w:r w:rsidR="0050458E" w:rsidRPr="00B7724A">
                <w:rPr>
                  <w:rFonts w:ascii="Calibri" w:eastAsia="SimSun" w:hAnsi="Calibri" w:cs="Times New Roman"/>
                  <w:color w:val="0000FF"/>
                  <w:u w:val="single"/>
                  <w:lang w:val="es-ES" w:eastAsia="en-US"/>
                </w:rPr>
                <w:t>http://www.itu.int/ITU-D/CDS/gq/generic/questionnaire.asp?ProjectID=201</w:t>
              </w:r>
            </w:hyperlink>
            <w:r w:rsidR="0050458E" w:rsidRPr="00B7724A">
              <w:rPr>
                <w:rFonts w:ascii="Calibri" w:eastAsia="SimSun" w:hAnsi="Calibri" w:cs="Times New Roman"/>
                <w:lang w:val="es-ES" w:eastAsia="en-US"/>
              </w:rPr>
              <w:t xml:space="preserve"> </w:t>
            </w:r>
          </w:p>
          <w:p w:rsidR="00165D56" w:rsidRPr="0048775D" w:rsidRDefault="0050458E" w:rsidP="001A57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Agradeceríamos que</w:t>
            </w:r>
            <w:r w:rsidR="00165D56" w:rsidRPr="0048775D">
              <w:rPr>
                <w:rFonts w:cstheme="minorHAnsi"/>
                <w:lang w:val="es-ES"/>
              </w:rPr>
              <w:t xml:space="preserve"> rellen</w:t>
            </w:r>
            <w:r>
              <w:rPr>
                <w:rFonts w:cstheme="minorHAnsi"/>
                <w:lang w:val="es-ES"/>
              </w:rPr>
              <w:t>ara</w:t>
            </w:r>
            <w:r w:rsidR="00165D56" w:rsidRPr="0048775D">
              <w:rPr>
                <w:rFonts w:cstheme="minorHAnsi"/>
                <w:lang w:val="es-ES"/>
              </w:rPr>
              <w:t xml:space="preserve"> el cuestionario en línea y nos lo remit</w:t>
            </w:r>
            <w:r>
              <w:rPr>
                <w:rFonts w:cstheme="minorHAnsi"/>
                <w:lang w:val="es-ES"/>
              </w:rPr>
              <w:t>ier</w:t>
            </w:r>
            <w:r w:rsidR="00165D56" w:rsidRPr="0048775D">
              <w:rPr>
                <w:rFonts w:cstheme="minorHAnsi"/>
                <w:lang w:val="es-ES"/>
              </w:rPr>
              <w:t xml:space="preserve">a a más tardar el </w:t>
            </w:r>
            <w:r w:rsidR="001A5710">
              <w:rPr>
                <w:rFonts w:cstheme="minorHAnsi"/>
                <w:b/>
                <w:bCs/>
                <w:lang w:val="es-ES"/>
              </w:rPr>
              <w:t>9 de dicembre</w:t>
            </w:r>
            <w:r w:rsidR="00165D56" w:rsidRPr="0050458E">
              <w:rPr>
                <w:rFonts w:cstheme="minorHAnsi"/>
                <w:b/>
                <w:bCs/>
                <w:lang w:val="es-ES"/>
              </w:rPr>
              <w:t xml:space="preserve"> de 2011</w:t>
            </w:r>
            <w:r w:rsidR="00165D56" w:rsidRPr="0048775D">
              <w:rPr>
                <w:rFonts w:cstheme="minorHAnsi"/>
                <w:lang w:val="es-ES"/>
              </w:rPr>
              <w:t>.</w:t>
            </w:r>
          </w:p>
          <w:p w:rsidR="00165D56" w:rsidRPr="0048775D" w:rsidRDefault="00165D56" w:rsidP="00617681">
            <w:pPr>
              <w:keepNext/>
              <w:pageBreakBefore/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48775D">
              <w:rPr>
                <w:rFonts w:cstheme="minorHAnsi"/>
                <w:lang w:val="es-ES"/>
              </w:rPr>
              <w:t xml:space="preserve">Para mayor información sobre esta encuesta diríjase a: </w:t>
            </w:r>
          </w:p>
          <w:p w:rsidR="00165D56" w:rsidRPr="00CC1436" w:rsidRDefault="00165D56" w:rsidP="00CC1436">
            <w:pPr>
              <w:pStyle w:val="ListParagraph"/>
              <w:keepNext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CC1436">
              <w:rPr>
                <w:rFonts w:cstheme="minorHAnsi"/>
                <w:lang w:val="es-ES"/>
              </w:rPr>
              <w:t>El Relator para la Cuestión 1</w:t>
            </w:r>
            <w:r w:rsidR="0050458E" w:rsidRPr="00CC1436">
              <w:rPr>
                <w:rFonts w:cstheme="minorHAnsi"/>
                <w:lang w:val="es-ES"/>
              </w:rPr>
              <w:t>1</w:t>
            </w:r>
            <w:r w:rsidRPr="00CC1436">
              <w:rPr>
                <w:rFonts w:cstheme="minorHAnsi"/>
                <w:lang w:val="es-ES"/>
              </w:rPr>
              <w:t>-</w:t>
            </w:r>
            <w:r w:rsidR="0050458E" w:rsidRPr="00CC1436">
              <w:rPr>
                <w:rFonts w:cstheme="minorHAnsi"/>
                <w:lang w:val="es-ES"/>
              </w:rPr>
              <w:t>3/2</w:t>
            </w:r>
            <w:r w:rsidRPr="00CC1436">
              <w:rPr>
                <w:rFonts w:cstheme="minorHAnsi"/>
                <w:lang w:val="es-ES"/>
              </w:rPr>
              <w:t xml:space="preserve">: Sr. </w:t>
            </w:r>
            <w:proofErr w:type="spellStart"/>
            <w:r w:rsidR="0050458E" w:rsidRPr="00CC1436">
              <w:rPr>
                <w:rFonts w:cstheme="minorHAnsi"/>
                <w:lang w:val="es-ES"/>
              </w:rPr>
              <w:t>Petko</w:t>
            </w:r>
            <w:proofErr w:type="spellEnd"/>
            <w:r w:rsidR="0050458E" w:rsidRPr="00CC1436">
              <w:rPr>
                <w:rFonts w:cstheme="minorHAnsi"/>
                <w:lang w:val="es-ES"/>
              </w:rPr>
              <w:t xml:space="preserve"> </w:t>
            </w:r>
            <w:proofErr w:type="spellStart"/>
            <w:r w:rsidR="0050458E" w:rsidRPr="00CC1436">
              <w:rPr>
                <w:rFonts w:cstheme="minorHAnsi"/>
                <w:lang w:val="es-ES"/>
              </w:rPr>
              <w:t>Kan</w:t>
            </w:r>
            <w:r w:rsidR="00FA39EF" w:rsidRPr="00CC1436">
              <w:rPr>
                <w:rFonts w:cstheme="minorHAnsi"/>
                <w:lang w:val="es-ES"/>
              </w:rPr>
              <w:t>t</w:t>
            </w:r>
            <w:r w:rsidR="0050458E" w:rsidRPr="00CC1436">
              <w:rPr>
                <w:rFonts w:cstheme="minorHAnsi"/>
                <w:lang w:val="es-ES"/>
              </w:rPr>
              <w:t>chev</w:t>
            </w:r>
            <w:proofErr w:type="spellEnd"/>
            <w:r w:rsidR="0050458E" w:rsidRPr="00CC1436">
              <w:rPr>
                <w:rFonts w:cstheme="minorHAnsi"/>
                <w:lang w:val="es-ES"/>
              </w:rPr>
              <w:t>, Ministerio de Transporte, Tecnología de la Información y Comunicaciones de Bulgaria (</w:t>
            </w:r>
            <w:r w:rsidR="00FA39EF" w:rsidRPr="00CC1436">
              <w:rPr>
                <w:rFonts w:cstheme="minorHAnsi"/>
                <w:lang w:val="es-ES"/>
              </w:rPr>
              <w:t>T</w:t>
            </w:r>
            <w:r w:rsidR="0050458E" w:rsidRPr="00CC1436">
              <w:rPr>
                <w:rFonts w:cstheme="minorHAnsi"/>
                <w:lang w:val="es-ES"/>
              </w:rPr>
              <w:t xml:space="preserve">el.: +41 79 214 347, </w:t>
            </w:r>
            <w:r w:rsidR="00FA39EF" w:rsidRPr="00CC1436">
              <w:rPr>
                <w:rFonts w:cstheme="minorHAnsi"/>
                <w:lang w:val="es-ES"/>
              </w:rPr>
              <w:t>C</w:t>
            </w:r>
            <w:r w:rsidR="0050458E" w:rsidRPr="00CC1436">
              <w:rPr>
                <w:rFonts w:cstheme="minorHAnsi"/>
                <w:lang w:val="es-ES"/>
              </w:rPr>
              <w:t xml:space="preserve">orreo-e: </w:t>
            </w:r>
            <w:hyperlink r:id="rId12" w:history="1">
              <w:r w:rsidR="0050458E" w:rsidRPr="00CC1436">
                <w:rPr>
                  <w:rStyle w:val="Hyperlink"/>
                  <w:rFonts w:cstheme="minorHAnsi"/>
                  <w:lang w:val="es-ES"/>
                </w:rPr>
                <w:t>petko.kantchev@ties.itu.int</w:t>
              </w:r>
            </w:hyperlink>
            <w:r w:rsidRPr="00CC1436">
              <w:rPr>
                <w:rFonts w:cstheme="minorHAnsi"/>
                <w:lang w:val="es-ES"/>
              </w:rPr>
              <w:t>).</w:t>
            </w:r>
          </w:p>
          <w:p w:rsidR="00165D56" w:rsidRPr="00CC1436" w:rsidRDefault="00165D56" w:rsidP="00CC143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CC1436">
              <w:rPr>
                <w:rFonts w:cstheme="minorHAnsi"/>
                <w:lang w:val="es-ES"/>
              </w:rPr>
              <w:t xml:space="preserve">El </w:t>
            </w:r>
            <w:r w:rsidR="00E27EFD" w:rsidRPr="00CC1436">
              <w:rPr>
                <w:rFonts w:cstheme="minorHAnsi"/>
                <w:lang w:val="es-ES"/>
              </w:rPr>
              <w:t>C</w:t>
            </w:r>
            <w:r w:rsidRPr="00CC1436">
              <w:rPr>
                <w:rFonts w:cstheme="minorHAnsi"/>
                <w:lang w:val="es-ES"/>
              </w:rPr>
              <w:t xml:space="preserve">oordinador de la BDT para esta Cuestión es el Sr. </w:t>
            </w:r>
            <w:proofErr w:type="spellStart"/>
            <w:r w:rsidR="0050458E" w:rsidRPr="00CC1436">
              <w:rPr>
                <w:rFonts w:cstheme="minorHAnsi"/>
                <w:lang w:val="es-ES"/>
              </w:rPr>
              <w:t>István</w:t>
            </w:r>
            <w:proofErr w:type="spellEnd"/>
            <w:r w:rsidR="0050458E" w:rsidRPr="00CC1436">
              <w:rPr>
                <w:rFonts w:cstheme="minorHAnsi"/>
                <w:lang w:val="es-ES"/>
              </w:rPr>
              <w:t xml:space="preserve"> </w:t>
            </w:r>
            <w:proofErr w:type="spellStart"/>
            <w:r w:rsidR="0050458E" w:rsidRPr="00CC1436">
              <w:rPr>
                <w:rFonts w:cstheme="minorHAnsi"/>
                <w:lang w:val="es-ES"/>
              </w:rPr>
              <w:t>Bozsoki</w:t>
            </w:r>
            <w:proofErr w:type="spellEnd"/>
            <w:r w:rsidR="0050458E" w:rsidRPr="00CC1436">
              <w:rPr>
                <w:rFonts w:cstheme="minorHAnsi"/>
                <w:lang w:val="es-ES"/>
              </w:rPr>
              <w:t>, ITU/BDT/IEE/TND</w:t>
            </w:r>
            <w:r w:rsidRPr="00CC1436">
              <w:rPr>
                <w:rFonts w:cstheme="minorHAnsi"/>
                <w:lang w:val="es-ES"/>
              </w:rPr>
              <w:t xml:space="preserve"> </w:t>
            </w:r>
            <w:r w:rsidR="00FA39EF" w:rsidRPr="00CC1436">
              <w:rPr>
                <w:rFonts w:cstheme="minorHAnsi"/>
                <w:lang w:val="es-ES"/>
              </w:rPr>
              <w:br/>
            </w:r>
            <w:r w:rsidRPr="00CC1436">
              <w:rPr>
                <w:rFonts w:cstheme="minorHAnsi"/>
                <w:lang w:val="es-ES"/>
              </w:rPr>
              <w:t>(Tel</w:t>
            </w:r>
            <w:r w:rsidR="00CA533F" w:rsidRPr="00CC1436">
              <w:rPr>
                <w:rFonts w:cstheme="minorHAnsi"/>
                <w:lang w:val="es-ES"/>
              </w:rPr>
              <w:t>.</w:t>
            </w:r>
            <w:r w:rsidRPr="00CC1436">
              <w:rPr>
                <w:rFonts w:cstheme="minorHAnsi"/>
                <w:lang w:val="es-ES"/>
              </w:rPr>
              <w:t xml:space="preserve">: +41 22 730 </w:t>
            </w:r>
            <w:r w:rsidR="0050458E" w:rsidRPr="00CC1436">
              <w:rPr>
                <w:lang w:val="es-ES"/>
              </w:rPr>
              <w:t>6347</w:t>
            </w:r>
            <w:r w:rsidRPr="00CC1436">
              <w:rPr>
                <w:rFonts w:cstheme="minorHAnsi"/>
                <w:lang w:val="es-ES"/>
              </w:rPr>
              <w:t xml:space="preserve">, </w:t>
            </w:r>
            <w:r w:rsidR="00CA533F" w:rsidRPr="00CC1436">
              <w:rPr>
                <w:rFonts w:cstheme="minorHAnsi"/>
                <w:lang w:val="es-ES"/>
              </w:rPr>
              <w:t>C</w:t>
            </w:r>
            <w:r w:rsidRPr="00CC1436">
              <w:rPr>
                <w:rFonts w:cstheme="minorHAnsi"/>
                <w:lang w:val="es-ES"/>
              </w:rPr>
              <w:t xml:space="preserve">orreo-e: </w:t>
            </w:r>
            <w:hyperlink r:id="rId13" w:history="1">
              <w:r w:rsidR="0050458E" w:rsidRPr="00CC1436">
                <w:rPr>
                  <w:rStyle w:val="Hyperlink"/>
                  <w:lang w:val="es-ES"/>
                </w:rPr>
                <w:t>istvan.bozsoki@itu.int</w:t>
              </w:r>
            </w:hyperlink>
            <w:r w:rsidR="0050458E" w:rsidRPr="00CC1436">
              <w:rPr>
                <w:rStyle w:val="Hyperlink"/>
                <w:lang w:val="es-ES"/>
              </w:rPr>
              <w:t xml:space="preserve"> </w:t>
            </w:r>
            <w:r w:rsidRPr="00CC1436">
              <w:rPr>
                <w:rFonts w:cstheme="minorHAnsi"/>
                <w:lang w:val="es-ES"/>
              </w:rPr>
              <w:t>)</w:t>
            </w:r>
            <w:r w:rsidR="00E27EFD" w:rsidRPr="00CC1436">
              <w:rPr>
                <w:rFonts w:cstheme="minorHAnsi"/>
                <w:lang w:val="es-ES"/>
              </w:rPr>
              <w:t>.</w:t>
            </w:r>
          </w:p>
          <w:p w:rsidR="00165D56" w:rsidRPr="0048775D" w:rsidRDefault="00165D56" w:rsidP="00075D1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48775D">
              <w:rPr>
                <w:rFonts w:cstheme="minorHAnsi"/>
                <w:lang w:val="es-ES"/>
              </w:rPr>
              <w:t>Las pregu</w:t>
            </w:r>
            <w:r w:rsidR="00075D19" w:rsidRPr="0048775D">
              <w:rPr>
                <w:rFonts w:cstheme="minorHAnsi"/>
                <w:lang w:val="es-ES"/>
              </w:rPr>
              <w:t>n</w:t>
            </w:r>
            <w:r w:rsidRPr="0048775D">
              <w:rPr>
                <w:rFonts w:cstheme="minorHAnsi"/>
                <w:lang w:val="es-ES"/>
              </w:rPr>
              <w:t xml:space="preserve">tas generales sobre la labor de las Comisiones de Estudio del UIT-D </w:t>
            </w:r>
            <w:r w:rsidR="006813CE" w:rsidRPr="0048775D">
              <w:rPr>
                <w:lang w:val="es-ES"/>
              </w:rPr>
              <w:t>(</w:t>
            </w:r>
            <w:hyperlink r:id="rId14" w:history="1">
              <w:r w:rsidR="006813CE" w:rsidRPr="0048775D">
                <w:rPr>
                  <w:rStyle w:val="Hyperlink"/>
                  <w:lang w:val="es-ES"/>
                </w:rPr>
                <w:t>http://www.itu.int/ITU-D/study_groups/</w:t>
              </w:r>
            </w:hyperlink>
            <w:r w:rsidR="006813CE" w:rsidRPr="0048775D">
              <w:rPr>
                <w:lang w:val="es-ES"/>
              </w:rPr>
              <w:t>)</w:t>
            </w:r>
            <w:r w:rsidRPr="0048775D">
              <w:rPr>
                <w:rFonts w:cstheme="minorHAnsi"/>
                <w:lang w:val="es-ES"/>
              </w:rPr>
              <w:t xml:space="preserve"> pueden dirigirse a la Secretaría de Comisiones de Estudio del UIT-D</w:t>
            </w:r>
            <w:r w:rsidR="006813CE" w:rsidRPr="0048775D">
              <w:rPr>
                <w:rFonts w:cstheme="minorHAnsi"/>
                <w:lang w:val="es-ES"/>
              </w:rPr>
              <w:br/>
            </w:r>
            <w:r w:rsidR="006813CE" w:rsidRPr="0048775D">
              <w:rPr>
                <w:lang w:val="es-ES"/>
              </w:rPr>
              <w:t xml:space="preserve">(Tel.: +41 22 730 5990, Correo-e: </w:t>
            </w:r>
            <w:hyperlink r:id="rId15" w:history="1">
              <w:r w:rsidR="006813CE" w:rsidRPr="0048775D">
                <w:rPr>
                  <w:rStyle w:val="Hyperlink"/>
                  <w:lang w:val="es-ES"/>
                </w:rPr>
                <w:t>devsg@itu.int</w:t>
              </w:r>
            </w:hyperlink>
            <w:r w:rsidR="006813CE" w:rsidRPr="0048775D">
              <w:rPr>
                <w:lang w:val="es-ES"/>
              </w:rPr>
              <w:t>)</w:t>
            </w:r>
            <w:r w:rsidR="00E27EFD" w:rsidRPr="0048775D">
              <w:rPr>
                <w:lang w:val="es-ES"/>
              </w:rPr>
              <w:t>.</w:t>
            </w:r>
          </w:p>
          <w:p w:rsidR="00165D56" w:rsidRPr="0048775D" w:rsidRDefault="00165D56" w:rsidP="00075D1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48775D">
              <w:rPr>
                <w:rFonts w:cstheme="minorHAnsi"/>
                <w:lang w:val="es-ES"/>
              </w:rPr>
              <w:t xml:space="preserve">Los datos que se recaben se utilizarán para preparar directrices y recomendaciones concretas, basadas en la experiencia real y las prácticas establecidas, con el fin de ayudar a los países en </w:t>
            </w:r>
            <w:r w:rsidR="00075D19" w:rsidRPr="0048775D">
              <w:rPr>
                <w:rFonts w:cstheme="minorHAnsi"/>
                <w:lang w:val="es-ES"/>
              </w:rPr>
              <w:t xml:space="preserve">desarrollo a crear </w:t>
            </w:r>
            <w:r w:rsidRPr="0048775D">
              <w:rPr>
                <w:rFonts w:cstheme="minorHAnsi"/>
                <w:lang w:val="es-ES"/>
              </w:rPr>
              <w:t>servicios de telecomunicaciones IP.</w:t>
            </w:r>
          </w:p>
          <w:p w:rsidR="00165D56" w:rsidRPr="0048775D" w:rsidRDefault="00165D56" w:rsidP="00E27E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48775D">
              <w:rPr>
                <w:rFonts w:cstheme="minorHAnsi"/>
                <w:lang w:val="es-ES"/>
              </w:rPr>
              <w:t xml:space="preserve">El éxito de este estudio y la utilidad de los resultados dependen de las respuestas que se reciban de los Estados Miembros, Miembros de Sector y Asociados. </w:t>
            </w:r>
            <w:r w:rsidR="00BC7304" w:rsidRPr="0048775D">
              <w:rPr>
                <w:rFonts w:cstheme="minorHAnsi"/>
                <w:lang w:val="es-ES"/>
              </w:rPr>
              <w:t>Esperamos contar con</w:t>
            </w:r>
            <w:r w:rsidRPr="0048775D">
              <w:rPr>
                <w:rFonts w:cstheme="minorHAnsi"/>
                <w:lang w:val="es-ES"/>
              </w:rPr>
              <w:t xml:space="preserve"> su participación activa y sus contribuciones para los trabajos de las Comisiones de Estudio del UIT-</w:t>
            </w:r>
            <w:r w:rsidR="00E27EFD" w:rsidRPr="0048775D">
              <w:rPr>
                <w:rFonts w:cstheme="minorHAnsi"/>
                <w:lang w:val="es-ES"/>
              </w:rPr>
              <w:t>D</w:t>
            </w:r>
            <w:r w:rsidRPr="0048775D">
              <w:rPr>
                <w:rFonts w:cstheme="minorHAnsi"/>
                <w:lang w:val="es-ES"/>
              </w:rPr>
              <w:t>.</w:t>
            </w:r>
          </w:p>
          <w:p w:rsidR="00165D56" w:rsidRPr="0048775D" w:rsidRDefault="00165D56" w:rsidP="00165D5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48775D">
              <w:rPr>
                <w:rFonts w:cstheme="minorHAnsi"/>
                <w:lang w:val="es-ES"/>
              </w:rPr>
              <w:t xml:space="preserve">Le agradezco de antemano su cooperación. </w:t>
            </w:r>
          </w:p>
          <w:p w:rsidR="00165D56" w:rsidRPr="0048775D" w:rsidRDefault="00165D56" w:rsidP="006813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48775D">
              <w:rPr>
                <w:rFonts w:cstheme="minorHAnsi"/>
                <w:lang w:val="es-ES"/>
              </w:rPr>
              <w:t>Atentamente</w:t>
            </w:r>
            <w:r w:rsidR="006813CE" w:rsidRPr="0048775D">
              <w:rPr>
                <w:rFonts w:cstheme="minorHAnsi"/>
                <w:lang w:val="es-ES"/>
              </w:rPr>
              <w:t>.</w:t>
            </w:r>
          </w:p>
          <w:p w:rsidR="006813CE" w:rsidRPr="0048775D" w:rsidRDefault="006813CE" w:rsidP="006813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</w:p>
          <w:p w:rsidR="002374B9" w:rsidRPr="0048775D" w:rsidRDefault="002374B9" w:rsidP="002374B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48775D">
              <w:rPr>
                <w:rFonts w:cstheme="minorHAnsi"/>
                <w:lang w:val="es-ES"/>
              </w:rPr>
              <w:t>[Original firmado]</w:t>
            </w:r>
          </w:p>
          <w:p w:rsidR="006813CE" w:rsidRPr="0048775D" w:rsidRDefault="006813CE" w:rsidP="006813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bookmarkStart w:id="5" w:name="_GoBack"/>
            <w:bookmarkEnd w:id="5"/>
          </w:p>
          <w:p w:rsidR="006813CE" w:rsidRPr="0048775D" w:rsidRDefault="00165D56" w:rsidP="006813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proofErr w:type="spellStart"/>
            <w:r w:rsidRPr="0048775D">
              <w:rPr>
                <w:rFonts w:cstheme="minorHAnsi"/>
                <w:lang w:val="es-ES"/>
              </w:rPr>
              <w:t>Brahima</w:t>
            </w:r>
            <w:proofErr w:type="spellEnd"/>
            <w:r w:rsidRPr="0048775D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48775D">
              <w:rPr>
                <w:rFonts w:cstheme="minorHAnsi"/>
                <w:lang w:val="es-ES"/>
              </w:rPr>
              <w:t>Sanou</w:t>
            </w:r>
            <w:proofErr w:type="spellEnd"/>
            <w:r w:rsidR="006813CE" w:rsidRPr="0048775D">
              <w:rPr>
                <w:rFonts w:cstheme="minorHAnsi"/>
                <w:lang w:val="es-ES"/>
              </w:rPr>
              <w:br/>
            </w:r>
            <w:r w:rsidRPr="0048775D">
              <w:rPr>
                <w:rFonts w:cstheme="minorHAnsi"/>
                <w:lang w:val="es-ES"/>
              </w:rPr>
              <w:t>Director</w:t>
            </w:r>
          </w:p>
          <w:p w:rsidR="006813CE" w:rsidRPr="0048775D" w:rsidRDefault="006813CE" w:rsidP="006813CE">
            <w:pPr>
              <w:pStyle w:val="BDTDistribution"/>
              <w:rPr>
                <w:rFonts w:asciiTheme="minorHAnsi" w:hAnsiTheme="minorHAnsi"/>
                <w:szCs w:val="22"/>
                <w:lang w:val="es-ES"/>
              </w:rPr>
            </w:pPr>
            <w:r w:rsidRPr="0048775D">
              <w:rPr>
                <w:rFonts w:asciiTheme="minorHAnsi" w:hAnsiTheme="minorHAnsi" w:cstheme="minorHAnsi"/>
                <w:szCs w:val="22"/>
                <w:lang w:val="es-ES"/>
              </w:rPr>
              <w:t>Distribución</w:t>
            </w:r>
            <w:r w:rsidRPr="0048775D">
              <w:rPr>
                <w:rFonts w:asciiTheme="minorHAnsi" w:hAnsiTheme="minorHAnsi"/>
                <w:szCs w:val="22"/>
                <w:lang w:val="es-ES"/>
              </w:rPr>
              <w:t>:</w:t>
            </w:r>
          </w:p>
          <w:p w:rsidR="006813CE" w:rsidRPr="0048775D" w:rsidRDefault="006813CE" w:rsidP="006813CE">
            <w:pPr>
              <w:pStyle w:val="BDTDistributionEmdash"/>
              <w:rPr>
                <w:rFonts w:asciiTheme="minorHAnsi" w:hAnsiTheme="minorHAnsi"/>
                <w:szCs w:val="22"/>
                <w:lang w:val="es-ES"/>
              </w:rPr>
            </w:pPr>
            <w:r w:rsidRPr="0048775D">
              <w:rPr>
                <w:rFonts w:asciiTheme="minorHAnsi" w:hAnsiTheme="minorHAnsi" w:cstheme="minorHAnsi"/>
                <w:szCs w:val="22"/>
                <w:lang w:val="es-ES"/>
              </w:rPr>
              <w:t>Administraciones de los Estados Miembros de la UIT.</w:t>
            </w:r>
          </w:p>
          <w:p w:rsidR="006813CE" w:rsidRPr="0048775D" w:rsidRDefault="006813CE" w:rsidP="006813CE">
            <w:pPr>
              <w:pStyle w:val="BDTDistributionEmdash"/>
              <w:rPr>
                <w:rFonts w:asciiTheme="minorHAnsi" w:hAnsiTheme="minorHAnsi"/>
                <w:szCs w:val="22"/>
                <w:lang w:val="es-ES"/>
              </w:rPr>
            </w:pPr>
            <w:r w:rsidRPr="0048775D">
              <w:rPr>
                <w:rFonts w:asciiTheme="minorHAnsi" w:hAnsiTheme="minorHAnsi" w:cstheme="minorHAnsi"/>
                <w:szCs w:val="22"/>
                <w:lang w:val="es-ES"/>
              </w:rPr>
              <w:t>Observador (Resolución 99).</w:t>
            </w:r>
          </w:p>
          <w:p w:rsidR="006813CE" w:rsidRPr="0048775D" w:rsidRDefault="006813CE" w:rsidP="006813CE">
            <w:pPr>
              <w:pStyle w:val="BDTDistributionEmdash"/>
              <w:rPr>
                <w:rFonts w:asciiTheme="minorHAnsi" w:hAnsiTheme="minorHAnsi"/>
                <w:szCs w:val="22"/>
                <w:lang w:val="es-ES"/>
              </w:rPr>
            </w:pPr>
            <w:r w:rsidRPr="0048775D">
              <w:rPr>
                <w:rFonts w:asciiTheme="minorHAnsi" w:hAnsiTheme="minorHAnsi" w:cstheme="minorHAnsi"/>
                <w:szCs w:val="22"/>
                <w:lang w:val="es-ES"/>
              </w:rPr>
              <w:t>Miembros del Sector UIT-D.</w:t>
            </w:r>
          </w:p>
          <w:p w:rsidR="006813CE" w:rsidRPr="0048775D" w:rsidRDefault="006813CE" w:rsidP="006813CE">
            <w:pPr>
              <w:pStyle w:val="BDTDistributionEmdash"/>
              <w:rPr>
                <w:rFonts w:asciiTheme="minorHAnsi" w:hAnsiTheme="minorHAnsi"/>
                <w:szCs w:val="22"/>
                <w:lang w:val="es-ES"/>
              </w:rPr>
            </w:pPr>
            <w:r w:rsidRPr="0048775D">
              <w:rPr>
                <w:rFonts w:asciiTheme="minorHAnsi" w:hAnsiTheme="minorHAnsi" w:cstheme="minorHAnsi"/>
                <w:szCs w:val="22"/>
                <w:lang w:val="es-ES"/>
              </w:rPr>
              <w:t>Asociados del UIT-D en su respectiva Comisión de Estudio.</w:t>
            </w:r>
          </w:p>
          <w:p w:rsidR="006813CE" w:rsidRPr="0048775D" w:rsidRDefault="006813CE" w:rsidP="006813CE">
            <w:pPr>
              <w:pStyle w:val="BDTDistributionEmdash"/>
              <w:rPr>
                <w:rFonts w:asciiTheme="minorHAnsi" w:hAnsiTheme="minorHAnsi"/>
                <w:szCs w:val="22"/>
                <w:lang w:val="es-ES"/>
              </w:rPr>
            </w:pPr>
            <w:r w:rsidRPr="0048775D">
              <w:rPr>
                <w:rFonts w:asciiTheme="minorHAnsi" w:hAnsiTheme="minorHAnsi" w:cstheme="minorHAnsi"/>
                <w:szCs w:val="22"/>
                <w:lang w:val="es-ES"/>
              </w:rPr>
              <w:t xml:space="preserve">Presidentes, Vicepresidentes, Relatores y </w:t>
            </w:r>
            <w:proofErr w:type="spellStart"/>
            <w:r w:rsidRPr="0048775D">
              <w:rPr>
                <w:rFonts w:asciiTheme="minorHAnsi" w:hAnsiTheme="minorHAnsi" w:cstheme="minorHAnsi"/>
                <w:szCs w:val="22"/>
                <w:lang w:val="es-ES"/>
              </w:rPr>
              <w:t>Vicerrelatores</w:t>
            </w:r>
            <w:proofErr w:type="spellEnd"/>
            <w:r w:rsidRPr="0048775D">
              <w:rPr>
                <w:rFonts w:asciiTheme="minorHAnsi" w:hAnsiTheme="minorHAnsi" w:cstheme="minorHAnsi"/>
                <w:szCs w:val="22"/>
                <w:lang w:val="es-ES"/>
              </w:rPr>
              <w:t xml:space="preserve"> de las Comisiones de Estudio 1 y 2 del UIT-D.</w:t>
            </w:r>
          </w:p>
          <w:p w:rsidR="006813CE" w:rsidRPr="006A4257" w:rsidRDefault="006813CE" w:rsidP="006813CE">
            <w:pPr>
              <w:pStyle w:val="BDTDistributionEmdash"/>
              <w:rPr>
                <w:rFonts w:asciiTheme="minorHAnsi" w:hAnsiTheme="minorHAnsi"/>
                <w:szCs w:val="22"/>
                <w:lang w:val="es-ES"/>
              </w:rPr>
            </w:pPr>
            <w:r w:rsidRPr="0048775D">
              <w:rPr>
                <w:rFonts w:asciiTheme="minorHAnsi" w:hAnsiTheme="minorHAnsi" w:cstheme="minorHAnsi"/>
                <w:szCs w:val="22"/>
                <w:lang w:val="es-ES"/>
              </w:rPr>
              <w:t>Coordinadores designados</w:t>
            </w:r>
            <w:r w:rsidR="00E27EFD" w:rsidRPr="0048775D">
              <w:rPr>
                <w:rFonts w:asciiTheme="minorHAnsi" w:hAnsiTheme="minorHAnsi" w:cstheme="minorHAnsi"/>
                <w:szCs w:val="22"/>
                <w:lang w:val="es-ES"/>
              </w:rPr>
              <w:t>.</w:t>
            </w:r>
          </w:p>
          <w:p w:rsidR="0085107D" w:rsidRPr="0048775D" w:rsidRDefault="006A4257" w:rsidP="006A4257">
            <w:pPr>
              <w:pStyle w:val="BDTDistributionEmdash"/>
              <w:rPr>
                <w:lang w:val="es-ES"/>
              </w:rPr>
            </w:pPr>
            <w:r>
              <w:rPr>
                <w:rFonts w:asciiTheme="minorHAnsi" w:hAnsiTheme="minorHAnsi" w:cstheme="minorHAnsi"/>
                <w:szCs w:val="22"/>
                <w:lang w:val="es-ES"/>
              </w:rPr>
              <w:t>Directores de la</w:t>
            </w:r>
            <w:r w:rsidR="001A5710">
              <w:rPr>
                <w:rFonts w:asciiTheme="minorHAnsi" w:hAnsiTheme="minorHAnsi" w:cstheme="minorHAnsi"/>
                <w:szCs w:val="22"/>
                <w:lang w:val="es-ES"/>
              </w:rPr>
              <w:t>s Oficinas Regionales de la UIT</w:t>
            </w:r>
          </w:p>
        </w:tc>
      </w:tr>
    </w:tbl>
    <w:p w:rsidR="00EE0E5D" w:rsidRPr="00B7724A" w:rsidRDefault="00EE0E5D" w:rsidP="00B7724A">
      <w:pPr>
        <w:spacing w:after="0" w:line="240" w:lineRule="auto"/>
        <w:rPr>
          <w:sz w:val="16"/>
          <w:szCs w:val="16"/>
          <w:lang w:val="es-ES_tradnl"/>
        </w:rPr>
      </w:pPr>
    </w:p>
    <w:sectPr w:rsidR="00EE0E5D" w:rsidRPr="00B7724A" w:rsidSect="00353978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D6" w:rsidRDefault="00E10ED6" w:rsidP="008906F2">
      <w:pPr>
        <w:spacing w:after="0" w:line="240" w:lineRule="auto"/>
      </w:pPr>
      <w:r>
        <w:separator/>
      </w:r>
    </w:p>
  </w:endnote>
  <w:endnote w:type="continuationSeparator" w:id="0">
    <w:p w:rsidR="00E10ED6" w:rsidRDefault="00E10ED6" w:rsidP="0089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D6" w:rsidRPr="001A5710" w:rsidRDefault="00E10ED6">
    <w:pPr>
      <w:pStyle w:val="Footer"/>
      <w:rPr>
        <w:vanish/>
        <w:sz w:val="18"/>
        <w:szCs w:val="18"/>
      </w:rPr>
    </w:pPr>
    <w:r w:rsidRPr="001A5710">
      <w:rPr>
        <w:vanish/>
        <w:sz w:val="18"/>
        <w:szCs w:val="18"/>
      </w:rPr>
      <w:fldChar w:fldCharType="begin"/>
    </w:r>
    <w:r w:rsidRPr="001A5710">
      <w:rPr>
        <w:vanish/>
        <w:sz w:val="18"/>
        <w:szCs w:val="18"/>
      </w:rPr>
      <w:instrText xml:space="preserve"> FILENAME \p  \* MERGEFORMAT </w:instrText>
    </w:r>
    <w:r w:rsidRPr="001A5710">
      <w:rPr>
        <w:vanish/>
        <w:sz w:val="18"/>
        <w:szCs w:val="18"/>
      </w:rPr>
      <w:fldChar w:fldCharType="separate"/>
    </w:r>
    <w:r w:rsidR="00FA39EF" w:rsidRPr="001A5710">
      <w:rPr>
        <w:noProof/>
        <w:vanish/>
        <w:sz w:val="18"/>
        <w:szCs w:val="18"/>
      </w:rPr>
      <w:t>P:\ESP\ITU-D\SG-D\CSTG\008S.docx</w:t>
    </w:r>
    <w:r w:rsidRPr="001A5710">
      <w:rPr>
        <w:noProof/>
        <w:vanish/>
        <w:sz w:val="18"/>
        <w:szCs w:val="18"/>
      </w:rPr>
      <w:fldChar w:fldCharType="end"/>
    </w:r>
    <w:r w:rsidRPr="001A5710">
      <w:rPr>
        <w:noProof/>
        <w:vanish/>
        <w:sz w:val="18"/>
        <w:szCs w:val="18"/>
      </w:rPr>
      <w:t xml:space="preserve"> (315454)</w:t>
    </w:r>
    <w:r w:rsidRPr="001A5710">
      <w:rPr>
        <w:vanish/>
        <w:sz w:val="18"/>
        <w:szCs w:val="18"/>
      </w:rPr>
      <w:tab/>
    </w:r>
    <w:r w:rsidRPr="001A5710">
      <w:rPr>
        <w:vanish/>
        <w:sz w:val="18"/>
        <w:szCs w:val="18"/>
      </w:rPr>
      <w:fldChar w:fldCharType="begin"/>
    </w:r>
    <w:r w:rsidRPr="001A5710">
      <w:rPr>
        <w:vanish/>
        <w:sz w:val="18"/>
        <w:szCs w:val="18"/>
      </w:rPr>
      <w:instrText xml:space="preserve"> SAVEDATE \@ DD.MM.YY </w:instrText>
    </w:r>
    <w:r w:rsidRPr="001A5710">
      <w:rPr>
        <w:vanish/>
        <w:sz w:val="18"/>
        <w:szCs w:val="18"/>
      </w:rPr>
      <w:fldChar w:fldCharType="separate"/>
    </w:r>
    <w:r w:rsidR="002374B9">
      <w:rPr>
        <w:noProof/>
        <w:vanish/>
        <w:sz w:val="18"/>
        <w:szCs w:val="18"/>
      </w:rPr>
      <w:t>21.10.11</w:t>
    </w:r>
    <w:r w:rsidRPr="001A5710">
      <w:rPr>
        <w:vanish/>
        <w:sz w:val="18"/>
        <w:szCs w:val="18"/>
      </w:rPr>
      <w:fldChar w:fldCharType="end"/>
    </w:r>
    <w:r w:rsidRPr="001A5710">
      <w:rPr>
        <w:vanish/>
        <w:sz w:val="18"/>
        <w:szCs w:val="18"/>
      </w:rPr>
      <w:tab/>
    </w:r>
    <w:r w:rsidRPr="001A5710">
      <w:rPr>
        <w:vanish/>
        <w:sz w:val="18"/>
        <w:szCs w:val="18"/>
      </w:rPr>
      <w:fldChar w:fldCharType="begin"/>
    </w:r>
    <w:r w:rsidRPr="001A5710">
      <w:rPr>
        <w:vanish/>
        <w:sz w:val="18"/>
        <w:szCs w:val="18"/>
      </w:rPr>
      <w:instrText xml:space="preserve"> PRINTDATE \@ DD.MM.YY </w:instrText>
    </w:r>
    <w:r w:rsidRPr="001A5710">
      <w:rPr>
        <w:vanish/>
        <w:sz w:val="18"/>
        <w:szCs w:val="18"/>
      </w:rPr>
      <w:fldChar w:fldCharType="separate"/>
    </w:r>
    <w:r w:rsidR="00FA39EF" w:rsidRPr="001A5710">
      <w:rPr>
        <w:noProof/>
        <w:vanish/>
        <w:sz w:val="18"/>
        <w:szCs w:val="18"/>
      </w:rPr>
      <w:t>18.10.11</w:t>
    </w:r>
    <w:r w:rsidRPr="001A5710">
      <w:rPr>
        <w:vanish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D6" w:rsidRPr="00353978" w:rsidRDefault="00E10ED6" w:rsidP="00554422">
    <w:pPr>
      <w:pStyle w:val="BDTFooter"/>
      <w:jc w:val="center"/>
      <w:rPr>
        <w:lang w:val="es-ES_tradnl"/>
      </w:rPr>
    </w:pPr>
    <w:r w:rsidRPr="00353978">
      <w:rPr>
        <w:lang w:val="es-ES_tradnl"/>
      </w:rPr>
      <w:t xml:space="preserve">Unión Internacional de Telecomunicaciones • Place des </w:t>
    </w:r>
    <w:proofErr w:type="spellStart"/>
    <w:r w:rsidRPr="00353978">
      <w:rPr>
        <w:lang w:val="es-ES_tradnl"/>
      </w:rPr>
      <w:t>Nations</w:t>
    </w:r>
    <w:proofErr w:type="spellEnd"/>
    <w:r w:rsidRPr="00353978">
      <w:rPr>
        <w:lang w:val="es-ES_tradnl"/>
      </w:rPr>
      <w:t xml:space="preserve"> • CH</w:t>
    </w:r>
    <w:r w:rsidRPr="00353978">
      <w:rPr>
        <w:lang w:val="es-ES_tradnl"/>
      </w:rPr>
      <w:noBreakHyphen/>
      <w:t>1211 Ginebra 20 • Suiza</w:t>
    </w:r>
    <w:r w:rsidRPr="00353978">
      <w:rPr>
        <w:lang w:val="es-ES_tradnl"/>
      </w:rPr>
      <w:br/>
      <w:t>Tel</w:t>
    </w:r>
    <w:r>
      <w:rPr>
        <w:lang w:val="es-ES_tradnl"/>
      </w:rPr>
      <w:t>.</w:t>
    </w:r>
    <w:r w:rsidRPr="00353978">
      <w:rPr>
        <w:lang w:val="es-ES_tradnl"/>
      </w:rPr>
      <w:t xml:space="preserve">: +41 22 730 5111 • Fax: +41 22 733 5545/730 5484 • Correo-e: </w:t>
    </w:r>
    <w:hyperlink r:id="rId1" w:history="1">
      <w:r w:rsidRPr="00353978">
        <w:rPr>
          <w:rStyle w:val="Hyperlink"/>
          <w:szCs w:val="18"/>
          <w:lang w:val="es-ES_tradnl"/>
        </w:rPr>
        <w:t>bdtmail@itu.int</w:t>
      </w:r>
    </w:hyperlink>
    <w:r w:rsidRPr="00353978">
      <w:rPr>
        <w:lang w:val="es-ES_tradnl"/>
      </w:rPr>
      <w:t xml:space="preserve"> • </w:t>
    </w:r>
    <w:hyperlink r:id="rId2" w:history="1">
      <w:r w:rsidR="00285118" w:rsidRPr="00365C9E">
        <w:rPr>
          <w:rStyle w:val="Hyperlink"/>
          <w:rFonts w:cs="Traditional Arabic"/>
          <w:lang w:val="es-ES_tradnl"/>
        </w:rPr>
        <w:t>www.itu.int/ITU-D</w:t>
      </w:r>
    </w:hyperlink>
    <w:r w:rsidR="00285118">
      <w:rPr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D6" w:rsidRDefault="00E10ED6" w:rsidP="008906F2">
      <w:pPr>
        <w:spacing w:after="0" w:line="240" w:lineRule="auto"/>
      </w:pPr>
      <w:r>
        <w:separator/>
      </w:r>
    </w:p>
  </w:footnote>
  <w:footnote w:type="continuationSeparator" w:id="0">
    <w:p w:rsidR="00E10ED6" w:rsidRDefault="00E10ED6" w:rsidP="0089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D6" w:rsidRDefault="00E10ED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FA39EF"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D6" w:rsidRPr="00116A4F" w:rsidRDefault="00E10ED6" w:rsidP="00116A4F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  <w:rPr>
        <w:sz w:val="18"/>
        <w:szCs w:val="18"/>
      </w:rPr>
    </w:pPr>
    <w:r>
      <w:rPr>
        <w:sz w:val="18"/>
        <w:szCs w:val="18"/>
      </w:rPr>
      <w:t>-</w:t>
    </w:r>
    <w:r w:rsidRPr="00116A4F">
      <w:rPr>
        <w:sz w:val="18"/>
        <w:szCs w:val="18"/>
      </w:rPr>
      <w:t xml:space="preserve"> </w:t>
    </w:r>
    <w:r w:rsidRPr="00116A4F">
      <w:rPr>
        <w:sz w:val="18"/>
        <w:szCs w:val="18"/>
      </w:rPr>
      <w:fldChar w:fldCharType="begin"/>
    </w:r>
    <w:r w:rsidRPr="00116A4F">
      <w:rPr>
        <w:sz w:val="18"/>
        <w:szCs w:val="18"/>
      </w:rPr>
      <w:instrText xml:space="preserve"> PAGE </w:instrText>
    </w:r>
    <w:r w:rsidRPr="00116A4F">
      <w:rPr>
        <w:sz w:val="18"/>
        <w:szCs w:val="18"/>
      </w:rPr>
      <w:fldChar w:fldCharType="separate"/>
    </w:r>
    <w:r w:rsidR="002374B9">
      <w:rPr>
        <w:noProof/>
        <w:sz w:val="18"/>
        <w:szCs w:val="18"/>
      </w:rPr>
      <w:t>2</w:t>
    </w:r>
    <w:r w:rsidRPr="00116A4F">
      <w:rPr>
        <w:noProof/>
        <w:sz w:val="18"/>
        <w:szCs w:val="18"/>
      </w:rPr>
      <w:fldChar w:fldCharType="end"/>
    </w:r>
    <w:r w:rsidRPr="00116A4F">
      <w:rPr>
        <w:sz w:val="18"/>
        <w:szCs w:val="18"/>
      </w:rPr>
      <w:t xml:space="preserve"> </w:t>
    </w:r>
    <w:r>
      <w:rPr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D6" w:rsidRDefault="00E10ED6" w:rsidP="00B7724A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831"/>
    <w:multiLevelType w:val="hybridMultilevel"/>
    <w:tmpl w:val="397E06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4E08"/>
    <w:multiLevelType w:val="hybridMultilevel"/>
    <w:tmpl w:val="014625F6"/>
    <w:lvl w:ilvl="0" w:tplc="D1D202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E0D9C"/>
    <w:multiLevelType w:val="hybridMultilevel"/>
    <w:tmpl w:val="97C2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97D04"/>
    <w:multiLevelType w:val="hybridMultilevel"/>
    <w:tmpl w:val="CC9C0D80"/>
    <w:lvl w:ilvl="0" w:tplc="69623F40">
      <w:numFmt w:val="bullet"/>
      <w:lvlText w:val="–"/>
      <w:lvlJc w:val="left"/>
      <w:pPr>
        <w:ind w:left="720" w:hanging="360"/>
      </w:pPr>
      <w:rPr>
        <w:rFonts w:ascii="Calibri" w:eastAsia="SimSu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5518F"/>
    <w:multiLevelType w:val="hybridMultilevel"/>
    <w:tmpl w:val="2C503F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D775A6"/>
    <w:multiLevelType w:val="hybridMultilevel"/>
    <w:tmpl w:val="510A3FFE"/>
    <w:lvl w:ilvl="0" w:tplc="E2FA23C6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1942E8"/>
    <w:multiLevelType w:val="hybridMultilevel"/>
    <w:tmpl w:val="0B9CB94E"/>
    <w:lvl w:ilvl="0" w:tplc="E2FA23C6">
      <w:numFmt w:val="bullet"/>
      <w:lvlText w:val="–"/>
      <w:lvlJc w:val="left"/>
      <w:pPr>
        <w:ind w:left="753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5B9C4C0B"/>
    <w:multiLevelType w:val="hybridMultilevel"/>
    <w:tmpl w:val="0FFA69BC"/>
    <w:lvl w:ilvl="0" w:tplc="E2FA23C6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B3550A"/>
    <w:multiLevelType w:val="hybridMultilevel"/>
    <w:tmpl w:val="FB50CEE8"/>
    <w:lvl w:ilvl="0" w:tplc="2E48DC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93906"/>
    <w:multiLevelType w:val="hybridMultilevel"/>
    <w:tmpl w:val="A3289C92"/>
    <w:lvl w:ilvl="0" w:tplc="F480876C">
      <w:start w:val="11"/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EA156D"/>
    <w:multiLevelType w:val="hybridMultilevel"/>
    <w:tmpl w:val="7780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7D"/>
    <w:rsid w:val="00002162"/>
    <w:rsid w:val="00022636"/>
    <w:rsid w:val="00075D19"/>
    <w:rsid w:val="00076A0C"/>
    <w:rsid w:val="000849C2"/>
    <w:rsid w:val="000C7FF4"/>
    <w:rsid w:val="000D480B"/>
    <w:rsid w:val="00116A4F"/>
    <w:rsid w:val="00165D56"/>
    <w:rsid w:val="0017296E"/>
    <w:rsid w:val="001841C0"/>
    <w:rsid w:val="001A5710"/>
    <w:rsid w:val="001D0D5D"/>
    <w:rsid w:val="001E09A6"/>
    <w:rsid w:val="001F7245"/>
    <w:rsid w:val="00203476"/>
    <w:rsid w:val="002161D1"/>
    <w:rsid w:val="002374B9"/>
    <w:rsid w:val="00285118"/>
    <w:rsid w:val="002D4011"/>
    <w:rsid w:val="002E0B41"/>
    <w:rsid w:val="002F45D0"/>
    <w:rsid w:val="00353978"/>
    <w:rsid w:val="003674F6"/>
    <w:rsid w:val="00370F70"/>
    <w:rsid w:val="0038340C"/>
    <w:rsid w:val="003E2E0B"/>
    <w:rsid w:val="003F0C2C"/>
    <w:rsid w:val="00400A2D"/>
    <w:rsid w:val="004425BF"/>
    <w:rsid w:val="0045022E"/>
    <w:rsid w:val="004563AE"/>
    <w:rsid w:val="00474224"/>
    <w:rsid w:val="0048775D"/>
    <w:rsid w:val="004C0CA3"/>
    <w:rsid w:val="004D5732"/>
    <w:rsid w:val="004E78D6"/>
    <w:rsid w:val="0050458E"/>
    <w:rsid w:val="00520A4E"/>
    <w:rsid w:val="00545578"/>
    <w:rsid w:val="00554422"/>
    <w:rsid w:val="0057148E"/>
    <w:rsid w:val="0057719F"/>
    <w:rsid w:val="005C320D"/>
    <w:rsid w:val="005D506B"/>
    <w:rsid w:val="00602D23"/>
    <w:rsid w:val="0060337E"/>
    <w:rsid w:val="00606DE4"/>
    <w:rsid w:val="00617681"/>
    <w:rsid w:val="00650EDA"/>
    <w:rsid w:val="006532F1"/>
    <w:rsid w:val="006813CE"/>
    <w:rsid w:val="006A4257"/>
    <w:rsid w:val="006A6BA0"/>
    <w:rsid w:val="006C791C"/>
    <w:rsid w:val="00743371"/>
    <w:rsid w:val="00750FD0"/>
    <w:rsid w:val="007638A3"/>
    <w:rsid w:val="00780B19"/>
    <w:rsid w:val="007838B1"/>
    <w:rsid w:val="0079743C"/>
    <w:rsid w:val="0085107D"/>
    <w:rsid w:val="0088427D"/>
    <w:rsid w:val="008906F2"/>
    <w:rsid w:val="008A09A6"/>
    <w:rsid w:val="008D72C7"/>
    <w:rsid w:val="009222CB"/>
    <w:rsid w:val="00963E10"/>
    <w:rsid w:val="00966837"/>
    <w:rsid w:val="00A104B1"/>
    <w:rsid w:val="00A140CD"/>
    <w:rsid w:val="00A2391F"/>
    <w:rsid w:val="00A70203"/>
    <w:rsid w:val="00AE1480"/>
    <w:rsid w:val="00AF18BD"/>
    <w:rsid w:val="00AF4815"/>
    <w:rsid w:val="00B57AFB"/>
    <w:rsid w:val="00B7724A"/>
    <w:rsid w:val="00BA4D58"/>
    <w:rsid w:val="00BC7304"/>
    <w:rsid w:val="00BF653F"/>
    <w:rsid w:val="00CA533F"/>
    <w:rsid w:val="00CB7337"/>
    <w:rsid w:val="00CB7476"/>
    <w:rsid w:val="00CC1436"/>
    <w:rsid w:val="00CD1207"/>
    <w:rsid w:val="00CD6EE6"/>
    <w:rsid w:val="00D6028E"/>
    <w:rsid w:val="00D80F40"/>
    <w:rsid w:val="00D85541"/>
    <w:rsid w:val="00D93EA5"/>
    <w:rsid w:val="00DA583C"/>
    <w:rsid w:val="00DA6D45"/>
    <w:rsid w:val="00DD4271"/>
    <w:rsid w:val="00DF145B"/>
    <w:rsid w:val="00E0494B"/>
    <w:rsid w:val="00E10ED6"/>
    <w:rsid w:val="00E27EFD"/>
    <w:rsid w:val="00E53F5B"/>
    <w:rsid w:val="00EC688E"/>
    <w:rsid w:val="00EE0E5D"/>
    <w:rsid w:val="00EE7B94"/>
    <w:rsid w:val="00F200E6"/>
    <w:rsid w:val="00F303A1"/>
    <w:rsid w:val="00F44C58"/>
    <w:rsid w:val="00F679E0"/>
    <w:rsid w:val="00FA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rsid w:val="0085107D"/>
    <w:rPr>
      <w:rFonts w:cs="Times New Roman"/>
    </w:rPr>
  </w:style>
  <w:style w:type="paragraph" w:customStyle="1" w:styleId="BDTFooter">
    <w:name w:val="BDT_Footer"/>
    <w:uiPriority w:val="99"/>
    <w:rsid w:val="0085107D"/>
    <w:pPr>
      <w:tabs>
        <w:tab w:val="right" w:pos="9072"/>
      </w:tabs>
      <w:spacing w:after="0" w:line="240" w:lineRule="auto"/>
    </w:pPr>
    <w:rPr>
      <w:rFonts w:ascii="Calibri" w:eastAsia="SimHei" w:hAnsi="Calibri" w:cs="Traditional Arabic"/>
      <w:sz w:val="18"/>
      <w:szCs w:val="30"/>
      <w:lang w:eastAsia="en-US"/>
    </w:rPr>
  </w:style>
  <w:style w:type="character" w:styleId="Hyperlink">
    <w:name w:val="Hyperlink"/>
    <w:aliases w:val="CEO_Hyperlink"/>
    <w:basedOn w:val="DefaultParagraphFont"/>
    <w:uiPriority w:val="99"/>
    <w:rsid w:val="0085107D"/>
    <w:rPr>
      <w:rFonts w:cs="Times New Roman"/>
      <w:color w:val="0000FF"/>
      <w:u w:val="single"/>
    </w:rPr>
  </w:style>
  <w:style w:type="paragraph" w:customStyle="1" w:styleId="MOSindentdash">
    <w:name w:val="MOS indent dash"/>
    <w:basedOn w:val="Normal"/>
    <w:rsid w:val="0085107D"/>
    <w:pPr>
      <w:numPr>
        <w:numId w:val="1"/>
      </w:numPr>
      <w:spacing w:after="0" w:line="240" w:lineRule="auto"/>
    </w:pPr>
    <w:rPr>
      <w:rFonts w:ascii="Arial" w:eastAsia="SimSun" w:hAnsi="Arial" w:cs="Times New Roman"/>
      <w:szCs w:val="24"/>
    </w:rPr>
  </w:style>
  <w:style w:type="paragraph" w:customStyle="1" w:styleId="CEOHeading1Underlined">
    <w:name w:val="CEO_Heading 1_Underlined"/>
    <w:basedOn w:val="Normal"/>
    <w:link w:val="CEOHeading1UnderlinedChar"/>
    <w:rsid w:val="00DA583C"/>
    <w:pPr>
      <w:keepNext/>
      <w:keepLines/>
      <w:pBdr>
        <w:bottom w:val="single" w:sz="12" w:space="1" w:color="808080"/>
      </w:pBdr>
      <w:spacing w:before="600" w:after="0" w:line="240" w:lineRule="auto"/>
    </w:pPr>
    <w:rPr>
      <w:rFonts w:ascii="Verdana" w:eastAsia="SimSun" w:hAnsi="Verdana" w:cs="Times New Roman"/>
      <w:sz w:val="19"/>
      <w:szCs w:val="20"/>
      <w:lang w:val="en-GB" w:eastAsia="en-US"/>
    </w:rPr>
  </w:style>
  <w:style w:type="paragraph" w:customStyle="1" w:styleId="CEONormal">
    <w:name w:val="CEO_Normal"/>
    <w:link w:val="CEONormalChar"/>
    <w:uiPriority w:val="99"/>
    <w:rsid w:val="00DA583C"/>
    <w:pPr>
      <w:spacing w:before="120" w:after="120" w:line="240" w:lineRule="auto"/>
    </w:pPr>
    <w:rPr>
      <w:rFonts w:ascii="Verdana" w:eastAsia="SimSun" w:hAnsi="Verdana" w:cs="Times New Roman"/>
      <w:sz w:val="19"/>
      <w:szCs w:val="24"/>
    </w:rPr>
  </w:style>
  <w:style w:type="character" w:customStyle="1" w:styleId="CEOHeading1UnderlinedChar">
    <w:name w:val="CEO_Heading 1_Underlined Char"/>
    <w:basedOn w:val="DefaultParagraphFont"/>
    <w:link w:val="CEOHeading1Underlined"/>
    <w:locked/>
    <w:rsid w:val="00DA583C"/>
    <w:rPr>
      <w:rFonts w:ascii="Verdana" w:eastAsia="SimSun" w:hAnsi="Verdana" w:cs="Times New Roman"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uiPriority w:val="99"/>
    <w:rsid w:val="00DA583C"/>
    <w:pPr>
      <w:pBdr>
        <w:bottom w:val="none" w:sz="0" w:space="0" w:color="auto"/>
      </w:pBdr>
      <w:spacing w:before="120" w:after="120"/>
      <w:ind w:left="720"/>
    </w:pPr>
    <w:rPr>
      <w:rFonts w:cs="Times New Roman Bold"/>
      <w:b/>
      <w:bCs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DA583C"/>
    <w:rPr>
      <w:rFonts w:ascii="Verdana" w:eastAsia="SimSun" w:hAnsi="Verdana" w:cs="Times New Roman"/>
      <w:sz w:val="19"/>
      <w:szCs w:val="24"/>
    </w:rPr>
  </w:style>
  <w:style w:type="paragraph" w:styleId="Footer">
    <w:name w:val="footer"/>
    <w:basedOn w:val="Normal"/>
    <w:link w:val="FooterChar"/>
    <w:unhideWhenUsed/>
    <w:rsid w:val="00890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F2"/>
  </w:style>
  <w:style w:type="paragraph" w:styleId="ListParagraph">
    <w:name w:val="List Paragraph"/>
    <w:basedOn w:val="Normal"/>
    <w:uiPriority w:val="99"/>
    <w:qFormat/>
    <w:rsid w:val="00165D56"/>
    <w:pPr>
      <w:ind w:left="720"/>
      <w:contextualSpacing/>
    </w:pPr>
  </w:style>
  <w:style w:type="paragraph" w:customStyle="1" w:styleId="enumlev1">
    <w:name w:val="enumlev1"/>
    <w:basedOn w:val="Normal"/>
    <w:link w:val="enumlev1Char"/>
    <w:rsid w:val="00165D5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textAlignment w:val="baseline"/>
    </w:pPr>
    <w:rPr>
      <w:rFonts w:ascii="Times New Roman" w:eastAsia="Times New Roman" w:hAnsi="Times New Roman" w:cs="Times New Roman"/>
      <w:bCs/>
      <w:sz w:val="24"/>
      <w:szCs w:val="20"/>
      <w:lang w:val="fr-FR"/>
    </w:rPr>
  </w:style>
  <w:style w:type="character" w:customStyle="1" w:styleId="enumlev1Char">
    <w:name w:val="enumlev1 Char"/>
    <w:basedOn w:val="DefaultParagraphFont"/>
    <w:link w:val="enumlev1"/>
    <w:locked/>
    <w:rsid w:val="00165D56"/>
    <w:rPr>
      <w:rFonts w:ascii="Times New Roman" w:eastAsia="Times New Roman" w:hAnsi="Times New Roman" w:cs="Times New Roman"/>
      <w:bCs/>
      <w:sz w:val="24"/>
      <w:szCs w:val="20"/>
      <w:lang w:val="fr-FR"/>
    </w:rPr>
  </w:style>
  <w:style w:type="paragraph" w:customStyle="1" w:styleId="BDTNormal">
    <w:name w:val="BDT_Normal"/>
    <w:basedOn w:val="CEONormal"/>
    <w:link w:val="BDTNormalChar"/>
    <w:uiPriority w:val="99"/>
    <w:rsid w:val="00CA533F"/>
    <w:pPr>
      <w:keepNext/>
      <w:keepLines/>
    </w:pPr>
    <w:rPr>
      <w:rFonts w:ascii="Calibri" w:hAnsi="Calibri"/>
      <w:sz w:val="22"/>
      <w:szCs w:val="22"/>
      <w:lang w:val="en-GB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CA533F"/>
    <w:rPr>
      <w:rFonts w:ascii="Calibri" w:eastAsia="SimSun" w:hAnsi="Calibri" w:cs="Times New Roman"/>
      <w:lang w:val="en-GB" w:eastAsia="en-US"/>
    </w:rPr>
  </w:style>
  <w:style w:type="paragraph" w:customStyle="1" w:styleId="BDTDistribution">
    <w:name w:val="BDT_Distribution"/>
    <w:basedOn w:val="Normal"/>
    <w:uiPriority w:val="99"/>
    <w:rsid w:val="006813CE"/>
    <w:pPr>
      <w:spacing w:before="480" w:after="120" w:line="240" w:lineRule="auto"/>
      <w:ind w:left="709" w:hanging="709"/>
    </w:pPr>
    <w:rPr>
      <w:rFonts w:ascii="Calibri" w:eastAsia="SimSun" w:hAnsi="Calibri" w:cs="Times New Roman"/>
      <w:szCs w:val="20"/>
      <w:lang w:val="en-GB" w:eastAsia="en-US"/>
    </w:rPr>
  </w:style>
  <w:style w:type="paragraph" w:customStyle="1" w:styleId="BDTDistributionEmdash">
    <w:name w:val="BDT_Distribution_Emdash"/>
    <w:uiPriority w:val="99"/>
    <w:rsid w:val="006813CE"/>
    <w:pPr>
      <w:numPr>
        <w:numId w:val="5"/>
      </w:numPr>
      <w:tabs>
        <w:tab w:val="clear" w:pos="2237"/>
        <w:tab w:val="num" w:pos="1151"/>
      </w:tabs>
      <w:spacing w:after="0" w:line="240" w:lineRule="auto"/>
      <w:ind w:left="1151"/>
    </w:pPr>
    <w:rPr>
      <w:rFonts w:ascii="Calibri" w:eastAsia="SimSun" w:hAnsi="Calibri" w:cs="Traditional Arabic"/>
      <w:szCs w:val="30"/>
      <w:lang w:eastAsia="en-US"/>
    </w:rPr>
  </w:style>
  <w:style w:type="paragraph" w:customStyle="1" w:styleId="BDTEndReturn">
    <w:name w:val="BDT_EndReturn"/>
    <w:basedOn w:val="Normal"/>
    <w:uiPriority w:val="99"/>
    <w:rsid w:val="00681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libri" w:eastAsia="SimSun" w:hAnsi="Calibri" w:cs="Traditional Arabic"/>
      <w:sz w:val="20"/>
      <w:szCs w:val="16"/>
      <w:lang w:val="fr-FR" w:eastAsia="en-US"/>
    </w:rPr>
  </w:style>
  <w:style w:type="table" w:styleId="TableGrid">
    <w:name w:val="Table Grid"/>
    <w:basedOn w:val="TableNormal"/>
    <w:rsid w:val="006813CE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81"/>
    <w:rPr>
      <w:rFonts w:ascii="Tahoma" w:hAnsi="Tahoma" w:cs="Tahoma"/>
      <w:sz w:val="16"/>
      <w:szCs w:val="16"/>
    </w:rPr>
  </w:style>
  <w:style w:type="paragraph" w:customStyle="1" w:styleId="BDTContact-Details">
    <w:name w:val="BDT_Contact-Details"/>
    <w:basedOn w:val="Normal"/>
    <w:uiPriority w:val="99"/>
    <w:rsid w:val="00370F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0" w:line="240" w:lineRule="auto"/>
      <w:textAlignment w:val="baseline"/>
    </w:pPr>
    <w:rPr>
      <w:rFonts w:ascii="Calibri" w:eastAsia="SimSun" w:hAnsi="Calibri" w:cs="Traditional Arabic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rsid w:val="0085107D"/>
    <w:rPr>
      <w:rFonts w:cs="Times New Roman"/>
    </w:rPr>
  </w:style>
  <w:style w:type="paragraph" w:customStyle="1" w:styleId="BDTFooter">
    <w:name w:val="BDT_Footer"/>
    <w:uiPriority w:val="99"/>
    <w:rsid w:val="0085107D"/>
    <w:pPr>
      <w:tabs>
        <w:tab w:val="right" w:pos="9072"/>
      </w:tabs>
      <w:spacing w:after="0" w:line="240" w:lineRule="auto"/>
    </w:pPr>
    <w:rPr>
      <w:rFonts w:ascii="Calibri" w:eastAsia="SimHei" w:hAnsi="Calibri" w:cs="Traditional Arabic"/>
      <w:sz w:val="18"/>
      <w:szCs w:val="30"/>
      <w:lang w:eastAsia="en-US"/>
    </w:rPr>
  </w:style>
  <w:style w:type="character" w:styleId="Hyperlink">
    <w:name w:val="Hyperlink"/>
    <w:aliases w:val="CEO_Hyperlink"/>
    <w:basedOn w:val="DefaultParagraphFont"/>
    <w:uiPriority w:val="99"/>
    <w:rsid w:val="0085107D"/>
    <w:rPr>
      <w:rFonts w:cs="Times New Roman"/>
      <w:color w:val="0000FF"/>
      <w:u w:val="single"/>
    </w:rPr>
  </w:style>
  <w:style w:type="paragraph" w:customStyle="1" w:styleId="MOSindentdash">
    <w:name w:val="MOS indent dash"/>
    <w:basedOn w:val="Normal"/>
    <w:rsid w:val="0085107D"/>
    <w:pPr>
      <w:numPr>
        <w:numId w:val="1"/>
      </w:numPr>
      <w:spacing w:after="0" w:line="240" w:lineRule="auto"/>
    </w:pPr>
    <w:rPr>
      <w:rFonts w:ascii="Arial" w:eastAsia="SimSun" w:hAnsi="Arial" w:cs="Times New Roman"/>
      <w:szCs w:val="24"/>
    </w:rPr>
  </w:style>
  <w:style w:type="paragraph" w:customStyle="1" w:styleId="CEOHeading1Underlined">
    <w:name w:val="CEO_Heading 1_Underlined"/>
    <w:basedOn w:val="Normal"/>
    <w:link w:val="CEOHeading1UnderlinedChar"/>
    <w:rsid w:val="00DA583C"/>
    <w:pPr>
      <w:keepNext/>
      <w:keepLines/>
      <w:pBdr>
        <w:bottom w:val="single" w:sz="12" w:space="1" w:color="808080"/>
      </w:pBdr>
      <w:spacing w:before="600" w:after="0" w:line="240" w:lineRule="auto"/>
    </w:pPr>
    <w:rPr>
      <w:rFonts w:ascii="Verdana" w:eastAsia="SimSun" w:hAnsi="Verdana" w:cs="Times New Roman"/>
      <w:sz w:val="19"/>
      <w:szCs w:val="20"/>
      <w:lang w:val="en-GB" w:eastAsia="en-US"/>
    </w:rPr>
  </w:style>
  <w:style w:type="paragraph" w:customStyle="1" w:styleId="CEONormal">
    <w:name w:val="CEO_Normal"/>
    <w:link w:val="CEONormalChar"/>
    <w:uiPriority w:val="99"/>
    <w:rsid w:val="00DA583C"/>
    <w:pPr>
      <w:spacing w:before="120" w:after="120" w:line="240" w:lineRule="auto"/>
    </w:pPr>
    <w:rPr>
      <w:rFonts w:ascii="Verdana" w:eastAsia="SimSun" w:hAnsi="Verdana" w:cs="Times New Roman"/>
      <w:sz w:val="19"/>
      <w:szCs w:val="24"/>
    </w:rPr>
  </w:style>
  <w:style w:type="character" w:customStyle="1" w:styleId="CEOHeading1UnderlinedChar">
    <w:name w:val="CEO_Heading 1_Underlined Char"/>
    <w:basedOn w:val="DefaultParagraphFont"/>
    <w:link w:val="CEOHeading1Underlined"/>
    <w:locked/>
    <w:rsid w:val="00DA583C"/>
    <w:rPr>
      <w:rFonts w:ascii="Verdana" w:eastAsia="SimSun" w:hAnsi="Verdana" w:cs="Times New Roman"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uiPriority w:val="99"/>
    <w:rsid w:val="00DA583C"/>
    <w:pPr>
      <w:pBdr>
        <w:bottom w:val="none" w:sz="0" w:space="0" w:color="auto"/>
      </w:pBdr>
      <w:spacing w:before="120" w:after="120"/>
      <w:ind w:left="720"/>
    </w:pPr>
    <w:rPr>
      <w:rFonts w:cs="Times New Roman Bold"/>
      <w:b/>
      <w:bCs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DA583C"/>
    <w:rPr>
      <w:rFonts w:ascii="Verdana" w:eastAsia="SimSun" w:hAnsi="Verdana" w:cs="Times New Roman"/>
      <w:sz w:val="19"/>
      <w:szCs w:val="24"/>
    </w:rPr>
  </w:style>
  <w:style w:type="paragraph" w:styleId="Footer">
    <w:name w:val="footer"/>
    <w:basedOn w:val="Normal"/>
    <w:link w:val="FooterChar"/>
    <w:unhideWhenUsed/>
    <w:rsid w:val="00890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F2"/>
  </w:style>
  <w:style w:type="paragraph" w:styleId="ListParagraph">
    <w:name w:val="List Paragraph"/>
    <w:basedOn w:val="Normal"/>
    <w:uiPriority w:val="99"/>
    <w:qFormat/>
    <w:rsid w:val="00165D56"/>
    <w:pPr>
      <w:ind w:left="720"/>
      <w:contextualSpacing/>
    </w:pPr>
  </w:style>
  <w:style w:type="paragraph" w:customStyle="1" w:styleId="enumlev1">
    <w:name w:val="enumlev1"/>
    <w:basedOn w:val="Normal"/>
    <w:link w:val="enumlev1Char"/>
    <w:rsid w:val="00165D5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textAlignment w:val="baseline"/>
    </w:pPr>
    <w:rPr>
      <w:rFonts w:ascii="Times New Roman" w:eastAsia="Times New Roman" w:hAnsi="Times New Roman" w:cs="Times New Roman"/>
      <w:bCs/>
      <w:sz w:val="24"/>
      <w:szCs w:val="20"/>
      <w:lang w:val="fr-FR"/>
    </w:rPr>
  </w:style>
  <w:style w:type="character" w:customStyle="1" w:styleId="enumlev1Char">
    <w:name w:val="enumlev1 Char"/>
    <w:basedOn w:val="DefaultParagraphFont"/>
    <w:link w:val="enumlev1"/>
    <w:locked/>
    <w:rsid w:val="00165D56"/>
    <w:rPr>
      <w:rFonts w:ascii="Times New Roman" w:eastAsia="Times New Roman" w:hAnsi="Times New Roman" w:cs="Times New Roman"/>
      <w:bCs/>
      <w:sz w:val="24"/>
      <w:szCs w:val="20"/>
      <w:lang w:val="fr-FR"/>
    </w:rPr>
  </w:style>
  <w:style w:type="paragraph" w:customStyle="1" w:styleId="BDTNormal">
    <w:name w:val="BDT_Normal"/>
    <w:basedOn w:val="CEONormal"/>
    <w:link w:val="BDTNormalChar"/>
    <w:uiPriority w:val="99"/>
    <w:rsid w:val="00CA533F"/>
    <w:pPr>
      <w:keepNext/>
      <w:keepLines/>
    </w:pPr>
    <w:rPr>
      <w:rFonts w:ascii="Calibri" w:hAnsi="Calibri"/>
      <w:sz w:val="22"/>
      <w:szCs w:val="22"/>
      <w:lang w:val="en-GB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CA533F"/>
    <w:rPr>
      <w:rFonts w:ascii="Calibri" w:eastAsia="SimSun" w:hAnsi="Calibri" w:cs="Times New Roman"/>
      <w:lang w:val="en-GB" w:eastAsia="en-US"/>
    </w:rPr>
  </w:style>
  <w:style w:type="paragraph" w:customStyle="1" w:styleId="BDTDistribution">
    <w:name w:val="BDT_Distribution"/>
    <w:basedOn w:val="Normal"/>
    <w:uiPriority w:val="99"/>
    <w:rsid w:val="006813CE"/>
    <w:pPr>
      <w:spacing w:before="480" w:after="120" w:line="240" w:lineRule="auto"/>
      <w:ind w:left="709" w:hanging="709"/>
    </w:pPr>
    <w:rPr>
      <w:rFonts w:ascii="Calibri" w:eastAsia="SimSun" w:hAnsi="Calibri" w:cs="Times New Roman"/>
      <w:szCs w:val="20"/>
      <w:lang w:val="en-GB" w:eastAsia="en-US"/>
    </w:rPr>
  </w:style>
  <w:style w:type="paragraph" w:customStyle="1" w:styleId="BDTDistributionEmdash">
    <w:name w:val="BDT_Distribution_Emdash"/>
    <w:uiPriority w:val="99"/>
    <w:rsid w:val="006813CE"/>
    <w:pPr>
      <w:numPr>
        <w:numId w:val="5"/>
      </w:numPr>
      <w:tabs>
        <w:tab w:val="clear" w:pos="2237"/>
        <w:tab w:val="num" w:pos="1151"/>
      </w:tabs>
      <w:spacing w:after="0" w:line="240" w:lineRule="auto"/>
      <w:ind w:left="1151"/>
    </w:pPr>
    <w:rPr>
      <w:rFonts w:ascii="Calibri" w:eastAsia="SimSun" w:hAnsi="Calibri" w:cs="Traditional Arabic"/>
      <w:szCs w:val="30"/>
      <w:lang w:eastAsia="en-US"/>
    </w:rPr>
  </w:style>
  <w:style w:type="paragraph" w:customStyle="1" w:styleId="BDTEndReturn">
    <w:name w:val="BDT_EndReturn"/>
    <w:basedOn w:val="Normal"/>
    <w:uiPriority w:val="99"/>
    <w:rsid w:val="00681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libri" w:eastAsia="SimSun" w:hAnsi="Calibri" w:cs="Traditional Arabic"/>
      <w:sz w:val="20"/>
      <w:szCs w:val="16"/>
      <w:lang w:val="fr-FR" w:eastAsia="en-US"/>
    </w:rPr>
  </w:style>
  <w:style w:type="table" w:styleId="TableGrid">
    <w:name w:val="Table Grid"/>
    <w:basedOn w:val="TableNormal"/>
    <w:rsid w:val="006813CE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81"/>
    <w:rPr>
      <w:rFonts w:ascii="Tahoma" w:hAnsi="Tahoma" w:cs="Tahoma"/>
      <w:sz w:val="16"/>
      <w:szCs w:val="16"/>
    </w:rPr>
  </w:style>
  <w:style w:type="paragraph" w:customStyle="1" w:styleId="BDTContact-Details">
    <w:name w:val="BDT_Contact-Details"/>
    <w:basedOn w:val="Normal"/>
    <w:uiPriority w:val="99"/>
    <w:rsid w:val="00370F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0" w:line="240" w:lineRule="auto"/>
      <w:textAlignment w:val="baseline"/>
    </w:pPr>
    <w:rPr>
      <w:rFonts w:ascii="Calibri" w:eastAsia="SimSun" w:hAnsi="Calibri" w:cs="Traditional Arabic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stvan.bozsoki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etko.kantchev@ties.itu.in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D/CDS/gq/generic/questionnaire.asp?ProjectID=201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vsg@itu.int" TargetMode="External"/><Relationship Id="rId10" Type="http://schemas.openxmlformats.org/officeDocument/2006/relationships/hyperlink" Target="mailto:devsg@itu.int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itu.int/ITU-D/study_groups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0320-D66F-4BD1-8D27-99EF2C5D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BDT</cp:lastModifiedBy>
  <cp:revision>2</cp:revision>
  <cp:lastPrinted>2011-10-18T07:56:00Z</cp:lastPrinted>
  <dcterms:created xsi:type="dcterms:W3CDTF">2011-10-25T09:57:00Z</dcterms:created>
  <dcterms:modified xsi:type="dcterms:W3CDTF">2011-10-25T09:57:00Z</dcterms:modified>
</cp:coreProperties>
</file>