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ITU Global Symposium for Regulators 2017</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12 July 2017</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Nassau, Bahamas</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WELCOME REMARKS</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By</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Mr. Brahima Sanou</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Director, Telecommunication Development Bureau (BDT)</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r w:rsidRPr="00722687">
        <w:rPr>
          <w:rFonts w:asciiTheme="majorHAnsi" w:eastAsia="SimSun" w:hAnsiTheme="majorHAnsi" w:cs="Calibri"/>
          <w:b/>
          <w:color w:val="000000" w:themeColor="text1"/>
          <w:sz w:val="28"/>
          <w:szCs w:val="28"/>
          <w:lang w:eastAsia="en-US"/>
        </w:rPr>
        <w:t>International Telecommunication Union (ITU)</w:t>
      </w:r>
    </w:p>
    <w:p w:rsidR="00364FAA" w:rsidRPr="00722687" w:rsidRDefault="00364FAA" w:rsidP="00722687">
      <w:pPr>
        <w:tabs>
          <w:tab w:val="left" w:pos="794"/>
          <w:tab w:val="left" w:pos="1191"/>
          <w:tab w:val="left" w:pos="1588"/>
          <w:tab w:val="left" w:pos="1985"/>
        </w:tabs>
        <w:overflowPunct w:val="0"/>
        <w:autoSpaceDE w:val="0"/>
        <w:autoSpaceDN w:val="0"/>
        <w:adjustRightInd w:val="0"/>
        <w:spacing w:after="0" w:line="360" w:lineRule="auto"/>
        <w:jc w:val="center"/>
        <w:textAlignment w:val="baseline"/>
        <w:rPr>
          <w:rFonts w:asciiTheme="majorHAnsi" w:eastAsia="SimSun" w:hAnsiTheme="majorHAnsi" w:cs="Calibri"/>
          <w:b/>
          <w:color w:val="000000" w:themeColor="text1"/>
          <w:sz w:val="28"/>
          <w:szCs w:val="28"/>
          <w:lang w:eastAsia="en-US"/>
        </w:rPr>
      </w:pPr>
    </w:p>
    <w:p w:rsidR="00364FAA" w:rsidRPr="00722687" w:rsidRDefault="00364FAA" w:rsidP="00722687">
      <w:pPr>
        <w:tabs>
          <w:tab w:val="left" w:pos="794"/>
          <w:tab w:val="left" w:pos="1191"/>
          <w:tab w:val="left" w:pos="1588"/>
          <w:tab w:val="left" w:pos="1985"/>
        </w:tabs>
        <w:overflowPunct w:val="0"/>
        <w:autoSpaceDE w:val="0"/>
        <w:autoSpaceDN w:val="0"/>
        <w:adjustRightInd w:val="0"/>
        <w:snapToGrid w:val="0"/>
        <w:spacing w:after="0" w:line="360" w:lineRule="auto"/>
        <w:jc w:val="both"/>
        <w:textAlignment w:val="baseline"/>
        <w:rPr>
          <w:rFonts w:asciiTheme="majorHAnsi" w:eastAsia="Times New Roman" w:hAnsiTheme="majorHAnsi" w:cs="Helvetica"/>
          <w:color w:val="000000" w:themeColor="text1"/>
          <w:sz w:val="28"/>
          <w:szCs w:val="28"/>
        </w:rPr>
      </w:pPr>
    </w:p>
    <w:p w:rsidR="00364FAA" w:rsidRDefault="00030E0A" w:rsidP="00722687">
      <w:pPr>
        <w:shd w:val="clear" w:color="auto" w:fill="FFFFFF"/>
        <w:snapToGrid w:val="0"/>
        <w:spacing w:after="0" w:line="360" w:lineRule="auto"/>
        <w:jc w:val="both"/>
        <w:textAlignment w:val="baseline"/>
        <w:rPr>
          <w:rFonts w:asciiTheme="majorHAnsi" w:eastAsiaTheme="minorHAnsi" w:hAnsiTheme="majorHAnsi" w:cstheme="minorHAnsi"/>
          <w:bCs/>
          <w:color w:val="000000" w:themeColor="text1"/>
          <w:sz w:val="28"/>
          <w:szCs w:val="28"/>
          <w:lang w:val="en-GB" w:eastAsia="en-US"/>
        </w:rPr>
      </w:pPr>
      <w:r w:rsidRPr="00722687">
        <w:rPr>
          <w:rFonts w:asciiTheme="majorHAnsi" w:eastAsiaTheme="minorHAnsi" w:hAnsiTheme="majorHAnsi" w:cstheme="minorHAnsi"/>
          <w:bCs/>
          <w:color w:val="000000" w:themeColor="text1"/>
          <w:sz w:val="28"/>
          <w:szCs w:val="28"/>
          <w:lang w:val="en-GB" w:eastAsia="en-US"/>
        </w:rPr>
        <w:t>Dr The Honourable Hubert A. Minnis</w:t>
      </w:r>
      <w:bookmarkStart w:id="0" w:name="_GoBack"/>
      <w:bookmarkEnd w:id="0"/>
      <w:r w:rsidR="00364FAA" w:rsidRPr="00722687">
        <w:rPr>
          <w:rFonts w:asciiTheme="majorHAnsi" w:eastAsiaTheme="minorHAnsi" w:hAnsiTheme="majorHAnsi" w:cstheme="minorHAnsi"/>
          <w:bCs/>
          <w:color w:val="000000" w:themeColor="text1"/>
          <w:sz w:val="28"/>
          <w:szCs w:val="28"/>
          <w:lang w:val="en-GB" w:eastAsia="en-US"/>
        </w:rPr>
        <w:t xml:space="preserve">, Prime Minister, </w:t>
      </w:r>
      <w:r w:rsidR="00510FC2">
        <w:rPr>
          <w:rFonts w:asciiTheme="majorHAnsi" w:eastAsiaTheme="minorHAnsi" w:hAnsiTheme="majorHAnsi" w:cstheme="minorHAnsi"/>
          <w:bCs/>
          <w:color w:val="000000" w:themeColor="text1"/>
          <w:sz w:val="28"/>
          <w:szCs w:val="28"/>
          <w:lang w:val="en-GB" w:eastAsia="en-US"/>
        </w:rPr>
        <w:t xml:space="preserve">the Commonwealth of The </w:t>
      </w:r>
      <w:r w:rsidR="00364FAA" w:rsidRPr="00722687">
        <w:rPr>
          <w:rFonts w:asciiTheme="majorHAnsi" w:eastAsiaTheme="minorHAnsi" w:hAnsiTheme="majorHAnsi" w:cstheme="minorHAnsi"/>
          <w:bCs/>
          <w:color w:val="000000" w:themeColor="text1"/>
          <w:sz w:val="28"/>
          <w:szCs w:val="28"/>
          <w:lang w:val="en-GB" w:eastAsia="en-US"/>
        </w:rPr>
        <w:t xml:space="preserve">Bahamas; </w:t>
      </w:r>
    </w:p>
    <w:p w:rsidR="00E63063" w:rsidRPr="00722687" w:rsidRDefault="00E63063" w:rsidP="00722687">
      <w:pPr>
        <w:shd w:val="clear" w:color="auto" w:fill="FFFFFF"/>
        <w:snapToGrid w:val="0"/>
        <w:spacing w:after="0" w:line="360" w:lineRule="auto"/>
        <w:jc w:val="both"/>
        <w:textAlignment w:val="baseline"/>
        <w:rPr>
          <w:rFonts w:asciiTheme="majorHAnsi" w:eastAsiaTheme="minorHAnsi" w:hAnsiTheme="majorHAnsi" w:cstheme="minorHAnsi"/>
          <w:bCs/>
          <w:color w:val="000000" w:themeColor="text1"/>
          <w:sz w:val="28"/>
          <w:szCs w:val="28"/>
          <w:lang w:val="en-GB" w:eastAsia="en-US"/>
        </w:rPr>
      </w:pPr>
      <w:r>
        <w:rPr>
          <w:rFonts w:asciiTheme="majorHAnsi" w:eastAsiaTheme="minorHAnsi" w:hAnsiTheme="majorHAnsi" w:cstheme="minorHAnsi"/>
          <w:bCs/>
          <w:color w:val="000000" w:themeColor="text1"/>
          <w:sz w:val="28"/>
          <w:szCs w:val="28"/>
          <w:lang w:val="en-GB" w:eastAsia="en-US"/>
        </w:rPr>
        <w:t xml:space="preserve">All other high dignitaries of the Bahamas here present </w:t>
      </w:r>
    </w:p>
    <w:p w:rsidR="00E63063" w:rsidRDefault="00E63063" w:rsidP="00E63063">
      <w:pPr>
        <w:shd w:val="clear" w:color="auto" w:fill="FFFFFF"/>
        <w:snapToGrid w:val="0"/>
        <w:spacing w:after="0" w:line="360" w:lineRule="auto"/>
        <w:jc w:val="both"/>
        <w:textAlignment w:val="baseline"/>
        <w:rPr>
          <w:rFonts w:asciiTheme="majorHAnsi" w:eastAsia="SimSun" w:hAnsiTheme="majorHAnsi" w:cs="Calibri"/>
          <w:bCs/>
          <w:sz w:val="28"/>
          <w:szCs w:val="28"/>
          <w:lang w:eastAsia="en-US"/>
        </w:rPr>
      </w:pPr>
      <w:r>
        <w:rPr>
          <w:rFonts w:asciiTheme="majorHAnsi" w:eastAsia="SimSun" w:hAnsiTheme="majorHAnsi" w:cs="Calibri"/>
          <w:bCs/>
          <w:sz w:val="28"/>
          <w:szCs w:val="28"/>
          <w:lang w:eastAsia="en-US"/>
        </w:rPr>
        <w:t>M. Houlin Zhao Secretary General of ITU</w:t>
      </w:r>
    </w:p>
    <w:p w:rsidR="00364FAA" w:rsidRDefault="00364FAA" w:rsidP="00722687">
      <w:pPr>
        <w:shd w:val="clear" w:color="auto" w:fill="FFFFFF"/>
        <w:snapToGrid w:val="0"/>
        <w:spacing w:after="0" w:line="360" w:lineRule="auto"/>
        <w:jc w:val="both"/>
        <w:textAlignment w:val="baseline"/>
        <w:rPr>
          <w:rFonts w:asciiTheme="majorHAnsi" w:eastAsia="SimSun" w:hAnsiTheme="majorHAnsi" w:cs="Calibri"/>
          <w:bCs/>
          <w:sz w:val="28"/>
          <w:szCs w:val="28"/>
          <w:lang w:eastAsia="en-US"/>
        </w:rPr>
      </w:pPr>
      <w:r w:rsidRPr="00722687">
        <w:rPr>
          <w:rFonts w:asciiTheme="majorHAnsi" w:eastAsia="SimSun" w:hAnsiTheme="majorHAnsi" w:cs="Calibri"/>
          <w:bCs/>
          <w:sz w:val="28"/>
          <w:szCs w:val="28"/>
          <w:lang w:eastAsia="en-US"/>
        </w:rPr>
        <w:t>Mr Randol Dorsett, Chairman, Utilities Regulation and Competition Authority (URCA);</w:t>
      </w:r>
    </w:p>
    <w:p w:rsidR="00E63063" w:rsidRDefault="00E63063" w:rsidP="00722687">
      <w:pPr>
        <w:shd w:val="clear" w:color="auto" w:fill="FFFFFF"/>
        <w:snapToGrid w:val="0"/>
        <w:spacing w:after="0" w:line="360" w:lineRule="auto"/>
        <w:jc w:val="both"/>
        <w:textAlignment w:val="baseline"/>
        <w:rPr>
          <w:rFonts w:asciiTheme="majorHAnsi" w:eastAsia="SimSun" w:hAnsiTheme="majorHAnsi" w:cs="Calibri"/>
          <w:bCs/>
          <w:sz w:val="28"/>
          <w:szCs w:val="28"/>
          <w:lang w:eastAsia="en-US"/>
        </w:rPr>
      </w:pPr>
      <w:r>
        <w:rPr>
          <w:rFonts w:asciiTheme="majorHAnsi" w:eastAsia="SimSun" w:hAnsiTheme="majorHAnsi" w:cs="Calibri"/>
          <w:bCs/>
          <w:sz w:val="28"/>
          <w:szCs w:val="28"/>
          <w:lang w:eastAsia="en-US"/>
        </w:rPr>
        <w:t>Chairmen, Commissioners and CEOs of Regulatory Bodies,</w:t>
      </w:r>
    </w:p>
    <w:p w:rsidR="00E63063" w:rsidRPr="00722687" w:rsidRDefault="00E63063" w:rsidP="00722687">
      <w:pPr>
        <w:shd w:val="clear" w:color="auto" w:fill="FFFFFF"/>
        <w:snapToGrid w:val="0"/>
        <w:spacing w:after="0" w:line="360" w:lineRule="auto"/>
        <w:jc w:val="both"/>
        <w:textAlignment w:val="baseline"/>
        <w:rPr>
          <w:rFonts w:asciiTheme="majorHAnsi" w:eastAsia="SimSun" w:hAnsiTheme="majorHAnsi" w:cs="Calibri"/>
          <w:bCs/>
          <w:sz w:val="28"/>
          <w:szCs w:val="28"/>
          <w:lang w:eastAsia="en-US"/>
        </w:rPr>
      </w:pPr>
      <w:r>
        <w:rPr>
          <w:rFonts w:asciiTheme="majorHAnsi" w:eastAsia="SimSun" w:hAnsiTheme="majorHAnsi" w:cs="Calibri"/>
          <w:bCs/>
          <w:sz w:val="28"/>
          <w:szCs w:val="28"/>
          <w:lang w:eastAsia="en-US"/>
        </w:rPr>
        <w:t>Representatives of ITU-D Sector Members</w:t>
      </w:r>
    </w:p>
    <w:p w:rsidR="00364FAA" w:rsidRPr="00722687" w:rsidRDefault="00364FAA" w:rsidP="00722687">
      <w:pPr>
        <w:shd w:val="clear" w:color="auto" w:fill="FFFFFF"/>
        <w:snapToGrid w:val="0"/>
        <w:spacing w:after="0" w:line="360" w:lineRule="auto"/>
        <w:jc w:val="both"/>
        <w:textAlignment w:val="baseline"/>
        <w:rPr>
          <w:rFonts w:asciiTheme="majorHAnsi" w:eastAsia="SimSun" w:hAnsiTheme="majorHAnsi" w:cs="Calibri"/>
          <w:b/>
          <w:sz w:val="28"/>
          <w:szCs w:val="28"/>
          <w:lang w:eastAsia="en-US"/>
        </w:rPr>
      </w:pPr>
      <w:r w:rsidRPr="00722687">
        <w:rPr>
          <w:rFonts w:asciiTheme="majorHAnsi" w:eastAsia="SimSun" w:hAnsiTheme="majorHAnsi" w:cs="Calibri"/>
          <w:b/>
          <w:sz w:val="28"/>
          <w:szCs w:val="28"/>
          <w:lang w:eastAsia="en-US"/>
        </w:rPr>
        <w:t xml:space="preserve">Distinguished Delegates, </w:t>
      </w:r>
    </w:p>
    <w:p w:rsidR="00364FAA" w:rsidRPr="00722687" w:rsidRDefault="00364FAA" w:rsidP="00722687">
      <w:pPr>
        <w:shd w:val="clear" w:color="auto" w:fill="FFFFFF"/>
        <w:snapToGrid w:val="0"/>
        <w:spacing w:after="0" w:line="360" w:lineRule="auto"/>
        <w:jc w:val="both"/>
        <w:textAlignment w:val="baseline"/>
        <w:rPr>
          <w:rFonts w:asciiTheme="majorHAnsi" w:eastAsia="SimSun" w:hAnsiTheme="majorHAnsi" w:cs="Calibri"/>
          <w:b/>
          <w:sz w:val="28"/>
          <w:szCs w:val="28"/>
          <w:lang w:eastAsia="en-US"/>
        </w:rPr>
      </w:pPr>
      <w:r w:rsidRPr="00722687">
        <w:rPr>
          <w:rFonts w:asciiTheme="majorHAnsi" w:eastAsia="SimSun" w:hAnsiTheme="majorHAnsi" w:cs="Calibri"/>
          <w:b/>
          <w:sz w:val="28"/>
          <w:szCs w:val="28"/>
          <w:lang w:eastAsia="en-US"/>
        </w:rPr>
        <w:t>Ladies and Gentlemen;</w:t>
      </w:r>
    </w:p>
    <w:p w:rsidR="00364FAA" w:rsidRPr="00722687" w:rsidRDefault="00364FAA" w:rsidP="00722687">
      <w:pPr>
        <w:shd w:val="clear" w:color="auto" w:fill="FFFFFF"/>
        <w:snapToGrid w:val="0"/>
        <w:spacing w:after="0" w:line="360" w:lineRule="auto"/>
        <w:jc w:val="both"/>
        <w:textAlignment w:val="baseline"/>
        <w:rPr>
          <w:rFonts w:asciiTheme="majorHAnsi" w:eastAsia="SimSun" w:hAnsiTheme="majorHAnsi" w:cs="Calibri"/>
          <w:bCs/>
          <w:sz w:val="28"/>
          <w:szCs w:val="28"/>
          <w:lang w:eastAsia="en-US"/>
        </w:rPr>
      </w:pPr>
    </w:p>
    <w:p w:rsidR="00364FAA" w:rsidRPr="00722687"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 xml:space="preserve">It is a great pleasure and honor to welcome you </w:t>
      </w:r>
      <w:r w:rsidR="003E6A5F" w:rsidRPr="00722687">
        <w:rPr>
          <w:rFonts w:asciiTheme="majorHAnsi" w:eastAsia="Times New Roman" w:hAnsiTheme="majorHAnsi" w:cs="Helvetica"/>
          <w:sz w:val="28"/>
          <w:szCs w:val="28"/>
        </w:rPr>
        <w:t xml:space="preserve">all </w:t>
      </w:r>
      <w:r w:rsidRPr="00722687">
        <w:rPr>
          <w:rFonts w:asciiTheme="majorHAnsi" w:eastAsia="Times New Roman" w:hAnsiTheme="majorHAnsi" w:cs="Helvetica"/>
          <w:sz w:val="28"/>
          <w:szCs w:val="28"/>
        </w:rPr>
        <w:t>to the Global Symposium for Regulators, 2017.</w:t>
      </w:r>
    </w:p>
    <w:p w:rsidR="00364FAA" w:rsidRPr="00722687"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364FAA" w:rsidRPr="00722687" w:rsidRDefault="00600B2C"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 xml:space="preserve">I would like to echo the words of the Secretary-General </w:t>
      </w:r>
      <w:r w:rsidR="00510FC2">
        <w:rPr>
          <w:rFonts w:asciiTheme="majorHAnsi" w:eastAsia="Times New Roman" w:hAnsiTheme="majorHAnsi" w:cs="Helvetica"/>
          <w:sz w:val="28"/>
          <w:szCs w:val="28"/>
        </w:rPr>
        <w:t>in</w:t>
      </w:r>
      <w:r w:rsidRPr="00722687">
        <w:rPr>
          <w:rFonts w:asciiTheme="majorHAnsi" w:eastAsia="Times New Roman" w:hAnsiTheme="majorHAnsi" w:cs="Helvetica"/>
          <w:sz w:val="28"/>
          <w:szCs w:val="28"/>
        </w:rPr>
        <w:t xml:space="preserve"> </w:t>
      </w:r>
      <w:r w:rsidR="00510FC2">
        <w:rPr>
          <w:rFonts w:asciiTheme="majorHAnsi" w:eastAsia="Times New Roman" w:hAnsiTheme="majorHAnsi" w:cs="Helvetica"/>
          <w:sz w:val="28"/>
          <w:szCs w:val="28"/>
        </w:rPr>
        <w:t>congratulating</w:t>
      </w:r>
      <w:r w:rsidR="00030E0A" w:rsidRPr="00722687">
        <w:rPr>
          <w:rFonts w:asciiTheme="majorHAnsi" w:eastAsia="Times New Roman" w:hAnsiTheme="majorHAnsi" w:cs="Helvetica"/>
          <w:sz w:val="28"/>
          <w:szCs w:val="28"/>
        </w:rPr>
        <w:t xml:space="preserve"> you for the celebration of your </w:t>
      </w:r>
      <w:r w:rsidR="00510FC2">
        <w:rPr>
          <w:rFonts w:asciiTheme="majorHAnsi" w:eastAsia="Times New Roman" w:hAnsiTheme="majorHAnsi" w:cs="Helvetica"/>
          <w:sz w:val="28"/>
          <w:szCs w:val="28"/>
        </w:rPr>
        <w:t>44</w:t>
      </w:r>
      <w:r w:rsidR="00510FC2" w:rsidRPr="00510FC2">
        <w:rPr>
          <w:rFonts w:asciiTheme="majorHAnsi" w:eastAsia="Times New Roman" w:hAnsiTheme="majorHAnsi" w:cs="Helvetica"/>
          <w:sz w:val="28"/>
          <w:szCs w:val="28"/>
          <w:vertAlign w:val="superscript"/>
        </w:rPr>
        <w:t>th</w:t>
      </w:r>
      <w:r w:rsidR="00510FC2">
        <w:rPr>
          <w:rFonts w:asciiTheme="majorHAnsi" w:eastAsia="Times New Roman" w:hAnsiTheme="majorHAnsi" w:cs="Helvetica"/>
          <w:sz w:val="28"/>
          <w:szCs w:val="28"/>
        </w:rPr>
        <w:t xml:space="preserve"> </w:t>
      </w:r>
      <w:r w:rsidR="00030E0A" w:rsidRPr="00722687">
        <w:rPr>
          <w:rFonts w:asciiTheme="majorHAnsi" w:eastAsia="Times New Roman" w:hAnsiTheme="majorHAnsi" w:cs="Helvetica"/>
          <w:sz w:val="28"/>
          <w:szCs w:val="28"/>
        </w:rPr>
        <w:t xml:space="preserve">independence day </w:t>
      </w:r>
      <w:r w:rsidRPr="00722687">
        <w:rPr>
          <w:rFonts w:asciiTheme="majorHAnsi" w:eastAsia="Times New Roman" w:hAnsiTheme="majorHAnsi" w:cs="Helvetica"/>
          <w:sz w:val="28"/>
          <w:szCs w:val="28"/>
        </w:rPr>
        <w:t>thank</w:t>
      </w:r>
      <w:r w:rsidR="00510FC2">
        <w:rPr>
          <w:rFonts w:asciiTheme="majorHAnsi" w:eastAsia="Times New Roman" w:hAnsiTheme="majorHAnsi" w:cs="Helvetica"/>
          <w:sz w:val="28"/>
          <w:szCs w:val="28"/>
        </w:rPr>
        <w:t>ing you</w:t>
      </w:r>
      <w:r w:rsidR="00030E0A" w:rsidRPr="00722687">
        <w:rPr>
          <w:rFonts w:asciiTheme="majorHAnsi" w:eastAsia="Times New Roman" w:hAnsiTheme="majorHAnsi" w:cs="Helvetica"/>
          <w:sz w:val="28"/>
          <w:szCs w:val="28"/>
        </w:rPr>
        <w:t xml:space="preserve"> </w:t>
      </w:r>
      <w:r w:rsidR="00510FC2">
        <w:rPr>
          <w:rFonts w:asciiTheme="majorHAnsi" w:eastAsia="Times New Roman" w:hAnsiTheme="majorHAnsi" w:cs="Helvetica"/>
          <w:sz w:val="28"/>
          <w:szCs w:val="28"/>
        </w:rPr>
        <w:t xml:space="preserve">Mr. Prime Minister, </w:t>
      </w:r>
      <w:r w:rsidR="00364FAA" w:rsidRPr="00722687">
        <w:rPr>
          <w:rFonts w:asciiTheme="majorHAnsi" w:eastAsia="Times New Roman" w:hAnsiTheme="majorHAnsi" w:cs="Helvetica"/>
          <w:sz w:val="28"/>
          <w:szCs w:val="28"/>
        </w:rPr>
        <w:t xml:space="preserve">the Government and the people of Bahamas for the </w:t>
      </w:r>
      <w:r w:rsidR="00510FC2">
        <w:rPr>
          <w:rFonts w:asciiTheme="majorHAnsi" w:eastAsia="Times New Roman" w:hAnsiTheme="majorHAnsi" w:cs="Helvetica"/>
          <w:sz w:val="28"/>
          <w:szCs w:val="28"/>
        </w:rPr>
        <w:t xml:space="preserve">very warm </w:t>
      </w:r>
      <w:r w:rsidR="00364FAA" w:rsidRPr="00722687">
        <w:rPr>
          <w:rFonts w:asciiTheme="majorHAnsi" w:eastAsia="Times New Roman" w:hAnsiTheme="majorHAnsi" w:cs="Helvetica"/>
          <w:sz w:val="28"/>
          <w:szCs w:val="28"/>
        </w:rPr>
        <w:t>hospitality extended to all of us as well as the excellent facilities put at our disposal.</w:t>
      </w:r>
    </w:p>
    <w:p w:rsidR="00364FAA" w:rsidRPr="00722687" w:rsidRDefault="00364FAA" w:rsidP="000B26BA">
      <w:pPr>
        <w:shd w:val="clear" w:color="auto" w:fill="FFFFFF"/>
        <w:snapToGrid w:val="0"/>
        <w:spacing w:after="0" w:line="360" w:lineRule="auto"/>
        <w:jc w:val="center"/>
        <w:textAlignment w:val="baseline"/>
        <w:rPr>
          <w:rFonts w:asciiTheme="majorHAnsi" w:eastAsia="Times New Roman" w:hAnsiTheme="majorHAnsi" w:cs="Helvetica"/>
          <w:sz w:val="28"/>
          <w:szCs w:val="28"/>
        </w:rPr>
      </w:pPr>
    </w:p>
    <w:p w:rsidR="00510FC2" w:rsidRDefault="00510FC2"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Pr>
          <w:rFonts w:asciiTheme="majorHAnsi" w:eastAsia="Times New Roman" w:hAnsiTheme="majorHAnsi" w:cs="Helvetica"/>
          <w:sz w:val="28"/>
          <w:szCs w:val="28"/>
        </w:rPr>
        <w:lastRenderedPageBreak/>
        <w:t xml:space="preserve">The Global Symposium </w:t>
      </w:r>
      <w:r w:rsidR="003E6A5F" w:rsidRPr="00722687">
        <w:rPr>
          <w:rFonts w:asciiTheme="majorHAnsi" w:eastAsia="Times New Roman" w:hAnsiTheme="majorHAnsi" w:cs="Helvetica"/>
          <w:sz w:val="28"/>
          <w:szCs w:val="28"/>
        </w:rPr>
        <w:t>presents us with an opportunity to continue – as we have done since the year 2000 - the dynamic global dialogue among regulators, policy-makers, industry leaders and other key ICT stakeholders</w:t>
      </w:r>
      <w:r>
        <w:rPr>
          <w:rFonts w:asciiTheme="majorHAnsi" w:eastAsia="Times New Roman" w:hAnsiTheme="majorHAnsi" w:cs="Helvetica"/>
          <w:sz w:val="28"/>
          <w:szCs w:val="28"/>
        </w:rPr>
        <w:t xml:space="preserve">. </w:t>
      </w:r>
    </w:p>
    <w:p w:rsidR="003E6A5F" w:rsidRPr="00722687" w:rsidRDefault="003E6A5F"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3E6A5F" w:rsidRPr="00722687" w:rsidRDefault="003E6A5F"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The theme for GSR-17 is: “Living in a World of Digital Opportunities”, and it is more important today than ever to address such opportunities, and what we can do to foster the enabling environment to</w:t>
      </w:r>
      <w:r w:rsidR="00E210ED" w:rsidRPr="00722687">
        <w:rPr>
          <w:rFonts w:asciiTheme="majorHAnsi" w:eastAsia="Times New Roman" w:hAnsiTheme="majorHAnsi" w:cs="Helvetica"/>
          <w:sz w:val="28"/>
          <w:szCs w:val="28"/>
        </w:rPr>
        <w:t xml:space="preserve"> help people</w:t>
      </w:r>
      <w:r w:rsidRPr="00722687">
        <w:rPr>
          <w:rFonts w:asciiTheme="majorHAnsi" w:eastAsia="Times New Roman" w:hAnsiTheme="majorHAnsi" w:cs="Helvetica"/>
          <w:sz w:val="28"/>
          <w:szCs w:val="28"/>
        </w:rPr>
        <w:t xml:space="preserve"> achieve such opportunities.</w:t>
      </w:r>
    </w:p>
    <w:p w:rsidR="003E6A5F" w:rsidRPr="00722687" w:rsidRDefault="003E6A5F"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D67C73" w:rsidRPr="00722687" w:rsidRDefault="003E6A5F"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 xml:space="preserve">Today, we are very well aware that </w:t>
      </w:r>
      <w:r w:rsidR="00364FAA" w:rsidRPr="00722687">
        <w:rPr>
          <w:rFonts w:asciiTheme="majorHAnsi" w:eastAsia="Times New Roman" w:hAnsiTheme="majorHAnsi" w:cs="Helvetica"/>
          <w:sz w:val="28"/>
          <w:szCs w:val="28"/>
        </w:rPr>
        <w:t xml:space="preserve">ICTs cut across each and every </w:t>
      </w:r>
      <w:r w:rsidR="00D67C73" w:rsidRPr="00722687">
        <w:rPr>
          <w:rFonts w:asciiTheme="majorHAnsi" w:eastAsia="Times New Roman" w:hAnsiTheme="majorHAnsi" w:cs="Helvetica"/>
          <w:sz w:val="28"/>
          <w:szCs w:val="28"/>
        </w:rPr>
        <w:t>sector</w:t>
      </w:r>
      <w:r w:rsidR="00E63063">
        <w:rPr>
          <w:rFonts w:asciiTheme="majorHAnsi" w:eastAsia="Times New Roman" w:hAnsiTheme="majorHAnsi" w:cs="Helvetica"/>
          <w:sz w:val="28"/>
          <w:szCs w:val="28"/>
        </w:rPr>
        <w:t xml:space="preserve"> through e</w:t>
      </w:r>
      <w:r w:rsidR="00364FAA" w:rsidRPr="00722687">
        <w:rPr>
          <w:rFonts w:asciiTheme="majorHAnsi" w:eastAsia="Times New Roman" w:hAnsiTheme="majorHAnsi" w:cs="Helvetica"/>
          <w:sz w:val="28"/>
          <w:szCs w:val="28"/>
        </w:rPr>
        <w:t>-education, e-health, e-agriculture</w:t>
      </w:r>
      <w:r w:rsidR="006B55ED">
        <w:rPr>
          <w:rFonts w:asciiTheme="majorHAnsi" w:eastAsia="Times New Roman" w:hAnsiTheme="majorHAnsi" w:cs="Helvetica"/>
          <w:sz w:val="28"/>
          <w:szCs w:val="28"/>
        </w:rPr>
        <w:t>, e-banking, smart cities and smart countries</w:t>
      </w:r>
      <w:r w:rsidR="00E63063">
        <w:rPr>
          <w:rFonts w:asciiTheme="majorHAnsi" w:eastAsia="Times New Roman" w:hAnsiTheme="majorHAnsi" w:cs="Helvetica"/>
          <w:sz w:val="28"/>
          <w:szCs w:val="28"/>
        </w:rPr>
        <w:t xml:space="preserve"> and w</w:t>
      </w:r>
      <w:r w:rsidR="006B55ED">
        <w:rPr>
          <w:rFonts w:asciiTheme="majorHAnsi" w:eastAsia="Times New Roman" w:hAnsiTheme="majorHAnsi" w:cs="Helvetica"/>
          <w:sz w:val="28"/>
          <w:szCs w:val="28"/>
        </w:rPr>
        <w:t xml:space="preserve">e need to embrace emerging technologies such as </w:t>
      </w:r>
      <w:r w:rsidR="00510FC2">
        <w:rPr>
          <w:rFonts w:asciiTheme="majorHAnsi" w:eastAsia="Times New Roman" w:hAnsiTheme="majorHAnsi" w:cs="Helvetica"/>
          <w:sz w:val="28"/>
          <w:szCs w:val="28"/>
        </w:rPr>
        <w:t>B</w:t>
      </w:r>
      <w:r w:rsidR="00364FAA" w:rsidRPr="00722687">
        <w:rPr>
          <w:rFonts w:asciiTheme="majorHAnsi" w:eastAsia="Times New Roman" w:hAnsiTheme="majorHAnsi" w:cs="Helvetica"/>
          <w:sz w:val="28"/>
          <w:szCs w:val="28"/>
        </w:rPr>
        <w:t xml:space="preserve">ig data, open data, cloud computing Internet of Things and artificial intelligence </w:t>
      </w:r>
      <w:r w:rsidR="006B55ED">
        <w:rPr>
          <w:rFonts w:asciiTheme="majorHAnsi" w:eastAsia="Times New Roman" w:hAnsiTheme="majorHAnsi" w:cs="Helvetica"/>
          <w:sz w:val="28"/>
          <w:szCs w:val="28"/>
        </w:rPr>
        <w:t>to tap into the</w:t>
      </w:r>
      <w:r w:rsidR="00364FAA" w:rsidRPr="00722687">
        <w:rPr>
          <w:rFonts w:asciiTheme="majorHAnsi" w:eastAsia="Times New Roman" w:hAnsiTheme="majorHAnsi" w:cs="Helvetica"/>
          <w:sz w:val="28"/>
          <w:szCs w:val="28"/>
        </w:rPr>
        <w:t xml:space="preserve"> huge opportunities </w:t>
      </w:r>
      <w:r w:rsidR="006B55ED">
        <w:rPr>
          <w:rFonts w:asciiTheme="majorHAnsi" w:eastAsia="Times New Roman" w:hAnsiTheme="majorHAnsi" w:cs="Helvetica"/>
          <w:sz w:val="28"/>
          <w:szCs w:val="28"/>
        </w:rPr>
        <w:t xml:space="preserve">offered by ICT </w:t>
      </w:r>
      <w:r w:rsidR="00364FAA" w:rsidRPr="00722687">
        <w:rPr>
          <w:rFonts w:asciiTheme="majorHAnsi" w:eastAsia="Times New Roman" w:hAnsiTheme="majorHAnsi" w:cs="Helvetica"/>
          <w:sz w:val="28"/>
          <w:szCs w:val="28"/>
        </w:rPr>
        <w:t xml:space="preserve">for achieving </w:t>
      </w:r>
      <w:r w:rsidR="006B55ED">
        <w:rPr>
          <w:rFonts w:asciiTheme="majorHAnsi" w:eastAsia="Times New Roman" w:hAnsiTheme="majorHAnsi" w:cs="Helvetica"/>
          <w:sz w:val="28"/>
          <w:szCs w:val="28"/>
        </w:rPr>
        <w:t>sustainable development.</w:t>
      </w:r>
      <w:r w:rsidR="00D67C73" w:rsidRPr="00722687">
        <w:rPr>
          <w:rFonts w:asciiTheme="majorHAnsi" w:eastAsia="Times New Roman" w:hAnsiTheme="majorHAnsi" w:cs="Helvetica"/>
          <w:sz w:val="28"/>
          <w:szCs w:val="28"/>
        </w:rPr>
        <w:t xml:space="preserve">  </w:t>
      </w:r>
    </w:p>
    <w:p w:rsidR="00D67C73" w:rsidRPr="00722687" w:rsidRDefault="00D67C73"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D67C73" w:rsidRPr="00722687" w:rsidRDefault="00D67C73" w:rsidP="00722687">
      <w:pPr>
        <w:shd w:val="clear" w:color="auto" w:fill="FFFFFF"/>
        <w:snapToGrid w:val="0"/>
        <w:spacing w:after="0" w:line="360" w:lineRule="auto"/>
        <w:jc w:val="both"/>
        <w:textAlignment w:val="baseline"/>
        <w:rPr>
          <w:rFonts w:asciiTheme="majorHAnsi" w:eastAsia="Times New Roman" w:hAnsiTheme="majorHAnsi" w:cs="Helvetica"/>
          <w:b/>
          <w:bCs/>
          <w:sz w:val="28"/>
          <w:szCs w:val="28"/>
        </w:rPr>
      </w:pPr>
      <w:r w:rsidRPr="00722687">
        <w:rPr>
          <w:rFonts w:asciiTheme="majorHAnsi" w:eastAsia="Times New Roman" w:hAnsiTheme="majorHAnsi" w:cs="Helvetica"/>
          <w:b/>
          <w:bCs/>
          <w:sz w:val="28"/>
          <w:szCs w:val="28"/>
        </w:rPr>
        <w:t>Ladies &amp; Gentlemen;</w:t>
      </w:r>
    </w:p>
    <w:p w:rsidR="00D67C73" w:rsidRPr="00722687" w:rsidRDefault="00D67C73"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6B55ED" w:rsidRDefault="006B55ED"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Pr>
          <w:rFonts w:asciiTheme="majorHAnsi" w:eastAsia="Times New Roman" w:hAnsiTheme="majorHAnsi" w:cs="Helvetica"/>
          <w:sz w:val="28"/>
          <w:szCs w:val="28"/>
        </w:rPr>
        <w:t>As t</w:t>
      </w:r>
      <w:r w:rsidR="00D67C73" w:rsidRPr="00722687">
        <w:rPr>
          <w:rFonts w:asciiTheme="majorHAnsi" w:eastAsia="Times New Roman" w:hAnsiTheme="majorHAnsi" w:cs="Helvetica"/>
          <w:sz w:val="28"/>
          <w:szCs w:val="28"/>
        </w:rPr>
        <w:t xml:space="preserve">he international community has embarked on the implementation of the 17 Sustainable Development Goals, </w:t>
      </w:r>
      <w:r>
        <w:rPr>
          <w:rFonts w:asciiTheme="majorHAnsi" w:eastAsia="Times New Roman" w:hAnsiTheme="majorHAnsi" w:cs="Helvetica"/>
          <w:sz w:val="28"/>
          <w:szCs w:val="28"/>
        </w:rPr>
        <w:t>our a</w:t>
      </w:r>
      <w:r w:rsidR="00D67C73" w:rsidRPr="00722687">
        <w:rPr>
          <w:rFonts w:asciiTheme="majorHAnsi" w:eastAsia="Times New Roman" w:hAnsiTheme="majorHAnsi" w:cs="Helvetica"/>
          <w:sz w:val="28"/>
          <w:szCs w:val="28"/>
        </w:rPr>
        <w:t>ctions need to</w:t>
      </w:r>
      <w:r w:rsidR="00364FAA" w:rsidRPr="00722687">
        <w:rPr>
          <w:rFonts w:asciiTheme="majorHAnsi" w:eastAsia="Times New Roman" w:hAnsiTheme="majorHAnsi" w:cs="Helvetica"/>
          <w:sz w:val="28"/>
          <w:szCs w:val="28"/>
        </w:rPr>
        <w:t xml:space="preserve"> go beyond the ICT sector to take into account the ICT ecosystem. A new ecosystem where ICTs are about streamlining Government processes, bringing education and health to the people in need in order to create national cohesion, inclusiveness and economic growth.</w:t>
      </w:r>
      <w:r w:rsidR="00030E0A" w:rsidRPr="00722687">
        <w:rPr>
          <w:rFonts w:asciiTheme="majorHAnsi" w:eastAsia="Times New Roman" w:hAnsiTheme="majorHAnsi" w:cs="Helvetica"/>
          <w:sz w:val="28"/>
          <w:szCs w:val="28"/>
        </w:rPr>
        <w:t xml:space="preserve">  </w:t>
      </w:r>
    </w:p>
    <w:p w:rsidR="00030E0A" w:rsidRPr="00722687" w:rsidRDefault="00030E0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030E0A" w:rsidRPr="00722687" w:rsidRDefault="00030E0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We are at a turning point of our sector and all stakeholders, governments, regulators, ICT service providers, academia, research community, consumers and civil society need to change the way they interact with each other in order to create this new enabling ecosystem.</w:t>
      </w:r>
      <w:r w:rsidR="000B26BA">
        <w:rPr>
          <w:rFonts w:asciiTheme="majorHAnsi" w:eastAsia="Times New Roman" w:hAnsiTheme="majorHAnsi" w:cs="Helvetica"/>
          <w:sz w:val="28"/>
          <w:szCs w:val="28"/>
        </w:rPr>
        <w:t xml:space="preserve"> The GSR is a dedicated platform for such inclusive dialogue.</w:t>
      </w:r>
    </w:p>
    <w:p w:rsidR="00364FAA"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E63063" w:rsidRPr="00722687" w:rsidRDefault="00E63063"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E63063" w:rsidRPr="00CC2157" w:rsidRDefault="00E63063" w:rsidP="00722687">
      <w:pPr>
        <w:snapToGrid w:val="0"/>
        <w:spacing w:after="0" w:line="360" w:lineRule="auto"/>
        <w:jc w:val="both"/>
        <w:rPr>
          <w:rFonts w:asciiTheme="majorHAnsi" w:eastAsia="Times New Roman" w:hAnsiTheme="majorHAnsi" w:cs="Helvetica"/>
          <w:b/>
          <w:sz w:val="28"/>
          <w:szCs w:val="28"/>
        </w:rPr>
      </w:pPr>
      <w:r w:rsidRPr="00CC2157">
        <w:rPr>
          <w:rFonts w:asciiTheme="majorHAnsi" w:eastAsia="Times New Roman" w:hAnsiTheme="majorHAnsi" w:cs="Helvetica"/>
          <w:b/>
          <w:sz w:val="28"/>
          <w:szCs w:val="28"/>
        </w:rPr>
        <w:t>Mr. Prime Minister</w:t>
      </w:r>
    </w:p>
    <w:p w:rsidR="00CC2157" w:rsidRDefault="00CC2157" w:rsidP="00722687">
      <w:pPr>
        <w:snapToGrid w:val="0"/>
        <w:spacing w:after="0" w:line="360" w:lineRule="auto"/>
        <w:jc w:val="both"/>
        <w:rPr>
          <w:rFonts w:asciiTheme="majorHAnsi" w:eastAsia="Times New Roman" w:hAnsiTheme="majorHAnsi" w:cs="Helvetica"/>
          <w:sz w:val="28"/>
          <w:szCs w:val="28"/>
        </w:rPr>
      </w:pPr>
    </w:p>
    <w:p w:rsidR="00E63063" w:rsidRDefault="00E63063" w:rsidP="00722687">
      <w:pPr>
        <w:snapToGrid w:val="0"/>
        <w:spacing w:after="0" w:line="360" w:lineRule="auto"/>
        <w:jc w:val="both"/>
        <w:rPr>
          <w:rFonts w:asciiTheme="majorHAnsi" w:eastAsia="Times New Roman" w:hAnsiTheme="majorHAnsi" w:cs="Helvetica"/>
          <w:sz w:val="28"/>
          <w:szCs w:val="28"/>
        </w:rPr>
      </w:pPr>
      <w:r>
        <w:rPr>
          <w:rFonts w:asciiTheme="majorHAnsi" w:eastAsia="Times New Roman" w:hAnsiTheme="majorHAnsi" w:cs="Helvetica"/>
          <w:sz w:val="28"/>
          <w:szCs w:val="28"/>
        </w:rPr>
        <w:lastRenderedPageBreak/>
        <w:t xml:space="preserve">I am happy to report that the activities </w:t>
      </w:r>
      <w:r w:rsidR="000B26BA">
        <w:rPr>
          <w:rFonts w:asciiTheme="majorHAnsi" w:eastAsia="Times New Roman" w:hAnsiTheme="majorHAnsi" w:cs="Helvetica"/>
          <w:sz w:val="28"/>
          <w:szCs w:val="28"/>
        </w:rPr>
        <w:t xml:space="preserve">GSR-17 </w:t>
      </w:r>
      <w:r>
        <w:rPr>
          <w:rFonts w:asciiTheme="majorHAnsi" w:eastAsia="Times New Roman" w:hAnsiTheme="majorHAnsi" w:cs="Helvetica"/>
          <w:sz w:val="28"/>
          <w:szCs w:val="28"/>
        </w:rPr>
        <w:t xml:space="preserve">started very well with </w:t>
      </w:r>
      <w:r w:rsidR="000B26BA">
        <w:rPr>
          <w:rFonts w:asciiTheme="majorHAnsi" w:eastAsia="Times New Roman" w:hAnsiTheme="majorHAnsi" w:cs="Helvetica"/>
          <w:sz w:val="28"/>
          <w:szCs w:val="28"/>
        </w:rPr>
        <w:t xml:space="preserve">the </w:t>
      </w:r>
      <w:r>
        <w:rPr>
          <w:rFonts w:asciiTheme="majorHAnsi" w:eastAsia="Times New Roman" w:hAnsiTheme="majorHAnsi" w:cs="Helvetica"/>
          <w:sz w:val="28"/>
          <w:szCs w:val="28"/>
        </w:rPr>
        <w:t>pre-events.</w:t>
      </w:r>
    </w:p>
    <w:p w:rsidR="00CC2157" w:rsidRDefault="00CC2157" w:rsidP="00722687">
      <w:pPr>
        <w:snapToGrid w:val="0"/>
        <w:spacing w:after="0" w:line="360" w:lineRule="auto"/>
        <w:jc w:val="both"/>
        <w:rPr>
          <w:rFonts w:asciiTheme="majorHAnsi" w:eastAsia="Times New Roman" w:hAnsiTheme="majorHAnsi" w:cs="Helvetica"/>
          <w:sz w:val="28"/>
          <w:szCs w:val="28"/>
        </w:rPr>
      </w:pPr>
    </w:p>
    <w:p w:rsidR="0070030E" w:rsidRDefault="00E63063" w:rsidP="00722687">
      <w:pPr>
        <w:snapToGrid w:val="0"/>
        <w:spacing w:after="0" w:line="360" w:lineRule="auto"/>
        <w:jc w:val="both"/>
        <w:rPr>
          <w:rFonts w:asciiTheme="majorHAnsi" w:eastAsia="Times New Roman" w:hAnsiTheme="majorHAnsi" w:cs="Times New Roman"/>
          <w:sz w:val="28"/>
          <w:szCs w:val="28"/>
          <w:lang w:eastAsia="en-US"/>
        </w:rPr>
      </w:pPr>
      <w:r>
        <w:rPr>
          <w:rFonts w:asciiTheme="majorHAnsi" w:eastAsia="Times New Roman" w:hAnsiTheme="majorHAnsi" w:cs="Helvetica"/>
          <w:sz w:val="28"/>
          <w:szCs w:val="28"/>
        </w:rPr>
        <w:t xml:space="preserve">Yesterday we held the </w:t>
      </w:r>
      <w:r w:rsidR="00364FAA" w:rsidRPr="00722687">
        <w:rPr>
          <w:rFonts w:asciiTheme="majorHAnsi" w:eastAsia="Times New Roman" w:hAnsiTheme="majorHAnsi" w:cs="Helvetica"/>
          <w:sz w:val="28"/>
          <w:szCs w:val="28"/>
        </w:rPr>
        <w:t>The Global Dialogue on Digital Financial Inclusion</w:t>
      </w:r>
      <w:r>
        <w:rPr>
          <w:rFonts w:asciiTheme="majorHAnsi" w:eastAsia="Times New Roman" w:hAnsiTheme="majorHAnsi" w:cs="Helvetica"/>
          <w:sz w:val="28"/>
          <w:szCs w:val="28"/>
        </w:rPr>
        <w:t xml:space="preserve"> where we addressed </w:t>
      </w:r>
      <w:r w:rsidR="00CC2157">
        <w:rPr>
          <w:rFonts w:asciiTheme="majorHAnsi" w:eastAsia="Times New Roman" w:hAnsiTheme="majorHAnsi" w:cs="Times New Roman"/>
          <w:sz w:val="28"/>
          <w:szCs w:val="28"/>
          <w:lang w:eastAsia="en-US"/>
        </w:rPr>
        <w:t>the</w:t>
      </w:r>
      <w:r w:rsidR="0070030E" w:rsidRPr="00722687">
        <w:rPr>
          <w:rFonts w:asciiTheme="majorHAnsi" w:eastAsia="Times New Roman" w:hAnsiTheme="majorHAnsi" w:cs="Times New Roman"/>
          <w:sz w:val="28"/>
          <w:szCs w:val="28"/>
          <w:lang w:eastAsia="en-US"/>
        </w:rPr>
        <w:t xml:space="preserve"> protect</w:t>
      </w:r>
      <w:r w:rsidR="00CC2157">
        <w:rPr>
          <w:rFonts w:asciiTheme="majorHAnsi" w:eastAsia="Times New Roman" w:hAnsiTheme="majorHAnsi" w:cs="Times New Roman"/>
          <w:sz w:val="28"/>
          <w:szCs w:val="28"/>
          <w:lang w:eastAsia="en-US"/>
        </w:rPr>
        <w:t>ion of</w:t>
      </w:r>
      <w:r w:rsidR="0070030E" w:rsidRPr="00722687">
        <w:rPr>
          <w:rFonts w:asciiTheme="majorHAnsi" w:eastAsia="Times New Roman" w:hAnsiTheme="majorHAnsi" w:cs="Times New Roman"/>
          <w:sz w:val="28"/>
          <w:szCs w:val="28"/>
          <w:lang w:eastAsia="en-US"/>
        </w:rPr>
        <w:t xml:space="preserve"> e-transactions</w:t>
      </w:r>
      <w:r w:rsidR="00CC2157">
        <w:rPr>
          <w:rFonts w:asciiTheme="majorHAnsi" w:eastAsia="Times New Roman" w:hAnsiTheme="majorHAnsi" w:cs="Times New Roman"/>
          <w:sz w:val="28"/>
          <w:szCs w:val="28"/>
          <w:lang w:eastAsia="en-US"/>
        </w:rPr>
        <w:t xml:space="preserve"> and explored the transformative impact of emerging technologies such as Block</w:t>
      </w:r>
      <w:r w:rsidR="00CC2157" w:rsidRPr="00722687">
        <w:rPr>
          <w:rFonts w:asciiTheme="majorHAnsi" w:eastAsia="Times New Roman" w:hAnsiTheme="majorHAnsi" w:cs="Times New Roman"/>
          <w:sz w:val="28"/>
          <w:szCs w:val="28"/>
          <w:lang w:eastAsia="en-US"/>
        </w:rPr>
        <w:t xml:space="preserve"> chain</w:t>
      </w:r>
      <w:r w:rsidR="00CC2157">
        <w:rPr>
          <w:rFonts w:asciiTheme="majorHAnsi" w:eastAsia="Times New Roman" w:hAnsiTheme="majorHAnsi" w:cs="Times New Roman"/>
          <w:sz w:val="28"/>
          <w:szCs w:val="28"/>
          <w:lang w:eastAsia="en-US"/>
        </w:rPr>
        <w:t xml:space="preserve"> and </w:t>
      </w:r>
      <w:r w:rsidR="0070030E" w:rsidRPr="00722687">
        <w:rPr>
          <w:rFonts w:asciiTheme="majorHAnsi" w:eastAsia="Times New Roman" w:hAnsiTheme="majorHAnsi" w:cs="Times New Roman"/>
          <w:sz w:val="28"/>
          <w:szCs w:val="28"/>
          <w:lang w:eastAsia="en-US"/>
        </w:rPr>
        <w:t>Artificial intelligence</w:t>
      </w:r>
      <w:r w:rsidR="000B26BA">
        <w:rPr>
          <w:rFonts w:asciiTheme="majorHAnsi" w:eastAsia="Times New Roman" w:hAnsiTheme="majorHAnsi" w:cs="Times New Roman"/>
          <w:sz w:val="28"/>
          <w:szCs w:val="28"/>
          <w:lang w:eastAsia="en-US"/>
        </w:rPr>
        <w:t>.</w:t>
      </w:r>
    </w:p>
    <w:p w:rsidR="00722687" w:rsidRPr="00722687" w:rsidRDefault="00722687" w:rsidP="00722687">
      <w:pPr>
        <w:snapToGrid w:val="0"/>
        <w:spacing w:after="0" w:line="360" w:lineRule="auto"/>
        <w:jc w:val="both"/>
        <w:rPr>
          <w:rFonts w:asciiTheme="majorHAnsi" w:eastAsia="Times New Roman" w:hAnsiTheme="majorHAnsi" w:cs="Times New Roman"/>
          <w:sz w:val="28"/>
          <w:szCs w:val="28"/>
          <w:lang w:eastAsia="en-US"/>
        </w:rPr>
      </w:pPr>
    </w:p>
    <w:p w:rsidR="00364FAA" w:rsidRDefault="0070030E" w:rsidP="00722687">
      <w:pPr>
        <w:snapToGrid w:val="0"/>
        <w:spacing w:after="0" w:line="360" w:lineRule="auto"/>
        <w:jc w:val="both"/>
        <w:rPr>
          <w:rFonts w:asciiTheme="majorHAnsi" w:eastAsia="Times New Roman" w:hAnsiTheme="majorHAnsi" w:cs="Helvetica"/>
          <w:sz w:val="28"/>
          <w:szCs w:val="28"/>
        </w:rPr>
      </w:pPr>
      <w:r w:rsidRPr="00722687">
        <w:rPr>
          <w:rFonts w:asciiTheme="majorHAnsi" w:eastAsia="Times New Roman" w:hAnsiTheme="majorHAnsi" w:cs="Times New Roman"/>
          <w:sz w:val="28"/>
          <w:szCs w:val="28"/>
          <w:lang w:eastAsia="en-US"/>
        </w:rPr>
        <w:t>This morning,</w:t>
      </w:r>
      <w:r w:rsidR="00364FAA" w:rsidRPr="00722687">
        <w:rPr>
          <w:rFonts w:asciiTheme="majorHAnsi" w:eastAsia="Times New Roman" w:hAnsiTheme="majorHAnsi" w:cs="Helvetica"/>
          <w:sz w:val="28"/>
          <w:szCs w:val="28"/>
        </w:rPr>
        <w:t xml:space="preserve"> the Regional Regulatory Associations Meeting (RA) </w:t>
      </w:r>
      <w:r w:rsidRPr="00722687">
        <w:rPr>
          <w:rFonts w:asciiTheme="majorHAnsi" w:eastAsia="Times New Roman" w:hAnsiTheme="majorHAnsi" w:cs="Helvetica"/>
          <w:sz w:val="28"/>
          <w:szCs w:val="28"/>
        </w:rPr>
        <w:t>addressed af</w:t>
      </w:r>
      <w:r w:rsidR="000B26BA">
        <w:rPr>
          <w:rFonts w:asciiTheme="majorHAnsi" w:eastAsia="Times New Roman" w:hAnsiTheme="majorHAnsi" w:cs="Helvetica"/>
          <w:sz w:val="28"/>
          <w:szCs w:val="28"/>
        </w:rPr>
        <w:t>fordable access to ICTs</w:t>
      </w:r>
      <w:r w:rsidRPr="00722687">
        <w:rPr>
          <w:rFonts w:asciiTheme="majorHAnsi" w:eastAsia="Times New Roman" w:hAnsiTheme="majorHAnsi" w:cs="Helvetica"/>
          <w:sz w:val="28"/>
          <w:szCs w:val="28"/>
        </w:rPr>
        <w:t xml:space="preserve">, and </w:t>
      </w:r>
      <w:r w:rsidR="00364FAA" w:rsidRPr="00722687">
        <w:rPr>
          <w:rFonts w:asciiTheme="majorHAnsi" w:eastAsia="Times New Roman" w:hAnsiTheme="majorHAnsi" w:cs="Helvetica"/>
          <w:sz w:val="28"/>
          <w:szCs w:val="28"/>
        </w:rPr>
        <w:t>the Private Sector Ch</w:t>
      </w:r>
      <w:r w:rsidRPr="00722687">
        <w:rPr>
          <w:rFonts w:asciiTheme="majorHAnsi" w:eastAsia="Times New Roman" w:hAnsiTheme="majorHAnsi" w:cs="Helvetica"/>
          <w:sz w:val="28"/>
          <w:szCs w:val="28"/>
        </w:rPr>
        <w:t>ief Regulatory Officers Meeting continue</w:t>
      </w:r>
      <w:r w:rsidR="00600B2C" w:rsidRPr="00722687">
        <w:rPr>
          <w:rFonts w:asciiTheme="majorHAnsi" w:eastAsia="Times New Roman" w:hAnsiTheme="majorHAnsi" w:cs="Helvetica"/>
          <w:sz w:val="28"/>
          <w:szCs w:val="28"/>
        </w:rPr>
        <w:t>d</w:t>
      </w:r>
      <w:r w:rsidRPr="00722687">
        <w:rPr>
          <w:rFonts w:asciiTheme="majorHAnsi" w:eastAsia="Times New Roman" w:hAnsiTheme="majorHAnsi" w:cs="Helvetica"/>
          <w:sz w:val="28"/>
          <w:szCs w:val="28"/>
        </w:rPr>
        <w:t xml:space="preserve"> its invaluable work on Digital Financial Services and </w:t>
      </w:r>
      <w:r w:rsidR="00600B2C" w:rsidRPr="00722687">
        <w:rPr>
          <w:rFonts w:asciiTheme="majorHAnsi" w:eastAsia="Times New Roman" w:hAnsiTheme="majorHAnsi" w:cs="Helvetica"/>
          <w:sz w:val="28"/>
          <w:szCs w:val="28"/>
        </w:rPr>
        <w:t xml:space="preserve">discussed </w:t>
      </w:r>
      <w:r w:rsidRPr="00722687">
        <w:rPr>
          <w:rFonts w:asciiTheme="majorHAnsi" w:eastAsia="Times New Roman" w:hAnsiTheme="majorHAnsi" w:cs="Helvetica"/>
          <w:sz w:val="28"/>
          <w:szCs w:val="28"/>
        </w:rPr>
        <w:t>how the private sector can help create the enabling environment for investment and innovation to create digital opportunities for all.</w:t>
      </w:r>
    </w:p>
    <w:p w:rsidR="00722687" w:rsidRPr="00722687" w:rsidRDefault="00722687" w:rsidP="00722687">
      <w:pPr>
        <w:snapToGrid w:val="0"/>
        <w:spacing w:after="0" w:line="360" w:lineRule="auto"/>
        <w:jc w:val="both"/>
        <w:rPr>
          <w:rFonts w:asciiTheme="majorHAnsi" w:eastAsia="Times New Roman" w:hAnsiTheme="majorHAnsi" w:cs="Helvetica"/>
          <w:sz w:val="28"/>
          <w:szCs w:val="28"/>
        </w:rPr>
      </w:pPr>
    </w:p>
    <w:p w:rsidR="00364FAA" w:rsidRPr="00722687"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The pre-event</w:t>
      </w:r>
      <w:r w:rsidR="0070030E" w:rsidRPr="00722687">
        <w:rPr>
          <w:rFonts w:asciiTheme="majorHAnsi" w:eastAsia="Times New Roman" w:hAnsiTheme="majorHAnsi" w:cs="Helvetica"/>
          <w:sz w:val="28"/>
          <w:szCs w:val="28"/>
        </w:rPr>
        <w:t>s</w:t>
      </w:r>
      <w:r w:rsidRPr="00722687">
        <w:rPr>
          <w:rFonts w:asciiTheme="majorHAnsi" w:eastAsia="Times New Roman" w:hAnsiTheme="majorHAnsi" w:cs="Helvetica"/>
          <w:sz w:val="28"/>
          <w:szCs w:val="28"/>
        </w:rPr>
        <w:t xml:space="preserve"> </w:t>
      </w:r>
      <w:r w:rsidR="0070030E" w:rsidRPr="00722687">
        <w:rPr>
          <w:rFonts w:asciiTheme="majorHAnsi" w:eastAsia="Times New Roman" w:hAnsiTheme="majorHAnsi" w:cs="Helvetica"/>
          <w:sz w:val="28"/>
          <w:szCs w:val="28"/>
        </w:rPr>
        <w:t>were</w:t>
      </w:r>
      <w:r w:rsidRPr="00722687">
        <w:rPr>
          <w:rFonts w:asciiTheme="majorHAnsi" w:eastAsia="Times New Roman" w:hAnsiTheme="majorHAnsi" w:cs="Helvetica"/>
          <w:sz w:val="28"/>
          <w:szCs w:val="28"/>
        </w:rPr>
        <w:t xml:space="preserve"> a great success and I would like to thank all </w:t>
      </w:r>
      <w:r w:rsidR="000B26BA">
        <w:rPr>
          <w:rFonts w:asciiTheme="majorHAnsi" w:eastAsia="Times New Roman" w:hAnsiTheme="majorHAnsi" w:cs="Helvetica"/>
          <w:sz w:val="28"/>
          <w:szCs w:val="28"/>
        </w:rPr>
        <w:t>the participants for</w:t>
      </w:r>
      <w:r w:rsidRPr="00722687">
        <w:rPr>
          <w:rFonts w:asciiTheme="majorHAnsi" w:eastAsia="Times New Roman" w:hAnsiTheme="majorHAnsi" w:cs="Helvetica"/>
          <w:sz w:val="28"/>
          <w:szCs w:val="28"/>
        </w:rPr>
        <w:t xml:space="preserve"> </w:t>
      </w:r>
      <w:r w:rsidR="000B26BA">
        <w:rPr>
          <w:rFonts w:asciiTheme="majorHAnsi" w:eastAsia="Times New Roman" w:hAnsiTheme="majorHAnsi" w:cs="Helvetica"/>
          <w:sz w:val="28"/>
          <w:szCs w:val="28"/>
        </w:rPr>
        <w:t>the lively discussions and their</w:t>
      </w:r>
      <w:r w:rsidRPr="00722687">
        <w:rPr>
          <w:rFonts w:asciiTheme="majorHAnsi" w:eastAsia="Times New Roman" w:hAnsiTheme="majorHAnsi" w:cs="Helvetica"/>
          <w:sz w:val="28"/>
          <w:szCs w:val="28"/>
        </w:rPr>
        <w:t xml:space="preserve"> invaluable contributions. </w:t>
      </w:r>
    </w:p>
    <w:p w:rsidR="00364FAA" w:rsidRPr="00722687"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CC2157" w:rsidRDefault="00CC2157"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Pr>
          <w:rFonts w:asciiTheme="majorHAnsi" w:hAnsiTheme="majorHAnsi"/>
          <w:sz w:val="28"/>
          <w:szCs w:val="28"/>
        </w:rPr>
        <w:t xml:space="preserve">Before concluding I would like to use this opportunity to reiterate our invitation to you to attend </w:t>
      </w:r>
      <w:r w:rsidRPr="00722687">
        <w:rPr>
          <w:rFonts w:asciiTheme="majorHAnsi" w:eastAsia="Times New Roman" w:hAnsiTheme="majorHAnsi" w:cs="Helvetica"/>
          <w:sz w:val="28"/>
          <w:szCs w:val="28"/>
        </w:rPr>
        <w:t>the World Telecommunication Development Conference that will take place in Buenos Aires, Argentina, from 9 to 20 October 2017 under the theme of ICT</w:t>
      </w:r>
      <w:r w:rsidRPr="00722687">
        <w:rPr>
          <w:rFonts w:asciiTheme="majorHAnsi" w:eastAsia="Times New Roman" w:hAnsiTheme="majorHAnsi" w:cs="Cambria Math"/>
          <w:sz w:val="28"/>
          <w:szCs w:val="28"/>
        </w:rPr>
        <w:t>④</w:t>
      </w:r>
      <w:r w:rsidRPr="00722687">
        <w:rPr>
          <w:rFonts w:asciiTheme="majorHAnsi" w:eastAsia="Times New Roman" w:hAnsiTheme="majorHAnsi" w:cs="Helvetica"/>
          <w:sz w:val="28"/>
          <w:szCs w:val="28"/>
        </w:rPr>
        <w:t>SDGs</w:t>
      </w:r>
      <w:r>
        <w:rPr>
          <w:rFonts w:asciiTheme="majorHAnsi" w:eastAsia="Times New Roman" w:hAnsiTheme="majorHAnsi" w:cs="Helvetica"/>
          <w:sz w:val="28"/>
          <w:szCs w:val="28"/>
        </w:rPr>
        <w:t>. We will also celebrate the 25</w:t>
      </w:r>
      <w:r w:rsidRPr="00CC2157">
        <w:rPr>
          <w:rFonts w:asciiTheme="majorHAnsi" w:eastAsia="Times New Roman" w:hAnsiTheme="majorHAnsi" w:cs="Helvetica"/>
          <w:sz w:val="28"/>
          <w:szCs w:val="28"/>
          <w:vertAlign w:val="superscript"/>
        </w:rPr>
        <w:t>th</w:t>
      </w:r>
      <w:r>
        <w:rPr>
          <w:rFonts w:asciiTheme="majorHAnsi" w:eastAsia="Times New Roman" w:hAnsiTheme="majorHAnsi" w:cs="Helvetica"/>
          <w:sz w:val="28"/>
          <w:szCs w:val="28"/>
        </w:rPr>
        <w:t xml:space="preserve"> anniversary on the ITU Telecommunication Development sector.</w:t>
      </w:r>
    </w:p>
    <w:p w:rsidR="00CC2157" w:rsidRDefault="00CC2157"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364FAA" w:rsidRPr="000B26BA" w:rsidRDefault="00CC2157" w:rsidP="00722687">
      <w:pPr>
        <w:shd w:val="clear" w:color="auto" w:fill="FFFFFF"/>
        <w:snapToGrid w:val="0"/>
        <w:spacing w:after="0" w:line="360" w:lineRule="auto"/>
        <w:jc w:val="both"/>
        <w:textAlignment w:val="baseline"/>
        <w:rPr>
          <w:rFonts w:asciiTheme="majorHAnsi" w:hAnsiTheme="majorHAnsi"/>
          <w:b/>
          <w:sz w:val="28"/>
          <w:szCs w:val="28"/>
        </w:rPr>
      </w:pPr>
      <w:r w:rsidRPr="000B26BA">
        <w:rPr>
          <w:rFonts w:asciiTheme="majorHAnsi" w:hAnsiTheme="majorHAnsi"/>
          <w:b/>
          <w:sz w:val="28"/>
          <w:szCs w:val="28"/>
        </w:rPr>
        <w:t>Mr. Prime Minister,</w:t>
      </w:r>
    </w:p>
    <w:p w:rsidR="000B26BA" w:rsidRDefault="00CC2157" w:rsidP="00722687">
      <w:pPr>
        <w:shd w:val="clear" w:color="auto" w:fill="FFFFFF"/>
        <w:snapToGrid w:val="0"/>
        <w:spacing w:after="0" w:line="360" w:lineRule="auto"/>
        <w:jc w:val="both"/>
        <w:textAlignment w:val="baseline"/>
        <w:rPr>
          <w:rFonts w:asciiTheme="majorHAnsi" w:hAnsiTheme="majorHAnsi"/>
          <w:sz w:val="28"/>
          <w:szCs w:val="28"/>
        </w:rPr>
      </w:pPr>
      <w:r>
        <w:rPr>
          <w:rFonts w:asciiTheme="majorHAnsi" w:hAnsiTheme="majorHAnsi"/>
          <w:sz w:val="28"/>
          <w:szCs w:val="28"/>
        </w:rPr>
        <w:t xml:space="preserve">Your presence here today is </w:t>
      </w:r>
      <w:r w:rsidR="000B26BA">
        <w:rPr>
          <w:rFonts w:asciiTheme="majorHAnsi" w:hAnsiTheme="majorHAnsi"/>
          <w:sz w:val="28"/>
          <w:szCs w:val="28"/>
        </w:rPr>
        <w:t>a</w:t>
      </w:r>
      <w:r>
        <w:rPr>
          <w:rFonts w:asciiTheme="majorHAnsi" w:hAnsiTheme="majorHAnsi"/>
          <w:sz w:val="28"/>
          <w:szCs w:val="28"/>
        </w:rPr>
        <w:t xml:space="preserve"> clear testimony of your </w:t>
      </w:r>
      <w:r w:rsidR="000B26BA">
        <w:rPr>
          <w:rFonts w:asciiTheme="majorHAnsi" w:hAnsiTheme="majorHAnsi"/>
          <w:sz w:val="28"/>
          <w:szCs w:val="28"/>
        </w:rPr>
        <w:t>strong commitment on using ICTs for development. I am also aware of your vision to make the Bahamas a smart island.</w:t>
      </w:r>
    </w:p>
    <w:p w:rsidR="00CC2157" w:rsidRPr="00722687" w:rsidRDefault="000B26B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Pr>
          <w:rFonts w:asciiTheme="majorHAnsi" w:hAnsiTheme="majorHAnsi"/>
          <w:sz w:val="28"/>
          <w:szCs w:val="28"/>
        </w:rPr>
        <w:t>With such vision and commitment</w:t>
      </w:r>
      <w:r w:rsidR="00FB6168">
        <w:rPr>
          <w:rFonts w:asciiTheme="majorHAnsi" w:hAnsiTheme="majorHAnsi"/>
          <w:sz w:val="28"/>
          <w:szCs w:val="28"/>
        </w:rPr>
        <w:t>,</w:t>
      </w:r>
      <w:r>
        <w:rPr>
          <w:rFonts w:asciiTheme="majorHAnsi" w:hAnsiTheme="majorHAnsi"/>
          <w:sz w:val="28"/>
          <w:szCs w:val="28"/>
        </w:rPr>
        <w:t xml:space="preserve"> GSR-17 can only be a great success </w:t>
      </w:r>
      <w:r w:rsidR="00FB6168">
        <w:rPr>
          <w:rFonts w:asciiTheme="majorHAnsi" w:hAnsiTheme="majorHAnsi"/>
          <w:sz w:val="28"/>
          <w:szCs w:val="28"/>
        </w:rPr>
        <w:t>under your blessing</w:t>
      </w:r>
      <w:r>
        <w:rPr>
          <w:rFonts w:asciiTheme="majorHAnsi" w:hAnsiTheme="majorHAnsi"/>
          <w:sz w:val="28"/>
          <w:szCs w:val="28"/>
        </w:rPr>
        <w:t xml:space="preserve">. </w:t>
      </w:r>
    </w:p>
    <w:p w:rsidR="00364FAA" w:rsidRPr="00722687" w:rsidRDefault="00364FA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p>
    <w:p w:rsidR="00364FAA" w:rsidRPr="00722687" w:rsidRDefault="000B26BA" w:rsidP="00722687">
      <w:pPr>
        <w:shd w:val="clear" w:color="auto" w:fill="FFFFFF"/>
        <w:snapToGrid w:val="0"/>
        <w:spacing w:after="0" w:line="360" w:lineRule="auto"/>
        <w:jc w:val="both"/>
        <w:textAlignment w:val="baseline"/>
        <w:rPr>
          <w:rFonts w:asciiTheme="majorHAnsi" w:eastAsia="Times New Roman" w:hAnsiTheme="majorHAnsi" w:cs="Helvetica"/>
          <w:sz w:val="28"/>
          <w:szCs w:val="28"/>
        </w:rPr>
      </w:pPr>
      <w:r w:rsidRPr="00722687">
        <w:rPr>
          <w:rFonts w:asciiTheme="majorHAnsi" w:eastAsia="Times New Roman" w:hAnsiTheme="majorHAnsi" w:cs="Helvetica"/>
          <w:sz w:val="28"/>
          <w:szCs w:val="28"/>
        </w:rPr>
        <w:t>I</w:t>
      </w:r>
      <w:r>
        <w:rPr>
          <w:rFonts w:asciiTheme="majorHAnsi" w:eastAsia="Times New Roman" w:hAnsiTheme="majorHAnsi" w:cs="Helvetica"/>
          <w:sz w:val="28"/>
          <w:szCs w:val="28"/>
        </w:rPr>
        <w:t xml:space="preserve"> thank you very much</w:t>
      </w:r>
    </w:p>
    <w:sectPr w:rsidR="00364FAA" w:rsidRPr="00722687" w:rsidSect="00722687">
      <w:pgSz w:w="11907" w:h="16839" w:code="9"/>
      <w:pgMar w:top="567" w:right="567" w:bottom="567" w:left="56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5B" w:rsidRDefault="00ED115B" w:rsidP="00722687">
      <w:pPr>
        <w:spacing w:after="0" w:line="240" w:lineRule="auto"/>
      </w:pPr>
      <w:r>
        <w:separator/>
      </w:r>
    </w:p>
  </w:endnote>
  <w:endnote w:type="continuationSeparator" w:id="0">
    <w:p w:rsidR="00ED115B" w:rsidRDefault="00ED115B" w:rsidP="0072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5B" w:rsidRDefault="00ED115B" w:rsidP="00722687">
      <w:pPr>
        <w:spacing w:after="0" w:line="240" w:lineRule="auto"/>
      </w:pPr>
      <w:r>
        <w:separator/>
      </w:r>
    </w:p>
  </w:footnote>
  <w:footnote w:type="continuationSeparator" w:id="0">
    <w:p w:rsidR="00ED115B" w:rsidRDefault="00ED115B" w:rsidP="0072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81D"/>
    <w:multiLevelType w:val="multilevel"/>
    <w:tmpl w:val="B1A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MTG3tDQwMjG2MDRR0lEKTi0uzszPAykwqgUAxu0gASwAAAA="/>
  </w:docVars>
  <w:rsids>
    <w:rsidRoot w:val="00364FAA"/>
    <w:rsid w:val="00030E0A"/>
    <w:rsid w:val="000B26BA"/>
    <w:rsid w:val="000C629F"/>
    <w:rsid w:val="002E64C6"/>
    <w:rsid w:val="00364FAA"/>
    <w:rsid w:val="003955C0"/>
    <w:rsid w:val="003E6A5F"/>
    <w:rsid w:val="00425B9A"/>
    <w:rsid w:val="00510FC2"/>
    <w:rsid w:val="00600B2C"/>
    <w:rsid w:val="006B55ED"/>
    <w:rsid w:val="0070030E"/>
    <w:rsid w:val="00722687"/>
    <w:rsid w:val="00BB0D61"/>
    <w:rsid w:val="00BF1D24"/>
    <w:rsid w:val="00CC2157"/>
    <w:rsid w:val="00D67C73"/>
    <w:rsid w:val="00E210ED"/>
    <w:rsid w:val="00E63063"/>
    <w:rsid w:val="00ED115B"/>
    <w:rsid w:val="00EF4CD5"/>
    <w:rsid w:val="00FB6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FE195-3E37-4455-AF85-3D86A99F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A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FAA"/>
  </w:style>
  <w:style w:type="paragraph" w:styleId="BalloonText">
    <w:name w:val="Balloon Text"/>
    <w:basedOn w:val="Normal"/>
    <w:link w:val="BalloonTextChar"/>
    <w:uiPriority w:val="99"/>
    <w:semiHidden/>
    <w:unhideWhenUsed/>
    <w:rsid w:val="0060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2C"/>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600B2C"/>
    <w:rPr>
      <w:sz w:val="16"/>
      <w:szCs w:val="16"/>
    </w:rPr>
  </w:style>
  <w:style w:type="paragraph" w:styleId="CommentText">
    <w:name w:val="annotation text"/>
    <w:basedOn w:val="Normal"/>
    <w:link w:val="CommentTextChar"/>
    <w:uiPriority w:val="99"/>
    <w:semiHidden/>
    <w:unhideWhenUsed/>
    <w:rsid w:val="00600B2C"/>
    <w:pPr>
      <w:spacing w:line="240" w:lineRule="auto"/>
    </w:pPr>
    <w:rPr>
      <w:sz w:val="20"/>
      <w:szCs w:val="20"/>
    </w:rPr>
  </w:style>
  <w:style w:type="character" w:customStyle="1" w:styleId="CommentTextChar">
    <w:name w:val="Comment Text Char"/>
    <w:basedOn w:val="DefaultParagraphFont"/>
    <w:link w:val="CommentText"/>
    <w:uiPriority w:val="99"/>
    <w:semiHidden/>
    <w:rsid w:val="00600B2C"/>
    <w:rPr>
      <w:sz w:val="20"/>
      <w:szCs w:val="20"/>
      <w:lang w:eastAsia="zh-CN"/>
    </w:rPr>
  </w:style>
  <w:style w:type="paragraph" w:styleId="CommentSubject">
    <w:name w:val="annotation subject"/>
    <w:basedOn w:val="CommentText"/>
    <w:next w:val="CommentText"/>
    <w:link w:val="CommentSubjectChar"/>
    <w:uiPriority w:val="99"/>
    <w:semiHidden/>
    <w:unhideWhenUsed/>
    <w:rsid w:val="00600B2C"/>
    <w:rPr>
      <w:b/>
      <w:bCs/>
    </w:rPr>
  </w:style>
  <w:style w:type="character" w:customStyle="1" w:styleId="CommentSubjectChar">
    <w:name w:val="Comment Subject Char"/>
    <w:basedOn w:val="CommentTextChar"/>
    <w:link w:val="CommentSubject"/>
    <w:uiPriority w:val="99"/>
    <w:semiHidden/>
    <w:rsid w:val="00600B2C"/>
    <w:rPr>
      <w:b/>
      <w:bCs/>
      <w:sz w:val="20"/>
      <w:szCs w:val="20"/>
      <w:lang w:eastAsia="zh-CN"/>
    </w:rPr>
  </w:style>
  <w:style w:type="paragraph" w:styleId="Header">
    <w:name w:val="header"/>
    <w:basedOn w:val="Normal"/>
    <w:link w:val="HeaderChar"/>
    <w:uiPriority w:val="99"/>
    <w:unhideWhenUsed/>
    <w:rsid w:val="00722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87"/>
    <w:rPr>
      <w:sz w:val="22"/>
      <w:szCs w:val="22"/>
      <w:lang w:eastAsia="zh-CN"/>
    </w:rPr>
  </w:style>
  <w:style w:type="paragraph" w:styleId="Footer">
    <w:name w:val="footer"/>
    <w:basedOn w:val="Normal"/>
    <w:link w:val="FooterChar"/>
    <w:uiPriority w:val="99"/>
    <w:unhideWhenUsed/>
    <w:rsid w:val="00722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8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9486">
      <w:bodyDiv w:val="1"/>
      <w:marLeft w:val="0"/>
      <w:marRight w:val="0"/>
      <w:marTop w:val="0"/>
      <w:marBottom w:val="0"/>
      <w:divBdr>
        <w:top w:val="none" w:sz="0" w:space="0" w:color="auto"/>
        <w:left w:val="none" w:sz="0" w:space="0" w:color="auto"/>
        <w:bottom w:val="none" w:sz="0" w:space="0" w:color="auto"/>
        <w:right w:val="none" w:sz="0" w:space="0" w:color="auto"/>
      </w:divBdr>
      <w:divsChild>
        <w:div w:id="1148397051">
          <w:marLeft w:val="0"/>
          <w:marRight w:val="0"/>
          <w:marTop w:val="0"/>
          <w:marBottom w:val="0"/>
          <w:divBdr>
            <w:top w:val="none" w:sz="0" w:space="0" w:color="auto"/>
            <w:left w:val="none" w:sz="0" w:space="0" w:color="auto"/>
            <w:bottom w:val="none" w:sz="0" w:space="0" w:color="auto"/>
            <w:right w:val="none" w:sz="0" w:space="0" w:color="auto"/>
          </w:divBdr>
        </w:div>
        <w:div w:id="683753156">
          <w:marLeft w:val="0"/>
          <w:marRight w:val="0"/>
          <w:marTop w:val="0"/>
          <w:marBottom w:val="0"/>
          <w:divBdr>
            <w:top w:val="none" w:sz="0" w:space="0" w:color="auto"/>
            <w:left w:val="none" w:sz="0" w:space="0" w:color="auto"/>
            <w:bottom w:val="none" w:sz="0" w:space="0" w:color="auto"/>
            <w:right w:val="none" w:sz="0" w:space="0" w:color="auto"/>
          </w:divBdr>
        </w:div>
        <w:div w:id="257566151">
          <w:marLeft w:val="0"/>
          <w:marRight w:val="0"/>
          <w:marTop w:val="0"/>
          <w:marBottom w:val="0"/>
          <w:divBdr>
            <w:top w:val="none" w:sz="0" w:space="0" w:color="auto"/>
            <w:left w:val="none" w:sz="0" w:space="0" w:color="auto"/>
            <w:bottom w:val="none" w:sz="0" w:space="0" w:color="auto"/>
            <w:right w:val="none" w:sz="0" w:space="0" w:color="auto"/>
          </w:divBdr>
        </w:div>
        <w:div w:id="1453942964">
          <w:marLeft w:val="0"/>
          <w:marRight w:val="0"/>
          <w:marTop w:val="0"/>
          <w:marBottom w:val="0"/>
          <w:divBdr>
            <w:top w:val="none" w:sz="0" w:space="0" w:color="auto"/>
            <w:left w:val="none" w:sz="0" w:space="0" w:color="auto"/>
            <w:bottom w:val="none" w:sz="0" w:space="0" w:color="auto"/>
            <w:right w:val="none" w:sz="0" w:space="0" w:color="auto"/>
          </w:divBdr>
        </w:div>
        <w:div w:id="1589196278">
          <w:marLeft w:val="0"/>
          <w:marRight w:val="0"/>
          <w:marTop w:val="0"/>
          <w:marBottom w:val="0"/>
          <w:divBdr>
            <w:top w:val="none" w:sz="0" w:space="0" w:color="auto"/>
            <w:left w:val="none" w:sz="0" w:space="0" w:color="auto"/>
            <w:bottom w:val="none" w:sz="0" w:space="0" w:color="auto"/>
            <w:right w:val="none" w:sz="0" w:space="0" w:color="auto"/>
          </w:divBdr>
        </w:div>
        <w:div w:id="847791498">
          <w:marLeft w:val="0"/>
          <w:marRight w:val="0"/>
          <w:marTop w:val="0"/>
          <w:marBottom w:val="0"/>
          <w:divBdr>
            <w:top w:val="none" w:sz="0" w:space="0" w:color="auto"/>
            <w:left w:val="none" w:sz="0" w:space="0" w:color="auto"/>
            <w:bottom w:val="none" w:sz="0" w:space="0" w:color="auto"/>
            <w:right w:val="none" w:sz="0" w:space="0" w:color="auto"/>
          </w:divBdr>
        </w:div>
        <w:div w:id="1364477327">
          <w:marLeft w:val="0"/>
          <w:marRight w:val="0"/>
          <w:marTop w:val="0"/>
          <w:marBottom w:val="0"/>
          <w:divBdr>
            <w:top w:val="none" w:sz="0" w:space="0" w:color="auto"/>
            <w:left w:val="none" w:sz="0" w:space="0" w:color="auto"/>
            <w:bottom w:val="none" w:sz="0" w:space="0" w:color="auto"/>
            <w:right w:val="none" w:sz="0" w:space="0" w:color="auto"/>
          </w:divBdr>
        </w:div>
        <w:div w:id="477965633">
          <w:marLeft w:val="0"/>
          <w:marRight w:val="0"/>
          <w:marTop w:val="0"/>
          <w:marBottom w:val="0"/>
          <w:divBdr>
            <w:top w:val="none" w:sz="0" w:space="0" w:color="auto"/>
            <w:left w:val="none" w:sz="0" w:space="0" w:color="auto"/>
            <w:bottom w:val="none" w:sz="0" w:space="0" w:color="auto"/>
            <w:right w:val="none" w:sz="0" w:space="0" w:color="auto"/>
          </w:divBdr>
        </w:div>
        <w:div w:id="1060711968">
          <w:marLeft w:val="0"/>
          <w:marRight w:val="0"/>
          <w:marTop w:val="0"/>
          <w:marBottom w:val="0"/>
          <w:divBdr>
            <w:top w:val="none" w:sz="0" w:space="0" w:color="auto"/>
            <w:left w:val="none" w:sz="0" w:space="0" w:color="auto"/>
            <w:bottom w:val="none" w:sz="0" w:space="0" w:color="auto"/>
            <w:right w:val="none" w:sz="0" w:space="0" w:color="auto"/>
          </w:divBdr>
        </w:div>
        <w:div w:id="401877834">
          <w:marLeft w:val="0"/>
          <w:marRight w:val="0"/>
          <w:marTop w:val="0"/>
          <w:marBottom w:val="0"/>
          <w:divBdr>
            <w:top w:val="none" w:sz="0" w:space="0" w:color="auto"/>
            <w:left w:val="none" w:sz="0" w:space="0" w:color="auto"/>
            <w:bottom w:val="none" w:sz="0" w:space="0" w:color="auto"/>
            <w:right w:val="none" w:sz="0" w:space="0" w:color="auto"/>
          </w:divBdr>
        </w:div>
        <w:div w:id="1563517113">
          <w:marLeft w:val="0"/>
          <w:marRight w:val="0"/>
          <w:marTop w:val="0"/>
          <w:marBottom w:val="0"/>
          <w:divBdr>
            <w:top w:val="none" w:sz="0" w:space="0" w:color="auto"/>
            <w:left w:val="none" w:sz="0" w:space="0" w:color="auto"/>
            <w:bottom w:val="none" w:sz="0" w:space="0" w:color="auto"/>
            <w:right w:val="none" w:sz="0" w:space="0" w:color="auto"/>
          </w:divBdr>
        </w:div>
        <w:div w:id="976882477">
          <w:marLeft w:val="0"/>
          <w:marRight w:val="0"/>
          <w:marTop w:val="0"/>
          <w:marBottom w:val="0"/>
          <w:divBdr>
            <w:top w:val="none" w:sz="0" w:space="0" w:color="auto"/>
            <w:left w:val="none" w:sz="0" w:space="0" w:color="auto"/>
            <w:bottom w:val="none" w:sz="0" w:space="0" w:color="auto"/>
            <w:right w:val="none" w:sz="0" w:space="0" w:color="auto"/>
          </w:divBdr>
        </w:div>
        <w:div w:id="1090470658">
          <w:marLeft w:val="0"/>
          <w:marRight w:val="0"/>
          <w:marTop w:val="0"/>
          <w:marBottom w:val="0"/>
          <w:divBdr>
            <w:top w:val="none" w:sz="0" w:space="0" w:color="auto"/>
            <w:left w:val="none" w:sz="0" w:space="0" w:color="auto"/>
            <w:bottom w:val="none" w:sz="0" w:space="0" w:color="auto"/>
            <w:right w:val="none" w:sz="0" w:space="0" w:color="auto"/>
          </w:divBdr>
        </w:div>
        <w:div w:id="864558690">
          <w:marLeft w:val="0"/>
          <w:marRight w:val="0"/>
          <w:marTop w:val="0"/>
          <w:marBottom w:val="0"/>
          <w:divBdr>
            <w:top w:val="none" w:sz="0" w:space="0" w:color="auto"/>
            <w:left w:val="none" w:sz="0" w:space="0" w:color="auto"/>
            <w:bottom w:val="none" w:sz="0" w:space="0" w:color="auto"/>
            <w:right w:val="none" w:sz="0" w:space="0" w:color="auto"/>
          </w:divBdr>
        </w:div>
        <w:div w:id="923684200">
          <w:marLeft w:val="0"/>
          <w:marRight w:val="0"/>
          <w:marTop w:val="0"/>
          <w:marBottom w:val="0"/>
          <w:divBdr>
            <w:top w:val="none" w:sz="0" w:space="0" w:color="auto"/>
            <w:left w:val="none" w:sz="0" w:space="0" w:color="auto"/>
            <w:bottom w:val="none" w:sz="0" w:space="0" w:color="auto"/>
            <w:right w:val="none" w:sz="0" w:space="0" w:color="auto"/>
          </w:divBdr>
        </w:div>
        <w:div w:id="521436739">
          <w:marLeft w:val="0"/>
          <w:marRight w:val="0"/>
          <w:marTop w:val="0"/>
          <w:marBottom w:val="0"/>
          <w:divBdr>
            <w:top w:val="none" w:sz="0" w:space="0" w:color="auto"/>
            <w:left w:val="none" w:sz="0" w:space="0" w:color="auto"/>
            <w:bottom w:val="none" w:sz="0" w:space="0" w:color="auto"/>
            <w:right w:val="none" w:sz="0" w:space="0" w:color="auto"/>
          </w:divBdr>
        </w:div>
        <w:div w:id="246765979">
          <w:marLeft w:val="0"/>
          <w:marRight w:val="0"/>
          <w:marTop w:val="0"/>
          <w:marBottom w:val="0"/>
          <w:divBdr>
            <w:top w:val="none" w:sz="0" w:space="0" w:color="auto"/>
            <w:left w:val="none" w:sz="0" w:space="0" w:color="auto"/>
            <w:bottom w:val="none" w:sz="0" w:space="0" w:color="auto"/>
            <w:right w:val="none" w:sz="0" w:space="0" w:color="auto"/>
          </w:divBdr>
        </w:div>
        <w:div w:id="947590141">
          <w:marLeft w:val="0"/>
          <w:marRight w:val="0"/>
          <w:marTop w:val="0"/>
          <w:marBottom w:val="0"/>
          <w:divBdr>
            <w:top w:val="none" w:sz="0" w:space="0" w:color="auto"/>
            <w:left w:val="none" w:sz="0" w:space="0" w:color="auto"/>
            <w:bottom w:val="none" w:sz="0" w:space="0" w:color="auto"/>
            <w:right w:val="none" w:sz="0" w:space="0" w:color="auto"/>
          </w:divBdr>
        </w:div>
        <w:div w:id="1491945628">
          <w:marLeft w:val="0"/>
          <w:marRight w:val="0"/>
          <w:marTop w:val="0"/>
          <w:marBottom w:val="0"/>
          <w:divBdr>
            <w:top w:val="none" w:sz="0" w:space="0" w:color="auto"/>
            <w:left w:val="none" w:sz="0" w:space="0" w:color="auto"/>
            <w:bottom w:val="none" w:sz="0" w:space="0" w:color="auto"/>
            <w:right w:val="none" w:sz="0" w:space="0" w:color="auto"/>
          </w:divBdr>
        </w:div>
        <w:div w:id="945381794">
          <w:marLeft w:val="0"/>
          <w:marRight w:val="0"/>
          <w:marTop w:val="0"/>
          <w:marBottom w:val="0"/>
          <w:divBdr>
            <w:top w:val="none" w:sz="0" w:space="0" w:color="auto"/>
            <w:left w:val="none" w:sz="0" w:space="0" w:color="auto"/>
            <w:bottom w:val="none" w:sz="0" w:space="0" w:color="auto"/>
            <w:right w:val="none" w:sz="0" w:space="0" w:color="auto"/>
          </w:divBdr>
        </w:div>
        <w:div w:id="770398661">
          <w:marLeft w:val="0"/>
          <w:marRight w:val="0"/>
          <w:marTop w:val="0"/>
          <w:marBottom w:val="0"/>
          <w:divBdr>
            <w:top w:val="none" w:sz="0" w:space="0" w:color="auto"/>
            <w:left w:val="none" w:sz="0" w:space="0" w:color="auto"/>
            <w:bottom w:val="none" w:sz="0" w:space="0" w:color="auto"/>
            <w:right w:val="none" w:sz="0" w:space="0" w:color="auto"/>
          </w:divBdr>
        </w:div>
        <w:div w:id="261227183">
          <w:marLeft w:val="0"/>
          <w:marRight w:val="0"/>
          <w:marTop w:val="0"/>
          <w:marBottom w:val="0"/>
          <w:divBdr>
            <w:top w:val="none" w:sz="0" w:space="0" w:color="auto"/>
            <w:left w:val="none" w:sz="0" w:space="0" w:color="auto"/>
            <w:bottom w:val="none" w:sz="0" w:space="0" w:color="auto"/>
            <w:right w:val="none" w:sz="0" w:space="0" w:color="auto"/>
          </w:divBdr>
        </w:div>
        <w:div w:id="144595038">
          <w:marLeft w:val="0"/>
          <w:marRight w:val="0"/>
          <w:marTop w:val="0"/>
          <w:marBottom w:val="0"/>
          <w:divBdr>
            <w:top w:val="none" w:sz="0" w:space="0" w:color="auto"/>
            <w:left w:val="none" w:sz="0" w:space="0" w:color="auto"/>
            <w:bottom w:val="none" w:sz="0" w:space="0" w:color="auto"/>
            <w:right w:val="none" w:sz="0" w:space="0" w:color="auto"/>
          </w:divBdr>
        </w:div>
        <w:div w:id="544948895">
          <w:marLeft w:val="0"/>
          <w:marRight w:val="0"/>
          <w:marTop w:val="0"/>
          <w:marBottom w:val="0"/>
          <w:divBdr>
            <w:top w:val="none" w:sz="0" w:space="0" w:color="auto"/>
            <w:left w:val="none" w:sz="0" w:space="0" w:color="auto"/>
            <w:bottom w:val="none" w:sz="0" w:space="0" w:color="auto"/>
            <w:right w:val="none" w:sz="0" w:space="0" w:color="auto"/>
          </w:divBdr>
        </w:div>
        <w:div w:id="1954825756">
          <w:marLeft w:val="0"/>
          <w:marRight w:val="0"/>
          <w:marTop w:val="0"/>
          <w:marBottom w:val="0"/>
          <w:divBdr>
            <w:top w:val="none" w:sz="0" w:space="0" w:color="auto"/>
            <w:left w:val="none" w:sz="0" w:space="0" w:color="auto"/>
            <w:bottom w:val="none" w:sz="0" w:space="0" w:color="auto"/>
            <w:right w:val="none" w:sz="0" w:space="0" w:color="auto"/>
          </w:divBdr>
        </w:div>
        <w:div w:id="795149116">
          <w:marLeft w:val="0"/>
          <w:marRight w:val="0"/>
          <w:marTop w:val="0"/>
          <w:marBottom w:val="0"/>
          <w:divBdr>
            <w:top w:val="none" w:sz="0" w:space="0" w:color="auto"/>
            <w:left w:val="none" w:sz="0" w:space="0" w:color="auto"/>
            <w:bottom w:val="none" w:sz="0" w:space="0" w:color="auto"/>
            <w:right w:val="none" w:sz="0" w:space="0" w:color="auto"/>
          </w:divBdr>
        </w:div>
        <w:div w:id="258954750">
          <w:marLeft w:val="0"/>
          <w:marRight w:val="0"/>
          <w:marTop w:val="0"/>
          <w:marBottom w:val="0"/>
          <w:divBdr>
            <w:top w:val="none" w:sz="0" w:space="0" w:color="auto"/>
            <w:left w:val="none" w:sz="0" w:space="0" w:color="auto"/>
            <w:bottom w:val="none" w:sz="0" w:space="0" w:color="auto"/>
            <w:right w:val="none" w:sz="0" w:space="0" w:color="auto"/>
          </w:divBdr>
        </w:div>
        <w:div w:id="515384275">
          <w:marLeft w:val="0"/>
          <w:marRight w:val="0"/>
          <w:marTop w:val="0"/>
          <w:marBottom w:val="0"/>
          <w:divBdr>
            <w:top w:val="none" w:sz="0" w:space="0" w:color="auto"/>
            <w:left w:val="none" w:sz="0" w:space="0" w:color="auto"/>
            <w:bottom w:val="none" w:sz="0" w:space="0" w:color="auto"/>
            <w:right w:val="none" w:sz="0" w:space="0" w:color="auto"/>
          </w:divBdr>
        </w:div>
        <w:div w:id="1768036661">
          <w:marLeft w:val="0"/>
          <w:marRight w:val="0"/>
          <w:marTop w:val="0"/>
          <w:marBottom w:val="0"/>
          <w:divBdr>
            <w:top w:val="none" w:sz="0" w:space="0" w:color="auto"/>
            <w:left w:val="none" w:sz="0" w:space="0" w:color="auto"/>
            <w:bottom w:val="none" w:sz="0" w:space="0" w:color="auto"/>
            <w:right w:val="none" w:sz="0" w:space="0" w:color="auto"/>
          </w:divBdr>
        </w:div>
        <w:div w:id="322898491">
          <w:marLeft w:val="0"/>
          <w:marRight w:val="0"/>
          <w:marTop w:val="0"/>
          <w:marBottom w:val="0"/>
          <w:divBdr>
            <w:top w:val="none" w:sz="0" w:space="0" w:color="auto"/>
            <w:left w:val="none" w:sz="0" w:space="0" w:color="auto"/>
            <w:bottom w:val="none" w:sz="0" w:space="0" w:color="auto"/>
            <w:right w:val="none" w:sz="0" w:space="0" w:color="auto"/>
          </w:divBdr>
        </w:div>
        <w:div w:id="52197561">
          <w:marLeft w:val="0"/>
          <w:marRight w:val="0"/>
          <w:marTop w:val="0"/>
          <w:marBottom w:val="0"/>
          <w:divBdr>
            <w:top w:val="none" w:sz="0" w:space="0" w:color="auto"/>
            <w:left w:val="none" w:sz="0" w:space="0" w:color="auto"/>
            <w:bottom w:val="none" w:sz="0" w:space="0" w:color="auto"/>
            <w:right w:val="none" w:sz="0" w:space="0" w:color="auto"/>
          </w:divBdr>
        </w:div>
      </w:divsChild>
    </w:div>
    <w:div w:id="255335074">
      <w:bodyDiv w:val="1"/>
      <w:marLeft w:val="0"/>
      <w:marRight w:val="0"/>
      <w:marTop w:val="0"/>
      <w:marBottom w:val="0"/>
      <w:divBdr>
        <w:top w:val="none" w:sz="0" w:space="0" w:color="auto"/>
        <w:left w:val="none" w:sz="0" w:space="0" w:color="auto"/>
        <w:bottom w:val="none" w:sz="0" w:space="0" w:color="auto"/>
        <w:right w:val="none" w:sz="0" w:space="0" w:color="auto"/>
      </w:divBdr>
      <w:divsChild>
        <w:div w:id="1148936700">
          <w:marLeft w:val="0"/>
          <w:marRight w:val="0"/>
          <w:marTop w:val="0"/>
          <w:marBottom w:val="0"/>
          <w:divBdr>
            <w:top w:val="none" w:sz="0" w:space="0" w:color="auto"/>
            <w:left w:val="none" w:sz="0" w:space="0" w:color="auto"/>
            <w:bottom w:val="none" w:sz="0" w:space="0" w:color="auto"/>
            <w:right w:val="none" w:sz="0" w:space="0" w:color="auto"/>
          </w:divBdr>
        </w:div>
        <w:div w:id="711537773">
          <w:marLeft w:val="0"/>
          <w:marRight w:val="0"/>
          <w:marTop w:val="0"/>
          <w:marBottom w:val="0"/>
          <w:divBdr>
            <w:top w:val="none" w:sz="0" w:space="0" w:color="auto"/>
            <w:left w:val="none" w:sz="0" w:space="0" w:color="auto"/>
            <w:bottom w:val="none" w:sz="0" w:space="0" w:color="auto"/>
            <w:right w:val="none" w:sz="0" w:space="0" w:color="auto"/>
          </w:divBdr>
        </w:div>
        <w:div w:id="1444885343">
          <w:marLeft w:val="0"/>
          <w:marRight w:val="0"/>
          <w:marTop w:val="0"/>
          <w:marBottom w:val="0"/>
          <w:divBdr>
            <w:top w:val="none" w:sz="0" w:space="0" w:color="auto"/>
            <w:left w:val="none" w:sz="0" w:space="0" w:color="auto"/>
            <w:bottom w:val="none" w:sz="0" w:space="0" w:color="auto"/>
            <w:right w:val="none" w:sz="0" w:space="0" w:color="auto"/>
          </w:divBdr>
        </w:div>
        <w:div w:id="1522429926">
          <w:marLeft w:val="0"/>
          <w:marRight w:val="0"/>
          <w:marTop w:val="0"/>
          <w:marBottom w:val="0"/>
          <w:divBdr>
            <w:top w:val="none" w:sz="0" w:space="0" w:color="auto"/>
            <w:left w:val="none" w:sz="0" w:space="0" w:color="auto"/>
            <w:bottom w:val="none" w:sz="0" w:space="0" w:color="auto"/>
            <w:right w:val="none" w:sz="0" w:space="0" w:color="auto"/>
          </w:divBdr>
        </w:div>
        <w:div w:id="1627152071">
          <w:marLeft w:val="0"/>
          <w:marRight w:val="0"/>
          <w:marTop w:val="0"/>
          <w:marBottom w:val="0"/>
          <w:divBdr>
            <w:top w:val="none" w:sz="0" w:space="0" w:color="auto"/>
            <w:left w:val="none" w:sz="0" w:space="0" w:color="auto"/>
            <w:bottom w:val="none" w:sz="0" w:space="0" w:color="auto"/>
            <w:right w:val="none" w:sz="0" w:space="0" w:color="auto"/>
          </w:divBdr>
        </w:div>
      </w:divsChild>
    </w:div>
    <w:div w:id="734359710">
      <w:bodyDiv w:val="1"/>
      <w:marLeft w:val="0"/>
      <w:marRight w:val="0"/>
      <w:marTop w:val="0"/>
      <w:marBottom w:val="0"/>
      <w:divBdr>
        <w:top w:val="none" w:sz="0" w:space="0" w:color="auto"/>
        <w:left w:val="none" w:sz="0" w:space="0" w:color="auto"/>
        <w:bottom w:val="none" w:sz="0" w:space="0" w:color="auto"/>
        <w:right w:val="none" w:sz="0" w:space="0" w:color="auto"/>
      </w:divBdr>
      <w:divsChild>
        <w:div w:id="957219888">
          <w:marLeft w:val="0"/>
          <w:marRight w:val="0"/>
          <w:marTop w:val="0"/>
          <w:marBottom w:val="0"/>
          <w:divBdr>
            <w:top w:val="none" w:sz="0" w:space="0" w:color="auto"/>
            <w:left w:val="none" w:sz="0" w:space="0" w:color="auto"/>
            <w:bottom w:val="none" w:sz="0" w:space="0" w:color="auto"/>
            <w:right w:val="none" w:sz="0" w:space="0" w:color="auto"/>
          </w:divBdr>
        </w:div>
      </w:divsChild>
    </w:div>
    <w:div w:id="1024087751">
      <w:bodyDiv w:val="1"/>
      <w:marLeft w:val="0"/>
      <w:marRight w:val="0"/>
      <w:marTop w:val="0"/>
      <w:marBottom w:val="0"/>
      <w:divBdr>
        <w:top w:val="none" w:sz="0" w:space="0" w:color="auto"/>
        <w:left w:val="none" w:sz="0" w:space="0" w:color="auto"/>
        <w:bottom w:val="none" w:sz="0" w:space="0" w:color="auto"/>
        <w:right w:val="none" w:sz="0" w:space="0" w:color="auto"/>
      </w:divBdr>
      <w:divsChild>
        <w:div w:id="837312704">
          <w:marLeft w:val="0"/>
          <w:marRight w:val="0"/>
          <w:marTop w:val="0"/>
          <w:marBottom w:val="0"/>
          <w:divBdr>
            <w:top w:val="none" w:sz="0" w:space="0" w:color="auto"/>
            <w:left w:val="none" w:sz="0" w:space="0" w:color="auto"/>
            <w:bottom w:val="none" w:sz="0" w:space="0" w:color="auto"/>
            <w:right w:val="none" w:sz="0" w:space="0" w:color="auto"/>
          </w:divBdr>
        </w:div>
        <w:div w:id="1341737867">
          <w:marLeft w:val="0"/>
          <w:marRight w:val="0"/>
          <w:marTop w:val="0"/>
          <w:marBottom w:val="0"/>
          <w:divBdr>
            <w:top w:val="none" w:sz="0" w:space="0" w:color="auto"/>
            <w:left w:val="none" w:sz="0" w:space="0" w:color="auto"/>
            <w:bottom w:val="none" w:sz="0" w:space="0" w:color="auto"/>
            <w:right w:val="none" w:sz="0" w:space="0" w:color="auto"/>
          </w:divBdr>
        </w:div>
        <w:div w:id="987366828">
          <w:marLeft w:val="0"/>
          <w:marRight w:val="0"/>
          <w:marTop w:val="0"/>
          <w:marBottom w:val="0"/>
          <w:divBdr>
            <w:top w:val="none" w:sz="0" w:space="0" w:color="auto"/>
            <w:left w:val="none" w:sz="0" w:space="0" w:color="auto"/>
            <w:bottom w:val="none" w:sz="0" w:space="0" w:color="auto"/>
            <w:right w:val="none" w:sz="0" w:space="0" w:color="auto"/>
          </w:divBdr>
        </w:div>
        <w:div w:id="805243685">
          <w:marLeft w:val="0"/>
          <w:marRight w:val="0"/>
          <w:marTop w:val="0"/>
          <w:marBottom w:val="0"/>
          <w:divBdr>
            <w:top w:val="none" w:sz="0" w:space="0" w:color="auto"/>
            <w:left w:val="none" w:sz="0" w:space="0" w:color="auto"/>
            <w:bottom w:val="none" w:sz="0" w:space="0" w:color="auto"/>
            <w:right w:val="none" w:sz="0" w:space="0" w:color="auto"/>
          </w:divBdr>
        </w:div>
        <w:div w:id="487140131">
          <w:marLeft w:val="0"/>
          <w:marRight w:val="0"/>
          <w:marTop w:val="0"/>
          <w:marBottom w:val="0"/>
          <w:divBdr>
            <w:top w:val="none" w:sz="0" w:space="0" w:color="auto"/>
            <w:left w:val="none" w:sz="0" w:space="0" w:color="auto"/>
            <w:bottom w:val="none" w:sz="0" w:space="0" w:color="auto"/>
            <w:right w:val="none" w:sz="0" w:space="0" w:color="auto"/>
          </w:divBdr>
        </w:div>
        <w:div w:id="2078435171">
          <w:marLeft w:val="0"/>
          <w:marRight w:val="0"/>
          <w:marTop w:val="0"/>
          <w:marBottom w:val="0"/>
          <w:divBdr>
            <w:top w:val="none" w:sz="0" w:space="0" w:color="auto"/>
            <w:left w:val="none" w:sz="0" w:space="0" w:color="auto"/>
            <w:bottom w:val="none" w:sz="0" w:space="0" w:color="auto"/>
            <w:right w:val="none" w:sz="0" w:space="0" w:color="auto"/>
          </w:divBdr>
        </w:div>
        <w:div w:id="1494568349">
          <w:marLeft w:val="0"/>
          <w:marRight w:val="0"/>
          <w:marTop w:val="0"/>
          <w:marBottom w:val="0"/>
          <w:divBdr>
            <w:top w:val="none" w:sz="0" w:space="0" w:color="auto"/>
            <w:left w:val="none" w:sz="0" w:space="0" w:color="auto"/>
            <w:bottom w:val="none" w:sz="0" w:space="0" w:color="auto"/>
            <w:right w:val="none" w:sz="0" w:space="0" w:color="auto"/>
          </w:divBdr>
        </w:div>
        <w:div w:id="659582884">
          <w:marLeft w:val="0"/>
          <w:marRight w:val="0"/>
          <w:marTop w:val="0"/>
          <w:marBottom w:val="0"/>
          <w:divBdr>
            <w:top w:val="none" w:sz="0" w:space="0" w:color="auto"/>
            <w:left w:val="none" w:sz="0" w:space="0" w:color="auto"/>
            <w:bottom w:val="none" w:sz="0" w:space="0" w:color="auto"/>
            <w:right w:val="none" w:sz="0" w:space="0" w:color="auto"/>
          </w:divBdr>
        </w:div>
        <w:div w:id="23600206">
          <w:marLeft w:val="0"/>
          <w:marRight w:val="0"/>
          <w:marTop w:val="0"/>
          <w:marBottom w:val="0"/>
          <w:divBdr>
            <w:top w:val="none" w:sz="0" w:space="0" w:color="auto"/>
            <w:left w:val="none" w:sz="0" w:space="0" w:color="auto"/>
            <w:bottom w:val="none" w:sz="0" w:space="0" w:color="auto"/>
            <w:right w:val="none" w:sz="0" w:space="0" w:color="auto"/>
          </w:divBdr>
        </w:div>
        <w:div w:id="1902398828">
          <w:marLeft w:val="0"/>
          <w:marRight w:val="0"/>
          <w:marTop w:val="0"/>
          <w:marBottom w:val="0"/>
          <w:divBdr>
            <w:top w:val="none" w:sz="0" w:space="0" w:color="auto"/>
            <w:left w:val="none" w:sz="0" w:space="0" w:color="auto"/>
            <w:bottom w:val="none" w:sz="0" w:space="0" w:color="auto"/>
            <w:right w:val="none" w:sz="0" w:space="0" w:color="auto"/>
          </w:divBdr>
        </w:div>
        <w:div w:id="1025251724">
          <w:marLeft w:val="0"/>
          <w:marRight w:val="0"/>
          <w:marTop w:val="0"/>
          <w:marBottom w:val="0"/>
          <w:divBdr>
            <w:top w:val="none" w:sz="0" w:space="0" w:color="auto"/>
            <w:left w:val="none" w:sz="0" w:space="0" w:color="auto"/>
            <w:bottom w:val="none" w:sz="0" w:space="0" w:color="auto"/>
            <w:right w:val="none" w:sz="0" w:space="0" w:color="auto"/>
          </w:divBdr>
        </w:div>
        <w:div w:id="444616875">
          <w:marLeft w:val="0"/>
          <w:marRight w:val="0"/>
          <w:marTop w:val="0"/>
          <w:marBottom w:val="0"/>
          <w:divBdr>
            <w:top w:val="none" w:sz="0" w:space="0" w:color="auto"/>
            <w:left w:val="none" w:sz="0" w:space="0" w:color="auto"/>
            <w:bottom w:val="none" w:sz="0" w:space="0" w:color="auto"/>
            <w:right w:val="none" w:sz="0" w:space="0" w:color="auto"/>
          </w:divBdr>
        </w:div>
        <w:div w:id="1305620071">
          <w:marLeft w:val="0"/>
          <w:marRight w:val="0"/>
          <w:marTop w:val="0"/>
          <w:marBottom w:val="0"/>
          <w:divBdr>
            <w:top w:val="none" w:sz="0" w:space="0" w:color="auto"/>
            <w:left w:val="none" w:sz="0" w:space="0" w:color="auto"/>
            <w:bottom w:val="none" w:sz="0" w:space="0" w:color="auto"/>
            <w:right w:val="none" w:sz="0" w:space="0" w:color="auto"/>
          </w:divBdr>
        </w:div>
        <w:div w:id="1149513483">
          <w:marLeft w:val="0"/>
          <w:marRight w:val="0"/>
          <w:marTop w:val="0"/>
          <w:marBottom w:val="0"/>
          <w:divBdr>
            <w:top w:val="none" w:sz="0" w:space="0" w:color="auto"/>
            <w:left w:val="none" w:sz="0" w:space="0" w:color="auto"/>
            <w:bottom w:val="none" w:sz="0" w:space="0" w:color="auto"/>
            <w:right w:val="none" w:sz="0" w:space="0" w:color="auto"/>
          </w:divBdr>
        </w:div>
      </w:divsChild>
    </w:div>
    <w:div w:id="2016109379">
      <w:bodyDiv w:val="1"/>
      <w:marLeft w:val="0"/>
      <w:marRight w:val="0"/>
      <w:marTop w:val="0"/>
      <w:marBottom w:val="0"/>
      <w:divBdr>
        <w:top w:val="none" w:sz="0" w:space="0" w:color="auto"/>
        <w:left w:val="none" w:sz="0" w:space="0" w:color="auto"/>
        <w:bottom w:val="none" w:sz="0" w:space="0" w:color="auto"/>
        <w:right w:val="none" w:sz="0" w:space="0" w:color="auto"/>
      </w:divBdr>
      <w:divsChild>
        <w:div w:id="1394542267">
          <w:marLeft w:val="0"/>
          <w:marRight w:val="0"/>
          <w:marTop w:val="0"/>
          <w:marBottom w:val="0"/>
          <w:divBdr>
            <w:top w:val="none" w:sz="0" w:space="0" w:color="auto"/>
            <w:left w:val="none" w:sz="0" w:space="0" w:color="auto"/>
            <w:bottom w:val="none" w:sz="0" w:space="0" w:color="auto"/>
            <w:right w:val="none" w:sz="0" w:space="0" w:color="auto"/>
          </w:divBdr>
        </w:div>
        <w:div w:id="855079767">
          <w:marLeft w:val="0"/>
          <w:marRight w:val="0"/>
          <w:marTop w:val="0"/>
          <w:marBottom w:val="0"/>
          <w:divBdr>
            <w:top w:val="none" w:sz="0" w:space="0" w:color="auto"/>
            <w:left w:val="none" w:sz="0" w:space="0" w:color="auto"/>
            <w:bottom w:val="none" w:sz="0" w:space="0" w:color="auto"/>
            <w:right w:val="none" w:sz="0" w:space="0" w:color="auto"/>
          </w:divBdr>
        </w:div>
        <w:div w:id="18234251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EC6018052414686BB7E0C84BD279C" ma:contentTypeVersion="1" ma:contentTypeDescription="Create a new document." ma:contentTypeScope="" ma:versionID="02f09ef35e30b12ad9132bd74b1aa3e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6F561-67C8-48D4-9552-955566D07F77}"/>
</file>

<file path=customXml/itemProps2.xml><?xml version="1.0" encoding="utf-8"?>
<ds:datastoreItem xmlns:ds="http://schemas.openxmlformats.org/officeDocument/2006/customXml" ds:itemID="{4008D650-E302-4243-9D51-564D6EEAE843}"/>
</file>

<file path=customXml/itemProps3.xml><?xml version="1.0" encoding="utf-8"?>
<ds:datastoreItem xmlns:ds="http://schemas.openxmlformats.org/officeDocument/2006/customXml" ds:itemID="{9BD06636-10AB-4547-9364-BC1057D94257}"/>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Maddens</dc:creator>
  <cp:keywords/>
  <dc:description/>
  <cp:lastModifiedBy>Albertini, Monica</cp:lastModifiedBy>
  <cp:revision>2</cp:revision>
  <cp:lastPrinted>2017-07-04T13:12:00Z</cp:lastPrinted>
  <dcterms:created xsi:type="dcterms:W3CDTF">2017-07-13T23:04:00Z</dcterms:created>
  <dcterms:modified xsi:type="dcterms:W3CDTF">2017-07-13T23:04:00Z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0x010100112EC6018052414686BB7E0C84BD279C</vt:lpwstr>
  </property>
</Properties>
</file>