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docx" ContentType="application/vnd.openxmlformats-officedocument.wordprocessingml.document"/>
  <Default Extension="xml" ContentType="application/xml"/>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488C09" w14:textId="77777777" w:rsidR="00940899" w:rsidRPr="004006C3" w:rsidRDefault="00940899" w:rsidP="00940899">
      <w:pPr>
        <w:pStyle w:val="Title"/>
        <w:rPr>
          <w:rFonts w:asciiTheme="majorBidi" w:eastAsia="SimSun" w:hAnsiTheme="majorBidi"/>
          <w:szCs w:val="32"/>
        </w:rPr>
      </w:pPr>
      <w:bookmarkStart w:id="0" w:name="lt_pId018"/>
      <w:bookmarkStart w:id="1" w:name="_Hlk38028125"/>
      <w:bookmarkStart w:id="2" w:name="_Toc102374589"/>
      <w:bookmarkStart w:id="3" w:name="_Toc432580287"/>
      <w:bookmarkStart w:id="4" w:name="_Hlk95490092"/>
      <w:bookmarkStart w:id="5" w:name="_Toc102314136"/>
      <w:r w:rsidRPr="004006C3">
        <w:rPr>
          <w:rFonts w:asciiTheme="majorBidi" w:eastAsia="SimSun" w:hAnsiTheme="majorBidi" w:hint="eastAsia"/>
          <w:szCs w:val="32"/>
        </w:rPr>
        <w:t>国际电联文件</w:t>
      </w:r>
    </w:p>
    <w:p w14:paraId="67310B36" w14:textId="77777777" w:rsidR="00940899" w:rsidRPr="004006C3" w:rsidRDefault="00940899" w:rsidP="00940899">
      <w:pPr>
        <w:pStyle w:val="Title"/>
        <w:rPr>
          <w:rFonts w:asciiTheme="majorBidi" w:hAnsiTheme="majorBidi"/>
          <w:szCs w:val="32"/>
        </w:rPr>
      </w:pPr>
      <w:r w:rsidRPr="004006C3">
        <w:rPr>
          <w:rFonts w:asciiTheme="majorBidi" w:eastAsia="SimSun" w:hAnsiTheme="majorBidi" w:hint="eastAsia"/>
          <w:szCs w:val="32"/>
        </w:rPr>
        <w:t>中文翻译指南</w:t>
      </w:r>
    </w:p>
    <w:p w14:paraId="5F87FD91" w14:textId="77777777" w:rsidR="00940899" w:rsidRPr="004006C3" w:rsidRDefault="00940899" w:rsidP="00940899">
      <w:pPr>
        <w:pStyle w:val="Subtitle"/>
        <w:spacing w:line="240" w:lineRule="auto"/>
        <w:rPr>
          <w:rFonts w:asciiTheme="majorBidi" w:hAnsiTheme="majorBidi"/>
          <w:szCs w:val="28"/>
        </w:rPr>
      </w:pPr>
      <w:r w:rsidRPr="004006C3">
        <w:rPr>
          <w:rFonts w:asciiTheme="majorBidi" w:eastAsia="SimSun" w:hAnsiTheme="majorBidi" w:hint="eastAsia"/>
          <w:szCs w:val="28"/>
        </w:rPr>
        <w:t>（</w:t>
      </w:r>
      <w:r w:rsidRPr="004006C3">
        <w:rPr>
          <w:rFonts w:asciiTheme="majorBidi" w:hAnsiTheme="majorBidi"/>
        </w:rPr>
        <w:t>Style Guide for the Chinese Translation of ITU Documents</w:t>
      </w:r>
      <w:r w:rsidRPr="004006C3">
        <w:rPr>
          <w:rFonts w:asciiTheme="majorBidi" w:eastAsia="SimSun" w:hAnsiTheme="majorBidi" w:hint="eastAsia"/>
          <w:szCs w:val="28"/>
        </w:rPr>
        <w:t>）</w:t>
      </w:r>
    </w:p>
    <w:p w14:paraId="7F17938A" w14:textId="77777777" w:rsidR="00940899" w:rsidRPr="004006C3" w:rsidRDefault="00940899" w:rsidP="00940899">
      <w:pPr>
        <w:pStyle w:val="Subtitle"/>
        <w:spacing w:line="240" w:lineRule="auto"/>
        <w:rPr>
          <w:rStyle w:val="BookTitle"/>
          <w:bCs w:val="0"/>
          <w:smallCaps w:val="0"/>
        </w:rPr>
      </w:pPr>
      <w:r w:rsidRPr="004006C3">
        <w:rPr>
          <w:rStyle w:val="BookTitle"/>
          <w:rFonts w:asciiTheme="majorBidi" w:eastAsia="SimSun" w:hAnsiTheme="majorBidi" w:hint="eastAsia"/>
        </w:rPr>
        <w:t>国际电联中文科</w:t>
      </w:r>
    </w:p>
    <w:p w14:paraId="46841C9A" w14:textId="390D2476" w:rsidR="00940899" w:rsidRPr="004006C3" w:rsidRDefault="00940899" w:rsidP="00940899">
      <w:pPr>
        <w:pStyle w:val="Subtitle"/>
        <w:spacing w:line="240" w:lineRule="auto"/>
        <w:rPr>
          <w:rStyle w:val="BookTitle"/>
          <w:rFonts w:asciiTheme="majorBidi" w:eastAsia="SimSun" w:hAnsiTheme="majorBidi"/>
          <w:bCs w:val="0"/>
          <w:smallCaps w:val="0"/>
        </w:rPr>
      </w:pPr>
      <w:r w:rsidRPr="004006C3">
        <w:rPr>
          <w:rStyle w:val="BookTitle"/>
          <w:rFonts w:asciiTheme="majorBidi" w:hAnsiTheme="majorBidi"/>
        </w:rPr>
        <w:t>2022</w:t>
      </w:r>
      <w:r w:rsidRPr="004006C3">
        <w:rPr>
          <w:rStyle w:val="BookTitle"/>
          <w:rFonts w:asciiTheme="majorBidi" w:eastAsia="SimSun" w:hAnsiTheme="majorBidi" w:hint="eastAsia"/>
        </w:rPr>
        <w:t>年</w:t>
      </w:r>
      <w:r w:rsidR="00EB3858" w:rsidRPr="004006C3">
        <w:rPr>
          <w:rStyle w:val="BookTitle"/>
          <w:rFonts w:asciiTheme="majorBidi" w:eastAsia="SimSun" w:hAnsiTheme="majorBidi"/>
        </w:rPr>
        <w:t>5</w:t>
      </w:r>
      <w:r w:rsidRPr="004006C3">
        <w:rPr>
          <w:rStyle w:val="BookTitle"/>
          <w:rFonts w:asciiTheme="majorBidi" w:eastAsia="SimSun" w:hAnsiTheme="majorBidi" w:hint="eastAsia"/>
        </w:rPr>
        <w:t>月</w:t>
      </w:r>
    </w:p>
    <w:p w14:paraId="554A295E" w14:textId="77777777" w:rsidR="00940899" w:rsidRPr="004006C3" w:rsidRDefault="00940899" w:rsidP="00940899">
      <w:pPr>
        <w:pStyle w:val="Title4"/>
        <w:spacing w:before="0"/>
        <w:rPr>
          <w:lang w:val="en-US" w:eastAsia="ja-JP"/>
        </w:rPr>
      </w:pPr>
      <w:r w:rsidRPr="004006C3">
        <w:rPr>
          <w:lang w:val="en-US" w:eastAsia="ja-JP"/>
        </w:rPr>
        <w:br w:type="page"/>
      </w:r>
    </w:p>
    <w:p w14:paraId="1921EACB" w14:textId="77777777" w:rsidR="00940899" w:rsidRPr="004006C3" w:rsidRDefault="00940899" w:rsidP="00940899">
      <w:pPr>
        <w:pStyle w:val="Title4"/>
        <w:spacing w:before="0" w:after="0"/>
        <w:rPr>
          <w:lang w:val="fr-FR" w:eastAsia="zh-CN"/>
        </w:rPr>
      </w:pPr>
      <w:r w:rsidRPr="004006C3">
        <w:rPr>
          <w:rFonts w:hint="eastAsia"/>
          <w:lang w:val="fr-FR" w:eastAsia="ja-JP"/>
        </w:rPr>
        <w:lastRenderedPageBreak/>
        <w:t>目录</w:t>
      </w:r>
    </w:p>
    <w:p w14:paraId="453939F3" w14:textId="77777777" w:rsidR="00940899" w:rsidRPr="00B765FD" w:rsidRDefault="00940899" w:rsidP="00940899">
      <w:pPr>
        <w:pStyle w:val="toc0"/>
        <w:jc w:val="right"/>
        <w:rPr>
          <w:rFonts w:ascii="STKaiti" w:eastAsia="STKaiti" w:hAnsi="STKaiti"/>
          <w:lang w:val="fr-FR" w:eastAsia="ja-JP"/>
        </w:rPr>
      </w:pPr>
      <w:r w:rsidRPr="00B765FD">
        <w:rPr>
          <w:rFonts w:ascii="STKaiti" w:eastAsia="STKaiti" w:hAnsi="STKaiti" w:hint="eastAsia"/>
          <w:lang w:val="fr-FR" w:eastAsia="ja-JP"/>
        </w:rPr>
        <w:t>页码</w:t>
      </w:r>
    </w:p>
    <w:p w14:paraId="115016CD" w14:textId="746807DD" w:rsidR="00F362E2" w:rsidRDefault="00940899">
      <w:pPr>
        <w:pStyle w:val="TOC1"/>
        <w:rPr>
          <w:rFonts w:asciiTheme="minorHAnsi" w:eastAsiaTheme="minorEastAsia" w:hAnsiTheme="minorHAnsi" w:cstheme="minorBidi"/>
          <w:noProof/>
          <w:sz w:val="22"/>
          <w:szCs w:val="22"/>
          <w:lang w:eastAsia="zh-CN"/>
        </w:rPr>
      </w:pPr>
      <w:r w:rsidRPr="004006C3">
        <w:fldChar w:fldCharType="begin"/>
      </w:r>
      <w:r w:rsidRPr="004006C3">
        <w:instrText xml:space="preserve"> TOC \h \z \t "Heading 1;1;Heading 1 Centered;1;Annex_NoTitle;1" </w:instrText>
      </w:r>
      <w:r w:rsidRPr="004006C3">
        <w:fldChar w:fldCharType="separate"/>
      </w:r>
      <w:hyperlink w:anchor="_Toc104207239" w:history="1">
        <w:r w:rsidR="00F362E2" w:rsidRPr="002A69DA">
          <w:rPr>
            <w:rStyle w:val="Hyperlink"/>
            <w:rFonts w:hint="eastAsia"/>
            <w:noProof/>
            <w:lang w:eastAsia="zh-CN"/>
          </w:rPr>
          <w:t>前言</w:t>
        </w:r>
        <w:r w:rsidR="00F362E2">
          <w:rPr>
            <w:noProof/>
            <w:webHidden/>
          </w:rPr>
          <w:tab/>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_Toc104207239 \h </w:instrText>
        </w:r>
        <w:r w:rsidR="00F362E2">
          <w:rPr>
            <w:noProof/>
            <w:webHidden/>
          </w:rPr>
        </w:r>
        <w:r w:rsidR="00F362E2">
          <w:rPr>
            <w:noProof/>
            <w:webHidden/>
          </w:rPr>
          <w:fldChar w:fldCharType="separate"/>
        </w:r>
        <w:r w:rsidR="00C53427">
          <w:rPr>
            <w:noProof/>
            <w:webHidden/>
          </w:rPr>
          <w:t>3</w:t>
        </w:r>
        <w:r w:rsidR="00F362E2">
          <w:rPr>
            <w:noProof/>
            <w:webHidden/>
          </w:rPr>
          <w:fldChar w:fldCharType="end"/>
        </w:r>
      </w:hyperlink>
    </w:p>
    <w:p w14:paraId="4887800D" w14:textId="072C07BC" w:rsidR="00F362E2" w:rsidRDefault="008F53AA">
      <w:pPr>
        <w:pStyle w:val="TOC1"/>
        <w:rPr>
          <w:rFonts w:asciiTheme="minorHAnsi" w:eastAsiaTheme="minorEastAsia" w:hAnsiTheme="minorHAnsi" w:cstheme="minorBidi"/>
          <w:noProof/>
          <w:sz w:val="22"/>
          <w:szCs w:val="22"/>
          <w:lang w:eastAsia="zh-CN"/>
        </w:rPr>
      </w:pPr>
      <w:hyperlink w:anchor="_Toc104207240" w:history="1">
        <w:r w:rsidR="00F362E2" w:rsidRPr="002A69DA">
          <w:rPr>
            <w:rStyle w:val="Hyperlink"/>
            <w:rFonts w:hint="eastAsia"/>
            <w:noProof/>
            <w:lang w:eastAsia="zh-CN"/>
          </w:rPr>
          <w:t>《指南》的导读建议暨使用方法</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_Toc104207240 \h </w:instrText>
        </w:r>
        <w:r w:rsidR="00F362E2">
          <w:rPr>
            <w:noProof/>
            <w:webHidden/>
          </w:rPr>
        </w:r>
        <w:r w:rsidR="00F362E2">
          <w:rPr>
            <w:noProof/>
            <w:webHidden/>
          </w:rPr>
          <w:fldChar w:fldCharType="separate"/>
        </w:r>
        <w:r w:rsidR="00C53427">
          <w:rPr>
            <w:noProof/>
            <w:webHidden/>
          </w:rPr>
          <w:t>4</w:t>
        </w:r>
        <w:r w:rsidR="00F362E2">
          <w:rPr>
            <w:noProof/>
            <w:webHidden/>
          </w:rPr>
          <w:fldChar w:fldCharType="end"/>
        </w:r>
      </w:hyperlink>
    </w:p>
    <w:p w14:paraId="11485ACD" w14:textId="0E7EB588" w:rsidR="00F362E2" w:rsidRDefault="008F53AA">
      <w:pPr>
        <w:pStyle w:val="TOC1"/>
        <w:rPr>
          <w:rFonts w:asciiTheme="minorHAnsi" w:eastAsiaTheme="minorEastAsia" w:hAnsiTheme="minorHAnsi" w:cstheme="minorBidi"/>
          <w:noProof/>
          <w:sz w:val="22"/>
          <w:szCs w:val="22"/>
          <w:lang w:eastAsia="zh-CN"/>
        </w:rPr>
      </w:pPr>
      <w:hyperlink w:anchor="_Toc104207241" w:history="1">
        <w:r w:rsidR="00F362E2" w:rsidRPr="002A69DA">
          <w:rPr>
            <w:rStyle w:val="Hyperlink"/>
            <w:rFonts w:hint="eastAsia"/>
            <w:noProof/>
            <w:lang w:eastAsia="zh-CN"/>
          </w:rPr>
          <w:t>鸣谢</w:t>
        </w:r>
        <w:r w:rsidR="00F362E2">
          <w:rPr>
            <w:noProof/>
            <w:webHidden/>
          </w:rPr>
          <w:tab/>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_Toc104207241 \h </w:instrText>
        </w:r>
        <w:r w:rsidR="00F362E2">
          <w:rPr>
            <w:noProof/>
            <w:webHidden/>
          </w:rPr>
        </w:r>
        <w:r w:rsidR="00F362E2">
          <w:rPr>
            <w:noProof/>
            <w:webHidden/>
          </w:rPr>
          <w:fldChar w:fldCharType="separate"/>
        </w:r>
        <w:r w:rsidR="00C53427">
          <w:rPr>
            <w:noProof/>
            <w:webHidden/>
          </w:rPr>
          <w:t>5</w:t>
        </w:r>
        <w:r w:rsidR="00F362E2">
          <w:rPr>
            <w:noProof/>
            <w:webHidden/>
          </w:rPr>
          <w:fldChar w:fldCharType="end"/>
        </w:r>
      </w:hyperlink>
    </w:p>
    <w:p w14:paraId="1FD0296A" w14:textId="25CE2A38" w:rsidR="00F362E2" w:rsidRDefault="008F53AA">
      <w:pPr>
        <w:pStyle w:val="TOC1"/>
        <w:rPr>
          <w:rFonts w:asciiTheme="minorHAnsi" w:eastAsiaTheme="minorEastAsia" w:hAnsiTheme="minorHAnsi" w:cstheme="minorBidi"/>
          <w:noProof/>
          <w:sz w:val="22"/>
          <w:szCs w:val="22"/>
          <w:lang w:eastAsia="zh-CN"/>
        </w:rPr>
      </w:pPr>
      <w:hyperlink w:anchor="_Toc104207242" w:history="1">
        <w:r w:rsidR="00F362E2" w:rsidRPr="002A69DA">
          <w:rPr>
            <w:rStyle w:val="Hyperlink"/>
            <w:rFonts w:hint="eastAsia"/>
            <w:noProof/>
            <w:lang w:eastAsia="zh-CN"/>
          </w:rPr>
          <w:t>第一章</w:t>
        </w:r>
        <w:r w:rsidR="00F362E2" w:rsidRPr="002A69DA">
          <w:rPr>
            <w:rStyle w:val="Hyperlink"/>
            <w:noProof/>
            <w:lang w:eastAsia="zh-CN"/>
          </w:rPr>
          <w:t xml:space="preserve"> </w:t>
        </w:r>
        <w:r w:rsidR="00F362E2" w:rsidRPr="002A69DA">
          <w:rPr>
            <w:rStyle w:val="Hyperlink"/>
            <w:rFonts w:hint="eastAsia"/>
            <w:noProof/>
            <w:lang w:eastAsia="zh-CN"/>
          </w:rPr>
          <w:t>国际电信联盟综述</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_Toc104207242 \h </w:instrText>
        </w:r>
        <w:r w:rsidR="00F362E2">
          <w:rPr>
            <w:noProof/>
            <w:webHidden/>
          </w:rPr>
        </w:r>
        <w:r w:rsidR="00F362E2">
          <w:rPr>
            <w:noProof/>
            <w:webHidden/>
          </w:rPr>
          <w:fldChar w:fldCharType="separate"/>
        </w:r>
        <w:r w:rsidR="00C53427">
          <w:rPr>
            <w:noProof/>
            <w:webHidden/>
          </w:rPr>
          <w:t>6</w:t>
        </w:r>
        <w:r w:rsidR="00F362E2">
          <w:rPr>
            <w:noProof/>
            <w:webHidden/>
          </w:rPr>
          <w:fldChar w:fldCharType="end"/>
        </w:r>
      </w:hyperlink>
    </w:p>
    <w:p w14:paraId="0FD1912A" w14:textId="5576602C" w:rsidR="00F362E2" w:rsidRDefault="008F53AA">
      <w:pPr>
        <w:pStyle w:val="TOC1"/>
        <w:rPr>
          <w:rFonts w:asciiTheme="minorHAnsi" w:eastAsiaTheme="minorEastAsia" w:hAnsiTheme="minorHAnsi" w:cstheme="minorBidi"/>
          <w:noProof/>
          <w:sz w:val="22"/>
          <w:szCs w:val="22"/>
          <w:lang w:eastAsia="zh-CN"/>
        </w:rPr>
      </w:pPr>
      <w:hyperlink w:anchor="_Toc104207243" w:history="1">
        <w:r w:rsidR="00F362E2" w:rsidRPr="002A69DA">
          <w:rPr>
            <w:rStyle w:val="Hyperlink"/>
            <w:rFonts w:hint="eastAsia"/>
            <w:noProof/>
            <w:lang w:eastAsia="zh-CN"/>
          </w:rPr>
          <w:t>第二章</w:t>
        </w:r>
        <w:r w:rsidR="00F362E2" w:rsidRPr="002A69DA">
          <w:rPr>
            <w:rStyle w:val="Hyperlink"/>
            <w:noProof/>
            <w:lang w:eastAsia="zh-CN"/>
          </w:rPr>
          <w:t xml:space="preserve"> </w:t>
        </w:r>
        <w:r w:rsidR="00F362E2" w:rsidRPr="002A69DA">
          <w:rPr>
            <w:rStyle w:val="Hyperlink"/>
            <w:rFonts w:hint="eastAsia"/>
            <w:noProof/>
            <w:lang w:eastAsia="zh-CN"/>
          </w:rPr>
          <w:t>国际电联文件和出版物简介</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_Toc104207243 \h </w:instrText>
        </w:r>
        <w:r w:rsidR="00F362E2">
          <w:rPr>
            <w:noProof/>
            <w:webHidden/>
          </w:rPr>
        </w:r>
        <w:r w:rsidR="00F362E2">
          <w:rPr>
            <w:noProof/>
            <w:webHidden/>
          </w:rPr>
          <w:fldChar w:fldCharType="separate"/>
        </w:r>
        <w:r w:rsidR="00C53427">
          <w:rPr>
            <w:noProof/>
            <w:webHidden/>
          </w:rPr>
          <w:t>11</w:t>
        </w:r>
        <w:r w:rsidR="00F362E2">
          <w:rPr>
            <w:noProof/>
            <w:webHidden/>
          </w:rPr>
          <w:fldChar w:fldCharType="end"/>
        </w:r>
      </w:hyperlink>
    </w:p>
    <w:p w14:paraId="75BAC0EF" w14:textId="3C69368A" w:rsidR="00F362E2" w:rsidRDefault="008F53AA">
      <w:pPr>
        <w:pStyle w:val="TOC1"/>
        <w:rPr>
          <w:rFonts w:asciiTheme="minorHAnsi" w:eastAsiaTheme="minorEastAsia" w:hAnsiTheme="minorHAnsi" w:cstheme="minorBidi"/>
          <w:noProof/>
          <w:sz w:val="22"/>
          <w:szCs w:val="22"/>
          <w:lang w:eastAsia="zh-CN"/>
        </w:rPr>
      </w:pPr>
      <w:hyperlink w:anchor="_Toc104207244" w:history="1">
        <w:r w:rsidR="00F362E2" w:rsidRPr="002A69DA">
          <w:rPr>
            <w:rStyle w:val="Hyperlink"/>
            <w:rFonts w:asciiTheme="majorBidi" w:hAnsiTheme="majorBidi" w:cstheme="majorBidi" w:hint="eastAsia"/>
            <w:noProof/>
            <w:lang w:eastAsia="zh-CN"/>
          </w:rPr>
          <w:t>第三章</w:t>
        </w:r>
        <w:r w:rsidR="00F362E2" w:rsidRPr="002A69DA">
          <w:rPr>
            <w:rStyle w:val="Hyperlink"/>
            <w:rFonts w:asciiTheme="majorBidi" w:hAnsiTheme="majorBidi" w:cstheme="majorBidi"/>
            <w:noProof/>
            <w:lang w:eastAsia="zh-CN"/>
          </w:rPr>
          <w:t xml:space="preserve"> </w:t>
        </w:r>
        <w:r w:rsidR="00F362E2" w:rsidRPr="002A69DA">
          <w:rPr>
            <w:rStyle w:val="Hyperlink"/>
            <w:rFonts w:asciiTheme="majorBidi" w:hAnsiTheme="majorBidi" w:cstheme="majorBidi" w:hint="eastAsia"/>
            <w:noProof/>
            <w:lang w:eastAsia="zh-CN"/>
          </w:rPr>
          <w:t>翻译工作流程与工作</w:t>
        </w:r>
        <w:r w:rsidR="00F362E2" w:rsidRPr="002A69DA">
          <w:rPr>
            <w:rStyle w:val="Hyperlink"/>
            <w:rFonts w:asciiTheme="majorBidi" w:hAnsiTheme="majorBidi" w:cstheme="majorBidi" w:hint="eastAsia"/>
            <w:noProof/>
            <w:lang w:eastAsia="zh-CN"/>
          </w:rPr>
          <w:t>方</w:t>
        </w:r>
        <w:r w:rsidR="00F362E2" w:rsidRPr="002A69DA">
          <w:rPr>
            <w:rStyle w:val="Hyperlink"/>
            <w:rFonts w:asciiTheme="majorBidi" w:hAnsiTheme="majorBidi" w:cstheme="majorBidi" w:hint="eastAsia"/>
            <w:noProof/>
            <w:lang w:eastAsia="zh-CN"/>
          </w:rPr>
          <w:t>法</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_Toc104207244 \h </w:instrText>
        </w:r>
        <w:r w:rsidR="00F362E2">
          <w:rPr>
            <w:noProof/>
            <w:webHidden/>
          </w:rPr>
        </w:r>
        <w:r w:rsidR="00F362E2">
          <w:rPr>
            <w:noProof/>
            <w:webHidden/>
          </w:rPr>
          <w:fldChar w:fldCharType="separate"/>
        </w:r>
        <w:r w:rsidR="00C53427">
          <w:rPr>
            <w:noProof/>
            <w:webHidden/>
          </w:rPr>
          <w:t>22</w:t>
        </w:r>
        <w:r w:rsidR="00F362E2">
          <w:rPr>
            <w:noProof/>
            <w:webHidden/>
          </w:rPr>
          <w:fldChar w:fldCharType="end"/>
        </w:r>
      </w:hyperlink>
    </w:p>
    <w:p w14:paraId="1888985F" w14:textId="787CA8AA" w:rsidR="00F362E2" w:rsidRDefault="008F53AA">
      <w:pPr>
        <w:pStyle w:val="TOC1"/>
        <w:rPr>
          <w:rFonts w:asciiTheme="minorHAnsi" w:eastAsiaTheme="minorEastAsia" w:hAnsiTheme="minorHAnsi" w:cstheme="minorBidi"/>
          <w:noProof/>
          <w:sz w:val="22"/>
          <w:szCs w:val="22"/>
          <w:lang w:eastAsia="zh-CN"/>
        </w:rPr>
      </w:pPr>
      <w:hyperlink w:anchor="_Toc104207245" w:history="1">
        <w:r w:rsidR="00F362E2" w:rsidRPr="002A69DA">
          <w:rPr>
            <w:rStyle w:val="Hyperlink"/>
            <w:rFonts w:asciiTheme="majorBidi" w:hAnsiTheme="majorBidi" w:cstheme="majorBidi" w:hint="eastAsia"/>
            <w:noProof/>
            <w:lang w:eastAsia="zh-CN"/>
          </w:rPr>
          <w:t>第四章</w:t>
        </w:r>
        <w:r w:rsidR="00C53427">
          <w:rPr>
            <w:rStyle w:val="Hyperlink"/>
            <w:rFonts w:asciiTheme="majorBidi" w:hAnsiTheme="majorBidi" w:cstheme="majorBidi" w:hint="eastAsia"/>
            <w:noProof/>
            <w:lang w:eastAsia="zh-CN"/>
          </w:rPr>
          <w:t xml:space="preserve"> </w:t>
        </w:r>
        <w:r w:rsidR="00F362E2" w:rsidRPr="002A69DA">
          <w:rPr>
            <w:rStyle w:val="Hyperlink"/>
            <w:rFonts w:asciiTheme="majorBidi" w:hAnsiTheme="majorBidi" w:cstheme="majorBidi" w:hint="eastAsia"/>
            <w:noProof/>
            <w:lang w:eastAsia="zh-CN"/>
          </w:rPr>
          <w:t>文件翻译中的惯用译法和示例</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_Toc104207245 \h </w:instrText>
        </w:r>
        <w:r w:rsidR="00F362E2">
          <w:rPr>
            <w:noProof/>
            <w:webHidden/>
          </w:rPr>
        </w:r>
        <w:r w:rsidR="00F362E2">
          <w:rPr>
            <w:noProof/>
            <w:webHidden/>
          </w:rPr>
          <w:fldChar w:fldCharType="separate"/>
        </w:r>
        <w:r w:rsidR="00C53427">
          <w:rPr>
            <w:noProof/>
            <w:webHidden/>
          </w:rPr>
          <w:t>34</w:t>
        </w:r>
        <w:r w:rsidR="00F362E2">
          <w:rPr>
            <w:noProof/>
            <w:webHidden/>
          </w:rPr>
          <w:fldChar w:fldCharType="end"/>
        </w:r>
      </w:hyperlink>
    </w:p>
    <w:p w14:paraId="4B4A3E9E" w14:textId="395278DD" w:rsidR="00F362E2" w:rsidRDefault="008F53AA">
      <w:pPr>
        <w:pStyle w:val="TOC1"/>
        <w:rPr>
          <w:rFonts w:asciiTheme="minorHAnsi" w:eastAsiaTheme="minorEastAsia" w:hAnsiTheme="minorHAnsi" w:cstheme="minorBidi"/>
          <w:noProof/>
          <w:sz w:val="22"/>
          <w:szCs w:val="22"/>
          <w:lang w:eastAsia="zh-CN"/>
        </w:rPr>
      </w:pPr>
      <w:hyperlink w:anchor="_Toc104207246" w:history="1">
        <w:r w:rsidR="00F362E2" w:rsidRPr="002A69DA">
          <w:rPr>
            <w:rStyle w:val="Hyperlink"/>
            <w:rFonts w:hint="eastAsia"/>
            <w:noProof/>
            <w:lang w:eastAsia="zh-CN"/>
          </w:rPr>
          <w:t>附件一</w:t>
        </w:r>
        <w:r w:rsidR="00F362E2" w:rsidRPr="002A69DA">
          <w:rPr>
            <w:rStyle w:val="Hyperlink"/>
            <w:noProof/>
            <w:lang w:eastAsia="zh-CN"/>
          </w:rPr>
          <w:t xml:space="preserve"> </w:t>
        </w:r>
        <w:r w:rsidR="00F362E2" w:rsidRPr="002A69DA">
          <w:rPr>
            <w:rStyle w:val="Hyperlink"/>
            <w:rFonts w:hint="eastAsia"/>
            <w:noProof/>
            <w:lang w:eastAsia="zh-CN"/>
          </w:rPr>
          <w:t>国际电联历届选任官员名单以及自</w:t>
        </w:r>
        <w:r w:rsidR="00F362E2" w:rsidRPr="002A69DA">
          <w:rPr>
            <w:rStyle w:val="Hyperlink"/>
            <w:noProof/>
            <w:lang w:eastAsia="zh-CN"/>
          </w:rPr>
          <w:t>1967</w:t>
        </w:r>
        <w:r w:rsidR="00F362E2" w:rsidRPr="002A69DA">
          <w:rPr>
            <w:rStyle w:val="Hyperlink"/>
            <w:rFonts w:hint="eastAsia"/>
            <w:noProof/>
            <w:lang w:eastAsia="zh-CN"/>
          </w:rPr>
          <w:t>年以来选任官员姓名的中文译法</w:t>
        </w:r>
        <w:r w:rsidR="00F362E2">
          <w:rPr>
            <w:noProof/>
            <w:webHidden/>
          </w:rPr>
          <w:tab/>
        </w:r>
        <w:r w:rsidR="00F362E2">
          <w:rPr>
            <w:noProof/>
            <w:webHidden/>
          </w:rPr>
          <w:fldChar w:fldCharType="begin"/>
        </w:r>
        <w:r w:rsidR="00F362E2">
          <w:rPr>
            <w:noProof/>
            <w:webHidden/>
          </w:rPr>
          <w:instrText xml:space="preserve"> PAGEREF _Toc104207246 \h </w:instrText>
        </w:r>
        <w:r w:rsidR="00F362E2">
          <w:rPr>
            <w:noProof/>
            <w:webHidden/>
          </w:rPr>
        </w:r>
        <w:r w:rsidR="00F362E2">
          <w:rPr>
            <w:noProof/>
            <w:webHidden/>
          </w:rPr>
          <w:fldChar w:fldCharType="separate"/>
        </w:r>
        <w:r w:rsidR="00C53427">
          <w:rPr>
            <w:noProof/>
            <w:webHidden/>
          </w:rPr>
          <w:t>45</w:t>
        </w:r>
        <w:r w:rsidR="00F362E2">
          <w:rPr>
            <w:noProof/>
            <w:webHidden/>
          </w:rPr>
          <w:fldChar w:fldCharType="end"/>
        </w:r>
      </w:hyperlink>
    </w:p>
    <w:p w14:paraId="7A50FF86" w14:textId="7AFCA2D5" w:rsidR="00F362E2" w:rsidRDefault="008F53AA">
      <w:pPr>
        <w:pStyle w:val="TOC1"/>
        <w:rPr>
          <w:rFonts w:asciiTheme="minorHAnsi" w:eastAsiaTheme="minorEastAsia" w:hAnsiTheme="minorHAnsi" w:cstheme="minorBidi"/>
          <w:noProof/>
          <w:sz w:val="22"/>
          <w:szCs w:val="22"/>
          <w:lang w:eastAsia="zh-CN"/>
        </w:rPr>
      </w:pPr>
      <w:hyperlink w:anchor="_Toc104207247" w:history="1">
        <w:r w:rsidR="00F362E2" w:rsidRPr="002A69DA">
          <w:rPr>
            <w:rStyle w:val="Hyperlink"/>
            <w:rFonts w:hint="eastAsia"/>
            <w:noProof/>
            <w:lang w:eastAsia="zh-CN"/>
          </w:rPr>
          <w:t>附件二</w:t>
        </w:r>
        <w:r w:rsidR="00F362E2" w:rsidRPr="002A69DA">
          <w:rPr>
            <w:rStyle w:val="Hyperlink"/>
            <w:noProof/>
            <w:lang w:eastAsia="zh-CN"/>
          </w:rPr>
          <w:t xml:space="preserve"> </w:t>
        </w:r>
        <w:r w:rsidR="00F362E2" w:rsidRPr="002A69DA">
          <w:rPr>
            <w:rStyle w:val="Hyperlink"/>
            <w:rFonts w:hint="eastAsia"/>
            <w:noProof/>
            <w:lang w:eastAsia="zh-CN"/>
          </w:rPr>
          <w:t>国际电联的</w:t>
        </w:r>
        <w:r w:rsidR="00F362E2" w:rsidRPr="002A69DA">
          <w:rPr>
            <w:rStyle w:val="Hyperlink"/>
            <w:rFonts w:hint="eastAsia"/>
            <w:noProof/>
          </w:rPr>
          <w:t>管理</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_Toc104207247 \h </w:instrText>
        </w:r>
        <w:r w:rsidR="00F362E2">
          <w:rPr>
            <w:noProof/>
            <w:webHidden/>
          </w:rPr>
        </w:r>
        <w:r w:rsidR="00F362E2">
          <w:rPr>
            <w:noProof/>
            <w:webHidden/>
          </w:rPr>
          <w:fldChar w:fldCharType="separate"/>
        </w:r>
        <w:r w:rsidR="00C53427">
          <w:rPr>
            <w:noProof/>
            <w:webHidden/>
          </w:rPr>
          <w:t>50</w:t>
        </w:r>
        <w:r w:rsidR="00F362E2">
          <w:rPr>
            <w:noProof/>
            <w:webHidden/>
          </w:rPr>
          <w:fldChar w:fldCharType="end"/>
        </w:r>
      </w:hyperlink>
    </w:p>
    <w:p w14:paraId="1067A680" w14:textId="73F162C7" w:rsidR="00F362E2" w:rsidRDefault="008F53AA">
      <w:pPr>
        <w:pStyle w:val="TOC1"/>
        <w:rPr>
          <w:rFonts w:asciiTheme="minorHAnsi" w:eastAsiaTheme="minorEastAsia" w:hAnsiTheme="minorHAnsi" w:cstheme="minorBidi"/>
          <w:noProof/>
          <w:sz w:val="22"/>
          <w:szCs w:val="22"/>
          <w:lang w:eastAsia="zh-CN"/>
        </w:rPr>
      </w:pPr>
      <w:hyperlink w:anchor="_Toc104207248"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三</w:t>
        </w:r>
        <w:r w:rsidR="00F362E2" w:rsidRPr="002A69DA">
          <w:rPr>
            <w:rStyle w:val="Hyperlink"/>
            <w:noProof/>
            <w:lang w:val="en-US" w:eastAsia="zh-CN"/>
          </w:rPr>
          <w:t xml:space="preserve"> </w:t>
        </w:r>
        <w:r w:rsidR="00F362E2" w:rsidRPr="002A69DA">
          <w:rPr>
            <w:rStyle w:val="Hyperlink"/>
            <w:rFonts w:ascii="SimSun" w:hAnsi="SimSun" w:cs="SimSun" w:hint="eastAsia"/>
            <w:noProof/>
            <w:lang w:eastAsia="zh-CN"/>
          </w:rPr>
          <w:t>无线电通信部门的详</w:t>
        </w:r>
        <w:r w:rsidR="00C63552">
          <w:rPr>
            <w:rStyle w:val="Hyperlink"/>
            <w:rFonts w:ascii="SimSun" w:hAnsi="SimSun" w:cs="SimSun" w:hint="eastAsia"/>
            <w:noProof/>
            <w:lang w:eastAsia="zh-CN"/>
          </w:rPr>
          <w:t>尽</w:t>
        </w:r>
        <w:r w:rsidR="00F362E2" w:rsidRPr="002A69DA">
          <w:rPr>
            <w:rStyle w:val="Hyperlink"/>
            <w:rFonts w:ascii="SimSun" w:hAnsi="SimSun" w:cs="SimSun" w:hint="eastAsia"/>
            <w:noProof/>
            <w:lang w:eastAsia="zh-CN"/>
          </w:rPr>
          <w:t>介绍、各研究组的名称以及文件介绍</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_Toc104207248 \h </w:instrText>
        </w:r>
        <w:r w:rsidR="00F362E2">
          <w:rPr>
            <w:noProof/>
            <w:webHidden/>
          </w:rPr>
        </w:r>
        <w:r w:rsidR="00F362E2">
          <w:rPr>
            <w:noProof/>
            <w:webHidden/>
          </w:rPr>
          <w:fldChar w:fldCharType="separate"/>
        </w:r>
        <w:r w:rsidR="00C53427">
          <w:rPr>
            <w:noProof/>
            <w:webHidden/>
          </w:rPr>
          <w:t>52</w:t>
        </w:r>
        <w:r w:rsidR="00F362E2">
          <w:rPr>
            <w:noProof/>
            <w:webHidden/>
          </w:rPr>
          <w:fldChar w:fldCharType="end"/>
        </w:r>
      </w:hyperlink>
    </w:p>
    <w:p w14:paraId="736B48D9" w14:textId="7455BA4A" w:rsidR="00F362E2" w:rsidRDefault="008F53AA">
      <w:pPr>
        <w:pStyle w:val="TOC1"/>
        <w:rPr>
          <w:rFonts w:asciiTheme="minorHAnsi" w:eastAsiaTheme="minorEastAsia" w:hAnsiTheme="minorHAnsi" w:cstheme="minorBidi"/>
          <w:noProof/>
          <w:sz w:val="22"/>
          <w:szCs w:val="22"/>
          <w:lang w:eastAsia="zh-CN"/>
        </w:rPr>
      </w:pPr>
      <w:hyperlink w:anchor="_Toc104207249"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四</w:t>
        </w:r>
        <w:r w:rsidR="00F362E2" w:rsidRPr="002A69DA">
          <w:rPr>
            <w:rStyle w:val="Hyperlink"/>
            <w:noProof/>
            <w:lang w:val="en-US" w:eastAsia="zh-CN"/>
          </w:rPr>
          <w:t xml:space="preserve"> </w:t>
        </w:r>
        <w:r w:rsidR="00F362E2" w:rsidRPr="002A69DA">
          <w:rPr>
            <w:rStyle w:val="Hyperlink"/>
            <w:rFonts w:ascii="SimSun" w:hAnsi="SimSun" w:cs="SimSun" w:hint="eastAsia"/>
            <w:noProof/>
            <w:lang w:eastAsia="zh-CN"/>
          </w:rPr>
          <w:t>世界无线电通信大会的文稿</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_Toc104207249 \h </w:instrText>
        </w:r>
        <w:r w:rsidR="00F362E2">
          <w:rPr>
            <w:noProof/>
            <w:webHidden/>
          </w:rPr>
        </w:r>
        <w:r w:rsidR="00F362E2">
          <w:rPr>
            <w:noProof/>
            <w:webHidden/>
          </w:rPr>
          <w:fldChar w:fldCharType="separate"/>
        </w:r>
        <w:r w:rsidR="00C53427">
          <w:rPr>
            <w:noProof/>
            <w:webHidden/>
          </w:rPr>
          <w:t>54</w:t>
        </w:r>
        <w:r w:rsidR="00F362E2">
          <w:rPr>
            <w:noProof/>
            <w:webHidden/>
          </w:rPr>
          <w:fldChar w:fldCharType="end"/>
        </w:r>
      </w:hyperlink>
    </w:p>
    <w:p w14:paraId="75D6B08E" w14:textId="6A18AE33" w:rsidR="00F362E2" w:rsidRDefault="008F53AA">
      <w:pPr>
        <w:pStyle w:val="TOC1"/>
        <w:rPr>
          <w:rFonts w:asciiTheme="minorHAnsi" w:eastAsiaTheme="minorEastAsia" w:hAnsiTheme="minorHAnsi" w:cstheme="minorBidi"/>
          <w:noProof/>
          <w:sz w:val="22"/>
          <w:szCs w:val="22"/>
          <w:lang w:eastAsia="zh-CN"/>
        </w:rPr>
      </w:pPr>
      <w:hyperlink w:anchor="_Toc104207250"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五</w:t>
        </w:r>
        <w:r w:rsidR="00F362E2" w:rsidRPr="002A69DA">
          <w:rPr>
            <w:rStyle w:val="Hyperlink"/>
            <w:noProof/>
            <w:lang w:eastAsia="zh-CN"/>
          </w:rPr>
          <w:t xml:space="preserve"> </w:t>
        </w:r>
        <w:r w:rsidR="00F362E2" w:rsidRPr="002A69DA">
          <w:rPr>
            <w:rStyle w:val="Hyperlink"/>
            <w:rFonts w:ascii="SimSun" w:hAnsi="SimSun" w:cs="SimSun" w:hint="eastAsia"/>
            <w:noProof/>
            <w:lang w:eastAsia="zh-CN"/>
          </w:rPr>
          <w:t>世界无线电通信大会（</w:t>
        </w:r>
        <w:r w:rsidR="00F362E2" w:rsidRPr="002A69DA">
          <w:rPr>
            <w:rStyle w:val="Hyperlink"/>
            <w:noProof/>
            <w:lang w:eastAsia="zh-CN"/>
          </w:rPr>
          <w:t>WRC</w:t>
        </w:r>
        <w:r w:rsidR="00F362E2" w:rsidRPr="002A69DA">
          <w:rPr>
            <w:rStyle w:val="Hyperlink"/>
            <w:rFonts w:ascii="SimSun" w:hAnsi="SimSun" w:cs="SimSun" w:hint="eastAsia"/>
            <w:noProof/>
            <w:lang w:eastAsia="zh-CN"/>
          </w:rPr>
          <w:t>）的文件翻译要求、注意事项和相关词汇</w:t>
        </w:r>
        <w:r w:rsidR="00F362E2">
          <w:rPr>
            <w:noProof/>
            <w:webHidden/>
          </w:rPr>
          <w:tab/>
        </w:r>
        <w:r w:rsidR="00F362E2">
          <w:rPr>
            <w:noProof/>
            <w:webHidden/>
          </w:rPr>
          <w:fldChar w:fldCharType="begin"/>
        </w:r>
        <w:r w:rsidR="00F362E2">
          <w:rPr>
            <w:noProof/>
            <w:webHidden/>
          </w:rPr>
          <w:instrText xml:space="preserve"> PAGEREF _Toc104207250 \h </w:instrText>
        </w:r>
        <w:r w:rsidR="00F362E2">
          <w:rPr>
            <w:noProof/>
            <w:webHidden/>
          </w:rPr>
        </w:r>
        <w:r w:rsidR="00F362E2">
          <w:rPr>
            <w:noProof/>
            <w:webHidden/>
          </w:rPr>
          <w:fldChar w:fldCharType="separate"/>
        </w:r>
        <w:r w:rsidR="00C53427">
          <w:rPr>
            <w:noProof/>
            <w:webHidden/>
          </w:rPr>
          <w:t>57</w:t>
        </w:r>
        <w:r w:rsidR="00F362E2">
          <w:rPr>
            <w:noProof/>
            <w:webHidden/>
          </w:rPr>
          <w:fldChar w:fldCharType="end"/>
        </w:r>
      </w:hyperlink>
    </w:p>
    <w:p w14:paraId="48401E03" w14:textId="31B05D62" w:rsidR="00F362E2" w:rsidRDefault="008F53AA">
      <w:pPr>
        <w:pStyle w:val="TOC1"/>
        <w:rPr>
          <w:rFonts w:asciiTheme="minorHAnsi" w:eastAsiaTheme="minorEastAsia" w:hAnsiTheme="minorHAnsi" w:cstheme="minorBidi"/>
          <w:noProof/>
          <w:sz w:val="22"/>
          <w:szCs w:val="22"/>
          <w:lang w:eastAsia="zh-CN"/>
        </w:rPr>
      </w:pPr>
      <w:hyperlink w:anchor="_Toc104207251"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六</w:t>
        </w:r>
        <w:r w:rsidR="00F362E2" w:rsidRPr="002A69DA">
          <w:rPr>
            <w:rStyle w:val="Hyperlink"/>
            <w:noProof/>
            <w:lang w:val="en-US" w:eastAsia="zh-CN"/>
          </w:rPr>
          <w:t xml:space="preserve"> </w:t>
        </w:r>
        <w:r w:rsidR="00F362E2" w:rsidRPr="002A69DA">
          <w:rPr>
            <w:rStyle w:val="Hyperlink"/>
            <w:rFonts w:ascii="SimSun" w:hAnsi="SimSun" w:cs="SimSun" w:hint="eastAsia"/>
            <w:noProof/>
            <w:lang w:eastAsia="zh-CN"/>
          </w:rPr>
          <w:t>电信标准化部门的详尽介绍以及各研究组的名称</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_Toc104207251 \h </w:instrText>
        </w:r>
        <w:r w:rsidR="00F362E2">
          <w:rPr>
            <w:noProof/>
            <w:webHidden/>
          </w:rPr>
        </w:r>
        <w:r w:rsidR="00F362E2">
          <w:rPr>
            <w:noProof/>
            <w:webHidden/>
          </w:rPr>
          <w:fldChar w:fldCharType="separate"/>
        </w:r>
        <w:r w:rsidR="00C53427">
          <w:rPr>
            <w:noProof/>
            <w:webHidden/>
          </w:rPr>
          <w:t>62</w:t>
        </w:r>
        <w:r w:rsidR="00F362E2">
          <w:rPr>
            <w:noProof/>
            <w:webHidden/>
          </w:rPr>
          <w:fldChar w:fldCharType="end"/>
        </w:r>
      </w:hyperlink>
    </w:p>
    <w:p w14:paraId="5ECC3E9E" w14:textId="0BFE76FB" w:rsidR="00F362E2" w:rsidRDefault="008F53AA">
      <w:pPr>
        <w:pStyle w:val="TOC1"/>
        <w:rPr>
          <w:rFonts w:asciiTheme="minorHAnsi" w:eastAsiaTheme="minorEastAsia" w:hAnsiTheme="minorHAnsi" w:cstheme="minorBidi"/>
          <w:noProof/>
          <w:sz w:val="22"/>
          <w:szCs w:val="22"/>
          <w:lang w:eastAsia="zh-CN"/>
        </w:rPr>
      </w:pPr>
      <w:hyperlink w:anchor="_Toc104207252"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七</w:t>
        </w:r>
        <w:r w:rsidR="00F362E2" w:rsidRPr="002A69DA">
          <w:rPr>
            <w:rStyle w:val="Hyperlink"/>
            <w:noProof/>
            <w:lang w:eastAsia="zh-CN"/>
          </w:rPr>
          <w:t xml:space="preserve"> </w:t>
        </w:r>
        <w:r w:rsidR="00F362E2" w:rsidRPr="002A69DA">
          <w:rPr>
            <w:rStyle w:val="Hyperlink"/>
            <w:rFonts w:ascii="SimSun" w:hAnsi="SimSun" w:cs="SimSun" w:hint="eastAsia"/>
            <w:noProof/>
            <w:lang w:eastAsia="zh-CN"/>
          </w:rPr>
          <w:t>电信发展部门的详尽介绍以及各研究组的名称</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_Toc104207252 \h </w:instrText>
        </w:r>
        <w:r w:rsidR="00F362E2">
          <w:rPr>
            <w:noProof/>
            <w:webHidden/>
          </w:rPr>
        </w:r>
        <w:r w:rsidR="00F362E2">
          <w:rPr>
            <w:noProof/>
            <w:webHidden/>
          </w:rPr>
          <w:fldChar w:fldCharType="separate"/>
        </w:r>
        <w:r w:rsidR="00C53427">
          <w:rPr>
            <w:noProof/>
            <w:webHidden/>
          </w:rPr>
          <w:t>65</w:t>
        </w:r>
        <w:r w:rsidR="00F362E2">
          <w:rPr>
            <w:noProof/>
            <w:webHidden/>
          </w:rPr>
          <w:fldChar w:fldCharType="end"/>
        </w:r>
      </w:hyperlink>
    </w:p>
    <w:p w14:paraId="5C8B11F5" w14:textId="304BFB7C" w:rsidR="00F362E2" w:rsidRDefault="008F53AA">
      <w:pPr>
        <w:pStyle w:val="TOC1"/>
        <w:rPr>
          <w:rFonts w:asciiTheme="minorHAnsi" w:eastAsiaTheme="minorEastAsia" w:hAnsiTheme="minorHAnsi" w:cstheme="minorBidi"/>
          <w:noProof/>
          <w:sz w:val="22"/>
          <w:szCs w:val="22"/>
          <w:lang w:eastAsia="zh-CN"/>
        </w:rPr>
      </w:pPr>
      <w:hyperlink w:anchor="_Toc104207253"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八</w:t>
        </w:r>
        <w:r w:rsidR="00F362E2" w:rsidRPr="002A69DA">
          <w:rPr>
            <w:rStyle w:val="Hyperlink"/>
            <w:noProof/>
            <w:lang w:eastAsia="zh-CN"/>
          </w:rPr>
          <w:t xml:space="preserve"> </w:t>
        </w:r>
        <w:r w:rsidR="00F362E2" w:rsidRPr="002A69DA">
          <w:rPr>
            <w:rStyle w:val="Hyperlink"/>
            <w:rFonts w:ascii="SimSun" w:hAnsi="SimSun" w:cs="SimSun" w:hint="eastAsia"/>
            <w:noProof/>
            <w:lang w:eastAsia="zh-CN"/>
          </w:rPr>
          <w:t>一般会议用语的翻译</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_Toc104207253 \h </w:instrText>
        </w:r>
        <w:r w:rsidR="00F362E2">
          <w:rPr>
            <w:noProof/>
            <w:webHidden/>
          </w:rPr>
        </w:r>
        <w:r w:rsidR="00F362E2">
          <w:rPr>
            <w:noProof/>
            <w:webHidden/>
          </w:rPr>
          <w:fldChar w:fldCharType="separate"/>
        </w:r>
        <w:r w:rsidR="00C53427">
          <w:rPr>
            <w:noProof/>
            <w:webHidden/>
          </w:rPr>
          <w:t>68</w:t>
        </w:r>
        <w:r w:rsidR="00F362E2">
          <w:rPr>
            <w:noProof/>
            <w:webHidden/>
          </w:rPr>
          <w:fldChar w:fldCharType="end"/>
        </w:r>
      </w:hyperlink>
    </w:p>
    <w:p w14:paraId="5E3CC6AF" w14:textId="2E05C8A7" w:rsidR="00F362E2" w:rsidRDefault="008F53AA">
      <w:pPr>
        <w:pStyle w:val="TOC1"/>
        <w:rPr>
          <w:rFonts w:asciiTheme="minorHAnsi" w:eastAsiaTheme="minorEastAsia" w:hAnsiTheme="minorHAnsi" w:cstheme="minorBidi"/>
          <w:noProof/>
          <w:sz w:val="22"/>
          <w:szCs w:val="22"/>
          <w:lang w:eastAsia="zh-CN"/>
        </w:rPr>
      </w:pPr>
      <w:hyperlink w:anchor="_Toc104207254"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九</w:t>
        </w:r>
        <w:r w:rsidR="00F362E2" w:rsidRPr="002A69DA">
          <w:rPr>
            <w:rStyle w:val="Hyperlink"/>
            <w:noProof/>
            <w:lang w:eastAsia="zh-CN"/>
          </w:rPr>
          <w:t xml:space="preserve"> </w:t>
        </w:r>
        <w:r w:rsidR="00F362E2" w:rsidRPr="002A69DA">
          <w:rPr>
            <w:rStyle w:val="Hyperlink"/>
            <w:rFonts w:ascii="SimSun" w:hAnsi="SimSun" w:cs="SimSun" w:hint="eastAsia"/>
            <w:noProof/>
            <w:lang w:eastAsia="zh-CN"/>
          </w:rPr>
          <w:t>决议套语</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_Toc104207254 \h </w:instrText>
        </w:r>
        <w:r w:rsidR="00F362E2">
          <w:rPr>
            <w:noProof/>
            <w:webHidden/>
          </w:rPr>
        </w:r>
        <w:r w:rsidR="00F362E2">
          <w:rPr>
            <w:noProof/>
            <w:webHidden/>
          </w:rPr>
          <w:fldChar w:fldCharType="separate"/>
        </w:r>
        <w:r w:rsidR="00C53427">
          <w:rPr>
            <w:noProof/>
            <w:webHidden/>
          </w:rPr>
          <w:t>69</w:t>
        </w:r>
        <w:r w:rsidR="00F362E2">
          <w:rPr>
            <w:noProof/>
            <w:webHidden/>
          </w:rPr>
          <w:fldChar w:fldCharType="end"/>
        </w:r>
      </w:hyperlink>
    </w:p>
    <w:p w14:paraId="5C9F09E1" w14:textId="55A1CB22" w:rsidR="00F362E2" w:rsidRDefault="008F53AA">
      <w:pPr>
        <w:pStyle w:val="TOC1"/>
        <w:rPr>
          <w:rFonts w:asciiTheme="minorHAnsi" w:eastAsiaTheme="minorEastAsia" w:hAnsiTheme="minorHAnsi" w:cstheme="minorBidi"/>
          <w:noProof/>
          <w:sz w:val="22"/>
          <w:szCs w:val="22"/>
          <w:lang w:eastAsia="zh-CN"/>
        </w:rPr>
      </w:pPr>
      <w:hyperlink w:anchor="_Toc104207255"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十</w:t>
        </w:r>
        <w:r w:rsidR="00F362E2" w:rsidRPr="002A69DA">
          <w:rPr>
            <w:rStyle w:val="Hyperlink"/>
            <w:noProof/>
            <w:lang w:eastAsia="zh-CN"/>
          </w:rPr>
          <w:t xml:space="preserve"> LogiTerm</w:t>
        </w:r>
        <w:r w:rsidR="00F362E2" w:rsidRPr="002A69DA">
          <w:rPr>
            <w:rStyle w:val="Hyperlink"/>
            <w:rFonts w:ascii="SimSun" w:hAnsi="SimSun" w:cs="SimSun" w:hint="eastAsia"/>
            <w:noProof/>
            <w:lang w:eastAsia="zh-CN"/>
          </w:rPr>
          <w:t>使用简介</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_Toc104207255 \h </w:instrText>
        </w:r>
        <w:r w:rsidR="00F362E2">
          <w:rPr>
            <w:noProof/>
            <w:webHidden/>
          </w:rPr>
        </w:r>
        <w:r w:rsidR="00F362E2">
          <w:rPr>
            <w:noProof/>
            <w:webHidden/>
          </w:rPr>
          <w:fldChar w:fldCharType="separate"/>
        </w:r>
        <w:r w:rsidR="00C53427">
          <w:rPr>
            <w:noProof/>
            <w:webHidden/>
          </w:rPr>
          <w:t>77</w:t>
        </w:r>
        <w:r w:rsidR="00F362E2">
          <w:rPr>
            <w:noProof/>
            <w:webHidden/>
          </w:rPr>
          <w:fldChar w:fldCharType="end"/>
        </w:r>
      </w:hyperlink>
    </w:p>
    <w:p w14:paraId="5C4AE290" w14:textId="67804B52" w:rsidR="00F362E2" w:rsidRDefault="008F53AA">
      <w:pPr>
        <w:pStyle w:val="TOC1"/>
        <w:rPr>
          <w:rFonts w:asciiTheme="minorHAnsi" w:eastAsiaTheme="minorEastAsia" w:hAnsiTheme="minorHAnsi" w:cstheme="minorBidi"/>
          <w:noProof/>
          <w:sz w:val="22"/>
          <w:szCs w:val="22"/>
          <w:lang w:eastAsia="zh-CN"/>
        </w:rPr>
      </w:pPr>
      <w:hyperlink w:anchor="_Toc104207256"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十一</w:t>
        </w:r>
        <w:r w:rsidR="00F362E2" w:rsidRPr="002A69DA">
          <w:rPr>
            <w:rStyle w:val="Hyperlink"/>
            <w:noProof/>
            <w:lang w:eastAsia="zh-CN"/>
          </w:rPr>
          <w:t xml:space="preserve"> ITU-R</w:t>
        </w:r>
        <w:r w:rsidR="00F362E2" w:rsidRPr="002A69DA">
          <w:rPr>
            <w:rStyle w:val="Hyperlink"/>
            <w:rFonts w:ascii="SimSun" w:hAnsi="SimSun" w:cs="SimSun" w:hint="eastAsia"/>
            <w:noProof/>
            <w:lang w:eastAsia="zh-CN"/>
          </w:rPr>
          <w:t>系列建议书</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_Toc104207256 \h </w:instrText>
        </w:r>
        <w:r w:rsidR="00F362E2">
          <w:rPr>
            <w:noProof/>
            <w:webHidden/>
          </w:rPr>
        </w:r>
        <w:r w:rsidR="00F362E2">
          <w:rPr>
            <w:noProof/>
            <w:webHidden/>
          </w:rPr>
          <w:fldChar w:fldCharType="separate"/>
        </w:r>
        <w:r w:rsidR="00C53427">
          <w:rPr>
            <w:noProof/>
            <w:webHidden/>
          </w:rPr>
          <w:t>79</w:t>
        </w:r>
        <w:r w:rsidR="00F362E2">
          <w:rPr>
            <w:noProof/>
            <w:webHidden/>
          </w:rPr>
          <w:fldChar w:fldCharType="end"/>
        </w:r>
      </w:hyperlink>
    </w:p>
    <w:p w14:paraId="3FE2A8BF" w14:textId="40F22F1A" w:rsidR="00F362E2" w:rsidRDefault="008F53AA">
      <w:pPr>
        <w:pStyle w:val="TOC1"/>
        <w:rPr>
          <w:rFonts w:asciiTheme="minorHAnsi" w:eastAsiaTheme="minorEastAsia" w:hAnsiTheme="minorHAnsi" w:cstheme="minorBidi"/>
          <w:noProof/>
          <w:sz w:val="22"/>
          <w:szCs w:val="22"/>
          <w:lang w:eastAsia="zh-CN"/>
        </w:rPr>
      </w:pPr>
      <w:hyperlink w:anchor="_Toc104207257"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十二</w:t>
        </w:r>
        <w:r w:rsidR="00F362E2" w:rsidRPr="002A69DA">
          <w:rPr>
            <w:rStyle w:val="Hyperlink"/>
            <w:noProof/>
            <w:lang w:eastAsia="zh-CN"/>
          </w:rPr>
          <w:t xml:space="preserve"> </w:t>
        </w:r>
        <w:r w:rsidR="00F362E2" w:rsidRPr="002A69DA">
          <w:rPr>
            <w:rStyle w:val="Hyperlink"/>
            <w:noProof/>
          </w:rPr>
          <w:t xml:space="preserve">ITU-T </w:t>
        </w:r>
        <w:r w:rsidR="00F362E2" w:rsidRPr="002A69DA">
          <w:rPr>
            <w:rStyle w:val="Hyperlink"/>
            <w:rFonts w:ascii="SimSun" w:hAnsi="SimSun" w:cs="SimSun" w:hint="eastAsia"/>
            <w:noProof/>
          </w:rPr>
          <w:t>系列建议书标题</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_Toc104207257 \h </w:instrText>
        </w:r>
        <w:r w:rsidR="00F362E2">
          <w:rPr>
            <w:noProof/>
            <w:webHidden/>
          </w:rPr>
        </w:r>
        <w:r w:rsidR="00F362E2">
          <w:rPr>
            <w:noProof/>
            <w:webHidden/>
          </w:rPr>
          <w:fldChar w:fldCharType="separate"/>
        </w:r>
        <w:r w:rsidR="00C53427">
          <w:rPr>
            <w:noProof/>
            <w:webHidden/>
          </w:rPr>
          <w:t>81</w:t>
        </w:r>
        <w:r w:rsidR="00F362E2">
          <w:rPr>
            <w:noProof/>
            <w:webHidden/>
          </w:rPr>
          <w:fldChar w:fldCharType="end"/>
        </w:r>
      </w:hyperlink>
    </w:p>
    <w:p w14:paraId="75707995" w14:textId="3A9C3020" w:rsidR="00F362E2" w:rsidRDefault="008F53AA">
      <w:pPr>
        <w:pStyle w:val="TOC1"/>
        <w:rPr>
          <w:rFonts w:asciiTheme="minorHAnsi" w:eastAsiaTheme="minorEastAsia" w:hAnsiTheme="minorHAnsi" w:cstheme="minorBidi"/>
          <w:noProof/>
          <w:sz w:val="22"/>
          <w:szCs w:val="22"/>
          <w:lang w:eastAsia="zh-CN"/>
        </w:rPr>
      </w:pPr>
      <w:hyperlink w:anchor="_Toc104207258" w:history="1">
        <w:r w:rsidR="00F362E2" w:rsidRPr="002A69DA">
          <w:rPr>
            <w:rStyle w:val="Hyperlink"/>
            <w:rFonts w:hint="eastAsia"/>
            <w:noProof/>
            <w:lang w:eastAsia="zh-CN"/>
          </w:rPr>
          <w:t>附件</w:t>
        </w:r>
        <w:r w:rsidR="00F362E2" w:rsidRPr="002A69DA">
          <w:rPr>
            <w:rStyle w:val="Hyperlink"/>
            <w:rFonts w:ascii="SimSun" w:hAnsi="SimSun" w:cs="SimSun" w:hint="eastAsia"/>
            <w:noProof/>
            <w:lang w:eastAsia="zh-CN"/>
          </w:rPr>
          <w:t>十三</w:t>
        </w:r>
        <w:r w:rsidR="00F362E2" w:rsidRPr="002A69DA">
          <w:rPr>
            <w:rStyle w:val="Hyperlink"/>
            <w:noProof/>
            <w:lang w:eastAsia="zh-CN"/>
          </w:rPr>
          <w:t xml:space="preserve"> </w:t>
        </w:r>
        <w:r w:rsidR="00F362E2" w:rsidRPr="002A69DA">
          <w:rPr>
            <w:rStyle w:val="Hyperlink"/>
            <w:rFonts w:ascii="SimSun" w:hAnsi="SimSun" w:cs="SimSun" w:hint="eastAsia"/>
            <w:noProof/>
            <w:lang w:eastAsia="zh-CN"/>
          </w:rPr>
          <w:t>主要国际组织和区域性组织名称</w:t>
        </w:r>
        <w:r w:rsidR="00F362E2">
          <w:rPr>
            <w:noProof/>
            <w:webHidden/>
          </w:rPr>
          <w:tab/>
        </w:r>
        <w:r w:rsidR="00F362E2">
          <w:rPr>
            <w:noProof/>
            <w:webHidden/>
          </w:rPr>
          <w:tab/>
        </w:r>
        <w:r w:rsidR="00F362E2">
          <w:rPr>
            <w:noProof/>
            <w:webHidden/>
          </w:rPr>
          <w:fldChar w:fldCharType="begin"/>
        </w:r>
        <w:r w:rsidR="00F362E2">
          <w:rPr>
            <w:noProof/>
            <w:webHidden/>
          </w:rPr>
          <w:instrText xml:space="preserve"> PAGEREF _Toc104207258 \h </w:instrText>
        </w:r>
        <w:r w:rsidR="00F362E2">
          <w:rPr>
            <w:noProof/>
            <w:webHidden/>
          </w:rPr>
        </w:r>
        <w:r w:rsidR="00F362E2">
          <w:rPr>
            <w:noProof/>
            <w:webHidden/>
          </w:rPr>
          <w:fldChar w:fldCharType="separate"/>
        </w:r>
        <w:r w:rsidR="00C53427">
          <w:rPr>
            <w:noProof/>
            <w:webHidden/>
          </w:rPr>
          <w:t>83</w:t>
        </w:r>
        <w:r w:rsidR="00F362E2">
          <w:rPr>
            <w:noProof/>
            <w:webHidden/>
          </w:rPr>
          <w:fldChar w:fldCharType="end"/>
        </w:r>
      </w:hyperlink>
    </w:p>
    <w:p w14:paraId="72C26987" w14:textId="36C9A491" w:rsidR="00940899" w:rsidRPr="004006C3" w:rsidRDefault="00940899" w:rsidP="00940899">
      <w:pPr>
        <w:rPr>
          <w:rFonts w:asciiTheme="majorBidi" w:hAnsiTheme="majorBidi" w:cstheme="majorBidi"/>
        </w:rPr>
      </w:pPr>
      <w:r w:rsidRPr="004006C3">
        <w:fldChar w:fldCharType="end"/>
      </w:r>
      <w:r w:rsidRPr="004006C3">
        <w:rPr>
          <w:rFonts w:asciiTheme="majorBidi" w:hAnsiTheme="majorBidi" w:cstheme="majorBidi"/>
          <w:b/>
          <w:bCs/>
        </w:rPr>
        <w:br w:type="page"/>
      </w:r>
    </w:p>
    <w:bookmarkEnd w:id="0"/>
    <w:bookmarkEnd w:id="1"/>
    <w:p w14:paraId="2757432D" w14:textId="77777777" w:rsidR="00940899" w:rsidRPr="004006C3" w:rsidRDefault="00940899" w:rsidP="00940899">
      <w:pPr>
        <w:pStyle w:val="Title"/>
        <w:rPr>
          <w:rFonts w:asciiTheme="majorBidi" w:eastAsia="SimSun" w:hAnsiTheme="majorBidi"/>
        </w:rPr>
      </w:pPr>
      <w:r w:rsidRPr="004006C3">
        <w:rPr>
          <w:rFonts w:asciiTheme="majorBidi" w:eastAsia="SimSun" w:hAnsiTheme="majorBidi"/>
        </w:rPr>
        <w:lastRenderedPageBreak/>
        <w:t>国际电联文件</w:t>
      </w:r>
    </w:p>
    <w:p w14:paraId="59B8D4D0" w14:textId="77777777" w:rsidR="00940899" w:rsidRPr="004006C3" w:rsidRDefault="00940899" w:rsidP="00940899">
      <w:pPr>
        <w:pStyle w:val="Title"/>
        <w:rPr>
          <w:rFonts w:asciiTheme="majorBidi" w:hAnsiTheme="majorBidi"/>
        </w:rPr>
      </w:pPr>
      <w:r w:rsidRPr="004006C3">
        <w:rPr>
          <w:rFonts w:asciiTheme="majorBidi" w:eastAsia="SimSun" w:hAnsiTheme="majorBidi"/>
        </w:rPr>
        <w:t>中文翻译指南</w:t>
      </w:r>
    </w:p>
    <w:p w14:paraId="22C903A2" w14:textId="77777777" w:rsidR="00940899" w:rsidRPr="004006C3" w:rsidRDefault="00940899" w:rsidP="00940899">
      <w:pPr>
        <w:pStyle w:val="Heading1"/>
        <w:rPr>
          <w:lang w:eastAsia="zh-CN"/>
        </w:rPr>
      </w:pPr>
      <w:bookmarkStart w:id="6" w:name="_Toc432580272"/>
      <w:bookmarkStart w:id="7" w:name="_Toc104207239"/>
      <w:r w:rsidRPr="004006C3">
        <w:rPr>
          <w:lang w:eastAsia="zh-CN"/>
        </w:rPr>
        <w:t>前言</w:t>
      </w:r>
      <w:bookmarkEnd w:id="6"/>
      <w:bookmarkEnd w:id="7"/>
    </w:p>
    <w:p w14:paraId="149D300D" w14:textId="77777777" w:rsidR="00940899" w:rsidRPr="004006C3" w:rsidRDefault="00940899" w:rsidP="00940899">
      <w:pPr>
        <w:ind w:firstLineChars="200" w:firstLine="480"/>
        <w:rPr>
          <w:color w:val="4F81BD" w:themeColor="accent1"/>
          <w:kern w:val="2"/>
          <w:lang w:eastAsia="zh-CN"/>
        </w:rPr>
      </w:pPr>
      <w:r w:rsidRPr="004006C3">
        <w:rPr>
          <w:kern w:val="2"/>
          <w:lang w:eastAsia="zh-CN"/>
        </w:rPr>
        <w:t>国际电信联盟中文科隶属于总秘书处大会和出版部，于</w:t>
      </w:r>
      <w:r w:rsidRPr="004006C3">
        <w:rPr>
          <w:kern w:val="2"/>
          <w:lang w:eastAsia="zh-CN"/>
        </w:rPr>
        <w:t>1984</w:t>
      </w:r>
      <w:r w:rsidRPr="004006C3">
        <w:rPr>
          <w:kern w:val="2"/>
          <w:lang w:eastAsia="zh-CN"/>
        </w:rPr>
        <w:t>年设立。在之后的</w:t>
      </w:r>
      <w:r w:rsidRPr="004006C3">
        <w:rPr>
          <w:rFonts w:hint="eastAsia"/>
          <w:kern w:val="2"/>
          <w:lang w:eastAsia="zh-CN"/>
        </w:rPr>
        <w:t>十五</w:t>
      </w:r>
      <w:r w:rsidRPr="004006C3">
        <w:rPr>
          <w:kern w:val="2"/>
          <w:lang w:eastAsia="zh-CN"/>
        </w:rPr>
        <w:t>年中，中文科人手少，翻译量也不大，每年根据计划选择若干主要出版物</w:t>
      </w:r>
      <w:r w:rsidRPr="004006C3">
        <w:rPr>
          <w:rFonts w:hint="eastAsia"/>
          <w:kern w:val="2"/>
          <w:lang w:eastAsia="zh-CN"/>
        </w:rPr>
        <w:t>翻译</w:t>
      </w:r>
      <w:r w:rsidRPr="004006C3">
        <w:rPr>
          <w:kern w:val="2"/>
          <w:lang w:eastAsia="zh-CN"/>
        </w:rPr>
        <w:t>，且大部分</w:t>
      </w:r>
      <w:r w:rsidRPr="004006C3">
        <w:rPr>
          <w:rFonts w:hint="eastAsia"/>
          <w:kern w:val="2"/>
          <w:lang w:eastAsia="zh-CN"/>
        </w:rPr>
        <w:t>翻译工作</w:t>
      </w:r>
      <w:r w:rsidRPr="004006C3">
        <w:rPr>
          <w:kern w:val="2"/>
          <w:lang w:eastAsia="zh-CN"/>
        </w:rPr>
        <w:t>外包到中国国内进行。二十世纪九十年代</w:t>
      </w:r>
      <w:r w:rsidRPr="004006C3">
        <w:rPr>
          <w:rFonts w:hint="eastAsia"/>
          <w:kern w:val="2"/>
          <w:lang w:eastAsia="zh-CN"/>
        </w:rPr>
        <w:t>后</w:t>
      </w:r>
      <w:r w:rsidRPr="004006C3">
        <w:rPr>
          <w:kern w:val="2"/>
          <w:lang w:eastAsia="zh-CN"/>
        </w:rPr>
        <w:t>，随着</w:t>
      </w:r>
      <w:r w:rsidRPr="004006C3">
        <w:rPr>
          <w:rFonts w:hint="eastAsia"/>
          <w:kern w:val="2"/>
          <w:lang w:eastAsia="zh-CN"/>
        </w:rPr>
        <w:t>要求</w:t>
      </w:r>
      <w:r w:rsidRPr="004006C3">
        <w:rPr>
          <w:kern w:val="2"/>
          <w:lang w:eastAsia="zh-CN"/>
        </w:rPr>
        <w:t>在国际电联平等使用联合国</w:t>
      </w:r>
      <w:r w:rsidRPr="004006C3">
        <w:rPr>
          <w:rFonts w:hint="eastAsia"/>
          <w:kern w:val="2"/>
          <w:lang w:eastAsia="zh-CN"/>
        </w:rPr>
        <w:t>六种</w:t>
      </w:r>
      <w:r w:rsidRPr="004006C3">
        <w:rPr>
          <w:kern w:val="2"/>
          <w:lang w:eastAsia="zh-CN"/>
        </w:rPr>
        <w:t>正式语文和工作语文的呼声愈来愈高，全权代表大会相继通过了第</w:t>
      </w:r>
      <w:r w:rsidRPr="004006C3">
        <w:rPr>
          <w:kern w:val="2"/>
          <w:lang w:eastAsia="zh-CN"/>
        </w:rPr>
        <w:t>104</w:t>
      </w:r>
      <w:r w:rsidRPr="004006C3">
        <w:rPr>
          <w:kern w:val="2"/>
          <w:lang w:eastAsia="zh-CN"/>
        </w:rPr>
        <w:t>号决议（</w:t>
      </w:r>
      <w:r w:rsidRPr="004006C3">
        <w:rPr>
          <w:kern w:val="2"/>
          <w:lang w:eastAsia="zh-CN"/>
        </w:rPr>
        <w:t>1998</w:t>
      </w:r>
      <w:r w:rsidRPr="004006C3">
        <w:rPr>
          <w:kern w:val="2"/>
          <w:lang w:eastAsia="zh-CN"/>
        </w:rPr>
        <w:t>年，明尼阿波利斯）、第</w:t>
      </w:r>
      <w:r w:rsidRPr="004006C3">
        <w:rPr>
          <w:kern w:val="2"/>
          <w:lang w:eastAsia="zh-CN"/>
        </w:rPr>
        <w:t>115</w:t>
      </w:r>
      <w:r w:rsidRPr="004006C3">
        <w:rPr>
          <w:kern w:val="2"/>
          <w:lang w:eastAsia="zh-CN"/>
        </w:rPr>
        <w:t>号决议（</w:t>
      </w:r>
      <w:r w:rsidRPr="004006C3">
        <w:rPr>
          <w:kern w:val="2"/>
          <w:lang w:eastAsia="zh-CN"/>
        </w:rPr>
        <w:t>2002</w:t>
      </w:r>
      <w:r w:rsidRPr="004006C3">
        <w:rPr>
          <w:kern w:val="2"/>
          <w:lang w:eastAsia="zh-CN"/>
        </w:rPr>
        <w:t>年，马拉喀什）、第</w:t>
      </w:r>
      <w:r w:rsidRPr="004006C3">
        <w:rPr>
          <w:kern w:val="2"/>
          <w:lang w:eastAsia="zh-CN"/>
        </w:rPr>
        <w:t>154</w:t>
      </w:r>
      <w:r w:rsidRPr="004006C3">
        <w:rPr>
          <w:kern w:val="2"/>
          <w:lang w:eastAsia="zh-CN"/>
        </w:rPr>
        <w:t>号决议（</w:t>
      </w:r>
      <w:r w:rsidRPr="004006C3">
        <w:rPr>
          <w:kern w:val="2"/>
          <w:lang w:eastAsia="zh-CN"/>
        </w:rPr>
        <w:t>2006</w:t>
      </w:r>
      <w:r w:rsidRPr="004006C3">
        <w:rPr>
          <w:kern w:val="2"/>
          <w:lang w:eastAsia="zh-CN"/>
        </w:rPr>
        <w:t>年，安塔利亚；</w:t>
      </w:r>
      <w:r w:rsidRPr="004006C3">
        <w:rPr>
          <w:kern w:val="2"/>
          <w:lang w:eastAsia="zh-CN"/>
        </w:rPr>
        <w:t>2010</w:t>
      </w:r>
      <w:r w:rsidRPr="004006C3">
        <w:rPr>
          <w:kern w:val="2"/>
          <w:lang w:eastAsia="zh-CN"/>
        </w:rPr>
        <w:t>年，安塔利亚；</w:t>
      </w:r>
      <w:r w:rsidRPr="004006C3">
        <w:rPr>
          <w:kern w:val="2"/>
          <w:lang w:eastAsia="zh-CN"/>
        </w:rPr>
        <w:t>2014</w:t>
      </w:r>
      <w:r w:rsidRPr="004006C3">
        <w:rPr>
          <w:kern w:val="2"/>
          <w:lang w:eastAsia="zh-CN"/>
        </w:rPr>
        <w:t>年，釜山</w:t>
      </w:r>
      <w:r w:rsidRPr="004006C3">
        <w:rPr>
          <w:rFonts w:hint="eastAsia"/>
          <w:kern w:val="2"/>
          <w:lang w:eastAsia="zh-CN"/>
        </w:rPr>
        <w:t>；</w:t>
      </w:r>
      <w:r w:rsidRPr="004006C3">
        <w:rPr>
          <w:lang w:eastAsia="zh-CN"/>
        </w:rPr>
        <w:t>201</w:t>
      </w:r>
      <w:r w:rsidRPr="004006C3">
        <w:rPr>
          <w:rFonts w:hint="eastAsia"/>
          <w:lang w:eastAsia="zh-CN"/>
        </w:rPr>
        <w:t>8</w:t>
      </w:r>
      <w:r w:rsidRPr="004006C3">
        <w:rPr>
          <w:rFonts w:hint="eastAsia"/>
          <w:lang w:eastAsia="zh-CN"/>
        </w:rPr>
        <w:t>年</w:t>
      </w:r>
      <w:r w:rsidRPr="004006C3">
        <w:rPr>
          <w:lang w:eastAsia="zh-CN"/>
        </w:rPr>
        <w:t>，</w:t>
      </w:r>
      <w:r w:rsidRPr="004006C3">
        <w:rPr>
          <w:rFonts w:hint="eastAsia"/>
          <w:lang w:eastAsia="zh-CN"/>
        </w:rPr>
        <w:t>迪拜，</w:t>
      </w:r>
      <w:r w:rsidRPr="004006C3">
        <w:rPr>
          <w:kern w:val="2"/>
          <w:lang w:eastAsia="zh-CN"/>
        </w:rPr>
        <w:t>修订版），其中提出的在同等地位上使用国际电联六种正式语文的原则日渐明晰</w:t>
      </w:r>
      <w:r w:rsidRPr="004006C3">
        <w:rPr>
          <w:rFonts w:hint="eastAsia"/>
          <w:kern w:val="2"/>
          <w:lang w:eastAsia="zh-CN"/>
        </w:rPr>
        <w:t>且</w:t>
      </w:r>
      <w:r w:rsidRPr="004006C3">
        <w:rPr>
          <w:kern w:val="2"/>
          <w:lang w:eastAsia="zh-CN"/>
        </w:rPr>
        <w:t>得到贯彻落实。尤其是自</w:t>
      </w:r>
      <w:r w:rsidRPr="004006C3">
        <w:rPr>
          <w:kern w:val="2"/>
          <w:lang w:eastAsia="zh-CN"/>
        </w:rPr>
        <w:t>2005</w:t>
      </w:r>
      <w:r w:rsidRPr="004006C3">
        <w:rPr>
          <w:kern w:val="2"/>
          <w:lang w:eastAsia="zh-CN"/>
        </w:rPr>
        <w:t>年</w:t>
      </w:r>
      <w:r w:rsidRPr="004006C3">
        <w:rPr>
          <w:kern w:val="2"/>
          <w:lang w:eastAsia="zh-CN"/>
        </w:rPr>
        <w:t>1</w:t>
      </w:r>
      <w:r w:rsidRPr="004006C3">
        <w:rPr>
          <w:kern w:val="2"/>
          <w:lang w:eastAsia="zh-CN"/>
        </w:rPr>
        <w:t>月</w:t>
      </w:r>
      <w:r w:rsidRPr="004006C3">
        <w:rPr>
          <w:kern w:val="2"/>
          <w:lang w:eastAsia="zh-CN"/>
        </w:rPr>
        <w:t>1</w:t>
      </w:r>
      <w:r w:rsidRPr="004006C3">
        <w:rPr>
          <w:kern w:val="2"/>
          <w:lang w:eastAsia="zh-CN"/>
        </w:rPr>
        <w:t>日起</w:t>
      </w:r>
      <w:r w:rsidRPr="004006C3">
        <w:rPr>
          <w:rFonts w:hint="eastAsia"/>
          <w:kern w:val="2"/>
          <w:lang w:eastAsia="zh-CN"/>
        </w:rPr>
        <w:t>，开始</w:t>
      </w:r>
      <w:r w:rsidRPr="004006C3">
        <w:rPr>
          <w:kern w:val="2"/>
          <w:lang w:eastAsia="zh-CN"/>
        </w:rPr>
        <w:t>全面执行第</w:t>
      </w:r>
      <w:r w:rsidRPr="004006C3">
        <w:rPr>
          <w:kern w:val="2"/>
          <w:lang w:eastAsia="zh-CN"/>
        </w:rPr>
        <w:t>115</w:t>
      </w:r>
      <w:r w:rsidRPr="004006C3">
        <w:rPr>
          <w:kern w:val="2"/>
          <w:lang w:eastAsia="zh-CN"/>
        </w:rPr>
        <w:t>号决议</w:t>
      </w:r>
      <w:r w:rsidRPr="004006C3">
        <w:rPr>
          <w:rFonts w:hint="eastAsia"/>
          <w:kern w:val="2"/>
          <w:lang w:eastAsia="zh-CN"/>
        </w:rPr>
        <w:t>并</w:t>
      </w:r>
      <w:r w:rsidRPr="004006C3">
        <w:rPr>
          <w:kern w:val="2"/>
          <w:lang w:eastAsia="zh-CN"/>
        </w:rPr>
        <w:t>采取各项措施与步骤之后，中文、阿拉伯文和俄文各科</w:t>
      </w:r>
      <w:r w:rsidRPr="004006C3">
        <w:rPr>
          <w:rFonts w:hint="eastAsia"/>
          <w:kern w:val="2"/>
          <w:lang w:eastAsia="zh-CN"/>
        </w:rPr>
        <w:t>所</w:t>
      </w:r>
      <w:r w:rsidRPr="004006C3">
        <w:rPr>
          <w:kern w:val="2"/>
          <w:lang w:eastAsia="zh-CN"/>
        </w:rPr>
        <w:t>承担的翻译量逐步赶上了西班牙文和法文两个语种，阿、中、英、法、俄、西六个语文科的工作方法也日趋统一。到目前为止，国际电联所有大会、全会、理事会等会议的会前、会中和会后文件均以六种语文制作，绝大部分新闻稿、宣传材料和网页亦以六种语文提供，</w:t>
      </w:r>
      <w:r w:rsidRPr="004006C3">
        <w:rPr>
          <w:kern w:val="2"/>
          <w:lang w:eastAsia="zh-CN"/>
        </w:rPr>
        <w:t>ITU-R</w:t>
      </w:r>
      <w:r w:rsidRPr="004006C3">
        <w:rPr>
          <w:kern w:val="2"/>
          <w:lang w:eastAsia="zh-CN"/>
        </w:rPr>
        <w:t>和</w:t>
      </w:r>
      <w:r w:rsidRPr="004006C3">
        <w:rPr>
          <w:kern w:val="2"/>
          <w:lang w:eastAsia="zh-CN"/>
        </w:rPr>
        <w:t>ITU-T</w:t>
      </w:r>
      <w:r w:rsidRPr="004006C3">
        <w:rPr>
          <w:kern w:val="2"/>
          <w:lang w:eastAsia="zh-CN"/>
        </w:rPr>
        <w:t>的建议书、手册等主要出版物、</w:t>
      </w:r>
      <w:r w:rsidRPr="004006C3">
        <w:rPr>
          <w:kern w:val="2"/>
          <w:lang w:eastAsia="zh-CN"/>
        </w:rPr>
        <w:t>ITU-D</w:t>
      </w:r>
      <w:r w:rsidRPr="004006C3">
        <w:rPr>
          <w:kern w:val="2"/>
          <w:lang w:eastAsia="zh-CN"/>
        </w:rPr>
        <w:t>的出版物以及《国际电联新闻》双月刊也以六种语文翻译出版。目前，中文科每年</w:t>
      </w:r>
      <w:r w:rsidRPr="004006C3">
        <w:rPr>
          <w:rFonts w:hint="eastAsia"/>
          <w:kern w:val="2"/>
          <w:lang w:eastAsia="zh-CN"/>
        </w:rPr>
        <w:t>的</w:t>
      </w:r>
      <w:r w:rsidRPr="004006C3">
        <w:rPr>
          <w:kern w:val="2"/>
          <w:lang w:eastAsia="zh-CN"/>
        </w:rPr>
        <w:t>翻译量约</w:t>
      </w:r>
      <w:r w:rsidRPr="004006C3">
        <w:rPr>
          <w:rFonts w:hint="eastAsia"/>
          <w:kern w:val="2"/>
          <w:lang w:eastAsia="zh-CN"/>
        </w:rPr>
        <w:t>在</w:t>
      </w:r>
      <w:r w:rsidRPr="004006C3">
        <w:rPr>
          <w:kern w:val="2"/>
          <w:lang w:eastAsia="zh-CN"/>
        </w:rPr>
        <w:t>10,000</w:t>
      </w:r>
      <w:r w:rsidRPr="004006C3">
        <w:rPr>
          <w:kern w:val="2"/>
          <w:lang w:eastAsia="zh-CN"/>
        </w:rPr>
        <w:t>页左右</w:t>
      </w:r>
      <w:r w:rsidRPr="004006C3">
        <w:rPr>
          <w:rFonts w:hint="eastAsia"/>
          <w:kern w:val="2"/>
          <w:lang w:eastAsia="zh-CN"/>
        </w:rPr>
        <w:t>。</w:t>
      </w:r>
      <w:r w:rsidRPr="004006C3">
        <w:rPr>
          <w:kern w:val="2"/>
          <w:lang w:eastAsia="zh-CN"/>
        </w:rPr>
        <w:t>科内的长期笔译资源显然不够用，因而通常需将</w:t>
      </w:r>
      <w:r w:rsidRPr="004006C3">
        <w:rPr>
          <w:rFonts w:hint="eastAsia"/>
          <w:kern w:val="2"/>
          <w:lang w:eastAsia="zh-CN"/>
        </w:rPr>
        <w:t>不到半数</w:t>
      </w:r>
      <w:r w:rsidRPr="004006C3">
        <w:rPr>
          <w:kern w:val="2"/>
          <w:lang w:eastAsia="zh-CN"/>
        </w:rPr>
        <w:t>的文件外包翻译，而且在各大会</w:t>
      </w:r>
      <w:r w:rsidRPr="004006C3">
        <w:rPr>
          <w:rFonts w:hint="eastAsia"/>
          <w:kern w:val="2"/>
          <w:lang w:eastAsia="zh-CN"/>
        </w:rPr>
        <w:t>之</w:t>
      </w:r>
      <w:r w:rsidRPr="004006C3">
        <w:rPr>
          <w:kern w:val="2"/>
          <w:lang w:eastAsia="zh-CN"/>
        </w:rPr>
        <w:t>前和大会期间还需招聘短期笔译人员补充科内翻译力量。</w:t>
      </w:r>
      <w:r w:rsidRPr="004006C3">
        <w:rPr>
          <w:rFonts w:hint="eastAsia"/>
          <w:kern w:val="2"/>
          <w:lang w:eastAsia="zh-CN"/>
        </w:rPr>
        <w:t>此外，近年来国际电联各部门的部分网页已逐渐以六种正式语文呈现。</w:t>
      </w:r>
      <w:r w:rsidRPr="004006C3">
        <w:rPr>
          <w:kern w:val="2"/>
          <w:lang w:eastAsia="zh-CN"/>
        </w:rPr>
        <w:t>因此，如何确保国际电联文件</w:t>
      </w:r>
      <w:r w:rsidRPr="004006C3">
        <w:rPr>
          <w:rFonts w:hint="eastAsia"/>
          <w:kern w:val="2"/>
          <w:lang w:eastAsia="zh-CN"/>
        </w:rPr>
        <w:t>的</w:t>
      </w:r>
      <w:r w:rsidRPr="004006C3">
        <w:rPr>
          <w:kern w:val="2"/>
          <w:lang w:eastAsia="zh-CN"/>
        </w:rPr>
        <w:t>中译文在格式、文体和用词方面和谐统一就成为迫在眉睫、</w:t>
      </w:r>
      <w:r w:rsidRPr="004006C3">
        <w:rPr>
          <w:rFonts w:hint="eastAsia"/>
          <w:kern w:val="2"/>
          <w:lang w:eastAsia="zh-CN"/>
        </w:rPr>
        <w:t>亟需</w:t>
      </w:r>
      <w:r w:rsidRPr="004006C3">
        <w:rPr>
          <w:kern w:val="2"/>
          <w:lang w:eastAsia="zh-CN"/>
        </w:rPr>
        <w:t>解决的问题。这是我们编纂《国际电联文件中文翻译指南》</w:t>
      </w:r>
      <w:r w:rsidRPr="004006C3">
        <w:rPr>
          <w:rFonts w:hint="eastAsia"/>
          <w:kern w:val="2"/>
          <w:lang w:eastAsia="zh-CN"/>
        </w:rPr>
        <w:t>（以下简称《指南》）</w:t>
      </w:r>
      <w:r w:rsidRPr="004006C3">
        <w:rPr>
          <w:kern w:val="2"/>
          <w:lang w:eastAsia="zh-CN"/>
        </w:rPr>
        <w:t>的初衷。</w:t>
      </w:r>
    </w:p>
    <w:p w14:paraId="6D492029" w14:textId="77777777" w:rsidR="00940899" w:rsidRPr="004006C3" w:rsidRDefault="00940899" w:rsidP="00940899">
      <w:pPr>
        <w:ind w:firstLineChars="200" w:firstLine="480"/>
        <w:rPr>
          <w:kern w:val="2"/>
          <w:lang w:eastAsia="zh-CN"/>
        </w:rPr>
      </w:pPr>
      <w:r w:rsidRPr="004006C3">
        <w:rPr>
          <w:kern w:val="2"/>
          <w:lang w:eastAsia="zh-CN"/>
        </w:rPr>
        <w:t>国际电联</w:t>
      </w:r>
      <w:r w:rsidRPr="004006C3">
        <w:rPr>
          <w:rFonts w:hint="eastAsia"/>
          <w:kern w:val="2"/>
          <w:lang w:eastAsia="zh-CN"/>
        </w:rPr>
        <w:t>大多数</w:t>
      </w:r>
      <w:r w:rsidRPr="004006C3">
        <w:rPr>
          <w:kern w:val="2"/>
          <w:lang w:eastAsia="zh-CN"/>
        </w:rPr>
        <w:t>文件以英文起草，之后</w:t>
      </w:r>
      <w:r w:rsidRPr="004006C3">
        <w:rPr>
          <w:rFonts w:hint="eastAsia"/>
          <w:kern w:val="2"/>
          <w:lang w:eastAsia="zh-CN"/>
        </w:rPr>
        <w:t>翻</w:t>
      </w:r>
      <w:r w:rsidRPr="004006C3">
        <w:rPr>
          <w:kern w:val="2"/>
          <w:lang w:eastAsia="zh-CN"/>
        </w:rPr>
        <w:t>译成其它五种语</w:t>
      </w:r>
      <w:r w:rsidRPr="004006C3">
        <w:rPr>
          <w:rFonts w:hint="eastAsia"/>
          <w:kern w:val="2"/>
          <w:lang w:eastAsia="zh-CN"/>
        </w:rPr>
        <w:t>文</w:t>
      </w:r>
      <w:r w:rsidRPr="004006C3">
        <w:rPr>
          <w:kern w:val="2"/>
          <w:lang w:eastAsia="zh-CN"/>
        </w:rPr>
        <w:t>。在国际电联各大会</w:t>
      </w:r>
      <w:r w:rsidRPr="004006C3">
        <w:rPr>
          <w:rFonts w:hint="eastAsia"/>
          <w:kern w:val="2"/>
          <w:lang w:eastAsia="zh-CN"/>
        </w:rPr>
        <w:t>、全会和理事会</w:t>
      </w:r>
      <w:r w:rsidRPr="004006C3">
        <w:rPr>
          <w:kern w:val="2"/>
          <w:lang w:eastAsia="zh-CN"/>
        </w:rPr>
        <w:t>之前，也有以其它语文</w:t>
      </w:r>
      <w:r w:rsidRPr="004006C3">
        <w:rPr>
          <w:rFonts w:hint="eastAsia"/>
          <w:kern w:val="2"/>
          <w:lang w:eastAsia="zh-CN"/>
        </w:rPr>
        <w:t>提交的</w:t>
      </w:r>
      <w:r w:rsidRPr="004006C3">
        <w:rPr>
          <w:kern w:val="2"/>
          <w:lang w:eastAsia="zh-CN"/>
        </w:rPr>
        <w:t>文稿</w:t>
      </w:r>
      <w:r w:rsidRPr="004006C3">
        <w:rPr>
          <w:rFonts w:hint="eastAsia"/>
          <w:kern w:val="2"/>
          <w:lang w:eastAsia="zh-CN"/>
        </w:rPr>
        <w:t>，之后由国际电联各语文科</w:t>
      </w:r>
      <w:r w:rsidRPr="004006C3">
        <w:rPr>
          <w:kern w:val="2"/>
          <w:lang w:eastAsia="zh-CN"/>
        </w:rPr>
        <w:t>翻译成</w:t>
      </w:r>
      <w:r w:rsidRPr="004006C3">
        <w:rPr>
          <w:rFonts w:hint="eastAsia"/>
          <w:kern w:val="2"/>
          <w:lang w:eastAsia="zh-CN"/>
        </w:rPr>
        <w:t>包括英文在内的其它语种</w:t>
      </w:r>
      <w:r w:rsidRPr="004006C3">
        <w:rPr>
          <w:kern w:val="2"/>
          <w:lang w:eastAsia="zh-CN"/>
        </w:rPr>
        <w:t>的情况。</w:t>
      </w:r>
      <w:r w:rsidRPr="004006C3">
        <w:rPr>
          <w:rFonts w:hint="eastAsia"/>
          <w:kern w:val="2"/>
          <w:lang w:eastAsia="zh-CN"/>
        </w:rPr>
        <w:t>我们力图通过</w:t>
      </w:r>
      <w:r w:rsidRPr="004006C3">
        <w:rPr>
          <w:kern w:val="2"/>
          <w:lang w:eastAsia="zh-CN"/>
        </w:rPr>
        <w:t>本</w:t>
      </w:r>
      <w:r w:rsidRPr="004006C3">
        <w:rPr>
          <w:rFonts w:hint="eastAsia"/>
          <w:kern w:val="2"/>
          <w:lang w:eastAsia="zh-CN"/>
        </w:rPr>
        <w:t>《</w:t>
      </w:r>
      <w:r w:rsidRPr="004006C3">
        <w:rPr>
          <w:kern w:val="2"/>
          <w:lang w:eastAsia="zh-CN"/>
        </w:rPr>
        <w:t>指南</w:t>
      </w:r>
      <w:r w:rsidRPr="004006C3">
        <w:rPr>
          <w:rFonts w:hint="eastAsia"/>
          <w:kern w:val="2"/>
          <w:lang w:eastAsia="zh-CN"/>
        </w:rPr>
        <w:t>》的</w:t>
      </w:r>
      <w:r w:rsidRPr="004006C3">
        <w:rPr>
          <w:kern w:val="2"/>
          <w:lang w:eastAsia="zh-CN"/>
        </w:rPr>
        <w:t>编辑，整理</w:t>
      </w:r>
      <w:r w:rsidRPr="004006C3">
        <w:rPr>
          <w:rFonts w:hint="eastAsia"/>
          <w:kern w:val="2"/>
          <w:lang w:eastAsia="zh-CN"/>
        </w:rPr>
        <w:t>出在</w:t>
      </w:r>
      <w:r w:rsidRPr="004006C3">
        <w:rPr>
          <w:kern w:val="2"/>
          <w:lang w:eastAsia="zh-CN"/>
        </w:rPr>
        <w:t>国际电联</w:t>
      </w:r>
      <w:r w:rsidRPr="004006C3">
        <w:rPr>
          <w:rFonts w:hint="eastAsia"/>
          <w:kern w:val="2"/>
          <w:lang w:eastAsia="zh-CN"/>
        </w:rPr>
        <w:t>文件</w:t>
      </w:r>
      <w:r w:rsidRPr="004006C3">
        <w:rPr>
          <w:kern w:val="2"/>
          <w:lang w:eastAsia="zh-CN"/>
        </w:rPr>
        <w:t>翻译过程中形成的惯例，供</w:t>
      </w:r>
      <w:r w:rsidRPr="004006C3">
        <w:rPr>
          <w:rFonts w:hint="eastAsia"/>
          <w:kern w:val="2"/>
          <w:lang w:eastAsia="zh-CN"/>
        </w:rPr>
        <w:t>中文</w:t>
      </w:r>
      <w:r w:rsidRPr="004006C3">
        <w:rPr>
          <w:kern w:val="2"/>
          <w:lang w:eastAsia="zh-CN"/>
        </w:rPr>
        <w:t>笔译</w:t>
      </w:r>
      <w:r w:rsidRPr="004006C3">
        <w:rPr>
          <w:rFonts w:hint="eastAsia"/>
          <w:kern w:val="2"/>
          <w:lang w:eastAsia="zh-CN"/>
        </w:rPr>
        <w:t>人</w:t>
      </w:r>
      <w:r w:rsidRPr="004006C3">
        <w:rPr>
          <w:kern w:val="2"/>
          <w:lang w:eastAsia="zh-CN"/>
        </w:rPr>
        <w:t>员、</w:t>
      </w:r>
      <w:r w:rsidRPr="004006C3">
        <w:rPr>
          <w:rFonts w:hint="eastAsia"/>
          <w:kern w:val="2"/>
          <w:lang w:eastAsia="zh-CN"/>
        </w:rPr>
        <w:t>文字处理人员（原称</w:t>
      </w:r>
      <w:r w:rsidRPr="004006C3">
        <w:rPr>
          <w:rFonts w:ascii="SimSun" w:hAnsi="SimSun" w:hint="eastAsia"/>
          <w:kern w:val="2"/>
          <w:lang w:eastAsia="zh-CN"/>
        </w:rPr>
        <w:t>“</w:t>
      </w:r>
      <w:r w:rsidRPr="004006C3">
        <w:rPr>
          <w:kern w:val="2"/>
          <w:lang w:eastAsia="zh-CN"/>
        </w:rPr>
        <w:t>打字员</w:t>
      </w:r>
      <w:r w:rsidRPr="004006C3">
        <w:rPr>
          <w:rFonts w:ascii="SimSun" w:hAnsi="SimSun" w:hint="eastAsia"/>
          <w:kern w:val="2"/>
          <w:lang w:eastAsia="zh-CN"/>
        </w:rPr>
        <w:t>”</w:t>
      </w:r>
      <w:r w:rsidRPr="004006C3">
        <w:rPr>
          <w:rFonts w:hint="eastAsia"/>
          <w:kern w:val="2"/>
          <w:lang w:eastAsia="zh-CN"/>
        </w:rPr>
        <w:t>）</w:t>
      </w:r>
      <w:r w:rsidRPr="004006C3">
        <w:rPr>
          <w:kern w:val="2"/>
          <w:lang w:eastAsia="zh-CN"/>
        </w:rPr>
        <w:t>和审校人员在工作中参考使用，</w:t>
      </w:r>
      <w:r w:rsidRPr="004006C3">
        <w:rPr>
          <w:rFonts w:hint="eastAsia"/>
          <w:kern w:val="2"/>
          <w:lang w:eastAsia="zh-CN"/>
        </w:rPr>
        <w:t>从而</w:t>
      </w:r>
      <w:r w:rsidRPr="004006C3">
        <w:rPr>
          <w:kern w:val="2"/>
          <w:lang w:eastAsia="zh-CN"/>
        </w:rPr>
        <w:t>确保文件</w:t>
      </w:r>
      <w:r w:rsidRPr="004006C3">
        <w:rPr>
          <w:rFonts w:hint="eastAsia"/>
          <w:kern w:val="2"/>
          <w:lang w:eastAsia="zh-CN"/>
        </w:rPr>
        <w:t>的</w:t>
      </w:r>
      <w:r w:rsidRPr="004006C3">
        <w:rPr>
          <w:kern w:val="2"/>
          <w:lang w:eastAsia="zh-CN"/>
        </w:rPr>
        <w:t>中译文在格式、文体和用词方面</w:t>
      </w:r>
      <w:r w:rsidRPr="004006C3">
        <w:rPr>
          <w:rFonts w:hint="eastAsia"/>
          <w:kern w:val="2"/>
          <w:lang w:eastAsia="zh-CN"/>
        </w:rPr>
        <w:t>尽量</w:t>
      </w:r>
      <w:r w:rsidRPr="004006C3">
        <w:rPr>
          <w:kern w:val="2"/>
          <w:lang w:eastAsia="zh-CN"/>
        </w:rPr>
        <w:t>统一，避免在文件或出版物制作</w:t>
      </w:r>
      <w:r w:rsidRPr="004006C3">
        <w:rPr>
          <w:rFonts w:hint="eastAsia"/>
          <w:kern w:val="2"/>
          <w:lang w:eastAsia="zh-CN"/>
        </w:rPr>
        <w:t>的</w:t>
      </w:r>
      <w:r w:rsidRPr="004006C3">
        <w:rPr>
          <w:kern w:val="2"/>
          <w:lang w:eastAsia="zh-CN"/>
        </w:rPr>
        <w:t>后续环节再进行不必要的纠正。</w:t>
      </w:r>
    </w:p>
    <w:p w14:paraId="2963C300" w14:textId="77777777" w:rsidR="00940899" w:rsidRPr="004006C3" w:rsidRDefault="00940899" w:rsidP="00940899">
      <w:pPr>
        <w:spacing w:before="0" w:after="200"/>
        <w:rPr>
          <w:rFonts w:asciiTheme="majorBidi" w:hAnsiTheme="majorBidi" w:cstheme="majorBidi"/>
          <w:b/>
          <w:bCs/>
          <w:kern w:val="2"/>
          <w:lang w:eastAsia="zh-CN"/>
        </w:rPr>
      </w:pPr>
      <w:bookmarkStart w:id="8" w:name="_Hlk97583377"/>
      <w:r w:rsidRPr="004006C3">
        <w:rPr>
          <w:rFonts w:asciiTheme="majorBidi" w:hAnsiTheme="majorBidi" w:cstheme="majorBidi"/>
          <w:b/>
          <w:bCs/>
          <w:kern w:val="2"/>
          <w:lang w:eastAsia="zh-CN"/>
        </w:rPr>
        <w:br w:type="page"/>
      </w:r>
    </w:p>
    <w:p w14:paraId="733CA572" w14:textId="77777777" w:rsidR="00940899" w:rsidRPr="004006C3" w:rsidRDefault="00940899" w:rsidP="00FC631F">
      <w:pPr>
        <w:pStyle w:val="Heading1Centered"/>
        <w:jc w:val="left"/>
        <w:rPr>
          <w:lang w:eastAsia="zh-CN"/>
        </w:rPr>
      </w:pPr>
      <w:bookmarkStart w:id="9" w:name="_Toc104207240"/>
      <w:r w:rsidRPr="004006C3">
        <w:rPr>
          <w:rFonts w:hint="eastAsia"/>
          <w:lang w:eastAsia="zh-CN"/>
        </w:rPr>
        <w:lastRenderedPageBreak/>
        <w:t>《指南》</w:t>
      </w:r>
      <w:bookmarkEnd w:id="8"/>
      <w:r w:rsidRPr="004006C3">
        <w:rPr>
          <w:rFonts w:hint="eastAsia"/>
          <w:lang w:eastAsia="zh-CN"/>
        </w:rPr>
        <w:t>的导读建议暨使用方法</w:t>
      </w:r>
      <w:bookmarkEnd w:id="9"/>
    </w:p>
    <w:p w14:paraId="78A40D6F" w14:textId="5F686073" w:rsidR="00940899" w:rsidRPr="004006C3" w:rsidRDefault="00940899" w:rsidP="00940899">
      <w:pPr>
        <w:ind w:firstLineChars="200" w:firstLine="480"/>
        <w:rPr>
          <w:lang w:eastAsia="zh-CN"/>
        </w:rPr>
      </w:pPr>
      <w:r w:rsidRPr="004006C3">
        <w:rPr>
          <w:rFonts w:hint="eastAsia"/>
          <w:lang w:eastAsia="zh-CN"/>
        </w:rPr>
        <w:t>在着手进行国际电联文件的翻译之前，首先需了解本组织的基本</w:t>
      </w:r>
      <w:r w:rsidR="00E9365B">
        <w:rPr>
          <w:rFonts w:hint="eastAsia"/>
          <w:lang w:eastAsia="zh-CN"/>
        </w:rPr>
        <w:t>情</w:t>
      </w:r>
      <w:r w:rsidRPr="004006C3">
        <w:rPr>
          <w:rFonts w:hint="eastAsia"/>
          <w:lang w:eastAsia="zh-CN"/>
        </w:rPr>
        <w:t>况。在工作中，还需遵守约定俗成的工作流程、使用不断推出的计算机辅助工具和最为恰当的工作方法。</w:t>
      </w:r>
    </w:p>
    <w:p w14:paraId="48A44174" w14:textId="50A13437" w:rsidR="00940899" w:rsidRPr="004006C3" w:rsidRDefault="00940899" w:rsidP="00940899">
      <w:pPr>
        <w:ind w:firstLineChars="200" w:firstLine="480"/>
        <w:rPr>
          <w:lang w:eastAsia="zh-CN"/>
        </w:rPr>
      </w:pPr>
      <w:bookmarkStart w:id="10" w:name="_Toc432580273"/>
      <w:r w:rsidRPr="004006C3">
        <w:rPr>
          <w:rFonts w:hint="eastAsia"/>
          <w:lang w:eastAsia="zh-CN"/>
        </w:rPr>
        <w:t>为增强本</w:t>
      </w:r>
      <w:bookmarkStart w:id="11" w:name="_Hlk97583623"/>
      <w:r w:rsidRPr="004006C3">
        <w:rPr>
          <w:rFonts w:hint="eastAsia"/>
          <w:lang w:eastAsia="zh-CN"/>
        </w:rPr>
        <w:t>《指南》</w:t>
      </w:r>
      <w:bookmarkEnd w:id="11"/>
      <w:r w:rsidRPr="004006C3">
        <w:rPr>
          <w:rFonts w:hint="eastAsia"/>
          <w:lang w:eastAsia="zh-CN"/>
        </w:rPr>
        <w:t>的可读性和实用性，帮助使用者尽快熟悉查询方法并用于工作实践，</w:t>
      </w:r>
      <w:bookmarkStart w:id="12" w:name="_Hlk101199133"/>
      <w:r w:rsidRPr="004006C3">
        <w:rPr>
          <w:rFonts w:hint="eastAsia"/>
          <w:lang w:eastAsia="zh-CN"/>
        </w:rPr>
        <w:t>《指南》</w:t>
      </w:r>
      <w:bookmarkEnd w:id="12"/>
      <w:r w:rsidRPr="004006C3">
        <w:rPr>
          <w:rFonts w:hint="eastAsia"/>
          <w:lang w:eastAsia="zh-CN"/>
        </w:rPr>
        <w:t>不仅分有章节，还收纳了不少附件。必要时还可以通过查关键词的方法查找所需材料或信息。在各大会或全会闭幕后，将在可能的情况下，尽快对相关内容予以更新，以确保</w:t>
      </w:r>
      <w:r w:rsidRPr="004006C3">
        <w:rPr>
          <w:lang w:eastAsia="zh-CN"/>
        </w:rPr>
        <w:t>《指南》</w:t>
      </w:r>
      <w:r w:rsidRPr="004006C3">
        <w:rPr>
          <w:rFonts w:hint="eastAsia"/>
          <w:lang w:eastAsia="zh-CN"/>
        </w:rPr>
        <w:t>的时效性和相关性。</w:t>
      </w:r>
    </w:p>
    <w:p w14:paraId="3B7702CA" w14:textId="77777777" w:rsidR="00940899" w:rsidRPr="004006C3" w:rsidRDefault="00940899" w:rsidP="00940899">
      <w:pPr>
        <w:ind w:firstLineChars="200" w:firstLine="480"/>
        <w:rPr>
          <w:lang w:eastAsia="zh-CN"/>
        </w:rPr>
      </w:pPr>
      <w:r w:rsidRPr="004006C3">
        <w:rPr>
          <w:rFonts w:hint="eastAsia"/>
          <w:lang w:eastAsia="zh-CN"/>
        </w:rPr>
        <w:t>现提出导读建议如下，供各方在使用时参考：</w:t>
      </w:r>
    </w:p>
    <w:p w14:paraId="5FB2E090" w14:textId="77777777" w:rsidR="00940899" w:rsidRPr="004006C3" w:rsidRDefault="00940899" w:rsidP="00940899">
      <w:pPr>
        <w:pStyle w:val="enumlev1"/>
        <w:rPr>
          <w:lang w:eastAsia="zh-CN"/>
        </w:rPr>
      </w:pPr>
      <w:bookmarkStart w:id="13" w:name="_Hlk97584156"/>
      <w:r w:rsidRPr="004006C3">
        <w:rPr>
          <w:lang w:eastAsia="zh-CN"/>
        </w:rPr>
        <w:t>–</w:t>
      </w:r>
      <w:r w:rsidRPr="004006C3">
        <w:rPr>
          <w:lang w:eastAsia="zh-CN"/>
        </w:rPr>
        <w:tab/>
      </w:r>
      <w:r w:rsidRPr="004006C3">
        <w:rPr>
          <w:rFonts w:hint="eastAsia"/>
          <w:lang w:eastAsia="zh-CN"/>
        </w:rPr>
        <w:t>欲了解</w:t>
      </w:r>
      <w:bookmarkEnd w:id="13"/>
      <w:r w:rsidRPr="004006C3">
        <w:rPr>
          <w:rFonts w:hint="eastAsia"/>
          <w:lang w:eastAsia="zh-CN"/>
        </w:rPr>
        <w:t>国际电联的整体概况和文件情况，</w:t>
      </w:r>
      <w:bookmarkStart w:id="14" w:name="_Hlk97584188"/>
      <w:r w:rsidRPr="004006C3">
        <w:rPr>
          <w:rFonts w:hint="eastAsia"/>
          <w:lang w:eastAsia="zh-CN"/>
        </w:rPr>
        <w:t>请浏览第一和第二章；</w:t>
      </w:r>
    </w:p>
    <w:bookmarkEnd w:id="14"/>
    <w:p w14:paraId="6C5DE4B4" w14:textId="77777777" w:rsidR="00940899" w:rsidRPr="004006C3" w:rsidRDefault="00940899" w:rsidP="00940899">
      <w:pPr>
        <w:pStyle w:val="enumlev1"/>
        <w:rPr>
          <w:lang w:eastAsia="zh-CN"/>
        </w:rPr>
      </w:pPr>
      <w:r w:rsidRPr="004006C3">
        <w:rPr>
          <w:lang w:eastAsia="zh-CN"/>
        </w:rPr>
        <w:t>–</w:t>
      </w:r>
      <w:r w:rsidRPr="004006C3">
        <w:rPr>
          <w:lang w:eastAsia="zh-CN"/>
        </w:rPr>
        <w:tab/>
      </w:r>
      <w:r w:rsidRPr="004006C3">
        <w:rPr>
          <w:rFonts w:hint="eastAsia"/>
          <w:lang w:eastAsia="zh-CN"/>
        </w:rPr>
        <w:t>如果对具体翻译流程及工作方法更感兴趣，</w:t>
      </w:r>
      <w:bookmarkStart w:id="15" w:name="_Hlk97584335"/>
      <w:r w:rsidRPr="004006C3">
        <w:rPr>
          <w:lang w:eastAsia="zh-CN"/>
        </w:rPr>
        <w:t>请</w:t>
      </w:r>
      <w:r w:rsidRPr="004006C3">
        <w:rPr>
          <w:rFonts w:hint="eastAsia"/>
          <w:lang w:eastAsia="zh-CN"/>
        </w:rPr>
        <w:t>参阅</w:t>
      </w:r>
      <w:r w:rsidRPr="004006C3">
        <w:rPr>
          <w:lang w:eastAsia="zh-CN"/>
        </w:rPr>
        <w:t>第</w:t>
      </w:r>
      <w:r w:rsidRPr="004006C3">
        <w:rPr>
          <w:rFonts w:hint="eastAsia"/>
          <w:lang w:eastAsia="zh-CN"/>
        </w:rPr>
        <w:t>三</w:t>
      </w:r>
      <w:r w:rsidRPr="004006C3">
        <w:rPr>
          <w:lang w:eastAsia="zh-CN"/>
        </w:rPr>
        <w:t>和第</w:t>
      </w:r>
      <w:r w:rsidRPr="004006C3">
        <w:rPr>
          <w:rFonts w:hint="eastAsia"/>
          <w:lang w:eastAsia="zh-CN"/>
        </w:rPr>
        <w:t>四</w:t>
      </w:r>
      <w:r w:rsidRPr="004006C3">
        <w:rPr>
          <w:lang w:eastAsia="zh-CN"/>
        </w:rPr>
        <w:t>章；</w:t>
      </w:r>
      <w:bookmarkEnd w:id="15"/>
    </w:p>
    <w:p w14:paraId="691BB8E9" w14:textId="734F0ECE" w:rsidR="00940899" w:rsidRPr="004006C3" w:rsidRDefault="00940899" w:rsidP="00940899">
      <w:pPr>
        <w:pStyle w:val="enumlev1"/>
        <w:rPr>
          <w:lang w:eastAsia="zh-CN"/>
        </w:rPr>
      </w:pPr>
      <w:r w:rsidRPr="004006C3">
        <w:rPr>
          <w:lang w:eastAsia="zh-CN"/>
        </w:rPr>
        <w:t>–</w:t>
      </w:r>
      <w:r w:rsidRPr="004006C3">
        <w:rPr>
          <w:lang w:eastAsia="zh-CN"/>
        </w:rPr>
        <w:tab/>
      </w:r>
      <w:r w:rsidRPr="004006C3">
        <w:rPr>
          <w:rFonts w:hint="eastAsia"/>
          <w:lang w:eastAsia="zh-CN"/>
        </w:rPr>
        <w:t>希望了解国际电联层面的大会和理事会以及三大部门的具体概况，特别是，</w:t>
      </w:r>
      <w:r w:rsidRPr="004006C3">
        <w:rPr>
          <w:rFonts w:ascii="STKaiti" w:eastAsia="STKaiti" w:hAnsi="STKaiti" w:hint="eastAsia"/>
          <w:lang w:eastAsia="zh-CN"/>
        </w:rPr>
        <w:t>如果将参加与某大会/全会相关的笔译或文字处理工作</w:t>
      </w:r>
      <w:r w:rsidRPr="004006C3">
        <w:rPr>
          <w:rFonts w:hint="eastAsia"/>
          <w:lang w:eastAsia="zh-CN"/>
        </w:rPr>
        <w:t>，则</w:t>
      </w:r>
      <w:r w:rsidRPr="004006C3">
        <w:rPr>
          <w:lang w:eastAsia="zh-CN"/>
        </w:rPr>
        <w:t>请</w:t>
      </w:r>
      <w:r w:rsidRPr="004006C3">
        <w:rPr>
          <w:rFonts w:hint="eastAsia"/>
          <w:b/>
          <w:bCs/>
          <w:lang w:eastAsia="zh-CN"/>
        </w:rPr>
        <w:t>特别关注</w:t>
      </w:r>
      <w:r w:rsidRPr="004006C3">
        <w:rPr>
          <w:b/>
          <w:bCs/>
          <w:lang w:eastAsia="zh-CN"/>
        </w:rPr>
        <w:t>第</w:t>
      </w:r>
      <w:r w:rsidRPr="004006C3">
        <w:rPr>
          <w:rFonts w:hint="eastAsia"/>
          <w:b/>
          <w:bCs/>
          <w:lang w:eastAsia="zh-CN"/>
        </w:rPr>
        <w:t>二、</w:t>
      </w:r>
      <w:r w:rsidRPr="004006C3">
        <w:rPr>
          <w:b/>
          <w:bCs/>
          <w:lang w:eastAsia="zh-CN"/>
        </w:rPr>
        <w:t>三</w:t>
      </w:r>
      <w:r w:rsidRPr="004006C3">
        <w:rPr>
          <w:rFonts w:hint="eastAsia"/>
          <w:b/>
          <w:bCs/>
          <w:lang w:eastAsia="zh-CN"/>
        </w:rPr>
        <w:t>、</w:t>
      </w:r>
      <w:r w:rsidRPr="004006C3">
        <w:rPr>
          <w:b/>
          <w:bCs/>
          <w:lang w:eastAsia="zh-CN"/>
        </w:rPr>
        <w:t>四章</w:t>
      </w:r>
      <w:r w:rsidRPr="004006C3">
        <w:rPr>
          <w:rFonts w:hint="eastAsia"/>
          <w:lang w:eastAsia="zh-CN"/>
        </w:rPr>
        <w:t>以及</w:t>
      </w:r>
      <w:r w:rsidRPr="004006C3">
        <w:rPr>
          <w:rFonts w:hint="eastAsia"/>
          <w:b/>
          <w:bCs/>
          <w:lang w:eastAsia="zh-CN"/>
        </w:rPr>
        <w:t>附件中与</w:t>
      </w:r>
      <w:r w:rsidR="00EB3858" w:rsidRPr="004006C3">
        <w:rPr>
          <w:rFonts w:hint="eastAsia"/>
          <w:b/>
          <w:bCs/>
          <w:lang w:eastAsia="zh-CN"/>
        </w:rPr>
        <w:t>相关</w:t>
      </w:r>
      <w:r w:rsidRPr="004006C3">
        <w:rPr>
          <w:rFonts w:hint="eastAsia"/>
          <w:b/>
          <w:bCs/>
          <w:lang w:eastAsia="zh-CN"/>
        </w:rPr>
        <w:t>部门及其大会与文件相关的内容</w:t>
      </w:r>
      <w:r w:rsidRPr="004006C3">
        <w:rPr>
          <w:rFonts w:hint="eastAsia"/>
          <w:lang w:eastAsia="zh-CN"/>
        </w:rPr>
        <w:t>。</w:t>
      </w:r>
    </w:p>
    <w:p w14:paraId="6791B5A8" w14:textId="7F9C87BD" w:rsidR="00940899" w:rsidRPr="004006C3" w:rsidRDefault="00F004D7" w:rsidP="00940899">
      <w:pPr>
        <w:ind w:firstLineChars="200" w:firstLine="480"/>
        <w:rPr>
          <w:lang w:eastAsia="zh-CN"/>
        </w:rPr>
      </w:pPr>
      <w:r>
        <w:rPr>
          <w:rFonts w:hint="eastAsia"/>
          <w:lang w:eastAsia="zh-CN"/>
        </w:rPr>
        <w:t>例</w:t>
      </w:r>
      <w:r w:rsidR="00940899" w:rsidRPr="004006C3">
        <w:rPr>
          <w:rFonts w:hint="eastAsia"/>
          <w:lang w:eastAsia="zh-CN"/>
        </w:rPr>
        <w:t>如：</w:t>
      </w:r>
    </w:p>
    <w:p w14:paraId="5BF2E744" w14:textId="7641A0B5" w:rsidR="00940899" w:rsidRPr="004006C3" w:rsidRDefault="00940899" w:rsidP="00940899">
      <w:pPr>
        <w:pStyle w:val="enumlev1"/>
        <w:rPr>
          <w:lang w:eastAsia="zh-CN"/>
        </w:rPr>
      </w:pPr>
      <w:r w:rsidRPr="004006C3">
        <w:rPr>
          <w:lang w:eastAsia="zh-CN"/>
        </w:rPr>
        <w:t>–</w:t>
      </w:r>
      <w:r w:rsidRPr="004006C3">
        <w:rPr>
          <w:lang w:eastAsia="zh-CN"/>
        </w:rPr>
        <w:tab/>
      </w:r>
      <w:r w:rsidR="00F004D7">
        <w:rPr>
          <w:rFonts w:hint="eastAsia"/>
          <w:lang w:eastAsia="zh-CN"/>
        </w:rPr>
        <w:t>关于</w:t>
      </w:r>
      <w:r w:rsidRPr="004006C3">
        <w:rPr>
          <w:rFonts w:hint="eastAsia"/>
          <w:lang w:eastAsia="zh-CN"/>
        </w:rPr>
        <w:t>全权代表大会和理事会：附件一和二；</w:t>
      </w:r>
    </w:p>
    <w:p w14:paraId="109EF180" w14:textId="6CAEF297" w:rsidR="00940899" w:rsidRPr="004006C3" w:rsidRDefault="00940899" w:rsidP="00940899">
      <w:pPr>
        <w:pStyle w:val="enumlev1"/>
        <w:rPr>
          <w:lang w:eastAsia="zh-CN"/>
        </w:rPr>
      </w:pPr>
      <w:r w:rsidRPr="004006C3">
        <w:rPr>
          <w:lang w:eastAsia="zh-CN"/>
        </w:rPr>
        <w:t>–</w:t>
      </w:r>
      <w:r w:rsidRPr="004006C3">
        <w:rPr>
          <w:lang w:eastAsia="zh-CN"/>
        </w:rPr>
        <w:tab/>
      </w:r>
      <w:r w:rsidR="00B07E82">
        <w:rPr>
          <w:rFonts w:hint="eastAsia"/>
          <w:lang w:eastAsia="zh-CN"/>
        </w:rPr>
        <w:t>关于</w:t>
      </w:r>
      <w:r w:rsidRPr="004006C3">
        <w:rPr>
          <w:rFonts w:hint="eastAsia"/>
          <w:lang w:eastAsia="zh-CN"/>
        </w:rPr>
        <w:t>无线电通信部门：</w:t>
      </w:r>
      <w:bookmarkStart w:id="16" w:name="_Hlk101199887"/>
      <w:r w:rsidRPr="004006C3">
        <w:rPr>
          <w:rFonts w:hint="eastAsia"/>
          <w:lang w:eastAsia="zh-CN"/>
        </w:rPr>
        <w:t>附件三</w:t>
      </w:r>
      <w:bookmarkEnd w:id="16"/>
      <w:r w:rsidR="004514A5">
        <w:rPr>
          <w:rFonts w:hint="eastAsia"/>
          <w:lang w:eastAsia="zh-CN"/>
        </w:rPr>
        <w:t xml:space="preserve"> </w:t>
      </w:r>
      <w:r w:rsidR="004514A5">
        <w:rPr>
          <w:lang w:eastAsia="zh-CN"/>
        </w:rPr>
        <w:t xml:space="preserve">– </w:t>
      </w:r>
      <w:r w:rsidRPr="004006C3">
        <w:rPr>
          <w:rFonts w:hint="eastAsia"/>
          <w:lang w:eastAsia="zh-CN"/>
        </w:rPr>
        <w:t>附件</w:t>
      </w:r>
      <w:r w:rsidR="00F362E2">
        <w:rPr>
          <w:rFonts w:hint="eastAsia"/>
          <w:lang w:eastAsia="zh-CN"/>
        </w:rPr>
        <w:t>五</w:t>
      </w:r>
      <w:r w:rsidRPr="004006C3">
        <w:rPr>
          <w:rFonts w:hint="eastAsia"/>
          <w:lang w:eastAsia="zh-CN"/>
        </w:rPr>
        <w:t>；</w:t>
      </w:r>
    </w:p>
    <w:p w14:paraId="3CA36E27" w14:textId="072E1D13" w:rsidR="00940899" w:rsidRPr="004006C3" w:rsidRDefault="00940899" w:rsidP="00940899">
      <w:pPr>
        <w:pStyle w:val="enumlev1"/>
        <w:rPr>
          <w:lang w:eastAsia="zh-CN"/>
        </w:rPr>
      </w:pPr>
      <w:bookmarkStart w:id="17" w:name="_Hlk101199916"/>
      <w:r w:rsidRPr="004006C3">
        <w:rPr>
          <w:lang w:eastAsia="zh-CN"/>
        </w:rPr>
        <w:t>–</w:t>
      </w:r>
      <w:r w:rsidRPr="004006C3">
        <w:rPr>
          <w:lang w:eastAsia="zh-CN"/>
        </w:rPr>
        <w:tab/>
      </w:r>
      <w:r w:rsidR="00B07E82">
        <w:rPr>
          <w:rFonts w:hint="eastAsia"/>
          <w:lang w:eastAsia="zh-CN"/>
        </w:rPr>
        <w:t>关于</w:t>
      </w:r>
      <w:r w:rsidRPr="004006C3">
        <w:rPr>
          <w:rFonts w:hint="eastAsia"/>
          <w:lang w:eastAsia="zh-CN"/>
        </w:rPr>
        <w:t>电信标准化部门：附件</w:t>
      </w:r>
      <w:r w:rsidR="00F362E2" w:rsidRPr="004006C3">
        <w:rPr>
          <w:rFonts w:hint="eastAsia"/>
          <w:lang w:eastAsia="zh-CN"/>
        </w:rPr>
        <w:t>六</w:t>
      </w:r>
    </w:p>
    <w:bookmarkEnd w:id="17"/>
    <w:p w14:paraId="64C59FEA" w14:textId="3BD4798D" w:rsidR="00940899" w:rsidRPr="004006C3" w:rsidRDefault="00940899" w:rsidP="00940899">
      <w:pPr>
        <w:pStyle w:val="enumlev1"/>
        <w:rPr>
          <w:lang w:eastAsia="zh-CN"/>
        </w:rPr>
      </w:pPr>
      <w:r w:rsidRPr="004006C3">
        <w:rPr>
          <w:lang w:eastAsia="zh-CN"/>
        </w:rPr>
        <w:t>–</w:t>
      </w:r>
      <w:r w:rsidRPr="004006C3">
        <w:rPr>
          <w:lang w:eastAsia="zh-CN"/>
        </w:rPr>
        <w:tab/>
      </w:r>
      <w:r w:rsidR="00B07E82">
        <w:rPr>
          <w:rFonts w:hint="eastAsia"/>
          <w:lang w:eastAsia="zh-CN"/>
        </w:rPr>
        <w:t>关于</w:t>
      </w:r>
      <w:r w:rsidRPr="004006C3">
        <w:rPr>
          <w:lang w:eastAsia="zh-CN"/>
        </w:rPr>
        <w:t>电信</w:t>
      </w:r>
      <w:r w:rsidRPr="004006C3">
        <w:rPr>
          <w:rFonts w:hint="eastAsia"/>
          <w:lang w:eastAsia="zh-CN"/>
        </w:rPr>
        <w:t>发展</w:t>
      </w:r>
      <w:r w:rsidRPr="004006C3">
        <w:rPr>
          <w:lang w:eastAsia="zh-CN"/>
        </w:rPr>
        <w:t>部门：附件</w:t>
      </w:r>
      <w:r w:rsidR="00F362E2" w:rsidRPr="004006C3">
        <w:rPr>
          <w:rFonts w:hint="eastAsia"/>
          <w:lang w:eastAsia="zh-CN"/>
        </w:rPr>
        <w:t>七</w:t>
      </w:r>
      <w:r w:rsidR="00F004D7">
        <w:rPr>
          <w:rFonts w:hint="eastAsia"/>
          <w:lang w:eastAsia="zh-CN"/>
        </w:rPr>
        <w:t>。</w:t>
      </w:r>
    </w:p>
    <w:p w14:paraId="0C94B45E" w14:textId="77777777" w:rsidR="00940899" w:rsidRPr="004006C3" w:rsidRDefault="00940899" w:rsidP="00940899">
      <w:pPr>
        <w:spacing w:before="0" w:after="200"/>
        <w:rPr>
          <w:rFonts w:asciiTheme="majorBidi" w:hAnsiTheme="majorBidi" w:cstheme="majorBidi"/>
          <w:b/>
          <w:bCs/>
          <w:kern w:val="2"/>
          <w:sz w:val="28"/>
          <w:szCs w:val="28"/>
          <w:lang w:eastAsia="zh-CN"/>
        </w:rPr>
      </w:pPr>
      <w:r w:rsidRPr="004006C3">
        <w:rPr>
          <w:rFonts w:asciiTheme="majorBidi" w:hAnsiTheme="majorBidi" w:cstheme="majorBidi"/>
          <w:lang w:eastAsia="zh-CN"/>
        </w:rPr>
        <w:br w:type="page"/>
      </w:r>
    </w:p>
    <w:p w14:paraId="3FD84441" w14:textId="77777777" w:rsidR="00940899" w:rsidRPr="004006C3" w:rsidRDefault="00940899" w:rsidP="00940899">
      <w:pPr>
        <w:pStyle w:val="Heading1"/>
        <w:rPr>
          <w:lang w:eastAsia="zh-CN"/>
        </w:rPr>
      </w:pPr>
      <w:bookmarkStart w:id="18" w:name="_Toc104207241"/>
      <w:r w:rsidRPr="004006C3">
        <w:rPr>
          <w:lang w:eastAsia="zh-CN"/>
        </w:rPr>
        <w:lastRenderedPageBreak/>
        <w:t>鸣谢</w:t>
      </w:r>
      <w:bookmarkEnd w:id="10"/>
      <w:bookmarkEnd w:id="18"/>
    </w:p>
    <w:p w14:paraId="66BF3DBD" w14:textId="77777777" w:rsidR="00940899" w:rsidRPr="004006C3" w:rsidRDefault="00940899" w:rsidP="00940899">
      <w:pPr>
        <w:ind w:firstLineChars="200" w:firstLine="480"/>
        <w:rPr>
          <w:lang w:eastAsia="zh-CN"/>
        </w:rPr>
      </w:pPr>
      <w:r w:rsidRPr="004006C3">
        <w:rPr>
          <w:lang w:eastAsia="zh-CN"/>
        </w:rPr>
        <w:t>《国际电联文件中文翻译指南》</w:t>
      </w:r>
      <w:r w:rsidRPr="004006C3">
        <w:rPr>
          <w:rFonts w:hint="eastAsia"/>
          <w:lang w:eastAsia="zh-CN"/>
        </w:rPr>
        <w:t>（以下简称</w:t>
      </w:r>
      <w:bookmarkStart w:id="19" w:name="_Hlk95401376"/>
      <w:r w:rsidRPr="004006C3">
        <w:rPr>
          <w:rFonts w:hint="eastAsia"/>
          <w:lang w:eastAsia="zh-CN"/>
        </w:rPr>
        <w:t>为《指南》</w:t>
      </w:r>
      <w:bookmarkEnd w:id="19"/>
      <w:r w:rsidRPr="004006C3">
        <w:rPr>
          <w:rFonts w:hint="eastAsia"/>
          <w:lang w:eastAsia="zh-CN"/>
        </w:rPr>
        <w:t>）</w:t>
      </w:r>
      <w:r w:rsidRPr="004006C3">
        <w:rPr>
          <w:lang w:eastAsia="zh-CN"/>
        </w:rPr>
        <w:t>在酝酿多时后，自</w:t>
      </w:r>
      <w:r w:rsidRPr="004006C3">
        <w:rPr>
          <w:lang w:eastAsia="zh-CN"/>
        </w:rPr>
        <w:t>2011</w:t>
      </w:r>
      <w:r w:rsidRPr="004006C3">
        <w:rPr>
          <w:lang w:eastAsia="zh-CN"/>
        </w:rPr>
        <w:t>年</w:t>
      </w:r>
      <w:r w:rsidRPr="004006C3">
        <w:rPr>
          <w:lang w:eastAsia="zh-CN"/>
        </w:rPr>
        <w:t>11</w:t>
      </w:r>
      <w:r w:rsidRPr="004006C3">
        <w:rPr>
          <w:lang w:eastAsia="zh-CN"/>
        </w:rPr>
        <w:t>月开始编纂，历经</w:t>
      </w:r>
      <w:r w:rsidRPr="004006C3">
        <w:rPr>
          <w:rFonts w:hint="eastAsia"/>
          <w:lang w:eastAsia="zh-CN"/>
        </w:rPr>
        <w:t>近五</w:t>
      </w:r>
      <w:r w:rsidRPr="004006C3">
        <w:rPr>
          <w:lang w:eastAsia="zh-CN"/>
        </w:rPr>
        <w:t>年时间，</w:t>
      </w:r>
      <w:r w:rsidRPr="004006C3">
        <w:rPr>
          <w:rFonts w:hint="eastAsia"/>
          <w:lang w:eastAsia="zh-CN"/>
        </w:rPr>
        <w:t>于</w:t>
      </w:r>
      <w:r w:rsidRPr="004006C3">
        <w:rPr>
          <w:lang w:eastAsia="zh-CN"/>
        </w:rPr>
        <w:t>2016</w:t>
      </w:r>
      <w:r w:rsidRPr="004006C3">
        <w:rPr>
          <w:lang w:eastAsia="zh-CN"/>
        </w:rPr>
        <w:t>年</w:t>
      </w:r>
      <w:r w:rsidRPr="004006C3">
        <w:rPr>
          <w:lang w:eastAsia="zh-CN"/>
        </w:rPr>
        <w:t>10</w:t>
      </w:r>
      <w:r w:rsidRPr="004006C3">
        <w:rPr>
          <w:lang w:eastAsia="zh-CN"/>
        </w:rPr>
        <w:t>月</w:t>
      </w:r>
      <w:r w:rsidRPr="004006C3">
        <w:rPr>
          <w:rFonts w:hint="eastAsia"/>
          <w:lang w:eastAsia="zh-CN"/>
        </w:rPr>
        <w:t>基本成形，开始在科内试用，并且在使用过程中广泛征求意见。</w:t>
      </w:r>
    </w:p>
    <w:p w14:paraId="51B06A7A" w14:textId="77777777" w:rsidR="00940899" w:rsidRPr="004006C3" w:rsidRDefault="00940899" w:rsidP="00940899">
      <w:pPr>
        <w:ind w:firstLineChars="200" w:firstLine="480"/>
        <w:rPr>
          <w:lang w:eastAsia="zh-CN"/>
        </w:rPr>
      </w:pPr>
      <w:r w:rsidRPr="004006C3">
        <w:rPr>
          <w:lang w:eastAsia="zh-CN"/>
        </w:rPr>
        <w:t>《指南》</w:t>
      </w:r>
      <w:r w:rsidRPr="004006C3">
        <w:rPr>
          <w:rFonts w:hint="eastAsia"/>
          <w:lang w:eastAsia="zh-CN"/>
        </w:rPr>
        <w:t>力求</w:t>
      </w:r>
      <w:r w:rsidRPr="004006C3">
        <w:rPr>
          <w:lang w:eastAsia="zh-CN"/>
        </w:rPr>
        <w:t>言简意赅地概括介绍国际电联各类文件及其翻译特点</w:t>
      </w:r>
      <w:r w:rsidRPr="004006C3">
        <w:rPr>
          <w:rFonts w:hint="eastAsia"/>
          <w:lang w:eastAsia="zh-CN"/>
        </w:rPr>
        <w:t>，</w:t>
      </w:r>
      <w:r w:rsidRPr="004006C3">
        <w:rPr>
          <w:lang w:eastAsia="zh-CN"/>
        </w:rPr>
        <w:t>简明扼要地说明翻译工作程序</w:t>
      </w:r>
      <w:r w:rsidRPr="004006C3">
        <w:rPr>
          <w:rFonts w:hint="eastAsia"/>
          <w:lang w:eastAsia="zh-CN"/>
        </w:rPr>
        <w:t>，</w:t>
      </w:r>
      <w:r w:rsidRPr="004006C3">
        <w:rPr>
          <w:lang w:eastAsia="zh-CN"/>
        </w:rPr>
        <w:t>提纲挈领地指出翻译工作中须注意的事项，为</w:t>
      </w:r>
      <w:r w:rsidRPr="004006C3">
        <w:rPr>
          <w:rFonts w:hint="eastAsia"/>
          <w:lang w:eastAsia="zh-CN"/>
        </w:rPr>
        <w:t>笔译人员</w:t>
      </w:r>
      <w:r w:rsidRPr="004006C3">
        <w:rPr>
          <w:lang w:eastAsia="zh-CN"/>
        </w:rPr>
        <w:t>、文字处理人员、</w:t>
      </w:r>
      <w:r w:rsidRPr="004006C3">
        <w:rPr>
          <w:rFonts w:hint="eastAsia"/>
          <w:lang w:eastAsia="zh-CN"/>
        </w:rPr>
        <w:t>审校人员</w:t>
      </w:r>
      <w:r w:rsidRPr="004006C3">
        <w:rPr>
          <w:lang w:eastAsia="zh-CN"/>
        </w:rPr>
        <w:t>以及合作伙伴的工作提供一本方便实用的参考资料。</w:t>
      </w:r>
    </w:p>
    <w:p w14:paraId="77F1BCF5" w14:textId="07D56894" w:rsidR="00940899" w:rsidRPr="004006C3" w:rsidRDefault="00940899" w:rsidP="00940899">
      <w:pPr>
        <w:ind w:firstLineChars="200" w:firstLine="480"/>
        <w:rPr>
          <w:lang w:eastAsia="zh-CN"/>
        </w:rPr>
      </w:pPr>
      <w:r w:rsidRPr="004006C3">
        <w:rPr>
          <w:lang w:eastAsia="zh-CN"/>
        </w:rPr>
        <w:t>长期以来，国际电联秘书长赵厚麟先生一直关心和关注中文科的发展，支持中文科的工作，在百忙之中提出了许多具体建议。在《指南》初稿</w:t>
      </w:r>
      <w:r w:rsidRPr="004006C3">
        <w:rPr>
          <w:rFonts w:hint="eastAsia"/>
          <w:lang w:eastAsia="zh-CN"/>
        </w:rPr>
        <w:t>的</w:t>
      </w:r>
      <w:r w:rsidRPr="004006C3">
        <w:rPr>
          <w:lang w:eastAsia="zh-CN"/>
        </w:rPr>
        <w:t>酝酿中，国际电联内</w:t>
      </w:r>
      <w:r w:rsidR="00500D26" w:rsidRPr="004006C3">
        <w:rPr>
          <w:rFonts w:hint="eastAsia"/>
          <w:lang w:eastAsia="zh-CN"/>
        </w:rPr>
        <w:t>负责各部门具体业务的</w:t>
      </w:r>
      <w:r w:rsidRPr="004006C3">
        <w:rPr>
          <w:lang w:eastAsia="zh-CN"/>
        </w:rPr>
        <w:t>中国</w:t>
      </w:r>
      <w:r w:rsidR="00500D26" w:rsidRPr="004006C3">
        <w:rPr>
          <w:rFonts w:hint="eastAsia"/>
          <w:lang w:eastAsia="zh-CN"/>
        </w:rPr>
        <w:t>籍职员</w:t>
      </w:r>
      <w:r w:rsidRPr="004006C3">
        <w:rPr>
          <w:lang w:eastAsia="zh-CN"/>
        </w:rPr>
        <w:t>、文件参考部门、中文文字处理室和出版部门</w:t>
      </w:r>
      <w:r w:rsidRPr="004006C3">
        <w:rPr>
          <w:rFonts w:hint="eastAsia"/>
          <w:lang w:eastAsia="zh-CN"/>
        </w:rPr>
        <w:t>的</w:t>
      </w:r>
      <w:r w:rsidRPr="004006C3">
        <w:rPr>
          <w:lang w:eastAsia="zh-CN"/>
        </w:rPr>
        <w:t>相关人员大力支持，提出</w:t>
      </w:r>
      <w:r w:rsidRPr="004006C3">
        <w:rPr>
          <w:rFonts w:hint="eastAsia"/>
          <w:lang w:eastAsia="zh-CN"/>
        </w:rPr>
        <w:t>了</w:t>
      </w:r>
      <w:r w:rsidRPr="004006C3">
        <w:rPr>
          <w:lang w:eastAsia="zh-CN"/>
        </w:rPr>
        <w:t>宝贵意见。初稿还</w:t>
      </w:r>
      <w:r w:rsidRPr="004006C3">
        <w:rPr>
          <w:rFonts w:hint="eastAsia"/>
          <w:lang w:eastAsia="zh-CN"/>
        </w:rPr>
        <w:t>曾</w:t>
      </w:r>
      <w:r w:rsidRPr="004006C3">
        <w:rPr>
          <w:lang w:eastAsia="zh-CN"/>
        </w:rPr>
        <w:t>送交经常参加国际电联</w:t>
      </w:r>
      <w:r w:rsidRPr="004006C3">
        <w:rPr>
          <w:rFonts w:hint="eastAsia"/>
          <w:lang w:eastAsia="zh-CN"/>
        </w:rPr>
        <w:t>大会和各种</w:t>
      </w:r>
      <w:r w:rsidRPr="004006C3">
        <w:rPr>
          <w:lang w:eastAsia="zh-CN"/>
        </w:rPr>
        <w:t>会议的中国代表</w:t>
      </w:r>
      <w:r w:rsidRPr="004006C3">
        <w:rPr>
          <w:rFonts w:hint="eastAsia"/>
          <w:lang w:eastAsia="zh-CN"/>
        </w:rPr>
        <w:t>（尤其是自</w:t>
      </w:r>
      <w:r w:rsidRPr="004006C3">
        <w:rPr>
          <w:rFonts w:hint="eastAsia"/>
          <w:lang w:eastAsia="zh-CN"/>
        </w:rPr>
        <w:t>2</w:t>
      </w:r>
      <w:r w:rsidRPr="004006C3">
        <w:rPr>
          <w:lang w:eastAsia="zh-CN"/>
        </w:rPr>
        <w:t>002</w:t>
      </w:r>
      <w:r w:rsidRPr="004006C3">
        <w:rPr>
          <w:rFonts w:hint="eastAsia"/>
          <w:lang w:eastAsia="zh-CN"/>
        </w:rPr>
        <w:t>年以来国际电联各大会和全会编辑委员会的中文副主席）以及</w:t>
      </w:r>
      <w:r w:rsidRPr="004006C3">
        <w:rPr>
          <w:lang w:eastAsia="zh-CN"/>
        </w:rPr>
        <w:t>长期合作伙伴征求意见。</w:t>
      </w:r>
      <w:r w:rsidRPr="004006C3">
        <w:rPr>
          <w:rFonts w:hint="eastAsia"/>
          <w:lang w:eastAsia="zh-CN"/>
        </w:rPr>
        <w:t>他们均热情认真地提出过建议，在此不一一列举，谨一并致谢。</w:t>
      </w:r>
    </w:p>
    <w:p w14:paraId="0FEAFFC3" w14:textId="77777777" w:rsidR="00940899" w:rsidRPr="004006C3" w:rsidRDefault="00940899" w:rsidP="00940899">
      <w:pPr>
        <w:ind w:firstLineChars="200" w:firstLine="480"/>
        <w:rPr>
          <w:lang w:eastAsia="zh-CN"/>
        </w:rPr>
      </w:pPr>
      <w:r w:rsidRPr="004006C3">
        <w:rPr>
          <w:lang w:eastAsia="zh-CN"/>
        </w:rPr>
        <w:t>中文版《指南》在起草过程中</w:t>
      </w:r>
      <w:r w:rsidRPr="004006C3">
        <w:rPr>
          <w:rFonts w:hint="eastAsia"/>
          <w:lang w:eastAsia="zh-CN"/>
        </w:rPr>
        <w:t>还</w:t>
      </w:r>
      <w:r w:rsidRPr="004006C3">
        <w:rPr>
          <w:lang w:eastAsia="zh-CN"/>
        </w:rPr>
        <w:t>参考了国际电联英文版</w:t>
      </w:r>
      <w:r w:rsidRPr="004006C3">
        <w:rPr>
          <w:rFonts w:hint="eastAsia"/>
          <w:lang w:eastAsia="zh-CN"/>
        </w:rPr>
        <w:t>《</w:t>
      </w:r>
      <w:r w:rsidRPr="004006C3">
        <w:rPr>
          <w:lang w:eastAsia="zh-CN"/>
        </w:rPr>
        <w:t>编译指南</w:t>
      </w:r>
      <w:r w:rsidRPr="004006C3">
        <w:rPr>
          <w:rFonts w:hint="eastAsia"/>
          <w:lang w:eastAsia="zh-CN"/>
        </w:rPr>
        <w:t>》（</w:t>
      </w:r>
      <w:r w:rsidRPr="004006C3">
        <w:rPr>
          <w:rFonts w:hint="eastAsia"/>
          <w:b/>
          <w:bCs/>
          <w:i/>
          <w:iCs/>
          <w:lang w:eastAsia="zh-CN"/>
        </w:rPr>
        <w:t>E</w:t>
      </w:r>
      <w:r w:rsidRPr="004006C3">
        <w:rPr>
          <w:b/>
          <w:bCs/>
          <w:i/>
          <w:iCs/>
          <w:lang w:eastAsia="zh-CN"/>
        </w:rPr>
        <w:t>nglish Style Guide</w:t>
      </w:r>
      <w:r w:rsidRPr="004006C3">
        <w:rPr>
          <w:rFonts w:hint="eastAsia"/>
          <w:lang w:eastAsia="zh-CN"/>
        </w:rPr>
        <w:t>）</w:t>
      </w:r>
      <w:r w:rsidRPr="004006C3">
        <w:rPr>
          <w:lang w:eastAsia="zh-CN"/>
        </w:rPr>
        <w:t>，尽管该</w:t>
      </w:r>
      <w:r w:rsidRPr="004006C3">
        <w:rPr>
          <w:rFonts w:hint="eastAsia"/>
          <w:lang w:eastAsia="zh-CN"/>
        </w:rPr>
        <w:t>《</w:t>
      </w:r>
      <w:r w:rsidRPr="004006C3">
        <w:rPr>
          <w:lang w:eastAsia="zh-CN"/>
        </w:rPr>
        <w:t>指南</w:t>
      </w:r>
      <w:r w:rsidRPr="004006C3">
        <w:rPr>
          <w:rFonts w:hint="eastAsia"/>
          <w:lang w:eastAsia="zh-CN"/>
        </w:rPr>
        <w:t>》</w:t>
      </w:r>
      <w:r w:rsidRPr="004006C3">
        <w:rPr>
          <w:lang w:eastAsia="zh-CN"/>
        </w:rPr>
        <w:t>的目标对象</w:t>
      </w:r>
      <w:r w:rsidRPr="004006C3">
        <w:rPr>
          <w:rFonts w:hint="eastAsia"/>
          <w:lang w:eastAsia="zh-CN"/>
        </w:rPr>
        <w:t>有所</w:t>
      </w:r>
      <w:r w:rsidRPr="004006C3">
        <w:rPr>
          <w:lang w:eastAsia="zh-CN"/>
        </w:rPr>
        <w:t>不同。</w:t>
      </w:r>
      <w:r w:rsidRPr="004006C3">
        <w:rPr>
          <w:rFonts w:hint="eastAsia"/>
          <w:lang w:eastAsia="zh-CN"/>
        </w:rPr>
        <w:t>文中</w:t>
      </w:r>
      <w:r w:rsidRPr="004006C3">
        <w:rPr>
          <w:lang w:eastAsia="zh-CN"/>
        </w:rPr>
        <w:t>国际电联三大部门的介绍部分参引了国际电联相关官方出版物和网站上的介绍，力求准确。联合国中文科资深译员赵兴民</w:t>
      </w:r>
      <w:r w:rsidRPr="004006C3">
        <w:rPr>
          <w:rFonts w:hint="eastAsia"/>
          <w:lang w:eastAsia="zh-CN"/>
        </w:rPr>
        <w:t>也</w:t>
      </w:r>
      <w:r w:rsidRPr="004006C3">
        <w:rPr>
          <w:lang w:eastAsia="zh-CN"/>
        </w:rPr>
        <w:t>热心相助，不仅提供了他所编著的《联合国文件翻译》一书</w:t>
      </w:r>
      <w:r w:rsidRPr="004006C3">
        <w:rPr>
          <w:rFonts w:hint="eastAsia"/>
          <w:lang w:eastAsia="zh-CN"/>
        </w:rPr>
        <w:t>供借鉴</w:t>
      </w:r>
      <w:r w:rsidRPr="004006C3">
        <w:rPr>
          <w:lang w:eastAsia="zh-CN"/>
        </w:rPr>
        <w:t>，还无私提供了该书的电子版。《指南》定稿前曾</w:t>
      </w:r>
      <w:r w:rsidRPr="004006C3">
        <w:rPr>
          <w:rFonts w:hint="eastAsia"/>
          <w:lang w:eastAsia="zh-CN"/>
        </w:rPr>
        <w:t>经</w:t>
      </w:r>
      <w:r w:rsidRPr="004006C3">
        <w:rPr>
          <w:lang w:eastAsia="zh-CN"/>
        </w:rPr>
        <w:t>请在国际电联工作的</w:t>
      </w:r>
      <w:r w:rsidRPr="004006C3">
        <w:rPr>
          <w:rFonts w:hint="eastAsia"/>
          <w:lang w:eastAsia="zh-CN"/>
        </w:rPr>
        <w:t>中国</w:t>
      </w:r>
      <w:r w:rsidRPr="004006C3">
        <w:rPr>
          <w:lang w:eastAsia="zh-CN"/>
        </w:rPr>
        <w:t>专家提出具体修改意见。谢飞波、刘欣、杨晓雅、</w:t>
      </w:r>
      <w:r w:rsidRPr="004006C3">
        <w:rPr>
          <w:rFonts w:hint="eastAsia"/>
          <w:lang w:eastAsia="zh-CN"/>
        </w:rPr>
        <w:t>张捷、</w:t>
      </w:r>
      <w:r w:rsidRPr="004006C3">
        <w:rPr>
          <w:lang w:eastAsia="zh-CN"/>
        </w:rPr>
        <w:t>王健、周兴国、王秀琦、刘卓然等积极反馈，提出了不少</w:t>
      </w:r>
      <w:r w:rsidRPr="004006C3">
        <w:rPr>
          <w:rFonts w:hint="eastAsia"/>
          <w:lang w:eastAsia="zh-CN"/>
        </w:rPr>
        <w:t>中肯的建议</w:t>
      </w:r>
      <w:r w:rsidRPr="004006C3">
        <w:rPr>
          <w:lang w:eastAsia="zh-CN"/>
        </w:rPr>
        <w:t>。在此，我们谨向所有参与和协助此项工作顺利完成的各方表示衷心的感谢！</w:t>
      </w:r>
    </w:p>
    <w:p w14:paraId="45629FF3" w14:textId="77777777" w:rsidR="00940899" w:rsidRPr="004006C3" w:rsidRDefault="00940899" w:rsidP="00940899">
      <w:pPr>
        <w:ind w:firstLineChars="200" w:firstLine="480"/>
        <w:rPr>
          <w:lang w:eastAsia="zh-CN"/>
        </w:rPr>
      </w:pPr>
      <w:r w:rsidRPr="004006C3">
        <w:rPr>
          <w:lang w:eastAsia="zh-CN"/>
        </w:rPr>
        <w:t>文件翻译是一个不断完善提高的过程。我们在工作中往往因</w:t>
      </w:r>
      <w:r w:rsidRPr="004006C3">
        <w:rPr>
          <w:rFonts w:hint="eastAsia"/>
          <w:lang w:eastAsia="zh-CN"/>
        </w:rPr>
        <w:t>为</w:t>
      </w:r>
      <w:r w:rsidRPr="004006C3">
        <w:rPr>
          <w:lang w:eastAsia="zh-CN"/>
        </w:rPr>
        <w:t>对内容的熟悉程度、中英文水平和表达能力、尤其是翻译时间的限制而难以做到尽善尽美。此外，虽然中文科每位</w:t>
      </w:r>
      <w:r w:rsidRPr="004006C3">
        <w:rPr>
          <w:rFonts w:hint="eastAsia"/>
          <w:lang w:eastAsia="zh-CN"/>
        </w:rPr>
        <w:t>工作人</w:t>
      </w:r>
      <w:r w:rsidRPr="004006C3">
        <w:rPr>
          <w:lang w:eastAsia="zh-CN"/>
        </w:rPr>
        <w:t>员在《指南》的资料收集、编写修改过程中都尽心尽力，但因时间不足、涉及面太广和水平有限等而难以做到面面俱到</w:t>
      </w:r>
      <w:r w:rsidRPr="004006C3">
        <w:rPr>
          <w:rFonts w:hint="eastAsia"/>
          <w:lang w:eastAsia="zh-CN"/>
        </w:rPr>
        <w:t>或</w:t>
      </w:r>
      <w:r w:rsidRPr="004006C3">
        <w:rPr>
          <w:lang w:eastAsia="zh-CN"/>
        </w:rPr>
        <w:t>对案例的全面覆盖，因</w:t>
      </w:r>
      <w:r w:rsidRPr="004006C3">
        <w:rPr>
          <w:rFonts w:hint="eastAsia"/>
          <w:lang w:eastAsia="zh-CN"/>
        </w:rPr>
        <w:t>此</w:t>
      </w:r>
      <w:r w:rsidRPr="004006C3">
        <w:rPr>
          <w:lang w:eastAsia="zh-CN"/>
        </w:rPr>
        <w:t>仍有赖于</w:t>
      </w:r>
      <w:r w:rsidRPr="004006C3">
        <w:rPr>
          <w:rFonts w:hint="eastAsia"/>
          <w:lang w:eastAsia="zh-CN"/>
        </w:rPr>
        <w:t>在今后</w:t>
      </w:r>
      <w:r w:rsidRPr="004006C3">
        <w:rPr>
          <w:lang w:eastAsia="zh-CN"/>
        </w:rPr>
        <w:t>不断地更新、修改、充实和完善。</w:t>
      </w:r>
    </w:p>
    <w:p w14:paraId="739F0B62" w14:textId="77777777" w:rsidR="00940899" w:rsidRPr="004006C3" w:rsidRDefault="00940899" w:rsidP="00940899">
      <w:pPr>
        <w:ind w:firstLineChars="200" w:firstLine="480"/>
        <w:rPr>
          <w:lang w:eastAsia="zh-CN"/>
        </w:rPr>
      </w:pPr>
      <w:r w:rsidRPr="004006C3">
        <w:rPr>
          <w:lang w:eastAsia="zh-CN"/>
        </w:rPr>
        <w:t>在编写本《指南》的过程中，中文科</w:t>
      </w:r>
      <w:r w:rsidRPr="004006C3">
        <w:rPr>
          <w:rFonts w:hint="eastAsia"/>
          <w:lang w:eastAsia="zh-CN"/>
        </w:rPr>
        <w:t>的长期工作人员</w:t>
      </w:r>
      <w:r w:rsidRPr="004006C3">
        <w:rPr>
          <w:lang w:eastAsia="zh-CN"/>
        </w:rPr>
        <w:t>曾雪梅、迟建平、雷永红、靳悦、陶颖胜和薛琨</w:t>
      </w:r>
      <w:r w:rsidRPr="004006C3">
        <w:rPr>
          <w:rFonts w:hint="eastAsia"/>
          <w:lang w:eastAsia="zh-CN"/>
        </w:rPr>
        <w:t>以及王雨佳等进行了</w:t>
      </w:r>
      <w:r w:rsidRPr="004006C3">
        <w:rPr>
          <w:lang w:eastAsia="zh-CN"/>
        </w:rPr>
        <w:t>资料搜集、内容撰写、定稿协调</w:t>
      </w:r>
      <w:r w:rsidRPr="004006C3">
        <w:rPr>
          <w:rFonts w:hint="eastAsia"/>
          <w:lang w:eastAsia="zh-CN"/>
        </w:rPr>
        <w:t>以及</w:t>
      </w:r>
      <w:r w:rsidRPr="004006C3">
        <w:rPr>
          <w:lang w:eastAsia="zh-CN"/>
        </w:rPr>
        <w:t>输入</w:t>
      </w:r>
      <w:r w:rsidRPr="004006C3">
        <w:rPr>
          <w:rFonts w:hint="eastAsia"/>
          <w:lang w:eastAsia="zh-CN"/>
        </w:rPr>
        <w:t>汇总等项工作</w:t>
      </w:r>
      <w:r w:rsidRPr="004006C3">
        <w:rPr>
          <w:lang w:eastAsia="zh-CN"/>
        </w:rPr>
        <w:t>，张万刚、何立群和仲雯等临时笔译人员也积极参与了起草讨论过程。</w:t>
      </w:r>
      <w:r w:rsidRPr="004006C3">
        <w:rPr>
          <w:rFonts w:hint="eastAsia"/>
          <w:lang w:eastAsia="zh-CN"/>
        </w:rPr>
        <w:t>因此，</w:t>
      </w:r>
      <w:r w:rsidRPr="004006C3">
        <w:rPr>
          <w:lang w:eastAsia="zh-CN"/>
        </w:rPr>
        <w:t>《指南》是中文科群策群力总结以往翻译经验的结晶，无论在文字译法、句式还是格式、模板方面均有较强的国际电联针对性，因此不宜机械套用于任何其它机构。</w:t>
      </w:r>
    </w:p>
    <w:p w14:paraId="3784B433" w14:textId="67FDC9D1" w:rsidR="00940899" w:rsidRPr="004006C3" w:rsidRDefault="00940899" w:rsidP="00940899">
      <w:pPr>
        <w:ind w:firstLineChars="200" w:firstLine="480"/>
        <w:rPr>
          <w:lang w:eastAsia="zh-CN"/>
        </w:rPr>
      </w:pPr>
      <w:r w:rsidRPr="004006C3">
        <w:rPr>
          <w:rFonts w:hint="eastAsia"/>
          <w:lang w:eastAsia="zh-CN"/>
        </w:rPr>
        <w:t>从</w:t>
      </w:r>
      <w:r w:rsidRPr="004006C3">
        <w:rPr>
          <w:rFonts w:hint="eastAsia"/>
          <w:lang w:eastAsia="zh-CN"/>
        </w:rPr>
        <w:t>2</w:t>
      </w:r>
      <w:r w:rsidRPr="004006C3">
        <w:rPr>
          <w:lang w:eastAsia="zh-CN"/>
        </w:rPr>
        <w:t>016</w:t>
      </w:r>
      <w:r w:rsidRPr="004006C3">
        <w:rPr>
          <w:rFonts w:hint="eastAsia"/>
          <w:lang w:eastAsia="zh-CN"/>
        </w:rPr>
        <w:t>年底到现在，一晃</w:t>
      </w:r>
      <w:r w:rsidR="00771F72" w:rsidRPr="004006C3">
        <w:rPr>
          <w:rFonts w:hint="eastAsia"/>
          <w:lang w:eastAsia="zh-CN"/>
        </w:rPr>
        <w:t>又</w:t>
      </w:r>
      <w:r w:rsidR="00771F72">
        <w:rPr>
          <w:rFonts w:hint="eastAsia"/>
          <w:lang w:eastAsia="zh-CN"/>
        </w:rPr>
        <w:t>是</w:t>
      </w:r>
      <w:r w:rsidRPr="004006C3">
        <w:rPr>
          <w:rFonts w:hint="eastAsia"/>
          <w:lang w:eastAsia="zh-CN"/>
        </w:rPr>
        <w:t>五年多过去了。在此期间大会和出版部各语文科经历了一些组织结构方面的变化，</w:t>
      </w:r>
      <w:r w:rsidR="00500D26" w:rsidRPr="004006C3">
        <w:rPr>
          <w:rFonts w:hint="eastAsia"/>
          <w:lang w:eastAsia="zh-CN"/>
        </w:rPr>
        <w:t>尤其是在</w:t>
      </w:r>
      <w:r w:rsidR="00500D26" w:rsidRPr="004006C3">
        <w:rPr>
          <w:rFonts w:hint="eastAsia"/>
          <w:lang w:eastAsia="zh-CN"/>
        </w:rPr>
        <w:t>2020-2021</w:t>
      </w:r>
      <w:r w:rsidR="00500D26" w:rsidRPr="004006C3">
        <w:rPr>
          <w:rFonts w:hint="eastAsia"/>
          <w:lang w:eastAsia="zh-CN"/>
        </w:rPr>
        <w:t>两年期间</w:t>
      </w:r>
      <w:r w:rsidR="00771F72">
        <w:rPr>
          <w:rFonts w:hint="eastAsia"/>
          <w:lang w:eastAsia="zh-CN"/>
        </w:rPr>
        <w:t>，</w:t>
      </w:r>
      <w:r w:rsidR="00500D26" w:rsidRPr="004006C3">
        <w:rPr>
          <w:rFonts w:hint="eastAsia"/>
          <w:lang w:eastAsia="zh-CN"/>
        </w:rPr>
        <w:t>因新冠疫情肆虐而采</w:t>
      </w:r>
      <w:r w:rsidR="00771F72">
        <w:rPr>
          <w:rFonts w:hint="eastAsia"/>
          <w:lang w:eastAsia="zh-CN"/>
        </w:rPr>
        <w:t>用</w:t>
      </w:r>
      <w:r w:rsidR="00500D26" w:rsidRPr="004006C3">
        <w:rPr>
          <w:rFonts w:hint="eastAsia"/>
          <w:lang w:eastAsia="zh-CN"/>
        </w:rPr>
        <w:t>的远程工作方式</w:t>
      </w:r>
      <w:r w:rsidR="00771F72">
        <w:rPr>
          <w:rFonts w:hint="eastAsia"/>
          <w:lang w:eastAsia="zh-CN"/>
        </w:rPr>
        <w:t>已</w:t>
      </w:r>
      <w:r w:rsidR="00500D26" w:rsidRPr="004006C3">
        <w:rPr>
          <w:rFonts w:hint="eastAsia"/>
          <w:lang w:eastAsia="zh-CN"/>
        </w:rPr>
        <w:t>得到</w:t>
      </w:r>
      <w:r w:rsidR="00771F72">
        <w:rPr>
          <w:rFonts w:hint="eastAsia"/>
          <w:lang w:eastAsia="zh-CN"/>
        </w:rPr>
        <w:t>普遍</w:t>
      </w:r>
      <w:r w:rsidR="00500D26" w:rsidRPr="004006C3">
        <w:rPr>
          <w:rFonts w:hint="eastAsia"/>
          <w:lang w:eastAsia="zh-CN"/>
        </w:rPr>
        <w:t>接受。有鉴于此，现在对之前的《指南》版本略作修改，以适应新的形势和新工作人员的培训，并期望能与其它语种的《指南》一起，在内部网上刊登，供笔译人员和文字处理人员参考和使用。</w:t>
      </w:r>
    </w:p>
    <w:p w14:paraId="7901DD45" w14:textId="77777777" w:rsidR="00940899" w:rsidRPr="004006C3" w:rsidRDefault="00940899" w:rsidP="00940899">
      <w:pPr>
        <w:spacing w:before="480"/>
        <w:rPr>
          <w:rFonts w:asciiTheme="majorBidi" w:hAnsiTheme="majorBidi" w:cstheme="majorBidi"/>
          <w:kern w:val="2"/>
          <w:lang w:eastAsia="zh-CN"/>
        </w:rPr>
      </w:pPr>
      <w:r w:rsidRPr="004006C3">
        <w:rPr>
          <w:rFonts w:asciiTheme="majorBidi" w:hAnsiTheme="majorBidi" w:cstheme="majorBidi"/>
          <w:kern w:val="2"/>
          <w:lang w:eastAsia="zh-CN"/>
        </w:rPr>
        <w:t>国际电联</w:t>
      </w:r>
      <w:r w:rsidRPr="004006C3">
        <w:rPr>
          <w:rFonts w:asciiTheme="majorBidi" w:hAnsiTheme="majorBidi" w:cstheme="majorBidi"/>
          <w:kern w:val="2"/>
          <w:lang w:eastAsia="zh-CN"/>
        </w:rPr>
        <w:br/>
      </w:r>
      <w:r w:rsidRPr="004006C3">
        <w:rPr>
          <w:rFonts w:asciiTheme="majorBidi" w:hAnsiTheme="majorBidi" w:cstheme="majorBidi" w:hint="eastAsia"/>
          <w:kern w:val="2"/>
          <w:lang w:eastAsia="zh-CN"/>
        </w:rPr>
        <w:t>总秘书处</w:t>
      </w:r>
      <w:r w:rsidRPr="004006C3">
        <w:rPr>
          <w:rFonts w:asciiTheme="majorBidi" w:hAnsiTheme="majorBidi" w:cstheme="majorBidi"/>
          <w:kern w:val="2"/>
          <w:lang w:eastAsia="zh-CN"/>
        </w:rPr>
        <w:br/>
      </w:r>
      <w:r w:rsidRPr="004006C3">
        <w:rPr>
          <w:rFonts w:asciiTheme="majorBidi" w:hAnsiTheme="majorBidi" w:cstheme="majorBidi"/>
          <w:kern w:val="2"/>
          <w:lang w:eastAsia="zh-CN"/>
        </w:rPr>
        <w:t>大会</w:t>
      </w:r>
      <w:r w:rsidRPr="004006C3">
        <w:rPr>
          <w:rFonts w:asciiTheme="majorBidi" w:hAnsiTheme="majorBidi" w:cstheme="majorBidi" w:hint="eastAsia"/>
          <w:kern w:val="2"/>
          <w:lang w:eastAsia="zh-CN"/>
        </w:rPr>
        <w:t>和</w:t>
      </w:r>
      <w:r w:rsidRPr="004006C3">
        <w:rPr>
          <w:rFonts w:asciiTheme="majorBidi" w:hAnsiTheme="majorBidi" w:cstheme="majorBidi"/>
          <w:kern w:val="2"/>
          <w:lang w:eastAsia="zh-CN"/>
        </w:rPr>
        <w:t>出版部</w:t>
      </w:r>
      <w:r w:rsidRPr="004006C3">
        <w:rPr>
          <w:rFonts w:asciiTheme="majorBidi" w:hAnsiTheme="majorBidi" w:cstheme="majorBidi"/>
          <w:kern w:val="2"/>
          <w:lang w:eastAsia="zh-CN"/>
        </w:rPr>
        <w:br/>
      </w:r>
      <w:r w:rsidRPr="004006C3">
        <w:rPr>
          <w:rFonts w:asciiTheme="majorBidi" w:hAnsiTheme="majorBidi" w:cstheme="majorBidi"/>
          <w:kern w:val="2"/>
          <w:lang w:eastAsia="zh-CN"/>
        </w:rPr>
        <w:t>中文科</w:t>
      </w:r>
    </w:p>
    <w:p w14:paraId="57928A9D" w14:textId="77777777" w:rsidR="00940899" w:rsidRPr="004006C3" w:rsidRDefault="00940899" w:rsidP="00940899">
      <w:pPr>
        <w:rPr>
          <w:rFonts w:asciiTheme="majorBidi" w:hAnsiTheme="majorBidi" w:cstheme="majorBidi"/>
          <w:b/>
          <w:bCs/>
          <w:kern w:val="2"/>
          <w:sz w:val="28"/>
          <w:szCs w:val="28"/>
          <w:lang w:eastAsia="zh-CN"/>
        </w:rPr>
      </w:pPr>
      <w:r w:rsidRPr="004006C3">
        <w:rPr>
          <w:rFonts w:asciiTheme="majorBidi" w:hAnsiTheme="majorBidi" w:cstheme="majorBidi"/>
          <w:kern w:val="2"/>
          <w:lang w:eastAsia="zh-CN"/>
        </w:rPr>
        <w:t>2022</w:t>
      </w:r>
      <w:r w:rsidRPr="004006C3">
        <w:rPr>
          <w:rFonts w:asciiTheme="majorBidi" w:hAnsiTheme="majorBidi" w:cstheme="majorBidi"/>
          <w:kern w:val="2"/>
          <w:lang w:eastAsia="zh-CN"/>
        </w:rPr>
        <w:t>年</w:t>
      </w:r>
      <w:r w:rsidRPr="004006C3">
        <w:rPr>
          <w:rFonts w:asciiTheme="majorBidi" w:hAnsiTheme="majorBidi" w:cstheme="majorBidi"/>
          <w:kern w:val="2"/>
          <w:lang w:eastAsia="zh-CN"/>
        </w:rPr>
        <w:t>5</w:t>
      </w:r>
      <w:r w:rsidRPr="004006C3">
        <w:rPr>
          <w:rFonts w:asciiTheme="majorBidi" w:hAnsiTheme="majorBidi" w:cstheme="majorBidi"/>
          <w:kern w:val="2"/>
          <w:lang w:eastAsia="zh-CN"/>
        </w:rPr>
        <w:t>月，日内瓦</w:t>
      </w:r>
      <w:bookmarkStart w:id="20" w:name="_Toc432580274"/>
      <w:r w:rsidRPr="004006C3">
        <w:rPr>
          <w:rFonts w:asciiTheme="majorBidi" w:hAnsiTheme="majorBidi" w:cstheme="majorBidi"/>
          <w:lang w:eastAsia="zh-CN"/>
        </w:rPr>
        <w:br w:type="page"/>
      </w:r>
    </w:p>
    <w:p w14:paraId="2BDC8E44" w14:textId="77777777" w:rsidR="00940899" w:rsidRPr="004006C3" w:rsidRDefault="00940899" w:rsidP="00940899">
      <w:pPr>
        <w:pStyle w:val="Heading1Centered"/>
        <w:rPr>
          <w:lang w:eastAsia="zh-CN"/>
        </w:rPr>
      </w:pPr>
      <w:bookmarkStart w:id="21" w:name="_Toc102374569"/>
      <w:bookmarkStart w:id="22" w:name="_Toc104207242"/>
      <w:r w:rsidRPr="004006C3">
        <w:rPr>
          <w:lang w:eastAsia="zh-CN"/>
        </w:rPr>
        <w:lastRenderedPageBreak/>
        <w:t>第一章</w:t>
      </w:r>
      <w:r w:rsidRPr="004006C3">
        <w:rPr>
          <w:lang w:eastAsia="zh-CN"/>
        </w:rPr>
        <w:t xml:space="preserve"> </w:t>
      </w:r>
      <w:r w:rsidRPr="004006C3">
        <w:rPr>
          <w:lang w:eastAsia="zh-CN"/>
        </w:rPr>
        <w:t>国际电信联盟综述</w:t>
      </w:r>
      <w:bookmarkEnd w:id="20"/>
      <w:bookmarkEnd w:id="21"/>
      <w:bookmarkEnd w:id="22"/>
    </w:p>
    <w:p w14:paraId="474A8964" w14:textId="77777777" w:rsidR="00940899" w:rsidRPr="004006C3" w:rsidRDefault="00940899" w:rsidP="00940899">
      <w:pPr>
        <w:pStyle w:val="Heading2"/>
        <w:rPr>
          <w:lang w:eastAsia="zh-CN"/>
        </w:rPr>
      </w:pPr>
      <w:bookmarkStart w:id="23" w:name="_Toc102374570"/>
      <w:r w:rsidRPr="004006C3">
        <w:rPr>
          <w:lang w:eastAsia="zh-CN"/>
        </w:rPr>
        <w:t>第一节</w:t>
      </w:r>
      <w:r w:rsidRPr="004006C3">
        <w:rPr>
          <w:lang w:eastAsia="zh-CN"/>
        </w:rPr>
        <w:tab/>
      </w:r>
      <w:r w:rsidRPr="004006C3">
        <w:rPr>
          <w:lang w:eastAsia="zh-CN"/>
        </w:rPr>
        <w:t>国际电信联盟概况</w:t>
      </w:r>
      <w:bookmarkEnd w:id="23"/>
    </w:p>
    <w:p w14:paraId="11858E22" w14:textId="77777777" w:rsidR="00940899" w:rsidRPr="004006C3" w:rsidRDefault="00940899" w:rsidP="00940899">
      <w:pPr>
        <w:ind w:firstLineChars="200" w:firstLine="480"/>
        <w:rPr>
          <w:kern w:val="2"/>
          <w:lang w:eastAsia="zh-CN"/>
        </w:rPr>
      </w:pPr>
      <w:r w:rsidRPr="004006C3">
        <w:rPr>
          <w:kern w:val="2"/>
          <w:lang w:eastAsia="zh-CN"/>
        </w:rPr>
        <w:t>国际电联于</w:t>
      </w:r>
      <w:r w:rsidRPr="004006C3">
        <w:rPr>
          <w:lang w:eastAsia="zh-CN"/>
        </w:rPr>
        <w:t>1865</w:t>
      </w:r>
      <w:r w:rsidRPr="004006C3">
        <w:rPr>
          <w:lang w:eastAsia="zh-CN"/>
        </w:rPr>
        <w:t>年在巴黎成立，</w:t>
      </w:r>
      <w:r w:rsidRPr="004006C3">
        <w:rPr>
          <w:kern w:val="2"/>
          <w:lang w:eastAsia="zh-CN"/>
        </w:rPr>
        <w:t>始称</w:t>
      </w:r>
      <w:r w:rsidRPr="004006C3">
        <w:rPr>
          <w:rFonts w:ascii="SimSun" w:hAnsi="SimSun"/>
          <w:kern w:val="2"/>
          <w:lang w:eastAsia="zh-CN"/>
        </w:rPr>
        <w:t>“</w:t>
      </w:r>
      <w:r w:rsidRPr="004006C3">
        <w:rPr>
          <w:kern w:val="2"/>
          <w:lang w:eastAsia="zh-CN"/>
        </w:rPr>
        <w:t>国际电报联盟</w:t>
      </w:r>
      <w:r w:rsidRPr="004006C3">
        <w:rPr>
          <w:rFonts w:ascii="SimSun" w:hAnsi="SimSun"/>
          <w:kern w:val="2"/>
          <w:lang w:eastAsia="zh-CN"/>
        </w:rPr>
        <w:t>”</w:t>
      </w:r>
      <w:r w:rsidRPr="004006C3">
        <w:rPr>
          <w:kern w:val="2"/>
          <w:lang w:eastAsia="zh-CN"/>
        </w:rPr>
        <w:t>（</w:t>
      </w:r>
      <w:r w:rsidRPr="004006C3">
        <w:rPr>
          <w:color w:val="000000"/>
          <w:lang w:eastAsia="zh-CN"/>
        </w:rPr>
        <w:t>International Telegraph Union</w:t>
      </w:r>
      <w:r w:rsidRPr="004006C3">
        <w:rPr>
          <w:color w:val="000000"/>
          <w:lang w:eastAsia="zh-CN"/>
        </w:rPr>
        <w:t>）</w:t>
      </w:r>
      <w:r w:rsidRPr="004006C3">
        <w:rPr>
          <w:kern w:val="2"/>
          <w:lang w:eastAsia="zh-CN"/>
        </w:rPr>
        <w:t>，后于</w:t>
      </w:r>
      <w:r w:rsidRPr="004006C3">
        <w:rPr>
          <w:lang w:eastAsia="zh-CN"/>
        </w:rPr>
        <w:t>1934</w:t>
      </w:r>
      <w:r w:rsidRPr="004006C3">
        <w:rPr>
          <w:lang w:eastAsia="zh-CN"/>
        </w:rPr>
        <w:t>年改用现名。国际电联</w:t>
      </w:r>
      <w:r w:rsidRPr="004006C3">
        <w:rPr>
          <w:kern w:val="2"/>
          <w:lang w:eastAsia="zh-CN"/>
        </w:rPr>
        <w:t>于</w:t>
      </w:r>
      <w:r w:rsidRPr="004006C3">
        <w:rPr>
          <w:lang w:eastAsia="zh-CN"/>
        </w:rPr>
        <w:t>1947</w:t>
      </w:r>
      <w:r w:rsidRPr="004006C3">
        <w:rPr>
          <w:lang w:eastAsia="zh-CN"/>
        </w:rPr>
        <w:t>年成为联合国的专门机构。</w:t>
      </w:r>
      <w:r w:rsidRPr="004006C3">
        <w:rPr>
          <w:szCs w:val="24"/>
          <w:lang w:eastAsia="zh-CN"/>
        </w:rPr>
        <w:t>作为联合国中历史最为悠久的机构，国际电联一如既往地开展电信</w:t>
      </w:r>
      <w:r w:rsidRPr="004006C3">
        <w:rPr>
          <w:rFonts w:hint="eastAsia"/>
          <w:szCs w:val="24"/>
          <w:lang w:eastAsia="zh-CN"/>
        </w:rPr>
        <w:t>（以及</w:t>
      </w:r>
      <w:r w:rsidRPr="004006C3">
        <w:rPr>
          <w:rFonts w:hint="eastAsia"/>
          <w:szCs w:val="24"/>
          <w:lang w:eastAsia="zh-CN"/>
        </w:rPr>
        <w:t>2</w:t>
      </w:r>
      <w:r w:rsidRPr="004006C3">
        <w:rPr>
          <w:szCs w:val="24"/>
          <w:lang w:eastAsia="zh-CN"/>
        </w:rPr>
        <w:t>0</w:t>
      </w:r>
      <w:r w:rsidRPr="004006C3">
        <w:rPr>
          <w:rFonts w:hint="eastAsia"/>
          <w:szCs w:val="24"/>
          <w:lang w:eastAsia="zh-CN"/>
        </w:rPr>
        <w:t>世纪末开始的</w:t>
      </w:r>
      <w:r w:rsidRPr="004006C3">
        <w:rPr>
          <w:szCs w:val="24"/>
          <w:lang w:eastAsia="zh-CN"/>
        </w:rPr>
        <w:t>信息通信技术（</w:t>
      </w:r>
      <w:r w:rsidRPr="004006C3">
        <w:rPr>
          <w:szCs w:val="24"/>
          <w:lang w:eastAsia="zh-CN"/>
        </w:rPr>
        <w:t>ICT</w:t>
      </w:r>
      <w:r w:rsidRPr="004006C3">
        <w:rPr>
          <w:szCs w:val="24"/>
          <w:lang w:eastAsia="zh-CN"/>
        </w:rPr>
        <w:t>）</w:t>
      </w:r>
      <w:r w:rsidRPr="004006C3">
        <w:rPr>
          <w:rFonts w:hint="eastAsia"/>
          <w:szCs w:val="24"/>
          <w:lang w:eastAsia="zh-CN"/>
        </w:rPr>
        <w:t>）</w:t>
      </w:r>
      <w:r w:rsidRPr="004006C3">
        <w:rPr>
          <w:szCs w:val="24"/>
          <w:lang w:eastAsia="zh-CN"/>
        </w:rPr>
        <w:t>领域的尖端工作。</w:t>
      </w:r>
      <w:r w:rsidRPr="004006C3">
        <w:rPr>
          <w:kern w:val="2"/>
          <w:lang w:eastAsia="zh-CN"/>
        </w:rPr>
        <w:t>虽然最初的专业领域是电报，但国际电联如今的工作已贯穿整个信息通信</w:t>
      </w:r>
      <w:r w:rsidRPr="004006C3">
        <w:rPr>
          <w:rFonts w:hint="eastAsia"/>
          <w:kern w:val="2"/>
          <w:lang w:eastAsia="zh-CN"/>
        </w:rPr>
        <w:t>技术</w:t>
      </w:r>
      <w:r w:rsidRPr="004006C3">
        <w:rPr>
          <w:kern w:val="2"/>
          <w:lang w:eastAsia="zh-CN"/>
        </w:rPr>
        <w:t>行业，涉及宽带网络、尖端无线技术、航空和水上导航、射电天文学、海洋监测和基于卫星的地球监测以及日益融合的固定</w:t>
      </w:r>
      <w:r w:rsidRPr="004006C3">
        <w:rPr>
          <w:kern w:val="2"/>
          <w:lang w:eastAsia="zh-CN"/>
        </w:rPr>
        <w:t>—</w:t>
      </w:r>
      <w:r w:rsidRPr="004006C3">
        <w:rPr>
          <w:kern w:val="2"/>
          <w:lang w:eastAsia="zh-CN"/>
        </w:rPr>
        <w:t>移动电话、互联网和广播技术等各个领域，工作内容也</w:t>
      </w:r>
      <w:r w:rsidRPr="004006C3">
        <w:rPr>
          <w:rFonts w:hint="eastAsia"/>
          <w:kern w:val="2"/>
          <w:lang w:eastAsia="zh-CN"/>
        </w:rPr>
        <w:t>拓</w:t>
      </w:r>
      <w:r w:rsidRPr="004006C3">
        <w:rPr>
          <w:kern w:val="2"/>
          <w:lang w:eastAsia="zh-CN"/>
        </w:rPr>
        <w:t>展到网络安全、气候变化、应急通信等与人民生活</w:t>
      </w:r>
      <w:r w:rsidRPr="004006C3">
        <w:rPr>
          <w:rFonts w:hint="eastAsia"/>
          <w:kern w:val="2"/>
          <w:lang w:eastAsia="zh-CN"/>
        </w:rPr>
        <w:t>息息</w:t>
      </w:r>
      <w:r w:rsidRPr="004006C3">
        <w:rPr>
          <w:kern w:val="2"/>
          <w:lang w:eastAsia="zh-CN"/>
        </w:rPr>
        <w:t>相关的方</w:t>
      </w:r>
      <w:r w:rsidRPr="004006C3">
        <w:rPr>
          <w:rFonts w:hint="eastAsia"/>
          <w:kern w:val="2"/>
          <w:lang w:eastAsia="zh-CN"/>
        </w:rPr>
        <w:t>方面</w:t>
      </w:r>
      <w:r w:rsidRPr="004006C3">
        <w:rPr>
          <w:kern w:val="2"/>
          <w:lang w:eastAsia="zh-CN"/>
        </w:rPr>
        <w:t>面。</w:t>
      </w:r>
    </w:p>
    <w:p w14:paraId="4BAA68CC" w14:textId="6BCCBA42" w:rsidR="00940899" w:rsidRPr="004006C3" w:rsidRDefault="00940899" w:rsidP="00940899">
      <w:pPr>
        <w:ind w:firstLineChars="200" w:firstLine="480"/>
        <w:rPr>
          <w:szCs w:val="24"/>
          <w:lang w:eastAsia="zh-CN"/>
        </w:rPr>
      </w:pPr>
      <w:r w:rsidRPr="004006C3">
        <w:rPr>
          <w:kern w:val="2"/>
          <w:lang w:eastAsia="zh-CN"/>
        </w:rPr>
        <w:t>国际电联自诞生之日起就是一个</w:t>
      </w:r>
      <w:r w:rsidRPr="004006C3">
        <w:rPr>
          <w:rFonts w:hint="eastAsia"/>
          <w:kern w:val="2"/>
          <w:lang w:eastAsia="zh-CN"/>
        </w:rPr>
        <w:t>促进</w:t>
      </w:r>
      <w:r w:rsidRPr="004006C3">
        <w:rPr>
          <w:kern w:val="2"/>
          <w:lang w:eastAsia="zh-CN"/>
        </w:rPr>
        <w:t>公有部门与私营部门合作的机构</w:t>
      </w:r>
      <w:r w:rsidRPr="004006C3">
        <w:rPr>
          <w:rFonts w:hint="eastAsia"/>
          <w:kern w:val="2"/>
          <w:lang w:eastAsia="zh-CN"/>
        </w:rPr>
        <w:t>。</w:t>
      </w:r>
      <w:r w:rsidRPr="004006C3">
        <w:rPr>
          <w:lang w:eastAsia="zh-CN"/>
        </w:rPr>
        <w:t>截至</w:t>
      </w:r>
      <w:r w:rsidRPr="004006C3">
        <w:rPr>
          <w:lang w:eastAsia="zh-CN"/>
        </w:rPr>
        <w:t>2022</w:t>
      </w:r>
      <w:r w:rsidRPr="004006C3">
        <w:rPr>
          <w:lang w:eastAsia="zh-CN"/>
        </w:rPr>
        <w:t>年</w:t>
      </w:r>
      <w:r w:rsidRPr="004006C3">
        <w:rPr>
          <w:rFonts w:hint="eastAsia"/>
          <w:lang w:eastAsia="zh-CN"/>
        </w:rPr>
        <w:t>初</w:t>
      </w:r>
      <w:r w:rsidRPr="004006C3">
        <w:rPr>
          <w:lang w:eastAsia="zh-CN"/>
        </w:rPr>
        <w:t>，</w:t>
      </w:r>
      <w:r w:rsidRPr="004006C3">
        <w:rPr>
          <w:rFonts w:hint="eastAsia"/>
          <w:lang w:eastAsia="zh-CN"/>
        </w:rPr>
        <w:t>国际电联</w:t>
      </w:r>
      <w:r w:rsidRPr="004006C3">
        <w:rPr>
          <w:kern w:val="2"/>
          <w:lang w:eastAsia="zh-CN"/>
        </w:rPr>
        <w:t>拥有</w:t>
      </w:r>
      <w:r w:rsidRPr="004006C3">
        <w:rPr>
          <w:lang w:eastAsia="zh-CN"/>
        </w:rPr>
        <w:t>193</w:t>
      </w:r>
      <w:r w:rsidRPr="004006C3">
        <w:rPr>
          <w:lang w:eastAsia="zh-CN"/>
        </w:rPr>
        <w:t>个</w:t>
      </w:r>
      <w:r w:rsidRPr="004006C3">
        <w:rPr>
          <w:b/>
          <w:bCs/>
          <w:lang w:eastAsia="zh-CN"/>
        </w:rPr>
        <w:t>成员国</w:t>
      </w:r>
      <w:r w:rsidRPr="004006C3">
        <w:rPr>
          <w:lang w:eastAsia="zh-CN"/>
        </w:rPr>
        <w:t>（</w:t>
      </w:r>
      <w:r w:rsidRPr="004006C3">
        <w:rPr>
          <w:lang w:eastAsia="zh-CN"/>
        </w:rPr>
        <w:t>Member State</w:t>
      </w:r>
      <w:r w:rsidRPr="004006C3">
        <w:rPr>
          <w:rFonts w:hint="eastAsia"/>
          <w:lang w:eastAsia="zh-CN"/>
        </w:rPr>
        <w:t>s</w:t>
      </w:r>
      <w:bookmarkStart w:id="24" w:name="_Hlk95742329"/>
      <w:r w:rsidRPr="004006C3">
        <w:rPr>
          <w:lang w:eastAsia="zh-CN"/>
        </w:rPr>
        <w:t>）</w:t>
      </w:r>
      <w:bookmarkEnd w:id="24"/>
      <w:r w:rsidRPr="004006C3">
        <w:rPr>
          <w:lang w:eastAsia="zh-CN"/>
        </w:rPr>
        <w:t>，</w:t>
      </w:r>
      <w:r w:rsidRPr="004006C3">
        <w:rPr>
          <w:rFonts w:hint="eastAsia"/>
          <w:lang w:eastAsia="zh-CN"/>
        </w:rPr>
        <w:t>同时</w:t>
      </w:r>
      <w:r w:rsidRPr="004006C3">
        <w:rPr>
          <w:kern w:val="2"/>
          <w:lang w:eastAsia="zh-CN"/>
        </w:rPr>
        <w:t>还有</w:t>
      </w:r>
      <w:r w:rsidRPr="004006C3">
        <w:rPr>
          <w:lang w:eastAsia="zh-CN"/>
        </w:rPr>
        <w:t>900</w:t>
      </w:r>
      <w:r w:rsidRPr="004006C3">
        <w:rPr>
          <w:lang w:eastAsia="zh-CN"/>
        </w:rPr>
        <w:t>多家私营部门实体和学术机构作为</w:t>
      </w:r>
      <w:r w:rsidRPr="004006C3">
        <w:rPr>
          <w:b/>
          <w:bCs/>
          <w:lang w:eastAsia="zh-CN"/>
        </w:rPr>
        <w:t>部门成员</w:t>
      </w:r>
      <w:r w:rsidRPr="004006C3">
        <w:rPr>
          <w:lang w:eastAsia="zh-CN"/>
        </w:rPr>
        <w:t>（</w:t>
      </w:r>
      <w:r w:rsidRPr="004006C3">
        <w:rPr>
          <w:lang w:eastAsia="zh-CN"/>
        </w:rPr>
        <w:t>Sector Member</w:t>
      </w:r>
      <w:r w:rsidRPr="004006C3">
        <w:rPr>
          <w:rFonts w:hint="eastAsia"/>
          <w:lang w:eastAsia="zh-CN"/>
        </w:rPr>
        <w:t>s</w:t>
      </w:r>
      <w:r w:rsidRPr="004006C3">
        <w:rPr>
          <w:lang w:eastAsia="zh-CN"/>
        </w:rPr>
        <w:t>）、</w:t>
      </w:r>
      <w:r w:rsidRPr="004006C3">
        <w:rPr>
          <w:b/>
          <w:bCs/>
          <w:lang w:eastAsia="zh-CN"/>
        </w:rPr>
        <w:t>部门准成员</w:t>
      </w:r>
      <w:r w:rsidRPr="004006C3">
        <w:rPr>
          <w:lang w:eastAsia="zh-CN"/>
        </w:rPr>
        <w:t>（</w:t>
      </w:r>
      <w:r w:rsidRPr="004006C3">
        <w:rPr>
          <w:lang w:eastAsia="zh-CN"/>
        </w:rPr>
        <w:t>Associate</w:t>
      </w:r>
      <w:r w:rsidRPr="004006C3">
        <w:rPr>
          <w:rFonts w:hint="eastAsia"/>
          <w:lang w:eastAsia="zh-CN"/>
        </w:rPr>
        <w:t>s</w:t>
      </w:r>
      <w:r w:rsidRPr="004006C3">
        <w:rPr>
          <w:lang w:eastAsia="zh-CN"/>
        </w:rPr>
        <w:t>）和</w:t>
      </w:r>
      <w:r w:rsidRPr="004006C3">
        <w:rPr>
          <w:b/>
          <w:bCs/>
          <w:lang w:eastAsia="zh-CN"/>
        </w:rPr>
        <w:t>学术成员</w:t>
      </w:r>
      <w:r w:rsidRPr="004006C3">
        <w:rPr>
          <w:lang w:eastAsia="zh-CN"/>
        </w:rPr>
        <w:t>（</w:t>
      </w:r>
      <w:r w:rsidRPr="004006C3">
        <w:rPr>
          <w:lang w:eastAsia="zh-CN"/>
        </w:rPr>
        <w:t>Academia</w:t>
      </w:r>
      <w:r w:rsidRPr="004006C3">
        <w:rPr>
          <w:lang w:eastAsia="zh-CN"/>
        </w:rPr>
        <w:t>）</w:t>
      </w:r>
      <w:r w:rsidRPr="004006C3">
        <w:rPr>
          <w:rFonts w:hint="eastAsia"/>
          <w:lang w:eastAsia="zh-CN"/>
        </w:rPr>
        <w:t>参与活动</w:t>
      </w:r>
      <w:r w:rsidRPr="004006C3">
        <w:rPr>
          <w:lang w:eastAsia="zh-CN"/>
        </w:rPr>
        <w:t>。</w:t>
      </w:r>
      <w:r w:rsidRPr="004006C3">
        <w:rPr>
          <w:kern w:val="2"/>
          <w:lang w:eastAsia="zh-CN"/>
        </w:rPr>
        <w:t>国际电联总部设在瑞士日内瓦，</w:t>
      </w:r>
      <w:r w:rsidRPr="004006C3">
        <w:rPr>
          <w:rFonts w:hint="eastAsia"/>
          <w:kern w:val="2"/>
          <w:lang w:eastAsia="zh-CN"/>
        </w:rPr>
        <w:t>目前</w:t>
      </w:r>
      <w:r w:rsidRPr="004006C3">
        <w:rPr>
          <w:kern w:val="2"/>
          <w:lang w:eastAsia="zh-CN"/>
        </w:rPr>
        <w:t>在世界</w:t>
      </w:r>
      <w:r w:rsidRPr="004006C3">
        <w:rPr>
          <w:rFonts w:hint="eastAsia"/>
          <w:kern w:val="2"/>
          <w:lang w:eastAsia="zh-CN"/>
        </w:rPr>
        <w:t>各地</w:t>
      </w:r>
      <w:r w:rsidRPr="004006C3">
        <w:rPr>
          <w:kern w:val="2"/>
          <w:lang w:eastAsia="zh-CN"/>
        </w:rPr>
        <w:t>设有十</w:t>
      </w:r>
      <w:r w:rsidRPr="004006C3">
        <w:rPr>
          <w:rFonts w:hint="eastAsia"/>
          <w:kern w:val="2"/>
          <w:lang w:eastAsia="zh-CN"/>
        </w:rPr>
        <w:t>三</w:t>
      </w:r>
      <w:r w:rsidRPr="004006C3">
        <w:rPr>
          <w:kern w:val="2"/>
          <w:lang w:eastAsia="zh-CN"/>
        </w:rPr>
        <w:t>个区域代表处和地区办事处</w:t>
      </w:r>
      <w:r w:rsidR="003D3A53" w:rsidRPr="004006C3">
        <w:rPr>
          <w:rFonts w:hint="eastAsia"/>
          <w:kern w:val="2"/>
          <w:lang w:eastAsia="zh-CN"/>
        </w:rPr>
        <w:t>，并在纽约设有一个联合国联络处</w:t>
      </w:r>
      <w:r w:rsidRPr="004006C3">
        <w:rPr>
          <w:kern w:val="2"/>
          <w:lang w:eastAsia="zh-CN"/>
        </w:rPr>
        <w:t>。</w:t>
      </w:r>
    </w:p>
    <w:p w14:paraId="638327A9" w14:textId="77777777" w:rsidR="00940899" w:rsidRPr="004006C3" w:rsidRDefault="00940899" w:rsidP="00940899">
      <w:pPr>
        <w:ind w:firstLineChars="200" w:firstLine="480"/>
        <w:rPr>
          <w:kern w:val="2"/>
          <w:lang w:eastAsia="zh-CN"/>
        </w:rPr>
      </w:pPr>
      <w:r w:rsidRPr="004006C3">
        <w:rPr>
          <w:kern w:val="2"/>
          <w:lang w:eastAsia="zh-CN"/>
        </w:rPr>
        <w:t>四年一届的全权代表大会是国际电联的最高决策机构。在全权代表大会休会期间，理事会作为国际电联的管理机构在全权代表大会所</w:t>
      </w:r>
      <w:r w:rsidRPr="004006C3">
        <w:rPr>
          <w:rFonts w:hint="eastAsia"/>
          <w:kern w:val="2"/>
          <w:lang w:eastAsia="zh-CN"/>
        </w:rPr>
        <w:t>赋</w:t>
      </w:r>
      <w:r w:rsidRPr="004006C3">
        <w:rPr>
          <w:kern w:val="2"/>
          <w:lang w:eastAsia="zh-CN"/>
        </w:rPr>
        <w:t>予的权限内代其行</w:t>
      </w:r>
      <w:r w:rsidRPr="004006C3">
        <w:rPr>
          <w:rFonts w:hint="eastAsia"/>
          <w:kern w:val="2"/>
          <w:lang w:eastAsia="zh-CN"/>
        </w:rPr>
        <w:t>使</w:t>
      </w:r>
      <w:r w:rsidRPr="004006C3">
        <w:rPr>
          <w:kern w:val="2"/>
          <w:lang w:eastAsia="zh-CN"/>
        </w:rPr>
        <w:t>职权。理事会通常每年召开一</w:t>
      </w:r>
      <w:r w:rsidRPr="004006C3">
        <w:rPr>
          <w:rFonts w:hint="eastAsia"/>
          <w:kern w:val="2"/>
          <w:lang w:eastAsia="zh-CN"/>
        </w:rPr>
        <w:t>届年</w:t>
      </w:r>
      <w:r w:rsidRPr="004006C3">
        <w:rPr>
          <w:kern w:val="2"/>
          <w:lang w:eastAsia="zh-CN"/>
        </w:rPr>
        <w:t>会。</w:t>
      </w:r>
    </w:p>
    <w:p w14:paraId="39955829" w14:textId="77777777" w:rsidR="00940899" w:rsidRPr="004006C3" w:rsidRDefault="00940899" w:rsidP="00940899">
      <w:pPr>
        <w:ind w:firstLineChars="200" w:firstLine="480"/>
        <w:rPr>
          <w:color w:val="0000FF" w:themeColor="hyperlink"/>
          <w:kern w:val="2"/>
          <w:u w:val="single"/>
          <w:lang w:eastAsia="zh-CN"/>
        </w:rPr>
      </w:pPr>
      <w:r w:rsidRPr="004006C3">
        <w:rPr>
          <w:kern w:val="2"/>
          <w:lang w:eastAsia="zh-CN"/>
        </w:rPr>
        <w:t>国际电联的最高领导层由五位选任官员组成，每四年在全权代表大会上选出</w:t>
      </w:r>
      <w:r w:rsidRPr="004006C3">
        <w:rPr>
          <w:rFonts w:hint="eastAsia"/>
          <w:kern w:val="2"/>
          <w:lang w:eastAsia="zh-CN"/>
        </w:rPr>
        <w:t>一届</w:t>
      </w:r>
      <w:r w:rsidRPr="004006C3">
        <w:rPr>
          <w:kern w:val="2"/>
          <w:lang w:eastAsia="zh-CN"/>
        </w:rPr>
        <w:t>。五位选任官员分别担任国际电联秘书长、副秘书长以及无线电通信、电信标准化和电信发展三个局的主任。</w:t>
      </w:r>
      <w:r w:rsidRPr="004006C3">
        <w:rPr>
          <w:rFonts w:hint="eastAsia"/>
          <w:kern w:val="2"/>
          <w:lang w:eastAsia="zh-CN"/>
        </w:rPr>
        <w:t>（</w:t>
      </w:r>
      <w:r w:rsidRPr="004006C3">
        <w:rPr>
          <w:rFonts w:hint="eastAsia"/>
          <w:kern w:val="2"/>
          <w:lang w:eastAsia="zh-CN"/>
        </w:rPr>
        <w:t>2</w:t>
      </w:r>
      <w:r w:rsidRPr="004006C3">
        <w:rPr>
          <w:kern w:val="2"/>
          <w:lang w:eastAsia="zh-CN"/>
        </w:rPr>
        <w:t>019 - 2022</w:t>
      </w:r>
      <w:r w:rsidRPr="004006C3">
        <w:rPr>
          <w:rFonts w:hint="eastAsia"/>
          <w:kern w:val="2"/>
          <w:lang w:eastAsia="zh-CN"/>
        </w:rPr>
        <w:t>年）本届</w:t>
      </w:r>
      <w:r w:rsidRPr="004006C3">
        <w:rPr>
          <w:kern w:val="2"/>
          <w:lang w:eastAsia="zh-CN"/>
        </w:rPr>
        <w:t>选任官员为：</w:t>
      </w:r>
      <w:hyperlink r:id="rId8" w:history="1">
        <w:r w:rsidRPr="004006C3">
          <w:rPr>
            <w:rStyle w:val="Hyperlink"/>
            <w:kern w:val="2"/>
            <w:lang w:eastAsia="zh-CN"/>
          </w:rPr>
          <w:t>国际电联秘书长赵厚麟</w:t>
        </w:r>
      </w:hyperlink>
      <w:r w:rsidRPr="004006C3">
        <w:rPr>
          <w:kern w:val="2"/>
          <w:lang w:eastAsia="zh-CN"/>
        </w:rPr>
        <w:t>（中国）、</w:t>
      </w:r>
      <w:r w:rsidR="00B15BC6">
        <w:fldChar w:fldCharType="begin"/>
      </w:r>
      <w:r w:rsidR="00B15BC6">
        <w:rPr>
          <w:lang w:eastAsia="zh-CN"/>
        </w:rPr>
        <w:instrText xml:space="preserve"> HYPERLINK "http://www.itu.int/en/osg/Pages/biography-johnson.aspx" </w:instrText>
      </w:r>
      <w:r w:rsidR="00B15BC6">
        <w:fldChar w:fldCharType="separate"/>
      </w:r>
      <w:r w:rsidRPr="004006C3">
        <w:rPr>
          <w:rStyle w:val="Hyperlink"/>
          <w:kern w:val="2"/>
          <w:lang w:eastAsia="zh-CN"/>
        </w:rPr>
        <w:t>国际电联副秘书长马尔科姆</w:t>
      </w:r>
      <w:r w:rsidRPr="004006C3">
        <w:rPr>
          <w:rStyle w:val="Hyperlink"/>
          <w:kern w:val="2"/>
          <w:lang w:eastAsia="zh-CN"/>
        </w:rPr>
        <w:t>∙</w:t>
      </w:r>
      <w:r w:rsidRPr="004006C3">
        <w:rPr>
          <w:rStyle w:val="Hyperlink"/>
          <w:kern w:val="2"/>
          <w:lang w:eastAsia="zh-CN"/>
        </w:rPr>
        <w:t>琼森</w:t>
      </w:r>
      <w:r w:rsidR="00B15BC6">
        <w:rPr>
          <w:rStyle w:val="Hyperlink"/>
          <w:kern w:val="2"/>
          <w:lang w:eastAsia="zh-CN"/>
        </w:rPr>
        <w:fldChar w:fldCharType="end"/>
      </w:r>
      <w:r w:rsidRPr="004006C3">
        <w:rPr>
          <w:kern w:val="2"/>
          <w:lang w:eastAsia="zh-CN"/>
        </w:rPr>
        <w:t>（英国）、</w:t>
      </w:r>
      <w:r w:rsidR="00B15BC6">
        <w:fldChar w:fldCharType="begin"/>
      </w:r>
      <w:r w:rsidR="00B15BC6">
        <w:rPr>
          <w:lang w:eastAsia="zh-CN"/>
        </w:rPr>
        <w:instrText xml:space="preserve"> HYPERLINK "http://www.itu.int/zh/ITU-R/Director/Pages/biography.aspx" </w:instrText>
      </w:r>
      <w:r w:rsidR="00B15BC6">
        <w:fldChar w:fldCharType="separate"/>
      </w:r>
      <w:r w:rsidRPr="004006C3">
        <w:rPr>
          <w:rStyle w:val="Hyperlink"/>
          <w:kern w:val="2"/>
          <w:lang w:eastAsia="zh-CN"/>
        </w:rPr>
        <w:t>无线电通信局主任</w:t>
      </w:r>
      <w:r w:rsidRPr="004006C3">
        <w:rPr>
          <w:rStyle w:val="Hyperlink"/>
          <w:rFonts w:hint="eastAsia"/>
          <w:kern w:val="2"/>
          <w:lang w:eastAsia="zh-CN"/>
        </w:rPr>
        <w:t>马里奥</w:t>
      </w:r>
      <w:r w:rsidRPr="004006C3">
        <w:rPr>
          <w:rStyle w:val="Hyperlink"/>
          <w:kern w:val="2"/>
          <w:lang w:eastAsia="zh-CN"/>
        </w:rPr>
        <w:t>∙</w:t>
      </w:r>
      <w:r w:rsidR="00B15BC6">
        <w:rPr>
          <w:rStyle w:val="Hyperlink"/>
          <w:kern w:val="2"/>
          <w:lang w:eastAsia="zh-CN"/>
        </w:rPr>
        <w:fldChar w:fldCharType="end"/>
      </w:r>
      <w:r w:rsidRPr="004006C3">
        <w:rPr>
          <w:rStyle w:val="Hyperlink"/>
          <w:rFonts w:hint="eastAsia"/>
          <w:kern w:val="2"/>
          <w:lang w:eastAsia="zh-CN"/>
        </w:rPr>
        <w:t>马尼维奇</w:t>
      </w:r>
      <w:r w:rsidRPr="004006C3">
        <w:rPr>
          <w:kern w:val="2"/>
          <w:lang w:eastAsia="zh-CN"/>
        </w:rPr>
        <w:t>（乌拉圭东岸共和国）</w:t>
      </w:r>
      <w:r w:rsidRPr="004006C3">
        <w:rPr>
          <w:lang w:eastAsia="zh-CN"/>
        </w:rPr>
        <w:t>、</w:t>
      </w:r>
      <w:r w:rsidR="00B15BC6">
        <w:fldChar w:fldCharType="begin"/>
      </w:r>
      <w:r w:rsidR="00B15BC6">
        <w:rPr>
          <w:lang w:eastAsia="zh-CN"/>
        </w:rPr>
        <w:instrText xml:space="preserve"> HYPERLINK "https://www.itu.int/en/ITU-T/tsbdir/Pages/default.aspx" </w:instrText>
      </w:r>
      <w:r w:rsidR="00B15BC6">
        <w:fldChar w:fldCharType="separate"/>
      </w:r>
      <w:r w:rsidRPr="004006C3">
        <w:rPr>
          <w:rStyle w:val="Hyperlink"/>
          <w:kern w:val="2"/>
          <w:lang w:eastAsia="zh-CN"/>
        </w:rPr>
        <w:t>电信标准化局主任</w:t>
      </w:r>
      <w:r w:rsidRPr="004006C3">
        <w:rPr>
          <w:rStyle w:val="Hyperlink"/>
          <w:lang w:eastAsia="zh-CN"/>
        </w:rPr>
        <w:t>李在摄</w:t>
      </w:r>
      <w:r w:rsidR="00B15BC6">
        <w:rPr>
          <w:rStyle w:val="Hyperlink"/>
          <w:lang w:eastAsia="zh-CN"/>
        </w:rPr>
        <w:fldChar w:fldCharType="end"/>
      </w:r>
      <w:r w:rsidRPr="004006C3">
        <w:rPr>
          <w:lang w:eastAsia="zh-CN"/>
        </w:rPr>
        <w:t>（韩国）</w:t>
      </w:r>
      <w:r w:rsidRPr="004006C3">
        <w:rPr>
          <w:kern w:val="2"/>
          <w:lang w:eastAsia="zh-CN"/>
        </w:rPr>
        <w:t>和</w:t>
      </w:r>
      <w:hyperlink r:id="rId9" w:history="1">
        <w:r w:rsidRPr="004006C3">
          <w:rPr>
            <w:rStyle w:val="Hyperlink"/>
            <w:kern w:val="2"/>
            <w:lang w:eastAsia="zh-CN"/>
          </w:rPr>
          <w:t>电信发展局主任多琳</w:t>
        </w:r>
        <w:r w:rsidRPr="004006C3">
          <w:rPr>
            <w:rStyle w:val="Hyperlink"/>
            <w:kern w:val="2"/>
            <w:sz w:val="20"/>
            <w:szCs w:val="16"/>
            <w:lang w:eastAsia="zh-CN"/>
          </w:rPr>
          <w:t>•</w:t>
        </w:r>
        <w:r w:rsidRPr="004006C3">
          <w:rPr>
            <w:rStyle w:val="Hyperlink"/>
            <w:kern w:val="2"/>
            <w:lang w:eastAsia="zh-CN"/>
          </w:rPr>
          <w:t>伯格丹</w:t>
        </w:r>
        <w:r w:rsidRPr="004006C3">
          <w:rPr>
            <w:rStyle w:val="Hyperlink"/>
            <w:kern w:val="2"/>
            <w:lang w:eastAsia="zh-CN"/>
          </w:rPr>
          <w:t>-</w:t>
        </w:r>
        <w:r w:rsidRPr="004006C3">
          <w:rPr>
            <w:rStyle w:val="Hyperlink"/>
            <w:kern w:val="2"/>
            <w:lang w:eastAsia="zh-CN"/>
          </w:rPr>
          <w:t>马丁</w:t>
        </w:r>
      </w:hyperlink>
      <w:r w:rsidRPr="004006C3">
        <w:rPr>
          <w:kern w:val="2"/>
          <w:lang w:eastAsia="zh-CN"/>
        </w:rPr>
        <w:t>（美国）。</w:t>
      </w:r>
      <w:r w:rsidRPr="004006C3">
        <w:rPr>
          <w:rFonts w:hint="eastAsia"/>
          <w:kern w:val="2"/>
          <w:lang w:eastAsia="zh-CN"/>
        </w:rPr>
        <w:t>国际电联</w:t>
      </w:r>
      <w:r w:rsidRPr="004006C3">
        <w:rPr>
          <w:kern w:val="2"/>
          <w:lang w:eastAsia="zh-CN"/>
        </w:rPr>
        <w:t>历届选任官员名单见附件一。</w:t>
      </w:r>
    </w:p>
    <w:p w14:paraId="3163E799" w14:textId="77777777" w:rsidR="00940899" w:rsidRPr="004006C3" w:rsidRDefault="00940899" w:rsidP="00940899">
      <w:pPr>
        <w:ind w:firstLineChars="200" w:firstLine="480"/>
        <w:rPr>
          <w:kern w:val="2"/>
          <w:lang w:eastAsia="zh-CN"/>
        </w:rPr>
      </w:pPr>
      <w:r w:rsidRPr="004006C3">
        <w:rPr>
          <w:kern w:val="2"/>
          <w:lang w:eastAsia="zh-CN"/>
        </w:rPr>
        <w:t>国际电联的职能主要体现在无线电通信、电信标准化和电信发展三个领域。</w:t>
      </w:r>
      <w:r w:rsidRPr="004006C3">
        <w:rPr>
          <w:kern w:val="2"/>
          <w:lang w:eastAsia="zh-CN"/>
        </w:rPr>
        <w:t>1992</w:t>
      </w:r>
      <w:r w:rsidRPr="004006C3">
        <w:rPr>
          <w:kern w:val="2"/>
          <w:lang w:eastAsia="zh-CN"/>
        </w:rPr>
        <w:t>年</w:t>
      </w:r>
      <w:r w:rsidRPr="004006C3">
        <w:rPr>
          <w:kern w:val="2"/>
          <w:lang w:eastAsia="zh-CN"/>
        </w:rPr>
        <w:t>12</w:t>
      </w:r>
      <w:r w:rsidRPr="004006C3">
        <w:rPr>
          <w:kern w:val="2"/>
          <w:lang w:eastAsia="zh-CN"/>
        </w:rPr>
        <w:t>月，为使国际电联具有更多的灵活性，以适应日趋复杂、相互作用更强且竞争日益激烈的电信环境，在日内瓦增开的全权代表大会</w:t>
      </w:r>
      <w:r w:rsidRPr="004006C3">
        <w:rPr>
          <w:rFonts w:hint="eastAsia"/>
          <w:kern w:val="2"/>
          <w:lang w:eastAsia="zh-CN"/>
        </w:rPr>
        <w:t>上</w:t>
      </w:r>
      <w:r w:rsidRPr="004006C3">
        <w:rPr>
          <w:kern w:val="2"/>
          <w:lang w:eastAsia="zh-CN"/>
        </w:rPr>
        <w:t>进行了国际电联的改组，根据国际电联的三大主要活动领域</w:t>
      </w:r>
      <w:r w:rsidRPr="004006C3">
        <w:rPr>
          <w:rFonts w:hint="eastAsia"/>
          <w:kern w:val="2"/>
          <w:lang w:eastAsia="zh-CN"/>
        </w:rPr>
        <w:t>设立了</w:t>
      </w:r>
      <w:r w:rsidRPr="004006C3">
        <w:rPr>
          <w:kern w:val="2"/>
          <w:lang w:eastAsia="zh-CN"/>
        </w:rPr>
        <w:t>三个部门（</w:t>
      </w:r>
      <w:r w:rsidRPr="004006C3">
        <w:rPr>
          <w:kern w:val="2"/>
          <w:lang w:eastAsia="zh-CN"/>
        </w:rPr>
        <w:t>Sectors</w:t>
      </w:r>
      <w:r w:rsidRPr="004006C3">
        <w:rPr>
          <w:kern w:val="2"/>
          <w:lang w:eastAsia="zh-CN"/>
        </w:rPr>
        <w:t>）。这三</w:t>
      </w:r>
      <w:r w:rsidRPr="004006C3">
        <w:rPr>
          <w:rFonts w:hint="eastAsia"/>
          <w:kern w:val="2"/>
          <w:lang w:eastAsia="zh-CN"/>
        </w:rPr>
        <w:t>大</w:t>
      </w:r>
      <w:r w:rsidRPr="004006C3">
        <w:rPr>
          <w:rFonts w:ascii="SimSun" w:hAnsi="SimSun"/>
          <w:kern w:val="2"/>
          <w:lang w:eastAsia="zh-CN"/>
        </w:rPr>
        <w:t>“</w:t>
      </w:r>
      <w:r w:rsidRPr="004006C3">
        <w:rPr>
          <w:kern w:val="2"/>
          <w:lang w:eastAsia="zh-CN"/>
        </w:rPr>
        <w:t>部门</w:t>
      </w:r>
      <w:r w:rsidRPr="004006C3">
        <w:rPr>
          <w:rFonts w:ascii="SimSun" w:hAnsi="SimSun"/>
          <w:kern w:val="2"/>
          <w:lang w:eastAsia="zh-CN"/>
        </w:rPr>
        <w:t>”</w:t>
      </w:r>
      <w:r w:rsidRPr="004006C3">
        <w:rPr>
          <w:kern w:val="2"/>
          <w:lang w:eastAsia="zh-CN"/>
        </w:rPr>
        <w:t>主要通过举办</w:t>
      </w:r>
      <w:r w:rsidRPr="004006C3">
        <w:rPr>
          <w:rFonts w:hint="eastAsia"/>
          <w:kern w:val="2"/>
          <w:lang w:eastAsia="zh-CN"/>
        </w:rPr>
        <w:t>世界性</w:t>
      </w:r>
      <w:r w:rsidRPr="004006C3">
        <w:rPr>
          <w:kern w:val="2"/>
          <w:lang w:eastAsia="zh-CN"/>
        </w:rPr>
        <w:t>大会和</w:t>
      </w:r>
      <w:r w:rsidRPr="004006C3">
        <w:rPr>
          <w:rFonts w:hint="eastAsia"/>
          <w:kern w:val="2"/>
          <w:lang w:eastAsia="zh-CN"/>
        </w:rPr>
        <w:t>各研究组、工作组的</w:t>
      </w:r>
      <w:r w:rsidRPr="004006C3">
        <w:rPr>
          <w:kern w:val="2"/>
          <w:lang w:eastAsia="zh-CN"/>
        </w:rPr>
        <w:t>会议履行职责。每个部门</w:t>
      </w:r>
      <w:r w:rsidRPr="004006C3">
        <w:rPr>
          <w:rFonts w:hint="eastAsia"/>
          <w:kern w:val="2"/>
          <w:lang w:eastAsia="zh-CN"/>
        </w:rPr>
        <w:t>均</w:t>
      </w:r>
      <w:r w:rsidRPr="004006C3">
        <w:rPr>
          <w:kern w:val="2"/>
          <w:lang w:eastAsia="zh-CN"/>
        </w:rPr>
        <w:t>在主任（选任官员</w:t>
      </w:r>
      <w:r w:rsidRPr="004006C3">
        <w:rPr>
          <w:kern w:val="2"/>
          <w:lang w:eastAsia="zh-CN"/>
        </w:rPr>
        <w:t>, Elected Official</w:t>
      </w:r>
      <w:r w:rsidRPr="004006C3">
        <w:rPr>
          <w:kern w:val="2"/>
          <w:lang w:eastAsia="zh-CN"/>
        </w:rPr>
        <w:t>）的领导</w:t>
      </w:r>
      <w:r w:rsidRPr="004006C3">
        <w:rPr>
          <w:rFonts w:hint="eastAsia"/>
          <w:kern w:val="2"/>
          <w:lang w:eastAsia="zh-CN"/>
        </w:rPr>
        <w:t>以及部门</w:t>
      </w:r>
      <w:r w:rsidRPr="004006C3">
        <w:rPr>
          <w:kern w:val="2"/>
          <w:lang w:eastAsia="zh-CN"/>
        </w:rPr>
        <w:t>顾问组（</w:t>
      </w:r>
      <w:r w:rsidRPr="004006C3">
        <w:rPr>
          <w:kern w:val="2"/>
          <w:lang w:eastAsia="zh-CN"/>
        </w:rPr>
        <w:t>Advisory Group</w:t>
      </w:r>
      <w:r w:rsidRPr="004006C3">
        <w:rPr>
          <w:kern w:val="2"/>
          <w:lang w:eastAsia="zh-CN"/>
        </w:rPr>
        <w:t>）</w:t>
      </w:r>
      <w:r w:rsidRPr="004006C3">
        <w:rPr>
          <w:rFonts w:hint="eastAsia"/>
          <w:kern w:val="2"/>
          <w:lang w:eastAsia="zh-CN"/>
        </w:rPr>
        <w:t>的</w:t>
      </w:r>
      <w:r w:rsidRPr="004006C3">
        <w:rPr>
          <w:kern w:val="2"/>
          <w:lang w:eastAsia="zh-CN"/>
        </w:rPr>
        <w:t>协助</w:t>
      </w:r>
      <w:r w:rsidRPr="004006C3">
        <w:rPr>
          <w:rFonts w:hint="eastAsia"/>
          <w:kern w:val="2"/>
          <w:lang w:eastAsia="zh-CN"/>
        </w:rPr>
        <w:t>下，通过</w:t>
      </w:r>
      <w:r w:rsidRPr="004006C3">
        <w:rPr>
          <w:kern w:val="2"/>
          <w:lang w:eastAsia="zh-CN"/>
        </w:rPr>
        <w:t>在日内瓦国际电联总部</w:t>
      </w:r>
      <w:r w:rsidRPr="004006C3">
        <w:rPr>
          <w:rFonts w:hint="eastAsia"/>
          <w:kern w:val="2"/>
          <w:lang w:eastAsia="zh-CN"/>
        </w:rPr>
        <w:t>下设的</w:t>
      </w:r>
      <w:r w:rsidRPr="004006C3">
        <w:rPr>
          <w:kern w:val="2"/>
          <w:lang w:eastAsia="zh-CN"/>
        </w:rPr>
        <w:t>秘书处</w:t>
      </w:r>
      <w:r w:rsidRPr="004006C3">
        <w:rPr>
          <w:kern w:val="2"/>
          <w:lang w:eastAsia="zh-CN"/>
        </w:rPr>
        <w:t>/</w:t>
      </w:r>
      <w:r w:rsidRPr="004006C3">
        <w:rPr>
          <w:kern w:val="2"/>
          <w:lang w:eastAsia="zh-CN"/>
        </w:rPr>
        <w:t>办事机构</w:t>
      </w:r>
      <w:r w:rsidRPr="004006C3">
        <w:rPr>
          <w:rFonts w:hint="eastAsia"/>
          <w:kern w:val="2"/>
          <w:lang w:eastAsia="zh-CN"/>
        </w:rPr>
        <w:t>——局（</w:t>
      </w:r>
      <w:r w:rsidRPr="004006C3">
        <w:rPr>
          <w:rFonts w:hint="eastAsia"/>
          <w:kern w:val="2"/>
          <w:lang w:eastAsia="zh-CN"/>
        </w:rPr>
        <w:t>Bu</w:t>
      </w:r>
      <w:r w:rsidRPr="004006C3">
        <w:rPr>
          <w:kern w:val="2"/>
          <w:lang w:eastAsia="zh-CN"/>
        </w:rPr>
        <w:t>reau</w:t>
      </w:r>
      <w:r w:rsidRPr="004006C3">
        <w:rPr>
          <w:rFonts w:hint="eastAsia"/>
          <w:kern w:val="2"/>
          <w:lang w:eastAsia="zh-CN"/>
        </w:rPr>
        <w:t>）——使</w:t>
      </w:r>
      <w:r w:rsidRPr="004006C3">
        <w:rPr>
          <w:kern w:val="2"/>
          <w:lang w:eastAsia="zh-CN"/>
        </w:rPr>
        <w:t>用国际电联六种正式语文</w:t>
      </w:r>
      <w:r w:rsidRPr="004006C3">
        <w:rPr>
          <w:rFonts w:hint="eastAsia"/>
          <w:kern w:val="2"/>
          <w:lang w:eastAsia="zh-CN"/>
        </w:rPr>
        <w:t>开展工作</w:t>
      </w:r>
      <w:r w:rsidRPr="004006C3">
        <w:rPr>
          <w:kern w:val="2"/>
          <w:lang w:eastAsia="zh-CN"/>
        </w:rPr>
        <w:t>。国际电联的三</w:t>
      </w:r>
      <w:r w:rsidRPr="004006C3">
        <w:rPr>
          <w:rFonts w:hint="eastAsia"/>
          <w:kern w:val="2"/>
          <w:lang w:eastAsia="zh-CN"/>
        </w:rPr>
        <w:t>大部门</w:t>
      </w:r>
      <w:r w:rsidRPr="004006C3">
        <w:rPr>
          <w:kern w:val="2"/>
          <w:lang w:eastAsia="zh-CN"/>
        </w:rPr>
        <w:t>为</w:t>
      </w:r>
      <w:r w:rsidRPr="004006C3">
        <w:rPr>
          <w:rFonts w:hint="eastAsia"/>
          <w:kern w:val="2"/>
          <w:lang w:eastAsia="zh-CN"/>
        </w:rPr>
        <w:t>：</w:t>
      </w:r>
      <w:r w:rsidRPr="004006C3">
        <w:rPr>
          <w:kern w:val="2"/>
          <w:lang w:eastAsia="zh-CN"/>
        </w:rPr>
        <w:t>无线电通信</w:t>
      </w:r>
      <w:r w:rsidRPr="004006C3">
        <w:rPr>
          <w:rFonts w:hint="eastAsia"/>
          <w:kern w:val="2"/>
          <w:lang w:eastAsia="zh-CN"/>
        </w:rPr>
        <w:t>部门（</w:t>
      </w:r>
      <w:r w:rsidRPr="004006C3">
        <w:rPr>
          <w:rFonts w:hint="eastAsia"/>
          <w:kern w:val="2"/>
          <w:lang w:eastAsia="zh-CN"/>
        </w:rPr>
        <w:t>I</w:t>
      </w:r>
      <w:r w:rsidRPr="004006C3">
        <w:rPr>
          <w:kern w:val="2"/>
          <w:lang w:eastAsia="zh-CN"/>
        </w:rPr>
        <w:t>TU-R</w:t>
      </w:r>
      <w:r w:rsidRPr="004006C3">
        <w:rPr>
          <w:rFonts w:hint="eastAsia"/>
          <w:kern w:val="2"/>
          <w:lang w:eastAsia="zh-CN"/>
        </w:rPr>
        <w:t>）</w:t>
      </w:r>
      <w:r w:rsidRPr="004006C3">
        <w:rPr>
          <w:kern w:val="2"/>
          <w:lang w:eastAsia="zh-CN"/>
        </w:rPr>
        <w:t>、电信标准化</w:t>
      </w:r>
      <w:r w:rsidRPr="004006C3">
        <w:rPr>
          <w:rFonts w:hint="eastAsia"/>
          <w:kern w:val="2"/>
          <w:lang w:eastAsia="zh-CN"/>
        </w:rPr>
        <w:t>部门（</w:t>
      </w:r>
      <w:r w:rsidRPr="004006C3">
        <w:rPr>
          <w:rFonts w:hint="eastAsia"/>
          <w:kern w:val="2"/>
          <w:lang w:eastAsia="zh-CN"/>
        </w:rPr>
        <w:t>I</w:t>
      </w:r>
      <w:r w:rsidRPr="004006C3">
        <w:rPr>
          <w:kern w:val="2"/>
          <w:lang w:eastAsia="zh-CN"/>
        </w:rPr>
        <w:t>TU-T</w:t>
      </w:r>
      <w:r w:rsidRPr="004006C3">
        <w:rPr>
          <w:rFonts w:hint="eastAsia"/>
          <w:kern w:val="2"/>
          <w:lang w:eastAsia="zh-CN"/>
        </w:rPr>
        <w:t>）</w:t>
      </w:r>
      <w:r w:rsidRPr="004006C3">
        <w:rPr>
          <w:kern w:val="2"/>
          <w:lang w:eastAsia="zh-CN"/>
        </w:rPr>
        <w:t>和电信发展</w:t>
      </w:r>
      <w:r w:rsidRPr="004006C3">
        <w:rPr>
          <w:rFonts w:hint="eastAsia"/>
          <w:kern w:val="2"/>
          <w:lang w:eastAsia="zh-CN"/>
        </w:rPr>
        <w:t>部门（</w:t>
      </w:r>
      <w:r w:rsidRPr="004006C3">
        <w:rPr>
          <w:rFonts w:hint="eastAsia"/>
          <w:kern w:val="2"/>
          <w:lang w:eastAsia="zh-CN"/>
        </w:rPr>
        <w:t>I</w:t>
      </w:r>
      <w:r w:rsidRPr="004006C3">
        <w:rPr>
          <w:kern w:val="2"/>
          <w:lang w:eastAsia="zh-CN"/>
        </w:rPr>
        <w:t>TU-D</w:t>
      </w:r>
      <w:r w:rsidRPr="004006C3">
        <w:rPr>
          <w:rFonts w:hint="eastAsia"/>
          <w:kern w:val="2"/>
          <w:lang w:eastAsia="zh-CN"/>
        </w:rPr>
        <w:t>）</w:t>
      </w:r>
      <w:r w:rsidRPr="004006C3">
        <w:rPr>
          <w:kern w:val="2"/>
          <w:lang w:eastAsia="zh-CN"/>
        </w:rPr>
        <w:t>（除特殊情况外，在国际电联文件中以此排序）。</w:t>
      </w:r>
      <w:r w:rsidRPr="004006C3">
        <w:rPr>
          <w:rFonts w:hint="eastAsia"/>
          <w:kern w:val="2"/>
          <w:lang w:eastAsia="zh-CN"/>
        </w:rPr>
        <w:t>与之相对应的秘书处分别为：</w:t>
      </w:r>
      <w:bookmarkStart w:id="25" w:name="_Hlk97480683"/>
      <w:r w:rsidRPr="004006C3">
        <w:rPr>
          <w:rFonts w:hint="eastAsia"/>
          <w:kern w:val="2"/>
          <w:lang w:eastAsia="zh-CN"/>
        </w:rPr>
        <w:t>无线电通信局（</w:t>
      </w:r>
      <w:r w:rsidRPr="004006C3">
        <w:rPr>
          <w:rFonts w:hint="eastAsia"/>
          <w:kern w:val="2"/>
          <w:lang w:eastAsia="zh-CN"/>
        </w:rPr>
        <w:t>Ra</w:t>
      </w:r>
      <w:r w:rsidRPr="004006C3">
        <w:rPr>
          <w:kern w:val="2"/>
          <w:lang w:eastAsia="zh-CN"/>
        </w:rPr>
        <w:t>diocommunication Bureau</w:t>
      </w:r>
      <w:r w:rsidRPr="004006C3">
        <w:rPr>
          <w:rFonts w:hint="eastAsia"/>
          <w:kern w:val="2"/>
          <w:lang w:eastAsia="zh-CN"/>
        </w:rPr>
        <w:t>，</w:t>
      </w:r>
      <w:r w:rsidRPr="004006C3">
        <w:rPr>
          <w:rFonts w:hint="eastAsia"/>
          <w:kern w:val="2"/>
          <w:lang w:eastAsia="zh-CN"/>
        </w:rPr>
        <w:t>B</w:t>
      </w:r>
      <w:r w:rsidRPr="004006C3">
        <w:rPr>
          <w:kern w:val="2"/>
          <w:lang w:eastAsia="zh-CN"/>
        </w:rPr>
        <w:t>R</w:t>
      </w:r>
      <w:r w:rsidRPr="004006C3">
        <w:rPr>
          <w:rFonts w:hint="eastAsia"/>
          <w:kern w:val="2"/>
          <w:lang w:eastAsia="zh-CN"/>
        </w:rPr>
        <w:t>）、</w:t>
      </w:r>
      <w:bookmarkEnd w:id="25"/>
      <w:r w:rsidRPr="004006C3">
        <w:rPr>
          <w:rFonts w:hint="eastAsia"/>
          <w:kern w:val="2"/>
          <w:lang w:eastAsia="zh-CN"/>
        </w:rPr>
        <w:t>电信标准化局（</w:t>
      </w:r>
      <w:r w:rsidRPr="004006C3">
        <w:rPr>
          <w:rFonts w:hint="eastAsia"/>
          <w:kern w:val="2"/>
          <w:lang w:eastAsia="zh-CN"/>
        </w:rPr>
        <w:t>Te</w:t>
      </w:r>
      <w:r w:rsidRPr="004006C3">
        <w:rPr>
          <w:kern w:val="2"/>
          <w:lang w:eastAsia="zh-CN"/>
        </w:rPr>
        <w:t>lecommunication Standardization Bureau</w:t>
      </w:r>
      <w:r w:rsidRPr="004006C3">
        <w:rPr>
          <w:rFonts w:hint="eastAsia"/>
          <w:kern w:val="2"/>
          <w:lang w:eastAsia="zh-CN"/>
        </w:rPr>
        <w:t>，</w:t>
      </w:r>
      <w:r w:rsidRPr="004006C3">
        <w:rPr>
          <w:kern w:val="2"/>
          <w:lang w:eastAsia="zh-CN"/>
        </w:rPr>
        <w:t>TSB</w:t>
      </w:r>
      <w:r w:rsidRPr="004006C3">
        <w:rPr>
          <w:rFonts w:hint="eastAsia"/>
          <w:kern w:val="2"/>
          <w:lang w:eastAsia="zh-CN"/>
        </w:rPr>
        <w:t>）和电信发展局（</w:t>
      </w:r>
      <w:r w:rsidRPr="004006C3">
        <w:rPr>
          <w:rFonts w:hint="eastAsia"/>
          <w:kern w:val="2"/>
          <w:lang w:eastAsia="zh-CN"/>
        </w:rPr>
        <w:t>Te</w:t>
      </w:r>
      <w:r w:rsidRPr="004006C3">
        <w:rPr>
          <w:kern w:val="2"/>
          <w:lang w:eastAsia="zh-CN"/>
        </w:rPr>
        <w:t>lecommunication Development Bureau</w:t>
      </w:r>
      <w:r w:rsidRPr="004006C3">
        <w:rPr>
          <w:rFonts w:hint="eastAsia"/>
          <w:kern w:val="2"/>
          <w:lang w:eastAsia="zh-CN"/>
        </w:rPr>
        <w:t>，</w:t>
      </w:r>
      <w:r w:rsidRPr="004006C3">
        <w:rPr>
          <w:rFonts w:hint="eastAsia"/>
          <w:kern w:val="2"/>
          <w:lang w:eastAsia="zh-CN"/>
        </w:rPr>
        <w:t>B</w:t>
      </w:r>
      <w:r w:rsidRPr="004006C3">
        <w:rPr>
          <w:kern w:val="2"/>
          <w:lang w:eastAsia="zh-CN"/>
        </w:rPr>
        <w:t>DT</w:t>
      </w:r>
      <w:r w:rsidRPr="004006C3">
        <w:rPr>
          <w:rFonts w:hint="eastAsia"/>
          <w:kern w:val="2"/>
          <w:lang w:eastAsia="zh-CN"/>
        </w:rPr>
        <w:t>）。</w:t>
      </w:r>
    </w:p>
    <w:p w14:paraId="60B8B617" w14:textId="77777777" w:rsidR="00940899" w:rsidRPr="004006C3" w:rsidRDefault="00940899" w:rsidP="00940899">
      <w:pPr>
        <w:ind w:firstLineChars="200" w:firstLine="480"/>
        <w:rPr>
          <w:kern w:val="2"/>
          <w:lang w:eastAsia="zh-CN"/>
        </w:rPr>
      </w:pPr>
      <w:r w:rsidRPr="004006C3">
        <w:rPr>
          <w:kern w:val="2"/>
          <w:lang w:eastAsia="zh-CN"/>
        </w:rPr>
        <w:t>除成员国以外</w:t>
      </w:r>
      <w:r w:rsidRPr="004006C3">
        <w:rPr>
          <w:rFonts w:hint="eastAsia"/>
          <w:kern w:val="2"/>
          <w:lang w:eastAsia="zh-CN"/>
        </w:rPr>
        <w:t>，</w:t>
      </w:r>
      <w:r w:rsidRPr="004006C3">
        <w:rPr>
          <w:kern w:val="2"/>
          <w:lang w:eastAsia="zh-CN"/>
        </w:rPr>
        <w:t>其它成员包括：</w:t>
      </w:r>
    </w:p>
    <w:p w14:paraId="292E8492" w14:textId="77777777" w:rsidR="00940899" w:rsidRPr="004006C3" w:rsidRDefault="00940899" w:rsidP="00940899">
      <w:pPr>
        <w:pStyle w:val="enumlev1"/>
        <w:rPr>
          <w:lang w:eastAsia="zh-CN"/>
        </w:rPr>
      </w:pPr>
      <w:r w:rsidRPr="004006C3">
        <w:rPr>
          <w:b/>
          <w:bCs/>
          <w:lang w:eastAsia="zh-CN"/>
        </w:rPr>
        <w:t>•</w:t>
      </w:r>
      <w:r w:rsidRPr="004006C3">
        <w:rPr>
          <w:b/>
          <w:bCs/>
          <w:lang w:eastAsia="zh-CN"/>
        </w:rPr>
        <w:tab/>
      </w:r>
      <w:r w:rsidRPr="004006C3">
        <w:rPr>
          <w:b/>
          <w:bCs/>
          <w:lang w:eastAsia="zh-CN"/>
        </w:rPr>
        <w:t>部门成员</w:t>
      </w:r>
      <w:r w:rsidRPr="004006C3">
        <w:rPr>
          <w:rFonts w:hint="eastAsia"/>
          <w:b/>
          <w:bCs/>
          <w:lang w:eastAsia="zh-CN"/>
        </w:rPr>
        <w:t>（</w:t>
      </w:r>
      <w:r w:rsidRPr="004006C3">
        <w:rPr>
          <w:rFonts w:hint="eastAsia"/>
          <w:b/>
          <w:bCs/>
          <w:lang w:eastAsia="zh-CN"/>
        </w:rPr>
        <w:t>Sector Members</w:t>
      </w:r>
      <w:r w:rsidRPr="004006C3">
        <w:rPr>
          <w:rFonts w:hint="eastAsia"/>
          <w:b/>
          <w:bCs/>
          <w:lang w:eastAsia="zh-CN"/>
        </w:rPr>
        <w:t>）</w:t>
      </w:r>
      <w:r w:rsidRPr="004006C3">
        <w:rPr>
          <w:rFonts w:hint="eastAsia"/>
          <w:b/>
          <w:bCs/>
          <w:lang w:eastAsia="zh-CN"/>
        </w:rPr>
        <w:t>:</w:t>
      </w:r>
      <w:r w:rsidRPr="004006C3">
        <w:rPr>
          <w:lang w:eastAsia="zh-CN"/>
        </w:rPr>
        <w:t>有资格参加相关部门的大会、会议、论坛以及电信发展顾问组和研究组及其工作组等各项活动。</w:t>
      </w:r>
    </w:p>
    <w:p w14:paraId="78A0A44F" w14:textId="77777777" w:rsidR="00940899" w:rsidRPr="004006C3" w:rsidRDefault="00940899" w:rsidP="00940899">
      <w:pPr>
        <w:pStyle w:val="enumlev1"/>
        <w:rPr>
          <w:lang w:eastAsia="zh-CN"/>
        </w:rPr>
      </w:pPr>
      <w:r w:rsidRPr="004006C3">
        <w:rPr>
          <w:b/>
          <w:bCs/>
          <w:lang w:eastAsia="zh-CN"/>
        </w:rPr>
        <w:t>•</w:t>
      </w:r>
      <w:r w:rsidRPr="004006C3">
        <w:rPr>
          <w:b/>
          <w:bCs/>
          <w:lang w:eastAsia="zh-CN"/>
        </w:rPr>
        <w:tab/>
      </w:r>
      <w:r w:rsidRPr="004006C3">
        <w:rPr>
          <w:b/>
          <w:bCs/>
          <w:lang w:eastAsia="zh-CN"/>
        </w:rPr>
        <w:t>部门准成员</w:t>
      </w:r>
      <w:r w:rsidRPr="004006C3">
        <w:rPr>
          <w:rFonts w:hint="eastAsia"/>
          <w:b/>
          <w:bCs/>
          <w:lang w:eastAsia="zh-CN"/>
        </w:rPr>
        <w:t>（</w:t>
      </w:r>
      <w:r w:rsidRPr="004006C3">
        <w:rPr>
          <w:rFonts w:hint="eastAsia"/>
          <w:b/>
          <w:bCs/>
          <w:lang w:eastAsia="zh-CN"/>
        </w:rPr>
        <w:t>Associates</w:t>
      </w:r>
      <w:r w:rsidRPr="004006C3">
        <w:rPr>
          <w:rFonts w:hint="eastAsia"/>
          <w:b/>
          <w:bCs/>
          <w:lang w:eastAsia="zh-CN"/>
        </w:rPr>
        <w:t>）：</w:t>
      </w:r>
      <w:r w:rsidRPr="004006C3">
        <w:rPr>
          <w:lang w:eastAsia="zh-CN"/>
        </w:rPr>
        <w:t>有资格参与相关部门某个</w:t>
      </w:r>
      <w:r w:rsidRPr="004006C3">
        <w:rPr>
          <w:rFonts w:ascii="STKaiti" w:eastAsia="STKaiti" w:hAnsi="STKaiti"/>
          <w:lang w:eastAsia="zh-CN"/>
        </w:rPr>
        <w:t>选定的</w:t>
      </w:r>
      <w:r w:rsidRPr="004006C3">
        <w:rPr>
          <w:lang w:eastAsia="zh-CN"/>
        </w:rPr>
        <w:t>研究组的工作。部门准成员还可参加工作组、研讨会、圆桌会议、专题座谈会等。</w:t>
      </w:r>
    </w:p>
    <w:p w14:paraId="45CC71A5" w14:textId="77777777" w:rsidR="00940899" w:rsidRPr="004006C3" w:rsidRDefault="00940899" w:rsidP="00940899">
      <w:pPr>
        <w:pStyle w:val="enumlev1"/>
        <w:rPr>
          <w:lang w:eastAsia="zh-CN"/>
        </w:rPr>
      </w:pPr>
      <w:r w:rsidRPr="004006C3">
        <w:rPr>
          <w:b/>
          <w:bCs/>
          <w:lang w:eastAsia="zh-CN"/>
        </w:rPr>
        <w:lastRenderedPageBreak/>
        <w:t>•</w:t>
      </w:r>
      <w:r w:rsidRPr="004006C3">
        <w:rPr>
          <w:b/>
          <w:bCs/>
          <w:lang w:eastAsia="zh-CN"/>
        </w:rPr>
        <w:tab/>
      </w:r>
      <w:r w:rsidRPr="004006C3">
        <w:rPr>
          <w:b/>
          <w:bCs/>
          <w:lang w:eastAsia="zh-CN"/>
        </w:rPr>
        <w:t>学术成员</w:t>
      </w:r>
      <w:r w:rsidRPr="004006C3">
        <w:rPr>
          <w:rFonts w:hint="eastAsia"/>
          <w:b/>
          <w:bCs/>
          <w:lang w:eastAsia="zh-CN"/>
        </w:rPr>
        <w:t>（</w:t>
      </w:r>
      <w:r w:rsidRPr="004006C3">
        <w:rPr>
          <w:rFonts w:hint="eastAsia"/>
          <w:b/>
          <w:bCs/>
          <w:lang w:eastAsia="zh-CN"/>
        </w:rPr>
        <w:t>Academia</w:t>
      </w:r>
      <w:r w:rsidRPr="004006C3">
        <w:rPr>
          <w:rFonts w:hint="eastAsia"/>
          <w:b/>
          <w:bCs/>
          <w:lang w:eastAsia="zh-CN"/>
        </w:rPr>
        <w:t>）：</w:t>
      </w:r>
      <w:r w:rsidRPr="004006C3">
        <w:rPr>
          <w:lang w:eastAsia="zh-CN"/>
        </w:rPr>
        <w:t>可参加相关部门研究组的工作和工作组、研讨会、圆桌会议</w:t>
      </w:r>
      <w:r w:rsidRPr="004006C3">
        <w:rPr>
          <w:rFonts w:hint="eastAsia"/>
          <w:lang w:eastAsia="zh-CN"/>
        </w:rPr>
        <w:t>、</w:t>
      </w:r>
      <w:r w:rsidRPr="004006C3">
        <w:rPr>
          <w:lang w:eastAsia="zh-CN"/>
        </w:rPr>
        <w:t>专题座谈会等活动，但不能参与决策</w:t>
      </w:r>
      <w:r w:rsidRPr="004006C3">
        <w:rPr>
          <w:rFonts w:hint="eastAsia"/>
          <w:lang w:eastAsia="zh-CN"/>
        </w:rPr>
        <w:t>（</w:t>
      </w:r>
      <w:r w:rsidRPr="004006C3">
        <w:rPr>
          <w:lang w:eastAsia="zh-CN"/>
        </w:rPr>
        <w:t>包括无论采用何种批准程序进行的决议或建议书的批准）。</w:t>
      </w:r>
    </w:p>
    <w:p w14:paraId="4F30A606" w14:textId="77777777" w:rsidR="00940899" w:rsidRPr="004006C3" w:rsidRDefault="00940899" w:rsidP="00940899">
      <w:pPr>
        <w:ind w:firstLineChars="200" w:firstLine="480"/>
        <w:rPr>
          <w:lang w:eastAsia="zh-CN"/>
        </w:rPr>
      </w:pPr>
      <w:r w:rsidRPr="004006C3">
        <w:rPr>
          <w:lang w:eastAsia="zh-CN"/>
        </w:rPr>
        <w:t>国际电联还设有自负盈亏的电信展览部</w:t>
      </w:r>
      <w:r w:rsidRPr="004006C3">
        <w:rPr>
          <w:rFonts w:hint="eastAsia"/>
          <w:lang w:eastAsia="zh-CN"/>
        </w:rPr>
        <w:t>，</w:t>
      </w:r>
      <w:r w:rsidRPr="004006C3">
        <w:rPr>
          <w:lang w:eastAsia="zh-CN"/>
        </w:rPr>
        <w:t>举办展览会及相关论坛。</w:t>
      </w:r>
    </w:p>
    <w:p w14:paraId="185E2147" w14:textId="77777777" w:rsidR="00940899" w:rsidRPr="004006C3" w:rsidRDefault="00940899" w:rsidP="00940899">
      <w:pPr>
        <w:keepNext/>
        <w:keepLines/>
        <w:ind w:firstLineChars="200" w:firstLine="480"/>
        <w:rPr>
          <w:rStyle w:val="Hyperlink"/>
          <w:rFonts w:asciiTheme="majorBidi" w:hAnsiTheme="majorBidi" w:cstheme="majorBidi"/>
          <w:kern w:val="2"/>
        </w:rPr>
      </w:pPr>
      <w:r w:rsidRPr="004006C3">
        <w:rPr>
          <w:rFonts w:hint="eastAsia"/>
          <w:lang w:eastAsia="zh-CN"/>
        </w:rPr>
        <w:t>如欲了解更详尽信息，请参考</w:t>
      </w:r>
      <w:r w:rsidRPr="004006C3">
        <w:rPr>
          <w:lang w:eastAsia="zh-CN"/>
        </w:rPr>
        <w:t>国际电联历史门户网站链接</w:t>
      </w:r>
      <w:r w:rsidRPr="004006C3">
        <w:rPr>
          <w:rFonts w:hint="eastAsia"/>
          <w:lang w:eastAsia="zh-CN"/>
        </w:rPr>
        <w:t>如下：</w:t>
      </w:r>
      <w:hyperlink r:id="rId10" w:history="1">
        <w:r w:rsidRPr="004006C3">
          <w:rPr>
            <w:rStyle w:val="Hyperlink"/>
            <w:rFonts w:asciiTheme="majorBidi" w:hAnsiTheme="majorBidi" w:cstheme="majorBidi"/>
            <w:kern w:val="2"/>
          </w:rPr>
          <w:t>http://www.itu.int/en/history/Pages/home.aspx</w:t>
        </w:r>
      </w:hyperlink>
    </w:p>
    <w:p w14:paraId="6E2F6640" w14:textId="215F9E86" w:rsidR="00940899" w:rsidRPr="0084265D" w:rsidRDefault="001E0D32" w:rsidP="00940899">
      <w:pPr>
        <w:keepNext/>
        <w:keepLines/>
        <w:ind w:firstLineChars="200" w:firstLine="482"/>
        <w:rPr>
          <w:b/>
          <w:bCs/>
          <w:lang w:eastAsia="zh-CN"/>
        </w:rPr>
      </w:pPr>
      <w:r w:rsidRPr="0084265D">
        <w:rPr>
          <w:rFonts w:asciiTheme="majorBidi" w:hAnsiTheme="majorBidi" w:cstheme="majorBidi" w:hint="eastAsia"/>
          <w:b/>
          <w:bCs/>
          <w:color w:val="C0504D" w:themeColor="accent2"/>
          <w:lang w:eastAsia="zh-CN"/>
        </w:rPr>
        <w:t>关于国际电联的管理详情，请参阅附件二。</w:t>
      </w:r>
      <w:r w:rsidRPr="0084265D">
        <w:rPr>
          <w:rFonts w:hint="eastAsia"/>
          <w:b/>
          <w:bCs/>
          <w:lang w:eastAsia="zh-CN"/>
        </w:rPr>
        <w:t xml:space="preserve"> </w:t>
      </w:r>
    </w:p>
    <w:p w14:paraId="2B728DB4" w14:textId="2A23E959" w:rsidR="00940899" w:rsidRPr="004006C3" w:rsidRDefault="00940899" w:rsidP="00940899">
      <w:pPr>
        <w:ind w:firstLineChars="200" w:firstLine="480"/>
        <w:rPr>
          <w:lang w:eastAsia="zh-CN"/>
        </w:rPr>
      </w:pPr>
      <w:r w:rsidRPr="004006C3">
        <w:rPr>
          <w:lang w:eastAsia="zh-CN"/>
        </w:rPr>
        <w:t>以下</w:t>
      </w:r>
      <w:r w:rsidRPr="004006C3">
        <w:rPr>
          <w:rFonts w:hint="eastAsia"/>
          <w:lang w:eastAsia="zh-CN"/>
        </w:rPr>
        <w:t>概要</w:t>
      </w:r>
      <w:r w:rsidRPr="004006C3">
        <w:rPr>
          <w:lang w:eastAsia="zh-CN"/>
        </w:rPr>
        <w:t>介绍</w:t>
      </w:r>
      <w:r w:rsidRPr="004006C3">
        <w:rPr>
          <w:rFonts w:hint="eastAsia"/>
          <w:lang w:eastAsia="zh-CN"/>
        </w:rPr>
        <w:t>三大</w:t>
      </w:r>
      <w:r w:rsidRPr="004006C3">
        <w:rPr>
          <w:lang w:eastAsia="zh-CN"/>
        </w:rPr>
        <w:t>部门</w:t>
      </w:r>
      <w:r w:rsidRPr="004006C3">
        <w:rPr>
          <w:rFonts w:hint="eastAsia"/>
          <w:lang w:eastAsia="zh-CN"/>
        </w:rPr>
        <w:t>、其</w:t>
      </w:r>
      <w:r w:rsidRPr="004006C3">
        <w:rPr>
          <w:lang w:eastAsia="zh-CN"/>
        </w:rPr>
        <w:t>职能和组织机构。</w:t>
      </w:r>
    </w:p>
    <w:p w14:paraId="64B2EDF5" w14:textId="77777777" w:rsidR="00940899" w:rsidRPr="004006C3" w:rsidRDefault="00940899" w:rsidP="00940899">
      <w:pPr>
        <w:pStyle w:val="Heading2"/>
        <w:rPr>
          <w:lang w:eastAsia="zh-CN"/>
        </w:rPr>
      </w:pPr>
      <w:bookmarkStart w:id="26" w:name="_Toc102374571"/>
      <w:r w:rsidRPr="004006C3">
        <w:rPr>
          <w:lang w:eastAsia="zh-CN"/>
        </w:rPr>
        <w:t>第二节</w:t>
      </w:r>
      <w:r w:rsidRPr="004006C3">
        <w:rPr>
          <w:lang w:eastAsia="zh-CN"/>
        </w:rPr>
        <w:tab/>
      </w:r>
      <w:r w:rsidRPr="004006C3">
        <w:rPr>
          <w:lang w:eastAsia="zh-CN"/>
        </w:rPr>
        <w:t>无线电通信部门（</w:t>
      </w:r>
      <w:r w:rsidRPr="004006C3">
        <w:rPr>
          <w:lang w:eastAsia="zh-CN"/>
        </w:rPr>
        <w:t>ITU-R</w:t>
      </w:r>
      <w:r w:rsidRPr="004006C3">
        <w:rPr>
          <w:lang w:eastAsia="zh-CN"/>
        </w:rPr>
        <w:t>）</w:t>
      </w:r>
      <w:bookmarkEnd w:id="26"/>
    </w:p>
    <w:p w14:paraId="3F5FB95A" w14:textId="63F78F63" w:rsidR="00940899" w:rsidRPr="004006C3" w:rsidRDefault="00940899" w:rsidP="00940899">
      <w:pPr>
        <w:ind w:firstLineChars="200" w:firstLine="480"/>
        <w:rPr>
          <w:lang w:eastAsia="zh-CN"/>
        </w:rPr>
      </w:pPr>
      <w:r w:rsidRPr="004006C3">
        <w:rPr>
          <w:lang w:eastAsia="zh-CN"/>
        </w:rPr>
        <w:t>国际电联早于</w:t>
      </w:r>
      <w:r w:rsidRPr="004006C3">
        <w:rPr>
          <w:lang w:eastAsia="zh-CN"/>
        </w:rPr>
        <w:t>1906</w:t>
      </w:r>
      <w:r w:rsidRPr="004006C3">
        <w:rPr>
          <w:lang w:eastAsia="zh-CN"/>
        </w:rPr>
        <w:t>年就已开始无线电通信领域的工作，</w:t>
      </w:r>
      <w:r w:rsidR="00B15BC6">
        <w:fldChar w:fldCharType="begin"/>
      </w:r>
      <w:r w:rsidR="00B15BC6">
        <w:instrText xml:space="preserve"> HYPERLINK "http://www.itu.int/ITU-R/index.asp?category=information&amp;rlink=rhome&amp;lang=zh" </w:instrText>
      </w:r>
      <w:r w:rsidR="00B15BC6">
        <w:fldChar w:fldCharType="separate"/>
      </w:r>
      <w:r w:rsidRPr="004006C3">
        <w:rPr>
          <w:lang w:eastAsia="zh-CN"/>
        </w:rPr>
        <w:t>无线电通信部门</w:t>
      </w:r>
      <w:r w:rsidR="00B15BC6">
        <w:rPr>
          <w:lang w:eastAsia="zh-CN"/>
        </w:rPr>
        <w:fldChar w:fldCharType="end"/>
      </w:r>
      <w:r w:rsidRPr="004006C3">
        <w:rPr>
          <w:lang w:eastAsia="zh-CN"/>
        </w:rPr>
        <w:t>的前身为</w:t>
      </w:r>
      <w:r w:rsidRPr="004006C3">
        <w:rPr>
          <w:lang w:eastAsia="zh-CN"/>
        </w:rPr>
        <w:t>1927</w:t>
      </w:r>
      <w:r w:rsidRPr="004006C3">
        <w:rPr>
          <w:lang w:eastAsia="zh-CN"/>
        </w:rPr>
        <w:t>年成立的国际无线电咨询委员会（</w:t>
      </w:r>
      <w:r w:rsidR="0084265D">
        <w:rPr>
          <w:rFonts w:hint="eastAsia"/>
          <w:lang w:eastAsia="zh-CN"/>
        </w:rPr>
        <w:t>F</w:t>
      </w:r>
      <w:r w:rsidR="0084265D">
        <w:rPr>
          <w:lang w:eastAsia="zh-CN"/>
        </w:rPr>
        <w:t xml:space="preserve">r.: </w:t>
      </w:r>
      <w:r w:rsidR="0084265D" w:rsidRPr="0084265D">
        <w:rPr>
          <w:rFonts w:hint="eastAsia"/>
          <w:i/>
          <w:iCs/>
          <w:lang w:eastAsia="zh-CN"/>
        </w:rPr>
        <w:t>l</w:t>
      </w:r>
      <w:r w:rsidR="0084265D" w:rsidRPr="0084265D">
        <w:rPr>
          <w:i/>
          <w:iCs/>
          <w:lang w:eastAsia="zh-CN"/>
        </w:rPr>
        <w:t xml:space="preserve">e </w:t>
      </w:r>
      <w:proofErr w:type="spellStart"/>
      <w:r w:rsidR="00D97E9B" w:rsidRPr="0084265D">
        <w:rPr>
          <w:i/>
          <w:iCs/>
          <w:lang w:eastAsia="zh-CN"/>
        </w:rPr>
        <w:t>Comité</w:t>
      </w:r>
      <w:proofErr w:type="spellEnd"/>
      <w:r w:rsidR="00D97E9B" w:rsidRPr="0084265D">
        <w:rPr>
          <w:i/>
          <w:iCs/>
          <w:lang w:eastAsia="zh-CN"/>
        </w:rPr>
        <w:t xml:space="preserve"> </w:t>
      </w:r>
      <w:proofErr w:type="spellStart"/>
      <w:r w:rsidR="00D97E9B" w:rsidRPr="0084265D">
        <w:rPr>
          <w:i/>
          <w:iCs/>
          <w:lang w:eastAsia="zh-CN"/>
        </w:rPr>
        <w:t>consultatif</w:t>
      </w:r>
      <w:proofErr w:type="spellEnd"/>
      <w:r w:rsidR="00D97E9B" w:rsidRPr="0084265D">
        <w:rPr>
          <w:i/>
          <w:iCs/>
          <w:lang w:eastAsia="zh-CN"/>
        </w:rPr>
        <w:t xml:space="preserve"> international technique des communications </w:t>
      </w:r>
      <w:proofErr w:type="spellStart"/>
      <w:r w:rsidR="00D97E9B" w:rsidRPr="0084265D">
        <w:rPr>
          <w:i/>
          <w:iCs/>
          <w:lang w:eastAsia="zh-CN"/>
        </w:rPr>
        <w:t>radioélectriques</w:t>
      </w:r>
      <w:proofErr w:type="spellEnd"/>
      <w:r w:rsidR="00D97E9B">
        <w:rPr>
          <w:lang w:eastAsia="zh-CN"/>
        </w:rPr>
        <w:t xml:space="preserve">, </w:t>
      </w:r>
      <w:r w:rsidRPr="004006C3">
        <w:rPr>
          <w:lang w:eastAsia="zh-CN"/>
        </w:rPr>
        <w:t>International Radio Consultative Committee, CCIR</w:t>
      </w:r>
      <w:r w:rsidRPr="004006C3">
        <w:rPr>
          <w:lang w:eastAsia="zh-CN"/>
        </w:rPr>
        <w:t>）。</w:t>
      </w:r>
      <w:r w:rsidRPr="004006C3">
        <w:rPr>
          <w:lang w:eastAsia="zh-CN"/>
        </w:rPr>
        <w:t>1992</w:t>
      </w:r>
      <w:r w:rsidRPr="004006C3">
        <w:rPr>
          <w:lang w:eastAsia="zh-CN"/>
        </w:rPr>
        <w:t>年国际电联改组后改用现名。</w:t>
      </w:r>
    </w:p>
    <w:p w14:paraId="56569A5E" w14:textId="77777777" w:rsidR="00940899" w:rsidRPr="004006C3" w:rsidRDefault="00940899" w:rsidP="00940899">
      <w:pPr>
        <w:ind w:firstLineChars="200" w:firstLine="480"/>
        <w:rPr>
          <w:lang w:eastAsia="zh-CN"/>
        </w:rPr>
      </w:pPr>
      <w:r w:rsidRPr="004006C3">
        <w:rPr>
          <w:lang w:eastAsia="zh-CN"/>
        </w:rPr>
        <w:t>无线电通信部门负责协调内容广泛且日益</w:t>
      </w:r>
      <w:r w:rsidRPr="004006C3">
        <w:rPr>
          <w:rFonts w:hint="eastAsia"/>
          <w:lang w:eastAsia="zh-CN"/>
        </w:rPr>
        <w:t>拓</w:t>
      </w:r>
      <w:r w:rsidRPr="004006C3">
        <w:rPr>
          <w:lang w:eastAsia="zh-CN"/>
        </w:rPr>
        <w:t>展的无线电业务，并在国际层面进行无线电频谱和卫星轨道</w:t>
      </w:r>
      <w:r w:rsidRPr="004006C3">
        <w:rPr>
          <w:rFonts w:hint="eastAsia"/>
          <w:lang w:eastAsia="zh-CN"/>
        </w:rPr>
        <w:t>资源</w:t>
      </w:r>
      <w:r w:rsidRPr="004006C3">
        <w:rPr>
          <w:lang w:eastAsia="zh-CN"/>
        </w:rPr>
        <w:t>的管理。由于越来越多的成员需要利用这些有限的资源，因此各国政府和业界各方</w:t>
      </w:r>
      <w:r w:rsidRPr="004006C3">
        <w:rPr>
          <w:rFonts w:hint="eastAsia"/>
          <w:lang w:eastAsia="zh-CN"/>
        </w:rPr>
        <w:t>日益</w:t>
      </w:r>
      <w:r w:rsidRPr="004006C3">
        <w:rPr>
          <w:lang w:eastAsia="zh-CN"/>
        </w:rPr>
        <w:t>重视参与</w:t>
      </w:r>
      <w:r w:rsidRPr="004006C3">
        <w:rPr>
          <w:lang w:eastAsia="zh-CN"/>
        </w:rPr>
        <w:t>ITU-R</w:t>
      </w:r>
      <w:r w:rsidRPr="004006C3">
        <w:rPr>
          <w:lang w:eastAsia="zh-CN"/>
        </w:rPr>
        <w:t>的大会和研究组的工作</w:t>
      </w:r>
      <w:r w:rsidRPr="004006C3">
        <w:rPr>
          <w:rFonts w:hint="eastAsia"/>
          <w:lang w:eastAsia="zh-CN"/>
        </w:rPr>
        <w:t>。</w:t>
      </w:r>
    </w:p>
    <w:p w14:paraId="536CFED6" w14:textId="77777777" w:rsidR="00940899" w:rsidRPr="004006C3" w:rsidRDefault="00940899" w:rsidP="00940899">
      <w:pPr>
        <w:ind w:firstLineChars="200" w:firstLine="480"/>
        <w:rPr>
          <w:lang w:eastAsia="zh-CN"/>
        </w:rPr>
      </w:pPr>
      <w:r w:rsidRPr="004006C3">
        <w:rPr>
          <w:lang w:eastAsia="zh-CN"/>
        </w:rPr>
        <w:t>无线电通信部门的使命是确保所有无线电通信业务</w:t>
      </w:r>
      <w:r w:rsidRPr="004006C3">
        <w:rPr>
          <w:rFonts w:hint="eastAsia"/>
          <w:lang w:eastAsia="zh-CN"/>
        </w:rPr>
        <w:t>（</w:t>
      </w:r>
      <w:r w:rsidRPr="004006C3">
        <w:rPr>
          <w:lang w:eastAsia="zh-CN"/>
        </w:rPr>
        <w:t>包括使用卫星轨道的无线电通信业务</w:t>
      </w:r>
      <w:r w:rsidRPr="004006C3">
        <w:rPr>
          <w:rFonts w:hint="eastAsia"/>
          <w:lang w:eastAsia="zh-CN"/>
        </w:rPr>
        <w:t>）</w:t>
      </w:r>
      <w:r w:rsidRPr="004006C3">
        <w:rPr>
          <w:lang w:eastAsia="zh-CN"/>
        </w:rPr>
        <w:t>合理、公平、有效和经济地使用无线电频谱，开展无线电通信</w:t>
      </w:r>
      <w:r w:rsidRPr="004006C3">
        <w:rPr>
          <w:rFonts w:hint="eastAsia"/>
          <w:lang w:eastAsia="zh-CN"/>
        </w:rPr>
        <w:t>相关</w:t>
      </w:r>
      <w:r w:rsidRPr="004006C3">
        <w:rPr>
          <w:lang w:eastAsia="zh-CN"/>
        </w:rPr>
        <w:t>事宜的研究并批准相关建议书。</w:t>
      </w:r>
    </w:p>
    <w:p w14:paraId="177926CB" w14:textId="77777777" w:rsidR="00940899" w:rsidRPr="004006C3" w:rsidRDefault="00940899" w:rsidP="00940899">
      <w:pPr>
        <w:ind w:firstLineChars="200" w:firstLine="480"/>
        <w:rPr>
          <w:lang w:eastAsia="zh-CN"/>
        </w:rPr>
      </w:pPr>
      <w:r w:rsidRPr="004006C3">
        <w:rPr>
          <w:rFonts w:hint="eastAsia"/>
          <w:lang w:eastAsia="zh-CN"/>
        </w:rPr>
        <w:t>无线电通信</w:t>
      </w:r>
      <w:r w:rsidRPr="004006C3">
        <w:rPr>
          <w:lang w:eastAsia="zh-CN"/>
        </w:rPr>
        <w:t>局（</w:t>
      </w:r>
      <w:r w:rsidRPr="004006C3">
        <w:rPr>
          <w:lang w:eastAsia="zh-CN"/>
        </w:rPr>
        <w:t>BR</w:t>
      </w:r>
      <w:r w:rsidRPr="004006C3">
        <w:rPr>
          <w:lang w:eastAsia="zh-CN"/>
        </w:rPr>
        <w:t>）利用复杂的电子工作方法和最先进的设备为</w:t>
      </w:r>
      <w:r w:rsidRPr="004006C3">
        <w:rPr>
          <w:lang w:eastAsia="zh-CN"/>
        </w:rPr>
        <w:t>ITU-R</w:t>
      </w:r>
      <w:r w:rsidRPr="004006C3">
        <w:rPr>
          <w:lang w:eastAsia="zh-CN"/>
        </w:rPr>
        <w:t>各研究组提供秘书处服务。</w:t>
      </w:r>
    </w:p>
    <w:p w14:paraId="1DD2056D" w14:textId="77777777" w:rsidR="00940899" w:rsidRPr="004006C3" w:rsidRDefault="00940899" w:rsidP="00940899">
      <w:pPr>
        <w:ind w:firstLineChars="200" w:firstLine="480"/>
        <w:rPr>
          <w:lang w:eastAsia="zh-CN"/>
        </w:rPr>
      </w:pPr>
      <w:r w:rsidRPr="004006C3">
        <w:rPr>
          <w:lang w:eastAsia="zh-CN"/>
        </w:rPr>
        <w:t>根据国际电联《组织法》和《公约》的规定，无线电通信部门应通过以下机构</w:t>
      </w:r>
      <w:r w:rsidRPr="004006C3">
        <w:rPr>
          <w:rFonts w:hint="eastAsia"/>
          <w:lang w:eastAsia="zh-CN"/>
        </w:rPr>
        <w:t>开展</w:t>
      </w:r>
      <w:r w:rsidRPr="004006C3">
        <w:rPr>
          <w:lang w:eastAsia="zh-CN"/>
        </w:rPr>
        <w:t>工作：</w:t>
      </w:r>
    </w:p>
    <w:p w14:paraId="1D26EB9C" w14:textId="190949F8"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世界无线电通信大会（</w:t>
      </w:r>
      <w:r w:rsidRPr="004006C3">
        <w:rPr>
          <w:lang w:eastAsia="zh-CN"/>
        </w:rPr>
        <w:t>WRC</w:t>
      </w:r>
      <w:r w:rsidR="009B36E3">
        <w:rPr>
          <w:lang w:eastAsia="zh-CN"/>
        </w:rPr>
        <w:t xml:space="preserve">, </w:t>
      </w:r>
      <w:r w:rsidR="009B36E3" w:rsidRPr="009B36E3">
        <w:rPr>
          <w:lang w:eastAsia="zh-CN"/>
        </w:rPr>
        <w:t>World Radiocommunication Conference</w:t>
      </w:r>
      <w:r w:rsidRPr="004006C3">
        <w:rPr>
          <w:lang w:eastAsia="zh-CN"/>
        </w:rPr>
        <w:t>）</w:t>
      </w:r>
    </w:p>
    <w:p w14:paraId="79297E4F" w14:textId="219A0CE8" w:rsidR="00940899" w:rsidRPr="004006C3" w:rsidRDefault="00940899" w:rsidP="00940899">
      <w:pPr>
        <w:pStyle w:val="enumlev1"/>
        <w:rPr>
          <w:lang w:eastAsia="zh-CN"/>
        </w:rPr>
      </w:pPr>
      <w:r w:rsidRPr="004006C3">
        <w:rPr>
          <w:lang w:eastAsia="zh-CN"/>
        </w:rPr>
        <w:t>•</w:t>
      </w:r>
      <w:r w:rsidRPr="004006C3">
        <w:rPr>
          <w:lang w:eastAsia="zh-CN"/>
        </w:rPr>
        <w:tab/>
      </w:r>
      <w:bookmarkStart w:id="27" w:name="_Hlk95743209"/>
      <w:r w:rsidRPr="004006C3">
        <w:rPr>
          <w:lang w:eastAsia="zh-CN"/>
        </w:rPr>
        <w:t>无线电通信全会（</w:t>
      </w:r>
      <w:r w:rsidRPr="004006C3">
        <w:rPr>
          <w:lang w:eastAsia="zh-CN"/>
        </w:rPr>
        <w:t>RA</w:t>
      </w:r>
      <w:r w:rsidR="009B36E3">
        <w:rPr>
          <w:lang w:eastAsia="zh-CN"/>
        </w:rPr>
        <w:t xml:space="preserve">, </w:t>
      </w:r>
      <w:r w:rsidR="009B36E3" w:rsidRPr="009B36E3">
        <w:rPr>
          <w:lang w:eastAsia="zh-CN"/>
        </w:rPr>
        <w:t>Radiocommunication Assembly</w:t>
      </w:r>
      <w:r w:rsidRPr="004006C3">
        <w:rPr>
          <w:lang w:eastAsia="zh-CN"/>
        </w:rPr>
        <w:t>）</w:t>
      </w:r>
      <w:bookmarkEnd w:id="27"/>
    </w:p>
    <w:p w14:paraId="47DF9735" w14:textId="3533DA98" w:rsidR="00940899" w:rsidRPr="004006C3" w:rsidRDefault="00940899" w:rsidP="00940899">
      <w:pPr>
        <w:pStyle w:val="enumlev1"/>
        <w:rPr>
          <w:lang w:eastAsia="zh-CN"/>
        </w:rPr>
      </w:pPr>
      <w:r w:rsidRPr="004006C3">
        <w:rPr>
          <w:lang w:eastAsia="zh-CN"/>
        </w:rPr>
        <w:t>•</w:t>
      </w:r>
      <w:r w:rsidRPr="004006C3">
        <w:rPr>
          <w:lang w:eastAsia="zh-CN"/>
        </w:rPr>
        <w:tab/>
      </w:r>
      <w:bookmarkStart w:id="28" w:name="_Hlk95743189"/>
      <w:r w:rsidRPr="004006C3">
        <w:rPr>
          <w:lang w:eastAsia="zh-CN"/>
        </w:rPr>
        <w:t>区域</w:t>
      </w:r>
      <w:r w:rsidRPr="004006C3">
        <w:rPr>
          <w:rFonts w:hint="eastAsia"/>
          <w:lang w:eastAsia="zh-CN"/>
        </w:rPr>
        <w:t>性</w:t>
      </w:r>
      <w:r w:rsidRPr="004006C3">
        <w:rPr>
          <w:lang w:eastAsia="zh-CN"/>
        </w:rPr>
        <w:t>无线电通信大会（</w:t>
      </w:r>
      <w:r w:rsidRPr="004006C3">
        <w:rPr>
          <w:lang w:eastAsia="zh-CN"/>
        </w:rPr>
        <w:t>RRC</w:t>
      </w:r>
      <w:r w:rsidR="009B36E3">
        <w:rPr>
          <w:lang w:eastAsia="zh-CN"/>
        </w:rPr>
        <w:t xml:space="preserve">, </w:t>
      </w:r>
      <w:r w:rsidR="006E6782">
        <w:rPr>
          <w:lang w:eastAsia="zh-CN"/>
        </w:rPr>
        <w:t xml:space="preserve">Regional </w:t>
      </w:r>
      <w:r w:rsidR="006E6782" w:rsidRPr="006E6782">
        <w:rPr>
          <w:lang w:eastAsia="zh-CN"/>
        </w:rPr>
        <w:t>Radiocommunication Conference</w:t>
      </w:r>
      <w:r w:rsidRPr="004006C3">
        <w:rPr>
          <w:lang w:eastAsia="zh-CN"/>
        </w:rPr>
        <w:t>）</w:t>
      </w:r>
      <w:bookmarkEnd w:id="28"/>
    </w:p>
    <w:p w14:paraId="67B8A57E" w14:textId="0058F564" w:rsidR="00940899" w:rsidRPr="004006C3" w:rsidRDefault="00940899" w:rsidP="00940899">
      <w:pPr>
        <w:pStyle w:val="enumlev1"/>
        <w:rPr>
          <w:lang w:eastAsia="zh-CN"/>
        </w:rPr>
      </w:pPr>
      <w:r w:rsidRPr="004006C3">
        <w:rPr>
          <w:lang w:eastAsia="zh-CN"/>
        </w:rPr>
        <w:t>•</w:t>
      </w:r>
      <w:r w:rsidRPr="004006C3">
        <w:rPr>
          <w:lang w:eastAsia="zh-CN"/>
        </w:rPr>
        <w:tab/>
      </w:r>
      <w:bookmarkStart w:id="29" w:name="_Hlk95743291"/>
      <w:r w:rsidRPr="004006C3">
        <w:rPr>
          <w:lang w:eastAsia="zh-CN"/>
        </w:rPr>
        <w:t>无线电规则委员会（</w:t>
      </w:r>
      <w:r w:rsidRPr="004006C3">
        <w:rPr>
          <w:lang w:eastAsia="zh-CN"/>
        </w:rPr>
        <w:t>RRB</w:t>
      </w:r>
      <w:r w:rsidR="006E6782">
        <w:rPr>
          <w:lang w:eastAsia="zh-CN"/>
        </w:rPr>
        <w:t xml:space="preserve">, Radio </w:t>
      </w:r>
      <w:r w:rsidR="006E6782" w:rsidRPr="006E6782">
        <w:rPr>
          <w:lang w:eastAsia="zh-CN"/>
        </w:rPr>
        <w:t>Regulations Board</w:t>
      </w:r>
      <w:r w:rsidRPr="004006C3">
        <w:rPr>
          <w:lang w:eastAsia="zh-CN"/>
        </w:rPr>
        <w:t>）</w:t>
      </w:r>
      <w:bookmarkEnd w:id="29"/>
    </w:p>
    <w:p w14:paraId="31B1B96D" w14:textId="77777777" w:rsidR="00940899" w:rsidRPr="004006C3" w:rsidRDefault="00940899" w:rsidP="00940899">
      <w:pPr>
        <w:pStyle w:val="enumlev1"/>
        <w:rPr>
          <w:lang w:eastAsia="zh-CN"/>
        </w:rPr>
      </w:pPr>
      <w:r w:rsidRPr="004006C3">
        <w:rPr>
          <w:lang w:eastAsia="zh-CN"/>
        </w:rPr>
        <w:t>•</w:t>
      </w:r>
      <w:r w:rsidRPr="004006C3">
        <w:rPr>
          <w:lang w:eastAsia="zh-CN"/>
        </w:rPr>
        <w:tab/>
      </w:r>
      <w:bookmarkStart w:id="30" w:name="_Hlk95743341"/>
      <w:r w:rsidRPr="004006C3">
        <w:rPr>
          <w:lang w:eastAsia="zh-CN"/>
        </w:rPr>
        <w:t>无线电通信研究组（</w:t>
      </w:r>
      <w:r w:rsidRPr="004006C3">
        <w:rPr>
          <w:rFonts w:hint="eastAsia"/>
          <w:lang w:eastAsia="zh-CN"/>
        </w:rPr>
        <w:t>ITU-R Study Groups</w:t>
      </w:r>
      <w:r w:rsidRPr="004006C3">
        <w:rPr>
          <w:lang w:eastAsia="zh-CN"/>
        </w:rPr>
        <w:t>）</w:t>
      </w:r>
      <w:bookmarkEnd w:id="30"/>
    </w:p>
    <w:p w14:paraId="0A235E99" w14:textId="04CA7892" w:rsidR="00940899" w:rsidRPr="004006C3" w:rsidRDefault="00940899" w:rsidP="00940899">
      <w:pPr>
        <w:pStyle w:val="enumlev1"/>
        <w:rPr>
          <w:lang w:eastAsia="zh-CN"/>
        </w:rPr>
      </w:pPr>
      <w:r w:rsidRPr="004006C3">
        <w:rPr>
          <w:lang w:eastAsia="zh-CN"/>
        </w:rPr>
        <w:t>•</w:t>
      </w:r>
      <w:r w:rsidRPr="004006C3">
        <w:rPr>
          <w:lang w:eastAsia="zh-CN"/>
        </w:rPr>
        <w:tab/>
      </w:r>
      <w:bookmarkStart w:id="31" w:name="_Hlk95743375"/>
      <w:r w:rsidRPr="004006C3">
        <w:rPr>
          <w:lang w:eastAsia="zh-CN"/>
        </w:rPr>
        <w:t>无线电通信顾问组（</w:t>
      </w:r>
      <w:r w:rsidRPr="004006C3">
        <w:rPr>
          <w:lang w:eastAsia="zh-CN"/>
        </w:rPr>
        <w:t>RAG</w:t>
      </w:r>
      <w:r w:rsidR="006E6782">
        <w:rPr>
          <w:lang w:eastAsia="zh-CN"/>
        </w:rPr>
        <w:t xml:space="preserve">, </w:t>
      </w:r>
      <w:r w:rsidR="006E6782" w:rsidRPr="006E6782">
        <w:rPr>
          <w:lang w:eastAsia="zh-CN"/>
        </w:rPr>
        <w:t>Radiocommunication Advisory Group</w:t>
      </w:r>
      <w:r w:rsidRPr="004006C3">
        <w:rPr>
          <w:lang w:eastAsia="zh-CN"/>
        </w:rPr>
        <w:t>）</w:t>
      </w:r>
      <w:bookmarkEnd w:id="31"/>
    </w:p>
    <w:p w14:paraId="09F0B873" w14:textId="0788CC33" w:rsidR="00940899" w:rsidRPr="004006C3" w:rsidRDefault="00940899" w:rsidP="006E6782">
      <w:pPr>
        <w:pStyle w:val="enumlev1"/>
        <w:rPr>
          <w:lang w:eastAsia="zh-CN"/>
        </w:rPr>
      </w:pPr>
      <w:r w:rsidRPr="004006C3">
        <w:rPr>
          <w:lang w:eastAsia="zh-CN"/>
        </w:rPr>
        <w:t>•</w:t>
      </w:r>
      <w:r w:rsidRPr="004006C3">
        <w:rPr>
          <w:lang w:eastAsia="zh-CN"/>
        </w:rPr>
        <w:tab/>
      </w:r>
      <w:bookmarkStart w:id="32" w:name="_Hlk95743462"/>
      <w:r w:rsidRPr="004006C3">
        <w:rPr>
          <w:lang w:eastAsia="zh-CN"/>
        </w:rPr>
        <w:t>无线电通信局（</w:t>
      </w:r>
      <w:r w:rsidRPr="004006C3">
        <w:rPr>
          <w:lang w:eastAsia="zh-CN"/>
        </w:rPr>
        <w:t>BR</w:t>
      </w:r>
      <w:r w:rsidR="006E6782">
        <w:rPr>
          <w:lang w:eastAsia="zh-CN"/>
        </w:rPr>
        <w:t xml:space="preserve">, Fr.: </w:t>
      </w:r>
      <w:r w:rsidR="00ED73EE" w:rsidRPr="00ED73EE">
        <w:rPr>
          <w:i/>
          <w:iCs/>
          <w:lang w:eastAsia="zh-CN"/>
        </w:rPr>
        <w:t xml:space="preserve">le </w:t>
      </w:r>
      <w:r w:rsidR="006E6782" w:rsidRPr="00ED73EE">
        <w:rPr>
          <w:i/>
          <w:iCs/>
          <w:lang w:eastAsia="zh-CN"/>
        </w:rPr>
        <w:t>Bureau des radiocommunications</w:t>
      </w:r>
      <w:r w:rsidRPr="004006C3">
        <w:rPr>
          <w:lang w:eastAsia="zh-CN"/>
        </w:rPr>
        <w:t>）</w:t>
      </w:r>
      <w:bookmarkEnd w:id="32"/>
    </w:p>
    <w:p w14:paraId="72E0D556" w14:textId="77777777" w:rsidR="00940899" w:rsidRPr="004006C3" w:rsidRDefault="00940899" w:rsidP="00940899">
      <w:pPr>
        <w:ind w:firstLineChars="200" w:firstLine="482"/>
        <w:rPr>
          <w:rFonts w:asciiTheme="majorBidi" w:hAnsiTheme="majorBidi" w:cstheme="majorBidi"/>
          <w:b/>
          <w:bCs/>
          <w:lang w:eastAsia="zh-CN"/>
        </w:rPr>
      </w:pPr>
      <w:r w:rsidRPr="004006C3">
        <w:rPr>
          <w:rFonts w:asciiTheme="majorBidi" w:hAnsiTheme="majorBidi" w:cstheme="majorBidi" w:hint="eastAsia"/>
          <w:b/>
          <w:bCs/>
          <w:color w:val="C0504D" w:themeColor="accent2"/>
          <w:lang w:eastAsia="zh-CN"/>
        </w:rPr>
        <w:t>关于</w:t>
      </w:r>
      <w:r w:rsidRPr="004006C3">
        <w:rPr>
          <w:rFonts w:asciiTheme="majorBidi" w:hAnsiTheme="majorBidi" w:cstheme="majorBidi"/>
          <w:b/>
          <w:bCs/>
          <w:color w:val="C0504D" w:themeColor="accent2"/>
          <w:lang w:eastAsia="zh-CN"/>
        </w:rPr>
        <w:t>无线电通信部门的详</w:t>
      </w:r>
      <w:r w:rsidRPr="004006C3">
        <w:rPr>
          <w:rFonts w:asciiTheme="majorBidi" w:hAnsiTheme="majorBidi" w:cstheme="majorBidi" w:hint="eastAsia"/>
          <w:b/>
          <w:bCs/>
          <w:color w:val="C0504D" w:themeColor="accent2"/>
          <w:lang w:eastAsia="zh-CN"/>
        </w:rPr>
        <w:t>尽</w:t>
      </w:r>
      <w:r w:rsidRPr="004006C3">
        <w:rPr>
          <w:rFonts w:asciiTheme="majorBidi" w:hAnsiTheme="majorBidi" w:cstheme="majorBidi"/>
          <w:b/>
          <w:bCs/>
          <w:color w:val="C0504D" w:themeColor="accent2"/>
          <w:lang w:eastAsia="zh-CN"/>
        </w:rPr>
        <w:t>介绍以及各研究组的名称</w:t>
      </w:r>
      <w:r w:rsidRPr="004006C3">
        <w:rPr>
          <w:rFonts w:asciiTheme="majorBidi" w:hAnsiTheme="majorBidi" w:cstheme="majorBidi" w:hint="eastAsia"/>
          <w:b/>
          <w:bCs/>
          <w:color w:val="C0504D" w:themeColor="accent2"/>
          <w:lang w:eastAsia="zh-CN"/>
        </w:rPr>
        <w:t>，见附件三。</w:t>
      </w:r>
    </w:p>
    <w:p w14:paraId="366541F9" w14:textId="77777777" w:rsidR="00940899" w:rsidRPr="004006C3" w:rsidRDefault="00940899" w:rsidP="00940899">
      <w:pPr>
        <w:pStyle w:val="Heading2"/>
        <w:rPr>
          <w:lang w:eastAsia="zh-CN"/>
        </w:rPr>
      </w:pPr>
      <w:bookmarkStart w:id="33" w:name="_Toc102374572"/>
      <w:r w:rsidRPr="004006C3">
        <w:rPr>
          <w:lang w:eastAsia="zh-CN"/>
        </w:rPr>
        <w:t>第三节</w:t>
      </w:r>
      <w:r w:rsidRPr="004006C3">
        <w:rPr>
          <w:lang w:eastAsia="zh-CN"/>
        </w:rPr>
        <w:tab/>
      </w:r>
      <w:r w:rsidRPr="004006C3">
        <w:rPr>
          <w:lang w:eastAsia="zh-CN"/>
        </w:rPr>
        <w:t>电信标准化部门（</w:t>
      </w:r>
      <w:r w:rsidRPr="004006C3">
        <w:rPr>
          <w:lang w:eastAsia="zh-CN"/>
        </w:rPr>
        <w:t>ITU-T</w:t>
      </w:r>
      <w:r w:rsidRPr="004006C3">
        <w:rPr>
          <w:lang w:eastAsia="zh-CN"/>
        </w:rPr>
        <w:t>）</w:t>
      </w:r>
      <w:bookmarkEnd w:id="33"/>
    </w:p>
    <w:p w14:paraId="65A0BF80" w14:textId="2D66B5EC" w:rsidR="00940899" w:rsidRPr="004006C3" w:rsidRDefault="00940899" w:rsidP="00940899">
      <w:pPr>
        <w:ind w:firstLineChars="200" w:firstLine="480"/>
        <w:rPr>
          <w:lang w:eastAsia="zh-CN"/>
        </w:rPr>
      </w:pPr>
      <w:r w:rsidRPr="004006C3">
        <w:rPr>
          <w:lang w:eastAsia="zh-CN"/>
        </w:rPr>
        <w:t>国际电联的标准化工作可追溯到</w:t>
      </w:r>
      <w:r w:rsidRPr="004006C3">
        <w:rPr>
          <w:lang w:eastAsia="zh-CN"/>
        </w:rPr>
        <w:t>1865</w:t>
      </w:r>
      <w:r w:rsidRPr="004006C3">
        <w:rPr>
          <w:lang w:eastAsia="zh-CN"/>
        </w:rPr>
        <w:t>年，当时</w:t>
      </w:r>
      <w:r w:rsidRPr="004006C3">
        <w:rPr>
          <w:lang w:eastAsia="zh-CN"/>
        </w:rPr>
        <w:t>20</w:t>
      </w:r>
      <w:r w:rsidRPr="004006C3">
        <w:rPr>
          <w:lang w:eastAsia="zh-CN"/>
        </w:rPr>
        <w:t>个欧洲国家的代表在巴黎举行会议，协调和制定欧洲电报系统的标准。电信标准化部门的前身为</w:t>
      </w:r>
      <w:r w:rsidRPr="004006C3">
        <w:rPr>
          <w:lang w:eastAsia="zh-CN"/>
        </w:rPr>
        <w:t>1956</w:t>
      </w:r>
      <w:r w:rsidRPr="004006C3">
        <w:rPr>
          <w:lang w:eastAsia="zh-CN"/>
        </w:rPr>
        <w:t>年合二为一的国际电报电话咨询委员会（</w:t>
      </w:r>
      <w:r w:rsidR="00D97E9B">
        <w:rPr>
          <w:rFonts w:hint="eastAsia"/>
          <w:lang w:eastAsia="zh-CN"/>
        </w:rPr>
        <w:t>Fr</w:t>
      </w:r>
      <w:r w:rsidR="00D97E9B">
        <w:rPr>
          <w:lang w:eastAsia="zh-CN"/>
        </w:rPr>
        <w:t xml:space="preserve">: </w:t>
      </w:r>
      <w:r w:rsidR="00D97E9B" w:rsidRPr="00D97E9B">
        <w:rPr>
          <w:i/>
          <w:iCs/>
          <w:lang w:eastAsia="zh-CN"/>
        </w:rPr>
        <w:t xml:space="preserve">le </w:t>
      </w:r>
      <w:proofErr w:type="spellStart"/>
      <w:r w:rsidR="00D97E9B" w:rsidRPr="00D97E9B">
        <w:rPr>
          <w:i/>
          <w:iCs/>
          <w:lang w:eastAsia="zh-CN"/>
        </w:rPr>
        <w:t>Comité</w:t>
      </w:r>
      <w:proofErr w:type="spellEnd"/>
      <w:r w:rsidR="00D97E9B" w:rsidRPr="00D97E9B">
        <w:rPr>
          <w:i/>
          <w:iCs/>
          <w:lang w:eastAsia="zh-CN"/>
        </w:rPr>
        <w:t xml:space="preserve"> </w:t>
      </w:r>
      <w:proofErr w:type="spellStart"/>
      <w:r w:rsidR="00D97E9B" w:rsidRPr="00D97E9B">
        <w:rPr>
          <w:i/>
          <w:iCs/>
          <w:lang w:eastAsia="zh-CN"/>
        </w:rPr>
        <w:t>consultatif</w:t>
      </w:r>
      <w:proofErr w:type="spellEnd"/>
      <w:r w:rsidR="00D97E9B" w:rsidRPr="00D97E9B">
        <w:rPr>
          <w:i/>
          <w:iCs/>
          <w:lang w:eastAsia="zh-CN"/>
        </w:rPr>
        <w:t xml:space="preserve"> international </w:t>
      </w:r>
      <w:proofErr w:type="spellStart"/>
      <w:r w:rsidR="00D97E9B" w:rsidRPr="00D97E9B">
        <w:rPr>
          <w:i/>
          <w:iCs/>
          <w:lang w:eastAsia="zh-CN"/>
        </w:rPr>
        <w:t>téléphonique</w:t>
      </w:r>
      <w:proofErr w:type="spellEnd"/>
      <w:r w:rsidR="00D97E9B" w:rsidRPr="00D97E9B">
        <w:rPr>
          <w:i/>
          <w:iCs/>
          <w:lang w:eastAsia="zh-CN"/>
        </w:rPr>
        <w:t xml:space="preserve"> et </w:t>
      </w:r>
      <w:proofErr w:type="spellStart"/>
      <w:r w:rsidR="00D97E9B" w:rsidRPr="00D97E9B">
        <w:rPr>
          <w:i/>
          <w:iCs/>
          <w:lang w:eastAsia="zh-CN"/>
        </w:rPr>
        <w:t>télégraphique</w:t>
      </w:r>
      <w:proofErr w:type="spellEnd"/>
      <w:r w:rsidR="00D97E9B">
        <w:rPr>
          <w:rFonts w:hint="eastAsia"/>
          <w:lang w:eastAsia="zh-CN"/>
        </w:rPr>
        <w:t>，</w:t>
      </w:r>
      <w:r w:rsidR="00D97E9B" w:rsidRPr="00D97E9B">
        <w:rPr>
          <w:lang w:eastAsia="zh-CN"/>
        </w:rPr>
        <w:t xml:space="preserve"> </w:t>
      </w:r>
      <w:r w:rsidRPr="004006C3">
        <w:rPr>
          <w:lang w:eastAsia="zh-CN"/>
        </w:rPr>
        <w:t>Consultative Committee on International Telegraphy and Telephony, CCITT</w:t>
      </w:r>
      <w:r w:rsidRPr="004006C3">
        <w:rPr>
          <w:lang w:eastAsia="zh-CN"/>
        </w:rPr>
        <w:t>）</w:t>
      </w:r>
      <w:r w:rsidRPr="004006C3">
        <w:rPr>
          <w:rFonts w:hint="eastAsia"/>
          <w:lang w:eastAsia="zh-CN"/>
        </w:rPr>
        <w:t>，</w:t>
      </w:r>
      <w:r w:rsidRPr="004006C3">
        <w:rPr>
          <w:lang w:eastAsia="zh-CN"/>
        </w:rPr>
        <w:t>职责是研究与电报和电话有关的技术、业务和资费问题，并就此提出建议。</w:t>
      </w:r>
      <w:r w:rsidRPr="004006C3">
        <w:rPr>
          <w:lang w:eastAsia="zh-CN"/>
        </w:rPr>
        <w:t>1992</w:t>
      </w:r>
      <w:r w:rsidRPr="004006C3">
        <w:rPr>
          <w:lang w:eastAsia="zh-CN"/>
        </w:rPr>
        <w:t>年国际电联改组后改用现名。</w:t>
      </w:r>
    </w:p>
    <w:p w14:paraId="62DF8DBB" w14:textId="77777777" w:rsidR="00940899" w:rsidRPr="004006C3" w:rsidRDefault="00940899" w:rsidP="00940899">
      <w:pPr>
        <w:ind w:firstLineChars="200" w:firstLine="480"/>
        <w:rPr>
          <w:lang w:eastAsia="zh-CN"/>
        </w:rPr>
      </w:pPr>
      <w:r w:rsidRPr="004006C3">
        <w:rPr>
          <w:lang w:eastAsia="zh-CN"/>
        </w:rPr>
        <w:lastRenderedPageBreak/>
        <w:t>​</w:t>
      </w:r>
      <w:r w:rsidRPr="004006C3">
        <w:rPr>
          <w:lang w:eastAsia="zh-CN"/>
        </w:rPr>
        <w:t>国际电联电信标准化部门（</w:t>
      </w:r>
      <w:r w:rsidRPr="004006C3">
        <w:rPr>
          <w:lang w:eastAsia="zh-CN"/>
        </w:rPr>
        <w:t>ITU-T</w:t>
      </w:r>
      <w:r w:rsidRPr="004006C3">
        <w:rPr>
          <w:lang w:eastAsia="zh-CN"/>
        </w:rPr>
        <w:t>）各研究组汇集了来自世界各地的专家，他们的工作是制定被称为</w:t>
      </w:r>
      <w:r w:rsidRPr="004006C3">
        <w:rPr>
          <w:lang w:eastAsia="zh-CN"/>
        </w:rPr>
        <w:t xml:space="preserve">ITU-T </w:t>
      </w:r>
      <w:r w:rsidRPr="004006C3">
        <w:rPr>
          <w:lang w:eastAsia="zh-CN"/>
        </w:rPr>
        <w:t>建议书的国际标准。这些国际标准是全球信息通信技术（</w:t>
      </w:r>
      <w:r w:rsidRPr="004006C3">
        <w:rPr>
          <w:lang w:eastAsia="zh-CN"/>
        </w:rPr>
        <w:t>ICT</w:t>
      </w:r>
      <w:r w:rsidRPr="004006C3">
        <w:rPr>
          <w:lang w:eastAsia="zh-CN"/>
        </w:rPr>
        <w:t>）基础设施的定义要素。标准对</w:t>
      </w:r>
      <w:r w:rsidRPr="004006C3">
        <w:rPr>
          <w:lang w:eastAsia="zh-CN"/>
        </w:rPr>
        <w:t>ICT</w:t>
      </w:r>
      <w:r w:rsidRPr="004006C3">
        <w:rPr>
          <w:lang w:eastAsia="zh-CN"/>
        </w:rPr>
        <w:t>的互连互通起着至关重要的作用，无论我们进行语音、视频通信还是数据消息交换，标准均可确保各国的</w:t>
      </w:r>
      <w:r w:rsidRPr="004006C3">
        <w:rPr>
          <w:lang w:eastAsia="zh-CN"/>
        </w:rPr>
        <w:t>ICT</w:t>
      </w:r>
      <w:r w:rsidRPr="004006C3">
        <w:rPr>
          <w:lang w:eastAsia="zh-CN"/>
        </w:rPr>
        <w:t>网络和设备使用相同的语言，从而实现全球通信。</w:t>
      </w:r>
    </w:p>
    <w:p w14:paraId="354D1EEB" w14:textId="77777777" w:rsidR="00940899" w:rsidRPr="004006C3" w:rsidRDefault="00940899" w:rsidP="00940899">
      <w:pPr>
        <w:ind w:firstLineChars="200" w:firstLine="480"/>
        <w:rPr>
          <w:lang w:eastAsia="zh-CN"/>
        </w:rPr>
      </w:pPr>
      <w:r w:rsidRPr="004006C3">
        <w:rPr>
          <w:lang w:eastAsia="zh-CN"/>
        </w:rPr>
        <w:t>国际</w:t>
      </w:r>
      <w:r w:rsidRPr="004006C3">
        <w:rPr>
          <w:lang w:eastAsia="zh-CN"/>
        </w:rPr>
        <w:t>ICT</w:t>
      </w:r>
      <w:r w:rsidRPr="004006C3">
        <w:rPr>
          <w:lang w:eastAsia="zh-CN"/>
        </w:rPr>
        <w:t>标准可以避免针对首选技术的昂贵市场争斗。对于新兴市场中的公司而言，标准可以为进入新市场提供公平的竞争环境。标准是对发展中国家建设其基础设施、鼓励经济发展的根本性帮助，而且在规模经济产生后，制造商</w:t>
      </w:r>
      <w:r w:rsidRPr="004006C3">
        <w:rPr>
          <w:rFonts w:hint="eastAsia"/>
          <w:lang w:eastAsia="zh-CN"/>
        </w:rPr>
        <w:t>、</w:t>
      </w:r>
      <w:r w:rsidRPr="004006C3">
        <w:rPr>
          <w:lang w:eastAsia="zh-CN"/>
        </w:rPr>
        <w:t>运营商和消费者</w:t>
      </w:r>
      <w:r w:rsidRPr="004006C3">
        <w:rPr>
          <w:rFonts w:hint="eastAsia"/>
          <w:lang w:eastAsia="zh-CN"/>
        </w:rPr>
        <w:t>等</w:t>
      </w:r>
      <w:r w:rsidRPr="004006C3">
        <w:rPr>
          <w:lang w:eastAsia="zh-CN"/>
        </w:rPr>
        <w:t>各方均可因标准带来的费用降低</w:t>
      </w:r>
      <w:r w:rsidRPr="004006C3">
        <w:rPr>
          <w:rFonts w:hint="eastAsia"/>
          <w:lang w:eastAsia="zh-CN"/>
        </w:rPr>
        <w:t>而</w:t>
      </w:r>
      <w:r w:rsidRPr="004006C3">
        <w:rPr>
          <w:lang w:eastAsia="zh-CN"/>
        </w:rPr>
        <w:t>受益。</w:t>
      </w:r>
    </w:p>
    <w:p w14:paraId="6AA7EAFF" w14:textId="77777777" w:rsidR="00940899" w:rsidRPr="004006C3" w:rsidRDefault="00940899" w:rsidP="00940899">
      <w:pPr>
        <w:ind w:firstLineChars="200" w:firstLine="480"/>
        <w:rPr>
          <w:lang w:eastAsia="zh-CN"/>
        </w:rPr>
      </w:pPr>
      <w:r w:rsidRPr="004006C3">
        <w:rPr>
          <w:lang w:eastAsia="zh-CN"/>
        </w:rPr>
        <w:t>自</w:t>
      </w:r>
      <w:r w:rsidRPr="004006C3">
        <w:rPr>
          <w:lang w:eastAsia="zh-CN"/>
        </w:rPr>
        <w:t>1865</w:t>
      </w:r>
      <w:r w:rsidRPr="004006C3">
        <w:rPr>
          <w:lang w:eastAsia="zh-CN"/>
        </w:rPr>
        <w:t>年国际电联成立以来，</w:t>
      </w:r>
      <w:r w:rsidRPr="004006C3">
        <w:rPr>
          <w:lang w:eastAsia="zh-CN"/>
        </w:rPr>
        <w:t>ITU-T</w:t>
      </w:r>
      <w:r w:rsidRPr="004006C3">
        <w:rPr>
          <w:lang w:eastAsia="zh-CN"/>
        </w:rPr>
        <w:t>就一直在为推进文稿引导、基于共识的标准开发方法而</w:t>
      </w:r>
      <w:r w:rsidRPr="004006C3">
        <w:rPr>
          <w:rFonts w:hint="eastAsia"/>
          <w:lang w:eastAsia="zh-CN"/>
        </w:rPr>
        <w:t>努力</w:t>
      </w:r>
      <w:r w:rsidRPr="004006C3">
        <w:rPr>
          <w:lang w:eastAsia="zh-CN"/>
        </w:rPr>
        <w:t>。在此工作中，所有国家和公司，无论大小，在影响</w:t>
      </w:r>
      <w:r w:rsidRPr="004006C3">
        <w:rPr>
          <w:lang w:eastAsia="zh-CN"/>
        </w:rPr>
        <w:t>ITU-T</w:t>
      </w:r>
      <w:r w:rsidRPr="004006C3">
        <w:rPr>
          <w:lang w:eastAsia="zh-CN"/>
        </w:rPr>
        <w:t>建议书的开发方面均享有平等权利。</w:t>
      </w:r>
      <w:r w:rsidRPr="004006C3">
        <w:rPr>
          <w:lang w:eastAsia="zh-CN"/>
        </w:rPr>
        <w:t>ITU-T</w:t>
      </w:r>
      <w:r w:rsidRPr="004006C3">
        <w:rPr>
          <w:lang w:eastAsia="zh-CN"/>
        </w:rPr>
        <w:t>从一个最初制定国际电报交换标准的机构，不断发挥自己在电信界的作用，一直发展到如今的融合</w:t>
      </w:r>
      <w:r w:rsidRPr="004006C3">
        <w:rPr>
          <w:lang w:eastAsia="zh-CN"/>
        </w:rPr>
        <w:t>ICT</w:t>
      </w:r>
      <w:r w:rsidRPr="004006C3">
        <w:rPr>
          <w:lang w:eastAsia="zh-CN"/>
        </w:rPr>
        <w:t>环境，为全球标准化行业提供了世界上的最佳设施，并仍作为世界上仅有的真正全球性的</w:t>
      </w:r>
      <w:r w:rsidRPr="004006C3">
        <w:rPr>
          <w:lang w:eastAsia="zh-CN"/>
        </w:rPr>
        <w:t>ICT</w:t>
      </w:r>
      <w:r w:rsidRPr="004006C3">
        <w:rPr>
          <w:lang w:eastAsia="zh-CN"/>
        </w:rPr>
        <w:t>标准机构屹立至今。</w:t>
      </w:r>
    </w:p>
    <w:p w14:paraId="46EF195E" w14:textId="4973C36D" w:rsidR="00940899" w:rsidRPr="004006C3" w:rsidRDefault="00940899" w:rsidP="00940899">
      <w:pPr>
        <w:ind w:firstLineChars="200" w:firstLine="480"/>
        <w:rPr>
          <w:color w:val="FF0000"/>
          <w:lang w:eastAsia="zh-CN"/>
        </w:rPr>
      </w:pPr>
      <w:bookmarkStart w:id="34" w:name="_Hlk95565554"/>
      <w:bookmarkStart w:id="35" w:name="_Hlk95569124"/>
      <w:r w:rsidRPr="004006C3">
        <w:rPr>
          <w:lang w:eastAsia="zh-CN"/>
        </w:rPr>
        <w:t>电信标准化局（</w:t>
      </w:r>
      <w:r w:rsidRPr="004006C3">
        <w:rPr>
          <w:lang w:eastAsia="zh-CN"/>
        </w:rPr>
        <w:t>TSB</w:t>
      </w:r>
      <w:r w:rsidR="00271BE0">
        <w:rPr>
          <w:lang w:eastAsia="zh-CN"/>
        </w:rPr>
        <w:t xml:space="preserve">, </w:t>
      </w:r>
      <w:r w:rsidR="00271BE0" w:rsidRPr="00271BE0">
        <w:rPr>
          <w:lang w:eastAsia="zh-CN"/>
        </w:rPr>
        <w:t>Telecommunication Standardization Bureau</w:t>
      </w:r>
      <w:r w:rsidRPr="004006C3">
        <w:rPr>
          <w:lang w:eastAsia="zh-CN"/>
        </w:rPr>
        <w:t>）利用复杂的电子工作方法和最先进的设备为</w:t>
      </w:r>
      <w:r w:rsidRPr="004006C3">
        <w:rPr>
          <w:lang w:eastAsia="zh-CN"/>
        </w:rPr>
        <w:t>ITU-T</w:t>
      </w:r>
      <w:r w:rsidRPr="004006C3">
        <w:rPr>
          <w:lang w:eastAsia="zh-CN"/>
        </w:rPr>
        <w:t>各研究组提供秘书处服务</w:t>
      </w:r>
      <w:r w:rsidRPr="004006C3">
        <w:rPr>
          <w:rFonts w:hint="eastAsia"/>
          <w:lang w:eastAsia="zh-CN"/>
        </w:rPr>
        <w:t>，</w:t>
      </w:r>
      <w:r w:rsidRPr="004006C3">
        <w:rPr>
          <w:lang w:eastAsia="zh-CN"/>
        </w:rPr>
        <w:t>负责标准制定进程的协调统一。</w:t>
      </w:r>
      <w:bookmarkEnd w:id="34"/>
    </w:p>
    <w:p w14:paraId="5DAD1818" w14:textId="77777777" w:rsidR="00940899" w:rsidRPr="004006C3" w:rsidRDefault="00940899" w:rsidP="00940899">
      <w:pPr>
        <w:ind w:firstLineChars="200" w:firstLine="480"/>
        <w:rPr>
          <w:rFonts w:asciiTheme="majorBidi" w:hAnsiTheme="majorBidi" w:cstheme="majorBidi"/>
          <w:lang w:eastAsia="zh-CN"/>
        </w:rPr>
      </w:pPr>
      <w:r w:rsidRPr="004006C3">
        <w:rPr>
          <w:lang w:eastAsia="zh-CN"/>
        </w:rPr>
        <w:t>根据国际电联《组织法》和《公约》的规定，</w:t>
      </w:r>
      <w:r w:rsidRPr="004006C3">
        <w:rPr>
          <w:lang w:eastAsia="zh-CN"/>
        </w:rPr>
        <w:t xml:space="preserve"> </w:t>
      </w:r>
      <w:r w:rsidRPr="004006C3">
        <w:rPr>
          <w:rFonts w:hint="eastAsia"/>
          <w:lang w:eastAsia="zh-CN"/>
        </w:rPr>
        <w:t>电信标准化</w:t>
      </w:r>
      <w:r w:rsidRPr="004006C3">
        <w:rPr>
          <w:rFonts w:asciiTheme="majorBidi" w:hAnsiTheme="majorBidi" w:cstheme="majorBidi"/>
          <w:lang w:eastAsia="zh-CN"/>
        </w:rPr>
        <w:t>部门应通过以下机构</w:t>
      </w:r>
      <w:r w:rsidRPr="004006C3">
        <w:rPr>
          <w:rFonts w:asciiTheme="majorBidi" w:hAnsiTheme="majorBidi" w:cstheme="majorBidi" w:hint="eastAsia"/>
          <w:lang w:eastAsia="zh-CN"/>
        </w:rPr>
        <w:t>开展</w:t>
      </w:r>
      <w:r w:rsidRPr="004006C3">
        <w:rPr>
          <w:rFonts w:asciiTheme="majorBidi" w:hAnsiTheme="majorBidi" w:cstheme="majorBidi"/>
          <w:lang w:eastAsia="zh-CN"/>
        </w:rPr>
        <w:t>工作：</w:t>
      </w:r>
    </w:p>
    <w:p w14:paraId="54822E9A" w14:textId="77777777" w:rsidR="00940899" w:rsidRPr="004006C3" w:rsidRDefault="00940899" w:rsidP="00940899">
      <w:pPr>
        <w:rPr>
          <w:rFonts w:asciiTheme="majorBidi" w:hAnsiTheme="majorBidi" w:cstheme="majorBidi"/>
          <w:lang w:eastAsia="zh-CN"/>
        </w:rPr>
      </w:pPr>
      <w:r w:rsidRPr="004006C3">
        <w:rPr>
          <w:rFonts w:asciiTheme="majorBidi" w:hAnsiTheme="majorBidi" w:cstheme="majorBidi"/>
          <w:lang w:eastAsia="zh-CN"/>
        </w:rPr>
        <w:t>•</w:t>
      </w:r>
      <w:r w:rsidRPr="004006C3">
        <w:rPr>
          <w:rFonts w:asciiTheme="majorBidi" w:hAnsiTheme="majorBidi" w:cstheme="majorBidi"/>
          <w:lang w:eastAsia="zh-CN"/>
        </w:rPr>
        <w:tab/>
      </w:r>
      <w:r w:rsidRPr="004006C3">
        <w:rPr>
          <w:rFonts w:asciiTheme="majorBidi" w:hAnsiTheme="majorBidi" w:cstheme="majorBidi"/>
          <w:lang w:eastAsia="zh-CN"/>
        </w:rPr>
        <w:t>世界电信标准化全会（</w:t>
      </w:r>
      <w:r w:rsidRPr="004006C3">
        <w:rPr>
          <w:rFonts w:asciiTheme="majorBidi" w:hAnsiTheme="majorBidi" w:cstheme="majorBidi"/>
          <w:lang w:eastAsia="zh-CN"/>
        </w:rPr>
        <w:t>WTSA</w:t>
      </w:r>
      <w:r w:rsidRPr="004006C3">
        <w:rPr>
          <w:rFonts w:asciiTheme="majorBidi" w:hAnsiTheme="majorBidi" w:cstheme="majorBidi" w:hint="eastAsia"/>
          <w:lang w:eastAsia="zh-CN"/>
        </w:rPr>
        <w:t>，</w:t>
      </w:r>
      <w:bookmarkStart w:id="36" w:name="_Hlk102848591"/>
      <w:r w:rsidRPr="004006C3">
        <w:rPr>
          <w:rFonts w:asciiTheme="majorBidi" w:hAnsiTheme="majorBidi" w:cstheme="majorBidi" w:hint="eastAsia"/>
          <w:lang w:eastAsia="zh-CN"/>
        </w:rPr>
        <w:t>World</w:t>
      </w:r>
      <w:r w:rsidRPr="004006C3">
        <w:rPr>
          <w:rFonts w:asciiTheme="majorBidi" w:hAnsiTheme="majorBidi" w:cstheme="majorBidi"/>
          <w:lang w:eastAsia="zh-CN"/>
        </w:rPr>
        <w:t xml:space="preserve"> </w:t>
      </w:r>
      <w:r w:rsidRPr="004006C3">
        <w:rPr>
          <w:rFonts w:asciiTheme="majorBidi" w:hAnsiTheme="majorBidi" w:cstheme="majorBidi" w:hint="eastAsia"/>
          <w:lang w:eastAsia="zh-CN"/>
        </w:rPr>
        <w:t>Telecommunication</w:t>
      </w:r>
      <w:bookmarkEnd w:id="36"/>
      <w:r w:rsidRPr="004006C3">
        <w:rPr>
          <w:rFonts w:asciiTheme="majorBidi" w:hAnsiTheme="majorBidi" w:cstheme="majorBidi"/>
          <w:lang w:eastAsia="zh-CN"/>
        </w:rPr>
        <w:t xml:space="preserve"> </w:t>
      </w:r>
      <w:r w:rsidRPr="004006C3">
        <w:rPr>
          <w:rFonts w:asciiTheme="majorBidi" w:hAnsiTheme="majorBidi" w:cstheme="majorBidi" w:hint="eastAsia"/>
          <w:lang w:eastAsia="zh-CN"/>
        </w:rPr>
        <w:t>Standardization</w:t>
      </w:r>
      <w:r w:rsidRPr="004006C3">
        <w:rPr>
          <w:rFonts w:asciiTheme="majorBidi" w:hAnsiTheme="majorBidi" w:cstheme="majorBidi"/>
          <w:lang w:eastAsia="zh-CN"/>
        </w:rPr>
        <w:t xml:space="preserve"> </w:t>
      </w:r>
      <w:r w:rsidRPr="004006C3">
        <w:rPr>
          <w:rFonts w:asciiTheme="majorBidi" w:hAnsiTheme="majorBidi" w:cstheme="majorBidi" w:hint="eastAsia"/>
          <w:lang w:eastAsia="zh-CN"/>
        </w:rPr>
        <w:t>Assembly</w:t>
      </w:r>
      <w:r w:rsidRPr="004006C3">
        <w:rPr>
          <w:rFonts w:asciiTheme="majorBidi" w:hAnsiTheme="majorBidi" w:cstheme="majorBidi"/>
          <w:lang w:eastAsia="zh-CN"/>
        </w:rPr>
        <w:t>）</w:t>
      </w:r>
    </w:p>
    <w:p w14:paraId="2142BAA4" w14:textId="77777777" w:rsidR="00940899" w:rsidRPr="004006C3" w:rsidRDefault="00940899" w:rsidP="00940899">
      <w:pPr>
        <w:rPr>
          <w:rFonts w:asciiTheme="majorBidi" w:hAnsiTheme="majorBidi" w:cstheme="majorBidi"/>
          <w:lang w:eastAsia="zh-CN"/>
        </w:rPr>
      </w:pPr>
      <w:r w:rsidRPr="004006C3">
        <w:rPr>
          <w:rFonts w:asciiTheme="majorBidi" w:hAnsiTheme="majorBidi" w:cstheme="majorBidi"/>
          <w:lang w:eastAsia="zh-CN"/>
        </w:rPr>
        <w:t>•</w:t>
      </w:r>
      <w:r w:rsidRPr="004006C3">
        <w:rPr>
          <w:rFonts w:asciiTheme="majorBidi" w:hAnsiTheme="majorBidi" w:cstheme="majorBidi"/>
          <w:lang w:eastAsia="zh-CN"/>
        </w:rPr>
        <w:tab/>
        <w:t xml:space="preserve"> </w:t>
      </w:r>
      <w:r w:rsidRPr="004006C3">
        <w:rPr>
          <w:rFonts w:asciiTheme="majorBidi" w:hAnsiTheme="majorBidi" w:cstheme="majorBidi"/>
          <w:lang w:eastAsia="zh-CN"/>
        </w:rPr>
        <w:t>电信标准化顾问组（</w:t>
      </w:r>
      <w:r w:rsidRPr="004006C3">
        <w:rPr>
          <w:rFonts w:asciiTheme="majorBidi" w:hAnsiTheme="majorBidi" w:cstheme="majorBidi"/>
          <w:lang w:eastAsia="zh-CN"/>
        </w:rPr>
        <w:t>TSAG</w:t>
      </w:r>
      <w:bookmarkStart w:id="37" w:name="_Hlk102848699"/>
      <w:r w:rsidRPr="004006C3">
        <w:rPr>
          <w:rFonts w:asciiTheme="majorBidi" w:hAnsiTheme="majorBidi" w:cstheme="majorBidi" w:hint="eastAsia"/>
          <w:lang w:eastAsia="zh-CN"/>
        </w:rPr>
        <w:t>，</w:t>
      </w:r>
      <w:r w:rsidRPr="004006C3">
        <w:rPr>
          <w:rFonts w:asciiTheme="majorBidi" w:hAnsiTheme="majorBidi" w:cstheme="majorBidi"/>
          <w:lang w:eastAsia="zh-CN"/>
        </w:rPr>
        <w:t xml:space="preserve">Telecommunication Standardization </w:t>
      </w:r>
      <w:r w:rsidRPr="004006C3">
        <w:rPr>
          <w:rFonts w:asciiTheme="majorBidi" w:hAnsiTheme="majorBidi" w:cstheme="majorBidi" w:hint="eastAsia"/>
          <w:lang w:eastAsia="zh-CN"/>
        </w:rPr>
        <w:t>Advisory</w:t>
      </w:r>
      <w:r w:rsidRPr="004006C3">
        <w:rPr>
          <w:rFonts w:asciiTheme="majorBidi" w:hAnsiTheme="majorBidi" w:cstheme="majorBidi"/>
          <w:lang w:eastAsia="zh-CN"/>
        </w:rPr>
        <w:t xml:space="preserve"> </w:t>
      </w:r>
      <w:r w:rsidRPr="004006C3">
        <w:rPr>
          <w:rFonts w:asciiTheme="majorBidi" w:hAnsiTheme="majorBidi" w:cstheme="majorBidi" w:hint="eastAsia"/>
          <w:lang w:eastAsia="zh-CN"/>
        </w:rPr>
        <w:t>Group</w:t>
      </w:r>
      <w:bookmarkEnd w:id="37"/>
      <w:r w:rsidRPr="004006C3">
        <w:rPr>
          <w:rFonts w:asciiTheme="majorBidi" w:hAnsiTheme="majorBidi" w:cstheme="majorBidi"/>
          <w:lang w:eastAsia="zh-CN"/>
        </w:rPr>
        <w:t>）</w:t>
      </w:r>
    </w:p>
    <w:p w14:paraId="17FEE040" w14:textId="77777777" w:rsidR="00940899" w:rsidRPr="004006C3" w:rsidRDefault="00940899" w:rsidP="00940899">
      <w:pPr>
        <w:rPr>
          <w:rFonts w:asciiTheme="majorBidi" w:hAnsiTheme="majorBidi" w:cstheme="majorBidi"/>
        </w:rPr>
      </w:pPr>
      <w:r w:rsidRPr="004006C3">
        <w:rPr>
          <w:rFonts w:asciiTheme="majorBidi" w:hAnsiTheme="majorBidi" w:cstheme="majorBidi"/>
        </w:rPr>
        <w:t>•</w:t>
      </w:r>
      <w:r w:rsidRPr="004006C3">
        <w:rPr>
          <w:rFonts w:asciiTheme="majorBidi" w:hAnsiTheme="majorBidi" w:cstheme="majorBidi"/>
        </w:rPr>
        <w:tab/>
        <w:t xml:space="preserve"> </w:t>
      </w:r>
      <w:proofErr w:type="spellStart"/>
      <w:r w:rsidRPr="004006C3">
        <w:rPr>
          <w:rFonts w:asciiTheme="majorBidi" w:hAnsiTheme="majorBidi" w:cstheme="majorBidi"/>
        </w:rPr>
        <w:t>研究组</w:t>
      </w:r>
      <w:proofErr w:type="spellEnd"/>
      <w:r w:rsidRPr="004006C3">
        <w:rPr>
          <w:rFonts w:asciiTheme="majorBidi" w:hAnsiTheme="majorBidi" w:cstheme="majorBidi"/>
        </w:rPr>
        <w:t>（</w:t>
      </w:r>
      <w:r w:rsidRPr="004006C3">
        <w:rPr>
          <w:rFonts w:asciiTheme="majorBidi" w:hAnsiTheme="majorBidi" w:cstheme="majorBidi"/>
        </w:rPr>
        <w:t>Study Groups)</w:t>
      </w:r>
    </w:p>
    <w:p w14:paraId="27EDB358" w14:textId="77777777" w:rsidR="00940899" w:rsidRPr="004006C3" w:rsidRDefault="00940899" w:rsidP="00940899">
      <w:pPr>
        <w:rPr>
          <w:rFonts w:asciiTheme="majorBidi" w:hAnsiTheme="majorBidi" w:cstheme="majorBidi"/>
        </w:rPr>
      </w:pPr>
      <w:r w:rsidRPr="004006C3">
        <w:rPr>
          <w:rFonts w:asciiTheme="majorBidi" w:hAnsiTheme="majorBidi" w:cstheme="majorBidi"/>
        </w:rPr>
        <w:t>•</w:t>
      </w:r>
      <w:r w:rsidRPr="004006C3">
        <w:rPr>
          <w:rFonts w:asciiTheme="majorBidi" w:hAnsiTheme="majorBidi" w:cstheme="majorBidi"/>
        </w:rPr>
        <w:tab/>
        <w:t xml:space="preserve"> </w:t>
      </w:r>
      <w:proofErr w:type="spellStart"/>
      <w:r w:rsidRPr="004006C3">
        <w:rPr>
          <w:rFonts w:asciiTheme="majorBidi" w:hAnsiTheme="majorBidi" w:cstheme="majorBidi"/>
        </w:rPr>
        <w:t>报告人组</w:t>
      </w:r>
      <w:proofErr w:type="spellEnd"/>
      <w:r w:rsidRPr="004006C3">
        <w:rPr>
          <w:rFonts w:asciiTheme="majorBidi" w:hAnsiTheme="majorBidi" w:cstheme="majorBidi"/>
        </w:rPr>
        <w:t>（</w:t>
      </w:r>
      <w:r w:rsidRPr="004006C3">
        <w:rPr>
          <w:rFonts w:asciiTheme="majorBidi" w:hAnsiTheme="majorBidi" w:cstheme="majorBidi"/>
        </w:rPr>
        <w:t>Rapporteur Groups</w:t>
      </w:r>
      <w:r w:rsidRPr="004006C3">
        <w:rPr>
          <w:rFonts w:asciiTheme="majorBidi" w:hAnsiTheme="majorBidi" w:cstheme="majorBidi"/>
        </w:rPr>
        <w:t>）</w:t>
      </w:r>
    </w:p>
    <w:p w14:paraId="6506045E" w14:textId="77777777" w:rsidR="00940899" w:rsidRPr="004006C3" w:rsidRDefault="00940899" w:rsidP="00940899">
      <w:pPr>
        <w:rPr>
          <w:rFonts w:asciiTheme="majorBidi" w:hAnsiTheme="majorBidi" w:cstheme="majorBidi"/>
        </w:rPr>
      </w:pPr>
      <w:r w:rsidRPr="004006C3">
        <w:rPr>
          <w:rFonts w:asciiTheme="majorBidi" w:hAnsiTheme="majorBidi" w:cstheme="majorBidi"/>
        </w:rPr>
        <w:t>•</w:t>
      </w:r>
      <w:r w:rsidRPr="004006C3">
        <w:rPr>
          <w:rFonts w:asciiTheme="majorBidi" w:hAnsiTheme="majorBidi" w:cstheme="majorBidi"/>
        </w:rPr>
        <w:tab/>
      </w:r>
      <w:proofErr w:type="spellStart"/>
      <w:r w:rsidRPr="004006C3">
        <w:rPr>
          <w:rFonts w:asciiTheme="majorBidi" w:hAnsiTheme="majorBidi" w:cstheme="majorBidi"/>
        </w:rPr>
        <w:t>区域组</w:t>
      </w:r>
      <w:proofErr w:type="spellEnd"/>
      <w:r w:rsidRPr="004006C3">
        <w:rPr>
          <w:rFonts w:asciiTheme="majorBidi" w:hAnsiTheme="majorBidi" w:cstheme="majorBidi"/>
        </w:rPr>
        <w:t>（</w:t>
      </w:r>
      <w:r w:rsidRPr="004006C3">
        <w:rPr>
          <w:rFonts w:asciiTheme="majorBidi" w:hAnsiTheme="majorBidi" w:cstheme="majorBidi"/>
        </w:rPr>
        <w:t>Regional Groups</w:t>
      </w:r>
      <w:r w:rsidRPr="004006C3">
        <w:rPr>
          <w:rFonts w:asciiTheme="majorBidi" w:hAnsiTheme="majorBidi" w:cstheme="majorBidi"/>
        </w:rPr>
        <w:t>）</w:t>
      </w:r>
    </w:p>
    <w:p w14:paraId="32E27C57" w14:textId="77777777" w:rsidR="00940899" w:rsidRPr="004006C3" w:rsidRDefault="00940899" w:rsidP="00940899">
      <w:pPr>
        <w:rPr>
          <w:rFonts w:asciiTheme="majorBidi" w:hAnsiTheme="majorBidi" w:cstheme="majorBidi"/>
        </w:rPr>
      </w:pPr>
      <w:bookmarkStart w:id="38" w:name="_Hlk95568818"/>
      <w:r w:rsidRPr="004006C3">
        <w:rPr>
          <w:rFonts w:asciiTheme="majorBidi" w:hAnsiTheme="majorBidi" w:cstheme="majorBidi"/>
        </w:rPr>
        <w:t>•</w:t>
      </w:r>
      <w:r w:rsidRPr="004006C3">
        <w:rPr>
          <w:rFonts w:asciiTheme="majorBidi" w:hAnsiTheme="majorBidi" w:cstheme="majorBidi"/>
        </w:rPr>
        <w:tab/>
      </w:r>
      <w:bookmarkEnd w:id="38"/>
      <w:proofErr w:type="spellStart"/>
      <w:r w:rsidRPr="004006C3">
        <w:rPr>
          <w:rFonts w:asciiTheme="majorBidi" w:hAnsiTheme="majorBidi" w:cstheme="majorBidi"/>
        </w:rPr>
        <w:t>焦点组</w:t>
      </w:r>
      <w:proofErr w:type="spellEnd"/>
      <w:r w:rsidRPr="004006C3">
        <w:rPr>
          <w:rFonts w:asciiTheme="majorBidi" w:hAnsiTheme="majorBidi" w:cstheme="majorBidi"/>
        </w:rPr>
        <w:t>（</w:t>
      </w:r>
      <w:r w:rsidRPr="004006C3">
        <w:rPr>
          <w:rFonts w:asciiTheme="majorBidi" w:hAnsiTheme="majorBidi" w:cstheme="majorBidi"/>
        </w:rPr>
        <w:t>Focus Groups</w:t>
      </w:r>
      <w:r w:rsidRPr="004006C3">
        <w:rPr>
          <w:rFonts w:asciiTheme="majorBidi" w:hAnsiTheme="majorBidi" w:cstheme="majorBidi"/>
        </w:rPr>
        <w:t>）</w:t>
      </w:r>
    </w:p>
    <w:p w14:paraId="35C8E88D" w14:textId="77777777" w:rsidR="00940899" w:rsidRPr="004006C3" w:rsidRDefault="00940899" w:rsidP="00940899">
      <w:pPr>
        <w:rPr>
          <w:rFonts w:asciiTheme="majorBidi" w:hAnsiTheme="majorBidi" w:cstheme="majorBidi"/>
          <w:color w:val="FF0000"/>
        </w:rPr>
      </w:pPr>
      <w:r w:rsidRPr="004006C3">
        <w:rPr>
          <w:rFonts w:asciiTheme="majorBidi" w:hAnsiTheme="majorBidi" w:cstheme="majorBidi"/>
        </w:rPr>
        <w:t>•</w:t>
      </w:r>
      <w:r w:rsidRPr="004006C3">
        <w:rPr>
          <w:rFonts w:asciiTheme="majorBidi" w:hAnsiTheme="majorBidi" w:cstheme="majorBidi"/>
        </w:rPr>
        <w:tab/>
      </w:r>
      <w:proofErr w:type="spellStart"/>
      <w:r w:rsidRPr="004006C3">
        <w:rPr>
          <w:rFonts w:asciiTheme="majorBidi" w:hAnsiTheme="majorBidi" w:cstheme="majorBidi"/>
        </w:rPr>
        <w:t>联合协调活动</w:t>
      </w:r>
      <w:proofErr w:type="spellEnd"/>
      <w:r w:rsidRPr="004006C3">
        <w:rPr>
          <w:rFonts w:asciiTheme="majorBidi" w:hAnsiTheme="majorBidi" w:cstheme="majorBidi"/>
        </w:rPr>
        <w:t>（</w:t>
      </w:r>
      <w:r w:rsidRPr="004006C3">
        <w:rPr>
          <w:rFonts w:asciiTheme="majorBidi" w:hAnsiTheme="majorBidi" w:cstheme="majorBidi"/>
        </w:rPr>
        <w:t>JCA</w:t>
      </w:r>
      <w:r w:rsidRPr="004006C3">
        <w:rPr>
          <w:rFonts w:asciiTheme="majorBidi" w:hAnsiTheme="majorBidi" w:cstheme="majorBidi" w:hint="eastAsia"/>
          <w:lang w:eastAsia="zh-CN"/>
        </w:rPr>
        <w:t>，</w:t>
      </w:r>
      <w:r w:rsidRPr="004006C3">
        <w:rPr>
          <w:rFonts w:asciiTheme="majorBidi" w:hAnsiTheme="majorBidi" w:cstheme="majorBidi"/>
        </w:rPr>
        <w:t>Joint Coordination Activities</w:t>
      </w:r>
      <w:r w:rsidRPr="004006C3">
        <w:rPr>
          <w:rFonts w:asciiTheme="majorBidi" w:hAnsiTheme="majorBidi" w:cstheme="majorBidi"/>
        </w:rPr>
        <w:t>）</w:t>
      </w:r>
    </w:p>
    <w:p w14:paraId="778E45FB" w14:textId="77777777" w:rsidR="00940899" w:rsidRPr="004006C3" w:rsidRDefault="00940899" w:rsidP="00940899">
      <w:pPr>
        <w:rPr>
          <w:rFonts w:asciiTheme="majorBidi" w:hAnsiTheme="majorBidi" w:cstheme="majorBidi"/>
          <w:color w:val="FF0000"/>
        </w:rPr>
      </w:pPr>
      <w:r w:rsidRPr="004006C3">
        <w:rPr>
          <w:rFonts w:asciiTheme="majorBidi" w:hAnsiTheme="majorBidi" w:cstheme="majorBidi"/>
        </w:rPr>
        <w:t>•</w:t>
      </w:r>
      <w:r w:rsidRPr="004006C3">
        <w:rPr>
          <w:rFonts w:asciiTheme="majorBidi" w:hAnsiTheme="majorBidi" w:cstheme="majorBidi"/>
        </w:rPr>
        <w:tab/>
      </w:r>
      <w:proofErr w:type="spellStart"/>
      <w:r w:rsidRPr="004006C3">
        <w:rPr>
          <w:rFonts w:asciiTheme="majorBidi" w:hAnsiTheme="majorBidi" w:cstheme="majorBidi"/>
        </w:rPr>
        <w:t>全球标准举措</w:t>
      </w:r>
      <w:proofErr w:type="spellEnd"/>
      <w:r w:rsidRPr="004006C3">
        <w:rPr>
          <w:rFonts w:asciiTheme="majorBidi" w:hAnsiTheme="majorBidi" w:cstheme="majorBidi"/>
        </w:rPr>
        <w:t>（</w:t>
      </w:r>
      <w:r w:rsidRPr="004006C3">
        <w:rPr>
          <w:rFonts w:asciiTheme="majorBidi" w:hAnsiTheme="majorBidi" w:cstheme="majorBidi"/>
        </w:rPr>
        <w:t xml:space="preserve">GSI </w:t>
      </w:r>
      <w:r w:rsidRPr="004006C3">
        <w:rPr>
          <w:rFonts w:asciiTheme="majorBidi" w:hAnsiTheme="majorBidi" w:cstheme="majorBidi" w:hint="eastAsia"/>
          <w:lang w:eastAsia="zh-CN"/>
        </w:rPr>
        <w:t>，</w:t>
      </w:r>
      <w:r w:rsidRPr="004006C3">
        <w:rPr>
          <w:rFonts w:asciiTheme="majorBidi" w:hAnsiTheme="majorBidi" w:cstheme="majorBidi"/>
        </w:rPr>
        <w:t>Global Standards Initiatives</w:t>
      </w:r>
      <w:r w:rsidRPr="004006C3">
        <w:rPr>
          <w:rFonts w:asciiTheme="majorBidi" w:hAnsiTheme="majorBidi" w:cstheme="majorBidi"/>
        </w:rPr>
        <w:t>）</w:t>
      </w:r>
    </w:p>
    <w:p w14:paraId="281FA971" w14:textId="1FE6A177" w:rsidR="00940899" w:rsidRPr="004006C3" w:rsidRDefault="0079523C" w:rsidP="00940899">
      <w:pPr>
        <w:rPr>
          <w:rFonts w:asciiTheme="majorBidi" w:hAnsiTheme="majorBidi" w:cstheme="majorBidi"/>
        </w:rPr>
      </w:pPr>
      <w:bookmarkStart w:id="39" w:name="_Hlk95566101"/>
      <w:bookmarkStart w:id="40" w:name="_Hlk95569609"/>
      <w:r>
        <w:rPr>
          <w:rFonts w:asciiTheme="majorBidi" w:hAnsiTheme="majorBidi" w:cstheme="majorBidi"/>
          <w:b/>
          <w:bCs/>
          <w:color w:val="C0504D" w:themeColor="accent2"/>
        </w:rPr>
        <w:tab/>
      </w:r>
      <w:proofErr w:type="spellStart"/>
      <w:r w:rsidR="00940899" w:rsidRPr="004006C3">
        <w:rPr>
          <w:rFonts w:asciiTheme="majorBidi" w:hAnsiTheme="majorBidi" w:cstheme="majorBidi" w:hint="eastAsia"/>
          <w:b/>
          <w:bCs/>
          <w:color w:val="C0504D" w:themeColor="accent2"/>
        </w:rPr>
        <w:t>关于电信标准化</w:t>
      </w:r>
      <w:r w:rsidR="00940899" w:rsidRPr="004006C3">
        <w:rPr>
          <w:rFonts w:asciiTheme="majorBidi" w:hAnsiTheme="majorBidi" w:cstheme="majorBidi"/>
          <w:b/>
          <w:bCs/>
          <w:color w:val="C0504D" w:themeColor="accent2"/>
        </w:rPr>
        <w:t>部门</w:t>
      </w:r>
      <w:bookmarkStart w:id="41" w:name="_Hlk95568936"/>
      <w:bookmarkStart w:id="42" w:name="_Hlk95569561"/>
      <w:r w:rsidR="00940899" w:rsidRPr="004006C3">
        <w:rPr>
          <w:rFonts w:asciiTheme="majorBidi" w:hAnsiTheme="majorBidi" w:cstheme="majorBidi" w:hint="eastAsia"/>
          <w:b/>
          <w:bCs/>
          <w:color w:val="C0504D" w:themeColor="accent2"/>
        </w:rPr>
        <w:t>的详尽</w:t>
      </w:r>
      <w:r w:rsidR="00940899" w:rsidRPr="004006C3">
        <w:rPr>
          <w:rFonts w:asciiTheme="majorBidi" w:hAnsiTheme="majorBidi" w:cstheme="majorBidi"/>
          <w:b/>
          <w:bCs/>
          <w:color w:val="C0504D" w:themeColor="accent2"/>
        </w:rPr>
        <w:t>介绍</w:t>
      </w:r>
      <w:r w:rsidR="00940899" w:rsidRPr="004006C3">
        <w:rPr>
          <w:rFonts w:asciiTheme="majorBidi" w:hAnsiTheme="majorBidi" w:cstheme="majorBidi" w:hint="eastAsia"/>
          <w:b/>
          <w:bCs/>
          <w:color w:val="C0504D" w:themeColor="accent2"/>
        </w:rPr>
        <w:t>以及各研究组的名称</w:t>
      </w:r>
      <w:bookmarkEnd w:id="41"/>
      <w:r w:rsidR="00940899" w:rsidRPr="004006C3">
        <w:rPr>
          <w:rFonts w:asciiTheme="majorBidi" w:hAnsiTheme="majorBidi" w:cstheme="majorBidi" w:hint="eastAsia"/>
          <w:b/>
          <w:bCs/>
          <w:color w:val="C0504D" w:themeColor="accent2"/>
        </w:rPr>
        <w:t>，</w:t>
      </w:r>
      <w:bookmarkEnd w:id="39"/>
      <w:bookmarkEnd w:id="42"/>
      <w:r w:rsidR="00940899" w:rsidRPr="004006C3">
        <w:rPr>
          <w:rFonts w:asciiTheme="majorBidi" w:hAnsiTheme="majorBidi" w:cstheme="majorBidi" w:hint="eastAsia"/>
          <w:b/>
          <w:bCs/>
          <w:color w:val="C0504D" w:themeColor="accent2"/>
        </w:rPr>
        <w:t>见附件</w:t>
      </w:r>
      <w:proofErr w:type="spellEnd"/>
      <w:r w:rsidR="006A2AC2" w:rsidRPr="004006C3">
        <w:rPr>
          <w:rFonts w:asciiTheme="majorBidi" w:hAnsiTheme="majorBidi" w:cstheme="majorBidi" w:hint="eastAsia"/>
          <w:b/>
          <w:bCs/>
          <w:color w:val="C0504D" w:themeColor="accent2"/>
          <w:lang w:eastAsia="zh-CN"/>
        </w:rPr>
        <w:t>六</w:t>
      </w:r>
      <w:r w:rsidR="00940899" w:rsidRPr="004006C3">
        <w:rPr>
          <w:rFonts w:asciiTheme="majorBidi" w:hAnsiTheme="majorBidi" w:cstheme="majorBidi" w:hint="eastAsia"/>
          <w:b/>
          <w:bCs/>
          <w:color w:val="C0504D" w:themeColor="accent2"/>
        </w:rPr>
        <w:t>。</w:t>
      </w:r>
    </w:p>
    <w:p w14:paraId="61B4263F" w14:textId="77777777" w:rsidR="00940899" w:rsidRPr="004006C3" w:rsidRDefault="00940899" w:rsidP="00940899">
      <w:pPr>
        <w:pStyle w:val="Heading2"/>
        <w:rPr>
          <w:lang w:eastAsia="zh-CN"/>
        </w:rPr>
      </w:pPr>
      <w:bookmarkStart w:id="43" w:name="_Toc102374573"/>
      <w:bookmarkEnd w:id="35"/>
      <w:bookmarkEnd w:id="40"/>
      <w:r w:rsidRPr="004006C3">
        <w:rPr>
          <w:lang w:eastAsia="zh-CN"/>
        </w:rPr>
        <w:t>第四节</w:t>
      </w:r>
      <w:r w:rsidRPr="004006C3">
        <w:rPr>
          <w:lang w:eastAsia="zh-CN"/>
        </w:rPr>
        <w:tab/>
      </w:r>
      <w:r w:rsidRPr="004006C3">
        <w:rPr>
          <w:lang w:eastAsia="zh-CN"/>
        </w:rPr>
        <w:t>电信发展部门（</w:t>
      </w:r>
      <w:r w:rsidRPr="004006C3">
        <w:rPr>
          <w:lang w:eastAsia="zh-CN"/>
        </w:rPr>
        <w:t>ITU-D</w:t>
      </w:r>
      <w:r w:rsidRPr="004006C3">
        <w:rPr>
          <w:lang w:eastAsia="zh-CN"/>
        </w:rPr>
        <w:t>）</w:t>
      </w:r>
      <w:bookmarkEnd w:id="43"/>
    </w:p>
    <w:p w14:paraId="572C22B1" w14:textId="54774B3F" w:rsidR="00940899" w:rsidRPr="004006C3" w:rsidRDefault="00940899" w:rsidP="00940899">
      <w:pPr>
        <w:ind w:firstLineChars="200" w:firstLine="480"/>
        <w:rPr>
          <w:lang w:eastAsia="zh-CN"/>
        </w:rPr>
      </w:pPr>
      <w:r w:rsidRPr="004006C3">
        <w:rPr>
          <w:lang w:eastAsia="zh-CN"/>
        </w:rPr>
        <w:t>电信发展部门的前身是自</w:t>
      </w:r>
      <w:r w:rsidRPr="004006C3">
        <w:rPr>
          <w:lang w:eastAsia="zh-CN"/>
        </w:rPr>
        <w:t>1960</w:t>
      </w:r>
      <w:r w:rsidRPr="004006C3">
        <w:rPr>
          <w:lang w:eastAsia="zh-CN"/>
        </w:rPr>
        <w:t>年起设在总秘书处内的技术合作部（</w:t>
      </w:r>
      <w:r w:rsidRPr="004006C3">
        <w:rPr>
          <w:lang w:eastAsia="zh-CN"/>
        </w:rPr>
        <w:t>Technical Cooperation Department</w:t>
      </w:r>
      <w:r w:rsidRPr="004006C3">
        <w:rPr>
          <w:lang w:eastAsia="zh-CN"/>
        </w:rPr>
        <w:t>）。随着</w:t>
      </w:r>
      <w:r w:rsidRPr="004006C3">
        <w:rPr>
          <w:rFonts w:hint="eastAsia"/>
          <w:lang w:eastAsia="zh-CN"/>
        </w:rPr>
        <w:t>19</w:t>
      </w:r>
      <w:r w:rsidRPr="004006C3">
        <w:rPr>
          <w:lang w:eastAsia="zh-CN"/>
        </w:rPr>
        <w:t>80</w:t>
      </w:r>
      <w:r w:rsidRPr="004006C3">
        <w:rPr>
          <w:lang w:eastAsia="zh-CN"/>
        </w:rPr>
        <w:t>年代电信行业的</w:t>
      </w:r>
      <w:r w:rsidRPr="004006C3">
        <w:rPr>
          <w:rFonts w:hint="eastAsia"/>
          <w:lang w:eastAsia="zh-CN"/>
        </w:rPr>
        <w:t>快</w:t>
      </w:r>
      <w:r w:rsidRPr="004006C3">
        <w:rPr>
          <w:lang w:eastAsia="zh-CN"/>
        </w:rPr>
        <w:t>速发展</w:t>
      </w:r>
      <w:r w:rsidRPr="004006C3">
        <w:rPr>
          <w:rFonts w:hint="eastAsia"/>
          <w:lang w:eastAsia="zh-CN"/>
        </w:rPr>
        <w:t>，同时</w:t>
      </w:r>
      <w:r w:rsidRPr="004006C3">
        <w:rPr>
          <w:lang w:eastAsia="zh-CN"/>
        </w:rPr>
        <w:t>为加强对发展中国家的技术援助，</w:t>
      </w:r>
      <w:r w:rsidRPr="004006C3">
        <w:rPr>
          <w:lang w:eastAsia="zh-CN"/>
        </w:rPr>
        <w:t>1989</w:t>
      </w:r>
      <w:r w:rsidRPr="004006C3">
        <w:rPr>
          <w:lang w:eastAsia="zh-CN"/>
        </w:rPr>
        <w:t>年</w:t>
      </w:r>
      <w:r w:rsidRPr="004006C3">
        <w:rPr>
          <w:rFonts w:hint="eastAsia"/>
          <w:lang w:eastAsia="zh-CN"/>
        </w:rPr>
        <w:t>在</w:t>
      </w:r>
      <w:r w:rsidRPr="004006C3">
        <w:rPr>
          <w:lang w:eastAsia="zh-CN"/>
        </w:rPr>
        <w:t>尼斯召开的全权代表大会将此机构转</w:t>
      </w:r>
      <w:r w:rsidRPr="004006C3">
        <w:rPr>
          <w:rFonts w:hint="eastAsia"/>
          <w:lang w:eastAsia="zh-CN"/>
        </w:rPr>
        <w:t>化</w:t>
      </w:r>
      <w:r w:rsidRPr="004006C3">
        <w:rPr>
          <w:lang w:eastAsia="zh-CN"/>
        </w:rPr>
        <w:t>为国际电联的一个常设机构</w:t>
      </w:r>
      <w:r w:rsidRPr="004006C3">
        <w:rPr>
          <w:lang w:eastAsia="zh-CN"/>
        </w:rPr>
        <w:t>—</w:t>
      </w:r>
      <w:r w:rsidRPr="004006C3">
        <w:rPr>
          <w:lang w:eastAsia="zh-CN"/>
        </w:rPr>
        <w:t>电信发展局（</w:t>
      </w:r>
      <w:r w:rsidRPr="004006C3">
        <w:rPr>
          <w:lang w:eastAsia="zh-CN"/>
        </w:rPr>
        <w:t>BDT</w:t>
      </w:r>
      <w:r w:rsidR="00271BE0">
        <w:rPr>
          <w:lang w:eastAsia="zh-CN"/>
        </w:rPr>
        <w:t xml:space="preserve">, Fr.: </w:t>
      </w:r>
      <w:r w:rsidR="00271BE0" w:rsidRPr="00ED73EE">
        <w:rPr>
          <w:i/>
          <w:iCs/>
          <w:lang w:eastAsia="zh-CN"/>
        </w:rPr>
        <w:t xml:space="preserve">le Bureau de </w:t>
      </w:r>
      <w:proofErr w:type="spellStart"/>
      <w:r w:rsidR="00271BE0" w:rsidRPr="00ED73EE">
        <w:rPr>
          <w:i/>
          <w:iCs/>
          <w:lang w:eastAsia="zh-CN"/>
        </w:rPr>
        <w:t>développement</w:t>
      </w:r>
      <w:proofErr w:type="spellEnd"/>
      <w:r w:rsidR="00271BE0" w:rsidRPr="00ED73EE">
        <w:rPr>
          <w:i/>
          <w:iCs/>
          <w:lang w:eastAsia="zh-CN"/>
        </w:rPr>
        <w:t xml:space="preserve"> des </w:t>
      </w:r>
      <w:proofErr w:type="spellStart"/>
      <w:r w:rsidR="00271BE0" w:rsidRPr="00ED73EE">
        <w:rPr>
          <w:i/>
          <w:iCs/>
          <w:lang w:eastAsia="zh-CN"/>
        </w:rPr>
        <w:t>télécommunications</w:t>
      </w:r>
      <w:proofErr w:type="spellEnd"/>
      <w:r w:rsidRPr="004006C3">
        <w:rPr>
          <w:lang w:eastAsia="zh-CN"/>
        </w:rPr>
        <w:t>）。</w:t>
      </w:r>
      <w:r w:rsidRPr="004006C3">
        <w:rPr>
          <w:lang w:eastAsia="zh-CN"/>
        </w:rPr>
        <w:t>1992</w:t>
      </w:r>
      <w:r w:rsidRPr="004006C3">
        <w:rPr>
          <w:lang w:eastAsia="zh-CN"/>
        </w:rPr>
        <w:t>年国际电联机构重组后，</w:t>
      </w:r>
      <w:r w:rsidRPr="004006C3">
        <w:rPr>
          <w:rFonts w:hint="eastAsia"/>
          <w:lang w:eastAsia="zh-CN"/>
        </w:rPr>
        <w:t>国际电联电信发展部门（</w:t>
      </w:r>
      <w:r w:rsidRPr="004006C3">
        <w:rPr>
          <w:lang w:eastAsia="zh-CN"/>
        </w:rPr>
        <w:t>ITU-D</w:t>
      </w:r>
      <w:r w:rsidRPr="004006C3">
        <w:rPr>
          <w:rFonts w:hint="eastAsia"/>
          <w:lang w:eastAsia="zh-CN"/>
        </w:rPr>
        <w:t>）</w:t>
      </w:r>
      <w:r w:rsidRPr="004006C3">
        <w:rPr>
          <w:lang w:eastAsia="zh-CN"/>
        </w:rPr>
        <w:t>成为国际电联的三大部门</w:t>
      </w:r>
      <w:r w:rsidRPr="004006C3">
        <w:rPr>
          <w:lang w:eastAsia="zh-CN"/>
        </w:rPr>
        <w:t>/</w:t>
      </w:r>
      <w:r w:rsidRPr="004006C3">
        <w:rPr>
          <w:lang w:eastAsia="zh-CN"/>
        </w:rPr>
        <w:t>活动领域之一。成立该部门的目的在于推广公平、可持续且价格可承受的电信接入，从而推</w:t>
      </w:r>
      <w:r w:rsidRPr="004006C3">
        <w:rPr>
          <w:rFonts w:hint="eastAsia"/>
          <w:lang w:eastAsia="zh-CN"/>
        </w:rPr>
        <w:t>进</w:t>
      </w:r>
      <w:r w:rsidRPr="004006C3">
        <w:rPr>
          <w:lang w:eastAsia="zh-CN"/>
        </w:rPr>
        <w:t>更广泛的社会与经济发展</w:t>
      </w:r>
      <w:r w:rsidRPr="004006C3">
        <w:rPr>
          <w:rFonts w:hint="eastAsia"/>
          <w:lang w:eastAsia="zh-CN"/>
        </w:rPr>
        <w:t>。</w:t>
      </w:r>
    </w:p>
    <w:p w14:paraId="533BB80A" w14:textId="77777777" w:rsidR="00940899" w:rsidRPr="004006C3" w:rsidRDefault="00940899" w:rsidP="00940899">
      <w:pPr>
        <w:ind w:firstLineChars="200" w:firstLine="480"/>
        <w:rPr>
          <w:lang w:eastAsia="zh-CN"/>
        </w:rPr>
      </w:pPr>
      <w:r w:rsidRPr="004006C3">
        <w:rPr>
          <w:lang w:eastAsia="zh-CN"/>
        </w:rPr>
        <w:lastRenderedPageBreak/>
        <w:t>ITU-D</w:t>
      </w:r>
      <w:r w:rsidRPr="004006C3">
        <w:rPr>
          <w:lang w:eastAsia="zh-CN"/>
        </w:rPr>
        <w:t>通过利用公有</w:t>
      </w:r>
      <w:r w:rsidRPr="004006C3">
        <w:rPr>
          <w:lang w:eastAsia="zh-CN"/>
        </w:rPr>
        <w:t xml:space="preserve"> – </w:t>
      </w:r>
      <w:r w:rsidRPr="004006C3">
        <w:rPr>
          <w:lang w:eastAsia="zh-CN"/>
        </w:rPr>
        <w:t>私营伙伴关系，在以下领域推出各种项目</w:t>
      </w:r>
      <w:r w:rsidRPr="004006C3">
        <w:rPr>
          <w:rFonts w:hint="eastAsia"/>
          <w:lang w:eastAsia="zh-CN"/>
        </w:rPr>
        <w:t>及</w:t>
      </w:r>
      <w:r w:rsidRPr="004006C3">
        <w:rPr>
          <w:lang w:eastAsia="zh-CN"/>
        </w:rPr>
        <w:t>活动：监管和市场环境、市场信息和统计数字、人力建设、电信技术和网络发展、针对弱势群体</w:t>
      </w:r>
      <w:r w:rsidRPr="004006C3">
        <w:rPr>
          <w:rFonts w:hint="eastAsia"/>
          <w:lang w:eastAsia="zh-CN"/>
        </w:rPr>
        <w:t>的</w:t>
      </w:r>
      <w:r w:rsidRPr="004006C3">
        <w:rPr>
          <w:lang w:eastAsia="zh-CN"/>
        </w:rPr>
        <w:t>特</w:t>
      </w:r>
      <w:r w:rsidRPr="004006C3">
        <w:rPr>
          <w:rFonts w:hint="eastAsia"/>
          <w:lang w:eastAsia="zh-CN"/>
        </w:rPr>
        <w:t>别</w:t>
      </w:r>
      <w:r w:rsidRPr="004006C3">
        <w:rPr>
          <w:lang w:eastAsia="zh-CN"/>
        </w:rPr>
        <w:t>举措、最不发达国家特别项目、小岛屿发展中国家与应急通信、信息通信技术应用与网络安全。</w:t>
      </w:r>
    </w:p>
    <w:p w14:paraId="35104C5F" w14:textId="77777777" w:rsidR="00940899" w:rsidRPr="004006C3" w:rsidRDefault="00940899" w:rsidP="00940899">
      <w:pPr>
        <w:ind w:firstLineChars="200" w:firstLine="480"/>
        <w:rPr>
          <w:lang w:eastAsia="zh-CN"/>
        </w:rPr>
      </w:pPr>
      <w:r w:rsidRPr="004006C3">
        <w:rPr>
          <w:lang w:eastAsia="zh-CN"/>
        </w:rPr>
        <w:t>国际电联</w:t>
      </w:r>
      <w:r w:rsidRPr="004006C3">
        <w:rPr>
          <w:rFonts w:hint="eastAsia"/>
          <w:lang w:eastAsia="zh-CN"/>
        </w:rPr>
        <w:t>电信发展部门（</w:t>
      </w:r>
      <w:r w:rsidRPr="004006C3">
        <w:rPr>
          <w:lang w:eastAsia="zh-CN"/>
        </w:rPr>
        <w:t>ITU-D</w:t>
      </w:r>
      <w:r w:rsidRPr="004006C3">
        <w:rPr>
          <w:rFonts w:hint="eastAsia"/>
          <w:lang w:eastAsia="zh-CN"/>
        </w:rPr>
        <w:t>）致力于缩小数字鸿沟，推动数字化转型，利用信息通信技术的力量促进经济繁荣、创造就业机会、发展数字技能、实现性别平等、多样性、实现可持续的循环经济，以及挽救生命。电信发展部门的工作是优先考虑那些最需要帮助的人</w:t>
      </w:r>
      <w:r w:rsidRPr="004006C3">
        <w:rPr>
          <w:lang w:eastAsia="zh-CN"/>
        </w:rPr>
        <w:t>——</w:t>
      </w:r>
      <w:r w:rsidRPr="004006C3">
        <w:rPr>
          <w:rFonts w:hint="eastAsia"/>
          <w:lang w:eastAsia="zh-CN"/>
        </w:rPr>
        <w:t>从生活在世界最不发达国家的人群到世界各地的边缘化社区。</w:t>
      </w:r>
    </w:p>
    <w:p w14:paraId="4D4EB233" w14:textId="77777777" w:rsidR="00940899" w:rsidRPr="004006C3" w:rsidRDefault="00940899" w:rsidP="00940899">
      <w:pPr>
        <w:ind w:firstLineChars="200" w:firstLine="480"/>
        <w:rPr>
          <w:lang w:eastAsia="zh-CN"/>
        </w:rPr>
      </w:pPr>
      <w:r w:rsidRPr="004006C3">
        <w:rPr>
          <w:lang w:eastAsia="zh-CN"/>
        </w:rPr>
        <w:t>电信发展局（</w:t>
      </w:r>
      <w:r w:rsidRPr="004006C3">
        <w:rPr>
          <w:lang w:eastAsia="zh-CN"/>
        </w:rPr>
        <w:t>BDT</w:t>
      </w:r>
      <w:r w:rsidRPr="004006C3">
        <w:rPr>
          <w:lang w:eastAsia="zh-CN"/>
        </w:rPr>
        <w:t>）利用复杂的电子工作方法和最先进的设备为</w:t>
      </w:r>
      <w:r w:rsidRPr="004006C3">
        <w:rPr>
          <w:lang w:eastAsia="zh-CN"/>
        </w:rPr>
        <w:t>ITU-D</w:t>
      </w:r>
      <w:r w:rsidRPr="004006C3">
        <w:rPr>
          <w:lang w:eastAsia="zh-CN"/>
        </w:rPr>
        <w:t>各研究组提供秘书处服务，</w:t>
      </w:r>
      <w:r w:rsidRPr="004006C3">
        <w:rPr>
          <w:rFonts w:hint="eastAsia"/>
          <w:lang w:eastAsia="zh-CN"/>
        </w:rPr>
        <w:t>助力实现该部门</w:t>
      </w:r>
      <w:r w:rsidRPr="004006C3">
        <w:rPr>
          <w:lang w:eastAsia="zh-CN"/>
        </w:rPr>
        <w:t>的使命</w:t>
      </w:r>
      <w:r w:rsidRPr="004006C3">
        <w:rPr>
          <w:rFonts w:hint="eastAsia"/>
          <w:lang w:eastAsia="zh-CN"/>
        </w:rPr>
        <w:t>：</w:t>
      </w:r>
      <w:r w:rsidRPr="004006C3">
        <w:rPr>
          <w:lang w:eastAsia="zh-CN"/>
        </w:rPr>
        <w:t>在信息通信技术领域向成员国提供帮助，筹措所需的技术、人力和财务资源，努力缩小数字鸿沟，实现连通世界的最终目标。</w:t>
      </w:r>
    </w:p>
    <w:p w14:paraId="5F1738A0" w14:textId="4DE87EBF" w:rsidR="00940899" w:rsidRPr="004006C3" w:rsidRDefault="00940899" w:rsidP="00940899">
      <w:pPr>
        <w:ind w:firstLineChars="200" w:firstLine="480"/>
        <w:rPr>
          <w:lang w:eastAsia="zh-CN"/>
        </w:rPr>
      </w:pPr>
      <w:r w:rsidRPr="004006C3">
        <w:rPr>
          <w:lang w:eastAsia="zh-CN"/>
        </w:rPr>
        <w:t>根据国际电联《组织法》和《公约》的规定，电信</w:t>
      </w:r>
      <w:r w:rsidRPr="004006C3">
        <w:rPr>
          <w:rFonts w:hint="eastAsia"/>
          <w:lang w:eastAsia="zh-CN"/>
        </w:rPr>
        <w:t>发展</w:t>
      </w:r>
      <w:r w:rsidRPr="004006C3">
        <w:rPr>
          <w:lang w:eastAsia="zh-CN"/>
        </w:rPr>
        <w:t>部门通过以下机构</w:t>
      </w:r>
      <w:r w:rsidRPr="004006C3">
        <w:rPr>
          <w:rFonts w:hint="eastAsia"/>
          <w:lang w:eastAsia="zh-CN"/>
        </w:rPr>
        <w:t>开展</w:t>
      </w:r>
      <w:r w:rsidRPr="004006C3">
        <w:rPr>
          <w:lang w:eastAsia="zh-CN"/>
        </w:rPr>
        <w:t>工作：</w:t>
      </w:r>
    </w:p>
    <w:p w14:paraId="18E433C2" w14:textId="77777777"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世界电信发展大会（</w:t>
      </w:r>
      <w:r w:rsidRPr="004006C3">
        <w:rPr>
          <w:lang w:eastAsia="zh-CN"/>
        </w:rPr>
        <w:t>WTDC</w:t>
      </w:r>
      <w:r w:rsidRPr="004006C3">
        <w:rPr>
          <w:rFonts w:hint="eastAsia"/>
          <w:lang w:eastAsia="zh-CN"/>
        </w:rPr>
        <w:t>，</w:t>
      </w:r>
      <w:r w:rsidRPr="004006C3">
        <w:rPr>
          <w:lang w:eastAsia="zh-CN"/>
        </w:rPr>
        <w:t xml:space="preserve">World Telecommunication </w:t>
      </w:r>
      <w:r w:rsidRPr="004006C3">
        <w:rPr>
          <w:rFonts w:hint="eastAsia"/>
          <w:lang w:eastAsia="zh-CN"/>
        </w:rPr>
        <w:t>Development</w:t>
      </w:r>
      <w:r w:rsidRPr="004006C3">
        <w:rPr>
          <w:lang w:eastAsia="zh-CN"/>
        </w:rPr>
        <w:t xml:space="preserve"> Conference</w:t>
      </w:r>
      <w:r w:rsidRPr="004006C3">
        <w:rPr>
          <w:lang w:eastAsia="zh-CN"/>
        </w:rPr>
        <w:t>）</w:t>
      </w:r>
    </w:p>
    <w:p w14:paraId="05A266F5" w14:textId="77777777"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电信发展顾问组（</w:t>
      </w:r>
      <w:r w:rsidRPr="004006C3">
        <w:rPr>
          <w:lang w:eastAsia="zh-CN"/>
        </w:rPr>
        <w:t>TDAG</w:t>
      </w:r>
      <w:r w:rsidRPr="004006C3">
        <w:rPr>
          <w:rFonts w:hint="eastAsia"/>
          <w:lang w:eastAsia="zh-CN"/>
        </w:rPr>
        <w:t>，</w:t>
      </w:r>
      <w:r w:rsidRPr="004006C3">
        <w:rPr>
          <w:rFonts w:hint="eastAsia"/>
          <w:lang w:eastAsia="zh-CN"/>
        </w:rPr>
        <w:t xml:space="preserve">Telecommunication </w:t>
      </w:r>
      <w:r w:rsidRPr="004006C3">
        <w:rPr>
          <w:lang w:eastAsia="zh-CN"/>
        </w:rPr>
        <w:t>Development</w:t>
      </w:r>
      <w:r w:rsidRPr="004006C3">
        <w:rPr>
          <w:rFonts w:hint="eastAsia"/>
          <w:lang w:eastAsia="zh-CN"/>
        </w:rPr>
        <w:t xml:space="preserve"> Advisory Group</w:t>
      </w:r>
      <w:r w:rsidRPr="004006C3">
        <w:rPr>
          <w:lang w:eastAsia="zh-CN"/>
        </w:rPr>
        <w:t>）</w:t>
      </w:r>
    </w:p>
    <w:p w14:paraId="42547170" w14:textId="77777777"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研究组（</w:t>
      </w:r>
      <w:r w:rsidRPr="004006C3">
        <w:rPr>
          <w:lang w:eastAsia="zh-CN"/>
        </w:rPr>
        <w:t>Study Groups)</w:t>
      </w:r>
    </w:p>
    <w:p w14:paraId="3C90A483" w14:textId="523A8D0C"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区域代表处</w:t>
      </w:r>
      <w:r w:rsidRPr="004006C3">
        <w:rPr>
          <w:lang w:eastAsia="zh-CN"/>
        </w:rPr>
        <w:t>/</w:t>
      </w:r>
      <w:r w:rsidRPr="004006C3">
        <w:rPr>
          <w:lang w:eastAsia="zh-CN"/>
        </w:rPr>
        <w:t>地区办事处</w:t>
      </w:r>
      <w:r w:rsidR="00D60ECD">
        <w:rPr>
          <w:rFonts w:hint="eastAsia"/>
          <w:lang w:eastAsia="zh-CN"/>
        </w:rPr>
        <w:t>（</w:t>
      </w:r>
      <w:r w:rsidR="00D60ECD">
        <w:rPr>
          <w:lang w:eastAsia="zh-CN"/>
        </w:rPr>
        <w:t>R</w:t>
      </w:r>
      <w:r w:rsidR="00D60ECD">
        <w:rPr>
          <w:rFonts w:hint="eastAsia"/>
          <w:lang w:eastAsia="zh-CN"/>
        </w:rPr>
        <w:t>e</w:t>
      </w:r>
      <w:r w:rsidR="00D60ECD">
        <w:rPr>
          <w:lang w:eastAsia="zh-CN"/>
        </w:rPr>
        <w:t>gional Offices</w:t>
      </w:r>
      <w:r w:rsidR="00D60ECD">
        <w:rPr>
          <w:rFonts w:hint="eastAsia"/>
          <w:lang w:eastAsia="zh-CN"/>
        </w:rPr>
        <w:t>/</w:t>
      </w:r>
      <w:r w:rsidR="00D60ECD">
        <w:rPr>
          <w:lang w:eastAsia="zh-CN"/>
        </w:rPr>
        <w:t>Area Offices</w:t>
      </w:r>
      <w:r w:rsidR="00D60ECD">
        <w:rPr>
          <w:rFonts w:hint="eastAsia"/>
          <w:lang w:eastAsia="zh-CN"/>
        </w:rPr>
        <w:t>）</w:t>
      </w:r>
    </w:p>
    <w:p w14:paraId="140412BB" w14:textId="77777777" w:rsidR="00940899" w:rsidRPr="004006C3" w:rsidRDefault="00940899" w:rsidP="00940899">
      <w:pPr>
        <w:pStyle w:val="enumlev1"/>
        <w:rPr>
          <w:color w:val="4F81BD" w:themeColor="accent1"/>
          <w:lang w:eastAsia="zh-CN"/>
        </w:rPr>
      </w:pPr>
      <w:r w:rsidRPr="004006C3">
        <w:rPr>
          <w:lang w:eastAsia="zh-CN"/>
        </w:rPr>
        <w:t>•</w:t>
      </w:r>
      <w:r w:rsidRPr="004006C3">
        <w:rPr>
          <w:lang w:eastAsia="zh-CN"/>
        </w:rPr>
        <w:tab/>
      </w:r>
      <w:r w:rsidRPr="004006C3">
        <w:rPr>
          <w:lang w:eastAsia="zh-CN"/>
        </w:rPr>
        <w:t>电信发展部门还通过各项目和举措开展活动</w:t>
      </w:r>
    </w:p>
    <w:p w14:paraId="7B4F3AF0" w14:textId="77777777" w:rsidR="00940899" w:rsidRPr="004006C3" w:rsidRDefault="00940899" w:rsidP="00940899">
      <w:pPr>
        <w:pStyle w:val="enumlev1"/>
      </w:pPr>
      <w:r w:rsidRPr="004006C3">
        <w:t>•</w:t>
      </w:r>
      <w:r w:rsidRPr="004006C3">
        <w:tab/>
      </w:r>
      <w:proofErr w:type="spellStart"/>
      <w:r w:rsidRPr="004006C3">
        <w:t>全球监管机构专题研讨会</w:t>
      </w:r>
      <w:proofErr w:type="spellEnd"/>
      <w:r w:rsidRPr="004006C3">
        <w:t>（</w:t>
      </w:r>
      <w:r w:rsidRPr="004006C3">
        <w:t>GSR</w:t>
      </w:r>
      <w:r w:rsidRPr="004006C3">
        <w:t>，</w:t>
      </w:r>
      <w:r w:rsidRPr="004006C3">
        <w:t>Global Symposium for Regulators</w:t>
      </w:r>
      <w:r w:rsidRPr="004006C3">
        <w:t>）</w:t>
      </w:r>
    </w:p>
    <w:p w14:paraId="2995136F" w14:textId="77777777" w:rsidR="00940899" w:rsidRPr="004006C3" w:rsidRDefault="00940899" w:rsidP="00940899">
      <w:pPr>
        <w:pStyle w:val="enumlev1"/>
      </w:pPr>
      <w:r w:rsidRPr="004006C3">
        <w:t>•</w:t>
      </w:r>
      <w:r w:rsidRPr="004006C3">
        <w:tab/>
      </w:r>
      <w:proofErr w:type="spellStart"/>
      <w:r w:rsidRPr="004006C3">
        <w:t>全球标准举措</w:t>
      </w:r>
      <w:proofErr w:type="spellEnd"/>
      <w:r w:rsidRPr="004006C3">
        <w:t>（</w:t>
      </w:r>
      <w:r w:rsidRPr="004006C3">
        <w:t>GSI, Global Standards Initiatives</w:t>
      </w:r>
      <w:r w:rsidRPr="004006C3">
        <w:t>）</w:t>
      </w:r>
    </w:p>
    <w:p w14:paraId="571741BF" w14:textId="77777777" w:rsidR="00940899" w:rsidRPr="004006C3" w:rsidRDefault="00940899" w:rsidP="00940899">
      <w:pPr>
        <w:ind w:firstLineChars="200" w:firstLine="480"/>
        <w:rPr>
          <w:rFonts w:asciiTheme="majorBidi" w:hAnsiTheme="majorBidi" w:cstheme="majorBidi"/>
          <w:lang w:eastAsia="zh-CN"/>
        </w:rPr>
      </w:pPr>
      <w:r w:rsidRPr="004006C3">
        <w:rPr>
          <w:rFonts w:asciiTheme="majorBidi" w:hAnsiTheme="majorBidi" w:cstheme="majorBidi" w:hint="eastAsia"/>
          <w:lang w:eastAsia="zh-CN"/>
        </w:rPr>
        <w:t>目前该部门开展的</w:t>
      </w:r>
      <w:bookmarkStart w:id="44" w:name="_Hlk97922684"/>
      <w:r w:rsidRPr="004006C3">
        <w:rPr>
          <w:rFonts w:asciiTheme="majorBidi" w:hAnsiTheme="majorBidi" w:cstheme="majorBidi" w:hint="eastAsia"/>
          <w:lang w:eastAsia="zh-CN"/>
        </w:rPr>
        <w:t>主题重点工作</w:t>
      </w:r>
      <w:bookmarkEnd w:id="44"/>
      <w:r w:rsidRPr="004006C3">
        <w:rPr>
          <w:rFonts w:asciiTheme="majorBidi" w:hAnsiTheme="majorBidi" w:cstheme="majorBidi" w:hint="eastAsia"/>
          <w:lang w:eastAsia="zh-CN"/>
        </w:rPr>
        <w:t>包括：</w:t>
      </w:r>
    </w:p>
    <w:p w14:paraId="32420D9C"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1" w:tgtFrame="_blank" w:history="1">
        <w:r w:rsidRPr="004006C3">
          <w:rPr>
            <w:rFonts w:asciiTheme="majorBidi" w:hAnsiTheme="majorBidi" w:cstheme="majorBidi" w:hint="eastAsia"/>
            <w:lang w:eastAsia="zh-CN"/>
          </w:rPr>
          <w:t>能力开发</w:t>
        </w:r>
      </w:hyperlink>
    </w:p>
    <w:p w14:paraId="2B10EF9E"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2" w:tgtFrame="_blank" w:history="1">
        <w:r w:rsidRPr="004006C3">
          <w:rPr>
            <w:rFonts w:asciiTheme="majorBidi" w:hAnsiTheme="majorBidi" w:cstheme="majorBidi" w:hint="eastAsia"/>
            <w:lang w:eastAsia="zh-CN"/>
          </w:rPr>
          <w:t>网络安全</w:t>
        </w:r>
      </w:hyperlink>
    </w:p>
    <w:p w14:paraId="43C540FD"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3" w:tgtFrame="_blank" w:history="1">
        <w:r w:rsidRPr="004006C3">
          <w:rPr>
            <w:rFonts w:asciiTheme="majorBidi" w:hAnsiTheme="majorBidi" w:cstheme="majorBidi" w:hint="eastAsia"/>
            <w:lang w:eastAsia="zh-CN"/>
          </w:rPr>
          <w:t>数字包容性</w:t>
        </w:r>
      </w:hyperlink>
    </w:p>
    <w:p w14:paraId="015AF36B"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4" w:tgtFrame="_blank" w:history="1">
        <w:r w:rsidRPr="004006C3">
          <w:rPr>
            <w:rFonts w:asciiTheme="majorBidi" w:hAnsiTheme="majorBidi" w:cstheme="majorBidi" w:hint="eastAsia"/>
            <w:lang w:eastAsia="zh-CN"/>
          </w:rPr>
          <w:t>数字化创新生态系统</w:t>
        </w:r>
      </w:hyperlink>
    </w:p>
    <w:p w14:paraId="19390A9E"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5" w:history="1">
        <w:r w:rsidRPr="004006C3">
          <w:rPr>
            <w:rFonts w:asciiTheme="majorBidi" w:hAnsiTheme="majorBidi" w:cstheme="majorBidi" w:hint="eastAsia"/>
            <w:lang w:eastAsia="zh-CN"/>
          </w:rPr>
          <w:t>数字化服务和应用</w:t>
        </w:r>
      </w:hyperlink>
    </w:p>
    <w:p w14:paraId="3C591276"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6" w:tgtFrame="_blank" w:history="1">
        <w:r w:rsidRPr="004006C3">
          <w:rPr>
            <w:rFonts w:asciiTheme="majorBidi" w:hAnsiTheme="majorBidi" w:cstheme="majorBidi" w:hint="eastAsia"/>
            <w:lang w:eastAsia="zh-CN"/>
          </w:rPr>
          <w:t>应急通信</w:t>
        </w:r>
      </w:hyperlink>
    </w:p>
    <w:p w14:paraId="40260DA6"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7" w:tgtFrame="_blank" w:history="1">
        <w:r w:rsidRPr="004006C3">
          <w:rPr>
            <w:rFonts w:asciiTheme="majorBidi" w:hAnsiTheme="majorBidi" w:cstheme="majorBidi" w:hint="eastAsia"/>
            <w:lang w:eastAsia="zh-CN"/>
          </w:rPr>
          <w:t>环境</w:t>
        </w:r>
      </w:hyperlink>
    </w:p>
    <w:p w14:paraId="0EE6741F"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8" w:tgtFrame="_blank" w:history="1">
        <w:r w:rsidRPr="004006C3">
          <w:rPr>
            <w:rFonts w:asciiTheme="majorBidi" w:hAnsiTheme="majorBidi" w:cstheme="majorBidi" w:hint="eastAsia"/>
            <w:lang w:eastAsia="zh-CN"/>
          </w:rPr>
          <w:t>网络和数字基础设施</w:t>
        </w:r>
      </w:hyperlink>
    </w:p>
    <w:p w14:paraId="3A01826F"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19" w:tgtFrame="_blank" w:history="1">
        <w:r w:rsidRPr="004006C3">
          <w:rPr>
            <w:rFonts w:asciiTheme="majorBidi" w:hAnsiTheme="majorBidi" w:cstheme="majorBidi" w:hint="eastAsia"/>
            <w:lang w:eastAsia="zh-CN"/>
          </w:rPr>
          <w:t>政策和监管</w:t>
        </w:r>
      </w:hyperlink>
    </w:p>
    <w:p w14:paraId="66F5A680" w14:textId="77777777" w:rsidR="00940899" w:rsidRPr="004006C3" w:rsidRDefault="00940899" w:rsidP="00940899">
      <w:pPr>
        <w:pStyle w:val="enumlev1"/>
        <w:rPr>
          <w:rFonts w:asciiTheme="majorBidi" w:hAnsiTheme="majorBidi" w:cstheme="majorBidi"/>
          <w:lang w:eastAsia="zh-CN"/>
        </w:rPr>
      </w:pPr>
      <w:r w:rsidRPr="004006C3">
        <w:rPr>
          <w:lang w:eastAsia="zh-CN"/>
        </w:rPr>
        <w:t>•</w:t>
      </w:r>
      <w:r w:rsidRPr="004006C3">
        <w:rPr>
          <w:lang w:eastAsia="zh-CN"/>
        </w:rPr>
        <w:tab/>
      </w:r>
      <w:hyperlink r:id="rId20" w:tgtFrame="_blank" w:history="1">
        <w:r w:rsidRPr="004006C3">
          <w:rPr>
            <w:rFonts w:asciiTheme="majorBidi" w:hAnsiTheme="majorBidi" w:cstheme="majorBidi" w:hint="eastAsia"/>
            <w:lang w:eastAsia="zh-CN"/>
          </w:rPr>
          <w:t>统计数据</w:t>
        </w:r>
      </w:hyperlink>
    </w:p>
    <w:p w14:paraId="790175F5" w14:textId="541F2598" w:rsidR="00940899" w:rsidRPr="004006C3" w:rsidRDefault="00940899" w:rsidP="00940899">
      <w:pPr>
        <w:ind w:firstLineChars="200" w:firstLine="482"/>
        <w:rPr>
          <w:rFonts w:asciiTheme="majorBidi" w:hAnsiTheme="majorBidi" w:cstheme="majorBidi"/>
          <w:lang w:eastAsia="zh-CN"/>
        </w:rPr>
      </w:pPr>
      <w:r w:rsidRPr="004006C3">
        <w:rPr>
          <w:rFonts w:asciiTheme="majorBidi" w:hAnsiTheme="majorBidi" w:cstheme="majorBidi" w:hint="eastAsia"/>
          <w:b/>
          <w:bCs/>
          <w:color w:val="C0504D" w:themeColor="accent2"/>
          <w:lang w:eastAsia="zh-CN"/>
        </w:rPr>
        <w:t>关于电信发展</w:t>
      </w:r>
      <w:r w:rsidRPr="004006C3">
        <w:rPr>
          <w:rFonts w:asciiTheme="majorBidi" w:hAnsiTheme="majorBidi" w:cstheme="majorBidi"/>
          <w:b/>
          <w:bCs/>
          <w:color w:val="C0504D" w:themeColor="accent2"/>
          <w:lang w:eastAsia="zh-CN"/>
        </w:rPr>
        <w:t>部门</w:t>
      </w:r>
      <w:r w:rsidRPr="004006C3">
        <w:rPr>
          <w:rFonts w:asciiTheme="majorBidi" w:hAnsiTheme="majorBidi" w:cstheme="majorBidi" w:hint="eastAsia"/>
          <w:b/>
          <w:bCs/>
          <w:color w:val="C0504D" w:themeColor="accent2"/>
          <w:lang w:eastAsia="zh-CN"/>
        </w:rPr>
        <w:t>的详尽</w:t>
      </w:r>
      <w:r w:rsidRPr="004006C3">
        <w:rPr>
          <w:rFonts w:asciiTheme="majorBidi" w:hAnsiTheme="majorBidi" w:cstheme="majorBidi"/>
          <w:b/>
          <w:bCs/>
          <w:color w:val="C0504D" w:themeColor="accent2"/>
          <w:lang w:eastAsia="zh-CN"/>
        </w:rPr>
        <w:t>介绍</w:t>
      </w:r>
      <w:r w:rsidRPr="004006C3">
        <w:rPr>
          <w:rFonts w:asciiTheme="majorBidi" w:hAnsiTheme="majorBidi" w:cstheme="majorBidi" w:hint="eastAsia"/>
          <w:b/>
          <w:bCs/>
          <w:color w:val="C0504D" w:themeColor="accent2"/>
          <w:lang w:eastAsia="zh-CN"/>
        </w:rPr>
        <w:t>以及各研究组的名称，见附件</w:t>
      </w:r>
      <w:r w:rsidR="006A2AC2" w:rsidRPr="004006C3">
        <w:rPr>
          <w:rFonts w:asciiTheme="majorBidi" w:hAnsiTheme="majorBidi" w:cstheme="majorBidi" w:hint="eastAsia"/>
          <w:b/>
          <w:bCs/>
          <w:color w:val="C0504D" w:themeColor="accent2"/>
          <w:lang w:eastAsia="zh-CN"/>
        </w:rPr>
        <w:t>七</w:t>
      </w:r>
      <w:r w:rsidRPr="004006C3">
        <w:rPr>
          <w:rFonts w:asciiTheme="majorBidi" w:hAnsiTheme="majorBidi" w:cstheme="majorBidi" w:hint="eastAsia"/>
          <w:b/>
          <w:bCs/>
          <w:color w:val="C0504D" w:themeColor="accent2"/>
          <w:lang w:eastAsia="zh-CN"/>
        </w:rPr>
        <w:t>。</w:t>
      </w:r>
    </w:p>
    <w:p w14:paraId="481722B4" w14:textId="77777777" w:rsidR="00940899" w:rsidRPr="004006C3" w:rsidRDefault="00940899" w:rsidP="00940899">
      <w:pPr>
        <w:pStyle w:val="Heading2"/>
        <w:rPr>
          <w:lang w:eastAsia="zh-CN"/>
        </w:rPr>
      </w:pPr>
      <w:bookmarkStart w:id="45" w:name="_Toc102374574"/>
      <w:r w:rsidRPr="004006C3">
        <w:rPr>
          <w:lang w:eastAsia="zh-CN"/>
        </w:rPr>
        <w:t>第五节</w:t>
      </w:r>
      <w:r w:rsidRPr="004006C3">
        <w:rPr>
          <w:lang w:eastAsia="zh-CN"/>
        </w:rPr>
        <w:tab/>
      </w:r>
      <w:r w:rsidRPr="004006C3">
        <w:rPr>
          <w:lang w:eastAsia="zh-CN"/>
        </w:rPr>
        <w:t>总秘书处（</w:t>
      </w:r>
      <w:r w:rsidRPr="004006C3">
        <w:rPr>
          <w:lang w:eastAsia="zh-CN"/>
        </w:rPr>
        <w:t>General Secretariat</w:t>
      </w:r>
      <w:r w:rsidRPr="004006C3">
        <w:rPr>
          <w:lang w:eastAsia="zh-CN"/>
        </w:rPr>
        <w:t>）</w:t>
      </w:r>
      <w:bookmarkEnd w:id="45"/>
    </w:p>
    <w:p w14:paraId="3A9B200B" w14:textId="77777777" w:rsidR="00940899" w:rsidRPr="004006C3" w:rsidRDefault="00940899" w:rsidP="00940899">
      <w:pPr>
        <w:ind w:firstLineChars="200" w:firstLine="480"/>
        <w:rPr>
          <w:lang w:eastAsia="zh-CN"/>
        </w:rPr>
      </w:pPr>
      <w:r w:rsidRPr="004006C3">
        <w:rPr>
          <w:lang w:eastAsia="zh-CN"/>
        </w:rPr>
        <w:t>由秘书长领导、副秘书长协助领导的国际电联总秘书处负责</w:t>
      </w:r>
      <w:r w:rsidRPr="004006C3">
        <w:rPr>
          <w:rFonts w:hint="eastAsia"/>
          <w:lang w:eastAsia="zh-CN"/>
        </w:rPr>
        <w:t>开展</w:t>
      </w:r>
      <w:r w:rsidRPr="004006C3">
        <w:rPr>
          <w:lang w:eastAsia="zh-CN"/>
        </w:rPr>
        <w:t>国际电联行政</w:t>
      </w:r>
      <w:r w:rsidRPr="004006C3">
        <w:rPr>
          <w:rFonts w:hint="eastAsia"/>
          <w:lang w:eastAsia="zh-CN"/>
        </w:rPr>
        <w:t>管理</w:t>
      </w:r>
      <w:r w:rsidRPr="004006C3">
        <w:rPr>
          <w:lang w:eastAsia="zh-CN"/>
        </w:rPr>
        <w:t>和财务</w:t>
      </w:r>
      <w:r w:rsidRPr="004006C3">
        <w:rPr>
          <w:rFonts w:hint="eastAsia"/>
          <w:lang w:eastAsia="zh-CN"/>
        </w:rPr>
        <w:t>管理方面的工作</w:t>
      </w:r>
      <w:r w:rsidRPr="004006C3">
        <w:rPr>
          <w:lang w:eastAsia="zh-CN"/>
        </w:rPr>
        <w:t>，</w:t>
      </w:r>
      <w:r w:rsidRPr="004006C3">
        <w:rPr>
          <w:rFonts w:hint="eastAsia"/>
          <w:lang w:eastAsia="zh-CN"/>
        </w:rPr>
        <w:t>协助制定</w:t>
      </w:r>
      <w:r w:rsidRPr="004006C3">
        <w:rPr>
          <w:lang w:eastAsia="zh-CN"/>
        </w:rPr>
        <w:t>战略规划</w:t>
      </w:r>
      <w:r w:rsidRPr="004006C3">
        <w:rPr>
          <w:rFonts w:hint="eastAsia"/>
          <w:lang w:eastAsia="zh-CN"/>
        </w:rPr>
        <w:t>并提供</w:t>
      </w:r>
      <w:r w:rsidRPr="004006C3">
        <w:rPr>
          <w:lang w:eastAsia="zh-CN"/>
        </w:rPr>
        <w:t>法律服务、人事</w:t>
      </w:r>
      <w:r w:rsidRPr="004006C3">
        <w:rPr>
          <w:rFonts w:hint="eastAsia"/>
          <w:lang w:eastAsia="zh-CN"/>
        </w:rPr>
        <w:t>管理服务，</w:t>
      </w:r>
      <w:r w:rsidRPr="004006C3">
        <w:rPr>
          <w:lang w:eastAsia="zh-CN"/>
        </w:rPr>
        <w:t>规划和组织重大会议、会议服务</w:t>
      </w:r>
      <w:r w:rsidRPr="004006C3">
        <w:rPr>
          <w:rFonts w:hint="eastAsia"/>
          <w:lang w:eastAsia="zh-CN"/>
        </w:rPr>
        <w:t>，提供</w:t>
      </w:r>
      <w:r w:rsidRPr="004006C3">
        <w:rPr>
          <w:lang w:eastAsia="zh-CN"/>
        </w:rPr>
        <w:t>信息服务和安全、采购、内部审计等综合性服务。总秘书处下设秘书长和副秘书长办公室、法律事务处、内部审计室、战略规划和成员部、人力资源管理部、财务资源管理部、大会和出版部以及信息服务部等。</w:t>
      </w:r>
    </w:p>
    <w:p w14:paraId="6C2918DD" w14:textId="77777777" w:rsidR="00940899" w:rsidRPr="004006C3" w:rsidRDefault="00940899" w:rsidP="00940899">
      <w:pPr>
        <w:ind w:firstLineChars="200" w:firstLine="480"/>
        <w:rPr>
          <w:rStyle w:val="Hyperlink"/>
          <w:rFonts w:asciiTheme="majorBidi" w:hAnsiTheme="majorBidi" w:cstheme="majorBidi"/>
          <w:kern w:val="2"/>
          <w:szCs w:val="24"/>
        </w:rPr>
      </w:pPr>
      <w:proofErr w:type="spellStart"/>
      <w:r w:rsidRPr="004006C3">
        <w:t>总秘书处的组织结构见</w:t>
      </w:r>
      <w:proofErr w:type="spellEnd"/>
      <w:r w:rsidRPr="004006C3">
        <w:t>：</w:t>
      </w:r>
      <w:hyperlink r:id="rId21" w:history="1">
        <w:r w:rsidRPr="004006C3">
          <w:rPr>
            <w:rStyle w:val="Hyperlink"/>
            <w:rFonts w:asciiTheme="majorBidi" w:hAnsiTheme="majorBidi" w:cstheme="majorBidi"/>
            <w:kern w:val="2"/>
            <w:szCs w:val="24"/>
          </w:rPr>
          <w:t>https://intranet.itu.int/gs/Pages/default.aspx</w:t>
        </w:r>
      </w:hyperlink>
    </w:p>
    <w:p w14:paraId="7FABD270" w14:textId="77777777" w:rsidR="00940899" w:rsidRPr="004006C3" w:rsidRDefault="00940899" w:rsidP="00940899">
      <w:pPr>
        <w:pStyle w:val="Heading2"/>
        <w:rPr>
          <w:lang w:eastAsia="zh-CN"/>
        </w:rPr>
      </w:pPr>
      <w:bookmarkStart w:id="46" w:name="_Toc102374575"/>
      <w:r w:rsidRPr="004006C3">
        <w:rPr>
          <w:rFonts w:eastAsiaTheme="majorEastAsia"/>
          <w:lang w:eastAsia="zh-CN"/>
        </w:rPr>
        <w:lastRenderedPageBreak/>
        <w:t>第六节</w:t>
      </w:r>
      <w:bookmarkStart w:id="47" w:name="OLE_LINK3"/>
      <w:r w:rsidRPr="004006C3">
        <w:rPr>
          <w:rFonts w:eastAsiaTheme="majorEastAsia"/>
          <w:lang w:eastAsia="zh-CN"/>
        </w:rPr>
        <w:tab/>
      </w:r>
      <w:r w:rsidRPr="004006C3">
        <w:rPr>
          <w:lang w:eastAsia="zh-CN"/>
        </w:rPr>
        <w:t>国际</w:t>
      </w:r>
      <w:r w:rsidRPr="004006C3">
        <w:rPr>
          <w:rFonts w:eastAsiaTheme="majorEastAsia"/>
          <w:lang w:eastAsia="zh-CN"/>
        </w:rPr>
        <w:t>电联电信展览部</w:t>
      </w:r>
      <w:bookmarkEnd w:id="47"/>
      <w:r w:rsidRPr="004006C3">
        <w:rPr>
          <w:lang w:eastAsia="zh-CN"/>
        </w:rPr>
        <w:t>（</w:t>
      </w:r>
      <w:r w:rsidRPr="004006C3">
        <w:rPr>
          <w:lang w:eastAsia="zh-CN"/>
        </w:rPr>
        <w:t>ITU TELECOM</w:t>
      </w:r>
      <w:r w:rsidRPr="004006C3">
        <w:rPr>
          <w:lang w:eastAsia="zh-CN"/>
        </w:rPr>
        <w:t>）</w:t>
      </w:r>
      <w:bookmarkEnd w:id="46"/>
    </w:p>
    <w:p w14:paraId="7DB51223" w14:textId="79BF0F1F" w:rsidR="00940899" w:rsidRPr="004006C3" w:rsidRDefault="00940899" w:rsidP="00940899">
      <w:pPr>
        <w:ind w:firstLineChars="200" w:firstLine="480"/>
        <w:rPr>
          <w:lang w:eastAsia="zh-CN"/>
        </w:rPr>
      </w:pPr>
      <w:r w:rsidRPr="004006C3">
        <w:rPr>
          <w:lang w:eastAsia="zh-CN"/>
        </w:rPr>
        <w:t>国际电联设有自负盈亏的电信展览部，负责组织举办国际电联的各种电信展。</w:t>
      </w:r>
      <w:r w:rsidRPr="004006C3">
        <w:rPr>
          <w:lang w:eastAsia="zh-CN"/>
        </w:rPr>
        <w:t>1971</w:t>
      </w:r>
      <w:r w:rsidRPr="004006C3">
        <w:rPr>
          <w:lang w:eastAsia="zh-CN"/>
        </w:rPr>
        <w:t>年，国际电联在日内瓦组织了第一</w:t>
      </w:r>
      <w:r w:rsidRPr="004006C3">
        <w:rPr>
          <w:rFonts w:hint="eastAsia"/>
          <w:lang w:eastAsia="zh-CN"/>
        </w:rPr>
        <w:t>届</w:t>
      </w:r>
      <w:r w:rsidRPr="004006C3">
        <w:rPr>
          <w:lang w:eastAsia="zh-CN"/>
        </w:rPr>
        <w:t>试验性的世界电信展览，主题是致二十一世纪的信息。</w:t>
      </w:r>
      <w:r w:rsidRPr="004006C3">
        <w:rPr>
          <w:rFonts w:hint="eastAsia"/>
          <w:lang w:eastAsia="zh-CN"/>
        </w:rPr>
        <w:t>随后的几十年间，</w:t>
      </w:r>
      <w:r w:rsidRPr="004006C3">
        <w:rPr>
          <w:lang w:eastAsia="zh-CN"/>
        </w:rPr>
        <w:t>在不同国家举办</w:t>
      </w:r>
      <w:r w:rsidRPr="004006C3">
        <w:rPr>
          <w:rFonts w:hint="eastAsia"/>
          <w:lang w:eastAsia="zh-CN"/>
        </w:rPr>
        <w:t>过多届</w:t>
      </w:r>
      <w:r w:rsidRPr="004006C3">
        <w:rPr>
          <w:lang w:eastAsia="zh-CN"/>
        </w:rPr>
        <w:t>专门的电信展</w:t>
      </w:r>
      <w:r w:rsidRPr="004006C3">
        <w:rPr>
          <w:rFonts w:hint="eastAsia"/>
          <w:lang w:eastAsia="zh-CN"/>
        </w:rPr>
        <w:t>。</w:t>
      </w:r>
      <w:r w:rsidRPr="004006C3">
        <w:rPr>
          <w:lang w:eastAsia="zh-CN"/>
        </w:rPr>
        <w:t>但近年来，随着世界大形势的变化，论坛逐渐在整个展会中占有了举足轻重的份量。电信展览部举办展会的盈余资助国际电联的电信发展基金。</w:t>
      </w:r>
    </w:p>
    <w:p w14:paraId="31B41146" w14:textId="7E656E29" w:rsidR="008B701E" w:rsidRPr="004006C3" w:rsidRDefault="008B701E" w:rsidP="00940899">
      <w:pPr>
        <w:ind w:firstLineChars="200" w:firstLine="480"/>
        <w:rPr>
          <w:lang w:eastAsia="zh-CN"/>
        </w:rPr>
      </w:pPr>
    </w:p>
    <w:p w14:paraId="2685C7DF" w14:textId="77777777" w:rsidR="00940899" w:rsidRPr="004006C3" w:rsidRDefault="00940899" w:rsidP="00940899">
      <w:pPr>
        <w:pStyle w:val="Heading1Centered"/>
        <w:rPr>
          <w:lang w:eastAsia="zh-CN"/>
        </w:rPr>
      </w:pPr>
      <w:bookmarkStart w:id="48" w:name="_Toc432580277"/>
      <w:bookmarkStart w:id="49" w:name="_Toc102374576"/>
      <w:bookmarkStart w:id="50" w:name="_Toc104207243"/>
      <w:r w:rsidRPr="004006C3">
        <w:rPr>
          <w:lang w:eastAsia="zh-CN"/>
        </w:rPr>
        <w:lastRenderedPageBreak/>
        <w:t>第二章</w:t>
      </w:r>
      <w:r w:rsidRPr="004006C3">
        <w:rPr>
          <w:lang w:eastAsia="zh-CN"/>
        </w:rPr>
        <w:t xml:space="preserve"> </w:t>
      </w:r>
      <w:r w:rsidRPr="004006C3">
        <w:rPr>
          <w:lang w:eastAsia="zh-CN"/>
        </w:rPr>
        <w:t>国际电联文件和出版物简介</w:t>
      </w:r>
      <w:bookmarkEnd w:id="48"/>
      <w:bookmarkEnd w:id="49"/>
      <w:bookmarkEnd w:id="50"/>
    </w:p>
    <w:p w14:paraId="755172ED" w14:textId="0DCE9CCA" w:rsidR="00940899" w:rsidRPr="004006C3" w:rsidRDefault="00940899" w:rsidP="00940899">
      <w:pPr>
        <w:ind w:firstLineChars="200" w:firstLine="480"/>
        <w:rPr>
          <w:lang w:eastAsia="zh-CN"/>
        </w:rPr>
      </w:pPr>
      <w:r w:rsidRPr="004006C3">
        <w:rPr>
          <w:rFonts w:asciiTheme="majorBidi" w:hAnsiTheme="majorBidi" w:cstheme="majorBidi"/>
          <w:kern w:val="2"/>
          <w:lang w:eastAsia="zh-CN"/>
        </w:rPr>
        <w:t>国际电联每年需</w:t>
      </w:r>
      <w:r w:rsidRPr="004006C3">
        <w:rPr>
          <w:lang w:eastAsia="zh-CN"/>
        </w:rPr>
        <w:t>翻译大量的文件和出版物。其中许多是涉及信息通信技术领域技术的规则性文件</w:t>
      </w:r>
      <w:r w:rsidRPr="004006C3">
        <w:rPr>
          <w:rFonts w:hint="eastAsia"/>
          <w:lang w:eastAsia="zh-CN"/>
        </w:rPr>
        <w:t>和标准（建议书）</w:t>
      </w:r>
      <w:r w:rsidRPr="004006C3">
        <w:rPr>
          <w:lang w:eastAsia="zh-CN"/>
        </w:rPr>
        <w:t>，但具有法律条约性、政治</w:t>
      </w:r>
      <w:r w:rsidR="003D03D2">
        <w:rPr>
          <w:rFonts w:hint="eastAsia"/>
          <w:lang w:eastAsia="zh-CN"/>
        </w:rPr>
        <w:t>和</w:t>
      </w:r>
      <w:r w:rsidRPr="004006C3">
        <w:rPr>
          <w:lang w:eastAsia="zh-CN"/>
        </w:rPr>
        <w:t>经济性、大众传播和外交特点的文件和出版物也不在少数。了解这些文件和出版物的编写过程、行文和措辞特征、所针对的对象和效力等，对于六种语文之间的相互翻译，尤其是对刚刚介入这一领域的</w:t>
      </w:r>
      <w:r w:rsidRPr="004006C3">
        <w:rPr>
          <w:rFonts w:hint="eastAsia"/>
          <w:lang w:eastAsia="zh-CN"/>
        </w:rPr>
        <w:t>笔</w:t>
      </w:r>
      <w:r w:rsidRPr="004006C3">
        <w:rPr>
          <w:lang w:eastAsia="zh-CN"/>
        </w:rPr>
        <w:t>译人员来说，无疑是有益的。因此，在将文件和出版物翻译成中文时，需</w:t>
      </w:r>
      <w:r w:rsidRPr="004006C3">
        <w:rPr>
          <w:rFonts w:hint="eastAsia"/>
          <w:lang w:eastAsia="zh-CN"/>
        </w:rPr>
        <w:t>要</w:t>
      </w:r>
      <w:r w:rsidRPr="004006C3">
        <w:rPr>
          <w:lang w:eastAsia="zh-CN"/>
        </w:rPr>
        <w:t>考虑到以下因素：</w:t>
      </w:r>
    </w:p>
    <w:p w14:paraId="50B2E1C9" w14:textId="77777777" w:rsidR="00940899" w:rsidRPr="004006C3" w:rsidRDefault="00940899" w:rsidP="00940899">
      <w:pPr>
        <w:rPr>
          <w:lang w:eastAsia="zh-CN"/>
        </w:rPr>
      </w:pPr>
      <w:r w:rsidRPr="004006C3">
        <w:rPr>
          <w:lang w:eastAsia="zh-CN"/>
        </w:rPr>
        <w:t>（</w:t>
      </w:r>
      <w:r w:rsidRPr="004006C3">
        <w:rPr>
          <w:lang w:eastAsia="zh-CN"/>
        </w:rPr>
        <w:t>1</w:t>
      </w:r>
      <w:r w:rsidRPr="004006C3">
        <w:rPr>
          <w:lang w:eastAsia="zh-CN"/>
        </w:rPr>
        <w:t>）特点：</w:t>
      </w:r>
      <w:bookmarkStart w:id="51" w:name="_Hlk97481680"/>
    </w:p>
    <w:bookmarkEnd w:id="51"/>
    <w:p w14:paraId="798CC73D" w14:textId="77777777"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主要使用信息通信技术</w:t>
      </w:r>
      <w:r w:rsidRPr="004006C3">
        <w:rPr>
          <w:rFonts w:hint="eastAsia"/>
          <w:lang w:eastAsia="zh-CN"/>
        </w:rPr>
        <w:t>方面的</w:t>
      </w:r>
      <w:r w:rsidRPr="004006C3">
        <w:rPr>
          <w:lang w:eastAsia="zh-CN"/>
        </w:rPr>
        <w:t>术语；</w:t>
      </w:r>
    </w:p>
    <w:p w14:paraId="28C46C98" w14:textId="77777777"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频繁使用现有的字典和数据库中找不到的新词汇；</w:t>
      </w:r>
    </w:p>
    <w:p w14:paraId="1286B965" w14:textId="77777777"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不断产生并大量使用英文缩略语；</w:t>
      </w:r>
    </w:p>
    <w:p w14:paraId="558317AE" w14:textId="77777777" w:rsidR="00940899" w:rsidRPr="004006C3" w:rsidRDefault="00940899" w:rsidP="00940899">
      <w:pPr>
        <w:pStyle w:val="enumlev1"/>
        <w:rPr>
          <w:lang w:eastAsia="zh-CN"/>
        </w:rPr>
      </w:pPr>
      <w:r w:rsidRPr="004006C3">
        <w:rPr>
          <w:lang w:eastAsia="zh-CN"/>
        </w:rPr>
        <w:t>•</w:t>
      </w:r>
      <w:r w:rsidRPr="004006C3">
        <w:rPr>
          <w:lang w:eastAsia="zh-CN"/>
        </w:rPr>
        <w:tab/>
      </w:r>
      <w:r w:rsidRPr="004006C3">
        <w:rPr>
          <w:lang w:eastAsia="zh-CN"/>
        </w:rPr>
        <w:t>除信息通信技术领域的内容外，还涉及经济和金融、大众传播、法律、政治和外交等其他领域的知识。</w:t>
      </w:r>
    </w:p>
    <w:p w14:paraId="21304CB3" w14:textId="77777777" w:rsidR="00940899" w:rsidRPr="004006C3" w:rsidRDefault="00940899" w:rsidP="00940899">
      <w:pPr>
        <w:rPr>
          <w:lang w:eastAsia="zh-CN"/>
        </w:rPr>
      </w:pPr>
      <w:r w:rsidRPr="004006C3">
        <w:rPr>
          <w:lang w:eastAsia="zh-CN"/>
        </w:rPr>
        <w:t>（</w:t>
      </w:r>
      <w:r w:rsidRPr="004006C3">
        <w:rPr>
          <w:lang w:eastAsia="zh-CN"/>
        </w:rPr>
        <w:t>2</w:t>
      </w:r>
      <w:r w:rsidRPr="004006C3">
        <w:rPr>
          <w:lang w:eastAsia="zh-CN"/>
        </w:rPr>
        <w:t>）文体风格要求：</w:t>
      </w:r>
    </w:p>
    <w:p w14:paraId="54FB2460" w14:textId="77777777" w:rsidR="00940899" w:rsidRPr="004006C3" w:rsidRDefault="00940899" w:rsidP="00940899">
      <w:pPr>
        <w:ind w:firstLineChars="200" w:firstLine="480"/>
        <w:rPr>
          <w:lang w:val="fr-FR" w:eastAsia="zh-CN"/>
        </w:rPr>
      </w:pPr>
      <w:r w:rsidRPr="004006C3">
        <w:rPr>
          <w:lang w:eastAsia="zh-CN"/>
        </w:rPr>
        <w:t>基本上平铺直叙。</w:t>
      </w:r>
      <w:r w:rsidRPr="004006C3">
        <w:rPr>
          <w:b/>
          <w:bCs/>
          <w:lang w:eastAsia="zh-CN"/>
        </w:rPr>
        <w:t>最重要的原则是忠实</w:t>
      </w:r>
      <w:r w:rsidRPr="004006C3">
        <w:rPr>
          <w:rFonts w:hint="eastAsia"/>
          <w:b/>
          <w:bCs/>
          <w:lang w:eastAsia="zh-CN"/>
        </w:rPr>
        <w:t>于</w:t>
      </w:r>
      <w:r w:rsidRPr="004006C3">
        <w:rPr>
          <w:b/>
          <w:bCs/>
          <w:lang w:eastAsia="zh-CN"/>
        </w:rPr>
        <w:t>原文</w:t>
      </w:r>
      <w:r w:rsidRPr="004006C3">
        <w:rPr>
          <w:lang w:eastAsia="zh-CN"/>
        </w:rPr>
        <w:t>，力求以最精炼、准确的语言使读者领会、理解文件的精神与内容。文风努力贴近原文，</w:t>
      </w:r>
      <w:r w:rsidRPr="004006C3">
        <w:rPr>
          <w:lang w:val="fr-FR" w:eastAsia="zh-CN"/>
        </w:rPr>
        <w:t>即，主要体现中国早期翻译家严复所提倡的</w:t>
      </w:r>
      <w:r w:rsidRPr="004006C3">
        <w:rPr>
          <w:rFonts w:ascii="SimSun" w:hAnsi="SimSun"/>
          <w:lang w:val="fr-FR" w:eastAsia="zh-CN"/>
        </w:rPr>
        <w:t>“</w:t>
      </w:r>
      <w:r w:rsidRPr="004006C3">
        <w:rPr>
          <w:lang w:val="fr-FR" w:eastAsia="zh-CN"/>
        </w:rPr>
        <w:t>信、达、雅</w:t>
      </w:r>
      <w:r w:rsidRPr="004006C3">
        <w:rPr>
          <w:rFonts w:ascii="SimSun" w:hAnsi="SimSun"/>
          <w:lang w:val="fr-FR" w:eastAsia="zh-CN"/>
        </w:rPr>
        <w:t>”</w:t>
      </w:r>
      <w:r w:rsidRPr="004006C3">
        <w:rPr>
          <w:lang w:val="fr-FR" w:eastAsia="zh-CN"/>
        </w:rPr>
        <w:t>翻译原则的前两条。（</w:t>
      </w:r>
      <w:r w:rsidRPr="00626521">
        <w:rPr>
          <w:i/>
          <w:iCs/>
          <w:lang w:val="fr-FR" w:eastAsia="zh-CN"/>
        </w:rPr>
        <w:t>Comprendre et faire comprendre</w:t>
      </w:r>
      <w:r w:rsidRPr="004006C3">
        <w:rPr>
          <w:lang w:val="fr-FR" w:eastAsia="zh-CN"/>
        </w:rPr>
        <w:t>）</w:t>
      </w:r>
    </w:p>
    <w:p w14:paraId="41AF5D4D" w14:textId="30259CD5" w:rsidR="00940899" w:rsidRPr="004006C3" w:rsidRDefault="00626521" w:rsidP="00940899">
      <w:pPr>
        <w:ind w:firstLineChars="200" w:firstLine="480"/>
        <w:rPr>
          <w:lang w:eastAsia="zh-CN"/>
        </w:rPr>
      </w:pPr>
      <w:r>
        <w:rPr>
          <w:rFonts w:hint="eastAsia"/>
          <w:lang w:eastAsia="zh-CN"/>
        </w:rPr>
        <w:t>如欲将</w:t>
      </w:r>
      <w:r w:rsidR="00940899" w:rsidRPr="004006C3">
        <w:rPr>
          <w:lang w:eastAsia="zh-CN"/>
        </w:rPr>
        <w:t>形形色色的国际电联文件和出版物</w:t>
      </w:r>
      <w:r>
        <w:rPr>
          <w:rFonts w:hint="eastAsia"/>
          <w:lang w:eastAsia="zh-CN"/>
        </w:rPr>
        <w:t>进行</w:t>
      </w:r>
      <w:r w:rsidRPr="004006C3">
        <w:rPr>
          <w:lang w:eastAsia="zh-CN"/>
        </w:rPr>
        <w:t>归类</w:t>
      </w:r>
      <w:r w:rsidR="00940899" w:rsidRPr="004006C3">
        <w:rPr>
          <w:lang w:eastAsia="zh-CN"/>
        </w:rPr>
        <w:t>，最简单的方法莫过于</w:t>
      </w:r>
      <w:r>
        <w:rPr>
          <w:rFonts w:hint="eastAsia"/>
          <w:lang w:eastAsia="zh-CN"/>
        </w:rPr>
        <w:t>按照</w:t>
      </w:r>
      <w:r w:rsidR="00940899" w:rsidRPr="004006C3">
        <w:rPr>
          <w:lang w:eastAsia="zh-CN"/>
        </w:rPr>
        <w:t>总秘书处、无线电通信部门、电信标准化部门、电信发展部门、电信展览部等部门分门别类。根据《组织法》和《公约》赋予各部门的不同职责及历史传统，每个部门文件和出版物的侧重点和形式不尽相同，但亦有相通之处。</w:t>
      </w:r>
      <w:r w:rsidR="00940899" w:rsidRPr="004006C3">
        <w:rPr>
          <w:rFonts w:hint="eastAsia"/>
          <w:lang w:eastAsia="zh-CN"/>
        </w:rPr>
        <w:t>例</w:t>
      </w:r>
      <w:r w:rsidR="00940899" w:rsidRPr="004006C3">
        <w:rPr>
          <w:lang w:eastAsia="zh-CN"/>
        </w:rPr>
        <w:t>如</w:t>
      </w:r>
      <w:r w:rsidR="00940899" w:rsidRPr="004006C3">
        <w:rPr>
          <w:rFonts w:hint="eastAsia"/>
          <w:lang w:eastAsia="zh-CN"/>
        </w:rPr>
        <w:t>广泛散发给</w:t>
      </w:r>
      <w:r w:rsidR="00940899" w:rsidRPr="004006C3">
        <w:rPr>
          <w:lang w:eastAsia="zh-CN"/>
        </w:rPr>
        <w:t>各成员（主管部门、部门成员、部门准成员和学术成员）的通函；各个部门的研究课题；规范各部门研究组工作方法的决议等。近</w:t>
      </w:r>
      <w:r w:rsidR="00940899" w:rsidRPr="004006C3">
        <w:rPr>
          <w:rFonts w:hint="eastAsia"/>
          <w:lang w:eastAsia="zh-CN"/>
        </w:rPr>
        <w:t>些</w:t>
      </w:r>
      <w:r w:rsidR="00940899" w:rsidRPr="004006C3">
        <w:rPr>
          <w:lang w:eastAsia="zh-CN"/>
        </w:rPr>
        <w:t>年来，</w:t>
      </w:r>
      <w:r w:rsidR="00940899" w:rsidRPr="004006C3">
        <w:rPr>
          <w:rFonts w:hint="eastAsia"/>
          <w:lang w:eastAsia="zh-CN"/>
        </w:rPr>
        <w:t>翻译</w:t>
      </w:r>
      <w:r w:rsidR="00940899" w:rsidRPr="004006C3">
        <w:rPr>
          <w:lang w:eastAsia="zh-CN"/>
        </w:rPr>
        <w:t>有关国际电联各项工作的新闻稿和网页也成为常态。这项工作的</w:t>
      </w:r>
      <w:r w:rsidR="00940899" w:rsidRPr="004006C3">
        <w:rPr>
          <w:rFonts w:hint="eastAsia"/>
          <w:lang w:eastAsia="zh-CN"/>
        </w:rPr>
        <w:t>特殊性以及相关</w:t>
      </w:r>
      <w:r w:rsidR="00940899" w:rsidRPr="004006C3">
        <w:rPr>
          <w:lang w:eastAsia="zh-CN"/>
        </w:rPr>
        <w:t>要求是：</w:t>
      </w:r>
      <w:r w:rsidR="00940899" w:rsidRPr="004006C3">
        <w:rPr>
          <w:rFonts w:hint="eastAsia"/>
          <w:lang w:eastAsia="zh-CN"/>
        </w:rPr>
        <w:t>留给</w:t>
      </w:r>
      <w:r w:rsidR="00940899" w:rsidRPr="004006C3">
        <w:rPr>
          <w:lang w:eastAsia="zh-CN"/>
        </w:rPr>
        <w:t>翻译</w:t>
      </w:r>
      <w:r w:rsidR="00940899" w:rsidRPr="004006C3">
        <w:rPr>
          <w:rFonts w:hint="eastAsia"/>
          <w:lang w:eastAsia="zh-CN"/>
        </w:rPr>
        <w:t>完成任务的</w:t>
      </w:r>
      <w:r w:rsidR="00940899" w:rsidRPr="004006C3">
        <w:rPr>
          <w:lang w:eastAsia="zh-CN"/>
        </w:rPr>
        <w:t>时间短（通常</w:t>
      </w:r>
      <w:r w:rsidR="00940899" w:rsidRPr="004006C3">
        <w:rPr>
          <w:rFonts w:hint="eastAsia"/>
          <w:lang w:eastAsia="zh-CN"/>
        </w:rPr>
        <w:t>需</w:t>
      </w:r>
      <w:r w:rsidR="00940899" w:rsidRPr="004006C3">
        <w:rPr>
          <w:lang w:eastAsia="zh-CN"/>
        </w:rPr>
        <w:t>在</w:t>
      </w:r>
      <w:r w:rsidR="00940899" w:rsidRPr="004006C3">
        <w:rPr>
          <w:lang w:eastAsia="zh-CN"/>
        </w:rPr>
        <w:t>1—2</w:t>
      </w:r>
      <w:r w:rsidR="00940899" w:rsidRPr="004006C3">
        <w:rPr>
          <w:lang w:eastAsia="zh-CN"/>
        </w:rPr>
        <w:t>天内完成）、信息传达</w:t>
      </w:r>
      <w:r w:rsidR="00940899" w:rsidRPr="004006C3">
        <w:rPr>
          <w:rFonts w:hint="eastAsia"/>
          <w:lang w:eastAsia="zh-CN"/>
        </w:rPr>
        <w:t>需</w:t>
      </w:r>
      <w:r w:rsidR="00940899" w:rsidRPr="004006C3">
        <w:rPr>
          <w:lang w:eastAsia="zh-CN"/>
        </w:rPr>
        <w:t>准确、语言</w:t>
      </w:r>
      <w:r w:rsidR="00940899" w:rsidRPr="004006C3">
        <w:rPr>
          <w:rFonts w:hint="eastAsia"/>
          <w:lang w:eastAsia="zh-CN"/>
        </w:rPr>
        <w:t>要求</w:t>
      </w:r>
      <w:r w:rsidR="00940899" w:rsidRPr="004006C3">
        <w:rPr>
          <w:lang w:eastAsia="zh-CN"/>
        </w:rPr>
        <w:t>精炼紧凑，可读性强。</w:t>
      </w:r>
    </w:p>
    <w:p w14:paraId="7F9B386C" w14:textId="77777777" w:rsidR="00940899" w:rsidRPr="004006C3" w:rsidRDefault="00940899" w:rsidP="00940899">
      <w:pPr>
        <w:pStyle w:val="Heading2"/>
        <w:rPr>
          <w:lang w:eastAsia="zh-CN"/>
        </w:rPr>
      </w:pPr>
      <w:bookmarkStart w:id="52" w:name="_Toc102374577"/>
      <w:r w:rsidRPr="004006C3">
        <w:rPr>
          <w:lang w:eastAsia="zh-CN"/>
        </w:rPr>
        <w:t>第</w:t>
      </w:r>
      <w:r w:rsidRPr="004006C3">
        <w:rPr>
          <w:rFonts w:hint="eastAsia"/>
          <w:lang w:eastAsia="zh-CN"/>
        </w:rPr>
        <w:t>一</w:t>
      </w:r>
      <w:r w:rsidRPr="004006C3">
        <w:rPr>
          <w:lang w:eastAsia="zh-CN"/>
        </w:rPr>
        <w:t>节</w:t>
      </w:r>
      <w:r w:rsidRPr="004006C3">
        <w:rPr>
          <w:lang w:eastAsia="zh-CN"/>
        </w:rPr>
        <w:tab/>
      </w:r>
      <w:r w:rsidRPr="004006C3">
        <w:rPr>
          <w:lang w:eastAsia="zh-CN"/>
        </w:rPr>
        <w:t>国际电联的主要大会和会议</w:t>
      </w:r>
      <w:r w:rsidRPr="004006C3">
        <w:rPr>
          <w:rFonts w:hint="eastAsia"/>
          <w:lang w:eastAsia="zh-CN"/>
        </w:rPr>
        <w:t>及其文件</w:t>
      </w:r>
      <w:bookmarkEnd w:id="52"/>
    </w:p>
    <w:p w14:paraId="00D08531" w14:textId="77777777" w:rsidR="00940899" w:rsidRPr="004006C3" w:rsidRDefault="00940899" w:rsidP="00940899">
      <w:pPr>
        <w:pStyle w:val="Heading3"/>
        <w:rPr>
          <w:rFonts w:asciiTheme="majorBidi" w:hAnsiTheme="majorBidi" w:cstheme="majorBidi"/>
          <w:lang w:eastAsia="zh-CN"/>
        </w:rPr>
      </w:pPr>
      <w:bookmarkStart w:id="53" w:name="_Toc102374578"/>
      <w:r w:rsidRPr="004006C3">
        <w:rPr>
          <w:rFonts w:asciiTheme="majorBidi" w:hAnsiTheme="majorBidi" w:cstheme="majorBidi"/>
          <w:lang w:eastAsia="zh-CN"/>
        </w:rPr>
        <w:t>一、</w:t>
      </w:r>
      <w:r w:rsidRPr="004006C3">
        <w:rPr>
          <w:rFonts w:asciiTheme="majorBidi" w:hAnsiTheme="majorBidi" w:cstheme="majorBidi"/>
          <w:lang w:eastAsia="zh-CN"/>
        </w:rPr>
        <w:tab/>
      </w:r>
      <w:r w:rsidRPr="004006C3">
        <w:rPr>
          <w:rFonts w:asciiTheme="majorBidi" w:hAnsiTheme="majorBidi" w:cstheme="majorBidi"/>
          <w:lang w:eastAsia="zh-CN"/>
        </w:rPr>
        <w:t>按组织大会</w:t>
      </w:r>
      <w:r w:rsidRPr="004006C3">
        <w:rPr>
          <w:rFonts w:asciiTheme="majorBidi" w:hAnsiTheme="majorBidi" w:cstheme="majorBidi" w:hint="eastAsia"/>
          <w:lang w:eastAsia="zh-CN"/>
        </w:rPr>
        <w:t>的机构</w:t>
      </w:r>
      <w:r w:rsidRPr="004006C3">
        <w:rPr>
          <w:rFonts w:asciiTheme="majorBidi" w:hAnsiTheme="majorBidi" w:cstheme="majorBidi"/>
          <w:lang w:eastAsia="zh-CN"/>
        </w:rPr>
        <w:t>分列的主要大会和会议</w:t>
      </w:r>
      <w:bookmarkEnd w:id="53"/>
    </w:p>
    <w:p w14:paraId="5A926950" w14:textId="77777777" w:rsidR="00940899" w:rsidRPr="004006C3" w:rsidRDefault="00940899" w:rsidP="00940899">
      <w:pPr>
        <w:pStyle w:val="enumlev1"/>
        <w:rPr>
          <w:b/>
          <w:bCs/>
          <w:lang w:eastAsia="zh-CN"/>
        </w:rPr>
      </w:pPr>
      <w:r w:rsidRPr="004006C3">
        <w:rPr>
          <w:b/>
          <w:bCs/>
          <w:lang w:eastAsia="zh-CN"/>
        </w:rPr>
        <w:t>•</w:t>
      </w:r>
      <w:r w:rsidRPr="004006C3">
        <w:rPr>
          <w:b/>
          <w:bCs/>
          <w:lang w:eastAsia="zh-CN"/>
        </w:rPr>
        <w:tab/>
      </w:r>
      <w:r w:rsidRPr="004006C3">
        <w:rPr>
          <w:b/>
          <w:bCs/>
          <w:lang w:eastAsia="zh-CN"/>
        </w:rPr>
        <w:t>总秘书处负责组织的大会和会议有：</w:t>
      </w:r>
    </w:p>
    <w:p w14:paraId="3DDF0AF7"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全权代表大会</w:t>
      </w:r>
      <w:r w:rsidRPr="004006C3">
        <w:rPr>
          <w:rFonts w:hint="eastAsia"/>
          <w:lang w:eastAsia="zh-CN"/>
        </w:rPr>
        <w:t>（</w:t>
      </w:r>
      <w:r w:rsidRPr="004006C3">
        <w:rPr>
          <w:lang w:eastAsia="zh-CN"/>
        </w:rPr>
        <w:t xml:space="preserve">PP, </w:t>
      </w:r>
      <w:r w:rsidRPr="004006C3">
        <w:rPr>
          <w:rFonts w:hint="eastAsia"/>
          <w:lang w:eastAsia="zh-CN"/>
        </w:rPr>
        <w:t>Plenipotentiary Conference</w:t>
      </w:r>
      <w:r w:rsidRPr="004006C3">
        <w:rPr>
          <w:rFonts w:hint="eastAsia"/>
          <w:lang w:eastAsia="zh-CN"/>
        </w:rPr>
        <w:t>）</w:t>
      </w:r>
    </w:p>
    <w:p w14:paraId="30B47010"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理事会</w:t>
      </w:r>
      <w:r w:rsidRPr="004006C3">
        <w:rPr>
          <w:rFonts w:hint="eastAsia"/>
          <w:lang w:eastAsia="zh-CN"/>
        </w:rPr>
        <w:t>（</w:t>
      </w:r>
      <w:r w:rsidRPr="004006C3">
        <w:rPr>
          <w:rFonts w:hint="eastAsia"/>
          <w:lang w:eastAsia="zh-CN"/>
        </w:rPr>
        <w:t>Council</w:t>
      </w:r>
      <w:r w:rsidRPr="004006C3">
        <w:rPr>
          <w:rFonts w:hint="eastAsia"/>
          <w:lang w:eastAsia="zh-CN"/>
        </w:rPr>
        <w:t>）</w:t>
      </w:r>
    </w:p>
    <w:p w14:paraId="153BD07C"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信息社会世界高峰会议</w:t>
      </w:r>
      <w:r w:rsidRPr="004006C3">
        <w:rPr>
          <w:rFonts w:hint="eastAsia"/>
          <w:lang w:eastAsia="zh-CN"/>
        </w:rPr>
        <w:t>（</w:t>
      </w:r>
      <w:r w:rsidRPr="004006C3">
        <w:rPr>
          <w:rFonts w:hint="eastAsia"/>
          <w:lang w:eastAsia="zh-CN"/>
        </w:rPr>
        <w:t>WSIS</w:t>
      </w:r>
      <w:r w:rsidRPr="004006C3">
        <w:rPr>
          <w:lang w:eastAsia="zh-CN"/>
        </w:rPr>
        <w:t xml:space="preserve">, </w:t>
      </w:r>
      <w:r w:rsidRPr="004006C3">
        <w:rPr>
          <w:rFonts w:hint="eastAsia"/>
          <w:lang w:eastAsia="zh-CN"/>
        </w:rPr>
        <w:t>World</w:t>
      </w:r>
      <w:r w:rsidRPr="004006C3">
        <w:rPr>
          <w:lang w:eastAsia="zh-CN"/>
        </w:rPr>
        <w:t xml:space="preserve"> </w:t>
      </w:r>
      <w:r w:rsidRPr="004006C3">
        <w:rPr>
          <w:rFonts w:hint="eastAsia"/>
          <w:lang w:eastAsia="zh-CN"/>
        </w:rPr>
        <w:t>Summit</w:t>
      </w:r>
      <w:r w:rsidRPr="004006C3">
        <w:rPr>
          <w:lang w:eastAsia="zh-CN"/>
        </w:rPr>
        <w:t xml:space="preserve"> </w:t>
      </w:r>
      <w:r w:rsidRPr="004006C3">
        <w:rPr>
          <w:rFonts w:hint="eastAsia"/>
          <w:lang w:eastAsia="zh-CN"/>
        </w:rPr>
        <w:t>o</w:t>
      </w:r>
      <w:r w:rsidRPr="004006C3">
        <w:rPr>
          <w:lang w:eastAsia="zh-CN"/>
        </w:rPr>
        <w:t>n the Information Society</w:t>
      </w:r>
      <w:r w:rsidRPr="004006C3">
        <w:rPr>
          <w:rFonts w:hint="eastAsia"/>
          <w:lang w:eastAsia="zh-CN"/>
        </w:rPr>
        <w:t>）及其论坛（</w:t>
      </w:r>
      <w:r w:rsidRPr="004006C3">
        <w:rPr>
          <w:rFonts w:hint="eastAsia"/>
          <w:lang w:eastAsia="zh-CN"/>
        </w:rPr>
        <w:t>W</w:t>
      </w:r>
      <w:r w:rsidRPr="004006C3">
        <w:rPr>
          <w:lang w:eastAsia="zh-CN"/>
        </w:rPr>
        <w:t xml:space="preserve">SIS </w:t>
      </w:r>
      <w:r w:rsidRPr="004006C3">
        <w:rPr>
          <w:rFonts w:hint="eastAsia"/>
          <w:lang w:eastAsia="zh-CN"/>
        </w:rPr>
        <w:t>Forum</w:t>
      </w:r>
      <w:r w:rsidRPr="004006C3">
        <w:rPr>
          <w:rFonts w:hint="eastAsia"/>
          <w:lang w:eastAsia="zh-CN"/>
        </w:rPr>
        <w:t>）</w:t>
      </w:r>
    </w:p>
    <w:p w14:paraId="32B9E124"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国际电信世界大会</w:t>
      </w:r>
      <w:r w:rsidRPr="004006C3">
        <w:rPr>
          <w:rFonts w:hint="eastAsia"/>
          <w:lang w:eastAsia="zh-CN"/>
        </w:rPr>
        <w:t>（</w:t>
      </w:r>
      <w:r w:rsidRPr="004006C3">
        <w:rPr>
          <w:lang w:eastAsia="zh-CN"/>
        </w:rPr>
        <w:t>WCIT</w:t>
      </w:r>
      <w:r w:rsidRPr="004006C3">
        <w:rPr>
          <w:rFonts w:hint="eastAsia"/>
          <w:lang w:eastAsia="zh-CN"/>
        </w:rPr>
        <w:t>，</w:t>
      </w:r>
      <w:r w:rsidRPr="004006C3">
        <w:rPr>
          <w:lang w:eastAsia="zh-CN"/>
        </w:rPr>
        <w:t>World Conference on International Telecommunications</w:t>
      </w:r>
      <w:r w:rsidRPr="004006C3">
        <w:rPr>
          <w:rFonts w:hint="eastAsia"/>
          <w:lang w:eastAsia="zh-CN"/>
        </w:rPr>
        <w:t>）</w:t>
      </w:r>
    </w:p>
    <w:p w14:paraId="1FFEEF7B"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世界电信政策论坛</w:t>
      </w:r>
      <w:r w:rsidRPr="004006C3">
        <w:rPr>
          <w:rFonts w:hint="eastAsia"/>
          <w:lang w:eastAsia="zh-CN"/>
        </w:rPr>
        <w:t>（</w:t>
      </w:r>
      <w:r w:rsidRPr="004006C3">
        <w:rPr>
          <w:rFonts w:hint="eastAsia"/>
          <w:lang w:eastAsia="zh-CN"/>
        </w:rPr>
        <w:t>WTPF</w:t>
      </w:r>
      <w:r w:rsidRPr="004006C3">
        <w:rPr>
          <w:rFonts w:hint="eastAsia"/>
          <w:lang w:eastAsia="zh-CN"/>
        </w:rPr>
        <w:t>）</w:t>
      </w:r>
    </w:p>
    <w:p w14:paraId="12360D84" w14:textId="77777777" w:rsidR="00940899" w:rsidRPr="004006C3" w:rsidRDefault="00940899" w:rsidP="00940899">
      <w:pPr>
        <w:pStyle w:val="enumlev1"/>
        <w:rPr>
          <w:b/>
          <w:bCs/>
          <w:lang w:eastAsia="zh-CN"/>
        </w:rPr>
      </w:pPr>
      <w:r w:rsidRPr="004006C3">
        <w:rPr>
          <w:b/>
          <w:bCs/>
          <w:lang w:eastAsia="zh-CN"/>
        </w:rPr>
        <w:t>•</w:t>
      </w:r>
      <w:r w:rsidRPr="004006C3">
        <w:rPr>
          <w:b/>
          <w:bCs/>
          <w:lang w:eastAsia="zh-CN"/>
        </w:rPr>
        <w:tab/>
      </w:r>
      <w:r w:rsidRPr="004006C3">
        <w:rPr>
          <w:b/>
          <w:bCs/>
          <w:lang w:eastAsia="zh-CN"/>
        </w:rPr>
        <w:t>无线电通信局负责组织的大会和会议有：</w:t>
      </w:r>
    </w:p>
    <w:p w14:paraId="3EB12D89"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无线电通信全会</w:t>
      </w:r>
      <w:r w:rsidRPr="004006C3">
        <w:rPr>
          <w:rFonts w:hint="eastAsia"/>
          <w:lang w:eastAsia="zh-CN"/>
        </w:rPr>
        <w:t>（</w:t>
      </w:r>
      <w:r w:rsidRPr="004006C3">
        <w:rPr>
          <w:rFonts w:hint="eastAsia"/>
          <w:lang w:eastAsia="zh-CN"/>
        </w:rPr>
        <w:t>RA</w:t>
      </w:r>
      <w:r w:rsidRPr="004006C3">
        <w:rPr>
          <w:rFonts w:hint="eastAsia"/>
          <w:lang w:eastAsia="zh-CN"/>
        </w:rPr>
        <w:t>）</w:t>
      </w:r>
      <w:r w:rsidRPr="004006C3">
        <w:rPr>
          <w:lang w:eastAsia="zh-CN"/>
        </w:rPr>
        <w:t>、世界无线电通信大会</w:t>
      </w:r>
      <w:r w:rsidRPr="004006C3">
        <w:rPr>
          <w:rFonts w:hint="eastAsia"/>
          <w:lang w:eastAsia="zh-CN"/>
        </w:rPr>
        <w:t>（</w:t>
      </w:r>
      <w:r w:rsidRPr="004006C3">
        <w:rPr>
          <w:rFonts w:hint="eastAsia"/>
          <w:lang w:eastAsia="zh-CN"/>
        </w:rPr>
        <w:t>WRC</w:t>
      </w:r>
      <w:r w:rsidRPr="004006C3">
        <w:rPr>
          <w:rFonts w:hint="eastAsia"/>
          <w:lang w:eastAsia="zh-CN"/>
        </w:rPr>
        <w:t>）</w:t>
      </w:r>
    </w:p>
    <w:p w14:paraId="2E2CBD88" w14:textId="712DC9DD" w:rsidR="00940899" w:rsidRPr="004006C3" w:rsidRDefault="00940899" w:rsidP="00940899">
      <w:pPr>
        <w:pStyle w:val="enumlev2"/>
      </w:pPr>
      <w:r w:rsidRPr="004006C3">
        <w:rPr>
          <w:rFonts w:hint="eastAsia"/>
          <w:lang w:eastAsia="zh-CN"/>
        </w:rPr>
        <w:t>-</w:t>
      </w:r>
      <w:r w:rsidRPr="004006C3">
        <w:rPr>
          <w:lang w:eastAsia="zh-CN"/>
        </w:rPr>
        <w:tab/>
      </w:r>
      <w:proofErr w:type="spellStart"/>
      <w:r w:rsidRPr="004006C3">
        <w:t>世界无线电通信大会的筹备会议</w:t>
      </w:r>
      <w:proofErr w:type="spellEnd"/>
      <w:r w:rsidRPr="004006C3">
        <w:t>（</w:t>
      </w:r>
      <w:r w:rsidRPr="004006C3">
        <w:t xml:space="preserve">CPM, </w:t>
      </w:r>
      <w:r w:rsidR="0006420F" w:rsidRPr="004006C3">
        <w:t xml:space="preserve">Conference Preparatory Meeting </w:t>
      </w:r>
      <w:r w:rsidR="0006420F" w:rsidRPr="004006C3">
        <w:rPr>
          <w:lang w:eastAsia="zh-CN"/>
        </w:rPr>
        <w:t>to</w:t>
      </w:r>
      <w:r w:rsidRPr="004006C3">
        <w:t xml:space="preserve"> WRC</w:t>
      </w:r>
      <w:r w:rsidRPr="004006C3">
        <w:t>）</w:t>
      </w:r>
    </w:p>
    <w:p w14:paraId="056FDF4E" w14:textId="299BD671" w:rsidR="00940899" w:rsidRPr="004006C3" w:rsidRDefault="00940899" w:rsidP="00940899">
      <w:pPr>
        <w:pStyle w:val="enumlev2"/>
      </w:pPr>
      <w:r w:rsidRPr="004006C3">
        <w:rPr>
          <w:rFonts w:hint="eastAsia"/>
          <w:lang w:eastAsia="zh-CN"/>
        </w:rPr>
        <w:lastRenderedPageBreak/>
        <w:t>-</w:t>
      </w:r>
      <w:r w:rsidRPr="004006C3">
        <w:rPr>
          <w:lang w:eastAsia="zh-CN"/>
        </w:rPr>
        <w:tab/>
      </w:r>
      <w:proofErr w:type="spellStart"/>
      <w:r w:rsidRPr="004006C3">
        <w:t>区域性无线电通信大会</w:t>
      </w:r>
      <w:proofErr w:type="spellEnd"/>
      <w:r w:rsidRPr="004006C3">
        <w:t>（</w:t>
      </w:r>
      <w:r w:rsidRPr="004006C3">
        <w:rPr>
          <w:rFonts w:hint="eastAsia"/>
        </w:rPr>
        <w:t>R</w:t>
      </w:r>
      <w:r w:rsidRPr="004006C3">
        <w:t>R</w:t>
      </w:r>
      <w:r w:rsidRPr="004006C3">
        <w:rPr>
          <w:rFonts w:hint="eastAsia"/>
        </w:rPr>
        <w:t>C</w:t>
      </w:r>
      <w:r w:rsidRPr="004006C3">
        <w:rPr>
          <w:rFonts w:hint="eastAsia"/>
        </w:rPr>
        <w:t>），</w:t>
      </w:r>
      <w:r w:rsidRPr="004006C3">
        <w:t>近</w:t>
      </w:r>
      <w:r w:rsidR="009B55C6">
        <w:rPr>
          <w:rFonts w:hint="eastAsia"/>
          <w:lang w:eastAsia="zh-CN"/>
        </w:rPr>
        <w:t>年来</w:t>
      </w:r>
      <w:r w:rsidRPr="004006C3">
        <w:rPr>
          <w:rFonts w:hint="eastAsia"/>
        </w:rPr>
        <w:t>仅</w:t>
      </w:r>
      <w:r w:rsidR="009B55C6">
        <w:rPr>
          <w:rFonts w:hint="eastAsia"/>
          <w:lang w:eastAsia="zh-CN"/>
        </w:rPr>
        <w:t>于</w:t>
      </w:r>
      <w:r w:rsidRPr="004006C3">
        <w:t>2006</w:t>
      </w:r>
      <w:proofErr w:type="spellStart"/>
      <w:r w:rsidRPr="004006C3">
        <w:t>年举办过一次欧洲区域的大会</w:t>
      </w:r>
      <w:proofErr w:type="spellEnd"/>
      <w:r w:rsidRPr="004006C3">
        <w:rPr>
          <w:rFonts w:hint="eastAsia"/>
          <w:lang w:eastAsia="zh-CN"/>
        </w:rPr>
        <w:t xml:space="preserve"> </w:t>
      </w:r>
      <w:r w:rsidRPr="004006C3">
        <w:rPr>
          <w:lang w:eastAsia="zh-CN"/>
        </w:rPr>
        <w:t>(</w:t>
      </w:r>
      <w:r w:rsidRPr="004006C3">
        <w:t>Regional Radiocommunication Conference 2006 (RRC-06)</w:t>
      </w:r>
    </w:p>
    <w:p w14:paraId="2FD65F18" w14:textId="77777777" w:rsidR="00940899" w:rsidRPr="004006C3" w:rsidRDefault="00940899" w:rsidP="00940899">
      <w:pPr>
        <w:pStyle w:val="enumlev2"/>
      </w:pPr>
      <w:r w:rsidRPr="004006C3">
        <w:rPr>
          <w:rFonts w:hint="eastAsia"/>
          <w:lang w:eastAsia="zh-CN"/>
        </w:rPr>
        <w:t>-</w:t>
      </w:r>
      <w:r w:rsidRPr="004006C3">
        <w:rPr>
          <w:lang w:eastAsia="zh-CN"/>
        </w:rPr>
        <w:tab/>
      </w:r>
      <w:proofErr w:type="spellStart"/>
      <w:r w:rsidRPr="004006C3">
        <w:t>无线电通信顾问组</w:t>
      </w:r>
      <w:bookmarkStart w:id="54" w:name="_Hlk101727954"/>
      <w:proofErr w:type="spellEnd"/>
      <w:r w:rsidRPr="004006C3">
        <w:rPr>
          <w:rFonts w:hint="eastAsia"/>
        </w:rPr>
        <w:t>（</w:t>
      </w:r>
      <w:r w:rsidRPr="004006C3">
        <w:rPr>
          <w:rFonts w:hint="eastAsia"/>
        </w:rPr>
        <w:t>R</w:t>
      </w:r>
      <w:r w:rsidRPr="004006C3">
        <w:t xml:space="preserve">AG, </w:t>
      </w:r>
      <w:r w:rsidRPr="004006C3">
        <w:rPr>
          <w:rFonts w:hint="eastAsia"/>
        </w:rPr>
        <w:t>Ra</w:t>
      </w:r>
      <w:r w:rsidRPr="004006C3">
        <w:t>diocommunication Advisory Group</w:t>
      </w:r>
      <w:r w:rsidRPr="004006C3">
        <w:rPr>
          <w:rFonts w:hint="eastAsia"/>
        </w:rPr>
        <w:t>）</w:t>
      </w:r>
      <w:bookmarkEnd w:id="54"/>
      <w:r w:rsidRPr="004006C3">
        <w:rPr>
          <w:rFonts w:hint="eastAsia"/>
          <w:lang w:eastAsia="zh-CN"/>
        </w:rPr>
        <w:t>的</w:t>
      </w:r>
      <w:proofErr w:type="spellStart"/>
      <w:r w:rsidRPr="004006C3">
        <w:t>会议</w:t>
      </w:r>
      <w:proofErr w:type="spellEnd"/>
    </w:p>
    <w:p w14:paraId="4E0AF88E" w14:textId="64BD9B82"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无线电规则委员会</w:t>
      </w:r>
      <w:r w:rsidRPr="004006C3">
        <w:rPr>
          <w:rFonts w:hint="eastAsia"/>
          <w:lang w:eastAsia="zh-CN"/>
        </w:rPr>
        <w:t>（</w:t>
      </w:r>
      <w:r w:rsidRPr="004006C3">
        <w:rPr>
          <w:rFonts w:hint="eastAsia"/>
          <w:lang w:eastAsia="zh-CN"/>
        </w:rPr>
        <w:t>RRB</w:t>
      </w:r>
      <w:r w:rsidRPr="004006C3">
        <w:rPr>
          <w:rFonts w:hint="eastAsia"/>
          <w:lang w:eastAsia="zh-CN"/>
        </w:rPr>
        <w:t>，</w:t>
      </w:r>
      <w:r w:rsidRPr="004006C3">
        <w:rPr>
          <w:rFonts w:hint="eastAsia"/>
          <w:lang w:eastAsia="zh-CN"/>
        </w:rPr>
        <w:t>Radio</w:t>
      </w:r>
      <w:r w:rsidRPr="004006C3">
        <w:rPr>
          <w:lang w:eastAsia="zh-CN"/>
        </w:rPr>
        <w:t xml:space="preserve"> </w:t>
      </w:r>
      <w:r w:rsidRPr="004006C3">
        <w:rPr>
          <w:rFonts w:hint="eastAsia"/>
          <w:lang w:eastAsia="zh-CN"/>
        </w:rPr>
        <w:t>Regulation</w:t>
      </w:r>
      <w:r w:rsidRPr="004006C3">
        <w:rPr>
          <w:lang w:eastAsia="zh-CN"/>
        </w:rPr>
        <w:t xml:space="preserve"> </w:t>
      </w:r>
      <w:r w:rsidRPr="004006C3">
        <w:rPr>
          <w:rFonts w:hint="eastAsia"/>
          <w:lang w:eastAsia="zh-CN"/>
        </w:rPr>
        <w:t>Group</w:t>
      </w:r>
      <w:r w:rsidRPr="004006C3">
        <w:rPr>
          <w:rFonts w:hint="eastAsia"/>
          <w:lang w:eastAsia="zh-CN"/>
        </w:rPr>
        <w:t>）的</w:t>
      </w:r>
      <w:r w:rsidRPr="004006C3">
        <w:rPr>
          <w:lang w:eastAsia="zh-CN"/>
        </w:rPr>
        <w:t>会议（</w:t>
      </w:r>
      <w:r w:rsidR="009B55C6">
        <w:rPr>
          <w:rFonts w:hint="eastAsia"/>
          <w:lang w:eastAsia="zh-CN"/>
        </w:rPr>
        <w:t>通常</w:t>
      </w:r>
      <w:r w:rsidRPr="004006C3">
        <w:rPr>
          <w:lang w:eastAsia="zh-CN"/>
        </w:rPr>
        <w:t>每年召开四次）</w:t>
      </w:r>
    </w:p>
    <w:p w14:paraId="15EE3B73"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各研究组</w:t>
      </w:r>
      <w:r w:rsidRPr="004006C3">
        <w:rPr>
          <w:rFonts w:hint="eastAsia"/>
          <w:lang w:eastAsia="zh-CN"/>
        </w:rPr>
        <w:t>的</w:t>
      </w:r>
      <w:r w:rsidRPr="004006C3">
        <w:rPr>
          <w:lang w:eastAsia="zh-CN"/>
        </w:rPr>
        <w:t>会议、研讨会、讲习班等</w:t>
      </w:r>
    </w:p>
    <w:p w14:paraId="6F6B78C6" w14:textId="77777777" w:rsidR="00940899" w:rsidRPr="004006C3" w:rsidRDefault="00940899" w:rsidP="00940899">
      <w:pPr>
        <w:pStyle w:val="enumlev1"/>
        <w:rPr>
          <w:b/>
          <w:bCs/>
          <w:lang w:eastAsia="zh-CN"/>
        </w:rPr>
      </w:pPr>
      <w:r w:rsidRPr="004006C3">
        <w:rPr>
          <w:b/>
          <w:bCs/>
          <w:lang w:eastAsia="zh-CN"/>
        </w:rPr>
        <w:t>•</w:t>
      </w:r>
      <w:r w:rsidRPr="004006C3">
        <w:rPr>
          <w:b/>
          <w:bCs/>
          <w:lang w:eastAsia="zh-CN"/>
        </w:rPr>
        <w:tab/>
      </w:r>
      <w:r w:rsidRPr="004006C3">
        <w:rPr>
          <w:b/>
          <w:bCs/>
          <w:lang w:eastAsia="zh-CN"/>
        </w:rPr>
        <w:t>电信标准化局负责组织的大会和会议有：</w:t>
      </w:r>
    </w:p>
    <w:p w14:paraId="09054782"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kern w:val="2"/>
          <w:lang w:eastAsia="zh-CN"/>
        </w:rPr>
        <w:t>电信标准化</w:t>
      </w:r>
      <w:r w:rsidRPr="004006C3">
        <w:rPr>
          <w:lang w:eastAsia="zh-CN"/>
        </w:rPr>
        <w:t>全会</w:t>
      </w:r>
      <w:r w:rsidRPr="004006C3">
        <w:rPr>
          <w:rFonts w:hint="eastAsia"/>
          <w:lang w:eastAsia="zh-CN"/>
        </w:rPr>
        <w:t>（</w:t>
      </w:r>
      <w:r w:rsidRPr="004006C3">
        <w:rPr>
          <w:rFonts w:hint="eastAsia"/>
          <w:lang w:eastAsia="zh-CN"/>
        </w:rPr>
        <w:t>WTSA</w:t>
      </w:r>
      <w:r w:rsidRPr="004006C3">
        <w:rPr>
          <w:rFonts w:hint="eastAsia"/>
          <w:lang w:eastAsia="zh-CN"/>
        </w:rPr>
        <w:t>，</w:t>
      </w:r>
      <w:r w:rsidRPr="004006C3">
        <w:rPr>
          <w:rFonts w:hint="eastAsia"/>
          <w:lang w:eastAsia="zh-CN"/>
        </w:rPr>
        <w:t>World</w:t>
      </w:r>
      <w:r w:rsidRPr="004006C3">
        <w:rPr>
          <w:lang w:eastAsia="zh-CN"/>
        </w:rPr>
        <w:t xml:space="preserve"> Telecommunication Standardization </w:t>
      </w:r>
      <w:r w:rsidRPr="004006C3">
        <w:rPr>
          <w:rFonts w:hint="eastAsia"/>
          <w:lang w:eastAsia="zh-CN"/>
        </w:rPr>
        <w:t>Assembly</w:t>
      </w:r>
      <w:r w:rsidRPr="004006C3">
        <w:rPr>
          <w:rFonts w:hint="eastAsia"/>
          <w:lang w:eastAsia="zh-CN"/>
        </w:rPr>
        <w:t>）</w:t>
      </w:r>
    </w:p>
    <w:p w14:paraId="2A94F835" w14:textId="77777777" w:rsidR="00940899" w:rsidRPr="004006C3" w:rsidRDefault="00940899" w:rsidP="00940899">
      <w:pPr>
        <w:pStyle w:val="enumlev2"/>
      </w:pPr>
      <w:r w:rsidRPr="004006C3">
        <w:rPr>
          <w:rFonts w:hint="eastAsia"/>
          <w:lang w:eastAsia="zh-CN"/>
        </w:rPr>
        <w:t>-</w:t>
      </w:r>
      <w:r w:rsidRPr="004006C3">
        <w:rPr>
          <w:lang w:eastAsia="zh-CN"/>
        </w:rPr>
        <w:tab/>
      </w:r>
      <w:proofErr w:type="spellStart"/>
      <w:r w:rsidRPr="004006C3">
        <w:rPr>
          <w:kern w:val="2"/>
        </w:rPr>
        <w:t>电信标准化</w:t>
      </w:r>
      <w:r w:rsidRPr="004006C3">
        <w:t>顾问组</w:t>
      </w:r>
      <w:proofErr w:type="spellEnd"/>
      <w:r w:rsidRPr="004006C3">
        <w:rPr>
          <w:rFonts w:hint="eastAsia"/>
        </w:rPr>
        <w:t>（</w:t>
      </w:r>
      <w:r w:rsidRPr="004006C3">
        <w:t>TSAG, Telecommunication Standardization Advisory Group</w:t>
      </w:r>
      <w:r w:rsidRPr="004006C3">
        <w:rPr>
          <w:rFonts w:hint="eastAsia"/>
        </w:rPr>
        <w:t>）</w:t>
      </w:r>
      <w:r w:rsidRPr="004006C3">
        <w:rPr>
          <w:rFonts w:hint="eastAsia"/>
          <w:lang w:eastAsia="zh-CN"/>
        </w:rPr>
        <w:t>的</w:t>
      </w:r>
      <w:proofErr w:type="spellStart"/>
      <w:r w:rsidRPr="004006C3">
        <w:t>会议</w:t>
      </w:r>
      <w:proofErr w:type="spellEnd"/>
    </w:p>
    <w:p w14:paraId="3002C2A6"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各研究组</w:t>
      </w:r>
      <w:r w:rsidRPr="004006C3">
        <w:rPr>
          <w:rFonts w:hint="eastAsia"/>
          <w:lang w:eastAsia="zh-CN"/>
        </w:rPr>
        <w:t>的</w:t>
      </w:r>
      <w:r w:rsidRPr="004006C3">
        <w:rPr>
          <w:lang w:eastAsia="zh-CN"/>
        </w:rPr>
        <w:t>会议、研讨会、讲习班等</w:t>
      </w:r>
    </w:p>
    <w:p w14:paraId="74F23963" w14:textId="1001B018" w:rsidR="00940899" w:rsidRPr="004006C3" w:rsidRDefault="00940899" w:rsidP="00940899">
      <w:pPr>
        <w:pStyle w:val="enumlev1"/>
        <w:rPr>
          <w:lang w:eastAsia="zh-CN"/>
        </w:rPr>
      </w:pPr>
      <w:r w:rsidRPr="004006C3">
        <w:rPr>
          <w:b/>
          <w:bCs/>
          <w:lang w:eastAsia="zh-CN"/>
        </w:rPr>
        <w:t>•</w:t>
      </w:r>
      <w:r w:rsidRPr="004006C3">
        <w:rPr>
          <w:b/>
          <w:bCs/>
          <w:lang w:eastAsia="zh-CN"/>
        </w:rPr>
        <w:tab/>
      </w:r>
      <w:r w:rsidRPr="004006C3">
        <w:rPr>
          <w:b/>
          <w:bCs/>
          <w:lang w:eastAsia="zh-CN"/>
        </w:rPr>
        <w:t>电信发展局负责组织的大会和会议有：</w:t>
      </w:r>
      <w:r w:rsidRPr="004006C3">
        <w:rPr>
          <w:lang w:eastAsia="zh-CN"/>
        </w:rPr>
        <w:t>世界</w:t>
      </w:r>
      <w:r w:rsidRPr="004006C3">
        <w:rPr>
          <w:kern w:val="2"/>
          <w:lang w:eastAsia="zh-CN"/>
        </w:rPr>
        <w:t>电信发展</w:t>
      </w:r>
      <w:r w:rsidRPr="004006C3">
        <w:rPr>
          <w:lang w:eastAsia="zh-CN"/>
        </w:rPr>
        <w:t>大会</w:t>
      </w:r>
      <w:r w:rsidRPr="004006C3">
        <w:rPr>
          <w:rFonts w:hint="eastAsia"/>
          <w:lang w:eastAsia="zh-CN"/>
        </w:rPr>
        <w:t>（</w:t>
      </w:r>
      <w:r w:rsidRPr="004006C3">
        <w:rPr>
          <w:rFonts w:hint="eastAsia"/>
          <w:lang w:eastAsia="zh-CN"/>
        </w:rPr>
        <w:t>WTDC</w:t>
      </w:r>
      <w:r w:rsidR="009B55C6">
        <w:rPr>
          <w:rFonts w:hint="eastAsia"/>
          <w:lang w:eastAsia="zh-CN"/>
        </w:rPr>
        <w:t>，</w:t>
      </w:r>
      <w:r w:rsidR="009B55C6">
        <w:rPr>
          <w:rFonts w:hint="eastAsia"/>
          <w:lang w:eastAsia="zh-CN"/>
        </w:rPr>
        <w:t>W</w:t>
      </w:r>
      <w:r w:rsidR="009B55C6">
        <w:rPr>
          <w:lang w:eastAsia="zh-CN"/>
        </w:rPr>
        <w:t xml:space="preserve">orld </w:t>
      </w:r>
      <w:r w:rsidR="009B55C6" w:rsidRPr="009B55C6">
        <w:rPr>
          <w:lang w:eastAsia="zh-CN"/>
        </w:rPr>
        <w:t>Telecommunication Development</w:t>
      </w:r>
      <w:r w:rsidR="009B55C6">
        <w:rPr>
          <w:lang w:eastAsia="zh-CN"/>
        </w:rPr>
        <w:t xml:space="preserve"> Conference</w:t>
      </w:r>
      <w:r w:rsidRPr="004006C3">
        <w:rPr>
          <w:rFonts w:hint="eastAsia"/>
          <w:lang w:eastAsia="zh-CN"/>
        </w:rPr>
        <w:t>）</w:t>
      </w:r>
    </w:p>
    <w:p w14:paraId="0B907810" w14:textId="77777777" w:rsidR="00940899" w:rsidRPr="004006C3" w:rsidRDefault="00940899" w:rsidP="00940899">
      <w:pPr>
        <w:pStyle w:val="enumlev2"/>
      </w:pPr>
      <w:r w:rsidRPr="004006C3">
        <w:rPr>
          <w:rFonts w:hint="eastAsia"/>
          <w:lang w:eastAsia="zh-CN"/>
        </w:rPr>
        <w:t>-</w:t>
      </w:r>
      <w:r w:rsidRPr="004006C3">
        <w:rPr>
          <w:lang w:eastAsia="zh-CN"/>
        </w:rPr>
        <w:tab/>
      </w:r>
      <w:proofErr w:type="spellStart"/>
      <w:r w:rsidRPr="004006C3">
        <w:rPr>
          <w:kern w:val="2"/>
        </w:rPr>
        <w:t>电信发展</w:t>
      </w:r>
      <w:r w:rsidRPr="004006C3">
        <w:t>顾问组</w:t>
      </w:r>
      <w:proofErr w:type="spellEnd"/>
      <w:r w:rsidRPr="004006C3">
        <w:rPr>
          <w:rFonts w:hint="eastAsia"/>
        </w:rPr>
        <w:t>（</w:t>
      </w:r>
      <w:r w:rsidRPr="004006C3">
        <w:rPr>
          <w:rFonts w:hint="eastAsia"/>
        </w:rPr>
        <w:t>T</w:t>
      </w:r>
      <w:r w:rsidRPr="004006C3">
        <w:t xml:space="preserve">DAG, </w:t>
      </w:r>
      <w:bookmarkStart w:id="55" w:name="_Hlk104229251"/>
      <w:r w:rsidRPr="004006C3">
        <w:t xml:space="preserve">Telecommunication Development </w:t>
      </w:r>
      <w:bookmarkEnd w:id="55"/>
      <w:r w:rsidRPr="004006C3">
        <w:t>Advisory Group</w:t>
      </w:r>
      <w:r w:rsidRPr="004006C3">
        <w:rPr>
          <w:rFonts w:hint="eastAsia"/>
          <w:lang w:eastAsia="zh-CN"/>
        </w:rPr>
        <w:t>）的</w:t>
      </w:r>
      <w:proofErr w:type="spellStart"/>
      <w:r w:rsidRPr="004006C3">
        <w:t>会议</w:t>
      </w:r>
      <w:proofErr w:type="spellEnd"/>
    </w:p>
    <w:p w14:paraId="405AC345"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rFonts w:hint="eastAsia"/>
          <w:lang w:eastAsia="zh-CN"/>
        </w:rPr>
        <w:t>全球监管机构专题研讨会（</w:t>
      </w:r>
      <w:r w:rsidRPr="004006C3">
        <w:rPr>
          <w:rFonts w:hint="eastAsia"/>
          <w:lang w:eastAsia="zh-CN"/>
        </w:rPr>
        <w:t>GSR</w:t>
      </w:r>
      <w:r w:rsidRPr="004006C3">
        <w:rPr>
          <w:lang w:eastAsia="zh-CN"/>
        </w:rPr>
        <w:t>, Global Standardization Symposium</w:t>
      </w:r>
      <w:r w:rsidRPr="004006C3">
        <w:rPr>
          <w:rFonts w:hint="eastAsia"/>
          <w:lang w:eastAsia="zh-CN"/>
        </w:rPr>
        <w:t>）</w:t>
      </w:r>
    </w:p>
    <w:p w14:paraId="75021683" w14:textId="77777777" w:rsidR="00940899" w:rsidRPr="004006C3" w:rsidRDefault="00940899" w:rsidP="00940899">
      <w:pPr>
        <w:pStyle w:val="enumlev2"/>
        <w:rPr>
          <w:lang w:eastAsia="zh-CN"/>
        </w:rPr>
      </w:pPr>
      <w:r w:rsidRPr="004006C3">
        <w:rPr>
          <w:rFonts w:hint="eastAsia"/>
          <w:lang w:eastAsia="zh-CN"/>
        </w:rPr>
        <w:t>-</w:t>
      </w:r>
      <w:r w:rsidRPr="004006C3">
        <w:rPr>
          <w:lang w:eastAsia="zh-CN"/>
        </w:rPr>
        <w:tab/>
      </w:r>
      <w:r w:rsidRPr="004006C3">
        <w:rPr>
          <w:lang w:eastAsia="zh-CN"/>
        </w:rPr>
        <w:t>论坛、各研究组</w:t>
      </w:r>
      <w:r w:rsidRPr="004006C3">
        <w:rPr>
          <w:rFonts w:hint="eastAsia"/>
          <w:lang w:eastAsia="zh-CN"/>
        </w:rPr>
        <w:t>的</w:t>
      </w:r>
      <w:r w:rsidRPr="004006C3">
        <w:rPr>
          <w:lang w:eastAsia="zh-CN"/>
        </w:rPr>
        <w:t>会议等</w:t>
      </w:r>
    </w:p>
    <w:p w14:paraId="6C26A7BB" w14:textId="77777777" w:rsidR="00940899" w:rsidRPr="004006C3" w:rsidRDefault="00940899" w:rsidP="00940899">
      <w:pPr>
        <w:pStyle w:val="enumlev1"/>
        <w:rPr>
          <w:lang w:eastAsia="zh-CN"/>
        </w:rPr>
      </w:pPr>
      <w:r w:rsidRPr="004006C3">
        <w:rPr>
          <w:b/>
          <w:bCs/>
          <w:lang w:eastAsia="zh-CN"/>
        </w:rPr>
        <w:t>•</w:t>
      </w:r>
      <w:r w:rsidRPr="004006C3">
        <w:rPr>
          <w:b/>
          <w:bCs/>
          <w:lang w:eastAsia="zh-CN"/>
        </w:rPr>
        <w:tab/>
      </w:r>
      <w:r w:rsidRPr="004006C3">
        <w:rPr>
          <w:lang w:eastAsia="zh-CN"/>
        </w:rPr>
        <w:t>国际电联</w:t>
      </w:r>
      <w:r w:rsidRPr="004006C3">
        <w:rPr>
          <w:rFonts w:hint="eastAsia"/>
          <w:lang w:eastAsia="zh-CN"/>
        </w:rPr>
        <w:t>在</w:t>
      </w:r>
      <w:r w:rsidRPr="004006C3">
        <w:rPr>
          <w:lang w:eastAsia="zh-CN"/>
        </w:rPr>
        <w:t>举办大会</w:t>
      </w:r>
      <w:r w:rsidRPr="004006C3">
        <w:rPr>
          <w:rFonts w:hint="eastAsia"/>
          <w:lang w:eastAsia="zh-CN"/>
        </w:rPr>
        <w:t>时</w:t>
      </w:r>
      <w:r w:rsidRPr="004006C3">
        <w:rPr>
          <w:lang w:eastAsia="zh-CN"/>
        </w:rPr>
        <w:t>与联合国系统其它组织的工作方法</w:t>
      </w:r>
      <w:r w:rsidRPr="004006C3">
        <w:rPr>
          <w:rFonts w:hint="eastAsia"/>
          <w:lang w:eastAsia="zh-CN"/>
        </w:rPr>
        <w:t>有所</w:t>
      </w:r>
      <w:r w:rsidRPr="004006C3">
        <w:rPr>
          <w:lang w:eastAsia="zh-CN"/>
        </w:rPr>
        <w:t>不同</w:t>
      </w:r>
      <w:r w:rsidRPr="004006C3">
        <w:rPr>
          <w:rFonts w:hint="eastAsia"/>
          <w:lang w:eastAsia="zh-CN"/>
        </w:rPr>
        <w:t>：各主要</w:t>
      </w:r>
      <w:r w:rsidRPr="004006C3">
        <w:rPr>
          <w:lang w:eastAsia="zh-CN"/>
        </w:rPr>
        <w:t>大会和全会</w:t>
      </w:r>
      <w:r w:rsidRPr="004006C3">
        <w:rPr>
          <w:rFonts w:hint="eastAsia"/>
          <w:lang w:eastAsia="zh-CN"/>
        </w:rPr>
        <w:t>均</w:t>
      </w:r>
      <w:r w:rsidRPr="004006C3">
        <w:rPr>
          <w:lang w:eastAsia="zh-CN"/>
        </w:rPr>
        <w:t>设有</w:t>
      </w:r>
      <w:r w:rsidRPr="004006C3">
        <w:rPr>
          <w:b/>
          <w:bCs/>
          <w:lang w:eastAsia="zh-CN"/>
        </w:rPr>
        <w:t>编辑委员会</w:t>
      </w:r>
      <w:r w:rsidRPr="004006C3">
        <w:rPr>
          <w:lang w:eastAsia="zh-CN"/>
        </w:rPr>
        <w:t>，对六种</w:t>
      </w:r>
      <w:r w:rsidRPr="004006C3">
        <w:rPr>
          <w:rFonts w:hint="eastAsia"/>
          <w:lang w:eastAsia="zh-CN"/>
        </w:rPr>
        <w:t>语文版本</w:t>
      </w:r>
      <w:r w:rsidRPr="004006C3">
        <w:rPr>
          <w:lang w:eastAsia="zh-CN"/>
        </w:rPr>
        <w:t>的最后文件进行</w:t>
      </w:r>
      <w:r w:rsidRPr="004006C3">
        <w:rPr>
          <w:rFonts w:hint="eastAsia"/>
          <w:lang w:eastAsia="zh-CN"/>
        </w:rPr>
        <w:t>协调</w:t>
      </w:r>
      <w:r w:rsidRPr="004006C3">
        <w:rPr>
          <w:lang w:eastAsia="zh-CN"/>
        </w:rPr>
        <w:t>统一，</w:t>
      </w:r>
      <w:r w:rsidRPr="004006C3">
        <w:rPr>
          <w:rFonts w:hint="eastAsia"/>
          <w:lang w:eastAsia="zh-CN"/>
        </w:rPr>
        <w:t>以</w:t>
      </w:r>
      <w:r w:rsidRPr="004006C3">
        <w:rPr>
          <w:lang w:eastAsia="zh-CN"/>
        </w:rPr>
        <w:t>确保内容的一致。</w:t>
      </w:r>
    </w:p>
    <w:p w14:paraId="21FDB2C9" w14:textId="77777777" w:rsidR="00940899" w:rsidRPr="004006C3" w:rsidRDefault="00940899" w:rsidP="00940899">
      <w:pPr>
        <w:pStyle w:val="Heading3"/>
        <w:rPr>
          <w:rFonts w:asciiTheme="majorBidi" w:hAnsiTheme="majorBidi" w:cstheme="majorBidi"/>
          <w:lang w:eastAsia="zh-CN"/>
        </w:rPr>
      </w:pPr>
      <w:bookmarkStart w:id="56" w:name="_Toc102374579"/>
      <w:r w:rsidRPr="004006C3">
        <w:rPr>
          <w:rFonts w:asciiTheme="majorBidi" w:hAnsiTheme="majorBidi" w:cstheme="majorBidi"/>
          <w:lang w:eastAsia="zh-CN"/>
        </w:rPr>
        <w:t>二、</w:t>
      </w:r>
      <w:r w:rsidRPr="004006C3">
        <w:rPr>
          <w:rFonts w:asciiTheme="majorBidi" w:hAnsiTheme="majorBidi" w:cstheme="majorBidi"/>
          <w:lang w:eastAsia="zh-CN"/>
        </w:rPr>
        <w:tab/>
      </w:r>
      <w:r w:rsidRPr="004006C3">
        <w:rPr>
          <w:rFonts w:asciiTheme="majorBidi" w:hAnsiTheme="majorBidi" w:cstheme="majorBidi"/>
          <w:lang w:eastAsia="zh-CN"/>
        </w:rPr>
        <w:t>主要大会和全会的文件分类</w:t>
      </w:r>
      <w:bookmarkEnd w:id="56"/>
    </w:p>
    <w:p w14:paraId="1CC09A9E" w14:textId="77777777" w:rsidR="00940899" w:rsidRPr="004006C3" w:rsidRDefault="00940899" w:rsidP="00940899">
      <w:pPr>
        <w:ind w:firstLineChars="200" w:firstLine="482"/>
        <w:rPr>
          <w:lang w:eastAsia="zh-CN"/>
        </w:rPr>
      </w:pPr>
      <w:r w:rsidRPr="004006C3">
        <w:rPr>
          <w:b/>
          <w:lang w:eastAsia="zh-CN"/>
        </w:rPr>
        <w:t>国际电联各大会和全会</w:t>
      </w:r>
      <w:r w:rsidRPr="004006C3">
        <w:rPr>
          <w:lang w:eastAsia="zh-CN"/>
        </w:rPr>
        <w:t>均通过所设立的委员会（通常为：指导委员会、证书委员会、预算控制委员会、与具体工作相关的</w:t>
      </w:r>
      <w:r w:rsidRPr="004006C3">
        <w:rPr>
          <w:rFonts w:hint="eastAsia"/>
          <w:lang w:eastAsia="zh-CN"/>
        </w:rPr>
        <w:t>各</w:t>
      </w:r>
      <w:r w:rsidRPr="004006C3">
        <w:rPr>
          <w:lang w:eastAsia="zh-CN"/>
        </w:rPr>
        <w:t>委员会</w:t>
      </w:r>
      <w:r w:rsidRPr="004006C3">
        <w:rPr>
          <w:rFonts w:hint="eastAsia"/>
          <w:lang w:eastAsia="zh-CN"/>
        </w:rPr>
        <w:t>以及</w:t>
      </w:r>
      <w:r w:rsidRPr="004006C3">
        <w:rPr>
          <w:lang w:eastAsia="zh-CN"/>
        </w:rPr>
        <w:t>编辑委员会等）开展工作。大会和全会文件的分类基本相似：</w:t>
      </w:r>
    </w:p>
    <w:p w14:paraId="23F871D2" w14:textId="77777777" w:rsidR="00940899" w:rsidRPr="004006C3" w:rsidRDefault="00940899" w:rsidP="00940899">
      <w:pPr>
        <w:pStyle w:val="Heading4"/>
        <w:rPr>
          <w:rFonts w:asciiTheme="majorBidi" w:hAnsiTheme="majorBidi"/>
          <w:lang w:eastAsia="zh-CN"/>
        </w:rPr>
      </w:pPr>
      <w:r w:rsidRPr="004006C3">
        <w:rPr>
          <w:rFonts w:asciiTheme="majorBidi" w:hAnsiTheme="majorBidi"/>
          <w:lang w:eastAsia="zh-CN"/>
        </w:rPr>
        <w:t>1</w:t>
      </w:r>
      <w:r w:rsidRPr="004006C3">
        <w:rPr>
          <w:rFonts w:asciiTheme="majorBidi" w:hAnsiTheme="majorBidi"/>
          <w:lang w:eastAsia="zh-CN"/>
        </w:rPr>
        <w:tab/>
      </w:r>
      <w:r w:rsidRPr="004006C3">
        <w:rPr>
          <w:rFonts w:asciiTheme="majorBidi" w:hAnsiTheme="majorBidi"/>
          <w:lang w:eastAsia="zh-CN"/>
        </w:rPr>
        <w:t>会议</w:t>
      </w:r>
      <w:r w:rsidRPr="004006C3">
        <w:rPr>
          <w:rFonts w:asciiTheme="majorBidi" w:hAnsiTheme="majorBidi" w:hint="eastAsia"/>
          <w:lang w:eastAsia="zh-CN"/>
        </w:rPr>
        <w:t>的议</w:t>
      </w:r>
      <w:r w:rsidRPr="004006C3">
        <w:rPr>
          <w:rFonts w:asciiTheme="majorBidi" w:hAnsiTheme="majorBidi"/>
          <w:lang w:eastAsia="zh-CN"/>
        </w:rPr>
        <w:t>程</w:t>
      </w:r>
      <w:r w:rsidRPr="004006C3">
        <w:rPr>
          <w:rFonts w:asciiTheme="majorBidi" w:hAnsiTheme="majorBidi" w:hint="eastAsia"/>
          <w:lang w:eastAsia="zh-CN"/>
        </w:rPr>
        <w:t>安排</w:t>
      </w:r>
      <w:r w:rsidRPr="004006C3">
        <w:rPr>
          <w:rFonts w:asciiTheme="majorBidi" w:hAnsiTheme="majorBidi"/>
          <w:lang w:eastAsia="zh-CN"/>
        </w:rPr>
        <w:t>（</w:t>
      </w:r>
      <w:r w:rsidRPr="004006C3">
        <w:rPr>
          <w:rFonts w:asciiTheme="majorBidi" w:hAnsiTheme="majorBidi"/>
          <w:lang w:eastAsia="zh-CN"/>
        </w:rPr>
        <w:t>OJ</w:t>
      </w:r>
      <w:r w:rsidRPr="004006C3">
        <w:rPr>
          <w:rFonts w:asciiTheme="majorBidi" w:hAnsiTheme="majorBidi"/>
          <w:lang w:eastAsia="zh-CN"/>
        </w:rPr>
        <w:t>文件</w:t>
      </w:r>
      <w:r w:rsidRPr="004006C3">
        <w:rPr>
          <w:rFonts w:asciiTheme="majorBidi" w:hAnsiTheme="majorBidi" w:hint="eastAsia"/>
          <w:lang w:eastAsia="zh-CN"/>
        </w:rPr>
        <w:t>，</w:t>
      </w:r>
      <w:bookmarkStart w:id="57" w:name="_Hlk97132173"/>
      <w:r w:rsidRPr="004006C3">
        <w:rPr>
          <w:rFonts w:asciiTheme="majorBidi" w:hAnsiTheme="majorBidi" w:hint="eastAsia"/>
          <w:b w:val="0"/>
          <w:i/>
          <w:lang w:eastAsia="zh-CN"/>
        </w:rPr>
        <w:t>Fr</w:t>
      </w:r>
      <w:r w:rsidRPr="004006C3">
        <w:rPr>
          <w:rFonts w:asciiTheme="majorBidi" w:hAnsiTheme="majorBidi"/>
          <w:b w:val="0"/>
          <w:i/>
          <w:lang w:eastAsia="zh-CN"/>
        </w:rPr>
        <w:t>.:</w:t>
      </w:r>
      <w:r w:rsidRPr="004006C3">
        <w:rPr>
          <w:rFonts w:asciiTheme="majorBidi" w:hAnsiTheme="majorBidi"/>
          <w:lang w:eastAsia="zh-CN"/>
        </w:rPr>
        <w:t xml:space="preserve"> </w:t>
      </w:r>
      <w:proofErr w:type="spellStart"/>
      <w:r w:rsidRPr="004006C3">
        <w:rPr>
          <w:rFonts w:asciiTheme="majorBidi" w:hAnsiTheme="majorBidi"/>
          <w:b w:val="0"/>
          <w:i/>
          <w:lang w:eastAsia="zh-CN"/>
        </w:rPr>
        <w:t>ordre</w:t>
      </w:r>
      <w:proofErr w:type="spellEnd"/>
      <w:r w:rsidRPr="004006C3">
        <w:rPr>
          <w:rFonts w:asciiTheme="majorBidi" w:hAnsiTheme="majorBidi"/>
          <w:b w:val="0"/>
          <w:i/>
          <w:lang w:eastAsia="zh-CN"/>
        </w:rPr>
        <w:t xml:space="preserve"> du jour</w:t>
      </w:r>
      <w:bookmarkEnd w:id="57"/>
      <w:r w:rsidRPr="004006C3">
        <w:rPr>
          <w:rFonts w:asciiTheme="majorBidi" w:hAnsiTheme="majorBidi"/>
          <w:lang w:eastAsia="zh-CN"/>
        </w:rPr>
        <w:t>）</w:t>
      </w:r>
    </w:p>
    <w:p w14:paraId="0D3357A4" w14:textId="17121BA8" w:rsidR="00940899" w:rsidRPr="004006C3" w:rsidRDefault="00940899" w:rsidP="00940899">
      <w:pPr>
        <w:ind w:firstLineChars="200" w:firstLine="480"/>
        <w:rPr>
          <w:lang w:eastAsia="zh-CN"/>
        </w:rPr>
      </w:pPr>
      <w:r w:rsidRPr="004006C3">
        <w:rPr>
          <w:rFonts w:hint="eastAsia"/>
          <w:szCs w:val="24"/>
          <w:lang w:eastAsia="zh-CN"/>
        </w:rPr>
        <w:t>在</w:t>
      </w:r>
      <w:r w:rsidRPr="004006C3">
        <w:rPr>
          <w:szCs w:val="24"/>
          <w:lang w:eastAsia="zh-CN"/>
        </w:rPr>
        <w:t>大会</w:t>
      </w:r>
      <w:r w:rsidRPr="004006C3">
        <w:rPr>
          <w:rFonts w:hint="eastAsia"/>
          <w:szCs w:val="24"/>
          <w:lang w:eastAsia="zh-CN"/>
        </w:rPr>
        <w:t>、全会和会议</w:t>
      </w:r>
      <w:r w:rsidRPr="004006C3">
        <w:rPr>
          <w:szCs w:val="24"/>
          <w:lang w:eastAsia="zh-CN"/>
        </w:rPr>
        <w:t>期间</w:t>
      </w:r>
      <w:r w:rsidRPr="004006C3">
        <w:rPr>
          <w:rFonts w:hint="eastAsia"/>
          <w:szCs w:val="24"/>
          <w:lang w:eastAsia="zh-CN"/>
        </w:rPr>
        <w:t>，</w:t>
      </w:r>
      <w:r w:rsidRPr="004006C3">
        <w:rPr>
          <w:szCs w:val="24"/>
          <w:lang w:eastAsia="zh-CN"/>
        </w:rPr>
        <w:t>此类文件主要提供全体会议、委员会、工作组、特设组等各种会议的名称、时间、地点、会议议程安排、所审议文件等</w:t>
      </w:r>
      <w:r w:rsidRPr="004006C3">
        <w:rPr>
          <w:rFonts w:hint="eastAsia"/>
          <w:szCs w:val="24"/>
          <w:lang w:eastAsia="zh-CN"/>
        </w:rPr>
        <w:t>方面</w:t>
      </w:r>
      <w:r w:rsidRPr="004006C3">
        <w:rPr>
          <w:szCs w:val="24"/>
          <w:lang w:eastAsia="zh-CN"/>
        </w:rPr>
        <w:t>的信息。</w:t>
      </w:r>
      <w:r w:rsidRPr="004006C3">
        <w:rPr>
          <w:lang w:eastAsia="zh-CN"/>
        </w:rPr>
        <w:t>具体示例见以下链接：</w:t>
      </w:r>
      <w:hyperlink r:id="rId22" w:history="1">
        <w:r w:rsidRPr="004006C3">
          <w:rPr>
            <w:color w:val="0000FF"/>
            <w:u w:val="single"/>
            <w:lang w:eastAsia="zh-CN"/>
          </w:rPr>
          <w:t>http://bdmsweb.itu.int//md/R07-WRC07-OJ-0001/en</w:t>
        </w:r>
      </w:hyperlink>
      <w:r w:rsidRPr="004006C3">
        <w:rPr>
          <w:lang w:eastAsia="zh-CN"/>
        </w:rPr>
        <w:t>。</w:t>
      </w:r>
      <w:r w:rsidR="003D3A53" w:rsidRPr="004006C3">
        <w:rPr>
          <w:rFonts w:hint="eastAsia"/>
          <w:lang w:eastAsia="zh-CN"/>
        </w:rPr>
        <w:t>目前，此类文件已并入</w:t>
      </w:r>
      <w:r w:rsidR="003D3A53" w:rsidRPr="004006C3">
        <w:rPr>
          <w:rFonts w:hint="eastAsia"/>
          <w:lang w:eastAsia="zh-CN"/>
        </w:rPr>
        <w:t>ADM</w:t>
      </w:r>
      <w:r w:rsidR="003D3A53" w:rsidRPr="004006C3">
        <w:rPr>
          <w:rFonts w:hint="eastAsia"/>
          <w:lang w:eastAsia="zh-CN"/>
        </w:rPr>
        <w:t>文件，不再采用</w:t>
      </w:r>
      <w:r w:rsidR="003D3A53" w:rsidRPr="004006C3">
        <w:rPr>
          <w:rFonts w:hint="eastAsia"/>
          <w:lang w:eastAsia="zh-CN"/>
        </w:rPr>
        <w:t>OJ</w:t>
      </w:r>
      <w:r w:rsidR="003D3A53" w:rsidRPr="004006C3">
        <w:rPr>
          <w:rFonts w:hint="eastAsia"/>
          <w:lang w:eastAsia="zh-CN"/>
        </w:rPr>
        <w:t>形式。</w:t>
      </w:r>
    </w:p>
    <w:p w14:paraId="05B5D399" w14:textId="77777777" w:rsidR="00940899" w:rsidRPr="004006C3" w:rsidRDefault="00940899" w:rsidP="00940899">
      <w:pPr>
        <w:pStyle w:val="Heading4"/>
        <w:rPr>
          <w:rFonts w:asciiTheme="majorBidi" w:hAnsiTheme="majorBidi"/>
          <w:lang w:eastAsia="zh-CN"/>
        </w:rPr>
      </w:pPr>
      <w:r w:rsidRPr="004006C3">
        <w:rPr>
          <w:rFonts w:asciiTheme="majorBidi" w:hAnsiTheme="majorBidi"/>
          <w:kern w:val="2"/>
          <w:lang w:eastAsia="zh-CN"/>
        </w:rPr>
        <w:t>2</w:t>
      </w:r>
      <w:r w:rsidRPr="004006C3">
        <w:rPr>
          <w:rFonts w:asciiTheme="majorBidi" w:hAnsiTheme="majorBidi"/>
          <w:kern w:val="2"/>
          <w:lang w:eastAsia="zh-CN"/>
        </w:rPr>
        <w:tab/>
      </w:r>
      <w:r w:rsidRPr="004006C3">
        <w:rPr>
          <w:rFonts w:asciiTheme="majorBidi" w:hAnsiTheme="majorBidi"/>
          <w:lang w:eastAsia="zh-CN"/>
        </w:rPr>
        <w:t>以文稿、提案和报告为主的会议文件（</w:t>
      </w:r>
      <w:r w:rsidRPr="004006C3">
        <w:rPr>
          <w:rFonts w:asciiTheme="majorBidi" w:hAnsiTheme="majorBidi"/>
          <w:lang w:eastAsia="zh-CN"/>
        </w:rPr>
        <w:t>DOC</w:t>
      </w:r>
      <w:r w:rsidRPr="004006C3">
        <w:rPr>
          <w:rFonts w:asciiTheme="majorBidi" w:hAnsiTheme="majorBidi"/>
          <w:lang w:eastAsia="zh-CN"/>
        </w:rPr>
        <w:t>文件</w:t>
      </w:r>
      <w:r w:rsidRPr="004006C3">
        <w:rPr>
          <w:rFonts w:asciiTheme="majorBidi" w:hAnsiTheme="majorBidi" w:hint="eastAsia"/>
          <w:lang w:eastAsia="zh-CN"/>
        </w:rPr>
        <w:t>，</w:t>
      </w:r>
      <w:bookmarkStart w:id="58" w:name="_Hlk97132654"/>
      <w:r w:rsidRPr="004006C3">
        <w:rPr>
          <w:rFonts w:asciiTheme="majorBidi" w:hAnsiTheme="majorBidi" w:hint="eastAsia"/>
          <w:b w:val="0"/>
          <w:i/>
          <w:lang w:eastAsia="zh-CN"/>
        </w:rPr>
        <w:t>Eng.</w:t>
      </w:r>
      <w:r w:rsidRPr="004006C3">
        <w:rPr>
          <w:rFonts w:asciiTheme="majorBidi" w:hAnsiTheme="majorBidi"/>
          <w:b w:val="0"/>
          <w:i/>
          <w:lang w:eastAsia="zh-CN"/>
        </w:rPr>
        <w:t>:</w:t>
      </w:r>
      <w:r w:rsidRPr="004006C3">
        <w:rPr>
          <w:rFonts w:asciiTheme="majorBidi" w:hAnsiTheme="majorBidi"/>
          <w:lang w:eastAsia="zh-CN"/>
        </w:rPr>
        <w:t xml:space="preserve"> </w:t>
      </w:r>
      <w:r w:rsidRPr="004006C3">
        <w:rPr>
          <w:rFonts w:asciiTheme="majorBidi" w:hAnsiTheme="majorBidi" w:hint="eastAsia"/>
          <w:b w:val="0"/>
          <w:i/>
          <w:lang w:eastAsia="zh-CN"/>
        </w:rPr>
        <w:t>do</w:t>
      </w:r>
      <w:r w:rsidRPr="004006C3">
        <w:rPr>
          <w:rFonts w:asciiTheme="majorBidi" w:hAnsiTheme="majorBidi"/>
          <w:b w:val="0"/>
          <w:i/>
          <w:lang w:eastAsia="zh-CN"/>
        </w:rPr>
        <w:t>cument</w:t>
      </w:r>
      <w:bookmarkEnd w:id="58"/>
      <w:r w:rsidRPr="004006C3">
        <w:rPr>
          <w:rFonts w:asciiTheme="majorBidi" w:hAnsiTheme="majorBidi"/>
          <w:lang w:eastAsia="zh-CN"/>
        </w:rPr>
        <w:t>）</w:t>
      </w:r>
    </w:p>
    <w:p w14:paraId="2B833DB8" w14:textId="77777777" w:rsidR="00940899" w:rsidRPr="004006C3" w:rsidRDefault="00940899" w:rsidP="00940899">
      <w:pPr>
        <w:ind w:firstLineChars="200" w:firstLine="480"/>
        <w:rPr>
          <w:lang w:eastAsia="zh-CN"/>
        </w:rPr>
      </w:pPr>
      <w:r w:rsidRPr="004006C3">
        <w:rPr>
          <w:lang w:eastAsia="zh-CN"/>
        </w:rPr>
        <w:t>此类文件主要由总秘书处或各部门局以及各主管部门</w:t>
      </w:r>
      <w:r w:rsidRPr="004006C3">
        <w:rPr>
          <w:rFonts w:hint="eastAsia"/>
          <w:lang w:eastAsia="zh-CN"/>
        </w:rPr>
        <w:t>起草</w:t>
      </w:r>
      <w:r w:rsidRPr="004006C3">
        <w:rPr>
          <w:lang w:eastAsia="zh-CN"/>
        </w:rPr>
        <w:t>提交。大会和全会的讨论在此基础上展开。</w:t>
      </w:r>
    </w:p>
    <w:p w14:paraId="64E38AF7" w14:textId="77777777" w:rsidR="00940899" w:rsidRPr="004006C3" w:rsidRDefault="00940899" w:rsidP="00940899">
      <w:pPr>
        <w:pStyle w:val="Heading4"/>
        <w:rPr>
          <w:rFonts w:asciiTheme="majorBidi" w:hAnsiTheme="majorBidi"/>
          <w:lang w:eastAsia="zh-CN"/>
        </w:rPr>
      </w:pPr>
      <w:r w:rsidRPr="004006C3">
        <w:rPr>
          <w:rFonts w:asciiTheme="majorBidi" w:hAnsiTheme="majorBidi"/>
          <w:lang w:eastAsia="zh-CN"/>
        </w:rPr>
        <w:t>3</w:t>
      </w:r>
      <w:r w:rsidRPr="004006C3">
        <w:rPr>
          <w:rFonts w:asciiTheme="majorBidi" w:hAnsiTheme="majorBidi"/>
          <w:lang w:eastAsia="zh-CN"/>
        </w:rPr>
        <w:tab/>
      </w:r>
      <w:r w:rsidRPr="004006C3">
        <w:rPr>
          <w:rFonts w:asciiTheme="majorBidi" w:hAnsiTheme="majorBidi"/>
          <w:lang w:eastAsia="zh-CN"/>
        </w:rPr>
        <w:t>临时文件（</w:t>
      </w:r>
      <w:r w:rsidRPr="004006C3">
        <w:rPr>
          <w:rFonts w:asciiTheme="majorBidi" w:hAnsiTheme="majorBidi"/>
          <w:lang w:eastAsia="zh-CN"/>
        </w:rPr>
        <w:t>DT</w:t>
      </w:r>
      <w:r w:rsidRPr="004006C3">
        <w:rPr>
          <w:rFonts w:asciiTheme="majorBidi" w:hAnsiTheme="majorBidi"/>
          <w:lang w:eastAsia="zh-CN"/>
        </w:rPr>
        <w:t>文件</w:t>
      </w:r>
      <w:r w:rsidRPr="004006C3">
        <w:rPr>
          <w:rFonts w:asciiTheme="majorBidi" w:hAnsiTheme="majorBidi" w:hint="eastAsia"/>
          <w:lang w:eastAsia="zh-CN"/>
        </w:rPr>
        <w:t>，</w:t>
      </w:r>
      <w:r w:rsidRPr="004006C3">
        <w:rPr>
          <w:rFonts w:asciiTheme="majorBidi" w:hAnsiTheme="majorBidi" w:hint="eastAsia"/>
          <w:b w:val="0"/>
          <w:i/>
          <w:lang w:eastAsia="zh-CN"/>
        </w:rPr>
        <w:t>Fr</w:t>
      </w:r>
      <w:r w:rsidRPr="004006C3">
        <w:rPr>
          <w:rFonts w:asciiTheme="majorBidi" w:hAnsiTheme="majorBidi"/>
          <w:b w:val="0"/>
          <w:i/>
          <w:lang w:eastAsia="zh-CN"/>
        </w:rPr>
        <w:t>.:</w:t>
      </w:r>
      <w:r w:rsidRPr="004006C3">
        <w:rPr>
          <w:rFonts w:asciiTheme="majorBidi" w:hAnsiTheme="majorBidi"/>
          <w:lang w:eastAsia="zh-CN"/>
        </w:rPr>
        <w:t xml:space="preserve"> </w:t>
      </w:r>
      <w:r w:rsidRPr="004006C3">
        <w:rPr>
          <w:rFonts w:asciiTheme="majorBidi" w:hAnsiTheme="majorBidi" w:hint="eastAsia"/>
          <w:b w:val="0"/>
          <w:i/>
          <w:lang w:eastAsia="zh-CN"/>
        </w:rPr>
        <w:t>docu</w:t>
      </w:r>
      <w:r w:rsidRPr="004006C3">
        <w:rPr>
          <w:rFonts w:asciiTheme="majorBidi" w:hAnsiTheme="majorBidi"/>
          <w:b w:val="0"/>
          <w:i/>
          <w:lang w:eastAsia="zh-CN"/>
        </w:rPr>
        <w:t xml:space="preserve">ment </w:t>
      </w:r>
      <w:proofErr w:type="spellStart"/>
      <w:r w:rsidRPr="004006C3">
        <w:rPr>
          <w:rFonts w:asciiTheme="majorBidi" w:hAnsiTheme="majorBidi"/>
          <w:b w:val="0"/>
          <w:i/>
          <w:lang w:eastAsia="zh-CN"/>
        </w:rPr>
        <w:t>temporaire</w:t>
      </w:r>
      <w:proofErr w:type="spellEnd"/>
      <w:r w:rsidRPr="004006C3">
        <w:rPr>
          <w:rFonts w:asciiTheme="majorBidi" w:hAnsiTheme="majorBidi"/>
          <w:lang w:eastAsia="zh-CN"/>
        </w:rPr>
        <w:t>）</w:t>
      </w:r>
    </w:p>
    <w:p w14:paraId="08571EBE" w14:textId="49D5F5C8" w:rsidR="00940899" w:rsidRPr="004006C3" w:rsidRDefault="00940899" w:rsidP="00940899">
      <w:pPr>
        <w:ind w:firstLineChars="200" w:firstLine="480"/>
        <w:rPr>
          <w:szCs w:val="24"/>
          <w:lang w:eastAsia="zh-CN"/>
        </w:rPr>
      </w:pPr>
      <w:r w:rsidRPr="004006C3">
        <w:rPr>
          <w:szCs w:val="24"/>
          <w:lang w:eastAsia="zh-CN"/>
        </w:rPr>
        <w:t>顾名思义，临时文件指的是分工作组向工作组、工作组向委员会、起草组向委员会提交的临时性质的文件，多用于会议讨论，其中往往包含了多种观点和方法，属于一种工作文</w:t>
      </w:r>
      <w:r w:rsidRPr="004006C3">
        <w:rPr>
          <w:szCs w:val="24"/>
          <w:lang w:eastAsia="zh-CN"/>
        </w:rPr>
        <w:lastRenderedPageBreak/>
        <w:t>件。</w:t>
      </w:r>
      <w:r w:rsidRPr="004006C3">
        <w:rPr>
          <w:rFonts w:hint="eastAsia"/>
          <w:szCs w:val="24"/>
          <w:lang w:eastAsia="zh-CN"/>
        </w:rPr>
        <w:t>正式文件经常在此基础上形成。</w:t>
      </w:r>
      <w:r w:rsidRPr="004006C3">
        <w:rPr>
          <w:szCs w:val="24"/>
          <w:lang w:eastAsia="zh-CN"/>
        </w:rPr>
        <w:t>具体示例可见：</w:t>
      </w:r>
      <w:r w:rsidR="003D3A53" w:rsidRPr="004006C3">
        <w:rPr>
          <w:lang w:eastAsia="zh-CN"/>
        </w:rPr>
        <w:t>https://www.itu.int/md/R16-WRC19-191028-TD-0045/en</w:t>
      </w:r>
    </w:p>
    <w:p w14:paraId="11431FEA" w14:textId="77777777" w:rsidR="00940899" w:rsidRPr="004006C3" w:rsidRDefault="00940899" w:rsidP="00940899">
      <w:pPr>
        <w:pStyle w:val="Heading4"/>
        <w:rPr>
          <w:rFonts w:asciiTheme="majorBidi" w:hAnsiTheme="majorBidi"/>
          <w:lang w:val="fr-FR"/>
        </w:rPr>
      </w:pPr>
      <w:r w:rsidRPr="004006C3">
        <w:rPr>
          <w:rFonts w:asciiTheme="majorBidi" w:hAnsiTheme="majorBidi"/>
          <w:lang w:val="fr-FR"/>
        </w:rPr>
        <w:t>4.</w:t>
      </w:r>
      <w:r w:rsidRPr="004006C3">
        <w:rPr>
          <w:rFonts w:asciiTheme="majorBidi" w:hAnsiTheme="majorBidi"/>
          <w:lang w:val="fr-FR"/>
        </w:rPr>
        <w:tab/>
      </w:r>
      <w:proofErr w:type="spellStart"/>
      <w:r w:rsidRPr="004006C3">
        <w:rPr>
          <w:rFonts w:asciiTheme="majorBidi" w:hAnsiTheme="majorBidi"/>
        </w:rPr>
        <w:t>行政文件</w:t>
      </w:r>
      <w:proofErr w:type="spellEnd"/>
      <w:r w:rsidRPr="004006C3">
        <w:rPr>
          <w:rFonts w:asciiTheme="majorBidi" w:hAnsiTheme="majorBidi"/>
          <w:lang w:val="fr-FR"/>
        </w:rPr>
        <w:t>（</w:t>
      </w:r>
      <w:r w:rsidRPr="004006C3">
        <w:rPr>
          <w:rFonts w:asciiTheme="majorBidi" w:hAnsiTheme="majorBidi"/>
          <w:lang w:val="fr-FR"/>
        </w:rPr>
        <w:t>ADM</w:t>
      </w:r>
      <w:proofErr w:type="spellStart"/>
      <w:r w:rsidRPr="004006C3">
        <w:rPr>
          <w:rFonts w:asciiTheme="majorBidi" w:hAnsiTheme="majorBidi"/>
        </w:rPr>
        <w:t>文件</w:t>
      </w:r>
      <w:bookmarkStart w:id="59" w:name="_Hlk97132744"/>
      <w:proofErr w:type="spellEnd"/>
      <w:r w:rsidRPr="004006C3">
        <w:rPr>
          <w:rFonts w:asciiTheme="majorBidi" w:hAnsiTheme="majorBidi" w:hint="eastAsia"/>
          <w:lang w:val="fr-FR"/>
        </w:rPr>
        <w:t>，</w:t>
      </w:r>
      <w:r w:rsidRPr="004006C3">
        <w:rPr>
          <w:rFonts w:asciiTheme="majorBidi" w:hAnsiTheme="majorBidi" w:hint="eastAsia"/>
          <w:b w:val="0"/>
          <w:i/>
          <w:lang w:val="fr-FR"/>
        </w:rPr>
        <w:t>Eng.</w:t>
      </w:r>
      <w:r w:rsidRPr="004006C3">
        <w:rPr>
          <w:rFonts w:asciiTheme="majorBidi" w:hAnsiTheme="majorBidi"/>
          <w:b w:val="0"/>
          <w:i/>
          <w:lang w:val="fr-FR"/>
        </w:rPr>
        <w:t>:</w:t>
      </w:r>
      <w:r w:rsidRPr="004006C3">
        <w:rPr>
          <w:rFonts w:asciiTheme="majorBidi" w:hAnsiTheme="majorBidi"/>
          <w:lang w:val="fr-FR"/>
        </w:rPr>
        <w:t xml:space="preserve"> </w:t>
      </w:r>
      <w:r w:rsidRPr="004006C3">
        <w:rPr>
          <w:rFonts w:asciiTheme="majorBidi" w:hAnsiTheme="majorBidi" w:hint="eastAsia"/>
          <w:b w:val="0"/>
          <w:i/>
          <w:lang w:val="fr-FR"/>
        </w:rPr>
        <w:t>ad</w:t>
      </w:r>
      <w:r w:rsidRPr="004006C3">
        <w:rPr>
          <w:rFonts w:asciiTheme="majorBidi" w:hAnsiTheme="majorBidi"/>
          <w:b w:val="0"/>
          <w:i/>
          <w:lang w:val="fr-FR"/>
        </w:rPr>
        <w:t>ministrative document</w:t>
      </w:r>
      <w:bookmarkEnd w:id="59"/>
      <w:r w:rsidRPr="004006C3">
        <w:rPr>
          <w:rFonts w:asciiTheme="majorBidi" w:hAnsiTheme="majorBidi"/>
          <w:lang w:val="fr-FR"/>
        </w:rPr>
        <w:t>）</w:t>
      </w:r>
    </w:p>
    <w:p w14:paraId="572C1305" w14:textId="18D3956A" w:rsidR="00940899" w:rsidRPr="004006C3" w:rsidRDefault="00940899" w:rsidP="00940899">
      <w:pPr>
        <w:ind w:firstLineChars="200" w:firstLine="480"/>
        <w:rPr>
          <w:szCs w:val="24"/>
          <w:lang w:eastAsia="zh-CN"/>
        </w:rPr>
      </w:pPr>
      <w:r w:rsidRPr="004006C3">
        <w:rPr>
          <w:szCs w:val="24"/>
          <w:lang w:eastAsia="zh-CN"/>
        </w:rPr>
        <w:t>行政文件主要介绍大会每周及会议后期每天的会议安排情况，便于代表整体把握会议的进展。</w:t>
      </w:r>
      <w:r w:rsidRPr="004006C3">
        <w:rPr>
          <w:lang w:eastAsia="zh-CN"/>
        </w:rPr>
        <w:t>具体示例见</w:t>
      </w:r>
      <w:r w:rsidR="00C33AD1">
        <w:rPr>
          <w:rFonts w:hint="eastAsia"/>
          <w:lang w:eastAsia="zh-CN"/>
        </w:rPr>
        <w:t>：</w:t>
      </w:r>
      <w:hyperlink r:id="rId23" w:history="1">
        <w:r w:rsidR="00C33AD1" w:rsidRPr="003B5DE1">
          <w:rPr>
            <w:rStyle w:val="Hyperlink"/>
            <w:lang w:eastAsia="zh-CN"/>
          </w:rPr>
          <w:t>https://bdmsweb.itu.int/md/R16-WRC19-ADM-0079/en</w:t>
        </w:r>
      </w:hyperlink>
    </w:p>
    <w:p w14:paraId="50E29DCD" w14:textId="77777777" w:rsidR="00940899" w:rsidRPr="004006C3" w:rsidRDefault="00940899" w:rsidP="00940899">
      <w:pPr>
        <w:pStyle w:val="Heading4"/>
        <w:rPr>
          <w:rFonts w:asciiTheme="majorBidi" w:hAnsiTheme="majorBidi"/>
          <w:lang w:eastAsia="zh-CN"/>
        </w:rPr>
      </w:pPr>
      <w:r w:rsidRPr="004006C3">
        <w:rPr>
          <w:rFonts w:asciiTheme="majorBidi" w:hAnsiTheme="majorBidi"/>
          <w:lang w:eastAsia="zh-CN"/>
        </w:rPr>
        <w:t>5.</w:t>
      </w:r>
      <w:r w:rsidRPr="004006C3">
        <w:rPr>
          <w:rFonts w:asciiTheme="majorBidi" w:hAnsiTheme="majorBidi"/>
          <w:lang w:eastAsia="zh-CN"/>
        </w:rPr>
        <w:tab/>
      </w:r>
      <w:r w:rsidRPr="004006C3">
        <w:rPr>
          <w:rFonts w:asciiTheme="majorBidi" w:hAnsiTheme="majorBidi"/>
          <w:lang w:eastAsia="zh-CN"/>
        </w:rPr>
        <w:t>情况通报文件（</w:t>
      </w:r>
      <w:r w:rsidRPr="004006C3">
        <w:rPr>
          <w:rFonts w:asciiTheme="majorBidi" w:hAnsiTheme="majorBidi"/>
          <w:lang w:eastAsia="zh-CN"/>
        </w:rPr>
        <w:t>INFO</w:t>
      </w:r>
      <w:r w:rsidRPr="004006C3">
        <w:rPr>
          <w:rFonts w:asciiTheme="majorBidi" w:hAnsiTheme="majorBidi"/>
          <w:lang w:eastAsia="zh-CN"/>
        </w:rPr>
        <w:t>文件</w:t>
      </w:r>
      <w:r w:rsidRPr="004006C3">
        <w:rPr>
          <w:rFonts w:asciiTheme="majorBidi" w:hAnsiTheme="majorBidi" w:hint="eastAsia"/>
          <w:lang w:val="fr-FR" w:eastAsia="zh-CN"/>
        </w:rPr>
        <w:t>，</w:t>
      </w:r>
      <w:r w:rsidRPr="004006C3">
        <w:rPr>
          <w:rFonts w:asciiTheme="majorBidi" w:hAnsiTheme="majorBidi" w:hint="eastAsia"/>
          <w:b w:val="0"/>
          <w:i/>
          <w:lang w:val="fr-FR" w:eastAsia="zh-CN"/>
        </w:rPr>
        <w:t>Eng.</w:t>
      </w:r>
      <w:r w:rsidRPr="004006C3">
        <w:rPr>
          <w:rFonts w:asciiTheme="majorBidi" w:hAnsiTheme="majorBidi"/>
          <w:b w:val="0"/>
          <w:i/>
          <w:lang w:val="fr-FR" w:eastAsia="zh-CN"/>
        </w:rPr>
        <w:t>:</w:t>
      </w:r>
      <w:r w:rsidRPr="004006C3">
        <w:rPr>
          <w:rFonts w:asciiTheme="majorBidi" w:hAnsiTheme="majorBidi"/>
          <w:lang w:val="fr-FR" w:eastAsia="zh-CN"/>
        </w:rPr>
        <w:t xml:space="preserve"> </w:t>
      </w:r>
      <w:r w:rsidRPr="004006C3">
        <w:rPr>
          <w:rFonts w:asciiTheme="majorBidi" w:hAnsiTheme="majorBidi"/>
          <w:b w:val="0"/>
          <w:i/>
          <w:lang w:val="fr-FR" w:eastAsia="zh-CN"/>
        </w:rPr>
        <w:t>information document</w:t>
      </w:r>
      <w:r w:rsidRPr="004006C3">
        <w:rPr>
          <w:rFonts w:asciiTheme="majorBidi" w:hAnsiTheme="majorBidi"/>
          <w:lang w:eastAsia="zh-CN"/>
        </w:rPr>
        <w:t>）</w:t>
      </w:r>
    </w:p>
    <w:p w14:paraId="20CCAC66" w14:textId="383BFB22" w:rsidR="00940899" w:rsidRPr="004006C3" w:rsidRDefault="00940899" w:rsidP="00940899">
      <w:pPr>
        <w:ind w:firstLineChars="200" w:firstLine="480"/>
        <w:rPr>
          <w:szCs w:val="24"/>
          <w:lang w:eastAsia="zh-CN"/>
        </w:rPr>
      </w:pPr>
      <w:r w:rsidRPr="004006C3">
        <w:rPr>
          <w:lang w:eastAsia="zh-CN"/>
        </w:rPr>
        <w:t>情况通报文件主要向代表介绍大会的一些基本情况，如会议场馆、大会工作时间、文件分类、无线上网、</w:t>
      </w:r>
      <w:r w:rsidRPr="004006C3">
        <w:rPr>
          <w:rFonts w:hint="eastAsia"/>
          <w:lang w:eastAsia="zh-CN"/>
        </w:rPr>
        <w:t>会外活动安排、</w:t>
      </w:r>
      <w:r w:rsidRPr="004006C3">
        <w:rPr>
          <w:lang w:eastAsia="zh-CN"/>
        </w:rPr>
        <w:t>餐饮食宿等各</w:t>
      </w:r>
      <w:r w:rsidRPr="004006C3">
        <w:rPr>
          <w:rFonts w:hint="eastAsia"/>
          <w:lang w:eastAsia="zh-CN"/>
        </w:rPr>
        <w:t>类</w:t>
      </w:r>
      <w:r w:rsidRPr="004006C3">
        <w:rPr>
          <w:lang w:eastAsia="zh-CN"/>
        </w:rPr>
        <w:t>实用信息。</w:t>
      </w:r>
      <w:r w:rsidRPr="004006C3">
        <w:rPr>
          <w:rFonts w:hint="eastAsia"/>
          <w:lang w:eastAsia="zh-CN"/>
        </w:rPr>
        <w:t>有时也提供代表在会上要求的补充信息。此类文件</w:t>
      </w:r>
      <w:r w:rsidRPr="004006C3">
        <w:rPr>
          <w:szCs w:val="24"/>
          <w:lang w:eastAsia="zh-CN"/>
        </w:rPr>
        <w:t>通常仅以英文提供。</w:t>
      </w:r>
      <w:r w:rsidRPr="004006C3">
        <w:rPr>
          <w:lang w:eastAsia="zh-CN"/>
        </w:rPr>
        <w:t>具体示例见</w:t>
      </w:r>
      <w:r w:rsidR="00C33AD1">
        <w:rPr>
          <w:rFonts w:hint="eastAsia"/>
          <w:lang w:eastAsia="zh-CN"/>
        </w:rPr>
        <w:t>：</w:t>
      </w:r>
      <w:hyperlink r:id="rId24" w:history="1">
        <w:r w:rsidR="00C33AD1" w:rsidRPr="003B5DE1">
          <w:rPr>
            <w:rStyle w:val="Hyperlink"/>
            <w:lang w:eastAsia="zh-CN"/>
          </w:rPr>
          <w:t>https://bdmsweb.itu.int/md/R16-WRC19-INF-0001/en</w:t>
        </w:r>
      </w:hyperlink>
      <w:r w:rsidRPr="004006C3">
        <w:rPr>
          <w:lang w:eastAsia="zh-CN"/>
        </w:rPr>
        <w:t>。</w:t>
      </w:r>
    </w:p>
    <w:p w14:paraId="66FE803F" w14:textId="77777777" w:rsidR="00940899" w:rsidRPr="004006C3" w:rsidRDefault="00940899" w:rsidP="00940899">
      <w:pPr>
        <w:pStyle w:val="Heading4"/>
        <w:rPr>
          <w:rFonts w:asciiTheme="majorBidi" w:hAnsiTheme="majorBidi"/>
          <w:sz w:val="26"/>
          <w:szCs w:val="26"/>
          <w:lang w:eastAsia="zh-CN"/>
        </w:rPr>
      </w:pPr>
      <w:r w:rsidRPr="004006C3">
        <w:rPr>
          <w:rFonts w:asciiTheme="majorBidi" w:hAnsiTheme="majorBidi"/>
          <w:lang w:eastAsia="zh-CN"/>
        </w:rPr>
        <w:t>6.</w:t>
      </w:r>
      <w:r w:rsidRPr="004006C3">
        <w:rPr>
          <w:rFonts w:asciiTheme="majorBidi" w:hAnsiTheme="majorBidi"/>
          <w:lang w:eastAsia="zh-CN"/>
        </w:rPr>
        <w:tab/>
      </w:r>
      <w:r w:rsidRPr="004006C3">
        <w:rPr>
          <w:rFonts w:asciiTheme="majorBidi" w:hAnsiTheme="majorBidi"/>
          <w:lang w:eastAsia="zh-CN"/>
        </w:rPr>
        <w:t>声明（反声明、保留）</w:t>
      </w:r>
    </w:p>
    <w:p w14:paraId="4C8ADDC2" w14:textId="77777777" w:rsidR="00940899" w:rsidRPr="004006C3" w:rsidRDefault="00940899" w:rsidP="00940899">
      <w:pPr>
        <w:ind w:firstLineChars="200" w:firstLine="480"/>
        <w:rPr>
          <w:lang w:eastAsia="zh-CN"/>
        </w:rPr>
      </w:pPr>
      <w:r w:rsidRPr="004006C3">
        <w:rPr>
          <w:lang w:eastAsia="zh-CN"/>
        </w:rPr>
        <w:t>声明和保留在缔约性大会签署法律性文件之时提交，是一种政策性声明，表明各主管部门针对某法律文书的立场。</w:t>
      </w:r>
    </w:p>
    <w:p w14:paraId="066A3266" w14:textId="77777777" w:rsidR="00940899" w:rsidRPr="004006C3" w:rsidRDefault="00940899" w:rsidP="00940899">
      <w:pPr>
        <w:keepNext/>
        <w:keepLines/>
        <w:spacing w:before="200"/>
        <w:ind w:left="1134" w:hanging="1134"/>
        <w:outlineLvl w:val="1"/>
        <w:rPr>
          <w:rFonts w:asciiTheme="majorBidi" w:hAnsiTheme="majorBidi" w:cstheme="majorBidi"/>
          <w:b/>
          <w:bCs/>
          <w:kern w:val="2"/>
          <w:lang w:val="fr-CH" w:eastAsia="zh-CN"/>
        </w:rPr>
      </w:pPr>
      <w:r w:rsidRPr="004006C3">
        <w:rPr>
          <w:rFonts w:asciiTheme="majorBidi" w:hAnsiTheme="majorBidi" w:cstheme="majorBidi" w:hint="eastAsia"/>
          <w:b/>
          <w:bCs/>
          <w:kern w:val="2"/>
          <w:lang w:val="fr-CH" w:eastAsia="zh-CN"/>
        </w:rPr>
        <w:t>三、</w:t>
      </w:r>
      <w:r w:rsidRPr="004006C3">
        <w:rPr>
          <w:rFonts w:asciiTheme="majorBidi" w:hAnsiTheme="majorBidi" w:cstheme="majorBidi"/>
          <w:b/>
          <w:bCs/>
          <w:kern w:val="2"/>
          <w:lang w:val="fr-CH" w:eastAsia="zh-CN"/>
        </w:rPr>
        <w:tab/>
      </w:r>
      <w:r w:rsidRPr="004006C3">
        <w:rPr>
          <w:rFonts w:asciiTheme="majorBidi" w:hAnsiTheme="majorBidi" w:cstheme="majorBidi" w:hint="eastAsia"/>
          <w:b/>
          <w:bCs/>
          <w:kern w:val="2"/>
          <w:lang w:val="fr-CH" w:eastAsia="zh-CN"/>
        </w:rPr>
        <w:t>文件的编号</w:t>
      </w:r>
    </w:p>
    <w:p w14:paraId="331C1B24" w14:textId="6CCDE666" w:rsidR="00940899" w:rsidRPr="004006C3" w:rsidRDefault="00940899" w:rsidP="00940899">
      <w:pPr>
        <w:ind w:firstLineChars="200" w:firstLine="480"/>
        <w:rPr>
          <w:lang w:val="fr-CH" w:eastAsia="zh-CN"/>
        </w:rPr>
      </w:pPr>
      <w:r w:rsidRPr="004006C3">
        <w:rPr>
          <w:rFonts w:hint="eastAsia"/>
          <w:lang w:val="fr-CH" w:eastAsia="zh-CN"/>
        </w:rPr>
        <w:t>如各例所示，</w:t>
      </w:r>
      <w:r w:rsidRPr="004006C3">
        <w:rPr>
          <w:lang w:val="fr-CH" w:eastAsia="zh-CN"/>
        </w:rPr>
        <w:t>除正式的</w:t>
      </w:r>
      <w:r w:rsidRPr="004006C3">
        <w:rPr>
          <w:rFonts w:hint="eastAsia"/>
          <w:lang w:val="fr-CH" w:eastAsia="zh-CN"/>
        </w:rPr>
        <w:t>、以数字</w:t>
      </w:r>
      <w:r w:rsidRPr="004006C3">
        <w:rPr>
          <w:lang w:val="fr-CH" w:eastAsia="zh-CN"/>
        </w:rPr>
        <w:t>编号</w:t>
      </w:r>
      <w:r w:rsidRPr="004006C3">
        <w:rPr>
          <w:rFonts w:hint="eastAsia"/>
          <w:lang w:val="fr-CH" w:eastAsia="zh-CN"/>
        </w:rPr>
        <w:t>的</w:t>
      </w:r>
      <w:r w:rsidRPr="004006C3">
        <w:rPr>
          <w:lang w:val="fr-CH" w:eastAsia="zh-CN"/>
        </w:rPr>
        <w:t>文件以外，</w:t>
      </w:r>
      <w:r w:rsidRPr="004006C3">
        <w:rPr>
          <w:rFonts w:hint="eastAsia"/>
          <w:lang w:eastAsia="zh-CN"/>
        </w:rPr>
        <w:t>一些</w:t>
      </w:r>
      <w:r w:rsidRPr="004006C3">
        <w:rPr>
          <w:lang w:val="fr-CH" w:eastAsia="zh-CN"/>
        </w:rPr>
        <w:t>会议文件</w:t>
      </w:r>
      <w:r w:rsidRPr="004006C3">
        <w:rPr>
          <w:rFonts w:hint="eastAsia"/>
          <w:lang w:val="fr-CH" w:eastAsia="zh-CN"/>
        </w:rPr>
        <w:t>的编号后面</w:t>
      </w:r>
      <w:r w:rsidRPr="004006C3">
        <w:rPr>
          <w:lang w:val="fr-CH" w:eastAsia="zh-CN"/>
        </w:rPr>
        <w:t>还</w:t>
      </w:r>
      <w:r w:rsidRPr="004006C3">
        <w:rPr>
          <w:rFonts w:hint="eastAsia"/>
          <w:lang w:val="fr-CH" w:eastAsia="zh-CN"/>
        </w:rPr>
        <w:t>经常</w:t>
      </w:r>
      <w:r w:rsidRPr="004006C3">
        <w:rPr>
          <w:lang w:val="fr-CH" w:eastAsia="zh-CN"/>
        </w:rPr>
        <w:t>带有</w:t>
      </w:r>
      <w:bookmarkStart w:id="60" w:name="_Hlk97133362"/>
      <w:r w:rsidRPr="004006C3">
        <w:rPr>
          <w:rFonts w:hint="eastAsia"/>
          <w:lang w:val="fr-CH" w:eastAsia="zh-CN"/>
        </w:rPr>
        <w:t>“后缀”</w:t>
      </w:r>
      <w:bookmarkEnd w:id="60"/>
      <w:r w:rsidRPr="004006C3">
        <w:rPr>
          <w:rFonts w:hint="eastAsia"/>
          <w:lang w:val="fr-CH" w:eastAsia="zh-CN"/>
        </w:rPr>
        <w:t>：</w:t>
      </w:r>
      <w:proofErr w:type="spellStart"/>
      <w:r w:rsidRPr="004006C3">
        <w:rPr>
          <w:lang w:val="fr-CH" w:eastAsia="zh-CN"/>
        </w:rPr>
        <w:t>Add</w:t>
      </w:r>
      <w:proofErr w:type="spellEnd"/>
      <w:r w:rsidRPr="004006C3">
        <w:rPr>
          <w:rFonts w:hint="eastAsia"/>
          <w:lang w:val="fr-CH" w:eastAsia="zh-CN"/>
        </w:rPr>
        <w:t>.</w:t>
      </w:r>
      <w:r w:rsidRPr="004006C3">
        <w:rPr>
          <w:lang w:val="fr-CH" w:eastAsia="zh-CN"/>
        </w:rPr>
        <w:t>（</w:t>
      </w:r>
      <w:r w:rsidRPr="004006C3">
        <w:rPr>
          <w:lang w:val="fr-CH" w:eastAsia="zh-CN"/>
        </w:rPr>
        <w:t>Addendum</w:t>
      </w:r>
      <w:r w:rsidRPr="004006C3">
        <w:rPr>
          <w:lang w:val="fr-CH" w:eastAsia="zh-CN"/>
        </w:rPr>
        <w:t>，</w:t>
      </w:r>
      <w:r w:rsidRPr="004006C3">
        <w:rPr>
          <w:lang w:eastAsia="zh-CN"/>
        </w:rPr>
        <w:t>补遗</w:t>
      </w:r>
      <w:r w:rsidRPr="004006C3">
        <w:rPr>
          <w:lang w:val="fr-CH" w:eastAsia="zh-CN"/>
        </w:rPr>
        <w:t>）、</w:t>
      </w:r>
      <w:r w:rsidRPr="004006C3">
        <w:rPr>
          <w:lang w:val="fr-CH" w:eastAsia="zh-CN"/>
        </w:rPr>
        <w:t>Cor</w:t>
      </w:r>
      <w:r w:rsidRPr="004006C3">
        <w:rPr>
          <w:lang w:val="fr-CH" w:eastAsia="zh-CN"/>
        </w:rPr>
        <w:t>（</w:t>
      </w:r>
      <w:proofErr w:type="spellStart"/>
      <w:r w:rsidRPr="004006C3">
        <w:rPr>
          <w:lang w:val="fr-CH" w:eastAsia="zh-CN"/>
        </w:rPr>
        <w:t>Corrigendum</w:t>
      </w:r>
      <w:proofErr w:type="spellEnd"/>
      <w:r w:rsidRPr="004006C3">
        <w:rPr>
          <w:lang w:val="fr-CH" w:eastAsia="zh-CN"/>
        </w:rPr>
        <w:t>，</w:t>
      </w:r>
      <w:r w:rsidRPr="004006C3">
        <w:rPr>
          <w:lang w:eastAsia="zh-CN"/>
        </w:rPr>
        <w:t>勘误</w:t>
      </w:r>
      <w:r w:rsidRPr="004006C3">
        <w:rPr>
          <w:lang w:val="fr-CH" w:eastAsia="zh-CN"/>
        </w:rPr>
        <w:t>）、</w:t>
      </w:r>
      <w:proofErr w:type="spellStart"/>
      <w:r w:rsidRPr="004006C3">
        <w:rPr>
          <w:lang w:val="fr-CH" w:eastAsia="zh-CN"/>
        </w:rPr>
        <w:t>Rev</w:t>
      </w:r>
      <w:proofErr w:type="spellEnd"/>
      <w:r w:rsidRPr="004006C3">
        <w:rPr>
          <w:lang w:val="fr-CH" w:eastAsia="zh-CN"/>
        </w:rPr>
        <w:t>.</w:t>
      </w:r>
      <w:r w:rsidRPr="004006C3">
        <w:rPr>
          <w:lang w:val="fr-CH" w:eastAsia="zh-CN"/>
        </w:rPr>
        <w:t>（</w:t>
      </w:r>
      <w:proofErr w:type="spellStart"/>
      <w:r w:rsidRPr="004006C3">
        <w:rPr>
          <w:lang w:val="fr-CH" w:eastAsia="zh-CN"/>
        </w:rPr>
        <w:t>Revision</w:t>
      </w:r>
      <w:proofErr w:type="spellEnd"/>
      <w:r w:rsidRPr="004006C3">
        <w:rPr>
          <w:lang w:val="fr-CH" w:eastAsia="zh-CN"/>
        </w:rPr>
        <w:t>，</w:t>
      </w:r>
      <w:r w:rsidRPr="004006C3">
        <w:rPr>
          <w:lang w:eastAsia="zh-CN"/>
        </w:rPr>
        <w:t>修订</w:t>
      </w:r>
      <w:r w:rsidRPr="004006C3">
        <w:rPr>
          <w:lang w:val="fr-CH" w:eastAsia="zh-CN"/>
        </w:rPr>
        <w:t>)</w:t>
      </w:r>
      <w:r w:rsidRPr="004006C3">
        <w:rPr>
          <w:lang w:val="fr-CH" w:eastAsia="zh-CN"/>
        </w:rPr>
        <w:t>、</w:t>
      </w:r>
      <w:r w:rsidRPr="004006C3">
        <w:rPr>
          <w:lang w:val="fr-CH" w:eastAsia="zh-CN"/>
        </w:rPr>
        <w:t>Ann.</w:t>
      </w:r>
      <w:r w:rsidRPr="004006C3">
        <w:rPr>
          <w:lang w:val="fr-CH" w:eastAsia="zh-CN"/>
        </w:rPr>
        <w:t>（</w:t>
      </w:r>
      <w:r w:rsidRPr="004006C3">
        <w:rPr>
          <w:lang w:val="fr-CH" w:eastAsia="zh-CN"/>
        </w:rPr>
        <w:t>Annex</w:t>
      </w:r>
      <w:r w:rsidRPr="004006C3">
        <w:rPr>
          <w:lang w:val="fr-CH" w:eastAsia="zh-CN"/>
        </w:rPr>
        <w:t>，</w:t>
      </w:r>
      <w:r w:rsidRPr="004006C3">
        <w:rPr>
          <w:lang w:eastAsia="zh-CN"/>
        </w:rPr>
        <w:t>附件</w:t>
      </w:r>
      <w:r w:rsidRPr="004006C3">
        <w:rPr>
          <w:lang w:val="fr-CH" w:eastAsia="zh-CN"/>
        </w:rPr>
        <w:t>）等标识</w:t>
      </w:r>
      <w:r w:rsidRPr="004006C3">
        <w:rPr>
          <w:rFonts w:hint="eastAsia"/>
          <w:lang w:val="fr-CH" w:eastAsia="zh-CN"/>
        </w:rPr>
        <w:t>（例如：</w:t>
      </w:r>
      <w:r w:rsidRPr="004006C3">
        <w:rPr>
          <w:rFonts w:hint="eastAsia"/>
          <w:lang w:val="fr-CH" w:eastAsia="zh-CN"/>
        </w:rPr>
        <w:t xml:space="preserve"> Doc</w:t>
      </w:r>
      <w:r w:rsidRPr="004006C3">
        <w:rPr>
          <w:lang w:val="fr-CH" w:eastAsia="zh-CN"/>
        </w:rPr>
        <w:t xml:space="preserve"> 017 Add.3</w:t>
      </w:r>
      <w:r w:rsidRPr="004006C3">
        <w:rPr>
          <w:rFonts w:hint="eastAsia"/>
          <w:lang w:val="fr-CH" w:eastAsia="zh-CN"/>
        </w:rPr>
        <w:t>）。设置</w:t>
      </w:r>
      <w:r w:rsidRPr="004006C3">
        <w:rPr>
          <w:color w:val="FF0000"/>
          <w:lang w:val="fr-CH" w:eastAsia="zh-CN"/>
        </w:rPr>
        <w:t>这些</w:t>
      </w:r>
      <w:bookmarkStart w:id="61" w:name="_Hlk101728307"/>
      <w:r w:rsidRPr="004006C3">
        <w:rPr>
          <w:rFonts w:hint="eastAsia"/>
          <w:color w:val="FF0000"/>
          <w:lang w:val="fr-CH" w:eastAsia="zh-CN"/>
        </w:rPr>
        <w:t>“后缀”</w:t>
      </w:r>
      <w:bookmarkEnd w:id="61"/>
      <w:r w:rsidRPr="004006C3">
        <w:rPr>
          <w:color w:val="FF0000"/>
          <w:lang w:val="fr-CH" w:eastAsia="zh-CN"/>
        </w:rPr>
        <w:t>标识</w:t>
      </w:r>
      <w:r w:rsidRPr="004006C3">
        <w:rPr>
          <w:rFonts w:hint="eastAsia"/>
          <w:lang w:val="fr-CH" w:eastAsia="zh-CN"/>
        </w:rPr>
        <w:t>是为了方便秘书处以及代表在不</w:t>
      </w:r>
      <w:r w:rsidR="00C33AD1">
        <w:rPr>
          <w:rFonts w:hint="eastAsia"/>
          <w:lang w:val="fr-CH" w:eastAsia="zh-CN"/>
        </w:rPr>
        <w:t>查</w:t>
      </w:r>
      <w:r w:rsidRPr="004006C3">
        <w:rPr>
          <w:rFonts w:hint="eastAsia"/>
          <w:lang w:val="fr-CH" w:eastAsia="zh-CN"/>
        </w:rPr>
        <w:t>阅文件具体内容和语言的情况下，快速查找、处理文件，因此</w:t>
      </w:r>
      <w:r w:rsidRPr="004006C3">
        <w:rPr>
          <w:rFonts w:ascii="SimSun" w:hAnsi="SimSun"/>
          <w:lang w:val="fr-CH" w:eastAsia="zh-CN"/>
        </w:rPr>
        <w:t>“</w:t>
      </w:r>
      <w:r w:rsidRPr="004006C3">
        <w:rPr>
          <w:lang w:val="fr-CH" w:eastAsia="zh-CN"/>
        </w:rPr>
        <w:t>后缀</w:t>
      </w:r>
      <w:r w:rsidRPr="004006C3">
        <w:rPr>
          <w:rFonts w:ascii="SimSun" w:hAnsi="SimSun"/>
          <w:lang w:val="fr-CH" w:eastAsia="zh-CN"/>
        </w:rPr>
        <w:t>”</w:t>
      </w:r>
      <w:r w:rsidRPr="004006C3">
        <w:rPr>
          <w:rFonts w:ascii="STKaiti" w:eastAsia="STKaiti" w:hAnsi="STKaiti" w:hint="eastAsia"/>
          <w:b/>
          <w:bCs/>
          <w:color w:val="FF0000"/>
          <w:lang w:val="fr-CH" w:eastAsia="zh-CN"/>
        </w:rPr>
        <w:t>不必翻译、保留原文即可</w:t>
      </w:r>
      <w:r w:rsidRPr="004006C3">
        <w:rPr>
          <w:rFonts w:hint="eastAsia"/>
          <w:lang w:val="fr-CH" w:eastAsia="zh-CN"/>
        </w:rPr>
        <w:t>，其</w:t>
      </w:r>
      <w:r w:rsidRPr="004006C3">
        <w:rPr>
          <w:lang w:val="fr-CH" w:eastAsia="zh-CN"/>
        </w:rPr>
        <w:t>含义分别</w:t>
      </w:r>
      <w:r w:rsidRPr="004006C3">
        <w:rPr>
          <w:rFonts w:hint="eastAsia"/>
          <w:lang w:val="fr-CH" w:eastAsia="zh-CN"/>
        </w:rPr>
        <w:t>为</w:t>
      </w:r>
      <w:r w:rsidRPr="004006C3">
        <w:rPr>
          <w:lang w:val="fr-CH" w:eastAsia="zh-CN"/>
        </w:rPr>
        <w:t>：</w:t>
      </w:r>
    </w:p>
    <w:p w14:paraId="584A14BC" w14:textId="3579E207" w:rsidR="00940899" w:rsidRPr="004006C3" w:rsidRDefault="00940899" w:rsidP="00940899">
      <w:pPr>
        <w:pStyle w:val="enumlev1"/>
        <w:rPr>
          <w:lang w:eastAsia="zh-CN"/>
        </w:rPr>
      </w:pPr>
      <w:r w:rsidRPr="004006C3">
        <w:rPr>
          <w:rFonts w:ascii="SimSun" w:hAnsi="SimSun"/>
          <w:lang w:eastAsia="zh-CN"/>
        </w:rPr>
        <w:t>•</w:t>
      </w:r>
      <w:r w:rsidRPr="004006C3">
        <w:rPr>
          <w:rFonts w:ascii="SimSun" w:hAnsi="SimSun"/>
          <w:lang w:eastAsia="zh-CN"/>
        </w:rPr>
        <w:tab/>
        <w:t>“</w:t>
      </w:r>
      <w:r w:rsidRPr="004006C3">
        <w:rPr>
          <w:lang w:eastAsia="zh-CN"/>
        </w:rPr>
        <w:t>Add.</w:t>
      </w:r>
      <w:r w:rsidRPr="004006C3">
        <w:rPr>
          <w:rFonts w:ascii="SimSun" w:hAnsi="SimSun"/>
          <w:lang w:eastAsia="zh-CN"/>
        </w:rPr>
        <w:t>”</w:t>
      </w:r>
      <w:r w:rsidRPr="004006C3">
        <w:rPr>
          <w:lang w:eastAsia="zh-CN"/>
        </w:rPr>
        <w:t>文件：原文件的补遗，补充原文件的遗漏之处，或每个补遗涉及某个问题的一个具体方面。</w:t>
      </w:r>
      <w:r w:rsidRPr="004006C3">
        <w:rPr>
          <w:rFonts w:hint="eastAsia"/>
          <w:lang w:eastAsia="zh-CN"/>
        </w:rPr>
        <w:t>例如，</w:t>
      </w:r>
      <w:r w:rsidRPr="004006C3">
        <w:rPr>
          <w:lang w:eastAsia="zh-CN"/>
        </w:rPr>
        <w:t>在区域</w:t>
      </w:r>
      <w:r w:rsidRPr="004006C3">
        <w:rPr>
          <w:rFonts w:hint="eastAsia"/>
          <w:lang w:eastAsia="zh-CN"/>
        </w:rPr>
        <w:t>性</w:t>
      </w:r>
      <w:r w:rsidRPr="004006C3">
        <w:rPr>
          <w:lang w:eastAsia="zh-CN"/>
        </w:rPr>
        <w:t>组织提交</w:t>
      </w:r>
      <w:r w:rsidRPr="004006C3">
        <w:rPr>
          <w:rFonts w:hint="eastAsia"/>
          <w:lang w:eastAsia="zh-CN"/>
        </w:rPr>
        <w:t>给大会的</w:t>
      </w:r>
      <w:r w:rsidRPr="004006C3">
        <w:rPr>
          <w:lang w:eastAsia="zh-CN"/>
        </w:rPr>
        <w:t>文件中，补遗文件往往是各区域性组织针对某个议项的具体提案，</w:t>
      </w:r>
      <w:r w:rsidRPr="004006C3">
        <w:rPr>
          <w:b/>
          <w:bCs/>
          <w:lang w:eastAsia="zh-CN"/>
        </w:rPr>
        <w:t>主文件</w:t>
      </w:r>
      <w:r w:rsidR="00C33AD1" w:rsidRPr="004006C3">
        <w:rPr>
          <w:b/>
          <w:bCs/>
          <w:lang w:eastAsia="zh-CN"/>
        </w:rPr>
        <w:t>仅</w:t>
      </w:r>
      <w:r w:rsidRPr="004006C3">
        <w:rPr>
          <w:rFonts w:hint="eastAsia"/>
          <w:b/>
          <w:bCs/>
          <w:lang w:eastAsia="zh-CN"/>
        </w:rPr>
        <w:t>相当于</w:t>
      </w:r>
      <w:r w:rsidRPr="004006C3">
        <w:rPr>
          <w:b/>
          <w:bCs/>
          <w:lang w:eastAsia="zh-CN"/>
        </w:rPr>
        <w:t>一</w:t>
      </w:r>
      <w:r w:rsidRPr="004006C3">
        <w:rPr>
          <w:rFonts w:hint="eastAsia"/>
          <w:b/>
          <w:bCs/>
          <w:lang w:eastAsia="zh-CN"/>
        </w:rPr>
        <w:t>顶</w:t>
      </w:r>
      <w:r w:rsidRPr="004006C3">
        <w:rPr>
          <w:rFonts w:ascii="SimSun" w:hAnsi="SimSun"/>
          <w:b/>
          <w:bCs/>
          <w:lang w:eastAsia="zh-CN"/>
        </w:rPr>
        <w:t>“</w:t>
      </w:r>
      <w:r w:rsidRPr="004006C3">
        <w:rPr>
          <w:b/>
          <w:bCs/>
          <w:lang w:eastAsia="zh-CN"/>
        </w:rPr>
        <w:t>帽子</w:t>
      </w:r>
      <w:r w:rsidRPr="004006C3">
        <w:rPr>
          <w:rFonts w:ascii="SimSun" w:hAnsi="SimSun"/>
          <w:b/>
          <w:bCs/>
          <w:lang w:eastAsia="zh-CN"/>
        </w:rPr>
        <w:t>”</w:t>
      </w:r>
      <w:r w:rsidRPr="004006C3">
        <w:rPr>
          <w:b/>
          <w:bCs/>
          <w:lang w:eastAsia="zh-CN"/>
        </w:rPr>
        <w:t>，起到占用一个文件号</w:t>
      </w:r>
      <w:r w:rsidR="00C33AD1">
        <w:rPr>
          <w:rFonts w:hint="eastAsia"/>
          <w:b/>
          <w:bCs/>
          <w:lang w:eastAsia="zh-CN"/>
        </w:rPr>
        <w:t>的作用</w:t>
      </w:r>
      <w:r w:rsidRPr="004006C3">
        <w:rPr>
          <w:b/>
          <w:bCs/>
          <w:lang w:eastAsia="zh-CN"/>
        </w:rPr>
        <w:t>，</w:t>
      </w:r>
      <w:r w:rsidRPr="004006C3">
        <w:rPr>
          <w:rFonts w:hint="eastAsia"/>
          <w:b/>
          <w:bCs/>
          <w:lang w:eastAsia="zh-CN"/>
        </w:rPr>
        <w:t>以便符合</w:t>
      </w:r>
      <w:r w:rsidRPr="004006C3">
        <w:rPr>
          <w:b/>
          <w:bCs/>
          <w:lang w:eastAsia="zh-CN"/>
        </w:rPr>
        <w:t>规定的文稿提交截止日期</w:t>
      </w:r>
      <w:r w:rsidRPr="004006C3">
        <w:rPr>
          <w:lang w:eastAsia="zh-CN"/>
        </w:rPr>
        <w:t>。</w:t>
      </w:r>
    </w:p>
    <w:p w14:paraId="2D0A5647" w14:textId="77777777" w:rsidR="00940899" w:rsidRPr="004006C3" w:rsidRDefault="00940899" w:rsidP="00940899">
      <w:pPr>
        <w:pStyle w:val="enumlev1"/>
        <w:rPr>
          <w:lang w:eastAsia="zh-CN"/>
        </w:rPr>
      </w:pPr>
      <w:r w:rsidRPr="004006C3">
        <w:rPr>
          <w:rFonts w:ascii="SimSun" w:hAnsi="SimSun"/>
          <w:lang w:eastAsia="zh-CN"/>
        </w:rPr>
        <w:t>•</w:t>
      </w:r>
      <w:r w:rsidRPr="004006C3">
        <w:rPr>
          <w:rFonts w:ascii="SimSun" w:hAnsi="SimSun"/>
          <w:lang w:eastAsia="zh-CN"/>
        </w:rPr>
        <w:tab/>
        <w:t>“</w:t>
      </w:r>
      <w:r w:rsidRPr="004006C3">
        <w:rPr>
          <w:lang w:eastAsia="zh-CN"/>
        </w:rPr>
        <w:t>Cor.</w:t>
      </w:r>
      <w:r w:rsidRPr="004006C3">
        <w:rPr>
          <w:rFonts w:ascii="SimSun" w:hAnsi="SimSun"/>
          <w:lang w:eastAsia="zh-CN"/>
        </w:rPr>
        <w:t>”</w:t>
      </w:r>
      <w:r w:rsidRPr="004006C3">
        <w:rPr>
          <w:lang w:eastAsia="zh-CN"/>
        </w:rPr>
        <w:t>文件：修正原文件</w:t>
      </w:r>
      <w:r w:rsidRPr="004006C3">
        <w:rPr>
          <w:rFonts w:hint="eastAsia"/>
          <w:lang w:eastAsia="zh-CN"/>
        </w:rPr>
        <w:t>中</w:t>
      </w:r>
      <w:r w:rsidRPr="004006C3">
        <w:rPr>
          <w:lang w:eastAsia="zh-CN"/>
        </w:rPr>
        <w:t>的个别错误。</w:t>
      </w:r>
    </w:p>
    <w:p w14:paraId="009C9D71" w14:textId="77777777" w:rsidR="00940899" w:rsidRPr="004006C3" w:rsidRDefault="00940899" w:rsidP="00940899">
      <w:pPr>
        <w:pStyle w:val="enumlev1"/>
        <w:rPr>
          <w:lang w:eastAsia="zh-CN"/>
        </w:rPr>
      </w:pPr>
      <w:r w:rsidRPr="004006C3">
        <w:rPr>
          <w:rFonts w:ascii="SimSun" w:hAnsi="SimSun"/>
          <w:lang w:eastAsia="zh-CN"/>
        </w:rPr>
        <w:t>•</w:t>
      </w:r>
      <w:r w:rsidRPr="004006C3">
        <w:rPr>
          <w:rFonts w:ascii="SimSun" w:hAnsi="SimSun"/>
          <w:lang w:eastAsia="zh-CN"/>
        </w:rPr>
        <w:tab/>
        <w:t xml:space="preserve"> “</w:t>
      </w:r>
      <w:r w:rsidRPr="004006C3">
        <w:rPr>
          <w:lang w:eastAsia="zh-CN"/>
        </w:rPr>
        <w:t>Rev.</w:t>
      </w:r>
      <w:r w:rsidRPr="004006C3">
        <w:rPr>
          <w:rFonts w:ascii="SimSun" w:hAnsi="SimSun"/>
          <w:lang w:eastAsia="zh-CN"/>
        </w:rPr>
        <w:t>”</w:t>
      </w:r>
      <w:r w:rsidRPr="004006C3">
        <w:rPr>
          <w:lang w:eastAsia="zh-CN"/>
        </w:rPr>
        <w:t>文件：对原文的重大修订。</w:t>
      </w:r>
    </w:p>
    <w:p w14:paraId="13509BA5" w14:textId="77777777" w:rsidR="00940899" w:rsidRPr="004006C3" w:rsidRDefault="00940899" w:rsidP="00940899">
      <w:pPr>
        <w:pStyle w:val="enumlev1"/>
        <w:rPr>
          <w:lang w:eastAsia="zh-CN"/>
        </w:rPr>
      </w:pPr>
      <w:r w:rsidRPr="004006C3">
        <w:rPr>
          <w:rFonts w:ascii="SimSun" w:hAnsi="SimSun"/>
          <w:lang w:eastAsia="zh-CN"/>
        </w:rPr>
        <w:t>•</w:t>
      </w:r>
      <w:r w:rsidRPr="004006C3">
        <w:rPr>
          <w:rFonts w:ascii="SimSun" w:hAnsi="SimSun"/>
          <w:lang w:eastAsia="zh-CN"/>
        </w:rPr>
        <w:tab/>
        <w:t>“</w:t>
      </w:r>
      <w:r w:rsidRPr="004006C3">
        <w:rPr>
          <w:lang w:eastAsia="zh-CN"/>
        </w:rPr>
        <w:t>Ann.</w:t>
      </w:r>
      <w:r w:rsidRPr="004006C3">
        <w:rPr>
          <w:rFonts w:ascii="SimSun" w:hAnsi="SimSun"/>
          <w:lang w:eastAsia="zh-CN"/>
        </w:rPr>
        <w:t>”</w:t>
      </w:r>
      <w:r w:rsidRPr="004006C3">
        <w:rPr>
          <w:lang w:eastAsia="zh-CN"/>
        </w:rPr>
        <w:t>文件：单独编号的原文附件。</w:t>
      </w:r>
    </w:p>
    <w:p w14:paraId="166FC723" w14:textId="7D8744E3" w:rsidR="00940899" w:rsidRPr="004006C3" w:rsidRDefault="00940899" w:rsidP="00940899">
      <w:pPr>
        <w:pStyle w:val="enumlev1"/>
        <w:rPr>
          <w:lang w:eastAsia="zh-CN"/>
        </w:rPr>
      </w:pPr>
      <w:r w:rsidRPr="004006C3">
        <w:rPr>
          <w:rFonts w:ascii="SimSun" w:hAnsi="SimSun"/>
          <w:lang w:eastAsia="zh-CN"/>
        </w:rPr>
        <w:t>•</w:t>
      </w:r>
      <w:r w:rsidRPr="004006C3">
        <w:rPr>
          <w:rFonts w:ascii="SimSun" w:hAnsi="SimSun"/>
          <w:lang w:eastAsia="zh-CN"/>
        </w:rPr>
        <w:tab/>
      </w:r>
      <w:r w:rsidRPr="004006C3">
        <w:rPr>
          <w:rFonts w:hint="eastAsia"/>
          <w:lang w:eastAsia="zh-CN"/>
        </w:rPr>
        <w:t>在此基础上，最后再加上</w:t>
      </w:r>
      <w:r w:rsidR="00C33AD1">
        <w:rPr>
          <w:rFonts w:hint="eastAsia"/>
          <w:lang w:eastAsia="zh-CN"/>
        </w:rPr>
        <w:t>表示</w:t>
      </w:r>
      <w:r w:rsidRPr="004006C3">
        <w:rPr>
          <w:rFonts w:hint="eastAsia"/>
          <w:lang w:eastAsia="zh-CN"/>
        </w:rPr>
        <w:t>不同语种的</w:t>
      </w:r>
      <w:r w:rsidR="00C33AD1">
        <w:rPr>
          <w:rFonts w:hint="eastAsia"/>
          <w:lang w:eastAsia="zh-CN"/>
        </w:rPr>
        <w:t>相关语言的英文</w:t>
      </w:r>
      <w:r w:rsidR="00FF11AF">
        <w:rPr>
          <w:rFonts w:hint="eastAsia"/>
          <w:lang w:eastAsia="zh-CN"/>
        </w:rPr>
        <w:t>拼写</w:t>
      </w:r>
      <w:r w:rsidRPr="004006C3">
        <w:rPr>
          <w:rFonts w:hint="eastAsia"/>
          <w:lang w:eastAsia="zh-CN"/>
        </w:rPr>
        <w:t>第一个字母（</w:t>
      </w:r>
      <w:r w:rsidRPr="004006C3">
        <w:rPr>
          <w:rFonts w:hint="eastAsia"/>
          <w:lang w:eastAsia="zh-CN"/>
        </w:rPr>
        <w:t>-</w:t>
      </w:r>
      <w:r w:rsidRPr="004006C3">
        <w:rPr>
          <w:lang w:eastAsia="zh-CN"/>
        </w:rPr>
        <w:t xml:space="preserve">E, -F, -A, -C, -R, -S, </w:t>
      </w:r>
      <w:r w:rsidRPr="004006C3">
        <w:rPr>
          <w:rFonts w:hint="eastAsia"/>
          <w:lang w:eastAsia="zh-CN"/>
        </w:rPr>
        <w:t>分别表示是英、法、阿、中、俄或西文版的文件）。</w:t>
      </w:r>
    </w:p>
    <w:p w14:paraId="59373F8D" w14:textId="77777777" w:rsidR="00940899" w:rsidRPr="004006C3" w:rsidRDefault="00940899" w:rsidP="00940899">
      <w:pPr>
        <w:ind w:firstLineChars="200" w:firstLine="480"/>
        <w:rPr>
          <w:lang w:eastAsia="zh-CN"/>
        </w:rPr>
      </w:pPr>
      <w:r w:rsidRPr="004006C3">
        <w:rPr>
          <w:lang w:eastAsia="zh-CN"/>
        </w:rPr>
        <w:t>国际电联不同部门的文件在很大程度上具有共性，许多只是在体例和言辞上略有差别。照此思路，以下简要介绍各部门的文件和出版物。</w:t>
      </w:r>
    </w:p>
    <w:p w14:paraId="378DDE66" w14:textId="77777777" w:rsidR="00940899" w:rsidRPr="004006C3" w:rsidRDefault="00940899" w:rsidP="00940899">
      <w:pPr>
        <w:pStyle w:val="Heading2"/>
        <w:pageBreakBefore/>
        <w:rPr>
          <w:b w:val="0"/>
          <w:szCs w:val="24"/>
          <w:lang w:eastAsia="zh-CN"/>
        </w:rPr>
      </w:pPr>
      <w:bookmarkStart w:id="62" w:name="_Toc102374580"/>
      <w:r w:rsidRPr="004006C3">
        <w:rPr>
          <w:lang w:eastAsia="zh-CN"/>
        </w:rPr>
        <w:lastRenderedPageBreak/>
        <w:t>第</w:t>
      </w:r>
      <w:r w:rsidRPr="004006C3">
        <w:rPr>
          <w:rFonts w:hint="eastAsia"/>
          <w:lang w:eastAsia="zh-CN"/>
        </w:rPr>
        <w:t>二</w:t>
      </w:r>
      <w:r w:rsidRPr="004006C3">
        <w:rPr>
          <w:lang w:eastAsia="zh-CN"/>
        </w:rPr>
        <w:t>节</w:t>
      </w:r>
      <w:r w:rsidRPr="004006C3">
        <w:rPr>
          <w:lang w:eastAsia="zh-CN"/>
        </w:rPr>
        <w:tab/>
      </w:r>
      <w:r w:rsidRPr="004006C3">
        <w:rPr>
          <w:lang w:eastAsia="zh-CN"/>
        </w:rPr>
        <w:t>总秘书处的主要文件和出版物</w:t>
      </w:r>
      <w:bookmarkEnd w:id="62"/>
    </w:p>
    <w:p w14:paraId="5899CCDD" w14:textId="77777777" w:rsidR="00940899" w:rsidRPr="004006C3" w:rsidRDefault="00940899" w:rsidP="00940899">
      <w:pPr>
        <w:ind w:firstLineChars="200" w:firstLine="480"/>
        <w:rPr>
          <w:lang w:eastAsia="zh-CN"/>
        </w:rPr>
      </w:pPr>
      <w:r w:rsidRPr="004006C3">
        <w:rPr>
          <w:lang w:eastAsia="zh-CN"/>
        </w:rPr>
        <w:t>国际电联各项工作的主要特色是</w:t>
      </w:r>
      <w:r w:rsidRPr="004006C3">
        <w:rPr>
          <w:rFonts w:ascii="SimSun" w:hAnsi="SimSun"/>
          <w:lang w:eastAsia="zh-CN"/>
        </w:rPr>
        <w:t>“</w:t>
      </w:r>
      <w:r w:rsidRPr="004006C3">
        <w:rPr>
          <w:lang w:eastAsia="zh-CN"/>
        </w:rPr>
        <w:t>contribution-driven</w:t>
      </w:r>
      <w:r w:rsidRPr="004006C3">
        <w:rPr>
          <w:rFonts w:ascii="SimSun" w:hAnsi="SimSun"/>
          <w:lang w:eastAsia="zh-CN"/>
        </w:rPr>
        <w:t>”</w:t>
      </w:r>
      <w:r w:rsidRPr="004006C3">
        <w:rPr>
          <w:rFonts w:hint="eastAsia"/>
          <w:lang w:eastAsia="zh-CN"/>
        </w:rPr>
        <w:t>（通过文稿推进）</w:t>
      </w:r>
      <w:r w:rsidRPr="004006C3">
        <w:rPr>
          <w:lang w:eastAsia="zh-CN"/>
        </w:rPr>
        <w:t>，因此会议文件不仅重要，</w:t>
      </w:r>
      <w:r w:rsidRPr="004006C3">
        <w:rPr>
          <w:rFonts w:hint="eastAsia"/>
          <w:lang w:eastAsia="zh-CN"/>
        </w:rPr>
        <w:t>相关</w:t>
      </w:r>
      <w:r w:rsidRPr="004006C3">
        <w:rPr>
          <w:lang w:eastAsia="zh-CN"/>
        </w:rPr>
        <w:t>工作量</w:t>
      </w:r>
      <w:r w:rsidRPr="004006C3">
        <w:rPr>
          <w:rFonts w:hint="eastAsia"/>
          <w:lang w:eastAsia="zh-CN"/>
        </w:rPr>
        <w:t>也极大</w:t>
      </w:r>
      <w:r w:rsidRPr="004006C3">
        <w:rPr>
          <w:lang w:eastAsia="zh-CN"/>
        </w:rPr>
        <w:t>。总秘书处的会议文件主要</w:t>
      </w:r>
      <w:r w:rsidRPr="004006C3">
        <w:rPr>
          <w:rFonts w:hint="eastAsia"/>
          <w:lang w:eastAsia="zh-CN"/>
        </w:rPr>
        <w:t>涉及</w:t>
      </w:r>
      <w:r w:rsidRPr="004006C3">
        <w:rPr>
          <w:lang w:eastAsia="zh-CN"/>
        </w:rPr>
        <w:t>全权代表大会、理事会</w:t>
      </w:r>
      <w:r w:rsidRPr="004006C3">
        <w:rPr>
          <w:rFonts w:hint="eastAsia"/>
          <w:lang w:eastAsia="zh-CN"/>
        </w:rPr>
        <w:t>等大会和会议的</w:t>
      </w:r>
      <w:r w:rsidRPr="004006C3">
        <w:rPr>
          <w:lang w:eastAsia="zh-CN"/>
        </w:rPr>
        <w:t>相关文件。除会议文件外，由总秘书处起草</w:t>
      </w:r>
      <w:r w:rsidRPr="004006C3">
        <w:rPr>
          <w:rFonts w:hint="eastAsia"/>
          <w:lang w:eastAsia="zh-CN"/>
        </w:rPr>
        <w:t>和</w:t>
      </w:r>
      <w:r w:rsidRPr="004006C3">
        <w:rPr>
          <w:lang w:eastAsia="zh-CN"/>
        </w:rPr>
        <w:t>发布的文件</w:t>
      </w:r>
      <w:r w:rsidRPr="004006C3">
        <w:rPr>
          <w:rFonts w:hint="eastAsia"/>
          <w:lang w:eastAsia="zh-CN"/>
        </w:rPr>
        <w:t>还</w:t>
      </w:r>
      <w:r w:rsidRPr="004006C3">
        <w:rPr>
          <w:lang w:eastAsia="zh-CN"/>
        </w:rPr>
        <w:t>包括：日常往来函电、通函、新闻稿、公报、东道国协议、选任官员讲话等。</w:t>
      </w:r>
    </w:p>
    <w:p w14:paraId="1F552403" w14:textId="77777777" w:rsidR="00940899" w:rsidRPr="004006C3" w:rsidRDefault="00940899" w:rsidP="00940899">
      <w:pPr>
        <w:ind w:firstLineChars="200" w:firstLine="480"/>
        <w:rPr>
          <w:lang w:eastAsia="zh-CN"/>
        </w:rPr>
      </w:pPr>
      <w:r w:rsidRPr="004006C3">
        <w:rPr>
          <w:lang w:eastAsia="zh-CN"/>
        </w:rPr>
        <w:t>在出版物方面，有大会或全会等通过的《最后文件》、决议</w:t>
      </w:r>
      <w:r w:rsidRPr="004006C3">
        <w:rPr>
          <w:rFonts w:hint="eastAsia"/>
          <w:lang w:eastAsia="zh-CN"/>
        </w:rPr>
        <w:t>、决定</w:t>
      </w:r>
      <w:r w:rsidRPr="004006C3">
        <w:rPr>
          <w:lang w:eastAsia="zh-CN"/>
        </w:rPr>
        <w:t>和建议</w:t>
      </w:r>
      <w:r w:rsidRPr="004006C3">
        <w:rPr>
          <w:rFonts w:hint="eastAsia"/>
          <w:lang w:eastAsia="zh-CN"/>
        </w:rPr>
        <w:t>，还有</w:t>
      </w:r>
      <w:r w:rsidRPr="004006C3">
        <w:rPr>
          <w:lang w:eastAsia="zh-CN"/>
        </w:rPr>
        <w:t>建议书、报告、手册、统计数据等（名义上，国际电联所有出版物均由总秘书处出版，但</w:t>
      </w:r>
      <w:r w:rsidRPr="004006C3">
        <w:rPr>
          <w:rFonts w:hint="eastAsia"/>
          <w:lang w:eastAsia="zh-CN"/>
        </w:rPr>
        <w:t>实际</w:t>
      </w:r>
      <w:r w:rsidRPr="004006C3">
        <w:rPr>
          <w:lang w:eastAsia="zh-CN"/>
        </w:rPr>
        <w:t>上许多出版物由各部门自行编撰）。国际电联网站内容和《国际电联</w:t>
      </w:r>
      <w:r w:rsidRPr="004006C3">
        <w:rPr>
          <w:rFonts w:hint="eastAsia"/>
          <w:lang w:eastAsia="zh-CN"/>
        </w:rPr>
        <w:t>新闻</w:t>
      </w:r>
      <w:r w:rsidRPr="004006C3">
        <w:rPr>
          <w:lang w:eastAsia="zh-CN"/>
        </w:rPr>
        <w:t>》（</w:t>
      </w:r>
      <w:r w:rsidRPr="004006C3">
        <w:rPr>
          <w:b/>
          <w:i/>
          <w:lang w:eastAsia="zh-CN"/>
        </w:rPr>
        <w:t>ITU NEWS</w:t>
      </w:r>
      <w:r w:rsidRPr="004006C3">
        <w:rPr>
          <w:bCs/>
          <w:iCs/>
          <w:lang w:eastAsia="zh-CN"/>
        </w:rPr>
        <w:t>）</w:t>
      </w:r>
      <w:r w:rsidRPr="004006C3">
        <w:rPr>
          <w:lang w:eastAsia="zh-CN"/>
        </w:rPr>
        <w:t>双月刊也交由各语文科翻译。</w:t>
      </w:r>
    </w:p>
    <w:p w14:paraId="205345E2" w14:textId="77777777" w:rsidR="00940899" w:rsidRPr="004006C3" w:rsidRDefault="00940899" w:rsidP="00940899">
      <w:pPr>
        <w:pStyle w:val="Heading3"/>
        <w:rPr>
          <w:lang w:eastAsia="zh-CN"/>
        </w:rPr>
      </w:pPr>
      <w:bookmarkStart w:id="63" w:name="_Toc102374581"/>
      <w:r w:rsidRPr="004006C3">
        <w:rPr>
          <w:lang w:eastAsia="zh-CN"/>
        </w:rPr>
        <w:t>一、</w:t>
      </w:r>
      <w:r w:rsidRPr="004006C3">
        <w:rPr>
          <w:lang w:eastAsia="zh-CN"/>
        </w:rPr>
        <w:tab/>
      </w:r>
      <w:r w:rsidRPr="004006C3">
        <w:rPr>
          <w:lang w:eastAsia="zh-CN"/>
        </w:rPr>
        <w:t>全权代表大会及其文件简介</w:t>
      </w:r>
      <w:bookmarkEnd w:id="63"/>
    </w:p>
    <w:p w14:paraId="35ACAAD2" w14:textId="77777777" w:rsidR="00940899" w:rsidRPr="004006C3" w:rsidRDefault="00940899" w:rsidP="00940899">
      <w:pPr>
        <w:ind w:firstLineChars="200" w:firstLine="480"/>
        <w:rPr>
          <w:lang w:eastAsia="zh-CN"/>
        </w:rPr>
      </w:pPr>
      <w:r w:rsidRPr="004006C3">
        <w:rPr>
          <w:lang w:eastAsia="zh-CN"/>
        </w:rPr>
        <w:t>四年一</w:t>
      </w:r>
      <w:r w:rsidRPr="004006C3">
        <w:rPr>
          <w:rFonts w:hint="eastAsia"/>
          <w:lang w:eastAsia="zh-CN"/>
        </w:rPr>
        <w:t>届</w:t>
      </w:r>
      <w:r w:rsidRPr="004006C3">
        <w:rPr>
          <w:lang w:eastAsia="zh-CN"/>
        </w:rPr>
        <w:t>的全权代表大会是国际电联的最高权力机构，负责研究解决与整个国际电联日常运作和未来发展密切相关的重大议题、制定国际电联的政策与战略、编制预算、确定人员编制指导原则、选举理事国、选任官员和无线电规则委员会委员、并酌情修订国际电联的基本文件《组织法》和《公约》。</w:t>
      </w:r>
    </w:p>
    <w:p w14:paraId="3C220B36" w14:textId="77777777" w:rsidR="00940899" w:rsidRPr="004006C3" w:rsidRDefault="00940899" w:rsidP="00940899">
      <w:pPr>
        <w:ind w:firstLineChars="200" w:firstLine="480"/>
        <w:rPr>
          <w:lang w:eastAsia="zh-CN"/>
        </w:rPr>
      </w:pPr>
      <w:r w:rsidRPr="004006C3">
        <w:rPr>
          <w:rFonts w:hint="eastAsia"/>
          <w:lang w:eastAsia="zh-CN"/>
        </w:rPr>
        <w:t>需提请</w:t>
      </w:r>
      <w:r w:rsidRPr="004006C3">
        <w:rPr>
          <w:lang w:eastAsia="zh-CN"/>
        </w:rPr>
        <w:t>注意的是，在每届全权代表大会召开的前夕均召开一天该年度理事会的最后会议（</w:t>
      </w:r>
      <w:r w:rsidRPr="004006C3">
        <w:rPr>
          <w:lang w:eastAsia="zh-CN"/>
        </w:rPr>
        <w:t>final meeting</w:t>
      </w:r>
      <w:r w:rsidRPr="004006C3">
        <w:rPr>
          <w:lang w:eastAsia="zh-CN"/>
        </w:rPr>
        <w:t>），讨论并决定与该大会相关的该年度理事会未尽事宜；而紧接全权代表大会闭幕之后又召开一天的理事会非常会议（</w:t>
      </w:r>
      <w:r w:rsidRPr="004006C3">
        <w:rPr>
          <w:lang w:eastAsia="zh-CN"/>
        </w:rPr>
        <w:t>Extraordinary meeting</w:t>
      </w:r>
      <w:r w:rsidRPr="004006C3">
        <w:rPr>
          <w:lang w:eastAsia="zh-CN"/>
        </w:rPr>
        <w:t>，</w:t>
      </w:r>
      <w:r w:rsidRPr="004006C3">
        <w:rPr>
          <w:rFonts w:hint="eastAsia"/>
          <w:lang w:eastAsia="zh-CN"/>
        </w:rPr>
        <w:t>作为</w:t>
      </w:r>
      <w:r w:rsidRPr="004006C3">
        <w:rPr>
          <w:lang w:eastAsia="zh-CN"/>
        </w:rPr>
        <w:t>下</w:t>
      </w:r>
      <w:r w:rsidRPr="004006C3">
        <w:rPr>
          <w:rFonts w:hint="eastAsia"/>
          <w:lang w:eastAsia="zh-CN"/>
        </w:rPr>
        <w:t>一</w:t>
      </w:r>
      <w:r w:rsidRPr="004006C3">
        <w:rPr>
          <w:lang w:eastAsia="zh-CN"/>
        </w:rPr>
        <w:t>年度理事会会议的开始会议），</w:t>
      </w:r>
      <w:r w:rsidRPr="004006C3">
        <w:rPr>
          <w:rFonts w:hint="eastAsia"/>
          <w:lang w:eastAsia="zh-CN"/>
        </w:rPr>
        <w:t>以</w:t>
      </w:r>
      <w:r w:rsidRPr="004006C3">
        <w:rPr>
          <w:lang w:eastAsia="zh-CN"/>
        </w:rPr>
        <w:t>承上启下。</w:t>
      </w:r>
    </w:p>
    <w:p w14:paraId="0114F70E" w14:textId="77777777" w:rsidR="00940899" w:rsidRPr="004006C3" w:rsidRDefault="00940899" w:rsidP="00940899">
      <w:pPr>
        <w:ind w:firstLineChars="200" w:firstLine="480"/>
        <w:rPr>
          <w:lang w:eastAsia="zh-CN"/>
        </w:rPr>
      </w:pPr>
      <w:r w:rsidRPr="004006C3">
        <w:rPr>
          <w:lang w:eastAsia="zh-CN"/>
        </w:rPr>
        <w:t>每届全权代表大会召开</w:t>
      </w:r>
      <w:r w:rsidRPr="004006C3">
        <w:rPr>
          <w:rFonts w:hint="eastAsia"/>
          <w:lang w:eastAsia="zh-CN"/>
        </w:rPr>
        <w:t>之</w:t>
      </w:r>
      <w:r w:rsidRPr="004006C3">
        <w:rPr>
          <w:lang w:eastAsia="zh-CN"/>
        </w:rPr>
        <w:t>前，总秘书处和各成员国均针对国际电联的发展方向、行政、财务等提交文稿（成员国文稿通常以</w:t>
      </w:r>
      <w:r w:rsidRPr="004006C3">
        <w:rPr>
          <w:rFonts w:ascii="STKaiti" w:eastAsia="STKaiti" w:hAnsi="STKaiti"/>
          <w:lang w:eastAsia="zh-CN"/>
        </w:rPr>
        <w:t>提案</w:t>
      </w:r>
      <w:r w:rsidRPr="004006C3">
        <w:rPr>
          <w:rFonts w:ascii="STKaiti" w:eastAsia="STKaiti" w:hAnsi="STKaiti" w:hint="eastAsia"/>
          <w:lang w:eastAsia="zh-CN"/>
        </w:rPr>
        <w:t>（</w:t>
      </w:r>
      <w:r w:rsidRPr="004006C3">
        <w:rPr>
          <w:rFonts w:ascii="STKaiti" w:eastAsia="STKaiti" w:hAnsi="STKaiti" w:hint="eastAsia"/>
          <w:b/>
          <w:bCs/>
          <w:i/>
          <w:iCs/>
          <w:lang w:eastAsia="zh-CN"/>
        </w:rPr>
        <w:t>Pro</w:t>
      </w:r>
      <w:r w:rsidRPr="004006C3">
        <w:rPr>
          <w:rFonts w:ascii="STKaiti" w:eastAsia="STKaiti" w:hAnsi="STKaiti"/>
          <w:b/>
          <w:bCs/>
          <w:i/>
          <w:iCs/>
          <w:lang w:eastAsia="zh-CN"/>
        </w:rPr>
        <w:t>posal</w:t>
      </w:r>
      <w:r w:rsidRPr="004006C3">
        <w:rPr>
          <w:rFonts w:ascii="STKaiti" w:eastAsia="STKaiti" w:hAnsi="STKaiti" w:hint="eastAsia"/>
          <w:lang w:eastAsia="zh-CN"/>
        </w:rPr>
        <w:t>）</w:t>
      </w:r>
      <w:r w:rsidRPr="004006C3">
        <w:rPr>
          <w:lang w:eastAsia="zh-CN"/>
        </w:rPr>
        <w:t>形式提交），作为会议讨论的基础。大会在文稿和讨论的基础上形成众多政策性强且对整个国际电联日常和未来工作具有指导意义的决议、决定、建议等</w:t>
      </w:r>
      <w:r w:rsidRPr="004006C3">
        <w:rPr>
          <w:rStyle w:val="FootnoteReference"/>
          <w:kern w:val="2"/>
        </w:rPr>
        <w:footnoteReference w:id="1"/>
      </w:r>
      <w:r w:rsidRPr="004006C3">
        <w:rPr>
          <w:lang w:eastAsia="zh-CN"/>
        </w:rPr>
        <w:t>，并最终编辑成册。全权代表大会的成果</w:t>
      </w:r>
      <w:r w:rsidRPr="004006C3">
        <w:rPr>
          <w:rFonts w:hint="eastAsia"/>
          <w:lang w:eastAsia="zh-CN"/>
        </w:rPr>
        <w:t>是</w:t>
      </w:r>
      <w:r w:rsidRPr="004006C3">
        <w:rPr>
          <w:lang w:eastAsia="zh-CN"/>
        </w:rPr>
        <w:t>《最后文件》（一届大会的成果文件）和《国际电联基本文件汇编》（编辑成册的各时期形成、</w:t>
      </w:r>
      <w:r w:rsidRPr="004006C3">
        <w:rPr>
          <w:rFonts w:hint="eastAsia"/>
          <w:lang w:eastAsia="zh-CN"/>
        </w:rPr>
        <w:t>各届大会批准且</w:t>
      </w:r>
      <w:r w:rsidRPr="004006C3">
        <w:rPr>
          <w:lang w:eastAsia="zh-CN"/>
        </w:rPr>
        <w:t>依然有效的法律文件）。鉴于上述各类文件对于国际电联工作的重要性，</w:t>
      </w:r>
      <w:r w:rsidRPr="004006C3">
        <w:rPr>
          <w:rFonts w:hint="eastAsia"/>
          <w:lang w:eastAsia="zh-CN"/>
        </w:rPr>
        <w:t>此类翻</w:t>
      </w:r>
      <w:r w:rsidRPr="004006C3">
        <w:rPr>
          <w:lang w:eastAsia="zh-CN"/>
        </w:rPr>
        <w:t>译更需视文件风格，做到译文准确、行文流畅。</w:t>
      </w:r>
    </w:p>
    <w:p w14:paraId="1C567ECC" w14:textId="76710450" w:rsidR="00940899" w:rsidRPr="004006C3" w:rsidRDefault="00940899" w:rsidP="00940899">
      <w:pPr>
        <w:ind w:firstLineChars="200" w:firstLine="480"/>
        <w:rPr>
          <w:lang w:eastAsia="zh-CN"/>
        </w:rPr>
      </w:pPr>
      <w:r w:rsidRPr="004006C3">
        <w:rPr>
          <w:lang w:eastAsia="zh-CN"/>
        </w:rPr>
        <w:t>全权代表大会是缔约性</w:t>
      </w:r>
      <w:r w:rsidRPr="004006C3">
        <w:rPr>
          <w:rFonts w:hint="eastAsia"/>
          <w:lang w:eastAsia="zh-CN"/>
        </w:rPr>
        <w:t>大</w:t>
      </w:r>
      <w:r w:rsidRPr="004006C3">
        <w:rPr>
          <w:lang w:eastAsia="zh-CN"/>
        </w:rPr>
        <w:t>会，</w:t>
      </w:r>
      <w:r w:rsidRPr="004006C3">
        <w:rPr>
          <w:rFonts w:hint="eastAsia"/>
          <w:lang w:eastAsia="zh-CN"/>
        </w:rPr>
        <w:t>因而</w:t>
      </w:r>
      <w:r w:rsidRPr="004006C3">
        <w:rPr>
          <w:lang w:eastAsia="zh-CN"/>
        </w:rPr>
        <w:t>与</w:t>
      </w:r>
      <w:r w:rsidRPr="004006C3">
        <w:rPr>
          <w:rFonts w:hint="eastAsia"/>
          <w:lang w:eastAsia="zh-CN"/>
        </w:rPr>
        <w:t>若干</w:t>
      </w:r>
      <w:r w:rsidRPr="004006C3">
        <w:rPr>
          <w:lang w:eastAsia="zh-CN"/>
        </w:rPr>
        <w:t>其它大会不同，</w:t>
      </w:r>
      <w:r w:rsidRPr="004006C3">
        <w:rPr>
          <w:rFonts w:hint="eastAsia"/>
          <w:lang w:eastAsia="zh-CN"/>
        </w:rPr>
        <w:t>其</w:t>
      </w:r>
      <w:r w:rsidRPr="004006C3">
        <w:rPr>
          <w:lang w:eastAsia="zh-CN"/>
        </w:rPr>
        <w:t>《最后文件》需在大会闭幕前由</w:t>
      </w:r>
      <w:r w:rsidR="00772495">
        <w:rPr>
          <w:rFonts w:hint="eastAsia"/>
          <w:lang w:eastAsia="zh-CN"/>
        </w:rPr>
        <w:t>成员</w:t>
      </w:r>
      <w:r w:rsidRPr="004006C3">
        <w:rPr>
          <w:lang w:eastAsia="zh-CN"/>
        </w:rPr>
        <w:t>国代表团团长</w:t>
      </w:r>
      <w:r w:rsidRPr="004006C3">
        <w:rPr>
          <w:rStyle w:val="FootnoteReference"/>
          <w:kern w:val="2"/>
        </w:rPr>
        <w:footnoteReference w:id="2"/>
      </w:r>
      <w:r w:rsidRPr="004006C3">
        <w:rPr>
          <w:lang w:eastAsia="zh-CN"/>
        </w:rPr>
        <w:t>签署。因此，对于</w:t>
      </w:r>
      <w:r w:rsidRPr="004006C3">
        <w:rPr>
          <w:rFonts w:hint="eastAsia"/>
          <w:lang w:eastAsia="zh-CN"/>
        </w:rPr>
        <w:t>笔</w:t>
      </w:r>
      <w:r w:rsidRPr="004006C3">
        <w:rPr>
          <w:lang w:eastAsia="zh-CN"/>
        </w:rPr>
        <w:t>译</w:t>
      </w:r>
      <w:r w:rsidRPr="004006C3">
        <w:rPr>
          <w:rFonts w:hint="eastAsia"/>
          <w:lang w:eastAsia="zh-CN"/>
        </w:rPr>
        <w:t>人员</w:t>
      </w:r>
      <w:r w:rsidRPr="004006C3">
        <w:rPr>
          <w:lang w:eastAsia="zh-CN"/>
        </w:rPr>
        <w:t>而言，大会</w:t>
      </w:r>
      <w:r w:rsidRPr="004006C3">
        <w:rPr>
          <w:rFonts w:hint="eastAsia"/>
          <w:lang w:eastAsia="zh-CN"/>
        </w:rPr>
        <w:t>结束前</w:t>
      </w:r>
      <w:r w:rsidRPr="004006C3">
        <w:rPr>
          <w:lang w:eastAsia="zh-CN"/>
        </w:rPr>
        <w:t>的最后</w:t>
      </w:r>
      <w:r w:rsidRPr="004006C3">
        <w:rPr>
          <w:lang w:eastAsia="zh-CN"/>
        </w:rPr>
        <w:t>2-3</w:t>
      </w:r>
      <w:r w:rsidRPr="004006C3">
        <w:rPr>
          <w:lang w:eastAsia="zh-CN"/>
        </w:rPr>
        <w:t>天往往是最繁忙的时间，因为除翻译</w:t>
      </w:r>
      <w:r w:rsidRPr="004006C3">
        <w:rPr>
          <w:rFonts w:hint="eastAsia"/>
          <w:lang w:eastAsia="zh-CN"/>
        </w:rPr>
        <w:t>大会</w:t>
      </w:r>
      <w:r w:rsidRPr="004006C3">
        <w:rPr>
          <w:lang w:eastAsia="zh-CN"/>
        </w:rPr>
        <w:t>文件外，必须在截止日期之前完成所有声明（和保留）的翻译。</w:t>
      </w:r>
    </w:p>
    <w:p w14:paraId="3D4B201E" w14:textId="77777777" w:rsidR="00940899" w:rsidRPr="004006C3" w:rsidRDefault="00940899" w:rsidP="00940899">
      <w:pPr>
        <w:ind w:firstLineChars="200" w:firstLine="482"/>
        <w:rPr>
          <w:rFonts w:asciiTheme="majorBidi" w:hAnsiTheme="majorBidi" w:cstheme="majorBidi"/>
          <w:b/>
          <w:bCs/>
          <w:kern w:val="2"/>
          <w:lang w:eastAsia="zh-CN"/>
        </w:rPr>
      </w:pPr>
      <w:r w:rsidRPr="004006C3">
        <w:rPr>
          <w:rFonts w:asciiTheme="majorBidi" w:hAnsiTheme="majorBidi" w:cstheme="majorBidi"/>
          <w:b/>
          <w:bCs/>
          <w:kern w:val="2"/>
          <w:lang w:eastAsia="zh-CN"/>
        </w:rPr>
        <w:t>提交全权代表大会的文件</w:t>
      </w:r>
      <w:r w:rsidRPr="004006C3">
        <w:rPr>
          <w:rFonts w:asciiTheme="majorBidi" w:hAnsiTheme="majorBidi" w:cstheme="majorBidi" w:hint="eastAsia"/>
          <w:b/>
          <w:bCs/>
          <w:kern w:val="2"/>
          <w:lang w:eastAsia="zh-CN"/>
        </w:rPr>
        <w:t>：</w:t>
      </w:r>
    </w:p>
    <w:p w14:paraId="061BF33C" w14:textId="77777777" w:rsidR="00940899" w:rsidRPr="004006C3" w:rsidRDefault="00940899" w:rsidP="00940899">
      <w:pPr>
        <w:pStyle w:val="enumlev1"/>
        <w:rPr>
          <w:lang w:eastAsia="zh-CN"/>
        </w:rPr>
      </w:pPr>
      <w:r w:rsidRPr="004006C3">
        <w:rPr>
          <w:lang w:eastAsia="zh-CN"/>
        </w:rPr>
        <w:t>1</w:t>
      </w:r>
      <w:r w:rsidRPr="004006C3">
        <w:rPr>
          <w:rFonts w:hint="eastAsia"/>
          <w:lang w:eastAsia="zh-CN"/>
        </w:rPr>
        <w:t>)</w:t>
      </w:r>
      <w:r w:rsidRPr="004006C3">
        <w:rPr>
          <w:lang w:eastAsia="zh-CN"/>
        </w:rPr>
        <w:tab/>
      </w:r>
      <w:r w:rsidRPr="004006C3">
        <w:rPr>
          <w:lang w:eastAsia="zh-CN"/>
        </w:rPr>
        <w:t>提交全权代表大会的选任官员候选人的资料，其中包括秘书长将资料转呈大会的信函、所在国主管部门的推荐函、候选人简历和候选人本人任职承诺。</w:t>
      </w:r>
    </w:p>
    <w:p w14:paraId="794EF5CC" w14:textId="77777777" w:rsidR="00940899" w:rsidRPr="004006C3" w:rsidRDefault="00940899" w:rsidP="00940899">
      <w:pPr>
        <w:pStyle w:val="enumlev1"/>
        <w:rPr>
          <w:lang w:eastAsia="zh-CN"/>
        </w:rPr>
      </w:pPr>
      <w:r w:rsidRPr="004006C3">
        <w:rPr>
          <w:lang w:eastAsia="zh-CN"/>
        </w:rPr>
        <w:t>2)</w:t>
      </w:r>
      <w:r w:rsidRPr="004006C3">
        <w:rPr>
          <w:lang w:eastAsia="zh-CN"/>
        </w:rPr>
        <w:tab/>
      </w:r>
      <w:r w:rsidRPr="004006C3">
        <w:rPr>
          <w:lang w:eastAsia="zh-CN"/>
        </w:rPr>
        <w:t>主管部门提交的修改国际电联《组织法》、《公约》等法律文书的提案。</w:t>
      </w:r>
    </w:p>
    <w:p w14:paraId="65388B5E" w14:textId="77777777" w:rsidR="00940899" w:rsidRPr="004006C3" w:rsidRDefault="00940899" w:rsidP="00940899">
      <w:pPr>
        <w:pStyle w:val="enumlev1"/>
        <w:rPr>
          <w:lang w:eastAsia="zh-CN"/>
        </w:rPr>
      </w:pPr>
      <w:r w:rsidRPr="004006C3">
        <w:rPr>
          <w:lang w:eastAsia="zh-CN"/>
        </w:rPr>
        <w:t>3)</w:t>
      </w:r>
      <w:r w:rsidRPr="004006C3">
        <w:rPr>
          <w:lang w:eastAsia="zh-CN"/>
        </w:rPr>
        <w:tab/>
      </w:r>
      <w:r w:rsidRPr="004006C3">
        <w:rPr>
          <w:lang w:eastAsia="zh-CN"/>
        </w:rPr>
        <w:t>理事会及国际电联各部门提交全权代表大会的报告。</w:t>
      </w:r>
    </w:p>
    <w:p w14:paraId="638D4E25" w14:textId="77777777" w:rsidR="00940899" w:rsidRPr="004006C3" w:rsidRDefault="00940899" w:rsidP="00940899">
      <w:pPr>
        <w:pStyle w:val="Heading3"/>
        <w:rPr>
          <w:lang w:eastAsia="zh-CN"/>
        </w:rPr>
      </w:pPr>
      <w:bookmarkStart w:id="65" w:name="_Toc102374582"/>
      <w:r w:rsidRPr="004006C3">
        <w:rPr>
          <w:lang w:eastAsia="zh-CN"/>
        </w:rPr>
        <w:lastRenderedPageBreak/>
        <w:t>二、</w:t>
      </w:r>
      <w:r w:rsidRPr="004006C3">
        <w:rPr>
          <w:lang w:eastAsia="zh-CN"/>
        </w:rPr>
        <w:tab/>
      </w:r>
      <w:r w:rsidRPr="004006C3">
        <w:rPr>
          <w:lang w:eastAsia="zh-CN"/>
        </w:rPr>
        <w:t>理事会会议及其文件简介</w:t>
      </w:r>
      <w:bookmarkEnd w:id="65"/>
    </w:p>
    <w:p w14:paraId="3EFBD08F" w14:textId="115A86A0" w:rsidR="00940899" w:rsidRPr="004006C3" w:rsidRDefault="00766CA1" w:rsidP="00940899">
      <w:pPr>
        <w:rPr>
          <w:rFonts w:asciiTheme="majorBidi" w:hAnsiTheme="majorBidi" w:cstheme="majorBidi"/>
          <w:kern w:val="2"/>
          <w:lang w:eastAsia="zh-CN"/>
        </w:rPr>
      </w:pPr>
      <w:r>
        <w:rPr>
          <w:rFonts w:asciiTheme="majorBidi" w:hAnsiTheme="majorBidi" w:cstheme="majorBidi"/>
          <w:kern w:val="2"/>
          <w:szCs w:val="24"/>
          <w:lang w:eastAsia="zh-CN"/>
        </w:rPr>
        <w:tab/>
      </w:r>
      <w:r w:rsidR="00940899" w:rsidRPr="004006C3">
        <w:rPr>
          <w:rFonts w:asciiTheme="majorBidi" w:hAnsiTheme="majorBidi" w:cstheme="majorBidi"/>
          <w:kern w:val="2"/>
          <w:szCs w:val="24"/>
          <w:lang w:eastAsia="zh-CN"/>
        </w:rPr>
        <w:t>作为全权代表大会休会期间的国际电联管理机构</w:t>
      </w:r>
      <w:r>
        <w:rPr>
          <w:rFonts w:asciiTheme="majorBidi" w:hAnsiTheme="majorBidi" w:cstheme="majorBidi" w:hint="eastAsia"/>
          <w:kern w:val="2"/>
          <w:szCs w:val="24"/>
          <w:lang w:eastAsia="zh-CN"/>
        </w:rPr>
        <w:t>，</w:t>
      </w:r>
      <w:r w:rsidRPr="004006C3">
        <w:rPr>
          <w:rFonts w:asciiTheme="majorBidi" w:hAnsiTheme="majorBidi" w:cstheme="majorBidi"/>
          <w:kern w:val="2"/>
          <w:szCs w:val="24"/>
          <w:lang w:eastAsia="zh-CN"/>
        </w:rPr>
        <w:t>理事会</w:t>
      </w:r>
      <w:r w:rsidR="00940899" w:rsidRPr="004006C3">
        <w:rPr>
          <w:rFonts w:asciiTheme="majorBidi" w:hAnsiTheme="majorBidi" w:cstheme="majorBidi"/>
          <w:kern w:val="2"/>
          <w:szCs w:val="24"/>
          <w:lang w:eastAsia="zh-CN"/>
        </w:rPr>
        <w:t>在全权代表大会所</w:t>
      </w:r>
      <w:r w:rsidR="00940899" w:rsidRPr="004006C3">
        <w:rPr>
          <w:rFonts w:asciiTheme="majorBidi" w:hAnsiTheme="majorBidi" w:cstheme="majorBidi" w:hint="eastAsia"/>
          <w:kern w:val="2"/>
          <w:szCs w:val="24"/>
          <w:lang w:eastAsia="zh-CN"/>
        </w:rPr>
        <w:t>规定</w:t>
      </w:r>
      <w:r w:rsidR="00940899" w:rsidRPr="004006C3">
        <w:rPr>
          <w:rFonts w:asciiTheme="majorBidi" w:hAnsiTheme="majorBidi" w:cstheme="majorBidi"/>
          <w:kern w:val="2"/>
          <w:szCs w:val="24"/>
          <w:lang w:eastAsia="zh-CN"/>
        </w:rPr>
        <w:t>的权限内代其行</w:t>
      </w:r>
      <w:r w:rsidR="00940899" w:rsidRPr="004006C3">
        <w:rPr>
          <w:rFonts w:asciiTheme="majorBidi" w:hAnsiTheme="majorBidi" w:cstheme="majorBidi" w:hint="eastAsia"/>
          <w:kern w:val="2"/>
          <w:szCs w:val="24"/>
          <w:lang w:eastAsia="zh-CN"/>
        </w:rPr>
        <w:t>使</w:t>
      </w:r>
      <w:r w:rsidR="00940899" w:rsidRPr="004006C3">
        <w:rPr>
          <w:rFonts w:asciiTheme="majorBidi" w:hAnsiTheme="majorBidi" w:cstheme="majorBidi"/>
          <w:kern w:val="2"/>
          <w:szCs w:val="24"/>
          <w:lang w:eastAsia="zh-CN"/>
        </w:rPr>
        <w:t>职权和开展日常工作。理事会通常每年召开一</w:t>
      </w:r>
      <w:r w:rsidR="00940899" w:rsidRPr="004006C3">
        <w:rPr>
          <w:rFonts w:asciiTheme="majorBidi" w:hAnsiTheme="majorBidi" w:cstheme="majorBidi" w:hint="eastAsia"/>
          <w:kern w:val="2"/>
          <w:szCs w:val="24"/>
          <w:lang w:eastAsia="zh-CN"/>
        </w:rPr>
        <w:t>届</w:t>
      </w:r>
      <w:r>
        <w:rPr>
          <w:rFonts w:asciiTheme="majorBidi" w:hAnsiTheme="majorBidi" w:cstheme="majorBidi" w:hint="eastAsia"/>
          <w:kern w:val="2"/>
          <w:szCs w:val="24"/>
          <w:lang w:eastAsia="zh-CN"/>
        </w:rPr>
        <w:t>例</w:t>
      </w:r>
      <w:r w:rsidR="00940899" w:rsidRPr="004006C3">
        <w:rPr>
          <w:rFonts w:asciiTheme="majorBidi" w:hAnsiTheme="majorBidi" w:cstheme="majorBidi"/>
          <w:kern w:val="2"/>
          <w:szCs w:val="24"/>
          <w:lang w:eastAsia="zh-CN"/>
        </w:rPr>
        <w:t>会，审议内容广泛的电信政策问题，以确保国际电联的活动、政策和战略充分适应当今充满活力且变化迅速的电信环境。理事会</w:t>
      </w:r>
      <w:r w:rsidR="00940899" w:rsidRPr="004006C3">
        <w:rPr>
          <w:rFonts w:asciiTheme="majorBidi" w:hAnsiTheme="majorBidi" w:cstheme="majorBidi"/>
          <w:kern w:val="2"/>
          <w:lang w:eastAsia="zh-CN"/>
        </w:rPr>
        <w:t>有时也召开增开会议。</w:t>
      </w:r>
    </w:p>
    <w:p w14:paraId="5D7CE619" w14:textId="77777777" w:rsidR="00940899" w:rsidRPr="004006C3" w:rsidRDefault="00503B2C" w:rsidP="00940899">
      <w:pPr>
        <w:shd w:val="clear" w:color="auto" w:fill="FFFFFF"/>
        <w:rPr>
          <w:rFonts w:asciiTheme="majorBidi" w:hAnsiTheme="majorBidi" w:cstheme="majorBidi"/>
          <w:kern w:val="2"/>
          <w:szCs w:val="24"/>
          <w:lang w:eastAsia="zh-CN"/>
        </w:rPr>
      </w:pPr>
      <w:hyperlink r:id="rId25" w:history="1">
        <w:r w:rsidR="00940899" w:rsidRPr="004006C3">
          <w:rPr>
            <w:rStyle w:val="Hyperlink"/>
            <w:rFonts w:asciiTheme="majorBidi" w:hAnsiTheme="majorBidi" w:cstheme="majorBidi"/>
            <w:kern w:val="2"/>
            <w:szCs w:val="24"/>
            <w:lang w:eastAsia="zh-CN"/>
          </w:rPr>
          <w:t>理事会三驾马车领导班子</w:t>
        </w:r>
      </w:hyperlink>
    </w:p>
    <w:p w14:paraId="1B94395B" w14:textId="77777777" w:rsidR="00940899" w:rsidRPr="004006C3" w:rsidRDefault="00940899" w:rsidP="00940899">
      <w:pPr>
        <w:pStyle w:val="enumlev1"/>
        <w:rPr>
          <w:rFonts w:eastAsia="Times New Roman"/>
          <w:lang w:eastAsia="zh-Hans"/>
        </w:rPr>
      </w:pPr>
      <w:r w:rsidRPr="004006C3">
        <w:rPr>
          <w:lang w:eastAsia="zh-Hans"/>
        </w:rPr>
        <w:t>•</w:t>
      </w:r>
      <w:r w:rsidRPr="004006C3">
        <w:rPr>
          <w:lang w:eastAsia="zh-Hans"/>
        </w:rPr>
        <w:tab/>
      </w:r>
      <w:r w:rsidRPr="004006C3">
        <w:rPr>
          <w:lang w:eastAsia="zh-Hans"/>
        </w:rPr>
        <w:t>由前任、现任及下任理事会主席组成</w:t>
      </w:r>
      <w:r w:rsidRPr="004006C3">
        <w:rPr>
          <w:lang w:eastAsia="zh-CN"/>
        </w:rPr>
        <w:t>的</w:t>
      </w:r>
      <w:r w:rsidRPr="004006C3">
        <w:rPr>
          <w:lang w:eastAsia="zh-Hans"/>
        </w:rPr>
        <w:t>理事会三驾马车领导班子根据理事会改革工作组的建议，于</w:t>
      </w:r>
      <w:r w:rsidRPr="004006C3">
        <w:rPr>
          <w:rFonts w:eastAsia="Times New Roman"/>
          <w:lang w:eastAsia="zh-Hans"/>
        </w:rPr>
        <w:t>2001</w:t>
      </w:r>
      <w:r w:rsidRPr="004006C3">
        <w:rPr>
          <w:lang w:eastAsia="zh-Hans"/>
        </w:rPr>
        <w:t>年按照理事会第</w:t>
      </w:r>
      <w:r w:rsidRPr="004006C3">
        <w:rPr>
          <w:rFonts w:eastAsia="Times New Roman"/>
          <w:lang w:eastAsia="zh-Hans"/>
        </w:rPr>
        <w:t>1181</w:t>
      </w:r>
      <w:r w:rsidRPr="004006C3">
        <w:rPr>
          <w:lang w:eastAsia="zh-Hans"/>
        </w:rPr>
        <w:t>号决议（附件</w:t>
      </w:r>
      <w:r w:rsidRPr="004006C3">
        <w:rPr>
          <w:rFonts w:eastAsia="Times New Roman"/>
          <w:lang w:eastAsia="zh-Hans"/>
        </w:rPr>
        <w:t>A</w:t>
      </w:r>
      <w:r w:rsidRPr="004006C3">
        <w:rPr>
          <w:lang w:eastAsia="zh-Hans"/>
        </w:rPr>
        <w:t>）设立。</w:t>
      </w:r>
    </w:p>
    <w:p w14:paraId="20691D98" w14:textId="112243CE" w:rsidR="00940899" w:rsidRPr="004006C3" w:rsidRDefault="00940899" w:rsidP="00940899">
      <w:pPr>
        <w:pStyle w:val="enumlev1"/>
        <w:rPr>
          <w:rFonts w:eastAsia="Times New Roman"/>
          <w:lang w:eastAsia="zh-Hans"/>
        </w:rPr>
      </w:pPr>
      <w:bookmarkStart w:id="66" w:name="_Hlk102855851"/>
      <w:r w:rsidRPr="004006C3">
        <w:rPr>
          <w:lang w:eastAsia="zh-Hans"/>
        </w:rPr>
        <w:t>•</w:t>
      </w:r>
      <w:bookmarkEnd w:id="66"/>
      <w:r w:rsidR="00766CA1">
        <w:rPr>
          <w:lang w:eastAsia="zh-Hans"/>
        </w:rPr>
        <w:tab/>
      </w:r>
      <w:r w:rsidRPr="004006C3">
        <w:rPr>
          <w:lang w:eastAsia="zh-Hans"/>
        </w:rPr>
        <w:t>这个承上启下的三驾马车领导班子的职责是，</w:t>
      </w:r>
      <w:r w:rsidR="00DE1802" w:rsidRPr="00DE1802">
        <w:rPr>
          <w:rFonts w:ascii="SimSun" w:hAnsi="SimSun"/>
          <w:lang w:eastAsia="zh-Hans"/>
        </w:rPr>
        <w:t>“</w:t>
      </w:r>
      <w:r w:rsidRPr="004006C3">
        <w:rPr>
          <w:lang w:eastAsia="zh-Hans"/>
        </w:rPr>
        <w:t>为主持理事会的工作提供更为平稳的过渡</w:t>
      </w:r>
      <w:r w:rsidR="00DE1802" w:rsidRPr="00DE1802">
        <w:rPr>
          <w:rFonts w:ascii="SimSun" w:hAnsi="SimSun"/>
          <w:lang w:eastAsia="zh-Hans"/>
        </w:rPr>
        <w:t>”</w:t>
      </w:r>
      <w:r w:rsidRPr="004006C3">
        <w:rPr>
          <w:lang w:eastAsia="zh-Hans"/>
        </w:rPr>
        <w:t>并</w:t>
      </w:r>
      <w:r w:rsidRPr="004006C3">
        <w:rPr>
          <w:rFonts w:hint="eastAsia"/>
          <w:lang w:eastAsia="zh-Hans"/>
        </w:rPr>
        <w:t>且</w:t>
      </w:r>
      <w:r w:rsidR="00DE1802" w:rsidRPr="00DE1802">
        <w:rPr>
          <w:rFonts w:ascii="SimSun" w:hAnsi="SimSun"/>
          <w:lang w:eastAsia="zh-Hans"/>
        </w:rPr>
        <w:t>“</w:t>
      </w:r>
      <w:r w:rsidRPr="004006C3">
        <w:rPr>
          <w:lang w:eastAsia="zh-Hans"/>
        </w:rPr>
        <w:t>与秘书处保持联络，确保理事会会议的有效筹备</w:t>
      </w:r>
      <w:r w:rsidR="00DE1802" w:rsidRPr="00DE1802">
        <w:rPr>
          <w:rFonts w:ascii="SimSun" w:hAnsi="SimSun"/>
          <w:lang w:eastAsia="zh-Hans"/>
        </w:rPr>
        <w:t>”</w:t>
      </w:r>
      <w:r w:rsidRPr="004006C3">
        <w:rPr>
          <w:lang w:eastAsia="zh-Hans"/>
        </w:rPr>
        <w:t>。</w:t>
      </w:r>
    </w:p>
    <w:p w14:paraId="7BA11945" w14:textId="681DA971" w:rsidR="00940899" w:rsidRPr="004006C3" w:rsidRDefault="00940899" w:rsidP="00940899">
      <w:pPr>
        <w:shd w:val="clear" w:color="auto" w:fill="FFFFFF"/>
        <w:tabs>
          <w:tab w:val="clear" w:pos="1134"/>
          <w:tab w:val="clear" w:pos="1871"/>
          <w:tab w:val="clear" w:pos="2268"/>
        </w:tabs>
        <w:overflowPunct/>
        <w:autoSpaceDE/>
        <w:autoSpaceDN/>
        <w:adjustRightInd/>
        <w:spacing w:before="100" w:beforeAutospacing="1" w:after="100" w:afterAutospacing="1"/>
        <w:textAlignment w:val="auto"/>
        <w:rPr>
          <w:rFonts w:asciiTheme="majorBidi" w:eastAsia="Times New Roman" w:hAnsiTheme="majorBidi" w:cstheme="majorBidi"/>
          <w:color w:val="000000"/>
          <w:szCs w:val="24"/>
          <w:lang w:val="en-US" w:eastAsia="zh-Hans"/>
        </w:rPr>
      </w:pPr>
      <w:r w:rsidRPr="004006C3">
        <w:rPr>
          <w:rFonts w:asciiTheme="majorBidi" w:hAnsiTheme="majorBidi" w:cstheme="majorBidi"/>
          <w:color w:val="000000"/>
          <w:szCs w:val="24"/>
          <w:lang w:val="en-US" w:eastAsia="zh-Hans"/>
        </w:rPr>
        <w:t>•</w:t>
      </w:r>
      <w:r w:rsidR="00766CA1">
        <w:rPr>
          <w:rFonts w:asciiTheme="majorBidi" w:hAnsiTheme="majorBidi" w:cstheme="majorBidi"/>
          <w:color w:val="000000"/>
          <w:szCs w:val="24"/>
          <w:lang w:val="en-US" w:eastAsia="zh-Hans"/>
        </w:rPr>
        <w:tab/>
        <w:t xml:space="preserve">      </w:t>
      </w:r>
      <w:r w:rsidRPr="004006C3">
        <w:rPr>
          <w:rFonts w:asciiTheme="majorBidi" w:hAnsiTheme="majorBidi" w:cstheme="majorBidi" w:hint="eastAsia"/>
          <w:color w:val="000000"/>
          <w:szCs w:val="24"/>
          <w:lang w:val="en-US" w:eastAsia="zh-Hans"/>
        </w:rPr>
        <w:t>本</w:t>
      </w:r>
      <w:r w:rsidRPr="004006C3">
        <w:rPr>
          <w:rFonts w:asciiTheme="majorBidi" w:hAnsiTheme="majorBidi" w:cstheme="majorBidi"/>
          <w:color w:val="000000"/>
          <w:szCs w:val="24"/>
          <w:lang w:val="en-US" w:eastAsia="zh-Hans"/>
        </w:rPr>
        <w:t>阶段</w:t>
      </w:r>
      <w:r w:rsidRPr="004006C3">
        <w:rPr>
          <w:rFonts w:asciiTheme="majorBidi" w:hAnsiTheme="majorBidi" w:cstheme="majorBidi" w:hint="eastAsia"/>
          <w:color w:val="000000"/>
          <w:szCs w:val="24"/>
          <w:lang w:val="en-US" w:eastAsia="zh-Hans"/>
        </w:rPr>
        <w:t>（</w:t>
      </w:r>
      <w:r w:rsidRPr="004006C3">
        <w:rPr>
          <w:rFonts w:asciiTheme="majorBidi" w:hAnsiTheme="majorBidi" w:cstheme="majorBidi"/>
          <w:color w:val="000000"/>
          <w:szCs w:val="24"/>
          <w:lang w:val="en-US" w:eastAsia="zh-Hans"/>
        </w:rPr>
        <w:t>2022-2023-</w:t>
      </w:r>
      <w:r w:rsidRPr="004006C3">
        <w:rPr>
          <w:rFonts w:asciiTheme="majorBidi" w:hAnsiTheme="majorBidi" w:cstheme="majorBidi" w:hint="eastAsia"/>
          <w:color w:val="000000"/>
          <w:szCs w:val="24"/>
          <w:lang w:val="en-US" w:eastAsia="zh-Hans"/>
        </w:rPr>
        <w:t>2</w:t>
      </w:r>
      <w:r w:rsidRPr="004006C3">
        <w:rPr>
          <w:rFonts w:asciiTheme="majorBidi" w:hAnsiTheme="majorBidi" w:cstheme="majorBidi"/>
          <w:color w:val="000000"/>
          <w:szCs w:val="24"/>
          <w:lang w:val="en-US" w:eastAsia="zh-Hans"/>
        </w:rPr>
        <w:t>024</w:t>
      </w:r>
      <w:r w:rsidRPr="004006C3">
        <w:rPr>
          <w:rFonts w:asciiTheme="majorBidi" w:hAnsiTheme="majorBidi" w:cstheme="majorBidi" w:hint="eastAsia"/>
          <w:color w:val="000000"/>
          <w:szCs w:val="24"/>
          <w:lang w:val="en-US" w:eastAsia="zh-Hans"/>
        </w:rPr>
        <w:t>年）</w:t>
      </w:r>
      <w:r w:rsidRPr="004006C3">
        <w:rPr>
          <w:rFonts w:asciiTheme="majorBidi" w:hAnsiTheme="majorBidi" w:cstheme="majorBidi"/>
          <w:color w:val="000000"/>
          <w:szCs w:val="24"/>
          <w:lang w:val="en-US" w:eastAsia="zh-Hans"/>
        </w:rPr>
        <w:t>的三驾马车</w:t>
      </w:r>
      <w:r w:rsidRPr="004006C3">
        <w:rPr>
          <w:rFonts w:asciiTheme="majorBidi" w:hAnsiTheme="majorBidi" w:cstheme="majorBidi" w:hint="eastAsia"/>
          <w:color w:val="000000"/>
          <w:szCs w:val="24"/>
          <w:lang w:val="en-US" w:eastAsia="zh-Hans"/>
        </w:rPr>
        <w:t>由</w:t>
      </w:r>
      <w:proofErr w:type="spellStart"/>
      <w:r w:rsidRPr="004006C3">
        <w:rPr>
          <w:rFonts w:asciiTheme="majorBidi" w:hAnsiTheme="majorBidi" w:cstheme="majorBidi"/>
          <w:color w:val="000000"/>
          <w:szCs w:val="24"/>
          <w:lang w:val="en-US" w:eastAsia="zh-Hans"/>
        </w:rPr>
        <w:t>Saif</w:t>
      </w:r>
      <w:proofErr w:type="spellEnd"/>
      <w:r w:rsidRPr="004006C3">
        <w:rPr>
          <w:rFonts w:asciiTheme="majorBidi" w:hAnsiTheme="majorBidi" w:cstheme="majorBidi"/>
          <w:color w:val="000000"/>
          <w:szCs w:val="24"/>
          <w:lang w:val="en-US" w:eastAsia="zh-Hans"/>
        </w:rPr>
        <w:t xml:space="preserve"> Bin </w:t>
      </w:r>
      <w:proofErr w:type="spellStart"/>
      <w:r w:rsidRPr="004006C3">
        <w:rPr>
          <w:rFonts w:asciiTheme="majorBidi" w:hAnsiTheme="majorBidi" w:cstheme="majorBidi"/>
          <w:color w:val="000000"/>
          <w:szCs w:val="24"/>
          <w:lang w:val="en-US" w:eastAsia="zh-Hans"/>
        </w:rPr>
        <w:t>Ghelaita</w:t>
      </w:r>
      <w:proofErr w:type="spellEnd"/>
      <w:r w:rsidRPr="004006C3">
        <w:rPr>
          <w:rFonts w:asciiTheme="majorBidi" w:hAnsiTheme="majorBidi" w:cstheme="majorBidi"/>
          <w:color w:val="000000"/>
          <w:szCs w:val="24"/>
          <w:lang w:val="en-US" w:eastAsia="zh-Hans"/>
        </w:rPr>
        <w:t>先生</w:t>
      </w:r>
      <w:r w:rsidRPr="004006C3">
        <w:rPr>
          <w:rFonts w:asciiTheme="majorBidi" w:hAnsiTheme="majorBidi" w:cstheme="majorBidi" w:hint="eastAsia"/>
          <w:color w:val="000000"/>
          <w:szCs w:val="24"/>
          <w:lang w:val="en-US" w:eastAsia="zh-Hans"/>
        </w:rPr>
        <w:t>（阿联酋）</w:t>
      </w:r>
      <w:r w:rsidRPr="004006C3">
        <w:rPr>
          <w:rFonts w:asciiTheme="majorBidi" w:hAnsiTheme="majorBidi" w:cstheme="majorBidi"/>
          <w:color w:val="000000"/>
          <w:szCs w:val="24"/>
          <w:lang w:val="en-US" w:eastAsia="zh-Hans"/>
        </w:rPr>
        <w:t>、</w:t>
      </w:r>
      <w:r w:rsidRPr="004006C3">
        <w:rPr>
          <w:rFonts w:asciiTheme="majorBidi" w:hAnsiTheme="majorBidi" w:cstheme="majorBidi"/>
          <w:color w:val="000000"/>
          <w:szCs w:val="24"/>
          <w:lang w:val="en-US" w:eastAsia="zh-Hans"/>
        </w:rPr>
        <w:t>César Martinez</w:t>
      </w:r>
      <w:r w:rsidRPr="004006C3">
        <w:rPr>
          <w:rFonts w:asciiTheme="majorBidi" w:hAnsiTheme="majorBidi" w:cstheme="majorBidi" w:hint="eastAsia"/>
          <w:color w:val="000000"/>
          <w:szCs w:val="24"/>
          <w:lang w:val="en-US" w:eastAsia="zh-Hans"/>
        </w:rPr>
        <w:t>先生</w:t>
      </w:r>
      <w:r w:rsidRPr="004006C3">
        <w:rPr>
          <w:rFonts w:asciiTheme="majorBidi" w:hAnsiTheme="majorBidi" w:cstheme="majorBidi"/>
          <w:color w:val="000000"/>
          <w:szCs w:val="24"/>
          <w:lang w:val="en-US" w:eastAsia="zh-Hans"/>
        </w:rPr>
        <w:t>（</w:t>
      </w:r>
      <w:r w:rsidRPr="004006C3">
        <w:rPr>
          <w:rFonts w:asciiTheme="majorBidi" w:hAnsiTheme="majorBidi" w:cstheme="majorBidi" w:hint="eastAsia"/>
          <w:color w:val="000000"/>
          <w:szCs w:val="24"/>
          <w:lang w:val="en-US" w:eastAsia="zh-Hans"/>
        </w:rPr>
        <w:t>巴拉圭</w:t>
      </w:r>
      <w:r w:rsidRPr="004006C3">
        <w:rPr>
          <w:rFonts w:asciiTheme="majorBidi" w:hAnsiTheme="majorBidi" w:cstheme="majorBidi"/>
          <w:color w:val="000000"/>
          <w:szCs w:val="24"/>
          <w:lang w:val="en-US" w:eastAsia="zh-Hans"/>
        </w:rPr>
        <w:t>）和（</w:t>
      </w:r>
      <w:r w:rsidRPr="004006C3">
        <w:rPr>
          <w:rFonts w:asciiTheme="majorBidi" w:hAnsiTheme="majorBidi" w:cstheme="majorBidi" w:hint="eastAsia"/>
          <w:color w:val="000000"/>
          <w:szCs w:val="24"/>
          <w:lang w:val="en-US" w:eastAsia="zh-Hans"/>
        </w:rPr>
        <w:t>来自</w:t>
      </w:r>
      <w:r w:rsidRPr="004006C3">
        <w:rPr>
          <w:rFonts w:asciiTheme="majorBidi" w:hAnsiTheme="majorBidi" w:cstheme="majorBidi" w:hint="eastAsia"/>
          <w:color w:val="000000"/>
          <w:szCs w:val="24"/>
          <w:lang w:val="en-US" w:eastAsia="zh-Hans"/>
        </w:rPr>
        <w:t>B</w:t>
      </w:r>
      <w:r w:rsidRPr="004006C3">
        <w:rPr>
          <w:rFonts w:asciiTheme="majorBidi" w:hAnsiTheme="majorBidi" w:cstheme="majorBidi" w:hint="eastAsia"/>
          <w:color w:val="000000"/>
          <w:szCs w:val="24"/>
          <w:lang w:val="en-US" w:eastAsia="zh-Hans"/>
        </w:rPr>
        <w:t>区的代表</w:t>
      </w:r>
      <w:r w:rsidRPr="004006C3">
        <w:rPr>
          <w:rFonts w:asciiTheme="majorBidi" w:hAnsiTheme="majorBidi" w:cstheme="majorBidi"/>
          <w:color w:val="000000"/>
          <w:szCs w:val="24"/>
          <w:lang w:val="en-US" w:eastAsia="zh-Hans"/>
        </w:rPr>
        <w:t>）组成。</w:t>
      </w:r>
    </w:p>
    <w:p w14:paraId="6E537016" w14:textId="77777777" w:rsidR="00940899" w:rsidRPr="004006C3" w:rsidRDefault="00940899" w:rsidP="00940899">
      <w:pPr>
        <w:pStyle w:val="enumlev1"/>
        <w:rPr>
          <w:rFonts w:eastAsia="Times New Roman"/>
          <w:lang w:eastAsia="zh-Hans"/>
        </w:rPr>
      </w:pPr>
      <w:r w:rsidRPr="004006C3">
        <w:rPr>
          <w:lang w:eastAsia="zh-Hans"/>
        </w:rPr>
        <w:t>•</w:t>
      </w:r>
      <w:r w:rsidRPr="004006C3">
        <w:rPr>
          <w:lang w:eastAsia="zh-Hans"/>
        </w:rPr>
        <w:tab/>
      </w:r>
      <w:r w:rsidRPr="004006C3">
        <w:rPr>
          <w:lang w:eastAsia="zh-Hans"/>
        </w:rPr>
        <w:t>三驾马车领导班子主要采用电子方式工作。工作内容包括审议由秘书处建议的理事会时间管理计划</w:t>
      </w:r>
      <w:r w:rsidRPr="004006C3">
        <w:rPr>
          <w:rFonts w:hint="eastAsia"/>
          <w:lang w:eastAsia="zh-Hans"/>
        </w:rPr>
        <w:t>，</w:t>
      </w:r>
      <w:r w:rsidRPr="004006C3">
        <w:rPr>
          <w:lang w:eastAsia="zh-Hans"/>
        </w:rPr>
        <w:t>并</w:t>
      </w:r>
      <w:r w:rsidRPr="004006C3">
        <w:rPr>
          <w:rFonts w:hint="eastAsia"/>
          <w:lang w:eastAsia="zh-Hans"/>
        </w:rPr>
        <w:t>且</w:t>
      </w:r>
      <w:r w:rsidRPr="004006C3">
        <w:rPr>
          <w:lang w:eastAsia="zh-Hans"/>
        </w:rPr>
        <w:t>为提高理事会的效率</w:t>
      </w:r>
      <w:r w:rsidRPr="004006C3">
        <w:rPr>
          <w:rFonts w:hint="eastAsia"/>
          <w:lang w:eastAsia="zh-Hans"/>
        </w:rPr>
        <w:t>而</w:t>
      </w:r>
      <w:r w:rsidRPr="004006C3">
        <w:rPr>
          <w:lang w:eastAsia="zh-Hans"/>
        </w:rPr>
        <w:t>进行修改，确保未来会议的顺利进行。</w:t>
      </w:r>
    </w:p>
    <w:p w14:paraId="11FFFE4C" w14:textId="77777777" w:rsidR="00940899" w:rsidRPr="004006C3" w:rsidRDefault="00940899" w:rsidP="00940899">
      <w:pPr>
        <w:ind w:firstLineChars="200" w:firstLine="480"/>
        <w:rPr>
          <w:lang w:eastAsia="zh-CN"/>
        </w:rPr>
      </w:pPr>
      <w:r w:rsidRPr="004006C3">
        <w:rPr>
          <w:lang w:eastAsia="zh-CN"/>
        </w:rPr>
        <w:t>国际电联理事会还起草有关国际电联政策和战略规划的报告，并负责确保国际电联日常工作的顺利进行、协调工作计划、批准预算以及控制财务和支出。</w:t>
      </w:r>
    </w:p>
    <w:p w14:paraId="24CB584B" w14:textId="77777777" w:rsidR="00940899" w:rsidRPr="004006C3" w:rsidRDefault="00940899" w:rsidP="00940899">
      <w:pPr>
        <w:ind w:firstLineChars="200" w:firstLine="480"/>
        <w:rPr>
          <w:lang w:eastAsia="zh-CN"/>
        </w:rPr>
      </w:pPr>
      <w:r w:rsidRPr="004006C3">
        <w:rPr>
          <w:lang w:eastAsia="zh-CN"/>
        </w:rPr>
        <w:t>理事会亦采取一切步骤，促进国际电联《组织法》、国际电联《公约》、《行政规则》（《国际电信规则》和《无线电规则》）和每届全权代表大会之后出版的各项决定以及（酌情）国际电联其他大会和会议各项决定的实施。理事会的成果为《理事会的决议和决定》。</w:t>
      </w:r>
    </w:p>
    <w:p w14:paraId="2806EEF1" w14:textId="77777777" w:rsidR="00940899" w:rsidRPr="004006C3" w:rsidRDefault="00940899" w:rsidP="00940899">
      <w:pPr>
        <w:ind w:firstLineChars="200" w:firstLine="480"/>
        <w:rPr>
          <w:lang w:eastAsia="zh-CN"/>
        </w:rPr>
      </w:pPr>
      <w:r w:rsidRPr="004006C3">
        <w:rPr>
          <w:lang w:eastAsia="zh-CN"/>
        </w:rPr>
        <w:t>理事会下设</w:t>
      </w:r>
      <w:r w:rsidRPr="004006C3">
        <w:rPr>
          <w:rFonts w:ascii="SimSun" w:hAnsi="SimSun"/>
          <w:lang w:eastAsia="zh-CN"/>
        </w:rPr>
        <w:t>“</w:t>
      </w:r>
      <w:r w:rsidRPr="004006C3">
        <w:rPr>
          <w:lang w:eastAsia="zh-CN"/>
        </w:rPr>
        <w:t>理事会工作组</w:t>
      </w:r>
      <w:r w:rsidRPr="004006C3">
        <w:rPr>
          <w:rFonts w:ascii="SimSun" w:hAnsi="SimSun"/>
          <w:lang w:eastAsia="zh-CN"/>
        </w:rPr>
        <w:t>”</w:t>
      </w:r>
      <w:r w:rsidRPr="004006C3">
        <w:rPr>
          <w:lang w:eastAsia="zh-CN"/>
        </w:rPr>
        <w:t>，以解决理事会目前负责的重要问题。</w:t>
      </w:r>
    </w:p>
    <w:p w14:paraId="2D096825" w14:textId="77777777" w:rsidR="00940899" w:rsidRPr="004006C3" w:rsidRDefault="00940899" w:rsidP="00940899">
      <w:pPr>
        <w:ind w:firstLineChars="200" w:firstLine="480"/>
      </w:pPr>
      <w:proofErr w:type="spellStart"/>
      <w:r w:rsidRPr="004006C3">
        <w:t>目前的理事会工作组</w:t>
      </w:r>
      <w:r w:rsidRPr="004006C3">
        <w:rPr>
          <w:rFonts w:hint="eastAsia"/>
        </w:rPr>
        <w:t>涉及</w:t>
      </w:r>
      <w:proofErr w:type="spellEnd"/>
      <w:r w:rsidRPr="004006C3">
        <w:t>：</w:t>
      </w:r>
      <w:hyperlink r:id="rId26" w:history="1">
        <w:r w:rsidRPr="004006C3">
          <w:rPr>
            <w:rStyle w:val="Hyperlink"/>
            <w:kern w:val="2"/>
            <w:szCs w:val="24"/>
          </w:rPr>
          <w:t>https://www.itu.int/zh/council/Pages/groups.aspx</w:t>
        </w:r>
      </w:hyperlink>
    </w:p>
    <w:p w14:paraId="5CED300D" w14:textId="77777777" w:rsidR="00940899" w:rsidRPr="004006C3" w:rsidRDefault="00940899" w:rsidP="00940899">
      <w:pPr>
        <w:pStyle w:val="enumlev1"/>
        <w:rPr>
          <w:lang w:eastAsia="zh-CN"/>
        </w:rPr>
      </w:pPr>
      <w:r w:rsidRPr="004006C3">
        <w:rPr>
          <w:lang w:eastAsia="zh-Hans"/>
        </w:rPr>
        <w:t>•</w:t>
      </w:r>
      <w:r w:rsidRPr="004006C3">
        <w:rPr>
          <w:lang w:eastAsia="zh-Hans"/>
        </w:rPr>
        <w:tab/>
      </w:r>
      <w:r w:rsidRPr="004006C3">
        <w:rPr>
          <w:rFonts w:hint="eastAsia"/>
          <w:lang w:eastAsia="zh-CN"/>
        </w:rPr>
        <w:t xml:space="preserve">CWG-FHR </w:t>
      </w:r>
      <w:r w:rsidRPr="004006C3">
        <w:rPr>
          <w:lang w:eastAsia="zh-CN"/>
        </w:rPr>
        <w:t>–</w:t>
      </w:r>
      <w:r w:rsidRPr="004006C3">
        <w:rPr>
          <w:rFonts w:hint="eastAsia"/>
          <w:lang w:eastAsia="zh-CN"/>
        </w:rPr>
        <w:t xml:space="preserve"> </w:t>
      </w:r>
      <w:r w:rsidRPr="004006C3">
        <w:rPr>
          <w:rFonts w:hint="eastAsia"/>
          <w:lang w:eastAsia="zh-CN"/>
        </w:rPr>
        <w:t>理事会财务和人力资源工作组</w:t>
      </w:r>
    </w:p>
    <w:p w14:paraId="1259500C" w14:textId="77777777" w:rsidR="00940899" w:rsidRPr="004006C3" w:rsidRDefault="00940899" w:rsidP="00940899">
      <w:pPr>
        <w:pStyle w:val="enumlev1"/>
        <w:rPr>
          <w:lang w:eastAsia="zh-Hans"/>
        </w:rPr>
      </w:pPr>
      <w:r w:rsidRPr="004006C3">
        <w:rPr>
          <w:lang w:eastAsia="zh-CN"/>
        </w:rPr>
        <w:t>•</w:t>
      </w:r>
      <w:r w:rsidRPr="004006C3">
        <w:rPr>
          <w:lang w:eastAsia="zh-CN"/>
        </w:rPr>
        <w:tab/>
      </w:r>
      <w:r w:rsidRPr="004006C3">
        <w:rPr>
          <w:rFonts w:hint="eastAsia"/>
          <w:lang w:eastAsia="zh-CN"/>
        </w:rPr>
        <w:t>CWG-INTERNET</w:t>
      </w:r>
      <w:r w:rsidRPr="004006C3">
        <w:rPr>
          <w:rFonts w:hint="eastAsia"/>
          <w:lang w:eastAsia="zh-Hans"/>
        </w:rPr>
        <w:t xml:space="preserve"> </w:t>
      </w:r>
      <w:r w:rsidRPr="004006C3">
        <w:rPr>
          <w:lang w:eastAsia="zh-CN"/>
        </w:rPr>
        <w:t>–</w:t>
      </w:r>
      <w:r w:rsidRPr="004006C3">
        <w:rPr>
          <w:rFonts w:hint="eastAsia"/>
          <w:lang w:eastAsia="zh-Hans"/>
        </w:rPr>
        <w:t xml:space="preserve"> </w:t>
      </w:r>
      <w:r w:rsidRPr="004006C3">
        <w:rPr>
          <w:rFonts w:hint="eastAsia"/>
          <w:lang w:eastAsia="zh-Hans"/>
        </w:rPr>
        <w:t>理事会国际互联网相关公共政策问题工作组</w:t>
      </w:r>
    </w:p>
    <w:p w14:paraId="0760905D" w14:textId="77777777" w:rsidR="00940899" w:rsidRPr="004006C3" w:rsidRDefault="00940899" w:rsidP="00940899">
      <w:pPr>
        <w:pStyle w:val="enumlev1"/>
        <w:rPr>
          <w:lang w:eastAsia="zh-Hans"/>
        </w:rPr>
      </w:pPr>
      <w:r w:rsidRPr="004006C3">
        <w:rPr>
          <w:lang w:eastAsia="zh-Hans"/>
        </w:rPr>
        <w:t>•</w:t>
      </w:r>
      <w:r w:rsidRPr="004006C3">
        <w:rPr>
          <w:lang w:eastAsia="zh-Hans"/>
        </w:rPr>
        <w:tab/>
      </w:r>
      <w:r w:rsidRPr="004006C3">
        <w:rPr>
          <w:rFonts w:hint="eastAsia"/>
          <w:lang w:eastAsia="zh-Hans"/>
        </w:rPr>
        <w:t xml:space="preserve">CWG-WSIS&amp;SDG </w:t>
      </w:r>
      <w:r w:rsidRPr="004006C3">
        <w:rPr>
          <w:lang w:eastAsia="zh-CN"/>
        </w:rPr>
        <w:t>–</w:t>
      </w:r>
      <w:r w:rsidRPr="004006C3">
        <w:rPr>
          <w:rFonts w:hint="eastAsia"/>
          <w:lang w:eastAsia="zh-Hans"/>
        </w:rPr>
        <w:t xml:space="preserve"> </w:t>
      </w:r>
      <w:r w:rsidRPr="004006C3">
        <w:rPr>
          <w:rFonts w:hint="eastAsia"/>
          <w:lang w:eastAsia="zh-Hans"/>
        </w:rPr>
        <w:t>理事会</w:t>
      </w:r>
      <w:r w:rsidRPr="004006C3">
        <w:rPr>
          <w:rFonts w:hint="eastAsia"/>
          <w:lang w:eastAsia="zh-Hans"/>
        </w:rPr>
        <w:t>WSIS</w:t>
      </w:r>
      <w:r w:rsidRPr="004006C3">
        <w:rPr>
          <w:rFonts w:hint="eastAsia"/>
          <w:lang w:eastAsia="zh-Hans"/>
        </w:rPr>
        <w:t>成果落实和可持续发展目标工作组</w:t>
      </w:r>
    </w:p>
    <w:p w14:paraId="1E8EF583" w14:textId="77777777" w:rsidR="00940899" w:rsidRPr="004006C3" w:rsidRDefault="00940899" w:rsidP="00940899">
      <w:pPr>
        <w:pStyle w:val="enumlev1"/>
        <w:rPr>
          <w:lang w:eastAsia="zh-Hans"/>
        </w:rPr>
      </w:pPr>
      <w:r w:rsidRPr="004006C3">
        <w:rPr>
          <w:lang w:eastAsia="zh-Hans"/>
        </w:rPr>
        <w:t>•</w:t>
      </w:r>
      <w:r w:rsidRPr="004006C3">
        <w:rPr>
          <w:lang w:eastAsia="zh-Hans"/>
        </w:rPr>
        <w:tab/>
      </w:r>
      <w:r w:rsidRPr="004006C3">
        <w:rPr>
          <w:rFonts w:hint="eastAsia"/>
          <w:lang w:eastAsia="zh-Hans"/>
        </w:rPr>
        <w:t xml:space="preserve">CWG-COP </w:t>
      </w:r>
      <w:r w:rsidRPr="004006C3">
        <w:rPr>
          <w:lang w:eastAsia="zh-CN"/>
        </w:rPr>
        <w:t>–</w:t>
      </w:r>
      <w:r w:rsidRPr="004006C3">
        <w:rPr>
          <w:rFonts w:hint="eastAsia"/>
          <w:lang w:eastAsia="zh-Hans"/>
        </w:rPr>
        <w:t xml:space="preserve"> </w:t>
      </w:r>
      <w:r w:rsidRPr="004006C3">
        <w:rPr>
          <w:rFonts w:hint="eastAsia"/>
          <w:lang w:eastAsia="zh-Hans"/>
        </w:rPr>
        <w:t>理事会保护上网儿童工作组</w:t>
      </w:r>
    </w:p>
    <w:p w14:paraId="6D6D5F21" w14:textId="77777777" w:rsidR="00940899" w:rsidRPr="004006C3" w:rsidRDefault="00940899" w:rsidP="00940899">
      <w:pPr>
        <w:pStyle w:val="enumlev1"/>
        <w:rPr>
          <w:lang w:eastAsia="zh-Hans"/>
        </w:rPr>
      </w:pPr>
      <w:r w:rsidRPr="004006C3">
        <w:rPr>
          <w:lang w:eastAsia="zh-Hans"/>
        </w:rPr>
        <w:t>•</w:t>
      </w:r>
      <w:r w:rsidRPr="004006C3">
        <w:rPr>
          <w:lang w:eastAsia="zh-Hans"/>
        </w:rPr>
        <w:tab/>
      </w:r>
      <w:r w:rsidRPr="004006C3">
        <w:rPr>
          <w:rFonts w:hint="eastAsia"/>
          <w:lang w:eastAsia="zh-Hans"/>
        </w:rPr>
        <w:t xml:space="preserve">CWG-LANG </w:t>
      </w:r>
      <w:r w:rsidRPr="004006C3">
        <w:rPr>
          <w:lang w:eastAsia="zh-CN"/>
        </w:rPr>
        <w:t>–</w:t>
      </w:r>
      <w:r w:rsidRPr="004006C3">
        <w:rPr>
          <w:rFonts w:hint="eastAsia"/>
          <w:lang w:eastAsia="zh-Hans"/>
        </w:rPr>
        <w:t>理事会语文工作组</w:t>
      </w:r>
    </w:p>
    <w:p w14:paraId="17E76C34" w14:textId="77777777" w:rsidR="00940899" w:rsidRPr="004006C3" w:rsidRDefault="00940899" w:rsidP="00940899">
      <w:pPr>
        <w:pStyle w:val="enumlev1"/>
        <w:rPr>
          <w:lang w:eastAsia="zh-Hans"/>
        </w:rPr>
      </w:pPr>
      <w:r w:rsidRPr="004006C3">
        <w:rPr>
          <w:lang w:eastAsia="zh-Hans"/>
        </w:rPr>
        <w:t>•</w:t>
      </w:r>
      <w:r w:rsidRPr="004006C3">
        <w:rPr>
          <w:lang w:eastAsia="zh-Hans"/>
        </w:rPr>
        <w:tab/>
      </w:r>
      <w:r w:rsidRPr="004006C3">
        <w:rPr>
          <w:rFonts w:hint="eastAsia"/>
          <w:lang w:eastAsia="zh-Hans"/>
        </w:rPr>
        <w:t xml:space="preserve">CWG-SFP </w:t>
      </w:r>
      <w:r w:rsidRPr="004006C3">
        <w:rPr>
          <w:lang w:eastAsia="zh-CN"/>
        </w:rPr>
        <w:t>–</w:t>
      </w:r>
      <w:r w:rsidRPr="004006C3">
        <w:rPr>
          <w:rFonts w:hint="eastAsia"/>
          <w:lang w:eastAsia="zh-Hans"/>
        </w:rPr>
        <w:t xml:space="preserve"> </w:t>
      </w:r>
      <w:r w:rsidRPr="004006C3">
        <w:rPr>
          <w:rFonts w:hint="eastAsia"/>
          <w:lang w:eastAsia="zh-Hans"/>
        </w:rPr>
        <w:t>理事会制定</w:t>
      </w:r>
      <w:r w:rsidRPr="004006C3">
        <w:rPr>
          <w:rFonts w:hint="eastAsia"/>
          <w:lang w:eastAsia="zh-Hans"/>
        </w:rPr>
        <w:t>2024-2027</w:t>
      </w:r>
      <w:r w:rsidRPr="004006C3">
        <w:rPr>
          <w:rFonts w:hint="eastAsia"/>
          <w:lang w:eastAsia="zh-Hans"/>
        </w:rPr>
        <w:t>年战略和财务规划工作组</w:t>
      </w:r>
    </w:p>
    <w:p w14:paraId="242EBA12" w14:textId="77777777" w:rsidR="00940899" w:rsidRPr="004006C3" w:rsidRDefault="00940899" w:rsidP="00940899">
      <w:pPr>
        <w:pStyle w:val="enumlev1"/>
        <w:rPr>
          <w:lang w:eastAsia="zh-Hans"/>
        </w:rPr>
      </w:pPr>
      <w:r w:rsidRPr="004006C3">
        <w:rPr>
          <w:lang w:eastAsia="zh-Hans"/>
        </w:rPr>
        <w:t>•</w:t>
      </w:r>
      <w:r w:rsidRPr="004006C3">
        <w:rPr>
          <w:lang w:eastAsia="zh-Hans"/>
        </w:rPr>
        <w:tab/>
      </w:r>
      <w:r w:rsidRPr="004006C3">
        <w:rPr>
          <w:rFonts w:hint="eastAsia"/>
          <w:lang w:eastAsia="zh-Hans"/>
        </w:rPr>
        <w:t xml:space="preserve">EG-ITR </w:t>
      </w:r>
      <w:r w:rsidRPr="004006C3">
        <w:rPr>
          <w:lang w:eastAsia="zh-CN"/>
        </w:rPr>
        <w:t xml:space="preserve">– </w:t>
      </w:r>
      <w:r w:rsidRPr="004006C3">
        <w:rPr>
          <w:rFonts w:hint="eastAsia"/>
          <w:lang w:eastAsia="zh-Hans"/>
        </w:rPr>
        <w:t>《国际电信规则》专家组</w:t>
      </w:r>
    </w:p>
    <w:p w14:paraId="2FA4FA57" w14:textId="77777777" w:rsidR="00940899" w:rsidRPr="004006C3" w:rsidRDefault="00940899" w:rsidP="00940899">
      <w:pPr>
        <w:pStyle w:val="enumlev1"/>
        <w:rPr>
          <w:lang w:eastAsia="zh-Hans"/>
        </w:rPr>
      </w:pPr>
      <w:r w:rsidRPr="004006C3">
        <w:rPr>
          <w:lang w:eastAsia="zh-Hans"/>
        </w:rPr>
        <w:t>•</w:t>
      </w:r>
      <w:r w:rsidRPr="004006C3">
        <w:rPr>
          <w:lang w:eastAsia="zh-Hans"/>
        </w:rPr>
        <w:tab/>
      </w:r>
      <w:r w:rsidRPr="004006C3">
        <w:rPr>
          <w:rFonts w:hint="eastAsia"/>
          <w:lang w:eastAsia="zh-Hans"/>
        </w:rPr>
        <w:t>IEG-WTPF-21</w:t>
      </w:r>
      <w:r w:rsidRPr="004006C3">
        <w:rPr>
          <w:lang w:eastAsia="zh-Hans"/>
        </w:rPr>
        <w:t xml:space="preserve"> – </w:t>
      </w:r>
      <w:r w:rsidRPr="004006C3">
        <w:rPr>
          <w:rFonts w:hint="eastAsia"/>
          <w:lang w:eastAsia="zh-Hans"/>
        </w:rPr>
        <w:t>世界电信政策论坛非正式专家组</w:t>
      </w:r>
    </w:p>
    <w:p w14:paraId="67249F1D" w14:textId="77777777" w:rsidR="00940899" w:rsidRPr="004006C3" w:rsidRDefault="00940899" w:rsidP="00940899">
      <w:pPr>
        <w:pStyle w:val="enumlev1"/>
        <w:rPr>
          <w:lang w:eastAsia="zh-Hans"/>
        </w:rPr>
      </w:pPr>
      <w:r w:rsidRPr="004006C3">
        <w:rPr>
          <w:lang w:eastAsia="zh-Hans"/>
        </w:rPr>
        <w:t>•</w:t>
      </w:r>
      <w:r w:rsidRPr="004006C3">
        <w:rPr>
          <w:lang w:eastAsia="zh-Hans"/>
        </w:rPr>
        <w:tab/>
      </w:r>
      <w:r w:rsidRPr="004006C3">
        <w:rPr>
          <w:rFonts w:hint="eastAsia"/>
          <w:lang w:eastAsia="zh-Hans"/>
        </w:rPr>
        <w:t xml:space="preserve">EG-DEC.482 </w:t>
      </w:r>
      <w:r w:rsidRPr="004006C3">
        <w:rPr>
          <w:lang w:eastAsia="zh-Hans"/>
        </w:rPr>
        <w:t>–</w:t>
      </w:r>
      <w:r w:rsidRPr="004006C3">
        <w:rPr>
          <w:rFonts w:hint="eastAsia"/>
          <w:lang w:eastAsia="zh-Hans"/>
        </w:rPr>
        <w:t xml:space="preserve"> </w:t>
      </w:r>
      <w:r w:rsidRPr="004006C3">
        <w:rPr>
          <w:rFonts w:hint="eastAsia"/>
          <w:lang w:eastAsia="zh-Hans"/>
        </w:rPr>
        <w:t>理事会第</w:t>
      </w:r>
      <w:r w:rsidRPr="004006C3">
        <w:rPr>
          <w:rFonts w:hint="eastAsia"/>
          <w:lang w:eastAsia="zh-Hans"/>
        </w:rPr>
        <w:t>482</w:t>
      </w:r>
      <w:r w:rsidRPr="004006C3">
        <w:rPr>
          <w:rFonts w:hint="eastAsia"/>
          <w:lang w:eastAsia="zh-Hans"/>
        </w:rPr>
        <w:t>号决定专家组</w:t>
      </w:r>
    </w:p>
    <w:p w14:paraId="02F90EA1" w14:textId="4E6D2FFF" w:rsidR="00940899" w:rsidRPr="004006C3" w:rsidRDefault="008F53AA" w:rsidP="00940899">
      <w:pPr>
        <w:ind w:firstLineChars="200" w:firstLine="480"/>
        <w:rPr>
          <w:lang w:eastAsia="zh-CN"/>
        </w:rPr>
      </w:pPr>
      <w:hyperlink r:id="rId27" w:history="1">
        <w:r w:rsidR="00940899" w:rsidRPr="004006C3">
          <w:rPr>
            <w:rStyle w:val="Strong"/>
            <w:b w:val="0"/>
            <w:bCs w:val="0"/>
            <w:szCs w:val="24"/>
            <w:bdr w:val="none" w:sz="0" w:space="0" w:color="auto" w:frame="1"/>
            <w:lang w:eastAsia="zh-CN"/>
          </w:rPr>
          <w:t>以往的理事会工作组</w:t>
        </w:r>
      </w:hyperlink>
      <w:r w:rsidR="00CE7483">
        <w:rPr>
          <w:rStyle w:val="Strong"/>
          <w:rFonts w:hint="eastAsia"/>
          <w:b w:val="0"/>
          <w:bCs w:val="0"/>
          <w:szCs w:val="24"/>
          <w:bdr w:val="none" w:sz="0" w:space="0" w:color="auto" w:frame="1"/>
          <w:lang w:eastAsia="zh-CN"/>
        </w:rPr>
        <w:t>见：</w:t>
      </w:r>
      <w:hyperlink r:id="rId28" w:history="1">
        <w:r w:rsidR="00CE7483" w:rsidRPr="003B5DE1">
          <w:rPr>
            <w:rStyle w:val="Hyperlink"/>
            <w:szCs w:val="24"/>
            <w:bdr w:val="none" w:sz="0" w:space="0" w:color="auto" w:frame="1"/>
            <w:lang w:eastAsia="zh-CN"/>
          </w:rPr>
          <w:t>https://www.itu.int/zh/council/Pages/former-groups.aspx</w:t>
        </w:r>
      </w:hyperlink>
      <w:r w:rsidR="00CE7483">
        <w:rPr>
          <w:rStyle w:val="Strong"/>
          <w:rFonts w:hint="eastAsia"/>
          <w:b w:val="0"/>
          <w:bCs w:val="0"/>
          <w:szCs w:val="24"/>
          <w:bdr w:val="none" w:sz="0" w:space="0" w:color="auto" w:frame="1"/>
          <w:lang w:eastAsia="zh-CN"/>
        </w:rPr>
        <w:t>。</w:t>
      </w:r>
    </w:p>
    <w:p w14:paraId="27B2E9F7" w14:textId="523724C4" w:rsidR="00940899" w:rsidRPr="004006C3" w:rsidRDefault="00CE7483" w:rsidP="00940899">
      <w:pPr>
        <w:rPr>
          <w:rFonts w:asciiTheme="majorBidi" w:hAnsiTheme="majorBidi" w:cstheme="majorBidi"/>
          <w:lang w:eastAsia="zh-CN"/>
        </w:rPr>
      </w:pPr>
      <w:r>
        <w:rPr>
          <w:rFonts w:asciiTheme="majorBidi" w:hAnsiTheme="majorBidi" w:cstheme="majorBidi"/>
          <w:lang w:eastAsia="zh-CN"/>
        </w:rPr>
        <w:tab/>
      </w:r>
      <w:r w:rsidR="00940899" w:rsidRPr="004006C3">
        <w:rPr>
          <w:rFonts w:asciiTheme="majorBidi" w:hAnsiTheme="majorBidi" w:cstheme="majorBidi"/>
          <w:lang w:eastAsia="zh-CN"/>
        </w:rPr>
        <w:t>全权代表大会和理事会的文件在形式和内容上差别不大。</w:t>
      </w:r>
    </w:p>
    <w:p w14:paraId="15C67A68" w14:textId="77777777" w:rsidR="00940899" w:rsidRPr="004006C3" w:rsidRDefault="00940899" w:rsidP="00940899">
      <w:pPr>
        <w:ind w:firstLineChars="200" w:firstLine="480"/>
        <w:rPr>
          <w:lang w:eastAsia="zh-CN"/>
        </w:rPr>
      </w:pPr>
      <w:r w:rsidRPr="004006C3">
        <w:rPr>
          <w:lang w:eastAsia="zh-CN"/>
        </w:rPr>
        <w:t>提交理事会的文件</w:t>
      </w:r>
      <w:r w:rsidRPr="004006C3">
        <w:rPr>
          <w:rFonts w:hint="eastAsia"/>
          <w:lang w:eastAsia="zh-CN"/>
        </w:rPr>
        <w:t>包括：</w:t>
      </w:r>
    </w:p>
    <w:p w14:paraId="7A52B1CF" w14:textId="77777777" w:rsidR="00940899" w:rsidRPr="004006C3" w:rsidRDefault="00940899" w:rsidP="00940899">
      <w:pPr>
        <w:pStyle w:val="enumlev1"/>
        <w:rPr>
          <w:lang w:eastAsia="zh-CN"/>
        </w:rPr>
      </w:pPr>
      <w:r w:rsidRPr="004006C3">
        <w:rPr>
          <w:lang w:eastAsia="zh-CN"/>
        </w:rPr>
        <w:t>1)</w:t>
      </w:r>
      <w:r w:rsidRPr="004006C3">
        <w:rPr>
          <w:lang w:eastAsia="zh-CN"/>
        </w:rPr>
        <w:tab/>
      </w:r>
      <w:r w:rsidRPr="004006C3">
        <w:rPr>
          <w:lang w:eastAsia="zh-CN"/>
        </w:rPr>
        <w:t>以秘书长名义提交的报告</w:t>
      </w:r>
      <w:r w:rsidRPr="004006C3">
        <w:rPr>
          <w:rFonts w:hint="eastAsia"/>
          <w:lang w:eastAsia="zh-CN"/>
        </w:rPr>
        <w:t>；</w:t>
      </w:r>
    </w:p>
    <w:p w14:paraId="517C3DB8" w14:textId="77777777" w:rsidR="00940899" w:rsidRPr="004006C3" w:rsidRDefault="00940899" w:rsidP="00940899">
      <w:pPr>
        <w:pStyle w:val="enumlev1"/>
        <w:rPr>
          <w:lang w:eastAsia="zh-CN"/>
        </w:rPr>
      </w:pPr>
      <w:r w:rsidRPr="004006C3">
        <w:rPr>
          <w:lang w:eastAsia="zh-CN"/>
        </w:rPr>
        <w:t>2</w:t>
      </w:r>
      <w:r w:rsidRPr="004006C3">
        <w:rPr>
          <w:rFonts w:hint="eastAsia"/>
          <w:lang w:eastAsia="zh-CN"/>
        </w:rPr>
        <w:t>)</w:t>
      </w:r>
      <w:r w:rsidRPr="004006C3">
        <w:rPr>
          <w:lang w:eastAsia="zh-CN"/>
        </w:rPr>
        <w:tab/>
      </w:r>
      <w:r w:rsidRPr="004006C3">
        <w:rPr>
          <w:lang w:eastAsia="zh-CN"/>
        </w:rPr>
        <w:t>国际电联预算</w:t>
      </w:r>
      <w:r w:rsidRPr="004006C3">
        <w:rPr>
          <w:rFonts w:hint="eastAsia"/>
          <w:lang w:eastAsia="zh-CN"/>
        </w:rPr>
        <w:t>；</w:t>
      </w:r>
    </w:p>
    <w:p w14:paraId="2658AEDC" w14:textId="77777777" w:rsidR="00940899" w:rsidRPr="004006C3" w:rsidRDefault="00940899" w:rsidP="00940899">
      <w:pPr>
        <w:pStyle w:val="enumlev1"/>
        <w:rPr>
          <w:lang w:eastAsia="zh-CN"/>
        </w:rPr>
      </w:pPr>
      <w:r w:rsidRPr="004006C3">
        <w:rPr>
          <w:lang w:eastAsia="zh-CN"/>
        </w:rPr>
        <w:lastRenderedPageBreak/>
        <w:t>3</w:t>
      </w:r>
      <w:r w:rsidRPr="004006C3">
        <w:rPr>
          <w:rFonts w:hint="eastAsia"/>
          <w:lang w:eastAsia="zh-CN"/>
        </w:rPr>
        <w:t>)</w:t>
      </w:r>
      <w:r w:rsidRPr="004006C3">
        <w:rPr>
          <w:lang w:eastAsia="zh-CN"/>
        </w:rPr>
        <w:tab/>
      </w:r>
      <w:r w:rsidRPr="004006C3">
        <w:rPr>
          <w:lang w:eastAsia="zh-CN"/>
        </w:rPr>
        <w:t>《外部审计员的报告》</w:t>
      </w:r>
      <w:r w:rsidRPr="004006C3">
        <w:rPr>
          <w:rFonts w:hint="eastAsia"/>
          <w:lang w:eastAsia="zh-CN"/>
        </w:rPr>
        <w:t>；</w:t>
      </w:r>
    </w:p>
    <w:p w14:paraId="333900CB" w14:textId="77777777" w:rsidR="00940899" w:rsidRPr="004006C3" w:rsidRDefault="00940899" w:rsidP="00940899">
      <w:pPr>
        <w:pStyle w:val="enumlev1"/>
        <w:rPr>
          <w:lang w:eastAsia="zh-CN"/>
        </w:rPr>
      </w:pPr>
      <w:r w:rsidRPr="004006C3">
        <w:rPr>
          <w:lang w:eastAsia="zh-CN"/>
        </w:rPr>
        <w:t>4</w:t>
      </w:r>
      <w:r w:rsidRPr="004006C3">
        <w:rPr>
          <w:rFonts w:hint="eastAsia"/>
          <w:lang w:eastAsia="zh-CN"/>
        </w:rPr>
        <w:t>)</w:t>
      </w:r>
      <w:r w:rsidRPr="004006C3">
        <w:rPr>
          <w:lang w:eastAsia="zh-CN"/>
        </w:rPr>
        <w:tab/>
      </w:r>
      <w:r w:rsidRPr="004006C3">
        <w:rPr>
          <w:lang w:eastAsia="zh-CN"/>
        </w:rPr>
        <w:t>国际电联各部门的活动报告（即，</w:t>
      </w:r>
      <w:r w:rsidRPr="004006C3">
        <w:rPr>
          <w:rFonts w:hint="eastAsia"/>
          <w:lang w:eastAsia="zh-CN"/>
        </w:rPr>
        <w:t>第</w:t>
      </w:r>
      <w:r w:rsidRPr="004006C3">
        <w:rPr>
          <w:lang w:eastAsia="zh-CN"/>
        </w:rPr>
        <w:t>35</w:t>
      </w:r>
      <w:r w:rsidRPr="004006C3">
        <w:rPr>
          <w:lang w:eastAsia="zh-CN"/>
        </w:rPr>
        <w:t>号文件）</w:t>
      </w:r>
      <w:r w:rsidRPr="004006C3">
        <w:rPr>
          <w:rFonts w:hint="eastAsia"/>
          <w:lang w:eastAsia="zh-CN"/>
        </w:rPr>
        <w:t>；</w:t>
      </w:r>
    </w:p>
    <w:p w14:paraId="2CE0418A" w14:textId="77777777" w:rsidR="00940899" w:rsidRPr="004006C3" w:rsidRDefault="00940899" w:rsidP="00940899">
      <w:pPr>
        <w:pStyle w:val="enumlev1"/>
        <w:rPr>
          <w:lang w:eastAsia="zh-CN"/>
        </w:rPr>
      </w:pPr>
      <w:r w:rsidRPr="004006C3">
        <w:rPr>
          <w:lang w:eastAsia="zh-CN"/>
        </w:rPr>
        <w:t>5</w:t>
      </w:r>
      <w:r w:rsidRPr="004006C3">
        <w:rPr>
          <w:rFonts w:hint="eastAsia"/>
          <w:lang w:eastAsia="zh-CN"/>
        </w:rPr>
        <w:t>)</w:t>
      </w:r>
      <w:r w:rsidRPr="004006C3">
        <w:rPr>
          <w:lang w:eastAsia="zh-CN"/>
        </w:rPr>
        <w:tab/>
      </w:r>
      <w:r w:rsidRPr="004006C3">
        <w:rPr>
          <w:lang w:eastAsia="zh-CN"/>
        </w:rPr>
        <w:t>修订理事会</w:t>
      </w:r>
      <w:r w:rsidRPr="004006C3">
        <w:rPr>
          <w:rFonts w:hint="eastAsia"/>
          <w:lang w:eastAsia="zh-CN"/>
        </w:rPr>
        <w:t>各项</w:t>
      </w:r>
      <w:r w:rsidRPr="004006C3">
        <w:rPr>
          <w:lang w:eastAsia="zh-CN"/>
        </w:rPr>
        <w:t>决议和决定的提案文稿。</w:t>
      </w:r>
    </w:p>
    <w:p w14:paraId="323F2426" w14:textId="77777777" w:rsidR="00940899" w:rsidRPr="004006C3" w:rsidRDefault="00940899" w:rsidP="00940899">
      <w:pPr>
        <w:pStyle w:val="Heading3"/>
        <w:rPr>
          <w:rFonts w:asciiTheme="majorBidi" w:hAnsiTheme="majorBidi" w:cstheme="majorBidi"/>
          <w:lang w:eastAsia="zh-CN"/>
        </w:rPr>
      </w:pPr>
      <w:bookmarkStart w:id="67" w:name="_Toc102374583"/>
      <w:r w:rsidRPr="004006C3">
        <w:rPr>
          <w:rFonts w:asciiTheme="majorBidi" w:hAnsiTheme="majorBidi" w:cstheme="majorBidi"/>
          <w:lang w:eastAsia="zh-CN"/>
        </w:rPr>
        <w:t>三、</w:t>
      </w:r>
      <w:r w:rsidRPr="004006C3">
        <w:rPr>
          <w:rFonts w:asciiTheme="majorBidi" w:hAnsiTheme="majorBidi" w:cstheme="majorBidi"/>
          <w:lang w:eastAsia="zh-CN"/>
        </w:rPr>
        <w:tab/>
      </w:r>
      <w:r w:rsidRPr="004006C3">
        <w:rPr>
          <w:rFonts w:asciiTheme="majorBidi" w:hAnsiTheme="majorBidi" w:cstheme="majorBidi"/>
          <w:lang w:eastAsia="zh-CN"/>
        </w:rPr>
        <w:t>信息社会世界峰会（</w:t>
      </w:r>
      <w:r w:rsidRPr="004006C3">
        <w:rPr>
          <w:rFonts w:asciiTheme="majorBidi" w:hAnsiTheme="majorBidi" w:cstheme="majorBidi"/>
          <w:lang w:eastAsia="zh-CN"/>
        </w:rPr>
        <w:t>WSIS</w:t>
      </w:r>
      <w:r w:rsidRPr="004006C3">
        <w:rPr>
          <w:rFonts w:asciiTheme="majorBidi" w:hAnsiTheme="majorBidi" w:cstheme="majorBidi"/>
          <w:lang w:eastAsia="zh-CN"/>
        </w:rPr>
        <w:t>）文件</w:t>
      </w:r>
      <w:bookmarkEnd w:id="67"/>
    </w:p>
    <w:p w14:paraId="3B5A978D" w14:textId="77777777" w:rsidR="00940899" w:rsidRPr="004006C3" w:rsidRDefault="00940899" w:rsidP="00940899">
      <w:pPr>
        <w:ind w:firstLineChars="200" w:firstLine="480"/>
        <w:rPr>
          <w:kern w:val="2"/>
          <w:lang w:eastAsia="zh-CN"/>
        </w:rPr>
      </w:pPr>
      <w:r w:rsidRPr="004006C3">
        <w:t>2001</w:t>
      </w:r>
      <w:r w:rsidRPr="004006C3">
        <w:t>年</w:t>
      </w:r>
      <w:r w:rsidRPr="004006C3">
        <w:t>12</w:t>
      </w:r>
      <w:r w:rsidRPr="004006C3">
        <w:t>月</w:t>
      </w:r>
      <w:r w:rsidRPr="004006C3">
        <w:t>21</w:t>
      </w:r>
      <w:proofErr w:type="spellStart"/>
      <w:r w:rsidRPr="004006C3">
        <w:t>日，联合国大会通过决议，欢迎国际电联的倡议，决定举办信息社会世界高峰会议</w:t>
      </w:r>
      <w:proofErr w:type="spellEnd"/>
      <w:r w:rsidRPr="004006C3">
        <w:t>（</w:t>
      </w:r>
      <w:r w:rsidRPr="004006C3">
        <w:t>WSIS</w:t>
      </w:r>
      <w:r w:rsidRPr="004006C3">
        <w:rPr>
          <w:rFonts w:hint="eastAsia"/>
          <w:lang w:eastAsia="zh-CN"/>
        </w:rPr>
        <w:t>，</w:t>
      </w:r>
      <w:r w:rsidRPr="004006C3">
        <w:t>World Summit of Information Society</w:t>
      </w:r>
      <w:r w:rsidRPr="004006C3">
        <w:t>）。</w:t>
      </w:r>
      <w:proofErr w:type="spellStart"/>
      <w:r w:rsidRPr="004006C3">
        <w:t>信息社会世界峰会</w:t>
      </w:r>
      <w:proofErr w:type="spellEnd"/>
      <w:r w:rsidRPr="004006C3">
        <w:t>（</w:t>
      </w:r>
      <w:bookmarkStart w:id="68" w:name="_Hlk102903981"/>
      <w:r w:rsidRPr="004006C3">
        <w:t>WSIS</w:t>
      </w:r>
      <w:bookmarkEnd w:id="68"/>
      <w:r w:rsidRPr="004006C3">
        <w:t>）</w:t>
      </w:r>
      <w:proofErr w:type="spellStart"/>
      <w:r w:rsidRPr="004006C3">
        <w:t>首次以两阶段举行的方式，于</w:t>
      </w:r>
      <w:proofErr w:type="spellEnd"/>
      <w:r w:rsidRPr="004006C3">
        <w:t>2003</w:t>
      </w:r>
      <w:r w:rsidRPr="004006C3">
        <w:t>年</w:t>
      </w:r>
      <w:r w:rsidRPr="004006C3">
        <w:t>12</w:t>
      </w:r>
      <w:proofErr w:type="spellStart"/>
      <w:r w:rsidRPr="004006C3">
        <w:t>月在瑞士日内瓦举行了第一阶段峰会；于</w:t>
      </w:r>
      <w:proofErr w:type="spellEnd"/>
      <w:r w:rsidRPr="004006C3">
        <w:t>2005</w:t>
      </w:r>
      <w:r w:rsidRPr="004006C3">
        <w:t>年</w:t>
      </w:r>
      <w:r w:rsidRPr="004006C3">
        <w:t>11</w:t>
      </w:r>
      <w:proofErr w:type="spellStart"/>
      <w:r w:rsidRPr="004006C3">
        <w:t>月在突尼斯的突尼斯城举行了第二阶段峰会</w:t>
      </w:r>
      <w:proofErr w:type="spellEnd"/>
      <w:r w:rsidRPr="004006C3">
        <w:t>。</w:t>
      </w:r>
      <w:r w:rsidRPr="004006C3">
        <w:rPr>
          <w:kern w:val="2"/>
          <w:lang w:eastAsia="zh-CN"/>
        </w:rPr>
        <w:t>两阶段峰会的主要成果文件包括</w:t>
      </w:r>
      <w:r w:rsidR="00B15BC6">
        <w:fldChar w:fldCharType="begin"/>
      </w:r>
      <w:r w:rsidR="00B15BC6">
        <w:rPr>
          <w:lang w:eastAsia="zh-CN"/>
        </w:rPr>
        <w:instrText xml:space="preserve"> HYPERLINK "http://www.itu.int/net/wsis/documents/doc_multi.asp?lang=en&amp;id=1161|1160" </w:instrText>
      </w:r>
      <w:r w:rsidR="00B15BC6">
        <w:fldChar w:fldCharType="separate"/>
      </w:r>
      <w:r w:rsidRPr="004006C3">
        <w:rPr>
          <w:rStyle w:val="Hyperlink"/>
          <w:rFonts w:hint="eastAsia"/>
          <w:kern w:val="2"/>
          <w:lang w:eastAsia="zh-CN"/>
        </w:rPr>
        <w:t>：</w:t>
      </w:r>
      <w:r w:rsidRPr="004006C3">
        <w:rPr>
          <w:rStyle w:val="Hyperlink"/>
          <w:lang w:eastAsia="zh-CN"/>
        </w:rPr>
        <w:t>《日内瓦</w:t>
      </w:r>
      <w:r w:rsidRPr="004006C3">
        <w:rPr>
          <w:rStyle w:val="Hyperlink"/>
          <w:rFonts w:hint="eastAsia"/>
          <w:lang w:eastAsia="zh-CN"/>
        </w:rPr>
        <w:t>原则</w:t>
      </w:r>
      <w:r w:rsidRPr="004006C3">
        <w:rPr>
          <w:rStyle w:val="Hyperlink"/>
          <w:lang w:eastAsia="zh-CN"/>
        </w:rPr>
        <w:t>宣言》</w:t>
      </w:r>
      <w:r w:rsidR="00B15BC6">
        <w:rPr>
          <w:rStyle w:val="Hyperlink"/>
          <w:lang w:eastAsia="zh-CN"/>
        </w:rPr>
        <w:fldChar w:fldCharType="end"/>
      </w:r>
      <w:r w:rsidRPr="004006C3">
        <w:rPr>
          <w:lang w:eastAsia="zh-CN"/>
        </w:rPr>
        <w:t>和</w:t>
      </w:r>
      <w:hyperlink r:id="rId29" w:history="1">
        <w:r w:rsidRPr="004006C3">
          <w:rPr>
            <w:rStyle w:val="Hyperlink"/>
            <w:lang w:eastAsia="zh-CN"/>
          </w:rPr>
          <w:t>《日内瓦行动计划》</w:t>
        </w:r>
      </w:hyperlink>
      <w:r w:rsidRPr="004006C3">
        <w:rPr>
          <w:lang w:eastAsia="zh-CN"/>
        </w:rPr>
        <w:t>；</w:t>
      </w:r>
      <w:hyperlink r:id="rId30" w:history="1">
        <w:r w:rsidRPr="004006C3">
          <w:rPr>
            <w:rStyle w:val="Hyperlink"/>
            <w:lang w:eastAsia="zh-CN"/>
          </w:rPr>
          <w:t>《突尼斯承诺》和《突尼斯信息社会议程》</w:t>
        </w:r>
      </w:hyperlink>
    </w:p>
    <w:p w14:paraId="1D74DC95" w14:textId="627BBCCE" w:rsidR="00940899" w:rsidRPr="004006C3" w:rsidRDefault="00940899" w:rsidP="00940899">
      <w:pPr>
        <w:ind w:firstLineChars="200" w:firstLine="480"/>
        <w:rPr>
          <w:lang w:eastAsia="zh-CN"/>
        </w:rPr>
      </w:pPr>
      <w:r w:rsidRPr="004006C3">
        <w:rPr>
          <w:lang w:eastAsia="zh-CN"/>
        </w:rPr>
        <w:t>现阶段开展的相关工作主要与</w:t>
      </w:r>
      <w:r w:rsidR="005965A4">
        <w:rPr>
          <w:rFonts w:hint="eastAsia"/>
          <w:lang w:eastAsia="zh-CN"/>
        </w:rPr>
        <w:t>W</w:t>
      </w:r>
      <w:r w:rsidR="005965A4">
        <w:rPr>
          <w:lang w:eastAsia="zh-CN"/>
        </w:rPr>
        <w:t>SIS</w:t>
      </w:r>
      <w:r w:rsidRPr="004006C3">
        <w:rPr>
          <w:lang w:eastAsia="zh-CN"/>
        </w:rPr>
        <w:t>清点工作有关，并着眼于联合国《千年发展目标》的实现和</w:t>
      </w:r>
      <w:r w:rsidRPr="004006C3">
        <w:rPr>
          <w:lang w:eastAsia="zh-CN"/>
        </w:rPr>
        <w:t>2015</w:t>
      </w:r>
      <w:r w:rsidRPr="004006C3">
        <w:rPr>
          <w:lang w:eastAsia="zh-CN"/>
        </w:rPr>
        <w:t>年之后的电信</w:t>
      </w:r>
      <w:r w:rsidRPr="004006C3">
        <w:rPr>
          <w:lang w:eastAsia="zh-CN"/>
        </w:rPr>
        <w:t>/ICT</w:t>
      </w:r>
      <w:r w:rsidRPr="004006C3">
        <w:rPr>
          <w:lang w:eastAsia="zh-CN"/>
        </w:rPr>
        <w:t>发展。</w:t>
      </w:r>
    </w:p>
    <w:p w14:paraId="273F0A3C" w14:textId="77777777" w:rsidR="00940899" w:rsidRPr="004006C3" w:rsidRDefault="00940899" w:rsidP="00940899">
      <w:pPr>
        <w:pStyle w:val="Heading3"/>
        <w:rPr>
          <w:rFonts w:asciiTheme="majorBidi" w:hAnsiTheme="majorBidi" w:cstheme="majorBidi"/>
          <w:lang w:eastAsia="zh-CN"/>
        </w:rPr>
      </w:pPr>
      <w:bookmarkStart w:id="69" w:name="_Toc102374584"/>
      <w:r w:rsidRPr="004006C3">
        <w:rPr>
          <w:rFonts w:asciiTheme="majorBidi" w:hAnsiTheme="majorBidi" w:cstheme="majorBidi"/>
          <w:lang w:eastAsia="zh-CN"/>
        </w:rPr>
        <w:t>四</w:t>
      </w:r>
      <w:r w:rsidRPr="004006C3">
        <w:rPr>
          <w:rFonts w:asciiTheme="majorBidi" w:hAnsiTheme="majorBidi" w:cstheme="majorBidi"/>
          <w:lang w:eastAsia="zh-CN"/>
        </w:rPr>
        <w:tab/>
      </w:r>
      <w:r w:rsidRPr="004006C3">
        <w:rPr>
          <w:rFonts w:asciiTheme="majorBidi" w:hAnsiTheme="majorBidi" w:cstheme="majorBidi"/>
          <w:lang w:eastAsia="zh-CN"/>
        </w:rPr>
        <w:t>《国际电信规则》及相关大会</w:t>
      </w:r>
      <w:bookmarkEnd w:id="69"/>
    </w:p>
    <w:p w14:paraId="38786BED" w14:textId="7DEB1B0A" w:rsidR="00940899" w:rsidRPr="004006C3" w:rsidRDefault="00940899" w:rsidP="00940899">
      <w:pPr>
        <w:rPr>
          <w:lang w:eastAsia="zh-CN"/>
        </w:rPr>
      </w:pPr>
      <w:r w:rsidRPr="004006C3">
        <w:rPr>
          <w:lang w:eastAsia="zh-CN"/>
        </w:rPr>
        <w:tab/>
      </w:r>
      <w:r w:rsidRPr="004006C3">
        <w:rPr>
          <w:rFonts w:hint="eastAsia"/>
          <w:lang w:eastAsia="zh-CN"/>
        </w:rPr>
        <w:t>《国际电信规则》（</w:t>
      </w:r>
      <w:r w:rsidRPr="004006C3">
        <w:rPr>
          <w:rFonts w:hint="eastAsia"/>
          <w:lang w:eastAsia="zh-CN"/>
        </w:rPr>
        <w:t>ITR</w:t>
      </w:r>
      <w:r w:rsidR="005965A4" w:rsidRPr="004006C3">
        <w:rPr>
          <w:rFonts w:hint="eastAsia"/>
          <w:lang w:eastAsia="zh-CN"/>
        </w:rPr>
        <w:t>,</w:t>
      </w:r>
      <w:r w:rsidR="005965A4" w:rsidRPr="004006C3">
        <w:rPr>
          <w:lang w:eastAsia="zh-CN"/>
        </w:rPr>
        <w:t xml:space="preserve"> </w:t>
      </w:r>
      <w:r w:rsidR="005965A4" w:rsidRPr="004006C3">
        <w:rPr>
          <w:i/>
          <w:iCs/>
          <w:lang w:eastAsia="zh-CN"/>
        </w:rPr>
        <w:t>International Telecommunication Regulations</w:t>
      </w:r>
      <w:r w:rsidRPr="004006C3">
        <w:rPr>
          <w:rFonts w:hint="eastAsia"/>
          <w:lang w:eastAsia="zh-CN"/>
        </w:rPr>
        <w:t>）与人们通过话音、视频或数据，利用电话或计算机的方式在全球范围内实现相互通信相关，是一项有约束力的全球性条约，旨在促进信息通信业务的互连互通，同时确保公众使用这些业务的效能、有用性和可用性。</w:t>
      </w:r>
    </w:p>
    <w:p w14:paraId="7ED12B8D" w14:textId="77777777" w:rsidR="00940899" w:rsidRPr="004006C3" w:rsidRDefault="00940899" w:rsidP="00940899">
      <w:pPr>
        <w:rPr>
          <w:lang w:eastAsia="zh-CN"/>
        </w:rPr>
      </w:pPr>
      <w:r w:rsidRPr="004006C3">
        <w:rPr>
          <w:lang w:eastAsia="zh-CN"/>
        </w:rPr>
        <w:tab/>
      </w:r>
      <w:r w:rsidRPr="004006C3">
        <w:rPr>
          <w:rFonts w:hint="eastAsia"/>
          <w:lang w:eastAsia="zh-CN"/>
        </w:rPr>
        <w:t>ITR</w:t>
      </w:r>
      <w:r w:rsidRPr="004006C3">
        <w:rPr>
          <w:rFonts w:hint="eastAsia"/>
          <w:lang w:eastAsia="zh-CN"/>
        </w:rPr>
        <w:t>包含有关各国主管部门之间的合作、应急通信的优先以及不同国家运营商之间在交换流量收费的计算等方面的十条规则。</w:t>
      </w:r>
      <w:r w:rsidRPr="004006C3">
        <w:rPr>
          <w:rFonts w:hint="eastAsia"/>
          <w:lang w:eastAsia="zh-CN"/>
        </w:rPr>
        <w:t>ITR</w:t>
      </w:r>
      <w:r w:rsidRPr="004006C3">
        <w:rPr>
          <w:rFonts w:hint="eastAsia"/>
          <w:lang w:eastAsia="zh-CN"/>
        </w:rPr>
        <w:t>为私营化、竞争和放松管制奠定了基础，为包括互联网在内的</w:t>
      </w:r>
      <w:r w:rsidRPr="004006C3">
        <w:rPr>
          <w:rFonts w:hint="eastAsia"/>
          <w:lang w:eastAsia="zh-CN"/>
        </w:rPr>
        <w:t>ICT</w:t>
      </w:r>
      <w:r w:rsidRPr="004006C3">
        <w:rPr>
          <w:rFonts w:hint="eastAsia"/>
          <w:lang w:eastAsia="zh-CN"/>
        </w:rPr>
        <w:t>当今的发展创造了条件。</w:t>
      </w:r>
    </w:p>
    <w:p w14:paraId="3980B2DD" w14:textId="59814266" w:rsidR="00940899" w:rsidRPr="004006C3" w:rsidRDefault="00940899" w:rsidP="00940899">
      <w:pPr>
        <w:ind w:firstLineChars="200" w:firstLine="480"/>
        <w:rPr>
          <w:lang w:eastAsia="zh-CN"/>
        </w:rPr>
      </w:pPr>
      <w:r w:rsidRPr="004006C3">
        <w:rPr>
          <w:lang w:eastAsia="zh-CN"/>
        </w:rPr>
        <w:t>迄今为止，制定</w:t>
      </w:r>
      <w:r w:rsidRPr="004006C3">
        <w:rPr>
          <w:rFonts w:hint="eastAsia"/>
          <w:lang w:eastAsia="zh-CN"/>
        </w:rPr>
        <w:t>和修订</w:t>
      </w:r>
      <w:r w:rsidRPr="004006C3">
        <w:rPr>
          <w:lang w:eastAsia="zh-CN"/>
        </w:rPr>
        <w:t>《国际电信规则》（</w:t>
      </w:r>
      <w:r w:rsidRPr="004006C3">
        <w:rPr>
          <w:lang w:eastAsia="zh-CN"/>
        </w:rPr>
        <w:t>ITR</w:t>
      </w:r>
      <w:r w:rsidRPr="004006C3">
        <w:rPr>
          <w:lang w:eastAsia="zh-CN"/>
        </w:rPr>
        <w:t>）的国际电联大会仅召开过两次。第一次是</w:t>
      </w:r>
      <w:r w:rsidRPr="004006C3">
        <w:rPr>
          <w:lang w:eastAsia="zh-CN"/>
        </w:rPr>
        <w:t>1988</w:t>
      </w:r>
      <w:r w:rsidRPr="004006C3">
        <w:rPr>
          <w:lang w:eastAsia="zh-CN"/>
        </w:rPr>
        <w:t>年</w:t>
      </w:r>
      <w:r w:rsidR="005965A4">
        <w:rPr>
          <w:rFonts w:hint="eastAsia"/>
          <w:lang w:eastAsia="zh-CN"/>
        </w:rPr>
        <w:t>，</w:t>
      </w:r>
      <w:r w:rsidRPr="004006C3">
        <w:rPr>
          <w:lang w:eastAsia="zh-CN"/>
        </w:rPr>
        <w:t>在澳大利亚墨尔本召开的墨尔本</w:t>
      </w:r>
      <w:r w:rsidRPr="004006C3">
        <w:rPr>
          <w:rFonts w:ascii="SimSun" w:hAnsi="SimSun"/>
          <w:lang w:eastAsia="zh-CN"/>
        </w:rPr>
        <w:t>“</w:t>
      </w:r>
      <w:r w:rsidRPr="004006C3">
        <w:rPr>
          <w:lang w:eastAsia="zh-CN"/>
        </w:rPr>
        <w:t>世界电报电话行政大会</w:t>
      </w:r>
      <w:r w:rsidRPr="004006C3">
        <w:rPr>
          <w:rFonts w:ascii="SimSun" w:hAnsi="SimSun"/>
          <w:lang w:eastAsia="zh-CN"/>
        </w:rPr>
        <w:t>”</w:t>
      </w:r>
      <w:r w:rsidRPr="004006C3">
        <w:rPr>
          <w:lang w:eastAsia="zh-CN"/>
        </w:rPr>
        <w:t>（</w:t>
      </w:r>
      <w:r w:rsidRPr="004006C3">
        <w:rPr>
          <w:lang w:eastAsia="zh-CN"/>
        </w:rPr>
        <w:t>World Administrative Telegraph and Telephone Conference, Melbourne Australia, 1988</w:t>
      </w:r>
      <w:r w:rsidRPr="004006C3">
        <w:rPr>
          <w:lang w:eastAsia="zh-CN"/>
        </w:rPr>
        <w:t>）</w:t>
      </w:r>
      <w:r w:rsidR="005965A4">
        <w:rPr>
          <w:rFonts w:hint="eastAsia"/>
          <w:lang w:eastAsia="zh-CN"/>
        </w:rPr>
        <w:t>上</w:t>
      </w:r>
      <w:r w:rsidRPr="004006C3">
        <w:rPr>
          <w:rFonts w:hint="eastAsia"/>
          <w:lang w:eastAsia="zh-CN"/>
        </w:rPr>
        <w:t>制定了《国际电信规则》</w:t>
      </w:r>
      <w:bookmarkStart w:id="70" w:name="_Hlk102904449"/>
      <w:r w:rsidRPr="004006C3">
        <w:rPr>
          <w:rFonts w:hint="eastAsia"/>
          <w:lang w:eastAsia="zh-CN"/>
        </w:rPr>
        <w:t>（</w:t>
      </w:r>
      <w:r w:rsidRPr="004006C3">
        <w:rPr>
          <w:rFonts w:hint="eastAsia"/>
          <w:lang w:eastAsia="zh-CN"/>
        </w:rPr>
        <w:t>ITR</w:t>
      </w:r>
      <w:r w:rsidRPr="004006C3">
        <w:rPr>
          <w:rFonts w:hint="eastAsia"/>
          <w:lang w:eastAsia="zh-CN"/>
        </w:rPr>
        <w:t>）</w:t>
      </w:r>
      <w:bookmarkEnd w:id="70"/>
      <w:r w:rsidRPr="004006C3">
        <w:rPr>
          <w:rFonts w:hint="eastAsia"/>
          <w:lang w:eastAsia="zh-CN"/>
        </w:rPr>
        <w:t>，</w:t>
      </w:r>
      <w:r w:rsidR="005965A4">
        <w:rPr>
          <w:rFonts w:hint="eastAsia"/>
          <w:lang w:eastAsia="zh-CN"/>
        </w:rPr>
        <w:t>该《规则》</w:t>
      </w:r>
      <w:r w:rsidRPr="004006C3">
        <w:rPr>
          <w:rFonts w:hint="eastAsia"/>
          <w:lang w:eastAsia="zh-CN"/>
        </w:rPr>
        <w:t>于</w:t>
      </w:r>
      <w:r w:rsidRPr="004006C3">
        <w:rPr>
          <w:rFonts w:hint="eastAsia"/>
          <w:lang w:eastAsia="zh-CN"/>
        </w:rPr>
        <w:t>1990</w:t>
      </w:r>
      <w:r w:rsidRPr="004006C3">
        <w:rPr>
          <w:rFonts w:hint="eastAsia"/>
          <w:lang w:eastAsia="zh-CN"/>
        </w:rPr>
        <w:t>年生效。</w:t>
      </w:r>
      <w:r w:rsidR="005965A4">
        <w:rPr>
          <w:rFonts w:hint="eastAsia"/>
          <w:lang w:eastAsia="zh-CN"/>
        </w:rPr>
        <w:t>1</w:t>
      </w:r>
      <w:r w:rsidR="005965A4">
        <w:rPr>
          <w:lang w:eastAsia="zh-CN"/>
        </w:rPr>
        <w:t>988</w:t>
      </w:r>
      <w:r w:rsidR="005965A4">
        <w:rPr>
          <w:rFonts w:hint="eastAsia"/>
          <w:lang w:eastAsia="zh-CN"/>
        </w:rPr>
        <w:t>年</w:t>
      </w:r>
      <w:r w:rsidRPr="004006C3">
        <w:rPr>
          <w:rFonts w:hint="eastAsia"/>
          <w:lang w:eastAsia="zh-CN"/>
        </w:rPr>
        <w:t>版</w:t>
      </w:r>
      <w:r w:rsidRPr="004006C3">
        <w:rPr>
          <w:rFonts w:hint="eastAsia"/>
          <w:lang w:eastAsia="zh-CN"/>
        </w:rPr>
        <w:t>I</w:t>
      </w:r>
      <w:r w:rsidRPr="004006C3">
        <w:rPr>
          <w:lang w:eastAsia="zh-CN"/>
        </w:rPr>
        <w:t>TR</w:t>
      </w:r>
      <w:r w:rsidRPr="004006C3">
        <w:rPr>
          <w:rFonts w:hint="eastAsia"/>
          <w:lang w:eastAsia="zh-CN"/>
        </w:rPr>
        <w:t>在之后的二十多年内未作任何修订</w:t>
      </w:r>
      <w:r w:rsidRPr="004006C3">
        <w:rPr>
          <w:lang w:eastAsia="zh-CN"/>
        </w:rPr>
        <w:t>。第二次</w:t>
      </w:r>
      <w:r w:rsidRPr="004006C3">
        <w:rPr>
          <w:rFonts w:hint="eastAsia"/>
          <w:lang w:eastAsia="zh-CN"/>
        </w:rPr>
        <w:t>大会</w:t>
      </w:r>
      <w:r w:rsidRPr="004006C3">
        <w:rPr>
          <w:lang w:eastAsia="zh-CN"/>
        </w:rPr>
        <w:t>是于</w:t>
      </w:r>
      <w:r w:rsidRPr="004006C3">
        <w:rPr>
          <w:lang w:eastAsia="zh-CN"/>
        </w:rPr>
        <w:t>2012</w:t>
      </w:r>
      <w:r w:rsidRPr="004006C3">
        <w:rPr>
          <w:lang w:eastAsia="zh-CN"/>
        </w:rPr>
        <w:t>年</w:t>
      </w:r>
      <w:r w:rsidRPr="004006C3">
        <w:rPr>
          <w:lang w:eastAsia="zh-CN"/>
        </w:rPr>
        <w:t>12</w:t>
      </w:r>
      <w:r w:rsidRPr="004006C3">
        <w:rPr>
          <w:lang w:eastAsia="zh-CN"/>
        </w:rPr>
        <w:t>月在阿联酋迪拜举行的国际电信世界大会（</w:t>
      </w:r>
      <w:r w:rsidRPr="004006C3">
        <w:rPr>
          <w:lang w:eastAsia="zh-CN"/>
        </w:rPr>
        <w:t>WCIT-12</w:t>
      </w:r>
      <w:r w:rsidRPr="004006C3">
        <w:rPr>
          <w:rFonts w:hint="eastAsia"/>
          <w:lang w:eastAsia="zh-CN"/>
        </w:rPr>
        <w:t>，</w:t>
      </w:r>
      <w:r w:rsidRPr="004006C3">
        <w:rPr>
          <w:lang w:eastAsia="zh-CN"/>
        </w:rPr>
        <w:t>World Conference on International Telecommunications</w:t>
      </w:r>
      <w:r w:rsidRPr="004006C3">
        <w:rPr>
          <w:lang w:eastAsia="zh-CN"/>
        </w:rPr>
        <w:t>），主要任务是修订</w:t>
      </w:r>
      <w:r w:rsidRPr="004006C3">
        <w:rPr>
          <w:rFonts w:hint="eastAsia"/>
          <w:lang w:eastAsia="zh-CN"/>
        </w:rPr>
        <w:t>1</w:t>
      </w:r>
      <w:r w:rsidRPr="004006C3">
        <w:rPr>
          <w:lang w:eastAsia="zh-CN"/>
        </w:rPr>
        <w:t>988</w:t>
      </w:r>
      <w:r w:rsidRPr="004006C3">
        <w:rPr>
          <w:rFonts w:hint="eastAsia"/>
          <w:lang w:eastAsia="zh-CN"/>
        </w:rPr>
        <w:t>年版</w:t>
      </w:r>
      <w:r w:rsidRPr="004006C3">
        <w:rPr>
          <w:lang w:eastAsia="zh-CN"/>
        </w:rPr>
        <w:t>《国际电信规则》（</w:t>
      </w:r>
      <w:r w:rsidRPr="004006C3">
        <w:rPr>
          <w:lang w:eastAsia="zh-CN"/>
        </w:rPr>
        <w:t>ITR</w:t>
      </w:r>
      <w:r w:rsidRPr="004006C3">
        <w:rPr>
          <w:lang w:eastAsia="zh-CN"/>
        </w:rPr>
        <w:t>）。</w:t>
      </w:r>
    </w:p>
    <w:p w14:paraId="195A9ED4" w14:textId="24B044B2" w:rsidR="00940899" w:rsidRPr="004006C3" w:rsidRDefault="00940899" w:rsidP="00940899">
      <w:pPr>
        <w:ind w:firstLineChars="200" w:firstLine="480"/>
        <w:rPr>
          <w:lang w:eastAsia="zh-CN"/>
        </w:rPr>
      </w:pPr>
      <w:r w:rsidRPr="004006C3">
        <w:rPr>
          <w:rFonts w:hint="eastAsia"/>
          <w:lang w:eastAsia="zh-CN"/>
        </w:rPr>
        <w:t>该版</w:t>
      </w:r>
      <w:r w:rsidRPr="004006C3">
        <w:rPr>
          <w:lang w:eastAsia="zh-CN"/>
        </w:rPr>
        <w:t>经修订的《规则》为确保全球信息自由流通设定了通用原则，并特别纳入了增加国际移动漫游资费和竞争的透明度、支持发展中国家电信发展、为残疾人获取电信服务提供便利、提高电信网络能源效率、处理电子废弃物等多项新内容。</w:t>
      </w:r>
      <w:r w:rsidRPr="004006C3">
        <w:rPr>
          <w:lang w:eastAsia="zh-CN"/>
        </w:rPr>
        <w:t>WCIT-12</w:t>
      </w:r>
      <w:r w:rsidRPr="004006C3">
        <w:rPr>
          <w:lang w:eastAsia="zh-CN"/>
        </w:rPr>
        <w:t>最终通过的经其修订的</w:t>
      </w:r>
      <w:r w:rsidRPr="004006C3">
        <w:rPr>
          <w:lang w:eastAsia="zh-CN"/>
        </w:rPr>
        <w:t>ITR</w:t>
      </w:r>
      <w:r w:rsidRPr="004006C3">
        <w:rPr>
          <w:lang w:eastAsia="zh-CN"/>
        </w:rPr>
        <w:t>成为指导</w:t>
      </w:r>
      <w:r w:rsidRPr="004006C3">
        <w:rPr>
          <w:lang w:eastAsia="zh-CN"/>
        </w:rPr>
        <w:t>21</w:t>
      </w:r>
      <w:r w:rsidRPr="004006C3">
        <w:rPr>
          <w:lang w:eastAsia="zh-CN"/>
        </w:rPr>
        <w:t>世纪国际电信业务的国际条约。</w:t>
      </w:r>
    </w:p>
    <w:p w14:paraId="448BFCFD" w14:textId="19482394" w:rsidR="00940899" w:rsidRPr="004006C3" w:rsidRDefault="00940899" w:rsidP="00940899">
      <w:pPr>
        <w:ind w:firstLineChars="200" w:firstLine="480"/>
        <w:rPr>
          <w:rFonts w:asciiTheme="majorBidi" w:hAnsiTheme="majorBidi" w:cstheme="majorBidi"/>
          <w:lang w:eastAsia="zh-CN"/>
        </w:rPr>
      </w:pPr>
      <w:r w:rsidRPr="004006C3">
        <w:rPr>
          <w:rFonts w:hint="eastAsia"/>
          <w:lang w:eastAsia="zh-CN"/>
        </w:rPr>
        <w:t>2</w:t>
      </w:r>
      <w:r w:rsidRPr="004006C3">
        <w:rPr>
          <w:lang w:eastAsia="zh-CN"/>
        </w:rPr>
        <w:t>012</w:t>
      </w:r>
      <w:r w:rsidRPr="004006C3">
        <w:rPr>
          <w:rFonts w:hint="eastAsia"/>
          <w:lang w:eastAsia="zh-CN"/>
        </w:rPr>
        <w:t>年版</w:t>
      </w:r>
      <w:r w:rsidRPr="004006C3">
        <w:rPr>
          <w:lang w:eastAsia="zh-CN"/>
        </w:rPr>
        <w:t>《国际电信规则》</w:t>
      </w:r>
      <w:r w:rsidRPr="004006C3">
        <w:rPr>
          <w:rFonts w:hint="eastAsia"/>
          <w:lang w:eastAsia="zh-CN"/>
        </w:rPr>
        <w:t>（</w:t>
      </w:r>
      <w:r w:rsidRPr="004006C3">
        <w:rPr>
          <w:i/>
          <w:iCs/>
          <w:lang w:eastAsia="zh-CN"/>
        </w:rPr>
        <w:t>ITR</w:t>
      </w:r>
      <w:r w:rsidRPr="004006C3">
        <w:rPr>
          <w:rFonts w:hint="eastAsia"/>
          <w:lang w:eastAsia="zh-CN"/>
        </w:rPr>
        <w:t>）</w:t>
      </w:r>
      <w:r w:rsidRPr="004006C3">
        <w:rPr>
          <w:lang w:eastAsia="zh-CN"/>
        </w:rPr>
        <w:t>的中英文</w:t>
      </w:r>
      <w:r w:rsidRPr="004006C3">
        <w:rPr>
          <w:rFonts w:hint="eastAsia"/>
          <w:lang w:eastAsia="zh-CN"/>
        </w:rPr>
        <w:t>版</w:t>
      </w:r>
      <w:r w:rsidRPr="004006C3">
        <w:rPr>
          <w:lang w:eastAsia="zh-CN"/>
        </w:rPr>
        <w:t>本见：</w:t>
      </w:r>
      <w:hyperlink r:id="rId31" w:history="1">
        <w:bookmarkStart w:id="71" w:name="_Hlk102949085"/>
        <w:r w:rsidRPr="004006C3">
          <w:rPr>
            <w:rStyle w:val="Hyperlink"/>
            <w:rFonts w:asciiTheme="majorBidi" w:hAnsiTheme="majorBidi" w:cstheme="majorBidi"/>
          </w:rPr>
          <w:t>http://bdmsweb</w:t>
        </w:r>
        <w:bookmarkEnd w:id="71"/>
        <w:r w:rsidRPr="004006C3">
          <w:rPr>
            <w:rStyle w:val="Hyperlink"/>
            <w:rFonts w:asciiTheme="majorBidi" w:hAnsiTheme="majorBidi" w:cstheme="majorBidi"/>
          </w:rPr>
          <w:t>.itu.int/publ/S-CONF-WCIT-2012/en</w:t>
        </w:r>
      </w:hyperlink>
      <w:r w:rsidR="005965A4">
        <w:rPr>
          <w:rFonts w:hint="eastAsia"/>
          <w:lang w:eastAsia="zh-CN"/>
        </w:rPr>
        <w:t>。</w:t>
      </w:r>
    </w:p>
    <w:p w14:paraId="497544CF" w14:textId="77777777" w:rsidR="00940899" w:rsidRPr="004006C3" w:rsidRDefault="00940899" w:rsidP="00940899">
      <w:pPr>
        <w:pStyle w:val="Heading3"/>
        <w:rPr>
          <w:lang w:eastAsia="zh-CN"/>
        </w:rPr>
      </w:pPr>
      <w:bookmarkStart w:id="72" w:name="_Toc102374585"/>
      <w:r w:rsidRPr="004006C3">
        <w:rPr>
          <w:lang w:eastAsia="zh-CN"/>
        </w:rPr>
        <w:t>五、</w:t>
      </w:r>
      <w:r w:rsidRPr="004006C3">
        <w:rPr>
          <w:lang w:eastAsia="zh-CN"/>
        </w:rPr>
        <w:tab/>
      </w:r>
      <w:r w:rsidRPr="004006C3">
        <w:rPr>
          <w:lang w:eastAsia="zh-CN"/>
        </w:rPr>
        <w:t>总秘书处的出版物</w:t>
      </w:r>
      <w:bookmarkEnd w:id="72"/>
    </w:p>
    <w:p w14:paraId="32DD9D4E" w14:textId="77777777" w:rsidR="00940899" w:rsidRPr="004006C3" w:rsidRDefault="00940899" w:rsidP="00940899">
      <w:pPr>
        <w:ind w:firstLineChars="200" w:firstLine="480"/>
        <w:rPr>
          <w:lang w:eastAsia="zh-CN"/>
        </w:rPr>
      </w:pPr>
      <w:r w:rsidRPr="004006C3">
        <w:rPr>
          <w:lang w:eastAsia="zh-CN"/>
        </w:rPr>
        <w:t>总秘书处的出版物通常是将会议成果编辑成册，以纸页形式或</w:t>
      </w:r>
      <w:r w:rsidRPr="004006C3">
        <w:rPr>
          <w:lang w:eastAsia="zh-CN"/>
        </w:rPr>
        <w:t>CD/DVD</w:t>
      </w:r>
      <w:r w:rsidRPr="004006C3">
        <w:rPr>
          <w:lang w:eastAsia="zh-CN"/>
        </w:rPr>
        <w:t>光盘形式出版。《全权代表大会最后文件》</w:t>
      </w:r>
      <w:r w:rsidRPr="004006C3">
        <w:rPr>
          <w:rFonts w:hint="eastAsia"/>
          <w:lang w:eastAsia="zh-CN"/>
        </w:rPr>
        <w:t>（</w:t>
      </w:r>
      <w:r w:rsidRPr="004006C3">
        <w:rPr>
          <w:i/>
          <w:iCs/>
          <w:lang w:eastAsia="zh-CN"/>
        </w:rPr>
        <w:t>Final Acts of the Plenipotentiary Conference</w:t>
      </w:r>
      <w:r w:rsidRPr="004006C3">
        <w:rPr>
          <w:rFonts w:hint="eastAsia"/>
          <w:lang w:eastAsia="zh-CN"/>
        </w:rPr>
        <w:t>）</w:t>
      </w:r>
      <w:r w:rsidRPr="004006C3">
        <w:rPr>
          <w:lang w:eastAsia="zh-CN"/>
        </w:rPr>
        <w:t>、《全权代表大会通过的基本文件汇编》</w:t>
      </w:r>
      <w:r w:rsidRPr="004006C3">
        <w:rPr>
          <w:rFonts w:hint="eastAsia"/>
          <w:lang w:eastAsia="zh-CN"/>
        </w:rPr>
        <w:t>（</w:t>
      </w:r>
      <w:r w:rsidRPr="004006C3">
        <w:rPr>
          <w:i/>
          <w:iCs/>
          <w:lang w:eastAsia="zh-CN"/>
        </w:rPr>
        <w:t>Collection of the Basic Texts of the International Telecommunication Union adopted by the Plenipotentiary Conference</w:t>
      </w:r>
      <w:r w:rsidRPr="004006C3">
        <w:rPr>
          <w:rFonts w:hint="eastAsia"/>
          <w:lang w:eastAsia="zh-CN"/>
        </w:rPr>
        <w:t>）</w:t>
      </w:r>
      <w:r w:rsidRPr="004006C3">
        <w:rPr>
          <w:lang w:eastAsia="zh-CN"/>
        </w:rPr>
        <w:t>、《</w:t>
      </w:r>
      <w:r w:rsidRPr="004006C3">
        <w:rPr>
          <w:rFonts w:hint="eastAsia"/>
          <w:lang w:eastAsia="zh-CN"/>
        </w:rPr>
        <w:t>国际电联</w:t>
      </w:r>
      <w:r w:rsidRPr="004006C3">
        <w:rPr>
          <w:lang w:eastAsia="zh-CN"/>
        </w:rPr>
        <w:t>理事会的决议和决定》</w:t>
      </w:r>
      <w:r w:rsidRPr="004006C3">
        <w:rPr>
          <w:rFonts w:hint="eastAsia"/>
          <w:lang w:eastAsia="zh-CN"/>
        </w:rPr>
        <w:t>（</w:t>
      </w:r>
      <w:r w:rsidRPr="004006C3">
        <w:rPr>
          <w:i/>
          <w:iCs/>
          <w:lang w:eastAsia="zh-CN"/>
        </w:rPr>
        <w:t>Resolutions and Decisions of the Council of the International Telecommunication Union</w:t>
      </w:r>
      <w:r w:rsidRPr="004006C3">
        <w:rPr>
          <w:rFonts w:hint="eastAsia"/>
          <w:lang w:eastAsia="zh-CN"/>
        </w:rPr>
        <w:t>）</w:t>
      </w:r>
      <w:r w:rsidRPr="004006C3">
        <w:rPr>
          <w:lang w:eastAsia="zh-CN"/>
        </w:rPr>
        <w:t>即属此类。</w:t>
      </w:r>
    </w:p>
    <w:p w14:paraId="7AE88695" w14:textId="77777777" w:rsidR="00940899" w:rsidRPr="004006C3" w:rsidRDefault="00940899" w:rsidP="00940899">
      <w:pPr>
        <w:pStyle w:val="Heading2"/>
        <w:rPr>
          <w:lang w:eastAsia="zh-CN"/>
        </w:rPr>
      </w:pPr>
      <w:bookmarkStart w:id="73" w:name="_Toc102374586"/>
      <w:r w:rsidRPr="004006C3">
        <w:rPr>
          <w:lang w:eastAsia="zh-CN"/>
        </w:rPr>
        <w:lastRenderedPageBreak/>
        <w:t>第</w:t>
      </w:r>
      <w:r w:rsidRPr="004006C3">
        <w:rPr>
          <w:rFonts w:hint="eastAsia"/>
          <w:lang w:eastAsia="zh-CN"/>
        </w:rPr>
        <w:t>三</w:t>
      </w:r>
      <w:r w:rsidRPr="004006C3">
        <w:rPr>
          <w:lang w:eastAsia="zh-CN"/>
        </w:rPr>
        <w:t>节</w:t>
      </w:r>
      <w:r w:rsidRPr="004006C3">
        <w:rPr>
          <w:lang w:eastAsia="zh-CN"/>
        </w:rPr>
        <w:tab/>
      </w:r>
      <w:r w:rsidRPr="004006C3">
        <w:rPr>
          <w:lang w:eastAsia="zh-CN"/>
        </w:rPr>
        <w:t>无线电通信部门的主要文件和出版物</w:t>
      </w:r>
      <w:bookmarkEnd w:id="73"/>
    </w:p>
    <w:p w14:paraId="45800CBF" w14:textId="5CB6AC4D" w:rsidR="00940899" w:rsidRPr="004006C3" w:rsidRDefault="00965BF9" w:rsidP="00940899">
      <w:pPr>
        <w:ind w:firstLineChars="200" w:firstLine="480"/>
        <w:rPr>
          <w:lang w:eastAsia="zh-CN"/>
        </w:rPr>
      </w:pPr>
      <w:bookmarkStart w:id="74" w:name="_Hlk100246771"/>
      <w:bookmarkStart w:id="75" w:name="_Hlk100229761"/>
      <w:r>
        <w:rPr>
          <w:rFonts w:hint="eastAsia"/>
          <w:lang w:eastAsia="zh-CN"/>
        </w:rPr>
        <w:t>在</w:t>
      </w:r>
      <w:r w:rsidRPr="004006C3">
        <w:rPr>
          <w:rFonts w:hint="eastAsia"/>
          <w:lang w:eastAsia="zh-CN"/>
        </w:rPr>
        <w:t>国际电联三大部门中</w:t>
      </w:r>
      <w:r>
        <w:rPr>
          <w:rFonts w:hint="eastAsia"/>
          <w:lang w:eastAsia="zh-CN"/>
        </w:rPr>
        <w:t>，</w:t>
      </w:r>
      <w:r w:rsidRPr="004006C3">
        <w:rPr>
          <w:lang w:eastAsia="zh-CN"/>
        </w:rPr>
        <w:t>无线电通信</w:t>
      </w:r>
      <w:bookmarkEnd w:id="74"/>
      <w:r w:rsidRPr="004006C3">
        <w:rPr>
          <w:lang w:eastAsia="zh-CN"/>
        </w:rPr>
        <w:t>部门</w:t>
      </w:r>
      <w:bookmarkEnd w:id="75"/>
      <w:r>
        <w:rPr>
          <w:rFonts w:hint="eastAsia"/>
          <w:lang w:eastAsia="zh-CN"/>
        </w:rPr>
        <w:t>属于</w:t>
      </w:r>
      <w:r w:rsidR="00940899" w:rsidRPr="004006C3">
        <w:rPr>
          <w:rFonts w:hint="eastAsia"/>
          <w:lang w:eastAsia="zh-CN"/>
        </w:rPr>
        <w:t>人员</w:t>
      </w:r>
      <w:r>
        <w:rPr>
          <w:rFonts w:hint="eastAsia"/>
          <w:lang w:eastAsia="zh-CN"/>
        </w:rPr>
        <w:t>很</w:t>
      </w:r>
      <w:r w:rsidR="00940899" w:rsidRPr="004006C3">
        <w:rPr>
          <w:rFonts w:hint="eastAsia"/>
          <w:lang w:eastAsia="zh-CN"/>
        </w:rPr>
        <w:t>多的部门。该部门的大会与全权代表大会一样，也属条约性大会，因为要修订《无线电规则》。世界</w:t>
      </w:r>
      <w:r w:rsidR="00940899" w:rsidRPr="004006C3">
        <w:rPr>
          <w:lang w:eastAsia="zh-CN"/>
        </w:rPr>
        <w:t>无线电通信</w:t>
      </w:r>
      <w:r w:rsidR="00940899" w:rsidRPr="004006C3">
        <w:rPr>
          <w:rFonts w:hint="eastAsia"/>
          <w:lang w:eastAsia="zh-CN"/>
        </w:rPr>
        <w:t>大会再加上</w:t>
      </w:r>
      <w:r w:rsidR="00940899" w:rsidRPr="004006C3">
        <w:rPr>
          <w:lang w:eastAsia="zh-CN"/>
        </w:rPr>
        <w:t>无线电通信</w:t>
      </w:r>
      <w:r w:rsidR="00940899" w:rsidRPr="004006C3">
        <w:rPr>
          <w:rFonts w:hint="eastAsia"/>
          <w:lang w:eastAsia="zh-CN"/>
        </w:rPr>
        <w:t>全会是国际电联所举办</w:t>
      </w:r>
      <w:r>
        <w:rPr>
          <w:rFonts w:hint="eastAsia"/>
          <w:lang w:eastAsia="zh-CN"/>
        </w:rPr>
        <w:t>的</w:t>
      </w:r>
      <w:r w:rsidR="00940899" w:rsidRPr="004006C3">
        <w:rPr>
          <w:rFonts w:hint="eastAsia"/>
          <w:lang w:eastAsia="zh-CN"/>
        </w:rPr>
        <w:t>大会和会议中会期最长、研究事项最多、</w:t>
      </w:r>
      <w:r w:rsidR="00940899" w:rsidRPr="004006C3">
        <w:rPr>
          <w:lang w:eastAsia="zh-CN"/>
        </w:rPr>
        <w:t>最</w:t>
      </w:r>
      <w:r w:rsidR="00940899" w:rsidRPr="004006C3">
        <w:rPr>
          <w:rFonts w:hint="eastAsia"/>
          <w:lang w:eastAsia="zh-CN"/>
        </w:rPr>
        <w:t>为</w:t>
      </w:r>
      <w:r w:rsidR="00940899" w:rsidRPr="004006C3">
        <w:rPr>
          <w:lang w:eastAsia="zh-CN"/>
        </w:rPr>
        <w:t>复杂、最具技术含量</w:t>
      </w:r>
      <w:r w:rsidR="00940899" w:rsidRPr="004006C3">
        <w:rPr>
          <w:rFonts w:hint="eastAsia"/>
          <w:lang w:eastAsia="zh-CN"/>
        </w:rPr>
        <w:t>的部门类大会。而相关大会文件也是专业性最强、最复杂、最难处理的。因此在此仅做概要介绍，更详尽内容则在附件三——</w:t>
      </w:r>
      <w:r>
        <w:rPr>
          <w:rFonts w:hint="eastAsia"/>
          <w:lang w:eastAsia="zh-CN"/>
        </w:rPr>
        <w:t>五</w:t>
      </w:r>
      <w:r w:rsidR="00940899" w:rsidRPr="004006C3">
        <w:rPr>
          <w:rFonts w:hint="eastAsia"/>
          <w:lang w:eastAsia="zh-CN"/>
        </w:rPr>
        <w:t>中另作阐述。</w:t>
      </w:r>
    </w:p>
    <w:p w14:paraId="5C75D6B9" w14:textId="77777777" w:rsidR="00940899" w:rsidRPr="004006C3" w:rsidRDefault="00940899" w:rsidP="00940899">
      <w:pPr>
        <w:ind w:firstLineChars="200" w:firstLine="480"/>
        <w:rPr>
          <w:lang w:eastAsia="zh-CN"/>
        </w:rPr>
      </w:pPr>
      <w:r w:rsidRPr="004006C3">
        <w:rPr>
          <w:rFonts w:hint="eastAsia"/>
          <w:lang w:eastAsia="zh-CN"/>
        </w:rPr>
        <w:t>笼统而言，</w:t>
      </w:r>
      <w:r w:rsidRPr="004006C3">
        <w:rPr>
          <w:lang w:eastAsia="zh-CN"/>
        </w:rPr>
        <w:t>无线电通信部门的文件和出版物可</w:t>
      </w:r>
      <w:r w:rsidRPr="004006C3">
        <w:rPr>
          <w:rFonts w:hint="eastAsia"/>
          <w:lang w:eastAsia="zh-CN"/>
        </w:rPr>
        <w:t>大致</w:t>
      </w:r>
      <w:r w:rsidRPr="004006C3">
        <w:rPr>
          <w:lang w:eastAsia="zh-CN"/>
        </w:rPr>
        <w:t>分为以下几种类型：</w:t>
      </w:r>
    </w:p>
    <w:p w14:paraId="2FBB6128" w14:textId="77777777" w:rsidR="00940899" w:rsidRPr="004006C3" w:rsidRDefault="00940899" w:rsidP="00940899">
      <w:pPr>
        <w:pStyle w:val="Heading3"/>
        <w:rPr>
          <w:rFonts w:asciiTheme="majorBidi" w:hAnsiTheme="majorBidi" w:cstheme="majorBidi"/>
          <w:lang w:eastAsia="zh-CN"/>
        </w:rPr>
      </w:pPr>
      <w:bookmarkStart w:id="76" w:name="_Toc102374587"/>
      <w:r w:rsidRPr="004006C3">
        <w:rPr>
          <w:rFonts w:asciiTheme="majorBidi" w:hAnsiTheme="majorBidi" w:cstheme="majorBidi"/>
          <w:lang w:eastAsia="zh-CN"/>
        </w:rPr>
        <w:t>一、</w:t>
      </w:r>
      <w:r w:rsidRPr="004006C3">
        <w:rPr>
          <w:rFonts w:asciiTheme="majorBidi" w:hAnsiTheme="majorBidi" w:cstheme="majorBidi"/>
          <w:lang w:eastAsia="zh-CN"/>
        </w:rPr>
        <w:tab/>
      </w:r>
      <w:r w:rsidRPr="004006C3">
        <w:rPr>
          <w:rFonts w:asciiTheme="majorBidi" w:hAnsiTheme="majorBidi" w:cstheme="majorBidi"/>
          <w:lang w:eastAsia="zh-CN"/>
        </w:rPr>
        <w:t>会议文件</w:t>
      </w:r>
      <w:bookmarkEnd w:id="76"/>
    </w:p>
    <w:p w14:paraId="428B0F3A" w14:textId="77777777" w:rsidR="00940899" w:rsidRPr="004006C3" w:rsidRDefault="00940899" w:rsidP="00940899">
      <w:pPr>
        <w:pStyle w:val="Heading4"/>
        <w:rPr>
          <w:rFonts w:asciiTheme="majorBidi" w:hAnsiTheme="majorBidi"/>
          <w:szCs w:val="24"/>
          <w:lang w:eastAsia="zh-CN"/>
        </w:rPr>
      </w:pPr>
      <w:r w:rsidRPr="004006C3">
        <w:rPr>
          <w:rFonts w:asciiTheme="majorBidi" w:hAnsiTheme="majorBidi" w:hint="eastAsia"/>
          <w:lang w:eastAsia="zh-CN"/>
        </w:rPr>
        <w:t>1</w:t>
      </w:r>
      <w:r w:rsidRPr="004006C3">
        <w:rPr>
          <w:rFonts w:asciiTheme="majorBidi" w:hAnsiTheme="majorBidi" w:hint="eastAsia"/>
          <w:lang w:eastAsia="zh-CN"/>
        </w:rPr>
        <w:tab/>
      </w:r>
      <w:r w:rsidRPr="004006C3">
        <w:rPr>
          <w:rFonts w:asciiTheme="majorBidi" w:hAnsiTheme="majorBidi"/>
          <w:szCs w:val="24"/>
          <w:lang w:eastAsia="zh-CN"/>
        </w:rPr>
        <w:t>无线电通信全会</w:t>
      </w:r>
      <w:r w:rsidRPr="004006C3">
        <w:rPr>
          <w:rFonts w:asciiTheme="majorBidi" w:hAnsiTheme="majorBidi" w:hint="eastAsia"/>
          <w:szCs w:val="24"/>
          <w:lang w:eastAsia="zh-CN"/>
        </w:rPr>
        <w:t>的</w:t>
      </w:r>
      <w:r w:rsidRPr="004006C3">
        <w:rPr>
          <w:rFonts w:asciiTheme="majorBidi" w:hAnsiTheme="majorBidi"/>
          <w:szCs w:val="24"/>
          <w:lang w:eastAsia="zh-CN"/>
        </w:rPr>
        <w:t>文件</w:t>
      </w:r>
    </w:p>
    <w:p w14:paraId="6BD3F9C9" w14:textId="77777777" w:rsidR="00940899" w:rsidRPr="004006C3" w:rsidRDefault="00940899" w:rsidP="00940899">
      <w:pPr>
        <w:ind w:firstLineChars="200" w:firstLine="480"/>
        <w:rPr>
          <w:kern w:val="2"/>
          <w:lang w:eastAsia="zh-CN"/>
        </w:rPr>
      </w:pPr>
      <w:r w:rsidRPr="004006C3">
        <w:rPr>
          <w:rFonts w:asciiTheme="majorBidi" w:hAnsiTheme="majorBidi" w:cstheme="majorBidi"/>
          <w:kern w:val="2"/>
          <w:lang w:eastAsia="zh-CN"/>
        </w:rPr>
        <w:t>无线电通信全会的成果体现在</w:t>
      </w:r>
      <w:r w:rsidRPr="004006C3">
        <w:rPr>
          <w:rFonts w:asciiTheme="majorBidi" w:hAnsiTheme="majorBidi" w:cstheme="majorBidi"/>
          <w:kern w:val="2"/>
          <w:lang w:eastAsia="zh-CN"/>
        </w:rPr>
        <w:t>ITU-R</w:t>
      </w:r>
      <w:r w:rsidRPr="004006C3">
        <w:rPr>
          <w:rFonts w:asciiTheme="majorBidi" w:hAnsiTheme="majorBidi" w:cstheme="majorBidi"/>
          <w:kern w:val="2"/>
          <w:lang w:eastAsia="zh-CN"/>
        </w:rPr>
        <w:t>各</w:t>
      </w:r>
      <w:r w:rsidRPr="004006C3">
        <w:rPr>
          <w:rFonts w:asciiTheme="majorBidi" w:hAnsiTheme="majorBidi" w:cstheme="majorBidi" w:hint="eastAsia"/>
          <w:kern w:val="2"/>
          <w:lang w:eastAsia="zh-CN"/>
        </w:rPr>
        <w:t>项</w:t>
      </w:r>
      <w:r w:rsidRPr="004006C3">
        <w:rPr>
          <w:rFonts w:asciiTheme="majorBidi" w:hAnsiTheme="majorBidi" w:cstheme="majorBidi"/>
          <w:kern w:val="2"/>
          <w:lang w:eastAsia="zh-CN"/>
        </w:rPr>
        <w:t>决议上，</w:t>
      </w:r>
      <w:r w:rsidRPr="004006C3">
        <w:rPr>
          <w:rFonts w:asciiTheme="majorBidi" w:hAnsiTheme="majorBidi" w:cstheme="majorBidi"/>
          <w:kern w:val="2"/>
          <w:lang w:eastAsia="zh-CN"/>
        </w:rPr>
        <w:t>RA</w:t>
      </w:r>
      <w:r w:rsidRPr="004006C3">
        <w:rPr>
          <w:kern w:val="2"/>
          <w:lang w:eastAsia="zh-CN"/>
        </w:rPr>
        <w:t>-19</w:t>
      </w:r>
      <w:r w:rsidRPr="004006C3">
        <w:rPr>
          <w:kern w:val="2"/>
          <w:lang w:eastAsia="zh-CN"/>
        </w:rPr>
        <w:t>修订的《</w:t>
      </w:r>
      <w:r w:rsidRPr="004006C3">
        <w:rPr>
          <w:kern w:val="2"/>
          <w:lang w:eastAsia="zh-CN"/>
        </w:rPr>
        <w:t>ITU-R</w:t>
      </w:r>
      <w:r w:rsidRPr="004006C3">
        <w:rPr>
          <w:kern w:val="2"/>
          <w:lang w:eastAsia="zh-CN"/>
        </w:rPr>
        <w:t>决议》可查阅</w:t>
      </w:r>
      <w:r w:rsidR="00B15BC6">
        <w:fldChar w:fldCharType="begin"/>
      </w:r>
      <w:r w:rsidR="00B15BC6">
        <w:instrText xml:space="preserve"> HYPERLINK "http://bdmsweb.itu.int/publ/R-RES/en" </w:instrText>
      </w:r>
      <w:r w:rsidR="00B15BC6">
        <w:fldChar w:fldCharType="separate"/>
      </w:r>
      <w:r w:rsidRPr="004006C3">
        <w:rPr>
          <w:rStyle w:val="Hyperlink"/>
        </w:rPr>
        <w:t>http://bdmsweb.itu.int/publ/R-RES/en</w:t>
      </w:r>
      <w:r w:rsidR="00B15BC6">
        <w:rPr>
          <w:rStyle w:val="Hyperlink"/>
        </w:rPr>
        <w:fldChar w:fldCharType="end"/>
      </w:r>
      <w:r w:rsidRPr="004006C3">
        <w:rPr>
          <w:kern w:val="2"/>
          <w:lang w:eastAsia="zh-CN"/>
        </w:rPr>
        <w:t>。各项决议名称格式为</w:t>
      </w:r>
      <w:r w:rsidRPr="004006C3">
        <w:rPr>
          <w:rFonts w:ascii="SimSun" w:hAnsi="SimSun"/>
          <w:kern w:val="2"/>
          <w:lang w:eastAsia="zh-CN"/>
        </w:rPr>
        <w:t>“</w:t>
      </w:r>
      <w:bookmarkStart w:id="77" w:name="_Toc180535339"/>
      <w:bookmarkStart w:id="78" w:name="_Toc180536802"/>
      <w:bookmarkStart w:id="79" w:name="_Toc180547452"/>
      <w:r w:rsidRPr="004006C3">
        <w:rPr>
          <w:kern w:val="2"/>
          <w:lang w:eastAsia="zh-CN"/>
        </w:rPr>
        <w:t>ITU-R</w:t>
      </w:r>
      <w:r w:rsidRPr="004006C3">
        <w:rPr>
          <w:kern w:val="2"/>
          <w:lang w:eastAsia="zh-CN"/>
        </w:rPr>
        <w:t>第</w:t>
      </w:r>
      <w:r w:rsidRPr="004006C3">
        <w:rPr>
          <w:kern w:val="2"/>
          <w:lang w:eastAsia="zh-CN"/>
        </w:rPr>
        <w:t xml:space="preserve"> *-* </w:t>
      </w:r>
      <w:r w:rsidRPr="004006C3">
        <w:rPr>
          <w:kern w:val="2"/>
          <w:lang w:eastAsia="zh-CN"/>
        </w:rPr>
        <w:t>号决议</w:t>
      </w:r>
      <w:bookmarkEnd w:id="77"/>
      <w:bookmarkEnd w:id="78"/>
      <w:bookmarkEnd w:id="79"/>
      <w:r w:rsidRPr="004006C3">
        <w:rPr>
          <w:rFonts w:ascii="SimSun" w:hAnsi="SimSun"/>
          <w:kern w:val="2"/>
          <w:lang w:eastAsia="zh-CN"/>
        </w:rPr>
        <w:t>”</w:t>
      </w:r>
      <w:r w:rsidRPr="004006C3">
        <w:rPr>
          <w:kern w:val="2"/>
          <w:lang w:eastAsia="zh-CN"/>
        </w:rPr>
        <w:t>，其中第一个星号表示决议的编号，如第</w:t>
      </w:r>
      <w:r w:rsidRPr="004006C3">
        <w:rPr>
          <w:kern w:val="2"/>
          <w:lang w:eastAsia="zh-CN"/>
        </w:rPr>
        <w:t>1</w:t>
      </w:r>
      <w:r w:rsidRPr="004006C3">
        <w:rPr>
          <w:kern w:val="2"/>
          <w:lang w:eastAsia="zh-CN"/>
        </w:rPr>
        <w:t>、第</w:t>
      </w:r>
      <w:r w:rsidRPr="004006C3">
        <w:rPr>
          <w:kern w:val="2"/>
          <w:lang w:eastAsia="zh-CN"/>
        </w:rPr>
        <w:t>12</w:t>
      </w:r>
      <w:r w:rsidRPr="004006C3">
        <w:rPr>
          <w:kern w:val="2"/>
          <w:lang w:eastAsia="zh-CN"/>
        </w:rPr>
        <w:t>等，后一个星号则表示第几次修订。如</w:t>
      </w:r>
      <w:r w:rsidRPr="004006C3">
        <w:rPr>
          <w:rFonts w:ascii="SimSun" w:hAnsi="SimSun"/>
          <w:kern w:val="2"/>
          <w:lang w:eastAsia="zh-CN"/>
        </w:rPr>
        <w:t>“</w:t>
      </w:r>
      <w:r w:rsidRPr="004006C3">
        <w:rPr>
          <w:kern w:val="2"/>
          <w:lang w:eastAsia="zh-CN"/>
        </w:rPr>
        <w:t xml:space="preserve">ITU-R  </w:t>
      </w:r>
      <w:r w:rsidRPr="004006C3">
        <w:rPr>
          <w:kern w:val="2"/>
          <w:lang w:eastAsia="zh-CN"/>
        </w:rPr>
        <w:t>第</w:t>
      </w:r>
      <w:r w:rsidRPr="004006C3">
        <w:rPr>
          <w:kern w:val="2"/>
          <w:lang w:eastAsia="zh-CN"/>
        </w:rPr>
        <w:t xml:space="preserve"> 1-5 </w:t>
      </w:r>
      <w:r w:rsidRPr="004006C3">
        <w:rPr>
          <w:kern w:val="2"/>
          <w:lang w:eastAsia="zh-CN"/>
        </w:rPr>
        <w:t>号决议</w:t>
      </w:r>
      <w:r w:rsidRPr="004006C3">
        <w:rPr>
          <w:rFonts w:ascii="SimSun" w:hAnsi="SimSun"/>
          <w:kern w:val="2"/>
          <w:lang w:eastAsia="zh-CN"/>
        </w:rPr>
        <w:t>”</w:t>
      </w:r>
      <w:r w:rsidRPr="004006C3">
        <w:rPr>
          <w:kern w:val="2"/>
          <w:lang w:eastAsia="zh-CN"/>
        </w:rPr>
        <w:t>表示第</w:t>
      </w:r>
      <w:r w:rsidRPr="004006C3">
        <w:rPr>
          <w:kern w:val="2"/>
          <w:lang w:eastAsia="zh-CN"/>
        </w:rPr>
        <w:t>5</w:t>
      </w:r>
      <w:r w:rsidRPr="004006C3">
        <w:rPr>
          <w:kern w:val="2"/>
          <w:lang w:eastAsia="zh-CN"/>
        </w:rPr>
        <w:t>次修订的</w:t>
      </w:r>
      <w:r w:rsidRPr="004006C3">
        <w:rPr>
          <w:kern w:val="2"/>
          <w:lang w:eastAsia="zh-CN"/>
        </w:rPr>
        <w:t>1</w:t>
      </w:r>
      <w:r w:rsidRPr="004006C3">
        <w:rPr>
          <w:kern w:val="2"/>
          <w:lang w:eastAsia="zh-CN"/>
        </w:rPr>
        <w:t>号决议。</w:t>
      </w:r>
    </w:p>
    <w:p w14:paraId="3E228C6E" w14:textId="77777777" w:rsidR="00940899" w:rsidRPr="004006C3" w:rsidRDefault="00940899" w:rsidP="00940899">
      <w:pPr>
        <w:rPr>
          <w:lang w:eastAsia="zh-CN"/>
        </w:rPr>
      </w:pPr>
      <w:r w:rsidRPr="004006C3">
        <w:rPr>
          <w:lang w:eastAsia="zh-CN"/>
        </w:rPr>
        <w:t>1</w:t>
      </w:r>
      <w:r w:rsidRPr="004006C3">
        <w:rPr>
          <w:rFonts w:hint="eastAsia"/>
          <w:lang w:eastAsia="zh-CN"/>
        </w:rPr>
        <w:t>)</w:t>
      </w:r>
      <w:r w:rsidRPr="004006C3">
        <w:rPr>
          <w:lang w:eastAsia="zh-CN"/>
        </w:rPr>
        <w:tab/>
      </w:r>
      <w:r w:rsidRPr="004006C3">
        <w:rPr>
          <w:lang w:eastAsia="zh-CN"/>
        </w:rPr>
        <w:t>文稿</w:t>
      </w:r>
    </w:p>
    <w:p w14:paraId="4E722DE7" w14:textId="77777777" w:rsidR="00940899" w:rsidRPr="004006C3" w:rsidRDefault="00940899" w:rsidP="00940899">
      <w:pPr>
        <w:ind w:firstLineChars="200" w:firstLine="480"/>
        <w:rPr>
          <w:rFonts w:asciiTheme="majorBidi" w:hAnsiTheme="majorBidi" w:cstheme="majorBidi"/>
          <w:lang w:eastAsia="zh-CN"/>
        </w:rPr>
      </w:pPr>
      <w:r w:rsidRPr="004006C3">
        <w:rPr>
          <w:rFonts w:asciiTheme="majorBidi" w:hAnsiTheme="majorBidi" w:cstheme="majorBidi"/>
          <w:kern w:val="2"/>
          <w:lang w:eastAsia="zh-CN"/>
        </w:rPr>
        <w:t>提交无线电通信全会的文稿</w:t>
      </w:r>
      <w:r w:rsidRPr="004006C3">
        <w:rPr>
          <w:rFonts w:asciiTheme="majorBidi" w:hAnsiTheme="majorBidi" w:cstheme="majorBidi" w:hint="eastAsia"/>
          <w:kern w:val="2"/>
          <w:lang w:eastAsia="zh-CN"/>
        </w:rPr>
        <w:t>。</w:t>
      </w:r>
      <w:bookmarkStart w:id="80" w:name="_Hlk102070029"/>
      <w:r w:rsidRPr="004006C3">
        <w:rPr>
          <w:rFonts w:asciiTheme="majorBidi" w:hAnsiTheme="majorBidi" w:cstheme="majorBidi" w:hint="eastAsia"/>
          <w:kern w:val="2"/>
          <w:lang w:eastAsia="zh-CN"/>
        </w:rPr>
        <w:t>（详见附件五）</w:t>
      </w:r>
      <w:bookmarkEnd w:id="80"/>
    </w:p>
    <w:p w14:paraId="0D57DDDF" w14:textId="77777777" w:rsidR="00940899" w:rsidRPr="004006C3" w:rsidRDefault="00940899" w:rsidP="00940899">
      <w:pPr>
        <w:rPr>
          <w:lang w:eastAsia="zh-CN"/>
        </w:rPr>
      </w:pPr>
      <w:r w:rsidRPr="004006C3">
        <w:rPr>
          <w:lang w:eastAsia="zh-CN"/>
        </w:rPr>
        <w:t>2</w:t>
      </w:r>
      <w:r w:rsidRPr="004006C3">
        <w:rPr>
          <w:rFonts w:hint="eastAsia"/>
          <w:lang w:eastAsia="zh-CN"/>
        </w:rPr>
        <w:t>)</w:t>
      </w:r>
      <w:r w:rsidRPr="004006C3">
        <w:rPr>
          <w:lang w:eastAsia="zh-CN"/>
        </w:rPr>
        <w:tab/>
      </w:r>
      <w:r w:rsidRPr="004006C3">
        <w:rPr>
          <w:lang w:eastAsia="zh-CN"/>
        </w:rPr>
        <w:t>其他会议文件</w:t>
      </w:r>
    </w:p>
    <w:p w14:paraId="7EE77D83" w14:textId="77777777" w:rsidR="00940899" w:rsidRPr="004006C3" w:rsidRDefault="00940899" w:rsidP="00940899">
      <w:pPr>
        <w:ind w:firstLineChars="200" w:firstLine="480"/>
        <w:rPr>
          <w:rFonts w:asciiTheme="majorBidi" w:hAnsiTheme="majorBidi" w:cstheme="majorBidi"/>
          <w:kern w:val="2"/>
          <w:lang w:eastAsia="zh-CN"/>
        </w:rPr>
      </w:pPr>
      <w:r w:rsidRPr="004006C3">
        <w:rPr>
          <w:rFonts w:asciiTheme="majorBidi" w:hAnsiTheme="majorBidi" w:cstheme="majorBidi"/>
          <w:kern w:val="2"/>
          <w:lang w:eastAsia="zh-CN"/>
        </w:rPr>
        <w:t>与世界无线电通信大会类似，无线电通信全会也发布</w:t>
      </w:r>
      <w:r w:rsidRPr="004006C3">
        <w:rPr>
          <w:rFonts w:asciiTheme="majorBidi" w:hAnsiTheme="majorBidi" w:cstheme="majorBidi"/>
          <w:kern w:val="2"/>
          <w:lang w:eastAsia="zh-CN"/>
        </w:rPr>
        <w:t>INFO</w:t>
      </w:r>
      <w:r w:rsidRPr="004006C3">
        <w:rPr>
          <w:rFonts w:asciiTheme="majorBidi" w:hAnsiTheme="majorBidi" w:cstheme="majorBidi"/>
          <w:kern w:val="2"/>
          <w:lang w:eastAsia="zh-CN"/>
        </w:rPr>
        <w:t>和</w:t>
      </w:r>
      <w:r w:rsidRPr="004006C3">
        <w:rPr>
          <w:rFonts w:asciiTheme="majorBidi" w:hAnsiTheme="majorBidi" w:cstheme="majorBidi"/>
          <w:kern w:val="2"/>
          <w:lang w:eastAsia="zh-CN"/>
        </w:rPr>
        <w:t xml:space="preserve">ADM </w:t>
      </w:r>
      <w:r w:rsidRPr="004006C3">
        <w:rPr>
          <w:rFonts w:asciiTheme="majorBidi" w:hAnsiTheme="majorBidi" w:cstheme="majorBidi"/>
          <w:kern w:val="2"/>
          <w:lang w:eastAsia="zh-CN"/>
        </w:rPr>
        <w:t>文件</w:t>
      </w:r>
      <w:r w:rsidRPr="004006C3">
        <w:rPr>
          <w:rFonts w:asciiTheme="majorBidi" w:hAnsiTheme="majorBidi" w:cstheme="majorBidi" w:hint="eastAsia"/>
          <w:kern w:val="2"/>
          <w:lang w:eastAsia="zh-CN"/>
        </w:rPr>
        <w:t>。</w:t>
      </w:r>
      <w:r w:rsidRPr="004006C3">
        <w:rPr>
          <w:rFonts w:asciiTheme="majorBidi" w:hAnsiTheme="majorBidi" w:cstheme="majorBidi"/>
          <w:kern w:val="2"/>
          <w:lang w:eastAsia="zh-CN"/>
        </w:rPr>
        <w:t>（详见附件四）</w:t>
      </w:r>
      <w:r w:rsidRPr="004006C3">
        <w:rPr>
          <w:rFonts w:asciiTheme="majorBidi" w:hAnsiTheme="majorBidi" w:cstheme="majorBidi" w:hint="eastAsia"/>
          <w:kern w:val="2"/>
          <w:lang w:eastAsia="zh-CN"/>
        </w:rPr>
        <w:t>关于</w:t>
      </w:r>
      <w:r w:rsidRPr="004006C3">
        <w:rPr>
          <w:rFonts w:asciiTheme="majorBidi" w:hAnsiTheme="majorBidi" w:cstheme="majorBidi"/>
          <w:kern w:val="2"/>
          <w:lang w:eastAsia="zh-CN"/>
        </w:rPr>
        <w:t>2019</w:t>
      </w:r>
      <w:r w:rsidRPr="004006C3">
        <w:rPr>
          <w:rFonts w:asciiTheme="majorBidi" w:hAnsiTheme="majorBidi" w:cstheme="majorBidi"/>
          <w:kern w:val="2"/>
          <w:lang w:eastAsia="zh-CN"/>
        </w:rPr>
        <w:t>年无线电通信全会的所有文件清单，请查阅</w:t>
      </w:r>
      <w:r w:rsidR="00B15BC6">
        <w:fldChar w:fldCharType="begin"/>
      </w:r>
      <w:r w:rsidR="00B15BC6">
        <w:rPr>
          <w:lang w:eastAsia="zh-CN"/>
        </w:rPr>
        <w:instrText xml:space="preserve"> HYPERLINK "https://www.itu.int/en/ITU-R/conferences/RA/2019/Pages/default.aspx" </w:instrText>
      </w:r>
      <w:r w:rsidR="00B15BC6">
        <w:fldChar w:fldCharType="separate"/>
      </w:r>
      <w:r w:rsidRPr="004006C3">
        <w:rPr>
          <w:rStyle w:val="Hyperlink"/>
          <w:rFonts w:asciiTheme="majorBidi" w:hAnsiTheme="majorBidi" w:cstheme="majorBidi"/>
          <w:lang w:eastAsia="zh-CN"/>
        </w:rPr>
        <w:t>https://www.itu.int/en/ITU-R/conferences/RA/2019/Pages/default.aspx</w:t>
      </w:r>
      <w:r w:rsidR="00B15BC6">
        <w:rPr>
          <w:rStyle w:val="Hyperlink"/>
          <w:rFonts w:asciiTheme="majorBidi" w:hAnsiTheme="majorBidi" w:cstheme="majorBidi"/>
          <w:lang w:eastAsia="zh-CN"/>
        </w:rPr>
        <w:fldChar w:fldCharType="end"/>
      </w:r>
      <w:r w:rsidRPr="004006C3">
        <w:rPr>
          <w:rFonts w:asciiTheme="majorBidi" w:hAnsiTheme="majorBidi" w:cstheme="majorBidi"/>
          <w:kern w:val="2"/>
          <w:lang w:eastAsia="zh-CN"/>
        </w:rPr>
        <w:t>。</w:t>
      </w:r>
    </w:p>
    <w:p w14:paraId="11C71210" w14:textId="77777777" w:rsidR="00940899" w:rsidRPr="004006C3" w:rsidRDefault="00940899" w:rsidP="00940899">
      <w:pPr>
        <w:pStyle w:val="Heading4"/>
        <w:rPr>
          <w:rFonts w:asciiTheme="majorBidi" w:hAnsiTheme="majorBidi"/>
          <w:lang w:eastAsia="zh-CN"/>
        </w:rPr>
      </w:pPr>
      <w:r w:rsidRPr="004006C3">
        <w:rPr>
          <w:rFonts w:asciiTheme="majorBidi" w:hAnsiTheme="majorBidi" w:hint="eastAsia"/>
          <w:lang w:eastAsia="zh-CN"/>
        </w:rPr>
        <w:t>2</w:t>
      </w:r>
      <w:r w:rsidRPr="004006C3">
        <w:rPr>
          <w:rFonts w:asciiTheme="majorBidi" w:hAnsiTheme="majorBidi" w:hint="eastAsia"/>
          <w:lang w:eastAsia="zh-CN"/>
        </w:rPr>
        <w:tab/>
      </w:r>
      <w:r w:rsidRPr="004006C3">
        <w:rPr>
          <w:rFonts w:asciiTheme="majorBidi" w:hAnsiTheme="majorBidi"/>
          <w:lang w:eastAsia="zh-CN"/>
        </w:rPr>
        <w:t>无线电通信大会</w:t>
      </w:r>
      <w:r w:rsidRPr="004006C3">
        <w:rPr>
          <w:rFonts w:asciiTheme="majorBidi" w:hAnsiTheme="majorBidi" w:hint="eastAsia"/>
          <w:lang w:eastAsia="zh-CN"/>
        </w:rPr>
        <w:t>的</w:t>
      </w:r>
      <w:r w:rsidRPr="004006C3">
        <w:rPr>
          <w:rFonts w:asciiTheme="majorBidi" w:hAnsiTheme="majorBidi"/>
          <w:lang w:eastAsia="zh-CN"/>
        </w:rPr>
        <w:t>文件</w:t>
      </w:r>
    </w:p>
    <w:p w14:paraId="1D0CB2E0" w14:textId="70975C32" w:rsidR="00940899" w:rsidRPr="004006C3" w:rsidRDefault="00940899" w:rsidP="00940899">
      <w:pPr>
        <w:ind w:firstLineChars="200" w:firstLine="480"/>
        <w:rPr>
          <w:rFonts w:asciiTheme="majorBidi" w:hAnsiTheme="majorBidi" w:cstheme="majorBidi"/>
          <w:kern w:val="2"/>
          <w:lang w:eastAsia="zh-CN"/>
        </w:rPr>
      </w:pPr>
      <w:r w:rsidRPr="004006C3">
        <w:rPr>
          <w:rFonts w:asciiTheme="majorBidi" w:hAnsiTheme="majorBidi" w:cstheme="majorBidi"/>
          <w:kern w:val="2"/>
          <w:lang w:eastAsia="zh-CN"/>
        </w:rPr>
        <w:t>目前，无线电通信大会主要有世界无线电通信大会和区域性无线电通信大会两</w:t>
      </w:r>
      <w:r w:rsidR="00F468AB">
        <w:rPr>
          <w:rFonts w:asciiTheme="majorBidi" w:hAnsiTheme="majorBidi" w:cstheme="majorBidi" w:hint="eastAsia"/>
          <w:kern w:val="2"/>
          <w:lang w:eastAsia="zh-CN"/>
        </w:rPr>
        <w:t>类</w:t>
      </w:r>
      <w:r w:rsidRPr="004006C3">
        <w:rPr>
          <w:rFonts w:asciiTheme="majorBidi" w:hAnsiTheme="majorBidi" w:cstheme="majorBidi"/>
          <w:kern w:val="2"/>
          <w:lang w:eastAsia="zh-CN"/>
        </w:rPr>
        <w:t>。近年来</w:t>
      </w:r>
      <w:r w:rsidRPr="004006C3">
        <w:rPr>
          <w:rFonts w:asciiTheme="majorBidi" w:hAnsiTheme="majorBidi" w:cstheme="majorBidi" w:hint="eastAsia"/>
          <w:kern w:val="2"/>
          <w:lang w:eastAsia="zh-CN"/>
        </w:rPr>
        <w:t>仅</w:t>
      </w:r>
      <w:r w:rsidRPr="004006C3">
        <w:rPr>
          <w:rFonts w:asciiTheme="majorBidi" w:hAnsiTheme="majorBidi" w:cstheme="majorBidi"/>
          <w:kern w:val="2"/>
          <w:lang w:eastAsia="zh-CN"/>
        </w:rPr>
        <w:t>召开过一次区域性无线电通信大会，即</w:t>
      </w:r>
      <w:r w:rsidRPr="004006C3">
        <w:rPr>
          <w:rFonts w:asciiTheme="majorBidi" w:hAnsiTheme="majorBidi" w:cstheme="majorBidi"/>
          <w:kern w:val="2"/>
          <w:lang w:eastAsia="zh-CN"/>
        </w:rPr>
        <w:t>2006</w:t>
      </w:r>
      <w:r w:rsidRPr="004006C3">
        <w:rPr>
          <w:rFonts w:asciiTheme="majorBidi" w:hAnsiTheme="majorBidi" w:cstheme="majorBidi"/>
          <w:kern w:val="2"/>
          <w:lang w:eastAsia="zh-CN"/>
        </w:rPr>
        <w:t>年召开的</w:t>
      </w:r>
      <w:r w:rsidRPr="004006C3">
        <w:rPr>
          <w:rFonts w:asciiTheme="majorBidi" w:hAnsiTheme="majorBidi" w:cstheme="majorBidi"/>
          <w:kern w:val="2"/>
          <w:lang w:eastAsia="zh-CN"/>
        </w:rPr>
        <w:t>RRC-06</w:t>
      </w:r>
      <w:r w:rsidRPr="004006C3">
        <w:rPr>
          <w:rFonts w:asciiTheme="majorBidi" w:hAnsiTheme="majorBidi" w:cstheme="majorBidi"/>
          <w:kern w:val="2"/>
          <w:lang w:eastAsia="zh-CN"/>
        </w:rPr>
        <w:t>，范围有限且多数与中国无关，故此处主要讨论世界无线电通信大会。</w:t>
      </w:r>
    </w:p>
    <w:p w14:paraId="0B3704A9" w14:textId="77777777" w:rsidR="00940899" w:rsidRPr="004006C3" w:rsidRDefault="00940899" w:rsidP="00940899">
      <w:pPr>
        <w:pStyle w:val="Heading6"/>
        <w:rPr>
          <w:rFonts w:asciiTheme="majorBidi" w:hAnsiTheme="majorBidi"/>
          <w:kern w:val="2"/>
          <w:lang w:eastAsia="zh-CN"/>
        </w:rPr>
      </w:pPr>
      <w:r w:rsidRPr="004006C3">
        <w:rPr>
          <w:rFonts w:asciiTheme="majorBidi" w:hAnsiTheme="majorBidi" w:hint="eastAsia"/>
          <w:kern w:val="2"/>
          <w:lang w:eastAsia="zh-CN"/>
        </w:rPr>
        <w:t>（</w:t>
      </w:r>
      <w:r w:rsidRPr="004006C3">
        <w:rPr>
          <w:rFonts w:asciiTheme="majorBidi" w:hAnsiTheme="majorBidi"/>
          <w:kern w:val="2"/>
          <w:lang w:eastAsia="zh-CN"/>
        </w:rPr>
        <w:t>1</w:t>
      </w:r>
      <w:r w:rsidRPr="004006C3">
        <w:rPr>
          <w:rFonts w:asciiTheme="majorBidi" w:hAnsiTheme="majorBidi" w:hint="eastAsia"/>
          <w:kern w:val="2"/>
          <w:lang w:eastAsia="zh-CN"/>
        </w:rPr>
        <w:t>)</w:t>
      </w:r>
      <w:r w:rsidRPr="004006C3">
        <w:rPr>
          <w:rFonts w:asciiTheme="majorBidi" w:hAnsiTheme="majorBidi"/>
          <w:kern w:val="2"/>
          <w:lang w:eastAsia="zh-CN"/>
        </w:rPr>
        <w:tab/>
      </w:r>
      <w:r w:rsidRPr="004006C3">
        <w:rPr>
          <w:rFonts w:asciiTheme="majorBidi" w:hAnsiTheme="majorBidi"/>
          <w:kern w:val="2"/>
          <w:lang w:eastAsia="zh-CN"/>
        </w:rPr>
        <w:t>大会筹备会议报告（《</w:t>
      </w:r>
      <w:r w:rsidRPr="004006C3">
        <w:rPr>
          <w:rFonts w:asciiTheme="majorBidi" w:hAnsiTheme="majorBidi"/>
          <w:kern w:val="2"/>
          <w:lang w:eastAsia="zh-CN"/>
        </w:rPr>
        <w:t>CPM</w:t>
      </w:r>
      <w:r w:rsidRPr="004006C3">
        <w:rPr>
          <w:rFonts w:asciiTheme="majorBidi" w:hAnsiTheme="majorBidi"/>
          <w:kern w:val="2"/>
          <w:lang w:eastAsia="zh-CN"/>
        </w:rPr>
        <w:t>报告》）</w:t>
      </w:r>
    </w:p>
    <w:p w14:paraId="58BA6D3B" w14:textId="77777777" w:rsidR="00940899" w:rsidRPr="004006C3" w:rsidRDefault="00940899" w:rsidP="00940899">
      <w:pPr>
        <w:ind w:firstLineChars="200" w:firstLine="480"/>
        <w:rPr>
          <w:rFonts w:asciiTheme="majorBidi" w:hAnsiTheme="majorBidi" w:cstheme="majorBidi"/>
          <w:kern w:val="2"/>
          <w:lang w:eastAsia="zh-CN"/>
        </w:rPr>
      </w:pPr>
      <w:r w:rsidRPr="004006C3">
        <w:rPr>
          <w:rFonts w:asciiTheme="majorBidi" w:hAnsiTheme="majorBidi" w:cstheme="majorBidi"/>
          <w:kern w:val="2"/>
          <w:lang w:eastAsia="zh-CN"/>
        </w:rPr>
        <w:t>《</w:t>
      </w:r>
      <w:r w:rsidRPr="004006C3">
        <w:rPr>
          <w:rFonts w:asciiTheme="majorBidi" w:hAnsiTheme="majorBidi" w:cstheme="majorBidi"/>
          <w:kern w:val="2"/>
          <w:lang w:eastAsia="zh-CN"/>
        </w:rPr>
        <w:t>CPM</w:t>
      </w:r>
      <w:r w:rsidRPr="004006C3">
        <w:rPr>
          <w:rFonts w:asciiTheme="majorBidi" w:hAnsiTheme="majorBidi" w:cstheme="majorBidi"/>
          <w:kern w:val="2"/>
          <w:lang w:eastAsia="zh-CN"/>
        </w:rPr>
        <w:t>报告》</w:t>
      </w:r>
      <w:r w:rsidRPr="004006C3">
        <w:rPr>
          <w:rFonts w:asciiTheme="majorBidi" w:hAnsiTheme="majorBidi" w:cstheme="majorBidi" w:hint="eastAsia"/>
          <w:kern w:val="2"/>
          <w:lang w:eastAsia="zh-CN"/>
        </w:rPr>
        <w:t>（大会筹备会议（</w:t>
      </w:r>
      <w:r w:rsidRPr="004006C3">
        <w:rPr>
          <w:rFonts w:asciiTheme="majorBidi" w:hAnsiTheme="majorBidi" w:cstheme="majorBidi" w:hint="eastAsia"/>
          <w:kern w:val="2"/>
          <w:lang w:eastAsia="zh-CN"/>
        </w:rPr>
        <w:t>CPM</w:t>
      </w:r>
      <w:r w:rsidRPr="004006C3">
        <w:rPr>
          <w:rFonts w:asciiTheme="majorBidi" w:hAnsiTheme="majorBidi" w:cstheme="majorBidi" w:hint="eastAsia"/>
          <w:kern w:val="2"/>
          <w:lang w:eastAsia="zh-CN"/>
        </w:rPr>
        <w:t>）向世界无线电通信大会（</w:t>
      </w:r>
      <w:r w:rsidRPr="004006C3">
        <w:rPr>
          <w:rFonts w:asciiTheme="majorBidi" w:hAnsiTheme="majorBidi" w:cstheme="majorBidi" w:hint="eastAsia"/>
          <w:kern w:val="2"/>
          <w:lang w:eastAsia="zh-CN"/>
        </w:rPr>
        <w:t>WRC</w:t>
      </w:r>
      <w:r w:rsidRPr="004006C3">
        <w:rPr>
          <w:rFonts w:asciiTheme="majorBidi" w:hAnsiTheme="majorBidi" w:cstheme="majorBidi" w:hint="eastAsia"/>
          <w:kern w:val="2"/>
          <w:lang w:eastAsia="zh-CN"/>
        </w:rPr>
        <w:t>）提交的报告，</w:t>
      </w:r>
      <w:r w:rsidRPr="004006C3">
        <w:rPr>
          <w:rFonts w:asciiTheme="majorBidi" w:hAnsiTheme="majorBidi" w:cstheme="majorBidi"/>
          <w:i/>
          <w:iCs/>
          <w:kern w:val="2"/>
          <w:lang w:eastAsia="zh-CN"/>
        </w:rPr>
        <w:t>Reports of the Conference Preparatory Meeting (CPM) to the World Radiocommunication Conference (WRC)</w:t>
      </w:r>
      <w:r w:rsidRPr="004006C3">
        <w:rPr>
          <w:rFonts w:asciiTheme="majorBidi" w:hAnsiTheme="majorBidi" w:cstheme="majorBidi" w:hint="eastAsia"/>
          <w:kern w:val="2"/>
          <w:lang w:eastAsia="zh-CN"/>
        </w:rPr>
        <w:t>）</w:t>
      </w:r>
      <w:r w:rsidRPr="004006C3">
        <w:rPr>
          <w:rFonts w:asciiTheme="majorBidi" w:hAnsiTheme="majorBidi" w:cstheme="majorBidi"/>
          <w:kern w:val="2"/>
          <w:lang w:eastAsia="zh-CN"/>
        </w:rPr>
        <w:t>是在</w:t>
      </w:r>
      <w:r w:rsidRPr="004006C3">
        <w:rPr>
          <w:rFonts w:asciiTheme="majorBidi" w:hAnsiTheme="majorBidi" w:cstheme="majorBidi" w:hint="eastAsia"/>
          <w:kern w:val="2"/>
          <w:lang w:eastAsia="zh-CN"/>
        </w:rPr>
        <w:t>各</w:t>
      </w:r>
      <w:r w:rsidRPr="004006C3">
        <w:rPr>
          <w:rFonts w:asciiTheme="majorBidi" w:hAnsiTheme="majorBidi" w:cstheme="majorBidi"/>
          <w:kern w:val="2"/>
          <w:lang w:eastAsia="zh-CN"/>
        </w:rPr>
        <w:t>主管部门、特委会、各研究组和通过其他途径提交</w:t>
      </w:r>
      <w:r w:rsidRPr="004006C3">
        <w:rPr>
          <w:rFonts w:asciiTheme="majorBidi" w:hAnsiTheme="majorBidi" w:cstheme="majorBidi" w:hint="eastAsia"/>
          <w:kern w:val="2"/>
          <w:lang w:eastAsia="zh-CN"/>
        </w:rPr>
        <w:t>的</w:t>
      </w:r>
      <w:r w:rsidRPr="004006C3">
        <w:rPr>
          <w:rFonts w:asciiTheme="majorBidi" w:hAnsiTheme="majorBidi" w:cstheme="majorBidi"/>
          <w:kern w:val="2"/>
          <w:lang w:eastAsia="zh-CN"/>
        </w:rPr>
        <w:t>、涉及将由</w:t>
      </w:r>
      <w:r w:rsidRPr="004006C3">
        <w:rPr>
          <w:rFonts w:asciiTheme="majorBidi" w:hAnsiTheme="majorBidi" w:cstheme="majorBidi" w:hint="eastAsia"/>
          <w:kern w:val="2"/>
          <w:lang w:eastAsia="zh-CN"/>
        </w:rPr>
        <w:t>世界无线电通信</w:t>
      </w:r>
      <w:r w:rsidRPr="004006C3">
        <w:rPr>
          <w:rFonts w:asciiTheme="majorBidi" w:hAnsiTheme="majorBidi" w:cstheme="majorBidi"/>
          <w:kern w:val="2"/>
          <w:lang w:eastAsia="zh-CN"/>
        </w:rPr>
        <w:t>大会所审议规则、技术、操作和程序问题</w:t>
      </w:r>
      <w:r w:rsidRPr="004006C3">
        <w:rPr>
          <w:rFonts w:asciiTheme="majorBidi" w:hAnsiTheme="majorBidi" w:cstheme="majorBidi" w:hint="eastAsia"/>
          <w:kern w:val="2"/>
          <w:lang w:eastAsia="zh-CN"/>
        </w:rPr>
        <w:t>的</w:t>
      </w:r>
      <w:r w:rsidRPr="004006C3">
        <w:rPr>
          <w:rFonts w:asciiTheme="majorBidi" w:hAnsiTheme="majorBidi" w:cstheme="majorBidi"/>
          <w:kern w:val="2"/>
          <w:lang w:eastAsia="zh-CN"/>
        </w:rPr>
        <w:t>文稿的基础上，由大会筹备会议为支持大会工作而起草的一份综合报告。</w:t>
      </w:r>
    </w:p>
    <w:p w14:paraId="02FD663A" w14:textId="77777777" w:rsidR="00940899" w:rsidRPr="004006C3" w:rsidRDefault="00940899" w:rsidP="00940899">
      <w:pPr>
        <w:ind w:firstLineChars="200" w:firstLine="480"/>
        <w:rPr>
          <w:rFonts w:asciiTheme="majorBidi" w:hAnsiTheme="majorBidi" w:cstheme="majorBidi"/>
          <w:kern w:val="2"/>
          <w:lang w:eastAsia="zh-CN"/>
        </w:rPr>
      </w:pPr>
      <w:r w:rsidRPr="004006C3">
        <w:rPr>
          <w:rFonts w:asciiTheme="majorBidi" w:hAnsiTheme="majorBidi" w:cstheme="majorBidi" w:hint="eastAsia"/>
          <w:kern w:val="2"/>
          <w:lang w:eastAsia="zh-CN"/>
        </w:rPr>
        <w:t>具体相关内容，</w:t>
      </w:r>
      <w:bookmarkStart w:id="81" w:name="_Hlk102071179"/>
      <w:r w:rsidRPr="004006C3">
        <w:rPr>
          <w:rFonts w:asciiTheme="majorBidi" w:hAnsiTheme="majorBidi" w:cstheme="majorBidi" w:hint="eastAsia"/>
          <w:kern w:val="2"/>
          <w:lang w:eastAsia="zh-CN"/>
        </w:rPr>
        <w:t>详见专门介绍</w:t>
      </w:r>
      <w:r w:rsidRPr="004006C3">
        <w:rPr>
          <w:rFonts w:asciiTheme="majorBidi" w:hAnsiTheme="majorBidi" w:cstheme="majorBidi"/>
          <w:kern w:val="2"/>
          <w:lang w:eastAsia="zh-CN"/>
        </w:rPr>
        <w:t>无线电通信部门主要文件和出版物</w:t>
      </w:r>
      <w:r w:rsidRPr="004006C3">
        <w:rPr>
          <w:rFonts w:asciiTheme="majorBidi" w:hAnsiTheme="majorBidi" w:cstheme="majorBidi" w:hint="eastAsia"/>
          <w:kern w:val="2"/>
          <w:lang w:eastAsia="zh-CN"/>
        </w:rPr>
        <w:t>以及</w:t>
      </w:r>
      <w:r w:rsidRPr="004006C3">
        <w:rPr>
          <w:rFonts w:asciiTheme="majorBidi" w:hAnsiTheme="majorBidi" w:cstheme="majorBidi"/>
          <w:kern w:val="2"/>
          <w:lang w:eastAsia="zh-CN"/>
        </w:rPr>
        <w:t>世界无线电通信大会文稿的</w:t>
      </w:r>
      <w:r w:rsidRPr="004006C3">
        <w:rPr>
          <w:rFonts w:asciiTheme="majorBidi" w:hAnsiTheme="majorBidi" w:cstheme="majorBidi" w:hint="eastAsia"/>
          <w:kern w:val="2"/>
          <w:lang w:eastAsia="zh-CN"/>
        </w:rPr>
        <w:t>附件四</w:t>
      </w:r>
      <w:bookmarkEnd w:id="81"/>
      <w:r w:rsidRPr="004006C3">
        <w:rPr>
          <w:rFonts w:asciiTheme="majorBidi" w:hAnsiTheme="majorBidi" w:cstheme="majorBidi" w:hint="eastAsia"/>
          <w:kern w:val="2"/>
          <w:lang w:eastAsia="zh-CN"/>
        </w:rPr>
        <w:t>和五。关于</w:t>
      </w:r>
      <w:r w:rsidRPr="004006C3">
        <w:rPr>
          <w:rFonts w:asciiTheme="majorBidi" w:hAnsiTheme="majorBidi" w:cstheme="majorBidi"/>
          <w:kern w:val="2"/>
          <w:lang w:eastAsia="zh-CN"/>
        </w:rPr>
        <w:t>提交</w:t>
      </w:r>
      <w:r w:rsidRPr="004006C3">
        <w:rPr>
          <w:rFonts w:asciiTheme="majorBidi" w:hAnsiTheme="majorBidi" w:cstheme="majorBidi"/>
          <w:kern w:val="2"/>
          <w:lang w:eastAsia="zh-CN"/>
        </w:rPr>
        <w:t>WRC-19</w:t>
      </w:r>
      <w:r w:rsidRPr="004006C3">
        <w:rPr>
          <w:rFonts w:asciiTheme="majorBidi" w:hAnsiTheme="majorBidi" w:cstheme="majorBidi"/>
          <w:kern w:val="2"/>
          <w:lang w:eastAsia="zh-CN"/>
        </w:rPr>
        <w:t>的《</w:t>
      </w:r>
      <w:r w:rsidRPr="004006C3">
        <w:rPr>
          <w:rFonts w:asciiTheme="majorBidi" w:hAnsiTheme="majorBidi" w:cstheme="majorBidi"/>
          <w:kern w:val="2"/>
          <w:lang w:eastAsia="zh-CN"/>
        </w:rPr>
        <w:t>CPM</w:t>
      </w:r>
      <w:r w:rsidRPr="004006C3">
        <w:rPr>
          <w:rFonts w:asciiTheme="majorBidi" w:hAnsiTheme="majorBidi" w:cstheme="majorBidi"/>
          <w:kern w:val="2"/>
          <w:lang w:eastAsia="zh-CN"/>
        </w:rPr>
        <w:t>报告》可查阅：</w:t>
      </w:r>
      <w:r w:rsidR="00B15BC6">
        <w:fldChar w:fldCharType="begin"/>
      </w:r>
      <w:r w:rsidR="00B15BC6">
        <w:rPr>
          <w:lang w:eastAsia="zh-CN"/>
        </w:rPr>
        <w:instrText xml:space="preserve"> HYPERLINK "https://www.itu.int/en/history/Pages/CPMReportsWRC.aspx" </w:instrText>
      </w:r>
      <w:r w:rsidR="00B15BC6">
        <w:fldChar w:fldCharType="separate"/>
      </w:r>
      <w:r w:rsidRPr="004006C3">
        <w:rPr>
          <w:rStyle w:val="Hyperlink"/>
          <w:rFonts w:asciiTheme="majorBidi" w:hAnsiTheme="majorBidi" w:cstheme="majorBidi"/>
          <w:lang w:eastAsia="zh-CN"/>
        </w:rPr>
        <w:t>https://www.itu.int/en/history/Pages/CPMReportsWRC.aspx</w:t>
      </w:r>
      <w:r w:rsidR="00B15BC6">
        <w:rPr>
          <w:rStyle w:val="Hyperlink"/>
          <w:rFonts w:asciiTheme="majorBidi" w:hAnsiTheme="majorBidi" w:cstheme="majorBidi"/>
          <w:lang w:eastAsia="zh-CN"/>
        </w:rPr>
        <w:fldChar w:fldCharType="end"/>
      </w:r>
      <w:r w:rsidRPr="004006C3">
        <w:rPr>
          <w:rFonts w:asciiTheme="majorBidi" w:hAnsiTheme="majorBidi" w:cstheme="majorBidi"/>
          <w:kern w:val="2"/>
          <w:lang w:eastAsia="zh-CN"/>
        </w:rPr>
        <w:t>。</w:t>
      </w:r>
    </w:p>
    <w:p w14:paraId="4E4760DD" w14:textId="77777777" w:rsidR="00940899" w:rsidRPr="004006C3" w:rsidRDefault="00940899" w:rsidP="00940899">
      <w:pPr>
        <w:pStyle w:val="Heading6"/>
        <w:rPr>
          <w:rFonts w:asciiTheme="majorBidi" w:hAnsiTheme="majorBidi"/>
          <w:kern w:val="2"/>
          <w:lang w:eastAsia="zh-CN"/>
        </w:rPr>
      </w:pPr>
      <w:r w:rsidRPr="004006C3">
        <w:rPr>
          <w:rFonts w:asciiTheme="majorBidi" w:hAnsiTheme="majorBidi"/>
          <w:kern w:val="2"/>
          <w:lang w:eastAsia="zh-CN"/>
        </w:rPr>
        <w:t>2</w:t>
      </w:r>
      <w:r w:rsidRPr="004006C3">
        <w:rPr>
          <w:rFonts w:asciiTheme="majorBidi" w:hAnsiTheme="majorBidi" w:hint="eastAsia"/>
          <w:kern w:val="2"/>
          <w:lang w:eastAsia="zh-CN"/>
        </w:rPr>
        <w:t>)</w:t>
      </w:r>
      <w:r w:rsidRPr="004006C3">
        <w:rPr>
          <w:rFonts w:asciiTheme="majorBidi" w:hAnsiTheme="majorBidi"/>
          <w:kern w:val="2"/>
          <w:lang w:eastAsia="zh-CN"/>
        </w:rPr>
        <w:tab/>
      </w:r>
      <w:r w:rsidRPr="004006C3">
        <w:rPr>
          <w:rFonts w:asciiTheme="majorBidi" w:hAnsiTheme="majorBidi"/>
          <w:kern w:val="2"/>
          <w:lang w:eastAsia="zh-CN"/>
        </w:rPr>
        <w:t>大会文稿</w:t>
      </w:r>
    </w:p>
    <w:p w14:paraId="235BD50E" w14:textId="77777777" w:rsidR="00940899" w:rsidRPr="004006C3" w:rsidRDefault="00940899" w:rsidP="00940899">
      <w:pPr>
        <w:ind w:firstLineChars="200" w:firstLine="480"/>
        <w:rPr>
          <w:lang w:eastAsia="zh-CN"/>
        </w:rPr>
      </w:pPr>
      <w:r w:rsidRPr="004006C3">
        <w:rPr>
          <w:lang w:eastAsia="zh-CN"/>
        </w:rPr>
        <w:t>大会文稿是</w:t>
      </w:r>
      <w:bookmarkStart w:id="82" w:name="_Hlk97488308"/>
      <w:r w:rsidRPr="004006C3">
        <w:rPr>
          <w:lang w:eastAsia="zh-CN"/>
        </w:rPr>
        <w:t>世界无线电通信大会</w:t>
      </w:r>
      <w:bookmarkEnd w:id="82"/>
      <w:r w:rsidRPr="004006C3">
        <w:rPr>
          <w:lang w:eastAsia="zh-CN"/>
        </w:rPr>
        <w:t>开展工作的基础。由于</w:t>
      </w:r>
      <w:r w:rsidRPr="004006C3">
        <w:rPr>
          <w:rFonts w:hint="eastAsia"/>
          <w:lang w:eastAsia="zh-CN"/>
        </w:rPr>
        <w:t>该</w:t>
      </w:r>
      <w:r w:rsidRPr="004006C3">
        <w:rPr>
          <w:lang w:eastAsia="zh-CN"/>
        </w:rPr>
        <w:t>大会的重要性、技术性和复杂性，</w:t>
      </w:r>
      <w:r w:rsidRPr="004006C3">
        <w:rPr>
          <w:rFonts w:hint="eastAsia"/>
          <w:lang w:eastAsia="zh-CN"/>
        </w:rPr>
        <w:t>大会的文稿也有相当的难度。因此，现将相关详细内容汇集起来，一并纳入</w:t>
      </w:r>
      <w:bookmarkStart w:id="83" w:name="_Hlk100488235"/>
      <w:r w:rsidRPr="004006C3">
        <w:rPr>
          <w:rFonts w:hint="eastAsia"/>
          <w:lang w:eastAsia="zh-CN"/>
        </w:rPr>
        <w:t>附件五专门介绍</w:t>
      </w:r>
      <w:bookmarkEnd w:id="83"/>
      <w:r w:rsidRPr="004006C3">
        <w:rPr>
          <w:rFonts w:hint="eastAsia"/>
          <w:lang w:eastAsia="zh-CN"/>
        </w:rPr>
        <w:t>。</w:t>
      </w:r>
    </w:p>
    <w:p w14:paraId="1509519B" w14:textId="77777777" w:rsidR="00940899" w:rsidRPr="004006C3" w:rsidRDefault="00940899" w:rsidP="00940899">
      <w:pPr>
        <w:keepNext/>
        <w:keepLines/>
        <w:spacing w:before="200"/>
        <w:outlineLvl w:val="4"/>
        <w:rPr>
          <w:b/>
          <w:kern w:val="2"/>
          <w:lang w:eastAsia="zh-CN"/>
        </w:rPr>
      </w:pPr>
      <w:r w:rsidRPr="004006C3">
        <w:rPr>
          <w:b/>
          <w:kern w:val="2"/>
          <w:lang w:eastAsia="zh-CN"/>
        </w:rPr>
        <w:lastRenderedPageBreak/>
        <w:t>3</w:t>
      </w:r>
      <w:r w:rsidRPr="004006C3">
        <w:rPr>
          <w:rFonts w:hint="eastAsia"/>
          <w:b/>
          <w:kern w:val="2"/>
          <w:lang w:eastAsia="zh-CN"/>
        </w:rPr>
        <w:t>)</w:t>
      </w:r>
      <w:r w:rsidRPr="004006C3">
        <w:rPr>
          <w:b/>
          <w:kern w:val="2"/>
          <w:lang w:eastAsia="zh-CN"/>
        </w:rPr>
        <w:tab/>
      </w:r>
      <w:r w:rsidRPr="004006C3">
        <w:rPr>
          <w:b/>
          <w:kern w:val="2"/>
          <w:lang w:eastAsia="zh-CN"/>
        </w:rPr>
        <w:t>《最后文件》</w:t>
      </w:r>
    </w:p>
    <w:p w14:paraId="218C60C8" w14:textId="320DA61A" w:rsidR="00940899" w:rsidRPr="004006C3" w:rsidRDefault="00940899" w:rsidP="00940899">
      <w:pPr>
        <w:ind w:firstLineChars="200" w:firstLine="480"/>
        <w:rPr>
          <w:lang w:eastAsia="zh-CN"/>
        </w:rPr>
      </w:pPr>
      <w:r w:rsidRPr="004006C3">
        <w:rPr>
          <w:lang w:eastAsia="zh-CN"/>
        </w:rPr>
        <w:t>《最后文件》</w:t>
      </w:r>
      <w:bookmarkStart w:id="84" w:name="_Hlk104233551"/>
      <w:r w:rsidRPr="004006C3">
        <w:rPr>
          <w:rFonts w:hint="eastAsia"/>
          <w:b/>
          <w:kern w:val="2"/>
          <w:lang w:eastAsia="zh-CN"/>
        </w:rPr>
        <w:t>（</w:t>
      </w:r>
      <w:r w:rsidRPr="004006C3">
        <w:rPr>
          <w:b/>
          <w:i/>
          <w:iCs/>
          <w:kern w:val="2"/>
          <w:lang w:eastAsia="zh-CN"/>
        </w:rPr>
        <w:t>Final Acts</w:t>
      </w:r>
      <w:r w:rsidRPr="004006C3">
        <w:rPr>
          <w:rFonts w:hint="eastAsia"/>
          <w:b/>
          <w:kern w:val="2"/>
          <w:lang w:eastAsia="zh-CN"/>
        </w:rPr>
        <w:t>）</w:t>
      </w:r>
      <w:bookmarkEnd w:id="84"/>
      <w:r w:rsidRPr="004006C3">
        <w:rPr>
          <w:lang w:eastAsia="zh-CN"/>
        </w:rPr>
        <w:t>是每届世界无线电通信大会（或区域</w:t>
      </w:r>
      <w:r w:rsidRPr="004006C3">
        <w:rPr>
          <w:rFonts w:hint="eastAsia"/>
          <w:lang w:eastAsia="zh-CN"/>
        </w:rPr>
        <w:t>性</w:t>
      </w:r>
      <w:r w:rsidRPr="004006C3">
        <w:rPr>
          <w:lang w:eastAsia="zh-CN"/>
        </w:rPr>
        <w:t>无线电通信大会）的最终成果。</w:t>
      </w:r>
    </w:p>
    <w:p w14:paraId="21699859" w14:textId="71D32326" w:rsidR="00940899" w:rsidRPr="004006C3" w:rsidRDefault="00940899" w:rsidP="00940899">
      <w:pPr>
        <w:ind w:firstLineChars="200" w:firstLine="480"/>
        <w:rPr>
          <w:szCs w:val="24"/>
        </w:rPr>
      </w:pPr>
      <w:bookmarkStart w:id="85" w:name="_Hlk102911959"/>
      <w:r w:rsidRPr="004006C3">
        <w:t>2019</w:t>
      </w:r>
      <w:proofErr w:type="spellStart"/>
      <w:r w:rsidRPr="004006C3">
        <w:t>年世界无线电通信大会的《</w:t>
      </w:r>
      <w:r w:rsidRPr="004006C3">
        <w:rPr>
          <w:szCs w:val="24"/>
        </w:rPr>
        <w:t>最后文件</w:t>
      </w:r>
      <w:proofErr w:type="spellEnd"/>
      <w:r w:rsidRPr="004006C3">
        <w:rPr>
          <w:szCs w:val="24"/>
        </w:rPr>
        <w:t>》</w:t>
      </w:r>
      <w:bookmarkEnd w:id="85"/>
      <w:r w:rsidR="00F468AB" w:rsidRPr="004006C3">
        <w:rPr>
          <w:rFonts w:hint="eastAsia"/>
          <w:b/>
          <w:kern w:val="2"/>
          <w:lang w:eastAsia="zh-CN"/>
        </w:rPr>
        <w:t>（</w:t>
      </w:r>
      <w:r w:rsidR="00F468AB" w:rsidRPr="004006C3">
        <w:rPr>
          <w:b/>
          <w:i/>
          <w:iCs/>
          <w:kern w:val="2"/>
          <w:lang w:eastAsia="zh-CN"/>
        </w:rPr>
        <w:t>Final Acts WRC-19</w:t>
      </w:r>
      <w:r w:rsidR="00F468AB" w:rsidRPr="004006C3">
        <w:rPr>
          <w:rFonts w:hint="eastAsia"/>
          <w:b/>
          <w:kern w:val="2"/>
          <w:lang w:eastAsia="zh-CN"/>
        </w:rPr>
        <w:t>）</w:t>
      </w:r>
      <w:proofErr w:type="spellStart"/>
      <w:r w:rsidRPr="004006C3">
        <w:rPr>
          <w:szCs w:val="24"/>
        </w:rPr>
        <w:t>可查阅</w:t>
      </w:r>
      <w:proofErr w:type="spellEnd"/>
      <w:r w:rsidRPr="004006C3">
        <w:rPr>
          <w:szCs w:val="24"/>
        </w:rPr>
        <w:t>：</w:t>
      </w:r>
      <w:hyperlink r:id="rId32" w:history="1">
        <w:r w:rsidRPr="004006C3">
          <w:rPr>
            <w:color w:val="0000FF"/>
            <w:u w:val="single"/>
          </w:rPr>
          <w:t>https://www.itu.int/pub/R-ACT-WRC.14-2019</w:t>
        </w:r>
      </w:hyperlink>
    </w:p>
    <w:p w14:paraId="6B0650F1" w14:textId="77777777" w:rsidR="00940899" w:rsidRPr="004006C3" w:rsidRDefault="00940899" w:rsidP="00940899">
      <w:pPr>
        <w:pStyle w:val="Heading4"/>
        <w:rPr>
          <w:rFonts w:asciiTheme="majorBidi" w:hAnsiTheme="majorBidi"/>
          <w:lang w:eastAsia="zh-CN"/>
        </w:rPr>
      </w:pPr>
      <w:bookmarkStart w:id="86" w:name="_Hlk102949339"/>
      <w:r w:rsidRPr="004006C3">
        <w:rPr>
          <w:rFonts w:asciiTheme="majorBidi" w:hAnsiTheme="majorBidi" w:hint="eastAsia"/>
          <w:lang w:eastAsia="zh-CN"/>
        </w:rPr>
        <w:t>3</w:t>
      </w:r>
      <w:r w:rsidRPr="004006C3">
        <w:rPr>
          <w:rFonts w:asciiTheme="majorBidi" w:hAnsiTheme="majorBidi"/>
          <w:lang w:eastAsia="zh-CN"/>
        </w:rPr>
        <w:tab/>
      </w:r>
      <w:r w:rsidRPr="004006C3">
        <w:rPr>
          <w:rFonts w:asciiTheme="majorBidi" w:hAnsiTheme="majorBidi"/>
          <w:lang w:eastAsia="zh-CN"/>
        </w:rPr>
        <w:t>无线电规则委员会</w:t>
      </w:r>
      <w:r w:rsidRPr="004006C3">
        <w:rPr>
          <w:rFonts w:asciiTheme="majorBidi" w:hAnsiTheme="majorBidi" w:hint="eastAsia"/>
          <w:lang w:eastAsia="zh-CN"/>
        </w:rPr>
        <w:t>（</w:t>
      </w:r>
      <w:r w:rsidRPr="004006C3">
        <w:rPr>
          <w:rFonts w:asciiTheme="majorBidi" w:hAnsiTheme="majorBidi" w:hint="eastAsia"/>
          <w:lang w:eastAsia="zh-CN"/>
        </w:rPr>
        <w:t>RRB</w:t>
      </w:r>
      <w:r w:rsidRPr="004006C3">
        <w:rPr>
          <w:rFonts w:asciiTheme="majorBidi" w:hAnsiTheme="majorBidi" w:hint="eastAsia"/>
          <w:lang w:eastAsia="zh-CN"/>
        </w:rPr>
        <w:t>）</w:t>
      </w:r>
      <w:r w:rsidRPr="004006C3">
        <w:rPr>
          <w:rFonts w:asciiTheme="majorBidi" w:hAnsiTheme="majorBidi"/>
          <w:lang w:eastAsia="zh-CN"/>
        </w:rPr>
        <w:t>会议文件</w:t>
      </w:r>
    </w:p>
    <w:p w14:paraId="6C5C19BF" w14:textId="77777777" w:rsidR="00940899" w:rsidRPr="004006C3" w:rsidRDefault="00940899" w:rsidP="00940899">
      <w:pPr>
        <w:ind w:firstLineChars="200" w:firstLine="480"/>
        <w:rPr>
          <w:lang w:eastAsia="zh-CN"/>
        </w:rPr>
      </w:pPr>
      <w:r w:rsidRPr="004006C3">
        <w:rPr>
          <w:lang w:eastAsia="zh-CN"/>
        </w:rPr>
        <w:t>无线电规则委员会的文件主要有：</w:t>
      </w:r>
    </w:p>
    <w:p w14:paraId="24549951" w14:textId="19414DE1" w:rsidR="00940899" w:rsidRPr="004006C3" w:rsidRDefault="00940899" w:rsidP="00940899">
      <w:pPr>
        <w:pStyle w:val="enumlev1"/>
        <w:rPr>
          <w:rFonts w:asciiTheme="majorBidi" w:hAnsiTheme="majorBidi" w:cstheme="majorBidi"/>
          <w:lang w:eastAsia="zh-CN"/>
        </w:rPr>
      </w:pPr>
      <w:r w:rsidRPr="004006C3">
        <w:rPr>
          <w:rFonts w:asciiTheme="majorBidi" w:hAnsiTheme="majorBidi" w:cstheme="majorBidi"/>
          <w:lang w:eastAsia="zh-CN"/>
        </w:rPr>
        <w:t>•</w:t>
      </w:r>
      <w:r w:rsidRPr="004006C3">
        <w:rPr>
          <w:rFonts w:asciiTheme="majorBidi" w:hAnsiTheme="majorBidi" w:cstheme="majorBidi"/>
          <w:lang w:eastAsia="zh-CN"/>
        </w:rPr>
        <w:tab/>
      </w:r>
      <w:r w:rsidRPr="004006C3">
        <w:rPr>
          <w:rFonts w:asciiTheme="majorBidi" w:hAnsiTheme="majorBidi" w:cstheme="majorBidi"/>
          <w:lang w:eastAsia="zh-CN"/>
        </w:rPr>
        <w:t>征求程序规则草案意见的通函，如</w:t>
      </w:r>
      <w:r w:rsidR="003B30B0">
        <w:rPr>
          <w:rFonts w:asciiTheme="majorBidi" w:hAnsiTheme="majorBidi" w:cstheme="majorBidi" w:hint="eastAsia"/>
          <w:lang w:eastAsia="zh-CN"/>
        </w:rPr>
        <w:t xml:space="preserve"> </w:t>
      </w:r>
      <w:hyperlink r:id="rId33" w:history="1">
        <w:r w:rsidR="003B30B0" w:rsidRPr="003B5DE1">
          <w:rPr>
            <w:rStyle w:val="Hyperlink"/>
            <w:rFonts w:asciiTheme="majorBidi" w:hAnsiTheme="majorBidi" w:cstheme="majorBidi"/>
            <w:lang w:eastAsia="zh-CN"/>
          </w:rPr>
          <w:t>https://www.itu.int/md/R00-CCRR-CIR-0068/en</w:t>
        </w:r>
      </w:hyperlink>
      <w:r w:rsidRPr="004006C3">
        <w:rPr>
          <w:rFonts w:asciiTheme="majorBidi" w:hAnsiTheme="majorBidi" w:cstheme="majorBidi"/>
          <w:lang w:eastAsia="zh-CN"/>
        </w:rPr>
        <w:t>；</w:t>
      </w:r>
    </w:p>
    <w:p w14:paraId="5C8A85AD" w14:textId="20007B66" w:rsidR="00940899" w:rsidRPr="004006C3" w:rsidRDefault="00940899" w:rsidP="00940899">
      <w:pPr>
        <w:pStyle w:val="enumlev1"/>
        <w:rPr>
          <w:rFonts w:asciiTheme="majorBidi" w:hAnsiTheme="majorBidi" w:cstheme="majorBidi"/>
          <w:lang w:eastAsia="zh-CN"/>
        </w:rPr>
      </w:pPr>
      <w:r w:rsidRPr="004006C3">
        <w:rPr>
          <w:rFonts w:asciiTheme="majorBidi" w:hAnsiTheme="majorBidi" w:cstheme="majorBidi"/>
          <w:lang w:eastAsia="zh-CN"/>
        </w:rPr>
        <w:t>•</w:t>
      </w:r>
      <w:r w:rsidRPr="004006C3">
        <w:rPr>
          <w:rFonts w:asciiTheme="majorBidi" w:hAnsiTheme="majorBidi" w:cstheme="majorBidi"/>
          <w:lang w:eastAsia="zh-CN"/>
        </w:rPr>
        <w:tab/>
        <w:t>RRB</w:t>
      </w:r>
      <w:r w:rsidRPr="004006C3">
        <w:rPr>
          <w:rFonts w:asciiTheme="majorBidi" w:hAnsiTheme="majorBidi" w:cstheme="majorBidi"/>
          <w:lang w:eastAsia="zh-CN"/>
        </w:rPr>
        <w:t>会议的决定摘要，如</w:t>
      </w:r>
      <w:r w:rsidR="003B30B0">
        <w:rPr>
          <w:rFonts w:asciiTheme="majorBidi" w:hAnsiTheme="majorBidi" w:cstheme="majorBidi" w:hint="eastAsia"/>
          <w:lang w:eastAsia="zh-CN"/>
        </w:rPr>
        <w:t xml:space="preserve"> </w:t>
      </w:r>
      <w:hyperlink r:id="rId34" w:history="1">
        <w:r w:rsidR="003B30B0" w:rsidRPr="003B5DE1">
          <w:rPr>
            <w:rStyle w:val="Hyperlink"/>
            <w:rFonts w:asciiTheme="majorBidi" w:hAnsiTheme="majorBidi" w:cstheme="majorBidi"/>
            <w:lang w:eastAsia="zh-CN"/>
          </w:rPr>
          <w:t>https://www.itu.int/md/R21-RRB21.1-C-0022/en</w:t>
        </w:r>
      </w:hyperlink>
      <w:r w:rsidRPr="004006C3">
        <w:rPr>
          <w:rFonts w:asciiTheme="majorBidi" w:hAnsiTheme="majorBidi" w:cstheme="majorBidi"/>
          <w:lang w:eastAsia="zh-CN"/>
        </w:rPr>
        <w:t>；</w:t>
      </w:r>
    </w:p>
    <w:p w14:paraId="4937221A" w14:textId="60FB8504" w:rsidR="00940899" w:rsidRPr="004006C3" w:rsidRDefault="00940899" w:rsidP="00940899">
      <w:pPr>
        <w:pStyle w:val="enumlev1"/>
        <w:rPr>
          <w:rFonts w:asciiTheme="majorBidi" w:hAnsiTheme="majorBidi" w:cstheme="majorBidi"/>
          <w:lang w:eastAsia="zh-CN"/>
        </w:rPr>
      </w:pPr>
      <w:r w:rsidRPr="004006C3">
        <w:rPr>
          <w:rFonts w:asciiTheme="majorBidi" w:hAnsiTheme="majorBidi" w:cstheme="majorBidi"/>
          <w:lang w:eastAsia="zh-CN"/>
        </w:rPr>
        <w:t>•</w:t>
      </w:r>
      <w:r w:rsidRPr="004006C3">
        <w:rPr>
          <w:rFonts w:asciiTheme="majorBidi" w:hAnsiTheme="majorBidi" w:cstheme="majorBidi"/>
          <w:lang w:eastAsia="zh-CN"/>
        </w:rPr>
        <w:tab/>
        <w:t>RRB</w:t>
      </w:r>
      <w:r w:rsidRPr="004006C3">
        <w:rPr>
          <w:rFonts w:asciiTheme="majorBidi" w:hAnsiTheme="majorBidi" w:cstheme="majorBidi"/>
          <w:lang w:eastAsia="zh-CN"/>
        </w:rPr>
        <w:t>会议的会议记录，如</w:t>
      </w:r>
      <w:r w:rsidR="003B30B0">
        <w:rPr>
          <w:rFonts w:asciiTheme="majorBidi" w:hAnsiTheme="majorBidi" w:cstheme="majorBidi" w:hint="eastAsia"/>
          <w:lang w:eastAsia="zh-CN"/>
        </w:rPr>
        <w:t xml:space="preserve"> </w:t>
      </w:r>
      <w:hyperlink r:id="rId35" w:history="1">
        <w:r w:rsidR="00577891" w:rsidRPr="003B5DE1">
          <w:rPr>
            <w:rStyle w:val="Hyperlink"/>
            <w:rFonts w:asciiTheme="majorBidi" w:hAnsiTheme="majorBidi" w:cstheme="majorBidi"/>
            <w:lang w:eastAsia="zh-CN"/>
          </w:rPr>
          <w:t>https://www.itu.int/md/R21-RRB21.1-C-0023/en</w:t>
        </w:r>
      </w:hyperlink>
      <w:r w:rsidRPr="004006C3">
        <w:rPr>
          <w:rFonts w:asciiTheme="majorBidi" w:hAnsiTheme="majorBidi" w:cstheme="majorBidi"/>
          <w:lang w:eastAsia="zh-CN"/>
        </w:rPr>
        <w:t>。</w:t>
      </w:r>
    </w:p>
    <w:bookmarkEnd w:id="86"/>
    <w:p w14:paraId="63241AA2" w14:textId="77777777" w:rsidR="00940899" w:rsidRPr="00577891" w:rsidRDefault="00940899" w:rsidP="00940899">
      <w:pPr>
        <w:ind w:firstLineChars="200" w:firstLine="482"/>
        <w:rPr>
          <w:b/>
          <w:bCs/>
          <w:lang w:eastAsia="zh-CN"/>
        </w:rPr>
      </w:pPr>
      <w:r w:rsidRPr="00577891">
        <w:rPr>
          <w:b/>
          <w:bCs/>
          <w:lang w:eastAsia="zh-CN"/>
        </w:rPr>
        <w:t>《程序规则》</w:t>
      </w:r>
    </w:p>
    <w:p w14:paraId="5C21FA6A" w14:textId="77777777" w:rsidR="00577891" w:rsidRPr="004006C3" w:rsidRDefault="00940899" w:rsidP="00577891">
      <w:pPr>
        <w:ind w:firstLineChars="200" w:firstLine="480"/>
        <w:rPr>
          <w:lang w:eastAsia="zh-CN"/>
        </w:rPr>
      </w:pPr>
      <w:r w:rsidRPr="004006C3">
        <w:rPr>
          <w:lang w:eastAsia="zh-CN"/>
        </w:rPr>
        <w:t>根据《组织法》第</w:t>
      </w:r>
      <w:r w:rsidRPr="004006C3">
        <w:rPr>
          <w:lang w:eastAsia="zh-CN"/>
        </w:rPr>
        <w:t>95</w:t>
      </w:r>
      <w:r w:rsidRPr="004006C3">
        <w:rPr>
          <w:lang w:eastAsia="zh-CN"/>
        </w:rPr>
        <w:t>款和《公约》第</w:t>
      </w:r>
      <w:r w:rsidRPr="004006C3">
        <w:rPr>
          <w:lang w:eastAsia="zh-CN"/>
        </w:rPr>
        <w:t>168</w:t>
      </w:r>
      <w:r w:rsidRPr="004006C3">
        <w:rPr>
          <w:lang w:eastAsia="zh-CN"/>
        </w:rPr>
        <w:t>款，无线电规则委员会在无线电通信局所提交建议的基础上通过具体的程序规则，并在征求成员国的意见后颁布实施。可将其理解为《无线电规则》的实施细则和具体说明。现行版本为</w:t>
      </w:r>
      <w:r w:rsidRPr="004006C3">
        <w:rPr>
          <w:lang w:eastAsia="zh-CN"/>
        </w:rPr>
        <w:t>2021</w:t>
      </w:r>
      <w:r w:rsidRPr="004006C3">
        <w:rPr>
          <w:lang w:eastAsia="zh-CN"/>
        </w:rPr>
        <w:t>年版，具体可查阅：</w:t>
      </w:r>
      <w:r w:rsidR="00577891">
        <w:rPr>
          <w:lang w:eastAsia="zh-CN"/>
        </w:rPr>
        <w:fldChar w:fldCharType="begin"/>
      </w:r>
      <w:r w:rsidR="00577891">
        <w:rPr>
          <w:lang w:eastAsia="zh-CN"/>
        </w:rPr>
        <w:instrText xml:space="preserve"> HYPERLINK "</w:instrText>
      </w:r>
      <w:r w:rsidR="00577891" w:rsidRPr="004006C3">
        <w:rPr>
          <w:lang w:eastAsia="zh-CN"/>
        </w:rPr>
        <w:instrText>https://www.itu.int/pub/R-REG-ROP-2021</w:instrText>
      </w:r>
      <w:r w:rsidR="00577891">
        <w:rPr>
          <w:lang w:eastAsia="zh-CN"/>
        </w:rPr>
        <w:instrText xml:space="preserve">" </w:instrText>
      </w:r>
      <w:r w:rsidR="00577891">
        <w:rPr>
          <w:lang w:eastAsia="zh-CN"/>
        </w:rPr>
        <w:fldChar w:fldCharType="separate"/>
      </w:r>
      <w:r w:rsidR="00577891" w:rsidRPr="003B5DE1">
        <w:rPr>
          <w:rStyle w:val="Hyperlink"/>
          <w:lang w:eastAsia="zh-CN"/>
        </w:rPr>
        <w:t>https://www.itu.int/pub/R-REG-ROP-2021</w:t>
      </w:r>
      <w:r w:rsidR="00577891">
        <w:rPr>
          <w:lang w:eastAsia="zh-CN"/>
        </w:rPr>
        <w:fldChar w:fldCharType="end"/>
      </w:r>
      <w:r w:rsidR="00577891" w:rsidRPr="004006C3">
        <w:rPr>
          <w:lang w:eastAsia="zh-CN"/>
        </w:rPr>
        <w:t>。</w:t>
      </w:r>
    </w:p>
    <w:p w14:paraId="19F62123" w14:textId="1E90A5CD" w:rsidR="00577891" w:rsidRDefault="00577891" w:rsidP="00940899">
      <w:pPr>
        <w:ind w:firstLineChars="200" w:firstLine="480"/>
        <w:rPr>
          <w:lang w:eastAsia="zh-CN"/>
        </w:rPr>
      </w:pPr>
    </w:p>
    <w:p w14:paraId="5F41BE38" w14:textId="77777777" w:rsidR="00940899" w:rsidRPr="004006C3" w:rsidRDefault="00940899" w:rsidP="00940899">
      <w:pPr>
        <w:pStyle w:val="Heading4"/>
        <w:rPr>
          <w:rFonts w:asciiTheme="majorBidi" w:hAnsiTheme="majorBidi"/>
          <w:lang w:eastAsia="zh-CN"/>
        </w:rPr>
      </w:pPr>
      <w:r w:rsidRPr="004006C3">
        <w:rPr>
          <w:rFonts w:asciiTheme="majorBidi" w:hAnsiTheme="majorBidi" w:hint="eastAsia"/>
          <w:lang w:eastAsia="zh-CN"/>
        </w:rPr>
        <w:t>4</w:t>
      </w:r>
      <w:r w:rsidRPr="004006C3">
        <w:rPr>
          <w:rFonts w:asciiTheme="majorBidi" w:hAnsiTheme="majorBidi" w:hint="eastAsia"/>
          <w:lang w:eastAsia="zh-CN"/>
        </w:rPr>
        <w:tab/>
      </w:r>
      <w:r w:rsidRPr="004006C3">
        <w:rPr>
          <w:rFonts w:asciiTheme="majorBidi" w:hAnsiTheme="majorBidi"/>
          <w:lang w:eastAsia="zh-CN"/>
        </w:rPr>
        <w:t>无线电通信顾问组</w:t>
      </w:r>
      <w:r w:rsidRPr="004006C3">
        <w:rPr>
          <w:rFonts w:asciiTheme="majorBidi" w:hAnsiTheme="majorBidi" w:hint="eastAsia"/>
          <w:lang w:eastAsia="zh-CN"/>
        </w:rPr>
        <w:t>（</w:t>
      </w:r>
      <w:r w:rsidRPr="004006C3">
        <w:rPr>
          <w:rFonts w:asciiTheme="majorBidi" w:hAnsiTheme="majorBidi" w:hint="eastAsia"/>
          <w:lang w:eastAsia="zh-CN"/>
        </w:rPr>
        <w:t>RAG</w:t>
      </w:r>
      <w:r w:rsidRPr="004006C3">
        <w:rPr>
          <w:rFonts w:asciiTheme="majorBidi" w:hAnsiTheme="majorBidi" w:hint="eastAsia"/>
          <w:lang w:eastAsia="zh-CN"/>
        </w:rPr>
        <w:t>）</w:t>
      </w:r>
      <w:r w:rsidRPr="004006C3">
        <w:rPr>
          <w:rFonts w:asciiTheme="majorBidi" w:hAnsiTheme="majorBidi"/>
          <w:lang w:eastAsia="zh-CN"/>
        </w:rPr>
        <w:t>会议文件</w:t>
      </w:r>
    </w:p>
    <w:p w14:paraId="782B65BF" w14:textId="77777777" w:rsidR="00940899" w:rsidRPr="004006C3" w:rsidRDefault="00940899" w:rsidP="00940899">
      <w:pPr>
        <w:ind w:firstLineChars="200" w:firstLine="480"/>
        <w:rPr>
          <w:lang w:eastAsia="zh-CN"/>
        </w:rPr>
      </w:pPr>
      <w:r w:rsidRPr="004006C3">
        <w:rPr>
          <w:rFonts w:eastAsiaTheme="minorEastAsia"/>
          <w:lang w:eastAsia="zh-CN"/>
        </w:rPr>
        <w:t>RAG</w:t>
      </w:r>
      <w:r w:rsidRPr="004006C3">
        <w:rPr>
          <w:rFonts w:eastAsiaTheme="minorEastAsia"/>
          <w:lang w:eastAsia="zh-CN"/>
        </w:rPr>
        <w:t>的文件形式与</w:t>
      </w:r>
      <w:r w:rsidRPr="004006C3">
        <w:rPr>
          <w:rFonts w:eastAsiaTheme="minorEastAsia"/>
          <w:lang w:eastAsia="zh-CN"/>
        </w:rPr>
        <w:t>WRC</w:t>
      </w:r>
      <w:r w:rsidRPr="004006C3">
        <w:rPr>
          <w:rFonts w:eastAsiaTheme="minorEastAsia"/>
          <w:lang w:eastAsia="zh-CN"/>
        </w:rPr>
        <w:t>和</w:t>
      </w:r>
      <w:r w:rsidRPr="004006C3">
        <w:rPr>
          <w:rFonts w:eastAsiaTheme="minorEastAsia"/>
          <w:lang w:eastAsia="zh-CN"/>
        </w:rPr>
        <w:t>RA</w:t>
      </w:r>
      <w:r w:rsidRPr="004006C3">
        <w:rPr>
          <w:rFonts w:eastAsiaTheme="minorEastAsia"/>
          <w:lang w:eastAsia="zh-CN"/>
        </w:rPr>
        <w:t>类似，只不过在数量、篇幅、范围等方面更少、更简短、更具体。具体实例，可查看</w:t>
      </w:r>
      <w:r w:rsidR="00B15BC6">
        <w:fldChar w:fldCharType="begin"/>
      </w:r>
      <w:r w:rsidR="00B15BC6">
        <w:rPr>
          <w:lang w:eastAsia="zh-CN"/>
        </w:rPr>
        <w:instrText xml:space="preserve"> HYPERLINK "http://www.itu.int/en/ITU-R/conferences/rag/Pages/default.aspx" </w:instrText>
      </w:r>
      <w:r w:rsidR="00B15BC6">
        <w:fldChar w:fldCharType="separate"/>
      </w:r>
      <w:r w:rsidRPr="004006C3">
        <w:rPr>
          <w:rStyle w:val="Hyperlink"/>
          <w:rFonts w:asciiTheme="majorBidi" w:eastAsiaTheme="minorEastAsia" w:hAnsiTheme="majorBidi" w:cstheme="majorBidi"/>
          <w:lang w:eastAsia="zh-CN"/>
        </w:rPr>
        <w:t>http://www.itu.int/en/ITU-R/conferences/rag/Pages/default.aspx</w:t>
      </w:r>
      <w:r w:rsidR="00B15BC6">
        <w:rPr>
          <w:rStyle w:val="Hyperlink"/>
          <w:rFonts w:asciiTheme="majorBidi" w:eastAsiaTheme="minorEastAsia" w:hAnsiTheme="majorBidi" w:cstheme="majorBidi"/>
          <w:lang w:eastAsia="zh-CN"/>
        </w:rPr>
        <w:fldChar w:fldCharType="end"/>
      </w:r>
      <w:r w:rsidRPr="004006C3">
        <w:rPr>
          <w:rFonts w:eastAsiaTheme="minorEastAsia"/>
          <w:lang w:eastAsia="zh-CN"/>
        </w:rPr>
        <w:t>。</w:t>
      </w:r>
    </w:p>
    <w:p w14:paraId="33EB56CF" w14:textId="77777777" w:rsidR="00940899" w:rsidRPr="004006C3" w:rsidRDefault="00940899" w:rsidP="00940899">
      <w:pPr>
        <w:pStyle w:val="Heading4"/>
        <w:rPr>
          <w:rFonts w:asciiTheme="majorBidi" w:hAnsiTheme="majorBidi"/>
          <w:szCs w:val="24"/>
          <w:lang w:eastAsia="zh-CN"/>
        </w:rPr>
      </w:pPr>
      <w:r w:rsidRPr="004006C3">
        <w:rPr>
          <w:rFonts w:asciiTheme="majorBidi" w:hAnsiTheme="majorBidi" w:hint="eastAsia"/>
          <w:szCs w:val="24"/>
          <w:lang w:eastAsia="zh-CN"/>
        </w:rPr>
        <w:t>5</w:t>
      </w:r>
      <w:r w:rsidRPr="004006C3">
        <w:rPr>
          <w:rFonts w:asciiTheme="majorBidi" w:hAnsiTheme="majorBidi" w:hint="eastAsia"/>
          <w:szCs w:val="24"/>
          <w:lang w:eastAsia="zh-CN"/>
        </w:rPr>
        <w:tab/>
      </w:r>
      <w:r w:rsidRPr="004006C3">
        <w:rPr>
          <w:rFonts w:asciiTheme="majorBidi" w:hAnsiTheme="majorBidi"/>
          <w:szCs w:val="24"/>
          <w:lang w:eastAsia="zh-CN"/>
        </w:rPr>
        <w:t>研究组会议文件</w:t>
      </w:r>
    </w:p>
    <w:p w14:paraId="666E17F1" w14:textId="77777777" w:rsidR="00940899" w:rsidRPr="004006C3" w:rsidRDefault="00940899" w:rsidP="00940899">
      <w:pPr>
        <w:ind w:firstLineChars="200" w:firstLine="480"/>
        <w:rPr>
          <w:lang w:eastAsia="zh-CN"/>
        </w:rPr>
      </w:pPr>
      <w:r w:rsidRPr="004006C3">
        <w:rPr>
          <w:lang w:eastAsia="zh-CN"/>
        </w:rPr>
        <w:t>除宣布召开研究组会议的通函外，研究组的文件</w:t>
      </w:r>
      <w:r w:rsidRPr="004006C3">
        <w:rPr>
          <w:rFonts w:hint="eastAsia"/>
          <w:lang w:eastAsia="zh-CN"/>
        </w:rPr>
        <w:t>仅使用</w:t>
      </w:r>
      <w:r w:rsidRPr="004006C3">
        <w:rPr>
          <w:lang w:eastAsia="zh-CN"/>
        </w:rPr>
        <w:t>英文。</w:t>
      </w:r>
    </w:p>
    <w:p w14:paraId="2899631A" w14:textId="77777777" w:rsidR="00940899" w:rsidRPr="004006C3" w:rsidRDefault="00940899" w:rsidP="00940899">
      <w:pPr>
        <w:pStyle w:val="Heading4"/>
        <w:rPr>
          <w:rFonts w:asciiTheme="majorBidi" w:hAnsiTheme="majorBidi"/>
          <w:szCs w:val="24"/>
          <w:lang w:eastAsia="zh-CN"/>
        </w:rPr>
      </w:pPr>
      <w:r w:rsidRPr="004006C3">
        <w:rPr>
          <w:rFonts w:asciiTheme="majorBidi" w:hAnsiTheme="majorBidi" w:hint="eastAsia"/>
          <w:szCs w:val="24"/>
          <w:lang w:eastAsia="zh-CN"/>
        </w:rPr>
        <w:t>6</w:t>
      </w:r>
      <w:r w:rsidRPr="004006C3">
        <w:rPr>
          <w:rFonts w:asciiTheme="majorBidi" w:hAnsiTheme="majorBidi" w:hint="eastAsia"/>
          <w:szCs w:val="24"/>
          <w:lang w:eastAsia="zh-CN"/>
        </w:rPr>
        <w:tab/>
      </w:r>
      <w:r w:rsidRPr="004006C3">
        <w:rPr>
          <w:rFonts w:asciiTheme="majorBidi" w:hAnsiTheme="majorBidi"/>
          <w:szCs w:val="24"/>
          <w:lang w:eastAsia="zh-CN"/>
        </w:rPr>
        <w:t>研讨会和讲习班会议文件</w:t>
      </w:r>
    </w:p>
    <w:p w14:paraId="1F7B9B2A" w14:textId="1A2C73A5" w:rsidR="00940899" w:rsidRPr="004006C3" w:rsidRDefault="00940899" w:rsidP="00940899">
      <w:pPr>
        <w:ind w:firstLineChars="200" w:firstLine="480"/>
        <w:rPr>
          <w:lang w:eastAsia="zh-CN"/>
        </w:rPr>
      </w:pPr>
      <w:r w:rsidRPr="004006C3">
        <w:rPr>
          <w:lang w:eastAsia="zh-CN"/>
        </w:rPr>
        <w:t>近年来，无线电通信局每两年在日内瓦总部举行有关空间业务和地面业务的世界无线电通信研讨会（</w:t>
      </w:r>
      <w:r w:rsidRPr="004006C3">
        <w:rPr>
          <w:lang w:eastAsia="zh-CN"/>
        </w:rPr>
        <w:t>WRS</w:t>
      </w:r>
      <w:r w:rsidRPr="004006C3">
        <w:rPr>
          <w:lang w:eastAsia="zh-CN"/>
        </w:rPr>
        <w:t>），不定期在各区</w:t>
      </w:r>
      <w:r w:rsidR="00536F58">
        <w:rPr>
          <w:rFonts w:hint="eastAsia"/>
          <w:lang w:eastAsia="zh-CN"/>
        </w:rPr>
        <w:t>域</w:t>
      </w:r>
      <w:r w:rsidRPr="004006C3">
        <w:rPr>
          <w:lang w:eastAsia="zh-CN"/>
        </w:rPr>
        <w:t>举办区域</w:t>
      </w:r>
      <w:r w:rsidR="00536F58">
        <w:rPr>
          <w:rFonts w:hint="eastAsia"/>
          <w:lang w:eastAsia="zh-CN"/>
        </w:rPr>
        <w:t>性</w:t>
      </w:r>
      <w:r w:rsidRPr="004006C3">
        <w:rPr>
          <w:lang w:eastAsia="zh-CN"/>
        </w:rPr>
        <w:t>无线电通信研讨会并根据新的形势举行各种专题研讨会和讲习班。其中，只有每两年一次的世界无线电通信研讨会涉及到文件翻译问题。如有兴趣，可查看以下网页：</w:t>
      </w:r>
      <w:hyperlink r:id="rId36" w:history="1">
        <w:r w:rsidRPr="004006C3">
          <w:rPr>
            <w:rStyle w:val="Hyperlink"/>
            <w:rFonts w:asciiTheme="majorBidi" w:hAnsiTheme="majorBidi" w:cstheme="majorBidi"/>
            <w:kern w:val="2"/>
            <w:szCs w:val="24"/>
            <w:lang w:eastAsia="zh-CN"/>
          </w:rPr>
          <w:t>http://www.itu.int/ITU-R/index.asp?category=conferences&amp;rlink=seminars&amp;lang=en</w:t>
        </w:r>
      </w:hyperlink>
      <w:r w:rsidRPr="004006C3">
        <w:rPr>
          <w:lang w:eastAsia="zh-CN"/>
        </w:rPr>
        <w:t>。研讨会的背景文件和</w:t>
      </w:r>
      <w:r w:rsidR="00536F58" w:rsidRPr="004006C3">
        <w:rPr>
          <w:lang w:eastAsia="zh-CN"/>
        </w:rPr>
        <w:t>演</w:t>
      </w:r>
      <w:r w:rsidRPr="004006C3">
        <w:rPr>
          <w:lang w:eastAsia="zh-CN"/>
        </w:rPr>
        <w:t>讲非常实用，实际上是无线电通信局各部门、各处室日常工作的总体介绍，非常适合新从业人员的启蒙培训。</w:t>
      </w:r>
    </w:p>
    <w:p w14:paraId="63FC4F01" w14:textId="77777777" w:rsidR="00940899" w:rsidRPr="004006C3" w:rsidRDefault="00940899" w:rsidP="00940899">
      <w:pPr>
        <w:pStyle w:val="Heading3"/>
        <w:rPr>
          <w:rFonts w:asciiTheme="majorBidi" w:hAnsiTheme="majorBidi" w:cstheme="majorBidi"/>
          <w:szCs w:val="24"/>
          <w:lang w:eastAsia="zh-CN"/>
        </w:rPr>
      </w:pPr>
      <w:bookmarkStart w:id="87" w:name="_Toc102374588"/>
      <w:r w:rsidRPr="004006C3">
        <w:rPr>
          <w:rFonts w:asciiTheme="majorBidi" w:hAnsiTheme="majorBidi" w:cstheme="majorBidi"/>
          <w:szCs w:val="24"/>
          <w:lang w:eastAsia="zh-CN"/>
        </w:rPr>
        <w:t>二</w:t>
      </w:r>
      <w:r w:rsidRPr="004006C3">
        <w:rPr>
          <w:rFonts w:asciiTheme="majorBidi" w:hAnsiTheme="majorBidi" w:cstheme="majorBidi"/>
          <w:szCs w:val="24"/>
          <w:lang w:eastAsia="zh-CN"/>
        </w:rPr>
        <w:tab/>
      </w:r>
      <w:r w:rsidRPr="004006C3">
        <w:rPr>
          <w:rFonts w:asciiTheme="majorBidi" w:hAnsiTheme="majorBidi" w:cstheme="majorBidi"/>
          <w:szCs w:val="24"/>
          <w:lang w:eastAsia="zh-CN"/>
        </w:rPr>
        <w:t>日常函电</w:t>
      </w:r>
      <w:bookmarkEnd w:id="87"/>
    </w:p>
    <w:p w14:paraId="616FD4C5" w14:textId="77777777" w:rsidR="00940899" w:rsidRPr="004006C3" w:rsidRDefault="00940899" w:rsidP="00940899">
      <w:pPr>
        <w:ind w:firstLineChars="200" w:firstLine="480"/>
        <w:rPr>
          <w:lang w:eastAsia="zh-CN"/>
        </w:rPr>
      </w:pPr>
      <w:r w:rsidRPr="00B67923">
        <w:rPr>
          <w:rFonts w:hint="eastAsia"/>
          <w:lang w:eastAsia="zh-CN"/>
        </w:rPr>
        <w:t>在此仅作简单介绍。</w:t>
      </w:r>
      <w:r w:rsidRPr="00B67923">
        <w:rPr>
          <w:lang w:eastAsia="zh-CN"/>
        </w:rPr>
        <w:t>详见专门介绍无线电通信部门主要文件和出版物的附件四</w:t>
      </w:r>
      <w:r w:rsidRPr="00B67923">
        <w:rPr>
          <w:rFonts w:hint="eastAsia"/>
          <w:lang w:eastAsia="zh-CN"/>
        </w:rPr>
        <w:t>。</w:t>
      </w:r>
    </w:p>
    <w:p w14:paraId="1A4269A1" w14:textId="77777777" w:rsidR="00940899" w:rsidRPr="004006C3" w:rsidRDefault="00940899" w:rsidP="00940899">
      <w:pPr>
        <w:pStyle w:val="Heading4"/>
        <w:rPr>
          <w:rFonts w:asciiTheme="majorBidi" w:hAnsiTheme="majorBidi"/>
          <w:szCs w:val="24"/>
          <w:lang w:eastAsia="zh-CN"/>
        </w:rPr>
      </w:pPr>
      <w:r w:rsidRPr="004006C3">
        <w:rPr>
          <w:rFonts w:asciiTheme="majorBidi" w:hAnsiTheme="majorBidi" w:hint="eastAsia"/>
          <w:szCs w:val="24"/>
          <w:lang w:eastAsia="zh-CN"/>
        </w:rPr>
        <w:t>1</w:t>
      </w:r>
      <w:r w:rsidRPr="004006C3">
        <w:rPr>
          <w:rFonts w:asciiTheme="majorBidi" w:hAnsiTheme="majorBidi" w:hint="eastAsia"/>
          <w:szCs w:val="24"/>
          <w:lang w:eastAsia="zh-CN"/>
        </w:rPr>
        <w:tab/>
      </w:r>
      <w:r w:rsidRPr="004006C3">
        <w:rPr>
          <w:rFonts w:asciiTheme="majorBidi" w:hAnsiTheme="majorBidi"/>
          <w:szCs w:val="24"/>
          <w:lang w:eastAsia="zh-CN"/>
        </w:rPr>
        <w:t>通函和行政通函</w:t>
      </w:r>
    </w:p>
    <w:p w14:paraId="00DAF3B9" w14:textId="77777777" w:rsidR="00940899" w:rsidRPr="004006C3" w:rsidRDefault="00940899" w:rsidP="00940899">
      <w:pPr>
        <w:rPr>
          <w:lang w:eastAsia="zh-CN"/>
        </w:rPr>
      </w:pPr>
      <w:r w:rsidRPr="004006C3">
        <w:rPr>
          <w:lang w:eastAsia="zh-CN"/>
        </w:rPr>
        <w:t>通函是无线电通信局发布</w:t>
      </w:r>
      <w:r w:rsidRPr="004006C3">
        <w:rPr>
          <w:rFonts w:hint="eastAsia"/>
          <w:lang w:eastAsia="zh-CN"/>
        </w:rPr>
        <w:t>与</w:t>
      </w:r>
      <w:r w:rsidRPr="004006C3">
        <w:rPr>
          <w:lang w:eastAsia="zh-CN"/>
        </w:rPr>
        <w:t>该局相关工作信息的主要载体</w:t>
      </w:r>
      <w:r w:rsidRPr="004006C3">
        <w:rPr>
          <w:rFonts w:hint="eastAsia"/>
          <w:lang w:eastAsia="zh-CN"/>
        </w:rPr>
        <w:t>。</w:t>
      </w:r>
      <w:r w:rsidRPr="004006C3">
        <w:rPr>
          <w:lang w:eastAsia="zh-CN"/>
        </w:rPr>
        <w:t>ITU-R</w:t>
      </w:r>
      <w:r w:rsidRPr="004006C3">
        <w:rPr>
          <w:lang w:eastAsia="zh-CN"/>
        </w:rPr>
        <w:t>部门的各种通函，除内容有别于其他部门外，在形式上有很多相似之处，因此在翻译时也可参考部门的通函。</w:t>
      </w:r>
    </w:p>
    <w:p w14:paraId="6AC4B674" w14:textId="77777777" w:rsidR="00940899" w:rsidRPr="004006C3" w:rsidRDefault="00940899" w:rsidP="00940899">
      <w:pPr>
        <w:pStyle w:val="Heading4"/>
        <w:rPr>
          <w:rFonts w:asciiTheme="majorBidi" w:hAnsiTheme="majorBidi"/>
          <w:szCs w:val="24"/>
          <w:lang w:eastAsia="zh-CN"/>
        </w:rPr>
      </w:pPr>
      <w:r w:rsidRPr="004006C3">
        <w:rPr>
          <w:rFonts w:asciiTheme="majorBidi" w:hAnsiTheme="majorBidi" w:hint="eastAsia"/>
          <w:szCs w:val="24"/>
          <w:lang w:eastAsia="zh-CN"/>
        </w:rPr>
        <w:lastRenderedPageBreak/>
        <w:t>2</w:t>
      </w:r>
      <w:r w:rsidRPr="004006C3">
        <w:rPr>
          <w:rFonts w:asciiTheme="majorBidi" w:hAnsiTheme="majorBidi" w:hint="eastAsia"/>
          <w:szCs w:val="24"/>
          <w:lang w:eastAsia="zh-CN"/>
        </w:rPr>
        <w:tab/>
      </w:r>
      <w:r w:rsidRPr="004006C3">
        <w:rPr>
          <w:rFonts w:asciiTheme="majorBidi" w:hAnsiTheme="majorBidi"/>
          <w:szCs w:val="24"/>
          <w:lang w:eastAsia="zh-CN"/>
        </w:rPr>
        <w:t>就具体问题给特定主管部门的函电</w:t>
      </w:r>
    </w:p>
    <w:p w14:paraId="17986D77" w14:textId="2F9919BD" w:rsidR="00940899" w:rsidRPr="004006C3" w:rsidRDefault="00940899" w:rsidP="00940899">
      <w:pPr>
        <w:ind w:firstLineChars="200" w:firstLine="480"/>
        <w:rPr>
          <w:kern w:val="2"/>
          <w:lang w:eastAsia="zh-CN"/>
        </w:rPr>
      </w:pPr>
      <w:r w:rsidRPr="004006C3">
        <w:rPr>
          <w:lang w:eastAsia="zh-CN"/>
        </w:rPr>
        <w:t>日常工作中经常处理的主要是</w:t>
      </w:r>
      <w:r w:rsidRPr="004006C3">
        <w:rPr>
          <w:rFonts w:hint="eastAsia"/>
          <w:lang w:eastAsia="zh-CN"/>
        </w:rPr>
        <w:t>中国主管部门</w:t>
      </w:r>
      <w:r w:rsidRPr="004006C3">
        <w:rPr>
          <w:lang w:eastAsia="zh-CN"/>
        </w:rPr>
        <w:t>国际司和无线电管理局针对具体问题的来函，如答复是否同意秘书长关于在何时何地举行某次会议的征求意见函、申报卫星网络资料及与无线电通信局询问具体事宜有关的回复、干扰查处等。中国提交国际电联会议的文稿个别时候也以中文提交，需要</w:t>
      </w:r>
      <w:r w:rsidR="006B4F9A">
        <w:rPr>
          <w:rFonts w:hint="eastAsia"/>
          <w:lang w:eastAsia="zh-CN"/>
        </w:rPr>
        <w:t>中文科进行汉译英</w:t>
      </w:r>
      <w:r w:rsidRPr="004006C3">
        <w:rPr>
          <w:lang w:eastAsia="zh-CN"/>
        </w:rPr>
        <w:t>翻译。具体示例见后附文</w:t>
      </w:r>
      <w:r w:rsidRPr="004006C3">
        <w:rPr>
          <w:kern w:val="2"/>
          <w:lang w:eastAsia="zh-CN"/>
        </w:rPr>
        <w:t>件。</w:t>
      </w:r>
    </w:p>
    <w:p w14:paraId="4DAC2DB2" w14:textId="77777777" w:rsidR="00940899" w:rsidRPr="004006C3" w:rsidRDefault="00940899" w:rsidP="00940899">
      <w:pPr>
        <w:widowControl w:val="0"/>
        <w:jc w:val="both"/>
        <w:rPr>
          <w:rFonts w:asciiTheme="majorBidi" w:hAnsiTheme="majorBidi" w:cstheme="majorBidi"/>
          <w:kern w:val="2"/>
          <w:szCs w:val="24"/>
        </w:rPr>
      </w:pPr>
      <w:r w:rsidRPr="004006C3">
        <w:rPr>
          <w:rFonts w:asciiTheme="majorBidi" w:hAnsiTheme="majorBidi" w:cstheme="majorBidi"/>
          <w:kern w:val="2"/>
          <w:szCs w:val="24"/>
        </w:rPr>
        <w:object w:dxaOrig="966" w:dyaOrig="682" w14:anchorId="75156820">
          <v:shape id="_x0000_i1026" type="#_x0000_t75" style="width:48.75pt;height:33.75pt" o:ole="">
            <v:imagedata r:id="rId37" o:title=""/>
          </v:shape>
          <o:OLEObject Type="Embed" ProgID="AcroExch.Document.DC" ShapeID="_x0000_i1026" DrawAspect="Icon" ObjectID="_1714980216" r:id="rId38"/>
        </w:object>
      </w:r>
    </w:p>
    <w:p w14:paraId="6161D9BB" w14:textId="77777777" w:rsidR="00940899" w:rsidRPr="004006C3" w:rsidRDefault="00940899" w:rsidP="00940899">
      <w:pPr>
        <w:ind w:firstLineChars="200" w:firstLine="480"/>
        <w:rPr>
          <w:lang w:eastAsia="zh-CN"/>
        </w:rPr>
      </w:pPr>
      <w:r w:rsidRPr="004006C3">
        <w:rPr>
          <w:rFonts w:hint="eastAsia"/>
          <w:lang w:eastAsia="zh-CN"/>
        </w:rPr>
        <w:t>近年来</w:t>
      </w:r>
      <w:r w:rsidRPr="004006C3">
        <w:rPr>
          <w:lang w:eastAsia="zh-CN"/>
        </w:rPr>
        <w:t>，因中国卫星网络与其他国家的协调问题而提交无线电规则委员会审议的案件开始</w:t>
      </w:r>
      <w:r w:rsidRPr="004006C3">
        <w:rPr>
          <w:rFonts w:hint="eastAsia"/>
          <w:lang w:eastAsia="zh-CN"/>
        </w:rPr>
        <w:t>增多</w:t>
      </w:r>
      <w:r w:rsidRPr="004006C3">
        <w:rPr>
          <w:lang w:eastAsia="zh-CN"/>
        </w:rPr>
        <w:t>。如</w:t>
      </w:r>
      <w:r w:rsidRPr="004006C3">
        <w:rPr>
          <w:lang w:eastAsia="zh-CN"/>
        </w:rPr>
        <w:t>RRB</w:t>
      </w:r>
      <w:r w:rsidRPr="004006C3">
        <w:rPr>
          <w:lang w:eastAsia="zh-CN"/>
        </w:rPr>
        <w:t>第</w:t>
      </w:r>
      <w:r w:rsidRPr="004006C3">
        <w:rPr>
          <w:lang w:eastAsia="zh-CN"/>
        </w:rPr>
        <w:t>64</w:t>
      </w:r>
      <w:r w:rsidRPr="004006C3">
        <w:rPr>
          <w:lang w:eastAsia="zh-CN"/>
        </w:rPr>
        <w:t>次会议的迟到文稿</w:t>
      </w:r>
      <w:r w:rsidRPr="004006C3">
        <w:rPr>
          <w:lang w:eastAsia="zh-CN"/>
        </w:rPr>
        <w:t>2</w:t>
      </w:r>
      <w:r w:rsidRPr="004006C3">
        <w:rPr>
          <w:lang w:eastAsia="zh-CN"/>
        </w:rPr>
        <w:t>和</w:t>
      </w:r>
      <w:r w:rsidRPr="004006C3">
        <w:rPr>
          <w:lang w:eastAsia="zh-CN"/>
        </w:rPr>
        <w:t>3</w:t>
      </w:r>
      <w:r w:rsidRPr="004006C3">
        <w:rPr>
          <w:lang w:eastAsia="zh-CN"/>
        </w:rPr>
        <w:t>（</w:t>
      </w:r>
      <w:hyperlink r:id="rId39" w:history="1">
        <w:r w:rsidRPr="004006C3">
          <w:rPr>
            <w:rStyle w:val="Hyperlink"/>
            <w:kern w:val="2"/>
            <w:szCs w:val="24"/>
            <w:lang w:eastAsia="zh-CN"/>
          </w:rPr>
          <w:t>http://www.itu.int/md/R13-RRB13.3-SP/en</w:t>
        </w:r>
      </w:hyperlink>
      <w:r w:rsidRPr="004006C3">
        <w:rPr>
          <w:lang w:eastAsia="zh-CN"/>
        </w:rPr>
        <w:t>）以及第</w:t>
      </w:r>
      <w:r w:rsidRPr="004006C3">
        <w:rPr>
          <w:lang w:eastAsia="zh-CN"/>
        </w:rPr>
        <w:t>63</w:t>
      </w:r>
      <w:r w:rsidRPr="004006C3">
        <w:rPr>
          <w:lang w:eastAsia="zh-CN"/>
        </w:rPr>
        <w:t>次会议</w:t>
      </w:r>
      <w:r w:rsidRPr="004006C3">
        <w:rPr>
          <w:lang w:eastAsia="zh-CN"/>
        </w:rPr>
        <w:t>5</w:t>
      </w:r>
      <w:r w:rsidRPr="004006C3">
        <w:rPr>
          <w:lang w:eastAsia="zh-CN"/>
        </w:rPr>
        <w:t>号文件（</w:t>
      </w:r>
      <w:r w:rsidR="00B15BC6">
        <w:fldChar w:fldCharType="begin"/>
      </w:r>
      <w:r w:rsidR="00B15BC6">
        <w:rPr>
          <w:lang w:eastAsia="zh-CN"/>
        </w:rPr>
        <w:instrText xml:space="preserve"> HYPERLINK "http://www.itu.int/md/R13-RRB13.2-C-0005/en" </w:instrText>
      </w:r>
      <w:r w:rsidR="00B15BC6">
        <w:fldChar w:fldCharType="separate"/>
      </w:r>
      <w:r w:rsidRPr="004006C3">
        <w:rPr>
          <w:rStyle w:val="Hyperlink"/>
          <w:kern w:val="2"/>
          <w:szCs w:val="24"/>
          <w:lang w:eastAsia="zh-CN"/>
        </w:rPr>
        <w:t>http://www.itu.int/md/R13-RRB13.2-C-0005/en</w:t>
      </w:r>
      <w:r w:rsidR="00B15BC6">
        <w:rPr>
          <w:rStyle w:val="Hyperlink"/>
          <w:kern w:val="2"/>
          <w:szCs w:val="24"/>
          <w:lang w:eastAsia="zh-CN"/>
        </w:rPr>
        <w:fldChar w:fldCharType="end"/>
      </w:r>
      <w:r w:rsidRPr="004006C3">
        <w:rPr>
          <w:lang w:eastAsia="zh-CN"/>
        </w:rPr>
        <w:t>）等。因这些文件直接涉及到中国的权益，在翻译时尤应谨慎，最好在完稿后请国内相关人员帮助审定。</w:t>
      </w:r>
    </w:p>
    <w:p w14:paraId="7A4561CA" w14:textId="5FCADC13" w:rsidR="00771B12" w:rsidRPr="004006C3" w:rsidRDefault="00771B12" w:rsidP="00860154">
      <w:pPr>
        <w:pStyle w:val="Heading3"/>
        <w:rPr>
          <w:rFonts w:asciiTheme="majorBidi" w:hAnsiTheme="majorBidi" w:cstheme="majorBidi"/>
          <w:szCs w:val="24"/>
          <w:lang w:eastAsia="zh-CN"/>
        </w:rPr>
      </w:pPr>
      <w:r w:rsidRPr="004006C3">
        <w:rPr>
          <w:rFonts w:asciiTheme="majorBidi" w:hAnsiTheme="majorBidi" w:cstheme="majorBidi"/>
          <w:szCs w:val="24"/>
          <w:lang w:eastAsia="zh-CN"/>
        </w:rPr>
        <w:t>三</w:t>
      </w:r>
      <w:r w:rsidRPr="004006C3">
        <w:rPr>
          <w:rFonts w:asciiTheme="majorBidi" w:hAnsiTheme="majorBidi" w:cstheme="majorBidi"/>
          <w:szCs w:val="24"/>
          <w:lang w:eastAsia="zh-CN"/>
        </w:rPr>
        <w:tab/>
      </w:r>
      <w:r w:rsidRPr="004006C3">
        <w:rPr>
          <w:rFonts w:asciiTheme="majorBidi" w:hAnsiTheme="majorBidi" w:cstheme="majorBidi"/>
          <w:szCs w:val="24"/>
          <w:lang w:eastAsia="zh-CN"/>
        </w:rPr>
        <w:t>出版物</w:t>
      </w:r>
      <w:bookmarkEnd w:id="2"/>
    </w:p>
    <w:p w14:paraId="52C5820F" w14:textId="1D3063E6" w:rsidR="00771B12" w:rsidRPr="004006C3" w:rsidRDefault="00771B12" w:rsidP="00860154">
      <w:pPr>
        <w:pStyle w:val="Heading4"/>
        <w:rPr>
          <w:rFonts w:asciiTheme="majorBidi" w:hAnsiTheme="majorBidi"/>
          <w:szCs w:val="24"/>
          <w:lang w:eastAsia="zh-CN"/>
        </w:rPr>
      </w:pPr>
      <w:r w:rsidRPr="004006C3">
        <w:rPr>
          <w:rFonts w:asciiTheme="majorBidi" w:hAnsiTheme="majorBidi" w:hint="eastAsia"/>
          <w:szCs w:val="24"/>
          <w:lang w:eastAsia="zh-CN"/>
        </w:rPr>
        <w:t>1</w:t>
      </w:r>
      <w:r w:rsidRPr="004006C3">
        <w:rPr>
          <w:rFonts w:asciiTheme="majorBidi" w:hAnsiTheme="majorBidi" w:hint="eastAsia"/>
          <w:szCs w:val="24"/>
          <w:lang w:eastAsia="zh-CN"/>
        </w:rPr>
        <w:tab/>
      </w:r>
      <w:r w:rsidRPr="004006C3">
        <w:rPr>
          <w:rFonts w:asciiTheme="majorBidi" w:hAnsiTheme="majorBidi"/>
          <w:szCs w:val="24"/>
          <w:lang w:eastAsia="zh-CN"/>
        </w:rPr>
        <w:t>《无线电规则》</w:t>
      </w:r>
      <w:r w:rsidR="00495D8C" w:rsidRPr="004006C3">
        <w:rPr>
          <w:rFonts w:hint="eastAsia"/>
          <w:kern w:val="2"/>
          <w:lang w:eastAsia="zh-CN"/>
        </w:rPr>
        <w:t>（</w:t>
      </w:r>
      <w:r w:rsidR="007E5EA4" w:rsidRPr="004006C3">
        <w:rPr>
          <w:kern w:val="2"/>
          <w:lang w:eastAsia="zh-CN"/>
        </w:rPr>
        <w:t>RR,</w:t>
      </w:r>
      <w:r w:rsidR="007E5EA4" w:rsidRPr="004006C3">
        <w:rPr>
          <w:rFonts w:hint="eastAsia"/>
          <w:kern w:val="2"/>
          <w:lang w:eastAsia="zh-CN"/>
        </w:rPr>
        <w:t xml:space="preserve"> </w:t>
      </w:r>
      <w:r w:rsidRPr="007E5EA4">
        <w:rPr>
          <w:rFonts w:hint="eastAsia"/>
          <w:i/>
          <w:iCs/>
          <w:kern w:val="2"/>
          <w:lang w:eastAsia="zh-CN"/>
        </w:rPr>
        <w:t>Radi</w:t>
      </w:r>
      <w:r w:rsidRPr="007E5EA4">
        <w:rPr>
          <w:i/>
          <w:iCs/>
          <w:kern w:val="2"/>
          <w:lang w:eastAsia="zh-CN"/>
        </w:rPr>
        <w:t>o Regulations</w:t>
      </w:r>
      <w:r w:rsidRPr="004006C3">
        <w:rPr>
          <w:rFonts w:hint="eastAsia"/>
          <w:kern w:val="2"/>
          <w:lang w:eastAsia="zh-CN"/>
        </w:rPr>
        <w:t>）</w:t>
      </w:r>
    </w:p>
    <w:p w14:paraId="7E1B6711" w14:textId="4F6069F9" w:rsidR="00771B12" w:rsidRPr="004006C3" w:rsidRDefault="00771B12" w:rsidP="00860154">
      <w:pPr>
        <w:ind w:firstLineChars="200" w:firstLine="480"/>
        <w:rPr>
          <w:lang w:eastAsia="zh-CN"/>
        </w:rPr>
      </w:pPr>
      <w:r w:rsidRPr="004006C3">
        <w:rPr>
          <w:lang w:eastAsia="zh-CN"/>
        </w:rPr>
        <w:t>《无线电规则》是无线电通信部门开展工作的主要法律依据，现行</w:t>
      </w:r>
      <w:r w:rsidRPr="004006C3">
        <w:rPr>
          <w:lang w:eastAsia="zh-CN"/>
        </w:rPr>
        <w:t>202</w:t>
      </w:r>
      <w:r w:rsidR="00AB5FA8" w:rsidRPr="004006C3">
        <w:rPr>
          <w:lang w:eastAsia="zh-CN"/>
        </w:rPr>
        <w:t>0</w:t>
      </w:r>
      <w:r w:rsidRPr="004006C3">
        <w:rPr>
          <w:lang w:eastAsia="zh-CN"/>
        </w:rPr>
        <w:t>年版包含了</w:t>
      </w:r>
      <w:r w:rsidRPr="004006C3">
        <w:rPr>
          <w:lang w:eastAsia="zh-CN"/>
        </w:rPr>
        <w:t>1995</w:t>
      </w:r>
      <w:r w:rsidRPr="004006C3">
        <w:rPr>
          <w:lang w:eastAsia="zh-CN"/>
        </w:rPr>
        <w:t>年世界无线电通信大会通过的《无线电规则》全文及后续大会修订并批准的案文。它包括第</w:t>
      </w:r>
      <w:r w:rsidRPr="004006C3">
        <w:rPr>
          <w:lang w:eastAsia="zh-CN"/>
        </w:rPr>
        <w:t>1</w:t>
      </w:r>
      <w:r w:rsidRPr="004006C3">
        <w:rPr>
          <w:lang w:eastAsia="zh-CN"/>
        </w:rPr>
        <w:t>卷的规则条款、第</w:t>
      </w:r>
      <w:r w:rsidRPr="004006C3">
        <w:rPr>
          <w:lang w:eastAsia="zh-CN"/>
        </w:rPr>
        <w:t>2</w:t>
      </w:r>
      <w:r w:rsidRPr="004006C3">
        <w:rPr>
          <w:lang w:eastAsia="zh-CN"/>
        </w:rPr>
        <w:t>卷的附录、第三卷的决议和建议、第</w:t>
      </w:r>
      <w:r w:rsidRPr="004006C3">
        <w:rPr>
          <w:lang w:eastAsia="zh-CN"/>
        </w:rPr>
        <w:t>4</w:t>
      </w:r>
      <w:r w:rsidRPr="004006C3">
        <w:rPr>
          <w:lang w:eastAsia="zh-CN"/>
        </w:rPr>
        <w:t>卷引证归并的建议书以及地图集等。</w:t>
      </w:r>
    </w:p>
    <w:p w14:paraId="7C4DED69" w14:textId="4F098283" w:rsidR="00771B12" w:rsidRPr="004006C3" w:rsidRDefault="00771B12" w:rsidP="00860154">
      <w:pPr>
        <w:rPr>
          <w:b/>
          <w:bCs/>
          <w:color w:val="FF0000"/>
          <w:kern w:val="2"/>
        </w:rPr>
      </w:pPr>
      <w:bookmarkStart w:id="88" w:name="_Hlk96527600"/>
      <w:r w:rsidRPr="004006C3">
        <w:rPr>
          <w:rFonts w:hint="eastAsia"/>
          <w:b/>
          <w:bCs/>
          <w:kern w:val="2"/>
        </w:rPr>
        <w:t>2</w:t>
      </w:r>
      <w:r w:rsidRPr="004006C3">
        <w:rPr>
          <w:b/>
          <w:bCs/>
          <w:kern w:val="2"/>
        </w:rPr>
        <w:t>.</w:t>
      </w:r>
      <w:r w:rsidRPr="004006C3">
        <w:rPr>
          <w:b/>
          <w:bCs/>
          <w:kern w:val="2"/>
        </w:rPr>
        <w:tab/>
      </w:r>
      <w:r w:rsidRPr="004006C3">
        <w:rPr>
          <w:rFonts w:hint="eastAsia"/>
          <w:b/>
          <w:bCs/>
          <w:kern w:val="2"/>
        </w:rPr>
        <w:t>《</w:t>
      </w:r>
      <w:proofErr w:type="spellStart"/>
      <w:r w:rsidRPr="004006C3">
        <w:rPr>
          <w:rFonts w:hint="eastAsia"/>
          <w:b/>
          <w:bCs/>
          <w:kern w:val="2"/>
        </w:rPr>
        <w:t>程序规则</w:t>
      </w:r>
      <w:proofErr w:type="spellEnd"/>
      <w:r w:rsidRPr="004006C3">
        <w:rPr>
          <w:rFonts w:hint="eastAsia"/>
          <w:b/>
          <w:bCs/>
          <w:kern w:val="2"/>
        </w:rPr>
        <w:t>》</w:t>
      </w:r>
      <w:bookmarkStart w:id="89" w:name="_Hlk100511538"/>
      <w:r w:rsidR="00495D8C" w:rsidRPr="004006C3">
        <w:rPr>
          <w:rFonts w:hint="eastAsia"/>
          <w:b/>
          <w:bCs/>
          <w:kern w:val="2"/>
        </w:rPr>
        <w:t>（</w:t>
      </w:r>
      <w:proofErr w:type="spellStart"/>
      <w:r w:rsidR="007E5EA4" w:rsidRPr="004006C3">
        <w:rPr>
          <w:b/>
          <w:bCs/>
          <w:kern w:val="2"/>
        </w:rPr>
        <w:t>RoP</w:t>
      </w:r>
      <w:proofErr w:type="spellEnd"/>
      <w:r w:rsidR="007E5EA4" w:rsidRPr="004006C3">
        <w:rPr>
          <w:b/>
          <w:bCs/>
          <w:kern w:val="2"/>
        </w:rPr>
        <w:t>,</w:t>
      </w:r>
      <w:r w:rsidR="007E5EA4" w:rsidRPr="004006C3">
        <w:rPr>
          <w:rFonts w:hint="eastAsia"/>
          <w:b/>
          <w:bCs/>
          <w:kern w:val="2"/>
        </w:rPr>
        <w:t xml:space="preserve"> </w:t>
      </w:r>
      <w:r w:rsidRPr="007E5EA4">
        <w:rPr>
          <w:rFonts w:hint="eastAsia"/>
          <w:b/>
          <w:bCs/>
          <w:i/>
          <w:iCs/>
          <w:kern w:val="2"/>
        </w:rPr>
        <w:t>Rules of Procedure</w:t>
      </w:r>
      <w:r w:rsidRPr="004006C3">
        <w:rPr>
          <w:rFonts w:hint="eastAsia"/>
          <w:b/>
          <w:bCs/>
          <w:kern w:val="2"/>
        </w:rPr>
        <w:t>）</w:t>
      </w:r>
      <w:bookmarkEnd w:id="89"/>
    </w:p>
    <w:bookmarkEnd w:id="88"/>
    <w:p w14:paraId="5499C742" w14:textId="731AA222" w:rsidR="00771B12" w:rsidRPr="004006C3" w:rsidRDefault="00771B12" w:rsidP="00860154">
      <w:pPr>
        <w:ind w:firstLineChars="200" w:firstLine="480"/>
        <w:rPr>
          <w:rFonts w:asciiTheme="majorBidi" w:hAnsiTheme="majorBidi" w:cstheme="majorBidi"/>
          <w:szCs w:val="24"/>
          <w:lang w:eastAsia="zh-CN"/>
        </w:rPr>
      </w:pPr>
      <w:r w:rsidRPr="004006C3">
        <w:rPr>
          <w:rFonts w:hint="eastAsia"/>
          <w:lang w:eastAsia="zh-CN"/>
        </w:rPr>
        <w:t>《程序规则》</w:t>
      </w:r>
      <w:r w:rsidR="00495D8C" w:rsidRPr="004006C3">
        <w:rPr>
          <w:rFonts w:hint="eastAsia"/>
          <w:lang w:eastAsia="zh-CN"/>
        </w:rPr>
        <w:t>（</w:t>
      </w:r>
      <w:r w:rsidRPr="007E5EA4">
        <w:rPr>
          <w:rFonts w:hint="eastAsia"/>
          <w:i/>
          <w:iCs/>
          <w:lang w:eastAsia="zh-CN"/>
        </w:rPr>
        <w:t>R</w:t>
      </w:r>
      <w:r w:rsidRPr="007E5EA4">
        <w:rPr>
          <w:i/>
          <w:iCs/>
          <w:lang w:eastAsia="zh-CN"/>
        </w:rPr>
        <w:t>ules of Procedure</w:t>
      </w:r>
      <w:r w:rsidRPr="004006C3">
        <w:rPr>
          <w:rFonts w:hint="eastAsia"/>
          <w:lang w:eastAsia="zh-CN"/>
        </w:rPr>
        <w:t>）是国际电联无线电通信局用于实施《无线电规则》</w:t>
      </w:r>
      <w:r w:rsidR="004F5D2C" w:rsidRPr="004006C3">
        <w:rPr>
          <w:rFonts w:hint="eastAsia"/>
          <w:lang w:eastAsia="zh-CN"/>
        </w:rPr>
        <w:t>、</w:t>
      </w:r>
      <w:r w:rsidRPr="004006C3">
        <w:rPr>
          <w:rFonts w:hint="eastAsia"/>
          <w:lang w:eastAsia="zh-CN"/>
        </w:rPr>
        <w:t>区域性协议、世界和区域性无线电通信大会的决议和建议的各项规定。</w:t>
      </w:r>
    </w:p>
    <w:p w14:paraId="2A7E2165" w14:textId="77777777" w:rsidR="00771B12" w:rsidRPr="004006C3" w:rsidRDefault="00771B12" w:rsidP="00860154">
      <w:pPr>
        <w:pStyle w:val="Heading4"/>
        <w:rPr>
          <w:rFonts w:asciiTheme="majorBidi" w:hAnsiTheme="majorBidi"/>
          <w:szCs w:val="24"/>
        </w:rPr>
      </w:pPr>
      <w:r w:rsidRPr="004006C3">
        <w:rPr>
          <w:rFonts w:asciiTheme="majorBidi" w:hAnsiTheme="majorBidi"/>
          <w:szCs w:val="24"/>
        </w:rPr>
        <w:t>3</w:t>
      </w:r>
      <w:r w:rsidRPr="004006C3">
        <w:rPr>
          <w:rFonts w:asciiTheme="majorBidi" w:hAnsiTheme="majorBidi" w:hint="eastAsia"/>
          <w:szCs w:val="24"/>
        </w:rPr>
        <w:tab/>
      </w:r>
      <w:proofErr w:type="spellStart"/>
      <w:r w:rsidRPr="004006C3">
        <w:rPr>
          <w:rFonts w:asciiTheme="majorBidi" w:hAnsiTheme="majorBidi"/>
          <w:szCs w:val="24"/>
        </w:rPr>
        <w:t>各种建议书和报告</w:t>
      </w:r>
      <w:proofErr w:type="spellEnd"/>
    </w:p>
    <w:p w14:paraId="43D3E12E" w14:textId="77777777" w:rsidR="00771B12" w:rsidRPr="004006C3" w:rsidRDefault="00771B12" w:rsidP="00860154">
      <w:pPr>
        <w:ind w:firstLineChars="200" w:firstLine="480"/>
      </w:pPr>
      <w:r w:rsidRPr="004006C3">
        <w:t>ITU-R</w:t>
      </w:r>
      <w:proofErr w:type="spellStart"/>
      <w:r w:rsidRPr="004006C3">
        <w:t>建议书按照业务的不同分为不同的系列，详情</w:t>
      </w:r>
      <w:r w:rsidRPr="004006C3">
        <w:rPr>
          <w:rFonts w:hint="eastAsia"/>
        </w:rPr>
        <w:t>可参</w:t>
      </w:r>
      <w:r w:rsidRPr="004006C3">
        <w:t>阅</w:t>
      </w:r>
      <w:proofErr w:type="spellEnd"/>
      <w:r w:rsidRPr="004006C3">
        <w:t>：</w:t>
      </w:r>
      <w:bookmarkStart w:id="90" w:name="OLE_LINK5"/>
      <w:r w:rsidRPr="004006C3">
        <w:rPr>
          <w:rFonts w:asciiTheme="minorEastAsia" w:hAnsiTheme="minorEastAsia" w:cstheme="minorBidi"/>
          <w:szCs w:val="22"/>
        </w:rPr>
        <w:fldChar w:fldCharType="begin"/>
      </w:r>
      <w:r w:rsidRPr="004006C3">
        <w:instrText xml:space="preserve"> HYPERLINK "http://www.itu.int/pub/R-REC/zh" </w:instrText>
      </w:r>
      <w:r w:rsidRPr="004006C3">
        <w:rPr>
          <w:rFonts w:asciiTheme="minorEastAsia" w:hAnsiTheme="minorEastAsia" w:cstheme="minorBidi"/>
          <w:szCs w:val="22"/>
        </w:rPr>
        <w:fldChar w:fldCharType="separate"/>
      </w:r>
      <w:r w:rsidRPr="004006C3">
        <w:rPr>
          <w:rStyle w:val="Hyperlink"/>
          <w:rFonts w:asciiTheme="majorBidi" w:hAnsiTheme="majorBidi" w:cstheme="majorBidi"/>
          <w:szCs w:val="24"/>
        </w:rPr>
        <w:t>http://www.itu.int/pub/R-REC/zh</w:t>
      </w:r>
      <w:r w:rsidRPr="004006C3">
        <w:rPr>
          <w:rStyle w:val="Hyperlink"/>
          <w:rFonts w:asciiTheme="majorBidi" w:hAnsiTheme="majorBidi" w:cstheme="majorBidi"/>
          <w:szCs w:val="24"/>
        </w:rPr>
        <w:fldChar w:fldCharType="end"/>
      </w:r>
      <w:bookmarkEnd w:id="90"/>
      <w:r w:rsidRPr="004006C3">
        <w:t>。</w:t>
      </w:r>
    </w:p>
    <w:p w14:paraId="3272721C" w14:textId="3E941590" w:rsidR="00771B12" w:rsidRPr="004006C3" w:rsidRDefault="00771B12" w:rsidP="00860154">
      <w:pPr>
        <w:ind w:firstLineChars="200" w:firstLine="480"/>
        <w:rPr>
          <w:lang w:eastAsia="zh-CN"/>
        </w:rPr>
      </w:pPr>
      <w:r w:rsidRPr="004006C3">
        <w:rPr>
          <w:lang w:eastAsia="zh-CN"/>
        </w:rPr>
        <w:t>报告是由研究组就特定主题</w:t>
      </w:r>
      <w:r w:rsidR="00495D8C" w:rsidRPr="004006C3">
        <w:rPr>
          <w:lang w:eastAsia="zh-CN"/>
        </w:rPr>
        <w:t>（</w:t>
      </w:r>
      <w:r w:rsidRPr="004006C3">
        <w:rPr>
          <w:lang w:eastAsia="zh-CN"/>
        </w:rPr>
        <w:t>涉及现行课题或</w:t>
      </w:r>
      <w:r w:rsidRPr="004006C3">
        <w:rPr>
          <w:lang w:eastAsia="zh-CN"/>
        </w:rPr>
        <w:t>ITU-R</w:t>
      </w:r>
      <w:r w:rsidRPr="004006C3">
        <w:rPr>
          <w:lang w:eastAsia="zh-CN"/>
        </w:rPr>
        <w:t>第</w:t>
      </w:r>
      <w:r w:rsidRPr="004006C3">
        <w:rPr>
          <w:lang w:eastAsia="zh-CN"/>
        </w:rPr>
        <w:t>1</w:t>
      </w:r>
      <w:r w:rsidRPr="004006C3">
        <w:rPr>
          <w:lang w:eastAsia="zh-CN"/>
        </w:rPr>
        <w:t>号决议第</w:t>
      </w:r>
      <w:r w:rsidRPr="004006C3">
        <w:rPr>
          <w:lang w:eastAsia="zh-CN"/>
        </w:rPr>
        <w:t xml:space="preserve">3.3 </w:t>
      </w:r>
      <w:r w:rsidRPr="004006C3">
        <w:rPr>
          <w:lang w:eastAsia="zh-CN"/>
        </w:rPr>
        <w:t>段所述研究结果）制定的技术、操作或程序说明。其分类与建议书类似，</w:t>
      </w:r>
      <w:r w:rsidRPr="004006C3">
        <w:rPr>
          <w:rFonts w:hint="eastAsia"/>
          <w:lang w:eastAsia="zh-CN"/>
        </w:rPr>
        <w:t>可</w:t>
      </w:r>
      <w:r w:rsidRPr="004006C3">
        <w:rPr>
          <w:lang w:eastAsia="zh-CN"/>
        </w:rPr>
        <w:t>参</w:t>
      </w:r>
      <w:r w:rsidRPr="004006C3">
        <w:rPr>
          <w:rFonts w:hint="eastAsia"/>
          <w:lang w:eastAsia="zh-CN"/>
        </w:rPr>
        <w:t>阅：</w:t>
      </w:r>
      <w:hyperlink r:id="rId40" w:history="1">
        <w:r w:rsidRPr="004006C3">
          <w:rPr>
            <w:rStyle w:val="Hyperlink"/>
            <w:rFonts w:asciiTheme="majorBidi" w:hAnsiTheme="majorBidi" w:cstheme="majorBidi"/>
            <w:szCs w:val="24"/>
            <w:lang w:eastAsia="zh-CN"/>
          </w:rPr>
          <w:t>http://www.itu.int/pub/R-REP/zh</w:t>
        </w:r>
      </w:hyperlink>
      <w:r w:rsidRPr="004006C3">
        <w:rPr>
          <w:lang w:eastAsia="zh-CN"/>
        </w:rPr>
        <w:t>。</w:t>
      </w:r>
    </w:p>
    <w:p w14:paraId="6B907230" w14:textId="77777777" w:rsidR="00771B12" w:rsidRPr="004006C3" w:rsidRDefault="00771B12" w:rsidP="00860154">
      <w:pPr>
        <w:pStyle w:val="Heading4"/>
        <w:rPr>
          <w:rFonts w:asciiTheme="majorBidi" w:hAnsiTheme="majorBidi"/>
          <w:szCs w:val="24"/>
          <w:lang w:eastAsia="zh-CN"/>
        </w:rPr>
      </w:pPr>
      <w:r w:rsidRPr="004006C3">
        <w:rPr>
          <w:rFonts w:asciiTheme="majorBidi" w:hAnsiTheme="majorBidi" w:hint="eastAsia"/>
          <w:szCs w:val="24"/>
          <w:lang w:eastAsia="zh-CN"/>
        </w:rPr>
        <w:t>3</w:t>
      </w:r>
      <w:r w:rsidRPr="004006C3">
        <w:rPr>
          <w:rFonts w:asciiTheme="majorBidi" w:hAnsiTheme="majorBidi" w:hint="eastAsia"/>
          <w:szCs w:val="24"/>
          <w:lang w:eastAsia="zh-CN"/>
        </w:rPr>
        <w:tab/>
      </w:r>
      <w:r w:rsidRPr="004006C3">
        <w:rPr>
          <w:rFonts w:asciiTheme="majorBidi" w:hAnsiTheme="majorBidi"/>
          <w:szCs w:val="24"/>
          <w:lang w:eastAsia="zh-CN"/>
        </w:rPr>
        <w:t>手册</w:t>
      </w:r>
    </w:p>
    <w:p w14:paraId="1F79895C" w14:textId="77777777" w:rsidR="00771B12" w:rsidRPr="004006C3" w:rsidRDefault="00771B12" w:rsidP="00860154">
      <w:pPr>
        <w:pStyle w:val="Heading4"/>
        <w:rPr>
          <w:rFonts w:asciiTheme="majorBidi" w:hAnsiTheme="majorBidi"/>
          <w:szCs w:val="24"/>
          <w:lang w:eastAsia="zh-CN"/>
        </w:rPr>
      </w:pPr>
      <w:r w:rsidRPr="004006C3">
        <w:rPr>
          <w:rFonts w:asciiTheme="majorBidi" w:hAnsiTheme="majorBidi" w:hint="eastAsia"/>
          <w:szCs w:val="24"/>
          <w:lang w:eastAsia="zh-CN"/>
        </w:rPr>
        <w:t>4</w:t>
      </w:r>
      <w:r w:rsidRPr="004006C3">
        <w:rPr>
          <w:rFonts w:asciiTheme="majorBidi" w:hAnsiTheme="majorBidi" w:hint="eastAsia"/>
          <w:szCs w:val="24"/>
          <w:lang w:eastAsia="zh-CN"/>
        </w:rPr>
        <w:tab/>
      </w:r>
      <w:r w:rsidRPr="004006C3">
        <w:rPr>
          <w:rFonts w:asciiTheme="majorBidi" w:hAnsiTheme="majorBidi"/>
          <w:szCs w:val="24"/>
          <w:lang w:eastAsia="zh-CN"/>
        </w:rPr>
        <w:t>业务出版物</w:t>
      </w:r>
    </w:p>
    <w:p w14:paraId="034F1F09" w14:textId="77777777" w:rsidR="0003006E" w:rsidRPr="004006C3" w:rsidRDefault="0003006E" w:rsidP="00860154">
      <w:pPr>
        <w:pStyle w:val="Heading2"/>
        <w:rPr>
          <w:lang w:eastAsia="zh-CN"/>
        </w:rPr>
      </w:pPr>
      <w:r w:rsidRPr="004006C3">
        <w:rPr>
          <w:lang w:eastAsia="zh-CN"/>
        </w:rPr>
        <w:t>第</w:t>
      </w:r>
      <w:r w:rsidRPr="004006C3">
        <w:rPr>
          <w:rFonts w:hint="eastAsia"/>
          <w:lang w:eastAsia="zh-CN"/>
        </w:rPr>
        <w:t>四</w:t>
      </w:r>
      <w:r w:rsidRPr="004006C3">
        <w:rPr>
          <w:lang w:eastAsia="zh-CN"/>
        </w:rPr>
        <w:t>节</w:t>
      </w:r>
      <w:r w:rsidRPr="004006C3">
        <w:rPr>
          <w:rFonts w:hint="eastAsia"/>
          <w:lang w:eastAsia="zh-CN"/>
        </w:rPr>
        <w:tab/>
      </w:r>
      <w:r w:rsidRPr="004006C3">
        <w:rPr>
          <w:rFonts w:hint="eastAsia"/>
          <w:lang w:eastAsia="zh-CN"/>
        </w:rPr>
        <w:t>电信标准化部门</w:t>
      </w:r>
      <w:r w:rsidRPr="004006C3">
        <w:rPr>
          <w:lang w:eastAsia="zh-CN"/>
        </w:rPr>
        <w:t>的主要文件和出版物</w:t>
      </w:r>
    </w:p>
    <w:p w14:paraId="0D665CA3" w14:textId="68462049" w:rsidR="0003006E" w:rsidRPr="004006C3" w:rsidRDefault="0003006E" w:rsidP="00860154">
      <w:pPr>
        <w:pStyle w:val="Heading3"/>
        <w:rPr>
          <w:bCs/>
          <w:lang w:eastAsia="zh-CN"/>
        </w:rPr>
      </w:pPr>
      <w:r w:rsidRPr="004006C3">
        <w:rPr>
          <w:lang w:eastAsia="zh-CN"/>
        </w:rPr>
        <w:t>一、通函（</w:t>
      </w:r>
      <w:r w:rsidRPr="004006C3">
        <w:rPr>
          <w:lang w:eastAsia="zh-CN"/>
        </w:rPr>
        <w:t>Circular Letter</w:t>
      </w:r>
      <w:r w:rsidRPr="004006C3">
        <w:rPr>
          <w:lang w:eastAsia="zh-CN"/>
        </w:rPr>
        <w:t>）</w:t>
      </w:r>
    </w:p>
    <w:p w14:paraId="2AFC8DD2" w14:textId="4A17535D" w:rsidR="0003006E" w:rsidRPr="004006C3" w:rsidRDefault="0003006E" w:rsidP="00860154">
      <w:pPr>
        <w:ind w:firstLineChars="200" w:firstLine="480"/>
        <w:rPr>
          <w:lang w:eastAsia="zh-CN"/>
        </w:rPr>
      </w:pPr>
      <w:r w:rsidRPr="004006C3">
        <w:rPr>
          <w:lang w:eastAsia="zh-CN"/>
        </w:rPr>
        <w:t>电信标准化局</w:t>
      </w:r>
      <w:r w:rsidRPr="004006C3">
        <w:rPr>
          <w:rFonts w:hint="eastAsia"/>
          <w:lang w:eastAsia="zh-CN"/>
        </w:rPr>
        <w:t>主任</w:t>
      </w:r>
      <w:r w:rsidRPr="004006C3">
        <w:rPr>
          <w:lang w:eastAsia="zh-CN"/>
        </w:rPr>
        <w:t>发出通函的目的在于，落实世界电信标准化全会有关批准和删除</w:t>
      </w:r>
      <w:r w:rsidRPr="004006C3">
        <w:rPr>
          <w:lang w:eastAsia="zh-CN"/>
        </w:rPr>
        <w:br/>
      </w:r>
      <w:r w:rsidRPr="004006C3">
        <w:rPr>
          <w:lang w:eastAsia="zh-CN"/>
        </w:rPr>
        <w:t>决议</w:t>
      </w:r>
      <w:r w:rsidRPr="004006C3">
        <w:rPr>
          <w:lang w:eastAsia="zh-CN"/>
        </w:rPr>
        <w:t>/</w:t>
      </w:r>
      <w:r w:rsidRPr="004006C3">
        <w:rPr>
          <w:lang w:eastAsia="zh-CN"/>
        </w:rPr>
        <w:t>课题</w:t>
      </w:r>
      <w:r w:rsidRPr="004006C3">
        <w:rPr>
          <w:lang w:eastAsia="zh-CN"/>
        </w:rPr>
        <w:t>/</w:t>
      </w:r>
      <w:r w:rsidRPr="004006C3">
        <w:rPr>
          <w:lang w:eastAsia="zh-CN"/>
        </w:rPr>
        <w:t>建议书、就批准适用传统批准程序的建议书的磋商的相关条款，以及分发问卷调查表、通知召开研讨会</w:t>
      </w:r>
      <w:r w:rsidRPr="004006C3">
        <w:rPr>
          <w:lang w:eastAsia="zh-CN"/>
        </w:rPr>
        <w:t>/</w:t>
      </w:r>
      <w:r w:rsidRPr="004006C3">
        <w:rPr>
          <w:lang w:eastAsia="zh-CN"/>
        </w:rPr>
        <w:t>讲习班等活动。</w:t>
      </w:r>
    </w:p>
    <w:p w14:paraId="35D96909" w14:textId="5696FD63" w:rsidR="0003006E" w:rsidRPr="004006C3" w:rsidRDefault="0003006E" w:rsidP="00860154">
      <w:pPr>
        <w:pStyle w:val="Heading3"/>
        <w:rPr>
          <w:bCs/>
          <w:lang w:eastAsia="zh-CN"/>
        </w:rPr>
      </w:pPr>
      <w:r w:rsidRPr="004006C3">
        <w:rPr>
          <w:lang w:eastAsia="zh-CN"/>
        </w:rPr>
        <w:lastRenderedPageBreak/>
        <w:t>二、集体函（</w:t>
      </w:r>
      <w:r w:rsidRPr="004006C3">
        <w:rPr>
          <w:lang w:eastAsia="zh-CN"/>
        </w:rPr>
        <w:t>Collective Letter</w:t>
      </w:r>
      <w:r w:rsidRPr="004006C3">
        <w:rPr>
          <w:lang w:eastAsia="zh-CN"/>
        </w:rPr>
        <w:t>）</w:t>
      </w:r>
    </w:p>
    <w:p w14:paraId="709F5D80" w14:textId="77777777" w:rsidR="0003006E" w:rsidRPr="004006C3" w:rsidRDefault="0003006E" w:rsidP="00860154">
      <w:pPr>
        <w:ind w:firstLineChars="200" w:firstLine="480"/>
        <w:rPr>
          <w:lang w:eastAsia="zh-CN"/>
        </w:rPr>
      </w:pPr>
      <w:r w:rsidRPr="004006C3">
        <w:rPr>
          <w:rFonts w:hint="eastAsia"/>
          <w:lang w:eastAsia="zh-CN"/>
        </w:rPr>
        <w:t>电信标准化局各研究组发出</w:t>
      </w:r>
      <w:r w:rsidRPr="004006C3">
        <w:rPr>
          <w:lang w:eastAsia="zh-CN"/>
        </w:rPr>
        <w:t>集体函</w:t>
      </w:r>
      <w:r w:rsidRPr="004006C3">
        <w:rPr>
          <w:rFonts w:hint="eastAsia"/>
          <w:lang w:eastAsia="zh-CN"/>
        </w:rPr>
        <w:t>，通知</w:t>
      </w:r>
      <w:r w:rsidRPr="004006C3">
        <w:rPr>
          <w:lang w:eastAsia="zh-CN"/>
        </w:rPr>
        <w:t>参加国际电联电信标准化部门工作的所有与会者</w:t>
      </w:r>
      <w:r w:rsidRPr="004006C3">
        <w:rPr>
          <w:rFonts w:hint="eastAsia"/>
          <w:lang w:eastAsia="zh-CN"/>
        </w:rPr>
        <w:t>有关研究组</w:t>
      </w:r>
      <w:r w:rsidRPr="004006C3">
        <w:rPr>
          <w:lang w:eastAsia="zh-CN"/>
        </w:rPr>
        <w:t>会议时间表、工作程序、酒店名单等实用信息。</w:t>
      </w:r>
    </w:p>
    <w:p w14:paraId="2CD2F289" w14:textId="5E6EEE3D" w:rsidR="0003006E" w:rsidRPr="004006C3" w:rsidRDefault="0003006E" w:rsidP="00860154">
      <w:pPr>
        <w:pStyle w:val="Heading3"/>
        <w:rPr>
          <w:bCs/>
          <w:lang w:eastAsia="zh-CN"/>
        </w:rPr>
      </w:pPr>
      <w:r w:rsidRPr="004006C3">
        <w:rPr>
          <w:lang w:eastAsia="zh-CN"/>
        </w:rPr>
        <w:t>三、建议书</w:t>
      </w:r>
      <w:r w:rsidR="0029705D" w:rsidRPr="004006C3">
        <w:rPr>
          <w:rFonts w:hint="eastAsia"/>
          <w:lang w:eastAsia="zh-CN"/>
        </w:rPr>
        <w:t>（</w:t>
      </w:r>
      <w:r w:rsidRPr="004006C3">
        <w:rPr>
          <w:lang w:eastAsia="zh-CN"/>
        </w:rPr>
        <w:t>Recommendations</w:t>
      </w:r>
      <w:r w:rsidR="0029705D" w:rsidRPr="004006C3">
        <w:rPr>
          <w:rFonts w:hint="eastAsia"/>
          <w:lang w:eastAsia="zh-CN"/>
        </w:rPr>
        <w:t>）</w:t>
      </w:r>
    </w:p>
    <w:p w14:paraId="33AF2F23" w14:textId="77777777" w:rsidR="0003006E" w:rsidRPr="004006C3" w:rsidRDefault="0003006E" w:rsidP="00860154">
      <w:pPr>
        <w:ind w:firstLineChars="200" w:firstLine="480"/>
        <w:rPr>
          <w:lang w:eastAsia="zh-CN"/>
        </w:rPr>
      </w:pPr>
      <w:r w:rsidRPr="004006C3">
        <w:rPr>
          <w:lang w:eastAsia="zh-CN"/>
        </w:rPr>
        <w:t>ITU-T</w:t>
      </w:r>
      <w:r w:rsidRPr="004006C3">
        <w:rPr>
          <w:lang w:eastAsia="zh-CN"/>
        </w:rPr>
        <w:t>的主要产品为规范性建议书。建议书是确定电信工作运行和互通方法的标准，虽不具有</w:t>
      </w:r>
      <w:r w:rsidRPr="004006C3">
        <w:rPr>
          <w:rFonts w:hint="eastAsia"/>
          <w:lang w:eastAsia="zh-CN"/>
        </w:rPr>
        <w:t>法律</w:t>
      </w:r>
      <w:r w:rsidRPr="004006C3">
        <w:rPr>
          <w:lang w:eastAsia="zh-CN"/>
        </w:rPr>
        <w:t>约束力，但由于其质量高且能够保证网络互连并实现电信服务的全球提供而得到普遍遵守。</w:t>
      </w:r>
      <w:r w:rsidRPr="004006C3">
        <w:rPr>
          <w:lang w:eastAsia="zh-CN"/>
        </w:rPr>
        <w:t xml:space="preserve"> </w:t>
      </w:r>
    </w:p>
    <w:p w14:paraId="62B0227C" w14:textId="59D54EB7" w:rsidR="0003006E" w:rsidRPr="004006C3" w:rsidRDefault="0003006E" w:rsidP="00860154">
      <w:pPr>
        <w:ind w:firstLineChars="200" w:firstLine="480"/>
        <w:rPr>
          <w:lang w:eastAsia="zh-CN"/>
        </w:rPr>
      </w:pPr>
      <w:r w:rsidRPr="004006C3">
        <w:rPr>
          <w:lang w:eastAsia="zh-CN"/>
        </w:rPr>
        <w:t>截</w:t>
      </w:r>
      <w:r w:rsidRPr="004006C3">
        <w:rPr>
          <w:rFonts w:hint="eastAsia"/>
          <w:lang w:eastAsia="zh-CN"/>
        </w:rPr>
        <w:t>至</w:t>
      </w:r>
      <w:r w:rsidRPr="004006C3">
        <w:rPr>
          <w:lang w:eastAsia="zh-CN"/>
        </w:rPr>
        <w:t>20</w:t>
      </w:r>
      <w:r w:rsidR="00632ED3" w:rsidRPr="004006C3">
        <w:rPr>
          <w:lang w:eastAsia="zh-CN"/>
        </w:rPr>
        <w:t>22</w:t>
      </w:r>
      <w:r w:rsidRPr="004006C3">
        <w:rPr>
          <w:lang w:eastAsia="zh-CN"/>
        </w:rPr>
        <w:t>年</w:t>
      </w:r>
      <w:r w:rsidR="00632ED3" w:rsidRPr="004006C3">
        <w:rPr>
          <w:lang w:eastAsia="zh-CN"/>
        </w:rPr>
        <w:t>5</w:t>
      </w:r>
      <w:r w:rsidRPr="004006C3">
        <w:rPr>
          <w:lang w:eastAsia="zh-CN"/>
        </w:rPr>
        <w:t>月，现行</w:t>
      </w:r>
      <w:r w:rsidR="00B15BC6">
        <w:fldChar w:fldCharType="begin"/>
      </w:r>
      <w:r w:rsidR="00B15BC6">
        <w:rPr>
          <w:lang w:eastAsia="zh-CN"/>
        </w:rPr>
        <w:instrText xml:space="preserve"> HYPERLINK "http://www.itu.int/en/ITU-T/publications/Pages/recs.aspx" </w:instrText>
      </w:r>
      <w:r w:rsidR="00B15BC6">
        <w:fldChar w:fldCharType="separate"/>
      </w:r>
      <w:r w:rsidRPr="004006C3">
        <w:rPr>
          <w:rStyle w:val="Hyperlink"/>
          <w:rFonts w:asciiTheme="majorBidi" w:hAnsiTheme="majorBidi" w:cstheme="majorBidi"/>
          <w:lang w:eastAsia="zh-CN"/>
        </w:rPr>
        <w:t>建议书</w:t>
      </w:r>
      <w:r w:rsidRPr="004006C3">
        <w:rPr>
          <w:rStyle w:val="Hyperlink"/>
          <w:rFonts w:asciiTheme="majorBidi" w:hAnsiTheme="majorBidi" w:cstheme="majorBidi" w:hint="eastAsia"/>
          <w:lang w:eastAsia="zh-CN"/>
        </w:rPr>
        <w:t>有</w:t>
      </w:r>
      <w:r w:rsidRPr="004006C3">
        <w:rPr>
          <w:rStyle w:val="Hyperlink"/>
          <w:rFonts w:asciiTheme="majorBidi" w:hAnsiTheme="majorBidi" w:cstheme="majorBidi"/>
          <w:lang w:eastAsia="zh-CN"/>
        </w:rPr>
        <w:t>4000</w:t>
      </w:r>
      <w:r w:rsidRPr="004006C3">
        <w:rPr>
          <w:rStyle w:val="Hyperlink"/>
          <w:rFonts w:asciiTheme="majorBidi" w:hAnsiTheme="majorBidi" w:cstheme="majorBidi" w:hint="eastAsia"/>
          <w:lang w:eastAsia="zh-CN"/>
        </w:rPr>
        <w:t>多</w:t>
      </w:r>
      <w:r w:rsidRPr="004006C3">
        <w:rPr>
          <w:rStyle w:val="Hyperlink"/>
          <w:rFonts w:asciiTheme="majorBidi" w:hAnsiTheme="majorBidi" w:cstheme="majorBidi"/>
          <w:lang w:eastAsia="zh-CN"/>
        </w:rPr>
        <w:t>种</w:t>
      </w:r>
      <w:r w:rsidR="00B15BC6">
        <w:rPr>
          <w:rStyle w:val="Hyperlink"/>
          <w:rFonts w:asciiTheme="majorBidi" w:hAnsiTheme="majorBidi" w:cstheme="majorBidi"/>
          <w:lang w:eastAsia="zh-CN"/>
        </w:rPr>
        <w:fldChar w:fldCharType="end"/>
      </w:r>
      <w:r w:rsidRPr="004006C3">
        <w:rPr>
          <w:lang w:eastAsia="zh-CN"/>
        </w:rPr>
        <w:t>，涉及服务定义、网络架构与安全、拨号调制解调器、</w:t>
      </w:r>
      <w:r w:rsidRPr="004006C3">
        <w:rPr>
          <w:lang w:eastAsia="zh-CN"/>
        </w:rPr>
        <w:t>Gbit/s</w:t>
      </w:r>
      <w:r w:rsidRPr="004006C3">
        <w:rPr>
          <w:lang w:eastAsia="zh-CN"/>
        </w:rPr>
        <w:t>光纤传输系统、下一代网络（</w:t>
      </w:r>
      <w:r w:rsidRPr="004006C3">
        <w:rPr>
          <w:lang w:eastAsia="zh-CN"/>
        </w:rPr>
        <w:t>NGN</w:t>
      </w:r>
      <w:r w:rsidRPr="004006C3">
        <w:rPr>
          <w:lang w:eastAsia="zh-CN"/>
        </w:rPr>
        <w:t>）和</w:t>
      </w:r>
      <w:r w:rsidRPr="004006C3">
        <w:rPr>
          <w:rFonts w:hint="eastAsia"/>
          <w:lang w:eastAsia="zh-CN"/>
        </w:rPr>
        <w:t>互联网</w:t>
      </w:r>
      <w:r w:rsidRPr="004006C3">
        <w:rPr>
          <w:lang w:eastAsia="zh-CN"/>
        </w:rPr>
        <w:t>相关问题等各个方面。</w:t>
      </w:r>
    </w:p>
    <w:p w14:paraId="1A27E7E9" w14:textId="619AA4C4" w:rsidR="0003006E" w:rsidRPr="004006C3" w:rsidRDefault="0003006E" w:rsidP="00860154">
      <w:pPr>
        <w:ind w:firstLineChars="200" w:firstLine="482"/>
        <w:rPr>
          <w:lang w:eastAsia="zh-CN"/>
        </w:rPr>
      </w:pPr>
      <w:r w:rsidRPr="004006C3">
        <w:rPr>
          <w:b/>
          <w:bCs/>
          <w:lang w:eastAsia="zh-CN"/>
        </w:rPr>
        <w:t>建议书的批准程序</w:t>
      </w:r>
      <w:r w:rsidRPr="004006C3">
        <w:rPr>
          <w:lang w:eastAsia="zh-CN"/>
        </w:rPr>
        <w:t>分为</w:t>
      </w:r>
      <w:r w:rsidR="00860154" w:rsidRPr="004006C3">
        <w:rPr>
          <w:rFonts w:ascii="SimSun" w:hAnsi="SimSun"/>
          <w:lang w:eastAsia="zh-CN"/>
        </w:rPr>
        <w:t>“</w:t>
      </w:r>
      <w:r w:rsidRPr="004006C3">
        <w:rPr>
          <w:lang w:eastAsia="zh-CN"/>
        </w:rPr>
        <w:t>备选批准程序</w:t>
      </w:r>
      <w:r w:rsidR="0029705D" w:rsidRPr="004006C3">
        <w:rPr>
          <w:rFonts w:ascii="SimSun" w:hAnsi="SimSun"/>
          <w:lang w:eastAsia="zh-CN"/>
        </w:rPr>
        <w:t>”</w:t>
      </w:r>
      <w:r w:rsidRPr="004006C3">
        <w:rPr>
          <w:lang w:eastAsia="zh-CN"/>
        </w:rPr>
        <w:t>（</w:t>
      </w:r>
      <w:r w:rsidRPr="004006C3">
        <w:rPr>
          <w:lang w:eastAsia="zh-CN"/>
        </w:rPr>
        <w:t>AAP</w:t>
      </w:r>
      <w:r w:rsidR="00060420">
        <w:rPr>
          <w:rFonts w:hint="eastAsia"/>
          <w:lang w:eastAsia="zh-CN"/>
        </w:rPr>
        <w:t>，</w:t>
      </w:r>
      <w:r w:rsidR="00060420">
        <w:rPr>
          <w:rFonts w:hint="eastAsia"/>
          <w:lang w:eastAsia="zh-CN"/>
        </w:rPr>
        <w:t>t</w:t>
      </w:r>
      <w:r w:rsidR="00060420">
        <w:rPr>
          <w:lang w:eastAsia="zh-CN"/>
        </w:rPr>
        <w:t xml:space="preserve">he </w:t>
      </w:r>
      <w:r w:rsidR="00060420" w:rsidRPr="00060420">
        <w:rPr>
          <w:lang w:eastAsia="zh-CN"/>
        </w:rPr>
        <w:t>Alternative Approval Process</w:t>
      </w:r>
      <w:r w:rsidRPr="004006C3">
        <w:rPr>
          <w:lang w:eastAsia="zh-CN"/>
        </w:rPr>
        <w:t>）和</w:t>
      </w:r>
      <w:r w:rsidR="00860154" w:rsidRPr="004006C3">
        <w:rPr>
          <w:rFonts w:ascii="SimSun" w:hAnsi="SimSun"/>
          <w:lang w:eastAsia="zh-CN"/>
        </w:rPr>
        <w:t>“</w:t>
      </w:r>
      <w:r w:rsidRPr="004006C3">
        <w:rPr>
          <w:lang w:eastAsia="zh-CN"/>
        </w:rPr>
        <w:t>传统批准程序</w:t>
      </w:r>
      <w:r w:rsidR="0029705D" w:rsidRPr="004006C3">
        <w:rPr>
          <w:rFonts w:ascii="SimSun" w:hAnsi="SimSun"/>
          <w:lang w:eastAsia="zh-CN"/>
        </w:rPr>
        <w:t>”</w:t>
      </w:r>
      <w:r w:rsidRPr="004006C3">
        <w:rPr>
          <w:lang w:eastAsia="zh-CN"/>
        </w:rPr>
        <w:t>(TAP</w:t>
      </w:r>
      <w:r w:rsidR="00060420">
        <w:rPr>
          <w:rFonts w:hint="eastAsia"/>
          <w:lang w:eastAsia="zh-CN"/>
        </w:rPr>
        <w:t>，</w:t>
      </w:r>
      <w:r w:rsidR="00060420">
        <w:rPr>
          <w:rFonts w:hint="eastAsia"/>
          <w:lang w:eastAsia="zh-CN"/>
        </w:rPr>
        <w:t>t</w:t>
      </w:r>
      <w:r w:rsidR="00060420">
        <w:rPr>
          <w:lang w:eastAsia="zh-CN"/>
        </w:rPr>
        <w:t>he T</w:t>
      </w:r>
      <w:r w:rsidR="00060420" w:rsidRPr="00060420">
        <w:rPr>
          <w:lang w:eastAsia="zh-CN"/>
        </w:rPr>
        <w:t xml:space="preserve">raditional </w:t>
      </w:r>
      <w:r w:rsidR="00060420">
        <w:rPr>
          <w:lang w:eastAsia="zh-CN"/>
        </w:rPr>
        <w:t>A</w:t>
      </w:r>
      <w:r w:rsidR="00060420" w:rsidRPr="00060420">
        <w:rPr>
          <w:lang w:eastAsia="zh-CN"/>
        </w:rPr>
        <w:t xml:space="preserve">pproval </w:t>
      </w:r>
      <w:r w:rsidR="00060420">
        <w:rPr>
          <w:lang w:eastAsia="zh-CN"/>
        </w:rPr>
        <w:t>P</w:t>
      </w:r>
      <w:r w:rsidR="00060420" w:rsidRPr="00060420">
        <w:rPr>
          <w:lang w:eastAsia="zh-CN"/>
        </w:rPr>
        <w:t>rocess</w:t>
      </w:r>
      <w:r w:rsidRPr="004006C3">
        <w:rPr>
          <w:lang w:eastAsia="zh-CN"/>
        </w:rPr>
        <w:t>)</w:t>
      </w:r>
      <w:r w:rsidRPr="004006C3">
        <w:rPr>
          <w:lang w:eastAsia="zh-CN"/>
        </w:rPr>
        <w:t>。</w:t>
      </w:r>
      <w:r w:rsidR="00860154" w:rsidRPr="004006C3">
        <w:rPr>
          <w:rFonts w:ascii="SimSun" w:hAnsi="SimSun"/>
          <w:lang w:eastAsia="zh-CN"/>
        </w:rPr>
        <w:t>“</w:t>
      </w:r>
      <w:r w:rsidRPr="004006C3">
        <w:rPr>
          <w:lang w:eastAsia="zh-CN"/>
        </w:rPr>
        <w:t>备选批准程序</w:t>
      </w:r>
      <w:r w:rsidR="0029705D" w:rsidRPr="004006C3">
        <w:rPr>
          <w:rFonts w:ascii="SimSun" w:hAnsi="SimSun"/>
          <w:lang w:eastAsia="zh-CN"/>
        </w:rPr>
        <w:t>”</w:t>
      </w:r>
      <w:r w:rsidRPr="004006C3">
        <w:rPr>
          <w:lang w:eastAsia="zh-CN"/>
        </w:rPr>
        <w:t>是一种快速批准程序，制定此程序是为了使标准可在业界目前要求的时限内将其付诸施行。这种简化批准程序的</w:t>
      </w:r>
      <w:r w:rsidR="00860154" w:rsidRPr="004006C3">
        <w:rPr>
          <w:rFonts w:ascii="SimSun" w:hAnsi="SimSun"/>
          <w:lang w:eastAsia="zh-CN"/>
        </w:rPr>
        <w:t>“</w:t>
      </w:r>
      <w:r w:rsidRPr="004006C3">
        <w:rPr>
          <w:lang w:eastAsia="zh-CN"/>
        </w:rPr>
        <w:t>颠覆性</w:t>
      </w:r>
      <w:r w:rsidR="0029705D" w:rsidRPr="004006C3">
        <w:rPr>
          <w:rFonts w:ascii="SimSun" w:hAnsi="SimSun"/>
          <w:lang w:eastAsia="zh-CN"/>
        </w:rPr>
        <w:t>”</w:t>
      </w:r>
      <w:r w:rsidRPr="004006C3">
        <w:rPr>
          <w:lang w:eastAsia="zh-CN"/>
        </w:rPr>
        <w:t>标准制定方式于</w:t>
      </w:r>
      <w:r w:rsidRPr="004006C3">
        <w:rPr>
          <w:lang w:eastAsia="zh-CN"/>
        </w:rPr>
        <w:t>2001</w:t>
      </w:r>
      <w:r w:rsidRPr="004006C3">
        <w:rPr>
          <w:lang w:eastAsia="zh-CN"/>
        </w:rPr>
        <w:t>年开始实行，将标准化进程这一关键环节的耗用时间</w:t>
      </w:r>
      <w:r w:rsidRPr="004006C3">
        <w:rPr>
          <w:rFonts w:hint="eastAsia"/>
          <w:lang w:eastAsia="zh-CN"/>
        </w:rPr>
        <w:t>平均</w:t>
      </w:r>
      <w:r w:rsidRPr="004006C3">
        <w:rPr>
          <w:lang w:eastAsia="zh-CN"/>
        </w:rPr>
        <w:t>减少</w:t>
      </w:r>
      <w:r w:rsidRPr="004006C3">
        <w:rPr>
          <w:rFonts w:hint="eastAsia"/>
          <w:lang w:eastAsia="zh-CN"/>
        </w:rPr>
        <w:t>了</w:t>
      </w:r>
      <w:r w:rsidRPr="004006C3">
        <w:rPr>
          <w:lang w:eastAsia="zh-CN"/>
        </w:rPr>
        <w:t>80%-90%</w:t>
      </w:r>
      <w:r w:rsidRPr="004006C3">
        <w:rPr>
          <w:lang w:eastAsia="zh-CN"/>
        </w:rPr>
        <w:t>。大部分标准均采用了这种批准方式。只有那些涉及到监管问题的标准不在此列，采用</w:t>
      </w:r>
      <w:r w:rsidR="00860154" w:rsidRPr="004006C3">
        <w:rPr>
          <w:rFonts w:ascii="SimSun" w:hAnsi="SimSun" w:hint="eastAsia"/>
          <w:lang w:eastAsia="zh-CN"/>
        </w:rPr>
        <w:t>“</w:t>
      </w:r>
      <w:r w:rsidRPr="004006C3">
        <w:rPr>
          <w:lang w:eastAsia="zh-CN"/>
        </w:rPr>
        <w:t>传统批准程序</w:t>
      </w:r>
      <w:r w:rsidR="0029705D" w:rsidRPr="004006C3">
        <w:rPr>
          <w:rFonts w:ascii="SimSun" w:hAnsi="SimSun" w:hint="eastAsia"/>
          <w:lang w:eastAsia="zh-CN"/>
        </w:rPr>
        <w:t>”</w:t>
      </w:r>
      <w:r w:rsidRPr="004006C3">
        <w:rPr>
          <w:lang w:eastAsia="zh-CN"/>
        </w:rPr>
        <w:t>（</w:t>
      </w:r>
      <w:r w:rsidRPr="004006C3">
        <w:rPr>
          <w:lang w:eastAsia="zh-CN"/>
        </w:rPr>
        <w:t>TAP</w:t>
      </w:r>
      <w:r w:rsidRPr="004006C3">
        <w:rPr>
          <w:lang w:eastAsia="zh-CN"/>
        </w:rPr>
        <w:t>）。除简化批准进程中的基础性程序以外，使用</w:t>
      </w:r>
      <w:r w:rsidRPr="004006C3">
        <w:rPr>
          <w:lang w:eastAsia="zh-CN"/>
        </w:rPr>
        <w:t>AAP</w:t>
      </w:r>
      <w:r w:rsidRPr="004006C3">
        <w:rPr>
          <w:lang w:eastAsia="zh-CN"/>
        </w:rPr>
        <w:t>的一个重要促进因素为电子方式的文件处理。一旦批准程序开始，其余进程</w:t>
      </w:r>
      <w:r w:rsidRPr="004006C3">
        <w:rPr>
          <w:rFonts w:hint="eastAsia"/>
          <w:lang w:eastAsia="zh-CN"/>
        </w:rPr>
        <w:t>即</w:t>
      </w:r>
      <w:r w:rsidRPr="004006C3">
        <w:rPr>
          <w:lang w:eastAsia="zh-CN"/>
        </w:rPr>
        <w:t>可采用电子方式完成，在绝大多数情况下，无需再召开面对面会议。</w:t>
      </w:r>
    </w:p>
    <w:p w14:paraId="07F88899" w14:textId="77777777" w:rsidR="0003006E" w:rsidRPr="004006C3" w:rsidRDefault="0003006E" w:rsidP="00860154">
      <w:pPr>
        <w:ind w:firstLineChars="200" w:firstLine="482"/>
        <w:rPr>
          <w:bCs/>
        </w:rPr>
      </w:pPr>
      <w:proofErr w:type="spellStart"/>
      <w:r w:rsidRPr="004006C3">
        <w:rPr>
          <w:b/>
        </w:rPr>
        <w:t>建议书的基本结构</w:t>
      </w:r>
      <w:r w:rsidRPr="004006C3">
        <w:rPr>
          <w:bCs/>
        </w:rPr>
        <w:t>见模板</w:t>
      </w:r>
      <w:proofErr w:type="spellEnd"/>
      <w:r w:rsidRPr="004006C3">
        <w:rPr>
          <w:bCs/>
        </w:rPr>
        <w:t>：</w:t>
      </w:r>
      <w:hyperlink r:id="rId41" w:history="1">
        <w:r w:rsidRPr="004006C3">
          <w:rPr>
            <w:rStyle w:val="Hyperlink"/>
            <w:rFonts w:asciiTheme="majorBidi" w:hAnsiTheme="majorBidi" w:cstheme="majorBidi"/>
            <w:bCs/>
          </w:rPr>
          <w:t>M/Chinese/</w:t>
        </w:r>
        <w:proofErr w:type="spellStart"/>
        <w:r w:rsidRPr="004006C3">
          <w:rPr>
            <w:rStyle w:val="Hyperlink"/>
            <w:rFonts w:asciiTheme="majorBidi" w:hAnsiTheme="majorBidi" w:cstheme="majorBidi"/>
            <w:bCs/>
          </w:rPr>
          <w:t>termbase</w:t>
        </w:r>
        <w:proofErr w:type="spellEnd"/>
        <w:r w:rsidRPr="004006C3">
          <w:rPr>
            <w:rStyle w:val="Hyperlink"/>
            <w:rFonts w:asciiTheme="majorBidi" w:hAnsiTheme="majorBidi" w:cstheme="majorBidi"/>
            <w:bCs/>
          </w:rPr>
          <w:t>/ITU-T Rec Template</w:t>
        </w:r>
      </w:hyperlink>
    </w:p>
    <w:p w14:paraId="649D1CD6" w14:textId="77777777" w:rsidR="0003006E" w:rsidRPr="004006C3" w:rsidRDefault="0003006E" w:rsidP="00860154">
      <w:pPr>
        <w:ind w:firstLineChars="200" w:firstLine="482"/>
        <w:rPr>
          <w:b/>
        </w:rPr>
      </w:pPr>
      <w:proofErr w:type="spellStart"/>
      <w:r w:rsidRPr="004006C3">
        <w:rPr>
          <w:b/>
        </w:rPr>
        <w:t>建议书的增补</w:t>
      </w:r>
      <w:proofErr w:type="spellEnd"/>
      <w:r w:rsidRPr="004006C3">
        <w:rPr>
          <w:b/>
        </w:rPr>
        <w:t>（</w:t>
      </w:r>
      <w:r w:rsidRPr="00B0254A">
        <w:rPr>
          <w:b/>
          <w:i/>
          <w:iCs/>
        </w:rPr>
        <w:t>Supplement</w:t>
      </w:r>
      <w:r w:rsidRPr="004006C3">
        <w:rPr>
          <w:b/>
        </w:rPr>
        <w:t>）</w:t>
      </w:r>
    </w:p>
    <w:p w14:paraId="7A6833FA" w14:textId="60EAD0FA" w:rsidR="0003006E" w:rsidRPr="004006C3" w:rsidRDefault="0003006E" w:rsidP="00860154">
      <w:pPr>
        <w:pStyle w:val="Heading3"/>
        <w:rPr>
          <w:rFonts w:asciiTheme="majorBidi" w:hAnsiTheme="majorBidi" w:cstheme="majorBidi"/>
        </w:rPr>
      </w:pPr>
      <w:r w:rsidRPr="004006C3">
        <w:rPr>
          <w:rFonts w:asciiTheme="majorBidi" w:hAnsiTheme="majorBidi" w:cstheme="majorBidi"/>
        </w:rPr>
        <w:t>四、《</w:t>
      </w:r>
      <w:proofErr w:type="spellStart"/>
      <w:r w:rsidRPr="004006C3">
        <w:rPr>
          <w:rFonts w:asciiTheme="majorBidi" w:hAnsiTheme="majorBidi" w:cstheme="majorBidi"/>
        </w:rPr>
        <w:t>操作公报</w:t>
      </w:r>
      <w:proofErr w:type="spellEnd"/>
      <w:r w:rsidRPr="004006C3">
        <w:rPr>
          <w:rFonts w:asciiTheme="majorBidi" w:hAnsiTheme="majorBidi" w:cstheme="majorBidi"/>
        </w:rPr>
        <w:t>》</w:t>
      </w:r>
      <w:r w:rsidR="00B02DDC" w:rsidRPr="004006C3">
        <w:rPr>
          <w:rFonts w:asciiTheme="majorBidi" w:hAnsiTheme="majorBidi" w:cstheme="majorBidi"/>
        </w:rPr>
        <w:t>（</w:t>
      </w:r>
      <w:r w:rsidRPr="00B0254A">
        <w:rPr>
          <w:rFonts w:asciiTheme="majorBidi" w:hAnsiTheme="majorBidi" w:cstheme="majorBidi"/>
          <w:i/>
          <w:iCs/>
        </w:rPr>
        <w:t>Operational Bulletin</w:t>
      </w:r>
      <w:r w:rsidR="00B02DDC" w:rsidRPr="004006C3">
        <w:rPr>
          <w:rFonts w:asciiTheme="majorBidi" w:hAnsiTheme="majorBidi" w:cstheme="majorBidi"/>
        </w:rPr>
        <w:t>）</w:t>
      </w:r>
    </w:p>
    <w:p w14:paraId="0A9EEFCA" w14:textId="5856020D" w:rsidR="0003006E" w:rsidRPr="004006C3" w:rsidRDefault="0003006E" w:rsidP="00B02DDC">
      <w:pPr>
        <w:ind w:firstLineChars="200" w:firstLine="480"/>
        <w:rPr>
          <w:lang w:eastAsia="zh-CN"/>
        </w:rPr>
      </w:pPr>
      <w:r w:rsidRPr="004006C3">
        <w:rPr>
          <w:lang w:eastAsia="zh-CN"/>
        </w:rPr>
        <w:t>半月刊《操作公报》</w:t>
      </w:r>
      <w:r w:rsidRPr="004006C3">
        <w:rPr>
          <w:rFonts w:hint="eastAsia"/>
          <w:lang w:eastAsia="zh-CN"/>
        </w:rPr>
        <w:t>是</w:t>
      </w:r>
      <w:r w:rsidRPr="004006C3">
        <w:rPr>
          <w:lang w:eastAsia="zh-CN"/>
        </w:rPr>
        <w:t>ITU-T</w:t>
      </w:r>
      <w:r w:rsidRPr="004006C3">
        <w:rPr>
          <w:rFonts w:hint="eastAsia"/>
          <w:lang w:eastAsia="zh-CN"/>
        </w:rPr>
        <w:t>的</w:t>
      </w:r>
      <w:r w:rsidRPr="004006C3">
        <w:rPr>
          <w:lang w:eastAsia="zh-CN"/>
        </w:rPr>
        <w:t>另一项产出</w:t>
      </w:r>
      <w:r w:rsidRPr="004006C3">
        <w:rPr>
          <w:rFonts w:hint="eastAsia"/>
          <w:lang w:eastAsia="zh-CN"/>
        </w:rPr>
        <w:t>，</w:t>
      </w:r>
      <w:r w:rsidRPr="004006C3">
        <w:rPr>
          <w:lang w:eastAsia="zh-CN"/>
        </w:rPr>
        <w:t>详细刊登保持全球电信网络全球互连所需的最新信息</w:t>
      </w:r>
      <w:bookmarkStart w:id="91" w:name="_Hlk104288208"/>
      <w:r w:rsidRPr="004006C3">
        <w:rPr>
          <w:lang w:eastAsia="zh-CN"/>
        </w:rPr>
        <w:t>。</w:t>
      </w:r>
      <w:bookmarkEnd w:id="91"/>
      <w:r w:rsidRPr="004006C3">
        <w:rPr>
          <w:rFonts w:hint="eastAsia"/>
          <w:lang w:eastAsia="zh-CN"/>
        </w:rPr>
        <w:t>示例</w:t>
      </w:r>
      <w:r w:rsidRPr="004006C3">
        <w:rPr>
          <w:lang w:eastAsia="zh-CN"/>
        </w:rPr>
        <w:t>见</w:t>
      </w:r>
      <w:hyperlink r:id="rId42" w:history="1">
        <w:r w:rsidRPr="004006C3">
          <w:rPr>
            <w:rStyle w:val="Hyperlink"/>
            <w:rFonts w:asciiTheme="majorBidi" w:hAnsiTheme="majorBidi" w:cstheme="majorBidi"/>
            <w:lang w:eastAsia="zh-CN"/>
          </w:rPr>
          <w:t>R/REFTXT13/ITU-T/Bureau/349339C</w:t>
        </w:r>
      </w:hyperlink>
      <w:r w:rsidR="00060420" w:rsidRPr="00060420">
        <w:rPr>
          <w:rFonts w:hint="eastAsia"/>
          <w:lang w:eastAsia="zh-CN"/>
        </w:rPr>
        <w:t>。</w:t>
      </w:r>
    </w:p>
    <w:p w14:paraId="0E61D680" w14:textId="2B5FE89A" w:rsidR="0003006E" w:rsidRPr="004006C3" w:rsidRDefault="0003006E" w:rsidP="00860154">
      <w:pPr>
        <w:pStyle w:val="Heading3"/>
        <w:rPr>
          <w:rFonts w:asciiTheme="majorBidi" w:hAnsiTheme="majorBidi" w:cstheme="majorBidi"/>
          <w:lang w:eastAsia="zh-CN"/>
        </w:rPr>
      </w:pPr>
      <w:r w:rsidRPr="004006C3">
        <w:rPr>
          <w:rFonts w:asciiTheme="majorBidi" w:hAnsiTheme="majorBidi" w:cstheme="majorBidi"/>
          <w:lang w:eastAsia="zh-CN"/>
        </w:rPr>
        <w:t>五、</w:t>
      </w:r>
      <w:r w:rsidRPr="004006C3">
        <w:rPr>
          <w:rFonts w:asciiTheme="majorBidi" w:hAnsiTheme="majorBidi" w:cstheme="majorBidi"/>
          <w:lang w:eastAsia="zh-CN"/>
        </w:rPr>
        <w:t>ITU-T</w:t>
      </w:r>
      <w:r w:rsidRPr="004006C3">
        <w:rPr>
          <w:rFonts w:asciiTheme="majorBidi" w:hAnsiTheme="majorBidi" w:cstheme="majorBidi"/>
          <w:lang w:eastAsia="zh-CN"/>
        </w:rPr>
        <w:t>手册</w:t>
      </w:r>
      <w:r w:rsidRPr="004006C3">
        <w:rPr>
          <w:rFonts w:asciiTheme="majorBidi" w:hAnsiTheme="majorBidi" w:cstheme="majorBidi"/>
          <w:lang w:eastAsia="zh-CN"/>
        </w:rPr>
        <w:t xml:space="preserve"> (ITU-T Handbook</w:t>
      </w:r>
      <w:r w:rsidRPr="004006C3">
        <w:rPr>
          <w:rFonts w:asciiTheme="majorBidi" w:hAnsiTheme="majorBidi" w:cstheme="majorBidi" w:hint="eastAsia"/>
          <w:lang w:eastAsia="zh-CN"/>
        </w:rPr>
        <w:t>s</w:t>
      </w:r>
      <w:r w:rsidRPr="004006C3">
        <w:rPr>
          <w:rFonts w:asciiTheme="majorBidi" w:hAnsiTheme="majorBidi" w:cstheme="majorBidi"/>
          <w:lang w:eastAsia="zh-CN"/>
        </w:rPr>
        <w:t>)</w:t>
      </w:r>
    </w:p>
    <w:p w14:paraId="5A6EB63A" w14:textId="0C357658" w:rsidR="0003006E" w:rsidRPr="004006C3" w:rsidRDefault="0003006E" w:rsidP="00B02DDC">
      <w:pPr>
        <w:ind w:firstLineChars="200" w:firstLine="480"/>
        <w:rPr>
          <w:lang w:eastAsia="zh-CN"/>
        </w:rPr>
      </w:pPr>
      <w:r w:rsidRPr="004006C3">
        <w:rPr>
          <w:lang w:eastAsia="zh-CN"/>
        </w:rPr>
        <w:t>手册涉及运营、网络规划、服务质量、指导原则的落实、外设、电磁影响防护、测量方法、安全、移动系统、正式语文等。</w:t>
      </w:r>
    </w:p>
    <w:p w14:paraId="6451C515" w14:textId="20A878E3" w:rsidR="0003006E" w:rsidRPr="004006C3" w:rsidRDefault="0003006E" w:rsidP="00860154">
      <w:pPr>
        <w:pStyle w:val="Heading3"/>
        <w:rPr>
          <w:rFonts w:asciiTheme="majorBidi" w:hAnsiTheme="majorBidi" w:cstheme="majorBidi"/>
        </w:rPr>
      </w:pPr>
      <w:bookmarkStart w:id="92" w:name="_Hlk103191753"/>
      <w:proofErr w:type="spellStart"/>
      <w:r w:rsidRPr="004006C3">
        <w:rPr>
          <w:rFonts w:asciiTheme="majorBidi" w:hAnsiTheme="majorBidi" w:cstheme="majorBidi"/>
        </w:rPr>
        <w:t>六、</w:t>
      </w:r>
      <w:r w:rsidR="00607AA0" w:rsidRPr="004006C3">
        <w:rPr>
          <w:rFonts w:asciiTheme="majorBidi" w:hAnsiTheme="majorBidi" w:cstheme="majorBidi"/>
        </w:rPr>
        <w:t>决议</w:t>
      </w:r>
      <w:r w:rsidR="00607AA0" w:rsidRPr="004006C3">
        <w:rPr>
          <w:rFonts w:asciiTheme="majorBidi" w:hAnsiTheme="majorBidi" w:cstheme="majorBidi" w:hint="eastAsia"/>
        </w:rPr>
        <w:t>和意见</w:t>
      </w:r>
      <w:proofErr w:type="spellEnd"/>
      <w:r w:rsidR="00607AA0" w:rsidRPr="004006C3">
        <w:rPr>
          <w:rFonts w:asciiTheme="majorBidi" w:hAnsiTheme="majorBidi" w:cstheme="majorBidi"/>
        </w:rPr>
        <w:t>（</w:t>
      </w:r>
      <w:r w:rsidR="00607AA0" w:rsidRPr="004006C3">
        <w:rPr>
          <w:rFonts w:asciiTheme="majorBidi" w:hAnsiTheme="majorBidi" w:cstheme="majorBidi"/>
        </w:rPr>
        <w:t>Resolutions and Opinions</w:t>
      </w:r>
      <w:r w:rsidR="00607AA0" w:rsidRPr="004006C3">
        <w:rPr>
          <w:rFonts w:asciiTheme="majorBidi" w:hAnsiTheme="majorBidi" w:cstheme="majorBidi" w:hint="eastAsia"/>
          <w:lang w:eastAsia="zh-CN"/>
        </w:rPr>
        <w:t>）</w:t>
      </w:r>
      <w:bookmarkEnd w:id="92"/>
    </w:p>
    <w:p w14:paraId="300293B1" w14:textId="7A09B574" w:rsidR="0003006E" w:rsidRPr="004006C3" w:rsidRDefault="00607AA0" w:rsidP="00B02DDC">
      <w:pPr>
        <w:ind w:firstLineChars="200" w:firstLine="482"/>
        <w:rPr>
          <w:color w:val="FF0000"/>
        </w:rPr>
      </w:pPr>
      <w:r w:rsidRPr="004006C3">
        <w:rPr>
          <w:rFonts w:hint="eastAsia"/>
          <w:b/>
          <w:bCs/>
        </w:rPr>
        <w:t>WTSA-20</w:t>
      </w:r>
      <w:r w:rsidR="00060420">
        <w:rPr>
          <w:b/>
          <w:bCs/>
        </w:rPr>
        <w:t xml:space="preserve"> </w:t>
      </w:r>
      <w:proofErr w:type="spellStart"/>
      <w:r w:rsidRPr="004006C3">
        <w:rPr>
          <w:rFonts w:hint="eastAsia"/>
          <w:b/>
          <w:bCs/>
        </w:rPr>
        <w:t>通过的决议和</w:t>
      </w:r>
      <w:proofErr w:type="spellEnd"/>
      <w:r w:rsidR="00B80D6A" w:rsidRPr="004006C3">
        <w:rPr>
          <w:rFonts w:hint="eastAsia"/>
          <w:b/>
          <w:bCs/>
          <w:lang w:eastAsia="zh-CN"/>
        </w:rPr>
        <w:t>意见</w:t>
      </w:r>
      <w:proofErr w:type="spellStart"/>
      <w:r w:rsidRPr="004006C3">
        <w:rPr>
          <w:rFonts w:hint="eastAsia"/>
          <w:b/>
          <w:bCs/>
        </w:rPr>
        <w:t>收录在</w:t>
      </w:r>
      <w:proofErr w:type="spellEnd"/>
      <w:r w:rsidR="00B80D6A" w:rsidRPr="004006C3">
        <w:rPr>
          <w:rFonts w:hint="eastAsia"/>
          <w:b/>
          <w:bCs/>
          <w:lang w:eastAsia="zh-CN"/>
        </w:rPr>
        <w:t>《</w:t>
      </w:r>
      <w:r w:rsidR="00B02DDC" w:rsidRPr="004006C3">
        <w:rPr>
          <w:rFonts w:hint="eastAsia"/>
          <w:b/>
          <w:bCs/>
        </w:rPr>
        <w:t>WTSA-20</w:t>
      </w:r>
      <w:proofErr w:type="spellStart"/>
      <w:r w:rsidR="00B02DDC" w:rsidRPr="004006C3">
        <w:rPr>
          <w:rFonts w:hint="eastAsia"/>
          <w:b/>
          <w:bCs/>
        </w:rPr>
        <w:t>会议录草案</w:t>
      </w:r>
      <w:proofErr w:type="spellEnd"/>
      <w:r w:rsidR="00B80D6A" w:rsidRPr="004006C3">
        <w:rPr>
          <w:rFonts w:hint="eastAsia"/>
          <w:b/>
          <w:bCs/>
          <w:lang w:eastAsia="zh-CN"/>
        </w:rPr>
        <w:t>》</w:t>
      </w:r>
      <w:r w:rsidR="0003006E" w:rsidRPr="004006C3">
        <w:rPr>
          <w:rFonts w:hint="eastAsia"/>
          <w:b/>
          <w:bCs/>
        </w:rPr>
        <w:t>（</w:t>
      </w:r>
      <w:r w:rsidR="00B02DDC" w:rsidRPr="004006C3">
        <w:rPr>
          <w:b/>
          <w:bCs/>
          <w:i/>
          <w:iCs/>
        </w:rPr>
        <w:t>The draft proceedings of WTSA-20</w:t>
      </w:r>
      <w:r w:rsidR="0003006E" w:rsidRPr="004006C3">
        <w:rPr>
          <w:rFonts w:hint="eastAsia"/>
          <w:b/>
          <w:bCs/>
        </w:rPr>
        <w:t>）</w:t>
      </w:r>
      <w:r w:rsidR="00B80D6A" w:rsidRPr="004006C3">
        <w:rPr>
          <w:rFonts w:hint="eastAsia"/>
          <w:b/>
          <w:bCs/>
          <w:lang w:eastAsia="zh-CN"/>
        </w:rPr>
        <w:t>中，</w:t>
      </w:r>
      <w:r w:rsidR="0003006E" w:rsidRPr="004006C3">
        <w:t>见</w:t>
      </w:r>
      <w:hyperlink r:id="rId43" w:history="1">
        <w:r w:rsidR="00B02DDC" w:rsidRPr="004006C3">
          <w:rPr>
            <w:rStyle w:val="Hyperlink"/>
            <w:rFonts w:asciiTheme="majorBidi" w:hAnsiTheme="majorBidi" w:cstheme="majorBidi"/>
          </w:rPr>
          <w:t>https://www.itu.int/en/ITU-T/wtsa20/Pages/default.aspx</w:t>
        </w:r>
      </w:hyperlink>
      <w:r w:rsidR="00B0254A" w:rsidRPr="00B0254A">
        <w:rPr>
          <w:rFonts w:hint="eastAsia"/>
          <w:lang w:eastAsia="zh-CN"/>
        </w:rPr>
        <w:t>。</w:t>
      </w:r>
    </w:p>
    <w:p w14:paraId="13DC5C65" w14:textId="035B6510" w:rsidR="0003006E" w:rsidRPr="004006C3" w:rsidRDefault="0003006E" w:rsidP="00B02DDC">
      <w:pPr>
        <w:pStyle w:val="Heading2"/>
        <w:pageBreakBefore/>
        <w:spacing w:before="120"/>
        <w:rPr>
          <w:lang w:eastAsia="zh-CN"/>
        </w:rPr>
      </w:pPr>
      <w:r w:rsidRPr="004006C3">
        <w:rPr>
          <w:lang w:eastAsia="zh-CN"/>
        </w:rPr>
        <w:lastRenderedPageBreak/>
        <w:t>第</w:t>
      </w:r>
      <w:r w:rsidRPr="004006C3">
        <w:rPr>
          <w:rFonts w:hint="eastAsia"/>
          <w:lang w:eastAsia="zh-CN"/>
        </w:rPr>
        <w:t>五</w:t>
      </w:r>
      <w:r w:rsidRPr="004006C3">
        <w:rPr>
          <w:lang w:eastAsia="zh-CN"/>
        </w:rPr>
        <w:t>节</w:t>
      </w:r>
      <w:r w:rsidR="00B02DDC" w:rsidRPr="004006C3">
        <w:rPr>
          <w:lang w:eastAsia="zh-CN"/>
        </w:rPr>
        <w:tab/>
      </w:r>
      <w:r w:rsidRPr="004006C3">
        <w:rPr>
          <w:lang w:eastAsia="zh-CN"/>
        </w:rPr>
        <w:t>电信发展部门的主要文件和出版物</w:t>
      </w:r>
    </w:p>
    <w:p w14:paraId="07D146AB" w14:textId="77777777" w:rsidR="0003006E" w:rsidRPr="004006C3" w:rsidRDefault="0003006E" w:rsidP="00B02DDC">
      <w:pPr>
        <w:ind w:firstLineChars="200" w:firstLine="480"/>
        <w:rPr>
          <w:lang w:eastAsia="zh-CN"/>
        </w:rPr>
      </w:pPr>
      <w:r w:rsidRPr="004006C3">
        <w:rPr>
          <w:lang w:eastAsia="zh-CN"/>
        </w:rPr>
        <w:t>需要翻译的</w:t>
      </w:r>
      <w:r w:rsidRPr="004006C3">
        <w:rPr>
          <w:lang w:eastAsia="zh-CN"/>
        </w:rPr>
        <w:t>ITU-D</w:t>
      </w:r>
      <w:r w:rsidRPr="004006C3">
        <w:rPr>
          <w:lang w:eastAsia="zh-CN"/>
        </w:rPr>
        <w:t>文件和出版物主要有以下几类：</w:t>
      </w:r>
    </w:p>
    <w:p w14:paraId="0290B58A" w14:textId="6C08DC6B" w:rsidR="0003006E" w:rsidRPr="004006C3" w:rsidRDefault="0003006E" w:rsidP="00860154">
      <w:pPr>
        <w:pStyle w:val="Heading3"/>
        <w:rPr>
          <w:rFonts w:asciiTheme="majorBidi" w:hAnsiTheme="majorBidi" w:cstheme="majorBidi"/>
          <w:lang w:eastAsia="zh-CN"/>
        </w:rPr>
      </w:pPr>
      <w:r w:rsidRPr="004006C3">
        <w:rPr>
          <w:rFonts w:asciiTheme="majorBidi" w:hAnsiTheme="majorBidi" w:cstheme="majorBidi"/>
          <w:lang w:eastAsia="zh-CN"/>
        </w:rPr>
        <w:t>一、</w:t>
      </w:r>
      <w:r w:rsidR="00B02DDC" w:rsidRPr="004006C3">
        <w:rPr>
          <w:rFonts w:asciiTheme="majorBidi" w:hAnsiTheme="majorBidi" w:cstheme="majorBidi"/>
          <w:lang w:eastAsia="zh-CN"/>
        </w:rPr>
        <w:tab/>
      </w:r>
      <w:r w:rsidRPr="004006C3">
        <w:rPr>
          <w:rFonts w:asciiTheme="majorBidi" w:hAnsiTheme="majorBidi" w:cstheme="majorBidi"/>
          <w:lang w:eastAsia="zh-CN"/>
        </w:rPr>
        <w:t>通函</w:t>
      </w:r>
    </w:p>
    <w:p w14:paraId="04911114" w14:textId="77777777" w:rsidR="0003006E" w:rsidRPr="004006C3" w:rsidRDefault="0003006E" w:rsidP="00B02DDC">
      <w:pPr>
        <w:ind w:firstLineChars="200" w:firstLine="480"/>
        <w:rPr>
          <w:lang w:eastAsia="zh-CN"/>
        </w:rPr>
      </w:pPr>
      <w:r w:rsidRPr="004006C3">
        <w:rPr>
          <w:lang w:eastAsia="zh-CN"/>
        </w:rPr>
        <w:t>与其它部门通函的内容和译法大同小异。</w:t>
      </w:r>
    </w:p>
    <w:p w14:paraId="4C48EA9C" w14:textId="2AFCDB00" w:rsidR="0003006E" w:rsidRPr="004006C3" w:rsidRDefault="0003006E" w:rsidP="00860154">
      <w:pPr>
        <w:pStyle w:val="Heading3"/>
        <w:rPr>
          <w:rFonts w:asciiTheme="majorBidi" w:hAnsiTheme="majorBidi" w:cstheme="majorBidi"/>
          <w:lang w:eastAsia="zh-CN"/>
        </w:rPr>
      </w:pPr>
      <w:r w:rsidRPr="004006C3">
        <w:rPr>
          <w:rFonts w:asciiTheme="majorBidi" w:hAnsiTheme="majorBidi" w:cstheme="majorBidi"/>
          <w:lang w:eastAsia="zh-CN"/>
        </w:rPr>
        <w:t>二、</w:t>
      </w:r>
      <w:r w:rsidR="00B02DDC" w:rsidRPr="004006C3">
        <w:rPr>
          <w:rFonts w:asciiTheme="majorBidi" w:hAnsiTheme="majorBidi" w:cstheme="majorBidi"/>
          <w:lang w:eastAsia="zh-CN"/>
        </w:rPr>
        <w:tab/>
      </w:r>
      <w:r w:rsidRPr="004006C3">
        <w:rPr>
          <w:rFonts w:asciiTheme="majorBidi" w:hAnsiTheme="majorBidi" w:cstheme="majorBidi" w:hint="eastAsia"/>
          <w:lang w:eastAsia="zh-CN"/>
        </w:rPr>
        <w:t>电信发展顾问组（</w:t>
      </w:r>
      <w:r w:rsidRPr="004006C3">
        <w:rPr>
          <w:rFonts w:asciiTheme="majorBidi" w:hAnsiTheme="majorBidi" w:cstheme="majorBidi"/>
          <w:lang w:eastAsia="zh-CN"/>
        </w:rPr>
        <w:t>TDAG</w:t>
      </w:r>
      <w:r w:rsidRPr="004006C3">
        <w:rPr>
          <w:rFonts w:asciiTheme="majorBidi" w:hAnsiTheme="majorBidi" w:cstheme="majorBidi" w:hint="eastAsia"/>
          <w:lang w:eastAsia="zh-CN"/>
        </w:rPr>
        <w:t>）</w:t>
      </w:r>
      <w:r w:rsidRPr="004006C3">
        <w:rPr>
          <w:rFonts w:asciiTheme="majorBidi" w:hAnsiTheme="majorBidi" w:cstheme="majorBidi"/>
          <w:lang w:eastAsia="zh-CN"/>
        </w:rPr>
        <w:t>、各研究组会议和</w:t>
      </w:r>
      <w:r w:rsidRPr="004006C3">
        <w:rPr>
          <w:rFonts w:asciiTheme="majorBidi" w:hAnsiTheme="majorBidi" w:cstheme="majorBidi" w:hint="eastAsia"/>
          <w:lang w:eastAsia="zh-CN"/>
        </w:rPr>
        <w:t>世界电信发展大会（</w:t>
      </w:r>
      <w:r w:rsidRPr="004006C3">
        <w:rPr>
          <w:rFonts w:asciiTheme="majorBidi" w:hAnsiTheme="majorBidi" w:cstheme="majorBidi"/>
          <w:lang w:eastAsia="zh-CN"/>
        </w:rPr>
        <w:t>WTDC</w:t>
      </w:r>
      <w:r w:rsidRPr="004006C3">
        <w:rPr>
          <w:rFonts w:asciiTheme="majorBidi" w:hAnsiTheme="majorBidi" w:cstheme="majorBidi" w:hint="eastAsia"/>
          <w:lang w:eastAsia="zh-CN"/>
        </w:rPr>
        <w:t>）的</w:t>
      </w:r>
      <w:r w:rsidRPr="004006C3">
        <w:rPr>
          <w:rFonts w:asciiTheme="majorBidi" w:hAnsiTheme="majorBidi" w:cstheme="majorBidi"/>
          <w:lang w:eastAsia="zh-CN"/>
        </w:rPr>
        <w:t>文件</w:t>
      </w:r>
    </w:p>
    <w:p w14:paraId="245D31F0" w14:textId="10C8B221" w:rsidR="0003006E" w:rsidRPr="004006C3" w:rsidRDefault="00B0254A" w:rsidP="00B02DDC">
      <w:pPr>
        <w:rPr>
          <w:lang w:eastAsia="zh-CN"/>
        </w:rPr>
      </w:pPr>
      <w:r>
        <w:rPr>
          <w:lang w:eastAsia="zh-CN"/>
        </w:rPr>
        <w:tab/>
      </w:r>
      <w:r w:rsidR="0003006E" w:rsidRPr="004006C3">
        <w:rPr>
          <w:lang w:eastAsia="zh-CN"/>
        </w:rPr>
        <w:t>这些文件包括各国主管部门提交的文稿、各会议的报告以及电信发展局提交的文件。文件特点是篇幅长、翻译时限紧，字体小。由于作者往往是使用非母语写作，语法、文字及内容均需多花时间斟酌。处理此类文件时切记，无论原文质量如何，均需努力理解、领略作者意图，并以简明、通顺的中文表达出来。</w:t>
      </w:r>
      <w:r w:rsidR="0003006E" w:rsidRPr="004006C3">
        <w:rPr>
          <w:rFonts w:hint="eastAsia"/>
          <w:lang w:eastAsia="zh-CN"/>
        </w:rPr>
        <w:t>如有问题，需及时（通过科长或助理）联系</w:t>
      </w:r>
      <w:r w:rsidR="0003006E" w:rsidRPr="004006C3">
        <w:rPr>
          <w:lang w:eastAsia="zh-CN"/>
        </w:rPr>
        <w:t>DPA</w:t>
      </w:r>
      <w:r w:rsidR="0003006E" w:rsidRPr="004006C3">
        <w:rPr>
          <w:rFonts w:hint="eastAsia"/>
          <w:lang w:eastAsia="zh-CN"/>
        </w:rPr>
        <w:t>（</w:t>
      </w:r>
      <w:r w:rsidR="0003006E" w:rsidRPr="004006C3">
        <w:rPr>
          <w:lang w:eastAsia="zh-CN"/>
        </w:rPr>
        <w:t>文件制作管理室</w:t>
      </w:r>
      <w:r w:rsidR="0003006E" w:rsidRPr="004006C3">
        <w:rPr>
          <w:rFonts w:hint="eastAsia"/>
          <w:lang w:eastAsia="zh-CN"/>
        </w:rPr>
        <w:t>）找客户解决。</w:t>
      </w:r>
    </w:p>
    <w:p w14:paraId="2651957D" w14:textId="416A58A8" w:rsidR="0003006E" w:rsidRPr="004006C3" w:rsidRDefault="0003006E" w:rsidP="00860154">
      <w:pPr>
        <w:pStyle w:val="Heading3"/>
        <w:rPr>
          <w:rFonts w:asciiTheme="majorBidi" w:hAnsiTheme="majorBidi" w:cstheme="majorBidi"/>
        </w:rPr>
      </w:pPr>
      <w:r w:rsidRPr="004006C3">
        <w:rPr>
          <w:rFonts w:asciiTheme="majorBidi" w:hAnsiTheme="majorBidi" w:cstheme="majorBidi"/>
        </w:rPr>
        <w:t>三、</w:t>
      </w:r>
      <w:r w:rsidR="00B02DDC" w:rsidRPr="004006C3">
        <w:rPr>
          <w:rFonts w:asciiTheme="majorBidi" w:hAnsiTheme="majorBidi" w:cstheme="majorBidi"/>
        </w:rPr>
        <w:tab/>
      </w:r>
      <w:r w:rsidRPr="004006C3">
        <w:rPr>
          <w:rFonts w:asciiTheme="majorBidi" w:hAnsiTheme="majorBidi" w:cstheme="majorBidi"/>
        </w:rPr>
        <w:t>ITU-D</w:t>
      </w:r>
      <w:proofErr w:type="spellStart"/>
      <w:r w:rsidRPr="004006C3">
        <w:rPr>
          <w:rFonts w:asciiTheme="majorBidi" w:hAnsiTheme="majorBidi" w:cstheme="majorBidi"/>
        </w:rPr>
        <w:t>出版物</w:t>
      </w:r>
      <w:proofErr w:type="spellEnd"/>
    </w:p>
    <w:p w14:paraId="22E092F6" w14:textId="27D7EDB7" w:rsidR="0003006E" w:rsidRPr="004006C3" w:rsidRDefault="0003006E" w:rsidP="00B02DDC">
      <w:pPr>
        <w:ind w:firstLineChars="200" w:firstLine="480"/>
        <w:rPr>
          <w:rFonts w:eastAsia="STKaiti"/>
          <w:szCs w:val="24"/>
        </w:rPr>
      </w:pPr>
      <w:r w:rsidRPr="004006C3">
        <w:t>ITU-D</w:t>
      </w:r>
      <w:proofErr w:type="spellStart"/>
      <w:r w:rsidRPr="004006C3">
        <w:t>的主要出版物</w:t>
      </w:r>
      <w:r w:rsidRPr="004006C3">
        <w:rPr>
          <w:rFonts w:hint="eastAsia"/>
        </w:rPr>
        <w:t>包括</w:t>
      </w:r>
      <w:r w:rsidRPr="004006C3">
        <w:t>以下几种</w:t>
      </w:r>
      <w:proofErr w:type="spellEnd"/>
      <w:r w:rsidRPr="004006C3">
        <w:t>：</w:t>
      </w:r>
    </w:p>
    <w:p w14:paraId="1C72A3D6" w14:textId="53B904F2" w:rsidR="0003006E" w:rsidRPr="004006C3" w:rsidRDefault="00B02DDC" w:rsidP="00B02DDC">
      <w:pPr>
        <w:pStyle w:val="enumlev1"/>
        <w:rPr>
          <w:iCs/>
        </w:rPr>
      </w:pPr>
      <w:r w:rsidRPr="004006C3">
        <w:rPr>
          <w:iCs/>
        </w:rPr>
        <w:t>•</w:t>
      </w:r>
      <w:r w:rsidRPr="004006C3">
        <w:rPr>
          <w:iCs/>
        </w:rPr>
        <w:tab/>
      </w:r>
      <w:r w:rsidR="0003006E" w:rsidRPr="004006C3">
        <w:rPr>
          <w:iCs/>
        </w:rPr>
        <w:t>《</w:t>
      </w:r>
      <w:proofErr w:type="spellStart"/>
      <w:r w:rsidR="0003006E" w:rsidRPr="004006C3">
        <w:rPr>
          <w:rFonts w:ascii="STKaiti" w:eastAsia="STKaiti" w:hAnsi="STKaiti"/>
          <w:iCs/>
        </w:rPr>
        <w:t>电信改革趋势</w:t>
      </w:r>
      <w:proofErr w:type="spellEnd"/>
      <w:r w:rsidR="0003006E" w:rsidRPr="004006C3">
        <w:rPr>
          <w:iCs/>
        </w:rPr>
        <w:t>》</w:t>
      </w:r>
      <w:bookmarkStart w:id="93" w:name="_Hlk97491549"/>
      <w:r w:rsidR="0003006E" w:rsidRPr="004006C3">
        <w:rPr>
          <w:rFonts w:hint="eastAsia"/>
          <w:iCs/>
        </w:rPr>
        <w:t>（</w:t>
      </w:r>
      <w:bookmarkEnd w:id="93"/>
      <w:r w:rsidR="0003006E" w:rsidRPr="004006C3">
        <w:rPr>
          <w:i/>
          <w:iCs/>
        </w:rPr>
        <w:t>Trends in Telecommunication Reform</w:t>
      </w:r>
      <w:r w:rsidR="0003006E" w:rsidRPr="004006C3">
        <w:rPr>
          <w:rFonts w:hint="eastAsia"/>
          <w:iCs/>
        </w:rPr>
        <w:t>）</w:t>
      </w:r>
    </w:p>
    <w:p w14:paraId="7504129E" w14:textId="34559EC7" w:rsidR="0003006E" w:rsidRPr="004006C3" w:rsidRDefault="00B02DDC" w:rsidP="00B02DDC">
      <w:pPr>
        <w:pStyle w:val="enumlev1"/>
        <w:rPr>
          <w:iCs/>
        </w:rPr>
      </w:pPr>
      <w:r w:rsidRPr="004006C3">
        <w:rPr>
          <w:iCs/>
        </w:rPr>
        <w:t>•</w:t>
      </w:r>
      <w:r w:rsidRPr="004006C3">
        <w:rPr>
          <w:iCs/>
        </w:rPr>
        <w:tab/>
      </w:r>
      <w:proofErr w:type="spellStart"/>
      <w:r w:rsidR="0003006E" w:rsidRPr="004006C3">
        <w:rPr>
          <w:rFonts w:ascii="STKaiti" w:eastAsia="STKaiti" w:hAnsi="STKaiti"/>
          <w:iCs/>
        </w:rPr>
        <w:t>统计年鉴</w:t>
      </w:r>
      <w:proofErr w:type="spellEnd"/>
      <w:r w:rsidR="0003006E" w:rsidRPr="004006C3">
        <w:rPr>
          <w:iCs/>
        </w:rPr>
        <w:t>：《</w:t>
      </w:r>
      <w:proofErr w:type="spellStart"/>
      <w:r w:rsidR="0003006E" w:rsidRPr="004006C3">
        <w:rPr>
          <w:rFonts w:ascii="STKaiti" w:eastAsia="STKaiti" w:hAnsi="STKaiti"/>
          <w:iCs/>
        </w:rPr>
        <w:t>电信</w:t>
      </w:r>
      <w:proofErr w:type="spellEnd"/>
      <w:r w:rsidR="0003006E" w:rsidRPr="004006C3">
        <w:rPr>
          <w:iCs/>
        </w:rPr>
        <w:t>/ICT</w:t>
      </w:r>
      <w:proofErr w:type="spellStart"/>
      <w:r w:rsidR="0003006E" w:rsidRPr="004006C3">
        <w:rPr>
          <w:rFonts w:ascii="STKaiti" w:eastAsia="STKaiti" w:hAnsi="STKaiti"/>
          <w:iCs/>
        </w:rPr>
        <w:t>指标</w:t>
      </w:r>
      <w:proofErr w:type="spellEnd"/>
      <w:r w:rsidR="0003006E" w:rsidRPr="004006C3">
        <w:rPr>
          <w:iCs/>
        </w:rPr>
        <w:t>》</w:t>
      </w:r>
      <w:r w:rsidR="0003006E" w:rsidRPr="004006C3">
        <w:rPr>
          <w:rFonts w:hint="eastAsia"/>
          <w:iCs/>
        </w:rPr>
        <w:t>（</w:t>
      </w:r>
      <w:r w:rsidR="0003006E" w:rsidRPr="004006C3">
        <w:rPr>
          <w:i/>
          <w:iCs/>
        </w:rPr>
        <w:t>Yearbook of Statistics: Telecommunication/ICT Indicators</w:t>
      </w:r>
      <w:r w:rsidR="0003006E" w:rsidRPr="004006C3">
        <w:rPr>
          <w:rFonts w:hint="eastAsia"/>
          <w:iCs/>
        </w:rPr>
        <w:t>）</w:t>
      </w:r>
    </w:p>
    <w:p w14:paraId="384B3B59" w14:textId="1C332026" w:rsidR="0003006E" w:rsidRPr="004006C3" w:rsidRDefault="00B02DDC" w:rsidP="00B02DDC">
      <w:pPr>
        <w:pStyle w:val="enumlev1"/>
        <w:rPr>
          <w:iCs/>
        </w:rPr>
      </w:pPr>
      <w:r w:rsidRPr="004006C3">
        <w:rPr>
          <w:iCs/>
        </w:rPr>
        <w:t>•</w:t>
      </w:r>
      <w:r w:rsidRPr="004006C3">
        <w:rPr>
          <w:iCs/>
        </w:rPr>
        <w:tab/>
      </w:r>
      <w:proofErr w:type="spellStart"/>
      <w:r w:rsidR="0003006E" w:rsidRPr="004006C3">
        <w:rPr>
          <w:rFonts w:ascii="STKaiti" w:eastAsia="STKaiti" w:hAnsi="STKaiti"/>
          <w:iCs/>
        </w:rPr>
        <w:t>世界电信</w:t>
      </w:r>
      <w:proofErr w:type="spellEnd"/>
      <w:r w:rsidR="0003006E" w:rsidRPr="004006C3">
        <w:rPr>
          <w:iCs/>
        </w:rPr>
        <w:t>/ICT</w:t>
      </w:r>
      <w:proofErr w:type="spellStart"/>
      <w:r w:rsidR="0003006E" w:rsidRPr="004006C3">
        <w:rPr>
          <w:rFonts w:ascii="STKaiti" w:eastAsia="STKaiti" w:hAnsi="STKaiti"/>
          <w:iCs/>
        </w:rPr>
        <w:t>指标数据库光盘</w:t>
      </w:r>
      <w:proofErr w:type="spellEnd"/>
      <w:r w:rsidR="0003006E" w:rsidRPr="004006C3">
        <w:rPr>
          <w:rFonts w:hint="eastAsia"/>
          <w:iCs/>
        </w:rPr>
        <w:t>（</w:t>
      </w:r>
      <w:r w:rsidR="0003006E" w:rsidRPr="004006C3">
        <w:rPr>
          <w:i/>
        </w:rPr>
        <w:t>World Telecommunication/ICT Indicators Database CD-ROM</w:t>
      </w:r>
      <w:r w:rsidR="0003006E" w:rsidRPr="004006C3">
        <w:rPr>
          <w:rFonts w:hint="eastAsia"/>
          <w:iCs/>
        </w:rPr>
        <w:t>）</w:t>
      </w:r>
    </w:p>
    <w:p w14:paraId="7065014E" w14:textId="2E2BC766" w:rsidR="007A4A08" w:rsidRPr="004006C3" w:rsidRDefault="007A4A08" w:rsidP="00B02DDC">
      <w:pPr>
        <w:pStyle w:val="enumlev1"/>
        <w:rPr>
          <w:iCs/>
        </w:rPr>
      </w:pPr>
    </w:p>
    <w:p w14:paraId="608D546B" w14:textId="7FDB6C37" w:rsidR="007A4A08" w:rsidRPr="004006C3" w:rsidRDefault="007A4A08" w:rsidP="00B02DDC">
      <w:pPr>
        <w:pStyle w:val="enumlev1"/>
        <w:rPr>
          <w:b/>
          <w:bCs/>
          <w:iCs/>
          <w:lang w:eastAsia="zh-CN"/>
        </w:rPr>
      </w:pPr>
      <w:r w:rsidRPr="004006C3">
        <w:rPr>
          <w:rFonts w:hint="eastAsia"/>
          <w:b/>
          <w:bCs/>
          <w:iCs/>
          <w:lang w:eastAsia="zh-CN"/>
        </w:rPr>
        <w:t>第六节</w:t>
      </w:r>
      <w:r w:rsidRPr="004006C3">
        <w:rPr>
          <w:b/>
          <w:bCs/>
          <w:iCs/>
          <w:lang w:eastAsia="zh-CN"/>
        </w:rPr>
        <w:tab/>
      </w:r>
      <w:r w:rsidRPr="004006C3">
        <w:rPr>
          <w:rFonts w:hint="eastAsia"/>
          <w:b/>
          <w:bCs/>
          <w:iCs/>
          <w:lang w:eastAsia="zh-CN"/>
        </w:rPr>
        <w:t>国际电联主要出版物的链接</w:t>
      </w:r>
    </w:p>
    <w:p w14:paraId="35C3EA96" w14:textId="567CDF7F" w:rsidR="00B02DDC" w:rsidRPr="007D5406" w:rsidRDefault="0003006E" w:rsidP="00B02DDC">
      <w:pPr>
        <w:ind w:firstLineChars="200" w:firstLine="480"/>
        <w:rPr>
          <w:lang w:eastAsia="zh-CN"/>
        </w:rPr>
      </w:pPr>
      <w:r w:rsidRPr="004006C3">
        <w:rPr>
          <w:rFonts w:hint="eastAsia"/>
          <w:lang w:eastAsia="zh-CN"/>
        </w:rPr>
        <w:t>关于</w:t>
      </w:r>
      <w:bookmarkStart w:id="94" w:name="_Hlk103195349"/>
      <w:r w:rsidRPr="004006C3">
        <w:rPr>
          <w:rFonts w:hint="eastAsia"/>
          <w:lang w:eastAsia="zh-CN"/>
        </w:rPr>
        <w:t>国际电联</w:t>
      </w:r>
      <w:bookmarkEnd w:id="94"/>
      <w:r w:rsidRPr="004006C3">
        <w:rPr>
          <w:rFonts w:hint="eastAsia"/>
          <w:lang w:eastAsia="zh-CN"/>
        </w:rPr>
        <w:t>所有重大会议的相关成果文献以及各部门的主要出版物，请参考</w:t>
      </w:r>
      <w:r w:rsidR="00B02DDC" w:rsidRPr="004006C3">
        <w:rPr>
          <w:rFonts w:hint="eastAsia"/>
          <w:lang w:eastAsia="zh-CN"/>
        </w:rPr>
        <w:t>以下</w:t>
      </w:r>
      <w:r w:rsidRPr="004006C3">
        <w:rPr>
          <w:rFonts w:hint="eastAsia"/>
          <w:lang w:eastAsia="zh-CN"/>
        </w:rPr>
        <w:t>链接：</w:t>
      </w:r>
      <w:hyperlink r:id="rId44" w:history="1">
        <w:r w:rsidR="002615C2" w:rsidRPr="004006C3">
          <w:rPr>
            <w:rStyle w:val="Hyperlink"/>
            <w:lang w:eastAsia="zh-CN"/>
          </w:rPr>
          <w:t>https://intranet.itu.int/gs/cpd/DMS/Pages/ITU-documents.aspx</w:t>
        </w:r>
      </w:hyperlink>
    </w:p>
    <w:p w14:paraId="52C66C1B" w14:textId="77777777" w:rsidR="00B02DDC" w:rsidRDefault="00B02DDC" w:rsidP="00B02DDC"/>
    <w:p w14:paraId="2DB1D3A4" w14:textId="77777777" w:rsidR="0003006E" w:rsidRDefault="00771B12" w:rsidP="00860154">
      <w:pPr>
        <w:pStyle w:val="AnnexNoTitle"/>
        <w:spacing w:line="240" w:lineRule="auto"/>
        <w:rPr>
          <w:rFonts w:ascii="SimSun" w:eastAsia="SimSun" w:hAnsi="SimSun" w:cs="SimSun"/>
          <w:lang w:val="en-GB" w:eastAsia="zh-CN"/>
        </w:rPr>
        <w:sectPr w:rsidR="0003006E">
          <w:headerReference w:type="default" r:id="rId45"/>
          <w:headerReference w:type="first" r:id="rId46"/>
          <w:pgSz w:w="11907" w:h="16834"/>
          <w:pgMar w:top="1418" w:right="1134" w:bottom="1418" w:left="1134" w:header="720" w:footer="720" w:gutter="0"/>
          <w:paperSrc w:first="15" w:other="15"/>
          <w:cols w:space="720"/>
          <w:titlePg/>
        </w:sectPr>
      </w:pPr>
      <w:r w:rsidRPr="0003006E">
        <w:rPr>
          <w:rFonts w:ascii="SimSun" w:eastAsia="SimSun" w:hAnsi="SimSun" w:cs="SimSun"/>
          <w:lang w:val="en-GB" w:eastAsia="zh-CN"/>
        </w:rPr>
        <w:br w:type="page"/>
      </w:r>
    </w:p>
    <w:p w14:paraId="71AD8EB0" w14:textId="463FF775" w:rsidR="0003006E" w:rsidRDefault="0003006E" w:rsidP="00B02DDC">
      <w:pPr>
        <w:pStyle w:val="Heading1"/>
        <w:jc w:val="center"/>
        <w:rPr>
          <w:rFonts w:asciiTheme="majorBidi" w:hAnsiTheme="majorBidi" w:cstheme="majorBidi"/>
          <w:lang w:eastAsia="zh-CN"/>
        </w:rPr>
      </w:pPr>
      <w:bookmarkStart w:id="95" w:name="_Toc432580284"/>
      <w:bookmarkStart w:id="96" w:name="_Toc104207244"/>
      <w:r w:rsidRPr="00D23804">
        <w:rPr>
          <w:rFonts w:asciiTheme="majorBidi" w:hAnsiTheme="majorBidi" w:cstheme="majorBidi"/>
          <w:lang w:eastAsia="zh-CN"/>
        </w:rPr>
        <w:lastRenderedPageBreak/>
        <w:t>第三章</w:t>
      </w:r>
      <w:r w:rsidRPr="00D23804">
        <w:rPr>
          <w:rFonts w:asciiTheme="majorBidi" w:hAnsiTheme="majorBidi" w:cstheme="majorBidi"/>
          <w:lang w:eastAsia="zh-CN"/>
        </w:rPr>
        <w:t xml:space="preserve"> </w:t>
      </w:r>
      <w:r w:rsidRPr="00D23804">
        <w:rPr>
          <w:rFonts w:asciiTheme="majorBidi" w:hAnsiTheme="majorBidi" w:cstheme="majorBidi"/>
          <w:lang w:eastAsia="zh-CN"/>
        </w:rPr>
        <w:t>翻译工作流程与工作方法</w:t>
      </w:r>
      <w:bookmarkEnd w:id="95"/>
      <w:bookmarkEnd w:id="96"/>
    </w:p>
    <w:p w14:paraId="3AB0EFC5" w14:textId="7E6653A8" w:rsidR="0003006E" w:rsidRDefault="0003006E" w:rsidP="003F7ED2">
      <w:pPr>
        <w:pStyle w:val="Heading2"/>
        <w:spacing w:before="360"/>
        <w:rPr>
          <w:rFonts w:asciiTheme="majorBidi" w:hAnsiTheme="majorBidi" w:cstheme="majorBidi"/>
        </w:rPr>
      </w:pPr>
      <w:proofErr w:type="spellStart"/>
      <w:r w:rsidRPr="003F7ED2">
        <w:rPr>
          <w:rFonts w:asciiTheme="majorBidi" w:hAnsiTheme="majorBidi" w:cstheme="majorBidi"/>
        </w:rPr>
        <w:t>第一节</w:t>
      </w:r>
      <w:proofErr w:type="spellEnd"/>
      <w:r w:rsidRPr="003F7ED2">
        <w:rPr>
          <w:rFonts w:asciiTheme="majorBidi" w:hAnsiTheme="majorBidi" w:cstheme="majorBidi" w:hint="eastAsia"/>
        </w:rPr>
        <w:t xml:space="preserve"> </w:t>
      </w:r>
      <w:r w:rsidRPr="003F7ED2">
        <w:rPr>
          <w:rFonts w:asciiTheme="majorBidi" w:hAnsiTheme="majorBidi" w:cstheme="majorBidi"/>
        </w:rPr>
        <w:t xml:space="preserve"> </w:t>
      </w:r>
      <w:proofErr w:type="spellStart"/>
      <w:r w:rsidRPr="003F7ED2">
        <w:rPr>
          <w:rFonts w:asciiTheme="majorBidi" w:hAnsiTheme="majorBidi" w:cstheme="majorBidi"/>
        </w:rPr>
        <w:t>翻译工作流程</w:t>
      </w:r>
      <w:proofErr w:type="spellEnd"/>
    </w:p>
    <w:p w14:paraId="36A452A9" w14:textId="39289CE6" w:rsidR="00B0254A" w:rsidRDefault="00B0254A" w:rsidP="00B0254A">
      <w:pPr>
        <w:rPr>
          <w:lang w:eastAsia="zh-CN"/>
        </w:rPr>
      </w:pPr>
      <w:r>
        <w:tab/>
      </w:r>
      <w:r>
        <w:rPr>
          <w:rFonts w:hint="eastAsia"/>
          <w:lang w:eastAsia="zh-CN"/>
        </w:rPr>
        <w:t>下图介绍了</w:t>
      </w:r>
      <w:r w:rsidR="00DF5029">
        <w:rPr>
          <w:rFonts w:hint="eastAsia"/>
          <w:lang w:eastAsia="zh-CN"/>
        </w:rPr>
        <w:t>国际电联内部</w:t>
      </w:r>
      <w:r>
        <w:rPr>
          <w:rFonts w:hint="eastAsia"/>
          <w:lang w:eastAsia="zh-CN"/>
        </w:rPr>
        <w:t>客户</w:t>
      </w:r>
      <w:r w:rsidR="002106D9">
        <w:rPr>
          <w:rFonts w:hint="eastAsia"/>
          <w:lang w:eastAsia="zh-CN"/>
        </w:rPr>
        <w:t>将待翻译的</w:t>
      </w:r>
      <w:r>
        <w:rPr>
          <w:rFonts w:hint="eastAsia"/>
          <w:lang w:eastAsia="zh-CN"/>
        </w:rPr>
        <w:t>文件</w:t>
      </w:r>
      <w:r w:rsidR="002106D9">
        <w:rPr>
          <w:rFonts w:hint="eastAsia"/>
          <w:lang w:eastAsia="zh-CN"/>
        </w:rPr>
        <w:t>发到大会和出版部（</w:t>
      </w:r>
      <w:r w:rsidR="002106D9">
        <w:rPr>
          <w:rFonts w:hint="eastAsia"/>
          <w:lang w:eastAsia="zh-CN"/>
        </w:rPr>
        <w:t>C</w:t>
      </w:r>
      <w:r w:rsidR="002106D9">
        <w:rPr>
          <w:lang w:eastAsia="zh-CN"/>
        </w:rPr>
        <w:t xml:space="preserve"> &amp; P, </w:t>
      </w:r>
      <w:r w:rsidR="002106D9">
        <w:rPr>
          <w:rFonts w:hint="eastAsia"/>
          <w:lang w:eastAsia="zh-CN"/>
        </w:rPr>
        <w:t>C</w:t>
      </w:r>
      <w:r w:rsidR="002106D9">
        <w:rPr>
          <w:lang w:eastAsia="zh-CN"/>
        </w:rPr>
        <w:t>onferences &amp; Publications Department</w:t>
      </w:r>
      <w:r w:rsidR="002106D9">
        <w:rPr>
          <w:rFonts w:hint="eastAsia"/>
          <w:lang w:eastAsia="zh-CN"/>
        </w:rPr>
        <w:t>）</w:t>
      </w:r>
      <w:r>
        <w:rPr>
          <w:rFonts w:hint="eastAsia"/>
          <w:lang w:eastAsia="zh-CN"/>
        </w:rPr>
        <w:t>直到</w:t>
      </w:r>
      <w:r w:rsidR="002106D9">
        <w:rPr>
          <w:rFonts w:hint="eastAsia"/>
          <w:lang w:eastAsia="zh-CN"/>
        </w:rPr>
        <w:t>翻译任务完成交回客户的整个翻译工作流程。</w:t>
      </w:r>
    </w:p>
    <w:p w14:paraId="080E0C06" w14:textId="00EE2EE0" w:rsidR="00B0254A" w:rsidRPr="00B0254A" w:rsidRDefault="00020133" w:rsidP="00B0254A">
      <w:pPr>
        <w:rPr>
          <w:lang w:eastAsia="zh-CN"/>
        </w:rPr>
      </w:pPr>
      <w:r>
        <w:rPr>
          <w:noProof/>
        </w:rPr>
        <w:drawing>
          <wp:inline distT="0" distB="0" distL="0" distR="0" wp14:anchorId="2B982D96" wp14:editId="2DFA9335">
            <wp:extent cx="8858885" cy="28092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858885" cy="2809240"/>
                    </a:xfrm>
                    <a:prstGeom prst="rect">
                      <a:avLst/>
                    </a:prstGeom>
                    <a:noFill/>
                    <a:ln>
                      <a:noFill/>
                    </a:ln>
                  </pic:spPr>
                </pic:pic>
              </a:graphicData>
            </a:graphic>
          </wp:inline>
        </w:drawing>
      </w:r>
    </w:p>
    <w:p w14:paraId="30EB231F" w14:textId="316AE376" w:rsidR="0003006E" w:rsidRPr="00D23804" w:rsidRDefault="0003006E" w:rsidP="003F7ED2">
      <w:pPr>
        <w:ind w:left="-283"/>
        <w:jc w:val="center"/>
        <w:rPr>
          <w:rFonts w:asciiTheme="majorBidi" w:hAnsiTheme="majorBidi" w:cstheme="majorBidi"/>
          <w:szCs w:val="24"/>
        </w:rPr>
      </w:pPr>
    </w:p>
    <w:p w14:paraId="47AF2BD6" w14:textId="77777777" w:rsidR="0003006E" w:rsidRPr="00C252B7" w:rsidRDefault="0003006E" w:rsidP="00860154">
      <w:pPr>
        <w:tabs>
          <w:tab w:val="left" w:pos="7995"/>
        </w:tabs>
        <w:spacing w:before="0"/>
        <w:rPr>
          <w:rFonts w:asciiTheme="majorBidi" w:hAnsiTheme="majorBidi" w:cstheme="majorBidi"/>
          <w:szCs w:val="24"/>
        </w:rPr>
      </w:pPr>
      <w:proofErr w:type="spellStart"/>
      <w:r w:rsidRPr="00C252B7">
        <w:rPr>
          <w:rFonts w:asciiTheme="majorBidi" w:hAnsiTheme="majorBidi" w:cstheme="majorBidi" w:hint="eastAsia"/>
          <w:szCs w:val="24"/>
        </w:rPr>
        <w:t>图中英文</w:t>
      </w:r>
      <w:proofErr w:type="spellEnd"/>
      <w:r w:rsidRPr="00C252B7">
        <w:rPr>
          <w:rFonts w:asciiTheme="majorBidi" w:hAnsiTheme="majorBidi" w:cstheme="majorBidi" w:hint="eastAsia"/>
          <w:szCs w:val="24"/>
        </w:rPr>
        <w:t>：</w:t>
      </w:r>
    </w:p>
    <w:p w14:paraId="263186D6" w14:textId="5E487337" w:rsidR="0003006E" w:rsidRPr="00C252B7" w:rsidRDefault="0003006E" w:rsidP="00860154">
      <w:pPr>
        <w:tabs>
          <w:tab w:val="left" w:pos="7995"/>
        </w:tabs>
        <w:rPr>
          <w:rFonts w:asciiTheme="majorBidi" w:hAnsiTheme="majorBidi" w:cstheme="majorBidi"/>
          <w:szCs w:val="24"/>
        </w:rPr>
      </w:pPr>
      <w:r w:rsidRPr="00C252B7">
        <w:rPr>
          <w:rFonts w:asciiTheme="majorBidi" w:hAnsiTheme="majorBidi" w:cstheme="majorBidi" w:hint="eastAsia"/>
          <w:szCs w:val="24"/>
        </w:rPr>
        <w:t>C</w:t>
      </w:r>
      <w:r w:rsidRPr="00C252B7">
        <w:rPr>
          <w:rFonts w:asciiTheme="majorBidi" w:hAnsiTheme="majorBidi" w:cstheme="majorBidi"/>
          <w:szCs w:val="24"/>
        </w:rPr>
        <w:t xml:space="preserve">lient: </w:t>
      </w:r>
      <w:r w:rsidR="00B0254A">
        <w:rPr>
          <w:rFonts w:asciiTheme="majorBidi" w:hAnsiTheme="majorBidi" w:cstheme="majorBidi" w:hint="eastAsia"/>
          <w:szCs w:val="24"/>
          <w:lang w:eastAsia="zh-CN"/>
        </w:rPr>
        <w:t>客</w:t>
      </w:r>
      <w:r w:rsidRPr="00C252B7">
        <w:rPr>
          <w:rFonts w:asciiTheme="majorBidi" w:hAnsiTheme="majorBidi" w:cstheme="majorBidi" w:hint="eastAsia"/>
          <w:szCs w:val="24"/>
        </w:rPr>
        <w:t>户</w:t>
      </w:r>
    </w:p>
    <w:p w14:paraId="550E8E44" w14:textId="77777777" w:rsidR="0003006E" w:rsidRPr="00C252B7" w:rsidRDefault="0003006E" w:rsidP="00860154">
      <w:pPr>
        <w:tabs>
          <w:tab w:val="left" w:pos="7995"/>
        </w:tabs>
        <w:rPr>
          <w:rFonts w:asciiTheme="majorBidi" w:hAnsiTheme="majorBidi" w:cstheme="majorBidi"/>
          <w:szCs w:val="24"/>
        </w:rPr>
      </w:pPr>
      <w:bookmarkStart w:id="97" w:name="_Hlk102157159"/>
      <w:r w:rsidRPr="00C252B7">
        <w:rPr>
          <w:rFonts w:asciiTheme="majorBidi" w:hAnsiTheme="majorBidi" w:cstheme="majorBidi"/>
          <w:szCs w:val="24"/>
        </w:rPr>
        <w:t>DPA:</w:t>
      </w:r>
      <w:r w:rsidRPr="00C252B7">
        <w:t xml:space="preserve"> </w:t>
      </w:r>
      <w:r w:rsidRPr="00C252B7">
        <w:rPr>
          <w:rFonts w:asciiTheme="majorBidi" w:hAnsiTheme="majorBidi" w:cstheme="majorBidi"/>
          <w:szCs w:val="24"/>
        </w:rPr>
        <w:t xml:space="preserve">DOCUMENT PRODUCTION &amp; ADMINISTRATION SECTION </w:t>
      </w:r>
      <w:proofErr w:type="spellStart"/>
      <w:r w:rsidRPr="00C252B7">
        <w:rPr>
          <w:rFonts w:asciiTheme="majorBidi" w:hAnsiTheme="majorBidi" w:cstheme="majorBidi" w:hint="eastAsia"/>
          <w:szCs w:val="24"/>
        </w:rPr>
        <w:t>文件制作管理室</w:t>
      </w:r>
      <w:proofErr w:type="spellEnd"/>
    </w:p>
    <w:bookmarkEnd w:id="97"/>
    <w:p w14:paraId="2A74AE55" w14:textId="5F236FA8" w:rsidR="0003006E" w:rsidRPr="00C252B7" w:rsidRDefault="0003006E" w:rsidP="00860154">
      <w:pPr>
        <w:tabs>
          <w:tab w:val="left" w:pos="7995"/>
        </w:tabs>
        <w:rPr>
          <w:rFonts w:asciiTheme="majorBidi" w:hAnsiTheme="majorBidi" w:cstheme="majorBidi"/>
          <w:szCs w:val="24"/>
        </w:rPr>
      </w:pPr>
      <w:r w:rsidRPr="00C252B7">
        <w:rPr>
          <w:rFonts w:asciiTheme="majorBidi" w:hAnsiTheme="majorBidi" w:cstheme="majorBidi"/>
          <w:szCs w:val="24"/>
        </w:rPr>
        <w:t>STRAIT:</w:t>
      </w:r>
      <w:r w:rsidRPr="00C252B7">
        <w:t xml:space="preserve"> </w:t>
      </w:r>
      <w:r w:rsidRPr="00C252B7">
        <w:rPr>
          <w:rFonts w:asciiTheme="majorBidi" w:hAnsiTheme="majorBidi" w:cstheme="majorBidi"/>
          <w:szCs w:val="24"/>
        </w:rPr>
        <w:t xml:space="preserve">TERMINOLOGY, REFERENCES &amp; COMPUTER AIDS TO TRANSLATION SECTION </w:t>
      </w:r>
      <w:proofErr w:type="spellStart"/>
      <w:r w:rsidRPr="00C252B7">
        <w:rPr>
          <w:rFonts w:asciiTheme="majorBidi" w:hAnsiTheme="majorBidi" w:cstheme="majorBidi"/>
        </w:rPr>
        <w:t>术语、参考和计算机辅助翻译</w:t>
      </w:r>
      <w:proofErr w:type="spellEnd"/>
      <w:r w:rsidR="00417641">
        <w:rPr>
          <w:rFonts w:asciiTheme="majorBidi" w:hAnsiTheme="majorBidi" w:cstheme="majorBidi" w:hint="eastAsia"/>
          <w:lang w:eastAsia="zh-CN"/>
        </w:rPr>
        <w:t>室</w:t>
      </w:r>
    </w:p>
    <w:p w14:paraId="6B12E44B" w14:textId="1C5916A5" w:rsidR="0003006E" w:rsidRDefault="0003006E" w:rsidP="00860154">
      <w:pPr>
        <w:tabs>
          <w:tab w:val="left" w:pos="7995"/>
        </w:tabs>
        <w:rPr>
          <w:lang w:eastAsia="zh-CN"/>
        </w:rPr>
        <w:sectPr w:rsidR="0003006E" w:rsidSect="0003006E">
          <w:pgSz w:w="16834" w:h="11907" w:orient="landscape"/>
          <w:pgMar w:top="1134" w:right="1418" w:bottom="1134" w:left="1418" w:header="720" w:footer="720" w:gutter="0"/>
          <w:paperSrc w:first="15" w:other="15"/>
          <w:cols w:space="720"/>
          <w:titlePg/>
          <w:docGrid w:linePitch="326"/>
        </w:sectPr>
      </w:pPr>
      <w:r w:rsidRPr="00B228B3">
        <w:rPr>
          <w:rFonts w:asciiTheme="majorBidi" w:hAnsiTheme="majorBidi" w:cstheme="majorBidi"/>
          <w:szCs w:val="24"/>
        </w:rPr>
        <w:t>EDMG:</w:t>
      </w:r>
      <w:r w:rsidRPr="00B228B3">
        <w:t xml:space="preserve"> </w:t>
      </w:r>
      <w:r w:rsidRPr="00B228B3">
        <w:rPr>
          <w:rFonts w:asciiTheme="majorBidi" w:hAnsiTheme="majorBidi" w:cstheme="majorBidi"/>
          <w:szCs w:val="24"/>
        </w:rPr>
        <w:t>ELECTRONIC DOCUMENTS MANAGEMENT GROUP</w:t>
      </w:r>
      <w:r w:rsidR="003F7ED2">
        <w:rPr>
          <w:rFonts w:asciiTheme="majorBidi" w:hAnsiTheme="majorBidi" w:cstheme="majorBidi"/>
          <w:szCs w:val="24"/>
        </w:rPr>
        <w:t xml:space="preserve"> </w:t>
      </w:r>
      <w:proofErr w:type="spellStart"/>
      <w:r w:rsidRPr="00C252B7">
        <w:rPr>
          <w:rFonts w:asciiTheme="majorBidi" w:hAnsiTheme="majorBidi" w:cstheme="majorBidi" w:hint="eastAsia"/>
          <w:szCs w:val="24"/>
        </w:rPr>
        <w:t>电子文件管理组</w:t>
      </w:r>
      <w:proofErr w:type="spellEnd"/>
      <w:r>
        <w:rPr>
          <w:lang w:eastAsia="zh-CN"/>
        </w:rPr>
        <w:br w:type="page"/>
      </w:r>
    </w:p>
    <w:p w14:paraId="251BA2DF" w14:textId="77777777" w:rsidR="0003006E" w:rsidRPr="00B228B3" w:rsidRDefault="0003006E" w:rsidP="00860154">
      <w:pPr>
        <w:pStyle w:val="Heading2"/>
        <w:rPr>
          <w:rFonts w:asciiTheme="majorBidi" w:hAnsiTheme="majorBidi" w:cstheme="majorBidi"/>
          <w:lang w:eastAsia="zh-CN"/>
        </w:rPr>
      </w:pPr>
      <w:r w:rsidRPr="007E7235">
        <w:rPr>
          <w:rFonts w:asciiTheme="majorBidi" w:hAnsiTheme="majorBidi" w:cstheme="majorBidi"/>
          <w:lang w:eastAsia="zh-CN"/>
        </w:rPr>
        <w:lastRenderedPageBreak/>
        <w:t>第</w:t>
      </w:r>
      <w:r>
        <w:rPr>
          <w:rFonts w:asciiTheme="majorBidi" w:hAnsiTheme="majorBidi" w:cstheme="majorBidi" w:hint="eastAsia"/>
          <w:lang w:eastAsia="zh-CN"/>
        </w:rPr>
        <w:t>二</w:t>
      </w:r>
      <w:r w:rsidRPr="007E7235">
        <w:rPr>
          <w:rFonts w:asciiTheme="majorBidi" w:hAnsiTheme="majorBidi" w:cstheme="majorBidi"/>
          <w:lang w:eastAsia="zh-CN"/>
        </w:rPr>
        <w:t>节</w:t>
      </w:r>
      <w:r w:rsidRPr="00B228B3">
        <w:rPr>
          <w:rFonts w:asciiTheme="majorBidi" w:hAnsiTheme="majorBidi" w:cstheme="majorBidi"/>
          <w:lang w:eastAsia="zh-CN"/>
        </w:rPr>
        <w:t xml:space="preserve"> </w:t>
      </w:r>
      <w:r w:rsidRPr="007E7235">
        <w:rPr>
          <w:rFonts w:asciiTheme="majorBidi" w:hAnsiTheme="majorBidi" w:cstheme="majorBidi"/>
          <w:lang w:eastAsia="zh-CN"/>
        </w:rPr>
        <w:t>国际电联</w:t>
      </w:r>
      <w:r w:rsidRPr="007E7235">
        <w:rPr>
          <w:rFonts w:asciiTheme="majorBidi" w:hAnsiTheme="majorBidi" w:cstheme="majorBidi" w:hint="eastAsia"/>
          <w:lang w:eastAsia="zh-CN"/>
        </w:rPr>
        <w:t>的</w:t>
      </w:r>
      <w:r w:rsidRPr="007E7235">
        <w:rPr>
          <w:rFonts w:asciiTheme="majorBidi" w:hAnsiTheme="majorBidi" w:cstheme="majorBidi"/>
          <w:lang w:eastAsia="zh-CN"/>
        </w:rPr>
        <w:t>相关驱动</w:t>
      </w:r>
      <w:r w:rsidRPr="007E7235">
        <w:rPr>
          <w:rFonts w:asciiTheme="majorBidi" w:hAnsiTheme="majorBidi" w:cstheme="majorBidi" w:hint="eastAsia"/>
          <w:lang w:eastAsia="zh-CN"/>
        </w:rPr>
        <w:t>程序</w:t>
      </w:r>
      <w:r w:rsidRPr="007E7235">
        <w:rPr>
          <w:rFonts w:asciiTheme="majorBidi" w:hAnsiTheme="majorBidi" w:cstheme="majorBidi"/>
          <w:lang w:eastAsia="zh-CN"/>
        </w:rPr>
        <w:t>简介</w:t>
      </w:r>
    </w:p>
    <w:p w14:paraId="30441B41" w14:textId="77777777" w:rsidR="0003006E" w:rsidRPr="00B228B3" w:rsidRDefault="0003006E" w:rsidP="003F7ED2">
      <w:pPr>
        <w:ind w:firstLineChars="200" w:firstLine="482"/>
        <w:rPr>
          <w:rFonts w:asciiTheme="majorBidi" w:hAnsiTheme="majorBidi" w:cstheme="majorBidi"/>
        </w:rPr>
      </w:pPr>
      <w:r w:rsidRPr="00FF1752">
        <w:rPr>
          <w:rFonts w:asciiTheme="majorBidi" w:hAnsiTheme="majorBidi" w:cstheme="majorBidi"/>
          <w:b/>
          <w:bCs/>
        </w:rPr>
        <w:t>L:\\Drive</w:t>
      </w:r>
      <w:r w:rsidRPr="00B228B3">
        <w:rPr>
          <w:rFonts w:asciiTheme="majorBidi" w:hAnsiTheme="majorBidi" w:cstheme="majorBidi"/>
        </w:rPr>
        <w:t xml:space="preserve"> </w:t>
      </w:r>
      <w:proofErr w:type="spellStart"/>
      <w:r w:rsidRPr="00D23804">
        <w:rPr>
          <w:rFonts w:asciiTheme="majorBidi" w:hAnsiTheme="majorBidi" w:cstheme="majorBidi"/>
        </w:rPr>
        <w:t>用于个人文件存储</w:t>
      </w:r>
      <w:r w:rsidRPr="00B228B3">
        <w:rPr>
          <w:rFonts w:asciiTheme="majorBidi" w:hAnsiTheme="majorBidi" w:cstheme="majorBidi"/>
        </w:rPr>
        <w:t>，</w:t>
      </w:r>
      <w:r w:rsidRPr="00D23804">
        <w:rPr>
          <w:rFonts w:asciiTheme="majorBidi" w:hAnsiTheme="majorBidi" w:cstheme="majorBidi"/>
        </w:rPr>
        <w:t>他人不能进入</w:t>
      </w:r>
      <w:proofErr w:type="spellEnd"/>
    </w:p>
    <w:p w14:paraId="15B770CF" w14:textId="77777777" w:rsidR="00C569BF" w:rsidRDefault="0003006E" w:rsidP="003F7ED2">
      <w:pPr>
        <w:ind w:firstLineChars="200" w:firstLine="482"/>
        <w:rPr>
          <w:rFonts w:asciiTheme="majorBidi" w:hAnsiTheme="majorBidi" w:cstheme="majorBidi"/>
        </w:rPr>
      </w:pPr>
      <w:r w:rsidRPr="00FF1752">
        <w:rPr>
          <w:rFonts w:asciiTheme="majorBidi" w:hAnsiTheme="majorBidi" w:cstheme="majorBidi"/>
          <w:b/>
          <w:bCs/>
        </w:rPr>
        <w:t>M:\\ Drive</w:t>
      </w:r>
      <w:proofErr w:type="spellStart"/>
      <w:r w:rsidRPr="00D23804">
        <w:rPr>
          <w:rFonts w:asciiTheme="majorBidi" w:hAnsiTheme="majorBidi" w:cstheme="majorBidi"/>
        </w:rPr>
        <w:t>用于</w:t>
      </w:r>
      <w:r>
        <w:rPr>
          <w:rFonts w:asciiTheme="majorBidi" w:hAnsiTheme="majorBidi" w:cstheme="majorBidi" w:hint="eastAsia"/>
        </w:rPr>
        <w:t>某</w:t>
      </w:r>
      <w:r w:rsidRPr="00D23804">
        <w:rPr>
          <w:rFonts w:asciiTheme="majorBidi" w:hAnsiTheme="majorBidi" w:cstheme="majorBidi"/>
        </w:rPr>
        <w:t>一单位</w:t>
      </w:r>
      <w:r>
        <w:rPr>
          <w:rFonts w:asciiTheme="majorBidi" w:hAnsiTheme="majorBidi" w:cstheme="majorBidi" w:hint="eastAsia"/>
        </w:rPr>
        <w:t>的</w:t>
      </w:r>
      <w:r w:rsidRPr="00D23804">
        <w:rPr>
          <w:rFonts w:asciiTheme="majorBidi" w:hAnsiTheme="majorBidi" w:cstheme="majorBidi"/>
        </w:rPr>
        <w:t>文件存储</w:t>
      </w:r>
      <w:r w:rsidRPr="00B228B3">
        <w:rPr>
          <w:rFonts w:asciiTheme="majorBidi" w:hAnsiTheme="majorBidi" w:cstheme="majorBidi"/>
        </w:rPr>
        <w:t>，</w:t>
      </w:r>
      <w:r w:rsidRPr="00D23804">
        <w:rPr>
          <w:rFonts w:asciiTheme="majorBidi" w:hAnsiTheme="majorBidi" w:cstheme="majorBidi"/>
        </w:rPr>
        <w:t>他</w:t>
      </w:r>
      <w:r>
        <w:rPr>
          <w:rFonts w:asciiTheme="majorBidi" w:hAnsiTheme="majorBidi" w:cstheme="majorBidi" w:hint="eastAsia"/>
        </w:rPr>
        <w:t>方</w:t>
      </w:r>
      <w:r w:rsidRPr="00D23804">
        <w:rPr>
          <w:rFonts w:asciiTheme="majorBidi" w:hAnsiTheme="majorBidi" w:cstheme="majorBidi"/>
        </w:rPr>
        <w:t>不能进入</w:t>
      </w:r>
      <w:proofErr w:type="spellEnd"/>
      <w:r w:rsidRPr="00D23804">
        <w:rPr>
          <w:rFonts w:asciiTheme="majorBidi" w:hAnsiTheme="majorBidi" w:cstheme="majorBidi"/>
        </w:rPr>
        <w:t>。</w:t>
      </w:r>
    </w:p>
    <w:p w14:paraId="5AAEF4F8" w14:textId="0EB415C1" w:rsidR="006C75DE" w:rsidRDefault="0003006E" w:rsidP="003F7ED2">
      <w:pPr>
        <w:ind w:firstLineChars="200" w:firstLine="480"/>
        <w:rPr>
          <w:rFonts w:asciiTheme="majorBidi" w:hAnsiTheme="majorBidi" w:cstheme="majorBidi"/>
          <w:lang w:val="en-US" w:eastAsia="zh-CN"/>
        </w:rPr>
      </w:pPr>
      <w:r w:rsidRPr="00D23804">
        <w:rPr>
          <w:rFonts w:asciiTheme="majorBidi" w:hAnsiTheme="majorBidi" w:cstheme="majorBidi"/>
          <w:lang w:eastAsia="zh-CN"/>
        </w:rPr>
        <w:t>例如</w:t>
      </w:r>
      <w:r w:rsidR="006C75DE">
        <w:rPr>
          <w:rFonts w:asciiTheme="majorBidi" w:hAnsiTheme="majorBidi" w:cstheme="majorBidi" w:hint="eastAsia"/>
          <w:lang w:val="en-US" w:eastAsia="zh-CN"/>
        </w:rPr>
        <w:t>：</w:t>
      </w:r>
    </w:p>
    <w:p w14:paraId="51CFE65F" w14:textId="65B0C8F7" w:rsidR="006C75DE" w:rsidRDefault="0003006E" w:rsidP="003F7ED2">
      <w:pPr>
        <w:ind w:firstLineChars="200" w:firstLine="480"/>
        <w:rPr>
          <w:rFonts w:asciiTheme="majorBidi" w:hAnsiTheme="majorBidi" w:cstheme="majorBidi"/>
          <w:lang w:eastAsia="zh-CN"/>
        </w:rPr>
      </w:pPr>
      <w:r w:rsidRPr="00B228B3">
        <w:rPr>
          <w:rFonts w:asciiTheme="majorBidi" w:hAnsiTheme="majorBidi" w:cstheme="majorBidi"/>
          <w:lang w:val="en-US" w:eastAsia="zh-CN"/>
        </w:rPr>
        <w:t xml:space="preserve">M:\\CHINESE  </w:t>
      </w:r>
      <w:r w:rsidRPr="00D23804">
        <w:rPr>
          <w:rFonts w:asciiTheme="majorBidi" w:hAnsiTheme="majorBidi" w:cstheme="majorBidi"/>
          <w:lang w:eastAsia="zh-CN"/>
        </w:rPr>
        <w:t>下存有</w:t>
      </w:r>
      <w:r w:rsidR="00BB5806">
        <w:rPr>
          <w:rFonts w:asciiTheme="majorBidi" w:hAnsiTheme="majorBidi" w:cstheme="majorBidi" w:hint="eastAsia"/>
          <w:lang w:eastAsia="zh-CN"/>
        </w:rPr>
        <w:t>中文</w:t>
      </w:r>
      <w:r w:rsidRPr="00D23804">
        <w:rPr>
          <w:rFonts w:asciiTheme="majorBidi" w:hAnsiTheme="majorBidi" w:cstheme="majorBidi"/>
          <w:lang w:eastAsia="zh-CN"/>
        </w:rPr>
        <w:t>科</w:t>
      </w:r>
      <w:r w:rsidR="00BB5806">
        <w:rPr>
          <w:rFonts w:asciiTheme="majorBidi" w:hAnsiTheme="majorBidi" w:cstheme="majorBidi" w:hint="eastAsia"/>
          <w:lang w:eastAsia="zh-CN"/>
        </w:rPr>
        <w:t>的</w:t>
      </w:r>
      <w:r w:rsidRPr="00D23804">
        <w:rPr>
          <w:rFonts w:asciiTheme="majorBidi" w:hAnsiTheme="majorBidi" w:cstheme="majorBidi"/>
          <w:lang w:eastAsia="zh-CN"/>
        </w:rPr>
        <w:t>内</w:t>
      </w:r>
      <w:r w:rsidR="00BB5806">
        <w:rPr>
          <w:rFonts w:asciiTheme="majorBidi" w:hAnsiTheme="majorBidi" w:cstheme="majorBidi" w:hint="eastAsia"/>
          <w:lang w:eastAsia="zh-CN"/>
        </w:rPr>
        <w:t>部</w:t>
      </w:r>
      <w:r w:rsidRPr="00D23804">
        <w:rPr>
          <w:rFonts w:asciiTheme="majorBidi" w:hAnsiTheme="majorBidi" w:cstheme="majorBidi"/>
          <w:lang w:eastAsia="zh-CN"/>
        </w:rPr>
        <w:t>信息</w:t>
      </w:r>
      <w:r w:rsidRPr="00B228B3">
        <w:rPr>
          <w:rFonts w:asciiTheme="majorBidi" w:hAnsiTheme="majorBidi" w:cstheme="majorBidi"/>
          <w:lang w:val="en-US" w:eastAsia="zh-CN"/>
        </w:rPr>
        <w:t>，</w:t>
      </w:r>
      <w:r w:rsidRPr="00D23804">
        <w:rPr>
          <w:rFonts w:asciiTheme="majorBidi" w:hAnsiTheme="majorBidi" w:cstheme="majorBidi"/>
          <w:lang w:eastAsia="zh-CN"/>
        </w:rPr>
        <w:t>只有科内人员可以浏览</w:t>
      </w:r>
      <w:r w:rsidR="00FF1752">
        <w:rPr>
          <w:rFonts w:asciiTheme="majorBidi" w:hAnsiTheme="majorBidi" w:cstheme="majorBidi" w:hint="eastAsia"/>
          <w:lang w:eastAsia="zh-CN"/>
        </w:rPr>
        <w:t>；</w:t>
      </w:r>
    </w:p>
    <w:p w14:paraId="3EE7F1D3" w14:textId="77777777" w:rsidR="00FF1752" w:rsidRDefault="006C75DE" w:rsidP="003F7ED2">
      <w:pPr>
        <w:ind w:firstLineChars="200" w:firstLine="480"/>
        <w:rPr>
          <w:rFonts w:asciiTheme="majorBidi" w:hAnsiTheme="majorBidi" w:cstheme="majorBidi"/>
          <w:lang w:val="en-US"/>
        </w:rPr>
      </w:pPr>
      <w:r w:rsidRPr="00B228B3">
        <w:rPr>
          <w:rFonts w:asciiTheme="majorBidi" w:hAnsiTheme="majorBidi" w:cstheme="majorBidi"/>
          <w:lang w:val="en-US"/>
        </w:rPr>
        <w:t xml:space="preserve">M:\\ </w:t>
      </w:r>
      <w:proofErr w:type="spellStart"/>
      <w:r w:rsidRPr="00B228B3">
        <w:rPr>
          <w:rFonts w:asciiTheme="majorBidi" w:hAnsiTheme="majorBidi" w:cstheme="majorBidi"/>
          <w:lang w:val="en-US"/>
        </w:rPr>
        <w:t>CHINESE</w:t>
      </w:r>
      <w:r w:rsidRPr="00846218">
        <w:rPr>
          <w:rFonts w:asciiTheme="majorBidi" w:hAnsiTheme="majorBidi" w:cstheme="majorBidi"/>
        </w:rPr>
        <w:t>下</w:t>
      </w:r>
      <w:proofErr w:type="spellEnd"/>
      <w:r w:rsidR="00FF1752">
        <w:rPr>
          <w:rFonts w:asciiTheme="majorBidi" w:hAnsiTheme="majorBidi" w:cstheme="majorBidi" w:hint="eastAsia"/>
          <w:lang w:eastAsia="zh-CN"/>
        </w:rPr>
        <w:t>还可</w:t>
      </w:r>
      <w:r w:rsidRPr="00846218">
        <w:rPr>
          <w:rFonts w:asciiTheme="majorBidi" w:hAnsiTheme="majorBidi" w:cstheme="majorBidi"/>
        </w:rPr>
        <w:t>查</w:t>
      </w:r>
      <w:r w:rsidR="00FF1752">
        <w:rPr>
          <w:rFonts w:asciiTheme="majorBidi" w:hAnsiTheme="majorBidi" w:cstheme="majorBidi" w:hint="eastAsia"/>
          <w:lang w:eastAsia="zh-CN"/>
        </w:rPr>
        <w:t>到</w:t>
      </w:r>
      <w:proofErr w:type="spellStart"/>
      <w:r w:rsidR="0003006E" w:rsidRPr="00846218">
        <w:rPr>
          <w:rFonts w:asciiTheme="majorBidi" w:hAnsiTheme="majorBidi" w:cstheme="majorBidi"/>
        </w:rPr>
        <w:t>中文科汇总的一些</w:t>
      </w:r>
      <w:r w:rsidR="0003006E" w:rsidRPr="00846218">
        <w:rPr>
          <w:rFonts w:asciiTheme="majorBidi" w:hAnsiTheme="majorBidi" w:cstheme="majorBidi"/>
          <w:b/>
          <w:bCs/>
        </w:rPr>
        <w:t>词汇、术语等其它相关参考</w:t>
      </w:r>
      <w:r w:rsidR="0003006E" w:rsidRPr="00B228B3">
        <w:rPr>
          <w:rFonts w:asciiTheme="majorBidi" w:hAnsiTheme="majorBidi" w:cstheme="majorBidi"/>
          <w:lang w:val="en-US"/>
        </w:rPr>
        <w:t>，</w:t>
      </w:r>
      <w:r w:rsidR="0003006E" w:rsidRPr="004006C3">
        <w:rPr>
          <w:rFonts w:asciiTheme="majorBidi" w:hAnsiTheme="majorBidi" w:cstheme="majorBidi"/>
        </w:rPr>
        <w:t>查找路径</w:t>
      </w:r>
      <w:r w:rsidR="0003006E" w:rsidRPr="004006C3">
        <w:rPr>
          <w:rFonts w:asciiTheme="majorBidi" w:hAnsiTheme="majorBidi" w:cstheme="majorBidi"/>
          <w:lang w:val="en-US"/>
        </w:rPr>
        <w:t>：</w:t>
      </w:r>
      <w:r w:rsidR="0003006E" w:rsidRPr="004006C3">
        <w:rPr>
          <w:rFonts w:asciiTheme="majorBidi" w:hAnsiTheme="majorBidi" w:cstheme="majorBidi"/>
          <w:lang w:val="en-US"/>
        </w:rPr>
        <w:t>M</w:t>
      </w:r>
      <w:proofErr w:type="spellEnd"/>
      <w:r w:rsidR="0003006E" w:rsidRPr="004006C3">
        <w:rPr>
          <w:rFonts w:asciiTheme="majorBidi" w:hAnsiTheme="majorBidi" w:cstheme="majorBidi"/>
          <w:lang w:val="en-US"/>
        </w:rPr>
        <w:t xml:space="preserve">:\\CHINESE\TERMBASE\ITU terms\  </w:t>
      </w:r>
      <w:proofErr w:type="spellStart"/>
      <w:r w:rsidR="0003006E" w:rsidRPr="004006C3">
        <w:rPr>
          <w:rFonts w:asciiTheme="majorBidi" w:hAnsiTheme="majorBidi" w:cstheme="majorBidi"/>
        </w:rPr>
        <w:t>找相关术语</w:t>
      </w:r>
      <w:proofErr w:type="spellEnd"/>
      <w:r w:rsidR="0003006E" w:rsidRPr="004006C3">
        <w:rPr>
          <w:rFonts w:asciiTheme="majorBidi" w:hAnsiTheme="majorBidi" w:cstheme="majorBidi"/>
          <w:lang w:val="en-US"/>
        </w:rPr>
        <w:t>；</w:t>
      </w:r>
    </w:p>
    <w:p w14:paraId="3FD66913" w14:textId="279FF788" w:rsidR="0003006E" w:rsidRPr="004006C3" w:rsidRDefault="0003006E" w:rsidP="00FF1752">
      <w:pPr>
        <w:rPr>
          <w:rFonts w:asciiTheme="majorBidi" w:hAnsiTheme="majorBidi" w:cstheme="majorBidi"/>
          <w:lang w:val="en-US"/>
        </w:rPr>
      </w:pPr>
      <w:r w:rsidRPr="004006C3">
        <w:rPr>
          <w:rFonts w:asciiTheme="majorBidi" w:hAnsiTheme="majorBidi" w:cstheme="majorBidi"/>
          <w:lang w:val="en-US"/>
        </w:rPr>
        <w:t xml:space="preserve">M:\\CHINESE\TERMBASE\References\      </w:t>
      </w:r>
      <w:proofErr w:type="spellStart"/>
      <w:r w:rsidRPr="004006C3">
        <w:rPr>
          <w:rFonts w:asciiTheme="majorBidi" w:hAnsiTheme="majorBidi" w:cstheme="majorBidi"/>
        </w:rPr>
        <w:t>找一些参考资料</w:t>
      </w:r>
      <w:proofErr w:type="spellEnd"/>
    </w:p>
    <w:p w14:paraId="1C187C97" w14:textId="293923F6" w:rsidR="00E30E17" w:rsidRDefault="0003006E" w:rsidP="003F7ED2">
      <w:pPr>
        <w:ind w:firstLineChars="200" w:firstLine="480"/>
        <w:rPr>
          <w:rFonts w:asciiTheme="majorBidi" w:hAnsiTheme="majorBidi" w:cstheme="majorBidi"/>
          <w:lang w:eastAsia="zh-CN"/>
        </w:rPr>
      </w:pPr>
      <w:r w:rsidRPr="004006C3">
        <w:rPr>
          <w:rFonts w:ascii="STKaiti" w:eastAsia="STKaiti" w:hAnsi="STKaiti" w:cstheme="majorBidi" w:hint="eastAsia"/>
          <w:b/>
          <w:bCs/>
          <w:lang w:eastAsia="zh-CN"/>
        </w:rPr>
        <w:t>值得一提</w:t>
      </w:r>
      <w:r w:rsidRPr="004006C3">
        <w:rPr>
          <w:rFonts w:asciiTheme="majorBidi" w:hAnsiTheme="majorBidi" w:cstheme="majorBidi" w:hint="eastAsia"/>
          <w:lang w:eastAsia="zh-CN"/>
        </w:rPr>
        <w:t>的是，</w:t>
      </w:r>
      <w:r w:rsidRPr="004006C3">
        <w:rPr>
          <w:rFonts w:asciiTheme="majorBidi" w:hAnsiTheme="majorBidi" w:cstheme="majorBidi"/>
          <w:lang w:eastAsia="zh-CN"/>
        </w:rPr>
        <w:t>在</w:t>
      </w:r>
      <w:r w:rsidRPr="004006C3">
        <w:rPr>
          <w:rFonts w:asciiTheme="majorBidi" w:hAnsiTheme="majorBidi" w:cstheme="majorBidi"/>
          <w:lang w:eastAsia="zh-CN"/>
        </w:rPr>
        <w:t>M:\\drive</w:t>
      </w:r>
      <w:r w:rsidRPr="004006C3">
        <w:rPr>
          <w:rFonts w:asciiTheme="majorBidi" w:hAnsiTheme="majorBidi" w:cstheme="majorBidi"/>
          <w:lang w:eastAsia="zh-CN"/>
        </w:rPr>
        <w:t>下还有</w:t>
      </w:r>
      <w:r w:rsidRPr="00E30E17">
        <w:rPr>
          <w:rFonts w:asciiTheme="majorBidi" w:hAnsiTheme="majorBidi" w:cstheme="majorBidi"/>
          <w:b/>
          <w:bCs/>
          <w:highlight w:val="lightGray"/>
          <w:lang w:eastAsia="zh-CN"/>
        </w:rPr>
        <w:t>STRAIT</w:t>
      </w:r>
      <w:r w:rsidRPr="00E30E17">
        <w:rPr>
          <w:rFonts w:asciiTheme="majorBidi" w:hAnsiTheme="majorBidi" w:cstheme="majorBidi"/>
          <w:b/>
          <w:bCs/>
          <w:highlight w:val="lightGray"/>
          <w:lang w:eastAsia="zh-CN"/>
        </w:rPr>
        <w:t>（术语、参考和计算机辅助翻译</w:t>
      </w:r>
      <w:r w:rsidR="00417641">
        <w:rPr>
          <w:rFonts w:asciiTheme="majorBidi" w:hAnsiTheme="majorBidi" w:cstheme="majorBidi" w:hint="eastAsia"/>
          <w:b/>
          <w:bCs/>
          <w:highlight w:val="lightGray"/>
          <w:lang w:eastAsia="zh-CN"/>
        </w:rPr>
        <w:t>室</w:t>
      </w:r>
      <w:r w:rsidRPr="00E30E17">
        <w:rPr>
          <w:rFonts w:asciiTheme="majorBidi" w:hAnsiTheme="majorBidi" w:cstheme="majorBidi"/>
          <w:b/>
          <w:bCs/>
          <w:highlight w:val="lightGray"/>
          <w:lang w:eastAsia="zh-CN"/>
        </w:rPr>
        <w:t>）</w:t>
      </w:r>
      <w:r w:rsidRPr="00E30E17">
        <w:rPr>
          <w:rFonts w:asciiTheme="majorBidi" w:hAnsiTheme="majorBidi" w:cstheme="majorBidi" w:hint="eastAsia"/>
          <w:b/>
          <w:bCs/>
          <w:highlight w:val="lightGray"/>
          <w:lang w:eastAsia="zh-CN"/>
        </w:rPr>
        <w:t>汇总的</w:t>
      </w:r>
      <w:r w:rsidRPr="00E30E17">
        <w:rPr>
          <w:rFonts w:asciiTheme="majorBidi" w:hAnsiTheme="majorBidi" w:cstheme="majorBidi"/>
          <w:b/>
          <w:bCs/>
          <w:highlight w:val="lightGray"/>
          <w:lang w:eastAsia="zh-CN"/>
        </w:rPr>
        <w:t>各</w:t>
      </w:r>
      <w:r w:rsidRPr="00E30E17">
        <w:rPr>
          <w:rFonts w:asciiTheme="majorBidi" w:hAnsiTheme="majorBidi" w:cstheme="majorBidi" w:hint="eastAsia"/>
          <w:b/>
          <w:bCs/>
          <w:highlight w:val="lightGray"/>
          <w:lang w:eastAsia="zh-CN"/>
        </w:rPr>
        <w:t>语种</w:t>
      </w:r>
      <w:r w:rsidRPr="00E30E17">
        <w:rPr>
          <w:rFonts w:asciiTheme="majorBidi" w:hAnsiTheme="majorBidi" w:cstheme="majorBidi"/>
          <w:b/>
          <w:bCs/>
          <w:highlight w:val="lightGray"/>
          <w:lang w:eastAsia="zh-CN"/>
        </w:rPr>
        <w:t>相关词汇库。</w:t>
      </w:r>
      <w:r w:rsidRPr="00E30E17">
        <w:rPr>
          <w:rFonts w:asciiTheme="majorBidi" w:hAnsiTheme="majorBidi" w:cstheme="majorBidi"/>
          <w:b/>
          <w:bCs/>
          <w:lang w:eastAsia="zh-CN"/>
        </w:rPr>
        <w:t>与中文有关的路径为</w:t>
      </w:r>
      <w:r w:rsidRPr="004006C3">
        <w:rPr>
          <w:rFonts w:asciiTheme="majorBidi" w:hAnsiTheme="majorBidi" w:cstheme="majorBidi"/>
          <w:lang w:eastAsia="zh-CN"/>
        </w:rPr>
        <w:t>：</w:t>
      </w:r>
    </w:p>
    <w:p w14:paraId="1F89DD4A" w14:textId="4B2D18AD" w:rsidR="0003006E" w:rsidRPr="004006C3" w:rsidRDefault="0003006E" w:rsidP="003F7ED2">
      <w:pPr>
        <w:ind w:firstLineChars="200" w:firstLine="482"/>
        <w:rPr>
          <w:rFonts w:asciiTheme="majorBidi" w:hAnsiTheme="majorBidi" w:cstheme="majorBidi"/>
          <w:lang w:eastAsia="zh-CN"/>
        </w:rPr>
      </w:pPr>
      <w:r w:rsidRPr="00E30E17">
        <w:rPr>
          <w:rFonts w:asciiTheme="majorBidi" w:hAnsiTheme="majorBidi" w:cstheme="majorBidi"/>
          <w:b/>
          <w:bCs/>
          <w:lang w:eastAsia="zh-CN"/>
        </w:rPr>
        <w:t>M:\\TERMINFO\\GLOSSAR\</w:t>
      </w:r>
      <w:r w:rsidRPr="00E30E17">
        <w:rPr>
          <w:rFonts w:asciiTheme="majorBidi" w:hAnsiTheme="majorBidi" w:cstheme="majorBidi" w:hint="eastAsia"/>
          <w:b/>
          <w:bCs/>
          <w:lang w:eastAsia="zh-CN"/>
        </w:rPr>
        <w:t>LING-C\</w:t>
      </w:r>
      <w:r w:rsidRPr="00E30E17">
        <w:rPr>
          <w:rFonts w:asciiTheme="majorBidi" w:hAnsiTheme="majorBidi" w:cstheme="majorBidi"/>
          <w:b/>
          <w:bCs/>
          <w:lang w:eastAsia="zh-CN"/>
        </w:rPr>
        <w:t>...</w:t>
      </w:r>
      <w:r w:rsidRPr="004006C3">
        <w:rPr>
          <w:rFonts w:asciiTheme="majorBidi" w:hAnsiTheme="majorBidi" w:cstheme="majorBidi" w:hint="eastAsia"/>
          <w:lang w:eastAsia="zh-CN"/>
        </w:rPr>
        <w:t>（该处存有若干</w:t>
      </w:r>
      <w:r w:rsidR="00BB5806" w:rsidRPr="004006C3">
        <w:rPr>
          <w:rFonts w:asciiTheme="majorBidi" w:hAnsiTheme="majorBidi" w:cstheme="majorBidi" w:hint="eastAsia"/>
          <w:lang w:eastAsia="zh-CN"/>
        </w:rPr>
        <w:t>版</w:t>
      </w:r>
      <w:r w:rsidRPr="004006C3">
        <w:rPr>
          <w:rFonts w:asciiTheme="majorBidi" w:hAnsiTheme="majorBidi" w:cstheme="majorBidi" w:hint="eastAsia"/>
          <w:lang w:eastAsia="zh-CN"/>
        </w:rPr>
        <w:t>联合国词汇，电子版《世界人名大词典》，等等）</w:t>
      </w:r>
    </w:p>
    <w:p w14:paraId="06FB1C21" w14:textId="016D136F" w:rsidR="0003006E" w:rsidRPr="004006C3" w:rsidRDefault="0003006E" w:rsidP="003F7ED2">
      <w:pPr>
        <w:ind w:firstLineChars="200" w:firstLine="482"/>
        <w:rPr>
          <w:rFonts w:asciiTheme="majorBidi" w:hAnsiTheme="majorBidi" w:cstheme="majorBidi"/>
          <w:lang w:eastAsia="zh-CN"/>
        </w:rPr>
      </w:pPr>
      <w:r w:rsidRPr="00FF1752">
        <w:rPr>
          <w:rFonts w:asciiTheme="majorBidi" w:hAnsiTheme="majorBidi" w:cstheme="majorBidi"/>
          <w:b/>
          <w:bCs/>
          <w:lang w:eastAsia="zh-CN"/>
        </w:rPr>
        <w:t>P:\\Drive</w:t>
      </w:r>
      <w:r w:rsidRPr="004006C3">
        <w:rPr>
          <w:rFonts w:asciiTheme="majorBidi" w:hAnsiTheme="majorBidi" w:cstheme="majorBidi"/>
          <w:lang w:eastAsia="zh-CN"/>
        </w:rPr>
        <w:t xml:space="preserve"> </w:t>
      </w:r>
      <w:r w:rsidRPr="004006C3">
        <w:rPr>
          <w:rFonts w:asciiTheme="majorBidi" w:hAnsiTheme="majorBidi" w:cstheme="majorBidi"/>
          <w:lang w:eastAsia="zh-CN"/>
        </w:rPr>
        <w:t>用于工作文件存档，各部门可进入与自己相关的文件夹。</w:t>
      </w:r>
      <w:r w:rsidRPr="004006C3">
        <w:rPr>
          <w:rFonts w:asciiTheme="majorBidi" w:hAnsiTheme="majorBidi" w:cstheme="majorBidi" w:hint="eastAsia"/>
          <w:lang w:eastAsia="zh-CN"/>
        </w:rPr>
        <w:t>进行</w:t>
      </w:r>
      <w:r w:rsidRPr="004006C3">
        <w:rPr>
          <w:rFonts w:asciiTheme="majorBidi" w:hAnsiTheme="majorBidi" w:cstheme="majorBidi"/>
          <w:lang w:eastAsia="zh-CN"/>
        </w:rPr>
        <w:t>中文翻译</w:t>
      </w:r>
      <w:r w:rsidRPr="004006C3">
        <w:rPr>
          <w:rFonts w:asciiTheme="majorBidi" w:hAnsiTheme="majorBidi" w:cstheme="majorBidi" w:hint="eastAsia"/>
          <w:lang w:eastAsia="zh-CN"/>
        </w:rPr>
        <w:t>时，</w:t>
      </w:r>
      <w:r w:rsidRPr="004006C3">
        <w:rPr>
          <w:rFonts w:asciiTheme="majorBidi" w:hAnsiTheme="majorBidi" w:cstheme="majorBidi"/>
          <w:lang w:eastAsia="zh-CN"/>
        </w:rPr>
        <w:t>需按</w:t>
      </w:r>
      <w:r w:rsidRPr="004006C3">
        <w:rPr>
          <w:rFonts w:asciiTheme="majorBidi" w:hAnsiTheme="majorBidi" w:cstheme="majorBidi" w:hint="eastAsia"/>
          <w:lang w:eastAsia="zh-CN"/>
        </w:rPr>
        <w:t>照文件</w:t>
      </w:r>
      <w:r w:rsidRPr="004006C3">
        <w:rPr>
          <w:rFonts w:asciiTheme="majorBidi" w:hAnsiTheme="majorBidi" w:cstheme="majorBidi"/>
          <w:lang w:eastAsia="zh-CN"/>
        </w:rPr>
        <w:t>工单上的路径</w:t>
      </w:r>
      <w:r w:rsidRPr="004006C3">
        <w:rPr>
          <w:rFonts w:asciiTheme="majorBidi" w:hAnsiTheme="majorBidi" w:cstheme="majorBidi" w:hint="eastAsia"/>
          <w:lang w:eastAsia="zh-CN"/>
        </w:rPr>
        <w:t>将（经过</w:t>
      </w:r>
      <w:r w:rsidRPr="004006C3">
        <w:rPr>
          <w:rFonts w:asciiTheme="majorBidi" w:hAnsiTheme="majorBidi" w:cstheme="majorBidi" w:hint="eastAsia"/>
          <w:lang w:eastAsia="zh-CN"/>
        </w:rPr>
        <w:t>m</w:t>
      </w:r>
      <w:r w:rsidRPr="004006C3">
        <w:rPr>
          <w:rFonts w:asciiTheme="majorBidi" w:hAnsiTheme="majorBidi" w:cstheme="majorBidi"/>
          <w:lang w:eastAsia="zh-CN"/>
        </w:rPr>
        <w:t>ontage</w:t>
      </w:r>
      <w:r w:rsidRPr="004006C3">
        <w:rPr>
          <w:rFonts w:asciiTheme="majorBidi" w:hAnsiTheme="majorBidi" w:cstheme="majorBidi" w:hint="eastAsia"/>
          <w:lang w:eastAsia="zh-CN"/>
        </w:rPr>
        <w:t>程序后）准备翻译的文件</w:t>
      </w:r>
      <w:r w:rsidRPr="004006C3">
        <w:rPr>
          <w:rFonts w:asciiTheme="majorBidi" w:hAnsiTheme="majorBidi" w:cstheme="majorBidi"/>
          <w:lang w:eastAsia="zh-CN"/>
        </w:rPr>
        <w:t>存入</w:t>
      </w:r>
      <w:r w:rsidRPr="004006C3">
        <w:rPr>
          <w:rFonts w:asciiTheme="majorBidi" w:hAnsiTheme="majorBidi" w:cstheme="majorBidi"/>
          <w:lang w:eastAsia="zh-CN"/>
        </w:rPr>
        <w:t>P:\\TRAD\C\</w:t>
      </w:r>
      <w:r w:rsidRPr="004006C3">
        <w:rPr>
          <w:rFonts w:asciiTheme="majorBidi" w:hAnsiTheme="majorBidi" w:cstheme="majorBidi"/>
          <w:lang w:eastAsia="zh-CN"/>
        </w:rPr>
        <w:t>下的相关文件夹后再</w:t>
      </w:r>
      <w:r w:rsidRPr="004006C3">
        <w:rPr>
          <w:rFonts w:asciiTheme="majorBidi" w:hAnsiTheme="majorBidi" w:cstheme="majorBidi" w:hint="eastAsia"/>
          <w:lang w:eastAsia="zh-CN"/>
        </w:rPr>
        <w:t>开始工作</w:t>
      </w:r>
      <w:r w:rsidRPr="004006C3">
        <w:rPr>
          <w:rFonts w:asciiTheme="majorBidi" w:hAnsiTheme="majorBidi" w:cstheme="majorBidi"/>
          <w:lang w:eastAsia="zh-CN"/>
        </w:rPr>
        <w:t>。</w:t>
      </w:r>
      <w:r w:rsidRPr="004006C3">
        <w:rPr>
          <w:rFonts w:asciiTheme="majorBidi" w:hAnsiTheme="majorBidi" w:cstheme="majorBidi" w:hint="eastAsia"/>
          <w:lang w:eastAsia="zh-CN"/>
        </w:rPr>
        <w:t>在此存入的文件，</w:t>
      </w:r>
      <w:r w:rsidRPr="004006C3">
        <w:rPr>
          <w:rFonts w:asciiTheme="majorBidi" w:hAnsiTheme="majorBidi" w:cstheme="majorBidi"/>
          <w:lang w:eastAsia="zh-CN"/>
        </w:rPr>
        <w:t>笔译人员</w:t>
      </w:r>
      <w:r w:rsidRPr="004006C3">
        <w:rPr>
          <w:rFonts w:asciiTheme="majorBidi" w:hAnsiTheme="majorBidi" w:cstheme="majorBidi" w:hint="eastAsia"/>
          <w:lang w:eastAsia="zh-CN"/>
        </w:rPr>
        <w:t>和</w:t>
      </w:r>
      <w:r w:rsidRPr="004006C3">
        <w:rPr>
          <w:rFonts w:asciiTheme="majorBidi" w:hAnsiTheme="majorBidi" w:cstheme="majorBidi"/>
          <w:lang w:eastAsia="zh-CN"/>
        </w:rPr>
        <w:t>文字处理</w:t>
      </w:r>
      <w:r w:rsidRPr="004006C3">
        <w:rPr>
          <w:rFonts w:asciiTheme="majorBidi" w:hAnsiTheme="majorBidi" w:cstheme="majorBidi" w:hint="eastAsia"/>
          <w:lang w:eastAsia="zh-CN"/>
        </w:rPr>
        <w:t>人</w:t>
      </w:r>
      <w:r w:rsidRPr="004006C3">
        <w:rPr>
          <w:rFonts w:asciiTheme="majorBidi" w:hAnsiTheme="majorBidi" w:cstheme="majorBidi"/>
          <w:lang w:eastAsia="zh-CN"/>
        </w:rPr>
        <w:t>员均可</w:t>
      </w:r>
      <w:r w:rsidRPr="004006C3">
        <w:rPr>
          <w:rFonts w:asciiTheme="majorBidi" w:hAnsiTheme="majorBidi" w:cstheme="majorBidi" w:hint="eastAsia"/>
          <w:lang w:eastAsia="zh-CN"/>
        </w:rPr>
        <w:t>获取</w:t>
      </w:r>
      <w:r w:rsidRPr="004006C3">
        <w:rPr>
          <w:rFonts w:asciiTheme="majorBidi" w:hAnsiTheme="majorBidi" w:cstheme="majorBidi"/>
          <w:lang w:eastAsia="zh-CN"/>
        </w:rPr>
        <w:t>。</w:t>
      </w:r>
      <w:r w:rsidRPr="004006C3">
        <w:rPr>
          <w:rFonts w:asciiTheme="majorBidi" w:hAnsiTheme="majorBidi" w:cstheme="majorBidi" w:hint="eastAsia"/>
          <w:lang w:eastAsia="zh-CN"/>
        </w:rPr>
        <w:t>而</w:t>
      </w:r>
      <w:r w:rsidRPr="004006C3">
        <w:rPr>
          <w:rFonts w:asciiTheme="majorBidi" w:hAnsiTheme="majorBidi" w:cstheme="majorBidi"/>
          <w:lang w:eastAsia="zh-CN"/>
        </w:rPr>
        <w:t xml:space="preserve">P:\\CHI\ </w:t>
      </w:r>
      <w:bookmarkStart w:id="98" w:name="_Hlk100257350"/>
      <w:r w:rsidRPr="004006C3">
        <w:rPr>
          <w:rFonts w:asciiTheme="majorBidi" w:hAnsiTheme="majorBidi" w:cstheme="majorBidi" w:hint="eastAsia"/>
          <w:lang w:eastAsia="zh-CN"/>
        </w:rPr>
        <w:t>为中文</w:t>
      </w:r>
      <w:r w:rsidRPr="004006C3">
        <w:rPr>
          <w:rFonts w:asciiTheme="majorBidi" w:hAnsiTheme="majorBidi" w:cstheme="majorBidi"/>
          <w:lang w:eastAsia="zh-CN"/>
        </w:rPr>
        <w:t>文字处理室</w:t>
      </w:r>
      <w:r w:rsidRPr="004006C3">
        <w:rPr>
          <w:rFonts w:asciiTheme="majorBidi" w:hAnsiTheme="majorBidi" w:cstheme="majorBidi" w:hint="eastAsia"/>
          <w:lang w:eastAsia="zh-CN"/>
        </w:rPr>
        <w:t>（</w:t>
      </w:r>
      <w:r w:rsidRPr="004006C3">
        <w:rPr>
          <w:rFonts w:asciiTheme="majorBidi" w:hAnsiTheme="majorBidi" w:cstheme="majorBidi" w:hint="eastAsia"/>
          <w:lang w:eastAsia="zh-CN"/>
        </w:rPr>
        <w:t>T</w:t>
      </w:r>
      <w:r w:rsidRPr="004006C3">
        <w:rPr>
          <w:rFonts w:asciiTheme="majorBidi" w:hAnsiTheme="majorBidi" w:cstheme="majorBidi"/>
          <w:lang w:eastAsia="zh-CN"/>
        </w:rPr>
        <w:t>PU-C</w:t>
      </w:r>
      <w:r w:rsidRPr="004006C3">
        <w:rPr>
          <w:rFonts w:asciiTheme="majorBidi" w:hAnsiTheme="majorBidi" w:cstheme="majorBidi" w:hint="eastAsia"/>
          <w:lang w:eastAsia="zh-CN"/>
        </w:rPr>
        <w:t>）</w:t>
      </w:r>
      <w:bookmarkEnd w:id="98"/>
      <w:r w:rsidRPr="004006C3">
        <w:rPr>
          <w:rFonts w:asciiTheme="majorBidi" w:hAnsiTheme="majorBidi" w:cstheme="majorBidi" w:hint="eastAsia"/>
          <w:lang w:eastAsia="zh-CN"/>
        </w:rPr>
        <w:t>准备出最后版文件</w:t>
      </w:r>
      <w:r w:rsidRPr="004006C3">
        <w:rPr>
          <w:rFonts w:asciiTheme="majorBidi" w:hAnsiTheme="majorBidi" w:cstheme="majorBidi"/>
          <w:lang w:eastAsia="zh-CN"/>
        </w:rPr>
        <w:t>专用，</w:t>
      </w:r>
      <w:r w:rsidRPr="004006C3">
        <w:rPr>
          <w:rFonts w:asciiTheme="majorBidi" w:hAnsiTheme="majorBidi" w:cstheme="majorBidi" w:hint="eastAsia"/>
          <w:lang w:eastAsia="zh-CN"/>
        </w:rPr>
        <w:t>笔译人员无法</w:t>
      </w:r>
      <w:r w:rsidRPr="004006C3">
        <w:rPr>
          <w:rFonts w:asciiTheme="majorBidi" w:hAnsiTheme="majorBidi" w:cstheme="majorBidi"/>
          <w:lang w:eastAsia="zh-CN"/>
        </w:rPr>
        <w:t>进入</w:t>
      </w:r>
      <w:r w:rsidR="00BB5806" w:rsidRPr="004006C3">
        <w:rPr>
          <w:rFonts w:asciiTheme="majorBidi" w:hAnsiTheme="majorBidi" w:cstheme="majorBidi" w:hint="eastAsia"/>
          <w:lang w:eastAsia="zh-CN"/>
        </w:rPr>
        <w:t>、</w:t>
      </w:r>
      <w:r w:rsidRPr="004006C3">
        <w:rPr>
          <w:rFonts w:asciiTheme="majorBidi" w:hAnsiTheme="majorBidi" w:cstheme="majorBidi" w:hint="eastAsia"/>
          <w:lang w:eastAsia="zh-CN"/>
        </w:rPr>
        <w:t>获取文件</w:t>
      </w:r>
      <w:r w:rsidRPr="004006C3">
        <w:rPr>
          <w:rFonts w:asciiTheme="majorBidi" w:hAnsiTheme="majorBidi" w:cstheme="majorBidi"/>
          <w:lang w:eastAsia="zh-CN"/>
        </w:rPr>
        <w:t>。</w:t>
      </w:r>
    </w:p>
    <w:p w14:paraId="6A72D2F6" w14:textId="77777777" w:rsidR="0003006E" w:rsidRPr="004006C3" w:rsidRDefault="0003006E" w:rsidP="003F7ED2">
      <w:pPr>
        <w:ind w:firstLineChars="200" w:firstLine="482"/>
        <w:rPr>
          <w:rFonts w:asciiTheme="majorBidi" w:hAnsiTheme="majorBidi" w:cstheme="majorBidi"/>
          <w:lang w:eastAsia="zh-CN"/>
        </w:rPr>
      </w:pPr>
      <w:r w:rsidRPr="00FF1752">
        <w:rPr>
          <w:rFonts w:asciiTheme="majorBidi" w:hAnsiTheme="majorBidi" w:cstheme="majorBidi"/>
          <w:b/>
          <w:bCs/>
          <w:lang w:eastAsia="zh-CN"/>
        </w:rPr>
        <w:t>R:\\ Drive</w:t>
      </w:r>
      <w:r w:rsidRPr="004006C3">
        <w:rPr>
          <w:rFonts w:asciiTheme="majorBidi" w:hAnsiTheme="majorBidi" w:cstheme="majorBidi"/>
          <w:lang w:eastAsia="zh-CN"/>
        </w:rPr>
        <w:t>存有往年至今的存档文件。</w:t>
      </w:r>
      <w:r w:rsidRPr="004006C3">
        <w:rPr>
          <w:rFonts w:asciiTheme="majorBidi" w:hAnsiTheme="majorBidi" w:cstheme="majorBidi" w:hint="eastAsia"/>
          <w:lang w:eastAsia="zh-CN"/>
        </w:rPr>
        <w:t>在寻找文件时，一般</w:t>
      </w:r>
      <w:r w:rsidRPr="004006C3">
        <w:rPr>
          <w:rFonts w:asciiTheme="majorBidi" w:hAnsiTheme="majorBidi" w:cstheme="majorBidi"/>
          <w:lang w:eastAsia="zh-CN"/>
        </w:rPr>
        <w:t>先选择具体年</w:t>
      </w:r>
      <w:r w:rsidRPr="004006C3">
        <w:rPr>
          <w:rFonts w:asciiTheme="majorBidi" w:hAnsiTheme="majorBidi" w:cstheme="majorBidi" w:hint="eastAsia"/>
          <w:lang w:eastAsia="zh-CN"/>
        </w:rPr>
        <w:t>度</w:t>
      </w:r>
      <w:r w:rsidRPr="004006C3">
        <w:rPr>
          <w:rFonts w:asciiTheme="majorBidi" w:hAnsiTheme="majorBidi" w:cstheme="majorBidi"/>
          <w:lang w:eastAsia="zh-CN"/>
        </w:rPr>
        <w:t>，再按</w:t>
      </w:r>
      <w:r w:rsidRPr="004006C3">
        <w:rPr>
          <w:rFonts w:asciiTheme="majorBidi" w:hAnsiTheme="majorBidi" w:cstheme="majorBidi" w:hint="eastAsia"/>
          <w:lang w:eastAsia="zh-CN"/>
        </w:rPr>
        <w:t>照</w:t>
      </w:r>
      <w:r w:rsidRPr="004006C3">
        <w:rPr>
          <w:rFonts w:asciiTheme="majorBidi" w:hAnsiTheme="majorBidi" w:cstheme="majorBidi"/>
          <w:lang w:eastAsia="zh-CN"/>
        </w:rPr>
        <w:t>工单上的文件路径或文件号查询文件。例如：</w:t>
      </w:r>
    </w:p>
    <w:p w14:paraId="52141151" w14:textId="4534766E" w:rsidR="0003006E" w:rsidRPr="004006C3" w:rsidRDefault="0003006E" w:rsidP="003F7ED2">
      <w:pPr>
        <w:ind w:firstLineChars="200" w:firstLine="480"/>
        <w:rPr>
          <w:rFonts w:asciiTheme="majorBidi" w:hAnsiTheme="majorBidi" w:cstheme="majorBidi"/>
          <w:lang w:eastAsia="zh-CN"/>
        </w:rPr>
      </w:pPr>
      <w:r w:rsidRPr="004006C3">
        <w:rPr>
          <w:rFonts w:asciiTheme="majorBidi" w:hAnsiTheme="majorBidi" w:cstheme="majorBidi"/>
          <w:lang w:eastAsia="zh-CN"/>
        </w:rPr>
        <w:t>欲</w:t>
      </w:r>
      <w:r w:rsidR="00E30E17" w:rsidRPr="004006C3">
        <w:rPr>
          <w:rFonts w:asciiTheme="majorBidi" w:hAnsiTheme="majorBidi" w:cstheme="majorBidi" w:hint="eastAsia"/>
          <w:lang w:eastAsia="zh-CN"/>
        </w:rPr>
        <w:t>查</w:t>
      </w:r>
      <w:r w:rsidRPr="004006C3">
        <w:rPr>
          <w:rFonts w:asciiTheme="majorBidi" w:hAnsiTheme="majorBidi" w:cstheme="majorBidi"/>
          <w:lang w:eastAsia="zh-CN"/>
        </w:rPr>
        <w:t>找</w:t>
      </w:r>
      <w:r w:rsidRPr="004006C3">
        <w:rPr>
          <w:rFonts w:asciiTheme="majorBidi" w:hAnsiTheme="majorBidi" w:cstheme="majorBidi" w:hint="eastAsia"/>
          <w:lang w:eastAsia="zh-CN"/>
        </w:rPr>
        <w:t>20</w:t>
      </w:r>
      <w:r w:rsidRPr="004006C3">
        <w:rPr>
          <w:rFonts w:asciiTheme="majorBidi" w:hAnsiTheme="majorBidi" w:cstheme="majorBidi"/>
          <w:lang w:eastAsia="zh-CN"/>
        </w:rPr>
        <w:t>20</w:t>
      </w:r>
      <w:r w:rsidRPr="004006C3">
        <w:rPr>
          <w:rFonts w:asciiTheme="majorBidi" w:hAnsiTheme="majorBidi" w:cstheme="majorBidi" w:hint="eastAsia"/>
          <w:lang w:eastAsia="zh-CN"/>
        </w:rPr>
        <w:t>年世界电信标准化全会（</w:t>
      </w:r>
      <w:r w:rsidRPr="004006C3">
        <w:rPr>
          <w:rFonts w:asciiTheme="majorBidi" w:hAnsiTheme="majorBidi" w:cstheme="majorBidi" w:hint="eastAsia"/>
          <w:lang w:eastAsia="zh-CN"/>
        </w:rPr>
        <w:t>WTSA-</w:t>
      </w:r>
      <w:r w:rsidRPr="004006C3">
        <w:rPr>
          <w:rFonts w:asciiTheme="majorBidi" w:hAnsiTheme="majorBidi" w:cstheme="majorBidi"/>
          <w:lang w:eastAsia="zh-CN"/>
        </w:rPr>
        <w:t>20</w:t>
      </w:r>
      <w:r w:rsidRPr="004006C3">
        <w:rPr>
          <w:rFonts w:asciiTheme="majorBidi" w:hAnsiTheme="majorBidi" w:cstheme="majorBidi" w:hint="eastAsia"/>
          <w:lang w:eastAsia="zh-CN"/>
        </w:rPr>
        <w:t>）</w:t>
      </w:r>
      <w:r w:rsidRPr="004006C3">
        <w:rPr>
          <w:rFonts w:asciiTheme="majorBidi" w:hAnsiTheme="majorBidi" w:cstheme="majorBidi"/>
          <w:lang w:eastAsia="zh-CN"/>
        </w:rPr>
        <w:t>第</w:t>
      </w:r>
      <w:r w:rsidRPr="004006C3">
        <w:rPr>
          <w:rFonts w:asciiTheme="majorBidi" w:hAnsiTheme="majorBidi" w:cstheme="majorBidi" w:hint="eastAsia"/>
          <w:lang w:eastAsia="zh-CN"/>
        </w:rPr>
        <w:t>05</w:t>
      </w:r>
      <w:r w:rsidRPr="004006C3">
        <w:rPr>
          <w:rFonts w:asciiTheme="majorBidi" w:hAnsiTheme="majorBidi" w:cstheme="majorBidi"/>
          <w:lang w:eastAsia="zh-CN"/>
        </w:rPr>
        <w:t>号文件</w:t>
      </w:r>
      <w:r w:rsidRPr="004006C3">
        <w:rPr>
          <w:rFonts w:asciiTheme="majorBidi" w:hAnsiTheme="majorBidi" w:cstheme="majorBidi" w:hint="eastAsia"/>
          <w:lang w:eastAsia="zh-CN"/>
        </w:rPr>
        <w:t>：</w:t>
      </w:r>
    </w:p>
    <w:p w14:paraId="66E9241E" w14:textId="77777777" w:rsidR="0003006E" w:rsidRPr="004006C3" w:rsidRDefault="008F53AA" w:rsidP="00860154">
      <w:pPr>
        <w:rPr>
          <w:rFonts w:asciiTheme="majorBidi" w:hAnsiTheme="majorBidi" w:cstheme="majorBidi"/>
        </w:rPr>
      </w:pPr>
      <w:hyperlink r:id="rId48" w:history="1">
        <w:r w:rsidR="0003006E" w:rsidRPr="004006C3">
          <w:rPr>
            <w:rStyle w:val="Hyperlink"/>
            <w:rFonts w:asciiTheme="majorBidi" w:hAnsiTheme="majorBidi" w:cstheme="majorBidi"/>
          </w:rPr>
          <w:t>R:\REFTXT\REFTXT20</w:t>
        </w:r>
        <w:r w:rsidR="0003006E" w:rsidRPr="00DE1802">
          <w:rPr>
            <w:rStyle w:val="Hyperlink"/>
            <w:rFonts w:asciiTheme="majorBidi" w:hAnsiTheme="majorBidi" w:cstheme="majorBidi"/>
          </w:rPr>
          <w:t>16</w:t>
        </w:r>
        <w:r w:rsidR="0003006E" w:rsidRPr="004006C3">
          <w:rPr>
            <w:rStyle w:val="Hyperlink"/>
            <w:rFonts w:asciiTheme="majorBidi" w:hAnsiTheme="majorBidi" w:cstheme="majorBidi"/>
          </w:rPr>
          <w:t>\ITU-T\CONF-T\WTSA</w:t>
        </w:r>
        <w:r w:rsidR="0003006E" w:rsidRPr="00DE1802">
          <w:rPr>
            <w:rStyle w:val="Hyperlink"/>
            <w:rFonts w:asciiTheme="majorBidi" w:hAnsiTheme="majorBidi" w:cstheme="majorBidi"/>
          </w:rPr>
          <w:t>20</w:t>
        </w:r>
        <w:r w:rsidR="0003006E" w:rsidRPr="004006C3">
          <w:rPr>
            <w:rStyle w:val="Hyperlink"/>
            <w:rFonts w:asciiTheme="majorBidi" w:hAnsiTheme="majorBidi" w:cstheme="majorBidi"/>
          </w:rPr>
          <w:t>\000\005C.DOCX</w:t>
        </w:r>
      </w:hyperlink>
      <w:r w:rsidR="0003006E" w:rsidRPr="004006C3">
        <w:rPr>
          <w:rFonts w:asciiTheme="majorBidi" w:hAnsiTheme="majorBidi" w:cstheme="majorBidi"/>
        </w:rPr>
        <w:t xml:space="preserve"> (</w:t>
      </w:r>
      <w:r w:rsidR="0003006E" w:rsidRPr="004006C3">
        <w:rPr>
          <w:rFonts w:asciiTheme="majorBidi" w:hAnsiTheme="majorBidi" w:cstheme="majorBidi"/>
        </w:rPr>
        <w:t>或</w:t>
      </w:r>
      <w:r w:rsidR="0003006E" w:rsidRPr="004006C3">
        <w:rPr>
          <w:rFonts w:asciiTheme="majorBidi" w:hAnsiTheme="majorBidi" w:cstheme="majorBidi"/>
        </w:rPr>
        <w:t>A,E,F,R,S</w:t>
      </w:r>
      <w:proofErr w:type="spellStart"/>
      <w:r w:rsidR="0003006E" w:rsidRPr="004006C3">
        <w:rPr>
          <w:rFonts w:asciiTheme="majorBidi" w:hAnsiTheme="majorBidi" w:cstheme="majorBidi"/>
        </w:rPr>
        <w:t>其它语种版本</w:t>
      </w:r>
      <w:proofErr w:type="spellEnd"/>
      <w:r w:rsidR="0003006E" w:rsidRPr="004006C3">
        <w:rPr>
          <w:rFonts w:asciiTheme="majorBidi" w:hAnsiTheme="majorBidi" w:cstheme="majorBidi"/>
        </w:rPr>
        <w:t>)</w:t>
      </w:r>
    </w:p>
    <w:p w14:paraId="191B8EFB" w14:textId="77777777" w:rsidR="0003006E" w:rsidRPr="004006C3" w:rsidRDefault="0003006E" w:rsidP="00860154">
      <w:pPr>
        <w:rPr>
          <w:rFonts w:asciiTheme="majorBidi" w:hAnsiTheme="majorBidi" w:cstheme="majorBidi"/>
        </w:rPr>
      </w:pPr>
      <w:proofErr w:type="spellStart"/>
      <w:r w:rsidRPr="004006C3">
        <w:rPr>
          <w:rFonts w:asciiTheme="majorBidi" w:hAnsiTheme="majorBidi" w:cstheme="majorBidi" w:hint="eastAsia"/>
        </w:rPr>
        <w:t>无线电通信部门和电信标准化部门的建议书是单独存档的，分别位于</w:t>
      </w:r>
      <w:proofErr w:type="spellEnd"/>
      <w:r w:rsidRPr="004006C3">
        <w:rPr>
          <w:rFonts w:asciiTheme="majorBidi" w:hAnsiTheme="majorBidi" w:cstheme="majorBidi" w:hint="eastAsia"/>
        </w:rPr>
        <w:t>：</w:t>
      </w:r>
    </w:p>
    <w:p w14:paraId="5149053B" w14:textId="77777777" w:rsidR="0003006E" w:rsidRPr="004006C3" w:rsidRDefault="008F53AA" w:rsidP="00860154">
      <w:pPr>
        <w:rPr>
          <w:rFonts w:asciiTheme="majorBidi" w:hAnsiTheme="majorBidi" w:cstheme="majorBidi"/>
          <w:lang w:val="de-CH"/>
        </w:rPr>
      </w:pPr>
      <w:hyperlink r:id="rId49" w:history="1">
        <w:r w:rsidR="0003006E" w:rsidRPr="004006C3">
          <w:rPr>
            <w:rStyle w:val="Hyperlink"/>
            <w:rFonts w:asciiTheme="majorBidi" w:hAnsiTheme="majorBidi" w:cstheme="majorBidi"/>
            <w:lang w:val="de-CH"/>
          </w:rPr>
          <w:t>R:\REFBR\REC</w:t>
        </w:r>
      </w:hyperlink>
    </w:p>
    <w:p w14:paraId="795A7E4C" w14:textId="778DCD72" w:rsidR="0003006E" w:rsidRPr="004006C3" w:rsidRDefault="008F53AA" w:rsidP="00860154">
      <w:pPr>
        <w:rPr>
          <w:rFonts w:asciiTheme="majorBidi" w:hAnsiTheme="majorBidi" w:cstheme="majorBidi"/>
          <w:lang w:val="de-CH"/>
        </w:rPr>
      </w:pPr>
      <w:hyperlink r:id="rId50" w:history="1">
        <w:r w:rsidR="0003006E" w:rsidRPr="004006C3">
          <w:rPr>
            <w:rStyle w:val="Hyperlink"/>
            <w:rFonts w:asciiTheme="majorBidi" w:hAnsiTheme="majorBidi" w:cstheme="majorBidi"/>
            <w:lang w:val="de-CH"/>
          </w:rPr>
          <w:t>R:\REFTSB\REC</w:t>
        </w:r>
      </w:hyperlink>
    </w:p>
    <w:p w14:paraId="1FAC2FF5" w14:textId="1400A295" w:rsidR="0003006E" w:rsidRPr="00984885" w:rsidRDefault="0003006E" w:rsidP="00860154">
      <w:pPr>
        <w:rPr>
          <w:rFonts w:asciiTheme="majorBidi" w:hAnsiTheme="majorBidi" w:cstheme="majorBidi"/>
          <w:lang w:val="de-CH" w:eastAsia="zh-CN"/>
        </w:rPr>
      </w:pPr>
      <w:r w:rsidRPr="00381B85">
        <w:rPr>
          <w:rFonts w:asciiTheme="majorBidi" w:hAnsiTheme="majorBidi" w:cstheme="majorBidi"/>
          <w:b/>
          <w:bCs/>
          <w:lang w:val="de-CH" w:eastAsia="zh-CN"/>
        </w:rPr>
        <w:t>Y:\\ Drive</w:t>
      </w:r>
      <w:r w:rsidRPr="004006C3">
        <w:rPr>
          <w:rFonts w:asciiTheme="majorBidi" w:hAnsiTheme="majorBidi" w:cstheme="majorBidi"/>
          <w:lang w:eastAsia="zh-CN"/>
        </w:rPr>
        <w:t>主要用于查找参考文件</w:t>
      </w:r>
      <w:r w:rsidRPr="004006C3">
        <w:rPr>
          <w:rFonts w:asciiTheme="majorBidi" w:hAnsiTheme="majorBidi" w:cstheme="majorBidi" w:hint="eastAsia"/>
          <w:lang w:val="de-CH" w:eastAsia="zh-CN"/>
        </w:rPr>
        <w:t>（</w:t>
      </w:r>
      <w:r w:rsidRPr="004006C3">
        <w:rPr>
          <w:rFonts w:asciiTheme="majorBidi" w:hAnsiTheme="majorBidi" w:cstheme="majorBidi" w:hint="eastAsia"/>
          <w:lang w:val="de-CH" w:eastAsia="zh-CN"/>
        </w:rPr>
        <w:t>r</w:t>
      </w:r>
      <w:r w:rsidRPr="004006C3">
        <w:rPr>
          <w:rFonts w:asciiTheme="majorBidi" w:hAnsiTheme="majorBidi" w:cstheme="majorBidi"/>
          <w:lang w:val="de-CH" w:eastAsia="zh-CN"/>
        </w:rPr>
        <w:t>eference</w:t>
      </w:r>
      <w:r w:rsidRPr="00B228B3">
        <w:rPr>
          <w:rFonts w:asciiTheme="majorBidi" w:hAnsiTheme="majorBidi" w:cstheme="majorBidi"/>
          <w:lang w:val="de-CH" w:eastAsia="zh-CN"/>
        </w:rPr>
        <w:t xml:space="preserve"> documents</w:t>
      </w:r>
      <w:r w:rsidRPr="00B228B3">
        <w:rPr>
          <w:rFonts w:asciiTheme="majorBidi" w:hAnsiTheme="majorBidi" w:cstheme="majorBidi" w:hint="eastAsia"/>
          <w:lang w:val="de-CH" w:eastAsia="zh-CN"/>
        </w:rPr>
        <w:t>）</w:t>
      </w:r>
      <w:r w:rsidRPr="00D23804">
        <w:rPr>
          <w:rFonts w:asciiTheme="majorBidi" w:hAnsiTheme="majorBidi" w:cstheme="majorBidi"/>
          <w:lang w:eastAsia="zh-CN"/>
        </w:rPr>
        <w:t>和文件原文</w:t>
      </w:r>
      <w:r w:rsidRPr="00984885">
        <w:rPr>
          <w:rFonts w:asciiTheme="majorBidi" w:hAnsiTheme="majorBidi" w:cstheme="majorBidi"/>
          <w:lang w:val="de-CH" w:eastAsia="zh-CN"/>
        </w:rPr>
        <w:t>，</w:t>
      </w:r>
      <w:r w:rsidRPr="00D23804">
        <w:rPr>
          <w:rFonts w:asciiTheme="majorBidi" w:hAnsiTheme="majorBidi" w:cstheme="majorBidi"/>
          <w:lang w:eastAsia="zh-CN"/>
        </w:rPr>
        <w:t>路径为</w:t>
      </w:r>
      <w:r w:rsidRPr="00984885">
        <w:rPr>
          <w:rFonts w:asciiTheme="majorBidi" w:hAnsiTheme="majorBidi" w:cstheme="majorBidi"/>
          <w:lang w:val="de-CH" w:eastAsia="zh-CN"/>
        </w:rPr>
        <w:t>：</w:t>
      </w:r>
    </w:p>
    <w:p w14:paraId="2BB897B5" w14:textId="2D1543D0" w:rsidR="0003006E" w:rsidRPr="00984885" w:rsidRDefault="00381B85" w:rsidP="00860154">
      <w:pPr>
        <w:rPr>
          <w:rFonts w:asciiTheme="majorBidi" w:hAnsiTheme="majorBidi" w:cstheme="majorBidi"/>
          <w:lang w:val="de-CH" w:eastAsia="zh-CN"/>
        </w:rPr>
      </w:pPr>
      <w:r w:rsidRPr="00D23804">
        <w:rPr>
          <w:rFonts w:asciiTheme="majorBidi" w:hAnsiTheme="majorBidi" w:cstheme="majorBidi"/>
          <w:noProof/>
        </w:rPr>
        <mc:AlternateContent>
          <mc:Choice Requires="wps">
            <w:drawing>
              <wp:anchor distT="0" distB="0" distL="114300" distR="114300" simplePos="0" relativeHeight="251664384" behindDoc="0" locked="0" layoutInCell="1" allowOverlap="1" wp14:anchorId="4CE79593" wp14:editId="34CBBF3D">
                <wp:simplePos x="0" y="0"/>
                <wp:positionH relativeFrom="column">
                  <wp:posOffset>1869211</wp:posOffset>
                </wp:positionH>
                <wp:positionV relativeFrom="paragraph">
                  <wp:posOffset>155321</wp:posOffset>
                </wp:positionV>
                <wp:extent cx="180975" cy="635"/>
                <wp:effectExtent l="0" t="76200" r="28575" b="94615"/>
                <wp:wrapNone/>
                <wp:docPr id="12" name="AutoShap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8F1A4A0" id="_x0000_t32" coordsize="21600,21600" o:spt="32" o:oned="t" path="m,l21600,21600e" filled="f">
                <v:path arrowok="t" fillok="f" o:connecttype="none"/>
                <o:lock v:ext="edit" shapetype="t"/>
              </v:shapetype>
              <v:shape id="AutoShape 35" o:spid="_x0000_s1026" type="#_x0000_t32" style="position:absolute;margin-left:147.2pt;margin-top:12.25pt;width:14.2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">
                <v:stroke endarrow="block"/>
              </v:shape>
            </w:pict>
          </mc:Fallback>
        </mc:AlternateContent>
      </w:r>
      <w:r w:rsidR="0003006E" w:rsidRPr="00984885">
        <w:rPr>
          <w:rFonts w:asciiTheme="majorBidi" w:hAnsiTheme="majorBidi" w:cstheme="majorBidi"/>
          <w:lang w:val="de-CH" w:eastAsia="zh-CN"/>
        </w:rPr>
        <w:t xml:space="preserve">Y:\\ APP\CONF\REFDOCS      </w:t>
      </w:r>
      <w:r w:rsidR="0003006E" w:rsidRPr="00984885">
        <w:rPr>
          <w:rFonts w:asciiTheme="majorBidi" w:hAnsiTheme="majorBidi" w:cstheme="majorBidi" w:hint="eastAsia"/>
          <w:lang w:val="de-CH" w:eastAsia="zh-CN"/>
        </w:rPr>
        <w:t xml:space="preserve">      </w:t>
      </w:r>
      <w:r w:rsidR="0003006E" w:rsidRPr="00D23804">
        <w:rPr>
          <w:rFonts w:asciiTheme="majorBidi" w:hAnsiTheme="majorBidi" w:cstheme="majorBidi"/>
          <w:lang w:eastAsia="zh-CN"/>
        </w:rPr>
        <w:t>之后按工单号找即可</w:t>
      </w:r>
      <w:r w:rsidR="0003006E" w:rsidRPr="00984885">
        <w:rPr>
          <w:rFonts w:asciiTheme="majorBidi" w:hAnsiTheme="majorBidi" w:cstheme="majorBidi"/>
          <w:lang w:val="de-CH" w:eastAsia="zh-CN"/>
        </w:rPr>
        <w:t>；</w:t>
      </w:r>
    </w:p>
    <w:p w14:paraId="63A0BC17" w14:textId="0AE36C72" w:rsidR="0003006E" w:rsidRPr="00D23804" w:rsidRDefault="0003006E" w:rsidP="00BC1733">
      <w:pPr>
        <w:ind w:firstLineChars="200" w:firstLine="480"/>
        <w:rPr>
          <w:rFonts w:asciiTheme="majorBidi" w:hAnsiTheme="majorBidi" w:cstheme="majorBidi"/>
          <w:lang w:eastAsia="zh-CN"/>
        </w:rPr>
      </w:pPr>
      <w:r w:rsidRPr="00D23804">
        <w:rPr>
          <w:rFonts w:asciiTheme="majorBidi" w:hAnsiTheme="majorBidi" w:cstheme="majorBidi"/>
          <w:lang w:eastAsia="zh-CN"/>
        </w:rPr>
        <w:t>如</w:t>
      </w:r>
      <w:r>
        <w:rPr>
          <w:rFonts w:asciiTheme="majorBidi" w:hAnsiTheme="majorBidi" w:cstheme="majorBidi" w:hint="eastAsia"/>
          <w:lang w:eastAsia="zh-CN"/>
        </w:rPr>
        <w:t>欲查找</w:t>
      </w:r>
      <w:r w:rsidRPr="00D23804">
        <w:rPr>
          <w:rFonts w:asciiTheme="majorBidi" w:hAnsiTheme="majorBidi" w:cstheme="majorBidi"/>
          <w:lang w:eastAsia="zh-CN"/>
        </w:rPr>
        <w:t>大型会议的文件</w:t>
      </w:r>
      <w:r w:rsidRPr="00020133">
        <w:rPr>
          <w:rFonts w:asciiTheme="majorBidi" w:hAnsiTheme="majorBidi" w:cstheme="majorBidi"/>
          <w:lang w:val="de-CH" w:eastAsia="zh-CN"/>
        </w:rPr>
        <w:t>，</w:t>
      </w:r>
      <w:r w:rsidRPr="00D23804">
        <w:rPr>
          <w:rFonts w:asciiTheme="majorBidi" w:hAnsiTheme="majorBidi" w:cstheme="majorBidi"/>
          <w:lang w:eastAsia="zh-CN"/>
        </w:rPr>
        <w:t>需先找到</w:t>
      </w:r>
      <w:r>
        <w:rPr>
          <w:rFonts w:asciiTheme="majorBidi" w:hAnsiTheme="majorBidi" w:cstheme="majorBidi" w:hint="eastAsia"/>
          <w:lang w:eastAsia="zh-CN"/>
        </w:rPr>
        <w:t>相关</w:t>
      </w:r>
      <w:r w:rsidRPr="00D23804">
        <w:rPr>
          <w:rFonts w:asciiTheme="majorBidi" w:hAnsiTheme="majorBidi" w:cstheme="majorBidi"/>
          <w:lang w:eastAsia="zh-CN"/>
        </w:rPr>
        <w:t>会议</w:t>
      </w:r>
      <w:r>
        <w:rPr>
          <w:rFonts w:asciiTheme="majorBidi" w:hAnsiTheme="majorBidi" w:cstheme="majorBidi" w:hint="eastAsia"/>
          <w:lang w:eastAsia="zh-CN"/>
        </w:rPr>
        <w:t>的</w:t>
      </w:r>
      <w:r w:rsidRPr="00D23804">
        <w:rPr>
          <w:rFonts w:asciiTheme="majorBidi" w:hAnsiTheme="majorBidi" w:cstheme="majorBidi"/>
          <w:lang w:eastAsia="zh-CN"/>
        </w:rPr>
        <w:t>文件夹</w:t>
      </w:r>
      <w:r w:rsidRPr="00020133">
        <w:rPr>
          <w:rFonts w:asciiTheme="majorBidi" w:hAnsiTheme="majorBidi" w:cstheme="majorBidi"/>
          <w:lang w:val="de-CH" w:eastAsia="zh-CN"/>
        </w:rPr>
        <w:t>（</w:t>
      </w:r>
      <w:r w:rsidRPr="00D23804">
        <w:rPr>
          <w:rFonts w:asciiTheme="majorBidi" w:hAnsiTheme="majorBidi" w:cstheme="majorBidi"/>
          <w:lang w:eastAsia="zh-CN"/>
        </w:rPr>
        <w:t>通常在文件夹的最下方</w:t>
      </w:r>
      <w:r w:rsidRPr="00020133">
        <w:rPr>
          <w:rFonts w:asciiTheme="majorBidi" w:hAnsiTheme="majorBidi" w:cstheme="majorBidi"/>
          <w:lang w:val="de-CH" w:eastAsia="zh-CN"/>
        </w:rPr>
        <w:t>）</w:t>
      </w:r>
      <w:r w:rsidR="00E76137" w:rsidRPr="00020133">
        <w:rPr>
          <w:rFonts w:asciiTheme="majorBidi" w:hAnsiTheme="majorBidi" w:cstheme="majorBidi" w:hint="eastAsia"/>
          <w:lang w:val="de-CH" w:eastAsia="zh-CN"/>
        </w:rPr>
        <w:t>，</w:t>
      </w:r>
      <w:r w:rsidRPr="00D23804">
        <w:rPr>
          <w:rFonts w:asciiTheme="majorBidi" w:hAnsiTheme="majorBidi" w:cstheme="majorBidi"/>
          <w:lang w:eastAsia="zh-CN"/>
        </w:rPr>
        <w:t>再按工单号</w:t>
      </w:r>
      <w:r>
        <w:rPr>
          <w:rFonts w:asciiTheme="majorBidi" w:hAnsiTheme="majorBidi" w:cstheme="majorBidi" w:hint="eastAsia"/>
          <w:lang w:eastAsia="zh-CN"/>
        </w:rPr>
        <w:t>查</w:t>
      </w:r>
      <w:r w:rsidRPr="00D23804">
        <w:rPr>
          <w:rFonts w:asciiTheme="majorBidi" w:hAnsiTheme="majorBidi" w:cstheme="majorBidi"/>
          <w:lang w:eastAsia="zh-CN"/>
        </w:rPr>
        <w:t>找</w:t>
      </w:r>
      <w:r w:rsidR="00E76137">
        <w:rPr>
          <w:rFonts w:asciiTheme="majorBidi" w:hAnsiTheme="majorBidi" w:cstheme="majorBidi" w:hint="eastAsia"/>
          <w:lang w:eastAsia="zh-CN"/>
        </w:rPr>
        <w:t>。</w:t>
      </w:r>
      <w:r w:rsidRPr="00D23804">
        <w:rPr>
          <w:rFonts w:asciiTheme="majorBidi" w:hAnsiTheme="majorBidi" w:cstheme="majorBidi"/>
          <w:lang w:eastAsia="zh-CN"/>
        </w:rPr>
        <w:t>如，</w:t>
      </w:r>
      <w:bookmarkStart w:id="99" w:name="_Hlk100251012"/>
      <w:r>
        <w:rPr>
          <w:rFonts w:asciiTheme="majorBidi" w:hAnsiTheme="majorBidi" w:cstheme="majorBidi" w:hint="eastAsia"/>
          <w:lang w:eastAsia="zh-CN"/>
        </w:rPr>
        <w:t>C</w:t>
      </w:r>
      <w:r>
        <w:rPr>
          <w:rFonts w:asciiTheme="majorBidi" w:hAnsiTheme="majorBidi" w:cstheme="majorBidi"/>
          <w:lang w:eastAsia="zh-CN"/>
        </w:rPr>
        <w:t>MR-19</w:t>
      </w:r>
      <w:r w:rsidRPr="00D23804">
        <w:rPr>
          <w:rFonts w:asciiTheme="majorBidi" w:hAnsiTheme="majorBidi" w:cstheme="majorBidi"/>
          <w:lang w:eastAsia="zh-CN"/>
        </w:rPr>
        <w:t xml:space="preserve"> </w:t>
      </w:r>
      <w:r>
        <w:rPr>
          <w:rFonts w:asciiTheme="majorBidi" w:hAnsiTheme="majorBidi" w:cstheme="majorBidi"/>
          <w:lang w:eastAsia="zh-CN"/>
        </w:rPr>
        <w:t>(</w:t>
      </w:r>
      <w:r>
        <w:rPr>
          <w:rFonts w:asciiTheme="majorBidi" w:hAnsiTheme="majorBidi" w:cstheme="majorBidi" w:hint="eastAsia"/>
          <w:lang w:eastAsia="zh-CN"/>
        </w:rPr>
        <w:t>使用的是该大会的法文缩略语</w:t>
      </w:r>
      <w:r>
        <w:rPr>
          <w:rFonts w:asciiTheme="majorBidi" w:hAnsiTheme="majorBidi" w:cstheme="majorBidi"/>
          <w:lang w:eastAsia="zh-CN"/>
        </w:rPr>
        <w:t>)</w:t>
      </w:r>
      <w:r w:rsidRPr="00D23804">
        <w:rPr>
          <w:rFonts w:asciiTheme="majorBidi" w:hAnsiTheme="majorBidi" w:cstheme="majorBidi"/>
          <w:lang w:eastAsia="zh-CN"/>
        </w:rPr>
        <w:t xml:space="preserve"> </w:t>
      </w:r>
      <w:bookmarkEnd w:id="99"/>
      <w:r w:rsidRPr="00D23804">
        <w:rPr>
          <w:rFonts w:asciiTheme="majorBidi" w:hAnsiTheme="majorBidi" w:cstheme="majorBidi"/>
          <w:lang w:eastAsia="zh-CN"/>
        </w:rPr>
        <w:t>为</w:t>
      </w:r>
      <w:r w:rsidRPr="00D23804">
        <w:rPr>
          <w:rFonts w:asciiTheme="majorBidi" w:hAnsiTheme="majorBidi" w:cstheme="majorBidi"/>
          <w:lang w:eastAsia="zh-CN"/>
        </w:rPr>
        <w:t>WRC-1</w:t>
      </w:r>
      <w:r w:rsidR="00381B85">
        <w:rPr>
          <w:rFonts w:asciiTheme="majorBidi" w:hAnsiTheme="majorBidi" w:cstheme="majorBidi"/>
          <w:lang w:eastAsia="zh-CN"/>
        </w:rPr>
        <w:t>9</w:t>
      </w:r>
      <w:r w:rsidRPr="00D23804">
        <w:rPr>
          <w:rFonts w:asciiTheme="majorBidi" w:hAnsiTheme="majorBidi" w:cstheme="majorBidi"/>
          <w:lang w:eastAsia="zh-CN"/>
        </w:rPr>
        <w:t>的文件</w:t>
      </w:r>
      <w:r>
        <w:rPr>
          <w:rFonts w:asciiTheme="majorBidi" w:hAnsiTheme="majorBidi" w:cstheme="majorBidi" w:hint="eastAsia"/>
          <w:lang w:eastAsia="zh-CN"/>
        </w:rPr>
        <w:t>；</w:t>
      </w:r>
      <w:r>
        <w:rPr>
          <w:rFonts w:asciiTheme="majorBidi" w:hAnsiTheme="majorBidi" w:cstheme="majorBidi"/>
          <w:lang w:eastAsia="zh-CN"/>
        </w:rPr>
        <w:t>A</w:t>
      </w:r>
      <w:r w:rsidRPr="00D55879">
        <w:rPr>
          <w:rFonts w:asciiTheme="majorBidi" w:hAnsiTheme="majorBidi" w:cstheme="majorBidi"/>
          <w:lang w:eastAsia="zh-CN"/>
        </w:rPr>
        <w:t>R-19 (</w:t>
      </w:r>
      <w:r w:rsidRPr="00D55879">
        <w:rPr>
          <w:rFonts w:asciiTheme="majorBidi" w:hAnsiTheme="majorBidi" w:cstheme="majorBidi"/>
          <w:lang w:eastAsia="zh-CN"/>
        </w:rPr>
        <w:t>使用的是该</w:t>
      </w:r>
      <w:r>
        <w:rPr>
          <w:rFonts w:asciiTheme="majorBidi" w:hAnsiTheme="majorBidi" w:cstheme="majorBidi" w:hint="eastAsia"/>
          <w:lang w:eastAsia="zh-CN"/>
        </w:rPr>
        <w:t>全</w:t>
      </w:r>
      <w:r w:rsidRPr="00D55879">
        <w:rPr>
          <w:rFonts w:asciiTheme="majorBidi" w:hAnsiTheme="majorBidi" w:cstheme="majorBidi"/>
          <w:lang w:eastAsia="zh-CN"/>
        </w:rPr>
        <w:t>会的法文缩略语</w:t>
      </w:r>
      <w:r w:rsidRPr="00D55879">
        <w:rPr>
          <w:rFonts w:asciiTheme="majorBidi" w:hAnsiTheme="majorBidi" w:cstheme="majorBidi"/>
          <w:lang w:eastAsia="zh-CN"/>
        </w:rPr>
        <w:t>)</w:t>
      </w:r>
      <w:r w:rsidRPr="00D23804">
        <w:rPr>
          <w:rFonts w:asciiTheme="majorBidi" w:hAnsiTheme="majorBidi" w:cstheme="majorBidi"/>
          <w:lang w:eastAsia="zh-CN"/>
        </w:rPr>
        <w:t>为</w:t>
      </w:r>
      <w:r w:rsidRPr="00D23804">
        <w:rPr>
          <w:rFonts w:asciiTheme="majorBidi" w:hAnsiTheme="majorBidi" w:cstheme="majorBidi"/>
          <w:lang w:eastAsia="zh-CN"/>
        </w:rPr>
        <w:t>RA-1</w:t>
      </w:r>
      <w:r>
        <w:rPr>
          <w:rFonts w:asciiTheme="majorBidi" w:hAnsiTheme="majorBidi" w:cstheme="majorBidi"/>
          <w:lang w:eastAsia="zh-CN"/>
        </w:rPr>
        <w:t>9</w:t>
      </w:r>
      <w:r w:rsidRPr="00D23804">
        <w:rPr>
          <w:rFonts w:asciiTheme="majorBidi" w:hAnsiTheme="majorBidi" w:cstheme="majorBidi"/>
          <w:lang w:eastAsia="zh-CN"/>
        </w:rPr>
        <w:t>的文件；</w:t>
      </w:r>
      <w:r>
        <w:rPr>
          <w:rFonts w:asciiTheme="majorBidi" w:hAnsiTheme="majorBidi" w:cstheme="majorBidi" w:hint="eastAsia"/>
          <w:lang w:eastAsia="zh-CN"/>
        </w:rPr>
        <w:t>C</w:t>
      </w:r>
      <w:r>
        <w:rPr>
          <w:rFonts w:asciiTheme="majorBidi" w:hAnsiTheme="majorBidi" w:cstheme="majorBidi"/>
          <w:lang w:eastAsia="zh-CN"/>
        </w:rPr>
        <w:t>-22</w:t>
      </w:r>
      <w:r w:rsidRPr="00D23804">
        <w:rPr>
          <w:rFonts w:asciiTheme="majorBidi" w:hAnsiTheme="majorBidi" w:cstheme="majorBidi"/>
          <w:lang w:eastAsia="zh-CN"/>
        </w:rPr>
        <w:t xml:space="preserve"> </w:t>
      </w:r>
      <w:r w:rsidRPr="00D23804">
        <w:rPr>
          <w:rFonts w:asciiTheme="majorBidi" w:hAnsiTheme="majorBidi" w:cstheme="majorBidi"/>
          <w:lang w:eastAsia="zh-CN"/>
        </w:rPr>
        <w:t>为理事会</w:t>
      </w:r>
      <w:r w:rsidRPr="00D23804">
        <w:rPr>
          <w:rFonts w:asciiTheme="majorBidi" w:hAnsiTheme="majorBidi" w:cstheme="majorBidi"/>
          <w:lang w:eastAsia="zh-CN"/>
        </w:rPr>
        <w:t>20</w:t>
      </w:r>
      <w:r>
        <w:rPr>
          <w:rFonts w:asciiTheme="majorBidi" w:hAnsiTheme="majorBidi" w:cstheme="majorBidi"/>
          <w:lang w:eastAsia="zh-CN"/>
        </w:rPr>
        <w:t>22</w:t>
      </w:r>
      <w:r w:rsidRPr="00D23804">
        <w:rPr>
          <w:rFonts w:asciiTheme="majorBidi" w:hAnsiTheme="majorBidi" w:cstheme="majorBidi"/>
          <w:lang w:eastAsia="zh-CN"/>
        </w:rPr>
        <w:t>年</w:t>
      </w:r>
      <w:r>
        <w:rPr>
          <w:rFonts w:asciiTheme="majorBidi" w:hAnsiTheme="majorBidi" w:cstheme="majorBidi" w:hint="eastAsia"/>
          <w:lang w:eastAsia="zh-CN"/>
        </w:rPr>
        <w:t>会议</w:t>
      </w:r>
      <w:r w:rsidRPr="00D23804">
        <w:rPr>
          <w:rFonts w:asciiTheme="majorBidi" w:hAnsiTheme="majorBidi" w:cstheme="majorBidi"/>
          <w:lang w:eastAsia="zh-CN"/>
        </w:rPr>
        <w:t>的文件等）。</w:t>
      </w:r>
      <w:r w:rsidRPr="00D23804">
        <w:rPr>
          <w:rFonts w:asciiTheme="majorBidi" w:hAnsiTheme="majorBidi" w:cstheme="majorBidi"/>
          <w:lang w:eastAsia="zh-CN"/>
        </w:rPr>
        <w:t xml:space="preserve">          </w:t>
      </w:r>
    </w:p>
    <w:p w14:paraId="285CA72F" w14:textId="77777777" w:rsidR="0003006E" w:rsidRPr="00D23804" w:rsidRDefault="0003006E" w:rsidP="00860154">
      <w:pPr>
        <w:pStyle w:val="Heading2"/>
        <w:rPr>
          <w:rFonts w:asciiTheme="majorBidi" w:hAnsiTheme="majorBidi" w:cstheme="majorBidi"/>
          <w:lang w:eastAsia="zh-CN"/>
        </w:rPr>
      </w:pPr>
      <w:r w:rsidRPr="00D23804">
        <w:rPr>
          <w:rFonts w:asciiTheme="majorBidi" w:hAnsiTheme="majorBidi" w:cstheme="majorBidi"/>
          <w:lang w:eastAsia="zh-CN"/>
        </w:rPr>
        <w:t>第</w:t>
      </w:r>
      <w:r>
        <w:rPr>
          <w:rFonts w:asciiTheme="majorBidi" w:hAnsiTheme="majorBidi" w:cstheme="majorBidi" w:hint="eastAsia"/>
          <w:lang w:eastAsia="zh-CN"/>
        </w:rPr>
        <w:t>三</w:t>
      </w:r>
      <w:r w:rsidRPr="00D23804">
        <w:rPr>
          <w:rFonts w:asciiTheme="majorBidi" w:hAnsiTheme="majorBidi" w:cstheme="majorBidi"/>
          <w:lang w:eastAsia="zh-CN"/>
        </w:rPr>
        <w:t>节</w:t>
      </w:r>
      <w:r w:rsidRPr="00D23804">
        <w:rPr>
          <w:rFonts w:asciiTheme="majorBidi" w:hAnsiTheme="majorBidi" w:cstheme="majorBidi"/>
          <w:lang w:eastAsia="zh-CN"/>
        </w:rPr>
        <w:t xml:space="preserve"> </w:t>
      </w:r>
      <w:r w:rsidRPr="00D23804">
        <w:rPr>
          <w:rFonts w:asciiTheme="majorBidi" w:hAnsiTheme="majorBidi" w:cstheme="majorBidi"/>
          <w:lang w:eastAsia="zh-CN"/>
        </w:rPr>
        <w:t>中文科的</w:t>
      </w:r>
      <w:r>
        <w:rPr>
          <w:rFonts w:asciiTheme="majorBidi" w:hAnsiTheme="majorBidi" w:cstheme="majorBidi" w:hint="eastAsia"/>
          <w:lang w:eastAsia="zh-CN"/>
        </w:rPr>
        <w:t>笔</w:t>
      </w:r>
      <w:r w:rsidRPr="00D23804">
        <w:rPr>
          <w:rFonts w:asciiTheme="majorBidi" w:hAnsiTheme="majorBidi" w:cstheme="majorBidi"/>
          <w:lang w:eastAsia="zh-CN"/>
        </w:rPr>
        <w:t>译工作方法与工具</w:t>
      </w:r>
    </w:p>
    <w:p w14:paraId="05866DFA" w14:textId="0ECF04B6" w:rsidR="0003006E" w:rsidRPr="003423C3" w:rsidRDefault="003423C3" w:rsidP="003423C3">
      <w:pPr>
        <w:pStyle w:val="Heading3"/>
        <w:rPr>
          <w:lang w:eastAsia="zh-CN"/>
        </w:rPr>
      </w:pPr>
      <w:r>
        <w:rPr>
          <w:rFonts w:hint="eastAsia"/>
          <w:lang w:eastAsia="zh-CN"/>
        </w:rPr>
        <w:t>一、</w:t>
      </w:r>
      <w:r w:rsidR="0003006E" w:rsidRPr="003423C3">
        <w:rPr>
          <w:rFonts w:hint="eastAsia"/>
          <w:lang w:eastAsia="zh-CN"/>
        </w:rPr>
        <w:t>笔译工作方法：</w:t>
      </w:r>
    </w:p>
    <w:p w14:paraId="1135B044" w14:textId="7A7A079C" w:rsidR="0003006E" w:rsidRPr="00342885" w:rsidRDefault="0003006E" w:rsidP="003423C3">
      <w:pPr>
        <w:ind w:firstLineChars="200" w:firstLine="482"/>
        <w:rPr>
          <w:lang w:eastAsia="zh-CN"/>
        </w:rPr>
      </w:pPr>
      <w:r w:rsidRPr="00326B37">
        <w:rPr>
          <w:rStyle w:val="Heading3Char"/>
          <w:rFonts w:asciiTheme="majorBidi" w:hAnsiTheme="majorBidi" w:cstheme="majorBidi" w:hint="eastAsia"/>
          <w:lang w:eastAsia="zh-CN"/>
        </w:rPr>
        <w:t>自</w:t>
      </w:r>
      <w:r w:rsidRPr="00326B37">
        <w:rPr>
          <w:rStyle w:val="Heading3Char"/>
          <w:rFonts w:asciiTheme="majorBidi" w:hAnsiTheme="majorBidi" w:cstheme="majorBidi" w:hint="eastAsia"/>
          <w:lang w:eastAsia="zh-CN"/>
        </w:rPr>
        <w:t>2</w:t>
      </w:r>
      <w:r w:rsidRPr="00326B37">
        <w:rPr>
          <w:rStyle w:val="Heading3Char"/>
          <w:rFonts w:asciiTheme="majorBidi" w:hAnsiTheme="majorBidi" w:cstheme="majorBidi"/>
          <w:lang w:eastAsia="zh-CN"/>
        </w:rPr>
        <w:t>005</w:t>
      </w:r>
      <w:r w:rsidRPr="00326B37">
        <w:rPr>
          <w:rStyle w:val="Heading3Char"/>
          <w:rFonts w:asciiTheme="majorBidi" w:hAnsiTheme="majorBidi" w:cstheme="majorBidi" w:hint="eastAsia"/>
          <w:lang w:eastAsia="zh-CN"/>
        </w:rPr>
        <w:t>年国际电联大会和出版部的中阿俄文科开始发展壮大以来，随着各种相关翻译软件的开发、提供和成熟，</w:t>
      </w:r>
      <w:r w:rsidRPr="00326B37">
        <w:rPr>
          <w:rStyle w:val="Heading3Char"/>
          <w:rFonts w:asciiTheme="majorBidi" w:hAnsiTheme="majorBidi" w:cstheme="majorBidi"/>
          <w:lang w:eastAsia="zh-CN"/>
        </w:rPr>
        <w:t>中文</w:t>
      </w:r>
      <w:r w:rsidRPr="00326B37">
        <w:rPr>
          <w:rStyle w:val="Heading3Char"/>
          <w:rFonts w:asciiTheme="majorBidi" w:hAnsiTheme="majorBidi" w:cstheme="majorBidi" w:hint="eastAsia"/>
          <w:lang w:eastAsia="zh-CN"/>
        </w:rPr>
        <w:t>笔</w:t>
      </w:r>
      <w:r w:rsidRPr="00326B37">
        <w:rPr>
          <w:rStyle w:val="Heading3Char"/>
          <w:rFonts w:asciiTheme="majorBidi" w:hAnsiTheme="majorBidi" w:cstheme="majorBidi"/>
          <w:lang w:eastAsia="zh-CN"/>
        </w:rPr>
        <w:t>译工作方法</w:t>
      </w:r>
      <w:r w:rsidRPr="00326B37">
        <w:rPr>
          <w:rStyle w:val="Heading3Char"/>
          <w:rFonts w:asciiTheme="majorBidi" w:hAnsiTheme="majorBidi" w:cstheme="majorBidi" w:hint="eastAsia"/>
          <w:lang w:eastAsia="zh-CN"/>
        </w:rPr>
        <w:t>不断与时俱进。特别是自</w:t>
      </w:r>
      <w:r w:rsidRPr="00326B37">
        <w:rPr>
          <w:rStyle w:val="Heading3Char"/>
          <w:rFonts w:asciiTheme="majorBidi" w:hAnsiTheme="majorBidi" w:cstheme="majorBidi" w:hint="eastAsia"/>
          <w:lang w:eastAsia="zh-CN"/>
        </w:rPr>
        <w:t>2</w:t>
      </w:r>
      <w:r w:rsidRPr="00326B37">
        <w:rPr>
          <w:rStyle w:val="Heading3Char"/>
          <w:rFonts w:asciiTheme="majorBidi" w:hAnsiTheme="majorBidi" w:cstheme="majorBidi"/>
          <w:lang w:eastAsia="zh-CN"/>
        </w:rPr>
        <w:t>020</w:t>
      </w:r>
      <w:r w:rsidRPr="00326B37">
        <w:rPr>
          <w:rStyle w:val="Heading3Char"/>
          <w:rFonts w:asciiTheme="majorBidi" w:hAnsiTheme="majorBidi" w:cstheme="majorBidi" w:hint="eastAsia"/>
          <w:lang w:eastAsia="zh-CN"/>
        </w:rPr>
        <w:t>年初以来，由于新冠疫情的出现及其在全球肆虐，绝大部分国际电联员工基本都一直通过远程办公确保各项工作的进行和服务的提供。中文科也顺应形势，及时调整了相关工作方法。</w:t>
      </w:r>
      <w:r w:rsidRPr="00342885">
        <w:rPr>
          <w:lang w:eastAsia="zh-CN"/>
        </w:rPr>
        <w:t>视译录音听打</w:t>
      </w:r>
      <w:r w:rsidRPr="00342885">
        <w:rPr>
          <w:rFonts w:hint="eastAsia"/>
          <w:lang w:eastAsia="zh-CN"/>
        </w:rPr>
        <w:t>已停</w:t>
      </w:r>
      <w:r w:rsidRPr="00342885">
        <w:rPr>
          <w:rFonts w:hint="eastAsia"/>
          <w:lang w:eastAsia="zh-CN"/>
        </w:rPr>
        <w:lastRenderedPageBreak/>
        <w:t>止使用；</w:t>
      </w:r>
      <w:r w:rsidRPr="00342885">
        <w:rPr>
          <w:lang w:eastAsia="zh-CN"/>
        </w:rPr>
        <w:t>语音识别</w:t>
      </w:r>
      <w:r w:rsidRPr="00342885">
        <w:rPr>
          <w:rFonts w:hint="eastAsia"/>
          <w:lang w:eastAsia="zh-CN"/>
        </w:rPr>
        <w:t>方面的试验也告一段落；</w:t>
      </w:r>
      <w:r w:rsidRPr="00342885">
        <w:rPr>
          <w:lang w:eastAsia="zh-CN"/>
        </w:rPr>
        <w:t>（会议期间视需要）</w:t>
      </w:r>
      <w:r w:rsidR="008016B1">
        <w:rPr>
          <w:rFonts w:hint="eastAsia"/>
          <w:lang w:eastAsia="zh-CN"/>
        </w:rPr>
        <w:t>翻译</w:t>
      </w:r>
      <w:r w:rsidRPr="00342885">
        <w:rPr>
          <w:rFonts w:hint="eastAsia"/>
          <w:lang w:eastAsia="zh-CN"/>
        </w:rPr>
        <w:t>坐在</w:t>
      </w:r>
      <w:r w:rsidRPr="00342885">
        <w:rPr>
          <w:lang w:eastAsia="zh-CN"/>
        </w:rPr>
        <w:t>文字处理人员</w:t>
      </w:r>
      <w:r w:rsidRPr="00342885">
        <w:rPr>
          <w:rFonts w:hint="eastAsia"/>
          <w:lang w:eastAsia="zh-CN"/>
        </w:rPr>
        <w:t>旁</w:t>
      </w:r>
      <w:r>
        <w:rPr>
          <w:rFonts w:hint="eastAsia"/>
          <w:lang w:eastAsia="zh-CN"/>
        </w:rPr>
        <w:t>边</w:t>
      </w:r>
      <w:r w:rsidRPr="00342885">
        <w:rPr>
          <w:lang w:eastAsia="zh-CN"/>
        </w:rPr>
        <w:t>一对一</w:t>
      </w:r>
      <w:r>
        <w:rPr>
          <w:rFonts w:hint="eastAsia"/>
          <w:lang w:eastAsia="zh-CN"/>
        </w:rPr>
        <w:t>地</w:t>
      </w:r>
      <w:r w:rsidRPr="00342885">
        <w:rPr>
          <w:lang w:eastAsia="zh-CN"/>
        </w:rPr>
        <w:t>听打</w:t>
      </w:r>
      <w:r w:rsidR="001B46FD">
        <w:rPr>
          <w:rFonts w:hint="eastAsia"/>
          <w:lang w:eastAsia="zh-CN"/>
        </w:rPr>
        <w:t>，</w:t>
      </w:r>
      <w:r w:rsidRPr="00342885">
        <w:rPr>
          <w:rFonts w:hint="eastAsia"/>
          <w:lang w:eastAsia="zh-CN"/>
        </w:rPr>
        <w:t>因条件限制已弃之不用。现在科内所有</w:t>
      </w:r>
      <w:r>
        <w:rPr>
          <w:rFonts w:hint="eastAsia"/>
          <w:lang w:eastAsia="zh-CN"/>
        </w:rPr>
        <w:t>笔译人员</w:t>
      </w:r>
      <w:r w:rsidRPr="00342885">
        <w:rPr>
          <w:rFonts w:hint="eastAsia"/>
          <w:lang w:eastAsia="zh-CN"/>
        </w:rPr>
        <w:t>的工作方法基本趋于统一，即，文件通常由中文科助理利用电子邮件分发</w:t>
      </w:r>
      <w:r w:rsidR="001B46FD">
        <w:rPr>
          <w:rFonts w:hint="eastAsia"/>
          <w:lang w:eastAsia="zh-CN"/>
        </w:rPr>
        <w:t>；</w:t>
      </w:r>
      <w:r w:rsidRPr="00342885">
        <w:rPr>
          <w:rFonts w:hint="eastAsia"/>
          <w:lang w:eastAsia="zh-CN"/>
        </w:rPr>
        <w:t>笔译人员在收到文件后，</w:t>
      </w:r>
      <w:r w:rsidRPr="003423C3">
        <w:rPr>
          <w:rFonts w:hint="eastAsia"/>
          <w:lang w:eastAsia="zh-CN"/>
        </w:rPr>
        <w:t>先利用（</w:t>
      </w:r>
      <w:proofErr w:type="spellStart"/>
      <w:r w:rsidRPr="003423C3">
        <w:rPr>
          <w:rFonts w:hint="eastAsia"/>
          <w:lang w:eastAsia="zh-CN"/>
        </w:rPr>
        <w:t>D</w:t>
      </w:r>
      <w:r w:rsidRPr="003423C3">
        <w:rPr>
          <w:lang w:eastAsia="zh-CN"/>
        </w:rPr>
        <w:t>eepl</w:t>
      </w:r>
      <w:proofErr w:type="spellEnd"/>
      <w:r w:rsidRPr="003423C3">
        <w:rPr>
          <w:lang w:eastAsia="zh-CN"/>
        </w:rPr>
        <w:t xml:space="preserve">, Google-translate, </w:t>
      </w:r>
      <w:proofErr w:type="spellStart"/>
      <w:r w:rsidRPr="003423C3">
        <w:rPr>
          <w:lang w:eastAsia="zh-CN"/>
        </w:rPr>
        <w:t>Sogou</w:t>
      </w:r>
      <w:proofErr w:type="spellEnd"/>
      <w:r w:rsidR="003423C3" w:rsidRPr="003423C3">
        <w:rPr>
          <w:rFonts w:hint="eastAsia"/>
          <w:lang w:eastAsia="zh-CN"/>
        </w:rPr>
        <w:t>,</w:t>
      </w:r>
      <w:r w:rsidR="003423C3" w:rsidRPr="003423C3">
        <w:rPr>
          <w:lang w:eastAsia="zh-CN"/>
        </w:rPr>
        <w:t xml:space="preserve"> Tencent, </w:t>
      </w:r>
      <w:r w:rsidR="00107C65">
        <w:rPr>
          <w:rFonts w:hint="eastAsia"/>
          <w:lang w:eastAsia="zh-CN"/>
        </w:rPr>
        <w:t>“</w:t>
      </w:r>
      <w:r w:rsidR="003423C3" w:rsidRPr="003423C3">
        <w:rPr>
          <w:rFonts w:hint="eastAsia"/>
          <w:lang w:eastAsia="zh-CN"/>
        </w:rPr>
        <w:t>有道</w:t>
      </w:r>
      <w:r w:rsidR="00107C65">
        <w:rPr>
          <w:rFonts w:hint="eastAsia"/>
          <w:lang w:eastAsia="zh-CN"/>
        </w:rPr>
        <w:t>”</w:t>
      </w:r>
      <w:r w:rsidRPr="003423C3">
        <w:rPr>
          <w:rFonts w:hint="eastAsia"/>
          <w:lang w:eastAsia="zh-CN"/>
        </w:rPr>
        <w:t>等</w:t>
      </w:r>
      <w:r w:rsidRPr="00342885">
        <w:rPr>
          <w:rFonts w:hint="eastAsia"/>
          <w:lang w:eastAsia="zh-CN"/>
        </w:rPr>
        <w:t>）机器翻译软件进行预翻译，</w:t>
      </w:r>
      <w:r w:rsidR="001B46FD">
        <w:rPr>
          <w:rFonts w:hint="eastAsia"/>
          <w:lang w:eastAsia="zh-CN"/>
        </w:rPr>
        <w:t>之后</w:t>
      </w:r>
      <w:r w:rsidRPr="00342885">
        <w:rPr>
          <w:lang w:eastAsia="zh-CN"/>
        </w:rPr>
        <w:t>自行在计算机上录入</w:t>
      </w:r>
      <w:r w:rsidRPr="00342885">
        <w:rPr>
          <w:rFonts w:hint="eastAsia"/>
          <w:lang w:eastAsia="zh-CN"/>
        </w:rPr>
        <w:t>、调整和审校</w:t>
      </w:r>
      <w:r w:rsidRPr="00342885">
        <w:rPr>
          <w:lang w:eastAsia="zh-CN"/>
        </w:rPr>
        <w:t>。今后随</w:t>
      </w:r>
      <w:r w:rsidRPr="00342885">
        <w:rPr>
          <w:rFonts w:hint="eastAsia"/>
          <w:lang w:eastAsia="zh-CN"/>
        </w:rPr>
        <w:t>着神经机器翻译（</w:t>
      </w:r>
      <w:r w:rsidRPr="00342885">
        <w:rPr>
          <w:rFonts w:hint="eastAsia"/>
          <w:lang w:eastAsia="zh-CN"/>
        </w:rPr>
        <w:t>neural</w:t>
      </w:r>
      <w:r w:rsidRPr="00342885">
        <w:rPr>
          <w:lang w:eastAsia="zh-CN"/>
        </w:rPr>
        <w:t xml:space="preserve"> </w:t>
      </w:r>
      <w:r w:rsidRPr="00342885">
        <w:rPr>
          <w:rFonts w:hint="eastAsia"/>
          <w:lang w:eastAsia="zh-CN"/>
        </w:rPr>
        <w:t>ma</w:t>
      </w:r>
      <w:r w:rsidRPr="00342885">
        <w:rPr>
          <w:lang w:eastAsia="zh-CN"/>
        </w:rPr>
        <w:t>chine translation</w:t>
      </w:r>
      <w:r w:rsidRPr="00342885">
        <w:rPr>
          <w:rFonts w:hint="eastAsia"/>
          <w:lang w:eastAsia="zh-CN"/>
        </w:rPr>
        <w:t>）</w:t>
      </w:r>
      <w:r w:rsidRPr="00342885">
        <w:rPr>
          <w:lang w:eastAsia="zh-CN"/>
        </w:rPr>
        <w:t>技术</w:t>
      </w:r>
      <w:r w:rsidRPr="00342885">
        <w:rPr>
          <w:rFonts w:hint="eastAsia"/>
          <w:lang w:eastAsia="zh-CN"/>
        </w:rPr>
        <w:t>的</w:t>
      </w:r>
      <w:r w:rsidRPr="00342885">
        <w:rPr>
          <w:lang w:eastAsia="zh-CN"/>
        </w:rPr>
        <w:t>发展，希望能有更</w:t>
      </w:r>
      <w:r w:rsidR="001B46FD">
        <w:rPr>
          <w:rFonts w:hint="eastAsia"/>
          <w:lang w:eastAsia="zh-CN"/>
        </w:rPr>
        <w:t>多、更</w:t>
      </w:r>
      <w:r w:rsidRPr="00342885">
        <w:rPr>
          <w:lang w:eastAsia="zh-CN"/>
        </w:rPr>
        <w:t>好的翻译工具供中文</w:t>
      </w:r>
      <w:r w:rsidR="001B46FD">
        <w:rPr>
          <w:rFonts w:hint="eastAsia"/>
          <w:lang w:eastAsia="zh-CN"/>
        </w:rPr>
        <w:t>笔译人员</w:t>
      </w:r>
      <w:r w:rsidRPr="00342885">
        <w:rPr>
          <w:lang w:eastAsia="zh-CN"/>
        </w:rPr>
        <w:t>使用。</w:t>
      </w:r>
    </w:p>
    <w:p w14:paraId="53B7ED21" w14:textId="77777777" w:rsidR="0003006E" w:rsidRDefault="0003006E" w:rsidP="00860154">
      <w:pPr>
        <w:rPr>
          <w:rStyle w:val="Heading3Char"/>
          <w:rFonts w:asciiTheme="majorBidi" w:hAnsiTheme="majorBidi" w:cstheme="majorBidi"/>
          <w:lang w:eastAsia="zh-CN"/>
        </w:rPr>
      </w:pPr>
      <w:r w:rsidRPr="00D23804">
        <w:rPr>
          <w:rStyle w:val="Heading3Char"/>
          <w:rFonts w:asciiTheme="majorBidi" w:hAnsiTheme="majorBidi" w:cstheme="majorBidi"/>
          <w:lang w:eastAsia="zh-CN"/>
        </w:rPr>
        <w:t>二、使用</w:t>
      </w:r>
      <w:r>
        <w:rPr>
          <w:rStyle w:val="Heading3Char"/>
          <w:rFonts w:asciiTheme="majorBidi" w:hAnsiTheme="majorBidi" w:cstheme="majorBidi" w:hint="eastAsia"/>
          <w:lang w:eastAsia="zh-CN"/>
        </w:rPr>
        <w:t>的</w:t>
      </w:r>
      <w:r w:rsidRPr="00D23804">
        <w:rPr>
          <w:rStyle w:val="Heading3Char"/>
          <w:rFonts w:asciiTheme="majorBidi" w:hAnsiTheme="majorBidi" w:cstheme="majorBidi"/>
          <w:lang w:eastAsia="zh-CN"/>
        </w:rPr>
        <w:t>工具：</w:t>
      </w:r>
    </w:p>
    <w:p w14:paraId="5210EF51" w14:textId="01143223" w:rsidR="0003006E" w:rsidRDefault="0003006E" w:rsidP="003423C3">
      <w:pPr>
        <w:pStyle w:val="enumlev1"/>
        <w:rPr>
          <w:lang w:eastAsia="zh-CN"/>
        </w:rPr>
      </w:pPr>
      <w:r w:rsidRPr="00D23804">
        <w:rPr>
          <w:lang w:eastAsia="zh-CN"/>
        </w:rPr>
        <w:t>1</w:t>
      </w:r>
      <w:r w:rsidR="003423C3">
        <w:rPr>
          <w:rFonts w:hint="eastAsia"/>
          <w:lang w:eastAsia="zh-CN"/>
        </w:rPr>
        <w:t>)</w:t>
      </w:r>
      <w:r w:rsidR="003423C3">
        <w:rPr>
          <w:lang w:eastAsia="zh-CN"/>
        </w:rPr>
        <w:tab/>
      </w:r>
      <w:r w:rsidRPr="00993E96">
        <w:rPr>
          <w:b/>
          <w:bCs/>
          <w:lang w:eastAsia="zh-CN"/>
        </w:rPr>
        <w:t xml:space="preserve">ITU </w:t>
      </w:r>
      <w:bookmarkStart w:id="100" w:name="_Hlk100949117"/>
      <w:proofErr w:type="spellStart"/>
      <w:r w:rsidRPr="00993E96">
        <w:rPr>
          <w:b/>
          <w:bCs/>
          <w:lang w:eastAsia="zh-CN"/>
        </w:rPr>
        <w:t>Logiterm</w:t>
      </w:r>
      <w:proofErr w:type="spellEnd"/>
      <w:r w:rsidRPr="00993E96">
        <w:rPr>
          <w:rFonts w:hint="eastAsia"/>
          <w:b/>
          <w:bCs/>
          <w:lang w:eastAsia="zh-CN"/>
        </w:rPr>
        <w:t>数据库</w:t>
      </w:r>
      <w:bookmarkEnd w:id="100"/>
      <w:r>
        <w:rPr>
          <w:rFonts w:hint="eastAsia"/>
          <w:b/>
          <w:bCs/>
          <w:lang w:eastAsia="zh-CN"/>
        </w:rPr>
        <w:t>：</w:t>
      </w:r>
      <w:r>
        <w:rPr>
          <w:rFonts w:hint="eastAsia"/>
          <w:lang w:eastAsia="zh-CN"/>
        </w:rPr>
        <w:t>近年来已将</w:t>
      </w:r>
      <w:r w:rsidRPr="00D23804">
        <w:rPr>
          <w:lang w:eastAsia="zh-CN"/>
        </w:rPr>
        <w:t>中文科自</w:t>
      </w:r>
      <w:r w:rsidRPr="00D23804">
        <w:rPr>
          <w:lang w:eastAsia="zh-CN"/>
        </w:rPr>
        <w:t>2005</w:t>
      </w:r>
      <w:r w:rsidRPr="00D23804">
        <w:rPr>
          <w:lang w:eastAsia="zh-CN"/>
        </w:rPr>
        <w:t>年</w:t>
      </w:r>
      <w:r>
        <w:rPr>
          <w:rFonts w:hint="eastAsia"/>
          <w:lang w:eastAsia="zh-CN"/>
        </w:rPr>
        <w:t>以来</w:t>
      </w:r>
      <w:r w:rsidRPr="00D23804">
        <w:rPr>
          <w:lang w:eastAsia="zh-CN"/>
        </w:rPr>
        <w:t>自建</w:t>
      </w:r>
      <w:r>
        <w:rPr>
          <w:rFonts w:hint="eastAsia"/>
          <w:lang w:eastAsia="zh-CN"/>
        </w:rPr>
        <w:t>的</w:t>
      </w:r>
      <w:r w:rsidRPr="00D23804">
        <w:rPr>
          <w:lang w:eastAsia="zh-CN"/>
        </w:rPr>
        <w:t>术语库</w:t>
      </w:r>
      <w:r>
        <w:rPr>
          <w:rFonts w:hint="eastAsia"/>
          <w:lang w:eastAsia="zh-CN"/>
        </w:rPr>
        <w:t>纳入</w:t>
      </w:r>
      <w:proofErr w:type="spellStart"/>
      <w:r w:rsidRPr="007F18E3">
        <w:rPr>
          <w:lang w:eastAsia="zh-CN"/>
        </w:rPr>
        <w:t>Logiterm</w:t>
      </w:r>
      <w:proofErr w:type="spellEnd"/>
      <w:r w:rsidRPr="007F18E3">
        <w:rPr>
          <w:lang w:eastAsia="zh-CN"/>
        </w:rPr>
        <w:t>数据库</w:t>
      </w:r>
      <w:r>
        <w:rPr>
          <w:rFonts w:hint="eastAsia"/>
          <w:lang w:eastAsia="zh-CN"/>
        </w:rPr>
        <w:t>中</w:t>
      </w:r>
      <w:r w:rsidRPr="00D23804">
        <w:rPr>
          <w:lang w:eastAsia="zh-CN"/>
        </w:rPr>
        <w:t>；</w:t>
      </w:r>
      <w:r w:rsidRPr="00D23804">
        <w:rPr>
          <w:lang w:eastAsia="zh-CN"/>
        </w:rPr>
        <w:t xml:space="preserve"> </w:t>
      </w:r>
    </w:p>
    <w:p w14:paraId="6EB9D894" w14:textId="5991C699" w:rsidR="0003006E" w:rsidRDefault="0003006E" w:rsidP="003423C3">
      <w:pPr>
        <w:pStyle w:val="enumlev1"/>
        <w:rPr>
          <w:lang w:eastAsia="zh-CN"/>
        </w:rPr>
      </w:pPr>
      <w:r>
        <w:rPr>
          <w:lang w:eastAsia="zh-CN"/>
        </w:rPr>
        <w:t>2</w:t>
      </w:r>
      <w:r w:rsidR="003423C3">
        <w:rPr>
          <w:rFonts w:hint="eastAsia"/>
          <w:lang w:eastAsia="zh-CN"/>
        </w:rPr>
        <w:t>)</w:t>
      </w:r>
      <w:r w:rsidR="003423C3">
        <w:rPr>
          <w:lang w:eastAsia="zh-CN"/>
        </w:rPr>
        <w:tab/>
      </w:r>
      <w:r w:rsidRPr="00D23804">
        <w:rPr>
          <w:lang w:eastAsia="zh-CN"/>
        </w:rPr>
        <w:t>国际电联</w:t>
      </w:r>
      <w:r w:rsidRPr="007F18E3">
        <w:rPr>
          <w:lang w:eastAsia="zh-CN"/>
        </w:rPr>
        <w:t>各种法规文件</w:t>
      </w:r>
      <w:r>
        <w:rPr>
          <w:rFonts w:hint="eastAsia"/>
          <w:lang w:eastAsia="zh-CN"/>
        </w:rPr>
        <w:t>（如，</w:t>
      </w:r>
      <w:r w:rsidRPr="00D23804">
        <w:rPr>
          <w:lang w:eastAsia="zh-CN"/>
        </w:rPr>
        <w:t>《全权代表大会通过的国际电联基本文件汇编》、</w:t>
      </w:r>
      <w:r>
        <w:rPr>
          <w:rFonts w:hint="eastAsia"/>
          <w:lang w:eastAsia="zh-CN"/>
        </w:rPr>
        <w:t>《无线电规则》、</w:t>
      </w:r>
      <w:r w:rsidRPr="00D23804">
        <w:rPr>
          <w:lang w:eastAsia="zh-CN"/>
        </w:rPr>
        <w:t>《理事会的决议和决定》</w:t>
      </w:r>
      <w:r>
        <w:rPr>
          <w:rFonts w:hint="eastAsia"/>
          <w:lang w:eastAsia="zh-CN"/>
        </w:rPr>
        <w:t>）</w:t>
      </w:r>
      <w:r w:rsidRPr="00D23804">
        <w:rPr>
          <w:lang w:eastAsia="zh-CN"/>
        </w:rPr>
        <w:t>；</w:t>
      </w:r>
    </w:p>
    <w:p w14:paraId="6AB6A404" w14:textId="772B5528" w:rsidR="0003006E" w:rsidRDefault="0003006E" w:rsidP="003423C3">
      <w:pPr>
        <w:pStyle w:val="enumlev1"/>
        <w:rPr>
          <w:lang w:eastAsia="zh-CN"/>
        </w:rPr>
      </w:pPr>
      <w:r>
        <w:rPr>
          <w:rFonts w:hint="eastAsia"/>
          <w:lang w:eastAsia="zh-CN"/>
        </w:rPr>
        <w:t>3</w:t>
      </w:r>
      <w:r w:rsidR="003423C3">
        <w:rPr>
          <w:rFonts w:hint="eastAsia"/>
          <w:lang w:eastAsia="zh-CN"/>
        </w:rPr>
        <w:t>)</w:t>
      </w:r>
      <w:r w:rsidR="003423C3">
        <w:rPr>
          <w:lang w:eastAsia="zh-CN"/>
        </w:rPr>
        <w:tab/>
      </w:r>
      <w:r w:rsidRPr="00D23804">
        <w:rPr>
          <w:lang w:eastAsia="zh-CN"/>
        </w:rPr>
        <w:t>有道在线词典、金山词霸、</w:t>
      </w:r>
      <w:r w:rsidRPr="00D23804">
        <w:rPr>
          <w:lang w:eastAsia="zh-CN"/>
        </w:rPr>
        <w:t>Google</w:t>
      </w:r>
      <w:r w:rsidRPr="00D23804">
        <w:rPr>
          <w:lang w:eastAsia="zh-CN"/>
        </w:rPr>
        <w:t>等网络资源；</w:t>
      </w:r>
    </w:p>
    <w:p w14:paraId="7BBF3033" w14:textId="3B818CF1" w:rsidR="0003006E" w:rsidRDefault="0003006E" w:rsidP="003423C3">
      <w:pPr>
        <w:pStyle w:val="enumlev1"/>
        <w:rPr>
          <w:lang w:eastAsia="zh-CN"/>
        </w:rPr>
      </w:pPr>
      <w:r w:rsidRPr="00D23804">
        <w:rPr>
          <w:lang w:eastAsia="zh-CN"/>
        </w:rPr>
        <w:t>4</w:t>
      </w:r>
      <w:r w:rsidR="003423C3">
        <w:rPr>
          <w:rFonts w:hint="eastAsia"/>
          <w:lang w:eastAsia="zh-CN"/>
        </w:rPr>
        <w:t>)</w:t>
      </w:r>
      <w:r w:rsidR="003423C3">
        <w:rPr>
          <w:lang w:eastAsia="zh-CN"/>
        </w:rPr>
        <w:tab/>
      </w:r>
      <w:r w:rsidRPr="00D23804">
        <w:rPr>
          <w:lang w:eastAsia="zh-CN"/>
        </w:rPr>
        <w:t>陆谷</w:t>
      </w:r>
      <w:r>
        <w:rPr>
          <w:rFonts w:hint="eastAsia"/>
          <w:lang w:eastAsia="zh-CN"/>
        </w:rPr>
        <w:t>荪</w:t>
      </w:r>
      <w:r w:rsidRPr="00D23804">
        <w:rPr>
          <w:lang w:eastAsia="zh-CN"/>
        </w:rPr>
        <w:t>主编的《英汉大词典》、《英汉地名词典》、《英汉电信词典》、《英汉法律经济政治词汇》、《英汉信息技术词典》、《最新英汉经济贸易词汇》、《现代汉语词典》</w:t>
      </w:r>
      <w:r>
        <w:rPr>
          <w:rFonts w:hint="eastAsia"/>
          <w:lang w:eastAsia="zh-CN"/>
        </w:rPr>
        <w:t>、《世界人名大词典》</w:t>
      </w:r>
      <w:r w:rsidRPr="00D23804">
        <w:rPr>
          <w:lang w:eastAsia="zh-CN"/>
        </w:rPr>
        <w:t>等各类专业性词典</w:t>
      </w:r>
      <w:r>
        <w:rPr>
          <w:rFonts w:hint="eastAsia"/>
          <w:lang w:eastAsia="zh-CN"/>
        </w:rPr>
        <w:t>；</w:t>
      </w:r>
    </w:p>
    <w:p w14:paraId="70A9134E" w14:textId="11F01183" w:rsidR="0003006E" w:rsidRPr="00D23804" w:rsidRDefault="0003006E" w:rsidP="003423C3">
      <w:pPr>
        <w:pStyle w:val="enumlev1"/>
        <w:rPr>
          <w:lang w:eastAsia="zh-CN"/>
        </w:rPr>
      </w:pPr>
      <w:r>
        <w:rPr>
          <w:rFonts w:hint="eastAsia"/>
          <w:lang w:eastAsia="zh-CN"/>
        </w:rPr>
        <w:t>5</w:t>
      </w:r>
      <w:r w:rsidR="003423C3">
        <w:rPr>
          <w:rFonts w:hint="eastAsia"/>
          <w:lang w:eastAsia="zh-CN"/>
        </w:rPr>
        <w:t>)</w:t>
      </w:r>
      <w:r w:rsidR="003423C3">
        <w:rPr>
          <w:lang w:eastAsia="zh-CN"/>
        </w:rPr>
        <w:tab/>
      </w:r>
      <w:r w:rsidRPr="00342885">
        <w:rPr>
          <w:lang w:eastAsia="zh-CN"/>
        </w:rPr>
        <w:t>各部门</w:t>
      </w:r>
      <w:r>
        <w:rPr>
          <w:rFonts w:hint="eastAsia"/>
          <w:lang w:eastAsia="zh-CN"/>
        </w:rPr>
        <w:t>的</w:t>
      </w:r>
      <w:r w:rsidRPr="00342885">
        <w:rPr>
          <w:lang w:eastAsia="zh-CN"/>
        </w:rPr>
        <w:t>大会和全会的成果文件</w:t>
      </w:r>
      <w:r>
        <w:rPr>
          <w:rFonts w:hint="eastAsia"/>
          <w:lang w:eastAsia="zh-CN"/>
        </w:rPr>
        <w:t>和</w:t>
      </w:r>
      <w:r w:rsidRPr="00342885">
        <w:rPr>
          <w:lang w:eastAsia="zh-CN"/>
        </w:rPr>
        <w:t>出版物</w:t>
      </w:r>
      <w:r w:rsidRPr="00D23804">
        <w:rPr>
          <w:lang w:eastAsia="zh-CN"/>
        </w:rPr>
        <w:t>。</w:t>
      </w:r>
    </w:p>
    <w:p w14:paraId="21567E11" w14:textId="77777777" w:rsidR="0003006E" w:rsidRPr="00D23804" w:rsidRDefault="0003006E" w:rsidP="00DE1802">
      <w:pPr>
        <w:pStyle w:val="Heading2"/>
        <w:rPr>
          <w:rFonts w:asciiTheme="majorBidi" w:hAnsiTheme="majorBidi" w:cstheme="majorBidi"/>
          <w:lang w:eastAsia="zh-CN"/>
        </w:rPr>
      </w:pPr>
      <w:r w:rsidRPr="00D23804">
        <w:rPr>
          <w:rFonts w:asciiTheme="majorBidi" w:hAnsiTheme="majorBidi" w:cstheme="majorBidi"/>
          <w:lang w:eastAsia="zh-CN"/>
        </w:rPr>
        <w:t>第四节</w:t>
      </w:r>
      <w:r>
        <w:rPr>
          <w:rFonts w:asciiTheme="majorBidi" w:hAnsiTheme="majorBidi" w:cstheme="majorBidi"/>
          <w:lang w:eastAsia="zh-CN"/>
        </w:rPr>
        <w:tab/>
      </w:r>
      <w:r>
        <w:rPr>
          <w:rFonts w:asciiTheme="majorBidi" w:hAnsiTheme="majorBidi" w:cstheme="majorBidi" w:hint="eastAsia"/>
          <w:lang w:eastAsia="zh-CN"/>
        </w:rPr>
        <w:t>笔译人员</w:t>
      </w:r>
      <w:r w:rsidRPr="00D23804">
        <w:rPr>
          <w:rFonts w:asciiTheme="majorBidi" w:hAnsiTheme="majorBidi" w:cstheme="majorBidi"/>
          <w:lang w:eastAsia="zh-CN"/>
        </w:rPr>
        <w:t>的一般工作程序</w:t>
      </w:r>
    </w:p>
    <w:p w14:paraId="0E2F06DB" w14:textId="77777777" w:rsidR="0003006E" w:rsidRPr="00D23804" w:rsidRDefault="0003006E" w:rsidP="003423C3">
      <w:pPr>
        <w:ind w:firstLineChars="200" w:firstLine="480"/>
        <w:rPr>
          <w:lang w:eastAsia="zh-CN"/>
        </w:rPr>
      </w:pPr>
      <w:r w:rsidRPr="00D23804">
        <w:rPr>
          <w:lang w:eastAsia="zh-CN"/>
        </w:rPr>
        <w:t>无论采用何种方式，在开始翻译或审校国际电联文件时，均需遵循以下程序：</w:t>
      </w:r>
    </w:p>
    <w:p w14:paraId="3D26A745" w14:textId="54C49E9F" w:rsidR="0003006E" w:rsidRPr="00FC631F" w:rsidRDefault="003423C3" w:rsidP="003423C3">
      <w:pPr>
        <w:pStyle w:val="Heading3"/>
        <w:rPr>
          <w:b w:val="0"/>
          <w:bCs/>
          <w:lang w:eastAsia="zh-CN"/>
        </w:rPr>
      </w:pPr>
      <w:r>
        <w:rPr>
          <w:rFonts w:hint="eastAsia"/>
          <w:lang w:eastAsia="zh-CN"/>
        </w:rPr>
        <w:t>一、</w:t>
      </w:r>
      <w:r w:rsidR="0003006E" w:rsidRPr="00D23804">
        <w:rPr>
          <w:lang w:eastAsia="zh-CN"/>
        </w:rPr>
        <w:t>看工单</w:t>
      </w:r>
      <w:r w:rsidR="0003006E" w:rsidRPr="00FC631F">
        <w:rPr>
          <w:rFonts w:hint="eastAsia"/>
          <w:b w:val="0"/>
          <w:bCs/>
          <w:lang w:eastAsia="zh-CN"/>
        </w:rPr>
        <w:t>（</w:t>
      </w:r>
      <w:r w:rsidR="0003006E" w:rsidRPr="00503636">
        <w:rPr>
          <w:rFonts w:ascii="STKaiti" w:eastAsia="STKaiti" w:hAnsi="STKaiti" w:hint="eastAsia"/>
          <w:b w:val="0"/>
          <w:bCs/>
          <w:lang w:eastAsia="zh-CN"/>
        </w:rPr>
        <w:t>此部分</w:t>
      </w:r>
      <w:r w:rsidRPr="00503636">
        <w:rPr>
          <w:rFonts w:ascii="STKaiti" w:eastAsia="STKaiti" w:hAnsi="STKaiti"/>
          <w:b w:val="0"/>
          <w:bCs/>
          <w:lang w:eastAsia="zh-CN"/>
        </w:rPr>
        <w:t xml:space="preserve"> – </w:t>
      </w:r>
      <w:r w:rsidR="0003006E" w:rsidRPr="00503636">
        <w:rPr>
          <w:rFonts w:ascii="STKaiti" w:eastAsia="STKaiti" w:hAnsi="STKaiti" w:hint="eastAsia"/>
          <w:b w:val="0"/>
          <w:bCs/>
          <w:lang w:eastAsia="zh-CN"/>
        </w:rPr>
        <w:t>尤其是第</w:t>
      </w:r>
      <w:r w:rsidR="0003006E" w:rsidRPr="00503636">
        <w:rPr>
          <w:rFonts w:ascii="STKaiti" w:eastAsia="STKaiti" w:hAnsi="STKaiti"/>
          <w:b w:val="0"/>
          <w:bCs/>
          <w:lang w:eastAsia="zh-CN"/>
        </w:rPr>
        <w:t>1</w:t>
      </w:r>
      <w:r w:rsidR="0003006E" w:rsidRPr="00503636">
        <w:rPr>
          <w:rFonts w:ascii="STKaiti" w:eastAsia="STKaiti" w:hAnsi="STKaiti" w:hint="eastAsia"/>
          <w:b w:val="0"/>
          <w:bCs/>
          <w:lang w:eastAsia="zh-CN"/>
        </w:rPr>
        <w:t>和</w:t>
      </w:r>
      <w:r w:rsidR="00503636">
        <w:rPr>
          <w:rFonts w:ascii="STKaiti" w:eastAsia="STKaiti" w:hAnsi="STKaiti" w:hint="eastAsia"/>
          <w:b w:val="0"/>
          <w:bCs/>
          <w:lang w:eastAsia="zh-CN"/>
        </w:rPr>
        <w:t>第</w:t>
      </w:r>
      <w:r w:rsidR="0003006E" w:rsidRPr="00503636">
        <w:rPr>
          <w:rFonts w:ascii="STKaiti" w:eastAsia="STKaiti" w:hAnsi="STKaiti"/>
          <w:b w:val="0"/>
          <w:bCs/>
          <w:lang w:eastAsia="zh-CN"/>
        </w:rPr>
        <w:t>2</w:t>
      </w:r>
      <w:r w:rsidR="0003006E" w:rsidRPr="00503636">
        <w:rPr>
          <w:rFonts w:ascii="STKaiti" w:eastAsia="STKaiti" w:hAnsi="STKaiti" w:hint="eastAsia"/>
          <w:b w:val="0"/>
          <w:bCs/>
          <w:lang w:eastAsia="zh-CN"/>
        </w:rPr>
        <w:t>点</w:t>
      </w:r>
      <w:r w:rsidRPr="00503636">
        <w:rPr>
          <w:rFonts w:ascii="STKaiti" w:eastAsia="STKaiti" w:hAnsi="STKaiti"/>
          <w:b w:val="0"/>
          <w:bCs/>
          <w:lang w:eastAsia="zh-CN"/>
        </w:rPr>
        <w:t xml:space="preserve"> – </w:t>
      </w:r>
      <w:r w:rsidR="0003006E" w:rsidRPr="00503636">
        <w:rPr>
          <w:rFonts w:ascii="STKaiti" w:eastAsia="STKaiti" w:hAnsi="STKaiti" w:hint="eastAsia"/>
          <w:b w:val="0"/>
          <w:bCs/>
          <w:lang w:eastAsia="zh-CN"/>
        </w:rPr>
        <w:t>源自传统工作程序，保留在此仅供参考。广泛采用远程工作</w:t>
      </w:r>
      <w:r w:rsidR="00107C65" w:rsidRPr="00503636">
        <w:rPr>
          <w:rFonts w:ascii="STKaiti" w:eastAsia="STKaiti" w:hAnsi="STKaiti" w:hint="eastAsia"/>
          <w:b w:val="0"/>
          <w:bCs/>
          <w:lang w:eastAsia="zh-CN"/>
        </w:rPr>
        <w:t>方法</w:t>
      </w:r>
      <w:r w:rsidR="0003006E" w:rsidRPr="00503636">
        <w:rPr>
          <w:rFonts w:ascii="STKaiti" w:eastAsia="STKaiti" w:hAnsi="STKaiti" w:hint="eastAsia"/>
          <w:b w:val="0"/>
          <w:bCs/>
          <w:lang w:eastAsia="zh-CN"/>
        </w:rPr>
        <w:t>之后，相关程序已经电子化和无纸化。现行程序主要</w:t>
      </w:r>
      <w:r w:rsidR="000674C7">
        <w:rPr>
          <w:rFonts w:ascii="STKaiti" w:eastAsia="STKaiti" w:hAnsi="STKaiti" w:hint="eastAsia"/>
          <w:b w:val="0"/>
          <w:bCs/>
          <w:lang w:eastAsia="zh-CN"/>
        </w:rPr>
        <w:t>从</w:t>
      </w:r>
      <w:r w:rsidR="0003006E" w:rsidRPr="00503636">
        <w:rPr>
          <w:rFonts w:ascii="STKaiti" w:eastAsia="STKaiti" w:hAnsi="STKaiti" w:hint="eastAsia"/>
          <w:b w:val="0"/>
          <w:bCs/>
          <w:lang w:eastAsia="zh-CN"/>
        </w:rPr>
        <w:t>第</w:t>
      </w:r>
      <w:r w:rsidR="000674C7">
        <w:rPr>
          <w:rFonts w:ascii="STKaiti" w:eastAsia="STKaiti" w:hAnsi="STKaiti" w:hint="eastAsia"/>
          <w:b w:val="0"/>
          <w:bCs/>
          <w:lang w:eastAsia="zh-CN"/>
        </w:rPr>
        <w:t>3点开始</w:t>
      </w:r>
      <w:r w:rsidR="0003006E" w:rsidRPr="00503636">
        <w:rPr>
          <w:rFonts w:ascii="STKaiti" w:eastAsia="STKaiti" w:hAnsi="STKaiti" w:hint="eastAsia"/>
          <w:b w:val="0"/>
          <w:bCs/>
          <w:lang w:eastAsia="zh-CN"/>
        </w:rPr>
        <w:t>。</w:t>
      </w:r>
      <w:r w:rsidR="00A20025" w:rsidRPr="00FC631F">
        <w:rPr>
          <w:rFonts w:hint="eastAsia"/>
          <w:b w:val="0"/>
          <w:bCs/>
          <w:lang w:eastAsia="zh-CN"/>
        </w:rPr>
        <w:t>）</w:t>
      </w:r>
    </w:p>
    <w:p w14:paraId="0EEBE640" w14:textId="1AF207D4" w:rsidR="0003006E" w:rsidRPr="00D23804" w:rsidRDefault="00A20025" w:rsidP="00DE1802">
      <w:pPr>
        <w:pStyle w:val="Normal2"/>
        <w:numPr>
          <w:ilvl w:val="0"/>
          <w:numId w:val="0"/>
        </w:numPr>
        <w:spacing w:after="0" w:line="240" w:lineRule="auto"/>
        <w:rPr>
          <w:rFonts w:asciiTheme="majorBidi" w:hAnsiTheme="majorBidi" w:cstheme="majorBidi"/>
        </w:rPr>
      </w:pPr>
      <w:r>
        <w:rPr>
          <w:rStyle w:val="Heading4Char"/>
          <w:rFonts w:asciiTheme="majorBidi" w:hAnsiTheme="majorBidi"/>
          <w:lang w:eastAsia="zh-CN"/>
        </w:rPr>
        <w:t>1</w:t>
      </w:r>
      <w:r>
        <w:rPr>
          <w:rStyle w:val="Heading4Char"/>
          <w:rFonts w:asciiTheme="majorBidi" w:hAnsiTheme="majorBidi"/>
          <w:lang w:eastAsia="zh-CN"/>
        </w:rPr>
        <w:tab/>
      </w:r>
      <w:r w:rsidR="0003006E" w:rsidRPr="00D23804">
        <w:rPr>
          <w:rStyle w:val="Heading4Char"/>
          <w:rFonts w:asciiTheme="majorBidi" w:hAnsiTheme="majorBidi"/>
          <w:lang w:eastAsia="zh-CN"/>
        </w:rPr>
        <w:t>每份待处理文件</w:t>
      </w:r>
      <w:r w:rsidR="0003006E">
        <w:rPr>
          <w:rStyle w:val="Heading4Char"/>
          <w:rFonts w:asciiTheme="majorBidi" w:hAnsiTheme="majorBidi" w:hint="eastAsia"/>
          <w:lang w:eastAsia="zh-CN"/>
        </w:rPr>
        <w:t>最</w:t>
      </w:r>
      <w:r w:rsidR="0003006E" w:rsidRPr="00D23804">
        <w:rPr>
          <w:rStyle w:val="Heading4Char"/>
          <w:rFonts w:asciiTheme="majorBidi" w:hAnsiTheme="majorBidi"/>
          <w:lang w:eastAsia="zh-CN"/>
        </w:rPr>
        <w:t>上</w:t>
      </w:r>
      <w:r w:rsidR="0003006E">
        <w:rPr>
          <w:rStyle w:val="Heading4Char"/>
          <w:rFonts w:asciiTheme="majorBidi" w:hAnsiTheme="majorBidi" w:hint="eastAsia"/>
          <w:lang w:eastAsia="zh-CN"/>
        </w:rPr>
        <w:t>边</w:t>
      </w:r>
      <w:r w:rsidR="0003006E" w:rsidRPr="00D23804">
        <w:rPr>
          <w:rStyle w:val="Heading4Char"/>
          <w:rFonts w:asciiTheme="majorBidi" w:hAnsiTheme="majorBidi"/>
          <w:lang w:eastAsia="zh-CN"/>
        </w:rPr>
        <w:t>均附有一份工单（</w:t>
      </w:r>
      <w:r w:rsidR="0003006E" w:rsidRPr="00D23804">
        <w:rPr>
          <w:rStyle w:val="Heading4Char"/>
          <w:rFonts w:asciiTheme="majorBidi" w:hAnsiTheme="majorBidi"/>
          <w:lang w:eastAsia="zh-CN"/>
        </w:rPr>
        <w:t>Document Order</w:t>
      </w:r>
      <w:r w:rsidR="0003006E">
        <w:rPr>
          <w:rStyle w:val="Heading4Char"/>
          <w:rFonts w:asciiTheme="majorBidi" w:hAnsiTheme="majorBidi"/>
          <w:lang w:eastAsia="zh-CN"/>
        </w:rPr>
        <w:t xml:space="preserve">, </w:t>
      </w:r>
      <w:r w:rsidR="0003006E">
        <w:rPr>
          <w:rFonts w:asciiTheme="majorBidi" w:hAnsiTheme="majorBidi" w:cstheme="majorBidi" w:hint="eastAsia"/>
        </w:rPr>
        <w:t>亦称：</w:t>
      </w:r>
      <w:r w:rsidR="0003006E">
        <w:rPr>
          <w:rStyle w:val="Heading4Char"/>
          <w:rFonts w:asciiTheme="majorBidi" w:hAnsiTheme="majorBidi"/>
          <w:lang w:eastAsia="zh-CN"/>
        </w:rPr>
        <w:t>Work Order</w:t>
      </w:r>
      <w:r w:rsidR="0003006E" w:rsidRPr="00D23804">
        <w:rPr>
          <w:rStyle w:val="Heading4Char"/>
          <w:rFonts w:asciiTheme="majorBidi" w:hAnsiTheme="majorBidi"/>
          <w:lang w:eastAsia="zh-CN"/>
        </w:rPr>
        <w:t>）。</w:t>
      </w:r>
      <w:r w:rsidR="0003006E" w:rsidRPr="00D23804">
        <w:rPr>
          <w:rFonts w:asciiTheme="majorBidi" w:hAnsiTheme="majorBidi" w:cstheme="majorBidi"/>
        </w:rPr>
        <w:t>此工单利用国际电联自行开发的软件</w:t>
      </w:r>
      <w:r w:rsidR="00860154" w:rsidRPr="00860154">
        <w:rPr>
          <w:rFonts w:ascii="SimSun" w:hAnsi="SimSun" w:cstheme="majorBidi"/>
        </w:rPr>
        <w:t>“</w:t>
      </w:r>
      <w:r w:rsidR="0003006E" w:rsidRPr="00D23804">
        <w:rPr>
          <w:rFonts w:asciiTheme="majorBidi" w:hAnsiTheme="majorBidi" w:cstheme="majorBidi"/>
        </w:rPr>
        <w:t>文件制作系统</w:t>
      </w:r>
      <w:r w:rsidR="0003006E" w:rsidRPr="00D23804">
        <w:rPr>
          <w:rFonts w:asciiTheme="majorBidi" w:hAnsiTheme="majorBidi" w:cstheme="majorBidi"/>
        </w:rPr>
        <w:t>”</w:t>
      </w:r>
      <w:r w:rsidR="0003006E" w:rsidRPr="00D23804">
        <w:rPr>
          <w:rFonts w:asciiTheme="majorBidi" w:hAnsiTheme="majorBidi" w:cstheme="majorBidi"/>
        </w:rPr>
        <w:t>（</w:t>
      </w:r>
      <w:r w:rsidR="0003006E" w:rsidRPr="00D23804">
        <w:rPr>
          <w:rFonts w:asciiTheme="majorBidi" w:hAnsiTheme="majorBidi" w:cstheme="majorBidi"/>
        </w:rPr>
        <w:t>DPS</w:t>
      </w:r>
      <w:r w:rsidR="0003006E" w:rsidRPr="00D23804">
        <w:rPr>
          <w:rFonts w:asciiTheme="majorBidi" w:hAnsiTheme="majorBidi" w:cstheme="majorBidi"/>
        </w:rPr>
        <w:t>）由用户部门产生，以便于文件制作各流程的登记、追踪、发送、监</w:t>
      </w:r>
      <w:r w:rsidR="0003006E">
        <w:rPr>
          <w:rFonts w:asciiTheme="majorBidi" w:hAnsiTheme="majorBidi" w:cstheme="majorBidi" w:hint="eastAsia"/>
        </w:rPr>
        <w:t>控</w:t>
      </w:r>
      <w:r w:rsidR="0003006E" w:rsidRPr="00D23804">
        <w:rPr>
          <w:rFonts w:asciiTheme="majorBidi" w:hAnsiTheme="majorBidi" w:cstheme="majorBidi"/>
        </w:rPr>
        <w:t>和协调。以下</w:t>
      </w:r>
      <w:r w:rsidR="0003006E">
        <w:rPr>
          <w:rFonts w:asciiTheme="majorBidi" w:hAnsiTheme="majorBidi" w:cstheme="majorBidi" w:hint="eastAsia"/>
        </w:rPr>
        <w:t>为</w:t>
      </w:r>
      <w:r>
        <w:rPr>
          <w:rFonts w:asciiTheme="majorBidi" w:hAnsiTheme="majorBidi" w:cstheme="majorBidi" w:hint="eastAsia"/>
        </w:rPr>
        <w:t>纸质</w:t>
      </w:r>
      <w:r w:rsidR="0003006E" w:rsidRPr="00D23804">
        <w:rPr>
          <w:rFonts w:asciiTheme="majorBidi" w:hAnsiTheme="majorBidi" w:cstheme="majorBidi"/>
        </w:rPr>
        <w:t>工单样本。</w:t>
      </w:r>
    </w:p>
    <w:p w14:paraId="0AECD31C" w14:textId="0FA5657D" w:rsidR="0003006E" w:rsidRPr="00D23804" w:rsidRDefault="0003006E" w:rsidP="00DE1802">
      <w:pPr>
        <w:pStyle w:val="ListParagraph"/>
        <w:spacing w:before="0"/>
        <w:ind w:firstLine="480"/>
        <w:rPr>
          <w:rFonts w:asciiTheme="majorBidi" w:hAnsiTheme="majorBidi" w:cstheme="majorBidi"/>
          <w:szCs w:val="24"/>
          <w:lang w:eastAsia="zh-CN"/>
        </w:rPr>
      </w:pPr>
      <w:r w:rsidRPr="00D23804">
        <w:rPr>
          <w:rFonts w:asciiTheme="majorBidi" w:hAnsiTheme="majorBidi" w:cstheme="majorBidi"/>
          <w:noProof/>
          <w:szCs w:val="24"/>
        </w:rPr>
        <w:drawing>
          <wp:inline distT="0" distB="0" distL="0" distR="0" wp14:anchorId="18802C87" wp14:editId="629299CA">
            <wp:extent cx="5423459" cy="3052445"/>
            <wp:effectExtent l="19050" t="19050" r="25400" b="146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srcRect/>
                    <a:stretch>
                      <a:fillRect/>
                    </a:stretch>
                  </pic:blipFill>
                  <pic:spPr bwMode="auto">
                    <a:xfrm>
                      <a:off x="0" y="0"/>
                      <a:ext cx="5425385" cy="3053529"/>
                    </a:xfrm>
                    <a:prstGeom prst="rect">
                      <a:avLst/>
                    </a:prstGeom>
                    <a:noFill/>
                    <a:ln w="9525">
                      <a:solidFill>
                        <a:schemeClr val="tx1"/>
                      </a:solidFill>
                      <a:miter lim="800000"/>
                      <a:headEnd/>
                      <a:tailEnd/>
                    </a:ln>
                  </pic:spPr>
                </pic:pic>
              </a:graphicData>
            </a:graphic>
          </wp:inline>
        </w:drawing>
      </w:r>
    </w:p>
    <w:p w14:paraId="3A6B92F1" w14:textId="5B186CBD" w:rsidR="0003006E" w:rsidRPr="004006C3" w:rsidRDefault="00A20025" w:rsidP="00A20025">
      <w:pPr>
        <w:rPr>
          <w:b/>
          <w:bCs/>
          <w:lang w:eastAsia="zh-CN"/>
        </w:rPr>
      </w:pPr>
      <w:r w:rsidRPr="004006C3">
        <w:rPr>
          <w:b/>
          <w:bCs/>
          <w:lang w:eastAsia="zh-CN"/>
        </w:rPr>
        <w:lastRenderedPageBreak/>
        <w:t>2</w:t>
      </w:r>
      <w:r w:rsidRPr="004006C3">
        <w:rPr>
          <w:b/>
          <w:bCs/>
          <w:lang w:eastAsia="zh-CN"/>
        </w:rPr>
        <w:tab/>
      </w:r>
      <w:r w:rsidR="0003006E" w:rsidRPr="004006C3">
        <w:rPr>
          <w:b/>
          <w:bCs/>
          <w:lang w:eastAsia="zh-CN"/>
        </w:rPr>
        <w:t>拿到文件后，翻译应先查看工作单，了解要求及完成文件时间。</w:t>
      </w:r>
    </w:p>
    <w:p w14:paraId="4BF1031D" w14:textId="77777777" w:rsidR="0003006E" w:rsidRPr="004006C3" w:rsidRDefault="0003006E" w:rsidP="00A20025">
      <w:pPr>
        <w:ind w:firstLineChars="200" w:firstLine="480"/>
        <w:rPr>
          <w:lang w:eastAsia="zh-CN"/>
        </w:rPr>
      </w:pPr>
      <w:r w:rsidRPr="004006C3">
        <w:rPr>
          <w:lang w:eastAsia="zh-CN"/>
        </w:rPr>
        <w:t>工单中与翻译直接相关的内容有：</w:t>
      </w:r>
    </w:p>
    <w:p w14:paraId="78114806" w14:textId="30604FC9" w:rsidR="0003006E" w:rsidRPr="004006C3" w:rsidRDefault="00A20025" w:rsidP="00A20025">
      <w:pPr>
        <w:pStyle w:val="enumlev1"/>
        <w:tabs>
          <w:tab w:val="clear" w:pos="1134"/>
          <w:tab w:val="left" w:pos="851"/>
        </w:tabs>
      </w:pPr>
      <w:r w:rsidRPr="004006C3">
        <w:t>•</w:t>
      </w:r>
      <w:r w:rsidRPr="004006C3">
        <w:tab/>
      </w:r>
      <w:proofErr w:type="spellStart"/>
      <w:r w:rsidR="0003006E" w:rsidRPr="00503636">
        <w:rPr>
          <w:b/>
          <w:bCs/>
        </w:rPr>
        <w:t>左上角的工单号</w:t>
      </w:r>
      <w:proofErr w:type="spellEnd"/>
      <w:r w:rsidR="0003006E" w:rsidRPr="00503636">
        <w:rPr>
          <w:b/>
          <w:bCs/>
        </w:rPr>
        <w:t>（</w:t>
      </w:r>
      <w:r w:rsidR="0003006E" w:rsidRPr="00503636">
        <w:rPr>
          <w:b/>
          <w:bCs/>
        </w:rPr>
        <w:t>Document Order</w:t>
      </w:r>
      <w:r w:rsidR="0003006E" w:rsidRPr="00503636">
        <w:rPr>
          <w:b/>
          <w:bCs/>
        </w:rPr>
        <w:t>）</w:t>
      </w:r>
      <w:r w:rsidR="0003006E" w:rsidRPr="004006C3">
        <w:t>，</w:t>
      </w:r>
      <w:proofErr w:type="spellStart"/>
      <w:r w:rsidR="0003006E" w:rsidRPr="004006C3">
        <w:t>用于文件登记、追踪和查找</w:t>
      </w:r>
      <w:proofErr w:type="spellEnd"/>
      <w:r w:rsidR="0003006E" w:rsidRPr="004006C3">
        <w:t>。</w:t>
      </w:r>
    </w:p>
    <w:p w14:paraId="4A04FBE0" w14:textId="3F4D7FB1" w:rsidR="0003006E" w:rsidRPr="00A20025" w:rsidRDefault="00A20025" w:rsidP="00A20025">
      <w:pPr>
        <w:pStyle w:val="enumlev1"/>
        <w:tabs>
          <w:tab w:val="clear" w:pos="1134"/>
          <w:tab w:val="left" w:pos="851"/>
        </w:tabs>
        <w:ind w:left="851" w:hanging="851"/>
        <w:rPr>
          <w:lang w:eastAsia="zh-CN"/>
        </w:rPr>
      </w:pPr>
      <w:r w:rsidRPr="004006C3">
        <w:rPr>
          <w:lang w:eastAsia="zh-CN"/>
        </w:rPr>
        <w:t>•</w:t>
      </w:r>
      <w:r w:rsidRPr="004006C3">
        <w:rPr>
          <w:lang w:eastAsia="zh-CN"/>
        </w:rPr>
        <w:tab/>
      </w:r>
      <w:r w:rsidR="0003006E" w:rsidRPr="00503636">
        <w:rPr>
          <w:b/>
          <w:bCs/>
          <w:lang w:eastAsia="zh-CN"/>
        </w:rPr>
        <w:t>工单上部的文件制作路径（</w:t>
      </w:r>
      <w:proofErr w:type="spellStart"/>
      <w:r w:rsidR="0003006E" w:rsidRPr="00503636">
        <w:rPr>
          <w:b/>
          <w:bCs/>
          <w:lang w:eastAsia="zh-CN"/>
        </w:rPr>
        <w:t>prod.file</w:t>
      </w:r>
      <w:proofErr w:type="spellEnd"/>
      <w:r w:rsidR="0003006E" w:rsidRPr="00503636">
        <w:rPr>
          <w:b/>
          <w:bCs/>
          <w:lang w:eastAsia="zh-CN"/>
        </w:rPr>
        <w:t>）及文件名</w:t>
      </w:r>
      <w:r w:rsidR="0003006E" w:rsidRPr="00A20025">
        <w:rPr>
          <w:lang w:eastAsia="zh-CN"/>
        </w:rPr>
        <w:t>，须按此路径存储工作文件或查找已译文件。此例中文件路径为</w:t>
      </w:r>
      <w:r w:rsidR="0003006E" w:rsidRPr="00A20025">
        <w:rPr>
          <w:lang w:eastAsia="zh-CN"/>
        </w:rPr>
        <w:t>ITU-R\CONF-R\CMR12\000</w:t>
      </w:r>
      <w:r w:rsidR="0003006E" w:rsidRPr="00A20025">
        <w:rPr>
          <w:lang w:eastAsia="zh-CN"/>
        </w:rPr>
        <w:t>，文件名为</w:t>
      </w:r>
      <w:r w:rsidR="0003006E" w:rsidRPr="00A20025">
        <w:rPr>
          <w:lang w:eastAsia="zh-CN"/>
        </w:rPr>
        <w:t>026ADD18C</w:t>
      </w:r>
      <w:r w:rsidR="0003006E" w:rsidRPr="00A20025">
        <w:rPr>
          <w:lang w:eastAsia="zh-CN"/>
        </w:rPr>
        <w:t>。</w:t>
      </w:r>
    </w:p>
    <w:p w14:paraId="3C3F9738" w14:textId="106BA775" w:rsidR="0003006E" w:rsidRPr="00A20025" w:rsidRDefault="00A20025" w:rsidP="00A20025">
      <w:pPr>
        <w:pStyle w:val="enumlev1"/>
        <w:tabs>
          <w:tab w:val="clear" w:pos="1134"/>
        </w:tabs>
        <w:ind w:left="851" w:hanging="851"/>
        <w:rPr>
          <w:lang w:eastAsia="zh-CN"/>
        </w:rPr>
      </w:pPr>
      <w:r w:rsidRPr="00A20025">
        <w:rPr>
          <w:lang w:eastAsia="zh-CN"/>
        </w:rPr>
        <w:t>•</w:t>
      </w:r>
      <w:r w:rsidRPr="00A20025">
        <w:rPr>
          <w:lang w:eastAsia="zh-CN"/>
        </w:rPr>
        <w:tab/>
      </w:r>
      <w:r w:rsidR="00503636">
        <w:rPr>
          <w:rFonts w:hint="eastAsia"/>
          <w:b/>
          <w:bCs/>
          <w:lang w:eastAsia="zh-CN"/>
        </w:rPr>
        <w:t>估算的翻译</w:t>
      </w:r>
      <w:r w:rsidR="0003006E" w:rsidRPr="00503636">
        <w:rPr>
          <w:rFonts w:hint="eastAsia"/>
          <w:b/>
          <w:bCs/>
          <w:lang w:eastAsia="zh-CN"/>
        </w:rPr>
        <w:t>页数</w:t>
      </w:r>
      <w:r w:rsidR="00503636">
        <w:rPr>
          <w:rFonts w:hint="eastAsia"/>
          <w:b/>
          <w:bCs/>
          <w:lang w:eastAsia="zh-CN"/>
        </w:rPr>
        <w:t>（</w:t>
      </w:r>
      <w:r w:rsidR="000674C7">
        <w:rPr>
          <w:rFonts w:hint="eastAsia"/>
          <w:b/>
          <w:bCs/>
          <w:lang w:eastAsia="zh-CN"/>
        </w:rPr>
        <w:t>一页</w:t>
      </w:r>
      <w:r w:rsidR="00503636">
        <w:rPr>
          <w:rFonts w:hint="eastAsia"/>
          <w:b/>
          <w:bCs/>
          <w:lang w:eastAsia="zh-CN"/>
        </w:rPr>
        <w:t>按</w:t>
      </w:r>
      <w:r w:rsidR="00503636">
        <w:rPr>
          <w:rFonts w:hint="eastAsia"/>
          <w:b/>
          <w:bCs/>
          <w:lang w:eastAsia="zh-CN"/>
        </w:rPr>
        <w:t>3</w:t>
      </w:r>
      <w:r w:rsidR="00503636">
        <w:rPr>
          <w:b/>
          <w:bCs/>
          <w:lang w:eastAsia="zh-CN"/>
        </w:rPr>
        <w:t>30</w:t>
      </w:r>
      <w:r w:rsidR="00503636">
        <w:rPr>
          <w:rFonts w:hint="eastAsia"/>
          <w:b/>
          <w:bCs/>
          <w:lang w:eastAsia="zh-CN"/>
        </w:rPr>
        <w:t>字</w:t>
      </w:r>
      <w:r w:rsidR="00503636">
        <w:rPr>
          <w:rFonts w:hint="eastAsia"/>
          <w:b/>
          <w:bCs/>
          <w:lang w:eastAsia="zh-CN"/>
        </w:rPr>
        <w:t>/</w:t>
      </w:r>
      <w:r w:rsidR="00503636">
        <w:rPr>
          <w:rFonts w:hint="eastAsia"/>
          <w:b/>
          <w:bCs/>
          <w:lang w:eastAsia="zh-CN"/>
        </w:rPr>
        <w:t>页</w:t>
      </w:r>
      <w:r w:rsidR="000674C7">
        <w:rPr>
          <w:rFonts w:hint="eastAsia"/>
          <w:b/>
          <w:bCs/>
          <w:lang w:eastAsia="zh-CN"/>
        </w:rPr>
        <w:t>计</w:t>
      </w:r>
      <w:r w:rsidR="00503636">
        <w:rPr>
          <w:rFonts w:hint="eastAsia"/>
          <w:b/>
          <w:bCs/>
          <w:lang w:eastAsia="zh-CN"/>
        </w:rPr>
        <w:t>）</w:t>
      </w:r>
    </w:p>
    <w:p w14:paraId="6E9906D3" w14:textId="44DC36C3" w:rsidR="0003006E" w:rsidRPr="00F87B11" w:rsidRDefault="00A20025" w:rsidP="00A20025">
      <w:pPr>
        <w:pStyle w:val="enumlev1"/>
        <w:ind w:left="851" w:hanging="851"/>
        <w:rPr>
          <w:lang w:eastAsia="zh-CN"/>
        </w:rPr>
      </w:pPr>
      <w:r w:rsidRPr="00A20025">
        <w:rPr>
          <w:lang w:eastAsia="zh-CN"/>
        </w:rPr>
        <w:t>•</w:t>
      </w:r>
      <w:r w:rsidRPr="00A20025">
        <w:rPr>
          <w:lang w:eastAsia="zh-CN"/>
        </w:rPr>
        <w:tab/>
      </w:r>
      <w:r w:rsidR="0003006E" w:rsidRPr="00503636">
        <w:rPr>
          <w:rFonts w:hint="eastAsia"/>
          <w:b/>
          <w:bCs/>
          <w:lang w:eastAsia="zh-CN"/>
        </w:rPr>
        <w:t>翻译截止时间</w:t>
      </w:r>
      <w:r w:rsidR="000674C7" w:rsidRPr="000674C7">
        <w:rPr>
          <w:rFonts w:hint="eastAsia"/>
          <w:lang w:eastAsia="zh-CN"/>
        </w:rPr>
        <w:t>和</w:t>
      </w:r>
      <w:r w:rsidR="0003006E" w:rsidRPr="00503636">
        <w:rPr>
          <w:rFonts w:hint="eastAsia"/>
          <w:b/>
          <w:bCs/>
          <w:lang w:eastAsia="zh-CN"/>
        </w:rPr>
        <w:t>文字处理截止时间</w:t>
      </w:r>
    </w:p>
    <w:p w14:paraId="7FA7B16D" w14:textId="39E73474" w:rsidR="0003006E" w:rsidRPr="00A20025" w:rsidRDefault="00A20025" w:rsidP="00A20025">
      <w:pPr>
        <w:pStyle w:val="enumlev1"/>
        <w:tabs>
          <w:tab w:val="clear" w:pos="1134"/>
          <w:tab w:val="left" w:pos="851"/>
        </w:tabs>
        <w:rPr>
          <w:lang w:eastAsia="zh-CN"/>
        </w:rPr>
      </w:pPr>
      <w:r w:rsidRPr="00A20025">
        <w:rPr>
          <w:lang w:eastAsia="zh-CN"/>
        </w:rPr>
        <w:tab/>
      </w:r>
      <w:r w:rsidR="0003006E" w:rsidRPr="00A20025">
        <w:rPr>
          <w:lang w:eastAsia="zh-CN"/>
        </w:rPr>
        <w:t>在大会期间，收到会中文件时不仅要注意日期，还需注意具体时间。翻译截止时间必须严格遵守。大会期间往往还列有</w:t>
      </w:r>
      <w:r w:rsidR="0003006E" w:rsidRPr="00A20025">
        <w:rPr>
          <w:lang w:eastAsia="zh-CN"/>
        </w:rPr>
        <w:t>repro</w:t>
      </w:r>
      <w:r w:rsidR="0003006E" w:rsidRPr="00A20025">
        <w:rPr>
          <w:lang w:eastAsia="zh-CN"/>
        </w:rPr>
        <w:t>，</w:t>
      </w:r>
      <w:r w:rsidR="0003006E" w:rsidRPr="00A20025">
        <w:rPr>
          <w:lang w:eastAsia="zh-CN"/>
        </w:rPr>
        <w:t>distribution</w:t>
      </w:r>
      <w:r w:rsidR="0003006E" w:rsidRPr="00A20025">
        <w:rPr>
          <w:lang w:eastAsia="zh-CN"/>
        </w:rPr>
        <w:t>两行，以提醒相关人员注意文件打印和散发截止时间。</w:t>
      </w:r>
    </w:p>
    <w:p w14:paraId="5F4EAEA3" w14:textId="2AFE6E1F" w:rsidR="0003006E" w:rsidRPr="00A20025" w:rsidRDefault="00A20025" w:rsidP="00A20025">
      <w:pPr>
        <w:pStyle w:val="enumlev1"/>
        <w:tabs>
          <w:tab w:val="clear" w:pos="1134"/>
          <w:tab w:val="left" w:pos="851"/>
        </w:tabs>
        <w:rPr>
          <w:lang w:eastAsia="zh-CN"/>
        </w:rPr>
      </w:pPr>
      <w:r w:rsidRPr="00A20025">
        <w:rPr>
          <w:lang w:eastAsia="zh-CN"/>
        </w:rPr>
        <w:t>•</w:t>
      </w:r>
      <w:r w:rsidRPr="00A20025">
        <w:rPr>
          <w:lang w:eastAsia="zh-CN"/>
        </w:rPr>
        <w:tab/>
      </w:r>
      <w:r w:rsidR="0003006E" w:rsidRPr="00A20025">
        <w:rPr>
          <w:lang w:eastAsia="zh-CN"/>
        </w:rPr>
        <w:t>阴影上边那部分信息中需注意的是，</w:t>
      </w:r>
      <w:r w:rsidR="0003006E" w:rsidRPr="00503636">
        <w:rPr>
          <w:b/>
          <w:bCs/>
          <w:lang w:eastAsia="zh-CN"/>
        </w:rPr>
        <w:t xml:space="preserve">author </w:t>
      </w:r>
      <w:r w:rsidR="0003006E" w:rsidRPr="00503636">
        <w:rPr>
          <w:b/>
          <w:bCs/>
          <w:lang w:eastAsia="zh-CN"/>
        </w:rPr>
        <w:t>和</w:t>
      </w:r>
      <w:r w:rsidR="0003006E" w:rsidRPr="00503636">
        <w:rPr>
          <w:b/>
          <w:bCs/>
          <w:lang w:eastAsia="zh-CN"/>
        </w:rPr>
        <w:t>main contact</w:t>
      </w:r>
      <w:r w:rsidR="0003006E" w:rsidRPr="00A20025">
        <w:rPr>
          <w:lang w:eastAsia="zh-CN"/>
        </w:rPr>
        <w:t>，如有问题，可直接联系。（最好</w:t>
      </w:r>
      <w:r w:rsidR="0003006E" w:rsidRPr="00A20025">
        <w:rPr>
          <w:rFonts w:hint="eastAsia"/>
          <w:lang w:eastAsia="zh-CN"/>
        </w:rPr>
        <w:t>先</w:t>
      </w:r>
      <w:r w:rsidR="0003006E" w:rsidRPr="00A20025">
        <w:rPr>
          <w:lang w:eastAsia="zh-CN"/>
        </w:rPr>
        <w:t>通过文件制作管理室进行，以便一个口径对外，</w:t>
      </w:r>
      <w:r w:rsidR="0003006E" w:rsidRPr="00A20025">
        <w:rPr>
          <w:rFonts w:hint="eastAsia"/>
          <w:lang w:eastAsia="zh-CN"/>
        </w:rPr>
        <w:t>收</w:t>
      </w:r>
      <w:r w:rsidR="0003006E" w:rsidRPr="00A20025">
        <w:rPr>
          <w:lang w:eastAsia="zh-CN"/>
        </w:rPr>
        <w:t>到答复后相关信息</w:t>
      </w:r>
      <w:r w:rsidR="0003006E" w:rsidRPr="00A20025">
        <w:rPr>
          <w:rFonts w:hint="eastAsia"/>
          <w:lang w:eastAsia="zh-CN"/>
        </w:rPr>
        <w:t>将与</w:t>
      </w:r>
      <w:r w:rsidR="0003006E" w:rsidRPr="00A20025">
        <w:rPr>
          <w:lang w:eastAsia="zh-CN"/>
        </w:rPr>
        <w:t>各语</w:t>
      </w:r>
      <w:r w:rsidR="0003006E" w:rsidRPr="00A20025">
        <w:rPr>
          <w:rFonts w:hint="eastAsia"/>
          <w:lang w:eastAsia="zh-CN"/>
        </w:rPr>
        <w:t>种</w:t>
      </w:r>
      <w:r w:rsidR="0003006E" w:rsidRPr="00A20025">
        <w:rPr>
          <w:lang w:eastAsia="zh-CN"/>
        </w:rPr>
        <w:t>翻译</w:t>
      </w:r>
      <w:r w:rsidR="0003006E" w:rsidRPr="00A20025">
        <w:rPr>
          <w:rFonts w:hint="eastAsia"/>
          <w:lang w:eastAsia="zh-CN"/>
        </w:rPr>
        <w:t>分享</w:t>
      </w:r>
      <w:r w:rsidR="0003006E" w:rsidRPr="00A20025">
        <w:rPr>
          <w:lang w:eastAsia="zh-CN"/>
        </w:rPr>
        <w:t>。）</w:t>
      </w:r>
    </w:p>
    <w:p w14:paraId="688E8FC9" w14:textId="0E0AAFD0" w:rsidR="0003006E" w:rsidRPr="004006C3" w:rsidRDefault="00A20025" w:rsidP="00A20025">
      <w:pPr>
        <w:pStyle w:val="enumlev1"/>
        <w:tabs>
          <w:tab w:val="clear" w:pos="1134"/>
          <w:tab w:val="left" w:pos="851"/>
        </w:tabs>
        <w:rPr>
          <w:lang w:eastAsia="zh-CN"/>
        </w:rPr>
      </w:pPr>
      <w:r w:rsidRPr="00A20025">
        <w:rPr>
          <w:lang w:eastAsia="zh-CN"/>
        </w:rPr>
        <w:t>•</w:t>
      </w:r>
      <w:r w:rsidRPr="00A20025">
        <w:rPr>
          <w:lang w:eastAsia="zh-CN"/>
        </w:rPr>
        <w:tab/>
      </w:r>
      <w:r w:rsidRPr="00503636">
        <w:rPr>
          <w:b/>
          <w:bCs/>
          <w:lang w:eastAsia="zh-CN"/>
        </w:rPr>
        <w:t>“</w:t>
      </w:r>
      <w:r w:rsidR="0003006E" w:rsidRPr="00503636">
        <w:rPr>
          <w:b/>
          <w:bCs/>
          <w:lang w:eastAsia="zh-CN"/>
        </w:rPr>
        <w:t>remarks</w:t>
      </w:r>
      <w:r w:rsidRPr="00503636">
        <w:rPr>
          <w:b/>
          <w:bCs/>
          <w:lang w:eastAsia="zh-CN"/>
        </w:rPr>
        <w:t>”</w:t>
      </w:r>
      <w:r w:rsidR="0003006E" w:rsidRPr="00503636">
        <w:rPr>
          <w:b/>
          <w:bCs/>
          <w:lang w:eastAsia="zh-CN"/>
        </w:rPr>
        <w:t>（备注）部分</w:t>
      </w:r>
      <w:r w:rsidR="0003006E" w:rsidRPr="00503636">
        <w:rPr>
          <w:lang w:eastAsia="zh-CN"/>
        </w:rPr>
        <w:t>也</w:t>
      </w:r>
      <w:r w:rsidR="0003006E" w:rsidRPr="004006C3">
        <w:rPr>
          <w:lang w:eastAsia="zh-CN"/>
        </w:rPr>
        <w:t>值得注意。往往说明了一些特殊要求。如，文件中是否需保留修改符（</w:t>
      </w:r>
      <w:r w:rsidR="0003006E" w:rsidRPr="004006C3">
        <w:rPr>
          <w:lang w:eastAsia="zh-CN"/>
        </w:rPr>
        <w:t>keep revision marks / accept revision marks / clean</w:t>
      </w:r>
      <w:r w:rsidR="0003006E" w:rsidRPr="004006C3">
        <w:rPr>
          <w:lang w:eastAsia="zh-CN"/>
        </w:rPr>
        <w:t>），是否需将完成文件的电子版直接发给作者单位等。</w:t>
      </w:r>
      <w:r w:rsidR="0003006E" w:rsidRPr="004006C3">
        <w:rPr>
          <w:rFonts w:hint="eastAsia"/>
          <w:lang w:eastAsia="zh-CN"/>
        </w:rPr>
        <w:t>许多</w:t>
      </w:r>
      <w:r w:rsidR="0003006E" w:rsidRPr="004006C3">
        <w:rPr>
          <w:lang w:eastAsia="zh-CN"/>
        </w:rPr>
        <w:t>WRC</w:t>
      </w:r>
      <w:r w:rsidR="0003006E" w:rsidRPr="004006C3">
        <w:rPr>
          <w:lang w:eastAsia="zh-CN"/>
        </w:rPr>
        <w:t>文件</w:t>
      </w:r>
      <w:r w:rsidR="0003006E" w:rsidRPr="004006C3">
        <w:rPr>
          <w:rFonts w:hint="eastAsia"/>
          <w:lang w:eastAsia="zh-CN"/>
        </w:rPr>
        <w:t>均</w:t>
      </w:r>
      <w:r w:rsidR="0003006E" w:rsidRPr="004006C3">
        <w:rPr>
          <w:lang w:eastAsia="zh-CN"/>
        </w:rPr>
        <w:t>要求保留修改符。</w:t>
      </w:r>
    </w:p>
    <w:p w14:paraId="402EF36D" w14:textId="4A3B6B23" w:rsidR="0003006E" w:rsidRPr="004006C3" w:rsidRDefault="0003006E" w:rsidP="00A20025">
      <w:pPr>
        <w:tabs>
          <w:tab w:val="clear" w:pos="1134"/>
          <w:tab w:val="left" w:pos="851"/>
        </w:tabs>
        <w:rPr>
          <w:b/>
          <w:bCs/>
          <w:lang w:eastAsia="zh-CN"/>
        </w:rPr>
      </w:pPr>
      <w:r w:rsidRPr="004006C3">
        <w:rPr>
          <w:b/>
          <w:bCs/>
          <w:iCs/>
          <w:lang w:eastAsia="zh-CN"/>
        </w:rPr>
        <w:t>3</w:t>
      </w:r>
      <w:r w:rsidR="00A20025" w:rsidRPr="004006C3">
        <w:rPr>
          <w:b/>
          <w:bCs/>
          <w:lang w:eastAsia="zh-CN"/>
        </w:rPr>
        <w:tab/>
      </w:r>
      <w:r w:rsidRPr="004006C3">
        <w:rPr>
          <w:rFonts w:hint="eastAsia"/>
          <w:b/>
          <w:bCs/>
          <w:lang w:eastAsia="zh-CN"/>
        </w:rPr>
        <w:t>自</w:t>
      </w:r>
      <w:r w:rsidRPr="004006C3">
        <w:rPr>
          <w:rFonts w:hint="eastAsia"/>
          <w:b/>
          <w:bCs/>
          <w:lang w:eastAsia="zh-CN"/>
        </w:rPr>
        <w:t>2</w:t>
      </w:r>
      <w:r w:rsidRPr="004006C3">
        <w:rPr>
          <w:b/>
          <w:bCs/>
          <w:lang w:eastAsia="zh-CN"/>
        </w:rPr>
        <w:t>020</w:t>
      </w:r>
      <w:r w:rsidRPr="004006C3">
        <w:rPr>
          <w:rFonts w:hint="eastAsia"/>
          <w:b/>
          <w:bCs/>
          <w:lang w:eastAsia="zh-CN"/>
        </w:rPr>
        <w:t>年</w:t>
      </w:r>
      <w:r w:rsidRPr="004006C3">
        <w:rPr>
          <w:rFonts w:hint="eastAsia"/>
          <w:b/>
          <w:bCs/>
          <w:lang w:eastAsia="zh-CN"/>
        </w:rPr>
        <w:t>3</w:t>
      </w:r>
      <w:r w:rsidRPr="004006C3">
        <w:rPr>
          <w:rFonts w:hint="eastAsia"/>
          <w:b/>
          <w:bCs/>
          <w:lang w:eastAsia="zh-CN"/>
        </w:rPr>
        <w:t>月中旬起，</w:t>
      </w:r>
      <w:r w:rsidRPr="004006C3">
        <w:rPr>
          <w:b/>
          <w:bCs/>
          <w:lang w:eastAsia="zh-CN"/>
        </w:rPr>
        <w:t>纸质工单已弃之不用，</w:t>
      </w:r>
      <w:r w:rsidRPr="004006C3">
        <w:rPr>
          <w:rFonts w:hint="eastAsia"/>
          <w:b/>
          <w:bCs/>
          <w:lang w:eastAsia="zh-CN"/>
        </w:rPr>
        <w:t>电子化和无纸化工作方法得到</w:t>
      </w:r>
      <w:r w:rsidR="000674C7">
        <w:rPr>
          <w:rFonts w:hint="eastAsia"/>
          <w:b/>
          <w:bCs/>
          <w:lang w:eastAsia="zh-CN"/>
        </w:rPr>
        <w:t>采用</w:t>
      </w:r>
      <w:r w:rsidRPr="004006C3">
        <w:rPr>
          <w:rFonts w:hint="eastAsia"/>
          <w:b/>
          <w:bCs/>
          <w:lang w:eastAsia="zh-CN"/>
        </w:rPr>
        <w:t>。</w:t>
      </w:r>
    </w:p>
    <w:p w14:paraId="25B8EF91" w14:textId="77777777" w:rsidR="0003006E" w:rsidRPr="004006C3" w:rsidRDefault="0003006E" w:rsidP="00A20025">
      <w:pPr>
        <w:ind w:firstLineChars="200" w:firstLine="480"/>
      </w:pPr>
      <w:r w:rsidRPr="004006C3">
        <w:rPr>
          <w:lang w:eastAsia="zh-CN"/>
        </w:rPr>
        <w:t>所有工作人员均通过</w:t>
      </w:r>
      <w:r w:rsidRPr="004006C3">
        <w:rPr>
          <w:rFonts w:hint="eastAsia"/>
          <w:lang w:eastAsia="zh-CN"/>
        </w:rPr>
        <w:t>电子</w:t>
      </w:r>
      <w:r w:rsidRPr="004006C3">
        <w:rPr>
          <w:lang w:eastAsia="zh-CN"/>
        </w:rPr>
        <w:t>邮件收到工作分配信息。</w:t>
      </w:r>
      <w:proofErr w:type="spellStart"/>
      <w:r w:rsidRPr="004006C3">
        <w:rPr>
          <w:rFonts w:hint="eastAsia"/>
        </w:rPr>
        <w:t>此方法一直延用至今，</w:t>
      </w:r>
      <w:r w:rsidRPr="004006C3">
        <w:t>示例如下</w:t>
      </w:r>
      <w:proofErr w:type="spellEnd"/>
      <w:r w:rsidRPr="004006C3">
        <w:t>：</w:t>
      </w:r>
    </w:p>
    <w:p w14:paraId="42CB5B60" w14:textId="6FE01F65" w:rsidR="0003006E" w:rsidRPr="004006C3" w:rsidRDefault="00D3264D" w:rsidP="00860154">
      <w:pPr>
        <w:pStyle w:val="Heading4"/>
        <w:numPr>
          <w:ilvl w:val="0"/>
          <w:numId w:val="15"/>
        </w:numPr>
        <w:tabs>
          <w:tab w:val="num" w:pos="360"/>
        </w:tabs>
        <w:ind w:left="1134" w:hanging="1134"/>
        <w:rPr>
          <w:rFonts w:asciiTheme="majorBidi" w:hAnsiTheme="majorBidi"/>
          <w:lang w:eastAsia="zh-CN"/>
        </w:rPr>
      </w:pPr>
      <w:bookmarkStart w:id="101" w:name="_Hlk102336246"/>
      <w:r>
        <w:rPr>
          <w:rFonts w:asciiTheme="majorBidi" w:hAnsiTheme="majorBidi" w:hint="eastAsia"/>
          <w:lang w:eastAsia="zh-CN"/>
        </w:rPr>
        <w:t>随</w:t>
      </w:r>
      <w:r w:rsidRPr="004006C3">
        <w:rPr>
          <w:rFonts w:asciiTheme="majorBidi" w:hAnsiTheme="majorBidi"/>
          <w:lang w:eastAsia="zh-CN"/>
        </w:rPr>
        <w:t>电子邮件</w:t>
      </w:r>
      <w:r>
        <w:rPr>
          <w:rFonts w:asciiTheme="majorBidi" w:hAnsiTheme="majorBidi" w:hint="eastAsia"/>
          <w:lang w:eastAsia="zh-CN"/>
        </w:rPr>
        <w:t>收到</w:t>
      </w:r>
      <w:r w:rsidRPr="004006C3">
        <w:rPr>
          <w:rFonts w:asciiTheme="majorBidi" w:hAnsiTheme="majorBidi" w:hint="eastAsia"/>
          <w:lang w:eastAsia="zh-CN"/>
        </w:rPr>
        <w:t>的</w:t>
      </w:r>
      <w:r w:rsidRPr="004006C3">
        <w:rPr>
          <w:rFonts w:asciiTheme="majorBidi" w:hAnsiTheme="majorBidi"/>
          <w:lang w:eastAsia="zh-CN"/>
        </w:rPr>
        <w:t>工单</w:t>
      </w:r>
      <w:r w:rsidRPr="004006C3">
        <w:rPr>
          <w:rFonts w:asciiTheme="majorBidi" w:hAnsiTheme="majorBidi" w:hint="eastAsia"/>
          <w:lang w:eastAsia="zh-CN"/>
        </w:rPr>
        <w:t>样本</w:t>
      </w:r>
      <w:bookmarkEnd w:id="101"/>
      <w:r w:rsidR="0003006E" w:rsidRPr="004006C3">
        <w:rPr>
          <w:rFonts w:asciiTheme="majorBidi" w:hAnsiTheme="majorBidi" w:hint="eastAsia"/>
          <w:lang w:eastAsia="zh-CN"/>
        </w:rPr>
        <w:t>（</w:t>
      </w:r>
      <w:r>
        <w:rPr>
          <w:rFonts w:asciiTheme="majorBidi" w:hAnsiTheme="majorBidi" w:hint="eastAsia"/>
          <w:lang w:eastAsia="zh-CN"/>
        </w:rPr>
        <w:t>适</w:t>
      </w:r>
      <w:r w:rsidR="0003006E" w:rsidRPr="004006C3">
        <w:rPr>
          <w:rFonts w:asciiTheme="majorBidi" w:hAnsiTheme="majorBidi" w:hint="eastAsia"/>
          <w:lang w:eastAsia="zh-CN"/>
        </w:rPr>
        <w:t>用于几乎所有文件）</w:t>
      </w:r>
      <w:r w:rsidR="0003006E" w:rsidRPr="004006C3">
        <w:rPr>
          <w:rFonts w:asciiTheme="majorBidi" w:hAnsiTheme="majorBidi"/>
          <w:lang w:eastAsia="zh-CN"/>
        </w:rPr>
        <w:t>：</w:t>
      </w:r>
    </w:p>
    <w:tbl>
      <w:tblPr>
        <w:tblW w:w="0" w:type="auto"/>
        <w:tblCellMar>
          <w:left w:w="0" w:type="dxa"/>
          <w:right w:w="0" w:type="dxa"/>
        </w:tblCellMar>
        <w:tblLook w:val="04A0" w:firstRow="1" w:lastRow="0" w:firstColumn="1" w:lastColumn="0" w:noHBand="0" w:noVBand="1"/>
      </w:tblPr>
      <w:tblGrid>
        <w:gridCol w:w="2400"/>
        <w:gridCol w:w="2547"/>
        <w:gridCol w:w="1170"/>
        <w:gridCol w:w="1169"/>
        <w:gridCol w:w="2333"/>
      </w:tblGrid>
      <w:tr w:rsidR="0003006E" w:rsidRPr="006264DD" w14:paraId="5FC1A3D6" w14:textId="77777777" w:rsidTr="0042273A">
        <w:tc>
          <w:tcPr>
            <w:tcW w:w="2400" w:type="dxa"/>
            <w:tcBorders>
              <w:top w:val="single" w:sz="8"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0E7D5994" w14:textId="77777777" w:rsidR="0003006E" w:rsidRPr="004006C3" w:rsidRDefault="0003006E" w:rsidP="0042273A">
            <w:pPr>
              <w:spacing w:before="0"/>
              <w:rPr>
                <w:rFonts w:ascii="Calibri" w:hAnsi="Calibri" w:cs="Calibri"/>
                <w:sz w:val="22"/>
                <w:lang w:eastAsia="en-GB"/>
              </w:rPr>
            </w:pPr>
            <w:bookmarkStart w:id="102" w:name="_InMacro_" w:colFirst="0" w:colLast="2"/>
            <w:r w:rsidRPr="004006C3">
              <w:rPr>
                <w:rFonts w:ascii="Calibri" w:hAnsi="Calibri" w:cs="Calibri"/>
                <w:sz w:val="22"/>
                <w:lang w:eastAsia="en-GB"/>
              </w:rPr>
              <w:t>Doc. No.</w:t>
            </w:r>
          </w:p>
          <w:p w14:paraId="79E24539" w14:textId="77777777" w:rsidR="0003006E" w:rsidRPr="004006C3" w:rsidRDefault="0003006E" w:rsidP="0042273A">
            <w:pPr>
              <w:spacing w:before="0"/>
              <w:rPr>
                <w:rFonts w:ascii="Calibri" w:hAnsi="Calibri" w:cs="Calibri"/>
                <w:sz w:val="22"/>
                <w:lang w:eastAsia="en-GB"/>
              </w:rPr>
            </w:pPr>
            <w:r w:rsidRPr="004006C3">
              <w:rPr>
                <w:rFonts w:ascii="Calibri" w:hAnsi="Calibri" w:cs="Calibri" w:hint="eastAsia"/>
                <w:sz w:val="22"/>
              </w:rPr>
              <w:t>（</w:t>
            </w:r>
            <w:proofErr w:type="spellStart"/>
            <w:r w:rsidRPr="004006C3">
              <w:rPr>
                <w:rFonts w:ascii="Calibri" w:hAnsi="Calibri" w:cs="Calibri" w:hint="eastAsia"/>
                <w:sz w:val="22"/>
              </w:rPr>
              <w:t>文件号</w:t>
            </w:r>
            <w:proofErr w:type="spellEnd"/>
            <w:r w:rsidRPr="004006C3">
              <w:rPr>
                <w:rFonts w:ascii="Calibri" w:hAnsi="Calibri" w:cs="Calibri" w:hint="eastAsia"/>
                <w:sz w:val="22"/>
              </w:rPr>
              <w:t>）</w:t>
            </w:r>
          </w:p>
        </w:tc>
        <w:tc>
          <w:tcPr>
            <w:tcW w:w="7219" w:type="dxa"/>
            <w:gridSpan w:val="4"/>
            <w:tcBorders>
              <w:top w:val="single" w:sz="8" w:space="0" w:color="auto"/>
              <w:left w:val="nil"/>
              <w:bottom w:val="single" w:sz="8" w:space="0" w:color="000000"/>
              <w:right w:val="single" w:sz="8" w:space="0" w:color="000000"/>
            </w:tcBorders>
            <w:tcMar>
              <w:top w:w="0" w:type="dxa"/>
              <w:left w:w="108" w:type="dxa"/>
              <w:bottom w:w="0" w:type="dxa"/>
              <w:right w:w="108" w:type="dxa"/>
            </w:tcMar>
            <w:vAlign w:val="center"/>
            <w:hideMark/>
          </w:tcPr>
          <w:p w14:paraId="7886A054" w14:textId="77777777" w:rsidR="0003006E" w:rsidRPr="001E1C8F" w:rsidRDefault="0003006E" w:rsidP="0042273A">
            <w:pPr>
              <w:spacing w:before="0"/>
              <w:rPr>
                <w:rFonts w:ascii="Calibri" w:hAnsi="Calibri" w:cs="Calibri"/>
                <w:sz w:val="22"/>
                <w:lang w:eastAsia="en-GB"/>
              </w:rPr>
            </w:pPr>
            <w:r w:rsidRPr="004006C3">
              <w:rPr>
                <w:rFonts w:ascii="Calibri" w:hAnsi="Calibri" w:cs="Calibri"/>
                <w:sz w:val="22"/>
                <w:lang w:eastAsia="en-GB"/>
              </w:rPr>
              <w:t>002</w:t>
            </w:r>
          </w:p>
        </w:tc>
      </w:tr>
      <w:tr w:rsidR="0003006E" w:rsidRPr="006264DD" w14:paraId="2DF6D222" w14:textId="77777777" w:rsidTr="0042273A">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2B7232F"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Title</w:t>
            </w:r>
          </w:p>
          <w:p w14:paraId="66CD7EC4" w14:textId="77777777" w:rsidR="0003006E" w:rsidRPr="001E1C8F" w:rsidRDefault="0003006E" w:rsidP="0042273A">
            <w:pPr>
              <w:spacing w:before="0"/>
              <w:rPr>
                <w:rFonts w:ascii="Calibri" w:hAnsi="Calibri" w:cs="Calibri"/>
                <w:sz w:val="22"/>
                <w:lang w:eastAsia="en-GB"/>
              </w:rPr>
            </w:pPr>
            <w:r w:rsidRPr="001E1C8F">
              <w:rPr>
                <w:rFonts w:ascii="Calibri" w:hAnsi="Calibri" w:cs="Calibri" w:hint="eastAsia"/>
                <w:sz w:val="22"/>
              </w:rPr>
              <w:t>（</w:t>
            </w:r>
            <w:proofErr w:type="spellStart"/>
            <w:r w:rsidRPr="001E1C8F">
              <w:rPr>
                <w:rFonts w:ascii="Calibri" w:hAnsi="Calibri" w:cs="Calibri" w:hint="eastAsia"/>
                <w:sz w:val="22"/>
              </w:rPr>
              <w:t>文件标题</w:t>
            </w:r>
            <w:proofErr w:type="spellEnd"/>
            <w:r w:rsidRPr="001E1C8F">
              <w:rPr>
                <w:rFonts w:ascii="Calibri" w:hAnsi="Calibri" w:cs="Calibri" w:hint="eastAsia"/>
                <w:sz w:val="22"/>
              </w:rPr>
              <w:t>）</w:t>
            </w:r>
          </w:p>
        </w:tc>
        <w:tc>
          <w:tcPr>
            <w:tcW w:w="7219"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748503FC"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Proposed dates and duration…</w:t>
            </w:r>
          </w:p>
        </w:tc>
      </w:tr>
      <w:tr w:rsidR="0003006E" w:rsidRPr="006264DD" w14:paraId="36A525C1" w14:textId="77777777" w:rsidTr="0042273A">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E8384B"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Comments</w:t>
            </w:r>
          </w:p>
          <w:p w14:paraId="17C47C33" w14:textId="77777777" w:rsidR="0003006E" w:rsidRPr="001E1C8F" w:rsidRDefault="0003006E" w:rsidP="0042273A">
            <w:pPr>
              <w:spacing w:before="0"/>
              <w:rPr>
                <w:rFonts w:ascii="Calibri" w:hAnsi="Calibri" w:cs="Calibri"/>
                <w:sz w:val="22"/>
              </w:rPr>
            </w:pPr>
            <w:r w:rsidRPr="001E1C8F">
              <w:rPr>
                <w:rFonts w:ascii="Calibri" w:hAnsi="Calibri" w:cs="Calibri" w:hint="eastAsia"/>
                <w:sz w:val="22"/>
              </w:rPr>
              <w:t>（</w:t>
            </w:r>
            <w:proofErr w:type="spellStart"/>
            <w:r w:rsidRPr="001E1C8F">
              <w:rPr>
                <w:rFonts w:ascii="Calibri" w:hAnsi="Calibri" w:cs="Calibri" w:hint="eastAsia"/>
                <w:sz w:val="22"/>
              </w:rPr>
              <w:t>备注，通常由客户或</w:t>
            </w:r>
            <w:proofErr w:type="spellEnd"/>
            <w:r w:rsidRPr="001E1C8F">
              <w:rPr>
                <w:rFonts w:ascii="Calibri" w:hAnsi="Calibri" w:cs="Calibri" w:hint="eastAsia"/>
                <w:sz w:val="22"/>
              </w:rPr>
              <w:t>D</w:t>
            </w:r>
            <w:r w:rsidRPr="001E1C8F">
              <w:rPr>
                <w:rFonts w:ascii="Calibri" w:hAnsi="Calibri" w:cs="Calibri"/>
                <w:sz w:val="22"/>
              </w:rPr>
              <w:t>PA</w:t>
            </w:r>
            <w:proofErr w:type="spellStart"/>
            <w:r w:rsidRPr="001E1C8F">
              <w:rPr>
                <w:rFonts w:ascii="Calibri" w:hAnsi="Calibri" w:cs="Calibri" w:hint="eastAsia"/>
                <w:sz w:val="22"/>
              </w:rPr>
              <w:t>标注</w:t>
            </w:r>
            <w:proofErr w:type="spellEnd"/>
            <w:r w:rsidRPr="001E1C8F">
              <w:rPr>
                <w:rFonts w:ascii="Calibri" w:hAnsi="Calibri" w:cs="Calibri" w:hint="eastAsia"/>
                <w:sz w:val="22"/>
              </w:rPr>
              <w:t>）</w:t>
            </w:r>
          </w:p>
        </w:tc>
        <w:tc>
          <w:tcPr>
            <w:tcW w:w="7219"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67DD7A2E" w14:textId="77777777" w:rsidR="0003006E" w:rsidRPr="001E1C8F" w:rsidRDefault="0003006E" w:rsidP="0042273A">
            <w:pPr>
              <w:spacing w:before="0"/>
              <w:rPr>
                <w:rFonts w:ascii="Calibri" w:hAnsi="Calibri" w:cs="Calibri"/>
                <w:sz w:val="22"/>
              </w:rPr>
            </w:pPr>
          </w:p>
        </w:tc>
      </w:tr>
      <w:tr w:rsidR="0003006E" w:rsidRPr="006264DD" w14:paraId="0AADA23E" w14:textId="77777777" w:rsidTr="0042273A">
        <w:tc>
          <w:tcPr>
            <w:tcW w:w="2400" w:type="dxa"/>
            <w:tcBorders>
              <w:top w:val="nil"/>
              <w:left w:val="single" w:sz="8" w:space="0" w:color="000000"/>
              <w:bottom w:val="nil"/>
              <w:right w:val="single" w:sz="8" w:space="0" w:color="000000"/>
            </w:tcBorders>
            <w:tcMar>
              <w:top w:w="0" w:type="dxa"/>
              <w:left w:w="108" w:type="dxa"/>
              <w:bottom w:w="0" w:type="dxa"/>
              <w:right w:w="108" w:type="dxa"/>
            </w:tcMar>
            <w:hideMark/>
          </w:tcPr>
          <w:p w14:paraId="78A63E4B"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Original</w:t>
            </w:r>
          </w:p>
          <w:p w14:paraId="1CB0B3A4" w14:textId="77777777" w:rsidR="0003006E" w:rsidRPr="001E1C8F" w:rsidRDefault="0003006E" w:rsidP="0042273A">
            <w:pPr>
              <w:spacing w:before="0"/>
              <w:rPr>
                <w:rFonts w:ascii="Calibri" w:hAnsi="Calibri" w:cs="Calibri"/>
                <w:sz w:val="22"/>
                <w:lang w:eastAsia="en-GB"/>
              </w:rPr>
            </w:pPr>
            <w:r w:rsidRPr="001E1C8F">
              <w:rPr>
                <w:rFonts w:ascii="Calibri" w:hAnsi="Calibri" w:cs="Calibri" w:hint="eastAsia"/>
                <w:sz w:val="22"/>
              </w:rPr>
              <w:t>（</w:t>
            </w:r>
            <w:proofErr w:type="spellStart"/>
            <w:r w:rsidRPr="001E1C8F">
              <w:rPr>
                <w:rFonts w:ascii="Calibri" w:hAnsi="Calibri" w:cs="Calibri" w:hint="eastAsia"/>
                <w:sz w:val="22"/>
              </w:rPr>
              <w:t>原文</w:t>
            </w:r>
            <w:proofErr w:type="spellEnd"/>
            <w:r w:rsidRPr="001E1C8F">
              <w:rPr>
                <w:rFonts w:ascii="Calibri" w:hAnsi="Calibri" w:cs="Calibri" w:hint="eastAsia"/>
                <w:sz w:val="22"/>
              </w:rPr>
              <w:t>）</w:t>
            </w:r>
          </w:p>
        </w:tc>
        <w:tc>
          <w:tcPr>
            <w:tcW w:w="7219"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41E85FBD"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E</w:t>
            </w:r>
          </w:p>
        </w:tc>
      </w:tr>
      <w:tr w:rsidR="0003006E" w:rsidRPr="006264DD" w14:paraId="69885068" w14:textId="77777777" w:rsidTr="0042273A">
        <w:tc>
          <w:tcPr>
            <w:tcW w:w="2400" w:type="dxa"/>
            <w:vMerge w:val="restart"/>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235CA10"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For</w:t>
            </w:r>
          </w:p>
          <w:p w14:paraId="2495A1BA" w14:textId="77777777" w:rsidR="0003006E" w:rsidRPr="001E1C8F" w:rsidRDefault="0003006E" w:rsidP="0042273A">
            <w:pPr>
              <w:spacing w:before="0"/>
              <w:rPr>
                <w:rFonts w:ascii="Calibri" w:hAnsi="Calibri" w:cs="Calibri"/>
                <w:sz w:val="22"/>
                <w:lang w:eastAsia="en-GB"/>
              </w:rPr>
            </w:pPr>
            <w:r w:rsidRPr="001E1C8F">
              <w:rPr>
                <w:rFonts w:ascii="Calibri" w:hAnsi="Calibri" w:cs="Calibri" w:hint="eastAsia"/>
                <w:sz w:val="22"/>
              </w:rPr>
              <w:t>（</w:t>
            </w:r>
            <w:proofErr w:type="spellStart"/>
            <w:r w:rsidRPr="001E1C8F">
              <w:rPr>
                <w:rFonts w:ascii="Calibri" w:hAnsi="Calibri" w:cs="Calibri" w:hint="eastAsia"/>
                <w:sz w:val="22"/>
              </w:rPr>
              <w:t>待译语种</w:t>
            </w:r>
            <w:proofErr w:type="spellEnd"/>
            <w:r w:rsidRPr="001E1C8F">
              <w:rPr>
                <w:rFonts w:ascii="Calibri" w:hAnsi="Calibri" w:cs="Calibri" w:hint="eastAsia"/>
                <w:sz w:val="22"/>
              </w:rPr>
              <w:t>）</w:t>
            </w:r>
          </w:p>
        </w:tc>
        <w:tc>
          <w:tcPr>
            <w:tcW w:w="25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B6A3537" w14:textId="77777777" w:rsidR="0003006E" w:rsidRPr="001E1C8F" w:rsidRDefault="0003006E" w:rsidP="0042273A">
            <w:pPr>
              <w:spacing w:before="0"/>
              <w:jc w:val="center"/>
              <w:rPr>
                <w:rFonts w:ascii="Calibri" w:hAnsi="Calibri" w:cs="Calibri"/>
                <w:b/>
                <w:bCs/>
                <w:sz w:val="22"/>
                <w:lang w:eastAsia="en-GB"/>
              </w:rPr>
            </w:pPr>
            <w:r w:rsidRPr="001E1C8F">
              <w:rPr>
                <w:rFonts w:ascii="Calibri" w:hAnsi="Calibri" w:cs="Calibri"/>
                <w:b/>
                <w:bCs/>
                <w:sz w:val="22"/>
                <w:lang w:eastAsia="en-GB"/>
              </w:rPr>
              <w:t>E</w:t>
            </w:r>
          </w:p>
        </w:tc>
        <w:tc>
          <w:tcPr>
            <w:tcW w:w="2339" w:type="dxa"/>
            <w:gridSpan w:val="2"/>
            <w:tcBorders>
              <w:top w:val="nil"/>
              <w:left w:val="nil"/>
              <w:bottom w:val="single" w:sz="8" w:space="0" w:color="000000"/>
              <w:right w:val="single" w:sz="8" w:space="0" w:color="000000"/>
            </w:tcBorders>
            <w:vAlign w:val="center"/>
            <w:hideMark/>
          </w:tcPr>
          <w:p w14:paraId="54882DE2" w14:textId="77777777" w:rsidR="0003006E" w:rsidRPr="001E1C8F" w:rsidRDefault="0003006E" w:rsidP="0042273A">
            <w:pPr>
              <w:spacing w:before="0"/>
              <w:jc w:val="center"/>
              <w:rPr>
                <w:rFonts w:ascii="Calibri" w:hAnsi="Calibri" w:cs="Calibri"/>
                <w:b/>
                <w:bCs/>
                <w:sz w:val="22"/>
                <w:highlight w:val="yellow"/>
                <w:lang w:eastAsia="en-GB"/>
              </w:rPr>
            </w:pPr>
            <w:r w:rsidRPr="001E1C8F">
              <w:rPr>
                <w:rFonts w:ascii="Calibri" w:hAnsi="Calibri" w:cs="Calibri"/>
                <w:b/>
                <w:bCs/>
                <w:sz w:val="22"/>
                <w:highlight w:val="yellow"/>
                <w:lang w:eastAsia="en-GB"/>
              </w:rPr>
              <w:t>F</w:t>
            </w:r>
          </w:p>
        </w:tc>
        <w:tc>
          <w:tcPr>
            <w:tcW w:w="2333" w:type="dxa"/>
            <w:tcBorders>
              <w:top w:val="nil"/>
              <w:left w:val="nil"/>
              <w:bottom w:val="single" w:sz="8" w:space="0" w:color="000000"/>
              <w:right w:val="single" w:sz="8" w:space="0" w:color="000000"/>
            </w:tcBorders>
            <w:vAlign w:val="center"/>
            <w:hideMark/>
          </w:tcPr>
          <w:p w14:paraId="07552C12" w14:textId="77777777" w:rsidR="0003006E" w:rsidRPr="001E1C8F" w:rsidRDefault="0003006E" w:rsidP="0042273A">
            <w:pPr>
              <w:spacing w:before="0"/>
              <w:jc w:val="center"/>
              <w:rPr>
                <w:rFonts w:ascii="Calibri" w:hAnsi="Calibri" w:cs="Calibri"/>
                <w:b/>
                <w:bCs/>
                <w:sz w:val="22"/>
                <w:highlight w:val="yellow"/>
                <w:lang w:eastAsia="en-GB"/>
              </w:rPr>
            </w:pPr>
            <w:r w:rsidRPr="001E1C8F">
              <w:rPr>
                <w:rFonts w:ascii="Calibri" w:hAnsi="Calibri" w:cs="Calibri"/>
                <w:b/>
                <w:bCs/>
                <w:sz w:val="22"/>
                <w:highlight w:val="yellow"/>
                <w:lang w:eastAsia="en-GB"/>
              </w:rPr>
              <w:t>S</w:t>
            </w:r>
          </w:p>
        </w:tc>
      </w:tr>
      <w:tr w:rsidR="0003006E" w:rsidRPr="006264DD" w14:paraId="657237B1" w14:textId="77777777" w:rsidTr="0042273A">
        <w:tc>
          <w:tcPr>
            <w:tcW w:w="2400" w:type="dxa"/>
            <w:vMerge/>
            <w:tcBorders>
              <w:top w:val="single" w:sz="8" w:space="0" w:color="000000"/>
              <w:left w:val="single" w:sz="8" w:space="0" w:color="000000"/>
              <w:bottom w:val="single" w:sz="8" w:space="0" w:color="000000"/>
              <w:right w:val="single" w:sz="8" w:space="0" w:color="000000"/>
            </w:tcBorders>
            <w:vAlign w:val="center"/>
            <w:hideMark/>
          </w:tcPr>
          <w:p w14:paraId="2D818385" w14:textId="77777777" w:rsidR="0003006E" w:rsidRPr="001E1C8F" w:rsidRDefault="0003006E" w:rsidP="0042273A">
            <w:pPr>
              <w:spacing w:before="0"/>
              <w:rPr>
                <w:rFonts w:ascii="Calibri" w:hAnsi="Calibri" w:cs="Calibri"/>
                <w:sz w:val="22"/>
                <w:lang w:eastAsia="en-GB"/>
              </w:rPr>
            </w:pPr>
          </w:p>
        </w:tc>
        <w:tc>
          <w:tcPr>
            <w:tcW w:w="2547" w:type="dxa"/>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5C9F41B5" w14:textId="77777777" w:rsidR="0003006E" w:rsidRPr="001E1C8F" w:rsidRDefault="0003006E" w:rsidP="0042273A">
            <w:pPr>
              <w:spacing w:before="0"/>
              <w:jc w:val="center"/>
              <w:rPr>
                <w:rFonts w:ascii="Calibri" w:hAnsi="Calibri" w:cs="Calibri"/>
                <w:b/>
                <w:bCs/>
                <w:sz w:val="22"/>
                <w:highlight w:val="yellow"/>
                <w:lang w:eastAsia="en-GB"/>
              </w:rPr>
            </w:pPr>
            <w:r w:rsidRPr="001E1C8F">
              <w:rPr>
                <w:rFonts w:ascii="Calibri" w:hAnsi="Calibri" w:cs="Calibri"/>
                <w:b/>
                <w:bCs/>
                <w:sz w:val="22"/>
                <w:highlight w:val="yellow"/>
                <w:lang w:eastAsia="en-GB"/>
              </w:rPr>
              <w:t>A</w:t>
            </w:r>
          </w:p>
        </w:tc>
        <w:tc>
          <w:tcPr>
            <w:tcW w:w="2339" w:type="dxa"/>
            <w:gridSpan w:val="2"/>
            <w:tcBorders>
              <w:top w:val="nil"/>
              <w:left w:val="nil"/>
              <w:bottom w:val="single" w:sz="8" w:space="0" w:color="000000"/>
              <w:right w:val="single" w:sz="8" w:space="0" w:color="000000"/>
            </w:tcBorders>
            <w:vAlign w:val="center"/>
            <w:hideMark/>
          </w:tcPr>
          <w:p w14:paraId="64A8A607" w14:textId="77777777" w:rsidR="0003006E" w:rsidRPr="001E1C8F" w:rsidRDefault="0003006E" w:rsidP="0042273A">
            <w:pPr>
              <w:spacing w:before="0"/>
              <w:jc w:val="center"/>
              <w:rPr>
                <w:rFonts w:ascii="Calibri" w:hAnsi="Calibri" w:cs="Calibri"/>
                <w:b/>
                <w:bCs/>
                <w:sz w:val="22"/>
                <w:highlight w:val="yellow"/>
                <w:lang w:eastAsia="en-GB"/>
              </w:rPr>
            </w:pPr>
            <w:r w:rsidRPr="001E1C8F">
              <w:rPr>
                <w:rFonts w:ascii="Calibri" w:hAnsi="Calibri" w:cs="Calibri"/>
                <w:b/>
                <w:bCs/>
                <w:sz w:val="22"/>
                <w:highlight w:val="yellow"/>
                <w:lang w:eastAsia="en-GB"/>
              </w:rPr>
              <w:t>C</w:t>
            </w:r>
          </w:p>
        </w:tc>
        <w:tc>
          <w:tcPr>
            <w:tcW w:w="2333" w:type="dxa"/>
            <w:tcBorders>
              <w:top w:val="nil"/>
              <w:left w:val="nil"/>
              <w:bottom w:val="single" w:sz="8" w:space="0" w:color="000000"/>
              <w:right w:val="single" w:sz="8" w:space="0" w:color="000000"/>
            </w:tcBorders>
            <w:vAlign w:val="center"/>
            <w:hideMark/>
          </w:tcPr>
          <w:p w14:paraId="34F63C40" w14:textId="77777777" w:rsidR="0003006E" w:rsidRPr="001E1C8F" w:rsidRDefault="0003006E" w:rsidP="0042273A">
            <w:pPr>
              <w:spacing w:before="0"/>
              <w:jc w:val="center"/>
              <w:rPr>
                <w:rFonts w:ascii="Calibri" w:hAnsi="Calibri" w:cs="Calibri"/>
                <w:b/>
                <w:bCs/>
                <w:sz w:val="22"/>
                <w:highlight w:val="yellow"/>
                <w:lang w:eastAsia="en-GB"/>
              </w:rPr>
            </w:pPr>
            <w:r w:rsidRPr="001E1C8F">
              <w:rPr>
                <w:rFonts w:ascii="Calibri" w:hAnsi="Calibri" w:cs="Calibri"/>
                <w:b/>
                <w:bCs/>
                <w:sz w:val="22"/>
                <w:highlight w:val="yellow"/>
                <w:lang w:eastAsia="en-GB"/>
              </w:rPr>
              <w:t>R</w:t>
            </w:r>
          </w:p>
        </w:tc>
      </w:tr>
      <w:tr w:rsidR="0003006E" w:rsidRPr="006264DD" w14:paraId="624FDCE8" w14:textId="77777777" w:rsidTr="0042273A">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9CF7656" w14:textId="77777777" w:rsidR="0003006E" w:rsidRPr="001E1C8F" w:rsidRDefault="0003006E" w:rsidP="0042273A">
            <w:pPr>
              <w:spacing w:before="0"/>
              <w:rPr>
                <w:rFonts w:ascii="Calibri" w:hAnsi="Calibri" w:cs="Calibri"/>
                <w:sz w:val="22"/>
                <w:lang w:eastAsia="zh-CN"/>
              </w:rPr>
            </w:pPr>
            <w:r w:rsidRPr="001E1C8F">
              <w:rPr>
                <w:rFonts w:ascii="Calibri" w:hAnsi="Calibri" w:cs="Calibri"/>
                <w:sz w:val="22"/>
                <w:lang w:eastAsia="zh-CN"/>
              </w:rPr>
              <w:t>Path</w:t>
            </w:r>
          </w:p>
          <w:p w14:paraId="56FBB6CE" w14:textId="77777777" w:rsidR="0003006E" w:rsidRPr="001E1C8F" w:rsidRDefault="0003006E" w:rsidP="0042273A">
            <w:pPr>
              <w:spacing w:before="0"/>
              <w:rPr>
                <w:rFonts w:ascii="Calibri" w:hAnsi="Calibri" w:cs="Calibri"/>
                <w:sz w:val="22"/>
                <w:lang w:eastAsia="zh-CN"/>
              </w:rPr>
            </w:pPr>
            <w:r w:rsidRPr="001E1C8F">
              <w:rPr>
                <w:rFonts w:ascii="Calibri" w:hAnsi="Calibri" w:cs="Calibri" w:hint="eastAsia"/>
                <w:sz w:val="22"/>
                <w:lang w:eastAsia="zh-CN"/>
              </w:rPr>
              <w:t>（路径——文件从哪里取，或文件放在哪个文件夹下做）</w:t>
            </w:r>
          </w:p>
        </w:tc>
        <w:tc>
          <w:tcPr>
            <w:tcW w:w="7219" w:type="dxa"/>
            <w:gridSpan w:val="4"/>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11A0D674"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SG\CONSEIL\C22\000\002</w:t>
            </w:r>
          </w:p>
        </w:tc>
      </w:tr>
      <w:tr w:rsidR="0003006E" w:rsidRPr="006264DD" w14:paraId="4A4CF672" w14:textId="77777777" w:rsidTr="0042273A">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CDA9609"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File available at</w:t>
            </w:r>
          </w:p>
          <w:p w14:paraId="58BAA45F" w14:textId="77777777" w:rsidR="0003006E" w:rsidRPr="001E1C8F" w:rsidRDefault="0003006E" w:rsidP="0042273A">
            <w:pPr>
              <w:spacing w:before="0"/>
              <w:rPr>
                <w:rFonts w:ascii="Calibri" w:hAnsi="Calibri" w:cs="Calibri"/>
                <w:sz w:val="22"/>
                <w:lang w:eastAsia="en-GB"/>
              </w:rPr>
            </w:pPr>
            <w:r w:rsidRPr="001E1C8F">
              <w:rPr>
                <w:rFonts w:ascii="Calibri" w:hAnsi="Calibri" w:cs="Calibri" w:hint="eastAsia"/>
                <w:sz w:val="22"/>
              </w:rPr>
              <w:t>（</w:t>
            </w:r>
            <w:proofErr w:type="spellStart"/>
            <w:r w:rsidRPr="001E1C8F">
              <w:rPr>
                <w:rFonts w:ascii="Calibri" w:hAnsi="Calibri" w:cs="Calibri" w:hint="eastAsia"/>
                <w:sz w:val="22"/>
              </w:rPr>
              <w:t>查找源文件以及参考文件的文件夹</w:t>
            </w:r>
            <w:proofErr w:type="spellEnd"/>
            <w:r w:rsidRPr="001E1C8F">
              <w:rPr>
                <w:rFonts w:ascii="Calibri" w:hAnsi="Calibri" w:cs="Calibri" w:hint="eastAsia"/>
                <w:sz w:val="22"/>
              </w:rPr>
              <w:t>）</w:t>
            </w:r>
          </w:p>
        </w:tc>
        <w:tc>
          <w:tcPr>
            <w:tcW w:w="7219" w:type="dxa"/>
            <w:gridSpan w:val="4"/>
            <w:tcBorders>
              <w:top w:val="nil"/>
              <w:left w:val="nil"/>
              <w:bottom w:val="single" w:sz="8" w:space="0" w:color="000000"/>
              <w:right w:val="single" w:sz="8" w:space="0" w:color="000000"/>
            </w:tcBorders>
            <w:tcMar>
              <w:top w:w="0" w:type="dxa"/>
              <w:left w:w="108" w:type="dxa"/>
              <w:bottom w:w="0" w:type="dxa"/>
              <w:right w:w="108" w:type="dxa"/>
            </w:tcMar>
            <w:hideMark/>
          </w:tcPr>
          <w:p w14:paraId="0B40A6D5" w14:textId="77777777" w:rsidR="0003006E" w:rsidRPr="001E1C8F" w:rsidRDefault="008F53AA" w:rsidP="0042273A">
            <w:pPr>
              <w:spacing w:before="0"/>
              <w:rPr>
                <w:rFonts w:ascii="Calibri" w:hAnsi="Calibri" w:cs="Calibri"/>
                <w:sz w:val="22"/>
                <w:lang w:eastAsia="en-GB"/>
              </w:rPr>
            </w:pPr>
            <w:hyperlink r:id="rId52" w:history="1">
              <w:r w:rsidR="0003006E" w:rsidRPr="001E1C8F">
                <w:rPr>
                  <w:rStyle w:val="Hyperlink"/>
                  <w:rFonts w:ascii="Calibri" w:hAnsi="Calibri" w:cs="Calibri"/>
                  <w:sz w:val="22"/>
                  <w:lang w:eastAsia="en-GB"/>
                </w:rPr>
                <w:t>Y:\APP\CONF\RefDocs</w:t>
              </w:r>
            </w:hyperlink>
          </w:p>
        </w:tc>
      </w:tr>
      <w:tr w:rsidR="0003006E" w:rsidRPr="006264DD" w14:paraId="37ADA69B" w14:textId="77777777" w:rsidTr="0042273A">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974EAE"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Number of pages</w:t>
            </w:r>
          </w:p>
          <w:p w14:paraId="18B225D5" w14:textId="77777777" w:rsidR="0003006E" w:rsidRPr="001E1C8F" w:rsidRDefault="0003006E" w:rsidP="0042273A">
            <w:pPr>
              <w:spacing w:before="0"/>
              <w:rPr>
                <w:rFonts w:ascii="Calibri" w:hAnsi="Calibri" w:cs="Calibri"/>
                <w:sz w:val="22"/>
                <w:lang w:eastAsia="en-GB"/>
              </w:rPr>
            </w:pPr>
            <w:r w:rsidRPr="001E1C8F">
              <w:rPr>
                <w:rFonts w:ascii="Calibri" w:hAnsi="Calibri" w:cs="Calibri" w:hint="eastAsia"/>
                <w:sz w:val="22"/>
              </w:rPr>
              <w:t>（</w:t>
            </w:r>
            <w:proofErr w:type="spellStart"/>
            <w:r w:rsidRPr="001E1C8F">
              <w:rPr>
                <w:rFonts w:ascii="Calibri" w:hAnsi="Calibri" w:cs="Calibri" w:hint="eastAsia"/>
                <w:sz w:val="22"/>
              </w:rPr>
              <w:t>估算页数</w:t>
            </w:r>
            <w:proofErr w:type="spellEnd"/>
            <w:r w:rsidRPr="001E1C8F">
              <w:rPr>
                <w:rFonts w:ascii="Calibri" w:hAnsi="Calibri" w:cs="Calibri" w:hint="eastAsia"/>
                <w:sz w:val="22"/>
              </w:rPr>
              <w:t>：</w:t>
            </w:r>
            <w:r w:rsidRPr="001E1C8F">
              <w:rPr>
                <w:rFonts w:ascii="Calibri" w:hAnsi="Calibri" w:cs="Calibri" w:hint="eastAsia"/>
                <w:sz w:val="22"/>
              </w:rPr>
              <w:t>3</w:t>
            </w:r>
            <w:r w:rsidRPr="001E1C8F">
              <w:rPr>
                <w:rFonts w:ascii="Calibri" w:hAnsi="Calibri" w:cs="Calibri"/>
                <w:sz w:val="22"/>
              </w:rPr>
              <w:t>30</w:t>
            </w:r>
            <w:r w:rsidRPr="001E1C8F">
              <w:rPr>
                <w:rFonts w:ascii="Calibri" w:hAnsi="Calibri" w:cs="Calibri" w:hint="eastAsia"/>
                <w:sz w:val="22"/>
              </w:rPr>
              <w:t>字</w:t>
            </w:r>
            <w:r w:rsidRPr="001E1C8F">
              <w:rPr>
                <w:rFonts w:ascii="Calibri" w:hAnsi="Calibri" w:cs="Calibri" w:hint="eastAsia"/>
                <w:sz w:val="22"/>
              </w:rPr>
              <w:t>/</w:t>
            </w:r>
            <w:r w:rsidRPr="001E1C8F">
              <w:rPr>
                <w:rFonts w:ascii="Calibri" w:hAnsi="Calibri" w:cs="Calibri" w:hint="eastAsia"/>
                <w:sz w:val="22"/>
              </w:rPr>
              <w:t>页）</w:t>
            </w:r>
          </w:p>
        </w:tc>
        <w:tc>
          <w:tcPr>
            <w:tcW w:w="371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05620DD6"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Translation : 2</w:t>
            </w:r>
          </w:p>
          <w:p w14:paraId="1DB979BA" w14:textId="77777777" w:rsidR="0003006E" w:rsidRPr="001E1C8F" w:rsidRDefault="0003006E" w:rsidP="0042273A">
            <w:pPr>
              <w:spacing w:before="0"/>
              <w:jc w:val="center"/>
              <w:rPr>
                <w:rFonts w:ascii="Calibri" w:hAnsi="Calibri" w:cs="Calibri"/>
                <w:sz w:val="22"/>
                <w:lang w:eastAsia="en-GB"/>
              </w:rPr>
            </w:pPr>
            <w:r w:rsidRPr="001E1C8F">
              <w:rPr>
                <w:rFonts w:ascii="Calibri" w:hAnsi="Calibri" w:cs="Calibri" w:hint="eastAsia"/>
                <w:sz w:val="22"/>
              </w:rPr>
              <w:t>（</w:t>
            </w:r>
            <w:proofErr w:type="spellStart"/>
            <w:r w:rsidRPr="001E1C8F">
              <w:rPr>
                <w:rFonts w:ascii="Calibri" w:hAnsi="Calibri" w:cs="Calibri" w:hint="eastAsia"/>
                <w:sz w:val="22"/>
              </w:rPr>
              <w:t>笔译人员工作量</w:t>
            </w:r>
            <w:proofErr w:type="spellEnd"/>
            <w:r w:rsidRPr="001E1C8F">
              <w:rPr>
                <w:rFonts w:ascii="Calibri" w:hAnsi="Calibri" w:cs="Calibri" w:hint="eastAsia"/>
                <w:sz w:val="22"/>
              </w:rPr>
              <w:t>：</w:t>
            </w:r>
            <w:r w:rsidRPr="001E1C8F">
              <w:rPr>
                <w:rFonts w:ascii="Calibri" w:hAnsi="Calibri" w:cs="Calibri" w:hint="eastAsia"/>
                <w:sz w:val="22"/>
              </w:rPr>
              <w:t>2</w:t>
            </w:r>
            <w:r w:rsidRPr="001E1C8F">
              <w:rPr>
                <w:rFonts w:ascii="Calibri" w:hAnsi="Calibri" w:cs="Calibri" w:hint="eastAsia"/>
                <w:sz w:val="22"/>
              </w:rPr>
              <w:t>页）</w:t>
            </w:r>
          </w:p>
        </w:tc>
        <w:tc>
          <w:tcPr>
            <w:tcW w:w="3502" w:type="dxa"/>
            <w:gridSpan w:val="2"/>
            <w:tcBorders>
              <w:top w:val="nil"/>
              <w:left w:val="nil"/>
              <w:bottom w:val="single" w:sz="8" w:space="0" w:color="000000"/>
              <w:right w:val="single" w:sz="8" w:space="0" w:color="000000"/>
            </w:tcBorders>
            <w:vAlign w:val="center"/>
            <w:hideMark/>
          </w:tcPr>
          <w:p w14:paraId="6F7F83C6"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Pool : 2</w:t>
            </w:r>
          </w:p>
          <w:p w14:paraId="09EF2D68" w14:textId="77777777" w:rsidR="0003006E" w:rsidRPr="001E1C8F" w:rsidRDefault="0003006E" w:rsidP="0042273A">
            <w:pPr>
              <w:spacing w:before="0"/>
              <w:rPr>
                <w:rFonts w:ascii="Calibri" w:hAnsi="Calibri" w:cs="Calibri"/>
                <w:sz w:val="22"/>
                <w:lang w:eastAsia="en-GB"/>
              </w:rPr>
            </w:pPr>
            <w:r w:rsidRPr="001E1C8F">
              <w:rPr>
                <w:rFonts w:ascii="Calibri" w:hAnsi="Calibri" w:cs="Calibri" w:hint="eastAsia"/>
                <w:sz w:val="22"/>
              </w:rPr>
              <w:t>（</w:t>
            </w:r>
            <w:proofErr w:type="spellStart"/>
            <w:r w:rsidRPr="001E1C8F">
              <w:rPr>
                <w:rFonts w:ascii="Calibri" w:hAnsi="Calibri" w:cs="Calibri" w:hint="eastAsia"/>
                <w:sz w:val="22"/>
              </w:rPr>
              <w:t>文字处理人员工作量</w:t>
            </w:r>
            <w:proofErr w:type="spellEnd"/>
            <w:r w:rsidRPr="001E1C8F">
              <w:rPr>
                <w:rFonts w:ascii="Calibri" w:hAnsi="Calibri" w:cs="Calibri" w:hint="eastAsia"/>
                <w:sz w:val="22"/>
              </w:rPr>
              <w:t>）</w:t>
            </w:r>
          </w:p>
        </w:tc>
      </w:tr>
      <w:tr w:rsidR="0003006E" w:rsidRPr="006264DD" w14:paraId="34CE085C" w14:textId="77777777" w:rsidTr="0042273A">
        <w:tc>
          <w:tcPr>
            <w:tcW w:w="240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BDD4826"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Target date</w:t>
            </w:r>
          </w:p>
          <w:p w14:paraId="1325AA5B" w14:textId="77777777" w:rsidR="0003006E" w:rsidRPr="001E1C8F" w:rsidRDefault="0003006E" w:rsidP="0042273A">
            <w:pPr>
              <w:spacing w:before="0"/>
              <w:rPr>
                <w:rFonts w:ascii="Calibri" w:hAnsi="Calibri" w:cs="Calibri"/>
                <w:sz w:val="22"/>
              </w:rPr>
            </w:pPr>
            <w:r w:rsidRPr="001E1C8F">
              <w:rPr>
                <w:rFonts w:ascii="Calibri" w:hAnsi="Calibri" w:cs="Calibri" w:hint="eastAsia"/>
                <w:sz w:val="22"/>
              </w:rPr>
              <w:t>（</w:t>
            </w:r>
            <w:proofErr w:type="spellStart"/>
            <w:r w:rsidRPr="001E1C8F">
              <w:rPr>
                <w:rFonts w:ascii="Calibri" w:hAnsi="Calibri" w:cs="Calibri" w:hint="eastAsia"/>
                <w:sz w:val="22"/>
              </w:rPr>
              <w:t>目标日期，即，截止日期</w:t>
            </w:r>
            <w:proofErr w:type="spellEnd"/>
            <w:r w:rsidRPr="001E1C8F">
              <w:rPr>
                <w:rFonts w:ascii="Calibri" w:hAnsi="Calibri" w:cs="Calibri" w:hint="eastAsia"/>
                <w:sz w:val="22"/>
              </w:rPr>
              <w:t>）</w:t>
            </w:r>
          </w:p>
        </w:tc>
        <w:tc>
          <w:tcPr>
            <w:tcW w:w="3717" w:type="dxa"/>
            <w:gridSpan w:val="2"/>
            <w:tcBorders>
              <w:top w:val="nil"/>
              <w:left w:val="nil"/>
              <w:bottom w:val="single" w:sz="8" w:space="0" w:color="000000"/>
              <w:right w:val="single" w:sz="8" w:space="0" w:color="000000"/>
            </w:tcBorders>
            <w:tcMar>
              <w:top w:w="0" w:type="dxa"/>
              <w:left w:w="108" w:type="dxa"/>
              <w:bottom w:w="0" w:type="dxa"/>
              <w:right w:w="108" w:type="dxa"/>
            </w:tcMar>
            <w:vAlign w:val="center"/>
            <w:hideMark/>
          </w:tcPr>
          <w:p w14:paraId="270522A7"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Translation : 20/12/21 17h</w:t>
            </w:r>
          </w:p>
          <w:p w14:paraId="0B0F1FFC"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w:t>
            </w:r>
            <w:proofErr w:type="spellStart"/>
            <w:r w:rsidRPr="001E1C8F">
              <w:rPr>
                <w:rFonts w:ascii="Calibri" w:hAnsi="Calibri" w:cs="Calibri"/>
                <w:sz w:val="22"/>
                <w:lang w:eastAsia="en-GB"/>
              </w:rPr>
              <w:t>笔译</w:t>
            </w:r>
            <w:r w:rsidRPr="001E1C8F">
              <w:rPr>
                <w:rFonts w:ascii="Calibri" w:hAnsi="Calibri" w:cs="Calibri" w:hint="eastAsia"/>
                <w:sz w:val="22"/>
              </w:rPr>
              <w:t>截止日期</w:t>
            </w:r>
            <w:proofErr w:type="spellEnd"/>
            <w:r w:rsidRPr="001E1C8F">
              <w:rPr>
                <w:rFonts w:ascii="Calibri" w:hAnsi="Calibri" w:cs="Calibri"/>
                <w:sz w:val="22"/>
                <w:lang w:eastAsia="en-GB"/>
              </w:rPr>
              <w:t>）</w:t>
            </w:r>
          </w:p>
        </w:tc>
        <w:tc>
          <w:tcPr>
            <w:tcW w:w="3502" w:type="dxa"/>
            <w:gridSpan w:val="2"/>
            <w:tcBorders>
              <w:top w:val="nil"/>
              <w:left w:val="nil"/>
              <w:bottom w:val="single" w:sz="8" w:space="0" w:color="000000"/>
              <w:right w:val="single" w:sz="8" w:space="0" w:color="000000"/>
            </w:tcBorders>
            <w:vAlign w:val="center"/>
            <w:hideMark/>
          </w:tcPr>
          <w:p w14:paraId="5E4ACCAE" w14:textId="77777777" w:rsidR="0003006E" w:rsidRPr="001E1C8F" w:rsidRDefault="0003006E" w:rsidP="0042273A">
            <w:pPr>
              <w:spacing w:before="0"/>
              <w:rPr>
                <w:rFonts w:ascii="Calibri" w:hAnsi="Calibri" w:cs="Calibri"/>
                <w:sz w:val="22"/>
                <w:lang w:eastAsia="en-GB"/>
              </w:rPr>
            </w:pPr>
            <w:r w:rsidRPr="001E1C8F">
              <w:rPr>
                <w:rFonts w:ascii="Calibri" w:hAnsi="Calibri" w:cs="Calibri"/>
                <w:sz w:val="22"/>
                <w:lang w:eastAsia="en-GB"/>
              </w:rPr>
              <w:t>Pool : 21/12/21 17h</w:t>
            </w:r>
          </w:p>
          <w:p w14:paraId="769B09A5" w14:textId="77777777" w:rsidR="0003006E" w:rsidRPr="001E1C8F" w:rsidRDefault="0003006E" w:rsidP="0042273A">
            <w:pPr>
              <w:spacing w:before="0"/>
              <w:rPr>
                <w:rFonts w:ascii="Calibri" w:hAnsi="Calibri" w:cs="Calibri"/>
                <w:sz w:val="22"/>
              </w:rPr>
            </w:pPr>
            <w:r w:rsidRPr="001E1C8F">
              <w:rPr>
                <w:rFonts w:ascii="Calibri" w:hAnsi="Calibri" w:cs="Calibri"/>
                <w:sz w:val="22"/>
              </w:rPr>
              <w:t>（</w:t>
            </w:r>
            <w:proofErr w:type="spellStart"/>
            <w:r w:rsidRPr="001E1C8F">
              <w:rPr>
                <w:rFonts w:ascii="Calibri" w:hAnsi="Calibri" w:cs="Calibri" w:hint="eastAsia"/>
                <w:sz w:val="22"/>
              </w:rPr>
              <w:t>文字处理</w:t>
            </w:r>
            <w:r w:rsidRPr="001E1C8F">
              <w:rPr>
                <w:rFonts w:ascii="Calibri" w:hAnsi="Calibri" w:cs="Calibri"/>
                <w:sz w:val="22"/>
              </w:rPr>
              <w:t>截止日期</w:t>
            </w:r>
            <w:proofErr w:type="spellEnd"/>
            <w:r w:rsidRPr="001E1C8F">
              <w:rPr>
                <w:rFonts w:ascii="Calibri" w:hAnsi="Calibri" w:cs="Calibri"/>
                <w:sz w:val="22"/>
              </w:rPr>
              <w:t>）</w:t>
            </w:r>
          </w:p>
        </w:tc>
      </w:tr>
    </w:tbl>
    <w:p w14:paraId="5F23905B" w14:textId="2027651D" w:rsidR="0003006E" w:rsidRPr="004006C3" w:rsidRDefault="009E14C1" w:rsidP="00FC631F">
      <w:pPr>
        <w:tabs>
          <w:tab w:val="clear" w:pos="1134"/>
          <w:tab w:val="clear" w:pos="1871"/>
          <w:tab w:val="clear" w:pos="2268"/>
        </w:tabs>
        <w:overflowPunct/>
        <w:autoSpaceDE/>
        <w:autoSpaceDN/>
        <w:adjustRightInd/>
        <w:spacing w:before="360" w:after="120"/>
        <w:ind w:left="360"/>
        <w:contextualSpacing/>
        <w:textAlignment w:val="auto"/>
        <w:rPr>
          <w:lang w:eastAsia="zh-CN"/>
        </w:rPr>
      </w:pPr>
      <w:bookmarkStart w:id="103" w:name="_Hlk101033611"/>
      <w:bookmarkEnd w:id="102"/>
      <w:r w:rsidRPr="00AF3246">
        <w:rPr>
          <w:rFonts w:hint="eastAsia"/>
          <w:b/>
          <w:bCs/>
          <w:i/>
          <w:iCs/>
          <w:lang w:eastAsia="zh-CN"/>
        </w:rPr>
        <w:lastRenderedPageBreak/>
        <w:t>b</w:t>
      </w:r>
      <w:r w:rsidRPr="00AF3246">
        <w:rPr>
          <w:b/>
          <w:bCs/>
          <w:i/>
          <w:iCs/>
          <w:lang w:eastAsia="zh-CN"/>
        </w:rPr>
        <w:t>.</w:t>
      </w:r>
      <w:r>
        <w:rPr>
          <w:lang w:eastAsia="zh-CN"/>
        </w:rPr>
        <w:t xml:space="preserve"> </w:t>
      </w:r>
      <w:r w:rsidR="0003006E" w:rsidRPr="004006C3">
        <w:rPr>
          <w:rFonts w:hint="eastAsia"/>
          <w:lang w:eastAsia="zh-CN"/>
        </w:rPr>
        <w:t>DCPMS</w:t>
      </w:r>
      <w:bookmarkEnd w:id="103"/>
      <w:r w:rsidR="0003006E" w:rsidRPr="004006C3">
        <w:rPr>
          <w:rFonts w:hint="eastAsia"/>
          <w:lang w:eastAsia="zh-CN"/>
        </w:rPr>
        <w:t>通知邮件（主要用于出版物、《国际电联新闻》杂志文章和《操作公报》的翻译）：</w:t>
      </w:r>
    </w:p>
    <w:p w14:paraId="788D3540" w14:textId="3D527C2F" w:rsidR="00AF3246" w:rsidRPr="00AF3246" w:rsidRDefault="00AF3246" w:rsidP="00860154">
      <w:pPr>
        <w:spacing w:before="360"/>
        <w:ind w:left="360"/>
        <w:rPr>
          <w:rFonts w:ascii="STKaiti" w:eastAsia="STKaiti" w:hAnsi="STKaiti"/>
        </w:rPr>
      </w:pPr>
      <w:bookmarkStart w:id="104" w:name="_Hlk101035907"/>
      <w:r w:rsidRPr="00AF3246">
        <w:rPr>
          <w:rFonts w:ascii="STKaiti" w:eastAsia="STKaiti" w:hAnsi="STKaiti" w:hint="eastAsia"/>
          <w:lang w:eastAsia="zh-CN"/>
        </w:rPr>
        <w:t>注：</w:t>
      </w:r>
      <w:r w:rsidRPr="00AF3246">
        <w:rPr>
          <w:b/>
          <w:bCs/>
        </w:rPr>
        <w:t>DCPMS</w:t>
      </w:r>
      <w:r w:rsidRPr="00AF3246">
        <w:t>: The Documents Control and Productivity Monitoring System (DCPMS)</w:t>
      </w:r>
      <w:r w:rsidRPr="00AF3246">
        <w:rPr>
          <w:rFonts w:hint="eastAsia"/>
        </w:rPr>
        <w:t xml:space="preserve"> </w:t>
      </w:r>
      <w:r w:rsidRPr="00AF3246">
        <w:rPr>
          <w:rFonts w:ascii="STKaiti" w:eastAsia="STKaiti" w:hAnsi="STKaiti" w:hint="eastAsia"/>
        </w:rPr>
        <w:t>文件控制和生产监</w:t>
      </w:r>
      <w:r w:rsidRPr="00AF3246">
        <w:rPr>
          <w:rFonts w:ascii="STKaiti" w:eastAsia="STKaiti" w:hAnsi="STKaiti" w:hint="eastAsia"/>
          <w:lang w:eastAsia="zh-CN"/>
        </w:rPr>
        <w:t>控</w:t>
      </w:r>
      <w:r w:rsidRPr="00AF3246">
        <w:rPr>
          <w:rFonts w:ascii="STKaiti" w:eastAsia="STKaiti" w:hAnsi="STKaiti" w:hint="eastAsia"/>
        </w:rPr>
        <w:t>系统</w:t>
      </w:r>
    </w:p>
    <w:p w14:paraId="5C40CF03" w14:textId="74870C8D" w:rsidR="00AF3246" w:rsidRPr="002C1D24" w:rsidRDefault="00AF3246" w:rsidP="00860154">
      <w:pPr>
        <w:spacing w:before="360"/>
        <w:ind w:left="360"/>
        <w:rPr>
          <w:lang w:eastAsia="zh-CN"/>
        </w:rPr>
      </w:pPr>
      <w:r w:rsidRPr="00AF3246">
        <w:rPr>
          <w:b/>
          <w:bCs/>
          <w:i/>
          <w:iCs/>
          <w:lang w:eastAsia="zh-CN"/>
        </w:rPr>
        <w:t>c.</w:t>
      </w:r>
      <w:r w:rsidR="008D48A8">
        <w:rPr>
          <w:lang w:eastAsia="zh-CN"/>
        </w:rPr>
        <w:tab/>
      </w:r>
      <w:r>
        <w:rPr>
          <w:rFonts w:hint="eastAsia"/>
          <w:lang w:eastAsia="zh-CN"/>
        </w:rPr>
        <w:t>分配工作的</w:t>
      </w:r>
      <w:r w:rsidRPr="001E1C8F">
        <w:rPr>
          <w:lang w:eastAsia="zh-CN"/>
        </w:rPr>
        <w:t>电子邮件</w:t>
      </w:r>
      <w:r>
        <w:rPr>
          <w:rFonts w:hint="eastAsia"/>
          <w:lang w:eastAsia="zh-CN"/>
        </w:rPr>
        <w:t>示例：</w:t>
      </w:r>
    </w:p>
    <w:bookmarkEnd w:id="104"/>
    <w:p w14:paraId="432999C6" w14:textId="77777777" w:rsidR="0003006E" w:rsidRDefault="0003006E" w:rsidP="00860154">
      <w:pPr>
        <w:ind w:left="720"/>
      </w:pPr>
      <w:r>
        <w:rPr>
          <w:noProof/>
        </w:rPr>
        <w:drawing>
          <wp:inline distT="0" distB="0" distL="0" distR="0" wp14:anchorId="0CA629AE" wp14:editId="5A84F7D7">
            <wp:extent cx="5810250" cy="6474314"/>
            <wp:effectExtent l="19050" t="19050" r="19050" b="22225"/>
            <wp:docPr id="253" name="Picture 2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Text&#10;&#10;Description automatically generated with medium confidence"/>
                    <pic:cNvPicPr/>
                  </pic:nvPicPr>
                  <pic:blipFill>
                    <a:blip r:embed="rId53"/>
                    <a:stretch>
                      <a:fillRect/>
                    </a:stretch>
                  </pic:blipFill>
                  <pic:spPr>
                    <a:xfrm>
                      <a:off x="0" y="0"/>
                      <a:ext cx="5811922" cy="6476177"/>
                    </a:xfrm>
                    <a:prstGeom prst="rect">
                      <a:avLst/>
                    </a:prstGeom>
                    <a:ln>
                      <a:solidFill>
                        <a:schemeClr val="tx1"/>
                      </a:solidFill>
                    </a:ln>
                  </pic:spPr>
                </pic:pic>
              </a:graphicData>
            </a:graphic>
          </wp:inline>
        </w:drawing>
      </w:r>
    </w:p>
    <w:p w14:paraId="7448CAC7" w14:textId="7338D492" w:rsidR="00C47BD2" w:rsidRDefault="0003006E" w:rsidP="00860154">
      <w:pPr>
        <w:spacing w:before="360"/>
        <w:ind w:left="360"/>
        <w:rPr>
          <w:lang w:eastAsia="zh-CN"/>
        </w:rPr>
      </w:pPr>
      <w:r>
        <w:rPr>
          <w:rFonts w:hint="eastAsia"/>
          <w:b/>
          <w:bCs/>
          <w:lang w:eastAsia="zh-CN"/>
        </w:rPr>
        <w:t>d</w:t>
      </w:r>
      <w:r w:rsidRPr="00773B91">
        <w:rPr>
          <w:b/>
          <w:bCs/>
          <w:lang w:eastAsia="zh-CN"/>
        </w:rPr>
        <w:t>.</w:t>
      </w:r>
      <w:r>
        <w:rPr>
          <w:lang w:eastAsia="zh-CN"/>
        </w:rPr>
        <w:t xml:space="preserve"> </w:t>
      </w:r>
      <w:r w:rsidR="009E14C1">
        <w:rPr>
          <w:lang w:eastAsia="zh-CN"/>
        </w:rPr>
        <w:t>WordPress</w:t>
      </w:r>
      <w:r w:rsidR="00C47BD2">
        <w:rPr>
          <w:rFonts w:hint="eastAsia"/>
          <w:lang w:eastAsia="zh-CN"/>
        </w:rPr>
        <w:t>：</w:t>
      </w:r>
      <w:r w:rsidR="00C47BD2" w:rsidRPr="00C47BD2">
        <w:rPr>
          <w:rFonts w:hint="eastAsia"/>
          <w:lang w:eastAsia="zh-CN"/>
        </w:rPr>
        <w:t>WordPress</w:t>
      </w:r>
      <w:r w:rsidR="00C47BD2" w:rsidRPr="00C47BD2">
        <w:rPr>
          <w:rFonts w:hint="eastAsia"/>
          <w:lang w:eastAsia="zh-CN"/>
        </w:rPr>
        <w:t>是一个网站构建器和内容管理系统</w:t>
      </w:r>
      <w:r w:rsidR="00C47BD2">
        <w:rPr>
          <w:rFonts w:hint="eastAsia"/>
          <w:lang w:eastAsia="zh-CN"/>
        </w:rPr>
        <w:t>，为个人及企业</w:t>
      </w:r>
      <w:r w:rsidR="00C47BD2" w:rsidRPr="00C47BD2">
        <w:rPr>
          <w:rFonts w:hint="eastAsia"/>
          <w:lang w:eastAsia="zh-CN"/>
        </w:rPr>
        <w:t>网站提供支持。</w:t>
      </w:r>
    </w:p>
    <w:p w14:paraId="2DFD0A5C" w14:textId="774D8734" w:rsidR="0003006E" w:rsidRDefault="0003006E" w:rsidP="00BC1733">
      <w:pPr>
        <w:pageBreakBefore/>
        <w:spacing w:before="360"/>
        <w:ind w:left="357"/>
      </w:pPr>
      <w:r>
        <w:rPr>
          <w:rFonts w:hint="eastAsia"/>
        </w:rPr>
        <w:lastRenderedPageBreak/>
        <w:t>WordPress</w:t>
      </w:r>
      <w:proofErr w:type="spellStart"/>
      <w:r>
        <w:rPr>
          <w:rFonts w:hint="eastAsia"/>
        </w:rPr>
        <w:t>通知邮件实例</w:t>
      </w:r>
      <w:proofErr w:type="spellEnd"/>
      <w:r>
        <w:rPr>
          <w:rFonts w:hint="eastAsia"/>
        </w:rPr>
        <w:t>：</w:t>
      </w:r>
    </w:p>
    <w:p w14:paraId="5F83458F" w14:textId="3BA844BB" w:rsidR="0003006E" w:rsidRDefault="0003006E" w:rsidP="00860154">
      <w:pPr>
        <w:ind w:left="720"/>
      </w:pPr>
      <w:r>
        <w:rPr>
          <w:noProof/>
        </w:rPr>
        <w:drawing>
          <wp:inline distT="0" distB="0" distL="0" distR="0" wp14:anchorId="6A2B9E51" wp14:editId="48E4F569">
            <wp:extent cx="5900420" cy="4667250"/>
            <wp:effectExtent l="19050" t="19050" r="24130" b="19050"/>
            <wp:docPr id="254" name="Picture 2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254" descr="Graphical user interface, text, application, email&#10;&#10;Description automatically generated"/>
                    <pic:cNvPicPr/>
                  </pic:nvPicPr>
                  <pic:blipFill rotWithShape="1">
                    <a:blip r:embed="rId54"/>
                    <a:srcRect b="5283"/>
                    <a:stretch/>
                  </pic:blipFill>
                  <pic:spPr bwMode="auto">
                    <a:xfrm>
                      <a:off x="0" y="0"/>
                      <a:ext cx="5900420" cy="466725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A106C7E" w14:textId="52793009" w:rsidR="0003006E" w:rsidRDefault="0003006E" w:rsidP="00BC1733">
      <w:pPr>
        <w:pStyle w:val="Heading3"/>
        <w:rPr>
          <w:rFonts w:asciiTheme="majorBidi" w:hAnsiTheme="majorBidi" w:cstheme="majorBidi"/>
          <w:lang w:eastAsia="zh-CN"/>
        </w:rPr>
      </w:pPr>
      <w:r w:rsidRPr="003615BE">
        <w:rPr>
          <w:rFonts w:asciiTheme="majorBidi" w:hAnsiTheme="majorBidi" w:cstheme="majorBidi" w:hint="eastAsia"/>
          <w:lang w:eastAsia="zh-CN"/>
        </w:rPr>
        <w:t>二</w:t>
      </w:r>
      <w:r w:rsidRPr="003615BE">
        <w:rPr>
          <w:rFonts w:asciiTheme="majorBidi" w:hAnsiTheme="majorBidi" w:cstheme="majorBidi"/>
          <w:lang w:eastAsia="zh-CN"/>
        </w:rPr>
        <w:t>、</w:t>
      </w:r>
      <w:r w:rsidRPr="003615BE">
        <w:rPr>
          <w:rFonts w:asciiTheme="majorBidi" w:hAnsiTheme="majorBidi" w:cstheme="majorBidi" w:hint="eastAsia"/>
          <w:lang w:eastAsia="zh-CN"/>
        </w:rPr>
        <w:t>笔</w:t>
      </w:r>
      <w:r w:rsidRPr="003615BE">
        <w:rPr>
          <w:rFonts w:asciiTheme="majorBidi" w:hAnsiTheme="majorBidi" w:cstheme="majorBidi"/>
          <w:lang w:eastAsia="zh-CN"/>
        </w:rPr>
        <w:t>译</w:t>
      </w:r>
      <w:r w:rsidRPr="003615BE">
        <w:rPr>
          <w:rFonts w:asciiTheme="majorBidi" w:hAnsiTheme="majorBidi" w:cstheme="majorBidi" w:hint="eastAsia"/>
          <w:lang w:eastAsia="zh-CN"/>
        </w:rPr>
        <w:t>人员</w:t>
      </w:r>
      <w:r w:rsidRPr="003615BE">
        <w:rPr>
          <w:rFonts w:asciiTheme="majorBidi" w:hAnsiTheme="majorBidi" w:cstheme="majorBidi"/>
          <w:lang w:eastAsia="zh-CN"/>
        </w:rPr>
        <w:t>的具体工作</w:t>
      </w:r>
      <w:r>
        <w:rPr>
          <w:rFonts w:asciiTheme="majorBidi" w:hAnsiTheme="majorBidi" w:cstheme="majorBidi" w:hint="eastAsia"/>
          <w:lang w:eastAsia="zh-CN"/>
        </w:rPr>
        <w:t>流</w:t>
      </w:r>
      <w:r w:rsidRPr="003615BE">
        <w:rPr>
          <w:rFonts w:asciiTheme="majorBidi" w:hAnsiTheme="majorBidi" w:cstheme="majorBidi"/>
          <w:lang w:eastAsia="zh-CN"/>
        </w:rPr>
        <w:t>程</w:t>
      </w:r>
    </w:p>
    <w:p w14:paraId="731F0D0A" w14:textId="77777777" w:rsidR="0003006E" w:rsidRPr="00D23804" w:rsidRDefault="0003006E" w:rsidP="00860154">
      <w:pPr>
        <w:rPr>
          <w:rFonts w:asciiTheme="majorBidi" w:hAnsiTheme="majorBidi" w:cstheme="majorBidi"/>
          <w:lang w:eastAsia="zh-CN"/>
        </w:rPr>
      </w:pPr>
      <w:r w:rsidRPr="00D23804">
        <w:rPr>
          <w:rFonts w:asciiTheme="majorBidi" w:hAnsiTheme="majorBidi" w:cstheme="majorBidi"/>
          <w:lang w:eastAsia="zh-CN"/>
        </w:rPr>
        <w:t>看清工单要求并迅速了解文件大致内容和参考文件情况后，翻译着手做准备工作。</w:t>
      </w:r>
    </w:p>
    <w:p w14:paraId="09442EB9" w14:textId="3E97E554" w:rsidR="0003006E" w:rsidRDefault="000D4CBF" w:rsidP="00860154">
      <w:pPr>
        <w:pStyle w:val="ListParagraph"/>
        <w:numPr>
          <w:ilvl w:val="0"/>
          <w:numId w:val="6"/>
        </w:numPr>
        <w:tabs>
          <w:tab w:val="clear" w:pos="1134"/>
          <w:tab w:val="clear" w:pos="1871"/>
          <w:tab w:val="clear" w:pos="2268"/>
        </w:tabs>
        <w:overflowPunct/>
        <w:autoSpaceDE/>
        <w:autoSpaceDN/>
        <w:adjustRightInd/>
        <w:spacing w:after="120"/>
        <w:ind w:firstLineChars="0"/>
        <w:contextualSpacing/>
        <w:textAlignment w:val="auto"/>
        <w:rPr>
          <w:rFonts w:asciiTheme="majorBidi" w:hAnsiTheme="majorBidi" w:cstheme="majorBidi"/>
          <w:szCs w:val="24"/>
          <w:lang w:eastAsia="zh-CN"/>
        </w:rPr>
      </w:pPr>
      <w:r w:rsidRPr="00D23804">
        <w:rPr>
          <w:rFonts w:asciiTheme="majorBidi" w:hAnsiTheme="majorBidi" w:cstheme="majorBidi"/>
          <w:noProof/>
          <w:szCs w:val="24"/>
        </w:rPr>
        <mc:AlternateContent>
          <mc:Choice Requires="wps">
            <w:drawing>
              <wp:anchor distT="0" distB="0" distL="114300" distR="114300" simplePos="0" relativeHeight="251659264" behindDoc="0" locked="0" layoutInCell="1" allowOverlap="1" wp14:anchorId="60558828" wp14:editId="038C2A3A">
                <wp:simplePos x="0" y="0"/>
                <wp:positionH relativeFrom="column">
                  <wp:posOffset>116789</wp:posOffset>
                </wp:positionH>
                <wp:positionV relativeFrom="paragraph">
                  <wp:posOffset>388391</wp:posOffset>
                </wp:positionV>
                <wp:extent cx="238125" cy="0"/>
                <wp:effectExtent l="6985" t="55245" r="21590" b="59055"/>
                <wp:wrapNone/>
                <wp:docPr id="1"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A8756F" id="AutoShape 20" o:spid="_x0000_s1026" type="#_x0000_t32" style="position:absolute;margin-left:9.2pt;margin-top:30.6pt;width:18.7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">
                <v:stroke endarrow="block"/>
              </v:shape>
            </w:pict>
          </mc:Fallback>
        </mc:AlternateContent>
      </w:r>
      <w:r w:rsidR="0003006E" w:rsidRPr="006B7177">
        <w:rPr>
          <w:rFonts w:asciiTheme="majorBidi" w:hAnsiTheme="majorBidi" w:cstheme="majorBidi"/>
          <w:szCs w:val="24"/>
          <w:lang w:eastAsia="zh-CN"/>
        </w:rPr>
        <w:t>打开资源管理器</w:t>
      </w:r>
      <w:r w:rsidR="0003006E" w:rsidRPr="006B7177">
        <w:rPr>
          <w:rFonts w:asciiTheme="majorBidi" w:hAnsiTheme="majorBidi" w:cstheme="majorBidi"/>
          <w:szCs w:val="24"/>
          <w:lang w:eastAsia="zh-CN"/>
        </w:rPr>
        <w:t xml:space="preserve">, </w:t>
      </w:r>
      <w:r w:rsidR="0003006E" w:rsidRPr="006B7177">
        <w:rPr>
          <w:rFonts w:asciiTheme="majorBidi" w:hAnsiTheme="majorBidi" w:cstheme="majorBidi"/>
          <w:szCs w:val="24"/>
          <w:lang w:eastAsia="zh-CN"/>
        </w:rPr>
        <w:t>找到</w:t>
      </w:r>
      <w:r w:rsidR="0003006E" w:rsidRPr="006B7177">
        <w:rPr>
          <w:rFonts w:asciiTheme="majorBidi" w:hAnsiTheme="majorBidi" w:cstheme="majorBidi"/>
          <w:szCs w:val="24"/>
          <w:lang w:eastAsia="zh-CN"/>
        </w:rPr>
        <w:t>Y:/ /Drive</w:t>
      </w:r>
      <w:r w:rsidR="0003006E" w:rsidRPr="006B7177">
        <w:rPr>
          <w:rFonts w:asciiTheme="majorBidi" w:hAnsiTheme="majorBidi" w:cstheme="majorBidi"/>
          <w:szCs w:val="24"/>
          <w:lang w:eastAsia="zh-CN"/>
        </w:rPr>
        <w:t>，之后点击鼠标左键，通过以下路径</w:t>
      </w:r>
      <w:r>
        <w:rPr>
          <w:rFonts w:asciiTheme="majorBidi" w:hAnsiTheme="majorBidi" w:cstheme="majorBidi" w:hint="eastAsia"/>
          <w:szCs w:val="24"/>
          <w:lang w:eastAsia="zh-CN"/>
        </w:rPr>
        <w:t>查</w:t>
      </w:r>
      <w:r w:rsidR="0003006E" w:rsidRPr="006B7177">
        <w:rPr>
          <w:rFonts w:asciiTheme="majorBidi" w:hAnsiTheme="majorBidi" w:cstheme="majorBidi"/>
          <w:szCs w:val="24"/>
          <w:lang w:eastAsia="zh-CN"/>
        </w:rPr>
        <w:t>找参考文件</w:t>
      </w:r>
      <w:r w:rsidR="0003006E" w:rsidRPr="006B7177">
        <w:rPr>
          <w:rFonts w:asciiTheme="majorBidi" w:hAnsiTheme="majorBidi" w:cstheme="majorBidi"/>
          <w:lang w:eastAsia="zh-CN"/>
        </w:rPr>
        <w:t>：</w:t>
      </w:r>
      <w:r w:rsidR="0003006E" w:rsidRPr="006B7177">
        <w:rPr>
          <w:rFonts w:asciiTheme="majorBidi" w:hAnsiTheme="majorBidi" w:cstheme="majorBidi"/>
          <w:lang w:eastAsia="zh-CN"/>
        </w:rPr>
        <w:t xml:space="preserve"> </w:t>
      </w:r>
      <w:r>
        <w:rPr>
          <w:rFonts w:asciiTheme="majorBidi" w:hAnsiTheme="majorBidi" w:cstheme="majorBidi" w:hint="eastAsia"/>
          <w:lang w:eastAsia="zh-CN"/>
        </w:rPr>
        <w:t>如</w:t>
      </w:r>
      <w:r w:rsidR="0003006E" w:rsidRPr="006B7177">
        <w:rPr>
          <w:rFonts w:asciiTheme="majorBidi" w:hAnsiTheme="majorBidi" w:cstheme="majorBidi"/>
          <w:szCs w:val="24"/>
          <w:lang w:eastAsia="zh-CN"/>
        </w:rPr>
        <w:t>果是大会文件，再将鼠标移至最下面找相关会议的文件夹（如，</w:t>
      </w:r>
      <w:r w:rsidR="0003006E" w:rsidRPr="006B7177">
        <w:rPr>
          <w:rFonts w:asciiTheme="majorBidi" w:hAnsiTheme="majorBidi" w:cstheme="majorBidi"/>
          <w:szCs w:val="24"/>
          <w:lang w:eastAsia="zh-CN"/>
        </w:rPr>
        <w:t xml:space="preserve">AR-19 </w:t>
      </w:r>
      <w:r w:rsidR="0003006E" w:rsidRPr="006B7177">
        <w:rPr>
          <w:rFonts w:asciiTheme="majorBidi" w:hAnsiTheme="majorBidi" w:cstheme="majorBidi" w:hint="eastAsia"/>
          <w:szCs w:val="24"/>
          <w:lang w:eastAsia="zh-CN"/>
        </w:rPr>
        <w:t>（</w:t>
      </w:r>
      <w:r w:rsidR="0003006E" w:rsidRPr="006B7177">
        <w:rPr>
          <w:rFonts w:asciiTheme="majorBidi" w:hAnsiTheme="majorBidi" w:cstheme="majorBidi"/>
          <w:szCs w:val="24"/>
          <w:lang w:eastAsia="zh-CN"/>
        </w:rPr>
        <w:t>即</w:t>
      </w:r>
      <w:r w:rsidR="0003006E" w:rsidRPr="006B7177">
        <w:rPr>
          <w:rFonts w:asciiTheme="majorBidi" w:hAnsiTheme="majorBidi" w:cstheme="majorBidi"/>
          <w:szCs w:val="24"/>
          <w:lang w:eastAsia="zh-CN"/>
        </w:rPr>
        <w:t>RA-19</w:t>
      </w:r>
      <w:bookmarkStart w:id="105" w:name="_Hlk100257052"/>
      <w:r w:rsidR="0003006E" w:rsidRPr="006B7177">
        <w:rPr>
          <w:rFonts w:asciiTheme="majorBidi" w:hAnsiTheme="majorBidi" w:cstheme="majorBidi" w:hint="eastAsia"/>
          <w:szCs w:val="24"/>
          <w:lang w:eastAsia="zh-CN"/>
        </w:rPr>
        <w:t>）；</w:t>
      </w:r>
      <w:r w:rsidR="0003006E" w:rsidRPr="006B7177">
        <w:rPr>
          <w:rFonts w:asciiTheme="majorBidi" w:hAnsiTheme="majorBidi" w:cstheme="majorBidi"/>
          <w:szCs w:val="24"/>
          <w:lang w:eastAsia="zh-CN"/>
        </w:rPr>
        <w:t>CMR-1</w:t>
      </w:r>
      <w:bookmarkStart w:id="106" w:name="_Hlk100257079"/>
      <w:bookmarkEnd w:id="105"/>
      <w:r w:rsidR="0003006E">
        <w:rPr>
          <w:rFonts w:asciiTheme="majorBidi" w:hAnsiTheme="majorBidi" w:cstheme="majorBidi"/>
          <w:szCs w:val="24"/>
          <w:lang w:eastAsia="zh-CN"/>
        </w:rPr>
        <w:t>9</w:t>
      </w:r>
      <w:r w:rsidR="0003006E" w:rsidRPr="006B7177">
        <w:rPr>
          <w:rFonts w:asciiTheme="majorBidi" w:hAnsiTheme="majorBidi" w:cstheme="majorBidi" w:hint="eastAsia"/>
          <w:szCs w:val="24"/>
          <w:lang w:eastAsia="zh-CN"/>
        </w:rPr>
        <w:t>（</w:t>
      </w:r>
      <w:r w:rsidR="0003006E" w:rsidRPr="006B7177">
        <w:rPr>
          <w:rFonts w:asciiTheme="majorBidi" w:hAnsiTheme="majorBidi" w:cstheme="majorBidi"/>
          <w:szCs w:val="24"/>
          <w:lang w:eastAsia="zh-CN"/>
        </w:rPr>
        <w:t>即</w:t>
      </w:r>
      <w:bookmarkEnd w:id="106"/>
      <w:r w:rsidR="0003006E" w:rsidRPr="006B7177">
        <w:rPr>
          <w:rFonts w:asciiTheme="majorBidi" w:hAnsiTheme="majorBidi" w:cstheme="majorBidi"/>
          <w:szCs w:val="24"/>
          <w:lang w:eastAsia="zh-CN"/>
        </w:rPr>
        <w:t>WRC-1</w:t>
      </w:r>
      <w:r w:rsidR="0003006E">
        <w:rPr>
          <w:rFonts w:asciiTheme="majorBidi" w:hAnsiTheme="majorBidi" w:cstheme="majorBidi"/>
          <w:szCs w:val="24"/>
          <w:lang w:eastAsia="zh-CN"/>
        </w:rPr>
        <w:t>9</w:t>
      </w:r>
      <w:r w:rsidR="0003006E" w:rsidRPr="006B7177">
        <w:rPr>
          <w:rFonts w:asciiTheme="majorBidi" w:hAnsiTheme="majorBidi" w:cstheme="majorBidi" w:hint="eastAsia"/>
          <w:szCs w:val="24"/>
          <w:lang w:eastAsia="zh-CN"/>
        </w:rPr>
        <w:t>）</w:t>
      </w:r>
      <w:r w:rsidR="0003006E" w:rsidRPr="006B7177">
        <w:rPr>
          <w:rFonts w:asciiTheme="majorBidi" w:hAnsiTheme="majorBidi" w:cstheme="majorBidi"/>
          <w:szCs w:val="24"/>
          <w:lang w:eastAsia="zh-CN"/>
        </w:rPr>
        <w:t>）。之后按工单号点击具体参考文件夹。</w:t>
      </w:r>
      <w:bookmarkStart w:id="107" w:name="_Hlk100257252"/>
    </w:p>
    <w:p w14:paraId="17C12CE0" w14:textId="42E37E81" w:rsidR="0003006E" w:rsidRPr="006B7177" w:rsidRDefault="0003006E" w:rsidP="00860154">
      <w:pPr>
        <w:pStyle w:val="ListParagraph"/>
        <w:numPr>
          <w:ilvl w:val="0"/>
          <w:numId w:val="6"/>
        </w:numPr>
        <w:tabs>
          <w:tab w:val="clear" w:pos="1134"/>
          <w:tab w:val="clear" w:pos="1871"/>
          <w:tab w:val="clear" w:pos="2268"/>
        </w:tabs>
        <w:overflowPunct/>
        <w:autoSpaceDE/>
        <w:autoSpaceDN/>
        <w:adjustRightInd/>
        <w:spacing w:after="120"/>
        <w:ind w:firstLineChars="0"/>
        <w:contextualSpacing/>
        <w:textAlignment w:val="auto"/>
        <w:rPr>
          <w:rFonts w:asciiTheme="majorBidi" w:hAnsiTheme="majorBidi" w:cstheme="majorBidi"/>
          <w:szCs w:val="24"/>
          <w:lang w:eastAsia="zh-CN"/>
        </w:rPr>
      </w:pPr>
      <w:r w:rsidRPr="006B7177">
        <w:rPr>
          <w:rFonts w:asciiTheme="majorBidi" w:hAnsiTheme="majorBidi" w:cstheme="majorBidi"/>
          <w:lang w:eastAsia="zh-CN"/>
        </w:rPr>
        <w:t>以工单号标出的参考文件夹中通常有</w:t>
      </w:r>
      <w:bookmarkEnd w:id="107"/>
      <w:r w:rsidRPr="006B7177">
        <w:rPr>
          <w:rFonts w:asciiTheme="majorBidi" w:hAnsiTheme="majorBidi" w:cstheme="majorBidi"/>
          <w:lang w:eastAsia="zh-CN"/>
        </w:rPr>
        <w:t>2</w:t>
      </w:r>
      <w:r w:rsidRPr="006B7177">
        <w:rPr>
          <w:rFonts w:asciiTheme="majorBidi" w:hAnsiTheme="majorBidi" w:cstheme="majorBidi"/>
          <w:lang w:eastAsia="zh-CN"/>
        </w:rPr>
        <w:t>份文件。</w:t>
      </w:r>
      <w:r w:rsidRPr="006B7177">
        <w:rPr>
          <w:rFonts w:asciiTheme="majorBidi" w:hAnsiTheme="majorBidi" w:cstheme="majorBidi"/>
          <w:lang w:eastAsia="zh-CN"/>
        </w:rPr>
        <w:t>1</w:t>
      </w:r>
      <w:r w:rsidRPr="006B7177">
        <w:rPr>
          <w:rFonts w:asciiTheme="majorBidi" w:hAnsiTheme="majorBidi" w:cstheme="majorBidi"/>
          <w:lang w:eastAsia="zh-CN"/>
        </w:rPr>
        <w:t>份是原文件的电子版，</w:t>
      </w:r>
      <w:r w:rsidRPr="006B7177">
        <w:rPr>
          <w:rFonts w:asciiTheme="majorBidi" w:hAnsiTheme="majorBidi" w:cstheme="majorBidi"/>
          <w:lang w:eastAsia="zh-CN"/>
        </w:rPr>
        <w:t>1</w:t>
      </w:r>
      <w:bookmarkStart w:id="108" w:name="_Hlk100257281"/>
      <w:r w:rsidRPr="006B7177">
        <w:rPr>
          <w:rFonts w:asciiTheme="majorBidi" w:hAnsiTheme="majorBidi" w:cstheme="majorBidi"/>
          <w:lang w:eastAsia="zh-CN"/>
        </w:rPr>
        <w:t>份是以</w:t>
      </w:r>
      <w:r w:rsidRPr="006B7177">
        <w:rPr>
          <w:rFonts w:asciiTheme="majorBidi" w:hAnsiTheme="majorBidi" w:cstheme="majorBidi"/>
          <w:lang w:eastAsia="zh-CN"/>
        </w:rPr>
        <w:t>Ref</w:t>
      </w:r>
      <w:r w:rsidRPr="006B7177">
        <w:rPr>
          <w:rFonts w:asciiTheme="majorBidi" w:hAnsiTheme="majorBidi" w:cstheme="majorBidi"/>
          <w:lang w:eastAsia="zh-CN"/>
        </w:rPr>
        <w:t>命名的参考文件。</w:t>
      </w:r>
      <w:bookmarkEnd w:id="108"/>
      <w:r w:rsidRPr="006B7177">
        <w:rPr>
          <w:rFonts w:asciiTheme="majorBidi" w:hAnsiTheme="majorBidi" w:cstheme="majorBidi"/>
          <w:lang w:eastAsia="zh-CN"/>
        </w:rPr>
        <w:t>如收到的纸印文件是全新文件，可直接打开原文件，</w:t>
      </w:r>
      <w:bookmarkStart w:id="109" w:name="_Hlk100257430"/>
      <w:r w:rsidRPr="006B7177">
        <w:rPr>
          <w:rFonts w:asciiTheme="majorBidi" w:hAnsiTheme="majorBidi" w:cstheme="majorBidi"/>
          <w:lang w:eastAsia="zh-CN"/>
        </w:rPr>
        <w:t>按工单上的路径在</w:t>
      </w:r>
      <w:r w:rsidRPr="006B7177">
        <w:rPr>
          <w:rFonts w:asciiTheme="majorBidi" w:hAnsiTheme="majorBidi" w:cstheme="majorBidi"/>
          <w:lang w:eastAsia="zh-CN"/>
        </w:rPr>
        <w:t xml:space="preserve">P:\\TRAD\ </w:t>
      </w:r>
      <w:r w:rsidRPr="006B7177">
        <w:rPr>
          <w:rFonts w:asciiTheme="majorBidi" w:hAnsiTheme="majorBidi" w:cstheme="majorBidi"/>
          <w:lang w:eastAsia="zh-CN"/>
        </w:rPr>
        <w:t>以下的相关文件夹中按已知文件名另存为中文文件</w:t>
      </w:r>
      <w:bookmarkEnd w:id="109"/>
      <w:r w:rsidRPr="006B7177">
        <w:rPr>
          <w:rFonts w:asciiTheme="majorBidi" w:hAnsiTheme="majorBidi" w:cstheme="majorBidi"/>
          <w:lang w:eastAsia="zh-CN"/>
        </w:rPr>
        <w:t>后，即可开始翻译。自己输入时，可将首页页面的会议模板留给文字处理室做（但</w:t>
      </w:r>
      <w:r w:rsidR="0045532E">
        <w:rPr>
          <w:rFonts w:asciiTheme="majorBidi" w:hAnsiTheme="majorBidi" w:cstheme="majorBidi" w:hint="eastAsia"/>
          <w:lang w:eastAsia="zh-CN"/>
        </w:rPr>
        <w:t>请在邮件中</w:t>
      </w:r>
      <w:r w:rsidRPr="006B7177">
        <w:rPr>
          <w:rFonts w:asciiTheme="majorBidi" w:hAnsiTheme="majorBidi" w:cstheme="majorBidi"/>
          <w:lang w:eastAsia="zh-CN"/>
        </w:rPr>
        <w:t>注明）。</w:t>
      </w:r>
    </w:p>
    <w:p w14:paraId="68E353A8" w14:textId="0E1E514B" w:rsidR="00BC1733" w:rsidRDefault="0003006E" w:rsidP="00860154">
      <w:pPr>
        <w:pStyle w:val="ListParagraph"/>
        <w:numPr>
          <w:ilvl w:val="0"/>
          <w:numId w:val="6"/>
        </w:numPr>
        <w:tabs>
          <w:tab w:val="clear" w:pos="1134"/>
          <w:tab w:val="clear" w:pos="1871"/>
          <w:tab w:val="clear" w:pos="2268"/>
        </w:tabs>
        <w:overflowPunct/>
        <w:autoSpaceDE/>
        <w:autoSpaceDN/>
        <w:adjustRightInd/>
        <w:spacing w:after="120"/>
        <w:ind w:firstLineChars="0"/>
        <w:contextualSpacing/>
        <w:textAlignment w:val="auto"/>
        <w:rPr>
          <w:rFonts w:asciiTheme="majorBidi" w:hAnsiTheme="majorBidi" w:cstheme="majorBidi"/>
          <w:szCs w:val="24"/>
          <w:lang w:eastAsia="zh-CN"/>
        </w:rPr>
      </w:pPr>
      <w:r w:rsidRPr="006B7177">
        <w:rPr>
          <w:rFonts w:asciiTheme="majorBidi" w:hAnsiTheme="majorBidi" w:cstheme="majorBidi"/>
          <w:szCs w:val="24"/>
          <w:lang w:eastAsia="zh-CN"/>
        </w:rPr>
        <w:t>以工单号标出的参考文件夹中有以</w:t>
      </w:r>
      <w:r w:rsidRPr="006B7177">
        <w:rPr>
          <w:rFonts w:asciiTheme="majorBidi" w:hAnsiTheme="majorBidi" w:cstheme="majorBidi"/>
          <w:szCs w:val="24"/>
          <w:lang w:eastAsia="zh-CN"/>
        </w:rPr>
        <w:t>Ref</w:t>
      </w:r>
      <w:r w:rsidRPr="006B7177">
        <w:rPr>
          <w:rFonts w:asciiTheme="majorBidi" w:hAnsiTheme="majorBidi" w:cstheme="majorBidi"/>
          <w:szCs w:val="24"/>
          <w:lang w:eastAsia="zh-CN"/>
        </w:rPr>
        <w:t>命名的参考文件。</w:t>
      </w:r>
      <w:r w:rsidRPr="006B7177">
        <w:rPr>
          <w:rFonts w:asciiTheme="majorBidi" w:hAnsiTheme="majorBidi" w:cstheme="majorBidi" w:hint="eastAsia"/>
          <w:szCs w:val="24"/>
          <w:lang w:eastAsia="zh-CN"/>
        </w:rPr>
        <w:t>在需参考</w:t>
      </w:r>
      <w:r>
        <w:rPr>
          <w:rFonts w:asciiTheme="majorBidi" w:hAnsiTheme="majorBidi" w:cstheme="majorBidi" w:hint="eastAsia"/>
          <w:szCs w:val="24"/>
          <w:lang w:eastAsia="zh-CN"/>
        </w:rPr>
        <w:t>的现有译文</w:t>
      </w:r>
      <w:r w:rsidRPr="006B7177">
        <w:rPr>
          <w:rFonts w:asciiTheme="majorBidi" w:hAnsiTheme="majorBidi" w:cstheme="majorBidi" w:hint="eastAsia"/>
          <w:szCs w:val="24"/>
          <w:lang w:eastAsia="zh-CN"/>
        </w:rPr>
        <w:t>较多的情况下，通常已由</w:t>
      </w:r>
      <w:r w:rsidRPr="006B7177">
        <w:rPr>
          <w:rFonts w:asciiTheme="majorBidi" w:hAnsiTheme="majorBidi" w:cstheme="majorBidi"/>
          <w:szCs w:val="24"/>
          <w:lang w:eastAsia="zh-CN"/>
        </w:rPr>
        <w:t>中文文字处理室（</w:t>
      </w:r>
      <w:bookmarkStart w:id="110" w:name="_Hlk100257456"/>
      <w:r w:rsidRPr="006B7177">
        <w:rPr>
          <w:rFonts w:asciiTheme="majorBidi" w:hAnsiTheme="majorBidi" w:cstheme="majorBidi"/>
          <w:szCs w:val="24"/>
          <w:lang w:eastAsia="zh-CN"/>
        </w:rPr>
        <w:t>TPU-C</w:t>
      </w:r>
      <w:bookmarkEnd w:id="110"/>
      <w:r w:rsidRPr="006B7177">
        <w:rPr>
          <w:rFonts w:asciiTheme="majorBidi" w:hAnsiTheme="majorBidi" w:cstheme="majorBidi"/>
          <w:szCs w:val="24"/>
          <w:lang w:eastAsia="zh-CN"/>
        </w:rPr>
        <w:t>）</w:t>
      </w:r>
      <w:r w:rsidRPr="006B7177">
        <w:rPr>
          <w:rFonts w:asciiTheme="majorBidi" w:hAnsiTheme="majorBidi" w:cstheme="majorBidi" w:hint="eastAsia"/>
          <w:szCs w:val="24"/>
          <w:lang w:eastAsia="zh-CN"/>
        </w:rPr>
        <w:t>将相关内容拷入待译文件中</w:t>
      </w:r>
      <w:r>
        <w:rPr>
          <w:rFonts w:asciiTheme="majorBidi" w:hAnsiTheme="majorBidi" w:cstheme="majorBidi" w:hint="eastAsia"/>
          <w:szCs w:val="24"/>
          <w:lang w:eastAsia="zh-CN"/>
        </w:rPr>
        <w:t>（</w:t>
      </w:r>
      <w:r>
        <w:rPr>
          <w:rFonts w:asciiTheme="majorBidi" w:hAnsiTheme="majorBidi" w:cstheme="majorBidi" w:hint="eastAsia"/>
          <w:szCs w:val="24"/>
          <w:lang w:eastAsia="zh-CN"/>
        </w:rPr>
        <w:t>m</w:t>
      </w:r>
      <w:r>
        <w:rPr>
          <w:rFonts w:asciiTheme="majorBidi" w:hAnsiTheme="majorBidi" w:cstheme="majorBidi"/>
          <w:szCs w:val="24"/>
          <w:lang w:eastAsia="zh-CN"/>
        </w:rPr>
        <w:t>ontage</w:t>
      </w:r>
      <w:r>
        <w:rPr>
          <w:rFonts w:asciiTheme="majorBidi" w:hAnsiTheme="majorBidi" w:cstheme="majorBidi" w:hint="eastAsia"/>
          <w:szCs w:val="24"/>
          <w:lang w:eastAsia="zh-CN"/>
        </w:rPr>
        <w:t>）</w:t>
      </w:r>
      <w:r w:rsidRPr="006B7177">
        <w:rPr>
          <w:rFonts w:asciiTheme="majorBidi" w:hAnsiTheme="majorBidi" w:cstheme="majorBidi" w:hint="eastAsia"/>
          <w:szCs w:val="24"/>
          <w:lang w:eastAsia="zh-CN"/>
        </w:rPr>
        <w:t>。在这种情况下，笔译人员应直接</w:t>
      </w:r>
      <w:r w:rsidRPr="006B7177">
        <w:rPr>
          <w:rFonts w:asciiTheme="majorBidi" w:hAnsiTheme="majorBidi" w:cstheme="majorBidi"/>
          <w:szCs w:val="24"/>
          <w:lang w:eastAsia="zh-CN"/>
        </w:rPr>
        <w:t>按工单上的路径在</w:t>
      </w:r>
      <w:r w:rsidRPr="006B7177">
        <w:rPr>
          <w:rFonts w:asciiTheme="majorBidi" w:hAnsiTheme="majorBidi" w:cstheme="majorBidi"/>
          <w:szCs w:val="24"/>
          <w:lang w:eastAsia="zh-CN"/>
        </w:rPr>
        <w:t xml:space="preserve">P:\\TRAD\ </w:t>
      </w:r>
      <w:r w:rsidRPr="006B7177">
        <w:rPr>
          <w:rFonts w:asciiTheme="majorBidi" w:hAnsiTheme="majorBidi" w:cstheme="majorBidi"/>
          <w:szCs w:val="24"/>
          <w:lang w:eastAsia="zh-CN"/>
        </w:rPr>
        <w:t>下</w:t>
      </w:r>
      <w:r>
        <w:rPr>
          <w:rFonts w:asciiTheme="majorBidi" w:hAnsiTheme="majorBidi" w:cstheme="majorBidi" w:hint="eastAsia"/>
          <w:szCs w:val="24"/>
          <w:lang w:eastAsia="zh-CN"/>
        </w:rPr>
        <w:t>边</w:t>
      </w:r>
      <w:r w:rsidRPr="006B7177">
        <w:rPr>
          <w:rFonts w:asciiTheme="majorBidi" w:hAnsiTheme="majorBidi" w:cstheme="majorBidi"/>
          <w:szCs w:val="24"/>
          <w:lang w:eastAsia="zh-CN"/>
        </w:rPr>
        <w:t>的相关文件夹中按已知文件名</w:t>
      </w:r>
      <w:r w:rsidRPr="006B7177">
        <w:rPr>
          <w:rFonts w:asciiTheme="majorBidi" w:hAnsiTheme="majorBidi" w:cstheme="majorBidi" w:hint="eastAsia"/>
          <w:szCs w:val="24"/>
          <w:lang w:eastAsia="zh-CN"/>
        </w:rPr>
        <w:t>查找</w:t>
      </w:r>
      <w:r w:rsidRPr="006B7177">
        <w:rPr>
          <w:rFonts w:asciiTheme="majorBidi" w:hAnsiTheme="majorBidi" w:cstheme="majorBidi"/>
          <w:szCs w:val="24"/>
          <w:lang w:eastAsia="zh-CN"/>
        </w:rPr>
        <w:t>TPU-C</w:t>
      </w:r>
      <w:r w:rsidRPr="006B7177">
        <w:rPr>
          <w:rFonts w:asciiTheme="majorBidi" w:hAnsiTheme="majorBidi" w:cstheme="majorBidi" w:hint="eastAsia"/>
          <w:szCs w:val="24"/>
          <w:lang w:eastAsia="zh-CN"/>
        </w:rPr>
        <w:t>已经从参考文件中拷入所需内容（行话：</w:t>
      </w:r>
      <w:r w:rsidR="0045532E">
        <w:rPr>
          <w:rFonts w:asciiTheme="majorBidi" w:hAnsiTheme="majorBidi" w:cstheme="majorBidi" w:hint="eastAsia"/>
          <w:szCs w:val="24"/>
          <w:lang w:eastAsia="zh-CN"/>
        </w:rPr>
        <w:t>已</w:t>
      </w:r>
      <w:r w:rsidRPr="006B7177">
        <w:rPr>
          <w:rFonts w:asciiTheme="majorBidi" w:hAnsiTheme="majorBidi" w:cstheme="majorBidi" w:hint="eastAsia"/>
          <w:szCs w:val="24"/>
          <w:lang w:eastAsia="zh-CN"/>
        </w:rPr>
        <w:t>做好</w:t>
      </w:r>
      <w:r w:rsidRPr="006B7177">
        <w:rPr>
          <w:rFonts w:asciiTheme="majorBidi" w:hAnsiTheme="majorBidi" w:cstheme="majorBidi" w:hint="eastAsia"/>
          <w:szCs w:val="24"/>
          <w:lang w:eastAsia="zh-CN"/>
        </w:rPr>
        <w:t>m</w:t>
      </w:r>
      <w:r w:rsidRPr="006B7177">
        <w:rPr>
          <w:rFonts w:asciiTheme="majorBidi" w:hAnsiTheme="majorBidi" w:cstheme="majorBidi"/>
          <w:szCs w:val="24"/>
          <w:lang w:eastAsia="zh-CN"/>
        </w:rPr>
        <w:t>ontage</w:t>
      </w:r>
      <w:r w:rsidRPr="006B7177">
        <w:rPr>
          <w:rFonts w:asciiTheme="majorBidi" w:hAnsiTheme="majorBidi" w:cstheme="majorBidi" w:hint="eastAsia"/>
          <w:szCs w:val="24"/>
          <w:lang w:eastAsia="zh-CN"/>
        </w:rPr>
        <w:t>）的</w:t>
      </w:r>
      <w:r w:rsidRPr="006B7177">
        <w:rPr>
          <w:rFonts w:asciiTheme="majorBidi" w:hAnsiTheme="majorBidi" w:cstheme="majorBidi"/>
          <w:szCs w:val="24"/>
          <w:lang w:eastAsia="zh-CN"/>
        </w:rPr>
        <w:t>中文</w:t>
      </w:r>
      <w:r w:rsidRPr="006B7177">
        <w:rPr>
          <w:rFonts w:asciiTheme="majorBidi" w:hAnsiTheme="majorBidi" w:cstheme="majorBidi" w:hint="eastAsia"/>
          <w:szCs w:val="24"/>
          <w:lang w:eastAsia="zh-CN"/>
        </w:rPr>
        <w:t>待译</w:t>
      </w:r>
      <w:r w:rsidRPr="006B7177">
        <w:rPr>
          <w:rFonts w:asciiTheme="majorBidi" w:hAnsiTheme="majorBidi" w:cstheme="majorBidi"/>
          <w:szCs w:val="24"/>
          <w:lang w:eastAsia="zh-CN"/>
        </w:rPr>
        <w:t>文件</w:t>
      </w:r>
      <w:r w:rsidRPr="006B7177">
        <w:rPr>
          <w:rFonts w:asciiTheme="majorBidi" w:hAnsiTheme="majorBidi" w:cstheme="majorBidi" w:hint="eastAsia"/>
          <w:szCs w:val="24"/>
          <w:lang w:eastAsia="zh-CN"/>
        </w:rPr>
        <w:t>，开始翻译。</w:t>
      </w:r>
      <w:r w:rsidR="00BC1733">
        <w:rPr>
          <w:rFonts w:asciiTheme="majorBidi" w:hAnsiTheme="majorBidi" w:cstheme="majorBidi"/>
          <w:szCs w:val="24"/>
          <w:lang w:eastAsia="zh-CN"/>
        </w:rPr>
        <w:br w:type="page"/>
      </w:r>
    </w:p>
    <w:p w14:paraId="740D3C67" w14:textId="58F01345" w:rsidR="0003006E" w:rsidRDefault="0003006E" w:rsidP="00860154">
      <w:pPr>
        <w:pStyle w:val="ListParagraph"/>
        <w:numPr>
          <w:ilvl w:val="0"/>
          <w:numId w:val="6"/>
        </w:numPr>
        <w:tabs>
          <w:tab w:val="clear" w:pos="1134"/>
          <w:tab w:val="clear" w:pos="1871"/>
          <w:tab w:val="clear" w:pos="2268"/>
        </w:tabs>
        <w:overflowPunct/>
        <w:autoSpaceDE/>
        <w:autoSpaceDN/>
        <w:adjustRightInd/>
        <w:spacing w:after="120"/>
        <w:ind w:firstLineChars="0"/>
        <w:contextualSpacing/>
        <w:textAlignment w:val="auto"/>
        <w:rPr>
          <w:rFonts w:asciiTheme="majorBidi" w:hAnsiTheme="majorBidi" w:cstheme="majorBidi"/>
          <w:szCs w:val="24"/>
        </w:rPr>
      </w:pPr>
      <w:r w:rsidRPr="00DB6696">
        <w:rPr>
          <w:rFonts w:asciiTheme="majorBidi" w:hAnsiTheme="majorBidi" w:cstheme="majorBidi" w:hint="eastAsia"/>
          <w:szCs w:val="24"/>
        </w:rPr>
        <w:lastRenderedPageBreak/>
        <w:t>自</w:t>
      </w:r>
      <w:r w:rsidRPr="00DB6696">
        <w:rPr>
          <w:rFonts w:asciiTheme="majorBidi" w:hAnsiTheme="majorBidi" w:cstheme="majorBidi" w:hint="eastAsia"/>
          <w:szCs w:val="24"/>
        </w:rPr>
        <w:t>2</w:t>
      </w:r>
      <w:r w:rsidRPr="00DB6696">
        <w:rPr>
          <w:rFonts w:asciiTheme="majorBidi" w:hAnsiTheme="majorBidi" w:cstheme="majorBidi"/>
          <w:szCs w:val="24"/>
        </w:rPr>
        <w:t>022</w:t>
      </w:r>
      <w:r w:rsidRPr="00DB6696">
        <w:rPr>
          <w:rFonts w:asciiTheme="majorBidi" w:hAnsiTheme="majorBidi" w:cstheme="majorBidi" w:hint="eastAsia"/>
          <w:szCs w:val="24"/>
        </w:rPr>
        <w:t>年</w:t>
      </w:r>
      <w:r w:rsidRPr="00DB6696">
        <w:rPr>
          <w:rFonts w:asciiTheme="majorBidi" w:hAnsiTheme="majorBidi" w:cstheme="majorBidi"/>
          <w:szCs w:val="24"/>
        </w:rPr>
        <w:t>2</w:t>
      </w:r>
      <w:proofErr w:type="spellStart"/>
      <w:r w:rsidRPr="00DB6696">
        <w:rPr>
          <w:rFonts w:asciiTheme="majorBidi" w:hAnsiTheme="majorBidi" w:cstheme="majorBidi" w:hint="eastAsia"/>
          <w:szCs w:val="24"/>
        </w:rPr>
        <w:t>月</w:t>
      </w:r>
      <w:r>
        <w:rPr>
          <w:rFonts w:asciiTheme="majorBidi" w:hAnsiTheme="majorBidi" w:cstheme="majorBidi" w:hint="eastAsia"/>
          <w:szCs w:val="24"/>
        </w:rPr>
        <w:t>起</w:t>
      </w:r>
      <w:r w:rsidRPr="00DB6696">
        <w:rPr>
          <w:rFonts w:asciiTheme="majorBidi" w:hAnsiTheme="majorBidi" w:cstheme="majorBidi" w:hint="eastAsia"/>
          <w:szCs w:val="24"/>
        </w:rPr>
        <w:t>开始使用的</w:t>
      </w:r>
      <w:bookmarkStart w:id="111" w:name="_Hlk100772500"/>
      <w:r w:rsidRPr="00DB6696">
        <w:rPr>
          <w:rFonts w:asciiTheme="majorBidi" w:hAnsiTheme="majorBidi" w:cstheme="majorBidi" w:hint="eastAsia"/>
          <w:szCs w:val="24"/>
        </w:rPr>
        <w:t>中文科</w:t>
      </w:r>
      <w:proofErr w:type="spellEnd"/>
      <w:r w:rsidRPr="00DB6696">
        <w:rPr>
          <w:rFonts w:asciiTheme="majorBidi" w:hAnsiTheme="majorBidi" w:cstheme="majorBidi" w:hint="eastAsia"/>
          <w:szCs w:val="24"/>
        </w:rPr>
        <w:t>（</w:t>
      </w:r>
      <w:r w:rsidRPr="00DB6696">
        <w:rPr>
          <w:rFonts w:asciiTheme="majorBidi" w:hAnsiTheme="majorBidi" w:cstheme="majorBidi"/>
          <w:szCs w:val="24"/>
        </w:rPr>
        <w:t>LING-C</w:t>
      </w:r>
      <w:r w:rsidRPr="00DB6696">
        <w:rPr>
          <w:rFonts w:asciiTheme="majorBidi" w:hAnsiTheme="majorBidi" w:cstheme="majorBidi" w:hint="eastAsia"/>
          <w:szCs w:val="24"/>
        </w:rPr>
        <w:t>）</w:t>
      </w:r>
      <w:r w:rsidRPr="00DB6696">
        <w:rPr>
          <w:rFonts w:asciiTheme="majorBidi" w:hAnsiTheme="majorBidi" w:cstheme="majorBidi"/>
          <w:szCs w:val="24"/>
        </w:rPr>
        <w:t xml:space="preserve"> </w:t>
      </w:r>
      <w:proofErr w:type="spellStart"/>
      <w:r w:rsidRPr="00DB6696">
        <w:rPr>
          <w:rFonts w:asciiTheme="majorBidi" w:hAnsiTheme="majorBidi" w:cstheme="majorBidi" w:hint="eastAsia"/>
          <w:szCs w:val="24"/>
        </w:rPr>
        <w:t>远程</w:t>
      </w:r>
      <w:r w:rsidRPr="00DB6696">
        <w:rPr>
          <w:rFonts w:asciiTheme="majorBidi" w:hAnsiTheme="majorBidi" w:cstheme="majorBidi"/>
          <w:szCs w:val="24"/>
        </w:rPr>
        <w:t>工作流程</w:t>
      </w:r>
      <w:bookmarkEnd w:id="111"/>
      <w:proofErr w:type="spellEnd"/>
    </w:p>
    <w:p w14:paraId="254FE44E" w14:textId="510CF305" w:rsidR="0003006E" w:rsidRDefault="0085194B" w:rsidP="0085194B">
      <w:pPr>
        <w:pStyle w:val="ListParagraph"/>
        <w:ind w:firstLine="480"/>
        <w:rPr>
          <w:rFonts w:asciiTheme="majorBidi" w:hAnsiTheme="majorBidi" w:cstheme="majorBidi"/>
          <w:szCs w:val="24"/>
        </w:rPr>
      </w:pPr>
      <w:r>
        <w:rPr>
          <w:noProof/>
        </w:rPr>
        <w:drawing>
          <wp:inline distT="0" distB="0" distL="0" distR="0" wp14:anchorId="78D3EFA3" wp14:editId="00C55DDE">
            <wp:extent cx="6120765" cy="3779520"/>
            <wp:effectExtent l="19050" t="19050" r="13335" b="1143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a:blip r:embed="rId55"/>
                    <a:stretch>
                      <a:fillRect/>
                    </a:stretch>
                  </pic:blipFill>
                  <pic:spPr>
                    <a:xfrm>
                      <a:off x="0" y="0"/>
                      <a:ext cx="6120765" cy="3779520"/>
                    </a:xfrm>
                    <a:prstGeom prst="rect">
                      <a:avLst/>
                    </a:prstGeom>
                    <a:ln>
                      <a:solidFill>
                        <a:srgbClr val="000000"/>
                      </a:solidFill>
                    </a:ln>
                  </pic:spPr>
                </pic:pic>
              </a:graphicData>
            </a:graphic>
          </wp:inline>
        </w:drawing>
      </w:r>
    </w:p>
    <w:p w14:paraId="04F650FE" w14:textId="77777777" w:rsidR="0003006E" w:rsidRDefault="0003006E" w:rsidP="00860154">
      <w:pPr>
        <w:pStyle w:val="ListParagraph"/>
        <w:ind w:left="644" w:firstLine="480"/>
        <w:rPr>
          <w:rFonts w:asciiTheme="majorBidi" w:hAnsiTheme="majorBidi" w:cstheme="majorBidi"/>
          <w:szCs w:val="24"/>
        </w:rPr>
      </w:pPr>
    </w:p>
    <w:p w14:paraId="788DCCC7" w14:textId="068F81B1" w:rsidR="0003006E" w:rsidRPr="00D23804" w:rsidRDefault="0003006E" w:rsidP="00860154">
      <w:pPr>
        <w:pStyle w:val="Heading3"/>
        <w:rPr>
          <w:rFonts w:asciiTheme="majorBidi" w:hAnsiTheme="majorBidi" w:cstheme="majorBidi"/>
          <w:lang w:eastAsia="zh-CN"/>
        </w:rPr>
      </w:pPr>
      <w:r>
        <w:rPr>
          <w:rFonts w:asciiTheme="majorBidi" w:hAnsiTheme="majorBidi" w:cstheme="majorBidi" w:hint="eastAsia"/>
          <w:lang w:eastAsia="zh-CN"/>
        </w:rPr>
        <w:t>三</w:t>
      </w:r>
      <w:r w:rsidRPr="00D23804">
        <w:rPr>
          <w:rFonts w:asciiTheme="majorBidi" w:hAnsiTheme="majorBidi" w:cstheme="majorBidi"/>
          <w:lang w:eastAsia="zh-CN"/>
        </w:rPr>
        <w:t>、</w:t>
      </w:r>
      <w:r>
        <w:rPr>
          <w:rFonts w:asciiTheme="majorBidi" w:hAnsiTheme="majorBidi" w:cstheme="majorBidi" w:hint="eastAsia"/>
          <w:lang w:eastAsia="zh-CN"/>
        </w:rPr>
        <w:t>在笔译过程中借助</w:t>
      </w:r>
      <w:r w:rsidRPr="00D23804">
        <w:rPr>
          <w:rFonts w:asciiTheme="majorBidi" w:hAnsiTheme="majorBidi" w:cstheme="majorBidi"/>
          <w:lang w:eastAsia="zh-CN"/>
        </w:rPr>
        <w:t>参考文件</w:t>
      </w:r>
    </w:p>
    <w:p w14:paraId="72F5EA72" w14:textId="77777777" w:rsidR="0003006E" w:rsidRPr="00D23804" w:rsidRDefault="0003006E" w:rsidP="00860154">
      <w:pPr>
        <w:pStyle w:val="Heading4"/>
        <w:rPr>
          <w:rFonts w:asciiTheme="majorBidi" w:hAnsiTheme="majorBidi"/>
          <w:lang w:eastAsia="zh-CN"/>
        </w:rPr>
      </w:pPr>
      <w:r w:rsidRPr="00D23804">
        <w:rPr>
          <w:rFonts w:asciiTheme="majorBidi" w:hAnsiTheme="majorBidi"/>
          <w:lang w:eastAsia="zh-CN"/>
        </w:rPr>
        <w:t xml:space="preserve">1.  </w:t>
      </w:r>
      <w:r w:rsidRPr="00D23804">
        <w:rPr>
          <w:rFonts w:asciiTheme="majorBidi" w:hAnsiTheme="majorBidi"/>
          <w:lang w:eastAsia="zh-CN"/>
        </w:rPr>
        <w:t>什么是参考文件</w:t>
      </w:r>
    </w:p>
    <w:p w14:paraId="5F3016DE" w14:textId="5344E69C" w:rsidR="0003006E" w:rsidRDefault="0003006E" w:rsidP="00571984">
      <w:pPr>
        <w:ind w:firstLineChars="200" w:firstLine="480"/>
        <w:rPr>
          <w:rFonts w:asciiTheme="majorBidi" w:hAnsiTheme="majorBidi" w:cstheme="majorBidi"/>
          <w:lang w:eastAsia="zh-CN"/>
        </w:rPr>
      </w:pPr>
      <w:r w:rsidRPr="00D23804">
        <w:rPr>
          <w:rFonts w:asciiTheme="majorBidi" w:hAnsiTheme="majorBidi" w:cstheme="majorBidi"/>
          <w:lang w:eastAsia="zh-CN"/>
        </w:rPr>
        <w:t>许多国际电联文件参引了</w:t>
      </w:r>
      <w:r>
        <w:rPr>
          <w:rFonts w:asciiTheme="majorBidi" w:hAnsiTheme="majorBidi" w:cstheme="majorBidi" w:hint="eastAsia"/>
          <w:lang w:eastAsia="zh-CN"/>
        </w:rPr>
        <w:t>一些法规性</w:t>
      </w:r>
      <w:r w:rsidRPr="00D23804">
        <w:rPr>
          <w:rFonts w:asciiTheme="majorBidi" w:hAnsiTheme="majorBidi" w:cstheme="majorBidi"/>
          <w:lang w:eastAsia="zh-CN"/>
        </w:rPr>
        <w:t>出版物（如《组织法》、《公约》、《无线电规则》等国际电联法规性出版物，决议、决定、建议等），或参照</w:t>
      </w:r>
      <w:r>
        <w:rPr>
          <w:rFonts w:asciiTheme="majorBidi" w:hAnsiTheme="majorBidi" w:cstheme="majorBidi" w:hint="eastAsia"/>
          <w:lang w:eastAsia="zh-CN"/>
        </w:rPr>
        <w:t>/</w:t>
      </w:r>
      <w:r>
        <w:rPr>
          <w:rFonts w:asciiTheme="majorBidi" w:hAnsiTheme="majorBidi" w:cstheme="majorBidi" w:hint="eastAsia"/>
          <w:lang w:eastAsia="zh-CN"/>
        </w:rPr>
        <w:t>摘录</w:t>
      </w:r>
      <w:r w:rsidRPr="00D23804">
        <w:rPr>
          <w:rFonts w:asciiTheme="majorBidi" w:hAnsiTheme="majorBidi" w:cstheme="majorBidi"/>
          <w:lang w:eastAsia="zh-CN"/>
        </w:rPr>
        <w:t>了以往</w:t>
      </w:r>
      <w:r>
        <w:rPr>
          <w:rFonts w:asciiTheme="majorBidi" w:hAnsiTheme="majorBidi" w:cstheme="majorBidi" w:hint="eastAsia"/>
          <w:lang w:eastAsia="zh-CN"/>
        </w:rPr>
        <w:t>翻译过</w:t>
      </w:r>
      <w:r w:rsidRPr="00D23804">
        <w:rPr>
          <w:rFonts w:asciiTheme="majorBidi" w:hAnsiTheme="majorBidi" w:cstheme="majorBidi"/>
          <w:lang w:eastAsia="zh-CN"/>
        </w:rPr>
        <w:t>的</w:t>
      </w:r>
      <w:r>
        <w:rPr>
          <w:rFonts w:asciiTheme="majorBidi" w:hAnsiTheme="majorBidi" w:cstheme="majorBidi" w:hint="eastAsia"/>
          <w:lang w:eastAsia="zh-CN"/>
        </w:rPr>
        <w:t>其它</w:t>
      </w:r>
      <w:r w:rsidRPr="00D23804">
        <w:rPr>
          <w:rFonts w:asciiTheme="majorBidi" w:hAnsiTheme="majorBidi" w:cstheme="majorBidi"/>
          <w:lang w:eastAsia="zh-CN"/>
        </w:rPr>
        <w:t>文件</w:t>
      </w:r>
      <w:r>
        <w:rPr>
          <w:rFonts w:asciiTheme="majorBidi" w:hAnsiTheme="majorBidi" w:cstheme="majorBidi" w:hint="eastAsia"/>
          <w:lang w:eastAsia="zh-CN"/>
        </w:rPr>
        <w:t>的内容</w:t>
      </w:r>
      <w:r w:rsidRPr="00D23804">
        <w:rPr>
          <w:rFonts w:asciiTheme="majorBidi" w:hAnsiTheme="majorBidi" w:cstheme="majorBidi"/>
          <w:lang w:eastAsia="zh-CN"/>
        </w:rPr>
        <w:t>（如，</w:t>
      </w:r>
      <w:r>
        <w:rPr>
          <w:rFonts w:asciiTheme="majorBidi" w:hAnsiTheme="majorBidi" w:cstheme="majorBidi" w:hint="eastAsia"/>
          <w:lang w:eastAsia="zh-CN"/>
        </w:rPr>
        <w:t>其中某些章节或段落</w:t>
      </w:r>
      <w:r w:rsidRPr="00D23804">
        <w:rPr>
          <w:rFonts w:asciiTheme="majorBidi" w:hAnsiTheme="majorBidi" w:cstheme="majorBidi"/>
          <w:lang w:eastAsia="zh-CN"/>
        </w:rPr>
        <w:t>）。因此，</w:t>
      </w:r>
      <w:r>
        <w:rPr>
          <w:rFonts w:asciiTheme="majorBidi" w:hAnsiTheme="majorBidi" w:cstheme="majorBidi" w:hint="eastAsia"/>
          <w:lang w:eastAsia="zh-CN"/>
        </w:rPr>
        <w:t>为确保译文以及相关词汇的统一，同时</w:t>
      </w:r>
      <w:r w:rsidRPr="00B777B2">
        <w:rPr>
          <w:rFonts w:asciiTheme="majorBidi" w:hAnsiTheme="majorBidi" w:cstheme="majorBidi"/>
          <w:lang w:eastAsia="zh-CN"/>
        </w:rPr>
        <w:t>避免重复工作</w:t>
      </w:r>
      <w:r>
        <w:rPr>
          <w:rFonts w:asciiTheme="majorBidi" w:hAnsiTheme="majorBidi" w:cstheme="majorBidi" w:hint="eastAsia"/>
          <w:lang w:eastAsia="zh-CN"/>
        </w:rPr>
        <w:t>、</w:t>
      </w:r>
      <w:r w:rsidRPr="00B777B2">
        <w:rPr>
          <w:rFonts w:asciiTheme="majorBidi" w:hAnsiTheme="majorBidi" w:cstheme="majorBidi"/>
          <w:lang w:eastAsia="zh-CN"/>
        </w:rPr>
        <w:t>节约资源</w:t>
      </w:r>
      <w:r>
        <w:rPr>
          <w:rFonts w:asciiTheme="majorBidi" w:hAnsiTheme="majorBidi" w:cstheme="majorBidi" w:hint="eastAsia"/>
          <w:lang w:eastAsia="zh-CN"/>
        </w:rPr>
        <w:t>，查出并</w:t>
      </w:r>
      <w:r w:rsidRPr="00D23804">
        <w:rPr>
          <w:rFonts w:asciiTheme="majorBidi" w:hAnsiTheme="majorBidi" w:cstheme="majorBidi"/>
          <w:lang w:eastAsia="zh-CN"/>
        </w:rPr>
        <w:t>提供</w:t>
      </w:r>
      <w:r>
        <w:rPr>
          <w:rFonts w:asciiTheme="majorBidi" w:hAnsiTheme="majorBidi" w:cstheme="majorBidi" w:hint="eastAsia"/>
          <w:lang w:eastAsia="zh-CN"/>
        </w:rPr>
        <w:t>这些已经翻译过</w:t>
      </w:r>
      <w:r w:rsidRPr="00D23804">
        <w:rPr>
          <w:rFonts w:asciiTheme="majorBidi" w:hAnsiTheme="majorBidi" w:cstheme="majorBidi"/>
          <w:lang w:eastAsia="zh-CN"/>
        </w:rPr>
        <w:t>的</w:t>
      </w:r>
      <w:r>
        <w:rPr>
          <w:rFonts w:asciiTheme="majorBidi" w:hAnsiTheme="majorBidi" w:cstheme="majorBidi" w:hint="eastAsia"/>
          <w:lang w:eastAsia="zh-CN"/>
        </w:rPr>
        <w:t>内容</w:t>
      </w:r>
      <w:r w:rsidRPr="00D23804">
        <w:rPr>
          <w:rFonts w:asciiTheme="majorBidi" w:hAnsiTheme="majorBidi" w:cstheme="majorBidi"/>
          <w:lang w:eastAsia="zh-CN"/>
        </w:rPr>
        <w:t>是开始翻译工作前的一项重要准备工作，由</w:t>
      </w:r>
      <w:r>
        <w:rPr>
          <w:rFonts w:asciiTheme="majorBidi" w:hAnsiTheme="majorBidi" w:cstheme="majorBidi"/>
          <w:lang w:eastAsia="zh-CN"/>
        </w:rPr>
        <w:t>”</w:t>
      </w:r>
      <w:r w:rsidR="00417641" w:rsidRPr="00417641">
        <w:rPr>
          <w:rFonts w:hint="eastAsia"/>
          <w:lang w:eastAsia="zh-CN"/>
        </w:rPr>
        <w:t xml:space="preserve"> </w:t>
      </w:r>
      <w:r w:rsidR="00417641" w:rsidRPr="00417641">
        <w:rPr>
          <w:rFonts w:asciiTheme="majorBidi" w:hAnsiTheme="majorBidi" w:cstheme="majorBidi" w:hint="eastAsia"/>
          <w:lang w:eastAsia="zh-CN"/>
        </w:rPr>
        <w:t>术语、参考和计算机辅助翻译</w:t>
      </w:r>
      <w:r w:rsidRPr="00D23804">
        <w:rPr>
          <w:rFonts w:asciiTheme="majorBidi" w:hAnsiTheme="majorBidi" w:cstheme="majorBidi"/>
          <w:lang w:eastAsia="zh-CN"/>
        </w:rPr>
        <w:t>室</w:t>
      </w:r>
      <w:r>
        <w:rPr>
          <w:rFonts w:asciiTheme="majorBidi" w:hAnsiTheme="majorBidi" w:cstheme="majorBidi"/>
          <w:lang w:eastAsia="zh-CN"/>
        </w:rPr>
        <w:t>”</w:t>
      </w:r>
      <w:r>
        <w:rPr>
          <w:rFonts w:asciiTheme="majorBidi" w:hAnsiTheme="majorBidi" w:cstheme="majorBidi" w:hint="eastAsia"/>
          <w:lang w:eastAsia="zh-CN"/>
        </w:rPr>
        <w:t>（</w:t>
      </w:r>
      <w:r>
        <w:rPr>
          <w:rFonts w:asciiTheme="majorBidi" w:hAnsiTheme="majorBidi" w:cstheme="majorBidi"/>
          <w:lang w:eastAsia="zh-CN"/>
        </w:rPr>
        <w:t>STRAIT</w:t>
      </w:r>
      <w:r>
        <w:rPr>
          <w:rFonts w:asciiTheme="majorBidi" w:hAnsiTheme="majorBidi" w:cstheme="majorBidi" w:hint="eastAsia"/>
          <w:lang w:eastAsia="zh-CN"/>
        </w:rPr>
        <w:t>）的参考</w:t>
      </w:r>
      <w:r w:rsidR="009E2874">
        <w:rPr>
          <w:rFonts w:asciiTheme="majorBidi" w:hAnsiTheme="majorBidi" w:cstheme="majorBidi" w:hint="eastAsia"/>
          <w:lang w:eastAsia="zh-CN"/>
        </w:rPr>
        <w:t>文件处理</w:t>
      </w:r>
      <w:r>
        <w:rPr>
          <w:rFonts w:asciiTheme="majorBidi" w:hAnsiTheme="majorBidi" w:cstheme="majorBidi" w:hint="eastAsia"/>
          <w:lang w:eastAsia="zh-CN"/>
        </w:rPr>
        <w:t>员</w:t>
      </w:r>
      <w:r w:rsidR="00417641">
        <w:rPr>
          <w:rFonts w:asciiTheme="majorBidi" w:hAnsiTheme="majorBidi" w:cstheme="majorBidi" w:hint="eastAsia"/>
          <w:lang w:eastAsia="zh-CN"/>
        </w:rPr>
        <w:t>查找</w:t>
      </w:r>
      <w:r w:rsidRPr="00D23804">
        <w:rPr>
          <w:rFonts w:asciiTheme="majorBidi" w:hAnsiTheme="majorBidi" w:cstheme="majorBidi"/>
          <w:lang w:eastAsia="zh-CN"/>
        </w:rPr>
        <w:t>。</w:t>
      </w:r>
      <w:r w:rsidRPr="00ED5396">
        <w:rPr>
          <w:rFonts w:asciiTheme="majorBidi" w:hAnsiTheme="majorBidi" w:cstheme="majorBidi"/>
          <w:lang w:eastAsia="zh-CN"/>
        </w:rPr>
        <w:t>这项工作既有利于保证译文、措辞的统一、准确，加快工作进度，又因标出已有译文部分而避免重复工作，节约了资源。</w:t>
      </w:r>
    </w:p>
    <w:p w14:paraId="52EA1B70" w14:textId="77777777" w:rsidR="0003006E" w:rsidRPr="00ED5396" w:rsidRDefault="0003006E" w:rsidP="00860154">
      <w:pPr>
        <w:pStyle w:val="Heading4"/>
        <w:rPr>
          <w:rFonts w:asciiTheme="majorBidi" w:hAnsiTheme="majorBidi"/>
          <w:lang w:eastAsia="zh-CN"/>
        </w:rPr>
      </w:pPr>
      <w:r w:rsidRPr="00ED5396">
        <w:rPr>
          <w:rFonts w:asciiTheme="majorBidi" w:hAnsiTheme="majorBidi"/>
          <w:lang w:eastAsia="zh-CN"/>
        </w:rPr>
        <w:t xml:space="preserve">2.  </w:t>
      </w:r>
      <w:r w:rsidRPr="00ED5396">
        <w:rPr>
          <w:rFonts w:asciiTheme="majorBidi" w:hAnsiTheme="majorBidi"/>
          <w:lang w:eastAsia="zh-CN"/>
        </w:rPr>
        <w:t>参考文件的标示</w:t>
      </w:r>
    </w:p>
    <w:p w14:paraId="7A2B7AE4" w14:textId="43815CEA" w:rsidR="0003006E" w:rsidRDefault="0003006E" w:rsidP="00571984">
      <w:pPr>
        <w:ind w:firstLineChars="200" w:firstLine="480"/>
        <w:rPr>
          <w:rFonts w:asciiTheme="majorBidi" w:hAnsiTheme="majorBidi" w:cstheme="majorBidi"/>
          <w:lang w:eastAsia="zh-CN"/>
        </w:rPr>
      </w:pPr>
      <w:r w:rsidRPr="00ED5396">
        <w:rPr>
          <w:rFonts w:asciiTheme="majorBidi" w:hAnsiTheme="majorBidi" w:cstheme="majorBidi"/>
          <w:lang w:eastAsia="zh-CN"/>
        </w:rPr>
        <w:t>如果工单</w:t>
      </w:r>
      <w:r w:rsidRPr="00ED5396">
        <w:rPr>
          <w:rFonts w:asciiTheme="majorBidi" w:hAnsiTheme="majorBidi" w:cstheme="majorBidi" w:hint="eastAsia"/>
          <w:lang w:eastAsia="zh-CN"/>
        </w:rPr>
        <w:t>标明</w:t>
      </w:r>
      <w:r w:rsidRPr="00ED5396">
        <w:rPr>
          <w:rFonts w:asciiTheme="majorBidi" w:hAnsiTheme="majorBidi" w:cstheme="majorBidi"/>
          <w:lang w:eastAsia="zh-CN"/>
        </w:rPr>
        <w:t>了</w:t>
      </w:r>
      <w:r w:rsidR="00860154" w:rsidRPr="00860154">
        <w:rPr>
          <w:rFonts w:ascii="SimSun" w:hAnsi="SimSun" w:cstheme="majorBidi"/>
          <w:lang w:eastAsia="zh-CN"/>
        </w:rPr>
        <w:t>“</w:t>
      </w:r>
      <w:r w:rsidRPr="00ED5396">
        <w:rPr>
          <w:rFonts w:asciiTheme="majorBidi" w:hAnsiTheme="majorBidi" w:cstheme="majorBidi"/>
          <w:lang w:eastAsia="zh-CN"/>
        </w:rPr>
        <w:t>montage”</w:t>
      </w:r>
      <w:r w:rsidR="00417641">
        <w:rPr>
          <w:rFonts w:asciiTheme="majorBidi" w:hAnsiTheme="majorBidi" w:cstheme="majorBidi" w:hint="eastAsia"/>
          <w:lang w:eastAsia="zh-CN"/>
        </w:rPr>
        <w:t>（</w:t>
      </w:r>
      <w:r w:rsidR="00853655" w:rsidRPr="00853655">
        <w:rPr>
          <w:rFonts w:ascii="STKaiti" w:eastAsia="STKaiti" w:hAnsi="STKaiti" w:cstheme="majorBidi" w:hint="eastAsia"/>
          <w:lang w:eastAsia="zh-CN"/>
        </w:rPr>
        <w:t>法</w:t>
      </w:r>
      <w:r w:rsidR="00417641" w:rsidRPr="00853655">
        <w:rPr>
          <w:rFonts w:ascii="STKaiti" w:eastAsia="STKaiti" w:hAnsi="STKaiti" w:cstheme="majorBidi" w:hint="eastAsia"/>
          <w:lang w:eastAsia="zh-CN"/>
        </w:rPr>
        <w:t>文</w:t>
      </w:r>
      <w:r w:rsidR="00853655" w:rsidRPr="00853655">
        <w:rPr>
          <w:rFonts w:ascii="STKaiti" w:eastAsia="STKaiti" w:hAnsi="STKaiti" w:cstheme="majorBidi" w:hint="eastAsia"/>
          <w:lang w:eastAsia="zh-CN"/>
        </w:rPr>
        <w:t>词</w:t>
      </w:r>
      <w:r w:rsidR="00417641" w:rsidRPr="00853655">
        <w:rPr>
          <w:rFonts w:ascii="STKaiti" w:eastAsia="STKaiti" w:hAnsi="STKaiti" w:cstheme="majorBidi" w:hint="eastAsia"/>
          <w:lang w:eastAsia="zh-CN"/>
        </w:rPr>
        <w:t>，</w:t>
      </w:r>
      <w:r w:rsidR="00853655" w:rsidRPr="00853655">
        <w:rPr>
          <w:rFonts w:ascii="STKaiti" w:eastAsia="STKaiti" w:hAnsi="STKaiti" w:cstheme="majorBidi" w:hint="eastAsia"/>
          <w:lang w:eastAsia="zh-CN"/>
        </w:rPr>
        <w:t>意为有参考内容可</w:t>
      </w:r>
      <w:r w:rsidR="00853655">
        <w:rPr>
          <w:rFonts w:ascii="STKaiti" w:eastAsia="STKaiti" w:hAnsi="STKaiti" w:cstheme="majorBidi" w:hint="eastAsia"/>
          <w:lang w:eastAsia="zh-CN"/>
        </w:rPr>
        <w:t>以</w:t>
      </w:r>
      <w:r w:rsidR="00853655" w:rsidRPr="00853655">
        <w:rPr>
          <w:rFonts w:ascii="STKaiti" w:eastAsia="STKaiti" w:hAnsi="STKaiti" w:cstheme="majorBidi" w:hint="eastAsia"/>
          <w:lang w:eastAsia="zh-CN"/>
        </w:rPr>
        <w:t>拷贝</w:t>
      </w:r>
      <w:r w:rsidR="00417641">
        <w:rPr>
          <w:rFonts w:asciiTheme="majorBidi" w:hAnsiTheme="majorBidi" w:cstheme="majorBidi" w:hint="eastAsia"/>
          <w:lang w:eastAsia="zh-CN"/>
        </w:rPr>
        <w:t>）</w:t>
      </w:r>
      <w:r w:rsidRPr="00ED5396">
        <w:rPr>
          <w:rFonts w:asciiTheme="majorBidi" w:hAnsiTheme="majorBidi" w:cstheme="majorBidi"/>
          <w:lang w:eastAsia="zh-CN"/>
        </w:rPr>
        <w:t>，</w:t>
      </w:r>
      <w:r w:rsidR="00853655">
        <w:rPr>
          <w:rFonts w:asciiTheme="majorBidi" w:hAnsiTheme="majorBidi" w:cstheme="majorBidi" w:hint="eastAsia"/>
          <w:lang w:eastAsia="zh-CN"/>
        </w:rPr>
        <w:t>从</w:t>
      </w:r>
      <w:r w:rsidR="00853655" w:rsidRPr="00ED5396">
        <w:rPr>
          <w:rFonts w:asciiTheme="majorBidi" w:hAnsiTheme="majorBidi" w:cstheme="majorBidi"/>
          <w:lang w:eastAsia="zh-CN"/>
        </w:rPr>
        <w:t>参考文件</w:t>
      </w:r>
      <w:r w:rsidR="00853655">
        <w:rPr>
          <w:rFonts w:asciiTheme="majorBidi" w:hAnsiTheme="majorBidi" w:cstheme="majorBidi" w:hint="eastAsia"/>
          <w:lang w:eastAsia="zh-CN"/>
        </w:rPr>
        <w:t>中</w:t>
      </w:r>
      <w:r w:rsidRPr="00ED5396">
        <w:rPr>
          <w:rFonts w:asciiTheme="majorBidi" w:hAnsiTheme="majorBidi" w:cstheme="majorBidi"/>
          <w:lang w:eastAsia="zh-CN"/>
        </w:rPr>
        <w:t>拷取</w:t>
      </w:r>
      <w:r w:rsidR="00853655">
        <w:rPr>
          <w:rFonts w:asciiTheme="majorBidi" w:hAnsiTheme="majorBidi" w:cstheme="majorBidi" w:hint="eastAsia"/>
          <w:lang w:eastAsia="zh-CN"/>
        </w:rPr>
        <w:t>相关内容</w:t>
      </w:r>
      <w:r w:rsidRPr="00ED5396">
        <w:rPr>
          <w:rFonts w:asciiTheme="majorBidi" w:hAnsiTheme="majorBidi" w:cstheme="majorBidi"/>
          <w:lang w:eastAsia="zh-CN"/>
        </w:rPr>
        <w:t>的工作则先交文字处理室完成（同时预排版），之后再进行翻译。</w:t>
      </w:r>
    </w:p>
    <w:p w14:paraId="7116698C" w14:textId="2E21A7BC" w:rsidR="0003006E" w:rsidRPr="00ED5396" w:rsidRDefault="009E2874" w:rsidP="009E2874">
      <w:pPr>
        <w:ind w:firstLineChars="200" w:firstLine="480"/>
        <w:rPr>
          <w:rFonts w:asciiTheme="majorBidi" w:hAnsiTheme="majorBidi" w:cstheme="majorBidi"/>
          <w:b/>
          <w:bCs/>
        </w:rPr>
      </w:pPr>
      <w:r w:rsidRPr="009E2874">
        <w:rPr>
          <w:rFonts w:asciiTheme="majorBidi" w:hAnsiTheme="majorBidi" w:cstheme="majorBidi" w:hint="eastAsia"/>
          <w:lang w:eastAsia="zh-CN"/>
        </w:rPr>
        <w:t>自</w:t>
      </w:r>
      <w:r w:rsidRPr="009E2874">
        <w:rPr>
          <w:rFonts w:asciiTheme="majorBidi" w:hAnsiTheme="majorBidi" w:cstheme="majorBidi" w:hint="eastAsia"/>
          <w:lang w:eastAsia="zh-CN"/>
        </w:rPr>
        <w:t>2014</w:t>
      </w:r>
      <w:r w:rsidRPr="009E2874">
        <w:rPr>
          <w:rFonts w:asciiTheme="majorBidi" w:hAnsiTheme="majorBidi" w:cstheme="majorBidi" w:hint="eastAsia"/>
          <w:lang w:eastAsia="zh-CN"/>
        </w:rPr>
        <w:t>年全权代表大会之后，为落实有关促进环保、推行无纸化工作方法的决议，参考文件的处理方法已逐渐实现电子化。其特点为：</w:t>
      </w:r>
      <w:r w:rsidR="0003006E" w:rsidRPr="00104158">
        <w:rPr>
          <w:rFonts w:asciiTheme="majorBidi" w:hAnsiTheme="majorBidi" w:cstheme="majorBidi" w:hint="eastAsia"/>
          <w:color w:val="F79646" w:themeColor="accent6"/>
          <w:lang w:eastAsia="zh-CN"/>
        </w:rPr>
        <w:tab/>
      </w:r>
    </w:p>
    <w:p w14:paraId="03DC0F48" w14:textId="6A0B171F" w:rsidR="0003006E" w:rsidRPr="00ED5396" w:rsidRDefault="0003006E" w:rsidP="00860154">
      <w:pPr>
        <w:pStyle w:val="ListParagraph"/>
        <w:numPr>
          <w:ilvl w:val="0"/>
          <w:numId w:val="11"/>
        </w:numPr>
        <w:tabs>
          <w:tab w:val="clear" w:pos="1134"/>
          <w:tab w:val="clear" w:pos="1871"/>
          <w:tab w:val="clear" w:pos="2268"/>
        </w:tabs>
        <w:overflowPunct/>
        <w:autoSpaceDE/>
        <w:autoSpaceDN/>
        <w:adjustRightInd/>
        <w:spacing w:after="120"/>
        <w:ind w:firstLineChars="0"/>
        <w:contextualSpacing/>
        <w:textAlignment w:val="auto"/>
        <w:rPr>
          <w:lang w:eastAsia="zh-CN"/>
        </w:rPr>
      </w:pPr>
      <w:r w:rsidRPr="00ED5396">
        <w:rPr>
          <w:rFonts w:hint="eastAsia"/>
          <w:lang w:eastAsia="zh-CN"/>
        </w:rPr>
        <w:t>除工单以外，已基本不再发给各</w:t>
      </w:r>
      <w:r w:rsidR="009E2874">
        <w:rPr>
          <w:rFonts w:hint="eastAsia"/>
          <w:lang w:eastAsia="zh-CN"/>
        </w:rPr>
        <w:t>笔</w:t>
      </w:r>
      <w:r w:rsidRPr="00ED5396">
        <w:rPr>
          <w:rFonts w:hint="eastAsia"/>
          <w:lang w:eastAsia="zh-CN"/>
        </w:rPr>
        <w:t>译科纸页参考文件；</w:t>
      </w:r>
    </w:p>
    <w:p w14:paraId="2C42F488" w14:textId="77777777" w:rsidR="0003006E" w:rsidRPr="00ED5396" w:rsidRDefault="0003006E" w:rsidP="00860154">
      <w:pPr>
        <w:pStyle w:val="ListParagraph"/>
        <w:numPr>
          <w:ilvl w:val="0"/>
          <w:numId w:val="11"/>
        </w:numPr>
        <w:tabs>
          <w:tab w:val="clear" w:pos="1134"/>
          <w:tab w:val="clear" w:pos="1871"/>
          <w:tab w:val="clear" w:pos="2268"/>
        </w:tabs>
        <w:overflowPunct/>
        <w:autoSpaceDE/>
        <w:autoSpaceDN/>
        <w:adjustRightInd/>
        <w:spacing w:after="120"/>
        <w:ind w:firstLineChars="0"/>
        <w:contextualSpacing/>
        <w:textAlignment w:val="auto"/>
        <w:rPr>
          <w:lang w:eastAsia="zh-CN"/>
        </w:rPr>
      </w:pPr>
      <w:r w:rsidRPr="00ED5396">
        <w:rPr>
          <w:rFonts w:hint="eastAsia"/>
          <w:lang w:eastAsia="zh-CN"/>
        </w:rPr>
        <w:t>翻译可直接在</w:t>
      </w:r>
      <w:r w:rsidRPr="00ED5396">
        <w:rPr>
          <w:rFonts w:hint="eastAsia"/>
          <w:lang w:eastAsia="zh-CN"/>
        </w:rPr>
        <w:t>Y:\\</w:t>
      </w:r>
      <w:r w:rsidRPr="00ED5396">
        <w:rPr>
          <w:rFonts w:hint="eastAsia"/>
          <w:lang w:eastAsia="zh-CN"/>
        </w:rPr>
        <w:t>驱动器相关文件夹内找到待译原文和</w:t>
      </w:r>
      <w:r w:rsidRPr="00ED5396">
        <w:rPr>
          <w:rFonts w:hint="eastAsia"/>
          <w:lang w:eastAsia="zh-CN"/>
        </w:rPr>
        <w:t>e-ref</w:t>
      </w:r>
      <w:r w:rsidRPr="00ED5396">
        <w:rPr>
          <w:rFonts w:hint="eastAsia"/>
          <w:lang w:eastAsia="zh-CN"/>
        </w:rPr>
        <w:t>文件，直接开始翻译。</w:t>
      </w:r>
    </w:p>
    <w:p w14:paraId="1FABC1CD" w14:textId="77777777" w:rsidR="0003006E" w:rsidRPr="00ED5396" w:rsidRDefault="0003006E" w:rsidP="00860154">
      <w:pPr>
        <w:pStyle w:val="ListParagraph"/>
        <w:numPr>
          <w:ilvl w:val="0"/>
          <w:numId w:val="11"/>
        </w:numPr>
        <w:tabs>
          <w:tab w:val="clear" w:pos="1134"/>
          <w:tab w:val="clear" w:pos="1871"/>
          <w:tab w:val="clear" w:pos="2268"/>
        </w:tabs>
        <w:overflowPunct/>
        <w:autoSpaceDE/>
        <w:autoSpaceDN/>
        <w:adjustRightInd/>
        <w:spacing w:after="120"/>
        <w:ind w:firstLineChars="0"/>
        <w:contextualSpacing/>
        <w:textAlignment w:val="auto"/>
        <w:rPr>
          <w:lang w:eastAsia="zh-CN"/>
        </w:rPr>
      </w:pPr>
      <w:r w:rsidRPr="00ED5396">
        <w:rPr>
          <w:rFonts w:hint="eastAsia"/>
          <w:lang w:eastAsia="zh-CN"/>
        </w:rPr>
        <w:t>在</w:t>
      </w:r>
      <w:r w:rsidRPr="00ED5396">
        <w:rPr>
          <w:rFonts w:hint="eastAsia"/>
          <w:lang w:eastAsia="zh-CN"/>
        </w:rPr>
        <w:t>e-ref</w:t>
      </w:r>
      <w:r w:rsidRPr="00ED5396">
        <w:rPr>
          <w:rFonts w:hint="eastAsia"/>
          <w:lang w:eastAsia="zh-CN"/>
        </w:rPr>
        <w:t>文件中点击即可打开参考文件，节约时间。</w:t>
      </w:r>
    </w:p>
    <w:p w14:paraId="1B369863" w14:textId="77777777" w:rsidR="0003006E" w:rsidRPr="00ED5396" w:rsidRDefault="0003006E" w:rsidP="00860154">
      <w:pPr>
        <w:pStyle w:val="ListParagraph"/>
        <w:numPr>
          <w:ilvl w:val="0"/>
          <w:numId w:val="11"/>
        </w:numPr>
        <w:tabs>
          <w:tab w:val="clear" w:pos="1134"/>
          <w:tab w:val="clear" w:pos="1871"/>
          <w:tab w:val="clear" w:pos="2268"/>
        </w:tabs>
        <w:overflowPunct/>
        <w:autoSpaceDE/>
        <w:autoSpaceDN/>
        <w:adjustRightInd/>
        <w:spacing w:after="120"/>
        <w:ind w:firstLineChars="0"/>
        <w:contextualSpacing/>
        <w:textAlignment w:val="auto"/>
        <w:rPr>
          <w:lang w:eastAsia="zh-CN"/>
        </w:rPr>
      </w:pPr>
      <w:r w:rsidRPr="00ED5396">
        <w:rPr>
          <w:rFonts w:hint="eastAsia"/>
          <w:lang w:eastAsia="zh-CN"/>
        </w:rPr>
        <w:t>参考文件处理员利用软件</w:t>
      </w:r>
      <w:proofErr w:type="spellStart"/>
      <w:r w:rsidRPr="00ED5396">
        <w:rPr>
          <w:rFonts w:hint="eastAsia"/>
          <w:lang w:eastAsia="zh-CN"/>
        </w:rPr>
        <w:t>LogiTerm</w:t>
      </w:r>
      <w:proofErr w:type="spellEnd"/>
      <w:r w:rsidRPr="00ED5396">
        <w:rPr>
          <w:rFonts w:hint="eastAsia"/>
          <w:lang w:eastAsia="zh-CN"/>
        </w:rPr>
        <w:t xml:space="preserve"> </w:t>
      </w:r>
      <w:r w:rsidRPr="00ED5396">
        <w:rPr>
          <w:rFonts w:hint="eastAsia"/>
          <w:lang w:eastAsia="zh-CN"/>
        </w:rPr>
        <w:t>查看是否有相关的可参考文件。</w:t>
      </w:r>
    </w:p>
    <w:p w14:paraId="1880C950" w14:textId="77777777" w:rsidR="0003006E" w:rsidRPr="00104158" w:rsidRDefault="0003006E" w:rsidP="00860154">
      <w:pPr>
        <w:pStyle w:val="ListParagraph"/>
        <w:ind w:left="1080" w:firstLine="480"/>
        <w:rPr>
          <w:color w:val="F79646" w:themeColor="accent6"/>
          <w:lang w:eastAsia="zh-CN"/>
        </w:rPr>
      </w:pPr>
    </w:p>
    <w:p w14:paraId="1FB7B025" w14:textId="77777777" w:rsidR="0003006E" w:rsidRPr="00ED5396" w:rsidRDefault="0003006E" w:rsidP="00860154">
      <w:pPr>
        <w:pStyle w:val="ListParagraph"/>
        <w:ind w:left="1080" w:firstLine="480"/>
      </w:pPr>
      <w:proofErr w:type="spellStart"/>
      <w:r w:rsidRPr="00ED5396">
        <w:rPr>
          <w:rFonts w:hint="eastAsia"/>
        </w:rPr>
        <w:t>请看下例</w:t>
      </w:r>
      <w:proofErr w:type="spellEnd"/>
      <w:r w:rsidRPr="00ED5396">
        <w:rPr>
          <w:rFonts w:hint="eastAsia"/>
        </w:rPr>
        <w:t>：</w:t>
      </w:r>
    </w:p>
    <w:tbl>
      <w:tblPr>
        <w:tblStyle w:val="GridTable1Light-Accent51"/>
        <w:tblW w:w="0" w:type="auto"/>
        <w:tblLook w:val="0420" w:firstRow="1" w:lastRow="0" w:firstColumn="0" w:lastColumn="0" w:noHBand="0" w:noVBand="1"/>
      </w:tblPr>
      <w:tblGrid>
        <w:gridCol w:w="5807"/>
        <w:gridCol w:w="3209"/>
      </w:tblGrid>
      <w:tr w:rsidR="0003006E" w:rsidRPr="006E1DD4" w14:paraId="25DF08B3" w14:textId="77777777" w:rsidTr="00D70F87">
        <w:trPr>
          <w:cnfStyle w:val="100000000000" w:firstRow="1" w:lastRow="0" w:firstColumn="0" w:lastColumn="0" w:oddVBand="0" w:evenVBand="0" w:oddHBand="0" w:evenHBand="0" w:firstRowFirstColumn="0" w:firstRowLastColumn="0" w:lastRowFirstColumn="0" w:lastRowLastColumn="0"/>
        </w:trPr>
        <w:tc>
          <w:tcPr>
            <w:tcW w:w="5807" w:type="dxa"/>
          </w:tcPr>
          <w:p w14:paraId="64ED4A1D" w14:textId="77777777" w:rsidR="0003006E" w:rsidRPr="006E1DD4" w:rsidRDefault="0003006E" w:rsidP="00860154">
            <w:pPr>
              <w:spacing w:before="0"/>
              <w:rPr>
                <w:rFonts w:ascii="Calibri" w:eastAsia="SimSun" w:hAnsi="Calibri" w:cs="Arial"/>
                <w:color w:val="4472C4"/>
                <w:sz w:val="28"/>
                <w:szCs w:val="28"/>
              </w:rPr>
            </w:pPr>
            <w:proofErr w:type="spellStart"/>
            <w:r w:rsidRPr="006E1DD4">
              <w:rPr>
                <w:rFonts w:ascii="Calibri" w:eastAsia="SimSun" w:hAnsi="Calibri" w:cs="Arial"/>
                <w:color w:val="4472C4"/>
                <w:sz w:val="28"/>
                <w:szCs w:val="28"/>
              </w:rPr>
              <w:t>eRef</w:t>
            </w:r>
            <w:proofErr w:type="spellEnd"/>
          </w:p>
        </w:tc>
        <w:tc>
          <w:tcPr>
            <w:tcW w:w="3209" w:type="dxa"/>
          </w:tcPr>
          <w:p w14:paraId="7E413018" w14:textId="77777777" w:rsidR="0003006E" w:rsidRPr="006E1DD4" w:rsidRDefault="0003006E" w:rsidP="00860154">
            <w:pPr>
              <w:spacing w:before="0"/>
              <w:rPr>
                <w:rFonts w:ascii="Calibri" w:eastAsia="SimSun" w:hAnsi="Calibri" w:cs="Arial"/>
                <w:color w:val="4472C4"/>
                <w:sz w:val="28"/>
                <w:szCs w:val="28"/>
              </w:rPr>
            </w:pPr>
            <w:proofErr w:type="spellStart"/>
            <w:r w:rsidRPr="006E1DD4">
              <w:rPr>
                <w:rFonts w:ascii="Calibri" w:eastAsia="SimSun" w:hAnsi="Calibri" w:cs="Arial"/>
                <w:color w:val="4472C4"/>
                <w:sz w:val="28"/>
                <w:szCs w:val="28"/>
              </w:rPr>
              <w:t>WorkOrder</w:t>
            </w:r>
            <w:proofErr w:type="spellEnd"/>
            <w:r w:rsidRPr="006E1DD4">
              <w:rPr>
                <w:rFonts w:ascii="Calibri" w:eastAsia="SimSun" w:hAnsi="Calibri" w:cs="Arial"/>
                <w:color w:val="4472C4"/>
                <w:sz w:val="28"/>
                <w:szCs w:val="28"/>
              </w:rPr>
              <w:t>:</w:t>
            </w:r>
            <w:bookmarkStart w:id="112" w:name="workorder"/>
            <w:bookmarkEnd w:id="112"/>
            <w:r w:rsidRPr="006E1DD4">
              <w:rPr>
                <w:rFonts w:ascii="Calibri" w:eastAsia="SimSun" w:hAnsi="Calibri" w:cs="Arial"/>
                <w:color w:val="4472C4"/>
                <w:sz w:val="28"/>
                <w:szCs w:val="28"/>
              </w:rPr>
              <w:t xml:space="preserve"> 404731</w:t>
            </w:r>
          </w:p>
        </w:tc>
      </w:tr>
      <w:tr w:rsidR="0003006E" w:rsidRPr="006E1DD4" w14:paraId="331FD7C1" w14:textId="77777777" w:rsidTr="00D70F87">
        <w:tc>
          <w:tcPr>
            <w:tcW w:w="9016" w:type="dxa"/>
            <w:gridSpan w:val="2"/>
            <w:tcMar>
              <w:top w:w="85" w:type="dxa"/>
              <w:left w:w="85" w:type="dxa"/>
              <w:bottom w:w="85" w:type="dxa"/>
              <w:right w:w="85" w:type="dxa"/>
            </w:tcMar>
          </w:tcPr>
          <w:p w14:paraId="785D77CB" w14:textId="77777777" w:rsidR="0003006E" w:rsidRPr="006E1DD4" w:rsidRDefault="0003006E" w:rsidP="00860154">
            <w:pPr>
              <w:rPr>
                <w:rFonts w:ascii="Calibri" w:eastAsia="SimSun" w:hAnsi="Calibri" w:cs="Arial"/>
                <w:b/>
                <w:bCs/>
                <w:sz w:val="22"/>
              </w:rPr>
            </w:pPr>
            <w:r w:rsidRPr="006E1DD4">
              <w:rPr>
                <w:rFonts w:ascii="Calibri" w:eastAsia="SimSun" w:hAnsi="Calibri" w:cs="Arial"/>
                <w:b/>
                <w:bCs/>
                <w:sz w:val="22"/>
              </w:rPr>
              <w:t>For any information or comments, please contact:</w:t>
            </w:r>
          </w:p>
          <w:p w14:paraId="34C98C80" w14:textId="77777777" w:rsidR="0003006E" w:rsidRPr="006E1DD4" w:rsidRDefault="008F53AA" w:rsidP="00860154">
            <w:pPr>
              <w:spacing w:before="0"/>
              <w:rPr>
                <w:rFonts w:ascii="Calibri" w:eastAsia="SimSun" w:hAnsi="Calibri" w:cs="Arial"/>
                <w:sz w:val="22"/>
              </w:rPr>
            </w:pPr>
            <w:hyperlink r:id="rId56" w:history="1">
              <w:r w:rsidR="0003006E" w:rsidRPr="006E1DD4">
                <w:rPr>
                  <w:rFonts w:ascii="Calibri" w:eastAsia="SimSun" w:hAnsi="Calibri" w:cs="Calibri"/>
                  <w:color w:val="0563C1"/>
                  <w:sz w:val="22"/>
                  <w:u w:val="single"/>
                </w:rPr>
                <w:t>abdelhafid.ben-abid@itu.int</w:t>
              </w:r>
            </w:hyperlink>
            <w:r w:rsidR="0003006E" w:rsidRPr="006E1DD4">
              <w:rPr>
                <w:rFonts w:ascii="Calibri" w:eastAsia="SimSun" w:hAnsi="Calibri" w:cs="Calibri"/>
                <w:sz w:val="22"/>
              </w:rPr>
              <w:t>, V229A, 6061</w:t>
            </w:r>
            <w:r w:rsidR="0003006E" w:rsidRPr="006E1DD4">
              <w:rPr>
                <w:rFonts w:ascii="Calibri" w:eastAsia="SimSun" w:hAnsi="Calibri" w:cs="Arial"/>
                <w:sz w:val="22"/>
              </w:rPr>
              <w:t xml:space="preserve"> or send an email to </w:t>
            </w:r>
            <w:hyperlink r:id="rId57" w:history="1">
              <w:r w:rsidR="0003006E" w:rsidRPr="006E1DD4">
                <w:rPr>
                  <w:rFonts w:ascii="Calibri" w:eastAsia="SimSun" w:hAnsi="Calibri" w:cs="Arial"/>
                  <w:b/>
                  <w:bCs/>
                  <w:color w:val="0563C1"/>
                  <w:sz w:val="22"/>
                  <w:u w:val="single"/>
                </w:rPr>
                <w:t>STRAIT</w:t>
              </w:r>
            </w:hyperlink>
            <w:r w:rsidR="0003006E" w:rsidRPr="006E1DD4">
              <w:rPr>
                <w:rFonts w:ascii="Calibri" w:eastAsia="SimSun" w:hAnsi="Calibri" w:cs="Arial"/>
                <w:sz w:val="22"/>
              </w:rPr>
              <w:t>.</w:t>
            </w:r>
          </w:p>
        </w:tc>
      </w:tr>
    </w:tbl>
    <w:p w14:paraId="67A4C501" w14:textId="77777777" w:rsidR="0003006E" w:rsidRPr="006E1DD4" w:rsidRDefault="0003006E" w:rsidP="00860154">
      <w:pPr>
        <w:spacing w:before="0"/>
        <w:rPr>
          <w:rFonts w:ascii="Calibri" w:hAnsi="Calibri" w:cs="Arial"/>
          <w:b/>
          <w:bCs/>
          <w:color w:val="4472C4"/>
          <w:sz w:val="28"/>
          <w:szCs w:val="28"/>
        </w:rPr>
      </w:pPr>
      <w:proofErr w:type="spellStart"/>
      <w:r w:rsidRPr="006E1DD4">
        <w:rPr>
          <w:rFonts w:ascii="Calibri" w:hAnsi="Calibri" w:cs="Arial"/>
          <w:b/>
          <w:bCs/>
          <w:color w:val="4472C4"/>
          <w:sz w:val="28"/>
          <w:szCs w:val="28"/>
        </w:rPr>
        <w:t>Color</w:t>
      </w:r>
      <w:proofErr w:type="spellEnd"/>
      <w:r w:rsidRPr="006E1DD4">
        <w:rPr>
          <w:rFonts w:ascii="Calibri" w:hAnsi="Calibri" w:cs="Arial"/>
          <w:b/>
          <w:bCs/>
          <w:color w:val="4472C4"/>
          <w:sz w:val="28"/>
          <w:szCs w:val="28"/>
        </w:rPr>
        <w:t xml:space="preserve"> codes:</w:t>
      </w:r>
    </w:p>
    <w:p w14:paraId="3726928D" w14:textId="77777777" w:rsidR="0003006E" w:rsidRPr="006E1DD4" w:rsidRDefault="0003006E" w:rsidP="00860154">
      <w:pPr>
        <w:tabs>
          <w:tab w:val="center" w:pos="4536"/>
          <w:tab w:val="left" w:pos="4962"/>
          <w:tab w:val="right" w:pos="9026"/>
        </w:tabs>
        <w:spacing w:before="0" w:after="240"/>
        <w:rPr>
          <w:rFonts w:ascii="Calibri" w:hAnsi="Calibri" w:cs="Arial"/>
          <w:sz w:val="22"/>
        </w:rPr>
      </w:pPr>
      <w:r w:rsidRPr="006E1DD4">
        <w:rPr>
          <w:rFonts w:ascii="Calibri" w:hAnsi="Calibri" w:cs="Arial"/>
          <w:b/>
          <w:bCs/>
          <w:sz w:val="22"/>
          <w:highlight w:val="yellow"/>
        </w:rPr>
        <w:t>Yellow</w:t>
      </w:r>
      <w:r w:rsidRPr="006E1DD4">
        <w:rPr>
          <w:rFonts w:ascii="Calibri" w:hAnsi="Calibri" w:cs="Arial"/>
          <w:sz w:val="22"/>
        </w:rPr>
        <w:t>: 100% match</w:t>
      </w:r>
      <w:r w:rsidRPr="006E1DD4">
        <w:rPr>
          <w:rFonts w:ascii="Calibri" w:hAnsi="Calibri" w:cs="Arial"/>
          <w:sz w:val="22"/>
        </w:rPr>
        <w:tab/>
      </w:r>
      <w:r w:rsidRPr="006E1DD4">
        <w:rPr>
          <w:rFonts w:ascii="Calibri" w:hAnsi="Calibri" w:cs="Arial"/>
          <w:sz w:val="22"/>
          <w:highlight w:val="green"/>
        </w:rPr>
        <w:t>Green</w:t>
      </w:r>
      <w:r w:rsidRPr="006E1DD4">
        <w:rPr>
          <w:rFonts w:ascii="Calibri" w:hAnsi="Calibri" w:cs="Arial"/>
          <w:sz w:val="22"/>
        </w:rPr>
        <w:t>: 90-99 % match</w:t>
      </w:r>
      <w:r w:rsidRPr="006E1DD4">
        <w:rPr>
          <w:rFonts w:ascii="Calibri" w:hAnsi="Calibri" w:cs="Arial"/>
          <w:sz w:val="22"/>
        </w:rPr>
        <w:tab/>
      </w:r>
      <w:r w:rsidRPr="006E1DD4">
        <w:rPr>
          <w:rFonts w:ascii="Calibri" w:hAnsi="Calibri" w:cs="Arial"/>
          <w:sz w:val="22"/>
        </w:rPr>
        <w:tab/>
      </w:r>
      <w:r w:rsidRPr="006E1DD4">
        <w:rPr>
          <w:rFonts w:ascii="Calibri" w:hAnsi="Calibri" w:cs="Arial"/>
          <w:b/>
          <w:bCs/>
          <w:sz w:val="22"/>
          <w:highlight w:val="cyan"/>
        </w:rPr>
        <w:t>Blue</w:t>
      </w:r>
      <w:r w:rsidRPr="006E1DD4">
        <w:rPr>
          <w:rFonts w:ascii="Calibri" w:hAnsi="Calibri" w:cs="Arial"/>
          <w:sz w:val="22"/>
        </w:rPr>
        <w:t>: fuzzy match</w:t>
      </w:r>
      <w:r w:rsidRPr="006E1DD4">
        <w:rPr>
          <w:rFonts w:ascii="Calibri" w:hAnsi="Calibri" w:cs="Arial"/>
          <w:sz w:val="22"/>
        </w:rPr>
        <w:tab/>
      </w:r>
      <w:r w:rsidRPr="006E1DD4">
        <w:rPr>
          <w:rFonts w:ascii="Calibri" w:hAnsi="Calibri" w:cs="Arial"/>
          <w:b/>
          <w:bCs/>
          <w:sz w:val="22"/>
          <w:highlight w:val="darkGray"/>
        </w:rPr>
        <w:t>Grey</w:t>
      </w:r>
      <w:r w:rsidRPr="006E1DD4">
        <w:rPr>
          <w:rFonts w:ascii="Calibri" w:hAnsi="Calibri" w:cs="Arial"/>
          <w:sz w:val="22"/>
        </w:rPr>
        <w:t>: repeated text</w:t>
      </w:r>
    </w:p>
    <w:p w14:paraId="5DD1073C" w14:textId="77777777" w:rsidR="0003006E" w:rsidRPr="006E1DD4" w:rsidRDefault="0003006E" w:rsidP="00860154">
      <w:pPr>
        <w:spacing w:before="0"/>
        <w:rPr>
          <w:rFonts w:ascii="Calibri" w:hAnsi="Calibri" w:cs="Arial"/>
          <w:b/>
          <w:bCs/>
          <w:color w:val="4472C4"/>
          <w:sz w:val="28"/>
          <w:szCs w:val="28"/>
        </w:rPr>
      </w:pPr>
      <w:r w:rsidRPr="006E1DD4">
        <w:rPr>
          <w:rFonts w:ascii="Calibri" w:hAnsi="Calibri" w:cs="Arial"/>
          <w:b/>
          <w:bCs/>
          <w:color w:val="4472C4"/>
          <w:sz w:val="28"/>
          <w:szCs w:val="28"/>
        </w:rPr>
        <w:t>List of references:</w:t>
      </w:r>
    </w:p>
    <w:tbl>
      <w:tblPr>
        <w:tblStyle w:val="GridTable1Light-Accent51"/>
        <w:tblW w:w="0" w:type="auto"/>
        <w:tblLook w:val="04A0" w:firstRow="1" w:lastRow="0" w:firstColumn="1" w:lastColumn="0" w:noHBand="0" w:noVBand="1"/>
      </w:tblPr>
      <w:tblGrid>
        <w:gridCol w:w="868"/>
        <w:gridCol w:w="7708"/>
      </w:tblGrid>
      <w:tr w:rsidR="0003006E" w:rsidRPr="006E1DD4" w14:paraId="430BEACB" w14:textId="77777777" w:rsidTr="00D70F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8" w:type="dxa"/>
            <w:tcMar>
              <w:top w:w="85" w:type="dxa"/>
              <w:left w:w="85" w:type="dxa"/>
              <w:bottom w:w="85" w:type="dxa"/>
              <w:right w:w="85" w:type="dxa"/>
            </w:tcMar>
          </w:tcPr>
          <w:p w14:paraId="370F64BC" w14:textId="77777777" w:rsidR="0003006E" w:rsidRPr="006E1DD4" w:rsidRDefault="0003006E" w:rsidP="00860154">
            <w:pPr>
              <w:spacing w:before="0"/>
              <w:rPr>
                <w:rFonts w:ascii="Calibri" w:eastAsia="SimSun" w:hAnsi="Calibri" w:cs="Arial"/>
                <w:color w:val="4472C4"/>
                <w:sz w:val="28"/>
                <w:szCs w:val="28"/>
              </w:rPr>
            </w:pPr>
            <w:r w:rsidRPr="006E1DD4">
              <w:rPr>
                <w:rFonts w:ascii="Calibri" w:eastAsia="SimSun" w:hAnsi="Calibri" w:cs="Arial"/>
                <w:color w:val="4472C4"/>
                <w:sz w:val="28"/>
                <w:szCs w:val="28"/>
              </w:rPr>
              <w:t>Ref. n°</w:t>
            </w:r>
          </w:p>
        </w:tc>
        <w:tc>
          <w:tcPr>
            <w:tcW w:w="7708" w:type="dxa"/>
            <w:tcMar>
              <w:top w:w="85" w:type="dxa"/>
              <w:left w:w="85" w:type="dxa"/>
              <w:bottom w:w="85" w:type="dxa"/>
              <w:right w:w="85" w:type="dxa"/>
            </w:tcMar>
          </w:tcPr>
          <w:p w14:paraId="64985543" w14:textId="77777777" w:rsidR="0003006E" w:rsidRPr="006E1DD4" w:rsidRDefault="0003006E" w:rsidP="00860154">
            <w:pPr>
              <w:spacing w:before="0"/>
              <w:cnfStyle w:val="100000000000" w:firstRow="1" w:lastRow="0" w:firstColumn="0" w:lastColumn="0" w:oddVBand="0" w:evenVBand="0" w:oddHBand="0" w:evenHBand="0" w:firstRowFirstColumn="0" w:firstRowLastColumn="0" w:lastRowFirstColumn="0" w:lastRowLastColumn="0"/>
              <w:rPr>
                <w:rFonts w:ascii="Calibri" w:eastAsia="SimSun" w:hAnsi="Calibri" w:cs="Arial"/>
                <w:color w:val="4472C4"/>
                <w:sz w:val="28"/>
                <w:szCs w:val="28"/>
              </w:rPr>
            </w:pPr>
            <w:r w:rsidRPr="006E1DD4">
              <w:rPr>
                <w:rFonts w:ascii="Calibri" w:eastAsia="SimSun" w:hAnsi="Calibri" w:cs="Arial"/>
                <w:color w:val="4472C4"/>
                <w:sz w:val="28"/>
                <w:szCs w:val="28"/>
              </w:rPr>
              <w:t>Link</w:t>
            </w:r>
          </w:p>
        </w:tc>
      </w:tr>
      <w:tr w:rsidR="0003006E" w:rsidRPr="006E1DD4" w14:paraId="256C1EA4" w14:textId="77777777" w:rsidTr="00D70F87">
        <w:tc>
          <w:tcPr>
            <w:cnfStyle w:val="001000000000" w:firstRow="0" w:lastRow="0" w:firstColumn="1" w:lastColumn="0" w:oddVBand="0" w:evenVBand="0" w:oddHBand="0" w:evenHBand="0" w:firstRowFirstColumn="0" w:firstRowLastColumn="0" w:lastRowFirstColumn="0" w:lastRowLastColumn="0"/>
            <w:tcW w:w="868" w:type="dxa"/>
            <w:tcMar>
              <w:top w:w="85" w:type="dxa"/>
              <w:left w:w="85" w:type="dxa"/>
              <w:bottom w:w="85" w:type="dxa"/>
              <w:right w:w="85" w:type="dxa"/>
            </w:tcMar>
          </w:tcPr>
          <w:p w14:paraId="3B3B4676" w14:textId="77777777" w:rsidR="0003006E" w:rsidRPr="006E1DD4" w:rsidRDefault="0003006E" w:rsidP="00860154">
            <w:pPr>
              <w:numPr>
                <w:ilvl w:val="0"/>
                <w:numId w:val="12"/>
              </w:numPr>
              <w:tabs>
                <w:tab w:val="clear" w:pos="1134"/>
                <w:tab w:val="clear" w:pos="1871"/>
                <w:tab w:val="clear" w:pos="2268"/>
              </w:tabs>
              <w:overflowPunct/>
              <w:autoSpaceDE/>
              <w:autoSpaceDN/>
              <w:adjustRightInd/>
              <w:spacing w:before="0"/>
              <w:contextualSpacing/>
              <w:jc w:val="center"/>
              <w:textAlignment w:val="auto"/>
              <w:rPr>
                <w:rFonts w:eastAsia="Times New Roman" w:cs="Times New Roman"/>
                <w:color w:val="4472C4"/>
                <w:szCs w:val="24"/>
              </w:rPr>
            </w:pPr>
          </w:p>
        </w:tc>
        <w:tc>
          <w:tcPr>
            <w:tcW w:w="7708" w:type="dxa"/>
            <w:tcMar>
              <w:top w:w="85" w:type="dxa"/>
              <w:left w:w="85" w:type="dxa"/>
              <w:bottom w:w="85" w:type="dxa"/>
              <w:right w:w="85" w:type="dxa"/>
            </w:tcMar>
          </w:tcPr>
          <w:p w14:paraId="6C0AF91A" w14:textId="77777777" w:rsidR="0003006E" w:rsidRPr="006E1DD4" w:rsidRDefault="008F53AA" w:rsidP="00860154">
            <w:pPr>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4"/>
              </w:rPr>
            </w:pPr>
            <w:hyperlink r:id="rId58" w:history="1">
              <w:r w:rsidR="0003006E" w:rsidRPr="006E1DD4">
                <w:rPr>
                  <w:rFonts w:ascii="Calibri" w:eastAsia="SimSun" w:hAnsi="Calibri" w:cs="Arial"/>
                  <w:color w:val="0563C1"/>
                  <w:szCs w:val="24"/>
                  <w:u w:val="single"/>
                </w:rPr>
                <w:t>http://web.itu.int/md/R16-RAG16-C-0005/en</w:t>
              </w:r>
            </w:hyperlink>
          </w:p>
          <w:p w14:paraId="7C034B49" w14:textId="77777777" w:rsidR="0003006E" w:rsidRPr="006E1DD4" w:rsidRDefault="0003006E" w:rsidP="00860154">
            <w:pPr>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4"/>
              </w:rPr>
            </w:pPr>
          </w:p>
        </w:tc>
      </w:tr>
      <w:tr w:rsidR="0003006E" w:rsidRPr="006E1DD4" w14:paraId="7C8733CD" w14:textId="77777777" w:rsidTr="00D70F87">
        <w:tc>
          <w:tcPr>
            <w:cnfStyle w:val="001000000000" w:firstRow="0" w:lastRow="0" w:firstColumn="1" w:lastColumn="0" w:oddVBand="0" w:evenVBand="0" w:oddHBand="0" w:evenHBand="0" w:firstRowFirstColumn="0" w:firstRowLastColumn="0" w:lastRowFirstColumn="0" w:lastRowLastColumn="0"/>
            <w:tcW w:w="868" w:type="dxa"/>
            <w:tcMar>
              <w:top w:w="85" w:type="dxa"/>
              <w:left w:w="85" w:type="dxa"/>
              <w:bottom w:w="85" w:type="dxa"/>
              <w:right w:w="85" w:type="dxa"/>
            </w:tcMar>
          </w:tcPr>
          <w:p w14:paraId="3FE03B71" w14:textId="77777777" w:rsidR="0003006E" w:rsidRPr="006E1DD4" w:rsidRDefault="0003006E" w:rsidP="00860154">
            <w:pPr>
              <w:numPr>
                <w:ilvl w:val="0"/>
                <w:numId w:val="12"/>
              </w:numPr>
              <w:tabs>
                <w:tab w:val="clear" w:pos="1134"/>
                <w:tab w:val="clear" w:pos="1871"/>
                <w:tab w:val="clear" w:pos="2268"/>
              </w:tabs>
              <w:overflowPunct/>
              <w:autoSpaceDE/>
              <w:autoSpaceDN/>
              <w:adjustRightInd/>
              <w:spacing w:before="0"/>
              <w:contextualSpacing/>
              <w:jc w:val="center"/>
              <w:textAlignment w:val="auto"/>
              <w:rPr>
                <w:rFonts w:eastAsia="Times New Roman" w:cs="Times New Roman"/>
                <w:color w:val="4472C4"/>
                <w:szCs w:val="24"/>
              </w:rPr>
            </w:pPr>
          </w:p>
        </w:tc>
        <w:tc>
          <w:tcPr>
            <w:tcW w:w="7708" w:type="dxa"/>
            <w:tcMar>
              <w:top w:w="85" w:type="dxa"/>
              <w:left w:w="85" w:type="dxa"/>
              <w:bottom w:w="85" w:type="dxa"/>
              <w:right w:w="85" w:type="dxa"/>
            </w:tcMar>
          </w:tcPr>
          <w:p w14:paraId="18552AEE" w14:textId="77777777" w:rsidR="0003006E" w:rsidRPr="006E1DD4" w:rsidRDefault="008F53AA" w:rsidP="00860154">
            <w:pPr>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4"/>
              </w:rPr>
            </w:pPr>
            <w:hyperlink r:id="rId59" w:history="1">
              <w:r w:rsidR="0003006E" w:rsidRPr="006E1DD4">
                <w:rPr>
                  <w:rFonts w:ascii="Calibri" w:eastAsia="SimSun" w:hAnsi="Calibri" w:cs="Arial"/>
                  <w:color w:val="0563C1"/>
                  <w:szCs w:val="24"/>
                  <w:u w:val="single"/>
                </w:rPr>
                <w:t>http://intweb/conf/refinfo/REFTXT/REFTXT2016/SG/SPM/CPP/PPI/PR/</w:t>
              </w:r>
            </w:hyperlink>
          </w:p>
          <w:p w14:paraId="165CADE0" w14:textId="77777777" w:rsidR="0003006E" w:rsidRPr="006E1DD4" w:rsidRDefault="0003006E" w:rsidP="00860154">
            <w:pPr>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4"/>
              </w:rPr>
            </w:pPr>
          </w:p>
        </w:tc>
      </w:tr>
      <w:tr w:rsidR="0003006E" w:rsidRPr="006E1DD4" w14:paraId="44434CAE" w14:textId="77777777" w:rsidTr="00D70F87">
        <w:tc>
          <w:tcPr>
            <w:cnfStyle w:val="001000000000" w:firstRow="0" w:lastRow="0" w:firstColumn="1" w:lastColumn="0" w:oddVBand="0" w:evenVBand="0" w:oddHBand="0" w:evenHBand="0" w:firstRowFirstColumn="0" w:firstRowLastColumn="0" w:lastRowFirstColumn="0" w:lastRowLastColumn="0"/>
            <w:tcW w:w="868" w:type="dxa"/>
            <w:tcMar>
              <w:top w:w="85" w:type="dxa"/>
              <w:left w:w="85" w:type="dxa"/>
              <w:bottom w:w="85" w:type="dxa"/>
              <w:right w:w="85" w:type="dxa"/>
            </w:tcMar>
          </w:tcPr>
          <w:p w14:paraId="69DB3FF9" w14:textId="77777777" w:rsidR="0003006E" w:rsidRPr="006E1DD4" w:rsidRDefault="0003006E" w:rsidP="00860154">
            <w:pPr>
              <w:numPr>
                <w:ilvl w:val="0"/>
                <w:numId w:val="12"/>
              </w:numPr>
              <w:tabs>
                <w:tab w:val="clear" w:pos="1134"/>
                <w:tab w:val="clear" w:pos="1871"/>
                <w:tab w:val="clear" w:pos="2268"/>
              </w:tabs>
              <w:overflowPunct/>
              <w:autoSpaceDE/>
              <w:autoSpaceDN/>
              <w:adjustRightInd/>
              <w:spacing w:before="0"/>
              <w:contextualSpacing/>
              <w:jc w:val="center"/>
              <w:textAlignment w:val="auto"/>
              <w:rPr>
                <w:rFonts w:eastAsia="Times New Roman" w:cs="Times New Roman"/>
                <w:color w:val="4472C4"/>
                <w:szCs w:val="24"/>
              </w:rPr>
            </w:pPr>
          </w:p>
        </w:tc>
        <w:tc>
          <w:tcPr>
            <w:tcW w:w="7708" w:type="dxa"/>
            <w:tcMar>
              <w:top w:w="85" w:type="dxa"/>
              <w:left w:w="85" w:type="dxa"/>
              <w:bottom w:w="85" w:type="dxa"/>
              <w:right w:w="85" w:type="dxa"/>
            </w:tcMar>
          </w:tcPr>
          <w:p w14:paraId="1B322114" w14:textId="77777777" w:rsidR="0003006E" w:rsidRPr="006E1DD4" w:rsidRDefault="008F53AA" w:rsidP="00860154">
            <w:pPr>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4"/>
              </w:rPr>
            </w:pPr>
            <w:hyperlink r:id="rId60" w:history="1">
              <w:r w:rsidR="0003006E" w:rsidRPr="006E1DD4">
                <w:rPr>
                  <w:rFonts w:ascii="Calibri" w:eastAsia="SimSun" w:hAnsi="Calibri" w:cs="Arial"/>
                  <w:color w:val="0563C1"/>
                  <w:szCs w:val="24"/>
                  <w:u w:val="single"/>
                </w:rPr>
                <w:t>http://web.itu.int/publ/S-CONF-PLEN-2015</w:t>
              </w:r>
            </w:hyperlink>
          </w:p>
          <w:p w14:paraId="6D2BCC23" w14:textId="77777777" w:rsidR="0003006E" w:rsidRPr="006E1DD4" w:rsidRDefault="0003006E" w:rsidP="00860154">
            <w:pPr>
              <w:spacing w:before="0"/>
              <w:cnfStyle w:val="000000000000" w:firstRow="0" w:lastRow="0" w:firstColumn="0" w:lastColumn="0" w:oddVBand="0" w:evenVBand="0" w:oddHBand="0" w:evenHBand="0" w:firstRowFirstColumn="0" w:firstRowLastColumn="0" w:lastRowFirstColumn="0" w:lastRowLastColumn="0"/>
              <w:rPr>
                <w:rFonts w:ascii="Calibri" w:eastAsia="SimSun" w:hAnsi="Calibri" w:cs="Arial"/>
                <w:szCs w:val="24"/>
              </w:rPr>
            </w:pPr>
          </w:p>
        </w:tc>
      </w:tr>
    </w:tbl>
    <w:p w14:paraId="64E193B0" w14:textId="77777777" w:rsidR="0003006E" w:rsidRPr="006E1DD4" w:rsidRDefault="0003006E" w:rsidP="00860154">
      <w:pPr>
        <w:spacing w:before="360"/>
        <w:rPr>
          <w:rFonts w:ascii="Arial" w:eastAsia="Times New Roman" w:hAnsi="Arial" w:cs="Arial"/>
          <w:bCs/>
          <w:sz w:val="20"/>
          <w:lang w:eastAsia="en-GB"/>
        </w:rPr>
      </w:pPr>
      <w:bookmarkStart w:id="113" w:name="texttoref"/>
      <w:bookmarkStart w:id="114" w:name="lt_pId010"/>
      <w:bookmarkStart w:id="115" w:name="OLE_LINK2"/>
      <w:bookmarkEnd w:id="113"/>
      <w:r w:rsidRPr="006E1DD4">
        <w:rPr>
          <w:rFonts w:ascii="Arial" w:eastAsia="Times New Roman" w:hAnsi="Arial" w:cs="Arial"/>
          <w:bCs/>
          <w:sz w:val="20"/>
          <w:highlight w:val="yellow"/>
          <w:u w:val="single"/>
          <w:lang w:eastAsia="en-GB"/>
        </w:rPr>
        <w:t>Press Release</w:t>
      </w:r>
      <w:bookmarkEnd w:id="114"/>
      <w:r w:rsidRPr="006E1DD4">
        <w:rPr>
          <w:rFonts w:ascii="Arial" w:eastAsia="Times New Roman" w:hAnsi="Arial" w:cs="Arial"/>
          <w:bCs/>
          <w:sz w:val="20"/>
          <w:u w:val="single"/>
          <w:lang w:eastAsia="en-GB"/>
        </w:rPr>
        <w:t xml:space="preserve"> </w:t>
      </w:r>
    </w:p>
    <w:p w14:paraId="3CEBB708" w14:textId="77777777" w:rsidR="0003006E" w:rsidRPr="006E1DD4" w:rsidRDefault="0003006E" w:rsidP="00860154">
      <w:pPr>
        <w:shd w:val="clear" w:color="auto" w:fill="FFFFFF"/>
        <w:spacing w:before="360"/>
        <w:jc w:val="center"/>
        <w:outlineLvl w:val="1"/>
        <w:rPr>
          <w:rFonts w:ascii="Arial" w:eastAsia="Times New Roman" w:hAnsi="Arial" w:cs="Arial"/>
          <w:b/>
          <w:sz w:val="28"/>
          <w:szCs w:val="28"/>
          <w:lang w:eastAsia="en-GB"/>
        </w:rPr>
      </w:pPr>
      <w:bookmarkStart w:id="116" w:name="lt_pId011"/>
      <w:r w:rsidRPr="006E1DD4">
        <w:rPr>
          <w:rFonts w:ascii="Arial" w:eastAsia="Times New Roman" w:hAnsi="Arial" w:cs="Arial"/>
          <w:b/>
          <w:sz w:val="28"/>
          <w:szCs w:val="28"/>
          <w:lang w:eastAsia="en-GB"/>
        </w:rPr>
        <w:t>ITU and UN Women announce ‘Equals’: The Global Partnership for Gender Equality in the Digital Age</w:t>
      </w:r>
      <w:bookmarkEnd w:id="116"/>
    </w:p>
    <w:p w14:paraId="39D97D8E" w14:textId="77777777" w:rsidR="0003006E" w:rsidRPr="006E1DD4" w:rsidRDefault="0003006E" w:rsidP="00860154">
      <w:pPr>
        <w:snapToGrid w:val="0"/>
        <w:spacing w:after="240"/>
        <w:jc w:val="center"/>
        <w:rPr>
          <w:rFonts w:ascii="Arial" w:hAnsi="Arial" w:cs="Arial"/>
          <w:b/>
          <w:iCs/>
          <w:szCs w:val="24"/>
        </w:rPr>
      </w:pPr>
      <w:r>
        <w:rPr>
          <w:rFonts w:ascii="Arial" w:hAnsi="Arial" w:cs="Arial" w:hint="eastAsia"/>
          <w:b/>
          <w:szCs w:val="24"/>
        </w:rPr>
        <w:t>...</w:t>
      </w:r>
    </w:p>
    <w:p w14:paraId="67B28DA5" w14:textId="77777777" w:rsidR="0003006E" w:rsidRPr="006E1DD4" w:rsidRDefault="0003006E" w:rsidP="00860154">
      <w:pPr>
        <w:spacing w:before="0"/>
        <w:jc w:val="both"/>
        <w:rPr>
          <w:rFonts w:ascii="Arial" w:eastAsia="Times New Roman" w:hAnsi="Arial" w:cs="Arial"/>
          <w:bCs/>
          <w:sz w:val="20"/>
          <w:lang w:eastAsia="en-GB"/>
        </w:rPr>
      </w:pPr>
      <w:bookmarkStart w:id="117" w:name="lt_pId013"/>
      <w:r w:rsidRPr="006E1DD4">
        <w:rPr>
          <w:rFonts w:ascii="Arial" w:eastAsia="Times New Roman" w:hAnsi="Arial" w:cs="Arial"/>
          <w:b/>
          <w:sz w:val="20"/>
          <w:lang w:eastAsia="en-GB"/>
        </w:rPr>
        <w:t>New York, 19 September 2016</w:t>
      </w:r>
      <w:r w:rsidRPr="006E1DD4">
        <w:rPr>
          <w:rFonts w:ascii="Arial" w:eastAsia="Times New Roman" w:hAnsi="Arial" w:cs="Arial"/>
          <w:bCs/>
          <w:sz w:val="20"/>
          <w:lang w:eastAsia="en-GB"/>
        </w:rPr>
        <w:t xml:space="preserve"> – ITU and UN Women joined together today to launch Equals: The Global Partnership for Gender Equality in the Digital Age, a coalition of programmes dedicated to women and girls in technology with a vision of harnessing the power of modern information and communication technologies (ICTs) to accelerate global progress to bridge the gender digital divide.</w:t>
      </w:r>
      <w:bookmarkEnd w:id="117"/>
    </w:p>
    <w:p w14:paraId="47F0E3B5" w14:textId="77777777" w:rsidR="0003006E" w:rsidRPr="006E1DD4" w:rsidRDefault="0003006E" w:rsidP="00860154">
      <w:pPr>
        <w:spacing w:before="0"/>
        <w:rPr>
          <w:rFonts w:ascii="Arial" w:hAnsi="Arial" w:cs="Arial"/>
          <w:bCs/>
          <w:sz w:val="20"/>
        </w:rPr>
      </w:pPr>
      <w:r w:rsidRPr="006E1DD4">
        <w:rPr>
          <w:rFonts w:ascii="Arial" w:hAnsi="Arial" w:cs="Arial" w:hint="eastAsia"/>
          <w:bCs/>
          <w:sz w:val="20"/>
        </w:rPr>
        <w:t>......</w:t>
      </w:r>
    </w:p>
    <w:p w14:paraId="7F5C7EC0" w14:textId="77777777" w:rsidR="0003006E" w:rsidRPr="006E1DD4" w:rsidRDefault="0003006E" w:rsidP="00860154">
      <w:pPr>
        <w:snapToGrid w:val="0"/>
        <w:spacing w:before="0" w:after="240"/>
        <w:ind w:left="720"/>
        <w:rPr>
          <w:rFonts w:ascii="Calibri" w:eastAsia="Times New Roman" w:hAnsi="Calibri" w:cs="Arial"/>
          <w:b/>
          <w:bCs/>
          <w:i/>
          <w:iCs/>
          <w:color w:val="800000"/>
          <w:sz w:val="22"/>
        </w:rPr>
      </w:pPr>
      <w:bookmarkStart w:id="118" w:name="lt_pId035"/>
      <w:r w:rsidRPr="006E1DD4">
        <w:rPr>
          <w:rFonts w:ascii="Arial" w:eastAsia="Times New Roman" w:hAnsi="Arial" w:cs="Arial"/>
          <w:bCs/>
          <w:i/>
          <w:iCs/>
          <w:sz w:val="20"/>
          <w:highlight w:val="yellow"/>
        </w:rPr>
        <w:t xml:space="preserve">Enhance the use of enabling technology, in particular information and communications technology </w:t>
      </w:r>
      <w:r w:rsidRPr="006E1DD4">
        <w:rPr>
          <w:rFonts w:ascii="Arial" w:eastAsia="Times New Roman" w:hAnsi="Arial" w:cs="Arial"/>
          <w:bCs/>
          <w:i/>
          <w:iCs/>
          <w:sz w:val="20"/>
          <w:highlight w:val="cyan"/>
        </w:rPr>
        <w:t>(ICTs)</w:t>
      </w:r>
      <w:r w:rsidRPr="006E1DD4">
        <w:rPr>
          <w:rFonts w:ascii="Arial" w:eastAsia="Times New Roman" w:hAnsi="Arial" w:cs="Arial"/>
          <w:bCs/>
          <w:i/>
          <w:iCs/>
          <w:sz w:val="20"/>
          <w:highlight w:val="yellow"/>
        </w:rPr>
        <w:t>, to promote the empowerment of women</w:t>
      </w:r>
      <w:r w:rsidRPr="006E1DD4">
        <w:rPr>
          <w:rFonts w:ascii="Arial" w:eastAsia="Times New Roman" w:hAnsi="Arial" w:cs="Arial"/>
          <w:bCs/>
          <w:i/>
          <w:iCs/>
          <w:sz w:val="20"/>
          <w:highlight w:val="cyan"/>
        </w:rPr>
        <w:t>.</w:t>
      </w:r>
      <w:bookmarkEnd w:id="118"/>
      <w:r w:rsidRPr="006E1DD4">
        <w:rPr>
          <w:rFonts w:ascii="Calibri" w:eastAsia="Times New Roman" w:hAnsi="Calibri" w:cs="Arial"/>
          <w:b/>
          <w:bCs/>
          <w:i/>
          <w:iCs/>
          <w:color w:val="800000"/>
          <w:sz w:val="22"/>
          <w:highlight w:val="cyan"/>
        </w:rPr>
        <w:t xml:space="preserve"> </w:t>
      </w:r>
      <w:r w:rsidRPr="006E1DD4">
        <w:rPr>
          <w:rFonts w:ascii="Calibri" w:eastAsia="Times New Roman" w:hAnsi="Calibri" w:cs="Arial"/>
          <w:b/>
          <w:bCs/>
          <w:i/>
          <w:iCs/>
          <w:color w:val="800000"/>
          <w:sz w:val="22"/>
        </w:rPr>
        <w:t>[</w:t>
      </w:r>
      <w:hyperlink r:id="rId61" w:history="1">
        <w:r w:rsidRPr="006E1DD4">
          <w:rPr>
            <w:rFonts w:ascii="Calibri" w:hAnsi="Calibri" w:cs="Arial"/>
            <w:color w:val="0563C1"/>
            <w:sz w:val="22"/>
            <w:u w:val="single"/>
          </w:rPr>
          <w:t>Ref 1</w:t>
        </w:r>
      </w:hyperlink>
      <w:r w:rsidRPr="006E1DD4">
        <w:rPr>
          <w:rFonts w:ascii="Calibri" w:eastAsia="Times New Roman" w:hAnsi="Calibri" w:cs="Arial"/>
          <w:b/>
          <w:bCs/>
          <w:i/>
          <w:iCs/>
          <w:color w:val="800000"/>
          <w:sz w:val="22"/>
        </w:rPr>
        <w:t xml:space="preserve">, SGD5, 5.b, p.4] </w:t>
      </w:r>
    </w:p>
    <w:p w14:paraId="1A779073" w14:textId="77777777" w:rsidR="0003006E" w:rsidRPr="006E1DD4" w:rsidRDefault="0003006E" w:rsidP="00860154">
      <w:pPr>
        <w:snapToGrid w:val="0"/>
        <w:spacing w:before="0"/>
        <w:rPr>
          <w:rFonts w:ascii="Arial" w:eastAsia="Times New Roman" w:hAnsi="Arial" w:cs="Arial"/>
          <w:bCs/>
          <w:sz w:val="20"/>
        </w:rPr>
      </w:pPr>
      <w:bookmarkStart w:id="119" w:name="lt_pId036"/>
      <w:r w:rsidRPr="006E1DD4">
        <w:rPr>
          <w:rFonts w:ascii="Arial" w:eastAsia="Times New Roman" w:hAnsi="Arial" w:cs="Arial"/>
          <w:bCs/>
          <w:sz w:val="20"/>
        </w:rPr>
        <w:t>The Global Partnership will focus on three areas of action:</w:t>
      </w:r>
      <w:bookmarkEnd w:id="119"/>
      <w:r w:rsidRPr="006E1DD4">
        <w:rPr>
          <w:rFonts w:ascii="Arial" w:eastAsia="Times New Roman" w:hAnsi="Arial" w:cs="Arial"/>
          <w:bCs/>
          <w:sz w:val="20"/>
        </w:rPr>
        <w:t xml:space="preserve"> </w:t>
      </w:r>
    </w:p>
    <w:p w14:paraId="77ED59A0" w14:textId="77777777" w:rsidR="0003006E" w:rsidRPr="006E1DD4" w:rsidRDefault="0003006E" w:rsidP="00860154">
      <w:pPr>
        <w:tabs>
          <w:tab w:val="left" w:pos="993"/>
        </w:tabs>
        <w:snapToGrid w:val="0"/>
        <w:spacing w:before="0"/>
        <w:jc w:val="both"/>
        <w:rPr>
          <w:rFonts w:ascii="Arial" w:eastAsia="Times New Roman" w:hAnsi="Arial" w:cs="Arial"/>
          <w:bCs/>
          <w:sz w:val="20"/>
        </w:rPr>
      </w:pPr>
      <w:r w:rsidRPr="006E1DD4">
        <w:rPr>
          <w:rFonts w:ascii="Arial" w:eastAsia="Times New Roman" w:hAnsi="Arial" w:cs="Arial"/>
          <w:bCs/>
          <w:sz w:val="20"/>
        </w:rPr>
        <w:tab/>
      </w:r>
      <w:bookmarkStart w:id="120" w:name="lt_pId037"/>
      <w:r w:rsidRPr="006E1DD4">
        <w:rPr>
          <w:rFonts w:ascii="Arial" w:eastAsia="Times New Roman" w:hAnsi="Arial" w:cs="Arial"/>
          <w:bCs/>
          <w:sz w:val="20"/>
        </w:rPr>
        <w:t>ACCESS – Achieve equal access to digital technologies</w:t>
      </w:r>
      <w:bookmarkEnd w:id="120"/>
      <w:r w:rsidRPr="006E1DD4">
        <w:rPr>
          <w:rFonts w:ascii="Arial" w:eastAsia="Times New Roman" w:hAnsi="Arial" w:cs="Arial"/>
          <w:bCs/>
          <w:sz w:val="20"/>
        </w:rPr>
        <w:t xml:space="preserve"> </w:t>
      </w:r>
    </w:p>
    <w:p w14:paraId="679444C3" w14:textId="77777777" w:rsidR="0003006E" w:rsidRPr="006E1DD4" w:rsidRDefault="0003006E" w:rsidP="00860154">
      <w:pPr>
        <w:tabs>
          <w:tab w:val="left" w:pos="993"/>
        </w:tabs>
        <w:snapToGrid w:val="0"/>
        <w:spacing w:before="0"/>
        <w:jc w:val="both"/>
        <w:rPr>
          <w:rFonts w:ascii="Arial" w:eastAsia="Times New Roman" w:hAnsi="Arial" w:cs="Arial"/>
          <w:bCs/>
          <w:sz w:val="20"/>
        </w:rPr>
      </w:pPr>
      <w:r w:rsidRPr="006E1DD4">
        <w:rPr>
          <w:rFonts w:ascii="Arial" w:eastAsia="Times New Roman" w:hAnsi="Arial" w:cs="Arial"/>
          <w:bCs/>
          <w:sz w:val="20"/>
        </w:rPr>
        <w:tab/>
      </w:r>
      <w:bookmarkStart w:id="121" w:name="lt_pId038"/>
      <w:r w:rsidRPr="006E1DD4">
        <w:rPr>
          <w:rFonts w:ascii="Arial" w:eastAsia="Times New Roman" w:hAnsi="Arial" w:cs="Arial"/>
          <w:bCs/>
          <w:sz w:val="20"/>
        </w:rPr>
        <w:t>SKILLS – Empower women and girls with skills to become ICT creators</w:t>
      </w:r>
      <w:bookmarkEnd w:id="121"/>
    </w:p>
    <w:p w14:paraId="3E1ECD93" w14:textId="77777777" w:rsidR="0003006E" w:rsidRPr="006E1DD4" w:rsidRDefault="0003006E" w:rsidP="00860154">
      <w:pPr>
        <w:tabs>
          <w:tab w:val="left" w:pos="993"/>
        </w:tabs>
        <w:snapToGrid w:val="0"/>
        <w:spacing w:before="0" w:after="240"/>
        <w:ind w:left="992"/>
        <w:jc w:val="both"/>
        <w:rPr>
          <w:rFonts w:ascii="Arial" w:eastAsia="Times New Roman" w:hAnsi="Arial" w:cs="Arial"/>
          <w:bCs/>
          <w:sz w:val="20"/>
        </w:rPr>
      </w:pPr>
      <w:bookmarkStart w:id="122" w:name="lt_pId039"/>
      <w:r w:rsidRPr="006E1DD4">
        <w:rPr>
          <w:rFonts w:ascii="Arial" w:eastAsia="Times New Roman" w:hAnsi="Arial" w:cs="Arial"/>
          <w:bCs/>
          <w:sz w:val="20"/>
        </w:rPr>
        <w:t>LEADERS – Promote women as ICT leaders and entrepreneurs</w:t>
      </w:r>
      <w:bookmarkEnd w:id="122"/>
    </w:p>
    <w:p w14:paraId="3EC146FC" w14:textId="77777777" w:rsidR="0003006E" w:rsidRPr="006E1DD4" w:rsidRDefault="0003006E" w:rsidP="00860154">
      <w:pPr>
        <w:spacing w:before="0"/>
        <w:jc w:val="both"/>
        <w:rPr>
          <w:rFonts w:ascii="Arial" w:eastAsia="Times New Roman" w:hAnsi="Arial" w:cs="Arial"/>
          <w:bCs/>
          <w:sz w:val="20"/>
        </w:rPr>
      </w:pPr>
      <w:bookmarkStart w:id="123" w:name="lt_pId047"/>
      <w:r w:rsidRPr="006E1DD4">
        <w:rPr>
          <w:rFonts w:ascii="Arial" w:hAnsi="Arial" w:cs="Arial" w:hint="eastAsia"/>
          <w:bCs/>
          <w:sz w:val="20"/>
        </w:rPr>
        <w:t>......</w:t>
      </w:r>
      <w:bookmarkEnd w:id="123"/>
      <w:r w:rsidRPr="006E1DD4">
        <w:rPr>
          <w:rFonts w:ascii="Arial" w:eastAsia="Times New Roman" w:hAnsi="Arial" w:cs="Arial"/>
          <w:bCs/>
          <w:sz w:val="20"/>
        </w:rPr>
        <w:t xml:space="preserve"> </w:t>
      </w:r>
    </w:p>
    <w:p w14:paraId="17CD0F6F" w14:textId="77777777" w:rsidR="0003006E" w:rsidRPr="006E1DD4" w:rsidRDefault="0003006E" w:rsidP="00860154">
      <w:pPr>
        <w:spacing w:before="0"/>
        <w:rPr>
          <w:rFonts w:ascii="Arial" w:eastAsia="Times New Roman" w:hAnsi="Arial" w:cs="Arial"/>
          <w:bCs/>
          <w:sz w:val="20"/>
        </w:rPr>
      </w:pPr>
      <w:bookmarkStart w:id="124" w:name="lt_pId048"/>
      <w:r w:rsidRPr="006E1DD4">
        <w:rPr>
          <w:rFonts w:ascii="Arial" w:eastAsia="Times New Roman" w:hAnsi="Arial" w:cs="Arial"/>
          <w:bCs/>
          <w:sz w:val="20"/>
        </w:rPr>
        <w:t xml:space="preserve">Or visit the website at </w:t>
      </w:r>
      <w:hyperlink r:id="rId62" w:history="1">
        <w:r w:rsidRPr="006E1DD4">
          <w:rPr>
            <w:rFonts w:ascii="Arial" w:eastAsia="Times New Roman" w:hAnsi="Arial" w:cs="Arial"/>
            <w:bCs/>
            <w:sz w:val="20"/>
            <w:u w:val="single"/>
          </w:rPr>
          <w:t>www.itu.int/equals</w:t>
        </w:r>
      </w:hyperlink>
      <w:bookmarkEnd w:id="124"/>
      <w:r w:rsidRPr="006E1DD4">
        <w:rPr>
          <w:rFonts w:ascii="Arial" w:eastAsia="Times New Roman" w:hAnsi="Arial" w:cs="Arial"/>
          <w:bCs/>
          <w:sz w:val="20"/>
        </w:rPr>
        <w:t xml:space="preserve"> </w:t>
      </w:r>
    </w:p>
    <w:p w14:paraId="30D5DFA8" w14:textId="77777777" w:rsidR="0003006E" w:rsidRPr="006E1DD4" w:rsidRDefault="0003006E" w:rsidP="00860154">
      <w:pPr>
        <w:spacing w:before="240"/>
        <w:jc w:val="both"/>
        <w:rPr>
          <w:rFonts w:ascii="Arial" w:eastAsia="Times New Roman" w:hAnsi="Arial" w:cs="Arial"/>
          <w:bCs/>
          <w:sz w:val="20"/>
        </w:rPr>
      </w:pPr>
      <w:bookmarkStart w:id="125" w:name="lt_pId049"/>
      <w:r w:rsidRPr="006E1DD4">
        <w:rPr>
          <w:rFonts w:ascii="Arial" w:eastAsia="Times New Roman" w:hAnsi="Arial" w:cs="Arial"/>
          <w:bCs/>
          <w:sz w:val="20"/>
          <w:highlight w:val="green"/>
        </w:rPr>
        <w:t>For more information, please contact:</w:t>
      </w:r>
      <w:bookmarkEnd w:id="125"/>
    </w:p>
    <w:p w14:paraId="17F1EAB4" w14:textId="77777777" w:rsidR="0003006E" w:rsidRPr="006E1DD4" w:rsidRDefault="0003006E" w:rsidP="00860154">
      <w:pPr>
        <w:numPr>
          <w:ilvl w:val="0"/>
          <w:numId w:val="13"/>
        </w:numPr>
        <w:shd w:val="clear" w:color="auto" w:fill="FFFFFF"/>
        <w:tabs>
          <w:tab w:val="clear" w:pos="1134"/>
          <w:tab w:val="clear" w:pos="1871"/>
          <w:tab w:val="clear" w:pos="2268"/>
        </w:tabs>
        <w:overflowPunct/>
        <w:autoSpaceDE/>
        <w:autoSpaceDN/>
        <w:adjustRightInd/>
        <w:spacing w:before="100" w:beforeAutospacing="1" w:after="100" w:afterAutospacing="1"/>
        <w:textAlignment w:val="auto"/>
        <w:rPr>
          <w:rFonts w:ascii="Arial" w:eastAsia="Times New Roman" w:hAnsi="Arial" w:cs="Arial"/>
          <w:bCs/>
          <w:sz w:val="20"/>
          <w:highlight w:val="yellow"/>
        </w:rPr>
      </w:pPr>
      <w:bookmarkStart w:id="126" w:name="lt_pId050"/>
      <w:r w:rsidRPr="006E1DD4">
        <w:rPr>
          <w:rFonts w:ascii="Arial" w:eastAsia="Times New Roman" w:hAnsi="Arial" w:cs="Arial"/>
          <w:bCs/>
          <w:sz w:val="20"/>
          <w:highlight w:val="yellow"/>
        </w:rPr>
        <w:t xml:space="preserve">Paul </w:t>
      </w:r>
      <w:proofErr w:type="spellStart"/>
      <w:r w:rsidRPr="006E1DD4">
        <w:rPr>
          <w:rFonts w:ascii="Arial" w:eastAsia="Times New Roman" w:hAnsi="Arial" w:cs="Arial"/>
          <w:bCs/>
          <w:sz w:val="20"/>
          <w:highlight w:val="yellow"/>
        </w:rPr>
        <w:t>Conneally</w:t>
      </w:r>
      <w:bookmarkEnd w:id="126"/>
      <w:proofErr w:type="spellEnd"/>
      <w:r w:rsidRPr="006E1DD4">
        <w:rPr>
          <w:rFonts w:ascii="Arial" w:eastAsia="Times New Roman" w:hAnsi="Arial" w:cs="Arial"/>
          <w:bCs/>
          <w:sz w:val="20"/>
          <w:highlight w:val="yellow"/>
        </w:rPr>
        <w:t xml:space="preserve"> </w:t>
      </w:r>
      <w:r w:rsidRPr="006E1DD4">
        <w:rPr>
          <w:rFonts w:ascii="Arial" w:eastAsia="Times New Roman" w:hAnsi="Arial" w:cs="Arial"/>
          <w:bCs/>
          <w:sz w:val="20"/>
          <w:highlight w:val="yellow"/>
        </w:rPr>
        <w:br/>
      </w:r>
      <w:bookmarkStart w:id="127" w:name="lt_pId051"/>
      <w:r w:rsidRPr="006E1DD4">
        <w:rPr>
          <w:rFonts w:ascii="Arial" w:eastAsia="Times New Roman" w:hAnsi="Arial" w:cs="Arial"/>
          <w:bCs/>
          <w:sz w:val="20"/>
          <w:highlight w:val="yellow"/>
        </w:rPr>
        <w:t>Head, Corporate Communications Division, ITU</w:t>
      </w:r>
      <w:bookmarkEnd w:id="127"/>
      <w:r w:rsidRPr="006E1DD4">
        <w:rPr>
          <w:rFonts w:ascii="Arial" w:eastAsia="Times New Roman" w:hAnsi="Arial" w:cs="Arial"/>
          <w:bCs/>
          <w:sz w:val="20"/>
          <w:highlight w:val="yellow"/>
        </w:rPr>
        <w:br/>
      </w:r>
      <w:bookmarkStart w:id="128" w:name="lt_pId052"/>
      <w:r w:rsidRPr="006E1DD4">
        <w:rPr>
          <w:rFonts w:ascii="Arial" w:eastAsia="Times New Roman" w:hAnsi="Arial" w:cs="Arial"/>
          <w:bCs/>
          <w:sz w:val="20"/>
          <w:highlight w:val="yellow"/>
        </w:rPr>
        <w:t>Telephone +41 22 730 5601</w:t>
      </w:r>
      <w:bookmarkEnd w:id="128"/>
      <w:r w:rsidRPr="006E1DD4">
        <w:rPr>
          <w:rFonts w:ascii="Arial" w:eastAsia="Times New Roman" w:hAnsi="Arial" w:cs="Arial"/>
          <w:bCs/>
          <w:sz w:val="20"/>
          <w:highlight w:val="yellow"/>
        </w:rPr>
        <w:t> </w:t>
      </w:r>
      <w:r w:rsidRPr="006E1DD4">
        <w:rPr>
          <w:rFonts w:ascii="Arial" w:eastAsia="Times New Roman" w:hAnsi="Arial" w:cs="Arial"/>
          <w:bCs/>
          <w:sz w:val="20"/>
          <w:highlight w:val="yellow"/>
        </w:rPr>
        <w:br/>
      </w:r>
      <w:bookmarkStart w:id="129" w:name="lt_pId053"/>
      <w:r w:rsidRPr="006E1DD4">
        <w:rPr>
          <w:rFonts w:ascii="Arial" w:eastAsia="Times New Roman" w:hAnsi="Arial" w:cs="Arial"/>
          <w:bCs/>
          <w:sz w:val="20"/>
          <w:highlight w:val="yellow"/>
        </w:rPr>
        <w:t>Mobile +41 79 592 5668</w:t>
      </w:r>
      <w:bookmarkEnd w:id="129"/>
      <w:r w:rsidRPr="006E1DD4">
        <w:rPr>
          <w:rFonts w:ascii="Arial" w:eastAsia="Times New Roman" w:hAnsi="Arial" w:cs="Arial"/>
          <w:bCs/>
          <w:sz w:val="20"/>
          <w:highlight w:val="yellow"/>
        </w:rPr>
        <w:t> </w:t>
      </w:r>
      <w:r w:rsidRPr="006E1DD4">
        <w:rPr>
          <w:rFonts w:ascii="Arial" w:eastAsia="Times New Roman" w:hAnsi="Arial" w:cs="Arial"/>
          <w:bCs/>
          <w:sz w:val="20"/>
          <w:highlight w:val="yellow"/>
        </w:rPr>
        <w:br/>
      </w:r>
      <w:bookmarkStart w:id="130" w:name="lt_pId054"/>
      <w:r w:rsidRPr="006E1DD4">
        <w:rPr>
          <w:rFonts w:ascii="Arial" w:eastAsia="Times New Roman" w:hAnsi="Arial" w:cs="Arial"/>
          <w:bCs/>
          <w:sz w:val="20"/>
          <w:highlight w:val="yellow"/>
        </w:rPr>
        <w:t>E-mail </w:t>
      </w:r>
      <w:hyperlink r:id="rId63" w:history="1">
        <w:r w:rsidRPr="006E1DD4">
          <w:rPr>
            <w:rFonts w:ascii="Arial" w:eastAsia="Times New Roman" w:hAnsi="Arial" w:cs="Arial"/>
            <w:bCs/>
            <w:sz w:val="20"/>
            <w:highlight w:val="yellow"/>
            <w:u w:val="single"/>
          </w:rPr>
          <w:t>paul.conneally@itu.int</w:t>
        </w:r>
      </w:hyperlink>
      <w:bookmarkEnd w:id="130"/>
    </w:p>
    <w:p w14:paraId="36C5B77C" w14:textId="77777777" w:rsidR="0003006E" w:rsidRPr="006E1DD4" w:rsidRDefault="0003006E" w:rsidP="00860154">
      <w:pPr>
        <w:shd w:val="clear" w:color="auto" w:fill="FFFFFF"/>
        <w:spacing w:before="100" w:beforeAutospacing="1" w:after="100" w:afterAutospacing="1"/>
        <w:ind w:left="720"/>
        <w:rPr>
          <w:rFonts w:ascii="Arial" w:eastAsia="Times New Roman" w:hAnsi="Arial" w:cs="Arial"/>
          <w:bCs/>
          <w:sz w:val="20"/>
        </w:rPr>
      </w:pPr>
      <w:bookmarkStart w:id="131" w:name="lt_pId055"/>
      <w:r w:rsidRPr="006E1DD4">
        <w:rPr>
          <w:rFonts w:ascii="Arial" w:eastAsia="Times New Roman" w:hAnsi="Arial" w:cs="Arial"/>
          <w:bCs/>
          <w:sz w:val="20"/>
        </w:rPr>
        <w:lastRenderedPageBreak/>
        <w:t>Nanette Braun</w:t>
      </w:r>
      <w:bookmarkEnd w:id="131"/>
      <w:r w:rsidRPr="006E1DD4">
        <w:rPr>
          <w:rFonts w:ascii="Arial" w:eastAsia="Times New Roman" w:hAnsi="Arial" w:cs="Arial"/>
          <w:bCs/>
          <w:sz w:val="20"/>
        </w:rPr>
        <w:br/>
      </w:r>
      <w:bookmarkStart w:id="132" w:name="lt_pId056"/>
      <w:r w:rsidRPr="006E1DD4">
        <w:rPr>
          <w:rFonts w:ascii="Arial" w:eastAsia="Times New Roman" w:hAnsi="Arial" w:cs="Arial"/>
          <w:bCs/>
          <w:sz w:val="20"/>
        </w:rPr>
        <w:t>Chief, Communications and Advocacy</w:t>
      </w:r>
      <w:bookmarkEnd w:id="132"/>
      <w:r w:rsidRPr="006E1DD4">
        <w:rPr>
          <w:rFonts w:ascii="Arial" w:eastAsia="Times New Roman" w:hAnsi="Arial" w:cs="Arial"/>
          <w:bCs/>
          <w:sz w:val="20"/>
        </w:rPr>
        <w:br/>
      </w:r>
      <w:bookmarkStart w:id="133" w:name="lt_pId057"/>
      <w:r w:rsidRPr="006E1DD4">
        <w:rPr>
          <w:rFonts w:ascii="Arial" w:eastAsia="Times New Roman" w:hAnsi="Arial" w:cs="Arial"/>
          <w:bCs/>
          <w:sz w:val="20"/>
        </w:rPr>
        <w:t>UN Women</w:t>
      </w:r>
      <w:bookmarkEnd w:id="133"/>
      <w:r w:rsidRPr="006E1DD4">
        <w:rPr>
          <w:rFonts w:ascii="Arial" w:eastAsia="Times New Roman" w:hAnsi="Arial" w:cs="Arial"/>
          <w:bCs/>
          <w:sz w:val="20"/>
        </w:rPr>
        <w:br/>
      </w:r>
      <w:bookmarkStart w:id="134" w:name="lt_pId058"/>
      <w:r w:rsidRPr="006E1DD4">
        <w:rPr>
          <w:rFonts w:ascii="Arial" w:eastAsia="Times New Roman" w:hAnsi="Arial" w:cs="Arial"/>
          <w:bCs/>
          <w:sz w:val="20"/>
        </w:rPr>
        <w:t>Tel: +646 781 4511</w:t>
      </w:r>
      <w:bookmarkEnd w:id="134"/>
      <w:r w:rsidRPr="006E1DD4">
        <w:rPr>
          <w:rFonts w:ascii="Arial" w:eastAsia="Times New Roman" w:hAnsi="Arial" w:cs="Arial"/>
          <w:bCs/>
          <w:sz w:val="20"/>
        </w:rPr>
        <w:br/>
      </w:r>
      <w:bookmarkStart w:id="135" w:name="lt_pId059"/>
      <w:r w:rsidRPr="006E1DD4">
        <w:rPr>
          <w:rFonts w:ascii="Arial" w:eastAsia="Times New Roman" w:hAnsi="Arial" w:cs="Arial"/>
          <w:bCs/>
          <w:sz w:val="20"/>
        </w:rPr>
        <w:t>Nanette.braun@unwomen.org</w:t>
      </w:r>
      <w:bookmarkEnd w:id="135"/>
    </w:p>
    <w:p w14:paraId="5A1CDD72" w14:textId="77777777" w:rsidR="0003006E" w:rsidRPr="006E1DD4" w:rsidRDefault="0003006E" w:rsidP="00860154">
      <w:pPr>
        <w:rPr>
          <w:rFonts w:ascii="Arial" w:eastAsia="Times New Roman" w:hAnsi="Arial" w:cs="Arial"/>
          <w:bCs/>
          <w:sz w:val="20"/>
        </w:rPr>
      </w:pPr>
      <w:bookmarkStart w:id="136" w:name="lt_pId060"/>
      <w:r w:rsidRPr="006E1DD4">
        <w:rPr>
          <w:rFonts w:ascii="Arial" w:eastAsia="Times New Roman" w:hAnsi="Arial" w:cs="Arial"/>
          <w:bCs/>
          <w:sz w:val="20"/>
          <w:highlight w:val="yellow"/>
        </w:rPr>
        <w:t>About ITU</w:t>
      </w:r>
      <w:bookmarkEnd w:id="136"/>
    </w:p>
    <w:p w14:paraId="2068509B" w14:textId="77777777" w:rsidR="0003006E" w:rsidRPr="006E1DD4" w:rsidRDefault="0003006E" w:rsidP="00860154">
      <w:pPr>
        <w:spacing w:before="240"/>
        <w:rPr>
          <w:rFonts w:ascii="Calibri" w:eastAsia="Times New Roman" w:hAnsi="Calibri" w:cs="Arial"/>
          <w:b/>
          <w:bCs/>
          <w:color w:val="800000"/>
          <w:sz w:val="22"/>
        </w:rPr>
      </w:pPr>
      <w:bookmarkStart w:id="137" w:name="lt_pId061"/>
      <w:r w:rsidRPr="006E1DD4">
        <w:rPr>
          <w:rFonts w:ascii="Arial" w:eastAsia="Times New Roman" w:hAnsi="Arial" w:cs="Arial"/>
          <w:bCs/>
          <w:sz w:val="20"/>
          <w:highlight w:val="yellow"/>
        </w:rPr>
        <w:t>ITU is the leading United Nations agency for information and communication technologies, driving innovation in ICTs together with 193 Member States and a membership of over 700 private sector entities and academic institutions.</w:t>
      </w:r>
      <w:bookmarkEnd w:id="137"/>
      <w:r w:rsidRPr="006E1DD4">
        <w:rPr>
          <w:rFonts w:ascii="Arial" w:eastAsia="Times New Roman" w:hAnsi="Arial" w:cs="Arial"/>
          <w:bCs/>
          <w:sz w:val="20"/>
        </w:rPr>
        <w:t xml:space="preserve"> </w:t>
      </w:r>
      <w:bookmarkStart w:id="138" w:name="lt_pId062"/>
      <w:r w:rsidRPr="006E1DD4">
        <w:rPr>
          <w:rFonts w:ascii="Arial" w:eastAsia="Times New Roman" w:hAnsi="Arial" w:cs="Arial"/>
          <w:bCs/>
          <w:sz w:val="20"/>
          <w:highlight w:val="yellow"/>
        </w:rPr>
        <w:t>Established over 150 years ago in 1865, ITU is the intergovernmental body responsible for coordinating the shared global use of the radio spectrum, promoting international cooperation in assigning satellite orbits, improving communication infrastructure in the developing world, and establishing the worldwide standards that foster seamless interconnection of a vast range of communications systems.</w:t>
      </w:r>
      <w:bookmarkEnd w:id="138"/>
      <w:r w:rsidRPr="006E1DD4">
        <w:rPr>
          <w:rFonts w:ascii="Arial" w:eastAsia="Times New Roman" w:hAnsi="Arial" w:cs="Arial"/>
          <w:bCs/>
          <w:sz w:val="20"/>
        </w:rPr>
        <w:t xml:space="preserve"> </w:t>
      </w:r>
      <w:bookmarkStart w:id="139" w:name="lt_pId063"/>
      <w:r w:rsidRPr="006E1DD4">
        <w:rPr>
          <w:rFonts w:ascii="Arial" w:eastAsia="Times New Roman" w:hAnsi="Arial" w:cs="Arial"/>
          <w:bCs/>
          <w:sz w:val="20"/>
          <w:highlight w:val="yellow"/>
        </w:rPr>
        <w:t>From broadband networks to cutting-edge wireless technologies, aeronautical and maritime navigation, radio astronomy, oceanographic and satellite-based earth monitoring as well as converging fixed-mobile phone, Internet and broadcasting technologies, ITU is committed to connecting the world.</w:t>
      </w:r>
      <w:bookmarkEnd w:id="139"/>
      <w:r w:rsidRPr="006E1DD4">
        <w:rPr>
          <w:rFonts w:ascii="Arial" w:eastAsia="Times New Roman" w:hAnsi="Arial" w:cs="Arial"/>
          <w:bCs/>
          <w:sz w:val="20"/>
          <w:highlight w:val="yellow"/>
        </w:rPr>
        <w:t xml:space="preserve"> </w:t>
      </w:r>
      <w:hyperlink r:id="rId64" w:history="1">
        <w:bookmarkStart w:id="140" w:name="lt_pId064"/>
        <w:r w:rsidRPr="006E1DD4">
          <w:rPr>
            <w:rFonts w:ascii="Arial" w:eastAsia="Times New Roman" w:hAnsi="Arial" w:cs="Arial"/>
            <w:bCs/>
            <w:sz w:val="20"/>
            <w:highlight w:val="yellow"/>
            <w:u w:val="single"/>
            <w:lang w:eastAsia="en-GB"/>
          </w:rPr>
          <w:t>www.itu.int</w:t>
        </w:r>
        <w:bookmarkEnd w:id="140"/>
      </w:hyperlink>
      <w:r w:rsidRPr="006E1DD4">
        <w:rPr>
          <w:rFonts w:ascii="Calibri" w:eastAsia="Times New Roman" w:hAnsi="Calibri" w:cs="Arial"/>
          <w:b/>
          <w:bCs/>
          <w:color w:val="800000"/>
          <w:sz w:val="22"/>
          <w:highlight w:val="yellow"/>
          <w:u w:val="single"/>
          <w:lang w:eastAsia="en-GB"/>
        </w:rPr>
        <w:t xml:space="preserve"> </w:t>
      </w:r>
      <w:r w:rsidRPr="006E1DD4">
        <w:rPr>
          <w:rFonts w:ascii="Calibri" w:eastAsia="Times New Roman" w:hAnsi="Calibri" w:cs="Arial"/>
          <w:b/>
          <w:bCs/>
          <w:color w:val="800000"/>
          <w:sz w:val="22"/>
          <w:u w:val="single"/>
          <w:lang w:eastAsia="en-GB"/>
        </w:rPr>
        <w:t>[</w:t>
      </w:r>
      <w:hyperlink r:id="rId65" w:history="1">
        <w:r w:rsidRPr="006E1DD4">
          <w:rPr>
            <w:rFonts w:ascii="Calibri" w:hAnsi="Calibri" w:cs="Arial"/>
            <w:color w:val="0563C1"/>
            <w:sz w:val="22"/>
            <w:u w:val="single"/>
          </w:rPr>
          <w:t>Ref 2</w:t>
        </w:r>
      </w:hyperlink>
      <w:r w:rsidRPr="006E1DD4">
        <w:rPr>
          <w:rFonts w:ascii="Calibri" w:eastAsia="Times New Roman" w:hAnsi="Calibri" w:cs="Arial"/>
          <w:b/>
          <w:bCs/>
          <w:color w:val="800000"/>
          <w:sz w:val="22"/>
          <w:u w:val="single"/>
          <w:lang w:eastAsia="en-GB"/>
        </w:rPr>
        <w:t xml:space="preserve">, PR-055] </w:t>
      </w:r>
    </w:p>
    <w:p w14:paraId="5CE91D41" w14:textId="77777777" w:rsidR="0003006E" w:rsidRPr="006E1DD4" w:rsidRDefault="0003006E" w:rsidP="00860154">
      <w:pPr>
        <w:spacing w:before="0"/>
        <w:rPr>
          <w:rFonts w:ascii="Arial" w:eastAsia="Times New Roman" w:hAnsi="Arial" w:cs="Arial"/>
          <w:bCs/>
          <w:sz w:val="20"/>
        </w:rPr>
      </w:pPr>
      <w:bookmarkStart w:id="141" w:name="lt_pId065"/>
      <w:bookmarkEnd w:id="115"/>
      <w:r w:rsidRPr="006E1DD4">
        <w:rPr>
          <w:rFonts w:ascii="Arial" w:eastAsia="Times New Roman" w:hAnsi="Arial" w:cs="Arial"/>
          <w:bCs/>
          <w:sz w:val="20"/>
        </w:rPr>
        <w:t>About UN Women</w:t>
      </w:r>
      <w:bookmarkEnd w:id="141"/>
      <w:r w:rsidRPr="006E1DD4">
        <w:rPr>
          <w:rFonts w:ascii="Arial" w:eastAsia="Times New Roman" w:hAnsi="Arial" w:cs="Arial"/>
          <w:bCs/>
          <w:sz w:val="20"/>
        </w:rPr>
        <w:t xml:space="preserve"> </w:t>
      </w:r>
    </w:p>
    <w:p w14:paraId="7614235F" w14:textId="77777777" w:rsidR="0003006E" w:rsidRPr="006E1DD4" w:rsidRDefault="0003006E" w:rsidP="00860154">
      <w:pPr>
        <w:spacing w:before="0"/>
        <w:rPr>
          <w:rFonts w:ascii="Arial" w:eastAsia="Times New Roman" w:hAnsi="Arial" w:cs="Arial"/>
          <w:bCs/>
          <w:sz w:val="20"/>
        </w:rPr>
      </w:pPr>
      <w:bookmarkStart w:id="142" w:name="lt_pId066"/>
      <w:r w:rsidRPr="006E1DD4">
        <w:rPr>
          <w:rFonts w:ascii="Arial" w:eastAsia="Times New Roman" w:hAnsi="Arial" w:cs="Arial"/>
          <w:bCs/>
          <w:sz w:val="20"/>
          <w:highlight w:val="cyan"/>
        </w:rPr>
        <w:t>UN Women is the United Nations Entity for Gender Equality and the Empowerment of Women.</w:t>
      </w:r>
      <w:bookmarkEnd w:id="142"/>
      <w:r w:rsidRPr="006E1DD4">
        <w:rPr>
          <w:rFonts w:ascii="Arial" w:eastAsia="Times New Roman" w:hAnsi="Arial" w:cs="Arial"/>
          <w:bCs/>
          <w:sz w:val="20"/>
          <w:highlight w:val="cyan"/>
        </w:rPr>
        <w:t xml:space="preserve"> </w:t>
      </w:r>
      <w:r w:rsidRPr="006E1DD4">
        <w:rPr>
          <w:rFonts w:ascii="Calibri" w:eastAsia="Times New Roman" w:hAnsi="Calibri" w:cs="Arial"/>
          <w:b/>
          <w:bCs/>
          <w:color w:val="800000"/>
          <w:sz w:val="22"/>
          <w:highlight w:val="cyan"/>
        </w:rPr>
        <w:t xml:space="preserve"> </w:t>
      </w:r>
      <w:r w:rsidRPr="006E1DD4">
        <w:rPr>
          <w:rFonts w:ascii="Calibri" w:eastAsia="Times New Roman" w:hAnsi="Calibri" w:cs="Arial"/>
          <w:b/>
          <w:bCs/>
          <w:color w:val="800000"/>
          <w:sz w:val="22"/>
        </w:rPr>
        <w:t>[</w:t>
      </w:r>
      <w:hyperlink r:id="rId66" w:history="1">
        <w:r w:rsidRPr="006E1DD4">
          <w:rPr>
            <w:rFonts w:ascii="Calibri" w:hAnsi="Calibri" w:cs="Arial"/>
            <w:color w:val="0563C1"/>
            <w:sz w:val="22"/>
            <w:u w:val="single"/>
          </w:rPr>
          <w:t>Ref 3</w:t>
        </w:r>
      </w:hyperlink>
      <w:r w:rsidRPr="006E1DD4">
        <w:rPr>
          <w:rFonts w:ascii="Calibri" w:eastAsia="Times New Roman" w:hAnsi="Calibri" w:cs="Arial"/>
          <w:b/>
          <w:bCs/>
          <w:color w:val="800000"/>
          <w:sz w:val="22"/>
        </w:rPr>
        <w:t>, Res.70, noting a], p.342]</w:t>
      </w:r>
      <w:hyperlink r:id="rId67" w:history="1">
        <w:bookmarkStart w:id="143" w:name="lt_pId067"/>
        <w:r w:rsidRPr="006E1DD4">
          <w:rPr>
            <w:rFonts w:ascii="Arial" w:eastAsia="Times New Roman" w:hAnsi="Arial" w:cs="Arial"/>
            <w:bCs/>
            <w:sz w:val="20"/>
            <w:u w:val="single"/>
          </w:rPr>
          <w:t>http://www.unwomen.org</w:t>
        </w:r>
        <w:bookmarkEnd w:id="143"/>
      </w:hyperlink>
      <w:r w:rsidRPr="006E1DD4">
        <w:rPr>
          <w:rFonts w:ascii="Arial" w:eastAsia="Times New Roman" w:hAnsi="Arial" w:cs="Arial"/>
          <w:bCs/>
          <w:sz w:val="20"/>
        </w:rPr>
        <w:t xml:space="preserve"> </w:t>
      </w:r>
    </w:p>
    <w:p w14:paraId="7D9DEEC4" w14:textId="77777777" w:rsidR="0003006E" w:rsidRDefault="0003006E" w:rsidP="00860154">
      <w:pPr>
        <w:spacing w:before="0"/>
        <w:rPr>
          <w:rFonts w:ascii="Arial" w:hAnsi="Arial" w:cs="Arial"/>
          <w:bCs/>
          <w:sz w:val="20"/>
        </w:rPr>
      </w:pPr>
    </w:p>
    <w:p w14:paraId="2EDDCDC4" w14:textId="77777777" w:rsidR="0003006E" w:rsidRDefault="0003006E" w:rsidP="00860154">
      <w:pPr>
        <w:spacing w:before="0"/>
        <w:rPr>
          <w:rFonts w:ascii="Arial" w:hAnsi="Arial" w:cs="Arial"/>
          <w:bCs/>
          <w:sz w:val="20"/>
        </w:rPr>
      </w:pPr>
    </w:p>
    <w:p w14:paraId="0E2B95B9" w14:textId="77777777" w:rsidR="0003006E" w:rsidRPr="005819C1" w:rsidRDefault="0003006E" w:rsidP="00860154">
      <w:pPr>
        <w:spacing w:before="0"/>
        <w:rPr>
          <w:rFonts w:asciiTheme="majorBidi" w:hAnsiTheme="majorBidi" w:cstheme="majorBidi"/>
        </w:rPr>
      </w:pPr>
      <w:proofErr w:type="spellStart"/>
      <w:r w:rsidRPr="005819C1">
        <w:rPr>
          <w:rFonts w:asciiTheme="majorBidi" w:hAnsiTheme="majorBidi" w:cstheme="majorBidi" w:hint="eastAsia"/>
        </w:rPr>
        <w:t>在此例中，我们可以看到</w:t>
      </w:r>
      <w:proofErr w:type="spellEnd"/>
      <w:r w:rsidRPr="005819C1">
        <w:rPr>
          <w:rFonts w:asciiTheme="majorBidi" w:hAnsiTheme="majorBidi" w:cstheme="majorBidi" w:hint="eastAsia"/>
        </w:rPr>
        <w:t>：</w:t>
      </w:r>
    </w:p>
    <w:p w14:paraId="391B928E" w14:textId="77777777" w:rsidR="0003006E" w:rsidRPr="005819C1" w:rsidRDefault="0003006E" w:rsidP="00860154">
      <w:pPr>
        <w:pStyle w:val="ListParagraph"/>
        <w:numPr>
          <w:ilvl w:val="0"/>
          <w:numId w:val="10"/>
        </w:numPr>
        <w:tabs>
          <w:tab w:val="clear" w:pos="1134"/>
          <w:tab w:val="clear" w:pos="1871"/>
          <w:tab w:val="clear" w:pos="2268"/>
        </w:tabs>
        <w:overflowPunct/>
        <w:autoSpaceDE/>
        <w:autoSpaceDN/>
        <w:adjustRightInd/>
        <w:spacing w:before="0"/>
        <w:ind w:firstLineChars="0"/>
        <w:contextualSpacing/>
        <w:textAlignment w:val="auto"/>
        <w:rPr>
          <w:rFonts w:asciiTheme="majorBidi" w:hAnsiTheme="majorBidi" w:cstheme="majorBidi"/>
          <w:lang w:eastAsia="zh-CN"/>
        </w:rPr>
      </w:pPr>
      <w:r w:rsidRPr="005819C1">
        <w:rPr>
          <w:rFonts w:asciiTheme="majorBidi" w:hAnsiTheme="majorBidi" w:cstheme="majorBidi" w:hint="eastAsia"/>
          <w:lang w:eastAsia="zh-CN"/>
        </w:rPr>
        <w:t>首页上有工单号，参考文件处理员的姓名；</w:t>
      </w:r>
    </w:p>
    <w:p w14:paraId="71D21BD6" w14:textId="77777777" w:rsidR="0003006E" w:rsidRPr="005819C1" w:rsidRDefault="0003006E" w:rsidP="00860154">
      <w:pPr>
        <w:pStyle w:val="ListParagraph"/>
        <w:numPr>
          <w:ilvl w:val="0"/>
          <w:numId w:val="10"/>
        </w:numPr>
        <w:tabs>
          <w:tab w:val="clear" w:pos="1134"/>
          <w:tab w:val="clear" w:pos="1871"/>
          <w:tab w:val="clear" w:pos="2268"/>
        </w:tabs>
        <w:overflowPunct/>
        <w:autoSpaceDE/>
        <w:autoSpaceDN/>
        <w:adjustRightInd/>
        <w:spacing w:before="0"/>
        <w:ind w:firstLineChars="0"/>
        <w:contextualSpacing/>
        <w:textAlignment w:val="auto"/>
        <w:rPr>
          <w:rFonts w:asciiTheme="majorBidi" w:hAnsiTheme="majorBidi" w:cstheme="majorBidi"/>
          <w:lang w:eastAsia="zh-CN"/>
        </w:rPr>
      </w:pPr>
      <w:r w:rsidRPr="005819C1">
        <w:rPr>
          <w:rFonts w:asciiTheme="majorBidi" w:hAnsiTheme="majorBidi" w:cstheme="majorBidi" w:hint="eastAsia"/>
          <w:lang w:eastAsia="zh-CN"/>
        </w:rPr>
        <w:t>各种颜色标出的参考文件内容相似度百分比，供翻译参考；</w:t>
      </w:r>
    </w:p>
    <w:p w14:paraId="2482E12C" w14:textId="144BF27D" w:rsidR="0003006E" w:rsidRDefault="0003006E" w:rsidP="00860154">
      <w:pPr>
        <w:pStyle w:val="ListParagraph"/>
        <w:numPr>
          <w:ilvl w:val="0"/>
          <w:numId w:val="10"/>
        </w:numPr>
        <w:tabs>
          <w:tab w:val="clear" w:pos="1134"/>
          <w:tab w:val="clear" w:pos="1871"/>
          <w:tab w:val="clear" w:pos="2268"/>
        </w:tabs>
        <w:overflowPunct/>
        <w:autoSpaceDE/>
        <w:autoSpaceDN/>
        <w:adjustRightInd/>
        <w:spacing w:before="0" w:after="480"/>
        <w:ind w:firstLineChars="0"/>
        <w:contextualSpacing/>
        <w:textAlignment w:val="auto"/>
        <w:rPr>
          <w:rFonts w:asciiTheme="majorBidi" w:hAnsiTheme="majorBidi" w:cstheme="majorBidi"/>
        </w:rPr>
      </w:pPr>
      <w:proofErr w:type="spellStart"/>
      <w:r w:rsidRPr="00F951EE">
        <w:rPr>
          <w:rFonts w:asciiTheme="majorBidi" w:hAnsiTheme="majorBidi" w:cstheme="majorBidi" w:hint="eastAsia"/>
        </w:rPr>
        <w:t>参考文件清单等</w:t>
      </w:r>
      <w:proofErr w:type="spellEnd"/>
      <w:r w:rsidRPr="00F951EE">
        <w:rPr>
          <w:rFonts w:asciiTheme="majorBidi" w:hAnsiTheme="majorBidi" w:cstheme="majorBidi" w:hint="eastAsia"/>
        </w:rPr>
        <w:t>。</w:t>
      </w:r>
    </w:p>
    <w:p w14:paraId="40A2682C" w14:textId="4AFECE91" w:rsidR="00DD32CA" w:rsidRPr="00DD32CA" w:rsidRDefault="00DD32CA" w:rsidP="00DD32CA">
      <w:pPr>
        <w:tabs>
          <w:tab w:val="clear" w:pos="1134"/>
          <w:tab w:val="clear" w:pos="1871"/>
          <w:tab w:val="clear" w:pos="2268"/>
        </w:tabs>
        <w:overflowPunct/>
        <w:autoSpaceDE/>
        <w:autoSpaceDN/>
        <w:adjustRightInd/>
        <w:spacing w:before="0" w:after="480"/>
        <w:contextualSpacing/>
        <w:textAlignment w:val="auto"/>
        <w:rPr>
          <w:rFonts w:asciiTheme="majorBidi" w:hAnsiTheme="majorBidi" w:cstheme="majorBidi"/>
        </w:rPr>
      </w:pPr>
      <w:r>
        <w:rPr>
          <w:rFonts w:asciiTheme="majorBidi" w:hAnsiTheme="majorBidi" w:cstheme="majorBidi" w:hint="eastAsia"/>
          <w:lang w:eastAsia="zh-CN"/>
        </w:rPr>
        <w:t>各种颜色的含义：</w:t>
      </w:r>
    </w:p>
    <w:p w14:paraId="4F035A84" w14:textId="0D059E3E" w:rsidR="00BE2985" w:rsidRDefault="00BE2985" w:rsidP="003110C1">
      <w:pPr>
        <w:tabs>
          <w:tab w:val="clear" w:pos="1134"/>
          <w:tab w:val="clear" w:pos="1871"/>
          <w:tab w:val="clear" w:pos="2268"/>
        </w:tabs>
        <w:overflowPunct/>
        <w:autoSpaceDE/>
        <w:autoSpaceDN/>
        <w:adjustRightInd/>
        <w:spacing w:after="120"/>
        <w:contextualSpacing/>
        <w:textAlignment w:val="auto"/>
        <w:rPr>
          <w:highlight w:val="white"/>
          <w:lang w:eastAsia="zh-CN"/>
        </w:rPr>
      </w:pPr>
      <w:bookmarkStart w:id="144" w:name="_Hlk104312604"/>
      <w:r w:rsidRPr="00BE2985">
        <w:rPr>
          <w:rFonts w:hint="eastAsia"/>
          <w:color w:val="000000"/>
          <w:lang w:eastAsia="zh-CN"/>
        </w:rPr>
        <w:t>——</w:t>
      </w:r>
      <w:r w:rsidRPr="00896B63">
        <w:rPr>
          <w:rFonts w:hint="eastAsia"/>
          <w:color w:val="000000"/>
          <w:highlight w:val="yellow"/>
          <w:lang w:eastAsia="zh-CN"/>
        </w:rPr>
        <w:t>黄色</w:t>
      </w:r>
      <w:r w:rsidRPr="00896B63">
        <w:rPr>
          <w:rFonts w:hint="eastAsia"/>
          <w:color w:val="000000"/>
          <w:highlight w:val="white"/>
          <w:lang w:eastAsia="zh-CN"/>
        </w:rPr>
        <w:t>：</w:t>
      </w:r>
      <w:r w:rsidRPr="00896B63">
        <w:rPr>
          <w:color w:val="000000"/>
          <w:highlight w:val="white"/>
          <w:lang w:eastAsia="zh-CN"/>
        </w:rPr>
        <w:t>100%</w:t>
      </w:r>
      <w:r w:rsidRPr="00896B63">
        <w:rPr>
          <w:rFonts w:hint="eastAsia"/>
          <w:color w:val="000000"/>
          <w:highlight w:val="white"/>
          <w:lang w:eastAsia="zh-CN"/>
        </w:rPr>
        <w:t>匹配</w:t>
      </w:r>
      <w:r w:rsidRPr="00896B63">
        <w:rPr>
          <w:rFonts w:hint="eastAsia"/>
          <w:color w:val="000000"/>
          <w:highlight w:val="white"/>
          <w:lang w:eastAsia="zh-CN"/>
        </w:rPr>
        <w:t xml:space="preserve"> </w:t>
      </w:r>
      <w:r w:rsidRPr="00896B63">
        <w:rPr>
          <w:color w:val="000000"/>
          <w:highlight w:val="white"/>
          <w:lang w:eastAsia="zh-CN"/>
        </w:rPr>
        <w:t xml:space="preserve">– </w:t>
      </w:r>
      <w:r w:rsidRPr="00896B63">
        <w:rPr>
          <w:rFonts w:hint="eastAsia"/>
          <w:color w:val="000000"/>
          <w:highlight w:val="white"/>
          <w:lang w:eastAsia="zh-CN"/>
        </w:rPr>
        <w:t>中文替换英文，取消</w:t>
      </w:r>
      <w:r w:rsidRPr="00896B63">
        <w:rPr>
          <w:rFonts w:hint="eastAsia"/>
          <w:color w:val="000000"/>
          <w:highlight w:val="yellow"/>
          <w:lang w:eastAsia="zh-CN"/>
        </w:rPr>
        <w:t>黄色</w:t>
      </w:r>
      <w:r w:rsidRPr="00896B63">
        <w:rPr>
          <w:rFonts w:hint="eastAsia"/>
          <w:color w:val="000000"/>
          <w:highlight w:val="white"/>
          <w:lang w:eastAsia="zh-CN"/>
        </w:rPr>
        <w:t>标注和</w:t>
      </w:r>
      <w:proofErr w:type="spellStart"/>
      <w:r w:rsidRPr="00896B63">
        <w:rPr>
          <w:rFonts w:hint="eastAsia"/>
          <w:color w:val="000000"/>
          <w:highlight w:val="white"/>
          <w:lang w:eastAsia="zh-CN"/>
        </w:rPr>
        <w:t>eRef</w:t>
      </w:r>
      <w:proofErr w:type="spellEnd"/>
      <w:r w:rsidRPr="00896B63">
        <w:rPr>
          <w:rFonts w:hint="eastAsia"/>
          <w:color w:val="000000"/>
          <w:highlight w:val="white"/>
          <w:lang w:eastAsia="zh-CN"/>
        </w:rPr>
        <w:t>说明；如果</w:t>
      </w:r>
      <w:r>
        <w:rPr>
          <w:rFonts w:hint="eastAsia"/>
          <w:color w:val="000000"/>
          <w:highlight w:val="white"/>
          <w:lang w:eastAsia="zh-CN"/>
        </w:rPr>
        <w:t>文字处理员</w:t>
      </w:r>
      <w:r w:rsidRPr="00896B63">
        <w:rPr>
          <w:rFonts w:hint="eastAsia"/>
          <w:color w:val="000000"/>
          <w:highlight w:val="white"/>
          <w:lang w:eastAsia="zh-CN"/>
        </w:rPr>
        <w:t>找不到</w:t>
      </w:r>
      <w:r w:rsidRPr="00896B63">
        <w:rPr>
          <w:rFonts w:hint="eastAsia"/>
          <w:color w:val="000000"/>
          <w:highlight w:val="yellow"/>
          <w:lang w:eastAsia="zh-CN"/>
        </w:rPr>
        <w:t>黄色</w:t>
      </w:r>
      <w:r w:rsidRPr="00896B63">
        <w:rPr>
          <w:rFonts w:hint="eastAsia"/>
          <w:color w:val="000000"/>
          <w:highlight w:val="white"/>
          <w:lang w:eastAsia="zh-CN"/>
        </w:rPr>
        <w:t>匹配的中文，将保留</w:t>
      </w:r>
      <w:r w:rsidRPr="00896B63">
        <w:rPr>
          <w:rFonts w:hint="eastAsia"/>
          <w:color w:val="000000"/>
          <w:highlight w:val="yellow"/>
          <w:lang w:eastAsia="zh-CN"/>
        </w:rPr>
        <w:t>黄色</w:t>
      </w:r>
      <w:r w:rsidRPr="00896B63">
        <w:rPr>
          <w:rFonts w:hint="eastAsia"/>
          <w:color w:val="000000"/>
          <w:highlight w:val="white"/>
          <w:lang w:eastAsia="zh-CN"/>
        </w:rPr>
        <w:t>标注和</w:t>
      </w:r>
      <w:proofErr w:type="spellStart"/>
      <w:r w:rsidRPr="00896B63">
        <w:rPr>
          <w:rFonts w:hint="eastAsia"/>
          <w:color w:val="000000"/>
          <w:highlight w:val="white"/>
          <w:lang w:eastAsia="zh-CN"/>
        </w:rPr>
        <w:t>e</w:t>
      </w:r>
      <w:r w:rsidRPr="00896B63">
        <w:rPr>
          <w:color w:val="000000"/>
          <w:highlight w:val="white"/>
          <w:lang w:eastAsia="zh-CN"/>
        </w:rPr>
        <w:t>Ref</w:t>
      </w:r>
      <w:proofErr w:type="spellEnd"/>
      <w:r w:rsidRPr="00896B63">
        <w:rPr>
          <w:rFonts w:hint="eastAsia"/>
          <w:color w:val="000000"/>
          <w:highlight w:val="white"/>
          <w:lang w:eastAsia="zh-CN"/>
        </w:rPr>
        <w:t>（标记）并说明情况；如果打字员发现中文可能有误或不确定</w:t>
      </w:r>
      <w:r w:rsidRPr="00896B63">
        <w:rPr>
          <w:rFonts w:hint="eastAsia"/>
          <w:color w:val="000000"/>
          <w:lang w:eastAsia="zh-CN"/>
        </w:rPr>
        <w:t>中文</w:t>
      </w:r>
      <w:r w:rsidRPr="00896B63">
        <w:rPr>
          <w:rFonts w:hint="eastAsia"/>
          <w:color w:val="000000"/>
          <w:highlight w:val="white"/>
          <w:lang w:eastAsia="zh-CN"/>
        </w:rPr>
        <w:t>的准确性时，将中英文均用</w:t>
      </w:r>
      <w:r w:rsidRPr="00896B63">
        <w:rPr>
          <w:rFonts w:hint="eastAsia"/>
          <w:color w:val="000000"/>
          <w:highlight w:val="yellow"/>
          <w:lang w:eastAsia="zh-CN"/>
        </w:rPr>
        <w:t>黄色</w:t>
      </w:r>
      <w:r w:rsidRPr="00896B63">
        <w:rPr>
          <w:rFonts w:hint="eastAsia"/>
          <w:color w:val="000000"/>
          <w:highlight w:val="white"/>
          <w:lang w:eastAsia="zh-CN"/>
        </w:rPr>
        <w:t>标注，保留</w:t>
      </w:r>
      <w:proofErr w:type="spellStart"/>
      <w:r w:rsidRPr="00896B63">
        <w:rPr>
          <w:rFonts w:hint="eastAsia"/>
          <w:color w:val="000000"/>
          <w:highlight w:val="white"/>
          <w:lang w:eastAsia="zh-CN"/>
        </w:rPr>
        <w:t>e</w:t>
      </w:r>
      <w:r w:rsidRPr="00896B63">
        <w:rPr>
          <w:color w:val="000000"/>
          <w:highlight w:val="white"/>
          <w:lang w:eastAsia="zh-CN"/>
        </w:rPr>
        <w:t>Ref</w:t>
      </w:r>
      <w:proofErr w:type="spellEnd"/>
      <w:r w:rsidRPr="00896B63">
        <w:rPr>
          <w:rFonts w:hint="eastAsia"/>
          <w:color w:val="000000"/>
          <w:highlight w:val="white"/>
          <w:lang w:eastAsia="zh-CN"/>
        </w:rPr>
        <w:t>说明</w:t>
      </w:r>
    </w:p>
    <w:p w14:paraId="5A568A38" w14:textId="77777777" w:rsidR="00061D1C" w:rsidRDefault="00BE2985" w:rsidP="00DD32CA">
      <w:pPr>
        <w:tabs>
          <w:tab w:val="clear" w:pos="1134"/>
          <w:tab w:val="clear" w:pos="1871"/>
          <w:tab w:val="clear" w:pos="2268"/>
        </w:tabs>
        <w:overflowPunct/>
        <w:autoSpaceDE/>
        <w:autoSpaceDN/>
        <w:adjustRightInd/>
        <w:spacing w:after="120"/>
        <w:contextualSpacing/>
        <w:textAlignment w:val="auto"/>
        <w:rPr>
          <w:color w:val="000000"/>
          <w:highlight w:val="white"/>
          <w:lang w:eastAsia="zh-CN"/>
        </w:rPr>
      </w:pPr>
      <w:r w:rsidRPr="00BE2985">
        <w:rPr>
          <w:rFonts w:hint="eastAsia"/>
          <w:color w:val="000000"/>
          <w:lang w:eastAsia="zh-CN"/>
        </w:rPr>
        <w:t>——</w:t>
      </w:r>
      <w:r w:rsidRPr="003110C1">
        <w:rPr>
          <w:rFonts w:hint="eastAsia"/>
          <w:color w:val="000000"/>
          <w:highlight w:val="green"/>
          <w:lang w:eastAsia="zh-CN"/>
        </w:rPr>
        <w:t>绿色</w:t>
      </w:r>
      <w:r w:rsidRPr="003110C1">
        <w:rPr>
          <w:rFonts w:hint="eastAsia"/>
          <w:color w:val="000000"/>
          <w:highlight w:val="white"/>
          <w:lang w:eastAsia="zh-CN"/>
        </w:rPr>
        <w:t>：</w:t>
      </w:r>
      <w:r w:rsidRPr="003110C1">
        <w:rPr>
          <w:color w:val="000000"/>
          <w:highlight w:val="white"/>
          <w:lang w:eastAsia="zh-CN"/>
        </w:rPr>
        <w:t>90-99%</w:t>
      </w:r>
      <w:r w:rsidRPr="003110C1">
        <w:rPr>
          <w:rFonts w:hint="eastAsia"/>
          <w:color w:val="000000"/>
          <w:highlight w:val="white"/>
          <w:lang w:eastAsia="zh-CN"/>
        </w:rPr>
        <w:t>匹配</w:t>
      </w:r>
      <w:r w:rsidRPr="003110C1">
        <w:rPr>
          <w:rFonts w:hint="eastAsia"/>
          <w:color w:val="000000"/>
          <w:highlight w:val="white"/>
          <w:lang w:eastAsia="zh-CN"/>
        </w:rPr>
        <w:t xml:space="preserve"> </w:t>
      </w:r>
      <w:r w:rsidRPr="003110C1">
        <w:rPr>
          <w:color w:val="000000"/>
          <w:highlight w:val="white"/>
          <w:lang w:eastAsia="zh-CN"/>
        </w:rPr>
        <w:t xml:space="preserve">– </w:t>
      </w:r>
      <w:r w:rsidRPr="003110C1">
        <w:rPr>
          <w:rFonts w:hint="eastAsia"/>
          <w:color w:val="000000"/>
          <w:highlight w:val="white"/>
          <w:lang w:eastAsia="zh-CN"/>
        </w:rPr>
        <w:t>中文粘贴在英文后，保留</w:t>
      </w:r>
      <w:r w:rsidRPr="003110C1">
        <w:rPr>
          <w:rFonts w:hint="eastAsia"/>
          <w:color w:val="000000"/>
          <w:highlight w:val="green"/>
          <w:lang w:eastAsia="zh-CN"/>
        </w:rPr>
        <w:t>绿色</w:t>
      </w:r>
      <w:r w:rsidRPr="003110C1">
        <w:rPr>
          <w:rFonts w:hint="eastAsia"/>
          <w:color w:val="000000"/>
          <w:highlight w:val="white"/>
          <w:lang w:eastAsia="zh-CN"/>
        </w:rPr>
        <w:t>标注，取消</w:t>
      </w:r>
      <w:proofErr w:type="spellStart"/>
      <w:r w:rsidRPr="003110C1">
        <w:rPr>
          <w:rFonts w:hint="eastAsia"/>
          <w:color w:val="000000"/>
          <w:highlight w:val="white"/>
          <w:lang w:eastAsia="zh-CN"/>
        </w:rPr>
        <w:t>eRef</w:t>
      </w:r>
      <w:proofErr w:type="spellEnd"/>
      <w:r w:rsidRPr="003110C1">
        <w:rPr>
          <w:rFonts w:hint="eastAsia"/>
          <w:color w:val="000000"/>
          <w:highlight w:val="white"/>
          <w:lang w:eastAsia="zh-CN"/>
        </w:rPr>
        <w:t>说明</w:t>
      </w:r>
      <w:bookmarkEnd w:id="144"/>
      <w:r>
        <w:rPr>
          <w:rFonts w:hint="eastAsia"/>
          <w:color w:val="000000"/>
          <w:highlight w:val="white"/>
          <w:lang w:eastAsia="zh-CN"/>
        </w:rPr>
        <w:t>。</w:t>
      </w:r>
    </w:p>
    <w:p w14:paraId="49663C26" w14:textId="75AFC456" w:rsidR="00DD32CA" w:rsidRDefault="00061D1C" w:rsidP="00DD32CA">
      <w:pPr>
        <w:tabs>
          <w:tab w:val="clear" w:pos="1134"/>
          <w:tab w:val="clear" w:pos="1871"/>
          <w:tab w:val="clear" w:pos="2268"/>
        </w:tabs>
        <w:overflowPunct/>
        <w:autoSpaceDE/>
        <w:autoSpaceDN/>
        <w:adjustRightInd/>
        <w:spacing w:after="120"/>
        <w:contextualSpacing/>
        <w:textAlignment w:val="auto"/>
        <w:rPr>
          <w:color w:val="000000"/>
          <w:lang w:eastAsia="zh-CN"/>
        </w:rPr>
      </w:pPr>
      <w:r>
        <w:rPr>
          <w:rFonts w:hint="eastAsia"/>
          <w:color w:val="000000"/>
          <w:highlight w:val="white"/>
          <w:lang w:eastAsia="zh-CN"/>
        </w:rPr>
        <w:t>（</w:t>
      </w:r>
      <w:r w:rsidRPr="003110C1">
        <w:rPr>
          <w:rFonts w:ascii="STKaiti" w:eastAsia="STKaiti" w:hAnsi="STKaiti" w:hint="eastAsia"/>
          <w:b/>
          <w:bCs/>
          <w:color w:val="000000"/>
          <w:highlight w:val="white"/>
          <w:lang w:eastAsia="zh-CN"/>
        </w:rPr>
        <w:t>注：</w:t>
      </w:r>
      <w:r w:rsidRPr="003110C1">
        <w:rPr>
          <w:rFonts w:ascii="STKaiti" w:eastAsia="STKaiti" w:hAnsi="STKaiti" w:hint="eastAsia"/>
          <w:color w:val="000000"/>
          <w:highlight w:val="white"/>
          <w:lang w:eastAsia="zh-CN"/>
        </w:rPr>
        <w:t xml:space="preserve"> 如果</w:t>
      </w:r>
      <w:r w:rsidRPr="003110C1">
        <w:rPr>
          <w:rFonts w:ascii="STKaiti" w:eastAsia="STKaiti" w:hAnsi="STKaiti" w:hint="eastAsia"/>
          <w:color w:val="000000"/>
          <w:highlight w:val="yellow"/>
          <w:lang w:eastAsia="zh-CN"/>
        </w:rPr>
        <w:t>标黄</w:t>
      </w:r>
      <w:r w:rsidRPr="003110C1">
        <w:rPr>
          <w:rFonts w:ascii="STKaiti" w:eastAsia="STKaiti" w:hAnsi="STKaiti" w:hint="eastAsia"/>
          <w:color w:val="000000"/>
          <w:highlight w:val="white"/>
          <w:lang w:eastAsia="zh-CN"/>
        </w:rPr>
        <w:t>或</w:t>
      </w:r>
      <w:r w:rsidRPr="003110C1">
        <w:rPr>
          <w:rFonts w:ascii="STKaiti" w:eastAsia="STKaiti" w:hAnsi="STKaiti" w:hint="eastAsia"/>
          <w:color w:val="000000"/>
          <w:highlight w:val="green"/>
          <w:lang w:eastAsia="zh-CN"/>
        </w:rPr>
        <w:t>标绿</w:t>
      </w:r>
      <w:r w:rsidRPr="003110C1">
        <w:rPr>
          <w:rFonts w:ascii="STKaiti" w:eastAsia="STKaiti" w:hAnsi="STKaiti" w:hint="eastAsia"/>
          <w:color w:val="000000"/>
          <w:highlight w:val="white"/>
          <w:lang w:eastAsia="zh-CN"/>
        </w:rPr>
        <w:t>的段落，</w:t>
      </w:r>
      <w:proofErr w:type="spellStart"/>
      <w:r w:rsidRPr="003110C1">
        <w:rPr>
          <w:rFonts w:ascii="STKaiti" w:eastAsia="STKaiti" w:hAnsi="STKaiti"/>
          <w:color w:val="000000"/>
          <w:highlight w:val="white"/>
          <w:lang w:eastAsia="zh-CN"/>
        </w:rPr>
        <w:t>eRef</w:t>
      </w:r>
      <w:proofErr w:type="spellEnd"/>
      <w:r w:rsidRPr="003110C1">
        <w:rPr>
          <w:rFonts w:ascii="STKaiti" w:eastAsia="STKaiti" w:hAnsi="STKaiti"/>
          <w:color w:val="000000"/>
          <w:highlight w:val="white"/>
          <w:lang w:eastAsia="zh-CN"/>
        </w:rPr>
        <w:t xml:space="preserve"> </w:t>
      </w:r>
      <w:r w:rsidRPr="003110C1">
        <w:rPr>
          <w:rFonts w:ascii="STKaiti" w:eastAsia="STKaiti" w:hAnsi="STKaiti" w:hint="eastAsia"/>
          <w:color w:val="000000"/>
          <w:highlight w:val="white"/>
          <w:lang w:eastAsia="zh-CN"/>
        </w:rPr>
        <w:t>所给的链接中不含中文，在</w:t>
      </w:r>
      <w:proofErr w:type="spellStart"/>
      <w:r w:rsidRPr="003110C1">
        <w:rPr>
          <w:rFonts w:ascii="STKaiti" w:eastAsia="STKaiti" w:hAnsi="STKaiti"/>
          <w:color w:val="000000"/>
          <w:highlight w:val="white"/>
          <w:lang w:eastAsia="zh-CN"/>
        </w:rPr>
        <w:t>eRef</w:t>
      </w:r>
      <w:proofErr w:type="spellEnd"/>
      <w:r w:rsidRPr="003110C1">
        <w:rPr>
          <w:rFonts w:ascii="STKaiti" w:eastAsia="STKaiti" w:hAnsi="STKaiti" w:hint="eastAsia"/>
          <w:color w:val="000000"/>
          <w:highlight w:val="white"/>
          <w:lang w:eastAsia="zh-CN"/>
        </w:rPr>
        <w:t>标记后，会有补充说明（如:</w:t>
      </w:r>
      <w:r>
        <w:rPr>
          <w:rFonts w:ascii="STKaiti" w:eastAsia="STKaiti" w:hAnsi="STKaiti"/>
          <w:color w:val="000000"/>
          <w:highlight w:val="white"/>
          <w:lang w:eastAsia="zh-CN"/>
        </w:rPr>
        <w:t xml:space="preserve"> </w:t>
      </w:r>
      <w:r w:rsidRPr="003110C1">
        <w:rPr>
          <w:rFonts w:ascii="STKaiti" w:eastAsia="STKaiti" w:hAnsi="STKaiti" w:hint="eastAsia"/>
          <w:b/>
          <w:bCs/>
          <w:color w:val="FF0000"/>
          <w:highlight w:val="white"/>
          <w:lang w:eastAsia="zh-CN"/>
        </w:rPr>
        <w:t>FS</w:t>
      </w:r>
      <w:r w:rsidRPr="003110C1">
        <w:rPr>
          <w:rFonts w:ascii="STKaiti" w:eastAsia="STKaiti" w:hAnsi="STKaiti"/>
          <w:b/>
          <w:bCs/>
          <w:color w:val="FF0000"/>
          <w:highlight w:val="white"/>
          <w:lang w:eastAsia="zh-CN"/>
        </w:rPr>
        <w:t xml:space="preserve"> </w:t>
      </w:r>
      <w:r w:rsidRPr="003110C1">
        <w:rPr>
          <w:rFonts w:ascii="STKaiti" w:eastAsia="STKaiti" w:hAnsi="STKaiti" w:hint="eastAsia"/>
          <w:b/>
          <w:bCs/>
          <w:color w:val="FF0000"/>
          <w:highlight w:val="white"/>
          <w:lang w:eastAsia="zh-CN"/>
        </w:rPr>
        <w:t>only</w:t>
      </w:r>
      <w:r>
        <w:rPr>
          <w:rFonts w:ascii="STKaiti" w:eastAsia="STKaiti" w:hAnsi="STKaiti" w:hint="eastAsia"/>
          <w:color w:val="000000"/>
          <w:highlight w:val="white"/>
          <w:lang w:eastAsia="zh-CN"/>
        </w:rPr>
        <w:t>，意指</w:t>
      </w:r>
      <w:r w:rsidRPr="003110C1">
        <w:rPr>
          <w:rFonts w:ascii="STKaiti" w:eastAsia="STKaiti" w:hAnsi="STKaiti" w:hint="eastAsia"/>
          <w:b/>
          <w:bCs/>
          <w:color w:val="FF0000"/>
          <w:highlight w:val="white"/>
          <w:lang w:eastAsia="zh-CN"/>
        </w:rPr>
        <w:t>链接中无中文</w:t>
      </w:r>
      <w:r w:rsidRPr="003110C1">
        <w:rPr>
          <w:rFonts w:ascii="STKaiti" w:eastAsia="STKaiti" w:hAnsi="STKaiti" w:hint="eastAsia"/>
          <w:color w:val="000000"/>
          <w:highlight w:val="white"/>
          <w:lang w:eastAsia="zh-CN"/>
        </w:rPr>
        <w:t>），以提请翻译注意。</w:t>
      </w:r>
      <w:r>
        <w:rPr>
          <w:rFonts w:ascii="STKaiti" w:eastAsia="STKaiti" w:hAnsi="STKaiti" w:hint="eastAsia"/>
          <w:color w:val="000000"/>
          <w:highlight w:val="white"/>
          <w:lang w:eastAsia="zh-CN"/>
        </w:rPr>
        <w:t>）</w:t>
      </w:r>
    </w:p>
    <w:p w14:paraId="35FDA185" w14:textId="45E86DD8" w:rsidR="00DD32CA" w:rsidRDefault="00DD32CA" w:rsidP="00DD32CA">
      <w:pPr>
        <w:tabs>
          <w:tab w:val="clear" w:pos="1134"/>
          <w:tab w:val="clear" w:pos="1871"/>
          <w:tab w:val="clear" w:pos="2268"/>
        </w:tabs>
        <w:overflowPunct/>
        <w:autoSpaceDE/>
        <w:autoSpaceDN/>
        <w:adjustRightInd/>
        <w:spacing w:after="120"/>
        <w:contextualSpacing/>
        <w:textAlignment w:val="auto"/>
        <w:rPr>
          <w:highlight w:val="white"/>
          <w:lang w:eastAsia="zh-CN"/>
        </w:rPr>
      </w:pPr>
      <w:r w:rsidRPr="00BE2985">
        <w:rPr>
          <w:rFonts w:hint="eastAsia"/>
          <w:color w:val="000000"/>
          <w:lang w:eastAsia="zh-CN"/>
        </w:rPr>
        <w:t>——</w:t>
      </w:r>
      <w:r w:rsidRPr="003110C1">
        <w:rPr>
          <w:rFonts w:hint="eastAsia"/>
          <w:color w:val="000000"/>
          <w:highlight w:val="cyan"/>
          <w:lang w:eastAsia="zh-CN"/>
        </w:rPr>
        <w:t>蓝色</w:t>
      </w:r>
      <w:r w:rsidRPr="003110C1">
        <w:rPr>
          <w:rFonts w:hint="eastAsia"/>
          <w:color w:val="000000"/>
          <w:highlight w:val="white"/>
          <w:lang w:eastAsia="zh-CN"/>
        </w:rPr>
        <w:t>：低匹配度</w:t>
      </w:r>
      <w:r w:rsidRPr="003110C1">
        <w:rPr>
          <w:rFonts w:hint="eastAsia"/>
          <w:color w:val="000000"/>
          <w:highlight w:val="white"/>
          <w:lang w:eastAsia="zh-CN"/>
        </w:rPr>
        <w:t xml:space="preserve"> </w:t>
      </w:r>
      <w:r w:rsidRPr="003110C1">
        <w:rPr>
          <w:rFonts w:hint="eastAsia"/>
          <w:color w:val="000000"/>
          <w:highlight w:val="white"/>
          <w:lang w:eastAsia="zh-CN"/>
        </w:rPr>
        <w:t>–</w:t>
      </w:r>
      <w:r w:rsidRPr="003110C1">
        <w:rPr>
          <w:rFonts w:hint="eastAsia"/>
          <w:color w:val="000000"/>
          <w:highlight w:val="white"/>
          <w:lang w:eastAsia="zh-CN"/>
        </w:rPr>
        <w:t xml:space="preserve"> </w:t>
      </w:r>
      <w:r w:rsidRPr="003110C1">
        <w:rPr>
          <w:rFonts w:hint="eastAsia"/>
          <w:highlight w:val="white"/>
          <w:lang w:eastAsia="zh-CN"/>
        </w:rPr>
        <w:t>原则上不再做</w:t>
      </w:r>
      <w:r w:rsidRPr="003110C1">
        <w:rPr>
          <w:rFonts w:hint="eastAsia"/>
          <w:highlight w:val="white"/>
          <w:lang w:eastAsia="zh-CN"/>
        </w:rPr>
        <w:t>m</w:t>
      </w:r>
      <w:r w:rsidRPr="003110C1">
        <w:rPr>
          <w:highlight w:val="white"/>
          <w:lang w:eastAsia="zh-CN"/>
        </w:rPr>
        <w:t>ontage</w:t>
      </w:r>
      <w:r w:rsidRPr="003110C1">
        <w:rPr>
          <w:rFonts w:hint="eastAsia"/>
          <w:highlight w:val="white"/>
          <w:lang w:eastAsia="zh-CN"/>
        </w:rPr>
        <w:t>，但保留</w:t>
      </w:r>
      <w:r w:rsidRPr="003110C1">
        <w:rPr>
          <w:rFonts w:hint="eastAsia"/>
          <w:color w:val="000000"/>
          <w:highlight w:val="cyan"/>
          <w:lang w:eastAsia="zh-CN"/>
        </w:rPr>
        <w:t>蓝色</w:t>
      </w:r>
      <w:r w:rsidRPr="003110C1">
        <w:rPr>
          <w:rFonts w:hint="eastAsia"/>
          <w:highlight w:val="white"/>
          <w:lang w:eastAsia="zh-CN"/>
        </w:rPr>
        <w:t>标注和</w:t>
      </w:r>
      <w:proofErr w:type="spellStart"/>
      <w:r w:rsidRPr="003110C1">
        <w:rPr>
          <w:rFonts w:hint="eastAsia"/>
          <w:highlight w:val="white"/>
          <w:lang w:eastAsia="zh-CN"/>
        </w:rPr>
        <w:t>e</w:t>
      </w:r>
      <w:r w:rsidRPr="003110C1">
        <w:rPr>
          <w:highlight w:val="white"/>
          <w:lang w:eastAsia="zh-CN"/>
        </w:rPr>
        <w:t>Ref</w:t>
      </w:r>
      <w:proofErr w:type="spellEnd"/>
      <w:r w:rsidRPr="003110C1">
        <w:rPr>
          <w:rFonts w:hint="eastAsia"/>
          <w:highlight w:val="white"/>
          <w:lang w:eastAsia="zh-CN"/>
        </w:rPr>
        <w:t>说明以供翻译参考（极端情况下，</w:t>
      </w:r>
      <w:r w:rsidRPr="00896B63">
        <w:rPr>
          <w:rFonts w:hint="eastAsia"/>
          <w:lang w:eastAsia="zh-CN"/>
        </w:rPr>
        <w:t>如翻译发现个别文件含有大量集中且非常接近原文的蓝色段落，可提出</w:t>
      </w:r>
      <w:r w:rsidRPr="00896B63">
        <w:rPr>
          <w:rFonts w:hint="eastAsia"/>
          <w:lang w:eastAsia="zh-CN"/>
        </w:rPr>
        <w:t>montage</w:t>
      </w:r>
      <w:r w:rsidRPr="00896B63">
        <w:rPr>
          <w:rFonts w:hint="eastAsia"/>
          <w:lang w:eastAsia="zh-CN"/>
        </w:rPr>
        <w:t>请求，对此文件重新处理</w:t>
      </w:r>
      <w:r>
        <w:rPr>
          <w:rFonts w:hint="eastAsia"/>
          <w:lang w:eastAsia="zh-CN"/>
        </w:rPr>
        <w:t>）</w:t>
      </w:r>
    </w:p>
    <w:p w14:paraId="7C456127" w14:textId="77777777" w:rsidR="00061D1C" w:rsidRDefault="00DD32CA" w:rsidP="00061D1C">
      <w:pPr>
        <w:spacing w:before="0" w:after="600"/>
        <w:rPr>
          <w:highlight w:val="white"/>
          <w:lang w:eastAsia="zh-CN"/>
        </w:rPr>
      </w:pPr>
      <w:r w:rsidRPr="00BE2985">
        <w:rPr>
          <w:rFonts w:hint="eastAsia"/>
          <w:color w:val="000000"/>
          <w:lang w:eastAsia="zh-CN"/>
        </w:rPr>
        <w:t>——</w:t>
      </w:r>
      <w:r w:rsidRPr="003110C1">
        <w:rPr>
          <w:rFonts w:hint="eastAsia"/>
          <w:color w:val="000000"/>
          <w:highlight w:val="lightGray"/>
          <w:lang w:eastAsia="zh-CN"/>
        </w:rPr>
        <w:t>灰色</w:t>
      </w:r>
      <w:r w:rsidRPr="003110C1">
        <w:rPr>
          <w:rFonts w:hint="eastAsia"/>
          <w:color w:val="000000"/>
          <w:highlight w:val="white"/>
          <w:lang w:eastAsia="zh-CN"/>
        </w:rPr>
        <w:t>：重复文本</w:t>
      </w:r>
      <w:r w:rsidRPr="003110C1">
        <w:rPr>
          <w:rFonts w:hint="eastAsia"/>
          <w:color w:val="000000"/>
          <w:highlight w:val="white"/>
          <w:lang w:eastAsia="zh-CN"/>
        </w:rPr>
        <w:t xml:space="preserve"> </w:t>
      </w:r>
      <w:r w:rsidRPr="003110C1">
        <w:rPr>
          <w:color w:val="000000"/>
          <w:highlight w:val="white"/>
          <w:lang w:eastAsia="zh-CN"/>
        </w:rPr>
        <w:t xml:space="preserve">– </w:t>
      </w:r>
      <w:r w:rsidRPr="003110C1">
        <w:rPr>
          <w:rFonts w:hint="eastAsia"/>
          <w:highlight w:val="white"/>
          <w:lang w:eastAsia="zh-CN"/>
        </w:rPr>
        <w:t>如重复文本的前文存在</w:t>
      </w:r>
      <w:r w:rsidRPr="00896B63">
        <w:rPr>
          <w:rFonts w:hint="eastAsia"/>
          <w:lang w:eastAsia="zh-CN"/>
        </w:rPr>
        <w:t>1</w:t>
      </w:r>
      <w:r w:rsidRPr="00896B63">
        <w:rPr>
          <w:lang w:eastAsia="zh-CN"/>
        </w:rPr>
        <w:t>00%</w:t>
      </w:r>
      <w:r w:rsidRPr="003110C1">
        <w:rPr>
          <w:rFonts w:hint="eastAsia"/>
          <w:highlight w:val="white"/>
          <w:lang w:eastAsia="zh-CN"/>
        </w:rPr>
        <w:t>匹配的中文，则后文全部替换为对应中文</w:t>
      </w:r>
      <w:r w:rsidRPr="003110C1">
        <w:rPr>
          <w:rFonts w:hint="eastAsia"/>
          <w:color w:val="000000"/>
          <w:highlight w:val="white"/>
          <w:lang w:eastAsia="zh-CN"/>
        </w:rPr>
        <w:t>，并取消</w:t>
      </w:r>
      <w:r w:rsidRPr="003110C1">
        <w:rPr>
          <w:rFonts w:hint="eastAsia"/>
          <w:color w:val="000000"/>
          <w:highlight w:val="lightGray"/>
          <w:lang w:eastAsia="zh-CN"/>
        </w:rPr>
        <w:t>灰色</w:t>
      </w:r>
      <w:r w:rsidRPr="003110C1">
        <w:rPr>
          <w:rFonts w:hint="eastAsia"/>
          <w:color w:val="000000"/>
          <w:highlight w:val="white"/>
          <w:lang w:eastAsia="zh-CN"/>
        </w:rPr>
        <w:t>标注和</w:t>
      </w:r>
      <w:proofErr w:type="spellStart"/>
      <w:r w:rsidRPr="003110C1">
        <w:rPr>
          <w:rFonts w:hint="eastAsia"/>
          <w:color w:val="000000"/>
          <w:highlight w:val="white"/>
          <w:lang w:eastAsia="zh-CN"/>
        </w:rPr>
        <w:t>eRef</w:t>
      </w:r>
      <w:proofErr w:type="spellEnd"/>
      <w:r w:rsidRPr="003110C1">
        <w:rPr>
          <w:rFonts w:hint="eastAsia"/>
          <w:color w:val="000000"/>
          <w:highlight w:val="white"/>
          <w:lang w:eastAsia="zh-CN"/>
        </w:rPr>
        <w:t>说明</w:t>
      </w:r>
      <w:r w:rsidRPr="003110C1">
        <w:rPr>
          <w:rFonts w:hint="eastAsia"/>
          <w:highlight w:val="white"/>
          <w:lang w:eastAsia="zh-CN"/>
        </w:rPr>
        <w:t>；如前文为</w:t>
      </w:r>
      <w:r w:rsidRPr="003110C1">
        <w:rPr>
          <w:rFonts w:hint="eastAsia"/>
          <w:highlight w:val="green"/>
          <w:lang w:eastAsia="zh-CN"/>
        </w:rPr>
        <w:t>绿色</w:t>
      </w:r>
      <w:r w:rsidRPr="00896B63">
        <w:rPr>
          <w:rFonts w:hint="eastAsia"/>
          <w:lang w:eastAsia="zh-CN"/>
        </w:rPr>
        <w:t>/</w:t>
      </w:r>
      <w:r w:rsidRPr="003110C1">
        <w:rPr>
          <w:rFonts w:hint="eastAsia"/>
          <w:highlight w:val="cyan"/>
          <w:lang w:eastAsia="zh-CN"/>
        </w:rPr>
        <w:t>蓝色</w:t>
      </w:r>
      <w:r w:rsidRPr="00896B63">
        <w:rPr>
          <w:rFonts w:hint="eastAsia"/>
          <w:lang w:eastAsia="zh-CN"/>
        </w:rPr>
        <w:t>/</w:t>
      </w:r>
      <w:r w:rsidRPr="00896B63">
        <w:rPr>
          <w:rFonts w:hint="eastAsia"/>
          <w:lang w:eastAsia="zh-CN"/>
        </w:rPr>
        <w:t>无匹配，</w:t>
      </w:r>
      <w:r w:rsidRPr="003110C1">
        <w:rPr>
          <w:rFonts w:hint="eastAsia"/>
          <w:highlight w:val="white"/>
          <w:lang w:eastAsia="zh-CN"/>
        </w:rPr>
        <w:t>则保留</w:t>
      </w:r>
      <w:r w:rsidRPr="003110C1">
        <w:rPr>
          <w:rFonts w:hint="eastAsia"/>
          <w:highlight w:val="lightGray"/>
          <w:lang w:eastAsia="zh-CN"/>
        </w:rPr>
        <w:t>灰色</w:t>
      </w:r>
      <w:r w:rsidRPr="003110C1">
        <w:rPr>
          <w:rFonts w:hint="eastAsia"/>
          <w:highlight w:val="white"/>
          <w:lang w:eastAsia="zh-CN"/>
        </w:rPr>
        <w:t>标注和</w:t>
      </w:r>
      <w:proofErr w:type="spellStart"/>
      <w:r w:rsidRPr="003110C1">
        <w:rPr>
          <w:rFonts w:hint="eastAsia"/>
          <w:highlight w:val="white"/>
          <w:lang w:eastAsia="zh-CN"/>
        </w:rPr>
        <w:t>eRef</w:t>
      </w:r>
      <w:proofErr w:type="spellEnd"/>
      <w:r w:rsidRPr="00DD32CA">
        <w:rPr>
          <w:rFonts w:hint="eastAsia"/>
          <w:highlight w:val="white"/>
          <w:lang w:eastAsia="zh-CN"/>
        </w:rPr>
        <w:t>说明。</w:t>
      </w:r>
    </w:p>
    <w:p w14:paraId="396DAFFE" w14:textId="5E3C3005" w:rsidR="0003006E" w:rsidRPr="00896B63" w:rsidRDefault="00061D1C" w:rsidP="00061D1C">
      <w:pPr>
        <w:spacing w:before="0" w:after="600"/>
        <w:rPr>
          <w:lang w:eastAsia="zh-CN"/>
        </w:rPr>
      </w:pPr>
      <w:r>
        <w:rPr>
          <w:rFonts w:hint="eastAsia"/>
          <w:highlight w:val="white"/>
          <w:lang w:eastAsia="zh-CN"/>
        </w:rPr>
        <w:t>示例如</w:t>
      </w:r>
      <w:r w:rsidR="00DD32CA" w:rsidRPr="00DD32CA">
        <w:rPr>
          <w:rFonts w:hint="eastAsia"/>
          <w:highlight w:val="white"/>
          <w:lang w:eastAsia="zh-CN"/>
        </w:rPr>
        <w:t>下：</w:t>
      </w:r>
    </w:p>
    <w:tbl>
      <w:tblPr>
        <w:tblStyle w:val="TableGrid"/>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8505"/>
      </w:tblGrid>
      <w:tr w:rsidR="0003006E" w:rsidRPr="002A08CA" w14:paraId="681C7656" w14:textId="77777777" w:rsidTr="00D70F87">
        <w:trPr>
          <w:trHeight w:val="746"/>
        </w:trPr>
        <w:tc>
          <w:tcPr>
            <w:tcW w:w="1560" w:type="dxa"/>
          </w:tcPr>
          <w:p w14:paraId="4005704D" w14:textId="77777777" w:rsidR="0003006E" w:rsidRPr="002A08CA" w:rsidRDefault="0003006E" w:rsidP="00860154">
            <w:pPr>
              <w:spacing w:before="40" w:after="40"/>
              <w:rPr>
                <w:rFonts w:eastAsia="SimSun"/>
                <w:sz w:val="20"/>
              </w:rPr>
            </w:pPr>
            <w:proofErr w:type="spellStart"/>
            <w:r w:rsidRPr="002A08CA">
              <w:rPr>
                <w:rFonts w:eastAsia="SimSun" w:hint="eastAsia"/>
                <w:sz w:val="20"/>
              </w:rPr>
              <w:t>eRef</w:t>
            </w:r>
            <w:r>
              <w:rPr>
                <w:rFonts w:eastAsia="SimSun" w:hint="eastAsia"/>
                <w:sz w:val="20"/>
              </w:rPr>
              <w:t>文本</w:t>
            </w:r>
            <w:proofErr w:type="spellEnd"/>
          </w:p>
        </w:tc>
        <w:tc>
          <w:tcPr>
            <w:tcW w:w="8505" w:type="dxa"/>
          </w:tcPr>
          <w:p w14:paraId="2BB20953" w14:textId="77777777" w:rsidR="0003006E" w:rsidRPr="002A08CA" w:rsidRDefault="0003006E" w:rsidP="00860154">
            <w:pPr>
              <w:pStyle w:val="Tabletext"/>
              <w:rPr>
                <w:rFonts w:eastAsia="SimSun"/>
                <w:b/>
                <w:color w:val="800000"/>
                <w:highlight w:val="green"/>
              </w:rPr>
            </w:pPr>
            <w:bookmarkStart w:id="145" w:name="lt_pId2317"/>
            <w:r w:rsidRPr="002A08CA">
              <w:rPr>
                <w:rFonts w:eastAsia="SimSun"/>
                <w:highlight w:val="green"/>
              </w:rPr>
              <w:t>Definitions and test methods for linear, deterministic attributes of single-mode fibre and cable</w:t>
            </w:r>
            <w:bookmarkEnd w:id="145"/>
            <w:r w:rsidRPr="002A08CA">
              <w:rPr>
                <w:rFonts w:eastAsia="SimSun"/>
                <w:highlight w:val="green"/>
              </w:rPr>
              <w:br/>
            </w:r>
            <w:bookmarkStart w:id="146" w:name="lt_pId2322"/>
            <w:r w:rsidRPr="002A08CA">
              <w:rPr>
                <w:rFonts w:eastAsia="SimSun"/>
                <w:b/>
                <w:color w:val="800000"/>
              </w:rPr>
              <w:t>[</w:t>
            </w:r>
            <w:hyperlink r:id="rId68" w:history="1">
              <w:r w:rsidRPr="002A08CA">
                <w:rPr>
                  <w:rFonts w:eastAsia="SimSun"/>
                  <w:color w:val="0000FF"/>
                  <w:u w:val="single"/>
                </w:rPr>
                <w:t>Ref 4</w:t>
              </w:r>
            </w:hyperlink>
            <w:r w:rsidRPr="002A08CA">
              <w:rPr>
                <w:rFonts w:eastAsia="SimSun"/>
                <w:b/>
                <w:color w:val="800000"/>
              </w:rPr>
              <w:t>, rec title of G.650.1]</w:t>
            </w:r>
            <w:r w:rsidRPr="002A08CA">
              <w:rPr>
                <w:rFonts w:eastAsia="SimSun"/>
                <w:b/>
                <w:color w:val="800000"/>
                <w:highlight w:val="green"/>
              </w:rPr>
              <w:br/>
            </w:r>
            <w:r w:rsidRPr="002A08CA">
              <w:rPr>
                <w:rFonts w:eastAsia="SimSun"/>
                <w:highlight w:val="lightGray"/>
              </w:rPr>
              <w:t>Definitions and test methods for linear, deterministic attributes of single-mode fibre and cable</w:t>
            </w:r>
            <w:bookmarkEnd w:id="146"/>
            <w:r w:rsidRPr="002A08CA">
              <w:rPr>
                <w:rFonts w:eastAsia="SimSun"/>
                <w:highlight w:val="lightGray"/>
              </w:rPr>
              <w:t xml:space="preserve"> </w:t>
            </w:r>
            <w:r w:rsidRPr="002A08CA">
              <w:rPr>
                <w:rFonts w:eastAsia="SimSun"/>
                <w:b/>
                <w:color w:val="800000"/>
                <w:highlight w:val="lightGray"/>
              </w:rPr>
              <w:t xml:space="preserve"> </w:t>
            </w:r>
            <w:r w:rsidRPr="002A08CA">
              <w:rPr>
                <w:rFonts w:eastAsia="SimSun"/>
                <w:b/>
                <w:color w:val="800000"/>
              </w:rPr>
              <w:t xml:space="preserve">[Please see above] </w:t>
            </w:r>
          </w:p>
        </w:tc>
      </w:tr>
      <w:tr w:rsidR="0003006E" w:rsidRPr="002A08CA" w14:paraId="34B963DA" w14:textId="77777777" w:rsidTr="00D70F87">
        <w:trPr>
          <w:trHeight w:val="1218"/>
        </w:trPr>
        <w:tc>
          <w:tcPr>
            <w:tcW w:w="1560" w:type="dxa"/>
          </w:tcPr>
          <w:p w14:paraId="26F4C27F" w14:textId="77777777" w:rsidR="0003006E" w:rsidRPr="002A08CA" w:rsidRDefault="0003006E" w:rsidP="00860154">
            <w:pPr>
              <w:spacing w:before="40" w:after="40"/>
              <w:rPr>
                <w:rFonts w:eastAsia="SimSun"/>
                <w:sz w:val="20"/>
              </w:rPr>
            </w:pPr>
            <w:r w:rsidRPr="002A08CA">
              <w:rPr>
                <w:rFonts w:eastAsia="SimSun"/>
                <w:sz w:val="20"/>
              </w:rPr>
              <w:lastRenderedPageBreak/>
              <w:t>montage</w:t>
            </w:r>
            <w:proofErr w:type="spellStart"/>
            <w:r>
              <w:rPr>
                <w:rFonts w:eastAsia="SimSun" w:hint="eastAsia"/>
                <w:sz w:val="20"/>
              </w:rPr>
              <w:t>文本</w:t>
            </w:r>
            <w:proofErr w:type="spellEnd"/>
          </w:p>
        </w:tc>
        <w:tc>
          <w:tcPr>
            <w:tcW w:w="8505" w:type="dxa"/>
            <w:vAlign w:val="center"/>
          </w:tcPr>
          <w:p w14:paraId="16D64247" w14:textId="77777777" w:rsidR="0003006E" w:rsidRPr="002A08CA" w:rsidRDefault="0003006E" w:rsidP="00860154">
            <w:pPr>
              <w:pStyle w:val="Tabletext"/>
              <w:rPr>
                <w:rFonts w:eastAsia="SimSun"/>
                <w:highlight w:val="green"/>
              </w:rPr>
            </w:pPr>
            <w:proofErr w:type="spellStart"/>
            <w:r w:rsidRPr="002A08CA">
              <w:rPr>
                <w:rFonts w:eastAsia="SimSun" w:hint="eastAsia"/>
                <w:lang w:val="en-US"/>
              </w:rPr>
              <w:t>单模光纤和光缆的线性与确定性属性的定义和测试方法</w:t>
            </w:r>
            <w:r w:rsidRPr="002A08CA">
              <w:rPr>
                <w:rFonts w:eastAsia="SimSun"/>
                <w:highlight w:val="green"/>
                <w:lang w:val="en-US"/>
              </w:rPr>
              <w:t>Definitions</w:t>
            </w:r>
            <w:proofErr w:type="spellEnd"/>
            <w:r w:rsidRPr="002A08CA">
              <w:rPr>
                <w:rFonts w:eastAsia="SimSun"/>
                <w:highlight w:val="green"/>
                <w:lang w:val="en-US"/>
              </w:rPr>
              <w:t xml:space="preserve"> and test methods for linear, deterministic attributes of single-mode </w:t>
            </w:r>
            <w:proofErr w:type="spellStart"/>
            <w:r w:rsidRPr="002A08CA">
              <w:rPr>
                <w:rFonts w:eastAsia="SimSun"/>
                <w:highlight w:val="green"/>
                <w:lang w:val="en-US"/>
              </w:rPr>
              <w:t>fibre</w:t>
            </w:r>
            <w:proofErr w:type="spellEnd"/>
            <w:r w:rsidRPr="002A08CA">
              <w:rPr>
                <w:rFonts w:eastAsia="SimSun"/>
                <w:highlight w:val="green"/>
                <w:lang w:val="en-US"/>
              </w:rPr>
              <w:t xml:space="preserve"> and cable</w:t>
            </w:r>
            <w:r w:rsidRPr="002A08CA">
              <w:rPr>
                <w:rFonts w:eastAsia="SimSun"/>
                <w:highlight w:val="green"/>
                <w:lang w:val="en-US"/>
              </w:rPr>
              <w:br/>
            </w:r>
            <w:r w:rsidRPr="002A08CA">
              <w:rPr>
                <w:rFonts w:eastAsia="SimSun"/>
                <w:highlight w:val="green"/>
                <w:lang w:val="en-US"/>
              </w:rPr>
              <w:br/>
            </w:r>
            <w:r w:rsidRPr="002A08CA">
              <w:rPr>
                <w:rFonts w:eastAsia="SimSun"/>
                <w:highlight w:val="lightGray"/>
              </w:rPr>
              <w:t xml:space="preserve">Definitions and test methods for linear, deterministic attributes of single-mode fibre and cable </w:t>
            </w:r>
            <w:r w:rsidRPr="002A08CA">
              <w:rPr>
                <w:rFonts w:eastAsia="SimSun"/>
                <w:b/>
                <w:color w:val="800000"/>
                <w:highlight w:val="lightGray"/>
              </w:rPr>
              <w:t xml:space="preserve"> </w:t>
            </w:r>
            <w:r w:rsidRPr="002A08CA">
              <w:rPr>
                <w:rFonts w:eastAsia="SimSun"/>
                <w:b/>
                <w:color w:val="800000"/>
              </w:rPr>
              <w:t>[Please see above]</w:t>
            </w:r>
          </w:p>
        </w:tc>
      </w:tr>
    </w:tbl>
    <w:p w14:paraId="473875AA" w14:textId="77777777" w:rsidR="0003006E" w:rsidRDefault="0003006E" w:rsidP="00860154">
      <w:pPr>
        <w:rPr>
          <w:rFonts w:asciiTheme="majorBidi" w:hAnsiTheme="majorBidi" w:cstheme="majorBidi"/>
        </w:rPr>
      </w:pPr>
    </w:p>
    <w:p w14:paraId="5C06E1EF" w14:textId="77777777" w:rsidR="0003006E" w:rsidRPr="00D23804" w:rsidRDefault="0003006E" w:rsidP="00860154">
      <w:pPr>
        <w:pStyle w:val="Heading3"/>
        <w:rPr>
          <w:rFonts w:asciiTheme="majorBidi" w:hAnsiTheme="majorBidi" w:cstheme="majorBidi"/>
          <w:lang w:eastAsia="zh-CN"/>
        </w:rPr>
      </w:pPr>
      <w:r>
        <w:rPr>
          <w:rFonts w:asciiTheme="majorBidi" w:hAnsiTheme="majorBidi" w:cstheme="majorBidi" w:hint="eastAsia"/>
          <w:lang w:eastAsia="zh-CN"/>
        </w:rPr>
        <w:t>四、与时俱进，利用各种计算机</w:t>
      </w:r>
      <w:r w:rsidRPr="001100D1">
        <w:rPr>
          <w:rFonts w:asciiTheme="majorBidi" w:hAnsiTheme="majorBidi" w:cstheme="majorBidi"/>
          <w:lang w:eastAsia="zh-CN"/>
        </w:rPr>
        <w:t>辅助</w:t>
      </w:r>
      <w:r>
        <w:rPr>
          <w:rFonts w:asciiTheme="majorBidi" w:hAnsiTheme="majorBidi" w:cstheme="majorBidi" w:hint="eastAsia"/>
          <w:lang w:eastAsia="zh-CN"/>
        </w:rPr>
        <w:t>手段提高笔</w:t>
      </w:r>
      <w:r w:rsidRPr="001100D1">
        <w:rPr>
          <w:rFonts w:asciiTheme="majorBidi" w:hAnsiTheme="majorBidi" w:cstheme="majorBidi"/>
          <w:lang w:eastAsia="zh-CN"/>
        </w:rPr>
        <w:t>译</w:t>
      </w:r>
      <w:r>
        <w:rPr>
          <w:rFonts w:asciiTheme="majorBidi" w:hAnsiTheme="majorBidi" w:cstheme="majorBidi" w:hint="eastAsia"/>
          <w:lang w:eastAsia="zh-CN"/>
        </w:rPr>
        <w:t>的效率</w:t>
      </w:r>
    </w:p>
    <w:p w14:paraId="0F166C3D" w14:textId="77777777" w:rsidR="0003006E" w:rsidRDefault="0003006E" w:rsidP="00571984">
      <w:pPr>
        <w:ind w:firstLineChars="200" w:firstLine="480"/>
        <w:rPr>
          <w:rFonts w:asciiTheme="majorBidi" w:hAnsiTheme="majorBidi" w:cstheme="majorBidi"/>
          <w:lang w:eastAsia="zh-CN"/>
        </w:rPr>
      </w:pPr>
      <w:r>
        <w:rPr>
          <w:rFonts w:asciiTheme="majorBidi" w:hAnsiTheme="majorBidi" w:cstheme="majorBidi" w:hint="eastAsia"/>
          <w:lang w:eastAsia="zh-CN"/>
        </w:rPr>
        <w:t>多</w:t>
      </w:r>
      <w:r w:rsidRPr="00D23804">
        <w:rPr>
          <w:rFonts w:asciiTheme="majorBidi" w:hAnsiTheme="majorBidi" w:cstheme="majorBidi"/>
          <w:lang w:eastAsia="zh-CN"/>
        </w:rPr>
        <w:t>年来，大会</w:t>
      </w:r>
      <w:r>
        <w:rPr>
          <w:rFonts w:asciiTheme="majorBidi" w:hAnsiTheme="majorBidi" w:cstheme="majorBidi" w:hint="eastAsia"/>
          <w:lang w:eastAsia="zh-CN"/>
        </w:rPr>
        <w:t>和出版</w:t>
      </w:r>
      <w:r w:rsidRPr="00D23804">
        <w:rPr>
          <w:rFonts w:asciiTheme="majorBidi" w:hAnsiTheme="majorBidi" w:cstheme="majorBidi"/>
          <w:lang w:eastAsia="zh-CN"/>
        </w:rPr>
        <w:t>部在</w:t>
      </w:r>
      <w:r w:rsidRPr="00D23804">
        <w:rPr>
          <w:rFonts w:asciiTheme="majorBidi" w:hAnsiTheme="majorBidi" w:cstheme="majorBidi"/>
          <w:lang w:eastAsia="zh-CN"/>
        </w:rPr>
        <w:t>IS</w:t>
      </w:r>
      <w:r w:rsidRPr="00D23804">
        <w:rPr>
          <w:rFonts w:asciiTheme="majorBidi" w:hAnsiTheme="majorBidi" w:cstheme="majorBidi"/>
          <w:lang w:eastAsia="zh-CN"/>
        </w:rPr>
        <w:t>部门的协助下，一直在寻找简化繁冗、重复性工作的电子手段。现已逐渐推广使用的工具有</w:t>
      </w:r>
      <w:r w:rsidRPr="00D23804">
        <w:rPr>
          <w:rFonts w:asciiTheme="majorBidi" w:hAnsiTheme="majorBidi" w:cstheme="majorBidi"/>
          <w:lang w:eastAsia="zh-CN"/>
        </w:rPr>
        <w:t>DPM</w:t>
      </w:r>
      <w:r w:rsidRPr="00D23804">
        <w:rPr>
          <w:rFonts w:asciiTheme="majorBidi" w:hAnsiTheme="majorBidi" w:cstheme="majorBidi"/>
          <w:lang w:eastAsia="zh-CN"/>
        </w:rPr>
        <w:t>、</w:t>
      </w:r>
      <w:r w:rsidRPr="00D23804">
        <w:rPr>
          <w:rFonts w:asciiTheme="majorBidi" w:hAnsiTheme="majorBidi" w:cstheme="majorBidi"/>
          <w:lang w:eastAsia="zh-CN"/>
        </w:rPr>
        <w:t>e-ref</w:t>
      </w:r>
      <w:r w:rsidRPr="00D23804">
        <w:rPr>
          <w:rFonts w:asciiTheme="majorBidi" w:hAnsiTheme="majorBidi" w:cstheme="majorBidi"/>
          <w:lang w:eastAsia="zh-CN"/>
        </w:rPr>
        <w:t>、</w:t>
      </w:r>
      <w:proofErr w:type="spellStart"/>
      <w:r w:rsidRPr="00D23804">
        <w:rPr>
          <w:rFonts w:asciiTheme="majorBidi" w:hAnsiTheme="majorBidi" w:cstheme="majorBidi"/>
          <w:lang w:eastAsia="zh-CN"/>
        </w:rPr>
        <w:t>LogiTerm</w:t>
      </w:r>
      <w:proofErr w:type="spellEnd"/>
      <w:r w:rsidRPr="00D23804">
        <w:rPr>
          <w:rFonts w:asciiTheme="majorBidi" w:hAnsiTheme="majorBidi" w:cstheme="majorBidi"/>
          <w:lang w:eastAsia="zh-CN"/>
        </w:rPr>
        <w:t xml:space="preserve"> Client</w:t>
      </w:r>
      <w:r w:rsidRPr="00D23804">
        <w:rPr>
          <w:rFonts w:asciiTheme="majorBidi" w:hAnsiTheme="majorBidi" w:cstheme="majorBidi"/>
          <w:lang w:eastAsia="zh-CN"/>
        </w:rPr>
        <w:t>。</w:t>
      </w:r>
    </w:p>
    <w:p w14:paraId="6A430E8A" w14:textId="17E64067" w:rsidR="0003006E" w:rsidRDefault="0003006E" w:rsidP="00571984">
      <w:pPr>
        <w:ind w:firstLineChars="200" w:firstLine="480"/>
        <w:rPr>
          <w:rFonts w:asciiTheme="majorBidi" w:hAnsiTheme="majorBidi" w:cstheme="majorBidi"/>
          <w:lang w:eastAsia="zh-CN"/>
        </w:rPr>
      </w:pPr>
      <w:r>
        <w:rPr>
          <w:rFonts w:asciiTheme="majorBidi" w:hAnsiTheme="majorBidi" w:cstheme="majorBidi" w:hint="eastAsia"/>
          <w:lang w:eastAsia="zh-CN"/>
        </w:rPr>
        <w:t>中文科也是如此，一直在探索着各种可以确保质量、提高效率的翻译手段。在此过程中尝试使用过语音识别工具</w:t>
      </w:r>
      <w:r w:rsidR="00860154" w:rsidRPr="00860154">
        <w:rPr>
          <w:rFonts w:ascii="SimSun" w:hAnsi="SimSun" w:cstheme="majorBidi" w:hint="eastAsia"/>
          <w:lang w:eastAsia="zh-CN"/>
        </w:rPr>
        <w:t>“</w:t>
      </w:r>
      <w:r>
        <w:rPr>
          <w:rFonts w:asciiTheme="majorBidi" w:hAnsiTheme="majorBidi" w:cstheme="majorBidi" w:hint="eastAsia"/>
          <w:lang w:eastAsia="zh-CN"/>
        </w:rPr>
        <w:t>声龙”和</w:t>
      </w:r>
      <w:r w:rsidR="00860154" w:rsidRPr="00860154">
        <w:rPr>
          <w:rFonts w:ascii="SimSun" w:hAnsi="SimSun" w:cstheme="majorBidi" w:hint="eastAsia"/>
          <w:lang w:eastAsia="zh-CN"/>
        </w:rPr>
        <w:t>“</w:t>
      </w:r>
      <w:r>
        <w:rPr>
          <w:rFonts w:asciiTheme="majorBidi" w:hAnsiTheme="majorBidi" w:cstheme="majorBidi" w:hint="eastAsia"/>
          <w:lang w:eastAsia="zh-CN"/>
        </w:rPr>
        <w:t>科大讯飞”等。近两三年来，</w:t>
      </w:r>
      <w:bookmarkStart w:id="147" w:name="_Hlk100688859"/>
      <w:r>
        <w:rPr>
          <w:rFonts w:asciiTheme="majorBidi" w:hAnsiTheme="majorBidi" w:cstheme="majorBidi" w:hint="eastAsia"/>
          <w:lang w:eastAsia="zh-CN"/>
        </w:rPr>
        <w:t>神经机器翻译</w:t>
      </w:r>
      <w:bookmarkEnd w:id="147"/>
      <w:r>
        <w:rPr>
          <w:rFonts w:asciiTheme="majorBidi" w:hAnsiTheme="majorBidi" w:cstheme="majorBidi" w:hint="eastAsia"/>
          <w:lang w:eastAsia="zh-CN"/>
        </w:rPr>
        <w:t>发展</w:t>
      </w:r>
      <w:r w:rsidR="00FD0A34">
        <w:rPr>
          <w:rFonts w:asciiTheme="majorBidi" w:hAnsiTheme="majorBidi" w:cstheme="majorBidi" w:hint="eastAsia"/>
          <w:lang w:eastAsia="zh-CN"/>
        </w:rPr>
        <w:t>迅猛</w:t>
      </w:r>
      <w:r>
        <w:rPr>
          <w:rFonts w:asciiTheme="majorBidi" w:hAnsiTheme="majorBidi" w:cstheme="majorBidi" w:hint="eastAsia"/>
          <w:lang w:eastAsia="zh-CN"/>
        </w:rPr>
        <w:t>，其译文质量取得了长足的进步。顺应形势，中文科笔译人员在工作中也在不断尝试新的</w:t>
      </w:r>
      <w:r w:rsidRPr="00571984">
        <w:rPr>
          <w:rFonts w:asciiTheme="majorBidi" w:hAnsiTheme="majorBidi" w:cstheme="majorBidi" w:hint="eastAsia"/>
          <w:lang w:eastAsia="zh-CN"/>
        </w:rPr>
        <w:t>辅助工具。尤其是自</w:t>
      </w:r>
      <w:r w:rsidRPr="00571984">
        <w:rPr>
          <w:rFonts w:asciiTheme="majorBidi" w:hAnsiTheme="majorBidi" w:cstheme="majorBidi" w:hint="eastAsia"/>
          <w:lang w:eastAsia="zh-CN"/>
        </w:rPr>
        <w:t>2</w:t>
      </w:r>
      <w:r w:rsidRPr="00571984">
        <w:rPr>
          <w:rFonts w:asciiTheme="majorBidi" w:hAnsiTheme="majorBidi" w:cstheme="majorBidi"/>
          <w:lang w:eastAsia="zh-CN"/>
        </w:rPr>
        <w:t>020</w:t>
      </w:r>
      <w:r w:rsidRPr="00571984">
        <w:rPr>
          <w:rFonts w:asciiTheme="majorBidi" w:hAnsiTheme="majorBidi" w:cstheme="majorBidi" w:hint="eastAsia"/>
          <w:lang w:eastAsia="zh-CN"/>
        </w:rPr>
        <w:t>年</w:t>
      </w:r>
      <w:r w:rsidRPr="00571984">
        <w:rPr>
          <w:rFonts w:asciiTheme="majorBidi" w:hAnsiTheme="majorBidi" w:cstheme="majorBidi" w:hint="eastAsia"/>
          <w:lang w:eastAsia="zh-CN"/>
        </w:rPr>
        <w:t>3</w:t>
      </w:r>
      <w:r w:rsidRPr="00571984">
        <w:rPr>
          <w:rFonts w:asciiTheme="majorBidi" w:hAnsiTheme="majorBidi" w:cstheme="majorBidi" w:hint="eastAsia"/>
          <w:lang w:eastAsia="zh-CN"/>
        </w:rPr>
        <w:t>月中旬以来，因新冠病毒疫情</w:t>
      </w:r>
      <w:r w:rsidR="000D510C">
        <w:rPr>
          <w:rFonts w:asciiTheme="majorBidi" w:hAnsiTheme="majorBidi" w:cstheme="majorBidi" w:hint="eastAsia"/>
          <w:lang w:eastAsia="zh-CN"/>
        </w:rPr>
        <w:t>的原因</w:t>
      </w:r>
      <w:r w:rsidRPr="00571984">
        <w:rPr>
          <w:rFonts w:asciiTheme="majorBidi" w:hAnsiTheme="majorBidi" w:cstheme="majorBidi" w:hint="eastAsia"/>
          <w:lang w:eastAsia="zh-CN"/>
        </w:rPr>
        <w:t>，远程工作成为唯一工作方式。</w:t>
      </w:r>
      <w:r w:rsidRPr="00571984">
        <w:rPr>
          <w:rFonts w:asciiTheme="majorBidi" w:hAnsiTheme="majorBidi" w:cstheme="majorBidi" w:hint="eastAsia"/>
          <w:lang w:eastAsia="zh-CN"/>
        </w:rPr>
        <w:t>G</w:t>
      </w:r>
      <w:r w:rsidRPr="00571984">
        <w:rPr>
          <w:rFonts w:asciiTheme="majorBidi" w:hAnsiTheme="majorBidi" w:cstheme="majorBidi"/>
          <w:lang w:eastAsia="zh-CN"/>
        </w:rPr>
        <w:t xml:space="preserve">oogle translate, </w:t>
      </w:r>
      <w:proofErr w:type="spellStart"/>
      <w:r w:rsidR="00FD0A34">
        <w:rPr>
          <w:rFonts w:asciiTheme="majorBidi" w:hAnsiTheme="majorBidi" w:cstheme="majorBidi" w:hint="eastAsia"/>
          <w:lang w:eastAsia="zh-CN"/>
        </w:rPr>
        <w:t>S</w:t>
      </w:r>
      <w:r w:rsidRPr="00571984">
        <w:rPr>
          <w:rFonts w:asciiTheme="majorBidi" w:hAnsiTheme="majorBidi" w:cstheme="majorBidi"/>
          <w:lang w:eastAsia="zh-CN"/>
        </w:rPr>
        <w:t>ogou</w:t>
      </w:r>
      <w:proofErr w:type="spellEnd"/>
      <w:r w:rsidRPr="00571984">
        <w:rPr>
          <w:rFonts w:asciiTheme="majorBidi" w:hAnsiTheme="majorBidi" w:cstheme="majorBidi"/>
          <w:lang w:eastAsia="zh-CN"/>
        </w:rPr>
        <w:t xml:space="preserve">, </w:t>
      </w:r>
      <w:proofErr w:type="spellStart"/>
      <w:r w:rsidR="00FD0A34">
        <w:rPr>
          <w:rFonts w:asciiTheme="majorBidi" w:hAnsiTheme="majorBidi" w:cstheme="majorBidi"/>
          <w:lang w:eastAsia="zh-CN"/>
        </w:rPr>
        <w:t>D</w:t>
      </w:r>
      <w:r w:rsidRPr="00571984">
        <w:rPr>
          <w:rFonts w:asciiTheme="majorBidi" w:hAnsiTheme="majorBidi" w:cstheme="majorBidi"/>
          <w:lang w:eastAsia="zh-CN"/>
        </w:rPr>
        <w:t>eepl</w:t>
      </w:r>
      <w:proofErr w:type="spellEnd"/>
      <w:r w:rsidR="00571984" w:rsidRPr="00571984">
        <w:rPr>
          <w:rFonts w:asciiTheme="majorBidi" w:hAnsiTheme="majorBidi" w:cstheme="majorBidi" w:hint="eastAsia"/>
          <w:lang w:eastAsia="zh-CN"/>
        </w:rPr>
        <w:t>,</w:t>
      </w:r>
      <w:r w:rsidR="00571984" w:rsidRPr="00571984">
        <w:rPr>
          <w:rFonts w:asciiTheme="majorBidi" w:hAnsiTheme="majorBidi" w:cstheme="majorBidi"/>
          <w:lang w:eastAsia="zh-CN"/>
        </w:rPr>
        <w:t xml:space="preserve"> Tencent, </w:t>
      </w:r>
      <w:r w:rsidR="000D510C">
        <w:rPr>
          <w:rFonts w:asciiTheme="majorBidi" w:hAnsiTheme="majorBidi" w:cstheme="majorBidi" w:hint="eastAsia"/>
          <w:lang w:eastAsia="zh-CN"/>
        </w:rPr>
        <w:t>“</w:t>
      </w:r>
      <w:r w:rsidR="00571984" w:rsidRPr="00571984">
        <w:rPr>
          <w:rFonts w:asciiTheme="majorBidi" w:hAnsiTheme="majorBidi" w:cstheme="majorBidi" w:hint="eastAsia"/>
          <w:lang w:eastAsia="zh-CN"/>
        </w:rPr>
        <w:t>有道</w:t>
      </w:r>
      <w:r w:rsidR="000D510C">
        <w:rPr>
          <w:rFonts w:asciiTheme="majorBidi" w:hAnsiTheme="majorBidi" w:cstheme="majorBidi" w:hint="eastAsia"/>
          <w:lang w:eastAsia="zh-CN"/>
        </w:rPr>
        <w:t>”</w:t>
      </w:r>
      <w:r w:rsidRPr="00571984">
        <w:rPr>
          <w:rFonts w:asciiTheme="majorBidi" w:hAnsiTheme="majorBidi" w:cstheme="majorBidi" w:hint="eastAsia"/>
          <w:lang w:eastAsia="zh-CN"/>
        </w:rPr>
        <w:t>等</w:t>
      </w:r>
      <w:r w:rsidRPr="00571984">
        <w:rPr>
          <w:rFonts w:asciiTheme="majorBidi" w:hAnsiTheme="majorBidi" w:cstheme="majorBidi"/>
          <w:lang w:eastAsia="zh-CN"/>
        </w:rPr>
        <w:t>神经机器翻译</w:t>
      </w:r>
      <w:r w:rsidRPr="00571984">
        <w:rPr>
          <w:rFonts w:asciiTheme="majorBidi" w:hAnsiTheme="majorBidi" w:cstheme="majorBidi" w:hint="eastAsia"/>
          <w:lang w:eastAsia="zh-CN"/>
        </w:rPr>
        <w:t>工具也</w:t>
      </w:r>
      <w:r w:rsidR="00FD0A34">
        <w:rPr>
          <w:rFonts w:asciiTheme="majorBidi" w:hAnsiTheme="majorBidi" w:cstheme="majorBidi" w:hint="eastAsia"/>
          <w:lang w:eastAsia="zh-CN"/>
        </w:rPr>
        <w:t>因而</w:t>
      </w:r>
      <w:r w:rsidRPr="00571984">
        <w:rPr>
          <w:rFonts w:asciiTheme="majorBidi" w:hAnsiTheme="majorBidi" w:cstheme="majorBidi" w:hint="eastAsia"/>
          <w:lang w:eastAsia="zh-CN"/>
        </w:rPr>
        <w:t>得到广泛使用。</w:t>
      </w:r>
      <w:r w:rsidR="00FD0A34" w:rsidRPr="00571984">
        <w:rPr>
          <w:rFonts w:asciiTheme="majorBidi" w:hAnsiTheme="majorBidi" w:cstheme="majorBidi"/>
          <w:lang w:eastAsia="zh-CN"/>
        </w:rPr>
        <w:t>笔译人员</w:t>
      </w:r>
      <w:r w:rsidR="00FD0A34">
        <w:rPr>
          <w:rFonts w:asciiTheme="majorBidi" w:hAnsiTheme="majorBidi" w:cstheme="majorBidi" w:hint="eastAsia"/>
          <w:lang w:eastAsia="zh-CN"/>
        </w:rPr>
        <w:t>通常</w:t>
      </w:r>
      <w:r w:rsidRPr="00571984">
        <w:rPr>
          <w:rFonts w:asciiTheme="majorBidi" w:hAnsiTheme="majorBidi" w:cstheme="majorBidi" w:hint="eastAsia"/>
          <w:lang w:eastAsia="zh-CN"/>
        </w:rPr>
        <w:t>在开始工作前，借助这些工具</w:t>
      </w:r>
      <w:r>
        <w:rPr>
          <w:rFonts w:asciiTheme="majorBidi" w:hAnsiTheme="majorBidi" w:cstheme="majorBidi" w:hint="eastAsia"/>
          <w:lang w:eastAsia="zh-CN"/>
        </w:rPr>
        <w:t>打个粗稿，之后再通过类似于审校的工作，根据内容和上下文细化、完成译文。经过两年多的实践，这种完全电子化的手段被证实高效可行，从而完全摆脱了手写、听打等极为传统的工作</w:t>
      </w:r>
      <w:r w:rsidR="00FD0A34">
        <w:rPr>
          <w:rFonts w:asciiTheme="majorBidi" w:hAnsiTheme="majorBidi" w:cstheme="majorBidi" w:hint="eastAsia"/>
          <w:lang w:eastAsia="zh-CN"/>
        </w:rPr>
        <w:t>模</w:t>
      </w:r>
      <w:r>
        <w:rPr>
          <w:rFonts w:asciiTheme="majorBidi" w:hAnsiTheme="majorBidi" w:cstheme="majorBidi" w:hint="eastAsia"/>
          <w:lang w:eastAsia="zh-CN"/>
        </w:rPr>
        <w:t>式。</w:t>
      </w:r>
    </w:p>
    <w:p w14:paraId="2991AEAF" w14:textId="4F06918C" w:rsidR="0003006E" w:rsidRDefault="0003006E" w:rsidP="00571984">
      <w:pPr>
        <w:ind w:firstLineChars="200" w:firstLine="480"/>
        <w:rPr>
          <w:rFonts w:asciiTheme="majorBidi" w:hAnsiTheme="majorBidi" w:cstheme="majorBidi"/>
          <w:lang w:eastAsia="zh-CN"/>
        </w:rPr>
      </w:pPr>
      <w:r>
        <w:rPr>
          <w:rFonts w:asciiTheme="majorBidi" w:hAnsiTheme="majorBidi" w:cstheme="majorBidi" w:hint="eastAsia"/>
          <w:lang w:eastAsia="zh-CN"/>
        </w:rPr>
        <w:t>现将已得到推广使用的</w:t>
      </w:r>
      <w:r w:rsidR="00B73F85">
        <w:rPr>
          <w:rFonts w:asciiTheme="majorBidi" w:hAnsiTheme="majorBidi" w:cstheme="majorBidi" w:hint="eastAsia"/>
          <w:lang w:eastAsia="zh-CN"/>
        </w:rPr>
        <w:t>一些</w:t>
      </w:r>
      <w:r>
        <w:rPr>
          <w:rFonts w:asciiTheme="majorBidi" w:hAnsiTheme="majorBidi" w:cstheme="majorBidi" w:hint="eastAsia"/>
          <w:lang w:eastAsia="zh-CN"/>
        </w:rPr>
        <w:t>工具概要介绍如下：</w:t>
      </w:r>
    </w:p>
    <w:p w14:paraId="54E72E4A" w14:textId="77DD76FA" w:rsidR="0003006E" w:rsidRPr="00D23804" w:rsidRDefault="0003006E" w:rsidP="00571984">
      <w:pPr>
        <w:ind w:firstLineChars="200" w:firstLine="480"/>
        <w:rPr>
          <w:rFonts w:asciiTheme="majorBidi" w:hAnsiTheme="majorBidi" w:cstheme="majorBidi"/>
          <w:lang w:eastAsia="zh-CN"/>
        </w:rPr>
      </w:pPr>
      <w:r w:rsidRPr="00D23804">
        <w:rPr>
          <w:rFonts w:asciiTheme="majorBidi" w:hAnsiTheme="majorBidi" w:cstheme="majorBidi"/>
          <w:lang w:eastAsia="zh-CN"/>
        </w:rPr>
        <w:t>文件生成管理软件（</w:t>
      </w:r>
      <w:bookmarkStart w:id="148" w:name="_Hlk100260834"/>
      <w:r w:rsidRPr="00D23804">
        <w:rPr>
          <w:rFonts w:asciiTheme="majorBidi" w:hAnsiTheme="majorBidi" w:cstheme="majorBidi"/>
          <w:lang w:eastAsia="zh-CN"/>
        </w:rPr>
        <w:t>DPM</w:t>
      </w:r>
      <w:bookmarkEnd w:id="148"/>
      <w:r w:rsidRPr="00D23804">
        <w:rPr>
          <w:rFonts w:asciiTheme="majorBidi" w:hAnsiTheme="majorBidi" w:cstheme="majorBidi"/>
          <w:lang w:eastAsia="zh-CN"/>
        </w:rPr>
        <w:t>）：</w:t>
      </w:r>
      <w:r>
        <w:rPr>
          <w:rFonts w:asciiTheme="majorBidi" w:hAnsiTheme="majorBidi" w:cstheme="majorBidi" w:hint="eastAsia"/>
          <w:lang w:eastAsia="zh-CN"/>
        </w:rPr>
        <w:t>使用</w:t>
      </w:r>
      <w:r w:rsidRPr="00D23804">
        <w:rPr>
          <w:rFonts w:asciiTheme="majorBidi" w:hAnsiTheme="majorBidi" w:cstheme="majorBidi"/>
          <w:lang w:eastAsia="zh-CN"/>
        </w:rPr>
        <w:t>此软件</w:t>
      </w:r>
      <w:r>
        <w:rPr>
          <w:rFonts w:asciiTheme="majorBidi" w:hAnsiTheme="majorBidi" w:cstheme="majorBidi" w:hint="eastAsia"/>
          <w:lang w:eastAsia="zh-CN"/>
        </w:rPr>
        <w:t>的</w:t>
      </w:r>
      <w:r w:rsidRPr="00D23804">
        <w:rPr>
          <w:rFonts w:asciiTheme="majorBidi" w:hAnsiTheme="majorBidi" w:cstheme="majorBidi"/>
          <w:lang w:eastAsia="zh-CN"/>
        </w:rPr>
        <w:t>目的是</w:t>
      </w:r>
      <w:r>
        <w:rPr>
          <w:rFonts w:asciiTheme="majorBidi" w:hAnsiTheme="majorBidi" w:cstheme="majorBidi" w:hint="eastAsia"/>
          <w:lang w:eastAsia="zh-CN"/>
        </w:rPr>
        <w:t>，</w:t>
      </w:r>
      <w:r w:rsidRPr="00D23804">
        <w:rPr>
          <w:rFonts w:asciiTheme="majorBidi" w:hAnsiTheme="majorBidi" w:cstheme="majorBidi"/>
          <w:lang w:eastAsia="zh-CN"/>
        </w:rPr>
        <w:t>直接从预先以固定格式存</w:t>
      </w:r>
      <w:r>
        <w:rPr>
          <w:rFonts w:asciiTheme="majorBidi" w:hAnsiTheme="majorBidi" w:cstheme="majorBidi" w:hint="eastAsia"/>
          <w:lang w:eastAsia="zh-CN"/>
        </w:rPr>
        <w:t>档</w:t>
      </w:r>
      <w:r w:rsidRPr="00D23804">
        <w:rPr>
          <w:rFonts w:asciiTheme="majorBidi" w:hAnsiTheme="majorBidi" w:cstheme="majorBidi"/>
          <w:lang w:eastAsia="zh-CN"/>
        </w:rPr>
        <w:t>的</w:t>
      </w:r>
      <w:bookmarkStart w:id="149" w:name="_Hlk100260880"/>
      <w:r w:rsidRPr="00D23804">
        <w:rPr>
          <w:rFonts w:asciiTheme="majorBidi" w:hAnsiTheme="majorBidi" w:cstheme="majorBidi"/>
          <w:lang w:eastAsia="zh-CN"/>
        </w:rPr>
        <w:t>法规类文件</w:t>
      </w:r>
      <w:bookmarkEnd w:id="149"/>
      <w:r>
        <w:rPr>
          <w:rFonts w:asciiTheme="majorBidi" w:hAnsiTheme="majorBidi" w:cstheme="majorBidi" w:hint="eastAsia"/>
          <w:lang w:eastAsia="zh-CN"/>
        </w:rPr>
        <w:t>的</w:t>
      </w:r>
      <w:bookmarkStart w:id="150" w:name="_Hlk100260871"/>
      <w:r>
        <w:rPr>
          <w:rFonts w:asciiTheme="majorBidi" w:hAnsiTheme="majorBidi" w:cstheme="majorBidi"/>
          <w:lang w:eastAsia="zh-CN"/>
        </w:rPr>
        <w:t>各语种版本</w:t>
      </w:r>
      <w:bookmarkEnd w:id="150"/>
      <w:r w:rsidRPr="00D23804">
        <w:rPr>
          <w:rFonts w:asciiTheme="majorBidi" w:hAnsiTheme="majorBidi" w:cstheme="majorBidi"/>
          <w:lang w:eastAsia="zh-CN"/>
        </w:rPr>
        <w:t>中提取</w:t>
      </w:r>
      <w:r>
        <w:rPr>
          <w:rFonts w:asciiTheme="majorBidi" w:hAnsiTheme="majorBidi" w:cstheme="majorBidi" w:hint="eastAsia"/>
          <w:lang w:eastAsia="zh-CN"/>
        </w:rPr>
        <w:t>相</w:t>
      </w:r>
      <w:r>
        <w:rPr>
          <w:rFonts w:asciiTheme="majorBidi" w:hAnsiTheme="majorBidi" w:cstheme="majorBidi"/>
          <w:lang w:eastAsia="zh-CN"/>
        </w:rPr>
        <w:t>对应的</w:t>
      </w:r>
      <w:r>
        <w:rPr>
          <w:rFonts w:asciiTheme="majorBidi" w:hAnsiTheme="majorBidi" w:cstheme="majorBidi" w:hint="eastAsia"/>
          <w:lang w:eastAsia="zh-CN"/>
        </w:rPr>
        <w:t>所</w:t>
      </w:r>
      <w:r w:rsidRPr="00D23804">
        <w:rPr>
          <w:rFonts w:asciiTheme="majorBidi" w:hAnsiTheme="majorBidi" w:cstheme="majorBidi"/>
          <w:lang w:eastAsia="zh-CN"/>
        </w:rPr>
        <w:t>选条款，</w:t>
      </w:r>
      <w:r>
        <w:rPr>
          <w:rFonts w:asciiTheme="majorBidi" w:hAnsiTheme="majorBidi" w:cstheme="majorBidi" w:hint="eastAsia"/>
          <w:lang w:eastAsia="zh-CN"/>
        </w:rPr>
        <w:t>直接</w:t>
      </w:r>
      <w:r>
        <w:rPr>
          <w:rFonts w:asciiTheme="majorBidi" w:hAnsiTheme="majorBidi" w:cstheme="majorBidi"/>
          <w:lang w:eastAsia="zh-CN"/>
        </w:rPr>
        <w:t>拷入</w:t>
      </w:r>
      <w:r>
        <w:rPr>
          <w:rFonts w:asciiTheme="majorBidi" w:hAnsiTheme="majorBidi" w:cstheme="majorBidi" w:hint="eastAsia"/>
          <w:lang w:eastAsia="zh-CN"/>
        </w:rPr>
        <w:t>待译</w:t>
      </w:r>
      <w:r w:rsidRPr="00D23804">
        <w:rPr>
          <w:rFonts w:asciiTheme="majorBidi" w:hAnsiTheme="majorBidi" w:cstheme="majorBidi"/>
          <w:lang w:eastAsia="zh-CN"/>
        </w:rPr>
        <w:t>文件。</w:t>
      </w:r>
      <w:r>
        <w:rPr>
          <w:rFonts w:asciiTheme="majorBidi" w:hAnsiTheme="majorBidi" w:cstheme="majorBidi" w:hint="eastAsia"/>
          <w:lang w:eastAsia="zh-CN"/>
        </w:rPr>
        <w:t>软件</w:t>
      </w:r>
      <w:r w:rsidRPr="00D23804">
        <w:rPr>
          <w:rFonts w:asciiTheme="majorBidi" w:hAnsiTheme="majorBidi" w:cstheme="majorBidi"/>
          <w:lang w:eastAsia="zh-CN"/>
        </w:rPr>
        <w:t>主要由</w:t>
      </w:r>
      <w:r>
        <w:rPr>
          <w:rFonts w:asciiTheme="majorBidi" w:hAnsiTheme="majorBidi" w:cstheme="majorBidi"/>
          <w:lang w:eastAsia="zh-CN"/>
        </w:rPr>
        <w:t>文字处理</w:t>
      </w:r>
      <w:r w:rsidRPr="00D23804">
        <w:rPr>
          <w:rFonts w:asciiTheme="majorBidi" w:hAnsiTheme="majorBidi" w:cstheme="majorBidi"/>
          <w:lang w:eastAsia="zh-CN"/>
        </w:rPr>
        <w:t>室使用，</w:t>
      </w:r>
      <w:r>
        <w:rPr>
          <w:rFonts w:asciiTheme="majorBidi" w:hAnsiTheme="majorBidi" w:cstheme="majorBidi" w:hint="eastAsia"/>
          <w:lang w:eastAsia="zh-CN"/>
        </w:rPr>
        <w:t>用于国际电联的大会，如，</w:t>
      </w:r>
      <w:r>
        <w:rPr>
          <w:rFonts w:asciiTheme="majorBidi" w:hAnsiTheme="majorBidi" w:cstheme="majorBidi" w:hint="eastAsia"/>
          <w:lang w:eastAsia="zh-CN"/>
        </w:rPr>
        <w:t>W</w:t>
      </w:r>
      <w:r>
        <w:rPr>
          <w:rFonts w:asciiTheme="majorBidi" w:hAnsiTheme="majorBidi" w:cstheme="majorBidi"/>
          <w:lang w:eastAsia="zh-CN"/>
        </w:rPr>
        <w:t>TSA</w:t>
      </w:r>
      <w:r>
        <w:rPr>
          <w:rFonts w:asciiTheme="majorBidi" w:hAnsiTheme="majorBidi" w:cstheme="majorBidi" w:hint="eastAsia"/>
          <w:lang w:eastAsia="zh-CN"/>
        </w:rPr>
        <w:t>、</w:t>
      </w:r>
      <w:r>
        <w:rPr>
          <w:rFonts w:asciiTheme="majorBidi" w:hAnsiTheme="majorBidi" w:cstheme="majorBidi"/>
          <w:lang w:eastAsia="zh-CN"/>
        </w:rPr>
        <w:t>PP</w:t>
      </w:r>
      <w:r>
        <w:rPr>
          <w:rFonts w:asciiTheme="majorBidi" w:hAnsiTheme="majorBidi" w:cstheme="majorBidi" w:hint="eastAsia"/>
          <w:lang w:eastAsia="zh-CN"/>
        </w:rPr>
        <w:t>和</w:t>
      </w:r>
      <w:r>
        <w:rPr>
          <w:rFonts w:asciiTheme="majorBidi" w:hAnsiTheme="majorBidi" w:cstheme="majorBidi" w:hint="eastAsia"/>
          <w:lang w:eastAsia="zh-CN"/>
        </w:rPr>
        <w:t>W</w:t>
      </w:r>
      <w:r>
        <w:rPr>
          <w:rFonts w:asciiTheme="majorBidi" w:hAnsiTheme="majorBidi" w:cstheme="majorBidi"/>
          <w:lang w:eastAsia="zh-CN"/>
        </w:rPr>
        <w:t>RC</w:t>
      </w:r>
      <w:r>
        <w:rPr>
          <w:rFonts w:asciiTheme="majorBidi" w:hAnsiTheme="majorBidi" w:cstheme="majorBidi" w:hint="eastAsia"/>
          <w:lang w:eastAsia="zh-CN"/>
        </w:rPr>
        <w:t>。通过</w:t>
      </w:r>
      <w:r w:rsidRPr="002D717D">
        <w:rPr>
          <w:rFonts w:asciiTheme="majorBidi" w:hAnsiTheme="majorBidi" w:cstheme="majorBidi"/>
          <w:lang w:eastAsia="zh-CN"/>
        </w:rPr>
        <w:t>DPM</w:t>
      </w:r>
      <w:r>
        <w:rPr>
          <w:rFonts w:asciiTheme="majorBidi" w:hAnsiTheme="majorBidi" w:cstheme="majorBidi" w:hint="eastAsia"/>
          <w:lang w:eastAsia="zh-CN"/>
        </w:rPr>
        <w:t>的使用，可以确保大会文件中引用的</w:t>
      </w:r>
      <w:r w:rsidRPr="002D717D">
        <w:rPr>
          <w:rFonts w:asciiTheme="majorBidi" w:hAnsiTheme="majorBidi" w:cstheme="majorBidi"/>
          <w:lang w:eastAsia="zh-CN"/>
        </w:rPr>
        <w:t>各语种版本</w:t>
      </w:r>
      <w:r>
        <w:rPr>
          <w:rFonts w:asciiTheme="majorBidi" w:hAnsiTheme="majorBidi" w:cstheme="majorBidi" w:hint="eastAsia"/>
          <w:lang w:eastAsia="zh-CN"/>
        </w:rPr>
        <w:t>的</w:t>
      </w:r>
      <w:r w:rsidRPr="002D717D">
        <w:rPr>
          <w:rFonts w:asciiTheme="majorBidi" w:hAnsiTheme="majorBidi" w:cstheme="majorBidi"/>
          <w:lang w:eastAsia="zh-CN"/>
        </w:rPr>
        <w:t>法规类文件</w:t>
      </w:r>
      <w:r>
        <w:rPr>
          <w:rFonts w:asciiTheme="majorBidi" w:hAnsiTheme="majorBidi" w:cstheme="majorBidi" w:hint="eastAsia"/>
          <w:lang w:eastAsia="zh-CN"/>
        </w:rPr>
        <w:t>为正确版本，在文件处理中</w:t>
      </w:r>
      <w:r w:rsidRPr="00D23804">
        <w:rPr>
          <w:rFonts w:asciiTheme="majorBidi" w:hAnsiTheme="majorBidi" w:cstheme="majorBidi"/>
          <w:lang w:eastAsia="zh-CN"/>
        </w:rPr>
        <w:t>节</w:t>
      </w:r>
      <w:r>
        <w:rPr>
          <w:rFonts w:asciiTheme="majorBidi" w:hAnsiTheme="majorBidi" w:cstheme="majorBidi" w:hint="eastAsia"/>
          <w:lang w:eastAsia="zh-CN"/>
        </w:rPr>
        <w:t>省</w:t>
      </w:r>
      <w:r w:rsidRPr="00D23804">
        <w:rPr>
          <w:rFonts w:asciiTheme="majorBidi" w:hAnsiTheme="majorBidi" w:cstheme="majorBidi"/>
          <w:lang w:eastAsia="zh-CN"/>
        </w:rPr>
        <w:t>时间，减少</w:t>
      </w:r>
      <w:r>
        <w:rPr>
          <w:rFonts w:asciiTheme="majorBidi" w:hAnsiTheme="majorBidi" w:cstheme="majorBidi" w:hint="eastAsia"/>
          <w:lang w:eastAsia="zh-CN"/>
        </w:rPr>
        <w:t>错误</w:t>
      </w:r>
      <w:r w:rsidRPr="00D23804">
        <w:rPr>
          <w:rFonts w:asciiTheme="majorBidi" w:hAnsiTheme="majorBidi" w:cstheme="majorBidi"/>
          <w:lang w:eastAsia="zh-CN"/>
        </w:rPr>
        <w:t>率。现已用于全权代表大会和无线电通信大会</w:t>
      </w:r>
      <w:r w:rsidR="00B73F85">
        <w:rPr>
          <w:rFonts w:asciiTheme="majorBidi" w:hAnsiTheme="majorBidi" w:cstheme="majorBidi" w:hint="eastAsia"/>
          <w:lang w:eastAsia="zh-CN"/>
        </w:rPr>
        <w:t>等大会</w:t>
      </w:r>
      <w:r w:rsidRPr="00D23804">
        <w:rPr>
          <w:rFonts w:asciiTheme="majorBidi" w:hAnsiTheme="majorBidi" w:cstheme="majorBidi"/>
          <w:lang w:eastAsia="zh-CN"/>
        </w:rPr>
        <w:t>的文件翻译。</w:t>
      </w:r>
    </w:p>
    <w:p w14:paraId="43E7A7FF" w14:textId="112E697C" w:rsidR="0003006E" w:rsidRPr="00D23804" w:rsidRDefault="0003006E" w:rsidP="00571984">
      <w:pPr>
        <w:ind w:firstLineChars="200" w:firstLine="480"/>
        <w:rPr>
          <w:rFonts w:asciiTheme="majorBidi" w:hAnsiTheme="majorBidi" w:cstheme="majorBidi"/>
          <w:lang w:eastAsia="zh-CN"/>
        </w:rPr>
      </w:pPr>
      <w:r w:rsidRPr="00531B7E">
        <w:rPr>
          <w:rFonts w:asciiTheme="majorBidi" w:hAnsiTheme="majorBidi" w:cstheme="majorBidi"/>
          <w:lang w:eastAsia="zh-CN"/>
        </w:rPr>
        <w:t>E-ref</w:t>
      </w:r>
      <w:r w:rsidRPr="00531B7E">
        <w:rPr>
          <w:rFonts w:asciiTheme="majorBidi" w:hAnsiTheme="majorBidi" w:cstheme="majorBidi"/>
          <w:lang w:eastAsia="zh-CN"/>
        </w:rPr>
        <w:t>：顾名思义，即采用电子方式提供的参考文件单。这种做法一方面节约纸张，另一方面也方便</w:t>
      </w:r>
      <w:r w:rsidR="00B73F85">
        <w:rPr>
          <w:rFonts w:asciiTheme="majorBidi" w:hAnsiTheme="majorBidi" w:cstheme="majorBidi" w:hint="eastAsia"/>
          <w:lang w:eastAsia="zh-CN"/>
        </w:rPr>
        <w:t>笔译人员</w:t>
      </w:r>
      <w:r w:rsidRPr="00531B7E">
        <w:rPr>
          <w:rFonts w:asciiTheme="majorBidi" w:hAnsiTheme="majorBidi" w:cstheme="majorBidi"/>
          <w:lang w:eastAsia="zh-CN"/>
        </w:rPr>
        <w:t>（尤其是自行</w:t>
      </w:r>
      <w:r w:rsidRPr="00531B7E">
        <w:rPr>
          <w:rFonts w:asciiTheme="majorBidi" w:hAnsiTheme="majorBidi" w:cstheme="majorBidi" w:hint="eastAsia"/>
          <w:lang w:eastAsia="zh-CN"/>
        </w:rPr>
        <w:t>完成</w:t>
      </w:r>
      <w:r w:rsidRPr="00531B7E">
        <w:rPr>
          <w:rFonts w:asciiTheme="majorBidi" w:hAnsiTheme="majorBidi" w:cstheme="majorBidi"/>
          <w:lang w:eastAsia="zh-CN"/>
        </w:rPr>
        <w:t>文字处理的</w:t>
      </w:r>
      <w:r w:rsidR="00B73F85">
        <w:rPr>
          <w:rFonts w:asciiTheme="majorBidi" w:hAnsiTheme="majorBidi" w:cstheme="majorBidi" w:hint="eastAsia"/>
          <w:lang w:eastAsia="zh-CN"/>
        </w:rPr>
        <w:t>笔译人员</w:t>
      </w:r>
      <w:r w:rsidRPr="00531B7E">
        <w:rPr>
          <w:rFonts w:asciiTheme="majorBidi" w:hAnsiTheme="majorBidi" w:cstheme="majorBidi"/>
          <w:lang w:eastAsia="zh-CN"/>
        </w:rPr>
        <w:t>）通过点击相关参考文件的链接，直接选择相关语种的</w:t>
      </w:r>
      <w:r w:rsidRPr="00531B7E">
        <w:rPr>
          <w:rFonts w:asciiTheme="majorBidi" w:hAnsiTheme="majorBidi" w:cstheme="majorBidi" w:hint="eastAsia"/>
          <w:lang w:eastAsia="zh-CN"/>
        </w:rPr>
        <w:t>已译</w:t>
      </w:r>
      <w:r w:rsidRPr="00531B7E">
        <w:rPr>
          <w:rFonts w:asciiTheme="majorBidi" w:hAnsiTheme="majorBidi" w:cstheme="majorBidi"/>
          <w:lang w:eastAsia="zh-CN"/>
        </w:rPr>
        <w:t>内容。</w:t>
      </w:r>
      <w:r w:rsidRPr="00531B7E">
        <w:rPr>
          <w:rFonts w:asciiTheme="majorBidi" w:hAnsiTheme="majorBidi" w:cstheme="majorBidi"/>
          <w:lang w:eastAsia="zh-CN"/>
        </w:rPr>
        <w:t>E-ref</w:t>
      </w:r>
      <w:r w:rsidRPr="00531B7E">
        <w:rPr>
          <w:rFonts w:asciiTheme="majorBidi" w:hAnsiTheme="majorBidi" w:cstheme="majorBidi"/>
          <w:lang w:eastAsia="zh-CN"/>
        </w:rPr>
        <w:t>现主要用于较为简短或重复性强的文件。</w:t>
      </w:r>
    </w:p>
    <w:p w14:paraId="2924B6AF" w14:textId="3C802190" w:rsidR="0003006E" w:rsidRDefault="0003006E" w:rsidP="00571984">
      <w:pPr>
        <w:ind w:firstLineChars="200" w:firstLine="480"/>
        <w:rPr>
          <w:rFonts w:asciiTheme="majorBidi" w:hAnsiTheme="majorBidi" w:cstheme="majorBidi"/>
          <w:lang w:eastAsia="zh-CN"/>
        </w:rPr>
      </w:pPr>
      <w:proofErr w:type="spellStart"/>
      <w:r w:rsidRPr="00D23804">
        <w:rPr>
          <w:rFonts w:asciiTheme="majorBidi" w:hAnsiTheme="majorBidi" w:cstheme="majorBidi"/>
          <w:lang w:eastAsia="zh-CN"/>
        </w:rPr>
        <w:t>LogiTerm</w:t>
      </w:r>
      <w:proofErr w:type="spellEnd"/>
      <w:r w:rsidRPr="00D23804">
        <w:rPr>
          <w:rFonts w:asciiTheme="majorBidi" w:hAnsiTheme="majorBidi" w:cstheme="majorBidi"/>
          <w:lang w:eastAsia="zh-CN"/>
        </w:rPr>
        <w:t>：</w:t>
      </w:r>
      <w:r w:rsidR="00B25535" w:rsidRPr="00D23804">
        <w:rPr>
          <w:rFonts w:asciiTheme="majorBidi" w:hAnsiTheme="majorBidi" w:cstheme="majorBidi"/>
          <w:lang w:eastAsia="zh-CN"/>
        </w:rPr>
        <w:t>参考文件处理</w:t>
      </w:r>
      <w:r w:rsidR="00B25535">
        <w:rPr>
          <w:rFonts w:asciiTheme="majorBidi" w:hAnsiTheme="majorBidi" w:cstheme="majorBidi" w:hint="eastAsia"/>
          <w:lang w:eastAsia="zh-CN"/>
        </w:rPr>
        <w:t>人</w:t>
      </w:r>
      <w:r w:rsidR="00B25535" w:rsidRPr="00D23804">
        <w:rPr>
          <w:rFonts w:asciiTheme="majorBidi" w:hAnsiTheme="majorBidi" w:cstheme="majorBidi"/>
          <w:lang w:eastAsia="zh-CN"/>
        </w:rPr>
        <w:t>员</w:t>
      </w:r>
      <w:r w:rsidR="00B25535">
        <w:rPr>
          <w:rFonts w:asciiTheme="majorBidi" w:hAnsiTheme="majorBidi" w:cstheme="majorBidi" w:hint="eastAsia"/>
          <w:lang w:eastAsia="zh-CN"/>
        </w:rPr>
        <w:t>和</w:t>
      </w:r>
      <w:r w:rsidR="00B25535" w:rsidRPr="00D23804">
        <w:rPr>
          <w:rFonts w:asciiTheme="majorBidi" w:hAnsiTheme="majorBidi" w:cstheme="majorBidi"/>
          <w:lang w:eastAsia="zh-CN"/>
        </w:rPr>
        <w:t>翻译</w:t>
      </w:r>
      <w:r w:rsidR="00B25535">
        <w:rPr>
          <w:rFonts w:asciiTheme="majorBidi" w:hAnsiTheme="majorBidi" w:cstheme="majorBidi" w:hint="eastAsia"/>
          <w:lang w:eastAsia="zh-CN"/>
        </w:rPr>
        <w:t>均可使用</w:t>
      </w:r>
      <w:r w:rsidRPr="00D23804">
        <w:rPr>
          <w:rFonts w:asciiTheme="majorBidi" w:hAnsiTheme="majorBidi" w:cstheme="majorBidi"/>
          <w:lang w:eastAsia="zh-CN"/>
        </w:rPr>
        <w:t>此工具。详细使用情况见</w:t>
      </w:r>
      <w:r w:rsidRPr="00B73F85">
        <w:rPr>
          <w:rFonts w:asciiTheme="majorBidi" w:hAnsiTheme="majorBidi" w:cstheme="majorBidi"/>
          <w:lang w:eastAsia="zh-CN"/>
        </w:rPr>
        <w:t>附件</w:t>
      </w:r>
      <w:r w:rsidR="005A221F">
        <w:rPr>
          <w:rFonts w:asciiTheme="majorBidi" w:hAnsiTheme="majorBidi" w:cstheme="majorBidi" w:hint="eastAsia"/>
          <w:lang w:eastAsia="zh-CN"/>
        </w:rPr>
        <w:t>十</w:t>
      </w:r>
      <w:r w:rsidRPr="00D23804">
        <w:rPr>
          <w:rFonts w:asciiTheme="majorBidi" w:hAnsiTheme="majorBidi" w:cstheme="majorBidi"/>
          <w:lang w:eastAsia="zh-CN"/>
        </w:rPr>
        <w:t>。</w:t>
      </w:r>
    </w:p>
    <w:p w14:paraId="00811146" w14:textId="09C969A5" w:rsidR="0003006E" w:rsidRPr="00D23804" w:rsidRDefault="0003006E" w:rsidP="00571984">
      <w:pPr>
        <w:ind w:firstLineChars="200" w:firstLine="480"/>
        <w:rPr>
          <w:rFonts w:asciiTheme="majorBidi" w:hAnsiTheme="majorBidi" w:cstheme="majorBidi"/>
          <w:lang w:eastAsia="zh-CN"/>
        </w:rPr>
      </w:pPr>
      <w:r w:rsidRPr="00BD4CDD">
        <w:rPr>
          <w:rFonts w:asciiTheme="majorBidi" w:hAnsiTheme="majorBidi" w:cstheme="majorBidi"/>
          <w:lang w:eastAsia="zh-CN"/>
        </w:rPr>
        <w:t>神经机器翻译（英</w:t>
      </w:r>
      <w:r w:rsidR="005A221F">
        <w:rPr>
          <w:rFonts w:asciiTheme="majorBidi" w:hAnsiTheme="majorBidi" w:cstheme="majorBidi" w:hint="eastAsia"/>
          <w:lang w:eastAsia="zh-CN"/>
        </w:rPr>
        <w:t>文</w:t>
      </w:r>
      <w:r w:rsidRPr="00BD4CDD">
        <w:rPr>
          <w:rFonts w:asciiTheme="majorBidi" w:hAnsiTheme="majorBidi" w:cstheme="majorBidi"/>
          <w:lang w:eastAsia="zh-CN"/>
        </w:rPr>
        <w:t>：</w:t>
      </w:r>
      <w:r w:rsidRPr="00BD4CDD">
        <w:rPr>
          <w:rFonts w:asciiTheme="majorBidi" w:hAnsiTheme="majorBidi" w:cstheme="majorBidi"/>
          <w:lang w:eastAsia="zh-CN"/>
        </w:rPr>
        <w:t>neural machine translation</w:t>
      </w:r>
      <w:r w:rsidRPr="00BD4CDD">
        <w:rPr>
          <w:rFonts w:asciiTheme="majorBidi" w:hAnsiTheme="majorBidi" w:cstheme="majorBidi"/>
          <w:lang w:eastAsia="zh-CN"/>
        </w:rPr>
        <w:t>，縮寫：</w:t>
      </w:r>
      <w:r w:rsidRPr="00BD4CDD">
        <w:rPr>
          <w:rFonts w:asciiTheme="majorBidi" w:hAnsiTheme="majorBidi" w:cstheme="majorBidi"/>
          <w:lang w:eastAsia="zh-CN"/>
        </w:rPr>
        <w:t>NMT</w:t>
      </w:r>
      <w:r w:rsidRPr="00BD4CDD">
        <w:rPr>
          <w:rFonts w:asciiTheme="majorBidi" w:hAnsiTheme="majorBidi" w:cstheme="majorBidi"/>
          <w:lang w:eastAsia="zh-CN"/>
        </w:rPr>
        <w:t>）是一种引入人工神经网络進行</w:t>
      </w:r>
      <w:r>
        <w:rPr>
          <w:rFonts w:asciiTheme="majorBidi" w:hAnsiTheme="majorBidi" w:cstheme="majorBidi" w:hint="eastAsia"/>
          <w:lang w:eastAsia="zh-CN"/>
        </w:rPr>
        <w:t>笔</w:t>
      </w:r>
      <w:r w:rsidRPr="0099767F">
        <w:rPr>
          <w:rFonts w:asciiTheme="majorBidi" w:hAnsiTheme="majorBidi" w:cstheme="majorBidi"/>
          <w:lang w:eastAsia="zh-CN"/>
        </w:rPr>
        <w:t>译</w:t>
      </w:r>
      <w:r w:rsidRPr="00BD4CDD">
        <w:rPr>
          <w:rFonts w:asciiTheme="majorBidi" w:hAnsiTheme="majorBidi" w:cstheme="majorBidi"/>
          <w:lang w:eastAsia="zh-CN"/>
        </w:rPr>
        <w:t>的机器</w:t>
      </w:r>
      <w:bookmarkStart w:id="151" w:name="_Hlk100690417"/>
      <w:r w:rsidRPr="00BD4CDD">
        <w:rPr>
          <w:rFonts w:asciiTheme="majorBidi" w:hAnsiTheme="majorBidi" w:cstheme="majorBidi"/>
          <w:lang w:eastAsia="zh-CN"/>
        </w:rPr>
        <w:t>翻译</w:t>
      </w:r>
      <w:bookmarkEnd w:id="151"/>
      <w:r w:rsidRPr="00BD4CDD">
        <w:rPr>
          <w:rFonts w:asciiTheme="majorBidi" w:hAnsiTheme="majorBidi" w:cstheme="majorBidi"/>
          <w:lang w:eastAsia="zh-CN"/>
        </w:rPr>
        <w:t>。</w:t>
      </w:r>
      <w:r w:rsidRPr="00BD4CDD">
        <w:rPr>
          <w:rFonts w:asciiTheme="majorBidi" w:hAnsiTheme="majorBidi" w:cstheme="majorBidi"/>
          <w:lang w:eastAsia="zh-CN"/>
        </w:rPr>
        <w:t>2014</w:t>
      </w:r>
      <w:r w:rsidRPr="00BD4CDD">
        <w:rPr>
          <w:rFonts w:asciiTheme="majorBidi" w:hAnsiTheme="majorBidi" w:cstheme="majorBidi"/>
          <w:lang w:eastAsia="zh-CN"/>
        </w:rPr>
        <w:t>年出现了第一篇关于在机器翻译中使用神经网络的科学论文，</w:t>
      </w:r>
      <w:r>
        <w:rPr>
          <w:rFonts w:asciiTheme="majorBidi" w:hAnsiTheme="majorBidi" w:cstheme="majorBidi" w:hint="eastAsia"/>
          <w:lang w:eastAsia="zh-CN"/>
        </w:rPr>
        <w:t>近</w:t>
      </w:r>
      <w:r w:rsidRPr="00BD4CDD">
        <w:rPr>
          <w:rFonts w:asciiTheme="majorBidi" w:hAnsiTheme="majorBidi" w:cstheme="majorBidi"/>
          <w:lang w:eastAsia="zh-CN"/>
        </w:rPr>
        <w:t>几年神经机器翻译又取得了</w:t>
      </w:r>
      <w:r w:rsidR="005A221F">
        <w:rPr>
          <w:rFonts w:asciiTheme="majorBidi" w:hAnsiTheme="majorBidi" w:cstheme="majorBidi" w:hint="eastAsia"/>
          <w:lang w:eastAsia="zh-CN"/>
        </w:rPr>
        <w:t>进一步的</w:t>
      </w:r>
      <w:r w:rsidRPr="00BD4CDD">
        <w:rPr>
          <w:rFonts w:asciiTheme="majorBidi" w:hAnsiTheme="majorBidi" w:cstheme="majorBidi"/>
          <w:lang w:eastAsia="zh-CN"/>
        </w:rPr>
        <w:t>进展。</w:t>
      </w:r>
    </w:p>
    <w:p w14:paraId="728058A8" w14:textId="77777777" w:rsidR="0003006E" w:rsidRPr="00D23804" w:rsidRDefault="0003006E" w:rsidP="00860154">
      <w:pPr>
        <w:pStyle w:val="Heading3"/>
        <w:rPr>
          <w:rFonts w:asciiTheme="majorBidi" w:hAnsiTheme="majorBidi" w:cstheme="majorBidi"/>
          <w:lang w:eastAsia="zh-CN"/>
        </w:rPr>
      </w:pPr>
      <w:r w:rsidRPr="00F55750">
        <w:rPr>
          <w:rFonts w:asciiTheme="majorBidi" w:hAnsiTheme="majorBidi" w:cstheme="majorBidi" w:hint="eastAsia"/>
          <w:lang w:eastAsia="zh-CN"/>
        </w:rPr>
        <w:t>五</w:t>
      </w:r>
      <w:r w:rsidRPr="00F55750">
        <w:rPr>
          <w:rFonts w:asciiTheme="majorBidi" w:hAnsiTheme="majorBidi" w:cstheme="majorBidi"/>
          <w:lang w:eastAsia="zh-CN"/>
        </w:rPr>
        <w:t>、</w:t>
      </w:r>
      <w:r w:rsidRPr="00F55750">
        <w:rPr>
          <w:rFonts w:asciiTheme="majorBidi" w:hAnsiTheme="majorBidi" w:cstheme="majorBidi"/>
          <w:lang w:eastAsia="zh-CN"/>
        </w:rPr>
        <w:t xml:space="preserve"> </w:t>
      </w:r>
      <w:r w:rsidRPr="00F55750">
        <w:rPr>
          <w:rFonts w:asciiTheme="majorBidi" w:hAnsiTheme="majorBidi" w:cstheme="majorBidi"/>
          <w:lang w:eastAsia="zh-CN"/>
        </w:rPr>
        <w:t>翻译及其自行校对工作中的注意事项</w:t>
      </w:r>
    </w:p>
    <w:p w14:paraId="40D62802" w14:textId="77777777" w:rsidR="0003006E" w:rsidRDefault="0003006E" w:rsidP="00860154">
      <w:pPr>
        <w:pStyle w:val="Normal2"/>
        <w:numPr>
          <w:ilvl w:val="0"/>
          <w:numId w:val="0"/>
        </w:numPr>
        <w:spacing w:line="240" w:lineRule="auto"/>
        <w:ind w:left="720" w:hanging="720"/>
        <w:rPr>
          <w:rFonts w:asciiTheme="majorBidi" w:hAnsiTheme="majorBidi" w:cstheme="majorBidi"/>
        </w:rPr>
      </w:pPr>
      <w:r w:rsidRPr="00D23804">
        <w:rPr>
          <w:rStyle w:val="Heading4Char"/>
          <w:rFonts w:asciiTheme="majorBidi" w:hAnsiTheme="majorBidi"/>
          <w:lang w:eastAsia="zh-CN"/>
        </w:rPr>
        <w:t xml:space="preserve">1.  </w:t>
      </w:r>
      <w:r w:rsidRPr="00D23804">
        <w:rPr>
          <w:rStyle w:val="Heading4Char"/>
          <w:rFonts w:asciiTheme="majorBidi" w:hAnsiTheme="majorBidi"/>
          <w:lang w:eastAsia="zh-CN"/>
        </w:rPr>
        <w:tab/>
      </w:r>
      <w:r>
        <w:rPr>
          <w:rStyle w:val="Heading4Char"/>
          <w:rFonts w:asciiTheme="majorBidi" w:hAnsiTheme="majorBidi" w:hint="eastAsia"/>
          <w:lang w:eastAsia="zh-CN"/>
        </w:rPr>
        <w:t>十年以前，待</w:t>
      </w:r>
      <w:r w:rsidRPr="00D23804">
        <w:rPr>
          <w:rStyle w:val="Heading4Char"/>
          <w:rFonts w:asciiTheme="majorBidi" w:hAnsiTheme="majorBidi"/>
          <w:lang w:eastAsia="zh-CN"/>
        </w:rPr>
        <w:t>翻译的文件通常有两个来源：</w:t>
      </w:r>
      <w:r w:rsidRPr="00D23804">
        <w:rPr>
          <w:rFonts w:asciiTheme="majorBidi" w:hAnsiTheme="majorBidi" w:cstheme="majorBidi"/>
        </w:rPr>
        <w:t>纸件和电子文件。在提供纸件时，翻译、校对应以纸件（通常为最新版本）为准，以避免出现漏译和与最新版本不符的问题。需要进行修改的文件往往仅有纸件版本，而且有时还有手写修改。如有问题，</w:t>
      </w:r>
      <w:r>
        <w:rPr>
          <w:rFonts w:asciiTheme="majorBidi" w:hAnsiTheme="majorBidi" w:cstheme="majorBidi" w:hint="eastAsia"/>
        </w:rPr>
        <w:t>需</w:t>
      </w:r>
      <w:r w:rsidRPr="00D23804">
        <w:rPr>
          <w:rFonts w:asciiTheme="majorBidi" w:hAnsiTheme="majorBidi" w:cstheme="majorBidi"/>
        </w:rPr>
        <w:t>随时与</w:t>
      </w:r>
      <w:r>
        <w:rPr>
          <w:rFonts w:asciiTheme="majorBidi" w:hAnsiTheme="majorBidi" w:cstheme="majorBidi"/>
        </w:rPr>
        <w:t>文件制作管理室</w:t>
      </w:r>
      <w:r w:rsidRPr="00D23804">
        <w:rPr>
          <w:rFonts w:asciiTheme="majorBidi" w:hAnsiTheme="majorBidi" w:cstheme="majorBidi"/>
        </w:rPr>
        <w:t>联系。</w:t>
      </w:r>
    </w:p>
    <w:p w14:paraId="72C9A738" w14:textId="7127266E" w:rsidR="0003006E" w:rsidRPr="00F55750" w:rsidRDefault="0003006E" w:rsidP="00860154">
      <w:pPr>
        <w:pStyle w:val="Normal2"/>
        <w:numPr>
          <w:ilvl w:val="0"/>
          <w:numId w:val="0"/>
        </w:numPr>
        <w:spacing w:line="240" w:lineRule="auto"/>
        <w:ind w:left="720" w:hanging="720"/>
        <w:rPr>
          <w:rFonts w:asciiTheme="majorBidi" w:hAnsiTheme="majorBidi" w:cstheme="majorBidi"/>
          <w:color w:val="F79646" w:themeColor="accent6"/>
        </w:rPr>
      </w:pPr>
      <w:r>
        <w:rPr>
          <w:rFonts w:asciiTheme="majorBidi" w:hAnsiTheme="majorBidi" w:cstheme="majorBidi"/>
        </w:rPr>
        <w:tab/>
      </w:r>
      <w:r w:rsidRPr="00F55750">
        <w:rPr>
          <w:rFonts w:asciiTheme="majorBidi" w:hAnsiTheme="majorBidi" w:cstheme="majorBidi"/>
        </w:rPr>
        <w:t>如今采用远程工作手段及推行无纸化办公后，文件都是通过电子邮件或</w:t>
      </w:r>
      <w:r w:rsidRPr="00F55750">
        <w:rPr>
          <w:rFonts w:asciiTheme="majorBidi" w:hAnsiTheme="majorBidi" w:cstheme="majorBidi"/>
        </w:rPr>
        <w:t>DCPMS</w:t>
      </w:r>
      <w:r w:rsidRPr="00F55750">
        <w:rPr>
          <w:rFonts w:asciiTheme="majorBidi" w:hAnsiTheme="majorBidi" w:cstheme="majorBidi"/>
        </w:rPr>
        <w:t>系统通知翻译及下载文档；</w:t>
      </w:r>
      <w:r w:rsidRPr="00F55750">
        <w:rPr>
          <w:rFonts w:asciiTheme="majorBidi" w:hAnsiTheme="majorBidi" w:cstheme="majorBidi" w:hint="eastAsia"/>
        </w:rPr>
        <w:t>进行</w:t>
      </w:r>
      <w:r w:rsidRPr="00F55750">
        <w:rPr>
          <w:rFonts w:asciiTheme="majorBidi" w:hAnsiTheme="majorBidi" w:cstheme="majorBidi"/>
        </w:rPr>
        <w:t>网页翻译</w:t>
      </w:r>
      <w:r w:rsidRPr="00F55750">
        <w:rPr>
          <w:rFonts w:asciiTheme="majorBidi" w:hAnsiTheme="majorBidi" w:cstheme="majorBidi" w:hint="eastAsia"/>
        </w:rPr>
        <w:t>时</w:t>
      </w:r>
      <w:r w:rsidRPr="00F55750">
        <w:rPr>
          <w:rFonts w:asciiTheme="majorBidi" w:hAnsiTheme="majorBidi" w:cstheme="majorBidi"/>
        </w:rPr>
        <w:t>由文件制作管理室</w:t>
      </w:r>
      <w:r w:rsidR="00B25535" w:rsidRPr="00B25535">
        <w:rPr>
          <w:rFonts w:asciiTheme="majorBidi" w:hAnsiTheme="majorBidi" w:cstheme="majorBidi" w:hint="eastAsia"/>
        </w:rPr>
        <w:t>（</w:t>
      </w:r>
      <w:r w:rsidR="00B25535" w:rsidRPr="00B25535">
        <w:rPr>
          <w:rFonts w:asciiTheme="majorBidi" w:hAnsiTheme="majorBidi" w:cstheme="majorBidi" w:hint="eastAsia"/>
        </w:rPr>
        <w:t>DPA</w:t>
      </w:r>
      <w:r w:rsidR="00B25535" w:rsidRPr="00B25535">
        <w:rPr>
          <w:rFonts w:asciiTheme="majorBidi" w:hAnsiTheme="majorBidi" w:cstheme="majorBidi" w:hint="eastAsia"/>
        </w:rPr>
        <w:t>）</w:t>
      </w:r>
      <w:r w:rsidRPr="00F55750">
        <w:rPr>
          <w:rFonts w:asciiTheme="majorBidi" w:hAnsiTheme="majorBidi" w:cstheme="majorBidi"/>
        </w:rPr>
        <w:t>发送网页链接或</w:t>
      </w:r>
      <w:r w:rsidRPr="00F55750">
        <w:rPr>
          <w:rFonts w:asciiTheme="majorBidi" w:hAnsiTheme="majorBidi" w:cstheme="majorBidi"/>
        </w:rPr>
        <w:t>WordPress</w:t>
      </w:r>
      <w:r w:rsidRPr="00F55750">
        <w:rPr>
          <w:rFonts w:asciiTheme="majorBidi" w:hAnsiTheme="majorBidi" w:cstheme="majorBidi"/>
        </w:rPr>
        <w:t>任务，翻译须在网页上直接进行翻译及简单排版。英文原文文档</w:t>
      </w:r>
      <w:r w:rsidRPr="00F55750">
        <w:rPr>
          <w:rFonts w:asciiTheme="majorBidi" w:hAnsiTheme="majorBidi" w:cstheme="majorBidi"/>
        </w:rPr>
        <w:t>/</w:t>
      </w:r>
      <w:r w:rsidRPr="00F55750">
        <w:rPr>
          <w:rFonts w:asciiTheme="majorBidi" w:hAnsiTheme="majorBidi" w:cstheme="majorBidi"/>
        </w:rPr>
        <w:t>网页如有问题，</w:t>
      </w:r>
      <w:r w:rsidR="00B25535">
        <w:rPr>
          <w:rFonts w:asciiTheme="majorBidi" w:hAnsiTheme="majorBidi" w:cstheme="majorBidi" w:hint="eastAsia"/>
        </w:rPr>
        <w:t>请通过中文科助理</w:t>
      </w:r>
      <w:r w:rsidRPr="00F55750">
        <w:rPr>
          <w:rFonts w:asciiTheme="majorBidi" w:hAnsiTheme="majorBidi" w:cstheme="majorBidi"/>
        </w:rPr>
        <w:t>与</w:t>
      </w:r>
      <w:bookmarkStart w:id="152" w:name="_Hlk103197081"/>
      <w:r>
        <w:rPr>
          <w:rFonts w:asciiTheme="majorBidi" w:hAnsiTheme="majorBidi" w:cstheme="majorBidi" w:hint="eastAsia"/>
        </w:rPr>
        <w:t>D</w:t>
      </w:r>
      <w:r>
        <w:rPr>
          <w:rFonts w:asciiTheme="majorBidi" w:hAnsiTheme="majorBidi" w:cstheme="majorBidi"/>
        </w:rPr>
        <w:t>PA</w:t>
      </w:r>
      <w:bookmarkEnd w:id="152"/>
      <w:r w:rsidRPr="00F55750">
        <w:rPr>
          <w:rFonts w:asciiTheme="majorBidi" w:hAnsiTheme="majorBidi" w:cstheme="majorBidi"/>
        </w:rPr>
        <w:t>联系。</w:t>
      </w:r>
    </w:p>
    <w:p w14:paraId="3D210F06" w14:textId="77777777" w:rsidR="0003006E" w:rsidRPr="00F55750" w:rsidRDefault="0003006E" w:rsidP="00860154">
      <w:pPr>
        <w:pStyle w:val="Normal2"/>
        <w:numPr>
          <w:ilvl w:val="0"/>
          <w:numId w:val="0"/>
        </w:numPr>
        <w:spacing w:line="240" w:lineRule="auto"/>
        <w:ind w:left="720"/>
        <w:rPr>
          <w:rFonts w:asciiTheme="majorBidi" w:hAnsiTheme="majorBidi" w:cstheme="majorBidi"/>
        </w:rPr>
      </w:pPr>
      <w:r w:rsidRPr="00F55750">
        <w:rPr>
          <w:rFonts w:asciiTheme="majorBidi" w:hAnsiTheme="majorBidi" w:cstheme="majorBidi"/>
        </w:rPr>
        <w:lastRenderedPageBreak/>
        <w:t>（</w:t>
      </w:r>
      <w:r w:rsidRPr="00F55750">
        <w:rPr>
          <w:rFonts w:ascii="STKaiti" w:eastAsia="STKaiti" w:hAnsi="STKaiti" w:cstheme="majorBidi"/>
        </w:rPr>
        <w:t>说明：</w:t>
      </w:r>
      <w:r w:rsidRPr="00F55750">
        <w:rPr>
          <w:rFonts w:ascii="STKaiti" w:eastAsia="STKaiti" w:hAnsi="STKaiti" w:cstheme="majorBidi" w:hint="eastAsia"/>
        </w:rPr>
        <w:t>2</w:t>
      </w:r>
      <w:r w:rsidRPr="00F55750">
        <w:rPr>
          <w:rFonts w:ascii="STKaiti" w:eastAsia="STKaiti" w:hAnsi="STKaiti" w:cstheme="majorBidi"/>
        </w:rPr>
        <w:t>022</w:t>
      </w:r>
      <w:r w:rsidRPr="00F55750">
        <w:rPr>
          <w:rFonts w:ascii="STKaiti" w:eastAsia="STKaiti" w:hAnsi="STKaiti" w:cstheme="majorBidi" w:hint="eastAsia"/>
        </w:rPr>
        <w:t>年</w:t>
      </w:r>
      <w:r w:rsidRPr="00F55750">
        <w:rPr>
          <w:rFonts w:ascii="STKaiti" w:eastAsia="STKaiti" w:hAnsi="STKaiti" w:cstheme="majorBidi"/>
        </w:rPr>
        <w:t>4月1</w:t>
      </w:r>
      <w:r w:rsidRPr="00F55750">
        <w:rPr>
          <w:rFonts w:ascii="STKaiti" w:eastAsia="STKaiti" w:hAnsi="STKaiti" w:cstheme="majorBidi" w:hint="eastAsia"/>
        </w:rPr>
        <w:t>日</w:t>
      </w:r>
      <w:r w:rsidRPr="00F55750">
        <w:rPr>
          <w:rFonts w:ascii="STKaiti" w:eastAsia="STKaiti" w:hAnsi="STKaiti" w:cstheme="majorBidi"/>
        </w:rPr>
        <w:t>开始返回办公室上班之后，仍旧沿用电子邮件</w:t>
      </w:r>
      <w:r>
        <w:rPr>
          <w:rFonts w:ascii="STKaiti" w:eastAsia="STKaiti" w:hAnsi="STKaiti" w:cstheme="majorBidi" w:hint="eastAsia"/>
        </w:rPr>
        <w:t>分配翻译任务</w:t>
      </w:r>
      <w:r w:rsidRPr="00F55750">
        <w:rPr>
          <w:rFonts w:ascii="STKaiti" w:eastAsia="STKaiti" w:hAnsi="STKaiti" w:cstheme="majorBidi"/>
        </w:rPr>
        <w:t>的方式</w:t>
      </w:r>
      <w:r w:rsidRPr="00F55750">
        <w:rPr>
          <w:rFonts w:ascii="STKaiti" w:eastAsia="STKaiti" w:hAnsi="STKaiti" w:cstheme="majorBidi" w:hint="eastAsia"/>
        </w:rPr>
        <w:t>。在</w:t>
      </w:r>
      <w:r w:rsidRPr="00F55750">
        <w:rPr>
          <w:rFonts w:ascii="STKaiti" w:eastAsia="STKaiti" w:hAnsi="STKaiti" w:cstheme="majorBidi"/>
        </w:rPr>
        <w:t>可</w:t>
      </w:r>
      <w:r w:rsidRPr="00F55750">
        <w:rPr>
          <w:rFonts w:ascii="STKaiti" w:eastAsia="STKaiti" w:hAnsi="STKaiti" w:cstheme="majorBidi" w:hint="eastAsia"/>
        </w:rPr>
        <w:t>预见的未来，无</w:t>
      </w:r>
      <w:r w:rsidRPr="00F55750">
        <w:rPr>
          <w:rFonts w:ascii="STKaiti" w:eastAsia="STKaiti" w:hAnsi="STKaiti" w:cstheme="majorBidi"/>
        </w:rPr>
        <w:t>论是否远程办公，</w:t>
      </w:r>
      <w:r w:rsidRPr="00F55750">
        <w:rPr>
          <w:rFonts w:ascii="STKaiti" w:eastAsia="STKaiti" w:hAnsi="STKaiti" w:cstheme="majorBidi" w:hint="eastAsia"/>
        </w:rPr>
        <w:t>此工作方法在</w:t>
      </w:r>
      <w:r w:rsidRPr="00F55750">
        <w:rPr>
          <w:rFonts w:ascii="STKaiti" w:eastAsia="STKaiti" w:hAnsi="STKaiti" w:cstheme="majorBidi"/>
        </w:rPr>
        <w:t>短期内不会</w:t>
      </w:r>
      <w:r w:rsidRPr="00F55750">
        <w:rPr>
          <w:rFonts w:ascii="STKaiti" w:eastAsia="STKaiti" w:hAnsi="STKaiti" w:cstheme="majorBidi" w:hint="eastAsia"/>
        </w:rPr>
        <w:t>改</w:t>
      </w:r>
      <w:r w:rsidRPr="00F55750">
        <w:rPr>
          <w:rFonts w:ascii="STKaiti" w:eastAsia="STKaiti" w:hAnsi="STKaiti" w:cstheme="majorBidi"/>
        </w:rPr>
        <w:t>变</w:t>
      </w:r>
      <w:r w:rsidRPr="00F55750">
        <w:rPr>
          <w:rFonts w:ascii="STKaiti" w:eastAsia="STKaiti" w:hAnsi="STKaiti" w:cstheme="majorBidi" w:hint="eastAsia"/>
        </w:rPr>
        <w:t>。</w:t>
      </w:r>
      <w:r w:rsidRPr="00F55750">
        <w:rPr>
          <w:rFonts w:asciiTheme="majorBidi" w:hAnsiTheme="majorBidi" w:cstheme="majorBidi"/>
        </w:rPr>
        <w:t>）</w:t>
      </w:r>
    </w:p>
    <w:p w14:paraId="384A2070" w14:textId="77777777" w:rsidR="0003006E" w:rsidRPr="00D23804" w:rsidRDefault="0003006E" w:rsidP="00860154">
      <w:pPr>
        <w:pStyle w:val="Normal2"/>
        <w:numPr>
          <w:ilvl w:val="0"/>
          <w:numId w:val="0"/>
        </w:numPr>
        <w:spacing w:line="240" w:lineRule="auto"/>
        <w:ind w:left="720" w:hanging="720"/>
        <w:rPr>
          <w:rFonts w:asciiTheme="majorBidi" w:eastAsia="STKaiti" w:hAnsiTheme="majorBidi" w:cstheme="majorBidi"/>
          <w:b/>
          <w:iCs/>
        </w:rPr>
      </w:pPr>
      <w:r w:rsidRPr="00D23804">
        <w:rPr>
          <w:rStyle w:val="Heading4Char"/>
          <w:rFonts w:asciiTheme="majorBidi" w:hAnsiTheme="majorBidi"/>
          <w:lang w:eastAsia="zh-CN"/>
        </w:rPr>
        <w:t xml:space="preserve">2. </w:t>
      </w:r>
      <w:r w:rsidRPr="00D23804">
        <w:rPr>
          <w:rStyle w:val="Heading4Char"/>
          <w:rFonts w:asciiTheme="majorBidi" w:hAnsiTheme="majorBidi"/>
          <w:lang w:eastAsia="zh-CN"/>
        </w:rPr>
        <w:tab/>
      </w:r>
      <w:r>
        <w:rPr>
          <w:rStyle w:val="Heading4Char"/>
          <w:rFonts w:asciiTheme="majorBidi" w:hAnsiTheme="majorBidi" w:hint="eastAsia"/>
          <w:lang w:eastAsia="zh-CN"/>
        </w:rPr>
        <w:t>核</w:t>
      </w:r>
      <w:r w:rsidRPr="00D23804">
        <w:rPr>
          <w:rStyle w:val="Heading4Char"/>
          <w:rFonts w:asciiTheme="majorBidi" w:hAnsiTheme="majorBidi"/>
          <w:lang w:eastAsia="zh-CN"/>
        </w:rPr>
        <w:t>对译文首页上端的会议名称、会期、文件号及目标语文缩写（包括</w:t>
      </w:r>
      <w:r w:rsidRPr="00D23804">
        <w:rPr>
          <w:rStyle w:val="Heading4Char"/>
          <w:rFonts w:asciiTheme="majorBidi" w:hAnsiTheme="majorBidi"/>
          <w:lang w:eastAsia="zh-CN"/>
        </w:rPr>
        <w:t>Rev.1</w:t>
      </w:r>
      <w:r w:rsidRPr="00D23804">
        <w:rPr>
          <w:rStyle w:val="Heading4Char"/>
          <w:rFonts w:asciiTheme="majorBidi" w:hAnsiTheme="majorBidi"/>
          <w:lang w:eastAsia="zh-CN"/>
        </w:rPr>
        <w:t>或</w:t>
      </w:r>
      <w:r w:rsidRPr="00D23804">
        <w:rPr>
          <w:rStyle w:val="Heading4Char"/>
          <w:rFonts w:asciiTheme="majorBidi" w:hAnsiTheme="majorBidi"/>
          <w:lang w:eastAsia="zh-CN"/>
        </w:rPr>
        <w:t>Cor.1</w:t>
      </w:r>
      <w:r w:rsidRPr="00D23804">
        <w:rPr>
          <w:rStyle w:val="Heading4Char"/>
          <w:rFonts w:asciiTheme="majorBidi" w:hAnsiTheme="majorBidi"/>
          <w:lang w:eastAsia="zh-CN"/>
        </w:rPr>
        <w:t>等）、文件产生日期、原文等是否正确。</w:t>
      </w:r>
      <w:r w:rsidRPr="00D23804">
        <w:rPr>
          <w:rFonts w:asciiTheme="majorBidi" w:hAnsiTheme="majorBidi" w:cstheme="majorBidi"/>
        </w:rPr>
        <w:t>例如：</w:t>
      </w:r>
    </w:p>
    <w:p w14:paraId="0ECB3890" w14:textId="77777777" w:rsidR="0003006E" w:rsidRPr="00D23804" w:rsidRDefault="0003006E" w:rsidP="00860154">
      <w:pPr>
        <w:ind w:left="-266"/>
        <w:jc w:val="both"/>
        <w:rPr>
          <w:rFonts w:asciiTheme="majorBidi" w:hAnsiTheme="majorBidi" w:cstheme="majorBidi"/>
          <w:szCs w:val="24"/>
        </w:rPr>
      </w:pPr>
      <w:r w:rsidRPr="00D23804">
        <w:rPr>
          <w:rFonts w:asciiTheme="majorBidi" w:hAnsiTheme="majorBidi" w:cstheme="majorBidi"/>
          <w:szCs w:val="24"/>
        </w:rPr>
        <w:t>a.</w:t>
      </w:r>
    </w:p>
    <w:tbl>
      <w:tblPr>
        <w:tblW w:w="0" w:type="auto"/>
        <w:tblInd w:w="1080" w:type="dxa"/>
        <w:tblLook w:val="0000" w:firstRow="0" w:lastRow="0" w:firstColumn="0" w:lastColumn="0" w:noHBand="0" w:noVBand="0"/>
      </w:tblPr>
      <w:tblGrid>
        <w:gridCol w:w="2988"/>
        <w:gridCol w:w="4140"/>
      </w:tblGrid>
      <w:tr w:rsidR="0003006E" w:rsidRPr="00D23804" w14:paraId="5EBE5544" w14:textId="77777777" w:rsidTr="00D70F87">
        <w:tc>
          <w:tcPr>
            <w:tcW w:w="2988" w:type="dxa"/>
          </w:tcPr>
          <w:p w14:paraId="2545B7EB" w14:textId="77777777" w:rsidR="0003006E" w:rsidRPr="00D23804" w:rsidRDefault="0003006E" w:rsidP="00860154">
            <w:pPr>
              <w:keepNext/>
              <w:keepLines/>
              <w:tabs>
                <w:tab w:val="left" w:pos="794"/>
                <w:tab w:val="left" w:pos="2127"/>
                <w:tab w:val="left" w:pos="2410"/>
                <w:tab w:val="left" w:pos="2921"/>
                <w:tab w:val="left" w:pos="3261"/>
              </w:tabs>
              <w:ind w:left="794" w:hanging="794"/>
              <w:outlineLvl w:val="1"/>
              <w:rPr>
                <w:rFonts w:asciiTheme="majorBidi" w:eastAsia="Times New Roman" w:hAnsiTheme="majorBidi" w:cstheme="majorBidi"/>
                <w:bCs/>
                <w:sz w:val="20"/>
              </w:rPr>
            </w:pPr>
            <w:proofErr w:type="spellStart"/>
            <w:r w:rsidRPr="00D23804">
              <w:rPr>
                <w:rFonts w:asciiTheme="majorBidi" w:hAnsiTheme="majorBidi" w:cstheme="majorBidi"/>
                <w:bCs/>
                <w:sz w:val="20"/>
                <w:lang w:val="es-ES"/>
              </w:rPr>
              <w:t>原文</w:t>
            </w:r>
            <w:proofErr w:type="spellEnd"/>
            <w:r w:rsidRPr="00D23804">
              <w:rPr>
                <w:rFonts w:asciiTheme="majorBidi" w:hAnsiTheme="majorBidi" w:cstheme="majorBidi"/>
                <w:bCs/>
                <w:sz w:val="20"/>
              </w:rPr>
              <w:t>：</w:t>
            </w:r>
          </w:p>
        </w:tc>
        <w:tc>
          <w:tcPr>
            <w:tcW w:w="4140" w:type="dxa"/>
          </w:tcPr>
          <w:p w14:paraId="7EAD7069" w14:textId="77777777" w:rsidR="0003006E" w:rsidRPr="00D23804" w:rsidRDefault="0003006E" w:rsidP="00860154">
            <w:pPr>
              <w:tabs>
                <w:tab w:val="left" w:pos="851"/>
              </w:tabs>
              <w:rPr>
                <w:rFonts w:asciiTheme="majorBidi" w:hAnsiTheme="majorBidi" w:cstheme="majorBidi"/>
                <w:bCs/>
                <w:sz w:val="20"/>
                <w:szCs w:val="24"/>
              </w:rPr>
            </w:pPr>
            <w:proofErr w:type="spellStart"/>
            <w:r w:rsidRPr="00D23804">
              <w:rPr>
                <w:rFonts w:asciiTheme="majorBidi" w:hAnsiTheme="majorBidi" w:cstheme="majorBidi"/>
                <w:bCs/>
                <w:sz w:val="20"/>
                <w:szCs w:val="24"/>
                <w:lang w:val="fr-CH"/>
              </w:rPr>
              <w:t>中文译文</w:t>
            </w:r>
            <w:proofErr w:type="spellEnd"/>
            <w:r w:rsidRPr="00D23804">
              <w:rPr>
                <w:rFonts w:asciiTheme="majorBidi" w:hAnsiTheme="majorBidi" w:cstheme="majorBidi"/>
                <w:bCs/>
                <w:sz w:val="20"/>
                <w:szCs w:val="24"/>
              </w:rPr>
              <w:t>：</w:t>
            </w:r>
          </w:p>
        </w:tc>
      </w:tr>
      <w:tr w:rsidR="0003006E" w:rsidRPr="00D23804" w14:paraId="645BCCC6" w14:textId="77777777" w:rsidTr="00D70F87">
        <w:tc>
          <w:tcPr>
            <w:tcW w:w="2988" w:type="dxa"/>
          </w:tcPr>
          <w:p w14:paraId="46DA0BE9" w14:textId="77777777" w:rsidR="0003006E" w:rsidRPr="00D23804" w:rsidRDefault="0003006E" w:rsidP="00860154">
            <w:pPr>
              <w:keepNext/>
              <w:keepLines/>
              <w:tabs>
                <w:tab w:val="left" w:pos="794"/>
                <w:tab w:val="left" w:pos="2127"/>
                <w:tab w:val="left" w:pos="2410"/>
                <w:tab w:val="left" w:pos="2921"/>
                <w:tab w:val="left" w:pos="3261"/>
              </w:tabs>
              <w:ind w:left="794" w:hanging="794"/>
              <w:outlineLvl w:val="1"/>
              <w:rPr>
                <w:rFonts w:asciiTheme="majorBidi" w:eastAsia="Times New Roman" w:hAnsiTheme="majorBidi" w:cstheme="majorBidi"/>
                <w:bCs/>
                <w:sz w:val="20"/>
              </w:rPr>
            </w:pPr>
            <w:r w:rsidRPr="00D23804">
              <w:rPr>
                <w:rFonts w:asciiTheme="majorBidi" w:eastAsia="Times New Roman" w:hAnsiTheme="majorBidi" w:cstheme="majorBidi"/>
                <w:bCs/>
                <w:sz w:val="20"/>
              </w:rPr>
              <w:t>Document C06/2-E</w:t>
            </w:r>
          </w:p>
        </w:tc>
        <w:tc>
          <w:tcPr>
            <w:tcW w:w="4140" w:type="dxa"/>
          </w:tcPr>
          <w:p w14:paraId="3607CD4D" w14:textId="77777777" w:rsidR="0003006E" w:rsidRPr="00D23804" w:rsidRDefault="0003006E" w:rsidP="00860154">
            <w:pPr>
              <w:tabs>
                <w:tab w:val="left" w:pos="851"/>
              </w:tabs>
              <w:rPr>
                <w:rFonts w:asciiTheme="majorBidi" w:hAnsiTheme="majorBidi" w:cstheme="majorBidi"/>
                <w:bCs/>
                <w:szCs w:val="24"/>
              </w:rPr>
            </w:pPr>
            <w:proofErr w:type="spellStart"/>
            <w:r w:rsidRPr="00D23804">
              <w:rPr>
                <w:rFonts w:asciiTheme="majorBidi" w:hAnsiTheme="majorBidi" w:cstheme="majorBidi"/>
                <w:bCs/>
                <w:sz w:val="20"/>
                <w:szCs w:val="24"/>
                <w:lang w:val="fr-CH"/>
              </w:rPr>
              <w:t>文件</w:t>
            </w:r>
            <w:proofErr w:type="spellEnd"/>
            <w:r w:rsidRPr="00D23804">
              <w:rPr>
                <w:rFonts w:asciiTheme="majorBidi" w:hAnsiTheme="majorBidi" w:cstheme="majorBidi"/>
                <w:bCs/>
                <w:sz w:val="20"/>
                <w:szCs w:val="24"/>
              </w:rPr>
              <w:t xml:space="preserve"> C06/2-C</w:t>
            </w:r>
          </w:p>
        </w:tc>
      </w:tr>
      <w:tr w:rsidR="0003006E" w:rsidRPr="00D23804" w14:paraId="0E200046" w14:textId="77777777" w:rsidTr="00D70F87">
        <w:tc>
          <w:tcPr>
            <w:tcW w:w="2988" w:type="dxa"/>
          </w:tcPr>
          <w:p w14:paraId="30CBC4E9" w14:textId="77777777" w:rsidR="0003006E" w:rsidRPr="00D23804" w:rsidRDefault="0003006E" w:rsidP="00860154">
            <w:pPr>
              <w:tabs>
                <w:tab w:val="left" w:pos="851"/>
              </w:tabs>
              <w:ind w:right="284"/>
              <w:rPr>
                <w:rFonts w:asciiTheme="majorBidi" w:hAnsiTheme="majorBidi" w:cstheme="majorBidi"/>
                <w:bCs/>
                <w:sz w:val="20"/>
                <w:szCs w:val="24"/>
              </w:rPr>
            </w:pPr>
            <w:r w:rsidRPr="00D23804">
              <w:rPr>
                <w:rFonts w:asciiTheme="majorBidi" w:hAnsiTheme="majorBidi" w:cstheme="majorBidi"/>
                <w:bCs/>
                <w:sz w:val="20"/>
                <w:szCs w:val="24"/>
              </w:rPr>
              <w:t>31 January 2006</w:t>
            </w:r>
          </w:p>
        </w:tc>
        <w:tc>
          <w:tcPr>
            <w:tcW w:w="4140" w:type="dxa"/>
          </w:tcPr>
          <w:p w14:paraId="144DF796" w14:textId="77777777" w:rsidR="0003006E" w:rsidRPr="00D23804" w:rsidRDefault="0003006E" w:rsidP="00860154">
            <w:pPr>
              <w:tabs>
                <w:tab w:val="left" w:pos="993"/>
              </w:tabs>
              <w:rPr>
                <w:rFonts w:asciiTheme="majorBidi" w:hAnsiTheme="majorBidi" w:cstheme="majorBidi"/>
                <w:bCs/>
                <w:szCs w:val="24"/>
              </w:rPr>
            </w:pPr>
            <w:r w:rsidRPr="00D23804">
              <w:rPr>
                <w:rFonts w:asciiTheme="majorBidi" w:hAnsiTheme="majorBidi" w:cstheme="majorBidi"/>
                <w:bCs/>
                <w:sz w:val="20"/>
                <w:szCs w:val="24"/>
              </w:rPr>
              <w:t>2006</w:t>
            </w:r>
            <w:r w:rsidRPr="00D23804">
              <w:rPr>
                <w:rFonts w:asciiTheme="majorBidi" w:hAnsiTheme="majorBidi" w:cstheme="majorBidi"/>
                <w:bCs/>
                <w:sz w:val="20"/>
                <w:szCs w:val="24"/>
              </w:rPr>
              <w:t>年</w:t>
            </w:r>
            <w:r w:rsidRPr="00D23804">
              <w:rPr>
                <w:rFonts w:asciiTheme="majorBidi" w:hAnsiTheme="majorBidi" w:cstheme="majorBidi"/>
                <w:bCs/>
                <w:sz w:val="20"/>
                <w:szCs w:val="24"/>
              </w:rPr>
              <w:t>1</w:t>
            </w:r>
            <w:r w:rsidRPr="00D23804">
              <w:rPr>
                <w:rFonts w:asciiTheme="majorBidi" w:hAnsiTheme="majorBidi" w:cstheme="majorBidi"/>
                <w:bCs/>
                <w:sz w:val="20"/>
                <w:szCs w:val="24"/>
              </w:rPr>
              <w:t>月</w:t>
            </w:r>
            <w:r w:rsidRPr="00D23804">
              <w:rPr>
                <w:rFonts w:asciiTheme="majorBidi" w:hAnsiTheme="majorBidi" w:cstheme="majorBidi"/>
                <w:bCs/>
                <w:sz w:val="20"/>
                <w:szCs w:val="24"/>
              </w:rPr>
              <w:t>31</w:t>
            </w:r>
            <w:r w:rsidRPr="00D23804">
              <w:rPr>
                <w:rFonts w:asciiTheme="majorBidi" w:hAnsiTheme="majorBidi" w:cstheme="majorBidi"/>
                <w:bCs/>
                <w:sz w:val="20"/>
                <w:szCs w:val="24"/>
              </w:rPr>
              <w:t>日</w:t>
            </w:r>
          </w:p>
        </w:tc>
      </w:tr>
      <w:tr w:rsidR="0003006E" w:rsidRPr="00D23804" w14:paraId="30EBF781" w14:textId="77777777" w:rsidTr="00D70F87">
        <w:tc>
          <w:tcPr>
            <w:tcW w:w="2988" w:type="dxa"/>
          </w:tcPr>
          <w:p w14:paraId="7CB73B8B" w14:textId="77777777" w:rsidR="0003006E" w:rsidRPr="00D23804" w:rsidRDefault="0003006E" w:rsidP="00860154">
            <w:pPr>
              <w:tabs>
                <w:tab w:val="left" w:pos="851"/>
              </w:tabs>
              <w:ind w:right="284"/>
              <w:rPr>
                <w:rFonts w:asciiTheme="majorBidi" w:hAnsiTheme="majorBidi" w:cstheme="majorBidi"/>
                <w:bCs/>
                <w:sz w:val="20"/>
                <w:szCs w:val="24"/>
              </w:rPr>
            </w:pPr>
            <w:r w:rsidRPr="00D23804">
              <w:rPr>
                <w:rFonts w:asciiTheme="majorBidi" w:hAnsiTheme="majorBidi" w:cstheme="majorBidi"/>
                <w:bCs/>
                <w:sz w:val="20"/>
                <w:szCs w:val="24"/>
              </w:rPr>
              <w:t>Original: English</w:t>
            </w:r>
          </w:p>
        </w:tc>
        <w:tc>
          <w:tcPr>
            <w:tcW w:w="4140" w:type="dxa"/>
          </w:tcPr>
          <w:p w14:paraId="1C743397" w14:textId="77777777" w:rsidR="0003006E" w:rsidRPr="00D23804" w:rsidRDefault="0003006E" w:rsidP="00860154">
            <w:pPr>
              <w:tabs>
                <w:tab w:val="left" w:pos="993"/>
              </w:tabs>
              <w:rPr>
                <w:rFonts w:asciiTheme="majorBidi" w:hAnsiTheme="majorBidi" w:cstheme="majorBidi"/>
                <w:bCs/>
                <w:sz w:val="20"/>
                <w:szCs w:val="24"/>
              </w:rPr>
            </w:pPr>
            <w:proofErr w:type="spellStart"/>
            <w:r w:rsidRPr="00D23804">
              <w:rPr>
                <w:rFonts w:asciiTheme="majorBidi" w:hAnsiTheme="majorBidi" w:cstheme="majorBidi"/>
                <w:bCs/>
                <w:sz w:val="20"/>
                <w:szCs w:val="24"/>
              </w:rPr>
              <w:t>原文：英文</w:t>
            </w:r>
            <w:proofErr w:type="spellEnd"/>
          </w:p>
        </w:tc>
      </w:tr>
    </w:tbl>
    <w:p w14:paraId="6782ECEC" w14:textId="77777777" w:rsidR="0003006E" w:rsidRPr="00D23804" w:rsidRDefault="0003006E" w:rsidP="00860154">
      <w:pPr>
        <w:ind w:left="454"/>
        <w:jc w:val="both"/>
        <w:rPr>
          <w:rFonts w:asciiTheme="majorBidi" w:hAnsiTheme="majorBidi" w:cstheme="majorBidi"/>
          <w:szCs w:val="24"/>
        </w:rPr>
      </w:pPr>
      <w:r w:rsidRPr="00D23804">
        <w:rPr>
          <w:rFonts w:asciiTheme="majorBidi" w:hAnsiTheme="majorBidi" w:cstheme="majorBidi"/>
          <w:szCs w:val="24"/>
        </w:rPr>
        <w:t>b.</w:t>
      </w:r>
      <w:r w:rsidRPr="00D23804">
        <w:rPr>
          <w:rFonts w:asciiTheme="majorBidi" w:hAnsiTheme="majorBidi" w:cstheme="majorBidi"/>
          <w:szCs w:val="24"/>
        </w:rPr>
        <w:tab/>
      </w:r>
    </w:p>
    <w:tbl>
      <w:tblPr>
        <w:tblW w:w="0" w:type="auto"/>
        <w:tblInd w:w="1080" w:type="dxa"/>
        <w:tblLook w:val="0000" w:firstRow="0" w:lastRow="0" w:firstColumn="0" w:lastColumn="0" w:noHBand="0" w:noVBand="0"/>
      </w:tblPr>
      <w:tblGrid>
        <w:gridCol w:w="2988"/>
        <w:gridCol w:w="4140"/>
      </w:tblGrid>
      <w:tr w:rsidR="0003006E" w:rsidRPr="00D23804" w14:paraId="3F7DE4D6" w14:textId="77777777" w:rsidTr="00D70F87">
        <w:tc>
          <w:tcPr>
            <w:tcW w:w="2988" w:type="dxa"/>
          </w:tcPr>
          <w:p w14:paraId="24C80A81" w14:textId="77777777" w:rsidR="0003006E" w:rsidRPr="00D23804" w:rsidRDefault="0003006E" w:rsidP="00860154">
            <w:pPr>
              <w:tabs>
                <w:tab w:val="left" w:pos="851"/>
              </w:tabs>
              <w:rPr>
                <w:rFonts w:asciiTheme="majorBidi" w:hAnsiTheme="majorBidi" w:cstheme="majorBidi"/>
                <w:bCs/>
                <w:sz w:val="20"/>
                <w:szCs w:val="24"/>
              </w:rPr>
            </w:pPr>
            <w:proofErr w:type="spellStart"/>
            <w:r w:rsidRPr="00D23804">
              <w:rPr>
                <w:rFonts w:asciiTheme="majorBidi" w:hAnsiTheme="majorBidi" w:cstheme="majorBidi"/>
                <w:bCs/>
                <w:sz w:val="20"/>
                <w:szCs w:val="24"/>
              </w:rPr>
              <w:t>原文</w:t>
            </w:r>
            <w:proofErr w:type="spellEnd"/>
            <w:r w:rsidRPr="00D23804">
              <w:rPr>
                <w:rFonts w:asciiTheme="majorBidi" w:hAnsiTheme="majorBidi" w:cstheme="majorBidi"/>
                <w:bCs/>
                <w:sz w:val="20"/>
                <w:szCs w:val="24"/>
              </w:rPr>
              <w:t>：</w:t>
            </w:r>
          </w:p>
        </w:tc>
        <w:tc>
          <w:tcPr>
            <w:tcW w:w="4140" w:type="dxa"/>
            <w:vAlign w:val="bottom"/>
          </w:tcPr>
          <w:p w14:paraId="2947B881" w14:textId="77777777" w:rsidR="0003006E" w:rsidRPr="00D23804" w:rsidRDefault="0003006E" w:rsidP="00860154">
            <w:pPr>
              <w:tabs>
                <w:tab w:val="left" w:pos="851"/>
              </w:tabs>
              <w:rPr>
                <w:rFonts w:asciiTheme="majorBidi" w:hAnsiTheme="majorBidi" w:cstheme="majorBidi"/>
                <w:bCs/>
                <w:sz w:val="20"/>
                <w:szCs w:val="24"/>
              </w:rPr>
            </w:pPr>
            <w:proofErr w:type="spellStart"/>
            <w:r w:rsidRPr="00D23804">
              <w:rPr>
                <w:rFonts w:asciiTheme="majorBidi" w:hAnsiTheme="majorBidi" w:cstheme="majorBidi"/>
                <w:bCs/>
                <w:sz w:val="20"/>
                <w:szCs w:val="24"/>
              </w:rPr>
              <w:t>中文译文</w:t>
            </w:r>
            <w:proofErr w:type="spellEnd"/>
            <w:r w:rsidRPr="00D23804">
              <w:rPr>
                <w:rFonts w:asciiTheme="majorBidi" w:hAnsiTheme="majorBidi" w:cstheme="majorBidi"/>
                <w:bCs/>
                <w:sz w:val="20"/>
                <w:szCs w:val="24"/>
              </w:rPr>
              <w:t>：</w:t>
            </w:r>
          </w:p>
        </w:tc>
      </w:tr>
      <w:tr w:rsidR="0003006E" w:rsidRPr="00D23804" w14:paraId="076DF0DE" w14:textId="77777777" w:rsidTr="00D70F87">
        <w:tc>
          <w:tcPr>
            <w:tcW w:w="2988" w:type="dxa"/>
          </w:tcPr>
          <w:p w14:paraId="5BC0B384" w14:textId="77777777" w:rsidR="0003006E" w:rsidRPr="00D23804" w:rsidRDefault="0003006E" w:rsidP="00860154">
            <w:pPr>
              <w:tabs>
                <w:tab w:val="left" w:pos="851"/>
              </w:tabs>
              <w:rPr>
                <w:rFonts w:asciiTheme="majorBidi" w:hAnsiTheme="majorBidi" w:cstheme="majorBidi"/>
                <w:bCs/>
                <w:sz w:val="20"/>
                <w:szCs w:val="24"/>
              </w:rPr>
            </w:pPr>
            <w:r w:rsidRPr="00D23804">
              <w:rPr>
                <w:rFonts w:asciiTheme="majorBidi" w:hAnsiTheme="majorBidi" w:cstheme="majorBidi"/>
                <w:bCs/>
                <w:sz w:val="20"/>
                <w:szCs w:val="24"/>
              </w:rPr>
              <w:t xml:space="preserve">Addendum 2 to </w:t>
            </w:r>
          </w:p>
          <w:p w14:paraId="0AB3BDA0" w14:textId="77777777" w:rsidR="0003006E" w:rsidRPr="00D23804" w:rsidRDefault="0003006E" w:rsidP="00860154">
            <w:pPr>
              <w:tabs>
                <w:tab w:val="left" w:pos="851"/>
              </w:tabs>
              <w:rPr>
                <w:rFonts w:asciiTheme="majorBidi" w:hAnsiTheme="majorBidi" w:cstheme="majorBidi"/>
                <w:bCs/>
                <w:sz w:val="20"/>
                <w:szCs w:val="24"/>
              </w:rPr>
            </w:pPr>
            <w:r w:rsidRPr="00D23804">
              <w:rPr>
                <w:rFonts w:asciiTheme="majorBidi" w:hAnsiTheme="majorBidi" w:cstheme="majorBidi"/>
                <w:bCs/>
                <w:sz w:val="20"/>
                <w:szCs w:val="24"/>
              </w:rPr>
              <w:t>Document 12(Rev.2)-E</w:t>
            </w:r>
          </w:p>
        </w:tc>
        <w:tc>
          <w:tcPr>
            <w:tcW w:w="4140" w:type="dxa"/>
            <w:vAlign w:val="bottom"/>
          </w:tcPr>
          <w:p w14:paraId="2C7E6178" w14:textId="77777777" w:rsidR="0003006E" w:rsidRPr="00D23804" w:rsidRDefault="0003006E" w:rsidP="00860154">
            <w:pPr>
              <w:tabs>
                <w:tab w:val="left" w:pos="851"/>
              </w:tabs>
              <w:rPr>
                <w:rFonts w:asciiTheme="majorBidi" w:hAnsiTheme="majorBidi" w:cstheme="majorBidi"/>
                <w:bCs/>
                <w:sz w:val="20"/>
                <w:szCs w:val="24"/>
              </w:rPr>
            </w:pPr>
            <w:proofErr w:type="spellStart"/>
            <w:r w:rsidRPr="00D23804">
              <w:rPr>
                <w:rFonts w:asciiTheme="majorBidi" w:hAnsiTheme="majorBidi" w:cstheme="majorBidi"/>
                <w:bCs/>
                <w:sz w:val="20"/>
                <w:szCs w:val="24"/>
              </w:rPr>
              <w:t>文件</w:t>
            </w:r>
            <w:proofErr w:type="spellEnd"/>
            <w:r w:rsidRPr="00D23804">
              <w:rPr>
                <w:rFonts w:asciiTheme="majorBidi" w:hAnsiTheme="majorBidi" w:cstheme="majorBidi"/>
                <w:bCs/>
                <w:sz w:val="20"/>
                <w:szCs w:val="24"/>
              </w:rPr>
              <w:t xml:space="preserve"> 12</w:t>
            </w:r>
            <w:r w:rsidRPr="00D23804">
              <w:rPr>
                <w:rFonts w:asciiTheme="majorBidi" w:hAnsiTheme="majorBidi" w:cstheme="majorBidi"/>
                <w:bCs/>
                <w:sz w:val="20"/>
                <w:szCs w:val="24"/>
              </w:rPr>
              <w:t>（</w:t>
            </w:r>
            <w:r w:rsidRPr="00D23804">
              <w:rPr>
                <w:rFonts w:asciiTheme="majorBidi" w:hAnsiTheme="majorBidi" w:cstheme="majorBidi"/>
                <w:bCs/>
                <w:sz w:val="20"/>
                <w:szCs w:val="24"/>
              </w:rPr>
              <w:t>Rev.2</w:t>
            </w:r>
            <w:r w:rsidRPr="00D23804">
              <w:rPr>
                <w:rFonts w:asciiTheme="majorBidi" w:hAnsiTheme="majorBidi" w:cstheme="majorBidi"/>
                <w:bCs/>
                <w:sz w:val="20"/>
                <w:szCs w:val="24"/>
              </w:rPr>
              <w:t>）</w:t>
            </w:r>
            <w:r w:rsidRPr="00D23804">
              <w:rPr>
                <w:rFonts w:asciiTheme="majorBidi" w:hAnsiTheme="majorBidi" w:cstheme="majorBidi"/>
                <w:bCs/>
                <w:sz w:val="20"/>
                <w:szCs w:val="24"/>
              </w:rPr>
              <w:t>(Add.2)-C</w:t>
            </w:r>
          </w:p>
        </w:tc>
      </w:tr>
      <w:tr w:rsidR="0003006E" w:rsidRPr="00D23804" w14:paraId="19AAF4EE" w14:textId="77777777" w:rsidTr="00D70F87">
        <w:tc>
          <w:tcPr>
            <w:tcW w:w="2988" w:type="dxa"/>
          </w:tcPr>
          <w:p w14:paraId="1FBE37F0" w14:textId="77777777" w:rsidR="0003006E" w:rsidRPr="00D23804" w:rsidRDefault="0003006E" w:rsidP="00860154">
            <w:pPr>
              <w:tabs>
                <w:tab w:val="left" w:pos="993"/>
              </w:tabs>
              <w:rPr>
                <w:rFonts w:asciiTheme="majorBidi" w:hAnsiTheme="majorBidi" w:cstheme="majorBidi"/>
                <w:bCs/>
                <w:sz w:val="20"/>
                <w:szCs w:val="24"/>
              </w:rPr>
            </w:pPr>
            <w:r w:rsidRPr="00D23804">
              <w:rPr>
                <w:rFonts w:asciiTheme="majorBidi" w:hAnsiTheme="majorBidi" w:cstheme="majorBidi"/>
                <w:bCs/>
                <w:sz w:val="20"/>
                <w:szCs w:val="24"/>
              </w:rPr>
              <w:t>4 August 2006</w:t>
            </w:r>
          </w:p>
        </w:tc>
        <w:tc>
          <w:tcPr>
            <w:tcW w:w="4140" w:type="dxa"/>
          </w:tcPr>
          <w:p w14:paraId="5F74AA02" w14:textId="77777777" w:rsidR="0003006E" w:rsidRPr="00D23804" w:rsidRDefault="0003006E" w:rsidP="00860154">
            <w:pPr>
              <w:tabs>
                <w:tab w:val="left" w:pos="993"/>
              </w:tabs>
              <w:rPr>
                <w:rFonts w:asciiTheme="majorBidi" w:hAnsiTheme="majorBidi" w:cstheme="majorBidi"/>
                <w:bCs/>
                <w:sz w:val="20"/>
                <w:szCs w:val="24"/>
              </w:rPr>
            </w:pPr>
            <w:r w:rsidRPr="00D23804">
              <w:rPr>
                <w:rFonts w:asciiTheme="majorBidi" w:hAnsiTheme="majorBidi" w:cstheme="majorBidi"/>
                <w:bCs/>
                <w:sz w:val="20"/>
                <w:szCs w:val="24"/>
              </w:rPr>
              <w:t>2006</w:t>
            </w:r>
            <w:r w:rsidRPr="00D23804">
              <w:rPr>
                <w:rFonts w:asciiTheme="majorBidi" w:hAnsiTheme="majorBidi" w:cstheme="majorBidi"/>
                <w:bCs/>
                <w:sz w:val="20"/>
                <w:szCs w:val="24"/>
              </w:rPr>
              <w:t>年</w:t>
            </w:r>
            <w:r w:rsidRPr="00D23804">
              <w:rPr>
                <w:rFonts w:asciiTheme="majorBidi" w:hAnsiTheme="majorBidi" w:cstheme="majorBidi"/>
                <w:bCs/>
                <w:sz w:val="20"/>
                <w:szCs w:val="24"/>
              </w:rPr>
              <w:t>8</w:t>
            </w:r>
            <w:r w:rsidRPr="00D23804">
              <w:rPr>
                <w:rFonts w:asciiTheme="majorBidi" w:hAnsiTheme="majorBidi" w:cstheme="majorBidi"/>
                <w:bCs/>
                <w:sz w:val="20"/>
                <w:szCs w:val="24"/>
              </w:rPr>
              <w:t>月</w:t>
            </w:r>
            <w:r w:rsidRPr="00D23804">
              <w:rPr>
                <w:rFonts w:asciiTheme="majorBidi" w:hAnsiTheme="majorBidi" w:cstheme="majorBidi"/>
                <w:bCs/>
                <w:sz w:val="20"/>
                <w:szCs w:val="24"/>
              </w:rPr>
              <w:t>4</w:t>
            </w:r>
            <w:r w:rsidRPr="00D23804">
              <w:rPr>
                <w:rFonts w:asciiTheme="majorBidi" w:hAnsiTheme="majorBidi" w:cstheme="majorBidi"/>
                <w:bCs/>
                <w:sz w:val="20"/>
                <w:szCs w:val="24"/>
              </w:rPr>
              <w:t>日</w:t>
            </w:r>
          </w:p>
        </w:tc>
      </w:tr>
      <w:tr w:rsidR="0003006E" w:rsidRPr="00571984" w14:paraId="77E7BFE3" w14:textId="77777777" w:rsidTr="00D70F87">
        <w:tc>
          <w:tcPr>
            <w:tcW w:w="2988" w:type="dxa"/>
          </w:tcPr>
          <w:p w14:paraId="4E831F02" w14:textId="77777777" w:rsidR="0003006E" w:rsidRPr="00571984" w:rsidRDefault="0003006E" w:rsidP="00860154">
            <w:pPr>
              <w:tabs>
                <w:tab w:val="left" w:pos="993"/>
              </w:tabs>
              <w:rPr>
                <w:bCs/>
                <w:sz w:val="20"/>
                <w:szCs w:val="24"/>
              </w:rPr>
            </w:pPr>
            <w:r w:rsidRPr="00571984">
              <w:rPr>
                <w:bCs/>
                <w:sz w:val="20"/>
                <w:szCs w:val="24"/>
              </w:rPr>
              <w:t>Original: English</w:t>
            </w:r>
          </w:p>
        </w:tc>
        <w:tc>
          <w:tcPr>
            <w:tcW w:w="4140" w:type="dxa"/>
          </w:tcPr>
          <w:p w14:paraId="174973AF" w14:textId="77777777" w:rsidR="0003006E" w:rsidRPr="00571984" w:rsidRDefault="0003006E" w:rsidP="00860154">
            <w:pPr>
              <w:tabs>
                <w:tab w:val="left" w:pos="993"/>
              </w:tabs>
              <w:rPr>
                <w:bCs/>
                <w:sz w:val="20"/>
                <w:szCs w:val="24"/>
              </w:rPr>
            </w:pPr>
            <w:proofErr w:type="spellStart"/>
            <w:r w:rsidRPr="00571984">
              <w:rPr>
                <w:bCs/>
                <w:sz w:val="20"/>
                <w:szCs w:val="24"/>
              </w:rPr>
              <w:t>原文：英文</w:t>
            </w:r>
            <w:proofErr w:type="spellEnd"/>
          </w:p>
        </w:tc>
      </w:tr>
    </w:tbl>
    <w:p w14:paraId="10B953F7" w14:textId="5B19CFE2" w:rsidR="0003006E" w:rsidRPr="00571984" w:rsidRDefault="0003006E" w:rsidP="00860154">
      <w:pPr>
        <w:pStyle w:val="Normal2"/>
        <w:numPr>
          <w:ilvl w:val="0"/>
          <w:numId w:val="8"/>
        </w:numPr>
        <w:spacing w:line="240" w:lineRule="auto"/>
        <w:rPr>
          <w:rFonts w:ascii="Times New Roman" w:hAnsi="Times New Roman"/>
        </w:rPr>
      </w:pPr>
      <w:r w:rsidRPr="00571984">
        <w:rPr>
          <w:rStyle w:val="Heading4Char"/>
          <w:lang w:eastAsia="zh-CN"/>
        </w:rPr>
        <w:t>有时原文右上角写的是</w:t>
      </w:r>
      <w:r w:rsidRPr="00571984">
        <w:rPr>
          <w:rStyle w:val="Heading4Char"/>
          <w:lang w:eastAsia="zh-CN"/>
        </w:rPr>
        <w:t>English Only</w:t>
      </w:r>
      <w:r w:rsidRPr="00571984">
        <w:rPr>
          <w:rStyle w:val="Heading4Char"/>
          <w:lang w:eastAsia="zh-CN"/>
        </w:rPr>
        <w:t>。</w:t>
      </w:r>
      <w:r w:rsidRPr="00571984">
        <w:rPr>
          <w:rFonts w:ascii="Times New Roman" w:hAnsi="Times New Roman"/>
        </w:rPr>
        <w:t>这是因为最初</w:t>
      </w:r>
      <w:r w:rsidR="00EF7324">
        <w:rPr>
          <w:rFonts w:ascii="Times New Roman" w:hAnsi="Times New Roman" w:hint="eastAsia"/>
        </w:rPr>
        <w:t>的会议</w:t>
      </w:r>
      <w:r w:rsidRPr="00571984">
        <w:rPr>
          <w:rFonts w:ascii="Times New Roman" w:hAnsi="Times New Roman"/>
        </w:rPr>
        <w:t>仅</w:t>
      </w:r>
      <w:r w:rsidRPr="00571984">
        <w:rPr>
          <w:rFonts w:ascii="Times New Roman" w:hAnsi="Times New Roman" w:hint="eastAsia"/>
        </w:rPr>
        <w:t>限使用</w:t>
      </w:r>
      <w:r w:rsidRPr="00571984">
        <w:rPr>
          <w:rFonts w:ascii="Times New Roman" w:hAnsi="Times New Roman"/>
        </w:rPr>
        <w:t>英文文件，之后才决定译为其它语种。因此，请直接按一般文件要求改为</w:t>
      </w:r>
      <w:r w:rsidR="00571984" w:rsidRPr="00571984">
        <w:rPr>
          <w:rFonts w:ascii="SimSun" w:hAnsi="SimSun"/>
        </w:rPr>
        <w:t>“</w:t>
      </w:r>
      <w:r w:rsidRPr="00571984">
        <w:rPr>
          <w:rFonts w:ascii="Times New Roman" w:hAnsi="Times New Roman"/>
        </w:rPr>
        <w:t>原文：英文</w:t>
      </w:r>
      <w:r w:rsidR="00571984" w:rsidRPr="00571984">
        <w:rPr>
          <w:rFonts w:ascii="SimSun" w:hAnsi="SimSun"/>
        </w:rPr>
        <w:t>”</w:t>
      </w:r>
      <w:r w:rsidRPr="00571984">
        <w:rPr>
          <w:rFonts w:ascii="Times New Roman" w:hAnsi="Times New Roman"/>
        </w:rPr>
        <w:t>，</w:t>
      </w:r>
      <w:r w:rsidR="00571984" w:rsidRPr="00571984">
        <w:rPr>
          <w:rFonts w:ascii="SimSun" w:hAnsi="SimSun"/>
        </w:rPr>
        <w:t>“</w:t>
      </w:r>
      <w:r w:rsidRPr="00571984">
        <w:rPr>
          <w:rFonts w:ascii="Times New Roman" w:hAnsi="Times New Roman"/>
        </w:rPr>
        <w:t>文件：中文</w:t>
      </w:r>
      <w:r w:rsidR="00571984" w:rsidRPr="00571984">
        <w:rPr>
          <w:rFonts w:ascii="SimSun" w:hAnsi="SimSun"/>
        </w:rPr>
        <w:t>”</w:t>
      </w:r>
      <w:r w:rsidRPr="00571984">
        <w:rPr>
          <w:rFonts w:ascii="Times New Roman" w:hAnsi="Times New Roman"/>
        </w:rPr>
        <w:t>。</w:t>
      </w:r>
    </w:p>
    <w:p w14:paraId="30D6DECF" w14:textId="732BC127" w:rsidR="0003006E" w:rsidRPr="00571984" w:rsidRDefault="0003006E" w:rsidP="00860154">
      <w:pPr>
        <w:pStyle w:val="ListParagraph"/>
        <w:ind w:left="360" w:firstLine="480"/>
        <w:jc w:val="both"/>
        <w:rPr>
          <w:szCs w:val="24"/>
        </w:rPr>
      </w:pPr>
      <w:r w:rsidRPr="00571984">
        <w:rPr>
          <w:szCs w:val="24"/>
        </w:rPr>
        <w:t>Original: English</w:t>
      </w:r>
      <w:r w:rsidRPr="00571984">
        <w:rPr>
          <w:szCs w:val="24"/>
        </w:rPr>
        <w:tab/>
      </w:r>
      <w:r w:rsidRPr="00571984">
        <w:rPr>
          <w:szCs w:val="24"/>
        </w:rPr>
        <w:tab/>
      </w:r>
      <w:proofErr w:type="spellStart"/>
      <w:r w:rsidRPr="00571984">
        <w:rPr>
          <w:szCs w:val="24"/>
        </w:rPr>
        <w:t>原文：英文</w:t>
      </w:r>
      <w:proofErr w:type="spellEnd"/>
    </w:p>
    <w:p w14:paraId="3E2E67E4" w14:textId="77777777" w:rsidR="0003006E" w:rsidRPr="00571984" w:rsidRDefault="0003006E" w:rsidP="00860154">
      <w:pPr>
        <w:pStyle w:val="ListParagraph"/>
        <w:ind w:left="360" w:firstLine="480"/>
        <w:jc w:val="both"/>
        <w:rPr>
          <w:szCs w:val="24"/>
        </w:rPr>
      </w:pPr>
      <w:r w:rsidRPr="00571984">
        <w:rPr>
          <w:szCs w:val="24"/>
        </w:rPr>
        <w:t>English</w:t>
      </w:r>
      <w:r w:rsidRPr="00571984">
        <w:rPr>
          <w:szCs w:val="24"/>
        </w:rPr>
        <w:tab/>
      </w:r>
      <w:r w:rsidRPr="00571984">
        <w:rPr>
          <w:szCs w:val="24"/>
        </w:rPr>
        <w:tab/>
      </w:r>
      <w:r w:rsidRPr="00571984">
        <w:rPr>
          <w:szCs w:val="24"/>
        </w:rPr>
        <w:tab/>
      </w:r>
      <w:r w:rsidRPr="00571984">
        <w:rPr>
          <w:szCs w:val="24"/>
        </w:rPr>
        <w:tab/>
      </w:r>
      <w:proofErr w:type="spellStart"/>
      <w:r w:rsidRPr="00571984">
        <w:rPr>
          <w:szCs w:val="24"/>
        </w:rPr>
        <w:t>中文</w:t>
      </w:r>
      <w:proofErr w:type="spellEnd"/>
    </w:p>
    <w:p w14:paraId="1554749E" w14:textId="77777777" w:rsidR="0003006E" w:rsidRPr="00571984" w:rsidRDefault="0003006E" w:rsidP="00860154">
      <w:pPr>
        <w:pStyle w:val="Normal2"/>
        <w:numPr>
          <w:ilvl w:val="0"/>
          <w:numId w:val="8"/>
        </w:numPr>
        <w:spacing w:line="240" w:lineRule="auto"/>
        <w:rPr>
          <w:rFonts w:ascii="Times New Roman" w:hAnsi="Times New Roman"/>
        </w:rPr>
      </w:pPr>
      <w:r w:rsidRPr="00571984">
        <w:rPr>
          <w:rFonts w:ascii="Times New Roman" w:hAnsi="Times New Roman"/>
        </w:rPr>
        <w:t>为方便代表参考原文起见，中文译文分页通常与英文分页保持一致，各大会文件、财务类文件更应如此。</w:t>
      </w:r>
    </w:p>
    <w:p w14:paraId="640A7C41" w14:textId="77777777" w:rsidR="0003006E" w:rsidRPr="00571984" w:rsidRDefault="0003006E" w:rsidP="00860154">
      <w:pPr>
        <w:pStyle w:val="Normal2"/>
        <w:numPr>
          <w:ilvl w:val="0"/>
          <w:numId w:val="8"/>
        </w:numPr>
        <w:spacing w:line="240" w:lineRule="auto"/>
        <w:rPr>
          <w:rFonts w:ascii="Times New Roman" w:hAnsi="Times New Roman"/>
        </w:rPr>
      </w:pPr>
      <w:r w:rsidRPr="00571984">
        <w:rPr>
          <w:rFonts w:ascii="Times New Roman" w:hAnsi="Times New Roman"/>
        </w:rPr>
        <w:t>除文件正文外，一些文件的脚注、尾注及脚标等也需翻译（具体要求，请参考第五节）。</w:t>
      </w:r>
    </w:p>
    <w:p w14:paraId="014DC5EC" w14:textId="31B47047" w:rsidR="0003006E" w:rsidRPr="00571984" w:rsidRDefault="0003006E" w:rsidP="00860154">
      <w:pPr>
        <w:pStyle w:val="Normal2"/>
        <w:numPr>
          <w:ilvl w:val="0"/>
          <w:numId w:val="8"/>
        </w:numPr>
        <w:spacing w:line="240" w:lineRule="auto"/>
        <w:rPr>
          <w:rFonts w:ascii="Times New Roman" w:hAnsi="Times New Roman"/>
        </w:rPr>
      </w:pPr>
      <w:r w:rsidRPr="00571984">
        <w:rPr>
          <w:rFonts w:ascii="Times New Roman" w:hAnsi="Times New Roman"/>
        </w:rPr>
        <w:t>如在修改条款、决议或其它文件时需保留修改符（即，</w:t>
      </w:r>
      <w:r w:rsidRPr="00571984">
        <w:rPr>
          <w:rFonts w:ascii="Times New Roman" w:hAnsi="Times New Roman" w:hint="eastAsia"/>
        </w:rPr>
        <w:t>在</w:t>
      </w:r>
      <w:r w:rsidRPr="00571984">
        <w:rPr>
          <w:rFonts w:ascii="Times New Roman" w:hAnsi="Times New Roman" w:hint="eastAsia"/>
        </w:rPr>
        <w:t>Word</w:t>
      </w:r>
      <w:r w:rsidRPr="00571984">
        <w:rPr>
          <w:rFonts w:ascii="Times New Roman" w:hAnsi="Times New Roman" w:hint="eastAsia"/>
        </w:rPr>
        <w:t>文件中</w:t>
      </w:r>
      <w:r w:rsidRPr="00571984">
        <w:rPr>
          <w:rFonts w:ascii="Times New Roman" w:hAnsi="Times New Roman"/>
        </w:rPr>
        <w:t>，选用</w:t>
      </w:r>
      <w:r w:rsidR="00571984" w:rsidRPr="00571984">
        <w:rPr>
          <w:rFonts w:ascii="SimSun" w:hAnsi="SimSun"/>
        </w:rPr>
        <w:t>“</w:t>
      </w:r>
      <w:r w:rsidRPr="00571984">
        <w:rPr>
          <w:rFonts w:ascii="Times New Roman" w:hAnsi="Times New Roman"/>
        </w:rPr>
        <w:t>REVIEW</w:t>
      </w:r>
      <w:r w:rsidR="00571984" w:rsidRPr="00571984">
        <w:rPr>
          <w:rFonts w:ascii="SimSun" w:hAnsi="SimSun"/>
        </w:rPr>
        <w:t>”</w:t>
      </w:r>
      <w:r w:rsidRPr="00571984">
        <w:rPr>
          <w:rFonts w:ascii="Times New Roman" w:hAnsi="Times New Roman" w:hint="eastAsia"/>
        </w:rPr>
        <w:t>项下</w:t>
      </w:r>
      <w:r w:rsidRPr="00571984">
        <w:rPr>
          <w:rFonts w:ascii="Times New Roman" w:hAnsi="Times New Roman"/>
        </w:rPr>
        <w:t>的</w:t>
      </w:r>
      <w:r w:rsidR="00571984" w:rsidRPr="00571984">
        <w:rPr>
          <w:rFonts w:ascii="SimSun" w:hAnsi="SimSun"/>
        </w:rPr>
        <w:t>“</w:t>
      </w:r>
      <w:r w:rsidRPr="00571984">
        <w:rPr>
          <w:rFonts w:ascii="Times New Roman" w:hAnsi="Times New Roman"/>
        </w:rPr>
        <w:t>Track changes</w:t>
      </w:r>
      <w:r w:rsidR="00571984" w:rsidRPr="00571984">
        <w:rPr>
          <w:rFonts w:ascii="SimSun" w:hAnsi="SimSun"/>
        </w:rPr>
        <w:t>”</w:t>
      </w:r>
      <w:r w:rsidRPr="00571984">
        <w:rPr>
          <w:rFonts w:ascii="Times New Roman" w:hAnsi="Times New Roman" w:hint="eastAsia"/>
        </w:rPr>
        <w:t>以</w:t>
      </w:r>
      <w:r w:rsidRPr="00571984">
        <w:rPr>
          <w:rFonts w:ascii="Times New Roman" w:hAnsi="Times New Roman"/>
        </w:rPr>
        <w:t>显示出修改符），</w:t>
      </w:r>
      <w:r w:rsidRPr="00571984">
        <w:rPr>
          <w:rFonts w:ascii="Times New Roman" w:hAnsi="Times New Roman" w:hint="eastAsia"/>
        </w:rPr>
        <w:t>请采用</w:t>
      </w:r>
      <w:r w:rsidRPr="00571984">
        <w:rPr>
          <w:rFonts w:ascii="Times New Roman" w:hAnsi="Times New Roman"/>
        </w:rPr>
        <w:t>以下方法：</w:t>
      </w:r>
    </w:p>
    <w:p w14:paraId="1FAEAF53" w14:textId="09DF7A77" w:rsidR="0003006E" w:rsidRPr="00571984" w:rsidRDefault="0003006E" w:rsidP="00860154">
      <w:pPr>
        <w:ind w:left="476" w:hanging="22"/>
        <w:jc w:val="both"/>
        <w:rPr>
          <w:szCs w:val="24"/>
          <w:lang w:eastAsia="zh-CN"/>
        </w:rPr>
      </w:pPr>
      <w:proofErr w:type="spellStart"/>
      <w:r w:rsidRPr="00571984">
        <w:rPr>
          <w:rFonts w:hint="eastAsia"/>
          <w:szCs w:val="24"/>
        </w:rPr>
        <w:t>利</w:t>
      </w:r>
      <w:r w:rsidRPr="00571984">
        <w:rPr>
          <w:szCs w:val="24"/>
        </w:rPr>
        <w:t>用</w:t>
      </w:r>
      <w:proofErr w:type="spellEnd"/>
      <w:r w:rsidRPr="00571984">
        <w:rPr>
          <w:szCs w:val="24"/>
        </w:rPr>
        <w:t>WORD</w:t>
      </w:r>
      <w:proofErr w:type="spellStart"/>
      <w:r w:rsidRPr="00571984">
        <w:rPr>
          <w:rFonts w:hint="eastAsia"/>
          <w:szCs w:val="24"/>
        </w:rPr>
        <w:t>文件</w:t>
      </w:r>
      <w:r w:rsidRPr="00571984">
        <w:rPr>
          <w:szCs w:val="24"/>
        </w:rPr>
        <w:t>中的</w:t>
      </w:r>
      <w:proofErr w:type="spellEnd"/>
      <w:r w:rsidRPr="00571984">
        <w:rPr>
          <w:szCs w:val="24"/>
        </w:rPr>
        <w:t>track changes</w:t>
      </w:r>
      <w:proofErr w:type="spellStart"/>
      <w:r w:rsidRPr="00571984">
        <w:rPr>
          <w:szCs w:val="24"/>
        </w:rPr>
        <w:t>功能自行修改。方法是：按工单上标明的路径按文件名另存一个文件在</w:t>
      </w:r>
      <w:proofErr w:type="spellEnd"/>
      <w:r w:rsidRPr="00571984">
        <w:rPr>
          <w:szCs w:val="24"/>
        </w:rPr>
        <w:t>P\TRAD\C</w:t>
      </w:r>
      <w:proofErr w:type="spellStart"/>
      <w:r w:rsidRPr="00571984">
        <w:rPr>
          <w:szCs w:val="24"/>
        </w:rPr>
        <w:t>相关文件夹下，</w:t>
      </w:r>
      <w:r w:rsidRPr="00571984">
        <w:rPr>
          <w:rFonts w:hint="eastAsia"/>
          <w:szCs w:val="24"/>
        </w:rPr>
        <w:t>然后</w:t>
      </w:r>
      <w:r w:rsidRPr="00571984">
        <w:rPr>
          <w:szCs w:val="24"/>
        </w:rPr>
        <w:t>打开</w:t>
      </w:r>
      <w:proofErr w:type="spellEnd"/>
      <w:r w:rsidRPr="00571984">
        <w:rPr>
          <w:szCs w:val="24"/>
        </w:rPr>
        <w:t>WORD</w:t>
      </w:r>
      <w:proofErr w:type="spellStart"/>
      <w:r w:rsidRPr="00571984">
        <w:rPr>
          <w:szCs w:val="24"/>
        </w:rPr>
        <w:t>中的</w:t>
      </w:r>
      <w:proofErr w:type="spellEnd"/>
      <w:r w:rsidRPr="00571984">
        <w:rPr>
          <w:szCs w:val="24"/>
        </w:rPr>
        <w:t>track changes</w:t>
      </w:r>
      <w:proofErr w:type="spellStart"/>
      <w:r w:rsidRPr="00571984">
        <w:rPr>
          <w:szCs w:val="24"/>
        </w:rPr>
        <w:t>功能操作。有修改符的地方将文件置于</w:t>
      </w:r>
      <w:proofErr w:type="spellEnd"/>
      <w:r w:rsidRPr="00571984">
        <w:rPr>
          <w:szCs w:val="24"/>
        </w:rPr>
        <w:t>track changes</w:t>
      </w:r>
      <w:proofErr w:type="spellStart"/>
      <w:r w:rsidRPr="00571984">
        <w:rPr>
          <w:szCs w:val="24"/>
        </w:rPr>
        <w:t>状态再进行操作，即可显示出修改符</w:t>
      </w:r>
      <w:proofErr w:type="spellEnd"/>
      <w:r w:rsidRPr="00571984">
        <w:rPr>
          <w:szCs w:val="24"/>
        </w:rPr>
        <w:t>。</w:t>
      </w:r>
      <w:r w:rsidRPr="00571984">
        <w:rPr>
          <w:szCs w:val="24"/>
          <w:lang w:eastAsia="zh-CN"/>
        </w:rPr>
        <w:t>不用修改符时</w:t>
      </w:r>
      <w:r w:rsidRPr="00571984">
        <w:rPr>
          <w:rFonts w:hint="eastAsia"/>
          <w:szCs w:val="24"/>
          <w:lang w:eastAsia="zh-CN"/>
        </w:rPr>
        <w:t>则</w:t>
      </w:r>
      <w:r w:rsidR="00EF7324">
        <w:rPr>
          <w:rFonts w:hint="eastAsia"/>
          <w:szCs w:val="24"/>
          <w:lang w:eastAsia="zh-CN"/>
        </w:rPr>
        <w:t>请</w:t>
      </w:r>
      <w:r w:rsidRPr="00571984">
        <w:rPr>
          <w:szCs w:val="24"/>
          <w:lang w:eastAsia="zh-CN"/>
        </w:rPr>
        <w:t>随时关闭，以避免需</w:t>
      </w:r>
      <w:r w:rsidRPr="00571984">
        <w:rPr>
          <w:rFonts w:hint="eastAsia"/>
          <w:szCs w:val="24"/>
          <w:lang w:eastAsia="zh-CN"/>
        </w:rPr>
        <w:t>标</w:t>
      </w:r>
      <w:r w:rsidRPr="00571984">
        <w:rPr>
          <w:szCs w:val="24"/>
          <w:lang w:eastAsia="zh-CN"/>
        </w:rPr>
        <w:t>修改符的部分与翻译自己</w:t>
      </w:r>
      <w:r w:rsidRPr="00571984">
        <w:rPr>
          <w:rFonts w:hint="eastAsia"/>
          <w:szCs w:val="24"/>
          <w:lang w:eastAsia="zh-CN"/>
        </w:rPr>
        <w:t>做</w:t>
      </w:r>
      <w:r w:rsidRPr="00571984">
        <w:rPr>
          <w:szCs w:val="24"/>
          <w:lang w:eastAsia="zh-CN"/>
        </w:rPr>
        <w:t>的</w:t>
      </w:r>
      <w:r w:rsidRPr="00571984">
        <w:rPr>
          <w:rFonts w:hint="eastAsia"/>
          <w:szCs w:val="24"/>
          <w:lang w:eastAsia="zh-CN"/>
        </w:rPr>
        <w:t>其它</w:t>
      </w:r>
      <w:r w:rsidRPr="00571984">
        <w:rPr>
          <w:szCs w:val="24"/>
          <w:lang w:eastAsia="zh-CN"/>
        </w:rPr>
        <w:t>修改混淆。</w:t>
      </w:r>
    </w:p>
    <w:p w14:paraId="0B88CCA9" w14:textId="77777777" w:rsidR="0003006E" w:rsidRPr="00571984" w:rsidRDefault="0003006E" w:rsidP="00860154">
      <w:pPr>
        <w:pStyle w:val="Normal2"/>
        <w:numPr>
          <w:ilvl w:val="0"/>
          <w:numId w:val="8"/>
        </w:numPr>
        <w:spacing w:line="240" w:lineRule="auto"/>
        <w:rPr>
          <w:rFonts w:ascii="Times New Roman" w:hAnsi="Times New Roman"/>
        </w:rPr>
      </w:pPr>
      <w:r w:rsidRPr="00571984">
        <w:rPr>
          <w:rFonts w:ascii="Times New Roman" w:hAnsi="Times New Roman"/>
        </w:rPr>
        <w:t>在翻译和审校国际电联文件时，需：</w:t>
      </w:r>
    </w:p>
    <w:p w14:paraId="1A2035A4" w14:textId="77777777" w:rsidR="0003006E" w:rsidRPr="00571984" w:rsidRDefault="0003006E" w:rsidP="00860154">
      <w:pPr>
        <w:pStyle w:val="ListParagraph"/>
        <w:numPr>
          <w:ilvl w:val="0"/>
          <w:numId w:val="7"/>
        </w:numPr>
        <w:tabs>
          <w:tab w:val="clear" w:pos="1134"/>
          <w:tab w:val="clear" w:pos="1871"/>
          <w:tab w:val="clear" w:pos="2268"/>
        </w:tabs>
        <w:spacing w:after="120"/>
        <w:ind w:firstLineChars="0" w:hanging="578"/>
        <w:contextualSpacing/>
        <w:jc w:val="both"/>
        <w:rPr>
          <w:szCs w:val="24"/>
          <w:lang w:eastAsia="zh-CN"/>
        </w:rPr>
      </w:pPr>
      <w:r w:rsidRPr="00571984">
        <w:rPr>
          <w:szCs w:val="24"/>
          <w:lang w:eastAsia="zh-CN"/>
        </w:rPr>
        <w:t>注意封页上或目录中的标题与正文标题的译法保持一致。</w:t>
      </w:r>
    </w:p>
    <w:p w14:paraId="60B6A649" w14:textId="731BD22E" w:rsidR="0003006E" w:rsidRPr="00571984" w:rsidRDefault="0003006E" w:rsidP="00860154">
      <w:pPr>
        <w:pStyle w:val="ListParagraph"/>
        <w:numPr>
          <w:ilvl w:val="0"/>
          <w:numId w:val="7"/>
        </w:numPr>
        <w:tabs>
          <w:tab w:val="clear" w:pos="1134"/>
          <w:tab w:val="clear" w:pos="1871"/>
          <w:tab w:val="clear" w:pos="2268"/>
        </w:tabs>
        <w:spacing w:after="120"/>
        <w:ind w:firstLineChars="0" w:hanging="578"/>
        <w:contextualSpacing/>
        <w:jc w:val="both"/>
        <w:rPr>
          <w:szCs w:val="24"/>
          <w:lang w:eastAsia="zh-CN"/>
        </w:rPr>
      </w:pPr>
      <w:r w:rsidRPr="00571984">
        <w:rPr>
          <w:szCs w:val="24"/>
          <w:lang w:eastAsia="zh-CN"/>
        </w:rPr>
        <w:t>译后通读一遍，以确保</w:t>
      </w:r>
      <w:r w:rsidRPr="00571984">
        <w:rPr>
          <w:rFonts w:hint="eastAsia"/>
          <w:szCs w:val="24"/>
          <w:lang w:eastAsia="zh-CN"/>
        </w:rPr>
        <w:t>中文</w:t>
      </w:r>
      <w:r w:rsidRPr="00571984">
        <w:rPr>
          <w:szCs w:val="24"/>
          <w:lang w:eastAsia="zh-CN"/>
        </w:rPr>
        <w:t>语句通顺、上下文之间的意思相符，并避免打字错误。句子</w:t>
      </w:r>
      <w:r w:rsidRPr="00571984">
        <w:rPr>
          <w:rFonts w:hint="eastAsia"/>
          <w:szCs w:val="24"/>
          <w:lang w:eastAsia="zh-CN"/>
        </w:rPr>
        <w:t>之</w:t>
      </w:r>
      <w:r w:rsidRPr="00571984">
        <w:rPr>
          <w:szCs w:val="24"/>
          <w:lang w:eastAsia="zh-CN"/>
        </w:rPr>
        <w:t>间应采用适当的标点符号（如，主席说，</w:t>
      </w:r>
      <w:r w:rsidR="00EF7324" w:rsidRPr="00571984">
        <w:rPr>
          <w:rFonts w:ascii="SimSun" w:hAnsi="SimSun"/>
          <w:szCs w:val="24"/>
          <w:lang w:eastAsia="zh-CN"/>
        </w:rPr>
        <w:t>“</w:t>
      </w:r>
      <w:r w:rsidRPr="00571984">
        <w:rPr>
          <w:szCs w:val="24"/>
          <w:lang w:eastAsia="zh-CN"/>
        </w:rPr>
        <w:t>……</w:t>
      </w:r>
      <w:r w:rsidR="00571984" w:rsidRPr="00571984">
        <w:rPr>
          <w:rFonts w:ascii="SimSun" w:hAnsi="SimSun"/>
          <w:szCs w:val="24"/>
          <w:lang w:eastAsia="zh-CN"/>
        </w:rPr>
        <w:t>”</w:t>
      </w:r>
      <w:r w:rsidRPr="00571984">
        <w:rPr>
          <w:szCs w:val="24"/>
          <w:lang w:eastAsia="zh-CN"/>
        </w:rPr>
        <w:t>）。</w:t>
      </w:r>
    </w:p>
    <w:p w14:paraId="5A162E93" w14:textId="77777777" w:rsidR="0003006E" w:rsidRPr="00571984" w:rsidRDefault="0003006E" w:rsidP="00860154">
      <w:pPr>
        <w:numPr>
          <w:ilvl w:val="0"/>
          <w:numId w:val="7"/>
        </w:numPr>
        <w:tabs>
          <w:tab w:val="clear" w:pos="1134"/>
          <w:tab w:val="clear" w:pos="1871"/>
          <w:tab w:val="clear" w:pos="2268"/>
          <w:tab w:val="num" w:pos="1080"/>
        </w:tabs>
        <w:spacing w:after="120"/>
        <w:ind w:left="454"/>
        <w:jc w:val="both"/>
        <w:rPr>
          <w:szCs w:val="24"/>
          <w:lang w:eastAsia="zh-CN"/>
        </w:rPr>
      </w:pPr>
      <w:r w:rsidRPr="00571984">
        <w:rPr>
          <w:szCs w:val="24"/>
          <w:lang w:eastAsia="zh-CN"/>
        </w:rPr>
        <w:t>译后自</w:t>
      </w:r>
      <w:r w:rsidRPr="00571984">
        <w:rPr>
          <w:rFonts w:hint="eastAsia"/>
          <w:szCs w:val="24"/>
          <w:lang w:eastAsia="zh-CN"/>
        </w:rPr>
        <w:t>行</w:t>
      </w:r>
      <w:r w:rsidRPr="00571984">
        <w:rPr>
          <w:szCs w:val="24"/>
          <w:lang w:eastAsia="zh-CN"/>
        </w:rPr>
        <w:t>检查，防止漏译。</w:t>
      </w:r>
    </w:p>
    <w:p w14:paraId="20059CB7" w14:textId="77777777" w:rsidR="0003006E" w:rsidRPr="00571984" w:rsidRDefault="0003006E" w:rsidP="00860154">
      <w:pPr>
        <w:numPr>
          <w:ilvl w:val="0"/>
          <w:numId w:val="7"/>
        </w:numPr>
        <w:tabs>
          <w:tab w:val="clear" w:pos="1134"/>
          <w:tab w:val="clear" w:pos="1871"/>
          <w:tab w:val="clear" w:pos="2268"/>
          <w:tab w:val="num" w:pos="1080"/>
        </w:tabs>
        <w:spacing w:after="120"/>
        <w:ind w:left="454"/>
        <w:jc w:val="both"/>
        <w:rPr>
          <w:szCs w:val="24"/>
          <w:lang w:eastAsia="zh-CN"/>
        </w:rPr>
      </w:pPr>
      <w:r w:rsidRPr="00571984">
        <w:rPr>
          <w:szCs w:val="24"/>
          <w:lang w:eastAsia="zh-CN"/>
        </w:rPr>
        <w:t>一份由几位翻译合译的长篇文件应由一位审校最后统稿，以确保词汇、术语的统一。</w:t>
      </w:r>
    </w:p>
    <w:p w14:paraId="1259CDC2" w14:textId="0D5B36DC" w:rsidR="0003006E" w:rsidRPr="00571984" w:rsidRDefault="0003006E" w:rsidP="00860154">
      <w:pPr>
        <w:numPr>
          <w:ilvl w:val="0"/>
          <w:numId w:val="7"/>
        </w:numPr>
        <w:tabs>
          <w:tab w:val="clear" w:pos="1134"/>
          <w:tab w:val="clear" w:pos="1871"/>
          <w:tab w:val="clear" w:pos="2268"/>
          <w:tab w:val="num" w:pos="1080"/>
        </w:tabs>
        <w:spacing w:after="120"/>
        <w:ind w:left="454"/>
        <w:jc w:val="both"/>
        <w:rPr>
          <w:szCs w:val="24"/>
          <w:lang w:eastAsia="zh-CN"/>
        </w:rPr>
      </w:pPr>
      <w:r w:rsidRPr="00571984">
        <w:rPr>
          <w:szCs w:val="24"/>
          <w:lang w:eastAsia="zh-CN"/>
        </w:rPr>
        <w:t>审校</w:t>
      </w:r>
      <w:r w:rsidRPr="00571984">
        <w:rPr>
          <w:rFonts w:hint="eastAsia"/>
          <w:szCs w:val="24"/>
          <w:lang w:eastAsia="zh-CN"/>
        </w:rPr>
        <w:t>（或自行审校）时</w:t>
      </w:r>
      <w:r w:rsidRPr="00571984">
        <w:rPr>
          <w:szCs w:val="24"/>
          <w:lang w:eastAsia="zh-CN"/>
        </w:rPr>
        <w:t>：</w:t>
      </w:r>
    </w:p>
    <w:p w14:paraId="1A374493" w14:textId="77777777" w:rsidR="0003006E" w:rsidRPr="00571984" w:rsidRDefault="0003006E" w:rsidP="00860154">
      <w:pPr>
        <w:ind w:left="454" w:firstLineChars="35" w:firstLine="84"/>
        <w:jc w:val="both"/>
        <w:rPr>
          <w:szCs w:val="24"/>
          <w:lang w:eastAsia="zh-CN"/>
        </w:rPr>
      </w:pPr>
      <w:r w:rsidRPr="00571984">
        <w:rPr>
          <w:szCs w:val="24"/>
          <w:lang w:eastAsia="zh-CN"/>
        </w:rPr>
        <w:t>a.</w:t>
      </w:r>
      <w:r w:rsidRPr="00571984">
        <w:rPr>
          <w:szCs w:val="24"/>
          <w:lang w:eastAsia="zh-CN"/>
        </w:rPr>
        <w:tab/>
      </w:r>
      <w:r w:rsidRPr="00571984">
        <w:rPr>
          <w:szCs w:val="24"/>
          <w:lang w:eastAsia="zh-CN"/>
        </w:rPr>
        <w:t xml:space="preserve">　</w:t>
      </w:r>
      <w:r w:rsidRPr="00571984">
        <w:rPr>
          <w:rFonts w:hint="eastAsia"/>
          <w:szCs w:val="24"/>
          <w:lang w:eastAsia="zh-CN"/>
        </w:rPr>
        <w:t>如有可能，</w:t>
      </w:r>
      <w:r w:rsidRPr="00571984">
        <w:rPr>
          <w:szCs w:val="24"/>
          <w:lang w:eastAsia="zh-CN"/>
        </w:rPr>
        <w:t>打出译文校对，这样可以发现一些未打印时难以发现的问题。</w:t>
      </w:r>
    </w:p>
    <w:p w14:paraId="554E7E9D" w14:textId="7F544B0B" w:rsidR="0003006E" w:rsidRPr="00D23804" w:rsidRDefault="0003006E" w:rsidP="00860154">
      <w:pPr>
        <w:ind w:left="454" w:firstLineChars="35" w:firstLine="84"/>
        <w:jc w:val="both"/>
        <w:rPr>
          <w:rFonts w:asciiTheme="majorBidi" w:hAnsiTheme="majorBidi" w:cstheme="majorBidi"/>
          <w:szCs w:val="24"/>
          <w:lang w:eastAsia="zh-CN"/>
        </w:rPr>
      </w:pPr>
      <w:r w:rsidRPr="00571984">
        <w:rPr>
          <w:szCs w:val="24"/>
          <w:lang w:eastAsia="zh-CN"/>
        </w:rPr>
        <w:lastRenderedPageBreak/>
        <w:t>b.</w:t>
      </w:r>
      <w:r w:rsidRPr="00571984">
        <w:rPr>
          <w:szCs w:val="24"/>
          <w:lang w:eastAsia="zh-CN"/>
        </w:rPr>
        <w:tab/>
      </w:r>
      <w:r w:rsidRPr="00571984">
        <w:rPr>
          <w:szCs w:val="24"/>
          <w:lang w:eastAsia="zh-CN"/>
        </w:rPr>
        <w:t xml:space="preserve">　请按照</w:t>
      </w:r>
      <w:r w:rsidRPr="00571984">
        <w:rPr>
          <w:rFonts w:hint="eastAsia"/>
          <w:szCs w:val="24"/>
          <w:lang w:eastAsia="zh-CN"/>
        </w:rPr>
        <w:t>发来的</w:t>
      </w:r>
      <w:r w:rsidRPr="00571984">
        <w:rPr>
          <w:szCs w:val="24"/>
          <w:lang w:eastAsia="zh-CN"/>
        </w:rPr>
        <w:t>最新版</w:t>
      </w:r>
      <w:r w:rsidRPr="00571984">
        <w:rPr>
          <w:rFonts w:hint="eastAsia"/>
          <w:szCs w:val="24"/>
          <w:lang w:eastAsia="zh-CN"/>
        </w:rPr>
        <w:t>本</w:t>
      </w:r>
      <w:r w:rsidRPr="00571984">
        <w:rPr>
          <w:szCs w:val="24"/>
          <w:lang w:eastAsia="zh-CN"/>
        </w:rPr>
        <w:t>或</w:t>
      </w:r>
      <w:r w:rsidRPr="00571984">
        <w:rPr>
          <w:szCs w:val="24"/>
          <w:lang w:eastAsia="zh-CN"/>
        </w:rPr>
        <w:t>R:\ Drive</w:t>
      </w:r>
      <w:r w:rsidRPr="00571984">
        <w:rPr>
          <w:szCs w:val="24"/>
          <w:lang w:eastAsia="zh-CN"/>
        </w:rPr>
        <w:t>或网上的最新版本校对，以避免出现版本间的不一致。</w:t>
      </w:r>
    </w:p>
    <w:p w14:paraId="704EECE2" w14:textId="56932FDB" w:rsidR="00860154" w:rsidRPr="00D23804" w:rsidRDefault="00860154" w:rsidP="00632ED3">
      <w:pPr>
        <w:pStyle w:val="Heading1"/>
        <w:pageBreakBefore/>
        <w:jc w:val="center"/>
        <w:rPr>
          <w:rFonts w:asciiTheme="majorBidi" w:hAnsiTheme="majorBidi" w:cstheme="majorBidi"/>
          <w:lang w:eastAsia="zh-CN"/>
        </w:rPr>
      </w:pPr>
      <w:bookmarkStart w:id="153" w:name="_Toc104207245"/>
      <w:r w:rsidRPr="00D23804">
        <w:rPr>
          <w:rFonts w:asciiTheme="majorBidi" w:hAnsiTheme="majorBidi" w:cstheme="majorBidi"/>
          <w:lang w:eastAsia="zh-CN"/>
        </w:rPr>
        <w:lastRenderedPageBreak/>
        <w:t>第四章</w:t>
      </w:r>
      <w:r>
        <w:rPr>
          <w:rFonts w:asciiTheme="majorBidi" w:hAnsiTheme="majorBidi" w:cstheme="majorBidi"/>
          <w:lang w:eastAsia="zh-CN"/>
        </w:rPr>
        <w:tab/>
      </w:r>
      <w:r w:rsidRPr="00D23804">
        <w:rPr>
          <w:rFonts w:asciiTheme="majorBidi" w:hAnsiTheme="majorBidi" w:cstheme="majorBidi"/>
          <w:lang w:eastAsia="zh-CN"/>
        </w:rPr>
        <w:t>文件翻译中的惯用译法和示例</w:t>
      </w:r>
      <w:bookmarkEnd w:id="153"/>
    </w:p>
    <w:p w14:paraId="72A31DFB" w14:textId="5F5DD2AF" w:rsidR="00860154" w:rsidRPr="00860154" w:rsidRDefault="00860154" w:rsidP="00860154">
      <w:pPr>
        <w:pStyle w:val="Heading2"/>
        <w:rPr>
          <w:lang w:eastAsia="zh-CN"/>
        </w:rPr>
      </w:pPr>
      <w:r w:rsidRPr="00860154">
        <w:rPr>
          <w:lang w:eastAsia="zh-CN"/>
        </w:rPr>
        <w:t>第一节</w:t>
      </w:r>
      <w:r>
        <w:rPr>
          <w:lang w:eastAsia="zh-CN"/>
        </w:rPr>
        <w:tab/>
      </w:r>
      <w:r w:rsidRPr="00860154">
        <w:rPr>
          <w:lang w:eastAsia="zh-CN"/>
        </w:rPr>
        <w:t>人名和地名的译法</w:t>
      </w:r>
    </w:p>
    <w:p w14:paraId="76C22569" w14:textId="7983D8E0" w:rsidR="00860154" w:rsidRPr="00860154" w:rsidRDefault="00860154" w:rsidP="00860154">
      <w:pPr>
        <w:rPr>
          <w:lang w:eastAsia="zh-CN"/>
        </w:rPr>
      </w:pPr>
      <w:r w:rsidRPr="00860154">
        <w:rPr>
          <w:lang w:eastAsia="zh-CN"/>
        </w:rPr>
        <w:t>1</w:t>
      </w:r>
      <w:r w:rsidRPr="00860154">
        <w:rPr>
          <w:rFonts w:hint="eastAsia"/>
          <w:lang w:eastAsia="zh-CN"/>
        </w:rPr>
        <w:t>)</w:t>
      </w:r>
      <w:r w:rsidRPr="00860154">
        <w:rPr>
          <w:lang w:eastAsia="zh-CN"/>
        </w:rPr>
        <w:tab/>
      </w:r>
      <w:r w:rsidRPr="00860154">
        <w:rPr>
          <w:lang w:eastAsia="zh-CN"/>
        </w:rPr>
        <w:t>《组织法》、《公约》等法律文件和决议、决定、宣言等重要文件中出现的人名、地名必须翻译；</w:t>
      </w:r>
    </w:p>
    <w:p w14:paraId="11221779" w14:textId="2CED373A" w:rsidR="00860154" w:rsidRPr="00860154" w:rsidRDefault="00860154" w:rsidP="00860154">
      <w:r w:rsidRPr="00860154">
        <w:t>2</w:t>
      </w:r>
      <w:r w:rsidRPr="00860154">
        <w:rPr>
          <w:rFonts w:hint="eastAsia"/>
          <w:lang w:eastAsia="zh-CN"/>
        </w:rPr>
        <w:t>)</w:t>
      </w:r>
      <w:r w:rsidRPr="00860154">
        <w:rPr>
          <w:lang w:eastAsia="zh-CN"/>
        </w:rPr>
        <w:tab/>
      </w:r>
      <w:proofErr w:type="spellStart"/>
      <w:r w:rsidRPr="00860154">
        <w:t>各国首都和国家元首姓名必须翻译，采用中华人民共和国外交部官方网站</w:t>
      </w:r>
      <w:proofErr w:type="spellEnd"/>
      <w:r>
        <w:rPr>
          <w:rFonts w:hint="eastAsia"/>
          <w:lang w:val="en-US" w:eastAsia="zh-CN"/>
        </w:rPr>
        <w:t>（</w:t>
      </w:r>
      <w:hyperlink r:id="rId69" w:history="1">
        <w:r w:rsidR="00F06E11" w:rsidRPr="00F06E11">
          <w:rPr>
            <w:color w:val="0000FF"/>
            <w:u w:val="single"/>
          </w:rPr>
          <w:t>https://www.fmprc.gov.cn/chn/pds/gjhdq/</w:t>
        </w:r>
      </w:hyperlink>
      <w:r w:rsidRPr="00860154">
        <w:t>）</w:t>
      </w:r>
      <w:proofErr w:type="spellStart"/>
      <w:r w:rsidRPr="00860154">
        <w:rPr>
          <w:rFonts w:hint="eastAsia"/>
        </w:rPr>
        <w:t>的</w:t>
      </w:r>
      <w:r w:rsidRPr="00860154">
        <w:t>译法</w:t>
      </w:r>
      <w:proofErr w:type="spellEnd"/>
      <w:r w:rsidRPr="00860154">
        <w:t>；</w:t>
      </w:r>
    </w:p>
    <w:p w14:paraId="63EB26D7" w14:textId="44C86D17" w:rsidR="00860154" w:rsidRPr="00860154" w:rsidRDefault="00860154" w:rsidP="00860154">
      <w:pPr>
        <w:rPr>
          <w:lang w:eastAsia="zh-CN"/>
        </w:rPr>
      </w:pPr>
      <w:r w:rsidRPr="00860154">
        <w:rPr>
          <w:lang w:eastAsia="zh-CN"/>
        </w:rPr>
        <w:t>3</w:t>
      </w:r>
      <w:r w:rsidRPr="00860154">
        <w:rPr>
          <w:rFonts w:hint="eastAsia"/>
          <w:lang w:eastAsia="zh-CN"/>
        </w:rPr>
        <w:t>)</w:t>
      </w:r>
      <w:r w:rsidRPr="00860154">
        <w:rPr>
          <w:lang w:eastAsia="zh-CN"/>
        </w:rPr>
        <w:tab/>
      </w:r>
      <w:r w:rsidRPr="00860154">
        <w:rPr>
          <w:lang w:eastAsia="zh-CN"/>
        </w:rPr>
        <w:t>联合国秘书长和国际电联选任官员姓名必须音译（</w:t>
      </w:r>
      <w:r w:rsidRPr="00860154">
        <w:rPr>
          <w:lang w:eastAsia="zh-CN"/>
        </w:rPr>
        <w:t>1967</w:t>
      </w:r>
      <w:r w:rsidRPr="00860154">
        <w:rPr>
          <w:lang w:eastAsia="zh-CN"/>
        </w:rPr>
        <w:t>年以来选任官员姓名的中文</w:t>
      </w:r>
      <w:r w:rsidRPr="00860154">
        <w:rPr>
          <w:rFonts w:hint="eastAsia"/>
          <w:lang w:eastAsia="zh-CN"/>
        </w:rPr>
        <w:t>音</w:t>
      </w:r>
      <w:r w:rsidRPr="00860154">
        <w:rPr>
          <w:lang w:eastAsia="zh-CN"/>
        </w:rPr>
        <w:t>译法见附件</w:t>
      </w:r>
      <w:r w:rsidRPr="00860154">
        <w:rPr>
          <w:rFonts w:hint="eastAsia"/>
          <w:lang w:eastAsia="zh-CN"/>
        </w:rPr>
        <w:t>一</w:t>
      </w:r>
      <w:r w:rsidRPr="00860154">
        <w:rPr>
          <w:lang w:eastAsia="zh-CN"/>
        </w:rPr>
        <w:t>）；</w:t>
      </w:r>
    </w:p>
    <w:p w14:paraId="4F3DF48D" w14:textId="2999EFC4" w:rsidR="00860154" w:rsidRPr="00860154" w:rsidRDefault="00860154" w:rsidP="00860154">
      <w:pPr>
        <w:rPr>
          <w:lang w:eastAsia="zh-CN"/>
        </w:rPr>
      </w:pPr>
      <w:r w:rsidRPr="00860154">
        <w:rPr>
          <w:lang w:eastAsia="zh-CN"/>
        </w:rPr>
        <w:t>4</w:t>
      </w:r>
      <w:r w:rsidRPr="00860154">
        <w:rPr>
          <w:rFonts w:hint="eastAsia"/>
          <w:lang w:eastAsia="zh-CN"/>
        </w:rPr>
        <w:t>)</w:t>
      </w:r>
      <w:r w:rsidRPr="00860154">
        <w:rPr>
          <w:lang w:eastAsia="zh-CN"/>
        </w:rPr>
        <w:tab/>
      </w:r>
      <w:r w:rsidRPr="00860154">
        <w:rPr>
          <w:lang w:eastAsia="zh-CN"/>
        </w:rPr>
        <w:t>有公认译名的知名人物必须翻译，如比尔</w:t>
      </w:r>
      <w:r w:rsidRPr="00860154">
        <w:rPr>
          <w:lang w:eastAsia="zh-CN"/>
        </w:rPr>
        <w:t>.</w:t>
      </w:r>
      <w:r w:rsidRPr="00860154">
        <w:rPr>
          <w:lang w:eastAsia="zh-CN"/>
        </w:rPr>
        <w:t>盖茨</w:t>
      </w:r>
      <w:r w:rsidRPr="00860154">
        <w:rPr>
          <w:lang w:eastAsia="zh-CN"/>
        </w:rPr>
        <w:t>;</w:t>
      </w:r>
    </w:p>
    <w:p w14:paraId="16DB9506" w14:textId="5D112057" w:rsidR="00860154" w:rsidRPr="00860154" w:rsidRDefault="00860154" w:rsidP="00860154">
      <w:pPr>
        <w:rPr>
          <w:lang w:eastAsia="zh-CN"/>
        </w:rPr>
      </w:pPr>
      <w:r w:rsidRPr="00860154">
        <w:rPr>
          <w:lang w:eastAsia="zh-CN"/>
        </w:rPr>
        <w:t>5</w:t>
      </w:r>
      <w:r w:rsidRPr="00860154">
        <w:rPr>
          <w:rFonts w:hint="eastAsia"/>
          <w:lang w:eastAsia="zh-CN"/>
        </w:rPr>
        <w:t>)</w:t>
      </w:r>
      <w:r w:rsidRPr="00860154">
        <w:rPr>
          <w:lang w:eastAsia="zh-CN"/>
        </w:rPr>
        <w:tab/>
      </w:r>
      <w:r w:rsidRPr="00860154">
        <w:rPr>
          <w:lang w:eastAsia="zh-CN"/>
        </w:rPr>
        <w:t>国际电联大会的举办地点：如全权代表大会、世界无线电通信大会、世界电信政策论坛等会址必须翻译；</w:t>
      </w:r>
    </w:p>
    <w:p w14:paraId="00F0CBD1" w14:textId="627C6ECF" w:rsidR="00860154" w:rsidRPr="00860154" w:rsidRDefault="00860154" w:rsidP="00860154">
      <w:pPr>
        <w:rPr>
          <w:lang w:eastAsia="zh-CN"/>
        </w:rPr>
      </w:pPr>
      <w:r w:rsidRPr="00860154">
        <w:rPr>
          <w:lang w:eastAsia="zh-CN"/>
        </w:rPr>
        <w:t>6</w:t>
      </w:r>
      <w:r w:rsidRPr="00860154">
        <w:rPr>
          <w:rFonts w:hint="eastAsia"/>
          <w:lang w:eastAsia="zh-CN"/>
        </w:rPr>
        <w:t>)</w:t>
      </w:r>
      <w:r w:rsidRPr="00860154">
        <w:rPr>
          <w:lang w:eastAsia="zh-CN"/>
        </w:rPr>
        <w:tab/>
      </w:r>
      <w:r w:rsidRPr="00860154">
        <w:rPr>
          <w:lang w:eastAsia="zh-CN"/>
        </w:rPr>
        <w:t>以拼音形式出现在文件中的中国人名，特别是重要人物</w:t>
      </w:r>
      <w:r w:rsidRPr="00860154">
        <w:rPr>
          <w:rFonts w:hint="eastAsia"/>
          <w:lang w:eastAsia="zh-CN"/>
        </w:rPr>
        <w:t>以及</w:t>
      </w:r>
      <w:r w:rsidRPr="00860154">
        <w:rPr>
          <w:lang w:eastAsia="zh-CN"/>
        </w:rPr>
        <w:t>在国际电联</w:t>
      </w:r>
      <w:r w:rsidRPr="00860154">
        <w:rPr>
          <w:rFonts w:hint="eastAsia"/>
          <w:lang w:eastAsia="zh-CN"/>
        </w:rPr>
        <w:t>各</w:t>
      </w:r>
      <w:r w:rsidRPr="00860154">
        <w:rPr>
          <w:lang w:eastAsia="zh-CN"/>
        </w:rPr>
        <w:t>相关机构</w:t>
      </w:r>
      <w:r w:rsidR="007F39F3">
        <w:rPr>
          <w:rFonts w:hint="eastAsia"/>
          <w:lang w:eastAsia="zh-CN"/>
        </w:rPr>
        <w:t>中</w:t>
      </w:r>
      <w:r w:rsidRPr="00860154">
        <w:rPr>
          <w:lang w:eastAsia="zh-CN"/>
        </w:rPr>
        <w:t>任职的中国代表的姓名</w:t>
      </w:r>
      <w:r w:rsidRPr="00860154">
        <w:rPr>
          <w:b/>
          <w:bCs/>
          <w:lang w:eastAsia="zh-CN"/>
        </w:rPr>
        <w:t>必须</w:t>
      </w:r>
      <w:r w:rsidR="007F39F3" w:rsidRPr="00860154">
        <w:rPr>
          <w:lang w:eastAsia="zh-CN"/>
        </w:rPr>
        <w:t>核实</w:t>
      </w:r>
      <w:r w:rsidR="007F39F3">
        <w:rPr>
          <w:rFonts w:hint="eastAsia"/>
          <w:lang w:eastAsia="zh-CN"/>
        </w:rPr>
        <w:t>并以正确的汉字写出</w:t>
      </w:r>
      <w:r w:rsidRPr="00860154">
        <w:rPr>
          <w:lang w:eastAsia="zh-CN"/>
        </w:rPr>
        <w:t>。</w:t>
      </w:r>
      <w:r w:rsidRPr="00860154">
        <w:rPr>
          <w:rFonts w:hint="eastAsia"/>
          <w:lang w:eastAsia="zh-CN"/>
        </w:rPr>
        <w:t>考虑到中文同音字较多的情况，如果文中出现中文姓名、企业或地址等，除拼音外需尽可能查找，一并提供中文。</w:t>
      </w:r>
    </w:p>
    <w:p w14:paraId="30C7D317" w14:textId="53284A27" w:rsidR="00860154" w:rsidRPr="00860154" w:rsidRDefault="00860154" w:rsidP="00860154">
      <w:pPr>
        <w:rPr>
          <w:lang w:eastAsia="zh-CN"/>
        </w:rPr>
      </w:pPr>
      <w:r w:rsidRPr="00860154">
        <w:rPr>
          <w:lang w:eastAsia="zh-CN"/>
        </w:rPr>
        <w:t>7</w:t>
      </w:r>
      <w:r w:rsidRPr="00860154">
        <w:rPr>
          <w:rFonts w:hint="eastAsia"/>
          <w:lang w:eastAsia="zh-CN"/>
        </w:rPr>
        <w:t>)</w:t>
      </w:r>
      <w:r w:rsidRPr="00860154">
        <w:rPr>
          <w:lang w:eastAsia="zh-CN"/>
        </w:rPr>
        <w:tab/>
      </w:r>
      <w:hyperlink r:id="rId70" w:history="1">
        <w:r w:rsidRPr="00860154">
          <w:rPr>
            <w:rStyle w:val="Hyperlink"/>
            <w:lang w:eastAsia="zh-CN"/>
          </w:rPr>
          <w:t>国家代码参阅国际电联网页</w:t>
        </w:r>
      </w:hyperlink>
      <w:r w:rsidRPr="00860154">
        <w:rPr>
          <w:lang w:eastAsia="zh-CN"/>
        </w:rPr>
        <w:t>，但在无线电通信部门的文件中</w:t>
      </w:r>
      <w:r w:rsidRPr="00860154">
        <w:rPr>
          <w:rFonts w:hint="eastAsia"/>
          <w:lang w:eastAsia="zh-CN"/>
        </w:rPr>
        <w:t>请</w:t>
      </w:r>
      <w:r w:rsidRPr="00860154">
        <w:rPr>
          <w:lang w:eastAsia="zh-CN"/>
        </w:rPr>
        <w:t>保留原文。</w:t>
      </w:r>
    </w:p>
    <w:p w14:paraId="7CF9DBBD" w14:textId="5196BCFD" w:rsidR="00860154" w:rsidRPr="00860154" w:rsidRDefault="00860154" w:rsidP="00860154">
      <w:pPr>
        <w:rPr>
          <w:lang w:eastAsia="zh-CN"/>
        </w:rPr>
      </w:pPr>
      <w:r w:rsidRPr="00860154">
        <w:rPr>
          <w:lang w:eastAsia="zh-CN"/>
        </w:rPr>
        <w:t>8</w:t>
      </w:r>
      <w:r w:rsidRPr="00860154">
        <w:rPr>
          <w:rFonts w:hint="eastAsia"/>
          <w:lang w:eastAsia="zh-CN"/>
        </w:rPr>
        <w:t>)</w:t>
      </w:r>
      <w:r w:rsidRPr="00860154">
        <w:rPr>
          <w:lang w:eastAsia="zh-CN"/>
        </w:rPr>
        <w:tab/>
      </w:r>
      <w:r w:rsidRPr="00860154">
        <w:rPr>
          <w:lang w:eastAsia="zh-CN"/>
        </w:rPr>
        <w:t>货币名称必须翻译成中文。</w:t>
      </w:r>
    </w:p>
    <w:p w14:paraId="186FEAD2" w14:textId="375954FE" w:rsidR="00860154" w:rsidRPr="00860154" w:rsidRDefault="00860154" w:rsidP="00860154">
      <w:pPr>
        <w:rPr>
          <w:lang w:eastAsia="zh-CN"/>
        </w:rPr>
      </w:pPr>
      <w:r w:rsidRPr="00860154">
        <w:rPr>
          <w:lang w:eastAsia="zh-CN"/>
        </w:rPr>
        <w:t>9</w:t>
      </w:r>
      <w:r w:rsidRPr="00860154">
        <w:rPr>
          <w:rFonts w:hint="eastAsia"/>
          <w:lang w:eastAsia="zh-CN"/>
        </w:rPr>
        <w:t>)</w:t>
      </w:r>
      <w:r w:rsidRPr="00860154">
        <w:rPr>
          <w:lang w:eastAsia="zh-CN"/>
        </w:rPr>
        <w:tab/>
      </w:r>
      <w:r w:rsidRPr="00860154">
        <w:rPr>
          <w:lang w:eastAsia="zh-CN"/>
        </w:rPr>
        <w:t>英文（通）函件抬头</w:t>
      </w:r>
      <w:r w:rsidRPr="00860154">
        <w:rPr>
          <w:rFonts w:ascii="SimSun" w:hAnsi="SimSun"/>
          <w:lang w:eastAsia="zh-CN"/>
        </w:rPr>
        <w:t>“</w:t>
      </w:r>
      <w:r w:rsidRPr="00860154">
        <w:rPr>
          <w:lang w:eastAsia="zh-CN"/>
        </w:rPr>
        <w:t>Dear Sir/Madame</w:t>
      </w:r>
      <w:r w:rsidRPr="00860154">
        <w:rPr>
          <w:lang w:eastAsia="zh-CN"/>
        </w:rPr>
        <w:t>，</w:t>
      </w:r>
      <w:r w:rsidRPr="00860154">
        <w:rPr>
          <w:rFonts w:ascii="SimSun" w:hAnsi="SimSun"/>
          <w:lang w:eastAsia="zh-CN"/>
        </w:rPr>
        <w:t>”</w:t>
      </w:r>
      <w:r w:rsidRPr="00860154">
        <w:rPr>
          <w:lang w:eastAsia="zh-CN"/>
        </w:rPr>
        <w:t>中文译为</w:t>
      </w:r>
      <w:r w:rsidRPr="00860154">
        <w:rPr>
          <w:rFonts w:ascii="SimSun" w:hAnsi="SimSun"/>
          <w:lang w:eastAsia="zh-CN"/>
        </w:rPr>
        <w:t>“</w:t>
      </w:r>
      <w:r w:rsidRPr="00860154">
        <w:rPr>
          <w:lang w:eastAsia="zh-CN"/>
        </w:rPr>
        <w:t>尊敬的先生</w:t>
      </w:r>
      <w:r w:rsidRPr="00860154">
        <w:rPr>
          <w:lang w:eastAsia="zh-CN"/>
        </w:rPr>
        <w:t>/</w:t>
      </w:r>
      <w:r w:rsidRPr="00860154">
        <w:rPr>
          <w:lang w:eastAsia="zh-CN"/>
        </w:rPr>
        <w:t>女士：</w:t>
      </w:r>
      <w:r w:rsidRPr="00860154">
        <w:rPr>
          <w:rFonts w:ascii="SimSun" w:hAnsi="SimSun"/>
          <w:lang w:eastAsia="zh-CN"/>
        </w:rPr>
        <w:t>”</w:t>
      </w:r>
      <w:r w:rsidRPr="00860154">
        <w:rPr>
          <w:lang w:eastAsia="zh-CN"/>
        </w:rPr>
        <w:t>。</w:t>
      </w:r>
    </w:p>
    <w:p w14:paraId="6E32CA22" w14:textId="6B423C49" w:rsidR="00860154" w:rsidRPr="00D23804" w:rsidRDefault="00860154" w:rsidP="00860154">
      <w:pPr>
        <w:pStyle w:val="Heading2"/>
        <w:rPr>
          <w:lang w:eastAsia="zh-CN"/>
        </w:rPr>
      </w:pPr>
      <w:r w:rsidRPr="00D23804">
        <w:rPr>
          <w:lang w:eastAsia="zh-CN"/>
        </w:rPr>
        <w:t>第二节</w:t>
      </w:r>
      <w:r>
        <w:rPr>
          <w:lang w:eastAsia="zh-CN"/>
        </w:rPr>
        <w:tab/>
      </w:r>
      <w:r w:rsidRPr="00860154">
        <w:rPr>
          <w:lang w:eastAsia="zh-CN"/>
        </w:rPr>
        <w:t>缩略语</w:t>
      </w:r>
      <w:r w:rsidRPr="00D23804">
        <w:rPr>
          <w:rStyle w:val="FootnoteReference"/>
          <w:rFonts w:asciiTheme="majorBidi" w:hAnsiTheme="majorBidi" w:cstheme="majorBidi"/>
        </w:rPr>
        <w:footnoteReference w:customMarkFollows="1" w:id="3"/>
        <w:sym w:font="Symbol" w:char="F02A"/>
      </w:r>
    </w:p>
    <w:p w14:paraId="2D815BFC" w14:textId="77777777" w:rsidR="00860154" w:rsidRPr="00D23804" w:rsidRDefault="00860154" w:rsidP="00860154">
      <w:pPr>
        <w:pStyle w:val="Heading3"/>
        <w:rPr>
          <w:lang w:eastAsia="zh-CN"/>
        </w:rPr>
      </w:pPr>
      <w:r w:rsidRPr="00D23804">
        <w:rPr>
          <w:lang w:eastAsia="zh-CN"/>
        </w:rPr>
        <w:t>一、</w:t>
      </w:r>
      <w:r w:rsidRPr="00D23804">
        <w:rPr>
          <w:lang w:eastAsia="zh-CN"/>
        </w:rPr>
        <w:t xml:space="preserve"> </w:t>
      </w:r>
      <w:r w:rsidRPr="00D23804">
        <w:rPr>
          <w:lang w:eastAsia="zh-CN"/>
        </w:rPr>
        <w:t>每次出现时必须翻译的缩略语包括：</w:t>
      </w:r>
    </w:p>
    <w:p w14:paraId="56B2A019" w14:textId="57AE8416" w:rsidR="00860154" w:rsidRPr="00D23804" w:rsidRDefault="00860154" w:rsidP="00860154">
      <w:pPr>
        <w:spacing w:after="120"/>
        <w:rPr>
          <w:rFonts w:asciiTheme="majorBidi" w:hAnsiTheme="majorBidi" w:cstheme="majorBidi"/>
          <w:lang w:eastAsia="zh-CN"/>
        </w:rPr>
      </w:pPr>
      <w:r w:rsidRPr="00D23804">
        <w:rPr>
          <w:rFonts w:asciiTheme="majorBidi" w:hAnsiTheme="majorBidi" w:cstheme="majorBidi"/>
          <w:lang w:eastAsia="zh-CN"/>
        </w:rPr>
        <w:t>组织</w:t>
      </w:r>
      <w:r w:rsidR="007F39F3">
        <w:rPr>
          <w:rFonts w:asciiTheme="majorBidi" w:hAnsiTheme="majorBidi" w:cstheme="majorBidi" w:hint="eastAsia"/>
          <w:lang w:eastAsia="zh-CN"/>
        </w:rPr>
        <w:t>及机构</w:t>
      </w:r>
      <w:r w:rsidRPr="00D23804">
        <w:rPr>
          <w:rFonts w:asciiTheme="majorBidi" w:hAnsiTheme="majorBidi" w:cstheme="majorBidi"/>
          <w:lang w:eastAsia="zh-CN"/>
        </w:rPr>
        <w:t>名称</w:t>
      </w:r>
      <w:r w:rsidR="007F39F3">
        <w:rPr>
          <w:rFonts w:asciiTheme="majorBidi" w:hAnsiTheme="majorBidi" w:cstheme="majorBidi" w:hint="eastAsia"/>
          <w:lang w:eastAsia="zh-CN"/>
        </w:rPr>
        <w:t>的表示法</w:t>
      </w:r>
    </w:p>
    <w:tbl>
      <w:tblPr>
        <w:tblStyle w:val="TableGrid"/>
        <w:tblW w:w="0" w:type="auto"/>
        <w:tblLook w:val="04A0" w:firstRow="1" w:lastRow="0" w:firstColumn="1" w:lastColumn="0" w:noHBand="0" w:noVBand="1"/>
      </w:tblPr>
      <w:tblGrid>
        <w:gridCol w:w="4788"/>
        <w:gridCol w:w="4788"/>
      </w:tblGrid>
      <w:tr w:rsidR="00860154" w:rsidRPr="00D23804" w14:paraId="3B0D9048" w14:textId="77777777" w:rsidTr="00D70F87">
        <w:tc>
          <w:tcPr>
            <w:tcW w:w="4788" w:type="dxa"/>
          </w:tcPr>
          <w:p w14:paraId="1DB4B8D9" w14:textId="77777777" w:rsidR="00860154" w:rsidRPr="00D23804" w:rsidRDefault="00860154" w:rsidP="00860154">
            <w:pPr>
              <w:rPr>
                <w:rFonts w:asciiTheme="majorBidi" w:hAnsiTheme="majorBidi" w:cstheme="majorBidi"/>
              </w:rPr>
            </w:pPr>
            <w:r w:rsidRPr="00D23804">
              <w:rPr>
                <w:rFonts w:asciiTheme="majorBidi" w:hAnsiTheme="majorBidi" w:cstheme="majorBidi"/>
              </w:rPr>
              <w:t>ITU/ the Union</w:t>
            </w:r>
          </w:p>
        </w:tc>
        <w:tc>
          <w:tcPr>
            <w:tcW w:w="4788" w:type="dxa"/>
          </w:tcPr>
          <w:p w14:paraId="39242789"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国际电联</w:t>
            </w:r>
            <w:proofErr w:type="spellEnd"/>
          </w:p>
        </w:tc>
      </w:tr>
      <w:tr w:rsidR="00860154" w:rsidRPr="00D23804" w14:paraId="697A3495" w14:textId="77777777" w:rsidTr="00D70F87">
        <w:tc>
          <w:tcPr>
            <w:tcW w:w="4788" w:type="dxa"/>
          </w:tcPr>
          <w:p w14:paraId="1264E803" w14:textId="77777777" w:rsidR="00860154" w:rsidRPr="00D23804" w:rsidRDefault="00860154" w:rsidP="00860154">
            <w:pPr>
              <w:rPr>
                <w:rFonts w:asciiTheme="majorBidi" w:hAnsiTheme="majorBidi" w:cstheme="majorBidi"/>
              </w:rPr>
            </w:pPr>
            <w:r w:rsidRPr="00D23804">
              <w:rPr>
                <w:rFonts w:asciiTheme="majorBidi" w:hAnsiTheme="majorBidi" w:cstheme="majorBidi"/>
              </w:rPr>
              <w:t>UN</w:t>
            </w:r>
          </w:p>
        </w:tc>
        <w:tc>
          <w:tcPr>
            <w:tcW w:w="4788" w:type="dxa"/>
          </w:tcPr>
          <w:p w14:paraId="44256400"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联合国</w:t>
            </w:r>
            <w:proofErr w:type="spellEnd"/>
          </w:p>
        </w:tc>
      </w:tr>
      <w:tr w:rsidR="00860154" w:rsidRPr="00D23804" w14:paraId="5E694B0C" w14:textId="77777777" w:rsidTr="00D70F87">
        <w:tc>
          <w:tcPr>
            <w:tcW w:w="4788" w:type="dxa"/>
          </w:tcPr>
          <w:p w14:paraId="10401724" w14:textId="77777777" w:rsidR="00860154" w:rsidRPr="00D23804" w:rsidRDefault="00860154" w:rsidP="00860154">
            <w:pPr>
              <w:rPr>
                <w:rFonts w:asciiTheme="majorBidi" w:hAnsiTheme="majorBidi" w:cstheme="majorBidi"/>
              </w:rPr>
            </w:pPr>
            <w:r w:rsidRPr="00D23804">
              <w:rPr>
                <w:rFonts w:asciiTheme="majorBidi" w:hAnsiTheme="majorBidi" w:cstheme="majorBidi"/>
              </w:rPr>
              <w:t>SG</w:t>
            </w:r>
          </w:p>
        </w:tc>
        <w:tc>
          <w:tcPr>
            <w:tcW w:w="4788" w:type="dxa"/>
          </w:tcPr>
          <w:p w14:paraId="05C47FD9" w14:textId="29CD779D" w:rsidR="00860154" w:rsidRPr="00D23804" w:rsidRDefault="00860154" w:rsidP="00860154">
            <w:pPr>
              <w:rPr>
                <w:rFonts w:asciiTheme="majorBidi" w:hAnsiTheme="majorBidi" w:cstheme="majorBidi"/>
                <w:lang w:eastAsia="zh-CN"/>
              </w:rPr>
            </w:pPr>
            <w:r w:rsidRPr="00D23804">
              <w:rPr>
                <w:rFonts w:asciiTheme="majorBidi" w:eastAsia="SimSun" w:hAnsiTheme="majorBidi" w:cstheme="majorBidi"/>
                <w:lang w:eastAsia="zh-CN"/>
              </w:rPr>
              <w:t>研究组（</w:t>
            </w:r>
            <w:r w:rsidRPr="00D23804">
              <w:rPr>
                <w:rFonts w:asciiTheme="majorBidi" w:hAnsiTheme="majorBidi" w:cstheme="majorBidi"/>
                <w:lang w:eastAsia="zh-CN"/>
              </w:rPr>
              <w:t>SG5</w:t>
            </w:r>
            <w:r w:rsidRPr="00D23804">
              <w:rPr>
                <w:rFonts w:asciiTheme="majorBidi" w:eastAsia="SimSun" w:hAnsiTheme="majorBidi" w:cstheme="majorBidi"/>
                <w:lang w:eastAsia="zh-CN"/>
              </w:rPr>
              <w:t>：第</w:t>
            </w:r>
            <w:r w:rsidRPr="00D23804">
              <w:rPr>
                <w:rFonts w:asciiTheme="majorBidi" w:hAnsiTheme="majorBidi" w:cstheme="majorBidi"/>
                <w:lang w:eastAsia="zh-CN"/>
              </w:rPr>
              <w:t xml:space="preserve">5 </w:t>
            </w:r>
            <w:r w:rsidRPr="00D23804">
              <w:rPr>
                <w:rFonts w:asciiTheme="majorBidi" w:eastAsia="SimSun" w:hAnsiTheme="majorBidi" w:cstheme="majorBidi"/>
                <w:lang w:eastAsia="zh-CN"/>
              </w:rPr>
              <w:t>研究组）（</w:t>
            </w:r>
            <w:r w:rsidRPr="007F39F3">
              <w:rPr>
                <w:rFonts w:ascii="STKaiti" w:eastAsia="STKaiti" w:hAnsi="STKaiti" w:cstheme="majorBidi"/>
                <w:lang w:eastAsia="zh-CN"/>
              </w:rPr>
              <w:t>有时此缩略语亦指秘书长，</w:t>
            </w:r>
            <w:r w:rsidR="007F39F3">
              <w:rPr>
                <w:rFonts w:ascii="STKaiti" w:eastAsia="STKaiti" w:hAnsi="STKaiti" w:cstheme="majorBidi" w:hint="eastAsia"/>
                <w:lang w:eastAsia="zh-CN"/>
              </w:rPr>
              <w:t>因此</w:t>
            </w:r>
            <w:r w:rsidRPr="007F39F3">
              <w:rPr>
                <w:rFonts w:ascii="STKaiti" w:eastAsia="STKaiti" w:hAnsi="STKaiti" w:cstheme="majorBidi"/>
                <w:lang w:eastAsia="zh-CN"/>
              </w:rPr>
              <w:t>请注意上下文</w:t>
            </w:r>
            <w:r w:rsidRPr="00D23804">
              <w:rPr>
                <w:rFonts w:asciiTheme="majorBidi" w:eastAsia="SimSun" w:hAnsiTheme="majorBidi" w:cstheme="majorBidi"/>
                <w:lang w:eastAsia="zh-CN"/>
              </w:rPr>
              <w:t>）</w:t>
            </w:r>
          </w:p>
        </w:tc>
      </w:tr>
      <w:tr w:rsidR="00860154" w:rsidRPr="00D23804" w14:paraId="27FEC025" w14:textId="77777777" w:rsidTr="00D70F87">
        <w:tc>
          <w:tcPr>
            <w:tcW w:w="4788" w:type="dxa"/>
          </w:tcPr>
          <w:p w14:paraId="0870F370" w14:textId="77777777" w:rsidR="00860154" w:rsidRPr="00D23804" w:rsidRDefault="00860154" w:rsidP="00860154">
            <w:pPr>
              <w:rPr>
                <w:rFonts w:asciiTheme="majorBidi" w:hAnsiTheme="majorBidi" w:cstheme="majorBidi"/>
              </w:rPr>
            </w:pPr>
            <w:r w:rsidRPr="00D23804">
              <w:rPr>
                <w:rFonts w:asciiTheme="majorBidi" w:hAnsiTheme="majorBidi" w:cstheme="majorBidi"/>
              </w:rPr>
              <w:t>BR</w:t>
            </w:r>
          </w:p>
        </w:tc>
        <w:tc>
          <w:tcPr>
            <w:tcW w:w="4788" w:type="dxa"/>
          </w:tcPr>
          <w:p w14:paraId="7037CEA0"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无线电通信局</w:t>
            </w:r>
            <w:proofErr w:type="spellEnd"/>
          </w:p>
        </w:tc>
      </w:tr>
      <w:tr w:rsidR="00860154" w:rsidRPr="00D23804" w14:paraId="7C07AB7B" w14:textId="77777777" w:rsidTr="00D70F87">
        <w:tc>
          <w:tcPr>
            <w:tcW w:w="4788" w:type="dxa"/>
          </w:tcPr>
          <w:p w14:paraId="731E1432" w14:textId="77777777" w:rsidR="00860154" w:rsidRPr="00D23804" w:rsidRDefault="00860154" w:rsidP="00860154">
            <w:pPr>
              <w:rPr>
                <w:rFonts w:asciiTheme="majorBidi" w:hAnsiTheme="majorBidi" w:cstheme="majorBidi"/>
              </w:rPr>
            </w:pPr>
            <w:r w:rsidRPr="00D23804">
              <w:rPr>
                <w:rFonts w:asciiTheme="majorBidi" w:hAnsiTheme="majorBidi" w:cstheme="majorBidi"/>
              </w:rPr>
              <w:t>TSB</w:t>
            </w:r>
          </w:p>
        </w:tc>
        <w:tc>
          <w:tcPr>
            <w:tcW w:w="4788" w:type="dxa"/>
          </w:tcPr>
          <w:p w14:paraId="63F9AA50"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电信标准化局</w:t>
            </w:r>
            <w:proofErr w:type="spellEnd"/>
          </w:p>
        </w:tc>
      </w:tr>
      <w:tr w:rsidR="00860154" w:rsidRPr="00D23804" w14:paraId="3E202224" w14:textId="77777777" w:rsidTr="00D70F87">
        <w:tc>
          <w:tcPr>
            <w:tcW w:w="4788" w:type="dxa"/>
          </w:tcPr>
          <w:p w14:paraId="4D4A8784" w14:textId="77777777" w:rsidR="00860154" w:rsidRPr="00D23804" w:rsidRDefault="00860154" w:rsidP="00860154">
            <w:pPr>
              <w:rPr>
                <w:rFonts w:asciiTheme="majorBidi" w:hAnsiTheme="majorBidi" w:cstheme="majorBidi"/>
              </w:rPr>
            </w:pPr>
            <w:r w:rsidRPr="00D23804">
              <w:rPr>
                <w:rFonts w:asciiTheme="majorBidi" w:hAnsiTheme="majorBidi" w:cstheme="majorBidi"/>
              </w:rPr>
              <w:t>BDT</w:t>
            </w:r>
          </w:p>
        </w:tc>
        <w:tc>
          <w:tcPr>
            <w:tcW w:w="4788" w:type="dxa"/>
          </w:tcPr>
          <w:p w14:paraId="3F3DBA48"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电信发展局</w:t>
            </w:r>
            <w:proofErr w:type="spellEnd"/>
          </w:p>
        </w:tc>
      </w:tr>
      <w:tr w:rsidR="00860154" w:rsidRPr="00D23804" w14:paraId="422B7BD9" w14:textId="77777777" w:rsidTr="00D70F87">
        <w:tc>
          <w:tcPr>
            <w:tcW w:w="4788" w:type="dxa"/>
          </w:tcPr>
          <w:p w14:paraId="71CA8B94" w14:textId="77777777" w:rsidR="00860154" w:rsidRPr="00D23804" w:rsidRDefault="00860154" w:rsidP="00860154">
            <w:pPr>
              <w:rPr>
                <w:rFonts w:asciiTheme="majorBidi" w:hAnsiTheme="majorBidi" w:cstheme="majorBidi"/>
              </w:rPr>
            </w:pPr>
            <w:r w:rsidRPr="00D23804">
              <w:rPr>
                <w:rFonts w:asciiTheme="majorBidi" w:hAnsiTheme="majorBidi" w:cstheme="majorBidi"/>
              </w:rPr>
              <w:t>GS</w:t>
            </w:r>
          </w:p>
        </w:tc>
        <w:tc>
          <w:tcPr>
            <w:tcW w:w="4788" w:type="dxa"/>
          </w:tcPr>
          <w:p w14:paraId="02599811"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总秘书处</w:t>
            </w:r>
            <w:proofErr w:type="spellEnd"/>
          </w:p>
        </w:tc>
      </w:tr>
    </w:tbl>
    <w:p w14:paraId="094C0AE1" w14:textId="77777777" w:rsidR="00860154" w:rsidRPr="00D23804" w:rsidRDefault="00860154" w:rsidP="00860154">
      <w:pPr>
        <w:pageBreakBefore/>
        <w:spacing w:before="240" w:after="120"/>
        <w:rPr>
          <w:rFonts w:asciiTheme="majorBidi" w:hAnsiTheme="majorBidi" w:cstheme="majorBidi"/>
        </w:rPr>
      </w:pPr>
      <w:proofErr w:type="spellStart"/>
      <w:r w:rsidRPr="00D23804">
        <w:rPr>
          <w:rFonts w:asciiTheme="majorBidi" w:hAnsiTheme="majorBidi" w:cstheme="majorBidi"/>
        </w:rPr>
        <w:lastRenderedPageBreak/>
        <w:t>中国机构</w:t>
      </w:r>
      <w:proofErr w:type="spellEnd"/>
    </w:p>
    <w:tbl>
      <w:tblPr>
        <w:tblStyle w:val="TableGrid"/>
        <w:tblW w:w="0" w:type="auto"/>
        <w:tblLook w:val="04A0" w:firstRow="1" w:lastRow="0" w:firstColumn="1" w:lastColumn="0" w:noHBand="0" w:noVBand="1"/>
      </w:tblPr>
      <w:tblGrid>
        <w:gridCol w:w="4788"/>
        <w:gridCol w:w="4788"/>
      </w:tblGrid>
      <w:tr w:rsidR="00860154" w:rsidRPr="00D23804" w14:paraId="10DD2FA0" w14:textId="77777777" w:rsidTr="00D70F87">
        <w:tc>
          <w:tcPr>
            <w:tcW w:w="4788" w:type="dxa"/>
          </w:tcPr>
          <w:p w14:paraId="454A0D84" w14:textId="77777777" w:rsidR="00860154" w:rsidRPr="00D23804" w:rsidRDefault="00860154" w:rsidP="00860154">
            <w:pPr>
              <w:rPr>
                <w:rFonts w:asciiTheme="majorBidi" w:hAnsiTheme="majorBidi" w:cstheme="majorBidi"/>
              </w:rPr>
            </w:pPr>
            <w:r w:rsidRPr="00D23804">
              <w:rPr>
                <w:rFonts w:asciiTheme="majorBidi" w:hAnsiTheme="majorBidi" w:cstheme="majorBidi"/>
              </w:rPr>
              <w:t>MIIT</w:t>
            </w:r>
          </w:p>
        </w:tc>
        <w:tc>
          <w:tcPr>
            <w:tcW w:w="4788" w:type="dxa"/>
          </w:tcPr>
          <w:p w14:paraId="44F54823"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中国工业和信息化部</w:t>
            </w:r>
            <w:proofErr w:type="spellEnd"/>
          </w:p>
        </w:tc>
      </w:tr>
      <w:tr w:rsidR="00860154" w:rsidRPr="00D23804" w14:paraId="7899A08C" w14:textId="77777777" w:rsidTr="00D70F87">
        <w:tc>
          <w:tcPr>
            <w:tcW w:w="4788" w:type="dxa"/>
          </w:tcPr>
          <w:p w14:paraId="1078B67D" w14:textId="77777777" w:rsidR="00860154" w:rsidRPr="00D23804" w:rsidRDefault="00860154" w:rsidP="00860154">
            <w:pPr>
              <w:rPr>
                <w:rFonts w:asciiTheme="majorBidi" w:hAnsiTheme="majorBidi" w:cstheme="majorBidi"/>
              </w:rPr>
            </w:pPr>
            <w:r w:rsidRPr="00D23804">
              <w:rPr>
                <w:rFonts w:asciiTheme="majorBidi" w:hAnsiTheme="majorBidi" w:cstheme="majorBidi"/>
              </w:rPr>
              <w:t>CT</w:t>
            </w:r>
          </w:p>
        </w:tc>
        <w:tc>
          <w:tcPr>
            <w:tcW w:w="4788" w:type="dxa"/>
          </w:tcPr>
          <w:p w14:paraId="01FD9715"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中国电信</w:t>
            </w:r>
            <w:proofErr w:type="spellEnd"/>
          </w:p>
        </w:tc>
      </w:tr>
    </w:tbl>
    <w:p w14:paraId="79D6069C" w14:textId="77777777" w:rsidR="00860154" w:rsidRPr="00D23804" w:rsidRDefault="00860154" w:rsidP="00860154">
      <w:pPr>
        <w:spacing w:before="240"/>
        <w:rPr>
          <w:rFonts w:asciiTheme="majorBidi" w:hAnsiTheme="majorBidi" w:cstheme="majorBidi"/>
          <w:lang w:eastAsia="zh-CN"/>
        </w:rPr>
      </w:pPr>
      <w:r>
        <w:rPr>
          <w:rFonts w:asciiTheme="majorBidi" w:hAnsiTheme="majorBidi" w:cstheme="majorBidi" w:hint="eastAsia"/>
          <w:lang w:eastAsia="zh-CN"/>
        </w:rPr>
        <w:t>国际电联的</w:t>
      </w:r>
      <w:r w:rsidRPr="00D23804">
        <w:rPr>
          <w:rFonts w:asciiTheme="majorBidi" w:hAnsiTheme="majorBidi" w:cstheme="majorBidi"/>
          <w:lang w:eastAsia="zh-CN"/>
        </w:rPr>
        <w:t>法规和重要文件</w:t>
      </w:r>
    </w:p>
    <w:tbl>
      <w:tblPr>
        <w:tblStyle w:val="TableGrid"/>
        <w:tblW w:w="0" w:type="auto"/>
        <w:tblLook w:val="04A0" w:firstRow="1" w:lastRow="0" w:firstColumn="1" w:lastColumn="0" w:noHBand="0" w:noVBand="1"/>
      </w:tblPr>
      <w:tblGrid>
        <w:gridCol w:w="4788"/>
        <w:gridCol w:w="4788"/>
      </w:tblGrid>
      <w:tr w:rsidR="00860154" w:rsidRPr="00D23804" w14:paraId="4D8D3D69" w14:textId="77777777" w:rsidTr="00D70F87">
        <w:tc>
          <w:tcPr>
            <w:tcW w:w="4788" w:type="dxa"/>
          </w:tcPr>
          <w:p w14:paraId="22C88B81" w14:textId="77777777" w:rsidR="00860154" w:rsidRPr="00D23804" w:rsidRDefault="00860154" w:rsidP="00860154">
            <w:pPr>
              <w:rPr>
                <w:rFonts w:asciiTheme="majorBidi" w:hAnsiTheme="majorBidi" w:cstheme="majorBidi"/>
              </w:rPr>
            </w:pPr>
            <w:r w:rsidRPr="00D23804">
              <w:rPr>
                <w:rFonts w:asciiTheme="majorBidi" w:hAnsiTheme="majorBidi" w:cstheme="majorBidi"/>
              </w:rPr>
              <w:t>CS</w:t>
            </w:r>
          </w:p>
        </w:tc>
        <w:tc>
          <w:tcPr>
            <w:tcW w:w="4788" w:type="dxa"/>
          </w:tcPr>
          <w:p w14:paraId="029C9F05" w14:textId="77777777" w:rsidR="00860154" w:rsidRPr="00D23804" w:rsidRDefault="00860154" w:rsidP="00860154">
            <w:pPr>
              <w:rPr>
                <w:rFonts w:asciiTheme="majorBidi" w:hAnsiTheme="majorBidi" w:cstheme="majorBidi"/>
              </w:rPr>
            </w:pPr>
            <w:r w:rsidRPr="00D23804">
              <w:rPr>
                <w:rFonts w:asciiTheme="majorBidi" w:eastAsia="SimSun" w:hAnsiTheme="majorBidi" w:cstheme="majorBidi"/>
              </w:rPr>
              <w:t>《</w:t>
            </w:r>
            <w:proofErr w:type="spellStart"/>
            <w:r w:rsidRPr="00D23804">
              <w:rPr>
                <w:rFonts w:asciiTheme="majorBidi" w:eastAsia="SimSun" w:hAnsiTheme="majorBidi" w:cstheme="majorBidi"/>
              </w:rPr>
              <w:t>组织法</w:t>
            </w:r>
            <w:proofErr w:type="spellEnd"/>
            <w:r w:rsidRPr="00D23804">
              <w:rPr>
                <w:rFonts w:asciiTheme="majorBidi" w:eastAsia="SimSun" w:hAnsiTheme="majorBidi" w:cstheme="majorBidi"/>
              </w:rPr>
              <w:t>》</w:t>
            </w:r>
          </w:p>
        </w:tc>
      </w:tr>
      <w:tr w:rsidR="00860154" w:rsidRPr="00D23804" w14:paraId="2CEF1EA0" w14:textId="77777777" w:rsidTr="00D70F87">
        <w:tc>
          <w:tcPr>
            <w:tcW w:w="4788" w:type="dxa"/>
          </w:tcPr>
          <w:p w14:paraId="3E79C0A2" w14:textId="77777777" w:rsidR="00860154" w:rsidRPr="00D23804" w:rsidRDefault="00860154" w:rsidP="00860154">
            <w:pPr>
              <w:rPr>
                <w:rFonts w:asciiTheme="majorBidi" w:hAnsiTheme="majorBidi" w:cstheme="majorBidi"/>
              </w:rPr>
            </w:pPr>
            <w:r w:rsidRPr="00D23804">
              <w:rPr>
                <w:rFonts w:asciiTheme="majorBidi" w:hAnsiTheme="majorBidi" w:cstheme="majorBidi"/>
              </w:rPr>
              <w:t>CV</w:t>
            </w:r>
          </w:p>
        </w:tc>
        <w:tc>
          <w:tcPr>
            <w:tcW w:w="4788" w:type="dxa"/>
          </w:tcPr>
          <w:p w14:paraId="5FDFEF60" w14:textId="77777777" w:rsidR="00860154" w:rsidRPr="00D23804" w:rsidRDefault="00860154" w:rsidP="00860154">
            <w:pPr>
              <w:rPr>
                <w:rFonts w:asciiTheme="majorBidi" w:hAnsiTheme="majorBidi" w:cstheme="majorBidi"/>
              </w:rPr>
            </w:pPr>
            <w:r w:rsidRPr="00D23804">
              <w:rPr>
                <w:rFonts w:asciiTheme="majorBidi" w:eastAsia="SimSun" w:hAnsiTheme="majorBidi" w:cstheme="majorBidi"/>
              </w:rPr>
              <w:t>《</w:t>
            </w:r>
            <w:proofErr w:type="spellStart"/>
            <w:r w:rsidRPr="00D23804">
              <w:rPr>
                <w:rFonts w:asciiTheme="majorBidi" w:eastAsia="SimSun" w:hAnsiTheme="majorBidi" w:cstheme="majorBidi"/>
              </w:rPr>
              <w:t>公约</w:t>
            </w:r>
            <w:proofErr w:type="spellEnd"/>
            <w:r w:rsidRPr="00D23804">
              <w:rPr>
                <w:rFonts w:asciiTheme="majorBidi" w:eastAsia="SimSun" w:hAnsiTheme="majorBidi" w:cstheme="majorBidi"/>
              </w:rPr>
              <w:t>》</w:t>
            </w:r>
          </w:p>
        </w:tc>
      </w:tr>
      <w:tr w:rsidR="00860154" w:rsidRPr="00D23804" w14:paraId="1346DA87" w14:textId="77777777" w:rsidTr="00D70F87">
        <w:tc>
          <w:tcPr>
            <w:tcW w:w="4788" w:type="dxa"/>
          </w:tcPr>
          <w:p w14:paraId="6C76B76A" w14:textId="77777777" w:rsidR="00860154" w:rsidRPr="00D23804" w:rsidRDefault="00860154" w:rsidP="00860154">
            <w:pPr>
              <w:rPr>
                <w:rFonts w:asciiTheme="majorBidi" w:hAnsiTheme="majorBidi" w:cstheme="majorBidi"/>
              </w:rPr>
            </w:pPr>
            <w:r w:rsidRPr="00D23804">
              <w:rPr>
                <w:rFonts w:asciiTheme="majorBidi" w:hAnsiTheme="majorBidi" w:cstheme="majorBidi"/>
              </w:rPr>
              <w:t>RR</w:t>
            </w:r>
          </w:p>
        </w:tc>
        <w:tc>
          <w:tcPr>
            <w:tcW w:w="4788" w:type="dxa"/>
          </w:tcPr>
          <w:p w14:paraId="21674ECD" w14:textId="77777777" w:rsidR="00860154" w:rsidRPr="00D23804" w:rsidRDefault="00860154" w:rsidP="00860154">
            <w:pPr>
              <w:rPr>
                <w:rFonts w:asciiTheme="majorBidi" w:hAnsiTheme="majorBidi" w:cstheme="majorBidi"/>
              </w:rPr>
            </w:pPr>
            <w:r w:rsidRPr="00D23804">
              <w:rPr>
                <w:rFonts w:asciiTheme="majorBidi" w:eastAsia="SimSun" w:hAnsiTheme="majorBidi" w:cstheme="majorBidi"/>
              </w:rPr>
              <w:t>《</w:t>
            </w:r>
            <w:proofErr w:type="spellStart"/>
            <w:r w:rsidRPr="00D23804">
              <w:rPr>
                <w:rFonts w:asciiTheme="majorBidi" w:eastAsia="SimSun" w:hAnsiTheme="majorBidi" w:cstheme="majorBidi"/>
              </w:rPr>
              <w:t>无线电规则</w:t>
            </w:r>
            <w:proofErr w:type="spellEnd"/>
            <w:r w:rsidRPr="00D23804">
              <w:rPr>
                <w:rFonts w:asciiTheme="majorBidi" w:eastAsia="SimSun" w:hAnsiTheme="majorBidi" w:cstheme="majorBidi"/>
              </w:rPr>
              <w:t>》</w:t>
            </w:r>
          </w:p>
        </w:tc>
      </w:tr>
      <w:tr w:rsidR="00860154" w:rsidRPr="00D23804" w14:paraId="77249FDA" w14:textId="77777777" w:rsidTr="00D70F87">
        <w:tc>
          <w:tcPr>
            <w:tcW w:w="4788" w:type="dxa"/>
          </w:tcPr>
          <w:p w14:paraId="203A2E88" w14:textId="77777777" w:rsidR="00860154" w:rsidRPr="00D23804" w:rsidRDefault="00860154" w:rsidP="00860154">
            <w:pPr>
              <w:rPr>
                <w:rFonts w:asciiTheme="majorBidi" w:hAnsiTheme="majorBidi" w:cstheme="majorBidi"/>
              </w:rPr>
            </w:pPr>
            <w:r w:rsidRPr="00D23804">
              <w:rPr>
                <w:rFonts w:asciiTheme="majorBidi" w:hAnsiTheme="majorBidi" w:cstheme="majorBidi"/>
              </w:rPr>
              <w:t>HAP</w:t>
            </w:r>
          </w:p>
        </w:tc>
        <w:tc>
          <w:tcPr>
            <w:tcW w:w="4788" w:type="dxa"/>
          </w:tcPr>
          <w:p w14:paraId="7317E7CD" w14:textId="77777777" w:rsidR="00860154" w:rsidRPr="00D23804" w:rsidRDefault="00860154" w:rsidP="00860154">
            <w:pPr>
              <w:rPr>
                <w:rFonts w:asciiTheme="majorBidi" w:hAnsiTheme="majorBidi" w:cstheme="majorBidi"/>
                <w:lang w:eastAsia="zh-CN"/>
              </w:rPr>
            </w:pPr>
            <w:r w:rsidRPr="00D23804">
              <w:rPr>
                <w:rFonts w:asciiTheme="majorBidi" w:eastAsia="SimSun" w:hAnsiTheme="majorBidi" w:cstheme="majorBidi"/>
                <w:lang w:eastAsia="zh-CN"/>
              </w:rPr>
              <w:t>《海得拉巴行动计划》</w:t>
            </w:r>
          </w:p>
        </w:tc>
      </w:tr>
      <w:tr w:rsidR="00860154" w:rsidRPr="00D23804" w14:paraId="25297B83" w14:textId="77777777" w:rsidTr="00D70F87">
        <w:tc>
          <w:tcPr>
            <w:tcW w:w="4788" w:type="dxa"/>
          </w:tcPr>
          <w:p w14:paraId="53155C1D" w14:textId="77777777" w:rsidR="00860154" w:rsidRPr="00D23804" w:rsidRDefault="00860154" w:rsidP="00860154">
            <w:pPr>
              <w:rPr>
                <w:rFonts w:asciiTheme="majorBidi" w:hAnsiTheme="majorBidi" w:cstheme="majorBidi"/>
              </w:rPr>
            </w:pPr>
            <w:r w:rsidRPr="00D23804">
              <w:rPr>
                <w:rFonts w:asciiTheme="majorBidi" w:hAnsiTheme="majorBidi" w:cstheme="majorBidi"/>
              </w:rPr>
              <w:t>Res. 170</w:t>
            </w:r>
          </w:p>
        </w:tc>
        <w:tc>
          <w:tcPr>
            <w:tcW w:w="4788" w:type="dxa"/>
          </w:tcPr>
          <w:p w14:paraId="757BB05B" w14:textId="77777777" w:rsidR="00860154" w:rsidRPr="00D23804" w:rsidRDefault="00860154" w:rsidP="00860154">
            <w:pPr>
              <w:rPr>
                <w:rFonts w:asciiTheme="majorBidi" w:hAnsiTheme="majorBidi" w:cstheme="majorBidi"/>
              </w:rPr>
            </w:pPr>
            <w:r w:rsidRPr="00D23804">
              <w:rPr>
                <w:rFonts w:asciiTheme="majorBidi" w:eastAsia="SimSun" w:hAnsiTheme="majorBidi" w:cstheme="majorBidi"/>
              </w:rPr>
              <w:t>第</w:t>
            </w:r>
            <w:r w:rsidRPr="00D23804">
              <w:rPr>
                <w:rFonts w:asciiTheme="majorBidi" w:hAnsiTheme="majorBidi" w:cstheme="majorBidi"/>
              </w:rPr>
              <w:t>170</w:t>
            </w:r>
            <w:proofErr w:type="spellStart"/>
            <w:r w:rsidRPr="00D23804">
              <w:rPr>
                <w:rFonts w:asciiTheme="majorBidi" w:eastAsia="SimSun" w:hAnsiTheme="majorBidi" w:cstheme="majorBidi"/>
              </w:rPr>
              <w:t>号决议</w:t>
            </w:r>
            <w:proofErr w:type="spellEnd"/>
          </w:p>
        </w:tc>
      </w:tr>
      <w:tr w:rsidR="00860154" w:rsidRPr="00D23804" w14:paraId="564FF769" w14:textId="77777777" w:rsidTr="00D70F87">
        <w:tc>
          <w:tcPr>
            <w:tcW w:w="4788" w:type="dxa"/>
          </w:tcPr>
          <w:p w14:paraId="43740C28" w14:textId="77777777" w:rsidR="00860154" w:rsidRPr="00D23804" w:rsidRDefault="00860154" w:rsidP="00860154">
            <w:pPr>
              <w:rPr>
                <w:rFonts w:asciiTheme="majorBidi" w:hAnsiTheme="majorBidi" w:cstheme="majorBidi"/>
              </w:rPr>
            </w:pPr>
            <w:r w:rsidRPr="00D23804">
              <w:rPr>
                <w:rFonts w:asciiTheme="majorBidi" w:hAnsiTheme="majorBidi" w:cstheme="majorBidi"/>
              </w:rPr>
              <w:t>Dec. 5</w:t>
            </w:r>
          </w:p>
        </w:tc>
        <w:tc>
          <w:tcPr>
            <w:tcW w:w="4788" w:type="dxa"/>
          </w:tcPr>
          <w:p w14:paraId="560343E1" w14:textId="77777777" w:rsidR="00860154" w:rsidRPr="00D23804" w:rsidRDefault="00860154" w:rsidP="00860154">
            <w:pPr>
              <w:rPr>
                <w:rFonts w:asciiTheme="majorBidi" w:hAnsiTheme="majorBidi" w:cstheme="majorBidi"/>
              </w:rPr>
            </w:pPr>
            <w:r w:rsidRPr="00D23804">
              <w:rPr>
                <w:rFonts w:asciiTheme="majorBidi" w:eastAsia="SimSun" w:hAnsiTheme="majorBidi" w:cstheme="majorBidi"/>
              </w:rPr>
              <w:t>第</w:t>
            </w:r>
            <w:r w:rsidRPr="00D23804">
              <w:rPr>
                <w:rFonts w:asciiTheme="majorBidi" w:hAnsiTheme="majorBidi" w:cstheme="majorBidi"/>
              </w:rPr>
              <w:t>5</w:t>
            </w:r>
            <w:proofErr w:type="spellStart"/>
            <w:r w:rsidRPr="00D23804">
              <w:rPr>
                <w:rFonts w:asciiTheme="majorBidi" w:eastAsia="SimSun" w:hAnsiTheme="majorBidi" w:cstheme="majorBidi"/>
              </w:rPr>
              <w:t>号决定</w:t>
            </w:r>
            <w:proofErr w:type="spellEnd"/>
          </w:p>
        </w:tc>
      </w:tr>
    </w:tbl>
    <w:p w14:paraId="4E29536D" w14:textId="014C4ACF" w:rsidR="00860154" w:rsidRPr="00D23804" w:rsidRDefault="00860154" w:rsidP="00860154">
      <w:pPr>
        <w:pStyle w:val="Heading3"/>
        <w:rPr>
          <w:lang w:val="fr-CH" w:eastAsia="zh-CN"/>
        </w:rPr>
      </w:pPr>
      <w:r w:rsidRPr="00D23804">
        <w:rPr>
          <w:lang w:val="fr-CH" w:eastAsia="zh-CN"/>
        </w:rPr>
        <w:t>二、</w:t>
      </w:r>
      <w:r>
        <w:rPr>
          <w:lang w:val="fr-CH" w:eastAsia="zh-CN"/>
        </w:rPr>
        <w:tab/>
      </w:r>
      <w:r w:rsidRPr="00D23804">
        <w:rPr>
          <w:lang w:val="fr-CH" w:eastAsia="zh-CN"/>
        </w:rPr>
        <w:t>第一次出现</w:t>
      </w:r>
      <w:r w:rsidR="0024425D">
        <w:rPr>
          <w:rFonts w:hint="eastAsia"/>
          <w:lang w:val="fr-CH" w:eastAsia="zh-CN"/>
        </w:rPr>
        <w:t>时</w:t>
      </w:r>
      <w:r w:rsidRPr="00D23804">
        <w:rPr>
          <w:lang w:val="fr-CH" w:eastAsia="zh-CN"/>
        </w:rPr>
        <w:t>需翻译中文全称</w:t>
      </w:r>
      <w:r>
        <w:rPr>
          <w:rFonts w:hint="eastAsia"/>
          <w:lang w:val="fr-CH" w:eastAsia="zh-CN"/>
        </w:rPr>
        <w:t>+</w:t>
      </w:r>
      <w:r w:rsidR="00BE2FAF">
        <w:rPr>
          <w:rFonts w:hint="eastAsia"/>
          <w:lang w:val="fr-CH" w:eastAsia="zh-CN"/>
        </w:rPr>
        <w:t>英文缩略语</w:t>
      </w:r>
      <w:r>
        <w:rPr>
          <w:rFonts w:hint="eastAsia"/>
          <w:lang w:val="fr-CH" w:eastAsia="zh-CN"/>
        </w:rPr>
        <w:t>放在</w:t>
      </w:r>
      <w:r w:rsidR="00BE2FAF">
        <w:rPr>
          <w:rFonts w:hint="eastAsia"/>
          <w:lang w:val="fr-CH" w:eastAsia="zh-CN"/>
        </w:rPr>
        <w:t>其后的</w:t>
      </w:r>
      <w:r>
        <w:rPr>
          <w:rFonts w:hint="eastAsia"/>
          <w:lang w:val="fr-CH" w:eastAsia="zh-CN"/>
        </w:rPr>
        <w:t>括号中</w:t>
      </w:r>
      <w:r w:rsidRPr="00D23804">
        <w:rPr>
          <w:lang w:val="fr-CH" w:eastAsia="zh-CN"/>
        </w:rPr>
        <w:t>，之后</w:t>
      </w:r>
      <w:r>
        <w:rPr>
          <w:rFonts w:hint="eastAsia"/>
          <w:lang w:val="fr-CH" w:eastAsia="zh-CN"/>
        </w:rPr>
        <w:t>则</w:t>
      </w:r>
      <w:r w:rsidRPr="00D23804">
        <w:rPr>
          <w:lang w:val="fr-CH" w:eastAsia="zh-CN"/>
        </w:rPr>
        <w:t>可</w:t>
      </w:r>
      <w:r>
        <w:rPr>
          <w:rFonts w:hint="eastAsia"/>
          <w:lang w:val="fr-CH" w:eastAsia="zh-CN"/>
        </w:rPr>
        <w:t>直接用缩略语</w:t>
      </w:r>
      <w:r w:rsidRPr="00D23804">
        <w:rPr>
          <w:lang w:val="fr-CH" w:eastAsia="zh-CN"/>
        </w:rPr>
        <w:t>：</w:t>
      </w:r>
    </w:p>
    <w:p w14:paraId="22726EA4" w14:textId="77777777" w:rsidR="00860154" w:rsidRPr="00D23804" w:rsidRDefault="00860154" w:rsidP="00860154">
      <w:pPr>
        <w:rPr>
          <w:rFonts w:asciiTheme="majorBidi" w:hAnsiTheme="majorBidi" w:cstheme="majorBidi"/>
          <w:lang w:val="fr-CH" w:eastAsia="zh-CN"/>
        </w:rPr>
      </w:pPr>
      <w:r w:rsidRPr="00D23804">
        <w:rPr>
          <w:rFonts w:asciiTheme="majorBidi" w:hAnsiTheme="majorBidi" w:cstheme="majorBidi"/>
          <w:lang w:val="fr-CH" w:eastAsia="zh-CN"/>
        </w:rPr>
        <w:t>国际电联三大部门</w:t>
      </w:r>
      <w:r>
        <w:rPr>
          <w:rFonts w:asciiTheme="majorBidi" w:hAnsiTheme="majorBidi" w:cstheme="majorBidi" w:hint="eastAsia"/>
          <w:lang w:val="fr-CH" w:eastAsia="zh-CN"/>
        </w:rPr>
        <w:t>（传统</w:t>
      </w:r>
      <w:r>
        <w:rPr>
          <w:rFonts w:asciiTheme="majorBidi" w:hAnsiTheme="majorBidi" w:cstheme="majorBidi"/>
          <w:lang w:val="fr-CH" w:eastAsia="zh-CN"/>
        </w:rPr>
        <w:t>排序为：</w:t>
      </w:r>
      <w:r>
        <w:rPr>
          <w:rFonts w:asciiTheme="majorBidi" w:hAnsiTheme="majorBidi" w:cstheme="majorBidi" w:hint="eastAsia"/>
          <w:lang w:val="fr-CH" w:eastAsia="zh-CN"/>
        </w:rPr>
        <w:t>ITU-R</w:t>
      </w:r>
      <w:r>
        <w:rPr>
          <w:rFonts w:asciiTheme="majorBidi" w:hAnsiTheme="majorBidi" w:cstheme="majorBidi" w:hint="eastAsia"/>
          <w:lang w:val="fr-CH" w:eastAsia="zh-CN"/>
        </w:rPr>
        <w:t>、</w:t>
      </w:r>
      <w:r>
        <w:rPr>
          <w:rFonts w:asciiTheme="majorBidi" w:hAnsiTheme="majorBidi" w:cstheme="majorBidi" w:hint="eastAsia"/>
          <w:lang w:val="fr-CH" w:eastAsia="zh-CN"/>
        </w:rPr>
        <w:t>ITU-T</w:t>
      </w:r>
      <w:r>
        <w:rPr>
          <w:rFonts w:asciiTheme="majorBidi" w:hAnsiTheme="majorBidi" w:cstheme="majorBidi" w:hint="eastAsia"/>
          <w:lang w:val="fr-CH" w:eastAsia="zh-CN"/>
        </w:rPr>
        <w:t>、</w:t>
      </w:r>
      <w:r>
        <w:rPr>
          <w:rFonts w:asciiTheme="majorBidi" w:hAnsiTheme="majorBidi" w:cstheme="majorBidi" w:hint="eastAsia"/>
          <w:lang w:val="fr-CH" w:eastAsia="zh-CN"/>
        </w:rPr>
        <w:t>ITU-D</w:t>
      </w:r>
      <w:r>
        <w:rPr>
          <w:rFonts w:asciiTheme="majorBidi" w:hAnsiTheme="majorBidi" w:cstheme="majorBidi" w:hint="eastAsia"/>
          <w:lang w:val="fr-CH" w:eastAsia="zh-CN"/>
        </w:rPr>
        <w:t>）</w:t>
      </w:r>
    </w:p>
    <w:tbl>
      <w:tblPr>
        <w:tblStyle w:val="TableGrid"/>
        <w:tblW w:w="0" w:type="auto"/>
        <w:tblLook w:val="04A0" w:firstRow="1" w:lastRow="0" w:firstColumn="1" w:lastColumn="0" w:noHBand="0" w:noVBand="1"/>
      </w:tblPr>
      <w:tblGrid>
        <w:gridCol w:w="4815"/>
        <w:gridCol w:w="4761"/>
      </w:tblGrid>
      <w:tr w:rsidR="00860154" w:rsidRPr="00D23804" w14:paraId="7D899D47" w14:textId="77777777" w:rsidTr="00860154">
        <w:tc>
          <w:tcPr>
            <w:tcW w:w="4815" w:type="dxa"/>
          </w:tcPr>
          <w:p w14:paraId="1B0B4E97"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ITU-R</w:t>
            </w:r>
          </w:p>
        </w:tc>
        <w:tc>
          <w:tcPr>
            <w:tcW w:w="4761" w:type="dxa"/>
          </w:tcPr>
          <w:p w14:paraId="1BD2B580" w14:textId="77777777" w:rsidR="00860154" w:rsidRPr="00D23804" w:rsidRDefault="00860154" w:rsidP="00860154">
            <w:pPr>
              <w:rPr>
                <w:rFonts w:asciiTheme="majorBidi" w:hAnsiTheme="majorBidi" w:cstheme="majorBidi"/>
                <w:lang w:val="fr-CH" w:eastAsia="zh-CN"/>
              </w:rPr>
            </w:pPr>
            <w:proofErr w:type="spellStart"/>
            <w:r w:rsidRPr="00D23804">
              <w:rPr>
                <w:rFonts w:asciiTheme="majorBidi" w:hAnsiTheme="majorBidi" w:cstheme="majorBidi"/>
                <w:lang w:val="fr-CH" w:eastAsia="zh-CN"/>
              </w:rPr>
              <w:t>国际电联无线电通信部门</w:t>
            </w:r>
            <w:proofErr w:type="spellEnd"/>
          </w:p>
        </w:tc>
      </w:tr>
      <w:tr w:rsidR="00860154" w:rsidRPr="00D23804" w14:paraId="629CAAD0" w14:textId="77777777" w:rsidTr="00860154">
        <w:tc>
          <w:tcPr>
            <w:tcW w:w="4815" w:type="dxa"/>
          </w:tcPr>
          <w:p w14:paraId="2363AC53"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ITU-T</w:t>
            </w:r>
          </w:p>
        </w:tc>
        <w:tc>
          <w:tcPr>
            <w:tcW w:w="4761" w:type="dxa"/>
          </w:tcPr>
          <w:p w14:paraId="41D6A59F" w14:textId="77777777" w:rsidR="00860154" w:rsidRPr="00D23804" w:rsidRDefault="00860154" w:rsidP="00860154">
            <w:pPr>
              <w:rPr>
                <w:rFonts w:asciiTheme="majorBidi" w:hAnsiTheme="majorBidi" w:cstheme="majorBidi"/>
                <w:lang w:val="fr-CH" w:eastAsia="zh-CN"/>
              </w:rPr>
            </w:pPr>
            <w:proofErr w:type="spellStart"/>
            <w:r w:rsidRPr="00D23804">
              <w:rPr>
                <w:rFonts w:asciiTheme="majorBidi" w:hAnsiTheme="majorBidi" w:cstheme="majorBidi"/>
                <w:lang w:val="fr-CH" w:eastAsia="zh-CN"/>
              </w:rPr>
              <w:t>国际电联电信标准化部门</w:t>
            </w:r>
            <w:proofErr w:type="spellEnd"/>
          </w:p>
        </w:tc>
      </w:tr>
      <w:tr w:rsidR="00860154" w:rsidRPr="00D23804" w14:paraId="29A9B5A9" w14:textId="77777777" w:rsidTr="00860154">
        <w:tc>
          <w:tcPr>
            <w:tcW w:w="4815" w:type="dxa"/>
          </w:tcPr>
          <w:p w14:paraId="2F51D68A"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ITU- D</w:t>
            </w:r>
          </w:p>
        </w:tc>
        <w:tc>
          <w:tcPr>
            <w:tcW w:w="4761" w:type="dxa"/>
          </w:tcPr>
          <w:p w14:paraId="71A031F7" w14:textId="77777777" w:rsidR="00860154" w:rsidRPr="00D23804" w:rsidRDefault="00860154" w:rsidP="00860154">
            <w:pPr>
              <w:rPr>
                <w:rFonts w:asciiTheme="majorBidi" w:hAnsiTheme="majorBidi" w:cstheme="majorBidi"/>
                <w:lang w:val="fr-CH" w:eastAsia="zh-CN"/>
              </w:rPr>
            </w:pPr>
            <w:proofErr w:type="spellStart"/>
            <w:r w:rsidRPr="00D23804">
              <w:rPr>
                <w:rFonts w:asciiTheme="majorBidi" w:hAnsiTheme="majorBidi" w:cstheme="majorBidi"/>
                <w:lang w:val="fr-CH" w:eastAsia="zh-CN"/>
              </w:rPr>
              <w:t>国际电联电信发展部门</w:t>
            </w:r>
            <w:proofErr w:type="spellEnd"/>
          </w:p>
        </w:tc>
      </w:tr>
    </w:tbl>
    <w:p w14:paraId="2C9F5B32" w14:textId="77777777" w:rsidR="00860154" w:rsidRPr="00D23804" w:rsidRDefault="00860154" w:rsidP="00860154">
      <w:pPr>
        <w:spacing w:before="240"/>
        <w:rPr>
          <w:rFonts w:asciiTheme="majorBidi" w:hAnsiTheme="majorBidi" w:cstheme="majorBidi"/>
          <w:lang w:val="fr-CH" w:eastAsia="zh-CN"/>
        </w:rPr>
      </w:pPr>
      <w:r w:rsidRPr="00D23804">
        <w:rPr>
          <w:rFonts w:asciiTheme="majorBidi" w:hAnsiTheme="majorBidi" w:cstheme="majorBidi"/>
          <w:lang w:val="fr-CH" w:eastAsia="zh-CN"/>
        </w:rPr>
        <w:t>国际组织和区域性组织名称</w:t>
      </w:r>
      <w:r>
        <w:rPr>
          <w:rFonts w:asciiTheme="majorBidi" w:hAnsiTheme="majorBidi" w:cstheme="majorBidi" w:hint="eastAsia"/>
          <w:lang w:val="fr-CH" w:eastAsia="zh-CN"/>
        </w:rPr>
        <w:t>示例</w:t>
      </w:r>
    </w:p>
    <w:tbl>
      <w:tblPr>
        <w:tblStyle w:val="TableGrid"/>
        <w:tblW w:w="0" w:type="auto"/>
        <w:tblLook w:val="04A0" w:firstRow="1" w:lastRow="0" w:firstColumn="1" w:lastColumn="0" w:noHBand="0" w:noVBand="1"/>
      </w:tblPr>
      <w:tblGrid>
        <w:gridCol w:w="3893"/>
        <w:gridCol w:w="5736"/>
      </w:tblGrid>
      <w:tr w:rsidR="00860154" w:rsidRPr="00D23804" w14:paraId="483A6F9F" w14:textId="77777777" w:rsidTr="00860154">
        <w:tc>
          <w:tcPr>
            <w:tcW w:w="3964" w:type="dxa"/>
          </w:tcPr>
          <w:p w14:paraId="787A6880"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ICAO</w:t>
            </w:r>
          </w:p>
        </w:tc>
        <w:tc>
          <w:tcPr>
            <w:tcW w:w="5665" w:type="dxa"/>
          </w:tcPr>
          <w:p w14:paraId="0B07E074" w14:textId="77777777" w:rsidR="00860154" w:rsidRPr="00D23804" w:rsidRDefault="00860154" w:rsidP="00860154">
            <w:pPr>
              <w:rPr>
                <w:rFonts w:asciiTheme="majorBidi" w:hAnsiTheme="majorBidi" w:cstheme="majorBidi"/>
                <w:lang w:val="fr-CH" w:eastAsia="zh-CN"/>
              </w:rPr>
            </w:pPr>
            <w:proofErr w:type="spellStart"/>
            <w:r w:rsidRPr="00D23804">
              <w:rPr>
                <w:rFonts w:asciiTheme="majorBidi" w:hAnsiTheme="majorBidi" w:cstheme="majorBidi"/>
                <w:lang w:val="fr-CH" w:eastAsia="zh-CN"/>
              </w:rPr>
              <w:t>国际民用航空组织（国际民航组织</w:t>
            </w:r>
            <w:proofErr w:type="spellEnd"/>
            <w:r w:rsidRPr="00D23804">
              <w:rPr>
                <w:rFonts w:asciiTheme="majorBidi" w:hAnsiTheme="majorBidi" w:cstheme="majorBidi"/>
                <w:lang w:val="fr-CH" w:eastAsia="zh-CN"/>
              </w:rPr>
              <w:t>）</w:t>
            </w:r>
          </w:p>
        </w:tc>
      </w:tr>
      <w:tr w:rsidR="00860154" w:rsidRPr="00D23804" w14:paraId="3C95E777" w14:textId="77777777" w:rsidTr="00860154">
        <w:tc>
          <w:tcPr>
            <w:tcW w:w="3964" w:type="dxa"/>
          </w:tcPr>
          <w:p w14:paraId="04D90A6C"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UNESCO</w:t>
            </w:r>
          </w:p>
        </w:tc>
        <w:tc>
          <w:tcPr>
            <w:tcW w:w="5665" w:type="dxa"/>
          </w:tcPr>
          <w:p w14:paraId="157174AE" w14:textId="77777777" w:rsidR="00860154" w:rsidRPr="00D23804" w:rsidRDefault="00860154" w:rsidP="00860154">
            <w:pPr>
              <w:rPr>
                <w:rFonts w:asciiTheme="majorBidi" w:hAnsiTheme="majorBidi" w:cstheme="majorBidi"/>
                <w:lang w:val="fr-CH" w:eastAsia="zh-CN"/>
              </w:rPr>
            </w:pPr>
            <w:proofErr w:type="spellStart"/>
            <w:r w:rsidRPr="00D23804">
              <w:rPr>
                <w:rFonts w:asciiTheme="majorBidi" w:hAnsiTheme="majorBidi" w:cstheme="majorBidi"/>
                <w:lang w:val="fr-CH" w:eastAsia="zh-CN"/>
              </w:rPr>
              <w:t>联合国教育、科学和文化组织（联合国教科文组织</w:t>
            </w:r>
            <w:proofErr w:type="spellEnd"/>
            <w:r w:rsidRPr="00D23804">
              <w:rPr>
                <w:rFonts w:asciiTheme="majorBidi" w:hAnsiTheme="majorBidi" w:cstheme="majorBidi"/>
                <w:lang w:val="fr-CH" w:eastAsia="zh-CN"/>
              </w:rPr>
              <w:t>）</w:t>
            </w:r>
          </w:p>
        </w:tc>
      </w:tr>
      <w:tr w:rsidR="00860154" w:rsidRPr="00D23804" w14:paraId="45B2D852" w14:textId="77777777" w:rsidTr="00860154">
        <w:tc>
          <w:tcPr>
            <w:tcW w:w="3964" w:type="dxa"/>
          </w:tcPr>
          <w:p w14:paraId="5DDD992B"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WMO</w:t>
            </w:r>
          </w:p>
        </w:tc>
        <w:tc>
          <w:tcPr>
            <w:tcW w:w="5665" w:type="dxa"/>
          </w:tcPr>
          <w:p w14:paraId="1949F7C4" w14:textId="77777777" w:rsidR="00860154" w:rsidRPr="00D23804" w:rsidRDefault="00860154" w:rsidP="00860154">
            <w:pPr>
              <w:rPr>
                <w:rFonts w:asciiTheme="majorBidi" w:hAnsiTheme="majorBidi" w:cstheme="majorBidi"/>
                <w:lang w:val="fr-CH"/>
              </w:rPr>
            </w:pPr>
            <w:proofErr w:type="spellStart"/>
            <w:r w:rsidRPr="00D23804">
              <w:rPr>
                <w:rFonts w:asciiTheme="majorBidi" w:hAnsiTheme="majorBidi" w:cstheme="majorBidi"/>
                <w:lang w:val="fr-CH"/>
              </w:rPr>
              <w:t>世界气象组织</w:t>
            </w:r>
            <w:proofErr w:type="spellEnd"/>
          </w:p>
        </w:tc>
      </w:tr>
      <w:tr w:rsidR="00860154" w:rsidRPr="00D23804" w14:paraId="6619ACDD" w14:textId="77777777" w:rsidTr="00860154">
        <w:tc>
          <w:tcPr>
            <w:tcW w:w="3964" w:type="dxa"/>
          </w:tcPr>
          <w:p w14:paraId="79218B84"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APT</w:t>
            </w:r>
          </w:p>
        </w:tc>
        <w:tc>
          <w:tcPr>
            <w:tcW w:w="5665" w:type="dxa"/>
          </w:tcPr>
          <w:p w14:paraId="16F23CF8" w14:textId="77777777" w:rsidR="00860154" w:rsidRPr="00D23804" w:rsidRDefault="00860154" w:rsidP="00860154">
            <w:pPr>
              <w:rPr>
                <w:rFonts w:asciiTheme="majorBidi" w:hAnsiTheme="majorBidi" w:cstheme="majorBidi"/>
                <w:lang w:val="fr-CH"/>
              </w:rPr>
            </w:pPr>
            <w:proofErr w:type="spellStart"/>
            <w:r w:rsidRPr="00D23804">
              <w:rPr>
                <w:rFonts w:asciiTheme="majorBidi" w:hAnsiTheme="majorBidi" w:cstheme="majorBidi"/>
                <w:lang w:val="fr-CH"/>
              </w:rPr>
              <w:t>亚太电信组织</w:t>
            </w:r>
            <w:proofErr w:type="spellEnd"/>
          </w:p>
        </w:tc>
      </w:tr>
    </w:tbl>
    <w:p w14:paraId="4433ADB2" w14:textId="77777777" w:rsidR="00860154" w:rsidRPr="00D23804" w:rsidRDefault="00860154" w:rsidP="00860154">
      <w:pPr>
        <w:spacing w:before="240"/>
        <w:rPr>
          <w:rFonts w:asciiTheme="majorBidi" w:hAnsiTheme="majorBidi" w:cstheme="majorBidi"/>
          <w:lang w:val="fr-CH" w:eastAsia="zh-CN"/>
        </w:rPr>
      </w:pPr>
      <w:r w:rsidRPr="00D23804">
        <w:rPr>
          <w:rFonts w:asciiTheme="majorBidi" w:hAnsiTheme="majorBidi" w:cstheme="majorBidi"/>
          <w:lang w:val="fr-CH" w:eastAsia="zh-CN"/>
        </w:rPr>
        <w:t>联盟、伙伴关系、举措、专业组织</w:t>
      </w:r>
      <w:r>
        <w:rPr>
          <w:rFonts w:asciiTheme="majorBidi" w:hAnsiTheme="majorBidi" w:cstheme="majorBidi" w:hint="eastAsia"/>
          <w:lang w:val="fr-CH" w:eastAsia="zh-CN"/>
        </w:rPr>
        <w:t>示例</w:t>
      </w:r>
    </w:p>
    <w:tbl>
      <w:tblPr>
        <w:tblStyle w:val="TableGrid"/>
        <w:tblW w:w="0" w:type="auto"/>
        <w:tblLook w:val="04A0" w:firstRow="1" w:lastRow="0" w:firstColumn="1" w:lastColumn="0" w:noHBand="0" w:noVBand="1"/>
      </w:tblPr>
      <w:tblGrid>
        <w:gridCol w:w="4815"/>
        <w:gridCol w:w="4761"/>
      </w:tblGrid>
      <w:tr w:rsidR="00860154" w:rsidRPr="00D23804" w14:paraId="03E7215A" w14:textId="77777777" w:rsidTr="00860154">
        <w:tc>
          <w:tcPr>
            <w:tcW w:w="4815" w:type="dxa"/>
          </w:tcPr>
          <w:p w14:paraId="0D9B6461"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IMPACT</w:t>
            </w:r>
          </w:p>
        </w:tc>
        <w:tc>
          <w:tcPr>
            <w:tcW w:w="4761" w:type="dxa"/>
          </w:tcPr>
          <w:p w14:paraId="1D669822" w14:textId="77777777" w:rsidR="00860154" w:rsidRPr="00D23804" w:rsidRDefault="00860154" w:rsidP="00860154">
            <w:pPr>
              <w:rPr>
                <w:rFonts w:asciiTheme="majorBidi" w:hAnsiTheme="majorBidi" w:cstheme="majorBidi"/>
                <w:lang w:val="fr-CH" w:eastAsia="zh-CN"/>
              </w:rPr>
            </w:pPr>
            <w:proofErr w:type="spellStart"/>
            <w:r w:rsidRPr="00D23804">
              <w:rPr>
                <w:rFonts w:asciiTheme="majorBidi" w:hAnsiTheme="majorBidi" w:cstheme="majorBidi"/>
                <w:lang w:val="fr-CH" w:eastAsia="zh-CN"/>
              </w:rPr>
              <w:t>国际打击网络威胁多边伙伴关系</w:t>
            </w:r>
            <w:proofErr w:type="spellEnd"/>
          </w:p>
        </w:tc>
      </w:tr>
      <w:tr w:rsidR="00860154" w:rsidRPr="00D23804" w14:paraId="0FDD5EA2" w14:textId="77777777" w:rsidTr="00860154">
        <w:tc>
          <w:tcPr>
            <w:tcW w:w="4815" w:type="dxa"/>
          </w:tcPr>
          <w:p w14:paraId="54F73ABB"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CIRT</w:t>
            </w:r>
          </w:p>
        </w:tc>
        <w:tc>
          <w:tcPr>
            <w:tcW w:w="4761" w:type="dxa"/>
          </w:tcPr>
          <w:p w14:paraId="2B950B40" w14:textId="77777777" w:rsidR="00860154" w:rsidRPr="00D23804" w:rsidRDefault="00860154" w:rsidP="00860154">
            <w:pPr>
              <w:rPr>
                <w:rFonts w:asciiTheme="majorBidi" w:hAnsiTheme="majorBidi" w:cstheme="majorBidi"/>
                <w:lang w:val="fr-CH" w:eastAsia="zh-CN"/>
              </w:rPr>
            </w:pPr>
            <w:r>
              <w:rPr>
                <w:rFonts w:asciiTheme="majorBidi" w:hAnsiTheme="majorBidi" w:cstheme="majorBidi" w:hint="eastAsia"/>
                <w:lang w:val="fr-CH" w:eastAsia="zh-CN"/>
              </w:rPr>
              <w:t>（</w:t>
            </w:r>
            <w:proofErr w:type="spellStart"/>
            <w:r w:rsidRPr="00D23804">
              <w:rPr>
                <w:rFonts w:asciiTheme="majorBidi" w:hAnsiTheme="majorBidi" w:cstheme="majorBidi"/>
                <w:lang w:val="fr-CH" w:eastAsia="zh-CN"/>
              </w:rPr>
              <w:t>国家</w:t>
            </w:r>
            <w:r>
              <w:rPr>
                <w:rFonts w:asciiTheme="majorBidi" w:hAnsiTheme="majorBidi" w:cstheme="majorBidi" w:hint="eastAsia"/>
                <w:lang w:val="fr-CH" w:eastAsia="zh-CN"/>
              </w:rPr>
              <w:t>）</w:t>
            </w:r>
            <w:r w:rsidRPr="00D23804">
              <w:rPr>
                <w:rFonts w:asciiTheme="majorBidi" w:hAnsiTheme="majorBidi" w:cstheme="majorBidi"/>
                <w:lang w:val="fr-CH" w:eastAsia="zh-CN"/>
              </w:rPr>
              <w:t>计算机事件响应团队</w:t>
            </w:r>
            <w:proofErr w:type="spellEnd"/>
          </w:p>
        </w:tc>
      </w:tr>
      <w:tr w:rsidR="00860154" w:rsidRPr="00D23804" w14:paraId="1B9264CF" w14:textId="77777777" w:rsidTr="00860154">
        <w:tc>
          <w:tcPr>
            <w:tcW w:w="4815" w:type="dxa"/>
          </w:tcPr>
          <w:p w14:paraId="3A843229"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JCA</w:t>
            </w:r>
          </w:p>
        </w:tc>
        <w:tc>
          <w:tcPr>
            <w:tcW w:w="4761" w:type="dxa"/>
          </w:tcPr>
          <w:p w14:paraId="7C852968" w14:textId="77777777" w:rsidR="00860154" w:rsidRPr="00D23804" w:rsidRDefault="00860154" w:rsidP="00860154">
            <w:pPr>
              <w:rPr>
                <w:rFonts w:asciiTheme="majorBidi" w:hAnsiTheme="majorBidi" w:cstheme="majorBidi"/>
                <w:lang w:val="fr-CH"/>
              </w:rPr>
            </w:pPr>
            <w:proofErr w:type="spellStart"/>
            <w:r w:rsidRPr="00D23804">
              <w:rPr>
                <w:rFonts w:asciiTheme="majorBidi" w:hAnsiTheme="majorBidi" w:cstheme="majorBidi"/>
                <w:lang w:val="fr-CH"/>
              </w:rPr>
              <w:t>联合协调活动</w:t>
            </w:r>
            <w:proofErr w:type="spellEnd"/>
          </w:p>
        </w:tc>
      </w:tr>
      <w:tr w:rsidR="00860154" w:rsidRPr="00D23804" w14:paraId="1BDC3065" w14:textId="77777777" w:rsidTr="00860154">
        <w:tc>
          <w:tcPr>
            <w:tcW w:w="4815" w:type="dxa"/>
          </w:tcPr>
          <w:p w14:paraId="5A320D93" w14:textId="77777777" w:rsidR="00860154" w:rsidRPr="00D23804" w:rsidRDefault="00860154" w:rsidP="00860154">
            <w:pPr>
              <w:rPr>
                <w:rFonts w:asciiTheme="majorBidi" w:hAnsiTheme="majorBidi" w:cstheme="majorBidi"/>
                <w:lang w:val="fr-CH"/>
              </w:rPr>
            </w:pPr>
            <w:r w:rsidRPr="00D23804">
              <w:rPr>
                <w:rFonts w:asciiTheme="majorBidi" w:hAnsiTheme="majorBidi" w:cstheme="majorBidi"/>
                <w:lang w:val="fr-CH"/>
              </w:rPr>
              <w:t>COP</w:t>
            </w:r>
          </w:p>
        </w:tc>
        <w:tc>
          <w:tcPr>
            <w:tcW w:w="4761" w:type="dxa"/>
          </w:tcPr>
          <w:p w14:paraId="4D3F98F8" w14:textId="77777777" w:rsidR="00860154" w:rsidRPr="00D23804" w:rsidRDefault="00860154" w:rsidP="00860154">
            <w:pPr>
              <w:rPr>
                <w:rFonts w:asciiTheme="majorBidi" w:hAnsiTheme="majorBidi" w:cstheme="majorBidi"/>
                <w:lang w:val="fr-CH"/>
              </w:rPr>
            </w:pPr>
            <w:proofErr w:type="spellStart"/>
            <w:r w:rsidRPr="00D23804">
              <w:rPr>
                <w:rFonts w:asciiTheme="majorBidi" w:hAnsiTheme="majorBidi" w:cstheme="majorBidi"/>
                <w:lang w:val="fr-CH"/>
              </w:rPr>
              <w:t>保护上网儿童</w:t>
            </w:r>
            <w:proofErr w:type="spellEnd"/>
          </w:p>
        </w:tc>
      </w:tr>
    </w:tbl>
    <w:p w14:paraId="69396569" w14:textId="77777777" w:rsidR="00860154" w:rsidRPr="00D23804" w:rsidRDefault="00860154" w:rsidP="00860154">
      <w:pPr>
        <w:rPr>
          <w:rFonts w:asciiTheme="majorBidi" w:hAnsiTheme="majorBidi" w:cstheme="majorBidi"/>
          <w:lang w:val="fr-CH"/>
        </w:rPr>
      </w:pPr>
    </w:p>
    <w:p w14:paraId="59F45B5D" w14:textId="77777777" w:rsidR="00860154" w:rsidRPr="00D23804" w:rsidRDefault="00860154" w:rsidP="00860154">
      <w:pPr>
        <w:pageBreakBefore/>
        <w:rPr>
          <w:rFonts w:asciiTheme="majorBidi" w:hAnsiTheme="majorBidi" w:cstheme="majorBidi"/>
          <w:lang w:val="fr-CH"/>
        </w:rPr>
      </w:pPr>
      <w:proofErr w:type="spellStart"/>
      <w:r>
        <w:rPr>
          <w:rFonts w:asciiTheme="majorBidi" w:hAnsiTheme="majorBidi" w:cstheme="majorBidi" w:hint="eastAsia"/>
          <w:lang w:val="fr-CH"/>
        </w:rPr>
        <w:lastRenderedPageBreak/>
        <w:t>大会</w:t>
      </w:r>
      <w:r w:rsidRPr="00D23804">
        <w:rPr>
          <w:rFonts w:asciiTheme="majorBidi" w:hAnsiTheme="majorBidi" w:cstheme="majorBidi"/>
          <w:lang w:val="fr-CH"/>
        </w:rPr>
        <w:t>、展览等名称</w:t>
      </w:r>
      <w:r>
        <w:rPr>
          <w:rFonts w:asciiTheme="majorBidi" w:hAnsiTheme="majorBidi" w:cstheme="majorBidi" w:hint="eastAsia"/>
          <w:lang w:val="fr-CH"/>
        </w:rPr>
        <w:t>示例</w:t>
      </w:r>
      <w:proofErr w:type="spellEnd"/>
    </w:p>
    <w:tbl>
      <w:tblPr>
        <w:tblStyle w:val="TableGrid"/>
        <w:tblW w:w="0" w:type="auto"/>
        <w:tblLook w:val="04A0" w:firstRow="1" w:lastRow="0" w:firstColumn="1" w:lastColumn="0" w:noHBand="0" w:noVBand="1"/>
      </w:tblPr>
      <w:tblGrid>
        <w:gridCol w:w="4815"/>
        <w:gridCol w:w="4814"/>
      </w:tblGrid>
      <w:tr w:rsidR="00860154" w:rsidRPr="00236DDD" w14:paraId="4230B5AD" w14:textId="77777777" w:rsidTr="00860154">
        <w:tc>
          <w:tcPr>
            <w:tcW w:w="4815" w:type="dxa"/>
          </w:tcPr>
          <w:p w14:paraId="0E61E00C" w14:textId="77777777" w:rsidR="00860154" w:rsidRPr="00236DDD" w:rsidRDefault="00860154" w:rsidP="00860154">
            <w:pPr>
              <w:rPr>
                <w:rFonts w:eastAsia="SimSun"/>
                <w:lang w:val="fr-CH"/>
              </w:rPr>
            </w:pPr>
            <w:r w:rsidRPr="00236DDD">
              <w:rPr>
                <w:rFonts w:eastAsia="SimSun"/>
                <w:lang w:val="fr-CH"/>
              </w:rPr>
              <w:t>PP-14</w:t>
            </w:r>
          </w:p>
        </w:tc>
        <w:tc>
          <w:tcPr>
            <w:tcW w:w="4814" w:type="dxa"/>
          </w:tcPr>
          <w:p w14:paraId="5BDCD6FE" w14:textId="77777777" w:rsidR="00860154" w:rsidRPr="00236DDD" w:rsidRDefault="00860154" w:rsidP="00860154">
            <w:pPr>
              <w:rPr>
                <w:rFonts w:eastAsia="SimSun"/>
                <w:lang w:val="fr-CH"/>
              </w:rPr>
            </w:pPr>
            <w:r w:rsidRPr="00236DDD">
              <w:rPr>
                <w:rFonts w:eastAsia="SimSun"/>
                <w:lang w:val="fr-CH"/>
              </w:rPr>
              <w:t>2014</w:t>
            </w:r>
            <w:proofErr w:type="spellStart"/>
            <w:r w:rsidRPr="00236DDD">
              <w:rPr>
                <w:rFonts w:eastAsia="SimSun"/>
                <w:lang w:val="fr-CH"/>
              </w:rPr>
              <w:t>年全权代表大会</w:t>
            </w:r>
            <w:proofErr w:type="spellEnd"/>
          </w:p>
        </w:tc>
      </w:tr>
      <w:tr w:rsidR="00860154" w:rsidRPr="00236DDD" w14:paraId="6552E0DE" w14:textId="77777777" w:rsidTr="00860154">
        <w:tc>
          <w:tcPr>
            <w:tcW w:w="4815" w:type="dxa"/>
          </w:tcPr>
          <w:p w14:paraId="61B67ACC" w14:textId="77777777" w:rsidR="00860154" w:rsidRPr="00236DDD" w:rsidRDefault="00860154" w:rsidP="00860154">
            <w:pPr>
              <w:rPr>
                <w:rFonts w:eastAsia="SimSun"/>
                <w:lang w:val="fr-CH"/>
              </w:rPr>
            </w:pPr>
            <w:r w:rsidRPr="00236DDD">
              <w:rPr>
                <w:rFonts w:eastAsia="SimSun"/>
                <w:lang w:val="fr-CH"/>
              </w:rPr>
              <w:t>WRC-15</w:t>
            </w:r>
          </w:p>
        </w:tc>
        <w:tc>
          <w:tcPr>
            <w:tcW w:w="4814" w:type="dxa"/>
          </w:tcPr>
          <w:p w14:paraId="3091D2DB" w14:textId="77777777" w:rsidR="00860154" w:rsidRPr="00236DDD" w:rsidRDefault="00860154" w:rsidP="00860154">
            <w:pPr>
              <w:rPr>
                <w:rFonts w:eastAsia="SimSun"/>
                <w:lang w:val="fr-CH" w:eastAsia="zh-CN"/>
              </w:rPr>
            </w:pPr>
            <w:r w:rsidRPr="00236DDD">
              <w:rPr>
                <w:rFonts w:eastAsia="SimSun"/>
                <w:lang w:val="fr-CH" w:eastAsia="zh-CN"/>
              </w:rPr>
              <w:t>2015</w:t>
            </w:r>
            <w:r w:rsidRPr="00236DDD">
              <w:rPr>
                <w:rFonts w:eastAsia="SimSun"/>
                <w:lang w:val="fr-CH" w:eastAsia="zh-CN"/>
              </w:rPr>
              <w:t>年世界无线电通信大会</w:t>
            </w:r>
          </w:p>
        </w:tc>
      </w:tr>
      <w:tr w:rsidR="00860154" w:rsidRPr="00236DDD" w14:paraId="23E7DF09" w14:textId="77777777" w:rsidTr="00860154">
        <w:tc>
          <w:tcPr>
            <w:tcW w:w="4815" w:type="dxa"/>
          </w:tcPr>
          <w:p w14:paraId="37897F2A" w14:textId="77777777" w:rsidR="00860154" w:rsidRPr="00236DDD" w:rsidRDefault="00860154" w:rsidP="00860154">
            <w:pPr>
              <w:rPr>
                <w:rFonts w:eastAsia="SimSun"/>
                <w:lang w:val="fr-CH"/>
              </w:rPr>
            </w:pPr>
            <w:r w:rsidRPr="00236DDD">
              <w:rPr>
                <w:rFonts w:eastAsia="SimSun"/>
                <w:lang w:val="fr-CH"/>
              </w:rPr>
              <w:t>RA-15</w:t>
            </w:r>
          </w:p>
        </w:tc>
        <w:tc>
          <w:tcPr>
            <w:tcW w:w="4814" w:type="dxa"/>
          </w:tcPr>
          <w:p w14:paraId="30E031EB" w14:textId="77777777" w:rsidR="00860154" w:rsidRPr="00236DDD" w:rsidRDefault="00860154" w:rsidP="00860154">
            <w:pPr>
              <w:rPr>
                <w:rFonts w:eastAsia="SimSun"/>
                <w:lang w:val="fr-CH"/>
              </w:rPr>
            </w:pPr>
            <w:r w:rsidRPr="00236DDD">
              <w:rPr>
                <w:rFonts w:eastAsia="SimSun"/>
                <w:lang w:val="fr-CH"/>
              </w:rPr>
              <w:t>2015</w:t>
            </w:r>
            <w:proofErr w:type="spellStart"/>
            <w:r w:rsidRPr="00236DDD">
              <w:rPr>
                <w:rFonts w:eastAsia="SimSun"/>
                <w:lang w:val="fr-CH"/>
              </w:rPr>
              <w:t>年无线电通信全会</w:t>
            </w:r>
            <w:proofErr w:type="spellEnd"/>
          </w:p>
        </w:tc>
      </w:tr>
      <w:tr w:rsidR="00860154" w:rsidRPr="00236DDD" w14:paraId="021834E4" w14:textId="77777777" w:rsidTr="00860154">
        <w:tc>
          <w:tcPr>
            <w:tcW w:w="4815" w:type="dxa"/>
          </w:tcPr>
          <w:p w14:paraId="11642DDF" w14:textId="77777777" w:rsidR="00860154" w:rsidRPr="00236DDD" w:rsidRDefault="00860154" w:rsidP="00860154">
            <w:pPr>
              <w:rPr>
                <w:rFonts w:eastAsia="SimSun"/>
                <w:lang w:val="fr-CH"/>
              </w:rPr>
            </w:pPr>
            <w:r w:rsidRPr="00236DDD">
              <w:rPr>
                <w:rFonts w:eastAsia="SimSun"/>
                <w:lang w:val="fr-CH"/>
              </w:rPr>
              <w:t>WTSA-16</w:t>
            </w:r>
          </w:p>
        </w:tc>
        <w:tc>
          <w:tcPr>
            <w:tcW w:w="4814" w:type="dxa"/>
          </w:tcPr>
          <w:p w14:paraId="4B407012" w14:textId="77777777" w:rsidR="00860154" w:rsidRPr="00236DDD" w:rsidRDefault="00860154" w:rsidP="00860154">
            <w:pPr>
              <w:rPr>
                <w:rFonts w:eastAsia="SimSun"/>
                <w:lang w:val="fr-CH" w:eastAsia="zh-CN"/>
              </w:rPr>
            </w:pPr>
            <w:r w:rsidRPr="00236DDD">
              <w:rPr>
                <w:rFonts w:eastAsia="SimSun"/>
                <w:lang w:val="fr-CH" w:eastAsia="zh-CN"/>
              </w:rPr>
              <w:t>2016</w:t>
            </w:r>
            <w:r w:rsidRPr="00236DDD">
              <w:rPr>
                <w:rFonts w:eastAsia="SimSun"/>
                <w:lang w:val="fr-CH" w:eastAsia="zh-CN"/>
              </w:rPr>
              <w:t>年世界电信标准化全会</w:t>
            </w:r>
          </w:p>
        </w:tc>
      </w:tr>
      <w:tr w:rsidR="00860154" w:rsidRPr="00236DDD" w14:paraId="55F5F438" w14:textId="77777777" w:rsidTr="00860154">
        <w:tc>
          <w:tcPr>
            <w:tcW w:w="4815" w:type="dxa"/>
          </w:tcPr>
          <w:p w14:paraId="75B1B3D7" w14:textId="77777777" w:rsidR="00860154" w:rsidRPr="00236DDD" w:rsidRDefault="00860154" w:rsidP="00860154">
            <w:pPr>
              <w:rPr>
                <w:rFonts w:eastAsia="SimSun"/>
                <w:lang w:val="fr-CH"/>
              </w:rPr>
            </w:pPr>
            <w:r w:rsidRPr="00236DDD">
              <w:rPr>
                <w:rFonts w:eastAsia="SimSun"/>
                <w:lang w:val="fr-CH"/>
              </w:rPr>
              <w:t>WTDC-17</w:t>
            </w:r>
          </w:p>
        </w:tc>
        <w:tc>
          <w:tcPr>
            <w:tcW w:w="4814" w:type="dxa"/>
          </w:tcPr>
          <w:p w14:paraId="3D4D34F8" w14:textId="77777777" w:rsidR="00860154" w:rsidRPr="00236DDD" w:rsidRDefault="00860154" w:rsidP="00860154">
            <w:pPr>
              <w:rPr>
                <w:rFonts w:eastAsia="SimSun"/>
                <w:lang w:val="fr-CH"/>
              </w:rPr>
            </w:pPr>
            <w:r w:rsidRPr="00236DDD">
              <w:rPr>
                <w:rFonts w:eastAsia="SimSun"/>
                <w:lang w:val="fr-CH"/>
              </w:rPr>
              <w:t>2017</w:t>
            </w:r>
            <w:proofErr w:type="spellStart"/>
            <w:r w:rsidRPr="00236DDD">
              <w:rPr>
                <w:rFonts w:eastAsia="SimSun"/>
                <w:lang w:val="fr-CH"/>
              </w:rPr>
              <w:t>年世界电信发展大会</w:t>
            </w:r>
            <w:proofErr w:type="spellEnd"/>
          </w:p>
        </w:tc>
      </w:tr>
      <w:tr w:rsidR="00860154" w:rsidRPr="00236DDD" w14:paraId="1C0DDC86" w14:textId="77777777" w:rsidTr="00860154">
        <w:tc>
          <w:tcPr>
            <w:tcW w:w="4815" w:type="dxa"/>
          </w:tcPr>
          <w:p w14:paraId="57A6F849" w14:textId="77777777" w:rsidR="00860154" w:rsidRPr="00236DDD" w:rsidRDefault="00860154" w:rsidP="00860154">
            <w:pPr>
              <w:rPr>
                <w:rFonts w:eastAsia="SimSun"/>
                <w:lang w:val="fr-CH"/>
              </w:rPr>
            </w:pPr>
            <w:r w:rsidRPr="00236DDD">
              <w:rPr>
                <w:rFonts w:eastAsia="SimSun"/>
                <w:lang w:val="fr-CH"/>
              </w:rPr>
              <w:t>WCIT-12</w:t>
            </w:r>
          </w:p>
        </w:tc>
        <w:tc>
          <w:tcPr>
            <w:tcW w:w="4814" w:type="dxa"/>
          </w:tcPr>
          <w:p w14:paraId="3B8FF098" w14:textId="77777777" w:rsidR="00860154" w:rsidRPr="00236DDD" w:rsidRDefault="00860154" w:rsidP="00860154">
            <w:pPr>
              <w:rPr>
                <w:rFonts w:eastAsia="SimSun"/>
                <w:lang w:val="fr-CH"/>
              </w:rPr>
            </w:pPr>
            <w:r w:rsidRPr="00236DDD">
              <w:rPr>
                <w:rFonts w:eastAsia="SimSun"/>
                <w:lang w:val="fr-CH"/>
              </w:rPr>
              <w:t>2012</w:t>
            </w:r>
            <w:proofErr w:type="spellStart"/>
            <w:r w:rsidRPr="00236DDD">
              <w:rPr>
                <w:rFonts w:eastAsia="SimSun"/>
                <w:lang w:val="fr-CH"/>
              </w:rPr>
              <w:t>年国际电信世界大会</w:t>
            </w:r>
            <w:proofErr w:type="spellEnd"/>
          </w:p>
        </w:tc>
      </w:tr>
      <w:tr w:rsidR="00860154" w:rsidRPr="00236DDD" w14:paraId="29BEF7EB" w14:textId="77777777" w:rsidTr="00860154">
        <w:tc>
          <w:tcPr>
            <w:tcW w:w="4815" w:type="dxa"/>
          </w:tcPr>
          <w:p w14:paraId="5AD1CA55" w14:textId="77777777" w:rsidR="00860154" w:rsidRPr="00236DDD" w:rsidRDefault="00860154" w:rsidP="00860154">
            <w:pPr>
              <w:rPr>
                <w:rFonts w:eastAsia="SimSun"/>
                <w:lang w:val="fr-CH"/>
              </w:rPr>
            </w:pPr>
            <w:r w:rsidRPr="00236DDD">
              <w:rPr>
                <w:rFonts w:eastAsia="SimSun"/>
                <w:lang w:val="fr-CH"/>
              </w:rPr>
              <w:t>WSIS</w:t>
            </w:r>
          </w:p>
        </w:tc>
        <w:tc>
          <w:tcPr>
            <w:tcW w:w="4814" w:type="dxa"/>
          </w:tcPr>
          <w:p w14:paraId="3D4C0DEC" w14:textId="77777777" w:rsidR="00860154" w:rsidRPr="00236DDD" w:rsidRDefault="00860154" w:rsidP="00860154">
            <w:pPr>
              <w:rPr>
                <w:rFonts w:eastAsia="SimSun"/>
                <w:lang w:val="fr-CH" w:eastAsia="zh-CN"/>
              </w:rPr>
            </w:pPr>
            <w:r w:rsidRPr="00236DDD">
              <w:rPr>
                <w:rFonts w:eastAsia="SimSun"/>
                <w:lang w:val="fr-CH" w:eastAsia="zh-CN"/>
              </w:rPr>
              <w:t>信息社会世界高峰会议（信息社会世界峰会）</w:t>
            </w:r>
          </w:p>
        </w:tc>
      </w:tr>
      <w:tr w:rsidR="00860154" w:rsidRPr="00236DDD" w14:paraId="433A7A58" w14:textId="77777777" w:rsidTr="00860154">
        <w:tc>
          <w:tcPr>
            <w:tcW w:w="4815" w:type="dxa"/>
          </w:tcPr>
          <w:p w14:paraId="1E39BC67" w14:textId="77777777" w:rsidR="00860154" w:rsidRPr="00236DDD" w:rsidRDefault="00860154" w:rsidP="00860154">
            <w:pPr>
              <w:rPr>
                <w:rFonts w:eastAsia="SimSun"/>
                <w:lang w:val="fr-CH"/>
              </w:rPr>
            </w:pPr>
            <w:r w:rsidRPr="00236DDD">
              <w:rPr>
                <w:rFonts w:eastAsia="SimSun"/>
                <w:lang w:val="fr-CH"/>
              </w:rPr>
              <w:t>ITU TELECOM WORLD 2016</w:t>
            </w:r>
          </w:p>
        </w:tc>
        <w:tc>
          <w:tcPr>
            <w:tcW w:w="4814" w:type="dxa"/>
          </w:tcPr>
          <w:p w14:paraId="27FD8094" w14:textId="77777777" w:rsidR="00860154" w:rsidRPr="00236DDD" w:rsidRDefault="00860154" w:rsidP="00860154">
            <w:pPr>
              <w:rPr>
                <w:rFonts w:eastAsia="SimSun"/>
                <w:lang w:val="fr-CH" w:eastAsia="zh-CN"/>
              </w:rPr>
            </w:pPr>
            <w:r w:rsidRPr="00236DDD">
              <w:rPr>
                <w:rFonts w:eastAsia="SimSun"/>
                <w:lang w:val="fr-CH" w:eastAsia="zh-CN"/>
              </w:rPr>
              <w:t>国际电联</w:t>
            </w:r>
            <w:r w:rsidRPr="00236DDD">
              <w:rPr>
                <w:rFonts w:eastAsia="SimSun"/>
                <w:lang w:val="fr-CH" w:eastAsia="zh-CN"/>
              </w:rPr>
              <w:t>2016</w:t>
            </w:r>
            <w:r w:rsidRPr="00236DDD">
              <w:rPr>
                <w:rFonts w:eastAsia="SimSun"/>
                <w:lang w:val="fr-CH" w:eastAsia="zh-CN"/>
              </w:rPr>
              <w:t>年世界电信展</w:t>
            </w:r>
          </w:p>
        </w:tc>
      </w:tr>
      <w:tr w:rsidR="00860154" w:rsidRPr="00236DDD" w14:paraId="214085BD" w14:textId="77777777" w:rsidTr="00860154">
        <w:tc>
          <w:tcPr>
            <w:tcW w:w="4815" w:type="dxa"/>
          </w:tcPr>
          <w:p w14:paraId="35744DDF" w14:textId="77777777" w:rsidR="00860154" w:rsidRPr="00236DDD" w:rsidRDefault="00860154" w:rsidP="00860154">
            <w:pPr>
              <w:rPr>
                <w:rFonts w:eastAsia="SimSun"/>
                <w:lang w:val="fr-CH"/>
              </w:rPr>
            </w:pPr>
            <w:r w:rsidRPr="00236DDD">
              <w:rPr>
                <w:rFonts w:eastAsia="SimSun" w:hint="eastAsia"/>
                <w:lang w:val="fr-CH"/>
              </w:rPr>
              <w:t>GSS</w:t>
            </w:r>
          </w:p>
        </w:tc>
        <w:tc>
          <w:tcPr>
            <w:tcW w:w="4814" w:type="dxa"/>
          </w:tcPr>
          <w:p w14:paraId="49DC3DED" w14:textId="77777777" w:rsidR="00860154" w:rsidRPr="00236DDD" w:rsidRDefault="00860154" w:rsidP="00860154">
            <w:pPr>
              <w:rPr>
                <w:rFonts w:eastAsia="SimSun"/>
                <w:lang w:val="fr-CH"/>
              </w:rPr>
            </w:pPr>
            <w:proofErr w:type="spellStart"/>
            <w:r w:rsidRPr="00236DDD">
              <w:rPr>
                <w:rFonts w:eastAsia="SimSun" w:hint="eastAsia"/>
                <w:lang w:val="fr-CH"/>
              </w:rPr>
              <w:t>全球标准专题研讨会</w:t>
            </w:r>
            <w:proofErr w:type="spellEnd"/>
          </w:p>
        </w:tc>
      </w:tr>
    </w:tbl>
    <w:p w14:paraId="0DC71110" w14:textId="77777777" w:rsidR="00860154" w:rsidRPr="00236DDD" w:rsidRDefault="00860154" w:rsidP="00860154">
      <w:pPr>
        <w:spacing w:before="240"/>
        <w:rPr>
          <w:lang w:val="fr-CH" w:eastAsia="zh-CN"/>
        </w:rPr>
      </w:pPr>
      <w:r w:rsidRPr="00236DDD">
        <w:rPr>
          <w:lang w:val="fr-CH" w:eastAsia="zh-CN"/>
        </w:rPr>
        <w:t>理事会及其工作组、小组、任务组名称</w:t>
      </w:r>
    </w:p>
    <w:tbl>
      <w:tblPr>
        <w:tblStyle w:val="TableGrid"/>
        <w:tblW w:w="0" w:type="auto"/>
        <w:tblLook w:val="04A0" w:firstRow="1" w:lastRow="0" w:firstColumn="1" w:lastColumn="0" w:noHBand="0" w:noVBand="1"/>
      </w:tblPr>
      <w:tblGrid>
        <w:gridCol w:w="4788"/>
        <w:gridCol w:w="4788"/>
      </w:tblGrid>
      <w:tr w:rsidR="00860154" w:rsidRPr="00236DDD" w14:paraId="29ECF2B1" w14:textId="77777777" w:rsidTr="00D70F87">
        <w:tc>
          <w:tcPr>
            <w:tcW w:w="4788" w:type="dxa"/>
          </w:tcPr>
          <w:p w14:paraId="28E65B0C" w14:textId="77777777" w:rsidR="00860154" w:rsidRPr="00236DDD" w:rsidRDefault="00860154" w:rsidP="00860154">
            <w:pPr>
              <w:rPr>
                <w:rFonts w:eastAsia="SimSun"/>
                <w:lang w:val="fr-CH"/>
              </w:rPr>
            </w:pPr>
            <w:r w:rsidRPr="00236DDD">
              <w:rPr>
                <w:rFonts w:eastAsia="SimSun"/>
                <w:lang w:val="fr-CH"/>
              </w:rPr>
              <w:t>C-12</w:t>
            </w:r>
          </w:p>
        </w:tc>
        <w:tc>
          <w:tcPr>
            <w:tcW w:w="4788" w:type="dxa"/>
          </w:tcPr>
          <w:p w14:paraId="283F92BC" w14:textId="77777777" w:rsidR="00860154" w:rsidRPr="00236DDD" w:rsidRDefault="00860154" w:rsidP="00860154">
            <w:pPr>
              <w:rPr>
                <w:rFonts w:eastAsia="SimSun"/>
                <w:lang w:val="fr-CH"/>
              </w:rPr>
            </w:pPr>
            <w:proofErr w:type="spellStart"/>
            <w:r w:rsidRPr="00236DDD">
              <w:rPr>
                <w:rFonts w:eastAsia="SimSun"/>
                <w:lang w:val="fr-CH"/>
              </w:rPr>
              <w:t>理事会</w:t>
            </w:r>
            <w:proofErr w:type="spellEnd"/>
            <w:r w:rsidRPr="00236DDD">
              <w:rPr>
                <w:rFonts w:eastAsia="SimSun"/>
                <w:lang w:val="fr-CH"/>
              </w:rPr>
              <w:t>2012</w:t>
            </w:r>
            <w:proofErr w:type="spellStart"/>
            <w:r w:rsidRPr="00236DDD">
              <w:rPr>
                <w:rFonts w:eastAsia="SimSun"/>
                <w:lang w:val="fr-CH"/>
              </w:rPr>
              <w:t>年会议</w:t>
            </w:r>
            <w:proofErr w:type="spellEnd"/>
          </w:p>
        </w:tc>
      </w:tr>
      <w:tr w:rsidR="00860154" w:rsidRPr="00236DDD" w14:paraId="3D1BC499" w14:textId="77777777" w:rsidTr="00D70F87">
        <w:tc>
          <w:tcPr>
            <w:tcW w:w="4788" w:type="dxa"/>
          </w:tcPr>
          <w:p w14:paraId="02273337" w14:textId="77777777" w:rsidR="00860154" w:rsidRPr="00236DDD" w:rsidRDefault="00860154" w:rsidP="00860154">
            <w:pPr>
              <w:rPr>
                <w:rFonts w:eastAsia="SimSun"/>
                <w:lang w:val="fr-CH"/>
              </w:rPr>
            </w:pPr>
            <w:r w:rsidRPr="00236DDD">
              <w:rPr>
                <w:rFonts w:eastAsia="SimSun"/>
                <w:lang w:val="fr-CH"/>
              </w:rPr>
              <w:t>CWG-WCIT-12</w:t>
            </w:r>
          </w:p>
        </w:tc>
        <w:tc>
          <w:tcPr>
            <w:tcW w:w="4788" w:type="dxa"/>
          </w:tcPr>
          <w:p w14:paraId="34E48053" w14:textId="77777777" w:rsidR="00860154" w:rsidRPr="00236DDD" w:rsidRDefault="00860154" w:rsidP="00860154">
            <w:pPr>
              <w:rPr>
                <w:rFonts w:eastAsia="SimSun"/>
                <w:lang w:val="fr-CH" w:eastAsia="zh-CN"/>
              </w:rPr>
            </w:pPr>
            <w:r w:rsidRPr="00236DDD">
              <w:rPr>
                <w:rFonts w:eastAsia="SimSun"/>
                <w:lang w:val="fr-CH" w:eastAsia="zh-CN"/>
              </w:rPr>
              <w:t>理事会</w:t>
            </w:r>
            <w:r w:rsidRPr="00236DDD">
              <w:rPr>
                <w:rFonts w:eastAsia="SimSun"/>
                <w:lang w:val="fr-CH" w:eastAsia="zh-CN"/>
              </w:rPr>
              <w:t>2012</w:t>
            </w:r>
            <w:r w:rsidRPr="00236DDD">
              <w:rPr>
                <w:rFonts w:eastAsia="SimSun"/>
                <w:lang w:val="fr-CH" w:eastAsia="zh-CN"/>
              </w:rPr>
              <w:t>年国际电信世界大会筹备工作组</w:t>
            </w:r>
          </w:p>
        </w:tc>
      </w:tr>
      <w:tr w:rsidR="00860154" w:rsidRPr="00236DDD" w14:paraId="72DB0B65" w14:textId="77777777" w:rsidTr="00D70F87">
        <w:tc>
          <w:tcPr>
            <w:tcW w:w="4788" w:type="dxa"/>
          </w:tcPr>
          <w:p w14:paraId="6D520742" w14:textId="77777777" w:rsidR="00860154" w:rsidRPr="00236DDD" w:rsidRDefault="00860154" w:rsidP="00860154">
            <w:pPr>
              <w:rPr>
                <w:rFonts w:eastAsia="SimSun"/>
                <w:lang w:val="fr-CH"/>
              </w:rPr>
            </w:pPr>
            <w:r w:rsidRPr="00236DDD">
              <w:rPr>
                <w:rFonts w:eastAsia="SimSun"/>
                <w:lang w:val="fr-CH"/>
              </w:rPr>
              <w:t xml:space="preserve">FG </w:t>
            </w:r>
            <w:proofErr w:type="spellStart"/>
            <w:r w:rsidRPr="00236DDD">
              <w:rPr>
                <w:rFonts w:eastAsia="SimSun"/>
                <w:lang w:val="fr-CH"/>
              </w:rPr>
              <w:t>CarCom</w:t>
            </w:r>
            <w:proofErr w:type="spellEnd"/>
          </w:p>
        </w:tc>
        <w:tc>
          <w:tcPr>
            <w:tcW w:w="4788" w:type="dxa"/>
          </w:tcPr>
          <w:p w14:paraId="7EED5B78" w14:textId="77777777" w:rsidR="00860154" w:rsidRPr="00236DDD" w:rsidRDefault="00860154" w:rsidP="00860154">
            <w:pPr>
              <w:rPr>
                <w:rFonts w:eastAsia="SimSun"/>
                <w:lang w:val="fr-CH"/>
              </w:rPr>
            </w:pPr>
            <w:proofErr w:type="spellStart"/>
            <w:r w:rsidRPr="00236DDD">
              <w:rPr>
                <w:rFonts w:eastAsia="SimSun"/>
                <w:lang w:val="fr-CH"/>
              </w:rPr>
              <w:t>汽车通信焦点组</w:t>
            </w:r>
            <w:proofErr w:type="spellEnd"/>
          </w:p>
        </w:tc>
      </w:tr>
    </w:tbl>
    <w:p w14:paraId="3732D21E" w14:textId="77777777" w:rsidR="00860154" w:rsidRPr="00236DDD" w:rsidRDefault="00860154" w:rsidP="00860154">
      <w:pPr>
        <w:spacing w:before="240"/>
        <w:rPr>
          <w:lang w:val="fr-CH"/>
        </w:rPr>
      </w:pPr>
      <w:proofErr w:type="spellStart"/>
      <w:r w:rsidRPr="00236DDD">
        <w:rPr>
          <w:lang w:val="fr-CH"/>
        </w:rPr>
        <w:t>国际电联各部门</w:t>
      </w:r>
      <w:proofErr w:type="spellEnd"/>
    </w:p>
    <w:tbl>
      <w:tblPr>
        <w:tblStyle w:val="TableGrid"/>
        <w:tblW w:w="0" w:type="auto"/>
        <w:tblLook w:val="04A0" w:firstRow="1" w:lastRow="0" w:firstColumn="1" w:lastColumn="0" w:noHBand="0" w:noVBand="1"/>
      </w:tblPr>
      <w:tblGrid>
        <w:gridCol w:w="4788"/>
        <w:gridCol w:w="4788"/>
      </w:tblGrid>
      <w:tr w:rsidR="00860154" w:rsidRPr="00236DDD" w14:paraId="7DDA02AF" w14:textId="77777777" w:rsidTr="00D70F87">
        <w:tc>
          <w:tcPr>
            <w:tcW w:w="4788" w:type="dxa"/>
          </w:tcPr>
          <w:p w14:paraId="33B39CF8" w14:textId="77777777" w:rsidR="00860154" w:rsidRPr="00236DDD" w:rsidRDefault="00860154" w:rsidP="00860154">
            <w:pPr>
              <w:rPr>
                <w:rFonts w:eastAsia="SimSun"/>
                <w:lang w:val="fr-CH"/>
              </w:rPr>
            </w:pPr>
            <w:r w:rsidRPr="00236DDD">
              <w:rPr>
                <w:rFonts w:eastAsia="SimSun"/>
                <w:lang w:val="fr-CH"/>
              </w:rPr>
              <w:t>C&amp;P </w:t>
            </w:r>
          </w:p>
        </w:tc>
        <w:tc>
          <w:tcPr>
            <w:tcW w:w="4788" w:type="dxa"/>
          </w:tcPr>
          <w:p w14:paraId="0C99A84B" w14:textId="77777777" w:rsidR="00860154" w:rsidRPr="00236DDD" w:rsidRDefault="00860154" w:rsidP="00860154">
            <w:pPr>
              <w:rPr>
                <w:rFonts w:eastAsia="SimSun"/>
                <w:lang w:val="fr-CH"/>
              </w:rPr>
            </w:pPr>
            <w:proofErr w:type="spellStart"/>
            <w:r w:rsidRPr="00236DDD">
              <w:rPr>
                <w:rFonts w:eastAsia="SimSun"/>
                <w:lang w:val="fr-CH"/>
              </w:rPr>
              <w:t>大会和出版部</w:t>
            </w:r>
            <w:proofErr w:type="spellEnd"/>
          </w:p>
        </w:tc>
      </w:tr>
      <w:tr w:rsidR="00860154" w:rsidRPr="00236DDD" w14:paraId="78E32A0D" w14:textId="77777777" w:rsidTr="00D70F87">
        <w:tc>
          <w:tcPr>
            <w:tcW w:w="4788" w:type="dxa"/>
          </w:tcPr>
          <w:p w14:paraId="2FA5F1AE" w14:textId="77777777" w:rsidR="00860154" w:rsidRPr="00236DDD" w:rsidRDefault="00860154" w:rsidP="00860154">
            <w:pPr>
              <w:rPr>
                <w:rFonts w:eastAsia="SimSun"/>
                <w:lang w:val="fr-CH"/>
              </w:rPr>
            </w:pPr>
            <w:r w:rsidRPr="00236DDD">
              <w:rPr>
                <w:rFonts w:eastAsia="SimSun"/>
                <w:lang w:val="fr-CH"/>
              </w:rPr>
              <w:t>SPM</w:t>
            </w:r>
          </w:p>
        </w:tc>
        <w:tc>
          <w:tcPr>
            <w:tcW w:w="4788" w:type="dxa"/>
          </w:tcPr>
          <w:p w14:paraId="0C356EAA" w14:textId="77777777" w:rsidR="00860154" w:rsidRPr="00236DDD" w:rsidRDefault="00860154" w:rsidP="00860154">
            <w:pPr>
              <w:rPr>
                <w:rFonts w:eastAsia="SimSun"/>
                <w:lang w:val="fr-CH"/>
              </w:rPr>
            </w:pPr>
            <w:proofErr w:type="spellStart"/>
            <w:r w:rsidRPr="00236DDD">
              <w:rPr>
                <w:rFonts w:eastAsia="SimSun"/>
                <w:lang w:val="fr-CH"/>
              </w:rPr>
              <w:t>战略规划和成员部</w:t>
            </w:r>
            <w:proofErr w:type="spellEnd"/>
          </w:p>
        </w:tc>
      </w:tr>
      <w:tr w:rsidR="00860154" w:rsidRPr="00236DDD" w14:paraId="2CBB2E19" w14:textId="77777777" w:rsidTr="00D70F87">
        <w:tc>
          <w:tcPr>
            <w:tcW w:w="4788" w:type="dxa"/>
          </w:tcPr>
          <w:p w14:paraId="3DD11AB3" w14:textId="77777777" w:rsidR="00860154" w:rsidRPr="00236DDD" w:rsidRDefault="00860154" w:rsidP="00860154">
            <w:pPr>
              <w:rPr>
                <w:rFonts w:eastAsia="SimSun"/>
                <w:lang w:val="fr-CH"/>
              </w:rPr>
            </w:pPr>
            <w:r w:rsidRPr="00236DDD">
              <w:rPr>
                <w:rFonts w:eastAsia="SimSun"/>
                <w:lang w:val="fr-CH"/>
              </w:rPr>
              <w:t>Telecom</w:t>
            </w:r>
          </w:p>
        </w:tc>
        <w:tc>
          <w:tcPr>
            <w:tcW w:w="4788" w:type="dxa"/>
          </w:tcPr>
          <w:p w14:paraId="19FA271C" w14:textId="77777777" w:rsidR="00860154" w:rsidRPr="00236DDD" w:rsidRDefault="00860154" w:rsidP="00860154">
            <w:pPr>
              <w:rPr>
                <w:rFonts w:eastAsia="SimSun"/>
                <w:lang w:val="fr-CH" w:eastAsia="zh-CN"/>
              </w:rPr>
            </w:pPr>
            <w:r w:rsidRPr="00236DDD">
              <w:rPr>
                <w:rFonts w:eastAsia="SimSun"/>
                <w:lang w:val="fr-CH" w:eastAsia="zh-CN"/>
              </w:rPr>
              <w:t>电信展览部</w:t>
            </w:r>
            <w:r w:rsidRPr="00236DDD">
              <w:rPr>
                <w:rFonts w:eastAsia="SimSun"/>
                <w:lang w:val="fr-CH" w:eastAsia="zh-CN"/>
              </w:rPr>
              <w:t>/</w:t>
            </w:r>
            <w:r w:rsidRPr="00236DDD">
              <w:rPr>
                <w:rFonts w:eastAsia="SimSun"/>
                <w:lang w:val="fr-CH" w:eastAsia="zh-CN"/>
              </w:rPr>
              <w:t>电信展（视上下文而定）</w:t>
            </w:r>
          </w:p>
        </w:tc>
      </w:tr>
    </w:tbl>
    <w:p w14:paraId="03F1BC3F" w14:textId="77777777" w:rsidR="00860154" w:rsidRPr="00236DDD" w:rsidRDefault="00860154" w:rsidP="00236DDD">
      <w:pPr>
        <w:spacing w:before="240"/>
        <w:rPr>
          <w:lang w:val="fr-CH" w:eastAsia="zh-CN"/>
        </w:rPr>
      </w:pPr>
      <w:r w:rsidRPr="00236DDD">
        <w:rPr>
          <w:lang w:val="fr-CH" w:eastAsia="zh-CN"/>
        </w:rPr>
        <w:t>没有惯用译法的实体和新技术名称保留原文</w:t>
      </w:r>
    </w:p>
    <w:tbl>
      <w:tblPr>
        <w:tblStyle w:val="TableGrid"/>
        <w:tblW w:w="0" w:type="auto"/>
        <w:tblLook w:val="04A0" w:firstRow="1" w:lastRow="0" w:firstColumn="1" w:lastColumn="0" w:noHBand="0" w:noVBand="1"/>
      </w:tblPr>
      <w:tblGrid>
        <w:gridCol w:w="4788"/>
        <w:gridCol w:w="4788"/>
      </w:tblGrid>
      <w:tr w:rsidR="00860154" w:rsidRPr="00236DDD" w14:paraId="4294FCEA" w14:textId="77777777" w:rsidTr="00D70F87">
        <w:tc>
          <w:tcPr>
            <w:tcW w:w="4788" w:type="dxa"/>
          </w:tcPr>
          <w:p w14:paraId="6BCF5E87" w14:textId="77777777" w:rsidR="00860154" w:rsidRPr="00236DDD" w:rsidRDefault="00860154" w:rsidP="00860154">
            <w:pPr>
              <w:rPr>
                <w:rFonts w:eastAsia="SimSun"/>
                <w:lang w:val="fr-CH"/>
              </w:rPr>
            </w:pPr>
            <w:r w:rsidRPr="00236DDD">
              <w:rPr>
                <w:rFonts w:eastAsia="SimSun"/>
                <w:lang w:val="fr-CH"/>
              </w:rPr>
              <w:t>3GPP</w:t>
            </w:r>
          </w:p>
        </w:tc>
        <w:tc>
          <w:tcPr>
            <w:tcW w:w="4788" w:type="dxa"/>
          </w:tcPr>
          <w:p w14:paraId="0D6A503D" w14:textId="77777777" w:rsidR="00860154" w:rsidRPr="00236DDD" w:rsidRDefault="00860154" w:rsidP="00860154">
            <w:pPr>
              <w:rPr>
                <w:rFonts w:eastAsia="SimSun"/>
                <w:lang w:val="fr-CH"/>
              </w:rPr>
            </w:pPr>
            <w:r w:rsidRPr="00236DDD">
              <w:rPr>
                <w:rFonts w:eastAsia="SimSun"/>
                <w:lang w:val="fr-CH"/>
              </w:rPr>
              <w:t>3GPP</w:t>
            </w:r>
          </w:p>
        </w:tc>
      </w:tr>
      <w:tr w:rsidR="00860154" w:rsidRPr="00236DDD" w14:paraId="300F135F" w14:textId="77777777" w:rsidTr="00D70F87">
        <w:tc>
          <w:tcPr>
            <w:tcW w:w="4788" w:type="dxa"/>
          </w:tcPr>
          <w:p w14:paraId="68B78528" w14:textId="77777777" w:rsidR="00860154" w:rsidRPr="00236DDD" w:rsidRDefault="00860154" w:rsidP="00860154">
            <w:pPr>
              <w:rPr>
                <w:rFonts w:eastAsia="SimSun"/>
                <w:lang w:val="fr-CH"/>
              </w:rPr>
            </w:pPr>
            <w:r w:rsidRPr="00236DDD">
              <w:rPr>
                <w:rFonts w:eastAsia="SimSun"/>
                <w:lang w:val="fr-CH"/>
              </w:rPr>
              <w:t>GSM</w:t>
            </w:r>
          </w:p>
        </w:tc>
        <w:tc>
          <w:tcPr>
            <w:tcW w:w="4788" w:type="dxa"/>
          </w:tcPr>
          <w:p w14:paraId="637C3BCD" w14:textId="77777777" w:rsidR="00860154" w:rsidRPr="00236DDD" w:rsidRDefault="00860154" w:rsidP="00860154">
            <w:pPr>
              <w:rPr>
                <w:rFonts w:eastAsia="SimSun"/>
                <w:lang w:val="fr-CH"/>
              </w:rPr>
            </w:pPr>
            <w:r w:rsidRPr="00236DDD">
              <w:rPr>
                <w:rFonts w:eastAsia="SimSun"/>
                <w:lang w:val="fr-CH"/>
              </w:rPr>
              <w:t>GSM</w:t>
            </w:r>
          </w:p>
        </w:tc>
      </w:tr>
      <w:tr w:rsidR="00860154" w:rsidRPr="00236DDD" w14:paraId="6F464307" w14:textId="77777777" w:rsidTr="00D70F87">
        <w:tc>
          <w:tcPr>
            <w:tcW w:w="4788" w:type="dxa"/>
          </w:tcPr>
          <w:p w14:paraId="4D66EC91" w14:textId="77777777" w:rsidR="00860154" w:rsidRPr="00236DDD" w:rsidRDefault="00860154" w:rsidP="00860154">
            <w:pPr>
              <w:rPr>
                <w:rFonts w:eastAsia="SimSun"/>
                <w:lang w:val="fr-CH"/>
              </w:rPr>
            </w:pPr>
            <w:r w:rsidRPr="00236DDD">
              <w:rPr>
                <w:rFonts w:eastAsia="SimSun"/>
                <w:lang w:val="fr-CH"/>
              </w:rPr>
              <w:t>IMT-Advanced</w:t>
            </w:r>
          </w:p>
        </w:tc>
        <w:tc>
          <w:tcPr>
            <w:tcW w:w="4788" w:type="dxa"/>
          </w:tcPr>
          <w:p w14:paraId="008E5457" w14:textId="77777777" w:rsidR="00860154" w:rsidRPr="00236DDD" w:rsidRDefault="00860154" w:rsidP="00860154">
            <w:pPr>
              <w:rPr>
                <w:rFonts w:eastAsia="SimSun"/>
                <w:lang w:val="fr-CH"/>
              </w:rPr>
            </w:pPr>
            <w:r w:rsidRPr="00236DDD">
              <w:rPr>
                <w:rFonts w:eastAsia="SimSun"/>
                <w:lang w:val="fr-CH"/>
              </w:rPr>
              <w:t>IMT-Advanced</w:t>
            </w:r>
          </w:p>
        </w:tc>
      </w:tr>
    </w:tbl>
    <w:p w14:paraId="3CDBF40F" w14:textId="5A856F1E" w:rsidR="00860154" w:rsidRPr="00236DDD" w:rsidRDefault="00860154" w:rsidP="00236DDD">
      <w:pPr>
        <w:pStyle w:val="Heading3"/>
        <w:pageBreakBefore/>
        <w:rPr>
          <w:lang w:val="fr-CH" w:eastAsia="zh-CN"/>
        </w:rPr>
      </w:pPr>
      <w:r w:rsidRPr="00236DDD">
        <w:rPr>
          <w:lang w:val="fr-CH" w:eastAsia="zh-CN"/>
        </w:rPr>
        <w:lastRenderedPageBreak/>
        <w:t>四、</w:t>
      </w:r>
      <w:r w:rsidRPr="00236DDD">
        <w:rPr>
          <w:lang w:val="fr-CH" w:eastAsia="zh-CN"/>
        </w:rPr>
        <w:tab/>
      </w:r>
      <w:r w:rsidRPr="00236DDD">
        <w:rPr>
          <w:lang w:val="fr-CH" w:eastAsia="zh-CN"/>
        </w:rPr>
        <w:t>在中文译文中保留缩略语时，需去掉表示复数的</w:t>
      </w:r>
      <w:r w:rsidRPr="00236DDD">
        <w:rPr>
          <w:lang w:val="fr-CH" w:eastAsia="zh-CN"/>
        </w:rPr>
        <w:t>s</w:t>
      </w:r>
    </w:p>
    <w:tbl>
      <w:tblPr>
        <w:tblStyle w:val="TableGrid"/>
        <w:tblW w:w="0" w:type="auto"/>
        <w:tblLook w:val="04A0" w:firstRow="1" w:lastRow="0" w:firstColumn="1" w:lastColumn="0" w:noHBand="0" w:noVBand="1"/>
      </w:tblPr>
      <w:tblGrid>
        <w:gridCol w:w="4761"/>
        <w:gridCol w:w="27"/>
        <w:gridCol w:w="4705"/>
        <w:gridCol w:w="15"/>
      </w:tblGrid>
      <w:tr w:rsidR="00860154" w:rsidRPr="00236DDD" w14:paraId="4F091621" w14:textId="77777777" w:rsidTr="00D70F87">
        <w:tc>
          <w:tcPr>
            <w:tcW w:w="4761" w:type="dxa"/>
          </w:tcPr>
          <w:p w14:paraId="5D2EBA71" w14:textId="77777777" w:rsidR="00860154" w:rsidRPr="00236DDD" w:rsidRDefault="00860154" w:rsidP="00860154">
            <w:pPr>
              <w:tabs>
                <w:tab w:val="left" w:pos="567"/>
              </w:tabs>
              <w:rPr>
                <w:rFonts w:eastAsia="SimSun"/>
                <w:color w:val="000000"/>
                <w:lang w:val="fr-CH"/>
              </w:rPr>
            </w:pPr>
            <w:proofErr w:type="spellStart"/>
            <w:r w:rsidRPr="00236DDD">
              <w:rPr>
                <w:rFonts w:eastAsia="SimSun"/>
                <w:color w:val="000000"/>
                <w:lang w:val="fr-CH"/>
              </w:rPr>
              <w:t>LDCs</w:t>
            </w:r>
            <w:proofErr w:type="spellEnd"/>
          </w:p>
        </w:tc>
        <w:tc>
          <w:tcPr>
            <w:tcW w:w="4747" w:type="dxa"/>
            <w:gridSpan w:val="3"/>
          </w:tcPr>
          <w:p w14:paraId="64B35678" w14:textId="77777777" w:rsidR="00860154" w:rsidRPr="00236DDD" w:rsidRDefault="00860154" w:rsidP="00860154">
            <w:pPr>
              <w:tabs>
                <w:tab w:val="left" w:pos="567"/>
              </w:tabs>
              <w:rPr>
                <w:rFonts w:eastAsia="SimSun"/>
                <w:color w:val="000000"/>
                <w:lang w:val="fr-CH"/>
              </w:rPr>
            </w:pPr>
            <w:proofErr w:type="spellStart"/>
            <w:r w:rsidRPr="00236DDD">
              <w:rPr>
                <w:rFonts w:eastAsia="SimSun"/>
                <w:color w:val="000000"/>
                <w:lang w:val="fr-CH"/>
              </w:rPr>
              <w:t>最不发达国家</w:t>
            </w:r>
            <w:proofErr w:type="spellEnd"/>
            <w:r w:rsidRPr="00236DDD">
              <w:rPr>
                <w:rFonts w:eastAsia="SimSun"/>
                <w:color w:val="000000"/>
                <w:lang w:val="fr-CH"/>
              </w:rPr>
              <w:t>(LDC)</w:t>
            </w:r>
          </w:p>
        </w:tc>
      </w:tr>
      <w:tr w:rsidR="00860154" w:rsidRPr="00236DDD" w14:paraId="27C19C12" w14:textId="77777777" w:rsidTr="00D70F87">
        <w:tc>
          <w:tcPr>
            <w:tcW w:w="4761" w:type="dxa"/>
          </w:tcPr>
          <w:p w14:paraId="2AA2D658" w14:textId="77777777" w:rsidR="00860154" w:rsidRPr="00236DDD" w:rsidRDefault="00860154" w:rsidP="00860154">
            <w:pPr>
              <w:tabs>
                <w:tab w:val="left" w:pos="567"/>
              </w:tabs>
              <w:rPr>
                <w:rFonts w:eastAsia="SimSun"/>
                <w:color w:val="000000"/>
                <w:lang w:val="fr-CH"/>
              </w:rPr>
            </w:pPr>
            <w:proofErr w:type="spellStart"/>
            <w:r w:rsidRPr="00236DDD">
              <w:rPr>
                <w:rFonts w:eastAsia="SimSun"/>
                <w:color w:val="000000"/>
                <w:lang w:val="fr-CH"/>
              </w:rPr>
              <w:t>ICTs</w:t>
            </w:r>
            <w:proofErr w:type="spellEnd"/>
          </w:p>
        </w:tc>
        <w:tc>
          <w:tcPr>
            <w:tcW w:w="4747" w:type="dxa"/>
            <w:gridSpan w:val="3"/>
          </w:tcPr>
          <w:p w14:paraId="4405A617" w14:textId="77777777" w:rsidR="00860154" w:rsidRPr="00236DDD" w:rsidRDefault="00860154" w:rsidP="00860154">
            <w:pPr>
              <w:tabs>
                <w:tab w:val="left" w:pos="567"/>
              </w:tabs>
              <w:rPr>
                <w:rFonts w:eastAsia="SimSun"/>
                <w:color w:val="000000"/>
                <w:lang w:val="fr-CH"/>
              </w:rPr>
            </w:pPr>
            <w:proofErr w:type="spellStart"/>
            <w:r w:rsidRPr="00236DDD">
              <w:rPr>
                <w:rFonts w:eastAsia="SimSun"/>
                <w:color w:val="000000"/>
                <w:lang w:val="fr-CH"/>
              </w:rPr>
              <w:t>信息通信技术</w:t>
            </w:r>
            <w:proofErr w:type="spellEnd"/>
            <w:r w:rsidRPr="00236DDD">
              <w:rPr>
                <w:rFonts w:eastAsia="SimSun"/>
                <w:color w:val="000000"/>
                <w:lang w:val="fr-CH"/>
              </w:rPr>
              <w:t>(ICT)</w:t>
            </w:r>
          </w:p>
        </w:tc>
      </w:tr>
      <w:tr w:rsidR="00433251" w:rsidRPr="00236DDD" w14:paraId="11EB4F5A" w14:textId="77777777" w:rsidTr="00DD6B76">
        <w:tc>
          <w:tcPr>
            <w:tcW w:w="9508" w:type="dxa"/>
            <w:gridSpan w:val="4"/>
          </w:tcPr>
          <w:p w14:paraId="5FD88ECE" w14:textId="7BB51817" w:rsidR="00433251" w:rsidRPr="00236DDD" w:rsidRDefault="00433251" w:rsidP="00860154">
            <w:pPr>
              <w:tabs>
                <w:tab w:val="left" w:pos="567"/>
              </w:tabs>
              <w:rPr>
                <w:lang w:eastAsia="zh-CN"/>
              </w:rPr>
            </w:pPr>
            <w:r w:rsidRPr="00236DDD">
              <w:rPr>
                <w:rFonts w:eastAsia="SimSun" w:hint="eastAsia"/>
                <w:color w:val="000000"/>
              </w:rPr>
              <w:t>ITR</w:t>
            </w:r>
            <w:r w:rsidRPr="00236DDD">
              <w:rPr>
                <w:rFonts w:eastAsia="SimSun"/>
                <w:color w:val="000000"/>
              </w:rPr>
              <w:t>s</w:t>
            </w:r>
            <w:proofErr w:type="spellStart"/>
            <w:r w:rsidRPr="00236DDD">
              <w:rPr>
                <w:rFonts w:eastAsia="SimSun" w:hint="eastAsia"/>
                <w:color w:val="000000"/>
              </w:rPr>
              <w:t>中的</w:t>
            </w:r>
            <w:bookmarkStart w:id="154" w:name="_Hlk102591150"/>
            <w:proofErr w:type="spellEnd"/>
            <w:r w:rsidRPr="00236DDD">
              <w:rPr>
                <w:rFonts w:eastAsia="SimSun" w:hint="eastAsia"/>
                <w:color w:val="000000"/>
              </w:rPr>
              <w:t>“</w:t>
            </w:r>
            <w:r w:rsidRPr="00236DDD">
              <w:rPr>
                <w:rFonts w:eastAsia="SimSun" w:hint="eastAsia"/>
                <w:color w:val="000000"/>
              </w:rPr>
              <w:t>s</w:t>
            </w:r>
            <w:r w:rsidRPr="00236DDD">
              <w:rPr>
                <w:rFonts w:eastAsia="SimSun" w:hint="eastAsia"/>
                <w:color w:val="000000"/>
              </w:rPr>
              <w:t>”</w:t>
            </w:r>
            <w:bookmarkEnd w:id="154"/>
            <w:proofErr w:type="spellStart"/>
            <w:r w:rsidRPr="00236DDD">
              <w:rPr>
                <w:rFonts w:eastAsia="SimSun" w:hint="eastAsia"/>
                <w:color w:val="000000"/>
              </w:rPr>
              <w:t>在</w:t>
            </w:r>
            <w:bookmarkStart w:id="155" w:name="_Hlk102591119"/>
            <w:r w:rsidRPr="00236DDD">
              <w:rPr>
                <w:rFonts w:eastAsia="SimSun" w:hint="eastAsia"/>
                <w:color w:val="000000"/>
              </w:rPr>
              <w:t>中文译文的缩略语</w:t>
            </w:r>
            <w:bookmarkEnd w:id="155"/>
            <w:r w:rsidRPr="00236DDD">
              <w:rPr>
                <w:rFonts w:eastAsia="SimSun" w:hint="eastAsia"/>
                <w:color w:val="000000"/>
              </w:rPr>
              <w:t>中不保留（英</w:t>
            </w:r>
            <w:r w:rsidRPr="00236DDD">
              <w:rPr>
                <w:rFonts w:eastAsia="SimSun"/>
                <w:color w:val="000000"/>
              </w:rPr>
              <w:t>文的缩略语</w:t>
            </w:r>
            <w:r w:rsidRPr="00236DDD">
              <w:rPr>
                <w:rFonts w:eastAsia="SimSun" w:hint="eastAsia"/>
                <w:color w:val="000000"/>
              </w:rPr>
              <w:t>也决定不留</w:t>
            </w:r>
            <w:proofErr w:type="spellEnd"/>
            <w:r w:rsidRPr="00236DDD">
              <w:rPr>
                <w:rFonts w:eastAsia="SimSun"/>
                <w:color w:val="000000"/>
              </w:rPr>
              <w:t>“s”</w:t>
            </w:r>
            <w:r w:rsidRPr="00236DDD">
              <w:rPr>
                <w:rFonts w:eastAsia="SimSun" w:hint="eastAsia"/>
                <w:color w:val="000000"/>
              </w:rPr>
              <w:t>了——</w:t>
            </w:r>
            <w:r w:rsidRPr="00236DDD">
              <w:rPr>
                <w:rFonts w:eastAsia="SimSun"/>
                <w:color w:val="000000"/>
              </w:rPr>
              <w:t>WTSA20</w:t>
            </w:r>
            <w:r w:rsidRPr="00236DDD">
              <w:rPr>
                <w:rFonts w:eastAsia="SimSun" w:hint="eastAsia"/>
                <w:color w:val="000000"/>
              </w:rPr>
              <w:t>）：</w:t>
            </w:r>
          </w:p>
        </w:tc>
      </w:tr>
      <w:tr w:rsidR="00860154" w:rsidRPr="00236DDD" w14:paraId="1F1623A6" w14:textId="77777777" w:rsidTr="00D70F87">
        <w:tc>
          <w:tcPr>
            <w:tcW w:w="4761" w:type="dxa"/>
          </w:tcPr>
          <w:p w14:paraId="498D1E9A" w14:textId="77777777" w:rsidR="00860154" w:rsidRPr="00236DDD" w:rsidRDefault="00860154" w:rsidP="00860154">
            <w:pPr>
              <w:tabs>
                <w:tab w:val="left" w:pos="567"/>
              </w:tabs>
              <w:rPr>
                <w:rFonts w:eastAsia="SimSun"/>
                <w:color w:val="000000"/>
                <w:lang w:val="fr-CH"/>
              </w:rPr>
            </w:pPr>
            <w:r w:rsidRPr="00236DDD">
              <w:rPr>
                <w:rFonts w:eastAsia="SimSun"/>
                <w:szCs w:val="32"/>
              </w:rPr>
              <w:t>the 1988 ITR</w:t>
            </w:r>
            <w:r w:rsidRPr="00236DDD">
              <w:rPr>
                <w:rFonts w:eastAsia="SimSun" w:hint="eastAsia"/>
                <w:szCs w:val="32"/>
              </w:rPr>
              <w:t xml:space="preserve">  </w:t>
            </w:r>
          </w:p>
        </w:tc>
        <w:tc>
          <w:tcPr>
            <w:tcW w:w="4747" w:type="dxa"/>
            <w:gridSpan w:val="3"/>
          </w:tcPr>
          <w:p w14:paraId="45DBDF66" w14:textId="77777777" w:rsidR="00860154" w:rsidRPr="00236DDD" w:rsidRDefault="00860154" w:rsidP="00860154">
            <w:pPr>
              <w:tabs>
                <w:tab w:val="left" w:pos="567"/>
              </w:tabs>
              <w:rPr>
                <w:rFonts w:eastAsia="SimSun"/>
                <w:color w:val="000000"/>
                <w:lang w:val="fr-CH" w:eastAsia="zh-CN"/>
              </w:rPr>
            </w:pPr>
            <w:r w:rsidRPr="00236DDD">
              <w:rPr>
                <w:rFonts w:eastAsia="SimSun"/>
                <w:lang w:eastAsia="zh-CN"/>
              </w:rPr>
              <w:t>1988</w:t>
            </w:r>
            <w:r w:rsidRPr="00236DDD">
              <w:rPr>
                <w:rFonts w:eastAsia="SimSun" w:hint="eastAsia"/>
                <w:lang w:eastAsia="zh-CN"/>
              </w:rPr>
              <w:t>年</w:t>
            </w:r>
            <w:r w:rsidRPr="00236DDD">
              <w:rPr>
                <w:rFonts w:eastAsia="SimSun" w:hint="eastAsia"/>
                <w:bCs/>
                <w:szCs w:val="24"/>
                <w:lang w:eastAsia="zh-CN"/>
              </w:rPr>
              <w:t>版</w:t>
            </w:r>
            <w:r w:rsidRPr="00236DDD">
              <w:rPr>
                <w:rFonts w:eastAsia="SimSun" w:hint="eastAsia"/>
                <w:lang w:eastAsia="zh-CN"/>
              </w:rPr>
              <w:t>《国际电信规则》</w:t>
            </w:r>
          </w:p>
        </w:tc>
      </w:tr>
      <w:tr w:rsidR="00860154" w:rsidRPr="00236DDD" w14:paraId="54047AFD" w14:textId="77777777" w:rsidTr="00D70F87">
        <w:tc>
          <w:tcPr>
            <w:tcW w:w="4761" w:type="dxa"/>
          </w:tcPr>
          <w:p w14:paraId="2F6257BF" w14:textId="5FCFDCE1" w:rsidR="00860154" w:rsidRPr="00236DDD" w:rsidRDefault="00860154" w:rsidP="00860154">
            <w:pPr>
              <w:rPr>
                <w:rFonts w:eastAsia="SimSun"/>
                <w:color w:val="000000"/>
              </w:rPr>
            </w:pPr>
            <w:r w:rsidRPr="00236DDD">
              <w:rPr>
                <w:rFonts w:eastAsia="SimSun" w:hint="eastAsia"/>
                <w:bCs/>
                <w:szCs w:val="36"/>
              </w:rPr>
              <w:t xml:space="preserve">The </w:t>
            </w:r>
            <w:r w:rsidRPr="00236DDD">
              <w:rPr>
                <w:rFonts w:eastAsia="SimSun"/>
                <w:bCs/>
                <w:szCs w:val="36"/>
              </w:rPr>
              <w:t>2012 ITR (</w:t>
            </w:r>
            <w:r w:rsidR="00433251" w:rsidRPr="00FC631F">
              <w:rPr>
                <w:bCs/>
                <w:i/>
                <w:iCs/>
                <w:szCs w:val="36"/>
                <w:lang w:eastAsia="zh-CN"/>
              </w:rPr>
              <w:t>International</w:t>
            </w:r>
            <w:r w:rsidR="00433251" w:rsidRPr="00FC631F">
              <w:rPr>
                <w:bCs/>
                <w:i/>
                <w:iCs/>
                <w:szCs w:val="36"/>
              </w:rPr>
              <w:t xml:space="preserve"> </w:t>
            </w:r>
            <w:r w:rsidR="00433251" w:rsidRPr="00FC631F">
              <w:rPr>
                <w:bCs/>
                <w:i/>
                <w:iCs/>
                <w:szCs w:val="36"/>
                <w:lang w:eastAsia="zh-CN"/>
              </w:rPr>
              <w:t>Telecommunication Regulations</w:t>
            </w:r>
            <w:r w:rsidRPr="00236DDD">
              <w:rPr>
                <w:rFonts w:eastAsia="SimSun"/>
                <w:bCs/>
                <w:szCs w:val="36"/>
              </w:rPr>
              <w:t>)</w:t>
            </w:r>
          </w:p>
        </w:tc>
        <w:tc>
          <w:tcPr>
            <w:tcW w:w="4747" w:type="dxa"/>
            <w:gridSpan w:val="3"/>
          </w:tcPr>
          <w:p w14:paraId="6ACCF5F4" w14:textId="77777777" w:rsidR="00860154" w:rsidRPr="00236DDD" w:rsidRDefault="00860154" w:rsidP="00860154">
            <w:pPr>
              <w:tabs>
                <w:tab w:val="left" w:pos="567"/>
              </w:tabs>
              <w:rPr>
                <w:rFonts w:eastAsia="SimSun"/>
                <w:color w:val="000000"/>
                <w:lang w:val="fr-CH" w:eastAsia="zh-CN"/>
              </w:rPr>
            </w:pPr>
            <w:r w:rsidRPr="00236DDD">
              <w:rPr>
                <w:rFonts w:eastAsia="SimSun"/>
                <w:bCs/>
                <w:szCs w:val="36"/>
                <w:lang w:eastAsia="zh-CN"/>
              </w:rPr>
              <w:t>2012</w:t>
            </w:r>
            <w:r w:rsidRPr="00236DDD">
              <w:rPr>
                <w:rFonts w:eastAsia="SimSun" w:hint="eastAsia"/>
                <w:lang w:eastAsia="zh-CN"/>
              </w:rPr>
              <w:t>年</w:t>
            </w:r>
            <w:r w:rsidRPr="00236DDD">
              <w:rPr>
                <w:rFonts w:eastAsia="SimSun" w:hint="eastAsia"/>
                <w:bCs/>
                <w:szCs w:val="24"/>
                <w:lang w:eastAsia="zh-CN"/>
              </w:rPr>
              <w:t>版</w:t>
            </w:r>
            <w:r w:rsidRPr="00236DDD">
              <w:rPr>
                <w:rFonts w:eastAsia="SimSun" w:hint="eastAsia"/>
                <w:lang w:eastAsia="zh-CN"/>
              </w:rPr>
              <w:t>《国际电信规则》</w:t>
            </w:r>
            <w:r w:rsidRPr="00236DDD">
              <w:rPr>
                <w:rFonts w:eastAsia="SimSun" w:hint="eastAsia"/>
                <w:lang w:eastAsia="zh-CN"/>
              </w:rPr>
              <w:t>(</w:t>
            </w:r>
            <w:r w:rsidRPr="00236DDD">
              <w:rPr>
                <w:rFonts w:eastAsia="SimSun"/>
                <w:lang w:eastAsia="zh-CN"/>
              </w:rPr>
              <w:t>ITR)</w:t>
            </w:r>
          </w:p>
        </w:tc>
      </w:tr>
      <w:tr w:rsidR="00860154" w:rsidRPr="00236DDD" w14:paraId="16B550E8" w14:textId="77777777" w:rsidTr="00433251">
        <w:trPr>
          <w:gridAfter w:val="1"/>
          <w:wAfter w:w="15" w:type="dxa"/>
        </w:trPr>
        <w:tc>
          <w:tcPr>
            <w:tcW w:w="4788" w:type="dxa"/>
            <w:gridSpan w:val="2"/>
          </w:tcPr>
          <w:p w14:paraId="53611E8E" w14:textId="77777777" w:rsidR="00860154" w:rsidRPr="00236DDD" w:rsidRDefault="00860154" w:rsidP="00860154">
            <w:pPr>
              <w:tabs>
                <w:tab w:val="left" w:pos="567"/>
              </w:tabs>
              <w:rPr>
                <w:rFonts w:eastAsia="SimSun"/>
                <w:color w:val="000000"/>
                <w:lang w:val="fr-CH"/>
              </w:rPr>
            </w:pPr>
            <w:r w:rsidRPr="00236DDD">
              <w:rPr>
                <w:rFonts w:eastAsia="SimSun"/>
                <w:color w:val="000000"/>
                <w:lang w:val="fr-CH"/>
              </w:rPr>
              <w:t>ITR</w:t>
            </w:r>
          </w:p>
        </w:tc>
        <w:tc>
          <w:tcPr>
            <w:tcW w:w="4705" w:type="dxa"/>
          </w:tcPr>
          <w:p w14:paraId="4FDE1AC1" w14:textId="77777777" w:rsidR="00860154" w:rsidRPr="00236DDD" w:rsidRDefault="00860154" w:rsidP="00860154">
            <w:pPr>
              <w:tabs>
                <w:tab w:val="left" w:pos="567"/>
              </w:tabs>
              <w:rPr>
                <w:rFonts w:eastAsia="SimSun"/>
                <w:color w:val="000000"/>
                <w:lang w:val="fr-CH" w:eastAsia="zh-CN"/>
              </w:rPr>
            </w:pPr>
            <w:r w:rsidRPr="00236DDD">
              <w:rPr>
                <w:rFonts w:eastAsia="SimSun" w:hint="eastAsia"/>
                <w:color w:val="000000"/>
                <w:lang w:val="fr-CH" w:eastAsia="zh-CN"/>
              </w:rPr>
              <w:t>《国际电信</w:t>
            </w:r>
            <w:r w:rsidRPr="00236DDD">
              <w:rPr>
                <w:rFonts w:eastAsia="SimSun"/>
                <w:color w:val="000000"/>
                <w:lang w:val="fr-CH" w:eastAsia="zh-CN"/>
              </w:rPr>
              <w:t>规则</w:t>
            </w:r>
            <w:r w:rsidRPr="00236DDD">
              <w:rPr>
                <w:rFonts w:eastAsia="SimSun" w:hint="eastAsia"/>
                <w:color w:val="000000"/>
                <w:lang w:val="fr-CH" w:eastAsia="zh-CN"/>
              </w:rPr>
              <w:t>》（</w:t>
            </w:r>
            <w:r w:rsidRPr="00236DDD">
              <w:rPr>
                <w:rFonts w:eastAsia="SimSun" w:hint="eastAsia"/>
                <w:color w:val="000000"/>
                <w:lang w:val="fr-CH" w:eastAsia="zh-CN"/>
              </w:rPr>
              <w:t>ITR</w:t>
            </w:r>
            <w:r w:rsidRPr="00236DDD">
              <w:rPr>
                <w:rFonts w:eastAsia="SimSun" w:hint="eastAsia"/>
                <w:color w:val="000000"/>
                <w:lang w:val="fr-CH" w:eastAsia="zh-CN"/>
              </w:rPr>
              <w:t>）</w:t>
            </w:r>
          </w:p>
        </w:tc>
      </w:tr>
      <w:tr w:rsidR="00860154" w:rsidRPr="00236DDD" w14:paraId="33CE46E3" w14:textId="77777777" w:rsidTr="00433251">
        <w:trPr>
          <w:gridAfter w:val="1"/>
          <w:wAfter w:w="15" w:type="dxa"/>
        </w:trPr>
        <w:tc>
          <w:tcPr>
            <w:tcW w:w="4788" w:type="dxa"/>
            <w:gridSpan w:val="2"/>
          </w:tcPr>
          <w:p w14:paraId="44ED923F" w14:textId="77777777" w:rsidR="00860154" w:rsidRPr="00236DDD" w:rsidRDefault="00860154" w:rsidP="00860154">
            <w:pPr>
              <w:tabs>
                <w:tab w:val="left" w:pos="567"/>
              </w:tabs>
              <w:rPr>
                <w:rFonts w:eastAsia="SimSun"/>
                <w:color w:val="000000"/>
                <w:lang w:val="fr-CH"/>
              </w:rPr>
            </w:pPr>
            <w:r w:rsidRPr="00236DDD">
              <w:rPr>
                <w:rFonts w:eastAsia="SimSun" w:hint="eastAsia"/>
                <w:color w:val="000000"/>
                <w:lang w:val="fr-CH"/>
              </w:rPr>
              <w:t>EG</w:t>
            </w:r>
            <w:r w:rsidRPr="00236DDD">
              <w:rPr>
                <w:rFonts w:eastAsia="SimSun"/>
                <w:color w:val="000000"/>
                <w:lang w:val="fr-CH"/>
              </w:rPr>
              <w:t>-ITR</w:t>
            </w:r>
          </w:p>
        </w:tc>
        <w:tc>
          <w:tcPr>
            <w:tcW w:w="4705" w:type="dxa"/>
          </w:tcPr>
          <w:p w14:paraId="69105D0A" w14:textId="77777777" w:rsidR="00860154" w:rsidRPr="00236DDD" w:rsidRDefault="00860154" w:rsidP="00860154">
            <w:pPr>
              <w:tabs>
                <w:tab w:val="left" w:pos="567"/>
              </w:tabs>
              <w:rPr>
                <w:rFonts w:eastAsia="SimSun"/>
                <w:color w:val="000000"/>
                <w:lang w:val="fr-CH" w:eastAsia="zh-CN"/>
              </w:rPr>
            </w:pPr>
            <w:r w:rsidRPr="00236DDD">
              <w:rPr>
                <w:rFonts w:eastAsia="SimSun" w:hint="eastAsia"/>
                <w:color w:val="000000"/>
                <w:lang w:val="fr-CH" w:eastAsia="zh-CN"/>
              </w:rPr>
              <w:t>《国际电信规则》专家组</w:t>
            </w:r>
            <w:r w:rsidRPr="00236DDD">
              <w:rPr>
                <w:rFonts w:eastAsia="SimSun"/>
                <w:color w:val="000000"/>
                <w:lang w:val="fr-CH" w:eastAsia="zh-CN"/>
              </w:rPr>
              <w:t>（</w:t>
            </w:r>
            <w:r w:rsidRPr="00236DDD">
              <w:rPr>
                <w:rFonts w:eastAsia="SimSun" w:hint="eastAsia"/>
                <w:color w:val="000000"/>
                <w:lang w:val="fr-CH" w:eastAsia="zh-CN"/>
              </w:rPr>
              <w:t>EG-ITR</w:t>
            </w:r>
            <w:r w:rsidRPr="00236DDD">
              <w:rPr>
                <w:rFonts w:eastAsia="SimSun"/>
                <w:color w:val="000000"/>
                <w:lang w:val="fr-CH" w:eastAsia="zh-CN"/>
              </w:rPr>
              <w:t>）</w:t>
            </w:r>
          </w:p>
        </w:tc>
      </w:tr>
    </w:tbl>
    <w:p w14:paraId="2114F9BE" w14:textId="7D9C1795" w:rsidR="00860154" w:rsidRPr="00236DDD" w:rsidRDefault="00860154" w:rsidP="00860154">
      <w:pPr>
        <w:pStyle w:val="Heading3"/>
        <w:rPr>
          <w:lang w:val="fr-CH" w:eastAsia="zh-CN"/>
        </w:rPr>
      </w:pPr>
      <w:r w:rsidRPr="00236DDD">
        <w:rPr>
          <w:lang w:val="fr-CH" w:eastAsia="zh-CN"/>
        </w:rPr>
        <w:t>五、</w:t>
      </w:r>
      <w:r w:rsidR="00236DDD">
        <w:rPr>
          <w:lang w:val="fr-CH" w:eastAsia="zh-CN"/>
        </w:rPr>
        <w:tab/>
      </w:r>
      <w:r w:rsidRPr="00236DDD">
        <w:rPr>
          <w:lang w:val="fr-CH" w:eastAsia="zh-CN"/>
        </w:rPr>
        <w:t>在新闻稿中，除技术名称外，应尽量避免</w:t>
      </w:r>
      <w:r w:rsidRPr="00236DDD">
        <w:rPr>
          <w:rFonts w:hint="eastAsia"/>
          <w:lang w:val="fr-CH" w:eastAsia="zh-CN"/>
        </w:rPr>
        <w:t>仅</w:t>
      </w:r>
      <w:r w:rsidRPr="00236DDD">
        <w:rPr>
          <w:lang w:val="fr-CH" w:eastAsia="zh-CN"/>
        </w:rPr>
        <w:t>使用英文缩略语</w:t>
      </w:r>
      <w:r w:rsidRPr="00236DDD">
        <w:rPr>
          <w:rFonts w:hint="eastAsia"/>
          <w:lang w:val="fr-CH" w:eastAsia="zh-CN"/>
        </w:rPr>
        <w:t>（请参照第一次用法）</w:t>
      </w:r>
    </w:p>
    <w:p w14:paraId="5475FFD0" w14:textId="6401A8CB" w:rsidR="00860154" w:rsidRPr="00236DDD" w:rsidRDefault="00860154" w:rsidP="00860154">
      <w:pPr>
        <w:pStyle w:val="Heading3"/>
        <w:rPr>
          <w:lang w:val="fr-CH" w:eastAsia="zh-CN"/>
        </w:rPr>
      </w:pPr>
      <w:r w:rsidRPr="00236DDD">
        <w:rPr>
          <w:lang w:val="fr-CH" w:eastAsia="zh-CN"/>
        </w:rPr>
        <w:t>六、</w:t>
      </w:r>
      <w:r w:rsidR="00236DDD">
        <w:rPr>
          <w:lang w:val="fr-CH" w:eastAsia="zh-CN"/>
        </w:rPr>
        <w:tab/>
      </w:r>
      <w:r w:rsidRPr="00236DDD">
        <w:rPr>
          <w:lang w:val="fr-CH" w:eastAsia="zh-CN"/>
        </w:rPr>
        <w:t>版权代码保留原文</w:t>
      </w:r>
    </w:p>
    <w:tbl>
      <w:tblPr>
        <w:tblStyle w:val="TableGrid"/>
        <w:tblW w:w="0" w:type="auto"/>
        <w:tblLook w:val="04A0" w:firstRow="1" w:lastRow="0" w:firstColumn="1" w:lastColumn="0" w:noHBand="0" w:noVBand="1"/>
      </w:tblPr>
      <w:tblGrid>
        <w:gridCol w:w="4788"/>
        <w:gridCol w:w="4788"/>
      </w:tblGrid>
      <w:tr w:rsidR="00860154" w:rsidRPr="00236DDD" w14:paraId="53BEA0F5" w14:textId="77777777" w:rsidTr="00D70F87">
        <w:tc>
          <w:tcPr>
            <w:tcW w:w="4788" w:type="dxa"/>
          </w:tcPr>
          <w:p w14:paraId="4DE3BF8E" w14:textId="77777777" w:rsidR="00860154" w:rsidRPr="00236DDD" w:rsidRDefault="00860154" w:rsidP="00860154">
            <w:pPr>
              <w:rPr>
                <w:rFonts w:eastAsia="SimSun"/>
                <w:lang w:val="fr-CH"/>
              </w:rPr>
            </w:pPr>
            <w:r w:rsidRPr="00236DDD">
              <w:rPr>
                <w:rFonts w:eastAsia="SimSun"/>
                <w:lang w:val="fr-CH"/>
              </w:rPr>
              <w:t>© ITU 2011</w:t>
            </w:r>
          </w:p>
        </w:tc>
        <w:tc>
          <w:tcPr>
            <w:tcW w:w="4788" w:type="dxa"/>
          </w:tcPr>
          <w:p w14:paraId="35388121" w14:textId="77777777" w:rsidR="00860154" w:rsidRPr="00236DDD" w:rsidRDefault="00860154" w:rsidP="00860154">
            <w:pPr>
              <w:rPr>
                <w:rFonts w:eastAsia="SimSun"/>
                <w:lang w:val="fr-CH"/>
              </w:rPr>
            </w:pPr>
            <w:r w:rsidRPr="00236DDD">
              <w:rPr>
                <w:rFonts w:eastAsia="SimSun"/>
                <w:lang w:val="fr-CH"/>
              </w:rPr>
              <w:t>© ITU 2011</w:t>
            </w:r>
          </w:p>
        </w:tc>
      </w:tr>
    </w:tbl>
    <w:p w14:paraId="387630CF" w14:textId="2DA8599D" w:rsidR="00860154" w:rsidRPr="00236DDD" w:rsidRDefault="00860154" w:rsidP="00860154">
      <w:pPr>
        <w:pStyle w:val="Heading3"/>
        <w:rPr>
          <w:lang w:val="fr-CH" w:eastAsia="zh-CN"/>
        </w:rPr>
      </w:pPr>
      <w:r w:rsidRPr="00236DDD">
        <w:rPr>
          <w:lang w:val="fr-CH" w:eastAsia="zh-CN"/>
        </w:rPr>
        <w:t>七、</w:t>
      </w:r>
      <w:r w:rsidR="00236DDD">
        <w:rPr>
          <w:lang w:val="fr-CH" w:eastAsia="zh-CN"/>
        </w:rPr>
        <w:tab/>
      </w:r>
      <w:r w:rsidRPr="00236DDD">
        <w:rPr>
          <w:lang w:val="fr-CH" w:eastAsia="zh-CN"/>
        </w:rPr>
        <w:t>在世界无线电通信大会文件的翻译中，只有在原文展开的情况下才</w:t>
      </w:r>
      <w:r w:rsidRPr="00236DDD">
        <w:rPr>
          <w:rFonts w:hint="eastAsia"/>
          <w:lang w:val="fr-CH" w:eastAsia="zh-CN"/>
        </w:rPr>
        <w:t>翻</w:t>
      </w:r>
      <w:r w:rsidRPr="00236DDD">
        <w:rPr>
          <w:lang w:val="fr-CH" w:eastAsia="zh-CN"/>
        </w:rPr>
        <w:t>译中文，不然业务和技术名词缩略语自始至终保留原文。</w:t>
      </w:r>
    </w:p>
    <w:tbl>
      <w:tblPr>
        <w:tblStyle w:val="TableGrid"/>
        <w:tblW w:w="0" w:type="auto"/>
        <w:tblLook w:val="04A0" w:firstRow="1" w:lastRow="0" w:firstColumn="1" w:lastColumn="0" w:noHBand="0" w:noVBand="1"/>
      </w:tblPr>
      <w:tblGrid>
        <w:gridCol w:w="4957"/>
        <w:gridCol w:w="4672"/>
      </w:tblGrid>
      <w:tr w:rsidR="00860154" w:rsidRPr="00236DDD" w14:paraId="6D3EF4BA" w14:textId="77777777" w:rsidTr="00860154">
        <w:tc>
          <w:tcPr>
            <w:tcW w:w="4957" w:type="dxa"/>
          </w:tcPr>
          <w:p w14:paraId="293B4274" w14:textId="77777777" w:rsidR="00860154" w:rsidRPr="00236DDD" w:rsidRDefault="00860154" w:rsidP="00860154">
            <w:pPr>
              <w:rPr>
                <w:rFonts w:eastAsia="SimSun"/>
              </w:rPr>
            </w:pPr>
            <w:r w:rsidRPr="00236DDD">
              <w:rPr>
                <w:rFonts w:eastAsia="SimSun"/>
              </w:rPr>
              <w:t>to invite ITU-R to conduct sharing analyses between the EESS (passive) and the space research service (passive) on one hand and the fixed and mobile services on the other hand in the band 10.6-10.68 GHz to determine appropriate sharing criteria</w:t>
            </w:r>
          </w:p>
        </w:tc>
        <w:tc>
          <w:tcPr>
            <w:tcW w:w="4672" w:type="dxa"/>
          </w:tcPr>
          <w:p w14:paraId="61711A08" w14:textId="77777777" w:rsidR="00860154" w:rsidRPr="00236DDD" w:rsidRDefault="00860154" w:rsidP="00860154">
            <w:pPr>
              <w:tabs>
                <w:tab w:val="left" w:pos="567"/>
              </w:tabs>
              <w:rPr>
                <w:rFonts w:eastAsia="SimSun"/>
                <w:color w:val="000000"/>
                <w:lang w:eastAsia="zh-CN"/>
              </w:rPr>
            </w:pPr>
            <w:r w:rsidRPr="00236DDD">
              <w:rPr>
                <w:rFonts w:eastAsia="SimSun"/>
                <w:color w:val="000000"/>
                <w:lang w:eastAsia="zh-CN"/>
              </w:rPr>
              <w:t>请</w:t>
            </w:r>
            <w:r w:rsidRPr="00236DDD">
              <w:rPr>
                <w:rFonts w:eastAsia="SimSun"/>
                <w:color w:val="000000"/>
                <w:lang w:eastAsia="zh-CN"/>
              </w:rPr>
              <w:t xml:space="preserve">ITU-R </w:t>
            </w:r>
            <w:r w:rsidRPr="00236DDD">
              <w:rPr>
                <w:rFonts w:eastAsia="SimSun"/>
                <w:color w:val="000000"/>
                <w:lang w:eastAsia="zh-CN"/>
              </w:rPr>
              <w:t>就</w:t>
            </w:r>
            <w:r w:rsidRPr="00236DDD">
              <w:rPr>
                <w:rFonts w:eastAsia="SimSun"/>
                <w:color w:val="000000"/>
                <w:lang w:eastAsia="zh-CN"/>
              </w:rPr>
              <w:t>10.6-10.68 GHz</w:t>
            </w:r>
            <w:r w:rsidRPr="00236DDD">
              <w:rPr>
                <w:rFonts w:eastAsia="SimSun"/>
                <w:color w:val="000000"/>
                <w:lang w:eastAsia="zh-CN"/>
              </w:rPr>
              <w:t>频段内</w:t>
            </w:r>
            <w:r w:rsidRPr="00236DDD">
              <w:rPr>
                <w:rFonts w:eastAsia="SimSun"/>
                <w:color w:val="000000"/>
                <w:lang w:eastAsia="zh-CN"/>
              </w:rPr>
              <w:t>EESS</w:t>
            </w:r>
            <w:r w:rsidRPr="00236DDD">
              <w:rPr>
                <w:rFonts w:eastAsia="SimSun"/>
                <w:color w:val="000000"/>
                <w:lang w:eastAsia="zh-CN"/>
              </w:rPr>
              <w:t>（无源）和空间研究业务（无源）与固定和移动业务之间的共用开展分析，以确定适当的共用标准。</w:t>
            </w:r>
          </w:p>
          <w:p w14:paraId="4B008018" w14:textId="77777777" w:rsidR="00860154" w:rsidRPr="00236DDD" w:rsidRDefault="00860154" w:rsidP="00860154">
            <w:pPr>
              <w:rPr>
                <w:rFonts w:eastAsia="SimSun"/>
                <w:lang w:eastAsia="zh-CN"/>
              </w:rPr>
            </w:pPr>
          </w:p>
        </w:tc>
      </w:tr>
    </w:tbl>
    <w:p w14:paraId="56FF910E" w14:textId="7004D6BE" w:rsidR="00860154" w:rsidRPr="00236DDD" w:rsidRDefault="00860154" w:rsidP="00236DDD">
      <w:pPr>
        <w:pStyle w:val="Heading2"/>
        <w:rPr>
          <w:lang w:eastAsia="zh-CN"/>
        </w:rPr>
      </w:pPr>
      <w:r w:rsidRPr="00236DDD">
        <w:rPr>
          <w:lang w:eastAsia="zh-CN"/>
        </w:rPr>
        <w:t>第三节</w:t>
      </w:r>
      <w:r w:rsidR="00236DDD" w:rsidRPr="00236DDD">
        <w:rPr>
          <w:lang w:eastAsia="zh-CN"/>
        </w:rPr>
        <w:tab/>
      </w:r>
      <w:r w:rsidRPr="00236DDD">
        <w:rPr>
          <w:lang w:eastAsia="zh-CN"/>
        </w:rPr>
        <w:t>与数字有关的表述方法</w:t>
      </w:r>
    </w:p>
    <w:p w14:paraId="256CA625" w14:textId="77777777" w:rsidR="00860154" w:rsidRPr="00236DDD" w:rsidRDefault="00860154" w:rsidP="00860154">
      <w:proofErr w:type="spellStart"/>
      <w:r w:rsidRPr="00236DDD">
        <w:t>文件号</w:t>
      </w:r>
      <w:proofErr w:type="spellEnd"/>
    </w:p>
    <w:tbl>
      <w:tblPr>
        <w:tblStyle w:val="TableGrid"/>
        <w:tblW w:w="0" w:type="auto"/>
        <w:tblLook w:val="04A0" w:firstRow="1" w:lastRow="0" w:firstColumn="1" w:lastColumn="0" w:noHBand="0" w:noVBand="1"/>
      </w:tblPr>
      <w:tblGrid>
        <w:gridCol w:w="4755"/>
        <w:gridCol w:w="4753"/>
      </w:tblGrid>
      <w:tr w:rsidR="00860154" w:rsidRPr="00236DDD" w14:paraId="6C52840E" w14:textId="77777777" w:rsidTr="00D70F87">
        <w:tc>
          <w:tcPr>
            <w:tcW w:w="4755" w:type="dxa"/>
          </w:tcPr>
          <w:p w14:paraId="542EAE09" w14:textId="77777777" w:rsidR="00860154" w:rsidRPr="00236DDD" w:rsidRDefault="00860154" w:rsidP="00860154">
            <w:pPr>
              <w:rPr>
                <w:rFonts w:eastAsia="SimSun"/>
              </w:rPr>
            </w:pPr>
            <w:r w:rsidRPr="00236DDD">
              <w:rPr>
                <w:rFonts w:eastAsia="SimSun"/>
              </w:rPr>
              <w:t>C11/60(Rev.1)-E</w:t>
            </w:r>
          </w:p>
        </w:tc>
        <w:tc>
          <w:tcPr>
            <w:tcW w:w="4753" w:type="dxa"/>
          </w:tcPr>
          <w:p w14:paraId="1DD76BE2" w14:textId="77777777" w:rsidR="00860154" w:rsidRPr="00236DDD" w:rsidRDefault="00860154" w:rsidP="00860154">
            <w:pPr>
              <w:rPr>
                <w:rFonts w:eastAsia="SimSun"/>
              </w:rPr>
            </w:pPr>
            <w:r w:rsidRPr="00236DDD">
              <w:rPr>
                <w:rFonts w:eastAsia="SimSun"/>
              </w:rPr>
              <w:t>C11/60</w:t>
            </w:r>
            <w:r w:rsidRPr="00236DDD">
              <w:rPr>
                <w:rFonts w:eastAsia="SimSun" w:hint="eastAsia"/>
              </w:rPr>
              <w:t>（</w:t>
            </w:r>
            <w:r w:rsidRPr="00236DDD">
              <w:rPr>
                <w:rFonts w:eastAsia="SimSun"/>
              </w:rPr>
              <w:t>Rev.1</w:t>
            </w:r>
            <w:r w:rsidRPr="00236DDD">
              <w:rPr>
                <w:rFonts w:eastAsia="SimSun" w:hint="eastAsia"/>
              </w:rPr>
              <w:t>）</w:t>
            </w:r>
            <w:proofErr w:type="spellStart"/>
            <w:r w:rsidRPr="00236DDD">
              <w:rPr>
                <w:rFonts w:eastAsia="SimSun"/>
              </w:rPr>
              <w:t>号文件</w:t>
            </w:r>
            <w:proofErr w:type="spellEnd"/>
          </w:p>
        </w:tc>
      </w:tr>
      <w:tr w:rsidR="00860154" w:rsidRPr="00236DDD" w14:paraId="6F4042F3" w14:textId="77777777" w:rsidTr="00D70F87">
        <w:tc>
          <w:tcPr>
            <w:tcW w:w="4755" w:type="dxa"/>
          </w:tcPr>
          <w:p w14:paraId="34A10DD0" w14:textId="6E7625F0" w:rsidR="00860154" w:rsidRPr="00236DDD" w:rsidRDefault="00860154" w:rsidP="00860154">
            <w:pPr>
              <w:rPr>
                <w:rFonts w:eastAsia="SimSun"/>
              </w:rPr>
            </w:pPr>
            <w:r w:rsidRPr="00236DDD">
              <w:rPr>
                <w:rFonts w:eastAsia="SimSun"/>
              </w:rPr>
              <w:t>C 5</w:t>
            </w:r>
            <w:r w:rsidR="000748B8">
              <w:rPr>
                <w:rFonts w:eastAsia="SimSun" w:hint="eastAsia"/>
                <w:lang w:eastAsia="zh-CN"/>
              </w:rPr>
              <w:t>（</w:t>
            </w:r>
            <w:r w:rsidR="000748B8">
              <w:rPr>
                <w:rFonts w:eastAsia="SimSun" w:hint="eastAsia"/>
                <w:lang w:eastAsia="zh-CN"/>
              </w:rPr>
              <w:t>C</w:t>
            </w:r>
            <w:r w:rsidR="000748B8">
              <w:rPr>
                <w:rFonts w:eastAsia="SimSun"/>
                <w:lang w:eastAsia="zh-CN"/>
              </w:rPr>
              <w:t>ontribution 5</w:t>
            </w:r>
            <w:r w:rsidR="000748B8">
              <w:rPr>
                <w:rFonts w:eastAsia="SimSun" w:hint="eastAsia"/>
                <w:lang w:eastAsia="zh-CN"/>
              </w:rPr>
              <w:t>）</w:t>
            </w:r>
          </w:p>
        </w:tc>
        <w:tc>
          <w:tcPr>
            <w:tcW w:w="4753" w:type="dxa"/>
          </w:tcPr>
          <w:p w14:paraId="219BC0CD" w14:textId="77777777" w:rsidR="00860154" w:rsidRPr="00236DDD" w:rsidRDefault="00860154" w:rsidP="00860154">
            <w:pPr>
              <w:rPr>
                <w:rFonts w:eastAsia="SimSun"/>
              </w:rPr>
            </w:pPr>
            <w:r w:rsidRPr="00236DDD">
              <w:rPr>
                <w:rFonts w:eastAsia="SimSun"/>
              </w:rPr>
              <w:t>5</w:t>
            </w:r>
            <w:proofErr w:type="spellStart"/>
            <w:r w:rsidRPr="00236DDD">
              <w:rPr>
                <w:rFonts w:eastAsia="SimSun"/>
              </w:rPr>
              <w:t>号文稿</w:t>
            </w:r>
            <w:proofErr w:type="spellEnd"/>
          </w:p>
        </w:tc>
      </w:tr>
      <w:tr w:rsidR="00860154" w:rsidRPr="00236DDD" w14:paraId="3693FD78" w14:textId="77777777" w:rsidTr="00D70F87">
        <w:tc>
          <w:tcPr>
            <w:tcW w:w="4755" w:type="dxa"/>
          </w:tcPr>
          <w:p w14:paraId="0F555340" w14:textId="77777777" w:rsidR="00860154" w:rsidRPr="00236DDD" w:rsidRDefault="00860154" w:rsidP="00860154">
            <w:pPr>
              <w:rPr>
                <w:rFonts w:eastAsia="SimSun"/>
              </w:rPr>
            </w:pPr>
            <w:r w:rsidRPr="00236DDD">
              <w:rPr>
                <w:rFonts w:eastAsia="SimSun"/>
              </w:rPr>
              <w:t>CWG-STB-CS 2/4-C</w:t>
            </w:r>
          </w:p>
        </w:tc>
        <w:tc>
          <w:tcPr>
            <w:tcW w:w="4753" w:type="dxa"/>
          </w:tcPr>
          <w:p w14:paraId="5767722D" w14:textId="77777777" w:rsidR="00860154" w:rsidRPr="00236DDD" w:rsidRDefault="00860154" w:rsidP="00860154">
            <w:pPr>
              <w:rPr>
                <w:rFonts w:eastAsia="SimSun"/>
              </w:rPr>
            </w:pPr>
            <w:r w:rsidRPr="00236DDD">
              <w:rPr>
                <w:rFonts w:eastAsia="SimSun"/>
              </w:rPr>
              <w:t>CWG-STB-CS 2/4</w:t>
            </w:r>
            <w:proofErr w:type="spellStart"/>
            <w:r w:rsidRPr="00236DDD">
              <w:rPr>
                <w:rFonts w:eastAsia="SimSun"/>
              </w:rPr>
              <w:t>号文件</w:t>
            </w:r>
            <w:proofErr w:type="spellEnd"/>
          </w:p>
        </w:tc>
      </w:tr>
      <w:tr w:rsidR="00860154" w:rsidRPr="00236DDD" w14:paraId="468F09C3" w14:textId="77777777" w:rsidTr="00D70F87">
        <w:tc>
          <w:tcPr>
            <w:tcW w:w="4755" w:type="dxa"/>
          </w:tcPr>
          <w:p w14:paraId="666FA541" w14:textId="77777777" w:rsidR="00860154" w:rsidRPr="00236DDD" w:rsidRDefault="00860154" w:rsidP="00860154">
            <w:pPr>
              <w:rPr>
                <w:rFonts w:eastAsia="SimSun"/>
              </w:rPr>
            </w:pPr>
            <w:r w:rsidRPr="00236DDD">
              <w:rPr>
                <w:rFonts w:eastAsia="SimSun"/>
              </w:rPr>
              <w:t>Addendum 2 to document 5</w:t>
            </w:r>
          </w:p>
        </w:tc>
        <w:tc>
          <w:tcPr>
            <w:tcW w:w="4753" w:type="dxa"/>
          </w:tcPr>
          <w:p w14:paraId="6423A573" w14:textId="77777777" w:rsidR="00860154" w:rsidRPr="00236DDD" w:rsidRDefault="00860154" w:rsidP="00860154">
            <w:pPr>
              <w:rPr>
                <w:rFonts w:eastAsia="SimSun"/>
              </w:rPr>
            </w:pPr>
            <w:r w:rsidRPr="00236DDD">
              <w:rPr>
                <w:rFonts w:eastAsia="SimSun"/>
              </w:rPr>
              <w:t>5 (Add.2)</w:t>
            </w:r>
            <w:proofErr w:type="spellStart"/>
            <w:r w:rsidRPr="00236DDD">
              <w:rPr>
                <w:rFonts w:eastAsia="SimSun"/>
              </w:rPr>
              <w:t>号文件</w:t>
            </w:r>
            <w:proofErr w:type="spellEnd"/>
          </w:p>
        </w:tc>
      </w:tr>
    </w:tbl>
    <w:p w14:paraId="7172C455" w14:textId="77777777" w:rsidR="00860154" w:rsidRPr="00236DDD" w:rsidRDefault="00860154" w:rsidP="00236DDD">
      <w:pPr>
        <w:spacing w:before="240"/>
      </w:pPr>
      <w:proofErr w:type="spellStart"/>
      <w:r w:rsidRPr="00236DDD">
        <w:t>报告文稿号</w:t>
      </w:r>
      <w:proofErr w:type="spellEnd"/>
    </w:p>
    <w:tbl>
      <w:tblPr>
        <w:tblStyle w:val="TableGrid"/>
        <w:tblW w:w="0" w:type="auto"/>
        <w:tblLook w:val="04A0" w:firstRow="1" w:lastRow="0" w:firstColumn="1" w:lastColumn="0" w:noHBand="0" w:noVBand="1"/>
      </w:tblPr>
      <w:tblGrid>
        <w:gridCol w:w="4788"/>
        <w:gridCol w:w="4788"/>
      </w:tblGrid>
      <w:tr w:rsidR="00860154" w:rsidRPr="00236DDD" w14:paraId="2515611D" w14:textId="77777777" w:rsidTr="00D70F87">
        <w:tc>
          <w:tcPr>
            <w:tcW w:w="4788" w:type="dxa"/>
          </w:tcPr>
          <w:p w14:paraId="5AE2F547" w14:textId="77777777" w:rsidR="00860154" w:rsidRPr="00236DDD" w:rsidRDefault="00860154" w:rsidP="00860154">
            <w:pPr>
              <w:rPr>
                <w:rFonts w:eastAsia="SimSun"/>
              </w:rPr>
            </w:pPr>
            <w:r w:rsidRPr="00236DDD">
              <w:rPr>
                <w:rFonts w:eastAsia="SimSun"/>
              </w:rPr>
              <w:t>ITU-T  R13</w:t>
            </w:r>
          </w:p>
        </w:tc>
        <w:tc>
          <w:tcPr>
            <w:tcW w:w="4788" w:type="dxa"/>
          </w:tcPr>
          <w:p w14:paraId="4FE87D22" w14:textId="77777777" w:rsidR="00860154" w:rsidRPr="00236DDD" w:rsidRDefault="00860154" w:rsidP="00860154">
            <w:pPr>
              <w:rPr>
                <w:rFonts w:eastAsia="SimSun"/>
              </w:rPr>
            </w:pPr>
            <w:r w:rsidRPr="00236DDD">
              <w:rPr>
                <w:rFonts w:eastAsia="SimSun"/>
              </w:rPr>
              <w:t>ITU-T 13</w:t>
            </w:r>
            <w:proofErr w:type="spellStart"/>
            <w:r w:rsidRPr="00236DDD">
              <w:rPr>
                <w:rFonts w:eastAsia="SimSun"/>
              </w:rPr>
              <w:t>号报告</w:t>
            </w:r>
            <w:proofErr w:type="spellEnd"/>
          </w:p>
        </w:tc>
      </w:tr>
      <w:tr w:rsidR="00860154" w:rsidRPr="00236DDD" w14:paraId="38C60B94" w14:textId="77777777" w:rsidTr="00D70F87">
        <w:tc>
          <w:tcPr>
            <w:tcW w:w="4788" w:type="dxa"/>
          </w:tcPr>
          <w:p w14:paraId="403B4E42" w14:textId="77777777" w:rsidR="00860154" w:rsidRPr="00236DDD" w:rsidRDefault="00860154" w:rsidP="00860154">
            <w:pPr>
              <w:rPr>
                <w:rFonts w:eastAsia="SimSun"/>
              </w:rPr>
            </w:pPr>
            <w:r w:rsidRPr="00236DDD">
              <w:rPr>
                <w:rFonts w:eastAsia="SimSun"/>
              </w:rPr>
              <w:t>ITU-T Contribution 15</w:t>
            </w:r>
          </w:p>
        </w:tc>
        <w:tc>
          <w:tcPr>
            <w:tcW w:w="4788" w:type="dxa"/>
          </w:tcPr>
          <w:p w14:paraId="3E3600B6" w14:textId="77777777" w:rsidR="00860154" w:rsidRPr="00236DDD" w:rsidRDefault="00860154" w:rsidP="00860154">
            <w:pPr>
              <w:rPr>
                <w:rFonts w:eastAsia="SimSun"/>
              </w:rPr>
            </w:pPr>
            <w:r w:rsidRPr="00236DDD">
              <w:rPr>
                <w:rFonts w:eastAsia="SimSun"/>
              </w:rPr>
              <w:t>ITU-T 15</w:t>
            </w:r>
            <w:proofErr w:type="spellStart"/>
            <w:r w:rsidRPr="00236DDD">
              <w:rPr>
                <w:rFonts w:eastAsia="SimSun"/>
              </w:rPr>
              <w:t>号文稿</w:t>
            </w:r>
            <w:proofErr w:type="spellEnd"/>
          </w:p>
        </w:tc>
      </w:tr>
    </w:tbl>
    <w:p w14:paraId="24F602FB" w14:textId="77777777" w:rsidR="00860154" w:rsidRPr="00236DDD" w:rsidRDefault="00860154" w:rsidP="00236DDD">
      <w:pPr>
        <w:pageBreakBefore/>
        <w:spacing w:before="240"/>
      </w:pPr>
      <w:proofErr w:type="spellStart"/>
      <w:r w:rsidRPr="00236DDD">
        <w:lastRenderedPageBreak/>
        <w:t>课题号</w:t>
      </w:r>
      <w:proofErr w:type="spellEnd"/>
      <w:r w:rsidRPr="00236DDD">
        <w:rPr>
          <w:rFonts w:hint="eastAsia"/>
        </w:rPr>
        <w:t>（</w:t>
      </w:r>
      <w:r w:rsidRPr="00236DDD">
        <w:rPr>
          <w:rFonts w:hint="eastAsia"/>
        </w:rPr>
        <w:t>Q</w:t>
      </w:r>
      <w:r w:rsidRPr="00236DDD">
        <w:t>uestion</w:t>
      </w:r>
      <w:r w:rsidRPr="00236DDD">
        <w:rPr>
          <w:rFonts w:hint="eastAsia"/>
        </w:rPr>
        <w:t>）</w:t>
      </w:r>
    </w:p>
    <w:tbl>
      <w:tblPr>
        <w:tblStyle w:val="TableGrid"/>
        <w:tblW w:w="0" w:type="auto"/>
        <w:tblLook w:val="04A0" w:firstRow="1" w:lastRow="0" w:firstColumn="1" w:lastColumn="0" w:noHBand="0" w:noVBand="1"/>
      </w:tblPr>
      <w:tblGrid>
        <w:gridCol w:w="4788"/>
        <w:gridCol w:w="4788"/>
      </w:tblGrid>
      <w:tr w:rsidR="00860154" w:rsidRPr="00236DDD" w14:paraId="6D1E6044" w14:textId="77777777" w:rsidTr="00D70F87">
        <w:tc>
          <w:tcPr>
            <w:tcW w:w="4788" w:type="dxa"/>
          </w:tcPr>
          <w:p w14:paraId="0CDD0C3C" w14:textId="77777777" w:rsidR="00860154" w:rsidRPr="00236DDD" w:rsidRDefault="00860154" w:rsidP="00860154">
            <w:pPr>
              <w:rPr>
                <w:rFonts w:eastAsia="SimSun"/>
              </w:rPr>
            </w:pPr>
            <w:r w:rsidRPr="00236DDD">
              <w:rPr>
                <w:rFonts w:eastAsia="SimSun"/>
              </w:rPr>
              <w:t>Q2/3</w:t>
            </w:r>
          </w:p>
        </w:tc>
        <w:tc>
          <w:tcPr>
            <w:tcW w:w="4788" w:type="dxa"/>
          </w:tcPr>
          <w:p w14:paraId="172B245A" w14:textId="77777777" w:rsidR="00860154" w:rsidRPr="00236DDD" w:rsidRDefault="00860154" w:rsidP="00860154">
            <w:pPr>
              <w:rPr>
                <w:rFonts w:eastAsia="SimSun"/>
              </w:rPr>
            </w:pPr>
            <w:r w:rsidRPr="00236DDD">
              <w:rPr>
                <w:rFonts w:eastAsia="SimSun"/>
              </w:rPr>
              <w:t>第</w:t>
            </w:r>
            <w:r w:rsidRPr="00236DDD">
              <w:rPr>
                <w:rFonts w:eastAsia="SimSun"/>
              </w:rPr>
              <w:t>2/3</w:t>
            </w:r>
            <w:proofErr w:type="spellStart"/>
            <w:r w:rsidRPr="00236DDD">
              <w:rPr>
                <w:rFonts w:eastAsia="SimSun"/>
              </w:rPr>
              <w:t>号课题</w:t>
            </w:r>
            <w:proofErr w:type="spellEnd"/>
          </w:p>
        </w:tc>
      </w:tr>
      <w:tr w:rsidR="00860154" w:rsidRPr="00236DDD" w14:paraId="32174C5E" w14:textId="77777777" w:rsidTr="00D70F87">
        <w:tc>
          <w:tcPr>
            <w:tcW w:w="4788" w:type="dxa"/>
          </w:tcPr>
          <w:p w14:paraId="41600D29" w14:textId="77777777" w:rsidR="00860154" w:rsidRPr="00236DDD" w:rsidRDefault="00860154" w:rsidP="00860154">
            <w:pPr>
              <w:rPr>
                <w:rFonts w:eastAsia="SimSun"/>
              </w:rPr>
            </w:pPr>
            <w:r w:rsidRPr="00236DDD">
              <w:rPr>
                <w:rFonts w:eastAsia="SimSun"/>
                <w:szCs w:val="24"/>
              </w:rPr>
              <w:t>Q10-2/1</w:t>
            </w:r>
          </w:p>
        </w:tc>
        <w:tc>
          <w:tcPr>
            <w:tcW w:w="4788" w:type="dxa"/>
          </w:tcPr>
          <w:p w14:paraId="1CE5AC7F" w14:textId="77777777" w:rsidR="00860154" w:rsidRPr="00236DDD" w:rsidRDefault="00860154" w:rsidP="00860154">
            <w:pPr>
              <w:rPr>
                <w:rFonts w:eastAsia="SimSun"/>
              </w:rPr>
            </w:pPr>
            <w:r w:rsidRPr="00236DDD">
              <w:rPr>
                <w:rFonts w:eastAsia="SimSun"/>
                <w:szCs w:val="24"/>
              </w:rPr>
              <w:t>第</w:t>
            </w:r>
            <w:r w:rsidRPr="00236DDD">
              <w:rPr>
                <w:rFonts w:eastAsia="SimSun"/>
                <w:szCs w:val="24"/>
              </w:rPr>
              <w:t>10-2/1</w:t>
            </w:r>
            <w:proofErr w:type="spellStart"/>
            <w:r w:rsidRPr="00236DDD">
              <w:rPr>
                <w:rFonts w:eastAsia="SimSun"/>
                <w:szCs w:val="24"/>
              </w:rPr>
              <w:t>号课题</w:t>
            </w:r>
            <w:proofErr w:type="spellEnd"/>
          </w:p>
        </w:tc>
      </w:tr>
    </w:tbl>
    <w:p w14:paraId="2F71B3DC" w14:textId="77777777" w:rsidR="00860154" w:rsidRPr="00236DDD" w:rsidRDefault="00860154" w:rsidP="00236DDD">
      <w:pPr>
        <w:spacing w:before="240"/>
      </w:pPr>
      <w:proofErr w:type="spellStart"/>
      <w:r w:rsidRPr="00236DDD">
        <w:t>建议书编号</w:t>
      </w:r>
      <w:proofErr w:type="spellEnd"/>
    </w:p>
    <w:tbl>
      <w:tblPr>
        <w:tblStyle w:val="TableGrid"/>
        <w:tblW w:w="0" w:type="auto"/>
        <w:tblLook w:val="04A0" w:firstRow="1" w:lastRow="0" w:firstColumn="1" w:lastColumn="0" w:noHBand="0" w:noVBand="1"/>
      </w:tblPr>
      <w:tblGrid>
        <w:gridCol w:w="4788"/>
        <w:gridCol w:w="4788"/>
      </w:tblGrid>
      <w:tr w:rsidR="00860154" w:rsidRPr="00236DDD" w14:paraId="4A0E2270" w14:textId="77777777" w:rsidTr="00D70F87">
        <w:tc>
          <w:tcPr>
            <w:tcW w:w="4788" w:type="dxa"/>
          </w:tcPr>
          <w:p w14:paraId="380DC1D5" w14:textId="77777777" w:rsidR="00860154" w:rsidRPr="00236DDD" w:rsidRDefault="00860154" w:rsidP="00860154">
            <w:pPr>
              <w:rPr>
                <w:rFonts w:eastAsia="SimSun"/>
              </w:rPr>
            </w:pPr>
            <w:r w:rsidRPr="00236DDD">
              <w:rPr>
                <w:rFonts w:eastAsia="SimSun"/>
              </w:rPr>
              <w:t>ITU-T Rec.D.195</w:t>
            </w:r>
          </w:p>
        </w:tc>
        <w:tc>
          <w:tcPr>
            <w:tcW w:w="4788" w:type="dxa"/>
          </w:tcPr>
          <w:p w14:paraId="02D1EA17" w14:textId="77777777" w:rsidR="00860154" w:rsidRPr="00236DDD" w:rsidRDefault="00860154" w:rsidP="00860154">
            <w:pPr>
              <w:rPr>
                <w:rFonts w:eastAsia="SimSun"/>
              </w:rPr>
            </w:pPr>
            <w:r w:rsidRPr="00236DDD">
              <w:rPr>
                <w:rFonts w:eastAsia="SimSun"/>
              </w:rPr>
              <w:t>ITU-T D.195</w:t>
            </w:r>
            <w:proofErr w:type="spellStart"/>
            <w:r w:rsidRPr="00236DDD">
              <w:rPr>
                <w:rFonts w:eastAsia="SimSun"/>
              </w:rPr>
              <w:t>建议书</w:t>
            </w:r>
            <w:proofErr w:type="spellEnd"/>
          </w:p>
        </w:tc>
      </w:tr>
      <w:tr w:rsidR="00860154" w:rsidRPr="00236DDD" w14:paraId="3E1D5475" w14:textId="77777777" w:rsidTr="00D70F87">
        <w:tc>
          <w:tcPr>
            <w:tcW w:w="4788" w:type="dxa"/>
          </w:tcPr>
          <w:p w14:paraId="1B4BF15E" w14:textId="77777777" w:rsidR="00860154" w:rsidRPr="00236DDD" w:rsidRDefault="00860154" w:rsidP="00860154">
            <w:pPr>
              <w:rPr>
                <w:rFonts w:eastAsia="SimSun"/>
              </w:rPr>
            </w:pPr>
            <w:r w:rsidRPr="00236DDD">
              <w:rPr>
                <w:rFonts w:eastAsia="SimSun"/>
              </w:rPr>
              <w:t>Recommendation X.1252 (</w:t>
            </w:r>
            <w:proofErr w:type="spellStart"/>
            <w:r w:rsidRPr="00236DDD">
              <w:rPr>
                <w:rFonts w:eastAsia="SimSun"/>
              </w:rPr>
              <w:t>X.idmdef</w:t>
            </w:r>
            <w:proofErr w:type="spellEnd"/>
            <w:r w:rsidRPr="00236DDD">
              <w:rPr>
                <w:rFonts w:eastAsia="SimSun"/>
              </w:rPr>
              <w:t>)</w:t>
            </w:r>
          </w:p>
        </w:tc>
        <w:tc>
          <w:tcPr>
            <w:tcW w:w="4788" w:type="dxa"/>
          </w:tcPr>
          <w:p w14:paraId="4B7762FD" w14:textId="77777777" w:rsidR="00860154" w:rsidRPr="00236DDD" w:rsidRDefault="00860154" w:rsidP="00860154">
            <w:pPr>
              <w:rPr>
                <w:rFonts w:eastAsia="SimSun"/>
                <w:lang w:eastAsia="zh-CN"/>
              </w:rPr>
            </w:pPr>
            <w:r w:rsidRPr="00236DDD">
              <w:rPr>
                <w:rFonts w:eastAsia="SimSun"/>
                <w:lang w:eastAsia="zh-CN"/>
              </w:rPr>
              <w:t>X.1252 (</w:t>
            </w:r>
            <w:proofErr w:type="spellStart"/>
            <w:r w:rsidRPr="00236DDD">
              <w:rPr>
                <w:rFonts w:eastAsia="SimSun"/>
                <w:lang w:eastAsia="zh-CN"/>
              </w:rPr>
              <w:t>X.idmdef</w:t>
            </w:r>
            <w:proofErr w:type="spellEnd"/>
            <w:r w:rsidRPr="00236DDD">
              <w:rPr>
                <w:rFonts w:eastAsia="SimSun"/>
                <w:lang w:eastAsia="zh-CN"/>
              </w:rPr>
              <w:t xml:space="preserve">) </w:t>
            </w:r>
            <w:r w:rsidRPr="00236DDD">
              <w:rPr>
                <w:rFonts w:eastAsia="SimSun"/>
                <w:lang w:eastAsia="zh-CN"/>
              </w:rPr>
              <w:t>建议书</w:t>
            </w:r>
          </w:p>
        </w:tc>
      </w:tr>
    </w:tbl>
    <w:p w14:paraId="113E9E2F" w14:textId="77777777" w:rsidR="00860154" w:rsidRPr="00236DDD" w:rsidRDefault="00860154" w:rsidP="00236DDD">
      <w:pPr>
        <w:spacing w:before="240"/>
      </w:pPr>
      <w:proofErr w:type="spellStart"/>
      <w:r w:rsidRPr="00236DDD">
        <w:t>研究组、工作组编号</w:t>
      </w:r>
      <w:proofErr w:type="spellEnd"/>
    </w:p>
    <w:tbl>
      <w:tblPr>
        <w:tblStyle w:val="TableGrid"/>
        <w:tblW w:w="0" w:type="auto"/>
        <w:tblLook w:val="04A0" w:firstRow="1" w:lastRow="0" w:firstColumn="1" w:lastColumn="0" w:noHBand="0" w:noVBand="1"/>
      </w:tblPr>
      <w:tblGrid>
        <w:gridCol w:w="4788"/>
        <w:gridCol w:w="4788"/>
      </w:tblGrid>
      <w:tr w:rsidR="00860154" w:rsidRPr="00236DDD" w14:paraId="565C575B" w14:textId="77777777" w:rsidTr="00D70F87">
        <w:tc>
          <w:tcPr>
            <w:tcW w:w="4788" w:type="dxa"/>
          </w:tcPr>
          <w:p w14:paraId="2A473735" w14:textId="1B50CACC" w:rsidR="00860154" w:rsidRPr="00236DDD" w:rsidRDefault="00860154" w:rsidP="00860154">
            <w:pPr>
              <w:rPr>
                <w:rFonts w:eastAsia="SimSun"/>
                <w:lang w:eastAsia="zh-CN"/>
              </w:rPr>
            </w:pPr>
            <w:r w:rsidRPr="00236DDD">
              <w:rPr>
                <w:rFonts w:eastAsia="SimSun"/>
              </w:rPr>
              <w:t>SG15</w:t>
            </w:r>
            <w:r w:rsidR="00C001DE">
              <w:rPr>
                <w:rFonts w:eastAsia="SimSun"/>
              </w:rPr>
              <w:t xml:space="preserve"> </w:t>
            </w:r>
            <w:r w:rsidR="00C001DE">
              <w:rPr>
                <w:rFonts w:eastAsia="SimSun" w:hint="eastAsia"/>
                <w:lang w:eastAsia="zh-CN"/>
              </w:rPr>
              <w:t>（</w:t>
            </w:r>
            <w:r w:rsidR="00C001DE">
              <w:rPr>
                <w:rFonts w:eastAsia="SimSun" w:hint="eastAsia"/>
                <w:lang w:eastAsia="zh-CN"/>
              </w:rPr>
              <w:t>Study</w:t>
            </w:r>
            <w:r w:rsidR="00C001DE">
              <w:rPr>
                <w:rFonts w:eastAsia="SimSun"/>
                <w:lang w:eastAsia="zh-CN"/>
              </w:rPr>
              <w:t xml:space="preserve"> </w:t>
            </w:r>
            <w:r w:rsidR="00C001DE">
              <w:rPr>
                <w:rFonts w:eastAsia="SimSun" w:hint="eastAsia"/>
                <w:lang w:eastAsia="zh-CN"/>
              </w:rPr>
              <w:t>Group</w:t>
            </w:r>
            <w:r w:rsidR="00C001DE">
              <w:rPr>
                <w:rFonts w:eastAsia="SimSun"/>
                <w:lang w:eastAsia="zh-CN"/>
              </w:rPr>
              <w:t xml:space="preserve"> 15</w:t>
            </w:r>
            <w:r w:rsidR="00C001DE">
              <w:rPr>
                <w:rFonts w:eastAsia="SimSun" w:hint="eastAsia"/>
                <w:lang w:eastAsia="zh-CN"/>
              </w:rPr>
              <w:t>）</w:t>
            </w:r>
          </w:p>
        </w:tc>
        <w:tc>
          <w:tcPr>
            <w:tcW w:w="4788" w:type="dxa"/>
          </w:tcPr>
          <w:p w14:paraId="091DC6B2" w14:textId="77777777" w:rsidR="00860154" w:rsidRPr="00236DDD" w:rsidRDefault="00860154" w:rsidP="00860154">
            <w:pPr>
              <w:rPr>
                <w:rFonts w:eastAsia="SimSun"/>
              </w:rPr>
            </w:pPr>
            <w:r w:rsidRPr="00236DDD">
              <w:rPr>
                <w:rFonts w:eastAsia="SimSun"/>
              </w:rPr>
              <w:t>第</w:t>
            </w:r>
            <w:r w:rsidRPr="00236DDD">
              <w:rPr>
                <w:rFonts w:eastAsia="SimSun"/>
              </w:rPr>
              <w:t>15</w:t>
            </w:r>
            <w:proofErr w:type="spellStart"/>
            <w:r w:rsidRPr="00236DDD">
              <w:rPr>
                <w:rFonts w:eastAsia="SimSun"/>
              </w:rPr>
              <w:t>研究组</w:t>
            </w:r>
            <w:proofErr w:type="spellEnd"/>
          </w:p>
        </w:tc>
      </w:tr>
      <w:tr w:rsidR="00860154" w:rsidRPr="00236DDD" w14:paraId="505D6B3E" w14:textId="77777777" w:rsidTr="00D70F87">
        <w:tc>
          <w:tcPr>
            <w:tcW w:w="4788" w:type="dxa"/>
          </w:tcPr>
          <w:p w14:paraId="2F901CD8" w14:textId="5688F37B" w:rsidR="00860154" w:rsidRPr="00236DDD" w:rsidRDefault="00860154" w:rsidP="00860154">
            <w:pPr>
              <w:rPr>
                <w:rFonts w:eastAsia="SimSun"/>
              </w:rPr>
            </w:pPr>
            <w:r w:rsidRPr="00236DDD">
              <w:rPr>
                <w:rFonts w:eastAsia="SimSun"/>
              </w:rPr>
              <w:t>WP3A</w:t>
            </w:r>
            <w:r w:rsidR="00C001DE">
              <w:rPr>
                <w:rFonts w:eastAsia="SimSun"/>
              </w:rPr>
              <w:t xml:space="preserve"> </w:t>
            </w:r>
            <w:r w:rsidR="00C001DE">
              <w:rPr>
                <w:rFonts w:eastAsia="SimSun" w:hint="eastAsia"/>
                <w:lang w:eastAsia="zh-CN"/>
              </w:rPr>
              <w:t>（</w:t>
            </w:r>
            <w:r w:rsidR="00C001DE">
              <w:rPr>
                <w:rFonts w:eastAsia="SimSun" w:hint="eastAsia"/>
                <w:lang w:eastAsia="zh-CN"/>
              </w:rPr>
              <w:t>Working</w:t>
            </w:r>
            <w:r w:rsidR="00C001DE">
              <w:rPr>
                <w:rFonts w:eastAsia="SimSun"/>
                <w:lang w:eastAsia="zh-CN"/>
              </w:rPr>
              <w:t xml:space="preserve"> </w:t>
            </w:r>
            <w:r w:rsidR="00C001DE">
              <w:rPr>
                <w:rFonts w:eastAsia="SimSun" w:hint="eastAsia"/>
                <w:lang w:eastAsia="zh-CN"/>
              </w:rPr>
              <w:t>Party</w:t>
            </w:r>
            <w:r w:rsidR="00C001DE">
              <w:rPr>
                <w:rFonts w:eastAsia="SimSun"/>
                <w:lang w:eastAsia="zh-CN"/>
              </w:rPr>
              <w:t>3A</w:t>
            </w:r>
            <w:r w:rsidR="00C001DE">
              <w:rPr>
                <w:rFonts w:eastAsia="SimSun" w:hint="eastAsia"/>
                <w:lang w:eastAsia="zh-CN"/>
              </w:rPr>
              <w:t>）</w:t>
            </w:r>
          </w:p>
        </w:tc>
        <w:tc>
          <w:tcPr>
            <w:tcW w:w="4788" w:type="dxa"/>
          </w:tcPr>
          <w:p w14:paraId="46AF5BB1" w14:textId="77777777" w:rsidR="00860154" w:rsidRPr="00236DDD" w:rsidRDefault="00860154" w:rsidP="00860154">
            <w:pPr>
              <w:rPr>
                <w:rFonts w:eastAsia="SimSun"/>
              </w:rPr>
            </w:pPr>
            <w:r w:rsidRPr="00236DDD">
              <w:rPr>
                <w:rFonts w:eastAsia="SimSun"/>
              </w:rPr>
              <w:t>3A</w:t>
            </w:r>
            <w:proofErr w:type="spellStart"/>
            <w:r w:rsidRPr="00236DDD">
              <w:rPr>
                <w:rFonts w:eastAsia="SimSun"/>
              </w:rPr>
              <w:t>工作组</w:t>
            </w:r>
            <w:proofErr w:type="spellEnd"/>
          </w:p>
        </w:tc>
      </w:tr>
      <w:tr w:rsidR="00860154" w:rsidRPr="00236DDD" w14:paraId="06003CC3" w14:textId="77777777" w:rsidTr="00D70F87">
        <w:tc>
          <w:tcPr>
            <w:tcW w:w="4788" w:type="dxa"/>
          </w:tcPr>
          <w:p w14:paraId="2AE8107A" w14:textId="267CE723" w:rsidR="00860154" w:rsidRPr="00236DDD" w:rsidRDefault="00860154" w:rsidP="00860154">
            <w:pPr>
              <w:rPr>
                <w:rFonts w:eastAsia="SimSun"/>
              </w:rPr>
            </w:pPr>
            <w:r w:rsidRPr="00236DDD">
              <w:rPr>
                <w:rFonts w:eastAsia="SimSun"/>
              </w:rPr>
              <w:t>JTG5/6</w:t>
            </w:r>
            <w:r w:rsidR="00C001DE">
              <w:rPr>
                <w:rFonts w:eastAsia="SimSun"/>
              </w:rPr>
              <w:t xml:space="preserve"> (Joint Task Group 5</w:t>
            </w:r>
            <w:r w:rsidR="00C001DE">
              <w:rPr>
                <w:rFonts w:eastAsia="SimSun" w:hint="eastAsia"/>
                <w:lang w:eastAsia="zh-CN"/>
              </w:rPr>
              <w:t>/</w:t>
            </w:r>
            <w:r w:rsidR="00C001DE">
              <w:rPr>
                <w:rFonts w:eastAsia="SimSun"/>
                <w:lang w:eastAsia="zh-CN"/>
              </w:rPr>
              <w:t>6</w:t>
            </w:r>
            <w:r w:rsidR="00C001DE">
              <w:rPr>
                <w:rFonts w:eastAsia="SimSun"/>
              </w:rPr>
              <w:t>)</w:t>
            </w:r>
          </w:p>
        </w:tc>
        <w:tc>
          <w:tcPr>
            <w:tcW w:w="4788" w:type="dxa"/>
          </w:tcPr>
          <w:p w14:paraId="23CCE1D4" w14:textId="77777777" w:rsidR="00860154" w:rsidRPr="00236DDD" w:rsidRDefault="00860154" w:rsidP="00860154">
            <w:pPr>
              <w:rPr>
                <w:rFonts w:eastAsia="SimSun"/>
              </w:rPr>
            </w:pPr>
            <w:r w:rsidRPr="00236DDD">
              <w:rPr>
                <w:rFonts w:eastAsia="SimSun"/>
              </w:rPr>
              <w:t>5/6</w:t>
            </w:r>
            <w:proofErr w:type="spellStart"/>
            <w:r w:rsidRPr="00236DDD">
              <w:rPr>
                <w:rFonts w:eastAsia="SimSun"/>
              </w:rPr>
              <w:t>联合任务组</w:t>
            </w:r>
            <w:proofErr w:type="spellEnd"/>
          </w:p>
        </w:tc>
      </w:tr>
    </w:tbl>
    <w:p w14:paraId="5B2CB232" w14:textId="77777777" w:rsidR="00860154" w:rsidRPr="00236DDD" w:rsidRDefault="00860154" w:rsidP="00236DDD">
      <w:pPr>
        <w:spacing w:before="240"/>
        <w:rPr>
          <w:lang w:eastAsia="zh-CN"/>
        </w:rPr>
      </w:pPr>
      <w:r w:rsidRPr="00236DDD">
        <w:rPr>
          <w:lang w:eastAsia="zh-CN"/>
        </w:rPr>
        <w:t>政策论坛中的意见编号</w:t>
      </w:r>
    </w:p>
    <w:tbl>
      <w:tblPr>
        <w:tblStyle w:val="TableGrid"/>
        <w:tblW w:w="0" w:type="auto"/>
        <w:tblLook w:val="04A0" w:firstRow="1" w:lastRow="0" w:firstColumn="1" w:lastColumn="0" w:noHBand="0" w:noVBand="1"/>
      </w:tblPr>
      <w:tblGrid>
        <w:gridCol w:w="4754"/>
        <w:gridCol w:w="4754"/>
      </w:tblGrid>
      <w:tr w:rsidR="00860154" w:rsidRPr="00236DDD" w14:paraId="5B395C94" w14:textId="77777777" w:rsidTr="00D70F87">
        <w:tc>
          <w:tcPr>
            <w:tcW w:w="4754" w:type="dxa"/>
          </w:tcPr>
          <w:p w14:paraId="5CBD1ABA" w14:textId="77777777" w:rsidR="00860154" w:rsidRPr="00236DDD" w:rsidRDefault="00860154" w:rsidP="00860154">
            <w:pPr>
              <w:rPr>
                <w:rFonts w:eastAsia="SimSun"/>
              </w:rPr>
            </w:pPr>
            <w:r w:rsidRPr="00236DDD">
              <w:rPr>
                <w:rFonts w:eastAsia="SimSun"/>
              </w:rPr>
              <w:t>Opinion 6</w:t>
            </w:r>
          </w:p>
        </w:tc>
        <w:tc>
          <w:tcPr>
            <w:tcW w:w="4754" w:type="dxa"/>
          </w:tcPr>
          <w:p w14:paraId="5DB7475B" w14:textId="77777777" w:rsidR="00860154" w:rsidRPr="00236DDD" w:rsidRDefault="00860154" w:rsidP="00860154">
            <w:pPr>
              <w:rPr>
                <w:rFonts w:eastAsia="SimSun"/>
              </w:rPr>
            </w:pPr>
            <w:proofErr w:type="spellStart"/>
            <w:r w:rsidRPr="00236DDD">
              <w:rPr>
                <w:rFonts w:eastAsia="SimSun"/>
              </w:rPr>
              <w:t>意见</w:t>
            </w:r>
            <w:proofErr w:type="spellEnd"/>
            <w:r w:rsidRPr="00236DDD">
              <w:rPr>
                <w:rFonts w:eastAsia="SimSun"/>
              </w:rPr>
              <w:t>6</w:t>
            </w:r>
          </w:p>
        </w:tc>
      </w:tr>
    </w:tbl>
    <w:p w14:paraId="4666F848" w14:textId="77777777" w:rsidR="00860154" w:rsidRPr="00236DDD" w:rsidRDefault="00860154" w:rsidP="00236DDD">
      <w:pPr>
        <w:spacing w:before="240"/>
      </w:pPr>
      <w:proofErr w:type="spellStart"/>
      <w:r w:rsidRPr="00236DDD">
        <w:t>年月日</w:t>
      </w:r>
      <w:proofErr w:type="spellEnd"/>
    </w:p>
    <w:tbl>
      <w:tblPr>
        <w:tblStyle w:val="TableGrid"/>
        <w:tblW w:w="0" w:type="auto"/>
        <w:tblLook w:val="04A0" w:firstRow="1" w:lastRow="0" w:firstColumn="1" w:lastColumn="0" w:noHBand="0" w:noVBand="1"/>
      </w:tblPr>
      <w:tblGrid>
        <w:gridCol w:w="4595"/>
        <w:gridCol w:w="5034"/>
      </w:tblGrid>
      <w:tr w:rsidR="00860154" w:rsidRPr="00236DDD" w14:paraId="34C48F30" w14:textId="77777777" w:rsidTr="00D70F87">
        <w:tc>
          <w:tcPr>
            <w:tcW w:w="4788" w:type="dxa"/>
          </w:tcPr>
          <w:p w14:paraId="774FCB0E" w14:textId="77777777" w:rsidR="00860154" w:rsidRPr="00236DDD" w:rsidRDefault="00860154" w:rsidP="00860154">
            <w:pPr>
              <w:rPr>
                <w:rFonts w:eastAsia="SimSun"/>
              </w:rPr>
            </w:pPr>
            <w:r w:rsidRPr="00236DDD">
              <w:rPr>
                <w:rFonts w:eastAsia="SimSun"/>
              </w:rPr>
              <w:t>11 May 2010</w:t>
            </w:r>
          </w:p>
        </w:tc>
        <w:tc>
          <w:tcPr>
            <w:tcW w:w="5272" w:type="dxa"/>
          </w:tcPr>
          <w:p w14:paraId="4B2DBD50" w14:textId="77777777" w:rsidR="00860154" w:rsidRPr="00236DDD" w:rsidRDefault="00860154" w:rsidP="00860154">
            <w:pPr>
              <w:rPr>
                <w:rFonts w:eastAsia="SimSun"/>
                <w:lang w:eastAsia="zh-CN"/>
              </w:rPr>
            </w:pPr>
            <w:r w:rsidRPr="00236DDD">
              <w:rPr>
                <w:rFonts w:eastAsia="SimSun"/>
                <w:lang w:eastAsia="zh-CN"/>
              </w:rPr>
              <w:t>2010</w:t>
            </w:r>
            <w:r w:rsidRPr="00236DDD">
              <w:rPr>
                <w:rFonts w:eastAsia="SimSun"/>
                <w:lang w:eastAsia="zh-CN"/>
              </w:rPr>
              <w:t>年</w:t>
            </w:r>
            <w:r w:rsidRPr="00236DDD">
              <w:rPr>
                <w:rFonts w:eastAsia="SimSun"/>
                <w:lang w:eastAsia="zh-CN"/>
              </w:rPr>
              <w:t>5</w:t>
            </w:r>
            <w:r w:rsidRPr="00236DDD">
              <w:rPr>
                <w:rFonts w:eastAsia="SimSun"/>
                <w:lang w:eastAsia="zh-CN"/>
              </w:rPr>
              <w:t>月</w:t>
            </w:r>
            <w:r w:rsidRPr="00236DDD">
              <w:rPr>
                <w:rFonts w:eastAsia="SimSun"/>
                <w:lang w:eastAsia="zh-CN"/>
              </w:rPr>
              <w:t>11</w:t>
            </w:r>
            <w:r w:rsidRPr="00236DDD">
              <w:rPr>
                <w:rFonts w:eastAsia="SimSun"/>
                <w:lang w:eastAsia="zh-CN"/>
              </w:rPr>
              <w:t>日（全用阿拉伯数字）</w:t>
            </w:r>
          </w:p>
        </w:tc>
      </w:tr>
      <w:tr w:rsidR="00860154" w:rsidRPr="00236DDD" w14:paraId="42251C8D" w14:textId="77777777" w:rsidTr="00D70F87">
        <w:tc>
          <w:tcPr>
            <w:tcW w:w="4788" w:type="dxa"/>
          </w:tcPr>
          <w:p w14:paraId="73B5F834" w14:textId="77777777" w:rsidR="00860154" w:rsidRPr="00236DDD" w:rsidRDefault="00860154" w:rsidP="00860154">
            <w:pPr>
              <w:rPr>
                <w:rFonts w:eastAsia="SimSun"/>
              </w:rPr>
            </w:pPr>
            <w:r w:rsidRPr="00236DDD">
              <w:rPr>
                <w:rFonts w:eastAsia="SimSun"/>
              </w:rPr>
              <w:t>1990s</w:t>
            </w:r>
          </w:p>
        </w:tc>
        <w:tc>
          <w:tcPr>
            <w:tcW w:w="5272" w:type="dxa"/>
          </w:tcPr>
          <w:p w14:paraId="26FFE5F1" w14:textId="77777777" w:rsidR="00860154" w:rsidRPr="00236DDD" w:rsidRDefault="00860154" w:rsidP="00860154">
            <w:pPr>
              <w:rPr>
                <w:rFonts w:eastAsia="SimSun"/>
              </w:rPr>
            </w:pPr>
            <w:r w:rsidRPr="00236DDD">
              <w:rPr>
                <w:rFonts w:eastAsia="SimSun"/>
              </w:rPr>
              <w:t>20</w:t>
            </w:r>
            <w:proofErr w:type="spellStart"/>
            <w:r w:rsidRPr="00236DDD">
              <w:rPr>
                <w:rFonts w:eastAsia="SimSun"/>
              </w:rPr>
              <w:t>世纪</w:t>
            </w:r>
            <w:proofErr w:type="spellEnd"/>
            <w:r w:rsidRPr="00236DDD">
              <w:rPr>
                <w:rFonts w:eastAsia="SimSun"/>
              </w:rPr>
              <w:t>90</w:t>
            </w:r>
            <w:proofErr w:type="spellStart"/>
            <w:r w:rsidRPr="00236DDD">
              <w:rPr>
                <w:rFonts w:eastAsia="SimSun"/>
              </w:rPr>
              <w:t>年代</w:t>
            </w:r>
            <w:proofErr w:type="spellEnd"/>
          </w:p>
        </w:tc>
      </w:tr>
      <w:tr w:rsidR="00860154" w:rsidRPr="00236DDD" w14:paraId="19C7A585" w14:textId="77777777" w:rsidTr="00D70F87">
        <w:tc>
          <w:tcPr>
            <w:tcW w:w="4788" w:type="dxa"/>
          </w:tcPr>
          <w:p w14:paraId="24C52A6F" w14:textId="77777777" w:rsidR="00860154" w:rsidRPr="00236DDD" w:rsidRDefault="00860154" w:rsidP="00860154">
            <w:pPr>
              <w:rPr>
                <w:rFonts w:eastAsia="SimSun"/>
              </w:rPr>
            </w:pPr>
            <w:r w:rsidRPr="00236DDD">
              <w:rPr>
                <w:rFonts w:eastAsia="SimSun"/>
              </w:rPr>
              <w:t>2000/2001</w:t>
            </w:r>
          </w:p>
        </w:tc>
        <w:tc>
          <w:tcPr>
            <w:tcW w:w="5272" w:type="dxa"/>
          </w:tcPr>
          <w:p w14:paraId="3AF9BCAA" w14:textId="77777777" w:rsidR="00860154" w:rsidRPr="00236DDD" w:rsidRDefault="00860154" w:rsidP="00860154">
            <w:pPr>
              <w:rPr>
                <w:rFonts w:eastAsia="SimSun"/>
              </w:rPr>
            </w:pPr>
            <w:r w:rsidRPr="00236DDD">
              <w:rPr>
                <w:rFonts w:eastAsia="SimSun"/>
              </w:rPr>
              <w:t>2000/2001</w:t>
            </w:r>
            <w:r w:rsidRPr="00236DDD">
              <w:rPr>
                <w:rFonts w:eastAsia="SimSun"/>
              </w:rPr>
              <w:t>年</w:t>
            </w:r>
          </w:p>
        </w:tc>
      </w:tr>
      <w:tr w:rsidR="00860154" w:rsidRPr="00236DDD" w14:paraId="076AA19C" w14:textId="77777777" w:rsidTr="00D70F87">
        <w:trPr>
          <w:trHeight w:val="70"/>
        </w:trPr>
        <w:tc>
          <w:tcPr>
            <w:tcW w:w="4788" w:type="dxa"/>
          </w:tcPr>
          <w:p w14:paraId="1B25980A" w14:textId="77777777" w:rsidR="00860154" w:rsidRPr="00236DDD" w:rsidRDefault="00860154" w:rsidP="00860154">
            <w:pPr>
              <w:rPr>
                <w:rFonts w:eastAsia="SimSun"/>
              </w:rPr>
            </w:pPr>
            <w:r w:rsidRPr="00236DDD">
              <w:rPr>
                <w:rFonts w:eastAsia="SimSun"/>
              </w:rPr>
              <w:t>Geneva,  July 8,2011</w:t>
            </w:r>
          </w:p>
        </w:tc>
        <w:tc>
          <w:tcPr>
            <w:tcW w:w="5272" w:type="dxa"/>
          </w:tcPr>
          <w:p w14:paraId="0C467E5E" w14:textId="77777777" w:rsidR="00860154" w:rsidRPr="00236DDD" w:rsidRDefault="00860154" w:rsidP="00860154">
            <w:pPr>
              <w:rPr>
                <w:rFonts w:eastAsia="SimSun"/>
              </w:rPr>
            </w:pPr>
            <w:r w:rsidRPr="00236DDD">
              <w:rPr>
                <w:rFonts w:eastAsia="SimSun"/>
              </w:rPr>
              <w:t>2011</w:t>
            </w:r>
            <w:r w:rsidRPr="00236DDD">
              <w:rPr>
                <w:rFonts w:eastAsia="SimSun"/>
              </w:rPr>
              <w:t>年</w:t>
            </w:r>
            <w:r w:rsidRPr="00236DDD">
              <w:rPr>
                <w:rFonts w:eastAsia="SimSun"/>
              </w:rPr>
              <w:t>7</w:t>
            </w:r>
            <w:r w:rsidRPr="00236DDD">
              <w:rPr>
                <w:rFonts w:eastAsia="SimSun"/>
              </w:rPr>
              <w:t>月</w:t>
            </w:r>
            <w:r w:rsidRPr="00236DDD">
              <w:rPr>
                <w:rFonts w:eastAsia="SimSun"/>
              </w:rPr>
              <w:t>8</w:t>
            </w:r>
            <w:proofErr w:type="spellStart"/>
            <w:r w:rsidRPr="00236DDD">
              <w:rPr>
                <w:rFonts w:eastAsia="SimSun"/>
              </w:rPr>
              <w:t>日，日内瓦</w:t>
            </w:r>
            <w:proofErr w:type="spellEnd"/>
          </w:p>
        </w:tc>
      </w:tr>
      <w:tr w:rsidR="00860154" w:rsidRPr="00236DDD" w14:paraId="33E23A64" w14:textId="77777777" w:rsidTr="00D70F87">
        <w:trPr>
          <w:trHeight w:val="70"/>
        </w:trPr>
        <w:tc>
          <w:tcPr>
            <w:tcW w:w="4788" w:type="dxa"/>
          </w:tcPr>
          <w:p w14:paraId="20C69FC3" w14:textId="77777777" w:rsidR="00860154" w:rsidRPr="00236DDD" w:rsidRDefault="00860154" w:rsidP="00860154">
            <w:pPr>
              <w:rPr>
                <w:rFonts w:eastAsia="SimSun"/>
              </w:rPr>
            </w:pPr>
            <w:r w:rsidRPr="00236DDD">
              <w:rPr>
                <w:rFonts w:eastAsia="SimSun"/>
              </w:rPr>
              <w:t xml:space="preserve">2010-2011biennual </w:t>
            </w:r>
          </w:p>
        </w:tc>
        <w:tc>
          <w:tcPr>
            <w:tcW w:w="5272" w:type="dxa"/>
          </w:tcPr>
          <w:p w14:paraId="7EEBB741" w14:textId="77777777" w:rsidR="00860154" w:rsidRPr="00236DDD" w:rsidRDefault="00860154" w:rsidP="00860154">
            <w:pPr>
              <w:rPr>
                <w:rFonts w:eastAsia="SimSun"/>
              </w:rPr>
            </w:pPr>
            <w:r w:rsidRPr="00236DDD">
              <w:rPr>
                <w:rFonts w:eastAsia="SimSun"/>
              </w:rPr>
              <w:t>2010-2011</w:t>
            </w:r>
            <w:proofErr w:type="spellStart"/>
            <w:r w:rsidRPr="00236DDD">
              <w:rPr>
                <w:rFonts w:eastAsia="SimSun"/>
              </w:rPr>
              <w:t>双年度</w:t>
            </w:r>
            <w:proofErr w:type="spellEnd"/>
          </w:p>
        </w:tc>
      </w:tr>
      <w:tr w:rsidR="00860154" w:rsidRPr="00236DDD" w14:paraId="7B8133F0" w14:textId="77777777" w:rsidTr="00D70F87">
        <w:trPr>
          <w:trHeight w:val="70"/>
        </w:trPr>
        <w:tc>
          <w:tcPr>
            <w:tcW w:w="4788" w:type="dxa"/>
          </w:tcPr>
          <w:p w14:paraId="08E6D8E3" w14:textId="77777777" w:rsidR="00860154" w:rsidRPr="00236DDD" w:rsidRDefault="00860154" w:rsidP="00860154">
            <w:pPr>
              <w:rPr>
                <w:rFonts w:eastAsia="SimSun"/>
              </w:rPr>
            </w:pPr>
            <w:r w:rsidRPr="00236DDD">
              <w:rPr>
                <w:rFonts w:eastAsia="SimSun"/>
              </w:rPr>
              <w:t>June 23-29</w:t>
            </w:r>
          </w:p>
        </w:tc>
        <w:tc>
          <w:tcPr>
            <w:tcW w:w="5272" w:type="dxa"/>
          </w:tcPr>
          <w:p w14:paraId="1B1B25AE" w14:textId="77777777" w:rsidR="00860154" w:rsidRPr="00236DDD" w:rsidRDefault="00860154" w:rsidP="00860154">
            <w:pPr>
              <w:rPr>
                <w:rFonts w:eastAsia="SimSun"/>
              </w:rPr>
            </w:pPr>
            <w:r w:rsidRPr="00236DDD">
              <w:rPr>
                <w:rFonts w:eastAsia="SimSun"/>
              </w:rPr>
              <w:t>6</w:t>
            </w:r>
            <w:r w:rsidRPr="00236DDD">
              <w:rPr>
                <w:rFonts w:eastAsia="SimSun"/>
              </w:rPr>
              <w:t>月</w:t>
            </w:r>
            <w:r w:rsidRPr="00236DDD">
              <w:rPr>
                <w:rFonts w:eastAsia="SimSun"/>
              </w:rPr>
              <w:t>23-29</w:t>
            </w:r>
            <w:r w:rsidRPr="00236DDD">
              <w:rPr>
                <w:rFonts w:eastAsia="SimSun"/>
              </w:rPr>
              <w:t>日</w:t>
            </w:r>
          </w:p>
        </w:tc>
      </w:tr>
      <w:tr w:rsidR="00860154" w:rsidRPr="00236DDD" w14:paraId="345D27E6" w14:textId="77777777" w:rsidTr="00D70F87">
        <w:trPr>
          <w:trHeight w:val="70"/>
        </w:trPr>
        <w:tc>
          <w:tcPr>
            <w:tcW w:w="4788" w:type="dxa"/>
          </w:tcPr>
          <w:p w14:paraId="26B27314" w14:textId="77777777" w:rsidR="00860154" w:rsidRPr="00236DDD" w:rsidRDefault="00860154" w:rsidP="00860154">
            <w:pPr>
              <w:rPr>
                <w:rFonts w:eastAsia="SimSun"/>
              </w:rPr>
            </w:pPr>
            <w:r w:rsidRPr="00236DDD">
              <w:rPr>
                <w:rFonts w:eastAsia="SimSun"/>
              </w:rPr>
              <w:t>June 23 to 29</w:t>
            </w:r>
          </w:p>
        </w:tc>
        <w:tc>
          <w:tcPr>
            <w:tcW w:w="5272" w:type="dxa"/>
          </w:tcPr>
          <w:p w14:paraId="26F58788" w14:textId="4459958E" w:rsidR="00860154" w:rsidRPr="00236DDD" w:rsidRDefault="00860154" w:rsidP="00860154">
            <w:pPr>
              <w:rPr>
                <w:rFonts w:eastAsia="SimSun"/>
              </w:rPr>
            </w:pPr>
            <w:r w:rsidRPr="00236DDD">
              <w:rPr>
                <w:rFonts w:eastAsia="SimSun"/>
              </w:rPr>
              <w:t>6</w:t>
            </w:r>
            <w:r w:rsidRPr="00236DDD">
              <w:rPr>
                <w:rFonts w:eastAsia="SimSun"/>
              </w:rPr>
              <w:t>月</w:t>
            </w:r>
            <w:r w:rsidRPr="00236DDD">
              <w:rPr>
                <w:rFonts w:eastAsia="SimSun"/>
              </w:rPr>
              <w:t>23</w:t>
            </w:r>
            <w:r w:rsidRPr="00236DDD">
              <w:rPr>
                <w:rFonts w:eastAsia="SimSun"/>
              </w:rPr>
              <w:t>至</w:t>
            </w:r>
            <w:r w:rsidRPr="00236DDD">
              <w:rPr>
                <w:rFonts w:eastAsia="SimSun"/>
              </w:rPr>
              <w:t>29</w:t>
            </w:r>
            <w:r w:rsidRPr="00236DDD">
              <w:rPr>
                <w:rFonts w:eastAsia="SimSun"/>
              </w:rPr>
              <w:t>日</w:t>
            </w:r>
          </w:p>
        </w:tc>
      </w:tr>
      <w:tr w:rsidR="00860154" w:rsidRPr="00236DDD" w14:paraId="5D12F0B5" w14:textId="77777777" w:rsidTr="00D70F87">
        <w:trPr>
          <w:trHeight w:val="70"/>
        </w:trPr>
        <w:tc>
          <w:tcPr>
            <w:tcW w:w="4788" w:type="dxa"/>
          </w:tcPr>
          <w:p w14:paraId="74D084EF" w14:textId="77777777" w:rsidR="00860154" w:rsidRPr="00236DDD" w:rsidRDefault="00860154" w:rsidP="00860154">
            <w:pPr>
              <w:rPr>
                <w:rFonts w:eastAsia="SimSun"/>
              </w:rPr>
            </w:pPr>
            <w:r w:rsidRPr="00236DDD">
              <w:rPr>
                <w:rFonts w:eastAsia="SimSun"/>
              </w:rPr>
              <w:t>Tuesday 8 September 2015</w:t>
            </w:r>
          </w:p>
        </w:tc>
        <w:tc>
          <w:tcPr>
            <w:tcW w:w="5272" w:type="dxa"/>
          </w:tcPr>
          <w:p w14:paraId="7E88B19E" w14:textId="77777777" w:rsidR="00860154" w:rsidRPr="00236DDD" w:rsidRDefault="00860154" w:rsidP="00860154">
            <w:pPr>
              <w:rPr>
                <w:rFonts w:eastAsia="SimSun"/>
              </w:rPr>
            </w:pPr>
            <w:r w:rsidRPr="00236DDD">
              <w:rPr>
                <w:rFonts w:eastAsia="SimSun"/>
              </w:rPr>
              <w:t>2015</w:t>
            </w:r>
            <w:r w:rsidRPr="00236DDD">
              <w:rPr>
                <w:rFonts w:eastAsia="SimSun"/>
              </w:rPr>
              <w:t>年</w:t>
            </w:r>
            <w:r w:rsidRPr="00236DDD">
              <w:rPr>
                <w:rFonts w:eastAsia="SimSun"/>
              </w:rPr>
              <w:t>9</w:t>
            </w:r>
            <w:r w:rsidRPr="00236DDD">
              <w:rPr>
                <w:rFonts w:eastAsia="SimSun"/>
              </w:rPr>
              <w:t>月</w:t>
            </w:r>
            <w:r w:rsidRPr="00236DDD">
              <w:rPr>
                <w:rFonts w:eastAsia="SimSun"/>
              </w:rPr>
              <w:t>8</w:t>
            </w:r>
            <w:proofErr w:type="spellStart"/>
            <w:r w:rsidRPr="00236DDD">
              <w:rPr>
                <w:rFonts w:eastAsia="SimSun"/>
              </w:rPr>
              <w:t>日（星期二</w:t>
            </w:r>
            <w:proofErr w:type="spellEnd"/>
            <w:r w:rsidRPr="00236DDD">
              <w:rPr>
                <w:rFonts w:eastAsia="SimSun"/>
              </w:rPr>
              <w:t>）</w:t>
            </w:r>
          </w:p>
        </w:tc>
      </w:tr>
      <w:tr w:rsidR="00860154" w:rsidRPr="00236DDD" w14:paraId="7B2F7FBB" w14:textId="77777777" w:rsidTr="00D70F87">
        <w:trPr>
          <w:trHeight w:val="70"/>
        </w:trPr>
        <w:tc>
          <w:tcPr>
            <w:tcW w:w="4788" w:type="dxa"/>
          </w:tcPr>
          <w:p w14:paraId="3AA948C4" w14:textId="1AEC0ED9" w:rsidR="00860154" w:rsidRPr="00236DDD" w:rsidRDefault="00860154" w:rsidP="00860154">
            <w:pPr>
              <w:rPr>
                <w:rFonts w:eastAsia="SimSun"/>
              </w:rPr>
            </w:pPr>
            <w:r w:rsidRPr="00236DDD">
              <w:rPr>
                <w:rFonts w:eastAsia="SimSun"/>
              </w:rPr>
              <w:t>Four-year rolling Operational Plan for the General Secretariat for 2019-2022</w:t>
            </w:r>
          </w:p>
        </w:tc>
        <w:tc>
          <w:tcPr>
            <w:tcW w:w="5272" w:type="dxa"/>
          </w:tcPr>
          <w:p w14:paraId="0B594818" w14:textId="77777777" w:rsidR="00860154" w:rsidRPr="00236DDD" w:rsidRDefault="00860154" w:rsidP="00860154">
            <w:pPr>
              <w:rPr>
                <w:rFonts w:eastAsia="SimSun"/>
                <w:lang w:eastAsia="zh-CN"/>
              </w:rPr>
            </w:pPr>
            <w:r w:rsidRPr="00236DDD">
              <w:rPr>
                <w:rFonts w:eastAsia="SimSun"/>
                <w:lang w:eastAsia="zh-CN"/>
              </w:rPr>
              <w:t>总秘书处</w:t>
            </w:r>
            <w:r w:rsidRPr="00236DDD">
              <w:rPr>
                <w:rFonts w:eastAsia="SimSun"/>
                <w:lang w:eastAsia="zh-CN"/>
              </w:rPr>
              <w:t>2019-2022</w:t>
            </w:r>
            <w:r w:rsidRPr="00236DDD">
              <w:rPr>
                <w:rFonts w:eastAsia="SimSun"/>
                <w:lang w:eastAsia="zh-CN"/>
              </w:rPr>
              <w:t>年四年期滚动式运作规划</w:t>
            </w:r>
          </w:p>
        </w:tc>
      </w:tr>
    </w:tbl>
    <w:p w14:paraId="1889654C" w14:textId="77777777" w:rsidR="00860154" w:rsidRPr="00236DDD" w:rsidRDefault="00860154" w:rsidP="00236DDD">
      <w:pPr>
        <w:spacing w:before="240"/>
      </w:pPr>
      <w:proofErr w:type="spellStart"/>
      <w:r w:rsidRPr="00236DDD">
        <w:t>时间</w:t>
      </w:r>
      <w:proofErr w:type="spellEnd"/>
    </w:p>
    <w:tbl>
      <w:tblPr>
        <w:tblStyle w:val="TableGrid"/>
        <w:tblW w:w="0" w:type="auto"/>
        <w:tblLook w:val="04A0" w:firstRow="1" w:lastRow="0" w:firstColumn="1" w:lastColumn="0" w:noHBand="0" w:noVBand="1"/>
      </w:tblPr>
      <w:tblGrid>
        <w:gridCol w:w="4543"/>
        <w:gridCol w:w="5086"/>
      </w:tblGrid>
      <w:tr w:rsidR="00860154" w:rsidRPr="00236DDD" w14:paraId="7B1F7EE2" w14:textId="77777777" w:rsidTr="00D70F87">
        <w:tc>
          <w:tcPr>
            <w:tcW w:w="4788" w:type="dxa"/>
          </w:tcPr>
          <w:p w14:paraId="69FFCFCD" w14:textId="77777777" w:rsidR="00860154" w:rsidRPr="00236DDD" w:rsidRDefault="00860154" w:rsidP="00860154">
            <w:pPr>
              <w:rPr>
                <w:rFonts w:eastAsia="SimSun"/>
              </w:rPr>
            </w:pPr>
            <w:r w:rsidRPr="00236DDD">
              <w:rPr>
                <w:rFonts w:eastAsia="SimSun"/>
              </w:rPr>
              <w:t>17:00 hours</w:t>
            </w:r>
          </w:p>
        </w:tc>
        <w:tc>
          <w:tcPr>
            <w:tcW w:w="5413" w:type="dxa"/>
          </w:tcPr>
          <w:p w14:paraId="15D3D859" w14:textId="77777777" w:rsidR="00860154" w:rsidRPr="00236DDD" w:rsidRDefault="00860154" w:rsidP="00860154">
            <w:pPr>
              <w:rPr>
                <w:rFonts w:eastAsia="SimSun"/>
              </w:rPr>
            </w:pPr>
            <w:r w:rsidRPr="00236DDD">
              <w:rPr>
                <w:rFonts w:eastAsia="SimSun"/>
              </w:rPr>
              <w:t>17:00/17</w:t>
            </w:r>
            <w:r w:rsidRPr="00236DDD">
              <w:rPr>
                <w:rFonts w:eastAsia="SimSun"/>
              </w:rPr>
              <w:t>时</w:t>
            </w:r>
          </w:p>
        </w:tc>
      </w:tr>
      <w:tr w:rsidR="00860154" w:rsidRPr="00236DDD" w14:paraId="0C34249D" w14:textId="77777777" w:rsidTr="00D70F87">
        <w:tc>
          <w:tcPr>
            <w:tcW w:w="4788" w:type="dxa"/>
          </w:tcPr>
          <w:p w14:paraId="025398EB" w14:textId="77777777" w:rsidR="00860154" w:rsidRPr="00236DDD" w:rsidRDefault="00860154" w:rsidP="00860154">
            <w:pPr>
              <w:rPr>
                <w:rFonts w:eastAsia="SimSun"/>
              </w:rPr>
            </w:pPr>
            <w:r w:rsidRPr="00236DDD">
              <w:rPr>
                <w:rFonts w:eastAsia="SimSun"/>
              </w:rPr>
              <w:t>10:45am</w:t>
            </w:r>
          </w:p>
        </w:tc>
        <w:tc>
          <w:tcPr>
            <w:tcW w:w="5413" w:type="dxa"/>
          </w:tcPr>
          <w:p w14:paraId="5C1E29BD" w14:textId="68705E7A" w:rsidR="00860154" w:rsidRPr="00236DDD" w:rsidRDefault="00860154" w:rsidP="00860154">
            <w:pPr>
              <w:rPr>
                <w:rFonts w:eastAsia="SimSun"/>
                <w:lang w:eastAsia="zh-CN"/>
              </w:rPr>
            </w:pPr>
            <w:r w:rsidRPr="00236DDD">
              <w:rPr>
                <w:rFonts w:eastAsia="SimSun"/>
              </w:rPr>
              <w:t>10:45</w:t>
            </w:r>
            <w:r w:rsidR="00C001DE">
              <w:rPr>
                <w:rFonts w:eastAsia="SimSun"/>
              </w:rPr>
              <w:t xml:space="preserve"> </w:t>
            </w:r>
            <w:r w:rsidR="00C001DE">
              <w:rPr>
                <w:rFonts w:eastAsia="SimSun" w:hint="eastAsia"/>
                <w:lang w:eastAsia="zh-CN"/>
              </w:rPr>
              <w:t>或</w:t>
            </w:r>
            <w:r w:rsidR="00C001DE">
              <w:rPr>
                <w:rFonts w:eastAsia="SimSun" w:hint="eastAsia"/>
                <w:lang w:eastAsia="zh-CN"/>
              </w:rPr>
              <w:t xml:space="preserve"> </w:t>
            </w:r>
            <w:r w:rsidR="00C001DE">
              <w:rPr>
                <w:rFonts w:eastAsia="SimSun"/>
                <w:lang w:eastAsia="zh-CN"/>
              </w:rPr>
              <w:t>10</w:t>
            </w:r>
            <w:r w:rsidR="00C001DE">
              <w:rPr>
                <w:rFonts w:eastAsia="SimSun" w:hint="eastAsia"/>
                <w:lang w:eastAsia="zh-CN"/>
              </w:rPr>
              <w:t>时</w:t>
            </w:r>
            <w:r w:rsidR="00C001DE">
              <w:rPr>
                <w:rFonts w:eastAsia="SimSun" w:hint="eastAsia"/>
                <w:lang w:eastAsia="zh-CN"/>
              </w:rPr>
              <w:t>4</w:t>
            </w:r>
            <w:r w:rsidR="00C001DE">
              <w:rPr>
                <w:rFonts w:eastAsia="SimSun"/>
                <w:lang w:eastAsia="zh-CN"/>
              </w:rPr>
              <w:t>5</w:t>
            </w:r>
            <w:r w:rsidR="00C001DE">
              <w:rPr>
                <w:rFonts w:eastAsia="SimSun" w:hint="eastAsia"/>
                <w:lang w:eastAsia="zh-CN"/>
              </w:rPr>
              <w:t>分</w:t>
            </w:r>
          </w:p>
        </w:tc>
      </w:tr>
      <w:tr w:rsidR="00860154" w:rsidRPr="00236DDD" w14:paraId="34D2733D" w14:textId="77777777" w:rsidTr="00D70F87">
        <w:tc>
          <w:tcPr>
            <w:tcW w:w="4788" w:type="dxa"/>
          </w:tcPr>
          <w:p w14:paraId="476D4332" w14:textId="77777777" w:rsidR="00860154" w:rsidRPr="00236DDD" w:rsidRDefault="00860154" w:rsidP="00860154">
            <w:pPr>
              <w:rPr>
                <w:rFonts w:eastAsia="SimSun"/>
              </w:rPr>
            </w:pPr>
            <w:r w:rsidRPr="00236DDD">
              <w:rPr>
                <w:rFonts w:eastAsia="SimSun"/>
              </w:rPr>
              <w:t>09:45</w:t>
            </w:r>
          </w:p>
        </w:tc>
        <w:tc>
          <w:tcPr>
            <w:tcW w:w="5413" w:type="dxa"/>
          </w:tcPr>
          <w:p w14:paraId="45B7BCCA" w14:textId="75EC1A4C" w:rsidR="00860154" w:rsidRPr="00236DDD" w:rsidRDefault="00860154" w:rsidP="00860154">
            <w:pPr>
              <w:rPr>
                <w:rFonts w:eastAsia="SimSun"/>
              </w:rPr>
            </w:pPr>
            <w:r w:rsidRPr="00236DDD">
              <w:rPr>
                <w:rFonts w:eastAsia="SimSun"/>
              </w:rPr>
              <w:t>09:45</w:t>
            </w:r>
            <w:r w:rsidR="00C001DE" w:rsidRPr="00C001DE">
              <w:rPr>
                <w:rFonts w:eastAsia="SimSun" w:hint="eastAsia"/>
              </w:rPr>
              <w:t>或</w:t>
            </w:r>
            <w:r w:rsidR="00C001DE" w:rsidRPr="00C001DE">
              <w:rPr>
                <w:rFonts w:eastAsia="SimSun" w:hint="eastAsia"/>
              </w:rPr>
              <w:t xml:space="preserve"> </w:t>
            </w:r>
            <w:r w:rsidR="00C001DE">
              <w:rPr>
                <w:rFonts w:eastAsia="SimSun"/>
              </w:rPr>
              <w:t>9</w:t>
            </w:r>
            <w:r w:rsidR="00C001DE" w:rsidRPr="00C001DE">
              <w:rPr>
                <w:rFonts w:eastAsia="SimSun" w:hint="eastAsia"/>
              </w:rPr>
              <w:t>时</w:t>
            </w:r>
            <w:r w:rsidR="00C001DE" w:rsidRPr="00C001DE">
              <w:rPr>
                <w:rFonts w:eastAsia="SimSun" w:hint="eastAsia"/>
              </w:rPr>
              <w:t>45</w:t>
            </w:r>
            <w:r w:rsidR="00C001DE" w:rsidRPr="00C001DE">
              <w:rPr>
                <w:rFonts w:eastAsia="SimSun" w:hint="eastAsia"/>
              </w:rPr>
              <w:t>分</w:t>
            </w:r>
          </w:p>
        </w:tc>
      </w:tr>
      <w:tr w:rsidR="00860154" w:rsidRPr="00236DDD" w14:paraId="2EEE6169" w14:textId="77777777" w:rsidTr="00D70F87">
        <w:tc>
          <w:tcPr>
            <w:tcW w:w="4788" w:type="dxa"/>
          </w:tcPr>
          <w:p w14:paraId="089BCD8B" w14:textId="77777777" w:rsidR="00860154" w:rsidRPr="00236DDD" w:rsidRDefault="00860154" w:rsidP="00860154">
            <w:pPr>
              <w:rPr>
                <w:rFonts w:eastAsia="SimSun"/>
              </w:rPr>
            </w:pPr>
            <w:r w:rsidRPr="00236DDD">
              <w:rPr>
                <w:rFonts w:eastAsia="SimSun"/>
              </w:rPr>
              <w:t>(Minutes)The meeting rose at 12:45.</w:t>
            </w:r>
          </w:p>
        </w:tc>
        <w:tc>
          <w:tcPr>
            <w:tcW w:w="5413" w:type="dxa"/>
          </w:tcPr>
          <w:p w14:paraId="5C2913ED" w14:textId="77777777" w:rsidR="00860154" w:rsidRPr="00236DDD" w:rsidRDefault="00860154" w:rsidP="00860154">
            <w:pPr>
              <w:rPr>
                <w:rFonts w:eastAsia="SimSun"/>
                <w:lang w:eastAsia="zh-CN"/>
              </w:rPr>
            </w:pPr>
            <w:r w:rsidRPr="00236DDD">
              <w:rPr>
                <w:rFonts w:eastAsia="SimSun"/>
                <w:lang w:eastAsia="zh-CN"/>
              </w:rPr>
              <w:t>（会议记录）会议于</w:t>
            </w:r>
            <w:r w:rsidRPr="00236DDD">
              <w:rPr>
                <w:rFonts w:eastAsia="SimSun"/>
                <w:lang w:eastAsia="zh-CN"/>
              </w:rPr>
              <w:t>12</w:t>
            </w:r>
            <w:r w:rsidRPr="00236DDD">
              <w:rPr>
                <w:rFonts w:eastAsia="SimSun"/>
                <w:lang w:eastAsia="zh-CN"/>
              </w:rPr>
              <w:t>时</w:t>
            </w:r>
            <w:r w:rsidRPr="00236DDD">
              <w:rPr>
                <w:rFonts w:eastAsia="SimSun"/>
                <w:lang w:eastAsia="zh-CN"/>
              </w:rPr>
              <w:t>45</w:t>
            </w:r>
            <w:r w:rsidRPr="00236DDD">
              <w:rPr>
                <w:rFonts w:eastAsia="SimSun"/>
                <w:lang w:eastAsia="zh-CN"/>
              </w:rPr>
              <w:t>分结束。</w:t>
            </w:r>
          </w:p>
        </w:tc>
      </w:tr>
      <w:tr w:rsidR="00860154" w:rsidRPr="00236DDD" w14:paraId="5DC72156" w14:textId="77777777" w:rsidTr="00D70F87">
        <w:tc>
          <w:tcPr>
            <w:tcW w:w="4788" w:type="dxa"/>
          </w:tcPr>
          <w:p w14:paraId="0A1BCBB8" w14:textId="77777777" w:rsidR="00860154" w:rsidRPr="00236DDD" w:rsidRDefault="00860154" w:rsidP="00860154">
            <w:pPr>
              <w:rPr>
                <w:rFonts w:eastAsia="SimSun"/>
              </w:rPr>
            </w:pPr>
            <w:r w:rsidRPr="00236DDD">
              <w:rPr>
                <w:rFonts w:eastAsia="SimSun"/>
              </w:rPr>
              <w:t>coffee break: 15:30—16:00</w:t>
            </w:r>
          </w:p>
        </w:tc>
        <w:tc>
          <w:tcPr>
            <w:tcW w:w="5413" w:type="dxa"/>
          </w:tcPr>
          <w:p w14:paraId="67630BC3" w14:textId="77777777" w:rsidR="00860154" w:rsidRPr="00236DDD" w:rsidRDefault="00860154" w:rsidP="00860154">
            <w:pPr>
              <w:rPr>
                <w:rFonts w:eastAsia="SimSun"/>
              </w:rPr>
            </w:pPr>
            <w:proofErr w:type="spellStart"/>
            <w:r w:rsidRPr="00236DDD">
              <w:rPr>
                <w:rFonts w:eastAsia="SimSun"/>
              </w:rPr>
              <w:t>茶歇</w:t>
            </w:r>
            <w:proofErr w:type="spellEnd"/>
            <w:r w:rsidRPr="00236DDD">
              <w:rPr>
                <w:rFonts w:eastAsia="SimSun"/>
              </w:rPr>
              <w:t>：</w:t>
            </w:r>
            <w:r w:rsidRPr="00236DDD">
              <w:rPr>
                <w:rFonts w:eastAsia="SimSun"/>
              </w:rPr>
              <w:t>15:30—16:00</w:t>
            </w:r>
          </w:p>
        </w:tc>
      </w:tr>
      <w:tr w:rsidR="00860154" w:rsidRPr="00236DDD" w14:paraId="1C97FE61" w14:textId="77777777" w:rsidTr="00D70F87">
        <w:tc>
          <w:tcPr>
            <w:tcW w:w="4788" w:type="dxa"/>
          </w:tcPr>
          <w:p w14:paraId="3B56D6DB" w14:textId="77777777" w:rsidR="00860154" w:rsidRPr="00236DDD" w:rsidRDefault="00860154" w:rsidP="00860154">
            <w:pPr>
              <w:rPr>
                <w:rFonts w:eastAsia="SimSun"/>
              </w:rPr>
            </w:pPr>
            <w:r w:rsidRPr="00236DDD">
              <w:rPr>
                <w:rFonts w:eastAsia="SimSun"/>
              </w:rPr>
              <w:t>At UTC 1130</w:t>
            </w:r>
          </w:p>
        </w:tc>
        <w:tc>
          <w:tcPr>
            <w:tcW w:w="5413" w:type="dxa"/>
          </w:tcPr>
          <w:p w14:paraId="0D7D57A5" w14:textId="18984A54" w:rsidR="00860154" w:rsidRPr="00236DDD" w:rsidRDefault="00860154" w:rsidP="00860154">
            <w:pPr>
              <w:rPr>
                <w:rFonts w:eastAsia="SimSun"/>
                <w:lang w:eastAsia="zh-CN"/>
              </w:rPr>
            </w:pPr>
            <w:r w:rsidRPr="00236DDD">
              <w:rPr>
                <w:rFonts w:eastAsia="SimSun"/>
                <w:lang w:eastAsia="zh-CN"/>
              </w:rPr>
              <w:t>协调世界时</w:t>
            </w:r>
            <w:r w:rsidRPr="00236DDD">
              <w:rPr>
                <w:rFonts w:eastAsia="SimSun"/>
                <w:lang w:eastAsia="zh-CN"/>
              </w:rPr>
              <w:t>11:30</w:t>
            </w:r>
            <w:r w:rsidR="00C001DE" w:rsidRPr="00C001DE">
              <w:rPr>
                <w:rFonts w:eastAsia="SimSun" w:hint="eastAsia"/>
                <w:lang w:eastAsia="zh-CN"/>
              </w:rPr>
              <w:t>（或</w:t>
            </w:r>
            <w:r w:rsidR="00C001DE" w:rsidRPr="00C001DE">
              <w:rPr>
                <w:rFonts w:eastAsia="SimSun" w:hint="eastAsia"/>
                <w:lang w:eastAsia="zh-CN"/>
              </w:rPr>
              <w:t xml:space="preserve"> 1</w:t>
            </w:r>
            <w:r w:rsidR="00C001DE">
              <w:rPr>
                <w:rFonts w:eastAsia="SimSun"/>
                <w:lang w:eastAsia="zh-CN"/>
              </w:rPr>
              <w:t>1</w:t>
            </w:r>
            <w:r w:rsidR="00C001DE" w:rsidRPr="00C001DE">
              <w:rPr>
                <w:rFonts w:eastAsia="SimSun" w:hint="eastAsia"/>
                <w:lang w:eastAsia="zh-CN"/>
              </w:rPr>
              <w:t>时</w:t>
            </w:r>
            <w:r w:rsidR="00C001DE">
              <w:rPr>
                <w:rFonts w:eastAsia="SimSun" w:hint="eastAsia"/>
                <w:lang w:eastAsia="zh-CN"/>
              </w:rPr>
              <w:t>3</w:t>
            </w:r>
            <w:r w:rsidR="00C001DE">
              <w:rPr>
                <w:rFonts w:eastAsia="SimSun"/>
                <w:lang w:eastAsia="zh-CN"/>
              </w:rPr>
              <w:t>0</w:t>
            </w:r>
            <w:r w:rsidR="00C001DE">
              <w:rPr>
                <w:rFonts w:eastAsia="SimSun" w:hint="eastAsia"/>
                <w:lang w:eastAsia="zh-CN"/>
              </w:rPr>
              <w:t>分</w:t>
            </w:r>
            <w:r w:rsidR="00C001DE" w:rsidRPr="00C001DE">
              <w:rPr>
                <w:rFonts w:eastAsia="SimSun" w:hint="eastAsia"/>
                <w:lang w:eastAsia="zh-CN"/>
              </w:rPr>
              <w:t>）</w:t>
            </w:r>
          </w:p>
        </w:tc>
      </w:tr>
      <w:tr w:rsidR="00860154" w:rsidRPr="00236DDD" w14:paraId="65F80284" w14:textId="77777777" w:rsidTr="00D70F87">
        <w:tc>
          <w:tcPr>
            <w:tcW w:w="4788" w:type="dxa"/>
          </w:tcPr>
          <w:p w14:paraId="0E0693E0" w14:textId="77777777" w:rsidR="00860154" w:rsidRPr="00236DDD" w:rsidRDefault="00860154" w:rsidP="00860154">
            <w:pPr>
              <w:rPr>
                <w:rFonts w:eastAsia="SimSun"/>
              </w:rPr>
            </w:pPr>
            <w:r w:rsidRPr="00236DDD">
              <w:rPr>
                <w:rFonts w:eastAsia="SimSun"/>
              </w:rPr>
              <w:t>Central European Time (CET) 14 :00</w:t>
            </w:r>
          </w:p>
        </w:tc>
        <w:tc>
          <w:tcPr>
            <w:tcW w:w="5413" w:type="dxa"/>
          </w:tcPr>
          <w:p w14:paraId="2D63BA8A" w14:textId="24D03969" w:rsidR="00860154" w:rsidRPr="00236DDD" w:rsidRDefault="00860154" w:rsidP="00860154">
            <w:pPr>
              <w:rPr>
                <w:rFonts w:eastAsia="SimSun"/>
                <w:lang w:eastAsia="zh-CN"/>
              </w:rPr>
            </w:pPr>
            <w:r w:rsidRPr="00236DDD">
              <w:rPr>
                <w:rFonts w:eastAsia="SimSun"/>
                <w:lang w:eastAsia="zh-CN"/>
              </w:rPr>
              <w:t>中部欧洲</w:t>
            </w:r>
            <w:r w:rsidRPr="00236DDD">
              <w:rPr>
                <w:rFonts w:eastAsia="SimSun" w:hint="eastAsia"/>
                <w:lang w:eastAsia="zh-CN"/>
              </w:rPr>
              <w:t>时间</w:t>
            </w:r>
            <w:r w:rsidRPr="00236DDD">
              <w:rPr>
                <w:rFonts w:eastAsia="SimSun" w:hint="eastAsia"/>
                <w:lang w:eastAsia="zh-CN"/>
              </w:rPr>
              <w:t xml:space="preserve"> </w:t>
            </w:r>
            <w:r w:rsidRPr="00236DDD">
              <w:rPr>
                <w:rFonts w:eastAsia="SimSun"/>
                <w:lang w:eastAsia="zh-CN"/>
              </w:rPr>
              <w:t>(CET) 14:00</w:t>
            </w:r>
            <w:r w:rsidR="00C001DE">
              <w:rPr>
                <w:rFonts w:eastAsia="SimSun" w:hint="eastAsia"/>
                <w:lang w:eastAsia="zh-CN"/>
              </w:rPr>
              <w:t>（</w:t>
            </w:r>
            <w:r w:rsidR="00C001DE" w:rsidRPr="00C001DE">
              <w:rPr>
                <w:rFonts w:eastAsia="SimSun" w:hint="eastAsia"/>
                <w:lang w:eastAsia="zh-CN"/>
              </w:rPr>
              <w:t>或</w:t>
            </w:r>
            <w:r w:rsidR="00C001DE" w:rsidRPr="00C001DE">
              <w:rPr>
                <w:rFonts w:eastAsia="SimSun" w:hint="eastAsia"/>
                <w:lang w:eastAsia="zh-CN"/>
              </w:rPr>
              <w:t xml:space="preserve"> 1</w:t>
            </w:r>
            <w:r w:rsidR="00C001DE">
              <w:rPr>
                <w:rFonts w:eastAsia="SimSun"/>
                <w:lang w:eastAsia="zh-CN"/>
              </w:rPr>
              <w:t>4</w:t>
            </w:r>
            <w:r w:rsidR="00C001DE" w:rsidRPr="00C001DE">
              <w:rPr>
                <w:rFonts w:eastAsia="SimSun" w:hint="eastAsia"/>
                <w:lang w:eastAsia="zh-CN"/>
              </w:rPr>
              <w:t>时</w:t>
            </w:r>
            <w:r w:rsidR="00C001DE">
              <w:rPr>
                <w:rFonts w:eastAsia="SimSun" w:hint="eastAsia"/>
                <w:lang w:eastAsia="zh-CN"/>
              </w:rPr>
              <w:t>）</w:t>
            </w:r>
          </w:p>
        </w:tc>
      </w:tr>
    </w:tbl>
    <w:p w14:paraId="7A7D4E99" w14:textId="77777777" w:rsidR="00860154" w:rsidRPr="00236DDD" w:rsidRDefault="00860154" w:rsidP="00236DDD">
      <w:pPr>
        <w:spacing w:before="240"/>
      </w:pPr>
      <w:proofErr w:type="spellStart"/>
      <w:r w:rsidRPr="00236DDD">
        <w:lastRenderedPageBreak/>
        <w:t>经纬度</w:t>
      </w:r>
      <w:proofErr w:type="spellEnd"/>
    </w:p>
    <w:tbl>
      <w:tblPr>
        <w:tblStyle w:val="TableGrid"/>
        <w:tblW w:w="0" w:type="auto"/>
        <w:tblLook w:val="04A0" w:firstRow="1" w:lastRow="0" w:firstColumn="1" w:lastColumn="0" w:noHBand="0" w:noVBand="1"/>
      </w:tblPr>
      <w:tblGrid>
        <w:gridCol w:w="4646"/>
        <w:gridCol w:w="4636"/>
      </w:tblGrid>
      <w:tr w:rsidR="00860154" w:rsidRPr="00236DDD" w14:paraId="5257EEAE" w14:textId="77777777" w:rsidTr="00D70F87">
        <w:tc>
          <w:tcPr>
            <w:tcW w:w="4646" w:type="dxa"/>
          </w:tcPr>
          <w:p w14:paraId="343D3600" w14:textId="77777777" w:rsidR="00860154" w:rsidRPr="00236DDD" w:rsidRDefault="00860154" w:rsidP="00860154">
            <w:pPr>
              <w:rPr>
                <w:rFonts w:eastAsia="SimSun"/>
              </w:rPr>
            </w:pPr>
            <w:r w:rsidRPr="00236DDD">
              <w:rPr>
                <w:rFonts w:eastAsia="SimSun"/>
              </w:rPr>
              <w:t>120⁰ E</w:t>
            </w:r>
          </w:p>
        </w:tc>
        <w:tc>
          <w:tcPr>
            <w:tcW w:w="4636" w:type="dxa"/>
          </w:tcPr>
          <w:p w14:paraId="2B4D5F90" w14:textId="77777777" w:rsidR="00860154" w:rsidRPr="00236DDD" w:rsidRDefault="00860154" w:rsidP="00860154">
            <w:pPr>
              <w:rPr>
                <w:rFonts w:eastAsia="SimSun"/>
              </w:rPr>
            </w:pPr>
            <w:proofErr w:type="spellStart"/>
            <w:r w:rsidRPr="00236DDD">
              <w:rPr>
                <w:rFonts w:eastAsia="SimSun"/>
              </w:rPr>
              <w:t>东经</w:t>
            </w:r>
            <w:proofErr w:type="spellEnd"/>
            <w:r w:rsidRPr="00236DDD">
              <w:rPr>
                <w:rFonts w:eastAsia="SimSun"/>
              </w:rPr>
              <w:t>120⁰</w:t>
            </w:r>
            <w:r w:rsidRPr="00236DDD">
              <w:rPr>
                <w:rFonts w:eastAsia="SimSun"/>
              </w:rPr>
              <w:t>（</w:t>
            </w:r>
            <w:proofErr w:type="spellStart"/>
            <w:r w:rsidRPr="00236DDD">
              <w:rPr>
                <w:rFonts w:eastAsia="SimSun"/>
              </w:rPr>
              <w:t>保留原文</w:t>
            </w:r>
            <w:proofErr w:type="spellEnd"/>
            <w:r w:rsidRPr="00236DDD">
              <w:rPr>
                <w:rFonts w:eastAsia="SimSun"/>
              </w:rPr>
              <w:t>）</w:t>
            </w:r>
          </w:p>
        </w:tc>
      </w:tr>
      <w:tr w:rsidR="00860154" w:rsidRPr="00236DDD" w14:paraId="509A12AB" w14:textId="77777777" w:rsidTr="00D70F87">
        <w:tc>
          <w:tcPr>
            <w:tcW w:w="4646" w:type="dxa"/>
          </w:tcPr>
          <w:p w14:paraId="126C5B1C" w14:textId="77777777" w:rsidR="00860154" w:rsidRPr="00236DDD" w:rsidRDefault="00860154" w:rsidP="00860154">
            <w:pPr>
              <w:rPr>
                <w:rFonts w:eastAsia="SimSun"/>
              </w:rPr>
            </w:pPr>
            <w:r w:rsidRPr="00236DDD">
              <w:rPr>
                <w:rFonts w:eastAsia="SimSun"/>
              </w:rPr>
              <w:t>115⁰ W</w:t>
            </w:r>
          </w:p>
        </w:tc>
        <w:tc>
          <w:tcPr>
            <w:tcW w:w="4636" w:type="dxa"/>
          </w:tcPr>
          <w:p w14:paraId="61F0091A" w14:textId="77777777" w:rsidR="00860154" w:rsidRPr="00236DDD" w:rsidRDefault="00860154" w:rsidP="00860154">
            <w:pPr>
              <w:rPr>
                <w:rFonts w:eastAsia="SimSun"/>
              </w:rPr>
            </w:pPr>
            <w:proofErr w:type="spellStart"/>
            <w:r w:rsidRPr="00236DDD">
              <w:rPr>
                <w:rFonts w:eastAsia="SimSun"/>
              </w:rPr>
              <w:t>西经</w:t>
            </w:r>
            <w:proofErr w:type="spellEnd"/>
            <w:r w:rsidRPr="00236DDD">
              <w:rPr>
                <w:rFonts w:eastAsia="SimSun"/>
              </w:rPr>
              <w:t>115⁰</w:t>
            </w:r>
            <w:r w:rsidRPr="00236DDD">
              <w:rPr>
                <w:rFonts w:eastAsia="SimSun"/>
              </w:rPr>
              <w:t>（</w:t>
            </w:r>
            <w:proofErr w:type="spellStart"/>
            <w:r w:rsidRPr="00236DDD">
              <w:rPr>
                <w:rFonts w:eastAsia="SimSun"/>
              </w:rPr>
              <w:t>保留原文</w:t>
            </w:r>
            <w:proofErr w:type="spellEnd"/>
            <w:r w:rsidRPr="00236DDD">
              <w:rPr>
                <w:rFonts w:eastAsia="SimSun"/>
              </w:rPr>
              <w:t>）</w:t>
            </w:r>
          </w:p>
        </w:tc>
      </w:tr>
    </w:tbl>
    <w:p w14:paraId="41CB1D5C" w14:textId="77777777" w:rsidR="00860154" w:rsidRPr="005A46EB" w:rsidRDefault="00860154" w:rsidP="00236DDD">
      <w:pPr>
        <w:spacing w:before="240"/>
        <w:rPr>
          <w:sz w:val="22"/>
          <w:lang w:eastAsia="zh-CN"/>
        </w:rPr>
      </w:pPr>
      <w:r w:rsidRPr="005A46EB">
        <w:rPr>
          <w:rFonts w:hint="eastAsia"/>
          <w:lang w:eastAsia="zh-CN"/>
        </w:rPr>
        <w:t>《无线电规则》中有多种情况：</w:t>
      </w:r>
    </w:p>
    <w:p w14:paraId="28323A33" w14:textId="78B596C5" w:rsidR="00860154" w:rsidRPr="00236DDD" w:rsidRDefault="00236DDD" w:rsidP="00236DDD">
      <w:pPr>
        <w:rPr>
          <w:lang w:eastAsia="zh-CN"/>
        </w:rPr>
      </w:pPr>
      <w:r>
        <w:rPr>
          <w:rFonts w:hint="eastAsia"/>
          <w:lang w:eastAsia="zh-CN"/>
        </w:rPr>
        <w:t>1</w:t>
      </w:r>
      <w:r>
        <w:rPr>
          <w:lang w:eastAsia="zh-CN"/>
        </w:rPr>
        <w:t>)</w:t>
      </w:r>
      <w:r>
        <w:rPr>
          <w:lang w:eastAsia="zh-CN"/>
        </w:rPr>
        <w:tab/>
      </w:r>
      <w:r w:rsidR="00860154" w:rsidRPr="005A46EB">
        <w:rPr>
          <w:rFonts w:hint="eastAsia"/>
          <w:lang w:eastAsia="zh-CN"/>
        </w:rPr>
        <w:t>条款的文字中，多数</w:t>
      </w:r>
      <w:r w:rsidR="00860154" w:rsidRPr="00236DDD">
        <w:rPr>
          <w:rFonts w:hint="eastAsia"/>
          <w:lang w:eastAsia="zh-CN"/>
        </w:rPr>
        <w:t>采用的是中文标准表示，东经</w:t>
      </w:r>
      <w:r w:rsidR="00860154" w:rsidRPr="00236DDD">
        <w:rPr>
          <w:lang w:eastAsia="zh-CN"/>
        </w:rPr>
        <w:t>xxx</w:t>
      </w:r>
      <w:r w:rsidR="00860154" w:rsidRPr="00236DDD">
        <w:rPr>
          <w:rFonts w:hint="eastAsia"/>
          <w:lang w:eastAsia="zh-CN"/>
        </w:rPr>
        <w:t>度，</w:t>
      </w:r>
      <w:r w:rsidR="00860154" w:rsidRPr="00236DDD">
        <w:rPr>
          <w:rFonts w:hint="eastAsia"/>
          <w:lang w:eastAsia="zh-CN"/>
        </w:rPr>
        <w:t xml:space="preserve"> </w:t>
      </w:r>
      <w:r w:rsidR="00860154" w:rsidRPr="00236DDD">
        <w:rPr>
          <w:rFonts w:hint="eastAsia"/>
          <w:lang w:eastAsia="zh-CN"/>
        </w:rPr>
        <w:t>北纬</w:t>
      </w:r>
      <w:r w:rsidR="00860154" w:rsidRPr="00236DDD">
        <w:rPr>
          <w:rFonts w:hint="eastAsia"/>
          <w:lang w:eastAsia="zh-CN"/>
        </w:rPr>
        <w:t>xx</w:t>
      </w:r>
      <w:r w:rsidR="00860154" w:rsidRPr="00236DDD">
        <w:rPr>
          <w:rFonts w:hint="eastAsia"/>
          <w:lang w:eastAsia="zh-CN"/>
        </w:rPr>
        <w:t>度</w:t>
      </w:r>
      <w:r w:rsidR="00860154" w:rsidRPr="00236DDD">
        <w:rPr>
          <w:rFonts w:hint="eastAsia"/>
          <w:lang w:eastAsia="zh-CN"/>
        </w:rPr>
        <w:t>;</w:t>
      </w:r>
    </w:p>
    <w:p w14:paraId="29EF7FF5" w14:textId="7CF2FE5A" w:rsidR="00860154" w:rsidRPr="00236DDD" w:rsidRDefault="00236DDD" w:rsidP="00236DDD">
      <w:pPr>
        <w:rPr>
          <w:lang w:eastAsia="zh-CN"/>
        </w:rPr>
      </w:pPr>
      <w:r>
        <w:rPr>
          <w:rFonts w:hint="eastAsia"/>
          <w:lang w:eastAsia="zh-CN"/>
        </w:rPr>
        <w:t>1</w:t>
      </w:r>
      <w:r>
        <w:rPr>
          <w:lang w:eastAsia="zh-CN"/>
        </w:rPr>
        <w:t>)</w:t>
      </w:r>
      <w:r>
        <w:rPr>
          <w:lang w:eastAsia="zh-CN"/>
        </w:rPr>
        <w:tab/>
      </w:r>
      <w:r w:rsidR="00860154" w:rsidRPr="00236DDD">
        <w:rPr>
          <w:rFonts w:hint="eastAsia"/>
          <w:lang w:eastAsia="zh-CN"/>
        </w:rPr>
        <w:t>在有些地方，有度有</w:t>
      </w:r>
      <w:r w:rsidR="00857B9D">
        <w:rPr>
          <w:rFonts w:hint="eastAsia"/>
          <w:lang w:eastAsia="zh-CN"/>
        </w:rPr>
        <w:t>分</w:t>
      </w:r>
      <w:r w:rsidR="00860154" w:rsidRPr="00236DDD">
        <w:rPr>
          <w:rFonts w:hint="eastAsia"/>
          <w:lang w:eastAsia="zh-CN"/>
        </w:rPr>
        <w:t>，一般写成</w:t>
      </w:r>
      <w:r w:rsidR="00860154" w:rsidRPr="00236DDD">
        <w:rPr>
          <w:rFonts w:hint="eastAsia"/>
          <w:lang w:eastAsia="zh-CN"/>
        </w:rPr>
        <w:t xml:space="preserve">  </w:t>
      </w:r>
      <w:r w:rsidR="00860154" w:rsidRPr="00236DDD">
        <w:rPr>
          <w:rFonts w:hint="eastAsia"/>
          <w:lang w:eastAsia="zh-CN"/>
        </w:rPr>
        <w:t>东经</w:t>
      </w:r>
      <w:r w:rsidR="00860154" w:rsidRPr="00236DDD">
        <w:rPr>
          <w:lang w:eastAsia="zh-CN"/>
        </w:rPr>
        <w:t>32⁰33</w:t>
      </w:r>
      <w:r w:rsidR="00860154" w:rsidRPr="00236DDD">
        <w:rPr>
          <w:rFonts w:hint="eastAsia"/>
          <w:lang w:eastAsia="zh-CN"/>
        </w:rPr>
        <w:t>’</w:t>
      </w:r>
      <w:r w:rsidR="00860154" w:rsidRPr="00236DDD">
        <w:rPr>
          <w:lang w:eastAsia="zh-CN"/>
        </w:rPr>
        <w:t xml:space="preserve">, </w:t>
      </w:r>
      <w:r w:rsidR="00860154" w:rsidRPr="00236DDD">
        <w:rPr>
          <w:rFonts w:hint="eastAsia"/>
          <w:lang w:eastAsia="zh-CN"/>
        </w:rPr>
        <w:t>不写度和</w:t>
      </w:r>
      <w:r w:rsidR="00857B9D">
        <w:rPr>
          <w:rFonts w:hint="eastAsia"/>
          <w:lang w:eastAsia="zh-CN"/>
        </w:rPr>
        <w:t>分</w:t>
      </w:r>
      <w:r w:rsidR="00860154" w:rsidRPr="00236DDD">
        <w:rPr>
          <w:rFonts w:hint="eastAsia"/>
          <w:lang w:eastAsia="zh-CN"/>
        </w:rPr>
        <w:t>的中文；</w:t>
      </w:r>
    </w:p>
    <w:p w14:paraId="640CB424" w14:textId="4E14EA9E" w:rsidR="00860154" w:rsidRPr="00236DDD" w:rsidRDefault="00236DDD" w:rsidP="00236DDD">
      <w:pPr>
        <w:rPr>
          <w:lang w:eastAsia="zh-CN"/>
        </w:rPr>
      </w:pPr>
      <w:r>
        <w:rPr>
          <w:rFonts w:hint="eastAsia"/>
          <w:lang w:eastAsia="zh-CN"/>
        </w:rPr>
        <w:t>1</w:t>
      </w:r>
      <w:r>
        <w:rPr>
          <w:lang w:eastAsia="zh-CN"/>
        </w:rPr>
        <w:t>)</w:t>
      </w:r>
      <w:r>
        <w:rPr>
          <w:lang w:eastAsia="zh-CN"/>
        </w:rPr>
        <w:tab/>
      </w:r>
      <w:r w:rsidR="00860154" w:rsidRPr="00236DDD">
        <w:rPr>
          <w:rFonts w:hint="eastAsia"/>
          <w:lang w:eastAsia="zh-CN"/>
        </w:rPr>
        <w:t>还有的地方，坐标点大量出现，</w:t>
      </w:r>
      <w:r w:rsidR="00860154" w:rsidRPr="00236DDD">
        <w:rPr>
          <w:rFonts w:hint="eastAsia"/>
          <w:lang w:eastAsia="zh-CN"/>
        </w:rPr>
        <w:t xml:space="preserve"> </w:t>
      </w:r>
      <w:r w:rsidR="00860154" w:rsidRPr="00236DDD">
        <w:rPr>
          <w:rFonts w:hint="eastAsia"/>
          <w:lang w:eastAsia="zh-CN"/>
        </w:rPr>
        <w:t>就不翻译，直接保留</w:t>
      </w:r>
      <w:r w:rsidR="00860154" w:rsidRPr="00236DDD">
        <w:rPr>
          <w:lang w:eastAsia="zh-CN"/>
        </w:rPr>
        <w:t>56⁰W 34⁰N</w:t>
      </w:r>
      <w:r w:rsidR="00860154" w:rsidRPr="00236DDD">
        <w:rPr>
          <w:rFonts w:hint="eastAsia"/>
          <w:lang w:eastAsia="zh-CN"/>
        </w:rPr>
        <w:t>。例如，附录</w:t>
      </w:r>
      <w:r w:rsidR="00860154" w:rsidRPr="00236DDD">
        <w:rPr>
          <w:lang w:eastAsia="zh-CN"/>
        </w:rPr>
        <w:t>27</w:t>
      </w:r>
      <w:r w:rsidR="00860154" w:rsidRPr="00236DDD">
        <w:rPr>
          <w:rFonts w:hint="eastAsia"/>
          <w:lang w:eastAsia="zh-CN"/>
        </w:rPr>
        <w:t>有关航线的描述。</w:t>
      </w:r>
    </w:p>
    <w:p w14:paraId="5667B69F" w14:textId="13797E87" w:rsidR="00860154" w:rsidRPr="00236DDD" w:rsidRDefault="00236DDD" w:rsidP="00236DDD">
      <w:pPr>
        <w:rPr>
          <w:lang w:eastAsia="zh-CN"/>
        </w:rPr>
      </w:pPr>
      <w:r>
        <w:rPr>
          <w:rFonts w:hint="eastAsia"/>
          <w:lang w:eastAsia="zh-CN"/>
        </w:rPr>
        <w:t>1</w:t>
      </w:r>
      <w:r>
        <w:rPr>
          <w:lang w:eastAsia="zh-CN"/>
        </w:rPr>
        <w:t>)</w:t>
      </w:r>
      <w:r>
        <w:rPr>
          <w:lang w:eastAsia="zh-CN"/>
        </w:rPr>
        <w:tab/>
      </w:r>
      <w:r w:rsidR="00860154" w:rsidRPr="00236DDD">
        <w:rPr>
          <w:rFonts w:hint="eastAsia"/>
          <w:lang w:eastAsia="zh-CN"/>
        </w:rPr>
        <w:t>有些表格中的轨道位置的表示，一般就用</w:t>
      </w:r>
      <w:r w:rsidR="00860154" w:rsidRPr="00236DDD">
        <w:rPr>
          <w:lang w:eastAsia="zh-CN"/>
        </w:rPr>
        <w:t xml:space="preserve">-130 </w:t>
      </w:r>
      <w:r w:rsidR="00860154" w:rsidRPr="00236DDD">
        <w:rPr>
          <w:rFonts w:hint="eastAsia"/>
          <w:lang w:eastAsia="zh-CN"/>
        </w:rPr>
        <w:t>和</w:t>
      </w:r>
      <w:r w:rsidR="00860154" w:rsidRPr="00236DDD">
        <w:rPr>
          <w:lang w:eastAsia="zh-CN"/>
        </w:rPr>
        <w:t>120</w:t>
      </w:r>
      <w:r w:rsidR="00860154" w:rsidRPr="00236DDD">
        <w:rPr>
          <w:rFonts w:hint="eastAsia"/>
          <w:lang w:eastAsia="zh-CN"/>
        </w:rPr>
        <w:t>表示，</w:t>
      </w:r>
      <w:r w:rsidR="00860154" w:rsidRPr="00236DDD">
        <w:rPr>
          <w:rFonts w:hint="eastAsia"/>
          <w:lang w:eastAsia="zh-CN"/>
        </w:rPr>
        <w:t xml:space="preserve"> </w:t>
      </w:r>
      <w:r w:rsidR="00860154" w:rsidRPr="00236DDD">
        <w:rPr>
          <w:rFonts w:hint="eastAsia"/>
          <w:lang w:eastAsia="zh-CN"/>
        </w:rPr>
        <w:t>正数表示东经，负数表示西经，不用翻译。如</w:t>
      </w:r>
      <w:r w:rsidR="00860154" w:rsidRPr="00236DDD">
        <w:rPr>
          <w:lang w:eastAsia="zh-CN"/>
        </w:rPr>
        <w:t>AP30/30A</w:t>
      </w:r>
      <w:r w:rsidR="00860154" w:rsidRPr="00236DDD">
        <w:rPr>
          <w:rFonts w:hint="eastAsia"/>
          <w:lang w:eastAsia="zh-CN"/>
        </w:rPr>
        <w:t>和</w:t>
      </w:r>
      <w:r w:rsidR="00860154" w:rsidRPr="00236DDD">
        <w:rPr>
          <w:lang w:eastAsia="zh-CN"/>
        </w:rPr>
        <w:t>AP30B</w:t>
      </w:r>
      <w:r w:rsidR="00860154" w:rsidRPr="00236DDD">
        <w:rPr>
          <w:rFonts w:hint="eastAsia"/>
          <w:lang w:eastAsia="zh-CN"/>
        </w:rPr>
        <w:t>的规划。</w:t>
      </w:r>
    </w:p>
    <w:p w14:paraId="1F26BFA2" w14:textId="36F7AD54" w:rsidR="00860154" w:rsidRPr="00D23804" w:rsidRDefault="00860154" w:rsidP="00236DDD">
      <w:pPr>
        <w:spacing w:before="240"/>
        <w:rPr>
          <w:rFonts w:asciiTheme="majorBidi" w:hAnsiTheme="majorBidi" w:cstheme="majorBidi"/>
          <w:lang w:eastAsia="zh-CN"/>
        </w:rPr>
      </w:pPr>
      <w:r w:rsidRPr="00D23804">
        <w:rPr>
          <w:rFonts w:asciiTheme="majorBidi" w:hAnsiTheme="majorBidi" w:cstheme="majorBidi"/>
          <w:lang w:eastAsia="zh-CN"/>
        </w:rPr>
        <w:t>罗马数字（原则上翻译中文时用大写数字，《无线电规则》除外）</w:t>
      </w:r>
    </w:p>
    <w:tbl>
      <w:tblPr>
        <w:tblStyle w:val="TableGrid"/>
        <w:tblW w:w="0" w:type="auto"/>
        <w:tblLook w:val="04A0" w:firstRow="1" w:lastRow="0" w:firstColumn="1" w:lastColumn="0" w:noHBand="0" w:noVBand="1"/>
      </w:tblPr>
      <w:tblGrid>
        <w:gridCol w:w="4788"/>
        <w:gridCol w:w="4788"/>
      </w:tblGrid>
      <w:tr w:rsidR="00860154" w:rsidRPr="00236DDD" w14:paraId="3EBB18F5" w14:textId="77777777" w:rsidTr="00D70F87">
        <w:tc>
          <w:tcPr>
            <w:tcW w:w="4788" w:type="dxa"/>
          </w:tcPr>
          <w:p w14:paraId="2C926785" w14:textId="56C13067" w:rsidR="00860154" w:rsidRPr="00236DDD" w:rsidRDefault="00860154" w:rsidP="00860154">
            <w:pPr>
              <w:rPr>
                <w:rFonts w:eastAsia="SimSun"/>
              </w:rPr>
            </w:pPr>
            <w:r w:rsidRPr="00236DDD">
              <w:rPr>
                <w:rFonts w:eastAsia="SimSun"/>
              </w:rPr>
              <w:t>Chapter IV</w:t>
            </w:r>
          </w:p>
        </w:tc>
        <w:tc>
          <w:tcPr>
            <w:tcW w:w="4788" w:type="dxa"/>
          </w:tcPr>
          <w:p w14:paraId="079A1F9A" w14:textId="77777777" w:rsidR="00860154" w:rsidRPr="00236DDD" w:rsidRDefault="00860154" w:rsidP="00860154">
            <w:pPr>
              <w:rPr>
                <w:rFonts w:eastAsia="SimSun"/>
              </w:rPr>
            </w:pPr>
            <w:proofErr w:type="spellStart"/>
            <w:r w:rsidRPr="00236DDD">
              <w:rPr>
                <w:rFonts w:eastAsia="SimSun"/>
              </w:rPr>
              <w:t>第四章</w:t>
            </w:r>
            <w:proofErr w:type="spellEnd"/>
          </w:p>
        </w:tc>
      </w:tr>
      <w:tr w:rsidR="00860154" w:rsidRPr="00236DDD" w14:paraId="56D1970C" w14:textId="77777777" w:rsidTr="00D70F87">
        <w:tc>
          <w:tcPr>
            <w:tcW w:w="4788" w:type="dxa"/>
          </w:tcPr>
          <w:p w14:paraId="2AB949D2" w14:textId="77777777" w:rsidR="00860154" w:rsidRPr="00236DDD" w:rsidRDefault="00860154" w:rsidP="00860154">
            <w:pPr>
              <w:rPr>
                <w:rFonts w:eastAsia="SimSun"/>
              </w:rPr>
            </w:pPr>
            <w:r w:rsidRPr="00236DDD">
              <w:rPr>
                <w:rFonts w:eastAsia="SimSun"/>
              </w:rPr>
              <w:t>V.1</w:t>
            </w:r>
          </w:p>
        </w:tc>
        <w:tc>
          <w:tcPr>
            <w:tcW w:w="4788" w:type="dxa"/>
          </w:tcPr>
          <w:p w14:paraId="2151B676" w14:textId="77777777" w:rsidR="00860154" w:rsidRPr="00236DDD" w:rsidRDefault="00860154" w:rsidP="00860154">
            <w:pPr>
              <w:rPr>
                <w:rFonts w:eastAsia="SimSun"/>
              </w:rPr>
            </w:pPr>
            <w:r w:rsidRPr="00236DDD">
              <w:rPr>
                <w:rFonts w:eastAsia="SimSun"/>
              </w:rPr>
              <w:t>V.1</w:t>
            </w:r>
          </w:p>
        </w:tc>
      </w:tr>
      <w:tr w:rsidR="00860154" w:rsidRPr="00236DDD" w14:paraId="04646AC3" w14:textId="77777777" w:rsidTr="00D70F87">
        <w:tc>
          <w:tcPr>
            <w:tcW w:w="4788" w:type="dxa"/>
          </w:tcPr>
          <w:p w14:paraId="419C7A75" w14:textId="77777777" w:rsidR="00860154" w:rsidRPr="00236DDD" w:rsidRDefault="00860154" w:rsidP="00860154">
            <w:pPr>
              <w:rPr>
                <w:rFonts w:eastAsia="SimSun"/>
              </w:rPr>
            </w:pPr>
            <w:r w:rsidRPr="00236DDD">
              <w:rPr>
                <w:rFonts w:eastAsia="SimSun"/>
              </w:rPr>
              <w:t>(</w:t>
            </w:r>
            <w:proofErr w:type="spellStart"/>
            <w:r w:rsidRPr="00236DDD">
              <w:rPr>
                <w:rFonts w:eastAsia="SimSun"/>
              </w:rPr>
              <w:t>i</w:t>
            </w:r>
            <w:proofErr w:type="spellEnd"/>
            <w:r w:rsidRPr="00236DDD">
              <w:rPr>
                <w:rFonts w:eastAsia="SimSun"/>
              </w:rPr>
              <w:t>),(ii),(iii),(iv)/(a),(b),(c)</w:t>
            </w:r>
          </w:p>
        </w:tc>
        <w:tc>
          <w:tcPr>
            <w:tcW w:w="4788" w:type="dxa"/>
          </w:tcPr>
          <w:p w14:paraId="2B129ED7" w14:textId="77777777" w:rsidR="00860154" w:rsidRPr="00236DDD" w:rsidRDefault="00860154" w:rsidP="00860154">
            <w:pPr>
              <w:rPr>
                <w:rFonts w:eastAsia="SimSun"/>
              </w:rPr>
            </w:pPr>
            <w:proofErr w:type="spellStart"/>
            <w:r w:rsidRPr="00236DDD">
              <w:rPr>
                <w:rFonts w:eastAsia="SimSun"/>
              </w:rPr>
              <w:t>小段落号保留原文</w:t>
            </w:r>
            <w:proofErr w:type="spellEnd"/>
          </w:p>
        </w:tc>
      </w:tr>
      <w:tr w:rsidR="00860154" w:rsidRPr="00236DDD" w14:paraId="59D77FA3" w14:textId="77777777" w:rsidTr="00D70F87">
        <w:tc>
          <w:tcPr>
            <w:tcW w:w="4788" w:type="dxa"/>
          </w:tcPr>
          <w:p w14:paraId="1B60675A" w14:textId="77777777" w:rsidR="00860154" w:rsidRPr="00236DDD" w:rsidRDefault="00860154" w:rsidP="00860154">
            <w:pPr>
              <w:rPr>
                <w:rFonts w:eastAsia="SimSun"/>
              </w:rPr>
            </w:pPr>
            <w:r w:rsidRPr="00236DDD">
              <w:rPr>
                <w:rFonts w:eastAsia="SimSun"/>
              </w:rPr>
              <w:t>Clause 8</w:t>
            </w:r>
          </w:p>
        </w:tc>
        <w:tc>
          <w:tcPr>
            <w:tcW w:w="4788" w:type="dxa"/>
          </w:tcPr>
          <w:p w14:paraId="5C699720" w14:textId="77777777" w:rsidR="00860154" w:rsidRPr="00236DDD" w:rsidRDefault="00860154" w:rsidP="00860154">
            <w:pPr>
              <w:rPr>
                <w:rFonts w:eastAsia="SimSun"/>
              </w:rPr>
            </w:pPr>
            <w:r w:rsidRPr="00236DDD">
              <w:rPr>
                <w:rFonts w:eastAsia="SimSun"/>
              </w:rPr>
              <w:t>第</w:t>
            </w:r>
            <w:r w:rsidRPr="00236DDD">
              <w:rPr>
                <w:rFonts w:eastAsia="SimSun"/>
              </w:rPr>
              <w:t>8</w:t>
            </w:r>
            <w:r w:rsidRPr="00236DDD">
              <w:rPr>
                <w:rFonts w:eastAsia="SimSun"/>
              </w:rPr>
              <w:t>节</w:t>
            </w:r>
            <w:r w:rsidRPr="00236DDD">
              <w:rPr>
                <w:rFonts w:eastAsia="SimSun"/>
              </w:rPr>
              <w:t>/</w:t>
            </w:r>
            <w:r w:rsidRPr="00236DDD">
              <w:rPr>
                <w:rFonts w:eastAsia="SimSun"/>
              </w:rPr>
              <w:t>段</w:t>
            </w:r>
            <w:r w:rsidRPr="00236DDD">
              <w:rPr>
                <w:rFonts w:eastAsia="SimSun"/>
              </w:rPr>
              <w:t>/</w:t>
            </w:r>
            <w:proofErr w:type="spellStart"/>
            <w:r w:rsidRPr="00236DDD">
              <w:rPr>
                <w:rFonts w:eastAsia="SimSun"/>
              </w:rPr>
              <w:t>款（视情况</w:t>
            </w:r>
            <w:proofErr w:type="spellEnd"/>
            <w:r w:rsidRPr="00236DDD">
              <w:rPr>
                <w:rFonts w:eastAsia="SimSun"/>
              </w:rPr>
              <w:t>）</w:t>
            </w:r>
          </w:p>
        </w:tc>
      </w:tr>
    </w:tbl>
    <w:p w14:paraId="68A2B882" w14:textId="77777777" w:rsidR="00860154" w:rsidRPr="00236DDD" w:rsidRDefault="00860154" w:rsidP="00236DDD">
      <w:pPr>
        <w:spacing w:before="240"/>
      </w:pPr>
      <w:proofErr w:type="spellStart"/>
      <w:r w:rsidRPr="00236DDD">
        <w:t>条款、段落、议项</w:t>
      </w:r>
      <w:proofErr w:type="spellEnd"/>
    </w:p>
    <w:tbl>
      <w:tblPr>
        <w:tblStyle w:val="TableGrid"/>
        <w:tblW w:w="0" w:type="auto"/>
        <w:tblLook w:val="04A0" w:firstRow="1" w:lastRow="0" w:firstColumn="1" w:lastColumn="0" w:noHBand="0" w:noVBand="1"/>
      </w:tblPr>
      <w:tblGrid>
        <w:gridCol w:w="4788"/>
        <w:gridCol w:w="4788"/>
      </w:tblGrid>
      <w:tr w:rsidR="00860154" w:rsidRPr="00236DDD" w14:paraId="37B26734" w14:textId="77777777" w:rsidTr="00D70F87">
        <w:tc>
          <w:tcPr>
            <w:tcW w:w="4788" w:type="dxa"/>
          </w:tcPr>
          <w:p w14:paraId="458D43B2" w14:textId="77777777" w:rsidR="00860154" w:rsidRPr="00236DDD" w:rsidRDefault="00860154" w:rsidP="00860154">
            <w:pPr>
              <w:rPr>
                <w:rFonts w:eastAsia="SimSun"/>
              </w:rPr>
            </w:pPr>
            <w:r w:rsidRPr="00236DDD">
              <w:rPr>
                <w:rFonts w:eastAsia="SimSun"/>
              </w:rPr>
              <w:t>No.34</w:t>
            </w:r>
          </w:p>
        </w:tc>
        <w:tc>
          <w:tcPr>
            <w:tcW w:w="4788" w:type="dxa"/>
          </w:tcPr>
          <w:p w14:paraId="576ACFCA" w14:textId="77777777" w:rsidR="00860154" w:rsidRPr="00236DDD" w:rsidRDefault="00860154" w:rsidP="00860154">
            <w:pPr>
              <w:rPr>
                <w:rFonts w:eastAsia="SimSun"/>
              </w:rPr>
            </w:pPr>
            <w:r w:rsidRPr="00236DDD">
              <w:rPr>
                <w:rFonts w:eastAsia="SimSun"/>
              </w:rPr>
              <w:t>第</w:t>
            </w:r>
            <w:r w:rsidRPr="00236DDD">
              <w:rPr>
                <w:rFonts w:eastAsia="SimSun"/>
              </w:rPr>
              <w:t>34</w:t>
            </w:r>
            <w:r w:rsidRPr="00236DDD">
              <w:rPr>
                <w:rFonts w:eastAsia="SimSun"/>
              </w:rPr>
              <w:t>款</w:t>
            </w:r>
          </w:p>
        </w:tc>
      </w:tr>
      <w:tr w:rsidR="00860154" w:rsidRPr="00236DDD" w14:paraId="4958177D" w14:textId="77777777" w:rsidTr="00D70F87">
        <w:tc>
          <w:tcPr>
            <w:tcW w:w="4788" w:type="dxa"/>
          </w:tcPr>
          <w:p w14:paraId="522E022B" w14:textId="77777777" w:rsidR="00860154" w:rsidRPr="00236DDD" w:rsidRDefault="00860154" w:rsidP="00860154">
            <w:pPr>
              <w:rPr>
                <w:rFonts w:eastAsia="SimSun"/>
              </w:rPr>
            </w:pPr>
            <w:r w:rsidRPr="00236DDD">
              <w:rPr>
                <w:rFonts w:eastAsia="SimSun"/>
              </w:rPr>
              <w:t>§12</w:t>
            </w:r>
          </w:p>
        </w:tc>
        <w:tc>
          <w:tcPr>
            <w:tcW w:w="4788" w:type="dxa"/>
          </w:tcPr>
          <w:p w14:paraId="4A160203" w14:textId="77777777" w:rsidR="00860154" w:rsidRPr="00236DDD" w:rsidRDefault="00860154" w:rsidP="00860154">
            <w:pPr>
              <w:rPr>
                <w:rFonts w:eastAsia="SimSun"/>
              </w:rPr>
            </w:pPr>
            <w:r w:rsidRPr="00236DDD">
              <w:rPr>
                <w:rFonts w:eastAsia="SimSun"/>
              </w:rPr>
              <w:t>第</w:t>
            </w:r>
            <w:r w:rsidRPr="00236DDD">
              <w:rPr>
                <w:rFonts w:eastAsia="SimSun"/>
              </w:rPr>
              <w:t>12</w:t>
            </w:r>
            <w:r w:rsidRPr="00236DDD">
              <w:rPr>
                <w:rFonts w:eastAsia="SimSun"/>
              </w:rPr>
              <w:t>段</w:t>
            </w:r>
          </w:p>
        </w:tc>
      </w:tr>
      <w:tr w:rsidR="00860154" w:rsidRPr="00236DDD" w14:paraId="415A8B0F" w14:textId="77777777" w:rsidTr="00D70F87">
        <w:tc>
          <w:tcPr>
            <w:tcW w:w="4788" w:type="dxa"/>
          </w:tcPr>
          <w:p w14:paraId="5389ED8D" w14:textId="77777777" w:rsidR="00860154" w:rsidRPr="00236DDD" w:rsidRDefault="00860154" w:rsidP="00860154">
            <w:pPr>
              <w:rPr>
                <w:rFonts w:eastAsia="SimSun"/>
              </w:rPr>
            </w:pPr>
            <w:r w:rsidRPr="00236DDD">
              <w:rPr>
                <w:rFonts w:eastAsia="SimSun"/>
              </w:rPr>
              <w:t>Section 6</w:t>
            </w:r>
          </w:p>
        </w:tc>
        <w:tc>
          <w:tcPr>
            <w:tcW w:w="4788" w:type="dxa"/>
          </w:tcPr>
          <w:p w14:paraId="6D6B1D93" w14:textId="77777777" w:rsidR="00860154" w:rsidRPr="00236DDD" w:rsidRDefault="00860154" w:rsidP="00860154">
            <w:pPr>
              <w:rPr>
                <w:rFonts w:eastAsia="SimSun"/>
              </w:rPr>
            </w:pPr>
            <w:r w:rsidRPr="00236DDD">
              <w:rPr>
                <w:rFonts w:eastAsia="SimSun"/>
              </w:rPr>
              <w:t>第</w:t>
            </w:r>
            <w:r w:rsidRPr="00236DDD">
              <w:rPr>
                <w:rFonts w:eastAsia="SimSun"/>
              </w:rPr>
              <w:t>6</w:t>
            </w:r>
            <w:r w:rsidRPr="00236DDD">
              <w:rPr>
                <w:rFonts w:eastAsia="SimSun"/>
              </w:rPr>
              <w:t>节</w:t>
            </w:r>
          </w:p>
        </w:tc>
      </w:tr>
      <w:tr w:rsidR="00860154" w:rsidRPr="00236DDD" w14:paraId="4BE36183" w14:textId="77777777" w:rsidTr="00D70F87">
        <w:tc>
          <w:tcPr>
            <w:tcW w:w="4788" w:type="dxa"/>
          </w:tcPr>
          <w:p w14:paraId="4995A5A0" w14:textId="77777777" w:rsidR="00860154" w:rsidRPr="00236DDD" w:rsidRDefault="00860154" w:rsidP="00860154">
            <w:pPr>
              <w:rPr>
                <w:rFonts w:eastAsia="SimSun"/>
              </w:rPr>
            </w:pPr>
            <w:r w:rsidRPr="00236DDD">
              <w:rPr>
                <w:rFonts w:eastAsia="SimSun"/>
              </w:rPr>
              <w:t>Chapter 4</w:t>
            </w:r>
          </w:p>
        </w:tc>
        <w:tc>
          <w:tcPr>
            <w:tcW w:w="4788" w:type="dxa"/>
          </w:tcPr>
          <w:p w14:paraId="0CFFC98A" w14:textId="77777777" w:rsidR="00860154" w:rsidRPr="00236DDD" w:rsidRDefault="00860154" w:rsidP="00860154">
            <w:pPr>
              <w:rPr>
                <w:rFonts w:eastAsia="SimSun"/>
              </w:rPr>
            </w:pPr>
            <w:r w:rsidRPr="00236DDD">
              <w:rPr>
                <w:rFonts w:eastAsia="SimSun"/>
              </w:rPr>
              <w:t>第</w:t>
            </w:r>
            <w:r w:rsidRPr="00236DDD">
              <w:rPr>
                <w:rFonts w:eastAsia="SimSun"/>
              </w:rPr>
              <w:t>4</w:t>
            </w:r>
            <w:r w:rsidRPr="00236DDD">
              <w:rPr>
                <w:rFonts w:eastAsia="SimSun"/>
              </w:rPr>
              <w:t>章</w:t>
            </w:r>
          </w:p>
        </w:tc>
      </w:tr>
      <w:tr w:rsidR="00860154" w:rsidRPr="00236DDD" w14:paraId="7C16CEEE" w14:textId="77777777" w:rsidTr="00D70F87">
        <w:tc>
          <w:tcPr>
            <w:tcW w:w="4788" w:type="dxa"/>
          </w:tcPr>
          <w:p w14:paraId="6D20C923" w14:textId="77777777" w:rsidR="00860154" w:rsidRPr="00236DDD" w:rsidRDefault="00860154" w:rsidP="00860154">
            <w:pPr>
              <w:rPr>
                <w:rFonts w:eastAsia="SimSun"/>
              </w:rPr>
            </w:pPr>
            <w:r w:rsidRPr="00236DDD">
              <w:rPr>
                <w:rFonts w:eastAsia="SimSun"/>
              </w:rPr>
              <w:t>Sub-part 3</w:t>
            </w:r>
          </w:p>
        </w:tc>
        <w:tc>
          <w:tcPr>
            <w:tcW w:w="4788" w:type="dxa"/>
          </w:tcPr>
          <w:p w14:paraId="1DD128CC" w14:textId="77777777" w:rsidR="00860154" w:rsidRPr="00236DDD" w:rsidRDefault="00860154" w:rsidP="00860154">
            <w:pPr>
              <w:rPr>
                <w:rFonts w:eastAsia="SimSun"/>
              </w:rPr>
            </w:pPr>
            <w:r w:rsidRPr="00236DDD">
              <w:rPr>
                <w:rFonts w:eastAsia="SimSun"/>
              </w:rPr>
              <w:t>第</w:t>
            </w:r>
            <w:r w:rsidRPr="00236DDD">
              <w:rPr>
                <w:rFonts w:eastAsia="SimSun"/>
              </w:rPr>
              <w:t>3</w:t>
            </w:r>
            <w:proofErr w:type="spellStart"/>
            <w:r w:rsidRPr="00236DDD">
              <w:rPr>
                <w:rFonts w:eastAsia="SimSun"/>
              </w:rPr>
              <w:t>分部分</w:t>
            </w:r>
            <w:proofErr w:type="spellEnd"/>
          </w:p>
        </w:tc>
      </w:tr>
      <w:tr w:rsidR="00860154" w:rsidRPr="00236DDD" w14:paraId="493C132E" w14:textId="77777777" w:rsidTr="00D70F87">
        <w:tc>
          <w:tcPr>
            <w:tcW w:w="4788" w:type="dxa"/>
          </w:tcPr>
          <w:p w14:paraId="120D82D7" w14:textId="77777777" w:rsidR="00860154" w:rsidRPr="00236DDD" w:rsidRDefault="00860154" w:rsidP="00860154">
            <w:pPr>
              <w:rPr>
                <w:rFonts w:eastAsia="SimSun"/>
              </w:rPr>
            </w:pPr>
            <w:r w:rsidRPr="00236DDD">
              <w:rPr>
                <w:rFonts w:eastAsia="SimSun"/>
              </w:rPr>
              <w:t>Agenda item 1.15</w:t>
            </w:r>
          </w:p>
        </w:tc>
        <w:tc>
          <w:tcPr>
            <w:tcW w:w="4788" w:type="dxa"/>
          </w:tcPr>
          <w:p w14:paraId="2B6127AE" w14:textId="77777777" w:rsidR="00860154" w:rsidRPr="00236DDD" w:rsidRDefault="00860154" w:rsidP="00860154">
            <w:pPr>
              <w:rPr>
                <w:rFonts w:eastAsia="SimSun"/>
              </w:rPr>
            </w:pPr>
            <w:proofErr w:type="spellStart"/>
            <w:r w:rsidRPr="00236DDD">
              <w:rPr>
                <w:rFonts w:eastAsia="SimSun"/>
              </w:rPr>
              <w:t>议项</w:t>
            </w:r>
            <w:proofErr w:type="spellEnd"/>
            <w:r w:rsidRPr="00236DDD">
              <w:rPr>
                <w:rFonts w:eastAsia="SimSun"/>
              </w:rPr>
              <w:t>1.15</w:t>
            </w:r>
          </w:p>
        </w:tc>
      </w:tr>
      <w:tr w:rsidR="00860154" w:rsidRPr="00236DDD" w14:paraId="4F7A7EAC" w14:textId="77777777" w:rsidTr="00D70F87">
        <w:tc>
          <w:tcPr>
            <w:tcW w:w="4788" w:type="dxa"/>
          </w:tcPr>
          <w:p w14:paraId="20B8A4CE" w14:textId="77777777" w:rsidR="00860154" w:rsidRPr="00236DDD" w:rsidRDefault="00860154" w:rsidP="00860154">
            <w:pPr>
              <w:rPr>
                <w:rFonts w:eastAsia="SimSun"/>
              </w:rPr>
            </w:pPr>
            <w:proofErr w:type="spellStart"/>
            <w:r w:rsidRPr="00236DDD">
              <w:rPr>
                <w:rFonts w:eastAsia="SimSun"/>
              </w:rPr>
              <w:t>Ariticle</w:t>
            </w:r>
            <w:proofErr w:type="spellEnd"/>
            <w:r w:rsidRPr="00236DDD">
              <w:rPr>
                <w:rFonts w:eastAsia="SimSun"/>
              </w:rPr>
              <w:t xml:space="preserve"> 9</w:t>
            </w:r>
          </w:p>
        </w:tc>
        <w:tc>
          <w:tcPr>
            <w:tcW w:w="4788" w:type="dxa"/>
          </w:tcPr>
          <w:p w14:paraId="66972530" w14:textId="77777777" w:rsidR="00860154" w:rsidRPr="00236DDD" w:rsidRDefault="00860154" w:rsidP="00860154">
            <w:pPr>
              <w:rPr>
                <w:rFonts w:eastAsia="SimSun"/>
              </w:rPr>
            </w:pPr>
            <w:r w:rsidRPr="00236DDD">
              <w:rPr>
                <w:rFonts w:eastAsia="SimSun"/>
              </w:rPr>
              <w:t>第</w:t>
            </w:r>
            <w:r w:rsidRPr="00236DDD">
              <w:rPr>
                <w:rFonts w:eastAsia="SimSun"/>
              </w:rPr>
              <w:t>9</w:t>
            </w:r>
            <w:r w:rsidRPr="00236DDD">
              <w:rPr>
                <w:rFonts w:eastAsia="SimSun"/>
              </w:rPr>
              <w:t>条</w:t>
            </w:r>
          </w:p>
        </w:tc>
      </w:tr>
    </w:tbl>
    <w:p w14:paraId="0F86C820" w14:textId="77777777" w:rsidR="00860154" w:rsidRPr="00236DDD" w:rsidRDefault="00860154" w:rsidP="00236DDD">
      <w:pPr>
        <w:spacing w:before="240"/>
        <w:rPr>
          <w:lang w:eastAsia="zh-CN"/>
        </w:rPr>
      </w:pPr>
      <w:r w:rsidRPr="00236DDD">
        <w:rPr>
          <w:lang w:eastAsia="zh-CN"/>
        </w:rPr>
        <w:t>大会、会议和理事会的表述</w:t>
      </w:r>
    </w:p>
    <w:tbl>
      <w:tblPr>
        <w:tblStyle w:val="TableGrid"/>
        <w:tblW w:w="0" w:type="auto"/>
        <w:tblLook w:val="04A0" w:firstRow="1" w:lastRow="0" w:firstColumn="1" w:lastColumn="0" w:noHBand="0" w:noVBand="1"/>
      </w:tblPr>
      <w:tblGrid>
        <w:gridCol w:w="4788"/>
        <w:gridCol w:w="4788"/>
      </w:tblGrid>
      <w:tr w:rsidR="00860154" w:rsidRPr="00236DDD" w14:paraId="710F83BD" w14:textId="77777777" w:rsidTr="00D70F87">
        <w:tc>
          <w:tcPr>
            <w:tcW w:w="4788" w:type="dxa"/>
          </w:tcPr>
          <w:p w14:paraId="40B8277A" w14:textId="77777777" w:rsidR="00860154" w:rsidRPr="00236DDD" w:rsidRDefault="00860154" w:rsidP="00860154">
            <w:pPr>
              <w:rPr>
                <w:rFonts w:eastAsia="SimSun"/>
              </w:rPr>
            </w:pPr>
            <w:r w:rsidRPr="00236DDD">
              <w:rPr>
                <w:rFonts w:eastAsia="SimSun"/>
              </w:rPr>
              <w:t>Council 2005</w:t>
            </w:r>
          </w:p>
        </w:tc>
        <w:tc>
          <w:tcPr>
            <w:tcW w:w="4788" w:type="dxa"/>
          </w:tcPr>
          <w:p w14:paraId="73CF4178" w14:textId="77777777" w:rsidR="00860154" w:rsidRPr="00236DDD" w:rsidRDefault="00860154" w:rsidP="00860154">
            <w:pPr>
              <w:rPr>
                <w:rFonts w:eastAsia="SimSun"/>
              </w:rPr>
            </w:pPr>
            <w:proofErr w:type="spellStart"/>
            <w:r w:rsidRPr="00236DDD">
              <w:rPr>
                <w:rFonts w:eastAsia="SimSun"/>
              </w:rPr>
              <w:t>理事会</w:t>
            </w:r>
            <w:proofErr w:type="spellEnd"/>
            <w:r w:rsidRPr="00236DDD">
              <w:rPr>
                <w:rFonts w:eastAsia="SimSun"/>
              </w:rPr>
              <w:t>2005</w:t>
            </w:r>
            <w:proofErr w:type="spellStart"/>
            <w:r w:rsidRPr="00236DDD">
              <w:rPr>
                <w:rFonts w:eastAsia="SimSun"/>
              </w:rPr>
              <w:t>年会议</w:t>
            </w:r>
            <w:proofErr w:type="spellEnd"/>
          </w:p>
        </w:tc>
      </w:tr>
      <w:tr w:rsidR="00860154" w:rsidRPr="00236DDD" w14:paraId="025FA4BA" w14:textId="77777777" w:rsidTr="00D70F87">
        <w:tc>
          <w:tcPr>
            <w:tcW w:w="4788" w:type="dxa"/>
          </w:tcPr>
          <w:p w14:paraId="0FD1A597" w14:textId="4C6AC4CC" w:rsidR="00860154" w:rsidRPr="00236DDD" w:rsidRDefault="00860154" w:rsidP="00236DDD">
            <w:pPr>
              <w:rPr>
                <w:rFonts w:eastAsia="SimSun"/>
              </w:rPr>
            </w:pPr>
            <w:r w:rsidRPr="00236DDD">
              <w:rPr>
                <w:rFonts w:eastAsia="SimSun"/>
              </w:rPr>
              <w:t>The 59</w:t>
            </w:r>
            <w:r w:rsidRPr="00236DDD">
              <w:rPr>
                <w:rFonts w:eastAsia="SimSun"/>
                <w:vertAlign w:val="superscript"/>
              </w:rPr>
              <w:t>th</w:t>
            </w:r>
            <w:r w:rsidRPr="00236DDD">
              <w:rPr>
                <w:rFonts w:eastAsia="SimSun"/>
              </w:rPr>
              <w:t xml:space="preserve"> session</w:t>
            </w:r>
          </w:p>
        </w:tc>
        <w:tc>
          <w:tcPr>
            <w:tcW w:w="4788" w:type="dxa"/>
          </w:tcPr>
          <w:p w14:paraId="78CA4255" w14:textId="4238C78F" w:rsidR="00860154" w:rsidRPr="00236DDD" w:rsidRDefault="00860154" w:rsidP="00860154">
            <w:pPr>
              <w:rPr>
                <w:rFonts w:eastAsia="SimSun"/>
                <w:lang w:eastAsia="zh-CN"/>
              </w:rPr>
            </w:pPr>
            <w:r w:rsidRPr="00236DDD">
              <w:rPr>
                <w:rFonts w:eastAsia="SimSun"/>
                <w:lang w:eastAsia="zh-CN"/>
              </w:rPr>
              <w:t>第</w:t>
            </w:r>
            <w:r w:rsidRPr="00236DDD">
              <w:rPr>
                <w:rFonts w:eastAsia="SimSun"/>
                <w:lang w:eastAsia="zh-CN"/>
              </w:rPr>
              <w:t>59</w:t>
            </w:r>
            <w:r w:rsidRPr="00236DDD">
              <w:rPr>
                <w:rFonts w:eastAsia="SimSun"/>
                <w:lang w:eastAsia="zh-CN"/>
              </w:rPr>
              <w:t>届（次）会议（重要会议用</w:t>
            </w:r>
            <w:r w:rsidR="00236DDD" w:rsidRPr="00236DDD">
              <w:rPr>
                <w:rFonts w:ascii="SimSun" w:eastAsia="SimSun" w:hAnsi="SimSun"/>
                <w:lang w:eastAsia="zh-CN"/>
              </w:rPr>
              <w:t>“</w:t>
            </w:r>
            <w:r w:rsidRPr="00236DDD">
              <w:rPr>
                <w:rFonts w:eastAsia="SimSun"/>
                <w:lang w:eastAsia="zh-CN"/>
              </w:rPr>
              <w:t>届</w:t>
            </w:r>
            <w:r w:rsidR="00236DDD" w:rsidRPr="00236DDD">
              <w:rPr>
                <w:rFonts w:ascii="SimSun" w:eastAsia="SimSun" w:hAnsi="SimSun"/>
                <w:lang w:eastAsia="zh-CN"/>
              </w:rPr>
              <w:t>”</w:t>
            </w:r>
            <w:r w:rsidRPr="00236DDD">
              <w:rPr>
                <w:rFonts w:eastAsia="SimSun"/>
                <w:lang w:eastAsia="zh-CN"/>
              </w:rPr>
              <w:t>，一般会议用</w:t>
            </w:r>
            <w:r w:rsidR="00236DDD" w:rsidRPr="00236DDD">
              <w:rPr>
                <w:rFonts w:ascii="SimSun" w:eastAsia="SimSun" w:hAnsi="SimSun"/>
                <w:lang w:eastAsia="zh-CN"/>
              </w:rPr>
              <w:t>“</w:t>
            </w:r>
            <w:r w:rsidRPr="00236DDD">
              <w:rPr>
                <w:rFonts w:eastAsia="SimSun"/>
                <w:lang w:eastAsia="zh-CN"/>
              </w:rPr>
              <w:t>次</w:t>
            </w:r>
            <w:r w:rsidR="00236DDD" w:rsidRPr="00236DDD">
              <w:rPr>
                <w:rFonts w:ascii="SimSun" w:eastAsia="SimSun" w:hAnsi="SimSun"/>
                <w:lang w:eastAsia="zh-CN"/>
              </w:rPr>
              <w:t>”</w:t>
            </w:r>
            <w:r w:rsidRPr="00236DDD">
              <w:rPr>
                <w:rFonts w:eastAsia="SimSun"/>
                <w:lang w:eastAsia="zh-CN"/>
              </w:rPr>
              <w:t>）</w:t>
            </w:r>
          </w:p>
        </w:tc>
      </w:tr>
      <w:tr w:rsidR="00860154" w:rsidRPr="00236DDD" w14:paraId="3FE7601E" w14:textId="77777777" w:rsidTr="00D70F87">
        <w:tc>
          <w:tcPr>
            <w:tcW w:w="4788" w:type="dxa"/>
          </w:tcPr>
          <w:p w14:paraId="2A3F3223" w14:textId="77777777" w:rsidR="00860154" w:rsidRPr="00236DDD" w:rsidRDefault="00860154" w:rsidP="00860154">
            <w:pPr>
              <w:rPr>
                <w:rFonts w:eastAsia="SimSun"/>
              </w:rPr>
            </w:pPr>
            <w:r w:rsidRPr="00236DDD">
              <w:rPr>
                <w:rFonts w:eastAsia="SimSun"/>
              </w:rPr>
              <w:t>the 19</w:t>
            </w:r>
            <w:r w:rsidRPr="00236DDD">
              <w:rPr>
                <w:rFonts w:eastAsia="SimSun"/>
                <w:vertAlign w:val="superscript"/>
              </w:rPr>
              <w:t>th</w:t>
            </w:r>
            <w:r w:rsidRPr="00236DDD">
              <w:rPr>
                <w:rFonts w:eastAsia="SimSun"/>
              </w:rPr>
              <w:t xml:space="preserve"> Plenipotentiary Conference</w:t>
            </w:r>
          </w:p>
        </w:tc>
        <w:tc>
          <w:tcPr>
            <w:tcW w:w="4788" w:type="dxa"/>
          </w:tcPr>
          <w:p w14:paraId="557335E4" w14:textId="77777777" w:rsidR="00860154" w:rsidRPr="00236DDD" w:rsidRDefault="00860154" w:rsidP="00860154">
            <w:pPr>
              <w:rPr>
                <w:rFonts w:eastAsia="SimSun"/>
                <w:lang w:eastAsia="zh-CN"/>
              </w:rPr>
            </w:pPr>
            <w:r w:rsidRPr="00236DDD">
              <w:rPr>
                <w:rFonts w:eastAsia="SimSun"/>
                <w:lang w:eastAsia="zh-CN"/>
              </w:rPr>
              <w:t>第</w:t>
            </w:r>
            <w:r w:rsidRPr="00236DDD">
              <w:rPr>
                <w:rFonts w:eastAsia="SimSun"/>
                <w:lang w:eastAsia="zh-CN"/>
              </w:rPr>
              <w:t>19</w:t>
            </w:r>
            <w:r w:rsidRPr="00236DDD">
              <w:rPr>
                <w:rFonts w:eastAsia="SimSun"/>
                <w:lang w:eastAsia="zh-CN"/>
              </w:rPr>
              <w:t>届全权代表大会（在各国文稿中有时采用（此届为</w:t>
            </w:r>
            <w:r w:rsidRPr="00236DDD">
              <w:rPr>
                <w:rFonts w:eastAsia="SimSun"/>
                <w:lang w:eastAsia="zh-CN"/>
              </w:rPr>
              <w:t>2014</w:t>
            </w:r>
            <w:r w:rsidRPr="00236DDD">
              <w:rPr>
                <w:rFonts w:eastAsia="SimSun"/>
                <w:lang w:eastAsia="zh-CN"/>
              </w:rPr>
              <w:t>年在韩国釜山召开的全权代表大会）</w:t>
            </w:r>
          </w:p>
        </w:tc>
      </w:tr>
      <w:tr w:rsidR="00860154" w:rsidRPr="00236DDD" w14:paraId="404AC784" w14:textId="77777777" w:rsidTr="00D70F87">
        <w:tc>
          <w:tcPr>
            <w:tcW w:w="4788" w:type="dxa"/>
          </w:tcPr>
          <w:p w14:paraId="2A5F3524" w14:textId="78FF6EDA" w:rsidR="00860154" w:rsidRPr="00236DDD" w:rsidRDefault="00860154" w:rsidP="00860154">
            <w:pPr>
              <w:rPr>
                <w:rFonts w:eastAsia="SimSun"/>
              </w:rPr>
            </w:pPr>
            <w:r w:rsidRPr="00236DDD">
              <w:rPr>
                <w:rFonts w:eastAsia="SimSun"/>
              </w:rPr>
              <w:t>The fifth session</w:t>
            </w:r>
          </w:p>
        </w:tc>
        <w:tc>
          <w:tcPr>
            <w:tcW w:w="4788" w:type="dxa"/>
          </w:tcPr>
          <w:p w14:paraId="2186828B" w14:textId="77777777" w:rsidR="00860154" w:rsidRPr="00236DDD" w:rsidRDefault="00860154" w:rsidP="00860154">
            <w:pPr>
              <w:rPr>
                <w:rFonts w:eastAsia="SimSun"/>
              </w:rPr>
            </w:pPr>
            <w:proofErr w:type="spellStart"/>
            <w:r w:rsidRPr="00236DDD">
              <w:rPr>
                <w:rFonts w:eastAsia="SimSun"/>
              </w:rPr>
              <w:t>第五届（次）会议</w:t>
            </w:r>
            <w:proofErr w:type="spellEnd"/>
          </w:p>
        </w:tc>
      </w:tr>
    </w:tbl>
    <w:p w14:paraId="77DD4A49" w14:textId="77777777" w:rsidR="00860154" w:rsidRPr="00236DDD" w:rsidRDefault="00860154" w:rsidP="00236DDD">
      <w:pPr>
        <w:pageBreakBefore/>
        <w:spacing w:before="240"/>
      </w:pPr>
      <w:r w:rsidRPr="00236DDD">
        <w:lastRenderedPageBreak/>
        <w:t>Edition</w:t>
      </w:r>
      <w:proofErr w:type="spellStart"/>
      <w:r w:rsidRPr="00236DDD">
        <w:t>的译法</w:t>
      </w:r>
      <w:proofErr w:type="spellEnd"/>
    </w:p>
    <w:tbl>
      <w:tblPr>
        <w:tblStyle w:val="TableGrid"/>
        <w:tblW w:w="0" w:type="auto"/>
        <w:tblLook w:val="04A0" w:firstRow="1" w:lastRow="0" w:firstColumn="1" w:lastColumn="0" w:noHBand="0" w:noVBand="1"/>
      </w:tblPr>
      <w:tblGrid>
        <w:gridCol w:w="4788"/>
        <w:gridCol w:w="4788"/>
      </w:tblGrid>
      <w:tr w:rsidR="00860154" w:rsidRPr="00236DDD" w14:paraId="46D77B6B" w14:textId="77777777" w:rsidTr="00D70F87">
        <w:tc>
          <w:tcPr>
            <w:tcW w:w="4788" w:type="dxa"/>
          </w:tcPr>
          <w:p w14:paraId="7F77BC77" w14:textId="77777777" w:rsidR="00860154" w:rsidRPr="00236DDD" w:rsidRDefault="00860154" w:rsidP="00860154">
            <w:pPr>
              <w:rPr>
                <w:rFonts w:eastAsia="SimSun"/>
              </w:rPr>
            </w:pPr>
            <w:r w:rsidRPr="00236DDD">
              <w:rPr>
                <w:rFonts w:eastAsia="SimSun"/>
              </w:rPr>
              <w:t>14th edition of "World Telecom /ICT indicator database"</w:t>
            </w:r>
          </w:p>
        </w:tc>
        <w:tc>
          <w:tcPr>
            <w:tcW w:w="4788" w:type="dxa"/>
          </w:tcPr>
          <w:p w14:paraId="2F861B71" w14:textId="77777777" w:rsidR="00860154" w:rsidRPr="00236DDD" w:rsidRDefault="00860154" w:rsidP="00860154">
            <w:pPr>
              <w:rPr>
                <w:rFonts w:eastAsia="SimSun"/>
                <w:lang w:eastAsia="zh-CN"/>
              </w:rPr>
            </w:pPr>
            <w:r w:rsidRPr="00236DDD">
              <w:rPr>
                <w:rFonts w:eastAsia="SimSun"/>
                <w:lang w:eastAsia="zh-CN"/>
              </w:rPr>
              <w:t>第</w:t>
            </w:r>
            <w:r w:rsidRPr="00236DDD">
              <w:rPr>
                <w:rFonts w:eastAsia="SimSun"/>
                <w:lang w:eastAsia="zh-CN"/>
              </w:rPr>
              <w:t>14</w:t>
            </w:r>
            <w:r w:rsidRPr="00236DDD">
              <w:rPr>
                <w:rFonts w:eastAsia="SimSun"/>
                <w:lang w:eastAsia="zh-CN"/>
              </w:rPr>
              <w:t>版世界电信</w:t>
            </w:r>
            <w:r w:rsidRPr="00236DDD">
              <w:rPr>
                <w:rFonts w:eastAsia="SimSun"/>
                <w:lang w:eastAsia="zh-CN"/>
              </w:rPr>
              <w:t>/ICT</w:t>
            </w:r>
            <w:r w:rsidRPr="00236DDD">
              <w:rPr>
                <w:rFonts w:eastAsia="SimSun"/>
                <w:lang w:eastAsia="zh-CN"/>
              </w:rPr>
              <w:t>指标数据库</w:t>
            </w:r>
          </w:p>
        </w:tc>
      </w:tr>
      <w:tr w:rsidR="00860154" w:rsidRPr="00236DDD" w14:paraId="22B24601" w14:textId="77777777" w:rsidTr="00D70F87">
        <w:tc>
          <w:tcPr>
            <w:tcW w:w="4788" w:type="dxa"/>
          </w:tcPr>
          <w:p w14:paraId="53A688A5" w14:textId="77777777" w:rsidR="00860154" w:rsidRPr="00236DDD" w:rsidRDefault="00860154" w:rsidP="00860154">
            <w:pPr>
              <w:rPr>
                <w:rFonts w:eastAsia="SimSun"/>
              </w:rPr>
            </w:pPr>
            <w:r w:rsidRPr="00236DDD">
              <w:rPr>
                <w:rFonts w:eastAsia="SimSun"/>
              </w:rPr>
              <w:t>10th edition of Trends, 2010</w:t>
            </w:r>
          </w:p>
        </w:tc>
        <w:tc>
          <w:tcPr>
            <w:tcW w:w="4788" w:type="dxa"/>
          </w:tcPr>
          <w:p w14:paraId="36D4F470" w14:textId="77777777" w:rsidR="00860154" w:rsidRPr="00236DDD" w:rsidRDefault="00860154" w:rsidP="00860154">
            <w:pPr>
              <w:rPr>
                <w:rFonts w:eastAsia="SimSun"/>
                <w:lang w:eastAsia="zh-CN"/>
              </w:rPr>
            </w:pPr>
            <w:r w:rsidRPr="00236DDD">
              <w:rPr>
                <w:rFonts w:eastAsia="SimSun"/>
                <w:lang w:eastAsia="zh-CN"/>
              </w:rPr>
              <w:t>《电信改革趋势》第</w:t>
            </w:r>
            <w:r w:rsidRPr="00236DDD">
              <w:rPr>
                <w:rFonts w:eastAsia="SimSun"/>
                <w:lang w:eastAsia="zh-CN"/>
              </w:rPr>
              <w:t>10</w:t>
            </w:r>
            <w:r w:rsidRPr="00236DDD">
              <w:rPr>
                <w:rFonts w:eastAsia="SimSun"/>
                <w:lang w:eastAsia="zh-CN"/>
              </w:rPr>
              <w:t>辑</w:t>
            </w:r>
            <w:r w:rsidRPr="00236DDD">
              <w:rPr>
                <w:rFonts w:eastAsia="SimSun"/>
                <w:lang w:eastAsia="zh-CN"/>
              </w:rPr>
              <w:t>--2010</w:t>
            </w:r>
            <w:r w:rsidRPr="00236DDD">
              <w:rPr>
                <w:rFonts w:eastAsia="SimSun"/>
                <w:lang w:eastAsia="zh-CN"/>
              </w:rPr>
              <w:t>年</w:t>
            </w:r>
          </w:p>
        </w:tc>
      </w:tr>
    </w:tbl>
    <w:p w14:paraId="6FABB2A2" w14:textId="77777777" w:rsidR="00860154" w:rsidRPr="00236DDD" w:rsidRDefault="00860154" w:rsidP="00236DDD">
      <w:pPr>
        <w:spacing w:before="240"/>
      </w:pPr>
      <w:proofErr w:type="spellStart"/>
      <w:r w:rsidRPr="00236DDD">
        <w:t>具体数字的翻译</w:t>
      </w:r>
      <w:proofErr w:type="spellEnd"/>
    </w:p>
    <w:tbl>
      <w:tblPr>
        <w:tblStyle w:val="TableGrid"/>
        <w:tblW w:w="0" w:type="auto"/>
        <w:tblLook w:val="04A0" w:firstRow="1" w:lastRow="0" w:firstColumn="1" w:lastColumn="0" w:noHBand="0" w:noVBand="1"/>
      </w:tblPr>
      <w:tblGrid>
        <w:gridCol w:w="4788"/>
        <w:gridCol w:w="4788"/>
      </w:tblGrid>
      <w:tr w:rsidR="00860154" w:rsidRPr="00236DDD" w14:paraId="242B6F83" w14:textId="77777777" w:rsidTr="00D70F87">
        <w:tc>
          <w:tcPr>
            <w:tcW w:w="4788" w:type="dxa"/>
          </w:tcPr>
          <w:p w14:paraId="28F0E2D2" w14:textId="77777777" w:rsidR="00860154" w:rsidRPr="00236DDD" w:rsidRDefault="00860154" w:rsidP="00860154">
            <w:pPr>
              <w:rPr>
                <w:rFonts w:eastAsia="SimSun"/>
              </w:rPr>
            </w:pPr>
            <w:r w:rsidRPr="00236DDD">
              <w:rPr>
                <w:rFonts w:eastAsia="SimSun"/>
              </w:rPr>
              <w:t>4,600,000</w:t>
            </w:r>
          </w:p>
        </w:tc>
        <w:tc>
          <w:tcPr>
            <w:tcW w:w="4788" w:type="dxa"/>
          </w:tcPr>
          <w:p w14:paraId="3C3A5068" w14:textId="6FE84DFA" w:rsidR="00860154" w:rsidRPr="00236DDD" w:rsidRDefault="00860154" w:rsidP="00860154">
            <w:pPr>
              <w:rPr>
                <w:rFonts w:eastAsia="SimSun"/>
                <w:lang w:eastAsia="zh-CN"/>
              </w:rPr>
            </w:pPr>
            <w:r w:rsidRPr="00236DDD">
              <w:rPr>
                <w:rFonts w:eastAsia="SimSun"/>
              </w:rPr>
              <w:t>4,600,000</w:t>
            </w:r>
            <w:r w:rsidR="00857B9D">
              <w:rPr>
                <w:rFonts w:eastAsia="SimSun" w:hint="eastAsia"/>
                <w:lang w:eastAsia="zh-CN"/>
              </w:rPr>
              <w:t>；</w:t>
            </w:r>
            <w:r w:rsidR="00857B9D">
              <w:rPr>
                <w:rFonts w:eastAsia="SimSun" w:hint="eastAsia"/>
                <w:lang w:eastAsia="zh-CN"/>
              </w:rPr>
              <w:t>4</w:t>
            </w:r>
            <w:r w:rsidR="00857B9D">
              <w:rPr>
                <w:rFonts w:eastAsia="SimSun"/>
                <w:lang w:eastAsia="zh-CN"/>
              </w:rPr>
              <w:t>60</w:t>
            </w:r>
            <w:r w:rsidR="00857B9D">
              <w:rPr>
                <w:rFonts w:eastAsia="SimSun" w:hint="eastAsia"/>
                <w:lang w:eastAsia="zh-CN"/>
              </w:rPr>
              <w:t>万</w:t>
            </w:r>
          </w:p>
        </w:tc>
      </w:tr>
      <w:tr w:rsidR="00860154" w:rsidRPr="00236DDD" w14:paraId="65B0961C" w14:textId="77777777" w:rsidTr="00D70F87">
        <w:tc>
          <w:tcPr>
            <w:tcW w:w="4788" w:type="dxa"/>
          </w:tcPr>
          <w:p w14:paraId="3161C43D" w14:textId="77777777" w:rsidR="00860154" w:rsidRPr="00236DDD" w:rsidRDefault="00860154" w:rsidP="00860154">
            <w:pPr>
              <w:rPr>
                <w:rFonts w:eastAsia="SimSun"/>
              </w:rPr>
            </w:pPr>
            <w:r w:rsidRPr="00236DDD">
              <w:rPr>
                <w:rFonts w:eastAsia="SimSun"/>
              </w:rPr>
              <w:t>3 million</w:t>
            </w:r>
          </w:p>
        </w:tc>
        <w:tc>
          <w:tcPr>
            <w:tcW w:w="4788" w:type="dxa"/>
          </w:tcPr>
          <w:p w14:paraId="0EB23539" w14:textId="77777777" w:rsidR="00860154" w:rsidRPr="00236DDD" w:rsidRDefault="00860154" w:rsidP="00860154">
            <w:pPr>
              <w:rPr>
                <w:rFonts w:eastAsia="SimSun"/>
              </w:rPr>
            </w:pPr>
            <w:r w:rsidRPr="00236DDD">
              <w:rPr>
                <w:rFonts w:eastAsia="SimSun"/>
              </w:rPr>
              <w:t>300</w:t>
            </w:r>
            <w:r w:rsidRPr="00236DDD">
              <w:rPr>
                <w:rFonts w:eastAsia="SimSun"/>
              </w:rPr>
              <w:t>万</w:t>
            </w:r>
          </w:p>
        </w:tc>
      </w:tr>
      <w:tr w:rsidR="00860154" w:rsidRPr="00236DDD" w14:paraId="2EF14D91" w14:textId="77777777" w:rsidTr="00D70F87">
        <w:tc>
          <w:tcPr>
            <w:tcW w:w="4788" w:type="dxa"/>
          </w:tcPr>
          <w:p w14:paraId="427B982C" w14:textId="77777777" w:rsidR="00860154" w:rsidRPr="00236DDD" w:rsidRDefault="00860154" w:rsidP="00860154">
            <w:pPr>
              <w:rPr>
                <w:rFonts w:eastAsia="SimSun"/>
              </w:rPr>
            </w:pPr>
            <w:r w:rsidRPr="00236DDD">
              <w:rPr>
                <w:rFonts w:eastAsia="SimSun"/>
              </w:rPr>
              <w:t>45 million</w:t>
            </w:r>
          </w:p>
        </w:tc>
        <w:tc>
          <w:tcPr>
            <w:tcW w:w="4788" w:type="dxa"/>
          </w:tcPr>
          <w:p w14:paraId="1A89AE52" w14:textId="77777777" w:rsidR="00860154" w:rsidRPr="00236DDD" w:rsidRDefault="00860154" w:rsidP="00860154">
            <w:pPr>
              <w:rPr>
                <w:rFonts w:eastAsia="SimSun"/>
              </w:rPr>
            </w:pPr>
            <w:r w:rsidRPr="00236DDD">
              <w:rPr>
                <w:rFonts w:eastAsia="SimSun"/>
              </w:rPr>
              <w:t>4500</w:t>
            </w:r>
            <w:r w:rsidRPr="00236DDD">
              <w:rPr>
                <w:rFonts w:eastAsia="SimSun"/>
              </w:rPr>
              <w:t>万</w:t>
            </w:r>
          </w:p>
        </w:tc>
      </w:tr>
      <w:tr w:rsidR="00860154" w:rsidRPr="00236DDD" w14:paraId="279E531A" w14:textId="77777777" w:rsidTr="00D70F87">
        <w:tc>
          <w:tcPr>
            <w:tcW w:w="4788" w:type="dxa"/>
          </w:tcPr>
          <w:p w14:paraId="7A397BFA" w14:textId="77777777" w:rsidR="00860154" w:rsidRPr="00236DDD" w:rsidRDefault="00860154" w:rsidP="00860154">
            <w:pPr>
              <w:rPr>
                <w:rFonts w:eastAsia="SimSun"/>
              </w:rPr>
            </w:pPr>
            <w:r w:rsidRPr="00236DDD">
              <w:rPr>
                <w:rFonts w:eastAsia="SimSun"/>
              </w:rPr>
              <w:t>3.2 billion</w:t>
            </w:r>
          </w:p>
        </w:tc>
        <w:tc>
          <w:tcPr>
            <w:tcW w:w="4788" w:type="dxa"/>
          </w:tcPr>
          <w:p w14:paraId="0A5630E4" w14:textId="77777777" w:rsidR="00860154" w:rsidRPr="00236DDD" w:rsidRDefault="00860154" w:rsidP="00860154">
            <w:pPr>
              <w:rPr>
                <w:rFonts w:eastAsia="SimSun"/>
              </w:rPr>
            </w:pPr>
            <w:r w:rsidRPr="00236DDD">
              <w:rPr>
                <w:rFonts w:eastAsia="SimSun"/>
              </w:rPr>
              <w:t>32</w:t>
            </w:r>
            <w:r w:rsidRPr="00236DDD">
              <w:rPr>
                <w:rFonts w:eastAsia="SimSun"/>
              </w:rPr>
              <w:t>亿</w:t>
            </w:r>
          </w:p>
        </w:tc>
      </w:tr>
      <w:tr w:rsidR="00860154" w:rsidRPr="00236DDD" w14:paraId="4ECFC02D" w14:textId="77777777" w:rsidTr="00D70F87">
        <w:tc>
          <w:tcPr>
            <w:tcW w:w="4788" w:type="dxa"/>
          </w:tcPr>
          <w:p w14:paraId="7FE6CFBA" w14:textId="77777777" w:rsidR="00860154" w:rsidRPr="00236DDD" w:rsidRDefault="00860154" w:rsidP="00860154">
            <w:pPr>
              <w:rPr>
                <w:rFonts w:eastAsia="SimSun"/>
              </w:rPr>
            </w:pPr>
            <w:r w:rsidRPr="00236DDD">
              <w:rPr>
                <w:rFonts w:eastAsia="SimSun"/>
              </w:rPr>
              <w:t>150 million</w:t>
            </w:r>
          </w:p>
        </w:tc>
        <w:tc>
          <w:tcPr>
            <w:tcW w:w="4788" w:type="dxa"/>
          </w:tcPr>
          <w:p w14:paraId="54BC171E" w14:textId="77777777" w:rsidR="00860154" w:rsidRPr="00236DDD" w:rsidRDefault="00860154" w:rsidP="00860154">
            <w:pPr>
              <w:rPr>
                <w:rFonts w:eastAsia="SimSun"/>
              </w:rPr>
            </w:pPr>
            <w:r w:rsidRPr="00236DDD">
              <w:rPr>
                <w:rFonts w:eastAsia="SimSun"/>
              </w:rPr>
              <w:t>1.5</w:t>
            </w:r>
            <w:r w:rsidRPr="00236DDD">
              <w:rPr>
                <w:rFonts w:eastAsia="SimSun"/>
              </w:rPr>
              <w:t>亿</w:t>
            </w:r>
          </w:p>
        </w:tc>
      </w:tr>
      <w:tr w:rsidR="00860154" w:rsidRPr="00236DDD" w14:paraId="48EA67F3" w14:textId="77777777" w:rsidTr="00D70F87">
        <w:tc>
          <w:tcPr>
            <w:tcW w:w="4788" w:type="dxa"/>
          </w:tcPr>
          <w:p w14:paraId="130C55DE" w14:textId="77777777" w:rsidR="00860154" w:rsidRPr="00236DDD" w:rsidRDefault="00860154" w:rsidP="00860154">
            <w:pPr>
              <w:rPr>
                <w:rFonts w:eastAsia="SimSun"/>
              </w:rPr>
            </w:pPr>
            <w:r w:rsidRPr="00236DDD">
              <w:rPr>
                <w:rFonts w:eastAsia="SimSun"/>
              </w:rPr>
              <w:t>One tenth</w:t>
            </w:r>
          </w:p>
        </w:tc>
        <w:tc>
          <w:tcPr>
            <w:tcW w:w="4788" w:type="dxa"/>
          </w:tcPr>
          <w:p w14:paraId="5B46DF1E" w14:textId="77777777" w:rsidR="00860154" w:rsidRPr="00236DDD" w:rsidRDefault="00860154" w:rsidP="00860154">
            <w:pPr>
              <w:rPr>
                <w:rFonts w:eastAsia="SimSun"/>
              </w:rPr>
            </w:pPr>
            <w:proofErr w:type="spellStart"/>
            <w:r w:rsidRPr="00236DDD">
              <w:rPr>
                <w:rFonts w:eastAsia="SimSun"/>
              </w:rPr>
              <w:t>十分之一</w:t>
            </w:r>
            <w:proofErr w:type="spellEnd"/>
          </w:p>
        </w:tc>
      </w:tr>
      <w:tr w:rsidR="00860154" w:rsidRPr="00236DDD" w14:paraId="6CCABF57" w14:textId="77777777" w:rsidTr="00D70F87">
        <w:tc>
          <w:tcPr>
            <w:tcW w:w="4788" w:type="dxa"/>
          </w:tcPr>
          <w:p w14:paraId="63A2BE40" w14:textId="77777777" w:rsidR="00860154" w:rsidRPr="00236DDD" w:rsidRDefault="00860154" w:rsidP="00860154">
            <w:pPr>
              <w:rPr>
                <w:rFonts w:eastAsia="SimSun"/>
              </w:rPr>
            </w:pPr>
            <w:r w:rsidRPr="00236DDD">
              <w:rPr>
                <w:rFonts w:eastAsia="SimSun"/>
              </w:rPr>
              <w:t>30 per cent</w:t>
            </w:r>
          </w:p>
        </w:tc>
        <w:tc>
          <w:tcPr>
            <w:tcW w:w="4788" w:type="dxa"/>
          </w:tcPr>
          <w:p w14:paraId="75698972" w14:textId="77777777" w:rsidR="00860154" w:rsidRPr="00236DDD" w:rsidRDefault="00860154" w:rsidP="00860154">
            <w:pPr>
              <w:rPr>
                <w:rFonts w:eastAsia="SimSun"/>
              </w:rPr>
            </w:pPr>
            <w:r w:rsidRPr="00236DDD">
              <w:rPr>
                <w:rFonts w:eastAsia="SimSun"/>
              </w:rPr>
              <w:t>30%</w:t>
            </w:r>
          </w:p>
        </w:tc>
      </w:tr>
    </w:tbl>
    <w:p w14:paraId="6A4728AC" w14:textId="77777777" w:rsidR="00860154" w:rsidRPr="00236DDD" w:rsidRDefault="00860154" w:rsidP="00236DDD">
      <w:pPr>
        <w:spacing w:before="240"/>
      </w:pPr>
      <w:bookmarkStart w:id="156" w:name="_Hlk38614853"/>
      <w:proofErr w:type="spellStart"/>
      <w:r w:rsidRPr="00236DDD">
        <w:t>其他数字表示法示例</w:t>
      </w:r>
      <w:proofErr w:type="spellEnd"/>
    </w:p>
    <w:tbl>
      <w:tblPr>
        <w:tblStyle w:val="TableGrid"/>
        <w:tblW w:w="0" w:type="auto"/>
        <w:tblLook w:val="04A0" w:firstRow="1" w:lastRow="0" w:firstColumn="1" w:lastColumn="0" w:noHBand="0" w:noVBand="1"/>
      </w:tblPr>
      <w:tblGrid>
        <w:gridCol w:w="4788"/>
        <w:gridCol w:w="4788"/>
      </w:tblGrid>
      <w:tr w:rsidR="00860154" w:rsidRPr="00236DDD" w14:paraId="5B9E66E7" w14:textId="77777777" w:rsidTr="00D70F87">
        <w:tc>
          <w:tcPr>
            <w:tcW w:w="4788" w:type="dxa"/>
          </w:tcPr>
          <w:p w14:paraId="46F030A4" w14:textId="77777777" w:rsidR="00860154" w:rsidRPr="00236DDD" w:rsidRDefault="00860154" w:rsidP="00860154">
            <w:pPr>
              <w:rPr>
                <w:rFonts w:eastAsia="SimSun"/>
              </w:rPr>
            </w:pPr>
            <w:r w:rsidRPr="00236DDD">
              <w:rPr>
                <w:rFonts w:eastAsia="SimSun"/>
              </w:rPr>
              <w:t>Figure 6</w:t>
            </w:r>
          </w:p>
        </w:tc>
        <w:tc>
          <w:tcPr>
            <w:tcW w:w="4788" w:type="dxa"/>
          </w:tcPr>
          <w:p w14:paraId="0786DB79" w14:textId="77777777" w:rsidR="00860154" w:rsidRPr="00236DDD" w:rsidRDefault="00860154" w:rsidP="00860154">
            <w:pPr>
              <w:rPr>
                <w:rFonts w:eastAsia="SimSun"/>
              </w:rPr>
            </w:pPr>
            <w:r w:rsidRPr="00236DDD">
              <w:rPr>
                <w:rFonts w:eastAsia="SimSun"/>
              </w:rPr>
              <w:t>图</w:t>
            </w:r>
            <w:r w:rsidRPr="00236DDD">
              <w:rPr>
                <w:rFonts w:eastAsia="SimSun"/>
              </w:rPr>
              <w:t>6</w:t>
            </w:r>
          </w:p>
        </w:tc>
      </w:tr>
      <w:tr w:rsidR="00860154" w:rsidRPr="00236DDD" w14:paraId="470F4076" w14:textId="77777777" w:rsidTr="00D70F87">
        <w:tc>
          <w:tcPr>
            <w:tcW w:w="4788" w:type="dxa"/>
          </w:tcPr>
          <w:p w14:paraId="66DEA3BA" w14:textId="77777777" w:rsidR="00860154" w:rsidRPr="00236DDD" w:rsidRDefault="00860154" w:rsidP="00860154">
            <w:pPr>
              <w:rPr>
                <w:rFonts w:eastAsia="SimSun"/>
              </w:rPr>
            </w:pPr>
            <w:r w:rsidRPr="00236DDD">
              <w:rPr>
                <w:rFonts w:eastAsia="SimSun"/>
              </w:rPr>
              <w:t>Example 3</w:t>
            </w:r>
          </w:p>
        </w:tc>
        <w:tc>
          <w:tcPr>
            <w:tcW w:w="4788" w:type="dxa"/>
          </w:tcPr>
          <w:p w14:paraId="063C016C" w14:textId="77777777" w:rsidR="00860154" w:rsidRPr="00236DDD" w:rsidRDefault="00860154" w:rsidP="00860154">
            <w:pPr>
              <w:rPr>
                <w:rFonts w:eastAsia="SimSun"/>
              </w:rPr>
            </w:pPr>
            <w:proofErr w:type="spellStart"/>
            <w:r w:rsidRPr="00236DDD">
              <w:rPr>
                <w:rFonts w:eastAsia="SimSun"/>
              </w:rPr>
              <w:t>示例</w:t>
            </w:r>
            <w:proofErr w:type="spellEnd"/>
            <w:r w:rsidRPr="00236DDD">
              <w:rPr>
                <w:rFonts w:eastAsia="SimSun"/>
              </w:rPr>
              <w:t>3</w:t>
            </w:r>
          </w:p>
        </w:tc>
      </w:tr>
      <w:tr w:rsidR="00860154" w:rsidRPr="00236DDD" w14:paraId="4F3CCC2F" w14:textId="77777777" w:rsidTr="00D70F87">
        <w:tc>
          <w:tcPr>
            <w:tcW w:w="4788" w:type="dxa"/>
          </w:tcPr>
          <w:p w14:paraId="2F28B97F" w14:textId="77777777" w:rsidR="00860154" w:rsidRPr="00236DDD" w:rsidRDefault="00860154" w:rsidP="00860154">
            <w:pPr>
              <w:rPr>
                <w:rFonts w:eastAsia="SimSun"/>
              </w:rPr>
            </w:pPr>
            <w:r w:rsidRPr="00236DDD">
              <w:rPr>
                <w:rFonts w:eastAsia="SimSun"/>
              </w:rPr>
              <w:t>CHF 400</w:t>
            </w:r>
          </w:p>
        </w:tc>
        <w:tc>
          <w:tcPr>
            <w:tcW w:w="4788" w:type="dxa"/>
          </w:tcPr>
          <w:p w14:paraId="486113AE" w14:textId="77777777" w:rsidR="00860154" w:rsidRPr="00236DDD" w:rsidRDefault="00860154" w:rsidP="00860154">
            <w:pPr>
              <w:rPr>
                <w:rFonts w:eastAsia="SimSun"/>
              </w:rPr>
            </w:pPr>
            <w:r w:rsidRPr="00236DDD">
              <w:rPr>
                <w:rFonts w:eastAsia="SimSun"/>
              </w:rPr>
              <w:t xml:space="preserve">400 </w:t>
            </w:r>
            <w:proofErr w:type="spellStart"/>
            <w:r w:rsidRPr="00236DDD">
              <w:rPr>
                <w:rFonts w:eastAsia="SimSun"/>
              </w:rPr>
              <w:t>瑞郎</w:t>
            </w:r>
            <w:proofErr w:type="spellEnd"/>
          </w:p>
        </w:tc>
      </w:tr>
      <w:tr w:rsidR="00860154" w:rsidRPr="00236DDD" w14:paraId="7071A290" w14:textId="77777777" w:rsidTr="00D70F87">
        <w:tc>
          <w:tcPr>
            <w:tcW w:w="4788" w:type="dxa"/>
          </w:tcPr>
          <w:p w14:paraId="6A71F5F9" w14:textId="77777777" w:rsidR="00860154" w:rsidRPr="004006C3" w:rsidRDefault="00860154" w:rsidP="00860154">
            <w:pPr>
              <w:rPr>
                <w:rFonts w:eastAsia="SimSun"/>
              </w:rPr>
            </w:pPr>
            <w:r w:rsidRPr="004006C3">
              <w:rPr>
                <w:rFonts w:eastAsia="SimSun"/>
              </w:rPr>
              <w:t>000 SFR</w:t>
            </w:r>
            <w:r w:rsidRPr="004006C3">
              <w:rPr>
                <w:rFonts w:eastAsia="SimSun" w:hint="eastAsia"/>
              </w:rPr>
              <w:t>/</w:t>
            </w:r>
            <w:r w:rsidRPr="004006C3">
              <w:rPr>
                <w:rFonts w:eastAsia="SimSun"/>
              </w:rPr>
              <w:t>CHF 000</w:t>
            </w:r>
          </w:p>
        </w:tc>
        <w:tc>
          <w:tcPr>
            <w:tcW w:w="4788" w:type="dxa"/>
          </w:tcPr>
          <w:p w14:paraId="30F63590" w14:textId="77777777" w:rsidR="00860154" w:rsidRPr="00236DDD" w:rsidRDefault="00860154" w:rsidP="00860154">
            <w:pPr>
              <w:rPr>
                <w:rFonts w:eastAsia="SimSun"/>
              </w:rPr>
            </w:pPr>
            <w:proofErr w:type="spellStart"/>
            <w:r w:rsidRPr="00236DDD">
              <w:rPr>
                <w:rFonts w:eastAsia="SimSun"/>
              </w:rPr>
              <w:t>单位：千瑞郎</w:t>
            </w:r>
            <w:proofErr w:type="spellEnd"/>
          </w:p>
        </w:tc>
      </w:tr>
      <w:tr w:rsidR="00860154" w:rsidRPr="00236DDD" w14:paraId="60523D09" w14:textId="77777777" w:rsidTr="00D70F87">
        <w:tc>
          <w:tcPr>
            <w:tcW w:w="4788" w:type="dxa"/>
          </w:tcPr>
          <w:p w14:paraId="52765291" w14:textId="77777777" w:rsidR="00860154" w:rsidRPr="004006C3" w:rsidRDefault="00860154" w:rsidP="00860154">
            <w:pPr>
              <w:rPr>
                <w:rFonts w:eastAsia="SimSun"/>
              </w:rPr>
            </w:pPr>
            <w:r w:rsidRPr="004006C3">
              <w:rPr>
                <w:rFonts w:eastAsia="SimSun"/>
              </w:rPr>
              <w:t>7MHz</w:t>
            </w:r>
          </w:p>
        </w:tc>
        <w:tc>
          <w:tcPr>
            <w:tcW w:w="4788" w:type="dxa"/>
          </w:tcPr>
          <w:p w14:paraId="204A6004" w14:textId="5E53601E" w:rsidR="00860154" w:rsidRPr="00236DDD" w:rsidRDefault="00860154" w:rsidP="00860154">
            <w:pPr>
              <w:rPr>
                <w:rFonts w:eastAsia="SimSun"/>
                <w:lang w:eastAsia="zh-CN"/>
              </w:rPr>
            </w:pPr>
            <w:r w:rsidRPr="00236DDD">
              <w:rPr>
                <w:rFonts w:eastAsia="SimSun"/>
              </w:rPr>
              <w:t>7MHz</w:t>
            </w:r>
            <w:r w:rsidR="0043400A">
              <w:rPr>
                <w:rFonts w:eastAsia="SimSun" w:hint="eastAsia"/>
                <w:lang w:eastAsia="zh-CN"/>
              </w:rPr>
              <w:t>；</w:t>
            </w:r>
            <w:r w:rsidR="0043400A">
              <w:rPr>
                <w:rFonts w:eastAsia="SimSun" w:hint="eastAsia"/>
                <w:lang w:eastAsia="zh-CN"/>
              </w:rPr>
              <w:t>7</w:t>
            </w:r>
            <w:r w:rsidR="0043400A">
              <w:rPr>
                <w:rFonts w:eastAsia="SimSun" w:hint="eastAsia"/>
                <w:lang w:eastAsia="zh-CN"/>
              </w:rPr>
              <w:t>兆赫</w:t>
            </w:r>
          </w:p>
        </w:tc>
      </w:tr>
      <w:tr w:rsidR="00860154" w:rsidRPr="00236DDD" w14:paraId="602367D7" w14:textId="77777777" w:rsidTr="00D70F87">
        <w:tc>
          <w:tcPr>
            <w:tcW w:w="4788" w:type="dxa"/>
          </w:tcPr>
          <w:p w14:paraId="4DFC7C54" w14:textId="77777777" w:rsidR="00860154" w:rsidRPr="00236DDD" w:rsidRDefault="00860154" w:rsidP="00860154">
            <w:pPr>
              <w:rPr>
                <w:rFonts w:eastAsia="SimSun"/>
              </w:rPr>
            </w:pPr>
            <w:r w:rsidRPr="00236DDD">
              <w:rPr>
                <w:rFonts w:eastAsia="SimSun"/>
              </w:rPr>
              <w:t>3 km</w:t>
            </w:r>
          </w:p>
        </w:tc>
        <w:tc>
          <w:tcPr>
            <w:tcW w:w="4788" w:type="dxa"/>
          </w:tcPr>
          <w:p w14:paraId="6A3A783B" w14:textId="77777777" w:rsidR="00860154" w:rsidRPr="00236DDD" w:rsidRDefault="00860154" w:rsidP="00860154">
            <w:pPr>
              <w:rPr>
                <w:rFonts w:eastAsia="SimSun"/>
              </w:rPr>
            </w:pPr>
            <w:r w:rsidRPr="00236DDD">
              <w:rPr>
                <w:rFonts w:eastAsia="SimSun"/>
              </w:rPr>
              <w:t>3</w:t>
            </w:r>
            <w:proofErr w:type="spellStart"/>
            <w:r w:rsidRPr="00236DDD">
              <w:rPr>
                <w:rFonts w:eastAsia="SimSun" w:hint="eastAsia"/>
              </w:rPr>
              <w:t>公里</w:t>
            </w:r>
            <w:proofErr w:type="spellEnd"/>
          </w:p>
        </w:tc>
      </w:tr>
      <w:tr w:rsidR="00860154" w:rsidRPr="00236DDD" w14:paraId="366E2CB2" w14:textId="77777777" w:rsidTr="00D70F87">
        <w:tc>
          <w:tcPr>
            <w:tcW w:w="4788" w:type="dxa"/>
          </w:tcPr>
          <w:p w14:paraId="49539F56" w14:textId="77777777" w:rsidR="00860154" w:rsidRPr="00236DDD" w:rsidRDefault="00860154" w:rsidP="00860154">
            <w:pPr>
              <w:rPr>
                <w:rFonts w:eastAsia="SimSun"/>
              </w:rPr>
            </w:pPr>
            <w:r w:rsidRPr="00236DDD">
              <w:rPr>
                <w:rFonts w:eastAsia="SimSun"/>
              </w:rPr>
              <w:t>pp.1-9</w:t>
            </w:r>
          </w:p>
        </w:tc>
        <w:tc>
          <w:tcPr>
            <w:tcW w:w="4788" w:type="dxa"/>
          </w:tcPr>
          <w:p w14:paraId="2814863A" w14:textId="77777777" w:rsidR="00860154" w:rsidRPr="00236DDD" w:rsidRDefault="00860154" w:rsidP="00860154">
            <w:pPr>
              <w:rPr>
                <w:rFonts w:eastAsia="SimSun"/>
              </w:rPr>
            </w:pPr>
            <w:r w:rsidRPr="00236DDD">
              <w:rPr>
                <w:rFonts w:eastAsia="SimSun"/>
              </w:rPr>
              <w:t>第</w:t>
            </w:r>
            <w:r w:rsidRPr="00236DDD">
              <w:rPr>
                <w:rFonts w:eastAsia="SimSun"/>
              </w:rPr>
              <w:t>1-9</w:t>
            </w:r>
            <w:r w:rsidRPr="00236DDD">
              <w:rPr>
                <w:rFonts w:eastAsia="SimSun"/>
              </w:rPr>
              <w:t>页</w:t>
            </w:r>
          </w:p>
        </w:tc>
      </w:tr>
      <w:tr w:rsidR="00860154" w:rsidRPr="00236DDD" w14:paraId="3D3E4F1A" w14:textId="77777777" w:rsidTr="00D70F87">
        <w:tc>
          <w:tcPr>
            <w:tcW w:w="4788" w:type="dxa"/>
          </w:tcPr>
          <w:p w14:paraId="3BB58966" w14:textId="77777777" w:rsidR="00860154" w:rsidRPr="00236DDD" w:rsidRDefault="00860154" w:rsidP="00860154">
            <w:pPr>
              <w:rPr>
                <w:rFonts w:eastAsia="SimSun"/>
              </w:rPr>
            </w:pPr>
            <w:r w:rsidRPr="00236DDD">
              <w:rPr>
                <w:rFonts w:eastAsia="SimSun"/>
              </w:rPr>
              <w:t>Volume 1 of RR</w:t>
            </w:r>
          </w:p>
        </w:tc>
        <w:tc>
          <w:tcPr>
            <w:tcW w:w="4788" w:type="dxa"/>
          </w:tcPr>
          <w:p w14:paraId="3E64D4A3" w14:textId="77777777" w:rsidR="00860154" w:rsidRPr="00236DDD" w:rsidRDefault="00860154" w:rsidP="00860154">
            <w:pPr>
              <w:rPr>
                <w:rFonts w:eastAsia="SimSun"/>
              </w:rPr>
            </w:pPr>
            <w:r w:rsidRPr="00236DDD">
              <w:rPr>
                <w:rFonts w:eastAsia="SimSun"/>
              </w:rPr>
              <w:t>《</w:t>
            </w:r>
            <w:proofErr w:type="spellStart"/>
            <w:r w:rsidRPr="00236DDD">
              <w:rPr>
                <w:rFonts w:eastAsia="SimSun"/>
              </w:rPr>
              <w:t>无线电规则》第</w:t>
            </w:r>
            <w:proofErr w:type="spellEnd"/>
            <w:r w:rsidRPr="00236DDD">
              <w:rPr>
                <w:rFonts w:eastAsia="SimSun"/>
              </w:rPr>
              <w:t>1</w:t>
            </w:r>
            <w:r w:rsidRPr="00236DDD">
              <w:rPr>
                <w:rFonts w:eastAsia="SimSun"/>
              </w:rPr>
              <w:t>卷</w:t>
            </w:r>
          </w:p>
        </w:tc>
      </w:tr>
    </w:tbl>
    <w:bookmarkEnd w:id="156"/>
    <w:p w14:paraId="717326F6" w14:textId="77777777" w:rsidR="00860154" w:rsidRPr="00236DDD" w:rsidRDefault="00860154" w:rsidP="00236DDD">
      <w:pPr>
        <w:spacing w:before="240"/>
      </w:pPr>
      <w:proofErr w:type="spellStart"/>
      <w:r w:rsidRPr="00236DDD">
        <w:t>计量单位</w:t>
      </w:r>
      <w:proofErr w:type="spellEnd"/>
    </w:p>
    <w:tbl>
      <w:tblPr>
        <w:tblStyle w:val="TableGrid"/>
        <w:tblW w:w="0" w:type="auto"/>
        <w:tblLook w:val="04A0" w:firstRow="1" w:lastRow="0" w:firstColumn="1" w:lastColumn="0" w:noHBand="0" w:noVBand="1"/>
      </w:tblPr>
      <w:tblGrid>
        <w:gridCol w:w="4636"/>
        <w:gridCol w:w="4646"/>
      </w:tblGrid>
      <w:tr w:rsidR="00860154" w:rsidRPr="00236DDD" w14:paraId="264195A8" w14:textId="77777777" w:rsidTr="00D70F87">
        <w:tc>
          <w:tcPr>
            <w:tcW w:w="4636" w:type="dxa"/>
          </w:tcPr>
          <w:p w14:paraId="69AA8DD2" w14:textId="77777777" w:rsidR="00860154" w:rsidRPr="00236DDD" w:rsidRDefault="00860154" w:rsidP="00860154">
            <w:pPr>
              <w:rPr>
                <w:rFonts w:eastAsia="SimSun"/>
                <w:lang w:eastAsia="zh-CN"/>
              </w:rPr>
            </w:pPr>
            <w:r w:rsidRPr="00236DDD">
              <w:rPr>
                <w:rFonts w:eastAsia="SimSun"/>
                <w:lang w:eastAsia="zh-CN"/>
              </w:rPr>
              <w:t>常见计量单位须译为中文</w:t>
            </w:r>
            <w:r w:rsidRPr="00236DDD">
              <w:rPr>
                <w:rFonts w:eastAsia="SimSun"/>
                <w:lang w:eastAsia="zh-CN"/>
              </w:rPr>
              <w:t>:</w:t>
            </w:r>
          </w:p>
        </w:tc>
        <w:tc>
          <w:tcPr>
            <w:tcW w:w="4646" w:type="dxa"/>
          </w:tcPr>
          <w:p w14:paraId="4F0FA534" w14:textId="77777777" w:rsidR="00860154" w:rsidRPr="00236DDD" w:rsidRDefault="00860154" w:rsidP="00860154">
            <w:pPr>
              <w:rPr>
                <w:rFonts w:eastAsia="SimSun"/>
              </w:rPr>
            </w:pPr>
            <w:r w:rsidRPr="00236DDD">
              <w:rPr>
                <w:rFonts w:eastAsia="SimSun"/>
              </w:rPr>
              <w:t>如：</w:t>
            </w:r>
            <w:r w:rsidRPr="00236DDD">
              <w:rPr>
                <w:rFonts w:eastAsia="SimSun"/>
              </w:rPr>
              <w:t xml:space="preserve">km   </w:t>
            </w:r>
            <w:proofErr w:type="spellStart"/>
            <w:r w:rsidRPr="00236DDD">
              <w:rPr>
                <w:rFonts w:eastAsia="SimSun" w:hint="eastAsia"/>
              </w:rPr>
              <w:t>公里</w:t>
            </w:r>
            <w:proofErr w:type="spellEnd"/>
            <w:r w:rsidRPr="00236DDD">
              <w:rPr>
                <w:rFonts w:eastAsia="SimSun"/>
              </w:rPr>
              <w:t xml:space="preserve"> </w:t>
            </w:r>
            <w:r w:rsidRPr="00236DDD">
              <w:rPr>
                <w:rFonts w:eastAsia="SimSun"/>
              </w:rPr>
              <w:t>；</w:t>
            </w:r>
            <w:r w:rsidRPr="00236DDD">
              <w:rPr>
                <w:rFonts w:eastAsia="SimSun"/>
              </w:rPr>
              <w:t xml:space="preserve">m    </w:t>
            </w:r>
            <w:r w:rsidRPr="00236DDD">
              <w:rPr>
                <w:rFonts w:eastAsia="SimSun"/>
              </w:rPr>
              <w:t>米</w:t>
            </w:r>
          </w:p>
        </w:tc>
      </w:tr>
      <w:tr w:rsidR="00860154" w:rsidRPr="00236DDD" w14:paraId="7C43F00C" w14:textId="77777777" w:rsidTr="00D70F87">
        <w:tc>
          <w:tcPr>
            <w:tcW w:w="4636" w:type="dxa"/>
          </w:tcPr>
          <w:p w14:paraId="3D1718BC" w14:textId="77777777" w:rsidR="00860154" w:rsidRPr="00236DDD" w:rsidRDefault="00860154" w:rsidP="00860154">
            <w:pPr>
              <w:rPr>
                <w:rFonts w:eastAsia="SimSun"/>
                <w:lang w:eastAsia="zh-CN"/>
              </w:rPr>
            </w:pPr>
            <w:r w:rsidRPr="00236DDD">
              <w:rPr>
                <w:rFonts w:eastAsia="SimSun"/>
                <w:lang w:eastAsia="zh-CN"/>
              </w:rPr>
              <w:t>技术性的计量单位，第</w:t>
            </w:r>
            <w:r w:rsidRPr="00236DDD">
              <w:rPr>
                <w:rFonts w:eastAsia="SimSun"/>
                <w:lang w:eastAsia="zh-CN"/>
              </w:rPr>
              <w:t>1</w:t>
            </w:r>
            <w:r w:rsidRPr="00236DDD">
              <w:rPr>
                <w:rFonts w:eastAsia="SimSun"/>
                <w:lang w:eastAsia="zh-CN"/>
              </w:rPr>
              <w:t>次在文章中出现时译为中文并在后面加括号，注明英文原文，后面再出现时不译。</w:t>
            </w:r>
          </w:p>
        </w:tc>
        <w:tc>
          <w:tcPr>
            <w:tcW w:w="4646" w:type="dxa"/>
          </w:tcPr>
          <w:p w14:paraId="3A1CC1CF" w14:textId="77777777" w:rsidR="00860154" w:rsidRPr="00236DDD" w:rsidRDefault="00860154" w:rsidP="00860154">
            <w:pPr>
              <w:rPr>
                <w:rFonts w:eastAsia="SimSun"/>
              </w:rPr>
            </w:pPr>
            <w:r w:rsidRPr="00236DDD">
              <w:rPr>
                <w:rFonts w:eastAsia="SimSun"/>
              </w:rPr>
              <w:t>如：</w:t>
            </w:r>
            <w:r w:rsidRPr="00236DDD">
              <w:rPr>
                <w:rFonts w:eastAsia="SimSun"/>
              </w:rPr>
              <w:t>2.5Gbit/s    2.5</w:t>
            </w:r>
            <w:proofErr w:type="spellStart"/>
            <w:r w:rsidRPr="00236DDD">
              <w:rPr>
                <w:rFonts w:eastAsia="SimSun"/>
              </w:rPr>
              <w:t>千兆比</w:t>
            </w:r>
            <w:proofErr w:type="spellEnd"/>
            <w:r w:rsidRPr="00236DDD">
              <w:rPr>
                <w:rFonts w:eastAsia="SimSun"/>
              </w:rPr>
              <w:t>/</w:t>
            </w:r>
            <w:r w:rsidRPr="00236DDD">
              <w:rPr>
                <w:rFonts w:eastAsia="SimSun"/>
              </w:rPr>
              <w:t>秒（</w:t>
            </w:r>
            <w:r w:rsidRPr="00236DDD">
              <w:rPr>
                <w:rFonts w:eastAsia="SimSun"/>
              </w:rPr>
              <w:t>Gbit/s</w:t>
            </w:r>
            <w:r w:rsidRPr="00236DDD">
              <w:rPr>
                <w:rFonts w:eastAsia="SimSun"/>
              </w:rPr>
              <w:t>）</w:t>
            </w:r>
          </w:p>
        </w:tc>
      </w:tr>
      <w:tr w:rsidR="00860154" w:rsidRPr="00236DDD" w14:paraId="04FA9719" w14:textId="77777777" w:rsidTr="00D70F87">
        <w:tc>
          <w:tcPr>
            <w:tcW w:w="4636" w:type="dxa"/>
          </w:tcPr>
          <w:p w14:paraId="555CF1FF" w14:textId="77777777" w:rsidR="00860154" w:rsidRPr="00236DDD" w:rsidRDefault="00860154" w:rsidP="00860154">
            <w:pPr>
              <w:rPr>
                <w:rFonts w:eastAsia="SimSun"/>
                <w:lang w:eastAsia="zh-CN"/>
              </w:rPr>
            </w:pPr>
            <w:r w:rsidRPr="00236DDD">
              <w:rPr>
                <w:rFonts w:eastAsia="SimSun"/>
                <w:lang w:eastAsia="zh-CN"/>
              </w:rPr>
              <w:t>表格中出现的计量单位，请酌情处理。</w:t>
            </w:r>
          </w:p>
        </w:tc>
        <w:tc>
          <w:tcPr>
            <w:tcW w:w="4646" w:type="dxa"/>
          </w:tcPr>
          <w:p w14:paraId="69BCA45E" w14:textId="77777777" w:rsidR="00860154" w:rsidRPr="00236DDD" w:rsidRDefault="00860154" w:rsidP="00860154">
            <w:pPr>
              <w:rPr>
                <w:rFonts w:eastAsia="SimSun"/>
                <w:lang w:eastAsia="zh-CN"/>
              </w:rPr>
            </w:pPr>
          </w:p>
        </w:tc>
      </w:tr>
      <w:tr w:rsidR="00860154" w:rsidRPr="00236DDD" w14:paraId="14BA5B40" w14:textId="77777777" w:rsidTr="00D70F87">
        <w:tc>
          <w:tcPr>
            <w:tcW w:w="4636" w:type="dxa"/>
          </w:tcPr>
          <w:p w14:paraId="1C83519B" w14:textId="77777777" w:rsidR="00860154" w:rsidRPr="00236DDD" w:rsidRDefault="00860154" w:rsidP="00860154">
            <w:pPr>
              <w:rPr>
                <w:rFonts w:eastAsia="SimSun"/>
                <w:lang w:eastAsia="zh-CN"/>
              </w:rPr>
            </w:pPr>
            <w:r w:rsidRPr="00236DDD">
              <w:rPr>
                <w:rFonts w:eastAsia="SimSun"/>
                <w:lang w:eastAsia="zh-CN"/>
              </w:rPr>
              <w:t>没有标准译法的计量单位，请保留原文。</w:t>
            </w:r>
          </w:p>
        </w:tc>
        <w:tc>
          <w:tcPr>
            <w:tcW w:w="4646" w:type="dxa"/>
          </w:tcPr>
          <w:p w14:paraId="74DE71A2" w14:textId="77777777" w:rsidR="00860154" w:rsidRPr="00236DDD" w:rsidRDefault="00860154" w:rsidP="00860154">
            <w:pPr>
              <w:rPr>
                <w:rFonts w:eastAsia="SimSun"/>
                <w:lang w:eastAsia="zh-CN"/>
              </w:rPr>
            </w:pPr>
          </w:p>
        </w:tc>
      </w:tr>
    </w:tbl>
    <w:p w14:paraId="4C4B626B" w14:textId="77777777" w:rsidR="00860154" w:rsidRPr="00236DDD" w:rsidRDefault="00860154" w:rsidP="00236DDD">
      <w:pPr>
        <w:spacing w:before="240"/>
        <w:rPr>
          <w:szCs w:val="24"/>
        </w:rPr>
      </w:pPr>
      <w:proofErr w:type="spellStart"/>
      <w:r w:rsidRPr="00236DDD">
        <w:rPr>
          <w:rFonts w:hint="eastAsia"/>
        </w:rPr>
        <w:t>公式请</w:t>
      </w:r>
      <w:r w:rsidRPr="00236DDD">
        <w:t>保留原文</w:t>
      </w:r>
      <w:proofErr w:type="spellEnd"/>
    </w:p>
    <w:p w14:paraId="030B773F" w14:textId="77777777" w:rsidR="00860154" w:rsidRPr="00236DDD" w:rsidRDefault="00860154" w:rsidP="00860154">
      <w:r w:rsidRPr="00236DDD">
        <w:t>U = sin (θ) cos (ɸ).</w:t>
      </w:r>
    </w:p>
    <w:p w14:paraId="69EA4D3A" w14:textId="77777777" w:rsidR="00860154" w:rsidRPr="00236DDD" w:rsidRDefault="00860154" w:rsidP="00860154">
      <w:r w:rsidRPr="00236DDD">
        <w:t>V = U = sin (θ) cos (ɸ) in the plots</w:t>
      </w:r>
    </w:p>
    <w:p w14:paraId="5CA1A3C1" w14:textId="77777777" w:rsidR="00860154" w:rsidRPr="00D23804" w:rsidRDefault="00860154" w:rsidP="00860154">
      <w:pPr>
        <w:rPr>
          <w:rFonts w:asciiTheme="majorBidi" w:hAnsiTheme="majorBidi" w:cstheme="majorBidi"/>
          <w:szCs w:val="24"/>
        </w:rPr>
      </w:pPr>
    </w:p>
    <w:p w14:paraId="4014135B" w14:textId="209C2CF0" w:rsidR="00860154" w:rsidRPr="00D23804" w:rsidRDefault="00860154" w:rsidP="00236DDD">
      <w:pPr>
        <w:pStyle w:val="Heading2"/>
        <w:rPr>
          <w:lang w:eastAsia="zh-CN"/>
        </w:rPr>
      </w:pPr>
      <w:r w:rsidRPr="00D23804">
        <w:rPr>
          <w:lang w:eastAsia="zh-CN"/>
        </w:rPr>
        <w:lastRenderedPageBreak/>
        <w:t>第四节</w:t>
      </w:r>
      <w:r w:rsidR="00236DDD">
        <w:rPr>
          <w:lang w:eastAsia="zh-CN"/>
        </w:rPr>
        <w:tab/>
      </w:r>
      <w:r w:rsidRPr="00D23804">
        <w:rPr>
          <w:lang w:eastAsia="zh-CN"/>
        </w:rPr>
        <w:t>脚注、尾注</w:t>
      </w:r>
      <w:r>
        <w:rPr>
          <w:rFonts w:hint="eastAsia"/>
          <w:lang w:eastAsia="zh-CN"/>
        </w:rPr>
        <w:t>、</w:t>
      </w:r>
      <w:r w:rsidRPr="00236DDD">
        <w:rPr>
          <w:rFonts w:hint="eastAsia"/>
          <w:lang w:eastAsia="zh-CN"/>
        </w:rPr>
        <w:t>术语</w:t>
      </w:r>
      <w:r w:rsidRPr="00236DDD">
        <w:rPr>
          <w:lang w:eastAsia="zh-CN"/>
        </w:rPr>
        <w:t>和参考书目的处理方法</w:t>
      </w:r>
    </w:p>
    <w:p w14:paraId="5D3767A4" w14:textId="3039A43C" w:rsidR="00860154" w:rsidRPr="00D23804" w:rsidRDefault="00236DDD" w:rsidP="00236DDD">
      <w:pPr>
        <w:rPr>
          <w:lang w:eastAsia="zh-CN"/>
        </w:rPr>
      </w:pPr>
      <w:r>
        <w:rPr>
          <w:rFonts w:hint="eastAsia"/>
          <w:lang w:eastAsia="zh-CN"/>
        </w:rPr>
        <w:t>1</w:t>
      </w:r>
      <w:r>
        <w:rPr>
          <w:lang w:eastAsia="zh-CN"/>
        </w:rPr>
        <w:tab/>
      </w:r>
      <w:r w:rsidR="00860154" w:rsidRPr="00D23804">
        <w:rPr>
          <w:lang w:eastAsia="zh-CN"/>
        </w:rPr>
        <w:t>脚注和尾注中的书名、文章标题在翻译成中文的同时在括号内保留原文；</w:t>
      </w:r>
    </w:p>
    <w:p w14:paraId="318FF9C3" w14:textId="784872E4" w:rsidR="00860154" w:rsidRPr="00D23804" w:rsidRDefault="00236DDD" w:rsidP="00236DDD">
      <w:pPr>
        <w:rPr>
          <w:lang w:eastAsia="zh-CN"/>
        </w:rPr>
      </w:pPr>
      <w:r>
        <w:rPr>
          <w:rFonts w:hint="eastAsia"/>
          <w:lang w:eastAsia="zh-CN"/>
        </w:rPr>
        <w:t>2</w:t>
      </w:r>
      <w:r>
        <w:rPr>
          <w:lang w:eastAsia="zh-CN"/>
        </w:rPr>
        <w:tab/>
      </w:r>
      <w:r w:rsidR="00860154">
        <w:rPr>
          <w:rFonts w:hint="eastAsia"/>
          <w:lang w:eastAsia="zh-CN"/>
        </w:rPr>
        <w:t>在中译文中，</w:t>
      </w:r>
      <w:r w:rsidR="00860154" w:rsidRPr="00D23804">
        <w:rPr>
          <w:lang w:eastAsia="zh-CN"/>
        </w:rPr>
        <w:t>书名</w:t>
      </w:r>
      <w:r w:rsidR="00860154">
        <w:rPr>
          <w:rFonts w:hint="eastAsia"/>
          <w:lang w:eastAsia="zh-CN"/>
        </w:rPr>
        <w:t>需</w:t>
      </w:r>
      <w:r w:rsidR="00860154" w:rsidRPr="00D23804">
        <w:rPr>
          <w:lang w:eastAsia="zh-CN"/>
        </w:rPr>
        <w:t>加书名号，文章标题</w:t>
      </w:r>
      <w:r w:rsidR="00860154">
        <w:rPr>
          <w:rFonts w:hint="eastAsia"/>
          <w:lang w:eastAsia="zh-CN"/>
        </w:rPr>
        <w:t>请</w:t>
      </w:r>
      <w:r w:rsidR="00860154" w:rsidRPr="00D23804">
        <w:rPr>
          <w:lang w:eastAsia="zh-CN"/>
        </w:rPr>
        <w:t>加双引号，无法确定时用双引号；</w:t>
      </w:r>
    </w:p>
    <w:p w14:paraId="7B6D78FD" w14:textId="75CC4F2A" w:rsidR="00860154" w:rsidRPr="00D23804" w:rsidRDefault="00236DDD" w:rsidP="00236DDD">
      <w:pPr>
        <w:rPr>
          <w:lang w:eastAsia="zh-CN"/>
        </w:rPr>
      </w:pPr>
      <w:r>
        <w:rPr>
          <w:rFonts w:hint="eastAsia"/>
          <w:lang w:eastAsia="zh-CN"/>
        </w:rPr>
        <w:t>3</w:t>
      </w:r>
      <w:r>
        <w:rPr>
          <w:lang w:eastAsia="zh-CN"/>
        </w:rPr>
        <w:tab/>
      </w:r>
      <w:r w:rsidR="00860154" w:rsidRPr="00D23804">
        <w:rPr>
          <w:lang w:eastAsia="zh-CN"/>
        </w:rPr>
        <w:t>参考文献</w:t>
      </w:r>
      <w:r w:rsidR="00860154" w:rsidRPr="00D23804">
        <w:rPr>
          <w:lang w:eastAsia="zh-CN"/>
        </w:rPr>
        <w:t>/</w:t>
      </w:r>
      <w:r w:rsidR="00860154" w:rsidRPr="00D23804">
        <w:rPr>
          <w:lang w:eastAsia="zh-CN"/>
        </w:rPr>
        <w:t>书目（</w:t>
      </w:r>
      <w:r w:rsidR="00860154" w:rsidRPr="00D23804">
        <w:rPr>
          <w:lang w:eastAsia="zh-CN"/>
        </w:rPr>
        <w:t>Bibliography</w:t>
      </w:r>
      <w:r w:rsidR="00860154" w:rsidRPr="00D23804">
        <w:rPr>
          <w:lang w:eastAsia="zh-CN"/>
        </w:rPr>
        <w:t>）和参考资料（</w:t>
      </w:r>
      <w:r w:rsidR="00860154" w:rsidRPr="00D23804">
        <w:rPr>
          <w:lang w:eastAsia="zh-CN"/>
        </w:rPr>
        <w:t>Reference</w:t>
      </w:r>
      <w:r w:rsidR="00860154" w:rsidRPr="00D23804">
        <w:rPr>
          <w:lang w:eastAsia="zh-CN"/>
        </w:rPr>
        <w:t>）</w:t>
      </w:r>
      <w:r w:rsidR="00860154" w:rsidRPr="00D23804">
        <w:rPr>
          <w:lang w:eastAsia="zh-CN"/>
        </w:rPr>
        <w:t xml:space="preserve"> </w:t>
      </w:r>
      <w:r w:rsidR="00860154" w:rsidRPr="00D23804">
        <w:rPr>
          <w:lang w:eastAsia="zh-CN"/>
        </w:rPr>
        <w:t>中的书名、文章标题和作者名均保留原文，</w:t>
      </w:r>
      <w:r w:rsidR="00860154">
        <w:rPr>
          <w:rFonts w:hint="eastAsia"/>
          <w:lang w:eastAsia="zh-CN"/>
        </w:rPr>
        <w:t>仅</w:t>
      </w:r>
      <w:r w:rsidR="00860154" w:rsidRPr="00D23804">
        <w:rPr>
          <w:lang w:eastAsia="zh-CN"/>
        </w:rPr>
        <w:t>翻译说明性文字；</w:t>
      </w:r>
    </w:p>
    <w:p w14:paraId="4EE87812" w14:textId="141C59E3" w:rsidR="00860154" w:rsidRDefault="00860154" w:rsidP="00236DDD">
      <w:pPr>
        <w:ind w:firstLineChars="200" w:firstLine="480"/>
        <w:rPr>
          <w:lang w:eastAsia="zh-CN"/>
        </w:rPr>
      </w:pPr>
      <w:proofErr w:type="spellStart"/>
      <w:r w:rsidRPr="00D23804">
        <w:t>建议书作为特例处理，其</w:t>
      </w:r>
      <w:proofErr w:type="spellEnd"/>
      <w:r w:rsidRPr="00D23804">
        <w:t xml:space="preserve">Reference </w:t>
      </w:r>
      <w:r w:rsidRPr="00D23804">
        <w:t>和</w:t>
      </w:r>
      <w:r w:rsidRPr="00D23804">
        <w:t>Bibliography</w:t>
      </w:r>
      <w:proofErr w:type="spellStart"/>
      <w:r w:rsidRPr="00D23804">
        <w:t>除标题（见附件模板）外保留原文</w:t>
      </w:r>
      <w:proofErr w:type="spellEnd"/>
      <w:r w:rsidRPr="00D23804">
        <w:t>。</w:t>
      </w:r>
      <w:r>
        <w:rPr>
          <w:rFonts w:hint="eastAsia"/>
        </w:rPr>
        <w:t>（</w:t>
      </w:r>
      <w:proofErr w:type="spellStart"/>
      <w:r w:rsidRPr="00064561">
        <w:t>建议书</w:t>
      </w:r>
      <w:r>
        <w:rPr>
          <w:rFonts w:hint="eastAsia"/>
        </w:rPr>
        <w:t>仅</w:t>
      </w:r>
      <w:r w:rsidRPr="00064561">
        <w:t>翻</w:t>
      </w:r>
      <w:r>
        <w:rPr>
          <w:rFonts w:hint="eastAsia"/>
        </w:rPr>
        <w:t>译</w:t>
      </w:r>
      <w:r w:rsidRPr="00064561">
        <w:t>标题，即</w:t>
      </w:r>
      <w:proofErr w:type="spellEnd"/>
      <w:r w:rsidRPr="00064561">
        <w:t xml:space="preserve">Reference </w:t>
      </w:r>
      <w:r w:rsidRPr="00064561">
        <w:t>或</w:t>
      </w:r>
      <w:r w:rsidRPr="00064561">
        <w:t>Bibliography</w:t>
      </w:r>
      <w:r w:rsidRPr="00064561">
        <w:t>，</w:t>
      </w:r>
      <w:proofErr w:type="spellStart"/>
      <w:r w:rsidRPr="00064561">
        <w:t>下面的书目、作者及说明性文字一律不翻，保留英文</w:t>
      </w:r>
      <w:proofErr w:type="spellEnd"/>
      <w:r w:rsidRPr="00064561">
        <w:t>。</w:t>
      </w:r>
      <w:r w:rsidRPr="00064561">
        <w:rPr>
          <w:lang w:eastAsia="zh-CN"/>
        </w:rPr>
        <w:t>其他除建议书外的所有文件和出版物</w:t>
      </w:r>
      <w:r>
        <w:rPr>
          <w:rFonts w:hint="eastAsia"/>
          <w:lang w:eastAsia="zh-CN"/>
        </w:rPr>
        <w:t>仅</w:t>
      </w:r>
      <w:r w:rsidRPr="00064561">
        <w:rPr>
          <w:lang w:eastAsia="zh-CN"/>
        </w:rPr>
        <w:t>译标题</w:t>
      </w:r>
      <w:r w:rsidRPr="00064561">
        <w:rPr>
          <w:lang w:eastAsia="zh-CN"/>
        </w:rPr>
        <w:t xml:space="preserve">Reference </w:t>
      </w:r>
      <w:r w:rsidRPr="00064561">
        <w:rPr>
          <w:lang w:eastAsia="zh-CN"/>
        </w:rPr>
        <w:t>或</w:t>
      </w:r>
      <w:r w:rsidRPr="00064561">
        <w:rPr>
          <w:lang w:eastAsia="zh-CN"/>
        </w:rPr>
        <w:t>Bibliography</w:t>
      </w:r>
      <w:r w:rsidRPr="00064561">
        <w:rPr>
          <w:lang w:eastAsia="zh-CN"/>
        </w:rPr>
        <w:t>和说明性文字，其他如书名、文章标题和作者名均保留原文。</w:t>
      </w:r>
      <w:r>
        <w:rPr>
          <w:rFonts w:hint="eastAsia"/>
          <w:lang w:eastAsia="zh-CN"/>
        </w:rPr>
        <w:t>）</w:t>
      </w:r>
    </w:p>
    <w:p w14:paraId="475329FF" w14:textId="5048D4F6" w:rsidR="00860154" w:rsidRPr="00D23804" w:rsidRDefault="00236DDD" w:rsidP="00236DDD">
      <w:pPr>
        <w:rPr>
          <w:rFonts w:asciiTheme="majorBidi" w:hAnsiTheme="majorBidi" w:cstheme="majorBidi"/>
          <w:szCs w:val="24"/>
          <w:lang w:eastAsia="zh-CN"/>
        </w:rPr>
      </w:pPr>
      <w:r>
        <w:rPr>
          <w:rFonts w:hint="eastAsia"/>
          <w:lang w:eastAsia="zh-CN"/>
        </w:rPr>
        <w:t>4</w:t>
      </w:r>
      <w:r>
        <w:rPr>
          <w:lang w:eastAsia="zh-CN"/>
        </w:rPr>
        <w:tab/>
      </w:r>
      <w:r w:rsidR="00860154">
        <w:rPr>
          <w:rFonts w:hint="eastAsia"/>
          <w:lang w:eastAsia="zh-CN"/>
        </w:rPr>
        <w:t>术语部分：先放中文（译文），后边加括号，其中放英文原词。</w:t>
      </w:r>
    </w:p>
    <w:p w14:paraId="5C7F0536" w14:textId="77777777" w:rsidR="00860154" w:rsidRDefault="00860154" w:rsidP="00236DDD">
      <w:pPr>
        <w:ind w:firstLineChars="200" w:firstLine="480"/>
      </w:pPr>
      <w:r>
        <w:rPr>
          <w:rFonts w:hint="eastAsia"/>
          <w:lang w:eastAsia="zh-CN"/>
        </w:rPr>
        <w:t>请注意，这部分仅涉及到”</w:t>
      </w:r>
      <w:r>
        <w:rPr>
          <w:rFonts w:hint="eastAsia"/>
          <w:b/>
          <w:bCs/>
          <w:lang w:eastAsia="zh-CN"/>
        </w:rPr>
        <w:t>脚注、尾注、术语和参考书目的处理方法</w:t>
      </w:r>
      <w:r>
        <w:rPr>
          <w:rFonts w:hint="eastAsia"/>
          <w:lang w:eastAsia="zh-CN"/>
        </w:rPr>
        <w:t>”。在翻译正文时基本不应留英文。如果对中译文没有把握，也需翻译为中文，后面加括号，括号内拷入原文。如有问题，请及时提出，以便尽早确认、解决问题，避免耽误文件处理时间，影响整个流程。</w:t>
      </w:r>
      <w:proofErr w:type="spellStart"/>
      <w:r>
        <w:rPr>
          <w:rFonts w:hint="eastAsia"/>
        </w:rPr>
        <w:t>谢谢</w:t>
      </w:r>
      <w:proofErr w:type="spellEnd"/>
      <w:r>
        <w:rPr>
          <w:rFonts w:hint="eastAsia"/>
        </w:rPr>
        <w:t>！</w:t>
      </w:r>
    </w:p>
    <w:p w14:paraId="0FF7BFD6" w14:textId="77777777" w:rsidR="00860154" w:rsidRPr="005377AA" w:rsidRDefault="00860154" w:rsidP="00860154">
      <w:pPr>
        <w:ind w:left="720"/>
      </w:pPr>
    </w:p>
    <w:p w14:paraId="2E8738B4" w14:textId="4FD55417" w:rsidR="00860154" w:rsidRPr="00D23804" w:rsidRDefault="00860154" w:rsidP="00236DDD">
      <w:pPr>
        <w:pStyle w:val="Heading2"/>
      </w:pPr>
      <w:proofErr w:type="spellStart"/>
      <w:r w:rsidRPr="00D23804">
        <w:t>第五节</w:t>
      </w:r>
      <w:proofErr w:type="spellEnd"/>
      <w:r w:rsidR="00236DDD">
        <w:tab/>
      </w:r>
      <w:proofErr w:type="spellStart"/>
      <w:r w:rsidRPr="00236DDD">
        <w:t>其他常用译法</w:t>
      </w:r>
      <w:proofErr w:type="spellEnd"/>
    </w:p>
    <w:p w14:paraId="14972191" w14:textId="77777777" w:rsidR="00860154" w:rsidRPr="00D23804" w:rsidRDefault="00860154" w:rsidP="00860154">
      <w:pPr>
        <w:rPr>
          <w:rFonts w:asciiTheme="majorBidi" w:hAnsiTheme="majorBidi" w:cstheme="majorBidi"/>
        </w:rPr>
      </w:pPr>
      <w:r w:rsidRPr="00D23804">
        <w:rPr>
          <w:rFonts w:asciiTheme="majorBidi" w:hAnsiTheme="majorBidi" w:cstheme="majorBidi"/>
        </w:rPr>
        <w:t>Shall</w:t>
      </w:r>
      <w:r w:rsidRPr="00D23804">
        <w:rPr>
          <w:rFonts w:asciiTheme="majorBidi" w:hAnsiTheme="majorBidi" w:cstheme="majorBidi"/>
        </w:rPr>
        <w:t>、</w:t>
      </w:r>
      <w:r w:rsidRPr="00D23804">
        <w:rPr>
          <w:rFonts w:asciiTheme="majorBidi" w:hAnsiTheme="majorBidi" w:cstheme="majorBidi"/>
        </w:rPr>
        <w:t>should</w:t>
      </w:r>
      <w:r w:rsidRPr="00D23804">
        <w:rPr>
          <w:rFonts w:asciiTheme="majorBidi" w:hAnsiTheme="majorBidi" w:cstheme="majorBidi"/>
        </w:rPr>
        <w:t>和</w:t>
      </w:r>
      <w:r w:rsidRPr="00D23804">
        <w:rPr>
          <w:rFonts w:asciiTheme="majorBidi" w:hAnsiTheme="majorBidi" w:cstheme="majorBidi"/>
        </w:rPr>
        <w:t>must</w:t>
      </w:r>
    </w:p>
    <w:tbl>
      <w:tblPr>
        <w:tblStyle w:val="TableGrid"/>
        <w:tblW w:w="0" w:type="auto"/>
        <w:tblLook w:val="04A0" w:firstRow="1" w:lastRow="0" w:firstColumn="1" w:lastColumn="0" w:noHBand="0" w:noVBand="1"/>
      </w:tblPr>
      <w:tblGrid>
        <w:gridCol w:w="4756"/>
        <w:gridCol w:w="4752"/>
      </w:tblGrid>
      <w:tr w:rsidR="00860154" w:rsidRPr="00D23804" w14:paraId="1313C199" w14:textId="77777777" w:rsidTr="00D70F87">
        <w:tc>
          <w:tcPr>
            <w:tcW w:w="4756" w:type="dxa"/>
          </w:tcPr>
          <w:p w14:paraId="04EF78CB" w14:textId="77777777" w:rsidR="00860154" w:rsidRPr="00D23804" w:rsidRDefault="00860154" w:rsidP="00860154">
            <w:pPr>
              <w:rPr>
                <w:rFonts w:asciiTheme="majorBidi" w:hAnsiTheme="majorBidi" w:cstheme="majorBidi"/>
              </w:rPr>
            </w:pPr>
            <w:r w:rsidRPr="00D23804">
              <w:rPr>
                <w:rFonts w:asciiTheme="majorBidi" w:hAnsiTheme="majorBidi" w:cstheme="majorBidi"/>
              </w:rPr>
              <w:t>Shall</w:t>
            </w:r>
          </w:p>
        </w:tc>
        <w:tc>
          <w:tcPr>
            <w:tcW w:w="4752" w:type="dxa"/>
          </w:tcPr>
          <w:p w14:paraId="71F9B14D" w14:textId="77777777" w:rsidR="00860154" w:rsidRPr="00D23804" w:rsidRDefault="00860154" w:rsidP="00860154">
            <w:pPr>
              <w:rPr>
                <w:rFonts w:asciiTheme="majorBidi" w:hAnsiTheme="majorBidi" w:cstheme="majorBidi"/>
              </w:rPr>
            </w:pPr>
            <w:r w:rsidRPr="00D23804">
              <w:rPr>
                <w:rFonts w:asciiTheme="majorBidi" w:eastAsia="SimSun" w:hAnsiTheme="majorBidi" w:cstheme="majorBidi"/>
              </w:rPr>
              <w:t>须</w:t>
            </w:r>
          </w:p>
        </w:tc>
      </w:tr>
      <w:tr w:rsidR="00860154" w:rsidRPr="00D23804" w14:paraId="642EC71F" w14:textId="77777777" w:rsidTr="00D70F87">
        <w:tc>
          <w:tcPr>
            <w:tcW w:w="4756" w:type="dxa"/>
          </w:tcPr>
          <w:p w14:paraId="77F6D056" w14:textId="77777777" w:rsidR="00860154" w:rsidRPr="00D23804" w:rsidRDefault="00860154" w:rsidP="00860154">
            <w:pPr>
              <w:rPr>
                <w:rFonts w:asciiTheme="majorBidi" w:hAnsiTheme="majorBidi" w:cstheme="majorBidi"/>
              </w:rPr>
            </w:pPr>
            <w:r w:rsidRPr="00D23804">
              <w:rPr>
                <w:rFonts w:asciiTheme="majorBidi" w:hAnsiTheme="majorBidi" w:cstheme="majorBidi"/>
              </w:rPr>
              <w:t>Should</w:t>
            </w:r>
          </w:p>
        </w:tc>
        <w:tc>
          <w:tcPr>
            <w:tcW w:w="4752" w:type="dxa"/>
          </w:tcPr>
          <w:p w14:paraId="52A37791" w14:textId="77777777" w:rsidR="00860154" w:rsidRPr="00D23804" w:rsidRDefault="00860154" w:rsidP="00860154">
            <w:pPr>
              <w:rPr>
                <w:rFonts w:asciiTheme="majorBidi" w:hAnsiTheme="majorBidi" w:cstheme="majorBidi"/>
              </w:rPr>
            </w:pPr>
            <w:r w:rsidRPr="00D23804">
              <w:rPr>
                <w:rFonts w:asciiTheme="majorBidi" w:eastAsia="SimSun" w:hAnsiTheme="majorBidi" w:cstheme="majorBidi"/>
              </w:rPr>
              <w:t>应</w:t>
            </w:r>
          </w:p>
        </w:tc>
      </w:tr>
      <w:tr w:rsidR="00860154" w:rsidRPr="00D23804" w14:paraId="259F528C" w14:textId="77777777" w:rsidTr="00D70F87">
        <w:tc>
          <w:tcPr>
            <w:tcW w:w="4756" w:type="dxa"/>
          </w:tcPr>
          <w:p w14:paraId="7199DB1B" w14:textId="77777777" w:rsidR="00860154" w:rsidRPr="00D23804" w:rsidRDefault="00860154" w:rsidP="00860154">
            <w:pPr>
              <w:rPr>
                <w:rFonts w:asciiTheme="majorBidi" w:hAnsiTheme="majorBidi" w:cstheme="majorBidi"/>
              </w:rPr>
            </w:pPr>
            <w:r w:rsidRPr="00D23804">
              <w:rPr>
                <w:rFonts w:asciiTheme="majorBidi" w:hAnsiTheme="majorBidi" w:cstheme="majorBidi"/>
              </w:rPr>
              <w:t>should not</w:t>
            </w:r>
          </w:p>
        </w:tc>
        <w:tc>
          <w:tcPr>
            <w:tcW w:w="4752" w:type="dxa"/>
          </w:tcPr>
          <w:p w14:paraId="36779BC3" w14:textId="77777777" w:rsidR="00860154" w:rsidRPr="00D23804" w:rsidRDefault="00860154" w:rsidP="00860154">
            <w:pPr>
              <w:rPr>
                <w:rFonts w:asciiTheme="majorBidi" w:eastAsia="SimSun" w:hAnsiTheme="majorBidi" w:cstheme="majorBidi"/>
              </w:rPr>
            </w:pPr>
            <w:proofErr w:type="spellStart"/>
            <w:r w:rsidRPr="00D23804">
              <w:rPr>
                <w:rFonts w:asciiTheme="majorBidi" w:eastAsia="SimSun" w:hAnsiTheme="majorBidi" w:cstheme="majorBidi"/>
              </w:rPr>
              <w:t>不应</w:t>
            </w:r>
            <w:proofErr w:type="spellEnd"/>
          </w:p>
        </w:tc>
      </w:tr>
      <w:tr w:rsidR="00860154" w:rsidRPr="00D23804" w14:paraId="26CCCB1E" w14:textId="77777777" w:rsidTr="00D70F87">
        <w:tc>
          <w:tcPr>
            <w:tcW w:w="4756" w:type="dxa"/>
          </w:tcPr>
          <w:p w14:paraId="6C2E7C01" w14:textId="77777777" w:rsidR="00860154" w:rsidRPr="00D23804" w:rsidRDefault="00860154" w:rsidP="00860154">
            <w:pPr>
              <w:rPr>
                <w:rFonts w:asciiTheme="majorBidi" w:hAnsiTheme="majorBidi" w:cstheme="majorBidi"/>
              </w:rPr>
            </w:pPr>
            <w:r w:rsidRPr="00D23804">
              <w:rPr>
                <w:rFonts w:asciiTheme="majorBidi" w:hAnsiTheme="majorBidi" w:cstheme="majorBidi"/>
              </w:rPr>
              <w:t>must</w:t>
            </w:r>
          </w:p>
        </w:tc>
        <w:tc>
          <w:tcPr>
            <w:tcW w:w="4752" w:type="dxa"/>
          </w:tcPr>
          <w:p w14:paraId="4E582694"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必须</w:t>
            </w:r>
            <w:proofErr w:type="spellEnd"/>
          </w:p>
        </w:tc>
      </w:tr>
      <w:tr w:rsidR="00860154" w:rsidRPr="00D23804" w14:paraId="2413A33E" w14:textId="77777777" w:rsidTr="00D70F87">
        <w:tc>
          <w:tcPr>
            <w:tcW w:w="4756" w:type="dxa"/>
          </w:tcPr>
          <w:p w14:paraId="1998FF17" w14:textId="77777777" w:rsidR="00860154" w:rsidRPr="00D23804" w:rsidRDefault="00860154" w:rsidP="00860154">
            <w:pPr>
              <w:rPr>
                <w:rFonts w:asciiTheme="majorBidi" w:hAnsiTheme="majorBidi" w:cstheme="majorBidi"/>
              </w:rPr>
            </w:pPr>
            <w:r w:rsidRPr="00D23804">
              <w:rPr>
                <w:rFonts w:asciiTheme="majorBidi" w:hAnsiTheme="majorBidi" w:cstheme="majorBidi"/>
              </w:rPr>
              <w:t>shall not</w:t>
            </w:r>
          </w:p>
        </w:tc>
        <w:tc>
          <w:tcPr>
            <w:tcW w:w="4752" w:type="dxa"/>
          </w:tcPr>
          <w:p w14:paraId="1D7EC9E2" w14:textId="77777777" w:rsidR="00860154" w:rsidRPr="00D23804" w:rsidRDefault="00860154" w:rsidP="00860154">
            <w:pPr>
              <w:rPr>
                <w:rFonts w:asciiTheme="majorBidi" w:eastAsia="SimSun" w:hAnsiTheme="majorBidi" w:cstheme="majorBidi"/>
              </w:rPr>
            </w:pPr>
            <w:proofErr w:type="spellStart"/>
            <w:r w:rsidRPr="00D23804">
              <w:rPr>
                <w:rFonts w:asciiTheme="majorBidi" w:eastAsia="SimSun" w:hAnsiTheme="majorBidi" w:cstheme="majorBidi"/>
              </w:rPr>
              <w:t>不得</w:t>
            </w:r>
            <w:proofErr w:type="spellEnd"/>
          </w:p>
        </w:tc>
      </w:tr>
    </w:tbl>
    <w:p w14:paraId="206A4795" w14:textId="77777777" w:rsidR="00860154" w:rsidRPr="00D23804" w:rsidRDefault="00860154" w:rsidP="00860154">
      <w:pPr>
        <w:rPr>
          <w:rFonts w:asciiTheme="majorBidi" w:hAnsiTheme="majorBidi" w:cstheme="majorBidi"/>
        </w:rPr>
      </w:pPr>
    </w:p>
    <w:tbl>
      <w:tblPr>
        <w:tblStyle w:val="TableGrid"/>
        <w:tblW w:w="0" w:type="auto"/>
        <w:tblLook w:val="04A0" w:firstRow="1" w:lastRow="0" w:firstColumn="1" w:lastColumn="0" w:noHBand="0" w:noVBand="1"/>
      </w:tblPr>
      <w:tblGrid>
        <w:gridCol w:w="4788"/>
        <w:gridCol w:w="4788"/>
      </w:tblGrid>
      <w:tr w:rsidR="00860154" w:rsidRPr="00D23804" w14:paraId="5295F6E3" w14:textId="77777777" w:rsidTr="00D70F87">
        <w:tc>
          <w:tcPr>
            <w:tcW w:w="4788" w:type="dxa"/>
          </w:tcPr>
          <w:p w14:paraId="2848F29A" w14:textId="77777777" w:rsidR="00860154" w:rsidRPr="00D23804" w:rsidRDefault="00860154" w:rsidP="00860154">
            <w:pPr>
              <w:rPr>
                <w:rFonts w:asciiTheme="majorBidi" w:hAnsiTheme="majorBidi" w:cstheme="majorBidi"/>
              </w:rPr>
            </w:pPr>
            <w:r w:rsidRPr="00D23804">
              <w:rPr>
                <w:rFonts w:asciiTheme="majorBidi" w:hAnsiTheme="majorBidi" w:cstheme="majorBidi"/>
              </w:rPr>
              <w:t>Conference</w:t>
            </w:r>
          </w:p>
        </w:tc>
        <w:tc>
          <w:tcPr>
            <w:tcW w:w="4788" w:type="dxa"/>
          </w:tcPr>
          <w:p w14:paraId="118FBEC3" w14:textId="77777777" w:rsidR="00860154" w:rsidRPr="00D23804" w:rsidRDefault="00860154" w:rsidP="00860154">
            <w:pPr>
              <w:rPr>
                <w:rFonts w:asciiTheme="majorBidi" w:hAnsiTheme="majorBidi" w:cstheme="majorBidi"/>
              </w:rPr>
            </w:pPr>
            <w:proofErr w:type="spellStart"/>
            <w:r w:rsidRPr="00D23804">
              <w:rPr>
                <w:rFonts w:asciiTheme="majorBidi" w:hAnsiTheme="majorBidi" w:cstheme="majorBidi"/>
              </w:rPr>
              <w:t>大会</w:t>
            </w:r>
            <w:proofErr w:type="spellEnd"/>
          </w:p>
        </w:tc>
      </w:tr>
      <w:tr w:rsidR="00860154" w:rsidRPr="00D23804" w14:paraId="665C5B8D" w14:textId="77777777" w:rsidTr="00D70F87">
        <w:tc>
          <w:tcPr>
            <w:tcW w:w="4788" w:type="dxa"/>
          </w:tcPr>
          <w:p w14:paraId="5E2D3735" w14:textId="77777777" w:rsidR="00860154" w:rsidRPr="00D23804" w:rsidRDefault="00860154" w:rsidP="00860154">
            <w:pPr>
              <w:rPr>
                <w:rFonts w:asciiTheme="majorBidi" w:hAnsiTheme="majorBidi" w:cstheme="majorBidi"/>
              </w:rPr>
            </w:pPr>
            <w:r w:rsidRPr="00D23804">
              <w:rPr>
                <w:rFonts w:asciiTheme="majorBidi" w:hAnsiTheme="majorBidi" w:cstheme="majorBidi"/>
              </w:rPr>
              <w:t>Assembly</w:t>
            </w:r>
          </w:p>
        </w:tc>
        <w:tc>
          <w:tcPr>
            <w:tcW w:w="4788" w:type="dxa"/>
          </w:tcPr>
          <w:p w14:paraId="07ABD6CE" w14:textId="77777777" w:rsidR="00860154" w:rsidRPr="00D23804" w:rsidRDefault="00860154" w:rsidP="00860154">
            <w:pPr>
              <w:rPr>
                <w:rFonts w:asciiTheme="majorBidi" w:hAnsiTheme="majorBidi" w:cstheme="majorBidi"/>
              </w:rPr>
            </w:pPr>
            <w:proofErr w:type="spellStart"/>
            <w:r w:rsidRPr="00D23804">
              <w:rPr>
                <w:rFonts w:asciiTheme="majorBidi" w:hAnsiTheme="majorBidi" w:cstheme="majorBidi"/>
              </w:rPr>
              <w:t>全会</w:t>
            </w:r>
            <w:proofErr w:type="spellEnd"/>
          </w:p>
        </w:tc>
      </w:tr>
      <w:tr w:rsidR="00860154" w:rsidRPr="00D23804" w14:paraId="55604B94" w14:textId="77777777" w:rsidTr="00D70F87">
        <w:tc>
          <w:tcPr>
            <w:tcW w:w="4788" w:type="dxa"/>
          </w:tcPr>
          <w:p w14:paraId="00310B57" w14:textId="77777777" w:rsidR="00860154" w:rsidRPr="00D23804" w:rsidRDefault="00860154" w:rsidP="00860154">
            <w:pPr>
              <w:rPr>
                <w:rFonts w:asciiTheme="majorBidi" w:hAnsiTheme="majorBidi" w:cstheme="majorBidi"/>
              </w:rPr>
            </w:pPr>
            <w:r w:rsidRPr="00D23804">
              <w:rPr>
                <w:rFonts w:asciiTheme="majorBidi" w:hAnsiTheme="majorBidi" w:cstheme="majorBidi"/>
              </w:rPr>
              <w:t>Plenary</w:t>
            </w:r>
          </w:p>
        </w:tc>
        <w:tc>
          <w:tcPr>
            <w:tcW w:w="4788" w:type="dxa"/>
          </w:tcPr>
          <w:p w14:paraId="748CB748" w14:textId="77777777" w:rsidR="00860154" w:rsidRPr="00D23804" w:rsidRDefault="00860154" w:rsidP="00860154">
            <w:pPr>
              <w:rPr>
                <w:rFonts w:asciiTheme="majorBidi" w:hAnsiTheme="majorBidi" w:cstheme="majorBidi"/>
              </w:rPr>
            </w:pPr>
            <w:proofErr w:type="spellStart"/>
            <w:r w:rsidRPr="00D23804">
              <w:rPr>
                <w:rFonts w:asciiTheme="majorBidi" w:hAnsiTheme="majorBidi" w:cstheme="majorBidi"/>
              </w:rPr>
              <w:t>全体会议</w:t>
            </w:r>
            <w:proofErr w:type="spellEnd"/>
          </w:p>
        </w:tc>
      </w:tr>
      <w:tr w:rsidR="00860154" w:rsidRPr="00D23804" w14:paraId="789FE23B" w14:textId="77777777" w:rsidTr="00D70F87">
        <w:tc>
          <w:tcPr>
            <w:tcW w:w="4788" w:type="dxa"/>
          </w:tcPr>
          <w:p w14:paraId="6A404FBE" w14:textId="77777777" w:rsidR="00860154" w:rsidRPr="00D23804" w:rsidRDefault="00860154" w:rsidP="00860154">
            <w:pPr>
              <w:rPr>
                <w:rFonts w:asciiTheme="majorBidi" w:hAnsiTheme="majorBidi" w:cstheme="majorBidi"/>
              </w:rPr>
            </w:pPr>
            <w:r w:rsidRPr="00D23804">
              <w:rPr>
                <w:rFonts w:asciiTheme="majorBidi" w:hAnsiTheme="majorBidi" w:cstheme="majorBidi"/>
              </w:rPr>
              <w:t>Plenary working group</w:t>
            </w:r>
          </w:p>
        </w:tc>
        <w:tc>
          <w:tcPr>
            <w:tcW w:w="4788" w:type="dxa"/>
          </w:tcPr>
          <w:p w14:paraId="40402A34" w14:textId="77777777" w:rsidR="00860154" w:rsidRPr="00D23804" w:rsidRDefault="00860154" w:rsidP="00860154">
            <w:pPr>
              <w:rPr>
                <w:rFonts w:asciiTheme="majorBidi" w:hAnsiTheme="majorBidi" w:cstheme="majorBidi"/>
              </w:rPr>
            </w:pPr>
            <w:proofErr w:type="spellStart"/>
            <w:r w:rsidRPr="00D23804">
              <w:rPr>
                <w:rFonts w:asciiTheme="majorBidi" w:hAnsiTheme="majorBidi" w:cstheme="majorBidi"/>
              </w:rPr>
              <w:t>全体会议工作组</w:t>
            </w:r>
            <w:proofErr w:type="spellEnd"/>
          </w:p>
        </w:tc>
      </w:tr>
    </w:tbl>
    <w:p w14:paraId="0CBCF369" w14:textId="77777777" w:rsidR="00860154" w:rsidRPr="00D23804" w:rsidRDefault="00860154" w:rsidP="00497719">
      <w:pPr>
        <w:spacing w:before="240"/>
        <w:rPr>
          <w:rFonts w:asciiTheme="majorBidi" w:hAnsiTheme="majorBidi" w:cstheme="majorBidi"/>
        </w:rPr>
      </w:pPr>
      <w:r w:rsidRPr="00D23804">
        <w:rPr>
          <w:rFonts w:asciiTheme="majorBidi" w:hAnsiTheme="majorBidi" w:cstheme="majorBidi"/>
        </w:rPr>
        <w:t xml:space="preserve">Next </w:t>
      </w:r>
      <w:r w:rsidRPr="00D23804">
        <w:rPr>
          <w:rFonts w:asciiTheme="majorBidi" w:hAnsiTheme="majorBidi" w:cstheme="majorBidi"/>
        </w:rPr>
        <w:t>和</w:t>
      </w:r>
      <w:r w:rsidRPr="00D23804">
        <w:rPr>
          <w:rFonts w:asciiTheme="majorBidi" w:hAnsiTheme="majorBidi" w:cstheme="majorBidi"/>
        </w:rPr>
        <w:t>subsequent</w:t>
      </w:r>
    </w:p>
    <w:tbl>
      <w:tblPr>
        <w:tblStyle w:val="TableGrid"/>
        <w:tblW w:w="0" w:type="auto"/>
        <w:tblLook w:val="04A0" w:firstRow="1" w:lastRow="0" w:firstColumn="1" w:lastColumn="0" w:noHBand="0" w:noVBand="1"/>
      </w:tblPr>
      <w:tblGrid>
        <w:gridCol w:w="4788"/>
        <w:gridCol w:w="4788"/>
      </w:tblGrid>
      <w:tr w:rsidR="00860154" w:rsidRPr="00D23804" w14:paraId="5390D625" w14:textId="77777777" w:rsidTr="00D70F87">
        <w:tc>
          <w:tcPr>
            <w:tcW w:w="4788" w:type="dxa"/>
          </w:tcPr>
          <w:p w14:paraId="47D2C8D4" w14:textId="77777777" w:rsidR="00860154" w:rsidRPr="00D23804" w:rsidRDefault="00860154" w:rsidP="00860154">
            <w:pPr>
              <w:rPr>
                <w:rFonts w:asciiTheme="majorBidi" w:hAnsiTheme="majorBidi" w:cstheme="majorBidi"/>
              </w:rPr>
            </w:pPr>
            <w:r w:rsidRPr="00D23804">
              <w:rPr>
                <w:rFonts w:asciiTheme="majorBidi" w:hAnsiTheme="majorBidi" w:cstheme="majorBidi"/>
              </w:rPr>
              <w:t>Next PP</w:t>
            </w:r>
          </w:p>
        </w:tc>
        <w:tc>
          <w:tcPr>
            <w:tcW w:w="4788" w:type="dxa"/>
          </w:tcPr>
          <w:p w14:paraId="7C6F4401"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下届全权代表大会</w:t>
            </w:r>
            <w:proofErr w:type="spellEnd"/>
          </w:p>
        </w:tc>
      </w:tr>
      <w:tr w:rsidR="00860154" w:rsidRPr="00D23804" w14:paraId="51AF4C9E" w14:textId="77777777" w:rsidTr="00D70F87">
        <w:tc>
          <w:tcPr>
            <w:tcW w:w="4788" w:type="dxa"/>
          </w:tcPr>
          <w:p w14:paraId="767425FA" w14:textId="77777777" w:rsidR="00860154" w:rsidRPr="00D23804" w:rsidRDefault="00860154" w:rsidP="00860154">
            <w:pPr>
              <w:rPr>
                <w:rFonts w:asciiTheme="majorBidi" w:hAnsiTheme="majorBidi" w:cstheme="majorBidi"/>
              </w:rPr>
            </w:pPr>
            <w:r w:rsidRPr="00D23804">
              <w:rPr>
                <w:rFonts w:asciiTheme="majorBidi" w:hAnsiTheme="majorBidi" w:cstheme="majorBidi"/>
              </w:rPr>
              <w:t>The subsequent PP</w:t>
            </w:r>
          </w:p>
        </w:tc>
        <w:tc>
          <w:tcPr>
            <w:tcW w:w="4788" w:type="dxa"/>
          </w:tcPr>
          <w:p w14:paraId="60E1CE2C" w14:textId="77777777" w:rsidR="00860154" w:rsidRPr="00D23804" w:rsidRDefault="00860154" w:rsidP="00860154">
            <w:pPr>
              <w:rPr>
                <w:rFonts w:asciiTheme="majorBidi" w:hAnsiTheme="majorBidi" w:cstheme="majorBidi"/>
                <w:lang w:eastAsia="zh-CN"/>
              </w:rPr>
            </w:pPr>
            <w:r w:rsidRPr="00D23804">
              <w:rPr>
                <w:rFonts w:asciiTheme="majorBidi" w:eastAsia="SimSun" w:hAnsiTheme="majorBidi" w:cstheme="majorBidi"/>
                <w:lang w:eastAsia="zh-CN"/>
              </w:rPr>
              <w:t>随后一届全权代表大会</w:t>
            </w:r>
          </w:p>
        </w:tc>
      </w:tr>
      <w:tr w:rsidR="00860154" w:rsidRPr="00D23804" w14:paraId="48B387B3" w14:textId="77777777" w:rsidTr="00D70F87">
        <w:tc>
          <w:tcPr>
            <w:tcW w:w="4788" w:type="dxa"/>
          </w:tcPr>
          <w:p w14:paraId="4D1B330C" w14:textId="77777777" w:rsidR="00860154" w:rsidRPr="00D23804" w:rsidRDefault="00860154" w:rsidP="00860154">
            <w:pPr>
              <w:rPr>
                <w:rFonts w:asciiTheme="majorBidi" w:hAnsiTheme="majorBidi" w:cstheme="majorBidi"/>
              </w:rPr>
            </w:pPr>
            <w:r w:rsidRPr="00D23804">
              <w:rPr>
                <w:rFonts w:asciiTheme="majorBidi" w:hAnsiTheme="majorBidi" w:cstheme="majorBidi"/>
              </w:rPr>
              <w:t>Subsequent PPs</w:t>
            </w:r>
          </w:p>
        </w:tc>
        <w:tc>
          <w:tcPr>
            <w:tcW w:w="4788" w:type="dxa"/>
          </w:tcPr>
          <w:p w14:paraId="2782318C" w14:textId="77777777" w:rsidR="00860154" w:rsidRPr="00D23804" w:rsidRDefault="00860154" w:rsidP="00860154">
            <w:pPr>
              <w:rPr>
                <w:rFonts w:asciiTheme="majorBidi" w:hAnsiTheme="majorBidi" w:cstheme="majorBidi"/>
                <w:lang w:eastAsia="zh-CN"/>
              </w:rPr>
            </w:pPr>
            <w:r w:rsidRPr="00D23804">
              <w:rPr>
                <w:rFonts w:asciiTheme="majorBidi" w:eastAsia="SimSun" w:hAnsiTheme="majorBidi" w:cstheme="majorBidi"/>
                <w:lang w:eastAsia="zh-CN"/>
              </w:rPr>
              <w:t>随后（之后）的全权代表大会</w:t>
            </w:r>
          </w:p>
        </w:tc>
      </w:tr>
    </w:tbl>
    <w:p w14:paraId="335B215C" w14:textId="77777777" w:rsidR="00860154" w:rsidRPr="00D23804" w:rsidRDefault="00860154" w:rsidP="00497719">
      <w:pPr>
        <w:spacing w:before="240"/>
        <w:rPr>
          <w:rFonts w:asciiTheme="majorBidi" w:hAnsiTheme="majorBidi" w:cstheme="majorBidi"/>
        </w:rPr>
      </w:pPr>
      <w:proofErr w:type="spellStart"/>
      <w:r w:rsidRPr="00D23804">
        <w:rPr>
          <w:rFonts w:asciiTheme="majorBidi" w:hAnsiTheme="majorBidi" w:cstheme="majorBidi"/>
        </w:rPr>
        <w:t>称谓的翻译</w:t>
      </w:r>
      <w:proofErr w:type="spellEnd"/>
    </w:p>
    <w:tbl>
      <w:tblPr>
        <w:tblStyle w:val="TableGrid"/>
        <w:tblW w:w="0" w:type="auto"/>
        <w:tblLook w:val="04A0" w:firstRow="1" w:lastRow="0" w:firstColumn="1" w:lastColumn="0" w:noHBand="0" w:noVBand="1"/>
      </w:tblPr>
      <w:tblGrid>
        <w:gridCol w:w="4759"/>
        <w:gridCol w:w="4749"/>
      </w:tblGrid>
      <w:tr w:rsidR="00860154" w:rsidRPr="00D23804" w14:paraId="099DCD22" w14:textId="77777777" w:rsidTr="00D70F87">
        <w:tc>
          <w:tcPr>
            <w:tcW w:w="4759" w:type="dxa"/>
          </w:tcPr>
          <w:p w14:paraId="1CE669CC" w14:textId="21717FAE" w:rsidR="00860154" w:rsidRPr="00D23804" w:rsidRDefault="00860154" w:rsidP="00497719">
            <w:pPr>
              <w:rPr>
                <w:rFonts w:asciiTheme="majorBidi" w:eastAsia="STKaiti" w:hAnsiTheme="majorBidi" w:cstheme="majorBidi"/>
              </w:rPr>
            </w:pPr>
            <w:r w:rsidRPr="00D23804">
              <w:rPr>
                <w:rFonts w:asciiTheme="majorBidi" w:hAnsiTheme="majorBidi" w:cstheme="majorBidi"/>
              </w:rPr>
              <w:t>Dear Sir/Madame</w:t>
            </w:r>
            <w:r w:rsidRPr="00D23804">
              <w:rPr>
                <w:rFonts w:ascii="SimSun" w:eastAsia="SimSun" w:hAnsi="SimSun" w:cs="SimSun" w:hint="eastAsia"/>
              </w:rPr>
              <w:t>，</w:t>
            </w:r>
          </w:p>
        </w:tc>
        <w:tc>
          <w:tcPr>
            <w:tcW w:w="4749" w:type="dxa"/>
          </w:tcPr>
          <w:p w14:paraId="4E756B2F"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尊敬的先生</w:t>
            </w:r>
            <w:proofErr w:type="spellEnd"/>
            <w:r w:rsidRPr="00D23804">
              <w:rPr>
                <w:rFonts w:asciiTheme="majorBidi" w:hAnsiTheme="majorBidi" w:cstheme="majorBidi"/>
              </w:rPr>
              <w:t>/</w:t>
            </w:r>
            <w:proofErr w:type="spellStart"/>
            <w:r w:rsidRPr="00D23804">
              <w:rPr>
                <w:rFonts w:asciiTheme="majorBidi" w:eastAsia="SimSun" w:hAnsiTheme="majorBidi" w:cstheme="majorBidi"/>
              </w:rPr>
              <w:t>女士</w:t>
            </w:r>
            <w:proofErr w:type="spellEnd"/>
            <w:r w:rsidRPr="00D23804">
              <w:rPr>
                <w:rFonts w:asciiTheme="majorBidi" w:eastAsia="SimSun" w:hAnsiTheme="majorBidi" w:cstheme="majorBidi"/>
              </w:rPr>
              <w:t>：</w:t>
            </w:r>
          </w:p>
        </w:tc>
      </w:tr>
    </w:tbl>
    <w:p w14:paraId="15C20228" w14:textId="77777777" w:rsidR="00860154" w:rsidRPr="00D23804" w:rsidRDefault="00860154" w:rsidP="00497719">
      <w:pPr>
        <w:spacing w:before="240"/>
        <w:rPr>
          <w:rFonts w:asciiTheme="majorBidi" w:hAnsiTheme="majorBidi" w:cstheme="majorBidi"/>
          <w:lang w:eastAsia="zh-CN"/>
        </w:rPr>
      </w:pPr>
      <w:r w:rsidRPr="00D23804">
        <w:rPr>
          <w:rFonts w:asciiTheme="majorBidi" w:hAnsiTheme="majorBidi" w:cstheme="majorBidi"/>
          <w:lang w:eastAsia="zh-CN"/>
        </w:rPr>
        <w:lastRenderedPageBreak/>
        <w:t>函件结束时的客套用语</w:t>
      </w:r>
    </w:p>
    <w:tbl>
      <w:tblPr>
        <w:tblStyle w:val="TableGrid"/>
        <w:tblW w:w="0" w:type="auto"/>
        <w:tblLook w:val="04A0" w:firstRow="1" w:lastRow="0" w:firstColumn="1" w:lastColumn="0" w:noHBand="0" w:noVBand="1"/>
      </w:tblPr>
      <w:tblGrid>
        <w:gridCol w:w="4788"/>
        <w:gridCol w:w="4788"/>
      </w:tblGrid>
      <w:tr w:rsidR="00860154" w:rsidRPr="00D23804" w14:paraId="7C785220" w14:textId="77777777" w:rsidTr="00D70F87">
        <w:tc>
          <w:tcPr>
            <w:tcW w:w="4788" w:type="dxa"/>
          </w:tcPr>
          <w:p w14:paraId="4ED9681C" w14:textId="77777777" w:rsidR="00860154" w:rsidRPr="00D23804" w:rsidRDefault="00860154" w:rsidP="00860154">
            <w:pPr>
              <w:rPr>
                <w:rFonts w:asciiTheme="majorBidi" w:hAnsiTheme="majorBidi" w:cstheme="majorBidi"/>
              </w:rPr>
            </w:pPr>
            <w:r w:rsidRPr="00D23804">
              <w:rPr>
                <w:rFonts w:asciiTheme="majorBidi" w:hAnsiTheme="majorBidi" w:cstheme="majorBidi"/>
              </w:rPr>
              <w:t>Sincerely yours,</w:t>
            </w:r>
          </w:p>
        </w:tc>
        <w:tc>
          <w:tcPr>
            <w:tcW w:w="4788" w:type="dxa"/>
          </w:tcPr>
          <w:p w14:paraId="057BE121"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顺致敬意</w:t>
            </w:r>
            <w:proofErr w:type="spellEnd"/>
          </w:p>
        </w:tc>
      </w:tr>
      <w:tr w:rsidR="00860154" w:rsidRPr="00D23804" w14:paraId="3E8CD3B9" w14:textId="77777777" w:rsidTr="00D70F87">
        <w:tc>
          <w:tcPr>
            <w:tcW w:w="4788" w:type="dxa"/>
          </w:tcPr>
          <w:p w14:paraId="2EF39D19" w14:textId="77777777" w:rsidR="00860154" w:rsidRPr="00D23804" w:rsidRDefault="00860154" w:rsidP="00860154">
            <w:pPr>
              <w:rPr>
                <w:rFonts w:asciiTheme="majorBidi" w:hAnsiTheme="majorBidi" w:cstheme="majorBidi"/>
              </w:rPr>
            </w:pPr>
            <w:r w:rsidRPr="00D23804">
              <w:rPr>
                <w:rFonts w:asciiTheme="majorBidi" w:eastAsia="SimSun" w:hAnsiTheme="majorBidi" w:cstheme="majorBidi"/>
              </w:rPr>
              <w:t>with my highest compliments</w:t>
            </w:r>
          </w:p>
        </w:tc>
        <w:tc>
          <w:tcPr>
            <w:tcW w:w="4788" w:type="dxa"/>
          </w:tcPr>
          <w:p w14:paraId="52DE8B24"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顺致崇高敬意</w:t>
            </w:r>
            <w:proofErr w:type="spellEnd"/>
          </w:p>
        </w:tc>
      </w:tr>
      <w:tr w:rsidR="00860154" w:rsidRPr="00D23804" w14:paraId="4FBCB432" w14:textId="77777777" w:rsidTr="00D70F87">
        <w:tc>
          <w:tcPr>
            <w:tcW w:w="4788" w:type="dxa"/>
          </w:tcPr>
          <w:p w14:paraId="3BA32C69" w14:textId="77777777" w:rsidR="00860154" w:rsidRPr="00D23804" w:rsidRDefault="00860154" w:rsidP="00860154">
            <w:pPr>
              <w:rPr>
                <w:rFonts w:asciiTheme="majorBidi" w:eastAsia="SimSun" w:hAnsiTheme="majorBidi" w:cstheme="majorBidi"/>
              </w:rPr>
            </w:pPr>
            <w:r w:rsidRPr="00D23804">
              <w:rPr>
                <w:rFonts w:asciiTheme="majorBidi" w:eastAsia="SimSun" w:hAnsiTheme="majorBidi" w:cstheme="majorBidi"/>
              </w:rPr>
              <w:t xml:space="preserve">please accept, sir, my highest regards </w:t>
            </w:r>
          </w:p>
        </w:tc>
        <w:tc>
          <w:tcPr>
            <w:tcW w:w="4788" w:type="dxa"/>
          </w:tcPr>
          <w:p w14:paraId="7DEB8791" w14:textId="77777777" w:rsidR="00860154" w:rsidRPr="00D23804" w:rsidRDefault="00860154" w:rsidP="00860154">
            <w:pPr>
              <w:rPr>
                <w:rFonts w:asciiTheme="majorBidi" w:eastAsia="SimSun" w:hAnsiTheme="majorBidi" w:cstheme="majorBidi"/>
                <w:lang w:eastAsia="zh-CN"/>
              </w:rPr>
            </w:pPr>
            <w:r w:rsidRPr="00D23804">
              <w:rPr>
                <w:rFonts w:asciiTheme="majorBidi" w:eastAsia="SimSun" w:hAnsiTheme="majorBidi" w:cstheme="majorBidi"/>
                <w:lang w:eastAsia="zh-CN"/>
              </w:rPr>
              <w:t>先生，请您接受我对您的崇高敬意</w:t>
            </w:r>
          </w:p>
        </w:tc>
      </w:tr>
    </w:tbl>
    <w:p w14:paraId="2E1B4936" w14:textId="77777777" w:rsidR="00860154" w:rsidRPr="00D23804" w:rsidRDefault="00860154" w:rsidP="00497719">
      <w:pPr>
        <w:spacing w:before="240"/>
        <w:rPr>
          <w:rFonts w:asciiTheme="majorBidi" w:hAnsiTheme="majorBidi" w:cstheme="majorBidi"/>
        </w:rPr>
      </w:pPr>
      <w:proofErr w:type="spellStart"/>
      <w:r w:rsidRPr="00D23804">
        <w:rPr>
          <w:rFonts w:asciiTheme="majorBidi" w:hAnsiTheme="majorBidi" w:cstheme="majorBidi"/>
        </w:rPr>
        <w:t>通函附件</w:t>
      </w:r>
      <w:proofErr w:type="spellEnd"/>
    </w:p>
    <w:tbl>
      <w:tblPr>
        <w:tblStyle w:val="TableGrid"/>
        <w:tblW w:w="0" w:type="auto"/>
        <w:tblLook w:val="04A0" w:firstRow="1" w:lastRow="0" w:firstColumn="1" w:lastColumn="0" w:noHBand="0" w:noVBand="1"/>
      </w:tblPr>
      <w:tblGrid>
        <w:gridCol w:w="4788"/>
        <w:gridCol w:w="4788"/>
      </w:tblGrid>
      <w:tr w:rsidR="00860154" w:rsidRPr="00D23804" w14:paraId="679E2E2A" w14:textId="77777777" w:rsidTr="00D70F87">
        <w:tc>
          <w:tcPr>
            <w:tcW w:w="4788" w:type="dxa"/>
          </w:tcPr>
          <w:p w14:paraId="67D45B08" w14:textId="77777777" w:rsidR="00860154" w:rsidRPr="00D23804" w:rsidRDefault="00860154" w:rsidP="00860154">
            <w:pPr>
              <w:rPr>
                <w:rFonts w:asciiTheme="majorBidi" w:hAnsiTheme="majorBidi" w:cstheme="majorBidi"/>
              </w:rPr>
            </w:pPr>
            <w:r w:rsidRPr="00D23804">
              <w:rPr>
                <w:rFonts w:asciiTheme="majorBidi" w:hAnsiTheme="majorBidi" w:cstheme="majorBidi"/>
              </w:rPr>
              <w:t>Annex 1</w:t>
            </w:r>
          </w:p>
          <w:p w14:paraId="58B52782" w14:textId="77777777" w:rsidR="00860154" w:rsidRPr="00D23804" w:rsidRDefault="00860154" w:rsidP="00860154">
            <w:pPr>
              <w:rPr>
                <w:rFonts w:asciiTheme="majorBidi" w:hAnsiTheme="majorBidi" w:cstheme="majorBidi"/>
              </w:rPr>
            </w:pPr>
            <w:r w:rsidRPr="00D23804">
              <w:rPr>
                <w:rFonts w:asciiTheme="majorBidi" w:hAnsiTheme="majorBidi" w:cstheme="majorBidi"/>
              </w:rPr>
              <w:t>(to TSB Circular 180)</w:t>
            </w:r>
          </w:p>
        </w:tc>
        <w:tc>
          <w:tcPr>
            <w:tcW w:w="4788" w:type="dxa"/>
          </w:tcPr>
          <w:p w14:paraId="38B98BC1" w14:textId="77777777" w:rsidR="00860154" w:rsidRPr="00D23804" w:rsidRDefault="00860154" w:rsidP="00860154">
            <w:pPr>
              <w:rPr>
                <w:rFonts w:asciiTheme="majorBidi" w:eastAsia="SimSun" w:hAnsiTheme="majorBidi" w:cstheme="majorBidi"/>
                <w:lang w:eastAsia="zh-CN"/>
              </w:rPr>
            </w:pPr>
            <w:r w:rsidRPr="00D23804">
              <w:rPr>
                <w:rFonts w:asciiTheme="majorBidi" w:eastAsia="SimSun" w:hAnsiTheme="majorBidi" w:cstheme="majorBidi"/>
                <w:lang w:eastAsia="zh-CN"/>
              </w:rPr>
              <w:t>（电信标准化局第</w:t>
            </w:r>
            <w:r w:rsidRPr="00D23804">
              <w:rPr>
                <w:rFonts w:asciiTheme="majorBidi" w:hAnsiTheme="majorBidi" w:cstheme="majorBidi"/>
                <w:lang w:eastAsia="zh-CN"/>
              </w:rPr>
              <w:t>180</w:t>
            </w:r>
            <w:r w:rsidRPr="00D23804">
              <w:rPr>
                <w:rFonts w:asciiTheme="majorBidi" w:eastAsia="SimSun" w:hAnsiTheme="majorBidi" w:cstheme="majorBidi"/>
                <w:lang w:eastAsia="zh-CN"/>
              </w:rPr>
              <w:t>号通函）</w:t>
            </w:r>
          </w:p>
          <w:p w14:paraId="413349AC"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附件</w:t>
            </w:r>
            <w:proofErr w:type="spellEnd"/>
            <w:r w:rsidRPr="00D23804">
              <w:rPr>
                <w:rFonts w:asciiTheme="majorBidi" w:hAnsiTheme="majorBidi" w:cstheme="majorBidi"/>
              </w:rPr>
              <w:t xml:space="preserve">1 </w:t>
            </w:r>
          </w:p>
        </w:tc>
      </w:tr>
    </w:tbl>
    <w:p w14:paraId="3EEFF124" w14:textId="06861ADF" w:rsidR="00860154" w:rsidRPr="00D23804" w:rsidRDefault="00860154" w:rsidP="00497719">
      <w:pPr>
        <w:spacing w:before="240"/>
        <w:rPr>
          <w:rFonts w:asciiTheme="majorBidi" w:hAnsiTheme="majorBidi" w:cstheme="majorBidi"/>
          <w:lang w:eastAsia="zh-CN"/>
        </w:rPr>
      </w:pPr>
      <w:r w:rsidRPr="00D23804">
        <w:rPr>
          <w:rFonts w:asciiTheme="majorBidi" w:hAnsiTheme="majorBidi" w:cstheme="majorBidi"/>
          <w:lang w:eastAsia="zh-CN"/>
        </w:rPr>
        <w:t>文件首页右上角编号方式</w:t>
      </w:r>
      <w:r w:rsidR="00446BCE">
        <w:rPr>
          <w:rFonts w:asciiTheme="majorBidi" w:hAnsiTheme="majorBidi" w:cstheme="majorBidi" w:hint="eastAsia"/>
          <w:lang w:eastAsia="zh-CN"/>
        </w:rPr>
        <w:t>（文件号不予翻译的情况）</w:t>
      </w:r>
    </w:p>
    <w:tbl>
      <w:tblPr>
        <w:tblStyle w:val="TableGrid"/>
        <w:tblW w:w="0" w:type="auto"/>
        <w:tblLook w:val="04A0" w:firstRow="1" w:lastRow="0" w:firstColumn="1" w:lastColumn="0" w:noHBand="0" w:noVBand="1"/>
      </w:tblPr>
      <w:tblGrid>
        <w:gridCol w:w="4788"/>
        <w:gridCol w:w="4788"/>
      </w:tblGrid>
      <w:tr w:rsidR="00860154" w:rsidRPr="00D23804" w14:paraId="3EBA4DCE" w14:textId="77777777" w:rsidTr="00D70F87">
        <w:tc>
          <w:tcPr>
            <w:tcW w:w="4788" w:type="dxa"/>
          </w:tcPr>
          <w:p w14:paraId="1602C627" w14:textId="77777777" w:rsidR="00860154" w:rsidRPr="00D23804" w:rsidRDefault="00860154" w:rsidP="00860154">
            <w:pPr>
              <w:rPr>
                <w:rFonts w:asciiTheme="majorBidi" w:hAnsiTheme="majorBidi" w:cstheme="majorBidi"/>
              </w:rPr>
            </w:pPr>
            <w:r w:rsidRPr="00D23804">
              <w:rPr>
                <w:rFonts w:asciiTheme="majorBidi" w:hAnsiTheme="majorBidi" w:cstheme="majorBidi"/>
              </w:rPr>
              <w:t>Addendum</w:t>
            </w:r>
            <w:r w:rsidRPr="00D23804">
              <w:rPr>
                <w:rFonts w:asciiTheme="majorBidi" w:eastAsia="SimSun" w:hAnsiTheme="majorBidi" w:cstheme="majorBidi"/>
              </w:rPr>
              <w:t>（</w:t>
            </w:r>
            <w:r w:rsidRPr="00D23804">
              <w:rPr>
                <w:rFonts w:asciiTheme="majorBidi" w:hAnsiTheme="majorBidi" w:cstheme="majorBidi"/>
              </w:rPr>
              <w:t>Add.</w:t>
            </w:r>
            <w:r w:rsidRPr="00D23804">
              <w:rPr>
                <w:rFonts w:asciiTheme="majorBidi" w:eastAsia="SimSun" w:hAnsiTheme="majorBidi" w:cstheme="majorBidi"/>
              </w:rPr>
              <w:t>）</w:t>
            </w:r>
            <w:proofErr w:type="spellStart"/>
            <w:r w:rsidRPr="00D23804">
              <w:rPr>
                <w:rFonts w:asciiTheme="majorBidi" w:eastAsia="SimSun" w:hAnsiTheme="majorBidi" w:cstheme="majorBidi"/>
              </w:rPr>
              <w:t>补遗</w:t>
            </w:r>
            <w:proofErr w:type="spellEnd"/>
          </w:p>
        </w:tc>
        <w:tc>
          <w:tcPr>
            <w:tcW w:w="4788" w:type="dxa"/>
          </w:tcPr>
          <w:p w14:paraId="03787201" w14:textId="13686DE2" w:rsidR="00860154" w:rsidRPr="00D23804" w:rsidRDefault="00860154" w:rsidP="00860154">
            <w:pPr>
              <w:rPr>
                <w:rFonts w:asciiTheme="majorBidi" w:eastAsia="SimSun" w:hAnsiTheme="majorBidi" w:cstheme="majorBidi"/>
              </w:rPr>
            </w:pPr>
            <w:proofErr w:type="spellStart"/>
            <w:r w:rsidRPr="00D23804">
              <w:rPr>
                <w:rFonts w:asciiTheme="majorBidi" w:eastAsia="SimSun" w:hAnsiTheme="majorBidi" w:cstheme="majorBidi"/>
              </w:rPr>
              <w:t>文件</w:t>
            </w:r>
            <w:proofErr w:type="spellEnd"/>
            <w:r w:rsidR="003802BD">
              <w:rPr>
                <w:rFonts w:asciiTheme="majorBidi" w:eastAsia="SimSun" w:hAnsiTheme="majorBidi" w:cstheme="majorBidi" w:hint="eastAsia"/>
                <w:lang w:eastAsia="zh-CN"/>
              </w:rPr>
              <w:t xml:space="preserve"> </w:t>
            </w:r>
            <w:r w:rsidRPr="00D23804">
              <w:rPr>
                <w:rFonts w:asciiTheme="majorBidi" w:hAnsiTheme="majorBidi" w:cstheme="majorBidi"/>
              </w:rPr>
              <w:t>5</w:t>
            </w:r>
            <w:r w:rsidRPr="00D23804">
              <w:rPr>
                <w:rFonts w:asciiTheme="majorBidi" w:eastAsia="SimSun" w:hAnsiTheme="majorBidi" w:cstheme="majorBidi"/>
              </w:rPr>
              <w:t>（</w:t>
            </w:r>
            <w:r w:rsidRPr="00D23804">
              <w:rPr>
                <w:rFonts w:asciiTheme="majorBidi" w:hAnsiTheme="majorBidi" w:cstheme="majorBidi"/>
              </w:rPr>
              <w:t>Add.1</w:t>
            </w:r>
            <w:r w:rsidRPr="00D23804">
              <w:rPr>
                <w:rFonts w:asciiTheme="majorBidi" w:eastAsia="SimSun" w:hAnsiTheme="majorBidi" w:cstheme="majorBidi"/>
              </w:rPr>
              <w:t>)</w:t>
            </w:r>
            <w:r w:rsidR="003802BD">
              <w:rPr>
                <w:rFonts w:asciiTheme="majorBidi" w:eastAsia="SimSun" w:hAnsiTheme="majorBidi" w:cstheme="majorBidi" w:hint="eastAsia"/>
                <w:lang w:eastAsia="zh-CN"/>
              </w:rPr>
              <w:t>；第</w:t>
            </w:r>
            <w:r w:rsidR="003802BD" w:rsidRPr="003802BD">
              <w:rPr>
                <w:rFonts w:asciiTheme="majorBidi" w:eastAsia="SimSun" w:hAnsiTheme="majorBidi" w:cstheme="majorBidi" w:hint="eastAsia"/>
                <w:lang w:eastAsia="zh-CN"/>
              </w:rPr>
              <w:t>5</w:t>
            </w:r>
            <w:r w:rsidR="003802BD">
              <w:rPr>
                <w:rFonts w:asciiTheme="majorBidi" w:eastAsia="SimSun" w:hAnsiTheme="majorBidi" w:cstheme="majorBidi" w:hint="eastAsia"/>
                <w:lang w:eastAsia="zh-CN"/>
              </w:rPr>
              <w:t>(</w:t>
            </w:r>
            <w:r w:rsidR="003802BD" w:rsidRPr="003802BD">
              <w:rPr>
                <w:rFonts w:asciiTheme="majorBidi" w:eastAsia="SimSun" w:hAnsiTheme="majorBidi" w:cstheme="majorBidi" w:hint="eastAsia"/>
                <w:lang w:eastAsia="zh-CN"/>
              </w:rPr>
              <w:t>Add.1</w:t>
            </w:r>
            <w:r w:rsidR="003802BD">
              <w:rPr>
                <w:rFonts w:asciiTheme="majorBidi" w:eastAsia="SimSun" w:hAnsiTheme="majorBidi" w:cstheme="majorBidi"/>
                <w:lang w:eastAsia="zh-CN"/>
              </w:rPr>
              <w:t>)</w:t>
            </w:r>
            <w:r w:rsidR="003802BD">
              <w:rPr>
                <w:rFonts w:asciiTheme="majorBidi" w:eastAsia="SimSun" w:hAnsiTheme="majorBidi" w:cstheme="majorBidi" w:hint="eastAsia"/>
                <w:lang w:eastAsia="zh-CN"/>
              </w:rPr>
              <w:t>号文件</w:t>
            </w:r>
          </w:p>
        </w:tc>
      </w:tr>
      <w:tr w:rsidR="00860154" w:rsidRPr="00D23804" w14:paraId="49AB31C4" w14:textId="77777777" w:rsidTr="00D70F87">
        <w:tc>
          <w:tcPr>
            <w:tcW w:w="4788" w:type="dxa"/>
          </w:tcPr>
          <w:p w14:paraId="0C47AF95" w14:textId="77777777" w:rsidR="00860154" w:rsidRPr="00D23804" w:rsidRDefault="00860154" w:rsidP="00860154">
            <w:pPr>
              <w:rPr>
                <w:rFonts w:asciiTheme="majorBidi" w:hAnsiTheme="majorBidi" w:cstheme="majorBidi"/>
              </w:rPr>
            </w:pPr>
            <w:r w:rsidRPr="00D23804">
              <w:rPr>
                <w:rFonts w:asciiTheme="majorBidi" w:hAnsiTheme="majorBidi" w:cstheme="majorBidi"/>
              </w:rPr>
              <w:t xml:space="preserve">Corrigendum (Cor.)(Corr.) </w:t>
            </w:r>
            <w:proofErr w:type="spellStart"/>
            <w:r w:rsidRPr="00D23804">
              <w:rPr>
                <w:rFonts w:asciiTheme="majorBidi" w:eastAsia="SimSun" w:hAnsiTheme="majorBidi" w:cstheme="majorBidi"/>
              </w:rPr>
              <w:t>勘误</w:t>
            </w:r>
            <w:proofErr w:type="spellEnd"/>
          </w:p>
        </w:tc>
        <w:tc>
          <w:tcPr>
            <w:tcW w:w="4788" w:type="dxa"/>
          </w:tcPr>
          <w:p w14:paraId="35278F24"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文件</w:t>
            </w:r>
            <w:proofErr w:type="spellEnd"/>
            <w:r w:rsidRPr="00D23804">
              <w:rPr>
                <w:rFonts w:asciiTheme="majorBidi" w:hAnsiTheme="majorBidi" w:cstheme="majorBidi"/>
              </w:rPr>
              <w:t>5</w:t>
            </w:r>
            <w:r w:rsidRPr="00D23804">
              <w:rPr>
                <w:rFonts w:asciiTheme="majorBidi" w:eastAsia="SimSun" w:hAnsiTheme="majorBidi" w:cstheme="majorBidi"/>
              </w:rPr>
              <w:t>（</w:t>
            </w:r>
            <w:r w:rsidRPr="00D23804">
              <w:rPr>
                <w:rFonts w:asciiTheme="majorBidi" w:hAnsiTheme="majorBidi" w:cstheme="majorBidi"/>
              </w:rPr>
              <w:t>Cor.2</w:t>
            </w:r>
            <w:r w:rsidRPr="00D23804">
              <w:rPr>
                <w:rFonts w:asciiTheme="majorBidi" w:eastAsia="SimSun" w:hAnsiTheme="majorBidi" w:cstheme="majorBidi"/>
              </w:rPr>
              <w:t>）</w:t>
            </w:r>
          </w:p>
        </w:tc>
      </w:tr>
      <w:tr w:rsidR="00860154" w:rsidRPr="00D23804" w14:paraId="279D2CC9" w14:textId="77777777" w:rsidTr="00D70F87">
        <w:tc>
          <w:tcPr>
            <w:tcW w:w="4788" w:type="dxa"/>
          </w:tcPr>
          <w:p w14:paraId="47A1164D" w14:textId="77777777" w:rsidR="00860154" w:rsidRPr="00D23804" w:rsidRDefault="00860154" w:rsidP="00860154">
            <w:pPr>
              <w:rPr>
                <w:rFonts w:asciiTheme="majorBidi" w:hAnsiTheme="majorBidi" w:cstheme="majorBidi"/>
              </w:rPr>
            </w:pPr>
            <w:r w:rsidRPr="00D23804">
              <w:rPr>
                <w:rFonts w:asciiTheme="majorBidi" w:hAnsiTheme="majorBidi" w:cstheme="majorBidi"/>
              </w:rPr>
              <w:t>Revision( Rev.)</w:t>
            </w:r>
            <w:proofErr w:type="spellStart"/>
            <w:r w:rsidRPr="00D23804">
              <w:rPr>
                <w:rFonts w:asciiTheme="majorBidi" w:eastAsia="SimSun" w:hAnsiTheme="majorBidi" w:cstheme="majorBidi"/>
              </w:rPr>
              <w:t>修订</w:t>
            </w:r>
            <w:proofErr w:type="spellEnd"/>
          </w:p>
        </w:tc>
        <w:tc>
          <w:tcPr>
            <w:tcW w:w="4788" w:type="dxa"/>
          </w:tcPr>
          <w:p w14:paraId="09E1699C" w14:textId="77777777" w:rsidR="00860154" w:rsidRPr="00D23804" w:rsidRDefault="00860154" w:rsidP="00860154">
            <w:pPr>
              <w:rPr>
                <w:rFonts w:asciiTheme="majorBidi" w:eastAsia="SimSun" w:hAnsiTheme="majorBidi" w:cstheme="majorBidi"/>
              </w:rPr>
            </w:pPr>
            <w:proofErr w:type="spellStart"/>
            <w:r w:rsidRPr="00D23804">
              <w:rPr>
                <w:rFonts w:asciiTheme="majorBidi" w:eastAsia="SimSun" w:hAnsiTheme="majorBidi" w:cstheme="majorBidi"/>
              </w:rPr>
              <w:t>文件</w:t>
            </w:r>
            <w:proofErr w:type="spellEnd"/>
            <w:r w:rsidRPr="00D23804">
              <w:rPr>
                <w:rFonts w:asciiTheme="majorBidi" w:hAnsiTheme="majorBidi" w:cstheme="majorBidi"/>
              </w:rPr>
              <w:t>5</w:t>
            </w:r>
            <w:r w:rsidRPr="00D23804">
              <w:rPr>
                <w:rFonts w:asciiTheme="majorBidi" w:eastAsia="SimSun" w:hAnsiTheme="majorBidi" w:cstheme="majorBidi"/>
              </w:rPr>
              <w:t>（</w:t>
            </w:r>
            <w:r w:rsidRPr="00D23804">
              <w:rPr>
                <w:rFonts w:asciiTheme="majorBidi" w:hAnsiTheme="majorBidi" w:cstheme="majorBidi"/>
              </w:rPr>
              <w:t>Rev.3</w:t>
            </w:r>
            <w:r w:rsidRPr="00D23804">
              <w:rPr>
                <w:rFonts w:asciiTheme="majorBidi" w:eastAsia="SimSun" w:hAnsiTheme="majorBidi" w:cstheme="majorBidi"/>
              </w:rPr>
              <w:t>)</w:t>
            </w:r>
          </w:p>
        </w:tc>
      </w:tr>
      <w:tr w:rsidR="00860154" w:rsidRPr="00D23804" w14:paraId="330757E3" w14:textId="77777777" w:rsidTr="00D70F87">
        <w:tc>
          <w:tcPr>
            <w:tcW w:w="4788" w:type="dxa"/>
          </w:tcPr>
          <w:p w14:paraId="53CBEDD0" w14:textId="77777777" w:rsidR="00860154" w:rsidRPr="00D23804" w:rsidRDefault="00860154" w:rsidP="00860154">
            <w:pPr>
              <w:rPr>
                <w:rFonts w:asciiTheme="majorBidi" w:hAnsiTheme="majorBidi" w:cstheme="majorBidi"/>
              </w:rPr>
            </w:pPr>
            <w:r w:rsidRPr="00D23804">
              <w:rPr>
                <w:rFonts w:asciiTheme="majorBidi" w:hAnsiTheme="majorBidi" w:cstheme="majorBidi"/>
              </w:rPr>
              <w:t xml:space="preserve">Annex(Ann.) </w:t>
            </w:r>
            <w:proofErr w:type="spellStart"/>
            <w:r w:rsidRPr="00D23804">
              <w:rPr>
                <w:rFonts w:asciiTheme="majorBidi" w:eastAsia="SimSun" w:hAnsiTheme="majorBidi" w:cstheme="majorBidi"/>
              </w:rPr>
              <w:t>附件</w:t>
            </w:r>
            <w:proofErr w:type="spellEnd"/>
          </w:p>
        </w:tc>
        <w:tc>
          <w:tcPr>
            <w:tcW w:w="4788" w:type="dxa"/>
          </w:tcPr>
          <w:p w14:paraId="516F39C0" w14:textId="77777777" w:rsidR="00860154" w:rsidRPr="00D23804" w:rsidRDefault="00860154" w:rsidP="00860154">
            <w:pPr>
              <w:rPr>
                <w:rFonts w:asciiTheme="majorBidi" w:eastAsia="SimSun" w:hAnsiTheme="majorBidi" w:cstheme="majorBidi"/>
              </w:rPr>
            </w:pPr>
            <w:proofErr w:type="spellStart"/>
            <w:r w:rsidRPr="00D23804">
              <w:rPr>
                <w:rFonts w:asciiTheme="majorBidi" w:eastAsia="SimSun" w:hAnsiTheme="majorBidi" w:cstheme="majorBidi"/>
              </w:rPr>
              <w:t>文件</w:t>
            </w:r>
            <w:proofErr w:type="spellEnd"/>
            <w:r w:rsidRPr="00D23804">
              <w:rPr>
                <w:rFonts w:asciiTheme="majorBidi" w:hAnsiTheme="majorBidi" w:cstheme="majorBidi"/>
              </w:rPr>
              <w:t>5</w:t>
            </w:r>
            <w:r w:rsidRPr="00D23804">
              <w:rPr>
                <w:rFonts w:asciiTheme="majorBidi" w:eastAsia="SimSun" w:hAnsiTheme="majorBidi" w:cstheme="majorBidi"/>
              </w:rPr>
              <w:t>（</w:t>
            </w:r>
            <w:r w:rsidRPr="00D23804">
              <w:rPr>
                <w:rFonts w:asciiTheme="majorBidi" w:hAnsiTheme="majorBidi" w:cstheme="majorBidi"/>
              </w:rPr>
              <w:t>Ann.1</w:t>
            </w:r>
            <w:r w:rsidRPr="00D23804">
              <w:rPr>
                <w:rFonts w:asciiTheme="majorBidi" w:eastAsia="SimSun" w:hAnsiTheme="majorBidi" w:cstheme="majorBidi"/>
              </w:rPr>
              <w:t>)</w:t>
            </w:r>
          </w:p>
        </w:tc>
      </w:tr>
      <w:tr w:rsidR="00860154" w:rsidRPr="00D23804" w14:paraId="6CFAA378" w14:textId="77777777" w:rsidTr="00D70F87">
        <w:tc>
          <w:tcPr>
            <w:tcW w:w="4788" w:type="dxa"/>
          </w:tcPr>
          <w:p w14:paraId="3BC370D6" w14:textId="77777777" w:rsidR="00860154" w:rsidRPr="00D23804" w:rsidRDefault="00860154" w:rsidP="00860154">
            <w:pPr>
              <w:rPr>
                <w:rFonts w:asciiTheme="majorBidi" w:hAnsiTheme="majorBidi" w:cstheme="majorBidi"/>
              </w:rPr>
            </w:pPr>
            <w:r w:rsidRPr="00D23804">
              <w:rPr>
                <w:rFonts w:asciiTheme="majorBidi" w:hAnsiTheme="majorBidi" w:cstheme="majorBidi"/>
              </w:rPr>
              <w:t xml:space="preserve"> Revision 1 to Document 5(Add.3)</w:t>
            </w:r>
          </w:p>
        </w:tc>
        <w:tc>
          <w:tcPr>
            <w:tcW w:w="4788" w:type="dxa"/>
          </w:tcPr>
          <w:p w14:paraId="53CCA59F" w14:textId="77777777" w:rsidR="00860154" w:rsidRPr="00D23804" w:rsidRDefault="00860154" w:rsidP="00860154">
            <w:pPr>
              <w:rPr>
                <w:rFonts w:asciiTheme="majorBidi" w:eastAsia="SimSun" w:hAnsiTheme="majorBidi" w:cstheme="majorBidi"/>
              </w:rPr>
            </w:pPr>
            <w:proofErr w:type="spellStart"/>
            <w:r w:rsidRPr="00D23804">
              <w:rPr>
                <w:rFonts w:asciiTheme="majorBidi" w:eastAsia="SimSun" w:hAnsiTheme="majorBidi" w:cstheme="majorBidi"/>
              </w:rPr>
              <w:t>文件</w:t>
            </w:r>
            <w:proofErr w:type="spellEnd"/>
            <w:r w:rsidRPr="00D23804">
              <w:rPr>
                <w:rFonts w:asciiTheme="majorBidi" w:hAnsiTheme="majorBidi" w:cstheme="majorBidi"/>
              </w:rPr>
              <w:t xml:space="preserve">5 </w:t>
            </w:r>
            <w:r w:rsidRPr="00D23804">
              <w:rPr>
                <w:rFonts w:asciiTheme="majorBidi" w:eastAsia="SimSun" w:hAnsiTheme="majorBidi" w:cstheme="majorBidi"/>
              </w:rPr>
              <w:t>（</w:t>
            </w:r>
            <w:r w:rsidRPr="00D23804">
              <w:rPr>
                <w:rFonts w:asciiTheme="majorBidi" w:hAnsiTheme="majorBidi" w:cstheme="majorBidi"/>
              </w:rPr>
              <w:t>Add.3</w:t>
            </w:r>
            <w:r w:rsidRPr="00D23804">
              <w:rPr>
                <w:rFonts w:asciiTheme="majorBidi" w:eastAsia="SimSun" w:hAnsiTheme="majorBidi" w:cstheme="majorBidi"/>
              </w:rPr>
              <w:t>)</w:t>
            </w:r>
            <w:r w:rsidRPr="00D23804">
              <w:rPr>
                <w:rFonts w:asciiTheme="majorBidi" w:eastAsia="SimSun" w:hAnsiTheme="majorBidi" w:cstheme="majorBidi"/>
              </w:rPr>
              <w:t>（</w:t>
            </w:r>
            <w:r w:rsidRPr="00D23804">
              <w:rPr>
                <w:rFonts w:asciiTheme="majorBidi" w:hAnsiTheme="majorBidi" w:cstheme="majorBidi"/>
              </w:rPr>
              <w:t>Rev.1</w:t>
            </w:r>
            <w:r w:rsidRPr="00D23804">
              <w:rPr>
                <w:rFonts w:asciiTheme="majorBidi" w:eastAsia="SimSun" w:hAnsiTheme="majorBidi" w:cstheme="majorBidi"/>
              </w:rPr>
              <w:t>)</w:t>
            </w:r>
          </w:p>
        </w:tc>
      </w:tr>
    </w:tbl>
    <w:p w14:paraId="4479A8C2" w14:textId="77777777" w:rsidR="00860154" w:rsidRPr="00D23804" w:rsidRDefault="00860154" w:rsidP="00497719">
      <w:pPr>
        <w:spacing w:before="240"/>
        <w:rPr>
          <w:rFonts w:asciiTheme="majorBidi" w:hAnsiTheme="majorBidi" w:cstheme="majorBidi"/>
        </w:rPr>
      </w:pPr>
      <w:proofErr w:type="spellStart"/>
      <w:r w:rsidRPr="00D23804">
        <w:rPr>
          <w:rFonts w:asciiTheme="majorBidi" w:hAnsiTheme="majorBidi" w:cstheme="majorBidi"/>
        </w:rPr>
        <w:t>地名顺序</w:t>
      </w:r>
      <w:proofErr w:type="spellEnd"/>
      <w:r w:rsidRPr="00D23804">
        <w:rPr>
          <w:rFonts w:asciiTheme="majorBidi" w:hAnsiTheme="majorBidi" w:cstheme="majorBidi"/>
        </w:rPr>
        <w:t xml:space="preserve"> </w:t>
      </w:r>
    </w:p>
    <w:tbl>
      <w:tblPr>
        <w:tblStyle w:val="TableGrid"/>
        <w:tblW w:w="0" w:type="auto"/>
        <w:tblLook w:val="04A0" w:firstRow="1" w:lastRow="0" w:firstColumn="1" w:lastColumn="0" w:noHBand="0" w:noVBand="1"/>
      </w:tblPr>
      <w:tblGrid>
        <w:gridCol w:w="4788"/>
        <w:gridCol w:w="4788"/>
      </w:tblGrid>
      <w:tr w:rsidR="00860154" w:rsidRPr="00D23804" w14:paraId="19C92EB3" w14:textId="77777777" w:rsidTr="00D70F87">
        <w:tc>
          <w:tcPr>
            <w:tcW w:w="4788" w:type="dxa"/>
          </w:tcPr>
          <w:p w14:paraId="0A4BE1A9" w14:textId="77777777" w:rsidR="00860154" w:rsidRPr="00D23804" w:rsidRDefault="00860154" w:rsidP="00860154">
            <w:pPr>
              <w:rPr>
                <w:rFonts w:asciiTheme="majorBidi" w:hAnsiTheme="majorBidi" w:cstheme="majorBidi"/>
              </w:rPr>
            </w:pPr>
            <w:r w:rsidRPr="00D23804">
              <w:rPr>
                <w:rFonts w:asciiTheme="majorBidi" w:hAnsiTheme="majorBidi" w:cstheme="majorBidi"/>
              </w:rPr>
              <w:t>Beijing, China</w:t>
            </w:r>
          </w:p>
        </w:tc>
        <w:tc>
          <w:tcPr>
            <w:tcW w:w="4788" w:type="dxa"/>
          </w:tcPr>
          <w:p w14:paraId="1C1CD94D" w14:textId="77777777" w:rsidR="00860154" w:rsidRPr="00D23804" w:rsidRDefault="00860154" w:rsidP="00860154">
            <w:pPr>
              <w:rPr>
                <w:rFonts w:asciiTheme="majorBidi" w:hAnsiTheme="majorBidi" w:cstheme="majorBidi"/>
              </w:rPr>
            </w:pPr>
            <w:proofErr w:type="spellStart"/>
            <w:r w:rsidRPr="00D23804">
              <w:rPr>
                <w:rFonts w:asciiTheme="majorBidi" w:eastAsia="SimSun" w:hAnsiTheme="majorBidi" w:cstheme="majorBidi"/>
              </w:rPr>
              <w:t>中国北京</w:t>
            </w:r>
            <w:proofErr w:type="spellEnd"/>
          </w:p>
        </w:tc>
      </w:tr>
    </w:tbl>
    <w:p w14:paraId="6FD1E0F2" w14:textId="152C0B3F" w:rsidR="00860154" w:rsidRPr="00D23804" w:rsidRDefault="00521443" w:rsidP="00497719">
      <w:pPr>
        <w:spacing w:before="240"/>
        <w:rPr>
          <w:rFonts w:asciiTheme="majorBidi" w:hAnsiTheme="majorBidi" w:cstheme="majorBidi"/>
          <w:lang w:eastAsia="zh-CN"/>
        </w:rPr>
      </w:pPr>
      <w:r>
        <w:rPr>
          <w:rFonts w:asciiTheme="majorBidi" w:hAnsiTheme="majorBidi" w:cstheme="majorBidi" w:hint="eastAsia"/>
          <w:lang w:eastAsia="zh-CN"/>
        </w:rPr>
        <w:t>将</w:t>
      </w:r>
      <w:r w:rsidR="00860154" w:rsidRPr="00D23804">
        <w:rPr>
          <w:rFonts w:asciiTheme="majorBidi" w:hAnsiTheme="majorBidi" w:cstheme="majorBidi"/>
          <w:lang w:eastAsia="zh-CN"/>
        </w:rPr>
        <w:t>职务姓名</w:t>
      </w:r>
      <w:r>
        <w:rPr>
          <w:rFonts w:asciiTheme="majorBidi" w:hAnsiTheme="majorBidi" w:cstheme="majorBidi" w:hint="eastAsia"/>
          <w:lang w:eastAsia="zh-CN"/>
        </w:rPr>
        <w:t>等翻译成中文时请使用中文</w:t>
      </w:r>
      <w:r w:rsidR="00860154" w:rsidRPr="00D23804">
        <w:rPr>
          <w:rFonts w:asciiTheme="majorBidi" w:hAnsiTheme="majorBidi" w:cstheme="majorBidi"/>
          <w:lang w:eastAsia="zh-CN"/>
        </w:rPr>
        <w:t>顺序</w:t>
      </w:r>
    </w:p>
    <w:tbl>
      <w:tblPr>
        <w:tblStyle w:val="TableGrid"/>
        <w:tblW w:w="0" w:type="auto"/>
        <w:tblLook w:val="04A0" w:firstRow="1" w:lastRow="0" w:firstColumn="1" w:lastColumn="0" w:noHBand="0" w:noVBand="1"/>
      </w:tblPr>
      <w:tblGrid>
        <w:gridCol w:w="4688"/>
        <w:gridCol w:w="4941"/>
      </w:tblGrid>
      <w:tr w:rsidR="00860154" w:rsidRPr="00D23804" w14:paraId="3602260E" w14:textId="77777777" w:rsidTr="00D70F87">
        <w:tc>
          <w:tcPr>
            <w:tcW w:w="4755" w:type="dxa"/>
          </w:tcPr>
          <w:p w14:paraId="61AF8C4A" w14:textId="77777777" w:rsidR="00860154" w:rsidRPr="00B508F0" w:rsidRDefault="00860154" w:rsidP="00860154">
            <w:pPr>
              <w:rPr>
                <w:rFonts w:asciiTheme="majorBidi" w:hAnsiTheme="majorBidi" w:cstheme="majorBidi"/>
                <w:szCs w:val="24"/>
              </w:rPr>
            </w:pPr>
            <w:r w:rsidRPr="00B508F0">
              <w:rPr>
                <w:rFonts w:asciiTheme="majorBidi" w:hAnsiTheme="majorBidi" w:cstheme="majorBidi"/>
                <w:szCs w:val="24"/>
              </w:rPr>
              <w:t>Sanjay Acharya</w:t>
            </w:r>
          </w:p>
          <w:p w14:paraId="26A5CDC6" w14:textId="77777777" w:rsidR="00860154" w:rsidRPr="00B508F0" w:rsidRDefault="00860154" w:rsidP="00860154">
            <w:pPr>
              <w:rPr>
                <w:rFonts w:asciiTheme="majorBidi" w:hAnsiTheme="majorBidi" w:cstheme="majorBidi"/>
                <w:szCs w:val="24"/>
              </w:rPr>
            </w:pPr>
            <w:r w:rsidRPr="00B508F0">
              <w:rPr>
                <w:rFonts w:asciiTheme="majorBidi" w:hAnsiTheme="majorBidi" w:cstheme="majorBidi"/>
                <w:szCs w:val="24"/>
              </w:rPr>
              <w:t>Chief, Media Relations and Public Information,</w:t>
            </w:r>
            <w:r w:rsidRPr="00B508F0">
              <w:rPr>
                <w:rFonts w:asciiTheme="majorBidi" w:hAnsiTheme="majorBidi" w:cstheme="majorBidi" w:hint="eastAsia"/>
                <w:szCs w:val="24"/>
              </w:rPr>
              <w:t xml:space="preserve"> ITU</w:t>
            </w:r>
          </w:p>
        </w:tc>
        <w:tc>
          <w:tcPr>
            <w:tcW w:w="5021" w:type="dxa"/>
          </w:tcPr>
          <w:p w14:paraId="41D3E512" w14:textId="77777777" w:rsidR="00860154" w:rsidRDefault="00860154" w:rsidP="00860154">
            <w:pPr>
              <w:rPr>
                <w:rFonts w:asciiTheme="majorBidi" w:eastAsia="SimSun" w:hAnsiTheme="majorBidi" w:cstheme="majorBidi"/>
                <w:szCs w:val="24"/>
                <w:lang w:eastAsia="zh-CN"/>
              </w:rPr>
            </w:pPr>
            <w:r w:rsidRPr="00B508F0">
              <w:rPr>
                <w:rFonts w:asciiTheme="majorBidi" w:eastAsia="SimSun" w:hAnsiTheme="majorBidi" w:cstheme="majorBidi"/>
                <w:szCs w:val="24"/>
                <w:lang w:eastAsia="zh-CN"/>
              </w:rPr>
              <w:t>国际电联</w:t>
            </w:r>
          </w:p>
          <w:p w14:paraId="7907A998" w14:textId="77777777" w:rsidR="00860154" w:rsidRPr="00B508F0" w:rsidRDefault="00860154" w:rsidP="00860154">
            <w:pPr>
              <w:rPr>
                <w:rFonts w:asciiTheme="majorBidi" w:hAnsiTheme="majorBidi" w:cstheme="majorBidi"/>
                <w:szCs w:val="24"/>
                <w:lang w:eastAsia="zh-CN"/>
              </w:rPr>
            </w:pPr>
            <w:r w:rsidRPr="00B508F0">
              <w:rPr>
                <w:rFonts w:asciiTheme="majorBidi" w:eastAsia="SimSun" w:hAnsiTheme="majorBidi" w:cstheme="majorBidi"/>
                <w:szCs w:val="24"/>
                <w:lang w:eastAsia="zh-CN"/>
              </w:rPr>
              <w:t>媒体关系和公共信息处负责人</w:t>
            </w:r>
            <w:r w:rsidRPr="00B508F0">
              <w:rPr>
                <w:rFonts w:asciiTheme="majorBidi" w:hAnsiTheme="majorBidi" w:cstheme="majorBidi"/>
                <w:szCs w:val="24"/>
                <w:lang w:eastAsia="zh-CN"/>
              </w:rPr>
              <w:br/>
              <w:t>Sanjay Acharya</w:t>
            </w:r>
          </w:p>
        </w:tc>
      </w:tr>
    </w:tbl>
    <w:p w14:paraId="7B8DC0B4" w14:textId="3BCB3F0E" w:rsidR="00860154" w:rsidRPr="00D23804" w:rsidRDefault="00860154" w:rsidP="00497719">
      <w:pPr>
        <w:spacing w:before="240"/>
        <w:rPr>
          <w:rFonts w:asciiTheme="majorBidi" w:hAnsiTheme="majorBidi" w:cstheme="majorBidi"/>
          <w:lang w:eastAsia="zh-CN"/>
        </w:rPr>
      </w:pPr>
      <w:r w:rsidRPr="00D23804">
        <w:rPr>
          <w:rFonts w:asciiTheme="majorBidi" w:hAnsiTheme="majorBidi" w:cstheme="majorBidi"/>
          <w:lang w:eastAsia="zh-CN"/>
        </w:rPr>
        <w:t>文件页脚中研究组报告人联系方式</w:t>
      </w:r>
      <w:r w:rsidR="00521443" w:rsidRPr="00D23804">
        <w:rPr>
          <w:rFonts w:asciiTheme="majorBidi" w:hAnsiTheme="majorBidi" w:cstheme="majorBidi"/>
          <w:lang w:eastAsia="zh-CN"/>
        </w:rPr>
        <w:t>的</w:t>
      </w:r>
      <w:r w:rsidR="00521443">
        <w:rPr>
          <w:rFonts w:asciiTheme="majorBidi" w:hAnsiTheme="majorBidi" w:cstheme="majorBidi" w:hint="eastAsia"/>
          <w:lang w:eastAsia="zh-CN"/>
        </w:rPr>
        <w:t>排序</w:t>
      </w:r>
    </w:p>
    <w:tbl>
      <w:tblPr>
        <w:tblStyle w:val="TableGrid"/>
        <w:tblW w:w="0" w:type="auto"/>
        <w:tblLook w:val="04A0" w:firstRow="1" w:lastRow="0" w:firstColumn="1" w:lastColumn="0" w:noHBand="0" w:noVBand="1"/>
      </w:tblPr>
      <w:tblGrid>
        <w:gridCol w:w="4473"/>
        <w:gridCol w:w="5156"/>
      </w:tblGrid>
      <w:tr w:rsidR="00860154" w:rsidRPr="00D23804" w14:paraId="16B6BC8E" w14:textId="77777777" w:rsidTr="00D70F87">
        <w:tc>
          <w:tcPr>
            <w:tcW w:w="4531" w:type="dxa"/>
          </w:tcPr>
          <w:p w14:paraId="0826AC42" w14:textId="77777777" w:rsidR="00860154" w:rsidRPr="00D23804" w:rsidRDefault="00860154" w:rsidP="00860154">
            <w:pPr>
              <w:rPr>
                <w:rFonts w:asciiTheme="majorBidi" w:hAnsiTheme="majorBidi" w:cstheme="majorBidi"/>
              </w:rPr>
            </w:pPr>
            <w:r w:rsidRPr="00D23804">
              <w:rPr>
                <w:rFonts w:asciiTheme="majorBidi" w:hAnsiTheme="majorBidi" w:cstheme="majorBidi"/>
              </w:rPr>
              <w:t xml:space="preserve">Ms </w:t>
            </w:r>
            <w:proofErr w:type="spellStart"/>
            <w:r w:rsidRPr="00D23804">
              <w:rPr>
                <w:rFonts w:asciiTheme="majorBidi" w:hAnsiTheme="majorBidi" w:cstheme="majorBidi"/>
              </w:rPr>
              <w:t>Fortunata</w:t>
            </w:r>
            <w:proofErr w:type="spellEnd"/>
            <w:r w:rsidRPr="00D23804">
              <w:rPr>
                <w:rFonts w:asciiTheme="majorBidi" w:hAnsiTheme="majorBidi" w:cstheme="majorBidi"/>
              </w:rPr>
              <w:t xml:space="preserve"> </w:t>
            </w:r>
            <w:proofErr w:type="spellStart"/>
            <w:r w:rsidRPr="00D23804">
              <w:rPr>
                <w:rFonts w:asciiTheme="majorBidi" w:hAnsiTheme="majorBidi" w:cstheme="majorBidi"/>
              </w:rPr>
              <w:t>Mdachi</w:t>
            </w:r>
            <w:proofErr w:type="spellEnd"/>
            <w:r w:rsidRPr="00D23804">
              <w:rPr>
                <w:rFonts w:asciiTheme="majorBidi" w:hAnsiTheme="majorBidi" w:cstheme="majorBidi"/>
              </w:rPr>
              <w:t>,</w:t>
            </w:r>
            <w:r w:rsidRPr="00D23804">
              <w:rPr>
                <w:rFonts w:asciiTheme="majorBidi" w:eastAsia="SimSun" w:hAnsiTheme="majorBidi" w:cstheme="majorBidi"/>
              </w:rPr>
              <w:t xml:space="preserve"> </w:t>
            </w:r>
            <w:r w:rsidRPr="00D23804">
              <w:rPr>
                <w:rFonts w:asciiTheme="majorBidi" w:hAnsiTheme="majorBidi" w:cstheme="majorBidi"/>
              </w:rPr>
              <w:t xml:space="preserve"> Rapporteur for Question 10-3/1, Tanzania Communications Regulatory Authority (TCRA), Tanzania</w:t>
            </w:r>
          </w:p>
        </w:tc>
        <w:tc>
          <w:tcPr>
            <w:tcW w:w="5245" w:type="dxa"/>
          </w:tcPr>
          <w:p w14:paraId="4EAB24FC" w14:textId="77777777" w:rsidR="00860154" w:rsidRPr="003A0A69" w:rsidRDefault="00860154" w:rsidP="00860154">
            <w:pPr>
              <w:rPr>
                <w:rFonts w:asciiTheme="majorBidi" w:hAnsiTheme="majorBidi" w:cstheme="majorBidi"/>
                <w:szCs w:val="24"/>
              </w:rPr>
            </w:pPr>
            <w:r w:rsidRPr="003A0A69">
              <w:rPr>
                <w:rFonts w:asciiTheme="majorBidi" w:eastAsia="SimSun" w:hAnsiTheme="majorBidi" w:cstheme="majorBidi"/>
                <w:szCs w:val="24"/>
              </w:rPr>
              <w:t>第</w:t>
            </w:r>
            <w:r w:rsidRPr="003A0A69">
              <w:rPr>
                <w:rFonts w:asciiTheme="majorBidi" w:hAnsiTheme="majorBidi" w:cstheme="majorBidi"/>
                <w:szCs w:val="24"/>
              </w:rPr>
              <w:t>10-3/1</w:t>
            </w:r>
            <w:proofErr w:type="spellStart"/>
            <w:r w:rsidRPr="003A0A69">
              <w:rPr>
                <w:rFonts w:asciiTheme="majorBidi" w:eastAsia="SimSun" w:hAnsiTheme="majorBidi" w:cstheme="majorBidi"/>
                <w:szCs w:val="24"/>
              </w:rPr>
              <w:t>号课题报告人</w:t>
            </w:r>
            <w:r w:rsidRPr="003A0A69">
              <w:rPr>
                <w:rFonts w:asciiTheme="majorBidi" w:hAnsiTheme="majorBidi" w:cstheme="majorBidi"/>
                <w:szCs w:val="24"/>
              </w:rPr>
              <w:t>Fortunata</w:t>
            </w:r>
            <w:proofErr w:type="spellEnd"/>
            <w:r w:rsidRPr="003A0A69">
              <w:rPr>
                <w:rFonts w:asciiTheme="majorBidi" w:hAnsiTheme="majorBidi" w:cstheme="majorBidi"/>
                <w:szCs w:val="24"/>
              </w:rPr>
              <w:t xml:space="preserve"> </w:t>
            </w:r>
            <w:proofErr w:type="spellStart"/>
            <w:r w:rsidRPr="003A0A69">
              <w:rPr>
                <w:rFonts w:asciiTheme="majorBidi" w:hAnsiTheme="majorBidi" w:cstheme="majorBidi"/>
                <w:szCs w:val="24"/>
              </w:rPr>
              <w:t>Mdachi</w:t>
            </w:r>
            <w:r w:rsidRPr="003A0A69">
              <w:rPr>
                <w:rFonts w:asciiTheme="majorBidi" w:eastAsia="SimSun" w:hAnsiTheme="majorBidi" w:cstheme="majorBidi"/>
                <w:szCs w:val="24"/>
              </w:rPr>
              <w:t>女士</w:t>
            </w:r>
            <w:proofErr w:type="spellEnd"/>
            <w:r w:rsidRPr="003A0A69">
              <w:rPr>
                <w:rFonts w:asciiTheme="majorBidi" w:eastAsia="SimSun" w:hAnsiTheme="majorBidi" w:cstheme="majorBidi"/>
                <w:szCs w:val="24"/>
              </w:rPr>
              <w:t>，</w:t>
            </w:r>
            <w:r w:rsidRPr="003A0A69">
              <w:rPr>
                <w:rFonts w:asciiTheme="majorBidi" w:hAnsiTheme="majorBidi" w:cstheme="majorBidi"/>
                <w:szCs w:val="24"/>
              </w:rPr>
              <w:br/>
            </w:r>
            <w:proofErr w:type="spellStart"/>
            <w:r w:rsidRPr="003A0A69">
              <w:rPr>
                <w:rFonts w:asciiTheme="majorBidi" w:eastAsia="SimSun" w:hAnsiTheme="majorBidi" w:cstheme="majorBidi"/>
                <w:szCs w:val="24"/>
              </w:rPr>
              <w:t>坦桑尼亚通信管理局</w:t>
            </w:r>
            <w:proofErr w:type="spellEnd"/>
            <w:r w:rsidRPr="003A0A69">
              <w:rPr>
                <w:rFonts w:asciiTheme="majorBidi" w:eastAsia="SimSun" w:hAnsiTheme="majorBidi" w:cstheme="majorBidi"/>
                <w:szCs w:val="24"/>
              </w:rPr>
              <w:t>（</w:t>
            </w:r>
            <w:r w:rsidRPr="003A0A69">
              <w:rPr>
                <w:rFonts w:asciiTheme="majorBidi" w:hAnsiTheme="majorBidi" w:cstheme="majorBidi"/>
                <w:szCs w:val="24"/>
              </w:rPr>
              <w:t>TCRA</w:t>
            </w:r>
            <w:r w:rsidRPr="003A0A69">
              <w:rPr>
                <w:rFonts w:asciiTheme="majorBidi" w:eastAsia="SimSun" w:hAnsiTheme="majorBidi" w:cstheme="majorBidi"/>
                <w:szCs w:val="24"/>
              </w:rPr>
              <w:t>）</w:t>
            </w:r>
          </w:p>
        </w:tc>
      </w:tr>
    </w:tbl>
    <w:p w14:paraId="7B6C415D" w14:textId="77777777" w:rsidR="00860154" w:rsidRPr="00D23804" w:rsidRDefault="00860154" w:rsidP="00497719">
      <w:pPr>
        <w:ind w:firstLineChars="200" w:firstLine="480"/>
      </w:pPr>
      <w:proofErr w:type="spellStart"/>
      <w:r w:rsidRPr="00D23804">
        <w:t>与决议相关的译法</w:t>
      </w:r>
      <w:proofErr w:type="spellEnd"/>
      <w:r w:rsidRPr="00D23804">
        <w:t>：</w:t>
      </w:r>
    </w:p>
    <w:p w14:paraId="03148C51" w14:textId="07A08A3B" w:rsidR="00860154" w:rsidRPr="00D23804" w:rsidRDefault="008727BF" w:rsidP="008727BF">
      <w:pPr>
        <w:rPr>
          <w:lang w:eastAsia="zh-CN"/>
        </w:rPr>
      </w:pPr>
      <w:r>
        <w:rPr>
          <w:rFonts w:hint="eastAsia"/>
          <w:lang w:eastAsia="zh-CN"/>
        </w:rPr>
        <w:t>1</w:t>
      </w:r>
      <w:r>
        <w:rPr>
          <w:lang w:eastAsia="zh-CN"/>
        </w:rPr>
        <w:tab/>
      </w:r>
      <w:r w:rsidR="00860154" w:rsidRPr="00D23804">
        <w:rPr>
          <w:lang w:eastAsia="zh-CN"/>
        </w:rPr>
        <w:t>带有决议标题的决议译法</w:t>
      </w:r>
    </w:p>
    <w:p w14:paraId="4657B8E5" w14:textId="77777777" w:rsidR="00860154" w:rsidRPr="00D23804" w:rsidRDefault="00860154" w:rsidP="00860154">
      <w:pPr>
        <w:pStyle w:val="ListParagraph"/>
        <w:ind w:left="1080" w:firstLine="480"/>
        <w:rPr>
          <w:rFonts w:asciiTheme="majorBidi" w:hAnsiTheme="majorBidi" w:cstheme="majorBidi"/>
        </w:rPr>
      </w:pPr>
      <w:r w:rsidRPr="00D23804">
        <w:rPr>
          <w:rFonts w:asciiTheme="majorBidi" w:hAnsiTheme="majorBidi" w:cstheme="majorBidi"/>
        </w:rPr>
        <w:t>例：</w:t>
      </w:r>
      <w:r w:rsidRPr="00D23804">
        <w:rPr>
          <w:rFonts w:asciiTheme="majorBidi" w:hAnsiTheme="majorBidi" w:cstheme="majorBidi"/>
        </w:rPr>
        <w:t xml:space="preserve"> WTSA-12 Resolution 44, Bridging the Standardization Gap (BSG)</w:t>
      </w:r>
    </w:p>
    <w:p w14:paraId="13A00A59" w14:textId="77777777" w:rsidR="00277B4C" w:rsidRDefault="00860154" w:rsidP="008727BF">
      <w:pPr>
        <w:pStyle w:val="ListParagraph"/>
        <w:spacing w:before="240"/>
        <w:ind w:left="1080" w:firstLine="480"/>
        <w:rPr>
          <w:rFonts w:asciiTheme="majorBidi" w:hAnsiTheme="majorBidi" w:cstheme="majorBidi"/>
          <w:lang w:eastAsia="zh-CN"/>
        </w:rPr>
      </w:pPr>
      <w:r w:rsidRPr="00D23804">
        <w:rPr>
          <w:rFonts w:asciiTheme="majorBidi" w:hAnsiTheme="majorBidi" w:cstheme="majorBidi"/>
          <w:lang w:eastAsia="zh-CN"/>
        </w:rPr>
        <w:t xml:space="preserve">     2012</w:t>
      </w:r>
      <w:r w:rsidRPr="00D23804">
        <w:rPr>
          <w:rFonts w:asciiTheme="majorBidi" w:hAnsiTheme="majorBidi" w:cstheme="majorBidi"/>
          <w:lang w:eastAsia="zh-CN"/>
        </w:rPr>
        <w:t>年世界电信标准化全会第</w:t>
      </w:r>
      <w:r w:rsidRPr="00D23804">
        <w:rPr>
          <w:rFonts w:asciiTheme="majorBidi" w:hAnsiTheme="majorBidi" w:cstheme="majorBidi"/>
          <w:lang w:eastAsia="zh-CN"/>
        </w:rPr>
        <w:t>44</w:t>
      </w:r>
      <w:r w:rsidRPr="00D23804">
        <w:rPr>
          <w:rFonts w:asciiTheme="majorBidi" w:hAnsiTheme="majorBidi" w:cstheme="majorBidi"/>
          <w:lang w:eastAsia="zh-CN"/>
        </w:rPr>
        <w:t>号决议</w:t>
      </w:r>
      <w:r w:rsidRPr="00860154">
        <w:rPr>
          <w:rFonts w:ascii="SimSun" w:hAnsi="SimSun" w:cstheme="majorBidi"/>
          <w:lang w:eastAsia="zh-CN"/>
        </w:rPr>
        <w:t>“</w:t>
      </w:r>
      <w:r w:rsidRPr="00D23804">
        <w:rPr>
          <w:rFonts w:asciiTheme="majorBidi" w:hAnsiTheme="majorBidi" w:cstheme="majorBidi"/>
          <w:lang w:eastAsia="zh-CN"/>
        </w:rPr>
        <w:t>缩小标准化差距</w:t>
      </w:r>
      <w:r w:rsidRPr="00D23804">
        <w:rPr>
          <w:rFonts w:asciiTheme="majorBidi" w:hAnsiTheme="majorBidi" w:cstheme="majorBidi"/>
          <w:lang w:eastAsia="zh-CN"/>
        </w:rPr>
        <w:t>”</w:t>
      </w:r>
      <w:r w:rsidRPr="00D23804">
        <w:rPr>
          <w:rFonts w:asciiTheme="majorBidi" w:hAnsiTheme="majorBidi" w:cstheme="majorBidi"/>
          <w:lang w:eastAsia="zh-CN"/>
        </w:rPr>
        <w:t>（</w:t>
      </w:r>
      <w:r w:rsidRPr="00D23804">
        <w:rPr>
          <w:rFonts w:asciiTheme="majorBidi" w:hAnsiTheme="majorBidi" w:cstheme="majorBidi"/>
          <w:lang w:eastAsia="zh-CN"/>
        </w:rPr>
        <w:t>BSG</w:t>
      </w:r>
      <w:r w:rsidRPr="00D23804">
        <w:rPr>
          <w:rFonts w:asciiTheme="majorBidi" w:hAnsiTheme="majorBidi" w:cstheme="majorBidi"/>
          <w:lang w:eastAsia="zh-CN"/>
        </w:rPr>
        <w:t>）</w:t>
      </w:r>
      <w:r w:rsidRPr="00D23804">
        <w:rPr>
          <w:rFonts w:asciiTheme="majorBidi" w:hAnsiTheme="majorBidi" w:cstheme="majorBidi"/>
          <w:lang w:eastAsia="zh-CN"/>
        </w:rPr>
        <w:t xml:space="preserve">Res…on… </w:t>
      </w:r>
      <w:r w:rsidRPr="00D23804">
        <w:rPr>
          <w:rFonts w:asciiTheme="majorBidi" w:hAnsiTheme="majorBidi" w:cstheme="majorBidi"/>
          <w:lang w:eastAsia="zh-CN"/>
        </w:rPr>
        <w:t>有关</w:t>
      </w:r>
      <w:r w:rsidRPr="00D23804">
        <w:rPr>
          <w:rFonts w:asciiTheme="majorBidi" w:hAnsiTheme="majorBidi" w:cstheme="majorBidi"/>
          <w:lang w:eastAsia="zh-CN"/>
        </w:rPr>
        <w:t>…</w:t>
      </w:r>
      <w:r w:rsidRPr="00D23804">
        <w:rPr>
          <w:rFonts w:asciiTheme="majorBidi" w:hAnsiTheme="majorBidi" w:cstheme="majorBidi"/>
          <w:lang w:eastAsia="zh-CN"/>
        </w:rPr>
        <w:t>的第</w:t>
      </w:r>
      <w:r w:rsidRPr="00D23804">
        <w:rPr>
          <w:rFonts w:asciiTheme="majorBidi" w:hAnsiTheme="majorBidi" w:cstheme="majorBidi"/>
          <w:lang w:eastAsia="zh-CN"/>
        </w:rPr>
        <w:t>…</w:t>
      </w:r>
      <w:r w:rsidRPr="00D23804">
        <w:rPr>
          <w:rFonts w:asciiTheme="majorBidi" w:hAnsiTheme="majorBidi" w:cstheme="majorBidi"/>
          <w:lang w:eastAsia="zh-CN"/>
        </w:rPr>
        <w:t>号决议（</w:t>
      </w:r>
      <w:r w:rsidRPr="00D23804">
        <w:rPr>
          <w:rFonts w:asciiTheme="majorBidi" w:hAnsiTheme="majorBidi" w:cstheme="majorBidi"/>
          <w:lang w:eastAsia="zh-CN"/>
        </w:rPr>
        <w:t>…</w:t>
      </w:r>
      <w:r w:rsidRPr="00D23804">
        <w:rPr>
          <w:rFonts w:asciiTheme="majorBidi" w:hAnsiTheme="majorBidi" w:cstheme="majorBidi"/>
          <w:lang w:eastAsia="zh-CN"/>
        </w:rPr>
        <w:t>年，</w:t>
      </w:r>
      <w:r w:rsidRPr="00D23804">
        <w:rPr>
          <w:rFonts w:asciiTheme="majorBidi" w:hAnsiTheme="majorBidi" w:cstheme="majorBidi"/>
          <w:lang w:eastAsia="zh-CN"/>
        </w:rPr>
        <w:t>….</w:t>
      </w:r>
      <w:r w:rsidRPr="00D23804">
        <w:rPr>
          <w:rFonts w:asciiTheme="majorBidi" w:hAnsiTheme="majorBidi" w:cstheme="majorBidi"/>
          <w:lang w:eastAsia="zh-CN"/>
        </w:rPr>
        <w:t>，修订版）采用此法的原因：</w:t>
      </w:r>
    </w:p>
    <w:p w14:paraId="431EBD80" w14:textId="712AD7A7" w:rsidR="00860154" w:rsidRPr="00D23804" w:rsidRDefault="00860154" w:rsidP="008727BF">
      <w:pPr>
        <w:pStyle w:val="ListParagraph"/>
        <w:spacing w:before="240"/>
        <w:ind w:left="1080" w:firstLine="480"/>
        <w:rPr>
          <w:rFonts w:asciiTheme="majorBidi" w:hAnsiTheme="majorBidi" w:cstheme="majorBidi"/>
          <w:lang w:eastAsia="zh-CN"/>
        </w:rPr>
      </w:pPr>
      <w:r w:rsidRPr="00D23804">
        <w:rPr>
          <w:rFonts w:asciiTheme="majorBidi" w:hAnsiTheme="majorBidi" w:cstheme="majorBidi"/>
          <w:lang w:eastAsia="zh-CN"/>
        </w:rPr>
        <w:t xml:space="preserve">a. </w:t>
      </w:r>
      <w:r w:rsidRPr="00D23804">
        <w:rPr>
          <w:rFonts w:asciiTheme="majorBidi" w:hAnsiTheme="majorBidi" w:cstheme="majorBidi"/>
          <w:lang w:eastAsia="zh-CN"/>
        </w:rPr>
        <w:t>不必与原标题完全相同，</w:t>
      </w:r>
      <w:r w:rsidRPr="00D23804">
        <w:rPr>
          <w:rFonts w:asciiTheme="majorBidi" w:hAnsiTheme="majorBidi" w:cstheme="majorBidi"/>
          <w:lang w:eastAsia="zh-CN"/>
        </w:rPr>
        <w:t xml:space="preserve">b. </w:t>
      </w:r>
      <w:r w:rsidRPr="00D23804">
        <w:rPr>
          <w:rFonts w:asciiTheme="majorBidi" w:hAnsiTheme="majorBidi" w:cstheme="majorBidi"/>
          <w:lang w:eastAsia="zh-CN"/>
        </w:rPr>
        <w:t>原标题过长时简单明了。</w:t>
      </w:r>
    </w:p>
    <w:p w14:paraId="0D58BAA2" w14:textId="50F9D012" w:rsidR="00860154" w:rsidRPr="00D23804" w:rsidRDefault="00860154" w:rsidP="008727BF">
      <w:pPr>
        <w:pStyle w:val="ListParagraph"/>
        <w:pageBreakBefore/>
        <w:ind w:left="1077" w:firstLineChars="0" w:firstLine="0"/>
        <w:rPr>
          <w:rFonts w:asciiTheme="majorBidi" w:hAnsiTheme="majorBidi" w:cstheme="majorBidi"/>
        </w:rPr>
      </w:pPr>
      <w:r w:rsidRPr="00D23804">
        <w:rPr>
          <w:rFonts w:asciiTheme="majorBidi" w:hAnsiTheme="majorBidi" w:cstheme="majorBidi"/>
        </w:rPr>
        <w:lastRenderedPageBreak/>
        <w:t>Resolution ITU R 7 (Rev. Geneva, 2012) of the Radiocommunication Assembly, on telecommunication development including liaison and collaboration with the ITU Telecommunication Development Sector (ITU D)</w:t>
      </w:r>
    </w:p>
    <w:p w14:paraId="38694FA0" w14:textId="1BACCC7E" w:rsidR="00860154" w:rsidRPr="00D23804" w:rsidRDefault="00860154" w:rsidP="00860154">
      <w:pPr>
        <w:pStyle w:val="ListParagraph"/>
        <w:ind w:left="1080" w:firstLine="480"/>
        <w:rPr>
          <w:rFonts w:asciiTheme="majorBidi" w:hAnsiTheme="majorBidi" w:cstheme="majorBidi"/>
          <w:lang w:eastAsia="zh-CN"/>
        </w:rPr>
      </w:pPr>
      <w:r w:rsidRPr="00D23804">
        <w:rPr>
          <w:rFonts w:asciiTheme="majorBidi" w:hAnsiTheme="majorBidi" w:cstheme="majorBidi"/>
          <w:lang w:eastAsia="zh-CN"/>
        </w:rPr>
        <w:t>有关电信发展（包括与国际电联电信发展部门（</w:t>
      </w:r>
      <w:r w:rsidRPr="00D23804">
        <w:rPr>
          <w:rFonts w:asciiTheme="majorBidi" w:hAnsiTheme="majorBidi" w:cstheme="majorBidi"/>
          <w:lang w:eastAsia="zh-CN"/>
        </w:rPr>
        <w:t>ITU-D</w:t>
      </w:r>
      <w:r w:rsidRPr="00D23804">
        <w:rPr>
          <w:rFonts w:asciiTheme="majorBidi" w:hAnsiTheme="majorBidi" w:cstheme="majorBidi"/>
          <w:lang w:eastAsia="zh-CN"/>
        </w:rPr>
        <w:t>）的联络及合作）的无线电通信全会</w:t>
      </w:r>
      <w:r w:rsidRPr="00D23804">
        <w:rPr>
          <w:rFonts w:asciiTheme="majorBidi" w:hAnsiTheme="majorBidi" w:cstheme="majorBidi"/>
          <w:lang w:eastAsia="zh-CN"/>
        </w:rPr>
        <w:t xml:space="preserve">ITU-R </w:t>
      </w:r>
      <w:r w:rsidRPr="00D23804">
        <w:rPr>
          <w:rFonts w:asciiTheme="majorBidi" w:hAnsiTheme="majorBidi" w:cstheme="majorBidi"/>
          <w:lang w:eastAsia="zh-CN"/>
        </w:rPr>
        <w:t>第</w:t>
      </w:r>
      <w:r w:rsidRPr="00D23804">
        <w:rPr>
          <w:rFonts w:asciiTheme="majorBidi" w:hAnsiTheme="majorBidi" w:cstheme="majorBidi"/>
          <w:lang w:eastAsia="zh-CN"/>
        </w:rPr>
        <w:t>7</w:t>
      </w:r>
      <w:r w:rsidRPr="00D23804">
        <w:rPr>
          <w:rFonts w:asciiTheme="majorBidi" w:hAnsiTheme="majorBidi" w:cstheme="majorBidi"/>
          <w:lang w:eastAsia="zh-CN"/>
        </w:rPr>
        <w:t>号决议（</w:t>
      </w:r>
      <w:r w:rsidRPr="00D23804">
        <w:rPr>
          <w:rFonts w:asciiTheme="majorBidi" w:hAnsiTheme="majorBidi" w:cstheme="majorBidi"/>
          <w:lang w:eastAsia="zh-CN"/>
        </w:rPr>
        <w:t>2012</w:t>
      </w:r>
      <w:r w:rsidRPr="00D23804">
        <w:rPr>
          <w:rFonts w:asciiTheme="majorBidi" w:hAnsiTheme="majorBidi" w:cstheme="majorBidi"/>
          <w:lang w:eastAsia="zh-CN"/>
        </w:rPr>
        <w:t>年，日内瓦，修订版）</w:t>
      </w:r>
    </w:p>
    <w:p w14:paraId="3B208371" w14:textId="77777777" w:rsidR="00860154" w:rsidRPr="00D23804" w:rsidRDefault="00860154" w:rsidP="008727BF">
      <w:pPr>
        <w:pStyle w:val="ListParagraph"/>
        <w:ind w:left="1077" w:firstLineChars="0" w:firstLine="0"/>
        <w:rPr>
          <w:rFonts w:asciiTheme="majorBidi" w:hAnsiTheme="majorBidi" w:cstheme="majorBidi"/>
        </w:rPr>
      </w:pPr>
      <w:r w:rsidRPr="00D23804">
        <w:rPr>
          <w:rFonts w:asciiTheme="majorBidi" w:hAnsiTheme="majorBidi" w:cstheme="majorBidi"/>
        </w:rPr>
        <w:t>Resolutions 54, 59 and 74 (Rev. Dubai, 2012) of the World Telecommunication Standardization Assembly (WTSA), on the need to improve the participation of developing countries and their Sector Members in the work of the ITU Telecommunication Standardization Sector (ITU T)</w:t>
      </w:r>
    </w:p>
    <w:p w14:paraId="0C5E6EF3" w14:textId="4F2DCDDF" w:rsidR="00860154" w:rsidRPr="00D23804" w:rsidRDefault="00860154" w:rsidP="008727BF">
      <w:pPr>
        <w:pStyle w:val="ListParagraph"/>
        <w:ind w:left="1080" w:firstLine="480"/>
        <w:rPr>
          <w:rFonts w:asciiTheme="majorBidi" w:hAnsiTheme="majorBidi" w:cstheme="majorBidi"/>
          <w:lang w:eastAsia="zh-CN"/>
        </w:rPr>
      </w:pPr>
      <w:r w:rsidRPr="00D23804">
        <w:rPr>
          <w:rFonts w:asciiTheme="majorBidi" w:hAnsiTheme="majorBidi" w:cstheme="majorBidi"/>
          <w:lang w:eastAsia="zh-CN"/>
        </w:rPr>
        <w:t>有关需要改善发展中国家和这些国家的部门成员对国际电联电信标准化部门（</w:t>
      </w:r>
      <w:r w:rsidRPr="00D23804">
        <w:rPr>
          <w:rFonts w:asciiTheme="majorBidi" w:hAnsiTheme="majorBidi" w:cstheme="majorBidi"/>
          <w:lang w:eastAsia="zh-CN"/>
        </w:rPr>
        <w:t>ITU-T</w:t>
      </w:r>
      <w:r w:rsidRPr="00D23804">
        <w:rPr>
          <w:rFonts w:asciiTheme="majorBidi" w:hAnsiTheme="majorBidi" w:cstheme="majorBidi"/>
          <w:lang w:eastAsia="zh-CN"/>
        </w:rPr>
        <w:t>）工作的参与的世界电信标准化全会（</w:t>
      </w:r>
      <w:r w:rsidRPr="00D23804">
        <w:rPr>
          <w:rFonts w:asciiTheme="majorBidi" w:hAnsiTheme="majorBidi" w:cstheme="majorBidi"/>
          <w:lang w:eastAsia="zh-CN"/>
        </w:rPr>
        <w:t>WTSA</w:t>
      </w:r>
      <w:r w:rsidRPr="00D23804">
        <w:rPr>
          <w:rFonts w:asciiTheme="majorBidi" w:hAnsiTheme="majorBidi" w:cstheme="majorBidi"/>
          <w:lang w:eastAsia="zh-CN"/>
        </w:rPr>
        <w:t>）第</w:t>
      </w:r>
      <w:r w:rsidRPr="00D23804">
        <w:rPr>
          <w:rFonts w:asciiTheme="majorBidi" w:hAnsiTheme="majorBidi" w:cstheme="majorBidi"/>
          <w:lang w:eastAsia="zh-CN"/>
        </w:rPr>
        <w:t>54</w:t>
      </w:r>
      <w:r w:rsidRPr="00D23804">
        <w:rPr>
          <w:rFonts w:asciiTheme="majorBidi" w:hAnsiTheme="majorBidi" w:cstheme="majorBidi"/>
          <w:lang w:eastAsia="zh-CN"/>
        </w:rPr>
        <w:t>、</w:t>
      </w:r>
      <w:r w:rsidRPr="00D23804">
        <w:rPr>
          <w:rFonts w:asciiTheme="majorBidi" w:hAnsiTheme="majorBidi" w:cstheme="majorBidi"/>
          <w:lang w:eastAsia="zh-CN"/>
        </w:rPr>
        <w:t>59</w:t>
      </w:r>
      <w:r w:rsidRPr="00D23804">
        <w:rPr>
          <w:rFonts w:asciiTheme="majorBidi" w:hAnsiTheme="majorBidi" w:cstheme="majorBidi"/>
          <w:lang w:eastAsia="zh-CN"/>
        </w:rPr>
        <w:t>和</w:t>
      </w:r>
      <w:r w:rsidRPr="00D23804">
        <w:rPr>
          <w:rFonts w:asciiTheme="majorBidi" w:hAnsiTheme="majorBidi" w:cstheme="majorBidi"/>
          <w:lang w:eastAsia="zh-CN"/>
        </w:rPr>
        <w:t>74</w:t>
      </w:r>
      <w:r w:rsidRPr="00D23804">
        <w:rPr>
          <w:rFonts w:asciiTheme="majorBidi" w:hAnsiTheme="majorBidi" w:cstheme="majorBidi"/>
          <w:lang w:eastAsia="zh-CN"/>
        </w:rPr>
        <w:t>号决议（</w:t>
      </w:r>
      <w:r w:rsidRPr="00D23804">
        <w:rPr>
          <w:rFonts w:asciiTheme="majorBidi" w:hAnsiTheme="majorBidi" w:cstheme="majorBidi"/>
          <w:lang w:eastAsia="zh-CN"/>
        </w:rPr>
        <w:t>2012</w:t>
      </w:r>
      <w:r w:rsidRPr="00D23804">
        <w:rPr>
          <w:rFonts w:asciiTheme="majorBidi" w:hAnsiTheme="majorBidi" w:cstheme="majorBidi"/>
          <w:lang w:eastAsia="zh-CN"/>
        </w:rPr>
        <w:t>年，迪拜，修订版）</w:t>
      </w:r>
    </w:p>
    <w:p w14:paraId="1DD31CE6" w14:textId="77777777" w:rsidR="00860154" w:rsidRPr="00D23804" w:rsidRDefault="00860154" w:rsidP="008727BF">
      <w:pPr>
        <w:pStyle w:val="ListParagraph"/>
        <w:ind w:left="1077" w:firstLineChars="0" w:firstLine="0"/>
        <w:rPr>
          <w:rFonts w:asciiTheme="majorBidi" w:hAnsiTheme="majorBidi" w:cstheme="majorBidi"/>
        </w:rPr>
      </w:pPr>
      <w:r w:rsidRPr="00D23804">
        <w:rPr>
          <w:rFonts w:asciiTheme="majorBidi" w:hAnsiTheme="majorBidi" w:cstheme="majorBidi"/>
        </w:rPr>
        <w:t>Resolution 82 (Dubai, 2012) of WTSA, on the strategic and structural review of ITU T with a view to enhancing the participation of developing countries in the activities of the Union</w:t>
      </w:r>
    </w:p>
    <w:p w14:paraId="47085502" w14:textId="77777777" w:rsidR="00860154" w:rsidRPr="00D23804" w:rsidRDefault="00860154" w:rsidP="00860154">
      <w:pPr>
        <w:pStyle w:val="ListParagraph"/>
        <w:ind w:left="1080" w:firstLine="480"/>
        <w:rPr>
          <w:rFonts w:asciiTheme="majorBidi" w:hAnsiTheme="majorBidi" w:cstheme="majorBidi"/>
          <w:lang w:eastAsia="zh-CN"/>
        </w:rPr>
      </w:pPr>
      <w:r w:rsidRPr="00D23804">
        <w:rPr>
          <w:rFonts w:asciiTheme="majorBidi" w:hAnsiTheme="majorBidi" w:cstheme="majorBidi"/>
          <w:lang w:eastAsia="zh-CN"/>
        </w:rPr>
        <w:t>有关为加强发展中国家对国际电联的活动的参与而对</w:t>
      </w:r>
      <w:r w:rsidRPr="00D23804">
        <w:rPr>
          <w:rFonts w:asciiTheme="majorBidi" w:hAnsiTheme="majorBidi" w:cstheme="majorBidi"/>
          <w:lang w:eastAsia="zh-CN"/>
        </w:rPr>
        <w:t>ITU-T</w:t>
      </w:r>
      <w:r w:rsidRPr="00D23804">
        <w:rPr>
          <w:rFonts w:asciiTheme="majorBidi" w:hAnsiTheme="majorBidi" w:cstheme="majorBidi"/>
          <w:lang w:eastAsia="zh-CN"/>
        </w:rPr>
        <w:t>进行战略和结构审查的</w:t>
      </w:r>
      <w:r w:rsidRPr="00D23804">
        <w:rPr>
          <w:rFonts w:asciiTheme="majorBidi" w:hAnsiTheme="majorBidi" w:cstheme="majorBidi"/>
          <w:lang w:eastAsia="zh-CN"/>
        </w:rPr>
        <w:t>WTSA</w:t>
      </w:r>
      <w:r w:rsidRPr="00D23804">
        <w:rPr>
          <w:rFonts w:asciiTheme="majorBidi" w:hAnsiTheme="majorBidi" w:cstheme="majorBidi"/>
          <w:lang w:eastAsia="zh-CN"/>
        </w:rPr>
        <w:t>第</w:t>
      </w:r>
      <w:r w:rsidRPr="00D23804">
        <w:rPr>
          <w:rFonts w:asciiTheme="majorBidi" w:hAnsiTheme="majorBidi" w:cstheme="majorBidi"/>
          <w:lang w:eastAsia="zh-CN"/>
        </w:rPr>
        <w:t>82</w:t>
      </w:r>
      <w:r w:rsidRPr="00D23804">
        <w:rPr>
          <w:rFonts w:asciiTheme="majorBidi" w:hAnsiTheme="majorBidi" w:cstheme="majorBidi"/>
          <w:lang w:eastAsia="zh-CN"/>
        </w:rPr>
        <w:t>号决议（</w:t>
      </w:r>
      <w:r w:rsidRPr="00D23804">
        <w:rPr>
          <w:rFonts w:asciiTheme="majorBidi" w:hAnsiTheme="majorBidi" w:cstheme="majorBidi"/>
          <w:lang w:eastAsia="zh-CN"/>
        </w:rPr>
        <w:t>2012</w:t>
      </w:r>
      <w:r w:rsidRPr="00D23804">
        <w:rPr>
          <w:rFonts w:asciiTheme="majorBidi" w:hAnsiTheme="majorBidi" w:cstheme="majorBidi"/>
          <w:lang w:eastAsia="zh-CN"/>
        </w:rPr>
        <w:t>年，迪拜）</w:t>
      </w:r>
    </w:p>
    <w:p w14:paraId="25B20312" w14:textId="77777777" w:rsidR="00860154" w:rsidRPr="00D23804" w:rsidRDefault="00860154" w:rsidP="00860154">
      <w:pPr>
        <w:pStyle w:val="ListParagraph"/>
        <w:ind w:left="1080" w:firstLine="480"/>
        <w:rPr>
          <w:rFonts w:asciiTheme="majorBidi" w:hAnsiTheme="majorBidi" w:cstheme="majorBidi"/>
          <w:lang w:eastAsia="zh-CN"/>
        </w:rPr>
      </w:pPr>
    </w:p>
    <w:p w14:paraId="392C9F1C" w14:textId="28837524" w:rsidR="00860154" w:rsidRDefault="008727BF" w:rsidP="008727BF">
      <w:r>
        <w:t>2</w:t>
      </w:r>
      <w:r>
        <w:tab/>
      </w:r>
      <w:r w:rsidR="00860154" w:rsidRPr="00D23804">
        <w:t>Draft Res. ……on…</w:t>
      </w:r>
      <w:r w:rsidR="00860154" w:rsidRPr="00D23804">
        <w:t>：</w:t>
      </w:r>
      <w:proofErr w:type="spellStart"/>
      <w:r w:rsidR="00860154" w:rsidRPr="00D23804">
        <w:t>有关</w:t>
      </w:r>
      <w:proofErr w:type="spellEnd"/>
      <w:r w:rsidR="00860154" w:rsidRPr="00D23804">
        <w:t>…</w:t>
      </w:r>
      <w:proofErr w:type="spellStart"/>
      <w:r w:rsidR="00860154" w:rsidRPr="00D23804">
        <w:t>的决议</w:t>
      </w:r>
      <w:proofErr w:type="spellEnd"/>
      <w:r w:rsidR="00860154" w:rsidRPr="00D23804">
        <w:t>（</w:t>
      </w:r>
      <w:r w:rsidR="00860154" w:rsidRPr="00D23804">
        <w:t>……</w:t>
      </w:r>
      <w:r w:rsidR="00860154" w:rsidRPr="00D23804">
        <w:t>）</w:t>
      </w:r>
      <w:proofErr w:type="spellStart"/>
      <w:r w:rsidR="00860154" w:rsidRPr="00D23804">
        <w:t>草案</w:t>
      </w:r>
      <w:proofErr w:type="spellEnd"/>
      <w:r w:rsidR="00860154" w:rsidRPr="00D23804">
        <w:t>。</w:t>
      </w:r>
      <w:r w:rsidR="00860154" w:rsidRPr="00D23804">
        <w:t xml:space="preserve"> </w:t>
      </w:r>
    </w:p>
    <w:p w14:paraId="7FE0B947" w14:textId="77777777" w:rsidR="00860154" w:rsidRPr="00013C42" w:rsidRDefault="00860154" w:rsidP="00860154">
      <w:pPr>
        <w:pStyle w:val="ResNo"/>
      </w:pPr>
      <w:r>
        <w:rPr>
          <w:rFonts w:asciiTheme="majorBidi" w:hAnsiTheme="majorBidi" w:cstheme="majorBidi" w:hint="eastAsia"/>
        </w:rPr>
        <w:t>如：</w:t>
      </w:r>
      <w:r>
        <w:rPr>
          <w:rFonts w:asciiTheme="majorBidi" w:hAnsiTheme="majorBidi" w:cstheme="majorBidi" w:hint="eastAsia"/>
          <w:lang w:eastAsia="zh-CN"/>
        </w:rPr>
        <w:t xml:space="preserve"> </w:t>
      </w:r>
      <w:bookmarkStart w:id="157" w:name="_Hlk22197310"/>
      <w:r w:rsidRPr="00013C42">
        <w:t xml:space="preserve">Draft New Resolution </w:t>
      </w:r>
      <w:bookmarkStart w:id="158" w:name="_Hlk22197270"/>
      <w:r w:rsidRPr="00013C42">
        <w:t xml:space="preserve">[ACP-A10-WRC23] </w:t>
      </w:r>
      <w:bookmarkEnd w:id="158"/>
      <w:r w:rsidRPr="00013C42">
        <w:t>(WRC-19)</w:t>
      </w:r>
    </w:p>
    <w:p w14:paraId="6B30DD44" w14:textId="77777777" w:rsidR="00860154" w:rsidRPr="000857B9" w:rsidRDefault="00860154" w:rsidP="00860154">
      <w:pPr>
        <w:pStyle w:val="ListParagraph"/>
        <w:ind w:left="1080" w:firstLine="560"/>
        <w:jc w:val="center"/>
        <w:rPr>
          <w:sz w:val="28"/>
          <w:szCs w:val="28"/>
          <w:lang w:eastAsia="zh-CN"/>
        </w:rPr>
      </w:pPr>
      <w:r w:rsidRPr="000857B9">
        <w:rPr>
          <w:rFonts w:asciiTheme="majorBidi" w:hAnsiTheme="majorBidi" w:cstheme="majorBidi" w:hint="eastAsia"/>
          <w:sz w:val="28"/>
          <w:szCs w:val="28"/>
          <w:lang w:eastAsia="zh-CN"/>
        </w:rPr>
        <w:t>第</w:t>
      </w:r>
      <w:r w:rsidRPr="000857B9">
        <w:rPr>
          <w:sz w:val="28"/>
          <w:szCs w:val="28"/>
          <w:lang w:eastAsia="zh-CN"/>
        </w:rPr>
        <w:t>[ACP-A10-WRC23]</w:t>
      </w:r>
      <w:r w:rsidRPr="000857B9">
        <w:rPr>
          <w:rFonts w:hint="eastAsia"/>
          <w:sz w:val="28"/>
          <w:szCs w:val="28"/>
          <w:lang w:eastAsia="zh-CN"/>
        </w:rPr>
        <w:t>号新决议（</w:t>
      </w:r>
      <w:r w:rsidRPr="000857B9">
        <w:rPr>
          <w:rFonts w:hint="eastAsia"/>
          <w:sz w:val="28"/>
          <w:szCs w:val="28"/>
          <w:lang w:eastAsia="zh-CN"/>
        </w:rPr>
        <w:t>WRC-19</w:t>
      </w:r>
      <w:r w:rsidRPr="000857B9">
        <w:rPr>
          <w:rFonts w:hint="eastAsia"/>
          <w:sz w:val="28"/>
          <w:szCs w:val="28"/>
          <w:lang w:eastAsia="zh-CN"/>
        </w:rPr>
        <w:t>）草案</w:t>
      </w:r>
    </w:p>
    <w:bookmarkEnd w:id="157"/>
    <w:p w14:paraId="4CA558F0" w14:textId="77777777" w:rsidR="00860154" w:rsidRPr="00984885" w:rsidRDefault="00860154" w:rsidP="00860154">
      <w:pPr>
        <w:pStyle w:val="ListParagraph"/>
        <w:ind w:left="1080" w:firstLine="480"/>
        <w:rPr>
          <w:rFonts w:asciiTheme="majorBidi" w:hAnsiTheme="majorBidi" w:cstheme="majorBidi"/>
          <w:lang w:eastAsia="zh-CN"/>
        </w:rPr>
      </w:pPr>
    </w:p>
    <w:p w14:paraId="7E51C3EE" w14:textId="2FB34A65" w:rsidR="00860154" w:rsidRPr="00D23804" w:rsidRDefault="008727BF" w:rsidP="008727BF">
      <w:pPr>
        <w:rPr>
          <w:lang w:eastAsia="zh-CN"/>
        </w:rPr>
      </w:pPr>
      <w:r>
        <w:rPr>
          <w:rFonts w:hint="eastAsia"/>
          <w:lang w:eastAsia="zh-CN"/>
        </w:rPr>
        <w:t>3</w:t>
      </w:r>
      <w:r>
        <w:rPr>
          <w:lang w:eastAsia="zh-CN"/>
        </w:rPr>
        <w:tab/>
      </w:r>
      <w:r w:rsidR="00860154" w:rsidRPr="00D23804">
        <w:rPr>
          <w:lang w:eastAsia="zh-CN"/>
        </w:rPr>
        <w:t>英文引用原有决议或建议内容为斜体的部分，译为中文时变为楷体，用双引号隔开，并在后面酌情加上</w:t>
      </w:r>
      <w:r w:rsidR="00860154" w:rsidRPr="00860154">
        <w:rPr>
          <w:rFonts w:ascii="SimSun" w:hAnsi="SimSun"/>
          <w:lang w:eastAsia="zh-CN"/>
        </w:rPr>
        <w:t>“</w:t>
      </w:r>
      <w:r w:rsidR="00860154" w:rsidRPr="00D23804">
        <w:rPr>
          <w:lang w:eastAsia="zh-CN"/>
        </w:rPr>
        <w:t>一段</w:t>
      </w:r>
      <w:r w:rsidR="00860154" w:rsidRPr="00D23804">
        <w:rPr>
          <w:lang w:eastAsia="zh-CN"/>
        </w:rPr>
        <w:t>/</w:t>
      </w:r>
      <w:r w:rsidR="00860154" w:rsidRPr="00D23804">
        <w:rPr>
          <w:lang w:eastAsia="zh-CN"/>
        </w:rPr>
        <w:t>节</w:t>
      </w:r>
      <w:r w:rsidR="00860154" w:rsidRPr="00D23804">
        <w:rPr>
          <w:lang w:eastAsia="zh-CN"/>
        </w:rPr>
        <w:t>/</w:t>
      </w:r>
      <w:r w:rsidR="00860154" w:rsidRPr="00D23804">
        <w:rPr>
          <w:lang w:eastAsia="zh-CN"/>
        </w:rPr>
        <w:t>部分</w:t>
      </w:r>
      <w:r w:rsidR="00860154" w:rsidRPr="00D23804">
        <w:rPr>
          <w:lang w:eastAsia="zh-CN"/>
        </w:rPr>
        <w:t>”</w:t>
      </w:r>
    </w:p>
    <w:p w14:paraId="21D66C03" w14:textId="06617AA2" w:rsidR="00860154" w:rsidRPr="00D23804" w:rsidRDefault="008727BF" w:rsidP="008727BF">
      <w:r>
        <w:t>4</w:t>
      </w:r>
      <w:r>
        <w:tab/>
      </w:r>
      <w:r w:rsidR="00860154" w:rsidRPr="00D23804">
        <w:t>Resolution … (revised): …(</w:t>
      </w:r>
      <w:proofErr w:type="spellStart"/>
      <w:r w:rsidR="00860154" w:rsidRPr="00D23804">
        <w:t>修订版</w:t>
      </w:r>
      <w:proofErr w:type="spellEnd"/>
      <w:r w:rsidR="00860154" w:rsidRPr="00D23804">
        <w:t>)</w:t>
      </w:r>
      <w:r w:rsidR="00860154" w:rsidRPr="00D23804">
        <w:t>；</w:t>
      </w:r>
    </w:p>
    <w:p w14:paraId="39FA6DF5" w14:textId="77777777" w:rsidR="00860154" w:rsidRPr="00D23804" w:rsidRDefault="00860154" w:rsidP="00860154">
      <w:pPr>
        <w:pStyle w:val="ListParagraph"/>
        <w:ind w:left="1080" w:firstLine="480"/>
        <w:rPr>
          <w:rFonts w:asciiTheme="majorBidi" w:hAnsiTheme="majorBidi" w:cstheme="majorBidi"/>
        </w:rPr>
      </w:pPr>
      <w:r w:rsidRPr="00D23804">
        <w:rPr>
          <w:rFonts w:asciiTheme="majorBidi" w:hAnsiTheme="majorBidi" w:cstheme="majorBidi"/>
        </w:rPr>
        <w:t>……</w:t>
      </w:r>
      <w:r w:rsidRPr="00D23804">
        <w:rPr>
          <w:rFonts w:asciiTheme="majorBidi" w:hAnsiTheme="majorBidi" w:cstheme="majorBidi"/>
        </w:rPr>
        <w:t>（</w:t>
      </w:r>
      <w:r w:rsidRPr="00D23804">
        <w:rPr>
          <w:rFonts w:asciiTheme="majorBidi" w:hAnsiTheme="majorBidi" w:cstheme="majorBidi"/>
        </w:rPr>
        <w:t>modified</w:t>
      </w:r>
      <w:r w:rsidRPr="00D23804">
        <w:rPr>
          <w:rFonts w:asciiTheme="majorBidi" w:hAnsiTheme="majorBidi" w:cstheme="majorBidi"/>
        </w:rPr>
        <w:t>）：</w:t>
      </w:r>
      <w:r w:rsidRPr="00D23804">
        <w:rPr>
          <w:rFonts w:asciiTheme="majorBidi" w:hAnsiTheme="majorBidi" w:cstheme="majorBidi"/>
        </w:rPr>
        <w:t xml:space="preserve"> ……</w:t>
      </w:r>
      <w:r w:rsidRPr="00D23804">
        <w:rPr>
          <w:rFonts w:asciiTheme="majorBidi" w:hAnsiTheme="majorBidi" w:cstheme="majorBidi"/>
        </w:rPr>
        <w:t>（</w:t>
      </w:r>
      <w:proofErr w:type="spellStart"/>
      <w:r w:rsidRPr="00D23804">
        <w:rPr>
          <w:rFonts w:asciiTheme="majorBidi" w:hAnsiTheme="majorBidi" w:cstheme="majorBidi"/>
        </w:rPr>
        <w:t>修改版</w:t>
      </w:r>
      <w:proofErr w:type="spellEnd"/>
      <w:r w:rsidRPr="00D23804">
        <w:rPr>
          <w:rFonts w:asciiTheme="majorBidi" w:hAnsiTheme="majorBidi" w:cstheme="majorBidi"/>
        </w:rPr>
        <w:t>）。</w:t>
      </w:r>
      <w:r w:rsidRPr="00D23804">
        <w:rPr>
          <w:rFonts w:asciiTheme="majorBidi" w:hAnsiTheme="majorBidi" w:cstheme="majorBidi"/>
        </w:rPr>
        <w:t xml:space="preserve"> </w:t>
      </w:r>
    </w:p>
    <w:tbl>
      <w:tblPr>
        <w:tblStyle w:val="TableGrid"/>
        <w:tblW w:w="0" w:type="auto"/>
        <w:tblLook w:val="04A0" w:firstRow="1" w:lastRow="0" w:firstColumn="1" w:lastColumn="0" w:noHBand="0" w:noVBand="1"/>
      </w:tblPr>
      <w:tblGrid>
        <w:gridCol w:w="4386"/>
        <w:gridCol w:w="5243"/>
      </w:tblGrid>
      <w:tr w:rsidR="00860154" w:rsidRPr="00D23804" w14:paraId="36D16B06" w14:textId="77777777" w:rsidTr="00D70F87">
        <w:tc>
          <w:tcPr>
            <w:tcW w:w="4788" w:type="dxa"/>
          </w:tcPr>
          <w:p w14:paraId="575912B0" w14:textId="39F433F4" w:rsidR="00860154" w:rsidRPr="00D23804" w:rsidRDefault="00860154" w:rsidP="00860154">
            <w:pPr>
              <w:rPr>
                <w:rFonts w:asciiTheme="majorBidi" w:hAnsiTheme="majorBidi" w:cstheme="majorBidi"/>
              </w:rPr>
            </w:pPr>
            <w:r w:rsidRPr="00D23804">
              <w:rPr>
                <w:rFonts w:asciiTheme="majorBidi" w:hAnsiTheme="majorBidi" w:cstheme="majorBidi"/>
              </w:rPr>
              <w:t xml:space="preserve">The </w:t>
            </w:r>
            <w:r w:rsidRPr="00D23804">
              <w:rPr>
                <w:rFonts w:asciiTheme="majorBidi" w:hAnsiTheme="majorBidi" w:cstheme="majorBidi"/>
                <w:b/>
                <w:bCs/>
              </w:rPr>
              <w:t>delegate of Guyana</w:t>
            </w:r>
            <w:r w:rsidRPr="00D23804">
              <w:rPr>
                <w:rFonts w:asciiTheme="majorBidi" w:hAnsiTheme="majorBidi" w:cstheme="majorBidi"/>
              </w:rPr>
              <w:t xml:space="preserve"> said that in </w:t>
            </w:r>
            <w:r w:rsidRPr="00D23804">
              <w:rPr>
                <w:rFonts w:asciiTheme="majorBidi" w:hAnsiTheme="majorBidi" w:cstheme="majorBidi"/>
                <w:i/>
                <w:iCs/>
              </w:rPr>
              <w:t>recognizing a)</w:t>
            </w:r>
            <w:r w:rsidRPr="00D23804">
              <w:rPr>
                <w:rFonts w:asciiTheme="majorBidi" w:hAnsiTheme="majorBidi" w:cstheme="majorBidi"/>
              </w:rPr>
              <w:t xml:space="preserve"> the </w:t>
            </w:r>
            <w:proofErr w:type="spellStart"/>
            <w:r w:rsidRPr="00D23804">
              <w:rPr>
                <w:rFonts w:asciiTheme="majorBidi" w:hAnsiTheme="majorBidi" w:cstheme="majorBidi"/>
              </w:rPr>
              <w:t>words</w:t>
            </w:r>
            <w:r w:rsidRPr="00860154">
              <w:rPr>
                <w:rFonts w:ascii="SimSun" w:eastAsia="SimSun" w:hAnsi="SimSun" w:cstheme="majorBidi"/>
              </w:rPr>
              <w:t>“</w:t>
            </w:r>
            <w:r w:rsidRPr="00D23804">
              <w:rPr>
                <w:rFonts w:asciiTheme="majorBidi" w:hAnsiTheme="majorBidi" w:cstheme="majorBidi"/>
              </w:rPr>
              <w:t>this</w:t>
            </w:r>
            <w:proofErr w:type="spellEnd"/>
            <w:r w:rsidRPr="00D23804">
              <w:rPr>
                <w:rFonts w:asciiTheme="majorBidi" w:hAnsiTheme="majorBidi" w:cstheme="majorBidi"/>
              </w:rPr>
              <w:t xml:space="preserve"> Conference” should be replaced by</w:t>
            </w:r>
            <w:r w:rsidRPr="00860154">
              <w:rPr>
                <w:rFonts w:ascii="SimSun" w:eastAsia="SimSun" w:hAnsi="SimSun" w:cstheme="majorBidi"/>
              </w:rPr>
              <w:t>“</w:t>
            </w:r>
            <w:r w:rsidRPr="00D23804">
              <w:rPr>
                <w:rFonts w:asciiTheme="majorBidi" w:hAnsiTheme="majorBidi" w:cstheme="majorBidi"/>
              </w:rPr>
              <w:t>WRC-12”.</w:t>
            </w:r>
          </w:p>
          <w:p w14:paraId="0F2EDD1B" w14:textId="77777777" w:rsidR="00860154" w:rsidRPr="00D23804" w:rsidRDefault="00860154" w:rsidP="00860154">
            <w:pPr>
              <w:rPr>
                <w:rFonts w:asciiTheme="majorBidi" w:hAnsiTheme="majorBidi" w:cstheme="majorBidi"/>
              </w:rPr>
            </w:pPr>
          </w:p>
        </w:tc>
        <w:tc>
          <w:tcPr>
            <w:tcW w:w="5272" w:type="dxa"/>
          </w:tcPr>
          <w:p w14:paraId="13E50F41" w14:textId="1C4E00FD" w:rsidR="00860154" w:rsidRPr="00D23804" w:rsidRDefault="00860154" w:rsidP="00860154">
            <w:pPr>
              <w:rPr>
                <w:rFonts w:asciiTheme="majorBidi" w:hAnsiTheme="majorBidi" w:cstheme="majorBidi"/>
                <w:lang w:eastAsia="zh-CN"/>
              </w:rPr>
            </w:pPr>
            <w:proofErr w:type="spellStart"/>
            <w:r w:rsidRPr="00D23804">
              <w:rPr>
                <w:rFonts w:asciiTheme="majorBidi" w:hAnsiTheme="majorBidi" w:cstheme="majorBidi"/>
                <w:b/>
                <w:bCs/>
                <w:lang w:eastAsia="zh-CN"/>
              </w:rPr>
              <w:t>圭亚那代表</w:t>
            </w:r>
            <w:r w:rsidRPr="00D23804">
              <w:rPr>
                <w:rFonts w:asciiTheme="majorBidi" w:hAnsiTheme="majorBidi" w:cstheme="majorBidi"/>
                <w:lang w:eastAsia="zh-CN"/>
              </w:rPr>
              <w:t>提出，该决议</w:t>
            </w:r>
            <w:proofErr w:type="spellEnd"/>
            <w:r w:rsidRPr="00860154">
              <w:rPr>
                <w:rFonts w:ascii="SimSun" w:eastAsia="SimSun" w:hAnsi="SimSun" w:cstheme="majorBidi"/>
                <w:lang w:eastAsia="zh-CN"/>
              </w:rPr>
              <w:t>“</w:t>
            </w:r>
            <w:r w:rsidRPr="00D23804">
              <w:rPr>
                <w:rFonts w:asciiTheme="majorBidi" w:eastAsia="STKaiti" w:hAnsiTheme="majorBidi" w:cstheme="majorBidi"/>
                <w:lang w:eastAsia="zh-CN"/>
              </w:rPr>
              <w:t>认识到</w:t>
            </w:r>
            <w:r w:rsidRPr="00D23804">
              <w:rPr>
                <w:rFonts w:asciiTheme="majorBidi" w:eastAsia="STKaiti" w:hAnsiTheme="majorBidi" w:cstheme="majorBidi"/>
                <w:lang w:eastAsia="zh-CN"/>
              </w:rPr>
              <w:t>a)</w:t>
            </w:r>
            <w:r w:rsidRPr="00D23804">
              <w:rPr>
                <w:rFonts w:asciiTheme="majorBidi" w:hAnsiTheme="majorBidi" w:cstheme="majorBidi"/>
                <w:lang w:eastAsia="zh-CN"/>
              </w:rPr>
              <w:t>”一段中的</w:t>
            </w:r>
            <w:r w:rsidRPr="00860154">
              <w:rPr>
                <w:rFonts w:ascii="SimSun" w:eastAsia="SimSun" w:hAnsi="SimSun" w:cstheme="majorBidi"/>
                <w:lang w:eastAsia="zh-CN"/>
              </w:rPr>
              <w:t>“</w:t>
            </w:r>
            <w:r w:rsidRPr="00D23804">
              <w:rPr>
                <w:rFonts w:asciiTheme="majorBidi" w:hAnsiTheme="majorBidi" w:cstheme="majorBidi"/>
                <w:lang w:eastAsia="zh-CN"/>
              </w:rPr>
              <w:t>本届大会”应替换为</w:t>
            </w:r>
            <w:r w:rsidRPr="00860154">
              <w:rPr>
                <w:rFonts w:ascii="SimSun" w:eastAsia="SimSun" w:hAnsi="SimSun" w:cstheme="majorBidi"/>
                <w:lang w:eastAsia="zh-CN"/>
              </w:rPr>
              <w:t>“</w:t>
            </w:r>
            <w:r w:rsidRPr="00D23804">
              <w:rPr>
                <w:rFonts w:asciiTheme="majorBidi" w:hAnsiTheme="majorBidi" w:cstheme="majorBidi"/>
                <w:lang w:eastAsia="zh-CN"/>
              </w:rPr>
              <w:t>WRC-12”。</w:t>
            </w:r>
          </w:p>
          <w:p w14:paraId="5586FE2A" w14:textId="77777777" w:rsidR="00860154" w:rsidRPr="00D23804" w:rsidRDefault="00860154" w:rsidP="00860154">
            <w:pPr>
              <w:rPr>
                <w:rFonts w:asciiTheme="majorBidi" w:hAnsiTheme="majorBidi" w:cstheme="majorBidi"/>
                <w:lang w:eastAsia="zh-CN"/>
              </w:rPr>
            </w:pPr>
          </w:p>
        </w:tc>
      </w:tr>
      <w:tr w:rsidR="00860154" w:rsidRPr="00D23804" w14:paraId="723E8AE2" w14:textId="77777777" w:rsidTr="00D70F87">
        <w:tc>
          <w:tcPr>
            <w:tcW w:w="4788" w:type="dxa"/>
          </w:tcPr>
          <w:p w14:paraId="1B038FE3" w14:textId="77777777" w:rsidR="00860154" w:rsidRPr="00D23804" w:rsidRDefault="00860154" w:rsidP="00860154">
            <w:pPr>
              <w:rPr>
                <w:rFonts w:asciiTheme="majorBidi" w:hAnsiTheme="majorBidi" w:cstheme="majorBidi"/>
              </w:rPr>
            </w:pPr>
            <w:r>
              <w:rPr>
                <w:rFonts w:asciiTheme="majorBidi" w:hAnsiTheme="majorBidi" w:cstheme="majorBidi"/>
              </w:rPr>
              <w:t>Resolution 1379 (modified 2019)</w:t>
            </w:r>
          </w:p>
        </w:tc>
        <w:tc>
          <w:tcPr>
            <w:tcW w:w="5272" w:type="dxa"/>
          </w:tcPr>
          <w:p w14:paraId="72B3AE9C" w14:textId="77777777" w:rsidR="00860154" w:rsidRPr="00D23804" w:rsidRDefault="00860154" w:rsidP="00860154">
            <w:pPr>
              <w:rPr>
                <w:rFonts w:asciiTheme="majorBidi" w:hAnsiTheme="majorBidi" w:cstheme="majorBidi"/>
                <w:b/>
                <w:bCs/>
                <w:lang w:eastAsia="zh-CN"/>
              </w:rPr>
            </w:pPr>
            <w:r>
              <w:rPr>
                <w:rFonts w:asciiTheme="majorBidi" w:hAnsiTheme="majorBidi" w:cstheme="majorBidi" w:hint="eastAsia"/>
                <w:b/>
                <w:bCs/>
                <w:lang w:eastAsia="zh-CN"/>
              </w:rPr>
              <w:t>第1</w:t>
            </w:r>
            <w:r>
              <w:rPr>
                <w:rFonts w:asciiTheme="majorBidi" w:hAnsiTheme="majorBidi" w:cstheme="majorBidi"/>
                <w:b/>
                <w:bCs/>
                <w:lang w:eastAsia="zh-CN"/>
              </w:rPr>
              <w:t>379</w:t>
            </w:r>
            <w:r>
              <w:rPr>
                <w:rFonts w:asciiTheme="majorBidi" w:hAnsiTheme="majorBidi" w:cstheme="majorBidi" w:hint="eastAsia"/>
                <w:b/>
                <w:bCs/>
                <w:lang w:eastAsia="zh-CN"/>
              </w:rPr>
              <w:t>号决议（2</w:t>
            </w:r>
            <w:r>
              <w:rPr>
                <w:rFonts w:asciiTheme="majorBidi" w:hAnsiTheme="majorBidi" w:cstheme="majorBidi"/>
                <w:b/>
                <w:bCs/>
                <w:lang w:eastAsia="zh-CN"/>
              </w:rPr>
              <w:t>019</w:t>
            </w:r>
            <w:r>
              <w:rPr>
                <w:rFonts w:asciiTheme="majorBidi" w:hAnsiTheme="majorBidi" w:cstheme="majorBidi" w:hint="eastAsia"/>
                <w:b/>
                <w:bCs/>
                <w:lang w:eastAsia="zh-CN"/>
              </w:rPr>
              <w:t>年修订）（</w:t>
            </w:r>
            <w:proofErr w:type="spellStart"/>
            <w:r>
              <w:rPr>
                <w:rFonts w:asciiTheme="majorBidi" w:hAnsiTheme="majorBidi" w:cstheme="majorBidi" w:hint="eastAsia"/>
                <w:b/>
                <w:bCs/>
                <w:lang w:eastAsia="zh-CN"/>
              </w:rPr>
              <w:t>理事会决议</w:t>
            </w:r>
            <w:proofErr w:type="spellEnd"/>
            <w:r>
              <w:rPr>
                <w:rFonts w:asciiTheme="majorBidi" w:hAnsiTheme="majorBidi" w:cstheme="majorBidi" w:hint="eastAsia"/>
                <w:b/>
                <w:bCs/>
                <w:lang w:eastAsia="zh-CN"/>
              </w:rPr>
              <w:t>）</w:t>
            </w:r>
          </w:p>
        </w:tc>
      </w:tr>
    </w:tbl>
    <w:p w14:paraId="6462F5D0" w14:textId="77777777" w:rsidR="00860154" w:rsidRPr="00D23804" w:rsidRDefault="00860154" w:rsidP="00497719">
      <w:pPr>
        <w:spacing w:before="240"/>
        <w:rPr>
          <w:rFonts w:asciiTheme="majorBidi" w:hAnsiTheme="majorBidi" w:cstheme="majorBidi"/>
        </w:rPr>
      </w:pPr>
      <w:proofErr w:type="spellStart"/>
      <w:r w:rsidRPr="00D23804">
        <w:rPr>
          <w:rFonts w:asciiTheme="majorBidi" w:hAnsiTheme="majorBidi" w:cstheme="majorBidi"/>
        </w:rPr>
        <w:t>提案的译法</w:t>
      </w:r>
      <w:proofErr w:type="spellEnd"/>
    </w:p>
    <w:tbl>
      <w:tblPr>
        <w:tblStyle w:val="TableGrid"/>
        <w:tblW w:w="0" w:type="auto"/>
        <w:tblLook w:val="04A0" w:firstRow="1" w:lastRow="0" w:firstColumn="1" w:lastColumn="0" w:noHBand="0" w:noVBand="1"/>
      </w:tblPr>
      <w:tblGrid>
        <w:gridCol w:w="4493"/>
        <w:gridCol w:w="5136"/>
      </w:tblGrid>
      <w:tr w:rsidR="00860154" w:rsidRPr="00D23804" w14:paraId="2D2DBAA1" w14:textId="77777777" w:rsidTr="00497719">
        <w:tc>
          <w:tcPr>
            <w:tcW w:w="4837" w:type="dxa"/>
            <w:tcBorders>
              <w:bottom w:val="single" w:sz="4" w:space="0" w:color="auto"/>
            </w:tcBorders>
            <w:shd w:val="pct15" w:color="auto" w:fill="auto"/>
            <w:vAlign w:val="center"/>
          </w:tcPr>
          <w:p w14:paraId="437D1430" w14:textId="4006D9AA" w:rsidR="00860154" w:rsidRPr="00497719" w:rsidRDefault="00860154" w:rsidP="00497719">
            <w:pPr>
              <w:spacing w:before="0"/>
              <w:jc w:val="center"/>
              <w:rPr>
                <w:rFonts w:asciiTheme="majorBidi" w:hAnsiTheme="majorBidi" w:cstheme="majorBidi"/>
                <w:b/>
                <w:bCs/>
              </w:rPr>
            </w:pPr>
            <w:r w:rsidRPr="00497719">
              <w:rPr>
                <w:rFonts w:asciiTheme="majorBidi" w:hAnsiTheme="majorBidi" w:cstheme="majorBidi"/>
                <w:b/>
                <w:bCs/>
              </w:rPr>
              <w:t>Proposals</w:t>
            </w:r>
          </w:p>
        </w:tc>
        <w:tc>
          <w:tcPr>
            <w:tcW w:w="5223" w:type="dxa"/>
            <w:tcBorders>
              <w:bottom w:val="single" w:sz="4" w:space="0" w:color="auto"/>
            </w:tcBorders>
            <w:shd w:val="pct15" w:color="auto" w:fill="auto"/>
            <w:vAlign w:val="center"/>
          </w:tcPr>
          <w:p w14:paraId="307C574C" w14:textId="61D935DB" w:rsidR="00860154" w:rsidRPr="00497719" w:rsidRDefault="00860154" w:rsidP="00497719">
            <w:pPr>
              <w:jc w:val="center"/>
              <w:rPr>
                <w:rFonts w:asciiTheme="majorBidi" w:hAnsiTheme="majorBidi" w:cstheme="majorBidi"/>
                <w:b/>
                <w:bCs/>
              </w:rPr>
            </w:pPr>
            <w:proofErr w:type="spellStart"/>
            <w:r w:rsidRPr="00497719">
              <w:rPr>
                <w:rFonts w:asciiTheme="majorBidi" w:hAnsiTheme="majorBidi" w:cstheme="majorBidi"/>
                <w:b/>
                <w:bCs/>
              </w:rPr>
              <w:t>提案</w:t>
            </w:r>
            <w:proofErr w:type="spellEnd"/>
          </w:p>
        </w:tc>
      </w:tr>
      <w:tr w:rsidR="00860154" w:rsidRPr="00D23804" w14:paraId="2D3834DA" w14:textId="77777777" w:rsidTr="00D70F87">
        <w:tc>
          <w:tcPr>
            <w:tcW w:w="4837" w:type="dxa"/>
            <w:shd w:val="clear" w:color="auto" w:fill="auto"/>
          </w:tcPr>
          <w:p w14:paraId="4E5D78EC" w14:textId="77777777" w:rsidR="00860154" w:rsidRPr="00D23804" w:rsidRDefault="00860154" w:rsidP="00860154">
            <w:pPr>
              <w:spacing w:after="40"/>
              <w:jc w:val="center"/>
              <w:rPr>
                <w:rFonts w:asciiTheme="majorBidi" w:hAnsiTheme="majorBidi" w:cstheme="majorBidi"/>
              </w:rPr>
            </w:pPr>
            <w:r w:rsidRPr="00D23804">
              <w:rPr>
                <w:rFonts w:asciiTheme="majorBidi" w:hAnsiTheme="majorBidi" w:cstheme="majorBidi"/>
                <w:caps/>
              </w:rPr>
              <w:t xml:space="preserve"> E</w:t>
            </w:r>
            <w:r w:rsidRPr="00D23804">
              <w:rPr>
                <w:rFonts w:asciiTheme="majorBidi" w:hAnsiTheme="majorBidi" w:cstheme="majorBidi"/>
              </w:rPr>
              <w:t>uropean Administrations</w:t>
            </w:r>
          </w:p>
          <w:p w14:paraId="72F4C5AE" w14:textId="77777777" w:rsidR="00860154" w:rsidRPr="00D23804" w:rsidRDefault="00860154" w:rsidP="00860154">
            <w:pPr>
              <w:spacing w:before="40" w:after="40"/>
              <w:jc w:val="center"/>
              <w:rPr>
                <w:rFonts w:asciiTheme="majorBidi" w:hAnsiTheme="majorBidi" w:cstheme="majorBidi"/>
                <w:caps/>
              </w:rPr>
            </w:pPr>
            <w:r w:rsidRPr="00D23804">
              <w:rPr>
                <w:rFonts w:asciiTheme="majorBidi" w:hAnsiTheme="majorBidi" w:cstheme="majorBidi"/>
                <w:caps/>
              </w:rPr>
              <w:lastRenderedPageBreak/>
              <w:t>EUROPEAN Common Proposals for the work of the Conference</w:t>
            </w:r>
          </w:p>
          <w:p w14:paraId="33509D25"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EUR</w:t>
            </w:r>
            <w:r w:rsidRPr="00D23804">
              <w:rPr>
                <w:rFonts w:asciiTheme="majorBidi" w:hAnsiTheme="majorBidi" w:cstheme="majorBidi"/>
              </w:rPr>
              <w:t>/#/#</w:t>
            </w:r>
          </w:p>
        </w:tc>
        <w:tc>
          <w:tcPr>
            <w:tcW w:w="5223" w:type="dxa"/>
          </w:tcPr>
          <w:p w14:paraId="36A974E0" w14:textId="77777777" w:rsidR="00860154" w:rsidRPr="00D23804" w:rsidRDefault="00860154" w:rsidP="00860154">
            <w:pPr>
              <w:rPr>
                <w:rFonts w:asciiTheme="majorBidi" w:hAnsiTheme="majorBidi" w:cstheme="majorBidi"/>
                <w:lang w:eastAsia="zh-CN"/>
              </w:rPr>
            </w:pPr>
            <w:proofErr w:type="spellStart"/>
            <w:r w:rsidRPr="00D23804">
              <w:rPr>
                <w:rFonts w:asciiTheme="majorBidi" w:hAnsiTheme="majorBidi" w:cstheme="majorBidi"/>
                <w:lang w:eastAsia="zh-CN"/>
              </w:rPr>
              <w:lastRenderedPageBreak/>
              <w:t>欧洲国家主管部门</w:t>
            </w:r>
            <w:proofErr w:type="spellEnd"/>
          </w:p>
          <w:p w14:paraId="1DF58673" w14:textId="77777777" w:rsidR="00860154" w:rsidRPr="00D23804" w:rsidRDefault="00860154" w:rsidP="00860154">
            <w:pPr>
              <w:rPr>
                <w:rFonts w:asciiTheme="majorBidi" w:hAnsiTheme="majorBidi" w:cstheme="majorBidi"/>
                <w:lang w:eastAsia="zh-CN"/>
              </w:rPr>
            </w:pPr>
            <w:proofErr w:type="spellStart"/>
            <w:r w:rsidRPr="00D23804">
              <w:rPr>
                <w:rFonts w:asciiTheme="majorBidi" w:hAnsiTheme="majorBidi" w:cstheme="majorBidi"/>
                <w:lang w:eastAsia="zh-CN"/>
              </w:rPr>
              <w:t>欧洲有关大会工作的共同提案</w:t>
            </w:r>
            <w:proofErr w:type="spellEnd"/>
          </w:p>
          <w:p w14:paraId="6F33B1C8" w14:textId="77777777" w:rsidR="00860154" w:rsidRPr="00D23804" w:rsidRDefault="00860154" w:rsidP="00860154">
            <w:pPr>
              <w:rPr>
                <w:rFonts w:asciiTheme="majorBidi" w:hAnsiTheme="majorBidi" w:cstheme="majorBidi"/>
              </w:rPr>
            </w:pPr>
            <w:r w:rsidRPr="00FC631F">
              <w:rPr>
                <w:rFonts w:asciiTheme="majorBidi" w:hAnsiTheme="majorBidi" w:cstheme="majorBidi"/>
                <w:b/>
                <w:bCs/>
              </w:rPr>
              <w:lastRenderedPageBreak/>
              <w:t>EUR</w:t>
            </w:r>
            <w:r w:rsidRPr="00D23804">
              <w:rPr>
                <w:rFonts w:asciiTheme="majorBidi" w:hAnsiTheme="majorBidi" w:cstheme="majorBidi"/>
              </w:rPr>
              <w:t>/#/#</w:t>
            </w:r>
          </w:p>
        </w:tc>
      </w:tr>
      <w:tr w:rsidR="00860154" w:rsidRPr="00D23804" w14:paraId="46FA37AB" w14:textId="77777777" w:rsidTr="00D70F87">
        <w:tc>
          <w:tcPr>
            <w:tcW w:w="4837" w:type="dxa"/>
            <w:shd w:val="clear" w:color="auto" w:fill="auto"/>
          </w:tcPr>
          <w:p w14:paraId="605057F3" w14:textId="77777777" w:rsidR="00860154" w:rsidRPr="00D23804" w:rsidRDefault="00860154" w:rsidP="00860154">
            <w:pPr>
              <w:spacing w:after="40"/>
              <w:jc w:val="center"/>
              <w:rPr>
                <w:rFonts w:asciiTheme="majorBidi" w:hAnsiTheme="majorBidi" w:cstheme="majorBidi"/>
              </w:rPr>
            </w:pPr>
            <w:r w:rsidRPr="00D23804">
              <w:rPr>
                <w:rFonts w:asciiTheme="majorBidi" w:hAnsiTheme="majorBidi" w:cstheme="majorBidi"/>
              </w:rPr>
              <w:lastRenderedPageBreak/>
              <w:t>African Telecommunication Union Administrations</w:t>
            </w:r>
          </w:p>
          <w:p w14:paraId="054AED6E" w14:textId="77777777" w:rsidR="00860154" w:rsidRPr="00D23804" w:rsidRDefault="00860154" w:rsidP="00860154">
            <w:pPr>
              <w:spacing w:before="40" w:after="40"/>
              <w:jc w:val="center"/>
              <w:rPr>
                <w:rFonts w:asciiTheme="majorBidi" w:hAnsiTheme="majorBidi" w:cstheme="majorBidi"/>
                <w:caps/>
              </w:rPr>
            </w:pPr>
            <w:r w:rsidRPr="00D23804">
              <w:rPr>
                <w:rFonts w:asciiTheme="majorBidi" w:hAnsiTheme="majorBidi" w:cstheme="majorBidi"/>
                <w:caps/>
              </w:rPr>
              <w:t>African Common Proposals for the work of the Conference</w:t>
            </w:r>
          </w:p>
          <w:p w14:paraId="26835ADF"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AFCP</w:t>
            </w:r>
            <w:r w:rsidRPr="00D23804">
              <w:rPr>
                <w:rFonts w:asciiTheme="majorBidi" w:hAnsiTheme="majorBidi" w:cstheme="majorBidi"/>
              </w:rPr>
              <w:t>/#/#</w:t>
            </w:r>
          </w:p>
        </w:tc>
        <w:tc>
          <w:tcPr>
            <w:tcW w:w="5223" w:type="dxa"/>
          </w:tcPr>
          <w:p w14:paraId="1841E28C" w14:textId="77777777" w:rsidR="00860154" w:rsidRPr="00D23804" w:rsidRDefault="00860154" w:rsidP="00860154">
            <w:pPr>
              <w:rPr>
                <w:rFonts w:asciiTheme="majorBidi" w:hAnsiTheme="majorBidi" w:cstheme="majorBidi"/>
                <w:lang w:eastAsia="zh-CN"/>
              </w:rPr>
            </w:pPr>
            <w:proofErr w:type="spellStart"/>
            <w:r w:rsidRPr="00D23804">
              <w:rPr>
                <w:rFonts w:asciiTheme="majorBidi" w:hAnsiTheme="majorBidi" w:cstheme="majorBidi"/>
                <w:lang w:eastAsia="zh-CN"/>
              </w:rPr>
              <w:t>非洲国家主管部门</w:t>
            </w:r>
            <w:proofErr w:type="spellEnd"/>
          </w:p>
          <w:p w14:paraId="329CDDEA" w14:textId="77777777" w:rsidR="00860154" w:rsidRPr="00D23804" w:rsidRDefault="00860154" w:rsidP="00860154">
            <w:pPr>
              <w:rPr>
                <w:rFonts w:asciiTheme="majorBidi" w:hAnsiTheme="majorBidi" w:cstheme="majorBidi"/>
                <w:lang w:eastAsia="zh-CN"/>
              </w:rPr>
            </w:pPr>
            <w:proofErr w:type="spellStart"/>
            <w:r w:rsidRPr="00D23804">
              <w:rPr>
                <w:rFonts w:asciiTheme="majorBidi" w:hAnsiTheme="majorBidi" w:cstheme="majorBidi"/>
                <w:lang w:eastAsia="zh-CN"/>
              </w:rPr>
              <w:t>非洲有关大会工作的共同提案AFCP</w:t>
            </w:r>
            <w:proofErr w:type="spellEnd"/>
            <w:r w:rsidRPr="00D23804">
              <w:rPr>
                <w:rFonts w:asciiTheme="majorBidi" w:hAnsiTheme="majorBidi" w:cstheme="majorBidi"/>
                <w:lang w:eastAsia="zh-CN"/>
              </w:rPr>
              <w:t>/#/#</w:t>
            </w:r>
          </w:p>
        </w:tc>
      </w:tr>
      <w:tr w:rsidR="00860154" w:rsidRPr="00D23804" w14:paraId="0415D84A" w14:textId="77777777" w:rsidTr="00D70F87">
        <w:tc>
          <w:tcPr>
            <w:tcW w:w="4837" w:type="dxa"/>
            <w:shd w:val="clear" w:color="auto" w:fill="auto"/>
          </w:tcPr>
          <w:p w14:paraId="083676E9" w14:textId="77777777" w:rsidR="00860154" w:rsidRPr="00D23804" w:rsidRDefault="00860154" w:rsidP="00860154">
            <w:pPr>
              <w:spacing w:after="40"/>
              <w:jc w:val="center"/>
              <w:rPr>
                <w:rFonts w:asciiTheme="majorBidi" w:hAnsiTheme="majorBidi" w:cstheme="majorBidi"/>
              </w:rPr>
            </w:pPr>
            <w:r w:rsidRPr="00D23804">
              <w:rPr>
                <w:rFonts w:asciiTheme="majorBidi" w:hAnsiTheme="majorBidi" w:cstheme="majorBidi"/>
              </w:rPr>
              <w:t>CITEL Administrations</w:t>
            </w:r>
          </w:p>
          <w:p w14:paraId="2C7C8FAE" w14:textId="77777777" w:rsidR="00860154" w:rsidRPr="00D23804" w:rsidRDefault="00860154" w:rsidP="00860154">
            <w:pPr>
              <w:spacing w:before="40" w:after="40"/>
              <w:jc w:val="center"/>
              <w:rPr>
                <w:rFonts w:asciiTheme="majorBidi" w:hAnsiTheme="majorBidi" w:cstheme="majorBidi"/>
                <w:caps/>
              </w:rPr>
            </w:pPr>
            <w:r w:rsidRPr="00D23804">
              <w:rPr>
                <w:rFonts w:asciiTheme="majorBidi" w:hAnsiTheme="majorBidi" w:cstheme="majorBidi"/>
                <w:caps/>
              </w:rPr>
              <w:t>Inter-American Proposals for the work of the Conference</w:t>
            </w:r>
          </w:p>
          <w:p w14:paraId="41A0C12E"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IAP</w:t>
            </w:r>
            <w:r w:rsidRPr="00D23804">
              <w:rPr>
                <w:rFonts w:asciiTheme="majorBidi" w:hAnsiTheme="majorBidi" w:cstheme="majorBidi"/>
              </w:rPr>
              <w:t>/#/#</w:t>
            </w:r>
          </w:p>
        </w:tc>
        <w:tc>
          <w:tcPr>
            <w:tcW w:w="5223" w:type="dxa"/>
          </w:tcPr>
          <w:p w14:paraId="4F1FD9AD" w14:textId="77777777" w:rsidR="00860154" w:rsidRPr="00D23804" w:rsidRDefault="00860154" w:rsidP="00860154">
            <w:pPr>
              <w:spacing w:after="40"/>
              <w:jc w:val="center"/>
              <w:rPr>
                <w:rFonts w:asciiTheme="majorBidi" w:hAnsiTheme="majorBidi" w:cstheme="majorBidi"/>
                <w:lang w:eastAsia="zh-CN"/>
              </w:rPr>
            </w:pPr>
            <w:proofErr w:type="spellStart"/>
            <w:r w:rsidRPr="00D23804">
              <w:rPr>
                <w:rFonts w:asciiTheme="majorBidi" w:hAnsiTheme="majorBidi" w:cstheme="majorBidi"/>
                <w:lang w:eastAsia="zh-CN"/>
              </w:rPr>
              <w:t>CITEL各国</w:t>
            </w:r>
            <w:r w:rsidRPr="00D23804">
              <w:rPr>
                <w:rFonts w:asciiTheme="majorBidi" w:hAnsiTheme="majorBidi" w:cstheme="majorBidi"/>
                <w:caps/>
                <w:lang w:eastAsia="zh-CN"/>
              </w:rPr>
              <w:t>主管部门</w:t>
            </w:r>
            <w:proofErr w:type="spellEnd"/>
          </w:p>
          <w:p w14:paraId="13EEA521" w14:textId="77777777" w:rsidR="00860154" w:rsidRPr="00D23804" w:rsidRDefault="00860154" w:rsidP="00860154">
            <w:pPr>
              <w:spacing w:before="40" w:after="40"/>
              <w:jc w:val="center"/>
              <w:rPr>
                <w:rFonts w:asciiTheme="majorBidi" w:hAnsiTheme="majorBidi" w:cstheme="majorBidi"/>
                <w:caps/>
                <w:lang w:eastAsia="zh-CN"/>
              </w:rPr>
            </w:pPr>
            <w:proofErr w:type="spellStart"/>
            <w:r w:rsidRPr="00D23804">
              <w:rPr>
                <w:rFonts w:asciiTheme="majorBidi" w:hAnsiTheme="majorBidi" w:cstheme="majorBidi"/>
                <w:caps/>
                <w:lang w:eastAsia="zh-CN"/>
              </w:rPr>
              <w:t>美洲有关大会工作的提案</w:t>
            </w:r>
            <w:proofErr w:type="spellEnd"/>
          </w:p>
          <w:p w14:paraId="4541B050"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IAP</w:t>
            </w:r>
            <w:r w:rsidRPr="00D23804">
              <w:rPr>
                <w:rFonts w:asciiTheme="majorBidi" w:hAnsiTheme="majorBidi" w:cstheme="majorBidi"/>
              </w:rPr>
              <w:t>/#/#</w:t>
            </w:r>
          </w:p>
        </w:tc>
      </w:tr>
      <w:tr w:rsidR="00860154" w:rsidRPr="00D23804" w14:paraId="60CF7D83" w14:textId="77777777" w:rsidTr="00D70F87">
        <w:tc>
          <w:tcPr>
            <w:tcW w:w="4837" w:type="dxa"/>
            <w:shd w:val="clear" w:color="auto" w:fill="auto"/>
          </w:tcPr>
          <w:p w14:paraId="55173F96" w14:textId="77777777" w:rsidR="00860154" w:rsidRPr="00D23804" w:rsidRDefault="00860154" w:rsidP="00860154">
            <w:pPr>
              <w:spacing w:after="40"/>
              <w:jc w:val="center"/>
              <w:rPr>
                <w:rFonts w:asciiTheme="majorBidi" w:hAnsiTheme="majorBidi" w:cstheme="majorBidi"/>
              </w:rPr>
            </w:pPr>
            <w:r w:rsidRPr="00D23804">
              <w:rPr>
                <w:rFonts w:asciiTheme="majorBidi" w:hAnsiTheme="majorBidi" w:cstheme="majorBidi"/>
              </w:rPr>
              <w:t xml:space="preserve">Asia-Pacific </w:t>
            </w:r>
            <w:proofErr w:type="spellStart"/>
            <w:r w:rsidRPr="00D23804">
              <w:rPr>
                <w:rFonts w:asciiTheme="majorBidi" w:hAnsiTheme="majorBidi" w:cstheme="majorBidi"/>
              </w:rPr>
              <w:t>Telecommunity</w:t>
            </w:r>
            <w:proofErr w:type="spellEnd"/>
            <w:r w:rsidRPr="00D23804">
              <w:rPr>
                <w:rFonts w:asciiTheme="majorBidi" w:hAnsiTheme="majorBidi" w:cstheme="majorBidi"/>
              </w:rPr>
              <w:t xml:space="preserve"> Administrations</w:t>
            </w:r>
          </w:p>
          <w:p w14:paraId="77EF39E0" w14:textId="77777777" w:rsidR="00860154" w:rsidRPr="00D23804" w:rsidRDefault="00860154" w:rsidP="00860154">
            <w:pPr>
              <w:spacing w:before="40" w:after="40"/>
              <w:jc w:val="center"/>
              <w:rPr>
                <w:rFonts w:asciiTheme="majorBidi" w:hAnsiTheme="majorBidi" w:cstheme="majorBidi"/>
              </w:rPr>
            </w:pPr>
            <w:r w:rsidRPr="00D23804">
              <w:rPr>
                <w:rFonts w:asciiTheme="majorBidi" w:hAnsiTheme="majorBidi" w:cstheme="majorBidi"/>
              </w:rPr>
              <w:t>ASIA-PACIFIC COMMON PROPOSALS FOR THE WORK OF THE CONFERENCE</w:t>
            </w:r>
          </w:p>
          <w:p w14:paraId="2F8C4528"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A</w:t>
            </w:r>
            <w:r w:rsidRPr="00D23804">
              <w:rPr>
                <w:rFonts w:asciiTheme="majorBidi" w:hAnsiTheme="majorBidi" w:cstheme="majorBidi"/>
                <w:b/>
                <w:bCs/>
                <w:u w:val="single"/>
              </w:rPr>
              <w:t>C</w:t>
            </w:r>
            <w:r w:rsidRPr="00D23804">
              <w:rPr>
                <w:rFonts w:asciiTheme="majorBidi" w:hAnsiTheme="majorBidi" w:cstheme="majorBidi"/>
                <w:b/>
                <w:bCs/>
              </w:rPr>
              <w:t>P</w:t>
            </w:r>
            <w:r w:rsidRPr="00D23804">
              <w:rPr>
                <w:rFonts w:asciiTheme="majorBidi" w:hAnsiTheme="majorBidi" w:cstheme="majorBidi"/>
              </w:rPr>
              <w:t>/#/#</w:t>
            </w:r>
          </w:p>
        </w:tc>
        <w:tc>
          <w:tcPr>
            <w:tcW w:w="5223" w:type="dxa"/>
          </w:tcPr>
          <w:p w14:paraId="3345CFE5" w14:textId="77777777" w:rsidR="00860154" w:rsidRPr="00D23804" w:rsidRDefault="00860154" w:rsidP="00860154">
            <w:pPr>
              <w:spacing w:after="40"/>
              <w:jc w:val="center"/>
              <w:rPr>
                <w:rFonts w:asciiTheme="majorBidi" w:hAnsiTheme="majorBidi" w:cstheme="majorBidi"/>
                <w:lang w:eastAsia="zh-CN"/>
              </w:rPr>
            </w:pPr>
            <w:proofErr w:type="spellStart"/>
            <w:r w:rsidRPr="00D23804">
              <w:rPr>
                <w:rFonts w:asciiTheme="majorBidi" w:hAnsiTheme="majorBidi" w:cstheme="majorBidi"/>
                <w:caps/>
                <w:lang w:eastAsia="zh-CN"/>
              </w:rPr>
              <w:t>亚太电信组织各国主管部门</w:t>
            </w:r>
            <w:proofErr w:type="spellEnd"/>
          </w:p>
          <w:p w14:paraId="18455F28" w14:textId="77777777" w:rsidR="00860154" w:rsidRPr="00D23804" w:rsidRDefault="00860154" w:rsidP="00860154">
            <w:pPr>
              <w:spacing w:before="40" w:after="40"/>
              <w:jc w:val="center"/>
              <w:rPr>
                <w:rFonts w:asciiTheme="majorBidi" w:hAnsiTheme="majorBidi" w:cstheme="majorBidi"/>
                <w:caps/>
                <w:lang w:eastAsia="zh-CN"/>
              </w:rPr>
            </w:pPr>
            <w:proofErr w:type="spellStart"/>
            <w:r w:rsidRPr="00D23804">
              <w:rPr>
                <w:rFonts w:asciiTheme="majorBidi" w:hAnsiTheme="majorBidi" w:cstheme="majorBidi"/>
                <w:caps/>
                <w:lang w:eastAsia="zh-CN"/>
              </w:rPr>
              <w:t>亚太区域有关大会工作的共同提案</w:t>
            </w:r>
            <w:proofErr w:type="spellEnd"/>
          </w:p>
          <w:p w14:paraId="386048A4"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A</w:t>
            </w:r>
            <w:r w:rsidRPr="00D23804">
              <w:rPr>
                <w:rFonts w:asciiTheme="majorBidi" w:hAnsiTheme="majorBidi" w:cstheme="majorBidi"/>
                <w:b/>
                <w:bCs/>
                <w:u w:val="single"/>
              </w:rPr>
              <w:t>C</w:t>
            </w:r>
            <w:r w:rsidRPr="00D23804">
              <w:rPr>
                <w:rFonts w:asciiTheme="majorBidi" w:hAnsiTheme="majorBidi" w:cstheme="majorBidi"/>
                <w:b/>
                <w:bCs/>
              </w:rPr>
              <w:t>P</w:t>
            </w:r>
            <w:r w:rsidRPr="00D23804">
              <w:rPr>
                <w:rFonts w:asciiTheme="majorBidi" w:hAnsiTheme="majorBidi" w:cstheme="majorBidi"/>
              </w:rPr>
              <w:t>/#/#</w:t>
            </w:r>
          </w:p>
        </w:tc>
      </w:tr>
      <w:tr w:rsidR="00860154" w:rsidRPr="00D23804" w14:paraId="2A0AF9DD" w14:textId="77777777" w:rsidTr="00D70F87">
        <w:tc>
          <w:tcPr>
            <w:tcW w:w="4837" w:type="dxa"/>
            <w:shd w:val="clear" w:color="auto" w:fill="auto"/>
          </w:tcPr>
          <w:p w14:paraId="130F04CD" w14:textId="77777777" w:rsidR="00860154" w:rsidRPr="00D23804" w:rsidRDefault="00860154" w:rsidP="00860154">
            <w:pPr>
              <w:spacing w:after="40"/>
              <w:jc w:val="center"/>
              <w:rPr>
                <w:rFonts w:asciiTheme="majorBidi" w:hAnsiTheme="majorBidi" w:cstheme="majorBidi"/>
              </w:rPr>
            </w:pPr>
            <w:r w:rsidRPr="00D23804">
              <w:rPr>
                <w:rFonts w:asciiTheme="majorBidi" w:hAnsiTheme="majorBidi" w:cstheme="majorBidi"/>
              </w:rPr>
              <w:t>Regional Commonwealth in the field of Communications Administrations</w:t>
            </w:r>
          </w:p>
          <w:p w14:paraId="4237E9C4" w14:textId="77777777" w:rsidR="00860154" w:rsidRPr="00D23804" w:rsidRDefault="00860154" w:rsidP="00860154">
            <w:pPr>
              <w:spacing w:before="40" w:after="40"/>
              <w:jc w:val="center"/>
              <w:rPr>
                <w:rFonts w:asciiTheme="majorBidi" w:hAnsiTheme="majorBidi" w:cstheme="majorBidi"/>
              </w:rPr>
            </w:pPr>
            <w:r w:rsidRPr="00D23804">
              <w:rPr>
                <w:rFonts w:asciiTheme="majorBidi" w:hAnsiTheme="majorBidi" w:cstheme="majorBidi"/>
              </w:rPr>
              <w:br/>
              <w:t>ITU MEMBER STATES COMMON PROPOSALS FOR THE WORK OF THE CONFERENCE</w:t>
            </w:r>
          </w:p>
          <w:p w14:paraId="760FCE01"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RCC</w:t>
            </w:r>
            <w:r w:rsidRPr="00D23804">
              <w:rPr>
                <w:rFonts w:asciiTheme="majorBidi" w:hAnsiTheme="majorBidi" w:cstheme="majorBidi"/>
              </w:rPr>
              <w:t>/#/#</w:t>
            </w:r>
          </w:p>
        </w:tc>
        <w:tc>
          <w:tcPr>
            <w:tcW w:w="5223" w:type="dxa"/>
          </w:tcPr>
          <w:p w14:paraId="575EF958" w14:textId="77777777" w:rsidR="00860154" w:rsidRPr="00D23804" w:rsidRDefault="00860154" w:rsidP="00860154">
            <w:pPr>
              <w:spacing w:after="40"/>
              <w:jc w:val="center"/>
              <w:rPr>
                <w:rFonts w:asciiTheme="majorBidi" w:hAnsiTheme="majorBidi" w:cstheme="majorBidi"/>
                <w:lang w:eastAsia="zh-CN"/>
              </w:rPr>
            </w:pPr>
            <w:proofErr w:type="spellStart"/>
            <w:r w:rsidRPr="00D23804">
              <w:rPr>
                <w:rFonts w:asciiTheme="majorBidi" w:hAnsiTheme="majorBidi" w:cstheme="majorBidi"/>
                <w:lang w:eastAsia="zh-CN"/>
              </w:rPr>
              <w:t>区域通信联合体各国主管部门</w:t>
            </w:r>
            <w:proofErr w:type="spellEnd"/>
          </w:p>
          <w:p w14:paraId="71907DE8" w14:textId="77777777" w:rsidR="00860154" w:rsidRPr="00D23804" w:rsidRDefault="00860154" w:rsidP="00860154">
            <w:pPr>
              <w:spacing w:before="40" w:after="40"/>
              <w:jc w:val="center"/>
              <w:rPr>
                <w:rFonts w:asciiTheme="majorBidi" w:hAnsiTheme="majorBidi" w:cstheme="majorBidi"/>
                <w:lang w:eastAsia="zh-CN"/>
              </w:rPr>
            </w:pPr>
            <w:r w:rsidRPr="00D23804">
              <w:rPr>
                <w:rFonts w:asciiTheme="majorBidi" w:hAnsiTheme="majorBidi" w:cstheme="majorBidi"/>
                <w:lang w:eastAsia="zh-CN"/>
              </w:rPr>
              <w:br/>
            </w:r>
            <w:proofErr w:type="spellStart"/>
            <w:r w:rsidRPr="00D23804">
              <w:rPr>
                <w:rFonts w:asciiTheme="majorBidi" w:hAnsiTheme="majorBidi" w:cstheme="majorBidi"/>
                <w:lang w:eastAsia="zh-CN"/>
              </w:rPr>
              <w:t>国际电联成员国有关大会工作的共同提案</w:t>
            </w:r>
            <w:proofErr w:type="spellEnd"/>
            <w:r w:rsidRPr="00D23804">
              <w:rPr>
                <w:rFonts w:asciiTheme="majorBidi" w:hAnsiTheme="majorBidi" w:cstheme="majorBidi"/>
                <w:lang w:eastAsia="zh-CN"/>
              </w:rPr>
              <w:t xml:space="preserve"> </w:t>
            </w:r>
          </w:p>
          <w:p w14:paraId="4F3B1E6C"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RCC</w:t>
            </w:r>
            <w:r w:rsidRPr="00D23804">
              <w:rPr>
                <w:rFonts w:asciiTheme="majorBidi" w:hAnsiTheme="majorBidi" w:cstheme="majorBidi"/>
              </w:rPr>
              <w:t>/#/#</w:t>
            </w:r>
          </w:p>
        </w:tc>
      </w:tr>
      <w:tr w:rsidR="00860154" w:rsidRPr="00D23804" w14:paraId="4AFEEDEC" w14:textId="77777777" w:rsidTr="00D70F87">
        <w:tc>
          <w:tcPr>
            <w:tcW w:w="4837" w:type="dxa"/>
            <w:shd w:val="clear" w:color="auto" w:fill="auto"/>
          </w:tcPr>
          <w:p w14:paraId="02206AF5" w14:textId="77777777" w:rsidR="00860154" w:rsidRPr="00D23804" w:rsidRDefault="00860154" w:rsidP="00860154">
            <w:pPr>
              <w:spacing w:before="40" w:after="40"/>
              <w:jc w:val="center"/>
              <w:rPr>
                <w:rFonts w:asciiTheme="majorBidi" w:hAnsiTheme="majorBidi" w:cstheme="majorBidi"/>
              </w:rPr>
            </w:pPr>
            <w:r w:rsidRPr="00D23804">
              <w:rPr>
                <w:rFonts w:asciiTheme="majorBidi" w:hAnsiTheme="majorBidi" w:cstheme="majorBidi"/>
              </w:rPr>
              <w:t>Arab States Administrations</w:t>
            </w:r>
          </w:p>
          <w:p w14:paraId="30B3DA0C" w14:textId="77777777" w:rsidR="00860154" w:rsidRPr="00D23804" w:rsidRDefault="00860154" w:rsidP="00860154">
            <w:pPr>
              <w:spacing w:before="40" w:after="40"/>
              <w:jc w:val="center"/>
              <w:rPr>
                <w:rFonts w:asciiTheme="majorBidi" w:hAnsiTheme="majorBidi" w:cstheme="majorBidi"/>
              </w:rPr>
            </w:pPr>
            <w:r w:rsidRPr="00D23804">
              <w:rPr>
                <w:rFonts w:asciiTheme="majorBidi" w:hAnsiTheme="majorBidi" w:cstheme="majorBidi"/>
              </w:rPr>
              <w:t>ARAB STATES COMMON PROPOSALS FOR THE WORK OF THE CONFERENCE</w:t>
            </w:r>
          </w:p>
          <w:p w14:paraId="7EC0DC2B"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ARB</w:t>
            </w:r>
            <w:r w:rsidRPr="00D23804">
              <w:rPr>
                <w:rFonts w:asciiTheme="majorBidi" w:hAnsiTheme="majorBidi" w:cstheme="majorBidi"/>
              </w:rPr>
              <w:t>/#/#</w:t>
            </w:r>
          </w:p>
        </w:tc>
        <w:tc>
          <w:tcPr>
            <w:tcW w:w="5223" w:type="dxa"/>
          </w:tcPr>
          <w:p w14:paraId="47CB5E59" w14:textId="77777777" w:rsidR="00860154" w:rsidRPr="00D23804" w:rsidRDefault="00860154" w:rsidP="00860154">
            <w:pPr>
              <w:spacing w:before="40" w:after="40"/>
              <w:jc w:val="center"/>
              <w:rPr>
                <w:rFonts w:asciiTheme="majorBidi" w:hAnsiTheme="majorBidi" w:cstheme="majorBidi"/>
                <w:lang w:eastAsia="zh-CN"/>
              </w:rPr>
            </w:pPr>
            <w:proofErr w:type="spellStart"/>
            <w:r w:rsidRPr="00D23804">
              <w:rPr>
                <w:rFonts w:asciiTheme="majorBidi" w:hAnsiTheme="majorBidi" w:cstheme="majorBidi"/>
                <w:lang w:eastAsia="zh-CN"/>
              </w:rPr>
              <w:t>阿拉伯国家主管部门</w:t>
            </w:r>
            <w:proofErr w:type="spellEnd"/>
          </w:p>
          <w:p w14:paraId="5FEF5891" w14:textId="77777777" w:rsidR="00860154" w:rsidRPr="00D23804" w:rsidRDefault="00860154" w:rsidP="00860154">
            <w:pPr>
              <w:spacing w:before="40" w:after="40"/>
              <w:jc w:val="center"/>
              <w:rPr>
                <w:rFonts w:asciiTheme="majorBidi" w:hAnsiTheme="majorBidi" w:cstheme="majorBidi"/>
                <w:lang w:eastAsia="zh-CN"/>
              </w:rPr>
            </w:pPr>
            <w:proofErr w:type="spellStart"/>
            <w:r w:rsidRPr="00D23804">
              <w:rPr>
                <w:rFonts w:asciiTheme="majorBidi" w:hAnsiTheme="majorBidi" w:cstheme="majorBidi"/>
                <w:lang w:eastAsia="zh-CN"/>
              </w:rPr>
              <w:t>阿拉伯国家</w:t>
            </w:r>
            <w:r w:rsidRPr="00D23804">
              <w:rPr>
                <w:rFonts w:asciiTheme="majorBidi" w:hAnsiTheme="majorBidi" w:cstheme="majorBidi"/>
                <w:caps/>
                <w:lang w:eastAsia="zh-CN"/>
              </w:rPr>
              <w:t>有关大会工作的共同提案</w:t>
            </w:r>
            <w:proofErr w:type="spellEnd"/>
          </w:p>
          <w:p w14:paraId="7C25A384" w14:textId="77777777" w:rsidR="00860154" w:rsidRPr="00D23804" w:rsidRDefault="00860154" w:rsidP="00860154">
            <w:pPr>
              <w:spacing w:before="40" w:after="40"/>
              <w:rPr>
                <w:rFonts w:asciiTheme="majorBidi" w:hAnsiTheme="majorBidi" w:cstheme="majorBidi"/>
              </w:rPr>
            </w:pPr>
            <w:r w:rsidRPr="00D23804">
              <w:rPr>
                <w:rFonts w:asciiTheme="majorBidi" w:hAnsiTheme="majorBidi" w:cstheme="majorBidi"/>
                <w:b/>
                <w:bCs/>
              </w:rPr>
              <w:t>ARB</w:t>
            </w:r>
            <w:r w:rsidRPr="00D23804">
              <w:rPr>
                <w:rFonts w:asciiTheme="majorBidi" w:hAnsiTheme="majorBidi" w:cstheme="majorBidi"/>
              </w:rPr>
              <w:t>/#/#</w:t>
            </w:r>
          </w:p>
        </w:tc>
      </w:tr>
    </w:tbl>
    <w:p w14:paraId="30FA5106" w14:textId="77777777" w:rsidR="00860154" w:rsidRPr="00D23804" w:rsidRDefault="00860154" w:rsidP="00860154">
      <w:pPr>
        <w:rPr>
          <w:rFonts w:asciiTheme="majorBidi" w:hAnsiTheme="majorBidi" w:cstheme="majorBidi"/>
        </w:rPr>
      </w:pPr>
    </w:p>
    <w:p w14:paraId="0E03284D" w14:textId="77777777" w:rsidR="00860154" w:rsidRPr="00D23804" w:rsidRDefault="00860154" w:rsidP="00860154">
      <w:pPr>
        <w:spacing w:before="0" w:after="200"/>
        <w:rPr>
          <w:rFonts w:asciiTheme="majorBidi" w:hAnsiTheme="majorBidi" w:cstheme="majorBidi"/>
          <w:szCs w:val="24"/>
        </w:rPr>
      </w:pPr>
      <w:r w:rsidRPr="00D23804">
        <w:rPr>
          <w:rFonts w:asciiTheme="majorBidi" w:hAnsiTheme="majorBidi" w:cstheme="majorBidi"/>
          <w:szCs w:val="24"/>
        </w:rPr>
        <w:br w:type="page"/>
      </w:r>
    </w:p>
    <w:p w14:paraId="3BC9D800" w14:textId="77777777" w:rsidR="00DF0ADB" w:rsidRDefault="00DF0ADB" w:rsidP="00DF0ADB">
      <w:pPr>
        <w:pStyle w:val="AnnexNoTitle"/>
        <w:rPr>
          <w:lang w:eastAsia="zh-CN"/>
        </w:rPr>
      </w:pPr>
      <w:bookmarkStart w:id="159" w:name="_Toc104207246"/>
      <w:bookmarkEnd w:id="3"/>
      <w:bookmarkEnd w:id="4"/>
      <w:bookmarkEnd w:id="5"/>
      <w:r w:rsidRPr="00AD3CBE">
        <w:rPr>
          <w:rFonts w:eastAsia="SimSun" w:hint="eastAsia"/>
          <w:lang w:eastAsia="zh-CN"/>
        </w:rPr>
        <w:lastRenderedPageBreak/>
        <w:t>附件</w:t>
      </w:r>
      <w:r w:rsidRPr="00AD3CBE">
        <w:rPr>
          <w:lang w:eastAsia="zh-CN"/>
        </w:rPr>
        <w:t xml:space="preserve"> </w:t>
      </w:r>
      <w:r w:rsidRPr="00EC0EF6">
        <w:rPr>
          <w:rFonts w:eastAsia="SimSun" w:hint="eastAsia"/>
          <w:lang w:eastAsia="zh-CN"/>
        </w:rPr>
        <w:t>一</w:t>
      </w:r>
      <w:bookmarkStart w:id="160" w:name="_Toc102314137"/>
      <w:r>
        <w:rPr>
          <w:lang w:eastAsia="zh-CN"/>
        </w:rPr>
        <w:br/>
      </w:r>
      <w:r w:rsidRPr="00EC0EF6">
        <w:rPr>
          <w:rFonts w:eastAsia="SimSun" w:hint="eastAsia"/>
          <w:lang w:eastAsia="zh-CN"/>
        </w:rPr>
        <w:t>国际电联历届选任官员名单以及自</w:t>
      </w:r>
      <w:r>
        <w:rPr>
          <w:lang w:eastAsia="zh-CN"/>
        </w:rPr>
        <w:t>1967</w:t>
      </w:r>
      <w:r w:rsidRPr="00EC0EF6">
        <w:rPr>
          <w:rFonts w:eastAsia="SimSun" w:hint="eastAsia"/>
          <w:lang w:eastAsia="zh-CN"/>
        </w:rPr>
        <w:t>年以来选任官员姓名的中文译法</w:t>
      </w:r>
      <w:bookmarkEnd w:id="159"/>
      <w:bookmarkEnd w:id="160"/>
    </w:p>
    <w:p w14:paraId="497042A1" w14:textId="77777777" w:rsidR="00DF0ADB" w:rsidRPr="006F2346" w:rsidRDefault="00DF0ADB" w:rsidP="00DF0ADB">
      <w:pPr>
        <w:rPr>
          <w:lang w:eastAsia="zh-CN"/>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5"/>
        <w:gridCol w:w="1985"/>
        <w:gridCol w:w="2126"/>
        <w:gridCol w:w="1701"/>
        <w:gridCol w:w="1417"/>
      </w:tblGrid>
      <w:tr w:rsidR="00DF0ADB" w:rsidRPr="008C69C0" w14:paraId="6026B708" w14:textId="77777777" w:rsidTr="00D70F87">
        <w:trPr>
          <w:cantSplit/>
          <w:tblHeader/>
        </w:trPr>
        <w:tc>
          <w:tcPr>
            <w:tcW w:w="2405" w:type="dxa"/>
            <w:vAlign w:val="bottom"/>
          </w:tcPr>
          <w:p w14:paraId="72B8F107" w14:textId="77777777" w:rsidR="00DF0ADB" w:rsidRPr="008C69C0" w:rsidRDefault="00DF0ADB" w:rsidP="00D70F87">
            <w:pPr>
              <w:pStyle w:val="Tablehead"/>
              <w:keepNext w:val="0"/>
              <w:rPr>
                <w:rFonts w:ascii="Times New Roman" w:hAnsi="Times New Roman"/>
                <w:sz w:val="22"/>
                <w:szCs w:val="22"/>
                <w:lang w:val="en-US"/>
              </w:rPr>
            </w:pPr>
            <w:proofErr w:type="spellStart"/>
            <w:r w:rsidRPr="008C69C0">
              <w:rPr>
                <w:rFonts w:ascii="Times New Roman" w:hAnsi="Times New Roman"/>
                <w:sz w:val="22"/>
                <w:szCs w:val="22"/>
                <w:lang w:val="en-US"/>
              </w:rPr>
              <w:t>任期</w:t>
            </w:r>
            <w:proofErr w:type="spellEnd"/>
          </w:p>
        </w:tc>
        <w:tc>
          <w:tcPr>
            <w:tcW w:w="1985" w:type="dxa"/>
            <w:vAlign w:val="bottom"/>
          </w:tcPr>
          <w:p w14:paraId="3C0391E1" w14:textId="77777777" w:rsidR="00DF0ADB" w:rsidRPr="008C69C0" w:rsidRDefault="00DF0ADB" w:rsidP="00D70F87">
            <w:pPr>
              <w:pStyle w:val="Tablehead"/>
              <w:rPr>
                <w:rFonts w:ascii="Times New Roman" w:hAnsi="Times New Roman"/>
                <w:sz w:val="22"/>
                <w:szCs w:val="22"/>
                <w:lang w:val="en-US"/>
              </w:rPr>
            </w:pPr>
            <w:proofErr w:type="spellStart"/>
            <w:r w:rsidRPr="008C69C0">
              <w:rPr>
                <w:rFonts w:ascii="Times New Roman" w:hAnsi="Times New Roman"/>
                <w:sz w:val="22"/>
                <w:szCs w:val="22"/>
                <w:lang w:val="en-US"/>
              </w:rPr>
              <w:t>职务</w:t>
            </w:r>
            <w:proofErr w:type="spellEnd"/>
          </w:p>
        </w:tc>
        <w:tc>
          <w:tcPr>
            <w:tcW w:w="2126" w:type="dxa"/>
            <w:vAlign w:val="bottom"/>
          </w:tcPr>
          <w:p w14:paraId="700033C9" w14:textId="77777777" w:rsidR="00DF0ADB" w:rsidRPr="008C69C0" w:rsidRDefault="00DF0ADB" w:rsidP="00D70F87">
            <w:pPr>
              <w:pStyle w:val="Tablehead"/>
              <w:rPr>
                <w:rFonts w:ascii="Times New Roman" w:hAnsi="Times New Roman"/>
                <w:sz w:val="22"/>
                <w:szCs w:val="22"/>
                <w:lang w:val="en-US"/>
              </w:rPr>
            </w:pPr>
            <w:proofErr w:type="spellStart"/>
            <w:r w:rsidRPr="008C69C0">
              <w:rPr>
                <w:rFonts w:ascii="Times New Roman" w:hAnsi="Times New Roman"/>
                <w:sz w:val="22"/>
                <w:szCs w:val="22"/>
                <w:lang w:val="en-US"/>
              </w:rPr>
              <w:t>姓名</w:t>
            </w:r>
            <w:proofErr w:type="spellEnd"/>
          </w:p>
        </w:tc>
        <w:tc>
          <w:tcPr>
            <w:tcW w:w="1701" w:type="dxa"/>
            <w:vAlign w:val="bottom"/>
          </w:tcPr>
          <w:p w14:paraId="52CF980F" w14:textId="77777777" w:rsidR="00DF0ADB" w:rsidRPr="008C69C0" w:rsidRDefault="00DF0ADB" w:rsidP="00D70F87">
            <w:pPr>
              <w:pStyle w:val="Tablehead"/>
              <w:rPr>
                <w:rFonts w:ascii="Times New Roman" w:hAnsi="Times New Roman"/>
                <w:color w:val="000000"/>
                <w:sz w:val="22"/>
                <w:szCs w:val="22"/>
                <w:lang w:val="en-US"/>
              </w:rPr>
            </w:pPr>
            <w:proofErr w:type="spellStart"/>
            <w:r w:rsidRPr="008C69C0">
              <w:rPr>
                <w:rFonts w:ascii="Times New Roman" w:hAnsi="Times New Roman" w:hint="eastAsia"/>
                <w:color w:val="000000"/>
                <w:sz w:val="22"/>
                <w:szCs w:val="22"/>
                <w:lang w:val="en-US"/>
              </w:rPr>
              <w:t>中译名</w:t>
            </w:r>
            <w:proofErr w:type="spellEnd"/>
          </w:p>
        </w:tc>
        <w:tc>
          <w:tcPr>
            <w:tcW w:w="1417" w:type="dxa"/>
            <w:vAlign w:val="bottom"/>
          </w:tcPr>
          <w:p w14:paraId="010962FA" w14:textId="77777777" w:rsidR="00DF0ADB" w:rsidRPr="008C69C0" w:rsidRDefault="00DF0ADB" w:rsidP="00D70F87">
            <w:pPr>
              <w:pStyle w:val="Tablehead"/>
              <w:rPr>
                <w:rFonts w:ascii="Times New Roman" w:hAnsi="Times New Roman"/>
                <w:color w:val="000000"/>
                <w:sz w:val="22"/>
                <w:szCs w:val="22"/>
                <w:lang w:val="en-US"/>
              </w:rPr>
            </w:pPr>
            <w:proofErr w:type="spellStart"/>
            <w:r w:rsidRPr="008C69C0">
              <w:rPr>
                <w:rFonts w:ascii="Times New Roman" w:hAnsi="Times New Roman"/>
                <w:color w:val="000000"/>
                <w:sz w:val="22"/>
                <w:szCs w:val="22"/>
                <w:lang w:val="en-US"/>
              </w:rPr>
              <w:t>国家</w:t>
            </w:r>
            <w:proofErr w:type="spellEnd"/>
          </w:p>
        </w:tc>
      </w:tr>
      <w:tr w:rsidR="00DF0ADB" w:rsidRPr="008C69C0" w14:paraId="64F92902" w14:textId="77777777" w:rsidTr="00D70F87">
        <w:trPr>
          <w:cantSplit/>
        </w:trPr>
        <w:tc>
          <w:tcPr>
            <w:tcW w:w="2405" w:type="dxa"/>
            <w:vAlign w:val="center"/>
          </w:tcPr>
          <w:p w14:paraId="4848A02C"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01/01/1869</w:t>
            </w:r>
            <w:r>
              <w:rPr>
                <w:color w:val="000000"/>
                <w:kern w:val="2"/>
                <w:sz w:val="22"/>
                <w:szCs w:val="22"/>
                <w:lang w:val="en-US"/>
              </w:rPr>
              <w:t xml:space="preserve"> - </w:t>
            </w:r>
            <w:r w:rsidRPr="008C69C0">
              <w:rPr>
                <w:color w:val="000000"/>
                <w:kern w:val="2"/>
                <w:sz w:val="22"/>
                <w:szCs w:val="22"/>
                <w:lang w:val="en-US"/>
              </w:rPr>
              <w:t xml:space="preserve">24/05/1872; 23/02/1873 </w:t>
            </w:r>
            <w:r>
              <w:rPr>
                <w:color w:val="000000"/>
                <w:kern w:val="2"/>
                <w:sz w:val="22"/>
                <w:szCs w:val="22"/>
                <w:lang w:val="en-US"/>
              </w:rPr>
              <w:t>-</w:t>
            </w:r>
            <w:r w:rsidRPr="008C69C0">
              <w:rPr>
                <w:color w:val="000000"/>
                <w:kern w:val="2"/>
                <w:sz w:val="22"/>
                <w:szCs w:val="22"/>
                <w:lang w:val="en-US"/>
              </w:rPr>
              <w:t xml:space="preserve"> 18/10/1889</w:t>
            </w:r>
          </w:p>
        </w:tc>
        <w:tc>
          <w:tcPr>
            <w:tcW w:w="1985" w:type="dxa"/>
            <w:vAlign w:val="center"/>
          </w:tcPr>
          <w:p w14:paraId="25359D5D"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Director</w:t>
            </w:r>
          </w:p>
          <w:p w14:paraId="14E2C969"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主任</w:t>
            </w:r>
            <w:proofErr w:type="spellEnd"/>
          </w:p>
        </w:tc>
        <w:tc>
          <w:tcPr>
            <w:tcW w:w="2126" w:type="dxa"/>
            <w:vAlign w:val="center"/>
          </w:tcPr>
          <w:p w14:paraId="5B5585B4"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Louis CURCHOD</w:t>
            </w:r>
          </w:p>
        </w:tc>
        <w:tc>
          <w:tcPr>
            <w:tcW w:w="1701" w:type="dxa"/>
            <w:vAlign w:val="center"/>
          </w:tcPr>
          <w:p w14:paraId="7AF72BF2"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775DCFC8"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color w:val="000000"/>
                <w:kern w:val="2"/>
                <w:sz w:val="22"/>
                <w:szCs w:val="22"/>
                <w:lang w:val="en-US"/>
              </w:rPr>
              <w:t>瑞士</w:t>
            </w:r>
            <w:proofErr w:type="spellEnd"/>
          </w:p>
        </w:tc>
      </w:tr>
      <w:tr w:rsidR="00DF0ADB" w:rsidRPr="008C69C0" w14:paraId="07AABF88" w14:textId="77777777" w:rsidTr="00D70F87">
        <w:trPr>
          <w:cantSplit/>
        </w:trPr>
        <w:tc>
          <w:tcPr>
            <w:tcW w:w="2405" w:type="dxa"/>
            <w:vAlign w:val="center"/>
          </w:tcPr>
          <w:p w14:paraId="45A72D95"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24/05/1872</w:t>
            </w:r>
            <w:r>
              <w:rPr>
                <w:color w:val="000000"/>
                <w:kern w:val="2"/>
                <w:sz w:val="22"/>
                <w:szCs w:val="22"/>
                <w:lang w:val="en-US"/>
              </w:rPr>
              <w:t xml:space="preserve"> - </w:t>
            </w:r>
            <w:r w:rsidRPr="008C69C0">
              <w:rPr>
                <w:color w:val="000000"/>
                <w:kern w:val="2"/>
                <w:sz w:val="22"/>
                <w:szCs w:val="22"/>
                <w:lang w:val="en-US"/>
              </w:rPr>
              <w:t>12/01/ 1873</w:t>
            </w:r>
          </w:p>
        </w:tc>
        <w:tc>
          <w:tcPr>
            <w:tcW w:w="1985" w:type="dxa"/>
            <w:vAlign w:val="center"/>
          </w:tcPr>
          <w:p w14:paraId="398C90A2"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Director</w:t>
            </w:r>
          </w:p>
          <w:p w14:paraId="60957915"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主任</w:t>
            </w:r>
            <w:proofErr w:type="spellEnd"/>
          </w:p>
        </w:tc>
        <w:tc>
          <w:tcPr>
            <w:tcW w:w="2126" w:type="dxa"/>
            <w:vAlign w:val="center"/>
          </w:tcPr>
          <w:p w14:paraId="6152F97D" w14:textId="77777777" w:rsidR="00DF0ADB" w:rsidRPr="008C69C0" w:rsidRDefault="00DF0ADB" w:rsidP="00D70F87">
            <w:pPr>
              <w:widowControl w:val="0"/>
              <w:spacing w:before="80"/>
              <w:jc w:val="center"/>
              <w:rPr>
                <w:kern w:val="2"/>
                <w:sz w:val="22"/>
                <w:szCs w:val="22"/>
                <w:lang w:val="fr-FR"/>
              </w:rPr>
            </w:pPr>
            <w:r w:rsidRPr="008C69C0">
              <w:rPr>
                <w:color w:val="000000"/>
                <w:kern w:val="2"/>
                <w:sz w:val="22"/>
                <w:szCs w:val="22"/>
                <w:lang w:val="en-US"/>
              </w:rPr>
              <w:t>Charles LENDI</w:t>
            </w:r>
          </w:p>
        </w:tc>
        <w:tc>
          <w:tcPr>
            <w:tcW w:w="1701" w:type="dxa"/>
            <w:vAlign w:val="center"/>
          </w:tcPr>
          <w:p w14:paraId="473A089A"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1868CDC5"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rFonts w:hint="eastAsia"/>
                <w:color w:val="000000"/>
                <w:kern w:val="2"/>
                <w:sz w:val="22"/>
                <w:szCs w:val="22"/>
                <w:lang w:val="en-US"/>
              </w:rPr>
              <w:t>瑞士</w:t>
            </w:r>
            <w:proofErr w:type="spellEnd"/>
          </w:p>
        </w:tc>
      </w:tr>
      <w:tr w:rsidR="00DF0ADB" w:rsidRPr="008C69C0" w14:paraId="25AE2D5C" w14:textId="77777777" w:rsidTr="00D70F87">
        <w:trPr>
          <w:cantSplit/>
        </w:trPr>
        <w:tc>
          <w:tcPr>
            <w:tcW w:w="2405" w:type="dxa"/>
            <w:vAlign w:val="center"/>
          </w:tcPr>
          <w:p w14:paraId="3C828A64"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25/02/1890</w:t>
            </w:r>
            <w:r>
              <w:rPr>
                <w:color w:val="000000"/>
                <w:kern w:val="2"/>
                <w:sz w:val="22"/>
                <w:szCs w:val="22"/>
                <w:lang w:val="en-US"/>
              </w:rPr>
              <w:t xml:space="preserve"> - </w:t>
            </w:r>
            <w:r w:rsidRPr="008C69C0">
              <w:rPr>
                <w:color w:val="000000"/>
                <w:kern w:val="2"/>
                <w:sz w:val="22"/>
                <w:szCs w:val="22"/>
                <w:lang w:val="en-US"/>
              </w:rPr>
              <w:t>28/06/1890</w:t>
            </w:r>
            <w:r w:rsidRPr="008C69C0">
              <w:rPr>
                <w:color w:val="000000"/>
                <w:kern w:val="2"/>
                <w:sz w:val="22"/>
                <w:szCs w:val="22"/>
                <w:lang w:val="en-US"/>
              </w:rPr>
              <w:br/>
            </w:r>
          </w:p>
        </w:tc>
        <w:tc>
          <w:tcPr>
            <w:tcW w:w="1985" w:type="dxa"/>
            <w:vAlign w:val="center"/>
          </w:tcPr>
          <w:p w14:paraId="7703EAD4"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Director</w:t>
            </w:r>
          </w:p>
          <w:p w14:paraId="6C54B250"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主任</w:t>
            </w:r>
            <w:proofErr w:type="spellEnd"/>
          </w:p>
        </w:tc>
        <w:tc>
          <w:tcPr>
            <w:tcW w:w="2126" w:type="dxa"/>
            <w:vAlign w:val="center"/>
          </w:tcPr>
          <w:p w14:paraId="0849851A" w14:textId="77777777" w:rsidR="00DF0ADB" w:rsidRPr="008C69C0" w:rsidRDefault="00DF0ADB" w:rsidP="00D70F87">
            <w:pPr>
              <w:widowControl w:val="0"/>
              <w:spacing w:before="80"/>
              <w:jc w:val="center"/>
              <w:rPr>
                <w:kern w:val="2"/>
                <w:sz w:val="22"/>
                <w:szCs w:val="22"/>
                <w:lang w:val="fr-FR"/>
              </w:rPr>
            </w:pPr>
            <w:r w:rsidRPr="008C69C0">
              <w:rPr>
                <w:color w:val="000000"/>
                <w:kern w:val="2"/>
                <w:sz w:val="22"/>
                <w:szCs w:val="22"/>
                <w:lang w:val="en-US"/>
              </w:rPr>
              <w:t>Auguste FREY</w:t>
            </w:r>
          </w:p>
        </w:tc>
        <w:tc>
          <w:tcPr>
            <w:tcW w:w="1701" w:type="dxa"/>
            <w:vAlign w:val="center"/>
          </w:tcPr>
          <w:p w14:paraId="0783E86D"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6A7856FE"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rFonts w:hint="eastAsia"/>
                <w:color w:val="000000"/>
                <w:kern w:val="2"/>
                <w:sz w:val="22"/>
                <w:szCs w:val="22"/>
                <w:lang w:val="en-US"/>
              </w:rPr>
              <w:t>瑞士</w:t>
            </w:r>
            <w:proofErr w:type="spellEnd"/>
          </w:p>
        </w:tc>
      </w:tr>
      <w:tr w:rsidR="00DF0ADB" w:rsidRPr="008C69C0" w14:paraId="57AA1D4B" w14:textId="77777777" w:rsidTr="00D70F87">
        <w:trPr>
          <w:cantSplit/>
        </w:trPr>
        <w:tc>
          <w:tcPr>
            <w:tcW w:w="2405" w:type="dxa"/>
            <w:vAlign w:val="center"/>
          </w:tcPr>
          <w:p w14:paraId="260EE928"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25/11/1890</w:t>
            </w:r>
            <w:r>
              <w:rPr>
                <w:color w:val="000000"/>
                <w:kern w:val="2"/>
                <w:sz w:val="22"/>
                <w:szCs w:val="22"/>
                <w:lang w:val="en-US"/>
              </w:rPr>
              <w:t xml:space="preserve"> - </w:t>
            </w:r>
            <w:r w:rsidRPr="008C69C0">
              <w:rPr>
                <w:color w:val="000000"/>
                <w:kern w:val="2"/>
                <w:sz w:val="22"/>
                <w:szCs w:val="22"/>
                <w:lang w:val="en-US"/>
              </w:rPr>
              <w:t>11/02/1897</w:t>
            </w:r>
          </w:p>
        </w:tc>
        <w:tc>
          <w:tcPr>
            <w:tcW w:w="1985" w:type="dxa"/>
            <w:vAlign w:val="center"/>
          </w:tcPr>
          <w:p w14:paraId="251368FE"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Director</w:t>
            </w:r>
          </w:p>
          <w:p w14:paraId="74AF9A5B"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主任</w:t>
            </w:r>
            <w:proofErr w:type="spellEnd"/>
          </w:p>
        </w:tc>
        <w:tc>
          <w:tcPr>
            <w:tcW w:w="2126" w:type="dxa"/>
            <w:vAlign w:val="center"/>
          </w:tcPr>
          <w:p w14:paraId="0FC19D35" w14:textId="77777777" w:rsidR="00DF0ADB" w:rsidRPr="008C69C0" w:rsidRDefault="00DF0ADB" w:rsidP="00D70F87">
            <w:pPr>
              <w:widowControl w:val="0"/>
              <w:spacing w:before="80"/>
              <w:jc w:val="center"/>
              <w:rPr>
                <w:kern w:val="2"/>
                <w:sz w:val="22"/>
                <w:szCs w:val="22"/>
                <w:lang w:val="fr-FR"/>
              </w:rPr>
            </w:pPr>
            <w:proofErr w:type="spellStart"/>
            <w:r w:rsidRPr="008C69C0">
              <w:rPr>
                <w:color w:val="000000"/>
                <w:kern w:val="2"/>
                <w:sz w:val="22"/>
                <w:szCs w:val="22"/>
                <w:lang w:val="en-US"/>
              </w:rPr>
              <w:t>Timothie</w:t>
            </w:r>
            <w:proofErr w:type="spellEnd"/>
            <w:r w:rsidRPr="008C69C0">
              <w:rPr>
                <w:color w:val="000000"/>
                <w:kern w:val="2"/>
                <w:sz w:val="22"/>
                <w:szCs w:val="22"/>
                <w:lang w:val="en-US"/>
              </w:rPr>
              <w:t xml:space="preserve"> ROTHEN</w:t>
            </w:r>
          </w:p>
        </w:tc>
        <w:tc>
          <w:tcPr>
            <w:tcW w:w="1701" w:type="dxa"/>
            <w:vAlign w:val="center"/>
          </w:tcPr>
          <w:p w14:paraId="11B8AF62"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752CEDC2"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rFonts w:hint="eastAsia"/>
                <w:color w:val="000000"/>
                <w:kern w:val="2"/>
                <w:sz w:val="22"/>
                <w:szCs w:val="22"/>
                <w:lang w:val="en-US"/>
              </w:rPr>
              <w:t>瑞士</w:t>
            </w:r>
            <w:proofErr w:type="spellEnd"/>
          </w:p>
        </w:tc>
      </w:tr>
      <w:tr w:rsidR="00DF0ADB" w:rsidRPr="008C69C0" w14:paraId="72B38398" w14:textId="77777777" w:rsidTr="00D70F87">
        <w:trPr>
          <w:cantSplit/>
        </w:trPr>
        <w:tc>
          <w:tcPr>
            <w:tcW w:w="2405" w:type="dxa"/>
            <w:vAlign w:val="center"/>
          </w:tcPr>
          <w:p w14:paraId="34329CCA"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11/03/1897</w:t>
            </w:r>
            <w:r>
              <w:rPr>
                <w:color w:val="000000"/>
                <w:kern w:val="2"/>
                <w:sz w:val="22"/>
                <w:szCs w:val="22"/>
                <w:lang w:val="en-US"/>
              </w:rPr>
              <w:t xml:space="preserve"> - </w:t>
            </w:r>
            <w:r w:rsidRPr="008C69C0">
              <w:rPr>
                <w:color w:val="000000"/>
                <w:kern w:val="2"/>
                <w:sz w:val="22"/>
                <w:szCs w:val="22"/>
                <w:lang w:val="en-US"/>
              </w:rPr>
              <w:t>01/08/1921</w:t>
            </w:r>
          </w:p>
        </w:tc>
        <w:tc>
          <w:tcPr>
            <w:tcW w:w="1985" w:type="dxa"/>
            <w:vAlign w:val="center"/>
          </w:tcPr>
          <w:p w14:paraId="14B5C35B"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Director</w:t>
            </w:r>
          </w:p>
          <w:p w14:paraId="1C1448F6"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主任</w:t>
            </w:r>
            <w:proofErr w:type="spellEnd"/>
          </w:p>
        </w:tc>
        <w:tc>
          <w:tcPr>
            <w:tcW w:w="2126" w:type="dxa"/>
            <w:vAlign w:val="center"/>
          </w:tcPr>
          <w:p w14:paraId="513FC31B" w14:textId="77777777" w:rsidR="00DF0ADB" w:rsidRPr="008C69C0" w:rsidRDefault="00DF0ADB" w:rsidP="00D70F87">
            <w:pPr>
              <w:widowControl w:val="0"/>
              <w:spacing w:before="80"/>
              <w:jc w:val="center"/>
              <w:rPr>
                <w:kern w:val="2"/>
                <w:sz w:val="22"/>
                <w:szCs w:val="22"/>
                <w:lang w:val="fr-FR"/>
              </w:rPr>
            </w:pPr>
            <w:r w:rsidRPr="008C69C0">
              <w:rPr>
                <w:color w:val="000000"/>
                <w:kern w:val="2"/>
                <w:sz w:val="22"/>
                <w:szCs w:val="22"/>
                <w:lang w:val="en-US"/>
              </w:rPr>
              <w:t>Emile FREY</w:t>
            </w:r>
          </w:p>
        </w:tc>
        <w:tc>
          <w:tcPr>
            <w:tcW w:w="1701" w:type="dxa"/>
            <w:vAlign w:val="center"/>
          </w:tcPr>
          <w:p w14:paraId="162CD66D"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512AD17D"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rFonts w:hint="eastAsia"/>
                <w:color w:val="000000"/>
                <w:kern w:val="2"/>
                <w:sz w:val="22"/>
                <w:szCs w:val="22"/>
                <w:lang w:val="en-US"/>
              </w:rPr>
              <w:t>瑞士</w:t>
            </w:r>
            <w:proofErr w:type="spellEnd"/>
          </w:p>
        </w:tc>
      </w:tr>
      <w:tr w:rsidR="00DF0ADB" w:rsidRPr="008C69C0" w14:paraId="55969CA4" w14:textId="77777777" w:rsidTr="00D70F87">
        <w:trPr>
          <w:cantSplit/>
        </w:trPr>
        <w:tc>
          <w:tcPr>
            <w:tcW w:w="2405" w:type="dxa"/>
            <w:vAlign w:val="center"/>
          </w:tcPr>
          <w:p w14:paraId="6BCC6097"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02/08/1921</w:t>
            </w:r>
            <w:r>
              <w:rPr>
                <w:color w:val="000000"/>
                <w:kern w:val="2"/>
                <w:sz w:val="22"/>
                <w:szCs w:val="22"/>
                <w:lang w:val="en-US"/>
              </w:rPr>
              <w:t xml:space="preserve"> - </w:t>
            </w:r>
            <w:r w:rsidRPr="008C69C0">
              <w:rPr>
                <w:color w:val="000000"/>
                <w:kern w:val="2"/>
                <w:sz w:val="22"/>
                <w:szCs w:val="22"/>
                <w:lang w:val="en-US"/>
              </w:rPr>
              <w:t>16/12/ 1927</w:t>
            </w:r>
          </w:p>
        </w:tc>
        <w:tc>
          <w:tcPr>
            <w:tcW w:w="1985" w:type="dxa"/>
            <w:vAlign w:val="center"/>
          </w:tcPr>
          <w:p w14:paraId="1AA28329"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Director</w:t>
            </w:r>
          </w:p>
          <w:p w14:paraId="678E6A93"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color w:val="000000"/>
                <w:kern w:val="2"/>
                <w:sz w:val="22"/>
                <w:szCs w:val="22"/>
                <w:lang w:val="en-US"/>
              </w:rPr>
              <w:t>主任</w:t>
            </w:r>
            <w:proofErr w:type="spellEnd"/>
          </w:p>
        </w:tc>
        <w:tc>
          <w:tcPr>
            <w:tcW w:w="2126" w:type="dxa"/>
            <w:vAlign w:val="center"/>
          </w:tcPr>
          <w:p w14:paraId="5D9B6975"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Henri ETIENNE</w:t>
            </w:r>
          </w:p>
        </w:tc>
        <w:tc>
          <w:tcPr>
            <w:tcW w:w="1701" w:type="dxa"/>
            <w:vAlign w:val="center"/>
          </w:tcPr>
          <w:p w14:paraId="2E29A876"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0F30937B"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rFonts w:hint="eastAsia"/>
                <w:color w:val="000000"/>
                <w:kern w:val="2"/>
                <w:sz w:val="22"/>
                <w:szCs w:val="22"/>
                <w:lang w:val="en-US"/>
              </w:rPr>
              <w:t>瑞士</w:t>
            </w:r>
            <w:proofErr w:type="spellEnd"/>
          </w:p>
        </w:tc>
      </w:tr>
      <w:tr w:rsidR="00DF0ADB" w:rsidRPr="008C69C0" w14:paraId="234F1EAB" w14:textId="77777777" w:rsidTr="00D70F87">
        <w:trPr>
          <w:cantSplit/>
        </w:trPr>
        <w:tc>
          <w:tcPr>
            <w:tcW w:w="2405" w:type="dxa"/>
            <w:vAlign w:val="center"/>
          </w:tcPr>
          <w:p w14:paraId="0E0419F2"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01/02/1928</w:t>
            </w:r>
            <w:r>
              <w:rPr>
                <w:color w:val="000000"/>
                <w:kern w:val="2"/>
                <w:sz w:val="22"/>
                <w:szCs w:val="22"/>
                <w:lang w:val="en-US"/>
              </w:rPr>
              <w:t xml:space="preserve"> - </w:t>
            </w:r>
            <w:r w:rsidRPr="008C69C0">
              <w:rPr>
                <w:color w:val="000000"/>
                <w:kern w:val="2"/>
                <w:sz w:val="22"/>
                <w:szCs w:val="22"/>
                <w:lang w:val="en-US"/>
              </w:rPr>
              <w:t>30/10/1934</w:t>
            </w:r>
          </w:p>
        </w:tc>
        <w:tc>
          <w:tcPr>
            <w:tcW w:w="1985" w:type="dxa"/>
            <w:vAlign w:val="center"/>
          </w:tcPr>
          <w:p w14:paraId="4E640EA3"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Director</w:t>
            </w:r>
          </w:p>
          <w:p w14:paraId="6F92661E"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主任</w:t>
            </w:r>
            <w:proofErr w:type="spellEnd"/>
          </w:p>
        </w:tc>
        <w:tc>
          <w:tcPr>
            <w:tcW w:w="2126" w:type="dxa"/>
            <w:vAlign w:val="center"/>
          </w:tcPr>
          <w:p w14:paraId="5E64841C"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Joseph RABER</w:t>
            </w:r>
          </w:p>
        </w:tc>
        <w:tc>
          <w:tcPr>
            <w:tcW w:w="1701" w:type="dxa"/>
            <w:vAlign w:val="center"/>
          </w:tcPr>
          <w:p w14:paraId="512CFFB6"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465AC547"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rFonts w:hint="eastAsia"/>
                <w:color w:val="000000"/>
                <w:kern w:val="2"/>
                <w:sz w:val="22"/>
                <w:szCs w:val="22"/>
                <w:lang w:val="en-US"/>
              </w:rPr>
              <w:t>瑞士</w:t>
            </w:r>
            <w:proofErr w:type="spellEnd"/>
          </w:p>
        </w:tc>
      </w:tr>
      <w:tr w:rsidR="00DF0ADB" w:rsidRPr="008C69C0" w14:paraId="270AEC3E" w14:textId="77777777" w:rsidTr="00D70F87">
        <w:trPr>
          <w:cantSplit/>
        </w:trPr>
        <w:tc>
          <w:tcPr>
            <w:tcW w:w="2405" w:type="dxa"/>
            <w:vAlign w:val="center"/>
          </w:tcPr>
          <w:p w14:paraId="2D5852D9"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01/01/1935</w:t>
            </w:r>
            <w:r>
              <w:rPr>
                <w:color w:val="000000"/>
                <w:kern w:val="2"/>
                <w:sz w:val="22"/>
                <w:szCs w:val="22"/>
                <w:lang w:val="en-US"/>
              </w:rPr>
              <w:t xml:space="preserve"> - </w:t>
            </w:r>
            <w:r w:rsidRPr="008C69C0">
              <w:rPr>
                <w:color w:val="000000"/>
                <w:kern w:val="2"/>
                <w:sz w:val="22"/>
                <w:szCs w:val="22"/>
                <w:lang w:val="en-US"/>
              </w:rPr>
              <w:t>31/12/ 1947</w:t>
            </w:r>
          </w:p>
        </w:tc>
        <w:tc>
          <w:tcPr>
            <w:tcW w:w="1985" w:type="dxa"/>
            <w:vAlign w:val="center"/>
          </w:tcPr>
          <w:p w14:paraId="306F28AC"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Director</w:t>
            </w:r>
          </w:p>
          <w:p w14:paraId="33782028"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主任</w:t>
            </w:r>
            <w:proofErr w:type="spellEnd"/>
          </w:p>
        </w:tc>
        <w:tc>
          <w:tcPr>
            <w:tcW w:w="2126" w:type="dxa"/>
            <w:vMerge w:val="restart"/>
            <w:vAlign w:val="center"/>
          </w:tcPr>
          <w:p w14:paraId="227677EC" w14:textId="77777777" w:rsidR="00DF0ADB" w:rsidRPr="008C69C0" w:rsidRDefault="00DF0ADB" w:rsidP="00D70F87">
            <w:pPr>
              <w:widowControl w:val="0"/>
              <w:spacing w:before="80"/>
              <w:jc w:val="center"/>
              <w:rPr>
                <w:kern w:val="2"/>
                <w:sz w:val="22"/>
                <w:szCs w:val="22"/>
                <w:lang w:val="fr-FR"/>
              </w:rPr>
            </w:pPr>
            <w:r w:rsidRPr="008C69C0">
              <w:rPr>
                <w:color w:val="000000"/>
                <w:kern w:val="2"/>
                <w:sz w:val="22"/>
                <w:szCs w:val="22"/>
                <w:lang w:val="en-US"/>
              </w:rPr>
              <w:t>Franz von ERNST</w:t>
            </w:r>
          </w:p>
        </w:tc>
        <w:tc>
          <w:tcPr>
            <w:tcW w:w="1701" w:type="dxa"/>
            <w:vMerge w:val="restart"/>
            <w:vAlign w:val="center"/>
          </w:tcPr>
          <w:p w14:paraId="35E366F6" w14:textId="77777777" w:rsidR="00DF0ADB" w:rsidRPr="008C69C0" w:rsidRDefault="00DF0ADB" w:rsidP="00D70F87">
            <w:pPr>
              <w:widowControl w:val="0"/>
              <w:spacing w:before="80"/>
              <w:jc w:val="center"/>
              <w:rPr>
                <w:color w:val="000000"/>
                <w:kern w:val="2"/>
                <w:sz w:val="22"/>
                <w:szCs w:val="22"/>
                <w:lang w:val="en-US"/>
              </w:rPr>
            </w:pPr>
          </w:p>
        </w:tc>
        <w:tc>
          <w:tcPr>
            <w:tcW w:w="1417" w:type="dxa"/>
            <w:vMerge w:val="restart"/>
            <w:vAlign w:val="center"/>
          </w:tcPr>
          <w:p w14:paraId="6FF1B71E"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rFonts w:hint="eastAsia"/>
                <w:color w:val="000000"/>
                <w:kern w:val="2"/>
                <w:sz w:val="22"/>
                <w:szCs w:val="22"/>
                <w:lang w:val="en-US"/>
              </w:rPr>
              <w:t>瑞士</w:t>
            </w:r>
            <w:proofErr w:type="spellEnd"/>
          </w:p>
        </w:tc>
      </w:tr>
      <w:tr w:rsidR="00DF0ADB" w:rsidRPr="008C69C0" w14:paraId="17664CEA" w14:textId="77777777" w:rsidTr="00D70F87">
        <w:trPr>
          <w:cantSplit/>
        </w:trPr>
        <w:tc>
          <w:tcPr>
            <w:tcW w:w="2405" w:type="dxa"/>
            <w:vAlign w:val="center"/>
          </w:tcPr>
          <w:p w14:paraId="6915C131"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01/01/1948</w:t>
            </w:r>
            <w:r>
              <w:rPr>
                <w:color w:val="000000"/>
                <w:kern w:val="2"/>
                <w:sz w:val="22"/>
                <w:szCs w:val="22"/>
                <w:lang w:val="en-US"/>
              </w:rPr>
              <w:t xml:space="preserve"> - </w:t>
            </w:r>
            <w:r w:rsidRPr="008C69C0">
              <w:rPr>
                <w:color w:val="000000"/>
                <w:kern w:val="2"/>
                <w:sz w:val="22"/>
                <w:szCs w:val="22"/>
                <w:lang w:val="en-US"/>
              </w:rPr>
              <w:t>31/12/1949</w:t>
            </w:r>
          </w:p>
        </w:tc>
        <w:tc>
          <w:tcPr>
            <w:tcW w:w="1985" w:type="dxa"/>
            <w:vAlign w:val="center"/>
          </w:tcPr>
          <w:p w14:paraId="02A15743"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Secretary-General</w:t>
            </w:r>
          </w:p>
          <w:p w14:paraId="029D4C62"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秘书长</w:t>
            </w:r>
            <w:proofErr w:type="spellEnd"/>
          </w:p>
        </w:tc>
        <w:tc>
          <w:tcPr>
            <w:tcW w:w="2126" w:type="dxa"/>
            <w:vMerge/>
            <w:vAlign w:val="center"/>
          </w:tcPr>
          <w:p w14:paraId="6787F111" w14:textId="77777777" w:rsidR="00DF0ADB" w:rsidRPr="008C69C0" w:rsidRDefault="00DF0ADB" w:rsidP="00D70F87">
            <w:pPr>
              <w:widowControl w:val="0"/>
              <w:spacing w:before="80"/>
              <w:jc w:val="center"/>
              <w:rPr>
                <w:kern w:val="2"/>
                <w:sz w:val="22"/>
                <w:szCs w:val="22"/>
                <w:lang w:val="fr-FR"/>
              </w:rPr>
            </w:pPr>
          </w:p>
        </w:tc>
        <w:tc>
          <w:tcPr>
            <w:tcW w:w="1701" w:type="dxa"/>
            <w:vMerge/>
            <w:vAlign w:val="center"/>
          </w:tcPr>
          <w:p w14:paraId="6538031E" w14:textId="77777777" w:rsidR="00DF0ADB" w:rsidRPr="008C69C0" w:rsidRDefault="00DF0ADB" w:rsidP="00D70F87">
            <w:pPr>
              <w:widowControl w:val="0"/>
              <w:spacing w:before="80"/>
              <w:jc w:val="center"/>
              <w:rPr>
                <w:kern w:val="2"/>
                <w:sz w:val="22"/>
                <w:szCs w:val="22"/>
                <w:lang w:val="fr-FR"/>
              </w:rPr>
            </w:pPr>
          </w:p>
        </w:tc>
        <w:tc>
          <w:tcPr>
            <w:tcW w:w="1417" w:type="dxa"/>
            <w:vMerge/>
            <w:vAlign w:val="center"/>
          </w:tcPr>
          <w:p w14:paraId="30DC8851" w14:textId="77777777" w:rsidR="00DF0ADB" w:rsidRPr="008C69C0" w:rsidRDefault="00DF0ADB" w:rsidP="00D70F87">
            <w:pPr>
              <w:widowControl w:val="0"/>
              <w:spacing w:before="80"/>
              <w:jc w:val="center"/>
              <w:rPr>
                <w:kern w:val="2"/>
                <w:sz w:val="22"/>
                <w:szCs w:val="22"/>
                <w:lang w:val="fr-FR"/>
              </w:rPr>
            </w:pPr>
          </w:p>
        </w:tc>
      </w:tr>
      <w:tr w:rsidR="00DF0ADB" w:rsidRPr="008C69C0" w14:paraId="19AFEFFA" w14:textId="77777777" w:rsidTr="00D70F87">
        <w:trPr>
          <w:cantSplit/>
        </w:trPr>
        <w:tc>
          <w:tcPr>
            <w:tcW w:w="2405" w:type="dxa"/>
            <w:vAlign w:val="center"/>
          </w:tcPr>
          <w:p w14:paraId="4AA17D68"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01/01/1950</w:t>
            </w:r>
            <w:r>
              <w:rPr>
                <w:color w:val="000000"/>
                <w:kern w:val="2"/>
                <w:sz w:val="22"/>
                <w:szCs w:val="22"/>
                <w:lang w:val="en-US"/>
              </w:rPr>
              <w:t xml:space="preserve"> - </w:t>
            </w:r>
            <w:r w:rsidRPr="008C69C0">
              <w:rPr>
                <w:color w:val="000000"/>
                <w:kern w:val="2"/>
                <w:sz w:val="22"/>
                <w:szCs w:val="22"/>
                <w:lang w:val="en-US"/>
              </w:rPr>
              <w:t>31/12/1953</w:t>
            </w:r>
          </w:p>
        </w:tc>
        <w:tc>
          <w:tcPr>
            <w:tcW w:w="1985" w:type="dxa"/>
            <w:vAlign w:val="center"/>
          </w:tcPr>
          <w:p w14:paraId="3054D4CD"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Secretary-General</w:t>
            </w:r>
          </w:p>
          <w:p w14:paraId="41748408"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秘书长</w:t>
            </w:r>
            <w:proofErr w:type="spellEnd"/>
          </w:p>
        </w:tc>
        <w:tc>
          <w:tcPr>
            <w:tcW w:w="2126" w:type="dxa"/>
            <w:vAlign w:val="center"/>
          </w:tcPr>
          <w:p w14:paraId="2DF9EC4B" w14:textId="77777777" w:rsidR="00DF0ADB" w:rsidRPr="008C69C0" w:rsidRDefault="00DF0ADB" w:rsidP="00D70F87">
            <w:pPr>
              <w:widowControl w:val="0"/>
              <w:spacing w:before="80"/>
              <w:jc w:val="center"/>
              <w:rPr>
                <w:kern w:val="2"/>
                <w:sz w:val="22"/>
                <w:szCs w:val="22"/>
                <w:lang w:val="fr-FR"/>
              </w:rPr>
            </w:pPr>
            <w:r w:rsidRPr="008C69C0">
              <w:rPr>
                <w:color w:val="000000"/>
                <w:kern w:val="2"/>
                <w:sz w:val="22"/>
                <w:szCs w:val="22"/>
                <w:lang w:val="en-US"/>
              </w:rPr>
              <w:t>Leon MULATIER</w:t>
            </w:r>
          </w:p>
        </w:tc>
        <w:tc>
          <w:tcPr>
            <w:tcW w:w="1701" w:type="dxa"/>
            <w:vAlign w:val="center"/>
          </w:tcPr>
          <w:p w14:paraId="67EAB45D"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321639B0"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color w:val="000000"/>
                <w:kern w:val="2"/>
                <w:sz w:val="22"/>
                <w:szCs w:val="22"/>
                <w:lang w:val="en-US"/>
              </w:rPr>
              <w:t>法国</w:t>
            </w:r>
            <w:proofErr w:type="spellEnd"/>
          </w:p>
        </w:tc>
      </w:tr>
      <w:tr w:rsidR="00DF0ADB" w:rsidRPr="008C69C0" w14:paraId="3388FB80" w14:textId="77777777" w:rsidTr="00D70F87">
        <w:trPr>
          <w:cantSplit/>
        </w:trPr>
        <w:tc>
          <w:tcPr>
            <w:tcW w:w="2405" w:type="dxa"/>
            <w:vAlign w:val="center"/>
          </w:tcPr>
          <w:p w14:paraId="0D9617E6"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01/01/1954</w:t>
            </w:r>
            <w:r>
              <w:rPr>
                <w:color w:val="000000"/>
                <w:kern w:val="2"/>
                <w:sz w:val="22"/>
                <w:szCs w:val="22"/>
                <w:lang w:val="en-US"/>
              </w:rPr>
              <w:t xml:space="preserve"> - </w:t>
            </w:r>
            <w:r w:rsidRPr="008C69C0">
              <w:rPr>
                <w:color w:val="000000"/>
                <w:kern w:val="2"/>
                <w:sz w:val="22"/>
                <w:szCs w:val="22"/>
                <w:lang w:val="en-US"/>
              </w:rPr>
              <w:t>18/06/1958</w:t>
            </w:r>
          </w:p>
        </w:tc>
        <w:tc>
          <w:tcPr>
            <w:tcW w:w="1985" w:type="dxa"/>
            <w:vAlign w:val="center"/>
          </w:tcPr>
          <w:p w14:paraId="521F905F"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Secretary-General</w:t>
            </w:r>
          </w:p>
          <w:p w14:paraId="1FF260BC"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秘书长</w:t>
            </w:r>
            <w:proofErr w:type="spellEnd"/>
          </w:p>
        </w:tc>
        <w:tc>
          <w:tcPr>
            <w:tcW w:w="2126" w:type="dxa"/>
            <w:vAlign w:val="center"/>
          </w:tcPr>
          <w:p w14:paraId="3075C611" w14:textId="77777777" w:rsidR="00DF0ADB" w:rsidRPr="008C69C0" w:rsidRDefault="00DF0ADB" w:rsidP="00D70F87">
            <w:pPr>
              <w:widowControl w:val="0"/>
              <w:spacing w:before="80"/>
              <w:jc w:val="center"/>
              <w:rPr>
                <w:kern w:val="2"/>
                <w:sz w:val="22"/>
                <w:szCs w:val="22"/>
                <w:lang w:val="fr-FR"/>
              </w:rPr>
            </w:pPr>
            <w:r w:rsidRPr="008C69C0">
              <w:rPr>
                <w:color w:val="000000"/>
                <w:kern w:val="2"/>
                <w:sz w:val="22"/>
                <w:szCs w:val="22"/>
                <w:lang w:val="en-US"/>
              </w:rPr>
              <w:t>Marco Aurelio ANDRADA</w:t>
            </w:r>
          </w:p>
        </w:tc>
        <w:tc>
          <w:tcPr>
            <w:tcW w:w="1701" w:type="dxa"/>
            <w:vAlign w:val="center"/>
          </w:tcPr>
          <w:p w14:paraId="313C55BD"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72B20C26"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color w:val="000000"/>
                <w:kern w:val="2"/>
                <w:sz w:val="22"/>
                <w:szCs w:val="22"/>
                <w:lang w:val="en-US"/>
              </w:rPr>
              <w:t>阿根廷</w:t>
            </w:r>
            <w:proofErr w:type="spellEnd"/>
          </w:p>
        </w:tc>
      </w:tr>
      <w:tr w:rsidR="00DF0ADB" w:rsidRPr="008C69C0" w14:paraId="46611990" w14:textId="77777777" w:rsidTr="00D70F87">
        <w:trPr>
          <w:cantSplit/>
        </w:trPr>
        <w:tc>
          <w:tcPr>
            <w:tcW w:w="2405" w:type="dxa"/>
            <w:vAlign w:val="center"/>
          </w:tcPr>
          <w:p w14:paraId="29253458"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01/01/1960</w:t>
            </w:r>
            <w:r>
              <w:rPr>
                <w:color w:val="000000"/>
                <w:kern w:val="2"/>
                <w:sz w:val="22"/>
                <w:szCs w:val="22"/>
                <w:lang w:val="en-US"/>
              </w:rPr>
              <w:t xml:space="preserve"> - </w:t>
            </w:r>
            <w:r w:rsidRPr="008C69C0">
              <w:rPr>
                <w:color w:val="000000"/>
                <w:kern w:val="2"/>
                <w:sz w:val="22"/>
                <w:szCs w:val="22"/>
                <w:lang w:val="en-US"/>
              </w:rPr>
              <w:t>29/10/1965</w:t>
            </w:r>
          </w:p>
        </w:tc>
        <w:tc>
          <w:tcPr>
            <w:tcW w:w="1985" w:type="dxa"/>
            <w:vAlign w:val="center"/>
          </w:tcPr>
          <w:p w14:paraId="1355DB74"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Secretary-General</w:t>
            </w:r>
          </w:p>
          <w:p w14:paraId="5FD0AF8E" w14:textId="77777777" w:rsidR="00DF0ADB" w:rsidRPr="008C69C0" w:rsidRDefault="00DF0ADB" w:rsidP="00D70F87">
            <w:pPr>
              <w:widowControl w:val="0"/>
              <w:spacing w:before="80"/>
              <w:jc w:val="center"/>
              <w:rPr>
                <w:kern w:val="2"/>
                <w:sz w:val="22"/>
                <w:szCs w:val="22"/>
                <w:lang w:val="en-US"/>
              </w:rPr>
            </w:pPr>
            <w:proofErr w:type="spellStart"/>
            <w:r w:rsidRPr="008C69C0">
              <w:rPr>
                <w:color w:val="000000"/>
                <w:kern w:val="2"/>
                <w:sz w:val="22"/>
                <w:szCs w:val="22"/>
                <w:lang w:val="en-US"/>
              </w:rPr>
              <w:t>秘书长</w:t>
            </w:r>
            <w:proofErr w:type="spellEnd"/>
          </w:p>
        </w:tc>
        <w:tc>
          <w:tcPr>
            <w:tcW w:w="2126" w:type="dxa"/>
            <w:vAlign w:val="center"/>
          </w:tcPr>
          <w:p w14:paraId="63EBC030" w14:textId="77777777" w:rsidR="00DF0ADB" w:rsidRPr="008C69C0" w:rsidRDefault="00DF0ADB" w:rsidP="00D70F87">
            <w:pPr>
              <w:widowControl w:val="0"/>
              <w:spacing w:before="80"/>
              <w:jc w:val="center"/>
              <w:rPr>
                <w:kern w:val="2"/>
                <w:sz w:val="22"/>
                <w:szCs w:val="22"/>
                <w:lang w:val="en-US"/>
              </w:rPr>
            </w:pPr>
            <w:r w:rsidRPr="008C69C0">
              <w:rPr>
                <w:color w:val="000000"/>
                <w:kern w:val="2"/>
                <w:sz w:val="22"/>
                <w:szCs w:val="22"/>
                <w:lang w:val="en-US"/>
              </w:rPr>
              <w:t>Gerald C. GROSS</w:t>
            </w:r>
          </w:p>
        </w:tc>
        <w:tc>
          <w:tcPr>
            <w:tcW w:w="1701" w:type="dxa"/>
            <w:vAlign w:val="center"/>
          </w:tcPr>
          <w:p w14:paraId="6638D6F7"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2D9BA04B"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color w:val="000000"/>
                <w:kern w:val="2"/>
                <w:sz w:val="22"/>
                <w:szCs w:val="22"/>
                <w:lang w:val="en-US"/>
              </w:rPr>
              <w:t>美国</w:t>
            </w:r>
            <w:proofErr w:type="spellEnd"/>
          </w:p>
        </w:tc>
      </w:tr>
      <w:tr w:rsidR="00DF0ADB" w:rsidRPr="008C69C0" w14:paraId="2AC95882" w14:textId="77777777" w:rsidTr="00D70F87">
        <w:trPr>
          <w:cantSplit/>
        </w:trPr>
        <w:tc>
          <w:tcPr>
            <w:tcW w:w="2405" w:type="dxa"/>
            <w:vAlign w:val="center"/>
          </w:tcPr>
          <w:p w14:paraId="161E8B9F"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30/10/1965</w:t>
            </w:r>
            <w:r>
              <w:rPr>
                <w:color w:val="000000"/>
                <w:kern w:val="2"/>
                <w:sz w:val="22"/>
                <w:szCs w:val="22"/>
                <w:lang w:val="en-US"/>
              </w:rPr>
              <w:t xml:space="preserve"> - </w:t>
            </w:r>
            <w:r w:rsidRPr="008C69C0">
              <w:rPr>
                <w:color w:val="000000"/>
                <w:kern w:val="2"/>
                <w:sz w:val="22"/>
                <w:szCs w:val="22"/>
                <w:lang w:val="en-US"/>
              </w:rPr>
              <w:t>19/02/1967</w:t>
            </w:r>
          </w:p>
        </w:tc>
        <w:tc>
          <w:tcPr>
            <w:tcW w:w="1985" w:type="dxa"/>
            <w:vAlign w:val="center"/>
          </w:tcPr>
          <w:p w14:paraId="2CDF123A"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Secretary-General</w:t>
            </w:r>
          </w:p>
          <w:p w14:paraId="04CB0F25"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color w:val="000000"/>
                <w:kern w:val="2"/>
                <w:sz w:val="22"/>
                <w:szCs w:val="22"/>
                <w:lang w:val="en-US"/>
              </w:rPr>
              <w:t>秘书长</w:t>
            </w:r>
            <w:proofErr w:type="spellEnd"/>
          </w:p>
        </w:tc>
        <w:tc>
          <w:tcPr>
            <w:tcW w:w="2126" w:type="dxa"/>
            <w:vAlign w:val="center"/>
          </w:tcPr>
          <w:p w14:paraId="7D10AA45"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lang w:val="en-US"/>
              </w:rPr>
              <w:t>Manohar Balaji SARWATE</w:t>
            </w:r>
          </w:p>
        </w:tc>
        <w:tc>
          <w:tcPr>
            <w:tcW w:w="1701" w:type="dxa"/>
            <w:vAlign w:val="center"/>
          </w:tcPr>
          <w:p w14:paraId="0361233D" w14:textId="77777777" w:rsidR="00DF0ADB" w:rsidRPr="008C69C0" w:rsidRDefault="00DF0ADB" w:rsidP="00D70F87">
            <w:pPr>
              <w:widowControl w:val="0"/>
              <w:spacing w:before="80"/>
              <w:jc w:val="center"/>
              <w:rPr>
                <w:color w:val="000000"/>
                <w:kern w:val="2"/>
                <w:sz w:val="22"/>
                <w:szCs w:val="22"/>
                <w:lang w:val="en-US"/>
              </w:rPr>
            </w:pPr>
          </w:p>
        </w:tc>
        <w:tc>
          <w:tcPr>
            <w:tcW w:w="1417" w:type="dxa"/>
            <w:vAlign w:val="center"/>
          </w:tcPr>
          <w:p w14:paraId="40918C8A"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color w:val="000000"/>
                <w:kern w:val="2"/>
                <w:sz w:val="22"/>
                <w:szCs w:val="22"/>
                <w:lang w:val="en-US"/>
              </w:rPr>
              <w:t>印度</w:t>
            </w:r>
            <w:proofErr w:type="spellEnd"/>
          </w:p>
        </w:tc>
      </w:tr>
      <w:tr w:rsidR="00DF0ADB" w:rsidRPr="008C69C0" w14:paraId="0373BE79" w14:textId="77777777" w:rsidTr="00D70F87">
        <w:trPr>
          <w:cantSplit/>
        </w:trPr>
        <w:tc>
          <w:tcPr>
            <w:tcW w:w="2405" w:type="dxa"/>
            <w:vAlign w:val="center"/>
          </w:tcPr>
          <w:p w14:paraId="09554CEB" w14:textId="77777777" w:rsidR="00DF0ADB" w:rsidRPr="008C69C0" w:rsidRDefault="00DF0ADB" w:rsidP="00D70F87">
            <w:pPr>
              <w:widowControl w:val="0"/>
              <w:spacing w:before="80"/>
              <w:jc w:val="center"/>
              <w:rPr>
                <w:color w:val="000000"/>
                <w:kern w:val="2"/>
                <w:sz w:val="22"/>
                <w:szCs w:val="22"/>
                <w:lang w:val="en-US"/>
              </w:rPr>
            </w:pPr>
            <w:r w:rsidRPr="008C69C0">
              <w:rPr>
                <w:color w:val="000000"/>
                <w:kern w:val="2"/>
                <w:sz w:val="22"/>
                <w:szCs w:val="22"/>
              </w:rPr>
              <w:t>20/02/1967</w:t>
            </w:r>
            <w:r>
              <w:rPr>
                <w:color w:val="000000"/>
                <w:kern w:val="2"/>
                <w:sz w:val="22"/>
                <w:szCs w:val="22"/>
              </w:rPr>
              <w:t xml:space="preserve"> - </w:t>
            </w:r>
            <w:r w:rsidRPr="008C69C0">
              <w:rPr>
                <w:color w:val="000000"/>
                <w:kern w:val="2"/>
                <w:sz w:val="22"/>
                <w:szCs w:val="22"/>
              </w:rPr>
              <w:t>31/12/1982</w:t>
            </w:r>
          </w:p>
        </w:tc>
        <w:tc>
          <w:tcPr>
            <w:tcW w:w="1985" w:type="dxa"/>
            <w:vAlign w:val="center"/>
          </w:tcPr>
          <w:p w14:paraId="2874971C" w14:textId="77777777" w:rsidR="00DF0ADB" w:rsidRPr="008C69C0" w:rsidRDefault="00DF0ADB" w:rsidP="00D70F87">
            <w:pPr>
              <w:widowControl w:val="0"/>
              <w:spacing w:before="80"/>
              <w:jc w:val="center"/>
              <w:rPr>
                <w:color w:val="000000"/>
                <w:kern w:val="2"/>
                <w:sz w:val="22"/>
                <w:szCs w:val="22"/>
              </w:rPr>
            </w:pPr>
            <w:r w:rsidRPr="008C69C0">
              <w:rPr>
                <w:color w:val="000000"/>
                <w:kern w:val="2"/>
                <w:sz w:val="22"/>
                <w:szCs w:val="22"/>
              </w:rPr>
              <w:t>Secretary-General</w:t>
            </w:r>
          </w:p>
          <w:p w14:paraId="1BD5C871" w14:textId="77777777" w:rsidR="00DF0ADB" w:rsidRPr="008C69C0" w:rsidRDefault="00DF0ADB" w:rsidP="00D70F87">
            <w:pPr>
              <w:widowControl w:val="0"/>
              <w:spacing w:before="80"/>
              <w:jc w:val="center"/>
              <w:rPr>
                <w:color w:val="000000"/>
                <w:kern w:val="2"/>
                <w:sz w:val="22"/>
                <w:szCs w:val="22"/>
                <w:lang w:val="en-US"/>
              </w:rPr>
            </w:pPr>
            <w:proofErr w:type="spellStart"/>
            <w:r w:rsidRPr="008C69C0">
              <w:rPr>
                <w:color w:val="000000"/>
                <w:kern w:val="2"/>
                <w:sz w:val="22"/>
                <w:szCs w:val="22"/>
              </w:rPr>
              <w:t>秘书长</w:t>
            </w:r>
            <w:proofErr w:type="spellEnd"/>
          </w:p>
        </w:tc>
        <w:tc>
          <w:tcPr>
            <w:tcW w:w="2126" w:type="dxa"/>
            <w:vAlign w:val="center"/>
          </w:tcPr>
          <w:p w14:paraId="73776486" w14:textId="77777777" w:rsidR="00DF0ADB" w:rsidRPr="008C69C0" w:rsidRDefault="00DF0ADB" w:rsidP="00D70F87">
            <w:pPr>
              <w:widowControl w:val="0"/>
              <w:spacing w:before="80"/>
              <w:jc w:val="center"/>
              <w:rPr>
                <w:color w:val="000000"/>
                <w:kern w:val="2"/>
                <w:sz w:val="22"/>
                <w:szCs w:val="22"/>
                <w:lang w:val="en-US" w:eastAsia="zh-CN"/>
              </w:rPr>
            </w:pPr>
            <w:r w:rsidRPr="008C69C0">
              <w:rPr>
                <w:color w:val="000000"/>
                <w:kern w:val="2"/>
                <w:sz w:val="22"/>
                <w:szCs w:val="22"/>
              </w:rPr>
              <w:t xml:space="preserve">Mohamed </w:t>
            </w:r>
            <w:proofErr w:type="spellStart"/>
            <w:r w:rsidRPr="008C69C0">
              <w:rPr>
                <w:color w:val="000000"/>
                <w:kern w:val="2"/>
                <w:sz w:val="22"/>
                <w:szCs w:val="22"/>
              </w:rPr>
              <w:t>Ezzedine</w:t>
            </w:r>
            <w:proofErr w:type="spellEnd"/>
            <w:r w:rsidRPr="008C69C0">
              <w:rPr>
                <w:color w:val="000000"/>
                <w:kern w:val="2"/>
                <w:sz w:val="22"/>
                <w:szCs w:val="22"/>
              </w:rPr>
              <w:t xml:space="preserve"> MILI</w:t>
            </w:r>
          </w:p>
        </w:tc>
        <w:tc>
          <w:tcPr>
            <w:tcW w:w="1701" w:type="dxa"/>
            <w:vAlign w:val="center"/>
          </w:tcPr>
          <w:p w14:paraId="465861D7" w14:textId="77777777" w:rsidR="00DF0ADB" w:rsidRPr="007E0DD9" w:rsidRDefault="00DF0ADB" w:rsidP="00D70F87">
            <w:pPr>
              <w:widowControl w:val="0"/>
              <w:spacing w:before="80"/>
              <w:jc w:val="center"/>
              <w:rPr>
                <w:color w:val="000000"/>
                <w:kern w:val="2"/>
                <w:sz w:val="20"/>
                <w:lang w:val="en-US"/>
              </w:rPr>
            </w:pPr>
            <w:r w:rsidRPr="007E0DD9">
              <w:rPr>
                <w:rFonts w:hint="eastAsia"/>
                <w:color w:val="000000"/>
                <w:kern w:val="2"/>
                <w:sz w:val="20"/>
                <w:lang w:val="en-US" w:eastAsia="zh-CN"/>
              </w:rPr>
              <w:t>穆罕默德</w:t>
            </w:r>
            <w:r w:rsidRPr="007E0DD9">
              <w:rPr>
                <w:color w:val="000000"/>
                <w:kern w:val="2"/>
                <w:sz w:val="20"/>
                <w:lang w:val="en-US" w:eastAsia="zh-CN"/>
              </w:rPr>
              <w:t>•</w:t>
            </w:r>
            <w:r w:rsidRPr="007E0DD9">
              <w:rPr>
                <w:rFonts w:hint="eastAsia"/>
                <w:color w:val="000000"/>
                <w:kern w:val="2"/>
                <w:sz w:val="20"/>
                <w:lang w:val="en-US" w:eastAsia="zh-CN"/>
              </w:rPr>
              <w:t>伊兹丁</w:t>
            </w:r>
            <w:r w:rsidRPr="007E0DD9">
              <w:rPr>
                <w:color w:val="000000"/>
                <w:kern w:val="2"/>
                <w:sz w:val="20"/>
                <w:lang w:val="en-US" w:eastAsia="zh-CN"/>
              </w:rPr>
              <w:t>•</w:t>
            </w:r>
            <w:r w:rsidRPr="007E0DD9">
              <w:rPr>
                <w:rFonts w:hint="eastAsia"/>
                <w:color w:val="000000"/>
                <w:kern w:val="2"/>
                <w:sz w:val="20"/>
                <w:lang w:val="en-US" w:eastAsia="zh-CN"/>
              </w:rPr>
              <w:t>米利</w:t>
            </w:r>
          </w:p>
        </w:tc>
        <w:tc>
          <w:tcPr>
            <w:tcW w:w="1417" w:type="dxa"/>
            <w:vAlign w:val="center"/>
          </w:tcPr>
          <w:p w14:paraId="47AE4401" w14:textId="77777777" w:rsidR="00DF0ADB" w:rsidRPr="008C69C0" w:rsidRDefault="00DF0ADB" w:rsidP="00D70F87">
            <w:pPr>
              <w:widowControl w:val="0"/>
              <w:spacing w:before="80"/>
              <w:jc w:val="center"/>
              <w:rPr>
                <w:color w:val="000000"/>
                <w:kern w:val="2"/>
                <w:sz w:val="22"/>
                <w:szCs w:val="22"/>
              </w:rPr>
            </w:pPr>
            <w:proofErr w:type="spellStart"/>
            <w:r w:rsidRPr="008C69C0">
              <w:rPr>
                <w:color w:val="000000"/>
                <w:kern w:val="2"/>
                <w:sz w:val="22"/>
                <w:szCs w:val="22"/>
              </w:rPr>
              <w:t>突尼斯</w:t>
            </w:r>
            <w:proofErr w:type="spellEnd"/>
          </w:p>
        </w:tc>
      </w:tr>
      <w:tr w:rsidR="00DF0ADB" w:rsidRPr="008C69C0" w14:paraId="73B9DC69" w14:textId="77777777" w:rsidTr="00D70F87">
        <w:trPr>
          <w:cantSplit/>
        </w:trPr>
        <w:tc>
          <w:tcPr>
            <w:tcW w:w="2405" w:type="dxa"/>
            <w:vAlign w:val="center"/>
          </w:tcPr>
          <w:p w14:paraId="0A5ECED9" w14:textId="77777777" w:rsidR="00DF0ADB" w:rsidRPr="008C69C0" w:rsidRDefault="00DF0ADB" w:rsidP="00D70F87">
            <w:pPr>
              <w:widowControl w:val="0"/>
              <w:spacing w:before="80"/>
              <w:jc w:val="center"/>
              <w:rPr>
                <w:color w:val="000000"/>
                <w:kern w:val="2"/>
                <w:sz w:val="22"/>
                <w:szCs w:val="22"/>
              </w:rPr>
            </w:pPr>
            <w:r w:rsidRPr="008C69C0">
              <w:rPr>
                <w:color w:val="000000"/>
                <w:kern w:val="2"/>
                <w:sz w:val="22"/>
                <w:szCs w:val="22"/>
                <w:lang w:val="en-US"/>
              </w:rPr>
              <w:t>0</w:t>
            </w:r>
            <w:r w:rsidRPr="008C69C0">
              <w:rPr>
                <w:rFonts w:eastAsia="Times New Roman"/>
                <w:color w:val="000000"/>
                <w:kern w:val="2"/>
                <w:sz w:val="22"/>
                <w:szCs w:val="22"/>
                <w:lang w:val="en-US"/>
              </w:rPr>
              <w:t>1</w:t>
            </w:r>
            <w:r w:rsidRPr="008C69C0">
              <w:rPr>
                <w:color w:val="000000"/>
                <w:kern w:val="2"/>
                <w:sz w:val="22"/>
                <w:szCs w:val="22"/>
                <w:lang w:val="en-US"/>
              </w:rPr>
              <w:t>/01/</w:t>
            </w:r>
            <w:r w:rsidRPr="008C69C0">
              <w:rPr>
                <w:rFonts w:eastAsia="Times New Roman"/>
                <w:color w:val="000000"/>
                <w:kern w:val="2"/>
                <w:sz w:val="22"/>
                <w:szCs w:val="22"/>
                <w:lang w:val="en-US"/>
              </w:rPr>
              <w:t>1983</w:t>
            </w:r>
            <w:r>
              <w:rPr>
                <w:color w:val="000000"/>
                <w:kern w:val="2"/>
                <w:sz w:val="22"/>
                <w:szCs w:val="22"/>
                <w:lang w:val="en-US"/>
              </w:rPr>
              <w:t xml:space="preserve"> - </w:t>
            </w:r>
            <w:r w:rsidRPr="008C69C0">
              <w:rPr>
                <w:color w:val="000000"/>
                <w:kern w:val="2"/>
                <w:sz w:val="22"/>
                <w:szCs w:val="22"/>
                <w:lang w:val="en-US"/>
              </w:rPr>
              <w:t>31/10/</w:t>
            </w:r>
            <w:r w:rsidRPr="008C69C0">
              <w:rPr>
                <w:rFonts w:eastAsia="Times New Roman"/>
                <w:color w:val="000000"/>
                <w:kern w:val="2"/>
                <w:sz w:val="22"/>
                <w:szCs w:val="22"/>
                <w:lang w:val="en-US"/>
              </w:rPr>
              <w:t>1989</w:t>
            </w:r>
          </w:p>
        </w:tc>
        <w:tc>
          <w:tcPr>
            <w:tcW w:w="1985" w:type="dxa"/>
            <w:vAlign w:val="bottom"/>
          </w:tcPr>
          <w:p w14:paraId="723218B8" w14:textId="77777777" w:rsidR="00DF0ADB" w:rsidRPr="008C69C0" w:rsidRDefault="00DF0ADB" w:rsidP="00D70F87">
            <w:pPr>
              <w:widowControl w:val="0"/>
              <w:jc w:val="center"/>
              <w:rPr>
                <w:color w:val="000000"/>
                <w:kern w:val="2"/>
                <w:sz w:val="22"/>
                <w:szCs w:val="22"/>
                <w:lang w:val="en-US"/>
              </w:rPr>
            </w:pPr>
            <w:r w:rsidRPr="008C69C0">
              <w:rPr>
                <w:rFonts w:eastAsia="Times New Roman"/>
                <w:color w:val="000000"/>
                <w:kern w:val="2"/>
                <w:sz w:val="22"/>
                <w:szCs w:val="22"/>
                <w:lang w:val="en-US"/>
              </w:rPr>
              <w:t>Secretary-General</w:t>
            </w:r>
          </w:p>
          <w:p w14:paraId="06EB4C66" w14:textId="77777777" w:rsidR="00DF0ADB" w:rsidRPr="008C69C0" w:rsidRDefault="00DF0ADB" w:rsidP="00D70F87">
            <w:pPr>
              <w:widowControl w:val="0"/>
              <w:spacing w:before="80"/>
              <w:jc w:val="center"/>
              <w:rPr>
                <w:color w:val="000000"/>
                <w:kern w:val="2"/>
                <w:sz w:val="22"/>
                <w:szCs w:val="22"/>
              </w:rPr>
            </w:pPr>
            <w:proofErr w:type="spellStart"/>
            <w:r w:rsidRPr="008C69C0">
              <w:rPr>
                <w:color w:val="000000"/>
                <w:kern w:val="2"/>
                <w:sz w:val="22"/>
                <w:szCs w:val="22"/>
                <w:lang w:val="en-US"/>
              </w:rPr>
              <w:t>秘书长</w:t>
            </w:r>
            <w:proofErr w:type="spellEnd"/>
          </w:p>
        </w:tc>
        <w:tc>
          <w:tcPr>
            <w:tcW w:w="2126" w:type="dxa"/>
            <w:vAlign w:val="center"/>
          </w:tcPr>
          <w:p w14:paraId="0BDE9AC8" w14:textId="77777777" w:rsidR="00DF0ADB" w:rsidRPr="008C69C0" w:rsidRDefault="00DF0ADB" w:rsidP="00D70F87">
            <w:pPr>
              <w:widowControl w:val="0"/>
              <w:spacing w:before="80"/>
              <w:jc w:val="center"/>
              <w:rPr>
                <w:color w:val="000000"/>
                <w:kern w:val="2"/>
                <w:sz w:val="22"/>
                <w:szCs w:val="22"/>
              </w:rPr>
            </w:pPr>
            <w:r w:rsidRPr="008C69C0">
              <w:rPr>
                <w:rFonts w:eastAsia="Times New Roman"/>
                <w:color w:val="000000"/>
                <w:kern w:val="2"/>
                <w:sz w:val="22"/>
                <w:szCs w:val="22"/>
                <w:lang w:val="en-US"/>
              </w:rPr>
              <w:t>Richard E. BUTLER</w:t>
            </w:r>
          </w:p>
        </w:tc>
        <w:tc>
          <w:tcPr>
            <w:tcW w:w="1701" w:type="dxa"/>
            <w:vAlign w:val="center"/>
          </w:tcPr>
          <w:p w14:paraId="75E4A732" w14:textId="77777777" w:rsidR="00DF0ADB" w:rsidRPr="008C69C0" w:rsidRDefault="00DF0ADB" w:rsidP="00D70F87">
            <w:pPr>
              <w:widowControl w:val="0"/>
              <w:spacing w:before="80"/>
              <w:jc w:val="center"/>
              <w:rPr>
                <w:color w:val="000000"/>
                <w:kern w:val="2"/>
                <w:sz w:val="22"/>
                <w:szCs w:val="22"/>
                <w:lang w:val="en-US" w:eastAsia="zh-CN"/>
              </w:rPr>
            </w:pPr>
            <w:r w:rsidRPr="008C69C0">
              <w:rPr>
                <w:color w:val="000000"/>
                <w:kern w:val="2"/>
                <w:sz w:val="22"/>
                <w:szCs w:val="22"/>
                <w:lang w:val="en-US" w:eastAsia="zh-CN"/>
              </w:rPr>
              <w:t>理查德</w:t>
            </w:r>
            <w:r w:rsidRPr="00AC1903">
              <w:rPr>
                <w:color w:val="000000"/>
                <w:kern w:val="2"/>
                <w:sz w:val="18"/>
                <w:szCs w:val="18"/>
                <w:lang w:val="en-US" w:eastAsia="zh-CN"/>
              </w:rPr>
              <w:t>•</w:t>
            </w:r>
            <w:r w:rsidRPr="008C69C0">
              <w:rPr>
                <w:color w:val="000000"/>
                <w:kern w:val="2"/>
                <w:sz w:val="22"/>
                <w:szCs w:val="22"/>
                <w:lang w:val="en-US" w:eastAsia="zh-CN"/>
              </w:rPr>
              <w:t>巴特勒</w:t>
            </w:r>
          </w:p>
        </w:tc>
        <w:tc>
          <w:tcPr>
            <w:tcW w:w="1417" w:type="dxa"/>
            <w:vAlign w:val="center"/>
          </w:tcPr>
          <w:p w14:paraId="5FEF2060" w14:textId="77777777" w:rsidR="00DF0ADB" w:rsidRPr="008C69C0" w:rsidRDefault="00DF0ADB" w:rsidP="00D70F87">
            <w:pPr>
              <w:widowControl w:val="0"/>
              <w:spacing w:before="80"/>
              <w:jc w:val="center"/>
              <w:rPr>
                <w:color w:val="000000"/>
                <w:kern w:val="2"/>
                <w:sz w:val="22"/>
                <w:szCs w:val="22"/>
              </w:rPr>
            </w:pPr>
            <w:r w:rsidRPr="008C69C0">
              <w:rPr>
                <w:rFonts w:hint="eastAsia"/>
                <w:color w:val="000000"/>
                <w:kern w:val="2"/>
                <w:sz w:val="22"/>
                <w:szCs w:val="22"/>
                <w:lang w:val="en-US" w:eastAsia="zh-CN"/>
              </w:rPr>
              <w:t>澳大利亚</w:t>
            </w:r>
          </w:p>
        </w:tc>
      </w:tr>
      <w:tr w:rsidR="00DF0ADB" w:rsidRPr="008C69C0" w14:paraId="48F233F1" w14:textId="77777777" w:rsidTr="00D70F87">
        <w:trPr>
          <w:cantSplit/>
        </w:trPr>
        <w:tc>
          <w:tcPr>
            <w:tcW w:w="2405" w:type="dxa"/>
            <w:vAlign w:val="center"/>
          </w:tcPr>
          <w:p w14:paraId="3C49AAAC" w14:textId="77777777" w:rsidR="00DF0ADB" w:rsidRPr="008C69C0" w:rsidRDefault="00DF0ADB" w:rsidP="00D70F87">
            <w:pPr>
              <w:widowControl w:val="0"/>
              <w:spacing w:before="80"/>
              <w:jc w:val="center"/>
              <w:rPr>
                <w:color w:val="000000"/>
                <w:kern w:val="2"/>
                <w:sz w:val="22"/>
                <w:szCs w:val="22"/>
              </w:rPr>
            </w:pPr>
            <w:r w:rsidRPr="008C69C0">
              <w:rPr>
                <w:rFonts w:eastAsia="Times New Roman"/>
                <w:color w:val="000000"/>
                <w:kern w:val="2"/>
                <w:sz w:val="22"/>
                <w:szCs w:val="22"/>
                <w:lang w:val="en-US"/>
              </w:rPr>
              <w:t>1989</w:t>
            </w:r>
            <w:r>
              <w:rPr>
                <w:color w:val="000000"/>
                <w:kern w:val="2"/>
                <w:sz w:val="22"/>
                <w:szCs w:val="22"/>
                <w:lang w:val="en-US"/>
              </w:rPr>
              <w:t xml:space="preserve"> - </w:t>
            </w:r>
            <w:r w:rsidRPr="008C69C0">
              <w:rPr>
                <w:color w:val="000000"/>
                <w:kern w:val="2"/>
                <w:sz w:val="22"/>
                <w:szCs w:val="22"/>
                <w:lang w:val="en-US"/>
              </w:rPr>
              <w:t>1998</w:t>
            </w:r>
          </w:p>
        </w:tc>
        <w:tc>
          <w:tcPr>
            <w:tcW w:w="1985" w:type="dxa"/>
            <w:vAlign w:val="bottom"/>
          </w:tcPr>
          <w:p w14:paraId="71254C24" w14:textId="77777777" w:rsidR="00DF0ADB" w:rsidRPr="008C69C0" w:rsidRDefault="00DF0ADB" w:rsidP="00D70F87">
            <w:pPr>
              <w:widowControl w:val="0"/>
              <w:jc w:val="center"/>
              <w:rPr>
                <w:color w:val="000000"/>
                <w:kern w:val="2"/>
                <w:sz w:val="22"/>
                <w:szCs w:val="22"/>
                <w:lang w:val="en-US"/>
              </w:rPr>
            </w:pPr>
            <w:r w:rsidRPr="008C69C0">
              <w:rPr>
                <w:rFonts w:eastAsia="Times New Roman"/>
                <w:color w:val="000000"/>
                <w:kern w:val="2"/>
                <w:sz w:val="22"/>
                <w:szCs w:val="22"/>
                <w:lang w:val="en-US"/>
              </w:rPr>
              <w:t>Secretary-General</w:t>
            </w:r>
          </w:p>
          <w:p w14:paraId="3EE7021B" w14:textId="77777777" w:rsidR="00DF0ADB" w:rsidRPr="008C69C0" w:rsidRDefault="00DF0ADB" w:rsidP="00D70F87">
            <w:pPr>
              <w:widowControl w:val="0"/>
              <w:spacing w:before="80"/>
              <w:jc w:val="center"/>
              <w:rPr>
                <w:color w:val="000000"/>
                <w:kern w:val="2"/>
                <w:sz w:val="22"/>
                <w:szCs w:val="22"/>
              </w:rPr>
            </w:pPr>
            <w:proofErr w:type="spellStart"/>
            <w:r w:rsidRPr="008C69C0">
              <w:rPr>
                <w:color w:val="000000"/>
                <w:kern w:val="2"/>
                <w:sz w:val="22"/>
                <w:szCs w:val="22"/>
                <w:lang w:val="en-US"/>
              </w:rPr>
              <w:t>秘书长</w:t>
            </w:r>
            <w:proofErr w:type="spellEnd"/>
          </w:p>
        </w:tc>
        <w:tc>
          <w:tcPr>
            <w:tcW w:w="2126" w:type="dxa"/>
            <w:vAlign w:val="center"/>
          </w:tcPr>
          <w:p w14:paraId="3F48978E" w14:textId="77777777" w:rsidR="00DF0ADB" w:rsidRPr="008C69C0" w:rsidRDefault="00DF0ADB" w:rsidP="00D70F87">
            <w:pPr>
              <w:widowControl w:val="0"/>
              <w:spacing w:before="80"/>
              <w:jc w:val="center"/>
              <w:rPr>
                <w:color w:val="000000"/>
                <w:kern w:val="2"/>
                <w:sz w:val="22"/>
                <w:szCs w:val="22"/>
              </w:rPr>
            </w:pPr>
            <w:proofErr w:type="spellStart"/>
            <w:r w:rsidRPr="008C69C0">
              <w:rPr>
                <w:rFonts w:eastAsia="Times New Roman"/>
                <w:color w:val="000000"/>
                <w:kern w:val="2"/>
                <w:sz w:val="22"/>
                <w:szCs w:val="22"/>
                <w:lang w:val="en-US"/>
              </w:rPr>
              <w:t>Pekka</w:t>
            </w:r>
            <w:proofErr w:type="spellEnd"/>
            <w:r w:rsidRPr="008C69C0">
              <w:rPr>
                <w:rFonts w:eastAsia="Times New Roman"/>
                <w:color w:val="000000"/>
                <w:kern w:val="2"/>
                <w:sz w:val="22"/>
                <w:szCs w:val="22"/>
                <w:lang w:val="en-US"/>
              </w:rPr>
              <w:t xml:space="preserve"> TARJANNE</w:t>
            </w:r>
          </w:p>
        </w:tc>
        <w:tc>
          <w:tcPr>
            <w:tcW w:w="1701" w:type="dxa"/>
            <w:vAlign w:val="center"/>
          </w:tcPr>
          <w:p w14:paraId="5EEB02F1"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color w:val="222222"/>
                <w:kern w:val="2"/>
                <w:sz w:val="22"/>
                <w:szCs w:val="22"/>
                <w:lang w:val="fr-CH"/>
              </w:rPr>
              <w:t>佩卡</w:t>
            </w:r>
            <w:r w:rsidRPr="00AC1903">
              <w:rPr>
                <w:color w:val="000000"/>
                <w:kern w:val="2"/>
                <w:sz w:val="18"/>
                <w:szCs w:val="18"/>
                <w:lang w:val="en-US" w:eastAsia="zh-CN"/>
              </w:rPr>
              <w:t>•</w:t>
            </w:r>
            <w:r w:rsidRPr="008C69C0">
              <w:rPr>
                <w:color w:val="222222"/>
                <w:kern w:val="2"/>
                <w:sz w:val="22"/>
                <w:szCs w:val="22"/>
                <w:lang w:val="fr-CH"/>
              </w:rPr>
              <w:t>塔加尼</w:t>
            </w:r>
            <w:proofErr w:type="spellEnd"/>
          </w:p>
        </w:tc>
        <w:tc>
          <w:tcPr>
            <w:tcW w:w="1417" w:type="dxa"/>
            <w:vAlign w:val="center"/>
          </w:tcPr>
          <w:p w14:paraId="78DCC804" w14:textId="77777777" w:rsidR="00DF0ADB" w:rsidRPr="008C69C0" w:rsidRDefault="00DF0ADB" w:rsidP="00D70F87">
            <w:pPr>
              <w:widowControl w:val="0"/>
              <w:spacing w:before="80"/>
              <w:jc w:val="center"/>
              <w:rPr>
                <w:color w:val="000000"/>
                <w:kern w:val="2"/>
                <w:sz w:val="22"/>
                <w:szCs w:val="22"/>
                <w:lang w:eastAsia="zh-CN"/>
              </w:rPr>
            </w:pPr>
            <w:r>
              <w:rPr>
                <w:rFonts w:hint="eastAsia"/>
                <w:color w:val="000000"/>
                <w:kern w:val="2"/>
                <w:sz w:val="22"/>
                <w:szCs w:val="22"/>
                <w:lang w:eastAsia="zh-CN"/>
              </w:rPr>
              <w:t>芬兰</w:t>
            </w:r>
          </w:p>
        </w:tc>
      </w:tr>
      <w:tr w:rsidR="00DF0ADB" w:rsidRPr="008C69C0" w14:paraId="2BDDCB43" w14:textId="77777777" w:rsidTr="00D70F87">
        <w:trPr>
          <w:cantSplit/>
        </w:trPr>
        <w:tc>
          <w:tcPr>
            <w:tcW w:w="2405" w:type="dxa"/>
            <w:vMerge w:val="restart"/>
            <w:vAlign w:val="center"/>
          </w:tcPr>
          <w:p w14:paraId="0EBF9360" w14:textId="77777777" w:rsidR="00DF0ADB" w:rsidRPr="00AC1903" w:rsidRDefault="00DF0ADB" w:rsidP="00D70F87">
            <w:pPr>
              <w:pageBreakBefore/>
              <w:widowControl w:val="0"/>
              <w:jc w:val="center"/>
              <w:rPr>
                <w:color w:val="000000"/>
                <w:kern w:val="2"/>
                <w:sz w:val="22"/>
                <w:szCs w:val="22"/>
                <w:lang w:val="en-US"/>
              </w:rPr>
            </w:pPr>
            <w:r w:rsidRPr="008C69C0">
              <w:rPr>
                <w:color w:val="000000"/>
                <w:kern w:val="2"/>
                <w:sz w:val="22"/>
                <w:szCs w:val="22"/>
                <w:lang w:val="en-US"/>
              </w:rPr>
              <w:lastRenderedPageBreak/>
              <w:t>1</w:t>
            </w:r>
            <w:r w:rsidRPr="008C69C0">
              <w:rPr>
                <w:rFonts w:eastAsia="Times New Roman"/>
                <w:color w:val="000000"/>
                <w:kern w:val="2"/>
                <w:sz w:val="22"/>
                <w:szCs w:val="22"/>
                <w:lang w:val="en-US"/>
              </w:rPr>
              <w:t>999</w:t>
            </w:r>
            <w:r w:rsidRPr="008C69C0">
              <w:rPr>
                <w:color w:val="000000"/>
                <w:kern w:val="2"/>
                <w:sz w:val="22"/>
                <w:szCs w:val="22"/>
                <w:lang w:val="en-US"/>
              </w:rPr>
              <w:t>—2002</w:t>
            </w:r>
          </w:p>
        </w:tc>
        <w:tc>
          <w:tcPr>
            <w:tcW w:w="1985" w:type="dxa"/>
            <w:vAlign w:val="center"/>
          </w:tcPr>
          <w:p w14:paraId="66856FC9" w14:textId="77777777" w:rsidR="00DF0ADB" w:rsidRPr="008C69C0" w:rsidRDefault="00DF0ADB" w:rsidP="00D70F87">
            <w:pPr>
              <w:widowControl w:val="0"/>
              <w:jc w:val="center"/>
              <w:rPr>
                <w:color w:val="000000"/>
                <w:kern w:val="2"/>
                <w:sz w:val="22"/>
                <w:szCs w:val="22"/>
                <w:lang w:val="en-US"/>
              </w:rPr>
            </w:pPr>
            <w:r w:rsidRPr="008C69C0">
              <w:rPr>
                <w:rFonts w:eastAsia="Times New Roman"/>
                <w:color w:val="000000"/>
                <w:kern w:val="2"/>
                <w:sz w:val="22"/>
                <w:szCs w:val="22"/>
                <w:lang w:val="en-US"/>
              </w:rPr>
              <w:t>Secretary-General</w:t>
            </w:r>
          </w:p>
          <w:p w14:paraId="281E6EC7" w14:textId="77777777" w:rsidR="00DF0ADB" w:rsidRPr="008C69C0" w:rsidRDefault="00DF0ADB" w:rsidP="00D70F87">
            <w:pPr>
              <w:widowControl w:val="0"/>
              <w:spacing w:before="80"/>
              <w:jc w:val="center"/>
              <w:rPr>
                <w:color w:val="000000"/>
                <w:kern w:val="2"/>
                <w:sz w:val="22"/>
                <w:szCs w:val="22"/>
              </w:rPr>
            </w:pPr>
            <w:proofErr w:type="spellStart"/>
            <w:r w:rsidRPr="008C69C0">
              <w:rPr>
                <w:color w:val="000000"/>
                <w:kern w:val="2"/>
                <w:sz w:val="22"/>
                <w:szCs w:val="22"/>
                <w:lang w:val="en-US"/>
              </w:rPr>
              <w:t>秘书长</w:t>
            </w:r>
            <w:proofErr w:type="spellEnd"/>
          </w:p>
        </w:tc>
        <w:tc>
          <w:tcPr>
            <w:tcW w:w="2126" w:type="dxa"/>
            <w:vAlign w:val="center"/>
          </w:tcPr>
          <w:p w14:paraId="328C8C54" w14:textId="77777777" w:rsidR="00DF0ADB" w:rsidRPr="008C69C0" w:rsidRDefault="00DF0ADB" w:rsidP="00D70F87">
            <w:pPr>
              <w:widowControl w:val="0"/>
              <w:spacing w:before="80"/>
              <w:jc w:val="center"/>
              <w:rPr>
                <w:color w:val="000000"/>
                <w:kern w:val="2"/>
                <w:sz w:val="22"/>
                <w:szCs w:val="22"/>
              </w:rPr>
            </w:pPr>
            <w:r w:rsidRPr="008C69C0">
              <w:rPr>
                <w:rFonts w:eastAsia="Times New Roman"/>
                <w:color w:val="000000"/>
                <w:kern w:val="2"/>
                <w:sz w:val="22"/>
                <w:szCs w:val="22"/>
                <w:lang w:val="en-US"/>
              </w:rPr>
              <w:t>Yoshio UTSUMI</w:t>
            </w:r>
          </w:p>
        </w:tc>
        <w:tc>
          <w:tcPr>
            <w:tcW w:w="1701" w:type="dxa"/>
            <w:vAlign w:val="center"/>
          </w:tcPr>
          <w:p w14:paraId="54F049A8"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color w:val="000000"/>
                <w:kern w:val="2"/>
                <w:sz w:val="22"/>
                <w:szCs w:val="22"/>
                <w:lang w:val="en-US"/>
              </w:rPr>
              <w:t>内海善雄</w:t>
            </w:r>
            <w:proofErr w:type="spellEnd"/>
          </w:p>
        </w:tc>
        <w:tc>
          <w:tcPr>
            <w:tcW w:w="1417" w:type="dxa"/>
            <w:vAlign w:val="center"/>
          </w:tcPr>
          <w:p w14:paraId="21469563" w14:textId="77777777" w:rsidR="00DF0ADB" w:rsidRPr="008C69C0" w:rsidRDefault="00DF0ADB" w:rsidP="00D70F87">
            <w:pPr>
              <w:widowControl w:val="0"/>
              <w:spacing w:before="80"/>
              <w:jc w:val="center"/>
              <w:rPr>
                <w:color w:val="000000"/>
                <w:kern w:val="2"/>
                <w:sz w:val="22"/>
                <w:szCs w:val="22"/>
              </w:rPr>
            </w:pPr>
            <w:proofErr w:type="spellStart"/>
            <w:r w:rsidRPr="008C69C0">
              <w:rPr>
                <w:color w:val="000000"/>
                <w:kern w:val="2"/>
                <w:sz w:val="22"/>
                <w:szCs w:val="22"/>
                <w:lang w:val="en-US"/>
              </w:rPr>
              <w:t>日本</w:t>
            </w:r>
            <w:proofErr w:type="spellEnd"/>
          </w:p>
        </w:tc>
      </w:tr>
      <w:tr w:rsidR="00DF0ADB" w:rsidRPr="008C69C0" w14:paraId="22F70B92" w14:textId="77777777" w:rsidTr="00D70F87">
        <w:trPr>
          <w:cantSplit/>
        </w:trPr>
        <w:tc>
          <w:tcPr>
            <w:tcW w:w="2405" w:type="dxa"/>
            <w:vMerge/>
            <w:vAlign w:val="center"/>
          </w:tcPr>
          <w:p w14:paraId="76CB8A13" w14:textId="77777777" w:rsidR="00DF0ADB" w:rsidRPr="008C69C0" w:rsidRDefault="00DF0ADB" w:rsidP="00D70F87">
            <w:pPr>
              <w:widowControl w:val="0"/>
              <w:spacing w:before="80"/>
              <w:jc w:val="center"/>
              <w:rPr>
                <w:color w:val="000000"/>
                <w:kern w:val="2"/>
                <w:sz w:val="22"/>
                <w:szCs w:val="22"/>
              </w:rPr>
            </w:pPr>
          </w:p>
        </w:tc>
        <w:tc>
          <w:tcPr>
            <w:tcW w:w="1985" w:type="dxa"/>
            <w:vAlign w:val="center"/>
          </w:tcPr>
          <w:p w14:paraId="797CF8B4" w14:textId="77777777" w:rsidR="00DF0ADB" w:rsidRPr="008C69C0" w:rsidRDefault="00DF0ADB" w:rsidP="00D70F87">
            <w:pPr>
              <w:widowControl w:val="0"/>
              <w:jc w:val="center"/>
              <w:rPr>
                <w:kern w:val="2"/>
                <w:sz w:val="22"/>
                <w:szCs w:val="22"/>
                <w:lang w:val="en-US"/>
              </w:rPr>
            </w:pPr>
            <w:r w:rsidRPr="008C69C0">
              <w:rPr>
                <w:kern w:val="2"/>
                <w:sz w:val="22"/>
                <w:szCs w:val="22"/>
                <w:lang w:val="en-US"/>
              </w:rPr>
              <w:t>Deputy Secretary-General</w:t>
            </w:r>
          </w:p>
          <w:p w14:paraId="4A5E10B2" w14:textId="77777777" w:rsidR="00DF0ADB" w:rsidRPr="008C69C0" w:rsidRDefault="00DF0ADB" w:rsidP="00D70F87">
            <w:pPr>
              <w:widowControl w:val="0"/>
              <w:spacing w:before="80"/>
              <w:jc w:val="center"/>
              <w:rPr>
                <w:color w:val="000000"/>
                <w:kern w:val="2"/>
                <w:sz w:val="22"/>
                <w:szCs w:val="22"/>
              </w:rPr>
            </w:pPr>
            <w:proofErr w:type="spellStart"/>
            <w:r w:rsidRPr="008C69C0">
              <w:rPr>
                <w:color w:val="484848"/>
                <w:kern w:val="2"/>
                <w:sz w:val="22"/>
                <w:szCs w:val="22"/>
                <w:lang w:val="en-US"/>
              </w:rPr>
              <w:t>副秘书长</w:t>
            </w:r>
            <w:proofErr w:type="spellEnd"/>
          </w:p>
        </w:tc>
        <w:tc>
          <w:tcPr>
            <w:tcW w:w="2126" w:type="dxa"/>
            <w:vAlign w:val="center"/>
          </w:tcPr>
          <w:p w14:paraId="15B34785" w14:textId="77777777" w:rsidR="00DF0ADB" w:rsidRPr="008C69C0" w:rsidRDefault="00DF0ADB" w:rsidP="00D70F87">
            <w:pPr>
              <w:widowControl w:val="0"/>
              <w:spacing w:before="80"/>
              <w:jc w:val="center"/>
              <w:rPr>
                <w:color w:val="000000"/>
                <w:kern w:val="2"/>
                <w:sz w:val="22"/>
                <w:szCs w:val="22"/>
              </w:rPr>
            </w:pPr>
            <w:r w:rsidRPr="008C69C0">
              <w:rPr>
                <w:color w:val="484848"/>
                <w:kern w:val="2"/>
                <w:sz w:val="22"/>
                <w:szCs w:val="22"/>
                <w:lang w:val="en-US"/>
              </w:rPr>
              <w:t>Roberto Blois</w:t>
            </w:r>
          </w:p>
        </w:tc>
        <w:tc>
          <w:tcPr>
            <w:tcW w:w="1701" w:type="dxa"/>
            <w:vAlign w:val="center"/>
          </w:tcPr>
          <w:p w14:paraId="19CB7E67" w14:textId="77777777" w:rsidR="00DF0ADB" w:rsidRPr="008C69C0" w:rsidRDefault="00DF0ADB" w:rsidP="00D70F87">
            <w:pPr>
              <w:widowControl w:val="0"/>
              <w:spacing w:before="80"/>
              <w:jc w:val="center"/>
              <w:rPr>
                <w:color w:val="000000"/>
                <w:kern w:val="2"/>
                <w:sz w:val="22"/>
                <w:szCs w:val="22"/>
                <w:lang w:val="en-US" w:eastAsia="zh-CN"/>
              </w:rPr>
            </w:pPr>
            <w:r w:rsidRPr="008C69C0">
              <w:rPr>
                <w:color w:val="222222"/>
                <w:kern w:val="2"/>
                <w:sz w:val="22"/>
                <w:szCs w:val="22"/>
                <w:lang w:val="fr-CH" w:eastAsia="zh-CN"/>
              </w:rPr>
              <w:t>罗伯特</w:t>
            </w:r>
            <w:r w:rsidRPr="00AC1903">
              <w:rPr>
                <w:color w:val="000000"/>
                <w:kern w:val="2"/>
                <w:sz w:val="18"/>
                <w:szCs w:val="18"/>
                <w:lang w:val="en-US" w:eastAsia="zh-CN"/>
              </w:rPr>
              <w:t>•</w:t>
            </w:r>
            <w:r w:rsidRPr="008C69C0">
              <w:rPr>
                <w:color w:val="222222"/>
                <w:kern w:val="2"/>
                <w:sz w:val="22"/>
                <w:szCs w:val="22"/>
                <w:lang w:val="fr-CH" w:eastAsia="zh-CN"/>
              </w:rPr>
              <w:t>布鲁瓦</w:t>
            </w:r>
          </w:p>
        </w:tc>
        <w:tc>
          <w:tcPr>
            <w:tcW w:w="1417" w:type="dxa"/>
            <w:vAlign w:val="center"/>
          </w:tcPr>
          <w:p w14:paraId="2EBCFB07" w14:textId="77777777" w:rsidR="00DF0ADB" w:rsidRPr="008C69C0" w:rsidRDefault="00DF0ADB" w:rsidP="00D70F87">
            <w:pPr>
              <w:widowControl w:val="0"/>
              <w:spacing w:before="80"/>
              <w:jc w:val="center"/>
              <w:rPr>
                <w:color w:val="000000"/>
                <w:kern w:val="2"/>
                <w:sz w:val="22"/>
                <w:szCs w:val="22"/>
                <w:lang w:eastAsia="zh-CN"/>
              </w:rPr>
            </w:pPr>
            <w:r w:rsidRPr="008C69C0">
              <w:rPr>
                <w:color w:val="484848"/>
                <w:kern w:val="2"/>
                <w:sz w:val="22"/>
                <w:szCs w:val="22"/>
                <w:lang w:val="en-US" w:eastAsia="zh-CN"/>
              </w:rPr>
              <w:t>巴西</w:t>
            </w:r>
          </w:p>
        </w:tc>
      </w:tr>
      <w:tr w:rsidR="00DF0ADB" w:rsidRPr="008C69C0" w14:paraId="7F0A5E41" w14:textId="77777777" w:rsidTr="00D70F87">
        <w:trPr>
          <w:cantSplit/>
        </w:trPr>
        <w:tc>
          <w:tcPr>
            <w:tcW w:w="2405" w:type="dxa"/>
            <w:vMerge/>
            <w:vAlign w:val="center"/>
          </w:tcPr>
          <w:p w14:paraId="7A839336" w14:textId="77777777" w:rsidR="00DF0ADB" w:rsidRPr="008C69C0" w:rsidRDefault="00DF0ADB" w:rsidP="00D70F87">
            <w:pPr>
              <w:widowControl w:val="0"/>
              <w:spacing w:before="80"/>
              <w:jc w:val="center"/>
              <w:rPr>
                <w:color w:val="000000"/>
                <w:kern w:val="2"/>
                <w:sz w:val="22"/>
                <w:szCs w:val="22"/>
                <w:lang w:eastAsia="zh-CN"/>
              </w:rPr>
            </w:pPr>
          </w:p>
        </w:tc>
        <w:tc>
          <w:tcPr>
            <w:tcW w:w="1985" w:type="dxa"/>
            <w:vAlign w:val="center"/>
          </w:tcPr>
          <w:p w14:paraId="24B38125"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Radiocommunication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BR</w:t>
            </w:r>
            <w:proofErr w:type="spellEnd"/>
            <w:r w:rsidRPr="008C69C0">
              <w:rPr>
                <w:kern w:val="2"/>
                <w:sz w:val="22"/>
                <w:szCs w:val="22"/>
                <w:lang w:val="en-US"/>
              </w:rPr>
              <w:t>)</w:t>
            </w:r>
          </w:p>
          <w:p w14:paraId="156E2C1B"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无线电通信局主任</w:t>
            </w:r>
            <w:proofErr w:type="spellEnd"/>
          </w:p>
        </w:tc>
        <w:tc>
          <w:tcPr>
            <w:tcW w:w="2126" w:type="dxa"/>
            <w:vAlign w:val="center"/>
          </w:tcPr>
          <w:p w14:paraId="3E9EBC1C" w14:textId="77777777" w:rsidR="00DF0ADB" w:rsidRPr="008C69C0" w:rsidRDefault="00DF0ADB" w:rsidP="00D70F87">
            <w:pPr>
              <w:widowControl w:val="0"/>
              <w:spacing w:before="80"/>
              <w:jc w:val="center"/>
              <w:rPr>
                <w:color w:val="000000"/>
                <w:kern w:val="2"/>
                <w:sz w:val="22"/>
                <w:szCs w:val="22"/>
              </w:rPr>
            </w:pPr>
            <w:r w:rsidRPr="008C69C0">
              <w:rPr>
                <w:color w:val="484848"/>
                <w:kern w:val="2"/>
                <w:sz w:val="22"/>
                <w:szCs w:val="22"/>
                <w:lang w:val="en-US"/>
              </w:rPr>
              <w:t>Robert W. Jones</w:t>
            </w:r>
          </w:p>
        </w:tc>
        <w:tc>
          <w:tcPr>
            <w:tcW w:w="1701" w:type="dxa"/>
            <w:vAlign w:val="center"/>
          </w:tcPr>
          <w:p w14:paraId="6AA34FC4" w14:textId="77777777" w:rsidR="00DF0ADB" w:rsidRPr="008C69C0" w:rsidRDefault="00DF0ADB" w:rsidP="00D70F87">
            <w:pPr>
              <w:widowControl w:val="0"/>
              <w:spacing w:before="80"/>
              <w:jc w:val="center"/>
              <w:rPr>
                <w:color w:val="000000"/>
                <w:kern w:val="2"/>
                <w:sz w:val="22"/>
                <w:szCs w:val="22"/>
                <w:lang w:val="en-US" w:eastAsia="zh-CN"/>
              </w:rPr>
            </w:pPr>
            <w:r w:rsidRPr="008C69C0">
              <w:rPr>
                <w:color w:val="222222"/>
                <w:kern w:val="2"/>
                <w:sz w:val="22"/>
                <w:szCs w:val="22"/>
                <w:lang w:val="fr-CH" w:eastAsia="zh-CN"/>
              </w:rPr>
              <w:t>瓦列里</w:t>
            </w:r>
            <w:r w:rsidRPr="00AC1903">
              <w:rPr>
                <w:color w:val="000000"/>
                <w:kern w:val="2"/>
                <w:sz w:val="18"/>
                <w:szCs w:val="18"/>
                <w:lang w:val="en-US" w:eastAsia="zh-CN"/>
              </w:rPr>
              <w:t>•</w:t>
            </w:r>
            <w:r w:rsidRPr="008C69C0">
              <w:rPr>
                <w:color w:val="222222"/>
                <w:kern w:val="2"/>
                <w:sz w:val="22"/>
                <w:szCs w:val="22"/>
                <w:lang w:val="fr-CH" w:eastAsia="zh-CN"/>
              </w:rPr>
              <w:t>吉列弗耶夫</w:t>
            </w:r>
          </w:p>
        </w:tc>
        <w:tc>
          <w:tcPr>
            <w:tcW w:w="1417" w:type="dxa"/>
            <w:vAlign w:val="center"/>
          </w:tcPr>
          <w:p w14:paraId="16380AFE"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俄罗斯联邦</w:t>
            </w:r>
          </w:p>
        </w:tc>
      </w:tr>
      <w:tr w:rsidR="00DF0ADB" w:rsidRPr="008C69C0" w14:paraId="59DDBFA8" w14:textId="77777777" w:rsidTr="00D70F87">
        <w:trPr>
          <w:cantSplit/>
        </w:trPr>
        <w:tc>
          <w:tcPr>
            <w:tcW w:w="2405" w:type="dxa"/>
            <w:vMerge/>
            <w:vAlign w:val="center"/>
          </w:tcPr>
          <w:p w14:paraId="4BCED55B" w14:textId="77777777" w:rsidR="00DF0ADB" w:rsidRPr="008C69C0" w:rsidRDefault="00DF0ADB" w:rsidP="00D70F87">
            <w:pPr>
              <w:widowControl w:val="0"/>
              <w:spacing w:before="80"/>
              <w:jc w:val="center"/>
              <w:rPr>
                <w:color w:val="000000"/>
                <w:kern w:val="2"/>
                <w:sz w:val="22"/>
                <w:szCs w:val="22"/>
                <w:lang w:eastAsia="zh-CN"/>
              </w:rPr>
            </w:pPr>
          </w:p>
        </w:tc>
        <w:tc>
          <w:tcPr>
            <w:tcW w:w="1985" w:type="dxa"/>
            <w:vAlign w:val="center"/>
          </w:tcPr>
          <w:p w14:paraId="58DBD3B5"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Development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BDT</w:t>
            </w:r>
            <w:proofErr w:type="spellEnd"/>
            <w:r w:rsidRPr="008C69C0">
              <w:rPr>
                <w:kern w:val="2"/>
                <w:sz w:val="22"/>
                <w:szCs w:val="22"/>
                <w:lang w:val="en-US"/>
              </w:rPr>
              <w:t>)</w:t>
            </w:r>
          </w:p>
          <w:p w14:paraId="0455A3D2"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电信发展局主任</w:t>
            </w:r>
            <w:proofErr w:type="spellEnd"/>
          </w:p>
        </w:tc>
        <w:tc>
          <w:tcPr>
            <w:tcW w:w="2126" w:type="dxa"/>
            <w:vAlign w:val="center"/>
          </w:tcPr>
          <w:p w14:paraId="647A5354"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Hamadoun</w:t>
            </w:r>
            <w:proofErr w:type="spellEnd"/>
            <w:r w:rsidRPr="008C69C0">
              <w:rPr>
                <w:kern w:val="2"/>
                <w:sz w:val="22"/>
                <w:szCs w:val="22"/>
                <w:lang w:val="en-US"/>
              </w:rPr>
              <w:t>. TOURÉ</w:t>
            </w:r>
          </w:p>
        </w:tc>
        <w:tc>
          <w:tcPr>
            <w:tcW w:w="1701" w:type="dxa"/>
            <w:vAlign w:val="center"/>
          </w:tcPr>
          <w:p w14:paraId="43DBA584" w14:textId="77777777" w:rsidR="00DF0ADB" w:rsidRPr="008C69C0" w:rsidRDefault="00DF0ADB" w:rsidP="00D70F87">
            <w:pPr>
              <w:widowControl w:val="0"/>
              <w:jc w:val="center"/>
              <w:rPr>
                <w:color w:val="000000"/>
                <w:kern w:val="2"/>
                <w:sz w:val="22"/>
                <w:szCs w:val="22"/>
                <w:lang w:val="en-US" w:eastAsia="zh-CN"/>
              </w:rPr>
            </w:pPr>
            <w:proofErr w:type="spellStart"/>
            <w:r w:rsidRPr="008C69C0">
              <w:rPr>
                <w:kern w:val="2"/>
                <w:sz w:val="22"/>
                <w:szCs w:val="22"/>
                <w:lang w:val="fr-FR"/>
              </w:rPr>
              <w:t>哈玛德</w:t>
            </w:r>
            <w:r w:rsidRPr="00AC1903">
              <w:rPr>
                <w:color w:val="000000"/>
                <w:kern w:val="2"/>
                <w:sz w:val="18"/>
                <w:szCs w:val="18"/>
                <w:lang w:val="en-US" w:eastAsia="zh-CN"/>
              </w:rPr>
              <w:t>•</w:t>
            </w:r>
            <w:r w:rsidRPr="008C69C0">
              <w:rPr>
                <w:kern w:val="2"/>
                <w:sz w:val="22"/>
                <w:szCs w:val="22"/>
                <w:lang w:val="fr-FR"/>
              </w:rPr>
              <w:t>图埃</w:t>
            </w:r>
            <w:proofErr w:type="spellEnd"/>
          </w:p>
        </w:tc>
        <w:tc>
          <w:tcPr>
            <w:tcW w:w="1417" w:type="dxa"/>
            <w:vAlign w:val="center"/>
          </w:tcPr>
          <w:p w14:paraId="5C699749"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马里</w:t>
            </w:r>
            <w:proofErr w:type="spellEnd"/>
          </w:p>
        </w:tc>
      </w:tr>
      <w:tr w:rsidR="00DF0ADB" w:rsidRPr="008C69C0" w14:paraId="73A439F6" w14:textId="77777777" w:rsidTr="00D70F87">
        <w:trPr>
          <w:cantSplit/>
        </w:trPr>
        <w:tc>
          <w:tcPr>
            <w:tcW w:w="2405" w:type="dxa"/>
            <w:vMerge/>
            <w:vAlign w:val="center"/>
          </w:tcPr>
          <w:p w14:paraId="2B0E7EB4" w14:textId="77777777" w:rsidR="00DF0ADB" w:rsidRPr="008C69C0" w:rsidRDefault="00DF0ADB" w:rsidP="00D70F87">
            <w:pPr>
              <w:widowControl w:val="0"/>
              <w:spacing w:before="80"/>
              <w:jc w:val="center"/>
              <w:rPr>
                <w:color w:val="000000"/>
                <w:kern w:val="2"/>
                <w:sz w:val="22"/>
                <w:szCs w:val="22"/>
              </w:rPr>
            </w:pPr>
          </w:p>
        </w:tc>
        <w:tc>
          <w:tcPr>
            <w:tcW w:w="1985" w:type="dxa"/>
            <w:vAlign w:val="center"/>
          </w:tcPr>
          <w:p w14:paraId="661F7DBB"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Standardization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TSB</w:t>
            </w:r>
            <w:proofErr w:type="spellEnd"/>
            <w:r w:rsidRPr="008C69C0">
              <w:rPr>
                <w:kern w:val="2"/>
                <w:sz w:val="22"/>
                <w:szCs w:val="22"/>
                <w:lang w:val="en-US"/>
              </w:rPr>
              <w:t>)</w:t>
            </w:r>
          </w:p>
          <w:p w14:paraId="61274D91"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电信标准化局主任</w:t>
            </w:r>
            <w:proofErr w:type="spellEnd"/>
          </w:p>
        </w:tc>
        <w:tc>
          <w:tcPr>
            <w:tcW w:w="2126" w:type="dxa"/>
            <w:vAlign w:val="center"/>
          </w:tcPr>
          <w:p w14:paraId="3BD79D53" w14:textId="77777777" w:rsidR="00DF0ADB" w:rsidRPr="008C69C0" w:rsidRDefault="00DF0ADB" w:rsidP="00D70F87">
            <w:pPr>
              <w:widowControl w:val="0"/>
              <w:spacing w:before="80"/>
              <w:jc w:val="center"/>
              <w:rPr>
                <w:color w:val="000000"/>
                <w:kern w:val="2"/>
                <w:sz w:val="22"/>
                <w:szCs w:val="22"/>
              </w:rPr>
            </w:pPr>
            <w:proofErr w:type="spellStart"/>
            <w:r w:rsidRPr="008C69C0">
              <w:rPr>
                <w:color w:val="484848"/>
                <w:kern w:val="2"/>
                <w:sz w:val="22"/>
                <w:szCs w:val="22"/>
                <w:lang w:val="en-US"/>
              </w:rPr>
              <w:t>Houlin</w:t>
            </w:r>
            <w:proofErr w:type="spellEnd"/>
            <w:r w:rsidRPr="008C69C0">
              <w:rPr>
                <w:color w:val="484848"/>
                <w:kern w:val="2"/>
                <w:sz w:val="22"/>
                <w:szCs w:val="22"/>
                <w:lang w:val="en-US"/>
              </w:rPr>
              <w:t xml:space="preserve"> Zhao</w:t>
            </w:r>
          </w:p>
        </w:tc>
        <w:tc>
          <w:tcPr>
            <w:tcW w:w="1701" w:type="dxa"/>
            <w:vAlign w:val="center"/>
          </w:tcPr>
          <w:p w14:paraId="59BB5756"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kern w:val="2"/>
                <w:sz w:val="22"/>
                <w:szCs w:val="22"/>
                <w:lang w:val="fr-FR"/>
              </w:rPr>
              <w:t>赵厚麟</w:t>
            </w:r>
            <w:proofErr w:type="spellEnd"/>
          </w:p>
        </w:tc>
        <w:tc>
          <w:tcPr>
            <w:tcW w:w="1417" w:type="dxa"/>
            <w:vAlign w:val="center"/>
          </w:tcPr>
          <w:p w14:paraId="03126473"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中国</w:t>
            </w:r>
            <w:proofErr w:type="spellEnd"/>
          </w:p>
        </w:tc>
      </w:tr>
      <w:tr w:rsidR="00DF0ADB" w:rsidRPr="008C69C0" w14:paraId="5A08A507" w14:textId="77777777" w:rsidTr="00D70F87">
        <w:trPr>
          <w:cantSplit/>
        </w:trPr>
        <w:tc>
          <w:tcPr>
            <w:tcW w:w="2405" w:type="dxa"/>
            <w:vMerge w:val="restart"/>
            <w:vAlign w:val="center"/>
          </w:tcPr>
          <w:p w14:paraId="7E507652" w14:textId="77777777" w:rsidR="00DF0ADB" w:rsidRPr="008C69C0" w:rsidRDefault="00DF0ADB" w:rsidP="00D70F87">
            <w:pPr>
              <w:widowControl w:val="0"/>
              <w:spacing w:before="80"/>
              <w:jc w:val="center"/>
              <w:rPr>
                <w:color w:val="000000"/>
                <w:kern w:val="2"/>
                <w:sz w:val="22"/>
                <w:szCs w:val="22"/>
              </w:rPr>
            </w:pPr>
            <w:r w:rsidRPr="008C69C0">
              <w:rPr>
                <w:kern w:val="2"/>
                <w:sz w:val="22"/>
                <w:szCs w:val="22"/>
                <w:lang w:val="en-US"/>
              </w:rPr>
              <w:t>2003-2006</w:t>
            </w:r>
          </w:p>
        </w:tc>
        <w:tc>
          <w:tcPr>
            <w:tcW w:w="1985" w:type="dxa"/>
            <w:vAlign w:val="center"/>
          </w:tcPr>
          <w:p w14:paraId="6FD8248B" w14:textId="77777777" w:rsidR="00DF0ADB" w:rsidRPr="008C69C0" w:rsidRDefault="00DF0ADB" w:rsidP="00D70F87">
            <w:pPr>
              <w:widowControl w:val="0"/>
              <w:jc w:val="center"/>
              <w:rPr>
                <w:color w:val="000000"/>
                <w:kern w:val="2"/>
                <w:sz w:val="22"/>
                <w:szCs w:val="22"/>
                <w:lang w:val="en-US"/>
              </w:rPr>
            </w:pPr>
            <w:r w:rsidRPr="008C69C0">
              <w:rPr>
                <w:rFonts w:eastAsia="Times New Roman"/>
                <w:color w:val="000000"/>
                <w:kern w:val="2"/>
                <w:sz w:val="22"/>
                <w:szCs w:val="22"/>
                <w:lang w:val="en-US"/>
              </w:rPr>
              <w:t>Secretary-General</w:t>
            </w:r>
          </w:p>
          <w:p w14:paraId="51FED2F8" w14:textId="77777777" w:rsidR="00DF0ADB" w:rsidRPr="008C69C0" w:rsidRDefault="00DF0ADB" w:rsidP="00D70F87">
            <w:pPr>
              <w:widowControl w:val="0"/>
              <w:jc w:val="center"/>
              <w:rPr>
                <w:kern w:val="2"/>
                <w:sz w:val="22"/>
                <w:szCs w:val="22"/>
                <w:lang w:val="en-US"/>
              </w:rPr>
            </w:pPr>
            <w:proofErr w:type="spellStart"/>
            <w:r w:rsidRPr="008C69C0">
              <w:rPr>
                <w:color w:val="000000"/>
                <w:kern w:val="2"/>
                <w:sz w:val="22"/>
                <w:szCs w:val="22"/>
                <w:lang w:val="en-US"/>
              </w:rPr>
              <w:t>秘书长</w:t>
            </w:r>
            <w:proofErr w:type="spellEnd"/>
          </w:p>
        </w:tc>
        <w:tc>
          <w:tcPr>
            <w:tcW w:w="2126" w:type="dxa"/>
            <w:vAlign w:val="center"/>
          </w:tcPr>
          <w:p w14:paraId="37F05248" w14:textId="77777777" w:rsidR="00DF0ADB" w:rsidRPr="008C69C0" w:rsidRDefault="00DF0ADB" w:rsidP="00D70F87">
            <w:pPr>
              <w:widowControl w:val="0"/>
              <w:spacing w:before="80"/>
              <w:jc w:val="center"/>
              <w:rPr>
                <w:color w:val="484848"/>
                <w:kern w:val="2"/>
                <w:sz w:val="22"/>
                <w:szCs w:val="22"/>
                <w:lang w:val="en-US"/>
              </w:rPr>
            </w:pPr>
            <w:r w:rsidRPr="007B025B">
              <w:rPr>
                <w:rFonts w:eastAsia="Times New Roman"/>
                <w:kern w:val="2"/>
                <w:sz w:val="22"/>
                <w:szCs w:val="22"/>
                <w:lang w:val="en-US"/>
              </w:rPr>
              <w:t>Yoshio UTSUMI</w:t>
            </w:r>
          </w:p>
        </w:tc>
        <w:tc>
          <w:tcPr>
            <w:tcW w:w="1701" w:type="dxa"/>
            <w:vAlign w:val="center"/>
          </w:tcPr>
          <w:p w14:paraId="199153FF"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color w:val="000000"/>
                <w:kern w:val="2"/>
                <w:sz w:val="22"/>
                <w:szCs w:val="22"/>
                <w:lang w:val="en-US"/>
              </w:rPr>
              <w:t>内海善雄</w:t>
            </w:r>
            <w:proofErr w:type="spellEnd"/>
          </w:p>
        </w:tc>
        <w:tc>
          <w:tcPr>
            <w:tcW w:w="1417" w:type="dxa"/>
            <w:vAlign w:val="center"/>
          </w:tcPr>
          <w:p w14:paraId="77502E2E" w14:textId="77777777" w:rsidR="00DF0ADB" w:rsidRPr="008C69C0" w:rsidRDefault="00DF0ADB" w:rsidP="00D70F87">
            <w:pPr>
              <w:widowControl w:val="0"/>
              <w:spacing w:before="80"/>
              <w:jc w:val="center"/>
              <w:rPr>
                <w:color w:val="000000"/>
                <w:kern w:val="2"/>
                <w:sz w:val="22"/>
                <w:szCs w:val="22"/>
              </w:rPr>
            </w:pPr>
            <w:proofErr w:type="spellStart"/>
            <w:r w:rsidRPr="008C69C0">
              <w:rPr>
                <w:color w:val="000000"/>
                <w:kern w:val="2"/>
                <w:sz w:val="22"/>
                <w:szCs w:val="22"/>
                <w:lang w:val="en-US"/>
              </w:rPr>
              <w:t>日本</w:t>
            </w:r>
            <w:proofErr w:type="spellEnd"/>
          </w:p>
        </w:tc>
      </w:tr>
      <w:tr w:rsidR="00DF0ADB" w:rsidRPr="008C69C0" w14:paraId="5EE0C9AD" w14:textId="77777777" w:rsidTr="00D70F87">
        <w:trPr>
          <w:cantSplit/>
        </w:trPr>
        <w:tc>
          <w:tcPr>
            <w:tcW w:w="2405" w:type="dxa"/>
            <w:vMerge/>
            <w:vAlign w:val="center"/>
          </w:tcPr>
          <w:p w14:paraId="18AFE360" w14:textId="77777777" w:rsidR="00DF0ADB" w:rsidRPr="008C69C0" w:rsidRDefault="00DF0ADB" w:rsidP="00D70F87">
            <w:pPr>
              <w:widowControl w:val="0"/>
              <w:spacing w:before="80"/>
              <w:jc w:val="center"/>
              <w:rPr>
                <w:color w:val="000000"/>
                <w:kern w:val="2"/>
                <w:sz w:val="22"/>
                <w:szCs w:val="22"/>
              </w:rPr>
            </w:pPr>
          </w:p>
        </w:tc>
        <w:tc>
          <w:tcPr>
            <w:tcW w:w="1985" w:type="dxa"/>
            <w:vAlign w:val="center"/>
          </w:tcPr>
          <w:p w14:paraId="2EB28795" w14:textId="77777777" w:rsidR="00DF0ADB" w:rsidRPr="008C69C0" w:rsidRDefault="00DF0ADB" w:rsidP="00D70F87">
            <w:pPr>
              <w:widowControl w:val="0"/>
              <w:jc w:val="center"/>
              <w:rPr>
                <w:kern w:val="2"/>
                <w:sz w:val="22"/>
                <w:szCs w:val="22"/>
                <w:lang w:val="en-US"/>
              </w:rPr>
            </w:pPr>
            <w:r w:rsidRPr="008C69C0">
              <w:rPr>
                <w:kern w:val="2"/>
                <w:sz w:val="22"/>
                <w:szCs w:val="22"/>
                <w:lang w:val="en-US"/>
              </w:rPr>
              <w:t>Deputy Secretary-General</w:t>
            </w:r>
          </w:p>
          <w:p w14:paraId="12083154" w14:textId="77777777" w:rsidR="00DF0ADB" w:rsidRPr="008C69C0" w:rsidRDefault="00DF0ADB" w:rsidP="00D70F87">
            <w:pPr>
              <w:widowControl w:val="0"/>
              <w:jc w:val="center"/>
              <w:rPr>
                <w:kern w:val="2"/>
                <w:sz w:val="22"/>
                <w:szCs w:val="22"/>
                <w:lang w:val="en-US"/>
              </w:rPr>
            </w:pPr>
            <w:proofErr w:type="spellStart"/>
            <w:r w:rsidRPr="008C69C0">
              <w:rPr>
                <w:color w:val="484848"/>
                <w:kern w:val="2"/>
                <w:sz w:val="22"/>
                <w:szCs w:val="22"/>
                <w:lang w:val="en-US"/>
              </w:rPr>
              <w:t>副秘书长</w:t>
            </w:r>
            <w:proofErr w:type="spellEnd"/>
          </w:p>
        </w:tc>
        <w:tc>
          <w:tcPr>
            <w:tcW w:w="2126" w:type="dxa"/>
            <w:vAlign w:val="center"/>
          </w:tcPr>
          <w:p w14:paraId="5F5920F5" w14:textId="77777777" w:rsidR="00DF0ADB" w:rsidRPr="008C69C0" w:rsidRDefault="00DF0ADB" w:rsidP="00D70F87">
            <w:pPr>
              <w:widowControl w:val="0"/>
              <w:spacing w:before="80"/>
              <w:jc w:val="center"/>
              <w:rPr>
                <w:color w:val="484848"/>
                <w:kern w:val="2"/>
                <w:sz w:val="22"/>
                <w:szCs w:val="22"/>
                <w:lang w:val="en-US"/>
              </w:rPr>
            </w:pPr>
            <w:r w:rsidRPr="007B025B">
              <w:rPr>
                <w:rFonts w:eastAsia="Times New Roman"/>
                <w:kern w:val="2"/>
                <w:sz w:val="22"/>
                <w:szCs w:val="22"/>
                <w:lang w:val="en-US"/>
              </w:rPr>
              <w:t>Roberto Blois</w:t>
            </w:r>
          </w:p>
        </w:tc>
        <w:tc>
          <w:tcPr>
            <w:tcW w:w="1701" w:type="dxa"/>
            <w:vAlign w:val="center"/>
          </w:tcPr>
          <w:p w14:paraId="79522EBE" w14:textId="77777777" w:rsidR="00DF0ADB" w:rsidRPr="008C69C0" w:rsidRDefault="00DF0ADB" w:rsidP="00D70F87">
            <w:pPr>
              <w:widowControl w:val="0"/>
              <w:spacing w:before="80"/>
              <w:jc w:val="center"/>
              <w:rPr>
                <w:color w:val="000000"/>
                <w:kern w:val="2"/>
                <w:sz w:val="22"/>
                <w:szCs w:val="22"/>
                <w:lang w:val="en-US" w:eastAsia="zh-CN"/>
              </w:rPr>
            </w:pPr>
            <w:r w:rsidRPr="008C69C0">
              <w:rPr>
                <w:color w:val="222222"/>
                <w:kern w:val="2"/>
                <w:sz w:val="22"/>
                <w:szCs w:val="22"/>
                <w:lang w:val="fr-CH" w:eastAsia="zh-CN"/>
              </w:rPr>
              <w:t>罗伯特</w:t>
            </w:r>
            <w:r w:rsidRPr="00AC1903">
              <w:rPr>
                <w:color w:val="000000"/>
                <w:kern w:val="2"/>
                <w:sz w:val="18"/>
                <w:szCs w:val="18"/>
                <w:lang w:val="en-US" w:eastAsia="zh-CN"/>
              </w:rPr>
              <w:t>•</w:t>
            </w:r>
            <w:r w:rsidRPr="008C69C0">
              <w:rPr>
                <w:color w:val="222222"/>
                <w:kern w:val="2"/>
                <w:sz w:val="22"/>
                <w:szCs w:val="22"/>
                <w:lang w:val="fr-CH" w:eastAsia="zh-CN"/>
              </w:rPr>
              <w:t>布鲁瓦</w:t>
            </w:r>
          </w:p>
        </w:tc>
        <w:tc>
          <w:tcPr>
            <w:tcW w:w="1417" w:type="dxa"/>
            <w:vAlign w:val="center"/>
          </w:tcPr>
          <w:p w14:paraId="60D823C3" w14:textId="77777777" w:rsidR="00DF0ADB" w:rsidRPr="008C69C0" w:rsidRDefault="00DF0ADB" w:rsidP="00D70F87">
            <w:pPr>
              <w:widowControl w:val="0"/>
              <w:spacing w:before="80"/>
              <w:jc w:val="center"/>
              <w:rPr>
                <w:color w:val="000000"/>
                <w:kern w:val="2"/>
                <w:sz w:val="22"/>
                <w:szCs w:val="22"/>
                <w:lang w:eastAsia="zh-CN"/>
              </w:rPr>
            </w:pPr>
            <w:r w:rsidRPr="008C69C0">
              <w:rPr>
                <w:color w:val="484848"/>
                <w:kern w:val="2"/>
                <w:sz w:val="22"/>
                <w:szCs w:val="22"/>
                <w:lang w:val="en-US" w:eastAsia="zh-CN"/>
              </w:rPr>
              <w:t>巴西</w:t>
            </w:r>
          </w:p>
        </w:tc>
      </w:tr>
      <w:tr w:rsidR="00DF0ADB" w:rsidRPr="008C69C0" w14:paraId="06566A72" w14:textId="77777777" w:rsidTr="00D70F87">
        <w:trPr>
          <w:cantSplit/>
        </w:trPr>
        <w:tc>
          <w:tcPr>
            <w:tcW w:w="2405" w:type="dxa"/>
            <w:vMerge/>
            <w:vAlign w:val="center"/>
          </w:tcPr>
          <w:p w14:paraId="70A5E9E1" w14:textId="77777777" w:rsidR="00DF0ADB" w:rsidRPr="008C69C0" w:rsidRDefault="00DF0ADB" w:rsidP="00D70F87">
            <w:pPr>
              <w:widowControl w:val="0"/>
              <w:spacing w:before="80"/>
              <w:jc w:val="center"/>
              <w:rPr>
                <w:color w:val="000000"/>
                <w:kern w:val="2"/>
                <w:sz w:val="22"/>
                <w:szCs w:val="22"/>
                <w:lang w:eastAsia="zh-CN"/>
              </w:rPr>
            </w:pPr>
          </w:p>
        </w:tc>
        <w:tc>
          <w:tcPr>
            <w:tcW w:w="1985" w:type="dxa"/>
            <w:vAlign w:val="center"/>
          </w:tcPr>
          <w:p w14:paraId="280A5C7E" w14:textId="77777777" w:rsidR="00DF0ADB" w:rsidRPr="008C69C0" w:rsidRDefault="00DF0ADB" w:rsidP="00D70F87">
            <w:pPr>
              <w:widowControl w:val="0"/>
              <w:jc w:val="center"/>
              <w:rPr>
                <w:kern w:val="2"/>
                <w:sz w:val="22"/>
                <w:szCs w:val="22"/>
                <w:lang w:val="en-US"/>
              </w:rPr>
            </w:pPr>
            <w:proofErr w:type="spellStart"/>
            <w:r w:rsidRPr="008C69C0">
              <w:rPr>
                <w:color w:val="222222"/>
                <w:kern w:val="2"/>
                <w:sz w:val="22"/>
                <w:szCs w:val="22"/>
                <w:lang w:val="fr-CH"/>
              </w:rPr>
              <w:t>无线电通信局主任</w:t>
            </w:r>
            <w:proofErr w:type="spellEnd"/>
          </w:p>
        </w:tc>
        <w:tc>
          <w:tcPr>
            <w:tcW w:w="2126" w:type="dxa"/>
            <w:vAlign w:val="center"/>
          </w:tcPr>
          <w:p w14:paraId="308B1C13" w14:textId="77777777" w:rsidR="00DF0ADB" w:rsidRPr="008C69C0" w:rsidRDefault="00DF0ADB" w:rsidP="00D70F87">
            <w:pPr>
              <w:widowControl w:val="0"/>
              <w:jc w:val="center"/>
              <w:rPr>
                <w:color w:val="484848"/>
                <w:kern w:val="2"/>
                <w:sz w:val="22"/>
                <w:szCs w:val="22"/>
                <w:lang w:val="en-US"/>
              </w:rPr>
            </w:pPr>
            <w:r w:rsidRPr="008C69C0">
              <w:rPr>
                <w:color w:val="222222"/>
                <w:kern w:val="2"/>
                <w:sz w:val="22"/>
                <w:szCs w:val="22"/>
                <w:lang w:val="fr-CH"/>
              </w:rPr>
              <w:t xml:space="preserve">Valery </w:t>
            </w:r>
            <w:proofErr w:type="spellStart"/>
            <w:r w:rsidRPr="008C69C0">
              <w:rPr>
                <w:color w:val="222222"/>
                <w:kern w:val="2"/>
                <w:sz w:val="22"/>
                <w:szCs w:val="22"/>
                <w:lang w:val="fr-CH"/>
              </w:rPr>
              <w:t>Timofeev</w:t>
            </w:r>
            <w:proofErr w:type="spellEnd"/>
          </w:p>
        </w:tc>
        <w:tc>
          <w:tcPr>
            <w:tcW w:w="1701" w:type="dxa"/>
            <w:vAlign w:val="center"/>
          </w:tcPr>
          <w:p w14:paraId="63C0D79F" w14:textId="77777777" w:rsidR="00DF0ADB" w:rsidRPr="008C69C0" w:rsidRDefault="00DF0ADB" w:rsidP="00D70F87">
            <w:pPr>
              <w:widowControl w:val="0"/>
              <w:spacing w:before="80"/>
              <w:jc w:val="center"/>
              <w:rPr>
                <w:color w:val="000000"/>
                <w:kern w:val="2"/>
                <w:sz w:val="22"/>
                <w:szCs w:val="22"/>
                <w:lang w:val="en-US" w:eastAsia="zh-CN"/>
              </w:rPr>
            </w:pPr>
            <w:r w:rsidRPr="008C69C0">
              <w:rPr>
                <w:color w:val="222222"/>
                <w:kern w:val="2"/>
                <w:sz w:val="22"/>
                <w:szCs w:val="22"/>
                <w:lang w:val="fr-CH" w:eastAsia="zh-CN"/>
              </w:rPr>
              <w:t>瓦列里</w:t>
            </w:r>
            <w:r w:rsidRPr="00AC1903">
              <w:rPr>
                <w:color w:val="000000"/>
                <w:kern w:val="2"/>
                <w:sz w:val="18"/>
                <w:szCs w:val="18"/>
                <w:lang w:val="en-US" w:eastAsia="zh-CN"/>
              </w:rPr>
              <w:t>•</w:t>
            </w:r>
            <w:r w:rsidRPr="008C69C0">
              <w:rPr>
                <w:color w:val="222222"/>
                <w:kern w:val="2"/>
                <w:sz w:val="22"/>
                <w:szCs w:val="22"/>
                <w:lang w:val="fr-CH" w:eastAsia="zh-CN"/>
              </w:rPr>
              <w:t>吉列弗耶夫</w:t>
            </w:r>
          </w:p>
        </w:tc>
        <w:tc>
          <w:tcPr>
            <w:tcW w:w="1417" w:type="dxa"/>
            <w:vAlign w:val="center"/>
          </w:tcPr>
          <w:p w14:paraId="781CDCFA"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俄罗斯联邦</w:t>
            </w:r>
          </w:p>
        </w:tc>
      </w:tr>
      <w:tr w:rsidR="00DF0ADB" w:rsidRPr="008C69C0" w14:paraId="7DCE8697" w14:textId="77777777" w:rsidTr="00D70F87">
        <w:trPr>
          <w:cantSplit/>
        </w:trPr>
        <w:tc>
          <w:tcPr>
            <w:tcW w:w="2405" w:type="dxa"/>
            <w:vMerge/>
            <w:vAlign w:val="center"/>
          </w:tcPr>
          <w:p w14:paraId="3C3E4233" w14:textId="77777777" w:rsidR="00DF0ADB" w:rsidRPr="008C69C0" w:rsidRDefault="00DF0ADB" w:rsidP="00D70F87">
            <w:pPr>
              <w:widowControl w:val="0"/>
              <w:spacing w:before="80"/>
              <w:jc w:val="center"/>
              <w:rPr>
                <w:color w:val="000000"/>
                <w:kern w:val="2"/>
                <w:sz w:val="22"/>
                <w:szCs w:val="22"/>
                <w:lang w:eastAsia="zh-CN"/>
              </w:rPr>
            </w:pPr>
          </w:p>
        </w:tc>
        <w:tc>
          <w:tcPr>
            <w:tcW w:w="1985" w:type="dxa"/>
            <w:vAlign w:val="center"/>
          </w:tcPr>
          <w:p w14:paraId="3B7E6D81"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Development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BDT</w:t>
            </w:r>
            <w:proofErr w:type="spellEnd"/>
            <w:r w:rsidRPr="008C69C0">
              <w:rPr>
                <w:kern w:val="2"/>
                <w:sz w:val="22"/>
                <w:szCs w:val="22"/>
                <w:lang w:val="en-US"/>
              </w:rPr>
              <w:t>)</w:t>
            </w:r>
          </w:p>
          <w:p w14:paraId="7C3BB292"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电信发展局主任</w:t>
            </w:r>
            <w:proofErr w:type="spellEnd"/>
          </w:p>
        </w:tc>
        <w:tc>
          <w:tcPr>
            <w:tcW w:w="2126" w:type="dxa"/>
            <w:vAlign w:val="center"/>
          </w:tcPr>
          <w:p w14:paraId="193E7A89" w14:textId="77777777" w:rsidR="00DF0ADB" w:rsidRPr="008C69C0" w:rsidRDefault="00DF0ADB" w:rsidP="00D70F87">
            <w:pPr>
              <w:widowControl w:val="0"/>
              <w:spacing w:before="80"/>
              <w:jc w:val="center"/>
              <w:rPr>
                <w:color w:val="484848"/>
                <w:kern w:val="2"/>
                <w:sz w:val="22"/>
                <w:szCs w:val="22"/>
                <w:lang w:val="en-US"/>
              </w:rPr>
            </w:pPr>
            <w:proofErr w:type="spellStart"/>
            <w:r w:rsidRPr="008C69C0">
              <w:rPr>
                <w:kern w:val="2"/>
                <w:sz w:val="22"/>
                <w:szCs w:val="22"/>
                <w:lang w:val="en-US"/>
              </w:rPr>
              <w:t>Hamadoun</w:t>
            </w:r>
            <w:proofErr w:type="spellEnd"/>
            <w:r w:rsidRPr="008C69C0">
              <w:rPr>
                <w:kern w:val="2"/>
                <w:sz w:val="22"/>
                <w:szCs w:val="22"/>
                <w:lang w:val="en-US"/>
              </w:rPr>
              <w:t>. TOURÉ</w:t>
            </w:r>
          </w:p>
        </w:tc>
        <w:tc>
          <w:tcPr>
            <w:tcW w:w="1701" w:type="dxa"/>
            <w:vAlign w:val="center"/>
          </w:tcPr>
          <w:p w14:paraId="0CEF980A" w14:textId="77777777" w:rsidR="00DF0ADB" w:rsidRPr="008C69C0" w:rsidRDefault="00DF0ADB" w:rsidP="00D70F87">
            <w:pPr>
              <w:widowControl w:val="0"/>
              <w:jc w:val="center"/>
              <w:rPr>
                <w:color w:val="000000"/>
                <w:kern w:val="2"/>
                <w:sz w:val="22"/>
                <w:szCs w:val="22"/>
                <w:lang w:val="en-US" w:eastAsia="zh-CN"/>
              </w:rPr>
            </w:pPr>
            <w:proofErr w:type="spellStart"/>
            <w:r w:rsidRPr="008C69C0">
              <w:rPr>
                <w:kern w:val="2"/>
                <w:sz w:val="22"/>
                <w:szCs w:val="22"/>
                <w:lang w:val="fr-FR"/>
              </w:rPr>
              <w:t>哈玛德</w:t>
            </w:r>
            <w:r w:rsidRPr="00AC1903">
              <w:rPr>
                <w:color w:val="000000"/>
                <w:kern w:val="2"/>
                <w:sz w:val="18"/>
                <w:szCs w:val="18"/>
                <w:lang w:val="en-US" w:eastAsia="zh-CN"/>
              </w:rPr>
              <w:t>•</w:t>
            </w:r>
            <w:r w:rsidRPr="008C69C0">
              <w:rPr>
                <w:kern w:val="2"/>
                <w:sz w:val="22"/>
                <w:szCs w:val="22"/>
                <w:lang w:val="fr-FR"/>
              </w:rPr>
              <w:t>图埃</w:t>
            </w:r>
            <w:proofErr w:type="spellEnd"/>
          </w:p>
        </w:tc>
        <w:tc>
          <w:tcPr>
            <w:tcW w:w="1417" w:type="dxa"/>
            <w:vAlign w:val="center"/>
          </w:tcPr>
          <w:p w14:paraId="5EA868EF"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马里</w:t>
            </w:r>
            <w:proofErr w:type="spellEnd"/>
          </w:p>
        </w:tc>
      </w:tr>
      <w:tr w:rsidR="00DF0ADB" w:rsidRPr="008C69C0" w14:paraId="66BF4A5B" w14:textId="77777777" w:rsidTr="00D70F87">
        <w:trPr>
          <w:cantSplit/>
        </w:trPr>
        <w:tc>
          <w:tcPr>
            <w:tcW w:w="2405" w:type="dxa"/>
            <w:vMerge/>
            <w:vAlign w:val="center"/>
          </w:tcPr>
          <w:p w14:paraId="770E5307" w14:textId="77777777" w:rsidR="00DF0ADB" w:rsidRPr="008C69C0" w:rsidRDefault="00DF0ADB" w:rsidP="00D70F87">
            <w:pPr>
              <w:widowControl w:val="0"/>
              <w:spacing w:before="80"/>
              <w:jc w:val="center"/>
              <w:rPr>
                <w:color w:val="000000"/>
                <w:kern w:val="2"/>
                <w:sz w:val="22"/>
                <w:szCs w:val="22"/>
              </w:rPr>
            </w:pPr>
          </w:p>
        </w:tc>
        <w:tc>
          <w:tcPr>
            <w:tcW w:w="1985" w:type="dxa"/>
            <w:vAlign w:val="center"/>
          </w:tcPr>
          <w:p w14:paraId="7B941D43"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Standardization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TSB</w:t>
            </w:r>
            <w:proofErr w:type="spellEnd"/>
            <w:r w:rsidRPr="008C69C0">
              <w:rPr>
                <w:kern w:val="2"/>
                <w:sz w:val="22"/>
                <w:szCs w:val="22"/>
                <w:lang w:val="en-US"/>
              </w:rPr>
              <w:t>)</w:t>
            </w:r>
          </w:p>
          <w:p w14:paraId="7C339EEE"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电信标准化局主任</w:t>
            </w:r>
            <w:proofErr w:type="spellEnd"/>
          </w:p>
        </w:tc>
        <w:tc>
          <w:tcPr>
            <w:tcW w:w="2126" w:type="dxa"/>
            <w:vAlign w:val="center"/>
          </w:tcPr>
          <w:p w14:paraId="6364F995" w14:textId="77777777" w:rsidR="00DF0ADB" w:rsidRPr="008C69C0" w:rsidRDefault="00DF0ADB" w:rsidP="00D70F87">
            <w:pPr>
              <w:widowControl w:val="0"/>
              <w:jc w:val="center"/>
              <w:rPr>
                <w:color w:val="484848"/>
                <w:kern w:val="2"/>
                <w:sz w:val="22"/>
                <w:szCs w:val="22"/>
                <w:lang w:val="en-US"/>
              </w:rPr>
            </w:pPr>
            <w:proofErr w:type="spellStart"/>
            <w:r w:rsidRPr="008C69C0">
              <w:rPr>
                <w:color w:val="484848"/>
                <w:kern w:val="2"/>
                <w:sz w:val="22"/>
                <w:szCs w:val="22"/>
                <w:lang w:val="en-US"/>
              </w:rPr>
              <w:t>Houlin</w:t>
            </w:r>
            <w:proofErr w:type="spellEnd"/>
            <w:r w:rsidRPr="008C69C0">
              <w:rPr>
                <w:color w:val="484848"/>
                <w:kern w:val="2"/>
                <w:sz w:val="22"/>
                <w:szCs w:val="22"/>
                <w:lang w:val="en-US"/>
              </w:rPr>
              <w:t xml:space="preserve"> Zhao</w:t>
            </w:r>
          </w:p>
        </w:tc>
        <w:tc>
          <w:tcPr>
            <w:tcW w:w="1701" w:type="dxa"/>
            <w:vAlign w:val="center"/>
          </w:tcPr>
          <w:p w14:paraId="33C7C357"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kern w:val="2"/>
                <w:sz w:val="22"/>
                <w:szCs w:val="22"/>
                <w:lang w:val="fr-FR"/>
              </w:rPr>
              <w:t>赵厚麟</w:t>
            </w:r>
            <w:proofErr w:type="spellEnd"/>
          </w:p>
        </w:tc>
        <w:tc>
          <w:tcPr>
            <w:tcW w:w="1417" w:type="dxa"/>
            <w:vAlign w:val="center"/>
          </w:tcPr>
          <w:p w14:paraId="119D9DE6"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中国</w:t>
            </w:r>
            <w:proofErr w:type="spellEnd"/>
          </w:p>
        </w:tc>
      </w:tr>
      <w:tr w:rsidR="00DF0ADB" w:rsidRPr="008C69C0" w14:paraId="33611174" w14:textId="77777777" w:rsidTr="00D70F87">
        <w:trPr>
          <w:cantSplit/>
        </w:trPr>
        <w:tc>
          <w:tcPr>
            <w:tcW w:w="2405" w:type="dxa"/>
            <w:vMerge w:val="restart"/>
            <w:vAlign w:val="center"/>
          </w:tcPr>
          <w:p w14:paraId="5394820A" w14:textId="77777777" w:rsidR="00DF0ADB" w:rsidRPr="008C69C0" w:rsidRDefault="00DF0ADB" w:rsidP="00D70F87">
            <w:pPr>
              <w:pageBreakBefore/>
              <w:widowControl w:val="0"/>
              <w:spacing w:before="80"/>
              <w:jc w:val="center"/>
              <w:rPr>
                <w:color w:val="000000"/>
                <w:kern w:val="2"/>
                <w:sz w:val="22"/>
                <w:szCs w:val="22"/>
              </w:rPr>
            </w:pPr>
            <w:r w:rsidRPr="008C69C0">
              <w:rPr>
                <w:kern w:val="2"/>
                <w:sz w:val="22"/>
                <w:szCs w:val="22"/>
                <w:lang w:val="en-US"/>
              </w:rPr>
              <w:lastRenderedPageBreak/>
              <w:t>2007-2010</w:t>
            </w:r>
          </w:p>
        </w:tc>
        <w:tc>
          <w:tcPr>
            <w:tcW w:w="1985" w:type="dxa"/>
            <w:vAlign w:val="center"/>
          </w:tcPr>
          <w:p w14:paraId="034D9294" w14:textId="77777777" w:rsidR="00DF0ADB" w:rsidRPr="008C69C0" w:rsidRDefault="00DF0ADB" w:rsidP="00D70F87">
            <w:pPr>
              <w:widowControl w:val="0"/>
              <w:jc w:val="center"/>
              <w:rPr>
                <w:kern w:val="2"/>
                <w:sz w:val="22"/>
                <w:szCs w:val="22"/>
                <w:lang w:val="en-US"/>
              </w:rPr>
            </w:pPr>
            <w:r w:rsidRPr="008C69C0">
              <w:rPr>
                <w:kern w:val="2"/>
                <w:sz w:val="22"/>
                <w:szCs w:val="22"/>
                <w:lang w:val="en-US"/>
              </w:rPr>
              <w:t>Secretary-General</w:t>
            </w:r>
          </w:p>
          <w:p w14:paraId="51FCDC2E"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秘书长</w:t>
            </w:r>
            <w:proofErr w:type="spellEnd"/>
          </w:p>
        </w:tc>
        <w:tc>
          <w:tcPr>
            <w:tcW w:w="2126" w:type="dxa"/>
            <w:vAlign w:val="center"/>
          </w:tcPr>
          <w:p w14:paraId="6C97B531" w14:textId="77777777" w:rsidR="00DF0ADB" w:rsidRPr="008C69C0" w:rsidRDefault="00DF0ADB" w:rsidP="00D70F87">
            <w:pPr>
              <w:widowControl w:val="0"/>
              <w:spacing w:before="80"/>
              <w:jc w:val="center"/>
              <w:rPr>
                <w:color w:val="484848"/>
                <w:kern w:val="2"/>
                <w:sz w:val="22"/>
                <w:szCs w:val="22"/>
                <w:lang w:val="en-US"/>
              </w:rPr>
            </w:pPr>
            <w:r w:rsidRPr="008C69C0">
              <w:rPr>
                <w:kern w:val="2"/>
                <w:sz w:val="22"/>
                <w:szCs w:val="22"/>
                <w:lang w:val="en-US"/>
              </w:rPr>
              <w:t xml:space="preserve">Dr. </w:t>
            </w:r>
            <w:proofErr w:type="spellStart"/>
            <w:r w:rsidRPr="008C69C0">
              <w:rPr>
                <w:kern w:val="2"/>
                <w:sz w:val="22"/>
                <w:szCs w:val="22"/>
                <w:lang w:val="en-US"/>
              </w:rPr>
              <w:t>Hamadoun</w:t>
            </w:r>
            <w:proofErr w:type="spellEnd"/>
            <w:r w:rsidRPr="008C69C0">
              <w:rPr>
                <w:kern w:val="2"/>
                <w:sz w:val="22"/>
                <w:szCs w:val="22"/>
                <w:lang w:val="en-US"/>
              </w:rPr>
              <w:t>. TOURÉ</w:t>
            </w:r>
          </w:p>
        </w:tc>
        <w:tc>
          <w:tcPr>
            <w:tcW w:w="1701" w:type="dxa"/>
            <w:vAlign w:val="center"/>
          </w:tcPr>
          <w:p w14:paraId="130EF989" w14:textId="77777777" w:rsidR="00DF0ADB" w:rsidRPr="00C80B00" w:rsidRDefault="00DF0ADB" w:rsidP="00D70F87">
            <w:pPr>
              <w:widowControl w:val="0"/>
              <w:jc w:val="center"/>
              <w:rPr>
                <w:kern w:val="2"/>
                <w:sz w:val="22"/>
                <w:szCs w:val="22"/>
                <w:lang w:val="fr-FR" w:eastAsia="zh-CN"/>
              </w:rPr>
            </w:pPr>
            <w:r w:rsidRPr="008C69C0">
              <w:rPr>
                <w:kern w:val="2"/>
                <w:sz w:val="22"/>
                <w:szCs w:val="22"/>
                <w:lang w:val="fr-FR" w:eastAsia="zh-CN"/>
              </w:rPr>
              <w:t>哈玛德</w:t>
            </w:r>
            <w:r w:rsidRPr="00AC1903">
              <w:rPr>
                <w:color w:val="000000"/>
                <w:kern w:val="2"/>
                <w:sz w:val="18"/>
                <w:szCs w:val="18"/>
                <w:lang w:val="en-US" w:eastAsia="zh-CN"/>
              </w:rPr>
              <w:t>•</w:t>
            </w:r>
            <w:r w:rsidRPr="008C69C0">
              <w:rPr>
                <w:kern w:val="2"/>
                <w:sz w:val="22"/>
                <w:szCs w:val="22"/>
                <w:lang w:val="fr-FR" w:eastAsia="zh-CN"/>
              </w:rPr>
              <w:t>图埃</w:t>
            </w:r>
          </w:p>
        </w:tc>
        <w:tc>
          <w:tcPr>
            <w:tcW w:w="1417" w:type="dxa"/>
            <w:vAlign w:val="center"/>
          </w:tcPr>
          <w:p w14:paraId="4087C36D"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马里</w:t>
            </w:r>
          </w:p>
        </w:tc>
      </w:tr>
      <w:tr w:rsidR="00DF0ADB" w:rsidRPr="008C69C0" w14:paraId="43E57029" w14:textId="77777777" w:rsidTr="00D70F87">
        <w:trPr>
          <w:cantSplit/>
        </w:trPr>
        <w:tc>
          <w:tcPr>
            <w:tcW w:w="2405" w:type="dxa"/>
            <w:vMerge/>
            <w:vAlign w:val="center"/>
          </w:tcPr>
          <w:p w14:paraId="2DE7555A" w14:textId="77777777" w:rsidR="00DF0ADB" w:rsidRPr="008C69C0" w:rsidRDefault="00DF0ADB" w:rsidP="00D70F87">
            <w:pPr>
              <w:widowControl w:val="0"/>
              <w:spacing w:before="80"/>
              <w:jc w:val="center"/>
              <w:rPr>
                <w:color w:val="000000"/>
                <w:kern w:val="2"/>
                <w:sz w:val="22"/>
                <w:szCs w:val="22"/>
                <w:lang w:eastAsia="zh-CN"/>
              </w:rPr>
            </w:pPr>
          </w:p>
        </w:tc>
        <w:tc>
          <w:tcPr>
            <w:tcW w:w="1985" w:type="dxa"/>
            <w:vAlign w:val="center"/>
          </w:tcPr>
          <w:p w14:paraId="1EC218BE" w14:textId="77777777" w:rsidR="00DF0ADB" w:rsidRPr="008C69C0" w:rsidRDefault="00DF0ADB" w:rsidP="00D70F87">
            <w:pPr>
              <w:widowControl w:val="0"/>
              <w:jc w:val="center"/>
              <w:rPr>
                <w:kern w:val="2"/>
                <w:sz w:val="22"/>
                <w:szCs w:val="22"/>
                <w:lang w:val="en-US"/>
              </w:rPr>
            </w:pPr>
            <w:r w:rsidRPr="008C69C0">
              <w:rPr>
                <w:kern w:val="2"/>
                <w:sz w:val="22"/>
                <w:szCs w:val="22"/>
                <w:lang w:val="en-US"/>
              </w:rPr>
              <w:t>Deputy Secretary-General</w:t>
            </w:r>
          </w:p>
          <w:p w14:paraId="173BE999"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副秘书长</w:t>
            </w:r>
            <w:proofErr w:type="spellEnd"/>
          </w:p>
        </w:tc>
        <w:tc>
          <w:tcPr>
            <w:tcW w:w="2126" w:type="dxa"/>
            <w:vAlign w:val="center"/>
          </w:tcPr>
          <w:p w14:paraId="707D4B60" w14:textId="77777777" w:rsidR="00DF0ADB" w:rsidRPr="008C69C0" w:rsidRDefault="00DF0ADB" w:rsidP="00D70F87">
            <w:pPr>
              <w:widowControl w:val="0"/>
              <w:jc w:val="center"/>
              <w:rPr>
                <w:color w:val="484848"/>
                <w:kern w:val="2"/>
                <w:sz w:val="22"/>
                <w:szCs w:val="22"/>
                <w:lang w:val="en-US"/>
              </w:rPr>
            </w:pPr>
            <w:proofErr w:type="spellStart"/>
            <w:r w:rsidRPr="008C69C0">
              <w:rPr>
                <w:kern w:val="2"/>
                <w:sz w:val="22"/>
                <w:szCs w:val="22"/>
              </w:rPr>
              <w:t>Houlin</w:t>
            </w:r>
            <w:proofErr w:type="spellEnd"/>
            <w:r w:rsidRPr="008C69C0">
              <w:rPr>
                <w:kern w:val="2"/>
                <w:sz w:val="22"/>
                <w:szCs w:val="22"/>
              </w:rPr>
              <w:t xml:space="preserve"> ZHAO</w:t>
            </w:r>
          </w:p>
        </w:tc>
        <w:tc>
          <w:tcPr>
            <w:tcW w:w="1701" w:type="dxa"/>
            <w:vAlign w:val="center"/>
          </w:tcPr>
          <w:p w14:paraId="11C195F1"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kern w:val="2"/>
                <w:sz w:val="22"/>
                <w:szCs w:val="22"/>
                <w:lang w:val="fr-FR"/>
              </w:rPr>
              <w:t>赵厚麟</w:t>
            </w:r>
            <w:proofErr w:type="spellEnd"/>
          </w:p>
        </w:tc>
        <w:tc>
          <w:tcPr>
            <w:tcW w:w="1417" w:type="dxa"/>
            <w:vAlign w:val="center"/>
          </w:tcPr>
          <w:p w14:paraId="4AA1FFF6"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中国</w:t>
            </w:r>
            <w:proofErr w:type="spellEnd"/>
          </w:p>
        </w:tc>
      </w:tr>
      <w:tr w:rsidR="00DF0ADB" w:rsidRPr="008C69C0" w14:paraId="3307D939" w14:textId="77777777" w:rsidTr="00D70F87">
        <w:trPr>
          <w:cantSplit/>
        </w:trPr>
        <w:tc>
          <w:tcPr>
            <w:tcW w:w="2405" w:type="dxa"/>
            <w:vMerge/>
            <w:vAlign w:val="center"/>
          </w:tcPr>
          <w:p w14:paraId="540CAF08" w14:textId="77777777" w:rsidR="00DF0ADB" w:rsidRPr="008C69C0" w:rsidRDefault="00DF0ADB" w:rsidP="00D70F87">
            <w:pPr>
              <w:widowControl w:val="0"/>
              <w:spacing w:before="80"/>
              <w:jc w:val="center"/>
              <w:rPr>
                <w:color w:val="000000"/>
                <w:kern w:val="2"/>
                <w:sz w:val="22"/>
                <w:szCs w:val="22"/>
              </w:rPr>
            </w:pPr>
          </w:p>
        </w:tc>
        <w:tc>
          <w:tcPr>
            <w:tcW w:w="1985" w:type="dxa"/>
            <w:vAlign w:val="center"/>
          </w:tcPr>
          <w:p w14:paraId="05A3B375"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Standardization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TSB</w:t>
            </w:r>
            <w:proofErr w:type="spellEnd"/>
            <w:r w:rsidRPr="008C69C0">
              <w:rPr>
                <w:kern w:val="2"/>
                <w:sz w:val="22"/>
                <w:szCs w:val="22"/>
                <w:lang w:val="en-US"/>
              </w:rPr>
              <w:t>)</w:t>
            </w:r>
          </w:p>
          <w:p w14:paraId="7428320B"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电信标准化局主任</w:t>
            </w:r>
            <w:proofErr w:type="spellEnd"/>
          </w:p>
        </w:tc>
        <w:tc>
          <w:tcPr>
            <w:tcW w:w="2126" w:type="dxa"/>
            <w:vAlign w:val="center"/>
          </w:tcPr>
          <w:p w14:paraId="4514C615" w14:textId="77777777" w:rsidR="00DF0ADB" w:rsidRPr="008C69C0" w:rsidRDefault="00DF0ADB" w:rsidP="00D70F87">
            <w:pPr>
              <w:widowControl w:val="0"/>
              <w:spacing w:before="80"/>
              <w:jc w:val="center"/>
              <w:rPr>
                <w:color w:val="484848"/>
                <w:kern w:val="2"/>
                <w:sz w:val="22"/>
                <w:szCs w:val="22"/>
                <w:lang w:val="en-US"/>
              </w:rPr>
            </w:pPr>
            <w:r w:rsidRPr="008C69C0">
              <w:rPr>
                <w:kern w:val="2"/>
                <w:sz w:val="22"/>
                <w:szCs w:val="22"/>
                <w:lang w:val="en-US"/>
              </w:rPr>
              <w:t>Malcolm JOHNSON</w:t>
            </w:r>
          </w:p>
        </w:tc>
        <w:tc>
          <w:tcPr>
            <w:tcW w:w="1701" w:type="dxa"/>
            <w:vAlign w:val="center"/>
          </w:tcPr>
          <w:p w14:paraId="48FFF7A8" w14:textId="77777777" w:rsidR="00DF0ADB" w:rsidRPr="008C69C0" w:rsidRDefault="00DF0ADB" w:rsidP="00D70F87">
            <w:pPr>
              <w:widowControl w:val="0"/>
              <w:spacing w:before="80"/>
              <w:jc w:val="center"/>
              <w:rPr>
                <w:color w:val="000000"/>
                <w:kern w:val="2"/>
                <w:sz w:val="22"/>
                <w:szCs w:val="22"/>
                <w:lang w:val="en-US" w:eastAsia="zh-CN"/>
              </w:rPr>
            </w:pPr>
            <w:r w:rsidRPr="008C69C0">
              <w:rPr>
                <w:kern w:val="2"/>
                <w:sz w:val="22"/>
                <w:szCs w:val="22"/>
                <w:lang w:val="en-US" w:eastAsia="zh-CN"/>
              </w:rPr>
              <w:t>马尔科姆</w:t>
            </w:r>
            <w:r w:rsidRPr="00AC1903">
              <w:rPr>
                <w:color w:val="000000"/>
                <w:kern w:val="2"/>
                <w:sz w:val="18"/>
                <w:szCs w:val="18"/>
                <w:lang w:val="en-US" w:eastAsia="zh-CN"/>
              </w:rPr>
              <w:t>•</w:t>
            </w:r>
            <w:r w:rsidRPr="008C69C0">
              <w:rPr>
                <w:kern w:val="2"/>
                <w:sz w:val="22"/>
                <w:szCs w:val="22"/>
                <w:lang w:val="en-US" w:eastAsia="zh-CN"/>
              </w:rPr>
              <w:t>琼森</w:t>
            </w:r>
          </w:p>
        </w:tc>
        <w:tc>
          <w:tcPr>
            <w:tcW w:w="1417" w:type="dxa"/>
            <w:vAlign w:val="center"/>
          </w:tcPr>
          <w:p w14:paraId="1ECCD4AE"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英国</w:t>
            </w:r>
          </w:p>
        </w:tc>
      </w:tr>
      <w:tr w:rsidR="00DF0ADB" w:rsidRPr="008C69C0" w14:paraId="5B0128ED" w14:textId="77777777" w:rsidTr="00D70F87">
        <w:trPr>
          <w:cantSplit/>
        </w:trPr>
        <w:tc>
          <w:tcPr>
            <w:tcW w:w="2405" w:type="dxa"/>
            <w:vMerge/>
            <w:vAlign w:val="center"/>
          </w:tcPr>
          <w:p w14:paraId="4F253A85"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bottom w:val="single" w:sz="4" w:space="0" w:color="auto"/>
              <w:right w:val="single" w:sz="4" w:space="0" w:color="auto"/>
            </w:tcBorders>
            <w:vAlign w:val="center"/>
          </w:tcPr>
          <w:p w14:paraId="6242DFD9"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Radiocommunication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BR</w:t>
            </w:r>
            <w:proofErr w:type="spellEnd"/>
            <w:r w:rsidRPr="008C69C0">
              <w:rPr>
                <w:kern w:val="2"/>
                <w:sz w:val="22"/>
                <w:szCs w:val="22"/>
                <w:lang w:val="en-US"/>
              </w:rPr>
              <w:t>)</w:t>
            </w:r>
          </w:p>
          <w:p w14:paraId="3A927860"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无线电通信局主任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020CDF9" w14:textId="77777777" w:rsidR="00DF0ADB" w:rsidRPr="008C69C0" w:rsidRDefault="00DF0ADB" w:rsidP="00D70F87">
            <w:pPr>
              <w:widowControl w:val="0"/>
              <w:jc w:val="center"/>
              <w:rPr>
                <w:color w:val="484848"/>
                <w:kern w:val="2"/>
                <w:sz w:val="22"/>
                <w:szCs w:val="22"/>
                <w:lang w:val="en-US"/>
              </w:rPr>
            </w:pPr>
            <w:r w:rsidRPr="008C69C0">
              <w:rPr>
                <w:color w:val="222222"/>
                <w:kern w:val="2"/>
                <w:sz w:val="22"/>
                <w:szCs w:val="22"/>
                <w:lang w:val="fr-CH"/>
              </w:rPr>
              <w:t xml:space="preserve">Valery </w:t>
            </w:r>
            <w:proofErr w:type="spellStart"/>
            <w:r w:rsidRPr="008C69C0">
              <w:rPr>
                <w:color w:val="222222"/>
                <w:kern w:val="2"/>
                <w:sz w:val="22"/>
                <w:szCs w:val="22"/>
                <w:lang w:val="fr-CH"/>
              </w:rPr>
              <w:t>Timofeev</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58A8DCB" w14:textId="77777777" w:rsidR="00DF0ADB" w:rsidRPr="008C69C0" w:rsidRDefault="00DF0ADB" w:rsidP="00D70F87">
            <w:pPr>
              <w:widowControl w:val="0"/>
              <w:spacing w:before="80"/>
              <w:jc w:val="center"/>
              <w:rPr>
                <w:color w:val="000000"/>
                <w:kern w:val="2"/>
                <w:sz w:val="22"/>
                <w:szCs w:val="22"/>
                <w:lang w:val="en-US" w:eastAsia="zh-CN"/>
              </w:rPr>
            </w:pPr>
            <w:r w:rsidRPr="008C69C0">
              <w:rPr>
                <w:color w:val="222222"/>
                <w:kern w:val="2"/>
                <w:sz w:val="22"/>
                <w:szCs w:val="22"/>
                <w:lang w:val="fr-CH" w:eastAsia="zh-CN"/>
              </w:rPr>
              <w:t>瓦列里</w:t>
            </w:r>
            <w:r w:rsidRPr="00AC1903">
              <w:rPr>
                <w:color w:val="000000"/>
                <w:kern w:val="2"/>
                <w:sz w:val="18"/>
                <w:szCs w:val="18"/>
                <w:lang w:val="en-US" w:eastAsia="zh-CN"/>
              </w:rPr>
              <w:t>•</w:t>
            </w:r>
            <w:r w:rsidRPr="008C69C0">
              <w:rPr>
                <w:color w:val="222222"/>
                <w:kern w:val="2"/>
                <w:sz w:val="22"/>
                <w:szCs w:val="22"/>
                <w:lang w:val="fr-CH" w:eastAsia="zh-CN"/>
              </w:rPr>
              <w:t>吉列弗耶夫</w:t>
            </w:r>
          </w:p>
        </w:tc>
        <w:tc>
          <w:tcPr>
            <w:tcW w:w="1417" w:type="dxa"/>
            <w:tcBorders>
              <w:top w:val="single" w:sz="4" w:space="0" w:color="auto"/>
              <w:left w:val="single" w:sz="4" w:space="0" w:color="auto"/>
              <w:bottom w:val="single" w:sz="4" w:space="0" w:color="auto"/>
              <w:right w:val="single" w:sz="4" w:space="0" w:color="auto"/>
            </w:tcBorders>
            <w:vAlign w:val="center"/>
          </w:tcPr>
          <w:p w14:paraId="4F6E7166"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俄罗斯联邦</w:t>
            </w:r>
          </w:p>
        </w:tc>
      </w:tr>
      <w:tr w:rsidR="00DF0ADB" w:rsidRPr="008C69C0" w14:paraId="099EF459" w14:textId="77777777" w:rsidTr="00D70F87">
        <w:trPr>
          <w:cantSplit/>
        </w:trPr>
        <w:tc>
          <w:tcPr>
            <w:tcW w:w="2405" w:type="dxa"/>
            <w:vMerge/>
            <w:tcBorders>
              <w:bottom w:val="single" w:sz="4" w:space="0" w:color="auto"/>
            </w:tcBorders>
            <w:vAlign w:val="center"/>
          </w:tcPr>
          <w:p w14:paraId="568BE1E4"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bottom w:val="single" w:sz="4" w:space="0" w:color="auto"/>
              <w:right w:val="single" w:sz="4" w:space="0" w:color="auto"/>
            </w:tcBorders>
            <w:vAlign w:val="center"/>
          </w:tcPr>
          <w:p w14:paraId="4F65C0D8"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Development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BDT</w:t>
            </w:r>
            <w:proofErr w:type="spellEnd"/>
            <w:r w:rsidRPr="008C69C0">
              <w:rPr>
                <w:kern w:val="2"/>
                <w:sz w:val="22"/>
                <w:szCs w:val="22"/>
                <w:lang w:val="en-US"/>
              </w:rPr>
              <w:t>)</w:t>
            </w:r>
          </w:p>
          <w:p w14:paraId="0DA3F038"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电信发展局主任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65434E56" w14:textId="77777777" w:rsidR="00DF0ADB" w:rsidRPr="00C80B00" w:rsidRDefault="00DF0ADB" w:rsidP="00D70F87">
            <w:pPr>
              <w:widowControl w:val="0"/>
              <w:jc w:val="center"/>
              <w:rPr>
                <w:kern w:val="2"/>
                <w:sz w:val="22"/>
                <w:szCs w:val="22"/>
                <w:lang w:val="en-US"/>
              </w:rPr>
            </w:pPr>
            <w:r w:rsidRPr="008C69C0">
              <w:rPr>
                <w:kern w:val="2"/>
                <w:sz w:val="22"/>
                <w:szCs w:val="22"/>
                <w:lang w:val="en-US"/>
              </w:rPr>
              <w:t xml:space="preserve">Sami Bin </w:t>
            </w:r>
            <w:proofErr w:type="spellStart"/>
            <w:r w:rsidRPr="008C69C0">
              <w:rPr>
                <w:kern w:val="2"/>
                <w:sz w:val="22"/>
                <w:szCs w:val="22"/>
                <w:lang w:val="en-US"/>
              </w:rPr>
              <w:t>Sufuq</w:t>
            </w:r>
            <w:proofErr w:type="spellEnd"/>
            <w:r w:rsidRPr="008C69C0">
              <w:rPr>
                <w:kern w:val="2"/>
                <w:sz w:val="22"/>
                <w:szCs w:val="22"/>
                <w:lang w:val="en-US"/>
              </w:rPr>
              <w:t xml:space="preserve"> AL BASHER</w:t>
            </w:r>
          </w:p>
        </w:tc>
        <w:tc>
          <w:tcPr>
            <w:tcW w:w="1701" w:type="dxa"/>
            <w:tcBorders>
              <w:top w:val="single" w:sz="4" w:space="0" w:color="auto"/>
              <w:left w:val="single" w:sz="4" w:space="0" w:color="auto"/>
              <w:bottom w:val="single" w:sz="4" w:space="0" w:color="auto"/>
              <w:right w:val="single" w:sz="4" w:space="0" w:color="auto"/>
            </w:tcBorders>
            <w:vAlign w:val="center"/>
          </w:tcPr>
          <w:p w14:paraId="622129B5" w14:textId="77777777" w:rsidR="00DF0ADB" w:rsidRPr="008C69C0" w:rsidRDefault="00DF0ADB" w:rsidP="00D70F87">
            <w:pPr>
              <w:widowControl w:val="0"/>
              <w:jc w:val="center"/>
              <w:rPr>
                <w:color w:val="000000"/>
                <w:kern w:val="2"/>
                <w:sz w:val="22"/>
                <w:szCs w:val="22"/>
                <w:lang w:val="en-US" w:eastAsia="zh-CN"/>
              </w:rPr>
            </w:pPr>
            <w:r w:rsidRPr="008C69C0">
              <w:rPr>
                <w:kern w:val="2"/>
                <w:sz w:val="22"/>
                <w:szCs w:val="22"/>
                <w:lang w:val="en-US" w:eastAsia="zh-CN"/>
              </w:rPr>
              <w:t>萨米</w:t>
            </w:r>
            <w:r w:rsidRPr="00AC1903">
              <w:rPr>
                <w:color w:val="000000"/>
                <w:kern w:val="2"/>
                <w:sz w:val="18"/>
                <w:szCs w:val="18"/>
                <w:lang w:val="en-US" w:eastAsia="zh-CN"/>
              </w:rPr>
              <w:t>•</w:t>
            </w:r>
            <w:r w:rsidRPr="008C69C0">
              <w:rPr>
                <w:kern w:val="2"/>
                <w:sz w:val="22"/>
                <w:szCs w:val="22"/>
                <w:lang w:val="en-US" w:eastAsia="zh-CN"/>
              </w:rPr>
              <w:t>本</w:t>
            </w:r>
            <w:r w:rsidRPr="00AC1903">
              <w:rPr>
                <w:color w:val="000000"/>
                <w:kern w:val="2"/>
                <w:sz w:val="18"/>
                <w:szCs w:val="18"/>
                <w:lang w:val="en-US" w:eastAsia="zh-CN"/>
              </w:rPr>
              <w:t>•</w:t>
            </w:r>
            <w:r w:rsidRPr="008C69C0">
              <w:rPr>
                <w:kern w:val="2"/>
                <w:sz w:val="22"/>
                <w:szCs w:val="22"/>
                <w:lang w:val="en-US" w:eastAsia="zh-CN"/>
              </w:rPr>
              <w:t>苏福克</w:t>
            </w:r>
            <w:r w:rsidRPr="00AC1903">
              <w:rPr>
                <w:color w:val="000000"/>
                <w:kern w:val="2"/>
                <w:sz w:val="18"/>
                <w:szCs w:val="18"/>
                <w:lang w:val="en-US" w:eastAsia="zh-CN"/>
              </w:rPr>
              <w:t>•</w:t>
            </w:r>
            <w:r w:rsidRPr="008C69C0">
              <w:rPr>
                <w:kern w:val="2"/>
                <w:sz w:val="22"/>
                <w:szCs w:val="22"/>
                <w:lang w:val="en-US" w:eastAsia="zh-CN"/>
              </w:rPr>
              <w:t>阿勒巴舍里</w:t>
            </w:r>
          </w:p>
        </w:tc>
        <w:tc>
          <w:tcPr>
            <w:tcW w:w="1417" w:type="dxa"/>
            <w:tcBorders>
              <w:top w:val="single" w:sz="4" w:space="0" w:color="auto"/>
              <w:left w:val="single" w:sz="4" w:space="0" w:color="auto"/>
              <w:bottom w:val="single" w:sz="4" w:space="0" w:color="auto"/>
              <w:right w:val="single" w:sz="4" w:space="0" w:color="auto"/>
            </w:tcBorders>
            <w:vAlign w:val="center"/>
          </w:tcPr>
          <w:p w14:paraId="2D49F73F"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沙特阿拉伯</w:t>
            </w:r>
            <w:proofErr w:type="spellEnd"/>
          </w:p>
        </w:tc>
      </w:tr>
      <w:tr w:rsidR="00DF0ADB" w:rsidRPr="008C69C0" w14:paraId="5791153E" w14:textId="77777777" w:rsidTr="00D70F87">
        <w:trPr>
          <w:cantSplit/>
        </w:trPr>
        <w:tc>
          <w:tcPr>
            <w:tcW w:w="2405" w:type="dxa"/>
            <w:vMerge w:val="restart"/>
            <w:tcBorders>
              <w:top w:val="single" w:sz="4" w:space="0" w:color="auto"/>
              <w:left w:val="single" w:sz="4" w:space="0" w:color="auto"/>
              <w:right w:val="single" w:sz="4" w:space="0" w:color="auto"/>
            </w:tcBorders>
            <w:vAlign w:val="center"/>
          </w:tcPr>
          <w:p w14:paraId="3210A03F" w14:textId="77777777" w:rsidR="00DF0ADB" w:rsidRPr="008C69C0" w:rsidRDefault="00DF0ADB" w:rsidP="00D70F87">
            <w:pPr>
              <w:widowControl w:val="0"/>
              <w:spacing w:before="80"/>
              <w:jc w:val="center"/>
              <w:rPr>
                <w:color w:val="000000"/>
                <w:kern w:val="2"/>
                <w:sz w:val="22"/>
                <w:szCs w:val="22"/>
              </w:rPr>
            </w:pPr>
            <w:r w:rsidRPr="008C69C0">
              <w:rPr>
                <w:kern w:val="2"/>
                <w:sz w:val="22"/>
                <w:szCs w:val="22"/>
                <w:lang w:val="en-US"/>
              </w:rPr>
              <w:t>2011 - 2014</w:t>
            </w:r>
          </w:p>
        </w:tc>
        <w:tc>
          <w:tcPr>
            <w:tcW w:w="1985" w:type="dxa"/>
            <w:tcBorders>
              <w:top w:val="single" w:sz="4" w:space="0" w:color="auto"/>
              <w:left w:val="single" w:sz="4" w:space="0" w:color="auto"/>
              <w:bottom w:val="single" w:sz="4" w:space="0" w:color="auto"/>
              <w:right w:val="single" w:sz="4" w:space="0" w:color="auto"/>
            </w:tcBorders>
            <w:vAlign w:val="center"/>
          </w:tcPr>
          <w:p w14:paraId="42E06747" w14:textId="77777777" w:rsidR="00DF0ADB" w:rsidRPr="008C69C0" w:rsidRDefault="00DF0ADB" w:rsidP="00D70F87">
            <w:pPr>
              <w:widowControl w:val="0"/>
              <w:jc w:val="center"/>
              <w:rPr>
                <w:kern w:val="2"/>
                <w:sz w:val="22"/>
                <w:szCs w:val="22"/>
                <w:lang w:val="en-US"/>
              </w:rPr>
            </w:pPr>
            <w:r w:rsidRPr="008C69C0">
              <w:rPr>
                <w:kern w:val="2"/>
                <w:sz w:val="22"/>
                <w:szCs w:val="22"/>
                <w:lang w:val="en-US"/>
              </w:rPr>
              <w:t>Secretary-General</w:t>
            </w:r>
          </w:p>
          <w:p w14:paraId="35E6F931"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秘书长</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8F2A3F0" w14:textId="77777777" w:rsidR="00DF0ADB" w:rsidRPr="008C69C0" w:rsidRDefault="00DF0ADB" w:rsidP="00D70F87">
            <w:pPr>
              <w:widowControl w:val="0"/>
              <w:spacing w:before="80"/>
              <w:jc w:val="center"/>
              <w:rPr>
                <w:color w:val="484848"/>
                <w:kern w:val="2"/>
                <w:sz w:val="22"/>
                <w:szCs w:val="22"/>
                <w:lang w:val="en-US"/>
              </w:rPr>
            </w:pPr>
            <w:r w:rsidRPr="008C69C0">
              <w:rPr>
                <w:kern w:val="2"/>
                <w:sz w:val="22"/>
                <w:szCs w:val="22"/>
                <w:lang w:val="en-US"/>
              </w:rPr>
              <w:t xml:space="preserve">Dr. </w:t>
            </w:r>
            <w:proofErr w:type="spellStart"/>
            <w:r w:rsidRPr="008C69C0">
              <w:rPr>
                <w:kern w:val="2"/>
                <w:sz w:val="22"/>
                <w:szCs w:val="22"/>
                <w:lang w:val="en-US"/>
              </w:rPr>
              <w:t>Hamadoun</w:t>
            </w:r>
            <w:proofErr w:type="spellEnd"/>
            <w:r w:rsidRPr="008C69C0">
              <w:rPr>
                <w:kern w:val="2"/>
                <w:sz w:val="22"/>
                <w:szCs w:val="22"/>
                <w:lang w:val="en-US"/>
              </w:rPr>
              <w:t>. TOURÉ</w:t>
            </w:r>
          </w:p>
        </w:tc>
        <w:tc>
          <w:tcPr>
            <w:tcW w:w="1701" w:type="dxa"/>
            <w:tcBorders>
              <w:top w:val="single" w:sz="4" w:space="0" w:color="auto"/>
              <w:left w:val="single" w:sz="4" w:space="0" w:color="auto"/>
              <w:bottom w:val="single" w:sz="4" w:space="0" w:color="auto"/>
              <w:right w:val="single" w:sz="4" w:space="0" w:color="auto"/>
            </w:tcBorders>
            <w:vAlign w:val="center"/>
          </w:tcPr>
          <w:p w14:paraId="0F8837E9" w14:textId="77777777" w:rsidR="00DF0ADB" w:rsidRPr="008C69C0" w:rsidRDefault="00DF0ADB" w:rsidP="00D70F87">
            <w:pPr>
              <w:widowControl w:val="0"/>
              <w:jc w:val="center"/>
              <w:rPr>
                <w:color w:val="000000"/>
                <w:kern w:val="2"/>
                <w:sz w:val="22"/>
                <w:szCs w:val="22"/>
                <w:lang w:val="en-US" w:eastAsia="zh-CN"/>
              </w:rPr>
            </w:pPr>
            <w:r w:rsidRPr="008C69C0">
              <w:rPr>
                <w:kern w:val="2"/>
                <w:sz w:val="22"/>
                <w:szCs w:val="22"/>
                <w:lang w:val="fr-FR" w:eastAsia="zh-CN"/>
              </w:rPr>
              <w:t>哈玛德</w:t>
            </w:r>
            <w:r w:rsidRPr="00AC1903">
              <w:rPr>
                <w:color w:val="000000"/>
                <w:kern w:val="2"/>
                <w:sz w:val="18"/>
                <w:szCs w:val="18"/>
                <w:lang w:val="en-US" w:eastAsia="zh-CN"/>
              </w:rPr>
              <w:t>•</w:t>
            </w:r>
            <w:r w:rsidRPr="008C69C0">
              <w:rPr>
                <w:kern w:val="2"/>
                <w:sz w:val="22"/>
                <w:szCs w:val="22"/>
                <w:lang w:val="fr-FR" w:eastAsia="zh-CN"/>
              </w:rPr>
              <w:t>图埃</w:t>
            </w:r>
          </w:p>
        </w:tc>
        <w:tc>
          <w:tcPr>
            <w:tcW w:w="1417" w:type="dxa"/>
            <w:tcBorders>
              <w:top w:val="single" w:sz="4" w:space="0" w:color="auto"/>
              <w:left w:val="single" w:sz="4" w:space="0" w:color="auto"/>
              <w:bottom w:val="single" w:sz="4" w:space="0" w:color="auto"/>
              <w:right w:val="single" w:sz="4" w:space="0" w:color="auto"/>
            </w:tcBorders>
            <w:vAlign w:val="center"/>
          </w:tcPr>
          <w:p w14:paraId="77D593B9"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马里</w:t>
            </w:r>
          </w:p>
        </w:tc>
      </w:tr>
      <w:tr w:rsidR="00DF0ADB" w:rsidRPr="008C69C0" w14:paraId="2C5B92D0" w14:textId="77777777" w:rsidTr="00D70F87">
        <w:trPr>
          <w:cantSplit/>
        </w:trPr>
        <w:tc>
          <w:tcPr>
            <w:tcW w:w="2405" w:type="dxa"/>
            <w:vMerge/>
            <w:tcBorders>
              <w:left w:val="single" w:sz="4" w:space="0" w:color="auto"/>
              <w:right w:val="single" w:sz="4" w:space="0" w:color="auto"/>
            </w:tcBorders>
            <w:vAlign w:val="center"/>
          </w:tcPr>
          <w:p w14:paraId="73E8E13C"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4815A259" w14:textId="77777777" w:rsidR="00DF0ADB" w:rsidRPr="008C69C0" w:rsidRDefault="00DF0ADB" w:rsidP="00D70F87">
            <w:pPr>
              <w:widowControl w:val="0"/>
              <w:jc w:val="center"/>
              <w:rPr>
                <w:kern w:val="2"/>
                <w:sz w:val="22"/>
                <w:szCs w:val="22"/>
                <w:lang w:val="en-US"/>
              </w:rPr>
            </w:pPr>
            <w:r w:rsidRPr="008C69C0">
              <w:rPr>
                <w:kern w:val="2"/>
                <w:sz w:val="22"/>
                <w:szCs w:val="22"/>
                <w:lang w:val="en-US"/>
              </w:rPr>
              <w:t>Deputy Secretary-General</w:t>
            </w:r>
          </w:p>
          <w:p w14:paraId="01020B60"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副秘书长</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67B0996" w14:textId="77777777" w:rsidR="00DF0ADB" w:rsidRPr="008C69C0" w:rsidRDefault="00DF0ADB" w:rsidP="00D70F87">
            <w:pPr>
              <w:widowControl w:val="0"/>
              <w:spacing w:before="80"/>
              <w:jc w:val="center"/>
              <w:rPr>
                <w:color w:val="484848"/>
                <w:kern w:val="2"/>
                <w:sz w:val="22"/>
                <w:szCs w:val="22"/>
                <w:lang w:val="en-US"/>
              </w:rPr>
            </w:pPr>
            <w:proofErr w:type="spellStart"/>
            <w:r w:rsidRPr="008C69C0">
              <w:rPr>
                <w:kern w:val="2"/>
                <w:sz w:val="22"/>
                <w:szCs w:val="22"/>
              </w:rPr>
              <w:t>Houlin</w:t>
            </w:r>
            <w:proofErr w:type="spellEnd"/>
            <w:r w:rsidRPr="008C69C0">
              <w:rPr>
                <w:kern w:val="2"/>
                <w:sz w:val="22"/>
                <w:szCs w:val="22"/>
              </w:rPr>
              <w:t xml:space="preserve"> ZHAO</w:t>
            </w:r>
          </w:p>
        </w:tc>
        <w:tc>
          <w:tcPr>
            <w:tcW w:w="1701" w:type="dxa"/>
            <w:tcBorders>
              <w:top w:val="single" w:sz="4" w:space="0" w:color="auto"/>
              <w:left w:val="single" w:sz="4" w:space="0" w:color="auto"/>
              <w:bottom w:val="single" w:sz="4" w:space="0" w:color="auto"/>
              <w:right w:val="single" w:sz="4" w:space="0" w:color="auto"/>
            </w:tcBorders>
            <w:vAlign w:val="center"/>
          </w:tcPr>
          <w:p w14:paraId="792BA3AB"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kern w:val="2"/>
                <w:sz w:val="22"/>
                <w:szCs w:val="22"/>
                <w:lang w:val="fr-FR"/>
              </w:rPr>
              <w:t>赵厚麟</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1A32DD2C" w14:textId="77777777" w:rsidR="00DF0ADB" w:rsidRPr="008C69C0" w:rsidRDefault="00DF0ADB" w:rsidP="00D70F87">
            <w:pPr>
              <w:widowControl w:val="0"/>
              <w:spacing w:before="80"/>
              <w:jc w:val="center"/>
              <w:rPr>
                <w:color w:val="000000"/>
                <w:kern w:val="2"/>
                <w:sz w:val="22"/>
                <w:szCs w:val="22"/>
              </w:rPr>
            </w:pPr>
            <w:proofErr w:type="spellStart"/>
            <w:r w:rsidRPr="008C69C0">
              <w:rPr>
                <w:kern w:val="2"/>
                <w:sz w:val="22"/>
                <w:szCs w:val="22"/>
                <w:lang w:val="en-US"/>
              </w:rPr>
              <w:t>中国</w:t>
            </w:r>
            <w:proofErr w:type="spellEnd"/>
          </w:p>
        </w:tc>
      </w:tr>
      <w:tr w:rsidR="00DF0ADB" w:rsidRPr="008C69C0" w14:paraId="6DEAE8C6" w14:textId="77777777" w:rsidTr="00D70F87">
        <w:trPr>
          <w:cantSplit/>
        </w:trPr>
        <w:tc>
          <w:tcPr>
            <w:tcW w:w="2405" w:type="dxa"/>
            <w:vMerge/>
            <w:tcBorders>
              <w:left w:val="single" w:sz="4" w:space="0" w:color="auto"/>
              <w:right w:val="single" w:sz="4" w:space="0" w:color="auto"/>
            </w:tcBorders>
            <w:vAlign w:val="center"/>
          </w:tcPr>
          <w:p w14:paraId="501C0762" w14:textId="77777777" w:rsidR="00DF0ADB" w:rsidRPr="008C69C0" w:rsidRDefault="00DF0ADB" w:rsidP="00D70F87">
            <w:pPr>
              <w:widowControl w:val="0"/>
              <w:spacing w:before="80"/>
              <w:jc w:val="center"/>
              <w:rPr>
                <w:color w:val="000000"/>
                <w:kern w:val="2"/>
                <w:sz w:val="22"/>
                <w:szCs w:val="22"/>
              </w:rPr>
            </w:pPr>
          </w:p>
        </w:tc>
        <w:tc>
          <w:tcPr>
            <w:tcW w:w="1985" w:type="dxa"/>
            <w:tcBorders>
              <w:top w:val="single" w:sz="4" w:space="0" w:color="auto"/>
              <w:left w:val="single" w:sz="4" w:space="0" w:color="auto"/>
              <w:bottom w:val="single" w:sz="4" w:space="0" w:color="auto"/>
              <w:right w:val="single" w:sz="4" w:space="0" w:color="auto"/>
            </w:tcBorders>
            <w:vAlign w:val="center"/>
          </w:tcPr>
          <w:p w14:paraId="5E5421ED"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Standardization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TSB</w:t>
            </w:r>
            <w:proofErr w:type="spellEnd"/>
            <w:r w:rsidRPr="008C69C0">
              <w:rPr>
                <w:kern w:val="2"/>
                <w:sz w:val="22"/>
                <w:szCs w:val="22"/>
                <w:lang w:val="en-US"/>
              </w:rPr>
              <w:t>)</w:t>
            </w:r>
          </w:p>
          <w:p w14:paraId="5CA66D71"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电信标准化局主任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7C17AEA" w14:textId="77777777" w:rsidR="00DF0ADB" w:rsidRPr="008C69C0" w:rsidRDefault="00DF0ADB" w:rsidP="00D70F87">
            <w:pPr>
              <w:widowControl w:val="0"/>
              <w:spacing w:before="80"/>
              <w:jc w:val="center"/>
              <w:rPr>
                <w:color w:val="484848"/>
                <w:kern w:val="2"/>
                <w:sz w:val="22"/>
                <w:szCs w:val="22"/>
                <w:lang w:val="en-US"/>
              </w:rPr>
            </w:pPr>
            <w:r w:rsidRPr="008C69C0">
              <w:rPr>
                <w:kern w:val="2"/>
                <w:sz w:val="22"/>
                <w:szCs w:val="22"/>
                <w:lang w:val="en-US"/>
              </w:rPr>
              <w:t>Malcolm JOHNSON</w:t>
            </w:r>
          </w:p>
        </w:tc>
        <w:tc>
          <w:tcPr>
            <w:tcW w:w="1701" w:type="dxa"/>
            <w:tcBorders>
              <w:top w:val="single" w:sz="4" w:space="0" w:color="auto"/>
              <w:left w:val="single" w:sz="4" w:space="0" w:color="auto"/>
              <w:bottom w:val="single" w:sz="4" w:space="0" w:color="auto"/>
              <w:right w:val="single" w:sz="4" w:space="0" w:color="auto"/>
            </w:tcBorders>
            <w:vAlign w:val="center"/>
          </w:tcPr>
          <w:p w14:paraId="54954E4E" w14:textId="77777777" w:rsidR="00DF0ADB" w:rsidRPr="008C69C0" w:rsidRDefault="00DF0ADB" w:rsidP="00D70F87">
            <w:pPr>
              <w:widowControl w:val="0"/>
              <w:spacing w:before="80"/>
              <w:jc w:val="center"/>
              <w:rPr>
                <w:color w:val="000000"/>
                <w:kern w:val="2"/>
                <w:sz w:val="22"/>
                <w:szCs w:val="22"/>
                <w:lang w:val="en-US" w:eastAsia="zh-CN"/>
              </w:rPr>
            </w:pPr>
            <w:r w:rsidRPr="008C69C0">
              <w:rPr>
                <w:kern w:val="2"/>
                <w:sz w:val="22"/>
                <w:szCs w:val="22"/>
                <w:lang w:val="en-US" w:eastAsia="zh-CN"/>
              </w:rPr>
              <w:t>马尔科姆</w:t>
            </w:r>
            <w:r w:rsidRPr="00AC1903">
              <w:rPr>
                <w:color w:val="000000"/>
                <w:kern w:val="2"/>
                <w:sz w:val="18"/>
                <w:szCs w:val="18"/>
                <w:lang w:val="en-US" w:eastAsia="zh-CN"/>
              </w:rPr>
              <w:t>•</w:t>
            </w:r>
            <w:r w:rsidRPr="008C69C0">
              <w:rPr>
                <w:kern w:val="2"/>
                <w:sz w:val="22"/>
                <w:szCs w:val="22"/>
                <w:lang w:val="en-US" w:eastAsia="zh-CN"/>
              </w:rPr>
              <w:t>琼森</w:t>
            </w:r>
          </w:p>
        </w:tc>
        <w:tc>
          <w:tcPr>
            <w:tcW w:w="1417" w:type="dxa"/>
            <w:tcBorders>
              <w:top w:val="single" w:sz="4" w:space="0" w:color="auto"/>
              <w:left w:val="single" w:sz="4" w:space="0" w:color="auto"/>
              <w:bottom w:val="single" w:sz="4" w:space="0" w:color="auto"/>
              <w:right w:val="single" w:sz="4" w:space="0" w:color="auto"/>
            </w:tcBorders>
            <w:vAlign w:val="center"/>
          </w:tcPr>
          <w:p w14:paraId="7EE9E45E"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英国</w:t>
            </w:r>
          </w:p>
        </w:tc>
      </w:tr>
      <w:tr w:rsidR="00DF0ADB" w:rsidRPr="008C69C0" w14:paraId="78142A82" w14:textId="77777777" w:rsidTr="00D70F87">
        <w:trPr>
          <w:cantSplit/>
        </w:trPr>
        <w:tc>
          <w:tcPr>
            <w:tcW w:w="2405" w:type="dxa"/>
            <w:vMerge/>
            <w:tcBorders>
              <w:left w:val="single" w:sz="4" w:space="0" w:color="auto"/>
              <w:right w:val="single" w:sz="4" w:space="0" w:color="auto"/>
            </w:tcBorders>
            <w:vAlign w:val="center"/>
          </w:tcPr>
          <w:p w14:paraId="67F0F33B"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21B00FA7"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Radiocommunication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BR</w:t>
            </w:r>
            <w:proofErr w:type="spellEnd"/>
            <w:r w:rsidRPr="008C69C0">
              <w:rPr>
                <w:kern w:val="2"/>
                <w:sz w:val="22"/>
                <w:szCs w:val="22"/>
                <w:lang w:val="en-US"/>
              </w:rPr>
              <w:t>)</w:t>
            </w:r>
          </w:p>
          <w:p w14:paraId="7A553EC0"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无线电通信局主任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35537B9" w14:textId="77777777" w:rsidR="00DF0ADB" w:rsidRPr="008C69C0" w:rsidRDefault="00DF0ADB" w:rsidP="00D70F87">
            <w:pPr>
              <w:widowControl w:val="0"/>
              <w:spacing w:before="80"/>
              <w:jc w:val="center"/>
              <w:rPr>
                <w:color w:val="484848"/>
                <w:kern w:val="2"/>
                <w:sz w:val="22"/>
                <w:szCs w:val="22"/>
                <w:lang w:val="en-US"/>
              </w:rPr>
            </w:pPr>
            <w:r w:rsidRPr="008C69C0">
              <w:rPr>
                <w:kern w:val="2"/>
                <w:sz w:val="22"/>
                <w:szCs w:val="22"/>
                <w:lang w:val="en-US"/>
              </w:rPr>
              <w:t>François RANCY</w:t>
            </w:r>
          </w:p>
        </w:tc>
        <w:tc>
          <w:tcPr>
            <w:tcW w:w="1701" w:type="dxa"/>
            <w:tcBorders>
              <w:top w:val="single" w:sz="4" w:space="0" w:color="auto"/>
              <w:left w:val="single" w:sz="4" w:space="0" w:color="auto"/>
              <w:bottom w:val="single" w:sz="4" w:space="0" w:color="auto"/>
              <w:right w:val="single" w:sz="4" w:space="0" w:color="auto"/>
            </w:tcBorders>
            <w:vAlign w:val="center"/>
          </w:tcPr>
          <w:p w14:paraId="6747844E" w14:textId="77777777" w:rsidR="00DF0ADB" w:rsidRPr="008C69C0" w:rsidRDefault="00DF0ADB" w:rsidP="00D70F87">
            <w:pPr>
              <w:widowControl w:val="0"/>
              <w:jc w:val="center"/>
              <w:rPr>
                <w:color w:val="000000"/>
                <w:kern w:val="2"/>
                <w:sz w:val="22"/>
                <w:szCs w:val="22"/>
                <w:lang w:val="en-US" w:eastAsia="zh-CN"/>
              </w:rPr>
            </w:pPr>
            <w:r w:rsidRPr="008C69C0">
              <w:rPr>
                <w:kern w:val="2"/>
                <w:sz w:val="22"/>
                <w:szCs w:val="22"/>
                <w:lang w:val="en-US" w:eastAsia="zh-CN"/>
              </w:rPr>
              <w:t>弗朗索瓦</w:t>
            </w:r>
            <w:r w:rsidRPr="00AC1903">
              <w:rPr>
                <w:color w:val="000000"/>
                <w:kern w:val="2"/>
                <w:sz w:val="18"/>
                <w:szCs w:val="18"/>
                <w:lang w:val="en-US" w:eastAsia="zh-CN"/>
              </w:rPr>
              <w:t>•</w:t>
            </w:r>
            <w:r w:rsidRPr="008C69C0">
              <w:rPr>
                <w:kern w:val="2"/>
                <w:sz w:val="22"/>
                <w:szCs w:val="22"/>
                <w:lang w:val="en-US" w:eastAsia="zh-CN"/>
              </w:rPr>
              <w:t>朗西</w:t>
            </w:r>
          </w:p>
        </w:tc>
        <w:tc>
          <w:tcPr>
            <w:tcW w:w="1417" w:type="dxa"/>
            <w:tcBorders>
              <w:top w:val="single" w:sz="4" w:space="0" w:color="auto"/>
              <w:left w:val="single" w:sz="4" w:space="0" w:color="auto"/>
              <w:bottom w:val="single" w:sz="4" w:space="0" w:color="auto"/>
              <w:right w:val="single" w:sz="4" w:space="0" w:color="auto"/>
            </w:tcBorders>
            <w:vAlign w:val="center"/>
          </w:tcPr>
          <w:p w14:paraId="3DAB84D8"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法国</w:t>
            </w:r>
          </w:p>
        </w:tc>
      </w:tr>
      <w:tr w:rsidR="00DF0ADB" w:rsidRPr="008C69C0" w14:paraId="4318808B" w14:textId="77777777" w:rsidTr="00D70F87">
        <w:trPr>
          <w:cantSplit/>
        </w:trPr>
        <w:tc>
          <w:tcPr>
            <w:tcW w:w="2405" w:type="dxa"/>
            <w:vMerge/>
            <w:tcBorders>
              <w:left w:val="single" w:sz="4" w:space="0" w:color="auto"/>
              <w:bottom w:val="single" w:sz="4" w:space="0" w:color="auto"/>
              <w:right w:val="single" w:sz="4" w:space="0" w:color="auto"/>
            </w:tcBorders>
            <w:vAlign w:val="center"/>
          </w:tcPr>
          <w:p w14:paraId="38AFA77A"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45B8BCAD"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Development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BDT</w:t>
            </w:r>
            <w:proofErr w:type="spellEnd"/>
            <w:r w:rsidRPr="008C69C0">
              <w:rPr>
                <w:kern w:val="2"/>
                <w:sz w:val="22"/>
                <w:szCs w:val="22"/>
                <w:lang w:val="en-US"/>
              </w:rPr>
              <w:t>)</w:t>
            </w:r>
          </w:p>
          <w:p w14:paraId="5B2B0C04"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电信发展局主任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D78E71F" w14:textId="77777777" w:rsidR="00DF0ADB" w:rsidRPr="008C69C0" w:rsidRDefault="00DF0ADB" w:rsidP="00D70F87">
            <w:pPr>
              <w:widowControl w:val="0"/>
              <w:spacing w:before="80"/>
              <w:jc w:val="center"/>
              <w:rPr>
                <w:color w:val="484848"/>
                <w:kern w:val="2"/>
                <w:sz w:val="22"/>
                <w:szCs w:val="22"/>
                <w:lang w:val="en-US"/>
              </w:rPr>
            </w:pPr>
            <w:proofErr w:type="spellStart"/>
            <w:r w:rsidRPr="008C69C0">
              <w:rPr>
                <w:kern w:val="2"/>
                <w:sz w:val="22"/>
                <w:szCs w:val="22"/>
                <w:lang w:val="en-US"/>
              </w:rPr>
              <w:t>Brahima</w:t>
            </w:r>
            <w:proofErr w:type="spellEnd"/>
            <w:r w:rsidRPr="008C69C0">
              <w:rPr>
                <w:kern w:val="2"/>
                <w:sz w:val="22"/>
                <w:szCs w:val="22"/>
                <w:lang w:val="en-US"/>
              </w:rPr>
              <w:t xml:space="preserve"> SANOU</w:t>
            </w:r>
          </w:p>
        </w:tc>
        <w:tc>
          <w:tcPr>
            <w:tcW w:w="1701" w:type="dxa"/>
            <w:tcBorders>
              <w:top w:val="single" w:sz="4" w:space="0" w:color="auto"/>
              <w:left w:val="single" w:sz="4" w:space="0" w:color="auto"/>
              <w:bottom w:val="single" w:sz="4" w:space="0" w:color="auto"/>
              <w:right w:val="single" w:sz="4" w:space="0" w:color="auto"/>
            </w:tcBorders>
            <w:vAlign w:val="center"/>
          </w:tcPr>
          <w:p w14:paraId="424758CB" w14:textId="77777777" w:rsidR="00DF0ADB" w:rsidRPr="008C69C0" w:rsidRDefault="00DF0ADB" w:rsidP="00D70F87">
            <w:pPr>
              <w:widowControl w:val="0"/>
              <w:jc w:val="center"/>
              <w:rPr>
                <w:color w:val="000000"/>
                <w:kern w:val="2"/>
                <w:sz w:val="22"/>
                <w:szCs w:val="22"/>
                <w:lang w:val="en-US" w:eastAsia="zh-CN"/>
              </w:rPr>
            </w:pPr>
            <w:r w:rsidRPr="008C69C0">
              <w:rPr>
                <w:kern w:val="2"/>
                <w:sz w:val="22"/>
                <w:szCs w:val="22"/>
                <w:lang w:val="en-US" w:eastAsia="zh-CN"/>
              </w:rPr>
              <w:t>布哈伊马</w:t>
            </w:r>
            <w:r w:rsidRPr="00AC1903">
              <w:rPr>
                <w:color w:val="000000"/>
                <w:kern w:val="2"/>
                <w:sz w:val="18"/>
                <w:szCs w:val="18"/>
                <w:lang w:val="en-US" w:eastAsia="zh-CN"/>
              </w:rPr>
              <w:t>•</w:t>
            </w:r>
            <w:r w:rsidRPr="008C69C0">
              <w:rPr>
                <w:kern w:val="2"/>
                <w:sz w:val="22"/>
                <w:szCs w:val="22"/>
                <w:lang w:val="en-US" w:eastAsia="zh-CN"/>
              </w:rPr>
              <w:t>萨努</w:t>
            </w:r>
          </w:p>
        </w:tc>
        <w:tc>
          <w:tcPr>
            <w:tcW w:w="1417" w:type="dxa"/>
            <w:tcBorders>
              <w:top w:val="single" w:sz="4" w:space="0" w:color="auto"/>
              <w:left w:val="single" w:sz="4" w:space="0" w:color="auto"/>
              <w:bottom w:val="single" w:sz="4" w:space="0" w:color="auto"/>
              <w:right w:val="single" w:sz="4" w:space="0" w:color="auto"/>
            </w:tcBorders>
            <w:vAlign w:val="center"/>
          </w:tcPr>
          <w:p w14:paraId="462636FE"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布基纳法索</w:t>
            </w:r>
          </w:p>
        </w:tc>
      </w:tr>
      <w:tr w:rsidR="00DF0ADB" w:rsidRPr="008C69C0" w14:paraId="0347F16D" w14:textId="77777777" w:rsidTr="00D70F87">
        <w:trPr>
          <w:cantSplit/>
        </w:trPr>
        <w:tc>
          <w:tcPr>
            <w:tcW w:w="2405" w:type="dxa"/>
            <w:vMerge w:val="restart"/>
            <w:tcBorders>
              <w:top w:val="single" w:sz="4" w:space="0" w:color="auto"/>
              <w:left w:val="single" w:sz="4" w:space="0" w:color="auto"/>
              <w:right w:val="single" w:sz="4" w:space="0" w:color="auto"/>
            </w:tcBorders>
            <w:vAlign w:val="center"/>
          </w:tcPr>
          <w:p w14:paraId="1E083F45" w14:textId="77777777" w:rsidR="00DF0ADB" w:rsidRPr="008C69C0" w:rsidRDefault="00DF0ADB" w:rsidP="00D70F87">
            <w:pPr>
              <w:pageBreakBefore/>
              <w:widowControl w:val="0"/>
              <w:spacing w:before="80"/>
              <w:jc w:val="center"/>
              <w:rPr>
                <w:color w:val="000000"/>
                <w:kern w:val="2"/>
                <w:sz w:val="22"/>
                <w:szCs w:val="22"/>
                <w:lang w:eastAsia="zh-CN"/>
              </w:rPr>
            </w:pPr>
            <w:r w:rsidRPr="008C69C0">
              <w:rPr>
                <w:kern w:val="2"/>
                <w:sz w:val="22"/>
                <w:szCs w:val="22"/>
                <w:lang w:val="en-US"/>
              </w:rPr>
              <w:lastRenderedPageBreak/>
              <w:t>2015 - 2018</w:t>
            </w:r>
          </w:p>
        </w:tc>
        <w:tc>
          <w:tcPr>
            <w:tcW w:w="1985" w:type="dxa"/>
            <w:tcBorders>
              <w:top w:val="single" w:sz="4" w:space="0" w:color="auto"/>
              <w:left w:val="single" w:sz="4" w:space="0" w:color="auto"/>
              <w:bottom w:val="single" w:sz="4" w:space="0" w:color="auto"/>
              <w:right w:val="single" w:sz="4" w:space="0" w:color="auto"/>
            </w:tcBorders>
            <w:vAlign w:val="center"/>
          </w:tcPr>
          <w:p w14:paraId="3D700DB0" w14:textId="77777777" w:rsidR="00DF0ADB" w:rsidRPr="008C69C0" w:rsidRDefault="00DF0ADB" w:rsidP="00D70F87">
            <w:pPr>
              <w:widowControl w:val="0"/>
              <w:jc w:val="center"/>
              <w:rPr>
                <w:kern w:val="2"/>
                <w:sz w:val="22"/>
                <w:szCs w:val="22"/>
                <w:lang w:val="en-US"/>
              </w:rPr>
            </w:pPr>
            <w:r w:rsidRPr="008C69C0">
              <w:rPr>
                <w:kern w:val="2"/>
                <w:sz w:val="22"/>
                <w:szCs w:val="22"/>
                <w:lang w:val="en-US"/>
              </w:rPr>
              <w:t>Secretary-General</w:t>
            </w:r>
          </w:p>
          <w:p w14:paraId="0EC9E7B1" w14:textId="77777777" w:rsidR="00DF0ADB" w:rsidRPr="008C69C0" w:rsidRDefault="00DF0ADB" w:rsidP="00D70F87">
            <w:pPr>
              <w:widowControl w:val="0"/>
              <w:jc w:val="center"/>
              <w:rPr>
                <w:kern w:val="2"/>
                <w:sz w:val="22"/>
                <w:szCs w:val="22"/>
                <w:lang w:val="en-US" w:eastAsia="zh-CN"/>
              </w:rPr>
            </w:pPr>
            <w:proofErr w:type="spellStart"/>
            <w:r w:rsidRPr="008C69C0">
              <w:rPr>
                <w:kern w:val="2"/>
                <w:sz w:val="22"/>
                <w:szCs w:val="22"/>
                <w:lang w:val="en-US"/>
              </w:rPr>
              <w:t>秘书长</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2CA211A" w14:textId="77777777" w:rsidR="00DF0ADB" w:rsidRPr="008C69C0" w:rsidRDefault="00DF0ADB" w:rsidP="00D70F87">
            <w:pPr>
              <w:widowControl w:val="0"/>
              <w:spacing w:before="80"/>
              <w:jc w:val="center"/>
              <w:rPr>
                <w:color w:val="484848"/>
                <w:kern w:val="2"/>
                <w:sz w:val="22"/>
                <w:szCs w:val="22"/>
                <w:lang w:val="en-US" w:eastAsia="zh-CN"/>
              </w:rPr>
            </w:pPr>
            <w:proofErr w:type="spellStart"/>
            <w:r w:rsidRPr="008C69C0">
              <w:rPr>
                <w:kern w:val="2"/>
                <w:sz w:val="22"/>
                <w:szCs w:val="22"/>
              </w:rPr>
              <w:t>Houlin</w:t>
            </w:r>
            <w:proofErr w:type="spellEnd"/>
            <w:r w:rsidRPr="008C69C0">
              <w:rPr>
                <w:kern w:val="2"/>
                <w:sz w:val="22"/>
                <w:szCs w:val="22"/>
              </w:rPr>
              <w:t xml:space="preserve"> ZHAO</w:t>
            </w:r>
          </w:p>
        </w:tc>
        <w:tc>
          <w:tcPr>
            <w:tcW w:w="1701" w:type="dxa"/>
            <w:tcBorders>
              <w:top w:val="single" w:sz="4" w:space="0" w:color="auto"/>
              <w:left w:val="single" w:sz="4" w:space="0" w:color="auto"/>
              <w:bottom w:val="single" w:sz="4" w:space="0" w:color="auto"/>
              <w:right w:val="single" w:sz="4" w:space="0" w:color="auto"/>
            </w:tcBorders>
            <w:vAlign w:val="center"/>
          </w:tcPr>
          <w:p w14:paraId="4F64DE4D"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kern w:val="2"/>
                <w:sz w:val="22"/>
                <w:szCs w:val="22"/>
                <w:lang w:val="fr-FR"/>
              </w:rPr>
              <w:t>赵厚麟</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6BB1138D" w14:textId="77777777" w:rsidR="00DF0ADB" w:rsidRPr="008C69C0" w:rsidRDefault="00DF0ADB" w:rsidP="00D70F87">
            <w:pPr>
              <w:widowControl w:val="0"/>
              <w:spacing w:before="80"/>
              <w:jc w:val="center"/>
              <w:rPr>
                <w:color w:val="000000"/>
                <w:kern w:val="2"/>
                <w:sz w:val="22"/>
                <w:szCs w:val="22"/>
                <w:lang w:eastAsia="zh-CN"/>
              </w:rPr>
            </w:pPr>
            <w:proofErr w:type="spellStart"/>
            <w:r w:rsidRPr="008C69C0">
              <w:rPr>
                <w:kern w:val="2"/>
                <w:sz w:val="22"/>
                <w:szCs w:val="22"/>
                <w:lang w:val="en-US"/>
              </w:rPr>
              <w:t>中国</w:t>
            </w:r>
            <w:proofErr w:type="spellEnd"/>
          </w:p>
        </w:tc>
      </w:tr>
      <w:tr w:rsidR="00DF0ADB" w:rsidRPr="008C69C0" w14:paraId="7AA93F9A" w14:textId="77777777" w:rsidTr="00D70F87">
        <w:trPr>
          <w:cantSplit/>
        </w:trPr>
        <w:tc>
          <w:tcPr>
            <w:tcW w:w="2405" w:type="dxa"/>
            <w:vMerge/>
            <w:tcBorders>
              <w:left w:val="single" w:sz="4" w:space="0" w:color="auto"/>
              <w:right w:val="single" w:sz="4" w:space="0" w:color="auto"/>
            </w:tcBorders>
            <w:vAlign w:val="center"/>
          </w:tcPr>
          <w:p w14:paraId="7A0596F8"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437DA706" w14:textId="77777777" w:rsidR="00DF0ADB" w:rsidRPr="008C69C0" w:rsidRDefault="00DF0ADB" w:rsidP="00D70F87">
            <w:pPr>
              <w:widowControl w:val="0"/>
              <w:jc w:val="center"/>
              <w:rPr>
                <w:kern w:val="2"/>
                <w:sz w:val="22"/>
                <w:szCs w:val="22"/>
                <w:lang w:val="en-US"/>
              </w:rPr>
            </w:pPr>
            <w:r w:rsidRPr="008C69C0">
              <w:rPr>
                <w:kern w:val="2"/>
                <w:sz w:val="22"/>
                <w:szCs w:val="22"/>
                <w:lang w:val="en-US"/>
              </w:rPr>
              <w:t>Deputy Secretary-General</w:t>
            </w:r>
          </w:p>
          <w:p w14:paraId="467D768F" w14:textId="77777777" w:rsidR="00DF0ADB" w:rsidRPr="008C69C0" w:rsidRDefault="00DF0ADB" w:rsidP="00D70F87">
            <w:pPr>
              <w:widowControl w:val="0"/>
              <w:jc w:val="center"/>
              <w:rPr>
                <w:kern w:val="2"/>
                <w:sz w:val="22"/>
                <w:szCs w:val="22"/>
                <w:lang w:val="en-US" w:eastAsia="zh-CN"/>
              </w:rPr>
            </w:pPr>
            <w:proofErr w:type="spellStart"/>
            <w:r w:rsidRPr="008C69C0">
              <w:rPr>
                <w:kern w:val="2"/>
                <w:sz w:val="22"/>
                <w:szCs w:val="22"/>
                <w:lang w:val="en-US"/>
              </w:rPr>
              <w:t>副秘书长</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63A1C92" w14:textId="77777777" w:rsidR="00DF0ADB" w:rsidRPr="008C69C0" w:rsidRDefault="00DF0ADB" w:rsidP="00D70F87">
            <w:pPr>
              <w:widowControl w:val="0"/>
              <w:spacing w:before="80"/>
              <w:jc w:val="center"/>
              <w:rPr>
                <w:color w:val="484848"/>
                <w:kern w:val="2"/>
                <w:sz w:val="22"/>
                <w:szCs w:val="22"/>
                <w:lang w:val="en-US" w:eastAsia="zh-CN"/>
              </w:rPr>
            </w:pPr>
            <w:r w:rsidRPr="008C69C0">
              <w:rPr>
                <w:kern w:val="2"/>
                <w:sz w:val="22"/>
                <w:szCs w:val="22"/>
                <w:lang w:val="en-US"/>
              </w:rPr>
              <w:t>Malcolm JOHNSON</w:t>
            </w:r>
          </w:p>
        </w:tc>
        <w:tc>
          <w:tcPr>
            <w:tcW w:w="1701" w:type="dxa"/>
            <w:tcBorders>
              <w:top w:val="single" w:sz="4" w:space="0" w:color="auto"/>
              <w:left w:val="single" w:sz="4" w:space="0" w:color="auto"/>
              <w:bottom w:val="single" w:sz="4" w:space="0" w:color="auto"/>
              <w:right w:val="single" w:sz="4" w:space="0" w:color="auto"/>
            </w:tcBorders>
            <w:vAlign w:val="center"/>
          </w:tcPr>
          <w:p w14:paraId="0E66F7F7" w14:textId="77777777" w:rsidR="00DF0ADB" w:rsidRPr="008C69C0" w:rsidRDefault="00DF0ADB" w:rsidP="00D70F87">
            <w:pPr>
              <w:widowControl w:val="0"/>
              <w:spacing w:before="80"/>
              <w:jc w:val="center"/>
              <w:rPr>
                <w:color w:val="000000"/>
                <w:kern w:val="2"/>
                <w:sz w:val="22"/>
                <w:szCs w:val="22"/>
                <w:lang w:val="en-US" w:eastAsia="zh-CN"/>
              </w:rPr>
            </w:pPr>
            <w:r w:rsidRPr="008C69C0">
              <w:rPr>
                <w:kern w:val="2"/>
                <w:sz w:val="22"/>
                <w:szCs w:val="22"/>
                <w:lang w:val="en-US" w:eastAsia="zh-CN"/>
              </w:rPr>
              <w:t>马尔科姆</w:t>
            </w:r>
            <w:r w:rsidRPr="00AC1903">
              <w:rPr>
                <w:color w:val="000000"/>
                <w:kern w:val="2"/>
                <w:sz w:val="18"/>
                <w:szCs w:val="18"/>
                <w:lang w:val="en-US" w:eastAsia="zh-CN"/>
              </w:rPr>
              <w:t>•</w:t>
            </w:r>
            <w:r w:rsidRPr="008C69C0">
              <w:rPr>
                <w:kern w:val="2"/>
                <w:sz w:val="22"/>
                <w:szCs w:val="22"/>
                <w:lang w:val="en-US" w:eastAsia="zh-CN"/>
              </w:rPr>
              <w:t>琼森</w:t>
            </w:r>
          </w:p>
        </w:tc>
        <w:tc>
          <w:tcPr>
            <w:tcW w:w="1417" w:type="dxa"/>
            <w:tcBorders>
              <w:top w:val="single" w:sz="4" w:space="0" w:color="auto"/>
              <w:left w:val="single" w:sz="4" w:space="0" w:color="auto"/>
              <w:bottom w:val="single" w:sz="4" w:space="0" w:color="auto"/>
              <w:right w:val="single" w:sz="4" w:space="0" w:color="auto"/>
            </w:tcBorders>
            <w:vAlign w:val="center"/>
          </w:tcPr>
          <w:p w14:paraId="1F4379ED"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英国</w:t>
            </w:r>
          </w:p>
        </w:tc>
      </w:tr>
      <w:tr w:rsidR="00DF0ADB" w:rsidRPr="008C69C0" w14:paraId="6C9FC4EE" w14:textId="77777777" w:rsidTr="00D70F87">
        <w:trPr>
          <w:cantSplit/>
        </w:trPr>
        <w:tc>
          <w:tcPr>
            <w:tcW w:w="2405" w:type="dxa"/>
            <w:vMerge/>
            <w:tcBorders>
              <w:left w:val="single" w:sz="4" w:space="0" w:color="auto"/>
              <w:right w:val="single" w:sz="4" w:space="0" w:color="auto"/>
            </w:tcBorders>
            <w:vAlign w:val="center"/>
          </w:tcPr>
          <w:p w14:paraId="49F9F43A"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151B2386"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Standardization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TSB</w:t>
            </w:r>
            <w:proofErr w:type="spellEnd"/>
            <w:r w:rsidRPr="008C69C0">
              <w:rPr>
                <w:kern w:val="2"/>
                <w:sz w:val="22"/>
                <w:szCs w:val="22"/>
                <w:lang w:val="en-US"/>
              </w:rPr>
              <w:t>)</w:t>
            </w:r>
          </w:p>
          <w:p w14:paraId="4D2E85F9" w14:textId="77777777" w:rsidR="00DF0ADB" w:rsidRPr="008C69C0" w:rsidRDefault="00DF0ADB" w:rsidP="00D70F87">
            <w:pPr>
              <w:widowControl w:val="0"/>
              <w:jc w:val="center"/>
              <w:rPr>
                <w:kern w:val="2"/>
                <w:sz w:val="22"/>
                <w:szCs w:val="22"/>
                <w:lang w:val="en-US" w:eastAsia="zh-CN"/>
              </w:rPr>
            </w:pPr>
            <w:proofErr w:type="spellStart"/>
            <w:r w:rsidRPr="008C69C0">
              <w:rPr>
                <w:kern w:val="2"/>
                <w:sz w:val="22"/>
                <w:szCs w:val="22"/>
                <w:lang w:val="en-US"/>
              </w:rPr>
              <w:t>电信标准化局主任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0CD68770" w14:textId="77777777" w:rsidR="00DF0ADB" w:rsidRPr="008C69C0" w:rsidRDefault="00DF0ADB" w:rsidP="00D70F87">
            <w:pPr>
              <w:widowControl w:val="0"/>
              <w:spacing w:before="80"/>
              <w:jc w:val="center"/>
              <w:rPr>
                <w:color w:val="484848"/>
                <w:kern w:val="2"/>
                <w:sz w:val="22"/>
                <w:szCs w:val="22"/>
                <w:lang w:val="en-US" w:eastAsia="zh-CN"/>
              </w:rPr>
            </w:pPr>
            <w:proofErr w:type="spellStart"/>
            <w:r w:rsidRPr="008C69C0">
              <w:rPr>
                <w:kern w:val="2"/>
                <w:sz w:val="22"/>
                <w:szCs w:val="22"/>
                <w:lang w:val="en-US"/>
              </w:rPr>
              <w:t>Chaesub</w:t>
            </w:r>
            <w:proofErr w:type="spellEnd"/>
            <w:r w:rsidRPr="008C69C0">
              <w:rPr>
                <w:kern w:val="2"/>
                <w:sz w:val="22"/>
                <w:szCs w:val="22"/>
                <w:lang w:val="en-US"/>
              </w:rPr>
              <w:t xml:space="preserve"> LEE</w:t>
            </w:r>
          </w:p>
        </w:tc>
        <w:tc>
          <w:tcPr>
            <w:tcW w:w="1701" w:type="dxa"/>
            <w:tcBorders>
              <w:top w:val="single" w:sz="4" w:space="0" w:color="auto"/>
              <w:left w:val="single" w:sz="4" w:space="0" w:color="auto"/>
              <w:bottom w:val="single" w:sz="4" w:space="0" w:color="auto"/>
              <w:right w:val="single" w:sz="4" w:space="0" w:color="auto"/>
            </w:tcBorders>
            <w:vAlign w:val="center"/>
          </w:tcPr>
          <w:p w14:paraId="1D168F55" w14:textId="77777777" w:rsidR="00DF0ADB" w:rsidRPr="008C69C0" w:rsidRDefault="00DF0ADB" w:rsidP="00D70F87">
            <w:pPr>
              <w:widowControl w:val="0"/>
              <w:spacing w:before="80"/>
              <w:jc w:val="center"/>
              <w:rPr>
                <w:color w:val="000000"/>
                <w:kern w:val="2"/>
                <w:sz w:val="22"/>
                <w:szCs w:val="22"/>
                <w:lang w:val="en-US" w:eastAsia="zh-CN"/>
              </w:rPr>
            </w:pPr>
            <w:proofErr w:type="spellStart"/>
            <w:r w:rsidRPr="008C69C0">
              <w:rPr>
                <w:kern w:val="2"/>
                <w:sz w:val="22"/>
                <w:szCs w:val="22"/>
                <w:lang w:val="en-US"/>
              </w:rPr>
              <w:t>李在摄</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058579D6" w14:textId="77777777" w:rsidR="00DF0ADB" w:rsidRPr="008C69C0" w:rsidRDefault="00DF0ADB" w:rsidP="00D70F87">
            <w:pPr>
              <w:widowControl w:val="0"/>
              <w:spacing w:before="80"/>
              <w:jc w:val="center"/>
              <w:rPr>
                <w:color w:val="000000"/>
                <w:kern w:val="2"/>
                <w:sz w:val="22"/>
                <w:szCs w:val="22"/>
                <w:lang w:eastAsia="zh-CN"/>
              </w:rPr>
            </w:pPr>
            <w:proofErr w:type="spellStart"/>
            <w:r w:rsidRPr="008C69C0">
              <w:rPr>
                <w:kern w:val="2"/>
                <w:sz w:val="22"/>
                <w:szCs w:val="22"/>
                <w:lang w:val="en-US"/>
              </w:rPr>
              <w:t>韩国</w:t>
            </w:r>
            <w:proofErr w:type="spellEnd"/>
          </w:p>
        </w:tc>
      </w:tr>
      <w:tr w:rsidR="00DF0ADB" w:rsidRPr="008C69C0" w14:paraId="57A996FC" w14:textId="77777777" w:rsidTr="00D70F87">
        <w:trPr>
          <w:cantSplit/>
        </w:trPr>
        <w:tc>
          <w:tcPr>
            <w:tcW w:w="2405" w:type="dxa"/>
            <w:vMerge/>
            <w:tcBorders>
              <w:left w:val="single" w:sz="4" w:space="0" w:color="auto"/>
              <w:right w:val="single" w:sz="4" w:space="0" w:color="auto"/>
            </w:tcBorders>
            <w:vAlign w:val="center"/>
          </w:tcPr>
          <w:p w14:paraId="4852D586"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2CD64149"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Radiocommunication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BR</w:t>
            </w:r>
            <w:proofErr w:type="spellEnd"/>
            <w:r w:rsidRPr="008C69C0">
              <w:rPr>
                <w:kern w:val="2"/>
                <w:sz w:val="22"/>
                <w:szCs w:val="22"/>
                <w:lang w:val="en-US"/>
              </w:rPr>
              <w:t>)</w:t>
            </w:r>
          </w:p>
          <w:p w14:paraId="32934B90" w14:textId="77777777" w:rsidR="00DF0ADB" w:rsidRPr="008C69C0" w:rsidRDefault="00DF0ADB" w:rsidP="00D70F87">
            <w:pPr>
              <w:widowControl w:val="0"/>
              <w:jc w:val="center"/>
              <w:rPr>
                <w:kern w:val="2"/>
                <w:sz w:val="22"/>
                <w:szCs w:val="22"/>
                <w:lang w:val="en-US" w:eastAsia="zh-CN"/>
              </w:rPr>
            </w:pPr>
            <w:proofErr w:type="spellStart"/>
            <w:r w:rsidRPr="008C69C0">
              <w:rPr>
                <w:kern w:val="2"/>
                <w:sz w:val="22"/>
                <w:szCs w:val="22"/>
                <w:lang w:val="en-US"/>
              </w:rPr>
              <w:t>无线电通信局主任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7C69613" w14:textId="77777777" w:rsidR="00DF0ADB" w:rsidRPr="008C69C0" w:rsidRDefault="00DF0ADB" w:rsidP="00D70F87">
            <w:pPr>
              <w:widowControl w:val="0"/>
              <w:spacing w:before="80"/>
              <w:jc w:val="center"/>
              <w:rPr>
                <w:color w:val="484848"/>
                <w:kern w:val="2"/>
                <w:sz w:val="22"/>
                <w:szCs w:val="22"/>
                <w:lang w:val="en-US" w:eastAsia="zh-CN"/>
              </w:rPr>
            </w:pPr>
            <w:r w:rsidRPr="008C69C0">
              <w:rPr>
                <w:kern w:val="2"/>
                <w:sz w:val="22"/>
                <w:szCs w:val="22"/>
                <w:lang w:val="en-US"/>
              </w:rPr>
              <w:t>François RANCY</w:t>
            </w:r>
          </w:p>
        </w:tc>
        <w:tc>
          <w:tcPr>
            <w:tcW w:w="1701" w:type="dxa"/>
            <w:tcBorders>
              <w:top w:val="single" w:sz="4" w:space="0" w:color="auto"/>
              <w:left w:val="single" w:sz="4" w:space="0" w:color="auto"/>
              <w:bottom w:val="single" w:sz="4" w:space="0" w:color="auto"/>
              <w:right w:val="single" w:sz="4" w:space="0" w:color="auto"/>
            </w:tcBorders>
            <w:vAlign w:val="center"/>
          </w:tcPr>
          <w:p w14:paraId="78782AAB" w14:textId="77777777" w:rsidR="00DF0ADB" w:rsidRPr="008C69C0" w:rsidRDefault="00DF0ADB" w:rsidP="00D70F87">
            <w:pPr>
              <w:widowControl w:val="0"/>
              <w:jc w:val="center"/>
              <w:rPr>
                <w:color w:val="000000"/>
                <w:kern w:val="2"/>
                <w:sz w:val="22"/>
                <w:szCs w:val="22"/>
                <w:lang w:val="en-US" w:eastAsia="zh-CN"/>
              </w:rPr>
            </w:pPr>
            <w:r w:rsidRPr="008C69C0">
              <w:rPr>
                <w:kern w:val="2"/>
                <w:sz w:val="22"/>
                <w:szCs w:val="22"/>
                <w:lang w:val="en-US" w:eastAsia="zh-CN"/>
              </w:rPr>
              <w:t>弗朗索瓦</w:t>
            </w:r>
            <w:r w:rsidRPr="00AC1903">
              <w:rPr>
                <w:color w:val="000000"/>
                <w:kern w:val="2"/>
                <w:sz w:val="18"/>
                <w:szCs w:val="18"/>
                <w:lang w:val="en-US" w:eastAsia="zh-CN"/>
              </w:rPr>
              <w:t>•</w:t>
            </w:r>
            <w:r w:rsidRPr="008C69C0">
              <w:rPr>
                <w:kern w:val="2"/>
                <w:sz w:val="22"/>
                <w:szCs w:val="22"/>
                <w:lang w:val="en-US" w:eastAsia="zh-CN"/>
              </w:rPr>
              <w:t>朗西</w:t>
            </w:r>
          </w:p>
        </w:tc>
        <w:tc>
          <w:tcPr>
            <w:tcW w:w="1417" w:type="dxa"/>
            <w:tcBorders>
              <w:top w:val="single" w:sz="4" w:space="0" w:color="auto"/>
              <w:left w:val="single" w:sz="4" w:space="0" w:color="auto"/>
              <w:bottom w:val="single" w:sz="4" w:space="0" w:color="auto"/>
              <w:right w:val="single" w:sz="4" w:space="0" w:color="auto"/>
            </w:tcBorders>
            <w:vAlign w:val="center"/>
          </w:tcPr>
          <w:p w14:paraId="3509E52C"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法国</w:t>
            </w:r>
          </w:p>
        </w:tc>
      </w:tr>
      <w:tr w:rsidR="00DF0ADB" w:rsidRPr="008C69C0" w14:paraId="4B858C45" w14:textId="77777777" w:rsidTr="00D70F87">
        <w:trPr>
          <w:cantSplit/>
        </w:trPr>
        <w:tc>
          <w:tcPr>
            <w:tcW w:w="2405" w:type="dxa"/>
            <w:vMerge/>
            <w:tcBorders>
              <w:left w:val="single" w:sz="4" w:space="0" w:color="auto"/>
              <w:bottom w:val="single" w:sz="4" w:space="0" w:color="auto"/>
              <w:right w:val="single" w:sz="4" w:space="0" w:color="auto"/>
            </w:tcBorders>
            <w:vAlign w:val="center"/>
          </w:tcPr>
          <w:p w14:paraId="20121EC3"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7232D0D0"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Development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BDT</w:t>
            </w:r>
            <w:proofErr w:type="spellEnd"/>
            <w:r w:rsidRPr="008C69C0">
              <w:rPr>
                <w:kern w:val="2"/>
                <w:sz w:val="22"/>
                <w:szCs w:val="22"/>
                <w:lang w:val="en-US"/>
              </w:rPr>
              <w:t>)</w:t>
            </w:r>
          </w:p>
          <w:p w14:paraId="2281C1B0" w14:textId="77777777" w:rsidR="00DF0ADB" w:rsidRPr="008C69C0" w:rsidRDefault="00DF0ADB" w:rsidP="00D70F87">
            <w:pPr>
              <w:widowControl w:val="0"/>
              <w:jc w:val="center"/>
              <w:rPr>
                <w:kern w:val="2"/>
                <w:sz w:val="22"/>
                <w:szCs w:val="22"/>
                <w:lang w:val="en-US" w:eastAsia="zh-CN"/>
              </w:rPr>
            </w:pPr>
            <w:proofErr w:type="spellStart"/>
            <w:r w:rsidRPr="008C69C0">
              <w:rPr>
                <w:kern w:val="2"/>
                <w:sz w:val="22"/>
                <w:szCs w:val="22"/>
                <w:lang w:val="en-US"/>
              </w:rPr>
              <w:t>电信发展局主任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66F035CE" w14:textId="77777777" w:rsidR="00DF0ADB" w:rsidRPr="008C69C0" w:rsidRDefault="00DF0ADB" w:rsidP="00D70F87">
            <w:pPr>
              <w:widowControl w:val="0"/>
              <w:spacing w:before="80"/>
              <w:jc w:val="center"/>
              <w:rPr>
                <w:color w:val="484848"/>
                <w:kern w:val="2"/>
                <w:sz w:val="22"/>
                <w:szCs w:val="22"/>
                <w:lang w:val="en-US" w:eastAsia="zh-CN"/>
              </w:rPr>
            </w:pPr>
            <w:proofErr w:type="spellStart"/>
            <w:r w:rsidRPr="008C69C0">
              <w:rPr>
                <w:kern w:val="2"/>
                <w:sz w:val="22"/>
                <w:szCs w:val="22"/>
                <w:lang w:val="en-US"/>
              </w:rPr>
              <w:t>Brahima</w:t>
            </w:r>
            <w:proofErr w:type="spellEnd"/>
            <w:r w:rsidRPr="008C69C0">
              <w:rPr>
                <w:kern w:val="2"/>
                <w:sz w:val="22"/>
                <w:szCs w:val="22"/>
                <w:lang w:val="en-US"/>
              </w:rPr>
              <w:t xml:space="preserve"> SANOU</w:t>
            </w:r>
          </w:p>
        </w:tc>
        <w:tc>
          <w:tcPr>
            <w:tcW w:w="1701" w:type="dxa"/>
            <w:tcBorders>
              <w:top w:val="single" w:sz="4" w:space="0" w:color="auto"/>
              <w:left w:val="single" w:sz="4" w:space="0" w:color="auto"/>
              <w:bottom w:val="single" w:sz="4" w:space="0" w:color="auto"/>
              <w:right w:val="single" w:sz="4" w:space="0" w:color="auto"/>
            </w:tcBorders>
            <w:vAlign w:val="center"/>
          </w:tcPr>
          <w:p w14:paraId="284D1ADF" w14:textId="77777777" w:rsidR="00DF0ADB" w:rsidRPr="008C69C0" w:rsidRDefault="00DF0ADB" w:rsidP="00D70F87">
            <w:pPr>
              <w:widowControl w:val="0"/>
              <w:jc w:val="center"/>
              <w:rPr>
                <w:color w:val="000000"/>
                <w:kern w:val="2"/>
                <w:sz w:val="22"/>
                <w:szCs w:val="22"/>
                <w:lang w:val="en-US" w:eastAsia="zh-CN"/>
              </w:rPr>
            </w:pPr>
            <w:r w:rsidRPr="008C69C0">
              <w:rPr>
                <w:kern w:val="2"/>
                <w:sz w:val="22"/>
                <w:szCs w:val="22"/>
                <w:lang w:val="en-US" w:eastAsia="zh-CN"/>
              </w:rPr>
              <w:t>布哈伊马</w:t>
            </w:r>
            <w:r w:rsidRPr="00AC1903">
              <w:rPr>
                <w:color w:val="000000"/>
                <w:kern w:val="2"/>
                <w:sz w:val="18"/>
                <w:szCs w:val="18"/>
                <w:lang w:val="en-US" w:eastAsia="zh-CN"/>
              </w:rPr>
              <w:t>•</w:t>
            </w:r>
            <w:r w:rsidRPr="008C69C0">
              <w:rPr>
                <w:kern w:val="2"/>
                <w:sz w:val="22"/>
                <w:szCs w:val="22"/>
                <w:lang w:val="en-US" w:eastAsia="zh-CN"/>
              </w:rPr>
              <w:t>萨努</w:t>
            </w:r>
          </w:p>
        </w:tc>
        <w:tc>
          <w:tcPr>
            <w:tcW w:w="1417" w:type="dxa"/>
            <w:tcBorders>
              <w:top w:val="single" w:sz="4" w:space="0" w:color="auto"/>
              <w:left w:val="single" w:sz="4" w:space="0" w:color="auto"/>
              <w:bottom w:val="single" w:sz="4" w:space="0" w:color="auto"/>
              <w:right w:val="single" w:sz="4" w:space="0" w:color="auto"/>
            </w:tcBorders>
            <w:vAlign w:val="center"/>
          </w:tcPr>
          <w:p w14:paraId="310C9A3B"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eastAsia="zh-CN"/>
              </w:rPr>
              <w:t>布基纳法索</w:t>
            </w:r>
          </w:p>
        </w:tc>
      </w:tr>
      <w:tr w:rsidR="00DF0ADB" w:rsidRPr="008C69C0" w14:paraId="1E7CCCC2" w14:textId="77777777" w:rsidTr="00D70F87">
        <w:trPr>
          <w:cantSplit/>
        </w:trPr>
        <w:tc>
          <w:tcPr>
            <w:tcW w:w="2405" w:type="dxa"/>
            <w:vMerge w:val="restart"/>
            <w:tcBorders>
              <w:top w:val="single" w:sz="4" w:space="0" w:color="auto"/>
              <w:left w:val="single" w:sz="4" w:space="0" w:color="auto"/>
              <w:right w:val="single" w:sz="4" w:space="0" w:color="auto"/>
            </w:tcBorders>
            <w:vAlign w:val="center"/>
          </w:tcPr>
          <w:p w14:paraId="5D630DCE" w14:textId="77777777" w:rsidR="00DF0ADB" w:rsidRPr="008C69C0" w:rsidRDefault="00DF0ADB" w:rsidP="00D70F87">
            <w:pPr>
              <w:widowControl w:val="0"/>
              <w:spacing w:before="80"/>
              <w:jc w:val="center"/>
              <w:rPr>
                <w:color w:val="000000"/>
                <w:kern w:val="2"/>
                <w:sz w:val="22"/>
                <w:szCs w:val="22"/>
                <w:lang w:eastAsia="zh-CN"/>
              </w:rPr>
            </w:pPr>
            <w:r w:rsidRPr="008C69C0">
              <w:rPr>
                <w:kern w:val="2"/>
                <w:sz w:val="22"/>
                <w:szCs w:val="22"/>
                <w:lang w:val="en-US"/>
              </w:rPr>
              <w:t>2019 - 2022</w:t>
            </w:r>
          </w:p>
        </w:tc>
        <w:tc>
          <w:tcPr>
            <w:tcW w:w="1985" w:type="dxa"/>
            <w:tcBorders>
              <w:top w:val="single" w:sz="4" w:space="0" w:color="auto"/>
              <w:left w:val="single" w:sz="4" w:space="0" w:color="auto"/>
              <w:bottom w:val="single" w:sz="4" w:space="0" w:color="auto"/>
              <w:right w:val="single" w:sz="4" w:space="0" w:color="auto"/>
            </w:tcBorders>
            <w:vAlign w:val="center"/>
          </w:tcPr>
          <w:p w14:paraId="3C157067" w14:textId="77777777" w:rsidR="00DF0ADB" w:rsidRPr="008C69C0" w:rsidRDefault="00DF0ADB" w:rsidP="00D70F87">
            <w:pPr>
              <w:widowControl w:val="0"/>
              <w:jc w:val="center"/>
              <w:rPr>
                <w:kern w:val="2"/>
                <w:sz w:val="22"/>
                <w:szCs w:val="22"/>
                <w:lang w:val="en-US"/>
              </w:rPr>
            </w:pPr>
            <w:r w:rsidRPr="008C69C0">
              <w:rPr>
                <w:kern w:val="2"/>
                <w:sz w:val="22"/>
                <w:szCs w:val="22"/>
                <w:lang w:val="en-US"/>
              </w:rPr>
              <w:t>Secretary-General</w:t>
            </w:r>
          </w:p>
          <w:p w14:paraId="1D85EDB8"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秘书长</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35FD7E91" w14:textId="77777777" w:rsidR="00DF0ADB" w:rsidRPr="008C69C0" w:rsidRDefault="00DF0ADB" w:rsidP="00D70F87">
            <w:pPr>
              <w:widowControl w:val="0"/>
              <w:spacing w:before="80"/>
              <w:jc w:val="center"/>
              <w:rPr>
                <w:kern w:val="2"/>
                <w:sz w:val="22"/>
                <w:szCs w:val="22"/>
                <w:lang w:val="en-US"/>
              </w:rPr>
            </w:pPr>
            <w:proofErr w:type="spellStart"/>
            <w:r w:rsidRPr="008C69C0">
              <w:rPr>
                <w:kern w:val="2"/>
                <w:sz w:val="22"/>
                <w:szCs w:val="22"/>
              </w:rPr>
              <w:t>Houlin</w:t>
            </w:r>
            <w:proofErr w:type="spellEnd"/>
            <w:r w:rsidRPr="008C69C0">
              <w:rPr>
                <w:kern w:val="2"/>
                <w:sz w:val="22"/>
                <w:szCs w:val="22"/>
              </w:rPr>
              <w:t xml:space="preserve"> ZHAO</w:t>
            </w:r>
          </w:p>
        </w:tc>
        <w:tc>
          <w:tcPr>
            <w:tcW w:w="1701" w:type="dxa"/>
            <w:tcBorders>
              <w:top w:val="single" w:sz="4" w:space="0" w:color="auto"/>
              <w:left w:val="single" w:sz="4" w:space="0" w:color="auto"/>
              <w:bottom w:val="single" w:sz="4" w:space="0" w:color="auto"/>
              <w:right w:val="single" w:sz="4" w:space="0" w:color="auto"/>
            </w:tcBorders>
            <w:vAlign w:val="center"/>
          </w:tcPr>
          <w:p w14:paraId="58ED4888" w14:textId="77777777" w:rsidR="00DF0ADB" w:rsidRPr="008C69C0" w:rsidRDefault="00DF0ADB" w:rsidP="00D70F87">
            <w:pPr>
              <w:widowControl w:val="0"/>
              <w:jc w:val="center"/>
              <w:rPr>
                <w:kern w:val="2"/>
                <w:sz w:val="22"/>
                <w:szCs w:val="22"/>
                <w:lang w:val="en-US" w:eastAsia="zh-CN"/>
              </w:rPr>
            </w:pPr>
            <w:proofErr w:type="spellStart"/>
            <w:r w:rsidRPr="008C69C0">
              <w:rPr>
                <w:kern w:val="2"/>
                <w:sz w:val="22"/>
                <w:szCs w:val="22"/>
                <w:lang w:val="fr-FR"/>
              </w:rPr>
              <w:t>赵厚麟</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22046AAA"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中国</w:t>
            </w:r>
            <w:proofErr w:type="spellEnd"/>
          </w:p>
        </w:tc>
      </w:tr>
      <w:tr w:rsidR="00DF0ADB" w:rsidRPr="008C69C0" w14:paraId="1AF6D583" w14:textId="77777777" w:rsidTr="00D70F87">
        <w:trPr>
          <w:cantSplit/>
        </w:trPr>
        <w:tc>
          <w:tcPr>
            <w:tcW w:w="2405" w:type="dxa"/>
            <w:vMerge/>
            <w:tcBorders>
              <w:left w:val="single" w:sz="4" w:space="0" w:color="auto"/>
              <w:right w:val="single" w:sz="4" w:space="0" w:color="auto"/>
            </w:tcBorders>
            <w:vAlign w:val="center"/>
          </w:tcPr>
          <w:p w14:paraId="34C7EF84"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753C67E7" w14:textId="77777777" w:rsidR="00DF0ADB" w:rsidRPr="008C69C0" w:rsidRDefault="00DF0ADB" w:rsidP="00D70F87">
            <w:pPr>
              <w:widowControl w:val="0"/>
              <w:jc w:val="center"/>
              <w:rPr>
                <w:kern w:val="2"/>
                <w:sz w:val="22"/>
                <w:szCs w:val="22"/>
                <w:lang w:val="en-US"/>
              </w:rPr>
            </w:pPr>
            <w:r w:rsidRPr="008C69C0">
              <w:rPr>
                <w:kern w:val="2"/>
                <w:sz w:val="22"/>
                <w:szCs w:val="22"/>
                <w:lang w:val="en-US"/>
              </w:rPr>
              <w:t>Deputy Secretary-General</w:t>
            </w:r>
          </w:p>
          <w:p w14:paraId="296AF7AA"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副秘书长</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07ABFA38" w14:textId="77777777" w:rsidR="00DF0ADB" w:rsidRPr="008C69C0" w:rsidRDefault="00DF0ADB" w:rsidP="00D70F87">
            <w:pPr>
              <w:widowControl w:val="0"/>
              <w:spacing w:before="80"/>
              <w:jc w:val="center"/>
              <w:rPr>
                <w:kern w:val="2"/>
                <w:sz w:val="22"/>
                <w:szCs w:val="22"/>
                <w:lang w:val="en-US"/>
              </w:rPr>
            </w:pPr>
            <w:r w:rsidRPr="008C69C0">
              <w:rPr>
                <w:kern w:val="2"/>
                <w:sz w:val="22"/>
                <w:szCs w:val="22"/>
                <w:lang w:val="en-US"/>
              </w:rPr>
              <w:t>Malcolm JOHNSON</w:t>
            </w:r>
          </w:p>
        </w:tc>
        <w:tc>
          <w:tcPr>
            <w:tcW w:w="1701" w:type="dxa"/>
            <w:tcBorders>
              <w:top w:val="single" w:sz="4" w:space="0" w:color="auto"/>
              <w:left w:val="single" w:sz="4" w:space="0" w:color="auto"/>
              <w:bottom w:val="single" w:sz="4" w:space="0" w:color="auto"/>
              <w:right w:val="single" w:sz="4" w:space="0" w:color="auto"/>
            </w:tcBorders>
            <w:vAlign w:val="center"/>
          </w:tcPr>
          <w:p w14:paraId="6BAAF86E" w14:textId="77777777" w:rsidR="00DF0ADB" w:rsidRPr="008C69C0" w:rsidRDefault="00DF0ADB" w:rsidP="00D70F87">
            <w:pPr>
              <w:widowControl w:val="0"/>
              <w:jc w:val="center"/>
              <w:rPr>
                <w:kern w:val="2"/>
                <w:sz w:val="22"/>
                <w:szCs w:val="22"/>
                <w:lang w:val="en-US" w:eastAsia="zh-CN"/>
              </w:rPr>
            </w:pPr>
            <w:r w:rsidRPr="008C69C0">
              <w:rPr>
                <w:kern w:val="2"/>
                <w:sz w:val="22"/>
                <w:szCs w:val="22"/>
                <w:lang w:val="en-US" w:eastAsia="zh-CN"/>
              </w:rPr>
              <w:t>马尔科姆</w:t>
            </w:r>
            <w:r w:rsidRPr="00AC1903">
              <w:rPr>
                <w:color w:val="000000"/>
                <w:kern w:val="2"/>
                <w:sz w:val="18"/>
                <w:szCs w:val="18"/>
                <w:lang w:val="en-US" w:eastAsia="zh-CN"/>
              </w:rPr>
              <w:t>•</w:t>
            </w:r>
            <w:r w:rsidRPr="008C69C0">
              <w:rPr>
                <w:kern w:val="2"/>
                <w:sz w:val="22"/>
                <w:szCs w:val="22"/>
                <w:lang w:val="en-US" w:eastAsia="zh-CN"/>
              </w:rPr>
              <w:t>琼森</w:t>
            </w:r>
          </w:p>
        </w:tc>
        <w:tc>
          <w:tcPr>
            <w:tcW w:w="1417" w:type="dxa"/>
            <w:tcBorders>
              <w:top w:val="single" w:sz="4" w:space="0" w:color="auto"/>
              <w:left w:val="single" w:sz="4" w:space="0" w:color="auto"/>
              <w:bottom w:val="single" w:sz="4" w:space="0" w:color="auto"/>
              <w:right w:val="single" w:sz="4" w:space="0" w:color="auto"/>
            </w:tcBorders>
            <w:vAlign w:val="center"/>
          </w:tcPr>
          <w:p w14:paraId="190975BF" w14:textId="77777777" w:rsidR="00DF0ADB" w:rsidRPr="008C69C0" w:rsidRDefault="00DF0ADB" w:rsidP="00D70F87">
            <w:pPr>
              <w:widowControl w:val="0"/>
              <w:jc w:val="center"/>
              <w:rPr>
                <w:kern w:val="2"/>
                <w:sz w:val="22"/>
                <w:szCs w:val="22"/>
                <w:lang w:val="en-US" w:eastAsia="zh-CN"/>
              </w:rPr>
            </w:pPr>
            <w:r w:rsidRPr="008C69C0">
              <w:rPr>
                <w:kern w:val="2"/>
                <w:sz w:val="22"/>
                <w:szCs w:val="22"/>
                <w:lang w:val="en-US" w:eastAsia="zh-CN"/>
              </w:rPr>
              <w:t>英国</w:t>
            </w:r>
          </w:p>
        </w:tc>
      </w:tr>
      <w:tr w:rsidR="00DF0ADB" w:rsidRPr="008C69C0" w14:paraId="70B007BB" w14:textId="77777777" w:rsidTr="00D70F87">
        <w:trPr>
          <w:cantSplit/>
        </w:trPr>
        <w:tc>
          <w:tcPr>
            <w:tcW w:w="2405" w:type="dxa"/>
            <w:vMerge/>
            <w:tcBorders>
              <w:left w:val="single" w:sz="4" w:space="0" w:color="auto"/>
              <w:right w:val="single" w:sz="4" w:space="0" w:color="auto"/>
            </w:tcBorders>
            <w:vAlign w:val="center"/>
          </w:tcPr>
          <w:p w14:paraId="0A69D41E"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18FB27FE"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Standardization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TSB</w:t>
            </w:r>
            <w:proofErr w:type="spellEnd"/>
            <w:r w:rsidRPr="008C69C0">
              <w:rPr>
                <w:kern w:val="2"/>
                <w:sz w:val="22"/>
                <w:szCs w:val="22"/>
                <w:lang w:val="en-US"/>
              </w:rPr>
              <w:t>)</w:t>
            </w:r>
          </w:p>
          <w:p w14:paraId="7639EB60"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电信标准化局主任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2707B33E" w14:textId="77777777" w:rsidR="00DF0ADB" w:rsidRPr="008C69C0" w:rsidRDefault="00DF0ADB" w:rsidP="00D70F87">
            <w:pPr>
              <w:widowControl w:val="0"/>
              <w:spacing w:before="80"/>
              <w:jc w:val="center"/>
              <w:rPr>
                <w:kern w:val="2"/>
                <w:sz w:val="22"/>
                <w:szCs w:val="22"/>
                <w:lang w:val="en-US"/>
              </w:rPr>
            </w:pPr>
            <w:proofErr w:type="spellStart"/>
            <w:r w:rsidRPr="008C69C0">
              <w:rPr>
                <w:kern w:val="2"/>
                <w:sz w:val="22"/>
                <w:szCs w:val="22"/>
                <w:lang w:val="en-US"/>
              </w:rPr>
              <w:t>Chaesub</w:t>
            </w:r>
            <w:proofErr w:type="spellEnd"/>
            <w:r w:rsidRPr="008C69C0">
              <w:rPr>
                <w:kern w:val="2"/>
                <w:sz w:val="22"/>
                <w:szCs w:val="22"/>
                <w:lang w:val="en-US"/>
              </w:rPr>
              <w:t xml:space="preserve"> LEE</w:t>
            </w:r>
          </w:p>
        </w:tc>
        <w:tc>
          <w:tcPr>
            <w:tcW w:w="1701" w:type="dxa"/>
            <w:tcBorders>
              <w:top w:val="single" w:sz="4" w:space="0" w:color="auto"/>
              <w:left w:val="single" w:sz="4" w:space="0" w:color="auto"/>
              <w:bottom w:val="single" w:sz="4" w:space="0" w:color="auto"/>
              <w:right w:val="single" w:sz="4" w:space="0" w:color="auto"/>
            </w:tcBorders>
            <w:vAlign w:val="center"/>
          </w:tcPr>
          <w:p w14:paraId="6D74249E" w14:textId="77777777" w:rsidR="00DF0ADB" w:rsidRPr="008C69C0" w:rsidRDefault="00DF0ADB" w:rsidP="00D70F87">
            <w:pPr>
              <w:widowControl w:val="0"/>
              <w:jc w:val="center"/>
              <w:rPr>
                <w:kern w:val="2"/>
                <w:sz w:val="22"/>
                <w:szCs w:val="22"/>
                <w:lang w:val="en-US" w:eastAsia="zh-CN"/>
              </w:rPr>
            </w:pPr>
            <w:proofErr w:type="spellStart"/>
            <w:r w:rsidRPr="008C69C0">
              <w:rPr>
                <w:kern w:val="2"/>
                <w:sz w:val="22"/>
                <w:szCs w:val="22"/>
                <w:lang w:val="en-US"/>
              </w:rPr>
              <w:t>李在摄</w:t>
            </w:r>
            <w:proofErr w:type="spellEnd"/>
          </w:p>
        </w:tc>
        <w:tc>
          <w:tcPr>
            <w:tcW w:w="1417" w:type="dxa"/>
            <w:tcBorders>
              <w:top w:val="single" w:sz="4" w:space="0" w:color="auto"/>
              <w:left w:val="single" w:sz="4" w:space="0" w:color="auto"/>
              <w:bottom w:val="single" w:sz="4" w:space="0" w:color="auto"/>
              <w:right w:val="single" w:sz="4" w:space="0" w:color="auto"/>
            </w:tcBorders>
            <w:vAlign w:val="center"/>
          </w:tcPr>
          <w:p w14:paraId="1BADAC19"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韩国</w:t>
            </w:r>
            <w:proofErr w:type="spellEnd"/>
          </w:p>
        </w:tc>
      </w:tr>
      <w:tr w:rsidR="00DF0ADB" w:rsidRPr="008C69C0" w14:paraId="26DC5C1D" w14:textId="77777777" w:rsidTr="00D70F87">
        <w:trPr>
          <w:cantSplit/>
        </w:trPr>
        <w:tc>
          <w:tcPr>
            <w:tcW w:w="2405" w:type="dxa"/>
            <w:vMerge/>
            <w:tcBorders>
              <w:left w:val="single" w:sz="4" w:space="0" w:color="auto"/>
              <w:right w:val="single" w:sz="4" w:space="0" w:color="auto"/>
            </w:tcBorders>
            <w:vAlign w:val="center"/>
          </w:tcPr>
          <w:p w14:paraId="2C258A2B"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37326991"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Radiocommunication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BR</w:t>
            </w:r>
            <w:proofErr w:type="spellEnd"/>
            <w:r w:rsidRPr="008C69C0">
              <w:rPr>
                <w:kern w:val="2"/>
                <w:sz w:val="22"/>
                <w:szCs w:val="22"/>
                <w:lang w:val="en-US"/>
              </w:rPr>
              <w:t>)</w:t>
            </w:r>
          </w:p>
          <w:p w14:paraId="2408A044"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无线电通信局主任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79F91A34" w14:textId="77777777" w:rsidR="00DF0ADB" w:rsidRPr="00AC1903" w:rsidRDefault="00DF0ADB" w:rsidP="00D70F87">
            <w:pPr>
              <w:widowControl w:val="0"/>
              <w:spacing w:before="80"/>
              <w:jc w:val="center"/>
              <w:rPr>
                <w:kern w:val="2"/>
                <w:sz w:val="22"/>
                <w:szCs w:val="22"/>
                <w:lang w:val="en-US"/>
              </w:rPr>
            </w:pPr>
            <w:r w:rsidRPr="00021C9A">
              <w:rPr>
                <w:kern w:val="2"/>
                <w:sz w:val="22"/>
                <w:szCs w:val="22"/>
                <w:lang w:val="en-US"/>
              </w:rPr>
              <w:t xml:space="preserve">Mario </w:t>
            </w:r>
            <w:proofErr w:type="spellStart"/>
            <w:r w:rsidRPr="00021C9A">
              <w:rPr>
                <w:kern w:val="2"/>
                <w:sz w:val="22"/>
                <w:szCs w:val="22"/>
                <w:lang w:val="en-US"/>
              </w:rPr>
              <w:t>Maniewicz</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646F445C" w14:textId="77777777" w:rsidR="00DF0ADB" w:rsidRPr="00AC1903" w:rsidRDefault="00DF0ADB" w:rsidP="00D70F87">
            <w:pPr>
              <w:widowControl w:val="0"/>
              <w:jc w:val="center"/>
              <w:rPr>
                <w:kern w:val="2"/>
                <w:sz w:val="22"/>
                <w:szCs w:val="22"/>
                <w:lang w:val="en-US" w:eastAsia="zh-CN"/>
              </w:rPr>
            </w:pPr>
            <w:r w:rsidRPr="00F67170">
              <w:rPr>
                <w:rFonts w:hint="eastAsia"/>
                <w:kern w:val="2"/>
                <w:sz w:val="22"/>
                <w:szCs w:val="22"/>
                <w:lang w:val="en-US" w:eastAsia="zh-CN"/>
              </w:rPr>
              <w:t>马里奥</w:t>
            </w:r>
            <w:r w:rsidRPr="00021C9A">
              <w:rPr>
                <w:rFonts w:hint="eastAsia"/>
                <w:kern w:val="2"/>
                <w:sz w:val="18"/>
                <w:szCs w:val="18"/>
                <w:lang w:val="en-US" w:eastAsia="zh-CN"/>
              </w:rPr>
              <w:t>•</w:t>
            </w:r>
            <w:r w:rsidRPr="00F67170">
              <w:rPr>
                <w:rFonts w:hint="eastAsia"/>
                <w:kern w:val="2"/>
                <w:sz w:val="22"/>
                <w:szCs w:val="22"/>
                <w:lang w:val="en-US" w:eastAsia="zh-CN"/>
              </w:rPr>
              <w:t>马尼维奇</w:t>
            </w:r>
          </w:p>
        </w:tc>
        <w:tc>
          <w:tcPr>
            <w:tcW w:w="1417" w:type="dxa"/>
            <w:tcBorders>
              <w:top w:val="single" w:sz="4" w:space="0" w:color="auto"/>
              <w:left w:val="single" w:sz="4" w:space="0" w:color="auto"/>
              <w:bottom w:val="single" w:sz="4" w:space="0" w:color="auto"/>
              <w:right w:val="single" w:sz="4" w:space="0" w:color="auto"/>
            </w:tcBorders>
            <w:vAlign w:val="center"/>
          </w:tcPr>
          <w:p w14:paraId="1B9E66D9" w14:textId="77777777" w:rsidR="00DF0ADB" w:rsidRPr="00AC1903" w:rsidRDefault="00DF0ADB" w:rsidP="00D70F87">
            <w:pPr>
              <w:widowControl w:val="0"/>
              <w:jc w:val="center"/>
              <w:rPr>
                <w:kern w:val="2"/>
                <w:sz w:val="22"/>
                <w:szCs w:val="22"/>
                <w:lang w:val="en-US" w:eastAsia="zh-CN"/>
              </w:rPr>
            </w:pPr>
            <w:r w:rsidRPr="00D222D7">
              <w:rPr>
                <w:rFonts w:hint="eastAsia"/>
                <w:kern w:val="2"/>
                <w:sz w:val="22"/>
                <w:szCs w:val="22"/>
                <w:lang w:val="en-US" w:eastAsia="zh-CN"/>
              </w:rPr>
              <w:t>乌拉圭东岸共和国</w:t>
            </w:r>
          </w:p>
        </w:tc>
      </w:tr>
      <w:tr w:rsidR="00DF0ADB" w:rsidRPr="008C69C0" w14:paraId="2505E383" w14:textId="77777777" w:rsidTr="00D70F87">
        <w:trPr>
          <w:cantSplit/>
        </w:trPr>
        <w:tc>
          <w:tcPr>
            <w:tcW w:w="2405" w:type="dxa"/>
            <w:vMerge/>
            <w:tcBorders>
              <w:left w:val="single" w:sz="4" w:space="0" w:color="auto"/>
              <w:bottom w:val="single" w:sz="4" w:space="0" w:color="auto"/>
              <w:right w:val="single" w:sz="4" w:space="0" w:color="auto"/>
            </w:tcBorders>
            <w:vAlign w:val="center"/>
          </w:tcPr>
          <w:p w14:paraId="6EC690BC"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52AB7215"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Development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BDT</w:t>
            </w:r>
            <w:proofErr w:type="spellEnd"/>
            <w:r w:rsidRPr="008C69C0">
              <w:rPr>
                <w:kern w:val="2"/>
                <w:sz w:val="22"/>
                <w:szCs w:val="22"/>
                <w:lang w:val="en-US"/>
              </w:rPr>
              <w:t>)</w:t>
            </w:r>
          </w:p>
          <w:p w14:paraId="16447E27"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电信发展局主任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5CA84E92" w14:textId="77777777" w:rsidR="00DF0ADB" w:rsidRPr="00AC1903" w:rsidRDefault="00DF0ADB" w:rsidP="00D70F87">
            <w:pPr>
              <w:widowControl w:val="0"/>
              <w:spacing w:before="80"/>
              <w:jc w:val="center"/>
              <w:rPr>
                <w:kern w:val="2"/>
                <w:sz w:val="22"/>
                <w:szCs w:val="22"/>
                <w:lang w:val="en-US"/>
              </w:rPr>
            </w:pPr>
            <w:r w:rsidRPr="00F67170">
              <w:rPr>
                <w:kern w:val="2"/>
                <w:sz w:val="22"/>
                <w:szCs w:val="22"/>
                <w:lang w:val="en-US"/>
              </w:rPr>
              <w:t>Doreen Bogdan-Martin</w:t>
            </w:r>
          </w:p>
        </w:tc>
        <w:tc>
          <w:tcPr>
            <w:tcW w:w="1701" w:type="dxa"/>
            <w:tcBorders>
              <w:top w:val="single" w:sz="4" w:space="0" w:color="auto"/>
              <w:left w:val="single" w:sz="4" w:space="0" w:color="auto"/>
              <w:bottom w:val="single" w:sz="4" w:space="0" w:color="auto"/>
              <w:right w:val="single" w:sz="4" w:space="0" w:color="auto"/>
            </w:tcBorders>
            <w:vAlign w:val="center"/>
          </w:tcPr>
          <w:p w14:paraId="3FDB1DEA" w14:textId="77777777" w:rsidR="00DF0ADB" w:rsidRPr="00AC1903" w:rsidRDefault="00DF0ADB" w:rsidP="00D70F87">
            <w:pPr>
              <w:widowControl w:val="0"/>
              <w:jc w:val="center"/>
              <w:rPr>
                <w:kern w:val="2"/>
                <w:sz w:val="22"/>
                <w:szCs w:val="22"/>
                <w:lang w:val="en-US" w:eastAsia="zh-CN"/>
              </w:rPr>
            </w:pPr>
            <w:r w:rsidRPr="00F67170">
              <w:rPr>
                <w:rFonts w:hint="eastAsia"/>
                <w:kern w:val="2"/>
                <w:sz w:val="22"/>
                <w:szCs w:val="22"/>
                <w:lang w:val="en-US" w:eastAsia="zh-CN"/>
              </w:rPr>
              <w:t>多琳</w:t>
            </w:r>
            <w:r w:rsidRPr="00F67170">
              <w:rPr>
                <w:rFonts w:hint="eastAsia"/>
                <w:kern w:val="2"/>
                <w:sz w:val="18"/>
                <w:szCs w:val="18"/>
                <w:lang w:val="en-US" w:eastAsia="zh-CN"/>
              </w:rPr>
              <w:t>•</w:t>
            </w:r>
            <w:r w:rsidRPr="00F67170">
              <w:rPr>
                <w:rFonts w:hint="eastAsia"/>
                <w:kern w:val="2"/>
                <w:sz w:val="22"/>
                <w:szCs w:val="22"/>
                <w:lang w:val="en-US" w:eastAsia="zh-CN"/>
              </w:rPr>
              <w:t>伯格丹</w:t>
            </w:r>
            <w:r w:rsidRPr="00F67170">
              <w:rPr>
                <w:rFonts w:hint="eastAsia"/>
                <w:kern w:val="2"/>
                <w:sz w:val="22"/>
                <w:szCs w:val="22"/>
                <w:lang w:val="en-US" w:eastAsia="zh-CN"/>
              </w:rPr>
              <w:t>-</w:t>
            </w:r>
            <w:r w:rsidRPr="00F67170">
              <w:rPr>
                <w:rFonts w:hint="eastAsia"/>
                <w:kern w:val="2"/>
                <w:sz w:val="22"/>
                <w:szCs w:val="22"/>
                <w:lang w:val="en-US" w:eastAsia="zh-CN"/>
              </w:rPr>
              <w:t>马丁</w:t>
            </w:r>
            <w:r>
              <w:rPr>
                <w:rFonts w:hint="eastAsia"/>
                <w:kern w:val="2"/>
                <w:sz w:val="22"/>
                <w:szCs w:val="22"/>
                <w:lang w:val="en-US" w:eastAsia="zh-CN"/>
              </w:rPr>
              <w:t>（女）</w:t>
            </w:r>
          </w:p>
        </w:tc>
        <w:tc>
          <w:tcPr>
            <w:tcW w:w="1417" w:type="dxa"/>
            <w:tcBorders>
              <w:top w:val="single" w:sz="4" w:space="0" w:color="auto"/>
              <w:left w:val="single" w:sz="4" w:space="0" w:color="auto"/>
              <w:bottom w:val="single" w:sz="4" w:space="0" w:color="auto"/>
              <w:right w:val="single" w:sz="4" w:space="0" w:color="auto"/>
            </w:tcBorders>
            <w:vAlign w:val="center"/>
          </w:tcPr>
          <w:p w14:paraId="541782E8" w14:textId="77777777" w:rsidR="00DF0ADB" w:rsidRPr="00AC1903" w:rsidRDefault="00DF0ADB" w:rsidP="00D70F87">
            <w:pPr>
              <w:widowControl w:val="0"/>
              <w:jc w:val="center"/>
              <w:rPr>
                <w:kern w:val="2"/>
                <w:sz w:val="22"/>
                <w:szCs w:val="22"/>
                <w:lang w:val="en-US" w:eastAsia="zh-CN"/>
              </w:rPr>
            </w:pPr>
            <w:r>
              <w:rPr>
                <w:rFonts w:hint="eastAsia"/>
                <w:kern w:val="2"/>
                <w:sz w:val="22"/>
                <w:szCs w:val="22"/>
                <w:lang w:val="en-US" w:eastAsia="zh-CN"/>
              </w:rPr>
              <w:t>美国</w:t>
            </w:r>
          </w:p>
        </w:tc>
      </w:tr>
      <w:tr w:rsidR="00DF0ADB" w:rsidRPr="008C69C0" w14:paraId="4F8BFCA1" w14:textId="77777777" w:rsidTr="00D70F87">
        <w:trPr>
          <w:cantSplit/>
        </w:trPr>
        <w:tc>
          <w:tcPr>
            <w:tcW w:w="2405" w:type="dxa"/>
            <w:vMerge w:val="restart"/>
            <w:tcBorders>
              <w:top w:val="single" w:sz="4" w:space="0" w:color="auto"/>
              <w:left w:val="single" w:sz="4" w:space="0" w:color="auto"/>
              <w:right w:val="single" w:sz="4" w:space="0" w:color="auto"/>
            </w:tcBorders>
            <w:vAlign w:val="center"/>
          </w:tcPr>
          <w:p w14:paraId="6DF5DB46" w14:textId="77777777" w:rsidR="00DF0ADB" w:rsidRPr="008C69C0" w:rsidRDefault="00DF0ADB" w:rsidP="00D70F87">
            <w:pPr>
              <w:pageBreakBefore/>
              <w:widowControl w:val="0"/>
              <w:spacing w:before="80"/>
              <w:jc w:val="center"/>
              <w:rPr>
                <w:color w:val="000000"/>
                <w:kern w:val="2"/>
                <w:sz w:val="22"/>
                <w:szCs w:val="22"/>
                <w:lang w:eastAsia="zh-CN"/>
              </w:rPr>
            </w:pPr>
            <w:r>
              <w:rPr>
                <w:kern w:val="2"/>
                <w:sz w:val="22"/>
                <w:szCs w:val="22"/>
                <w:lang w:val="en-US"/>
              </w:rPr>
              <w:lastRenderedPageBreak/>
              <w:t>2023-2027</w:t>
            </w:r>
          </w:p>
        </w:tc>
        <w:tc>
          <w:tcPr>
            <w:tcW w:w="1985" w:type="dxa"/>
            <w:tcBorders>
              <w:top w:val="single" w:sz="4" w:space="0" w:color="auto"/>
              <w:left w:val="single" w:sz="4" w:space="0" w:color="auto"/>
              <w:bottom w:val="single" w:sz="4" w:space="0" w:color="auto"/>
              <w:right w:val="single" w:sz="4" w:space="0" w:color="auto"/>
            </w:tcBorders>
            <w:vAlign w:val="center"/>
          </w:tcPr>
          <w:p w14:paraId="0BE9FF99" w14:textId="77777777" w:rsidR="00DF0ADB" w:rsidRPr="008C69C0" w:rsidRDefault="00DF0ADB" w:rsidP="00D70F87">
            <w:pPr>
              <w:widowControl w:val="0"/>
              <w:jc w:val="center"/>
              <w:rPr>
                <w:kern w:val="2"/>
                <w:sz w:val="22"/>
                <w:szCs w:val="22"/>
                <w:lang w:val="en-US"/>
              </w:rPr>
            </w:pPr>
            <w:r w:rsidRPr="008C69C0">
              <w:rPr>
                <w:kern w:val="2"/>
                <w:sz w:val="22"/>
                <w:szCs w:val="22"/>
                <w:lang w:val="en-US"/>
              </w:rPr>
              <w:t>Secretary-General</w:t>
            </w:r>
          </w:p>
          <w:p w14:paraId="2AFF4B1A"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秘书长</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EF0F8F7" w14:textId="77777777" w:rsidR="00DF0ADB" w:rsidRPr="008C69C0" w:rsidRDefault="00DF0ADB" w:rsidP="00D70F87">
            <w:pPr>
              <w:widowControl w:val="0"/>
              <w:spacing w:before="80"/>
              <w:jc w:val="center"/>
              <w:rPr>
                <w:kern w:val="2"/>
                <w:sz w:val="22"/>
                <w:szCs w:val="22"/>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1D8BF160" w14:textId="77777777" w:rsidR="00DF0ADB" w:rsidRPr="008C69C0" w:rsidRDefault="00DF0ADB" w:rsidP="00D70F87">
            <w:pPr>
              <w:widowControl w:val="0"/>
              <w:jc w:val="center"/>
              <w:rPr>
                <w:kern w:val="2"/>
                <w:sz w:val="22"/>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vAlign w:val="center"/>
          </w:tcPr>
          <w:p w14:paraId="1CB7BAF5" w14:textId="77777777" w:rsidR="00DF0ADB" w:rsidRPr="008C69C0" w:rsidRDefault="00DF0ADB" w:rsidP="00D70F87">
            <w:pPr>
              <w:widowControl w:val="0"/>
              <w:jc w:val="center"/>
              <w:rPr>
                <w:kern w:val="2"/>
                <w:sz w:val="22"/>
                <w:szCs w:val="22"/>
                <w:lang w:val="en-US"/>
              </w:rPr>
            </w:pPr>
          </w:p>
        </w:tc>
      </w:tr>
      <w:tr w:rsidR="00DF0ADB" w:rsidRPr="008C69C0" w14:paraId="19F53258" w14:textId="77777777" w:rsidTr="00D70F87">
        <w:trPr>
          <w:cantSplit/>
        </w:trPr>
        <w:tc>
          <w:tcPr>
            <w:tcW w:w="2405" w:type="dxa"/>
            <w:vMerge/>
            <w:tcBorders>
              <w:left w:val="single" w:sz="4" w:space="0" w:color="auto"/>
              <w:right w:val="single" w:sz="4" w:space="0" w:color="auto"/>
            </w:tcBorders>
            <w:vAlign w:val="center"/>
          </w:tcPr>
          <w:p w14:paraId="48678C19"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47766C3B" w14:textId="77777777" w:rsidR="00DF0ADB" w:rsidRPr="008C69C0" w:rsidRDefault="00DF0ADB" w:rsidP="00D70F87">
            <w:pPr>
              <w:widowControl w:val="0"/>
              <w:jc w:val="center"/>
              <w:rPr>
                <w:kern w:val="2"/>
                <w:sz w:val="22"/>
                <w:szCs w:val="22"/>
                <w:lang w:val="en-US"/>
              </w:rPr>
            </w:pPr>
            <w:r w:rsidRPr="008C69C0">
              <w:rPr>
                <w:kern w:val="2"/>
                <w:sz w:val="22"/>
                <w:szCs w:val="22"/>
                <w:lang w:val="en-US"/>
              </w:rPr>
              <w:t>Deputy Secretary-General</w:t>
            </w:r>
          </w:p>
          <w:p w14:paraId="2522E269"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副秘书长</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46549ADB" w14:textId="77777777" w:rsidR="00DF0ADB" w:rsidRPr="008C69C0" w:rsidRDefault="00DF0ADB" w:rsidP="00D70F87">
            <w:pPr>
              <w:widowControl w:val="0"/>
              <w:spacing w:before="80"/>
              <w:jc w:val="center"/>
              <w:rPr>
                <w:kern w:val="2"/>
                <w:sz w:val="22"/>
                <w:szCs w:val="22"/>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36C58CB1" w14:textId="77777777" w:rsidR="00DF0ADB" w:rsidRPr="008C69C0" w:rsidRDefault="00DF0ADB" w:rsidP="00D70F87">
            <w:pPr>
              <w:widowControl w:val="0"/>
              <w:jc w:val="center"/>
              <w:rPr>
                <w:kern w:val="2"/>
                <w:sz w:val="22"/>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vAlign w:val="center"/>
          </w:tcPr>
          <w:p w14:paraId="53B32091" w14:textId="77777777" w:rsidR="00DF0ADB" w:rsidRPr="008C69C0" w:rsidRDefault="00DF0ADB" w:rsidP="00D70F87">
            <w:pPr>
              <w:widowControl w:val="0"/>
              <w:jc w:val="center"/>
              <w:rPr>
                <w:kern w:val="2"/>
                <w:sz w:val="22"/>
                <w:szCs w:val="22"/>
                <w:lang w:val="en-US" w:eastAsia="zh-CN"/>
              </w:rPr>
            </w:pPr>
          </w:p>
        </w:tc>
      </w:tr>
      <w:tr w:rsidR="00DF0ADB" w:rsidRPr="008C69C0" w14:paraId="0EEE19D7" w14:textId="77777777" w:rsidTr="00D70F87">
        <w:trPr>
          <w:cantSplit/>
        </w:trPr>
        <w:tc>
          <w:tcPr>
            <w:tcW w:w="2405" w:type="dxa"/>
            <w:vMerge/>
            <w:tcBorders>
              <w:left w:val="single" w:sz="4" w:space="0" w:color="auto"/>
              <w:right w:val="single" w:sz="4" w:space="0" w:color="auto"/>
            </w:tcBorders>
            <w:vAlign w:val="center"/>
          </w:tcPr>
          <w:p w14:paraId="6E99215F"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03A23DB0"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Standardization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TSB</w:t>
            </w:r>
            <w:proofErr w:type="spellEnd"/>
            <w:r w:rsidRPr="008C69C0">
              <w:rPr>
                <w:kern w:val="2"/>
                <w:sz w:val="22"/>
                <w:szCs w:val="22"/>
                <w:lang w:val="en-US"/>
              </w:rPr>
              <w:t>)</w:t>
            </w:r>
          </w:p>
          <w:p w14:paraId="02254C4D"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电信标准化局主任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6BECE4C3" w14:textId="77777777" w:rsidR="00DF0ADB" w:rsidRPr="008C69C0" w:rsidRDefault="00DF0ADB" w:rsidP="00D70F87">
            <w:pPr>
              <w:widowControl w:val="0"/>
              <w:spacing w:before="80"/>
              <w:jc w:val="center"/>
              <w:rPr>
                <w:kern w:val="2"/>
                <w:sz w:val="22"/>
                <w:szCs w:val="22"/>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A10EEEC" w14:textId="77777777" w:rsidR="00DF0ADB" w:rsidRPr="008C69C0" w:rsidRDefault="00DF0ADB" w:rsidP="00D70F87">
            <w:pPr>
              <w:widowControl w:val="0"/>
              <w:jc w:val="center"/>
              <w:rPr>
                <w:kern w:val="2"/>
                <w:sz w:val="22"/>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vAlign w:val="center"/>
          </w:tcPr>
          <w:p w14:paraId="76AABBA8" w14:textId="77777777" w:rsidR="00DF0ADB" w:rsidRPr="008C69C0" w:rsidRDefault="00DF0ADB" w:rsidP="00D70F87">
            <w:pPr>
              <w:widowControl w:val="0"/>
              <w:jc w:val="center"/>
              <w:rPr>
                <w:kern w:val="2"/>
                <w:sz w:val="22"/>
                <w:szCs w:val="22"/>
                <w:lang w:val="en-US"/>
              </w:rPr>
            </w:pPr>
          </w:p>
        </w:tc>
      </w:tr>
      <w:tr w:rsidR="00DF0ADB" w:rsidRPr="00AC1903" w14:paraId="614E2517" w14:textId="77777777" w:rsidTr="00D70F87">
        <w:trPr>
          <w:cantSplit/>
        </w:trPr>
        <w:tc>
          <w:tcPr>
            <w:tcW w:w="2405" w:type="dxa"/>
            <w:vMerge/>
            <w:tcBorders>
              <w:left w:val="single" w:sz="4" w:space="0" w:color="auto"/>
              <w:right w:val="single" w:sz="4" w:space="0" w:color="auto"/>
            </w:tcBorders>
            <w:vAlign w:val="center"/>
          </w:tcPr>
          <w:p w14:paraId="5F61FFAE"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4D9AA75A"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Radiocommunication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BR</w:t>
            </w:r>
            <w:proofErr w:type="spellEnd"/>
            <w:r w:rsidRPr="008C69C0">
              <w:rPr>
                <w:kern w:val="2"/>
                <w:sz w:val="22"/>
                <w:szCs w:val="22"/>
                <w:lang w:val="en-US"/>
              </w:rPr>
              <w:t>)</w:t>
            </w:r>
          </w:p>
          <w:p w14:paraId="41130C2D"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无线电通信局主任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2C6E415" w14:textId="77777777" w:rsidR="00DF0ADB" w:rsidRPr="00AC1903" w:rsidRDefault="00DF0ADB" w:rsidP="00D70F87">
            <w:pPr>
              <w:widowControl w:val="0"/>
              <w:spacing w:before="80"/>
              <w:jc w:val="center"/>
              <w:rPr>
                <w:kern w:val="2"/>
                <w:sz w:val="22"/>
                <w:szCs w:val="22"/>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328A2E9" w14:textId="77777777" w:rsidR="00DF0ADB" w:rsidRPr="00AC1903" w:rsidRDefault="00DF0ADB" w:rsidP="00D70F87">
            <w:pPr>
              <w:widowControl w:val="0"/>
              <w:jc w:val="center"/>
              <w:rPr>
                <w:kern w:val="2"/>
                <w:sz w:val="22"/>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vAlign w:val="center"/>
          </w:tcPr>
          <w:p w14:paraId="78FEC811" w14:textId="77777777" w:rsidR="00DF0ADB" w:rsidRPr="00AC1903" w:rsidRDefault="00DF0ADB" w:rsidP="00D70F87">
            <w:pPr>
              <w:widowControl w:val="0"/>
              <w:jc w:val="center"/>
              <w:rPr>
                <w:kern w:val="2"/>
                <w:sz w:val="22"/>
                <w:szCs w:val="22"/>
                <w:lang w:val="en-US" w:eastAsia="zh-CN"/>
              </w:rPr>
            </w:pPr>
          </w:p>
        </w:tc>
      </w:tr>
      <w:tr w:rsidR="00DF0ADB" w:rsidRPr="00AC1903" w14:paraId="5B9B5C5A" w14:textId="77777777" w:rsidTr="00D70F87">
        <w:trPr>
          <w:cantSplit/>
        </w:trPr>
        <w:tc>
          <w:tcPr>
            <w:tcW w:w="2405" w:type="dxa"/>
            <w:vMerge/>
            <w:tcBorders>
              <w:left w:val="single" w:sz="4" w:space="0" w:color="auto"/>
              <w:bottom w:val="single" w:sz="4" w:space="0" w:color="auto"/>
              <w:right w:val="single" w:sz="4" w:space="0" w:color="auto"/>
            </w:tcBorders>
            <w:vAlign w:val="center"/>
          </w:tcPr>
          <w:p w14:paraId="0DF1D95F" w14:textId="77777777" w:rsidR="00DF0ADB" w:rsidRPr="008C69C0"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center"/>
          </w:tcPr>
          <w:p w14:paraId="122CC836" w14:textId="77777777" w:rsidR="00DF0ADB" w:rsidRPr="008C69C0" w:rsidRDefault="00DF0ADB" w:rsidP="00D70F87">
            <w:pPr>
              <w:widowControl w:val="0"/>
              <w:jc w:val="center"/>
              <w:rPr>
                <w:kern w:val="2"/>
                <w:sz w:val="22"/>
                <w:szCs w:val="22"/>
                <w:lang w:val="en-US"/>
              </w:rPr>
            </w:pPr>
            <w:r w:rsidRPr="008C69C0">
              <w:rPr>
                <w:kern w:val="2"/>
                <w:sz w:val="22"/>
                <w:szCs w:val="22"/>
                <w:lang w:val="en-US"/>
              </w:rPr>
              <w:t xml:space="preserve">Director of the Telecommunication Development </w:t>
            </w:r>
            <w:proofErr w:type="spellStart"/>
            <w:r w:rsidRPr="008C69C0">
              <w:rPr>
                <w:kern w:val="2"/>
                <w:sz w:val="22"/>
                <w:szCs w:val="22"/>
                <w:lang w:val="en-US"/>
              </w:rPr>
              <w:t>Bureau</w:t>
            </w:r>
            <w:r>
              <w:rPr>
                <w:kern w:val="2"/>
                <w:sz w:val="22"/>
                <w:szCs w:val="22"/>
                <w:lang w:val="en-US"/>
              </w:rPr>
              <w:t>（</w:t>
            </w:r>
            <w:r w:rsidRPr="008C69C0">
              <w:rPr>
                <w:kern w:val="2"/>
                <w:sz w:val="22"/>
                <w:szCs w:val="22"/>
                <w:lang w:val="en-US"/>
              </w:rPr>
              <w:t>BDT</w:t>
            </w:r>
            <w:proofErr w:type="spellEnd"/>
            <w:r w:rsidRPr="008C69C0">
              <w:rPr>
                <w:kern w:val="2"/>
                <w:sz w:val="22"/>
                <w:szCs w:val="22"/>
                <w:lang w:val="en-US"/>
              </w:rPr>
              <w:t>)</w:t>
            </w:r>
          </w:p>
          <w:p w14:paraId="5B098A05" w14:textId="77777777" w:rsidR="00DF0ADB" w:rsidRPr="008C69C0" w:rsidRDefault="00DF0ADB" w:rsidP="00D70F87">
            <w:pPr>
              <w:widowControl w:val="0"/>
              <w:jc w:val="center"/>
              <w:rPr>
                <w:kern w:val="2"/>
                <w:sz w:val="22"/>
                <w:szCs w:val="22"/>
                <w:lang w:val="en-US"/>
              </w:rPr>
            </w:pPr>
            <w:proofErr w:type="spellStart"/>
            <w:r w:rsidRPr="008C69C0">
              <w:rPr>
                <w:kern w:val="2"/>
                <w:sz w:val="22"/>
                <w:szCs w:val="22"/>
                <w:lang w:val="en-US"/>
              </w:rPr>
              <w:t>电信发展局主任</w:t>
            </w:r>
            <w:proofErr w:type="spellEnd"/>
          </w:p>
        </w:tc>
        <w:tc>
          <w:tcPr>
            <w:tcW w:w="2126" w:type="dxa"/>
            <w:tcBorders>
              <w:top w:val="single" w:sz="4" w:space="0" w:color="auto"/>
              <w:left w:val="single" w:sz="4" w:space="0" w:color="auto"/>
              <w:bottom w:val="single" w:sz="4" w:space="0" w:color="auto"/>
              <w:right w:val="single" w:sz="4" w:space="0" w:color="auto"/>
            </w:tcBorders>
            <w:vAlign w:val="center"/>
          </w:tcPr>
          <w:p w14:paraId="1800C9D2" w14:textId="77777777" w:rsidR="00DF0ADB" w:rsidRPr="00AC1903" w:rsidRDefault="00DF0ADB" w:rsidP="00D70F87">
            <w:pPr>
              <w:widowControl w:val="0"/>
              <w:spacing w:before="80"/>
              <w:jc w:val="center"/>
              <w:rPr>
                <w:kern w:val="2"/>
                <w:sz w:val="22"/>
                <w:szCs w:val="22"/>
                <w:lang w:val="en-US"/>
              </w:rPr>
            </w:pPr>
          </w:p>
        </w:tc>
        <w:tc>
          <w:tcPr>
            <w:tcW w:w="1701" w:type="dxa"/>
            <w:tcBorders>
              <w:top w:val="single" w:sz="4" w:space="0" w:color="auto"/>
              <w:left w:val="single" w:sz="4" w:space="0" w:color="auto"/>
              <w:bottom w:val="single" w:sz="4" w:space="0" w:color="auto"/>
              <w:right w:val="single" w:sz="4" w:space="0" w:color="auto"/>
            </w:tcBorders>
            <w:vAlign w:val="center"/>
          </w:tcPr>
          <w:p w14:paraId="714B3542" w14:textId="77777777" w:rsidR="00DF0ADB" w:rsidRPr="00AC1903" w:rsidRDefault="00DF0ADB" w:rsidP="00D70F87">
            <w:pPr>
              <w:widowControl w:val="0"/>
              <w:jc w:val="center"/>
              <w:rPr>
                <w:kern w:val="2"/>
                <w:sz w:val="22"/>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vAlign w:val="center"/>
          </w:tcPr>
          <w:p w14:paraId="6D47191D" w14:textId="77777777" w:rsidR="00DF0ADB" w:rsidRPr="00AC1903" w:rsidRDefault="00DF0ADB" w:rsidP="00D70F87">
            <w:pPr>
              <w:widowControl w:val="0"/>
              <w:jc w:val="center"/>
              <w:rPr>
                <w:kern w:val="2"/>
                <w:sz w:val="22"/>
                <w:szCs w:val="22"/>
                <w:lang w:val="en-US" w:eastAsia="zh-CN"/>
              </w:rPr>
            </w:pPr>
          </w:p>
        </w:tc>
      </w:tr>
      <w:tr w:rsidR="00DF0ADB" w:rsidRPr="00EA4C28" w14:paraId="4A8C0F2E" w14:textId="77777777" w:rsidTr="00D70F87">
        <w:trPr>
          <w:cantSplit/>
        </w:trPr>
        <w:tc>
          <w:tcPr>
            <w:tcW w:w="2405" w:type="dxa"/>
            <w:tcBorders>
              <w:top w:val="single" w:sz="4" w:space="0" w:color="auto"/>
              <w:left w:val="single" w:sz="4" w:space="0" w:color="auto"/>
              <w:bottom w:val="single" w:sz="4" w:space="0" w:color="auto"/>
              <w:right w:val="single" w:sz="4" w:space="0" w:color="auto"/>
            </w:tcBorders>
            <w:vAlign w:val="center"/>
          </w:tcPr>
          <w:p w14:paraId="7232DB68" w14:textId="77777777" w:rsidR="00DF0ADB" w:rsidRPr="00EA4C28" w:rsidRDefault="00DF0ADB" w:rsidP="00D70F87">
            <w:pPr>
              <w:widowControl w:val="0"/>
              <w:spacing w:before="80"/>
              <w:jc w:val="center"/>
              <w:rPr>
                <w:color w:val="000000"/>
                <w:kern w:val="2"/>
                <w:sz w:val="22"/>
                <w:szCs w:val="22"/>
                <w:lang w:eastAsia="zh-CN"/>
              </w:rPr>
            </w:pPr>
          </w:p>
        </w:tc>
        <w:tc>
          <w:tcPr>
            <w:tcW w:w="1985" w:type="dxa"/>
            <w:tcBorders>
              <w:top w:val="single" w:sz="4" w:space="0" w:color="auto"/>
              <w:left w:val="single" w:sz="4" w:space="0" w:color="auto"/>
              <w:bottom w:val="single" w:sz="4" w:space="0" w:color="auto"/>
              <w:right w:val="single" w:sz="4" w:space="0" w:color="auto"/>
            </w:tcBorders>
            <w:vAlign w:val="bottom"/>
          </w:tcPr>
          <w:p w14:paraId="24182882" w14:textId="77777777" w:rsidR="00DF0ADB" w:rsidRPr="00EA4C28" w:rsidRDefault="00DF0ADB" w:rsidP="00D70F87">
            <w:pPr>
              <w:widowControl w:val="0"/>
              <w:jc w:val="center"/>
              <w:rPr>
                <w:kern w:val="2"/>
                <w:sz w:val="22"/>
                <w:szCs w:val="22"/>
                <w:lang w:val="en-US" w:eastAsia="zh-CN"/>
              </w:rPr>
            </w:pPr>
          </w:p>
        </w:tc>
        <w:tc>
          <w:tcPr>
            <w:tcW w:w="2126" w:type="dxa"/>
            <w:tcBorders>
              <w:top w:val="single" w:sz="4" w:space="0" w:color="auto"/>
              <w:left w:val="single" w:sz="4" w:space="0" w:color="auto"/>
              <w:bottom w:val="single" w:sz="4" w:space="0" w:color="auto"/>
              <w:right w:val="single" w:sz="4" w:space="0" w:color="auto"/>
            </w:tcBorders>
            <w:vAlign w:val="bottom"/>
          </w:tcPr>
          <w:p w14:paraId="4DD6C34A" w14:textId="77777777" w:rsidR="00DF0ADB" w:rsidRPr="00EA4C28" w:rsidRDefault="00DF0ADB" w:rsidP="00D70F87">
            <w:pPr>
              <w:widowControl w:val="0"/>
              <w:spacing w:before="80"/>
              <w:jc w:val="center"/>
              <w:rPr>
                <w:kern w:val="2"/>
                <w:sz w:val="22"/>
                <w:szCs w:val="22"/>
                <w:lang w:val="en-US" w:eastAsia="zh-CN"/>
              </w:rPr>
            </w:pPr>
          </w:p>
        </w:tc>
        <w:tc>
          <w:tcPr>
            <w:tcW w:w="1701" w:type="dxa"/>
            <w:tcBorders>
              <w:top w:val="single" w:sz="4" w:space="0" w:color="auto"/>
              <w:left w:val="single" w:sz="4" w:space="0" w:color="auto"/>
              <w:bottom w:val="single" w:sz="4" w:space="0" w:color="auto"/>
              <w:right w:val="single" w:sz="4" w:space="0" w:color="auto"/>
            </w:tcBorders>
            <w:vAlign w:val="bottom"/>
          </w:tcPr>
          <w:p w14:paraId="430ED356" w14:textId="77777777" w:rsidR="00DF0ADB" w:rsidRPr="00EA4C28" w:rsidRDefault="00DF0ADB" w:rsidP="00D70F87">
            <w:pPr>
              <w:widowControl w:val="0"/>
              <w:rPr>
                <w:kern w:val="2"/>
                <w:sz w:val="22"/>
                <w:szCs w:val="22"/>
                <w:lang w:val="en-US" w:eastAsia="zh-CN"/>
              </w:rPr>
            </w:pPr>
          </w:p>
        </w:tc>
        <w:tc>
          <w:tcPr>
            <w:tcW w:w="1417" w:type="dxa"/>
            <w:tcBorders>
              <w:top w:val="single" w:sz="4" w:space="0" w:color="auto"/>
              <w:left w:val="single" w:sz="4" w:space="0" w:color="auto"/>
              <w:bottom w:val="single" w:sz="4" w:space="0" w:color="auto"/>
              <w:right w:val="single" w:sz="4" w:space="0" w:color="auto"/>
            </w:tcBorders>
            <w:vAlign w:val="bottom"/>
          </w:tcPr>
          <w:p w14:paraId="2ACE61D6" w14:textId="77777777" w:rsidR="00DF0ADB" w:rsidRPr="00EA4C28" w:rsidRDefault="00DF0ADB" w:rsidP="00D70F87">
            <w:pPr>
              <w:widowControl w:val="0"/>
              <w:jc w:val="center"/>
              <w:rPr>
                <w:kern w:val="2"/>
                <w:sz w:val="22"/>
                <w:szCs w:val="22"/>
                <w:lang w:val="en-US" w:eastAsia="zh-CN"/>
              </w:rPr>
            </w:pPr>
          </w:p>
        </w:tc>
      </w:tr>
    </w:tbl>
    <w:p w14:paraId="7A2F39A4" w14:textId="77777777" w:rsidR="00DF0ADB" w:rsidRDefault="00DF0ADB" w:rsidP="00DF0ADB">
      <w:pPr>
        <w:widowControl w:val="0"/>
        <w:jc w:val="both"/>
        <w:rPr>
          <w:kern w:val="2"/>
          <w:sz w:val="21"/>
          <w:lang w:val="en-US" w:eastAsia="zh-CN"/>
        </w:rPr>
      </w:pPr>
      <w:r>
        <w:rPr>
          <w:kern w:val="2"/>
          <w:sz w:val="21"/>
          <w:lang w:val="en-US" w:eastAsia="zh-CN"/>
        </w:rPr>
        <w:br w:type="page"/>
      </w:r>
    </w:p>
    <w:p w14:paraId="00C331EE" w14:textId="77777777" w:rsidR="00DF0ADB" w:rsidRPr="00D444A7" w:rsidRDefault="00DF0ADB" w:rsidP="00DF0ADB">
      <w:pPr>
        <w:pStyle w:val="AnnexNoTitle"/>
        <w:rPr>
          <w:lang w:eastAsia="zh-CN"/>
        </w:rPr>
      </w:pPr>
      <w:bookmarkStart w:id="161" w:name="_Toc104207247"/>
      <w:r w:rsidRPr="00AD3CBE">
        <w:rPr>
          <w:rFonts w:eastAsia="SimSun" w:hint="eastAsia"/>
          <w:lang w:eastAsia="zh-CN"/>
        </w:rPr>
        <w:lastRenderedPageBreak/>
        <w:t>附件</w:t>
      </w:r>
      <w:r>
        <w:rPr>
          <w:rFonts w:eastAsia="SimSun" w:hint="eastAsia"/>
          <w:lang w:eastAsia="zh-CN"/>
        </w:rPr>
        <w:t>二</w:t>
      </w:r>
      <w:r>
        <w:rPr>
          <w:lang w:eastAsia="zh-CN"/>
        </w:rPr>
        <w:br/>
      </w:r>
      <w:r w:rsidRPr="00D444A7">
        <w:rPr>
          <w:rFonts w:eastAsia="SimSun" w:hint="eastAsia"/>
          <w:lang w:eastAsia="zh-CN"/>
        </w:rPr>
        <w:t>国际电联的</w:t>
      </w:r>
      <w:proofErr w:type="spellStart"/>
      <w:r w:rsidRPr="00EC0EF6">
        <w:rPr>
          <w:rFonts w:eastAsia="SimSun" w:hint="eastAsia"/>
        </w:rPr>
        <w:t>管理</w:t>
      </w:r>
      <w:bookmarkEnd w:id="161"/>
      <w:proofErr w:type="spellEnd"/>
    </w:p>
    <w:p w14:paraId="5B5F39EC" w14:textId="77777777" w:rsidR="00DF0ADB" w:rsidRPr="00A17C07" w:rsidRDefault="00DF0ADB" w:rsidP="00DF0ADB">
      <w:pPr>
        <w:ind w:firstLineChars="200" w:firstLine="480"/>
        <w:rPr>
          <w:lang w:val="en-US" w:eastAsia="zh-CN"/>
        </w:rPr>
      </w:pPr>
      <w:r w:rsidRPr="00D444A7">
        <w:rPr>
          <w:rFonts w:hint="eastAsia"/>
          <w:lang w:val="en-US" w:eastAsia="zh-CN"/>
        </w:rPr>
        <w:t>每四年召开一届的全权代表大会是国际电联的最高管理机构，在大会期间，国际电联成员国就该</w:t>
      </w:r>
      <w:r w:rsidRPr="00A17C07">
        <w:rPr>
          <w:rFonts w:hint="eastAsia"/>
          <w:lang w:val="en-US" w:eastAsia="zh-CN"/>
        </w:rPr>
        <w:t>组织的未来作用做出决定。</w:t>
      </w:r>
      <w:r w:rsidRPr="00A17C07">
        <w:rPr>
          <w:lang w:val="en-US" w:eastAsia="zh-CN"/>
        </w:rPr>
        <w:t>2022</w:t>
      </w:r>
      <w:r w:rsidRPr="00A17C07">
        <w:rPr>
          <w:rFonts w:hint="eastAsia"/>
          <w:lang w:val="en-US" w:eastAsia="zh-CN"/>
        </w:rPr>
        <w:t>年全权代表大会（</w:t>
      </w:r>
      <w:r w:rsidRPr="00A17C07">
        <w:rPr>
          <w:lang w:val="en-US" w:eastAsia="zh-CN"/>
        </w:rPr>
        <w:t>PP-22</w:t>
      </w:r>
      <w:r w:rsidRPr="00A17C07">
        <w:rPr>
          <w:rFonts w:hint="eastAsia"/>
          <w:lang w:val="en-US" w:eastAsia="zh-CN"/>
        </w:rPr>
        <w:t>）将于</w:t>
      </w:r>
      <w:r w:rsidRPr="00A17C07">
        <w:rPr>
          <w:rFonts w:hint="eastAsia"/>
          <w:lang w:val="en-US" w:eastAsia="zh-CN"/>
        </w:rPr>
        <w:t>9</w:t>
      </w:r>
      <w:r w:rsidRPr="00A17C07">
        <w:rPr>
          <w:rFonts w:hint="eastAsia"/>
          <w:lang w:val="en-US" w:eastAsia="zh-CN"/>
        </w:rPr>
        <w:t>月</w:t>
      </w:r>
      <w:r w:rsidRPr="00A17C07">
        <w:rPr>
          <w:rFonts w:hint="eastAsia"/>
          <w:lang w:val="en-US" w:eastAsia="zh-CN"/>
        </w:rPr>
        <w:t>26</w:t>
      </w:r>
      <w:r w:rsidRPr="00A17C07">
        <w:rPr>
          <w:rFonts w:hint="eastAsia"/>
          <w:lang w:val="en-US" w:eastAsia="zh-CN"/>
        </w:rPr>
        <w:t>日</w:t>
      </w:r>
      <w:r w:rsidRPr="00A17C07">
        <w:rPr>
          <w:rFonts w:hint="eastAsia"/>
          <w:lang w:val="en-US" w:eastAsia="zh-CN"/>
        </w:rPr>
        <w:t>-10</w:t>
      </w:r>
      <w:r w:rsidRPr="00A17C07">
        <w:rPr>
          <w:rFonts w:hint="eastAsia"/>
          <w:lang w:val="en-US" w:eastAsia="zh-CN"/>
        </w:rPr>
        <w:t>月</w:t>
      </w:r>
      <w:r w:rsidRPr="00A17C07">
        <w:rPr>
          <w:rFonts w:hint="eastAsia"/>
          <w:lang w:val="en-US" w:eastAsia="zh-CN"/>
        </w:rPr>
        <w:t>14</w:t>
      </w:r>
      <w:r w:rsidRPr="00A17C07">
        <w:rPr>
          <w:rFonts w:hint="eastAsia"/>
          <w:lang w:val="en-US" w:eastAsia="zh-CN"/>
        </w:rPr>
        <w:t>日在罗马尼亚布加勒斯特召开。</w:t>
      </w:r>
    </w:p>
    <w:p w14:paraId="6F3DF0FE" w14:textId="77777777" w:rsidR="00DF0ADB" w:rsidRPr="00D444A7" w:rsidRDefault="00DF0ADB" w:rsidP="00DF0ADB">
      <w:pPr>
        <w:ind w:firstLineChars="200" w:firstLine="480"/>
        <w:rPr>
          <w:lang w:val="en-US" w:eastAsia="zh-CN"/>
        </w:rPr>
      </w:pPr>
      <w:r w:rsidRPr="00A17C07">
        <w:rPr>
          <w:rFonts w:ascii="SimSun" w:hAnsi="SimSun"/>
          <w:lang w:val="en-US" w:eastAsia="zh-CN"/>
        </w:rPr>
        <w:t>“</w:t>
      </w:r>
      <w:r w:rsidRPr="00A17C07">
        <w:rPr>
          <w:rFonts w:hint="eastAsia"/>
          <w:lang w:val="en-US" w:eastAsia="zh-CN"/>
        </w:rPr>
        <w:t>全权代表</w:t>
      </w:r>
      <w:r w:rsidRPr="00A17C07">
        <w:rPr>
          <w:rFonts w:ascii="SimSun" w:hAnsi="SimSun"/>
          <w:lang w:val="en-US" w:eastAsia="zh-CN"/>
        </w:rPr>
        <w:t>”</w:t>
      </w:r>
      <w:r w:rsidRPr="00A17C07">
        <w:rPr>
          <w:rFonts w:hint="eastAsia"/>
          <w:lang w:val="en-US" w:eastAsia="zh-CN"/>
        </w:rPr>
        <w:t>一词指必须向率领国家代表团的成员国代表授予全权，以允许他们代表各自政府签署全权代表大会的《最后文件》。包含国际电联《组织法》和《公约》修正案在内的《最后文件》</w:t>
      </w:r>
      <w:r w:rsidRPr="00D444A7">
        <w:rPr>
          <w:rFonts w:hint="eastAsia"/>
          <w:lang w:val="en-US" w:eastAsia="zh-CN"/>
        </w:rPr>
        <w:t>是一项国际条约。</w:t>
      </w:r>
    </w:p>
    <w:p w14:paraId="365338E9" w14:textId="77777777" w:rsidR="00DF0ADB" w:rsidRPr="00D444A7" w:rsidRDefault="00DF0ADB" w:rsidP="00DF0ADB">
      <w:pPr>
        <w:ind w:firstLineChars="200" w:firstLine="480"/>
        <w:rPr>
          <w:lang w:val="en-US" w:eastAsia="zh-CN"/>
        </w:rPr>
      </w:pPr>
      <w:r w:rsidRPr="00D444A7">
        <w:rPr>
          <w:rFonts w:hint="eastAsia"/>
          <w:lang w:val="en-US" w:eastAsia="zh-CN"/>
        </w:rPr>
        <w:t>全权代表大会进行秘书长、副秘书长以及无线电通信局、电信标准化局和电信发展局的主任（五位选任官员）和无线电规则委员会委员的选举。大会亦需就两份重要文件达成一致：规划管理国际电联未来四年活动和预算的战略规划和财务规划。</w:t>
      </w:r>
    </w:p>
    <w:p w14:paraId="31BB0735" w14:textId="77777777" w:rsidR="00DF0ADB" w:rsidRPr="00D444A7" w:rsidRDefault="00DF0ADB" w:rsidP="00DF0ADB">
      <w:pPr>
        <w:ind w:firstLineChars="200" w:firstLine="480"/>
        <w:rPr>
          <w:lang w:val="en-US" w:eastAsia="zh-CN"/>
        </w:rPr>
      </w:pPr>
      <w:r w:rsidRPr="00D444A7">
        <w:rPr>
          <w:rFonts w:hint="eastAsia"/>
          <w:lang w:val="en-US" w:eastAsia="zh-CN"/>
        </w:rPr>
        <w:t>在全权代表大会上，国际电联各成员国由本国代表团代表。在成员国代表团的规模和构成方面不存在任何限制，国际电联鼓励成员国吸纳来自公有和私营部门以及民间团体的各利益攸关方参与，并努力确保良好的性别平衡。</w:t>
      </w:r>
    </w:p>
    <w:p w14:paraId="6F103772" w14:textId="77777777" w:rsidR="00DF0ADB" w:rsidRPr="00A025D8" w:rsidRDefault="00DF0ADB" w:rsidP="00DF0ADB">
      <w:pPr>
        <w:ind w:firstLineChars="200" w:firstLine="480"/>
        <w:rPr>
          <w:lang w:val="en-US" w:eastAsia="zh-CN"/>
        </w:rPr>
      </w:pPr>
      <w:r w:rsidRPr="00D444A7">
        <w:rPr>
          <w:rFonts w:hint="eastAsia"/>
          <w:lang w:val="en-US" w:eastAsia="zh-CN"/>
        </w:rPr>
        <w:t>在全权代表大会上除选举国际电联的五位最高层管理人员以外，亦选举将构成下届国际电联理事会的理事国（</w:t>
      </w:r>
      <w:r w:rsidRPr="00A025D8">
        <w:rPr>
          <w:rFonts w:hint="eastAsia"/>
          <w:lang w:val="en-US" w:eastAsia="zh-CN"/>
        </w:rPr>
        <w:t>目前为</w:t>
      </w:r>
      <w:r w:rsidRPr="00A025D8">
        <w:rPr>
          <w:lang w:val="en-US" w:eastAsia="zh-CN"/>
        </w:rPr>
        <w:t>48</w:t>
      </w:r>
      <w:r w:rsidRPr="00A025D8">
        <w:rPr>
          <w:rFonts w:hint="eastAsia"/>
          <w:lang w:val="en-US" w:eastAsia="zh-CN"/>
        </w:rPr>
        <w:t>个）。理事会在两届全权代表大会之间担任国际电联的理事机构。</w:t>
      </w:r>
    </w:p>
    <w:p w14:paraId="5C2BFD49" w14:textId="77777777" w:rsidR="00DF0ADB" w:rsidRPr="00A025D8" w:rsidRDefault="00DF0ADB" w:rsidP="00DF0ADB">
      <w:pPr>
        <w:ind w:firstLineChars="200" w:firstLine="480"/>
        <w:rPr>
          <w:lang w:val="en-US" w:eastAsia="zh-CN"/>
        </w:rPr>
      </w:pPr>
      <w:r w:rsidRPr="00A025D8">
        <w:rPr>
          <w:rFonts w:hint="eastAsia"/>
          <w:lang w:val="en-US" w:eastAsia="zh-CN"/>
        </w:rPr>
        <w:t>国际电联理事会一般每年召开一届例会</w:t>
      </w:r>
      <w:r w:rsidRPr="00A025D8">
        <w:rPr>
          <w:rStyle w:val="FootnoteReference"/>
          <w:kern w:val="2"/>
          <w:lang w:val="en-US"/>
        </w:rPr>
        <w:footnoteReference w:id="4"/>
      </w:r>
      <w:r w:rsidRPr="00A025D8">
        <w:rPr>
          <w:rFonts w:hint="eastAsia"/>
          <w:lang w:val="en-US" w:eastAsia="zh-CN"/>
        </w:rPr>
        <w:t>，在理事会会议期间，来自</w:t>
      </w:r>
      <w:r w:rsidRPr="00A025D8">
        <w:rPr>
          <w:lang w:val="en-US" w:eastAsia="zh-CN"/>
        </w:rPr>
        <w:t>48</w:t>
      </w:r>
      <w:r w:rsidRPr="00A025D8">
        <w:rPr>
          <w:rFonts w:hint="eastAsia"/>
          <w:lang w:val="en-US" w:eastAsia="zh-CN"/>
        </w:rPr>
        <w:t>个理事国的代表审议内容广泛的电信政策问题，以确保国际电联的各项活动、政策和战略在契合当前快速发展的电信环境方面做到与时俱进。理事会同时亦审议国际电联的行政管理问题。</w:t>
      </w:r>
    </w:p>
    <w:p w14:paraId="1EA0B083" w14:textId="77777777" w:rsidR="00DF0ADB" w:rsidRPr="00A025D8" w:rsidRDefault="00DF0ADB" w:rsidP="00DF0ADB">
      <w:pPr>
        <w:ind w:firstLineChars="200" w:firstLine="480"/>
        <w:rPr>
          <w:lang w:val="en-US" w:eastAsia="zh-CN"/>
        </w:rPr>
      </w:pPr>
      <w:r w:rsidRPr="00A025D8">
        <w:rPr>
          <w:rFonts w:hint="eastAsia"/>
          <w:lang w:val="en-US" w:eastAsia="zh-CN"/>
        </w:rPr>
        <w:t>国际电联理事会酌情设立专门工作组来处理具体问题。理事会亦采取各项措施来促进国际电联《组织法》、国际电联《公约》、行政规则（《国际电信规则》和《无线电规则》）以及全权代表大会和国际电联其他大会和会议的决议和决定的执行。</w:t>
      </w:r>
    </w:p>
    <w:p w14:paraId="15A06703" w14:textId="77777777" w:rsidR="00DF0ADB" w:rsidRPr="00A025D8" w:rsidRDefault="00DF0ADB" w:rsidP="00DF0ADB">
      <w:pPr>
        <w:ind w:firstLineChars="200" w:firstLine="480"/>
        <w:rPr>
          <w:lang w:val="en-US" w:eastAsia="zh-CN"/>
        </w:rPr>
      </w:pPr>
      <w:r w:rsidRPr="00A025D8">
        <w:rPr>
          <w:rFonts w:hint="eastAsia"/>
          <w:lang w:val="en-US" w:eastAsia="zh-CN"/>
        </w:rPr>
        <w:t>国际电联理事国包括来自五个区域的代表国家，根据国际电联在各区域的成员国总数确定各区域的相应席位。理事会席位数以各区域国际电联成员国总数的</w:t>
      </w:r>
      <w:r w:rsidRPr="00A025D8">
        <w:rPr>
          <w:lang w:val="en-US" w:eastAsia="zh-CN"/>
        </w:rPr>
        <w:t>25%</w:t>
      </w:r>
      <w:r w:rsidRPr="00A025D8">
        <w:rPr>
          <w:rFonts w:hint="eastAsia"/>
          <w:lang w:val="en-US" w:eastAsia="zh-CN"/>
        </w:rPr>
        <w:t>为基础。</w:t>
      </w:r>
      <w:r w:rsidRPr="00A025D8">
        <w:rPr>
          <w:lang w:val="en-US" w:eastAsia="zh-CN"/>
        </w:rPr>
        <w:t>2010</w:t>
      </w:r>
      <w:r w:rsidRPr="00A025D8">
        <w:rPr>
          <w:rFonts w:hint="eastAsia"/>
          <w:lang w:val="en-US" w:eastAsia="zh-CN"/>
        </w:rPr>
        <w:t>年全权代表大会将理事会席位数从</w:t>
      </w:r>
      <w:r w:rsidRPr="00A025D8">
        <w:rPr>
          <w:lang w:val="en-US" w:eastAsia="zh-CN"/>
        </w:rPr>
        <w:t>46</w:t>
      </w:r>
      <w:r w:rsidRPr="00A025D8">
        <w:rPr>
          <w:rFonts w:hint="eastAsia"/>
          <w:lang w:val="en-US" w:eastAsia="zh-CN"/>
        </w:rPr>
        <w:t>个增至</w:t>
      </w:r>
      <w:r w:rsidRPr="00A025D8">
        <w:rPr>
          <w:lang w:val="en-US" w:eastAsia="zh-CN"/>
        </w:rPr>
        <w:t>48</w:t>
      </w:r>
      <w:r w:rsidRPr="00A025D8">
        <w:rPr>
          <w:rFonts w:hint="eastAsia"/>
          <w:lang w:val="en-US" w:eastAsia="zh-CN"/>
        </w:rPr>
        <w:t>个，以反映出国际电联成员数量日益庞大的现状。国际电联目前共有</w:t>
      </w:r>
      <w:r w:rsidRPr="00A025D8">
        <w:rPr>
          <w:lang w:val="en-US" w:eastAsia="zh-CN"/>
        </w:rPr>
        <w:t>193</w:t>
      </w:r>
      <w:r w:rsidRPr="00A025D8">
        <w:rPr>
          <w:rFonts w:hint="eastAsia"/>
          <w:lang w:val="en-US" w:eastAsia="zh-CN"/>
        </w:rPr>
        <w:t>个成员国。</w:t>
      </w:r>
    </w:p>
    <w:p w14:paraId="459C9443" w14:textId="77777777" w:rsidR="00DF0ADB" w:rsidRPr="00A025D8" w:rsidRDefault="00DF0ADB" w:rsidP="00DF0ADB">
      <w:pPr>
        <w:ind w:firstLineChars="200" w:firstLine="480"/>
        <w:rPr>
          <w:lang w:val="en-US" w:eastAsia="zh-CN"/>
        </w:rPr>
      </w:pPr>
      <w:r w:rsidRPr="00A025D8">
        <w:rPr>
          <w:rFonts w:hint="eastAsia"/>
          <w:lang w:val="en-US" w:eastAsia="zh-CN"/>
        </w:rPr>
        <w:t>现任理事国名单（</w:t>
      </w:r>
      <w:r w:rsidRPr="00A025D8">
        <w:rPr>
          <w:lang w:val="en-US" w:eastAsia="zh-CN"/>
        </w:rPr>
        <w:t>2019-2022</w:t>
      </w:r>
      <w:r w:rsidRPr="00A025D8">
        <w:rPr>
          <w:rFonts w:hint="eastAsia"/>
          <w:lang w:val="en-US" w:eastAsia="zh-CN"/>
        </w:rPr>
        <w:t>年）</w:t>
      </w:r>
    </w:p>
    <w:p w14:paraId="22F0B4B2" w14:textId="161A10B6" w:rsidR="00DF0ADB" w:rsidRPr="00A025D8" w:rsidRDefault="00DF0ADB" w:rsidP="00DF0ADB">
      <w:pPr>
        <w:ind w:firstLineChars="200" w:firstLine="480"/>
        <w:rPr>
          <w:lang w:val="en-US" w:eastAsia="zh-CN"/>
        </w:rPr>
      </w:pPr>
      <w:r w:rsidRPr="00A025D8">
        <w:rPr>
          <w:lang w:val="en-US" w:eastAsia="zh-CN"/>
        </w:rPr>
        <w:t>A</w:t>
      </w:r>
      <w:r w:rsidRPr="00A025D8">
        <w:rPr>
          <w:rFonts w:hint="eastAsia"/>
          <w:lang w:val="en-US" w:eastAsia="zh-CN"/>
        </w:rPr>
        <w:t>区（美洲）：</w:t>
      </w:r>
      <w:r w:rsidRPr="00A025D8">
        <w:rPr>
          <w:lang w:val="en-US" w:eastAsia="zh-CN"/>
        </w:rPr>
        <w:t>9</w:t>
      </w:r>
      <w:r w:rsidRPr="00A025D8">
        <w:rPr>
          <w:rFonts w:hint="eastAsia"/>
          <w:lang w:val="en-US" w:eastAsia="zh-CN"/>
        </w:rPr>
        <w:t>个席位</w:t>
      </w:r>
    </w:p>
    <w:p w14:paraId="0750C8CA" w14:textId="77777777" w:rsidR="00DF0ADB" w:rsidRPr="00D444A7" w:rsidRDefault="00DF0ADB" w:rsidP="00DF0ADB">
      <w:pPr>
        <w:ind w:firstLineChars="200" w:firstLine="480"/>
        <w:rPr>
          <w:lang w:val="en-US" w:eastAsia="zh-CN"/>
        </w:rPr>
      </w:pPr>
      <w:r w:rsidRPr="00A025D8">
        <w:rPr>
          <w:rFonts w:hint="eastAsia"/>
          <w:lang w:val="en-US" w:eastAsia="zh-CN"/>
        </w:rPr>
        <w:t>阿根廷、巴哈马、巴西、加拿大、古巴</w:t>
      </w:r>
      <w:r w:rsidRPr="00D444A7">
        <w:rPr>
          <w:rFonts w:hint="eastAsia"/>
          <w:lang w:val="en-US" w:eastAsia="zh-CN"/>
        </w:rPr>
        <w:t>、萨尔瓦多、墨西哥、美国、巴拉圭</w:t>
      </w:r>
      <w:r w:rsidRPr="00D444A7">
        <w:rPr>
          <w:lang w:val="en-US" w:eastAsia="zh-CN"/>
        </w:rPr>
        <w:t xml:space="preserve"> </w:t>
      </w:r>
    </w:p>
    <w:p w14:paraId="4133A2BB" w14:textId="77777777" w:rsidR="00DF0ADB" w:rsidRPr="00D444A7" w:rsidRDefault="00DF0ADB" w:rsidP="00DF0ADB">
      <w:pPr>
        <w:ind w:firstLineChars="200" w:firstLine="480"/>
        <w:rPr>
          <w:lang w:val="en-US" w:eastAsia="zh-CN"/>
        </w:rPr>
      </w:pPr>
      <w:r w:rsidRPr="00D444A7">
        <w:rPr>
          <w:lang w:val="en-US" w:eastAsia="zh-CN"/>
        </w:rPr>
        <w:t>B</w:t>
      </w:r>
      <w:r w:rsidRPr="00D444A7">
        <w:rPr>
          <w:rFonts w:hint="eastAsia"/>
          <w:lang w:val="en-US" w:eastAsia="zh-CN"/>
        </w:rPr>
        <w:t>区（西欧）：</w:t>
      </w:r>
      <w:r w:rsidRPr="00D444A7">
        <w:rPr>
          <w:lang w:val="en-US" w:eastAsia="zh-CN"/>
        </w:rPr>
        <w:t>8</w:t>
      </w:r>
      <w:r w:rsidRPr="00D444A7">
        <w:rPr>
          <w:rFonts w:hint="eastAsia"/>
          <w:lang w:val="en-US" w:eastAsia="zh-CN"/>
        </w:rPr>
        <w:t>个席位</w:t>
      </w:r>
    </w:p>
    <w:p w14:paraId="74F6C65C" w14:textId="77777777" w:rsidR="00DF0ADB" w:rsidRPr="00D444A7" w:rsidRDefault="00DF0ADB" w:rsidP="00DF0ADB">
      <w:pPr>
        <w:ind w:firstLineChars="200" w:firstLine="480"/>
        <w:rPr>
          <w:lang w:val="en-US" w:eastAsia="zh-CN"/>
        </w:rPr>
      </w:pPr>
      <w:r w:rsidRPr="00D444A7">
        <w:rPr>
          <w:rFonts w:hint="eastAsia"/>
          <w:lang w:val="en-US" w:eastAsia="zh-CN"/>
        </w:rPr>
        <w:t>法国、意大利、德国、希腊、匈牙利、西班牙、瑞士、土耳其</w:t>
      </w:r>
      <w:r w:rsidRPr="00D444A7">
        <w:rPr>
          <w:lang w:val="en-US" w:eastAsia="zh-CN"/>
        </w:rPr>
        <w:t xml:space="preserve"> </w:t>
      </w:r>
    </w:p>
    <w:p w14:paraId="3A249CE0" w14:textId="77777777" w:rsidR="00DF0ADB" w:rsidRPr="00D444A7" w:rsidRDefault="00DF0ADB" w:rsidP="00DF0ADB">
      <w:pPr>
        <w:ind w:firstLineChars="200" w:firstLine="480"/>
        <w:rPr>
          <w:lang w:val="en-US" w:eastAsia="zh-CN"/>
        </w:rPr>
      </w:pPr>
      <w:r w:rsidRPr="00D444A7">
        <w:rPr>
          <w:lang w:val="en-US" w:eastAsia="zh-CN"/>
        </w:rPr>
        <w:t>C</w:t>
      </w:r>
      <w:r w:rsidRPr="00D444A7">
        <w:rPr>
          <w:rFonts w:hint="eastAsia"/>
          <w:lang w:val="en-US" w:eastAsia="zh-CN"/>
        </w:rPr>
        <w:t>区（东欧和北亚）：</w:t>
      </w:r>
      <w:r w:rsidRPr="00D444A7">
        <w:rPr>
          <w:lang w:val="en-US" w:eastAsia="zh-CN"/>
        </w:rPr>
        <w:t>5</w:t>
      </w:r>
      <w:r w:rsidRPr="00D444A7">
        <w:rPr>
          <w:rFonts w:hint="eastAsia"/>
          <w:lang w:val="en-US" w:eastAsia="zh-CN"/>
        </w:rPr>
        <w:t>个席位</w:t>
      </w:r>
    </w:p>
    <w:p w14:paraId="29A3151E" w14:textId="77777777" w:rsidR="00DF0ADB" w:rsidRPr="00D444A7" w:rsidRDefault="00DF0ADB" w:rsidP="00DF0ADB">
      <w:pPr>
        <w:ind w:firstLineChars="200" w:firstLine="480"/>
        <w:rPr>
          <w:lang w:val="en-US" w:eastAsia="zh-CN"/>
        </w:rPr>
      </w:pPr>
      <w:r w:rsidRPr="00D444A7">
        <w:rPr>
          <w:rFonts w:hint="eastAsia"/>
          <w:lang w:val="en-US" w:eastAsia="zh-CN"/>
        </w:rPr>
        <w:t>阿塞拜疆、捷克共和国、波兰、罗马尼亚、俄罗斯联邦</w:t>
      </w:r>
      <w:r w:rsidRPr="00D444A7">
        <w:rPr>
          <w:lang w:val="en-US" w:eastAsia="zh-CN"/>
        </w:rPr>
        <w:t xml:space="preserve"> </w:t>
      </w:r>
    </w:p>
    <w:p w14:paraId="706DEE45" w14:textId="77777777" w:rsidR="00DF0ADB" w:rsidRPr="00D444A7" w:rsidRDefault="00DF0ADB" w:rsidP="00DF0ADB">
      <w:pPr>
        <w:ind w:firstLineChars="200" w:firstLine="480"/>
        <w:rPr>
          <w:lang w:val="en-US" w:eastAsia="zh-CN"/>
        </w:rPr>
      </w:pPr>
      <w:r w:rsidRPr="00D444A7">
        <w:rPr>
          <w:lang w:val="en-US" w:eastAsia="zh-CN"/>
        </w:rPr>
        <w:lastRenderedPageBreak/>
        <w:t>D</w:t>
      </w:r>
      <w:r w:rsidRPr="00D444A7">
        <w:rPr>
          <w:rFonts w:hint="eastAsia"/>
          <w:lang w:val="en-US" w:eastAsia="zh-CN"/>
        </w:rPr>
        <w:t>区（非洲）：</w:t>
      </w:r>
      <w:r w:rsidRPr="00D444A7">
        <w:rPr>
          <w:lang w:val="en-US" w:eastAsia="zh-CN"/>
        </w:rPr>
        <w:t>13</w:t>
      </w:r>
      <w:r w:rsidRPr="00D444A7">
        <w:rPr>
          <w:rFonts w:hint="eastAsia"/>
          <w:lang w:val="en-US" w:eastAsia="zh-CN"/>
        </w:rPr>
        <w:t>个席位</w:t>
      </w:r>
    </w:p>
    <w:p w14:paraId="445ACD1E" w14:textId="00FFE4CC" w:rsidR="00DF0ADB" w:rsidRPr="00D444A7" w:rsidRDefault="00DF0ADB" w:rsidP="00DF0ADB">
      <w:pPr>
        <w:ind w:firstLineChars="200" w:firstLine="480"/>
        <w:rPr>
          <w:lang w:val="en-US" w:eastAsia="zh-CN"/>
        </w:rPr>
      </w:pPr>
      <w:r w:rsidRPr="00D444A7">
        <w:rPr>
          <w:rFonts w:hint="eastAsia"/>
          <w:lang w:val="en-US" w:eastAsia="zh-CN"/>
        </w:rPr>
        <w:t>阿尔及利亚、布基纳法索、科特迪瓦、埃及、加纳、肯尼亚、摩洛哥、尼日利亚、卢旺达、塞内加尔、南非、突尼斯、乌干达</w:t>
      </w:r>
    </w:p>
    <w:p w14:paraId="6A7BE212" w14:textId="77777777" w:rsidR="00DF0ADB" w:rsidRPr="00D444A7" w:rsidRDefault="00DF0ADB" w:rsidP="00DF0ADB">
      <w:pPr>
        <w:ind w:firstLineChars="200" w:firstLine="480"/>
        <w:rPr>
          <w:lang w:val="en-US" w:eastAsia="zh-CN"/>
        </w:rPr>
      </w:pPr>
      <w:r w:rsidRPr="00D444A7">
        <w:rPr>
          <w:lang w:val="en-US" w:eastAsia="zh-CN"/>
        </w:rPr>
        <w:t>E</w:t>
      </w:r>
      <w:r w:rsidRPr="00D444A7">
        <w:rPr>
          <w:rFonts w:hint="eastAsia"/>
          <w:lang w:val="en-US" w:eastAsia="zh-CN"/>
        </w:rPr>
        <w:t>区（亚洲和澳大拉西亚）：</w:t>
      </w:r>
      <w:r w:rsidRPr="00D444A7">
        <w:rPr>
          <w:lang w:val="en-US" w:eastAsia="zh-CN"/>
        </w:rPr>
        <w:t>13</w:t>
      </w:r>
      <w:r w:rsidRPr="00D444A7">
        <w:rPr>
          <w:rFonts w:hint="eastAsia"/>
          <w:lang w:val="en-US" w:eastAsia="zh-CN"/>
        </w:rPr>
        <w:t>个席位</w:t>
      </w:r>
    </w:p>
    <w:p w14:paraId="2D9CB524" w14:textId="77777777" w:rsidR="00DF0ADB" w:rsidRPr="00D444A7" w:rsidRDefault="00DF0ADB" w:rsidP="00DF0ADB">
      <w:pPr>
        <w:ind w:firstLineChars="200" w:firstLine="480"/>
        <w:rPr>
          <w:lang w:val="en-US" w:eastAsia="zh-CN"/>
        </w:rPr>
      </w:pPr>
      <w:r w:rsidRPr="00D444A7">
        <w:rPr>
          <w:rFonts w:hint="eastAsia"/>
          <w:lang w:val="en-US" w:eastAsia="zh-CN"/>
        </w:rPr>
        <w:t>澳大利亚、中国、印度、印度尼西亚、伊朗（伊斯兰共和国）、日本、韩国、科威特、巴基斯坦、菲律宾、沙特阿拉伯、泰国、阿拉伯联合酋长国</w:t>
      </w:r>
    </w:p>
    <w:p w14:paraId="6FDDEF6E" w14:textId="77777777" w:rsidR="00DF0ADB" w:rsidRPr="00D444A7" w:rsidRDefault="00DF0ADB" w:rsidP="00DF0ADB">
      <w:pPr>
        <w:ind w:firstLineChars="200" w:firstLine="480"/>
        <w:rPr>
          <w:lang w:val="en-US" w:eastAsia="zh-CN"/>
        </w:rPr>
      </w:pPr>
      <w:r w:rsidRPr="00D444A7">
        <w:rPr>
          <w:rFonts w:hint="eastAsia"/>
          <w:lang w:val="en-US" w:eastAsia="zh-CN"/>
        </w:rPr>
        <w:t>根据理事会改革工作组的建议和理事会第</w:t>
      </w:r>
      <w:r w:rsidRPr="00D444A7">
        <w:rPr>
          <w:lang w:val="en-US" w:eastAsia="zh-CN"/>
        </w:rPr>
        <w:t>1181</w:t>
      </w:r>
      <w:r w:rsidRPr="00D444A7">
        <w:rPr>
          <w:rFonts w:hint="eastAsia"/>
          <w:lang w:val="en-US" w:eastAsia="zh-CN"/>
        </w:rPr>
        <w:t>号决议，</w:t>
      </w:r>
      <w:r w:rsidRPr="00D444A7">
        <w:rPr>
          <w:lang w:val="en-US" w:eastAsia="zh-CN"/>
        </w:rPr>
        <w:t>2001</w:t>
      </w:r>
      <w:r w:rsidRPr="00D444A7">
        <w:rPr>
          <w:rFonts w:hint="eastAsia"/>
          <w:lang w:val="en-US" w:eastAsia="zh-CN"/>
        </w:rPr>
        <w:t>年设立了由上届、本届和下届理事会主席组成的理事会三驾马车。三驾马车可确保理事会主席职位的平稳交接。</w:t>
      </w:r>
    </w:p>
    <w:p w14:paraId="3037487F" w14:textId="77777777" w:rsidR="00DF0ADB" w:rsidRPr="00D444A7" w:rsidRDefault="00DF0ADB" w:rsidP="00DF0ADB">
      <w:pPr>
        <w:ind w:firstLineChars="200" w:firstLine="480"/>
        <w:rPr>
          <w:lang w:val="en-US" w:eastAsia="zh-CN"/>
        </w:rPr>
      </w:pPr>
      <w:r w:rsidRPr="00D444A7">
        <w:rPr>
          <w:rFonts w:hint="eastAsia"/>
          <w:lang w:val="en-US" w:eastAsia="zh-CN"/>
        </w:rPr>
        <w:t>独立管理顾问委员会（</w:t>
      </w:r>
      <w:r w:rsidRPr="00D444A7">
        <w:rPr>
          <w:lang w:val="en-US" w:eastAsia="zh-CN"/>
        </w:rPr>
        <w:t>IMAC</w:t>
      </w:r>
      <w:r w:rsidRPr="00D444A7">
        <w:rPr>
          <w:rFonts w:hint="eastAsia"/>
          <w:lang w:val="en-US" w:eastAsia="zh-CN"/>
        </w:rPr>
        <w:t>）是国际电联理事会的附属机构，该委员会以专家顾问身份协助理事会和秘书长履行管理职责，其中包括确保国际电联的内控系统、风险管理和管理过程的效果。</w:t>
      </w:r>
      <w:r w:rsidRPr="00D444A7">
        <w:rPr>
          <w:lang w:val="en-US" w:eastAsia="zh-CN"/>
        </w:rPr>
        <w:t>IMAC</w:t>
      </w:r>
      <w:r w:rsidRPr="00D444A7">
        <w:rPr>
          <w:rFonts w:hint="eastAsia"/>
          <w:lang w:val="en-US" w:eastAsia="zh-CN"/>
        </w:rPr>
        <w:t>委员的遴选由一个包括五位专家的小组负责，根据</w:t>
      </w:r>
      <w:r w:rsidRPr="00D444A7">
        <w:rPr>
          <w:lang w:val="en-US" w:eastAsia="zh-CN"/>
        </w:rPr>
        <w:t>PP-10</w:t>
      </w:r>
      <w:r w:rsidRPr="00D444A7">
        <w:rPr>
          <w:rFonts w:hint="eastAsia"/>
          <w:lang w:val="en-US" w:eastAsia="zh-CN"/>
        </w:rPr>
        <w:t>第</w:t>
      </w:r>
      <w:r w:rsidRPr="00D444A7">
        <w:rPr>
          <w:lang w:val="en-US" w:eastAsia="zh-CN"/>
        </w:rPr>
        <w:t>162</w:t>
      </w:r>
      <w:r w:rsidRPr="00D444A7">
        <w:rPr>
          <w:rFonts w:hint="eastAsia"/>
          <w:lang w:val="en-US" w:eastAsia="zh-CN"/>
        </w:rPr>
        <w:t>号决议附件中列出的职责范围，这五位专家分别来自美洲、欧洲、独联体、非洲、亚洲和大洋洲。</w:t>
      </w:r>
      <w:r w:rsidRPr="00D444A7">
        <w:rPr>
          <w:lang w:val="en-US" w:eastAsia="zh-CN"/>
        </w:rPr>
        <w:t>IMAC</w:t>
      </w:r>
      <w:r w:rsidRPr="00D444A7">
        <w:rPr>
          <w:rFonts w:hint="eastAsia"/>
          <w:lang w:val="en-US" w:eastAsia="zh-CN"/>
        </w:rPr>
        <w:t>委员的任期为四年。</w:t>
      </w:r>
    </w:p>
    <w:p w14:paraId="53E4FB97" w14:textId="77777777" w:rsidR="00DF0ADB" w:rsidRPr="00D444A7" w:rsidRDefault="00DF0ADB" w:rsidP="00DF0ADB">
      <w:pPr>
        <w:ind w:firstLineChars="200" w:firstLine="480"/>
        <w:rPr>
          <w:lang w:val="en-US" w:eastAsia="zh-CN"/>
        </w:rPr>
      </w:pPr>
      <w:r w:rsidRPr="00D444A7">
        <w:rPr>
          <w:rFonts w:hint="eastAsia"/>
          <w:lang w:val="en-US" w:eastAsia="zh-CN"/>
        </w:rPr>
        <w:t>谁可以在</w:t>
      </w:r>
      <w:r w:rsidRPr="00D444A7">
        <w:rPr>
          <w:lang w:val="en-US" w:eastAsia="zh-CN"/>
        </w:rPr>
        <w:t>PP-22</w:t>
      </w:r>
      <w:r w:rsidRPr="00D444A7">
        <w:rPr>
          <w:rFonts w:hint="eastAsia"/>
          <w:lang w:val="en-US" w:eastAsia="zh-CN"/>
        </w:rPr>
        <w:t>大会上投票？</w:t>
      </w:r>
    </w:p>
    <w:p w14:paraId="1294A653" w14:textId="77777777" w:rsidR="00DF0ADB" w:rsidRPr="00D444A7" w:rsidRDefault="00DF0ADB" w:rsidP="00DF0ADB">
      <w:pPr>
        <w:ind w:firstLineChars="200" w:firstLine="480"/>
        <w:rPr>
          <w:lang w:val="en-US" w:eastAsia="zh-CN"/>
        </w:rPr>
      </w:pPr>
      <w:r w:rsidRPr="00D444A7">
        <w:rPr>
          <w:rFonts w:hint="eastAsia"/>
          <w:lang w:val="en-US" w:eastAsia="zh-CN"/>
        </w:rPr>
        <w:t>长期以来，寻求共识一直是国际电联的主流文化，因此，除国际电联最高层管理人员、无线电规则委员会委员和国际电联理事国的选举以外，在国际电联大会上很少出现投票情况。</w:t>
      </w:r>
    </w:p>
    <w:p w14:paraId="6BBD8927" w14:textId="77777777" w:rsidR="00DF0ADB" w:rsidRPr="00D444A7" w:rsidRDefault="00DF0ADB" w:rsidP="00DF0ADB">
      <w:pPr>
        <w:ind w:firstLineChars="200" w:firstLine="480"/>
        <w:rPr>
          <w:lang w:val="en-US" w:eastAsia="zh-CN"/>
        </w:rPr>
      </w:pPr>
      <w:r w:rsidRPr="00D444A7">
        <w:rPr>
          <w:rFonts w:hint="eastAsia"/>
          <w:lang w:val="en-US" w:eastAsia="zh-CN"/>
        </w:rPr>
        <w:t>即便</w:t>
      </w:r>
      <w:r w:rsidRPr="00A025D8">
        <w:rPr>
          <w:rFonts w:hint="eastAsia"/>
          <w:lang w:val="en-US" w:eastAsia="zh-CN"/>
        </w:rPr>
        <w:t>如此，在全权代表大会的任何会议上均可进行投票表决，此类会议包括实质性委员会（在</w:t>
      </w:r>
      <w:r w:rsidRPr="00A025D8">
        <w:rPr>
          <w:lang w:val="en-US" w:eastAsia="zh-CN"/>
        </w:rPr>
        <w:t>PP-18</w:t>
      </w:r>
      <w:r w:rsidRPr="00A025D8">
        <w:rPr>
          <w:rFonts w:hint="eastAsia"/>
          <w:lang w:val="en-US" w:eastAsia="zh-CN"/>
        </w:rPr>
        <w:t>上曾为第</w:t>
      </w:r>
      <w:r w:rsidRPr="00A025D8">
        <w:rPr>
          <w:lang w:val="en-US" w:eastAsia="zh-CN"/>
        </w:rPr>
        <w:t>5</w:t>
      </w:r>
      <w:r w:rsidRPr="00A025D8">
        <w:rPr>
          <w:rFonts w:hint="eastAsia"/>
          <w:lang w:val="en-US" w:eastAsia="zh-CN"/>
        </w:rPr>
        <w:t>和第</w:t>
      </w:r>
      <w:r w:rsidRPr="00A025D8">
        <w:rPr>
          <w:lang w:val="en-US" w:eastAsia="zh-CN"/>
        </w:rPr>
        <w:t>6</w:t>
      </w:r>
      <w:r w:rsidRPr="00A025D8">
        <w:rPr>
          <w:rFonts w:hint="eastAsia"/>
          <w:lang w:val="en-US" w:eastAsia="zh-CN"/>
        </w:rPr>
        <w:t>委员会）的小型特设组会议、全体会议工作组的会议以及全体会议。表决形式包括举手表决（具有投票权的代表团举起缀有红点的白色</w:t>
      </w:r>
      <w:r w:rsidRPr="00A025D8">
        <w:rPr>
          <w:rFonts w:ascii="SimSun" w:hAnsi="SimSun"/>
          <w:lang w:val="en-US" w:eastAsia="zh-CN"/>
        </w:rPr>
        <w:t>“</w:t>
      </w:r>
      <w:r w:rsidRPr="00A025D8">
        <w:rPr>
          <w:rFonts w:hint="eastAsia"/>
          <w:lang w:val="en-US" w:eastAsia="zh-CN"/>
        </w:rPr>
        <w:t>翼板</w:t>
      </w:r>
      <w:r w:rsidRPr="00A025D8">
        <w:rPr>
          <w:rFonts w:ascii="SimSun" w:hAnsi="SimSun"/>
          <w:lang w:val="en-US" w:eastAsia="zh-CN"/>
        </w:rPr>
        <w:t>”</w:t>
      </w:r>
      <w:r w:rsidRPr="00A025D8">
        <w:rPr>
          <w:rFonts w:hint="eastAsia"/>
          <w:lang w:val="en-US" w:eastAsia="zh-CN"/>
        </w:rPr>
        <w:t>）、唱名表决（首先读出具有</w:t>
      </w:r>
      <w:r w:rsidRPr="00D444A7">
        <w:rPr>
          <w:rFonts w:hint="eastAsia"/>
          <w:lang w:val="en-US" w:eastAsia="zh-CN"/>
        </w:rPr>
        <w:t>投票权的国家的名称，然后各国再表明是支持、反对还是弃权）以及无记名投票（在投票期间，会议厅将被</w:t>
      </w:r>
      <w:r w:rsidRPr="00D444A7">
        <w:rPr>
          <w:rFonts w:ascii="SimSun" w:hAnsi="SimSun"/>
          <w:lang w:val="en-US" w:eastAsia="zh-CN"/>
        </w:rPr>
        <w:t>“</w:t>
      </w:r>
      <w:r w:rsidRPr="00D444A7">
        <w:rPr>
          <w:rFonts w:hint="eastAsia"/>
          <w:lang w:val="en-US" w:eastAsia="zh-CN"/>
        </w:rPr>
        <w:t>密封</w:t>
      </w:r>
      <w:r w:rsidRPr="00D444A7">
        <w:rPr>
          <w:rFonts w:ascii="SimSun" w:hAnsi="SimSun"/>
          <w:lang w:val="en-US" w:eastAsia="zh-CN"/>
        </w:rPr>
        <w:t>”</w:t>
      </w:r>
      <w:r w:rsidRPr="00D444A7">
        <w:rPr>
          <w:rFonts w:hint="eastAsia"/>
          <w:lang w:val="en-US" w:eastAsia="zh-CN"/>
        </w:rPr>
        <w:t>，逐国点名提交匿名选票）。</w:t>
      </w:r>
    </w:p>
    <w:p w14:paraId="6143968D" w14:textId="77777777" w:rsidR="00DF0ADB" w:rsidRPr="00D444A7" w:rsidRDefault="00DF0ADB" w:rsidP="00DF0ADB">
      <w:pPr>
        <w:ind w:firstLineChars="200" w:firstLine="480"/>
        <w:rPr>
          <w:lang w:val="en-US" w:eastAsia="zh-CN"/>
        </w:rPr>
      </w:pPr>
      <w:r w:rsidRPr="00D444A7">
        <w:rPr>
          <w:rFonts w:hint="eastAsia"/>
          <w:lang w:val="en-US" w:eastAsia="zh-CN"/>
        </w:rPr>
        <w:t>只有成员国有投票权</w:t>
      </w:r>
      <w:r w:rsidRPr="00D444A7">
        <w:rPr>
          <w:lang w:val="en-US" w:eastAsia="zh-CN"/>
        </w:rPr>
        <w:t xml:space="preserve"> – </w:t>
      </w:r>
      <w:r w:rsidRPr="00D444A7">
        <w:rPr>
          <w:rFonts w:hint="eastAsia"/>
          <w:lang w:val="en-US" w:eastAsia="zh-CN"/>
        </w:rPr>
        <w:t>部门成员和观察员无权投票。</w:t>
      </w:r>
    </w:p>
    <w:p w14:paraId="78F382F3" w14:textId="77777777" w:rsidR="00DF0ADB" w:rsidRPr="00D444A7" w:rsidRDefault="00DF0ADB" w:rsidP="00DF0ADB">
      <w:pPr>
        <w:ind w:firstLineChars="200" w:firstLine="480"/>
        <w:rPr>
          <w:lang w:val="en-US" w:eastAsia="zh-CN"/>
        </w:rPr>
      </w:pPr>
      <w:r w:rsidRPr="00D444A7">
        <w:rPr>
          <w:rFonts w:hint="eastAsia"/>
          <w:lang w:val="en-US" w:eastAsia="zh-CN"/>
        </w:rPr>
        <w:t>为拥有投票权，成员国需要做到</w:t>
      </w:r>
      <w:r w:rsidRPr="00D444A7">
        <w:rPr>
          <w:rFonts w:ascii="SimSun" w:hAnsi="SimSun"/>
          <w:lang w:val="en-US" w:eastAsia="zh-CN"/>
        </w:rPr>
        <w:t>“</w:t>
      </w:r>
      <w:r w:rsidRPr="00D444A7">
        <w:rPr>
          <w:rFonts w:hint="eastAsia"/>
          <w:lang w:val="en-US" w:eastAsia="zh-CN"/>
        </w:rPr>
        <w:t>证书</w:t>
      </w:r>
      <w:r w:rsidRPr="00D444A7">
        <w:rPr>
          <w:rFonts w:ascii="SimSun" w:hAnsi="SimSun"/>
          <w:lang w:val="en-US" w:eastAsia="zh-CN"/>
        </w:rPr>
        <w:t>”</w:t>
      </w:r>
      <w:r w:rsidRPr="00D444A7">
        <w:rPr>
          <w:rFonts w:hint="eastAsia"/>
          <w:lang w:val="en-US" w:eastAsia="zh-CN"/>
        </w:rPr>
        <w:t>齐备（即：相关国家的主管部门已授予其代表团决策全权），需已批准国际电联的《组织法》和《公约》，而且不得存在欠缴国际电联会费的情况（即：所涉金额大于或等于该成员国在过去两年应缴纳的会费）。一个成员国可代表另一成员国投票（委托投票），但必须持有相应的授权证书。</w:t>
      </w:r>
    </w:p>
    <w:p w14:paraId="30F39B6A" w14:textId="77777777" w:rsidR="00DF0ADB" w:rsidRPr="00D444A7" w:rsidRDefault="00DF0ADB" w:rsidP="00DF0ADB">
      <w:pPr>
        <w:ind w:firstLineChars="200" w:firstLine="480"/>
        <w:rPr>
          <w:lang w:val="en-US" w:eastAsia="zh-CN"/>
        </w:rPr>
      </w:pPr>
      <w:r w:rsidRPr="00D444A7">
        <w:rPr>
          <w:rFonts w:hint="eastAsia"/>
          <w:lang w:val="en-US" w:eastAsia="zh-CN"/>
        </w:rPr>
        <w:t>各国可选择投票或不投票。选择投票的国家可投票支持、反对或弃权。选择不投票的国家不被计为弃权</w:t>
      </w:r>
      <w:r w:rsidRPr="00D444A7">
        <w:rPr>
          <w:lang w:val="en-US" w:eastAsia="zh-CN"/>
        </w:rPr>
        <w:t xml:space="preserve"> – </w:t>
      </w:r>
      <w:r w:rsidRPr="00D444A7">
        <w:rPr>
          <w:rFonts w:hint="eastAsia"/>
          <w:lang w:val="en-US" w:eastAsia="zh-CN"/>
        </w:rPr>
        <w:t>需正式投弃权票方被视作弃权。</w:t>
      </w:r>
    </w:p>
    <w:p w14:paraId="0C9E0428" w14:textId="77777777" w:rsidR="00DF0ADB" w:rsidRPr="00D444A7" w:rsidRDefault="00DF0ADB" w:rsidP="00DF0ADB">
      <w:pPr>
        <w:ind w:firstLineChars="200" w:firstLine="480"/>
        <w:rPr>
          <w:lang w:val="en-US" w:eastAsia="zh-CN"/>
        </w:rPr>
      </w:pPr>
      <w:r w:rsidRPr="00D444A7">
        <w:rPr>
          <w:rFonts w:hint="eastAsia"/>
          <w:lang w:val="en-US" w:eastAsia="zh-CN"/>
        </w:rPr>
        <w:t>在签署大会的《最后文件》时，对投票结果有异议的国家可就相关决定提交一份正式的保留</w:t>
      </w:r>
      <w:r w:rsidRPr="00D444A7">
        <w:rPr>
          <w:lang w:val="en-US" w:eastAsia="zh-CN"/>
        </w:rPr>
        <w:t>/</w:t>
      </w:r>
      <w:r w:rsidRPr="00D444A7">
        <w:rPr>
          <w:rFonts w:hint="eastAsia"/>
          <w:lang w:val="en-US" w:eastAsia="zh-CN"/>
        </w:rPr>
        <w:t>声明。</w:t>
      </w:r>
    </w:p>
    <w:p w14:paraId="2512336C" w14:textId="77777777" w:rsidR="00DF0ADB" w:rsidRPr="00D444A7" w:rsidRDefault="00DF0ADB" w:rsidP="00DF0ADB">
      <w:pPr>
        <w:ind w:firstLineChars="200" w:firstLine="480"/>
        <w:rPr>
          <w:lang w:val="en-US" w:eastAsia="zh-CN"/>
        </w:rPr>
      </w:pPr>
      <w:r w:rsidRPr="00D444A7">
        <w:rPr>
          <w:rFonts w:hint="eastAsia"/>
          <w:lang w:val="en-US" w:eastAsia="zh-CN"/>
        </w:rPr>
        <w:t>（根据工单号为</w:t>
      </w:r>
      <w:r w:rsidRPr="00D444A7">
        <w:rPr>
          <w:lang w:val="en-US" w:eastAsia="zh-CN"/>
        </w:rPr>
        <w:t>367783</w:t>
      </w:r>
      <w:r w:rsidRPr="00D444A7">
        <w:rPr>
          <w:rFonts w:hint="eastAsia"/>
          <w:lang w:val="en-US" w:eastAsia="zh-CN"/>
        </w:rPr>
        <w:t>的国际电联文件摘编。）</w:t>
      </w:r>
    </w:p>
    <w:p w14:paraId="2DBDF977" w14:textId="3FEB2A7D" w:rsidR="00D444A7" w:rsidRPr="00D444A7" w:rsidRDefault="00D444A7" w:rsidP="00860154">
      <w:pPr>
        <w:ind w:firstLineChars="200" w:firstLine="480"/>
        <w:rPr>
          <w:lang w:val="en-US" w:eastAsia="zh-CN"/>
        </w:rPr>
      </w:pPr>
    </w:p>
    <w:p w14:paraId="333619A5" w14:textId="76C76377" w:rsidR="005C7B12" w:rsidRPr="00B52355" w:rsidRDefault="005C7B12" w:rsidP="00860154">
      <w:pPr>
        <w:rPr>
          <w:lang w:eastAsia="zh-CN"/>
        </w:rPr>
      </w:pPr>
    </w:p>
    <w:p w14:paraId="6F43789A" w14:textId="01924F5A" w:rsidR="00D444A7" w:rsidRPr="00B52355" w:rsidRDefault="00D444A7" w:rsidP="00860154">
      <w:pPr>
        <w:rPr>
          <w:lang w:eastAsia="zh-CN"/>
        </w:rPr>
      </w:pPr>
      <w:r w:rsidRPr="00B52355">
        <w:rPr>
          <w:lang w:eastAsia="zh-CN"/>
        </w:rPr>
        <w:br w:type="page"/>
      </w:r>
    </w:p>
    <w:p w14:paraId="64FF8E0B" w14:textId="3EC8EF88" w:rsidR="00D444A7" w:rsidRPr="00EB3858" w:rsidRDefault="00D444A7" w:rsidP="00FC631F">
      <w:pPr>
        <w:pStyle w:val="AnnexNoTitle"/>
        <w:spacing w:line="240" w:lineRule="auto"/>
        <w:rPr>
          <w:lang w:val="en-US" w:eastAsia="zh-CN"/>
        </w:rPr>
      </w:pPr>
      <w:bookmarkStart w:id="162" w:name="_Toc104207248"/>
      <w:r w:rsidRPr="00AD3CBE">
        <w:rPr>
          <w:rFonts w:eastAsia="SimSun" w:hint="eastAsia"/>
          <w:lang w:eastAsia="zh-CN"/>
        </w:rPr>
        <w:lastRenderedPageBreak/>
        <w:t>附件</w:t>
      </w:r>
      <w:r w:rsidR="00EC0EF6">
        <w:rPr>
          <w:rFonts w:ascii="SimSun" w:eastAsia="SimSun" w:hAnsi="SimSun" w:cs="SimSun" w:hint="eastAsia"/>
          <w:lang w:eastAsia="zh-CN"/>
        </w:rPr>
        <w:t>三</w:t>
      </w:r>
      <w:r w:rsidRPr="00EB3858">
        <w:rPr>
          <w:lang w:val="en-US" w:eastAsia="zh-CN"/>
        </w:rPr>
        <w:br/>
      </w:r>
      <w:r w:rsidR="00FC631F" w:rsidRPr="00FC631F">
        <w:rPr>
          <w:rFonts w:ascii="SimSun" w:eastAsia="SimSun" w:hAnsi="SimSun" w:cs="SimSun" w:hint="eastAsia"/>
          <w:lang w:eastAsia="zh-CN"/>
        </w:rPr>
        <w:t>无线电通信部门的详</w:t>
      </w:r>
      <w:r w:rsidR="00C63552">
        <w:rPr>
          <w:rFonts w:ascii="SimSun" w:eastAsia="SimSun" w:hAnsi="SimSun" w:cs="SimSun" w:hint="eastAsia"/>
          <w:lang w:eastAsia="zh-CN"/>
        </w:rPr>
        <w:t>尽</w:t>
      </w:r>
      <w:r w:rsidR="00FC631F" w:rsidRPr="00FC631F">
        <w:rPr>
          <w:rFonts w:ascii="SimSun" w:eastAsia="SimSun" w:hAnsi="SimSun" w:cs="SimSun" w:hint="eastAsia"/>
          <w:lang w:eastAsia="zh-CN"/>
        </w:rPr>
        <w:t>介绍、各研究组的名称以及文件介绍</w:t>
      </w:r>
      <w:bookmarkEnd w:id="162"/>
    </w:p>
    <w:p w14:paraId="64E07629" w14:textId="77777777" w:rsidR="00FC631F" w:rsidRDefault="00FC631F" w:rsidP="00FC631F">
      <w:pPr>
        <w:rPr>
          <w:b/>
          <w:bCs/>
          <w:kern w:val="2"/>
          <w:lang w:eastAsia="zh-CN"/>
        </w:rPr>
      </w:pPr>
      <w:r w:rsidRPr="00D059E8">
        <w:rPr>
          <w:b/>
          <w:bCs/>
          <w:kern w:val="2"/>
          <w:lang w:eastAsia="zh-CN"/>
        </w:rPr>
        <w:t>（一）、</w:t>
      </w:r>
      <w:r w:rsidRPr="00D059E8">
        <w:rPr>
          <w:b/>
          <w:bCs/>
          <w:kern w:val="2"/>
          <w:lang w:eastAsia="zh-CN"/>
        </w:rPr>
        <w:tab/>
        <w:t xml:space="preserve"> ITU-</w:t>
      </w:r>
      <w:r>
        <w:rPr>
          <w:b/>
          <w:bCs/>
          <w:kern w:val="2"/>
          <w:lang w:eastAsia="zh-CN"/>
        </w:rPr>
        <w:t>R</w:t>
      </w:r>
      <w:r w:rsidRPr="00D059E8">
        <w:rPr>
          <w:b/>
          <w:bCs/>
          <w:kern w:val="2"/>
          <w:lang w:eastAsia="zh-CN"/>
        </w:rPr>
        <w:t>的组织结构</w:t>
      </w:r>
    </w:p>
    <w:p w14:paraId="1221FC22" w14:textId="77777777" w:rsidR="00FC631F" w:rsidRDefault="00FC631F" w:rsidP="00FC631F">
      <w:pPr>
        <w:rPr>
          <w:b/>
          <w:bCs/>
          <w:iCs/>
          <w:lang w:eastAsia="zh-CN"/>
        </w:rPr>
      </w:pPr>
      <w:bookmarkStart w:id="163" w:name="_Hlk95743053"/>
      <w:r w:rsidRPr="00D059E8">
        <w:rPr>
          <w:b/>
          <w:bCs/>
          <w:iCs/>
          <w:lang w:eastAsia="zh-CN"/>
        </w:rPr>
        <w:t>1.</w:t>
      </w:r>
      <w:r w:rsidRPr="00D059E8">
        <w:rPr>
          <w:b/>
          <w:bCs/>
          <w:iCs/>
          <w:lang w:eastAsia="zh-CN"/>
        </w:rPr>
        <w:tab/>
      </w:r>
      <w:r w:rsidRPr="00FE7ACC">
        <w:rPr>
          <w:b/>
          <w:bCs/>
          <w:kern w:val="2"/>
          <w:lang w:eastAsia="zh-CN"/>
        </w:rPr>
        <w:t>世界无线电通信大会</w:t>
      </w:r>
      <w:r w:rsidRPr="00D059E8">
        <w:rPr>
          <w:b/>
          <w:bCs/>
          <w:iCs/>
          <w:lang w:eastAsia="zh-CN"/>
        </w:rPr>
        <w:t>（</w:t>
      </w:r>
      <w:r w:rsidRPr="00D059E8">
        <w:rPr>
          <w:b/>
          <w:bCs/>
          <w:iCs/>
          <w:lang w:eastAsia="zh-CN"/>
        </w:rPr>
        <w:t>W</w:t>
      </w:r>
      <w:r>
        <w:rPr>
          <w:b/>
          <w:bCs/>
          <w:iCs/>
          <w:lang w:eastAsia="zh-CN"/>
        </w:rPr>
        <w:t>RC</w:t>
      </w:r>
      <w:r w:rsidRPr="00D059E8">
        <w:rPr>
          <w:b/>
          <w:bCs/>
          <w:iCs/>
          <w:lang w:eastAsia="zh-CN"/>
        </w:rPr>
        <w:t>）</w:t>
      </w:r>
      <w:bookmarkEnd w:id="163"/>
    </w:p>
    <w:p w14:paraId="3CD253C8" w14:textId="66C1D267" w:rsidR="00FC631F" w:rsidRPr="00FE7ACC" w:rsidRDefault="00FC631F" w:rsidP="00FC631F">
      <w:pPr>
        <w:rPr>
          <w:iCs/>
          <w:lang w:eastAsia="zh-CN"/>
        </w:rPr>
      </w:pPr>
      <w:r w:rsidRPr="00FE7ACC">
        <w:rPr>
          <w:rFonts w:hint="eastAsia"/>
          <w:iCs/>
          <w:lang w:eastAsia="zh-CN"/>
        </w:rPr>
        <w:t>根据国际电联《组织法》第</w:t>
      </w:r>
      <w:r w:rsidRPr="00FE7ACC">
        <w:rPr>
          <w:rFonts w:hint="eastAsia"/>
          <w:iCs/>
          <w:lang w:eastAsia="zh-CN"/>
        </w:rPr>
        <w:t>13</w:t>
      </w:r>
      <w:r w:rsidRPr="00FE7ACC">
        <w:rPr>
          <w:rFonts w:hint="eastAsia"/>
          <w:iCs/>
          <w:lang w:eastAsia="zh-CN"/>
        </w:rPr>
        <w:t>条：</w:t>
      </w:r>
    </w:p>
    <w:p w14:paraId="6BE4F8AB" w14:textId="77777777" w:rsidR="00FC631F" w:rsidRPr="00FE7ACC" w:rsidRDefault="00FC631F" w:rsidP="00FC631F">
      <w:pPr>
        <w:rPr>
          <w:iCs/>
          <w:lang w:eastAsia="zh-CN"/>
        </w:rPr>
      </w:pPr>
      <w:r w:rsidRPr="00FE7ACC">
        <w:rPr>
          <w:rFonts w:hint="eastAsia"/>
          <w:iCs/>
          <w:lang w:eastAsia="zh-CN"/>
        </w:rPr>
        <w:t>“世界无线电通信大会可以部分地，或在例外情况下，全部修订《无线电规则》，并可处理其权限范围内并与其议程有关的具有世界性的任何问题；它的其他职责在《公约》中做了具体规定。</w:t>
      </w:r>
    </w:p>
    <w:p w14:paraId="4A24B03B" w14:textId="77777777" w:rsidR="00FC631F" w:rsidRDefault="00FC631F" w:rsidP="00FC631F">
      <w:pPr>
        <w:ind w:firstLineChars="200" w:firstLine="480"/>
        <w:rPr>
          <w:b/>
          <w:bCs/>
          <w:iCs/>
          <w:lang w:eastAsia="zh-CN"/>
        </w:rPr>
      </w:pPr>
      <w:r w:rsidRPr="00FE7ACC">
        <w:rPr>
          <w:rFonts w:hint="eastAsia"/>
          <w:iCs/>
          <w:lang w:eastAsia="zh-CN"/>
        </w:rPr>
        <w:t>世界无线电通信大会通常须每三年至四年召开一届；然而，根据《公约》的有关规定，可以不必召开此类大会或可以增开此类大会。</w:t>
      </w:r>
    </w:p>
    <w:p w14:paraId="7C89A7DD" w14:textId="77777777" w:rsidR="00FC631F" w:rsidRDefault="00FC631F" w:rsidP="00FC631F">
      <w:pPr>
        <w:rPr>
          <w:b/>
          <w:bCs/>
          <w:iCs/>
          <w:lang w:eastAsia="zh-CN"/>
        </w:rPr>
      </w:pPr>
      <w:r>
        <w:rPr>
          <w:b/>
          <w:bCs/>
          <w:iCs/>
          <w:lang w:eastAsia="zh-CN"/>
        </w:rPr>
        <w:t>2</w:t>
      </w:r>
      <w:r w:rsidRPr="00D059E8">
        <w:rPr>
          <w:b/>
          <w:bCs/>
          <w:iCs/>
          <w:lang w:eastAsia="zh-CN"/>
        </w:rPr>
        <w:t>.</w:t>
      </w:r>
      <w:r w:rsidRPr="00D059E8">
        <w:rPr>
          <w:b/>
          <w:bCs/>
          <w:iCs/>
          <w:lang w:eastAsia="zh-CN"/>
        </w:rPr>
        <w:tab/>
      </w:r>
      <w:r w:rsidRPr="00FE7ACC">
        <w:rPr>
          <w:rFonts w:hint="eastAsia"/>
          <w:b/>
          <w:bCs/>
          <w:kern w:val="2"/>
          <w:lang w:eastAsia="zh-CN"/>
        </w:rPr>
        <w:t>无线电通信全会（</w:t>
      </w:r>
      <w:r w:rsidRPr="00FE7ACC">
        <w:rPr>
          <w:rFonts w:hint="eastAsia"/>
          <w:b/>
          <w:bCs/>
          <w:kern w:val="2"/>
          <w:lang w:eastAsia="zh-CN"/>
        </w:rPr>
        <w:t>RA</w:t>
      </w:r>
      <w:r w:rsidRPr="00FE7ACC">
        <w:rPr>
          <w:rFonts w:hint="eastAsia"/>
          <w:b/>
          <w:bCs/>
          <w:kern w:val="2"/>
          <w:lang w:eastAsia="zh-CN"/>
        </w:rPr>
        <w:t>）</w:t>
      </w:r>
      <w:r>
        <w:rPr>
          <w:rFonts w:hint="eastAsia"/>
          <w:b/>
          <w:bCs/>
          <w:kern w:val="2"/>
          <w:lang w:eastAsia="zh-CN"/>
        </w:rPr>
        <w:t>和</w:t>
      </w:r>
      <w:r w:rsidRPr="00FE7ACC">
        <w:rPr>
          <w:rFonts w:hint="eastAsia"/>
          <w:b/>
          <w:bCs/>
          <w:kern w:val="2"/>
          <w:lang w:eastAsia="zh-CN"/>
        </w:rPr>
        <w:t>区域性无线电通信大会</w:t>
      </w:r>
      <w:r w:rsidRPr="00FE7ACC">
        <w:rPr>
          <w:rFonts w:hint="eastAsia"/>
          <w:b/>
          <w:bCs/>
          <w:kern w:val="2"/>
          <w:lang w:eastAsia="zh-CN"/>
        </w:rPr>
        <w:t xml:space="preserve"> </w:t>
      </w:r>
      <w:r w:rsidRPr="00FE7ACC">
        <w:rPr>
          <w:rFonts w:hint="eastAsia"/>
          <w:b/>
          <w:bCs/>
          <w:kern w:val="2"/>
          <w:lang w:eastAsia="zh-CN"/>
        </w:rPr>
        <w:t>（</w:t>
      </w:r>
      <w:r w:rsidRPr="00FE7ACC">
        <w:rPr>
          <w:rFonts w:hint="eastAsia"/>
          <w:b/>
          <w:bCs/>
          <w:kern w:val="2"/>
          <w:lang w:eastAsia="zh-CN"/>
        </w:rPr>
        <w:t>RRC</w:t>
      </w:r>
      <w:r w:rsidRPr="00FE7ACC">
        <w:rPr>
          <w:rFonts w:hint="eastAsia"/>
          <w:b/>
          <w:bCs/>
          <w:kern w:val="2"/>
          <w:lang w:eastAsia="zh-CN"/>
        </w:rPr>
        <w:t>）</w:t>
      </w:r>
    </w:p>
    <w:p w14:paraId="47F9C0B9" w14:textId="77777777" w:rsidR="00FC631F" w:rsidRPr="00FE7ACC" w:rsidRDefault="00FC631F" w:rsidP="00FC631F">
      <w:pPr>
        <w:spacing w:after="120"/>
        <w:ind w:firstLine="720"/>
        <w:rPr>
          <w:kern w:val="2"/>
          <w:lang w:eastAsia="zh-CN"/>
        </w:rPr>
      </w:pPr>
      <w:r w:rsidRPr="00FE7ACC">
        <w:rPr>
          <w:kern w:val="2"/>
          <w:lang w:eastAsia="zh-CN"/>
        </w:rPr>
        <w:t>无线电通信全会通常亦须每三年至四年召开一届，而且为了提高无线电通信部门的效率和有效性，可以在地点和时间上结合世界无线电通信大会一并举行。无线电通信全会须为世界无线电通信大会的工作提供必要的技术基础，并对世界无线电通信大会的所有要求做出回应。无线电通信全会的职责在《公约》中做了具体规定。</w:t>
      </w:r>
    </w:p>
    <w:p w14:paraId="5363415D" w14:textId="77777777" w:rsidR="00FC631F" w:rsidRPr="00FE7ACC" w:rsidRDefault="00FC631F" w:rsidP="00FC631F">
      <w:pPr>
        <w:spacing w:after="120"/>
        <w:ind w:firstLine="720"/>
        <w:rPr>
          <w:lang w:eastAsia="zh-CN"/>
        </w:rPr>
      </w:pPr>
      <w:r w:rsidRPr="00FE7ACC">
        <w:rPr>
          <w:lang w:eastAsia="zh-CN"/>
        </w:rPr>
        <w:t>世界无线电通信大会、无线电通信全会或区域性无线电通信大会的决定在任何情况下均须与本《组织法》和《公约》相一致。无线电通信全会或区域性无线电通信大会的决定在任何情况下亦须与《无线电规则》相一致。当大会通过决议和决定时，须考虑到可预见的财务影响，并应避免通过可能导致支出超过全权代表大会规定的财务限额的决议和决定。</w:t>
      </w:r>
      <w:r w:rsidRPr="00FE7ACC">
        <w:rPr>
          <w:rFonts w:hint="eastAsia"/>
          <w:lang w:eastAsia="zh-CN"/>
        </w:rPr>
        <w:t>”</w:t>
      </w:r>
      <w:r w:rsidRPr="00FE7ACC">
        <w:rPr>
          <w:lang w:eastAsia="zh-CN"/>
        </w:rPr>
        <w:t xml:space="preserve"> </w:t>
      </w:r>
    </w:p>
    <w:p w14:paraId="21CF638E" w14:textId="77777777" w:rsidR="00FC631F" w:rsidRDefault="00FC631F" w:rsidP="00FC631F">
      <w:pPr>
        <w:rPr>
          <w:b/>
          <w:bCs/>
          <w:kern w:val="2"/>
          <w:lang w:eastAsia="zh-CN"/>
        </w:rPr>
      </w:pPr>
      <w:r>
        <w:rPr>
          <w:b/>
          <w:bCs/>
          <w:iCs/>
          <w:lang w:eastAsia="zh-CN"/>
        </w:rPr>
        <w:t>3</w:t>
      </w:r>
      <w:r w:rsidRPr="00D059E8">
        <w:rPr>
          <w:b/>
          <w:bCs/>
          <w:iCs/>
          <w:lang w:eastAsia="zh-CN"/>
        </w:rPr>
        <w:t>.</w:t>
      </w:r>
      <w:r w:rsidRPr="00D059E8">
        <w:rPr>
          <w:b/>
          <w:bCs/>
          <w:iCs/>
          <w:lang w:eastAsia="zh-CN"/>
        </w:rPr>
        <w:tab/>
      </w:r>
      <w:r w:rsidRPr="00FE7ACC">
        <w:rPr>
          <w:rFonts w:hint="eastAsia"/>
          <w:b/>
          <w:bCs/>
          <w:iCs/>
          <w:lang w:eastAsia="zh-CN"/>
        </w:rPr>
        <w:t>无线电规则委员会（</w:t>
      </w:r>
      <w:r w:rsidRPr="00FE7ACC">
        <w:rPr>
          <w:rFonts w:hint="eastAsia"/>
          <w:b/>
          <w:bCs/>
          <w:iCs/>
          <w:lang w:eastAsia="zh-CN"/>
        </w:rPr>
        <w:t>RRB</w:t>
      </w:r>
      <w:r w:rsidRPr="00FE7ACC">
        <w:rPr>
          <w:rFonts w:hint="eastAsia"/>
          <w:b/>
          <w:bCs/>
          <w:iCs/>
          <w:lang w:eastAsia="zh-CN"/>
        </w:rPr>
        <w:t>）</w:t>
      </w:r>
    </w:p>
    <w:p w14:paraId="2C2AFF1A" w14:textId="77777777" w:rsidR="00FC631F" w:rsidRPr="00FE7ACC" w:rsidRDefault="00FC631F" w:rsidP="00FC631F">
      <w:pPr>
        <w:spacing w:after="120"/>
        <w:ind w:firstLine="720"/>
        <w:rPr>
          <w:lang w:eastAsia="zh-CN"/>
        </w:rPr>
      </w:pPr>
      <w:r w:rsidRPr="00FE7ACC">
        <w:rPr>
          <w:rFonts w:hint="eastAsia"/>
          <w:lang w:eastAsia="zh-CN"/>
        </w:rPr>
        <w:t>第</w:t>
      </w:r>
      <w:r w:rsidRPr="00FE7ACC">
        <w:rPr>
          <w:rFonts w:hint="eastAsia"/>
          <w:lang w:eastAsia="zh-CN"/>
        </w:rPr>
        <w:t>14</w:t>
      </w:r>
      <w:r w:rsidRPr="00FE7ACC">
        <w:rPr>
          <w:rFonts w:hint="eastAsia"/>
          <w:lang w:eastAsia="zh-CN"/>
        </w:rPr>
        <w:t>条：</w:t>
      </w:r>
    </w:p>
    <w:p w14:paraId="08894AFC" w14:textId="77777777" w:rsidR="00FC631F" w:rsidRPr="00FE7ACC" w:rsidRDefault="00FC631F" w:rsidP="00FC631F">
      <w:pPr>
        <w:spacing w:after="120"/>
        <w:ind w:firstLine="720"/>
        <w:rPr>
          <w:lang w:eastAsia="zh-CN"/>
        </w:rPr>
      </w:pPr>
      <w:r w:rsidRPr="00FE7ACC">
        <w:rPr>
          <w:rFonts w:hint="eastAsia"/>
          <w:lang w:eastAsia="zh-CN"/>
        </w:rPr>
        <w:t>“</w:t>
      </w:r>
      <w:r w:rsidRPr="00FE7ACC">
        <w:rPr>
          <w:lang w:eastAsia="zh-CN"/>
        </w:rPr>
        <w:t>无线电规则委员会须由无线电领域内资历深厚并在频率的指配和利用方面具有实际经验的选任委员组成。每位委员须熟悉世界一特定地区的地理、经济和人口状况。他们须独立地并在非全职的基础上为国际电联履行职责。</w:t>
      </w:r>
    </w:p>
    <w:p w14:paraId="160E646A" w14:textId="77777777" w:rsidR="00FC631F" w:rsidRPr="00FE7ACC" w:rsidRDefault="00FC631F" w:rsidP="00FC631F">
      <w:pPr>
        <w:spacing w:after="120"/>
        <w:ind w:firstLine="720"/>
        <w:rPr>
          <w:lang w:eastAsia="zh-CN"/>
        </w:rPr>
      </w:pPr>
      <w:r w:rsidRPr="00FE7ACC">
        <w:rPr>
          <w:lang w:eastAsia="zh-CN"/>
        </w:rPr>
        <w:t>无线电规则委员会的职责包括：</w:t>
      </w:r>
      <w:r w:rsidRPr="00FE7ACC">
        <w:rPr>
          <w:lang w:eastAsia="zh-CN"/>
        </w:rPr>
        <w:t xml:space="preserve"> </w:t>
      </w:r>
    </w:p>
    <w:p w14:paraId="412EF932" w14:textId="6D1C79CC" w:rsidR="00FC631F" w:rsidRPr="00FE7ACC" w:rsidRDefault="00FC631F" w:rsidP="00A025D8">
      <w:pPr>
        <w:pStyle w:val="enumlev1"/>
        <w:rPr>
          <w:lang w:eastAsia="zh-CN"/>
        </w:rPr>
      </w:pPr>
      <w:r w:rsidRPr="00FE7ACC">
        <w:rPr>
          <w:lang w:eastAsia="zh-CN"/>
        </w:rPr>
        <w:t>a</w:t>
      </w:r>
      <w:r w:rsidR="00A025D8">
        <w:rPr>
          <w:rFonts w:hint="eastAsia"/>
          <w:lang w:eastAsia="zh-CN"/>
        </w:rPr>
        <w:t>)</w:t>
      </w:r>
      <w:r w:rsidR="00A025D8">
        <w:rPr>
          <w:lang w:eastAsia="zh-CN"/>
        </w:rPr>
        <w:tab/>
      </w:r>
      <w:r w:rsidRPr="00FE7ACC">
        <w:rPr>
          <w:lang w:eastAsia="zh-CN"/>
        </w:rPr>
        <w:t>按照《无线电规则》和有权能的无线电通信大会可能做出的任何决定，批准《程序规则》，包括技术标准。这些《程序规则》将由主任和无线电通信局在应用《无线电规则》登记成员国的频率指配时使用。这些规则须以透明的方式制定，并须听取主管部门的意见，而且，如始终存在分歧，须将问题提交下届世界无线电通信大会；</w:t>
      </w:r>
    </w:p>
    <w:p w14:paraId="421ABFF7" w14:textId="65100A6F" w:rsidR="00FC631F" w:rsidRPr="00FE7ACC" w:rsidRDefault="00FC631F" w:rsidP="00A025D8">
      <w:pPr>
        <w:pStyle w:val="enumlev1"/>
        <w:rPr>
          <w:lang w:eastAsia="zh-CN"/>
        </w:rPr>
      </w:pPr>
      <w:r w:rsidRPr="00FE7ACC">
        <w:rPr>
          <w:lang w:eastAsia="zh-CN"/>
        </w:rPr>
        <w:t>b</w:t>
      </w:r>
      <w:r w:rsidR="00A025D8">
        <w:rPr>
          <w:rFonts w:hint="eastAsia"/>
          <w:lang w:eastAsia="zh-CN"/>
        </w:rPr>
        <w:t>)</w:t>
      </w:r>
      <w:r w:rsidR="00A025D8">
        <w:rPr>
          <w:lang w:eastAsia="zh-CN"/>
        </w:rPr>
        <w:tab/>
      </w:r>
      <w:r w:rsidRPr="00FE7ACC">
        <w:rPr>
          <w:lang w:eastAsia="zh-CN"/>
        </w:rPr>
        <w:t>审议应用上述《程序规则》后仍不能解决的任何其他问题；</w:t>
      </w:r>
    </w:p>
    <w:p w14:paraId="1743478A" w14:textId="7F66DDAE" w:rsidR="00FC631F" w:rsidRPr="00FE7ACC" w:rsidRDefault="00FC631F" w:rsidP="00A025D8">
      <w:pPr>
        <w:pStyle w:val="enumlev1"/>
        <w:rPr>
          <w:lang w:eastAsia="zh-CN"/>
        </w:rPr>
      </w:pPr>
      <w:r w:rsidRPr="00FE7ACC">
        <w:rPr>
          <w:lang w:eastAsia="zh-CN"/>
        </w:rPr>
        <w:t>c</w:t>
      </w:r>
      <w:r w:rsidR="00A025D8">
        <w:rPr>
          <w:rFonts w:hint="eastAsia"/>
          <w:lang w:eastAsia="zh-CN"/>
        </w:rPr>
        <w:t>)</w:t>
      </w:r>
      <w:r w:rsidR="00A025D8">
        <w:rPr>
          <w:lang w:eastAsia="zh-CN"/>
        </w:rPr>
        <w:tab/>
      </w:r>
      <w:r w:rsidRPr="00FE7ACC">
        <w:rPr>
          <w:lang w:eastAsia="zh-CN"/>
        </w:rPr>
        <w:t>按照《无线电规则》所规定的程序，履行本《组织法》第</w:t>
      </w:r>
      <w:r w:rsidRPr="00FE7ACC">
        <w:rPr>
          <w:lang w:eastAsia="zh-CN"/>
        </w:rPr>
        <w:t>78</w:t>
      </w:r>
      <w:r w:rsidRPr="00FE7ACC">
        <w:rPr>
          <w:lang w:eastAsia="zh-CN"/>
        </w:rPr>
        <w:t>款中所述的关于频率指配和利用的任何附加职责，并履行有权能的大会或理事会在获得多数成员国同意后为筹备此类大会或贯彻其决定所规定的任何附加职责。</w:t>
      </w:r>
    </w:p>
    <w:p w14:paraId="0B1C46B0" w14:textId="77777777" w:rsidR="00FC631F" w:rsidRDefault="00FC631F" w:rsidP="00FC631F">
      <w:pPr>
        <w:rPr>
          <w:b/>
          <w:bCs/>
          <w:iCs/>
          <w:lang w:eastAsia="zh-CN"/>
        </w:rPr>
      </w:pPr>
      <w:r>
        <w:rPr>
          <w:b/>
          <w:bCs/>
          <w:iCs/>
          <w:lang w:eastAsia="zh-CN"/>
        </w:rPr>
        <w:t>4</w:t>
      </w:r>
      <w:r w:rsidRPr="00D059E8">
        <w:rPr>
          <w:b/>
          <w:bCs/>
          <w:iCs/>
          <w:lang w:eastAsia="zh-CN"/>
        </w:rPr>
        <w:t>.</w:t>
      </w:r>
      <w:r w:rsidRPr="00D059E8">
        <w:rPr>
          <w:b/>
          <w:bCs/>
          <w:iCs/>
          <w:lang w:eastAsia="zh-CN"/>
        </w:rPr>
        <w:tab/>
      </w:r>
      <w:r w:rsidRPr="00B32DDC">
        <w:rPr>
          <w:rFonts w:hint="eastAsia"/>
          <w:b/>
          <w:bCs/>
          <w:kern w:val="2"/>
          <w:lang w:eastAsia="zh-CN"/>
        </w:rPr>
        <w:t>无线电通信顾问组（</w:t>
      </w:r>
      <w:r w:rsidRPr="00B32DDC">
        <w:rPr>
          <w:rFonts w:hint="eastAsia"/>
          <w:b/>
          <w:bCs/>
          <w:kern w:val="2"/>
          <w:lang w:eastAsia="zh-CN"/>
        </w:rPr>
        <w:t>RAG</w:t>
      </w:r>
      <w:r w:rsidRPr="00B32DDC">
        <w:rPr>
          <w:rFonts w:hint="eastAsia"/>
          <w:b/>
          <w:bCs/>
          <w:kern w:val="2"/>
          <w:lang w:eastAsia="zh-CN"/>
        </w:rPr>
        <w:t>）</w:t>
      </w:r>
    </w:p>
    <w:p w14:paraId="56D08156" w14:textId="77777777" w:rsidR="00FC631F" w:rsidRPr="00FE7ACC" w:rsidRDefault="00FC631F" w:rsidP="00FC631F">
      <w:pPr>
        <w:spacing w:after="120"/>
        <w:ind w:firstLine="720"/>
        <w:rPr>
          <w:lang w:eastAsia="zh-CN"/>
        </w:rPr>
      </w:pPr>
      <w:r w:rsidRPr="00FE7ACC">
        <w:rPr>
          <w:rFonts w:hint="eastAsia"/>
          <w:lang w:eastAsia="zh-CN"/>
        </w:rPr>
        <w:t>根据国际电联《公约》第</w:t>
      </w:r>
      <w:r w:rsidRPr="00FE7ACC">
        <w:rPr>
          <w:rFonts w:hint="eastAsia"/>
          <w:lang w:eastAsia="zh-CN"/>
        </w:rPr>
        <w:t>11A</w:t>
      </w:r>
      <w:r w:rsidRPr="00FE7ACC">
        <w:rPr>
          <w:rFonts w:hint="eastAsia"/>
          <w:lang w:eastAsia="zh-CN"/>
        </w:rPr>
        <w:t>条，</w:t>
      </w:r>
      <w:r w:rsidRPr="00FE7ACC">
        <w:rPr>
          <w:lang w:eastAsia="zh-CN"/>
        </w:rPr>
        <w:t>无线电通信顾问组的任务如下：</w:t>
      </w:r>
    </w:p>
    <w:p w14:paraId="17FEB150" w14:textId="77777777" w:rsidR="00FC631F" w:rsidRPr="00FE7ACC" w:rsidRDefault="00FC631F" w:rsidP="00FC631F">
      <w:pPr>
        <w:spacing w:after="120"/>
        <w:ind w:firstLine="720"/>
        <w:rPr>
          <w:lang w:eastAsia="zh-CN"/>
        </w:rPr>
      </w:pPr>
      <w:r w:rsidRPr="00FE7ACC">
        <w:rPr>
          <w:lang w:eastAsia="zh-CN"/>
        </w:rPr>
        <w:t>a)</w:t>
      </w:r>
      <w:r w:rsidRPr="00FE7ACC">
        <w:rPr>
          <w:lang w:eastAsia="zh-CN"/>
        </w:rPr>
        <w:tab/>
      </w:r>
      <w:r w:rsidRPr="00FE7ACC">
        <w:rPr>
          <w:lang w:eastAsia="zh-CN"/>
        </w:rPr>
        <w:t>审议部门内部通过的工作重点和战略；</w:t>
      </w:r>
    </w:p>
    <w:p w14:paraId="20E50136" w14:textId="77777777" w:rsidR="00FC631F" w:rsidRPr="00FE7ACC" w:rsidRDefault="00FC631F" w:rsidP="00FC631F">
      <w:pPr>
        <w:spacing w:after="120"/>
        <w:ind w:firstLine="720"/>
        <w:rPr>
          <w:lang w:eastAsia="zh-CN"/>
        </w:rPr>
      </w:pPr>
      <w:r w:rsidRPr="00FE7ACC">
        <w:rPr>
          <w:lang w:eastAsia="zh-CN"/>
        </w:rPr>
        <w:lastRenderedPageBreak/>
        <w:t>b)</w:t>
      </w:r>
      <w:r w:rsidRPr="00FE7ACC">
        <w:rPr>
          <w:lang w:eastAsia="zh-CN"/>
        </w:rPr>
        <w:tab/>
      </w:r>
      <w:r w:rsidRPr="00FE7ACC">
        <w:rPr>
          <w:lang w:eastAsia="zh-CN"/>
        </w:rPr>
        <w:t>为研究组的工作提供指导；</w:t>
      </w:r>
    </w:p>
    <w:p w14:paraId="0C6C4279" w14:textId="77777777" w:rsidR="00FC631F" w:rsidRPr="00FE7ACC" w:rsidRDefault="00FC631F" w:rsidP="00FC631F">
      <w:pPr>
        <w:spacing w:after="120"/>
        <w:ind w:firstLine="720"/>
        <w:rPr>
          <w:lang w:eastAsia="zh-CN"/>
        </w:rPr>
      </w:pPr>
      <w:r w:rsidRPr="00FE7ACC">
        <w:rPr>
          <w:lang w:eastAsia="zh-CN"/>
        </w:rPr>
        <w:t>c)</w:t>
      </w:r>
      <w:r w:rsidRPr="00FE7ACC">
        <w:rPr>
          <w:lang w:eastAsia="zh-CN"/>
        </w:rPr>
        <w:tab/>
      </w:r>
      <w:r w:rsidRPr="00FE7ACC">
        <w:rPr>
          <w:lang w:eastAsia="zh-CN"/>
        </w:rPr>
        <w:t>为加强与其它组织和国际电联其它部门的合作与协调提出措施。</w:t>
      </w:r>
    </w:p>
    <w:p w14:paraId="303EC4DF" w14:textId="77777777" w:rsidR="00FC631F" w:rsidRPr="00FE7ACC" w:rsidRDefault="00FC631F" w:rsidP="00FC631F">
      <w:pPr>
        <w:spacing w:after="120"/>
        <w:ind w:firstLine="720"/>
        <w:rPr>
          <w:lang w:eastAsia="zh-CN"/>
        </w:rPr>
      </w:pPr>
      <w:r w:rsidRPr="00FE7ACC">
        <w:rPr>
          <w:lang w:eastAsia="zh-CN"/>
        </w:rPr>
        <w:t>无线电通信顾问组就这些事宜向无线电通信局主任提供咨询意见。无线电通信全会可将其职责范围内的具体事宜交由无线电通信顾问组（《公约》第</w:t>
      </w:r>
      <w:r w:rsidRPr="00FE7ACC">
        <w:rPr>
          <w:lang w:eastAsia="zh-CN"/>
        </w:rPr>
        <w:t>137A</w:t>
      </w:r>
      <w:r w:rsidRPr="00FE7ACC">
        <w:rPr>
          <w:lang w:eastAsia="zh-CN"/>
        </w:rPr>
        <w:t>款）处理。无线电通信顾问组的正副主席在无线电通信全会上选举产生。</w:t>
      </w:r>
      <w:r w:rsidRPr="00FE7ACC">
        <w:rPr>
          <w:rFonts w:hint="eastAsia"/>
          <w:lang w:eastAsia="zh-CN"/>
        </w:rPr>
        <w:t>”</w:t>
      </w:r>
    </w:p>
    <w:p w14:paraId="7313593A" w14:textId="77777777" w:rsidR="00FC631F" w:rsidRDefault="00FC631F" w:rsidP="00FC631F">
      <w:pPr>
        <w:rPr>
          <w:b/>
          <w:bCs/>
          <w:kern w:val="2"/>
          <w:lang w:eastAsia="zh-CN"/>
        </w:rPr>
      </w:pPr>
      <w:r>
        <w:rPr>
          <w:b/>
          <w:bCs/>
          <w:iCs/>
          <w:lang w:eastAsia="zh-CN"/>
        </w:rPr>
        <w:t>5</w:t>
      </w:r>
      <w:r w:rsidRPr="00D059E8">
        <w:rPr>
          <w:b/>
          <w:bCs/>
          <w:iCs/>
          <w:lang w:eastAsia="zh-CN"/>
        </w:rPr>
        <w:t>.</w:t>
      </w:r>
      <w:r w:rsidRPr="00D059E8">
        <w:rPr>
          <w:b/>
          <w:bCs/>
          <w:iCs/>
          <w:lang w:eastAsia="zh-CN"/>
        </w:rPr>
        <w:tab/>
      </w:r>
      <w:r w:rsidRPr="00FE7ACC">
        <w:rPr>
          <w:rFonts w:hint="eastAsia"/>
          <w:b/>
          <w:bCs/>
          <w:kern w:val="2"/>
          <w:lang w:eastAsia="zh-CN"/>
        </w:rPr>
        <w:t>无线电通信研究组（</w:t>
      </w:r>
      <w:r w:rsidRPr="00FE7ACC">
        <w:rPr>
          <w:rFonts w:hint="eastAsia"/>
          <w:b/>
          <w:bCs/>
          <w:kern w:val="2"/>
          <w:lang w:eastAsia="zh-CN"/>
        </w:rPr>
        <w:t>ITU-R Study Groups</w:t>
      </w:r>
      <w:r w:rsidRPr="00FE7ACC">
        <w:rPr>
          <w:rFonts w:hint="eastAsia"/>
          <w:b/>
          <w:bCs/>
          <w:kern w:val="2"/>
          <w:lang w:eastAsia="zh-CN"/>
        </w:rPr>
        <w:t>）</w:t>
      </w:r>
    </w:p>
    <w:p w14:paraId="48530B71" w14:textId="77777777" w:rsidR="00FC631F" w:rsidRDefault="00FC631F" w:rsidP="00FC631F">
      <w:pPr>
        <w:rPr>
          <w:lang w:eastAsia="zh-CN"/>
        </w:rPr>
      </w:pPr>
      <w:r>
        <w:rPr>
          <w:lang w:eastAsia="zh-CN"/>
        </w:rPr>
        <w:tab/>
      </w:r>
      <w:r w:rsidRPr="00B32DDC">
        <w:rPr>
          <w:lang w:eastAsia="zh-CN"/>
        </w:rPr>
        <w:t>ITU-R</w:t>
      </w:r>
      <w:r w:rsidRPr="00B32DDC">
        <w:rPr>
          <w:lang w:eastAsia="zh-CN"/>
        </w:rPr>
        <w:t>研究组为世界无线电通信大会通过的决定奠定技术基础，制定与无线电通信事宜相关的全球标准（建议书）、报告和手册。来自各主管部门、电信行业和世界各地学术组织的</w:t>
      </w:r>
      <w:r w:rsidRPr="00B32DDC">
        <w:rPr>
          <w:lang w:eastAsia="zh-CN"/>
        </w:rPr>
        <w:t>5000</w:t>
      </w:r>
      <w:r w:rsidRPr="00B32DDC">
        <w:rPr>
          <w:lang w:eastAsia="zh-CN"/>
        </w:rPr>
        <w:t>余名专家参加了研究组议题的研究工作，包括频谱</w:t>
      </w:r>
      <w:r w:rsidRPr="00B32DDC">
        <w:rPr>
          <w:lang w:eastAsia="zh-CN"/>
        </w:rPr>
        <w:t>/</w:t>
      </w:r>
      <w:r w:rsidRPr="00B32DDC">
        <w:rPr>
          <w:lang w:eastAsia="zh-CN"/>
        </w:rPr>
        <w:t>轨道资源的有效管理和使用、无线电系统的特点和性能、频谱监</w:t>
      </w:r>
      <w:r w:rsidRPr="00B32DDC">
        <w:rPr>
          <w:lang w:eastAsia="zh-CN"/>
        </w:rPr>
        <w:t>​</w:t>
      </w:r>
      <w:r w:rsidRPr="00B32DDC">
        <w:rPr>
          <w:lang w:eastAsia="zh-CN"/>
        </w:rPr>
        <w:t>测，以及用于公众防护和救灾的应急通信</w:t>
      </w:r>
      <w:r w:rsidRPr="00B32DDC">
        <w:rPr>
          <w:rFonts w:hint="eastAsia"/>
          <w:lang w:eastAsia="zh-CN"/>
        </w:rPr>
        <w:t>。</w:t>
      </w:r>
    </w:p>
    <w:p w14:paraId="34EAD42E" w14:textId="77777777" w:rsidR="00FC631F" w:rsidRDefault="00FC631F" w:rsidP="00FC631F">
      <w:pPr>
        <w:spacing w:after="120"/>
        <w:ind w:firstLine="720"/>
        <w:rPr>
          <w:kern w:val="2"/>
          <w:lang w:eastAsia="zh-CN"/>
        </w:rPr>
      </w:pPr>
      <w:r w:rsidRPr="00D5406B">
        <w:rPr>
          <w:rFonts w:hint="eastAsia"/>
          <w:kern w:val="2"/>
          <w:lang w:eastAsia="zh-CN"/>
        </w:rPr>
        <w:t>无线电通信</w:t>
      </w:r>
      <w:r>
        <w:rPr>
          <w:rFonts w:hint="eastAsia"/>
          <w:kern w:val="2"/>
          <w:lang w:eastAsia="zh-CN"/>
        </w:rPr>
        <w:t>各</w:t>
      </w:r>
      <w:r w:rsidRPr="00D5406B">
        <w:rPr>
          <w:rFonts w:hint="eastAsia"/>
          <w:kern w:val="2"/>
          <w:lang w:eastAsia="zh-CN"/>
        </w:rPr>
        <w:t>研究组</w:t>
      </w:r>
      <w:r>
        <w:rPr>
          <w:rFonts w:hint="eastAsia"/>
          <w:kern w:val="2"/>
          <w:lang w:eastAsia="zh-CN"/>
        </w:rPr>
        <w:t>的</w:t>
      </w:r>
      <w:r w:rsidRPr="00D5406B">
        <w:rPr>
          <w:rFonts w:hint="eastAsia"/>
          <w:kern w:val="2"/>
          <w:lang w:eastAsia="zh-CN"/>
        </w:rPr>
        <w:t>名称</w:t>
      </w:r>
      <w:r>
        <w:rPr>
          <w:rFonts w:hint="eastAsia"/>
          <w:kern w:val="2"/>
          <w:lang w:eastAsia="zh-CN"/>
        </w:rPr>
        <w:t>：</w:t>
      </w:r>
    </w:p>
    <w:p w14:paraId="2FDAB24B" w14:textId="2A230C48" w:rsidR="00FC631F" w:rsidRPr="00772512" w:rsidRDefault="00FC631F" w:rsidP="002E26DF">
      <w:pPr>
        <w:pStyle w:val="enumlev1"/>
        <w:rPr>
          <w:rFonts w:eastAsia="Times New Roman"/>
        </w:rPr>
      </w:pPr>
      <w:r w:rsidRPr="00772512">
        <w:rPr>
          <w:rFonts w:hint="eastAsia"/>
        </w:rPr>
        <w:t>第</w:t>
      </w:r>
      <w:r w:rsidRPr="00772512">
        <w:rPr>
          <w:rFonts w:hint="eastAsia"/>
        </w:rPr>
        <w:t>1</w:t>
      </w:r>
      <w:r w:rsidRPr="00772512">
        <w:rPr>
          <w:rFonts w:eastAsia="Times New Roman"/>
        </w:rPr>
        <w:t xml:space="preserve"> </w:t>
      </w:r>
      <w:proofErr w:type="spellStart"/>
      <w:r w:rsidRPr="00772512">
        <w:t>研究组</w:t>
      </w:r>
      <w:proofErr w:type="spellEnd"/>
      <w:r w:rsidR="002E26DF">
        <w:rPr>
          <w:rFonts w:ascii="SimSun" w:hAnsi="SimSun" w:cs="SimSun" w:hint="eastAsia"/>
        </w:rPr>
        <w:t>（</w:t>
      </w:r>
      <w:r w:rsidRPr="00772512">
        <w:rPr>
          <w:rFonts w:eastAsia="Times New Roman"/>
        </w:rPr>
        <w:t>SG 1</w:t>
      </w:r>
      <w:r w:rsidR="002E26DF">
        <w:rPr>
          <w:rFonts w:ascii="SimSun" w:hAnsi="SimSun" w:cs="SimSun" w:hint="eastAsia"/>
        </w:rPr>
        <w:t>）</w:t>
      </w:r>
      <w:r w:rsidR="002E26DF" w:rsidRPr="002E26DF">
        <w:rPr>
          <w:rFonts w:eastAsia="Times New Roman"/>
        </w:rPr>
        <w:t>–</w:t>
      </w:r>
      <w:r w:rsidRPr="00772512">
        <w:rPr>
          <w:rFonts w:eastAsia="Times New Roman"/>
        </w:rPr>
        <w:t xml:space="preserve"> </w:t>
      </w:r>
      <w:r w:rsidR="002E26DF">
        <w:rPr>
          <w:rFonts w:eastAsia="Times New Roman"/>
        </w:rPr>
        <w:t xml:space="preserve"> </w:t>
      </w:r>
      <w:proofErr w:type="spellStart"/>
      <w:r w:rsidRPr="00772512">
        <w:t>频谱管理</w:t>
      </w:r>
      <w:proofErr w:type="spellEnd"/>
      <w:r w:rsidR="002E26DF">
        <w:rPr>
          <w:rFonts w:hint="eastAsia"/>
        </w:rPr>
        <w:t>（</w:t>
      </w:r>
      <w:r w:rsidRPr="00EC48FF">
        <w:t>Spectrum Management</w:t>
      </w:r>
      <w:r w:rsidR="002E26DF">
        <w:rPr>
          <w:rFonts w:hint="eastAsia"/>
        </w:rPr>
        <w:t>）</w:t>
      </w:r>
    </w:p>
    <w:p w14:paraId="73F6A8F5" w14:textId="3840D473" w:rsidR="00FC631F" w:rsidRPr="00772512" w:rsidRDefault="00FC631F" w:rsidP="002E26DF">
      <w:pPr>
        <w:pStyle w:val="enumlev1"/>
        <w:rPr>
          <w:rFonts w:eastAsia="Times New Roman"/>
        </w:rPr>
      </w:pPr>
      <w:r w:rsidRPr="00772512">
        <w:rPr>
          <w:rFonts w:hint="eastAsia"/>
        </w:rPr>
        <w:t>第</w:t>
      </w:r>
      <w:r w:rsidRPr="00772512">
        <w:rPr>
          <w:rFonts w:hint="eastAsia"/>
        </w:rPr>
        <w:t>3</w:t>
      </w:r>
      <w:r w:rsidRPr="00772512">
        <w:rPr>
          <w:rFonts w:eastAsia="Times New Roman"/>
        </w:rPr>
        <w:t xml:space="preserve"> </w:t>
      </w:r>
      <w:proofErr w:type="spellStart"/>
      <w:r w:rsidRPr="00772512">
        <w:t>研究组</w:t>
      </w:r>
      <w:proofErr w:type="spellEnd"/>
      <w:r w:rsidR="002E26DF">
        <w:rPr>
          <w:rFonts w:ascii="SimSun" w:hAnsi="SimSun" w:cs="SimSun" w:hint="eastAsia"/>
        </w:rPr>
        <w:t>（</w:t>
      </w:r>
      <w:r w:rsidRPr="00772512">
        <w:rPr>
          <w:rFonts w:eastAsia="Times New Roman"/>
        </w:rPr>
        <w:t>SG 3</w:t>
      </w:r>
      <w:r w:rsidR="002E26DF">
        <w:rPr>
          <w:rFonts w:ascii="SimSun" w:hAnsi="SimSun" w:cs="SimSun" w:hint="eastAsia"/>
        </w:rPr>
        <w:t>）</w:t>
      </w:r>
      <w:r w:rsidR="002E26DF" w:rsidRPr="002E26DF">
        <w:rPr>
          <w:rFonts w:eastAsia="Times New Roman"/>
        </w:rPr>
        <w:t>–</w:t>
      </w:r>
      <w:r w:rsidR="002E26DF">
        <w:rPr>
          <w:rFonts w:eastAsia="Times New Roman"/>
        </w:rPr>
        <w:t xml:space="preserve"> </w:t>
      </w:r>
      <w:proofErr w:type="spellStart"/>
      <w:r w:rsidRPr="00772512">
        <w:t>无线电波传播</w:t>
      </w:r>
      <w:proofErr w:type="spellEnd"/>
      <w:r w:rsidR="002E26DF">
        <w:rPr>
          <w:rFonts w:hint="eastAsia"/>
        </w:rPr>
        <w:t>（</w:t>
      </w:r>
      <w:proofErr w:type="spellStart"/>
      <w:r w:rsidRPr="00EC48FF">
        <w:t>Radiowave</w:t>
      </w:r>
      <w:proofErr w:type="spellEnd"/>
      <w:r w:rsidRPr="00EC48FF">
        <w:t xml:space="preserve"> Propagation</w:t>
      </w:r>
      <w:r w:rsidR="002E26DF">
        <w:rPr>
          <w:rFonts w:hint="eastAsia"/>
        </w:rPr>
        <w:t>）</w:t>
      </w:r>
    </w:p>
    <w:p w14:paraId="58BCA44E" w14:textId="2EE592E3" w:rsidR="00FC631F" w:rsidRPr="00772512" w:rsidRDefault="00FC631F" w:rsidP="002E26DF">
      <w:pPr>
        <w:pStyle w:val="enumlev1"/>
        <w:rPr>
          <w:rFonts w:eastAsia="Times New Roman"/>
        </w:rPr>
      </w:pPr>
      <w:r w:rsidRPr="00772512">
        <w:rPr>
          <w:rFonts w:hint="eastAsia"/>
        </w:rPr>
        <w:t>第</w:t>
      </w:r>
      <w:r w:rsidRPr="00772512">
        <w:rPr>
          <w:rFonts w:hint="eastAsia"/>
        </w:rPr>
        <w:t>4</w:t>
      </w:r>
      <w:r w:rsidRPr="00772512">
        <w:rPr>
          <w:rFonts w:eastAsia="Times New Roman"/>
        </w:rPr>
        <w:t xml:space="preserve"> </w:t>
      </w:r>
      <w:proofErr w:type="spellStart"/>
      <w:r w:rsidRPr="00772512">
        <w:t>研究组</w:t>
      </w:r>
      <w:proofErr w:type="spellEnd"/>
      <w:r w:rsidR="002E26DF">
        <w:rPr>
          <w:rFonts w:ascii="SimSun" w:hAnsi="SimSun" w:cs="SimSun" w:hint="eastAsia"/>
        </w:rPr>
        <w:t>（</w:t>
      </w:r>
      <w:r w:rsidRPr="00772512">
        <w:rPr>
          <w:rFonts w:eastAsia="Times New Roman"/>
        </w:rPr>
        <w:t>SG 4</w:t>
      </w:r>
      <w:r w:rsidR="002E26DF">
        <w:rPr>
          <w:rFonts w:ascii="SimSun" w:hAnsi="SimSun" w:cs="SimSun" w:hint="eastAsia"/>
        </w:rPr>
        <w:t>）</w:t>
      </w:r>
      <w:r w:rsidR="002E26DF" w:rsidRPr="002E26DF">
        <w:rPr>
          <w:rFonts w:eastAsia="Times New Roman"/>
        </w:rPr>
        <w:t>–</w:t>
      </w:r>
      <w:r w:rsidR="002E26DF">
        <w:rPr>
          <w:rFonts w:eastAsia="Times New Roman"/>
        </w:rPr>
        <w:t xml:space="preserve"> </w:t>
      </w:r>
      <w:proofErr w:type="spellStart"/>
      <w:r w:rsidRPr="00772512">
        <w:rPr>
          <w:rFonts w:hint="eastAsia"/>
        </w:rPr>
        <w:t>卫星</w:t>
      </w:r>
      <w:r w:rsidRPr="00772512">
        <w:t>业务</w:t>
      </w:r>
      <w:proofErr w:type="spellEnd"/>
      <w:r w:rsidR="002E26DF">
        <w:rPr>
          <w:rFonts w:hint="eastAsia"/>
        </w:rPr>
        <w:t>（</w:t>
      </w:r>
      <w:r w:rsidRPr="00EC48FF">
        <w:t>Satellite Services</w:t>
      </w:r>
      <w:r w:rsidR="002E26DF">
        <w:rPr>
          <w:rFonts w:hint="eastAsia"/>
        </w:rPr>
        <w:t>）</w:t>
      </w:r>
    </w:p>
    <w:p w14:paraId="57F8345A" w14:textId="3025A2DC" w:rsidR="00FC631F" w:rsidRPr="00772512" w:rsidRDefault="00FC631F" w:rsidP="002E26DF">
      <w:pPr>
        <w:pStyle w:val="enumlev1"/>
        <w:rPr>
          <w:rFonts w:eastAsia="Times New Roman"/>
        </w:rPr>
      </w:pPr>
      <w:r w:rsidRPr="00772512">
        <w:rPr>
          <w:rFonts w:hint="eastAsia"/>
        </w:rPr>
        <w:t>第</w:t>
      </w:r>
      <w:r w:rsidRPr="00772512">
        <w:rPr>
          <w:rFonts w:hint="eastAsia"/>
        </w:rPr>
        <w:t>5</w:t>
      </w:r>
      <w:r w:rsidRPr="00772512">
        <w:rPr>
          <w:rFonts w:eastAsia="Times New Roman"/>
        </w:rPr>
        <w:t xml:space="preserve"> </w:t>
      </w:r>
      <w:proofErr w:type="spellStart"/>
      <w:r w:rsidRPr="00772512">
        <w:t>研究组</w:t>
      </w:r>
      <w:proofErr w:type="spellEnd"/>
      <w:r w:rsidR="002E26DF">
        <w:rPr>
          <w:rFonts w:ascii="SimSun" w:hAnsi="SimSun" w:cs="SimSun" w:hint="eastAsia"/>
        </w:rPr>
        <w:t>（</w:t>
      </w:r>
      <w:r w:rsidRPr="00772512">
        <w:rPr>
          <w:rFonts w:eastAsia="Times New Roman"/>
        </w:rPr>
        <w:t>SG 5</w:t>
      </w:r>
      <w:r w:rsidR="002E26DF">
        <w:rPr>
          <w:rFonts w:ascii="SimSun" w:hAnsi="SimSun" w:cs="SimSun" w:hint="eastAsia"/>
        </w:rPr>
        <w:t>）</w:t>
      </w:r>
      <w:r w:rsidR="002E26DF" w:rsidRPr="002E26DF">
        <w:rPr>
          <w:rFonts w:eastAsia="Times New Roman"/>
        </w:rPr>
        <w:t>–</w:t>
      </w:r>
      <w:r w:rsidR="002E26DF">
        <w:rPr>
          <w:rFonts w:eastAsia="Times New Roman"/>
        </w:rPr>
        <w:t xml:space="preserve"> </w:t>
      </w:r>
      <w:proofErr w:type="spellStart"/>
      <w:r w:rsidRPr="00772512">
        <w:t>地面业务</w:t>
      </w:r>
      <w:proofErr w:type="spellEnd"/>
      <w:r w:rsidR="002E26DF">
        <w:rPr>
          <w:rFonts w:hint="eastAsia"/>
        </w:rPr>
        <w:t>（</w:t>
      </w:r>
      <w:r w:rsidRPr="00EC48FF">
        <w:t>Terrestrial Services</w:t>
      </w:r>
      <w:r w:rsidR="002E26DF">
        <w:rPr>
          <w:rFonts w:hint="eastAsia"/>
        </w:rPr>
        <w:t>）</w:t>
      </w:r>
    </w:p>
    <w:p w14:paraId="67FD4FBD" w14:textId="411DD29D" w:rsidR="00FC631F" w:rsidRPr="00772512" w:rsidRDefault="00FC631F" w:rsidP="002E26DF">
      <w:pPr>
        <w:pStyle w:val="enumlev1"/>
      </w:pPr>
      <w:r w:rsidRPr="00772512">
        <w:rPr>
          <w:rFonts w:hint="eastAsia"/>
        </w:rPr>
        <w:t>第</w:t>
      </w:r>
      <w:r w:rsidRPr="00772512">
        <w:rPr>
          <w:rFonts w:hint="eastAsia"/>
        </w:rPr>
        <w:t>6</w:t>
      </w:r>
      <w:r w:rsidRPr="00772512">
        <w:t xml:space="preserve"> </w:t>
      </w:r>
      <w:proofErr w:type="spellStart"/>
      <w:r w:rsidRPr="00772512">
        <w:t>研究组</w:t>
      </w:r>
      <w:proofErr w:type="spellEnd"/>
      <w:r w:rsidR="002E26DF">
        <w:t>（</w:t>
      </w:r>
      <w:r w:rsidRPr="00772512">
        <w:t>SG 6</w:t>
      </w:r>
      <w:r w:rsidR="002E26DF">
        <w:t>）</w:t>
      </w:r>
      <w:r w:rsidR="002E26DF" w:rsidRPr="002E26DF">
        <w:rPr>
          <w:rFonts w:eastAsia="Times New Roman"/>
        </w:rPr>
        <w:t>–</w:t>
      </w:r>
      <w:r w:rsidR="002E26DF">
        <w:rPr>
          <w:rFonts w:eastAsia="Times New Roman"/>
        </w:rPr>
        <w:t xml:space="preserve"> </w:t>
      </w:r>
      <w:proofErr w:type="spellStart"/>
      <w:r w:rsidRPr="00772512">
        <w:t>广播业务</w:t>
      </w:r>
      <w:proofErr w:type="spellEnd"/>
      <w:r w:rsidR="002E26DF">
        <w:rPr>
          <w:rFonts w:hint="eastAsia"/>
        </w:rPr>
        <w:t>（</w:t>
      </w:r>
      <w:r w:rsidRPr="00EC48FF">
        <w:t>Broadcasting Service​</w:t>
      </w:r>
      <w:r w:rsidR="002E26DF">
        <w:rPr>
          <w:rFonts w:hint="eastAsia"/>
        </w:rPr>
        <w:t>）</w:t>
      </w:r>
    </w:p>
    <w:p w14:paraId="7BE8E6D7" w14:textId="335AE55C" w:rsidR="00FC631F" w:rsidRPr="00772512" w:rsidRDefault="00FC631F" w:rsidP="002E26DF">
      <w:pPr>
        <w:pStyle w:val="enumlev1"/>
      </w:pPr>
      <w:r w:rsidRPr="00772512">
        <w:rPr>
          <w:rFonts w:hint="eastAsia"/>
        </w:rPr>
        <w:t>第</w:t>
      </w:r>
      <w:r w:rsidRPr="00772512">
        <w:rPr>
          <w:rFonts w:hint="eastAsia"/>
        </w:rPr>
        <w:t>7</w:t>
      </w:r>
      <w:r w:rsidRPr="00772512">
        <w:t xml:space="preserve"> </w:t>
      </w:r>
      <w:proofErr w:type="spellStart"/>
      <w:r w:rsidRPr="00772512">
        <w:t>研究组</w:t>
      </w:r>
      <w:proofErr w:type="spellEnd"/>
      <w:r w:rsidR="002E26DF">
        <w:t>（</w:t>
      </w:r>
      <w:r w:rsidRPr="00772512">
        <w:t>SG 7</w:t>
      </w:r>
      <w:r w:rsidR="002E26DF">
        <w:t>）</w:t>
      </w:r>
      <w:r w:rsidR="002E26DF" w:rsidRPr="002E26DF">
        <w:rPr>
          <w:rFonts w:eastAsia="Times New Roman"/>
        </w:rPr>
        <w:t>–</w:t>
      </w:r>
      <w:r w:rsidR="002E26DF">
        <w:rPr>
          <w:rFonts w:eastAsia="Times New Roman"/>
        </w:rPr>
        <w:t xml:space="preserve"> </w:t>
      </w:r>
      <w:proofErr w:type="spellStart"/>
      <w:r w:rsidRPr="00772512">
        <w:t>科学业务</w:t>
      </w:r>
      <w:proofErr w:type="spellEnd"/>
      <w:r w:rsidR="002E26DF">
        <w:rPr>
          <w:rFonts w:hint="eastAsia"/>
        </w:rPr>
        <w:t>（</w:t>
      </w:r>
      <w:r w:rsidRPr="00EC48FF">
        <w:t>Science Services</w:t>
      </w:r>
      <w:r>
        <w:rPr>
          <w:rFonts w:hint="eastAsia"/>
        </w:rPr>
        <w:t>）</w:t>
      </w:r>
    </w:p>
    <w:p w14:paraId="042211AA" w14:textId="77777777" w:rsidR="00FC631F" w:rsidRPr="00B817D6" w:rsidRDefault="00FC631F" w:rsidP="00FC631F">
      <w:pPr>
        <w:spacing w:after="120"/>
        <w:ind w:firstLine="720"/>
        <w:rPr>
          <w:rFonts w:eastAsia="Times New Roman"/>
          <w:color w:val="000000"/>
          <w:sz w:val="18"/>
          <w:szCs w:val="18"/>
        </w:rPr>
      </w:pPr>
      <w:bookmarkStart w:id="164" w:name="_Hlk97482049"/>
      <w:proofErr w:type="spellStart"/>
      <w:r w:rsidRPr="00B817D6">
        <w:rPr>
          <w:kern w:val="2"/>
        </w:rPr>
        <w:t>无线电通信研究组</w:t>
      </w:r>
      <w:bookmarkEnd w:id="164"/>
      <w:r>
        <w:rPr>
          <w:rFonts w:hint="eastAsia"/>
          <w:kern w:val="2"/>
        </w:rPr>
        <w:t>的</w:t>
      </w:r>
      <w:r w:rsidRPr="00B817D6">
        <w:rPr>
          <w:kern w:val="2"/>
        </w:rPr>
        <w:t>相关信息可通过以下链接查询</w:t>
      </w:r>
      <w:proofErr w:type="spellEnd"/>
      <w:r w:rsidRPr="00B817D6">
        <w:rPr>
          <w:kern w:val="2"/>
        </w:rPr>
        <w:t>：</w:t>
      </w:r>
      <w:hyperlink r:id="rId71" w:history="1">
        <w:r w:rsidRPr="00B817D6">
          <w:rPr>
            <w:rFonts w:ascii="SimSun" w:hAnsi="SimSun" w:cs="Arial"/>
            <w:color w:val="0000FF"/>
            <w:u w:val="single"/>
          </w:rPr>
          <w:t>https://www.itu.int/zh/ITU-R/study-groups/Pages/default.aspx</w:t>
        </w:r>
      </w:hyperlink>
    </w:p>
    <w:p w14:paraId="2A0C4CF9" w14:textId="77777777" w:rsidR="00FC631F" w:rsidRDefault="00FC631F" w:rsidP="00FC631F">
      <w:pPr>
        <w:spacing w:after="120"/>
        <w:ind w:firstLine="720"/>
        <w:rPr>
          <w:kern w:val="2"/>
          <w:lang w:eastAsia="zh-CN"/>
        </w:rPr>
      </w:pPr>
      <w:r w:rsidRPr="00B817D6">
        <w:rPr>
          <w:rFonts w:hint="eastAsia"/>
          <w:kern w:val="2"/>
          <w:lang w:eastAsia="zh-CN"/>
        </w:rPr>
        <w:t>有关无线电通信研究组结构的</w:t>
      </w:r>
      <w:r w:rsidRPr="00B817D6">
        <w:rPr>
          <w:rFonts w:hint="eastAsia"/>
          <w:kern w:val="2"/>
          <w:lang w:eastAsia="zh-CN"/>
        </w:rPr>
        <w:t xml:space="preserve">ITU-R </w:t>
      </w:r>
      <w:r w:rsidRPr="00B817D6">
        <w:rPr>
          <w:rFonts w:hint="eastAsia"/>
          <w:kern w:val="2"/>
          <w:lang w:eastAsia="zh-CN"/>
        </w:rPr>
        <w:t>第</w:t>
      </w:r>
      <w:r w:rsidRPr="00B817D6">
        <w:rPr>
          <w:rFonts w:hint="eastAsia"/>
          <w:kern w:val="2"/>
          <w:lang w:eastAsia="zh-CN"/>
        </w:rPr>
        <w:t>4-</w:t>
      </w:r>
      <w:r>
        <w:rPr>
          <w:kern w:val="2"/>
          <w:lang w:eastAsia="zh-CN"/>
        </w:rPr>
        <w:t>8</w:t>
      </w:r>
      <w:r w:rsidRPr="00B817D6">
        <w:rPr>
          <w:rFonts w:hint="eastAsia"/>
          <w:kern w:val="2"/>
          <w:lang w:eastAsia="zh-CN"/>
        </w:rPr>
        <w:t>号决议见</w:t>
      </w:r>
      <w:r w:rsidR="00B15BC6">
        <w:fldChar w:fldCharType="begin"/>
      </w:r>
      <w:r w:rsidR="00B15BC6">
        <w:rPr>
          <w:lang w:eastAsia="zh-CN"/>
        </w:rPr>
        <w:instrText xml:space="preserve"> HYPERLINK "https://www.itu.int/pub/R-RES-R.4-8-2019" </w:instrText>
      </w:r>
      <w:r w:rsidR="00B15BC6">
        <w:fldChar w:fldCharType="separate"/>
      </w:r>
      <w:r w:rsidRPr="00A24FB4">
        <w:rPr>
          <w:rStyle w:val="Hyperlink"/>
          <w:lang w:eastAsia="zh-CN"/>
        </w:rPr>
        <w:t>https://www.itu.int/pub/R-RES-R.4-8-2019</w:t>
      </w:r>
      <w:r w:rsidR="00B15BC6">
        <w:rPr>
          <w:rStyle w:val="Hyperlink"/>
          <w:lang w:eastAsia="zh-CN"/>
        </w:rPr>
        <w:fldChar w:fldCharType="end"/>
      </w:r>
      <w:r w:rsidRPr="00B817D6">
        <w:rPr>
          <w:rFonts w:hint="eastAsia"/>
          <w:kern w:val="2"/>
          <w:lang w:eastAsia="zh-CN"/>
        </w:rPr>
        <w:t>。</w:t>
      </w:r>
    </w:p>
    <w:p w14:paraId="383A7B56" w14:textId="77777777" w:rsidR="00FC631F" w:rsidRPr="00B32DDC" w:rsidRDefault="00FC631F" w:rsidP="00FC631F">
      <w:pPr>
        <w:rPr>
          <w:b/>
          <w:bCs/>
          <w:kern w:val="2"/>
          <w:lang w:eastAsia="zh-CN"/>
        </w:rPr>
      </w:pPr>
      <w:r w:rsidRPr="00B32DDC">
        <w:rPr>
          <w:b/>
          <w:bCs/>
          <w:kern w:val="2"/>
          <w:lang w:eastAsia="zh-CN"/>
        </w:rPr>
        <w:t>6.</w:t>
      </w:r>
      <w:r w:rsidRPr="00B32DDC">
        <w:rPr>
          <w:b/>
          <w:bCs/>
          <w:kern w:val="2"/>
          <w:lang w:eastAsia="zh-CN"/>
        </w:rPr>
        <w:tab/>
      </w:r>
      <w:r w:rsidRPr="00B32DDC">
        <w:rPr>
          <w:rFonts w:hint="eastAsia"/>
          <w:b/>
          <w:bCs/>
          <w:kern w:val="2"/>
          <w:lang w:eastAsia="zh-CN"/>
        </w:rPr>
        <w:t>无线电通信局（</w:t>
      </w:r>
      <w:r w:rsidRPr="00B32DDC">
        <w:rPr>
          <w:rFonts w:hint="eastAsia"/>
          <w:b/>
          <w:bCs/>
          <w:kern w:val="2"/>
          <w:lang w:eastAsia="zh-CN"/>
        </w:rPr>
        <w:t>BR</w:t>
      </w:r>
      <w:r w:rsidRPr="00B32DDC">
        <w:rPr>
          <w:rFonts w:hint="eastAsia"/>
          <w:b/>
          <w:bCs/>
          <w:kern w:val="2"/>
          <w:lang w:eastAsia="zh-CN"/>
        </w:rPr>
        <w:t>）</w:t>
      </w:r>
    </w:p>
    <w:p w14:paraId="369A6AE2" w14:textId="77777777" w:rsidR="00FC631F" w:rsidRPr="00B817D6" w:rsidRDefault="00FC631F" w:rsidP="00FC631F">
      <w:pPr>
        <w:spacing w:after="120"/>
        <w:ind w:firstLine="720"/>
        <w:rPr>
          <w:lang w:eastAsia="zh-CN"/>
        </w:rPr>
      </w:pPr>
      <w:r w:rsidRPr="00B817D6">
        <w:rPr>
          <w:lang w:eastAsia="zh-CN"/>
        </w:rPr>
        <w:t>无线电通信局的组织结构见：</w:t>
      </w:r>
    </w:p>
    <w:p w14:paraId="5D03355E" w14:textId="77777777" w:rsidR="00FC631F" w:rsidRPr="00B817D6" w:rsidRDefault="008F53AA" w:rsidP="00FC631F">
      <w:pPr>
        <w:spacing w:after="120"/>
        <w:ind w:firstLine="720"/>
      </w:pPr>
      <w:hyperlink r:id="rId72" w:history="1">
        <w:r w:rsidR="00FC631F" w:rsidRPr="00B817D6">
          <w:rPr>
            <w:color w:val="0000FF"/>
            <w:u w:val="single"/>
          </w:rPr>
          <w:t>http://www.itu.int/ITU-R/index.asp?category=information&amp;rlink=sector-organization&amp;lang=en</w:t>
        </w:r>
      </w:hyperlink>
    </w:p>
    <w:p w14:paraId="5F234C1C" w14:textId="77777777" w:rsidR="00FC631F" w:rsidRPr="00B817D6" w:rsidRDefault="00FC631F" w:rsidP="00FC631F">
      <w:pPr>
        <w:spacing w:after="120"/>
        <w:ind w:firstLine="720"/>
        <w:rPr>
          <w:lang w:eastAsia="zh-CN"/>
        </w:rPr>
      </w:pPr>
      <w:r w:rsidRPr="00B817D6">
        <w:rPr>
          <w:lang w:eastAsia="zh-CN"/>
        </w:rPr>
        <w:t>主要下设：</w:t>
      </w:r>
    </w:p>
    <w:p w14:paraId="682BBCC4" w14:textId="77777777" w:rsidR="00FC631F" w:rsidRPr="00B817D6" w:rsidRDefault="00FC631F" w:rsidP="00FC631F">
      <w:pPr>
        <w:spacing w:after="120"/>
        <w:ind w:firstLine="720"/>
        <w:rPr>
          <w:lang w:eastAsia="zh-CN"/>
        </w:rPr>
      </w:pPr>
      <w:r w:rsidRPr="00B817D6">
        <w:rPr>
          <w:lang w:eastAsia="zh-CN"/>
        </w:rPr>
        <w:t>a)</w:t>
      </w:r>
      <w:r w:rsidRPr="00B817D6">
        <w:rPr>
          <w:lang w:eastAsia="zh-CN"/>
        </w:rPr>
        <w:tab/>
      </w:r>
      <w:r w:rsidRPr="00B817D6">
        <w:rPr>
          <w:lang w:eastAsia="zh-CN"/>
        </w:rPr>
        <w:t>空间业务部</w:t>
      </w:r>
      <w:r w:rsidRPr="00B817D6">
        <w:rPr>
          <w:lang w:eastAsia="zh-CN"/>
        </w:rPr>
        <w:t xml:space="preserve">(SSD) </w:t>
      </w:r>
    </w:p>
    <w:p w14:paraId="70F588F0" w14:textId="77777777" w:rsidR="00FC631F" w:rsidRPr="00B817D6" w:rsidRDefault="00FC631F" w:rsidP="00FC631F">
      <w:pPr>
        <w:spacing w:after="120"/>
        <w:ind w:firstLine="720"/>
        <w:rPr>
          <w:lang w:eastAsia="zh-CN"/>
        </w:rPr>
      </w:pPr>
      <w:r w:rsidRPr="00B817D6">
        <w:rPr>
          <w:lang w:eastAsia="zh-CN"/>
        </w:rPr>
        <w:t>b)</w:t>
      </w:r>
      <w:r w:rsidRPr="00B817D6">
        <w:rPr>
          <w:lang w:eastAsia="zh-CN"/>
        </w:rPr>
        <w:tab/>
      </w:r>
      <w:r w:rsidRPr="00B817D6">
        <w:rPr>
          <w:lang w:eastAsia="zh-CN"/>
        </w:rPr>
        <w:t>地面业务部</w:t>
      </w:r>
      <w:r w:rsidRPr="00B817D6">
        <w:rPr>
          <w:lang w:eastAsia="zh-CN"/>
        </w:rPr>
        <w:t xml:space="preserve">(TSD) </w:t>
      </w:r>
    </w:p>
    <w:p w14:paraId="169341F2" w14:textId="77777777" w:rsidR="00FC631F" w:rsidRPr="00B817D6" w:rsidRDefault="00FC631F" w:rsidP="00FC631F">
      <w:pPr>
        <w:spacing w:after="120"/>
        <w:ind w:firstLine="720"/>
        <w:rPr>
          <w:lang w:eastAsia="zh-CN"/>
        </w:rPr>
      </w:pPr>
      <w:r w:rsidRPr="00B817D6">
        <w:rPr>
          <w:lang w:eastAsia="zh-CN"/>
        </w:rPr>
        <w:t>c)</w:t>
      </w:r>
      <w:r w:rsidRPr="00B817D6">
        <w:rPr>
          <w:lang w:eastAsia="zh-CN"/>
        </w:rPr>
        <w:tab/>
      </w:r>
      <w:r w:rsidRPr="00B817D6">
        <w:rPr>
          <w:lang w:eastAsia="zh-CN"/>
        </w:rPr>
        <w:t>研究组部</w:t>
      </w:r>
      <w:r w:rsidRPr="00B817D6">
        <w:rPr>
          <w:lang w:eastAsia="zh-CN"/>
        </w:rPr>
        <w:t xml:space="preserve">(SGD) </w:t>
      </w:r>
    </w:p>
    <w:p w14:paraId="2A55A3FA" w14:textId="77777777" w:rsidR="00FC631F" w:rsidRPr="00B817D6" w:rsidRDefault="00FC631F" w:rsidP="00FC631F">
      <w:pPr>
        <w:spacing w:after="120"/>
        <w:ind w:firstLine="720"/>
        <w:rPr>
          <w:lang w:eastAsia="zh-CN"/>
        </w:rPr>
      </w:pPr>
      <w:r w:rsidRPr="00B817D6">
        <w:rPr>
          <w:lang w:eastAsia="zh-CN"/>
        </w:rPr>
        <w:t>d)</w:t>
      </w:r>
      <w:r w:rsidRPr="00B817D6">
        <w:rPr>
          <w:lang w:eastAsia="zh-CN"/>
        </w:rPr>
        <w:tab/>
      </w:r>
      <w:r w:rsidRPr="00B817D6">
        <w:rPr>
          <w:lang w:eastAsia="zh-CN"/>
        </w:rPr>
        <w:t>信息管理公布部</w:t>
      </w:r>
      <w:r w:rsidRPr="00B817D6">
        <w:rPr>
          <w:lang w:eastAsia="zh-CN"/>
        </w:rPr>
        <w:t>(IAP)</w:t>
      </w:r>
    </w:p>
    <w:p w14:paraId="057BEE3B" w14:textId="77777777" w:rsidR="00D444A7" w:rsidRPr="00EB3858" w:rsidRDefault="00D444A7" w:rsidP="00860154">
      <w:pPr>
        <w:rPr>
          <w:lang w:val="en-US" w:eastAsia="zh-CN"/>
        </w:rPr>
      </w:pPr>
      <w:r w:rsidRPr="00EB3858">
        <w:rPr>
          <w:lang w:val="en-US" w:eastAsia="zh-CN"/>
        </w:rPr>
        <w:br w:type="page"/>
      </w:r>
    </w:p>
    <w:p w14:paraId="0ED4B5CB" w14:textId="0FD2CD0F" w:rsidR="00D444A7" w:rsidRPr="00EB3858" w:rsidRDefault="00D444A7" w:rsidP="00860154">
      <w:pPr>
        <w:pStyle w:val="AnnexNoTitle"/>
        <w:spacing w:line="240" w:lineRule="auto"/>
        <w:rPr>
          <w:lang w:val="en-US" w:eastAsia="zh-CN"/>
        </w:rPr>
      </w:pPr>
      <w:bookmarkStart w:id="165" w:name="_Toc104207249"/>
      <w:r w:rsidRPr="00AD3CBE">
        <w:rPr>
          <w:rFonts w:eastAsia="SimSun" w:hint="eastAsia"/>
          <w:lang w:eastAsia="zh-CN"/>
        </w:rPr>
        <w:lastRenderedPageBreak/>
        <w:t>附件</w:t>
      </w:r>
      <w:r w:rsidR="002E26DF">
        <w:rPr>
          <w:rFonts w:ascii="SimSun" w:eastAsia="SimSun" w:hAnsi="SimSun" w:cs="SimSun" w:hint="eastAsia"/>
          <w:lang w:eastAsia="zh-CN"/>
        </w:rPr>
        <w:t>四</w:t>
      </w:r>
      <w:r w:rsidRPr="00EB3858">
        <w:rPr>
          <w:lang w:val="en-US" w:eastAsia="zh-CN"/>
        </w:rPr>
        <w:br/>
      </w:r>
      <w:r w:rsidR="00AF3176" w:rsidRPr="00AF3176">
        <w:rPr>
          <w:rFonts w:ascii="SimSun" w:eastAsia="SimSun" w:hAnsi="SimSun" w:cs="SimSun" w:hint="eastAsia"/>
          <w:lang w:eastAsia="zh-CN"/>
        </w:rPr>
        <w:t>世界无线电通信大会的文稿</w:t>
      </w:r>
      <w:bookmarkEnd w:id="165"/>
    </w:p>
    <w:p w14:paraId="196FE690" w14:textId="77777777" w:rsidR="00FC631F" w:rsidRDefault="00FC631F" w:rsidP="00FC631F">
      <w:pPr>
        <w:spacing w:after="120"/>
        <w:rPr>
          <w:kern w:val="2"/>
          <w:lang w:val="en-US" w:eastAsia="zh-CN"/>
        </w:rPr>
      </w:pPr>
      <w:r>
        <w:rPr>
          <w:kern w:val="2"/>
          <w:lang w:val="en-US" w:eastAsia="zh-CN"/>
        </w:rPr>
        <w:t>A</w:t>
      </w:r>
      <w:r>
        <w:rPr>
          <w:rFonts w:hint="eastAsia"/>
          <w:kern w:val="2"/>
          <w:lang w:val="en-US" w:eastAsia="zh-CN"/>
        </w:rPr>
        <w:t>．</w:t>
      </w:r>
      <w:r>
        <w:rPr>
          <w:kern w:val="2"/>
          <w:lang w:val="en-US" w:eastAsia="zh-CN"/>
        </w:rPr>
        <w:t xml:space="preserve"> </w:t>
      </w:r>
      <w:r>
        <w:rPr>
          <w:rFonts w:hint="eastAsia"/>
          <w:kern w:val="2"/>
          <w:lang w:val="en-US" w:eastAsia="zh-CN"/>
        </w:rPr>
        <w:t>起草文稿的指导原则</w:t>
      </w:r>
    </w:p>
    <w:p w14:paraId="74ECE12D" w14:textId="77777777" w:rsidR="00FC631F" w:rsidRDefault="00FC631F" w:rsidP="00FC631F">
      <w:pPr>
        <w:spacing w:after="120"/>
        <w:ind w:firstLine="720"/>
        <w:rPr>
          <w:kern w:val="2"/>
          <w:lang w:val="en-US" w:eastAsia="zh-CN"/>
        </w:rPr>
      </w:pPr>
      <w:r>
        <w:rPr>
          <w:rFonts w:hint="eastAsia"/>
          <w:kern w:val="2"/>
          <w:lang w:val="en-US"/>
        </w:rPr>
        <w:t>例如，为规范</w:t>
      </w:r>
      <w:r>
        <w:rPr>
          <w:kern w:val="2"/>
          <w:lang w:val="en-US"/>
        </w:rPr>
        <w:t>WRC-15</w:t>
      </w:r>
      <w:r>
        <w:rPr>
          <w:rFonts w:hint="eastAsia"/>
          <w:kern w:val="2"/>
          <w:lang w:val="en-US"/>
        </w:rPr>
        <w:t>的提案，无线电通信局曾在</w:t>
      </w:r>
      <w:r>
        <w:rPr>
          <w:kern w:val="2"/>
          <w:lang w:val="en-US"/>
        </w:rPr>
        <w:t>2015</w:t>
      </w:r>
      <w:r>
        <w:rPr>
          <w:rFonts w:hint="eastAsia"/>
          <w:kern w:val="2"/>
          <w:lang w:val="en-US"/>
        </w:rPr>
        <w:t>年</w:t>
      </w:r>
      <w:r>
        <w:rPr>
          <w:kern w:val="2"/>
          <w:lang w:val="en-US"/>
        </w:rPr>
        <w:t>2</w:t>
      </w:r>
      <w:r>
        <w:rPr>
          <w:rFonts w:hint="eastAsia"/>
          <w:kern w:val="2"/>
          <w:lang w:val="en-US"/>
        </w:rPr>
        <w:t>月</w:t>
      </w:r>
      <w:r>
        <w:rPr>
          <w:kern w:val="2"/>
          <w:lang w:val="en-US"/>
        </w:rPr>
        <w:t>17</w:t>
      </w:r>
      <w:r>
        <w:rPr>
          <w:rFonts w:hint="eastAsia"/>
          <w:kern w:val="2"/>
          <w:lang w:val="en-US"/>
        </w:rPr>
        <w:t>日的</w:t>
      </w:r>
      <w:r>
        <w:rPr>
          <w:kern w:val="2"/>
          <w:lang w:val="en-US"/>
        </w:rPr>
        <w:t>CA/219</w:t>
      </w:r>
      <w:r>
        <w:rPr>
          <w:rFonts w:hint="eastAsia"/>
          <w:kern w:val="2"/>
          <w:lang w:val="en-US"/>
        </w:rPr>
        <w:t>号通函（</w:t>
      </w:r>
      <w:hyperlink r:id="rId73" w:history="1">
        <w:r>
          <w:rPr>
            <w:rStyle w:val="Hyperlink"/>
            <w:color w:val="0000FF"/>
            <w:lang w:val="en-US"/>
          </w:rPr>
          <w:t>http://www.itu.int/md/R00-CA-CIR-0219/en</w:t>
        </w:r>
      </w:hyperlink>
      <w:r>
        <w:rPr>
          <w:rFonts w:hint="eastAsia"/>
          <w:kern w:val="2"/>
          <w:lang w:val="en-US"/>
        </w:rPr>
        <w:t>）附件</w:t>
      </w:r>
      <w:r>
        <w:rPr>
          <w:kern w:val="2"/>
          <w:lang w:val="en-US"/>
        </w:rPr>
        <w:t>3</w:t>
      </w:r>
      <w:r>
        <w:rPr>
          <w:rFonts w:hint="eastAsia"/>
          <w:kern w:val="2"/>
          <w:lang w:val="en-US"/>
        </w:rPr>
        <w:t>中详细规定了起草和提交提案的指导原则。</w:t>
      </w:r>
      <w:r>
        <w:rPr>
          <w:rFonts w:hint="eastAsia"/>
          <w:kern w:val="2"/>
          <w:lang w:val="en-US" w:eastAsia="zh-CN"/>
        </w:rPr>
        <w:t>这些导则不仅对各国编写和提交提案具有指导意义，对于翻译人员也有相当的借鉴性。为此，特摘录其主要内容如下：</w:t>
      </w:r>
      <w:bookmarkStart w:id="166" w:name="_Toc432580157"/>
      <w:bookmarkStart w:id="167" w:name="_Toc432580278"/>
    </w:p>
    <w:p w14:paraId="3E876466" w14:textId="77777777" w:rsidR="00FC631F" w:rsidRDefault="00FC631F" w:rsidP="00FC631F">
      <w:pPr>
        <w:spacing w:after="120"/>
        <w:rPr>
          <w:rFonts w:eastAsia="STKaiti"/>
          <w:b/>
          <w:lang w:val="en-US" w:eastAsia="zh-CN"/>
        </w:rPr>
      </w:pPr>
      <w:r>
        <w:rPr>
          <w:rFonts w:eastAsia="STKaiti"/>
          <w:b/>
          <w:lang w:val="en-US" w:eastAsia="zh-CN"/>
        </w:rPr>
        <w:t>1</w:t>
      </w:r>
      <w:r>
        <w:rPr>
          <w:rFonts w:eastAsia="STKaiti"/>
          <w:b/>
          <w:lang w:val="en-US" w:eastAsia="zh-CN"/>
        </w:rPr>
        <w:tab/>
      </w:r>
      <w:r>
        <w:rPr>
          <w:rFonts w:eastAsia="STKaiti" w:hint="eastAsia"/>
          <w:b/>
          <w:lang w:val="en-US" w:eastAsia="zh-CN"/>
        </w:rPr>
        <w:t>简介</w:t>
      </w:r>
      <w:bookmarkEnd w:id="166"/>
      <w:bookmarkEnd w:id="167"/>
    </w:p>
    <w:p w14:paraId="6B236A01" w14:textId="77777777" w:rsidR="00FC631F" w:rsidRDefault="00FC631F" w:rsidP="004514A5">
      <w:pPr>
        <w:tabs>
          <w:tab w:val="left" w:pos="794"/>
          <w:tab w:val="left" w:pos="1191"/>
          <w:tab w:val="left" w:pos="1588"/>
          <w:tab w:val="left" w:pos="1985"/>
        </w:tabs>
        <w:jc w:val="both"/>
        <w:rPr>
          <w:rFonts w:eastAsia="STKaiti"/>
          <w:lang w:val="en-US" w:eastAsia="zh-CN"/>
        </w:rPr>
      </w:pPr>
      <w:r>
        <w:rPr>
          <w:rFonts w:eastAsia="STKaiti"/>
          <w:b/>
          <w:lang w:val="en-US" w:eastAsia="zh-CN"/>
        </w:rPr>
        <w:t>1.1</w:t>
      </w:r>
      <w:r>
        <w:rPr>
          <w:rFonts w:eastAsia="STKaiti"/>
          <w:lang w:val="en-US" w:eastAsia="zh-CN"/>
        </w:rPr>
        <w:tab/>
      </w:r>
      <w:r>
        <w:rPr>
          <w:rFonts w:eastAsia="STKaiti" w:hint="eastAsia"/>
          <w:lang w:val="en-US" w:eastAsia="zh-CN"/>
        </w:rPr>
        <w:t>这些指导原则是国际电联秘书处为向即将召开的世界无线电通信大会（</w:t>
      </w:r>
      <w:r>
        <w:rPr>
          <w:rFonts w:eastAsia="STKaiti"/>
          <w:lang w:val="en-US" w:eastAsia="zh-CN"/>
        </w:rPr>
        <w:t>WRC-15</w:t>
      </w:r>
      <w:r>
        <w:rPr>
          <w:rFonts w:eastAsia="STKaiti" w:hint="eastAsia"/>
          <w:lang w:val="en-US" w:eastAsia="zh-CN"/>
        </w:rPr>
        <w:t>）提交提案而编制。</w:t>
      </w:r>
    </w:p>
    <w:p w14:paraId="48A6971B" w14:textId="77777777" w:rsidR="00FC631F" w:rsidRDefault="00FC631F" w:rsidP="004514A5">
      <w:pPr>
        <w:tabs>
          <w:tab w:val="left" w:pos="794"/>
          <w:tab w:val="left" w:pos="1191"/>
          <w:tab w:val="left" w:pos="1588"/>
          <w:tab w:val="left" w:pos="1985"/>
        </w:tabs>
        <w:jc w:val="both"/>
        <w:rPr>
          <w:rFonts w:eastAsia="STKaiti"/>
          <w:lang w:val="en-US" w:eastAsia="zh-CN"/>
        </w:rPr>
      </w:pPr>
      <w:r>
        <w:rPr>
          <w:rFonts w:eastAsia="STKaiti"/>
          <w:b/>
          <w:lang w:val="en-US" w:eastAsia="zh-CN"/>
        </w:rPr>
        <w:t>1.2</w:t>
      </w:r>
      <w:r>
        <w:rPr>
          <w:rFonts w:eastAsia="STKaiti"/>
          <w:lang w:val="en-US" w:eastAsia="zh-CN"/>
        </w:rPr>
        <w:tab/>
      </w:r>
      <w:r>
        <w:rPr>
          <w:rFonts w:eastAsia="STKaiti" w:hint="eastAsia"/>
          <w:lang w:val="en-US" w:eastAsia="zh-CN"/>
        </w:rPr>
        <w:t>提案应</w:t>
      </w:r>
      <w:r>
        <w:rPr>
          <w:rFonts w:eastAsia="STKaiti" w:hint="eastAsia"/>
          <w:b/>
          <w:bCs/>
          <w:lang w:val="en-US" w:eastAsia="zh-CN"/>
        </w:rPr>
        <w:t>仅</w:t>
      </w:r>
      <w:r>
        <w:rPr>
          <w:rFonts w:eastAsia="STKaiti" w:hint="eastAsia"/>
          <w:lang w:val="en-US" w:eastAsia="zh-CN"/>
        </w:rPr>
        <w:t>以</w:t>
      </w:r>
      <w:r w:rsidR="008F53AA">
        <w:fldChar w:fldCharType="begin"/>
      </w:r>
      <w:r w:rsidR="008F53AA">
        <w:rPr>
          <w:lang w:eastAsia="zh-CN"/>
        </w:rPr>
        <w:instrText xml:space="preserve"> HYPERLINK "http://www.itu.int/pub/R-REG-RR/zh" </w:instrText>
      </w:r>
      <w:r w:rsidR="008F53AA">
        <w:fldChar w:fldCharType="separate"/>
      </w:r>
      <w:r>
        <w:rPr>
          <w:rStyle w:val="Hyperlink"/>
          <w:rFonts w:eastAsia="STKaiti"/>
          <w:color w:val="0000FF"/>
          <w:lang w:val="en-US" w:eastAsia="zh-CN"/>
        </w:rPr>
        <w:t>2012</w:t>
      </w:r>
      <w:r>
        <w:rPr>
          <w:rStyle w:val="Hyperlink"/>
          <w:rFonts w:eastAsia="STKaiti" w:hint="eastAsia"/>
          <w:color w:val="0000FF"/>
          <w:lang w:val="en-US" w:eastAsia="zh-CN"/>
        </w:rPr>
        <w:t>年版《无线电规则》</w:t>
      </w:r>
      <w:r w:rsidR="008F53AA">
        <w:rPr>
          <w:rStyle w:val="Hyperlink"/>
          <w:rFonts w:eastAsia="STKaiti"/>
          <w:color w:val="0000FF"/>
          <w:lang w:val="en-US" w:eastAsia="zh-CN"/>
        </w:rPr>
        <w:fldChar w:fldCharType="end"/>
      </w:r>
      <w:r>
        <w:rPr>
          <w:rFonts w:eastAsia="STKaiti" w:hint="eastAsia"/>
          <w:lang w:val="en-US" w:eastAsia="zh-CN"/>
        </w:rPr>
        <w:t>为依据。应利用顺序编号系统确定与提案相关的某一具体条款。</w:t>
      </w:r>
    </w:p>
    <w:p w14:paraId="39FFD2A2" w14:textId="77777777" w:rsidR="00FC631F" w:rsidRDefault="00FC631F" w:rsidP="004514A5">
      <w:pPr>
        <w:tabs>
          <w:tab w:val="left" w:pos="794"/>
          <w:tab w:val="left" w:pos="1191"/>
          <w:tab w:val="left" w:pos="1588"/>
          <w:tab w:val="left" w:pos="1985"/>
        </w:tabs>
        <w:rPr>
          <w:rFonts w:eastAsia="STKaiti"/>
          <w:lang w:val="en-US"/>
        </w:rPr>
      </w:pPr>
      <w:r>
        <w:rPr>
          <w:rFonts w:eastAsia="STKaiti"/>
          <w:b/>
          <w:lang w:val="en-US"/>
        </w:rPr>
        <w:t>1.3</w:t>
      </w:r>
      <w:r>
        <w:rPr>
          <w:rFonts w:eastAsia="STKaiti"/>
          <w:lang w:val="en-US"/>
        </w:rPr>
        <w:tab/>
      </w:r>
      <w:r>
        <w:rPr>
          <w:rFonts w:eastAsia="STKaiti" w:hint="eastAsia"/>
          <w:lang w:val="en-US"/>
        </w:rPr>
        <w:t>将</w:t>
      </w:r>
      <w:r>
        <w:rPr>
          <w:rFonts w:eastAsia="STKaiti" w:hint="eastAsia"/>
          <w:color w:val="000000"/>
          <w:lang w:val="en-US"/>
        </w:rPr>
        <w:t>在</w:t>
      </w:r>
      <w:r>
        <w:rPr>
          <w:rFonts w:eastAsia="STKaiti"/>
          <w:color w:val="000000"/>
          <w:lang w:val="en-US"/>
        </w:rPr>
        <w:t>WRC-15</w:t>
      </w:r>
      <w:r>
        <w:rPr>
          <w:rFonts w:eastAsia="STKaiti" w:hint="eastAsia"/>
          <w:color w:val="000000"/>
          <w:lang w:val="en-US"/>
        </w:rPr>
        <w:t>网页上提供与起草提案有关的进一步细节，见</w:t>
      </w:r>
      <w:hyperlink r:id="rId74" w:tooltip="click to update" w:history="1">
        <w:r>
          <w:rPr>
            <w:rStyle w:val="Hyperlink"/>
            <w:rFonts w:eastAsia="STKaiti"/>
            <w:color w:val="0000FF"/>
            <w:lang w:val="en-US"/>
          </w:rPr>
          <w:t>www.itu.int/go/ITU-R/wrc-15</w:t>
        </w:r>
      </w:hyperlink>
      <w:r>
        <w:rPr>
          <w:rFonts w:eastAsia="STKaiti" w:hint="eastAsia"/>
          <w:lang w:val="en-US"/>
        </w:rPr>
        <w:t>。</w:t>
      </w:r>
    </w:p>
    <w:p w14:paraId="264052F1" w14:textId="77777777" w:rsidR="00FC631F" w:rsidRDefault="00FC631F" w:rsidP="004514A5">
      <w:pPr>
        <w:keepNext/>
        <w:keepLines/>
        <w:tabs>
          <w:tab w:val="left" w:pos="794"/>
          <w:tab w:val="left" w:pos="1191"/>
          <w:tab w:val="left" w:pos="1588"/>
          <w:tab w:val="left" w:pos="1985"/>
        </w:tabs>
        <w:spacing w:before="240"/>
        <w:ind w:left="794" w:hanging="794"/>
        <w:jc w:val="both"/>
        <w:outlineLvl w:val="0"/>
        <w:rPr>
          <w:rFonts w:eastAsia="STKaiti"/>
          <w:b/>
          <w:lang w:val="en-US" w:eastAsia="zh-CN"/>
        </w:rPr>
      </w:pPr>
      <w:bookmarkStart w:id="168" w:name="_Toc432580158"/>
      <w:bookmarkStart w:id="169" w:name="_Toc432580279"/>
      <w:r>
        <w:rPr>
          <w:rFonts w:eastAsia="STKaiti"/>
          <w:b/>
          <w:lang w:val="en-US" w:eastAsia="zh-CN"/>
        </w:rPr>
        <w:t>2</w:t>
      </w:r>
      <w:r>
        <w:rPr>
          <w:rFonts w:eastAsia="STKaiti"/>
          <w:b/>
          <w:lang w:val="en-US" w:eastAsia="zh-CN"/>
        </w:rPr>
        <w:tab/>
      </w:r>
      <w:r>
        <w:rPr>
          <w:rFonts w:eastAsia="STKaiti" w:hint="eastAsia"/>
          <w:b/>
          <w:lang w:val="en-US" w:eastAsia="zh-CN"/>
        </w:rPr>
        <w:t>编制导则</w:t>
      </w:r>
      <w:bookmarkEnd w:id="168"/>
      <w:bookmarkEnd w:id="169"/>
    </w:p>
    <w:p w14:paraId="0CBAA2F9" w14:textId="77777777" w:rsidR="00FC631F" w:rsidRDefault="00FC631F" w:rsidP="004514A5">
      <w:pPr>
        <w:tabs>
          <w:tab w:val="left" w:pos="794"/>
          <w:tab w:val="left" w:pos="1191"/>
          <w:tab w:val="left" w:pos="1588"/>
          <w:tab w:val="left" w:pos="1985"/>
        </w:tabs>
        <w:jc w:val="both"/>
        <w:rPr>
          <w:rFonts w:eastAsia="STKaiti"/>
          <w:lang w:val="en-US" w:eastAsia="zh-CN"/>
        </w:rPr>
      </w:pPr>
      <w:r>
        <w:rPr>
          <w:rFonts w:eastAsia="STKaiti"/>
          <w:b/>
          <w:lang w:val="en-US" w:eastAsia="zh-CN"/>
        </w:rPr>
        <w:t>2.1</w:t>
      </w:r>
      <w:r>
        <w:rPr>
          <w:rFonts w:eastAsia="STKaiti"/>
          <w:lang w:val="en-US" w:eastAsia="zh-CN"/>
        </w:rPr>
        <w:tab/>
      </w:r>
      <w:r>
        <w:rPr>
          <w:rFonts w:eastAsia="STKaiti" w:hint="eastAsia"/>
          <w:lang w:val="en-US" w:eastAsia="zh-CN"/>
        </w:rPr>
        <w:t>提案或共同提案的起始部分须简要陈述其对各议项的观点。然后是具体提案，而且每项提案之后均应简要说明提出修改的理由。</w:t>
      </w:r>
    </w:p>
    <w:p w14:paraId="6F0ADF81" w14:textId="77777777" w:rsidR="00FC631F" w:rsidRDefault="00FC631F" w:rsidP="004514A5">
      <w:pPr>
        <w:keepNext/>
        <w:keepLines/>
        <w:tabs>
          <w:tab w:val="left" w:pos="794"/>
          <w:tab w:val="left" w:pos="1191"/>
          <w:tab w:val="left" w:pos="1588"/>
          <w:tab w:val="left" w:pos="1985"/>
        </w:tabs>
        <w:spacing w:before="240"/>
        <w:ind w:left="794" w:hanging="794"/>
        <w:jc w:val="both"/>
        <w:outlineLvl w:val="1"/>
        <w:rPr>
          <w:rFonts w:eastAsia="STKaiti"/>
          <w:b/>
          <w:lang w:val="en-US" w:eastAsia="zh-CN"/>
        </w:rPr>
      </w:pPr>
      <w:r>
        <w:rPr>
          <w:rFonts w:eastAsia="STKaiti"/>
          <w:b/>
          <w:lang w:val="en-US" w:eastAsia="zh-CN"/>
        </w:rPr>
        <w:t>2.2</w:t>
      </w:r>
      <w:r>
        <w:rPr>
          <w:rFonts w:eastAsia="STKaiti"/>
          <w:b/>
          <w:lang w:val="en-US" w:eastAsia="zh-CN"/>
        </w:rPr>
        <w:tab/>
      </w:r>
      <w:r>
        <w:rPr>
          <w:rFonts w:eastAsia="STKaiti" w:hint="eastAsia"/>
          <w:b/>
          <w:lang w:val="en-US" w:eastAsia="zh-CN"/>
        </w:rPr>
        <w:t>使用的标记</w:t>
      </w:r>
    </w:p>
    <w:p w14:paraId="0F2D48C9" w14:textId="77777777" w:rsidR="00FC631F" w:rsidRDefault="00FC631F" w:rsidP="004514A5">
      <w:pPr>
        <w:keepNext/>
        <w:keepLines/>
        <w:tabs>
          <w:tab w:val="left" w:pos="794"/>
          <w:tab w:val="left" w:pos="2127"/>
          <w:tab w:val="left" w:pos="2410"/>
          <w:tab w:val="left" w:pos="2921"/>
          <w:tab w:val="left" w:pos="3261"/>
        </w:tabs>
        <w:rPr>
          <w:rFonts w:eastAsia="STKaiti"/>
          <w:b/>
          <w:lang w:eastAsia="zh-CN"/>
        </w:rPr>
      </w:pPr>
      <w:r>
        <w:rPr>
          <w:rFonts w:eastAsia="STKaiti"/>
          <w:b/>
          <w:lang w:eastAsia="zh-CN"/>
        </w:rPr>
        <w:t>ADD</w:t>
      </w:r>
      <w:r>
        <w:rPr>
          <w:rFonts w:eastAsia="STKaiti"/>
          <w:b/>
          <w:lang w:eastAsia="zh-CN"/>
        </w:rPr>
        <w:tab/>
      </w:r>
      <w:r>
        <w:rPr>
          <w:rFonts w:eastAsia="STKaiti" w:hint="eastAsia"/>
          <w:b/>
          <w:lang w:eastAsia="zh-CN"/>
        </w:rPr>
        <w:t>建议向《无线电规则》增加新案文</w:t>
      </w:r>
    </w:p>
    <w:p w14:paraId="574DF04E" w14:textId="77777777" w:rsidR="00FC631F" w:rsidRDefault="00FC631F" w:rsidP="004514A5">
      <w:pPr>
        <w:tabs>
          <w:tab w:val="left" w:pos="794"/>
          <w:tab w:val="left" w:pos="1191"/>
          <w:tab w:val="left" w:pos="1588"/>
          <w:tab w:val="left" w:pos="1985"/>
        </w:tabs>
        <w:ind w:left="794"/>
        <w:rPr>
          <w:rFonts w:eastAsia="STKaiti"/>
          <w:i/>
          <w:iCs/>
          <w:szCs w:val="22"/>
          <w:lang w:val="en-US" w:eastAsia="zh-CN"/>
        </w:rPr>
      </w:pPr>
      <w:r>
        <w:rPr>
          <w:rFonts w:eastAsia="STKaiti" w:hint="eastAsia"/>
          <w:lang w:val="en-US" w:eastAsia="zh-CN"/>
        </w:rPr>
        <w:t>注</w:t>
      </w:r>
      <w:r>
        <w:rPr>
          <w:rFonts w:eastAsia="STKaiti"/>
          <w:lang w:val="en-US" w:eastAsia="zh-CN"/>
        </w:rPr>
        <w:t xml:space="preserve"> – </w:t>
      </w:r>
      <w:r>
        <w:rPr>
          <w:rFonts w:eastAsia="STKaiti" w:hint="eastAsia"/>
          <w:lang w:val="en-US" w:eastAsia="zh-CN"/>
        </w:rPr>
        <w:t>在现有段落或子段落中增加新的案文，应使用</w:t>
      </w:r>
      <w:r>
        <w:rPr>
          <w:rFonts w:eastAsia="STKaiti"/>
          <w:lang w:val="en-US" w:eastAsia="zh-CN"/>
        </w:rPr>
        <w:t>MOD</w:t>
      </w:r>
      <w:r>
        <w:rPr>
          <w:rFonts w:eastAsia="STKaiti" w:hint="eastAsia"/>
          <w:lang w:val="en-US" w:eastAsia="zh-CN"/>
        </w:rPr>
        <w:t>标记（参见以下有关</w:t>
      </w:r>
      <w:r>
        <w:rPr>
          <w:rFonts w:eastAsia="STKaiti"/>
          <w:lang w:val="en-US" w:eastAsia="zh-CN"/>
        </w:rPr>
        <w:t>MOD</w:t>
      </w:r>
      <w:r>
        <w:rPr>
          <w:rFonts w:eastAsia="STKaiti" w:hint="eastAsia"/>
          <w:lang w:val="en-US" w:eastAsia="zh-CN"/>
        </w:rPr>
        <w:t>的说明）。</w:t>
      </w:r>
    </w:p>
    <w:p w14:paraId="6408BD65" w14:textId="77777777" w:rsidR="00FC631F" w:rsidRDefault="00FC631F" w:rsidP="004514A5">
      <w:pPr>
        <w:keepNext/>
        <w:keepLines/>
        <w:tabs>
          <w:tab w:val="left" w:pos="794"/>
          <w:tab w:val="left" w:pos="2127"/>
          <w:tab w:val="left" w:pos="2410"/>
          <w:tab w:val="left" w:pos="2921"/>
          <w:tab w:val="left" w:pos="3261"/>
        </w:tabs>
        <w:rPr>
          <w:rFonts w:eastAsia="STKaiti"/>
          <w:b/>
          <w:lang w:eastAsia="zh-CN"/>
        </w:rPr>
      </w:pPr>
      <w:r>
        <w:rPr>
          <w:rFonts w:eastAsia="STKaiti"/>
          <w:b/>
          <w:lang w:eastAsia="zh-CN"/>
        </w:rPr>
        <w:t>ADD*</w:t>
      </w:r>
      <w:r>
        <w:rPr>
          <w:rFonts w:eastAsia="STKaiti"/>
          <w:b/>
          <w:lang w:eastAsia="zh-CN"/>
        </w:rPr>
        <w:tab/>
      </w:r>
      <w:r>
        <w:rPr>
          <w:rFonts w:eastAsia="STKaiti" w:hint="eastAsia"/>
          <w:b/>
          <w:lang w:eastAsia="zh-CN"/>
        </w:rPr>
        <w:t>建议在《无线电规则》其它部分增加现有案文</w:t>
      </w:r>
    </w:p>
    <w:p w14:paraId="3E56BC75" w14:textId="77777777" w:rsidR="00FC631F" w:rsidRDefault="00FC631F" w:rsidP="004514A5">
      <w:pPr>
        <w:tabs>
          <w:tab w:val="left" w:pos="794"/>
          <w:tab w:val="left" w:pos="1191"/>
          <w:tab w:val="left" w:pos="1588"/>
          <w:tab w:val="left" w:pos="1985"/>
        </w:tabs>
        <w:ind w:left="1191" w:hanging="397"/>
        <w:rPr>
          <w:rFonts w:eastAsia="STKaiti"/>
          <w:i/>
          <w:iCs/>
          <w:szCs w:val="22"/>
          <w:lang w:val="en-US" w:eastAsia="zh-CN"/>
        </w:rPr>
      </w:pPr>
      <w:r>
        <w:rPr>
          <w:rFonts w:eastAsia="STKaiti" w:hint="eastAsia"/>
          <w:lang w:val="en-US" w:eastAsia="zh-CN"/>
        </w:rPr>
        <w:t>注</w:t>
      </w:r>
      <w:r>
        <w:rPr>
          <w:rFonts w:eastAsia="STKaiti"/>
          <w:lang w:val="en-US" w:eastAsia="zh-CN"/>
        </w:rPr>
        <w:t xml:space="preserve"> – </w:t>
      </w:r>
      <w:r>
        <w:rPr>
          <w:rFonts w:eastAsia="STKaiti" w:hint="eastAsia"/>
          <w:lang w:val="en-US" w:eastAsia="zh-CN"/>
        </w:rPr>
        <w:t>有必要使用</w:t>
      </w:r>
      <w:r>
        <w:rPr>
          <w:rFonts w:eastAsia="STKaiti"/>
          <w:lang w:val="en-US" w:eastAsia="zh-CN"/>
        </w:rPr>
        <w:t>ADD*</w:t>
      </w:r>
      <w:r>
        <w:rPr>
          <w:rFonts w:eastAsia="STKaiti" w:hint="eastAsia"/>
          <w:lang w:val="en-US" w:eastAsia="zh-CN"/>
        </w:rPr>
        <w:t>标记复制案文。</w:t>
      </w:r>
    </w:p>
    <w:p w14:paraId="2088BC82" w14:textId="77777777" w:rsidR="00FC631F" w:rsidRDefault="00FC631F" w:rsidP="004514A5">
      <w:pPr>
        <w:keepNext/>
        <w:keepLines/>
        <w:tabs>
          <w:tab w:val="left" w:pos="794"/>
          <w:tab w:val="left" w:pos="2127"/>
          <w:tab w:val="left" w:pos="2410"/>
          <w:tab w:val="left" w:pos="2921"/>
          <w:tab w:val="left" w:pos="3261"/>
        </w:tabs>
        <w:rPr>
          <w:rFonts w:eastAsia="STKaiti"/>
          <w:b/>
          <w:lang w:eastAsia="zh-CN"/>
        </w:rPr>
      </w:pPr>
      <w:r>
        <w:rPr>
          <w:rFonts w:eastAsia="STKaiti"/>
          <w:b/>
          <w:lang w:eastAsia="zh-CN"/>
        </w:rPr>
        <w:t>MOD</w:t>
      </w:r>
      <w:r>
        <w:rPr>
          <w:rFonts w:eastAsia="STKaiti"/>
          <w:b/>
          <w:lang w:eastAsia="zh-CN"/>
        </w:rPr>
        <w:tab/>
      </w:r>
      <w:r>
        <w:rPr>
          <w:rFonts w:eastAsia="STKaiti" w:hint="eastAsia"/>
          <w:b/>
          <w:lang w:eastAsia="zh-CN"/>
        </w:rPr>
        <w:t>建议通过表述或数字的增加、删除或替换修正《无线电规则》案文</w:t>
      </w:r>
    </w:p>
    <w:p w14:paraId="38B47F33" w14:textId="77777777" w:rsidR="00FC631F" w:rsidRDefault="00FC631F" w:rsidP="004514A5">
      <w:pPr>
        <w:tabs>
          <w:tab w:val="left" w:pos="794"/>
          <w:tab w:val="left" w:pos="1191"/>
          <w:tab w:val="left" w:pos="1588"/>
          <w:tab w:val="left" w:pos="1985"/>
        </w:tabs>
        <w:ind w:left="794"/>
        <w:rPr>
          <w:rFonts w:eastAsia="STKaiti"/>
          <w:i/>
          <w:iCs/>
          <w:szCs w:val="22"/>
          <w:lang w:val="en-US" w:eastAsia="zh-CN"/>
        </w:rPr>
      </w:pPr>
      <w:r>
        <w:rPr>
          <w:rFonts w:eastAsia="STKaiti" w:hint="eastAsia"/>
          <w:lang w:val="en-US" w:eastAsia="zh-CN"/>
        </w:rPr>
        <w:t>注</w:t>
      </w:r>
      <w:r>
        <w:rPr>
          <w:rFonts w:eastAsia="STKaiti"/>
          <w:lang w:val="en-US" w:eastAsia="zh-CN"/>
        </w:rPr>
        <w:t xml:space="preserve"> – </w:t>
      </w:r>
      <w:r>
        <w:rPr>
          <w:rFonts w:eastAsia="STKaiti" w:hint="eastAsia"/>
          <w:lang w:val="en-US" w:eastAsia="zh-CN"/>
        </w:rPr>
        <w:t>要修正案文，应打开</w:t>
      </w:r>
      <w:r>
        <w:rPr>
          <w:rFonts w:eastAsia="STKaiti"/>
          <w:lang w:val="en-US" w:eastAsia="zh-CN"/>
        </w:rPr>
        <w:t>“</w:t>
      </w:r>
      <w:r>
        <w:rPr>
          <w:rFonts w:eastAsia="STKaiti" w:hint="eastAsia"/>
          <w:lang w:val="en-US" w:eastAsia="zh-CN"/>
        </w:rPr>
        <w:t>跟踪修订</w:t>
      </w:r>
      <w:r>
        <w:rPr>
          <w:rFonts w:eastAsia="STKaiti"/>
          <w:lang w:val="en-US" w:eastAsia="zh-CN"/>
        </w:rPr>
        <w:t xml:space="preserve">” </w:t>
      </w:r>
      <w:r>
        <w:rPr>
          <w:rFonts w:eastAsia="STKaiti" w:hint="eastAsia"/>
          <w:lang w:val="en-US" w:eastAsia="zh-CN"/>
        </w:rPr>
        <w:t>功能，然后进行修改（被删除的词汇应划，新增加的词汇应加</w:t>
      </w:r>
      <w:r>
        <w:rPr>
          <w:rFonts w:eastAsia="STKaiti" w:hint="eastAsia"/>
          <w:u w:val="single"/>
          <w:lang w:val="en-US" w:eastAsia="zh-CN"/>
        </w:rPr>
        <w:t>下划线</w:t>
      </w:r>
      <w:r>
        <w:rPr>
          <w:rFonts w:eastAsia="STKaiti" w:hint="eastAsia"/>
          <w:lang w:val="en-US" w:eastAsia="zh-CN"/>
        </w:rPr>
        <w:t>）。</w:t>
      </w:r>
    </w:p>
    <w:p w14:paraId="7F80954D" w14:textId="77777777" w:rsidR="00FC631F" w:rsidRDefault="00FC631F" w:rsidP="004514A5">
      <w:pPr>
        <w:keepNext/>
        <w:keepLines/>
        <w:tabs>
          <w:tab w:val="left" w:pos="794"/>
          <w:tab w:val="left" w:pos="2127"/>
          <w:tab w:val="left" w:pos="2410"/>
          <w:tab w:val="left" w:pos="2921"/>
          <w:tab w:val="left" w:pos="3261"/>
        </w:tabs>
        <w:rPr>
          <w:rFonts w:eastAsia="STKaiti"/>
          <w:b/>
          <w:lang w:eastAsia="zh-CN"/>
        </w:rPr>
      </w:pPr>
      <w:r>
        <w:rPr>
          <w:rFonts w:eastAsia="STKaiti"/>
          <w:b/>
          <w:lang w:eastAsia="zh-CN"/>
        </w:rPr>
        <w:t>(MOD)</w:t>
      </w:r>
      <w:r>
        <w:rPr>
          <w:rFonts w:eastAsia="STKaiti"/>
          <w:b/>
          <w:lang w:eastAsia="zh-CN"/>
        </w:rPr>
        <w:tab/>
      </w:r>
      <w:r>
        <w:rPr>
          <w:rFonts w:eastAsia="STKaiti" w:hint="eastAsia"/>
          <w:b/>
          <w:lang w:eastAsia="zh-CN"/>
        </w:rPr>
        <w:t>建议从编辑的角度修正案文</w:t>
      </w:r>
    </w:p>
    <w:p w14:paraId="02EC99A5" w14:textId="77777777" w:rsidR="00FC631F" w:rsidRDefault="00FC631F" w:rsidP="004514A5">
      <w:pPr>
        <w:tabs>
          <w:tab w:val="left" w:pos="1588"/>
          <w:tab w:val="left" w:pos="1985"/>
        </w:tabs>
        <w:ind w:left="798" w:hanging="4"/>
        <w:jc w:val="both"/>
        <w:rPr>
          <w:rFonts w:eastAsia="STKaiti"/>
          <w:i/>
          <w:iCs/>
          <w:szCs w:val="22"/>
          <w:lang w:val="en-US" w:eastAsia="zh-CN"/>
        </w:rPr>
      </w:pPr>
      <w:r>
        <w:rPr>
          <w:rFonts w:eastAsia="STKaiti" w:hint="eastAsia"/>
          <w:lang w:val="en-US" w:eastAsia="zh-CN"/>
        </w:rPr>
        <w:t>注</w:t>
      </w:r>
      <w:r>
        <w:rPr>
          <w:rFonts w:eastAsia="STKaiti"/>
          <w:lang w:val="en-US" w:eastAsia="zh-CN"/>
        </w:rPr>
        <w:t xml:space="preserve"> – </w:t>
      </w:r>
      <w:r>
        <w:rPr>
          <w:rFonts w:eastAsia="STKaiti" w:hint="eastAsia"/>
          <w:lang w:val="en-US" w:eastAsia="zh-CN"/>
        </w:rPr>
        <w:t>要修正案文，应打开</w:t>
      </w:r>
      <w:r>
        <w:rPr>
          <w:rFonts w:eastAsia="STKaiti"/>
          <w:lang w:val="en-US" w:eastAsia="zh-CN"/>
        </w:rPr>
        <w:t>“</w:t>
      </w:r>
      <w:r>
        <w:rPr>
          <w:rFonts w:eastAsia="STKaiti" w:hint="eastAsia"/>
          <w:lang w:val="en-US" w:eastAsia="zh-CN"/>
        </w:rPr>
        <w:t>跟踪修订</w:t>
      </w:r>
      <w:r>
        <w:rPr>
          <w:rFonts w:eastAsia="STKaiti"/>
          <w:lang w:val="en-US" w:eastAsia="zh-CN"/>
        </w:rPr>
        <w:t>”</w:t>
      </w:r>
      <w:r>
        <w:rPr>
          <w:rFonts w:eastAsia="STKaiti" w:hint="eastAsia"/>
          <w:lang w:val="en-US" w:eastAsia="zh-CN"/>
        </w:rPr>
        <w:t>功能，然后进行修改（被删除的词汇应划，新增加的词汇应加</w:t>
      </w:r>
      <w:r>
        <w:rPr>
          <w:rFonts w:eastAsia="STKaiti" w:hint="eastAsia"/>
          <w:u w:val="single"/>
          <w:lang w:val="en-US" w:eastAsia="zh-CN"/>
        </w:rPr>
        <w:t>下划线</w:t>
      </w:r>
      <w:r>
        <w:rPr>
          <w:rFonts w:eastAsia="STKaiti" w:hint="eastAsia"/>
          <w:lang w:val="en-US" w:eastAsia="zh-CN"/>
        </w:rPr>
        <w:t>）。</w:t>
      </w:r>
    </w:p>
    <w:p w14:paraId="49CF0D5B" w14:textId="77777777" w:rsidR="00FC631F" w:rsidRDefault="00FC631F" w:rsidP="004514A5">
      <w:pPr>
        <w:keepNext/>
        <w:keepLines/>
        <w:tabs>
          <w:tab w:val="left" w:pos="794"/>
          <w:tab w:val="left" w:pos="2127"/>
          <w:tab w:val="left" w:pos="2410"/>
          <w:tab w:val="left" w:pos="2921"/>
          <w:tab w:val="left" w:pos="3261"/>
        </w:tabs>
        <w:rPr>
          <w:rFonts w:eastAsia="STKaiti"/>
          <w:b/>
          <w:lang w:eastAsia="zh-CN"/>
        </w:rPr>
      </w:pPr>
      <w:r>
        <w:rPr>
          <w:rFonts w:eastAsia="STKaiti"/>
          <w:b/>
          <w:lang w:eastAsia="zh-CN"/>
        </w:rPr>
        <w:t>SUP</w:t>
      </w:r>
      <w:r>
        <w:rPr>
          <w:rFonts w:eastAsia="STKaiti"/>
          <w:b/>
          <w:lang w:eastAsia="zh-CN"/>
        </w:rPr>
        <w:tab/>
      </w:r>
      <w:r>
        <w:rPr>
          <w:rFonts w:eastAsia="STKaiti" w:hint="eastAsia"/>
          <w:b/>
          <w:lang w:eastAsia="zh-CN"/>
        </w:rPr>
        <w:t>建议删除《无线电规则》案文</w:t>
      </w:r>
      <w:r>
        <w:rPr>
          <w:rFonts w:eastAsia="STKaiti"/>
          <w:b/>
          <w:lang w:eastAsia="zh-CN"/>
        </w:rPr>
        <w:t>/</w:t>
      </w:r>
      <w:r>
        <w:rPr>
          <w:rFonts w:eastAsia="STKaiti" w:hint="eastAsia"/>
          <w:b/>
          <w:lang w:eastAsia="zh-CN"/>
        </w:rPr>
        <w:t>《无线电规则》条款、决议或建议</w:t>
      </w:r>
    </w:p>
    <w:p w14:paraId="274041AA" w14:textId="77777777" w:rsidR="00FC631F" w:rsidRDefault="00FC631F" w:rsidP="004514A5">
      <w:pPr>
        <w:tabs>
          <w:tab w:val="left" w:pos="794"/>
          <w:tab w:val="left" w:pos="1191"/>
          <w:tab w:val="left" w:pos="1588"/>
          <w:tab w:val="left" w:pos="1985"/>
        </w:tabs>
        <w:ind w:left="794"/>
        <w:jc w:val="both"/>
        <w:rPr>
          <w:rFonts w:eastAsia="STKaiti"/>
          <w:szCs w:val="22"/>
          <w:lang w:val="en-US" w:eastAsia="zh-CN"/>
        </w:rPr>
      </w:pPr>
      <w:r>
        <w:rPr>
          <w:rFonts w:eastAsia="STKaiti" w:hint="eastAsia"/>
          <w:lang w:val="en-US" w:eastAsia="zh-CN"/>
        </w:rPr>
        <w:t>注</w:t>
      </w:r>
      <w:r>
        <w:rPr>
          <w:rFonts w:eastAsia="STKaiti"/>
          <w:lang w:val="en-US" w:eastAsia="zh-CN"/>
        </w:rPr>
        <w:t xml:space="preserve">1 – </w:t>
      </w:r>
      <w:r>
        <w:rPr>
          <w:rFonts w:eastAsia="STKaiti" w:hint="eastAsia"/>
          <w:lang w:val="en-US" w:eastAsia="zh-CN"/>
        </w:rPr>
        <w:t>不必复制带有</w:t>
      </w:r>
      <w:r>
        <w:rPr>
          <w:rFonts w:eastAsia="STKaiti"/>
          <w:lang w:val="en-US" w:eastAsia="zh-CN"/>
        </w:rPr>
        <w:t>SUP</w:t>
      </w:r>
      <w:r>
        <w:rPr>
          <w:rFonts w:eastAsia="STKaiti" w:hint="eastAsia"/>
          <w:lang w:val="en-US" w:eastAsia="zh-CN"/>
        </w:rPr>
        <w:t>标记的案文。</w:t>
      </w:r>
    </w:p>
    <w:p w14:paraId="6723ECEC" w14:textId="77777777" w:rsidR="00FC631F" w:rsidRDefault="00FC631F" w:rsidP="004514A5">
      <w:pPr>
        <w:tabs>
          <w:tab w:val="left" w:pos="794"/>
          <w:tab w:val="left" w:pos="1191"/>
          <w:tab w:val="left" w:pos="1588"/>
          <w:tab w:val="left" w:pos="1985"/>
        </w:tabs>
        <w:ind w:left="794"/>
        <w:rPr>
          <w:rFonts w:eastAsia="STKaiti"/>
          <w:i/>
          <w:iCs/>
          <w:lang w:val="en-US" w:eastAsia="zh-CN"/>
        </w:rPr>
      </w:pPr>
      <w:r>
        <w:rPr>
          <w:rFonts w:eastAsia="STKaiti" w:hint="eastAsia"/>
          <w:lang w:val="en-US" w:eastAsia="zh-CN"/>
        </w:rPr>
        <w:t>注</w:t>
      </w:r>
      <w:r>
        <w:rPr>
          <w:rFonts w:eastAsia="STKaiti"/>
          <w:lang w:val="en-US" w:eastAsia="zh-CN"/>
        </w:rPr>
        <w:t xml:space="preserve">2 – </w:t>
      </w:r>
      <w:r>
        <w:rPr>
          <w:rFonts w:eastAsia="STKaiti" w:hint="eastAsia"/>
          <w:lang w:val="en-US" w:eastAsia="zh-CN"/>
        </w:rPr>
        <w:t>如果从一个段落或者子段落中删除案文，应使用</w:t>
      </w:r>
      <w:r>
        <w:rPr>
          <w:rFonts w:eastAsia="STKaiti"/>
          <w:lang w:val="en-US" w:eastAsia="zh-CN"/>
        </w:rPr>
        <w:t>MOD</w:t>
      </w:r>
      <w:r>
        <w:rPr>
          <w:rFonts w:eastAsia="STKaiti" w:hint="eastAsia"/>
          <w:lang w:val="en-US" w:eastAsia="zh-CN"/>
        </w:rPr>
        <w:t>标记（参见以上有关</w:t>
      </w:r>
      <w:r>
        <w:rPr>
          <w:rFonts w:eastAsia="STKaiti"/>
          <w:lang w:val="en-US" w:eastAsia="zh-CN"/>
        </w:rPr>
        <w:t>MOD</w:t>
      </w:r>
      <w:r>
        <w:rPr>
          <w:rFonts w:eastAsia="STKaiti" w:hint="eastAsia"/>
          <w:lang w:val="en-US" w:eastAsia="zh-CN"/>
        </w:rPr>
        <w:t>的说明）。</w:t>
      </w:r>
    </w:p>
    <w:p w14:paraId="68451597" w14:textId="77777777" w:rsidR="00FC631F" w:rsidRDefault="00FC631F" w:rsidP="004514A5">
      <w:pPr>
        <w:keepNext/>
        <w:keepLines/>
        <w:tabs>
          <w:tab w:val="left" w:pos="794"/>
          <w:tab w:val="left" w:pos="2127"/>
          <w:tab w:val="left" w:pos="2410"/>
          <w:tab w:val="left" w:pos="2921"/>
          <w:tab w:val="left" w:pos="3261"/>
        </w:tabs>
        <w:rPr>
          <w:rFonts w:eastAsia="STKaiti"/>
          <w:b/>
          <w:lang w:eastAsia="zh-CN"/>
        </w:rPr>
      </w:pPr>
      <w:r>
        <w:rPr>
          <w:rFonts w:eastAsia="STKaiti"/>
          <w:b/>
          <w:lang w:eastAsia="zh-CN"/>
        </w:rPr>
        <w:lastRenderedPageBreak/>
        <w:t>SUP*</w:t>
      </w:r>
      <w:r>
        <w:rPr>
          <w:rFonts w:eastAsia="STKaiti"/>
          <w:b/>
          <w:lang w:eastAsia="zh-CN"/>
        </w:rPr>
        <w:tab/>
      </w:r>
      <w:r>
        <w:rPr>
          <w:rFonts w:eastAsia="STKaiti" w:hint="eastAsia"/>
          <w:b/>
          <w:lang w:eastAsia="zh-CN"/>
        </w:rPr>
        <w:t>建议从《无线电规则》其它部分转移案文</w:t>
      </w:r>
    </w:p>
    <w:p w14:paraId="3D5A255C" w14:textId="77777777" w:rsidR="00FC631F" w:rsidRDefault="00FC631F" w:rsidP="004514A5">
      <w:pPr>
        <w:tabs>
          <w:tab w:val="left" w:pos="794"/>
          <w:tab w:val="left" w:pos="1191"/>
          <w:tab w:val="left" w:pos="1588"/>
          <w:tab w:val="left" w:pos="1985"/>
        </w:tabs>
        <w:ind w:left="1191" w:hanging="397"/>
        <w:rPr>
          <w:rFonts w:eastAsia="STKaiti"/>
          <w:i/>
          <w:iCs/>
          <w:szCs w:val="22"/>
          <w:lang w:val="en-US" w:eastAsia="zh-CN"/>
        </w:rPr>
      </w:pPr>
      <w:r>
        <w:rPr>
          <w:rFonts w:eastAsia="STKaiti" w:hint="eastAsia"/>
          <w:lang w:val="en-US" w:eastAsia="zh-CN"/>
        </w:rPr>
        <w:t>注</w:t>
      </w:r>
      <w:r>
        <w:rPr>
          <w:rFonts w:eastAsia="STKaiti"/>
          <w:lang w:val="en-US" w:eastAsia="zh-CN"/>
        </w:rPr>
        <w:t xml:space="preserve"> – </w:t>
      </w:r>
      <w:r>
        <w:rPr>
          <w:rFonts w:eastAsia="STKaiti" w:hint="eastAsia"/>
          <w:lang w:val="en-US" w:eastAsia="zh-CN"/>
        </w:rPr>
        <w:t>不必复制带有</w:t>
      </w:r>
      <w:r>
        <w:rPr>
          <w:rFonts w:eastAsia="STKaiti"/>
          <w:lang w:val="en-US" w:eastAsia="zh-CN"/>
        </w:rPr>
        <w:t>SUP*</w:t>
      </w:r>
      <w:r>
        <w:rPr>
          <w:rFonts w:eastAsia="STKaiti" w:hint="eastAsia"/>
          <w:lang w:val="en-US" w:eastAsia="zh-CN"/>
        </w:rPr>
        <w:t>标记的案文。</w:t>
      </w:r>
    </w:p>
    <w:p w14:paraId="46581CA7" w14:textId="77777777" w:rsidR="00FC631F" w:rsidRDefault="00FC631F" w:rsidP="004514A5">
      <w:pPr>
        <w:keepNext/>
        <w:keepLines/>
        <w:tabs>
          <w:tab w:val="left" w:pos="794"/>
          <w:tab w:val="left" w:pos="2127"/>
          <w:tab w:val="left" w:pos="2410"/>
          <w:tab w:val="left" w:pos="2921"/>
          <w:tab w:val="left" w:pos="3261"/>
        </w:tabs>
        <w:rPr>
          <w:rFonts w:eastAsia="STKaiti"/>
          <w:b/>
          <w:lang w:eastAsia="zh-CN"/>
        </w:rPr>
      </w:pPr>
      <w:r>
        <w:rPr>
          <w:rFonts w:eastAsia="STKaiti"/>
          <w:b/>
          <w:lang w:eastAsia="zh-CN"/>
        </w:rPr>
        <w:t>NOC</w:t>
      </w:r>
      <w:r>
        <w:rPr>
          <w:rFonts w:eastAsia="STKaiti"/>
          <w:b/>
          <w:lang w:eastAsia="zh-CN"/>
        </w:rPr>
        <w:tab/>
      </w:r>
      <w:r>
        <w:rPr>
          <w:rFonts w:eastAsia="STKaiti" w:hint="eastAsia"/>
          <w:b/>
          <w:lang w:eastAsia="zh-CN"/>
        </w:rPr>
        <w:t>注明建议不对案文做出修改</w:t>
      </w:r>
    </w:p>
    <w:p w14:paraId="3D501187" w14:textId="77777777" w:rsidR="00FC631F" w:rsidRDefault="00FC631F" w:rsidP="004514A5">
      <w:pPr>
        <w:tabs>
          <w:tab w:val="left" w:pos="794"/>
          <w:tab w:val="left" w:pos="1191"/>
          <w:tab w:val="left" w:pos="1588"/>
          <w:tab w:val="left" w:pos="1985"/>
        </w:tabs>
        <w:ind w:left="794"/>
        <w:rPr>
          <w:rFonts w:eastAsia="STKaiti"/>
          <w:i/>
          <w:iCs/>
          <w:szCs w:val="22"/>
          <w:lang w:val="en-US" w:eastAsia="zh-CN"/>
        </w:rPr>
      </w:pPr>
      <w:r>
        <w:rPr>
          <w:rFonts w:eastAsia="STKaiti" w:hint="eastAsia"/>
          <w:lang w:val="en-US" w:eastAsia="zh-CN"/>
        </w:rPr>
        <w:t>注</w:t>
      </w:r>
      <w:r>
        <w:rPr>
          <w:rFonts w:eastAsia="STKaiti"/>
          <w:lang w:val="en-US" w:eastAsia="zh-CN"/>
        </w:rPr>
        <w:t xml:space="preserve"> – </w:t>
      </w:r>
      <w:r>
        <w:rPr>
          <w:rFonts w:eastAsia="STKaiti" w:hint="eastAsia"/>
          <w:lang w:val="en-US" w:eastAsia="zh-CN"/>
        </w:rPr>
        <w:t>使用该标记是为了</w:t>
      </w:r>
      <w:r>
        <w:rPr>
          <w:rFonts w:eastAsia="STKaiti" w:hint="eastAsia"/>
          <w:u w:val="single"/>
          <w:lang w:val="en-US" w:eastAsia="zh-CN"/>
        </w:rPr>
        <w:t>说明</w:t>
      </w:r>
      <w:r>
        <w:rPr>
          <w:rFonts w:eastAsia="STKaiti" w:hint="eastAsia"/>
          <w:lang w:val="en-US" w:eastAsia="zh-CN"/>
        </w:rPr>
        <w:t>，没有对带有这一标记的案文提出修改建议。不必复制带有该标记的案文。</w:t>
      </w:r>
    </w:p>
    <w:p w14:paraId="43BD403C" w14:textId="77777777" w:rsidR="00FC631F" w:rsidRDefault="00FC631F" w:rsidP="004514A5">
      <w:pPr>
        <w:keepNext/>
        <w:keepLines/>
        <w:tabs>
          <w:tab w:val="left" w:pos="794"/>
          <w:tab w:val="left" w:pos="2127"/>
          <w:tab w:val="left" w:pos="2410"/>
          <w:tab w:val="left" w:pos="2921"/>
          <w:tab w:val="left" w:pos="3261"/>
        </w:tabs>
        <w:rPr>
          <w:rFonts w:eastAsia="STKaiti"/>
          <w:b/>
          <w:lang w:eastAsia="zh-CN"/>
        </w:rPr>
      </w:pPr>
      <w:r>
        <w:rPr>
          <w:rFonts w:eastAsia="STKaiti"/>
          <w:b/>
          <w:u w:val="single"/>
          <w:lang w:eastAsia="zh-CN"/>
        </w:rPr>
        <w:t>NOC</w:t>
      </w:r>
      <w:r>
        <w:rPr>
          <w:rFonts w:eastAsia="STKaiti"/>
          <w:b/>
          <w:lang w:eastAsia="zh-CN"/>
        </w:rPr>
        <w:tab/>
      </w:r>
      <w:r>
        <w:rPr>
          <w:rFonts w:eastAsia="STKaiti" w:hint="eastAsia"/>
          <w:b/>
          <w:lang w:eastAsia="zh-CN"/>
        </w:rPr>
        <w:t>建议案文</w:t>
      </w:r>
      <w:r>
        <w:rPr>
          <w:rFonts w:eastAsia="STKaiti" w:hint="eastAsia"/>
          <w:b/>
          <w:u w:val="single"/>
          <w:lang w:eastAsia="zh-CN"/>
        </w:rPr>
        <w:t>保持不变</w:t>
      </w:r>
    </w:p>
    <w:p w14:paraId="4E560F9E" w14:textId="77777777" w:rsidR="00FC631F" w:rsidRDefault="00FC631F" w:rsidP="004514A5">
      <w:pPr>
        <w:tabs>
          <w:tab w:val="left" w:pos="794"/>
          <w:tab w:val="left" w:pos="1191"/>
          <w:tab w:val="left" w:pos="1588"/>
          <w:tab w:val="left" w:pos="1985"/>
        </w:tabs>
        <w:ind w:left="794"/>
        <w:rPr>
          <w:rFonts w:eastAsia="STKaiti"/>
          <w:i/>
          <w:iCs/>
          <w:szCs w:val="22"/>
          <w:lang w:val="en-US" w:eastAsia="zh-CN"/>
        </w:rPr>
      </w:pPr>
      <w:r>
        <w:rPr>
          <w:rFonts w:eastAsia="STKaiti" w:hint="eastAsia"/>
          <w:lang w:val="en-US" w:eastAsia="zh-CN"/>
        </w:rPr>
        <w:t>注</w:t>
      </w:r>
      <w:r>
        <w:rPr>
          <w:rFonts w:eastAsia="STKaiti"/>
          <w:lang w:val="en-US" w:eastAsia="zh-CN"/>
        </w:rPr>
        <w:t xml:space="preserve"> –</w:t>
      </w:r>
      <w:r>
        <w:rPr>
          <w:rFonts w:eastAsia="STKaiti" w:hint="eastAsia"/>
          <w:lang w:val="en-US" w:eastAsia="zh-CN"/>
        </w:rPr>
        <w:t>如果成员国</w:t>
      </w:r>
      <w:r>
        <w:rPr>
          <w:rFonts w:eastAsia="STKaiti" w:hint="eastAsia"/>
          <w:u w:val="single"/>
          <w:lang w:val="en-US" w:eastAsia="zh-CN"/>
        </w:rPr>
        <w:t>希望强调</w:t>
      </w:r>
      <w:r>
        <w:rPr>
          <w:rFonts w:eastAsia="STKaiti" w:hint="eastAsia"/>
          <w:lang w:val="en-US" w:eastAsia="zh-CN"/>
        </w:rPr>
        <w:t>，某一个或多个具体条款应保持不变，应使用这一标记</w:t>
      </w:r>
      <w:r>
        <w:rPr>
          <w:rFonts w:eastAsia="STKaiti" w:hint="eastAsia"/>
          <w:u w:val="single"/>
          <w:lang w:val="en-US" w:eastAsia="zh-CN"/>
        </w:rPr>
        <w:t>并附有提案编号</w:t>
      </w:r>
      <w:r>
        <w:rPr>
          <w:rFonts w:eastAsia="STKaiti" w:hint="eastAsia"/>
          <w:lang w:val="en-US" w:eastAsia="zh-CN"/>
        </w:rPr>
        <w:t>。例如，第</w:t>
      </w:r>
      <w:r>
        <w:rPr>
          <w:rFonts w:eastAsia="STKaiti"/>
          <w:lang w:val="en-US" w:eastAsia="zh-CN"/>
        </w:rPr>
        <w:t>XX</w:t>
      </w:r>
      <w:r>
        <w:rPr>
          <w:rFonts w:eastAsia="STKaiti" w:hint="eastAsia"/>
          <w:lang w:val="en-US" w:eastAsia="zh-CN"/>
        </w:rPr>
        <w:t>条可能标为</w:t>
      </w:r>
      <w:r>
        <w:rPr>
          <w:rFonts w:eastAsia="STKaiti"/>
          <w:lang w:val="en-US" w:eastAsia="zh-CN"/>
        </w:rPr>
        <w:t>NOC</w:t>
      </w:r>
      <w:r>
        <w:rPr>
          <w:rFonts w:eastAsia="STKaiti" w:hint="eastAsia"/>
          <w:lang w:val="en-US" w:eastAsia="zh-CN"/>
        </w:rPr>
        <w:t>，但是第</w:t>
      </w:r>
      <w:r>
        <w:rPr>
          <w:rFonts w:eastAsia="STKaiti"/>
          <w:lang w:val="en-US" w:eastAsia="zh-CN"/>
        </w:rPr>
        <w:t>XX</w:t>
      </w:r>
      <w:r>
        <w:rPr>
          <w:rFonts w:eastAsia="STKaiti" w:hint="eastAsia"/>
          <w:lang w:val="en-US" w:eastAsia="zh-CN"/>
        </w:rPr>
        <w:t>条中的第</w:t>
      </w:r>
      <w:r>
        <w:rPr>
          <w:rFonts w:eastAsia="STKaiti"/>
          <w:lang w:val="en-US" w:eastAsia="zh-CN"/>
        </w:rPr>
        <w:t>AA</w:t>
      </w:r>
      <w:r>
        <w:rPr>
          <w:rFonts w:eastAsia="STKaiti" w:hint="eastAsia"/>
          <w:lang w:val="en-US" w:eastAsia="zh-CN"/>
        </w:rPr>
        <w:t>和</w:t>
      </w:r>
      <w:r>
        <w:rPr>
          <w:rFonts w:eastAsia="STKaiti"/>
          <w:lang w:val="en-US" w:eastAsia="zh-CN"/>
        </w:rPr>
        <w:t>BB</w:t>
      </w:r>
      <w:r>
        <w:rPr>
          <w:rFonts w:eastAsia="STKaiti" w:hint="eastAsia"/>
          <w:lang w:val="en-US" w:eastAsia="zh-CN"/>
        </w:rPr>
        <w:t>款可能需要标为</w:t>
      </w:r>
      <w:r>
        <w:rPr>
          <w:rFonts w:eastAsia="STKaiti"/>
          <w:u w:val="single"/>
          <w:lang w:val="en-US" w:eastAsia="zh-CN"/>
        </w:rPr>
        <w:t>NOC</w:t>
      </w:r>
      <w:r>
        <w:rPr>
          <w:rFonts w:eastAsia="STKaiti" w:hint="eastAsia"/>
          <w:lang w:val="en-US" w:eastAsia="zh-CN"/>
        </w:rPr>
        <w:t>。同时应给出为什么这些条款应</w:t>
      </w:r>
      <w:r>
        <w:rPr>
          <w:rFonts w:eastAsia="STKaiti" w:hint="eastAsia"/>
          <w:u w:val="single"/>
          <w:lang w:val="en-US" w:eastAsia="zh-CN"/>
        </w:rPr>
        <w:t>保持不变</w:t>
      </w:r>
      <w:r>
        <w:rPr>
          <w:rFonts w:eastAsia="STKaiti" w:hint="eastAsia"/>
          <w:lang w:val="en-US" w:eastAsia="zh-CN"/>
        </w:rPr>
        <w:t>的理由。</w:t>
      </w:r>
    </w:p>
    <w:p w14:paraId="56A207B9" w14:textId="77777777" w:rsidR="00FC631F" w:rsidRDefault="00FC631F" w:rsidP="00FC631F">
      <w:pPr>
        <w:tabs>
          <w:tab w:val="left" w:pos="794"/>
          <w:tab w:val="left" w:pos="1191"/>
          <w:tab w:val="left" w:pos="1588"/>
          <w:tab w:val="left" w:pos="1985"/>
        </w:tabs>
        <w:spacing w:before="160"/>
        <w:rPr>
          <w:rFonts w:eastAsia="STKaiti"/>
          <w:lang w:val="en-US" w:eastAsia="zh-CN"/>
        </w:rPr>
      </w:pPr>
      <w:r>
        <w:rPr>
          <w:rFonts w:eastAsia="STKaiti"/>
          <w:b/>
          <w:lang w:val="en-US" w:eastAsia="zh-CN"/>
        </w:rPr>
        <w:t>2.3</w:t>
      </w:r>
      <w:r>
        <w:rPr>
          <w:rFonts w:eastAsia="STKaiti"/>
          <w:lang w:val="en-US" w:eastAsia="zh-CN"/>
        </w:rPr>
        <w:tab/>
      </w:r>
      <w:r>
        <w:rPr>
          <w:rFonts w:eastAsia="STKaiti" w:hint="eastAsia"/>
          <w:b/>
          <w:bCs/>
          <w:lang w:val="en-US" w:eastAsia="zh-CN"/>
        </w:rPr>
        <w:t>提案编制标准</w:t>
      </w:r>
    </w:p>
    <w:p w14:paraId="210F308E" w14:textId="77777777" w:rsidR="00FC631F" w:rsidRDefault="00FC631F" w:rsidP="004514A5">
      <w:pPr>
        <w:tabs>
          <w:tab w:val="left" w:pos="794"/>
          <w:tab w:val="left" w:pos="1191"/>
          <w:tab w:val="left" w:pos="1588"/>
          <w:tab w:val="left" w:pos="1985"/>
        </w:tabs>
        <w:rPr>
          <w:rFonts w:eastAsia="STKaiti"/>
          <w:lang w:val="en-US" w:eastAsia="zh-CN"/>
        </w:rPr>
      </w:pPr>
      <w:r>
        <w:rPr>
          <w:rFonts w:eastAsia="STKaiti"/>
          <w:b/>
          <w:lang w:val="en-US" w:eastAsia="zh-CN"/>
        </w:rPr>
        <w:t>2.3.1</w:t>
      </w:r>
      <w:r>
        <w:rPr>
          <w:rFonts w:eastAsia="STKaiti"/>
          <w:lang w:val="en-US" w:eastAsia="zh-CN"/>
        </w:rPr>
        <w:tab/>
      </w:r>
      <w:r>
        <w:rPr>
          <w:rFonts w:eastAsia="STKaiti" w:hint="eastAsia"/>
          <w:lang w:val="en-US" w:eastAsia="zh-CN"/>
        </w:rPr>
        <w:t>案文应单行清晰打印。</w:t>
      </w:r>
    </w:p>
    <w:p w14:paraId="5EC68416" w14:textId="77777777" w:rsidR="00FC631F" w:rsidRDefault="00FC631F" w:rsidP="004514A5">
      <w:pPr>
        <w:tabs>
          <w:tab w:val="left" w:pos="794"/>
          <w:tab w:val="left" w:pos="1191"/>
          <w:tab w:val="left" w:pos="1588"/>
          <w:tab w:val="left" w:pos="1985"/>
        </w:tabs>
        <w:rPr>
          <w:rFonts w:eastAsia="STKaiti"/>
          <w:lang w:val="en-US" w:eastAsia="zh-CN"/>
        </w:rPr>
      </w:pPr>
      <w:r>
        <w:rPr>
          <w:rFonts w:eastAsia="STKaiti"/>
          <w:b/>
          <w:bCs/>
          <w:lang w:val="en-US" w:eastAsia="zh-CN"/>
        </w:rPr>
        <w:t>2.3.2</w:t>
      </w:r>
      <w:r>
        <w:rPr>
          <w:rFonts w:eastAsia="STKaiti"/>
          <w:lang w:val="en-US" w:eastAsia="zh-CN"/>
        </w:rPr>
        <w:tab/>
      </w:r>
      <w:r>
        <w:rPr>
          <w:rFonts w:eastAsia="STKaiti" w:hint="eastAsia"/>
          <w:lang w:val="en-US" w:eastAsia="zh-CN"/>
        </w:rPr>
        <w:t>国际电联的标准文件格式为微软</w:t>
      </w:r>
      <w:r>
        <w:rPr>
          <w:rFonts w:eastAsia="STKaiti"/>
          <w:lang w:val="en-US" w:eastAsia="zh-CN"/>
        </w:rPr>
        <w:t>Windows</w:t>
      </w:r>
      <w:r>
        <w:rPr>
          <w:rFonts w:eastAsia="STKaiti" w:hint="eastAsia"/>
          <w:lang w:val="en-US" w:eastAsia="zh-CN"/>
        </w:rPr>
        <w:t>版本的</w:t>
      </w:r>
      <w:r>
        <w:rPr>
          <w:rFonts w:eastAsia="STKaiti"/>
          <w:lang w:val="en-US" w:eastAsia="zh-CN"/>
        </w:rPr>
        <w:t>Office/Word 2013</w:t>
      </w:r>
      <w:r>
        <w:rPr>
          <w:rFonts w:eastAsia="STKaiti" w:hint="eastAsia"/>
          <w:lang w:val="en-US" w:eastAsia="zh-CN"/>
        </w:rPr>
        <w:t>。将会在</w:t>
      </w:r>
      <w:r>
        <w:rPr>
          <w:rFonts w:eastAsia="STKaiti"/>
          <w:lang w:val="en-US" w:eastAsia="zh-CN"/>
        </w:rPr>
        <w:t>WRC-15</w:t>
      </w:r>
      <w:r>
        <w:rPr>
          <w:rFonts w:eastAsia="STKaiti" w:hint="eastAsia"/>
          <w:lang w:val="en-US" w:eastAsia="zh-CN"/>
        </w:rPr>
        <w:t>网站上公布可供下载的模板。</w:t>
      </w:r>
    </w:p>
    <w:p w14:paraId="00C62B4B" w14:textId="77777777" w:rsidR="00FC631F" w:rsidRDefault="00FC631F" w:rsidP="004514A5">
      <w:pPr>
        <w:tabs>
          <w:tab w:val="left" w:pos="794"/>
          <w:tab w:val="left" w:pos="1191"/>
          <w:tab w:val="left" w:pos="1588"/>
          <w:tab w:val="left" w:pos="1985"/>
        </w:tabs>
        <w:rPr>
          <w:rFonts w:eastAsia="STKaiti"/>
          <w:lang w:val="en-US" w:eastAsia="zh-CN"/>
        </w:rPr>
      </w:pPr>
      <w:r>
        <w:rPr>
          <w:rFonts w:eastAsia="STKaiti"/>
          <w:b/>
          <w:lang w:val="en-US" w:eastAsia="zh-CN"/>
        </w:rPr>
        <w:t>2.3.3</w:t>
      </w:r>
      <w:r>
        <w:rPr>
          <w:rFonts w:eastAsia="STKaiti"/>
          <w:lang w:val="en-US" w:eastAsia="zh-CN"/>
        </w:rPr>
        <w:tab/>
      </w:r>
      <w:r>
        <w:rPr>
          <w:rFonts w:eastAsia="STKaiti" w:hint="eastAsia"/>
          <w:lang w:val="en-US" w:eastAsia="zh-CN"/>
        </w:rPr>
        <w:t>起草</w:t>
      </w:r>
      <w:r>
        <w:rPr>
          <w:rFonts w:eastAsia="STKaiti"/>
          <w:lang w:val="en-US" w:eastAsia="zh-CN"/>
        </w:rPr>
        <w:t>WRC</w:t>
      </w:r>
      <w:r>
        <w:rPr>
          <w:rFonts w:eastAsia="STKaiti" w:hint="eastAsia"/>
          <w:lang w:val="en-US" w:eastAsia="zh-CN"/>
        </w:rPr>
        <w:t>新决议和建议的提案应标记为</w:t>
      </w:r>
      <w:r>
        <w:rPr>
          <w:rFonts w:eastAsia="STKaiti"/>
          <w:lang w:val="en-US" w:eastAsia="zh-CN"/>
        </w:rPr>
        <w:t>“ADD”</w:t>
      </w:r>
      <w:r>
        <w:rPr>
          <w:rFonts w:eastAsia="STKaiti" w:hint="eastAsia"/>
          <w:lang w:val="en-US" w:eastAsia="zh-CN"/>
        </w:rPr>
        <w:t>。如果出现</w:t>
      </w:r>
      <w:r>
        <w:rPr>
          <w:rFonts w:eastAsia="STKaiti"/>
          <w:lang w:val="en-US" w:eastAsia="zh-CN"/>
        </w:rPr>
        <w:t>WRC</w:t>
      </w:r>
      <w:r>
        <w:rPr>
          <w:rFonts w:eastAsia="STKaiti" w:hint="eastAsia"/>
          <w:lang w:val="en-US" w:eastAsia="zh-CN"/>
        </w:rPr>
        <w:t>决议或建议删除或取代现有决议或建议的情况，应在提案的脚注中说明这一情况。对于删除的</w:t>
      </w:r>
      <w:r>
        <w:rPr>
          <w:rFonts w:eastAsia="STKaiti"/>
          <w:lang w:val="en-US" w:eastAsia="zh-CN"/>
        </w:rPr>
        <w:t>WRC</w:t>
      </w:r>
      <w:r>
        <w:rPr>
          <w:rFonts w:eastAsia="STKaiti" w:hint="eastAsia"/>
          <w:lang w:val="en-US" w:eastAsia="zh-CN"/>
        </w:rPr>
        <w:t>决议或建议书，提案应包含和标记</w:t>
      </w:r>
      <w:r>
        <w:rPr>
          <w:rFonts w:eastAsia="STKaiti"/>
          <w:lang w:val="en-US" w:eastAsia="zh-CN"/>
        </w:rPr>
        <w:t>“SUP”</w:t>
      </w:r>
      <w:r>
        <w:rPr>
          <w:rFonts w:eastAsia="STKaiti" w:hint="eastAsia"/>
          <w:lang w:val="en-US" w:eastAsia="zh-CN"/>
        </w:rPr>
        <w:t>。</w:t>
      </w:r>
    </w:p>
    <w:p w14:paraId="4D7793EB" w14:textId="77777777" w:rsidR="00FC631F" w:rsidRDefault="00FC631F" w:rsidP="004514A5">
      <w:pPr>
        <w:keepNext/>
        <w:keepLines/>
        <w:tabs>
          <w:tab w:val="left" w:pos="794"/>
          <w:tab w:val="left" w:pos="1191"/>
          <w:tab w:val="left" w:pos="1588"/>
          <w:tab w:val="left" w:pos="1985"/>
        </w:tabs>
        <w:spacing w:before="240"/>
        <w:ind w:left="794" w:hanging="794"/>
        <w:outlineLvl w:val="0"/>
        <w:rPr>
          <w:rFonts w:eastAsia="STKaiti"/>
          <w:b/>
          <w:lang w:val="en-US"/>
        </w:rPr>
      </w:pPr>
      <w:bookmarkStart w:id="170" w:name="_Toc432580159"/>
      <w:bookmarkStart w:id="171" w:name="_Toc432580280"/>
      <w:r>
        <w:rPr>
          <w:rFonts w:eastAsia="STKaiti"/>
          <w:b/>
          <w:lang w:val="en-US"/>
        </w:rPr>
        <w:t>3</w:t>
      </w:r>
      <w:r>
        <w:rPr>
          <w:rFonts w:eastAsia="STKaiti"/>
          <w:b/>
          <w:lang w:val="en-US"/>
        </w:rPr>
        <w:tab/>
      </w:r>
      <w:proofErr w:type="spellStart"/>
      <w:r>
        <w:rPr>
          <w:rFonts w:eastAsia="STKaiti" w:hint="eastAsia"/>
          <w:b/>
          <w:lang w:val="en-US"/>
        </w:rPr>
        <w:t>提交提案</w:t>
      </w:r>
      <w:bookmarkEnd w:id="170"/>
      <w:bookmarkEnd w:id="171"/>
      <w:proofErr w:type="spellEnd"/>
    </w:p>
    <w:p w14:paraId="7F7276A2" w14:textId="77777777" w:rsidR="00FC631F" w:rsidRDefault="00FC631F" w:rsidP="004514A5">
      <w:pPr>
        <w:tabs>
          <w:tab w:val="left" w:pos="794"/>
          <w:tab w:val="left" w:pos="1191"/>
          <w:tab w:val="left" w:pos="1588"/>
          <w:tab w:val="left" w:pos="1985"/>
        </w:tabs>
        <w:ind w:firstLineChars="200" w:firstLine="480"/>
        <w:jc w:val="both"/>
        <w:rPr>
          <w:rFonts w:eastAsia="STKaiti"/>
        </w:rPr>
      </w:pPr>
      <w:r>
        <w:rPr>
          <w:rFonts w:eastAsia="STKaiti" w:hint="eastAsia"/>
          <w:lang w:val="en-US"/>
        </w:rPr>
        <w:t>应由主管部门授权或者指定人员以电子邮件的方式将提案提交至</w:t>
      </w:r>
      <w:r>
        <w:rPr>
          <w:rFonts w:eastAsia="STKaiti"/>
          <w:lang w:val="en-US"/>
        </w:rPr>
        <w:t>WRC</w:t>
      </w:r>
      <w:r>
        <w:rPr>
          <w:rFonts w:eastAsia="STKaiti" w:hint="eastAsia"/>
          <w:lang w:val="en-US"/>
        </w:rPr>
        <w:t>秘书处</w:t>
      </w:r>
      <w:hyperlink r:id="rId75" w:history="1">
        <w:r>
          <w:rPr>
            <w:rStyle w:val="Hyperlink"/>
            <w:rFonts w:eastAsia="STKaiti"/>
            <w:color w:val="0000FF"/>
            <w:lang w:val="en-US"/>
          </w:rPr>
          <w:t>wrc15@itu.int</w:t>
        </w:r>
      </w:hyperlink>
      <w:r>
        <w:rPr>
          <w:rFonts w:eastAsia="STKaiti" w:hint="eastAsia"/>
          <w:lang w:val="en-US"/>
        </w:rPr>
        <w:t>。</w:t>
      </w:r>
    </w:p>
    <w:p w14:paraId="653E2F78" w14:textId="77777777" w:rsidR="00FC631F" w:rsidRDefault="00FC631F" w:rsidP="004514A5">
      <w:pPr>
        <w:keepNext/>
        <w:keepLines/>
        <w:tabs>
          <w:tab w:val="left" w:pos="794"/>
          <w:tab w:val="left" w:pos="1191"/>
          <w:tab w:val="left" w:pos="1588"/>
          <w:tab w:val="left" w:pos="1985"/>
        </w:tabs>
        <w:spacing w:before="240"/>
        <w:ind w:left="794" w:hanging="794"/>
        <w:outlineLvl w:val="0"/>
        <w:rPr>
          <w:rFonts w:eastAsia="STKaiti"/>
          <w:b/>
          <w:lang w:val="en-US" w:eastAsia="zh-CN"/>
        </w:rPr>
      </w:pPr>
      <w:bookmarkStart w:id="172" w:name="_Toc432580160"/>
      <w:bookmarkStart w:id="173" w:name="_Toc432580281"/>
      <w:r>
        <w:rPr>
          <w:rFonts w:eastAsia="STKaiti"/>
          <w:b/>
          <w:lang w:val="en-US" w:eastAsia="zh-CN"/>
        </w:rPr>
        <w:t>4</w:t>
      </w:r>
      <w:r>
        <w:rPr>
          <w:rFonts w:eastAsia="STKaiti"/>
          <w:b/>
          <w:lang w:val="en-US" w:eastAsia="zh-CN"/>
        </w:rPr>
        <w:tab/>
      </w:r>
      <w:r>
        <w:rPr>
          <w:rFonts w:eastAsia="STKaiti" w:hint="eastAsia"/>
          <w:b/>
          <w:lang w:val="en-US" w:eastAsia="zh-CN"/>
        </w:rPr>
        <w:t>案文的编写</w:t>
      </w:r>
      <w:bookmarkEnd w:id="172"/>
      <w:bookmarkEnd w:id="173"/>
    </w:p>
    <w:p w14:paraId="1DAFE9EF" w14:textId="77777777" w:rsidR="00FC631F" w:rsidRDefault="00FC631F" w:rsidP="004514A5">
      <w:pPr>
        <w:tabs>
          <w:tab w:val="left" w:pos="794"/>
          <w:tab w:val="left" w:pos="1191"/>
          <w:tab w:val="left" w:pos="1588"/>
          <w:tab w:val="left" w:pos="1985"/>
        </w:tabs>
        <w:ind w:firstLineChars="200" w:firstLine="480"/>
        <w:jc w:val="both"/>
        <w:rPr>
          <w:rFonts w:eastAsia="STKaiti"/>
          <w:lang w:val="en-US" w:eastAsia="zh-CN"/>
        </w:rPr>
      </w:pPr>
      <w:r>
        <w:rPr>
          <w:rFonts w:eastAsia="STKaiti" w:hint="eastAsia"/>
          <w:lang w:val="en-US" w:eastAsia="zh-CN"/>
        </w:rPr>
        <w:t>根据《国际电联大会、全会和会议的总规则》第</w:t>
      </w:r>
      <w:r>
        <w:rPr>
          <w:rFonts w:eastAsia="STKaiti"/>
          <w:lang w:val="en-US" w:eastAsia="zh-CN"/>
        </w:rPr>
        <w:t>42</w:t>
      </w:r>
      <w:r>
        <w:rPr>
          <w:rFonts w:eastAsia="STKaiti" w:hint="eastAsia"/>
          <w:lang w:val="en-US" w:eastAsia="zh-CN"/>
        </w:rPr>
        <w:t>条的规定，秘书处应用按照以下方式组成的索引标注各份提案：</w:t>
      </w:r>
    </w:p>
    <w:p w14:paraId="00AE396A" w14:textId="77777777" w:rsidR="00FC631F" w:rsidRDefault="00FC631F" w:rsidP="004514A5">
      <w:pPr>
        <w:tabs>
          <w:tab w:val="left" w:pos="794"/>
          <w:tab w:val="left" w:pos="1191"/>
          <w:tab w:val="left" w:pos="1588"/>
          <w:tab w:val="left" w:pos="1985"/>
        </w:tabs>
        <w:jc w:val="center"/>
        <w:rPr>
          <w:rFonts w:eastAsia="STKaiti"/>
          <w:lang w:val="en-US" w:eastAsia="zh-CN"/>
        </w:rPr>
      </w:pPr>
      <w:r>
        <w:rPr>
          <w:rFonts w:eastAsia="STKaiti"/>
          <w:lang w:val="en-US" w:eastAsia="zh-CN"/>
        </w:rPr>
        <w:t>ABC/25/3</w:t>
      </w:r>
    </w:p>
    <w:p w14:paraId="36DD44D7" w14:textId="77777777" w:rsidR="00FC631F" w:rsidRDefault="00FC631F" w:rsidP="004514A5">
      <w:pPr>
        <w:tabs>
          <w:tab w:val="left" w:pos="794"/>
          <w:tab w:val="left" w:pos="1191"/>
          <w:tab w:val="left" w:pos="1588"/>
          <w:tab w:val="left" w:pos="1985"/>
        </w:tabs>
        <w:ind w:firstLineChars="200" w:firstLine="480"/>
        <w:jc w:val="both"/>
        <w:rPr>
          <w:rFonts w:eastAsia="STKaiti"/>
          <w:lang w:val="en-US" w:eastAsia="zh-CN"/>
        </w:rPr>
      </w:pPr>
      <w:r>
        <w:rPr>
          <w:rFonts w:eastAsia="STKaiti" w:hint="eastAsia"/>
          <w:lang w:val="en-US" w:eastAsia="zh-CN"/>
        </w:rPr>
        <w:t>其中</w:t>
      </w:r>
      <w:r>
        <w:rPr>
          <w:rFonts w:eastAsia="STKaiti"/>
          <w:lang w:val="en-US" w:eastAsia="zh-CN"/>
        </w:rPr>
        <w:t>ABC</w:t>
      </w:r>
      <w:r>
        <w:rPr>
          <w:rFonts w:eastAsia="STKaiti" w:hint="eastAsia"/>
          <w:lang w:val="en-US" w:eastAsia="zh-CN"/>
        </w:rPr>
        <w:t>代表成员国、提案作者代码（根据</w:t>
      </w:r>
      <w:r w:rsidR="00B15BC6">
        <w:fldChar w:fldCharType="begin"/>
      </w:r>
      <w:r w:rsidR="00B15BC6">
        <w:rPr>
          <w:lang w:eastAsia="zh-CN"/>
        </w:rPr>
        <w:instrText xml:space="preserve"> HYPERLINK "http://www.itu.int/ITU-R/terrestrial/docs/brific/files/preface/PREFACE_ZH.PDF" </w:instrText>
      </w:r>
      <w:r w:rsidR="00B15BC6">
        <w:fldChar w:fldCharType="separate"/>
      </w:r>
      <w:r>
        <w:rPr>
          <w:rStyle w:val="Hyperlink"/>
          <w:rFonts w:eastAsia="STKaiti" w:hint="eastAsia"/>
          <w:color w:val="0000FF"/>
          <w:lang w:val="en-US" w:eastAsia="zh-CN"/>
        </w:rPr>
        <w:t>国际频率列表的前言</w:t>
      </w:r>
      <w:r w:rsidR="00B15BC6">
        <w:rPr>
          <w:rStyle w:val="Hyperlink"/>
          <w:rFonts w:eastAsia="STKaiti"/>
          <w:color w:val="0000FF"/>
          <w:lang w:val="en-US" w:eastAsia="zh-CN"/>
        </w:rPr>
        <w:fldChar w:fldCharType="end"/>
      </w:r>
      <w:r>
        <w:rPr>
          <w:rFonts w:eastAsia="STKaiti" w:hint="eastAsia"/>
          <w:lang w:val="en-US" w:eastAsia="zh-CN"/>
        </w:rPr>
        <w:t>），</w:t>
      </w:r>
      <w:r>
        <w:rPr>
          <w:rFonts w:eastAsia="STKaiti"/>
          <w:lang w:val="en-US" w:eastAsia="zh-CN"/>
        </w:rPr>
        <w:t>25</w:t>
      </w:r>
      <w:r>
        <w:rPr>
          <w:rFonts w:eastAsia="STKaiti" w:hint="eastAsia"/>
          <w:lang w:val="en-US" w:eastAsia="zh-CN"/>
        </w:rPr>
        <w:t>代表秘书长分配给公布提案的文件的号码，</w:t>
      </w:r>
      <w:r>
        <w:rPr>
          <w:rFonts w:eastAsia="STKaiti"/>
          <w:lang w:val="en-US" w:eastAsia="zh-CN"/>
        </w:rPr>
        <w:t>3</w:t>
      </w:r>
      <w:r>
        <w:rPr>
          <w:rFonts w:eastAsia="STKaiti" w:hint="eastAsia"/>
          <w:lang w:val="en-US" w:eastAsia="zh-CN"/>
        </w:rPr>
        <w:t>是提案在该文件中的序列号码。</w:t>
      </w:r>
    </w:p>
    <w:p w14:paraId="61A6C1D3" w14:textId="77777777" w:rsidR="00FC631F" w:rsidRDefault="00FC631F" w:rsidP="00FC631F">
      <w:pPr>
        <w:widowControl w:val="0"/>
        <w:ind w:firstLine="720"/>
        <w:jc w:val="both"/>
        <w:rPr>
          <w:kern w:val="2"/>
          <w:sz w:val="22"/>
          <w:lang w:val="en-US" w:eastAsia="zh-CN"/>
        </w:rPr>
      </w:pPr>
      <w:r>
        <w:rPr>
          <w:kern w:val="2"/>
          <w:lang w:val="en-US" w:eastAsia="zh-CN"/>
        </w:rPr>
        <w:t>……</w:t>
      </w:r>
    </w:p>
    <w:p w14:paraId="5C0EAE1B" w14:textId="77777777" w:rsidR="00FC631F" w:rsidRDefault="00FC631F" w:rsidP="004514A5">
      <w:pPr>
        <w:ind w:firstLine="720"/>
        <w:rPr>
          <w:szCs w:val="22"/>
          <w:lang w:val="en-US" w:eastAsia="zh-CN"/>
        </w:rPr>
      </w:pPr>
      <w:r>
        <w:rPr>
          <w:rFonts w:hint="eastAsia"/>
          <w:kern w:val="2"/>
          <w:sz w:val="26"/>
          <w:szCs w:val="26"/>
          <w:lang w:val="en-US" w:eastAsia="zh-CN"/>
        </w:rPr>
        <w:t>此后，</w:t>
      </w:r>
      <w:r>
        <w:rPr>
          <w:rFonts w:hint="eastAsia"/>
          <w:lang w:val="en-US" w:eastAsia="zh-CN"/>
        </w:rPr>
        <w:t>大会秘书处还公布了更为详细的提案起草说明（仅有英文版），详见以下文件：</w:t>
      </w:r>
    </w:p>
    <w:p w14:paraId="3A3A3772" w14:textId="77777777" w:rsidR="00FC631F" w:rsidRDefault="00FC631F" w:rsidP="004514A5">
      <w:pPr>
        <w:widowControl w:val="0"/>
        <w:spacing w:before="0"/>
        <w:ind w:firstLine="720"/>
        <w:jc w:val="both"/>
        <w:rPr>
          <w:kern w:val="2"/>
          <w:sz w:val="26"/>
          <w:szCs w:val="26"/>
          <w:lang w:val="en-US"/>
        </w:rPr>
      </w:pPr>
      <w:r>
        <w:rPr>
          <w:kern w:val="2"/>
          <w:sz w:val="26"/>
          <w:szCs w:val="26"/>
          <w:lang w:val="en-US"/>
        </w:rPr>
        <w:object w:dxaOrig="8310" w:dyaOrig="315" w14:anchorId="0F435C82">
          <v:shape id="_x0000_i1027" type="#_x0000_t75" style="width:415.5pt;height:15.75pt" o:ole="">
            <v:imagedata r:id="rId76" o:title=""/>
          </v:shape>
          <o:OLEObject Type="Embed" ProgID="Word.Document.12" ShapeID="_x0000_i1027" DrawAspect="Content" ObjectID="_1714980217" r:id="rId77"/>
        </w:object>
      </w:r>
      <w:r>
        <w:rPr>
          <w:kern w:val="2"/>
          <w:sz w:val="26"/>
          <w:szCs w:val="26"/>
          <w:lang w:val="en-US"/>
        </w:rPr>
        <w:object w:dxaOrig="1500" w:dyaOrig="960" w14:anchorId="2640A7BE">
          <v:shape id="_x0000_i1028" type="#_x0000_t75" style="width:75pt;height:48pt" o:ole="">
            <v:imagedata r:id="rId78" o:title=""/>
          </v:shape>
          <o:OLEObject Type="Embed" ProgID="Word.Document.8" ShapeID="_x0000_i1028" DrawAspect="Icon" ObjectID="_1714980218" r:id="rId79">
            <o:FieldCodes>\s</o:FieldCodes>
          </o:OLEObject>
        </w:object>
      </w:r>
    </w:p>
    <w:p w14:paraId="22C345A6" w14:textId="7FDA47CF" w:rsidR="00FC631F" w:rsidRDefault="00FC631F" w:rsidP="00FC631F">
      <w:pPr>
        <w:widowControl w:val="0"/>
        <w:jc w:val="both"/>
        <w:outlineLvl w:val="0"/>
        <w:rPr>
          <w:kern w:val="2"/>
          <w:sz w:val="26"/>
          <w:szCs w:val="26"/>
          <w:lang w:val="fr-CH" w:eastAsia="zh-CN"/>
        </w:rPr>
      </w:pPr>
      <w:bookmarkStart w:id="174" w:name="_Toc432580161"/>
      <w:bookmarkStart w:id="175" w:name="_Toc432580282"/>
      <w:r>
        <w:rPr>
          <w:kern w:val="2"/>
          <w:sz w:val="26"/>
          <w:szCs w:val="26"/>
          <w:lang w:val="en-US" w:eastAsia="zh-CN"/>
        </w:rPr>
        <w:t>B.</w:t>
      </w:r>
      <w:r>
        <w:rPr>
          <w:kern w:val="2"/>
          <w:sz w:val="26"/>
          <w:szCs w:val="26"/>
          <w:lang w:val="en-US" w:eastAsia="zh-CN"/>
        </w:rPr>
        <w:tab/>
      </w:r>
      <w:r>
        <w:rPr>
          <w:rFonts w:hint="eastAsia"/>
          <w:kern w:val="2"/>
          <w:sz w:val="26"/>
          <w:szCs w:val="26"/>
          <w:lang w:val="en-US" w:eastAsia="zh-CN"/>
        </w:rPr>
        <w:t>文稿和提案</w:t>
      </w:r>
      <w:bookmarkEnd w:id="174"/>
      <w:bookmarkEnd w:id="175"/>
    </w:p>
    <w:p w14:paraId="3853B112" w14:textId="77777777" w:rsidR="00FC631F" w:rsidRDefault="00FC631F" w:rsidP="00FC631F">
      <w:pPr>
        <w:spacing w:after="120"/>
        <w:ind w:firstLine="720"/>
        <w:rPr>
          <w:kern w:val="2"/>
          <w:szCs w:val="22"/>
          <w:lang w:val="fr-CH" w:eastAsia="zh-CN"/>
        </w:rPr>
      </w:pPr>
      <w:r>
        <w:rPr>
          <w:rFonts w:hint="eastAsia"/>
          <w:kern w:val="2"/>
          <w:lang w:val="fr-CH" w:eastAsia="zh-CN"/>
        </w:rPr>
        <w:lastRenderedPageBreak/>
        <w:t>文稿是</w:t>
      </w:r>
      <w:r>
        <w:rPr>
          <w:kern w:val="2"/>
          <w:lang w:val="fr-CH" w:eastAsia="zh-CN"/>
        </w:rPr>
        <w:t>WRC</w:t>
      </w:r>
      <w:r>
        <w:rPr>
          <w:rFonts w:hint="eastAsia"/>
          <w:kern w:val="2"/>
          <w:lang w:val="fr-CH" w:eastAsia="zh-CN"/>
        </w:rPr>
        <w:t>文件的重头戏，每届大会往往有几百份文稿，其内容也非常繁杂。总的来说，有以下几类：</w:t>
      </w:r>
    </w:p>
    <w:p w14:paraId="7DBCC91D" w14:textId="3D4BB8C8" w:rsidR="00FC631F" w:rsidRDefault="00FC631F" w:rsidP="004514A5">
      <w:pPr>
        <w:rPr>
          <w:lang w:val="fr-CH"/>
        </w:rPr>
      </w:pPr>
      <w:proofErr w:type="spellStart"/>
      <w:r>
        <w:rPr>
          <w:rFonts w:hint="eastAsia"/>
        </w:rPr>
        <w:t>法定应提交大会审议的各种报告</w:t>
      </w:r>
      <w:r>
        <w:rPr>
          <w:rFonts w:hint="eastAsia"/>
          <w:lang w:val="fr-CH"/>
        </w:rPr>
        <w:t>，</w:t>
      </w:r>
      <w:r>
        <w:rPr>
          <w:rFonts w:hint="eastAsia"/>
        </w:rPr>
        <w:t>如</w:t>
      </w:r>
      <w:proofErr w:type="spellEnd"/>
      <w:r>
        <w:rPr>
          <w:lang w:val="fr-CH"/>
        </w:rPr>
        <w:t>CPM</w:t>
      </w:r>
      <w:proofErr w:type="spellStart"/>
      <w:r>
        <w:rPr>
          <w:rFonts w:hint="eastAsia"/>
        </w:rPr>
        <w:t>提交大会的报告</w:t>
      </w:r>
      <w:r>
        <w:rPr>
          <w:rFonts w:hint="eastAsia"/>
          <w:lang w:val="fr-CH"/>
        </w:rPr>
        <w:t>（</w:t>
      </w:r>
      <w:r>
        <w:rPr>
          <w:rFonts w:hint="eastAsia"/>
        </w:rPr>
        <w:t>可参见</w:t>
      </w:r>
      <w:proofErr w:type="spellEnd"/>
      <w:r w:rsidR="00B15BC6">
        <w:fldChar w:fldCharType="begin"/>
      </w:r>
      <w:r w:rsidR="00B15BC6" w:rsidRPr="00C63552">
        <w:rPr>
          <w:lang w:val="fr-CH"/>
        </w:rPr>
        <w:instrText xml:space="preserve"> HYPERLINK "http://www.itu.int/md/R12-CPM15.02-R-0001/en" </w:instrText>
      </w:r>
      <w:r w:rsidR="00B15BC6">
        <w:fldChar w:fldCharType="separate"/>
      </w:r>
      <w:r>
        <w:rPr>
          <w:rStyle w:val="Hyperlink"/>
          <w:color w:val="0000FF"/>
          <w:kern w:val="2"/>
          <w:szCs w:val="26"/>
          <w:lang w:val="fr-CH"/>
        </w:rPr>
        <w:t>http://www.itu.int/md/R12-CPM15.02-R-0001/en</w:t>
      </w:r>
      <w:r w:rsidR="00B15BC6">
        <w:rPr>
          <w:rStyle w:val="Hyperlink"/>
          <w:color w:val="0000FF"/>
          <w:kern w:val="2"/>
          <w:szCs w:val="26"/>
          <w:lang w:val="fr-CH"/>
        </w:rPr>
        <w:fldChar w:fldCharType="end"/>
      </w:r>
      <w:r>
        <w:rPr>
          <w:rFonts w:hint="eastAsia"/>
          <w:lang w:val="fr-CH"/>
        </w:rPr>
        <w:t>）</w:t>
      </w:r>
      <w:r>
        <w:rPr>
          <w:rFonts w:hint="eastAsia"/>
        </w:rPr>
        <w:t>、</w:t>
      </w:r>
      <w:proofErr w:type="spellStart"/>
      <w:r>
        <w:rPr>
          <w:rFonts w:hint="eastAsia"/>
        </w:rPr>
        <w:t>无线电通信局主任有关无线电通信部门各项活动的报告</w:t>
      </w:r>
      <w:r>
        <w:rPr>
          <w:rFonts w:hint="eastAsia"/>
          <w:lang w:val="fr-CH"/>
        </w:rPr>
        <w:t>（</w:t>
      </w:r>
      <w:r>
        <w:rPr>
          <w:rFonts w:hint="eastAsia"/>
        </w:rPr>
        <w:t>可参考</w:t>
      </w:r>
      <w:proofErr w:type="spellEnd"/>
      <w:r w:rsidR="00B15BC6">
        <w:fldChar w:fldCharType="begin"/>
      </w:r>
      <w:r w:rsidR="00B15BC6" w:rsidRPr="00C63552">
        <w:rPr>
          <w:lang w:val="fr-CH"/>
        </w:rPr>
        <w:instrText xml:space="preserve"> HYPERLINK "http://www.itu.int/md/R15-WRC15-C-0004/en" </w:instrText>
      </w:r>
      <w:r w:rsidR="00B15BC6">
        <w:fldChar w:fldCharType="separate"/>
      </w:r>
      <w:r>
        <w:rPr>
          <w:rStyle w:val="Hyperlink"/>
          <w:color w:val="0000FF"/>
          <w:kern w:val="2"/>
          <w:szCs w:val="26"/>
          <w:lang w:val="fr-CH"/>
        </w:rPr>
        <w:t>http://www.itu.int/md/R15-WRC15-C-0004/en</w:t>
      </w:r>
      <w:r w:rsidR="00B15BC6">
        <w:rPr>
          <w:rStyle w:val="Hyperlink"/>
          <w:color w:val="0000FF"/>
          <w:kern w:val="2"/>
          <w:szCs w:val="26"/>
          <w:lang w:val="fr-CH"/>
        </w:rPr>
        <w:fldChar w:fldCharType="end"/>
      </w:r>
      <w:r>
        <w:rPr>
          <w:rFonts w:hint="eastAsia"/>
          <w:lang w:val="fr-CH"/>
        </w:rPr>
        <w:t>，</w:t>
      </w:r>
      <w:proofErr w:type="spellStart"/>
      <w:r>
        <w:rPr>
          <w:rFonts w:hint="eastAsia"/>
        </w:rPr>
        <w:t>往往有多份增补</w:t>
      </w:r>
      <w:r>
        <w:rPr>
          <w:rFonts w:hint="eastAsia"/>
          <w:lang w:val="fr-CH"/>
        </w:rPr>
        <w:t>，</w:t>
      </w:r>
      <w:r>
        <w:rPr>
          <w:rFonts w:hint="eastAsia"/>
        </w:rPr>
        <w:t>每个增补文件实际是报告的一个部分</w:t>
      </w:r>
      <w:r>
        <w:rPr>
          <w:rFonts w:hint="eastAsia"/>
          <w:lang w:val="fr-CH"/>
        </w:rPr>
        <w:t>，</w:t>
      </w:r>
      <w:r>
        <w:rPr>
          <w:rFonts w:hint="eastAsia"/>
        </w:rPr>
        <w:t>针对某一方面的具体事宜</w:t>
      </w:r>
      <w:r>
        <w:rPr>
          <w:rFonts w:hint="eastAsia"/>
          <w:lang w:val="fr-CH"/>
        </w:rPr>
        <w:t>）</w:t>
      </w:r>
      <w:r>
        <w:rPr>
          <w:rFonts w:hint="eastAsia"/>
        </w:rPr>
        <w:t>等</w:t>
      </w:r>
      <w:proofErr w:type="spellEnd"/>
      <w:r>
        <w:rPr>
          <w:rFonts w:hint="eastAsia"/>
          <w:lang w:val="fr-CH"/>
        </w:rPr>
        <w:t>；</w:t>
      </w:r>
    </w:p>
    <w:p w14:paraId="4E7C6BF9" w14:textId="1CFCB882" w:rsidR="00FC631F" w:rsidRDefault="00FC631F" w:rsidP="004514A5">
      <w:pPr>
        <w:rPr>
          <w:lang w:val="fr-CH"/>
        </w:rPr>
      </w:pPr>
      <w:proofErr w:type="spellStart"/>
      <w:r>
        <w:rPr>
          <w:rFonts w:hint="eastAsia"/>
        </w:rPr>
        <w:t>一主管部门提交的提案</w:t>
      </w:r>
      <w:r>
        <w:rPr>
          <w:rFonts w:hint="eastAsia"/>
          <w:lang w:val="fr-CH"/>
        </w:rPr>
        <w:t>（</w:t>
      </w:r>
      <w:r>
        <w:rPr>
          <w:rFonts w:hint="eastAsia"/>
        </w:rPr>
        <w:t>可参见</w:t>
      </w:r>
      <w:proofErr w:type="spellEnd"/>
      <w:r w:rsidR="00B15BC6">
        <w:fldChar w:fldCharType="begin"/>
      </w:r>
      <w:r w:rsidR="00B15BC6" w:rsidRPr="00C63552">
        <w:rPr>
          <w:lang w:val="fr-CH"/>
        </w:rPr>
        <w:instrText xml:space="preserve"> HYPERLINK "http://www.itu.int/md/R07-WRC07-C-0005/en" </w:instrText>
      </w:r>
      <w:r w:rsidR="00B15BC6">
        <w:fldChar w:fldCharType="separate"/>
      </w:r>
      <w:r>
        <w:rPr>
          <w:rStyle w:val="Hyperlink"/>
          <w:color w:val="0000FF"/>
          <w:kern w:val="2"/>
          <w:szCs w:val="26"/>
          <w:lang w:val="fr-CH"/>
        </w:rPr>
        <w:t>http://www.itu.int/md/R07-WRC07-C-0005/en</w:t>
      </w:r>
      <w:r w:rsidR="00B15BC6">
        <w:rPr>
          <w:rStyle w:val="Hyperlink"/>
          <w:color w:val="0000FF"/>
          <w:kern w:val="2"/>
          <w:szCs w:val="26"/>
          <w:lang w:val="fr-CH"/>
        </w:rPr>
        <w:fldChar w:fldCharType="end"/>
      </w:r>
      <w:r>
        <w:rPr>
          <w:rFonts w:hint="eastAsia"/>
          <w:lang w:val="fr-CH"/>
        </w:rPr>
        <w:t>）；</w:t>
      </w:r>
    </w:p>
    <w:p w14:paraId="3FF7265E" w14:textId="2FBB5E00" w:rsidR="00FC631F" w:rsidRDefault="00FC631F" w:rsidP="004514A5">
      <w:pPr>
        <w:rPr>
          <w:lang w:val="fr-CH"/>
        </w:rPr>
      </w:pPr>
      <w:proofErr w:type="spellStart"/>
      <w:r>
        <w:rPr>
          <w:rFonts w:hint="eastAsia"/>
        </w:rPr>
        <w:t>多个主管部门联合提交的提案</w:t>
      </w:r>
      <w:r>
        <w:rPr>
          <w:rFonts w:hint="eastAsia"/>
          <w:lang w:val="fr-CH"/>
        </w:rPr>
        <w:t>（</w:t>
      </w:r>
      <w:r>
        <w:rPr>
          <w:rFonts w:hint="eastAsia"/>
        </w:rPr>
        <w:t>可参见</w:t>
      </w:r>
      <w:proofErr w:type="spellEnd"/>
      <w:r w:rsidR="00B15BC6">
        <w:fldChar w:fldCharType="begin"/>
      </w:r>
      <w:r w:rsidR="00B15BC6" w:rsidRPr="00C63552">
        <w:rPr>
          <w:lang w:val="fr-CH"/>
        </w:rPr>
        <w:instrText xml:space="preserve"> HYPERLINK "http://www.itu.int/md/R07-WRC07-C-0082/en" </w:instrText>
      </w:r>
      <w:r w:rsidR="00B15BC6">
        <w:fldChar w:fldCharType="separate"/>
      </w:r>
      <w:r>
        <w:rPr>
          <w:rStyle w:val="Hyperlink"/>
          <w:color w:val="0000FF"/>
          <w:kern w:val="2"/>
          <w:szCs w:val="26"/>
          <w:lang w:val="fr-CH"/>
        </w:rPr>
        <w:t>http://www.itu.int/md/R07-WRC07-C-0082/en</w:t>
      </w:r>
      <w:r w:rsidR="00B15BC6">
        <w:rPr>
          <w:rStyle w:val="Hyperlink"/>
          <w:color w:val="0000FF"/>
          <w:kern w:val="2"/>
          <w:szCs w:val="26"/>
          <w:lang w:val="fr-CH"/>
        </w:rPr>
        <w:fldChar w:fldCharType="end"/>
      </w:r>
      <w:r>
        <w:rPr>
          <w:lang w:val="fr-CH"/>
        </w:rPr>
        <w:t xml:space="preserve"> </w:t>
      </w:r>
      <w:r>
        <w:rPr>
          <w:rFonts w:hint="eastAsia"/>
          <w:lang w:val="fr-CH"/>
        </w:rPr>
        <w:t>）；</w:t>
      </w:r>
      <w:proofErr w:type="spellStart"/>
      <w:r>
        <w:rPr>
          <w:rFonts w:hint="eastAsia"/>
        </w:rPr>
        <w:t>区域性电信组织提交的共同提案</w:t>
      </w:r>
      <w:r>
        <w:rPr>
          <w:rFonts w:hint="eastAsia"/>
          <w:lang w:val="fr-CH"/>
        </w:rPr>
        <w:t>（</w:t>
      </w:r>
      <w:r>
        <w:rPr>
          <w:rFonts w:hint="eastAsia"/>
        </w:rPr>
        <w:t>可参见</w:t>
      </w:r>
      <w:proofErr w:type="spellEnd"/>
      <w:r w:rsidR="00B15BC6">
        <w:fldChar w:fldCharType="begin"/>
      </w:r>
      <w:r w:rsidR="00B15BC6" w:rsidRPr="00C63552">
        <w:rPr>
          <w:lang w:val="fr-CH"/>
        </w:rPr>
        <w:instrText xml:space="preserve"> HYPERLINK "http://www.itu.int/md/R07-WRC07-C-0041/en" </w:instrText>
      </w:r>
      <w:r w:rsidR="00B15BC6">
        <w:fldChar w:fldCharType="separate"/>
      </w:r>
      <w:r>
        <w:rPr>
          <w:rStyle w:val="Hyperlink"/>
          <w:color w:val="0000FF"/>
          <w:kern w:val="2"/>
          <w:szCs w:val="26"/>
          <w:lang w:val="fr-CH"/>
        </w:rPr>
        <w:t>http://www.itu.int/md/R07-WRC07-C-0041/en</w:t>
      </w:r>
      <w:r w:rsidR="00B15BC6">
        <w:rPr>
          <w:rStyle w:val="Hyperlink"/>
          <w:color w:val="0000FF"/>
          <w:kern w:val="2"/>
          <w:szCs w:val="26"/>
          <w:lang w:val="fr-CH"/>
        </w:rPr>
        <w:fldChar w:fldCharType="end"/>
      </w:r>
      <w:r>
        <w:rPr>
          <w:rFonts w:hint="eastAsia"/>
          <w:lang w:val="fr-CH"/>
        </w:rPr>
        <w:t>）；</w:t>
      </w:r>
    </w:p>
    <w:p w14:paraId="0787A8B6" w14:textId="4211EB62" w:rsidR="00FC631F" w:rsidRDefault="00FC631F" w:rsidP="004514A5">
      <w:pPr>
        <w:rPr>
          <w:lang w:val="fr-CH"/>
        </w:rPr>
      </w:pPr>
      <w:proofErr w:type="spellStart"/>
      <w:r>
        <w:rPr>
          <w:rFonts w:hint="eastAsia"/>
        </w:rPr>
        <w:t>相关国际组织针对大会议程提交的信息参考文件</w:t>
      </w:r>
      <w:r>
        <w:rPr>
          <w:rFonts w:hint="eastAsia"/>
          <w:lang w:val="fr-CH"/>
        </w:rPr>
        <w:t>（</w:t>
      </w:r>
      <w:r>
        <w:rPr>
          <w:rFonts w:hint="eastAsia"/>
        </w:rPr>
        <w:t>可参见</w:t>
      </w:r>
      <w:proofErr w:type="spellEnd"/>
      <w:r w:rsidR="00B15BC6">
        <w:fldChar w:fldCharType="begin"/>
      </w:r>
      <w:r w:rsidR="00B15BC6" w:rsidRPr="00C63552">
        <w:rPr>
          <w:lang w:val="fr-CH"/>
        </w:rPr>
        <w:instrText xml:space="preserve"> HYPERLINK "http://www.itu.int/md/R07-WRC07-C-0021/en" </w:instrText>
      </w:r>
      <w:r w:rsidR="00B15BC6">
        <w:fldChar w:fldCharType="separate"/>
      </w:r>
      <w:r>
        <w:rPr>
          <w:rStyle w:val="Hyperlink"/>
          <w:color w:val="0000FF"/>
          <w:kern w:val="2"/>
          <w:szCs w:val="26"/>
          <w:lang w:val="fr-CH"/>
        </w:rPr>
        <w:t>http://www.itu.int/md/R07-WRC07-C-0021/en</w:t>
      </w:r>
      <w:r w:rsidR="00B15BC6">
        <w:rPr>
          <w:rStyle w:val="Hyperlink"/>
          <w:color w:val="0000FF"/>
          <w:kern w:val="2"/>
          <w:szCs w:val="26"/>
          <w:lang w:val="fr-CH"/>
        </w:rPr>
        <w:fldChar w:fldCharType="end"/>
      </w:r>
      <w:r>
        <w:rPr>
          <w:rFonts w:hint="eastAsia"/>
          <w:lang w:val="fr-CH"/>
        </w:rPr>
        <w:t>）；</w:t>
      </w:r>
    </w:p>
    <w:p w14:paraId="7A60094F" w14:textId="447FF015" w:rsidR="00FC631F" w:rsidRDefault="00FC631F" w:rsidP="004514A5">
      <w:pPr>
        <w:rPr>
          <w:lang w:val="fr-CH"/>
        </w:rPr>
      </w:pPr>
      <w:proofErr w:type="spellStart"/>
      <w:r>
        <w:rPr>
          <w:rFonts w:hint="eastAsia"/>
        </w:rPr>
        <w:t>工作组向委员会提交的报告</w:t>
      </w:r>
      <w:r>
        <w:rPr>
          <w:rFonts w:hint="eastAsia"/>
          <w:lang w:val="fr-CH"/>
        </w:rPr>
        <w:t>（</w:t>
      </w:r>
      <w:r>
        <w:rPr>
          <w:rFonts w:hint="eastAsia"/>
        </w:rPr>
        <w:t>可参见</w:t>
      </w:r>
      <w:proofErr w:type="spellEnd"/>
      <w:r w:rsidR="00B15BC6">
        <w:fldChar w:fldCharType="begin"/>
      </w:r>
      <w:r w:rsidR="00B15BC6" w:rsidRPr="00C63552">
        <w:rPr>
          <w:lang w:val="fr-CH"/>
        </w:rPr>
        <w:instrText xml:space="preserve"> HYPERLINK "http://www.itu.int/md/R07-WRC07-C-0151/en</w:instrText>
      </w:r>
      <w:r w:rsidR="00B15BC6" w:rsidRPr="00C63552">
        <w:rPr>
          <w:lang w:val="fr-CH"/>
        </w:rPr>
        <w:instrText>）</w:instrText>
      </w:r>
      <w:r w:rsidR="00B15BC6">
        <w:instrText>、</w:instrText>
      </w:r>
      <w:r w:rsidR="00B15BC6" w:rsidRPr="00C63552">
        <w:rPr>
          <w:lang w:val="fr-CH"/>
        </w:rPr>
        <w:instrText xml:space="preserve">" </w:instrText>
      </w:r>
      <w:r w:rsidR="00B15BC6">
        <w:fldChar w:fldCharType="separate"/>
      </w:r>
      <w:r>
        <w:rPr>
          <w:rStyle w:val="Hyperlink"/>
          <w:color w:val="0000FF"/>
          <w:kern w:val="2"/>
          <w:szCs w:val="26"/>
          <w:lang w:val="fr-CH"/>
        </w:rPr>
        <w:t>http://www.itu.int/md/R07-WRC07-C-0151/en</w:t>
      </w:r>
      <w:r>
        <w:rPr>
          <w:rStyle w:val="Hyperlink"/>
          <w:rFonts w:hint="eastAsia"/>
          <w:color w:val="0000FF"/>
          <w:kern w:val="2"/>
          <w:szCs w:val="26"/>
          <w:lang w:val="fr-CH"/>
        </w:rPr>
        <w:t>）</w:t>
      </w:r>
      <w:r w:rsidR="00B15BC6">
        <w:rPr>
          <w:rStyle w:val="Hyperlink"/>
          <w:color w:val="0000FF"/>
          <w:kern w:val="2"/>
          <w:szCs w:val="26"/>
          <w:lang w:val="fr-CH"/>
        </w:rPr>
        <w:fldChar w:fldCharType="end"/>
      </w:r>
      <w:r>
        <w:rPr>
          <w:rFonts w:hint="eastAsia"/>
          <w:lang w:val="fr-CH"/>
        </w:rPr>
        <w:t>；</w:t>
      </w:r>
    </w:p>
    <w:p w14:paraId="51520892" w14:textId="77777777" w:rsidR="00FC631F" w:rsidRDefault="00FC631F" w:rsidP="004514A5">
      <w:pPr>
        <w:rPr>
          <w:lang w:val="fr-CH"/>
        </w:rPr>
      </w:pPr>
      <w:proofErr w:type="spellStart"/>
      <w:r>
        <w:rPr>
          <w:rFonts w:hint="eastAsia"/>
        </w:rPr>
        <w:t>委员会之间的说明</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"http://www.itu.int/md/R07-WRC07-C-0161/en" </w:instrText>
      </w:r>
      <w:r w:rsidR="00B15BC6">
        <w:fldChar w:fldCharType="separate"/>
      </w:r>
      <w:r>
        <w:rPr>
          <w:rStyle w:val="Hyperlink"/>
          <w:color w:val="0000FF"/>
          <w:kern w:val="2"/>
          <w:szCs w:val="26"/>
          <w:lang w:val="fr-CH"/>
        </w:rPr>
        <w:t>http://www.itu.int/md/R07-WRC07-C-0161/en</w:t>
      </w:r>
      <w:r w:rsidR="00B15BC6">
        <w:rPr>
          <w:rStyle w:val="Hyperlink"/>
          <w:color w:val="0000FF"/>
          <w:kern w:val="2"/>
          <w:szCs w:val="26"/>
          <w:lang w:val="fr-CH"/>
        </w:rPr>
        <w:fldChar w:fldCharType="end"/>
      </w:r>
      <w:r>
        <w:rPr>
          <w:rFonts w:hint="eastAsia"/>
          <w:lang w:val="fr-CH"/>
        </w:rPr>
        <w:t>）；</w:t>
      </w:r>
    </w:p>
    <w:p w14:paraId="531FA008" w14:textId="77777777" w:rsidR="00FC631F" w:rsidRDefault="00FC631F" w:rsidP="004514A5">
      <w:pPr>
        <w:rPr>
          <w:lang w:val="fr-CH"/>
        </w:rPr>
      </w:pPr>
      <w:proofErr w:type="spellStart"/>
      <w:r>
        <w:rPr>
          <w:rFonts w:hint="eastAsia"/>
        </w:rPr>
        <w:t>全体会议记录</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"http://www.itu.int/md/R07-WRC07-C-0171/en" </w:instrText>
      </w:r>
      <w:r w:rsidR="00B15BC6">
        <w:fldChar w:fldCharType="separate"/>
      </w:r>
      <w:r>
        <w:rPr>
          <w:rStyle w:val="Hyperlink"/>
          <w:color w:val="0000FF"/>
          <w:kern w:val="2"/>
          <w:szCs w:val="26"/>
          <w:lang w:val="fr-CH"/>
        </w:rPr>
        <w:t>http://www.itu.int/md/R07-WRC07-C-0171/en</w:t>
      </w:r>
      <w:r w:rsidR="00B15BC6">
        <w:rPr>
          <w:rStyle w:val="Hyperlink"/>
          <w:color w:val="0000FF"/>
          <w:kern w:val="2"/>
          <w:szCs w:val="26"/>
          <w:lang w:val="fr-CH"/>
        </w:rPr>
        <w:fldChar w:fldCharType="end"/>
      </w:r>
      <w:r>
        <w:rPr>
          <w:rFonts w:hint="eastAsia"/>
          <w:lang w:val="fr-CH"/>
        </w:rPr>
        <w:t>）；</w:t>
      </w:r>
    </w:p>
    <w:p w14:paraId="7F4B2852" w14:textId="77777777" w:rsidR="00FC631F" w:rsidRDefault="00FC631F" w:rsidP="004514A5">
      <w:pPr>
        <w:rPr>
          <w:lang w:val="fr-CH"/>
        </w:rPr>
      </w:pPr>
      <w:proofErr w:type="spellStart"/>
      <w:r>
        <w:rPr>
          <w:rFonts w:hint="eastAsia"/>
        </w:rPr>
        <w:t>委员会提交全体会议的报告</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"http://www.itu.int/md/R07-WRC07-C-0212/en" </w:instrText>
      </w:r>
      <w:r w:rsidR="00B15BC6">
        <w:fldChar w:fldCharType="separate"/>
      </w:r>
      <w:r>
        <w:rPr>
          <w:rStyle w:val="Hyperlink"/>
          <w:color w:val="0000FF"/>
          <w:kern w:val="2"/>
          <w:szCs w:val="26"/>
          <w:lang w:val="fr-CH"/>
        </w:rPr>
        <w:t>http://www.itu.int/md/R07-WRC07-C-0212/en</w:t>
      </w:r>
      <w:r w:rsidR="00B15BC6">
        <w:rPr>
          <w:rStyle w:val="Hyperlink"/>
          <w:color w:val="0000FF"/>
          <w:kern w:val="2"/>
          <w:szCs w:val="26"/>
          <w:lang w:val="fr-CH"/>
        </w:rPr>
        <w:fldChar w:fldCharType="end"/>
      </w:r>
      <w:r>
        <w:rPr>
          <w:rFonts w:hint="eastAsia"/>
          <w:lang w:val="fr-CH"/>
        </w:rPr>
        <w:t>）；</w:t>
      </w:r>
    </w:p>
    <w:p w14:paraId="0156D4B1" w14:textId="77777777" w:rsidR="00FC631F" w:rsidRDefault="00FC631F" w:rsidP="004514A5">
      <w:pPr>
        <w:rPr>
          <w:lang w:val="fr-CH"/>
        </w:rPr>
      </w:pPr>
      <w:proofErr w:type="spellStart"/>
      <w:r>
        <w:rPr>
          <w:rFonts w:hint="eastAsia"/>
        </w:rPr>
        <w:t>委员会提交编辑委员会的文件</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"http://www.itu.int/md/R07-WRC07-C-0207/en" </w:instrText>
      </w:r>
      <w:r w:rsidR="00B15BC6">
        <w:fldChar w:fldCharType="separate"/>
      </w:r>
      <w:r>
        <w:rPr>
          <w:rStyle w:val="Hyperlink"/>
          <w:color w:val="0000FF"/>
          <w:kern w:val="2"/>
          <w:szCs w:val="26"/>
          <w:lang w:val="fr-CH"/>
        </w:rPr>
        <w:t>http://www.itu.int/md/R07-WRC07-C-0207/en</w:t>
      </w:r>
      <w:r w:rsidR="00B15BC6">
        <w:rPr>
          <w:rStyle w:val="Hyperlink"/>
          <w:color w:val="0000FF"/>
          <w:kern w:val="2"/>
          <w:szCs w:val="26"/>
          <w:lang w:val="fr-CH"/>
        </w:rPr>
        <w:fldChar w:fldCharType="end"/>
      </w:r>
      <w:r>
        <w:rPr>
          <w:rFonts w:hint="eastAsia"/>
          <w:lang w:val="fr-CH"/>
        </w:rPr>
        <w:t>）；</w:t>
      </w:r>
    </w:p>
    <w:p w14:paraId="7B2A4A5C" w14:textId="77777777" w:rsidR="00FC631F" w:rsidRDefault="00FC631F" w:rsidP="004514A5">
      <w:pPr>
        <w:rPr>
          <w:lang w:val="fr-CH"/>
        </w:rPr>
      </w:pPr>
      <w:proofErr w:type="spellStart"/>
      <w:r>
        <w:rPr>
          <w:rFonts w:hint="eastAsia"/>
        </w:rPr>
        <w:t>各委员会提交全体会议一读的文件</w:t>
      </w:r>
      <w:r>
        <w:rPr>
          <w:rFonts w:hint="eastAsia"/>
          <w:lang w:val="fr-CH"/>
        </w:rPr>
        <w:t>（</w:t>
      </w:r>
      <w:r>
        <w:rPr>
          <w:rFonts w:hint="eastAsia"/>
        </w:rPr>
        <w:t>蓝色文件</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"http://www.itu.int/md/R07-WRC07-C-0196/en" </w:instrText>
      </w:r>
      <w:r w:rsidR="00B15BC6">
        <w:fldChar w:fldCharType="separate"/>
      </w:r>
      <w:r>
        <w:rPr>
          <w:rStyle w:val="Hyperlink"/>
          <w:color w:val="0000FF"/>
          <w:kern w:val="2"/>
          <w:szCs w:val="26"/>
          <w:lang w:val="fr-CH"/>
        </w:rPr>
        <w:t>http://www.itu.int/md/R07-WRC07-C-0196/en</w:t>
      </w:r>
      <w:r w:rsidR="00B15BC6">
        <w:rPr>
          <w:rStyle w:val="Hyperlink"/>
          <w:color w:val="0000FF"/>
          <w:kern w:val="2"/>
          <w:szCs w:val="26"/>
          <w:lang w:val="fr-CH"/>
        </w:rPr>
        <w:fldChar w:fldCharType="end"/>
      </w:r>
      <w:r>
        <w:rPr>
          <w:rFonts w:hint="eastAsia"/>
          <w:lang w:val="fr-CH"/>
        </w:rPr>
        <w:t>）；</w:t>
      </w:r>
    </w:p>
    <w:p w14:paraId="2073B73E" w14:textId="77777777" w:rsidR="00FC631F" w:rsidRDefault="00FC631F" w:rsidP="004514A5">
      <w:pPr>
        <w:rPr>
          <w:lang w:val="fr-CH"/>
        </w:rPr>
      </w:pPr>
      <w:proofErr w:type="spellStart"/>
      <w:r>
        <w:rPr>
          <w:rFonts w:hint="eastAsia"/>
        </w:rPr>
        <w:t>编辑委员会提交全体会议一读的文件</w:t>
      </w:r>
      <w:r>
        <w:rPr>
          <w:rFonts w:hint="eastAsia"/>
          <w:lang w:val="fr-CH"/>
        </w:rPr>
        <w:t>（</w:t>
      </w:r>
      <w:r>
        <w:rPr>
          <w:rFonts w:hint="eastAsia"/>
        </w:rPr>
        <w:t>蓝色文件</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"http://www.itu.int/md/R07-WRC07-C-0196/en" </w:instrText>
      </w:r>
      <w:r w:rsidR="00B15BC6">
        <w:fldChar w:fldCharType="separate"/>
      </w:r>
      <w:r>
        <w:rPr>
          <w:rStyle w:val="Hyperlink"/>
          <w:color w:val="0000FF"/>
          <w:kern w:val="2"/>
          <w:szCs w:val="26"/>
          <w:lang w:val="fr-CH"/>
        </w:rPr>
        <w:t>http://www.itu.int/md/R07-WRC07-C-0196/en</w:t>
      </w:r>
      <w:r w:rsidR="00B15BC6">
        <w:rPr>
          <w:rStyle w:val="Hyperlink"/>
          <w:color w:val="0000FF"/>
          <w:kern w:val="2"/>
          <w:szCs w:val="26"/>
          <w:lang w:val="fr-CH"/>
        </w:rPr>
        <w:fldChar w:fldCharType="end"/>
      </w:r>
      <w:r>
        <w:rPr>
          <w:rFonts w:hint="eastAsia"/>
          <w:lang w:val="fr-CH"/>
        </w:rPr>
        <w:t>）；</w:t>
      </w:r>
    </w:p>
    <w:p w14:paraId="1249824B" w14:textId="77777777" w:rsidR="00FC631F" w:rsidRDefault="00FC631F" w:rsidP="004514A5">
      <w:pPr>
        <w:rPr>
          <w:lang w:val="fr-CH"/>
        </w:rPr>
      </w:pPr>
      <w:proofErr w:type="spellStart"/>
      <w:r>
        <w:rPr>
          <w:rFonts w:hint="eastAsia"/>
        </w:rPr>
        <w:t>编辑委员会提交全体会议二读的文件</w:t>
      </w:r>
      <w:r>
        <w:rPr>
          <w:rFonts w:hint="eastAsia"/>
          <w:lang w:val="fr-CH"/>
        </w:rPr>
        <w:t>（</w:t>
      </w:r>
      <w:r>
        <w:rPr>
          <w:rFonts w:hint="eastAsia"/>
        </w:rPr>
        <w:t>粉色文件</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"http://www.itu.int/md/R07-WRC07-C-0266/en" </w:instrText>
      </w:r>
      <w:r w:rsidR="00B15BC6">
        <w:fldChar w:fldCharType="separate"/>
      </w:r>
      <w:r>
        <w:rPr>
          <w:rStyle w:val="Hyperlink"/>
          <w:color w:val="0000FF"/>
          <w:kern w:val="2"/>
          <w:szCs w:val="26"/>
          <w:lang w:val="fr-CH"/>
        </w:rPr>
        <w:t>http://www.itu.int/md/R07-WRC07-C-0266/en</w:t>
      </w:r>
      <w:r w:rsidR="00B15BC6">
        <w:rPr>
          <w:rStyle w:val="Hyperlink"/>
          <w:color w:val="0000FF"/>
          <w:kern w:val="2"/>
          <w:szCs w:val="26"/>
          <w:lang w:val="fr-CH"/>
        </w:rPr>
        <w:fldChar w:fldCharType="end"/>
      </w:r>
      <w:r>
        <w:rPr>
          <w:rFonts w:hint="eastAsia"/>
          <w:lang w:val="fr-CH"/>
        </w:rPr>
        <w:t>）；</w:t>
      </w:r>
    </w:p>
    <w:p w14:paraId="291836A3" w14:textId="77777777" w:rsidR="00FC631F" w:rsidRDefault="00FC631F" w:rsidP="004514A5">
      <w:pPr>
        <w:rPr>
          <w:lang w:val="fr-CH"/>
        </w:rPr>
      </w:pPr>
      <w:proofErr w:type="spellStart"/>
      <w:r>
        <w:rPr>
          <w:rFonts w:hint="eastAsia"/>
        </w:rPr>
        <w:t>声明</w:t>
      </w:r>
      <w:r>
        <w:rPr>
          <w:rFonts w:hint="eastAsia"/>
          <w:lang w:val="fr-CH"/>
        </w:rPr>
        <w:t>（</w:t>
      </w:r>
      <w:r>
        <w:rPr>
          <w:rFonts w:hint="eastAsia"/>
        </w:rPr>
        <w:t>反声明</w:t>
      </w:r>
      <w:r>
        <w:rPr>
          <w:rFonts w:hint="eastAsia"/>
          <w:lang w:val="fr-CH"/>
        </w:rPr>
        <w:t>）</w:t>
      </w:r>
      <w:r>
        <w:rPr>
          <w:rFonts w:hint="eastAsia"/>
        </w:rPr>
        <w:t>和保留</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"http://www.itu.int/md/R07-WRC07-C-0427/en" </w:instrText>
      </w:r>
      <w:r w:rsidR="00B15BC6">
        <w:fldChar w:fldCharType="separate"/>
      </w:r>
      <w:r>
        <w:rPr>
          <w:rStyle w:val="Hyperlink"/>
          <w:color w:val="0000FF"/>
          <w:kern w:val="2"/>
          <w:szCs w:val="26"/>
          <w:lang w:val="fr-CH"/>
        </w:rPr>
        <w:t>http://www.itu.int/md/R07-WRC07-C-0427/en</w:t>
      </w:r>
      <w:r w:rsidR="00B15BC6">
        <w:rPr>
          <w:rStyle w:val="Hyperlink"/>
          <w:color w:val="0000FF"/>
          <w:kern w:val="2"/>
          <w:szCs w:val="26"/>
          <w:lang w:val="fr-CH"/>
        </w:rPr>
        <w:fldChar w:fldCharType="end"/>
      </w:r>
      <w:r>
        <w:rPr>
          <w:rFonts w:hint="eastAsia"/>
          <w:lang w:val="fr-CH"/>
        </w:rPr>
        <w:t>）；</w:t>
      </w:r>
    </w:p>
    <w:p w14:paraId="20F4D851" w14:textId="77777777" w:rsidR="00FC631F" w:rsidRDefault="00FC631F" w:rsidP="004514A5">
      <w:pPr>
        <w:rPr>
          <w:lang w:val="fr-CH"/>
        </w:rPr>
      </w:pPr>
      <w:proofErr w:type="spellStart"/>
      <w:r>
        <w:rPr>
          <w:rFonts w:hint="eastAsia"/>
        </w:rPr>
        <w:t>授权委托书</w:t>
      </w:r>
      <w:r>
        <w:rPr>
          <w:rFonts w:hint="eastAsia"/>
          <w:lang w:val="fr-CH"/>
        </w:rPr>
        <w:t>（</w:t>
      </w:r>
      <w:r>
        <w:rPr>
          <w:rFonts w:hint="eastAsia"/>
        </w:rPr>
        <w:t>如</w:t>
      </w:r>
      <w:proofErr w:type="spellEnd"/>
      <w:r w:rsidR="00B15BC6">
        <w:fldChar w:fldCharType="begin"/>
      </w:r>
      <w:r w:rsidR="00B15BC6" w:rsidRPr="00C63552">
        <w:rPr>
          <w:lang w:val="fr-CH"/>
        </w:rPr>
        <w:instrText xml:space="preserve"> HYPERLINK "http://www.itu.int/md/R07-WRC07-C-0147/en" </w:instrText>
      </w:r>
      <w:r w:rsidR="00B15BC6">
        <w:fldChar w:fldCharType="separate"/>
      </w:r>
      <w:r>
        <w:rPr>
          <w:rStyle w:val="Hyperlink"/>
          <w:color w:val="0000FF"/>
          <w:kern w:val="2"/>
          <w:szCs w:val="26"/>
          <w:lang w:val="fr-CH"/>
        </w:rPr>
        <w:t>http://www.itu.int/md/R07-WRC07-C-0147/en</w:t>
      </w:r>
      <w:r w:rsidR="00B15BC6">
        <w:rPr>
          <w:rStyle w:val="Hyperlink"/>
          <w:color w:val="0000FF"/>
          <w:kern w:val="2"/>
          <w:szCs w:val="26"/>
          <w:lang w:val="fr-CH"/>
        </w:rPr>
        <w:fldChar w:fldCharType="end"/>
      </w:r>
      <w:r>
        <w:rPr>
          <w:rFonts w:hint="eastAsia"/>
          <w:lang w:val="fr-CH"/>
        </w:rPr>
        <w:t>）</w:t>
      </w:r>
      <w:r>
        <w:rPr>
          <w:rFonts w:hint="eastAsia"/>
        </w:rPr>
        <w:t>等。</w:t>
      </w:r>
    </w:p>
    <w:p w14:paraId="73E76973" w14:textId="77777777" w:rsidR="00FC631F" w:rsidRDefault="00FC631F" w:rsidP="00FC631F">
      <w:pPr>
        <w:widowControl w:val="0"/>
        <w:jc w:val="both"/>
        <w:outlineLvl w:val="0"/>
        <w:rPr>
          <w:kern w:val="2"/>
          <w:sz w:val="26"/>
          <w:szCs w:val="26"/>
          <w:lang w:val="en-US" w:eastAsia="zh-CN"/>
        </w:rPr>
      </w:pPr>
      <w:bookmarkStart w:id="176" w:name="_Toc432580162"/>
      <w:bookmarkStart w:id="177" w:name="_Toc432580283"/>
      <w:r>
        <w:rPr>
          <w:kern w:val="2"/>
          <w:sz w:val="26"/>
          <w:szCs w:val="26"/>
          <w:lang w:val="en-US" w:eastAsia="zh-CN"/>
        </w:rPr>
        <w:t>C</w:t>
      </w:r>
      <w:r>
        <w:rPr>
          <w:rFonts w:hint="eastAsia"/>
          <w:kern w:val="2"/>
          <w:sz w:val="26"/>
          <w:szCs w:val="26"/>
          <w:lang w:val="en-US" w:eastAsia="zh-CN"/>
        </w:rPr>
        <w:t>．</w:t>
      </w:r>
      <w:r>
        <w:rPr>
          <w:kern w:val="2"/>
          <w:sz w:val="26"/>
          <w:szCs w:val="26"/>
          <w:lang w:val="en-US" w:eastAsia="zh-CN"/>
        </w:rPr>
        <w:tab/>
      </w:r>
      <w:r>
        <w:rPr>
          <w:rFonts w:hint="eastAsia"/>
          <w:kern w:val="2"/>
          <w:sz w:val="26"/>
          <w:szCs w:val="26"/>
          <w:lang w:val="en-US" w:eastAsia="zh-CN"/>
        </w:rPr>
        <w:t>声明</w:t>
      </w:r>
      <w:bookmarkEnd w:id="176"/>
      <w:bookmarkEnd w:id="177"/>
    </w:p>
    <w:p w14:paraId="0FC5627B" w14:textId="77777777" w:rsidR="00FC631F" w:rsidRDefault="00FC631F" w:rsidP="00FC631F">
      <w:pPr>
        <w:spacing w:after="120"/>
        <w:ind w:firstLine="720"/>
        <w:rPr>
          <w:kern w:val="2"/>
          <w:szCs w:val="22"/>
          <w:lang w:val="en-US" w:eastAsia="zh-CN"/>
        </w:rPr>
      </w:pPr>
      <w:r>
        <w:rPr>
          <w:rFonts w:hint="eastAsia"/>
          <w:kern w:val="2"/>
          <w:lang w:val="en-US" w:eastAsia="zh-CN"/>
        </w:rPr>
        <w:t>与全权代表大会等不同，</w:t>
      </w:r>
      <w:r>
        <w:rPr>
          <w:kern w:val="2"/>
          <w:lang w:val="en-US" w:eastAsia="zh-CN"/>
        </w:rPr>
        <w:t>WRC</w:t>
      </w:r>
      <w:r>
        <w:rPr>
          <w:rFonts w:hint="eastAsia"/>
          <w:kern w:val="2"/>
          <w:lang w:val="en-US" w:eastAsia="zh-CN"/>
        </w:rPr>
        <w:t>没有许多政策性声明。但每届大会总有一些有关各国无线电通信行业发展情况的声明，具体示例见</w:t>
      </w:r>
      <w:r w:rsidR="00B15BC6">
        <w:fldChar w:fldCharType="begin"/>
      </w:r>
      <w:r w:rsidR="00B15BC6">
        <w:rPr>
          <w:lang w:eastAsia="zh-CN"/>
        </w:rPr>
        <w:instrText xml:space="preserve"> HYPERLINK "http://www.itu.int/md/R07-WRC07-DOC-0001/en" </w:instrText>
      </w:r>
      <w:r w:rsidR="00B15BC6">
        <w:fldChar w:fldCharType="separate"/>
      </w:r>
      <w:r>
        <w:rPr>
          <w:rStyle w:val="Hyperlink"/>
          <w:color w:val="0000FF"/>
          <w:kern w:val="2"/>
          <w:lang w:val="en-US" w:eastAsia="zh-CN"/>
        </w:rPr>
        <w:t>http://www.itu.int/md/R07-WRC07-DOC-0001/en</w:t>
      </w:r>
      <w:r w:rsidR="00B15BC6">
        <w:rPr>
          <w:rStyle w:val="Hyperlink"/>
          <w:color w:val="0000FF"/>
          <w:kern w:val="2"/>
          <w:lang w:val="en-US" w:eastAsia="zh-CN"/>
        </w:rPr>
        <w:fldChar w:fldCharType="end"/>
      </w:r>
      <w:r>
        <w:rPr>
          <w:rFonts w:hint="eastAsia"/>
          <w:kern w:val="2"/>
          <w:lang w:val="en-US" w:eastAsia="zh-CN"/>
        </w:rPr>
        <w:t>。</w:t>
      </w:r>
    </w:p>
    <w:p w14:paraId="225FCC59" w14:textId="77777777" w:rsidR="00FC631F" w:rsidRDefault="00FC631F" w:rsidP="00FC631F">
      <w:pPr>
        <w:spacing w:after="120"/>
        <w:ind w:firstLine="720"/>
        <w:rPr>
          <w:kern w:val="2"/>
          <w:lang w:val="en-US" w:eastAsia="zh-CN"/>
        </w:rPr>
      </w:pPr>
      <w:r>
        <w:rPr>
          <w:rFonts w:hint="eastAsia"/>
          <w:kern w:val="2"/>
          <w:lang w:val="en-US" w:eastAsia="zh-CN"/>
        </w:rPr>
        <w:t>除上述文件类型以外，</w:t>
      </w:r>
      <w:r>
        <w:rPr>
          <w:kern w:val="2"/>
          <w:lang w:val="en-US" w:eastAsia="zh-CN"/>
        </w:rPr>
        <w:t>2012</w:t>
      </w:r>
      <w:r>
        <w:rPr>
          <w:rFonts w:hint="eastAsia"/>
          <w:kern w:val="2"/>
          <w:lang w:val="en-US" w:eastAsia="zh-CN"/>
        </w:rPr>
        <w:t>年和</w:t>
      </w:r>
      <w:r>
        <w:rPr>
          <w:kern w:val="2"/>
          <w:lang w:val="en-US" w:eastAsia="zh-CN"/>
        </w:rPr>
        <w:t>2015</w:t>
      </w:r>
      <w:r>
        <w:rPr>
          <w:rFonts w:hint="eastAsia"/>
          <w:kern w:val="2"/>
          <w:lang w:val="en-US" w:eastAsia="zh-CN"/>
        </w:rPr>
        <w:t>年</w:t>
      </w:r>
      <w:r>
        <w:rPr>
          <w:kern w:val="2"/>
          <w:lang w:val="en-US" w:eastAsia="zh-CN"/>
        </w:rPr>
        <w:t>WRC</w:t>
      </w:r>
      <w:r>
        <w:rPr>
          <w:rFonts w:hint="eastAsia"/>
          <w:kern w:val="2"/>
          <w:lang w:val="en-US" w:eastAsia="zh-CN"/>
        </w:rPr>
        <w:t>还参考了以往国际业余无线电联盟的做法，编撰了一本大会议程和参考文件汇编，包含了大会议程中涉及到的决议和建议，可省去查阅大部头《规则》的麻烦，颇为实用。具体网址如下：</w:t>
      </w:r>
    </w:p>
    <w:p w14:paraId="502F26A2" w14:textId="34AD9CAA" w:rsidR="00FC631F" w:rsidRDefault="008F53AA" w:rsidP="00527526">
      <w:pPr>
        <w:spacing w:after="120"/>
        <w:rPr>
          <w:kern w:val="2"/>
          <w:lang w:val="en-US" w:eastAsia="zh-CN"/>
        </w:rPr>
      </w:pPr>
      <w:r>
        <w:fldChar w:fldCharType="begin"/>
      </w:r>
      <w:r>
        <w:rPr>
          <w:lang w:eastAsia="zh-CN"/>
        </w:rPr>
        <w:instrText xml:space="preserve"> HYPERLINK "http://www.itu.int/dms_pub/itu-r/oth/0C/04/R0C040000070001PDFC.pdf" </w:instrText>
      </w:r>
      <w:r>
        <w:fldChar w:fldCharType="separate"/>
      </w:r>
      <w:r w:rsidR="00527526" w:rsidRPr="00463244">
        <w:rPr>
          <w:rStyle w:val="Hyperlink"/>
          <w:kern w:val="2"/>
          <w:lang w:val="en-US" w:eastAsia="zh-CN"/>
        </w:rPr>
        <w:t>http://www.itu.int/dms_pub/itu-r/oth/0C/04/R0C040000070001PDFC.pdf</w:t>
      </w:r>
      <w:r>
        <w:rPr>
          <w:rStyle w:val="Hyperlink"/>
          <w:kern w:val="2"/>
          <w:lang w:val="en-US" w:eastAsia="zh-CN"/>
        </w:rPr>
        <w:fldChar w:fldCharType="end"/>
      </w:r>
    </w:p>
    <w:p w14:paraId="3BE9E673" w14:textId="03600080" w:rsidR="00FC631F" w:rsidRDefault="00FC631F" w:rsidP="00FC631F">
      <w:pPr>
        <w:keepNext/>
        <w:keepLines/>
        <w:spacing w:before="200"/>
        <w:outlineLvl w:val="4"/>
        <w:rPr>
          <w:color w:val="0000FF"/>
          <w:kern w:val="2"/>
          <w:u w:val="single"/>
          <w:lang w:val="en-US"/>
        </w:rPr>
      </w:pPr>
      <w:r>
        <w:rPr>
          <w:color w:val="0000FF"/>
          <w:kern w:val="2"/>
          <w:u w:val="single"/>
          <w:lang w:val="en-US"/>
        </w:rPr>
        <w:t xml:space="preserve">http://www.itu.int/oth/R1201000001/en </w:t>
      </w:r>
      <w:r w:rsidR="00527526">
        <w:rPr>
          <w:rFonts w:hint="eastAsia"/>
          <w:kern w:val="2"/>
          <w:lang w:val="en-US" w:eastAsia="zh-CN"/>
        </w:rPr>
        <w:t>。</w:t>
      </w:r>
    </w:p>
    <w:p w14:paraId="1D1058F2" w14:textId="77777777" w:rsidR="00D444A7" w:rsidRPr="00FC631F" w:rsidRDefault="00D444A7" w:rsidP="00860154">
      <w:pPr>
        <w:rPr>
          <w:lang w:val="en-US" w:eastAsia="zh-CN"/>
        </w:rPr>
      </w:pPr>
      <w:r w:rsidRPr="00FC631F">
        <w:rPr>
          <w:lang w:val="en-US" w:eastAsia="zh-CN"/>
        </w:rPr>
        <w:br w:type="page"/>
      </w:r>
    </w:p>
    <w:p w14:paraId="173104AC" w14:textId="31DA7729" w:rsidR="00D444A7" w:rsidRPr="00D444A7" w:rsidRDefault="00D444A7" w:rsidP="00860154">
      <w:pPr>
        <w:pStyle w:val="AnnexNoTitle"/>
        <w:spacing w:line="240" w:lineRule="auto"/>
        <w:rPr>
          <w:lang w:eastAsia="zh-CN"/>
        </w:rPr>
      </w:pPr>
      <w:bookmarkStart w:id="178" w:name="_Toc104207250"/>
      <w:r w:rsidRPr="00AD3CBE">
        <w:rPr>
          <w:rFonts w:eastAsia="SimSun" w:hint="eastAsia"/>
          <w:lang w:eastAsia="zh-CN"/>
        </w:rPr>
        <w:lastRenderedPageBreak/>
        <w:t>附件</w:t>
      </w:r>
      <w:r w:rsidR="002E26DF">
        <w:rPr>
          <w:rFonts w:ascii="SimSun" w:eastAsia="SimSun" w:hAnsi="SimSun" w:cs="SimSun" w:hint="eastAsia"/>
          <w:lang w:eastAsia="zh-CN"/>
        </w:rPr>
        <w:t>五</w:t>
      </w:r>
      <w:r>
        <w:rPr>
          <w:lang w:eastAsia="zh-CN"/>
        </w:rPr>
        <w:br/>
      </w:r>
      <w:r w:rsidR="00AF3176" w:rsidRPr="00AF3176">
        <w:rPr>
          <w:rFonts w:ascii="SimSun" w:eastAsia="SimSun" w:hAnsi="SimSun" w:cs="SimSun" w:hint="eastAsia"/>
          <w:lang w:eastAsia="zh-CN"/>
        </w:rPr>
        <w:t>世界无线电通信大会（</w:t>
      </w:r>
      <w:r w:rsidR="00AF3176" w:rsidRPr="00AF3176">
        <w:rPr>
          <w:rFonts w:hint="eastAsia"/>
          <w:lang w:eastAsia="zh-CN"/>
        </w:rPr>
        <w:t>WRC</w:t>
      </w:r>
      <w:r w:rsidR="00AF3176" w:rsidRPr="00AF3176">
        <w:rPr>
          <w:rFonts w:ascii="SimSun" w:eastAsia="SimSun" w:hAnsi="SimSun" w:cs="SimSun" w:hint="eastAsia"/>
          <w:lang w:eastAsia="zh-CN"/>
        </w:rPr>
        <w:t>）的文件翻译要求、注意事项和相关词汇</w:t>
      </w:r>
      <w:bookmarkEnd w:id="178"/>
    </w:p>
    <w:p w14:paraId="0212DCFC" w14:textId="5E60219F" w:rsidR="002615C2" w:rsidRPr="002615C2" w:rsidRDefault="002615C2" w:rsidP="002615C2">
      <w:pPr>
        <w:keepNext/>
        <w:keepLines/>
        <w:spacing w:before="200"/>
        <w:outlineLvl w:val="2"/>
        <w:rPr>
          <w:b/>
          <w:bCs/>
          <w:lang w:val="fr-FR" w:eastAsia="zh-CN"/>
        </w:rPr>
      </w:pPr>
      <w:r w:rsidRPr="002615C2">
        <w:rPr>
          <w:b/>
          <w:bCs/>
          <w:lang w:val="fr-FR"/>
        </w:rPr>
        <w:t>1</w:t>
      </w:r>
      <w:r w:rsidR="004006C3">
        <w:rPr>
          <w:b/>
          <w:bCs/>
          <w:lang w:val="fr-FR"/>
        </w:rPr>
        <w:tab/>
      </w:r>
      <w:r w:rsidRPr="002615C2">
        <w:rPr>
          <w:b/>
          <w:bCs/>
          <w:lang w:val="fr-FR"/>
        </w:rPr>
        <w:t>WRC</w:t>
      </w:r>
      <w:proofErr w:type="spellStart"/>
      <w:r w:rsidRPr="002615C2">
        <w:rPr>
          <w:rFonts w:hint="eastAsia"/>
          <w:b/>
          <w:bCs/>
          <w:lang w:val="en-US"/>
        </w:rPr>
        <w:t>的特殊要求</w:t>
      </w:r>
      <w:proofErr w:type="spellEnd"/>
    </w:p>
    <w:p w14:paraId="28B46CB1" w14:textId="77777777" w:rsidR="002615C2" w:rsidRPr="002615C2" w:rsidRDefault="002615C2" w:rsidP="002615C2">
      <w:pPr>
        <w:ind w:firstLine="720"/>
        <w:contextualSpacing/>
        <w:rPr>
          <w:szCs w:val="24"/>
          <w:lang w:val="fr-FR"/>
        </w:rPr>
      </w:pPr>
      <w:r w:rsidRPr="002615C2">
        <w:rPr>
          <w:szCs w:val="24"/>
          <w:lang w:val="fr-FR"/>
        </w:rPr>
        <w:t>WRC</w:t>
      </w:r>
      <w:proofErr w:type="spellStart"/>
      <w:r w:rsidRPr="002615C2">
        <w:rPr>
          <w:rFonts w:hint="eastAsia"/>
          <w:szCs w:val="24"/>
          <w:lang w:val="en-US"/>
        </w:rPr>
        <w:t>文件中有修改符的部分</w:t>
      </w:r>
      <w:r w:rsidRPr="002615C2">
        <w:rPr>
          <w:rFonts w:hint="eastAsia"/>
          <w:szCs w:val="24"/>
          <w:lang w:val="fr-FR"/>
        </w:rPr>
        <w:t>（</w:t>
      </w:r>
      <w:r w:rsidRPr="002615C2">
        <w:rPr>
          <w:rFonts w:hint="eastAsia"/>
          <w:szCs w:val="24"/>
          <w:lang w:val="en-US"/>
        </w:rPr>
        <w:t>增加、删除或二者均有</w:t>
      </w:r>
      <w:proofErr w:type="spellEnd"/>
      <w:r w:rsidRPr="002615C2">
        <w:rPr>
          <w:rFonts w:hint="eastAsia"/>
          <w:szCs w:val="24"/>
          <w:lang w:val="fr-FR"/>
        </w:rPr>
        <w:t>），</w:t>
      </w:r>
      <w:proofErr w:type="spellStart"/>
      <w:r w:rsidRPr="002615C2">
        <w:rPr>
          <w:rFonts w:hint="eastAsia"/>
          <w:szCs w:val="24"/>
          <w:lang w:val="en-US"/>
        </w:rPr>
        <w:t>如没有特别说明需要清样</w:t>
      </w:r>
      <w:proofErr w:type="spellEnd"/>
      <w:r w:rsidRPr="002615C2">
        <w:rPr>
          <w:rFonts w:hint="eastAsia"/>
          <w:szCs w:val="24"/>
          <w:lang w:val="fr-FR"/>
        </w:rPr>
        <w:t>（</w:t>
      </w:r>
      <w:r w:rsidRPr="002615C2">
        <w:rPr>
          <w:szCs w:val="24"/>
          <w:lang w:val="fr-FR"/>
        </w:rPr>
        <w:t>clean version</w:t>
      </w:r>
      <w:r w:rsidRPr="002615C2">
        <w:rPr>
          <w:rFonts w:hint="eastAsia"/>
          <w:szCs w:val="24"/>
          <w:lang w:val="fr-FR"/>
        </w:rPr>
        <w:t>），</w:t>
      </w:r>
      <w:proofErr w:type="spellStart"/>
      <w:r w:rsidRPr="002615C2">
        <w:rPr>
          <w:rFonts w:hint="eastAsia"/>
          <w:szCs w:val="24"/>
          <w:lang w:val="en-US"/>
        </w:rPr>
        <w:t>译文中均须保留修改符。原文中的斜体部分</w:t>
      </w:r>
      <w:r w:rsidRPr="002615C2">
        <w:rPr>
          <w:rFonts w:hint="eastAsia"/>
          <w:szCs w:val="24"/>
          <w:lang w:val="fr-FR"/>
        </w:rPr>
        <w:t>，</w:t>
      </w:r>
      <w:r w:rsidRPr="002615C2">
        <w:rPr>
          <w:rFonts w:hint="eastAsia"/>
          <w:szCs w:val="24"/>
          <w:lang w:val="en-US"/>
        </w:rPr>
        <w:t>在中文译文中均以楷体表示</w:t>
      </w:r>
      <w:r w:rsidRPr="002615C2">
        <w:rPr>
          <w:rFonts w:hint="eastAsia"/>
          <w:szCs w:val="24"/>
          <w:lang w:val="fr-FR"/>
        </w:rPr>
        <w:t>，</w:t>
      </w:r>
      <w:r w:rsidRPr="002615C2">
        <w:rPr>
          <w:rFonts w:hint="eastAsia"/>
          <w:szCs w:val="24"/>
          <w:lang w:val="en-US"/>
        </w:rPr>
        <w:t>不用斜体</w:t>
      </w:r>
      <w:proofErr w:type="spellEnd"/>
      <w:r w:rsidRPr="002615C2">
        <w:rPr>
          <w:rFonts w:hint="eastAsia"/>
          <w:szCs w:val="24"/>
          <w:lang w:val="en-US"/>
        </w:rPr>
        <w:t>。</w:t>
      </w:r>
    </w:p>
    <w:p w14:paraId="2CBA7E2C" w14:textId="77777777" w:rsidR="002615C2" w:rsidRPr="002615C2" w:rsidRDefault="002615C2" w:rsidP="002615C2">
      <w:pPr>
        <w:spacing w:after="120"/>
        <w:ind w:firstLine="720"/>
        <w:rPr>
          <w:szCs w:val="24"/>
          <w:lang w:val="en-US" w:eastAsia="zh-CN"/>
        </w:rPr>
      </w:pPr>
      <w:r w:rsidRPr="002615C2">
        <w:rPr>
          <w:szCs w:val="24"/>
          <w:lang w:val="en-US" w:eastAsia="zh-CN"/>
        </w:rPr>
        <w:t>WRC</w:t>
      </w:r>
      <w:r w:rsidRPr="002615C2">
        <w:rPr>
          <w:rFonts w:hint="eastAsia"/>
          <w:szCs w:val="24"/>
          <w:lang w:val="en-US" w:eastAsia="zh-CN"/>
        </w:rPr>
        <w:t>文件中的英文缩写除</w:t>
      </w:r>
      <w:r w:rsidRPr="002615C2">
        <w:rPr>
          <w:szCs w:val="24"/>
          <w:lang w:val="en-US" w:eastAsia="zh-CN"/>
        </w:rPr>
        <w:t>RR</w:t>
      </w:r>
      <w:r w:rsidRPr="002615C2">
        <w:rPr>
          <w:rFonts w:hint="eastAsia"/>
          <w:szCs w:val="24"/>
          <w:lang w:val="en-US" w:eastAsia="zh-CN"/>
        </w:rPr>
        <w:t>须译为《无线电规则》外，其余均不展开，保留原文。如：</w:t>
      </w:r>
      <w:r w:rsidRPr="002615C2">
        <w:rPr>
          <w:szCs w:val="24"/>
          <w:lang w:val="en-US" w:eastAsia="zh-CN"/>
        </w:rPr>
        <w:t>ARM(R)S</w:t>
      </w:r>
      <w:r w:rsidRPr="002615C2">
        <w:rPr>
          <w:rFonts w:hint="eastAsia"/>
          <w:szCs w:val="24"/>
          <w:lang w:val="en-US" w:eastAsia="zh-CN"/>
        </w:rPr>
        <w:t>。即，紧跟原文，原文展开即展开，原文用缩略语则保留英文缩略语。</w:t>
      </w:r>
    </w:p>
    <w:p w14:paraId="09872D7D" w14:textId="77777777" w:rsidR="002615C2" w:rsidRPr="002615C2" w:rsidRDefault="002615C2" w:rsidP="002615C2">
      <w:pPr>
        <w:spacing w:after="120"/>
        <w:ind w:firstLine="720"/>
        <w:rPr>
          <w:szCs w:val="22"/>
          <w:lang w:val="en-US" w:eastAsia="zh-CN"/>
        </w:rPr>
      </w:pPr>
      <w:r w:rsidRPr="002615C2">
        <w:rPr>
          <w:rFonts w:hint="eastAsia"/>
          <w:lang w:val="en-US" w:eastAsia="zh-CN"/>
        </w:rPr>
        <w:t>“议项”（</w:t>
      </w:r>
      <w:r w:rsidRPr="002615C2">
        <w:rPr>
          <w:rFonts w:hint="eastAsia"/>
          <w:lang w:val="en-US" w:eastAsia="zh-CN"/>
        </w:rPr>
        <w:t>Agenda Item</w:t>
      </w:r>
      <w:r w:rsidRPr="002615C2">
        <w:rPr>
          <w:rFonts w:hint="eastAsia"/>
          <w:lang w:val="en-US" w:eastAsia="zh-CN"/>
        </w:rPr>
        <w:t>）及其所属“问题”（</w:t>
      </w:r>
      <w:r w:rsidRPr="002615C2">
        <w:rPr>
          <w:rFonts w:hint="eastAsia"/>
          <w:lang w:val="en-US" w:eastAsia="zh-CN"/>
        </w:rPr>
        <w:t>Issue</w:t>
      </w:r>
      <w:r w:rsidRPr="002615C2">
        <w:rPr>
          <w:rFonts w:hint="eastAsia"/>
          <w:lang w:val="en-US" w:eastAsia="zh-CN"/>
        </w:rPr>
        <w:t>）的关系</w:t>
      </w:r>
    </w:p>
    <w:p w14:paraId="21E8BD2C" w14:textId="77777777" w:rsidR="002615C2" w:rsidRPr="002615C2" w:rsidRDefault="002615C2" w:rsidP="002615C2">
      <w:pPr>
        <w:spacing w:after="120"/>
        <w:ind w:firstLine="720"/>
        <w:rPr>
          <w:lang w:val="en-US" w:eastAsia="zh-CN"/>
        </w:rPr>
      </w:pPr>
      <w:r w:rsidRPr="002615C2">
        <w:rPr>
          <w:rFonts w:hint="eastAsia"/>
          <w:lang w:val="en-US" w:eastAsia="zh-CN"/>
        </w:rPr>
        <w:t>WRC</w:t>
      </w:r>
      <w:r w:rsidRPr="002615C2">
        <w:rPr>
          <w:rFonts w:hint="eastAsia"/>
          <w:lang w:val="en-US" w:eastAsia="zh-CN"/>
        </w:rPr>
        <w:t>与</w:t>
      </w:r>
      <w:r w:rsidRPr="002615C2">
        <w:rPr>
          <w:rFonts w:hint="eastAsia"/>
          <w:lang w:val="en-US" w:eastAsia="zh-CN"/>
        </w:rPr>
        <w:t>PP</w:t>
      </w:r>
      <w:r w:rsidRPr="002615C2">
        <w:rPr>
          <w:rFonts w:hint="eastAsia"/>
          <w:lang w:val="en-US" w:eastAsia="zh-CN"/>
        </w:rPr>
        <w:t>大会的重要区别是它有其固定的议程，不在</w:t>
      </w:r>
      <w:r w:rsidRPr="002615C2">
        <w:rPr>
          <w:rFonts w:hint="eastAsia"/>
          <w:lang w:val="en-US" w:eastAsia="zh-CN"/>
        </w:rPr>
        <w:t>WRC</w:t>
      </w:r>
      <w:r w:rsidRPr="002615C2">
        <w:rPr>
          <w:rFonts w:hint="eastAsia"/>
          <w:lang w:val="en-US" w:eastAsia="zh-CN"/>
        </w:rPr>
        <w:t>议程中的问题一般不纳入讨论范围，在某些情况下，这一规定极为重要。因此，为了反映这一规则的细微区别，在翻译中应注意参阅大会分发的《议程和相关决议》（白色小册子）中（或</w:t>
      </w:r>
      <w:r w:rsidRPr="002615C2">
        <w:rPr>
          <w:rFonts w:hint="eastAsia"/>
          <w:lang w:val="en-US" w:eastAsia="zh-CN"/>
        </w:rPr>
        <w:t>RR</w:t>
      </w:r>
      <w:r w:rsidRPr="002615C2">
        <w:rPr>
          <w:rFonts w:hint="eastAsia"/>
          <w:lang w:val="en-US" w:eastAsia="zh-CN"/>
        </w:rPr>
        <w:t>中）的</w:t>
      </w:r>
      <w:r w:rsidRPr="002615C2">
        <w:rPr>
          <w:rFonts w:hint="eastAsia"/>
          <w:lang w:val="en-US" w:eastAsia="zh-CN"/>
        </w:rPr>
        <w:t>WRC</w:t>
      </w:r>
      <w:r w:rsidRPr="002615C2">
        <w:rPr>
          <w:rFonts w:hint="eastAsia"/>
          <w:lang w:val="en-US" w:eastAsia="zh-CN"/>
        </w:rPr>
        <w:t>第</w:t>
      </w:r>
      <w:r w:rsidRPr="002615C2">
        <w:rPr>
          <w:rFonts w:hint="eastAsia"/>
          <w:lang w:val="en-US" w:eastAsia="zh-CN"/>
        </w:rPr>
        <w:t>807</w:t>
      </w:r>
      <w:r w:rsidRPr="002615C2">
        <w:rPr>
          <w:rFonts w:hint="eastAsia"/>
          <w:lang w:val="en-US" w:eastAsia="zh-CN"/>
        </w:rPr>
        <w:t>号决议（</w:t>
      </w:r>
      <w:r w:rsidRPr="002615C2">
        <w:rPr>
          <w:rFonts w:hint="eastAsia"/>
          <w:lang w:val="en-US" w:eastAsia="zh-CN"/>
        </w:rPr>
        <w:t>WRC-12</w:t>
      </w:r>
      <w:r w:rsidRPr="002615C2">
        <w:rPr>
          <w:rFonts w:hint="eastAsia"/>
          <w:lang w:val="en-US" w:eastAsia="zh-CN"/>
        </w:rPr>
        <w:t>），其中大会议程明确列出的项目，如</w:t>
      </w:r>
      <w:r w:rsidRPr="002615C2">
        <w:rPr>
          <w:rFonts w:hint="eastAsia"/>
          <w:lang w:val="en-US" w:eastAsia="zh-CN"/>
        </w:rPr>
        <w:t>9.1</w:t>
      </w:r>
      <w:r w:rsidRPr="002615C2">
        <w:rPr>
          <w:rFonts w:hint="eastAsia"/>
          <w:lang w:val="en-US" w:eastAsia="zh-CN"/>
        </w:rPr>
        <w:t>和</w:t>
      </w:r>
      <w:r w:rsidRPr="002615C2">
        <w:rPr>
          <w:rFonts w:hint="eastAsia"/>
          <w:lang w:val="en-US" w:eastAsia="zh-CN"/>
        </w:rPr>
        <w:t>1.9.1</w:t>
      </w:r>
      <w:r w:rsidRPr="002615C2">
        <w:rPr>
          <w:rFonts w:hint="eastAsia"/>
          <w:lang w:val="en-US" w:eastAsia="zh-CN"/>
        </w:rPr>
        <w:t>等，应翻译为“议项”，议程中没有明确列出的项目，而是在</w:t>
      </w:r>
      <w:r w:rsidRPr="002615C2">
        <w:rPr>
          <w:rFonts w:hint="eastAsia"/>
          <w:lang w:val="en-US" w:eastAsia="zh-CN"/>
        </w:rPr>
        <w:t>CPM</w:t>
      </w:r>
      <w:r w:rsidRPr="002615C2">
        <w:rPr>
          <w:rFonts w:hint="eastAsia"/>
          <w:lang w:val="en-US" w:eastAsia="zh-CN"/>
        </w:rPr>
        <w:t>第一次会议或之后细分或演化出的项目，应翻译为</w:t>
      </w:r>
      <w:r w:rsidRPr="002615C2">
        <w:rPr>
          <w:rFonts w:hint="eastAsia"/>
          <w:lang w:val="en-US" w:eastAsia="zh-CN"/>
        </w:rPr>
        <w:t>XX</w:t>
      </w:r>
      <w:r w:rsidRPr="002615C2">
        <w:rPr>
          <w:rFonts w:hint="eastAsia"/>
          <w:lang w:val="en-US" w:eastAsia="zh-CN"/>
        </w:rPr>
        <w:t>议项的问题</w:t>
      </w:r>
      <w:r w:rsidRPr="002615C2">
        <w:rPr>
          <w:rFonts w:hint="eastAsia"/>
          <w:lang w:val="en-US" w:eastAsia="zh-CN"/>
        </w:rPr>
        <w:t>Y</w:t>
      </w:r>
      <w:r w:rsidRPr="002615C2">
        <w:rPr>
          <w:rFonts w:hint="eastAsia"/>
          <w:lang w:val="en-US" w:eastAsia="zh-CN"/>
        </w:rPr>
        <w:t>，如</w:t>
      </w:r>
      <w:r w:rsidRPr="002615C2">
        <w:rPr>
          <w:rFonts w:hint="eastAsia"/>
          <w:lang w:val="en-US" w:eastAsia="zh-CN"/>
        </w:rPr>
        <w:t>9.1.2</w:t>
      </w:r>
      <w:r w:rsidRPr="002615C2">
        <w:rPr>
          <w:rFonts w:hint="eastAsia"/>
          <w:lang w:val="en-US" w:eastAsia="zh-CN"/>
        </w:rPr>
        <w:t>，应翻译为“议项</w:t>
      </w:r>
      <w:r w:rsidRPr="002615C2">
        <w:rPr>
          <w:rFonts w:hint="eastAsia"/>
          <w:lang w:val="en-US" w:eastAsia="zh-CN"/>
        </w:rPr>
        <w:t>9.1</w:t>
      </w:r>
      <w:r w:rsidRPr="002615C2">
        <w:rPr>
          <w:rFonts w:hint="eastAsia"/>
          <w:lang w:val="en-US" w:eastAsia="zh-CN"/>
        </w:rPr>
        <w:t>的问题</w:t>
      </w:r>
      <w:r w:rsidRPr="002615C2">
        <w:rPr>
          <w:rFonts w:hint="eastAsia"/>
          <w:lang w:val="en-US" w:eastAsia="zh-CN"/>
        </w:rPr>
        <w:t>9.1.2</w:t>
      </w:r>
      <w:r w:rsidRPr="002615C2">
        <w:rPr>
          <w:rFonts w:hint="eastAsia"/>
          <w:lang w:val="en-US" w:eastAsia="zh-CN"/>
        </w:rPr>
        <w:t>”，以示区分。</w:t>
      </w:r>
    </w:p>
    <w:p w14:paraId="78AE13A1" w14:textId="5B452709" w:rsidR="002615C2" w:rsidRPr="002615C2" w:rsidRDefault="002615C2" w:rsidP="002615C2">
      <w:pPr>
        <w:keepLines/>
        <w:spacing w:before="200"/>
        <w:outlineLvl w:val="2"/>
        <w:rPr>
          <w:b/>
          <w:bCs/>
          <w:lang w:val="en-US"/>
        </w:rPr>
      </w:pPr>
      <w:r w:rsidRPr="002615C2">
        <w:rPr>
          <w:b/>
          <w:bCs/>
          <w:lang w:val="en-US"/>
        </w:rPr>
        <w:t>2</w:t>
      </w:r>
      <w:r w:rsidR="004006C3">
        <w:rPr>
          <w:b/>
          <w:bCs/>
          <w:lang w:val="en-US"/>
        </w:rPr>
        <w:tab/>
      </w:r>
      <w:proofErr w:type="spellStart"/>
      <w:r w:rsidRPr="002615C2">
        <w:rPr>
          <w:rFonts w:hint="eastAsia"/>
          <w:b/>
          <w:bCs/>
          <w:lang w:val="en-US"/>
        </w:rPr>
        <w:t>会议与提案的译法</w:t>
      </w:r>
      <w:proofErr w:type="spellEnd"/>
    </w:p>
    <w:tbl>
      <w:tblPr>
        <w:tblStyle w:val="TableGrid"/>
        <w:tblW w:w="9493" w:type="dxa"/>
        <w:tblLook w:val="04A0" w:firstRow="1" w:lastRow="0" w:firstColumn="1" w:lastColumn="0" w:noHBand="0" w:noVBand="1"/>
      </w:tblPr>
      <w:tblGrid>
        <w:gridCol w:w="704"/>
        <w:gridCol w:w="4820"/>
        <w:gridCol w:w="3969"/>
      </w:tblGrid>
      <w:tr w:rsidR="002615C2" w:rsidRPr="002615C2" w14:paraId="1F5F2A52"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4933EEBD" w14:textId="77777777" w:rsidR="002615C2" w:rsidRPr="002615C2" w:rsidRDefault="002615C2" w:rsidP="002615C2">
            <w:pPr>
              <w:keepLines/>
              <w:spacing w:before="200"/>
              <w:jc w:val="center"/>
              <w:outlineLvl w:val="2"/>
              <w:rPr>
                <w:rFonts w:eastAsia="SimSun"/>
                <w:b/>
                <w:bCs/>
                <w:sz w:val="18"/>
                <w:szCs w:val="18"/>
                <w:lang w:val="en-US"/>
              </w:rPr>
            </w:pPr>
            <w:proofErr w:type="spellStart"/>
            <w:r w:rsidRPr="002615C2">
              <w:rPr>
                <w:rFonts w:eastAsia="SimSun" w:hint="eastAsia"/>
                <w:b/>
                <w:bCs/>
                <w:sz w:val="18"/>
                <w:szCs w:val="18"/>
              </w:rPr>
              <w:t>序号</w:t>
            </w:r>
            <w:proofErr w:type="spellEnd"/>
          </w:p>
        </w:tc>
        <w:tc>
          <w:tcPr>
            <w:tcW w:w="4820" w:type="dxa"/>
            <w:tcBorders>
              <w:top w:val="single" w:sz="4" w:space="0" w:color="auto"/>
              <w:left w:val="single" w:sz="4" w:space="0" w:color="auto"/>
              <w:bottom w:val="single" w:sz="4" w:space="0" w:color="auto"/>
              <w:right w:val="single" w:sz="4" w:space="0" w:color="auto"/>
            </w:tcBorders>
            <w:hideMark/>
          </w:tcPr>
          <w:p w14:paraId="685AAE30" w14:textId="77777777" w:rsidR="002615C2" w:rsidRPr="002615C2" w:rsidRDefault="002615C2" w:rsidP="002615C2">
            <w:pPr>
              <w:keepLines/>
              <w:spacing w:before="200"/>
              <w:jc w:val="center"/>
              <w:outlineLvl w:val="2"/>
              <w:rPr>
                <w:rFonts w:eastAsia="SimSun"/>
                <w:b/>
                <w:bCs/>
                <w:sz w:val="22"/>
                <w:szCs w:val="22"/>
              </w:rPr>
            </w:pPr>
            <w:proofErr w:type="spellStart"/>
            <w:r w:rsidRPr="002615C2">
              <w:rPr>
                <w:rFonts w:eastAsia="SimSun" w:hint="eastAsia"/>
                <w:b/>
                <w:bCs/>
              </w:rPr>
              <w:t>英文</w:t>
            </w:r>
            <w:proofErr w:type="spellEnd"/>
          </w:p>
        </w:tc>
        <w:tc>
          <w:tcPr>
            <w:tcW w:w="3969" w:type="dxa"/>
            <w:tcBorders>
              <w:top w:val="single" w:sz="4" w:space="0" w:color="auto"/>
              <w:left w:val="single" w:sz="4" w:space="0" w:color="auto"/>
              <w:bottom w:val="single" w:sz="4" w:space="0" w:color="auto"/>
              <w:right w:val="single" w:sz="4" w:space="0" w:color="auto"/>
            </w:tcBorders>
            <w:hideMark/>
          </w:tcPr>
          <w:p w14:paraId="79D945FE" w14:textId="77777777" w:rsidR="002615C2" w:rsidRPr="002615C2" w:rsidRDefault="002615C2" w:rsidP="002615C2">
            <w:pPr>
              <w:keepLines/>
              <w:spacing w:before="200"/>
              <w:jc w:val="center"/>
              <w:outlineLvl w:val="2"/>
              <w:rPr>
                <w:rFonts w:eastAsia="SimSun"/>
                <w:b/>
                <w:bCs/>
              </w:rPr>
            </w:pPr>
            <w:proofErr w:type="spellStart"/>
            <w:r w:rsidRPr="002615C2">
              <w:rPr>
                <w:rFonts w:eastAsia="SimSun" w:hint="eastAsia"/>
                <w:b/>
                <w:bCs/>
              </w:rPr>
              <w:t>中译文</w:t>
            </w:r>
            <w:proofErr w:type="spellEnd"/>
          </w:p>
        </w:tc>
      </w:tr>
      <w:tr w:rsidR="002615C2" w:rsidRPr="002615C2" w14:paraId="71264F0A"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0E747CF" w14:textId="77777777" w:rsidR="002615C2" w:rsidRPr="002615C2" w:rsidRDefault="002615C2" w:rsidP="002615C2">
            <w:pPr>
              <w:keepLines/>
              <w:spacing w:before="200"/>
              <w:outlineLvl w:val="2"/>
              <w:rPr>
                <w:rFonts w:eastAsia="SimSun"/>
              </w:rPr>
            </w:pPr>
            <w:r w:rsidRPr="002615C2">
              <w:rPr>
                <w:rFonts w:eastAsia="SimSun"/>
              </w:rPr>
              <w:t>1</w:t>
            </w:r>
          </w:p>
        </w:tc>
        <w:tc>
          <w:tcPr>
            <w:tcW w:w="4820" w:type="dxa"/>
            <w:tcBorders>
              <w:top w:val="single" w:sz="4" w:space="0" w:color="auto"/>
              <w:left w:val="single" w:sz="4" w:space="0" w:color="auto"/>
              <w:bottom w:val="single" w:sz="4" w:space="0" w:color="auto"/>
              <w:right w:val="single" w:sz="4" w:space="0" w:color="auto"/>
            </w:tcBorders>
            <w:hideMark/>
          </w:tcPr>
          <w:p w14:paraId="63BA96A1" w14:textId="77777777" w:rsidR="002615C2" w:rsidRPr="002615C2" w:rsidRDefault="002615C2" w:rsidP="002615C2">
            <w:pPr>
              <w:keepLines/>
              <w:spacing w:before="200"/>
              <w:outlineLvl w:val="2"/>
              <w:rPr>
                <w:rFonts w:eastAsia="SimSun"/>
              </w:rPr>
            </w:pPr>
            <w:r w:rsidRPr="002615C2">
              <w:rPr>
                <w:rFonts w:eastAsia="SimSun"/>
              </w:rPr>
              <w:t>the second session of Conference Preparatory Meeting for WRC-19</w:t>
            </w:r>
          </w:p>
        </w:tc>
        <w:tc>
          <w:tcPr>
            <w:tcW w:w="3969" w:type="dxa"/>
            <w:tcBorders>
              <w:top w:val="single" w:sz="4" w:space="0" w:color="auto"/>
              <w:left w:val="single" w:sz="4" w:space="0" w:color="auto"/>
              <w:bottom w:val="single" w:sz="4" w:space="0" w:color="auto"/>
              <w:right w:val="single" w:sz="4" w:space="0" w:color="auto"/>
            </w:tcBorders>
            <w:hideMark/>
          </w:tcPr>
          <w:p w14:paraId="083194CE" w14:textId="77777777" w:rsidR="002615C2" w:rsidRPr="002615C2" w:rsidRDefault="002615C2" w:rsidP="002615C2">
            <w:pPr>
              <w:keepLines/>
              <w:spacing w:before="200"/>
              <w:outlineLvl w:val="2"/>
              <w:rPr>
                <w:rFonts w:eastAsia="SimSun"/>
                <w:lang w:eastAsia="zh-CN"/>
              </w:rPr>
            </w:pPr>
            <w:r w:rsidRPr="002615C2">
              <w:rPr>
                <w:rFonts w:eastAsia="SimSun"/>
                <w:lang w:eastAsia="zh-CN"/>
              </w:rPr>
              <w:t>WRC-19</w:t>
            </w:r>
            <w:r w:rsidRPr="002615C2">
              <w:rPr>
                <w:rFonts w:eastAsia="SimSun" w:hint="eastAsia"/>
                <w:lang w:eastAsia="zh-CN"/>
              </w:rPr>
              <w:t>大会筹备会议第二次会议</w:t>
            </w:r>
          </w:p>
        </w:tc>
      </w:tr>
      <w:tr w:rsidR="002615C2" w:rsidRPr="002615C2" w14:paraId="4AAFC51C"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65B33947" w14:textId="77777777" w:rsidR="002615C2" w:rsidRPr="002615C2" w:rsidRDefault="002615C2" w:rsidP="002615C2">
            <w:pPr>
              <w:keepLines/>
              <w:spacing w:before="200"/>
              <w:outlineLvl w:val="2"/>
              <w:rPr>
                <w:rFonts w:eastAsia="SimSun"/>
              </w:rPr>
            </w:pPr>
            <w:r w:rsidRPr="002615C2">
              <w:rPr>
                <w:rFonts w:eastAsia="SimSun"/>
              </w:rPr>
              <w:t>2</w:t>
            </w:r>
          </w:p>
        </w:tc>
        <w:tc>
          <w:tcPr>
            <w:tcW w:w="4820" w:type="dxa"/>
            <w:tcBorders>
              <w:top w:val="single" w:sz="4" w:space="0" w:color="auto"/>
              <w:left w:val="single" w:sz="4" w:space="0" w:color="auto"/>
              <w:bottom w:val="single" w:sz="4" w:space="0" w:color="auto"/>
              <w:right w:val="single" w:sz="4" w:space="0" w:color="auto"/>
            </w:tcBorders>
            <w:hideMark/>
          </w:tcPr>
          <w:p w14:paraId="27A9425E" w14:textId="77777777" w:rsidR="002615C2" w:rsidRPr="002615C2" w:rsidRDefault="002615C2" w:rsidP="002615C2">
            <w:pPr>
              <w:keepLines/>
              <w:spacing w:before="200"/>
              <w:outlineLvl w:val="2"/>
              <w:rPr>
                <w:rFonts w:eastAsia="SimSun"/>
                <w:b/>
                <w:bCs/>
              </w:rPr>
            </w:pPr>
            <w:r w:rsidRPr="002615C2">
              <w:rPr>
                <w:rFonts w:eastAsia="SimSun"/>
              </w:rPr>
              <w:t>European Common Proposal for the Work of the Conference</w:t>
            </w:r>
          </w:p>
        </w:tc>
        <w:tc>
          <w:tcPr>
            <w:tcW w:w="3969" w:type="dxa"/>
            <w:tcBorders>
              <w:top w:val="single" w:sz="4" w:space="0" w:color="auto"/>
              <w:left w:val="single" w:sz="4" w:space="0" w:color="auto"/>
              <w:bottom w:val="single" w:sz="4" w:space="0" w:color="auto"/>
              <w:right w:val="single" w:sz="4" w:space="0" w:color="auto"/>
            </w:tcBorders>
            <w:hideMark/>
          </w:tcPr>
          <w:p w14:paraId="2363E75E" w14:textId="77777777" w:rsidR="002615C2" w:rsidRPr="002615C2" w:rsidRDefault="002615C2" w:rsidP="002615C2">
            <w:pPr>
              <w:keepLines/>
              <w:spacing w:before="200"/>
              <w:outlineLvl w:val="2"/>
              <w:rPr>
                <w:rFonts w:eastAsia="SimSun"/>
                <w:lang w:eastAsia="zh-CN"/>
              </w:rPr>
            </w:pPr>
            <w:r w:rsidRPr="002615C2">
              <w:rPr>
                <w:rFonts w:eastAsia="SimSun" w:hint="eastAsia"/>
                <w:lang w:eastAsia="zh-CN"/>
              </w:rPr>
              <w:t>欧洲有关大会工作的共同提案</w:t>
            </w:r>
            <w:r w:rsidRPr="002615C2">
              <w:rPr>
                <w:rFonts w:eastAsia="SimSun"/>
                <w:lang w:eastAsia="zh-CN"/>
              </w:rPr>
              <w:t xml:space="preserve"> </w:t>
            </w:r>
            <w:r w:rsidRPr="002615C2">
              <w:rPr>
                <w:rFonts w:eastAsia="SimSun" w:hint="eastAsia"/>
                <w:lang w:eastAsia="zh-CN"/>
              </w:rPr>
              <w:t>（</w:t>
            </w:r>
            <w:r w:rsidRPr="00721668">
              <w:rPr>
                <w:rFonts w:ascii="STKaiti" w:eastAsia="STKaiti" w:hAnsi="STKaiti" w:hint="eastAsia"/>
                <w:lang w:eastAsia="zh-CN"/>
              </w:rPr>
              <w:t>注：请将国名或组织名称放在前面</w:t>
            </w:r>
            <w:r w:rsidRPr="002615C2">
              <w:rPr>
                <w:rFonts w:eastAsia="SimSun" w:hint="eastAsia"/>
                <w:lang w:eastAsia="zh-CN"/>
              </w:rPr>
              <w:t>）</w:t>
            </w:r>
          </w:p>
        </w:tc>
      </w:tr>
      <w:tr w:rsidR="002615C2" w:rsidRPr="002615C2" w14:paraId="61AC3A80"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54299358" w14:textId="77777777" w:rsidR="002615C2" w:rsidRPr="002615C2" w:rsidRDefault="002615C2" w:rsidP="002615C2">
            <w:pPr>
              <w:keepLines/>
              <w:spacing w:before="200"/>
              <w:outlineLvl w:val="2"/>
              <w:rPr>
                <w:rFonts w:eastAsia="SimSun"/>
              </w:rPr>
            </w:pPr>
            <w:r w:rsidRPr="002615C2">
              <w:rPr>
                <w:rFonts w:eastAsia="SimSun"/>
              </w:rPr>
              <w:t>3</w:t>
            </w:r>
          </w:p>
        </w:tc>
        <w:tc>
          <w:tcPr>
            <w:tcW w:w="4820" w:type="dxa"/>
            <w:tcBorders>
              <w:top w:val="single" w:sz="4" w:space="0" w:color="auto"/>
              <w:left w:val="single" w:sz="4" w:space="0" w:color="auto"/>
              <w:bottom w:val="single" w:sz="4" w:space="0" w:color="auto"/>
              <w:right w:val="single" w:sz="4" w:space="0" w:color="auto"/>
            </w:tcBorders>
            <w:hideMark/>
          </w:tcPr>
          <w:p w14:paraId="5A067E72" w14:textId="77777777" w:rsidR="002615C2" w:rsidRPr="002615C2" w:rsidRDefault="002615C2" w:rsidP="002615C2">
            <w:pPr>
              <w:spacing w:before="240" w:after="120"/>
              <w:rPr>
                <w:rFonts w:eastAsia="SimSun"/>
              </w:rPr>
            </w:pPr>
            <w:r w:rsidRPr="002615C2">
              <w:rPr>
                <w:rFonts w:eastAsia="SimSun"/>
              </w:rPr>
              <w:t xml:space="preserve">Joint proposal </w:t>
            </w:r>
          </w:p>
        </w:tc>
        <w:tc>
          <w:tcPr>
            <w:tcW w:w="3969" w:type="dxa"/>
            <w:tcBorders>
              <w:top w:val="single" w:sz="4" w:space="0" w:color="auto"/>
              <w:left w:val="single" w:sz="4" w:space="0" w:color="auto"/>
              <w:bottom w:val="single" w:sz="4" w:space="0" w:color="auto"/>
              <w:right w:val="single" w:sz="4" w:space="0" w:color="auto"/>
            </w:tcBorders>
            <w:hideMark/>
          </w:tcPr>
          <w:p w14:paraId="462DAF55" w14:textId="77777777" w:rsidR="002615C2" w:rsidRPr="002615C2" w:rsidRDefault="002615C2" w:rsidP="002615C2">
            <w:pPr>
              <w:keepLines/>
              <w:spacing w:before="200"/>
              <w:outlineLvl w:val="2"/>
              <w:rPr>
                <w:rFonts w:eastAsia="SimSun"/>
              </w:rPr>
            </w:pPr>
            <w:proofErr w:type="spellStart"/>
            <w:r w:rsidRPr="002615C2">
              <w:rPr>
                <w:rFonts w:eastAsia="SimSun" w:hint="eastAsia"/>
              </w:rPr>
              <w:t>联合提案</w:t>
            </w:r>
            <w:proofErr w:type="spellEnd"/>
          </w:p>
        </w:tc>
      </w:tr>
      <w:tr w:rsidR="002615C2" w:rsidRPr="002615C2" w14:paraId="4267D892"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74D2C8C" w14:textId="77777777" w:rsidR="002615C2" w:rsidRPr="002615C2" w:rsidRDefault="002615C2" w:rsidP="002615C2">
            <w:pPr>
              <w:keepLines/>
              <w:spacing w:before="200"/>
              <w:outlineLvl w:val="2"/>
              <w:rPr>
                <w:rFonts w:eastAsia="SimSun"/>
              </w:rPr>
            </w:pPr>
            <w:r w:rsidRPr="002615C2">
              <w:rPr>
                <w:rFonts w:eastAsia="SimSun"/>
              </w:rPr>
              <w:t>4</w:t>
            </w:r>
          </w:p>
        </w:tc>
        <w:tc>
          <w:tcPr>
            <w:tcW w:w="4820" w:type="dxa"/>
            <w:tcBorders>
              <w:top w:val="single" w:sz="4" w:space="0" w:color="auto"/>
              <w:left w:val="single" w:sz="4" w:space="0" w:color="auto"/>
              <w:bottom w:val="single" w:sz="4" w:space="0" w:color="auto"/>
              <w:right w:val="single" w:sz="4" w:space="0" w:color="auto"/>
            </w:tcBorders>
            <w:hideMark/>
          </w:tcPr>
          <w:p w14:paraId="56B2CDDA" w14:textId="77777777" w:rsidR="002615C2" w:rsidRPr="002615C2" w:rsidRDefault="002615C2" w:rsidP="002615C2">
            <w:pPr>
              <w:spacing w:before="240" w:after="120"/>
              <w:rPr>
                <w:rFonts w:eastAsia="SimSun"/>
              </w:rPr>
            </w:pPr>
            <w:r w:rsidRPr="002615C2">
              <w:rPr>
                <w:rFonts w:eastAsia="SimSun"/>
              </w:rPr>
              <w:t xml:space="preserve">Proposal USA/1/  </w:t>
            </w:r>
          </w:p>
        </w:tc>
        <w:tc>
          <w:tcPr>
            <w:tcW w:w="3969" w:type="dxa"/>
            <w:tcBorders>
              <w:top w:val="single" w:sz="4" w:space="0" w:color="auto"/>
              <w:left w:val="single" w:sz="4" w:space="0" w:color="auto"/>
              <w:bottom w:val="single" w:sz="4" w:space="0" w:color="auto"/>
              <w:right w:val="single" w:sz="4" w:space="0" w:color="auto"/>
            </w:tcBorders>
            <w:hideMark/>
          </w:tcPr>
          <w:p w14:paraId="248FF99E" w14:textId="77777777" w:rsidR="002615C2" w:rsidRPr="002615C2" w:rsidRDefault="002615C2" w:rsidP="002615C2">
            <w:pPr>
              <w:spacing w:before="240" w:after="120"/>
              <w:rPr>
                <w:rFonts w:eastAsia="SimSun"/>
              </w:rPr>
            </w:pPr>
            <w:proofErr w:type="spellStart"/>
            <w:r w:rsidRPr="002615C2">
              <w:rPr>
                <w:rFonts w:eastAsia="SimSun" w:hint="eastAsia"/>
              </w:rPr>
              <w:t>提案</w:t>
            </w:r>
            <w:proofErr w:type="spellEnd"/>
            <w:r w:rsidRPr="002615C2">
              <w:rPr>
                <w:rFonts w:eastAsia="SimSun"/>
              </w:rPr>
              <w:t>USA/1/</w:t>
            </w:r>
          </w:p>
        </w:tc>
      </w:tr>
      <w:tr w:rsidR="002615C2" w:rsidRPr="002615C2" w14:paraId="38C553DC"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4EC3F65" w14:textId="77777777" w:rsidR="002615C2" w:rsidRPr="002615C2" w:rsidRDefault="002615C2" w:rsidP="002615C2">
            <w:pPr>
              <w:keepLines/>
              <w:spacing w:before="200"/>
              <w:outlineLvl w:val="2"/>
              <w:rPr>
                <w:rFonts w:eastAsia="SimSun"/>
              </w:rPr>
            </w:pPr>
            <w:r w:rsidRPr="002615C2">
              <w:rPr>
                <w:rFonts w:eastAsia="SimSun"/>
              </w:rPr>
              <w:t>5</w:t>
            </w:r>
          </w:p>
        </w:tc>
        <w:tc>
          <w:tcPr>
            <w:tcW w:w="4820" w:type="dxa"/>
            <w:tcBorders>
              <w:top w:val="single" w:sz="4" w:space="0" w:color="auto"/>
              <w:left w:val="single" w:sz="4" w:space="0" w:color="auto"/>
              <w:bottom w:val="single" w:sz="4" w:space="0" w:color="auto"/>
              <w:right w:val="single" w:sz="4" w:space="0" w:color="auto"/>
            </w:tcBorders>
            <w:hideMark/>
          </w:tcPr>
          <w:p w14:paraId="1648BDD1" w14:textId="77777777" w:rsidR="002615C2" w:rsidRPr="002615C2" w:rsidRDefault="002615C2" w:rsidP="002615C2">
            <w:pPr>
              <w:spacing w:before="240" w:after="120"/>
              <w:rPr>
                <w:rFonts w:eastAsia="SimSun"/>
              </w:rPr>
            </w:pPr>
            <w:r w:rsidRPr="002615C2">
              <w:rPr>
                <w:rFonts w:eastAsia="SimSun"/>
              </w:rPr>
              <w:t xml:space="preserve">Proposal A1 </w:t>
            </w:r>
          </w:p>
        </w:tc>
        <w:tc>
          <w:tcPr>
            <w:tcW w:w="3969" w:type="dxa"/>
            <w:tcBorders>
              <w:top w:val="single" w:sz="4" w:space="0" w:color="auto"/>
              <w:left w:val="single" w:sz="4" w:space="0" w:color="auto"/>
              <w:bottom w:val="single" w:sz="4" w:space="0" w:color="auto"/>
              <w:right w:val="single" w:sz="4" w:space="0" w:color="auto"/>
            </w:tcBorders>
            <w:hideMark/>
          </w:tcPr>
          <w:p w14:paraId="7FA6B045" w14:textId="77777777" w:rsidR="002615C2" w:rsidRPr="002615C2" w:rsidRDefault="002615C2" w:rsidP="002615C2">
            <w:pPr>
              <w:spacing w:before="240" w:after="120"/>
              <w:rPr>
                <w:rFonts w:eastAsia="SimSun"/>
              </w:rPr>
            </w:pPr>
            <w:proofErr w:type="spellStart"/>
            <w:r w:rsidRPr="002615C2">
              <w:rPr>
                <w:rFonts w:eastAsia="SimSun" w:hint="eastAsia"/>
              </w:rPr>
              <w:t>提案</w:t>
            </w:r>
            <w:proofErr w:type="spellEnd"/>
            <w:r w:rsidRPr="002615C2">
              <w:rPr>
                <w:rFonts w:eastAsia="SimSun"/>
              </w:rPr>
              <w:t>A1</w:t>
            </w:r>
          </w:p>
        </w:tc>
      </w:tr>
      <w:tr w:rsidR="002615C2" w:rsidRPr="002615C2" w14:paraId="5347DC81"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052EDE17" w14:textId="77777777" w:rsidR="002615C2" w:rsidRPr="002615C2" w:rsidRDefault="002615C2" w:rsidP="002615C2">
            <w:pPr>
              <w:keepLines/>
              <w:spacing w:before="200"/>
              <w:outlineLvl w:val="2"/>
              <w:rPr>
                <w:rFonts w:eastAsia="SimSun"/>
              </w:rPr>
            </w:pPr>
            <w:r w:rsidRPr="002615C2">
              <w:rPr>
                <w:rFonts w:eastAsia="SimSun"/>
              </w:rPr>
              <w:t>6</w:t>
            </w:r>
          </w:p>
        </w:tc>
        <w:tc>
          <w:tcPr>
            <w:tcW w:w="4820" w:type="dxa"/>
            <w:tcBorders>
              <w:top w:val="single" w:sz="4" w:space="0" w:color="auto"/>
              <w:left w:val="single" w:sz="4" w:space="0" w:color="auto"/>
              <w:bottom w:val="single" w:sz="4" w:space="0" w:color="auto"/>
              <w:right w:val="single" w:sz="4" w:space="0" w:color="auto"/>
            </w:tcBorders>
          </w:tcPr>
          <w:p w14:paraId="720AD08D" w14:textId="77777777" w:rsidR="002615C2" w:rsidRPr="002615C2" w:rsidRDefault="002615C2" w:rsidP="002615C2">
            <w:pPr>
              <w:spacing w:before="240" w:after="120"/>
              <w:rPr>
                <w:rFonts w:eastAsia="SimSun"/>
              </w:rPr>
            </w:pPr>
            <w:r w:rsidRPr="002615C2">
              <w:rPr>
                <w:rFonts w:eastAsia="SimSun"/>
              </w:rPr>
              <w:t>Proposal</w:t>
            </w:r>
          </w:p>
          <w:p w14:paraId="23EF93E8" w14:textId="77777777" w:rsidR="002615C2" w:rsidRPr="002615C2" w:rsidRDefault="002615C2" w:rsidP="002615C2">
            <w:pPr>
              <w:spacing w:before="240" w:after="120"/>
              <w:rPr>
                <w:rFonts w:eastAsia="SimSun"/>
              </w:rPr>
            </w:pPr>
            <w:r w:rsidRPr="002615C2">
              <w:rPr>
                <w:rFonts w:eastAsia="SimSun"/>
              </w:rPr>
              <w:t xml:space="preserve">e.g., proposal for the structure of the Conference: </w:t>
            </w:r>
          </w:p>
          <w:p w14:paraId="3909E74D" w14:textId="77777777" w:rsidR="002615C2" w:rsidRPr="002615C2" w:rsidRDefault="002615C2" w:rsidP="002615C2">
            <w:pPr>
              <w:numPr>
                <w:ilvl w:val="0"/>
                <w:numId w:val="33"/>
              </w:numPr>
              <w:tabs>
                <w:tab w:val="clear" w:pos="1134"/>
                <w:tab w:val="clear" w:pos="1871"/>
                <w:tab w:val="clear" w:pos="2268"/>
              </w:tabs>
              <w:overflowPunct/>
              <w:autoSpaceDE/>
              <w:autoSpaceDN/>
              <w:adjustRightInd/>
              <w:spacing w:before="240" w:after="120"/>
              <w:ind w:left="709" w:hanging="709"/>
              <w:textAlignment w:val="auto"/>
              <w:rPr>
                <w:rFonts w:eastAsia="SimSun"/>
              </w:rPr>
            </w:pPr>
          </w:p>
        </w:tc>
        <w:tc>
          <w:tcPr>
            <w:tcW w:w="3969" w:type="dxa"/>
            <w:tcBorders>
              <w:top w:val="single" w:sz="4" w:space="0" w:color="auto"/>
              <w:left w:val="single" w:sz="4" w:space="0" w:color="auto"/>
              <w:bottom w:val="single" w:sz="4" w:space="0" w:color="auto"/>
              <w:right w:val="single" w:sz="4" w:space="0" w:color="auto"/>
            </w:tcBorders>
            <w:hideMark/>
          </w:tcPr>
          <w:p w14:paraId="4BFB3B68" w14:textId="77777777" w:rsidR="002615C2" w:rsidRPr="002615C2" w:rsidRDefault="002615C2" w:rsidP="002615C2">
            <w:pPr>
              <w:keepLines/>
              <w:spacing w:before="200"/>
              <w:outlineLvl w:val="2"/>
              <w:rPr>
                <w:rFonts w:eastAsia="SimSun"/>
                <w:lang w:eastAsia="zh-CN"/>
              </w:rPr>
            </w:pPr>
            <w:r w:rsidRPr="002615C2">
              <w:rPr>
                <w:rFonts w:eastAsia="SimSun" w:hint="eastAsia"/>
                <w:lang w:eastAsia="zh-CN"/>
              </w:rPr>
              <w:t>并非总译为</w:t>
            </w:r>
            <w:r w:rsidRPr="002615C2">
              <w:rPr>
                <w:rFonts w:eastAsia="SimSun"/>
                <w:lang w:eastAsia="zh-CN"/>
              </w:rPr>
              <w:t>“</w:t>
            </w:r>
            <w:r w:rsidRPr="002615C2">
              <w:rPr>
                <w:rFonts w:eastAsia="SimSun" w:hint="eastAsia"/>
                <w:lang w:eastAsia="zh-CN"/>
              </w:rPr>
              <w:t>提案</w:t>
            </w:r>
            <w:r w:rsidRPr="002615C2">
              <w:rPr>
                <w:rFonts w:eastAsia="SimSun"/>
                <w:lang w:eastAsia="zh-CN"/>
              </w:rPr>
              <w:t>”</w:t>
            </w:r>
            <w:r w:rsidRPr="002615C2">
              <w:rPr>
                <w:rFonts w:eastAsia="SimSun" w:hint="eastAsia"/>
                <w:lang w:eastAsia="zh-CN"/>
              </w:rPr>
              <w:t>，根据上下文可以为</w:t>
            </w:r>
            <w:r w:rsidRPr="002615C2">
              <w:rPr>
                <w:rFonts w:eastAsia="SimSun"/>
                <w:lang w:eastAsia="zh-CN"/>
              </w:rPr>
              <w:t>“</w:t>
            </w:r>
            <w:r w:rsidRPr="002615C2">
              <w:rPr>
                <w:rFonts w:eastAsia="SimSun" w:hint="eastAsia"/>
                <w:lang w:eastAsia="zh-CN"/>
              </w:rPr>
              <w:t>提议</w:t>
            </w:r>
            <w:r w:rsidRPr="002615C2">
              <w:rPr>
                <w:rFonts w:eastAsia="SimSun"/>
                <w:lang w:eastAsia="zh-CN"/>
              </w:rPr>
              <w:t>”</w:t>
            </w:r>
            <w:r w:rsidRPr="002615C2">
              <w:rPr>
                <w:rFonts w:eastAsia="SimSun" w:hint="eastAsia"/>
                <w:lang w:eastAsia="zh-CN"/>
              </w:rPr>
              <w:t>或</w:t>
            </w:r>
            <w:r w:rsidRPr="002615C2">
              <w:rPr>
                <w:rFonts w:eastAsia="SimSun"/>
                <w:lang w:eastAsia="zh-CN"/>
              </w:rPr>
              <w:t>“</w:t>
            </w:r>
            <w:r w:rsidRPr="002615C2">
              <w:rPr>
                <w:rFonts w:eastAsia="SimSun" w:hint="eastAsia"/>
                <w:lang w:eastAsia="zh-CN"/>
              </w:rPr>
              <w:t>建议</w:t>
            </w:r>
            <w:r w:rsidRPr="002615C2">
              <w:rPr>
                <w:rFonts w:eastAsia="SimSun"/>
                <w:lang w:eastAsia="zh-CN"/>
              </w:rPr>
              <w:t>”</w:t>
            </w:r>
            <w:r w:rsidRPr="002615C2">
              <w:rPr>
                <w:rFonts w:eastAsia="SimSun" w:hint="eastAsia"/>
                <w:lang w:eastAsia="zh-CN"/>
              </w:rPr>
              <w:t>。</w:t>
            </w:r>
          </w:p>
          <w:p w14:paraId="0022D4BC" w14:textId="77777777" w:rsidR="002615C2" w:rsidRPr="002615C2" w:rsidRDefault="002615C2" w:rsidP="002615C2">
            <w:pPr>
              <w:keepLines/>
              <w:spacing w:before="200"/>
              <w:outlineLvl w:val="2"/>
              <w:rPr>
                <w:rFonts w:eastAsia="SimSun"/>
              </w:rPr>
            </w:pPr>
            <w:proofErr w:type="spellStart"/>
            <w:r w:rsidRPr="002615C2">
              <w:rPr>
                <w:rFonts w:eastAsia="SimSun" w:hint="eastAsia"/>
              </w:rPr>
              <w:t>有关大会结构的提议</w:t>
            </w:r>
            <w:proofErr w:type="spellEnd"/>
            <w:r w:rsidRPr="002615C2">
              <w:rPr>
                <w:rFonts w:eastAsia="SimSun"/>
              </w:rPr>
              <w:t>:</w:t>
            </w:r>
          </w:p>
        </w:tc>
      </w:tr>
      <w:tr w:rsidR="002615C2" w:rsidRPr="002615C2" w14:paraId="2847BD90"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06E32127" w14:textId="77777777" w:rsidR="002615C2" w:rsidRPr="002615C2" w:rsidRDefault="002615C2" w:rsidP="002615C2">
            <w:pPr>
              <w:keepLines/>
              <w:spacing w:before="200"/>
              <w:outlineLvl w:val="2"/>
              <w:rPr>
                <w:rFonts w:eastAsia="SimSun"/>
              </w:rPr>
            </w:pPr>
            <w:r w:rsidRPr="002615C2">
              <w:rPr>
                <w:rFonts w:eastAsia="SimSun"/>
              </w:rPr>
              <w:t>7</w:t>
            </w:r>
          </w:p>
        </w:tc>
        <w:tc>
          <w:tcPr>
            <w:tcW w:w="4820" w:type="dxa"/>
            <w:tcBorders>
              <w:top w:val="single" w:sz="4" w:space="0" w:color="auto"/>
              <w:left w:val="single" w:sz="4" w:space="0" w:color="auto"/>
              <w:bottom w:val="single" w:sz="4" w:space="0" w:color="auto"/>
              <w:right w:val="single" w:sz="4" w:space="0" w:color="auto"/>
            </w:tcBorders>
            <w:hideMark/>
          </w:tcPr>
          <w:p w14:paraId="527B8053" w14:textId="77777777" w:rsidR="002615C2" w:rsidRPr="002615C2" w:rsidRDefault="002615C2" w:rsidP="002615C2">
            <w:pPr>
              <w:keepLines/>
              <w:spacing w:before="200"/>
              <w:outlineLvl w:val="2"/>
              <w:rPr>
                <w:rFonts w:eastAsia="SimSun"/>
              </w:rPr>
            </w:pPr>
            <w:r w:rsidRPr="002615C2">
              <w:rPr>
                <w:rFonts w:eastAsia="SimSun"/>
              </w:rPr>
              <w:t>Recommendation(s)</w:t>
            </w:r>
          </w:p>
        </w:tc>
        <w:tc>
          <w:tcPr>
            <w:tcW w:w="3969" w:type="dxa"/>
            <w:tcBorders>
              <w:top w:val="single" w:sz="4" w:space="0" w:color="auto"/>
              <w:left w:val="single" w:sz="4" w:space="0" w:color="auto"/>
              <w:bottom w:val="single" w:sz="4" w:space="0" w:color="auto"/>
              <w:right w:val="single" w:sz="4" w:space="0" w:color="auto"/>
            </w:tcBorders>
            <w:hideMark/>
          </w:tcPr>
          <w:p w14:paraId="66F6E1F7" w14:textId="77777777" w:rsidR="002615C2" w:rsidRPr="002615C2" w:rsidRDefault="002615C2" w:rsidP="002615C2">
            <w:pPr>
              <w:spacing w:before="240" w:after="120"/>
              <w:rPr>
                <w:rFonts w:eastAsia="SimSun"/>
              </w:rPr>
            </w:pPr>
            <w:proofErr w:type="spellStart"/>
            <w:r w:rsidRPr="002615C2">
              <w:rPr>
                <w:rFonts w:eastAsia="SimSun" w:hint="eastAsia"/>
              </w:rPr>
              <w:t>并非总译为</w:t>
            </w:r>
            <w:proofErr w:type="spellEnd"/>
            <w:r w:rsidRPr="002615C2">
              <w:rPr>
                <w:rFonts w:eastAsia="SimSun"/>
              </w:rPr>
              <w:t>“</w:t>
            </w:r>
            <w:proofErr w:type="spellStart"/>
            <w:r w:rsidRPr="002615C2">
              <w:rPr>
                <w:rFonts w:eastAsia="SimSun" w:hint="eastAsia"/>
              </w:rPr>
              <w:t>建议书</w:t>
            </w:r>
            <w:proofErr w:type="spellEnd"/>
            <w:r w:rsidRPr="002615C2">
              <w:rPr>
                <w:rFonts w:eastAsia="SimSun"/>
              </w:rPr>
              <w:t>”</w:t>
            </w:r>
            <w:r w:rsidRPr="002615C2">
              <w:rPr>
                <w:rFonts w:eastAsia="SimSun" w:hint="eastAsia"/>
              </w:rPr>
              <w:t>，</w:t>
            </w:r>
            <w:proofErr w:type="spellStart"/>
            <w:r w:rsidRPr="002615C2">
              <w:rPr>
                <w:rFonts w:eastAsia="SimSun" w:hint="eastAsia"/>
              </w:rPr>
              <w:t>有时译为</w:t>
            </w:r>
            <w:proofErr w:type="spellEnd"/>
            <w:r w:rsidRPr="002615C2">
              <w:rPr>
                <w:rFonts w:eastAsia="SimSun"/>
              </w:rPr>
              <w:t>“</w:t>
            </w:r>
            <w:proofErr w:type="spellStart"/>
            <w:r w:rsidRPr="002615C2">
              <w:rPr>
                <w:rFonts w:eastAsia="SimSun" w:hint="eastAsia"/>
              </w:rPr>
              <w:t>建议</w:t>
            </w:r>
            <w:proofErr w:type="spellEnd"/>
            <w:r w:rsidRPr="002615C2">
              <w:rPr>
                <w:rFonts w:eastAsia="SimSun"/>
              </w:rPr>
              <w:t>”</w:t>
            </w:r>
            <w:r w:rsidRPr="002615C2">
              <w:rPr>
                <w:rFonts w:eastAsia="SimSun" w:hint="eastAsia"/>
              </w:rPr>
              <w:t>，</w:t>
            </w:r>
            <w:proofErr w:type="spellStart"/>
            <w:r w:rsidRPr="002615C2">
              <w:rPr>
                <w:rFonts w:eastAsia="SimSun" w:hint="eastAsia"/>
              </w:rPr>
              <w:t>特别是</w:t>
            </w:r>
            <w:proofErr w:type="spellEnd"/>
            <w:r w:rsidRPr="002615C2">
              <w:rPr>
                <w:rFonts w:eastAsia="SimSun"/>
              </w:rPr>
              <w:t>WRC</w:t>
            </w:r>
            <w:r w:rsidRPr="002615C2">
              <w:rPr>
                <w:rFonts w:eastAsia="SimSun" w:hint="eastAsia"/>
              </w:rPr>
              <w:t>的</w:t>
            </w:r>
            <w:r w:rsidRPr="002615C2">
              <w:rPr>
                <w:rFonts w:eastAsia="SimSun"/>
              </w:rPr>
              <w:t>Recommendation</w:t>
            </w:r>
          </w:p>
        </w:tc>
      </w:tr>
      <w:tr w:rsidR="002615C2" w:rsidRPr="002615C2" w14:paraId="34A31F37"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63400850" w14:textId="77777777" w:rsidR="002615C2" w:rsidRPr="002615C2" w:rsidRDefault="002615C2" w:rsidP="002615C2">
            <w:pPr>
              <w:keepLines/>
              <w:spacing w:before="200"/>
              <w:outlineLvl w:val="2"/>
              <w:rPr>
                <w:rFonts w:eastAsia="SimSun"/>
              </w:rPr>
            </w:pPr>
            <w:r w:rsidRPr="002615C2">
              <w:rPr>
                <w:rFonts w:eastAsia="SimSun"/>
              </w:rPr>
              <w:lastRenderedPageBreak/>
              <w:t>8</w:t>
            </w:r>
          </w:p>
        </w:tc>
        <w:tc>
          <w:tcPr>
            <w:tcW w:w="4820" w:type="dxa"/>
            <w:tcBorders>
              <w:top w:val="single" w:sz="4" w:space="0" w:color="auto"/>
              <w:left w:val="single" w:sz="4" w:space="0" w:color="auto"/>
              <w:bottom w:val="single" w:sz="4" w:space="0" w:color="auto"/>
              <w:right w:val="single" w:sz="4" w:space="0" w:color="auto"/>
            </w:tcBorders>
            <w:hideMark/>
          </w:tcPr>
          <w:p w14:paraId="2A8BDE73" w14:textId="77777777" w:rsidR="002615C2" w:rsidRPr="002615C2" w:rsidRDefault="002615C2" w:rsidP="002615C2">
            <w:pPr>
              <w:keepLines/>
              <w:spacing w:before="200"/>
              <w:outlineLvl w:val="2"/>
              <w:rPr>
                <w:rFonts w:eastAsia="SimSun"/>
              </w:rPr>
            </w:pPr>
            <w:r w:rsidRPr="002615C2">
              <w:rPr>
                <w:rFonts w:eastAsia="SimSun"/>
              </w:rPr>
              <w:t>agenda item 7</w:t>
            </w:r>
          </w:p>
        </w:tc>
        <w:tc>
          <w:tcPr>
            <w:tcW w:w="3969" w:type="dxa"/>
            <w:tcBorders>
              <w:top w:val="single" w:sz="4" w:space="0" w:color="auto"/>
              <w:left w:val="single" w:sz="4" w:space="0" w:color="auto"/>
              <w:bottom w:val="single" w:sz="4" w:space="0" w:color="auto"/>
              <w:right w:val="single" w:sz="4" w:space="0" w:color="auto"/>
            </w:tcBorders>
            <w:hideMark/>
          </w:tcPr>
          <w:p w14:paraId="52E19F25" w14:textId="77777777" w:rsidR="002615C2" w:rsidRPr="002615C2" w:rsidRDefault="002615C2" w:rsidP="002615C2">
            <w:pPr>
              <w:keepLines/>
              <w:spacing w:before="200"/>
              <w:outlineLvl w:val="2"/>
              <w:rPr>
                <w:rFonts w:eastAsia="SimSun"/>
              </w:rPr>
            </w:pPr>
            <w:proofErr w:type="spellStart"/>
            <w:r w:rsidRPr="002615C2">
              <w:rPr>
                <w:rFonts w:eastAsia="SimSun" w:hint="eastAsia"/>
              </w:rPr>
              <w:t>议项</w:t>
            </w:r>
            <w:proofErr w:type="spellEnd"/>
            <w:r w:rsidRPr="002615C2">
              <w:rPr>
                <w:rFonts w:eastAsia="SimSun"/>
              </w:rPr>
              <w:t>7</w:t>
            </w:r>
          </w:p>
        </w:tc>
      </w:tr>
      <w:tr w:rsidR="002615C2" w:rsidRPr="002615C2" w14:paraId="09B75DE9"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70F15379" w14:textId="77777777" w:rsidR="002615C2" w:rsidRPr="002615C2" w:rsidRDefault="002615C2" w:rsidP="002615C2">
            <w:pPr>
              <w:keepLines/>
              <w:spacing w:before="200"/>
              <w:outlineLvl w:val="2"/>
              <w:rPr>
                <w:rFonts w:eastAsia="SimSun"/>
              </w:rPr>
            </w:pPr>
            <w:r w:rsidRPr="002615C2">
              <w:rPr>
                <w:rFonts w:eastAsia="SimSun"/>
              </w:rPr>
              <w:t>9</w:t>
            </w:r>
          </w:p>
        </w:tc>
        <w:tc>
          <w:tcPr>
            <w:tcW w:w="4820" w:type="dxa"/>
            <w:tcBorders>
              <w:top w:val="single" w:sz="4" w:space="0" w:color="auto"/>
              <w:left w:val="single" w:sz="4" w:space="0" w:color="auto"/>
              <w:bottom w:val="single" w:sz="4" w:space="0" w:color="auto"/>
              <w:right w:val="single" w:sz="4" w:space="0" w:color="auto"/>
            </w:tcBorders>
            <w:hideMark/>
          </w:tcPr>
          <w:p w14:paraId="751C48A2" w14:textId="77777777" w:rsidR="002615C2" w:rsidRPr="002615C2" w:rsidRDefault="002615C2" w:rsidP="002615C2">
            <w:pPr>
              <w:keepLines/>
              <w:spacing w:before="200"/>
              <w:outlineLvl w:val="2"/>
              <w:rPr>
                <w:rFonts w:eastAsia="SimSun"/>
              </w:rPr>
            </w:pPr>
            <w:r w:rsidRPr="002615C2">
              <w:rPr>
                <w:rFonts w:eastAsia="SimSun"/>
              </w:rPr>
              <w:t xml:space="preserve">subpart D  </w:t>
            </w:r>
          </w:p>
        </w:tc>
        <w:tc>
          <w:tcPr>
            <w:tcW w:w="3969" w:type="dxa"/>
            <w:tcBorders>
              <w:top w:val="single" w:sz="4" w:space="0" w:color="auto"/>
              <w:left w:val="single" w:sz="4" w:space="0" w:color="auto"/>
              <w:bottom w:val="single" w:sz="4" w:space="0" w:color="auto"/>
              <w:right w:val="single" w:sz="4" w:space="0" w:color="auto"/>
            </w:tcBorders>
            <w:hideMark/>
          </w:tcPr>
          <w:p w14:paraId="591B5C78" w14:textId="77777777" w:rsidR="002615C2" w:rsidRPr="002615C2" w:rsidRDefault="002615C2" w:rsidP="002615C2">
            <w:pPr>
              <w:keepLines/>
              <w:spacing w:before="200"/>
              <w:outlineLvl w:val="2"/>
              <w:rPr>
                <w:rFonts w:eastAsia="SimSun"/>
              </w:rPr>
            </w:pPr>
            <w:proofErr w:type="spellStart"/>
            <w:r w:rsidRPr="002615C2">
              <w:rPr>
                <w:rFonts w:eastAsia="SimSun" w:hint="eastAsia"/>
              </w:rPr>
              <w:t>分项</w:t>
            </w:r>
            <w:proofErr w:type="spellEnd"/>
            <w:r w:rsidRPr="002615C2">
              <w:rPr>
                <w:rFonts w:eastAsia="SimSun"/>
              </w:rPr>
              <w:t>D</w:t>
            </w:r>
          </w:p>
        </w:tc>
      </w:tr>
      <w:tr w:rsidR="002615C2" w:rsidRPr="002615C2" w14:paraId="6E641389"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5A9A5FDA" w14:textId="77777777" w:rsidR="002615C2" w:rsidRPr="002615C2" w:rsidRDefault="002615C2" w:rsidP="002615C2">
            <w:pPr>
              <w:keepLines/>
              <w:spacing w:before="200"/>
              <w:outlineLvl w:val="2"/>
              <w:rPr>
                <w:rFonts w:eastAsia="SimSun"/>
              </w:rPr>
            </w:pPr>
            <w:r w:rsidRPr="002615C2">
              <w:rPr>
                <w:rFonts w:eastAsia="SimSun"/>
              </w:rPr>
              <w:t>10</w:t>
            </w:r>
          </w:p>
        </w:tc>
        <w:tc>
          <w:tcPr>
            <w:tcW w:w="4820" w:type="dxa"/>
            <w:tcBorders>
              <w:top w:val="single" w:sz="4" w:space="0" w:color="auto"/>
              <w:left w:val="single" w:sz="4" w:space="0" w:color="auto"/>
              <w:bottom w:val="single" w:sz="4" w:space="0" w:color="auto"/>
              <w:right w:val="single" w:sz="4" w:space="0" w:color="auto"/>
            </w:tcBorders>
            <w:hideMark/>
          </w:tcPr>
          <w:p w14:paraId="6F5C0E7A" w14:textId="77777777" w:rsidR="002615C2" w:rsidRPr="002615C2" w:rsidRDefault="002615C2" w:rsidP="002615C2">
            <w:pPr>
              <w:keepLines/>
              <w:spacing w:before="200"/>
              <w:outlineLvl w:val="2"/>
              <w:rPr>
                <w:rFonts w:eastAsia="SimSun"/>
              </w:rPr>
            </w:pPr>
            <w:r w:rsidRPr="002615C2">
              <w:rPr>
                <w:rFonts w:eastAsia="SimSun"/>
              </w:rPr>
              <w:t xml:space="preserve">co-chair </w:t>
            </w:r>
          </w:p>
        </w:tc>
        <w:tc>
          <w:tcPr>
            <w:tcW w:w="3969" w:type="dxa"/>
            <w:tcBorders>
              <w:top w:val="single" w:sz="4" w:space="0" w:color="auto"/>
              <w:left w:val="single" w:sz="4" w:space="0" w:color="auto"/>
              <w:bottom w:val="single" w:sz="4" w:space="0" w:color="auto"/>
              <w:right w:val="single" w:sz="4" w:space="0" w:color="auto"/>
            </w:tcBorders>
            <w:hideMark/>
          </w:tcPr>
          <w:p w14:paraId="39A447D2" w14:textId="77777777" w:rsidR="002615C2" w:rsidRPr="002615C2" w:rsidRDefault="002615C2" w:rsidP="002615C2">
            <w:pPr>
              <w:keepLines/>
              <w:spacing w:before="200"/>
              <w:outlineLvl w:val="2"/>
              <w:rPr>
                <w:rFonts w:eastAsia="SimSun"/>
              </w:rPr>
            </w:pPr>
            <w:proofErr w:type="spellStart"/>
            <w:r w:rsidRPr="002615C2">
              <w:rPr>
                <w:rFonts w:eastAsia="SimSun" w:hint="eastAsia"/>
              </w:rPr>
              <w:t>共同主席</w:t>
            </w:r>
            <w:proofErr w:type="spellEnd"/>
          </w:p>
        </w:tc>
      </w:tr>
      <w:tr w:rsidR="002615C2" w:rsidRPr="002615C2" w14:paraId="60898230"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104E5D38" w14:textId="77777777" w:rsidR="002615C2" w:rsidRPr="002615C2" w:rsidRDefault="002615C2" w:rsidP="002615C2">
            <w:pPr>
              <w:keepLines/>
              <w:spacing w:before="200"/>
              <w:outlineLvl w:val="2"/>
              <w:rPr>
                <w:rFonts w:eastAsia="SimSun"/>
                <w:b/>
                <w:bCs/>
              </w:rPr>
            </w:pPr>
            <w:r w:rsidRPr="002615C2">
              <w:rPr>
                <w:rFonts w:eastAsia="SimSun"/>
              </w:rPr>
              <w:t>11</w:t>
            </w:r>
          </w:p>
        </w:tc>
        <w:tc>
          <w:tcPr>
            <w:tcW w:w="4820" w:type="dxa"/>
            <w:tcBorders>
              <w:top w:val="single" w:sz="4" w:space="0" w:color="auto"/>
              <w:left w:val="single" w:sz="4" w:space="0" w:color="auto"/>
              <w:bottom w:val="single" w:sz="4" w:space="0" w:color="auto"/>
              <w:right w:val="single" w:sz="4" w:space="0" w:color="auto"/>
            </w:tcBorders>
            <w:hideMark/>
          </w:tcPr>
          <w:p w14:paraId="295AD6EE" w14:textId="77777777" w:rsidR="002615C2" w:rsidRPr="002615C2" w:rsidRDefault="002615C2" w:rsidP="002615C2">
            <w:pPr>
              <w:keepLines/>
              <w:spacing w:before="200"/>
              <w:outlineLvl w:val="2"/>
              <w:rPr>
                <w:rFonts w:eastAsia="SimSun"/>
              </w:rPr>
            </w:pPr>
            <w:r w:rsidRPr="002615C2">
              <w:rPr>
                <w:rFonts w:eastAsia="SimSun"/>
              </w:rPr>
              <w:t xml:space="preserve">call for </w:t>
            </w:r>
          </w:p>
        </w:tc>
        <w:tc>
          <w:tcPr>
            <w:tcW w:w="3969" w:type="dxa"/>
            <w:tcBorders>
              <w:top w:val="single" w:sz="4" w:space="0" w:color="auto"/>
              <w:left w:val="single" w:sz="4" w:space="0" w:color="auto"/>
              <w:bottom w:val="single" w:sz="4" w:space="0" w:color="auto"/>
              <w:right w:val="single" w:sz="4" w:space="0" w:color="auto"/>
            </w:tcBorders>
            <w:hideMark/>
          </w:tcPr>
          <w:p w14:paraId="1CF43B09" w14:textId="77777777" w:rsidR="002615C2" w:rsidRPr="002615C2" w:rsidRDefault="002615C2" w:rsidP="002615C2">
            <w:pPr>
              <w:keepLines/>
              <w:spacing w:before="200"/>
              <w:outlineLvl w:val="2"/>
              <w:rPr>
                <w:rFonts w:eastAsia="SimSun"/>
              </w:rPr>
            </w:pPr>
            <w:proofErr w:type="spellStart"/>
            <w:r w:rsidRPr="002615C2">
              <w:rPr>
                <w:rFonts w:eastAsia="SimSun" w:hint="eastAsia"/>
              </w:rPr>
              <w:t>要求</w:t>
            </w:r>
            <w:proofErr w:type="spellEnd"/>
          </w:p>
        </w:tc>
      </w:tr>
      <w:tr w:rsidR="002615C2" w:rsidRPr="002615C2" w14:paraId="3AC4885E"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165454F0" w14:textId="77777777" w:rsidR="002615C2" w:rsidRPr="002615C2" w:rsidRDefault="002615C2" w:rsidP="002615C2">
            <w:pPr>
              <w:keepLines/>
              <w:spacing w:before="200"/>
              <w:outlineLvl w:val="2"/>
              <w:rPr>
                <w:rFonts w:eastAsia="SimSun"/>
                <w:b/>
                <w:bCs/>
              </w:rPr>
            </w:pPr>
            <w:r w:rsidRPr="002615C2">
              <w:rPr>
                <w:rFonts w:eastAsia="SimSun"/>
              </w:rPr>
              <w:t>12</w:t>
            </w:r>
          </w:p>
        </w:tc>
        <w:tc>
          <w:tcPr>
            <w:tcW w:w="4820" w:type="dxa"/>
            <w:tcBorders>
              <w:top w:val="single" w:sz="4" w:space="0" w:color="auto"/>
              <w:left w:val="single" w:sz="4" w:space="0" w:color="auto"/>
              <w:bottom w:val="single" w:sz="4" w:space="0" w:color="auto"/>
              <w:right w:val="single" w:sz="4" w:space="0" w:color="auto"/>
            </w:tcBorders>
            <w:hideMark/>
          </w:tcPr>
          <w:p w14:paraId="3C4B4B70" w14:textId="77777777" w:rsidR="002615C2" w:rsidRPr="002615C2" w:rsidRDefault="002615C2" w:rsidP="002615C2">
            <w:pPr>
              <w:keepLines/>
              <w:spacing w:before="200"/>
              <w:outlineLvl w:val="2"/>
              <w:rPr>
                <w:rFonts w:eastAsia="SimSun"/>
              </w:rPr>
            </w:pPr>
            <w:r w:rsidRPr="002615C2">
              <w:rPr>
                <w:rFonts w:eastAsia="SimSun"/>
              </w:rPr>
              <w:t xml:space="preserve">detection </w:t>
            </w:r>
          </w:p>
        </w:tc>
        <w:tc>
          <w:tcPr>
            <w:tcW w:w="3969" w:type="dxa"/>
            <w:tcBorders>
              <w:top w:val="single" w:sz="4" w:space="0" w:color="auto"/>
              <w:left w:val="single" w:sz="4" w:space="0" w:color="auto"/>
              <w:bottom w:val="single" w:sz="4" w:space="0" w:color="auto"/>
              <w:right w:val="single" w:sz="4" w:space="0" w:color="auto"/>
            </w:tcBorders>
            <w:hideMark/>
          </w:tcPr>
          <w:p w14:paraId="2F99CFC5" w14:textId="77777777" w:rsidR="002615C2" w:rsidRPr="002615C2" w:rsidRDefault="002615C2" w:rsidP="002615C2">
            <w:pPr>
              <w:keepLines/>
              <w:spacing w:before="200"/>
              <w:outlineLvl w:val="2"/>
              <w:rPr>
                <w:rFonts w:eastAsia="SimSun"/>
              </w:rPr>
            </w:pPr>
            <w:proofErr w:type="spellStart"/>
            <w:r w:rsidRPr="002615C2">
              <w:rPr>
                <w:rFonts w:eastAsia="SimSun" w:hint="eastAsia"/>
              </w:rPr>
              <w:t>发现</w:t>
            </w:r>
            <w:proofErr w:type="spellEnd"/>
          </w:p>
        </w:tc>
      </w:tr>
      <w:tr w:rsidR="002615C2" w:rsidRPr="002615C2" w14:paraId="7A86F228"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0B042C9" w14:textId="77777777" w:rsidR="002615C2" w:rsidRPr="002615C2" w:rsidRDefault="002615C2" w:rsidP="002615C2">
            <w:pPr>
              <w:keepLines/>
              <w:spacing w:before="200"/>
              <w:outlineLvl w:val="2"/>
              <w:rPr>
                <w:rFonts w:eastAsia="SimSun"/>
                <w:b/>
                <w:bCs/>
              </w:rPr>
            </w:pPr>
            <w:r w:rsidRPr="002615C2">
              <w:rPr>
                <w:rFonts w:eastAsia="SimSun"/>
              </w:rPr>
              <w:t>13</w:t>
            </w:r>
          </w:p>
        </w:tc>
        <w:tc>
          <w:tcPr>
            <w:tcW w:w="4820" w:type="dxa"/>
            <w:tcBorders>
              <w:top w:val="single" w:sz="4" w:space="0" w:color="auto"/>
              <w:left w:val="single" w:sz="4" w:space="0" w:color="auto"/>
              <w:bottom w:val="single" w:sz="4" w:space="0" w:color="auto"/>
              <w:right w:val="single" w:sz="4" w:space="0" w:color="auto"/>
            </w:tcBorders>
            <w:hideMark/>
          </w:tcPr>
          <w:p w14:paraId="24FEDB2F" w14:textId="77777777" w:rsidR="002615C2" w:rsidRPr="002615C2" w:rsidRDefault="002615C2" w:rsidP="002615C2">
            <w:pPr>
              <w:keepLines/>
              <w:spacing w:before="200"/>
              <w:outlineLvl w:val="2"/>
              <w:rPr>
                <w:rFonts w:eastAsia="SimSun"/>
              </w:rPr>
            </w:pPr>
            <w:r w:rsidRPr="002615C2">
              <w:rPr>
                <w:rFonts w:eastAsia="SimSun"/>
              </w:rPr>
              <w:t xml:space="preserve">spectrum requirement(s) </w:t>
            </w:r>
          </w:p>
        </w:tc>
        <w:tc>
          <w:tcPr>
            <w:tcW w:w="3969" w:type="dxa"/>
            <w:tcBorders>
              <w:top w:val="single" w:sz="4" w:space="0" w:color="auto"/>
              <w:left w:val="single" w:sz="4" w:space="0" w:color="auto"/>
              <w:bottom w:val="single" w:sz="4" w:space="0" w:color="auto"/>
              <w:right w:val="single" w:sz="4" w:space="0" w:color="auto"/>
            </w:tcBorders>
            <w:hideMark/>
          </w:tcPr>
          <w:p w14:paraId="602B5C76" w14:textId="77777777" w:rsidR="002615C2" w:rsidRPr="002615C2" w:rsidRDefault="002615C2" w:rsidP="002615C2">
            <w:pPr>
              <w:keepLines/>
              <w:spacing w:before="200"/>
              <w:outlineLvl w:val="2"/>
              <w:rPr>
                <w:rFonts w:eastAsia="SimSun"/>
              </w:rPr>
            </w:pPr>
            <w:proofErr w:type="spellStart"/>
            <w:r w:rsidRPr="002615C2">
              <w:rPr>
                <w:rFonts w:eastAsia="SimSun" w:hint="eastAsia"/>
              </w:rPr>
              <w:t>频谱需求</w:t>
            </w:r>
            <w:proofErr w:type="spellEnd"/>
          </w:p>
        </w:tc>
      </w:tr>
      <w:tr w:rsidR="002615C2" w:rsidRPr="002615C2" w14:paraId="7CBA4EEB"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604D9D3" w14:textId="77777777" w:rsidR="002615C2" w:rsidRPr="002615C2" w:rsidRDefault="002615C2" w:rsidP="002615C2">
            <w:pPr>
              <w:keepLines/>
              <w:spacing w:before="200"/>
              <w:outlineLvl w:val="2"/>
              <w:rPr>
                <w:rFonts w:eastAsia="SimSun"/>
                <w:b/>
                <w:bCs/>
              </w:rPr>
            </w:pPr>
            <w:r w:rsidRPr="002615C2">
              <w:rPr>
                <w:rFonts w:eastAsia="SimSun"/>
              </w:rPr>
              <w:t>14</w:t>
            </w:r>
          </w:p>
        </w:tc>
        <w:tc>
          <w:tcPr>
            <w:tcW w:w="4820" w:type="dxa"/>
            <w:tcBorders>
              <w:top w:val="single" w:sz="4" w:space="0" w:color="auto"/>
              <w:left w:val="single" w:sz="4" w:space="0" w:color="auto"/>
              <w:bottom w:val="single" w:sz="4" w:space="0" w:color="auto"/>
              <w:right w:val="single" w:sz="4" w:space="0" w:color="auto"/>
            </w:tcBorders>
            <w:hideMark/>
          </w:tcPr>
          <w:p w14:paraId="23253FB5" w14:textId="77777777" w:rsidR="002615C2" w:rsidRPr="002615C2" w:rsidRDefault="002615C2" w:rsidP="002615C2">
            <w:pPr>
              <w:keepLines/>
              <w:spacing w:before="200"/>
              <w:outlineLvl w:val="2"/>
              <w:rPr>
                <w:rFonts w:eastAsia="SimSun"/>
              </w:rPr>
            </w:pPr>
            <w:r w:rsidRPr="002615C2">
              <w:rPr>
                <w:rFonts w:eastAsia="SimSun"/>
              </w:rPr>
              <w:t xml:space="preserve">miscellaneous issues </w:t>
            </w:r>
          </w:p>
        </w:tc>
        <w:tc>
          <w:tcPr>
            <w:tcW w:w="3969" w:type="dxa"/>
            <w:tcBorders>
              <w:top w:val="single" w:sz="4" w:space="0" w:color="auto"/>
              <w:left w:val="single" w:sz="4" w:space="0" w:color="auto"/>
              <w:bottom w:val="single" w:sz="4" w:space="0" w:color="auto"/>
              <w:right w:val="single" w:sz="4" w:space="0" w:color="auto"/>
            </w:tcBorders>
            <w:hideMark/>
          </w:tcPr>
          <w:p w14:paraId="6709C43D" w14:textId="77777777" w:rsidR="002615C2" w:rsidRPr="002615C2" w:rsidRDefault="002615C2" w:rsidP="002615C2">
            <w:pPr>
              <w:keepLines/>
              <w:spacing w:before="200"/>
              <w:outlineLvl w:val="2"/>
              <w:rPr>
                <w:rFonts w:eastAsia="SimSun"/>
              </w:rPr>
            </w:pPr>
            <w:proofErr w:type="spellStart"/>
            <w:r w:rsidRPr="002615C2">
              <w:rPr>
                <w:rFonts w:eastAsia="SimSun" w:hint="eastAsia"/>
              </w:rPr>
              <w:t>其它问题</w:t>
            </w:r>
            <w:proofErr w:type="spellEnd"/>
          </w:p>
        </w:tc>
      </w:tr>
      <w:tr w:rsidR="002615C2" w:rsidRPr="002615C2" w14:paraId="1CF9DD22"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127289C1" w14:textId="77777777" w:rsidR="002615C2" w:rsidRPr="002615C2" w:rsidRDefault="002615C2" w:rsidP="002615C2">
            <w:pPr>
              <w:keepLines/>
              <w:spacing w:before="200"/>
              <w:outlineLvl w:val="2"/>
              <w:rPr>
                <w:rFonts w:eastAsia="SimSun"/>
                <w:b/>
                <w:bCs/>
              </w:rPr>
            </w:pPr>
            <w:r w:rsidRPr="002615C2">
              <w:rPr>
                <w:rFonts w:eastAsia="SimSun"/>
              </w:rPr>
              <w:t>15</w:t>
            </w:r>
          </w:p>
        </w:tc>
        <w:tc>
          <w:tcPr>
            <w:tcW w:w="4820" w:type="dxa"/>
            <w:tcBorders>
              <w:top w:val="single" w:sz="4" w:space="0" w:color="auto"/>
              <w:left w:val="single" w:sz="4" w:space="0" w:color="auto"/>
              <w:bottom w:val="single" w:sz="4" w:space="0" w:color="auto"/>
              <w:right w:val="single" w:sz="4" w:space="0" w:color="auto"/>
            </w:tcBorders>
            <w:hideMark/>
          </w:tcPr>
          <w:p w14:paraId="4F1B78AB" w14:textId="77777777" w:rsidR="002615C2" w:rsidRPr="002615C2" w:rsidRDefault="002615C2" w:rsidP="002615C2">
            <w:pPr>
              <w:keepLines/>
              <w:spacing w:before="200"/>
              <w:outlineLvl w:val="2"/>
              <w:rPr>
                <w:rFonts w:eastAsia="SimSun"/>
              </w:rPr>
            </w:pPr>
            <w:r w:rsidRPr="002615C2">
              <w:rPr>
                <w:rFonts w:eastAsia="SimSun"/>
              </w:rPr>
              <w:t xml:space="preserve">Volume 1 of RR </w:t>
            </w:r>
          </w:p>
        </w:tc>
        <w:tc>
          <w:tcPr>
            <w:tcW w:w="3969" w:type="dxa"/>
            <w:tcBorders>
              <w:top w:val="single" w:sz="4" w:space="0" w:color="auto"/>
              <w:left w:val="single" w:sz="4" w:space="0" w:color="auto"/>
              <w:bottom w:val="single" w:sz="4" w:space="0" w:color="auto"/>
              <w:right w:val="single" w:sz="4" w:space="0" w:color="auto"/>
            </w:tcBorders>
            <w:hideMark/>
          </w:tcPr>
          <w:p w14:paraId="6BF123DE" w14:textId="77777777" w:rsidR="002615C2" w:rsidRPr="002615C2" w:rsidRDefault="002615C2" w:rsidP="002615C2">
            <w:pPr>
              <w:keepLines/>
              <w:spacing w:before="200"/>
              <w:outlineLvl w:val="2"/>
              <w:rPr>
                <w:rFonts w:eastAsia="SimSun"/>
              </w:rPr>
            </w:pPr>
            <w:r w:rsidRPr="002615C2">
              <w:rPr>
                <w:rFonts w:eastAsia="SimSun" w:hint="eastAsia"/>
              </w:rPr>
              <w:t>《</w:t>
            </w:r>
            <w:proofErr w:type="spellStart"/>
            <w:r w:rsidRPr="002615C2">
              <w:rPr>
                <w:rFonts w:eastAsia="SimSun" w:hint="eastAsia"/>
              </w:rPr>
              <w:t>无线电规则》第</w:t>
            </w:r>
            <w:proofErr w:type="spellEnd"/>
            <w:r w:rsidRPr="002615C2">
              <w:rPr>
                <w:rFonts w:eastAsia="SimSun"/>
              </w:rPr>
              <w:t>1</w:t>
            </w:r>
            <w:r w:rsidRPr="002615C2">
              <w:rPr>
                <w:rFonts w:eastAsia="SimSun" w:hint="eastAsia"/>
              </w:rPr>
              <w:t>卷</w:t>
            </w:r>
          </w:p>
        </w:tc>
      </w:tr>
      <w:tr w:rsidR="002615C2" w:rsidRPr="002615C2" w14:paraId="1AB30497"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38A520F7" w14:textId="77777777" w:rsidR="002615C2" w:rsidRPr="002615C2" w:rsidRDefault="002615C2" w:rsidP="002615C2">
            <w:pPr>
              <w:keepLines/>
              <w:spacing w:before="200"/>
              <w:outlineLvl w:val="2"/>
              <w:rPr>
                <w:rFonts w:eastAsia="SimSun"/>
                <w:b/>
                <w:bCs/>
              </w:rPr>
            </w:pPr>
            <w:r w:rsidRPr="002615C2">
              <w:rPr>
                <w:rFonts w:eastAsia="SimSun"/>
              </w:rPr>
              <w:t>16</w:t>
            </w:r>
          </w:p>
        </w:tc>
        <w:tc>
          <w:tcPr>
            <w:tcW w:w="4820" w:type="dxa"/>
            <w:tcBorders>
              <w:top w:val="single" w:sz="4" w:space="0" w:color="auto"/>
              <w:left w:val="single" w:sz="4" w:space="0" w:color="auto"/>
              <w:bottom w:val="single" w:sz="4" w:space="0" w:color="auto"/>
              <w:right w:val="single" w:sz="4" w:space="0" w:color="auto"/>
            </w:tcBorders>
            <w:hideMark/>
          </w:tcPr>
          <w:p w14:paraId="31EE85BD" w14:textId="77777777" w:rsidR="002615C2" w:rsidRPr="002615C2" w:rsidRDefault="002615C2" w:rsidP="002615C2">
            <w:pPr>
              <w:keepLines/>
              <w:spacing w:before="200"/>
              <w:outlineLvl w:val="2"/>
              <w:rPr>
                <w:rFonts w:eastAsia="SimSun"/>
              </w:rPr>
            </w:pPr>
            <w:r w:rsidRPr="002615C2">
              <w:rPr>
                <w:rFonts w:eastAsia="SimSun"/>
              </w:rPr>
              <w:t xml:space="preserve">reasons </w:t>
            </w:r>
          </w:p>
        </w:tc>
        <w:tc>
          <w:tcPr>
            <w:tcW w:w="3969" w:type="dxa"/>
            <w:tcBorders>
              <w:top w:val="single" w:sz="4" w:space="0" w:color="auto"/>
              <w:left w:val="single" w:sz="4" w:space="0" w:color="auto"/>
              <w:bottom w:val="single" w:sz="4" w:space="0" w:color="auto"/>
              <w:right w:val="single" w:sz="4" w:space="0" w:color="auto"/>
            </w:tcBorders>
            <w:hideMark/>
          </w:tcPr>
          <w:p w14:paraId="268D6D9E" w14:textId="77777777" w:rsidR="002615C2" w:rsidRPr="002615C2" w:rsidRDefault="002615C2" w:rsidP="002615C2">
            <w:pPr>
              <w:keepLines/>
              <w:spacing w:before="200"/>
              <w:outlineLvl w:val="2"/>
              <w:rPr>
                <w:rFonts w:eastAsia="SimSun"/>
              </w:rPr>
            </w:pPr>
            <w:proofErr w:type="spellStart"/>
            <w:r w:rsidRPr="002615C2">
              <w:rPr>
                <w:rFonts w:eastAsia="SimSun" w:hint="eastAsia"/>
              </w:rPr>
              <w:t>理由</w:t>
            </w:r>
            <w:proofErr w:type="spellEnd"/>
          </w:p>
        </w:tc>
      </w:tr>
      <w:tr w:rsidR="002615C2" w:rsidRPr="002615C2" w14:paraId="4ED3BC57"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60C3E58D" w14:textId="77777777" w:rsidR="002615C2" w:rsidRPr="002615C2" w:rsidRDefault="002615C2" w:rsidP="002615C2">
            <w:pPr>
              <w:keepLines/>
              <w:spacing w:before="200"/>
              <w:outlineLvl w:val="2"/>
              <w:rPr>
                <w:rFonts w:eastAsia="SimSun"/>
                <w:b/>
                <w:bCs/>
              </w:rPr>
            </w:pPr>
            <w:r w:rsidRPr="002615C2">
              <w:rPr>
                <w:rFonts w:eastAsia="SimSun"/>
              </w:rPr>
              <w:t>17</w:t>
            </w:r>
          </w:p>
        </w:tc>
        <w:tc>
          <w:tcPr>
            <w:tcW w:w="4820" w:type="dxa"/>
            <w:tcBorders>
              <w:top w:val="single" w:sz="4" w:space="0" w:color="auto"/>
              <w:left w:val="single" w:sz="4" w:space="0" w:color="auto"/>
              <w:bottom w:val="single" w:sz="4" w:space="0" w:color="auto"/>
              <w:right w:val="single" w:sz="4" w:space="0" w:color="auto"/>
            </w:tcBorders>
            <w:hideMark/>
          </w:tcPr>
          <w:p w14:paraId="564A441D" w14:textId="77777777" w:rsidR="002615C2" w:rsidRPr="002615C2" w:rsidRDefault="002615C2" w:rsidP="002615C2">
            <w:pPr>
              <w:keepLines/>
              <w:spacing w:before="200"/>
              <w:outlineLvl w:val="2"/>
              <w:rPr>
                <w:rFonts w:eastAsia="SimSun"/>
              </w:rPr>
            </w:pPr>
            <w:r w:rsidRPr="002615C2">
              <w:rPr>
                <w:rFonts w:eastAsia="SimSun"/>
              </w:rPr>
              <w:t>identification of frequency band</w:t>
            </w:r>
          </w:p>
        </w:tc>
        <w:tc>
          <w:tcPr>
            <w:tcW w:w="3969" w:type="dxa"/>
            <w:tcBorders>
              <w:top w:val="single" w:sz="4" w:space="0" w:color="auto"/>
              <w:left w:val="single" w:sz="4" w:space="0" w:color="auto"/>
              <w:bottom w:val="single" w:sz="4" w:space="0" w:color="auto"/>
              <w:right w:val="single" w:sz="4" w:space="0" w:color="auto"/>
            </w:tcBorders>
            <w:hideMark/>
          </w:tcPr>
          <w:p w14:paraId="7A23E9F8" w14:textId="77777777" w:rsidR="002615C2" w:rsidRPr="002615C2" w:rsidRDefault="002615C2" w:rsidP="002615C2">
            <w:pPr>
              <w:keepLines/>
              <w:spacing w:before="200"/>
              <w:outlineLvl w:val="2"/>
              <w:rPr>
                <w:rFonts w:eastAsia="SimSun"/>
              </w:rPr>
            </w:pPr>
            <w:proofErr w:type="spellStart"/>
            <w:r w:rsidRPr="002615C2">
              <w:rPr>
                <w:rFonts w:eastAsia="SimSun" w:hint="eastAsia"/>
              </w:rPr>
              <w:t>确定频段</w:t>
            </w:r>
            <w:proofErr w:type="spellEnd"/>
          </w:p>
        </w:tc>
      </w:tr>
      <w:tr w:rsidR="002615C2" w:rsidRPr="002615C2" w14:paraId="5CCBE7CB"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BED2927" w14:textId="77777777" w:rsidR="002615C2" w:rsidRPr="002615C2" w:rsidRDefault="002615C2" w:rsidP="002615C2">
            <w:pPr>
              <w:keepLines/>
              <w:spacing w:before="200"/>
              <w:outlineLvl w:val="2"/>
              <w:rPr>
                <w:rFonts w:eastAsia="SimSun"/>
                <w:b/>
                <w:bCs/>
              </w:rPr>
            </w:pPr>
            <w:r w:rsidRPr="002615C2">
              <w:rPr>
                <w:rFonts w:eastAsia="SimSun"/>
              </w:rPr>
              <w:t>18</w:t>
            </w:r>
          </w:p>
        </w:tc>
        <w:tc>
          <w:tcPr>
            <w:tcW w:w="4820" w:type="dxa"/>
            <w:tcBorders>
              <w:top w:val="single" w:sz="4" w:space="0" w:color="auto"/>
              <w:left w:val="single" w:sz="4" w:space="0" w:color="auto"/>
              <w:bottom w:val="single" w:sz="4" w:space="0" w:color="auto"/>
              <w:right w:val="single" w:sz="4" w:space="0" w:color="auto"/>
            </w:tcBorders>
            <w:hideMark/>
          </w:tcPr>
          <w:p w14:paraId="445084F3" w14:textId="77777777" w:rsidR="002615C2" w:rsidRPr="002615C2" w:rsidRDefault="002615C2" w:rsidP="002615C2">
            <w:pPr>
              <w:keepLines/>
              <w:spacing w:before="200"/>
              <w:outlineLvl w:val="2"/>
              <w:rPr>
                <w:rFonts w:eastAsia="SimSun"/>
              </w:rPr>
            </w:pPr>
            <w:r w:rsidRPr="002615C2">
              <w:rPr>
                <w:rFonts w:eastAsia="SimSun"/>
              </w:rPr>
              <w:t>co-signatures by Euro Administration</w:t>
            </w:r>
          </w:p>
        </w:tc>
        <w:tc>
          <w:tcPr>
            <w:tcW w:w="3969" w:type="dxa"/>
            <w:tcBorders>
              <w:top w:val="single" w:sz="4" w:space="0" w:color="auto"/>
              <w:left w:val="single" w:sz="4" w:space="0" w:color="auto"/>
              <w:bottom w:val="single" w:sz="4" w:space="0" w:color="auto"/>
              <w:right w:val="single" w:sz="4" w:space="0" w:color="auto"/>
            </w:tcBorders>
            <w:hideMark/>
          </w:tcPr>
          <w:p w14:paraId="60093890" w14:textId="77777777" w:rsidR="002615C2" w:rsidRPr="002615C2" w:rsidRDefault="002615C2" w:rsidP="002615C2">
            <w:pPr>
              <w:keepLines/>
              <w:spacing w:before="200"/>
              <w:outlineLvl w:val="2"/>
              <w:rPr>
                <w:rFonts w:eastAsia="SimSun"/>
              </w:rPr>
            </w:pPr>
            <w:proofErr w:type="spellStart"/>
            <w:r w:rsidRPr="002615C2">
              <w:rPr>
                <w:rFonts w:eastAsia="SimSun" w:hint="eastAsia"/>
              </w:rPr>
              <w:t>联署表</w:t>
            </w:r>
            <w:proofErr w:type="spellEnd"/>
          </w:p>
        </w:tc>
      </w:tr>
      <w:tr w:rsidR="002615C2" w:rsidRPr="002615C2" w14:paraId="7FE48237"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15883DC7" w14:textId="77777777" w:rsidR="002615C2" w:rsidRPr="002615C2" w:rsidRDefault="002615C2" w:rsidP="002615C2">
            <w:pPr>
              <w:keepLines/>
              <w:spacing w:before="200"/>
              <w:outlineLvl w:val="2"/>
              <w:rPr>
                <w:rFonts w:eastAsia="SimSun"/>
                <w:b/>
                <w:bCs/>
              </w:rPr>
            </w:pPr>
            <w:r w:rsidRPr="002615C2">
              <w:rPr>
                <w:rFonts w:eastAsia="SimSun"/>
              </w:rPr>
              <w:t>19</w:t>
            </w:r>
          </w:p>
        </w:tc>
        <w:tc>
          <w:tcPr>
            <w:tcW w:w="4820" w:type="dxa"/>
            <w:tcBorders>
              <w:top w:val="single" w:sz="4" w:space="0" w:color="auto"/>
              <w:left w:val="single" w:sz="4" w:space="0" w:color="auto"/>
              <w:bottom w:val="single" w:sz="4" w:space="0" w:color="auto"/>
              <w:right w:val="single" w:sz="4" w:space="0" w:color="auto"/>
            </w:tcBorders>
            <w:hideMark/>
          </w:tcPr>
          <w:p w14:paraId="26B6A568" w14:textId="77777777" w:rsidR="002615C2" w:rsidRPr="002615C2" w:rsidRDefault="002615C2" w:rsidP="002615C2">
            <w:pPr>
              <w:keepLines/>
              <w:spacing w:before="200"/>
              <w:outlineLvl w:val="2"/>
              <w:rPr>
                <w:rFonts w:eastAsia="SimSun"/>
              </w:rPr>
            </w:pPr>
            <w:r w:rsidRPr="002615C2">
              <w:rPr>
                <w:rFonts w:eastAsia="SimSun"/>
              </w:rPr>
              <w:t xml:space="preserve">List V </w:t>
            </w:r>
          </w:p>
        </w:tc>
        <w:tc>
          <w:tcPr>
            <w:tcW w:w="3969" w:type="dxa"/>
            <w:tcBorders>
              <w:top w:val="single" w:sz="4" w:space="0" w:color="auto"/>
              <w:left w:val="single" w:sz="4" w:space="0" w:color="auto"/>
              <w:bottom w:val="single" w:sz="4" w:space="0" w:color="auto"/>
              <w:right w:val="single" w:sz="4" w:space="0" w:color="auto"/>
            </w:tcBorders>
            <w:hideMark/>
          </w:tcPr>
          <w:p w14:paraId="47F43D67" w14:textId="77777777" w:rsidR="002615C2" w:rsidRPr="002615C2" w:rsidRDefault="002615C2" w:rsidP="002615C2">
            <w:pPr>
              <w:keepLines/>
              <w:spacing w:before="200"/>
              <w:outlineLvl w:val="2"/>
              <w:rPr>
                <w:rFonts w:eastAsia="SimSun"/>
              </w:rPr>
            </w:pPr>
            <w:r w:rsidRPr="002615C2">
              <w:rPr>
                <w:rFonts w:eastAsia="SimSun" w:hint="eastAsia"/>
              </w:rPr>
              <w:t>《</w:t>
            </w:r>
            <w:proofErr w:type="spellStart"/>
            <w:r w:rsidRPr="002615C2">
              <w:rPr>
                <w:rFonts w:eastAsia="SimSun" w:hint="eastAsia"/>
              </w:rPr>
              <w:t>名录五</w:t>
            </w:r>
            <w:proofErr w:type="spellEnd"/>
            <w:r w:rsidRPr="002615C2">
              <w:rPr>
                <w:rFonts w:eastAsia="SimSun" w:hint="eastAsia"/>
              </w:rPr>
              <w:t>》</w:t>
            </w:r>
          </w:p>
        </w:tc>
      </w:tr>
      <w:tr w:rsidR="002615C2" w:rsidRPr="002615C2" w14:paraId="7F2A9FEF"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7C646419" w14:textId="77777777" w:rsidR="002615C2" w:rsidRPr="002615C2" w:rsidRDefault="002615C2" w:rsidP="002615C2">
            <w:pPr>
              <w:keepLines/>
              <w:spacing w:before="200"/>
              <w:outlineLvl w:val="2"/>
              <w:rPr>
                <w:rFonts w:eastAsia="SimSun"/>
                <w:b/>
                <w:bCs/>
              </w:rPr>
            </w:pPr>
            <w:r w:rsidRPr="002615C2">
              <w:rPr>
                <w:rFonts w:eastAsia="SimSun"/>
              </w:rPr>
              <w:t>20</w:t>
            </w:r>
          </w:p>
        </w:tc>
        <w:tc>
          <w:tcPr>
            <w:tcW w:w="4820" w:type="dxa"/>
            <w:tcBorders>
              <w:top w:val="single" w:sz="4" w:space="0" w:color="auto"/>
              <w:left w:val="single" w:sz="4" w:space="0" w:color="auto"/>
              <w:bottom w:val="single" w:sz="4" w:space="0" w:color="auto"/>
              <w:right w:val="single" w:sz="4" w:space="0" w:color="auto"/>
            </w:tcBorders>
            <w:hideMark/>
          </w:tcPr>
          <w:p w14:paraId="3261177B" w14:textId="77777777" w:rsidR="002615C2" w:rsidRPr="002615C2" w:rsidRDefault="002615C2" w:rsidP="002615C2">
            <w:pPr>
              <w:keepLines/>
              <w:spacing w:before="200"/>
              <w:outlineLvl w:val="2"/>
              <w:rPr>
                <w:rFonts w:eastAsia="SimSun"/>
              </w:rPr>
            </w:pPr>
            <w:r w:rsidRPr="002615C2">
              <w:rPr>
                <w:rFonts w:eastAsia="SimSun"/>
              </w:rPr>
              <w:t xml:space="preserve">List of Coast Stations </w:t>
            </w:r>
          </w:p>
        </w:tc>
        <w:tc>
          <w:tcPr>
            <w:tcW w:w="3969" w:type="dxa"/>
            <w:tcBorders>
              <w:top w:val="single" w:sz="4" w:space="0" w:color="auto"/>
              <w:left w:val="single" w:sz="4" w:space="0" w:color="auto"/>
              <w:bottom w:val="single" w:sz="4" w:space="0" w:color="auto"/>
              <w:right w:val="single" w:sz="4" w:space="0" w:color="auto"/>
            </w:tcBorders>
            <w:hideMark/>
          </w:tcPr>
          <w:p w14:paraId="51CEA206" w14:textId="77777777" w:rsidR="002615C2" w:rsidRPr="002615C2" w:rsidRDefault="002615C2" w:rsidP="002615C2">
            <w:pPr>
              <w:keepLines/>
              <w:spacing w:before="200"/>
              <w:outlineLvl w:val="2"/>
              <w:rPr>
                <w:rFonts w:eastAsia="SimSun"/>
              </w:rPr>
            </w:pPr>
            <w:r w:rsidRPr="002615C2">
              <w:rPr>
                <w:rFonts w:eastAsia="SimSun" w:hint="eastAsia"/>
              </w:rPr>
              <w:t>《</w:t>
            </w:r>
            <w:proofErr w:type="spellStart"/>
            <w:r w:rsidRPr="002615C2">
              <w:rPr>
                <w:rFonts w:eastAsia="SimSun" w:hint="eastAsia"/>
              </w:rPr>
              <w:t>海岸电台名录</w:t>
            </w:r>
            <w:proofErr w:type="spellEnd"/>
            <w:r w:rsidRPr="002615C2">
              <w:rPr>
                <w:rFonts w:eastAsia="SimSun" w:hint="eastAsia"/>
              </w:rPr>
              <w:t>》</w:t>
            </w:r>
          </w:p>
        </w:tc>
      </w:tr>
      <w:tr w:rsidR="002615C2" w:rsidRPr="002615C2" w14:paraId="4B1CEFD2"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1469946" w14:textId="77777777" w:rsidR="002615C2" w:rsidRPr="002615C2" w:rsidRDefault="002615C2" w:rsidP="002615C2">
            <w:pPr>
              <w:keepLines/>
              <w:spacing w:before="200"/>
              <w:outlineLvl w:val="2"/>
              <w:rPr>
                <w:rFonts w:eastAsia="SimSun"/>
              </w:rPr>
            </w:pPr>
            <w:r w:rsidRPr="002615C2">
              <w:rPr>
                <w:rFonts w:eastAsia="SimSun"/>
              </w:rPr>
              <w:t>21</w:t>
            </w:r>
          </w:p>
        </w:tc>
        <w:tc>
          <w:tcPr>
            <w:tcW w:w="4820" w:type="dxa"/>
            <w:tcBorders>
              <w:top w:val="single" w:sz="4" w:space="0" w:color="auto"/>
              <w:left w:val="single" w:sz="4" w:space="0" w:color="auto"/>
              <w:bottom w:val="single" w:sz="4" w:space="0" w:color="auto"/>
              <w:right w:val="single" w:sz="4" w:space="0" w:color="auto"/>
            </w:tcBorders>
            <w:hideMark/>
          </w:tcPr>
          <w:p w14:paraId="2C72D93D" w14:textId="77777777" w:rsidR="002615C2" w:rsidRPr="002615C2" w:rsidRDefault="002615C2" w:rsidP="002615C2">
            <w:pPr>
              <w:keepLines/>
              <w:spacing w:before="200"/>
              <w:outlineLvl w:val="2"/>
              <w:rPr>
                <w:rFonts w:eastAsia="SimSun"/>
              </w:rPr>
            </w:pPr>
            <w:r w:rsidRPr="002615C2">
              <w:rPr>
                <w:rFonts w:eastAsia="SimSun"/>
              </w:rPr>
              <w:t xml:space="preserve">plan </w:t>
            </w:r>
          </w:p>
        </w:tc>
        <w:tc>
          <w:tcPr>
            <w:tcW w:w="3969" w:type="dxa"/>
            <w:tcBorders>
              <w:top w:val="single" w:sz="4" w:space="0" w:color="auto"/>
              <w:left w:val="single" w:sz="4" w:space="0" w:color="auto"/>
              <w:bottom w:val="single" w:sz="4" w:space="0" w:color="auto"/>
              <w:right w:val="single" w:sz="4" w:space="0" w:color="auto"/>
            </w:tcBorders>
            <w:hideMark/>
          </w:tcPr>
          <w:p w14:paraId="4D04C596" w14:textId="77777777" w:rsidR="002615C2" w:rsidRPr="002615C2" w:rsidRDefault="002615C2" w:rsidP="002615C2">
            <w:pPr>
              <w:keepLines/>
              <w:spacing w:before="200"/>
              <w:outlineLvl w:val="2"/>
              <w:rPr>
                <w:rFonts w:eastAsia="SimSun"/>
              </w:rPr>
            </w:pPr>
            <w:proofErr w:type="spellStart"/>
            <w:r w:rsidRPr="002615C2">
              <w:rPr>
                <w:rFonts w:eastAsia="SimSun" w:hint="eastAsia"/>
              </w:rPr>
              <w:t>规划</w:t>
            </w:r>
            <w:proofErr w:type="spellEnd"/>
          </w:p>
        </w:tc>
      </w:tr>
      <w:tr w:rsidR="002615C2" w:rsidRPr="002615C2" w14:paraId="004683C2"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30292D72" w14:textId="77777777" w:rsidR="002615C2" w:rsidRPr="002615C2" w:rsidRDefault="002615C2" w:rsidP="002615C2">
            <w:pPr>
              <w:keepLines/>
              <w:spacing w:before="200"/>
              <w:outlineLvl w:val="2"/>
              <w:rPr>
                <w:rFonts w:eastAsia="SimSun"/>
              </w:rPr>
            </w:pPr>
            <w:r w:rsidRPr="002615C2">
              <w:rPr>
                <w:rFonts w:eastAsia="SimSun"/>
              </w:rPr>
              <w:t>22</w:t>
            </w:r>
          </w:p>
        </w:tc>
        <w:tc>
          <w:tcPr>
            <w:tcW w:w="4820" w:type="dxa"/>
            <w:tcBorders>
              <w:top w:val="single" w:sz="4" w:space="0" w:color="auto"/>
              <w:left w:val="single" w:sz="4" w:space="0" w:color="auto"/>
              <w:bottom w:val="single" w:sz="4" w:space="0" w:color="auto"/>
              <w:right w:val="single" w:sz="4" w:space="0" w:color="auto"/>
            </w:tcBorders>
            <w:hideMark/>
          </w:tcPr>
          <w:p w14:paraId="36C1464E" w14:textId="77777777" w:rsidR="002615C2" w:rsidRPr="002615C2" w:rsidRDefault="002615C2" w:rsidP="002615C2">
            <w:pPr>
              <w:keepLines/>
              <w:spacing w:before="200"/>
              <w:outlineLvl w:val="2"/>
              <w:rPr>
                <w:rFonts w:eastAsia="SimSun"/>
              </w:rPr>
            </w:pPr>
            <w:r w:rsidRPr="002615C2">
              <w:rPr>
                <w:rFonts w:eastAsia="SimSun"/>
              </w:rPr>
              <w:t>IFMR (International Frequency Master Registry)</w:t>
            </w:r>
            <w:r w:rsidRPr="002615C2">
              <w:rPr>
                <w:rFonts w:eastAsia="SimSun"/>
              </w:rPr>
              <w:tab/>
            </w:r>
          </w:p>
        </w:tc>
        <w:tc>
          <w:tcPr>
            <w:tcW w:w="3969" w:type="dxa"/>
            <w:tcBorders>
              <w:top w:val="single" w:sz="4" w:space="0" w:color="auto"/>
              <w:left w:val="single" w:sz="4" w:space="0" w:color="auto"/>
              <w:bottom w:val="single" w:sz="4" w:space="0" w:color="auto"/>
              <w:right w:val="single" w:sz="4" w:space="0" w:color="auto"/>
            </w:tcBorders>
            <w:hideMark/>
          </w:tcPr>
          <w:p w14:paraId="2FB2FAA6" w14:textId="77777777" w:rsidR="002615C2" w:rsidRPr="002615C2" w:rsidRDefault="002615C2" w:rsidP="002615C2">
            <w:pPr>
              <w:keepLines/>
              <w:spacing w:before="200"/>
              <w:outlineLvl w:val="2"/>
              <w:rPr>
                <w:rFonts w:eastAsia="SimSun"/>
                <w:lang w:eastAsia="zh-CN"/>
              </w:rPr>
            </w:pPr>
            <w:r w:rsidRPr="002615C2">
              <w:rPr>
                <w:rFonts w:eastAsia="SimSun" w:hint="eastAsia"/>
                <w:lang w:eastAsia="zh-CN"/>
              </w:rPr>
              <w:t>《国际频率登记总表》</w:t>
            </w:r>
          </w:p>
        </w:tc>
      </w:tr>
      <w:tr w:rsidR="002615C2" w:rsidRPr="002615C2" w14:paraId="673949BF"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C394799" w14:textId="77777777" w:rsidR="002615C2" w:rsidRPr="002615C2" w:rsidRDefault="002615C2" w:rsidP="002615C2">
            <w:pPr>
              <w:keepLines/>
              <w:spacing w:before="200"/>
              <w:outlineLvl w:val="2"/>
              <w:rPr>
                <w:rFonts w:eastAsia="SimSun"/>
              </w:rPr>
            </w:pPr>
            <w:r w:rsidRPr="002615C2">
              <w:rPr>
                <w:rFonts w:eastAsia="SimSun"/>
              </w:rPr>
              <w:t>23</w:t>
            </w:r>
          </w:p>
        </w:tc>
        <w:tc>
          <w:tcPr>
            <w:tcW w:w="4820" w:type="dxa"/>
            <w:tcBorders>
              <w:top w:val="single" w:sz="4" w:space="0" w:color="auto"/>
              <w:left w:val="single" w:sz="4" w:space="0" w:color="auto"/>
              <w:bottom w:val="single" w:sz="4" w:space="0" w:color="auto"/>
              <w:right w:val="single" w:sz="4" w:space="0" w:color="auto"/>
            </w:tcBorders>
            <w:hideMark/>
          </w:tcPr>
          <w:p w14:paraId="2C7C932C" w14:textId="77777777" w:rsidR="002615C2" w:rsidRPr="002615C2" w:rsidRDefault="002615C2" w:rsidP="002615C2">
            <w:pPr>
              <w:keepLines/>
              <w:spacing w:before="200"/>
              <w:outlineLvl w:val="2"/>
              <w:rPr>
                <w:rFonts w:eastAsia="SimSun"/>
              </w:rPr>
            </w:pPr>
            <w:r w:rsidRPr="002615C2">
              <w:rPr>
                <w:rFonts w:eastAsia="SimSun"/>
              </w:rPr>
              <w:t xml:space="preserve">Space Service  Plan &amp; Lists </w:t>
            </w:r>
          </w:p>
        </w:tc>
        <w:tc>
          <w:tcPr>
            <w:tcW w:w="3969" w:type="dxa"/>
            <w:tcBorders>
              <w:top w:val="single" w:sz="4" w:space="0" w:color="auto"/>
              <w:left w:val="single" w:sz="4" w:space="0" w:color="auto"/>
              <w:bottom w:val="single" w:sz="4" w:space="0" w:color="auto"/>
              <w:right w:val="single" w:sz="4" w:space="0" w:color="auto"/>
            </w:tcBorders>
            <w:hideMark/>
          </w:tcPr>
          <w:p w14:paraId="4226D800" w14:textId="77777777" w:rsidR="002615C2" w:rsidRPr="002615C2" w:rsidRDefault="002615C2" w:rsidP="002615C2">
            <w:pPr>
              <w:keepLines/>
              <w:spacing w:before="200"/>
              <w:outlineLvl w:val="2"/>
              <w:rPr>
                <w:rFonts w:eastAsia="SimSun"/>
              </w:rPr>
            </w:pPr>
            <w:proofErr w:type="spellStart"/>
            <w:r w:rsidRPr="002615C2">
              <w:rPr>
                <w:rFonts w:eastAsia="SimSun" w:hint="eastAsia"/>
              </w:rPr>
              <w:t>空间业务规划和列表</w:t>
            </w:r>
            <w:proofErr w:type="spellEnd"/>
          </w:p>
        </w:tc>
      </w:tr>
      <w:tr w:rsidR="002615C2" w:rsidRPr="002615C2" w14:paraId="7892C45F"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1BCF04BF" w14:textId="77777777" w:rsidR="002615C2" w:rsidRPr="002615C2" w:rsidRDefault="002615C2" w:rsidP="002615C2">
            <w:pPr>
              <w:keepLines/>
              <w:spacing w:before="200"/>
              <w:outlineLvl w:val="2"/>
              <w:rPr>
                <w:rFonts w:eastAsia="SimSun"/>
              </w:rPr>
            </w:pPr>
            <w:r w:rsidRPr="002615C2">
              <w:rPr>
                <w:rFonts w:eastAsia="SimSun"/>
              </w:rPr>
              <w:t>24</w:t>
            </w:r>
          </w:p>
        </w:tc>
        <w:tc>
          <w:tcPr>
            <w:tcW w:w="4820" w:type="dxa"/>
            <w:tcBorders>
              <w:top w:val="single" w:sz="4" w:space="0" w:color="auto"/>
              <w:left w:val="single" w:sz="4" w:space="0" w:color="auto"/>
              <w:bottom w:val="single" w:sz="4" w:space="0" w:color="auto"/>
              <w:right w:val="single" w:sz="4" w:space="0" w:color="auto"/>
            </w:tcBorders>
            <w:hideMark/>
          </w:tcPr>
          <w:p w14:paraId="6FF5DD7D" w14:textId="77777777" w:rsidR="002615C2" w:rsidRPr="002615C2" w:rsidRDefault="002615C2" w:rsidP="002615C2">
            <w:pPr>
              <w:keepLines/>
              <w:spacing w:before="200"/>
              <w:outlineLvl w:val="2"/>
              <w:rPr>
                <w:rFonts w:eastAsia="SimSun"/>
              </w:rPr>
            </w:pPr>
            <w:r w:rsidRPr="002615C2">
              <w:rPr>
                <w:rFonts w:eastAsia="SimSun"/>
              </w:rPr>
              <w:t xml:space="preserve">List of Satellite Networks </w:t>
            </w:r>
          </w:p>
        </w:tc>
        <w:tc>
          <w:tcPr>
            <w:tcW w:w="3969" w:type="dxa"/>
            <w:tcBorders>
              <w:top w:val="single" w:sz="4" w:space="0" w:color="auto"/>
              <w:left w:val="single" w:sz="4" w:space="0" w:color="auto"/>
              <w:bottom w:val="single" w:sz="4" w:space="0" w:color="auto"/>
              <w:right w:val="single" w:sz="4" w:space="0" w:color="auto"/>
            </w:tcBorders>
            <w:hideMark/>
          </w:tcPr>
          <w:p w14:paraId="463EF6E7" w14:textId="77777777" w:rsidR="002615C2" w:rsidRPr="002615C2" w:rsidRDefault="002615C2" w:rsidP="002615C2">
            <w:pPr>
              <w:keepLines/>
              <w:spacing w:before="200"/>
              <w:outlineLvl w:val="2"/>
              <w:rPr>
                <w:rFonts w:eastAsia="SimSun"/>
              </w:rPr>
            </w:pPr>
            <w:proofErr w:type="spellStart"/>
            <w:r w:rsidRPr="002615C2">
              <w:rPr>
                <w:rFonts w:eastAsia="SimSun" w:hint="eastAsia"/>
              </w:rPr>
              <w:t>卫星网络清单</w:t>
            </w:r>
            <w:proofErr w:type="spellEnd"/>
          </w:p>
        </w:tc>
      </w:tr>
      <w:tr w:rsidR="002615C2" w:rsidRPr="002615C2" w14:paraId="483F8641"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31846327" w14:textId="77777777" w:rsidR="002615C2" w:rsidRPr="002615C2" w:rsidRDefault="002615C2" w:rsidP="002615C2">
            <w:pPr>
              <w:keepLines/>
              <w:spacing w:before="200"/>
              <w:outlineLvl w:val="2"/>
              <w:rPr>
                <w:rFonts w:eastAsia="SimSun"/>
              </w:rPr>
            </w:pPr>
            <w:r w:rsidRPr="002615C2">
              <w:rPr>
                <w:rFonts w:eastAsia="SimSun"/>
              </w:rPr>
              <w:t>25</w:t>
            </w:r>
          </w:p>
        </w:tc>
        <w:tc>
          <w:tcPr>
            <w:tcW w:w="4820" w:type="dxa"/>
            <w:tcBorders>
              <w:top w:val="single" w:sz="4" w:space="0" w:color="auto"/>
              <w:left w:val="single" w:sz="4" w:space="0" w:color="auto"/>
              <w:bottom w:val="single" w:sz="4" w:space="0" w:color="auto"/>
              <w:right w:val="single" w:sz="4" w:space="0" w:color="auto"/>
            </w:tcBorders>
            <w:hideMark/>
          </w:tcPr>
          <w:p w14:paraId="3EDCA5B6" w14:textId="77777777" w:rsidR="002615C2" w:rsidRPr="002615C2" w:rsidRDefault="002615C2" w:rsidP="002615C2">
            <w:pPr>
              <w:keepLines/>
              <w:spacing w:before="200"/>
              <w:outlineLvl w:val="2"/>
              <w:rPr>
                <w:rFonts w:eastAsia="SimSun"/>
              </w:rPr>
            </w:pPr>
            <w:r w:rsidRPr="002615C2">
              <w:rPr>
                <w:rFonts w:eastAsia="SimSun"/>
              </w:rPr>
              <w:t xml:space="preserve">RCC (Regional Commonwealth in the field of Communications) </w:t>
            </w:r>
          </w:p>
        </w:tc>
        <w:tc>
          <w:tcPr>
            <w:tcW w:w="3969" w:type="dxa"/>
            <w:tcBorders>
              <w:top w:val="single" w:sz="4" w:space="0" w:color="auto"/>
              <w:left w:val="single" w:sz="4" w:space="0" w:color="auto"/>
              <w:bottom w:val="single" w:sz="4" w:space="0" w:color="auto"/>
              <w:right w:val="single" w:sz="4" w:space="0" w:color="auto"/>
            </w:tcBorders>
            <w:hideMark/>
          </w:tcPr>
          <w:p w14:paraId="31CE0917" w14:textId="77777777" w:rsidR="002615C2" w:rsidRPr="002615C2" w:rsidRDefault="002615C2" w:rsidP="002615C2">
            <w:pPr>
              <w:keepLines/>
              <w:spacing w:before="200"/>
              <w:outlineLvl w:val="2"/>
              <w:rPr>
                <w:rFonts w:eastAsia="SimSun"/>
              </w:rPr>
            </w:pPr>
            <w:proofErr w:type="spellStart"/>
            <w:r w:rsidRPr="002615C2">
              <w:rPr>
                <w:rFonts w:eastAsia="SimSun" w:hint="eastAsia"/>
              </w:rPr>
              <w:t>区域通信联合体</w:t>
            </w:r>
            <w:proofErr w:type="spellEnd"/>
          </w:p>
        </w:tc>
      </w:tr>
      <w:tr w:rsidR="002615C2" w:rsidRPr="002615C2" w14:paraId="572A22A5"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480E4FB8" w14:textId="77777777" w:rsidR="002615C2" w:rsidRPr="002615C2" w:rsidRDefault="002615C2" w:rsidP="002615C2">
            <w:pPr>
              <w:keepLines/>
              <w:spacing w:before="200"/>
              <w:outlineLvl w:val="2"/>
              <w:rPr>
                <w:rFonts w:eastAsia="SimSun"/>
                <w:b/>
                <w:bCs/>
              </w:rPr>
            </w:pPr>
            <w:r w:rsidRPr="002615C2">
              <w:rPr>
                <w:rFonts w:eastAsia="SimSun"/>
              </w:rPr>
              <w:t>26</w:t>
            </w:r>
          </w:p>
        </w:tc>
        <w:tc>
          <w:tcPr>
            <w:tcW w:w="4820" w:type="dxa"/>
            <w:tcBorders>
              <w:top w:val="single" w:sz="4" w:space="0" w:color="auto"/>
              <w:left w:val="single" w:sz="4" w:space="0" w:color="auto"/>
              <w:bottom w:val="single" w:sz="4" w:space="0" w:color="auto"/>
              <w:right w:val="single" w:sz="4" w:space="0" w:color="auto"/>
            </w:tcBorders>
            <w:hideMark/>
          </w:tcPr>
          <w:p w14:paraId="68151318" w14:textId="77777777" w:rsidR="002615C2" w:rsidRPr="002615C2" w:rsidRDefault="002615C2" w:rsidP="002615C2">
            <w:pPr>
              <w:keepLines/>
              <w:spacing w:before="200"/>
              <w:outlineLvl w:val="2"/>
              <w:rPr>
                <w:rFonts w:eastAsia="SimSun"/>
              </w:rPr>
            </w:pPr>
            <w:r w:rsidRPr="002615C2">
              <w:rPr>
                <w:rFonts w:eastAsia="SimSun"/>
              </w:rPr>
              <w:t>RRC(Regional Communications Conference)</w:t>
            </w:r>
          </w:p>
        </w:tc>
        <w:tc>
          <w:tcPr>
            <w:tcW w:w="3969" w:type="dxa"/>
            <w:tcBorders>
              <w:top w:val="single" w:sz="4" w:space="0" w:color="auto"/>
              <w:left w:val="single" w:sz="4" w:space="0" w:color="auto"/>
              <w:bottom w:val="single" w:sz="4" w:space="0" w:color="auto"/>
              <w:right w:val="single" w:sz="4" w:space="0" w:color="auto"/>
            </w:tcBorders>
            <w:hideMark/>
          </w:tcPr>
          <w:p w14:paraId="0B8A63FA" w14:textId="77777777" w:rsidR="002615C2" w:rsidRPr="002615C2" w:rsidRDefault="002615C2" w:rsidP="002615C2">
            <w:pPr>
              <w:keepLines/>
              <w:spacing w:before="200"/>
              <w:outlineLvl w:val="2"/>
              <w:rPr>
                <w:rFonts w:eastAsia="SimSun"/>
                <w:lang w:eastAsia="zh-CN"/>
              </w:rPr>
            </w:pPr>
            <w:r w:rsidRPr="002615C2">
              <w:rPr>
                <w:rFonts w:eastAsia="SimSun" w:hint="eastAsia"/>
                <w:lang w:eastAsia="zh-CN"/>
              </w:rPr>
              <w:t>区域性无线电通信大会</w:t>
            </w:r>
          </w:p>
        </w:tc>
      </w:tr>
      <w:tr w:rsidR="002615C2" w:rsidRPr="002615C2" w14:paraId="23EE368A"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067FEFF5" w14:textId="77777777" w:rsidR="002615C2" w:rsidRPr="002615C2" w:rsidRDefault="002615C2" w:rsidP="002615C2">
            <w:pPr>
              <w:keepLines/>
              <w:spacing w:before="200"/>
              <w:outlineLvl w:val="2"/>
              <w:rPr>
                <w:rFonts w:eastAsia="SimSun"/>
                <w:b/>
                <w:bCs/>
              </w:rPr>
            </w:pPr>
            <w:r w:rsidRPr="002615C2">
              <w:rPr>
                <w:rFonts w:eastAsia="SimSun"/>
              </w:rPr>
              <w:t>27</w:t>
            </w:r>
          </w:p>
        </w:tc>
        <w:tc>
          <w:tcPr>
            <w:tcW w:w="4820" w:type="dxa"/>
            <w:tcBorders>
              <w:top w:val="single" w:sz="4" w:space="0" w:color="auto"/>
              <w:left w:val="single" w:sz="4" w:space="0" w:color="auto"/>
              <w:bottom w:val="single" w:sz="4" w:space="0" w:color="auto"/>
              <w:right w:val="single" w:sz="4" w:space="0" w:color="auto"/>
            </w:tcBorders>
            <w:hideMark/>
          </w:tcPr>
          <w:p w14:paraId="75253F93" w14:textId="77777777" w:rsidR="002615C2" w:rsidRPr="002615C2" w:rsidRDefault="002615C2" w:rsidP="002615C2">
            <w:pPr>
              <w:keepLines/>
              <w:spacing w:before="200"/>
              <w:outlineLvl w:val="2"/>
              <w:rPr>
                <w:rFonts w:eastAsia="SimSun"/>
              </w:rPr>
            </w:pPr>
            <w:r w:rsidRPr="002615C2">
              <w:rPr>
                <w:rFonts w:eastAsia="SimSun"/>
              </w:rPr>
              <w:t xml:space="preserve">allotment, allocation, assignment </w:t>
            </w:r>
          </w:p>
        </w:tc>
        <w:tc>
          <w:tcPr>
            <w:tcW w:w="3969" w:type="dxa"/>
            <w:tcBorders>
              <w:top w:val="single" w:sz="4" w:space="0" w:color="auto"/>
              <w:left w:val="single" w:sz="4" w:space="0" w:color="auto"/>
              <w:bottom w:val="single" w:sz="4" w:space="0" w:color="auto"/>
              <w:right w:val="single" w:sz="4" w:space="0" w:color="auto"/>
            </w:tcBorders>
            <w:hideMark/>
          </w:tcPr>
          <w:p w14:paraId="3104E5BC" w14:textId="77777777" w:rsidR="002615C2" w:rsidRPr="002615C2" w:rsidRDefault="002615C2" w:rsidP="002615C2">
            <w:pPr>
              <w:keepLines/>
              <w:spacing w:before="200"/>
              <w:outlineLvl w:val="2"/>
              <w:rPr>
                <w:rFonts w:eastAsia="SimSun"/>
              </w:rPr>
            </w:pPr>
            <w:proofErr w:type="spellStart"/>
            <w:r w:rsidRPr="002615C2">
              <w:rPr>
                <w:rFonts w:eastAsia="SimSun" w:hint="eastAsia"/>
              </w:rPr>
              <w:t>分配；划分；指配</w:t>
            </w:r>
            <w:proofErr w:type="spellEnd"/>
          </w:p>
        </w:tc>
      </w:tr>
      <w:tr w:rsidR="002615C2" w:rsidRPr="002615C2" w14:paraId="56D7AC52"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04AF0C6D" w14:textId="77777777" w:rsidR="002615C2" w:rsidRPr="002615C2" w:rsidRDefault="002615C2" w:rsidP="002615C2">
            <w:pPr>
              <w:keepLines/>
              <w:spacing w:before="200"/>
              <w:outlineLvl w:val="2"/>
              <w:rPr>
                <w:rFonts w:eastAsia="SimSun"/>
                <w:b/>
                <w:bCs/>
              </w:rPr>
            </w:pPr>
            <w:r w:rsidRPr="002615C2">
              <w:rPr>
                <w:rFonts w:eastAsia="SimSun"/>
              </w:rPr>
              <w:t>28</w:t>
            </w:r>
          </w:p>
        </w:tc>
        <w:tc>
          <w:tcPr>
            <w:tcW w:w="4820" w:type="dxa"/>
            <w:tcBorders>
              <w:top w:val="single" w:sz="4" w:space="0" w:color="auto"/>
              <w:left w:val="single" w:sz="4" w:space="0" w:color="auto"/>
              <w:bottom w:val="single" w:sz="4" w:space="0" w:color="auto"/>
              <w:right w:val="single" w:sz="4" w:space="0" w:color="auto"/>
            </w:tcBorders>
            <w:hideMark/>
          </w:tcPr>
          <w:p w14:paraId="4A7C5F3B" w14:textId="77777777" w:rsidR="002615C2" w:rsidRPr="002615C2" w:rsidRDefault="002615C2" w:rsidP="002615C2">
            <w:pPr>
              <w:keepLines/>
              <w:spacing w:before="200"/>
              <w:outlineLvl w:val="2"/>
              <w:rPr>
                <w:rFonts w:eastAsia="SimSun"/>
              </w:rPr>
            </w:pPr>
            <w:r w:rsidRPr="002615C2">
              <w:rPr>
                <w:rFonts w:eastAsia="SimSun"/>
              </w:rPr>
              <w:t xml:space="preserve">additional allocation </w:t>
            </w:r>
          </w:p>
        </w:tc>
        <w:tc>
          <w:tcPr>
            <w:tcW w:w="3969" w:type="dxa"/>
            <w:tcBorders>
              <w:top w:val="single" w:sz="4" w:space="0" w:color="auto"/>
              <w:left w:val="single" w:sz="4" w:space="0" w:color="auto"/>
              <w:bottom w:val="single" w:sz="4" w:space="0" w:color="auto"/>
              <w:right w:val="single" w:sz="4" w:space="0" w:color="auto"/>
            </w:tcBorders>
            <w:hideMark/>
          </w:tcPr>
          <w:p w14:paraId="205E25AA" w14:textId="77777777" w:rsidR="002615C2" w:rsidRPr="002615C2" w:rsidRDefault="002615C2" w:rsidP="002615C2">
            <w:pPr>
              <w:keepLines/>
              <w:spacing w:before="200"/>
              <w:outlineLvl w:val="2"/>
              <w:rPr>
                <w:rFonts w:eastAsia="SimSun"/>
              </w:rPr>
            </w:pPr>
            <w:proofErr w:type="spellStart"/>
            <w:r w:rsidRPr="002615C2">
              <w:rPr>
                <w:rFonts w:eastAsia="SimSun" w:hint="eastAsia"/>
              </w:rPr>
              <w:t>附加划分</w:t>
            </w:r>
            <w:proofErr w:type="spellEnd"/>
          </w:p>
        </w:tc>
      </w:tr>
      <w:tr w:rsidR="002615C2" w:rsidRPr="002615C2" w14:paraId="2AA4CB0E"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AFA9D28" w14:textId="77777777" w:rsidR="002615C2" w:rsidRPr="002615C2" w:rsidRDefault="002615C2" w:rsidP="002615C2">
            <w:pPr>
              <w:keepLines/>
              <w:spacing w:before="200"/>
              <w:outlineLvl w:val="2"/>
              <w:rPr>
                <w:rFonts w:eastAsia="SimSun"/>
                <w:b/>
                <w:bCs/>
              </w:rPr>
            </w:pPr>
            <w:r w:rsidRPr="002615C2">
              <w:rPr>
                <w:rFonts w:eastAsia="SimSun"/>
              </w:rPr>
              <w:t>29</w:t>
            </w:r>
          </w:p>
        </w:tc>
        <w:tc>
          <w:tcPr>
            <w:tcW w:w="4820" w:type="dxa"/>
            <w:tcBorders>
              <w:top w:val="single" w:sz="4" w:space="0" w:color="auto"/>
              <w:left w:val="single" w:sz="4" w:space="0" w:color="auto"/>
              <w:bottom w:val="single" w:sz="4" w:space="0" w:color="auto"/>
              <w:right w:val="single" w:sz="4" w:space="0" w:color="auto"/>
            </w:tcBorders>
            <w:hideMark/>
          </w:tcPr>
          <w:p w14:paraId="6B6BD96D" w14:textId="77777777" w:rsidR="002615C2" w:rsidRPr="002615C2" w:rsidRDefault="002615C2" w:rsidP="002615C2">
            <w:pPr>
              <w:keepLines/>
              <w:spacing w:before="200"/>
              <w:outlineLvl w:val="2"/>
              <w:rPr>
                <w:rFonts w:eastAsia="SimSun"/>
              </w:rPr>
            </w:pPr>
            <w:r w:rsidRPr="002615C2">
              <w:rPr>
                <w:rFonts w:eastAsia="SimSun"/>
              </w:rPr>
              <w:t>alternative allocation</w:t>
            </w:r>
          </w:p>
        </w:tc>
        <w:tc>
          <w:tcPr>
            <w:tcW w:w="3969" w:type="dxa"/>
            <w:tcBorders>
              <w:top w:val="single" w:sz="4" w:space="0" w:color="auto"/>
              <w:left w:val="single" w:sz="4" w:space="0" w:color="auto"/>
              <w:bottom w:val="single" w:sz="4" w:space="0" w:color="auto"/>
              <w:right w:val="single" w:sz="4" w:space="0" w:color="auto"/>
            </w:tcBorders>
            <w:hideMark/>
          </w:tcPr>
          <w:p w14:paraId="238118E5" w14:textId="77777777" w:rsidR="002615C2" w:rsidRPr="002615C2" w:rsidRDefault="002615C2" w:rsidP="002615C2">
            <w:pPr>
              <w:keepLines/>
              <w:spacing w:before="200"/>
              <w:outlineLvl w:val="2"/>
              <w:rPr>
                <w:rFonts w:eastAsia="SimSun"/>
              </w:rPr>
            </w:pPr>
            <w:proofErr w:type="spellStart"/>
            <w:r w:rsidRPr="002615C2">
              <w:rPr>
                <w:rFonts w:eastAsia="SimSun" w:hint="eastAsia"/>
              </w:rPr>
              <w:t>替代划分</w:t>
            </w:r>
            <w:proofErr w:type="spellEnd"/>
          </w:p>
        </w:tc>
      </w:tr>
      <w:tr w:rsidR="002615C2" w:rsidRPr="002615C2" w14:paraId="243CAA27"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0F0EA4F7" w14:textId="77777777" w:rsidR="002615C2" w:rsidRPr="002615C2" w:rsidRDefault="002615C2" w:rsidP="002615C2">
            <w:pPr>
              <w:keepLines/>
              <w:spacing w:before="200"/>
              <w:outlineLvl w:val="2"/>
              <w:rPr>
                <w:rFonts w:eastAsia="SimSun"/>
                <w:b/>
                <w:bCs/>
              </w:rPr>
            </w:pPr>
            <w:r w:rsidRPr="002615C2">
              <w:rPr>
                <w:rFonts w:eastAsia="SimSun"/>
              </w:rPr>
              <w:t>30</w:t>
            </w:r>
          </w:p>
        </w:tc>
        <w:tc>
          <w:tcPr>
            <w:tcW w:w="4820" w:type="dxa"/>
            <w:tcBorders>
              <w:top w:val="single" w:sz="4" w:space="0" w:color="auto"/>
              <w:left w:val="single" w:sz="4" w:space="0" w:color="auto"/>
              <w:bottom w:val="single" w:sz="4" w:space="0" w:color="auto"/>
              <w:right w:val="single" w:sz="4" w:space="0" w:color="auto"/>
            </w:tcBorders>
            <w:hideMark/>
          </w:tcPr>
          <w:p w14:paraId="3FDB5925" w14:textId="77777777" w:rsidR="002615C2" w:rsidRPr="002615C2" w:rsidRDefault="002615C2" w:rsidP="002615C2">
            <w:pPr>
              <w:keepLines/>
              <w:spacing w:before="200"/>
              <w:outlineLvl w:val="2"/>
              <w:rPr>
                <w:rFonts w:eastAsia="SimSun"/>
              </w:rPr>
            </w:pPr>
            <w:r w:rsidRPr="002615C2">
              <w:rPr>
                <w:rFonts w:eastAsia="SimSun"/>
              </w:rPr>
              <w:t xml:space="preserve">co-primary basis </w:t>
            </w:r>
          </w:p>
        </w:tc>
        <w:tc>
          <w:tcPr>
            <w:tcW w:w="3969" w:type="dxa"/>
            <w:tcBorders>
              <w:top w:val="single" w:sz="4" w:space="0" w:color="auto"/>
              <w:left w:val="single" w:sz="4" w:space="0" w:color="auto"/>
              <w:bottom w:val="single" w:sz="4" w:space="0" w:color="auto"/>
              <w:right w:val="single" w:sz="4" w:space="0" w:color="auto"/>
            </w:tcBorders>
            <w:hideMark/>
          </w:tcPr>
          <w:p w14:paraId="5CF7A9DF" w14:textId="77777777" w:rsidR="002615C2" w:rsidRPr="002615C2" w:rsidRDefault="002615C2" w:rsidP="002615C2">
            <w:pPr>
              <w:keepLines/>
              <w:spacing w:before="200"/>
              <w:outlineLvl w:val="2"/>
              <w:rPr>
                <w:rFonts w:eastAsia="SimSun"/>
              </w:rPr>
            </w:pPr>
            <w:proofErr w:type="spellStart"/>
            <w:r w:rsidRPr="002615C2">
              <w:rPr>
                <w:rFonts w:eastAsia="SimSun" w:hint="eastAsia"/>
              </w:rPr>
              <w:t>同为主要业务</w:t>
            </w:r>
            <w:proofErr w:type="spellEnd"/>
          </w:p>
        </w:tc>
      </w:tr>
      <w:tr w:rsidR="002615C2" w:rsidRPr="002615C2" w14:paraId="50F50D26"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4658615A" w14:textId="77777777" w:rsidR="002615C2" w:rsidRPr="002615C2" w:rsidRDefault="002615C2" w:rsidP="002615C2">
            <w:pPr>
              <w:keepLines/>
              <w:spacing w:before="200"/>
              <w:outlineLvl w:val="2"/>
              <w:rPr>
                <w:rFonts w:eastAsia="SimSun"/>
                <w:b/>
                <w:bCs/>
              </w:rPr>
            </w:pPr>
            <w:r w:rsidRPr="002615C2">
              <w:rPr>
                <w:rFonts w:eastAsia="SimSun"/>
              </w:rPr>
              <w:t>31</w:t>
            </w:r>
          </w:p>
        </w:tc>
        <w:tc>
          <w:tcPr>
            <w:tcW w:w="4820" w:type="dxa"/>
            <w:tcBorders>
              <w:top w:val="single" w:sz="4" w:space="0" w:color="auto"/>
              <w:left w:val="single" w:sz="4" w:space="0" w:color="auto"/>
              <w:bottom w:val="single" w:sz="4" w:space="0" w:color="auto"/>
              <w:right w:val="single" w:sz="4" w:space="0" w:color="auto"/>
            </w:tcBorders>
            <w:hideMark/>
          </w:tcPr>
          <w:p w14:paraId="479B829A" w14:textId="77777777" w:rsidR="002615C2" w:rsidRPr="002615C2" w:rsidRDefault="002615C2" w:rsidP="002615C2">
            <w:pPr>
              <w:keepLines/>
              <w:spacing w:before="200"/>
              <w:outlineLvl w:val="2"/>
              <w:rPr>
                <w:rFonts w:eastAsia="SimSun"/>
              </w:rPr>
            </w:pPr>
            <w:r w:rsidRPr="002615C2">
              <w:rPr>
                <w:rFonts w:eastAsia="SimSun"/>
              </w:rPr>
              <w:t>on a primary basis</w:t>
            </w:r>
          </w:p>
        </w:tc>
        <w:tc>
          <w:tcPr>
            <w:tcW w:w="3969" w:type="dxa"/>
            <w:tcBorders>
              <w:top w:val="single" w:sz="4" w:space="0" w:color="auto"/>
              <w:left w:val="single" w:sz="4" w:space="0" w:color="auto"/>
              <w:bottom w:val="single" w:sz="4" w:space="0" w:color="auto"/>
              <w:right w:val="single" w:sz="4" w:space="0" w:color="auto"/>
            </w:tcBorders>
            <w:hideMark/>
          </w:tcPr>
          <w:p w14:paraId="33EE1DAC" w14:textId="77777777" w:rsidR="002615C2" w:rsidRPr="002615C2" w:rsidRDefault="002615C2" w:rsidP="002615C2">
            <w:pPr>
              <w:keepLines/>
              <w:spacing w:before="200"/>
              <w:outlineLvl w:val="2"/>
              <w:rPr>
                <w:rFonts w:eastAsia="SimSun"/>
              </w:rPr>
            </w:pPr>
            <w:proofErr w:type="spellStart"/>
            <w:r w:rsidRPr="002615C2">
              <w:rPr>
                <w:rFonts w:eastAsia="SimSun" w:hint="eastAsia"/>
              </w:rPr>
              <w:t>主要业务</w:t>
            </w:r>
            <w:proofErr w:type="spellEnd"/>
          </w:p>
        </w:tc>
      </w:tr>
      <w:tr w:rsidR="002615C2" w:rsidRPr="002615C2" w14:paraId="3BBF1DB8"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64065773" w14:textId="77777777" w:rsidR="002615C2" w:rsidRPr="002615C2" w:rsidRDefault="002615C2" w:rsidP="002615C2">
            <w:pPr>
              <w:keepLines/>
              <w:spacing w:before="200"/>
              <w:outlineLvl w:val="2"/>
              <w:rPr>
                <w:rFonts w:eastAsia="SimSun"/>
                <w:b/>
                <w:bCs/>
              </w:rPr>
            </w:pPr>
            <w:r w:rsidRPr="002615C2">
              <w:rPr>
                <w:rFonts w:eastAsia="SimSun"/>
              </w:rPr>
              <w:t>32</w:t>
            </w:r>
          </w:p>
        </w:tc>
        <w:tc>
          <w:tcPr>
            <w:tcW w:w="4820" w:type="dxa"/>
            <w:tcBorders>
              <w:top w:val="single" w:sz="4" w:space="0" w:color="auto"/>
              <w:left w:val="single" w:sz="4" w:space="0" w:color="auto"/>
              <w:bottom w:val="single" w:sz="4" w:space="0" w:color="auto"/>
              <w:right w:val="single" w:sz="4" w:space="0" w:color="auto"/>
            </w:tcBorders>
            <w:hideMark/>
          </w:tcPr>
          <w:p w14:paraId="6255BF27" w14:textId="77777777" w:rsidR="002615C2" w:rsidRPr="002615C2" w:rsidRDefault="002615C2" w:rsidP="002615C2">
            <w:pPr>
              <w:keepLines/>
              <w:spacing w:before="200"/>
              <w:outlineLvl w:val="2"/>
              <w:rPr>
                <w:rFonts w:eastAsia="SimSun"/>
              </w:rPr>
            </w:pPr>
            <w:r w:rsidRPr="002615C2">
              <w:rPr>
                <w:rFonts w:eastAsia="SimSun"/>
              </w:rPr>
              <w:t xml:space="preserve">on a secondary basis </w:t>
            </w:r>
          </w:p>
        </w:tc>
        <w:tc>
          <w:tcPr>
            <w:tcW w:w="3969" w:type="dxa"/>
            <w:tcBorders>
              <w:top w:val="single" w:sz="4" w:space="0" w:color="auto"/>
              <w:left w:val="single" w:sz="4" w:space="0" w:color="auto"/>
              <w:bottom w:val="single" w:sz="4" w:space="0" w:color="auto"/>
              <w:right w:val="single" w:sz="4" w:space="0" w:color="auto"/>
            </w:tcBorders>
            <w:hideMark/>
          </w:tcPr>
          <w:p w14:paraId="0E9315FC" w14:textId="77777777" w:rsidR="002615C2" w:rsidRPr="002615C2" w:rsidRDefault="002615C2" w:rsidP="002615C2">
            <w:pPr>
              <w:keepLines/>
              <w:spacing w:before="200"/>
              <w:outlineLvl w:val="2"/>
              <w:rPr>
                <w:rFonts w:eastAsia="SimSun"/>
              </w:rPr>
            </w:pPr>
            <w:proofErr w:type="spellStart"/>
            <w:r w:rsidRPr="002615C2">
              <w:rPr>
                <w:rFonts w:eastAsia="SimSun" w:hint="eastAsia"/>
              </w:rPr>
              <w:t>次要业务</w:t>
            </w:r>
            <w:proofErr w:type="spellEnd"/>
          </w:p>
        </w:tc>
      </w:tr>
      <w:tr w:rsidR="002615C2" w:rsidRPr="002615C2" w14:paraId="558145A4"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DE3E606" w14:textId="77777777" w:rsidR="002615C2" w:rsidRPr="002615C2" w:rsidRDefault="002615C2" w:rsidP="002615C2">
            <w:pPr>
              <w:keepLines/>
              <w:spacing w:before="200"/>
              <w:outlineLvl w:val="2"/>
              <w:rPr>
                <w:rFonts w:eastAsia="SimSun"/>
                <w:b/>
                <w:bCs/>
              </w:rPr>
            </w:pPr>
            <w:r w:rsidRPr="002615C2">
              <w:rPr>
                <w:rFonts w:eastAsia="SimSun"/>
              </w:rPr>
              <w:lastRenderedPageBreak/>
              <w:t>33</w:t>
            </w:r>
          </w:p>
        </w:tc>
        <w:tc>
          <w:tcPr>
            <w:tcW w:w="4820" w:type="dxa"/>
            <w:tcBorders>
              <w:top w:val="single" w:sz="4" w:space="0" w:color="auto"/>
              <w:left w:val="single" w:sz="4" w:space="0" w:color="auto"/>
              <w:bottom w:val="single" w:sz="4" w:space="0" w:color="auto"/>
              <w:right w:val="single" w:sz="4" w:space="0" w:color="auto"/>
            </w:tcBorders>
            <w:hideMark/>
          </w:tcPr>
          <w:p w14:paraId="1AFC4747" w14:textId="77777777" w:rsidR="002615C2" w:rsidRPr="002615C2" w:rsidRDefault="002615C2" w:rsidP="002615C2">
            <w:pPr>
              <w:keepLines/>
              <w:spacing w:before="200"/>
              <w:outlineLvl w:val="2"/>
              <w:rPr>
                <w:rFonts w:eastAsia="SimSun"/>
              </w:rPr>
            </w:pPr>
            <w:r w:rsidRPr="002615C2">
              <w:rPr>
                <w:rFonts w:eastAsia="SimSun"/>
              </w:rPr>
              <w:t xml:space="preserve">option </w:t>
            </w:r>
          </w:p>
        </w:tc>
        <w:tc>
          <w:tcPr>
            <w:tcW w:w="3969" w:type="dxa"/>
            <w:tcBorders>
              <w:top w:val="single" w:sz="4" w:space="0" w:color="auto"/>
              <w:left w:val="single" w:sz="4" w:space="0" w:color="auto"/>
              <w:bottom w:val="single" w:sz="4" w:space="0" w:color="auto"/>
              <w:right w:val="single" w:sz="4" w:space="0" w:color="auto"/>
            </w:tcBorders>
            <w:hideMark/>
          </w:tcPr>
          <w:p w14:paraId="5B473320" w14:textId="77777777" w:rsidR="002615C2" w:rsidRPr="002615C2" w:rsidRDefault="002615C2" w:rsidP="002615C2">
            <w:pPr>
              <w:keepLines/>
              <w:spacing w:before="200"/>
              <w:outlineLvl w:val="2"/>
              <w:rPr>
                <w:rFonts w:eastAsia="SimSun"/>
              </w:rPr>
            </w:pPr>
            <w:proofErr w:type="spellStart"/>
            <w:r w:rsidRPr="002615C2">
              <w:rPr>
                <w:rFonts w:eastAsia="SimSun" w:hint="eastAsia"/>
              </w:rPr>
              <w:t>方案</w:t>
            </w:r>
            <w:proofErr w:type="spellEnd"/>
          </w:p>
        </w:tc>
      </w:tr>
      <w:tr w:rsidR="002615C2" w:rsidRPr="002615C2" w14:paraId="0D2828D6"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5B597773" w14:textId="77777777" w:rsidR="002615C2" w:rsidRPr="002615C2" w:rsidRDefault="002615C2" w:rsidP="002615C2">
            <w:pPr>
              <w:keepLines/>
              <w:spacing w:before="200"/>
              <w:outlineLvl w:val="2"/>
              <w:rPr>
                <w:rFonts w:eastAsia="SimSun"/>
                <w:b/>
                <w:bCs/>
              </w:rPr>
            </w:pPr>
            <w:r w:rsidRPr="002615C2">
              <w:rPr>
                <w:rFonts w:eastAsia="SimSun"/>
              </w:rPr>
              <w:t>34</w:t>
            </w:r>
          </w:p>
        </w:tc>
        <w:tc>
          <w:tcPr>
            <w:tcW w:w="4820" w:type="dxa"/>
            <w:tcBorders>
              <w:top w:val="single" w:sz="4" w:space="0" w:color="auto"/>
              <w:left w:val="single" w:sz="4" w:space="0" w:color="auto"/>
              <w:bottom w:val="single" w:sz="4" w:space="0" w:color="auto"/>
              <w:right w:val="single" w:sz="4" w:space="0" w:color="auto"/>
            </w:tcBorders>
            <w:hideMark/>
          </w:tcPr>
          <w:p w14:paraId="12484C93" w14:textId="77777777" w:rsidR="002615C2" w:rsidRPr="002615C2" w:rsidRDefault="002615C2" w:rsidP="002615C2">
            <w:pPr>
              <w:keepLines/>
              <w:spacing w:before="200"/>
              <w:outlineLvl w:val="2"/>
              <w:rPr>
                <w:rFonts w:eastAsia="SimSun"/>
              </w:rPr>
            </w:pPr>
            <w:r w:rsidRPr="002615C2">
              <w:rPr>
                <w:rFonts w:eastAsia="SimSun"/>
              </w:rPr>
              <w:t xml:space="preserve">data item </w:t>
            </w:r>
          </w:p>
        </w:tc>
        <w:tc>
          <w:tcPr>
            <w:tcW w:w="3969" w:type="dxa"/>
            <w:tcBorders>
              <w:top w:val="single" w:sz="4" w:space="0" w:color="auto"/>
              <w:left w:val="single" w:sz="4" w:space="0" w:color="auto"/>
              <w:bottom w:val="single" w:sz="4" w:space="0" w:color="auto"/>
              <w:right w:val="single" w:sz="4" w:space="0" w:color="auto"/>
            </w:tcBorders>
            <w:hideMark/>
          </w:tcPr>
          <w:p w14:paraId="7AAE560D" w14:textId="77777777" w:rsidR="002615C2" w:rsidRPr="002615C2" w:rsidRDefault="002615C2" w:rsidP="002615C2">
            <w:pPr>
              <w:keepLines/>
              <w:spacing w:before="200"/>
              <w:outlineLvl w:val="2"/>
              <w:rPr>
                <w:rFonts w:eastAsia="SimSun"/>
              </w:rPr>
            </w:pPr>
            <w:proofErr w:type="spellStart"/>
            <w:r w:rsidRPr="002615C2">
              <w:rPr>
                <w:rFonts w:eastAsia="SimSun" w:hint="eastAsia"/>
              </w:rPr>
              <w:t>数据项</w:t>
            </w:r>
            <w:proofErr w:type="spellEnd"/>
          </w:p>
        </w:tc>
      </w:tr>
      <w:tr w:rsidR="002615C2" w:rsidRPr="002615C2" w14:paraId="7914C9D5"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58B353CF" w14:textId="77777777" w:rsidR="002615C2" w:rsidRPr="002615C2" w:rsidRDefault="002615C2" w:rsidP="002615C2">
            <w:pPr>
              <w:keepLines/>
              <w:spacing w:before="200"/>
              <w:outlineLvl w:val="2"/>
              <w:rPr>
                <w:rFonts w:eastAsia="SimSun"/>
                <w:b/>
                <w:bCs/>
              </w:rPr>
            </w:pPr>
            <w:r w:rsidRPr="002615C2">
              <w:rPr>
                <w:rFonts w:eastAsia="SimSun"/>
              </w:rPr>
              <w:t>35</w:t>
            </w:r>
          </w:p>
        </w:tc>
        <w:tc>
          <w:tcPr>
            <w:tcW w:w="4820" w:type="dxa"/>
            <w:tcBorders>
              <w:top w:val="single" w:sz="4" w:space="0" w:color="auto"/>
              <w:left w:val="single" w:sz="4" w:space="0" w:color="auto"/>
              <w:bottom w:val="single" w:sz="4" w:space="0" w:color="auto"/>
              <w:right w:val="single" w:sz="4" w:space="0" w:color="auto"/>
            </w:tcBorders>
            <w:hideMark/>
          </w:tcPr>
          <w:p w14:paraId="72A323A2" w14:textId="77777777" w:rsidR="002615C2" w:rsidRPr="002615C2" w:rsidRDefault="002615C2" w:rsidP="002615C2">
            <w:pPr>
              <w:keepLines/>
              <w:spacing w:before="200"/>
              <w:outlineLvl w:val="2"/>
              <w:rPr>
                <w:rFonts w:eastAsia="SimSun"/>
                <w:b/>
                <w:bCs/>
              </w:rPr>
            </w:pPr>
            <w:r w:rsidRPr="002615C2">
              <w:rPr>
                <w:rFonts w:eastAsia="SimSun"/>
                <w:szCs w:val="24"/>
              </w:rPr>
              <w:t xml:space="preserve">EU Common Proposal for the Work of the Common </w:t>
            </w:r>
          </w:p>
        </w:tc>
        <w:tc>
          <w:tcPr>
            <w:tcW w:w="3969" w:type="dxa"/>
            <w:tcBorders>
              <w:top w:val="single" w:sz="4" w:space="0" w:color="auto"/>
              <w:left w:val="single" w:sz="4" w:space="0" w:color="auto"/>
              <w:bottom w:val="single" w:sz="4" w:space="0" w:color="auto"/>
              <w:right w:val="single" w:sz="4" w:space="0" w:color="auto"/>
            </w:tcBorders>
          </w:tcPr>
          <w:p w14:paraId="779AEC38" w14:textId="77777777" w:rsidR="002615C2" w:rsidRPr="002615C2" w:rsidRDefault="002615C2" w:rsidP="002615C2">
            <w:pPr>
              <w:spacing w:before="240" w:after="120"/>
              <w:rPr>
                <w:rFonts w:eastAsia="SimSun"/>
                <w:szCs w:val="24"/>
                <w:lang w:eastAsia="zh-CN"/>
              </w:rPr>
            </w:pPr>
            <w:r w:rsidRPr="002615C2">
              <w:rPr>
                <w:rFonts w:eastAsia="SimSun" w:hint="eastAsia"/>
                <w:szCs w:val="24"/>
                <w:lang w:eastAsia="zh-CN"/>
              </w:rPr>
              <w:t>欧盟有关大会工作的共同提案</w:t>
            </w:r>
          </w:p>
          <w:p w14:paraId="0D650F9E" w14:textId="77777777" w:rsidR="002615C2" w:rsidRPr="002615C2" w:rsidRDefault="002615C2" w:rsidP="002615C2">
            <w:pPr>
              <w:keepLines/>
              <w:spacing w:before="200"/>
              <w:outlineLvl w:val="2"/>
              <w:rPr>
                <w:rFonts w:eastAsia="SimSun"/>
                <w:b/>
                <w:bCs/>
                <w:sz w:val="22"/>
                <w:szCs w:val="22"/>
                <w:lang w:eastAsia="zh-CN"/>
              </w:rPr>
            </w:pPr>
          </w:p>
        </w:tc>
      </w:tr>
      <w:tr w:rsidR="002615C2" w:rsidRPr="002615C2" w14:paraId="4F63AD21"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2D8FDB61" w14:textId="77777777" w:rsidR="002615C2" w:rsidRPr="002615C2" w:rsidRDefault="002615C2" w:rsidP="002615C2">
            <w:pPr>
              <w:keepLines/>
              <w:spacing w:before="200"/>
              <w:outlineLvl w:val="2"/>
              <w:rPr>
                <w:rFonts w:eastAsia="SimSun"/>
                <w:b/>
                <w:bCs/>
              </w:rPr>
            </w:pPr>
            <w:r w:rsidRPr="002615C2">
              <w:rPr>
                <w:rFonts w:eastAsia="SimSun"/>
              </w:rPr>
              <w:t>36</w:t>
            </w:r>
          </w:p>
        </w:tc>
        <w:tc>
          <w:tcPr>
            <w:tcW w:w="4820" w:type="dxa"/>
            <w:tcBorders>
              <w:top w:val="single" w:sz="4" w:space="0" w:color="auto"/>
              <w:left w:val="single" w:sz="4" w:space="0" w:color="auto"/>
              <w:bottom w:val="single" w:sz="4" w:space="0" w:color="auto"/>
              <w:right w:val="single" w:sz="4" w:space="0" w:color="auto"/>
            </w:tcBorders>
            <w:hideMark/>
          </w:tcPr>
          <w:p w14:paraId="02DFDA67" w14:textId="77777777" w:rsidR="002615C2" w:rsidRPr="002615C2" w:rsidRDefault="002615C2" w:rsidP="002615C2">
            <w:pPr>
              <w:keepLines/>
              <w:spacing w:before="200"/>
              <w:outlineLvl w:val="2"/>
              <w:rPr>
                <w:rFonts w:eastAsia="SimSun"/>
                <w:b/>
                <w:bCs/>
              </w:rPr>
            </w:pPr>
            <w:r w:rsidRPr="002615C2">
              <w:rPr>
                <w:rFonts w:eastAsia="SimSun"/>
                <w:szCs w:val="24"/>
              </w:rPr>
              <w:t>Proposal (by RCC) on WRC-12 Agenda Item 4 Conference</w:t>
            </w:r>
          </w:p>
        </w:tc>
        <w:tc>
          <w:tcPr>
            <w:tcW w:w="3969" w:type="dxa"/>
            <w:tcBorders>
              <w:top w:val="single" w:sz="4" w:space="0" w:color="auto"/>
              <w:left w:val="single" w:sz="4" w:space="0" w:color="auto"/>
              <w:bottom w:val="single" w:sz="4" w:space="0" w:color="auto"/>
              <w:right w:val="single" w:sz="4" w:space="0" w:color="auto"/>
            </w:tcBorders>
            <w:hideMark/>
          </w:tcPr>
          <w:p w14:paraId="60CA63CE" w14:textId="77777777" w:rsidR="002615C2" w:rsidRPr="002615C2" w:rsidRDefault="002615C2" w:rsidP="002615C2">
            <w:pPr>
              <w:spacing w:before="240" w:after="120"/>
              <w:rPr>
                <w:rFonts w:eastAsia="SimSun"/>
                <w:b/>
                <w:bCs/>
                <w:lang w:eastAsia="zh-CN"/>
              </w:rPr>
            </w:pPr>
            <w:r w:rsidRPr="002615C2">
              <w:rPr>
                <w:rFonts w:eastAsia="SimSun" w:hint="eastAsia"/>
                <w:szCs w:val="24"/>
                <w:lang w:eastAsia="zh-CN"/>
              </w:rPr>
              <w:t>区域通信联合体针对</w:t>
            </w:r>
            <w:r w:rsidRPr="002615C2">
              <w:rPr>
                <w:rFonts w:eastAsia="SimSun"/>
                <w:szCs w:val="24"/>
                <w:lang w:eastAsia="zh-CN"/>
              </w:rPr>
              <w:t>WRC-12</w:t>
            </w:r>
            <w:r w:rsidRPr="002615C2">
              <w:rPr>
                <w:rFonts w:eastAsia="SimSun" w:hint="eastAsia"/>
                <w:szCs w:val="24"/>
                <w:lang w:eastAsia="zh-CN"/>
              </w:rPr>
              <w:t>议项</w:t>
            </w:r>
            <w:r w:rsidRPr="002615C2">
              <w:rPr>
                <w:rFonts w:eastAsia="SimSun"/>
                <w:szCs w:val="24"/>
                <w:lang w:eastAsia="zh-CN"/>
              </w:rPr>
              <w:t>4</w:t>
            </w:r>
            <w:r w:rsidRPr="002615C2">
              <w:rPr>
                <w:rFonts w:eastAsia="SimSun" w:hint="eastAsia"/>
                <w:szCs w:val="24"/>
                <w:lang w:eastAsia="zh-CN"/>
              </w:rPr>
              <w:t>提交的共同提案</w:t>
            </w:r>
          </w:p>
        </w:tc>
      </w:tr>
      <w:tr w:rsidR="002615C2" w:rsidRPr="002615C2" w14:paraId="23ACE9A4"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3DF5ACEC" w14:textId="77777777" w:rsidR="002615C2" w:rsidRPr="002615C2" w:rsidRDefault="002615C2" w:rsidP="002615C2">
            <w:pPr>
              <w:keepLines/>
              <w:spacing w:before="200"/>
              <w:outlineLvl w:val="2"/>
              <w:rPr>
                <w:rFonts w:eastAsia="SimSun"/>
                <w:b/>
                <w:bCs/>
              </w:rPr>
            </w:pPr>
            <w:r w:rsidRPr="002615C2">
              <w:rPr>
                <w:rFonts w:eastAsia="SimSun"/>
              </w:rPr>
              <w:t>37</w:t>
            </w:r>
          </w:p>
        </w:tc>
        <w:tc>
          <w:tcPr>
            <w:tcW w:w="4820" w:type="dxa"/>
            <w:tcBorders>
              <w:top w:val="single" w:sz="4" w:space="0" w:color="auto"/>
              <w:left w:val="single" w:sz="4" w:space="0" w:color="auto"/>
              <w:bottom w:val="single" w:sz="4" w:space="0" w:color="auto"/>
              <w:right w:val="single" w:sz="4" w:space="0" w:color="auto"/>
            </w:tcBorders>
            <w:hideMark/>
          </w:tcPr>
          <w:p w14:paraId="14F79CB9" w14:textId="77777777" w:rsidR="002615C2" w:rsidRPr="002615C2" w:rsidRDefault="002615C2" w:rsidP="002615C2">
            <w:pPr>
              <w:keepLines/>
              <w:spacing w:before="200"/>
              <w:outlineLvl w:val="2"/>
              <w:rPr>
                <w:rFonts w:eastAsia="SimSun"/>
                <w:b/>
                <w:bCs/>
              </w:rPr>
            </w:pPr>
            <w:r w:rsidRPr="002615C2">
              <w:rPr>
                <w:rFonts w:eastAsia="SimSun"/>
                <w:szCs w:val="24"/>
              </w:rPr>
              <w:t xml:space="preserve">two recommendations  </w:t>
            </w:r>
          </w:p>
        </w:tc>
        <w:tc>
          <w:tcPr>
            <w:tcW w:w="3969" w:type="dxa"/>
            <w:tcBorders>
              <w:top w:val="single" w:sz="4" w:space="0" w:color="auto"/>
              <w:left w:val="single" w:sz="4" w:space="0" w:color="auto"/>
              <w:bottom w:val="single" w:sz="4" w:space="0" w:color="auto"/>
              <w:right w:val="single" w:sz="4" w:space="0" w:color="auto"/>
            </w:tcBorders>
            <w:hideMark/>
          </w:tcPr>
          <w:p w14:paraId="7A442784" w14:textId="77777777" w:rsidR="002615C2" w:rsidRPr="002615C2" w:rsidRDefault="002615C2" w:rsidP="002615C2">
            <w:pPr>
              <w:spacing w:before="240" w:after="120"/>
              <w:rPr>
                <w:rFonts w:eastAsia="SimSun"/>
                <w:b/>
                <w:bCs/>
              </w:rPr>
            </w:pPr>
            <w:proofErr w:type="spellStart"/>
            <w:r w:rsidRPr="002615C2">
              <w:rPr>
                <w:rFonts w:eastAsia="SimSun" w:hint="eastAsia"/>
                <w:szCs w:val="24"/>
              </w:rPr>
              <w:t>两项建议书</w:t>
            </w:r>
            <w:proofErr w:type="spellEnd"/>
          </w:p>
        </w:tc>
      </w:tr>
      <w:tr w:rsidR="002615C2" w:rsidRPr="002615C2" w14:paraId="4591127E" w14:textId="77777777" w:rsidTr="002615C2">
        <w:tc>
          <w:tcPr>
            <w:tcW w:w="704" w:type="dxa"/>
            <w:tcBorders>
              <w:top w:val="single" w:sz="4" w:space="0" w:color="auto"/>
              <w:left w:val="single" w:sz="4" w:space="0" w:color="auto"/>
              <w:bottom w:val="single" w:sz="4" w:space="0" w:color="auto"/>
              <w:right w:val="single" w:sz="4" w:space="0" w:color="auto"/>
            </w:tcBorders>
            <w:hideMark/>
          </w:tcPr>
          <w:p w14:paraId="3B8C07A1" w14:textId="77777777" w:rsidR="002615C2" w:rsidRPr="002615C2" w:rsidRDefault="002615C2" w:rsidP="002615C2">
            <w:pPr>
              <w:keepLines/>
              <w:spacing w:before="200"/>
              <w:outlineLvl w:val="2"/>
              <w:rPr>
                <w:rFonts w:eastAsia="SimSun"/>
                <w:b/>
                <w:bCs/>
              </w:rPr>
            </w:pPr>
            <w:r w:rsidRPr="002615C2">
              <w:rPr>
                <w:rFonts w:eastAsia="SimSun"/>
              </w:rPr>
              <w:t>38</w:t>
            </w:r>
          </w:p>
        </w:tc>
        <w:tc>
          <w:tcPr>
            <w:tcW w:w="4820" w:type="dxa"/>
            <w:tcBorders>
              <w:top w:val="single" w:sz="4" w:space="0" w:color="auto"/>
              <w:left w:val="single" w:sz="4" w:space="0" w:color="auto"/>
              <w:bottom w:val="single" w:sz="4" w:space="0" w:color="auto"/>
              <w:right w:val="single" w:sz="4" w:space="0" w:color="auto"/>
            </w:tcBorders>
            <w:hideMark/>
          </w:tcPr>
          <w:p w14:paraId="060D772B" w14:textId="77777777" w:rsidR="002615C2" w:rsidRPr="002615C2" w:rsidRDefault="002615C2" w:rsidP="002615C2">
            <w:pPr>
              <w:keepLines/>
              <w:spacing w:before="200"/>
              <w:outlineLvl w:val="2"/>
              <w:rPr>
                <w:rFonts w:eastAsia="SimSun"/>
                <w:b/>
                <w:bCs/>
              </w:rPr>
            </w:pPr>
            <w:r w:rsidRPr="002615C2">
              <w:rPr>
                <w:rFonts w:eastAsia="SimSun"/>
                <w:szCs w:val="24"/>
              </w:rPr>
              <w:t xml:space="preserve">No. 5.268  </w:t>
            </w:r>
          </w:p>
        </w:tc>
        <w:tc>
          <w:tcPr>
            <w:tcW w:w="3969" w:type="dxa"/>
            <w:tcBorders>
              <w:top w:val="single" w:sz="4" w:space="0" w:color="auto"/>
              <w:left w:val="single" w:sz="4" w:space="0" w:color="auto"/>
              <w:bottom w:val="single" w:sz="4" w:space="0" w:color="auto"/>
              <w:right w:val="single" w:sz="4" w:space="0" w:color="auto"/>
            </w:tcBorders>
            <w:hideMark/>
          </w:tcPr>
          <w:p w14:paraId="4DA171A1" w14:textId="77777777" w:rsidR="002615C2" w:rsidRPr="002615C2" w:rsidRDefault="002615C2" w:rsidP="002615C2">
            <w:pPr>
              <w:spacing w:before="240" w:after="120"/>
              <w:rPr>
                <w:rFonts w:eastAsia="SimSun"/>
                <w:b/>
                <w:bCs/>
              </w:rPr>
            </w:pPr>
            <w:proofErr w:type="spellStart"/>
            <w:r w:rsidRPr="002615C2">
              <w:rPr>
                <w:rFonts w:eastAsia="SimSun" w:hint="eastAsia"/>
                <w:szCs w:val="24"/>
              </w:rPr>
              <w:t>脚注</w:t>
            </w:r>
            <w:proofErr w:type="spellEnd"/>
            <w:r w:rsidRPr="002615C2">
              <w:rPr>
                <w:rFonts w:eastAsia="SimSun"/>
                <w:szCs w:val="24"/>
              </w:rPr>
              <w:t>5.268</w:t>
            </w:r>
          </w:p>
        </w:tc>
      </w:tr>
    </w:tbl>
    <w:p w14:paraId="697F3FEA" w14:textId="4CB82A9B" w:rsidR="002615C2" w:rsidRPr="004006C3" w:rsidRDefault="002615C2" w:rsidP="002615C2">
      <w:pPr>
        <w:keepNext/>
        <w:keepLines/>
        <w:spacing w:before="200"/>
        <w:outlineLvl w:val="2"/>
        <w:rPr>
          <w:b/>
          <w:bCs/>
          <w:szCs w:val="22"/>
          <w:lang w:val="en-US"/>
        </w:rPr>
      </w:pPr>
      <w:r w:rsidRPr="004006C3">
        <w:rPr>
          <w:b/>
          <w:bCs/>
          <w:lang w:val="en-US"/>
        </w:rPr>
        <w:t>3</w:t>
      </w:r>
      <w:r w:rsidR="004006C3">
        <w:rPr>
          <w:b/>
          <w:bCs/>
          <w:lang w:val="en-US"/>
        </w:rPr>
        <w:tab/>
      </w:r>
      <w:proofErr w:type="spellStart"/>
      <w:r w:rsidRPr="004006C3">
        <w:rPr>
          <w:rFonts w:hint="eastAsia"/>
          <w:b/>
          <w:bCs/>
          <w:lang w:val="en-US"/>
        </w:rPr>
        <w:t>相关词汇</w:t>
      </w:r>
      <w:proofErr w:type="spellEnd"/>
    </w:p>
    <w:p w14:paraId="51C3F389" w14:textId="77777777" w:rsidR="002615C2" w:rsidRPr="004006C3" w:rsidRDefault="002615C2" w:rsidP="002615C2">
      <w:pPr>
        <w:spacing w:after="120"/>
        <w:rPr>
          <w:lang w:val="en-US" w:eastAsia="zh-CN"/>
        </w:rPr>
      </w:pPr>
      <w:r w:rsidRPr="004006C3">
        <w:rPr>
          <w:rFonts w:hint="eastAsia"/>
          <w:lang w:val="en-US" w:eastAsia="zh-CN"/>
        </w:rPr>
        <w:t>一些无线电通信相关词汇请参见《无线电规则》第</w:t>
      </w:r>
      <w:r w:rsidRPr="004006C3">
        <w:rPr>
          <w:lang w:val="en-US" w:eastAsia="zh-CN"/>
        </w:rPr>
        <w:t>1</w:t>
      </w:r>
      <w:r w:rsidRPr="004006C3">
        <w:rPr>
          <w:rFonts w:hint="eastAsia"/>
          <w:lang w:val="en-US" w:eastAsia="zh-CN"/>
        </w:rPr>
        <w:t>条。</w:t>
      </w:r>
    </w:p>
    <w:p w14:paraId="6562AE73" w14:textId="77777777" w:rsidR="002615C2" w:rsidRPr="002615C2" w:rsidRDefault="002615C2" w:rsidP="004006C3">
      <w:pPr>
        <w:spacing w:before="80"/>
        <w:rPr>
          <w:lang w:val="en-US"/>
        </w:rPr>
      </w:pPr>
      <w:proofErr w:type="spellStart"/>
      <w:r w:rsidRPr="004006C3">
        <w:rPr>
          <w:rFonts w:hint="eastAsia"/>
          <w:lang w:val="en-US"/>
        </w:rPr>
        <w:t>例如，</w:t>
      </w:r>
      <w:r w:rsidRPr="004006C3">
        <w:rPr>
          <w:lang w:val="en-US"/>
        </w:rPr>
        <w:t>fixed</w:t>
      </w:r>
      <w:proofErr w:type="spellEnd"/>
      <w:r w:rsidRPr="004006C3">
        <w:rPr>
          <w:lang w:val="en-US"/>
        </w:rPr>
        <w:t xml:space="preserve"> station (</w:t>
      </w:r>
      <w:proofErr w:type="spellStart"/>
      <w:r w:rsidRPr="004006C3">
        <w:rPr>
          <w:rFonts w:hint="eastAsia"/>
          <w:lang w:val="en-US"/>
        </w:rPr>
        <w:t>固定电台</w:t>
      </w:r>
      <w:proofErr w:type="spellEnd"/>
      <w:r w:rsidRPr="002615C2">
        <w:rPr>
          <w:lang w:val="en-US"/>
        </w:rPr>
        <w:t>)</w:t>
      </w:r>
      <w:r w:rsidRPr="002615C2">
        <w:rPr>
          <w:rFonts w:hint="eastAsia"/>
          <w:lang w:val="en-US"/>
        </w:rPr>
        <w:t>，见</w:t>
      </w:r>
      <w:r w:rsidRPr="002615C2">
        <w:rPr>
          <w:lang w:val="en-US"/>
        </w:rPr>
        <w:t>1.66</w:t>
      </w:r>
      <w:r w:rsidRPr="002615C2">
        <w:rPr>
          <w:rFonts w:hint="eastAsia"/>
          <w:lang w:val="en-US"/>
        </w:rPr>
        <w:t>款；</w:t>
      </w:r>
    </w:p>
    <w:p w14:paraId="15CB7042" w14:textId="77777777" w:rsidR="002615C2" w:rsidRPr="002615C2" w:rsidRDefault="002615C2" w:rsidP="004006C3">
      <w:pPr>
        <w:spacing w:before="80"/>
        <w:rPr>
          <w:lang w:val="en-US"/>
        </w:rPr>
      </w:pPr>
      <w:r w:rsidRPr="002615C2">
        <w:rPr>
          <w:lang w:val="en-US"/>
        </w:rPr>
        <w:tab/>
        <w:t>Mobile station (</w:t>
      </w:r>
      <w:proofErr w:type="spellStart"/>
      <w:r w:rsidRPr="002615C2">
        <w:rPr>
          <w:rFonts w:hint="eastAsia"/>
          <w:lang w:val="en-US"/>
        </w:rPr>
        <w:t>移动电台</w:t>
      </w:r>
      <w:proofErr w:type="spellEnd"/>
      <w:r w:rsidRPr="002615C2">
        <w:rPr>
          <w:lang w:val="en-US"/>
        </w:rPr>
        <w:t>)</w:t>
      </w:r>
      <w:r w:rsidRPr="002615C2">
        <w:rPr>
          <w:rFonts w:hint="eastAsia"/>
          <w:lang w:val="en-US"/>
        </w:rPr>
        <w:t>，见</w:t>
      </w:r>
      <w:r w:rsidRPr="002615C2">
        <w:rPr>
          <w:lang w:val="en-US"/>
        </w:rPr>
        <w:t>1.67</w:t>
      </w:r>
      <w:r w:rsidRPr="002615C2">
        <w:rPr>
          <w:rFonts w:hint="eastAsia"/>
          <w:lang w:val="en-US"/>
        </w:rPr>
        <w:t>款；</w:t>
      </w:r>
    </w:p>
    <w:p w14:paraId="389E5ED5" w14:textId="77777777" w:rsidR="002615C2" w:rsidRPr="002615C2" w:rsidRDefault="002615C2" w:rsidP="004006C3">
      <w:pPr>
        <w:spacing w:before="80"/>
        <w:rPr>
          <w:lang w:val="en-US"/>
        </w:rPr>
      </w:pPr>
      <w:r w:rsidRPr="002615C2">
        <w:rPr>
          <w:lang w:val="en-US"/>
        </w:rPr>
        <w:tab/>
        <w:t>HAPS station (</w:t>
      </w:r>
      <w:proofErr w:type="spellStart"/>
      <w:r w:rsidRPr="002615C2">
        <w:rPr>
          <w:rFonts w:hint="eastAsia"/>
          <w:lang w:val="en-US"/>
        </w:rPr>
        <w:t>高空平流层电台</w:t>
      </w:r>
      <w:proofErr w:type="spellEnd"/>
      <w:r w:rsidRPr="002615C2">
        <w:rPr>
          <w:lang w:val="en-US"/>
        </w:rPr>
        <w:t>)</w:t>
      </w:r>
      <w:r w:rsidRPr="002615C2">
        <w:rPr>
          <w:rFonts w:hint="eastAsia"/>
          <w:lang w:val="en-US"/>
        </w:rPr>
        <w:t>，见</w:t>
      </w:r>
      <w:r w:rsidRPr="002615C2">
        <w:rPr>
          <w:lang w:val="en-US"/>
        </w:rPr>
        <w:t>1.66A</w:t>
      </w:r>
      <w:r w:rsidRPr="002615C2">
        <w:rPr>
          <w:rFonts w:hint="eastAsia"/>
          <w:lang w:val="en-US"/>
        </w:rPr>
        <w:t>款。</w:t>
      </w:r>
    </w:p>
    <w:p w14:paraId="2EA8D677"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message 27(</w:t>
      </w:r>
      <w:proofErr w:type="spellStart"/>
      <w:r w:rsidRPr="002615C2">
        <w:rPr>
          <w:szCs w:val="24"/>
          <w:lang w:val="en-US"/>
        </w:rPr>
        <w:t>RR</w:t>
      </w:r>
      <w:r w:rsidRPr="002615C2">
        <w:rPr>
          <w:rFonts w:hint="eastAsia"/>
          <w:szCs w:val="24"/>
          <w:lang w:val="en-US"/>
        </w:rPr>
        <w:t>中</w:t>
      </w:r>
      <w:proofErr w:type="spellEnd"/>
      <w:r w:rsidRPr="002615C2">
        <w:rPr>
          <w:szCs w:val="24"/>
          <w:lang w:val="en-US"/>
        </w:rPr>
        <w:t>)</w:t>
      </w:r>
      <w:r w:rsidRPr="002615C2">
        <w:rPr>
          <w:rFonts w:hint="eastAsia"/>
          <w:szCs w:val="24"/>
          <w:lang w:val="en-US"/>
        </w:rPr>
        <w:t>：电文</w:t>
      </w:r>
      <w:r w:rsidRPr="002615C2">
        <w:rPr>
          <w:szCs w:val="24"/>
          <w:lang w:val="en-US"/>
        </w:rPr>
        <w:t xml:space="preserve">27 </w:t>
      </w:r>
      <w:r w:rsidRPr="002615C2">
        <w:rPr>
          <w:rFonts w:hint="eastAsia"/>
          <w:szCs w:val="24"/>
          <w:lang w:val="en-US"/>
        </w:rPr>
        <w:t>（</w:t>
      </w:r>
      <w:proofErr w:type="spellStart"/>
      <w:r w:rsidRPr="002615C2">
        <w:rPr>
          <w:rFonts w:hint="eastAsia"/>
          <w:szCs w:val="24"/>
          <w:lang w:val="en-US"/>
        </w:rPr>
        <w:t>水上数据通信</w:t>
      </w:r>
      <w:proofErr w:type="spellEnd"/>
      <w:r w:rsidRPr="002615C2">
        <w:rPr>
          <w:rFonts w:hint="eastAsia"/>
          <w:szCs w:val="24"/>
          <w:lang w:val="en-US"/>
        </w:rPr>
        <w:t>）</w:t>
      </w:r>
    </w:p>
    <w:p w14:paraId="1E3858D7"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method A Approach A1, </w:t>
      </w:r>
      <w:proofErr w:type="spellStart"/>
      <w:r w:rsidRPr="002615C2">
        <w:rPr>
          <w:rFonts w:hint="eastAsia"/>
          <w:szCs w:val="24"/>
          <w:lang w:val="en-US"/>
        </w:rPr>
        <w:t>方法</w:t>
      </w:r>
      <w:r w:rsidRPr="002615C2">
        <w:rPr>
          <w:szCs w:val="24"/>
          <w:lang w:val="en-US"/>
        </w:rPr>
        <w:t>A</w:t>
      </w:r>
      <w:proofErr w:type="spellEnd"/>
      <w:r w:rsidRPr="002615C2">
        <w:rPr>
          <w:szCs w:val="24"/>
          <w:lang w:val="en-US"/>
        </w:rPr>
        <w:t xml:space="preserve"> </w:t>
      </w:r>
      <w:r w:rsidRPr="002615C2">
        <w:rPr>
          <w:rFonts w:hint="eastAsia"/>
          <w:szCs w:val="24"/>
          <w:lang w:val="en-US"/>
        </w:rPr>
        <w:t>途径</w:t>
      </w:r>
      <w:r w:rsidRPr="002615C2">
        <w:rPr>
          <w:szCs w:val="24"/>
          <w:lang w:val="en-US"/>
        </w:rPr>
        <w:t>A1</w:t>
      </w:r>
    </w:p>
    <w:p w14:paraId="72B50020"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method </w:t>
      </w:r>
      <w:proofErr w:type="spellStart"/>
      <w:r w:rsidRPr="002615C2">
        <w:rPr>
          <w:szCs w:val="24"/>
          <w:lang w:val="en-US"/>
        </w:rPr>
        <w:t>A</w:t>
      </w:r>
      <w:proofErr w:type="spellEnd"/>
      <w:r w:rsidRPr="002615C2">
        <w:rPr>
          <w:szCs w:val="24"/>
          <w:lang w:val="en-US"/>
        </w:rPr>
        <w:t xml:space="preserve"> Option I </w:t>
      </w:r>
      <w:proofErr w:type="spellStart"/>
      <w:r w:rsidRPr="002615C2">
        <w:rPr>
          <w:rFonts w:hint="eastAsia"/>
          <w:szCs w:val="24"/>
          <w:lang w:val="en-US"/>
        </w:rPr>
        <w:t>方法</w:t>
      </w:r>
      <w:r w:rsidRPr="002615C2">
        <w:rPr>
          <w:szCs w:val="24"/>
          <w:lang w:val="en-US"/>
        </w:rPr>
        <w:t>A</w:t>
      </w:r>
      <w:r w:rsidRPr="002615C2">
        <w:rPr>
          <w:rFonts w:hint="eastAsia"/>
          <w:szCs w:val="24"/>
          <w:lang w:val="en-US"/>
        </w:rPr>
        <w:t>方案</w:t>
      </w:r>
      <w:r w:rsidRPr="002615C2">
        <w:rPr>
          <w:szCs w:val="24"/>
          <w:lang w:val="en-US"/>
        </w:rPr>
        <w:t>I</w:t>
      </w:r>
      <w:proofErr w:type="spellEnd"/>
    </w:p>
    <w:p w14:paraId="24D2CB88"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under A1      </w:t>
      </w:r>
      <w:r w:rsidRPr="002615C2">
        <w:rPr>
          <w:rFonts w:hint="eastAsia"/>
          <w:szCs w:val="24"/>
          <w:lang w:val="en-US"/>
        </w:rPr>
        <w:t>（</w:t>
      </w:r>
      <w:proofErr w:type="spellStart"/>
      <w:r w:rsidRPr="002615C2">
        <w:rPr>
          <w:rFonts w:hint="eastAsia"/>
          <w:szCs w:val="24"/>
          <w:lang w:val="en-US"/>
        </w:rPr>
        <w:t>待讨论</w:t>
      </w:r>
      <w:proofErr w:type="spellEnd"/>
      <w:r w:rsidRPr="002615C2">
        <w:rPr>
          <w:rFonts w:hint="eastAsia"/>
          <w:szCs w:val="24"/>
          <w:lang w:val="en-US"/>
        </w:rPr>
        <w:t>）</w:t>
      </w:r>
    </w:p>
    <w:p w14:paraId="45D6D648"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regulatory relation </w:t>
      </w:r>
      <w:r w:rsidRPr="002615C2">
        <w:rPr>
          <w:rFonts w:hint="eastAsia"/>
          <w:szCs w:val="24"/>
          <w:lang w:val="en-US"/>
        </w:rPr>
        <w:t>（</w:t>
      </w:r>
      <w:proofErr w:type="spellStart"/>
      <w:r w:rsidRPr="002615C2">
        <w:rPr>
          <w:rFonts w:hint="eastAsia"/>
          <w:b/>
          <w:bCs/>
          <w:color w:val="FF0000"/>
          <w:szCs w:val="24"/>
          <w:lang w:val="en-US"/>
        </w:rPr>
        <w:t>不得译为监管</w:t>
      </w:r>
      <w:proofErr w:type="spellEnd"/>
      <w:r w:rsidRPr="002615C2">
        <w:rPr>
          <w:rFonts w:hint="eastAsia"/>
          <w:szCs w:val="24"/>
          <w:lang w:val="en-US"/>
        </w:rPr>
        <w:t>！）：</w:t>
      </w:r>
      <w:proofErr w:type="spellStart"/>
      <w:r w:rsidRPr="002615C2">
        <w:rPr>
          <w:rFonts w:hint="eastAsia"/>
          <w:szCs w:val="24"/>
          <w:lang w:val="en-US"/>
        </w:rPr>
        <w:t>规则关系</w:t>
      </w:r>
      <w:proofErr w:type="spellEnd"/>
    </w:p>
    <w:p w14:paraId="5DE752A2"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regulatory status  </w:t>
      </w:r>
      <w:proofErr w:type="spellStart"/>
      <w:r w:rsidRPr="002615C2">
        <w:rPr>
          <w:rFonts w:hint="eastAsia"/>
          <w:szCs w:val="24"/>
          <w:lang w:val="en-US"/>
        </w:rPr>
        <w:t>规则地位</w:t>
      </w:r>
      <w:proofErr w:type="spellEnd"/>
    </w:p>
    <w:p w14:paraId="0E59FFD3"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proposed rev. to … </w:t>
      </w:r>
      <w:r w:rsidRPr="002615C2">
        <w:rPr>
          <w:rFonts w:hint="eastAsia"/>
          <w:szCs w:val="24"/>
          <w:lang w:val="en-US"/>
        </w:rPr>
        <w:t>对</w:t>
      </w:r>
      <w:r w:rsidRPr="002615C2">
        <w:rPr>
          <w:szCs w:val="24"/>
          <w:lang w:val="en-US"/>
        </w:rPr>
        <w:t>…</w:t>
      </w:r>
      <w:proofErr w:type="spellStart"/>
      <w:r w:rsidRPr="002615C2">
        <w:rPr>
          <w:rFonts w:hint="eastAsia"/>
          <w:szCs w:val="24"/>
          <w:lang w:val="en-US"/>
        </w:rPr>
        <w:t>的拟议修订</w:t>
      </w:r>
      <w:proofErr w:type="spellEnd"/>
    </w:p>
    <w:p w14:paraId="2DB7F581"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broadcaster </w:t>
      </w:r>
      <w:proofErr w:type="spellStart"/>
      <w:r w:rsidRPr="002615C2">
        <w:rPr>
          <w:rFonts w:hint="eastAsia"/>
          <w:szCs w:val="24"/>
          <w:lang w:val="en-US"/>
        </w:rPr>
        <w:t>广播机构</w:t>
      </w:r>
      <w:proofErr w:type="spellEnd"/>
    </w:p>
    <w:p w14:paraId="05522404"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white space </w:t>
      </w:r>
      <w:proofErr w:type="spellStart"/>
      <w:r w:rsidRPr="002615C2">
        <w:rPr>
          <w:rFonts w:hint="eastAsia"/>
          <w:szCs w:val="24"/>
          <w:lang w:val="en-US"/>
        </w:rPr>
        <w:t>空白频谱</w:t>
      </w:r>
      <w:proofErr w:type="spellEnd"/>
    </w:p>
    <w:p w14:paraId="3B3C723D"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case C1: </w:t>
      </w:r>
      <w:r w:rsidRPr="002615C2">
        <w:rPr>
          <w:rFonts w:hint="eastAsia"/>
          <w:szCs w:val="24"/>
          <w:lang w:val="en-US"/>
        </w:rPr>
        <w:t>情况</w:t>
      </w:r>
      <w:r w:rsidRPr="002615C2">
        <w:rPr>
          <w:szCs w:val="24"/>
          <w:lang w:val="en-US"/>
        </w:rPr>
        <w:t>C1</w:t>
      </w:r>
    </w:p>
    <w:p w14:paraId="18F75E43"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interference case (RRB) </w:t>
      </w:r>
      <w:proofErr w:type="spellStart"/>
      <w:r w:rsidRPr="002615C2">
        <w:rPr>
          <w:rFonts w:hint="eastAsia"/>
          <w:szCs w:val="24"/>
          <w:lang w:val="en-US"/>
        </w:rPr>
        <w:t>干扰案件</w:t>
      </w:r>
      <w:proofErr w:type="spellEnd"/>
    </w:p>
    <w:p w14:paraId="64E7EA7B"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scenario: </w:t>
      </w:r>
      <w:proofErr w:type="spellStart"/>
      <w:r w:rsidRPr="002615C2">
        <w:rPr>
          <w:rFonts w:hint="eastAsia"/>
          <w:szCs w:val="24"/>
          <w:lang w:val="en-US"/>
        </w:rPr>
        <w:t>情形</w:t>
      </w:r>
      <w:proofErr w:type="spellEnd"/>
    </w:p>
    <w:p w14:paraId="301B6F17"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xxx is a national issue: </w:t>
      </w:r>
      <w:proofErr w:type="spellStart"/>
      <w:r w:rsidRPr="002615C2">
        <w:rPr>
          <w:szCs w:val="24"/>
          <w:lang w:val="en-US"/>
        </w:rPr>
        <w:t>xxx</w:t>
      </w:r>
      <w:r w:rsidRPr="002615C2">
        <w:rPr>
          <w:rFonts w:hint="eastAsia"/>
          <w:szCs w:val="24"/>
          <w:lang w:val="en-US"/>
        </w:rPr>
        <w:t>属于各国国内事务</w:t>
      </w:r>
      <w:proofErr w:type="spellEnd"/>
    </w:p>
    <w:p w14:paraId="2781893E"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channel: </w:t>
      </w:r>
      <w:proofErr w:type="spellStart"/>
      <w:r w:rsidRPr="002615C2">
        <w:rPr>
          <w:rFonts w:hint="eastAsia"/>
          <w:szCs w:val="24"/>
          <w:lang w:val="en-US"/>
        </w:rPr>
        <w:t>信道</w:t>
      </w:r>
      <w:proofErr w:type="spellEnd"/>
      <w:r w:rsidRPr="002615C2">
        <w:rPr>
          <w:rFonts w:hint="eastAsia"/>
          <w:szCs w:val="24"/>
          <w:lang w:val="en-US"/>
        </w:rPr>
        <w:t>，</w:t>
      </w:r>
      <w:r w:rsidRPr="002615C2">
        <w:rPr>
          <w:szCs w:val="24"/>
          <w:lang w:val="en-US"/>
        </w:rPr>
        <w:t xml:space="preserve"> single-frequency channel: </w:t>
      </w:r>
      <w:proofErr w:type="spellStart"/>
      <w:r w:rsidRPr="002615C2">
        <w:rPr>
          <w:rFonts w:hint="eastAsia"/>
          <w:szCs w:val="24"/>
          <w:lang w:val="en-US"/>
        </w:rPr>
        <w:t>单频信道；</w:t>
      </w:r>
      <w:r w:rsidRPr="002615C2">
        <w:rPr>
          <w:szCs w:val="24"/>
          <w:lang w:val="en-US"/>
        </w:rPr>
        <w:t>two-frequency</w:t>
      </w:r>
      <w:proofErr w:type="spellEnd"/>
      <w:r w:rsidRPr="002615C2">
        <w:rPr>
          <w:szCs w:val="24"/>
          <w:lang w:val="en-US"/>
        </w:rPr>
        <w:t xml:space="preserve"> channel: </w:t>
      </w:r>
      <w:proofErr w:type="spellStart"/>
      <w:r w:rsidRPr="002615C2">
        <w:rPr>
          <w:rFonts w:hint="eastAsia"/>
          <w:szCs w:val="24"/>
          <w:lang w:val="en-US"/>
        </w:rPr>
        <w:t>双频信道</w:t>
      </w:r>
      <w:proofErr w:type="spellEnd"/>
      <w:r w:rsidRPr="002615C2">
        <w:rPr>
          <w:rFonts w:hint="eastAsia"/>
          <w:szCs w:val="24"/>
          <w:lang w:val="en-US"/>
        </w:rPr>
        <w:t>；</w:t>
      </w:r>
      <w:r w:rsidRPr="002615C2">
        <w:rPr>
          <w:szCs w:val="24"/>
          <w:lang w:val="en-US"/>
        </w:rPr>
        <w:t xml:space="preserve"> simplex channel: </w:t>
      </w:r>
      <w:proofErr w:type="spellStart"/>
      <w:r w:rsidRPr="002615C2">
        <w:rPr>
          <w:rFonts w:hint="eastAsia"/>
          <w:szCs w:val="24"/>
          <w:lang w:val="en-US"/>
        </w:rPr>
        <w:t>单工信道；</w:t>
      </w:r>
      <w:r w:rsidRPr="002615C2">
        <w:rPr>
          <w:szCs w:val="24"/>
          <w:lang w:val="en-US"/>
        </w:rPr>
        <w:t>duplex</w:t>
      </w:r>
      <w:proofErr w:type="spellEnd"/>
      <w:r w:rsidRPr="002615C2">
        <w:rPr>
          <w:szCs w:val="24"/>
          <w:lang w:val="en-US"/>
        </w:rPr>
        <w:t xml:space="preserve"> channel: </w:t>
      </w:r>
      <w:proofErr w:type="spellStart"/>
      <w:r w:rsidRPr="002615C2">
        <w:rPr>
          <w:rFonts w:hint="eastAsia"/>
          <w:szCs w:val="24"/>
          <w:lang w:val="en-US"/>
        </w:rPr>
        <w:t>双工信道</w:t>
      </w:r>
      <w:proofErr w:type="spellEnd"/>
    </w:p>
    <w:p w14:paraId="2F7AD8BB"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example of regulatory text: </w:t>
      </w:r>
      <w:proofErr w:type="spellStart"/>
      <w:r w:rsidRPr="002615C2">
        <w:rPr>
          <w:rFonts w:hint="eastAsia"/>
          <w:szCs w:val="24"/>
          <w:lang w:val="en-US"/>
        </w:rPr>
        <w:t>规则案文示例</w:t>
      </w:r>
      <w:proofErr w:type="spellEnd"/>
    </w:p>
    <w:p w14:paraId="16D9432C"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gateway links: </w:t>
      </w:r>
      <w:proofErr w:type="spellStart"/>
      <w:r w:rsidRPr="002615C2">
        <w:rPr>
          <w:rFonts w:hint="eastAsia"/>
          <w:szCs w:val="24"/>
          <w:lang w:val="en-US"/>
        </w:rPr>
        <w:t>关口站链路</w:t>
      </w:r>
      <w:proofErr w:type="spellEnd"/>
    </w:p>
    <w:p w14:paraId="27F29C2B"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separation distance: </w:t>
      </w:r>
      <w:proofErr w:type="spellStart"/>
      <w:r w:rsidRPr="002615C2">
        <w:rPr>
          <w:rFonts w:hint="eastAsia"/>
          <w:szCs w:val="24"/>
          <w:lang w:val="en-US"/>
        </w:rPr>
        <w:t>间隔距离</w:t>
      </w:r>
      <w:proofErr w:type="spellEnd"/>
    </w:p>
    <w:p w14:paraId="215DE568"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fr-CH"/>
        </w:rPr>
      </w:pPr>
      <w:r w:rsidRPr="002615C2">
        <w:rPr>
          <w:szCs w:val="24"/>
          <w:lang w:val="fr-CH"/>
        </w:rPr>
        <w:t>mobile</w:t>
      </w:r>
      <w:r w:rsidRPr="002615C2">
        <w:rPr>
          <w:szCs w:val="24"/>
          <w:lang w:val="en-US"/>
        </w:rPr>
        <w:t xml:space="preserve"> except</w:t>
      </w:r>
      <w:r w:rsidRPr="002615C2">
        <w:rPr>
          <w:szCs w:val="24"/>
          <w:lang w:val="fr-CH"/>
        </w:rPr>
        <w:t xml:space="preserve"> mobile</w:t>
      </w:r>
      <w:r w:rsidRPr="002615C2">
        <w:rPr>
          <w:szCs w:val="24"/>
          <w:lang w:val="en-US"/>
        </w:rPr>
        <w:t xml:space="preserve"> aero</w:t>
      </w:r>
      <w:r w:rsidRPr="002615C2">
        <w:rPr>
          <w:szCs w:val="24"/>
          <w:lang w:val="fr-CH"/>
        </w:rPr>
        <w:t xml:space="preserve"> service (R)  </w:t>
      </w:r>
      <w:proofErr w:type="spellStart"/>
      <w:r w:rsidRPr="002615C2">
        <w:rPr>
          <w:rFonts w:hint="eastAsia"/>
          <w:szCs w:val="24"/>
          <w:lang w:val="fr-CH"/>
        </w:rPr>
        <w:t>航空移动</w:t>
      </w:r>
      <w:proofErr w:type="spellEnd"/>
      <w:r w:rsidRPr="002615C2">
        <w:rPr>
          <w:rFonts w:hint="eastAsia"/>
          <w:szCs w:val="24"/>
          <w:lang w:val="fr-CH"/>
        </w:rPr>
        <w:t>（</w:t>
      </w:r>
      <w:r w:rsidRPr="002615C2">
        <w:rPr>
          <w:szCs w:val="24"/>
          <w:lang w:val="fr-CH"/>
        </w:rPr>
        <w:t>R</w:t>
      </w:r>
      <w:r w:rsidRPr="002615C2">
        <w:rPr>
          <w:rFonts w:hint="eastAsia"/>
          <w:szCs w:val="24"/>
          <w:lang w:val="fr-CH"/>
        </w:rPr>
        <w:t>）</w:t>
      </w:r>
      <w:proofErr w:type="spellStart"/>
      <w:r w:rsidRPr="002615C2">
        <w:rPr>
          <w:rFonts w:hint="eastAsia"/>
          <w:szCs w:val="24"/>
          <w:lang w:val="fr-CH"/>
        </w:rPr>
        <w:t>业务除外</w:t>
      </w:r>
      <w:proofErr w:type="spellEnd"/>
    </w:p>
    <w:p w14:paraId="2A367AB5"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fr-CH"/>
        </w:rPr>
      </w:pPr>
      <w:r w:rsidRPr="002615C2">
        <w:rPr>
          <w:szCs w:val="24"/>
          <w:lang w:val="fr-CH"/>
        </w:rPr>
        <w:lastRenderedPageBreak/>
        <w:t xml:space="preserve">CPM report to WRC-12 </w:t>
      </w:r>
      <w:proofErr w:type="spellStart"/>
      <w:r w:rsidRPr="002615C2">
        <w:rPr>
          <w:rFonts w:hint="eastAsia"/>
          <w:szCs w:val="24"/>
          <w:lang w:val="fr-CH"/>
        </w:rPr>
        <w:t>提交</w:t>
      </w:r>
      <w:proofErr w:type="spellEnd"/>
      <w:r w:rsidRPr="002615C2">
        <w:rPr>
          <w:szCs w:val="24"/>
          <w:lang w:val="fr-CH"/>
        </w:rPr>
        <w:t>WRC-12</w:t>
      </w:r>
      <w:r w:rsidRPr="002615C2">
        <w:rPr>
          <w:rFonts w:hint="eastAsia"/>
          <w:szCs w:val="24"/>
          <w:lang w:val="fr-CH"/>
        </w:rPr>
        <w:t>的</w:t>
      </w:r>
      <w:r w:rsidRPr="002615C2">
        <w:rPr>
          <w:szCs w:val="24"/>
          <w:lang w:val="fr-CH"/>
        </w:rPr>
        <w:t>CPM</w:t>
      </w:r>
      <w:proofErr w:type="spellStart"/>
      <w:r w:rsidRPr="002615C2">
        <w:rPr>
          <w:rFonts w:hint="eastAsia"/>
          <w:szCs w:val="24"/>
          <w:lang w:val="fr-CH"/>
        </w:rPr>
        <w:t>报告</w:t>
      </w:r>
      <w:proofErr w:type="spellEnd"/>
    </w:p>
    <w:p w14:paraId="070E46E0"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fr-CH"/>
        </w:rPr>
      </w:pPr>
      <w:r w:rsidRPr="002615C2">
        <w:rPr>
          <w:szCs w:val="24"/>
          <w:lang w:val="fr-CH"/>
        </w:rPr>
        <w:t xml:space="preserve">to </w:t>
      </w:r>
      <w:proofErr w:type="spellStart"/>
      <w:r w:rsidRPr="002615C2">
        <w:rPr>
          <w:szCs w:val="24"/>
          <w:lang w:val="fr-CH"/>
        </w:rPr>
        <w:t>prioritize</w:t>
      </w:r>
      <w:proofErr w:type="spellEnd"/>
      <w:r w:rsidRPr="002615C2">
        <w:rPr>
          <w:szCs w:val="24"/>
          <w:lang w:val="fr-CH"/>
        </w:rPr>
        <w:t xml:space="preserve"> </w:t>
      </w:r>
      <w:proofErr w:type="spellStart"/>
      <w:r w:rsidRPr="002615C2">
        <w:rPr>
          <w:szCs w:val="24"/>
          <w:lang w:val="fr-CH"/>
        </w:rPr>
        <w:t>access</w:t>
      </w:r>
      <w:proofErr w:type="spellEnd"/>
      <w:r w:rsidRPr="002615C2">
        <w:rPr>
          <w:szCs w:val="24"/>
          <w:lang w:val="fr-CH"/>
        </w:rPr>
        <w:t xml:space="preserve"> and </w:t>
      </w:r>
      <w:proofErr w:type="spellStart"/>
      <w:r w:rsidRPr="002615C2">
        <w:rPr>
          <w:szCs w:val="24"/>
          <w:lang w:val="fr-CH"/>
        </w:rPr>
        <w:t>protect</w:t>
      </w:r>
      <w:proofErr w:type="spellEnd"/>
      <w:r w:rsidRPr="002615C2">
        <w:rPr>
          <w:szCs w:val="24"/>
          <w:lang w:val="fr-CH"/>
        </w:rPr>
        <w:t xml:space="preserve"> AMS(R)S messages </w:t>
      </w:r>
      <w:proofErr w:type="spellStart"/>
      <w:r w:rsidRPr="002615C2">
        <w:rPr>
          <w:rFonts w:hint="eastAsia"/>
          <w:szCs w:val="24"/>
          <w:lang w:val="en-US"/>
        </w:rPr>
        <w:t>排定收发</w:t>
      </w:r>
      <w:proofErr w:type="spellEnd"/>
      <w:r w:rsidRPr="002615C2">
        <w:rPr>
          <w:szCs w:val="24"/>
          <w:lang w:val="fr-CH"/>
        </w:rPr>
        <w:t xml:space="preserve">AMS(R)S </w:t>
      </w:r>
      <w:proofErr w:type="spellStart"/>
      <w:r w:rsidRPr="002615C2">
        <w:rPr>
          <w:rFonts w:hint="eastAsia"/>
          <w:szCs w:val="24"/>
          <w:lang w:val="en-US"/>
        </w:rPr>
        <w:t>电文的优先顺序并对其予以保护</w:t>
      </w:r>
      <w:proofErr w:type="spellEnd"/>
    </w:p>
    <w:p w14:paraId="49C1C00A"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opening</w:t>
      </w:r>
      <w:r w:rsidRPr="002615C2">
        <w:rPr>
          <w:szCs w:val="24"/>
          <w:lang w:val="fr-CH"/>
        </w:rPr>
        <w:t xml:space="preserve"> of the meeting </w:t>
      </w:r>
      <w:proofErr w:type="spellStart"/>
      <w:r w:rsidRPr="002615C2">
        <w:rPr>
          <w:rFonts w:hint="eastAsia"/>
          <w:szCs w:val="24"/>
          <w:lang w:val="fr-CH"/>
        </w:rPr>
        <w:t>会议开始</w:t>
      </w:r>
      <w:proofErr w:type="spellEnd"/>
    </w:p>
    <w:p w14:paraId="28F1101C" w14:textId="77777777" w:rsidR="002615C2" w:rsidRPr="002615C2" w:rsidRDefault="002615C2" w:rsidP="004006C3">
      <w:pPr>
        <w:spacing w:before="80"/>
        <w:ind w:left="709"/>
        <w:rPr>
          <w:szCs w:val="24"/>
          <w:lang w:val="en-US"/>
        </w:rPr>
      </w:pPr>
      <w:r w:rsidRPr="002615C2">
        <w:rPr>
          <w:szCs w:val="24"/>
          <w:lang w:val="en-US"/>
        </w:rPr>
        <w:t>closure</w:t>
      </w:r>
      <w:r w:rsidRPr="002615C2">
        <w:rPr>
          <w:szCs w:val="24"/>
          <w:lang w:val="fr-CH"/>
        </w:rPr>
        <w:t xml:space="preserve"> </w:t>
      </w:r>
      <w:r w:rsidRPr="002615C2">
        <w:rPr>
          <w:szCs w:val="24"/>
          <w:lang w:val="en-US"/>
        </w:rPr>
        <w:t>(closing</w:t>
      </w:r>
      <w:r w:rsidRPr="002615C2">
        <w:rPr>
          <w:szCs w:val="24"/>
          <w:lang w:val="fr-CH"/>
        </w:rPr>
        <w:t xml:space="preserve">) of the meeting </w:t>
      </w:r>
      <w:proofErr w:type="spellStart"/>
      <w:r w:rsidRPr="002615C2">
        <w:rPr>
          <w:rFonts w:hint="eastAsia"/>
          <w:szCs w:val="24"/>
          <w:lang w:val="fr-CH"/>
        </w:rPr>
        <w:t>会议结束</w:t>
      </w:r>
      <w:proofErr w:type="spellEnd"/>
    </w:p>
    <w:p w14:paraId="4303B8CB" w14:textId="77777777" w:rsidR="002615C2" w:rsidRPr="002615C2" w:rsidRDefault="002615C2" w:rsidP="004006C3">
      <w:pPr>
        <w:spacing w:before="80"/>
        <w:ind w:firstLine="720"/>
        <w:rPr>
          <w:szCs w:val="24"/>
          <w:lang w:val="fr-CH"/>
        </w:rPr>
      </w:pPr>
      <w:r w:rsidRPr="002615C2">
        <w:rPr>
          <w:szCs w:val="24"/>
          <w:lang w:val="fr-CH"/>
        </w:rPr>
        <w:t xml:space="preserve">·        </w:t>
      </w:r>
      <w:r w:rsidRPr="002615C2">
        <w:rPr>
          <w:szCs w:val="24"/>
          <w:lang w:val="en-US"/>
        </w:rPr>
        <w:t>endorse</w:t>
      </w:r>
      <w:r w:rsidRPr="002615C2">
        <w:rPr>
          <w:szCs w:val="24"/>
          <w:lang w:val="fr-CH"/>
        </w:rPr>
        <w:t xml:space="preserve"> </w:t>
      </w:r>
      <w:r w:rsidRPr="002615C2">
        <w:rPr>
          <w:rFonts w:hint="eastAsia"/>
          <w:szCs w:val="24"/>
          <w:lang w:val="fr-CH"/>
        </w:rPr>
        <w:t>对</w:t>
      </w:r>
      <w:r w:rsidRPr="002615C2">
        <w:rPr>
          <w:szCs w:val="24"/>
          <w:lang w:val="fr-CH"/>
        </w:rPr>
        <w:t>…</w:t>
      </w:r>
      <w:proofErr w:type="spellStart"/>
      <w:r w:rsidRPr="002615C2">
        <w:rPr>
          <w:rFonts w:hint="eastAsia"/>
          <w:szCs w:val="24"/>
          <w:lang w:val="fr-CH"/>
        </w:rPr>
        <w:t>表示赞同</w:t>
      </w:r>
      <w:proofErr w:type="spellEnd"/>
    </w:p>
    <w:p w14:paraId="00D52D8D" w14:textId="77777777" w:rsidR="002615C2" w:rsidRPr="002615C2" w:rsidRDefault="002615C2" w:rsidP="004006C3">
      <w:pPr>
        <w:spacing w:before="80"/>
        <w:ind w:firstLine="720"/>
        <w:rPr>
          <w:szCs w:val="24"/>
          <w:lang w:val="fr-CH"/>
        </w:rPr>
      </w:pPr>
      <w:r w:rsidRPr="002615C2">
        <w:rPr>
          <w:szCs w:val="24"/>
          <w:lang w:val="fr-CH"/>
        </w:rPr>
        <w:t xml:space="preserve">· </w:t>
      </w:r>
      <w:r w:rsidRPr="002615C2">
        <w:rPr>
          <w:szCs w:val="24"/>
          <w:lang w:val="en-US"/>
        </w:rPr>
        <w:tab/>
        <w:t>adopt</w:t>
      </w:r>
      <w:r w:rsidRPr="002615C2">
        <w:rPr>
          <w:szCs w:val="24"/>
          <w:lang w:val="fr-CH"/>
        </w:rPr>
        <w:t xml:space="preserve"> </w:t>
      </w:r>
      <w:proofErr w:type="spellStart"/>
      <w:r w:rsidRPr="002615C2">
        <w:rPr>
          <w:rFonts w:hint="eastAsia"/>
          <w:szCs w:val="24"/>
          <w:lang w:val="fr-CH"/>
        </w:rPr>
        <w:t>通过</w:t>
      </w:r>
      <w:proofErr w:type="spellEnd"/>
    </w:p>
    <w:p w14:paraId="0D41199F" w14:textId="77777777" w:rsidR="002615C2" w:rsidRPr="002615C2" w:rsidRDefault="002615C2" w:rsidP="004006C3">
      <w:pPr>
        <w:spacing w:before="80"/>
        <w:ind w:firstLine="720"/>
        <w:rPr>
          <w:szCs w:val="24"/>
          <w:lang w:val="fr-CH"/>
        </w:rPr>
      </w:pPr>
      <w:r w:rsidRPr="002615C2">
        <w:rPr>
          <w:szCs w:val="24"/>
          <w:lang w:val="fr-CH"/>
        </w:rPr>
        <w:t xml:space="preserve">·        </w:t>
      </w:r>
      <w:r w:rsidRPr="002615C2">
        <w:rPr>
          <w:szCs w:val="24"/>
          <w:lang w:val="en-US"/>
        </w:rPr>
        <w:t>approve</w:t>
      </w:r>
      <w:r w:rsidRPr="002615C2">
        <w:rPr>
          <w:szCs w:val="24"/>
          <w:lang w:val="fr-CH"/>
        </w:rPr>
        <w:t xml:space="preserve"> </w:t>
      </w:r>
      <w:proofErr w:type="spellStart"/>
      <w:r w:rsidRPr="002615C2">
        <w:rPr>
          <w:rFonts w:hint="eastAsia"/>
          <w:szCs w:val="24"/>
          <w:lang w:val="fr-CH"/>
        </w:rPr>
        <w:t>批准</w:t>
      </w:r>
      <w:proofErr w:type="spellEnd"/>
    </w:p>
    <w:p w14:paraId="1580A05D" w14:textId="77777777" w:rsidR="002615C2" w:rsidRPr="002615C2" w:rsidRDefault="002615C2" w:rsidP="004006C3">
      <w:pPr>
        <w:spacing w:before="80"/>
        <w:ind w:firstLine="720"/>
        <w:rPr>
          <w:szCs w:val="24"/>
          <w:lang w:val="en-US"/>
        </w:rPr>
      </w:pPr>
      <w:r w:rsidRPr="002615C2">
        <w:rPr>
          <w:szCs w:val="24"/>
          <w:lang w:val="en-US"/>
        </w:rPr>
        <w:t xml:space="preserve">·        batch, series : </w:t>
      </w:r>
      <w:r w:rsidRPr="002615C2">
        <w:rPr>
          <w:rFonts w:hint="eastAsia"/>
          <w:szCs w:val="24"/>
          <w:lang w:val="en-US"/>
        </w:rPr>
        <w:t>（</w:t>
      </w:r>
      <w:proofErr w:type="spellStart"/>
      <w:r w:rsidRPr="002615C2">
        <w:rPr>
          <w:rFonts w:hint="eastAsia"/>
          <w:szCs w:val="24"/>
          <w:lang w:val="fr-CH"/>
        </w:rPr>
        <w:t>第一</w:t>
      </w:r>
      <w:r w:rsidRPr="002615C2">
        <w:rPr>
          <w:rFonts w:hint="eastAsia"/>
          <w:szCs w:val="24"/>
          <w:lang w:val="en-US"/>
        </w:rPr>
        <w:t>）</w:t>
      </w:r>
      <w:r w:rsidRPr="002615C2">
        <w:rPr>
          <w:rFonts w:hint="eastAsia"/>
          <w:szCs w:val="24"/>
          <w:lang w:val="fr-CH"/>
        </w:rPr>
        <w:t>批</w:t>
      </w:r>
      <w:proofErr w:type="spellEnd"/>
      <w:r w:rsidRPr="002615C2">
        <w:rPr>
          <w:rFonts w:hint="eastAsia"/>
          <w:szCs w:val="24"/>
          <w:lang w:val="en-US"/>
        </w:rPr>
        <w:t>，</w:t>
      </w:r>
    </w:p>
    <w:p w14:paraId="0294C63A" w14:textId="77777777" w:rsidR="002615C2" w:rsidRPr="002615C2" w:rsidRDefault="002615C2" w:rsidP="004006C3">
      <w:pPr>
        <w:numPr>
          <w:ilvl w:val="0"/>
          <w:numId w:val="33"/>
        </w:numPr>
        <w:tabs>
          <w:tab w:val="clear" w:pos="1134"/>
          <w:tab w:val="clear" w:pos="1871"/>
          <w:tab w:val="clear" w:pos="2268"/>
        </w:tabs>
        <w:overflowPunct/>
        <w:autoSpaceDE/>
        <w:autoSpaceDN/>
        <w:adjustRightInd/>
        <w:spacing w:before="80"/>
        <w:ind w:left="709" w:hanging="709"/>
        <w:textAlignment w:val="auto"/>
        <w:rPr>
          <w:szCs w:val="24"/>
          <w:lang w:val="en-US"/>
        </w:rPr>
      </w:pPr>
      <w:r w:rsidRPr="002615C2">
        <w:rPr>
          <w:szCs w:val="24"/>
          <w:lang w:val="en-US"/>
        </w:rPr>
        <w:t xml:space="preserve">station </w:t>
      </w:r>
      <w:proofErr w:type="spellStart"/>
      <w:r w:rsidRPr="002615C2">
        <w:rPr>
          <w:rFonts w:hint="eastAsia"/>
          <w:szCs w:val="24"/>
          <w:lang w:val="en-US"/>
        </w:rPr>
        <w:t>的译法</w:t>
      </w:r>
      <w:proofErr w:type="spellEnd"/>
      <w:r w:rsidRPr="002615C2">
        <w:rPr>
          <w:rFonts w:hint="eastAsia"/>
          <w:szCs w:val="24"/>
          <w:lang w:val="en-US"/>
        </w:rPr>
        <w:t>：</w:t>
      </w:r>
    </w:p>
    <w:p w14:paraId="20853DE8" w14:textId="77777777" w:rsidR="002615C2" w:rsidRPr="002615C2" w:rsidRDefault="002615C2" w:rsidP="004006C3">
      <w:pPr>
        <w:spacing w:before="80"/>
        <w:ind w:left="709"/>
        <w:rPr>
          <w:szCs w:val="24"/>
          <w:lang w:val="en-US"/>
        </w:rPr>
      </w:pPr>
      <w:r w:rsidRPr="002615C2">
        <w:rPr>
          <w:szCs w:val="24"/>
          <w:lang w:val="en-US"/>
        </w:rPr>
        <w:t xml:space="preserve">station </w:t>
      </w:r>
      <w:proofErr w:type="spellStart"/>
      <w:r w:rsidRPr="002615C2">
        <w:rPr>
          <w:rFonts w:hint="eastAsia"/>
          <w:szCs w:val="24"/>
          <w:lang w:val="en-US"/>
        </w:rPr>
        <w:t>可以译为“台站”和“电台</w:t>
      </w:r>
      <w:proofErr w:type="spellEnd"/>
      <w:r w:rsidRPr="002615C2">
        <w:rPr>
          <w:rFonts w:hint="eastAsia"/>
          <w:szCs w:val="24"/>
          <w:lang w:val="en-US"/>
        </w:rPr>
        <w:t>”</w:t>
      </w:r>
      <w:r w:rsidRPr="002615C2">
        <w:rPr>
          <w:szCs w:val="24"/>
          <w:lang w:val="en-US"/>
        </w:rPr>
        <w:t xml:space="preserve"> </w:t>
      </w:r>
    </w:p>
    <w:p w14:paraId="32A4AA2A" w14:textId="77777777" w:rsidR="002615C2" w:rsidRPr="002615C2" w:rsidRDefault="002615C2" w:rsidP="004006C3">
      <w:pPr>
        <w:spacing w:before="80"/>
        <w:ind w:left="709"/>
        <w:rPr>
          <w:szCs w:val="24"/>
          <w:lang w:val="en-US"/>
        </w:rPr>
      </w:pPr>
      <w:proofErr w:type="spellStart"/>
      <w:r w:rsidRPr="002615C2">
        <w:rPr>
          <w:rFonts w:hint="eastAsia"/>
          <w:szCs w:val="24"/>
          <w:lang w:val="en-US"/>
        </w:rPr>
        <w:t>举例</w:t>
      </w:r>
      <w:proofErr w:type="spellEnd"/>
      <w:r w:rsidRPr="002615C2">
        <w:rPr>
          <w:rFonts w:hint="eastAsia"/>
          <w:szCs w:val="24"/>
          <w:lang w:val="en-US"/>
        </w:rPr>
        <w:t>：</w:t>
      </w:r>
    </w:p>
    <w:p w14:paraId="7220DAEB" w14:textId="77777777" w:rsidR="002615C2" w:rsidRPr="002615C2" w:rsidRDefault="002615C2" w:rsidP="004006C3">
      <w:pPr>
        <w:spacing w:before="80"/>
        <w:ind w:left="709" w:firstLine="720"/>
        <w:rPr>
          <w:szCs w:val="24"/>
          <w:lang w:val="en-US"/>
        </w:rPr>
      </w:pPr>
      <w:r w:rsidRPr="002615C2">
        <w:rPr>
          <w:szCs w:val="24"/>
          <w:lang w:val="en-US"/>
        </w:rPr>
        <w:t xml:space="preserve">earth station </w:t>
      </w:r>
      <w:proofErr w:type="spellStart"/>
      <w:r w:rsidRPr="002615C2">
        <w:rPr>
          <w:rFonts w:hint="eastAsia"/>
          <w:szCs w:val="24"/>
          <w:lang w:val="en-US"/>
        </w:rPr>
        <w:t>地球站</w:t>
      </w:r>
      <w:proofErr w:type="spellEnd"/>
    </w:p>
    <w:p w14:paraId="717B60C4" w14:textId="77777777" w:rsidR="002615C2" w:rsidRPr="002615C2" w:rsidRDefault="002615C2" w:rsidP="004006C3">
      <w:pPr>
        <w:spacing w:before="80"/>
        <w:ind w:left="709" w:firstLine="720"/>
        <w:rPr>
          <w:szCs w:val="24"/>
          <w:lang w:val="en-US"/>
        </w:rPr>
      </w:pPr>
      <w:r w:rsidRPr="002615C2">
        <w:rPr>
          <w:szCs w:val="24"/>
          <w:lang w:val="en-US"/>
        </w:rPr>
        <w:t xml:space="preserve">base station </w:t>
      </w:r>
      <w:proofErr w:type="spellStart"/>
      <w:r w:rsidRPr="002615C2">
        <w:rPr>
          <w:rFonts w:hint="eastAsia"/>
          <w:szCs w:val="24"/>
          <w:lang w:val="en-US"/>
        </w:rPr>
        <w:t>基站</w:t>
      </w:r>
      <w:proofErr w:type="spellEnd"/>
    </w:p>
    <w:p w14:paraId="253C3D4F" w14:textId="77777777" w:rsidR="002615C2" w:rsidRPr="002615C2" w:rsidRDefault="002615C2" w:rsidP="004006C3">
      <w:pPr>
        <w:spacing w:before="80"/>
        <w:ind w:left="709" w:firstLine="720"/>
        <w:rPr>
          <w:szCs w:val="24"/>
          <w:lang w:val="en-US"/>
        </w:rPr>
      </w:pPr>
      <w:r w:rsidRPr="002615C2">
        <w:rPr>
          <w:szCs w:val="24"/>
          <w:lang w:val="en-US"/>
        </w:rPr>
        <w:t xml:space="preserve">mobile station </w:t>
      </w:r>
      <w:proofErr w:type="spellStart"/>
      <w:r w:rsidRPr="002615C2">
        <w:rPr>
          <w:rFonts w:hint="eastAsia"/>
          <w:szCs w:val="24"/>
          <w:lang w:val="en-US"/>
        </w:rPr>
        <w:t>移动台站</w:t>
      </w:r>
      <w:proofErr w:type="spellEnd"/>
    </w:p>
    <w:p w14:paraId="1308CE27" w14:textId="77777777" w:rsidR="002615C2" w:rsidRPr="002615C2" w:rsidRDefault="002615C2" w:rsidP="004006C3">
      <w:pPr>
        <w:spacing w:before="80"/>
        <w:ind w:left="709" w:firstLine="720"/>
        <w:rPr>
          <w:szCs w:val="24"/>
          <w:lang w:val="en-US"/>
        </w:rPr>
      </w:pPr>
      <w:r w:rsidRPr="002615C2">
        <w:rPr>
          <w:szCs w:val="24"/>
          <w:lang w:val="en-US"/>
        </w:rPr>
        <w:t xml:space="preserve">TV station: </w:t>
      </w:r>
      <w:proofErr w:type="spellStart"/>
      <w:r w:rsidRPr="002615C2">
        <w:rPr>
          <w:rFonts w:hint="eastAsia"/>
          <w:szCs w:val="24"/>
          <w:lang w:val="en-US"/>
        </w:rPr>
        <w:t>电视台</w:t>
      </w:r>
      <w:proofErr w:type="spellEnd"/>
    </w:p>
    <w:p w14:paraId="53D96876" w14:textId="77777777" w:rsidR="002615C2" w:rsidRPr="002615C2" w:rsidRDefault="002615C2" w:rsidP="004006C3">
      <w:pPr>
        <w:spacing w:before="80"/>
        <w:ind w:left="709" w:firstLine="720"/>
        <w:rPr>
          <w:szCs w:val="24"/>
          <w:lang w:val="en-US"/>
        </w:rPr>
      </w:pPr>
      <w:r w:rsidRPr="002615C2">
        <w:rPr>
          <w:szCs w:val="24"/>
          <w:lang w:val="en-US"/>
        </w:rPr>
        <w:t>channel 16:16</w:t>
      </w:r>
      <w:r w:rsidRPr="002615C2">
        <w:rPr>
          <w:rFonts w:hint="eastAsia"/>
          <w:szCs w:val="24"/>
          <w:lang w:val="en-US"/>
        </w:rPr>
        <w:t>信道</w:t>
      </w:r>
    </w:p>
    <w:p w14:paraId="56895CD8" w14:textId="77777777" w:rsidR="002615C2" w:rsidRPr="002615C2" w:rsidRDefault="002615C2" w:rsidP="004006C3">
      <w:pPr>
        <w:spacing w:before="80"/>
        <w:ind w:left="709" w:firstLine="720"/>
        <w:rPr>
          <w:szCs w:val="24"/>
          <w:lang w:val="en-US" w:eastAsia="zh-CN"/>
        </w:rPr>
      </w:pPr>
      <w:r w:rsidRPr="002615C2">
        <w:rPr>
          <w:rFonts w:hint="eastAsia"/>
          <w:szCs w:val="24"/>
          <w:lang w:val="en-US" w:eastAsia="zh-CN"/>
        </w:rPr>
        <w:t>还有微波站、移动通信基站等</w:t>
      </w:r>
    </w:p>
    <w:p w14:paraId="6EBBAC79" w14:textId="77777777" w:rsidR="002615C2" w:rsidRPr="002615C2" w:rsidRDefault="002615C2" w:rsidP="004006C3">
      <w:pPr>
        <w:spacing w:before="80"/>
        <w:ind w:left="709" w:firstLine="720"/>
        <w:rPr>
          <w:szCs w:val="24"/>
          <w:lang w:val="en-US"/>
        </w:rPr>
      </w:pPr>
      <w:r w:rsidRPr="002615C2">
        <w:rPr>
          <w:rFonts w:hint="eastAsia"/>
          <w:szCs w:val="24"/>
          <w:lang w:val="en-US"/>
        </w:rPr>
        <w:t>其他酌情用“</w:t>
      </w:r>
      <w:proofErr w:type="spellStart"/>
      <w:r w:rsidRPr="002615C2">
        <w:rPr>
          <w:rFonts w:hint="eastAsia"/>
          <w:szCs w:val="24"/>
          <w:lang w:val="en-US"/>
        </w:rPr>
        <w:t>电台</w:t>
      </w:r>
      <w:proofErr w:type="spellEnd"/>
      <w:r w:rsidRPr="002615C2">
        <w:rPr>
          <w:rFonts w:hint="eastAsia"/>
          <w:szCs w:val="24"/>
          <w:lang w:val="en-US"/>
        </w:rPr>
        <w:t>”，如：</w:t>
      </w:r>
    </w:p>
    <w:p w14:paraId="30D48E47" w14:textId="77777777" w:rsidR="002615C2" w:rsidRPr="002615C2" w:rsidRDefault="002615C2" w:rsidP="004006C3">
      <w:pPr>
        <w:spacing w:before="80"/>
        <w:ind w:left="709" w:firstLine="720"/>
        <w:rPr>
          <w:szCs w:val="24"/>
          <w:lang w:val="en-US"/>
        </w:rPr>
      </w:pPr>
      <w:r w:rsidRPr="002615C2">
        <w:rPr>
          <w:szCs w:val="24"/>
          <w:lang w:val="en-US"/>
        </w:rPr>
        <w:t xml:space="preserve">coastal station </w:t>
      </w:r>
      <w:proofErr w:type="spellStart"/>
      <w:r w:rsidRPr="002615C2">
        <w:rPr>
          <w:rFonts w:hint="eastAsia"/>
          <w:szCs w:val="24"/>
          <w:lang w:val="en-US"/>
        </w:rPr>
        <w:t>海岸电台</w:t>
      </w:r>
      <w:proofErr w:type="spellEnd"/>
    </w:p>
    <w:p w14:paraId="6562F80E" w14:textId="77777777" w:rsidR="002615C2" w:rsidRPr="002615C2" w:rsidRDefault="002615C2" w:rsidP="004006C3">
      <w:pPr>
        <w:spacing w:before="80"/>
        <w:ind w:left="709" w:firstLine="720"/>
        <w:rPr>
          <w:szCs w:val="24"/>
          <w:lang w:val="en-US"/>
        </w:rPr>
      </w:pPr>
      <w:r w:rsidRPr="002615C2">
        <w:rPr>
          <w:szCs w:val="24"/>
          <w:lang w:val="en-US"/>
        </w:rPr>
        <w:t xml:space="preserve">space station </w:t>
      </w:r>
      <w:proofErr w:type="spellStart"/>
      <w:r w:rsidRPr="002615C2">
        <w:rPr>
          <w:rFonts w:hint="eastAsia"/>
          <w:szCs w:val="24"/>
          <w:lang w:val="en-US"/>
        </w:rPr>
        <w:t>空间电台</w:t>
      </w:r>
      <w:proofErr w:type="spellEnd"/>
    </w:p>
    <w:p w14:paraId="20D32F1E" w14:textId="77777777" w:rsidR="002615C2" w:rsidRPr="002615C2" w:rsidRDefault="002615C2" w:rsidP="004006C3">
      <w:pPr>
        <w:spacing w:before="80"/>
        <w:ind w:left="709" w:firstLine="720"/>
        <w:rPr>
          <w:szCs w:val="24"/>
          <w:lang w:val="en-US"/>
        </w:rPr>
      </w:pPr>
      <w:r w:rsidRPr="002615C2">
        <w:rPr>
          <w:szCs w:val="24"/>
          <w:lang w:val="en-US"/>
        </w:rPr>
        <w:t xml:space="preserve">broadcast station </w:t>
      </w:r>
      <w:proofErr w:type="spellStart"/>
      <w:r w:rsidRPr="002615C2">
        <w:rPr>
          <w:rFonts w:hint="eastAsia"/>
          <w:szCs w:val="24"/>
          <w:lang w:val="en-US"/>
        </w:rPr>
        <w:t>广播电台</w:t>
      </w:r>
      <w:proofErr w:type="spellEnd"/>
    </w:p>
    <w:p w14:paraId="60C3594E" w14:textId="77777777" w:rsidR="002615C2" w:rsidRPr="002615C2" w:rsidRDefault="002615C2" w:rsidP="004006C3">
      <w:pPr>
        <w:spacing w:before="80"/>
        <w:ind w:left="709"/>
        <w:rPr>
          <w:szCs w:val="24"/>
          <w:lang w:val="en-US"/>
        </w:rPr>
      </w:pPr>
      <w:r w:rsidRPr="002615C2">
        <w:rPr>
          <w:szCs w:val="24"/>
          <w:lang w:val="en-US"/>
        </w:rPr>
        <w:t xml:space="preserve">Table of Frequency Allocation: </w:t>
      </w:r>
      <w:r w:rsidRPr="002615C2">
        <w:rPr>
          <w:rFonts w:hint="eastAsia"/>
          <w:szCs w:val="24"/>
          <w:lang w:val="en-US"/>
        </w:rPr>
        <w:t>《</w:t>
      </w:r>
      <w:proofErr w:type="spellStart"/>
      <w:r w:rsidRPr="002615C2">
        <w:rPr>
          <w:rFonts w:hint="eastAsia"/>
          <w:szCs w:val="24"/>
          <w:lang w:val="en-US"/>
        </w:rPr>
        <w:t>频率划分表</w:t>
      </w:r>
      <w:proofErr w:type="spellEnd"/>
      <w:r w:rsidRPr="002615C2">
        <w:rPr>
          <w:rFonts w:hint="eastAsia"/>
          <w:szCs w:val="24"/>
          <w:lang w:val="en-US"/>
        </w:rPr>
        <w:t>》</w:t>
      </w:r>
    </w:p>
    <w:p w14:paraId="4145E325" w14:textId="77777777" w:rsidR="002615C2" w:rsidRPr="002615C2" w:rsidRDefault="002615C2" w:rsidP="004006C3">
      <w:pPr>
        <w:spacing w:before="80"/>
        <w:ind w:left="709"/>
        <w:rPr>
          <w:szCs w:val="24"/>
          <w:lang w:val="en-US"/>
        </w:rPr>
      </w:pPr>
      <w:r w:rsidRPr="002615C2">
        <w:rPr>
          <w:szCs w:val="24"/>
          <w:lang w:val="en-US"/>
        </w:rPr>
        <w:t>Master Register</w:t>
      </w:r>
      <w:r w:rsidRPr="002615C2">
        <w:rPr>
          <w:rFonts w:hint="eastAsia"/>
          <w:szCs w:val="24"/>
          <w:lang w:val="en-US"/>
        </w:rPr>
        <w:t>：《</w:t>
      </w:r>
      <w:proofErr w:type="spellStart"/>
      <w:r w:rsidRPr="002615C2">
        <w:rPr>
          <w:rFonts w:hint="eastAsia"/>
          <w:szCs w:val="24"/>
          <w:lang w:val="en-US"/>
        </w:rPr>
        <w:t>登记总表</w:t>
      </w:r>
      <w:proofErr w:type="spellEnd"/>
      <w:r w:rsidRPr="002615C2">
        <w:rPr>
          <w:rFonts w:hint="eastAsia"/>
          <w:szCs w:val="24"/>
          <w:lang w:val="en-US"/>
        </w:rPr>
        <w:t>》</w:t>
      </w:r>
    </w:p>
    <w:p w14:paraId="3127EC2B" w14:textId="7A9E1DB1" w:rsidR="002615C2" w:rsidRPr="002615C2" w:rsidRDefault="002615C2" w:rsidP="004006C3">
      <w:pPr>
        <w:spacing w:before="80"/>
        <w:rPr>
          <w:szCs w:val="24"/>
          <w:lang w:val="en-US"/>
        </w:rPr>
      </w:pPr>
      <w:r w:rsidRPr="002615C2">
        <w:rPr>
          <w:szCs w:val="24"/>
          <w:lang w:val="en-US"/>
        </w:rPr>
        <w:tab/>
        <w:t xml:space="preserve">SRD(short range device) </w:t>
      </w:r>
      <w:proofErr w:type="spellStart"/>
      <w:r w:rsidRPr="002615C2">
        <w:rPr>
          <w:rFonts w:hint="eastAsia"/>
          <w:szCs w:val="24"/>
          <w:lang w:val="en-US"/>
        </w:rPr>
        <w:t>短距离设备</w:t>
      </w:r>
      <w:proofErr w:type="spellEnd"/>
    </w:p>
    <w:p w14:paraId="639BEC69" w14:textId="1E286CF7" w:rsidR="002615C2" w:rsidRPr="002615C2" w:rsidRDefault="002615C2" w:rsidP="004006C3">
      <w:pPr>
        <w:spacing w:before="80"/>
        <w:rPr>
          <w:szCs w:val="24"/>
          <w:lang w:val="en-US"/>
        </w:rPr>
      </w:pPr>
      <w:r w:rsidRPr="002615C2">
        <w:rPr>
          <w:szCs w:val="24"/>
          <w:lang w:val="en-US"/>
        </w:rPr>
        <w:tab/>
        <w:t xml:space="preserve">harmonization  </w:t>
      </w:r>
      <w:proofErr w:type="spellStart"/>
      <w:r w:rsidRPr="002615C2">
        <w:rPr>
          <w:rFonts w:hint="eastAsia"/>
          <w:szCs w:val="24"/>
          <w:lang w:val="en-US"/>
        </w:rPr>
        <w:t>统一（频谱</w:t>
      </w:r>
      <w:proofErr w:type="spellEnd"/>
      <w:r w:rsidRPr="002615C2">
        <w:rPr>
          <w:rFonts w:hint="eastAsia"/>
          <w:szCs w:val="24"/>
          <w:lang w:val="en-US"/>
        </w:rPr>
        <w:t>），</w:t>
      </w:r>
      <w:proofErr w:type="spellStart"/>
      <w:r w:rsidRPr="002615C2">
        <w:rPr>
          <w:rFonts w:hint="eastAsia"/>
          <w:szCs w:val="24"/>
          <w:lang w:val="en-US"/>
        </w:rPr>
        <w:t>非协调</w:t>
      </w:r>
      <w:proofErr w:type="spellEnd"/>
    </w:p>
    <w:p w14:paraId="6FC95A39" w14:textId="725E13BF" w:rsidR="002615C2" w:rsidRPr="002615C2" w:rsidRDefault="002615C2" w:rsidP="004006C3">
      <w:pPr>
        <w:spacing w:before="80"/>
        <w:rPr>
          <w:szCs w:val="24"/>
          <w:lang w:val="en-US"/>
        </w:rPr>
      </w:pPr>
      <w:r w:rsidRPr="002615C2">
        <w:rPr>
          <w:szCs w:val="24"/>
          <w:lang w:val="en-US"/>
        </w:rPr>
        <w:tab/>
      </w:r>
      <w:proofErr w:type="spellStart"/>
      <w:r w:rsidRPr="002615C2">
        <w:rPr>
          <w:szCs w:val="24"/>
          <w:lang w:val="en-US"/>
        </w:rPr>
        <w:t>proposes</w:t>
      </w:r>
      <w:r w:rsidRPr="002615C2">
        <w:rPr>
          <w:rFonts w:hint="eastAsia"/>
          <w:szCs w:val="24"/>
          <w:lang w:val="en-US"/>
        </w:rPr>
        <w:t>的译法</w:t>
      </w:r>
      <w:proofErr w:type="spellEnd"/>
      <w:r w:rsidRPr="002615C2">
        <w:rPr>
          <w:rFonts w:hint="eastAsia"/>
          <w:szCs w:val="24"/>
          <w:lang w:val="en-US"/>
        </w:rPr>
        <w:t>：</w:t>
      </w:r>
    </w:p>
    <w:p w14:paraId="1A9733FF" w14:textId="77777777" w:rsidR="002615C2" w:rsidRPr="002615C2" w:rsidRDefault="002615C2" w:rsidP="004006C3">
      <w:pPr>
        <w:spacing w:before="80"/>
        <w:ind w:firstLine="720"/>
        <w:rPr>
          <w:szCs w:val="24"/>
          <w:lang w:val="en-US"/>
        </w:rPr>
      </w:pPr>
      <w:r w:rsidRPr="002615C2">
        <w:rPr>
          <w:szCs w:val="24"/>
          <w:lang w:val="en-US"/>
        </w:rPr>
        <w:t xml:space="preserve">method B proposes…  </w:t>
      </w:r>
      <w:proofErr w:type="spellStart"/>
      <w:r w:rsidRPr="002615C2">
        <w:rPr>
          <w:rFonts w:hint="eastAsia"/>
          <w:szCs w:val="24"/>
          <w:lang w:val="en-US"/>
        </w:rPr>
        <w:t>方法</w:t>
      </w:r>
      <w:r w:rsidRPr="002615C2">
        <w:rPr>
          <w:szCs w:val="24"/>
          <w:lang w:val="en-US"/>
        </w:rPr>
        <w:t>B</w:t>
      </w:r>
      <w:r w:rsidRPr="002615C2">
        <w:rPr>
          <w:rFonts w:hint="eastAsia"/>
          <w:szCs w:val="24"/>
          <w:lang w:val="en-US"/>
        </w:rPr>
        <w:t>建议</w:t>
      </w:r>
      <w:proofErr w:type="spellEnd"/>
      <w:r w:rsidRPr="002615C2">
        <w:rPr>
          <w:szCs w:val="24"/>
          <w:lang w:val="en-US"/>
        </w:rPr>
        <w:t>…</w:t>
      </w:r>
    </w:p>
    <w:p w14:paraId="35B277B5" w14:textId="77777777" w:rsidR="002615C2" w:rsidRPr="002615C2" w:rsidRDefault="002615C2" w:rsidP="004006C3">
      <w:pPr>
        <w:spacing w:before="80"/>
        <w:ind w:firstLine="720"/>
        <w:rPr>
          <w:szCs w:val="24"/>
          <w:lang w:val="en-US"/>
        </w:rPr>
      </w:pPr>
      <w:r w:rsidRPr="002615C2">
        <w:rPr>
          <w:szCs w:val="24"/>
          <w:lang w:val="en-US"/>
        </w:rPr>
        <w:t xml:space="preserve">US proposes Method B </w:t>
      </w:r>
      <w:proofErr w:type="spellStart"/>
      <w:r w:rsidRPr="002615C2">
        <w:rPr>
          <w:rFonts w:hint="eastAsia"/>
          <w:szCs w:val="24"/>
          <w:lang w:val="en-US"/>
        </w:rPr>
        <w:t>美国提议采用方法</w:t>
      </w:r>
      <w:r w:rsidRPr="002615C2">
        <w:rPr>
          <w:szCs w:val="24"/>
          <w:lang w:val="en-US"/>
        </w:rPr>
        <w:t>B</w:t>
      </w:r>
      <w:proofErr w:type="spellEnd"/>
    </w:p>
    <w:p w14:paraId="1AA72BD4" w14:textId="7C2D568B" w:rsidR="002615C2" w:rsidRPr="002615C2" w:rsidRDefault="002615C2" w:rsidP="004006C3">
      <w:pPr>
        <w:spacing w:before="80"/>
        <w:rPr>
          <w:szCs w:val="24"/>
          <w:lang w:val="en-US"/>
        </w:rPr>
      </w:pPr>
      <w:r w:rsidRPr="002615C2">
        <w:rPr>
          <w:szCs w:val="24"/>
          <w:lang w:val="en-US"/>
        </w:rPr>
        <w:tab/>
        <w:t xml:space="preserve">regulatory change  </w:t>
      </w:r>
      <w:proofErr w:type="spellStart"/>
      <w:r w:rsidRPr="002615C2">
        <w:rPr>
          <w:rFonts w:hint="eastAsia"/>
          <w:szCs w:val="24"/>
          <w:lang w:val="en-US"/>
        </w:rPr>
        <w:t>规则修改</w:t>
      </w:r>
      <w:proofErr w:type="spellEnd"/>
    </w:p>
    <w:p w14:paraId="1A492C06" w14:textId="2EFB5D0C" w:rsidR="002615C2" w:rsidRPr="002615C2" w:rsidRDefault="002615C2" w:rsidP="004006C3">
      <w:pPr>
        <w:spacing w:before="80"/>
        <w:ind w:left="709" w:hanging="709"/>
        <w:rPr>
          <w:szCs w:val="24"/>
          <w:lang w:val="en-US"/>
        </w:rPr>
      </w:pPr>
      <w:r w:rsidRPr="002615C2">
        <w:rPr>
          <w:szCs w:val="24"/>
          <w:lang w:val="en-US"/>
        </w:rPr>
        <w:tab/>
        <w:t xml:space="preserve">does not preclude the use of this band by … does not establish priority in RR </w:t>
      </w:r>
      <w:proofErr w:type="spellStart"/>
      <w:r w:rsidRPr="002615C2">
        <w:rPr>
          <w:rFonts w:hint="eastAsia"/>
          <w:szCs w:val="24"/>
          <w:lang w:val="en-US"/>
        </w:rPr>
        <w:t>不妨碍</w:t>
      </w:r>
      <w:proofErr w:type="spellEnd"/>
      <w:r w:rsidRPr="002615C2">
        <w:rPr>
          <w:szCs w:val="24"/>
          <w:lang w:val="en-US"/>
        </w:rPr>
        <w:t>…</w:t>
      </w:r>
      <w:proofErr w:type="spellStart"/>
      <w:r w:rsidRPr="002615C2">
        <w:rPr>
          <w:rFonts w:hint="eastAsia"/>
          <w:szCs w:val="24"/>
          <w:lang w:val="en-US"/>
        </w:rPr>
        <w:t>对该频段的使用，亦未在《无线电规则》中确定任何优先地位</w:t>
      </w:r>
      <w:proofErr w:type="spellEnd"/>
      <w:r w:rsidRPr="002615C2">
        <w:rPr>
          <w:rFonts w:hint="eastAsia"/>
          <w:szCs w:val="24"/>
          <w:lang w:val="en-US"/>
        </w:rPr>
        <w:t>。</w:t>
      </w:r>
    </w:p>
    <w:p w14:paraId="042AAB04" w14:textId="300ECE6F" w:rsidR="002615C2" w:rsidRPr="002615C2" w:rsidRDefault="002615C2" w:rsidP="004006C3">
      <w:pPr>
        <w:spacing w:before="80"/>
        <w:ind w:left="709" w:hanging="709"/>
        <w:rPr>
          <w:szCs w:val="24"/>
          <w:lang w:val="en-US"/>
        </w:rPr>
      </w:pPr>
      <w:r w:rsidRPr="002615C2">
        <w:rPr>
          <w:szCs w:val="24"/>
          <w:lang w:val="en-US"/>
        </w:rPr>
        <w:tab/>
        <w:t>for the countries listed in No. 5.550 with respect to the countries listed in No. 5.549</w:t>
      </w:r>
    </w:p>
    <w:p w14:paraId="73EF5AD8" w14:textId="77777777" w:rsidR="002615C2" w:rsidRPr="002615C2" w:rsidRDefault="002615C2" w:rsidP="004006C3">
      <w:pPr>
        <w:spacing w:before="80"/>
        <w:ind w:left="709" w:hanging="709"/>
        <w:rPr>
          <w:szCs w:val="24"/>
          <w:lang w:val="en-US" w:eastAsia="zh-CN"/>
        </w:rPr>
      </w:pPr>
      <w:r w:rsidRPr="002615C2">
        <w:rPr>
          <w:szCs w:val="24"/>
          <w:lang w:val="en-US"/>
        </w:rPr>
        <w:tab/>
      </w:r>
      <w:r w:rsidRPr="002615C2">
        <w:rPr>
          <w:rFonts w:hint="eastAsia"/>
          <w:szCs w:val="24"/>
          <w:lang w:val="en-US" w:eastAsia="zh-CN"/>
        </w:rPr>
        <w:t>在与第</w:t>
      </w:r>
      <w:r w:rsidRPr="002615C2">
        <w:rPr>
          <w:szCs w:val="24"/>
          <w:lang w:val="en-US" w:eastAsia="zh-CN"/>
        </w:rPr>
        <w:t>5.549</w:t>
      </w:r>
      <w:r w:rsidRPr="002615C2">
        <w:rPr>
          <w:rFonts w:hint="eastAsia"/>
          <w:szCs w:val="24"/>
          <w:lang w:val="en-US" w:eastAsia="zh-CN"/>
        </w:rPr>
        <w:t>款所列国家相关时，用于第</w:t>
      </w:r>
      <w:r w:rsidRPr="002615C2">
        <w:rPr>
          <w:szCs w:val="24"/>
          <w:lang w:val="en-US" w:eastAsia="zh-CN"/>
        </w:rPr>
        <w:t>5.550</w:t>
      </w:r>
      <w:r w:rsidRPr="002615C2">
        <w:rPr>
          <w:rFonts w:hint="eastAsia"/>
          <w:szCs w:val="24"/>
          <w:lang w:val="en-US" w:eastAsia="zh-CN"/>
        </w:rPr>
        <w:t>款所列国家</w:t>
      </w:r>
    </w:p>
    <w:p w14:paraId="407CF89F" w14:textId="4312455A" w:rsidR="002615C2" w:rsidRPr="002615C2" w:rsidRDefault="002615C2" w:rsidP="004006C3">
      <w:pPr>
        <w:spacing w:before="80"/>
        <w:ind w:left="709" w:hanging="709"/>
        <w:rPr>
          <w:szCs w:val="24"/>
          <w:lang w:val="en-US"/>
        </w:rPr>
      </w:pPr>
      <w:r w:rsidRPr="002615C2">
        <w:rPr>
          <w:szCs w:val="24"/>
          <w:lang w:val="en-US" w:eastAsia="zh-CN"/>
        </w:rPr>
        <w:tab/>
      </w:r>
      <w:r w:rsidRPr="002615C2">
        <w:rPr>
          <w:szCs w:val="24"/>
          <w:lang w:val="en-US"/>
        </w:rPr>
        <w:t xml:space="preserve">operating </w:t>
      </w:r>
      <w:proofErr w:type="spellStart"/>
      <w:r w:rsidRPr="002615C2">
        <w:rPr>
          <w:rFonts w:hint="eastAsia"/>
          <w:szCs w:val="24"/>
          <w:lang w:val="en-US"/>
        </w:rPr>
        <w:t>操作，工作，运行</w:t>
      </w:r>
      <w:proofErr w:type="spellEnd"/>
    </w:p>
    <w:p w14:paraId="155AB1D3" w14:textId="77777777" w:rsidR="002615C2" w:rsidRPr="002615C2" w:rsidRDefault="002615C2" w:rsidP="004006C3">
      <w:pPr>
        <w:spacing w:before="80"/>
        <w:ind w:left="709" w:hanging="709"/>
        <w:rPr>
          <w:szCs w:val="24"/>
          <w:lang w:val="en-US"/>
        </w:rPr>
      </w:pPr>
      <w:r w:rsidRPr="002615C2">
        <w:rPr>
          <w:szCs w:val="24"/>
          <w:lang w:val="en-US"/>
        </w:rPr>
        <w:tab/>
        <w:t xml:space="preserve">operating conditions </w:t>
      </w:r>
      <w:proofErr w:type="spellStart"/>
      <w:r w:rsidRPr="002615C2">
        <w:rPr>
          <w:rFonts w:hint="eastAsia"/>
          <w:szCs w:val="24"/>
          <w:lang w:val="en-US"/>
        </w:rPr>
        <w:t>操作条件</w:t>
      </w:r>
      <w:proofErr w:type="spellEnd"/>
    </w:p>
    <w:p w14:paraId="536498C2" w14:textId="77777777" w:rsidR="002615C2" w:rsidRPr="002615C2" w:rsidRDefault="002615C2" w:rsidP="004006C3">
      <w:pPr>
        <w:spacing w:before="80"/>
        <w:ind w:left="709" w:hanging="709"/>
        <w:rPr>
          <w:szCs w:val="24"/>
          <w:lang w:val="en-US"/>
        </w:rPr>
      </w:pPr>
      <w:r w:rsidRPr="002615C2">
        <w:rPr>
          <w:szCs w:val="24"/>
          <w:lang w:val="en-US"/>
        </w:rPr>
        <w:lastRenderedPageBreak/>
        <w:tab/>
        <w:t xml:space="preserve">operating in the band of … </w:t>
      </w:r>
      <w:r w:rsidRPr="002615C2">
        <w:rPr>
          <w:rFonts w:hint="eastAsia"/>
          <w:szCs w:val="24"/>
          <w:lang w:val="en-US"/>
        </w:rPr>
        <w:t>在</w:t>
      </w:r>
      <w:r w:rsidRPr="002615C2">
        <w:rPr>
          <w:szCs w:val="24"/>
          <w:lang w:val="en-US"/>
        </w:rPr>
        <w:t>…</w:t>
      </w:r>
      <w:proofErr w:type="spellStart"/>
      <w:r w:rsidRPr="002615C2">
        <w:rPr>
          <w:rFonts w:hint="eastAsia"/>
          <w:szCs w:val="24"/>
          <w:lang w:val="en-US"/>
        </w:rPr>
        <w:t>频段工作的</w:t>
      </w:r>
      <w:proofErr w:type="spellEnd"/>
    </w:p>
    <w:p w14:paraId="554531A7" w14:textId="77777777" w:rsidR="002615C2" w:rsidRPr="002615C2" w:rsidRDefault="002615C2" w:rsidP="004006C3">
      <w:pPr>
        <w:spacing w:before="80"/>
        <w:ind w:left="709" w:hanging="709"/>
        <w:rPr>
          <w:szCs w:val="24"/>
          <w:lang w:val="en-US"/>
        </w:rPr>
      </w:pPr>
      <w:r w:rsidRPr="002615C2">
        <w:rPr>
          <w:szCs w:val="24"/>
          <w:lang w:val="en-US"/>
        </w:rPr>
        <w:tab/>
        <w:t xml:space="preserve">put into regular operation (use) </w:t>
      </w:r>
      <w:proofErr w:type="spellStart"/>
      <w:r w:rsidRPr="002615C2">
        <w:rPr>
          <w:rFonts w:hint="eastAsia"/>
          <w:szCs w:val="24"/>
          <w:lang w:val="en-US"/>
        </w:rPr>
        <w:t>投入正常运行（使用</w:t>
      </w:r>
      <w:proofErr w:type="spellEnd"/>
      <w:r w:rsidRPr="002615C2">
        <w:rPr>
          <w:rFonts w:hint="eastAsia"/>
          <w:szCs w:val="24"/>
          <w:lang w:val="en-US"/>
        </w:rPr>
        <w:t>）</w:t>
      </w:r>
    </w:p>
    <w:p w14:paraId="5A8EB214" w14:textId="77777777" w:rsidR="002615C2" w:rsidRPr="002615C2" w:rsidRDefault="002615C2" w:rsidP="004006C3">
      <w:pPr>
        <w:spacing w:before="80"/>
        <w:ind w:left="709" w:hanging="709"/>
        <w:rPr>
          <w:szCs w:val="24"/>
          <w:lang w:val="en-US"/>
        </w:rPr>
      </w:pPr>
      <w:r w:rsidRPr="002615C2">
        <w:rPr>
          <w:szCs w:val="24"/>
          <w:lang w:val="en-US"/>
        </w:rPr>
        <w:t>·</w:t>
      </w:r>
      <w:r w:rsidRPr="002615C2">
        <w:rPr>
          <w:szCs w:val="24"/>
          <w:lang w:val="en-US"/>
        </w:rPr>
        <w:tab/>
        <w:t xml:space="preserve">bring into use </w:t>
      </w:r>
      <w:proofErr w:type="spellStart"/>
      <w:r w:rsidRPr="002615C2">
        <w:rPr>
          <w:rFonts w:hint="eastAsia"/>
          <w:szCs w:val="24"/>
          <w:lang w:val="en-US"/>
        </w:rPr>
        <w:t>启用</w:t>
      </w:r>
      <w:proofErr w:type="spellEnd"/>
    </w:p>
    <w:p w14:paraId="2F527E03" w14:textId="77777777" w:rsidR="002615C2" w:rsidRPr="002615C2" w:rsidRDefault="002615C2" w:rsidP="004006C3">
      <w:pPr>
        <w:spacing w:before="80"/>
        <w:ind w:left="709" w:hanging="709"/>
        <w:rPr>
          <w:szCs w:val="24"/>
          <w:lang w:val="en-US"/>
        </w:rPr>
      </w:pPr>
      <w:r w:rsidRPr="002615C2">
        <w:rPr>
          <w:szCs w:val="24"/>
          <w:lang w:val="en-US"/>
        </w:rPr>
        <w:t>·</w:t>
      </w:r>
      <w:r w:rsidRPr="002615C2">
        <w:rPr>
          <w:szCs w:val="24"/>
          <w:lang w:val="en-US"/>
        </w:rPr>
        <w:tab/>
        <w:t xml:space="preserve">system in the fixed service </w:t>
      </w:r>
      <w:proofErr w:type="spellStart"/>
      <w:r w:rsidRPr="002615C2">
        <w:rPr>
          <w:rFonts w:hint="eastAsia"/>
          <w:szCs w:val="24"/>
          <w:lang w:val="en-US"/>
        </w:rPr>
        <w:t>固定业务系统</w:t>
      </w:r>
      <w:proofErr w:type="spellEnd"/>
    </w:p>
    <w:p w14:paraId="0AB8FD47" w14:textId="77777777" w:rsidR="002615C2" w:rsidRPr="002615C2" w:rsidRDefault="002615C2" w:rsidP="004006C3">
      <w:pPr>
        <w:spacing w:before="80"/>
        <w:ind w:left="709" w:hanging="709"/>
        <w:rPr>
          <w:szCs w:val="24"/>
          <w:lang w:val="en-US"/>
        </w:rPr>
      </w:pPr>
      <w:r w:rsidRPr="002615C2">
        <w:rPr>
          <w:szCs w:val="24"/>
          <w:lang w:val="en-US"/>
        </w:rPr>
        <w:t>·</w:t>
      </w:r>
      <w:r w:rsidRPr="002615C2">
        <w:rPr>
          <w:szCs w:val="24"/>
          <w:lang w:val="en-US"/>
        </w:rPr>
        <w:tab/>
        <w:t xml:space="preserve">wind profiler </w:t>
      </w:r>
      <w:proofErr w:type="spellStart"/>
      <w:r w:rsidRPr="002615C2">
        <w:rPr>
          <w:rFonts w:hint="eastAsia"/>
          <w:szCs w:val="24"/>
          <w:lang w:val="en-US"/>
        </w:rPr>
        <w:t>风廓线</w:t>
      </w:r>
      <w:proofErr w:type="spellEnd"/>
    </w:p>
    <w:p w14:paraId="75D94B81" w14:textId="77777777" w:rsidR="002615C2" w:rsidRPr="002615C2" w:rsidRDefault="002615C2" w:rsidP="004006C3">
      <w:pPr>
        <w:spacing w:before="80"/>
        <w:ind w:left="709" w:hanging="709"/>
        <w:rPr>
          <w:szCs w:val="24"/>
          <w:lang w:val="en-US"/>
        </w:rPr>
      </w:pPr>
      <w:r w:rsidRPr="002615C2">
        <w:rPr>
          <w:szCs w:val="24"/>
          <w:lang w:val="en-US"/>
        </w:rPr>
        <w:t>·</w:t>
      </w:r>
      <w:r w:rsidRPr="002615C2">
        <w:rPr>
          <w:szCs w:val="24"/>
          <w:lang w:val="en-US"/>
        </w:rPr>
        <w:tab/>
        <w:t>Frequency bands (and Region) of the service for which coordination is sought</w:t>
      </w:r>
    </w:p>
    <w:p w14:paraId="2C329557" w14:textId="77777777" w:rsidR="002615C2" w:rsidRPr="002615C2" w:rsidRDefault="002615C2" w:rsidP="004006C3">
      <w:pPr>
        <w:spacing w:before="80"/>
        <w:ind w:left="709" w:hanging="709"/>
        <w:rPr>
          <w:szCs w:val="24"/>
          <w:lang w:val="en-US" w:eastAsia="zh-CN"/>
        </w:rPr>
      </w:pPr>
      <w:r w:rsidRPr="002615C2">
        <w:rPr>
          <w:szCs w:val="24"/>
          <w:lang w:val="en-US"/>
        </w:rPr>
        <w:tab/>
      </w:r>
      <w:r w:rsidRPr="002615C2">
        <w:rPr>
          <w:rFonts w:hint="eastAsia"/>
          <w:szCs w:val="24"/>
          <w:lang w:val="en-US" w:eastAsia="zh-CN"/>
        </w:rPr>
        <w:t>有待寻求协调的业务的频段（和区域）</w:t>
      </w:r>
    </w:p>
    <w:p w14:paraId="2B97FFA7" w14:textId="77777777" w:rsidR="002615C2" w:rsidRPr="002615C2" w:rsidRDefault="002615C2" w:rsidP="004006C3">
      <w:pPr>
        <w:spacing w:before="80"/>
        <w:ind w:left="709" w:hanging="709"/>
        <w:rPr>
          <w:szCs w:val="24"/>
          <w:lang w:val="en-US" w:eastAsia="zh-CN"/>
        </w:rPr>
      </w:pPr>
      <w:r w:rsidRPr="002615C2">
        <w:rPr>
          <w:szCs w:val="24"/>
          <w:lang w:val="en-US" w:eastAsia="zh-CN"/>
        </w:rPr>
        <w:t>·</w:t>
      </w:r>
      <w:r w:rsidRPr="002615C2">
        <w:rPr>
          <w:szCs w:val="24"/>
          <w:lang w:val="en-US" w:eastAsia="zh-CN"/>
        </w:rPr>
        <w:tab/>
        <w:t>RNSS</w:t>
      </w:r>
      <w:r w:rsidRPr="002615C2">
        <w:rPr>
          <w:rFonts w:hint="eastAsia"/>
          <w:szCs w:val="24"/>
          <w:lang w:val="en-US" w:eastAsia="zh-CN"/>
        </w:rPr>
        <w:t>：</w:t>
      </w:r>
      <w:r w:rsidRPr="002615C2">
        <w:rPr>
          <w:szCs w:val="24"/>
          <w:lang w:val="en-US" w:eastAsia="zh-CN"/>
        </w:rPr>
        <w:t xml:space="preserve"> </w:t>
      </w:r>
      <w:r w:rsidRPr="002615C2">
        <w:rPr>
          <w:rFonts w:hint="eastAsia"/>
          <w:szCs w:val="24"/>
          <w:lang w:val="en-US" w:eastAsia="zh-CN"/>
        </w:rPr>
        <w:t>卫星无线电导航业务</w:t>
      </w:r>
    </w:p>
    <w:p w14:paraId="0137635E" w14:textId="77777777" w:rsidR="002615C2" w:rsidRPr="002615C2" w:rsidRDefault="002615C2" w:rsidP="004006C3">
      <w:pPr>
        <w:spacing w:before="80"/>
        <w:ind w:left="709" w:hanging="709"/>
        <w:rPr>
          <w:szCs w:val="24"/>
          <w:lang w:val="en-US" w:eastAsia="zh-CN"/>
        </w:rPr>
      </w:pPr>
      <w:r w:rsidRPr="002615C2">
        <w:rPr>
          <w:szCs w:val="24"/>
          <w:lang w:val="en-US" w:eastAsia="zh-CN"/>
        </w:rPr>
        <w:tab/>
        <w:t>RDSS</w:t>
      </w:r>
      <w:r w:rsidRPr="002615C2">
        <w:rPr>
          <w:rFonts w:hint="eastAsia"/>
          <w:szCs w:val="24"/>
          <w:lang w:val="en-US" w:eastAsia="zh-CN"/>
        </w:rPr>
        <w:t>：卫星无线电测定业务</w:t>
      </w:r>
    </w:p>
    <w:p w14:paraId="44EBBB61" w14:textId="77777777" w:rsidR="002615C2" w:rsidRPr="002615C2" w:rsidRDefault="002615C2" w:rsidP="004006C3">
      <w:pPr>
        <w:spacing w:before="80"/>
        <w:ind w:left="709" w:hanging="709"/>
        <w:rPr>
          <w:szCs w:val="24"/>
          <w:lang w:val="en-US" w:eastAsia="zh-CN"/>
        </w:rPr>
      </w:pPr>
      <w:r w:rsidRPr="002615C2">
        <w:rPr>
          <w:szCs w:val="24"/>
          <w:lang w:val="en-US" w:eastAsia="zh-CN"/>
        </w:rPr>
        <w:tab/>
        <w:t>GNSS</w:t>
      </w:r>
      <w:r w:rsidRPr="002615C2">
        <w:rPr>
          <w:rFonts w:hint="eastAsia"/>
          <w:szCs w:val="24"/>
          <w:lang w:val="en-US" w:eastAsia="zh-CN"/>
        </w:rPr>
        <w:t>：</w:t>
      </w:r>
      <w:r w:rsidRPr="002615C2">
        <w:rPr>
          <w:szCs w:val="24"/>
          <w:lang w:val="en-US" w:eastAsia="zh-CN"/>
        </w:rPr>
        <w:t xml:space="preserve"> </w:t>
      </w:r>
      <w:r w:rsidRPr="002615C2">
        <w:rPr>
          <w:rFonts w:hint="eastAsia"/>
          <w:szCs w:val="24"/>
          <w:lang w:val="en-US" w:eastAsia="zh-CN"/>
        </w:rPr>
        <w:t>全球卫星导航业务</w:t>
      </w:r>
    </w:p>
    <w:p w14:paraId="228054DA" w14:textId="77777777" w:rsidR="002615C2" w:rsidRPr="002615C2" w:rsidRDefault="002615C2" w:rsidP="002615C2">
      <w:pPr>
        <w:spacing w:before="240" w:after="120"/>
        <w:ind w:left="709" w:hanging="709"/>
        <w:rPr>
          <w:szCs w:val="24"/>
          <w:lang w:val="en-US" w:eastAsia="zh-CN"/>
        </w:rPr>
      </w:pPr>
      <w:r w:rsidRPr="002615C2">
        <w:rPr>
          <w:rFonts w:hint="eastAsia"/>
          <w:szCs w:val="24"/>
          <w:lang w:val="en-US" w:eastAsia="zh-CN"/>
        </w:rPr>
        <w:t>在业务和系统名称中有“卫星”一词时，通常将该词前置。</w:t>
      </w:r>
    </w:p>
    <w:p w14:paraId="3044019E" w14:textId="0875F398" w:rsidR="002615C2" w:rsidRPr="002615C2" w:rsidRDefault="002615C2" w:rsidP="002615C2">
      <w:pPr>
        <w:keepNext/>
        <w:keepLines/>
        <w:spacing w:before="200"/>
        <w:outlineLvl w:val="2"/>
        <w:rPr>
          <w:b/>
          <w:bCs/>
          <w:szCs w:val="22"/>
          <w:lang w:val="en-US"/>
        </w:rPr>
      </w:pPr>
      <w:r w:rsidRPr="002615C2">
        <w:rPr>
          <w:b/>
          <w:bCs/>
          <w:lang w:val="en-US"/>
        </w:rPr>
        <w:t>4</w:t>
      </w:r>
      <w:r w:rsidR="004006C3">
        <w:rPr>
          <w:b/>
          <w:bCs/>
          <w:lang w:val="en-US"/>
        </w:rPr>
        <w:tab/>
      </w:r>
      <w:proofErr w:type="spellStart"/>
      <w:r w:rsidRPr="002615C2">
        <w:rPr>
          <w:b/>
          <w:bCs/>
          <w:lang w:val="en-US"/>
        </w:rPr>
        <w:t>WRC</w:t>
      </w:r>
      <w:r w:rsidRPr="002615C2">
        <w:rPr>
          <w:rFonts w:hint="eastAsia"/>
          <w:b/>
          <w:bCs/>
          <w:lang w:val="en-US"/>
        </w:rPr>
        <w:t>典型句式</w:t>
      </w:r>
      <w:proofErr w:type="spellEnd"/>
    </w:p>
    <w:p w14:paraId="3BFEDCBF" w14:textId="77777777" w:rsidR="002615C2" w:rsidRPr="002615C2" w:rsidRDefault="002615C2" w:rsidP="002615C2">
      <w:pPr>
        <w:spacing w:after="120"/>
        <w:ind w:firstLine="720"/>
        <w:rPr>
          <w:szCs w:val="24"/>
          <w:lang w:val="en-US"/>
        </w:rPr>
      </w:pPr>
      <w:r w:rsidRPr="002615C2">
        <w:rPr>
          <w:szCs w:val="24"/>
          <w:lang w:val="en-US"/>
        </w:rPr>
        <w:t xml:space="preserve">Inter-American Proposal on the Work of the Conference: </w:t>
      </w:r>
      <w:proofErr w:type="spellStart"/>
      <w:r w:rsidRPr="002615C2">
        <w:rPr>
          <w:rFonts w:hint="eastAsia"/>
          <w:szCs w:val="24"/>
          <w:lang w:val="en-US"/>
        </w:rPr>
        <w:t>美洲国家有关大会工作的提案</w:t>
      </w:r>
      <w:proofErr w:type="spellEnd"/>
    </w:p>
    <w:p w14:paraId="3B6756C4" w14:textId="77777777" w:rsidR="002615C2" w:rsidRPr="002615C2" w:rsidRDefault="002615C2" w:rsidP="002615C2">
      <w:pPr>
        <w:spacing w:after="120"/>
        <w:ind w:firstLine="720"/>
        <w:rPr>
          <w:szCs w:val="24"/>
          <w:lang w:val="en-US"/>
        </w:rPr>
      </w:pPr>
      <w:r w:rsidRPr="002615C2">
        <w:rPr>
          <w:szCs w:val="24"/>
          <w:lang w:val="en-US"/>
        </w:rPr>
        <w:t>This document has been developed and agreed within the framework of CEPT/CPG/xx/xx.</w:t>
      </w:r>
    </w:p>
    <w:p w14:paraId="06786CB5" w14:textId="77777777" w:rsidR="002615C2" w:rsidRPr="002615C2" w:rsidRDefault="002615C2" w:rsidP="002615C2">
      <w:pPr>
        <w:spacing w:after="120"/>
        <w:ind w:firstLine="720"/>
        <w:rPr>
          <w:szCs w:val="24"/>
          <w:lang w:val="en-US"/>
        </w:rPr>
      </w:pPr>
      <w:proofErr w:type="spellStart"/>
      <w:r w:rsidRPr="002615C2">
        <w:rPr>
          <w:rFonts w:hint="eastAsia"/>
          <w:szCs w:val="24"/>
          <w:lang w:val="en-US"/>
        </w:rPr>
        <w:t>本文件是在</w:t>
      </w:r>
      <w:r w:rsidRPr="002615C2">
        <w:rPr>
          <w:szCs w:val="24"/>
          <w:lang w:val="en-US"/>
        </w:rPr>
        <w:t>CEPT</w:t>
      </w:r>
      <w:proofErr w:type="spellEnd"/>
      <w:r w:rsidRPr="002615C2">
        <w:rPr>
          <w:szCs w:val="24"/>
          <w:lang w:val="en-US"/>
        </w:rPr>
        <w:t>/CPG/xx/</w:t>
      </w:r>
      <w:proofErr w:type="spellStart"/>
      <w:r w:rsidRPr="002615C2">
        <w:rPr>
          <w:szCs w:val="24"/>
          <w:lang w:val="en-US"/>
        </w:rPr>
        <w:t>xx</w:t>
      </w:r>
      <w:r w:rsidRPr="002615C2">
        <w:rPr>
          <w:rFonts w:hint="eastAsia"/>
          <w:szCs w:val="24"/>
          <w:lang w:val="en-US"/>
        </w:rPr>
        <w:t>的框架下起草并得到同意的</w:t>
      </w:r>
      <w:proofErr w:type="spellEnd"/>
      <w:r w:rsidRPr="002615C2">
        <w:rPr>
          <w:rFonts w:hint="eastAsia"/>
          <w:szCs w:val="24"/>
          <w:lang w:val="en-US"/>
        </w:rPr>
        <w:t>。</w:t>
      </w:r>
    </w:p>
    <w:p w14:paraId="54EF0484" w14:textId="77777777" w:rsidR="002615C2" w:rsidRPr="002615C2" w:rsidRDefault="002615C2" w:rsidP="002615C2">
      <w:pPr>
        <w:spacing w:after="120"/>
        <w:ind w:firstLine="720"/>
        <w:rPr>
          <w:szCs w:val="24"/>
          <w:lang w:val="en-US"/>
        </w:rPr>
      </w:pPr>
      <w:r w:rsidRPr="002615C2">
        <w:rPr>
          <w:szCs w:val="24"/>
          <w:lang w:val="en-US"/>
        </w:rPr>
        <w:t xml:space="preserve">It was so agreed. </w:t>
      </w:r>
      <w:proofErr w:type="spellStart"/>
      <w:r w:rsidRPr="002615C2">
        <w:rPr>
          <w:rFonts w:hint="eastAsia"/>
          <w:szCs w:val="24"/>
          <w:lang w:val="en-US"/>
        </w:rPr>
        <w:t>会议对此表示同意</w:t>
      </w:r>
      <w:proofErr w:type="spellEnd"/>
      <w:r w:rsidRPr="002615C2">
        <w:rPr>
          <w:rFonts w:hint="eastAsia"/>
          <w:szCs w:val="24"/>
          <w:lang w:val="en-US"/>
        </w:rPr>
        <w:t>。</w:t>
      </w:r>
    </w:p>
    <w:p w14:paraId="708D0E99" w14:textId="77777777" w:rsidR="002615C2" w:rsidRPr="002615C2" w:rsidRDefault="002615C2" w:rsidP="002615C2">
      <w:pPr>
        <w:spacing w:after="120"/>
        <w:ind w:firstLine="720"/>
        <w:rPr>
          <w:szCs w:val="24"/>
          <w:lang w:val="en-US"/>
        </w:rPr>
      </w:pPr>
      <w:r w:rsidRPr="002615C2">
        <w:rPr>
          <w:szCs w:val="24"/>
          <w:lang w:val="en-US"/>
        </w:rPr>
        <w:t xml:space="preserve">The document was noted. </w:t>
      </w:r>
      <w:proofErr w:type="spellStart"/>
      <w:r w:rsidRPr="002615C2">
        <w:rPr>
          <w:rFonts w:hint="eastAsia"/>
          <w:szCs w:val="24"/>
          <w:lang w:val="en-US"/>
        </w:rPr>
        <w:t>该文件被记录在案</w:t>
      </w:r>
      <w:proofErr w:type="spellEnd"/>
      <w:r w:rsidRPr="002615C2">
        <w:rPr>
          <w:rFonts w:hint="eastAsia"/>
          <w:szCs w:val="24"/>
          <w:lang w:val="en-US"/>
        </w:rPr>
        <w:t>。</w:t>
      </w:r>
    </w:p>
    <w:p w14:paraId="6E75EAD5" w14:textId="77777777" w:rsidR="002615C2" w:rsidRPr="002615C2" w:rsidRDefault="002615C2" w:rsidP="002615C2">
      <w:pPr>
        <w:spacing w:after="120"/>
        <w:ind w:firstLine="720"/>
        <w:rPr>
          <w:szCs w:val="24"/>
          <w:lang w:val="en-US"/>
        </w:rPr>
      </w:pPr>
      <w:r w:rsidRPr="002615C2">
        <w:rPr>
          <w:szCs w:val="24"/>
          <w:lang w:val="en-US"/>
        </w:rPr>
        <w:t xml:space="preserve">The meeting noted the document. </w:t>
      </w:r>
      <w:proofErr w:type="spellStart"/>
      <w:r w:rsidRPr="002615C2">
        <w:rPr>
          <w:rFonts w:hint="eastAsia"/>
          <w:szCs w:val="24"/>
          <w:lang w:val="en-US"/>
        </w:rPr>
        <w:t>会议注意到了该文件</w:t>
      </w:r>
      <w:proofErr w:type="spellEnd"/>
      <w:r w:rsidRPr="002615C2">
        <w:rPr>
          <w:rFonts w:hint="eastAsia"/>
          <w:szCs w:val="24"/>
          <w:lang w:val="en-US"/>
        </w:rPr>
        <w:t>。</w:t>
      </w:r>
    </w:p>
    <w:p w14:paraId="3CBED2E8" w14:textId="77777777" w:rsidR="002615C2" w:rsidRPr="002615C2" w:rsidRDefault="002615C2" w:rsidP="002615C2">
      <w:pPr>
        <w:spacing w:after="120"/>
        <w:ind w:firstLine="720"/>
        <w:rPr>
          <w:szCs w:val="24"/>
          <w:lang w:val="en-US"/>
        </w:rPr>
      </w:pPr>
      <w:r w:rsidRPr="002615C2">
        <w:rPr>
          <w:szCs w:val="24"/>
          <w:lang w:val="en-US"/>
        </w:rPr>
        <w:t xml:space="preserve">The document is approved (adopted) on the first (second) reading. </w:t>
      </w:r>
      <w:proofErr w:type="spellStart"/>
      <w:r w:rsidRPr="002615C2">
        <w:rPr>
          <w:rFonts w:hint="eastAsia"/>
          <w:szCs w:val="24"/>
          <w:lang w:val="en-US"/>
        </w:rPr>
        <w:t>文件在一读（二读）时获得批准（通过</w:t>
      </w:r>
      <w:proofErr w:type="spellEnd"/>
      <w:r w:rsidRPr="002615C2">
        <w:rPr>
          <w:rFonts w:hint="eastAsia"/>
          <w:szCs w:val="24"/>
          <w:lang w:val="en-US"/>
        </w:rPr>
        <w:t>）。</w:t>
      </w:r>
    </w:p>
    <w:p w14:paraId="11B6CF57" w14:textId="7FADECEA" w:rsidR="00D444A7" w:rsidRPr="00A63C35" w:rsidRDefault="002615C2" w:rsidP="002615C2">
      <w:pPr>
        <w:rPr>
          <w:lang w:val="en-US" w:eastAsia="zh-CN"/>
        </w:rPr>
      </w:pPr>
      <w:r w:rsidRPr="002615C2">
        <w:rPr>
          <w:szCs w:val="24"/>
          <w:lang w:val="en-US"/>
        </w:rPr>
        <w:t xml:space="preserve">BR director opened the meeting </w:t>
      </w:r>
      <w:proofErr w:type="spellStart"/>
      <w:r w:rsidRPr="002615C2">
        <w:rPr>
          <w:rFonts w:hint="eastAsia"/>
          <w:szCs w:val="24"/>
          <w:lang w:val="en-US"/>
        </w:rPr>
        <w:t>无线电通信局主任宣布会议开始（开幕</w:t>
      </w:r>
      <w:proofErr w:type="spellEnd"/>
      <w:r w:rsidRPr="002615C2">
        <w:rPr>
          <w:rFonts w:hint="eastAsia"/>
          <w:szCs w:val="24"/>
          <w:lang w:val="en-US"/>
        </w:rPr>
        <w:t>）。</w:t>
      </w:r>
      <w:r w:rsidR="00D444A7" w:rsidRPr="00A63C35">
        <w:rPr>
          <w:lang w:val="en-US" w:eastAsia="zh-CN"/>
        </w:rPr>
        <w:br w:type="page"/>
      </w:r>
    </w:p>
    <w:p w14:paraId="2D3D0224" w14:textId="776B8170" w:rsidR="00D444A7" w:rsidRPr="00A63C35" w:rsidRDefault="00D444A7" w:rsidP="00860154">
      <w:pPr>
        <w:pStyle w:val="AnnexNoTitle"/>
        <w:spacing w:line="240" w:lineRule="auto"/>
        <w:rPr>
          <w:lang w:val="en-US" w:eastAsia="zh-CN"/>
        </w:rPr>
      </w:pPr>
      <w:bookmarkStart w:id="179" w:name="_Toc104207251"/>
      <w:r w:rsidRPr="00AD3CBE">
        <w:rPr>
          <w:rFonts w:eastAsia="SimSun" w:hint="eastAsia"/>
          <w:lang w:eastAsia="zh-CN"/>
        </w:rPr>
        <w:lastRenderedPageBreak/>
        <w:t>附件</w:t>
      </w:r>
      <w:r w:rsidR="002E26DF">
        <w:rPr>
          <w:rFonts w:ascii="SimSun" w:eastAsia="SimSun" w:hAnsi="SimSun" w:cs="SimSun" w:hint="eastAsia"/>
          <w:lang w:eastAsia="zh-CN"/>
        </w:rPr>
        <w:t>六</w:t>
      </w:r>
      <w:r w:rsidRPr="00A63C35">
        <w:rPr>
          <w:lang w:val="en-US" w:eastAsia="zh-CN"/>
        </w:rPr>
        <w:br/>
      </w:r>
      <w:r w:rsidR="007F31CF" w:rsidRPr="007F31CF">
        <w:rPr>
          <w:rFonts w:ascii="SimSun" w:eastAsia="SimSun" w:hAnsi="SimSun" w:cs="SimSun" w:hint="eastAsia"/>
          <w:lang w:eastAsia="zh-CN"/>
        </w:rPr>
        <w:t>电信标准化部门的详尽介绍以及各研究组的名称</w:t>
      </w:r>
      <w:bookmarkEnd w:id="179"/>
    </w:p>
    <w:p w14:paraId="5DA08DF8" w14:textId="77777777" w:rsidR="00B228B3" w:rsidRDefault="00B228B3" w:rsidP="00860154">
      <w:pPr>
        <w:pStyle w:val="Heading3"/>
        <w:rPr>
          <w:lang w:eastAsia="zh-CN"/>
        </w:rPr>
      </w:pPr>
      <w:bookmarkStart w:id="180" w:name="_Toc102374590"/>
      <w:r>
        <w:rPr>
          <w:rFonts w:hint="eastAsia"/>
          <w:lang w:eastAsia="zh-CN"/>
        </w:rPr>
        <w:t>一、</w:t>
      </w:r>
      <w:r>
        <w:rPr>
          <w:lang w:eastAsia="zh-CN"/>
        </w:rPr>
        <w:tab/>
        <w:t>ITU-T</w:t>
      </w:r>
      <w:r>
        <w:rPr>
          <w:rFonts w:hint="eastAsia"/>
          <w:lang w:eastAsia="zh-CN"/>
        </w:rPr>
        <w:t>的组织结构</w:t>
      </w:r>
      <w:bookmarkEnd w:id="180"/>
    </w:p>
    <w:p w14:paraId="737359B4" w14:textId="77777777" w:rsidR="00B228B3" w:rsidRDefault="00B228B3" w:rsidP="00860154">
      <w:pPr>
        <w:pStyle w:val="Heading3"/>
        <w:rPr>
          <w:lang w:eastAsia="zh-CN"/>
        </w:rPr>
      </w:pPr>
      <w:bookmarkStart w:id="181" w:name="_Toc102374591"/>
      <w:r>
        <w:rPr>
          <w:lang w:eastAsia="zh-CN"/>
        </w:rPr>
        <w:t>1</w:t>
      </w:r>
      <w:r>
        <w:rPr>
          <w:lang w:eastAsia="zh-CN"/>
        </w:rPr>
        <w:tab/>
      </w:r>
      <w:r>
        <w:rPr>
          <w:rFonts w:hint="eastAsia"/>
          <w:lang w:eastAsia="zh-CN"/>
        </w:rPr>
        <w:t>世界电信标准化全会（</w:t>
      </w:r>
      <w:r>
        <w:rPr>
          <w:lang w:eastAsia="zh-CN"/>
        </w:rPr>
        <w:t>WTSA</w:t>
      </w:r>
      <w:r>
        <w:rPr>
          <w:rFonts w:hint="eastAsia"/>
          <w:lang w:eastAsia="zh-CN"/>
        </w:rPr>
        <w:t>）</w:t>
      </w:r>
      <w:bookmarkEnd w:id="181"/>
    </w:p>
    <w:p w14:paraId="2B453CD6" w14:textId="77777777" w:rsidR="00B228B3" w:rsidRDefault="00B228B3" w:rsidP="00860154">
      <w:pPr>
        <w:spacing w:after="120"/>
        <w:ind w:firstLine="720"/>
        <w:rPr>
          <w:iCs/>
          <w:lang w:eastAsia="zh-CN"/>
        </w:rPr>
      </w:pPr>
      <w:r>
        <w:rPr>
          <w:iCs/>
          <w:lang w:eastAsia="zh-CN"/>
        </w:rPr>
        <w:t>ITU-T</w:t>
      </w:r>
      <w:r>
        <w:rPr>
          <w:rFonts w:hint="eastAsia"/>
          <w:iCs/>
          <w:lang w:eastAsia="zh-CN"/>
        </w:rPr>
        <w:t>的世界电信标准化全会（</w:t>
      </w:r>
      <w:r>
        <w:rPr>
          <w:iCs/>
          <w:lang w:eastAsia="zh-CN"/>
        </w:rPr>
        <w:t>WTSA</w:t>
      </w:r>
      <w:r>
        <w:rPr>
          <w:rFonts w:hint="eastAsia"/>
          <w:iCs/>
          <w:lang w:eastAsia="zh-CN"/>
        </w:rPr>
        <w:t>）为</w:t>
      </w:r>
      <w:r>
        <w:rPr>
          <w:iCs/>
          <w:lang w:eastAsia="zh-CN"/>
        </w:rPr>
        <w:t>ITU-T</w:t>
      </w:r>
      <w:r>
        <w:rPr>
          <w:rFonts w:hint="eastAsia"/>
          <w:iCs/>
          <w:lang w:eastAsia="zh-CN"/>
        </w:rPr>
        <w:t>设定总体方向和结构，每四年召开一次会议。它确定部门的总体政策、建立研究组、批准未来四年期需完成的预期工作计划，并任命其主席和副主席。</w:t>
      </w:r>
    </w:p>
    <w:p w14:paraId="1A3BADB1" w14:textId="77777777" w:rsidR="00B228B3" w:rsidRDefault="00B228B3" w:rsidP="00860154">
      <w:pPr>
        <w:pStyle w:val="Heading3"/>
        <w:rPr>
          <w:lang w:eastAsia="zh-CN"/>
        </w:rPr>
      </w:pPr>
      <w:bookmarkStart w:id="182" w:name="_Toc102374592"/>
      <w:r>
        <w:rPr>
          <w:lang w:eastAsia="zh-CN"/>
        </w:rPr>
        <w:t>2</w:t>
      </w:r>
      <w:r>
        <w:rPr>
          <w:lang w:eastAsia="zh-CN"/>
        </w:rPr>
        <w:tab/>
      </w:r>
      <w:bookmarkStart w:id="183" w:name="_Hlk95567449"/>
      <w:r>
        <w:rPr>
          <w:rFonts w:hint="eastAsia"/>
          <w:lang w:eastAsia="zh-CN"/>
        </w:rPr>
        <w:t>电信标准化顾问组（</w:t>
      </w:r>
      <w:r>
        <w:rPr>
          <w:lang w:eastAsia="zh-CN"/>
        </w:rPr>
        <w:t>TSAG</w:t>
      </w:r>
      <w:r>
        <w:rPr>
          <w:rFonts w:hint="eastAsia"/>
          <w:lang w:eastAsia="zh-CN"/>
        </w:rPr>
        <w:t>）</w:t>
      </w:r>
      <w:bookmarkEnd w:id="182"/>
      <w:bookmarkEnd w:id="183"/>
    </w:p>
    <w:p w14:paraId="7E8331DE" w14:textId="5262924C" w:rsidR="00B228B3" w:rsidRDefault="008F53AA" w:rsidP="00860154">
      <w:pPr>
        <w:ind w:firstLineChars="200" w:firstLine="480"/>
        <w:rPr>
          <w:lang w:eastAsia="zh-CN"/>
        </w:rPr>
      </w:pPr>
      <w:r>
        <w:fldChar w:fldCharType="begin"/>
      </w:r>
      <w:r>
        <w:rPr>
          <w:lang w:eastAsia="zh-CN"/>
        </w:rPr>
        <w:instrText xml:space="preserve"> HYPERLINK "https://www.itu.int/net/ITU-T/info/tsag.aspx" </w:instrText>
      </w:r>
      <w:r>
        <w:fldChar w:fldCharType="separate"/>
      </w:r>
      <w:r w:rsidR="00B228B3">
        <w:rPr>
          <w:rStyle w:val="Hyperlink"/>
          <w:rFonts w:hint="eastAsia"/>
          <w:lang w:eastAsia="zh-CN"/>
        </w:rPr>
        <w:t>电信标准化顾问组（</w:t>
      </w:r>
      <w:r w:rsidR="00B228B3">
        <w:rPr>
          <w:rStyle w:val="Hyperlink"/>
          <w:lang w:eastAsia="zh-CN"/>
        </w:rPr>
        <w:t>TSAG</w:t>
      </w:r>
      <w:r w:rsidR="00B228B3">
        <w:rPr>
          <w:rStyle w:val="Hyperlink"/>
          <w:rFonts w:hint="eastAsia"/>
          <w:lang w:eastAsia="zh-CN"/>
        </w:rPr>
        <w:t>）</w:t>
      </w:r>
      <w:r>
        <w:rPr>
          <w:rStyle w:val="Hyperlink"/>
          <w:lang w:eastAsia="zh-CN"/>
        </w:rPr>
        <w:fldChar w:fldCharType="end"/>
      </w:r>
      <w:r w:rsidR="00B228B3">
        <w:rPr>
          <w:rFonts w:hint="eastAsia"/>
          <w:lang w:eastAsia="zh-CN"/>
        </w:rPr>
        <w:t>为</w:t>
      </w:r>
      <w:r w:rsidR="00B228B3">
        <w:rPr>
          <w:lang w:eastAsia="zh-CN"/>
        </w:rPr>
        <w:t>ITU-T</w:t>
      </w:r>
      <w:r w:rsidR="00B228B3">
        <w:rPr>
          <w:rFonts w:hint="eastAsia"/>
          <w:lang w:eastAsia="zh-CN"/>
        </w:rPr>
        <w:t>提供了在世界电信标准化全会休会期间开展工作的灵活性，负责对部门的工作重点、计划、运作、财务事宜和战略进行审议。它还就完成工作计划、结构重组和建立</w:t>
      </w:r>
      <w:r w:rsidR="00B228B3">
        <w:rPr>
          <w:lang w:eastAsia="zh-CN"/>
        </w:rPr>
        <w:t>ITU-T</w:t>
      </w:r>
      <w:r w:rsidR="00B228B3">
        <w:rPr>
          <w:rFonts w:hint="eastAsia"/>
          <w:lang w:eastAsia="zh-CN"/>
        </w:rPr>
        <w:t>研究组采取后续行动，并向研究组提供指导原则、向电信标准化局（</w:t>
      </w:r>
      <w:r w:rsidR="00B228B3">
        <w:rPr>
          <w:lang w:eastAsia="zh-CN"/>
        </w:rPr>
        <w:t>TSB</w:t>
      </w:r>
      <w:r w:rsidR="00B228B3">
        <w:rPr>
          <w:rFonts w:hint="eastAsia"/>
          <w:lang w:eastAsia="zh-CN"/>
        </w:rPr>
        <w:t>）主任献计献策和以</w:t>
      </w:r>
      <w:r w:rsidR="00B228B3">
        <w:rPr>
          <w:lang w:eastAsia="zh-CN"/>
        </w:rPr>
        <w:t>A</w:t>
      </w:r>
      <w:r w:rsidR="00B228B3">
        <w:rPr>
          <w:rFonts w:hint="eastAsia"/>
          <w:lang w:eastAsia="zh-CN"/>
        </w:rPr>
        <w:t>系列建议书的形式确定组织和工作程序。</w:t>
      </w:r>
    </w:p>
    <w:p w14:paraId="0A1D184C" w14:textId="77777777" w:rsidR="00B228B3" w:rsidRDefault="00B228B3" w:rsidP="00860154">
      <w:pPr>
        <w:pStyle w:val="Heading3"/>
      </w:pPr>
      <w:bookmarkStart w:id="184" w:name="_Toc102374593"/>
      <w:r>
        <w:t>3</w:t>
      </w:r>
      <w:r>
        <w:tab/>
      </w:r>
      <w:proofErr w:type="spellStart"/>
      <w:r>
        <w:rPr>
          <w:rFonts w:hint="eastAsia"/>
          <w:lang w:val="en-US"/>
        </w:rPr>
        <w:t>研究组</w:t>
      </w:r>
      <w:proofErr w:type="spellEnd"/>
      <w:r>
        <w:rPr>
          <w:rFonts w:hint="eastAsia"/>
          <w:lang w:eastAsia="zh-CN"/>
        </w:rPr>
        <w:t>（</w:t>
      </w:r>
      <w:r>
        <w:t>Study Groups</w:t>
      </w:r>
      <w:r>
        <w:rPr>
          <w:rFonts w:hint="eastAsia"/>
          <w:lang w:eastAsia="zh-CN"/>
        </w:rPr>
        <w:t>）</w:t>
      </w:r>
      <w:bookmarkEnd w:id="184"/>
    </w:p>
    <w:p w14:paraId="1939DED3" w14:textId="6E821FF3" w:rsidR="00B228B3" w:rsidRDefault="00B228B3" w:rsidP="00860154">
      <w:pPr>
        <w:ind w:firstLineChars="200" w:firstLine="480"/>
        <w:rPr>
          <w:lang w:eastAsia="zh-CN"/>
        </w:rPr>
      </w:pPr>
      <w:proofErr w:type="spellStart"/>
      <w:r>
        <w:rPr>
          <w:rFonts w:hint="eastAsia"/>
          <w:lang w:val="en-US"/>
        </w:rPr>
        <w:t>研究组工作是</w:t>
      </w:r>
      <w:proofErr w:type="spellEnd"/>
      <w:r>
        <w:t>ITU-T</w:t>
      </w:r>
      <w:proofErr w:type="spellStart"/>
      <w:r>
        <w:rPr>
          <w:rFonts w:hint="eastAsia"/>
          <w:lang w:val="en-US"/>
        </w:rPr>
        <w:t>工作的重点</w:t>
      </w:r>
      <w:proofErr w:type="spellEnd"/>
      <w:r>
        <w:rPr>
          <w:rFonts w:hint="eastAsia"/>
          <w:lang w:val="en-US"/>
        </w:rPr>
        <w:t>。</w:t>
      </w:r>
      <w:r>
        <w:t>ITU-T</w:t>
      </w:r>
      <w:proofErr w:type="spellStart"/>
      <w:r>
        <w:rPr>
          <w:rFonts w:hint="eastAsia"/>
          <w:lang w:val="en-US"/>
        </w:rPr>
        <w:t>各研究组围绕课题</w:t>
      </w:r>
      <w:proofErr w:type="spellEnd"/>
      <w:r>
        <w:rPr>
          <w:rFonts w:hint="eastAsia"/>
          <w:lang w:val="en-US"/>
        </w:rPr>
        <w:t>（</w:t>
      </w:r>
      <w:r>
        <w:t>Question</w:t>
      </w:r>
      <w:r>
        <w:rPr>
          <w:rFonts w:hint="eastAsia"/>
          <w:lang w:val="en-US"/>
        </w:rPr>
        <w:t>）</w:t>
      </w:r>
      <w:proofErr w:type="spellStart"/>
      <w:r>
        <w:rPr>
          <w:rFonts w:hint="eastAsia"/>
          <w:lang w:val="en-US"/>
        </w:rPr>
        <w:t>开展研究，按需要设立工作组</w:t>
      </w:r>
      <w:proofErr w:type="spellEnd"/>
      <w:r>
        <w:rPr>
          <w:rFonts w:hint="eastAsia"/>
          <w:lang w:val="en-US"/>
        </w:rPr>
        <w:t>（</w:t>
      </w:r>
      <w:r>
        <w:t>Working Party</w:t>
      </w:r>
      <w:r>
        <w:rPr>
          <w:rFonts w:hint="eastAsia"/>
          <w:lang w:val="en-US"/>
        </w:rPr>
        <w:t>）。</w:t>
      </w:r>
      <w:r>
        <w:rPr>
          <w:rFonts w:hint="eastAsia"/>
          <w:lang w:eastAsia="zh-CN"/>
        </w:rPr>
        <w:t>课题负责人为报告人（</w:t>
      </w:r>
      <w:r>
        <w:rPr>
          <w:lang w:eastAsia="zh-CN"/>
        </w:rPr>
        <w:t>rapporteur</w:t>
      </w:r>
      <w:r>
        <w:rPr>
          <w:rFonts w:hint="eastAsia"/>
          <w:lang w:eastAsia="zh-CN"/>
        </w:rPr>
        <w:t>）</w:t>
      </w:r>
      <w:r w:rsidRPr="00B228B3">
        <w:rPr>
          <w:rFonts w:hint="eastAsia"/>
          <w:lang w:eastAsia="zh-CN"/>
        </w:rPr>
        <w:t>。</w:t>
      </w:r>
      <w:r w:rsidRPr="00B228B3">
        <w:rPr>
          <w:lang w:eastAsia="zh-CN"/>
        </w:rPr>
        <w:t>2017-2021</w:t>
      </w:r>
      <w:r w:rsidRPr="00B228B3">
        <w:rPr>
          <w:rFonts w:hint="eastAsia"/>
          <w:lang w:eastAsia="zh-CN"/>
        </w:rPr>
        <w:t>年研究期所设的研究组的名称、职责范围、课题、管理层情况及所负责的建议书如下</w:t>
      </w:r>
      <w:r>
        <w:rPr>
          <w:rFonts w:hint="eastAsia"/>
          <w:lang w:eastAsia="zh-CN"/>
        </w:rPr>
        <w:t>：</w:t>
      </w:r>
    </w:p>
    <w:p w14:paraId="5C25F581" w14:textId="77777777" w:rsidR="00B228B3" w:rsidRDefault="00B228B3" w:rsidP="00860154">
      <w:pPr>
        <w:pStyle w:val="enumlev1"/>
        <w:rPr>
          <w:lang w:val="en"/>
        </w:rPr>
      </w:pPr>
      <w:r>
        <w:rPr>
          <w:iCs/>
          <w:lang w:eastAsia="zh-CN"/>
        </w:rPr>
        <w:t>•</w:t>
      </w:r>
      <w:r>
        <w:rPr>
          <w:lang w:eastAsia="zh-CN"/>
        </w:rPr>
        <w:tab/>
      </w:r>
      <w:r>
        <w:rPr>
          <w:b/>
        </w:rPr>
        <w:t>ITU-T</w:t>
      </w:r>
      <w:r>
        <w:rPr>
          <w:rFonts w:hint="eastAsia"/>
          <w:b/>
          <w:lang w:val="en-US"/>
        </w:rPr>
        <w:t>第</w:t>
      </w:r>
      <w:r>
        <w:rPr>
          <w:b/>
        </w:rPr>
        <w:t>2</w:t>
      </w:r>
      <w:proofErr w:type="spellStart"/>
      <w:r>
        <w:rPr>
          <w:rFonts w:hint="eastAsia"/>
          <w:b/>
          <w:lang w:val="en-US"/>
        </w:rPr>
        <w:t>研究组</w:t>
      </w:r>
      <w:proofErr w:type="spellEnd"/>
      <w:r>
        <w:t xml:space="preserve"> – </w:t>
      </w:r>
      <w:proofErr w:type="spellStart"/>
      <w:r>
        <w:rPr>
          <w:rFonts w:hint="eastAsia"/>
          <w:lang w:val="en-US"/>
        </w:rPr>
        <w:t>业务提供和电信管理的运营方面</w:t>
      </w:r>
      <w:proofErr w:type="spellEnd"/>
      <w:r>
        <w:rPr>
          <w:rFonts w:hint="eastAsia"/>
          <w:lang w:val="en-US"/>
        </w:rPr>
        <w:t>（</w:t>
      </w:r>
      <w:r>
        <w:rPr>
          <w:lang w:val="en"/>
        </w:rPr>
        <w:t>Operational aspects of service provision and telecommunication management</w:t>
      </w:r>
      <w:r>
        <w:rPr>
          <w:rFonts w:hint="eastAsia"/>
          <w:lang w:val="en"/>
        </w:rPr>
        <w:t>）</w:t>
      </w:r>
    </w:p>
    <w:p w14:paraId="37484030" w14:textId="77777777" w:rsidR="00B228B3" w:rsidRDefault="00B228B3" w:rsidP="00860154">
      <w:pPr>
        <w:pStyle w:val="enumlev1"/>
        <w:rPr>
          <w:lang w:val="en"/>
        </w:rPr>
      </w:pPr>
      <w:r>
        <w:rPr>
          <w:iCs/>
          <w:lang w:eastAsia="zh-CN"/>
        </w:rPr>
        <w:t>•</w:t>
      </w:r>
      <w:r>
        <w:rPr>
          <w:lang w:eastAsia="zh-CN"/>
        </w:rPr>
        <w:tab/>
      </w:r>
      <w:r>
        <w:rPr>
          <w:b/>
        </w:rPr>
        <w:t>ITU-T</w:t>
      </w:r>
      <w:r>
        <w:rPr>
          <w:rFonts w:hint="eastAsia"/>
          <w:b/>
          <w:lang w:val="en-US"/>
        </w:rPr>
        <w:t>第</w:t>
      </w:r>
      <w:r>
        <w:rPr>
          <w:b/>
        </w:rPr>
        <w:t>3</w:t>
      </w:r>
      <w:proofErr w:type="spellStart"/>
      <w:r>
        <w:rPr>
          <w:rFonts w:hint="eastAsia"/>
          <w:b/>
          <w:lang w:val="en-US"/>
        </w:rPr>
        <w:t>研究组</w:t>
      </w:r>
      <w:proofErr w:type="spellEnd"/>
      <w:r>
        <w:rPr>
          <w:b/>
          <w:lang w:val="en-US" w:eastAsia="zh-CN"/>
        </w:rPr>
        <w:t xml:space="preserve"> </w:t>
      </w:r>
      <w:r>
        <w:t xml:space="preserve">– </w:t>
      </w:r>
      <w:proofErr w:type="spellStart"/>
      <w:r>
        <w:rPr>
          <w:rFonts w:hint="eastAsia"/>
          <w:lang w:val="en-US"/>
        </w:rPr>
        <w:t>资费及结算原则和国际电信</w:t>
      </w:r>
      <w:proofErr w:type="spellEnd"/>
      <w:r>
        <w:t>/ICT</w:t>
      </w:r>
      <w:proofErr w:type="spellStart"/>
      <w:r>
        <w:rPr>
          <w:rFonts w:hint="eastAsia"/>
          <w:lang w:val="en-US"/>
        </w:rPr>
        <w:t>的经济和政策问题</w:t>
      </w:r>
      <w:proofErr w:type="spellEnd"/>
      <w:r>
        <w:rPr>
          <w:rFonts w:hint="eastAsia"/>
          <w:lang w:val="en-US"/>
        </w:rPr>
        <w:t>（</w:t>
      </w:r>
      <w:r>
        <w:rPr>
          <w:lang w:val="en"/>
        </w:rPr>
        <w:t>Tariff and accounting principles and international telecommunication/ICT economic and policy issues</w:t>
      </w:r>
      <w:r>
        <w:rPr>
          <w:rFonts w:hint="eastAsia"/>
          <w:lang w:val="en"/>
        </w:rPr>
        <w:t>）</w:t>
      </w:r>
    </w:p>
    <w:p w14:paraId="69D3419C" w14:textId="77777777" w:rsidR="00B228B3" w:rsidRDefault="00B228B3" w:rsidP="00860154">
      <w:pPr>
        <w:pStyle w:val="enumlev1"/>
        <w:rPr>
          <w:lang w:val="en"/>
        </w:rPr>
      </w:pPr>
      <w:r>
        <w:rPr>
          <w:iCs/>
          <w:lang w:eastAsia="zh-CN"/>
        </w:rPr>
        <w:t>•</w:t>
      </w:r>
      <w:r>
        <w:rPr>
          <w:lang w:eastAsia="zh-CN"/>
        </w:rPr>
        <w:tab/>
      </w:r>
      <w:r>
        <w:rPr>
          <w:b/>
        </w:rPr>
        <w:t>ITU-T</w:t>
      </w:r>
      <w:r>
        <w:rPr>
          <w:rFonts w:hint="eastAsia"/>
          <w:b/>
          <w:lang w:val="en-US"/>
        </w:rPr>
        <w:t>第</w:t>
      </w:r>
      <w:r>
        <w:rPr>
          <w:b/>
        </w:rPr>
        <w:t>5</w:t>
      </w:r>
      <w:proofErr w:type="spellStart"/>
      <w:r>
        <w:rPr>
          <w:rFonts w:hint="eastAsia"/>
          <w:b/>
          <w:lang w:val="en-US"/>
        </w:rPr>
        <w:t>研究组</w:t>
      </w:r>
      <w:proofErr w:type="spellEnd"/>
      <w:r>
        <w:rPr>
          <w:b/>
          <w:lang w:val="en-US" w:eastAsia="zh-CN"/>
        </w:rPr>
        <w:t xml:space="preserve"> </w:t>
      </w:r>
      <w:r>
        <w:t xml:space="preserve">– </w:t>
      </w:r>
      <w:proofErr w:type="spellStart"/>
      <w:r>
        <w:rPr>
          <w:rFonts w:hint="eastAsia"/>
          <w:lang w:val="en-US"/>
        </w:rPr>
        <w:t>电磁场、环境、气候行动、可持续数字化和循环经济</w:t>
      </w:r>
      <w:proofErr w:type="spellEnd"/>
      <w:r>
        <w:rPr>
          <w:rFonts w:hint="eastAsia"/>
          <w:lang w:eastAsia="zh-CN"/>
        </w:rPr>
        <w:t>（</w:t>
      </w:r>
      <w:r>
        <w:rPr>
          <w:lang w:val="en"/>
        </w:rPr>
        <w:t>Electromagnetic fields (EMF), environment, climate action, sustainable digitalization and circular economy</w:t>
      </w:r>
      <w:r>
        <w:rPr>
          <w:rFonts w:hint="eastAsia"/>
          <w:lang w:val="en"/>
        </w:rPr>
        <w:t>）</w:t>
      </w:r>
    </w:p>
    <w:p w14:paraId="6888E525" w14:textId="77777777" w:rsidR="00B228B3" w:rsidRDefault="00B228B3" w:rsidP="00860154">
      <w:pPr>
        <w:pStyle w:val="enumlev1"/>
        <w:rPr>
          <w:lang w:val="en"/>
        </w:rPr>
      </w:pPr>
      <w:r>
        <w:rPr>
          <w:iCs/>
          <w:lang w:eastAsia="zh-CN"/>
        </w:rPr>
        <w:t>•</w:t>
      </w:r>
      <w:r>
        <w:rPr>
          <w:lang w:eastAsia="zh-CN"/>
        </w:rPr>
        <w:tab/>
      </w:r>
      <w:r>
        <w:rPr>
          <w:b/>
        </w:rPr>
        <w:t>ITU-T</w:t>
      </w:r>
      <w:r>
        <w:rPr>
          <w:rFonts w:hint="eastAsia"/>
          <w:b/>
          <w:lang w:val="en-US"/>
        </w:rPr>
        <w:t>第</w:t>
      </w:r>
      <w:r>
        <w:rPr>
          <w:b/>
        </w:rPr>
        <w:t>9</w:t>
      </w:r>
      <w:proofErr w:type="spellStart"/>
      <w:r>
        <w:rPr>
          <w:rFonts w:hint="eastAsia"/>
          <w:b/>
          <w:lang w:val="en-US"/>
        </w:rPr>
        <w:t>研究组</w:t>
      </w:r>
      <w:proofErr w:type="spellEnd"/>
      <w:r>
        <w:rPr>
          <w:b/>
          <w:lang w:val="en-US" w:eastAsia="zh-CN"/>
        </w:rPr>
        <w:t xml:space="preserve"> </w:t>
      </w:r>
      <w:r>
        <w:t xml:space="preserve">– </w:t>
      </w:r>
      <w:proofErr w:type="spellStart"/>
      <w:r>
        <w:rPr>
          <w:rFonts w:hint="eastAsia"/>
          <w:lang w:val="en-US"/>
        </w:rPr>
        <w:t>音视频内容传输与综合宽带有线网络</w:t>
      </w:r>
      <w:proofErr w:type="spellEnd"/>
      <w:r>
        <w:rPr>
          <w:rFonts w:hint="eastAsia"/>
          <w:lang w:val="en-US"/>
        </w:rPr>
        <w:t>（</w:t>
      </w:r>
      <w:r>
        <w:rPr>
          <w:lang w:val="en"/>
        </w:rPr>
        <w:t>Audiovisual content transmission and integrated broadband cable networks</w:t>
      </w:r>
      <w:r>
        <w:rPr>
          <w:rFonts w:hint="eastAsia"/>
          <w:lang w:val="en"/>
        </w:rPr>
        <w:t>）</w:t>
      </w:r>
    </w:p>
    <w:p w14:paraId="66CBB6B9" w14:textId="77777777" w:rsidR="00B228B3" w:rsidRDefault="00B228B3" w:rsidP="00860154">
      <w:pPr>
        <w:pStyle w:val="enumlev1"/>
        <w:rPr>
          <w:lang w:val="en"/>
        </w:rPr>
      </w:pPr>
      <w:r>
        <w:rPr>
          <w:iCs/>
          <w:lang w:eastAsia="zh-CN"/>
        </w:rPr>
        <w:t>•</w:t>
      </w:r>
      <w:r>
        <w:rPr>
          <w:lang w:eastAsia="zh-CN"/>
        </w:rPr>
        <w:tab/>
      </w:r>
      <w:r>
        <w:rPr>
          <w:b/>
        </w:rPr>
        <w:t>ITU-T</w:t>
      </w:r>
      <w:r>
        <w:rPr>
          <w:rFonts w:hint="eastAsia"/>
          <w:b/>
          <w:lang w:val="en-US"/>
        </w:rPr>
        <w:t>第</w:t>
      </w:r>
      <w:r>
        <w:rPr>
          <w:b/>
        </w:rPr>
        <w:t>11</w:t>
      </w:r>
      <w:proofErr w:type="spellStart"/>
      <w:r>
        <w:rPr>
          <w:rFonts w:hint="eastAsia"/>
          <w:b/>
          <w:lang w:val="en-US"/>
        </w:rPr>
        <w:t>研究</w:t>
      </w:r>
      <w:r>
        <w:rPr>
          <w:rFonts w:hint="eastAsia"/>
          <w:lang w:val="en-US"/>
        </w:rPr>
        <w:t>组</w:t>
      </w:r>
      <w:proofErr w:type="spellEnd"/>
      <w:r>
        <w:rPr>
          <w:lang w:val="en-US" w:eastAsia="zh-CN"/>
        </w:rPr>
        <w:t xml:space="preserve"> </w:t>
      </w:r>
      <w:r>
        <w:t xml:space="preserve">– </w:t>
      </w:r>
      <w:proofErr w:type="spellStart"/>
      <w:r>
        <w:rPr>
          <w:rFonts w:hint="eastAsia"/>
          <w:lang w:val="en-US"/>
        </w:rPr>
        <w:t>信令要求、协议、测试规范与打击假冒电信</w:t>
      </w:r>
      <w:proofErr w:type="spellEnd"/>
      <w:r>
        <w:t>/ICT</w:t>
      </w:r>
      <w:proofErr w:type="spellStart"/>
      <w:r>
        <w:rPr>
          <w:rFonts w:hint="eastAsia"/>
          <w:lang w:val="en-US"/>
        </w:rPr>
        <w:t>设备</w:t>
      </w:r>
      <w:proofErr w:type="spellEnd"/>
      <w:r>
        <w:rPr>
          <w:rFonts w:hint="eastAsia"/>
          <w:lang w:eastAsia="zh-CN"/>
        </w:rPr>
        <w:t>（</w:t>
      </w:r>
      <w:r>
        <w:t>Signalling requirements, protocols, test specifications and combating counterfeit telecommunication/information and communication technology (ICT) devices</w:t>
      </w:r>
      <w:r>
        <w:rPr>
          <w:rFonts w:hint="eastAsia"/>
          <w:lang w:val="en"/>
        </w:rPr>
        <w:t>）</w:t>
      </w:r>
    </w:p>
    <w:p w14:paraId="302DC1D5" w14:textId="77777777" w:rsidR="00B228B3" w:rsidRDefault="00B228B3" w:rsidP="00860154">
      <w:pPr>
        <w:pStyle w:val="enumlev1"/>
        <w:rPr>
          <w:lang w:val="en"/>
        </w:rPr>
      </w:pPr>
      <w:r>
        <w:rPr>
          <w:iCs/>
          <w:lang w:eastAsia="zh-CN"/>
        </w:rPr>
        <w:t>•</w:t>
      </w:r>
      <w:r>
        <w:rPr>
          <w:lang w:eastAsia="zh-CN"/>
        </w:rPr>
        <w:tab/>
      </w:r>
      <w:r>
        <w:rPr>
          <w:b/>
        </w:rPr>
        <w:t>ITU-T</w:t>
      </w:r>
      <w:r>
        <w:rPr>
          <w:rFonts w:hint="eastAsia"/>
          <w:b/>
          <w:lang w:val="en-US"/>
        </w:rPr>
        <w:t>第</w:t>
      </w:r>
      <w:r>
        <w:rPr>
          <w:b/>
        </w:rPr>
        <w:t>12</w:t>
      </w:r>
      <w:proofErr w:type="spellStart"/>
      <w:r>
        <w:rPr>
          <w:rFonts w:hint="eastAsia"/>
          <w:b/>
          <w:lang w:val="en-US"/>
        </w:rPr>
        <w:t>研究组</w:t>
      </w:r>
      <w:proofErr w:type="spellEnd"/>
      <w:r>
        <w:rPr>
          <w:b/>
          <w:lang w:val="en-US" w:eastAsia="zh-CN"/>
        </w:rPr>
        <w:t xml:space="preserve"> </w:t>
      </w:r>
      <w:r>
        <w:t xml:space="preserve">– </w:t>
      </w:r>
      <w:proofErr w:type="spellStart"/>
      <w:r>
        <w:rPr>
          <w:rFonts w:hint="eastAsia"/>
          <w:lang w:val="en-US"/>
        </w:rPr>
        <w:t>性能、服务质量和体验质量</w:t>
      </w:r>
      <w:proofErr w:type="spellEnd"/>
      <w:r>
        <w:rPr>
          <w:rFonts w:hint="eastAsia"/>
          <w:lang w:val="en-US"/>
        </w:rPr>
        <w:t>（</w:t>
      </w:r>
      <w:r>
        <w:rPr>
          <w:lang w:val="en"/>
        </w:rPr>
        <w:t>Performance, quality of service and quality of experience</w:t>
      </w:r>
      <w:r>
        <w:rPr>
          <w:rFonts w:hint="eastAsia"/>
          <w:lang w:val="en"/>
        </w:rPr>
        <w:t>）</w:t>
      </w:r>
    </w:p>
    <w:p w14:paraId="6671CE0F" w14:textId="77777777" w:rsidR="00B228B3" w:rsidRDefault="00B228B3" w:rsidP="00860154">
      <w:pPr>
        <w:pStyle w:val="enumlev1"/>
        <w:rPr>
          <w:lang w:val="en"/>
        </w:rPr>
      </w:pPr>
      <w:r>
        <w:rPr>
          <w:iCs/>
          <w:lang w:eastAsia="zh-CN"/>
        </w:rPr>
        <w:t>•</w:t>
      </w:r>
      <w:r>
        <w:rPr>
          <w:lang w:eastAsia="zh-CN"/>
        </w:rPr>
        <w:tab/>
      </w:r>
      <w:r>
        <w:rPr>
          <w:b/>
        </w:rPr>
        <w:t>ITU-T</w:t>
      </w:r>
      <w:r>
        <w:rPr>
          <w:rFonts w:hint="eastAsia"/>
          <w:b/>
          <w:lang w:val="en-US"/>
        </w:rPr>
        <w:t>第</w:t>
      </w:r>
      <w:r>
        <w:rPr>
          <w:b/>
        </w:rPr>
        <w:t>13</w:t>
      </w:r>
      <w:proofErr w:type="spellStart"/>
      <w:r>
        <w:rPr>
          <w:rFonts w:hint="eastAsia"/>
          <w:b/>
          <w:lang w:val="en-US"/>
        </w:rPr>
        <w:t>研究组</w:t>
      </w:r>
      <w:proofErr w:type="spellEnd"/>
      <w:r>
        <w:rPr>
          <w:b/>
          <w:lang w:val="en-US" w:eastAsia="zh-CN"/>
        </w:rPr>
        <w:t xml:space="preserve"> </w:t>
      </w:r>
      <w:r>
        <w:t xml:space="preserve">– </w:t>
      </w:r>
      <w:proofErr w:type="spellStart"/>
      <w:r>
        <w:rPr>
          <w:rFonts w:hint="eastAsia"/>
          <w:lang w:val="en-US"/>
        </w:rPr>
        <w:t>未来网络和新兴网络技术</w:t>
      </w:r>
      <w:proofErr w:type="spellEnd"/>
      <w:r>
        <w:rPr>
          <w:rFonts w:hint="eastAsia"/>
          <w:lang w:val="en-US"/>
        </w:rPr>
        <w:t>（</w:t>
      </w:r>
      <w:r>
        <w:rPr>
          <w:lang w:val="en"/>
        </w:rPr>
        <w:t>Future networks and emerging network technologies</w:t>
      </w:r>
      <w:r>
        <w:rPr>
          <w:rFonts w:hint="eastAsia"/>
          <w:lang w:val="en"/>
        </w:rPr>
        <w:t>）</w:t>
      </w:r>
    </w:p>
    <w:p w14:paraId="36FB12CE" w14:textId="77777777" w:rsidR="00B228B3" w:rsidRDefault="00B228B3" w:rsidP="00860154">
      <w:pPr>
        <w:pStyle w:val="enumlev1"/>
        <w:rPr>
          <w:lang w:val="en" w:eastAsia="zh-CN"/>
        </w:rPr>
      </w:pPr>
      <w:r>
        <w:rPr>
          <w:iCs/>
          <w:lang w:eastAsia="zh-CN"/>
        </w:rPr>
        <w:t>•</w:t>
      </w:r>
      <w:r>
        <w:rPr>
          <w:lang w:eastAsia="zh-CN"/>
        </w:rPr>
        <w:tab/>
      </w:r>
      <w:r>
        <w:rPr>
          <w:b/>
          <w:lang w:eastAsia="zh-CN"/>
        </w:rPr>
        <w:t>ITU-T</w:t>
      </w:r>
      <w:r>
        <w:rPr>
          <w:rFonts w:hint="eastAsia"/>
          <w:b/>
          <w:lang w:eastAsia="zh-CN"/>
        </w:rPr>
        <w:t>第</w:t>
      </w:r>
      <w:r>
        <w:rPr>
          <w:b/>
          <w:lang w:eastAsia="zh-CN"/>
        </w:rPr>
        <w:t>15</w:t>
      </w:r>
      <w:r>
        <w:rPr>
          <w:rFonts w:hint="eastAsia"/>
          <w:b/>
          <w:lang w:eastAsia="zh-CN"/>
        </w:rPr>
        <w:t>研究组</w:t>
      </w:r>
      <w:bookmarkStart w:id="185" w:name="OLE_LINK4"/>
      <w:r>
        <w:rPr>
          <w:rFonts w:hint="eastAsia"/>
          <w:b/>
          <w:lang w:eastAsia="zh-CN"/>
        </w:rPr>
        <w:t xml:space="preserve"> </w:t>
      </w:r>
      <w:r>
        <w:rPr>
          <w:lang w:eastAsia="zh-CN"/>
        </w:rPr>
        <w:t xml:space="preserve">– </w:t>
      </w:r>
      <w:r>
        <w:rPr>
          <w:rFonts w:hint="eastAsia"/>
          <w:lang w:eastAsia="zh-CN"/>
        </w:rPr>
        <w:t>用于传输、接入及家庭的网络、技术和基础设施（</w:t>
      </w:r>
      <w:r>
        <w:rPr>
          <w:lang w:eastAsia="zh-CN"/>
        </w:rPr>
        <w:t>Networks, technologies and infrastructures for transport, access and home</w:t>
      </w:r>
      <w:r>
        <w:rPr>
          <w:rFonts w:hint="eastAsia"/>
          <w:lang w:eastAsia="zh-CN"/>
        </w:rPr>
        <w:t>）</w:t>
      </w:r>
    </w:p>
    <w:bookmarkEnd w:id="185"/>
    <w:p w14:paraId="590D3E41" w14:textId="77777777" w:rsidR="00B228B3" w:rsidRDefault="00B228B3" w:rsidP="00860154">
      <w:pPr>
        <w:pStyle w:val="enumlev1"/>
        <w:rPr>
          <w:lang w:val="en" w:eastAsia="zh-CN"/>
        </w:rPr>
      </w:pPr>
      <w:r>
        <w:rPr>
          <w:iCs/>
          <w:lang w:eastAsia="zh-CN"/>
        </w:rPr>
        <w:t>•</w:t>
      </w:r>
      <w:r>
        <w:rPr>
          <w:lang w:eastAsia="zh-CN"/>
        </w:rPr>
        <w:tab/>
      </w:r>
      <w:r>
        <w:rPr>
          <w:b/>
          <w:lang w:eastAsia="zh-CN"/>
        </w:rPr>
        <w:t>ITU-T</w:t>
      </w:r>
      <w:r>
        <w:rPr>
          <w:rFonts w:hint="eastAsia"/>
          <w:b/>
          <w:lang w:eastAsia="zh-CN"/>
        </w:rPr>
        <w:t>第</w:t>
      </w:r>
      <w:r>
        <w:rPr>
          <w:b/>
          <w:lang w:eastAsia="zh-CN"/>
        </w:rPr>
        <w:t>16</w:t>
      </w:r>
      <w:r>
        <w:rPr>
          <w:rFonts w:hint="eastAsia"/>
          <w:b/>
          <w:lang w:eastAsia="zh-CN"/>
        </w:rPr>
        <w:t>研究组</w:t>
      </w:r>
      <w:r>
        <w:rPr>
          <w:rFonts w:hint="eastAsia"/>
          <w:b/>
          <w:lang w:eastAsia="zh-CN"/>
        </w:rPr>
        <w:t xml:space="preserve"> </w:t>
      </w:r>
      <w:r>
        <w:rPr>
          <w:lang w:eastAsia="zh-CN"/>
        </w:rPr>
        <w:t xml:space="preserve">– </w:t>
      </w:r>
      <w:r>
        <w:rPr>
          <w:rFonts w:hint="eastAsia"/>
          <w:lang w:eastAsia="zh-CN"/>
        </w:rPr>
        <w:t>多媒体和相关数字技术（</w:t>
      </w:r>
      <w:r>
        <w:rPr>
          <w:lang w:eastAsia="zh-CN"/>
        </w:rPr>
        <w:t>Multimedia and related digital technologies</w:t>
      </w:r>
      <w:r>
        <w:rPr>
          <w:rFonts w:hint="eastAsia"/>
          <w:lang w:eastAsia="zh-CN"/>
        </w:rPr>
        <w:t>）</w:t>
      </w:r>
    </w:p>
    <w:p w14:paraId="6C1A2026" w14:textId="77777777" w:rsidR="00B228B3" w:rsidRDefault="00B228B3" w:rsidP="00860154">
      <w:pPr>
        <w:pStyle w:val="enumlev1"/>
        <w:rPr>
          <w:lang w:eastAsia="zh-CN"/>
        </w:rPr>
      </w:pPr>
      <w:r>
        <w:rPr>
          <w:iCs/>
          <w:lang w:eastAsia="zh-CN"/>
        </w:rPr>
        <w:t>•</w:t>
      </w:r>
      <w:r>
        <w:rPr>
          <w:lang w:eastAsia="zh-CN"/>
        </w:rPr>
        <w:tab/>
      </w:r>
      <w:r>
        <w:rPr>
          <w:b/>
          <w:lang w:eastAsia="zh-CN"/>
        </w:rPr>
        <w:t>ITU-T</w:t>
      </w:r>
      <w:r>
        <w:rPr>
          <w:rFonts w:hint="eastAsia"/>
          <w:b/>
          <w:lang w:eastAsia="zh-CN"/>
        </w:rPr>
        <w:t>第</w:t>
      </w:r>
      <w:r>
        <w:rPr>
          <w:b/>
          <w:lang w:eastAsia="zh-CN"/>
        </w:rPr>
        <w:t>17</w:t>
      </w:r>
      <w:r>
        <w:rPr>
          <w:rFonts w:hint="eastAsia"/>
          <w:b/>
          <w:lang w:eastAsia="zh-CN"/>
        </w:rPr>
        <w:t>研究组</w:t>
      </w:r>
      <w:r>
        <w:rPr>
          <w:rFonts w:hint="eastAsia"/>
          <w:b/>
          <w:lang w:eastAsia="zh-CN"/>
        </w:rPr>
        <w:t xml:space="preserve"> </w:t>
      </w:r>
      <w:r>
        <w:rPr>
          <w:lang w:eastAsia="zh-CN"/>
        </w:rPr>
        <w:t xml:space="preserve">– </w:t>
      </w:r>
      <w:r>
        <w:rPr>
          <w:rFonts w:hint="eastAsia"/>
          <w:lang w:eastAsia="zh-CN"/>
        </w:rPr>
        <w:t>安全（</w:t>
      </w:r>
      <w:r>
        <w:rPr>
          <w:lang w:eastAsia="zh-CN"/>
        </w:rPr>
        <w:t>Security</w:t>
      </w:r>
      <w:r>
        <w:rPr>
          <w:rFonts w:hint="eastAsia"/>
          <w:lang w:eastAsia="zh-CN"/>
        </w:rPr>
        <w:t>）</w:t>
      </w:r>
    </w:p>
    <w:p w14:paraId="41503828" w14:textId="77777777" w:rsidR="00B228B3" w:rsidRDefault="00B228B3" w:rsidP="00860154">
      <w:pPr>
        <w:pStyle w:val="enumlev1"/>
        <w:rPr>
          <w:lang w:eastAsia="zh-CN"/>
        </w:rPr>
      </w:pPr>
      <w:r>
        <w:rPr>
          <w:iCs/>
          <w:lang w:eastAsia="zh-CN"/>
        </w:rPr>
        <w:lastRenderedPageBreak/>
        <w:t>•</w:t>
      </w:r>
      <w:r>
        <w:rPr>
          <w:lang w:eastAsia="zh-CN"/>
        </w:rPr>
        <w:tab/>
      </w:r>
      <w:r>
        <w:rPr>
          <w:b/>
          <w:lang w:eastAsia="zh-CN"/>
        </w:rPr>
        <w:t>ITU-T</w:t>
      </w:r>
      <w:r>
        <w:rPr>
          <w:rFonts w:hint="eastAsia"/>
          <w:b/>
          <w:lang w:eastAsia="zh-CN"/>
        </w:rPr>
        <w:t>第</w:t>
      </w:r>
      <w:r>
        <w:rPr>
          <w:b/>
          <w:lang w:eastAsia="zh-CN"/>
        </w:rPr>
        <w:t>20</w:t>
      </w:r>
      <w:r>
        <w:rPr>
          <w:rFonts w:hint="eastAsia"/>
          <w:b/>
          <w:lang w:eastAsia="zh-CN"/>
        </w:rPr>
        <w:t>研究组</w:t>
      </w:r>
      <w:r>
        <w:rPr>
          <w:rFonts w:hint="eastAsia"/>
          <w:b/>
          <w:lang w:eastAsia="zh-CN"/>
        </w:rPr>
        <w:t xml:space="preserve"> </w:t>
      </w:r>
      <w:r>
        <w:rPr>
          <w:lang w:eastAsia="zh-CN"/>
        </w:rPr>
        <w:t xml:space="preserve">– </w:t>
      </w:r>
      <w:r>
        <w:rPr>
          <w:rFonts w:hint="eastAsia"/>
          <w:lang w:eastAsia="zh-CN"/>
        </w:rPr>
        <w:t>物联网和智慧城市与社区（</w:t>
      </w:r>
      <w:r>
        <w:rPr>
          <w:lang w:eastAsia="zh-CN"/>
        </w:rPr>
        <w:t>Internet of Things (IoT) and smart cities and communities</w:t>
      </w:r>
      <w:r>
        <w:rPr>
          <w:rFonts w:hint="eastAsia"/>
          <w:lang w:eastAsia="zh-CN"/>
        </w:rPr>
        <w:t>）</w:t>
      </w:r>
    </w:p>
    <w:p w14:paraId="3D87352B" w14:textId="77777777" w:rsidR="00B228B3" w:rsidRDefault="00B228B3" w:rsidP="00860154">
      <w:pPr>
        <w:ind w:firstLineChars="200" w:firstLine="482"/>
      </w:pPr>
      <w:proofErr w:type="spellStart"/>
      <w:r>
        <w:rPr>
          <w:rFonts w:hint="eastAsia"/>
          <w:b/>
          <w:iCs/>
          <w:lang w:val="en-US"/>
        </w:rPr>
        <w:t>各研究组课题名称见</w:t>
      </w:r>
      <w:proofErr w:type="spellEnd"/>
      <w:r w:rsidR="00B15BC6">
        <w:fldChar w:fldCharType="begin"/>
      </w:r>
      <w:r w:rsidR="00B15BC6">
        <w:instrText xml:space="preserve"> HYPERLINK "https://www.itu.int/en/ITU-T/studygroups/2017-2020/Pages/default.aspx" </w:instrText>
      </w:r>
      <w:r w:rsidR="00B15BC6">
        <w:fldChar w:fldCharType="separate"/>
      </w:r>
      <w:r>
        <w:rPr>
          <w:rStyle w:val="Hyperlink"/>
          <w:color w:val="0000FF"/>
        </w:rPr>
        <w:t>https://www.itu.int/en/ITU-T/studygroups/2017-2020/Pages/default.aspx</w:t>
      </w:r>
      <w:r w:rsidR="00B15BC6">
        <w:rPr>
          <w:rStyle w:val="Hyperlink"/>
          <w:color w:val="0000FF"/>
        </w:rPr>
        <w:fldChar w:fldCharType="end"/>
      </w:r>
    </w:p>
    <w:p w14:paraId="070F75E9" w14:textId="77777777" w:rsidR="00B228B3" w:rsidRDefault="00B228B3" w:rsidP="00860154">
      <w:pPr>
        <w:pStyle w:val="Heading3"/>
        <w:rPr>
          <w:lang w:eastAsia="zh-CN"/>
        </w:rPr>
      </w:pPr>
      <w:bookmarkStart w:id="186" w:name="_Toc102374594"/>
      <w:r>
        <w:rPr>
          <w:lang w:eastAsia="zh-CN"/>
        </w:rPr>
        <w:t>4</w:t>
      </w:r>
      <w:r>
        <w:rPr>
          <w:lang w:eastAsia="zh-CN"/>
        </w:rPr>
        <w:tab/>
      </w:r>
      <w:bookmarkStart w:id="187" w:name="_Hlk95567528"/>
      <w:r>
        <w:rPr>
          <w:rFonts w:hint="eastAsia"/>
          <w:lang w:eastAsia="zh-CN"/>
        </w:rPr>
        <w:t>报告人组（</w:t>
      </w:r>
      <w:r>
        <w:rPr>
          <w:lang w:eastAsia="zh-CN"/>
        </w:rPr>
        <w:t>Rapporteur Groups</w:t>
      </w:r>
      <w:r>
        <w:rPr>
          <w:rFonts w:hint="eastAsia"/>
          <w:lang w:eastAsia="zh-CN"/>
        </w:rPr>
        <w:t>）</w:t>
      </w:r>
      <w:bookmarkEnd w:id="186"/>
      <w:bookmarkEnd w:id="187"/>
    </w:p>
    <w:p w14:paraId="772B2377" w14:textId="77777777" w:rsidR="00B228B3" w:rsidRDefault="00B228B3" w:rsidP="00860154">
      <w:pPr>
        <w:ind w:firstLineChars="200" w:firstLine="480"/>
        <w:rPr>
          <w:lang w:eastAsia="zh-CN"/>
        </w:rPr>
      </w:pPr>
      <w:r>
        <w:rPr>
          <w:rFonts w:hint="eastAsia"/>
          <w:lang w:eastAsia="zh-CN"/>
        </w:rPr>
        <w:t>报告人组为工作组的下属组，针对课题开展工作。成果提交工作组。</w:t>
      </w:r>
    </w:p>
    <w:p w14:paraId="4CFC726F" w14:textId="77777777" w:rsidR="00B228B3" w:rsidRDefault="00B228B3" w:rsidP="00860154">
      <w:pPr>
        <w:pStyle w:val="Heading3"/>
        <w:rPr>
          <w:lang w:eastAsia="zh-CN"/>
        </w:rPr>
      </w:pPr>
      <w:bookmarkStart w:id="188" w:name="_Toc102374595"/>
      <w:r>
        <w:rPr>
          <w:lang w:eastAsia="zh-CN"/>
        </w:rPr>
        <w:t>5</w:t>
      </w:r>
      <w:r>
        <w:rPr>
          <w:lang w:eastAsia="zh-CN"/>
        </w:rPr>
        <w:tab/>
      </w:r>
      <w:r>
        <w:rPr>
          <w:rFonts w:hint="eastAsia"/>
          <w:lang w:eastAsia="zh-CN"/>
        </w:rPr>
        <w:t>区域组（</w:t>
      </w:r>
      <w:hyperlink r:id="rId80" w:history="1">
        <w:r>
          <w:rPr>
            <w:rStyle w:val="Hyperlink"/>
            <w:lang w:eastAsia="zh-CN"/>
          </w:rPr>
          <w:t>Regional Groups</w:t>
        </w:r>
      </w:hyperlink>
      <w:r>
        <w:rPr>
          <w:rFonts w:hint="eastAsia"/>
          <w:lang w:eastAsia="zh-CN"/>
        </w:rPr>
        <w:t>）</w:t>
      </w:r>
      <w:bookmarkEnd w:id="188"/>
    </w:p>
    <w:p w14:paraId="0BBEDCE0" w14:textId="77777777" w:rsidR="00B228B3" w:rsidRDefault="00B228B3" w:rsidP="00860154">
      <w:pPr>
        <w:ind w:firstLineChars="200" w:firstLine="480"/>
        <w:rPr>
          <w:lang w:eastAsia="zh-CN"/>
        </w:rPr>
      </w:pPr>
      <w:r>
        <w:rPr>
          <w:lang w:eastAsia="zh-CN"/>
        </w:rPr>
        <w:t>ITU-T</w:t>
      </w:r>
      <w:r>
        <w:rPr>
          <w:rFonts w:hint="eastAsia"/>
          <w:lang w:eastAsia="zh-CN"/>
        </w:rPr>
        <w:t>各研究组内设立的区域组旨在确保</w:t>
      </w:r>
      <w:r>
        <w:rPr>
          <w:lang w:eastAsia="zh-CN"/>
        </w:rPr>
        <w:t>ITU-T</w:t>
      </w:r>
      <w:r>
        <w:rPr>
          <w:rFonts w:hint="eastAsia"/>
          <w:lang w:eastAsia="zh-CN"/>
        </w:rPr>
        <w:t>建议书能够满足世界各区域的需求，例如：第</w:t>
      </w:r>
      <w:r>
        <w:rPr>
          <w:lang w:eastAsia="zh-CN"/>
        </w:rPr>
        <w:t>3</w:t>
      </w:r>
      <w:r>
        <w:rPr>
          <w:rFonts w:hint="eastAsia"/>
          <w:lang w:eastAsia="zh-CN"/>
        </w:rPr>
        <w:t>研究组阿拉伯国家区域组（</w:t>
      </w:r>
      <w:r>
        <w:rPr>
          <w:lang w:val="en" w:eastAsia="zh-CN"/>
        </w:rPr>
        <w:t>SG3RG-ARB</w:t>
      </w:r>
      <w:r>
        <w:rPr>
          <w:rFonts w:hint="eastAsia"/>
          <w:lang w:val="en" w:eastAsia="zh-CN"/>
        </w:rPr>
        <w:t>）。</w:t>
      </w:r>
      <w:r>
        <w:rPr>
          <w:rFonts w:hint="eastAsia"/>
          <w:lang w:eastAsia="zh-CN"/>
        </w:rPr>
        <w:t>详情见：</w:t>
      </w:r>
      <w:r w:rsidR="008F53AA">
        <w:fldChar w:fldCharType="begin"/>
      </w:r>
      <w:r w:rsidR="008F53AA">
        <w:rPr>
          <w:lang w:eastAsia="zh-CN"/>
        </w:rPr>
        <w:instrText xml:space="preserve"> HYPERLINK "https://www.itu.int/en/ITU-T/studygroups/2017-2020/03/sg3rgarb/Pages/default.aspx" </w:instrText>
      </w:r>
      <w:r w:rsidR="008F53AA">
        <w:fldChar w:fldCharType="separate"/>
      </w:r>
      <w:r>
        <w:rPr>
          <w:rStyle w:val="Hyperlink"/>
          <w:color w:val="0000FF"/>
          <w:lang w:eastAsia="zh-CN"/>
        </w:rPr>
        <w:t>https://www.itu.int/en/ITU-T/studygroups/2017-2020/03/sg3rgarb/Pages/default.aspx</w:t>
      </w:r>
      <w:r w:rsidR="008F53AA">
        <w:rPr>
          <w:rStyle w:val="Hyperlink"/>
          <w:color w:val="0000FF"/>
          <w:lang w:eastAsia="zh-CN"/>
        </w:rPr>
        <w:fldChar w:fldCharType="end"/>
      </w:r>
    </w:p>
    <w:p w14:paraId="342C3AF8" w14:textId="77777777" w:rsidR="00B228B3" w:rsidRDefault="00B228B3" w:rsidP="00860154">
      <w:pPr>
        <w:pStyle w:val="Heading3"/>
        <w:rPr>
          <w:lang w:eastAsia="zh-CN"/>
        </w:rPr>
      </w:pPr>
      <w:bookmarkStart w:id="189" w:name="_Toc102374596"/>
      <w:r>
        <w:rPr>
          <w:lang w:eastAsia="zh-CN"/>
        </w:rPr>
        <w:t>6</w:t>
      </w:r>
      <w:r>
        <w:rPr>
          <w:lang w:eastAsia="zh-CN"/>
        </w:rPr>
        <w:tab/>
      </w:r>
      <w:r>
        <w:rPr>
          <w:rFonts w:hint="eastAsia"/>
          <w:lang w:eastAsia="zh-CN"/>
        </w:rPr>
        <w:t>焦点组（</w:t>
      </w:r>
      <w:hyperlink r:id="rId81" w:history="1">
        <w:r>
          <w:rPr>
            <w:rStyle w:val="Hyperlink"/>
            <w:lang w:eastAsia="zh-CN"/>
          </w:rPr>
          <w:t>Focus Groups</w:t>
        </w:r>
      </w:hyperlink>
      <w:r>
        <w:rPr>
          <w:rFonts w:hint="eastAsia"/>
          <w:lang w:eastAsia="zh-CN"/>
        </w:rPr>
        <w:t>）</w:t>
      </w:r>
      <w:bookmarkEnd w:id="189"/>
    </w:p>
    <w:p w14:paraId="1FDEFB69" w14:textId="77777777" w:rsidR="00B228B3" w:rsidRDefault="00B228B3" w:rsidP="00860154">
      <w:pPr>
        <w:ind w:firstLineChars="200" w:firstLine="480"/>
        <w:rPr>
          <w:lang w:eastAsia="zh-CN"/>
        </w:rPr>
      </w:pPr>
      <w:r>
        <w:rPr>
          <w:rFonts w:hint="eastAsia"/>
          <w:lang w:eastAsia="zh-CN"/>
        </w:rPr>
        <w:t>焦点组是</w:t>
      </w:r>
      <w:r>
        <w:rPr>
          <w:lang w:eastAsia="zh-CN"/>
        </w:rPr>
        <w:t>ITU-T</w:t>
      </w:r>
      <w:r>
        <w:rPr>
          <w:rFonts w:hint="eastAsia"/>
          <w:lang w:eastAsia="zh-CN"/>
        </w:rPr>
        <w:t>近年来创建的工作方式，通过提供另一种工作环境，加速选定领域规范的制定，从而加速推进研究组工作计划的执行。目前，每当出现行业需要且相关的议题，而这种议题又不在一现有研究组的研究内容中时，通常设立</w:t>
      </w:r>
      <w:r>
        <w:rPr>
          <w:lang w:eastAsia="zh-CN"/>
        </w:rPr>
        <w:t>ITU-T</w:t>
      </w:r>
      <w:r>
        <w:rPr>
          <w:rFonts w:hint="eastAsia"/>
          <w:lang w:eastAsia="zh-CN"/>
        </w:rPr>
        <w:t>焦点组，研究解决这些需要。焦点组与研究组的主要区别在于，焦点组享有自行组织和自筹资助的自由。焦点组可以很快地成立且通常存在时间不长，可自行选择自己的工作方法、领导人、资助和实际成果类别。</w:t>
      </w:r>
    </w:p>
    <w:p w14:paraId="485FB147" w14:textId="77777777" w:rsidR="00B228B3" w:rsidRDefault="00B228B3" w:rsidP="00860154">
      <w:pPr>
        <w:ind w:firstLineChars="200" w:firstLine="480"/>
        <w:rPr>
          <w:lang w:eastAsia="zh-CN"/>
        </w:rPr>
      </w:pPr>
      <w:r>
        <w:rPr>
          <w:rFonts w:hint="eastAsia"/>
          <w:lang w:eastAsia="zh-CN"/>
        </w:rPr>
        <w:t>目前有以下焦点组在开展活动：</w:t>
      </w:r>
    </w:p>
    <w:p w14:paraId="1A20CB3C" w14:textId="77777777" w:rsidR="00B228B3" w:rsidRDefault="00B228B3" w:rsidP="00860154">
      <w:pPr>
        <w:pStyle w:val="enumlev1"/>
        <w:rPr>
          <w:highlight w:val="yellow"/>
          <w:lang w:eastAsia="zh-CN"/>
        </w:rPr>
      </w:pPr>
      <w:r>
        <w:rPr>
          <w:iCs/>
          <w:lang w:eastAsia="zh-CN"/>
        </w:rPr>
        <w:t>•</w:t>
      </w:r>
      <w:r>
        <w:rPr>
          <w:lang w:eastAsia="zh-CN"/>
        </w:rPr>
        <w:tab/>
        <w:t>IMT-2020</w:t>
      </w:r>
      <w:r>
        <w:rPr>
          <w:rFonts w:hint="eastAsia"/>
          <w:lang w:eastAsia="zh-CN"/>
        </w:rPr>
        <w:t>及以后测试床联盟焦点组（</w:t>
      </w:r>
      <w:r>
        <w:rPr>
          <w:lang w:eastAsia="zh-CN"/>
        </w:rPr>
        <w:t>FG-</w:t>
      </w:r>
      <w:proofErr w:type="spellStart"/>
      <w:r>
        <w:rPr>
          <w:lang w:eastAsia="zh-CN"/>
        </w:rPr>
        <w:t>TBFxG</w:t>
      </w:r>
      <w:proofErr w:type="spellEnd"/>
      <w:r>
        <w:rPr>
          <w:rFonts w:hint="eastAsia"/>
          <w:lang w:eastAsia="zh-CN"/>
        </w:rPr>
        <w:t>）</w:t>
      </w:r>
    </w:p>
    <w:p w14:paraId="7721797C" w14:textId="77777777" w:rsidR="00B228B3" w:rsidRDefault="00B228B3" w:rsidP="00860154">
      <w:pPr>
        <w:pStyle w:val="enumlev1"/>
        <w:rPr>
          <w:lang w:eastAsia="zh-CN"/>
        </w:rPr>
      </w:pPr>
      <w:r>
        <w:rPr>
          <w:iCs/>
          <w:lang w:eastAsia="zh-CN"/>
        </w:rPr>
        <w:t>•</w:t>
      </w:r>
      <w:r>
        <w:rPr>
          <w:lang w:eastAsia="zh-CN"/>
        </w:rPr>
        <w:tab/>
      </w:r>
      <w:r>
        <w:rPr>
          <w:rFonts w:hint="eastAsia"/>
          <w:lang w:eastAsia="zh-CN"/>
        </w:rPr>
        <w:t>人工智能（</w:t>
      </w:r>
      <w:r>
        <w:rPr>
          <w:lang w:eastAsia="zh-CN"/>
        </w:rPr>
        <w:t>AI</w:t>
      </w:r>
      <w:r>
        <w:rPr>
          <w:rFonts w:hint="eastAsia"/>
          <w:lang w:eastAsia="zh-CN"/>
        </w:rPr>
        <w:t>）和物联网（</w:t>
      </w:r>
      <w:r>
        <w:rPr>
          <w:lang w:eastAsia="zh-CN"/>
        </w:rPr>
        <w:t>IoT</w:t>
      </w:r>
      <w:r>
        <w:rPr>
          <w:rFonts w:hint="eastAsia"/>
          <w:lang w:eastAsia="zh-CN"/>
        </w:rPr>
        <w:t>）促进数字农业焦点组（</w:t>
      </w:r>
      <w:r>
        <w:rPr>
          <w:lang w:eastAsia="zh-CN"/>
        </w:rPr>
        <w:t>FG-AI4A</w:t>
      </w:r>
      <w:r>
        <w:rPr>
          <w:rFonts w:hint="eastAsia"/>
          <w:lang w:eastAsia="zh-CN"/>
        </w:rPr>
        <w:t>）</w:t>
      </w:r>
    </w:p>
    <w:p w14:paraId="5A3E8F31" w14:textId="77777777" w:rsidR="00B228B3" w:rsidRDefault="00B228B3" w:rsidP="00860154">
      <w:pPr>
        <w:pStyle w:val="enumlev1"/>
        <w:rPr>
          <w:lang w:eastAsia="zh-CN"/>
        </w:rPr>
      </w:pPr>
      <w:r>
        <w:rPr>
          <w:iCs/>
          <w:lang w:eastAsia="zh-CN"/>
        </w:rPr>
        <w:t>•</w:t>
      </w:r>
      <w:r>
        <w:rPr>
          <w:lang w:eastAsia="zh-CN"/>
        </w:rPr>
        <w:tab/>
      </w:r>
      <w:r>
        <w:rPr>
          <w:rFonts w:hint="eastAsia"/>
          <w:lang w:eastAsia="zh-CN"/>
        </w:rPr>
        <w:t>人工智能用于自然灾害管理焦点组（</w:t>
      </w:r>
      <w:r>
        <w:rPr>
          <w:lang w:eastAsia="zh-CN"/>
        </w:rPr>
        <w:t>FG-AI4NDM</w:t>
      </w:r>
      <w:r>
        <w:rPr>
          <w:rFonts w:hint="eastAsia"/>
          <w:lang w:eastAsia="zh-CN"/>
        </w:rPr>
        <w:t>）</w:t>
      </w:r>
    </w:p>
    <w:p w14:paraId="2D084276" w14:textId="77777777" w:rsidR="00B228B3" w:rsidRDefault="00B228B3" w:rsidP="00860154">
      <w:pPr>
        <w:pStyle w:val="enumlev1"/>
        <w:rPr>
          <w:lang w:eastAsia="zh-CN"/>
        </w:rPr>
      </w:pPr>
      <w:r>
        <w:rPr>
          <w:iCs/>
          <w:lang w:eastAsia="zh-CN"/>
        </w:rPr>
        <w:t>•</w:t>
      </w:r>
      <w:r>
        <w:rPr>
          <w:lang w:eastAsia="zh-CN"/>
        </w:rPr>
        <w:tab/>
      </w:r>
      <w:r>
        <w:rPr>
          <w:rFonts w:hint="eastAsia"/>
          <w:lang w:eastAsia="zh-CN"/>
        </w:rPr>
        <w:t>自主网络焦点组（</w:t>
      </w:r>
      <w:r>
        <w:rPr>
          <w:lang w:eastAsia="zh-CN"/>
        </w:rPr>
        <w:t>FG-AN</w:t>
      </w:r>
      <w:r>
        <w:rPr>
          <w:rFonts w:hint="eastAsia"/>
          <w:lang w:eastAsia="zh-CN"/>
        </w:rPr>
        <w:t>）</w:t>
      </w:r>
    </w:p>
    <w:p w14:paraId="30EA85C8" w14:textId="77777777" w:rsidR="00B228B3" w:rsidRDefault="00B228B3" w:rsidP="00860154">
      <w:pPr>
        <w:pStyle w:val="enumlev1"/>
        <w:rPr>
          <w:lang w:eastAsia="zh-CN"/>
        </w:rPr>
      </w:pPr>
      <w:r>
        <w:rPr>
          <w:iCs/>
          <w:lang w:eastAsia="zh-CN"/>
        </w:rPr>
        <w:t>•</w:t>
      </w:r>
      <w:r>
        <w:rPr>
          <w:lang w:eastAsia="zh-CN"/>
        </w:rPr>
        <w:tab/>
      </w:r>
      <w:r>
        <w:rPr>
          <w:rFonts w:hint="eastAsia"/>
          <w:lang w:eastAsia="zh-CN"/>
        </w:rPr>
        <w:t>人工智能促进自动驾驶和辅助驾驶焦点组（</w:t>
      </w:r>
      <w:r>
        <w:rPr>
          <w:lang w:eastAsia="zh-CN"/>
        </w:rPr>
        <w:t>FG-AI4AD</w:t>
      </w:r>
      <w:r>
        <w:rPr>
          <w:rFonts w:hint="eastAsia"/>
          <w:lang w:eastAsia="zh-CN"/>
        </w:rPr>
        <w:t>）</w:t>
      </w:r>
    </w:p>
    <w:p w14:paraId="301B0620" w14:textId="77777777" w:rsidR="00B228B3" w:rsidRDefault="00B228B3" w:rsidP="00860154">
      <w:pPr>
        <w:pStyle w:val="enumlev1"/>
        <w:rPr>
          <w:lang w:eastAsia="zh-CN"/>
        </w:rPr>
      </w:pPr>
      <w:r>
        <w:rPr>
          <w:iCs/>
          <w:lang w:eastAsia="zh-CN"/>
        </w:rPr>
        <w:t>•</w:t>
      </w:r>
      <w:r>
        <w:rPr>
          <w:lang w:eastAsia="zh-CN"/>
        </w:rPr>
        <w:tab/>
      </w:r>
      <w:r>
        <w:rPr>
          <w:rFonts w:hint="eastAsia"/>
          <w:lang w:eastAsia="zh-CN"/>
        </w:rPr>
        <w:t>人工智能和其他新兴技术的环境效率焦点组（</w:t>
      </w:r>
      <w:r>
        <w:rPr>
          <w:lang w:eastAsia="zh-CN"/>
        </w:rPr>
        <w:t>FG-AI4EE</w:t>
      </w:r>
      <w:r>
        <w:rPr>
          <w:rFonts w:hint="eastAsia"/>
          <w:lang w:eastAsia="zh-CN"/>
        </w:rPr>
        <w:t>）</w:t>
      </w:r>
    </w:p>
    <w:p w14:paraId="17C6C382" w14:textId="77777777" w:rsidR="00B228B3" w:rsidRDefault="00B228B3" w:rsidP="00860154">
      <w:pPr>
        <w:pStyle w:val="enumlev1"/>
        <w:rPr>
          <w:lang w:eastAsia="zh-CN"/>
        </w:rPr>
      </w:pPr>
      <w:r>
        <w:rPr>
          <w:iCs/>
          <w:lang w:eastAsia="zh-CN"/>
        </w:rPr>
        <w:t>•</w:t>
      </w:r>
      <w:r>
        <w:rPr>
          <w:lang w:eastAsia="zh-CN"/>
        </w:rPr>
        <w:tab/>
      </w:r>
      <w:r>
        <w:rPr>
          <w:rFonts w:hint="eastAsia"/>
          <w:lang w:eastAsia="zh-CN"/>
        </w:rPr>
        <w:t>人工智能促进卫生领域发展焦点组（</w:t>
      </w:r>
      <w:r>
        <w:rPr>
          <w:lang w:eastAsia="zh-CN"/>
        </w:rPr>
        <w:t>FG-AI4H</w:t>
      </w:r>
      <w:r>
        <w:rPr>
          <w:rFonts w:hint="eastAsia"/>
          <w:lang w:eastAsia="zh-CN"/>
        </w:rPr>
        <w:t>）</w:t>
      </w:r>
    </w:p>
    <w:p w14:paraId="3F470973" w14:textId="77777777" w:rsidR="00B228B3" w:rsidRDefault="00B228B3" w:rsidP="00860154">
      <w:pPr>
        <w:pStyle w:val="enumlev1"/>
        <w:rPr>
          <w:iCs/>
          <w:lang w:eastAsia="zh-CN"/>
        </w:rPr>
      </w:pPr>
      <w:r>
        <w:rPr>
          <w:iCs/>
          <w:lang w:eastAsia="zh-CN"/>
        </w:rPr>
        <w:t>•</w:t>
      </w:r>
      <w:r>
        <w:rPr>
          <w:lang w:eastAsia="zh-CN"/>
        </w:rPr>
        <w:tab/>
      </w:r>
      <w:r>
        <w:rPr>
          <w:rFonts w:hint="eastAsia"/>
          <w:lang w:eastAsia="zh-CN"/>
        </w:rPr>
        <w:t>车载多媒体焦点组（</w:t>
      </w:r>
      <w:r>
        <w:rPr>
          <w:lang w:eastAsia="zh-CN"/>
        </w:rPr>
        <w:t>FG-VM</w:t>
      </w:r>
      <w:r>
        <w:rPr>
          <w:rFonts w:hint="eastAsia"/>
          <w:lang w:eastAsia="zh-CN"/>
        </w:rPr>
        <w:t>）</w:t>
      </w:r>
    </w:p>
    <w:p w14:paraId="23425599" w14:textId="77777777" w:rsidR="00B228B3" w:rsidRDefault="00B228B3" w:rsidP="00860154">
      <w:pPr>
        <w:pStyle w:val="enumlev1"/>
        <w:rPr>
          <w:lang w:eastAsia="zh-CN"/>
        </w:rPr>
      </w:pPr>
      <w:r>
        <w:rPr>
          <w:iCs/>
          <w:lang w:eastAsia="zh-CN"/>
        </w:rPr>
        <w:t>•</w:t>
      </w:r>
      <w:r>
        <w:rPr>
          <w:lang w:eastAsia="zh-CN"/>
        </w:rPr>
        <w:tab/>
      </w:r>
      <w:r>
        <w:rPr>
          <w:rFonts w:hint="eastAsia"/>
          <w:lang w:eastAsia="zh-CN"/>
        </w:rPr>
        <w:t>网络量子信息技术焦点组（</w:t>
      </w:r>
      <w:r>
        <w:rPr>
          <w:lang w:eastAsia="zh-CN"/>
        </w:rPr>
        <w:t>FG-QIT4N</w:t>
      </w:r>
      <w:r>
        <w:rPr>
          <w:rFonts w:hint="eastAsia"/>
          <w:lang w:eastAsia="zh-CN"/>
        </w:rPr>
        <w:t>）</w:t>
      </w:r>
    </w:p>
    <w:p w14:paraId="42DA99BC" w14:textId="77777777" w:rsidR="00B228B3" w:rsidRDefault="00B228B3" w:rsidP="00860154">
      <w:pPr>
        <w:pStyle w:val="Heading3"/>
        <w:rPr>
          <w:lang w:val="en"/>
        </w:rPr>
      </w:pPr>
      <w:bookmarkStart w:id="190" w:name="_Toc102374597"/>
      <w:r>
        <w:t>7</w:t>
      </w:r>
      <w:r>
        <w:tab/>
      </w:r>
      <w:bookmarkStart w:id="191" w:name="_Hlk95568810"/>
      <w:proofErr w:type="spellStart"/>
      <w:r>
        <w:rPr>
          <w:rFonts w:hint="eastAsia"/>
          <w:lang w:val="en-US"/>
        </w:rPr>
        <w:t>联合协调活动</w:t>
      </w:r>
      <w:proofErr w:type="spellEnd"/>
      <w:r>
        <w:rPr>
          <w:rFonts w:hint="eastAsia"/>
          <w:lang w:val="en-US"/>
        </w:rPr>
        <w:t>（</w:t>
      </w:r>
      <w:hyperlink r:id="rId82" w:history="1">
        <w:r>
          <w:rPr>
            <w:rStyle w:val="Hyperlink"/>
          </w:rPr>
          <w:t>Joint Coordination Activities</w:t>
        </w:r>
      </w:hyperlink>
      <w:r>
        <w:rPr>
          <w:rFonts w:hint="eastAsia"/>
          <w:lang w:val="en-US"/>
        </w:rPr>
        <w:t>）（</w:t>
      </w:r>
      <w:r>
        <w:t>JCA</w:t>
      </w:r>
      <w:r>
        <w:rPr>
          <w:rFonts w:hint="eastAsia"/>
          <w:lang w:val="en-US"/>
        </w:rPr>
        <w:t>）</w:t>
      </w:r>
      <w:bookmarkEnd w:id="190"/>
      <w:bookmarkEnd w:id="191"/>
    </w:p>
    <w:p w14:paraId="5748A241" w14:textId="77777777" w:rsidR="00B228B3" w:rsidRDefault="00B228B3" w:rsidP="00860154">
      <w:pPr>
        <w:ind w:firstLineChars="200" w:firstLine="480"/>
        <w:rPr>
          <w:lang w:eastAsia="zh-CN"/>
        </w:rPr>
      </w:pPr>
      <w:r>
        <w:rPr>
          <w:rFonts w:hint="eastAsia"/>
          <w:lang w:val="en-US" w:eastAsia="zh-CN"/>
        </w:rPr>
        <w:t>联合协调活动</w:t>
      </w:r>
      <w:r>
        <w:rPr>
          <w:lang w:eastAsia="zh-CN"/>
        </w:rPr>
        <w:t>(JCA)</w:t>
      </w:r>
      <w:r>
        <w:rPr>
          <w:rFonts w:hint="eastAsia"/>
          <w:lang w:val="en-US" w:eastAsia="zh-CN"/>
        </w:rPr>
        <w:t>在</w:t>
      </w:r>
      <w:r>
        <w:rPr>
          <w:lang w:eastAsia="zh-CN"/>
        </w:rPr>
        <w:t>ITU-T</w:t>
      </w:r>
      <w:r>
        <w:rPr>
          <w:rFonts w:hint="eastAsia"/>
          <w:lang w:val="en-US" w:eastAsia="zh-CN"/>
        </w:rPr>
        <w:t>各研究组之间协调</w:t>
      </w:r>
      <w:r>
        <w:rPr>
          <w:lang w:eastAsia="zh-CN"/>
        </w:rPr>
        <w:t>ITU-T</w:t>
      </w:r>
      <w:r>
        <w:rPr>
          <w:rFonts w:hint="eastAsia"/>
          <w:lang w:val="en-US" w:eastAsia="zh-CN"/>
        </w:rPr>
        <w:t>的工作，以便消除漏洞并避免重复工作。</w:t>
      </w:r>
      <w:r>
        <w:rPr>
          <w:rFonts w:hint="eastAsia"/>
          <w:lang w:eastAsia="zh-CN"/>
        </w:rPr>
        <w:t>来自相关标准制定组织</w:t>
      </w:r>
      <w:r>
        <w:rPr>
          <w:lang w:eastAsia="zh-CN"/>
        </w:rPr>
        <w:t>(SDO)</w:t>
      </w:r>
      <w:r>
        <w:rPr>
          <w:rFonts w:hint="eastAsia"/>
          <w:lang w:eastAsia="zh-CN"/>
        </w:rPr>
        <w:t>、学术届或论坛的外部人员均可应邀参加</w:t>
      </w:r>
      <w:r>
        <w:rPr>
          <w:lang w:eastAsia="zh-CN"/>
        </w:rPr>
        <w:t>JCA</w:t>
      </w:r>
      <w:r>
        <w:rPr>
          <w:rFonts w:hint="eastAsia"/>
          <w:lang w:eastAsia="zh-CN"/>
        </w:rPr>
        <w:t>。目前的</w:t>
      </w:r>
      <w:r>
        <w:rPr>
          <w:lang w:eastAsia="zh-CN"/>
        </w:rPr>
        <w:t>JCA</w:t>
      </w:r>
      <w:r>
        <w:rPr>
          <w:rFonts w:hint="eastAsia"/>
          <w:lang w:eastAsia="zh-CN"/>
        </w:rPr>
        <w:t>包括：</w:t>
      </w:r>
    </w:p>
    <w:p w14:paraId="1885731A" w14:textId="77777777" w:rsidR="00B228B3" w:rsidRDefault="00B228B3" w:rsidP="00860154">
      <w:pPr>
        <w:pStyle w:val="enumlev1"/>
        <w:rPr>
          <w:lang w:eastAsia="zh-CN"/>
        </w:rPr>
      </w:pPr>
      <w:r>
        <w:rPr>
          <w:iCs/>
          <w:lang w:eastAsia="zh-CN"/>
        </w:rPr>
        <w:t>•</w:t>
      </w:r>
      <w:r>
        <w:rPr>
          <w:lang w:eastAsia="zh-CN"/>
        </w:rPr>
        <w:tab/>
      </w:r>
      <w:r>
        <w:rPr>
          <w:rFonts w:hint="eastAsia"/>
          <w:lang w:eastAsia="zh-CN"/>
        </w:rPr>
        <w:t>数字新冠肺炎证书联合协调活动（</w:t>
      </w:r>
      <w:r>
        <w:rPr>
          <w:lang w:eastAsia="zh-CN"/>
        </w:rPr>
        <w:t>JCA-DCC</w:t>
      </w:r>
      <w:r>
        <w:rPr>
          <w:rFonts w:hint="eastAsia"/>
          <w:lang w:eastAsia="zh-CN"/>
        </w:rPr>
        <w:t>）</w:t>
      </w:r>
    </w:p>
    <w:p w14:paraId="529D7DF7" w14:textId="77777777" w:rsidR="00B228B3" w:rsidRDefault="00B228B3" w:rsidP="00860154">
      <w:pPr>
        <w:pStyle w:val="enumlev1"/>
        <w:rPr>
          <w:lang w:eastAsia="zh-CN"/>
        </w:rPr>
      </w:pPr>
      <w:r>
        <w:rPr>
          <w:iCs/>
          <w:lang w:eastAsia="zh-CN"/>
        </w:rPr>
        <w:t>•</w:t>
      </w:r>
      <w:r>
        <w:rPr>
          <w:lang w:eastAsia="zh-CN"/>
        </w:rPr>
        <w:tab/>
      </w:r>
      <w:r>
        <w:rPr>
          <w:rFonts w:hint="eastAsia"/>
          <w:lang w:eastAsia="zh-CN"/>
        </w:rPr>
        <w:t>无障碍获取和人为因素联合协调活动（</w:t>
      </w:r>
      <w:r>
        <w:rPr>
          <w:lang w:eastAsia="zh-CN"/>
        </w:rPr>
        <w:t>JCA-AHF</w:t>
      </w:r>
      <w:r>
        <w:rPr>
          <w:rFonts w:hint="eastAsia"/>
          <w:lang w:eastAsia="zh-CN"/>
        </w:rPr>
        <w:t>）</w:t>
      </w:r>
    </w:p>
    <w:p w14:paraId="7EF65E8B" w14:textId="77777777" w:rsidR="00B228B3" w:rsidRDefault="00B228B3" w:rsidP="00860154">
      <w:pPr>
        <w:pStyle w:val="enumlev1"/>
        <w:rPr>
          <w:lang w:eastAsia="zh-CN"/>
        </w:rPr>
      </w:pPr>
      <w:r>
        <w:rPr>
          <w:iCs/>
          <w:lang w:eastAsia="zh-CN"/>
        </w:rPr>
        <w:t>•</w:t>
      </w:r>
      <w:r>
        <w:rPr>
          <w:lang w:eastAsia="zh-CN"/>
        </w:rPr>
        <w:tab/>
      </w:r>
      <w:r>
        <w:rPr>
          <w:rFonts w:hint="eastAsia"/>
          <w:lang w:eastAsia="zh-CN"/>
        </w:rPr>
        <w:t>保护上网儿童联合协调活动（</w:t>
      </w:r>
      <w:r>
        <w:rPr>
          <w:lang w:eastAsia="zh-CN"/>
        </w:rPr>
        <w:t>JCA-COP</w:t>
      </w:r>
      <w:r>
        <w:rPr>
          <w:rFonts w:hint="eastAsia"/>
          <w:lang w:eastAsia="zh-CN"/>
        </w:rPr>
        <w:t>）</w:t>
      </w:r>
    </w:p>
    <w:p w14:paraId="4C95F754" w14:textId="77777777" w:rsidR="00B228B3" w:rsidRDefault="00B228B3" w:rsidP="00860154">
      <w:pPr>
        <w:pStyle w:val="enumlev1"/>
        <w:rPr>
          <w:lang w:eastAsia="zh-CN"/>
        </w:rPr>
      </w:pPr>
      <w:r>
        <w:rPr>
          <w:iCs/>
          <w:lang w:eastAsia="zh-CN"/>
        </w:rPr>
        <w:t>•</w:t>
      </w:r>
      <w:r>
        <w:rPr>
          <w:lang w:eastAsia="zh-CN"/>
        </w:rPr>
        <w:tab/>
      </w:r>
      <w:r>
        <w:rPr>
          <w:rFonts w:hint="eastAsia"/>
          <w:lang w:eastAsia="zh-CN"/>
        </w:rPr>
        <w:t>身份识别管理联合协调活动（</w:t>
      </w:r>
      <w:r>
        <w:rPr>
          <w:lang w:eastAsia="zh-CN"/>
        </w:rPr>
        <w:t>JCA-</w:t>
      </w:r>
      <w:proofErr w:type="spellStart"/>
      <w:r>
        <w:rPr>
          <w:lang w:eastAsia="zh-CN"/>
        </w:rPr>
        <w:t>IdM</w:t>
      </w:r>
      <w:proofErr w:type="spellEnd"/>
      <w:r>
        <w:rPr>
          <w:rFonts w:hint="eastAsia"/>
          <w:lang w:eastAsia="zh-CN"/>
        </w:rPr>
        <w:t>）</w:t>
      </w:r>
    </w:p>
    <w:p w14:paraId="303E1CAC" w14:textId="77777777" w:rsidR="00B228B3" w:rsidRDefault="00B228B3" w:rsidP="00860154">
      <w:pPr>
        <w:pStyle w:val="enumlev1"/>
        <w:rPr>
          <w:lang w:eastAsia="zh-CN"/>
        </w:rPr>
      </w:pPr>
      <w:r>
        <w:rPr>
          <w:iCs/>
          <w:lang w:eastAsia="zh-CN"/>
        </w:rPr>
        <w:t>•</w:t>
      </w:r>
      <w:r>
        <w:rPr>
          <w:lang w:eastAsia="zh-CN"/>
        </w:rPr>
        <w:tab/>
      </w:r>
      <w:r>
        <w:rPr>
          <w:rFonts w:hint="eastAsia"/>
          <w:lang w:eastAsia="zh-CN"/>
        </w:rPr>
        <w:t>有关</w:t>
      </w:r>
      <w:r>
        <w:rPr>
          <w:lang w:eastAsia="zh-CN"/>
        </w:rPr>
        <w:t xml:space="preserve"> IMT-2020</w:t>
      </w:r>
      <w:r>
        <w:rPr>
          <w:rFonts w:hint="eastAsia"/>
          <w:lang w:eastAsia="zh-CN"/>
        </w:rPr>
        <w:t>及未来系统的联合协调活动（</w:t>
      </w:r>
      <w:r>
        <w:rPr>
          <w:lang w:eastAsia="zh-CN"/>
        </w:rPr>
        <w:t>JCA-IMT2020</w:t>
      </w:r>
      <w:r>
        <w:rPr>
          <w:rFonts w:hint="eastAsia"/>
          <w:lang w:eastAsia="zh-CN"/>
        </w:rPr>
        <w:t>）</w:t>
      </w:r>
    </w:p>
    <w:p w14:paraId="59DEAD14" w14:textId="77777777" w:rsidR="00B228B3" w:rsidRDefault="00B228B3" w:rsidP="00860154">
      <w:pPr>
        <w:pStyle w:val="enumlev1"/>
        <w:rPr>
          <w:lang w:eastAsia="zh-CN"/>
        </w:rPr>
      </w:pPr>
      <w:r>
        <w:rPr>
          <w:iCs/>
          <w:lang w:eastAsia="zh-CN"/>
        </w:rPr>
        <w:lastRenderedPageBreak/>
        <w:t>•</w:t>
      </w:r>
      <w:r>
        <w:rPr>
          <w:lang w:eastAsia="zh-CN"/>
        </w:rPr>
        <w:tab/>
      </w:r>
      <w:r>
        <w:rPr>
          <w:rFonts w:hint="eastAsia"/>
          <w:lang w:eastAsia="zh-CN"/>
        </w:rPr>
        <w:t>物联网（</w:t>
      </w:r>
      <w:r>
        <w:rPr>
          <w:lang w:eastAsia="zh-CN"/>
        </w:rPr>
        <w:t>IoT</w:t>
      </w:r>
      <w:r>
        <w:rPr>
          <w:rFonts w:hint="eastAsia"/>
          <w:lang w:eastAsia="zh-CN"/>
        </w:rPr>
        <w:t>）和智慧城市与社区（</w:t>
      </w:r>
      <w:r>
        <w:rPr>
          <w:lang w:eastAsia="zh-CN"/>
        </w:rPr>
        <w:t>SC&amp;C</w:t>
      </w:r>
      <w:r>
        <w:rPr>
          <w:rFonts w:hint="eastAsia"/>
          <w:lang w:eastAsia="zh-CN"/>
        </w:rPr>
        <w:t>）联合协调活动（</w:t>
      </w:r>
      <w:r>
        <w:rPr>
          <w:lang w:eastAsia="zh-CN"/>
        </w:rPr>
        <w:t>JCA-IoT and SC&amp;C</w:t>
      </w:r>
      <w:r>
        <w:rPr>
          <w:rFonts w:hint="eastAsia"/>
          <w:lang w:eastAsia="zh-CN"/>
        </w:rPr>
        <w:t>）</w:t>
      </w:r>
    </w:p>
    <w:p w14:paraId="4EA2B3C1" w14:textId="77777777" w:rsidR="00B228B3" w:rsidRDefault="00B228B3" w:rsidP="00860154">
      <w:pPr>
        <w:pStyle w:val="enumlev1"/>
        <w:rPr>
          <w:lang w:eastAsia="zh-CN"/>
        </w:rPr>
      </w:pPr>
      <w:r>
        <w:rPr>
          <w:iCs/>
          <w:lang w:eastAsia="zh-CN"/>
        </w:rPr>
        <w:t>•</w:t>
      </w:r>
      <w:r>
        <w:rPr>
          <w:lang w:eastAsia="zh-CN"/>
        </w:rPr>
        <w:tab/>
      </w:r>
      <w:r>
        <w:rPr>
          <w:rFonts w:hint="eastAsia"/>
          <w:lang w:eastAsia="zh-CN"/>
        </w:rPr>
        <w:t>电子服务多媒体问题联合协调活动（</w:t>
      </w:r>
      <w:r>
        <w:rPr>
          <w:lang w:eastAsia="zh-CN"/>
        </w:rPr>
        <w:t>JCA-</w:t>
      </w:r>
      <w:proofErr w:type="spellStart"/>
      <w:r>
        <w:rPr>
          <w:lang w:eastAsia="zh-CN"/>
        </w:rPr>
        <w:t>MMeS</w:t>
      </w:r>
      <w:proofErr w:type="spellEnd"/>
      <w:r>
        <w:rPr>
          <w:rFonts w:hint="eastAsia"/>
          <w:lang w:eastAsia="zh-CN"/>
        </w:rPr>
        <w:t>）</w:t>
      </w:r>
    </w:p>
    <w:p w14:paraId="52D6C4A2" w14:textId="77777777" w:rsidR="00B228B3" w:rsidRDefault="00B228B3" w:rsidP="00860154">
      <w:pPr>
        <w:pStyle w:val="Heading3"/>
        <w:rPr>
          <w:lang w:val="en"/>
        </w:rPr>
      </w:pPr>
      <w:bookmarkStart w:id="192" w:name="_Toc102374598"/>
      <w:r>
        <w:rPr>
          <w:lang w:val="en"/>
        </w:rPr>
        <w:t>8</w:t>
      </w:r>
      <w:r>
        <w:rPr>
          <w:lang w:val="en"/>
        </w:rPr>
        <w:tab/>
      </w:r>
      <w:bookmarkStart w:id="193" w:name="_Hlk95568877"/>
      <w:proofErr w:type="spellStart"/>
      <w:r>
        <w:rPr>
          <w:rFonts w:hint="eastAsia"/>
          <w:lang w:val="en"/>
        </w:rPr>
        <w:t>全球标准举措</w:t>
      </w:r>
      <w:proofErr w:type="spellEnd"/>
      <w:r>
        <w:rPr>
          <w:rFonts w:hint="eastAsia"/>
          <w:lang w:val="en"/>
        </w:rPr>
        <w:t>（</w:t>
      </w:r>
      <w:r>
        <w:rPr>
          <w:lang w:val="en"/>
        </w:rPr>
        <w:t>Global Standards Initiatives</w:t>
      </w:r>
      <w:r>
        <w:rPr>
          <w:rFonts w:hint="eastAsia"/>
          <w:lang w:val="en"/>
        </w:rPr>
        <w:t>）（</w:t>
      </w:r>
      <w:r>
        <w:rPr>
          <w:lang w:val="en"/>
        </w:rPr>
        <w:t>GSI</w:t>
      </w:r>
      <w:r>
        <w:rPr>
          <w:rFonts w:hint="eastAsia"/>
          <w:lang w:val="en"/>
        </w:rPr>
        <w:t>）</w:t>
      </w:r>
      <w:bookmarkEnd w:id="192"/>
      <w:bookmarkEnd w:id="193"/>
    </w:p>
    <w:p w14:paraId="14426CAC" w14:textId="77777777" w:rsidR="00B228B3" w:rsidRDefault="00B228B3" w:rsidP="00860154">
      <w:pPr>
        <w:spacing w:after="120"/>
        <w:ind w:firstLine="720"/>
        <w:rPr>
          <w:iCs/>
          <w:lang w:eastAsia="zh-CN"/>
        </w:rPr>
      </w:pPr>
      <w:r>
        <w:rPr>
          <w:iCs/>
        </w:rPr>
        <w:t>GSI</w:t>
      </w:r>
      <w:proofErr w:type="spellStart"/>
      <w:r>
        <w:rPr>
          <w:rFonts w:hint="eastAsia"/>
          <w:iCs/>
          <w:lang w:val="en-US"/>
        </w:rPr>
        <w:t>并非工作实体，而是对一个</w:t>
      </w:r>
      <w:proofErr w:type="spellEnd"/>
      <w:r>
        <w:rPr>
          <w:iCs/>
        </w:rPr>
        <w:t>JCA</w:t>
      </w:r>
      <w:proofErr w:type="spellStart"/>
      <w:r>
        <w:rPr>
          <w:rFonts w:hint="eastAsia"/>
          <w:iCs/>
          <w:lang w:val="en-US"/>
        </w:rPr>
        <w:t>发起、在同地举办相关研究组和报告人组会议的工作方式的描述。这些研究组和报告人组均在相应的</w:t>
      </w:r>
      <w:proofErr w:type="spellEnd"/>
      <w:r>
        <w:rPr>
          <w:iCs/>
        </w:rPr>
        <w:t>JCA</w:t>
      </w:r>
      <w:proofErr w:type="spellStart"/>
      <w:r>
        <w:rPr>
          <w:rFonts w:hint="eastAsia"/>
          <w:iCs/>
          <w:lang w:val="en-US"/>
        </w:rPr>
        <w:t>管理的统一工作计划框架内</w:t>
      </w:r>
      <w:proofErr w:type="spellEnd"/>
      <w:r>
        <w:rPr>
          <w:rFonts w:hint="eastAsia"/>
          <w:iCs/>
          <w:lang w:val="en-US"/>
        </w:rPr>
        <w:t>。</w:t>
      </w:r>
      <w:r>
        <w:rPr>
          <w:rFonts w:hint="eastAsia"/>
          <w:iCs/>
          <w:lang w:eastAsia="zh-CN"/>
        </w:rPr>
        <w:t>来自不同研究组的报告人组按照统一工作计划同时对一系列课题开展研究。</w:t>
      </w:r>
      <w:r>
        <w:rPr>
          <w:iCs/>
          <w:lang w:eastAsia="zh-CN"/>
        </w:rPr>
        <w:t>GSI</w:t>
      </w:r>
      <w:r>
        <w:rPr>
          <w:rFonts w:hint="eastAsia"/>
          <w:iCs/>
          <w:lang w:eastAsia="zh-CN"/>
        </w:rPr>
        <w:t>可用来提高工作效率，满足市场需求，从而提高工作的知名度。</w:t>
      </w:r>
      <w:r>
        <w:rPr>
          <w:iCs/>
          <w:lang w:eastAsia="zh-CN"/>
        </w:rPr>
        <w:t>GSI</w:t>
      </w:r>
      <w:r>
        <w:rPr>
          <w:rFonts w:hint="eastAsia"/>
          <w:iCs/>
          <w:lang w:eastAsia="zh-CN"/>
        </w:rPr>
        <w:t>有利于应邀专家和学术界参与进来。目前的</w:t>
      </w:r>
      <w:r>
        <w:rPr>
          <w:iCs/>
          <w:lang w:eastAsia="zh-CN"/>
        </w:rPr>
        <w:t>GSI</w:t>
      </w:r>
      <w:r>
        <w:rPr>
          <w:rFonts w:hint="eastAsia"/>
          <w:iCs/>
          <w:lang w:eastAsia="zh-CN"/>
        </w:rPr>
        <w:t>包括：</w:t>
      </w:r>
    </w:p>
    <w:p w14:paraId="534FB296" w14:textId="77777777" w:rsidR="00B228B3" w:rsidRDefault="00B228B3" w:rsidP="00860154">
      <w:pPr>
        <w:pStyle w:val="enumlev1"/>
        <w:rPr>
          <w:lang w:eastAsia="zh-CN"/>
        </w:rPr>
      </w:pPr>
      <w:r>
        <w:rPr>
          <w:iCs/>
          <w:lang w:eastAsia="zh-CN"/>
        </w:rPr>
        <w:t>•</w:t>
      </w:r>
      <w:r>
        <w:rPr>
          <w:lang w:eastAsia="zh-CN"/>
        </w:rPr>
        <w:tab/>
        <w:t>IPTV</w:t>
      </w:r>
      <w:r>
        <w:rPr>
          <w:rFonts w:hint="eastAsia"/>
          <w:lang w:eastAsia="zh-CN"/>
        </w:rPr>
        <w:t>全球标准举措（</w:t>
      </w:r>
      <w:r>
        <w:rPr>
          <w:lang w:eastAsia="zh-CN"/>
        </w:rPr>
        <w:t>IPTV-GSI</w:t>
      </w:r>
      <w:r>
        <w:rPr>
          <w:rFonts w:hint="eastAsia"/>
          <w:lang w:eastAsia="zh-CN"/>
        </w:rPr>
        <w:t>）</w:t>
      </w:r>
    </w:p>
    <w:p w14:paraId="338315DC" w14:textId="77777777" w:rsidR="00B228B3" w:rsidRDefault="00B228B3" w:rsidP="00860154">
      <w:pPr>
        <w:ind w:firstLineChars="200" w:firstLine="480"/>
        <w:rPr>
          <w:lang w:eastAsia="zh-CN"/>
        </w:rPr>
      </w:pPr>
      <w:r>
        <w:rPr>
          <w:rFonts w:hint="eastAsia"/>
          <w:lang w:eastAsia="zh-CN"/>
        </w:rPr>
        <w:t>已完成工作的</w:t>
      </w:r>
      <w:r>
        <w:rPr>
          <w:iCs/>
          <w:lang w:eastAsia="zh-CN"/>
        </w:rPr>
        <w:t>GSI</w:t>
      </w:r>
      <w:r>
        <w:rPr>
          <w:rFonts w:hint="eastAsia"/>
          <w:lang w:eastAsia="zh-CN"/>
        </w:rPr>
        <w:t>：</w:t>
      </w:r>
    </w:p>
    <w:p w14:paraId="46EA6BF1" w14:textId="77777777" w:rsidR="00B228B3" w:rsidRDefault="00B228B3" w:rsidP="00860154">
      <w:pPr>
        <w:pStyle w:val="enumlev1"/>
        <w:rPr>
          <w:lang w:eastAsia="zh-CN"/>
        </w:rPr>
      </w:pPr>
      <w:r>
        <w:rPr>
          <w:iCs/>
          <w:lang w:eastAsia="zh-CN"/>
        </w:rPr>
        <w:t>•</w:t>
      </w:r>
      <w:r>
        <w:rPr>
          <w:lang w:eastAsia="zh-CN"/>
        </w:rPr>
        <w:tab/>
      </w:r>
      <w:r>
        <w:rPr>
          <w:rFonts w:hint="eastAsia"/>
          <w:lang w:eastAsia="zh-CN"/>
        </w:rPr>
        <w:t>身份管理全球标准举措（</w:t>
      </w:r>
      <w:proofErr w:type="spellStart"/>
      <w:r>
        <w:rPr>
          <w:lang w:eastAsia="zh-CN"/>
        </w:rPr>
        <w:t>IdM</w:t>
      </w:r>
      <w:proofErr w:type="spellEnd"/>
      <w:r>
        <w:rPr>
          <w:lang w:eastAsia="zh-CN"/>
        </w:rPr>
        <w:t>-GSI</w:t>
      </w:r>
      <w:r>
        <w:rPr>
          <w:rFonts w:hint="eastAsia"/>
          <w:lang w:eastAsia="zh-CN"/>
        </w:rPr>
        <w:t>）</w:t>
      </w:r>
    </w:p>
    <w:p w14:paraId="2A3BE048" w14:textId="77777777" w:rsidR="00B228B3" w:rsidRDefault="00B228B3" w:rsidP="00860154">
      <w:pPr>
        <w:pStyle w:val="enumlev1"/>
        <w:rPr>
          <w:lang w:eastAsia="zh-CN"/>
        </w:rPr>
      </w:pPr>
      <w:r>
        <w:rPr>
          <w:iCs/>
          <w:lang w:eastAsia="zh-CN"/>
        </w:rPr>
        <w:t>•</w:t>
      </w:r>
      <w:r>
        <w:rPr>
          <w:lang w:eastAsia="zh-CN"/>
        </w:rPr>
        <w:tab/>
      </w:r>
      <w:r>
        <w:rPr>
          <w:rFonts w:hint="eastAsia"/>
          <w:lang w:eastAsia="zh-CN"/>
        </w:rPr>
        <w:t>下一代网络全球标准举措（</w:t>
      </w:r>
      <w:r>
        <w:rPr>
          <w:lang w:eastAsia="zh-CN"/>
        </w:rPr>
        <w:t>NGN-GSI</w:t>
      </w:r>
      <w:r>
        <w:rPr>
          <w:rFonts w:hint="eastAsia"/>
          <w:lang w:eastAsia="zh-CN"/>
        </w:rPr>
        <w:t>）</w:t>
      </w:r>
    </w:p>
    <w:p w14:paraId="5617FAEE" w14:textId="77777777" w:rsidR="00B228B3" w:rsidRDefault="00B228B3" w:rsidP="00860154">
      <w:pPr>
        <w:pStyle w:val="enumlev1"/>
        <w:rPr>
          <w:lang w:eastAsia="zh-CN"/>
        </w:rPr>
      </w:pPr>
      <w:r>
        <w:rPr>
          <w:iCs/>
          <w:lang w:eastAsia="zh-CN"/>
        </w:rPr>
        <w:t>•</w:t>
      </w:r>
      <w:r>
        <w:rPr>
          <w:lang w:eastAsia="zh-CN"/>
        </w:rPr>
        <w:tab/>
      </w:r>
      <w:r>
        <w:rPr>
          <w:rFonts w:hint="eastAsia"/>
          <w:lang w:eastAsia="zh-CN"/>
        </w:rPr>
        <w:t>物联网全球标准举措</w:t>
      </w:r>
      <w:r>
        <w:rPr>
          <w:lang w:eastAsia="zh-CN"/>
        </w:rPr>
        <w:t>(IoT-GSI)</w:t>
      </w:r>
    </w:p>
    <w:p w14:paraId="71024EF4" w14:textId="77777777" w:rsidR="00B228B3" w:rsidRDefault="00B228B3" w:rsidP="00860154">
      <w:pPr>
        <w:pStyle w:val="Heading3"/>
      </w:pPr>
      <w:bookmarkStart w:id="194" w:name="_Toc102374599"/>
      <w:r>
        <w:rPr>
          <w:rFonts w:hint="eastAsia"/>
          <w:kern w:val="2"/>
          <w:lang w:val="en-US"/>
        </w:rPr>
        <w:t>二、</w:t>
      </w:r>
      <w:r>
        <w:tab/>
      </w:r>
      <w:proofErr w:type="spellStart"/>
      <w:r>
        <w:rPr>
          <w:rFonts w:hint="eastAsia"/>
          <w:lang w:val="en-US"/>
        </w:rPr>
        <w:t>此外</w:t>
      </w:r>
      <w:proofErr w:type="spellEnd"/>
      <w:r>
        <w:rPr>
          <w:rFonts w:hint="eastAsia"/>
          <w:lang w:val="en-US"/>
        </w:rPr>
        <w:t>，</w:t>
      </w:r>
      <w:r>
        <w:t>ITU-T</w:t>
      </w:r>
      <w:proofErr w:type="spellStart"/>
      <w:r>
        <w:rPr>
          <w:rFonts w:hint="eastAsia"/>
          <w:lang w:val="en-US"/>
        </w:rPr>
        <w:t>还通过研讨会</w:t>
      </w:r>
      <w:proofErr w:type="spellEnd"/>
      <w:r>
        <w:rPr>
          <w:rFonts w:hint="eastAsia"/>
          <w:lang w:val="en-US"/>
        </w:rPr>
        <w:t>（</w:t>
      </w:r>
      <w:r>
        <w:t>Seminar</w:t>
      </w:r>
      <w:r>
        <w:rPr>
          <w:rFonts w:hint="eastAsia"/>
          <w:lang w:val="en-US"/>
        </w:rPr>
        <w:t>）、</w:t>
      </w:r>
      <w:proofErr w:type="spellStart"/>
      <w:r>
        <w:rPr>
          <w:rFonts w:hint="eastAsia"/>
          <w:lang w:val="en-US"/>
        </w:rPr>
        <w:t>讲习班</w:t>
      </w:r>
      <w:proofErr w:type="spellEnd"/>
      <w:r>
        <w:rPr>
          <w:rFonts w:hint="eastAsia"/>
          <w:lang w:val="en-US"/>
        </w:rPr>
        <w:t>（</w:t>
      </w:r>
      <w:r>
        <w:t>Workshop</w:t>
      </w:r>
      <w:r>
        <w:rPr>
          <w:rFonts w:hint="eastAsia"/>
          <w:lang w:val="en-US"/>
        </w:rPr>
        <w:t>）</w:t>
      </w:r>
      <w:proofErr w:type="spellStart"/>
      <w:r>
        <w:rPr>
          <w:rFonts w:hint="eastAsia"/>
          <w:lang w:val="en-US"/>
        </w:rPr>
        <w:t>和网络研讨会</w:t>
      </w:r>
      <w:proofErr w:type="spellEnd"/>
      <w:r>
        <w:rPr>
          <w:rFonts w:hint="eastAsia"/>
          <w:lang w:eastAsia="zh-CN"/>
        </w:rPr>
        <w:t>（</w:t>
      </w:r>
      <w:r>
        <w:t>Webinar</w:t>
      </w:r>
      <w:r>
        <w:rPr>
          <w:rFonts w:hint="eastAsia"/>
          <w:lang w:val="en-US"/>
        </w:rPr>
        <w:t>）</w:t>
      </w:r>
      <w:proofErr w:type="spellStart"/>
      <w:r>
        <w:rPr>
          <w:rFonts w:hint="eastAsia"/>
          <w:lang w:val="en-US"/>
        </w:rPr>
        <w:t>等形式开展工作</w:t>
      </w:r>
      <w:proofErr w:type="spellEnd"/>
      <w:r>
        <w:rPr>
          <w:rFonts w:hint="eastAsia"/>
          <w:lang w:val="en-US"/>
        </w:rPr>
        <w:t>。</w:t>
      </w:r>
      <w:bookmarkEnd w:id="194"/>
    </w:p>
    <w:p w14:paraId="009BE653" w14:textId="77777777" w:rsidR="00B228B3" w:rsidRDefault="00B228B3" w:rsidP="00860154">
      <w:pPr>
        <w:spacing w:after="120"/>
        <w:ind w:firstLine="720"/>
        <w:rPr>
          <w:b/>
          <w:bCs/>
          <w:kern w:val="2"/>
        </w:rPr>
      </w:pPr>
      <w:proofErr w:type="spellStart"/>
      <w:r>
        <w:rPr>
          <w:rFonts w:hint="eastAsia"/>
          <w:b/>
          <w:bCs/>
          <w:kern w:val="2"/>
          <w:lang w:val="en-US"/>
        </w:rPr>
        <w:t>主要出版物</w:t>
      </w:r>
      <w:proofErr w:type="spellEnd"/>
      <w:r>
        <w:rPr>
          <w:rFonts w:hint="eastAsia"/>
          <w:b/>
          <w:bCs/>
          <w:kern w:val="2"/>
          <w:lang w:val="en-US"/>
        </w:rPr>
        <w:t>：</w:t>
      </w:r>
    </w:p>
    <w:p w14:paraId="77DF9F0B" w14:textId="77777777" w:rsidR="00B228B3" w:rsidRDefault="00B228B3" w:rsidP="00860154">
      <w:pPr>
        <w:shd w:val="clear" w:color="auto" w:fill="FFFFFF"/>
        <w:rPr>
          <w:szCs w:val="24"/>
        </w:rPr>
      </w:pPr>
      <w:r>
        <w:rPr>
          <w:szCs w:val="24"/>
        </w:rPr>
        <w:t>1</w:t>
      </w:r>
      <w:r>
        <w:rPr>
          <w:szCs w:val="24"/>
        </w:rPr>
        <w:tab/>
      </w:r>
      <w:r>
        <w:rPr>
          <w:rFonts w:hint="eastAsia"/>
          <w:szCs w:val="24"/>
          <w:lang w:val="en-US"/>
        </w:rPr>
        <w:t>《</w:t>
      </w:r>
      <w:proofErr w:type="spellStart"/>
      <w:r>
        <w:rPr>
          <w:rFonts w:hint="eastAsia"/>
          <w:szCs w:val="24"/>
          <w:lang w:val="en-US"/>
        </w:rPr>
        <w:t>世界电信标准化全会会议录</w:t>
      </w:r>
      <w:proofErr w:type="spellEnd"/>
      <w:r>
        <w:rPr>
          <w:rFonts w:hint="eastAsia"/>
          <w:szCs w:val="24"/>
          <w:lang w:val="en-US"/>
        </w:rPr>
        <w:t>》（</w:t>
      </w:r>
      <w:r>
        <w:rPr>
          <w:szCs w:val="24"/>
        </w:rPr>
        <w:t xml:space="preserve">WTSA </w:t>
      </w:r>
      <w:hyperlink r:id="rId83" w:history="1">
        <w:r>
          <w:rPr>
            <w:rStyle w:val="Hyperlink"/>
            <w:szCs w:val="24"/>
            <w:bdr w:val="none" w:sz="0" w:space="0" w:color="auto" w:frame="1"/>
          </w:rPr>
          <w:t>Proceedings</w:t>
        </w:r>
      </w:hyperlink>
      <w:r>
        <w:rPr>
          <w:rFonts w:hint="eastAsia"/>
          <w:szCs w:val="24"/>
          <w:u w:val="single"/>
          <w:bdr w:val="none" w:sz="0" w:space="0" w:color="auto" w:frame="1"/>
          <w:lang w:val="en-US"/>
        </w:rPr>
        <w:t>）</w:t>
      </w:r>
    </w:p>
    <w:p w14:paraId="58E55F3C" w14:textId="77777777" w:rsidR="00B228B3" w:rsidRDefault="00B228B3" w:rsidP="00860154">
      <w:pPr>
        <w:spacing w:after="120"/>
        <w:rPr>
          <w:bCs/>
          <w:iCs/>
        </w:rPr>
      </w:pPr>
      <w:r>
        <w:rPr>
          <w:color w:val="444444"/>
          <w:szCs w:val="24"/>
        </w:rPr>
        <w:t>2</w:t>
      </w:r>
      <w:r>
        <w:rPr>
          <w:color w:val="444444"/>
          <w:szCs w:val="24"/>
        </w:rPr>
        <w:tab/>
        <w:t>ITU-T</w:t>
      </w:r>
      <w:proofErr w:type="spellStart"/>
      <w:r>
        <w:rPr>
          <w:rFonts w:hint="eastAsia"/>
          <w:color w:val="444444"/>
          <w:szCs w:val="24"/>
          <w:lang w:val="en-US"/>
        </w:rPr>
        <w:t>建议书</w:t>
      </w:r>
      <w:proofErr w:type="spellEnd"/>
      <w:r>
        <w:rPr>
          <w:rFonts w:hint="eastAsia"/>
          <w:color w:val="444444"/>
          <w:szCs w:val="24"/>
          <w:lang w:val="en-US"/>
        </w:rPr>
        <w:t>（</w:t>
      </w:r>
      <w:hyperlink r:id="rId84" w:history="1">
        <w:r>
          <w:rPr>
            <w:rStyle w:val="Hyperlink"/>
            <w:szCs w:val="24"/>
          </w:rPr>
          <w:t>ITU-T Recommendations</w:t>
        </w:r>
      </w:hyperlink>
      <w:r>
        <w:rPr>
          <w:rFonts w:hint="eastAsia"/>
          <w:color w:val="444444"/>
          <w:szCs w:val="24"/>
          <w:lang w:val="en-US"/>
        </w:rPr>
        <w:t>）</w:t>
      </w:r>
    </w:p>
    <w:p w14:paraId="30E13E03" w14:textId="77777777" w:rsidR="00D444A7" w:rsidRPr="00C164CC" w:rsidRDefault="00D444A7" w:rsidP="00860154">
      <w:pPr>
        <w:rPr>
          <w:lang w:eastAsia="zh-CN"/>
        </w:rPr>
      </w:pPr>
      <w:r w:rsidRPr="00C164CC">
        <w:rPr>
          <w:lang w:eastAsia="zh-CN"/>
        </w:rPr>
        <w:br w:type="page"/>
      </w:r>
    </w:p>
    <w:p w14:paraId="4C14D4E0" w14:textId="10ACBC5A" w:rsidR="00D444A7" w:rsidRPr="00F620C7" w:rsidRDefault="00D444A7" w:rsidP="00860154">
      <w:pPr>
        <w:pStyle w:val="AnnexNoTitle"/>
        <w:spacing w:line="240" w:lineRule="auto"/>
        <w:rPr>
          <w:lang w:val="en-GB" w:eastAsia="zh-CN"/>
        </w:rPr>
      </w:pPr>
      <w:bookmarkStart w:id="195" w:name="_Toc104207252"/>
      <w:r w:rsidRPr="00AD3CBE">
        <w:rPr>
          <w:rFonts w:eastAsia="SimSun" w:hint="eastAsia"/>
          <w:lang w:eastAsia="zh-CN"/>
        </w:rPr>
        <w:lastRenderedPageBreak/>
        <w:t>附件</w:t>
      </w:r>
      <w:r w:rsidR="002E26DF">
        <w:rPr>
          <w:rFonts w:ascii="SimSun" w:eastAsia="SimSun" w:hAnsi="SimSun" w:cs="SimSun" w:hint="eastAsia"/>
          <w:lang w:eastAsia="zh-CN"/>
        </w:rPr>
        <w:t>七</w:t>
      </w:r>
      <w:r w:rsidRPr="00F620C7">
        <w:rPr>
          <w:lang w:val="en-GB" w:eastAsia="zh-CN"/>
        </w:rPr>
        <w:br/>
      </w:r>
      <w:r w:rsidR="00A81E2A" w:rsidRPr="00A81E2A">
        <w:rPr>
          <w:rFonts w:ascii="SimSun" w:eastAsia="SimSun" w:hAnsi="SimSun" w:cs="SimSun" w:hint="eastAsia"/>
          <w:lang w:eastAsia="zh-CN"/>
        </w:rPr>
        <w:t>电信发展部门的详尽介绍以及各研究组的名称</w:t>
      </w:r>
      <w:bookmarkEnd w:id="195"/>
    </w:p>
    <w:p w14:paraId="361C2D11" w14:textId="77777777" w:rsidR="00A025D8" w:rsidRDefault="00A025D8" w:rsidP="00A025D8">
      <w:pPr>
        <w:pStyle w:val="Heading3"/>
        <w:rPr>
          <w:lang w:eastAsia="zh-CN"/>
        </w:rPr>
      </w:pPr>
      <w:r>
        <w:rPr>
          <w:rFonts w:hint="eastAsia"/>
          <w:lang w:eastAsia="zh-CN"/>
        </w:rPr>
        <w:t>一</w:t>
      </w:r>
      <w:r>
        <w:rPr>
          <w:lang w:eastAsia="zh-CN"/>
        </w:rPr>
        <w:tab/>
        <w:t>ITU-D</w:t>
      </w:r>
      <w:r>
        <w:rPr>
          <w:rFonts w:hint="eastAsia"/>
          <w:lang w:eastAsia="zh-CN"/>
        </w:rPr>
        <w:t>的组织结构</w:t>
      </w:r>
    </w:p>
    <w:p w14:paraId="71F9C1A2" w14:textId="77777777" w:rsidR="00A025D8" w:rsidRDefault="00A025D8" w:rsidP="00A025D8">
      <w:pPr>
        <w:pStyle w:val="Heading4"/>
        <w:rPr>
          <w:lang w:eastAsia="zh-CN"/>
        </w:rPr>
      </w:pPr>
      <w:r>
        <w:rPr>
          <w:lang w:eastAsia="zh-CN"/>
        </w:rPr>
        <w:t>1</w:t>
      </w:r>
      <w:r>
        <w:rPr>
          <w:lang w:eastAsia="zh-CN"/>
        </w:rPr>
        <w:tab/>
      </w:r>
      <w:bookmarkStart w:id="196" w:name="_Hlk95569726"/>
      <w:r>
        <w:rPr>
          <w:rFonts w:hint="eastAsia"/>
          <w:lang w:eastAsia="zh-CN"/>
        </w:rPr>
        <w:t>世界电信发展大会（</w:t>
      </w:r>
      <w:r>
        <w:rPr>
          <w:lang w:eastAsia="zh-CN"/>
        </w:rPr>
        <w:t>WTDC</w:t>
      </w:r>
      <w:r>
        <w:rPr>
          <w:rFonts w:hint="eastAsia"/>
          <w:lang w:eastAsia="zh-CN"/>
        </w:rPr>
        <w:t>）</w:t>
      </w:r>
      <w:bookmarkEnd w:id="196"/>
    </w:p>
    <w:p w14:paraId="1586699A" w14:textId="77777777" w:rsidR="00A025D8" w:rsidRDefault="00A025D8" w:rsidP="00A025D8">
      <w:pPr>
        <w:ind w:firstLineChars="200" w:firstLine="480"/>
        <w:rPr>
          <w:lang w:eastAsia="zh-CN"/>
        </w:rPr>
      </w:pPr>
      <w:r>
        <w:rPr>
          <w:rFonts w:hint="eastAsia"/>
          <w:lang w:eastAsia="zh-CN"/>
        </w:rPr>
        <w:t>世界电信发展大会为</w:t>
      </w:r>
      <w:r>
        <w:rPr>
          <w:lang w:eastAsia="zh-CN"/>
        </w:rPr>
        <w:t>ITU-D</w:t>
      </w:r>
      <w:r>
        <w:rPr>
          <w:rFonts w:hint="eastAsia"/>
          <w:lang w:eastAsia="zh-CN"/>
        </w:rPr>
        <w:t>设定总体方向和结构，每四年召开一届。第一届世界电信发展大会于</w:t>
      </w:r>
      <w:r>
        <w:rPr>
          <w:lang w:eastAsia="zh-CN"/>
        </w:rPr>
        <w:t>1994</w:t>
      </w:r>
      <w:r>
        <w:rPr>
          <w:rFonts w:hint="eastAsia"/>
          <w:lang w:eastAsia="zh-CN"/>
        </w:rPr>
        <w:t>年在阿根廷布宜诺斯艾利斯举办。</w:t>
      </w:r>
      <w:r>
        <w:rPr>
          <w:lang w:eastAsia="zh-CN"/>
        </w:rPr>
        <w:t>2022</w:t>
      </w:r>
      <w:r>
        <w:rPr>
          <w:rFonts w:hint="eastAsia"/>
          <w:lang w:eastAsia="zh-CN"/>
        </w:rPr>
        <w:t>年世界电信发展大会在卢旺达基加利举办。每届世界电信发展大会均制定一项《宣言》和一项《行动计划》，指导之后四年的工作。在世界电信发展大会上还任命电信发展顾问组（</w:t>
      </w:r>
      <w:r>
        <w:rPr>
          <w:lang w:eastAsia="zh-CN"/>
        </w:rPr>
        <w:t>TDAG</w:t>
      </w:r>
      <w:r>
        <w:rPr>
          <w:rFonts w:hint="eastAsia"/>
          <w:lang w:eastAsia="zh-CN"/>
        </w:rPr>
        <w:t>）以及各研究组的正副主席、批准未来四年期需完成的工作项目等。近年来，在每届世界电信发展大会之前，均在国际电联的每个区域均召开一次区域性电信发展大会</w:t>
      </w:r>
      <w:r>
        <w:rPr>
          <w:lang w:eastAsia="zh-CN"/>
        </w:rPr>
        <w:t>/</w:t>
      </w:r>
      <w:r>
        <w:rPr>
          <w:rFonts w:hint="eastAsia"/>
          <w:lang w:eastAsia="zh-CN"/>
        </w:rPr>
        <w:t>大会筹备会议，为世界电信发展大会的召开做准备。</w:t>
      </w:r>
    </w:p>
    <w:p w14:paraId="608DF543" w14:textId="77777777" w:rsidR="00A025D8" w:rsidRDefault="00A025D8" w:rsidP="00A025D8">
      <w:pPr>
        <w:pStyle w:val="Heading4"/>
        <w:rPr>
          <w:lang w:eastAsia="zh-CN"/>
        </w:rPr>
      </w:pPr>
      <w:r>
        <w:rPr>
          <w:lang w:eastAsia="zh-CN"/>
        </w:rPr>
        <w:t>2</w:t>
      </w:r>
      <w:r>
        <w:rPr>
          <w:lang w:eastAsia="zh-CN"/>
        </w:rPr>
        <w:tab/>
      </w:r>
      <w:bookmarkStart w:id="197" w:name="_Hlk95569747"/>
      <w:r>
        <w:rPr>
          <w:rFonts w:hint="eastAsia"/>
          <w:lang w:eastAsia="zh-CN"/>
        </w:rPr>
        <w:t>电信发展顾问组（</w:t>
      </w:r>
      <w:r>
        <w:rPr>
          <w:lang w:eastAsia="zh-CN"/>
        </w:rPr>
        <w:t>TDAG</w:t>
      </w:r>
      <w:r>
        <w:rPr>
          <w:rFonts w:hint="eastAsia"/>
          <w:lang w:eastAsia="zh-CN"/>
        </w:rPr>
        <w:t>）</w:t>
      </w:r>
      <w:bookmarkEnd w:id="197"/>
    </w:p>
    <w:p w14:paraId="4106EDA5" w14:textId="77777777" w:rsidR="00A025D8" w:rsidRDefault="00A025D8" w:rsidP="00A025D8">
      <w:pPr>
        <w:ind w:firstLineChars="200" w:firstLine="480"/>
        <w:rPr>
          <w:lang w:eastAsia="zh-CN"/>
        </w:rPr>
      </w:pPr>
      <w:r>
        <w:rPr>
          <w:rFonts w:hint="eastAsia"/>
          <w:lang w:eastAsia="zh-CN"/>
        </w:rPr>
        <w:t>电信发展顾问组为</w:t>
      </w:r>
      <w:r>
        <w:rPr>
          <w:lang w:eastAsia="zh-CN"/>
        </w:rPr>
        <w:t>ITU-D</w:t>
      </w:r>
      <w:r>
        <w:rPr>
          <w:rFonts w:hint="eastAsia"/>
          <w:lang w:eastAsia="zh-CN"/>
        </w:rPr>
        <w:t>提供了在世界电信发展大会休会期间开展工作的灵活性，负责对部门的工作重点、计划、运作、财务事宜和战略进行审议。它还就完成工作计划和机构重组开展后续行动，并向研究组提供指导原则、确定组织和工作程序，还向电信发展局（</w:t>
      </w:r>
      <w:r>
        <w:rPr>
          <w:lang w:eastAsia="zh-CN"/>
        </w:rPr>
        <w:t>BDT</w:t>
      </w:r>
      <w:r>
        <w:rPr>
          <w:rFonts w:hint="eastAsia"/>
          <w:lang w:eastAsia="zh-CN"/>
        </w:rPr>
        <w:t>）主任献计献策。</w:t>
      </w:r>
    </w:p>
    <w:p w14:paraId="41D7B8C5" w14:textId="77777777" w:rsidR="00A025D8" w:rsidRDefault="00A025D8" w:rsidP="00A025D8">
      <w:pPr>
        <w:ind w:firstLineChars="200" w:firstLine="480"/>
        <w:rPr>
          <w:lang w:eastAsia="zh-CN"/>
        </w:rPr>
      </w:pPr>
      <w:r>
        <w:rPr>
          <w:rFonts w:hint="eastAsia"/>
          <w:lang w:eastAsia="zh-CN"/>
        </w:rPr>
        <w:t>电信发展顾问组（</w:t>
      </w:r>
      <w:r>
        <w:rPr>
          <w:lang w:eastAsia="zh-CN"/>
        </w:rPr>
        <w:t>TDAG</w:t>
      </w:r>
      <w:r>
        <w:rPr>
          <w:rFonts w:hint="eastAsia"/>
          <w:lang w:eastAsia="zh-CN"/>
        </w:rPr>
        <w:t>）负责审查国际电联电信发展部门（</w:t>
      </w:r>
      <w:r>
        <w:rPr>
          <w:lang w:eastAsia="zh-CN"/>
        </w:rPr>
        <w:t>ITU-D</w:t>
      </w:r>
      <w:r>
        <w:rPr>
          <w:rFonts w:hint="eastAsia"/>
          <w:lang w:eastAsia="zh-CN"/>
        </w:rPr>
        <w:t>）的工作重点、战略、运作和财务问题。顾问组在两届世界电信发展大会之间每年召开一次会议，就世界电信发展大会行动计划的落实情况，包括该部门预算和运作规划等问题向电信发展局主任提出建议和意见。</w:t>
      </w:r>
    </w:p>
    <w:p w14:paraId="0BD831A4" w14:textId="77777777" w:rsidR="00A025D8" w:rsidRDefault="00A025D8" w:rsidP="00A025D8">
      <w:pPr>
        <w:ind w:firstLineChars="200" w:firstLine="480"/>
        <w:rPr>
          <w:iCs/>
          <w:lang w:eastAsia="zh-CN"/>
        </w:rPr>
      </w:pPr>
      <w:r>
        <w:rPr>
          <w:rFonts w:hint="eastAsia"/>
          <w:iCs/>
          <w:lang w:eastAsia="zh-CN"/>
        </w:rPr>
        <w:t>电信发展顾问组向成员国和部门成员代表以及各</w:t>
      </w:r>
      <w:r w:rsidR="00843C7E">
        <w:fldChar w:fldCharType="begin"/>
      </w:r>
      <w:r w:rsidR="00843C7E">
        <w:rPr>
          <w:lang w:eastAsia="zh-CN"/>
        </w:rPr>
        <w:instrText xml:space="preserve"> HYPERLINK "https://www.itu.int/net4/ITU-D/CDS/sg/index.asp?lg=5&amp;sp=2018&amp;stg=" \t "_blank" </w:instrText>
      </w:r>
      <w:r w:rsidR="00843C7E">
        <w:fldChar w:fldCharType="separate"/>
      </w:r>
      <w:r>
        <w:rPr>
          <w:rStyle w:val="Hyperlink"/>
          <w:rFonts w:hint="eastAsia"/>
          <w:iCs/>
          <w:lang w:eastAsia="zh-CN"/>
        </w:rPr>
        <w:t>研究组</w:t>
      </w:r>
      <w:r w:rsidR="00843C7E">
        <w:rPr>
          <w:rStyle w:val="Hyperlink"/>
          <w:iCs/>
          <w:lang w:eastAsia="zh-CN"/>
        </w:rPr>
        <w:fldChar w:fldCharType="end"/>
      </w:r>
      <w:r>
        <w:rPr>
          <w:rFonts w:hint="eastAsia"/>
          <w:iCs/>
          <w:lang w:eastAsia="zh-CN"/>
        </w:rPr>
        <w:t>的正副主席开放。此外，主任可邀请双边合作和开发援助机构以及多边开发机构的代表出席电信发展顾问组会议。</w:t>
      </w:r>
    </w:p>
    <w:p w14:paraId="7FF50C68" w14:textId="77777777" w:rsidR="00A025D8" w:rsidRDefault="00A025D8" w:rsidP="00A025D8">
      <w:pPr>
        <w:pStyle w:val="Heading4"/>
        <w:rPr>
          <w:lang w:eastAsia="zh-CN"/>
        </w:rPr>
      </w:pPr>
      <w:r>
        <w:rPr>
          <w:lang w:eastAsia="zh-CN"/>
        </w:rPr>
        <w:t>3.</w:t>
      </w:r>
      <w:r>
        <w:rPr>
          <w:lang w:eastAsia="zh-CN"/>
        </w:rPr>
        <w:tab/>
      </w:r>
      <w:r>
        <w:rPr>
          <w:rFonts w:hint="eastAsia"/>
          <w:lang w:eastAsia="zh-CN"/>
        </w:rPr>
        <w:t>研究组（</w:t>
      </w:r>
      <w:r>
        <w:rPr>
          <w:lang w:eastAsia="zh-CN"/>
        </w:rPr>
        <w:t>Study Groups</w:t>
      </w:r>
      <w:r>
        <w:rPr>
          <w:rFonts w:hint="eastAsia"/>
          <w:lang w:eastAsia="zh-CN"/>
        </w:rPr>
        <w:t>）</w:t>
      </w:r>
    </w:p>
    <w:p w14:paraId="76E9FBF2" w14:textId="77777777" w:rsidR="00A025D8" w:rsidRDefault="00A025D8" w:rsidP="00A025D8">
      <w:pPr>
        <w:ind w:firstLineChars="200" w:firstLine="480"/>
        <w:rPr>
          <w:lang w:eastAsia="zh-CN"/>
        </w:rPr>
      </w:pPr>
      <w:r>
        <w:rPr>
          <w:rFonts w:hint="eastAsia"/>
          <w:lang w:eastAsia="zh-CN"/>
        </w:rPr>
        <w:t>根据</w:t>
      </w:r>
      <w:r>
        <w:rPr>
          <w:lang w:eastAsia="zh-CN"/>
        </w:rPr>
        <w:t>2017</w:t>
      </w:r>
      <w:r>
        <w:rPr>
          <w:rFonts w:hint="eastAsia"/>
          <w:lang w:eastAsia="zh-CN"/>
        </w:rPr>
        <w:t>年世界电信发展大会第</w:t>
      </w:r>
      <w:r>
        <w:rPr>
          <w:lang w:eastAsia="zh-CN"/>
        </w:rPr>
        <w:t>2</w:t>
      </w:r>
      <w:r>
        <w:rPr>
          <w:rFonts w:hint="eastAsia"/>
          <w:lang w:eastAsia="zh-CN"/>
        </w:rPr>
        <w:t>号决议，</w:t>
      </w:r>
      <w:r>
        <w:rPr>
          <w:lang w:eastAsia="zh-CN"/>
        </w:rPr>
        <w:t>ITU-D</w:t>
      </w:r>
      <w:r>
        <w:rPr>
          <w:rFonts w:hint="eastAsia"/>
          <w:lang w:eastAsia="zh-CN"/>
        </w:rPr>
        <w:t>在</w:t>
      </w:r>
      <w:r>
        <w:rPr>
          <w:lang w:eastAsia="zh-CN"/>
        </w:rPr>
        <w:t>2018-2021</w:t>
      </w:r>
      <w:r>
        <w:rPr>
          <w:rFonts w:hint="eastAsia"/>
          <w:lang w:eastAsia="zh-CN"/>
        </w:rPr>
        <w:t>研究期设有两个研究组：</w:t>
      </w:r>
    </w:p>
    <w:p w14:paraId="09737106" w14:textId="77777777" w:rsidR="00A025D8" w:rsidRDefault="00A025D8" w:rsidP="00A025D8">
      <w:pPr>
        <w:pStyle w:val="enumlev1"/>
      </w:pPr>
      <w:bookmarkStart w:id="198" w:name="_Toc377731781"/>
      <w:bookmarkStart w:id="199" w:name="_Toc432580154"/>
      <w:bookmarkStart w:id="200" w:name="_Toc432580275"/>
      <w:r>
        <w:t>•</w:t>
      </w:r>
      <w:r>
        <w:tab/>
      </w:r>
      <w:r>
        <w:rPr>
          <w:rFonts w:hint="eastAsia"/>
          <w:lang w:val="en-US"/>
        </w:rPr>
        <w:t>第</w:t>
      </w:r>
      <w:r>
        <w:t>1</w:t>
      </w:r>
      <w:proofErr w:type="spellStart"/>
      <w:r>
        <w:rPr>
          <w:rFonts w:hint="eastAsia"/>
          <w:lang w:val="en-US"/>
        </w:rPr>
        <w:t>研究组：</w:t>
      </w:r>
      <w:bookmarkEnd w:id="198"/>
      <w:bookmarkEnd w:id="199"/>
      <w:bookmarkEnd w:id="200"/>
      <w:r>
        <w:rPr>
          <w:rFonts w:hint="eastAsia"/>
          <w:lang w:val="en-US"/>
        </w:rPr>
        <w:t>发展电信</w:t>
      </w:r>
      <w:proofErr w:type="spellEnd"/>
      <w:r>
        <w:t>/ICT</w:t>
      </w:r>
      <w:proofErr w:type="spellStart"/>
      <w:r>
        <w:rPr>
          <w:rFonts w:hint="eastAsia"/>
          <w:lang w:val="en-US"/>
        </w:rPr>
        <w:t>的有利环境</w:t>
      </w:r>
      <w:proofErr w:type="spellEnd"/>
      <w:r>
        <w:rPr>
          <w:rFonts w:hint="eastAsia"/>
          <w:lang w:val="en-US"/>
        </w:rPr>
        <w:t>（</w:t>
      </w:r>
      <w:r>
        <w:t>Enabling environment for the development of telecommunications/ICTs</w:t>
      </w:r>
      <w:r>
        <w:rPr>
          <w:rFonts w:hint="eastAsia"/>
          <w:lang w:val="en-US"/>
        </w:rPr>
        <w:t>）</w:t>
      </w:r>
    </w:p>
    <w:p w14:paraId="2CC39B45" w14:textId="77777777" w:rsidR="00A025D8" w:rsidRDefault="00A025D8" w:rsidP="00A025D8">
      <w:pPr>
        <w:pStyle w:val="enumlev1"/>
      </w:pPr>
      <w:bookmarkStart w:id="201" w:name="_Toc377731782"/>
      <w:bookmarkStart w:id="202" w:name="_Toc432580155"/>
      <w:bookmarkStart w:id="203" w:name="_Toc432580276"/>
      <w:r>
        <w:t>•</w:t>
      </w:r>
      <w:r>
        <w:tab/>
      </w:r>
      <w:r>
        <w:rPr>
          <w:rFonts w:hint="eastAsia"/>
          <w:lang w:val="en-US"/>
        </w:rPr>
        <w:t>第</w:t>
      </w:r>
      <w:r>
        <w:t>2</w:t>
      </w:r>
      <w:proofErr w:type="spellStart"/>
      <w:r>
        <w:rPr>
          <w:rFonts w:hint="eastAsia"/>
          <w:lang w:val="en-US"/>
        </w:rPr>
        <w:t>研究组：</w:t>
      </w:r>
      <w:bookmarkEnd w:id="201"/>
      <w:bookmarkEnd w:id="202"/>
      <w:bookmarkEnd w:id="203"/>
      <w:r>
        <w:rPr>
          <w:rFonts w:hint="eastAsia"/>
          <w:lang w:val="en-US"/>
        </w:rPr>
        <w:t>推动可持续发展的</w:t>
      </w:r>
      <w:proofErr w:type="spellEnd"/>
      <w:r>
        <w:t>ICT</w:t>
      </w:r>
      <w:proofErr w:type="spellStart"/>
      <w:r>
        <w:rPr>
          <w:rFonts w:hint="eastAsia"/>
          <w:lang w:val="en-US"/>
        </w:rPr>
        <w:t>服务和应用</w:t>
      </w:r>
      <w:proofErr w:type="spellEnd"/>
      <w:r>
        <w:rPr>
          <w:rFonts w:hint="eastAsia"/>
          <w:lang w:val="en-US"/>
        </w:rPr>
        <w:t>（</w:t>
      </w:r>
      <w:r>
        <w:t>ICT services and applications for the promotion of sustainable development</w:t>
      </w:r>
      <w:r>
        <w:rPr>
          <w:rFonts w:hint="eastAsia"/>
          <w:lang w:val="en-US"/>
        </w:rPr>
        <w:t>）</w:t>
      </w:r>
    </w:p>
    <w:p w14:paraId="6728605C" w14:textId="77777777" w:rsidR="00A025D8" w:rsidRDefault="00A025D8" w:rsidP="00A025D8">
      <w:pPr>
        <w:ind w:firstLineChars="200" w:firstLine="480"/>
        <w:rPr>
          <w:color w:val="C0504D" w:themeColor="accent2"/>
          <w:szCs w:val="22"/>
          <w:u w:val="single"/>
        </w:rPr>
      </w:pPr>
      <w:proofErr w:type="spellStart"/>
      <w:r>
        <w:rPr>
          <w:rFonts w:hint="eastAsia"/>
          <w:lang w:val="en-US"/>
        </w:rPr>
        <w:t>研究组课题见</w:t>
      </w:r>
      <w:proofErr w:type="spellEnd"/>
      <w:r>
        <w:rPr>
          <w:rFonts w:hint="eastAsia"/>
          <w:lang w:val="en-US"/>
        </w:rPr>
        <w:t>：</w:t>
      </w:r>
      <w:hyperlink r:id="rId85" w:history="1">
        <w:r>
          <w:rPr>
            <w:rStyle w:val="Hyperlink"/>
          </w:rPr>
          <w:t>https://www.itu.int/net4/ITU-D/CDS/sg/questions.asp?lg=5&amp;sp=2018=</w:t>
        </w:r>
      </w:hyperlink>
    </w:p>
    <w:p w14:paraId="13058F67" w14:textId="77777777" w:rsidR="00A025D8" w:rsidRDefault="00A025D8" w:rsidP="00A025D8">
      <w:pPr>
        <w:ind w:firstLineChars="200" w:firstLine="480"/>
        <w:rPr>
          <w:lang w:eastAsia="zh-CN"/>
        </w:rPr>
      </w:pPr>
      <w:r>
        <w:rPr>
          <w:rFonts w:hint="eastAsia"/>
          <w:lang w:eastAsia="zh-CN"/>
        </w:rPr>
        <w:t>第</w:t>
      </w:r>
      <w:r>
        <w:rPr>
          <w:lang w:eastAsia="zh-CN"/>
        </w:rPr>
        <w:t>1</w:t>
      </w:r>
      <w:r>
        <w:rPr>
          <w:rFonts w:hint="eastAsia"/>
          <w:lang w:eastAsia="zh-CN"/>
        </w:rPr>
        <w:t>研究组：</w:t>
      </w:r>
    </w:p>
    <w:p w14:paraId="575B1E0F" w14:textId="77777777" w:rsidR="00A025D8" w:rsidRDefault="00A025D8" w:rsidP="00A025D8">
      <w:pPr>
        <w:pStyle w:val="enumlev1"/>
        <w:rPr>
          <w:b/>
          <w:bCs/>
          <w:lang w:val="en-US" w:eastAsia="zh-CN"/>
        </w:rPr>
      </w:pPr>
      <w:r>
        <w:rPr>
          <w:lang w:eastAsia="zh-CN"/>
        </w:rPr>
        <w:t>•</w:t>
      </w:r>
      <w:r>
        <w:rPr>
          <w:lang w:eastAsia="zh-CN"/>
        </w:rPr>
        <w:tab/>
      </w:r>
      <w:r>
        <w:rPr>
          <w:rFonts w:hint="eastAsia"/>
          <w:b/>
          <w:bCs/>
          <w:lang w:eastAsia="zh-CN"/>
        </w:rPr>
        <w:t>第</w:t>
      </w:r>
      <w:r>
        <w:rPr>
          <w:b/>
          <w:bCs/>
          <w:lang w:eastAsia="zh-CN"/>
        </w:rPr>
        <w:t>1/1</w:t>
      </w:r>
      <w:r>
        <w:rPr>
          <w:rFonts w:hint="eastAsia"/>
          <w:b/>
          <w:bCs/>
          <w:lang w:eastAsia="zh-CN"/>
        </w:rPr>
        <w:t>号课题</w:t>
      </w:r>
      <w:r>
        <w:rPr>
          <w:rFonts w:hint="eastAsia"/>
          <w:lang w:eastAsia="zh-CN"/>
        </w:rPr>
        <w:t>：发展中国家的宽带部署战略和政策</w:t>
      </w:r>
    </w:p>
    <w:p w14:paraId="5D9D15C4" w14:textId="77777777" w:rsidR="00A025D8" w:rsidRDefault="00A025D8" w:rsidP="00A025D8">
      <w:pPr>
        <w:pStyle w:val="enumlev1"/>
        <w:rPr>
          <w:lang w:eastAsia="zh-CN"/>
        </w:rPr>
      </w:pPr>
      <w:r>
        <w:rPr>
          <w:lang w:eastAsia="zh-CN"/>
        </w:rPr>
        <w:t>•</w:t>
      </w:r>
      <w:r>
        <w:rPr>
          <w:lang w:eastAsia="zh-CN"/>
        </w:rPr>
        <w:tab/>
      </w:r>
      <w:r>
        <w:rPr>
          <w:rFonts w:hint="eastAsia"/>
          <w:b/>
          <w:bCs/>
          <w:lang w:eastAsia="zh-CN"/>
        </w:rPr>
        <w:t>第</w:t>
      </w:r>
      <w:r>
        <w:rPr>
          <w:b/>
          <w:bCs/>
          <w:lang w:eastAsia="zh-CN"/>
        </w:rPr>
        <w:t>2/1</w:t>
      </w:r>
      <w:r>
        <w:rPr>
          <w:rFonts w:hint="eastAsia"/>
          <w:b/>
          <w:bCs/>
          <w:lang w:eastAsia="zh-CN"/>
        </w:rPr>
        <w:t>号课题</w:t>
      </w:r>
      <w:r>
        <w:rPr>
          <w:rFonts w:hint="eastAsia"/>
          <w:lang w:eastAsia="zh-CN"/>
        </w:rPr>
        <w:t>：数字广播技术的过渡和采用以及部署新业务的战略、政策、规则和方法</w:t>
      </w:r>
    </w:p>
    <w:p w14:paraId="6E58E4C1" w14:textId="77777777" w:rsidR="00A025D8" w:rsidRDefault="00A025D8" w:rsidP="00A025D8">
      <w:pPr>
        <w:pStyle w:val="enumlev1"/>
        <w:rPr>
          <w:b/>
          <w:bCs/>
          <w:lang w:eastAsia="zh-CN"/>
        </w:rPr>
      </w:pPr>
      <w:r>
        <w:rPr>
          <w:lang w:eastAsia="zh-CN"/>
        </w:rPr>
        <w:t>•</w:t>
      </w:r>
      <w:r>
        <w:rPr>
          <w:b/>
          <w:bCs/>
          <w:lang w:eastAsia="zh-CN"/>
        </w:rPr>
        <w:tab/>
      </w:r>
      <w:r>
        <w:rPr>
          <w:rFonts w:hint="eastAsia"/>
          <w:b/>
          <w:bCs/>
          <w:lang w:eastAsia="zh-CN"/>
        </w:rPr>
        <w:t>第</w:t>
      </w:r>
      <w:r>
        <w:rPr>
          <w:b/>
          <w:bCs/>
          <w:lang w:eastAsia="zh-CN"/>
        </w:rPr>
        <w:t>3/1</w:t>
      </w:r>
      <w:r>
        <w:rPr>
          <w:rFonts w:hint="eastAsia"/>
          <w:b/>
          <w:bCs/>
          <w:lang w:eastAsia="zh-CN"/>
        </w:rPr>
        <w:t>号课题</w:t>
      </w:r>
      <w:r>
        <w:rPr>
          <w:rFonts w:hint="eastAsia"/>
          <w:lang w:eastAsia="zh-CN"/>
        </w:rPr>
        <w:t>：提供包括云计算、移动服务和过顶业务（</w:t>
      </w:r>
      <w:r>
        <w:rPr>
          <w:lang w:eastAsia="zh-CN"/>
        </w:rPr>
        <w:t>OTT</w:t>
      </w:r>
      <w:r>
        <w:rPr>
          <w:rFonts w:hint="eastAsia"/>
          <w:lang w:eastAsia="zh-CN"/>
        </w:rPr>
        <w:t>）在内的新兴技术：发展中国家所面临的挑战和机遇以及经济和政策影响</w:t>
      </w:r>
    </w:p>
    <w:p w14:paraId="634CB72C" w14:textId="77777777" w:rsidR="00A025D8" w:rsidRDefault="00A025D8" w:rsidP="00A025D8">
      <w:pPr>
        <w:pStyle w:val="enumlev1"/>
        <w:rPr>
          <w:szCs w:val="24"/>
          <w:lang w:eastAsia="zh-CN"/>
        </w:rPr>
      </w:pPr>
      <w:r>
        <w:rPr>
          <w:lang w:eastAsia="zh-CN"/>
        </w:rPr>
        <w:t>•</w:t>
      </w:r>
      <w:r>
        <w:rPr>
          <w:b/>
          <w:bCs/>
          <w:lang w:eastAsia="zh-CN"/>
        </w:rPr>
        <w:tab/>
      </w:r>
      <w:r>
        <w:rPr>
          <w:rFonts w:hint="eastAsia"/>
          <w:b/>
          <w:bCs/>
          <w:lang w:eastAsia="zh-CN"/>
        </w:rPr>
        <w:t>第</w:t>
      </w:r>
      <w:r>
        <w:rPr>
          <w:b/>
          <w:bCs/>
          <w:lang w:eastAsia="zh-CN"/>
        </w:rPr>
        <w:t>4/1</w:t>
      </w:r>
      <w:r>
        <w:rPr>
          <w:rFonts w:hint="eastAsia"/>
          <w:b/>
          <w:bCs/>
          <w:lang w:eastAsia="zh-CN"/>
        </w:rPr>
        <w:t>号课题</w:t>
      </w:r>
      <w:r>
        <w:rPr>
          <w:rFonts w:hint="eastAsia"/>
          <w:lang w:eastAsia="zh-CN"/>
        </w:rPr>
        <w:t>：确定与各国电信</w:t>
      </w:r>
      <w:r>
        <w:rPr>
          <w:lang w:eastAsia="zh-CN"/>
        </w:rPr>
        <w:t>/</w:t>
      </w:r>
      <w:r>
        <w:rPr>
          <w:rFonts w:hint="eastAsia"/>
          <w:lang w:eastAsia="zh-CN"/>
        </w:rPr>
        <w:t>信息通信技术网络（包括下一代网络）服务成本相关的经济政策和方法</w:t>
      </w:r>
    </w:p>
    <w:p w14:paraId="111C04F4" w14:textId="77777777" w:rsidR="00A025D8" w:rsidRDefault="00A025D8" w:rsidP="00A025D8">
      <w:pPr>
        <w:pStyle w:val="enumlev1"/>
        <w:rPr>
          <w:lang w:val="en-US" w:eastAsia="zh-CN"/>
        </w:rPr>
      </w:pPr>
      <w:r>
        <w:rPr>
          <w:lang w:eastAsia="zh-CN"/>
        </w:rPr>
        <w:lastRenderedPageBreak/>
        <w:t>•</w:t>
      </w:r>
      <w:r>
        <w:rPr>
          <w:lang w:eastAsia="zh-CN"/>
        </w:rPr>
        <w:tab/>
      </w:r>
      <w:r>
        <w:rPr>
          <w:rFonts w:hint="eastAsia"/>
          <w:b/>
          <w:bCs/>
          <w:lang w:eastAsia="zh-CN"/>
        </w:rPr>
        <w:t>第</w:t>
      </w:r>
      <w:r>
        <w:rPr>
          <w:b/>
          <w:bCs/>
          <w:lang w:eastAsia="zh-CN"/>
        </w:rPr>
        <w:t>5/1</w:t>
      </w:r>
      <w:r>
        <w:rPr>
          <w:rFonts w:hint="eastAsia"/>
          <w:b/>
          <w:bCs/>
          <w:lang w:eastAsia="zh-CN"/>
        </w:rPr>
        <w:t>号课题</w:t>
      </w:r>
      <w:r>
        <w:rPr>
          <w:rFonts w:hint="eastAsia"/>
          <w:lang w:eastAsia="zh-CN"/>
        </w:rPr>
        <w:t>：农村和边远地区的电信</w:t>
      </w:r>
      <w:r>
        <w:rPr>
          <w:lang w:eastAsia="zh-CN"/>
        </w:rPr>
        <w:t>/</w:t>
      </w:r>
      <w:r>
        <w:rPr>
          <w:rFonts w:hint="eastAsia"/>
          <w:lang w:eastAsia="zh-CN"/>
        </w:rPr>
        <w:t>信息通信技术</w:t>
      </w:r>
    </w:p>
    <w:p w14:paraId="7AF6C2AE" w14:textId="77777777" w:rsidR="00A025D8" w:rsidRDefault="00A025D8" w:rsidP="00A025D8">
      <w:pPr>
        <w:pStyle w:val="enumlev1"/>
        <w:rPr>
          <w:szCs w:val="22"/>
          <w:lang w:eastAsia="zh-CN"/>
        </w:rPr>
      </w:pPr>
      <w:r>
        <w:rPr>
          <w:lang w:eastAsia="zh-CN"/>
        </w:rPr>
        <w:t>•</w:t>
      </w:r>
      <w:r>
        <w:rPr>
          <w:lang w:eastAsia="zh-CN"/>
        </w:rPr>
        <w:tab/>
      </w:r>
      <w:r>
        <w:rPr>
          <w:rFonts w:hint="eastAsia"/>
          <w:b/>
          <w:bCs/>
          <w:lang w:eastAsia="zh-CN"/>
        </w:rPr>
        <w:t>第</w:t>
      </w:r>
      <w:r>
        <w:rPr>
          <w:b/>
          <w:bCs/>
          <w:lang w:eastAsia="zh-CN"/>
        </w:rPr>
        <w:t>6/1</w:t>
      </w:r>
      <w:r>
        <w:rPr>
          <w:rFonts w:hint="eastAsia"/>
          <w:b/>
          <w:bCs/>
          <w:lang w:eastAsia="zh-CN"/>
        </w:rPr>
        <w:t>号课题</w:t>
      </w:r>
      <w:r>
        <w:rPr>
          <w:rFonts w:hint="eastAsia"/>
          <w:lang w:eastAsia="zh-CN"/>
        </w:rPr>
        <w:t>：消费者信息、保护和权利：法律、监管、经济基础、消费者网络</w:t>
      </w:r>
    </w:p>
    <w:p w14:paraId="67977655" w14:textId="77777777" w:rsidR="00A025D8" w:rsidRDefault="00A025D8" w:rsidP="00A025D8">
      <w:pPr>
        <w:pStyle w:val="enumlev1"/>
        <w:rPr>
          <w:lang w:eastAsia="zh-CN"/>
        </w:rPr>
      </w:pPr>
      <w:r>
        <w:rPr>
          <w:lang w:eastAsia="zh-CN"/>
        </w:rPr>
        <w:t>•</w:t>
      </w:r>
      <w:r>
        <w:rPr>
          <w:lang w:eastAsia="zh-CN"/>
        </w:rPr>
        <w:tab/>
      </w:r>
      <w:r>
        <w:rPr>
          <w:rFonts w:hint="eastAsia"/>
          <w:b/>
          <w:bCs/>
          <w:lang w:eastAsia="zh-CN"/>
        </w:rPr>
        <w:t>第</w:t>
      </w:r>
      <w:r>
        <w:rPr>
          <w:b/>
          <w:bCs/>
          <w:lang w:eastAsia="zh-CN"/>
        </w:rPr>
        <w:t>7/1</w:t>
      </w:r>
      <w:r>
        <w:rPr>
          <w:rFonts w:hint="eastAsia"/>
          <w:b/>
          <w:bCs/>
          <w:lang w:eastAsia="zh-CN"/>
        </w:rPr>
        <w:t>号课题</w:t>
      </w:r>
      <w:r>
        <w:rPr>
          <w:rFonts w:hint="eastAsia"/>
          <w:lang w:eastAsia="zh-CN"/>
        </w:rPr>
        <w:t>：残疾人和有具体需求的其他群体的电信</w:t>
      </w:r>
      <w:r>
        <w:rPr>
          <w:lang w:eastAsia="zh-CN"/>
        </w:rPr>
        <w:t>/</w:t>
      </w:r>
      <w:r>
        <w:rPr>
          <w:rFonts w:hint="eastAsia"/>
          <w:lang w:eastAsia="zh-CN"/>
        </w:rPr>
        <w:t>信息通信技术服务无障碍获取</w:t>
      </w:r>
    </w:p>
    <w:p w14:paraId="38A39516" w14:textId="77777777" w:rsidR="00A025D8" w:rsidRDefault="00A025D8" w:rsidP="00A025D8">
      <w:pPr>
        <w:ind w:firstLineChars="200" w:firstLine="480"/>
        <w:rPr>
          <w:lang w:eastAsia="zh-CN"/>
        </w:rPr>
      </w:pPr>
      <w:r>
        <w:rPr>
          <w:rFonts w:hint="eastAsia"/>
          <w:lang w:eastAsia="zh-CN"/>
        </w:rPr>
        <w:t>第</w:t>
      </w:r>
      <w:r>
        <w:rPr>
          <w:lang w:eastAsia="zh-CN"/>
        </w:rPr>
        <w:t>2</w:t>
      </w:r>
      <w:r>
        <w:rPr>
          <w:rFonts w:hint="eastAsia"/>
          <w:lang w:eastAsia="zh-CN"/>
        </w:rPr>
        <w:t>研究组：</w:t>
      </w:r>
    </w:p>
    <w:p w14:paraId="769B50A5" w14:textId="77777777" w:rsidR="00A025D8" w:rsidRDefault="00A025D8" w:rsidP="00A025D8">
      <w:pPr>
        <w:pStyle w:val="enumlev1"/>
        <w:rPr>
          <w:lang w:eastAsia="zh-CN"/>
        </w:rPr>
      </w:pPr>
      <w:r>
        <w:rPr>
          <w:lang w:eastAsia="zh-CN"/>
        </w:rPr>
        <w:t>•</w:t>
      </w:r>
      <w:r>
        <w:rPr>
          <w:lang w:eastAsia="zh-CN"/>
        </w:rPr>
        <w:tab/>
      </w:r>
      <w:r>
        <w:rPr>
          <w:rFonts w:hint="eastAsia"/>
          <w:b/>
          <w:bCs/>
          <w:lang w:eastAsia="zh-CN"/>
        </w:rPr>
        <w:t>第</w:t>
      </w:r>
      <w:r>
        <w:rPr>
          <w:b/>
          <w:bCs/>
          <w:lang w:eastAsia="zh-CN"/>
        </w:rPr>
        <w:t>1/2</w:t>
      </w:r>
      <w:r>
        <w:rPr>
          <w:rFonts w:hint="eastAsia"/>
          <w:b/>
          <w:bCs/>
          <w:lang w:eastAsia="zh-CN"/>
        </w:rPr>
        <w:t>号</w:t>
      </w:r>
      <w:r>
        <w:rPr>
          <w:rFonts w:hint="eastAsia"/>
          <w:lang w:eastAsia="zh-CN"/>
        </w:rPr>
        <w:t>课题：创建智慧城市及社会：利用信息通信技术促进社会和经济的可持续发展</w:t>
      </w:r>
    </w:p>
    <w:p w14:paraId="3F71BA1C" w14:textId="77777777" w:rsidR="00A025D8" w:rsidRDefault="00A025D8" w:rsidP="00A025D8">
      <w:pPr>
        <w:pStyle w:val="enumlev1"/>
        <w:rPr>
          <w:lang w:eastAsia="zh-CN"/>
        </w:rPr>
      </w:pPr>
      <w:r>
        <w:rPr>
          <w:lang w:eastAsia="zh-CN"/>
        </w:rPr>
        <w:t>•</w:t>
      </w:r>
      <w:r>
        <w:rPr>
          <w:lang w:eastAsia="zh-CN"/>
        </w:rPr>
        <w:tab/>
      </w:r>
      <w:r>
        <w:rPr>
          <w:rFonts w:hint="eastAsia"/>
          <w:lang w:eastAsia="zh-CN"/>
        </w:rPr>
        <w:t>第</w:t>
      </w:r>
      <w:r>
        <w:rPr>
          <w:lang w:eastAsia="zh-CN"/>
        </w:rPr>
        <w:t>2/2</w:t>
      </w:r>
      <w:r>
        <w:rPr>
          <w:rFonts w:hint="eastAsia"/>
          <w:lang w:eastAsia="zh-CN"/>
        </w:rPr>
        <w:t>号课题：用于电子卫生的电信</w:t>
      </w:r>
      <w:r>
        <w:rPr>
          <w:lang w:eastAsia="zh-CN"/>
        </w:rPr>
        <w:t>/</w:t>
      </w:r>
      <w:r>
        <w:rPr>
          <w:rFonts w:hint="eastAsia"/>
          <w:lang w:eastAsia="zh-CN"/>
        </w:rPr>
        <w:t>信息通信技术</w:t>
      </w:r>
    </w:p>
    <w:p w14:paraId="08FD9ADE" w14:textId="77777777" w:rsidR="00A025D8" w:rsidRDefault="00A025D8" w:rsidP="00A025D8">
      <w:pPr>
        <w:pStyle w:val="enumlev1"/>
        <w:rPr>
          <w:lang w:eastAsia="zh-CN"/>
        </w:rPr>
      </w:pPr>
      <w:r>
        <w:rPr>
          <w:lang w:eastAsia="zh-CN"/>
        </w:rPr>
        <w:t>•</w:t>
      </w:r>
      <w:r>
        <w:rPr>
          <w:lang w:eastAsia="zh-CN"/>
        </w:rPr>
        <w:tab/>
      </w:r>
      <w:r>
        <w:rPr>
          <w:rFonts w:hint="eastAsia"/>
          <w:lang w:eastAsia="zh-CN"/>
        </w:rPr>
        <w:t>第</w:t>
      </w:r>
      <w:r>
        <w:rPr>
          <w:lang w:eastAsia="zh-CN"/>
        </w:rPr>
        <w:t>3/2</w:t>
      </w:r>
      <w:r>
        <w:rPr>
          <w:rFonts w:hint="eastAsia"/>
          <w:lang w:eastAsia="zh-CN"/>
        </w:rPr>
        <w:t>号课题：保障信息和通信网络的安全：培育网络安全文化的最佳做法</w:t>
      </w:r>
    </w:p>
    <w:p w14:paraId="042AF033" w14:textId="77777777" w:rsidR="00A025D8" w:rsidRDefault="00A025D8" w:rsidP="00A025D8">
      <w:pPr>
        <w:pStyle w:val="enumlev1"/>
        <w:rPr>
          <w:lang w:eastAsia="zh-CN"/>
        </w:rPr>
      </w:pPr>
      <w:r>
        <w:rPr>
          <w:lang w:eastAsia="zh-CN"/>
        </w:rPr>
        <w:t>•</w:t>
      </w:r>
      <w:r>
        <w:rPr>
          <w:lang w:eastAsia="zh-CN"/>
        </w:rPr>
        <w:tab/>
      </w:r>
      <w:r>
        <w:rPr>
          <w:rFonts w:hint="eastAsia"/>
          <w:lang w:eastAsia="zh-CN"/>
        </w:rPr>
        <w:t>第</w:t>
      </w:r>
      <w:r>
        <w:rPr>
          <w:lang w:eastAsia="zh-CN"/>
        </w:rPr>
        <w:t>4/2</w:t>
      </w:r>
      <w:r>
        <w:rPr>
          <w:rFonts w:hint="eastAsia"/>
          <w:lang w:eastAsia="zh-CN"/>
        </w:rPr>
        <w:t>号课题：帮助发展中国家落实一致性和互操作性项目以及打击假冒信息通信</w:t>
      </w:r>
      <w:r>
        <w:rPr>
          <w:lang w:eastAsia="zh-CN"/>
        </w:rPr>
        <w:br/>
      </w:r>
      <w:r>
        <w:rPr>
          <w:rFonts w:hint="eastAsia"/>
          <w:lang w:eastAsia="zh-CN"/>
        </w:rPr>
        <w:t>技术设备和盗窃移动设备的行为</w:t>
      </w:r>
    </w:p>
    <w:p w14:paraId="7E4D74D1" w14:textId="77777777" w:rsidR="00A025D8" w:rsidRDefault="00A025D8" w:rsidP="00A025D8">
      <w:pPr>
        <w:pStyle w:val="enumlev1"/>
        <w:rPr>
          <w:lang w:eastAsia="zh-CN"/>
        </w:rPr>
      </w:pPr>
      <w:r>
        <w:rPr>
          <w:lang w:eastAsia="zh-CN"/>
        </w:rPr>
        <w:t>•</w:t>
      </w:r>
      <w:r>
        <w:rPr>
          <w:lang w:eastAsia="zh-CN"/>
        </w:rPr>
        <w:tab/>
      </w:r>
      <w:r>
        <w:rPr>
          <w:rFonts w:hint="eastAsia"/>
          <w:lang w:eastAsia="zh-CN"/>
        </w:rPr>
        <w:t>第</w:t>
      </w:r>
      <w:r>
        <w:rPr>
          <w:lang w:eastAsia="zh-CN"/>
        </w:rPr>
        <w:t>5/2</w:t>
      </w:r>
      <w:r>
        <w:rPr>
          <w:rFonts w:hint="eastAsia"/>
          <w:lang w:eastAsia="zh-CN"/>
        </w:rPr>
        <w:t>号课题：将电信</w:t>
      </w:r>
      <w:r>
        <w:rPr>
          <w:lang w:eastAsia="zh-CN"/>
        </w:rPr>
        <w:t>/</w:t>
      </w:r>
      <w:r>
        <w:rPr>
          <w:rFonts w:hint="eastAsia"/>
          <w:lang w:eastAsia="zh-CN"/>
        </w:rPr>
        <w:t>信息通信技术用于降低和管理灾害风险</w:t>
      </w:r>
    </w:p>
    <w:p w14:paraId="7C878124" w14:textId="77777777" w:rsidR="00A025D8" w:rsidRDefault="00A025D8" w:rsidP="00A025D8">
      <w:pPr>
        <w:pStyle w:val="enumlev1"/>
        <w:rPr>
          <w:lang w:eastAsia="zh-CN"/>
        </w:rPr>
      </w:pPr>
      <w:r>
        <w:rPr>
          <w:lang w:eastAsia="zh-CN"/>
        </w:rPr>
        <w:t>•</w:t>
      </w:r>
      <w:r>
        <w:rPr>
          <w:lang w:eastAsia="zh-CN"/>
        </w:rPr>
        <w:tab/>
      </w:r>
      <w:r>
        <w:rPr>
          <w:rFonts w:hint="eastAsia"/>
          <w:lang w:eastAsia="zh-CN"/>
        </w:rPr>
        <w:t>第</w:t>
      </w:r>
      <w:r>
        <w:rPr>
          <w:lang w:eastAsia="zh-CN"/>
        </w:rPr>
        <w:t>6/2</w:t>
      </w:r>
      <w:r>
        <w:rPr>
          <w:rFonts w:hint="eastAsia"/>
          <w:lang w:eastAsia="zh-CN"/>
        </w:rPr>
        <w:t>号课题：信息通信技术与气候变化</w:t>
      </w:r>
    </w:p>
    <w:p w14:paraId="75722ECC" w14:textId="77777777" w:rsidR="00A025D8" w:rsidRDefault="00A025D8" w:rsidP="00A025D8">
      <w:pPr>
        <w:pStyle w:val="enumlev1"/>
        <w:rPr>
          <w:lang w:eastAsia="zh-CN"/>
        </w:rPr>
      </w:pPr>
      <w:r>
        <w:rPr>
          <w:lang w:eastAsia="zh-CN"/>
        </w:rPr>
        <w:t>•</w:t>
      </w:r>
      <w:r>
        <w:rPr>
          <w:lang w:eastAsia="zh-CN"/>
        </w:rPr>
        <w:tab/>
      </w:r>
      <w:r>
        <w:rPr>
          <w:rFonts w:hint="eastAsia"/>
          <w:lang w:eastAsia="zh-CN"/>
        </w:rPr>
        <w:t>第</w:t>
      </w:r>
      <w:r>
        <w:rPr>
          <w:lang w:eastAsia="zh-CN"/>
        </w:rPr>
        <w:t>7/2</w:t>
      </w:r>
      <w:r>
        <w:rPr>
          <w:rFonts w:hint="eastAsia"/>
          <w:lang w:eastAsia="zh-CN"/>
        </w:rPr>
        <w:t>号课题：与人体暴露于电磁场相关的战略和政策</w:t>
      </w:r>
    </w:p>
    <w:p w14:paraId="387A3787" w14:textId="77777777" w:rsidR="00A025D8" w:rsidRDefault="00A025D8" w:rsidP="00A025D8">
      <w:pPr>
        <w:pStyle w:val="Heading4"/>
        <w:rPr>
          <w:lang w:val="en-US" w:eastAsia="zh-CN"/>
        </w:rPr>
      </w:pPr>
      <w:r>
        <w:rPr>
          <w:lang w:eastAsia="zh-CN"/>
        </w:rPr>
        <w:t>4</w:t>
      </w:r>
      <w:r>
        <w:rPr>
          <w:lang w:eastAsia="zh-CN"/>
        </w:rPr>
        <w:tab/>
      </w:r>
      <w:r>
        <w:rPr>
          <w:rFonts w:hint="eastAsia"/>
          <w:lang w:eastAsia="zh-CN"/>
        </w:rPr>
        <w:t>区域代表处</w:t>
      </w:r>
      <w:r>
        <w:rPr>
          <w:lang w:eastAsia="zh-CN"/>
        </w:rPr>
        <w:t>/</w:t>
      </w:r>
      <w:r>
        <w:rPr>
          <w:rFonts w:hint="eastAsia"/>
          <w:lang w:eastAsia="zh-CN"/>
        </w:rPr>
        <w:t>地区办事处：</w:t>
      </w:r>
    </w:p>
    <w:p w14:paraId="43B113C7" w14:textId="77777777" w:rsidR="00A025D8" w:rsidRDefault="00A025D8" w:rsidP="00A025D8">
      <w:pPr>
        <w:rPr>
          <w:lang w:eastAsia="zh-CN"/>
        </w:rPr>
      </w:pPr>
      <w:r>
        <w:rPr>
          <w:rFonts w:hint="eastAsia"/>
          <w:lang w:eastAsia="zh-CN"/>
        </w:rPr>
        <w:t>国际电联通过</w:t>
      </w:r>
      <w:r>
        <w:rPr>
          <w:rFonts w:hint="eastAsia"/>
          <w:b/>
          <w:bCs/>
          <w:lang w:eastAsia="zh-CN"/>
        </w:rPr>
        <w:t>十三个区域代表处</w:t>
      </w:r>
      <w:r>
        <w:rPr>
          <w:b/>
          <w:bCs/>
          <w:lang w:eastAsia="zh-CN"/>
        </w:rPr>
        <w:t>/</w:t>
      </w:r>
      <w:r>
        <w:rPr>
          <w:rFonts w:hint="eastAsia"/>
          <w:b/>
          <w:bCs/>
          <w:lang w:eastAsia="zh-CN"/>
        </w:rPr>
        <w:t>地区办事处</w:t>
      </w:r>
      <w:r>
        <w:rPr>
          <w:rFonts w:hint="eastAsia"/>
          <w:lang w:eastAsia="zh-CN"/>
        </w:rPr>
        <w:t>开展区域层面的工作、进行协调、体现区域代表性：</w:t>
      </w:r>
    </w:p>
    <w:p w14:paraId="7B509C0C" w14:textId="77777777" w:rsidR="00A025D8" w:rsidRDefault="00A025D8" w:rsidP="00A025D8">
      <w:pPr>
        <w:pStyle w:val="enumlev1"/>
        <w:rPr>
          <w:lang w:eastAsia="zh-CN"/>
        </w:rPr>
      </w:pPr>
      <w:r>
        <w:rPr>
          <w:lang w:eastAsia="zh-CN"/>
        </w:rPr>
        <w:t>•</w:t>
      </w:r>
      <w:r>
        <w:rPr>
          <w:lang w:eastAsia="zh-CN"/>
        </w:rPr>
        <w:tab/>
      </w:r>
      <w:r>
        <w:rPr>
          <w:rFonts w:hint="eastAsia"/>
          <w:lang w:eastAsia="zh-CN"/>
        </w:rPr>
        <w:t>非洲区域代表处</w:t>
      </w:r>
      <w:r>
        <w:rPr>
          <w:rFonts w:hint="eastAsia"/>
          <w:sz w:val="16"/>
          <w:szCs w:val="16"/>
          <w:lang w:val="en" w:eastAsia="zh-CN"/>
        </w:rPr>
        <w:t xml:space="preserve"> </w:t>
      </w:r>
      <w:r>
        <w:rPr>
          <w:rFonts w:hint="eastAsia"/>
          <w:lang w:eastAsia="zh-CN"/>
        </w:rPr>
        <w:t>（埃塞俄比亚，亚的斯亚贝巴）</w:t>
      </w:r>
    </w:p>
    <w:p w14:paraId="5E7F61A2" w14:textId="77777777" w:rsidR="00A025D8" w:rsidRDefault="00A025D8" w:rsidP="00A025D8">
      <w:pPr>
        <w:pStyle w:val="enumlev2"/>
        <w:rPr>
          <w:lang w:val="en" w:eastAsia="zh-CN"/>
        </w:rPr>
      </w:pPr>
      <w:r>
        <w:rPr>
          <w:lang w:eastAsia="zh-CN"/>
        </w:rPr>
        <w:t>–</w:t>
      </w:r>
      <w:r>
        <w:rPr>
          <w:lang w:eastAsia="zh-CN"/>
        </w:rPr>
        <w:tab/>
      </w:r>
      <w:r>
        <w:rPr>
          <w:rFonts w:hint="eastAsia"/>
          <w:lang w:eastAsia="zh-CN"/>
        </w:rPr>
        <w:t>中部非洲地区办事处（喀麦隆雅温得）</w:t>
      </w:r>
    </w:p>
    <w:p w14:paraId="57D165A2" w14:textId="77777777" w:rsidR="00A025D8" w:rsidRDefault="00A025D8" w:rsidP="00A025D8">
      <w:pPr>
        <w:pStyle w:val="enumlev2"/>
        <w:rPr>
          <w:lang w:val="en" w:eastAsia="zh-CN"/>
        </w:rPr>
      </w:pPr>
      <w:r>
        <w:rPr>
          <w:lang w:eastAsia="zh-CN"/>
        </w:rPr>
        <w:t>–</w:t>
      </w:r>
      <w:r>
        <w:rPr>
          <w:lang w:eastAsia="zh-CN"/>
        </w:rPr>
        <w:tab/>
      </w:r>
      <w:r>
        <w:rPr>
          <w:rFonts w:hint="eastAsia"/>
          <w:lang w:eastAsia="zh-CN"/>
        </w:rPr>
        <w:t>西部非洲地区办事处（津巴布韦哈拉雷）</w:t>
      </w:r>
      <w:r>
        <w:rPr>
          <w:rFonts w:hint="eastAsia"/>
          <w:lang w:val="en" w:eastAsia="zh-CN"/>
        </w:rPr>
        <w:t xml:space="preserve"> </w:t>
      </w:r>
    </w:p>
    <w:p w14:paraId="1734D344" w14:textId="77777777" w:rsidR="00A025D8" w:rsidRDefault="00A025D8" w:rsidP="00A025D8">
      <w:pPr>
        <w:pStyle w:val="enumlev2"/>
        <w:rPr>
          <w:lang w:val="en" w:eastAsia="zh-CN"/>
        </w:rPr>
      </w:pPr>
      <w:r>
        <w:rPr>
          <w:lang w:eastAsia="zh-CN"/>
        </w:rPr>
        <w:t>–</w:t>
      </w:r>
      <w:r>
        <w:rPr>
          <w:lang w:eastAsia="zh-CN"/>
        </w:rPr>
        <w:tab/>
      </w:r>
      <w:r>
        <w:rPr>
          <w:rFonts w:hint="eastAsia"/>
          <w:lang w:eastAsia="zh-CN"/>
        </w:rPr>
        <w:t>南部非洲地区办事处（塞内加尔达喀尔）</w:t>
      </w:r>
    </w:p>
    <w:p w14:paraId="6099A241" w14:textId="77777777" w:rsidR="00A025D8" w:rsidRDefault="00A025D8" w:rsidP="00A025D8">
      <w:pPr>
        <w:pStyle w:val="enumlev1"/>
        <w:rPr>
          <w:szCs w:val="22"/>
          <w:lang w:val="en-US" w:eastAsia="zh-CN"/>
        </w:rPr>
      </w:pPr>
      <w:r>
        <w:rPr>
          <w:lang w:eastAsia="zh-CN"/>
        </w:rPr>
        <w:t>•</w:t>
      </w:r>
      <w:r>
        <w:rPr>
          <w:lang w:eastAsia="zh-CN"/>
        </w:rPr>
        <w:tab/>
      </w:r>
      <w:r>
        <w:rPr>
          <w:rFonts w:hint="eastAsia"/>
          <w:lang w:eastAsia="zh-CN"/>
        </w:rPr>
        <w:t>美洲区域代表处（巴西，巴西利亚）</w:t>
      </w:r>
    </w:p>
    <w:p w14:paraId="00F28D8E" w14:textId="77777777" w:rsidR="00A025D8" w:rsidRDefault="00A025D8" w:rsidP="00A025D8">
      <w:pPr>
        <w:pStyle w:val="enumlev2"/>
        <w:rPr>
          <w:lang w:val="en" w:eastAsia="zh-CN"/>
        </w:rPr>
      </w:pPr>
      <w:r>
        <w:rPr>
          <w:lang w:eastAsia="zh-CN"/>
        </w:rPr>
        <w:t>–</w:t>
      </w:r>
      <w:r>
        <w:rPr>
          <w:lang w:eastAsia="zh-CN"/>
        </w:rPr>
        <w:tab/>
      </w:r>
      <w:r>
        <w:rPr>
          <w:rFonts w:hint="eastAsia"/>
          <w:lang w:eastAsia="zh-CN"/>
        </w:rPr>
        <w:t>地区办事处（洪都拉斯特古西加尔巴）</w:t>
      </w:r>
    </w:p>
    <w:p w14:paraId="742D3050" w14:textId="77777777" w:rsidR="00A025D8" w:rsidRDefault="00A025D8" w:rsidP="00A025D8">
      <w:pPr>
        <w:pStyle w:val="enumlev2"/>
        <w:rPr>
          <w:lang w:val="en" w:eastAsia="zh-CN"/>
        </w:rPr>
      </w:pPr>
      <w:r>
        <w:rPr>
          <w:lang w:eastAsia="zh-CN"/>
        </w:rPr>
        <w:t>–</w:t>
      </w:r>
      <w:r>
        <w:rPr>
          <w:lang w:eastAsia="zh-CN"/>
        </w:rPr>
        <w:tab/>
      </w:r>
      <w:r>
        <w:rPr>
          <w:rFonts w:hint="eastAsia"/>
          <w:lang w:eastAsia="zh-CN"/>
        </w:rPr>
        <w:t>地区办事处（智利圣地亚哥）</w:t>
      </w:r>
      <w:r>
        <w:rPr>
          <w:rFonts w:hint="eastAsia"/>
          <w:lang w:val="en" w:eastAsia="zh-CN"/>
        </w:rPr>
        <w:t xml:space="preserve"> </w:t>
      </w:r>
    </w:p>
    <w:p w14:paraId="04A361F5" w14:textId="77777777" w:rsidR="00A025D8" w:rsidRDefault="00A025D8" w:rsidP="00A025D8">
      <w:pPr>
        <w:pStyle w:val="enumlev2"/>
        <w:rPr>
          <w:lang w:val="en" w:eastAsia="zh-CN"/>
        </w:rPr>
      </w:pPr>
      <w:r>
        <w:rPr>
          <w:lang w:eastAsia="zh-CN"/>
        </w:rPr>
        <w:t>–</w:t>
      </w:r>
      <w:r>
        <w:rPr>
          <w:lang w:eastAsia="zh-CN"/>
        </w:rPr>
        <w:tab/>
      </w:r>
      <w:r>
        <w:rPr>
          <w:rFonts w:hint="eastAsia"/>
          <w:lang w:eastAsia="zh-CN"/>
        </w:rPr>
        <w:t>地区办事处（巴巴多斯布里奇敦）</w:t>
      </w:r>
    </w:p>
    <w:p w14:paraId="0AF19A72" w14:textId="77777777" w:rsidR="00A025D8" w:rsidRDefault="00A025D8" w:rsidP="00A025D8">
      <w:pPr>
        <w:pStyle w:val="enumlev1"/>
        <w:rPr>
          <w:szCs w:val="22"/>
          <w:lang w:val="en-US" w:eastAsia="zh-CN"/>
        </w:rPr>
      </w:pPr>
      <w:r>
        <w:rPr>
          <w:lang w:eastAsia="zh-CN"/>
        </w:rPr>
        <w:t>•</w:t>
      </w:r>
      <w:r>
        <w:rPr>
          <w:lang w:eastAsia="zh-CN"/>
        </w:rPr>
        <w:tab/>
      </w:r>
      <w:r>
        <w:rPr>
          <w:rFonts w:hint="eastAsia"/>
          <w:lang w:eastAsia="zh-CN"/>
        </w:rPr>
        <w:t>亚太区域代表处（泰国，曼谷）</w:t>
      </w:r>
    </w:p>
    <w:p w14:paraId="71BEC1DB" w14:textId="77777777" w:rsidR="00A025D8" w:rsidRDefault="00A025D8" w:rsidP="00A025D8">
      <w:pPr>
        <w:pStyle w:val="enumlev2"/>
        <w:rPr>
          <w:lang w:val="en" w:eastAsia="zh-CN"/>
        </w:rPr>
      </w:pPr>
      <w:r>
        <w:rPr>
          <w:lang w:eastAsia="zh-CN"/>
        </w:rPr>
        <w:t>–</w:t>
      </w:r>
      <w:r>
        <w:rPr>
          <w:lang w:eastAsia="zh-CN"/>
        </w:rPr>
        <w:tab/>
      </w:r>
      <w:r>
        <w:rPr>
          <w:rFonts w:hint="eastAsia"/>
          <w:lang w:eastAsia="zh-CN"/>
        </w:rPr>
        <w:t>地区办事处（印度尼西亚雅加达）</w:t>
      </w:r>
      <w:r>
        <w:rPr>
          <w:rFonts w:hint="eastAsia"/>
          <w:lang w:val="en" w:eastAsia="zh-CN"/>
        </w:rPr>
        <w:t xml:space="preserve"> </w:t>
      </w:r>
    </w:p>
    <w:p w14:paraId="3E1FE279" w14:textId="77777777" w:rsidR="00A025D8" w:rsidRDefault="00A025D8" w:rsidP="00A025D8">
      <w:pPr>
        <w:pStyle w:val="enumlev1"/>
        <w:rPr>
          <w:szCs w:val="22"/>
          <w:lang w:val="en-US" w:eastAsia="zh-CN"/>
        </w:rPr>
      </w:pPr>
      <w:r>
        <w:rPr>
          <w:lang w:eastAsia="zh-CN"/>
        </w:rPr>
        <w:t>•</w:t>
      </w:r>
      <w:r>
        <w:rPr>
          <w:lang w:eastAsia="zh-CN"/>
        </w:rPr>
        <w:tab/>
      </w:r>
      <w:r>
        <w:rPr>
          <w:rFonts w:hint="eastAsia"/>
          <w:lang w:eastAsia="zh-CN"/>
        </w:rPr>
        <w:t>阿拉伯区域代表处</w:t>
      </w:r>
      <w:r>
        <w:rPr>
          <w:rFonts w:hint="eastAsia"/>
          <w:lang w:eastAsia="zh-CN"/>
        </w:rPr>
        <w:t xml:space="preserve"> </w:t>
      </w:r>
      <w:r>
        <w:rPr>
          <w:rFonts w:hint="eastAsia"/>
          <w:lang w:eastAsia="zh-CN"/>
        </w:rPr>
        <w:t>（埃及，开罗）</w:t>
      </w:r>
    </w:p>
    <w:p w14:paraId="684015CB" w14:textId="77777777" w:rsidR="00A025D8" w:rsidRDefault="00A025D8" w:rsidP="00A025D8">
      <w:pPr>
        <w:pStyle w:val="enumlev1"/>
        <w:rPr>
          <w:lang w:eastAsia="zh-CN"/>
        </w:rPr>
      </w:pPr>
      <w:r>
        <w:rPr>
          <w:lang w:eastAsia="zh-CN"/>
        </w:rPr>
        <w:t>•</w:t>
      </w:r>
      <w:r>
        <w:rPr>
          <w:lang w:eastAsia="zh-CN"/>
        </w:rPr>
        <w:tab/>
      </w:r>
      <w:r>
        <w:rPr>
          <w:rFonts w:hint="eastAsia"/>
          <w:lang w:eastAsia="zh-CN"/>
        </w:rPr>
        <w:t>独联体国家地区办事处（俄联邦，莫斯科）</w:t>
      </w:r>
    </w:p>
    <w:p w14:paraId="7D9104C7" w14:textId="77777777" w:rsidR="00A025D8" w:rsidRDefault="00A025D8" w:rsidP="00A025D8">
      <w:pPr>
        <w:pStyle w:val="enumlev1"/>
        <w:rPr>
          <w:lang w:eastAsia="zh-CN"/>
        </w:rPr>
      </w:pPr>
      <w:r>
        <w:rPr>
          <w:lang w:eastAsia="zh-CN"/>
        </w:rPr>
        <w:t>•</w:t>
      </w:r>
      <w:r>
        <w:rPr>
          <w:lang w:eastAsia="zh-CN"/>
        </w:rPr>
        <w:tab/>
      </w:r>
      <w:r>
        <w:rPr>
          <w:rFonts w:hint="eastAsia"/>
          <w:lang w:eastAsia="zh-CN"/>
        </w:rPr>
        <w:t>欧洲区域代表处（国际电联总部）</w:t>
      </w:r>
      <w:r>
        <w:rPr>
          <w:rFonts w:hint="eastAsia"/>
          <w:lang w:eastAsia="zh-CN"/>
        </w:rPr>
        <w:t xml:space="preserve"> </w:t>
      </w:r>
    </w:p>
    <w:p w14:paraId="3F71460C" w14:textId="77777777" w:rsidR="00A025D8" w:rsidRDefault="00A025D8" w:rsidP="00A025D8">
      <w:pPr>
        <w:pStyle w:val="Heading4"/>
        <w:rPr>
          <w:color w:val="C0504D" w:themeColor="accent2"/>
          <w:lang w:eastAsia="zh-CN"/>
        </w:rPr>
      </w:pPr>
      <w:r>
        <w:rPr>
          <w:lang w:eastAsia="zh-CN"/>
        </w:rPr>
        <w:t>5</w:t>
      </w:r>
      <w:r>
        <w:rPr>
          <w:lang w:eastAsia="zh-CN"/>
        </w:rPr>
        <w:tab/>
      </w:r>
      <w:r>
        <w:rPr>
          <w:rFonts w:hint="eastAsia"/>
          <w:lang w:eastAsia="zh-CN"/>
        </w:rPr>
        <w:t>电信发展部门还通过各项目和举措开展活动</w:t>
      </w:r>
    </w:p>
    <w:p w14:paraId="779908A8" w14:textId="77777777" w:rsidR="00A025D8" w:rsidRDefault="00A025D8" w:rsidP="00A025D8">
      <w:pPr>
        <w:ind w:firstLineChars="200" w:firstLine="480"/>
        <w:rPr>
          <w:lang w:eastAsia="zh-CN"/>
        </w:rPr>
      </w:pPr>
      <w:r>
        <w:rPr>
          <w:lang w:eastAsia="zh-CN"/>
        </w:rPr>
        <w:t>WTDC-17</w:t>
      </w:r>
      <w:r>
        <w:rPr>
          <w:rFonts w:hint="eastAsia"/>
          <w:lang w:eastAsia="zh-CN"/>
        </w:rPr>
        <w:t>通过的项目涉及：</w:t>
      </w:r>
    </w:p>
    <w:p w14:paraId="44EE0E1E" w14:textId="77777777" w:rsidR="00A025D8" w:rsidRDefault="00A025D8" w:rsidP="00A025D8">
      <w:pPr>
        <w:ind w:firstLineChars="200" w:firstLine="480"/>
        <w:rPr>
          <w:lang w:eastAsia="zh-CN"/>
        </w:rPr>
      </w:pPr>
      <w:r>
        <w:rPr>
          <w:rFonts w:hint="eastAsia"/>
          <w:lang w:eastAsia="zh-CN"/>
        </w:rPr>
        <w:t>电信</w:t>
      </w:r>
      <w:r>
        <w:rPr>
          <w:lang w:eastAsia="zh-CN"/>
        </w:rPr>
        <w:t>/ICT</w:t>
      </w:r>
      <w:r>
        <w:rPr>
          <w:rFonts w:hint="eastAsia"/>
          <w:lang w:eastAsia="zh-CN"/>
        </w:rPr>
        <w:t>网络（包括一致性和互操作性及弥合标准化工作差距）创新和伙伴关系、网络安全、</w:t>
      </w:r>
      <w:r>
        <w:rPr>
          <w:lang w:eastAsia="zh-CN"/>
        </w:rPr>
        <w:t>ICT</w:t>
      </w:r>
      <w:r>
        <w:rPr>
          <w:rFonts w:hint="eastAsia"/>
          <w:lang w:eastAsia="zh-CN"/>
        </w:rPr>
        <w:t>应用和服务、能力建设、电信</w:t>
      </w:r>
      <w:r>
        <w:rPr>
          <w:lang w:eastAsia="zh-CN"/>
        </w:rPr>
        <w:t>/ICT</w:t>
      </w:r>
      <w:r>
        <w:rPr>
          <w:rFonts w:hint="eastAsia"/>
          <w:lang w:eastAsia="zh-CN"/>
        </w:rPr>
        <w:t>统计数据、数字包容性、向最不发达国家（</w:t>
      </w:r>
      <w:r>
        <w:rPr>
          <w:lang w:eastAsia="zh-CN"/>
        </w:rPr>
        <w:t>LDC</w:t>
      </w:r>
      <w:r>
        <w:rPr>
          <w:rFonts w:hint="eastAsia"/>
          <w:lang w:eastAsia="zh-CN"/>
        </w:rPr>
        <w:t>）、小岛屿发展中国家（</w:t>
      </w:r>
      <w:r>
        <w:rPr>
          <w:lang w:eastAsia="zh-CN"/>
        </w:rPr>
        <w:t>SIDS</w:t>
      </w:r>
      <w:r>
        <w:rPr>
          <w:rFonts w:hint="eastAsia"/>
          <w:lang w:eastAsia="zh-CN"/>
        </w:rPr>
        <w:t>）和内陆发展中国家（</w:t>
      </w:r>
      <w:r>
        <w:rPr>
          <w:lang w:eastAsia="zh-CN"/>
        </w:rPr>
        <w:t>LLDC</w:t>
      </w:r>
      <w:r>
        <w:rPr>
          <w:rFonts w:hint="eastAsia"/>
          <w:lang w:eastAsia="zh-CN"/>
        </w:rPr>
        <w:t>）提供集中援助、信息通信技术（</w:t>
      </w:r>
      <w:r>
        <w:rPr>
          <w:lang w:eastAsia="zh-CN"/>
        </w:rPr>
        <w:t>ICT</w:t>
      </w:r>
      <w:r>
        <w:rPr>
          <w:rFonts w:hint="eastAsia"/>
          <w:lang w:eastAsia="zh-CN"/>
        </w:rPr>
        <w:t>）与气候变化的适应和缓解、应急通信。</w:t>
      </w:r>
    </w:p>
    <w:p w14:paraId="7BA05CC0" w14:textId="77777777" w:rsidR="00A025D8" w:rsidRDefault="00A025D8" w:rsidP="00A025D8">
      <w:pPr>
        <w:ind w:firstLineChars="200" w:firstLine="480"/>
        <w:rPr>
          <w:bCs/>
          <w:iCs/>
          <w:lang w:eastAsia="zh-CN"/>
        </w:rPr>
      </w:pPr>
      <w:r>
        <w:rPr>
          <w:rFonts w:hint="eastAsia"/>
          <w:lang w:eastAsia="zh-CN"/>
        </w:rPr>
        <w:lastRenderedPageBreak/>
        <w:t>欲了解该部门的最新项目，请访问国际电联</w:t>
      </w:r>
      <w:r>
        <w:rPr>
          <w:lang w:eastAsia="zh-CN"/>
        </w:rPr>
        <w:t>ITU-D</w:t>
      </w:r>
      <w:r>
        <w:rPr>
          <w:rFonts w:hint="eastAsia"/>
          <w:lang w:eastAsia="zh-CN"/>
        </w:rPr>
        <w:t>网站中的项目网页：</w:t>
      </w:r>
      <w:hyperlink r:id="rId86" w:history="1">
        <w:r>
          <w:rPr>
            <w:rStyle w:val="Hyperlink"/>
            <w:lang w:eastAsia="zh-CN"/>
          </w:rPr>
          <w:t>https://www.itu.int/zh/ITU-D/Projects/Pages/default.aspx</w:t>
        </w:r>
      </w:hyperlink>
      <w:r>
        <w:rPr>
          <w:rFonts w:hint="eastAsia"/>
          <w:lang w:eastAsia="zh-CN"/>
        </w:rPr>
        <w:t>。</w:t>
      </w:r>
    </w:p>
    <w:p w14:paraId="5213395F" w14:textId="77777777" w:rsidR="00A025D8" w:rsidRDefault="00A025D8" w:rsidP="00A025D8">
      <w:pPr>
        <w:pStyle w:val="Heading4"/>
      </w:pPr>
      <w:r>
        <w:t>6</w:t>
      </w:r>
      <w:r>
        <w:tab/>
      </w:r>
      <w:proofErr w:type="spellStart"/>
      <w:r>
        <w:rPr>
          <w:rFonts w:hint="eastAsia"/>
          <w:lang w:val="en-US"/>
        </w:rPr>
        <w:t>专题研讨会</w:t>
      </w:r>
      <w:proofErr w:type="spellEnd"/>
      <w:r>
        <w:rPr>
          <w:rFonts w:hint="eastAsia"/>
          <w:lang w:val="en-US"/>
        </w:rPr>
        <w:t>：</w:t>
      </w:r>
    </w:p>
    <w:p w14:paraId="468CC2A9" w14:textId="77777777" w:rsidR="00A025D8" w:rsidRDefault="00A025D8" w:rsidP="00A025D8">
      <w:pPr>
        <w:ind w:firstLineChars="200" w:firstLine="480"/>
      </w:pPr>
      <w:proofErr w:type="spellStart"/>
      <w:r>
        <w:rPr>
          <w:rFonts w:hint="eastAsia"/>
          <w:lang w:val="en-US"/>
        </w:rPr>
        <w:t>每年举办一届全球监管机构专题研讨会</w:t>
      </w:r>
      <w:proofErr w:type="spellEnd"/>
      <w:r>
        <w:rPr>
          <w:rFonts w:hint="eastAsia"/>
          <w:lang w:val="en-US"/>
        </w:rPr>
        <w:t>（</w:t>
      </w:r>
      <w:r>
        <w:t>Global Symposium for Regulators</w:t>
      </w:r>
      <w:r>
        <w:rPr>
          <w:rFonts w:hint="eastAsia"/>
          <w:lang w:val="en-US"/>
        </w:rPr>
        <w:t>，</w:t>
      </w:r>
      <w:r>
        <w:t>GSR</w:t>
      </w:r>
      <w:r>
        <w:rPr>
          <w:rFonts w:hint="eastAsia"/>
          <w:lang w:val="en-US"/>
        </w:rPr>
        <w:t>）。</w:t>
      </w:r>
    </w:p>
    <w:p w14:paraId="21149C5F" w14:textId="77777777" w:rsidR="00A025D8" w:rsidRDefault="00A025D8" w:rsidP="00A025D8">
      <w:pPr>
        <w:pStyle w:val="Heading4"/>
        <w:rPr>
          <w:lang w:eastAsia="zh-CN"/>
        </w:rPr>
      </w:pPr>
      <w:r>
        <w:rPr>
          <w:bCs/>
          <w:lang w:eastAsia="zh-CN"/>
        </w:rPr>
        <w:t>7</w:t>
      </w:r>
      <w:r>
        <w:rPr>
          <w:lang w:eastAsia="zh-CN"/>
        </w:rPr>
        <w:tab/>
      </w:r>
      <w:hyperlink r:id="rId87" w:history="1">
        <w:r>
          <w:rPr>
            <w:rStyle w:val="Hyperlink"/>
            <w:rFonts w:hint="eastAsia"/>
            <w:lang w:eastAsia="zh-CN"/>
          </w:rPr>
          <w:t>世界电信</w:t>
        </w:r>
        <w:r>
          <w:rPr>
            <w:rStyle w:val="Hyperlink"/>
            <w:lang w:eastAsia="zh-CN"/>
          </w:rPr>
          <w:t>/ICT</w:t>
        </w:r>
        <w:r>
          <w:rPr>
            <w:rStyle w:val="Hyperlink"/>
            <w:rFonts w:hint="eastAsia"/>
            <w:lang w:eastAsia="zh-CN"/>
          </w:rPr>
          <w:t>指标专题研讨会（</w:t>
        </w:r>
        <w:r>
          <w:rPr>
            <w:rStyle w:val="Hyperlink"/>
            <w:lang w:eastAsia="zh-CN"/>
          </w:rPr>
          <w:t>WTIS</w:t>
        </w:r>
        <w:r>
          <w:rPr>
            <w:rStyle w:val="Hyperlink"/>
            <w:rFonts w:hint="eastAsia"/>
            <w:lang w:eastAsia="zh-CN"/>
          </w:rPr>
          <w:t>）</w:t>
        </w:r>
      </w:hyperlink>
      <w:r>
        <w:rPr>
          <w:rFonts w:hint="eastAsia"/>
          <w:lang w:eastAsia="zh-CN"/>
        </w:rPr>
        <w:t>：</w:t>
      </w:r>
    </w:p>
    <w:p w14:paraId="2EBFAD39" w14:textId="77777777" w:rsidR="00A025D8" w:rsidRDefault="00A025D8" w:rsidP="00A025D8">
      <w:pPr>
        <w:ind w:firstLineChars="200" w:firstLine="480"/>
        <w:rPr>
          <w:lang w:eastAsia="zh-CN"/>
        </w:rPr>
      </w:pPr>
      <w:r>
        <w:rPr>
          <w:rFonts w:hint="eastAsia"/>
          <w:lang w:eastAsia="zh-CN"/>
        </w:rPr>
        <w:t>上一次</w:t>
      </w:r>
      <w:r>
        <w:rPr>
          <w:lang w:eastAsia="zh-CN"/>
        </w:rPr>
        <w:t>WTIS</w:t>
      </w:r>
      <w:r>
        <w:rPr>
          <w:rFonts w:hint="eastAsia"/>
          <w:lang w:eastAsia="zh-CN"/>
        </w:rPr>
        <w:t>于</w:t>
      </w:r>
      <w:r>
        <w:rPr>
          <w:lang w:eastAsia="zh-CN"/>
        </w:rPr>
        <w:t>2018</w:t>
      </w:r>
      <w:r>
        <w:rPr>
          <w:rFonts w:hint="eastAsia"/>
          <w:lang w:eastAsia="zh-CN"/>
        </w:rPr>
        <w:t>年举办。</w:t>
      </w:r>
    </w:p>
    <w:p w14:paraId="0A652CD7" w14:textId="77777777" w:rsidR="00A025D8" w:rsidRDefault="00A025D8" w:rsidP="00A025D8">
      <w:pPr>
        <w:pStyle w:val="Heading4"/>
      </w:pPr>
      <w:r>
        <w:rPr>
          <w:lang w:eastAsia="zh-CN"/>
        </w:rPr>
        <w:t>8</w:t>
      </w:r>
      <w:r>
        <w:rPr>
          <w:lang w:eastAsia="zh-CN"/>
        </w:rPr>
        <w:tab/>
      </w:r>
      <w:proofErr w:type="spellStart"/>
      <w:r>
        <w:rPr>
          <w:rFonts w:hint="eastAsia"/>
          <w:lang w:val="en-US"/>
        </w:rPr>
        <w:t>主要出版物</w:t>
      </w:r>
      <w:proofErr w:type="spellEnd"/>
      <w:r>
        <w:rPr>
          <w:rFonts w:hint="eastAsia"/>
          <w:lang w:val="en-US"/>
        </w:rPr>
        <w:t>：</w:t>
      </w:r>
    </w:p>
    <w:p w14:paraId="6675F25E" w14:textId="77777777" w:rsidR="00A025D8" w:rsidRDefault="00A025D8" w:rsidP="00A025D8">
      <w:pPr>
        <w:pStyle w:val="enumlev1"/>
      </w:pPr>
      <w:r>
        <w:t>1)</w:t>
      </w:r>
      <w:r>
        <w:tab/>
      </w:r>
      <w:r>
        <w:rPr>
          <w:rFonts w:hint="eastAsia"/>
          <w:lang w:val="en-US"/>
        </w:rPr>
        <w:t>《</w:t>
      </w:r>
      <w:proofErr w:type="spellStart"/>
      <w:r>
        <w:rPr>
          <w:rFonts w:hint="eastAsia"/>
          <w:lang w:val="en-US"/>
        </w:rPr>
        <w:t>世界电信发展大会最后报告</w:t>
      </w:r>
      <w:proofErr w:type="spellEnd"/>
      <w:r>
        <w:rPr>
          <w:rFonts w:hint="eastAsia"/>
          <w:lang w:val="en-US"/>
        </w:rPr>
        <w:t>》（</w:t>
      </w:r>
      <w:hyperlink r:id="rId88" w:history="1">
        <w:r>
          <w:rPr>
            <w:rStyle w:val="Hyperlink"/>
            <w:i/>
            <w:iCs/>
          </w:rPr>
          <w:t>WTDC Final Report</w:t>
        </w:r>
      </w:hyperlink>
      <w:r>
        <w:rPr>
          <w:rFonts w:hint="eastAsia"/>
          <w:lang w:val="en-US"/>
        </w:rPr>
        <w:t>）</w:t>
      </w:r>
    </w:p>
    <w:p w14:paraId="55DFFE2D" w14:textId="77777777" w:rsidR="00A025D8" w:rsidRDefault="00A025D8" w:rsidP="00A025D8">
      <w:pPr>
        <w:pStyle w:val="enumlev1"/>
      </w:pPr>
      <w:bookmarkStart w:id="204" w:name="_Hlk96532318"/>
      <w:r>
        <w:t>2</w:t>
      </w:r>
      <w:bookmarkEnd w:id="204"/>
      <w:r>
        <w:t>)</w:t>
      </w:r>
      <w:r>
        <w:tab/>
      </w:r>
      <w:proofErr w:type="spellStart"/>
      <w:r>
        <w:rPr>
          <w:rFonts w:hint="eastAsia"/>
          <w:lang w:val="en-US"/>
        </w:rPr>
        <w:t>关于信息通信技术监管、经济与金融方面的出版物</w:t>
      </w:r>
      <w:proofErr w:type="spellEnd"/>
      <w:r>
        <w:rPr>
          <w:rFonts w:hint="eastAsia"/>
          <w:lang w:val="en-US"/>
        </w:rPr>
        <w:t>（</w:t>
      </w:r>
      <w:r>
        <w:t>Publications on ICT Regulation, Economics and Finance</w:t>
      </w:r>
      <w:r>
        <w:rPr>
          <w:rFonts w:hint="eastAsia"/>
          <w:lang w:val="en-US"/>
        </w:rPr>
        <w:t>）</w:t>
      </w:r>
    </w:p>
    <w:p w14:paraId="0D26F21F" w14:textId="77777777" w:rsidR="00A025D8" w:rsidRDefault="00A025D8" w:rsidP="00A025D8">
      <w:pPr>
        <w:pStyle w:val="enumlev1"/>
        <w:rPr>
          <w:bCs/>
          <w:iCs/>
          <w:szCs w:val="22"/>
          <w:lang w:val="en-US"/>
        </w:rPr>
      </w:pPr>
      <w:r>
        <w:rPr>
          <w:bCs/>
          <w:iCs/>
        </w:rPr>
        <w:t>3)</w:t>
      </w:r>
      <w:r>
        <w:rPr>
          <w:bCs/>
          <w:iCs/>
        </w:rPr>
        <w:tab/>
      </w:r>
      <w:proofErr w:type="spellStart"/>
      <w:r>
        <w:rPr>
          <w:rFonts w:hint="eastAsia"/>
          <w:bCs/>
          <w:iCs/>
          <w:lang w:val="en-US"/>
        </w:rPr>
        <w:t>统计数字与指标方面的出版物</w:t>
      </w:r>
      <w:proofErr w:type="spellEnd"/>
      <w:r>
        <w:rPr>
          <w:rFonts w:hint="eastAsia"/>
          <w:bCs/>
          <w:iCs/>
          <w:lang w:val="en-US"/>
        </w:rPr>
        <w:t>（</w:t>
      </w:r>
      <w:r>
        <w:rPr>
          <w:bCs/>
          <w:iCs/>
        </w:rPr>
        <w:t>Statistics and Indicators</w:t>
      </w:r>
      <w:r>
        <w:rPr>
          <w:rFonts w:hint="eastAsia"/>
          <w:bCs/>
          <w:iCs/>
          <w:lang w:val="en-US"/>
        </w:rPr>
        <w:t>）</w:t>
      </w:r>
    </w:p>
    <w:p w14:paraId="21831B91" w14:textId="77777777" w:rsidR="00A9689D" w:rsidRPr="00B228B3" w:rsidRDefault="00A9689D" w:rsidP="00860154">
      <w:pPr>
        <w:rPr>
          <w:lang w:eastAsia="zh-CN"/>
        </w:rPr>
      </w:pPr>
    </w:p>
    <w:p w14:paraId="2AA0A0E6" w14:textId="77777777" w:rsidR="00D444A7" w:rsidRPr="00B228B3" w:rsidRDefault="00D444A7" w:rsidP="00860154">
      <w:pPr>
        <w:rPr>
          <w:lang w:eastAsia="zh-CN"/>
        </w:rPr>
      </w:pPr>
      <w:r w:rsidRPr="00B228B3">
        <w:rPr>
          <w:lang w:eastAsia="zh-CN"/>
        </w:rPr>
        <w:br w:type="page"/>
      </w:r>
    </w:p>
    <w:p w14:paraId="6F496F85" w14:textId="56FC903F" w:rsidR="00D444A7" w:rsidRPr="00B228B3" w:rsidRDefault="00D444A7" w:rsidP="00860154">
      <w:pPr>
        <w:pStyle w:val="AnnexNoTitle"/>
        <w:spacing w:line="240" w:lineRule="auto"/>
        <w:rPr>
          <w:lang w:val="en-GB" w:eastAsia="zh-CN"/>
        </w:rPr>
      </w:pPr>
      <w:bookmarkStart w:id="205" w:name="_Toc104207253"/>
      <w:r w:rsidRPr="00AD3CBE">
        <w:rPr>
          <w:rFonts w:eastAsia="SimSun" w:hint="eastAsia"/>
          <w:lang w:eastAsia="zh-CN"/>
        </w:rPr>
        <w:lastRenderedPageBreak/>
        <w:t>附件</w:t>
      </w:r>
      <w:r w:rsidR="002E26DF">
        <w:rPr>
          <w:rFonts w:ascii="SimSun" w:eastAsia="SimSun" w:hAnsi="SimSun" w:cs="SimSun" w:hint="eastAsia"/>
          <w:lang w:eastAsia="zh-CN"/>
        </w:rPr>
        <w:t>八</w:t>
      </w:r>
      <w:r w:rsidRPr="00B228B3">
        <w:rPr>
          <w:lang w:val="en-GB" w:eastAsia="zh-CN"/>
        </w:rPr>
        <w:br/>
      </w:r>
      <w:r w:rsidR="00A81E2A" w:rsidRPr="00A81E2A">
        <w:rPr>
          <w:rFonts w:ascii="SimSun" w:eastAsia="SimSun" w:hAnsi="SimSun" w:cs="SimSun" w:hint="eastAsia"/>
          <w:lang w:eastAsia="zh-CN"/>
        </w:rPr>
        <w:t>一般会议用语的翻译</w:t>
      </w:r>
      <w:bookmarkEnd w:id="205"/>
    </w:p>
    <w:p w14:paraId="2981D362" w14:textId="7015ADF9" w:rsidR="00A81E2A" w:rsidRPr="00B228B3" w:rsidRDefault="00A81E2A" w:rsidP="00860154">
      <w:pPr>
        <w:pStyle w:val="enumlev1"/>
        <w:rPr>
          <w:lang w:eastAsia="zh-CN"/>
        </w:rPr>
      </w:pPr>
      <w:r w:rsidRPr="00B228B3">
        <w:rPr>
          <w:lang w:eastAsia="zh-CN"/>
        </w:rPr>
        <w:t>•</w:t>
      </w:r>
      <w:r w:rsidRPr="00B228B3">
        <w:rPr>
          <w:rFonts w:hint="eastAsia"/>
          <w:lang w:eastAsia="zh-CN"/>
        </w:rPr>
        <w:tab/>
      </w:r>
      <w:r w:rsidRPr="00A81E2A">
        <w:rPr>
          <w:rFonts w:hint="eastAsia"/>
          <w:lang w:val="fr-FR" w:eastAsia="zh-CN"/>
        </w:rPr>
        <w:t>与会议和提案相关的译法</w:t>
      </w:r>
    </w:p>
    <w:p w14:paraId="749722A7" w14:textId="0AC009D2" w:rsidR="00A81E2A" w:rsidRPr="00B228B3" w:rsidRDefault="00A81E2A" w:rsidP="00860154">
      <w:pPr>
        <w:pStyle w:val="enumlev1"/>
        <w:rPr>
          <w:lang w:eastAsia="zh-CN"/>
        </w:rPr>
      </w:pPr>
      <w:r w:rsidRPr="00B228B3">
        <w:rPr>
          <w:rFonts w:hint="eastAsia"/>
          <w:lang w:eastAsia="zh-CN"/>
        </w:rPr>
        <w:tab/>
        <w:t xml:space="preserve">Plenary </w:t>
      </w:r>
      <w:r w:rsidRPr="00A81E2A">
        <w:rPr>
          <w:rFonts w:hint="eastAsia"/>
          <w:lang w:val="fr-FR" w:eastAsia="zh-CN"/>
        </w:rPr>
        <w:t>全体会议</w:t>
      </w:r>
      <w:r w:rsidRPr="00B228B3">
        <w:rPr>
          <w:rFonts w:hint="eastAsia"/>
          <w:lang w:eastAsia="zh-CN"/>
        </w:rPr>
        <w:t>，</w:t>
      </w:r>
      <w:r w:rsidRPr="00B228B3">
        <w:rPr>
          <w:rFonts w:hint="eastAsia"/>
          <w:lang w:eastAsia="zh-CN"/>
        </w:rPr>
        <w:t xml:space="preserve">plenary working group </w:t>
      </w:r>
      <w:r w:rsidRPr="00A81E2A">
        <w:rPr>
          <w:rFonts w:hint="eastAsia"/>
          <w:lang w:val="fr-FR" w:eastAsia="zh-CN"/>
        </w:rPr>
        <w:t>全体会议工作组</w:t>
      </w:r>
    </w:p>
    <w:p w14:paraId="65194884" w14:textId="0445612F" w:rsidR="00A81E2A" w:rsidRPr="00B228B3" w:rsidRDefault="00A81E2A" w:rsidP="00860154">
      <w:pPr>
        <w:pStyle w:val="enumlev1"/>
        <w:rPr>
          <w:lang w:eastAsia="zh-CN"/>
        </w:rPr>
      </w:pPr>
      <w:r w:rsidRPr="00B228B3">
        <w:rPr>
          <w:rFonts w:hint="eastAsia"/>
          <w:lang w:eastAsia="zh-CN"/>
        </w:rPr>
        <w:tab/>
        <w:t xml:space="preserve">this conference </w:t>
      </w:r>
      <w:r w:rsidRPr="00A81E2A">
        <w:rPr>
          <w:rFonts w:hint="eastAsia"/>
          <w:lang w:val="fr-FR" w:eastAsia="zh-CN"/>
        </w:rPr>
        <w:t>本届大会</w:t>
      </w:r>
    </w:p>
    <w:p w14:paraId="15FFE6DE" w14:textId="07F44DDD" w:rsidR="00A81E2A" w:rsidRPr="00B228B3" w:rsidRDefault="00A81E2A" w:rsidP="00860154">
      <w:pPr>
        <w:pStyle w:val="enumlev1"/>
        <w:rPr>
          <w:lang w:eastAsia="zh-CN"/>
        </w:rPr>
      </w:pPr>
      <w:r w:rsidRPr="00B228B3">
        <w:rPr>
          <w:rFonts w:hint="eastAsia"/>
          <w:lang w:eastAsia="zh-CN"/>
        </w:rPr>
        <w:tab/>
        <w:t xml:space="preserve">Assembly </w:t>
      </w:r>
      <w:r w:rsidRPr="00A81E2A">
        <w:rPr>
          <w:rFonts w:hint="eastAsia"/>
          <w:lang w:val="fr-FR" w:eastAsia="zh-CN"/>
        </w:rPr>
        <w:t>全会</w:t>
      </w:r>
    </w:p>
    <w:p w14:paraId="1548903E" w14:textId="51A0C181" w:rsidR="00A81E2A" w:rsidRPr="00B228B3" w:rsidRDefault="00A81E2A" w:rsidP="00860154">
      <w:pPr>
        <w:pStyle w:val="enumlev1"/>
        <w:rPr>
          <w:lang w:eastAsia="zh-CN"/>
        </w:rPr>
      </w:pPr>
      <w:r w:rsidRPr="00B228B3">
        <w:rPr>
          <w:lang w:eastAsia="zh-CN"/>
        </w:rPr>
        <w:tab/>
        <w:t>European Common Proposal for the Work of the Conference</w:t>
      </w:r>
    </w:p>
    <w:p w14:paraId="1BD259D7" w14:textId="70ED02DF" w:rsidR="00A81E2A" w:rsidRPr="00B228B3" w:rsidRDefault="00A81E2A" w:rsidP="00860154">
      <w:pPr>
        <w:pStyle w:val="enumlev1"/>
        <w:rPr>
          <w:lang w:eastAsia="zh-CN"/>
        </w:rPr>
      </w:pPr>
      <w:r w:rsidRPr="00B228B3">
        <w:rPr>
          <w:lang w:eastAsia="zh-CN"/>
        </w:rPr>
        <w:t>•</w:t>
      </w:r>
      <w:r w:rsidRPr="00B228B3">
        <w:rPr>
          <w:rFonts w:hint="eastAsia"/>
          <w:lang w:eastAsia="zh-CN"/>
        </w:rPr>
        <w:tab/>
      </w:r>
      <w:r w:rsidRPr="00A81E2A">
        <w:rPr>
          <w:rFonts w:hint="eastAsia"/>
          <w:lang w:val="fr-FR" w:eastAsia="zh-CN"/>
        </w:rPr>
        <w:t>欧洲有关大会工作的共同提案</w:t>
      </w:r>
      <w:r w:rsidRPr="00B228B3">
        <w:rPr>
          <w:rFonts w:hint="eastAsia"/>
          <w:lang w:eastAsia="zh-CN"/>
        </w:rPr>
        <w:t>（</w:t>
      </w:r>
      <w:r w:rsidRPr="00A81E2A">
        <w:rPr>
          <w:rFonts w:hint="eastAsia"/>
          <w:lang w:val="fr-FR" w:eastAsia="zh-CN"/>
        </w:rPr>
        <w:t>注</w:t>
      </w:r>
      <w:r w:rsidRPr="00B228B3">
        <w:rPr>
          <w:rFonts w:hint="eastAsia"/>
          <w:lang w:eastAsia="zh-CN"/>
        </w:rPr>
        <w:t>：</w:t>
      </w:r>
      <w:r w:rsidRPr="00A81E2A">
        <w:rPr>
          <w:rFonts w:hint="eastAsia"/>
          <w:lang w:val="fr-FR" w:eastAsia="zh-CN"/>
        </w:rPr>
        <w:t>请将国名或组织名称放在前面</w:t>
      </w:r>
      <w:r w:rsidRPr="00B228B3">
        <w:rPr>
          <w:rFonts w:hint="eastAsia"/>
          <w:lang w:eastAsia="zh-CN"/>
        </w:rPr>
        <w:t>）</w:t>
      </w:r>
    </w:p>
    <w:p w14:paraId="6FCD533C" w14:textId="7FC604E0" w:rsidR="00A81E2A" w:rsidRPr="00B228B3" w:rsidRDefault="00A81E2A" w:rsidP="00860154">
      <w:pPr>
        <w:pStyle w:val="enumlev1"/>
        <w:rPr>
          <w:lang w:eastAsia="zh-CN"/>
        </w:rPr>
      </w:pPr>
      <w:r w:rsidRPr="00B228B3">
        <w:rPr>
          <w:rFonts w:hint="eastAsia"/>
          <w:lang w:eastAsia="zh-CN"/>
        </w:rPr>
        <w:tab/>
        <w:t xml:space="preserve">joint proposal </w:t>
      </w:r>
      <w:r w:rsidRPr="00B228B3">
        <w:rPr>
          <w:lang w:eastAsia="zh-CN"/>
        </w:rPr>
        <w:t xml:space="preserve"> </w:t>
      </w:r>
      <w:r w:rsidRPr="00A81E2A">
        <w:rPr>
          <w:rFonts w:hint="eastAsia"/>
          <w:lang w:val="fr-FR" w:eastAsia="zh-CN"/>
        </w:rPr>
        <w:t>联合提案</w:t>
      </w:r>
    </w:p>
    <w:p w14:paraId="015241B7" w14:textId="59612B46" w:rsidR="00A81E2A" w:rsidRPr="00B228B3" w:rsidRDefault="00A81E2A" w:rsidP="00860154">
      <w:pPr>
        <w:pStyle w:val="enumlev1"/>
        <w:rPr>
          <w:lang w:eastAsia="zh-CN"/>
        </w:rPr>
      </w:pPr>
      <w:r w:rsidRPr="00B228B3">
        <w:rPr>
          <w:lang w:eastAsia="zh-CN"/>
        </w:rPr>
        <w:tab/>
        <w:t xml:space="preserve">proposal USA/1/  </w:t>
      </w:r>
      <w:r w:rsidRPr="00A81E2A">
        <w:rPr>
          <w:rFonts w:hint="eastAsia"/>
          <w:lang w:val="fr-FR" w:eastAsia="zh-CN"/>
        </w:rPr>
        <w:t>提案</w:t>
      </w:r>
      <w:r w:rsidRPr="00B228B3">
        <w:rPr>
          <w:lang w:eastAsia="zh-CN"/>
        </w:rPr>
        <w:t>USA/1/</w:t>
      </w:r>
    </w:p>
    <w:p w14:paraId="31B9E01E" w14:textId="08155067" w:rsidR="00A81E2A" w:rsidRPr="00B228B3" w:rsidRDefault="00A81E2A" w:rsidP="00860154">
      <w:pPr>
        <w:pStyle w:val="enumlev1"/>
        <w:rPr>
          <w:lang w:eastAsia="zh-CN"/>
        </w:rPr>
      </w:pPr>
      <w:r w:rsidRPr="00860154">
        <w:rPr>
          <w:lang w:eastAsia="zh-CN"/>
        </w:rPr>
        <w:tab/>
        <w:t xml:space="preserve">proposal A1 </w:t>
      </w:r>
      <w:r w:rsidRPr="00A81E2A">
        <w:rPr>
          <w:rFonts w:hint="eastAsia"/>
          <w:lang w:val="fr-FR" w:eastAsia="zh-CN"/>
        </w:rPr>
        <w:t>提案</w:t>
      </w:r>
      <w:r w:rsidRPr="00B228B3">
        <w:rPr>
          <w:lang w:eastAsia="zh-CN"/>
        </w:rPr>
        <w:t>A1</w:t>
      </w:r>
    </w:p>
    <w:p w14:paraId="42D79A51" w14:textId="415D200C" w:rsidR="00A81E2A" w:rsidRPr="00FC631F" w:rsidRDefault="00A81E2A" w:rsidP="00860154">
      <w:pPr>
        <w:pStyle w:val="enumlev1"/>
        <w:rPr>
          <w:lang w:eastAsia="zh-CN"/>
        </w:rPr>
      </w:pPr>
      <w:r w:rsidRPr="00860154">
        <w:rPr>
          <w:lang w:eastAsia="zh-CN"/>
        </w:rPr>
        <w:tab/>
      </w:r>
      <w:r w:rsidRPr="00B228B3">
        <w:rPr>
          <w:rFonts w:hint="eastAsia"/>
          <w:lang w:eastAsia="zh-CN"/>
        </w:rPr>
        <w:t xml:space="preserve">proposal </w:t>
      </w:r>
      <w:r w:rsidRPr="00A81E2A">
        <w:rPr>
          <w:rFonts w:hint="eastAsia"/>
          <w:lang w:val="fr-FR" w:eastAsia="zh-CN"/>
        </w:rPr>
        <w:t>一词并非总译为</w:t>
      </w:r>
      <w:r w:rsidR="00860154" w:rsidRPr="00860154">
        <w:rPr>
          <w:rFonts w:ascii="SimSun" w:hAnsi="SimSun" w:hint="eastAsia"/>
          <w:lang w:eastAsia="zh-CN"/>
        </w:rPr>
        <w:t>“</w:t>
      </w:r>
      <w:r w:rsidRPr="00A81E2A">
        <w:rPr>
          <w:rFonts w:hint="eastAsia"/>
          <w:lang w:val="fr-FR" w:eastAsia="zh-CN"/>
        </w:rPr>
        <w:t>提案</w:t>
      </w:r>
      <w:r w:rsidRPr="00B228B3">
        <w:rPr>
          <w:rFonts w:ascii="SimSun" w:hAnsi="SimSun" w:hint="eastAsia"/>
          <w:lang w:eastAsia="zh-CN"/>
        </w:rPr>
        <w:t>”</w:t>
      </w:r>
      <w:r w:rsidRPr="00B228B3">
        <w:rPr>
          <w:rFonts w:hint="eastAsia"/>
          <w:lang w:eastAsia="zh-CN"/>
        </w:rPr>
        <w:t>，</w:t>
      </w:r>
      <w:r w:rsidRPr="00A81E2A">
        <w:rPr>
          <w:rFonts w:hint="eastAsia"/>
          <w:lang w:val="fr-FR" w:eastAsia="zh-CN"/>
        </w:rPr>
        <w:t>根据上下文可以为</w:t>
      </w:r>
      <w:r w:rsidR="00860154" w:rsidRPr="00860154">
        <w:rPr>
          <w:rFonts w:ascii="SimSun" w:hAnsi="SimSun" w:hint="eastAsia"/>
          <w:lang w:eastAsia="zh-CN"/>
        </w:rPr>
        <w:t>“</w:t>
      </w:r>
      <w:r w:rsidRPr="00A81E2A">
        <w:rPr>
          <w:rFonts w:hint="eastAsia"/>
          <w:lang w:val="fr-FR" w:eastAsia="zh-CN"/>
        </w:rPr>
        <w:t>提议</w:t>
      </w:r>
      <w:r w:rsidRPr="00B228B3">
        <w:rPr>
          <w:rFonts w:ascii="SimSun" w:hAnsi="SimSun" w:hint="eastAsia"/>
          <w:lang w:eastAsia="zh-CN"/>
        </w:rPr>
        <w:t>”</w:t>
      </w:r>
      <w:r w:rsidRPr="00A81E2A">
        <w:rPr>
          <w:rFonts w:hint="eastAsia"/>
          <w:lang w:val="fr-FR" w:eastAsia="zh-CN"/>
        </w:rPr>
        <w:t>或</w:t>
      </w:r>
      <w:r w:rsidR="00860154" w:rsidRPr="00860154">
        <w:rPr>
          <w:rFonts w:ascii="SimSun" w:hAnsi="SimSun" w:hint="eastAsia"/>
          <w:lang w:eastAsia="zh-CN"/>
        </w:rPr>
        <w:t>“</w:t>
      </w:r>
      <w:r w:rsidRPr="00A81E2A">
        <w:rPr>
          <w:rFonts w:hint="eastAsia"/>
          <w:lang w:val="fr-FR" w:eastAsia="zh-CN"/>
        </w:rPr>
        <w:t>建议</w:t>
      </w:r>
      <w:r w:rsidRPr="00B228B3">
        <w:rPr>
          <w:rFonts w:ascii="SimSun" w:hAnsi="SimSun" w:hint="eastAsia"/>
          <w:lang w:eastAsia="zh-CN"/>
        </w:rPr>
        <w:t>”</w:t>
      </w:r>
      <w:r w:rsidRPr="00A81E2A">
        <w:rPr>
          <w:rFonts w:hint="eastAsia"/>
          <w:lang w:val="fr-FR" w:eastAsia="zh-CN"/>
        </w:rPr>
        <w:t>。如</w:t>
      </w:r>
      <w:r w:rsidRPr="00FC631F">
        <w:rPr>
          <w:lang w:eastAsia="zh-CN"/>
        </w:rPr>
        <w:t>proposal for the structure of the Conference</w:t>
      </w:r>
      <w:r w:rsidRPr="00FC631F">
        <w:rPr>
          <w:rFonts w:hint="eastAsia"/>
          <w:lang w:eastAsia="zh-CN"/>
        </w:rPr>
        <w:t>：</w:t>
      </w:r>
      <w:r w:rsidRPr="00A81E2A">
        <w:rPr>
          <w:rFonts w:hint="eastAsia"/>
          <w:lang w:val="fr-FR" w:eastAsia="zh-CN"/>
        </w:rPr>
        <w:t>有关大会结构的提议</w:t>
      </w:r>
    </w:p>
    <w:p w14:paraId="6447F0D6" w14:textId="63CC9A66" w:rsidR="00A81E2A" w:rsidRPr="00C63552" w:rsidRDefault="00A81E2A" w:rsidP="00860154">
      <w:pPr>
        <w:pStyle w:val="enumlev1"/>
        <w:rPr>
          <w:lang w:eastAsia="zh-CN"/>
        </w:rPr>
      </w:pPr>
      <w:r w:rsidRPr="00FC631F">
        <w:rPr>
          <w:lang w:eastAsia="zh-CN"/>
        </w:rPr>
        <w:tab/>
      </w:r>
      <w:r w:rsidRPr="00C63552">
        <w:rPr>
          <w:rFonts w:hint="eastAsia"/>
          <w:lang w:eastAsia="zh-CN"/>
        </w:rPr>
        <w:t xml:space="preserve">co-signatures by Euro Administration </w:t>
      </w:r>
      <w:r w:rsidRPr="00A81E2A">
        <w:rPr>
          <w:rFonts w:hint="eastAsia"/>
          <w:lang w:val="fr-FR" w:eastAsia="zh-CN"/>
        </w:rPr>
        <w:t>欧洲主管部门联合签署</w:t>
      </w:r>
    </w:p>
    <w:p w14:paraId="36EF32A9" w14:textId="3B4C2CDF" w:rsidR="00A81E2A" w:rsidRPr="00C63552" w:rsidRDefault="00A81E2A" w:rsidP="00860154">
      <w:pPr>
        <w:pStyle w:val="enumlev1"/>
        <w:rPr>
          <w:lang w:eastAsia="zh-CN"/>
        </w:rPr>
      </w:pPr>
      <w:r w:rsidRPr="00C63552">
        <w:rPr>
          <w:rFonts w:hint="eastAsia"/>
          <w:lang w:eastAsia="zh-CN"/>
        </w:rPr>
        <w:tab/>
        <w:t xml:space="preserve">opening of the meeting </w:t>
      </w:r>
      <w:r w:rsidRPr="00A81E2A">
        <w:rPr>
          <w:rFonts w:hint="eastAsia"/>
          <w:lang w:val="fr-FR" w:eastAsia="zh-CN"/>
        </w:rPr>
        <w:t>会议开始</w:t>
      </w:r>
    </w:p>
    <w:p w14:paraId="11774CF9" w14:textId="6991CC83" w:rsidR="00A81E2A" w:rsidRPr="00C63552" w:rsidRDefault="00A81E2A" w:rsidP="00860154">
      <w:pPr>
        <w:pStyle w:val="enumlev1"/>
        <w:rPr>
          <w:lang w:eastAsia="zh-CN"/>
        </w:rPr>
      </w:pPr>
      <w:r w:rsidRPr="00C63552">
        <w:rPr>
          <w:lang w:eastAsia="zh-CN"/>
        </w:rPr>
        <w:tab/>
      </w:r>
      <w:r w:rsidRPr="00C63552">
        <w:rPr>
          <w:rFonts w:hint="eastAsia"/>
          <w:lang w:eastAsia="zh-CN"/>
        </w:rPr>
        <w:t xml:space="preserve">closure (closing) of the meeting </w:t>
      </w:r>
      <w:r w:rsidRPr="00A81E2A">
        <w:rPr>
          <w:rFonts w:hint="eastAsia"/>
          <w:lang w:val="fr-FR" w:eastAsia="zh-CN"/>
        </w:rPr>
        <w:t>会议结束</w:t>
      </w:r>
    </w:p>
    <w:p w14:paraId="28D09C30" w14:textId="195FBAB9" w:rsidR="00A81E2A" w:rsidRPr="00C63552" w:rsidRDefault="00A81E2A" w:rsidP="00860154">
      <w:pPr>
        <w:pStyle w:val="enumlev1"/>
        <w:rPr>
          <w:lang w:eastAsia="zh-CN"/>
        </w:rPr>
      </w:pPr>
      <w:r w:rsidRPr="00C63552">
        <w:rPr>
          <w:lang w:eastAsia="zh-CN"/>
        </w:rPr>
        <w:tab/>
      </w:r>
      <w:r w:rsidRPr="00C63552">
        <w:rPr>
          <w:rFonts w:hint="eastAsia"/>
          <w:lang w:eastAsia="zh-CN"/>
        </w:rPr>
        <w:t xml:space="preserve">endorse </w:t>
      </w:r>
      <w:r w:rsidRPr="00A81E2A">
        <w:rPr>
          <w:rFonts w:hint="eastAsia"/>
          <w:lang w:val="fr-FR" w:eastAsia="zh-CN"/>
        </w:rPr>
        <w:t>对</w:t>
      </w:r>
      <w:r w:rsidRPr="00C63552">
        <w:rPr>
          <w:rFonts w:hint="eastAsia"/>
          <w:lang w:eastAsia="zh-CN"/>
        </w:rPr>
        <w:t>…</w:t>
      </w:r>
      <w:r w:rsidRPr="00A81E2A">
        <w:rPr>
          <w:rFonts w:hint="eastAsia"/>
          <w:lang w:val="fr-FR" w:eastAsia="zh-CN"/>
        </w:rPr>
        <w:t>表示赞同</w:t>
      </w:r>
    </w:p>
    <w:p w14:paraId="6604ABF6" w14:textId="6FAA949F" w:rsidR="00A81E2A" w:rsidRPr="00C63552" w:rsidRDefault="00A81E2A" w:rsidP="00860154">
      <w:pPr>
        <w:pStyle w:val="enumlev1"/>
        <w:rPr>
          <w:lang w:eastAsia="zh-CN"/>
        </w:rPr>
      </w:pPr>
      <w:r w:rsidRPr="00C63552">
        <w:rPr>
          <w:rFonts w:hint="eastAsia"/>
          <w:lang w:eastAsia="zh-CN"/>
        </w:rPr>
        <w:tab/>
        <w:t xml:space="preserve">adopt </w:t>
      </w:r>
      <w:r w:rsidRPr="00A81E2A">
        <w:rPr>
          <w:rFonts w:hint="eastAsia"/>
          <w:lang w:val="fr-FR" w:eastAsia="zh-CN"/>
        </w:rPr>
        <w:t>通过</w:t>
      </w:r>
    </w:p>
    <w:p w14:paraId="5C45E3FE" w14:textId="088B0BB9" w:rsidR="00A81E2A" w:rsidRPr="00C63552" w:rsidRDefault="00A81E2A" w:rsidP="00860154">
      <w:pPr>
        <w:pStyle w:val="enumlev1"/>
        <w:rPr>
          <w:lang w:eastAsia="zh-CN"/>
        </w:rPr>
      </w:pPr>
      <w:r w:rsidRPr="00C63552">
        <w:rPr>
          <w:lang w:eastAsia="zh-CN"/>
        </w:rPr>
        <w:tab/>
        <w:t xml:space="preserve">approve </w:t>
      </w:r>
      <w:r w:rsidRPr="00A81E2A">
        <w:rPr>
          <w:rFonts w:hint="eastAsia"/>
          <w:lang w:val="fr-FR" w:eastAsia="zh-CN"/>
        </w:rPr>
        <w:t>批准</w:t>
      </w:r>
    </w:p>
    <w:p w14:paraId="00486922" w14:textId="49F0B437" w:rsidR="00A81E2A" w:rsidRPr="00A81E2A" w:rsidRDefault="00A81E2A" w:rsidP="00860154">
      <w:pPr>
        <w:pStyle w:val="enumlev1"/>
        <w:rPr>
          <w:lang w:eastAsia="zh-CN"/>
        </w:rPr>
      </w:pPr>
      <w:r w:rsidRPr="00C63552">
        <w:rPr>
          <w:lang w:eastAsia="zh-CN"/>
        </w:rPr>
        <w:tab/>
      </w:r>
      <w:r w:rsidRPr="00A81E2A">
        <w:rPr>
          <w:rFonts w:hint="eastAsia"/>
          <w:lang w:eastAsia="zh-CN"/>
        </w:rPr>
        <w:t xml:space="preserve">1st batch/series of documents: </w:t>
      </w:r>
      <w:r w:rsidRPr="00A81E2A">
        <w:rPr>
          <w:rFonts w:hint="eastAsia"/>
          <w:lang w:eastAsia="zh-CN"/>
        </w:rPr>
        <w:t>（</w:t>
      </w:r>
      <w:r w:rsidRPr="00A81E2A">
        <w:rPr>
          <w:rFonts w:hint="eastAsia"/>
          <w:lang w:val="fr-FR" w:eastAsia="zh-CN"/>
        </w:rPr>
        <w:t>第一</w:t>
      </w:r>
      <w:r w:rsidRPr="00A81E2A">
        <w:rPr>
          <w:rFonts w:hint="eastAsia"/>
          <w:lang w:eastAsia="zh-CN"/>
        </w:rPr>
        <w:t>）</w:t>
      </w:r>
      <w:r w:rsidRPr="00A81E2A">
        <w:rPr>
          <w:rFonts w:hint="eastAsia"/>
          <w:lang w:val="fr-FR" w:eastAsia="zh-CN"/>
        </w:rPr>
        <w:t>批</w:t>
      </w:r>
    </w:p>
    <w:p w14:paraId="74F5F95E" w14:textId="0C6AB041" w:rsidR="00A81E2A" w:rsidRPr="00A81E2A" w:rsidRDefault="00A81E2A" w:rsidP="00860154">
      <w:pPr>
        <w:pStyle w:val="enumlev1"/>
        <w:rPr>
          <w:lang w:eastAsia="zh-CN"/>
        </w:rPr>
      </w:pPr>
      <w:r>
        <w:rPr>
          <w:lang w:eastAsia="zh-CN"/>
        </w:rPr>
        <w:tab/>
      </w:r>
      <w:r w:rsidRPr="00A81E2A">
        <w:rPr>
          <w:rFonts w:hint="eastAsia"/>
          <w:lang w:eastAsia="zh-CN"/>
        </w:rPr>
        <w:t xml:space="preserve">Blue/pink document: </w:t>
      </w:r>
      <w:r w:rsidRPr="00A81E2A">
        <w:rPr>
          <w:rFonts w:hint="eastAsia"/>
          <w:lang w:val="fr-FR" w:eastAsia="zh-CN"/>
        </w:rPr>
        <w:t>蓝色</w:t>
      </w:r>
      <w:r w:rsidRPr="00A81E2A">
        <w:rPr>
          <w:rFonts w:hint="eastAsia"/>
          <w:lang w:eastAsia="zh-CN"/>
        </w:rPr>
        <w:t>/</w:t>
      </w:r>
      <w:r w:rsidRPr="00A81E2A">
        <w:rPr>
          <w:rFonts w:hint="eastAsia"/>
          <w:lang w:val="fr-FR" w:eastAsia="zh-CN"/>
        </w:rPr>
        <w:t>粉色文件</w:t>
      </w:r>
    </w:p>
    <w:p w14:paraId="1B6C77F3" w14:textId="73F8704C" w:rsidR="00A81E2A" w:rsidRPr="00A81E2A" w:rsidRDefault="00A81E2A" w:rsidP="00860154">
      <w:pPr>
        <w:pStyle w:val="enumlev1"/>
        <w:rPr>
          <w:lang w:eastAsia="zh-CN"/>
        </w:rPr>
      </w:pPr>
      <w:r>
        <w:rPr>
          <w:lang w:eastAsia="zh-CN"/>
        </w:rPr>
        <w:tab/>
      </w:r>
      <w:r w:rsidRPr="00A81E2A">
        <w:rPr>
          <w:rFonts w:hint="eastAsia"/>
          <w:lang w:eastAsia="zh-CN"/>
        </w:rPr>
        <w:t xml:space="preserve">It was so agreed. </w:t>
      </w:r>
      <w:r w:rsidRPr="00A81E2A">
        <w:rPr>
          <w:rFonts w:hint="eastAsia"/>
          <w:lang w:val="fr-FR" w:eastAsia="zh-CN"/>
        </w:rPr>
        <w:t>会议对此表示同意。</w:t>
      </w:r>
    </w:p>
    <w:p w14:paraId="2B425D40" w14:textId="1CF906C7" w:rsidR="00A81E2A" w:rsidRPr="00A81E2A" w:rsidRDefault="00A81E2A" w:rsidP="00860154">
      <w:pPr>
        <w:pStyle w:val="enumlev1"/>
        <w:rPr>
          <w:lang w:eastAsia="zh-CN"/>
        </w:rPr>
      </w:pPr>
      <w:r>
        <w:rPr>
          <w:lang w:eastAsia="zh-CN"/>
        </w:rPr>
        <w:tab/>
      </w:r>
      <w:r w:rsidRPr="00A81E2A">
        <w:rPr>
          <w:rFonts w:hint="eastAsia"/>
          <w:lang w:eastAsia="zh-CN"/>
        </w:rPr>
        <w:t xml:space="preserve">The document was noted. </w:t>
      </w:r>
      <w:r w:rsidRPr="00A81E2A">
        <w:rPr>
          <w:rFonts w:hint="eastAsia"/>
          <w:lang w:val="fr-FR" w:eastAsia="zh-CN"/>
        </w:rPr>
        <w:t>会议将该文件记录在案。</w:t>
      </w:r>
    </w:p>
    <w:p w14:paraId="2C002E07" w14:textId="1885BAD1" w:rsidR="00A81E2A" w:rsidRPr="00A81E2A" w:rsidRDefault="00A81E2A" w:rsidP="00860154">
      <w:pPr>
        <w:pStyle w:val="enumlev1"/>
        <w:rPr>
          <w:lang w:eastAsia="zh-CN"/>
        </w:rPr>
      </w:pPr>
      <w:r>
        <w:rPr>
          <w:lang w:eastAsia="zh-CN"/>
        </w:rPr>
        <w:tab/>
      </w:r>
      <w:r w:rsidRPr="00A81E2A">
        <w:rPr>
          <w:rFonts w:hint="eastAsia"/>
          <w:lang w:eastAsia="zh-CN"/>
        </w:rPr>
        <w:t xml:space="preserve">The meeting noted the document. </w:t>
      </w:r>
      <w:r w:rsidRPr="00A81E2A">
        <w:rPr>
          <w:rFonts w:hint="eastAsia"/>
          <w:lang w:val="fr-FR" w:eastAsia="zh-CN"/>
        </w:rPr>
        <w:t>会议注意到了该文件。</w:t>
      </w:r>
    </w:p>
    <w:p w14:paraId="1DF28ADA" w14:textId="5D5C9215" w:rsidR="00A81E2A" w:rsidRPr="00A81E2A" w:rsidRDefault="00A81E2A" w:rsidP="00860154">
      <w:pPr>
        <w:pStyle w:val="enumlev1"/>
        <w:rPr>
          <w:lang w:eastAsia="zh-CN"/>
        </w:rPr>
      </w:pPr>
      <w:r>
        <w:rPr>
          <w:lang w:eastAsia="zh-CN"/>
        </w:rPr>
        <w:tab/>
      </w:r>
      <w:r w:rsidRPr="00A81E2A">
        <w:rPr>
          <w:rFonts w:hint="eastAsia"/>
          <w:lang w:eastAsia="zh-CN"/>
        </w:rPr>
        <w:t xml:space="preserve">The document is approved (adopted) on the first (second) reading. </w:t>
      </w:r>
      <w:r w:rsidRPr="00A81E2A">
        <w:rPr>
          <w:rFonts w:hint="eastAsia"/>
          <w:lang w:val="fr-FR" w:eastAsia="zh-CN"/>
        </w:rPr>
        <w:t>文件在一读</w:t>
      </w:r>
      <w:r w:rsidRPr="00A81E2A">
        <w:rPr>
          <w:rFonts w:hint="eastAsia"/>
          <w:lang w:eastAsia="zh-CN"/>
        </w:rPr>
        <w:t>（</w:t>
      </w:r>
      <w:r w:rsidRPr="00A81E2A">
        <w:rPr>
          <w:rFonts w:hint="eastAsia"/>
          <w:lang w:val="fr-FR" w:eastAsia="zh-CN"/>
        </w:rPr>
        <w:t>二读</w:t>
      </w:r>
      <w:r w:rsidRPr="00A81E2A">
        <w:rPr>
          <w:rFonts w:hint="eastAsia"/>
          <w:lang w:eastAsia="zh-CN"/>
        </w:rPr>
        <w:t>）</w:t>
      </w:r>
      <w:r w:rsidRPr="00A81E2A">
        <w:rPr>
          <w:rFonts w:hint="eastAsia"/>
          <w:lang w:val="fr-FR" w:eastAsia="zh-CN"/>
        </w:rPr>
        <w:t>时获得批准</w:t>
      </w:r>
      <w:r w:rsidRPr="00A81E2A">
        <w:rPr>
          <w:rFonts w:hint="eastAsia"/>
          <w:lang w:eastAsia="zh-CN"/>
        </w:rPr>
        <w:t>（</w:t>
      </w:r>
      <w:r w:rsidRPr="00A81E2A">
        <w:rPr>
          <w:rFonts w:hint="eastAsia"/>
          <w:lang w:val="fr-FR" w:eastAsia="zh-CN"/>
        </w:rPr>
        <w:t>通过</w:t>
      </w:r>
      <w:r w:rsidRPr="00A81E2A">
        <w:rPr>
          <w:rFonts w:hint="eastAsia"/>
          <w:lang w:eastAsia="zh-CN"/>
        </w:rPr>
        <w:t>）</w:t>
      </w:r>
      <w:r w:rsidRPr="00A81E2A">
        <w:rPr>
          <w:rFonts w:hint="eastAsia"/>
          <w:lang w:val="fr-FR" w:eastAsia="zh-CN"/>
        </w:rPr>
        <w:t>。</w:t>
      </w:r>
    </w:p>
    <w:p w14:paraId="6F482498" w14:textId="6801CFED" w:rsidR="00D444A7" w:rsidRPr="00860154" w:rsidRDefault="00A81E2A" w:rsidP="00860154">
      <w:pPr>
        <w:pStyle w:val="enumlev1"/>
        <w:rPr>
          <w:lang w:eastAsia="zh-CN"/>
        </w:rPr>
      </w:pPr>
      <w:r w:rsidRPr="00860154">
        <w:rPr>
          <w:lang w:eastAsia="zh-CN"/>
        </w:rPr>
        <w:tab/>
        <w:t xml:space="preserve">BR director opened the meeting </w:t>
      </w:r>
      <w:r w:rsidRPr="00A81E2A">
        <w:rPr>
          <w:rFonts w:hint="eastAsia"/>
          <w:lang w:val="fr-FR" w:eastAsia="zh-CN"/>
        </w:rPr>
        <w:t>无线电通信局主任宣布会议开始</w:t>
      </w:r>
      <w:r w:rsidRPr="00860154">
        <w:rPr>
          <w:rFonts w:hint="eastAsia"/>
          <w:lang w:eastAsia="zh-CN"/>
        </w:rPr>
        <w:t>（</w:t>
      </w:r>
      <w:r w:rsidRPr="00A81E2A">
        <w:rPr>
          <w:rFonts w:hint="eastAsia"/>
          <w:lang w:val="fr-FR" w:eastAsia="zh-CN"/>
        </w:rPr>
        <w:t>开幕</w:t>
      </w:r>
      <w:r w:rsidRPr="00860154">
        <w:rPr>
          <w:rFonts w:hint="eastAsia"/>
          <w:lang w:eastAsia="zh-CN"/>
        </w:rPr>
        <w:t>）</w:t>
      </w:r>
      <w:r w:rsidRPr="00A81E2A">
        <w:rPr>
          <w:rFonts w:hint="eastAsia"/>
          <w:lang w:val="fr-FR" w:eastAsia="zh-CN"/>
        </w:rPr>
        <w:t>。</w:t>
      </w:r>
    </w:p>
    <w:p w14:paraId="006531FF" w14:textId="77777777" w:rsidR="00D87F8D" w:rsidRPr="00860154" w:rsidRDefault="00D444A7" w:rsidP="00860154">
      <w:pPr>
        <w:rPr>
          <w:lang w:eastAsia="zh-CN"/>
        </w:rPr>
        <w:sectPr w:rsidR="00D87F8D" w:rsidRPr="00860154">
          <w:pgSz w:w="11907" w:h="16834"/>
          <w:pgMar w:top="1418" w:right="1134" w:bottom="1418" w:left="1134" w:header="720" w:footer="720" w:gutter="0"/>
          <w:paperSrc w:first="15" w:other="15"/>
          <w:cols w:space="720"/>
          <w:titlePg/>
        </w:sectPr>
      </w:pPr>
      <w:r w:rsidRPr="00860154">
        <w:rPr>
          <w:lang w:eastAsia="zh-CN"/>
        </w:rPr>
        <w:br w:type="page"/>
      </w:r>
    </w:p>
    <w:p w14:paraId="43016573" w14:textId="012F24AA" w:rsidR="00D444A7" w:rsidRPr="00860154" w:rsidRDefault="00D444A7" w:rsidP="00860154">
      <w:pPr>
        <w:pStyle w:val="AnnexNoTitle"/>
        <w:spacing w:before="120" w:line="240" w:lineRule="auto"/>
        <w:rPr>
          <w:lang w:val="en-GB" w:eastAsia="zh-CN"/>
        </w:rPr>
      </w:pPr>
      <w:bookmarkStart w:id="206" w:name="_Toc104207254"/>
      <w:r w:rsidRPr="00AD3CBE">
        <w:rPr>
          <w:rFonts w:eastAsia="SimSun" w:hint="eastAsia"/>
          <w:lang w:eastAsia="zh-CN"/>
        </w:rPr>
        <w:lastRenderedPageBreak/>
        <w:t>附件</w:t>
      </w:r>
      <w:r w:rsidR="002E26DF">
        <w:rPr>
          <w:rFonts w:ascii="SimSun" w:eastAsia="SimSun" w:hAnsi="SimSun" w:cs="SimSun" w:hint="eastAsia"/>
          <w:lang w:eastAsia="zh-CN"/>
        </w:rPr>
        <w:t>九</w:t>
      </w:r>
      <w:r w:rsidRPr="00860154">
        <w:rPr>
          <w:lang w:val="en-GB" w:eastAsia="zh-CN"/>
        </w:rPr>
        <w:br/>
      </w:r>
      <w:r w:rsidR="00D87F8D" w:rsidRPr="00D87F8D">
        <w:rPr>
          <w:rFonts w:ascii="SimSun" w:eastAsia="SimSun" w:hAnsi="SimSun" w:cs="SimSun" w:hint="eastAsia"/>
          <w:lang w:eastAsia="zh-CN"/>
        </w:rPr>
        <w:t>决议套语</w:t>
      </w:r>
      <w:bookmarkEnd w:id="206"/>
    </w:p>
    <w:p w14:paraId="4566B39F" w14:textId="47EC8D6A" w:rsidR="00D87F8D" w:rsidRPr="00860154" w:rsidRDefault="00D87F8D" w:rsidP="00860154">
      <w:pPr>
        <w:pStyle w:val="Heading3"/>
        <w:spacing w:after="120"/>
        <w:rPr>
          <w:sz w:val="28"/>
          <w:lang w:eastAsia="zh-CN"/>
        </w:rPr>
      </w:pPr>
      <w:bookmarkStart w:id="207" w:name="_Toc102374600"/>
      <w:r w:rsidRPr="00860154">
        <w:rPr>
          <w:lang w:eastAsia="zh-CN"/>
        </w:rPr>
        <w:t>1</w:t>
      </w:r>
      <w:r w:rsidRPr="00860154">
        <w:rPr>
          <w:lang w:eastAsia="zh-CN"/>
        </w:rPr>
        <w:tab/>
      </w:r>
      <w:r>
        <w:rPr>
          <w:rFonts w:hint="eastAsia"/>
          <w:lang w:eastAsia="zh-CN"/>
        </w:rPr>
        <w:t>国际电联常用套语</w:t>
      </w:r>
      <w:bookmarkEnd w:id="207"/>
    </w:p>
    <w:tbl>
      <w:tblPr>
        <w:tblW w:w="49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14"/>
        <w:gridCol w:w="4678"/>
      </w:tblGrid>
      <w:tr w:rsidR="00571984" w:rsidRPr="00571984" w14:paraId="597226FA" w14:textId="77777777" w:rsidTr="00571984">
        <w:tc>
          <w:tcPr>
            <w:tcW w:w="2536" w:type="pct"/>
          </w:tcPr>
          <w:p w14:paraId="1ABF6D96" w14:textId="77777777" w:rsidR="00571984" w:rsidRPr="00571984" w:rsidRDefault="00571984" w:rsidP="00571984">
            <w:pPr>
              <w:tabs>
                <w:tab w:val="clear" w:pos="1134"/>
                <w:tab w:val="clear" w:pos="1871"/>
                <w:tab w:val="clear" w:pos="2268"/>
                <w:tab w:val="left" w:pos="794"/>
                <w:tab w:val="left" w:pos="1191"/>
                <w:tab w:val="left" w:pos="1588"/>
                <w:tab w:val="left" w:pos="1985"/>
              </w:tabs>
              <w:rPr>
                <w:b/>
                <w:bCs/>
              </w:rPr>
            </w:pPr>
            <w:r w:rsidRPr="00571984">
              <w:rPr>
                <w:b/>
                <w:bCs/>
              </w:rPr>
              <w:t>English</w:t>
            </w:r>
          </w:p>
        </w:tc>
        <w:tc>
          <w:tcPr>
            <w:tcW w:w="2464" w:type="pct"/>
          </w:tcPr>
          <w:p w14:paraId="3CDBDB20" w14:textId="77777777" w:rsidR="00571984" w:rsidRPr="00571984" w:rsidRDefault="00571984" w:rsidP="00571984">
            <w:pPr>
              <w:tabs>
                <w:tab w:val="clear" w:pos="1134"/>
                <w:tab w:val="clear" w:pos="1871"/>
                <w:tab w:val="clear" w:pos="2268"/>
                <w:tab w:val="left" w:pos="794"/>
                <w:tab w:val="left" w:pos="1191"/>
                <w:tab w:val="left" w:pos="1588"/>
                <w:tab w:val="left" w:pos="1985"/>
              </w:tabs>
              <w:rPr>
                <w:b/>
                <w:bCs/>
              </w:rPr>
            </w:pPr>
            <w:r w:rsidRPr="00571984">
              <w:rPr>
                <w:b/>
                <w:bCs/>
              </w:rPr>
              <w:t>Chinese</w:t>
            </w:r>
          </w:p>
        </w:tc>
      </w:tr>
      <w:tr w:rsidR="00571984" w:rsidRPr="00571984" w14:paraId="4ED1D56D" w14:textId="77777777" w:rsidTr="00571984">
        <w:tc>
          <w:tcPr>
            <w:tcW w:w="2536" w:type="pct"/>
          </w:tcPr>
          <w:p w14:paraId="0B4E222F"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acknowledging</w:t>
            </w:r>
          </w:p>
        </w:tc>
        <w:tc>
          <w:tcPr>
            <w:tcW w:w="2464" w:type="pct"/>
          </w:tcPr>
          <w:p w14:paraId="4F8224FD"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eastAsia="zh-CN"/>
              </w:rPr>
            </w:pPr>
            <w:r w:rsidRPr="00571984">
              <w:rPr>
                <w:lang w:eastAsia="zh-CN"/>
              </w:rPr>
              <w:t>承认</w:t>
            </w:r>
          </w:p>
        </w:tc>
      </w:tr>
      <w:tr w:rsidR="00571984" w:rsidRPr="00571984" w14:paraId="3DD6BC11" w14:textId="77777777" w:rsidTr="00571984">
        <w:tc>
          <w:tcPr>
            <w:tcW w:w="2536" w:type="pct"/>
          </w:tcPr>
          <w:p w14:paraId="62F5966E"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appreciating</w:t>
            </w:r>
          </w:p>
        </w:tc>
        <w:tc>
          <w:tcPr>
            <w:tcW w:w="2464" w:type="pct"/>
          </w:tcPr>
          <w:p w14:paraId="0298E004"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赞赏</w:t>
            </w:r>
          </w:p>
        </w:tc>
      </w:tr>
      <w:tr w:rsidR="00571984" w:rsidRPr="00571984" w14:paraId="104C4DA8" w14:textId="77777777" w:rsidTr="00571984">
        <w:trPr>
          <w:trHeight w:val="509"/>
        </w:trPr>
        <w:tc>
          <w:tcPr>
            <w:tcW w:w="2536" w:type="pct"/>
          </w:tcPr>
          <w:p w14:paraId="71F99E02"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lang w:val="ru-RU"/>
              </w:rPr>
            </w:pPr>
            <w:proofErr w:type="spellStart"/>
            <w:r w:rsidRPr="00571984">
              <w:rPr>
                <w:i/>
                <w:iCs/>
                <w:lang w:val="fr-CH"/>
              </w:rPr>
              <w:t>aware</w:t>
            </w:r>
            <w:proofErr w:type="spellEnd"/>
          </w:p>
        </w:tc>
        <w:tc>
          <w:tcPr>
            <w:tcW w:w="2464" w:type="pct"/>
          </w:tcPr>
          <w:p w14:paraId="102FAEA9"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ru-RU" w:eastAsia="zh-CN"/>
              </w:rPr>
            </w:pPr>
            <w:r w:rsidRPr="00571984">
              <w:rPr>
                <w:lang w:val="ru-RU" w:eastAsia="zh-CN"/>
              </w:rPr>
              <w:t>意识到</w:t>
            </w:r>
          </w:p>
        </w:tc>
      </w:tr>
      <w:tr w:rsidR="00571984" w:rsidRPr="00571984" w14:paraId="39CBD160" w14:textId="77777777" w:rsidTr="00571984">
        <w:tc>
          <w:tcPr>
            <w:tcW w:w="2536" w:type="pct"/>
          </w:tcPr>
          <w:p w14:paraId="5A4BEBB7"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bearing in mind</w:t>
            </w:r>
          </w:p>
        </w:tc>
        <w:tc>
          <w:tcPr>
            <w:tcW w:w="2464" w:type="pct"/>
          </w:tcPr>
          <w:p w14:paraId="2D9EA279"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ru-RU" w:eastAsia="zh-CN"/>
              </w:rPr>
            </w:pPr>
            <w:r w:rsidRPr="00571984">
              <w:rPr>
                <w:lang w:val="ru-RU" w:eastAsia="zh-CN"/>
              </w:rPr>
              <w:t>牢记</w:t>
            </w:r>
          </w:p>
        </w:tc>
      </w:tr>
      <w:tr w:rsidR="00571984" w:rsidRPr="00571984" w14:paraId="3ABD4C9F" w14:textId="77777777" w:rsidTr="00571984">
        <w:tc>
          <w:tcPr>
            <w:tcW w:w="2536" w:type="pct"/>
          </w:tcPr>
          <w:p w14:paraId="5B2C2C69"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believing</w:t>
            </w:r>
          </w:p>
        </w:tc>
        <w:tc>
          <w:tcPr>
            <w:tcW w:w="2464" w:type="pct"/>
          </w:tcPr>
          <w:p w14:paraId="48B09E7F"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eastAsia="zh-CN"/>
              </w:rPr>
            </w:pPr>
            <w:r w:rsidRPr="00571984">
              <w:rPr>
                <w:lang w:eastAsia="zh-CN"/>
              </w:rPr>
              <w:t>相信</w:t>
            </w:r>
          </w:p>
        </w:tc>
      </w:tr>
      <w:tr w:rsidR="00571984" w:rsidRPr="00571984" w14:paraId="33A4600E" w14:textId="77777777" w:rsidTr="00571984">
        <w:tc>
          <w:tcPr>
            <w:tcW w:w="2536" w:type="pct"/>
          </w:tcPr>
          <w:p w14:paraId="0B314B7A"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lang w:val="ru-RU"/>
              </w:rPr>
            </w:pPr>
            <w:r w:rsidRPr="00571984">
              <w:rPr>
                <w:i/>
                <w:iCs/>
              </w:rPr>
              <w:t>concerned</w:t>
            </w:r>
          </w:p>
        </w:tc>
        <w:tc>
          <w:tcPr>
            <w:tcW w:w="2464" w:type="pct"/>
          </w:tcPr>
          <w:p w14:paraId="7D294761"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ru-RU" w:eastAsia="zh-CN"/>
              </w:rPr>
            </w:pPr>
            <w:r w:rsidRPr="00571984">
              <w:rPr>
                <w:lang w:val="ru-RU" w:eastAsia="zh-CN"/>
              </w:rPr>
              <w:t>关注</w:t>
            </w:r>
          </w:p>
        </w:tc>
      </w:tr>
      <w:tr w:rsidR="00571984" w:rsidRPr="00571984" w14:paraId="7B3F8D04" w14:textId="77777777" w:rsidTr="00571984">
        <w:tc>
          <w:tcPr>
            <w:tcW w:w="2536" w:type="pct"/>
          </w:tcPr>
          <w:p w14:paraId="4405D0D4"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lang w:val="fr-CH"/>
              </w:rPr>
            </w:pPr>
            <w:proofErr w:type="spellStart"/>
            <w:r w:rsidRPr="00571984">
              <w:rPr>
                <w:i/>
                <w:iCs/>
                <w:lang w:val="fr-CH"/>
              </w:rPr>
              <w:t>conscious</w:t>
            </w:r>
            <w:proofErr w:type="spellEnd"/>
          </w:p>
        </w:tc>
        <w:tc>
          <w:tcPr>
            <w:tcW w:w="2464" w:type="pct"/>
          </w:tcPr>
          <w:p w14:paraId="2E292364"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eastAsia="zh-CN"/>
              </w:rPr>
            </w:pPr>
            <w:r w:rsidRPr="00571984">
              <w:rPr>
                <w:lang w:eastAsia="zh-CN"/>
              </w:rPr>
              <w:t>意识到</w:t>
            </w:r>
          </w:p>
        </w:tc>
      </w:tr>
      <w:tr w:rsidR="00571984" w:rsidRPr="00571984" w14:paraId="3C8CF509" w14:textId="77777777" w:rsidTr="00571984">
        <w:tc>
          <w:tcPr>
            <w:tcW w:w="2536" w:type="pct"/>
          </w:tcPr>
          <w:p w14:paraId="5011BC8D"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considering</w:t>
            </w:r>
          </w:p>
        </w:tc>
        <w:tc>
          <w:tcPr>
            <w:tcW w:w="2464" w:type="pct"/>
          </w:tcPr>
          <w:p w14:paraId="537B4EDA"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eastAsia="zh-CN"/>
              </w:rPr>
              <w:t>考虑到</w:t>
            </w:r>
          </w:p>
        </w:tc>
      </w:tr>
      <w:tr w:rsidR="00571984" w:rsidRPr="00571984" w14:paraId="7CE84122" w14:textId="77777777" w:rsidTr="00571984">
        <w:tc>
          <w:tcPr>
            <w:tcW w:w="2536" w:type="pct"/>
            <w:tcBorders>
              <w:top w:val="single" w:sz="4" w:space="0" w:color="auto"/>
              <w:left w:val="single" w:sz="4" w:space="0" w:color="auto"/>
              <w:bottom w:val="single" w:sz="4" w:space="0" w:color="auto"/>
              <w:right w:val="single" w:sz="4" w:space="0" w:color="auto"/>
            </w:tcBorders>
          </w:tcPr>
          <w:p w14:paraId="06A12D12"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rFonts w:hint="eastAsia"/>
                <w:i/>
                <w:iCs/>
                <w:lang w:eastAsia="zh-CN"/>
              </w:rPr>
              <w:t>ha</w:t>
            </w:r>
            <w:r w:rsidRPr="00571984">
              <w:rPr>
                <w:i/>
                <w:iCs/>
              </w:rPr>
              <w:t>ving considered</w:t>
            </w:r>
          </w:p>
        </w:tc>
        <w:tc>
          <w:tcPr>
            <w:tcW w:w="2464" w:type="pct"/>
            <w:tcBorders>
              <w:top w:val="single" w:sz="4" w:space="0" w:color="auto"/>
              <w:left w:val="single" w:sz="4" w:space="0" w:color="auto"/>
              <w:bottom w:val="single" w:sz="4" w:space="0" w:color="auto"/>
              <w:right w:val="single" w:sz="4" w:space="0" w:color="auto"/>
            </w:tcBorders>
          </w:tcPr>
          <w:p w14:paraId="704AB3FF"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rFonts w:hint="eastAsia"/>
                <w:lang w:val="fr-CH" w:eastAsia="zh-CN"/>
              </w:rPr>
              <w:t>经审议</w:t>
            </w:r>
          </w:p>
        </w:tc>
      </w:tr>
      <w:tr w:rsidR="00571984" w:rsidRPr="00571984" w14:paraId="42A27B8F" w14:textId="77777777" w:rsidTr="00571984">
        <w:tc>
          <w:tcPr>
            <w:tcW w:w="2536" w:type="pct"/>
            <w:tcBorders>
              <w:top w:val="single" w:sz="4" w:space="0" w:color="auto"/>
              <w:left w:val="single" w:sz="4" w:space="0" w:color="auto"/>
              <w:bottom w:val="single" w:sz="4" w:space="0" w:color="auto"/>
              <w:right w:val="single" w:sz="4" w:space="0" w:color="auto"/>
            </w:tcBorders>
          </w:tcPr>
          <w:p w14:paraId="7517AD29"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lang w:eastAsia="zh-CN"/>
              </w:rPr>
            </w:pPr>
            <w:r w:rsidRPr="00571984">
              <w:rPr>
                <w:rFonts w:hint="eastAsia"/>
                <w:i/>
                <w:iCs/>
                <w:lang w:eastAsia="zh-CN"/>
              </w:rPr>
              <w:t xml:space="preserve">having </w:t>
            </w:r>
            <w:r w:rsidRPr="00571984">
              <w:rPr>
                <w:i/>
                <w:iCs/>
                <w:lang w:eastAsia="zh-CN"/>
              </w:rPr>
              <w:t>also considered</w:t>
            </w:r>
          </w:p>
        </w:tc>
        <w:tc>
          <w:tcPr>
            <w:tcW w:w="2464" w:type="pct"/>
            <w:tcBorders>
              <w:top w:val="single" w:sz="4" w:space="0" w:color="auto"/>
              <w:left w:val="single" w:sz="4" w:space="0" w:color="auto"/>
              <w:bottom w:val="single" w:sz="4" w:space="0" w:color="auto"/>
              <w:right w:val="single" w:sz="4" w:space="0" w:color="auto"/>
            </w:tcBorders>
          </w:tcPr>
          <w:p w14:paraId="285AE8D2"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rFonts w:hint="eastAsia"/>
                <w:lang w:val="fr-CH" w:eastAsia="zh-CN"/>
              </w:rPr>
              <w:t>亦经审议</w:t>
            </w:r>
          </w:p>
        </w:tc>
      </w:tr>
      <w:tr w:rsidR="00571984" w:rsidRPr="00571984" w14:paraId="7F573396" w14:textId="77777777" w:rsidTr="00571984">
        <w:tc>
          <w:tcPr>
            <w:tcW w:w="2536" w:type="pct"/>
          </w:tcPr>
          <w:p w14:paraId="6E6AEA6C"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lang w:val="fr-CH"/>
              </w:rPr>
            </w:pPr>
            <w:proofErr w:type="spellStart"/>
            <w:r w:rsidRPr="00571984">
              <w:rPr>
                <w:i/>
                <w:iCs/>
                <w:lang w:val="fr-CH"/>
              </w:rPr>
              <w:t>convinced</w:t>
            </w:r>
            <w:proofErr w:type="spellEnd"/>
          </w:p>
        </w:tc>
        <w:tc>
          <w:tcPr>
            <w:tcW w:w="2464" w:type="pct"/>
          </w:tcPr>
          <w:p w14:paraId="16B02A65"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ru-RU" w:eastAsia="zh-CN"/>
              </w:rPr>
            </w:pPr>
            <w:r w:rsidRPr="00571984">
              <w:rPr>
                <w:lang w:val="ru-RU" w:eastAsia="zh-CN"/>
              </w:rPr>
              <w:t>深信</w:t>
            </w:r>
          </w:p>
        </w:tc>
      </w:tr>
      <w:tr w:rsidR="00571984" w:rsidRPr="00571984" w14:paraId="044DF6A8" w14:textId="77777777" w:rsidTr="00571984">
        <w:tc>
          <w:tcPr>
            <w:tcW w:w="2536" w:type="pct"/>
          </w:tcPr>
          <w:p w14:paraId="4F630BF6"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desiring</w:t>
            </w:r>
          </w:p>
        </w:tc>
        <w:tc>
          <w:tcPr>
            <w:tcW w:w="2464" w:type="pct"/>
          </w:tcPr>
          <w:p w14:paraId="25CEA99F"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eastAsia="zh-CN"/>
              </w:rPr>
            </w:pPr>
            <w:r w:rsidRPr="00571984">
              <w:rPr>
                <w:lang w:eastAsia="zh-CN"/>
              </w:rPr>
              <w:t>希望</w:t>
            </w:r>
          </w:p>
        </w:tc>
      </w:tr>
      <w:tr w:rsidR="00571984" w:rsidRPr="00571984" w14:paraId="28F90CFA" w14:textId="77777777" w:rsidTr="00571984">
        <w:tc>
          <w:tcPr>
            <w:tcW w:w="2536" w:type="pct"/>
          </w:tcPr>
          <w:p w14:paraId="3DFC3FDB"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emphasizing</w:t>
            </w:r>
          </w:p>
        </w:tc>
        <w:tc>
          <w:tcPr>
            <w:tcW w:w="2464" w:type="pct"/>
          </w:tcPr>
          <w:p w14:paraId="112A9093"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eastAsia="zh-CN"/>
              </w:rPr>
            </w:pPr>
            <w:r w:rsidRPr="00571984">
              <w:rPr>
                <w:lang w:eastAsia="zh-CN"/>
              </w:rPr>
              <w:t>强调</w:t>
            </w:r>
          </w:p>
        </w:tc>
      </w:tr>
      <w:tr w:rsidR="00571984" w:rsidRPr="00571984" w14:paraId="1355FFC0" w14:textId="77777777" w:rsidTr="00571984">
        <w:tc>
          <w:tcPr>
            <w:tcW w:w="2536" w:type="pct"/>
          </w:tcPr>
          <w:p w14:paraId="7573A7C9"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endorsing</w:t>
            </w:r>
          </w:p>
        </w:tc>
        <w:tc>
          <w:tcPr>
            <w:tcW w:w="2464" w:type="pct"/>
          </w:tcPr>
          <w:p w14:paraId="70F8C978"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eastAsia="zh-CN"/>
              </w:rPr>
            </w:pPr>
            <w:r w:rsidRPr="00571984">
              <w:rPr>
                <w:lang w:val="fr-CH" w:eastAsia="zh-CN"/>
              </w:rPr>
              <w:t>赞同</w:t>
            </w:r>
          </w:p>
        </w:tc>
      </w:tr>
      <w:tr w:rsidR="00571984" w:rsidRPr="00571984" w14:paraId="5FB8A6A3" w14:textId="77777777" w:rsidTr="00571984">
        <w:tc>
          <w:tcPr>
            <w:tcW w:w="2536" w:type="pct"/>
            <w:tcBorders>
              <w:top w:val="single" w:sz="4" w:space="0" w:color="auto"/>
              <w:left w:val="single" w:sz="4" w:space="0" w:color="auto"/>
              <w:bottom w:val="single" w:sz="4" w:space="0" w:color="auto"/>
              <w:right w:val="single" w:sz="4" w:space="0" w:color="auto"/>
            </w:tcBorders>
          </w:tcPr>
          <w:p w14:paraId="654125AA"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expressing its appreciation / its satisfaction /the hope</w:t>
            </w:r>
          </w:p>
        </w:tc>
        <w:tc>
          <w:tcPr>
            <w:tcW w:w="2464" w:type="pct"/>
            <w:tcBorders>
              <w:top w:val="single" w:sz="4" w:space="0" w:color="auto"/>
              <w:left w:val="single" w:sz="4" w:space="0" w:color="auto"/>
              <w:bottom w:val="single" w:sz="4" w:space="0" w:color="auto"/>
              <w:right w:val="single" w:sz="4" w:space="0" w:color="auto"/>
            </w:tcBorders>
          </w:tcPr>
          <w:p w14:paraId="0F4EDE73"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表示感谢</w:t>
            </w:r>
            <w:r w:rsidRPr="00571984">
              <w:rPr>
                <w:lang w:val="fr-CH" w:eastAsia="zh-CN"/>
              </w:rPr>
              <w:t>/</w:t>
            </w:r>
            <w:r w:rsidRPr="00571984">
              <w:rPr>
                <w:lang w:val="fr-CH" w:eastAsia="zh-CN"/>
              </w:rPr>
              <w:t>满意</w:t>
            </w:r>
            <w:r w:rsidRPr="00571984">
              <w:rPr>
                <w:lang w:val="fr-CH" w:eastAsia="zh-CN"/>
              </w:rPr>
              <w:t>/</w:t>
            </w:r>
            <w:r w:rsidRPr="00571984">
              <w:rPr>
                <w:lang w:val="fr-CH" w:eastAsia="zh-CN"/>
              </w:rPr>
              <w:t>希望</w:t>
            </w:r>
          </w:p>
        </w:tc>
      </w:tr>
      <w:tr w:rsidR="00571984" w:rsidRPr="00571984" w14:paraId="771E9CE9" w14:textId="77777777" w:rsidTr="00571984">
        <w:tc>
          <w:tcPr>
            <w:tcW w:w="2536" w:type="pct"/>
            <w:tcBorders>
              <w:top w:val="single" w:sz="4" w:space="0" w:color="auto"/>
              <w:left w:val="single" w:sz="4" w:space="0" w:color="auto"/>
              <w:bottom w:val="single" w:sz="4" w:space="0" w:color="auto"/>
              <w:right w:val="single" w:sz="4" w:space="0" w:color="auto"/>
            </w:tcBorders>
          </w:tcPr>
          <w:p w14:paraId="49DD9248"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having adopted</w:t>
            </w:r>
          </w:p>
        </w:tc>
        <w:tc>
          <w:tcPr>
            <w:tcW w:w="2464" w:type="pct"/>
            <w:tcBorders>
              <w:top w:val="single" w:sz="4" w:space="0" w:color="auto"/>
              <w:left w:val="single" w:sz="4" w:space="0" w:color="auto"/>
              <w:bottom w:val="single" w:sz="4" w:space="0" w:color="auto"/>
              <w:right w:val="single" w:sz="4" w:space="0" w:color="auto"/>
            </w:tcBorders>
          </w:tcPr>
          <w:p w14:paraId="5441B08B"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已通过</w:t>
            </w:r>
          </w:p>
        </w:tc>
      </w:tr>
      <w:tr w:rsidR="00571984" w:rsidRPr="00571984" w14:paraId="5FB46F5F" w14:textId="77777777" w:rsidTr="00571984">
        <w:tc>
          <w:tcPr>
            <w:tcW w:w="2536" w:type="pct"/>
            <w:tcBorders>
              <w:top w:val="single" w:sz="4" w:space="0" w:color="auto"/>
              <w:left w:val="single" w:sz="4" w:space="0" w:color="auto"/>
              <w:bottom w:val="single" w:sz="4" w:space="0" w:color="auto"/>
              <w:right w:val="single" w:sz="4" w:space="0" w:color="auto"/>
            </w:tcBorders>
          </w:tcPr>
          <w:p w14:paraId="6C767D5E"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having examined</w:t>
            </w:r>
          </w:p>
        </w:tc>
        <w:tc>
          <w:tcPr>
            <w:tcW w:w="2464" w:type="pct"/>
            <w:tcBorders>
              <w:top w:val="single" w:sz="4" w:space="0" w:color="auto"/>
              <w:left w:val="single" w:sz="4" w:space="0" w:color="auto"/>
              <w:bottom w:val="single" w:sz="4" w:space="0" w:color="auto"/>
              <w:right w:val="single" w:sz="4" w:space="0" w:color="auto"/>
            </w:tcBorders>
          </w:tcPr>
          <w:p w14:paraId="18B4808D"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经审查</w:t>
            </w:r>
          </w:p>
        </w:tc>
      </w:tr>
      <w:tr w:rsidR="00571984" w:rsidRPr="00571984" w14:paraId="60874348" w14:textId="77777777" w:rsidTr="00571984">
        <w:tc>
          <w:tcPr>
            <w:tcW w:w="2536" w:type="pct"/>
            <w:tcBorders>
              <w:top w:val="single" w:sz="4" w:space="0" w:color="auto"/>
              <w:left w:val="single" w:sz="4" w:space="0" w:color="auto"/>
              <w:bottom w:val="single" w:sz="4" w:space="0" w:color="auto"/>
              <w:right w:val="single" w:sz="4" w:space="0" w:color="auto"/>
            </w:tcBorders>
          </w:tcPr>
          <w:p w14:paraId="28217AA9"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having noted</w:t>
            </w:r>
          </w:p>
        </w:tc>
        <w:tc>
          <w:tcPr>
            <w:tcW w:w="2464" w:type="pct"/>
            <w:tcBorders>
              <w:top w:val="single" w:sz="4" w:space="0" w:color="auto"/>
              <w:left w:val="single" w:sz="4" w:space="0" w:color="auto"/>
              <w:bottom w:val="single" w:sz="4" w:space="0" w:color="auto"/>
              <w:right w:val="single" w:sz="4" w:space="0" w:color="auto"/>
            </w:tcBorders>
          </w:tcPr>
          <w:p w14:paraId="276B757F"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已注意到</w:t>
            </w:r>
          </w:p>
        </w:tc>
      </w:tr>
      <w:tr w:rsidR="00571984" w:rsidRPr="00571984" w14:paraId="571AF4B6" w14:textId="77777777" w:rsidTr="00571984">
        <w:tc>
          <w:tcPr>
            <w:tcW w:w="2536" w:type="pct"/>
            <w:tcBorders>
              <w:top w:val="single" w:sz="4" w:space="0" w:color="auto"/>
              <w:left w:val="single" w:sz="4" w:space="0" w:color="auto"/>
              <w:bottom w:val="single" w:sz="4" w:space="0" w:color="auto"/>
              <w:right w:val="single" w:sz="4" w:space="0" w:color="auto"/>
            </w:tcBorders>
          </w:tcPr>
          <w:p w14:paraId="402CF933"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having regard to</w:t>
            </w:r>
          </w:p>
        </w:tc>
        <w:tc>
          <w:tcPr>
            <w:tcW w:w="2464" w:type="pct"/>
            <w:tcBorders>
              <w:top w:val="single" w:sz="4" w:space="0" w:color="auto"/>
              <w:left w:val="single" w:sz="4" w:space="0" w:color="auto"/>
              <w:bottom w:val="single" w:sz="4" w:space="0" w:color="auto"/>
              <w:right w:val="single" w:sz="4" w:space="0" w:color="auto"/>
            </w:tcBorders>
          </w:tcPr>
          <w:p w14:paraId="1860DD6A"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考虑到</w:t>
            </w:r>
          </w:p>
        </w:tc>
      </w:tr>
      <w:tr w:rsidR="00571984" w:rsidRPr="00571984" w14:paraId="5E0F5153" w14:textId="77777777" w:rsidTr="00571984">
        <w:tc>
          <w:tcPr>
            <w:tcW w:w="2536" w:type="pct"/>
            <w:tcBorders>
              <w:top w:val="single" w:sz="4" w:space="0" w:color="auto"/>
              <w:left w:val="single" w:sz="4" w:space="0" w:color="auto"/>
              <w:bottom w:val="single" w:sz="4" w:space="0" w:color="auto"/>
              <w:right w:val="single" w:sz="4" w:space="0" w:color="auto"/>
            </w:tcBorders>
          </w:tcPr>
          <w:p w14:paraId="402AD5B7"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in view of</w:t>
            </w:r>
          </w:p>
        </w:tc>
        <w:tc>
          <w:tcPr>
            <w:tcW w:w="2464" w:type="pct"/>
            <w:tcBorders>
              <w:top w:val="single" w:sz="4" w:space="0" w:color="auto"/>
              <w:left w:val="single" w:sz="4" w:space="0" w:color="auto"/>
              <w:bottom w:val="single" w:sz="4" w:space="0" w:color="auto"/>
              <w:right w:val="single" w:sz="4" w:space="0" w:color="auto"/>
            </w:tcBorders>
          </w:tcPr>
          <w:p w14:paraId="4655A107"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鉴于</w:t>
            </w:r>
          </w:p>
        </w:tc>
      </w:tr>
      <w:tr w:rsidR="00571984" w:rsidRPr="00571984" w14:paraId="190D3BA6" w14:textId="77777777" w:rsidTr="00571984">
        <w:tc>
          <w:tcPr>
            <w:tcW w:w="2536" w:type="pct"/>
            <w:tcBorders>
              <w:top w:val="single" w:sz="4" w:space="0" w:color="auto"/>
              <w:left w:val="single" w:sz="4" w:space="0" w:color="auto"/>
              <w:bottom w:val="single" w:sz="4" w:space="0" w:color="auto"/>
              <w:right w:val="single" w:sz="4" w:space="0" w:color="auto"/>
            </w:tcBorders>
          </w:tcPr>
          <w:p w14:paraId="0CAFB772"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mindful</w:t>
            </w:r>
          </w:p>
        </w:tc>
        <w:tc>
          <w:tcPr>
            <w:tcW w:w="2464" w:type="pct"/>
            <w:tcBorders>
              <w:top w:val="single" w:sz="4" w:space="0" w:color="auto"/>
              <w:left w:val="single" w:sz="4" w:space="0" w:color="auto"/>
              <w:bottom w:val="single" w:sz="4" w:space="0" w:color="auto"/>
              <w:right w:val="single" w:sz="4" w:space="0" w:color="auto"/>
            </w:tcBorders>
          </w:tcPr>
          <w:p w14:paraId="4C1D3F2B"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rFonts w:hint="eastAsia"/>
                <w:lang w:val="fr-CH" w:eastAsia="zh-CN"/>
              </w:rPr>
              <w:t>念及</w:t>
            </w:r>
          </w:p>
        </w:tc>
      </w:tr>
      <w:tr w:rsidR="00571984" w:rsidRPr="00571984" w14:paraId="37747798" w14:textId="77777777" w:rsidTr="00571984">
        <w:tc>
          <w:tcPr>
            <w:tcW w:w="2536" w:type="pct"/>
            <w:tcBorders>
              <w:top w:val="single" w:sz="4" w:space="0" w:color="auto"/>
              <w:left w:val="single" w:sz="4" w:space="0" w:color="auto"/>
              <w:bottom w:val="single" w:sz="4" w:space="0" w:color="auto"/>
              <w:right w:val="single" w:sz="4" w:space="0" w:color="auto"/>
            </w:tcBorders>
          </w:tcPr>
          <w:p w14:paraId="2BB61FC7"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noting</w:t>
            </w:r>
          </w:p>
        </w:tc>
        <w:tc>
          <w:tcPr>
            <w:tcW w:w="2464" w:type="pct"/>
            <w:tcBorders>
              <w:top w:val="single" w:sz="4" w:space="0" w:color="auto"/>
              <w:left w:val="single" w:sz="4" w:space="0" w:color="auto"/>
              <w:bottom w:val="single" w:sz="4" w:space="0" w:color="auto"/>
              <w:right w:val="single" w:sz="4" w:space="0" w:color="auto"/>
            </w:tcBorders>
          </w:tcPr>
          <w:p w14:paraId="04EDF248"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注意到</w:t>
            </w:r>
          </w:p>
        </w:tc>
      </w:tr>
      <w:tr w:rsidR="00571984" w:rsidRPr="00571984" w14:paraId="1D6E8CF5" w14:textId="77777777" w:rsidTr="00571984">
        <w:tc>
          <w:tcPr>
            <w:tcW w:w="2536" w:type="pct"/>
            <w:tcBorders>
              <w:top w:val="single" w:sz="4" w:space="0" w:color="auto"/>
              <w:left w:val="single" w:sz="4" w:space="0" w:color="auto"/>
              <w:bottom w:val="single" w:sz="4" w:space="0" w:color="auto"/>
              <w:right w:val="single" w:sz="4" w:space="0" w:color="auto"/>
            </w:tcBorders>
          </w:tcPr>
          <w:p w14:paraId="0A1CC7FB"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observing</w:t>
            </w:r>
          </w:p>
        </w:tc>
        <w:tc>
          <w:tcPr>
            <w:tcW w:w="2464" w:type="pct"/>
            <w:tcBorders>
              <w:top w:val="single" w:sz="4" w:space="0" w:color="auto"/>
              <w:left w:val="single" w:sz="4" w:space="0" w:color="auto"/>
              <w:bottom w:val="single" w:sz="4" w:space="0" w:color="auto"/>
              <w:right w:val="single" w:sz="4" w:space="0" w:color="auto"/>
            </w:tcBorders>
          </w:tcPr>
          <w:p w14:paraId="0D309FC9"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注意到</w:t>
            </w:r>
          </w:p>
        </w:tc>
      </w:tr>
      <w:tr w:rsidR="00571984" w:rsidRPr="00571984" w14:paraId="01D2A7F8" w14:textId="77777777" w:rsidTr="00571984">
        <w:tc>
          <w:tcPr>
            <w:tcW w:w="2536" w:type="pct"/>
            <w:tcBorders>
              <w:top w:val="single" w:sz="4" w:space="0" w:color="auto"/>
              <w:left w:val="single" w:sz="4" w:space="0" w:color="auto"/>
              <w:bottom w:val="single" w:sz="4" w:space="0" w:color="auto"/>
              <w:right w:val="single" w:sz="4" w:space="0" w:color="auto"/>
            </w:tcBorders>
          </w:tcPr>
          <w:p w14:paraId="3522498D"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pursuant to</w:t>
            </w:r>
          </w:p>
        </w:tc>
        <w:tc>
          <w:tcPr>
            <w:tcW w:w="2464" w:type="pct"/>
            <w:tcBorders>
              <w:top w:val="single" w:sz="4" w:space="0" w:color="auto"/>
              <w:left w:val="single" w:sz="4" w:space="0" w:color="auto"/>
              <w:bottom w:val="single" w:sz="4" w:space="0" w:color="auto"/>
              <w:right w:val="single" w:sz="4" w:space="0" w:color="auto"/>
            </w:tcBorders>
          </w:tcPr>
          <w:p w14:paraId="7F6C890D"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按照</w:t>
            </w:r>
          </w:p>
        </w:tc>
      </w:tr>
      <w:tr w:rsidR="00571984" w:rsidRPr="00571984" w14:paraId="51612AD0" w14:textId="77777777" w:rsidTr="00571984">
        <w:tc>
          <w:tcPr>
            <w:tcW w:w="2536" w:type="pct"/>
            <w:tcBorders>
              <w:top w:val="single" w:sz="4" w:space="0" w:color="auto"/>
              <w:left w:val="single" w:sz="4" w:space="0" w:color="auto"/>
              <w:bottom w:val="single" w:sz="4" w:space="0" w:color="auto"/>
              <w:right w:val="single" w:sz="4" w:space="0" w:color="auto"/>
            </w:tcBorders>
          </w:tcPr>
          <w:p w14:paraId="09828C78"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reaffirming</w:t>
            </w:r>
          </w:p>
        </w:tc>
        <w:tc>
          <w:tcPr>
            <w:tcW w:w="2464" w:type="pct"/>
            <w:tcBorders>
              <w:top w:val="single" w:sz="4" w:space="0" w:color="auto"/>
              <w:left w:val="single" w:sz="4" w:space="0" w:color="auto"/>
              <w:bottom w:val="single" w:sz="4" w:space="0" w:color="auto"/>
              <w:right w:val="single" w:sz="4" w:space="0" w:color="auto"/>
            </w:tcBorders>
          </w:tcPr>
          <w:p w14:paraId="705393FC"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重申</w:t>
            </w:r>
          </w:p>
        </w:tc>
      </w:tr>
      <w:tr w:rsidR="00571984" w:rsidRPr="00571984" w14:paraId="78CE4399" w14:textId="77777777" w:rsidTr="00571984">
        <w:tc>
          <w:tcPr>
            <w:tcW w:w="2536" w:type="pct"/>
            <w:tcBorders>
              <w:top w:val="single" w:sz="4" w:space="0" w:color="auto"/>
              <w:left w:val="single" w:sz="4" w:space="0" w:color="auto"/>
              <w:bottom w:val="single" w:sz="4" w:space="0" w:color="auto"/>
              <w:right w:val="single" w:sz="4" w:space="0" w:color="auto"/>
            </w:tcBorders>
          </w:tcPr>
          <w:p w14:paraId="17B45D6F"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bookmarkStart w:id="208" w:name="OLE_LINK1"/>
            <w:r w:rsidRPr="00571984">
              <w:rPr>
                <w:i/>
                <w:iCs/>
              </w:rPr>
              <w:t>recalling</w:t>
            </w:r>
          </w:p>
        </w:tc>
        <w:tc>
          <w:tcPr>
            <w:tcW w:w="2464" w:type="pct"/>
            <w:tcBorders>
              <w:top w:val="single" w:sz="4" w:space="0" w:color="auto"/>
              <w:left w:val="single" w:sz="4" w:space="0" w:color="auto"/>
              <w:bottom w:val="single" w:sz="4" w:space="0" w:color="auto"/>
              <w:right w:val="single" w:sz="4" w:space="0" w:color="auto"/>
            </w:tcBorders>
          </w:tcPr>
          <w:p w14:paraId="7D712611"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忆及</w:t>
            </w:r>
          </w:p>
        </w:tc>
      </w:tr>
      <w:tr w:rsidR="00571984" w:rsidRPr="00571984" w14:paraId="766DD39D" w14:textId="77777777" w:rsidTr="00571984">
        <w:tc>
          <w:tcPr>
            <w:tcW w:w="2536" w:type="pct"/>
            <w:tcBorders>
              <w:top w:val="single" w:sz="4" w:space="0" w:color="auto"/>
              <w:left w:val="single" w:sz="4" w:space="0" w:color="auto"/>
              <w:bottom w:val="single" w:sz="4" w:space="0" w:color="auto"/>
              <w:right w:val="single" w:sz="4" w:space="0" w:color="auto"/>
            </w:tcBorders>
          </w:tcPr>
          <w:p w14:paraId="1C04344D"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lastRenderedPageBreak/>
              <w:t>recognizing</w:t>
            </w:r>
          </w:p>
        </w:tc>
        <w:tc>
          <w:tcPr>
            <w:tcW w:w="2464" w:type="pct"/>
            <w:tcBorders>
              <w:top w:val="single" w:sz="4" w:space="0" w:color="auto"/>
              <w:left w:val="single" w:sz="4" w:space="0" w:color="auto"/>
              <w:bottom w:val="single" w:sz="4" w:space="0" w:color="auto"/>
              <w:right w:val="single" w:sz="4" w:space="0" w:color="auto"/>
            </w:tcBorders>
          </w:tcPr>
          <w:p w14:paraId="68574137"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认识到</w:t>
            </w:r>
          </w:p>
        </w:tc>
      </w:tr>
      <w:tr w:rsidR="00571984" w:rsidRPr="00571984" w14:paraId="083376FD" w14:textId="77777777" w:rsidTr="00571984">
        <w:tc>
          <w:tcPr>
            <w:tcW w:w="2536" w:type="pct"/>
            <w:tcBorders>
              <w:top w:val="single" w:sz="4" w:space="0" w:color="auto"/>
              <w:left w:val="single" w:sz="4" w:space="0" w:color="auto"/>
              <w:bottom w:val="single" w:sz="4" w:space="0" w:color="auto"/>
              <w:right w:val="single" w:sz="4" w:space="0" w:color="auto"/>
            </w:tcBorders>
          </w:tcPr>
          <w:p w14:paraId="6E5C18CE"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regretting</w:t>
            </w:r>
          </w:p>
        </w:tc>
        <w:tc>
          <w:tcPr>
            <w:tcW w:w="2464" w:type="pct"/>
            <w:tcBorders>
              <w:top w:val="single" w:sz="4" w:space="0" w:color="auto"/>
              <w:left w:val="single" w:sz="4" w:space="0" w:color="auto"/>
              <w:bottom w:val="single" w:sz="4" w:space="0" w:color="auto"/>
              <w:right w:val="single" w:sz="4" w:space="0" w:color="auto"/>
            </w:tcBorders>
          </w:tcPr>
          <w:p w14:paraId="5E3090E5"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遗憾的是</w:t>
            </w:r>
          </w:p>
        </w:tc>
      </w:tr>
      <w:tr w:rsidR="00571984" w:rsidRPr="00571984" w14:paraId="4CCBF7CE" w14:textId="77777777" w:rsidTr="00571984">
        <w:tc>
          <w:tcPr>
            <w:tcW w:w="2536" w:type="pct"/>
            <w:tcBorders>
              <w:top w:val="single" w:sz="4" w:space="0" w:color="auto"/>
              <w:left w:val="single" w:sz="4" w:space="0" w:color="auto"/>
              <w:bottom w:val="single" w:sz="4" w:space="0" w:color="auto"/>
              <w:right w:val="single" w:sz="4" w:space="0" w:color="auto"/>
            </w:tcBorders>
          </w:tcPr>
          <w:p w14:paraId="39687A90"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stressing</w:t>
            </w:r>
          </w:p>
        </w:tc>
        <w:tc>
          <w:tcPr>
            <w:tcW w:w="2464" w:type="pct"/>
            <w:tcBorders>
              <w:top w:val="single" w:sz="4" w:space="0" w:color="auto"/>
              <w:left w:val="single" w:sz="4" w:space="0" w:color="auto"/>
              <w:bottom w:val="single" w:sz="4" w:space="0" w:color="auto"/>
              <w:right w:val="single" w:sz="4" w:space="0" w:color="auto"/>
            </w:tcBorders>
          </w:tcPr>
          <w:p w14:paraId="7832B80E"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强调</w:t>
            </w:r>
          </w:p>
        </w:tc>
      </w:tr>
      <w:tr w:rsidR="00571984" w:rsidRPr="00571984" w14:paraId="7E24D777" w14:textId="77777777" w:rsidTr="00571984">
        <w:tc>
          <w:tcPr>
            <w:tcW w:w="2536" w:type="pct"/>
            <w:tcBorders>
              <w:top w:val="single" w:sz="4" w:space="0" w:color="auto"/>
              <w:left w:val="single" w:sz="4" w:space="0" w:color="auto"/>
              <w:bottom w:val="single" w:sz="4" w:space="0" w:color="auto"/>
              <w:right w:val="single" w:sz="4" w:space="0" w:color="auto"/>
            </w:tcBorders>
          </w:tcPr>
          <w:p w14:paraId="47EE8A74"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taking into account</w:t>
            </w:r>
          </w:p>
        </w:tc>
        <w:tc>
          <w:tcPr>
            <w:tcW w:w="2464" w:type="pct"/>
            <w:tcBorders>
              <w:top w:val="single" w:sz="4" w:space="0" w:color="auto"/>
              <w:left w:val="single" w:sz="4" w:space="0" w:color="auto"/>
              <w:bottom w:val="single" w:sz="4" w:space="0" w:color="auto"/>
              <w:right w:val="single" w:sz="4" w:space="0" w:color="auto"/>
            </w:tcBorders>
          </w:tcPr>
          <w:p w14:paraId="25425E35"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顾及</w:t>
            </w:r>
          </w:p>
        </w:tc>
      </w:tr>
      <w:bookmarkEnd w:id="208"/>
      <w:tr w:rsidR="00571984" w:rsidRPr="00571984" w14:paraId="18158BBA" w14:textId="77777777" w:rsidTr="00571984">
        <w:tc>
          <w:tcPr>
            <w:tcW w:w="2536" w:type="pct"/>
            <w:tcBorders>
              <w:top w:val="single" w:sz="4" w:space="0" w:color="auto"/>
              <w:left w:val="single" w:sz="4" w:space="0" w:color="auto"/>
              <w:bottom w:val="single" w:sz="4" w:space="0" w:color="auto"/>
              <w:right w:val="single" w:sz="4" w:space="0" w:color="auto"/>
            </w:tcBorders>
          </w:tcPr>
          <w:p w14:paraId="666AE39E"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authorizes</w:t>
            </w:r>
          </w:p>
        </w:tc>
        <w:tc>
          <w:tcPr>
            <w:tcW w:w="2464" w:type="pct"/>
            <w:tcBorders>
              <w:top w:val="single" w:sz="4" w:space="0" w:color="auto"/>
              <w:left w:val="single" w:sz="4" w:space="0" w:color="auto"/>
              <w:bottom w:val="single" w:sz="4" w:space="0" w:color="auto"/>
              <w:right w:val="single" w:sz="4" w:space="0" w:color="auto"/>
            </w:tcBorders>
          </w:tcPr>
          <w:p w14:paraId="2DAB1A1D"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授权</w:t>
            </w:r>
          </w:p>
        </w:tc>
      </w:tr>
      <w:tr w:rsidR="00571984" w:rsidRPr="00571984" w14:paraId="75115EC3" w14:textId="77777777" w:rsidTr="00571984">
        <w:tc>
          <w:tcPr>
            <w:tcW w:w="2536" w:type="pct"/>
            <w:tcBorders>
              <w:top w:val="single" w:sz="4" w:space="0" w:color="auto"/>
              <w:left w:val="single" w:sz="4" w:space="0" w:color="auto"/>
              <w:bottom w:val="single" w:sz="4" w:space="0" w:color="auto"/>
              <w:right w:val="single" w:sz="4" w:space="0" w:color="auto"/>
            </w:tcBorders>
          </w:tcPr>
          <w:p w14:paraId="0D9E1319"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calls upon</w:t>
            </w:r>
          </w:p>
        </w:tc>
        <w:tc>
          <w:tcPr>
            <w:tcW w:w="2464" w:type="pct"/>
            <w:tcBorders>
              <w:top w:val="single" w:sz="4" w:space="0" w:color="auto"/>
              <w:left w:val="single" w:sz="4" w:space="0" w:color="auto"/>
              <w:bottom w:val="single" w:sz="4" w:space="0" w:color="auto"/>
              <w:right w:val="single" w:sz="4" w:space="0" w:color="auto"/>
            </w:tcBorders>
          </w:tcPr>
          <w:p w14:paraId="044F663A"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呼吁</w:t>
            </w:r>
          </w:p>
        </w:tc>
      </w:tr>
      <w:tr w:rsidR="00571984" w:rsidRPr="00571984" w14:paraId="53B8E28B" w14:textId="77777777" w:rsidTr="00571984">
        <w:tc>
          <w:tcPr>
            <w:tcW w:w="2536" w:type="pct"/>
            <w:tcBorders>
              <w:top w:val="single" w:sz="4" w:space="0" w:color="auto"/>
              <w:left w:val="single" w:sz="4" w:space="0" w:color="auto"/>
              <w:bottom w:val="single" w:sz="4" w:space="0" w:color="auto"/>
              <w:right w:val="single" w:sz="4" w:space="0" w:color="auto"/>
            </w:tcBorders>
          </w:tcPr>
          <w:p w14:paraId="366D58AD"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encourages</w:t>
            </w:r>
          </w:p>
        </w:tc>
        <w:tc>
          <w:tcPr>
            <w:tcW w:w="2464" w:type="pct"/>
            <w:tcBorders>
              <w:top w:val="single" w:sz="4" w:space="0" w:color="auto"/>
              <w:left w:val="single" w:sz="4" w:space="0" w:color="auto"/>
              <w:bottom w:val="single" w:sz="4" w:space="0" w:color="auto"/>
              <w:right w:val="single" w:sz="4" w:space="0" w:color="auto"/>
            </w:tcBorders>
          </w:tcPr>
          <w:p w14:paraId="1BEFA5D0"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鼓励</w:t>
            </w:r>
          </w:p>
        </w:tc>
      </w:tr>
      <w:tr w:rsidR="00571984" w:rsidRPr="00571984" w14:paraId="7A307DE0" w14:textId="77777777" w:rsidTr="00571984">
        <w:tc>
          <w:tcPr>
            <w:tcW w:w="2536" w:type="pct"/>
            <w:tcBorders>
              <w:top w:val="single" w:sz="4" w:space="0" w:color="auto"/>
              <w:left w:val="single" w:sz="4" w:space="0" w:color="auto"/>
              <w:bottom w:val="single" w:sz="4" w:space="0" w:color="auto"/>
              <w:right w:val="single" w:sz="4" w:space="0" w:color="auto"/>
            </w:tcBorders>
          </w:tcPr>
          <w:p w14:paraId="76D7E15C"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expresses (the hope/appreciation/etc.)</w:t>
            </w:r>
          </w:p>
        </w:tc>
        <w:tc>
          <w:tcPr>
            <w:tcW w:w="2464" w:type="pct"/>
            <w:tcBorders>
              <w:top w:val="single" w:sz="4" w:space="0" w:color="auto"/>
              <w:left w:val="single" w:sz="4" w:space="0" w:color="auto"/>
              <w:bottom w:val="single" w:sz="4" w:space="0" w:color="auto"/>
              <w:right w:val="single" w:sz="4" w:space="0" w:color="auto"/>
            </w:tcBorders>
          </w:tcPr>
          <w:p w14:paraId="52ED71B8"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表示（希望</w:t>
            </w:r>
            <w:r w:rsidRPr="00571984">
              <w:rPr>
                <w:lang w:val="fr-CH" w:eastAsia="zh-CN"/>
              </w:rPr>
              <w:t>/</w:t>
            </w:r>
            <w:r w:rsidRPr="00571984">
              <w:rPr>
                <w:lang w:val="fr-CH" w:eastAsia="zh-CN"/>
              </w:rPr>
              <w:t>感谢</w:t>
            </w:r>
            <w:r w:rsidRPr="00571984">
              <w:rPr>
                <w:lang w:val="fr-CH" w:eastAsia="zh-CN"/>
              </w:rPr>
              <w:t>/</w:t>
            </w:r>
            <w:r w:rsidRPr="00571984">
              <w:rPr>
                <w:lang w:val="fr-CH" w:eastAsia="zh-CN"/>
              </w:rPr>
              <w:t>等）</w:t>
            </w:r>
          </w:p>
        </w:tc>
      </w:tr>
      <w:tr w:rsidR="00571984" w:rsidRPr="00571984" w14:paraId="50249F1D" w14:textId="77777777" w:rsidTr="00571984">
        <w:tc>
          <w:tcPr>
            <w:tcW w:w="2536" w:type="pct"/>
            <w:tcBorders>
              <w:top w:val="single" w:sz="4" w:space="0" w:color="auto"/>
              <w:left w:val="single" w:sz="4" w:space="0" w:color="auto"/>
              <w:bottom w:val="single" w:sz="4" w:space="0" w:color="auto"/>
              <w:right w:val="single" w:sz="4" w:space="0" w:color="auto"/>
            </w:tcBorders>
          </w:tcPr>
          <w:p w14:paraId="3159F901"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instructs</w:t>
            </w:r>
          </w:p>
        </w:tc>
        <w:tc>
          <w:tcPr>
            <w:tcW w:w="2464" w:type="pct"/>
            <w:tcBorders>
              <w:top w:val="single" w:sz="4" w:space="0" w:color="auto"/>
              <w:left w:val="single" w:sz="4" w:space="0" w:color="auto"/>
              <w:bottom w:val="single" w:sz="4" w:space="0" w:color="auto"/>
              <w:right w:val="single" w:sz="4" w:space="0" w:color="auto"/>
            </w:tcBorders>
          </w:tcPr>
          <w:p w14:paraId="63B2744D"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责成</w:t>
            </w:r>
          </w:p>
        </w:tc>
      </w:tr>
      <w:tr w:rsidR="00571984" w:rsidRPr="00571984" w14:paraId="2323D1BA" w14:textId="77777777" w:rsidTr="00571984">
        <w:tc>
          <w:tcPr>
            <w:tcW w:w="2536" w:type="pct"/>
            <w:tcBorders>
              <w:top w:val="single" w:sz="4" w:space="0" w:color="auto"/>
              <w:left w:val="single" w:sz="4" w:space="0" w:color="auto"/>
              <w:bottom w:val="single" w:sz="4" w:space="0" w:color="auto"/>
              <w:right w:val="single" w:sz="4" w:space="0" w:color="auto"/>
            </w:tcBorders>
          </w:tcPr>
          <w:p w14:paraId="27F90004"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invites</w:t>
            </w:r>
          </w:p>
        </w:tc>
        <w:tc>
          <w:tcPr>
            <w:tcW w:w="2464" w:type="pct"/>
            <w:tcBorders>
              <w:top w:val="single" w:sz="4" w:space="0" w:color="auto"/>
              <w:left w:val="single" w:sz="4" w:space="0" w:color="auto"/>
              <w:bottom w:val="single" w:sz="4" w:space="0" w:color="auto"/>
              <w:right w:val="single" w:sz="4" w:space="0" w:color="auto"/>
            </w:tcBorders>
          </w:tcPr>
          <w:p w14:paraId="1682632F"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请</w:t>
            </w:r>
          </w:p>
        </w:tc>
      </w:tr>
      <w:tr w:rsidR="00571984" w:rsidRPr="00571984" w14:paraId="0302BB99" w14:textId="77777777" w:rsidTr="00571984">
        <w:tc>
          <w:tcPr>
            <w:tcW w:w="2536" w:type="pct"/>
            <w:tcBorders>
              <w:top w:val="single" w:sz="4" w:space="0" w:color="auto"/>
              <w:left w:val="single" w:sz="4" w:space="0" w:color="auto"/>
              <w:bottom w:val="single" w:sz="4" w:space="0" w:color="auto"/>
              <w:right w:val="single" w:sz="4" w:space="0" w:color="auto"/>
            </w:tcBorders>
          </w:tcPr>
          <w:p w14:paraId="30318345"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recommends</w:t>
            </w:r>
          </w:p>
        </w:tc>
        <w:tc>
          <w:tcPr>
            <w:tcW w:w="2464" w:type="pct"/>
            <w:tcBorders>
              <w:top w:val="single" w:sz="4" w:space="0" w:color="auto"/>
              <w:left w:val="single" w:sz="4" w:space="0" w:color="auto"/>
              <w:bottom w:val="single" w:sz="4" w:space="0" w:color="auto"/>
              <w:right w:val="single" w:sz="4" w:space="0" w:color="auto"/>
            </w:tcBorders>
          </w:tcPr>
          <w:p w14:paraId="7685B878"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rFonts w:hint="eastAsia"/>
                <w:lang w:val="fr-CH" w:eastAsia="zh-CN"/>
              </w:rPr>
              <w:t>提出</w:t>
            </w:r>
            <w:r w:rsidRPr="00571984">
              <w:rPr>
                <w:lang w:val="fr-CH" w:eastAsia="zh-CN"/>
              </w:rPr>
              <w:t>建议</w:t>
            </w:r>
          </w:p>
        </w:tc>
      </w:tr>
      <w:tr w:rsidR="00571984" w:rsidRPr="00571984" w14:paraId="128DA419" w14:textId="77777777" w:rsidTr="00571984">
        <w:tc>
          <w:tcPr>
            <w:tcW w:w="2536" w:type="pct"/>
            <w:tcBorders>
              <w:top w:val="single" w:sz="4" w:space="0" w:color="auto"/>
              <w:left w:val="single" w:sz="4" w:space="0" w:color="auto"/>
              <w:bottom w:val="single" w:sz="4" w:space="0" w:color="auto"/>
              <w:right w:val="single" w:sz="4" w:space="0" w:color="auto"/>
            </w:tcBorders>
          </w:tcPr>
          <w:p w14:paraId="1AE3948E"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requests</w:t>
            </w:r>
          </w:p>
        </w:tc>
        <w:tc>
          <w:tcPr>
            <w:tcW w:w="2464" w:type="pct"/>
            <w:tcBorders>
              <w:top w:val="single" w:sz="4" w:space="0" w:color="auto"/>
              <w:left w:val="single" w:sz="4" w:space="0" w:color="auto"/>
              <w:bottom w:val="single" w:sz="4" w:space="0" w:color="auto"/>
              <w:right w:val="single" w:sz="4" w:space="0" w:color="auto"/>
            </w:tcBorders>
          </w:tcPr>
          <w:p w14:paraId="27C6D95E"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要求</w:t>
            </w:r>
          </w:p>
        </w:tc>
      </w:tr>
      <w:tr w:rsidR="00571984" w:rsidRPr="00571984" w14:paraId="05813388" w14:textId="77777777" w:rsidTr="00571984">
        <w:tc>
          <w:tcPr>
            <w:tcW w:w="2536" w:type="pct"/>
            <w:tcBorders>
              <w:top w:val="single" w:sz="4" w:space="0" w:color="auto"/>
              <w:left w:val="single" w:sz="4" w:space="0" w:color="auto"/>
              <w:bottom w:val="single" w:sz="4" w:space="0" w:color="auto"/>
              <w:right w:val="single" w:sz="4" w:space="0" w:color="auto"/>
            </w:tcBorders>
          </w:tcPr>
          <w:p w14:paraId="5EDD085B"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requests Secretary-General</w:t>
            </w:r>
          </w:p>
        </w:tc>
        <w:tc>
          <w:tcPr>
            <w:tcW w:w="2464" w:type="pct"/>
            <w:tcBorders>
              <w:top w:val="single" w:sz="4" w:space="0" w:color="auto"/>
              <w:left w:val="single" w:sz="4" w:space="0" w:color="auto"/>
              <w:bottom w:val="single" w:sz="4" w:space="0" w:color="auto"/>
              <w:right w:val="single" w:sz="4" w:space="0" w:color="auto"/>
            </w:tcBorders>
          </w:tcPr>
          <w:p w14:paraId="60966A84"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rFonts w:hint="eastAsia"/>
                <w:lang w:eastAsia="zh-CN"/>
              </w:rPr>
              <w:t>请秘书长</w:t>
            </w:r>
          </w:p>
        </w:tc>
      </w:tr>
      <w:tr w:rsidR="00571984" w:rsidRPr="00571984" w14:paraId="0E945126" w14:textId="77777777" w:rsidTr="00571984">
        <w:tc>
          <w:tcPr>
            <w:tcW w:w="2536" w:type="pct"/>
            <w:tcBorders>
              <w:top w:val="single" w:sz="4" w:space="0" w:color="auto"/>
              <w:left w:val="single" w:sz="4" w:space="0" w:color="auto"/>
              <w:bottom w:val="single" w:sz="4" w:space="0" w:color="auto"/>
              <w:right w:val="single" w:sz="4" w:space="0" w:color="auto"/>
            </w:tcBorders>
          </w:tcPr>
          <w:p w14:paraId="48A29942"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resolves</w:t>
            </w:r>
          </w:p>
        </w:tc>
        <w:tc>
          <w:tcPr>
            <w:tcW w:w="2464" w:type="pct"/>
            <w:tcBorders>
              <w:top w:val="single" w:sz="4" w:space="0" w:color="auto"/>
              <w:left w:val="single" w:sz="4" w:space="0" w:color="auto"/>
              <w:bottom w:val="single" w:sz="4" w:space="0" w:color="auto"/>
              <w:right w:val="single" w:sz="4" w:space="0" w:color="auto"/>
            </w:tcBorders>
          </w:tcPr>
          <w:p w14:paraId="20DE634D"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做出</w:t>
            </w:r>
            <w:r w:rsidRPr="00571984">
              <w:rPr>
                <w:rFonts w:hint="eastAsia"/>
                <w:lang w:val="fr-CH" w:eastAsia="zh-CN"/>
              </w:rPr>
              <w:t>决议</w:t>
            </w:r>
          </w:p>
        </w:tc>
      </w:tr>
      <w:tr w:rsidR="00571984" w:rsidRPr="00571984" w14:paraId="76011781" w14:textId="77777777" w:rsidTr="00571984">
        <w:tc>
          <w:tcPr>
            <w:tcW w:w="2536" w:type="pct"/>
            <w:tcBorders>
              <w:top w:val="single" w:sz="4" w:space="0" w:color="auto"/>
              <w:left w:val="single" w:sz="4" w:space="0" w:color="auto"/>
              <w:bottom w:val="single" w:sz="4" w:space="0" w:color="auto"/>
              <w:right w:val="single" w:sz="4" w:space="0" w:color="auto"/>
            </w:tcBorders>
          </w:tcPr>
          <w:p w14:paraId="6AF9DFEA"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urges</w:t>
            </w:r>
          </w:p>
        </w:tc>
        <w:tc>
          <w:tcPr>
            <w:tcW w:w="2464" w:type="pct"/>
            <w:tcBorders>
              <w:top w:val="single" w:sz="4" w:space="0" w:color="auto"/>
              <w:left w:val="single" w:sz="4" w:space="0" w:color="auto"/>
              <w:bottom w:val="single" w:sz="4" w:space="0" w:color="auto"/>
              <w:right w:val="single" w:sz="4" w:space="0" w:color="auto"/>
            </w:tcBorders>
          </w:tcPr>
          <w:p w14:paraId="0F100E4B"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敦促</w:t>
            </w:r>
          </w:p>
        </w:tc>
      </w:tr>
      <w:tr w:rsidR="00571984" w:rsidRPr="00571984" w14:paraId="0AB9D261" w14:textId="77777777" w:rsidTr="00571984">
        <w:tc>
          <w:tcPr>
            <w:tcW w:w="2536" w:type="pct"/>
            <w:tcBorders>
              <w:top w:val="single" w:sz="4" w:space="0" w:color="auto"/>
              <w:left w:val="single" w:sz="4" w:space="0" w:color="auto"/>
              <w:bottom w:val="single" w:sz="4" w:space="0" w:color="auto"/>
              <w:right w:val="single" w:sz="4" w:space="0" w:color="auto"/>
            </w:tcBorders>
          </w:tcPr>
          <w:p w14:paraId="22EF9BE9"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approves</w:t>
            </w:r>
          </w:p>
        </w:tc>
        <w:tc>
          <w:tcPr>
            <w:tcW w:w="2464" w:type="pct"/>
            <w:tcBorders>
              <w:top w:val="single" w:sz="4" w:space="0" w:color="auto"/>
              <w:left w:val="single" w:sz="4" w:space="0" w:color="auto"/>
              <w:bottom w:val="single" w:sz="4" w:space="0" w:color="auto"/>
              <w:right w:val="single" w:sz="4" w:space="0" w:color="auto"/>
            </w:tcBorders>
          </w:tcPr>
          <w:p w14:paraId="5D3D10C9"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批准</w:t>
            </w:r>
          </w:p>
        </w:tc>
      </w:tr>
      <w:tr w:rsidR="00571984" w:rsidRPr="00571984" w14:paraId="30E9D1A6" w14:textId="77777777" w:rsidTr="00571984">
        <w:tc>
          <w:tcPr>
            <w:tcW w:w="2536" w:type="pct"/>
            <w:tcBorders>
              <w:top w:val="single" w:sz="4" w:space="0" w:color="auto"/>
              <w:left w:val="single" w:sz="4" w:space="0" w:color="auto"/>
              <w:bottom w:val="single" w:sz="4" w:space="0" w:color="auto"/>
              <w:right w:val="single" w:sz="4" w:space="0" w:color="auto"/>
            </w:tcBorders>
          </w:tcPr>
          <w:p w14:paraId="15C8812C" w14:textId="77777777" w:rsidR="00571984" w:rsidRPr="00571984" w:rsidRDefault="00571984" w:rsidP="00571984">
            <w:pPr>
              <w:tabs>
                <w:tab w:val="clear" w:pos="1134"/>
                <w:tab w:val="clear" w:pos="1871"/>
                <w:tab w:val="clear" w:pos="2268"/>
                <w:tab w:val="left" w:pos="794"/>
                <w:tab w:val="left" w:pos="1191"/>
                <w:tab w:val="left" w:pos="1588"/>
                <w:tab w:val="left" w:pos="1985"/>
              </w:tabs>
              <w:rPr>
                <w:i/>
                <w:iCs/>
              </w:rPr>
            </w:pPr>
            <w:r w:rsidRPr="00571984">
              <w:rPr>
                <w:i/>
                <w:iCs/>
              </w:rPr>
              <w:t>notes</w:t>
            </w:r>
          </w:p>
        </w:tc>
        <w:tc>
          <w:tcPr>
            <w:tcW w:w="2464" w:type="pct"/>
            <w:tcBorders>
              <w:top w:val="single" w:sz="4" w:space="0" w:color="auto"/>
              <w:left w:val="single" w:sz="4" w:space="0" w:color="auto"/>
              <w:bottom w:val="single" w:sz="4" w:space="0" w:color="auto"/>
              <w:right w:val="single" w:sz="4" w:space="0" w:color="auto"/>
            </w:tcBorders>
          </w:tcPr>
          <w:p w14:paraId="481035B9" w14:textId="77777777" w:rsidR="00571984" w:rsidRPr="00571984" w:rsidRDefault="00571984" w:rsidP="00571984">
            <w:pPr>
              <w:tabs>
                <w:tab w:val="clear" w:pos="1134"/>
                <w:tab w:val="clear" w:pos="1871"/>
                <w:tab w:val="clear" w:pos="2268"/>
                <w:tab w:val="left" w:pos="794"/>
                <w:tab w:val="left" w:pos="1191"/>
                <w:tab w:val="left" w:pos="1588"/>
                <w:tab w:val="left" w:pos="1985"/>
              </w:tabs>
              <w:rPr>
                <w:lang w:val="fr-CH" w:eastAsia="zh-CN"/>
              </w:rPr>
            </w:pPr>
            <w:r w:rsidRPr="00571984">
              <w:rPr>
                <w:lang w:val="fr-CH" w:eastAsia="zh-CN"/>
              </w:rPr>
              <w:t>注意到</w:t>
            </w:r>
          </w:p>
        </w:tc>
      </w:tr>
    </w:tbl>
    <w:p w14:paraId="0C921297" w14:textId="77777777" w:rsidR="002E4555" w:rsidRDefault="002E4555" w:rsidP="00860154">
      <w:pPr>
        <w:rPr>
          <w:lang w:eastAsia="zh-CN"/>
        </w:rPr>
      </w:pPr>
    </w:p>
    <w:p w14:paraId="13762EB1" w14:textId="52A12EED" w:rsidR="00571984" w:rsidRPr="002E4555" w:rsidRDefault="00571984" w:rsidP="00860154">
      <w:pPr>
        <w:rPr>
          <w:lang w:eastAsia="zh-CN"/>
        </w:rPr>
        <w:sectPr w:rsidR="00571984" w:rsidRPr="002E4555" w:rsidSect="00571984">
          <w:pgSz w:w="11907" w:h="16834"/>
          <w:pgMar w:top="1418" w:right="1134" w:bottom="1418" w:left="1134" w:header="720" w:footer="720" w:gutter="0"/>
          <w:paperSrc w:first="15" w:other="15"/>
          <w:cols w:space="720"/>
          <w:titlePg/>
          <w:docGrid w:linePitch="326"/>
        </w:sectPr>
      </w:pPr>
    </w:p>
    <w:p w14:paraId="753DDA85" w14:textId="1F120388" w:rsidR="00D87F8D" w:rsidRPr="00D87F8D" w:rsidRDefault="00D87F8D" w:rsidP="00860154">
      <w:pPr>
        <w:pStyle w:val="Heading3"/>
        <w:pageBreakBefore/>
        <w:spacing w:before="120" w:after="240"/>
        <w:rPr>
          <w:noProof/>
          <w:sz w:val="20"/>
          <w:lang w:eastAsia="zh-CN"/>
        </w:rPr>
      </w:pPr>
      <w:bookmarkStart w:id="209" w:name="_Toc102374601"/>
      <w:r>
        <w:rPr>
          <w:lang w:eastAsia="zh-CN"/>
        </w:rPr>
        <w:lastRenderedPageBreak/>
        <w:t>2</w:t>
      </w:r>
      <w:r>
        <w:rPr>
          <w:lang w:eastAsia="zh-CN"/>
        </w:rPr>
        <w:tab/>
      </w:r>
      <w:r>
        <w:rPr>
          <w:rFonts w:hint="eastAsia"/>
          <w:lang w:eastAsia="zh-CN"/>
        </w:rPr>
        <w:t>联合国常用套语（英汉对照，摘引自《联合国文件翻译》一书第</w:t>
      </w:r>
      <w:r>
        <w:rPr>
          <w:lang w:eastAsia="zh-CN"/>
        </w:rPr>
        <w:t>327-342</w:t>
      </w:r>
      <w:r>
        <w:rPr>
          <w:rFonts w:hint="eastAsia"/>
          <w:lang w:eastAsia="zh-CN"/>
        </w:rPr>
        <w:t>页）</w:t>
      </w:r>
      <w:bookmarkEnd w:id="209"/>
    </w:p>
    <w:p w14:paraId="60F515F4" w14:textId="77777777" w:rsidR="00D87F8D" w:rsidRDefault="00D87F8D" w:rsidP="00860154">
      <w:pPr>
        <w:spacing w:before="0"/>
        <w:rPr>
          <w:rFonts w:asciiTheme="majorBidi" w:hAnsiTheme="majorBidi" w:cstheme="majorBidi"/>
          <w:noProof/>
        </w:rPr>
      </w:pPr>
      <w:r>
        <w:rPr>
          <w:rFonts w:asciiTheme="majorBidi" w:hAnsiTheme="majorBidi" w:cstheme="majorBidi"/>
          <w:noProof/>
        </w:rPr>
        <w:t>Accepts the credentials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认可</w:t>
      </w:r>
      <w:r>
        <w:rPr>
          <w:rFonts w:asciiTheme="majorBidi" w:hAnsiTheme="majorBidi" w:cstheme="majorBidi"/>
          <w:noProof/>
        </w:rPr>
        <w:t>……</w:t>
      </w:r>
      <w:r>
        <w:rPr>
          <w:rFonts w:asciiTheme="majorBidi" w:hAnsiTheme="majorBidi" w:cstheme="majorBidi" w:hint="eastAsia"/>
          <w:noProof/>
          <w:lang w:val="en-US"/>
        </w:rPr>
        <w:t>的全权证书</w:t>
      </w:r>
    </w:p>
    <w:p w14:paraId="35581260" w14:textId="77777777" w:rsidR="00D87F8D" w:rsidRDefault="00D87F8D" w:rsidP="00860154">
      <w:pPr>
        <w:spacing w:before="0"/>
        <w:rPr>
          <w:rFonts w:asciiTheme="majorBidi" w:hAnsiTheme="majorBidi" w:cstheme="majorBidi"/>
          <w:noProof/>
        </w:rPr>
      </w:pPr>
      <w:r>
        <w:rPr>
          <w:rFonts w:asciiTheme="majorBidi" w:hAnsiTheme="majorBidi" w:cstheme="majorBidi"/>
          <w:noProof/>
        </w:rPr>
        <w:t>Accepts (the offer of)</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接受</w:t>
      </w:r>
    </w:p>
    <w:p w14:paraId="0EC5B376"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Accepts with appreciation the invitation of </w:t>
      </w:r>
      <w:r>
        <w:rPr>
          <w:rFonts w:asciiTheme="majorBidi" w:hAnsiTheme="majorBidi" w:cstheme="majorBidi"/>
          <w:noProof/>
        </w:rPr>
        <w:tab/>
      </w:r>
      <w:r>
        <w:rPr>
          <w:rFonts w:asciiTheme="majorBidi" w:hAnsiTheme="majorBidi" w:cstheme="majorBidi" w:hint="eastAsia"/>
          <w:noProof/>
          <w:lang w:val="en-US"/>
        </w:rPr>
        <w:t>欣然接受</w:t>
      </w:r>
      <w:r>
        <w:rPr>
          <w:rFonts w:asciiTheme="majorBidi" w:hAnsiTheme="majorBidi" w:cstheme="majorBidi"/>
          <w:noProof/>
        </w:rPr>
        <w:t>……</w:t>
      </w:r>
      <w:r>
        <w:rPr>
          <w:rFonts w:asciiTheme="majorBidi" w:hAnsiTheme="majorBidi" w:cstheme="majorBidi" w:hint="eastAsia"/>
          <w:noProof/>
          <w:lang w:val="en-US"/>
        </w:rPr>
        <w:t>的邀请，感谢地接收</w:t>
      </w:r>
      <w:r>
        <w:rPr>
          <w:rFonts w:asciiTheme="majorBidi" w:hAnsiTheme="majorBidi" w:cstheme="majorBidi"/>
          <w:noProof/>
        </w:rPr>
        <w:t>……</w:t>
      </w:r>
      <w:r>
        <w:rPr>
          <w:rFonts w:asciiTheme="majorBidi" w:hAnsiTheme="majorBidi" w:cstheme="majorBidi" w:hint="eastAsia"/>
          <w:noProof/>
          <w:lang w:val="en-US"/>
        </w:rPr>
        <w:t>的邀请</w:t>
      </w:r>
    </w:p>
    <w:p w14:paraId="51826D63" w14:textId="77777777" w:rsidR="00D87F8D" w:rsidRDefault="00D87F8D" w:rsidP="00860154">
      <w:pPr>
        <w:spacing w:before="0"/>
        <w:rPr>
          <w:rFonts w:asciiTheme="majorBidi" w:hAnsiTheme="majorBidi" w:cstheme="majorBidi"/>
          <w:noProof/>
        </w:rPr>
      </w:pPr>
      <w:r>
        <w:rPr>
          <w:rFonts w:asciiTheme="majorBidi" w:hAnsiTheme="majorBidi" w:cstheme="majorBidi"/>
          <w:noProof/>
        </w:rPr>
        <w:t>Accepts with deep appreciation the invitation of</w:t>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非常感谢地接受</w:t>
      </w:r>
      <w:r>
        <w:rPr>
          <w:rFonts w:asciiTheme="majorBidi" w:hAnsiTheme="majorBidi" w:cstheme="majorBidi"/>
          <w:noProof/>
        </w:rPr>
        <w:t>……</w:t>
      </w:r>
      <w:r>
        <w:rPr>
          <w:rFonts w:asciiTheme="majorBidi" w:hAnsiTheme="majorBidi" w:cstheme="majorBidi" w:hint="eastAsia"/>
          <w:noProof/>
          <w:lang w:val="en-US"/>
        </w:rPr>
        <w:t>的邀请</w:t>
      </w:r>
    </w:p>
    <w:p w14:paraId="13AB5FA9" w14:textId="77777777" w:rsidR="00D87F8D" w:rsidRDefault="00D87F8D" w:rsidP="00860154">
      <w:pPr>
        <w:spacing w:before="0"/>
        <w:rPr>
          <w:rFonts w:asciiTheme="majorBidi" w:hAnsiTheme="majorBidi" w:cstheme="majorBidi"/>
          <w:noProof/>
        </w:rPr>
      </w:pPr>
      <w:r>
        <w:rPr>
          <w:rFonts w:asciiTheme="majorBidi" w:hAnsiTheme="majorBidi" w:cstheme="majorBidi"/>
          <w:noProof/>
        </w:rPr>
        <w:t>Accepts with gratitude</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感谢地接受</w:t>
      </w:r>
    </w:p>
    <w:p w14:paraId="30819111" w14:textId="77777777" w:rsidR="00D87F8D" w:rsidRDefault="00D87F8D" w:rsidP="00860154">
      <w:pPr>
        <w:spacing w:before="0"/>
        <w:rPr>
          <w:rFonts w:asciiTheme="majorBidi" w:hAnsiTheme="majorBidi" w:cstheme="majorBidi"/>
          <w:noProof/>
        </w:rPr>
      </w:pPr>
      <w:r>
        <w:rPr>
          <w:rFonts w:asciiTheme="majorBidi" w:hAnsiTheme="majorBidi" w:cstheme="majorBidi"/>
          <w:noProof/>
        </w:rPr>
        <w:t>Acknowledges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承认</w:t>
      </w:r>
    </w:p>
    <w:p w14:paraId="75A6F544" w14:textId="77777777" w:rsidR="00D87F8D" w:rsidRDefault="00D87F8D" w:rsidP="00860154">
      <w:pPr>
        <w:spacing w:before="0"/>
        <w:rPr>
          <w:rFonts w:asciiTheme="majorBidi" w:hAnsiTheme="majorBidi" w:cstheme="majorBidi"/>
          <w:noProof/>
        </w:rPr>
      </w:pPr>
      <w:r>
        <w:rPr>
          <w:rFonts w:asciiTheme="majorBidi" w:hAnsiTheme="majorBidi" w:cstheme="majorBidi"/>
          <w:noProof/>
        </w:rPr>
        <w:t>Acknowledging (the programme)</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确认（</w:t>
      </w:r>
      <w:r>
        <w:rPr>
          <w:rFonts w:asciiTheme="majorBidi" w:hAnsiTheme="majorBidi" w:cstheme="majorBidi"/>
          <w:noProof/>
        </w:rPr>
        <w:t>……</w:t>
      </w:r>
      <w:r>
        <w:rPr>
          <w:rFonts w:asciiTheme="majorBidi" w:hAnsiTheme="majorBidi" w:cstheme="majorBidi" w:hint="eastAsia"/>
          <w:noProof/>
          <w:lang w:val="en-US"/>
        </w:rPr>
        <w:t>方案）</w:t>
      </w:r>
    </w:p>
    <w:p w14:paraId="211C2578" w14:textId="77777777" w:rsidR="00D87F8D" w:rsidRDefault="00D87F8D" w:rsidP="00860154">
      <w:pPr>
        <w:spacing w:before="0"/>
        <w:rPr>
          <w:rFonts w:asciiTheme="majorBidi" w:hAnsiTheme="majorBidi" w:cstheme="majorBidi"/>
          <w:noProof/>
        </w:rPr>
      </w:pPr>
      <w:r>
        <w:rPr>
          <w:rFonts w:asciiTheme="majorBidi" w:hAnsiTheme="majorBidi" w:cstheme="majorBidi"/>
          <w:noProof/>
        </w:rPr>
        <w:t>Acting in accordance with</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按照</w:t>
      </w:r>
      <w:r>
        <w:rPr>
          <w:rFonts w:asciiTheme="majorBidi" w:hAnsiTheme="majorBidi" w:cstheme="majorBidi"/>
          <w:noProof/>
        </w:rPr>
        <w:t>……</w:t>
      </w:r>
      <w:r>
        <w:rPr>
          <w:rFonts w:asciiTheme="majorBidi" w:hAnsiTheme="majorBidi" w:cstheme="majorBidi" w:hint="eastAsia"/>
          <w:noProof/>
          <w:lang w:val="en-US"/>
        </w:rPr>
        <w:t>行动</w:t>
      </w:r>
    </w:p>
    <w:p w14:paraId="4FD6387F" w14:textId="77777777" w:rsidR="00D87F8D" w:rsidRDefault="00D87F8D" w:rsidP="00860154">
      <w:pPr>
        <w:spacing w:before="0"/>
        <w:rPr>
          <w:rFonts w:asciiTheme="majorBidi" w:hAnsiTheme="majorBidi" w:cstheme="majorBidi"/>
          <w:noProof/>
        </w:rPr>
      </w:pPr>
      <w:r>
        <w:rPr>
          <w:rFonts w:asciiTheme="majorBidi" w:hAnsiTheme="majorBidi" w:cstheme="majorBidi"/>
          <w:noProof/>
        </w:rPr>
        <w:t>Addresses an appeal</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呼吁，</w:t>
      </w:r>
      <w:r>
        <w:rPr>
          <w:rFonts w:asciiTheme="majorBidi" w:hAnsiTheme="majorBidi" w:cstheme="majorBidi"/>
          <w:noProof/>
          <w:lang w:val="en-US"/>
        </w:rPr>
        <w:t xml:space="preserve"> </w:t>
      </w:r>
      <w:r>
        <w:rPr>
          <w:rFonts w:asciiTheme="majorBidi" w:hAnsiTheme="majorBidi" w:cstheme="majorBidi" w:hint="eastAsia"/>
          <w:noProof/>
          <w:lang w:val="en-US"/>
        </w:rPr>
        <w:t>吁请</w:t>
      </w:r>
    </w:p>
    <w:p w14:paraId="68423A0C" w14:textId="77777777" w:rsidR="00D87F8D" w:rsidRDefault="00D87F8D" w:rsidP="00860154">
      <w:pPr>
        <w:spacing w:before="0"/>
        <w:rPr>
          <w:rFonts w:asciiTheme="majorBidi" w:hAnsiTheme="majorBidi" w:cstheme="majorBidi"/>
          <w:noProof/>
        </w:rPr>
      </w:pPr>
      <w:r>
        <w:rPr>
          <w:rFonts w:asciiTheme="majorBidi" w:hAnsiTheme="majorBidi" w:cstheme="majorBidi"/>
          <w:noProof/>
        </w:rPr>
        <w:t>Addresses a solemn appeal</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庄严呼吁，郑重呼吁</w:t>
      </w:r>
    </w:p>
    <w:p w14:paraId="4FB9DD5D" w14:textId="77777777" w:rsidR="00D87F8D" w:rsidRDefault="00D87F8D" w:rsidP="00860154">
      <w:pPr>
        <w:spacing w:before="0"/>
        <w:rPr>
          <w:rFonts w:asciiTheme="majorBidi" w:hAnsiTheme="majorBidi" w:cstheme="majorBidi"/>
          <w:noProof/>
        </w:rPr>
      </w:pPr>
      <w:r>
        <w:rPr>
          <w:rFonts w:asciiTheme="majorBidi" w:hAnsiTheme="majorBidi" w:cstheme="majorBidi"/>
          <w:noProof/>
        </w:rPr>
        <w:t>Adopts (the following programme of action)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通过（下列行动纲领）</w:t>
      </w:r>
    </w:p>
    <w:p w14:paraId="286E0E0E" w14:textId="77777777" w:rsidR="00D87F8D" w:rsidRDefault="00D87F8D" w:rsidP="00860154">
      <w:pPr>
        <w:spacing w:before="0"/>
        <w:rPr>
          <w:rFonts w:asciiTheme="majorBidi" w:hAnsiTheme="majorBidi" w:cstheme="majorBidi"/>
          <w:noProof/>
        </w:rPr>
      </w:pPr>
      <w:r>
        <w:rPr>
          <w:rFonts w:asciiTheme="majorBidi" w:hAnsiTheme="majorBidi" w:cstheme="majorBidi"/>
          <w:noProof/>
        </w:rPr>
        <w:t>Affirming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肯定了（申明）</w:t>
      </w:r>
    </w:p>
    <w:p w14:paraId="211DFDB0" w14:textId="77777777" w:rsidR="00D87F8D" w:rsidRDefault="00D87F8D" w:rsidP="00860154">
      <w:pPr>
        <w:spacing w:before="0"/>
        <w:rPr>
          <w:rFonts w:asciiTheme="majorBidi" w:hAnsiTheme="majorBidi" w:cstheme="majorBidi"/>
          <w:noProof/>
        </w:rPr>
      </w:pPr>
      <w:r>
        <w:rPr>
          <w:rFonts w:asciiTheme="majorBidi" w:hAnsiTheme="majorBidi" w:cstheme="majorBidi"/>
          <w:noProof/>
        </w:rPr>
        <w:t>Affirms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肯定，申明，</w:t>
      </w:r>
      <w:r>
        <w:rPr>
          <w:rFonts w:asciiTheme="majorBidi" w:hAnsiTheme="majorBidi" w:cstheme="majorBidi"/>
          <w:noProof/>
          <w:lang w:val="en-US"/>
        </w:rPr>
        <w:t xml:space="preserve"> </w:t>
      </w:r>
      <w:r>
        <w:rPr>
          <w:rFonts w:asciiTheme="majorBidi" w:hAnsiTheme="majorBidi" w:cstheme="majorBidi" w:hint="eastAsia"/>
          <w:noProof/>
          <w:lang w:val="en-US"/>
        </w:rPr>
        <w:t>确认</w:t>
      </w:r>
    </w:p>
    <w:p w14:paraId="169A112C"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Agrees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同意</w:t>
      </w:r>
    </w:p>
    <w:p w14:paraId="2F917C5C"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Alarmed 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t xml:space="preserve">       </w:t>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表示震惊</w:t>
      </w:r>
    </w:p>
    <w:p w14:paraId="7B5C91D0" w14:textId="77777777" w:rsidR="00D87F8D" w:rsidRDefault="00D87F8D" w:rsidP="00860154">
      <w:pPr>
        <w:spacing w:before="0"/>
        <w:rPr>
          <w:rFonts w:asciiTheme="majorBidi" w:hAnsiTheme="majorBidi" w:cstheme="majorBidi"/>
          <w:noProof/>
        </w:rPr>
      </w:pPr>
      <w:r>
        <w:rPr>
          <w:rFonts w:asciiTheme="majorBidi" w:hAnsiTheme="majorBidi" w:cstheme="majorBidi"/>
          <w:noProof/>
        </w:rPr>
        <w:t>Amends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修正</w:t>
      </w:r>
    </w:p>
    <w:p w14:paraId="2952C1D7" w14:textId="77777777" w:rsidR="00D87F8D" w:rsidRDefault="00D87F8D" w:rsidP="00860154">
      <w:pPr>
        <w:spacing w:before="0"/>
        <w:rPr>
          <w:rFonts w:asciiTheme="majorBidi" w:hAnsiTheme="majorBidi" w:cstheme="majorBidi"/>
          <w:noProof/>
        </w:rPr>
      </w:pPr>
      <w:r>
        <w:rPr>
          <w:rFonts w:asciiTheme="majorBidi" w:hAnsiTheme="majorBidi" w:cstheme="majorBidi"/>
          <w:noProof/>
        </w:rPr>
        <w:t>Anxious that (progress be made)</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切望（</w:t>
      </w:r>
      <w:r>
        <w:rPr>
          <w:rFonts w:asciiTheme="majorBidi" w:hAnsiTheme="majorBidi" w:cstheme="majorBidi"/>
          <w:noProof/>
        </w:rPr>
        <w:t>……</w:t>
      </w:r>
      <w:r>
        <w:rPr>
          <w:rFonts w:asciiTheme="majorBidi" w:hAnsiTheme="majorBidi" w:cstheme="majorBidi" w:hint="eastAsia"/>
          <w:noProof/>
          <w:lang w:val="en-US"/>
        </w:rPr>
        <w:t>取得进展）</w:t>
      </w:r>
    </w:p>
    <w:p w14:paraId="66E31086"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Appeals to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呼吁，呼请，号召</w:t>
      </w:r>
    </w:p>
    <w:p w14:paraId="2FFDC018" w14:textId="77777777" w:rsidR="00D87F8D" w:rsidRDefault="00D87F8D" w:rsidP="00860154">
      <w:pPr>
        <w:spacing w:before="0"/>
        <w:rPr>
          <w:rFonts w:asciiTheme="majorBidi" w:hAnsiTheme="majorBidi" w:cstheme="majorBidi"/>
          <w:noProof/>
        </w:rPr>
      </w:pPr>
      <w:r>
        <w:rPr>
          <w:rFonts w:asciiTheme="majorBidi" w:hAnsiTheme="majorBidi" w:cstheme="majorBidi"/>
          <w:noProof/>
        </w:rPr>
        <w:t>Appoints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任命</w:t>
      </w:r>
    </w:p>
    <w:p w14:paraId="34BF2346"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Appreciates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赞赏，赞许，赞扬</w:t>
      </w:r>
    </w:p>
    <w:p w14:paraId="23B90401"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Appreciating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认识到</w:t>
      </w:r>
    </w:p>
    <w:p w14:paraId="0BDB7076"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Appreciation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赞赏</w:t>
      </w:r>
    </w:p>
    <w:p w14:paraId="7C760707" w14:textId="77777777" w:rsidR="00D87F8D" w:rsidRDefault="00D87F8D" w:rsidP="00860154">
      <w:pPr>
        <w:spacing w:before="0"/>
        <w:rPr>
          <w:rFonts w:asciiTheme="majorBidi" w:hAnsiTheme="majorBidi" w:cstheme="majorBidi"/>
          <w:noProof/>
        </w:rPr>
      </w:pPr>
      <w:r>
        <w:rPr>
          <w:rFonts w:asciiTheme="majorBidi" w:hAnsiTheme="majorBidi" w:cstheme="majorBidi"/>
          <w:noProof/>
        </w:rPr>
        <w:t>Apprehending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理解到</w:t>
      </w:r>
    </w:p>
    <w:p w14:paraId="56F87F2B" w14:textId="77777777" w:rsidR="00D87F8D" w:rsidRDefault="00D87F8D" w:rsidP="00860154">
      <w:pPr>
        <w:spacing w:before="0"/>
        <w:rPr>
          <w:rFonts w:asciiTheme="majorBidi" w:hAnsiTheme="majorBidi" w:cstheme="majorBidi"/>
          <w:noProof/>
        </w:rPr>
      </w:pPr>
      <w:r>
        <w:rPr>
          <w:rFonts w:asciiTheme="majorBidi" w:hAnsiTheme="majorBidi" w:cstheme="majorBidi"/>
          <w:noProof/>
        </w:rPr>
        <w:t>Approves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认可，赞同，核准，核可，通过</w:t>
      </w:r>
    </w:p>
    <w:p w14:paraId="1633768E" w14:textId="77777777" w:rsidR="00D87F8D" w:rsidRDefault="00D87F8D" w:rsidP="00860154">
      <w:pPr>
        <w:spacing w:before="0"/>
        <w:rPr>
          <w:rFonts w:asciiTheme="majorBidi" w:hAnsiTheme="majorBidi" w:cstheme="majorBidi"/>
          <w:noProof/>
        </w:rPr>
      </w:pPr>
      <w:r>
        <w:rPr>
          <w:rFonts w:asciiTheme="majorBidi" w:hAnsiTheme="majorBidi" w:cstheme="majorBidi"/>
          <w:noProof/>
        </w:rPr>
        <w:t>Asks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请，要求</w:t>
      </w:r>
    </w:p>
    <w:p w14:paraId="4F57E892" w14:textId="77777777" w:rsidR="00D87F8D" w:rsidRDefault="00D87F8D" w:rsidP="00860154">
      <w:pPr>
        <w:spacing w:before="0"/>
        <w:rPr>
          <w:rFonts w:asciiTheme="majorBidi" w:hAnsiTheme="majorBidi" w:cstheme="majorBidi"/>
          <w:noProof/>
        </w:rPr>
      </w:pPr>
      <w:r>
        <w:rPr>
          <w:rFonts w:asciiTheme="majorBidi" w:hAnsiTheme="majorBidi" w:cstheme="majorBidi"/>
          <w:noProof/>
        </w:rPr>
        <w:t>Asserts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申明</w:t>
      </w:r>
    </w:p>
    <w:p w14:paraId="7A8211B6" w14:textId="77777777" w:rsidR="00D87F8D" w:rsidRDefault="00D87F8D" w:rsidP="00860154">
      <w:pPr>
        <w:spacing w:before="0"/>
        <w:rPr>
          <w:rFonts w:asciiTheme="majorBidi" w:hAnsiTheme="majorBidi" w:cstheme="majorBidi"/>
          <w:noProof/>
        </w:rPr>
      </w:pPr>
      <w:r>
        <w:rPr>
          <w:rFonts w:asciiTheme="majorBidi" w:hAnsiTheme="majorBidi" w:cstheme="majorBidi"/>
          <w:noProof/>
        </w:rPr>
        <w:t>Authorizes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授权</w:t>
      </w:r>
    </w:p>
    <w:p w14:paraId="6AEE69CD"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Aware of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认识到，注意到，意识到，觉察到，体会到</w:t>
      </w:r>
    </w:p>
    <w:p w14:paraId="575DD2E2" w14:textId="77777777" w:rsidR="00D87F8D" w:rsidRDefault="00D87F8D" w:rsidP="00860154">
      <w:pPr>
        <w:spacing w:before="0"/>
        <w:rPr>
          <w:rFonts w:asciiTheme="majorBidi" w:hAnsiTheme="majorBidi" w:cstheme="majorBidi"/>
          <w:noProof/>
        </w:rPr>
      </w:pPr>
      <w:r>
        <w:rPr>
          <w:rFonts w:asciiTheme="majorBidi" w:hAnsiTheme="majorBidi" w:cstheme="majorBidi"/>
          <w:noProof/>
        </w:rPr>
        <w:t>Aware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意识到</w:t>
      </w:r>
    </w:p>
    <w:p w14:paraId="45701A38" w14:textId="77777777" w:rsidR="00D87F8D" w:rsidRDefault="00D87F8D" w:rsidP="00860154">
      <w:pPr>
        <w:spacing w:before="0"/>
        <w:rPr>
          <w:rFonts w:asciiTheme="majorBidi" w:hAnsiTheme="majorBidi" w:cstheme="majorBidi"/>
          <w:noProof/>
        </w:rPr>
      </w:pPr>
      <w:r>
        <w:rPr>
          <w:rFonts w:asciiTheme="majorBidi" w:hAnsiTheme="majorBidi" w:cstheme="majorBidi"/>
          <w:noProof/>
        </w:rPr>
        <w:t>Bearing in mind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铭记着，考虑到，记得</w:t>
      </w:r>
    </w:p>
    <w:p w14:paraId="78AAA251" w14:textId="77777777" w:rsidR="00D87F8D" w:rsidRDefault="00D87F8D" w:rsidP="00860154">
      <w:pPr>
        <w:spacing w:before="0"/>
        <w:rPr>
          <w:rFonts w:asciiTheme="majorBidi" w:hAnsiTheme="majorBidi" w:cstheme="majorBidi"/>
          <w:noProof/>
        </w:rPr>
      </w:pPr>
      <w:r>
        <w:rPr>
          <w:rFonts w:asciiTheme="majorBidi" w:hAnsiTheme="majorBidi" w:cstheme="majorBidi"/>
          <w:noProof/>
        </w:rPr>
        <w:t>Being aware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意识到</w:t>
      </w:r>
    </w:p>
    <w:p w14:paraId="452204AC" w14:textId="77777777" w:rsidR="00D87F8D" w:rsidRDefault="00D87F8D" w:rsidP="00860154">
      <w:pPr>
        <w:spacing w:before="0"/>
        <w:rPr>
          <w:rFonts w:asciiTheme="majorBidi" w:hAnsiTheme="majorBidi" w:cstheme="majorBidi"/>
          <w:noProof/>
        </w:rPr>
      </w:pPr>
      <w:r>
        <w:rPr>
          <w:rFonts w:asciiTheme="majorBidi" w:hAnsiTheme="majorBidi" w:cstheme="majorBidi"/>
          <w:noProof/>
        </w:rPr>
        <w:t>Being of the view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认为</w:t>
      </w:r>
    </w:p>
    <w:p w14:paraId="451A0F14" w14:textId="77777777" w:rsidR="00D87F8D" w:rsidRDefault="00D87F8D" w:rsidP="00860154">
      <w:pPr>
        <w:spacing w:before="0"/>
        <w:rPr>
          <w:rFonts w:asciiTheme="majorBidi" w:hAnsiTheme="majorBidi" w:cstheme="majorBidi"/>
          <w:noProof/>
        </w:rPr>
      </w:pPr>
      <w:r>
        <w:rPr>
          <w:rFonts w:asciiTheme="majorBidi" w:hAnsiTheme="majorBidi" w:cstheme="majorBidi"/>
          <w:noProof/>
        </w:rPr>
        <w:t>Believes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相信</w:t>
      </w:r>
    </w:p>
    <w:p w14:paraId="13C14EE1"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Calls anew upon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再度要求，再度促请</w:t>
      </w:r>
    </w:p>
    <w:p w14:paraId="79FBD4B1"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Calls attention to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提请</w:t>
      </w:r>
      <w:r>
        <w:rPr>
          <w:rFonts w:asciiTheme="majorBidi" w:hAnsiTheme="majorBidi" w:cstheme="majorBidi"/>
          <w:noProof/>
        </w:rPr>
        <w:t>……</w:t>
      </w:r>
      <w:r>
        <w:rPr>
          <w:rFonts w:asciiTheme="majorBidi" w:hAnsiTheme="majorBidi" w:cstheme="majorBidi" w:hint="eastAsia"/>
          <w:noProof/>
          <w:lang w:val="en-US"/>
        </w:rPr>
        <w:t>注意</w:t>
      </w:r>
      <w:r>
        <w:rPr>
          <w:rFonts w:asciiTheme="majorBidi" w:hAnsiTheme="majorBidi" w:cstheme="majorBidi"/>
          <w:noProof/>
        </w:rPr>
        <w:t>……</w:t>
      </w:r>
    </w:p>
    <w:p w14:paraId="4D1B8B07" w14:textId="77777777" w:rsidR="00D87F8D" w:rsidRDefault="00D87F8D" w:rsidP="00860154">
      <w:pPr>
        <w:spacing w:before="0"/>
        <w:rPr>
          <w:rFonts w:asciiTheme="majorBidi" w:hAnsiTheme="majorBidi" w:cstheme="majorBidi"/>
          <w:noProof/>
        </w:rPr>
      </w:pPr>
      <w:r>
        <w:rPr>
          <w:rFonts w:asciiTheme="majorBidi" w:hAnsiTheme="majorBidi" w:cstheme="majorBidi"/>
          <w:noProof/>
        </w:rPr>
        <w:t>Calls for an agreement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要求同意</w:t>
      </w:r>
      <w:r>
        <w:rPr>
          <w:rFonts w:asciiTheme="majorBidi" w:hAnsiTheme="majorBidi" w:cstheme="majorBidi"/>
          <w:noProof/>
        </w:rPr>
        <w:tab/>
      </w:r>
    </w:p>
    <w:p w14:paraId="34B167C8" w14:textId="77777777" w:rsidR="00D87F8D" w:rsidRDefault="00D87F8D" w:rsidP="00860154">
      <w:pPr>
        <w:spacing w:before="0"/>
        <w:rPr>
          <w:rFonts w:asciiTheme="majorBidi" w:hAnsiTheme="majorBidi" w:cstheme="majorBidi"/>
          <w:noProof/>
        </w:rPr>
      </w:pPr>
      <w:r>
        <w:rPr>
          <w:rFonts w:asciiTheme="majorBidi" w:hAnsiTheme="majorBidi" w:cstheme="majorBidi"/>
          <w:noProof/>
        </w:rPr>
        <w:t>Calls upon (the government)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要求</w:t>
      </w:r>
      <w:r>
        <w:rPr>
          <w:rFonts w:asciiTheme="majorBidi" w:hAnsiTheme="majorBidi" w:cstheme="majorBidi"/>
          <w:noProof/>
          <w:lang w:val="en-US"/>
        </w:rPr>
        <w:t xml:space="preserve"> </w:t>
      </w:r>
      <w:r>
        <w:rPr>
          <w:rFonts w:asciiTheme="majorBidi" w:hAnsiTheme="majorBidi" w:cstheme="majorBidi" w:hint="eastAsia"/>
          <w:noProof/>
          <w:lang w:val="en-US"/>
        </w:rPr>
        <w:t>（政府），</w:t>
      </w:r>
      <w:r>
        <w:rPr>
          <w:rFonts w:asciiTheme="majorBidi" w:hAnsiTheme="majorBidi" w:cstheme="majorBidi"/>
          <w:noProof/>
          <w:lang w:val="en-US"/>
        </w:rPr>
        <w:t xml:space="preserve"> </w:t>
      </w:r>
      <w:r>
        <w:rPr>
          <w:rFonts w:asciiTheme="majorBidi" w:hAnsiTheme="majorBidi" w:cstheme="majorBidi" w:hint="eastAsia"/>
          <w:noProof/>
          <w:lang w:val="en-US"/>
        </w:rPr>
        <w:t>责成</w:t>
      </w:r>
    </w:p>
    <w:p w14:paraId="14E72E23" w14:textId="77777777" w:rsidR="00D87F8D" w:rsidRDefault="00D87F8D" w:rsidP="00860154">
      <w:pPr>
        <w:spacing w:before="0"/>
        <w:rPr>
          <w:rFonts w:asciiTheme="majorBidi" w:hAnsiTheme="majorBidi" w:cstheme="majorBidi"/>
          <w:noProof/>
        </w:rPr>
      </w:pPr>
      <w:r>
        <w:rPr>
          <w:rFonts w:asciiTheme="majorBidi" w:hAnsiTheme="majorBidi" w:cstheme="majorBidi"/>
          <w:noProof/>
        </w:rPr>
        <w:t>Censures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指责，谴责</w:t>
      </w:r>
      <w:r>
        <w:rPr>
          <w:rFonts w:asciiTheme="majorBidi" w:hAnsiTheme="majorBidi" w:cstheme="majorBidi"/>
          <w:noProof/>
        </w:rPr>
        <w:tab/>
      </w:r>
      <w:r>
        <w:rPr>
          <w:rFonts w:asciiTheme="majorBidi" w:hAnsiTheme="majorBidi" w:cstheme="majorBidi"/>
          <w:noProof/>
        </w:rPr>
        <w:tab/>
      </w:r>
    </w:p>
    <w:p w14:paraId="03E1BD53"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Cognizant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认识到</w:t>
      </w:r>
    </w:p>
    <w:p w14:paraId="0628CD02"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Commending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赞扬，表扬，嘉许，赞许</w:t>
      </w:r>
    </w:p>
    <w:p w14:paraId="664D6D83"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Commends (the proposal) to</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建议</w:t>
      </w:r>
      <w:r>
        <w:rPr>
          <w:rFonts w:asciiTheme="majorBidi" w:hAnsiTheme="majorBidi" w:cstheme="majorBidi"/>
          <w:noProof/>
        </w:rPr>
        <w:t>……(</w:t>
      </w:r>
      <w:r>
        <w:rPr>
          <w:rFonts w:asciiTheme="majorBidi" w:hAnsiTheme="majorBidi" w:cstheme="majorBidi" w:hint="eastAsia"/>
          <w:noProof/>
          <w:lang w:val="en-US"/>
        </w:rPr>
        <w:t>通过提案</w:t>
      </w:r>
      <w:r>
        <w:rPr>
          <w:rFonts w:asciiTheme="majorBidi" w:hAnsiTheme="majorBidi" w:cstheme="majorBidi"/>
          <w:noProof/>
        </w:rPr>
        <w:t>)</w:t>
      </w:r>
    </w:p>
    <w:p w14:paraId="436F25BD"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Commends to the attention of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请</w:t>
      </w:r>
      <w:r>
        <w:rPr>
          <w:rFonts w:asciiTheme="majorBidi" w:hAnsiTheme="majorBidi" w:cstheme="majorBidi"/>
          <w:noProof/>
        </w:rPr>
        <w:t>……</w:t>
      </w:r>
      <w:r>
        <w:rPr>
          <w:rFonts w:asciiTheme="majorBidi" w:hAnsiTheme="majorBidi" w:cstheme="majorBidi" w:hint="eastAsia"/>
          <w:noProof/>
          <w:lang w:val="en-US"/>
        </w:rPr>
        <w:t>注意</w:t>
      </w:r>
    </w:p>
    <w:p w14:paraId="1A0793C3" w14:textId="77777777" w:rsidR="00D87F8D" w:rsidRDefault="00D87F8D" w:rsidP="00860154">
      <w:pPr>
        <w:spacing w:before="0"/>
        <w:rPr>
          <w:rFonts w:asciiTheme="majorBidi" w:hAnsiTheme="majorBidi" w:cstheme="majorBidi"/>
          <w:noProof/>
        </w:rPr>
      </w:pPr>
      <w:r>
        <w:rPr>
          <w:rFonts w:asciiTheme="majorBidi" w:hAnsiTheme="majorBidi" w:cstheme="majorBidi"/>
          <w:noProof/>
        </w:rPr>
        <w:lastRenderedPageBreak/>
        <w:t>Concerned about; concerned 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感到关切（忧虑，担心）</w:t>
      </w:r>
    </w:p>
    <w:p w14:paraId="2FBC59FC"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Concerned over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关心</w:t>
      </w:r>
    </w:p>
    <w:p w14:paraId="67D4F096"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Concurs in (the request of)</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同意（</w:t>
      </w:r>
      <w:r>
        <w:rPr>
          <w:rFonts w:asciiTheme="majorBidi" w:hAnsiTheme="majorBidi" w:cstheme="majorBidi"/>
          <w:noProof/>
        </w:rPr>
        <w:t>……</w:t>
      </w:r>
      <w:r>
        <w:rPr>
          <w:rFonts w:asciiTheme="majorBidi" w:hAnsiTheme="majorBidi" w:cstheme="majorBidi" w:hint="eastAsia"/>
          <w:noProof/>
          <w:lang w:val="en-US"/>
        </w:rPr>
        <w:t>的要求）</w:t>
      </w:r>
    </w:p>
    <w:p w14:paraId="6F1E94BD"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Concurs with</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赞同，同意</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p>
    <w:p w14:paraId="033D063C"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Condemning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谴责</w:t>
      </w:r>
    </w:p>
    <w:p w14:paraId="5724CABE"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Condemns once again with the utmost vigour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再次严厉谴责</w:t>
      </w:r>
    </w:p>
    <w:p w14:paraId="3982B58A"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Confident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深信</w:t>
      </w:r>
    </w:p>
    <w:p w14:paraId="667B49CB"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Confirms its conviction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表示深信</w:t>
      </w:r>
    </w:p>
    <w:p w14:paraId="22CAE8B5"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Confirms the appointment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认可</w:t>
      </w:r>
      <w:r>
        <w:rPr>
          <w:rFonts w:asciiTheme="majorBidi" w:hAnsiTheme="majorBidi" w:cstheme="majorBidi"/>
          <w:noProof/>
        </w:rPr>
        <w:t>……</w:t>
      </w:r>
      <w:r>
        <w:rPr>
          <w:rFonts w:asciiTheme="majorBidi" w:hAnsiTheme="majorBidi" w:cstheme="majorBidi" w:hint="eastAsia"/>
          <w:noProof/>
          <w:lang w:val="en-US"/>
        </w:rPr>
        <w:t>任命的</w:t>
      </w:r>
      <w:r>
        <w:rPr>
          <w:rFonts w:asciiTheme="majorBidi" w:hAnsiTheme="majorBidi" w:cstheme="majorBidi"/>
          <w:noProof/>
        </w:rPr>
        <w:t xml:space="preserve">…… </w:t>
      </w:r>
    </w:p>
    <w:p w14:paraId="5D4E3A2C"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Congratulates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祝贺</w:t>
      </w:r>
    </w:p>
    <w:p w14:paraId="1D1AA2B2"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Conscious of</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深感，理解，认识到，深知，知道，意识到，体认到</w:t>
      </w:r>
    </w:p>
    <w:p w14:paraId="21E0520B"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Conscious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认识到</w:t>
      </w:r>
    </w:p>
    <w:p w14:paraId="35B83F7F"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Considered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认为，考虑到</w:t>
      </w:r>
    </w:p>
    <w:p w14:paraId="7868BA42"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Considering further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还认为，还考虑到，又认为</w:t>
      </w:r>
    </w:p>
    <w:p w14:paraId="64BE6EFC"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Considers further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进一步认为</w:t>
      </w:r>
    </w:p>
    <w:p w14:paraId="78B4A0DF"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Continuing to believe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依然认为，</w:t>
      </w:r>
      <w:r>
        <w:rPr>
          <w:rFonts w:asciiTheme="majorBidi" w:hAnsiTheme="majorBidi" w:cstheme="majorBidi"/>
          <w:noProof/>
          <w:lang w:val="en-US"/>
        </w:rPr>
        <w:t xml:space="preserve"> </w:t>
      </w:r>
      <w:r>
        <w:rPr>
          <w:rFonts w:asciiTheme="majorBidi" w:hAnsiTheme="majorBidi" w:cstheme="majorBidi" w:hint="eastAsia"/>
          <w:noProof/>
          <w:lang w:val="en-US"/>
        </w:rPr>
        <w:t>继续相信</w:t>
      </w:r>
    </w:p>
    <w:p w14:paraId="448C775C"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Convinced further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又深信</w:t>
      </w:r>
    </w:p>
    <w:p w14:paraId="5BCBD112"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Convinced of the need for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深信需要，深信有必要</w:t>
      </w:r>
    </w:p>
    <w:p w14:paraId="352098C6" w14:textId="77777777" w:rsidR="00D87F8D" w:rsidRDefault="00D87F8D" w:rsidP="00860154">
      <w:pPr>
        <w:spacing w:before="0"/>
        <w:rPr>
          <w:rFonts w:asciiTheme="majorBidi" w:hAnsiTheme="majorBidi" w:cstheme="majorBidi"/>
          <w:noProof/>
        </w:rPr>
      </w:pPr>
      <w:r>
        <w:rPr>
          <w:rFonts w:asciiTheme="majorBidi" w:hAnsiTheme="majorBidi" w:cstheme="majorBidi"/>
          <w:noProof/>
        </w:rPr>
        <w:t>Convinced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深信</w:t>
      </w:r>
    </w:p>
    <w:p w14:paraId="3E91B9B9"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Decides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决定</w:t>
      </w:r>
    </w:p>
    <w:p w14:paraId="778EC738"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Declares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宣布，宣告</w:t>
      </w:r>
    </w:p>
    <w:p w14:paraId="3B7DA774"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Deeming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认为</w:t>
      </w:r>
    </w:p>
    <w:p w14:paraId="5E8DED92"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Deems it essential to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认为</w:t>
      </w:r>
      <w:r>
        <w:rPr>
          <w:rFonts w:asciiTheme="majorBidi" w:hAnsiTheme="majorBidi" w:cstheme="majorBidi"/>
          <w:noProof/>
        </w:rPr>
        <w:t>……</w:t>
      </w:r>
      <w:r>
        <w:rPr>
          <w:rFonts w:asciiTheme="majorBidi" w:hAnsiTheme="majorBidi" w:cstheme="majorBidi" w:hint="eastAsia"/>
          <w:noProof/>
          <w:lang w:val="en-US"/>
        </w:rPr>
        <w:t>是必要的，认为必要的是</w:t>
      </w:r>
    </w:p>
    <w:p w14:paraId="05DFF17B"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Deeply concerned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深为关切的是，深感关切</w:t>
      </w:r>
    </w:p>
    <w:p w14:paraId="7B3F9D53"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Deeply concerned about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深切关怀</w:t>
      </w:r>
    </w:p>
    <w:p w14:paraId="52836858"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Deeply concerned 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深切关怀地注意到</w:t>
      </w:r>
    </w:p>
    <w:p w14:paraId="1646E717"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Deeply concerned over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严重关切，</w:t>
      </w:r>
      <w:r>
        <w:rPr>
          <w:rFonts w:asciiTheme="majorBidi" w:hAnsiTheme="majorBidi" w:cstheme="majorBidi"/>
          <w:noProof/>
          <w:lang w:val="en-US"/>
        </w:rPr>
        <w:t xml:space="preserve"> </w:t>
      </w:r>
      <w:r>
        <w:rPr>
          <w:rFonts w:asciiTheme="majorBidi" w:hAnsiTheme="majorBidi" w:cstheme="majorBidi" w:hint="eastAsia"/>
          <w:noProof/>
          <w:lang w:val="en-US"/>
        </w:rPr>
        <w:t>深感关切的是</w:t>
      </w:r>
    </w:p>
    <w:p w14:paraId="391C1F25"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Deeply convinced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深信</w:t>
      </w:r>
    </w:p>
    <w:p w14:paraId="06E3945A"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Deeply deploring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表示痛惜</w:t>
      </w:r>
    </w:p>
    <w:p w14:paraId="63BF063A"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Deeply deplores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对于</w:t>
      </w:r>
      <w:r>
        <w:rPr>
          <w:rFonts w:asciiTheme="majorBidi" w:hAnsiTheme="majorBidi" w:cstheme="majorBidi"/>
          <w:noProof/>
        </w:rPr>
        <w:t>……</w:t>
      </w:r>
      <w:r>
        <w:rPr>
          <w:rFonts w:asciiTheme="majorBidi" w:hAnsiTheme="majorBidi" w:cstheme="majorBidi" w:hint="eastAsia"/>
          <w:noProof/>
          <w:lang w:val="en-US"/>
        </w:rPr>
        <w:t>深表惋惜，痛惜</w:t>
      </w:r>
    </w:p>
    <w:p w14:paraId="325ECE7D" w14:textId="77777777" w:rsidR="00D87F8D" w:rsidRDefault="00D87F8D" w:rsidP="00860154">
      <w:pPr>
        <w:spacing w:before="0"/>
        <w:ind w:left="5036" w:hanging="5036"/>
        <w:rPr>
          <w:rFonts w:asciiTheme="majorBidi" w:hAnsiTheme="majorBidi" w:cstheme="majorBidi"/>
          <w:noProof/>
        </w:rPr>
      </w:pPr>
      <w:r>
        <w:rPr>
          <w:rFonts w:asciiTheme="majorBidi" w:hAnsiTheme="majorBidi" w:cstheme="majorBidi"/>
          <w:noProof/>
        </w:rPr>
        <w:t>Deeply disturbed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对于</w:t>
      </w:r>
      <w:r>
        <w:rPr>
          <w:rFonts w:asciiTheme="majorBidi" w:hAnsiTheme="majorBidi" w:cstheme="majorBidi"/>
          <w:noProof/>
        </w:rPr>
        <w:t>……</w:t>
      </w:r>
      <w:r>
        <w:rPr>
          <w:rFonts w:asciiTheme="majorBidi" w:hAnsiTheme="majorBidi" w:cstheme="majorBidi" w:hint="eastAsia"/>
          <w:noProof/>
          <w:lang w:val="en-US"/>
        </w:rPr>
        <w:t>深感不安，对</w:t>
      </w:r>
      <w:r>
        <w:rPr>
          <w:rFonts w:asciiTheme="majorBidi" w:hAnsiTheme="majorBidi" w:cstheme="majorBidi"/>
          <w:noProof/>
        </w:rPr>
        <w:t>……</w:t>
      </w:r>
      <w:r>
        <w:rPr>
          <w:rFonts w:asciiTheme="majorBidi" w:hAnsiTheme="majorBidi" w:cstheme="majorBidi" w:hint="eastAsia"/>
          <w:noProof/>
          <w:lang w:val="en-US"/>
        </w:rPr>
        <w:t>深感遗憾，</w:t>
      </w:r>
      <w:r>
        <w:rPr>
          <w:rFonts w:asciiTheme="majorBidi" w:hAnsiTheme="majorBidi" w:cstheme="majorBidi"/>
          <w:noProof/>
          <w:lang w:val="en-US"/>
        </w:rPr>
        <w:t xml:space="preserve"> </w:t>
      </w:r>
      <w:r>
        <w:rPr>
          <w:rFonts w:asciiTheme="majorBidi" w:hAnsiTheme="majorBidi" w:cstheme="majorBidi" w:hint="eastAsia"/>
          <w:noProof/>
          <w:lang w:val="en-US"/>
        </w:rPr>
        <w:t>非常不安地注意到，</w:t>
      </w:r>
      <w:r>
        <w:rPr>
          <w:rFonts w:asciiTheme="majorBidi" w:hAnsiTheme="majorBidi" w:cstheme="majorBidi"/>
          <w:noProof/>
          <w:lang w:val="en-US"/>
        </w:rPr>
        <w:t xml:space="preserve"> </w:t>
      </w:r>
      <w:r>
        <w:rPr>
          <w:rFonts w:asciiTheme="majorBidi" w:hAnsiTheme="majorBidi" w:cstheme="majorBidi" w:hint="eastAsia"/>
          <w:noProof/>
          <w:lang w:val="en-US"/>
        </w:rPr>
        <w:t>深感不安地注意到，</w:t>
      </w:r>
      <w:r>
        <w:rPr>
          <w:rFonts w:asciiTheme="majorBidi" w:hAnsiTheme="majorBidi" w:cstheme="majorBidi"/>
          <w:noProof/>
          <w:lang w:val="en-US"/>
        </w:rPr>
        <w:t xml:space="preserve"> </w:t>
      </w:r>
      <w:r>
        <w:rPr>
          <w:rFonts w:asciiTheme="majorBidi" w:hAnsiTheme="majorBidi" w:cstheme="majorBidi" w:hint="eastAsia"/>
          <w:noProof/>
          <w:lang w:val="en-US"/>
        </w:rPr>
        <w:t>深为震惊地注意到</w:t>
      </w:r>
    </w:p>
    <w:p w14:paraId="7A246F11"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Deeply perturbed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深感不安的是</w:t>
      </w:r>
    </w:p>
    <w:p w14:paraId="62C5E153"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Demands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要求</w:t>
      </w:r>
    </w:p>
    <w:p w14:paraId="5C621A9F"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Deplores the fact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惋惜，</w:t>
      </w:r>
      <w:r>
        <w:rPr>
          <w:rFonts w:asciiTheme="majorBidi" w:hAnsiTheme="majorBidi" w:cstheme="majorBidi"/>
          <w:noProof/>
          <w:lang w:val="en-US"/>
        </w:rPr>
        <w:t xml:space="preserve"> </w:t>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至感遗憾</w:t>
      </w:r>
    </w:p>
    <w:p w14:paraId="3AA42E10"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Deprecates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斥责</w:t>
      </w:r>
    </w:p>
    <w:p w14:paraId="4787EFA8"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Designates (5 June as World Environment Day)</w:t>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指定（</w:t>
      </w:r>
      <w:r>
        <w:rPr>
          <w:rFonts w:asciiTheme="majorBidi" w:hAnsiTheme="majorBidi" w:cstheme="majorBidi"/>
          <w:noProof/>
        </w:rPr>
        <w:t>6</w:t>
      </w:r>
      <w:r>
        <w:rPr>
          <w:rFonts w:asciiTheme="majorBidi" w:hAnsiTheme="majorBidi" w:cstheme="majorBidi" w:hint="eastAsia"/>
          <w:noProof/>
          <w:lang w:val="en-US"/>
        </w:rPr>
        <w:t>月</w:t>
      </w:r>
      <w:r>
        <w:rPr>
          <w:rFonts w:asciiTheme="majorBidi" w:hAnsiTheme="majorBidi" w:cstheme="majorBidi"/>
          <w:noProof/>
        </w:rPr>
        <w:t>5</w:t>
      </w:r>
      <w:r>
        <w:rPr>
          <w:rFonts w:asciiTheme="majorBidi" w:hAnsiTheme="majorBidi" w:cstheme="majorBidi" w:hint="eastAsia"/>
          <w:noProof/>
          <w:lang w:val="en-US"/>
        </w:rPr>
        <w:t>日为世界环境日）</w:t>
      </w:r>
    </w:p>
    <w:p w14:paraId="4501E3B0"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Desiring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希望</w:t>
      </w:r>
    </w:p>
    <w:p w14:paraId="7488A0BD"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Desirous of</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切望</w:t>
      </w:r>
    </w:p>
    <w:p w14:paraId="388B6FA4" w14:textId="77777777" w:rsidR="00D87F8D" w:rsidRDefault="00D87F8D" w:rsidP="00860154">
      <w:pPr>
        <w:spacing w:before="0"/>
        <w:rPr>
          <w:rFonts w:asciiTheme="majorBidi" w:hAnsiTheme="majorBidi" w:cstheme="majorBidi"/>
          <w:noProof/>
        </w:rPr>
      </w:pPr>
      <w:r>
        <w:rPr>
          <w:rFonts w:asciiTheme="majorBidi" w:hAnsiTheme="majorBidi" w:cstheme="majorBidi"/>
          <w:noProof/>
        </w:rPr>
        <w:t>Determined (that, to)</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决心</w:t>
      </w:r>
    </w:p>
    <w:p w14:paraId="5846BF84"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Determines that (the facts reported are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确定（所报事实大致正确）</w:t>
      </w:r>
      <w:r>
        <w:rPr>
          <w:rFonts w:asciiTheme="majorBidi" w:hAnsiTheme="majorBidi" w:cstheme="majorBidi"/>
          <w:noProof/>
        </w:rPr>
        <w:tab/>
        <w:t>substantially accurate)</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p>
    <w:p w14:paraId="2D2E1C19" w14:textId="77777777" w:rsidR="00D87F8D" w:rsidRDefault="00D87F8D" w:rsidP="00860154">
      <w:pPr>
        <w:spacing w:before="0"/>
        <w:rPr>
          <w:rFonts w:asciiTheme="majorBidi" w:hAnsiTheme="majorBidi" w:cstheme="majorBidi"/>
          <w:noProof/>
        </w:rPr>
      </w:pPr>
      <w:r>
        <w:rPr>
          <w:rFonts w:asciiTheme="majorBidi" w:hAnsiTheme="majorBidi" w:cstheme="majorBidi"/>
          <w:noProof/>
        </w:rPr>
        <w:t>Directs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指示，责成</w:t>
      </w:r>
    </w:p>
    <w:p w14:paraId="5CF8A932" w14:textId="77777777" w:rsidR="00D87F8D" w:rsidRDefault="00D87F8D" w:rsidP="00860154">
      <w:pPr>
        <w:spacing w:before="0"/>
        <w:rPr>
          <w:rFonts w:asciiTheme="majorBidi" w:hAnsiTheme="majorBidi" w:cstheme="majorBidi"/>
          <w:noProof/>
        </w:rPr>
      </w:pPr>
      <w:r>
        <w:rPr>
          <w:rFonts w:asciiTheme="majorBidi" w:hAnsiTheme="majorBidi" w:cstheme="majorBidi"/>
          <w:noProof/>
        </w:rPr>
        <w:t>Directs the attention of … to</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提请</w:t>
      </w:r>
      <w:r>
        <w:rPr>
          <w:rFonts w:asciiTheme="majorBidi" w:hAnsiTheme="majorBidi" w:cstheme="majorBidi"/>
          <w:noProof/>
        </w:rPr>
        <w:t>……</w:t>
      </w:r>
      <w:r>
        <w:rPr>
          <w:rFonts w:asciiTheme="majorBidi" w:hAnsiTheme="majorBidi" w:cstheme="majorBidi" w:hint="eastAsia"/>
          <w:noProof/>
          <w:lang w:val="en-US"/>
        </w:rPr>
        <w:t>注意，</w:t>
      </w:r>
      <w:r>
        <w:rPr>
          <w:rFonts w:asciiTheme="majorBidi" w:hAnsiTheme="majorBidi" w:cstheme="majorBidi"/>
          <w:noProof/>
          <w:lang w:val="en-US"/>
        </w:rPr>
        <w:t xml:space="preserve"> </w:t>
      </w:r>
      <w:r>
        <w:rPr>
          <w:rFonts w:asciiTheme="majorBidi" w:hAnsiTheme="majorBidi" w:cstheme="majorBidi" w:hint="eastAsia"/>
          <w:noProof/>
          <w:lang w:val="en-US"/>
        </w:rPr>
        <w:t>提请注意</w:t>
      </w:r>
      <w:r>
        <w:rPr>
          <w:rFonts w:asciiTheme="majorBidi" w:hAnsiTheme="majorBidi" w:cstheme="majorBidi"/>
          <w:noProof/>
        </w:rPr>
        <w:t>……</w:t>
      </w:r>
    </w:p>
    <w:p w14:paraId="4A7FD342" w14:textId="77777777" w:rsidR="00D87F8D" w:rsidRDefault="00D87F8D" w:rsidP="00860154">
      <w:pPr>
        <w:spacing w:before="0"/>
        <w:rPr>
          <w:rFonts w:asciiTheme="majorBidi" w:hAnsiTheme="majorBidi" w:cstheme="majorBidi"/>
          <w:noProof/>
        </w:rPr>
      </w:pPr>
      <w:r>
        <w:rPr>
          <w:rFonts w:asciiTheme="majorBidi" w:hAnsiTheme="majorBidi" w:cstheme="majorBidi"/>
          <w:noProof/>
        </w:rPr>
        <w:t>Dissolves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解散</w:t>
      </w:r>
    </w:p>
    <w:p w14:paraId="24D85AA1" w14:textId="77777777" w:rsidR="00D87F8D" w:rsidRDefault="00D87F8D" w:rsidP="00860154">
      <w:pPr>
        <w:spacing w:before="0"/>
        <w:rPr>
          <w:rFonts w:asciiTheme="majorBidi" w:hAnsiTheme="majorBidi" w:cstheme="majorBidi"/>
          <w:noProof/>
        </w:rPr>
      </w:pPr>
      <w:r>
        <w:rPr>
          <w:rFonts w:asciiTheme="majorBidi" w:hAnsiTheme="majorBidi" w:cstheme="majorBidi"/>
          <w:noProof/>
        </w:rPr>
        <w:lastRenderedPageBreak/>
        <w:t>Disturbed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感到不安</w:t>
      </w:r>
    </w:p>
    <w:p w14:paraId="1B198930"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Disturbed by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感到忧虑</w:t>
      </w:r>
    </w:p>
    <w:p w14:paraId="3DB0C0D7" w14:textId="77777777" w:rsidR="00D87F8D" w:rsidRDefault="00D87F8D" w:rsidP="00860154">
      <w:pPr>
        <w:spacing w:before="0"/>
        <w:rPr>
          <w:rFonts w:asciiTheme="majorBidi" w:hAnsiTheme="majorBidi" w:cstheme="majorBidi"/>
          <w:noProof/>
        </w:rPr>
      </w:pPr>
      <w:r>
        <w:rPr>
          <w:rFonts w:asciiTheme="majorBidi" w:hAnsiTheme="majorBidi" w:cstheme="majorBidi"/>
          <w:noProof/>
        </w:rPr>
        <w:t>Distressed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感到不安的是</w:t>
      </w:r>
    </w:p>
    <w:p w14:paraId="40E2E01B"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Draw attention to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促请注意，唤醒注意，促请</w:t>
      </w:r>
      <w:r>
        <w:rPr>
          <w:rFonts w:asciiTheme="majorBidi" w:hAnsiTheme="majorBidi" w:cstheme="majorBidi"/>
          <w:noProof/>
        </w:rPr>
        <w:t xml:space="preserve">…… </w:t>
      </w:r>
      <w:r>
        <w:rPr>
          <w:rFonts w:asciiTheme="majorBidi" w:hAnsiTheme="majorBidi" w:cstheme="majorBidi" w:hint="eastAsia"/>
          <w:noProof/>
          <w:lang w:val="en-US"/>
        </w:rPr>
        <w:t>注意</w:t>
      </w:r>
    </w:p>
    <w:p w14:paraId="5ABC4A24" w14:textId="77777777" w:rsidR="00D87F8D" w:rsidRDefault="00D87F8D" w:rsidP="00860154">
      <w:pPr>
        <w:spacing w:before="0"/>
        <w:rPr>
          <w:rFonts w:asciiTheme="majorBidi" w:hAnsiTheme="majorBidi" w:cstheme="majorBidi"/>
          <w:noProof/>
          <w:lang w:eastAsia="zh-CN"/>
        </w:rPr>
      </w:pPr>
      <w:r>
        <w:rPr>
          <w:rFonts w:asciiTheme="majorBidi" w:hAnsiTheme="majorBidi" w:cstheme="majorBidi"/>
          <w:noProof/>
        </w:rPr>
        <w:t>Draws the attention of (member states to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eastAsia="zh-CN"/>
        </w:rPr>
        <w:t>提请（会员国）注意</w:t>
      </w:r>
      <w:r>
        <w:rPr>
          <w:rFonts w:asciiTheme="majorBidi" w:hAnsiTheme="majorBidi" w:cstheme="majorBidi"/>
          <w:noProof/>
          <w:lang w:eastAsia="zh-CN"/>
        </w:rPr>
        <w:t>……</w:t>
      </w:r>
      <w:r>
        <w:rPr>
          <w:rFonts w:asciiTheme="majorBidi" w:hAnsiTheme="majorBidi" w:cstheme="majorBidi" w:hint="eastAsia"/>
          <w:noProof/>
          <w:lang w:eastAsia="zh-CN"/>
        </w:rPr>
        <w:t>，</w:t>
      </w:r>
    </w:p>
    <w:p w14:paraId="04753B39" w14:textId="77777777" w:rsidR="00D87F8D" w:rsidRDefault="00D87F8D" w:rsidP="00860154">
      <w:pPr>
        <w:spacing w:before="0"/>
        <w:ind w:left="4380"/>
        <w:rPr>
          <w:rFonts w:asciiTheme="majorBidi" w:hAnsiTheme="majorBidi" w:cstheme="majorBidi"/>
          <w:noProof/>
          <w:lang w:eastAsia="zh-CN"/>
        </w:rPr>
      </w:pPr>
      <w:r>
        <w:rPr>
          <w:rFonts w:asciiTheme="majorBidi" w:hAnsiTheme="majorBidi" w:cstheme="majorBidi" w:hint="eastAsia"/>
          <w:noProof/>
          <w:lang w:eastAsia="zh-CN"/>
        </w:rPr>
        <w:t>请（会员国）注意</w:t>
      </w:r>
      <w:r>
        <w:rPr>
          <w:rFonts w:asciiTheme="majorBidi" w:hAnsiTheme="majorBidi" w:cstheme="majorBidi"/>
          <w:noProof/>
          <w:lang w:eastAsia="zh-CN"/>
        </w:rPr>
        <w:t xml:space="preserve">…… </w:t>
      </w:r>
    </w:p>
    <w:p w14:paraId="206D9BA7" w14:textId="77777777" w:rsidR="00D87F8D" w:rsidRDefault="00D87F8D" w:rsidP="00860154">
      <w:pPr>
        <w:spacing w:before="0"/>
        <w:rPr>
          <w:rFonts w:asciiTheme="majorBidi" w:hAnsiTheme="majorBidi" w:cstheme="majorBidi"/>
          <w:noProof/>
        </w:rPr>
      </w:pPr>
      <w:r>
        <w:rPr>
          <w:rFonts w:asciiTheme="majorBidi" w:hAnsiTheme="majorBidi" w:cstheme="majorBidi"/>
          <w:noProof/>
        </w:rPr>
        <w:t>Emphasizes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强调</w:t>
      </w:r>
    </w:p>
    <w:p w14:paraId="27F91403" w14:textId="77777777" w:rsidR="00D87F8D" w:rsidRDefault="00D87F8D" w:rsidP="00860154">
      <w:pPr>
        <w:spacing w:before="0"/>
        <w:rPr>
          <w:rFonts w:asciiTheme="majorBidi" w:hAnsiTheme="majorBidi" w:cstheme="majorBidi"/>
          <w:noProof/>
        </w:rPr>
      </w:pPr>
      <w:r>
        <w:rPr>
          <w:rFonts w:asciiTheme="majorBidi" w:hAnsiTheme="majorBidi" w:cstheme="majorBidi"/>
          <w:noProof/>
        </w:rPr>
        <w:t>Emphatically reiterates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坚决重申，</w:t>
      </w:r>
      <w:r>
        <w:rPr>
          <w:rFonts w:asciiTheme="majorBidi" w:hAnsiTheme="majorBidi" w:cstheme="majorBidi"/>
          <w:noProof/>
          <w:lang w:val="en-US"/>
        </w:rPr>
        <w:t xml:space="preserve"> </w:t>
      </w:r>
      <w:r>
        <w:rPr>
          <w:rFonts w:asciiTheme="majorBidi" w:hAnsiTheme="majorBidi" w:cstheme="majorBidi" w:hint="eastAsia"/>
          <w:noProof/>
          <w:lang w:val="en-US"/>
        </w:rPr>
        <w:t>特别重申</w:t>
      </w:r>
    </w:p>
    <w:p w14:paraId="19816F5D"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Encouraged by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受到</w:t>
      </w:r>
      <w:r>
        <w:rPr>
          <w:rFonts w:asciiTheme="majorBidi" w:hAnsiTheme="majorBidi" w:cstheme="majorBidi"/>
          <w:noProof/>
        </w:rPr>
        <w:t>……</w:t>
      </w:r>
      <w:r>
        <w:rPr>
          <w:rFonts w:asciiTheme="majorBidi" w:hAnsiTheme="majorBidi" w:cstheme="majorBidi" w:hint="eastAsia"/>
          <w:noProof/>
          <w:lang w:val="en-US"/>
        </w:rPr>
        <w:t>的鼓励，</w:t>
      </w:r>
      <w:r>
        <w:rPr>
          <w:rFonts w:asciiTheme="majorBidi" w:hAnsiTheme="majorBidi" w:cstheme="majorBidi"/>
          <w:noProof/>
          <w:lang w:val="en-US"/>
        </w:rPr>
        <w:t xml:space="preserve"> </w:t>
      </w:r>
      <w:r>
        <w:rPr>
          <w:rFonts w:asciiTheme="majorBidi" w:hAnsiTheme="majorBidi" w:cstheme="majorBidi" w:hint="eastAsia"/>
          <w:noProof/>
          <w:lang w:val="en-US"/>
        </w:rPr>
        <w:t>欣慰地注意到</w:t>
      </w:r>
    </w:p>
    <w:p w14:paraId="159A0613" w14:textId="77777777" w:rsidR="00D87F8D" w:rsidRDefault="00D87F8D" w:rsidP="00860154">
      <w:pPr>
        <w:spacing w:before="0"/>
        <w:rPr>
          <w:rFonts w:asciiTheme="majorBidi" w:hAnsiTheme="majorBidi" w:cstheme="majorBidi"/>
          <w:noProof/>
        </w:rPr>
      </w:pPr>
      <w:r>
        <w:rPr>
          <w:rFonts w:asciiTheme="majorBidi" w:hAnsiTheme="majorBidi" w:cstheme="majorBidi"/>
          <w:noProof/>
        </w:rPr>
        <w:t>Endorses (the proposal of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赞同，认可，核可，同意（提案）</w:t>
      </w:r>
    </w:p>
    <w:p w14:paraId="50E7BEB9" w14:textId="77777777" w:rsidR="00D87F8D" w:rsidRDefault="00D87F8D" w:rsidP="00860154">
      <w:pPr>
        <w:spacing w:before="0"/>
        <w:rPr>
          <w:rFonts w:asciiTheme="majorBidi" w:hAnsiTheme="majorBidi" w:cstheme="majorBidi"/>
          <w:noProof/>
        </w:rPr>
      </w:pPr>
      <w:r>
        <w:rPr>
          <w:rFonts w:asciiTheme="majorBidi" w:hAnsiTheme="majorBidi" w:cstheme="majorBidi"/>
          <w:noProof/>
        </w:rPr>
        <w:t>Endorses in particular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特别认可</w:t>
      </w:r>
    </w:p>
    <w:p w14:paraId="658CA568" w14:textId="77777777" w:rsidR="00D87F8D" w:rsidRDefault="00D87F8D" w:rsidP="00860154">
      <w:pPr>
        <w:spacing w:before="0"/>
        <w:rPr>
          <w:rFonts w:asciiTheme="majorBidi" w:hAnsiTheme="majorBidi" w:cstheme="majorBidi"/>
          <w:noProof/>
        </w:rPr>
      </w:pPr>
      <w:r>
        <w:rPr>
          <w:rFonts w:asciiTheme="majorBidi" w:hAnsiTheme="majorBidi" w:cstheme="majorBidi"/>
          <w:noProof/>
        </w:rPr>
        <w:t>Endorses in general</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大体上认可</w:t>
      </w:r>
    </w:p>
    <w:p w14:paraId="5FB27DB1" w14:textId="77777777" w:rsidR="00D87F8D" w:rsidRDefault="00D87F8D" w:rsidP="00860154">
      <w:pPr>
        <w:spacing w:before="0"/>
        <w:rPr>
          <w:rFonts w:asciiTheme="majorBidi" w:hAnsiTheme="majorBidi" w:cstheme="majorBidi"/>
          <w:noProof/>
        </w:rPr>
      </w:pPr>
      <w:r>
        <w:rPr>
          <w:rFonts w:asciiTheme="majorBidi" w:hAnsiTheme="majorBidi" w:cstheme="majorBidi"/>
          <w:noProof/>
        </w:rPr>
        <w:t>Endorsing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赞同</w:t>
      </w:r>
    </w:p>
    <w:p w14:paraId="5D8CD341"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Essential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必要的，要紧的是</w:t>
      </w:r>
    </w:p>
    <w:p w14:paraId="7E914A4A" w14:textId="77777777" w:rsidR="00D87F8D" w:rsidRDefault="00D87F8D" w:rsidP="00860154">
      <w:pPr>
        <w:spacing w:before="0"/>
        <w:rPr>
          <w:rFonts w:asciiTheme="majorBidi" w:hAnsiTheme="majorBidi" w:cstheme="majorBidi"/>
          <w:noProof/>
        </w:rPr>
      </w:pPr>
      <w:r>
        <w:rPr>
          <w:rFonts w:asciiTheme="majorBidi" w:hAnsiTheme="majorBidi" w:cstheme="majorBidi"/>
          <w:noProof/>
        </w:rPr>
        <w:t>Establishes (a committee)</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设立（一个委员会）</w:t>
      </w:r>
    </w:p>
    <w:p w14:paraId="26DBE561" w14:textId="77777777" w:rsidR="00D87F8D" w:rsidRDefault="00D87F8D" w:rsidP="00860154">
      <w:pPr>
        <w:spacing w:before="0"/>
        <w:rPr>
          <w:rFonts w:asciiTheme="majorBidi" w:hAnsiTheme="majorBidi" w:cstheme="majorBidi"/>
          <w:noProof/>
        </w:rPr>
      </w:pPr>
      <w:r>
        <w:rPr>
          <w:rFonts w:asciiTheme="majorBidi" w:hAnsiTheme="majorBidi" w:cstheme="majorBidi"/>
          <w:noProof/>
        </w:rPr>
        <w:t>Establishes a target (for)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订立</w:t>
      </w:r>
      <w:r>
        <w:rPr>
          <w:rFonts w:asciiTheme="majorBidi" w:hAnsiTheme="majorBidi" w:cstheme="majorBidi"/>
          <w:noProof/>
        </w:rPr>
        <w:t>……</w:t>
      </w:r>
      <w:r>
        <w:rPr>
          <w:rFonts w:asciiTheme="majorBidi" w:hAnsiTheme="majorBidi" w:cstheme="majorBidi" w:hint="eastAsia"/>
          <w:noProof/>
          <w:lang w:val="en-US"/>
        </w:rPr>
        <w:t>的目标</w:t>
      </w:r>
    </w:p>
    <w:p w14:paraId="5CFB94AD" w14:textId="77777777" w:rsidR="00D87F8D" w:rsidRDefault="00D87F8D" w:rsidP="00860154">
      <w:pPr>
        <w:spacing w:before="0"/>
        <w:rPr>
          <w:rFonts w:asciiTheme="majorBidi" w:hAnsiTheme="majorBidi" w:cstheme="majorBidi"/>
          <w:noProof/>
        </w:rPr>
      </w:pPr>
      <w:r>
        <w:rPr>
          <w:rFonts w:asciiTheme="majorBidi" w:hAnsiTheme="majorBidi" w:cstheme="majorBidi"/>
          <w:noProof/>
        </w:rPr>
        <w:t>Expects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期望</w:t>
      </w:r>
    </w:p>
    <w:p w14:paraId="3A8393E7" w14:textId="77777777" w:rsidR="00D87F8D" w:rsidRDefault="00D87F8D" w:rsidP="00860154">
      <w:pPr>
        <w:spacing w:before="0"/>
        <w:rPr>
          <w:rFonts w:asciiTheme="majorBidi" w:hAnsiTheme="majorBidi" w:cstheme="majorBidi"/>
          <w:noProof/>
        </w:rPr>
      </w:pPr>
      <w:r>
        <w:rPr>
          <w:rFonts w:asciiTheme="majorBidi" w:hAnsiTheme="majorBidi" w:cstheme="majorBidi"/>
          <w:noProof/>
        </w:rPr>
        <w:t>Expresses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表示</w:t>
      </w:r>
    </w:p>
    <w:p w14:paraId="64CDE3B3" w14:textId="77777777" w:rsidR="00D87F8D" w:rsidRDefault="00D87F8D" w:rsidP="00860154">
      <w:pPr>
        <w:spacing w:before="0"/>
        <w:ind w:left="5100" w:hanging="5100"/>
        <w:rPr>
          <w:rFonts w:asciiTheme="majorBidi" w:hAnsiTheme="majorBidi" w:cstheme="majorBidi"/>
          <w:noProof/>
        </w:rPr>
      </w:pPr>
      <w:r>
        <w:rPr>
          <w:rFonts w:asciiTheme="majorBidi" w:hAnsiTheme="majorBidi" w:cstheme="majorBidi"/>
          <w:noProof/>
        </w:rPr>
        <w:t xml:space="preserve">Expresses (its) appreciation (to …) for      </w:t>
      </w:r>
      <w:r>
        <w:rPr>
          <w:rFonts w:asciiTheme="majorBidi" w:hAnsiTheme="majorBidi" w:cstheme="majorBidi" w:hint="eastAsia"/>
          <w:noProof/>
          <w:lang w:val="en-US"/>
        </w:rPr>
        <w:t>感谢，</w:t>
      </w:r>
      <w:r>
        <w:rPr>
          <w:rFonts w:asciiTheme="majorBidi" w:hAnsiTheme="majorBidi" w:cstheme="majorBidi"/>
          <w:noProof/>
          <w:lang w:val="en-US"/>
        </w:rPr>
        <w:t xml:space="preserve"> </w:t>
      </w:r>
      <w:r>
        <w:rPr>
          <w:rFonts w:asciiTheme="majorBidi" w:hAnsiTheme="majorBidi" w:cstheme="majorBidi" w:hint="eastAsia"/>
          <w:noProof/>
          <w:lang w:val="en-US"/>
        </w:rPr>
        <w:t>向</w:t>
      </w:r>
      <w:r>
        <w:rPr>
          <w:rFonts w:asciiTheme="majorBidi" w:hAnsiTheme="majorBidi" w:cstheme="majorBidi"/>
          <w:noProof/>
        </w:rPr>
        <w:t>……</w:t>
      </w:r>
      <w:r>
        <w:rPr>
          <w:rFonts w:asciiTheme="majorBidi" w:hAnsiTheme="majorBidi" w:cstheme="majorBidi" w:hint="eastAsia"/>
          <w:noProof/>
          <w:lang w:val="en-US"/>
        </w:rPr>
        <w:t>表示感谢，赞赏，对</w:t>
      </w:r>
      <w:r>
        <w:rPr>
          <w:rFonts w:asciiTheme="majorBidi" w:hAnsiTheme="majorBidi" w:cstheme="majorBidi"/>
          <w:noProof/>
        </w:rPr>
        <w:t>……</w:t>
      </w:r>
      <w:r>
        <w:rPr>
          <w:rFonts w:asciiTheme="majorBidi" w:hAnsiTheme="majorBidi" w:cstheme="majorBidi" w:hint="eastAsia"/>
          <w:noProof/>
          <w:lang w:val="en-US"/>
        </w:rPr>
        <w:t>表示赞赏</w:t>
      </w:r>
    </w:p>
    <w:p w14:paraId="49A5419D"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Expresses (its) confidence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（表示）</w:t>
      </w:r>
      <w:r>
        <w:rPr>
          <w:rFonts w:asciiTheme="majorBidi" w:hAnsiTheme="majorBidi" w:cstheme="majorBidi"/>
          <w:noProof/>
          <w:lang w:val="en-US"/>
        </w:rPr>
        <w:t xml:space="preserve"> </w:t>
      </w:r>
      <w:r>
        <w:rPr>
          <w:rFonts w:asciiTheme="majorBidi" w:hAnsiTheme="majorBidi" w:cstheme="majorBidi" w:hint="eastAsia"/>
          <w:noProof/>
          <w:lang w:val="en-US"/>
        </w:rPr>
        <w:t>确信</w:t>
      </w:r>
    </w:p>
    <w:p w14:paraId="63D2F9FA"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Expresses (its) deep concern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深表忧虑</w:t>
      </w:r>
    </w:p>
    <w:p w14:paraId="2FCCD2C6"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Expresses the desire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表示期望</w:t>
      </w:r>
    </w:p>
    <w:p w14:paraId="5FBEBF6F"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Expresses its belief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表示相信</w:t>
      </w:r>
      <w:r>
        <w:rPr>
          <w:rFonts w:asciiTheme="majorBidi" w:hAnsiTheme="majorBidi" w:cstheme="majorBidi"/>
          <w:noProof/>
        </w:rPr>
        <w:tab/>
      </w:r>
    </w:p>
    <w:p w14:paraId="33C2E66F"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Expresses its conviction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表示坚信</w:t>
      </w:r>
    </w:p>
    <w:p w14:paraId="570EF362"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Expresses its (deep, profound)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表示（深切、至深的）</w:t>
      </w:r>
      <w:r>
        <w:rPr>
          <w:rFonts w:asciiTheme="majorBidi" w:hAnsiTheme="majorBidi" w:cstheme="majorBidi"/>
          <w:noProof/>
          <w:lang w:val="en-US"/>
        </w:rPr>
        <w:t xml:space="preserve"> </w:t>
      </w:r>
      <w:r>
        <w:rPr>
          <w:rFonts w:asciiTheme="majorBidi" w:hAnsiTheme="majorBidi" w:cstheme="majorBidi" w:hint="eastAsia"/>
          <w:noProof/>
          <w:lang w:val="en-US"/>
        </w:rPr>
        <w:t>同情</w:t>
      </w:r>
    </w:p>
    <w:p w14:paraId="739BE63E"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sympathy with (to)    </w:t>
      </w:r>
    </w:p>
    <w:p w14:paraId="3EDCCB17"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Expresses its deep appreciation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表示深切感谢</w:t>
      </w:r>
    </w:p>
    <w:p w14:paraId="376800DB"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Expresses its deepest regret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表示最深切的遗憾</w:t>
      </w:r>
    </w:p>
    <w:p w14:paraId="2BF5A0AF" w14:textId="77777777" w:rsidR="00D87F8D" w:rsidRDefault="00D87F8D" w:rsidP="00860154">
      <w:pPr>
        <w:spacing w:before="0"/>
        <w:rPr>
          <w:rFonts w:asciiTheme="majorBidi" w:hAnsiTheme="majorBidi" w:cstheme="majorBidi"/>
          <w:noProof/>
        </w:rPr>
      </w:pPr>
      <w:r>
        <w:rPr>
          <w:rFonts w:asciiTheme="majorBidi" w:hAnsiTheme="majorBidi" w:cstheme="majorBidi"/>
          <w:noProof/>
        </w:rPr>
        <w:t>Extends its thanks to</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感谢，</w:t>
      </w:r>
      <w:r>
        <w:rPr>
          <w:rFonts w:asciiTheme="majorBidi" w:hAnsiTheme="majorBidi" w:cstheme="majorBidi"/>
          <w:noProof/>
          <w:lang w:val="en-US"/>
        </w:rPr>
        <w:t xml:space="preserve"> </w:t>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表示感谢</w:t>
      </w:r>
      <w:r>
        <w:rPr>
          <w:rFonts w:asciiTheme="majorBidi" w:hAnsiTheme="majorBidi" w:cstheme="majorBidi"/>
          <w:noProof/>
        </w:rPr>
        <w:tab/>
      </w:r>
      <w:r>
        <w:rPr>
          <w:rFonts w:asciiTheme="majorBidi" w:hAnsiTheme="majorBidi" w:cstheme="majorBidi"/>
          <w:noProof/>
        </w:rPr>
        <w:tab/>
      </w:r>
    </w:p>
    <w:p w14:paraId="09222C39"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Faithful to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遵守</w:t>
      </w:r>
    </w:p>
    <w:p w14:paraId="7F074797"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Fearing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唯恐，</w:t>
      </w:r>
      <w:r>
        <w:rPr>
          <w:rFonts w:asciiTheme="majorBidi" w:hAnsiTheme="majorBidi" w:cstheme="majorBidi"/>
          <w:noProof/>
          <w:lang w:val="en-US"/>
        </w:rPr>
        <w:t xml:space="preserve"> </w:t>
      </w:r>
      <w:r>
        <w:rPr>
          <w:rFonts w:asciiTheme="majorBidi" w:hAnsiTheme="majorBidi" w:cstheme="majorBidi" w:hint="eastAsia"/>
          <w:noProof/>
          <w:lang w:val="en-US"/>
        </w:rPr>
        <w:t>忧虑</w:t>
      </w:r>
    </w:p>
    <w:p w14:paraId="55527799" w14:textId="77777777" w:rsidR="00D87F8D" w:rsidRDefault="00D87F8D" w:rsidP="00860154">
      <w:pPr>
        <w:spacing w:before="0"/>
        <w:rPr>
          <w:rFonts w:asciiTheme="majorBidi" w:hAnsiTheme="majorBidi" w:cstheme="majorBidi"/>
          <w:noProof/>
        </w:rPr>
      </w:pPr>
      <w:r>
        <w:rPr>
          <w:rFonts w:asciiTheme="majorBidi" w:hAnsiTheme="majorBidi" w:cstheme="majorBidi"/>
          <w:noProof/>
        </w:rPr>
        <w:t>Firmly support (the efforts of)</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坚决支持（</w:t>
      </w:r>
      <w:r>
        <w:rPr>
          <w:rFonts w:asciiTheme="majorBidi" w:hAnsiTheme="majorBidi" w:cstheme="majorBidi"/>
          <w:noProof/>
        </w:rPr>
        <w:t>……</w:t>
      </w:r>
      <w:r>
        <w:rPr>
          <w:rFonts w:asciiTheme="majorBidi" w:hAnsiTheme="majorBidi" w:cstheme="majorBidi" w:hint="eastAsia"/>
          <w:noProof/>
          <w:lang w:val="en-US"/>
        </w:rPr>
        <w:t>的努力）</w:t>
      </w:r>
      <w:r>
        <w:rPr>
          <w:rFonts w:asciiTheme="majorBidi" w:hAnsiTheme="majorBidi" w:cstheme="majorBidi"/>
          <w:noProof/>
        </w:rPr>
        <w:tab/>
      </w:r>
      <w:r>
        <w:rPr>
          <w:rFonts w:asciiTheme="majorBidi" w:hAnsiTheme="majorBidi" w:cstheme="majorBidi"/>
          <w:noProof/>
        </w:rPr>
        <w:tab/>
      </w:r>
    </w:p>
    <w:p w14:paraId="57C2F947" w14:textId="77777777" w:rsidR="00D87F8D" w:rsidRDefault="00D87F8D" w:rsidP="00860154">
      <w:pPr>
        <w:spacing w:before="0"/>
        <w:rPr>
          <w:rFonts w:asciiTheme="majorBidi" w:hAnsiTheme="majorBidi" w:cstheme="majorBidi"/>
          <w:noProof/>
        </w:rPr>
      </w:pPr>
      <w:r>
        <w:rPr>
          <w:rFonts w:asciiTheme="majorBidi" w:hAnsiTheme="majorBidi" w:cstheme="majorBidi"/>
          <w:noProof/>
        </w:rPr>
        <w:t>Fully aware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充分认识</w:t>
      </w:r>
    </w:p>
    <w:p w14:paraId="6DE20AAE" w14:textId="77777777" w:rsidR="00D87F8D" w:rsidRDefault="00D87F8D" w:rsidP="00860154">
      <w:pPr>
        <w:spacing w:before="0"/>
        <w:rPr>
          <w:rFonts w:asciiTheme="majorBidi" w:hAnsiTheme="majorBidi" w:cstheme="majorBidi"/>
          <w:noProof/>
        </w:rPr>
      </w:pPr>
      <w:r>
        <w:rPr>
          <w:rFonts w:asciiTheme="majorBidi" w:hAnsiTheme="majorBidi" w:cstheme="majorBidi"/>
          <w:noProof/>
        </w:rPr>
        <w:t>Further authorizes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又授权</w:t>
      </w:r>
    </w:p>
    <w:p w14:paraId="13C0B903" w14:textId="77777777" w:rsidR="00D87F8D" w:rsidRDefault="00D87F8D" w:rsidP="00860154">
      <w:pPr>
        <w:spacing w:before="0"/>
        <w:rPr>
          <w:rFonts w:asciiTheme="majorBidi" w:hAnsiTheme="majorBidi" w:cstheme="majorBidi"/>
          <w:noProof/>
        </w:rPr>
      </w:pPr>
      <w:r>
        <w:rPr>
          <w:rFonts w:asciiTheme="majorBidi" w:hAnsiTheme="majorBidi" w:cstheme="majorBidi"/>
          <w:noProof/>
        </w:rPr>
        <w:t>Further invites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并请</w:t>
      </w:r>
    </w:p>
    <w:p w14:paraId="63866F0C" w14:textId="77777777" w:rsidR="00D87F8D" w:rsidRDefault="00D87F8D" w:rsidP="00860154">
      <w:pPr>
        <w:spacing w:before="0"/>
        <w:rPr>
          <w:rFonts w:asciiTheme="majorBidi" w:hAnsiTheme="majorBidi" w:cstheme="majorBidi"/>
          <w:noProof/>
        </w:rPr>
      </w:pPr>
      <w:r>
        <w:rPr>
          <w:rFonts w:asciiTheme="majorBidi" w:hAnsiTheme="majorBidi" w:cstheme="majorBidi"/>
          <w:noProof/>
        </w:rPr>
        <w:t>Further notes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更注意到</w:t>
      </w:r>
    </w:p>
    <w:p w14:paraId="375EF9B9"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Further reaffirming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再次重申，</w:t>
      </w:r>
      <w:r>
        <w:rPr>
          <w:rFonts w:asciiTheme="majorBidi" w:hAnsiTheme="majorBidi" w:cstheme="majorBidi"/>
          <w:noProof/>
          <w:lang w:val="en-US"/>
        </w:rPr>
        <w:t xml:space="preserve"> </w:t>
      </w:r>
      <w:r>
        <w:rPr>
          <w:rFonts w:asciiTheme="majorBidi" w:hAnsiTheme="majorBidi" w:cstheme="majorBidi" w:hint="eastAsia"/>
          <w:noProof/>
          <w:lang w:val="en-US"/>
        </w:rPr>
        <w:t>进一步重申</w:t>
      </w:r>
    </w:p>
    <w:p w14:paraId="519F0A4B"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Further recalling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进一步回顾</w:t>
      </w:r>
    </w:p>
    <w:p w14:paraId="5D5AC226"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Further recognizes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又确认</w:t>
      </w:r>
    </w:p>
    <w:p w14:paraId="7DD72303" w14:textId="77777777" w:rsidR="00D87F8D" w:rsidRDefault="00D87F8D" w:rsidP="00860154">
      <w:pPr>
        <w:spacing w:before="0"/>
        <w:rPr>
          <w:rFonts w:asciiTheme="majorBidi" w:hAnsiTheme="majorBidi" w:cstheme="majorBidi"/>
          <w:noProof/>
        </w:rPr>
      </w:pPr>
      <w:r>
        <w:rPr>
          <w:rFonts w:asciiTheme="majorBidi" w:hAnsiTheme="majorBidi" w:cstheme="majorBidi"/>
          <w:noProof/>
        </w:rPr>
        <w:t>Further requests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还请，</w:t>
      </w:r>
      <w:r>
        <w:rPr>
          <w:rFonts w:asciiTheme="majorBidi" w:hAnsiTheme="majorBidi" w:cstheme="majorBidi"/>
          <w:noProof/>
          <w:lang w:val="en-US"/>
        </w:rPr>
        <w:t xml:space="preserve"> </w:t>
      </w:r>
      <w:r>
        <w:rPr>
          <w:rFonts w:asciiTheme="majorBidi" w:hAnsiTheme="majorBidi" w:cstheme="majorBidi" w:hint="eastAsia"/>
          <w:noProof/>
          <w:lang w:val="en-US"/>
        </w:rPr>
        <w:t>并请，又请</w:t>
      </w:r>
    </w:p>
    <w:p w14:paraId="416729EB"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Gratified by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感到满意的是，</w:t>
      </w:r>
      <w:r>
        <w:rPr>
          <w:rFonts w:asciiTheme="majorBidi" w:hAnsiTheme="majorBidi" w:cstheme="majorBidi"/>
          <w:noProof/>
          <w:lang w:val="en-US"/>
        </w:rPr>
        <w:t xml:space="preserve"> </w:t>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感到满意</w:t>
      </w:r>
      <w:r>
        <w:rPr>
          <w:rFonts w:asciiTheme="majorBidi" w:hAnsiTheme="majorBidi" w:cstheme="majorBidi"/>
          <w:noProof/>
          <w:lang w:val="en-US"/>
        </w:rPr>
        <w:t xml:space="preserve"> </w:t>
      </w:r>
    </w:p>
    <w:p w14:paraId="2DBFF1B7" w14:textId="77777777" w:rsidR="00D87F8D" w:rsidRDefault="00D87F8D" w:rsidP="00860154">
      <w:pPr>
        <w:spacing w:before="0"/>
        <w:rPr>
          <w:rFonts w:asciiTheme="majorBidi" w:hAnsiTheme="majorBidi" w:cstheme="majorBidi"/>
          <w:noProof/>
        </w:rPr>
      </w:pPr>
      <w:r>
        <w:rPr>
          <w:rFonts w:asciiTheme="majorBidi" w:hAnsiTheme="majorBidi" w:cstheme="majorBidi"/>
          <w:noProof/>
        </w:rPr>
        <w:t>Guided by</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在</w:t>
      </w:r>
      <w:r>
        <w:rPr>
          <w:rFonts w:asciiTheme="majorBidi" w:hAnsiTheme="majorBidi" w:cstheme="majorBidi"/>
          <w:noProof/>
        </w:rPr>
        <w:t>……</w:t>
      </w:r>
      <w:r>
        <w:rPr>
          <w:rFonts w:asciiTheme="majorBidi" w:hAnsiTheme="majorBidi" w:cstheme="majorBidi" w:hint="eastAsia"/>
          <w:noProof/>
          <w:lang w:val="en-US"/>
        </w:rPr>
        <w:t>指引下，</w:t>
      </w:r>
      <w:r>
        <w:rPr>
          <w:rFonts w:asciiTheme="majorBidi" w:hAnsiTheme="majorBidi" w:cstheme="majorBidi"/>
          <w:noProof/>
          <w:lang w:val="en-US"/>
        </w:rPr>
        <w:t xml:space="preserve"> </w:t>
      </w:r>
      <w:r>
        <w:rPr>
          <w:rFonts w:asciiTheme="majorBidi" w:hAnsiTheme="majorBidi" w:cstheme="majorBidi" w:hint="eastAsia"/>
          <w:noProof/>
          <w:lang w:val="en-US"/>
        </w:rPr>
        <w:t>基于，遵循</w:t>
      </w:r>
    </w:p>
    <w:p w14:paraId="37A8CF0D"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also heard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也听取了</w:t>
      </w:r>
    </w:p>
    <w:p w14:paraId="621BE9D5"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been appraised of</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获悉了</w:t>
      </w:r>
    </w:p>
    <w:p w14:paraId="63E66E7D"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before it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收到了</w:t>
      </w:r>
    </w:p>
    <w:p w14:paraId="1A2990A6" w14:textId="77777777" w:rsidR="00D87F8D" w:rsidRDefault="00D87F8D" w:rsidP="00860154">
      <w:pPr>
        <w:spacing w:before="0"/>
        <w:rPr>
          <w:rFonts w:asciiTheme="majorBidi" w:hAnsiTheme="majorBidi" w:cstheme="majorBidi"/>
          <w:noProof/>
        </w:rPr>
      </w:pPr>
      <w:r>
        <w:rPr>
          <w:rFonts w:asciiTheme="majorBidi" w:hAnsiTheme="majorBidi" w:cstheme="majorBidi"/>
          <w:noProof/>
        </w:rPr>
        <w:lastRenderedPageBreak/>
        <w:t>Having also heard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也听取了</w:t>
      </w:r>
      <w:r>
        <w:rPr>
          <w:rFonts w:asciiTheme="majorBidi" w:hAnsiTheme="majorBidi" w:cstheme="majorBidi"/>
          <w:noProof/>
        </w:rPr>
        <w:tab/>
      </w:r>
      <w:r>
        <w:rPr>
          <w:rFonts w:asciiTheme="majorBidi" w:hAnsiTheme="majorBidi" w:cstheme="majorBidi"/>
          <w:noProof/>
        </w:rPr>
        <w:tab/>
      </w:r>
    </w:p>
    <w:p w14:paraId="479EDE9C"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considered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审议了，考虑了</w:t>
      </w:r>
      <w:r>
        <w:rPr>
          <w:rFonts w:asciiTheme="majorBidi" w:hAnsiTheme="majorBidi" w:cstheme="majorBidi"/>
          <w:noProof/>
        </w:rPr>
        <w:tab/>
      </w:r>
      <w:r>
        <w:rPr>
          <w:rFonts w:asciiTheme="majorBidi" w:hAnsiTheme="majorBidi" w:cstheme="majorBidi"/>
          <w:noProof/>
        </w:rPr>
        <w:tab/>
      </w:r>
    </w:p>
    <w:p w14:paraId="34CEEA41"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Having considered separately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分别审议了</w:t>
      </w:r>
    </w:p>
    <w:p w14:paraId="00FD8274"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Having considered with interest and appreciation </w:t>
      </w:r>
      <w:r>
        <w:rPr>
          <w:rFonts w:asciiTheme="majorBidi" w:hAnsiTheme="majorBidi" w:cstheme="majorBidi"/>
          <w:noProof/>
        </w:rPr>
        <w:tab/>
      </w:r>
      <w:r>
        <w:rPr>
          <w:rFonts w:asciiTheme="majorBidi" w:hAnsiTheme="majorBidi" w:cstheme="majorBidi" w:hint="eastAsia"/>
          <w:noProof/>
          <w:lang w:val="en-US"/>
        </w:rPr>
        <w:t>有兴趣地和赞赏地审议了</w:t>
      </w:r>
    </w:p>
    <w:p w14:paraId="18825085"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Having elaborated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仔细推敲了，详细拟订了</w:t>
      </w:r>
    </w:p>
    <w:p w14:paraId="5A57B085"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heard with satisfaction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满意地听取了</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p>
    <w:p w14:paraId="711BB81E"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in mind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铭记着，</w:t>
      </w:r>
      <w:r>
        <w:rPr>
          <w:rFonts w:asciiTheme="majorBidi" w:hAnsiTheme="majorBidi" w:cstheme="majorBidi"/>
          <w:noProof/>
          <w:lang w:val="en-US"/>
        </w:rPr>
        <w:t xml:space="preserve"> </w:t>
      </w:r>
      <w:r>
        <w:rPr>
          <w:rFonts w:asciiTheme="majorBidi" w:hAnsiTheme="majorBidi" w:cstheme="majorBidi" w:hint="eastAsia"/>
          <w:noProof/>
          <w:lang w:val="en-US"/>
        </w:rPr>
        <w:t>念及</w:t>
      </w:r>
    </w:p>
    <w:p w14:paraId="4F73384E"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noted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注意到</w:t>
      </w:r>
    </w:p>
    <w:p w14:paraId="1243E746"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Having received and examined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接到了并审议了</w:t>
      </w:r>
    </w:p>
    <w:p w14:paraId="520C2139"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regard to</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考虑到</w:t>
      </w:r>
    </w:p>
    <w:p w14:paraId="36637BC6" w14:textId="77777777" w:rsidR="00D87F8D" w:rsidRDefault="00D87F8D" w:rsidP="00860154">
      <w:pPr>
        <w:spacing w:before="0"/>
        <w:rPr>
          <w:rFonts w:asciiTheme="majorBidi" w:hAnsiTheme="majorBidi" w:cstheme="majorBidi"/>
          <w:noProof/>
        </w:rPr>
      </w:pPr>
      <w:r>
        <w:rPr>
          <w:rFonts w:asciiTheme="majorBidi" w:hAnsiTheme="majorBidi" w:cstheme="majorBidi"/>
          <w:noProof/>
        </w:rPr>
        <w:t>Having surveyed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检查了</w:t>
      </w:r>
    </w:p>
    <w:p w14:paraId="21901C45" w14:textId="77777777" w:rsidR="00D87F8D" w:rsidRDefault="00D87F8D" w:rsidP="00860154">
      <w:pPr>
        <w:spacing w:before="0"/>
        <w:rPr>
          <w:rFonts w:asciiTheme="majorBidi" w:hAnsiTheme="majorBidi" w:cstheme="majorBidi"/>
          <w:noProof/>
        </w:rPr>
      </w:pPr>
      <w:r>
        <w:rPr>
          <w:rFonts w:asciiTheme="majorBidi" w:hAnsiTheme="majorBidi" w:cstheme="majorBidi"/>
          <w:noProof/>
        </w:rPr>
        <w:t>Imperative</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必须，</w:t>
      </w:r>
      <w:r>
        <w:rPr>
          <w:rFonts w:asciiTheme="majorBidi" w:hAnsiTheme="majorBidi" w:cstheme="majorBidi"/>
          <w:noProof/>
          <w:lang w:val="en-US"/>
        </w:rPr>
        <w:t xml:space="preserve"> </w:t>
      </w:r>
      <w:r>
        <w:rPr>
          <w:rFonts w:asciiTheme="majorBidi" w:hAnsiTheme="majorBidi" w:cstheme="majorBidi" w:hint="eastAsia"/>
          <w:noProof/>
          <w:lang w:val="en-US"/>
        </w:rPr>
        <w:t>务必，认为务必</w:t>
      </w:r>
    </w:p>
    <w:p w14:paraId="30994587" w14:textId="77777777" w:rsidR="00D87F8D" w:rsidRDefault="00D87F8D" w:rsidP="00860154">
      <w:pPr>
        <w:spacing w:before="0"/>
        <w:rPr>
          <w:rFonts w:asciiTheme="majorBidi" w:hAnsiTheme="majorBidi" w:cstheme="majorBidi"/>
          <w:noProof/>
        </w:rPr>
      </w:pPr>
      <w:r>
        <w:rPr>
          <w:rFonts w:asciiTheme="majorBidi" w:hAnsiTheme="majorBidi" w:cstheme="majorBidi"/>
          <w:noProof/>
        </w:rPr>
        <w:t>Insists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坚决主张，坚持</w:t>
      </w:r>
    </w:p>
    <w:p w14:paraId="030D2A4F" w14:textId="77777777" w:rsidR="00D87F8D" w:rsidRDefault="00D87F8D" w:rsidP="00860154">
      <w:pPr>
        <w:spacing w:before="0"/>
        <w:rPr>
          <w:rFonts w:asciiTheme="majorBidi" w:hAnsiTheme="majorBidi" w:cstheme="majorBidi"/>
          <w:noProof/>
        </w:rPr>
      </w:pPr>
      <w:r>
        <w:rPr>
          <w:rFonts w:asciiTheme="majorBidi" w:hAnsiTheme="majorBidi" w:cstheme="majorBidi"/>
          <w:noProof/>
        </w:rPr>
        <w:t>Inspired by</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感到鼓舞的是，在</w:t>
      </w:r>
      <w:r>
        <w:rPr>
          <w:rFonts w:asciiTheme="majorBidi" w:hAnsiTheme="majorBidi" w:cstheme="majorBidi"/>
          <w:noProof/>
        </w:rPr>
        <w:t xml:space="preserve">….  </w:t>
      </w:r>
      <w:r>
        <w:rPr>
          <w:rFonts w:asciiTheme="majorBidi" w:hAnsiTheme="majorBidi" w:cstheme="majorBidi" w:hint="eastAsia"/>
          <w:noProof/>
          <w:lang w:val="en-US"/>
        </w:rPr>
        <w:t>的鼓舞下</w:t>
      </w:r>
    </w:p>
    <w:p w14:paraId="2B1CB925" w14:textId="77777777" w:rsidR="00D87F8D" w:rsidRDefault="00D87F8D" w:rsidP="00860154">
      <w:pPr>
        <w:spacing w:before="0"/>
        <w:rPr>
          <w:rFonts w:asciiTheme="majorBidi" w:hAnsiTheme="majorBidi" w:cstheme="majorBidi"/>
          <w:noProof/>
        </w:rPr>
      </w:pPr>
      <w:r>
        <w:rPr>
          <w:rFonts w:asciiTheme="majorBidi" w:hAnsiTheme="majorBidi" w:cstheme="majorBidi"/>
          <w:noProof/>
        </w:rPr>
        <w:t>Instructs; charges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指示，责成，</w:t>
      </w:r>
      <w:r>
        <w:rPr>
          <w:rFonts w:asciiTheme="majorBidi" w:hAnsiTheme="majorBidi" w:cstheme="majorBidi"/>
          <w:noProof/>
          <w:lang w:val="en-US"/>
        </w:rPr>
        <w:t xml:space="preserve"> </w:t>
      </w:r>
      <w:r>
        <w:rPr>
          <w:rFonts w:asciiTheme="majorBidi" w:hAnsiTheme="majorBidi" w:cstheme="majorBidi" w:hint="eastAsia"/>
          <w:noProof/>
          <w:lang w:val="en-US"/>
        </w:rPr>
        <w:t>命令</w:t>
      </w:r>
    </w:p>
    <w:p w14:paraId="07F78CE0" w14:textId="77777777" w:rsidR="00D87F8D" w:rsidRDefault="00D87F8D" w:rsidP="00860154">
      <w:pPr>
        <w:spacing w:before="0"/>
        <w:rPr>
          <w:rFonts w:asciiTheme="majorBidi" w:hAnsiTheme="majorBidi" w:cstheme="majorBidi"/>
          <w:noProof/>
        </w:rPr>
      </w:pPr>
      <w:r>
        <w:rPr>
          <w:rFonts w:asciiTheme="majorBidi" w:hAnsiTheme="majorBidi" w:cstheme="majorBidi"/>
          <w:noProof/>
        </w:rPr>
        <w:t>In view of</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鉴于</w:t>
      </w:r>
    </w:p>
    <w:p w14:paraId="3EE41BFB" w14:textId="77777777" w:rsidR="00D87F8D" w:rsidRDefault="00D87F8D" w:rsidP="00860154">
      <w:pPr>
        <w:spacing w:before="0"/>
        <w:ind w:left="5100" w:hanging="5100"/>
        <w:rPr>
          <w:rFonts w:asciiTheme="majorBidi" w:hAnsiTheme="majorBidi" w:cstheme="majorBidi"/>
          <w:noProof/>
        </w:rPr>
      </w:pPr>
      <w:r>
        <w:rPr>
          <w:rFonts w:asciiTheme="majorBidi" w:hAnsiTheme="majorBidi" w:cstheme="majorBidi"/>
          <w:noProof/>
        </w:rPr>
        <w:t>Invoking (the provisions and principles of …)</w:t>
      </w:r>
      <w:r>
        <w:rPr>
          <w:rFonts w:asciiTheme="majorBidi" w:hAnsiTheme="majorBidi" w:cstheme="majorBidi"/>
          <w:noProof/>
        </w:rPr>
        <w:tab/>
      </w:r>
      <w:r>
        <w:rPr>
          <w:rFonts w:asciiTheme="majorBidi" w:hAnsiTheme="majorBidi" w:cstheme="majorBidi" w:hint="eastAsia"/>
          <w:noProof/>
          <w:lang w:val="en-US"/>
        </w:rPr>
        <w:t>援引（</w:t>
      </w:r>
      <w:r>
        <w:rPr>
          <w:rFonts w:asciiTheme="majorBidi" w:hAnsiTheme="majorBidi" w:cstheme="majorBidi"/>
          <w:noProof/>
        </w:rPr>
        <w:t>……</w:t>
      </w:r>
      <w:r>
        <w:rPr>
          <w:rFonts w:asciiTheme="majorBidi" w:hAnsiTheme="majorBidi" w:cstheme="majorBidi" w:hint="eastAsia"/>
          <w:noProof/>
          <w:lang w:val="en-US"/>
        </w:rPr>
        <w:t>的规定和原则），</w:t>
      </w:r>
      <w:r>
        <w:rPr>
          <w:rFonts w:asciiTheme="majorBidi" w:hAnsiTheme="majorBidi" w:cstheme="majorBidi"/>
          <w:noProof/>
          <w:lang w:val="en-US"/>
        </w:rPr>
        <w:t xml:space="preserve"> </w:t>
      </w:r>
      <w:r>
        <w:rPr>
          <w:rFonts w:asciiTheme="majorBidi" w:hAnsiTheme="majorBidi" w:cstheme="majorBidi" w:hint="eastAsia"/>
          <w:noProof/>
          <w:lang w:val="en-US"/>
        </w:rPr>
        <w:t>根据（</w:t>
      </w:r>
      <w:r>
        <w:rPr>
          <w:rFonts w:asciiTheme="majorBidi" w:hAnsiTheme="majorBidi" w:cstheme="majorBidi"/>
          <w:noProof/>
        </w:rPr>
        <w:t>……</w:t>
      </w:r>
      <w:r>
        <w:rPr>
          <w:rFonts w:asciiTheme="majorBidi" w:hAnsiTheme="majorBidi" w:cstheme="majorBidi" w:hint="eastAsia"/>
          <w:noProof/>
          <w:lang w:val="en-US"/>
        </w:rPr>
        <w:t>的规定和原则）</w:t>
      </w:r>
      <w:r>
        <w:rPr>
          <w:rFonts w:asciiTheme="majorBidi" w:hAnsiTheme="majorBidi" w:cstheme="majorBidi"/>
          <w:noProof/>
          <w:lang w:val="en-US"/>
        </w:rPr>
        <w:t xml:space="preserve"> </w:t>
      </w:r>
    </w:p>
    <w:p w14:paraId="50124546"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Is of the opinion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认为</w:t>
      </w:r>
    </w:p>
    <w:p w14:paraId="67F86725"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It is important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重要的是，</w:t>
      </w:r>
      <w:r>
        <w:rPr>
          <w:rFonts w:asciiTheme="majorBidi" w:hAnsiTheme="majorBidi" w:cstheme="majorBidi"/>
          <w:noProof/>
          <w:lang w:val="en-US"/>
        </w:rPr>
        <w:t xml:space="preserve"> </w:t>
      </w:r>
      <w:r>
        <w:rPr>
          <w:rFonts w:asciiTheme="majorBidi" w:hAnsiTheme="majorBidi" w:cstheme="majorBidi" w:hint="eastAsia"/>
          <w:noProof/>
          <w:lang w:val="en-US"/>
        </w:rPr>
        <w:t>要紧的是</w:t>
      </w:r>
    </w:p>
    <w:p w14:paraId="3F99D2AE" w14:textId="77777777" w:rsidR="00D87F8D" w:rsidRDefault="00D87F8D" w:rsidP="00860154">
      <w:pPr>
        <w:spacing w:before="0"/>
        <w:rPr>
          <w:rFonts w:asciiTheme="majorBidi" w:hAnsiTheme="majorBidi" w:cstheme="majorBidi"/>
          <w:noProof/>
        </w:rPr>
      </w:pPr>
      <w:r>
        <w:rPr>
          <w:rFonts w:asciiTheme="majorBidi" w:hAnsiTheme="majorBidi" w:cstheme="majorBidi"/>
          <w:noProof/>
        </w:rPr>
        <w:t>Keeping in mind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铭记着</w:t>
      </w:r>
    </w:p>
    <w:p w14:paraId="0B3427B1" w14:textId="77777777" w:rsidR="00D87F8D" w:rsidRDefault="00D87F8D" w:rsidP="00860154">
      <w:pPr>
        <w:spacing w:before="0"/>
        <w:rPr>
          <w:rFonts w:asciiTheme="majorBidi" w:hAnsiTheme="majorBidi" w:cstheme="majorBidi"/>
          <w:noProof/>
        </w:rPr>
      </w:pPr>
      <w:r>
        <w:rPr>
          <w:rFonts w:asciiTheme="majorBidi" w:hAnsiTheme="majorBidi" w:cstheme="majorBidi"/>
          <w:noProof/>
        </w:rPr>
        <w:t>Look forward to</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希望，</w:t>
      </w:r>
      <w:r>
        <w:rPr>
          <w:rFonts w:asciiTheme="majorBidi" w:hAnsiTheme="majorBidi" w:cstheme="majorBidi"/>
          <w:noProof/>
          <w:lang w:val="en-US"/>
        </w:rPr>
        <w:t xml:space="preserve"> </w:t>
      </w:r>
      <w:r>
        <w:rPr>
          <w:rFonts w:asciiTheme="majorBidi" w:hAnsiTheme="majorBidi" w:cstheme="majorBidi" w:hint="eastAsia"/>
          <w:noProof/>
          <w:lang w:val="en-US"/>
        </w:rPr>
        <w:t>期望</w:t>
      </w:r>
    </w:p>
    <w:p w14:paraId="6AE379E7"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Mindful of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铭记着，感到，</w:t>
      </w:r>
      <w:r>
        <w:rPr>
          <w:rFonts w:asciiTheme="majorBidi" w:hAnsiTheme="majorBidi" w:cstheme="majorBidi"/>
          <w:noProof/>
          <w:lang w:val="en-US"/>
        </w:rPr>
        <w:t xml:space="preserve"> </w:t>
      </w:r>
      <w:r>
        <w:rPr>
          <w:rFonts w:asciiTheme="majorBidi" w:hAnsiTheme="majorBidi" w:cstheme="majorBidi" w:hint="eastAsia"/>
          <w:noProof/>
          <w:lang w:val="en-US"/>
        </w:rPr>
        <w:t>念及，注意到，体会到</w:t>
      </w:r>
    </w:p>
    <w:p w14:paraId="33C8937F" w14:textId="77777777" w:rsidR="00D87F8D" w:rsidRDefault="00D87F8D" w:rsidP="00860154">
      <w:pPr>
        <w:spacing w:before="0"/>
        <w:rPr>
          <w:rFonts w:asciiTheme="majorBidi" w:hAnsiTheme="majorBidi" w:cstheme="majorBidi"/>
          <w:noProof/>
        </w:rPr>
      </w:pPr>
      <w:r>
        <w:rPr>
          <w:rFonts w:asciiTheme="majorBidi" w:hAnsiTheme="majorBidi" w:cstheme="majorBidi"/>
          <w:noProof/>
        </w:rPr>
        <w:t>Notes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注意到</w:t>
      </w:r>
    </w:p>
    <w:p w14:paraId="30CF3D4A" w14:textId="77777777" w:rsidR="00D87F8D" w:rsidRDefault="00D87F8D" w:rsidP="00860154">
      <w:pPr>
        <w:spacing w:before="0"/>
        <w:rPr>
          <w:rFonts w:asciiTheme="majorBidi" w:hAnsiTheme="majorBidi" w:cstheme="majorBidi"/>
          <w:noProof/>
        </w:rPr>
      </w:pPr>
      <w:r>
        <w:rPr>
          <w:rFonts w:asciiTheme="majorBidi" w:hAnsiTheme="majorBidi" w:cstheme="majorBidi"/>
          <w:noProof/>
        </w:rPr>
        <w:t>Notes also with interest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还欣然注意到</w:t>
      </w:r>
    </w:p>
    <w:p w14:paraId="196F04AB"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Notes with appreciation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注意到</w:t>
      </w:r>
      <w:r>
        <w:rPr>
          <w:rFonts w:asciiTheme="majorBidi" w:hAnsiTheme="majorBidi" w:cstheme="majorBidi"/>
          <w:noProof/>
        </w:rPr>
        <w:t>……</w:t>
      </w:r>
      <w:r>
        <w:rPr>
          <w:rFonts w:asciiTheme="majorBidi" w:hAnsiTheme="majorBidi" w:cstheme="majorBidi" w:hint="eastAsia"/>
          <w:noProof/>
          <w:lang w:val="en-US"/>
        </w:rPr>
        <w:t>感觉满意，</w:t>
      </w:r>
      <w:r>
        <w:rPr>
          <w:rFonts w:asciiTheme="majorBidi" w:hAnsiTheme="majorBidi" w:cstheme="majorBidi"/>
          <w:noProof/>
          <w:lang w:val="en-US"/>
        </w:rPr>
        <w:t xml:space="preserve"> </w:t>
      </w:r>
      <w:r>
        <w:rPr>
          <w:rFonts w:asciiTheme="majorBidi" w:hAnsiTheme="majorBidi" w:cstheme="majorBidi" w:hint="eastAsia"/>
          <w:noProof/>
          <w:lang w:val="en-US"/>
        </w:rPr>
        <w:t>赞赏地注</w:t>
      </w:r>
    </w:p>
    <w:p w14:paraId="5312E438" w14:textId="77777777" w:rsidR="00D87F8D" w:rsidRDefault="00D87F8D" w:rsidP="00860154">
      <w:pPr>
        <w:spacing w:before="0"/>
        <w:ind w:left="4380"/>
        <w:rPr>
          <w:rFonts w:asciiTheme="majorBidi" w:hAnsiTheme="majorBidi" w:cstheme="majorBidi"/>
          <w:noProof/>
        </w:rPr>
      </w:pPr>
      <w:r>
        <w:rPr>
          <w:rFonts w:asciiTheme="majorBidi" w:hAnsiTheme="majorBidi" w:cstheme="majorBidi" w:hint="eastAsia"/>
          <w:noProof/>
          <w:lang w:val="en-US"/>
        </w:rPr>
        <w:t>意到，</w:t>
      </w:r>
      <w:r>
        <w:rPr>
          <w:rFonts w:asciiTheme="majorBidi" w:hAnsiTheme="majorBidi" w:cstheme="majorBidi"/>
          <w:noProof/>
          <w:lang w:val="en-US"/>
        </w:rPr>
        <w:t xml:space="preserve"> </w:t>
      </w:r>
      <w:r>
        <w:rPr>
          <w:rFonts w:asciiTheme="majorBidi" w:hAnsiTheme="majorBidi" w:cstheme="majorBidi" w:hint="eastAsia"/>
          <w:noProof/>
          <w:lang w:val="en-US"/>
        </w:rPr>
        <w:t>感谢地注意到</w:t>
      </w:r>
    </w:p>
    <w:p w14:paraId="16CA18DB"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Notes with concern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关切地注意到（关怀地注意到）</w:t>
      </w:r>
    </w:p>
    <w:p w14:paraId="62283B3C" w14:textId="77777777" w:rsidR="00D87F8D" w:rsidRDefault="00D87F8D" w:rsidP="00860154">
      <w:pPr>
        <w:spacing w:before="0"/>
        <w:ind w:left="5100" w:hanging="5100"/>
        <w:rPr>
          <w:rFonts w:asciiTheme="majorBidi" w:hAnsiTheme="majorBidi" w:cstheme="majorBidi"/>
          <w:noProof/>
        </w:rPr>
      </w:pPr>
      <w:r>
        <w:rPr>
          <w:rFonts w:asciiTheme="majorBidi" w:hAnsiTheme="majorBidi" w:cstheme="majorBidi"/>
          <w:noProof/>
        </w:rPr>
        <w:t xml:space="preserve">Notes with deep regret that </w:t>
      </w:r>
      <w:r>
        <w:rPr>
          <w:rFonts w:asciiTheme="majorBidi" w:hAnsiTheme="majorBidi" w:cstheme="majorBidi"/>
          <w:noProof/>
        </w:rPr>
        <w:tab/>
      </w:r>
      <w:r>
        <w:rPr>
          <w:rFonts w:asciiTheme="majorBidi" w:hAnsiTheme="majorBidi" w:cstheme="majorBidi" w:hint="eastAsia"/>
          <w:noProof/>
          <w:lang w:val="en-US"/>
        </w:rPr>
        <w:t>深为遗憾地注意到，</w:t>
      </w:r>
      <w:r>
        <w:rPr>
          <w:rFonts w:asciiTheme="majorBidi" w:hAnsiTheme="majorBidi" w:cstheme="majorBidi"/>
          <w:noProof/>
          <w:lang w:val="en-US"/>
        </w:rPr>
        <w:t xml:space="preserve"> </w:t>
      </w:r>
      <w:r>
        <w:rPr>
          <w:rFonts w:asciiTheme="majorBidi" w:hAnsiTheme="majorBidi" w:cstheme="majorBidi" w:hint="eastAsia"/>
          <w:noProof/>
          <w:lang w:val="en-US"/>
        </w:rPr>
        <w:t>注意到</w:t>
      </w:r>
      <w:r>
        <w:rPr>
          <w:rFonts w:asciiTheme="majorBidi" w:hAnsiTheme="majorBidi" w:cstheme="majorBidi"/>
          <w:noProof/>
        </w:rPr>
        <w:t>….</w:t>
      </w:r>
      <w:r>
        <w:rPr>
          <w:rFonts w:asciiTheme="majorBidi" w:hAnsiTheme="majorBidi" w:cstheme="majorBidi" w:hint="eastAsia"/>
          <w:noProof/>
          <w:lang w:val="en-US"/>
        </w:rPr>
        <w:t>而</w:t>
      </w:r>
      <w:r>
        <w:rPr>
          <w:rFonts w:asciiTheme="majorBidi" w:hAnsiTheme="majorBidi" w:cstheme="majorBidi"/>
          <w:noProof/>
        </w:rPr>
        <w:t xml:space="preserve">  </w:t>
      </w:r>
      <w:r>
        <w:rPr>
          <w:rFonts w:asciiTheme="majorBidi" w:hAnsiTheme="majorBidi" w:cstheme="majorBidi" w:hint="eastAsia"/>
          <w:noProof/>
          <w:lang w:val="en-US"/>
        </w:rPr>
        <w:t>深感遗憾，</w:t>
      </w:r>
      <w:r>
        <w:rPr>
          <w:rFonts w:asciiTheme="majorBidi" w:hAnsiTheme="majorBidi" w:cstheme="majorBidi"/>
          <w:noProof/>
          <w:lang w:val="en-US"/>
        </w:rPr>
        <w:t xml:space="preserve"> </w:t>
      </w:r>
      <w:r>
        <w:rPr>
          <w:rFonts w:asciiTheme="majorBidi" w:hAnsiTheme="majorBidi" w:cstheme="majorBidi" w:hint="eastAsia"/>
          <w:noProof/>
          <w:lang w:val="en-US"/>
        </w:rPr>
        <w:t>深切遗憾地注意到</w:t>
      </w:r>
    </w:p>
    <w:p w14:paraId="3C75570C" w14:textId="77777777" w:rsidR="00D87F8D" w:rsidRDefault="00D87F8D" w:rsidP="00860154">
      <w:pPr>
        <w:spacing w:before="0"/>
        <w:rPr>
          <w:rFonts w:asciiTheme="majorBidi" w:hAnsiTheme="majorBidi" w:cstheme="majorBidi"/>
          <w:noProof/>
        </w:rPr>
      </w:pPr>
      <w:r>
        <w:rPr>
          <w:rFonts w:asciiTheme="majorBidi" w:hAnsiTheme="majorBidi" w:cstheme="majorBidi"/>
          <w:noProof/>
        </w:rPr>
        <w:t>Notes with grave concern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严重忧虑地注意到</w:t>
      </w:r>
    </w:p>
    <w:p w14:paraId="7C993090" w14:textId="77777777" w:rsidR="00D87F8D" w:rsidRDefault="00D87F8D" w:rsidP="00860154">
      <w:pPr>
        <w:spacing w:before="0"/>
        <w:rPr>
          <w:rFonts w:asciiTheme="majorBidi" w:hAnsiTheme="majorBidi" w:cstheme="majorBidi"/>
          <w:noProof/>
        </w:rPr>
      </w:pPr>
      <w:r>
        <w:rPr>
          <w:rFonts w:asciiTheme="majorBidi" w:hAnsiTheme="majorBidi" w:cstheme="majorBidi"/>
          <w:noProof/>
        </w:rPr>
        <w:t>Notes with interest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有兴趣地注意到，</w:t>
      </w:r>
      <w:r>
        <w:rPr>
          <w:rFonts w:asciiTheme="majorBidi" w:hAnsiTheme="majorBidi" w:cstheme="majorBidi"/>
          <w:noProof/>
          <w:lang w:val="en-US"/>
        </w:rPr>
        <w:t xml:space="preserve"> </w:t>
      </w:r>
      <w:r>
        <w:rPr>
          <w:rFonts w:asciiTheme="majorBidi" w:hAnsiTheme="majorBidi" w:cstheme="majorBidi" w:hint="eastAsia"/>
          <w:noProof/>
          <w:lang w:val="en-US"/>
        </w:rPr>
        <w:t>欣然注意到</w:t>
      </w:r>
    </w:p>
    <w:p w14:paraId="1BE8EFE9" w14:textId="77777777" w:rsidR="00D87F8D" w:rsidRDefault="00D87F8D" w:rsidP="00860154">
      <w:pPr>
        <w:spacing w:before="0"/>
        <w:rPr>
          <w:rFonts w:asciiTheme="majorBidi" w:hAnsiTheme="majorBidi" w:cstheme="majorBidi"/>
          <w:noProof/>
        </w:rPr>
      </w:pPr>
      <w:r>
        <w:rPr>
          <w:rFonts w:asciiTheme="majorBidi" w:hAnsiTheme="majorBidi" w:cstheme="majorBidi"/>
          <w:noProof/>
        </w:rPr>
        <w:t>Notes with satisfaction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满意地注意到，</w:t>
      </w:r>
      <w:r>
        <w:rPr>
          <w:rFonts w:asciiTheme="majorBidi" w:hAnsiTheme="majorBidi" w:cstheme="majorBidi"/>
          <w:noProof/>
          <w:lang w:val="en-US"/>
        </w:rPr>
        <w:t xml:space="preserve"> </w:t>
      </w:r>
      <w:r>
        <w:rPr>
          <w:rFonts w:asciiTheme="majorBidi" w:hAnsiTheme="majorBidi" w:cstheme="majorBidi" w:hint="eastAsia"/>
          <w:noProof/>
          <w:lang w:val="en-US"/>
        </w:rPr>
        <w:t>欣慰地注意到</w:t>
      </w:r>
    </w:p>
    <w:p w14:paraId="52489130" w14:textId="77777777" w:rsidR="00D87F8D" w:rsidRDefault="00D87F8D" w:rsidP="00860154">
      <w:pPr>
        <w:spacing w:before="0"/>
        <w:rPr>
          <w:rFonts w:asciiTheme="majorBidi" w:hAnsiTheme="majorBidi" w:cstheme="majorBidi"/>
          <w:noProof/>
        </w:rPr>
      </w:pPr>
      <w:r>
        <w:rPr>
          <w:rFonts w:asciiTheme="majorBidi" w:hAnsiTheme="majorBidi" w:cstheme="majorBidi"/>
          <w:noProof/>
        </w:rPr>
        <w:t>Noting as well</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同样注意到</w:t>
      </w:r>
    </w:p>
    <w:p w14:paraId="44F6CC95" w14:textId="77777777" w:rsidR="00D87F8D" w:rsidRDefault="00D87F8D" w:rsidP="00860154">
      <w:pPr>
        <w:spacing w:before="0"/>
        <w:rPr>
          <w:rFonts w:asciiTheme="majorBidi" w:hAnsiTheme="majorBidi" w:cstheme="majorBidi"/>
          <w:noProof/>
        </w:rPr>
      </w:pPr>
      <w:r>
        <w:rPr>
          <w:rFonts w:asciiTheme="majorBidi" w:hAnsiTheme="majorBidi" w:cstheme="majorBidi"/>
          <w:noProof/>
        </w:rPr>
        <w:t>Noting further</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还注意到</w:t>
      </w:r>
    </w:p>
    <w:p w14:paraId="4B134A6B" w14:textId="77777777" w:rsidR="00D87F8D" w:rsidRDefault="00D87F8D" w:rsidP="00860154">
      <w:pPr>
        <w:spacing w:before="0"/>
        <w:rPr>
          <w:rFonts w:asciiTheme="majorBidi" w:hAnsiTheme="majorBidi" w:cstheme="majorBidi"/>
          <w:noProof/>
        </w:rPr>
      </w:pPr>
      <w:r>
        <w:rPr>
          <w:rFonts w:asciiTheme="majorBidi" w:hAnsiTheme="majorBidi" w:cstheme="majorBidi"/>
          <w:noProof/>
        </w:rPr>
        <w:t>Noting with approval</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赞同地注意到</w:t>
      </w:r>
    </w:p>
    <w:p w14:paraId="3E1ABFFD"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Noting with growing concern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日益忧虑地注意到</w:t>
      </w:r>
    </w:p>
    <w:p w14:paraId="234433F0"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Observing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观察到，注意到，看到，</w:t>
      </w:r>
      <w:r>
        <w:rPr>
          <w:rFonts w:asciiTheme="majorBidi" w:hAnsiTheme="majorBidi" w:cstheme="majorBidi"/>
          <w:noProof/>
          <w:lang w:val="en-US"/>
        </w:rPr>
        <w:t xml:space="preserve"> </w:t>
      </w:r>
      <w:r>
        <w:rPr>
          <w:rFonts w:asciiTheme="majorBidi" w:hAnsiTheme="majorBidi" w:cstheme="majorBidi" w:hint="eastAsia"/>
          <w:noProof/>
          <w:lang w:val="en-US"/>
        </w:rPr>
        <w:t>鉴于</w:t>
      </w:r>
    </w:p>
    <w:p w14:paraId="0A894EAA"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Perturbed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感到不安</w:t>
      </w:r>
    </w:p>
    <w:p w14:paraId="509B8661" w14:textId="77777777" w:rsidR="00D87F8D" w:rsidRDefault="00D87F8D" w:rsidP="00860154">
      <w:pPr>
        <w:spacing w:before="0"/>
        <w:rPr>
          <w:rFonts w:asciiTheme="majorBidi" w:hAnsiTheme="majorBidi" w:cstheme="majorBidi"/>
          <w:noProof/>
        </w:rPr>
      </w:pPr>
      <w:r>
        <w:rPr>
          <w:rFonts w:asciiTheme="majorBidi" w:hAnsiTheme="majorBidi" w:cstheme="majorBidi"/>
          <w:noProof/>
        </w:rPr>
        <w:t>Proclaims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宣布</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p>
    <w:p w14:paraId="797F2109" w14:textId="77777777" w:rsidR="00D87F8D" w:rsidRDefault="00D87F8D" w:rsidP="00860154">
      <w:pPr>
        <w:spacing w:before="0"/>
        <w:rPr>
          <w:rFonts w:asciiTheme="majorBidi" w:hAnsiTheme="majorBidi" w:cstheme="majorBidi"/>
          <w:noProof/>
        </w:rPr>
      </w:pPr>
      <w:r>
        <w:rPr>
          <w:rFonts w:asciiTheme="majorBidi" w:hAnsiTheme="majorBidi" w:cstheme="majorBidi"/>
          <w:noProof/>
        </w:rPr>
        <w:t>Solemnly proclaims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庄严宣布</w:t>
      </w:r>
    </w:p>
    <w:p w14:paraId="1D234265" w14:textId="77777777" w:rsidR="00D87F8D" w:rsidRDefault="00D87F8D" w:rsidP="00860154">
      <w:pPr>
        <w:spacing w:before="0"/>
        <w:rPr>
          <w:rFonts w:asciiTheme="majorBidi" w:hAnsiTheme="majorBidi" w:cstheme="majorBidi"/>
          <w:noProof/>
        </w:rPr>
      </w:pPr>
      <w:r>
        <w:rPr>
          <w:rFonts w:asciiTheme="majorBidi" w:hAnsiTheme="majorBidi" w:cstheme="majorBidi"/>
          <w:noProof/>
        </w:rPr>
        <w:t>Proposes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建议，提议，主张</w:t>
      </w:r>
    </w:p>
    <w:p w14:paraId="6CB6D45C" w14:textId="77777777" w:rsidR="00D87F8D" w:rsidRDefault="00D87F8D" w:rsidP="00860154">
      <w:pPr>
        <w:spacing w:before="0"/>
        <w:rPr>
          <w:rFonts w:asciiTheme="majorBidi" w:hAnsiTheme="majorBidi" w:cstheme="majorBidi"/>
          <w:noProof/>
        </w:rPr>
      </w:pPr>
      <w:r>
        <w:rPr>
          <w:rFonts w:asciiTheme="majorBidi" w:hAnsiTheme="majorBidi" w:cstheme="majorBidi"/>
          <w:noProof/>
        </w:rPr>
        <w:t>Ratifies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批准</w:t>
      </w:r>
    </w:p>
    <w:p w14:paraId="3CFDCC0D"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Reaffirming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重申，重新确认，再度确认</w:t>
      </w:r>
    </w:p>
    <w:p w14:paraId="6F89E7A9" w14:textId="77777777" w:rsidR="00D87F8D" w:rsidRDefault="00D87F8D" w:rsidP="00860154">
      <w:pPr>
        <w:spacing w:before="0"/>
        <w:rPr>
          <w:rFonts w:asciiTheme="majorBidi" w:hAnsiTheme="majorBidi" w:cstheme="majorBidi"/>
          <w:noProof/>
        </w:rPr>
      </w:pPr>
      <w:r>
        <w:rPr>
          <w:rFonts w:asciiTheme="majorBidi" w:hAnsiTheme="majorBidi" w:cstheme="majorBidi"/>
          <w:noProof/>
        </w:rPr>
        <w:lastRenderedPageBreak/>
        <w:t>Reaffirming its conviction</w:t>
      </w:r>
      <w:r>
        <w:rPr>
          <w:rFonts w:asciiTheme="majorBidi" w:hAnsiTheme="majorBidi" w:cstheme="majorBidi"/>
          <w:noProof/>
        </w:rPr>
        <w:tab/>
        <w:t xml:space="preserve">                     </w:t>
      </w:r>
      <w:r>
        <w:rPr>
          <w:rFonts w:asciiTheme="majorBidi" w:hAnsiTheme="majorBidi" w:cstheme="majorBidi" w:hint="eastAsia"/>
          <w:noProof/>
          <w:lang w:val="en-US"/>
        </w:rPr>
        <w:t>重申其信念，</w:t>
      </w:r>
      <w:r>
        <w:rPr>
          <w:rFonts w:asciiTheme="majorBidi" w:hAnsiTheme="majorBidi" w:cstheme="majorBidi"/>
          <w:noProof/>
          <w:lang w:val="en-US"/>
        </w:rPr>
        <w:t xml:space="preserve"> </w:t>
      </w:r>
      <w:r>
        <w:rPr>
          <w:rFonts w:asciiTheme="majorBidi" w:hAnsiTheme="majorBidi" w:cstheme="majorBidi" w:hint="eastAsia"/>
          <w:noProof/>
          <w:lang w:val="en-US"/>
        </w:rPr>
        <w:t>重申坚信，重申它的信心（信念）</w:t>
      </w:r>
    </w:p>
    <w:p w14:paraId="18892F8A"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Reaffirms its resolution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重申其</w:t>
      </w:r>
      <w:r>
        <w:rPr>
          <w:rFonts w:asciiTheme="majorBidi" w:hAnsiTheme="majorBidi" w:cstheme="majorBidi"/>
          <w:noProof/>
        </w:rPr>
        <w:t>……</w:t>
      </w:r>
      <w:r>
        <w:rPr>
          <w:rFonts w:asciiTheme="majorBidi" w:hAnsiTheme="majorBidi" w:cstheme="majorBidi" w:hint="eastAsia"/>
          <w:noProof/>
          <w:lang w:val="en-US"/>
        </w:rPr>
        <w:t>号决议</w:t>
      </w:r>
    </w:p>
    <w:p w14:paraId="61F17F65"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Reaffirms the appeals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重申呼吁</w:t>
      </w:r>
    </w:p>
    <w:p w14:paraId="08B143B9"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Realizing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体会到，认识到</w:t>
      </w:r>
    </w:p>
    <w:p w14:paraId="137FD79E"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Reasserts( that …; its position)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重申</w:t>
      </w:r>
      <w:r>
        <w:rPr>
          <w:rFonts w:asciiTheme="majorBidi" w:hAnsiTheme="majorBidi" w:cstheme="majorBidi"/>
          <w:noProof/>
        </w:rPr>
        <w:t>(……</w:t>
      </w:r>
      <w:r>
        <w:rPr>
          <w:rFonts w:asciiTheme="majorBidi" w:hAnsiTheme="majorBidi" w:cstheme="majorBidi" w:hint="eastAsia"/>
          <w:noProof/>
          <w:lang w:val="en-US"/>
        </w:rPr>
        <w:t>，其立场</w:t>
      </w:r>
      <w:r>
        <w:rPr>
          <w:rFonts w:asciiTheme="majorBidi" w:hAnsiTheme="majorBidi" w:cstheme="majorBidi"/>
          <w:noProof/>
        </w:rPr>
        <w:t>)</w:t>
      </w:r>
    </w:p>
    <w:p w14:paraId="2A7F7FD9"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Recalling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回顾，回忆，忆及</w:t>
      </w:r>
    </w:p>
    <w:p w14:paraId="78586B31"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Recognizes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承认，确认，认识到</w:t>
      </w:r>
    </w:p>
    <w:p w14:paraId="73151BF4"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Recommends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建议，</w:t>
      </w:r>
      <w:r>
        <w:rPr>
          <w:rFonts w:asciiTheme="majorBidi" w:hAnsiTheme="majorBidi" w:cstheme="majorBidi"/>
          <w:noProof/>
          <w:lang w:val="en-US"/>
        </w:rPr>
        <w:t xml:space="preserve"> </w:t>
      </w:r>
      <w:r>
        <w:rPr>
          <w:rFonts w:asciiTheme="majorBidi" w:hAnsiTheme="majorBidi" w:cstheme="majorBidi" w:hint="eastAsia"/>
          <w:noProof/>
          <w:lang w:val="en-US"/>
        </w:rPr>
        <w:t>推荐</w:t>
      </w:r>
    </w:p>
    <w:p w14:paraId="0BDE41E0"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Reemphasizing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再次强调</w:t>
      </w:r>
    </w:p>
    <w:p w14:paraId="6891E6F2"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Refers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（将条款草案）提交（委员会），</w:t>
      </w:r>
      <w:r>
        <w:rPr>
          <w:rFonts w:asciiTheme="majorBidi" w:hAnsiTheme="majorBidi" w:cstheme="majorBidi"/>
          <w:noProof/>
          <w:lang w:val="en-US"/>
        </w:rPr>
        <w:t xml:space="preserve"> </w:t>
      </w:r>
    </w:p>
    <w:p w14:paraId="4055B113" w14:textId="77777777" w:rsidR="00D87F8D" w:rsidRDefault="00D87F8D" w:rsidP="00860154">
      <w:pPr>
        <w:spacing w:before="0"/>
        <w:ind w:left="4380"/>
        <w:rPr>
          <w:rFonts w:asciiTheme="majorBidi" w:hAnsiTheme="majorBidi" w:cstheme="majorBidi"/>
          <w:noProof/>
        </w:rPr>
      </w:pPr>
      <w:r>
        <w:rPr>
          <w:rFonts w:asciiTheme="majorBidi" w:hAnsiTheme="majorBidi" w:cstheme="majorBidi" w:hint="eastAsia"/>
          <w:noProof/>
          <w:lang w:val="en-US"/>
        </w:rPr>
        <w:t>向（委员会）提交（条款草案）</w:t>
      </w:r>
    </w:p>
    <w:p w14:paraId="3276F39B"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Register with satisfaction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满意地注意到</w:t>
      </w:r>
    </w:p>
    <w:p w14:paraId="186C42A6"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Regrets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感到遗憾的是</w:t>
      </w:r>
    </w:p>
    <w:p w14:paraId="0C459CC5"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Reiterating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重申</w:t>
      </w:r>
    </w:p>
    <w:p w14:paraId="659BE976"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Reiterates its conviction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重申其信念</w:t>
      </w:r>
    </w:p>
    <w:p w14:paraId="2958410A"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Reiterates its hope</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再次希望</w:t>
      </w:r>
    </w:p>
    <w:p w14:paraId="39C3E90F"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Reiterates its appeal</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再次呼吁</w:t>
      </w:r>
    </w:p>
    <w:p w14:paraId="2BD0C8C8"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Reiterates once again with the utmost vigour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再度极力重申</w:t>
      </w:r>
    </w:p>
    <w:p w14:paraId="03B35C74"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Rejects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拒绝，不受理，（反对）</w:t>
      </w:r>
    </w:p>
    <w:p w14:paraId="12EE7FAC"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Reminds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提醒</w:t>
      </w:r>
    </w:p>
    <w:p w14:paraId="62A49F6E"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Renew its invitation to</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再次邀请</w:t>
      </w:r>
    </w:p>
    <w:p w14:paraId="608536C5"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Renew its appeal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重新号召，重新吁请，再度呼吁</w:t>
      </w:r>
    </w:p>
    <w:p w14:paraId="71930E69"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Repeats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再度</w:t>
      </w:r>
    </w:p>
    <w:p w14:paraId="319CD319"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Requests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请，要求</w:t>
      </w:r>
    </w:p>
    <w:p w14:paraId="685B30C9"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Requests and authorizes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促请并授权，要求并授权</w:t>
      </w:r>
    </w:p>
    <w:p w14:paraId="0D6B6C89" w14:textId="77777777" w:rsidR="00D87F8D" w:rsidRDefault="00D87F8D" w:rsidP="00860154">
      <w:pPr>
        <w:spacing w:before="0"/>
        <w:rPr>
          <w:rFonts w:asciiTheme="majorBidi" w:hAnsiTheme="majorBidi" w:cstheme="majorBidi"/>
          <w:noProof/>
        </w:rPr>
      </w:pPr>
      <w:r>
        <w:rPr>
          <w:rFonts w:asciiTheme="majorBidi" w:hAnsiTheme="majorBidi" w:cstheme="majorBidi"/>
          <w:noProof/>
        </w:rPr>
        <w:t>Resolutely condemns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坚决谴责</w:t>
      </w:r>
    </w:p>
    <w:p w14:paraId="6D2F6B41"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Resolve that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决议，决定，兹决议</w:t>
      </w:r>
    </w:p>
    <w:p w14:paraId="4F329240" w14:textId="77777777" w:rsidR="00D87F8D" w:rsidRDefault="00D87F8D" w:rsidP="00860154">
      <w:pPr>
        <w:spacing w:before="0"/>
        <w:rPr>
          <w:rFonts w:asciiTheme="majorBidi" w:hAnsiTheme="majorBidi" w:cstheme="majorBidi"/>
          <w:noProof/>
        </w:rPr>
      </w:pPr>
      <w:r>
        <w:rPr>
          <w:rFonts w:asciiTheme="majorBidi" w:hAnsiTheme="majorBidi" w:cstheme="majorBidi"/>
          <w:noProof/>
        </w:rPr>
        <w:t>Seriously concerned</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严重关切地注意到</w:t>
      </w:r>
    </w:p>
    <w:p w14:paraId="622181FB" w14:textId="77777777" w:rsidR="00D87F8D" w:rsidRDefault="00D87F8D" w:rsidP="00860154">
      <w:pPr>
        <w:spacing w:before="0"/>
        <w:rPr>
          <w:rFonts w:asciiTheme="majorBidi" w:hAnsiTheme="majorBidi" w:cstheme="majorBidi"/>
          <w:noProof/>
        </w:rPr>
      </w:pPr>
      <w:r>
        <w:rPr>
          <w:rFonts w:asciiTheme="majorBidi" w:hAnsiTheme="majorBidi" w:cstheme="majorBidi"/>
          <w:noProof/>
        </w:rPr>
        <w:t>Sharing the view expressed by</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赞同</w:t>
      </w:r>
      <w:r>
        <w:rPr>
          <w:rFonts w:asciiTheme="majorBidi" w:hAnsiTheme="majorBidi" w:cstheme="majorBidi"/>
          <w:noProof/>
        </w:rPr>
        <w:t>……</w:t>
      </w:r>
      <w:r>
        <w:rPr>
          <w:rFonts w:asciiTheme="majorBidi" w:hAnsiTheme="majorBidi" w:cstheme="majorBidi" w:hint="eastAsia"/>
          <w:noProof/>
          <w:lang w:val="en-US"/>
        </w:rPr>
        <w:t>的意见</w:t>
      </w:r>
    </w:p>
    <w:p w14:paraId="3A846721"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Solemnly declares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郑重宣布，庄严宣告</w:t>
      </w:r>
    </w:p>
    <w:p w14:paraId="04753AE1" w14:textId="77777777" w:rsidR="00D87F8D" w:rsidRDefault="00D87F8D" w:rsidP="00860154">
      <w:pPr>
        <w:spacing w:before="0"/>
        <w:rPr>
          <w:rFonts w:asciiTheme="majorBidi" w:hAnsiTheme="majorBidi" w:cstheme="majorBidi"/>
          <w:noProof/>
        </w:rPr>
      </w:pPr>
      <w:r>
        <w:rPr>
          <w:rFonts w:asciiTheme="majorBidi" w:hAnsiTheme="majorBidi" w:cstheme="majorBidi"/>
          <w:noProof/>
        </w:rPr>
        <w:t>Solemnly invites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郑重邀请</w:t>
      </w:r>
    </w:p>
    <w:p w14:paraId="20606DB5" w14:textId="77777777" w:rsidR="00D87F8D" w:rsidRDefault="00D87F8D" w:rsidP="00860154">
      <w:pPr>
        <w:spacing w:before="0"/>
        <w:rPr>
          <w:rFonts w:asciiTheme="majorBidi" w:hAnsiTheme="majorBidi" w:cstheme="majorBidi"/>
          <w:noProof/>
        </w:rPr>
      </w:pPr>
      <w:r>
        <w:rPr>
          <w:rFonts w:asciiTheme="majorBidi" w:hAnsiTheme="majorBidi" w:cstheme="majorBidi"/>
          <w:noProof/>
        </w:rPr>
        <w:t>States its deep concern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对</w:t>
      </w:r>
      <w:r>
        <w:rPr>
          <w:rFonts w:asciiTheme="majorBidi" w:hAnsiTheme="majorBidi" w:cstheme="majorBidi"/>
          <w:noProof/>
        </w:rPr>
        <w:t>……</w:t>
      </w:r>
      <w:r>
        <w:rPr>
          <w:rFonts w:asciiTheme="majorBidi" w:hAnsiTheme="majorBidi" w:cstheme="majorBidi" w:hint="eastAsia"/>
          <w:noProof/>
          <w:lang w:val="en-US"/>
        </w:rPr>
        <w:t>深表忧虑，申明对</w:t>
      </w:r>
      <w:r>
        <w:rPr>
          <w:rFonts w:asciiTheme="majorBidi" w:hAnsiTheme="majorBidi" w:cstheme="majorBidi"/>
          <w:noProof/>
        </w:rPr>
        <w:t>……</w:t>
      </w:r>
      <w:r>
        <w:rPr>
          <w:rFonts w:asciiTheme="majorBidi" w:hAnsiTheme="majorBidi" w:cstheme="majorBidi" w:hint="eastAsia"/>
          <w:noProof/>
          <w:lang w:val="en-US"/>
        </w:rPr>
        <w:t>深切关怀</w:t>
      </w:r>
    </w:p>
    <w:p w14:paraId="2E5D736D" w14:textId="77777777" w:rsidR="00D87F8D" w:rsidRDefault="00D87F8D" w:rsidP="00860154">
      <w:pPr>
        <w:spacing w:before="0"/>
        <w:rPr>
          <w:rFonts w:asciiTheme="majorBidi" w:hAnsiTheme="majorBidi" w:cstheme="majorBidi"/>
          <w:noProof/>
        </w:rPr>
      </w:pPr>
      <w:r>
        <w:rPr>
          <w:rFonts w:asciiTheme="majorBidi" w:hAnsiTheme="majorBidi" w:cstheme="majorBidi"/>
          <w:noProof/>
        </w:rPr>
        <w:t>Stresses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强调，着重指出</w:t>
      </w:r>
    </w:p>
    <w:p w14:paraId="5221D8B0"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Strongly appeals to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强烈（大力）呼吁</w:t>
      </w:r>
    </w:p>
    <w:p w14:paraId="7782CBB3" w14:textId="77777777" w:rsidR="00D87F8D" w:rsidRDefault="00D87F8D" w:rsidP="00860154">
      <w:pPr>
        <w:spacing w:before="0"/>
        <w:rPr>
          <w:rFonts w:asciiTheme="majorBidi" w:hAnsiTheme="majorBidi" w:cstheme="majorBidi"/>
          <w:noProof/>
        </w:rPr>
      </w:pPr>
      <w:r>
        <w:rPr>
          <w:rFonts w:asciiTheme="majorBidi" w:hAnsiTheme="majorBidi" w:cstheme="majorBidi"/>
          <w:noProof/>
        </w:rPr>
        <w:t>Takes into account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照顾到，考虑到，计及</w:t>
      </w:r>
    </w:p>
    <w:p w14:paraId="6FCD8437" w14:textId="77777777" w:rsidR="00D87F8D" w:rsidRDefault="00D87F8D" w:rsidP="00860154">
      <w:pPr>
        <w:spacing w:before="0"/>
        <w:rPr>
          <w:rFonts w:asciiTheme="majorBidi" w:hAnsiTheme="majorBidi" w:cstheme="majorBidi"/>
          <w:noProof/>
        </w:rPr>
      </w:pPr>
      <w:r>
        <w:rPr>
          <w:rFonts w:asciiTheme="majorBidi" w:hAnsiTheme="majorBidi" w:cstheme="majorBidi"/>
          <w:noProof/>
        </w:rPr>
        <w:t>Takes into account with appreciation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欣赏地注意到</w:t>
      </w:r>
    </w:p>
    <w:p w14:paraId="3A562B4A" w14:textId="77777777" w:rsidR="00D87F8D" w:rsidRDefault="00D87F8D" w:rsidP="00860154">
      <w:pPr>
        <w:spacing w:before="0"/>
        <w:rPr>
          <w:rFonts w:asciiTheme="majorBidi" w:hAnsiTheme="majorBidi" w:cstheme="majorBidi"/>
          <w:noProof/>
        </w:rPr>
      </w:pPr>
      <w:r>
        <w:rPr>
          <w:rFonts w:asciiTheme="majorBidi" w:hAnsiTheme="majorBidi" w:cstheme="majorBidi"/>
          <w:noProof/>
        </w:rPr>
        <w:t>Takes into consideration</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考虑到</w:t>
      </w:r>
    </w:p>
    <w:p w14:paraId="16C792B9"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Taking cognizance of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认识到</w:t>
      </w:r>
    </w:p>
    <w:p w14:paraId="015478B6" w14:textId="77777777" w:rsidR="00D87F8D" w:rsidRDefault="00D87F8D" w:rsidP="00860154">
      <w:pPr>
        <w:spacing w:before="0"/>
        <w:rPr>
          <w:rFonts w:asciiTheme="majorBidi" w:hAnsiTheme="majorBidi" w:cstheme="majorBidi"/>
          <w:noProof/>
        </w:rPr>
      </w:pPr>
      <w:r>
        <w:rPr>
          <w:rFonts w:asciiTheme="majorBidi" w:hAnsiTheme="majorBidi" w:cstheme="majorBidi"/>
          <w:noProof/>
        </w:rPr>
        <w:t>Trusts that</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深信</w:t>
      </w:r>
    </w:p>
    <w:p w14:paraId="20A785C2" w14:textId="77777777" w:rsidR="00D87F8D" w:rsidRDefault="00D87F8D" w:rsidP="00860154">
      <w:pPr>
        <w:spacing w:before="0"/>
        <w:rPr>
          <w:rFonts w:asciiTheme="majorBidi" w:hAnsiTheme="majorBidi" w:cstheme="majorBidi"/>
          <w:noProof/>
        </w:rPr>
      </w:pPr>
      <w:r>
        <w:rPr>
          <w:rFonts w:asciiTheme="majorBidi" w:hAnsiTheme="majorBidi" w:cstheme="majorBidi"/>
          <w:noProof/>
        </w:rPr>
        <w:t>Underling (the importance of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着重指出，</w:t>
      </w:r>
      <w:r>
        <w:rPr>
          <w:rFonts w:asciiTheme="majorBidi" w:hAnsiTheme="majorBidi" w:cstheme="majorBidi"/>
          <w:noProof/>
          <w:lang w:val="en-US"/>
        </w:rPr>
        <w:t xml:space="preserve"> </w:t>
      </w:r>
      <w:r>
        <w:rPr>
          <w:rFonts w:asciiTheme="majorBidi" w:hAnsiTheme="majorBidi" w:cstheme="majorBidi" w:hint="eastAsia"/>
          <w:noProof/>
          <w:lang w:val="en-US"/>
        </w:rPr>
        <w:t>强调，特别指出（</w:t>
      </w:r>
      <w:r>
        <w:rPr>
          <w:rFonts w:asciiTheme="majorBidi" w:hAnsiTheme="majorBidi" w:cstheme="majorBidi"/>
          <w:noProof/>
        </w:rPr>
        <w:t>……</w:t>
      </w:r>
      <w:r>
        <w:rPr>
          <w:rFonts w:asciiTheme="majorBidi" w:hAnsiTheme="majorBidi" w:cstheme="majorBidi" w:hint="eastAsia"/>
          <w:noProof/>
          <w:lang w:val="en-US"/>
        </w:rPr>
        <w:t>的重要性）</w:t>
      </w:r>
    </w:p>
    <w:p w14:paraId="55C31A53" w14:textId="77777777" w:rsidR="00D87F8D" w:rsidRDefault="00D87F8D" w:rsidP="00860154">
      <w:pPr>
        <w:spacing w:before="0"/>
        <w:rPr>
          <w:rFonts w:asciiTheme="majorBidi" w:hAnsiTheme="majorBidi" w:cstheme="majorBidi"/>
          <w:noProof/>
        </w:rPr>
      </w:pPr>
      <w:r>
        <w:rPr>
          <w:rFonts w:asciiTheme="majorBidi" w:hAnsiTheme="majorBidi" w:cstheme="majorBidi"/>
          <w:noProof/>
        </w:rPr>
        <w:t>Urgently requests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迫切要求</w:t>
      </w:r>
    </w:p>
    <w:p w14:paraId="38D5C5FF" w14:textId="77777777" w:rsidR="00D87F8D" w:rsidRDefault="00D87F8D" w:rsidP="00860154">
      <w:pPr>
        <w:spacing w:before="0"/>
        <w:rPr>
          <w:rFonts w:asciiTheme="majorBidi" w:hAnsiTheme="majorBidi" w:cstheme="majorBidi"/>
          <w:noProof/>
        </w:rPr>
      </w:pPr>
      <w:r>
        <w:rPr>
          <w:rFonts w:asciiTheme="majorBidi" w:hAnsiTheme="majorBidi" w:cstheme="majorBidi"/>
          <w:noProof/>
        </w:rPr>
        <w:t>Urgently appeals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迫切呼吁</w:t>
      </w:r>
    </w:p>
    <w:p w14:paraId="7C198FB7" w14:textId="77777777" w:rsidR="00D87F8D" w:rsidRDefault="00D87F8D" w:rsidP="00860154">
      <w:pPr>
        <w:spacing w:before="0"/>
        <w:rPr>
          <w:rFonts w:asciiTheme="majorBidi" w:hAnsiTheme="majorBidi" w:cstheme="majorBidi"/>
          <w:noProof/>
        </w:rPr>
      </w:pPr>
      <w:r>
        <w:rPr>
          <w:rFonts w:asciiTheme="majorBidi" w:hAnsiTheme="majorBidi" w:cstheme="majorBidi"/>
          <w:noProof/>
        </w:rPr>
        <w:t>Urges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促请，敦促</w:t>
      </w:r>
    </w:p>
    <w:p w14:paraId="7BAB55A4"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Urges the importance of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强调</w:t>
      </w:r>
      <w:r>
        <w:rPr>
          <w:rFonts w:asciiTheme="majorBidi" w:hAnsiTheme="majorBidi" w:cstheme="majorBidi"/>
          <w:noProof/>
        </w:rPr>
        <w:t>……</w:t>
      </w:r>
      <w:r>
        <w:rPr>
          <w:rFonts w:asciiTheme="majorBidi" w:hAnsiTheme="majorBidi" w:cstheme="majorBidi" w:hint="eastAsia"/>
          <w:noProof/>
          <w:lang w:val="en-US"/>
        </w:rPr>
        <w:t>的重要性</w:t>
      </w:r>
    </w:p>
    <w:p w14:paraId="77015FA6" w14:textId="77777777" w:rsidR="00D87F8D" w:rsidRDefault="00D87F8D" w:rsidP="00860154">
      <w:pPr>
        <w:spacing w:before="0"/>
        <w:rPr>
          <w:rFonts w:asciiTheme="majorBidi" w:hAnsiTheme="majorBidi" w:cstheme="majorBidi"/>
          <w:noProof/>
        </w:rPr>
      </w:pPr>
      <w:r>
        <w:rPr>
          <w:rFonts w:asciiTheme="majorBidi" w:hAnsiTheme="majorBidi" w:cstheme="majorBidi"/>
          <w:noProof/>
        </w:rPr>
        <w:lastRenderedPageBreak/>
        <w:t>Vigorously urges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竭力促请</w:t>
      </w:r>
    </w:p>
    <w:p w14:paraId="0ABF52E0" w14:textId="77777777" w:rsidR="00D87F8D" w:rsidRDefault="00D87F8D" w:rsidP="00860154">
      <w:pPr>
        <w:spacing w:before="0"/>
        <w:rPr>
          <w:rFonts w:asciiTheme="majorBidi" w:hAnsiTheme="majorBidi" w:cstheme="majorBidi"/>
          <w:noProof/>
        </w:rPr>
      </w:pPr>
      <w:r>
        <w:rPr>
          <w:rFonts w:asciiTheme="majorBidi" w:hAnsiTheme="majorBidi" w:cstheme="majorBidi"/>
          <w:noProof/>
        </w:rPr>
        <w:t>Viewing</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认为</w:t>
      </w:r>
    </w:p>
    <w:p w14:paraId="68DB20AE" w14:textId="77777777" w:rsidR="00D87F8D" w:rsidRDefault="00D87F8D" w:rsidP="00860154">
      <w:pPr>
        <w:spacing w:before="0"/>
        <w:rPr>
          <w:rFonts w:asciiTheme="majorBidi" w:hAnsiTheme="majorBidi" w:cstheme="majorBidi"/>
          <w:noProof/>
        </w:rPr>
      </w:pPr>
      <w:r>
        <w:rPr>
          <w:rFonts w:asciiTheme="majorBidi" w:hAnsiTheme="majorBidi" w:cstheme="majorBidi"/>
          <w:noProof/>
        </w:rPr>
        <w:t>Warns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警告</w:t>
      </w:r>
    </w:p>
    <w:p w14:paraId="3981B417"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Welcome with appreciation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赞赏地欢迎</w:t>
      </w:r>
    </w:p>
    <w:p w14:paraId="3FE69A04" w14:textId="77777777" w:rsidR="00D87F8D" w:rsidRDefault="00D87F8D" w:rsidP="00860154">
      <w:pPr>
        <w:spacing w:before="0"/>
        <w:rPr>
          <w:rFonts w:asciiTheme="majorBidi" w:hAnsiTheme="majorBidi" w:cstheme="majorBidi"/>
          <w:noProof/>
        </w:rPr>
      </w:pPr>
      <w:r>
        <w:rPr>
          <w:rFonts w:asciiTheme="majorBidi" w:hAnsiTheme="majorBidi" w:cstheme="majorBidi"/>
          <w:noProof/>
        </w:rPr>
        <w:t>Whereas</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鉴于</w:t>
      </w:r>
    </w:p>
    <w:p w14:paraId="0CAF661F" w14:textId="77777777" w:rsidR="00D87F8D" w:rsidRDefault="00D87F8D" w:rsidP="00860154">
      <w:pPr>
        <w:spacing w:before="0"/>
        <w:rPr>
          <w:rFonts w:asciiTheme="majorBidi" w:hAnsiTheme="majorBidi" w:cstheme="majorBidi"/>
          <w:noProof/>
        </w:rPr>
      </w:pPr>
      <w:r>
        <w:rPr>
          <w:rFonts w:asciiTheme="majorBidi" w:hAnsiTheme="majorBidi" w:cstheme="majorBidi"/>
          <w:noProof/>
        </w:rPr>
        <w:t xml:space="preserve">Wishing to </w:t>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noProof/>
        </w:rPr>
        <w:tab/>
      </w:r>
      <w:r>
        <w:rPr>
          <w:rFonts w:asciiTheme="majorBidi" w:hAnsiTheme="majorBidi" w:cstheme="majorBidi" w:hint="eastAsia"/>
          <w:noProof/>
          <w:lang w:val="en-US"/>
        </w:rPr>
        <w:t>希望</w:t>
      </w:r>
    </w:p>
    <w:p w14:paraId="3FED5E7F" w14:textId="77777777" w:rsidR="00D87F8D" w:rsidRDefault="00D87F8D" w:rsidP="00860154"/>
    <w:p w14:paraId="279DC6B1" w14:textId="77777777" w:rsidR="00D444A7" w:rsidRPr="002E4555" w:rsidRDefault="00D444A7" w:rsidP="00860154">
      <w:pPr>
        <w:rPr>
          <w:lang w:eastAsia="zh-CN"/>
        </w:rPr>
      </w:pPr>
    </w:p>
    <w:p w14:paraId="6ADC4CF0" w14:textId="77777777" w:rsidR="00D444A7" w:rsidRPr="002E4555" w:rsidRDefault="00D444A7" w:rsidP="00860154">
      <w:pPr>
        <w:rPr>
          <w:lang w:eastAsia="zh-CN"/>
        </w:rPr>
      </w:pPr>
      <w:r w:rsidRPr="002E4555">
        <w:rPr>
          <w:lang w:eastAsia="zh-CN"/>
        </w:rPr>
        <w:br w:type="page"/>
      </w:r>
    </w:p>
    <w:p w14:paraId="5564EE0D" w14:textId="7706A14C" w:rsidR="00D444A7" w:rsidRPr="00FC631F" w:rsidRDefault="00D444A7" w:rsidP="00860154">
      <w:pPr>
        <w:pStyle w:val="AnnexNoTitle"/>
        <w:spacing w:line="240" w:lineRule="auto"/>
        <w:rPr>
          <w:lang w:val="en-GB"/>
        </w:rPr>
      </w:pPr>
      <w:bookmarkStart w:id="210" w:name="_Toc102374602"/>
      <w:bookmarkStart w:id="211" w:name="_Toc104207255"/>
      <w:r w:rsidRPr="00AD3CBE">
        <w:rPr>
          <w:rFonts w:eastAsia="SimSun" w:hint="eastAsia"/>
          <w:lang w:eastAsia="zh-CN"/>
        </w:rPr>
        <w:lastRenderedPageBreak/>
        <w:t>附件</w:t>
      </w:r>
      <w:r w:rsidR="002E4555" w:rsidRPr="002E4555">
        <w:rPr>
          <w:rFonts w:ascii="SimSun" w:eastAsia="SimSun" w:hAnsi="SimSun" w:cs="SimSun" w:hint="eastAsia"/>
          <w:lang w:eastAsia="zh-CN"/>
        </w:rPr>
        <w:t>十</w:t>
      </w:r>
      <w:r w:rsidR="002E4555" w:rsidRPr="00FC631F">
        <w:rPr>
          <w:lang w:val="en-GB" w:eastAsia="zh-CN"/>
        </w:rPr>
        <w:br/>
      </w:r>
      <w:proofErr w:type="spellStart"/>
      <w:r w:rsidR="002E4555" w:rsidRPr="00FC631F">
        <w:rPr>
          <w:rFonts w:hint="eastAsia"/>
          <w:lang w:val="en-GB" w:eastAsia="zh-CN"/>
        </w:rPr>
        <w:t>LogiTerm</w:t>
      </w:r>
      <w:proofErr w:type="spellEnd"/>
      <w:r w:rsidR="002E4555" w:rsidRPr="002E4555">
        <w:rPr>
          <w:rFonts w:ascii="SimSun" w:eastAsia="SimSun" w:hAnsi="SimSun" w:cs="SimSun" w:hint="eastAsia"/>
          <w:lang w:eastAsia="zh-CN"/>
        </w:rPr>
        <w:t>使用简介</w:t>
      </w:r>
      <w:bookmarkEnd w:id="210"/>
      <w:bookmarkEnd w:id="211"/>
    </w:p>
    <w:p w14:paraId="540881BB" w14:textId="4E27C872" w:rsidR="002E26DF" w:rsidRPr="00D23804" w:rsidRDefault="002E26DF" w:rsidP="002E26DF">
      <w:pPr>
        <w:rPr>
          <w:rFonts w:asciiTheme="majorBidi" w:hAnsiTheme="majorBidi" w:cstheme="majorBidi"/>
          <w:szCs w:val="24"/>
          <w:lang w:eastAsia="zh-CN"/>
        </w:rPr>
      </w:pPr>
      <w:proofErr w:type="spellStart"/>
      <w:r w:rsidRPr="00D23804">
        <w:rPr>
          <w:rFonts w:asciiTheme="majorBidi" w:hAnsiTheme="majorBidi" w:cstheme="majorBidi"/>
          <w:szCs w:val="24"/>
          <w:lang w:eastAsia="zh-CN"/>
        </w:rPr>
        <w:t>LogiTerm</w:t>
      </w:r>
      <w:proofErr w:type="spellEnd"/>
      <w:r w:rsidRPr="00D23804">
        <w:rPr>
          <w:rFonts w:asciiTheme="majorBidi" w:hAnsiTheme="majorBidi" w:cstheme="majorBidi"/>
          <w:szCs w:val="24"/>
          <w:lang w:eastAsia="zh-CN"/>
        </w:rPr>
        <w:t>是大会部</w:t>
      </w:r>
      <w:r w:rsidR="00417641" w:rsidRPr="00417641">
        <w:rPr>
          <w:rFonts w:asciiTheme="majorBidi" w:hAnsiTheme="majorBidi" w:cstheme="majorBidi" w:hint="eastAsia"/>
          <w:szCs w:val="24"/>
          <w:lang w:eastAsia="zh-CN"/>
        </w:rPr>
        <w:t>术语、参考和计算机辅助翻译</w:t>
      </w:r>
      <w:r w:rsidR="00417641">
        <w:rPr>
          <w:rFonts w:asciiTheme="majorBidi" w:hAnsiTheme="majorBidi" w:cstheme="majorBidi" w:hint="eastAsia"/>
          <w:szCs w:val="24"/>
          <w:lang w:eastAsia="zh-CN"/>
        </w:rPr>
        <w:t>室（</w:t>
      </w:r>
      <w:r w:rsidRPr="00D23804">
        <w:rPr>
          <w:rFonts w:asciiTheme="majorBidi" w:hAnsiTheme="majorBidi" w:cstheme="majorBidi"/>
          <w:szCs w:val="24"/>
          <w:lang w:eastAsia="zh-CN"/>
        </w:rPr>
        <w:t>STRAIT</w:t>
      </w:r>
      <w:r w:rsidR="00417641">
        <w:rPr>
          <w:rFonts w:asciiTheme="majorBidi" w:hAnsiTheme="majorBidi" w:cstheme="majorBidi" w:hint="eastAsia"/>
          <w:szCs w:val="24"/>
          <w:lang w:eastAsia="zh-CN"/>
        </w:rPr>
        <w:t>）</w:t>
      </w:r>
      <w:r w:rsidRPr="00D23804">
        <w:rPr>
          <w:rFonts w:asciiTheme="majorBidi" w:hAnsiTheme="majorBidi" w:cstheme="majorBidi"/>
          <w:szCs w:val="24"/>
          <w:lang w:eastAsia="zh-CN"/>
        </w:rPr>
        <w:t>采用</w:t>
      </w:r>
      <w:r w:rsidR="00417641">
        <w:rPr>
          <w:rFonts w:asciiTheme="majorBidi" w:hAnsiTheme="majorBidi" w:cstheme="majorBidi" w:hint="eastAsia"/>
          <w:szCs w:val="24"/>
          <w:lang w:eastAsia="zh-CN"/>
        </w:rPr>
        <w:t>、推广</w:t>
      </w:r>
      <w:r w:rsidRPr="00D23804">
        <w:rPr>
          <w:rFonts w:asciiTheme="majorBidi" w:hAnsiTheme="majorBidi" w:cstheme="majorBidi"/>
          <w:szCs w:val="24"/>
          <w:lang w:eastAsia="zh-CN"/>
        </w:rPr>
        <w:t>的一个实用程序，如熟练使用，可显著提高翻译速度和准确性。</w:t>
      </w:r>
    </w:p>
    <w:p w14:paraId="6565B7FA" w14:textId="77777777" w:rsidR="002E26DF" w:rsidRPr="00D23804" w:rsidRDefault="002E26DF" w:rsidP="002E26DF">
      <w:pPr>
        <w:rPr>
          <w:rFonts w:asciiTheme="majorBidi" w:hAnsiTheme="majorBidi" w:cstheme="majorBidi"/>
          <w:szCs w:val="24"/>
          <w:lang w:eastAsia="zh-CN"/>
        </w:rPr>
      </w:pPr>
      <w:proofErr w:type="spellStart"/>
      <w:r w:rsidRPr="00D23804">
        <w:rPr>
          <w:rFonts w:asciiTheme="majorBidi" w:hAnsiTheme="majorBidi" w:cstheme="majorBidi"/>
          <w:szCs w:val="24"/>
        </w:rPr>
        <w:t>如下图所示，在内网中使用该软件时，请在浏览器地址栏中输入</w:t>
      </w:r>
      <w:proofErr w:type="spellEnd"/>
      <w:r w:rsidR="00B15BC6">
        <w:fldChar w:fldCharType="begin"/>
      </w:r>
      <w:r w:rsidR="00B15BC6">
        <w:instrText xml:space="preserve"> HYPERLINK "http://scp1/" </w:instrText>
      </w:r>
      <w:r w:rsidR="00B15BC6">
        <w:fldChar w:fldCharType="separate"/>
      </w:r>
      <w:r w:rsidRPr="00D23804">
        <w:rPr>
          <w:rStyle w:val="Hyperlink"/>
          <w:rFonts w:asciiTheme="majorBidi" w:hAnsiTheme="majorBidi" w:cstheme="majorBidi"/>
          <w:szCs w:val="24"/>
        </w:rPr>
        <w:t>http://scp1/</w:t>
      </w:r>
      <w:r w:rsidR="00B15BC6">
        <w:rPr>
          <w:rStyle w:val="Hyperlink"/>
          <w:rFonts w:asciiTheme="majorBidi" w:hAnsiTheme="majorBidi" w:cstheme="majorBidi"/>
          <w:szCs w:val="24"/>
        </w:rPr>
        <w:fldChar w:fldCharType="end"/>
      </w:r>
      <w:r w:rsidRPr="00D23804">
        <w:rPr>
          <w:rFonts w:asciiTheme="majorBidi" w:hAnsiTheme="majorBidi" w:cstheme="majorBidi"/>
          <w:szCs w:val="24"/>
        </w:rPr>
        <w:t>，</w:t>
      </w:r>
      <w:proofErr w:type="spellStart"/>
      <w:r w:rsidRPr="00D23804">
        <w:rPr>
          <w:rFonts w:asciiTheme="majorBidi" w:hAnsiTheme="majorBidi" w:cstheme="majorBidi"/>
          <w:szCs w:val="24"/>
        </w:rPr>
        <w:t>即可进入其主页面（如在办公室以外的地方使用，请在地址栏中输入</w:t>
      </w:r>
      <w:proofErr w:type="spellEnd"/>
      <w:r w:rsidR="00B15BC6">
        <w:fldChar w:fldCharType="begin"/>
      </w:r>
      <w:r w:rsidR="00B15BC6">
        <w:instrText xml:space="preserve"> HYPERLINK "http://156.106.134.107/" </w:instrText>
      </w:r>
      <w:r w:rsidR="00B15BC6">
        <w:fldChar w:fldCharType="separate"/>
      </w:r>
      <w:r w:rsidRPr="00D23804">
        <w:rPr>
          <w:rStyle w:val="Hyperlink"/>
          <w:rFonts w:asciiTheme="majorBidi" w:hAnsiTheme="majorBidi" w:cstheme="majorBidi"/>
          <w:szCs w:val="24"/>
        </w:rPr>
        <w:t>http://156.106.134.107/</w:t>
      </w:r>
      <w:r w:rsidR="00B15BC6">
        <w:rPr>
          <w:rStyle w:val="Hyperlink"/>
          <w:rFonts w:asciiTheme="majorBidi" w:hAnsiTheme="majorBidi" w:cstheme="majorBidi"/>
          <w:szCs w:val="24"/>
        </w:rPr>
        <w:fldChar w:fldCharType="end"/>
      </w:r>
      <w:r w:rsidRPr="00D23804">
        <w:rPr>
          <w:rFonts w:asciiTheme="majorBidi" w:hAnsiTheme="majorBidi" w:cstheme="majorBidi"/>
          <w:szCs w:val="24"/>
        </w:rPr>
        <w:t>）。</w:t>
      </w:r>
      <w:r w:rsidRPr="00D23804">
        <w:rPr>
          <w:rFonts w:asciiTheme="majorBidi" w:hAnsiTheme="majorBidi" w:cstheme="majorBidi"/>
          <w:szCs w:val="24"/>
          <w:lang w:eastAsia="zh-CN"/>
        </w:rPr>
        <w:t>开始使用前需向</w:t>
      </w:r>
      <w:r w:rsidRPr="00D23804">
        <w:rPr>
          <w:rFonts w:asciiTheme="majorBidi" w:hAnsiTheme="majorBidi" w:cstheme="majorBidi"/>
          <w:szCs w:val="24"/>
          <w:lang w:eastAsia="zh-CN"/>
        </w:rPr>
        <w:t>STRAIT</w:t>
      </w:r>
      <w:r w:rsidRPr="00D23804">
        <w:rPr>
          <w:rFonts w:asciiTheme="majorBidi" w:hAnsiTheme="majorBidi" w:cstheme="majorBidi"/>
          <w:szCs w:val="24"/>
          <w:lang w:eastAsia="zh-CN"/>
        </w:rPr>
        <w:t>申请帐号和密码。</w:t>
      </w:r>
    </w:p>
    <w:p w14:paraId="0A4FD1E2" w14:textId="77777777" w:rsidR="002E26DF" w:rsidRPr="00D23804" w:rsidRDefault="002E26DF" w:rsidP="002E26DF">
      <w:pPr>
        <w:rPr>
          <w:rFonts w:asciiTheme="majorBidi" w:hAnsiTheme="majorBidi" w:cstheme="majorBidi"/>
          <w:szCs w:val="24"/>
        </w:rPr>
      </w:pPr>
      <w:r w:rsidRPr="00D23804">
        <w:rPr>
          <w:rFonts w:asciiTheme="majorBidi" w:hAnsiTheme="majorBidi" w:cstheme="majorBidi"/>
          <w:noProof/>
        </w:rPr>
        <w:drawing>
          <wp:inline distT="0" distB="0" distL="0" distR="0" wp14:anchorId="659E88A4" wp14:editId="0DECF9C3">
            <wp:extent cx="5900420" cy="3318986"/>
            <wp:effectExtent l="0" t="0" r="5080" b="0"/>
            <wp:docPr id="11" name="Picture 1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10;&#10;Description automatically generated"/>
                    <pic:cNvPicPr/>
                  </pic:nvPicPr>
                  <pic:blipFill>
                    <a:blip r:embed="rId89"/>
                    <a:stretch>
                      <a:fillRect/>
                    </a:stretch>
                  </pic:blipFill>
                  <pic:spPr>
                    <a:xfrm>
                      <a:off x="0" y="0"/>
                      <a:ext cx="5900420" cy="3318986"/>
                    </a:xfrm>
                    <a:prstGeom prst="rect">
                      <a:avLst/>
                    </a:prstGeom>
                  </pic:spPr>
                </pic:pic>
              </a:graphicData>
            </a:graphic>
          </wp:inline>
        </w:drawing>
      </w:r>
    </w:p>
    <w:p w14:paraId="33337955" w14:textId="77777777" w:rsidR="002E26DF" w:rsidRPr="00D23804" w:rsidRDefault="002E26DF" w:rsidP="002E26DF">
      <w:pPr>
        <w:rPr>
          <w:rFonts w:asciiTheme="majorBidi" w:hAnsiTheme="majorBidi" w:cstheme="majorBidi"/>
          <w:szCs w:val="24"/>
          <w:lang w:eastAsia="zh-CN"/>
        </w:rPr>
      </w:pPr>
      <w:r w:rsidRPr="00D23804">
        <w:rPr>
          <w:rFonts w:asciiTheme="majorBidi" w:hAnsiTheme="majorBidi" w:cstheme="majorBidi"/>
          <w:szCs w:val="24"/>
          <w:lang w:eastAsia="zh-CN"/>
        </w:rPr>
        <w:t>该软件包含不同的模块，如全权代表大会文件，历年新闻稿等，可以单独勾选。为确保搜索成功率，建议通常选择全部模块，如下所示。该软件分为</w:t>
      </w:r>
      <w:r w:rsidRPr="00D23804">
        <w:rPr>
          <w:rFonts w:asciiTheme="majorBidi" w:hAnsiTheme="majorBidi" w:cstheme="majorBidi"/>
          <w:szCs w:val="24"/>
          <w:lang w:eastAsia="zh-CN"/>
        </w:rPr>
        <w:t>Terminology</w:t>
      </w:r>
      <w:r w:rsidRPr="00D23804">
        <w:rPr>
          <w:rFonts w:asciiTheme="majorBidi" w:hAnsiTheme="majorBidi" w:cstheme="majorBidi"/>
          <w:szCs w:val="24"/>
          <w:lang w:eastAsia="zh-CN"/>
        </w:rPr>
        <w:t>、</w:t>
      </w:r>
      <w:r w:rsidRPr="00D23804">
        <w:rPr>
          <w:rFonts w:asciiTheme="majorBidi" w:hAnsiTheme="majorBidi" w:cstheme="majorBidi"/>
          <w:szCs w:val="24"/>
          <w:lang w:eastAsia="zh-CN"/>
        </w:rPr>
        <w:t>Bitexts</w:t>
      </w:r>
      <w:r w:rsidRPr="00D23804">
        <w:rPr>
          <w:rFonts w:asciiTheme="majorBidi" w:hAnsiTheme="majorBidi" w:cstheme="majorBidi"/>
          <w:szCs w:val="24"/>
          <w:lang w:eastAsia="zh-CN"/>
        </w:rPr>
        <w:t>和</w:t>
      </w:r>
      <w:r w:rsidRPr="00D23804">
        <w:rPr>
          <w:rFonts w:asciiTheme="majorBidi" w:hAnsiTheme="majorBidi" w:cstheme="majorBidi"/>
          <w:szCs w:val="24"/>
          <w:lang w:eastAsia="zh-CN"/>
        </w:rPr>
        <w:t>Full Text</w:t>
      </w:r>
      <w:r w:rsidRPr="00D23804">
        <w:rPr>
          <w:rFonts w:asciiTheme="majorBidi" w:hAnsiTheme="majorBidi" w:cstheme="majorBidi"/>
          <w:szCs w:val="24"/>
          <w:lang w:eastAsia="zh-CN"/>
        </w:rPr>
        <w:t>三种模式。</w:t>
      </w:r>
      <w:r w:rsidRPr="00D23804">
        <w:rPr>
          <w:rFonts w:asciiTheme="majorBidi" w:hAnsiTheme="majorBidi" w:cstheme="majorBidi"/>
          <w:szCs w:val="24"/>
          <w:lang w:eastAsia="zh-CN"/>
        </w:rPr>
        <w:t>Terminology</w:t>
      </w:r>
      <w:r w:rsidRPr="00D23804">
        <w:rPr>
          <w:rFonts w:asciiTheme="majorBidi" w:hAnsiTheme="majorBidi" w:cstheme="majorBidi"/>
          <w:szCs w:val="24"/>
          <w:lang w:eastAsia="zh-CN"/>
        </w:rPr>
        <w:t>即为原来开发的术语库</w:t>
      </w:r>
      <w:r w:rsidRPr="00D23804">
        <w:rPr>
          <w:rFonts w:asciiTheme="majorBidi" w:hAnsiTheme="majorBidi" w:cstheme="majorBidi"/>
          <w:szCs w:val="24"/>
          <w:lang w:eastAsia="zh-CN"/>
        </w:rPr>
        <w:t>Termite</w:t>
      </w:r>
      <w:r w:rsidRPr="00D23804">
        <w:rPr>
          <w:rFonts w:asciiTheme="majorBidi" w:hAnsiTheme="majorBidi" w:cstheme="majorBidi"/>
          <w:szCs w:val="24"/>
          <w:lang w:eastAsia="zh-CN"/>
        </w:rPr>
        <w:t>，</w:t>
      </w:r>
      <w:r w:rsidRPr="00D23804">
        <w:rPr>
          <w:rFonts w:asciiTheme="majorBidi" w:hAnsiTheme="majorBidi" w:cstheme="majorBidi"/>
          <w:szCs w:val="24"/>
          <w:lang w:eastAsia="zh-CN"/>
        </w:rPr>
        <w:t xml:space="preserve"> Full Text</w:t>
      </w:r>
      <w:r w:rsidRPr="00D23804">
        <w:rPr>
          <w:rFonts w:asciiTheme="majorBidi" w:hAnsiTheme="majorBidi" w:cstheme="majorBidi"/>
          <w:szCs w:val="24"/>
          <w:lang w:eastAsia="zh-CN"/>
        </w:rPr>
        <w:t>提供选定案文或与此类似案文的出处，但不提供不同语种的对照显示功能；日常工作中最为有用的是</w:t>
      </w:r>
      <w:r w:rsidRPr="00D23804">
        <w:rPr>
          <w:rFonts w:asciiTheme="majorBidi" w:hAnsiTheme="majorBidi" w:cstheme="majorBidi"/>
          <w:szCs w:val="24"/>
          <w:lang w:eastAsia="zh-CN"/>
        </w:rPr>
        <w:t>Bitexts</w:t>
      </w:r>
      <w:r w:rsidRPr="00D23804">
        <w:rPr>
          <w:rFonts w:asciiTheme="majorBidi" w:hAnsiTheme="majorBidi" w:cstheme="majorBidi"/>
          <w:szCs w:val="24"/>
          <w:lang w:eastAsia="zh-CN"/>
        </w:rPr>
        <w:t>，即英法西中阿俄六种语言中任意两种的对照译文显示。</w:t>
      </w:r>
      <w:r w:rsidRPr="00D23804">
        <w:rPr>
          <w:rFonts w:asciiTheme="majorBidi" w:hAnsiTheme="majorBidi" w:cstheme="majorBidi"/>
          <w:noProof/>
        </w:rPr>
        <w:drawing>
          <wp:inline distT="0" distB="0" distL="0" distR="0" wp14:anchorId="57365CD2" wp14:editId="5B93B9DB">
            <wp:extent cx="5018227" cy="2822753"/>
            <wp:effectExtent l="0" t="0" r="0" b="0"/>
            <wp:docPr id="46" name="Picture 4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Graphical user interface, application&#10;&#10;Description automatically generated"/>
                    <pic:cNvPicPr/>
                  </pic:nvPicPr>
                  <pic:blipFill>
                    <a:blip r:embed="rId90"/>
                    <a:stretch>
                      <a:fillRect/>
                    </a:stretch>
                  </pic:blipFill>
                  <pic:spPr>
                    <a:xfrm>
                      <a:off x="0" y="0"/>
                      <a:ext cx="5022927" cy="2825397"/>
                    </a:xfrm>
                    <a:prstGeom prst="rect">
                      <a:avLst/>
                    </a:prstGeom>
                  </pic:spPr>
                </pic:pic>
              </a:graphicData>
            </a:graphic>
          </wp:inline>
        </w:drawing>
      </w:r>
    </w:p>
    <w:p w14:paraId="58C28E7D" w14:textId="77777777" w:rsidR="002E26DF" w:rsidRPr="00D23804" w:rsidRDefault="002E26DF" w:rsidP="002E26DF">
      <w:pPr>
        <w:rPr>
          <w:rFonts w:asciiTheme="majorBidi" w:hAnsiTheme="majorBidi" w:cstheme="majorBidi"/>
          <w:szCs w:val="24"/>
          <w:lang w:eastAsia="zh-CN"/>
        </w:rPr>
      </w:pPr>
      <w:proofErr w:type="spellStart"/>
      <w:r w:rsidRPr="00D23804">
        <w:rPr>
          <w:rFonts w:asciiTheme="majorBidi" w:hAnsiTheme="majorBidi" w:cstheme="majorBidi"/>
          <w:szCs w:val="24"/>
        </w:rPr>
        <w:lastRenderedPageBreak/>
        <w:t>以下图为例，在英文文本框中粘贴上从待译文件中复制的一段文字</w:t>
      </w:r>
      <w:proofErr w:type="spellEnd"/>
      <w:r w:rsidRPr="00D23804">
        <w:rPr>
          <w:rFonts w:asciiTheme="majorBidi" w:hAnsiTheme="majorBidi" w:cstheme="majorBidi"/>
          <w:szCs w:val="24"/>
        </w:rPr>
        <w:t>（</w:t>
      </w:r>
      <w:r w:rsidRPr="00D23804">
        <w:rPr>
          <w:rFonts w:asciiTheme="majorBidi" w:hAnsiTheme="majorBidi" w:cstheme="majorBidi"/>
        </w:rPr>
        <w:t xml:space="preserve">I have the honour to bring to the attention of the Conference, at the request of the Asia-Pacific </w:t>
      </w:r>
      <w:proofErr w:type="spellStart"/>
      <w:r w:rsidRPr="00D23804">
        <w:rPr>
          <w:rFonts w:asciiTheme="majorBidi" w:hAnsiTheme="majorBidi" w:cstheme="majorBidi"/>
        </w:rPr>
        <w:t>Telecommunity</w:t>
      </w:r>
      <w:proofErr w:type="spellEnd"/>
      <w:r w:rsidRPr="00D23804">
        <w:rPr>
          <w:rFonts w:asciiTheme="majorBidi" w:hAnsiTheme="majorBidi" w:cstheme="majorBidi"/>
        </w:rPr>
        <w:t xml:space="preserve"> (APT), the annexed information paper</w:t>
      </w:r>
      <w:r w:rsidRPr="00D23804">
        <w:rPr>
          <w:rFonts w:asciiTheme="majorBidi" w:hAnsiTheme="majorBidi" w:cstheme="majorBidi"/>
          <w:szCs w:val="24"/>
        </w:rPr>
        <w:t>），</w:t>
      </w:r>
      <w:proofErr w:type="spellStart"/>
      <w:r w:rsidRPr="00D23804">
        <w:rPr>
          <w:rFonts w:asciiTheme="majorBidi" w:hAnsiTheme="majorBidi" w:cstheme="majorBidi"/>
          <w:szCs w:val="24"/>
        </w:rPr>
        <w:t>点击</w:t>
      </w:r>
      <w:proofErr w:type="spellEnd"/>
      <w:r w:rsidRPr="00D23804">
        <w:rPr>
          <w:rFonts w:asciiTheme="majorBidi" w:hAnsiTheme="majorBidi" w:cstheme="majorBidi"/>
          <w:szCs w:val="24"/>
        </w:rPr>
        <w:t>Search</w:t>
      </w:r>
      <w:proofErr w:type="spellStart"/>
      <w:r w:rsidRPr="00D23804">
        <w:rPr>
          <w:rFonts w:asciiTheme="majorBidi" w:hAnsiTheme="majorBidi" w:cstheme="majorBidi"/>
          <w:szCs w:val="24"/>
        </w:rPr>
        <w:t>按钮，即可得到已经译过、与所选案文相同或接近的结果</w:t>
      </w:r>
      <w:proofErr w:type="spellEnd"/>
      <w:r w:rsidRPr="00D23804">
        <w:rPr>
          <w:rFonts w:asciiTheme="majorBidi" w:hAnsiTheme="majorBidi" w:cstheme="majorBidi"/>
          <w:szCs w:val="24"/>
        </w:rPr>
        <w:t>。</w:t>
      </w:r>
      <w:r w:rsidRPr="00D23804">
        <w:rPr>
          <w:rFonts w:asciiTheme="majorBidi" w:hAnsiTheme="majorBidi" w:cstheme="majorBidi"/>
          <w:szCs w:val="24"/>
          <w:lang w:eastAsia="zh-CN"/>
        </w:rPr>
        <w:t>红色标出的部分为与源文相同的部分，从此亦可看出两者的相似程度。选取最接近的案文，加以必要的修改后即可成为新的译文。</w:t>
      </w:r>
      <w:r w:rsidRPr="00D23804">
        <w:rPr>
          <w:rFonts w:asciiTheme="majorBidi" w:hAnsiTheme="majorBidi" w:cstheme="majorBidi"/>
          <w:noProof/>
        </w:rPr>
        <w:drawing>
          <wp:inline distT="0" distB="0" distL="0" distR="0" wp14:anchorId="4D4DF108" wp14:editId="42249E04">
            <wp:extent cx="5310835" cy="2987343"/>
            <wp:effectExtent l="0" t="0" r="4445" b="381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91"/>
                    <a:stretch>
                      <a:fillRect/>
                    </a:stretch>
                  </pic:blipFill>
                  <pic:spPr>
                    <a:xfrm>
                      <a:off x="0" y="0"/>
                      <a:ext cx="5320990" cy="2993055"/>
                    </a:xfrm>
                    <a:prstGeom prst="rect">
                      <a:avLst/>
                    </a:prstGeom>
                  </pic:spPr>
                </pic:pic>
              </a:graphicData>
            </a:graphic>
          </wp:inline>
        </w:drawing>
      </w:r>
    </w:p>
    <w:p w14:paraId="3AE13EBB" w14:textId="77777777" w:rsidR="002E26DF" w:rsidRPr="00D23804" w:rsidRDefault="002E26DF" w:rsidP="002E26DF">
      <w:pPr>
        <w:rPr>
          <w:rFonts w:asciiTheme="majorBidi" w:hAnsiTheme="majorBidi" w:cstheme="majorBidi"/>
          <w:szCs w:val="24"/>
          <w:lang w:eastAsia="zh-CN"/>
        </w:rPr>
      </w:pPr>
      <w:r w:rsidRPr="00D23804">
        <w:rPr>
          <w:rFonts w:asciiTheme="majorBidi" w:hAnsiTheme="majorBidi" w:cstheme="majorBidi"/>
          <w:szCs w:val="24"/>
          <w:lang w:eastAsia="zh-CN"/>
        </w:rPr>
        <w:t>一般来说，</w:t>
      </w:r>
      <w:proofErr w:type="spellStart"/>
      <w:r w:rsidRPr="00D23804">
        <w:rPr>
          <w:rFonts w:asciiTheme="majorBidi" w:hAnsiTheme="majorBidi" w:cstheme="majorBidi"/>
          <w:szCs w:val="24"/>
          <w:lang w:eastAsia="zh-CN"/>
        </w:rPr>
        <w:t>LogiTerm</w:t>
      </w:r>
      <w:proofErr w:type="spellEnd"/>
      <w:r w:rsidRPr="00D23804">
        <w:rPr>
          <w:rFonts w:asciiTheme="majorBidi" w:hAnsiTheme="majorBidi" w:cstheme="majorBidi"/>
          <w:szCs w:val="24"/>
          <w:lang w:eastAsia="zh-CN"/>
        </w:rPr>
        <w:t>特别适合于检索整句或整段文字，但应注意两个问题：第一，其检索出的译文基于国际电联已经公布的各种文件，如原文存在错误，</w:t>
      </w:r>
      <w:proofErr w:type="spellStart"/>
      <w:r w:rsidRPr="00D23804">
        <w:rPr>
          <w:rFonts w:asciiTheme="majorBidi" w:hAnsiTheme="majorBidi" w:cstheme="majorBidi"/>
          <w:szCs w:val="24"/>
          <w:lang w:eastAsia="zh-CN"/>
        </w:rPr>
        <w:t>LogiTerm</w:t>
      </w:r>
      <w:proofErr w:type="spellEnd"/>
      <w:r w:rsidRPr="00D23804">
        <w:rPr>
          <w:rFonts w:asciiTheme="majorBidi" w:hAnsiTheme="majorBidi" w:cstheme="majorBidi"/>
          <w:szCs w:val="24"/>
          <w:lang w:eastAsia="zh-CN"/>
        </w:rPr>
        <w:t>本身并没有识别功能，因此会原封不动地继承过来。而且，如果有多人翻译过同一句（段），则可能出现同样的案文有不同译法的情况。这时需要译者自行判断选择。其次，因技术原因，某些时候</w:t>
      </w:r>
      <w:proofErr w:type="spellStart"/>
      <w:r w:rsidRPr="00D23804">
        <w:rPr>
          <w:rFonts w:asciiTheme="majorBidi" w:hAnsiTheme="majorBidi" w:cstheme="majorBidi"/>
          <w:szCs w:val="24"/>
          <w:lang w:eastAsia="zh-CN"/>
        </w:rPr>
        <w:t>LogiTerm</w:t>
      </w:r>
      <w:proofErr w:type="spellEnd"/>
      <w:r w:rsidRPr="00D23804">
        <w:rPr>
          <w:rFonts w:asciiTheme="majorBidi" w:hAnsiTheme="majorBidi" w:cstheme="majorBidi"/>
          <w:szCs w:val="24"/>
          <w:lang w:eastAsia="zh-CN"/>
        </w:rPr>
        <w:t>给出的对照译文中可能出现乱码或不匹配的情况，此时可点击软件窗口左侧该文件不同语种（如英文或中文）的链接，直接打开源文件，利用</w:t>
      </w:r>
      <w:r w:rsidRPr="00D23804">
        <w:rPr>
          <w:rFonts w:asciiTheme="majorBidi" w:hAnsiTheme="majorBidi" w:cstheme="majorBidi"/>
          <w:szCs w:val="24"/>
          <w:lang w:eastAsia="zh-CN"/>
        </w:rPr>
        <w:t>Word</w:t>
      </w:r>
      <w:r w:rsidRPr="00D23804">
        <w:rPr>
          <w:rFonts w:asciiTheme="majorBidi" w:hAnsiTheme="majorBidi" w:cstheme="majorBidi"/>
          <w:szCs w:val="24"/>
          <w:lang w:eastAsia="zh-CN"/>
        </w:rPr>
        <w:t>自带的</w:t>
      </w:r>
      <w:r w:rsidRPr="00D23804">
        <w:rPr>
          <w:rFonts w:asciiTheme="majorBidi" w:hAnsiTheme="majorBidi" w:cstheme="majorBidi"/>
          <w:szCs w:val="24"/>
          <w:lang w:eastAsia="zh-CN"/>
        </w:rPr>
        <w:t>“Find”</w:t>
      </w:r>
      <w:r w:rsidRPr="00D23804">
        <w:rPr>
          <w:rFonts w:asciiTheme="majorBidi" w:hAnsiTheme="majorBidi" w:cstheme="majorBidi"/>
          <w:szCs w:val="24"/>
          <w:lang w:eastAsia="zh-CN"/>
        </w:rPr>
        <w:t>功能在其中搜索待译的文字。</w:t>
      </w:r>
    </w:p>
    <w:p w14:paraId="6E30664B" w14:textId="77777777" w:rsidR="002E26DF" w:rsidRPr="00D23804" w:rsidRDefault="002E26DF" w:rsidP="002E26DF">
      <w:pPr>
        <w:rPr>
          <w:rFonts w:asciiTheme="majorBidi" w:hAnsiTheme="majorBidi" w:cstheme="majorBidi"/>
          <w:szCs w:val="24"/>
        </w:rPr>
      </w:pPr>
      <w:proofErr w:type="spellStart"/>
      <w:r w:rsidRPr="00D23804">
        <w:rPr>
          <w:rFonts w:asciiTheme="majorBidi" w:hAnsiTheme="majorBidi" w:cstheme="majorBidi"/>
          <w:szCs w:val="24"/>
        </w:rPr>
        <w:t>该软件的详细使用说明，请参考</w:t>
      </w:r>
      <w:proofErr w:type="spellEnd"/>
      <w:r w:rsidRPr="00D23804">
        <w:rPr>
          <w:rFonts w:asciiTheme="majorBidi" w:hAnsiTheme="majorBidi" w:cstheme="majorBidi"/>
          <w:szCs w:val="24"/>
        </w:rPr>
        <w:t>：</w:t>
      </w:r>
      <w:hyperlink r:id="rId92" w:history="1">
        <w:r w:rsidRPr="00D23804">
          <w:rPr>
            <w:rStyle w:val="Hyperlink"/>
            <w:rFonts w:asciiTheme="majorBidi" w:hAnsiTheme="majorBidi" w:cstheme="majorBidi"/>
            <w:szCs w:val="24"/>
          </w:rPr>
          <w:t>http://scp1/LTW55_Consult-en.pdf</w:t>
        </w:r>
      </w:hyperlink>
      <w:r w:rsidRPr="00D23804">
        <w:rPr>
          <w:rFonts w:asciiTheme="majorBidi" w:hAnsiTheme="majorBidi" w:cstheme="majorBidi"/>
          <w:szCs w:val="24"/>
        </w:rPr>
        <w:t>。</w:t>
      </w:r>
    </w:p>
    <w:p w14:paraId="51D14DB2" w14:textId="77777777" w:rsidR="002E26DF" w:rsidRPr="00D23804" w:rsidRDefault="002E26DF" w:rsidP="002E26DF">
      <w:pPr>
        <w:rPr>
          <w:rFonts w:asciiTheme="majorBidi" w:hAnsiTheme="majorBidi" w:cstheme="majorBidi"/>
          <w:szCs w:val="24"/>
        </w:rPr>
      </w:pPr>
    </w:p>
    <w:p w14:paraId="5996C0BD" w14:textId="77777777" w:rsidR="002E4555" w:rsidRPr="00FC631F" w:rsidRDefault="002E4555" w:rsidP="00860154">
      <w:pPr>
        <w:rPr>
          <w:lang w:eastAsia="zh-CN"/>
        </w:rPr>
      </w:pPr>
    </w:p>
    <w:p w14:paraId="1C0D49AF" w14:textId="300C0E8B" w:rsidR="00D444A7" w:rsidRPr="00FC631F" w:rsidRDefault="00D444A7" w:rsidP="00860154">
      <w:pPr>
        <w:rPr>
          <w:lang w:eastAsia="zh-CN"/>
        </w:rPr>
      </w:pPr>
      <w:r w:rsidRPr="00FC631F">
        <w:rPr>
          <w:lang w:eastAsia="zh-CN"/>
        </w:rPr>
        <w:br w:type="page"/>
      </w:r>
    </w:p>
    <w:p w14:paraId="7CE851FF" w14:textId="35336A8E" w:rsidR="00DD47BE" w:rsidRPr="00FC631F" w:rsidRDefault="00DD47BE" w:rsidP="00860154">
      <w:pPr>
        <w:pStyle w:val="AnnexNoTitle"/>
        <w:spacing w:before="120" w:line="240" w:lineRule="auto"/>
        <w:rPr>
          <w:lang w:val="en-GB" w:eastAsia="zh-CN"/>
        </w:rPr>
      </w:pPr>
      <w:bookmarkStart w:id="212" w:name="_Toc102374603"/>
      <w:bookmarkStart w:id="213" w:name="_Toc104207256"/>
      <w:r w:rsidRPr="00AD3CBE">
        <w:rPr>
          <w:rFonts w:eastAsia="SimSun" w:hint="eastAsia"/>
          <w:lang w:eastAsia="zh-CN"/>
        </w:rPr>
        <w:lastRenderedPageBreak/>
        <w:t>附件</w:t>
      </w:r>
      <w:r w:rsidRPr="002E4555">
        <w:rPr>
          <w:rFonts w:ascii="SimSun" w:eastAsia="SimSun" w:hAnsi="SimSun" w:cs="SimSun" w:hint="eastAsia"/>
          <w:lang w:eastAsia="zh-CN"/>
        </w:rPr>
        <w:t>十</w:t>
      </w:r>
      <w:r w:rsidR="002E26DF">
        <w:rPr>
          <w:rFonts w:ascii="SimSun" w:eastAsia="SimSun" w:hAnsi="SimSun" w:cs="SimSun" w:hint="eastAsia"/>
          <w:lang w:eastAsia="zh-CN"/>
        </w:rPr>
        <w:t>一</w:t>
      </w:r>
      <w:r w:rsidRPr="00FC631F">
        <w:rPr>
          <w:lang w:val="en-GB" w:eastAsia="zh-CN"/>
        </w:rPr>
        <w:br/>
      </w:r>
      <w:r w:rsidRPr="00FC631F">
        <w:rPr>
          <w:rFonts w:hint="eastAsia"/>
          <w:lang w:val="en-GB" w:eastAsia="zh-CN"/>
        </w:rPr>
        <w:t>ITU-R</w:t>
      </w:r>
      <w:r w:rsidRPr="00DD47BE">
        <w:rPr>
          <w:rFonts w:ascii="SimSun" w:eastAsia="SimSun" w:hAnsi="SimSun" w:cs="SimSun" w:hint="eastAsia"/>
          <w:lang w:eastAsia="zh-CN"/>
        </w:rPr>
        <w:t>系列建议书</w:t>
      </w:r>
      <w:bookmarkEnd w:id="212"/>
      <w:bookmarkEnd w:id="213"/>
    </w:p>
    <w:tbl>
      <w:tblPr>
        <w:tblW w:w="5036" w:type="pct"/>
        <w:shd w:val="clear" w:color="auto" w:fill="FFFFFF"/>
        <w:tblCellMar>
          <w:left w:w="0" w:type="dxa"/>
          <w:right w:w="0" w:type="dxa"/>
        </w:tblCellMar>
        <w:tblLook w:val="04A0" w:firstRow="1" w:lastRow="0" w:firstColumn="1" w:lastColumn="0" w:noHBand="0" w:noVBand="1"/>
      </w:tblPr>
      <w:tblGrid>
        <w:gridCol w:w="9708"/>
      </w:tblGrid>
      <w:tr w:rsidR="00DD47BE" w:rsidRPr="00DD47BE" w14:paraId="73898587" w14:textId="77777777" w:rsidTr="00DD47BE">
        <w:tc>
          <w:tcPr>
            <w:tcW w:w="0" w:type="auto"/>
            <w:shd w:val="clear" w:color="auto" w:fill="FFFFFF"/>
            <w:tcMar>
              <w:top w:w="75" w:type="dxa"/>
              <w:left w:w="75" w:type="dxa"/>
              <w:bottom w:w="75" w:type="dxa"/>
              <w:right w:w="75" w:type="dxa"/>
            </w:tcMar>
            <w:vAlign w:val="bottom"/>
            <w:hideMark/>
          </w:tcPr>
          <w:p w14:paraId="0D4A8A10" w14:textId="1C1E421F" w:rsidR="00DD47BE" w:rsidRPr="00DD47BE" w:rsidRDefault="00DD47BE" w:rsidP="00860154">
            <w:pPr>
              <w:pStyle w:val="Heading1"/>
              <w:spacing w:before="0"/>
              <w:rPr>
                <w:sz w:val="18"/>
                <w:szCs w:val="18"/>
                <w:lang w:eastAsia="zh-CN"/>
              </w:rPr>
            </w:pPr>
            <w:r w:rsidRPr="00DD47BE">
              <w:rPr>
                <w:rFonts w:hint="eastAsia"/>
                <w:b w:val="0"/>
                <w:bCs/>
                <w:kern w:val="2"/>
                <w:sz w:val="22"/>
                <w:szCs w:val="22"/>
                <w:lang w:eastAsia="zh-CN"/>
              </w:rPr>
              <w:br w:type="page"/>
            </w:r>
          </w:p>
          <w:tbl>
            <w:tblPr>
              <w:tblW w:w="5000" w:type="pct"/>
              <w:tblCellMar>
                <w:left w:w="0" w:type="dxa"/>
                <w:right w:w="0" w:type="dxa"/>
              </w:tblCellMar>
              <w:tblLook w:val="04A0" w:firstRow="1" w:lastRow="0" w:firstColumn="1" w:lastColumn="0" w:noHBand="0" w:noVBand="1"/>
            </w:tblPr>
            <w:tblGrid>
              <w:gridCol w:w="603"/>
              <w:gridCol w:w="8955"/>
            </w:tblGrid>
            <w:tr w:rsidR="00DD47BE" w:rsidRPr="00DD47BE" w14:paraId="05A40FE2" w14:textId="77777777">
              <w:tc>
                <w:tcPr>
                  <w:tcW w:w="420" w:type="dxa"/>
                  <w:tcMar>
                    <w:top w:w="75" w:type="dxa"/>
                    <w:left w:w="75" w:type="dxa"/>
                    <w:bottom w:w="75" w:type="dxa"/>
                    <w:right w:w="75" w:type="dxa"/>
                  </w:tcMar>
                  <w:vAlign w:val="bottom"/>
                  <w:hideMark/>
                </w:tcPr>
                <w:p w14:paraId="7F9F43AD" w14:textId="77777777" w:rsidR="00DD47BE" w:rsidRPr="00DD47BE" w:rsidRDefault="008F53AA" w:rsidP="00860154">
                  <w:pPr>
                    <w:spacing w:before="0"/>
                    <w:rPr>
                      <w:sz w:val="22"/>
                      <w:szCs w:val="22"/>
                    </w:rPr>
                  </w:pPr>
                  <w:hyperlink r:id="rId93" w:history="1">
                    <w:r w:rsidR="00DD47BE" w:rsidRPr="00DD47BE">
                      <w:rPr>
                        <w:rStyle w:val="Hyperlink"/>
                        <w:b/>
                        <w:bCs/>
                        <w:color w:val="3789BD"/>
                        <w:sz w:val="22"/>
                        <w:szCs w:val="22"/>
                        <w:bdr w:val="none" w:sz="0" w:space="0" w:color="auto" w:frame="1"/>
                      </w:rPr>
                      <w:t>BO</w:t>
                    </w:r>
                  </w:hyperlink>
                </w:p>
              </w:tc>
              <w:tc>
                <w:tcPr>
                  <w:tcW w:w="0" w:type="auto"/>
                  <w:tcMar>
                    <w:top w:w="75" w:type="dxa"/>
                    <w:left w:w="75" w:type="dxa"/>
                    <w:bottom w:w="75" w:type="dxa"/>
                    <w:right w:w="75" w:type="dxa"/>
                  </w:tcMar>
                  <w:vAlign w:val="bottom"/>
                  <w:hideMark/>
                </w:tcPr>
                <w:p w14:paraId="1BF44913" w14:textId="77777777" w:rsidR="00DD47BE" w:rsidRPr="00DD47BE" w:rsidRDefault="00DD47BE" w:rsidP="00860154">
                  <w:pPr>
                    <w:spacing w:before="0"/>
                    <w:rPr>
                      <w:sz w:val="22"/>
                      <w:szCs w:val="22"/>
                    </w:rPr>
                  </w:pPr>
                  <w:r w:rsidRPr="00DD47BE">
                    <w:rPr>
                      <w:sz w:val="22"/>
                      <w:szCs w:val="22"/>
                    </w:rPr>
                    <w:t>Satellite delivery</w:t>
                  </w:r>
                </w:p>
              </w:tc>
            </w:tr>
            <w:tr w:rsidR="00DD47BE" w:rsidRPr="00DD47BE" w14:paraId="3CF21671" w14:textId="77777777">
              <w:tc>
                <w:tcPr>
                  <w:tcW w:w="420" w:type="dxa"/>
                  <w:tcMar>
                    <w:top w:w="75" w:type="dxa"/>
                    <w:left w:w="75" w:type="dxa"/>
                    <w:bottom w:w="75" w:type="dxa"/>
                    <w:right w:w="75" w:type="dxa"/>
                  </w:tcMar>
                  <w:vAlign w:val="bottom"/>
                  <w:hideMark/>
                </w:tcPr>
                <w:p w14:paraId="02020A80" w14:textId="77777777" w:rsidR="00DD47BE" w:rsidRPr="00DD47BE" w:rsidRDefault="008F53AA" w:rsidP="00860154">
                  <w:pPr>
                    <w:spacing w:before="0"/>
                    <w:rPr>
                      <w:sz w:val="22"/>
                      <w:szCs w:val="22"/>
                    </w:rPr>
                  </w:pPr>
                  <w:hyperlink r:id="rId94" w:history="1">
                    <w:r w:rsidR="00DD47BE" w:rsidRPr="00DD47BE">
                      <w:rPr>
                        <w:rStyle w:val="Hyperlink"/>
                        <w:b/>
                        <w:bCs/>
                        <w:color w:val="3789BD"/>
                        <w:sz w:val="22"/>
                        <w:szCs w:val="22"/>
                        <w:bdr w:val="none" w:sz="0" w:space="0" w:color="auto" w:frame="1"/>
                      </w:rPr>
                      <w:t>BR</w:t>
                    </w:r>
                  </w:hyperlink>
                </w:p>
              </w:tc>
              <w:tc>
                <w:tcPr>
                  <w:tcW w:w="0" w:type="auto"/>
                  <w:tcMar>
                    <w:top w:w="75" w:type="dxa"/>
                    <w:left w:w="75" w:type="dxa"/>
                    <w:bottom w:w="75" w:type="dxa"/>
                    <w:right w:w="75" w:type="dxa"/>
                  </w:tcMar>
                  <w:vAlign w:val="bottom"/>
                  <w:hideMark/>
                </w:tcPr>
                <w:p w14:paraId="23598939" w14:textId="77777777" w:rsidR="00DD47BE" w:rsidRPr="00DD47BE" w:rsidRDefault="00DD47BE" w:rsidP="00860154">
                  <w:pPr>
                    <w:spacing w:before="0"/>
                    <w:rPr>
                      <w:sz w:val="22"/>
                      <w:szCs w:val="22"/>
                    </w:rPr>
                  </w:pPr>
                  <w:r w:rsidRPr="00DD47BE">
                    <w:rPr>
                      <w:sz w:val="22"/>
                      <w:szCs w:val="22"/>
                    </w:rPr>
                    <w:t>Recording for production, archival and play-out; film for television</w:t>
                  </w:r>
                </w:p>
              </w:tc>
            </w:tr>
            <w:tr w:rsidR="00DD47BE" w:rsidRPr="00DD47BE" w14:paraId="7B2E840F" w14:textId="77777777">
              <w:tc>
                <w:tcPr>
                  <w:tcW w:w="420" w:type="dxa"/>
                  <w:tcMar>
                    <w:top w:w="75" w:type="dxa"/>
                    <w:left w:w="75" w:type="dxa"/>
                    <w:bottom w:w="75" w:type="dxa"/>
                    <w:right w:w="75" w:type="dxa"/>
                  </w:tcMar>
                  <w:vAlign w:val="bottom"/>
                  <w:hideMark/>
                </w:tcPr>
                <w:p w14:paraId="2E53C984" w14:textId="77777777" w:rsidR="00DD47BE" w:rsidRPr="00DD47BE" w:rsidRDefault="008F53AA" w:rsidP="00860154">
                  <w:pPr>
                    <w:spacing w:before="0"/>
                    <w:rPr>
                      <w:sz w:val="22"/>
                      <w:szCs w:val="22"/>
                    </w:rPr>
                  </w:pPr>
                  <w:hyperlink r:id="rId95" w:history="1">
                    <w:r w:rsidR="00DD47BE" w:rsidRPr="00DD47BE">
                      <w:rPr>
                        <w:rStyle w:val="Hyperlink"/>
                        <w:b/>
                        <w:bCs/>
                        <w:color w:val="3789BD"/>
                        <w:sz w:val="22"/>
                        <w:szCs w:val="22"/>
                        <w:bdr w:val="none" w:sz="0" w:space="0" w:color="auto" w:frame="1"/>
                      </w:rPr>
                      <w:t>BS</w:t>
                    </w:r>
                  </w:hyperlink>
                </w:p>
              </w:tc>
              <w:tc>
                <w:tcPr>
                  <w:tcW w:w="0" w:type="auto"/>
                  <w:tcMar>
                    <w:top w:w="75" w:type="dxa"/>
                    <w:left w:w="75" w:type="dxa"/>
                    <w:bottom w:w="75" w:type="dxa"/>
                    <w:right w:w="75" w:type="dxa"/>
                  </w:tcMar>
                  <w:vAlign w:val="bottom"/>
                  <w:hideMark/>
                </w:tcPr>
                <w:p w14:paraId="5F6685F9" w14:textId="77777777" w:rsidR="00DD47BE" w:rsidRPr="00DD47BE" w:rsidRDefault="00DD47BE" w:rsidP="00860154">
                  <w:pPr>
                    <w:spacing w:before="0"/>
                    <w:rPr>
                      <w:sz w:val="22"/>
                      <w:szCs w:val="22"/>
                    </w:rPr>
                  </w:pPr>
                  <w:r w:rsidRPr="00DD47BE">
                    <w:rPr>
                      <w:sz w:val="22"/>
                      <w:szCs w:val="22"/>
                    </w:rPr>
                    <w:t>Broadcasting service (sound)</w:t>
                  </w:r>
                </w:p>
              </w:tc>
            </w:tr>
            <w:tr w:rsidR="00DD47BE" w:rsidRPr="00DD47BE" w14:paraId="3FF08BAE" w14:textId="77777777">
              <w:tc>
                <w:tcPr>
                  <w:tcW w:w="420" w:type="dxa"/>
                  <w:tcMar>
                    <w:top w:w="75" w:type="dxa"/>
                    <w:left w:w="75" w:type="dxa"/>
                    <w:bottom w:w="75" w:type="dxa"/>
                    <w:right w:w="75" w:type="dxa"/>
                  </w:tcMar>
                  <w:vAlign w:val="bottom"/>
                  <w:hideMark/>
                </w:tcPr>
                <w:p w14:paraId="428D3526" w14:textId="77777777" w:rsidR="00DD47BE" w:rsidRPr="00DD47BE" w:rsidRDefault="008F53AA" w:rsidP="00860154">
                  <w:pPr>
                    <w:spacing w:before="0"/>
                    <w:rPr>
                      <w:sz w:val="22"/>
                      <w:szCs w:val="22"/>
                    </w:rPr>
                  </w:pPr>
                  <w:hyperlink r:id="rId96" w:history="1">
                    <w:r w:rsidR="00DD47BE" w:rsidRPr="00DD47BE">
                      <w:rPr>
                        <w:rStyle w:val="Hyperlink"/>
                        <w:b/>
                        <w:bCs/>
                        <w:color w:val="3789BD"/>
                        <w:sz w:val="22"/>
                        <w:szCs w:val="22"/>
                        <w:bdr w:val="none" w:sz="0" w:space="0" w:color="auto" w:frame="1"/>
                      </w:rPr>
                      <w:t>BT</w:t>
                    </w:r>
                  </w:hyperlink>
                </w:p>
              </w:tc>
              <w:tc>
                <w:tcPr>
                  <w:tcW w:w="0" w:type="auto"/>
                  <w:tcMar>
                    <w:top w:w="75" w:type="dxa"/>
                    <w:left w:w="75" w:type="dxa"/>
                    <w:bottom w:w="75" w:type="dxa"/>
                    <w:right w:w="75" w:type="dxa"/>
                  </w:tcMar>
                  <w:vAlign w:val="bottom"/>
                  <w:hideMark/>
                </w:tcPr>
                <w:p w14:paraId="3E3CDCD4" w14:textId="77777777" w:rsidR="00DD47BE" w:rsidRPr="00DD47BE" w:rsidRDefault="00DD47BE" w:rsidP="00860154">
                  <w:pPr>
                    <w:spacing w:before="0"/>
                    <w:rPr>
                      <w:sz w:val="22"/>
                      <w:szCs w:val="22"/>
                    </w:rPr>
                  </w:pPr>
                  <w:r w:rsidRPr="00DD47BE">
                    <w:rPr>
                      <w:sz w:val="22"/>
                      <w:szCs w:val="22"/>
                    </w:rPr>
                    <w:t>Broadcasting service (television)</w:t>
                  </w:r>
                </w:p>
              </w:tc>
            </w:tr>
            <w:tr w:rsidR="00DD47BE" w:rsidRPr="00DD47BE" w14:paraId="5D237C1B" w14:textId="77777777">
              <w:tc>
                <w:tcPr>
                  <w:tcW w:w="420" w:type="dxa"/>
                  <w:tcMar>
                    <w:top w:w="75" w:type="dxa"/>
                    <w:left w:w="75" w:type="dxa"/>
                    <w:bottom w:w="75" w:type="dxa"/>
                    <w:right w:w="75" w:type="dxa"/>
                  </w:tcMar>
                  <w:vAlign w:val="bottom"/>
                  <w:hideMark/>
                </w:tcPr>
                <w:p w14:paraId="0A2B63D0" w14:textId="77777777" w:rsidR="00DD47BE" w:rsidRPr="00DD47BE" w:rsidRDefault="008F53AA" w:rsidP="00860154">
                  <w:pPr>
                    <w:spacing w:before="0"/>
                    <w:rPr>
                      <w:sz w:val="22"/>
                      <w:szCs w:val="22"/>
                    </w:rPr>
                  </w:pPr>
                  <w:hyperlink r:id="rId97" w:history="1">
                    <w:r w:rsidR="00DD47BE" w:rsidRPr="00DD47BE">
                      <w:rPr>
                        <w:rStyle w:val="Hyperlink"/>
                        <w:b/>
                        <w:bCs/>
                        <w:color w:val="3789BD"/>
                        <w:sz w:val="22"/>
                        <w:szCs w:val="22"/>
                        <w:bdr w:val="none" w:sz="0" w:space="0" w:color="auto" w:frame="1"/>
                      </w:rPr>
                      <w:t>F</w:t>
                    </w:r>
                  </w:hyperlink>
                </w:p>
              </w:tc>
              <w:tc>
                <w:tcPr>
                  <w:tcW w:w="0" w:type="auto"/>
                  <w:tcMar>
                    <w:top w:w="75" w:type="dxa"/>
                    <w:left w:w="75" w:type="dxa"/>
                    <w:bottom w:w="75" w:type="dxa"/>
                    <w:right w:w="75" w:type="dxa"/>
                  </w:tcMar>
                  <w:vAlign w:val="bottom"/>
                  <w:hideMark/>
                </w:tcPr>
                <w:p w14:paraId="3DA0CE9F" w14:textId="77777777" w:rsidR="00DD47BE" w:rsidRPr="00DD47BE" w:rsidRDefault="00DD47BE" w:rsidP="00860154">
                  <w:pPr>
                    <w:spacing w:before="0"/>
                    <w:rPr>
                      <w:sz w:val="22"/>
                      <w:szCs w:val="22"/>
                    </w:rPr>
                  </w:pPr>
                  <w:r w:rsidRPr="00DD47BE">
                    <w:rPr>
                      <w:sz w:val="22"/>
                      <w:szCs w:val="22"/>
                    </w:rPr>
                    <w:t>Fixed service</w:t>
                  </w:r>
                </w:p>
              </w:tc>
            </w:tr>
            <w:tr w:rsidR="00DD47BE" w:rsidRPr="00DD47BE" w14:paraId="4CCDC955" w14:textId="77777777">
              <w:tc>
                <w:tcPr>
                  <w:tcW w:w="420" w:type="dxa"/>
                  <w:tcMar>
                    <w:top w:w="75" w:type="dxa"/>
                    <w:left w:w="75" w:type="dxa"/>
                    <w:bottom w:w="75" w:type="dxa"/>
                    <w:right w:w="75" w:type="dxa"/>
                  </w:tcMar>
                  <w:vAlign w:val="bottom"/>
                  <w:hideMark/>
                </w:tcPr>
                <w:p w14:paraId="355D098D" w14:textId="77777777" w:rsidR="00DD47BE" w:rsidRPr="00DD47BE" w:rsidRDefault="008F53AA" w:rsidP="00860154">
                  <w:pPr>
                    <w:spacing w:before="0"/>
                    <w:rPr>
                      <w:sz w:val="22"/>
                      <w:szCs w:val="22"/>
                    </w:rPr>
                  </w:pPr>
                  <w:hyperlink r:id="rId98" w:history="1">
                    <w:r w:rsidR="00DD47BE" w:rsidRPr="00DD47BE">
                      <w:rPr>
                        <w:rStyle w:val="Hyperlink"/>
                        <w:b/>
                        <w:bCs/>
                        <w:color w:val="3789BD"/>
                        <w:sz w:val="22"/>
                        <w:szCs w:val="22"/>
                        <w:bdr w:val="none" w:sz="0" w:space="0" w:color="auto" w:frame="1"/>
                      </w:rPr>
                      <w:t>M</w:t>
                    </w:r>
                  </w:hyperlink>
                </w:p>
              </w:tc>
              <w:tc>
                <w:tcPr>
                  <w:tcW w:w="0" w:type="auto"/>
                  <w:tcMar>
                    <w:top w:w="75" w:type="dxa"/>
                    <w:left w:w="75" w:type="dxa"/>
                    <w:bottom w:w="75" w:type="dxa"/>
                    <w:right w:w="75" w:type="dxa"/>
                  </w:tcMar>
                  <w:vAlign w:val="bottom"/>
                  <w:hideMark/>
                </w:tcPr>
                <w:p w14:paraId="4D4435B9" w14:textId="77777777" w:rsidR="00DD47BE" w:rsidRPr="00DD47BE" w:rsidRDefault="00DD47BE" w:rsidP="00860154">
                  <w:pPr>
                    <w:spacing w:before="0"/>
                    <w:rPr>
                      <w:sz w:val="22"/>
                      <w:szCs w:val="22"/>
                    </w:rPr>
                  </w:pPr>
                  <w:r w:rsidRPr="00DD47BE">
                    <w:rPr>
                      <w:sz w:val="22"/>
                      <w:szCs w:val="22"/>
                    </w:rPr>
                    <w:t>Mobile, radiodetermination, amateur and related satellite services</w:t>
                  </w:r>
                </w:p>
              </w:tc>
            </w:tr>
            <w:tr w:rsidR="00DD47BE" w:rsidRPr="00DD47BE" w14:paraId="221EF2D7" w14:textId="77777777">
              <w:tc>
                <w:tcPr>
                  <w:tcW w:w="420" w:type="dxa"/>
                  <w:tcMar>
                    <w:top w:w="75" w:type="dxa"/>
                    <w:left w:w="75" w:type="dxa"/>
                    <w:bottom w:w="75" w:type="dxa"/>
                    <w:right w:w="75" w:type="dxa"/>
                  </w:tcMar>
                  <w:vAlign w:val="bottom"/>
                  <w:hideMark/>
                </w:tcPr>
                <w:p w14:paraId="0DB19487" w14:textId="77777777" w:rsidR="00DD47BE" w:rsidRPr="00DD47BE" w:rsidRDefault="008F53AA" w:rsidP="00860154">
                  <w:pPr>
                    <w:spacing w:before="0"/>
                    <w:rPr>
                      <w:sz w:val="22"/>
                      <w:szCs w:val="22"/>
                    </w:rPr>
                  </w:pPr>
                  <w:hyperlink r:id="rId99" w:history="1">
                    <w:r w:rsidR="00DD47BE" w:rsidRPr="00DD47BE">
                      <w:rPr>
                        <w:rStyle w:val="Hyperlink"/>
                        <w:b/>
                        <w:bCs/>
                        <w:color w:val="3789BD"/>
                        <w:sz w:val="22"/>
                        <w:szCs w:val="22"/>
                        <w:bdr w:val="none" w:sz="0" w:space="0" w:color="auto" w:frame="1"/>
                      </w:rPr>
                      <w:t>P</w:t>
                    </w:r>
                  </w:hyperlink>
                </w:p>
              </w:tc>
              <w:tc>
                <w:tcPr>
                  <w:tcW w:w="0" w:type="auto"/>
                  <w:tcMar>
                    <w:top w:w="75" w:type="dxa"/>
                    <w:left w:w="75" w:type="dxa"/>
                    <w:bottom w:w="75" w:type="dxa"/>
                    <w:right w:w="75" w:type="dxa"/>
                  </w:tcMar>
                  <w:vAlign w:val="bottom"/>
                  <w:hideMark/>
                </w:tcPr>
                <w:p w14:paraId="709BBFEE" w14:textId="77777777" w:rsidR="00DD47BE" w:rsidRPr="00DD47BE" w:rsidRDefault="00DD47BE" w:rsidP="00860154">
                  <w:pPr>
                    <w:spacing w:before="0"/>
                    <w:rPr>
                      <w:sz w:val="22"/>
                      <w:szCs w:val="22"/>
                    </w:rPr>
                  </w:pPr>
                  <w:proofErr w:type="spellStart"/>
                  <w:r w:rsidRPr="00DD47BE">
                    <w:rPr>
                      <w:sz w:val="22"/>
                      <w:szCs w:val="22"/>
                    </w:rPr>
                    <w:t>Radiowave</w:t>
                  </w:r>
                  <w:proofErr w:type="spellEnd"/>
                  <w:r w:rsidRPr="00DD47BE">
                    <w:rPr>
                      <w:sz w:val="22"/>
                      <w:szCs w:val="22"/>
                    </w:rPr>
                    <w:t xml:space="preserve"> propagation</w:t>
                  </w:r>
                </w:p>
              </w:tc>
            </w:tr>
            <w:tr w:rsidR="00DD47BE" w:rsidRPr="00DD47BE" w14:paraId="50219138" w14:textId="77777777">
              <w:tc>
                <w:tcPr>
                  <w:tcW w:w="420" w:type="dxa"/>
                  <w:tcMar>
                    <w:top w:w="75" w:type="dxa"/>
                    <w:left w:w="75" w:type="dxa"/>
                    <w:bottom w:w="75" w:type="dxa"/>
                    <w:right w:w="75" w:type="dxa"/>
                  </w:tcMar>
                  <w:vAlign w:val="bottom"/>
                  <w:hideMark/>
                </w:tcPr>
                <w:p w14:paraId="1856F2CE" w14:textId="77777777" w:rsidR="00DD47BE" w:rsidRPr="00DD47BE" w:rsidRDefault="008F53AA" w:rsidP="00860154">
                  <w:pPr>
                    <w:spacing w:before="0"/>
                    <w:rPr>
                      <w:sz w:val="22"/>
                      <w:szCs w:val="22"/>
                    </w:rPr>
                  </w:pPr>
                  <w:hyperlink r:id="rId100" w:history="1">
                    <w:r w:rsidR="00DD47BE" w:rsidRPr="00DD47BE">
                      <w:rPr>
                        <w:rStyle w:val="Hyperlink"/>
                        <w:b/>
                        <w:bCs/>
                        <w:color w:val="3789BD"/>
                        <w:sz w:val="22"/>
                        <w:szCs w:val="22"/>
                        <w:bdr w:val="none" w:sz="0" w:space="0" w:color="auto" w:frame="1"/>
                      </w:rPr>
                      <w:t>RA</w:t>
                    </w:r>
                  </w:hyperlink>
                </w:p>
              </w:tc>
              <w:tc>
                <w:tcPr>
                  <w:tcW w:w="0" w:type="auto"/>
                  <w:tcMar>
                    <w:top w:w="75" w:type="dxa"/>
                    <w:left w:w="75" w:type="dxa"/>
                    <w:bottom w:w="75" w:type="dxa"/>
                    <w:right w:w="75" w:type="dxa"/>
                  </w:tcMar>
                  <w:vAlign w:val="bottom"/>
                  <w:hideMark/>
                </w:tcPr>
                <w:p w14:paraId="5AAD945D" w14:textId="77777777" w:rsidR="00DD47BE" w:rsidRPr="00DD47BE" w:rsidRDefault="00DD47BE" w:rsidP="00860154">
                  <w:pPr>
                    <w:spacing w:before="0"/>
                    <w:rPr>
                      <w:sz w:val="22"/>
                      <w:szCs w:val="22"/>
                    </w:rPr>
                  </w:pPr>
                  <w:r w:rsidRPr="00DD47BE">
                    <w:rPr>
                      <w:sz w:val="22"/>
                      <w:szCs w:val="22"/>
                    </w:rPr>
                    <w:t>Radio astronomy</w:t>
                  </w:r>
                </w:p>
              </w:tc>
            </w:tr>
            <w:tr w:rsidR="00DD47BE" w:rsidRPr="00DD47BE" w14:paraId="76A90974" w14:textId="77777777">
              <w:tc>
                <w:tcPr>
                  <w:tcW w:w="420" w:type="dxa"/>
                  <w:tcMar>
                    <w:top w:w="75" w:type="dxa"/>
                    <w:left w:w="75" w:type="dxa"/>
                    <w:bottom w:w="75" w:type="dxa"/>
                    <w:right w:w="75" w:type="dxa"/>
                  </w:tcMar>
                  <w:vAlign w:val="bottom"/>
                  <w:hideMark/>
                </w:tcPr>
                <w:p w14:paraId="32CCFE97" w14:textId="77777777" w:rsidR="00DD47BE" w:rsidRPr="00DD47BE" w:rsidRDefault="008F53AA" w:rsidP="00860154">
                  <w:pPr>
                    <w:spacing w:before="0"/>
                    <w:rPr>
                      <w:sz w:val="22"/>
                      <w:szCs w:val="22"/>
                    </w:rPr>
                  </w:pPr>
                  <w:hyperlink r:id="rId101" w:history="1">
                    <w:r w:rsidR="00DD47BE" w:rsidRPr="00DD47BE">
                      <w:rPr>
                        <w:rStyle w:val="Hyperlink"/>
                        <w:b/>
                        <w:bCs/>
                        <w:color w:val="3789BD"/>
                        <w:sz w:val="22"/>
                        <w:szCs w:val="22"/>
                        <w:bdr w:val="none" w:sz="0" w:space="0" w:color="auto" w:frame="1"/>
                      </w:rPr>
                      <w:t>RS</w:t>
                    </w:r>
                  </w:hyperlink>
                </w:p>
              </w:tc>
              <w:tc>
                <w:tcPr>
                  <w:tcW w:w="0" w:type="auto"/>
                  <w:tcMar>
                    <w:top w:w="75" w:type="dxa"/>
                    <w:left w:w="75" w:type="dxa"/>
                    <w:bottom w:w="75" w:type="dxa"/>
                    <w:right w:w="75" w:type="dxa"/>
                  </w:tcMar>
                  <w:vAlign w:val="bottom"/>
                  <w:hideMark/>
                </w:tcPr>
                <w:p w14:paraId="7D4FBA3F" w14:textId="77777777" w:rsidR="00DD47BE" w:rsidRPr="00DD47BE" w:rsidRDefault="00DD47BE" w:rsidP="00860154">
                  <w:pPr>
                    <w:spacing w:before="0"/>
                    <w:rPr>
                      <w:sz w:val="22"/>
                      <w:szCs w:val="22"/>
                    </w:rPr>
                  </w:pPr>
                  <w:r w:rsidRPr="00DD47BE">
                    <w:rPr>
                      <w:sz w:val="22"/>
                      <w:szCs w:val="22"/>
                    </w:rPr>
                    <w:t>Remote sensing systems</w:t>
                  </w:r>
                </w:p>
              </w:tc>
            </w:tr>
            <w:tr w:rsidR="00DD47BE" w:rsidRPr="00DD47BE" w14:paraId="6A32C427" w14:textId="77777777">
              <w:tc>
                <w:tcPr>
                  <w:tcW w:w="420" w:type="dxa"/>
                  <w:tcMar>
                    <w:top w:w="75" w:type="dxa"/>
                    <w:left w:w="75" w:type="dxa"/>
                    <w:bottom w:w="75" w:type="dxa"/>
                    <w:right w:w="75" w:type="dxa"/>
                  </w:tcMar>
                  <w:vAlign w:val="bottom"/>
                  <w:hideMark/>
                </w:tcPr>
                <w:p w14:paraId="4DDCB009" w14:textId="77777777" w:rsidR="00DD47BE" w:rsidRPr="00DD47BE" w:rsidRDefault="008F53AA" w:rsidP="00860154">
                  <w:pPr>
                    <w:spacing w:before="0"/>
                    <w:rPr>
                      <w:sz w:val="22"/>
                      <w:szCs w:val="22"/>
                    </w:rPr>
                  </w:pPr>
                  <w:hyperlink r:id="rId102" w:history="1">
                    <w:r w:rsidR="00DD47BE" w:rsidRPr="00DD47BE">
                      <w:rPr>
                        <w:rStyle w:val="Hyperlink"/>
                        <w:b/>
                        <w:bCs/>
                        <w:color w:val="3789BD"/>
                        <w:sz w:val="22"/>
                        <w:szCs w:val="22"/>
                        <w:bdr w:val="none" w:sz="0" w:space="0" w:color="auto" w:frame="1"/>
                      </w:rPr>
                      <w:t>S</w:t>
                    </w:r>
                  </w:hyperlink>
                </w:p>
              </w:tc>
              <w:tc>
                <w:tcPr>
                  <w:tcW w:w="0" w:type="auto"/>
                  <w:tcMar>
                    <w:top w:w="75" w:type="dxa"/>
                    <w:left w:w="75" w:type="dxa"/>
                    <w:bottom w:w="75" w:type="dxa"/>
                    <w:right w:w="75" w:type="dxa"/>
                  </w:tcMar>
                  <w:vAlign w:val="bottom"/>
                  <w:hideMark/>
                </w:tcPr>
                <w:p w14:paraId="265A1DB7" w14:textId="77777777" w:rsidR="00DD47BE" w:rsidRPr="00DD47BE" w:rsidRDefault="00DD47BE" w:rsidP="00860154">
                  <w:pPr>
                    <w:spacing w:before="0"/>
                    <w:rPr>
                      <w:sz w:val="22"/>
                      <w:szCs w:val="22"/>
                    </w:rPr>
                  </w:pPr>
                  <w:r w:rsidRPr="00DD47BE">
                    <w:rPr>
                      <w:sz w:val="22"/>
                      <w:szCs w:val="22"/>
                    </w:rPr>
                    <w:t>Fixed-satellite service</w:t>
                  </w:r>
                </w:p>
              </w:tc>
            </w:tr>
            <w:tr w:rsidR="00DD47BE" w:rsidRPr="00DD47BE" w14:paraId="684EA9FD" w14:textId="77777777">
              <w:tc>
                <w:tcPr>
                  <w:tcW w:w="420" w:type="dxa"/>
                  <w:tcMar>
                    <w:top w:w="75" w:type="dxa"/>
                    <w:left w:w="75" w:type="dxa"/>
                    <w:bottom w:w="75" w:type="dxa"/>
                    <w:right w:w="75" w:type="dxa"/>
                  </w:tcMar>
                  <w:vAlign w:val="bottom"/>
                  <w:hideMark/>
                </w:tcPr>
                <w:p w14:paraId="389C01BB" w14:textId="77777777" w:rsidR="00DD47BE" w:rsidRPr="00DD47BE" w:rsidRDefault="008F53AA" w:rsidP="00860154">
                  <w:pPr>
                    <w:spacing w:before="0"/>
                    <w:rPr>
                      <w:sz w:val="22"/>
                      <w:szCs w:val="22"/>
                    </w:rPr>
                  </w:pPr>
                  <w:hyperlink r:id="rId103" w:history="1">
                    <w:r w:rsidR="00DD47BE" w:rsidRPr="00DD47BE">
                      <w:rPr>
                        <w:rStyle w:val="Hyperlink"/>
                        <w:b/>
                        <w:bCs/>
                        <w:color w:val="3789BD"/>
                        <w:sz w:val="22"/>
                        <w:szCs w:val="22"/>
                        <w:bdr w:val="none" w:sz="0" w:space="0" w:color="auto" w:frame="1"/>
                      </w:rPr>
                      <w:t>SA</w:t>
                    </w:r>
                  </w:hyperlink>
                </w:p>
              </w:tc>
              <w:tc>
                <w:tcPr>
                  <w:tcW w:w="0" w:type="auto"/>
                  <w:tcMar>
                    <w:top w:w="75" w:type="dxa"/>
                    <w:left w:w="75" w:type="dxa"/>
                    <w:bottom w:w="75" w:type="dxa"/>
                    <w:right w:w="75" w:type="dxa"/>
                  </w:tcMar>
                  <w:vAlign w:val="bottom"/>
                  <w:hideMark/>
                </w:tcPr>
                <w:p w14:paraId="53FB3C8C" w14:textId="77777777" w:rsidR="00DD47BE" w:rsidRPr="00DD47BE" w:rsidRDefault="00DD47BE" w:rsidP="00860154">
                  <w:pPr>
                    <w:spacing w:before="0"/>
                    <w:rPr>
                      <w:sz w:val="22"/>
                      <w:szCs w:val="22"/>
                    </w:rPr>
                  </w:pPr>
                  <w:r w:rsidRPr="00DD47BE">
                    <w:rPr>
                      <w:sz w:val="22"/>
                      <w:szCs w:val="22"/>
                    </w:rPr>
                    <w:t>Space applications and meteorology</w:t>
                  </w:r>
                </w:p>
              </w:tc>
            </w:tr>
            <w:tr w:rsidR="00DD47BE" w:rsidRPr="00DD47BE" w14:paraId="3DC2103D" w14:textId="77777777">
              <w:tc>
                <w:tcPr>
                  <w:tcW w:w="420" w:type="dxa"/>
                  <w:tcMar>
                    <w:top w:w="75" w:type="dxa"/>
                    <w:left w:w="75" w:type="dxa"/>
                    <w:bottom w:w="75" w:type="dxa"/>
                    <w:right w:w="75" w:type="dxa"/>
                  </w:tcMar>
                  <w:vAlign w:val="bottom"/>
                  <w:hideMark/>
                </w:tcPr>
                <w:p w14:paraId="2CDC34AA" w14:textId="77777777" w:rsidR="00DD47BE" w:rsidRPr="00DD47BE" w:rsidRDefault="008F53AA" w:rsidP="00860154">
                  <w:pPr>
                    <w:spacing w:before="0"/>
                    <w:rPr>
                      <w:sz w:val="22"/>
                      <w:szCs w:val="22"/>
                    </w:rPr>
                  </w:pPr>
                  <w:hyperlink r:id="rId104" w:history="1">
                    <w:r w:rsidR="00DD47BE" w:rsidRPr="00DD47BE">
                      <w:rPr>
                        <w:rStyle w:val="Hyperlink"/>
                        <w:b/>
                        <w:bCs/>
                        <w:color w:val="3789BD"/>
                        <w:sz w:val="22"/>
                        <w:szCs w:val="22"/>
                        <w:bdr w:val="none" w:sz="0" w:space="0" w:color="auto" w:frame="1"/>
                      </w:rPr>
                      <w:t>SF</w:t>
                    </w:r>
                  </w:hyperlink>
                </w:p>
              </w:tc>
              <w:tc>
                <w:tcPr>
                  <w:tcW w:w="0" w:type="auto"/>
                  <w:tcMar>
                    <w:top w:w="75" w:type="dxa"/>
                    <w:left w:w="75" w:type="dxa"/>
                    <w:bottom w:w="75" w:type="dxa"/>
                    <w:right w:w="75" w:type="dxa"/>
                  </w:tcMar>
                  <w:vAlign w:val="bottom"/>
                  <w:hideMark/>
                </w:tcPr>
                <w:p w14:paraId="16DD2ADD" w14:textId="77777777" w:rsidR="00DD47BE" w:rsidRPr="00DD47BE" w:rsidRDefault="00DD47BE" w:rsidP="00860154">
                  <w:pPr>
                    <w:spacing w:before="0"/>
                    <w:rPr>
                      <w:sz w:val="22"/>
                      <w:szCs w:val="22"/>
                    </w:rPr>
                  </w:pPr>
                  <w:r w:rsidRPr="00DD47BE">
                    <w:rPr>
                      <w:sz w:val="22"/>
                      <w:szCs w:val="22"/>
                    </w:rPr>
                    <w:t>Frequency sharing and coordination between fixed-satellite and fixed service systems</w:t>
                  </w:r>
                </w:p>
              </w:tc>
            </w:tr>
            <w:tr w:rsidR="00DD47BE" w:rsidRPr="00DD47BE" w14:paraId="7D1E3CE0" w14:textId="77777777">
              <w:tc>
                <w:tcPr>
                  <w:tcW w:w="420" w:type="dxa"/>
                  <w:tcMar>
                    <w:top w:w="75" w:type="dxa"/>
                    <w:left w:w="75" w:type="dxa"/>
                    <w:bottom w:w="75" w:type="dxa"/>
                    <w:right w:w="75" w:type="dxa"/>
                  </w:tcMar>
                  <w:vAlign w:val="bottom"/>
                  <w:hideMark/>
                </w:tcPr>
                <w:p w14:paraId="58F5D797" w14:textId="77777777" w:rsidR="00DD47BE" w:rsidRPr="00DD47BE" w:rsidRDefault="008F53AA" w:rsidP="00860154">
                  <w:pPr>
                    <w:spacing w:before="0"/>
                    <w:rPr>
                      <w:sz w:val="22"/>
                      <w:szCs w:val="22"/>
                    </w:rPr>
                  </w:pPr>
                  <w:hyperlink r:id="rId105" w:history="1">
                    <w:r w:rsidR="00DD47BE" w:rsidRPr="00DD47BE">
                      <w:rPr>
                        <w:rStyle w:val="Hyperlink"/>
                        <w:b/>
                        <w:bCs/>
                        <w:color w:val="3789BD"/>
                        <w:sz w:val="22"/>
                        <w:szCs w:val="22"/>
                        <w:bdr w:val="none" w:sz="0" w:space="0" w:color="auto" w:frame="1"/>
                      </w:rPr>
                      <w:t>SM</w:t>
                    </w:r>
                  </w:hyperlink>
                </w:p>
              </w:tc>
              <w:tc>
                <w:tcPr>
                  <w:tcW w:w="0" w:type="auto"/>
                  <w:tcMar>
                    <w:top w:w="75" w:type="dxa"/>
                    <w:left w:w="75" w:type="dxa"/>
                    <w:bottom w:w="75" w:type="dxa"/>
                    <w:right w:w="75" w:type="dxa"/>
                  </w:tcMar>
                  <w:vAlign w:val="bottom"/>
                  <w:hideMark/>
                </w:tcPr>
                <w:p w14:paraId="6A5C971E" w14:textId="77777777" w:rsidR="00DD47BE" w:rsidRPr="00DD47BE" w:rsidRDefault="00DD47BE" w:rsidP="00860154">
                  <w:pPr>
                    <w:spacing w:before="0"/>
                    <w:rPr>
                      <w:sz w:val="22"/>
                      <w:szCs w:val="22"/>
                    </w:rPr>
                  </w:pPr>
                  <w:r w:rsidRPr="00DD47BE">
                    <w:rPr>
                      <w:sz w:val="22"/>
                      <w:szCs w:val="22"/>
                    </w:rPr>
                    <w:t>Spectrum management</w:t>
                  </w:r>
                </w:p>
              </w:tc>
            </w:tr>
            <w:tr w:rsidR="00DD47BE" w:rsidRPr="00DD47BE" w14:paraId="73551F07" w14:textId="77777777">
              <w:tc>
                <w:tcPr>
                  <w:tcW w:w="420" w:type="dxa"/>
                  <w:tcMar>
                    <w:top w:w="75" w:type="dxa"/>
                    <w:left w:w="75" w:type="dxa"/>
                    <w:bottom w:w="75" w:type="dxa"/>
                    <w:right w:w="75" w:type="dxa"/>
                  </w:tcMar>
                  <w:vAlign w:val="bottom"/>
                  <w:hideMark/>
                </w:tcPr>
                <w:p w14:paraId="0C125B8F" w14:textId="77777777" w:rsidR="00DD47BE" w:rsidRPr="00DD47BE" w:rsidRDefault="008F53AA" w:rsidP="00860154">
                  <w:pPr>
                    <w:spacing w:before="0"/>
                    <w:rPr>
                      <w:sz w:val="22"/>
                      <w:szCs w:val="22"/>
                    </w:rPr>
                  </w:pPr>
                  <w:hyperlink r:id="rId106" w:history="1">
                    <w:r w:rsidR="00DD47BE" w:rsidRPr="00DD47BE">
                      <w:rPr>
                        <w:rStyle w:val="Hyperlink"/>
                        <w:b/>
                        <w:bCs/>
                        <w:color w:val="3789BD"/>
                        <w:sz w:val="22"/>
                        <w:szCs w:val="22"/>
                        <w:bdr w:val="none" w:sz="0" w:space="0" w:color="auto" w:frame="1"/>
                      </w:rPr>
                      <w:t>SNG</w:t>
                    </w:r>
                  </w:hyperlink>
                </w:p>
              </w:tc>
              <w:tc>
                <w:tcPr>
                  <w:tcW w:w="0" w:type="auto"/>
                  <w:tcMar>
                    <w:top w:w="75" w:type="dxa"/>
                    <w:left w:w="75" w:type="dxa"/>
                    <w:bottom w:w="75" w:type="dxa"/>
                    <w:right w:w="75" w:type="dxa"/>
                  </w:tcMar>
                  <w:vAlign w:val="bottom"/>
                  <w:hideMark/>
                </w:tcPr>
                <w:p w14:paraId="374F2BEE" w14:textId="77777777" w:rsidR="00DD47BE" w:rsidRPr="00DD47BE" w:rsidRDefault="00DD47BE" w:rsidP="00860154">
                  <w:pPr>
                    <w:spacing w:before="0"/>
                    <w:rPr>
                      <w:sz w:val="22"/>
                      <w:szCs w:val="22"/>
                    </w:rPr>
                  </w:pPr>
                  <w:r w:rsidRPr="00DD47BE">
                    <w:rPr>
                      <w:sz w:val="22"/>
                      <w:szCs w:val="22"/>
                    </w:rPr>
                    <w:t>Satellite news gathering</w:t>
                  </w:r>
                </w:p>
              </w:tc>
            </w:tr>
            <w:tr w:rsidR="00DD47BE" w:rsidRPr="00DD47BE" w14:paraId="12E7186C" w14:textId="77777777">
              <w:tc>
                <w:tcPr>
                  <w:tcW w:w="420" w:type="dxa"/>
                  <w:tcMar>
                    <w:top w:w="75" w:type="dxa"/>
                    <w:left w:w="75" w:type="dxa"/>
                    <w:bottom w:w="75" w:type="dxa"/>
                    <w:right w:w="75" w:type="dxa"/>
                  </w:tcMar>
                  <w:vAlign w:val="bottom"/>
                  <w:hideMark/>
                </w:tcPr>
                <w:p w14:paraId="23943A05" w14:textId="77777777" w:rsidR="00DD47BE" w:rsidRPr="00DD47BE" w:rsidRDefault="008F53AA" w:rsidP="00860154">
                  <w:pPr>
                    <w:spacing w:before="0"/>
                    <w:rPr>
                      <w:sz w:val="22"/>
                      <w:szCs w:val="22"/>
                    </w:rPr>
                  </w:pPr>
                  <w:hyperlink r:id="rId107" w:history="1">
                    <w:r w:rsidR="00DD47BE" w:rsidRPr="00DD47BE">
                      <w:rPr>
                        <w:rStyle w:val="Hyperlink"/>
                        <w:b/>
                        <w:bCs/>
                        <w:color w:val="3789BD"/>
                        <w:sz w:val="22"/>
                        <w:szCs w:val="22"/>
                        <w:bdr w:val="none" w:sz="0" w:space="0" w:color="auto" w:frame="1"/>
                      </w:rPr>
                      <w:t>TF</w:t>
                    </w:r>
                  </w:hyperlink>
                </w:p>
              </w:tc>
              <w:tc>
                <w:tcPr>
                  <w:tcW w:w="0" w:type="auto"/>
                  <w:tcMar>
                    <w:top w:w="75" w:type="dxa"/>
                    <w:left w:w="75" w:type="dxa"/>
                    <w:bottom w:w="75" w:type="dxa"/>
                    <w:right w:w="75" w:type="dxa"/>
                  </w:tcMar>
                  <w:vAlign w:val="bottom"/>
                  <w:hideMark/>
                </w:tcPr>
                <w:p w14:paraId="088289A4" w14:textId="77777777" w:rsidR="00DD47BE" w:rsidRPr="00DD47BE" w:rsidRDefault="00DD47BE" w:rsidP="00860154">
                  <w:pPr>
                    <w:spacing w:before="0"/>
                    <w:rPr>
                      <w:sz w:val="22"/>
                      <w:szCs w:val="22"/>
                    </w:rPr>
                  </w:pPr>
                  <w:r w:rsidRPr="00DD47BE">
                    <w:rPr>
                      <w:sz w:val="22"/>
                      <w:szCs w:val="22"/>
                    </w:rPr>
                    <w:t>Time signals and frequency standards emissions</w:t>
                  </w:r>
                </w:p>
              </w:tc>
            </w:tr>
            <w:tr w:rsidR="00DD47BE" w:rsidRPr="00DD47BE" w14:paraId="6DD51954" w14:textId="77777777">
              <w:tc>
                <w:tcPr>
                  <w:tcW w:w="420" w:type="dxa"/>
                  <w:tcMar>
                    <w:top w:w="75" w:type="dxa"/>
                    <w:left w:w="75" w:type="dxa"/>
                    <w:bottom w:w="75" w:type="dxa"/>
                    <w:right w:w="75" w:type="dxa"/>
                  </w:tcMar>
                  <w:vAlign w:val="bottom"/>
                  <w:hideMark/>
                </w:tcPr>
                <w:p w14:paraId="46A0916B" w14:textId="77777777" w:rsidR="00DD47BE" w:rsidRPr="00DD47BE" w:rsidRDefault="008F53AA" w:rsidP="00860154">
                  <w:pPr>
                    <w:spacing w:before="0"/>
                    <w:rPr>
                      <w:sz w:val="22"/>
                      <w:szCs w:val="22"/>
                    </w:rPr>
                  </w:pPr>
                  <w:hyperlink r:id="rId108" w:history="1">
                    <w:r w:rsidR="00DD47BE" w:rsidRPr="00DD47BE">
                      <w:rPr>
                        <w:rStyle w:val="Hyperlink"/>
                        <w:b/>
                        <w:bCs/>
                        <w:color w:val="3789BD"/>
                        <w:sz w:val="22"/>
                        <w:szCs w:val="22"/>
                        <w:bdr w:val="none" w:sz="0" w:space="0" w:color="auto" w:frame="1"/>
                      </w:rPr>
                      <w:t>V</w:t>
                    </w:r>
                  </w:hyperlink>
                </w:p>
              </w:tc>
              <w:tc>
                <w:tcPr>
                  <w:tcW w:w="0" w:type="auto"/>
                  <w:tcMar>
                    <w:top w:w="75" w:type="dxa"/>
                    <w:left w:w="75" w:type="dxa"/>
                    <w:bottom w:w="75" w:type="dxa"/>
                    <w:right w:w="75" w:type="dxa"/>
                  </w:tcMar>
                  <w:vAlign w:val="bottom"/>
                  <w:hideMark/>
                </w:tcPr>
                <w:p w14:paraId="18F799D4" w14:textId="77777777" w:rsidR="00DD47BE" w:rsidRPr="00DD47BE" w:rsidRDefault="00DD47BE" w:rsidP="00860154">
                  <w:pPr>
                    <w:spacing w:before="0"/>
                    <w:rPr>
                      <w:sz w:val="22"/>
                      <w:szCs w:val="22"/>
                    </w:rPr>
                  </w:pPr>
                  <w:r w:rsidRPr="00DD47BE">
                    <w:rPr>
                      <w:sz w:val="22"/>
                      <w:szCs w:val="22"/>
                    </w:rPr>
                    <w:t>Vocabulary and related subjects</w:t>
                  </w:r>
                </w:p>
              </w:tc>
            </w:tr>
          </w:tbl>
          <w:p w14:paraId="23399804" w14:textId="77777777" w:rsidR="00DD47BE" w:rsidRPr="00DD47BE" w:rsidRDefault="00DD47BE" w:rsidP="00860154">
            <w:pPr>
              <w:spacing w:before="0"/>
              <w:rPr>
                <w:sz w:val="22"/>
                <w:szCs w:val="22"/>
              </w:rPr>
            </w:pPr>
          </w:p>
        </w:tc>
      </w:tr>
      <w:tr w:rsidR="00DD47BE" w:rsidRPr="00DD47BE" w14:paraId="058D93E2" w14:textId="77777777" w:rsidTr="00DD47BE">
        <w:tc>
          <w:tcPr>
            <w:tcW w:w="0" w:type="auto"/>
            <w:shd w:val="clear" w:color="auto" w:fill="FFFFFF"/>
            <w:tcMar>
              <w:top w:w="75" w:type="dxa"/>
              <w:left w:w="75" w:type="dxa"/>
              <w:bottom w:w="75" w:type="dxa"/>
              <w:right w:w="75" w:type="dxa"/>
            </w:tcMar>
            <w:vAlign w:val="bottom"/>
          </w:tcPr>
          <w:p w14:paraId="7DD46F18" w14:textId="77777777" w:rsidR="00DD47BE" w:rsidRPr="00DD47BE" w:rsidRDefault="00DD47BE" w:rsidP="00860154">
            <w:pPr>
              <w:spacing w:before="0"/>
              <w:rPr>
                <w:color w:val="444444"/>
                <w:sz w:val="18"/>
                <w:szCs w:val="18"/>
                <w:lang w:val="en-US"/>
              </w:rPr>
            </w:pPr>
          </w:p>
          <w:tbl>
            <w:tblPr>
              <w:tblW w:w="5000" w:type="pct"/>
              <w:tblCellMar>
                <w:left w:w="0" w:type="dxa"/>
                <w:right w:w="0" w:type="dxa"/>
              </w:tblCellMar>
              <w:tblLook w:val="04A0" w:firstRow="1" w:lastRow="0" w:firstColumn="1" w:lastColumn="0" w:noHBand="0" w:noVBand="1"/>
            </w:tblPr>
            <w:tblGrid>
              <w:gridCol w:w="603"/>
              <w:gridCol w:w="8955"/>
            </w:tblGrid>
            <w:tr w:rsidR="00DD47BE" w:rsidRPr="00DD47BE" w14:paraId="3E6C059B" w14:textId="77777777">
              <w:tc>
                <w:tcPr>
                  <w:tcW w:w="420" w:type="dxa"/>
                  <w:tcMar>
                    <w:top w:w="75" w:type="dxa"/>
                    <w:left w:w="75" w:type="dxa"/>
                    <w:bottom w:w="75" w:type="dxa"/>
                    <w:right w:w="75" w:type="dxa"/>
                  </w:tcMar>
                  <w:vAlign w:val="bottom"/>
                  <w:hideMark/>
                </w:tcPr>
                <w:p w14:paraId="59B6F104" w14:textId="77777777" w:rsidR="00DD47BE" w:rsidRPr="00DD47BE" w:rsidRDefault="008F53AA" w:rsidP="00860154">
                  <w:pPr>
                    <w:spacing w:before="0"/>
                    <w:rPr>
                      <w:sz w:val="22"/>
                      <w:szCs w:val="22"/>
                    </w:rPr>
                  </w:pPr>
                  <w:hyperlink r:id="rId109" w:history="1">
                    <w:r w:rsidR="00DD47BE" w:rsidRPr="00DD47BE">
                      <w:rPr>
                        <w:rStyle w:val="Hyperlink"/>
                        <w:b/>
                        <w:bCs/>
                        <w:color w:val="3789BD"/>
                        <w:sz w:val="22"/>
                        <w:szCs w:val="22"/>
                        <w:bdr w:val="none" w:sz="0" w:space="0" w:color="auto" w:frame="1"/>
                      </w:rPr>
                      <w:t>BO</w:t>
                    </w:r>
                  </w:hyperlink>
                </w:p>
              </w:tc>
              <w:tc>
                <w:tcPr>
                  <w:tcW w:w="0" w:type="auto"/>
                  <w:tcMar>
                    <w:top w:w="75" w:type="dxa"/>
                    <w:left w:w="75" w:type="dxa"/>
                    <w:bottom w:w="75" w:type="dxa"/>
                    <w:right w:w="75" w:type="dxa"/>
                  </w:tcMar>
                  <w:vAlign w:val="bottom"/>
                  <w:hideMark/>
                </w:tcPr>
                <w:p w14:paraId="5A4905B0"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卫星传送</w:t>
                  </w:r>
                  <w:proofErr w:type="spellEnd"/>
                </w:p>
              </w:tc>
            </w:tr>
            <w:tr w:rsidR="00DD47BE" w:rsidRPr="00DD47BE" w14:paraId="49284B7F" w14:textId="77777777">
              <w:tc>
                <w:tcPr>
                  <w:tcW w:w="420" w:type="dxa"/>
                  <w:tcMar>
                    <w:top w:w="75" w:type="dxa"/>
                    <w:left w:w="75" w:type="dxa"/>
                    <w:bottom w:w="75" w:type="dxa"/>
                    <w:right w:w="75" w:type="dxa"/>
                  </w:tcMar>
                  <w:vAlign w:val="bottom"/>
                  <w:hideMark/>
                </w:tcPr>
                <w:p w14:paraId="511FEEE3" w14:textId="77777777" w:rsidR="00DD47BE" w:rsidRPr="00DD47BE" w:rsidRDefault="008F53AA" w:rsidP="00860154">
                  <w:pPr>
                    <w:spacing w:before="0"/>
                    <w:rPr>
                      <w:sz w:val="22"/>
                      <w:szCs w:val="22"/>
                    </w:rPr>
                  </w:pPr>
                  <w:hyperlink r:id="rId110" w:history="1">
                    <w:r w:rsidR="00DD47BE" w:rsidRPr="00DD47BE">
                      <w:rPr>
                        <w:rStyle w:val="Hyperlink"/>
                        <w:b/>
                        <w:bCs/>
                        <w:color w:val="3789BD"/>
                        <w:sz w:val="22"/>
                        <w:szCs w:val="22"/>
                        <w:bdr w:val="none" w:sz="0" w:space="0" w:color="auto" w:frame="1"/>
                      </w:rPr>
                      <w:t>BR</w:t>
                    </w:r>
                  </w:hyperlink>
                </w:p>
              </w:tc>
              <w:tc>
                <w:tcPr>
                  <w:tcW w:w="0" w:type="auto"/>
                  <w:tcMar>
                    <w:top w:w="75" w:type="dxa"/>
                    <w:left w:w="75" w:type="dxa"/>
                    <w:bottom w:w="75" w:type="dxa"/>
                    <w:right w:w="75" w:type="dxa"/>
                  </w:tcMar>
                  <w:vAlign w:val="bottom"/>
                  <w:hideMark/>
                </w:tcPr>
                <w:p w14:paraId="511C63AA" w14:textId="77777777" w:rsidR="00DD47BE" w:rsidRPr="00DD47BE" w:rsidRDefault="00DD47BE" w:rsidP="00860154">
                  <w:pPr>
                    <w:spacing w:before="0"/>
                    <w:rPr>
                      <w:sz w:val="22"/>
                      <w:szCs w:val="22"/>
                      <w:lang w:eastAsia="zh-CN"/>
                    </w:rPr>
                  </w:pPr>
                  <w:r w:rsidRPr="00DD47BE">
                    <w:rPr>
                      <w:rFonts w:hint="eastAsia"/>
                      <w:sz w:val="22"/>
                      <w:szCs w:val="22"/>
                      <w:bdr w:val="none" w:sz="0" w:space="0" w:color="auto" w:frame="1"/>
                      <w:lang w:eastAsia="zh-CN"/>
                    </w:rPr>
                    <w:t>用于制作、存档和播出的录制；电视电影</w:t>
                  </w:r>
                </w:p>
              </w:tc>
            </w:tr>
            <w:tr w:rsidR="00DD47BE" w:rsidRPr="00DD47BE" w14:paraId="0DECFB06" w14:textId="77777777">
              <w:tc>
                <w:tcPr>
                  <w:tcW w:w="420" w:type="dxa"/>
                  <w:tcMar>
                    <w:top w:w="75" w:type="dxa"/>
                    <w:left w:w="75" w:type="dxa"/>
                    <w:bottom w:w="75" w:type="dxa"/>
                    <w:right w:w="75" w:type="dxa"/>
                  </w:tcMar>
                  <w:vAlign w:val="bottom"/>
                  <w:hideMark/>
                </w:tcPr>
                <w:p w14:paraId="29E51FB4" w14:textId="77777777" w:rsidR="00DD47BE" w:rsidRPr="00DD47BE" w:rsidRDefault="00503B2C" w:rsidP="00860154">
                  <w:pPr>
                    <w:spacing w:before="0"/>
                    <w:rPr>
                      <w:sz w:val="22"/>
                      <w:szCs w:val="22"/>
                    </w:rPr>
                  </w:pPr>
                  <w:r>
                    <w:fldChar w:fldCharType="begin"/>
                  </w:r>
                  <w:r>
                    <w:instrText xml:space="preserve"> HYPERLINK "http://www.itu.int/rec/R-REC-BS" </w:instrText>
                  </w:r>
                  <w:r>
                    <w:fldChar w:fldCharType="separate"/>
                  </w:r>
                  <w:r w:rsidR="00DD47BE" w:rsidRPr="00DD47BE">
                    <w:rPr>
                      <w:rStyle w:val="Hyperlink"/>
                      <w:b/>
                      <w:bCs/>
                      <w:color w:val="3789BD"/>
                      <w:sz w:val="22"/>
                      <w:szCs w:val="22"/>
                      <w:bdr w:val="none" w:sz="0" w:space="0" w:color="auto" w:frame="1"/>
                    </w:rPr>
                    <w:t>BS</w:t>
                  </w:r>
                  <w:r>
                    <w:rPr>
                      <w:rStyle w:val="Hyperlink"/>
                      <w:b/>
                      <w:bCs/>
                      <w:color w:val="3789BD"/>
                      <w:sz w:val="22"/>
                      <w:szCs w:val="22"/>
                      <w:bdr w:val="none" w:sz="0" w:space="0" w:color="auto" w:frame="1"/>
                    </w:rPr>
                    <w:fldChar w:fldCharType="end"/>
                  </w:r>
                </w:p>
              </w:tc>
              <w:tc>
                <w:tcPr>
                  <w:tcW w:w="0" w:type="auto"/>
                  <w:tcMar>
                    <w:top w:w="75" w:type="dxa"/>
                    <w:left w:w="75" w:type="dxa"/>
                    <w:bottom w:w="75" w:type="dxa"/>
                    <w:right w:w="75" w:type="dxa"/>
                  </w:tcMar>
                  <w:vAlign w:val="bottom"/>
                  <w:hideMark/>
                </w:tcPr>
                <w:p w14:paraId="55FE0AB1"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广播业务（声音</w:t>
                  </w:r>
                  <w:proofErr w:type="spellEnd"/>
                  <w:r w:rsidRPr="00DD47BE">
                    <w:rPr>
                      <w:rFonts w:hint="eastAsia"/>
                      <w:sz w:val="22"/>
                      <w:szCs w:val="22"/>
                      <w:bdr w:val="none" w:sz="0" w:space="0" w:color="auto" w:frame="1"/>
                    </w:rPr>
                    <w:t>）</w:t>
                  </w:r>
                </w:p>
              </w:tc>
            </w:tr>
            <w:tr w:rsidR="00DD47BE" w:rsidRPr="00DD47BE" w14:paraId="7FD4A309" w14:textId="77777777">
              <w:tc>
                <w:tcPr>
                  <w:tcW w:w="420" w:type="dxa"/>
                  <w:tcMar>
                    <w:top w:w="75" w:type="dxa"/>
                    <w:left w:w="75" w:type="dxa"/>
                    <w:bottom w:w="75" w:type="dxa"/>
                    <w:right w:w="75" w:type="dxa"/>
                  </w:tcMar>
                  <w:vAlign w:val="bottom"/>
                  <w:hideMark/>
                </w:tcPr>
                <w:p w14:paraId="5766DD09" w14:textId="77777777" w:rsidR="00DD47BE" w:rsidRPr="00DD47BE" w:rsidRDefault="008F53AA" w:rsidP="00860154">
                  <w:pPr>
                    <w:spacing w:before="0"/>
                    <w:rPr>
                      <w:sz w:val="22"/>
                      <w:szCs w:val="22"/>
                    </w:rPr>
                  </w:pPr>
                  <w:hyperlink r:id="rId111" w:history="1">
                    <w:r w:rsidR="00DD47BE" w:rsidRPr="00DD47BE">
                      <w:rPr>
                        <w:rStyle w:val="Hyperlink"/>
                        <w:b/>
                        <w:bCs/>
                        <w:color w:val="3789BD"/>
                        <w:sz w:val="22"/>
                        <w:szCs w:val="22"/>
                        <w:bdr w:val="none" w:sz="0" w:space="0" w:color="auto" w:frame="1"/>
                      </w:rPr>
                      <w:t>BT</w:t>
                    </w:r>
                  </w:hyperlink>
                </w:p>
              </w:tc>
              <w:tc>
                <w:tcPr>
                  <w:tcW w:w="0" w:type="auto"/>
                  <w:tcMar>
                    <w:top w:w="75" w:type="dxa"/>
                    <w:left w:w="75" w:type="dxa"/>
                    <w:bottom w:w="75" w:type="dxa"/>
                    <w:right w:w="75" w:type="dxa"/>
                  </w:tcMar>
                  <w:vAlign w:val="bottom"/>
                  <w:hideMark/>
                </w:tcPr>
                <w:p w14:paraId="203A8387"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广播业务（电视</w:t>
                  </w:r>
                  <w:proofErr w:type="spellEnd"/>
                  <w:r w:rsidRPr="00DD47BE">
                    <w:rPr>
                      <w:rFonts w:hint="eastAsia"/>
                      <w:sz w:val="22"/>
                      <w:szCs w:val="22"/>
                      <w:bdr w:val="none" w:sz="0" w:space="0" w:color="auto" w:frame="1"/>
                    </w:rPr>
                    <w:t>）</w:t>
                  </w:r>
                </w:p>
              </w:tc>
            </w:tr>
            <w:tr w:rsidR="00DD47BE" w:rsidRPr="00DD47BE" w14:paraId="39B62F17" w14:textId="77777777">
              <w:tc>
                <w:tcPr>
                  <w:tcW w:w="420" w:type="dxa"/>
                  <w:tcMar>
                    <w:top w:w="75" w:type="dxa"/>
                    <w:left w:w="75" w:type="dxa"/>
                    <w:bottom w:w="75" w:type="dxa"/>
                    <w:right w:w="75" w:type="dxa"/>
                  </w:tcMar>
                  <w:vAlign w:val="bottom"/>
                  <w:hideMark/>
                </w:tcPr>
                <w:p w14:paraId="1B7F9E09" w14:textId="77777777" w:rsidR="00DD47BE" w:rsidRPr="00DD47BE" w:rsidRDefault="008F53AA" w:rsidP="00860154">
                  <w:pPr>
                    <w:spacing w:before="0"/>
                    <w:rPr>
                      <w:sz w:val="22"/>
                      <w:szCs w:val="22"/>
                    </w:rPr>
                  </w:pPr>
                  <w:hyperlink r:id="rId112" w:history="1">
                    <w:r w:rsidR="00DD47BE" w:rsidRPr="00DD47BE">
                      <w:rPr>
                        <w:rStyle w:val="Hyperlink"/>
                        <w:b/>
                        <w:bCs/>
                        <w:color w:val="3789BD"/>
                        <w:sz w:val="22"/>
                        <w:szCs w:val="22"/>
                        <w:bdr w:val="none" w:sz="0" w:space="0" w:color="auto" w:frame="1"/>
                      </w:rPr>
                      <w:t>F</w:t>
                    </w:r>
                  </w:hyperlink>
                </w:p>
              </w:tc>
              <w:tc>
                <w:tcPr>
                  <w:tcW w:w="0" w:type="auto"/>
                  <w:tcMar>
                    <w:top w:w="75" w:type="dxa"/>
                    <w:left w:w="75" w:type="dxa"/>
                    <w:bottom w:w="75" w:type="dxa"/>
                    <w:right w:w="75" w:type="dxa"/>
                  </w:tcMar>
                  <w:vAlign w:val="bottom"/>
                  <w:hideMark/>
                </w:tcPr>
                <w:p w14:paraId="09DE8C39"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固定业务</w:t>
                  </w:r>
                  <w:proofErr w:type="spellEnd"/>
                </w:p>
              </w:tc>
            </w:tr>
            <w:tr w:rsidR="00DD47BE" w:rsidRPr="00DD47BE" w14:paraId="1C18DF18" w14:textId="77777777">
              <w:tc>
                <w:tcPr>
                  <w:tcW w:w="420" w:type="dxa"/>
                  <w:tcMar>
                    <w:top w:w="75" w:type="dxa"/>
                    <w:left w:w="75" w:type="dxa"/>
                    <w:bottom w:w="75" w:type="dxa"/>
                    <w:right w:w="75" w:type="dxa"/>
                  </w:tcMar>
                  <w:vAlign w:val="bottom"/>
                  <w:hideMark/>
                </w:tcPr>
                <w:p w14:paraId="1D394AAB" w14:textId="77777777" w:rsidR="00DD47BE" w:rsidRPr="00DD47BE" w:rsidRDefault="008F53AA" w:rsidP="00860154">
                  <w:pPr>
                    <w:spacing w:before="0"/>
                    <w:rPr>
                      <w:sz w:val="22"/>
                      <w:szCs w:val="22"/>
                    </w:rPr>
                  </w:pPr>
                  <w:hyperlink r:id="rId113" w:history="1">
                    <w:r w:rsidR="00DD47BE" w:rsidRPr="00DD47BE">
                      <w:rPr>
                        <w:rStyle w:val="Hyperlink"/>
                        <w:b/>
                        <w:bCs/>
                        <w:color w:val="3789BD"/>
                        <w:sz w:val="22"/>
                        <w:szCs w:val="22"/>
                        <w:bdr w:val="none" w:sz="0" w:space="0" w:color="auto" w:frame="1"/>
                      </w:rPr>
                      <w:t>M</w:t>
                    </w:r>
                  </w:hyperlink>
                </w:p>
              </w:tc>
              <w:tc>
                <w:tcPr>
                  <w:tcW w:w="0" w:type="auto"/>
                  <w:tcMar>
                    <w:top w:w="75" w:type="dxa"/>
                    <w:left w:w="75" w:type="dxa"/>
                    <w:bottom w:w="75" w:type="dxa"/>
                    <w:right w:w="75" w:type="dxa"/>
                  </w:tcMar>
                  <w:vAlign w:val="bottom"/>
                  <w:hideMark/>
                </w:tcPr>
                <w:p w14:paraId="39F23646" w14:textId="77777777" w:rsidR="00DD47BE" w:rsidRPr="00DD47BE" w:rsidRDefault="00DD47BE" w:rsidP="00860154">
                  <w:pPr>
                    <w:spacing w:before="0"/>
                    <w:rPr>
                      <w:sz w:val="22"/>
                      <w:szCs w:val="22"/>
                      <w:lang w:eastAsia="zh-CN"/>
                    </w:rPr>
                  </w:pPr>
                  <w:r w:rsidRPr="00DD47BE">
                    <w:rPr>
                      <w:rFonts w:hint="eastAsia"/>
                      <w:sz w:val="22"/>
                      <w:szCs w:val="22"/>
                      <w:bdr w:val="none" w:sz="0" w:space="0" w:color="auto" w:frame="1"/>
                      <w:lang w:eastAsia="zh-CN"/>
                    </w:rPr>
                    <w:t>移动、无线电测定、业余和相关卫星业务</w:t>
                  </w:r>
                </w:p>
              </w:tc>
            </w:tr>
            <w:tr w:rsidR="00DD47BE" w:rsidRPr="00DD47BE" w14:paraId="75EA31ED" w14:textId="77777777">
              <w:tc>
                <w:tcPr>
                  <w:tcW w:w="420" w:type="dxa"/>
                  <w:tcMar>
                    <w:top w:w="75" w:type="dxa"/>
                    <w:left w:w="75" w:type="dxa"/>
                    <w:bottom w:w="75" w:type="dxa"/>
                    <w:right w:w="75" w:type="dxa"/>
                  </w:tcMar>
                  <w:vAlign w:val="bottom"/>
                  <w:hideMark/>
                </w:tcPr>
                <w:p w14:paraId="01335006" w14:textId="77777777" w:rsidR="00DD47BE" w:rsidRPr="00DD47BE" w:rsidRDefault="00503B2C" w:rsidP="00860154">
                  <w:pPr>
                    <w:spacing w:before="0"/>
                    <w:rPr>
                      <w:sz w:val="22"/>
                      <w:szCs w:val="22"/>
                    </w:rPr>
                  </w:pPr>
                  <w:r>
                    <w:fldChar w:fldCharType="begin"/>
                  </w:r>
                  <w:r>
                    <w:instrText xml:space="preserve"> HYPERLINK "http://www.itu.int/rec/R-REC-P" </w:instrText>
                  </w:r>
                  <w:r>
                    <w:fldChar w:fldCharType="separate"/>
                  </w:r>
                  <w:r w:rsidR="00DD47BE" w:rsidRPr="00DD47BE">
                    <w:rPr>
                      <w:rStyle w:val="Hyperlink"/>
                      <w:b/>
                      <w:bCs/>
                      <w:color w:val="3789BD"/>
                      <w:sz w:val="22"/>
                      <w:szCs w:val="22"/>
                      <w:bdr w:val="none" w:sz="0" w:space="0" w:color="auto" w:frame="1"/>
                    </w:rPr>
                    <w:t>P</w:t>
                  </w:r>
                  <w:r>
                    <w:rPr>
                      <w:rStyle w:val="Hyperlink"/>
                      <w:b/>
                      <w:bCs/>
                      <w:color w:val="3789BD"/>
                      <w:sz w:val="22"/>
                      <w:szCs w:val="22"/>
                      <w:bdr w:val="none" w:sz="0" w:space="0" w:color="auto" w:frame="1"/>
                    </w:rPr>
                    <w:fldChar w:fldCharType="end"/>
                  </w:r>
                </w:p>
              </w:tc>
              <w:tc>
                <w:tcPr>
                  <w:tcW w:w="0" w:type="auto"/>
                  <w:tcMar>
                    <w:top w:w="75" w:type="dxa"/>
                    <w:left w:w="75" w:type="dxa"/>
                    <w:bottom w:w="75" w:type="dxa"/>
                    <w:right w:w="75" w:type="dxa"/>
                  </w:tcMar>
                  <w:vAlign w:val="bottom"/>
                  <w:hideMark/>
                </w:tcPr>
                <w:p w14:paraId="2891A16A"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无线电波传播</w:t>
                  </w:r>
                  <w:proofErr w:type="spellEnd"/>
                </w:p>
              </w:tc>
            </w:tr>
            <w:tr w:rsidR="00DD47BE" w:rsidRPr="00DD47BE" w14:paraId="69A2AC49" w14:textId="77777777">
              <w:tc>
                <w:tcPr>
                  <w:tcW w:w="420" w:type="dxa"/>
                  <w:tcMar>
                    <w:top w:w="75" w:type="dxa"/>
                    <w:left w:w="75" w:type="dxa"/>
                    <w:bottom w:w="75" w:type="dxa"/>
                    <w:right w:w="75" w:type="dxa"/>
                  </w:tcMar>
                  <w:vAlign w:val="bottom"/>
                  <w:hideMark/>
                </w:tcPr>
                <w:p w14:paraId="348A554F" w14:textId="77777777" w:rsidR="00DD47BE" w:rsidRPr="00DD47BE" w:rsidRDefault="008F53AA" w:rsidP="00860154">
                  <w:pPr>
                    <w:spacing w:before="0"/>
                    <w:rPr>
                      <w:sz w:val="22"/>
                      <w:szCs w:val="22"/>
                    </w:rPr>
                  </w:pPr>
                  <w:hyperlink r:id="rId114" w:history="1">
                    <w:r w:rsidR="00DD47BE" w:rsidRPr="00DD47BE">
                      <w:rPr>
                        <w:rStyle w:val="Hyperlink"/>
                        <w:b/>
                        <w:bCs/>
                        <w:color w:val="3789BD"/>
                        <w:sz w:val="22"/>
                        <w:szCs w:val="22"/>
                        <w:bdr w:val="none" w:sz="0" w:space="0" w:color="auto" w:frame="1"/>
                      </w:rPr>
                      <w:t>RA</w:t>
                    </w:r>
                  </w:hyperlink>
                </w:p>
              </w:tc>
              <w:tc>
                <w:tcPr>
                  <w:tcW w:w="0" w:type="auto"/>
                  <w:tcMar>
                    <w:top w:w="75" w:type="dxa"/>
                    <w:left w:w="75" w:type="dxa"/>
                    <w:bottom w:w="75" w:type="dxa"/>
                    <w:right w:w="75" w:type="dxa"/>
                  </w:tcMar>
                  <w:vAlign w:val="bottom"/>
                  <w:hideMark/>
                </w:tcPr>
                <w:p w14:paraId="39F791D7"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射电天文</w:t>
                  </w:r>
                  <w:proofErr w:type="spellEnd"/>
                </w:p>
              </w:tc>
            </w:tr>
            <w:tr w:rsidR="00DD47BE" w:rsidRPr="00DD47BE" w14:paraId="0FC403D7" w14:textId="77777777">
              <w:tc>
                <w:tcPr>
                  <w:tcW w:w="420" w:type="dxa"/>
                  <w:tcMar>
                    <w:top w:w="75" w:type="dxa"/>
                    <w:left w:w="75" w:type="dxa"/>
                    <w:bottom w:w="75" w:type="dxa"/>
                    <w:right w:w="75" w:type="dxa"/>
                  </w:tcMar>
                  <w:vAlign w:val="bottom"/>
                  <w:hideMark/>
                </w:tcPr>
                <w:p w14:paraId="20B85BCA" w14:textId="77777777" w:rsidR="00DD47BE" w:rsidRPr="00DD47BE" w:rsidRDefault="008F53AA" w:rsidP="00860154">
                  <w:pPr>
                    <w:spacing w:before="0"/>
                    <w:rPr>
                      <w:sz w:val="22"/>
                      <w:szCs w:val="22"/>
                    </w:rPr>
                  </w:pPr>
                  <w:hyperlink r:id="rId115" w:history="1">
                    <w:r w:rsidR="00DD47BE" w:rsidRPr="00DD47BE">
                      <w:rPr>
                        <w:rStyle w:val="Hyperlink"/>
                        <w:b/>
                        <w:bCs/>
                        <w:color w:val="3789BD"/>
                        <w:sz w:val="22"/>
                        <w:szCs w:val="22"/>
                        <w:bdr w:val="none" w:sz="0" w:space="0" w:color="auto" w:frame="1"/>
                      </w:rPr>
                      <w:t>RS</w:t>
                    </w:r>
                  </w:hyperlink>
                </w:p>
              </w:tc>
              <w:tc>
                <w:tcPr>
                  <w:tcW w:w="0" w:type="auto"/>
                  <w:tcMar>
                    <w:top w:w="75" w:type="dxa"/>
                    <w:left w:w="75" w:type="dxa"/>
                    <w:bottom w:w="75" w:type="dxa"/>
                    <w:right w:w="75" w:type="dxa"/>
                  </w:tcMar>
                  <w:vAlign w:val="bottom"/>
                  <w:hideMark/>
                </w:tcPr>
                <w:p w14:paraId="5BA6241B"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遥感系统</w:t>
                  </w:r>
                  <w:proofErr w:type="spellEnd"/>
                </w:p>
              </w:tc>
            </w:tr>
            <w:tr w:rsidR="00DD47BE" w:rsidRPr="00DD47BE" w14:paraId="0C67677F" w14:textId="77777777">
              <w:tc>
                <w:tcPr>
                  <w:tcW w:w="420" w:type="dxa"/>
                  <w:tcMar>
                    <w:top w:w="75" w:type="dxa"/>
                    <w:left w:w="75" w:type="dxa"/>
                    <w:bottom w:w="75" w:type="dxa"/>
                    <w:right w:w="75" w:type="dxa"/>
                  </w:tcMar>
                  <w:vAlign w:val="bottom"/>
                  <w:hideMark/>
                </w:tcPr>
                <w:p w14:paraId="6DD41563" w14:textId="77777777" w:rsidR="00DD47BE" w:rsidRPr="00DD47BE" w:rsidRDefault="008F53AA" w:rsidP="00860154">
                  <w:pPr>
                    <w:spacing w:before="0"/>
                    <w:rPr>
                      <w:sz w:val="22"/>
                      <w:szCs w:val="22"/>
                    </w:rPr>
                  </w:pPr>
                  <w:hyperlink r:id="rId116" w:history="1">
                    <w:r w:rsidR="00DD47BE" w:rsidRPr="00DD47BE">
                      <w:rPr>
                        <w:rStyle w:val="Hyperlink"/>
                        <w:b/>
                        <w:bCs/>
                        <w:color w:val="3789BD"/>
                        <w:sz w:val="22"/>
                        <w:szCs w:val="22"/>
                        <w:bdr w:val="none" w:sz="0" w:space="0" w:color="auto" w:frame="1"/>
                      </w:rPr>
                      <w:t>S</w:t>
                    </w:r>
                  </w:hyperlink>
                </w:p>
              </w:tc>
              <w:tc>
                <w:tcPr>
                  <w:tcW w:w="0" w:type="auto"/>
                  <w:tcMar>
                    <w:top w:w="75" w:type="dxa"/>
                    <w:left w:w="75" w:type="dxa"/>
                    <w:bottom w:w="75" w:type="dxa"/>
                    <w:right w:w="75" w:type="dxa"/>
                  </w:tcMar>
                  <w:vAlign w:val="bottom"/>
                  <w:hideMark/>
                </w:tcPr>
                <w:p w14:paraId="7C455F56"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卫星固定业务</w:t>
                  </w:r>
                  <w:proofErr w:type="spellEnd"/>
                </w:p>
              </w:tc>
            </w:tr>
            <w:tr w:rsidR="00DD47BE" w:rsidRPr="00DD47BE" w14:paraId="40A4188E" w14:textId="77777777">
              <w:tc>
                <w:tcPr>
                  <w:tcW w:w="420" w:type="dxa"/>
                  <w:tcMar>
                    <w:top w:w="75" w:type="dxa"/>
                    <w:left w:w="75" w:type="dxa"/>
                    <w:bottom w:w="75" w:type="dxa"/>
                    <w:right w:w="75" w:type="dxa"/>
                  </w:tcMar>
                  <w:vAlign w:val="bottom"/>
                  <w:hideMark/>
                </w:tcPr>
                <w:p w14:paraId="75FA3359" w14:textId="77777777" w:rsidR="00DD47BE" w:rsidRPr="00DD47BE" w:rsidRDefault="008F53AA" w:rsidP="00860154">
                  <w:pPr>
                    <w:spacing w:before="0"/>
                    <w:rPr>
                      <w:sz w:val="22"/>
                      <w:szCs w:val="22"/>
                    </w:rPr>
                  </w:pPr>
                  <w:hyperlink r:id="rId117" w:history="1">
                    <w:r w:rsidR="00DD47BE" w:rsidRPr="00DD47BE">
                      <w:rPr>
                        <w:rStyle w:val="Hyperlink"/>
                        <w:b/>
                        <w:bCs/>
                        <w:color w:val="3789BD"/>
                        <w:sz w:val="22"/>
                        <w:szCs w:val="22"/>
                        <w:bdr w:val="none" w:sz="0" w:space="0" w:color="auto" w:frame="1"/>
                      </w:rPr>
                      <w:t>SA</w:t>
                    </w:r>
                  </w:hyperlink>
                </w:p>
              </w:tc>
              <w:tc>
                <w:tcPr>
                  <w:tcW w:w="0" w:type="auto"/>
                  <w:tcMar>
                    <w:top w:w="75" w:type="dxa"/>
                    <w:left w:w="75" w:type="dxa"/>
                    <w:bottom w:w="75" w:type="dxa"/>
                    <w:right w:w="75" w:type="dxa"/>
                  </w:tcMar>
                  <w:vAlign w:val="bottom"/>
                  <w:hideMark/>
                </w:tcPr>
                <w:p w14:paraId="1A90D0B9"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空间应用和气象</w:t>
                  </w:r>
                  <w:proofErr w:type="spellEnd"/>
                </w:p>
              </w:tc>
            </w:tr>
            <w:tr w:rsidR="00DD47BE" w:rsidRPr="00DD47BE" w14:paraId="79EB6E85" w14:textId="77777777">
              <w:tc>
                <w:tcPr>
                  <w:tcW w:w="420" w:type="dxa"/>
                  <w:tcMar>
                    <w:top w:w="75" w:type="dxa"/>
                    <w:left w:w="75" w:type="dxa"/>
                    <w:bottom w:w="75" w:type="dxa"/>
                    <w:right w:w="75" w:type="dxa"/>
                  </w:tcMar>
                  <w:vAlign w:val="bottom"/>
                  <w:hideMark/>
                </w:tcPr>
                <w:p w14:paraId="724EE722" w14:textId="77777777" w:rsidR="00DD47BE" w:rsidRPr="00DD47BE" w:rsidRDefault="008F53AA" w:rsidP="00860154">
                  <w:pPr>
                    <w:spacing w:before="0"/>
                    <w:rPr>
                      <w:sz w:val="22"/>
                      <w:szCs w:val="22"/>
                    </w:rPr>
                  </w:pPr>
                  <w:hyperlink r:id="rId118" w:history="1">
                    <w:r w:rsidR="00DD47BE" w:rsidRPr="00DD47BE">
                      <w:rPr>
                        <w:rStyle w:val="Hyperlink"/>
                        <w:b/>
                        <w:bCs/>
                        <w:color w:val="3789BD"/>
                        <w:sz w:val="22"/>
                        <w:szCs w:val="22"/>
                        <w:bdr w:val="none" w:sz="0" w:space="0" w:color="auto" w:frame="1"/>
                      </w:rPr>
                      <w:t>SF</w:t>
                    </w:r>
                  </w:hyperlink>
                </w:p>
              </w:tc>
              <w:tc>
                <w:tcPr>
                  <w:tcW w:w="0" w:type="auto"/>
                  <w:tcMar>
                    <w:top w:w="75" w:type="dxa"/>
                    <w:left w:w="75" w:type="dxa"/>
                    <w:bottom w:w="75" w:type="dxa"/>
                    <w:right w:w="75" w:type="dxa"/>
                  </w:tcMar>
                  <w:vAlign w:val="bottom"/>
                  <w:hideMark/>
                </w:tcPr>
                <w:p w14:paraId="5806049A" w14:textId="77777777" w:rsidR="00DD47BE" w:rsidRPr="00DD47BE" w:rsidRDefault="00DD47BE" w:rsidP="00860154">
                  <w:pPr>
                    <w:spacing w:before="0"/>
                    <w:rPr>
                      <w:sz w:val="22"/>
                      <w:szCs w:val="22"/>
                      <w:lang w:eastAsia="zh-CN"/>
                    </w:rPr>
                  </w:pPr>
                  <w:r w:rsidRPr="00DD47BE">
                    <w:rPr>
                      <w:rFonts w:hint="eastAsia"/>
                      <w:sz w:val="22"/>
                      <w:szCs w:val="22"/>
                      <w:bdr w:val="none" w:sz="0" w:space="0" w:color="auto" w:frame="1"/>
                      <w:lang w:eastAsia="zh-CN"/>
                    </w:rPr>
                    <w:t>卫星固定业务与固定业务系统间的频率共用和协调</w:t>
                  </w:r>
                </w:p>
              </w:tc>
            </w:tr>
            <w:tr w:rsidR="00DD47BE" w:rsidRPr="00DD47BE" w14:paraId="51836EFF" w14:textId="77777777">
              <w:tc>
                <w:tcPr>
                  <w:tcW w:w="420" w:type="dxa"/>
                  <w:tcMar>
                    <w:top w:w="75" w:type="dxa"/>
                    <w:left w:w="75" w:type="dxa"/>
                    <w:bottom w:w="75" w:type="dxa"/>
                    <w:right w:w="75" w:type="dxa"/>
                  </w:tcMar>
                  <w:vAlign w:val="bottom"/>
                  <w:hideMark/>
                </w:tcPr>
                <w:p w14:paraId="57FBD7B4" w14:textId="77777777" w:rsidR="00DD47BE" w:rsidRPr="00DD47BE" w:rsidRDefault="00503B2C" w:rsidP="00860154">
                  <w:pPr>
                    <w:spacing w:before="0"/>
                    <w:rPr>
                      <w:sz w:val="22"/>
                      <w:szCs w:val="22"/>
                    </w:rPr>
                  </w:pPr>
                  <w:r>
                    <w:fldChar w:fldCharType="begin"/>
                  </w:r>
                  <w:r>
                    <w:instrText xml:space="preserve"> HYPERLINK "http://www.itu.int/rec/R-REC-SM" </w:instrText>
                  </w:r>
                  <w:r>
                    <w:fldChar w:fldCharType="separate"/>
                  </w:r>
                  <w:r w:rsidR="00DD47BE" w:rsidRPr="00DD47BE">
                    <w:rPr>
                      <w:rStyle w:val="Hyperlink"/>
                      <w:b/>
                      <w:bCs/>
                      <w:color w:val="3789BD"/>
                      <w:sz w:val="22"/>
                      <w:szCs w:val="22"/>
                      <w:bdr w:val="none" w:sz="0" w:space="0" w:color="auto" w:frame="1"/>
                    </w:rPr>
                    <w:t>SM</w:t>
                  </w:r>
                  <w:r>
                    <w:rPr>
                      <w:rStyle w:val="Hyperlink"/>
                      <w:b/>
                      <w:bCs/>
                      <w:color w:val="3789BD"/>
                      <w:sz w:val="22"/>
                      <w:szCs w:val="22"/>
                      <w:bdr w:val="none" w:sz="0" w:space="0" w:color="auto" w:frame="1"/>
                    </w:rPr>
                    <w:fldChar w:fldCharType="end"/>
                  </w:r>
                </w:p>
              </w:tc>
              <w:tc>
                <w:tcPr>
                  <w:tcW w:w="0" w:type="auto"/>
                  <w:tcMar>
                    <w:top w:w="75" w:type="dxa"/>
                    <w:left w:w="75" w:type="dxa"/>
                    <w:bottom w:w="75" w:type="dxa"/>
                    <w:right w:w="75" w:type="dxa"/>
                  </w:tcMar>
                  <w:vAlign w:val="bottom"/>
                  <w:hideMark/>
                </w:tcPr>
                <w:p w14:paraId="738F0A1A"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频谱管理</w:t>
                  </w:r>
                  <w:proofErr w:type="spellEnd"/>
                </w:p>
              </w:tc>
            </w:tr>
            <w:tr w:rsidR="00DD47BE" w:rsidRPr="00DD47BE" w14:paraId="650452E9" w14:textId="77777777">
              <w:tc>
                <w:tcPr>
                  <w:tcW w:w="420" w:type="dxa"/>
                  <w:tcMar>
                    <w:top w:w="75" w:type="dxa"/>
                    <w:left w:w="75" w:type="dxa"/>
                    <w:bottom w:w="75" w:type="dxa"/>
                    <w:right w:w="75" w:type="dxa"/>
                  </w:tcMar>
                  <w:vAlign w:val="bottom"/>
                  <w:hideMark/>
                </w:tcPr>
                <w:p w14:paraId="3A4607AD" w14:textId="77777777" w:rsidR="00DD47BE" w:rsidRPr="00DD47BE" w:rsidRDefault="008F53AA" w:rsidP="00860154">
                  <w:pPr>
                    <w:spacing w:before="0"/>
                    <w:rPr>
                      <w:sz w:val="22"/>
                      <w:szCs w:val="22"/>
                    </w:rPr>
                  </w:pPr>
                  <w:hyperlink r:id="rId119" w:history="1">
                    <w:r w:rsidR="00DD47BE" w:rsidRPr="00DD47BE">
                      <w:rPr>
                        <w:rStyle w:val="Hyperlink"/>
                        <w:b/>
                        <w:bCs/>
                        <w:color w:val="3789BD"/>
                        <w:sz w:val="22"/>
                        <w:szCs w:val="22"/>
                        <w:bdr w:val="none" w:sz="0" w:space="0" w:color="auto" w:frame="1"/>
                      </w:rPr>
                      <w:t>SNG</w:t>
                    </w:r>
                  </w:hyperlink>
                </w:p>
              </w:tc>
              <w:tc>
                <w:tcPr>
                  <w:tcW w:w="0" w:type="auto"/>
                  <w:tcMar>
                    <w:top w:w="75" w:type="dxa"/>
                    <w:left w:w="75" w:type="dxa"/>
                    <w:bottom w:w="75" w:type="dxa"/>
                    <w:right w:w="75" w:type="dxa"/>
                  </w:tcMar>
                  <w:vAlign w:val="bottom"/>
                  <w:hideMark/>
                </w:tcPr>
                <w:p w14:paraId="2BA145ED" w14:textId="387CAF2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卫星新闻采集</w:t>
                  </w:r>
                  <w:proofErr w:type="spellEnd"/>
                </w:p>
              </w:tc>
            </w:tr>
            <w:tr w:rsidR="00DD47BE" w:rsidRPr="00DD47BE" w14:paraId="2441BA88" w14:textId="77777777">
              <w:tc>
                <w:tcPr>
                  <w:tcW w:w="420" w:type="dxa"/>
                  <w:tcMar>
                    <w:top w:w="75" w:type="dxa"/>
                    <w:left w:w="75" w:type="dxa"/>
                    <w:bottom w:w="75" w:type="dxa"/>
                    <w:right w:w="75" w:type="dxa"/>
                  </w:tcMar>
                  <w:vAlign w:val="bottom"/>
                  <w:hideMark/>
                </w:tcPr>
                <w:p w14:paraId="71EDAF39" w14:textId="77777777" w:rsidR="00DD47BE" w:rsidRPr="00DD47BE" w:rsidRDefault="008F53AA" w:rsidP="00860154">
                  <w:pPr>
                    <w:spacing w:before="0"/>
                    <w:rPr>
                      <w:sz w:val="22"/>
                      <w:szCs w:val="22"/>
                    </w:rPr>
                  </w:pPr>
                  <w:hyperlink r:id="rId120" w:history="1">
                    <w:r w:rsidR="00DD47BE" w:rsidRPr="00DD47BE">
                      <w:rPr>
                        <w:rStyle w:val="Hyperlink"/>
                        <w:b/>
                        <w:bCs/>
                        <w:color w:val="3789BD"/>
                        <w:sz w:val="22"/>
                        <w:szCs w:val="22"/>
                        <w:bdr w:val="none" w:sz="0" w:space="0" w:color="auto" w:frame="1"/>
                      </w:rPr>
                      <w:t>TF</w:t>
                    </w:r>
                  </w:hyperlink>
                </w:p>
              </w:tc>
              <w:tc>
                <w:tcPr>
                  <w:tcW w:w="0" w:type="auto"/>
                  <w:tcMar>
                    <w:top w:w="75" w:type="dxa"/>
                    <w:left w:w="75" w:type="dxa"/>
                    <w:bottom w:w="75" w:type="dxa"/>
                    <w:right w:w="75" w:type="dxa"/>
                  </w:tcMar>
                  <w:vAlign w:val="bottom"/>
                  <w:hideMark/>
                </w:tcPr>
                <w:p w14:paraId="46682434" w14:textId="77777777" w:rsidR="00DD47BE" w:rsidRPr="00DD47BE" w:rsidRDefault="00DD47BE" w:rsidP="00860154">
                  <w:pPr>
                    <w:spacing w:before="0"/>
                    <w:rPr>
                      <w:sz w:val="22"/>
                      <w:szCs w:val="22"/>
                      <w:lang w:eastAsia="zh-CN"/>
                    </w:rPr>
                  </w:pPr>
                  <w:r w:rsidRPr="00DD47BE">
                    <w:rPr>
                      <w:rFonts w:hint="eastAsia"/>
                      <w:sz w:val="22"/>
                      <w:szCs w:val="22"/>
                      <w:bdr w:val="none" w:sz="0" w:space="0" w:color="auto" w:frame="1"/>
                      <w:lang w:eastAsia="zh-CN"/>
                    </w:rPr>
                    <w:t>时间信号和频率标准发射</w:t>
                  </w:r>
                </w:p>
              </w:tc>
            </w:tr>
            <w:tr w:rsidR="00DD47BE" w:rsidRPr="00DD47BE" w14:paraId="3910741F" w14:textId="77777777">
              <w:tc>
                <w:tcPr>
                  <w:tcW w:w="420" w:type="dxa"/>
                  <w:tcMar>
                    <w:top w:w="75" w:type="dxa"/>
                    <w:left w:w="75" w:type="dxa"/>
                    <w:bottom w:w="75" w:type="dxa"/>
                    <w:right w:w="75" w:type="dxa"/>
                  </w:tcMar>
                  <w:vAlign w:val="bottom"/>
                  <w:hideMark/>
                </w:tcPr>
                <w:p w14:paraId="089DAC81" w14:textId="77777777" w:rsidR="00DD47BE" w:rsidRPr="00DD47BE" w:rsidRDefault="00503B2C" w:rsidP="00860154">
                  <w:pPr>
                    <w:spacing w:before="0"/>
                    <w:rPr>
                      <w:sz w:val="22"/>
                      <w:szCs w:val="22"/>
                    </w:rPr>
                  </w:pPr>
                  <w:r>
                    <w:fldChar w:fldCharType="begin"/>
                  </w:r>
                  <w:r>
                    <w:instrText xml:space="preserve"> HYPERLINK "http://www.itu.int/rec/R-REC-V" </w:instrText>
                  </w:r>
                  <w:r>
                    <w:fldChar w:fldCharType="separate"/>
                  </w:r>
                  <w:r w:rsidR="00DD47BE" w:rsidRPr="00DD47BE">
                    <w:rPr>
                      <w:rStyle w:val="Hyperlink"/>
                      <w:b/>
                      <w:bCs/>
                      <w:color w:val="3789BD"/>
                      <w:sz w:val="22"/>
                      <w:szCs w:val="22"/>
                      <w:bdr w:val="none" w:sz="0" w:space="0" w:color="auto" w:frame="1"/>
                    </w:rPr>
                    <w:t>V</w:t>
                  </w:r>
                  <w:r>
                    <w:rPr>
                      <w:rStyle w:val="Hyperlink"/>
                      <w:b/>
                      <w:bCs/>
                      <w:color w:val="3789BD"/>
                      <w:sz w:val="22"/>
                      <w:szCs w:val="22"/>
                      <w:bdr w:val="none" w:sz="0" w:space="0" w:color="auto" w:frame="1"/>
                    </w:rPr>
                    <w:fldChar w:fldCharType="end"/>
                  </w:r>
                </w:p>
              </w:tc>
              <w:tc>
                <w:tcPr>
                  <w:tcW w:w="0" w:type="auto"/>
                  <w:tcMar>
                    <w:top w:w="75" w:type="dxa"/>
                    <w:left w:w="75" w:type="dxa"/>
                    <w:bottom w:w="75" w:type="dxa"/>
                    <w:right w:w="75" w:type="dxa"/>
                  </w:tcMar>
                  <w:vAlign w:val="bottom"/>
                  <w:hideMark/>
                </w:tcPr>
                <w:p w14:paraId="23EF9413" w14:textId="77777777" w:rsidR="00DD47BE" w:rsidRPr="00DD47BE" w:rsidRDefault="00DD47BE" w:rsidP="00860154">
                  <w:pPr>
                    <w:spacing w:before="0"/>
                    <w:rPr>
                      <w:sz w:val="22"/>
                      <w:szCs w:val="22"/>
                    </w:rPr>
                  </w:pPr>
                  <w:proofErr w:type="spellStart"/>
                  <w:r w:rsidRPr="00DD47BE">
                    <w:rPr>
                      <w:rFonts w:hint="eastAsia"/>
                      <w:sz w:val="22"/>
                      <w:szCs w:val="22"/>
                      <w:bdr w:val="none" w:sz="0" w:space="0" w:color="auto" w:frame="1"/>
                    </w:rPr>
                    <w:t>词汇和相关问题</w:t>
                  </w:r>
                  <w:proofErr w:type="spellEnd"/>
                </w:p>
              </w:tc>
            </w:tr>
          </w:tbl>
          <w:p w14:paraId="47438D39" w14:textId="77777777" w:rsidR="00DD47BE" w:rsidRPr="00DD47BE" w:rsidRDefault="00DD47BE" w:rsidP="00860154">
            <w:pPr>
              <w:spacing w:before="0"/>
              <w:rPr>
                <w:sz w:val="22"/>
                <w:szCs w:val="22"/>
              </w:rPr>
            </w:pPr>
          </w:p>
        </w:tc>
      </w:tr>
    </w:tbl>
    <w:p w14:paraId="64FAE2CB" w14:textId="652B1CAA" w:rsidR="00D444A7" w:rsidRDefault="00D444A7" w:rsidP="00860154">
      <w:pPr>
        <w:rPr>
          <w:lang w:val="fr-FR" w:eastAsia="zh-CN"/>
        </w:rPr>
      </w:pPr>
    </w:p>
    <w:p w14:paraId="41F79D45" w14:textId="77777777" w:rsidR="00DD47BE" w:rsidRDefault="00DD47BE" w:rsidP="00860154">
      <w:pPr>
        <w:rPr>
          <w:lang w:val="fr-FR" w:eastAsia="zh-CN"/>
        </w:rPr>
      </w:pPr>
    </w:p>
    <w:p w14:paraId="6A2F01D4" w14:textId="6C75E6FA" w:rsidR="00DD47BE" w:rsidRDefault="00DD47BE" w:rsidP="00860154">
      <w:pPr>
        <w:rPr>
          <w:lang w:val="fr-FR" w:eastAsia="zh-CN"/>
        </w:rPr>
      </w:pPr>
      <w:r>
        <w:rPr>
          <w:lang w:val="fr-FR" w:eastAsia="zh-CN"/>
        </w:rPr>
        <w:br w:type="page"/>
      </w:r>
    </w:p>
    <w:p w14:paraId="2EB1565E" w14:textId="58375BDB" w:rsidR="00DD47BE" w:rsidRDefault="00DD47BE" w:rsidP="00860154">
      <w:pPr>
        <w:pStyle w:val="AnnexNoTitle"/>
        <w:spacing w:line="240" w:lineRule="auto"/>
      </w:pPr>
      <w:bookmarkStart w:id="214" w:name="_Toc102374604"/>
      <w:bookmarkStart w:id="215" w:name="_Toc104207257"/>
      <w:r w:rsidRPr="00AD3CBE">
        <w:rPr>
          <w:rFonts w:eastAsia="SimSun" w:hint="eastAsia"/>
          <w:lang w:eastAsia="zh-CN"/>
        </w:rPr>
        <w:lastRenderedPageBreak/>
        <w:t>附件</w:t>
      </w:r>
      <w:r w:rsidRPr="002E4555">
        <w:rPr>
          <w:rFonts w:ascii="SimSun" w:eastAsia="SimSun" w:hAnsi="SimSun" w:cs="SimSun" w:hint="eastAsia"/>
          <w:lang w:eastAsia="zh-CN"/>
        </w:rPr>
        <w:t>十</w:t>
      </w:r>
      <w:r w:rsidR="002E26DF">
        <w:rPr>
          <w:rFonts w:ascii="SimSun" w:eastAsia="SimSun" w:hAnsi="SimSun" w:cs="SimSun" w:hint="eastAsia"/>
          <w:lang w:eastAsia="zh-CN"/>
        </w:rPr>
        <w:t>二</w:t>
      </w:r>
      <w:r>
        <w:rPr>
          <w:lang w:eastAsia="zh-CN"/>
        </w:rPr>
        <w:br/>
      </w:r>
      <w:r w:rsidRPr="00DD47BE">
        <w:rPr>
          <w:rFonts w:hint="eastAsia"/>
        </w:rPr>
        <w:t xml:space="preserve">ITU-T </w:t>
      </w:r>
      <w:proofErr w:type="spellStart"/>
      <w:r w:rsidRPr="00DD47BE">
        <w:rPr>
          <w:rFonts w:ascii="SimSun" w:eastAsia="SimSun" w:hAnsi="SimSun" w:cs="SimSun" w:hint="eastAsia"/>
        </w:rPr>
        <w:t>系列建议书标题</w:t>
      </w:r>
      <w:bookmarkEnd w:id="214"/>
      <w:bookmarkEnd w:id="215"/>
      <w:proofErr w:type="spellEnd"/>
    </w:p>
    <w:tbl>
      <w:tblPr>
        <w:tblStyle w:val="TableGrid1"/>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25"/>
        <w:gridCol w:w="8368"/>
      </w:tblGrid>
      <w:tr w:rsidR="00DD47BE" w14:paraId="38CB5429" w14:textId="77777777" w:rsidTr="00DD47BE">
        <w:tc>
          <w:tcPr>
            <w:tcW w:w="9945" w:type="dxa"/>
            <w:gridSpan w:val="2"/>
            <w:tcBorders>
              <w:top w:val="double" w:sz="6" w:space="0" w:color="auto"/>
              <w:left w:val="double" w:sz="6" w:space="0" w:color="auto"/>
              <w:bottom w:val="nil"/>
              <w:right w:val="double" w:sz="6" w:space="0" w:color="auto"/>
            </w:tcBorders>
            <w:hideMark/>
          </w:tcPr>
          <w:p w14:paraId="4293BD20" w14:textId="77777777" w:rsidR="00DD47BE" w:rsidRDefault="00DD47BE" w:rsidP="00860154">
            <w:pPr>
              <w:spacing w:before="360" w:after="340"/>
              <w:jc w:val="center"/>
              <w:rPr>
                <w:b/>
                <w:sz w:val="28"/>
              </w:rPr>
            </w:pPr>
            <w:r>
              <w:rPr>
                <w:b/>
                <w:sz w:val="28"/>
              </w:rPr>
              <w:t>SERIES OF ITU-T RECOMMENDATIONS</w:t>
            </w:r>
          </w:p>
        </w:tc>
      </w:tr>
      <w:tr w:rsidR="00DD47BE" w14:paraId="022F8B6A" w14:textId="77777777" w:rsidTr="00DD47BE">
        <w:tc>
          <w:tcPr>
            <w:tcW w:w="1241" w:type="dxa"/>
            <w:tcBorders>
              <w:top w:val="nil"/>
              <w:left w:val="double" w:sz="6" w:space="0" w:color="auto"/>
              <w:bottom w:val="nil"/>
              <w:right w:val="nil"/>
            </w:tcBorders>
            <w:hideMark/>
          </w:tcPr>
          <w:p w14:paraId="6B687312" w14:textId="77777777" w:rsidR="00DD47BE" w:rsidRDefault="00DD47BE" w:rsidP="00860154">
            <w:pPr>
              <w:spacing w:before="94" w:after="94"/>
              <w:ind w:left="57"/>
              <w:rPr>
                <w:sz w:val="22"/>
              </w:rPr>
            </w:pPr>
            <w:r>
              <w:rPr>
                <w:sz w:val="22"/>
              </w:rPr>
              <w:t>Series A</w:t>
            </w:r>
          </w:p>
        </w:tc>
        <w:tc>
          <w:tcPr>
            <w:tcW w:w="4973" w:type="dxa"/>
            <w:tcBorders>
              <w:top w:val="nil"/>
              <w:left w:val="nil"/>
              <w:bottom w:val="nil"/>
              <w:right w:val="double" w:sz="6" w:space="0" w:color="auto"/>
            </w:tcBorders>
            <w:hideMark/>
          </w:tcPr>
          <w:p w14:paraId="21137300" w14:textId="77777777" w:rsidR="00DD47BE" w:rsidRDefault="00DD47BE" w:rsidP="00860154">
            <w:pPr>
              <w:spacing w:before="94" w:after="94"/>
              <w:rPr>
                <w:sz w:val="22"/>
              </w:rPr>
            </w:pPr>
            <w:r>
              <w:rPr>
                <w:sz w:val="22"/>
              </w:rPr>
              <w:t>Organization of the work of ITU-T</w:t>
            </w:r>
          </w:p>
        </w:tc>
      </w:tr>
      <w:tr w:rsidR="00DD47BE" w14:paraId="0CB6D4D1" w14:textId="77777777" w:rsidTr="00DD47BE">
        <w:tc>
          <w:tcPr>
            <w:tcW w:w="1241" w:type="dxa"/>
            <w:tcBorders>
              <w:top w:val="nil"/>
              <w:left w:val="double" w:sz="6" w:space="0" w:color="auto"/>
              <w:bottom w:val="nil"/>
              <w:right w:val="nil"/>
            </w:tcBorders>
            <w:hideMark/>
          </w:tcPr>
          <w:p w14:paraId="75040EC3" w14:textId="77777777" w:rsidR="00DD47BE" w:rsidRDefault="00DD47BE" w:rsidP="00860154">
            <w:pPr>
              <w:spacing w:before="94" w:after="94"/>
              <w:ind w:left="57"/>
              <w:rPr>
                <w:sz w:val="22"/>
              </w:rPr>
            </w:pPr>
            <w:r>
              <w:rPr>
                <w:sz w:val="22"/>
              </w:rPr>
              <w:t>Series D</w:t>
            </w:r>
          </w:p>
        </w:tc>
        <w:tc>
          <w:tcPr>
            <w:tcW w:w="4973" w:type="dxa"/>
            <w:tcBorders>
              <w:top w:val="nil"/>
              <w:left w:val="nil"/>
              <w:bottom w:val="nil"/>
              <w:right w:val="double" w:sz="6" w:space="0" w:color="auto"/>
            </w:tcBorders>
            <w:hideMark/>
          </w:tcPr>
          <w:p w14:paraId="37B743F5" w14:textId="77777777" w:rsidR="00DD47BE" w:rsidRDefault="00DD47BE" w:rsidP="00860154">
            <w:pPr>
              <w:spacing w:before="94" w:after="94"/>
              <w:rPr>
                <w:sz w:val="22"/>
              </w:rPr>
            </w:pPr>
            <w:r>
              <w:rPr>
                <w:sz w:val="22"/>
              </w:rPr>
              <w:t>General tariff principles</w:t>
            </w:r>
          </w:p>
        </w:tc>
      </w:tr>
      <w:tr w:rsidR="00DD47BE" w14:paraId="6C30EF50" w14:textId="77777777" w:rsidTr="00DD47BE">
        <w:tc>
          <w:tcPr>
            <w:tcW w:w="1241" w:type="dxa"/>
            <w:tcBorders>
              <w:top w:val="nil"/>
              <w:left w:val="double" w:sz="6" w:space="0" w:color="auto"/>
              <w:bottom w:val="nil"/>
              <w:right w:val="nil"/>
            </w:tcBorders>
            <w:hideMark/>
          </w:tcPr>
          <w:p w14:paraId="5D0EFBFD" w14:textId="77777777" w:rsidR="00DD47BE" w:rsidRDefault="00DD47BE" w:rsidP="00860154">
            <w:pPr>
              <w:spacing w:before="94" w:after="94"/>
              <w:ind w:left="57"/>
              <w:rPr>
                <w:sz w:val="22"/>
              </w:rPr>
            </w:pPr>
            <w:r>
              <w:rPr>
                <w:sz w:val="22"/>
              </w:rPr>
              <w:t>Series E</w:t>
            </w:r>
          </w:p>
        </w:tc>
        <w:tc>
          <w:tcPr>
            <w:tcW w:w="4973" w:type="dxa"/>
            <w:tcBorders>
              <w:top w:val="nil"/>
              <w:left w:val="nil"/>
              <w:bottom w:val="nil"/>
              <w:right w:val="double" w:sz="6" w:space="0" w:color="auto"/>
            </w:tcBorders>
            <w:hideMark/>
          </w:tcPr>
          <w:p w14:paraId="22E5FD3E" w14:textId="77777777" w:rsidR="00DD47BE" w:rsidRDefault="00DD47BE" w:rsidP="00860154">
            <w:pPr>
              <w:spacing w:before="94" w:after="94"/>
              <w:rPr>
                <w:sz w:val="22"/>
              </w:rPr>
            </w:pPr>
            <w:r>
              <w:rPr>
                <w:sz w:val="22"/>
              </w:rPr>
              <w:t>Overall network operation, telephone service, service operation and human factors</w:t>
            </w:r>
          </w:p>
        </w:tc>
      </w:tr>
      <w:tr w:rsidR="00DD47BE" w14:paraId="7AB364FA" w14:textId="77777777" w:rsidTr="00DD47BE">
        <w:tc>
          <w:tcPr>
            <w:tcW w:w="1241" w:type="dxa"/>
            <w:tcBorders>
              <w:top w:val="nil"/>
              <w:left w:val="double" w:sz="6" w:space="0" w:color="auto"/>
              <w:bottom w:val="nil"/>
              <w:right w:val="nil"/>
            </w:tcBorders>
            <w:hideMark/>
          </w:tcPr>
          <w:p w14:paraId="2C59CE51" w14:textId="77777777" w:rsidR="00DD47BE" w:rsidRDefault="00DD47BE" w:rsidP="00860154">
            <w:pPr>
              <w:spacing w:before="94" w:after="94"/>
              <w:ind w:left="57"/>
              <w:rPr>
                <w:sz w:val="22"/>
              </w:rPr>
            </w:pPr>
            <w:r>
              <w:rPr>
                <w:sz w:val="22"/>
              </w:rPr>
              <w:t>Series F</w:t>
            </w:r>
          </w:p>
        </w:tc>
        <w:tc>
          <w:tcPr>
            <w:tcW w:w="4973" w:type="dxa"/>
            <w:tcBorders>
              <w:top w:val="nil"/>
              <w:left w:val="nil"/>
              <w:bottom w:val="nil"/>
              <w:right w:val="double" w:sz="6" w:space="0" w:color="auto"/>
            </w:tcBorders>
            <w:hideMark/>
          </w:tcPr>
          <w:p w14:paraId="0C4CD5D1" w14:textId="77777777" w:rsidR="00DD47BE" w:rsidRDefault="00DD47BE" w:rsidP="00860154">
            <w:pPr>
              <w:spacing w:before="94" w:after="94"/>
              <w:rPr>
                <w:sz w:val="22"/>
              </w:rPr>
            </w:pPr>
            <w:r>
              <w:rPr>
                <w:sz w:val="22"/>
              </w:rPr>
              <w:t>Non-telephone telecommunication services</w:t>
            </w:r>
          </w:p>
        </w:tc>
      </w:tr>
      <w:tr w:rsidR="00DD47BE" w14:paraId="5FEC9FA1" w14:textId="77777777" w:rsidTr="00DD47BE">
        <w:tc>
          <w:tcPr>
            <w:tcW w:w="1241" w:type="dxa"/>
            <w:tcBorders>
              <w:top w:val="nil"/>
              <w:left w:val="double" w:sz="6" w:space="0" w:color="auto"/>
              <w:bottom w:val="nil"/>
              <w:right w:val="nil"/>
            </w:tcBorders>
            <w:hideMark/>
          </w:tcPr>
          <w:p w14:paraId="4F35B18C" w14:textId="77777777" w:rsidR="00DD47BE" w:rsidRDefault="00DD47BE" w:rsidP="00860154">
            <w:pPr>
              <w:spacing w:before="94" w:after="94"/>
              <w:ind w:left="57"/>
              <w:rPr>
                <w:b/>
                <w:sz w:val="22"/>
              </w:rPr>
            </w:pPr>
            <w:r>
              <w:rPr>
                <w:b/>
                <w:sz w:val="22"/>
              </w:rPr>
              <w:t>Series G</w:t>
            </w:r>
          </w:p>
        </w:tc>
        <w:tc>
          <w:tcPr>
            <w:tcW w:w="4973" w:type="dxa"/>
            <w:tcBorders>
              <w:top w:val="nil"/>
              <w:left w:val="nil"/>
              <w:bottom w:val="nil"/>
              <w:right w:val="double" w:sz="6" w:space="0" w:color="auto"/>
            </w:tcBorders>
            <w:hideMark/>
          </w:tcPr>
          <w:p w14:paraId="59E922E5" w14:textId="77777777" w:rsidR="00DD47BE" w:rsidRDefault="00DD47BE" w:rsidP="00860154">
            <w:pPr>
              <w:spacing w:before="94" w:after="94"/>
              <w:rPr>
                <w:b/>
                <w:sz w:val="22"/>
              </w:rPr>
            </w:pPr>
            <w:r>
              <w:rPr>
                <w:b/>
                <w:sz w:val="22"/>
              </w:rPr>
              <w:t>Transmission systems and media, digital systems and networks</w:t>
            </w:r>
          </w:p>
        </w:tc>
      </w:tr>
      <w:tr w:rsidR="00DD47BE" w14:paraId="16254CBE" w14:textId="77777777" w:rsidTr="00DD47BE">
        <w:tc>
          <w:tcPr>
            <w:tcW w:w="1241" w:type="dxa"/>
            <w:tcBorders>
              <w:top w:val="nil"/>
              <w:left w:val="double" w:sz="6" w:space="0" w:color="auto"/>
              <w:bottom w:val="nil"/>
              <w:right w:val="nil"/>
            </w:tcBorders>
            <w:hideMark/>
          </w:tcPr>
          <w:p w14:paraId="13B4C7AC" w14:textId="77777777" w:rsidR="00DD47BE" w:rsidRDefault="00DD47BE" w:rsidP="00860154">
            <w:pPr>
              <w:spacing w:before="94" w:after="94"/>
              <w:ind w:left="57"/>
              <w:rPr>
                <w:sz w:val="22"/>
              </w:rPr>
            </w:pPr>
            <w:r>
              <w:rPr>
                <w:sz w:val="22"/>
              </w:rPr>
              <w:t>Series H</w:t>
            </w:r>
          </w:p>
        </w:tc>
        <w:tc>
          <w:tcPr>
            <w:tcW w:w="4973" w:type="dxa"/>
            <w:tcBorders>
              <w:top w:val="nil"/>
              <w:left w:val="nil"/>
              <w:bottom w:val="nil"/>
              <w:right w:val="double" w:sz="6" w:space="0" w:color="auto"/>
            </w:tcBorders>
            <w:hideMark/>
          </w:tcPr>
          <w:p w14:paraId="195CBF58" w14:textId="77777777" w:rsidR="00DD47BE" w:rsidRDefault="00DD47BE" w:rsidP="00860154">
            <w:pPr>
              <w:spacing w:before="94" w:after="94"/>
              <w:rPr>
                <w:sz w:val="22"/>
              </w:rPr>
            </w:pPr>
            <w:proofErr w:type="spellStart"/>
            <w:r>
              <w:rPr>
                <w:sz w:val="22"/>
              </w:rPr>
              <w:t>Audiovisual</w:t>
            </w:r>
            <w:proofErr w:type="spellEnd"/>
            <w:r>
              <w:rPr>
                <w:sz w:val="22"/>
              </w:rPr>
              <w:t xml:space="preserve"> and multimedia systems</w:t>
            </w:r>
          </w:p>
        </w:tc>
      </w:tr>
      <w:tr w:rsidR="00DD47BE" w14:paraId="60F0FCDB" w14:textId="77777777" w:rsidTr="00DD47BE">
        <w:tc>
          <w:tcPr>
            <w:tcW w:w="1241" w:type="dxa"/>
            <w:tcBorders>
              <w:top w:val="nil"/>
              <w:left w:val="double" w:sz="6" w:space="0" w:color="auto"/>
              <w:bottom w:val="nil"/>
              <w:right w:val="nil"/>
            </w:tcBorders>
            <w:hideMark/>
          </w:tcPr>
          <w:p w14:paraId="2FFDCA39" w14:textId="77777777" w:rsidR="00DD47BE" w:rsidRDefault="00DD47BE" w:rsidP="00860154">
            <w:pPr>
              <w:spacing w:before="94" w:after="94"/>
              <w:ind w:left="57"/>
              <w:rPr>
                <w:sz w:val="22"/>
              </w:rPr>
            </w:pPr>
            <w:r>
              <w:rPr>
                <w:sz w:val="22"/>
              </w:rPr>
              <w:t>Series I</w:t>
            </w:r>
          </w:p>
        </w:tc>
        <w:tc>
          <w:tcPr>
            <w:tcW w:w="4973" w:type="dxa"/>
            <w:tcBorders>
              <w:top w:val="nil"/>
              <w:left w:val="nil"/>
              <w:bottom w:val="nil"/>
              <w:right w:val="double" w:sz="6" w:space="0" w:color="auto"/>
            </w:tcBorders>
            <w:hideMark/>
          </w:tcPr>
          <w:p w14:paraId="3643C533" w14:textId="77777777" w:rsidR="00DD47BE" w:rsidRDefault="00DD47BE" w:rsidP="00860154">
            <w:pPr>
              <w:spacing w:before="94" w:after="94"/>
              <w:rPr>
                <w:sz w:val="22"/>
              </w:rPr>
            </w:pPr>
            <w:r>
              <w:rPr>
                <w:sz w:val="22"/>
              </w:rPr>
              <w:t>Integrated services digital network</w:t>
            </w:r>
          </w:p>
        </w:tc>
      </w:tr>
      <w:tr w:rsidR="00DD47BE" w14:paraId="72BC965A" w14:textId="77777777" w:rsidTr="00DD47BE">
        <w:tc>
          <w:tcPr>
            <w:tcW w:w="1241" w:type="dxa"/>
            <w:tcBorders>
              <w:top w:val="nil"/>
              <w:left w:val="double" w:sz="6" w:space="0" w:color="auto"/>
              <w:bottom w:val="nil"/>
              <w:right w:val="nil"/>
            </w:tcBorders>
            <w:hideMark/>
          </w:tcPr>
          <w:p w14:paraId="18215AC4" w14:textId="77777777" w:rsidR="00DD47BE" w:rsidRDefault="00DD47BE" w:rsidP="00860154">
            <w:pPr>
              <w:spacing w:before="94" w:after="94"/>
              <w:ind w:left="57"/>
              <w:rPr>
                <w:sz w:val="22"/>
              </w:rPr>
            </w:pPr>
            <w:r>
              <w:rPr>
                <w:sz w:val="22"/>
              </w:rPr>
              <w:t>Series J</w:t>
            </w:r>
          </w:p>
        </w:tc>
        <w:tc>
          <w:tcPr>
            <w:tcW w:w="4973" w:type="dxa"/>
            <w:tcBorders>
              <w:top w:val="nil"/>
              <w:left w:val="nil"/>
              <w:bottom w:val="nil"/>
              <w:right w:val="double" w:sz="6" w:space="0" w:color="auto"/>
            </w:tcBorders>
            <w:hideMark/>
          </w:tcPr>
          <w:p w14:paraId="52A3D8AF" w14:textId="77777777" w:rsidR="00DD47BE" w:rsidRDefault="00DD47BE" w:rsidP="00860154">
            <w:pPr>
              <w:spacing w:before="94" w:after="94"/>
              <w:rPr>
                <w:sz w:val="22"/>
              </w:rPr>
            </w:pPr>
            <w:r>
              <w:rPr>
                <w:sz w:val="22"/>
              </w:rPr>
              <w:t>Cable networks and transmission of television, sound programme and other multimedia signals</w:t>
            </w:r>
          </w:p>
        </w:tc>
      </w:tr>
      <w:tr w:rsidR="00DD47BE" w14:paraId="22AA8247" w14:textId="77777777" w:rsidTr="00DD47BE">
        <w:tc>
          <w:tcPr>
            <w:tcW w:w="1241" w:type="dxa"/>
            <w:tcBorders>
              <w:top w:val="nil"/>
              <w:left w:val="double" w:sz="6" w:space="0" w:color="auto"/>
              <w:bottom w:val="nil"/>
              <w:right w:val="nil"/>
            </w:tcBorders>
            <w:hideMark/>
          </w:tcPr>
          <w:p w14:paraId="47E0E04C" w14:textId="77777777" w:rsidR="00DD47BE" w:rsidRDefault="00DD47BE" w:rsidP="00860154">
            <w:pPr>
              <w:spacing w:before="94" w:after="94"/>
              <w:ind w:left="57"/>
              <w:rPr>
                <w:sz w:val="22"/>
              </w:rPr>
            </w:pPr>
            <w:r>
              <w:rPr>
                <w:sz w:val="22"/>
              </w:rPr>
              <w:t>Series K</w:t>
            </w:r>
          </w:p>
        </w:tc>
        <w:tc>
          <w:tcPr>
            <w:tcW w:w="4973" w:type="dxa"/>
            <w:tcBorders>
              <w:top w:val="nil"/>
              <w:left w:val="nil"/>
              <w:bottom w:val="nil"/>
              <w:right w:val="double" w:sz="6" w:space="0" w:color="auto"/>
            </w:tcBorders>
            <w:hideMark/>
          </w:tcPr>
          <w:p w14:paraId="1909A924" w14:textId="77777777" w:rsidR="00DD47BE" w:rsidRDefault="00DD47BE" w:rsidP="00860154">
            <w:pPr>
              <w:spacing w:before="94" w:after="94"/>
              <w:rPr>
                <w:sz w:val="22"/>
              </w:rPr>
            </w:pPr>
            <w:r>
              <w:rPr>
                <w:sz w:val="22"/>
              </w:rPr>
              <w:t>Protection against interference</w:t>
            </w:r>
          </w:p>
        </w:tc>
      </w:tr>
      <w:tr w:rsidR="00DD47BE" w14:paraId="296A5C27" w14:textId="77777777" w:rsidTr="00DD47BE">
        <w:tc>
          <w:tcPr>
            <w:tcW w:w="1241" w:type="dxa"/>
            <w:tcBorders>
              <w:top w:val="nil"/>
              <w:left w:val="double" w:sz="6" w:space="0" w:color="auto"/>
              <w:bottom w:val="nil"/>
              <w:right w:val="nil"/>
            </w:tcBorders>
            <w:hideMark/>
          </w:tcPr>
          <w:p w14:paraId="02549A1D" w14:textId="77777777" w:rsidR="00DD47BE" w:rsidRDefault="00DD47BE" w:rsidP="00860154">
            <w:pPr>
              <w:spacing w:before="94" w:after="94"/>
              <w:ind w:left="57"/>
              <w:rPr>
                <w:sz w:val="22"/>
              </w:rPr>
            </w:pPr>
            <w:r>
              <w:rPr>
                <w:sz w:val="22"/>
              </w:rPr>
              <w:t>Series L</w:t>
            </w:r>
          </w:p>
        </w:tc>
        <w:tc>
          <w:tcPr>
            <w:tcW w:w="4973" w:type="dxa"/>
            <w:tcBorders>
              <w:top w:val="nil"/>
              <w:left w:val="nil"/>
              <w:bottom w:val="nil"/>
              <w:right w:val="double" w:sz="6" w:space="0" w:color="auto"/>
            </w:tcBorders>
            <w:hideMark/>
          </w:tcPr>
          <w:p w14:paraId="02A9067B" w14:textId="77777777" w:rsidR="00DD47BE" w:rsidRDefault="00DD47BE" w:rsidP="00860154">
            <w:pPr>
              <w:spacing w:before="94" w:after="94"/>
              <w:rPr>
                <w:sz w:val="22"/>
              </w:rPr>
            </w:pPr>
            <w:r>
              <w:rPr>
                <w:sz w:val="22"/>
              </w:rPr>
              <w:t>Construction, installation and protection of cables and other elements of outside plant</w:t>
            </w:r>
          </w:p>
        </w:tc>
      </w:tr>
      <w:tr w:rsidR="00DD47BE" w14:paraId="78EA00D4" w14:textId="77777777" w:rsidTr="00DD47BE">
        <w:tc>
          <w:tcPr>
            <w:tcW w:w="1241" w:type="dxa"/>
            <w:tcBorders>
              <w:top w:val="nil"/>
              <w:left w:val="double" w:sz="6" w:space="0" w:color="auto"/>
              <w:bottom w:val="nil"/>
              <w:right w:val="nil"/>
            </w:tcBorders>
            <w:hideMark/>
          </w:tcPr>
          <w:p w14:paraId="705E08DF" w14:textId="77777777" w:rsidR="00DD47BE" w:rsidRDefault="00DD47BE" w:rsidP="00860154">
            <w:pPr>
              <w:spacing w:before="94" w:after="94"/>
              <w:ind w:left="57"/>
              <w:rPr>
                <w:sz w:val="22"/>
              </w:rPr>
            </w:pPr>
            <w:r>
              <w:rPr>
                <w:sz w:val="22"/>
              </w:rPr>
              <w:t>Series M</w:t>
            </w:r>
          </w:p>
        </w:tc>
        <w:tc>
          <w:tcPr>
            <w:tcW w:w="4973" w:type="dxa"/>
            <w:tcBorders>
              <w:top w:val="nil"/>
              <w:left w:val="nil"/>
              <w:bottom w:val="nil"/>
              <w:right w:val="double" w:sz="6" w:space="0" w:color="auto"/>
            </w:tcBorders>
            <w:hideMark/>
          </w:tcPr>
          <w:p w14:paraId="62873ADC" w14:textId="77777777" w:rsidR="00DD47BE" w:rsidRDefault="00DD47BE" w:rsidP="00860154">
            <w:pPr>
              <w:spacing w:before="94" w:after="94"/>
              <w:rPr>
                <w:sz w:val="22"/>
              </w:rPr>
            </w:pPr>
            <w:r>
              <w:rPr>
                <w:sz w:val="22"/>
              </w:rPr>
              <w:t>Telecommunication management, including TMN and network maintenance</w:t>
            </w:r>
          </w:p>
        </w:tc>
      </w:tr>
      <w:tr w:rsidR="00DD47BE" w14:paraId="4A1754D3" w14:textId="77777777" w:rsidTr="00DD47BE">
        <w:tc>
          <w:tcPr>
            <w:tcW w:w="1241" w:type="dxa"/>
            <w:tcBorders>
              <w:top w:val="nil"/>
              <w:left w:val="double" w:sz="6" w:space="0" w:color="auto"/>
              <w:bottom w:val="nil"/>
              <w:right w:val="nil"/>
            </w:tcBorders>
            <w:hideMark/>
          </w:tcPr>
          <w:p w14:paraId="442ECF55" w14:textId="77777777" w:rsidR="00DD47BE" w:rsidRDefault="00DD47BE" w:rsidP="00860154">
            <w:pPr>
              <w:spacing w:before="94" w:after="94"/>
              <w:ind w:left="57"/>
              <w:rPr>
                <w:sz w:val="22"/>
              </w:rPr>
            </w:pPr>
            <w:r>
              <w:rPr>
                <w:sz w:val="22"/>
              </w:rPr>
              <w:t>Series N</w:t>
            </w:r>
          </w:p>
        </w:tc>
        <w:tc>
          <w:tcPr>
            <w:tcW w:w="4973" w:type="dxa"/>
            <w:tcBorders>
              <w:top w:val="nil"/>
              <w:left w:val="nil"/>
              <w:bottom w:val="nil"/>
              <w:right w:val="double" w:sz="6" w:space="0" w:color="auto"/>
            </w:tcBorders>
            <w:hideMark/>
          </w:tcPr>
          <w:p w14:paraId="52D4D5B5" w14:textId="77777777" w:rsidR="00DD47BE" w:rsidRDefault="00DD47BE" w:rsidP="00860154">
            <w:pPr>
              <w:spacing w:before="94" w:after="94"/>
              <w:rPr>
                <w:sz w:val="22"/>
              </w:rPr>
            </w:pPr>
            <w:r>
              <w:rPr>
                <w:sz w:val="22"/>
              </w:rPr>
              <w:t>Maintenance: international sound programme and television transmission circuits</w:t>
            </w:r>
          </w:p>
        </w:tc>
      </w:tr>
      <w:tr w:rsidR="00DD47BE" w14:paraId="54BCA0F4" w14:textId="77777777" w:rsidTr="00DD47BE">
        <w:tc>
          <w:tcPr>
            <w:tcW w:w="1241" w:type="dxa"/>
            <w:tcBorders>
              <w:top w:val="nil"/>
              <w:left w:val="double" w:sz="6" w:space="0" w:color="auto"/>
              <w:bottom w:val="nil"/>
              <w:right w:val="nil"/>
            </w:tcBorders>
            <w:hideMark/>
          </w:tcPr>
          <w:p w14:paraId="7C1DF4D8" w14:textId="77777777" w:rsidR="00DD47BE" w:rsidRDefault="00DD47BE" w:rsidP="00860154">
            <w:pPr>
              <w:spacing w:before="94" w:after="94"/>
              <w:ind w:left="57"/>
              <w:rPr>
                <w:sz w:val="22"/>
              </w:rPr>
            </w:pPr>
            <w:r>
              <w:rPr>
                <w:sz w:val="22"/>
              </w:rPr>
              <w:t>Series O</w:t>
            </w:r>
          </w:p>
        </w:tc>
        <w:tc>
          <w:tcPr>
            <w:tcW w:w="4973" w:type="dxa"/>
            <w:tcBorders>
              <w:top w:val="nil"/>
              <w:left w:val="nil"/>
              <w:bottom w:val="nil"/>
              <w:right w:val="double" w:sz="6" w:space="0" w:color="auto"/>
            </w:tcBorders>
            <w:hideMark/>
          </w:tcPr>
          <w:p w14:paraId="24470CA3" w14:textId="77777777" w:rsidR="00DD47BE" w:rsidRDefault="00DD47BE" w:rsidP="00860154">
            <w:pPr>
              <w:spacing w:before="94" w:after="94"/>
              <w:rPr>
                <w:sz w:val="22"/>
              </w:rPr>
            </w:pPr>
            <w:r>
              <w:rPr>
                <w:sz w:val="22"/>
              </w:rPr>
              <w:t>Specifications of measuring equipment</w:t>
            </w:r>
          </w:p>
        </w:tc>
      </w:tr>
      <w:tr w:rsidR="00DD47BE" w14:paraId="0D709533" w14:textId="77777777" w:rsidTr="00DD47BE">
        <w:tc>
          <w:tcPr>
            <w:tcW w:w="1241" w:type="dxa"/>
            <w:tcBorders>
              <w:top w:val="nil"/>
              <w:left w:val="double" w:sz="6" w:space="0" w:color="auto"/>
              <w:bottom w:val="nil"/>
              <w:right w:val="nil"/>
            </w:tcBorders>
            <w:hideMark/>
          </w:tcPr>
          <w:p w14:paraId="6377A561" w14:textId="77777777" w:rsidR="00DD47BE" w:rsidRDefault="00DD47BE" w:rsidP="00860154">
            <w:pPr>
              <w:spacing w:before="94" w:after="94"/>
              <w:ind w:left="57"/>
              <w:rPr>
                <w:sz w:val="22"/>
              </w:rPr>
            </w:pPr>
            <w:r>
              <w:rPr>
                <w:sz w:val="22"/>
              </w:rPr>
              <w:t>Series P</w:t>
            </w:r>
          </w:p>
        </w:tc>
        <w:tc>
          <w:tcPr>
            <w:tcW w:w="4973" w:type="dxa"/>
            <w:tcBorders>
              <w:top w:val="nil"/>
              <w:left w:val="nil"/>
              <w:bottom w:val="nil"/>
              <w:right w:val="double" w:sz="6" w:space="0" w:color="auto"/>
            </w:tcBorders>
            <w:hideMark/>
          </w:tcPr>
          <w:p w14:paraId="001053EF" w14:textId="77777777" w:rsidR="00DD47BE" w:rsidRDefault="00DD47BE" w:rsidP="00860154">
            <w:pPr>
              <w:spacing w:before="94" w:after="94"/>
              <w:rPr>
                <w:sz w:val="22"/>
              </w:rPr>
            </w:pPr>
            <w:r>
              <w:rPr>
                <w:sz w:val="22"/>
              </w:rPr>
              <w:t>Terminals and subjective and objective assessment methods</w:t>
            </w:r>
          </w:p>
        </w:tc>
      </w:tr>
      <w:tr w:rsidR="00DD47BE" w14:paraId="20C730B4" w14:textId="77777777" w:rsidTr="00DD47BE">
        <w:tc>
          <w:tcPr>
            <w:tcW w:w="1241" w:type="dxa"/>
            <w:tcBorders>
              <w:top w:val="nil"/>
              <w:left w:val="double" w:sz="6" w:space="0" w:color="auto"/>
              <w:bottom w:val="nil"/>
              <w:right w:val="nil"/>
            </w:tcBorders>
            <w:hideMark/>
          </w:tcPr>
          <w:p w14:paraId="331880CC" w14:textId="77777777" w:rsidR="00DD47BE" w:rsidRDefault="00DD47BE" w:rsidP="00860154">
            <w:pPr>
              <w:spacing w:before="94" w:after="94"/>
              <w:ind w:left="57"/>
              <w:rPr>
                <w:sz w:val="22"/>
              </w:rPr>
            </w:pPr>
            <w:r>
              <w:rPr>
                <w:sz w:val="22"/>
              </w:rPr>
              <w:t>Series Q</w:t>
            </w:r>
          </w:p>
        </w:tc>
        <w:tc>
          <w:tcPr>
            <w:tcW w:w="4973" w:type="dxa"/>
            <w:tcBorders>
              <w:top w:val="nil"/>
              <w:left w:val="nil"/>
              <w:bottom w:val="nil"/>
              <w:right w:val="double" w:sz="6" w:space="0" w:color="auto"/>
            </w:tcBorders>
            <w:hideMark/>
          </w:tcPr>
          <w:p w14:paraId="4E11ED3E" w14:textId="77777777" w:rsidR="00DD47BE" w:rsidRDefault="00DD47BE" w:rsidP="00860154">
            <w:pPr>
              <w:spacing w:before="94" w:after="94"/>
              <w:rPr>
                <w:sz w:val="22"/>
              </w:rPr>
            </w:pPr>
            <w:r>
              <w:rPr>
                <w:sz w:val="22"/>
              </w:rPr>
              <w:t>Switching and signalling</w:t>
            </w:r>
          </w:p>
        </w:tc>
      </w:tr>
      <w:tr w:rsidR="00DD47BE" w14:paraId="64482426" w14:textId="77777777" w:rsidTr="00DD47BE">
        <w:tc>
          <w:tcPr>
            <w:tcW w:w="1241" w:type="dxa"/>
            <w:tcBorders>
              <w:top w:val="nil"/>
              <w:left w:val="double" w:sz="6" w:space="0" w:color="auto"/>
              <w:bottom w:val="nil"/>
              <w:right w:val="nil"/>
            </w:tcBorders>
            <w:hideMark/>
          </w:tcPr>
          <w:p w14:paraId="14A42051" w14:textId="77777777" w:rsidR="00DD47BE" w:rsidRDefault="00DD47BE" w:rsidP="00860154">
            <w:pPr>
              <w:spacing w:before="94" w:after="94"/>
              <w:ind w:left="57"/>
              <w:rPr>
                <w:sz w:val="22"/>
              </w:rPr>
            </w:pPr>
            <w:r>
              <w:rPr>
                <w:sz w:val="22"/>
              </w:rPr>
              <w:t>Series R</w:t>
            </w:r>
          </w:p>
        </w:tc>
        <w:tc>
          <w:tcPr>
            <w:tcW w:w="4973" w:type="dxa"/>
            <w:tcBorders>
              <w:top w:val="nil"/>
              <w:left w:val="nil"/>
              <w:bottom w:val="nil"/>
              <w:right w:val="double" w:sz="6" w:space="0" w:color="auto"/>
            </w:tcBorders>
            <w:hideMark/>
          </w:tcPr>
          <w:p w14:paraId="77787C5E" w14:textId="77777777" w:rsidR="00DD47BE" w:rsidRDefault="00DD47BE" w:rsidP="00860154">
            <w:pPr>
              <w:spacing w:before="94" w:after="94"/>
              <w:rPr>
                <w:sz w:val="22"/>
              </w:rPr>
            </w:pPr>
            <w:r>
              <w:rPr>
                <w:sz w:val="22"/>
              </w:rPr>
              <w:t>Telegraph transmission</w:t>
            </w:r>
          </w:p>
        </w:tc>
      </w:tr>
      <w:tr w:rsidR="00DD47BE" w14:paraId="6C08261D" w14:textId="77777777" w:rsidTr="00DD47BE">
        <w:tc>
          <w:tcPr>
            <w:tcW w:w="1241" w:type="dxa"/>
            <w:tcBorders>
              <w:top w:val="nil"/>
              <w:left w:val="double" w:sz="6" w:space="0" w:color="auto"/>
              <w:bottom w:val="nil"/>
              <w:right w:val="nil"/>
            </w:tcBorders>
            <w:hideMark/>
          </w:tcPr>
          <w:p w14:paraId="3E9FA557" w14:textId="77777777" w:rsidR="00DD47BE" w:rsidRDefault="00DD47BE" w:rsidP="00860154">
            <w:pPr>
              <w:spacing w:before="94" w:after="94"/>
              <w:ind w:left="57"/>
              <w:rPr>
                <w:sz w:val="22"/>
              </w:rPr>
            </w:pPr>
            <w:r>
              <w:rPr>
                <w:sz w:val="22"/>
              </w:rPr>
              <w:t>Series S</w:t>
            </w:r>
          </w:p>
        </w:tc>
        <w:tc>
          <w:tcPr>
            <w:tcW w:w="4973" w:type="dxa"/>
            <w:tcBorders>
              <w:top w:val="nil"/>
              <w:left w:val="nil"/>
              <w:bottom w:val="nil"/>
              <w:right w:val="double" w:sz="6" w:space="0" w:color="auto"/>
            </w:tcBorders>
            <w:hideMark/>
          </w:tcPr>
          <w:p w14:paraId="0D96C4CA" w14:textId="77777777" w:rsidR="00DD47BE" w:rsidRDefault="00DD47BE" w:rsidP="00860154">
            <w:pPr>
              <w:spacing w:before="94" w:after="94"/>
              <w:rPr>
                <w:sz w:val="22"/>
              </w:rPr>
            </w:pPr>
            <w:r>
              <w:rPr>
                <w:sz w:val="22"/>
              </w:rPr>
              <w:t>Telegraph services terminal equipment</w:t>
            </w:r>
          </w:p>
        </w:tc>
      </w:tr>
      <w:tr w:rsidR="00DD47BE" w14:paraId="75E1C9A5" w14:textId="77777777" w:rsidTr="00DD47BE">
        <w:tc>
          <w:tcPr>
            <w:tcW w:w="1241" w:type="dxa"/>
            <w:tcBorders>
              <w:top w:val="nil"/>
              <w:left w:val="double" w:sz="6" w:space="0" w:color="auto"/>
              <w:bottom w:val="nil"/>
              <w:right w:val="nil"/>
            </w:tcBorders>
            <w:hideMark/>
          </w:tcPr>
          <w:p w14:paraId="0FAB113C" w14:textId="77777777" w:rsidR="00DD47BE" w:rsidRDefault="00DD47BE" w:rsidP="00860154">
            <w:pPr>
              <w:spacing w:before="94" w:after="94"/>
              <w:ind w:left="57"/>
              <w:rPr>
                <w:sz w:val="22"/>
              </w:rPr>
            </w:pPr>
            <w:r>
              <w:rPr>
                <w:sz w:val="22"/>
              </w:rPr>
              <w:t>Series T</w:t>
            </w:r>
          </w:p>
        </w:tc>
        <w:tc>
          <w:tcPr>
            <w:tcW w:w="4973" w:type="dxa"/>
            <w:tcBorders>
              <w:top w:val="nil"/>
              <w:left w:val="nil"/>
              <w:bottom w:val="nil"/>
              <w:right w:val="double" w:sz="6" w:space="0" w:color="auto"/>
            </w:tcBorders>
            <w:hideMark/>
          </w:tcPr>
          <w:p w14:paraId="30C0F773" w14:textId="77777777" w:rsidR="00DD47BE" w:rsidRDefault="00DD47BE" w:rsidP="00860154">
            <w:pPr>
              <w:spacing w:before="94" w:after="94"/>
              <w:rPr>
                <w:sz w:val="22"/>
              </w:rPr>
            </w:pPr>
            <w:r>
              <w:rPr>
                <w:sz w:val="22"/>
              </w:rPr>
              <w:t>Terminals for telematic services</w:t>
            </w:r>
          </w:p>
        </w:tc>
      </w:tr>
      <w:tr w:rsidR="00DD47BE" w14:paraId="36157BC6" w14:textId="77777777" w:rsidTr="00DD47BE">
        <w:tc>
          <w:tcPr>
            <w:tcW w:w="1241" w:type="dxa"/>
            <w:tcBorders>
              <w:top w:val="nil"/>
              <w:left w:val="double" w:sz="6" w:space="0" w:color="auto"/>
              <w:bottom w:val="nil"/>
              <w:right w:val="nil"/>
            </w:tcBorders>
            <w:hideMark/>
          </w:tcPr>
          <w:p w14:paraId="7201BB18" w14:textId="77777777" w:rsidR="00DD47BE" w:rsidRDefault="00DD47BE" w:rsidP="00860154">
            <w:pPr>
              <w:spacing w:before="94" w:after="94"/>
              <w:ind w:left="57"/>
              <w:rPr>
                <w:sz w:val="22"/>
              </w:rPr>
            </w:pPr>
            <w:r>
              <w:rPr>
                <w:sz w:val="22"/>
              </w:rPr>
              <w:t>Series U</w:t>
            </w:r>
          </w:p>
        </w:tc>
        <w:tc>
          <w:tcPr>
            <w:tcW w:w="4973" w:type="dxa"/>
            <w:tcBorders>
              <w:top w:val="nil"/>
              <w:left w:val="nil"/>
              <w:bottom w:val="nil"/>
              <w:right w:val="double" w:sz="6" w:space="0" w:color="auto"/>
            </w:tcBorders>
            <w:hideMark/>
          </w:tcPr>
          <w:p w14:paraId="4773872C" w14:textId="77777777" w:rsidR="00DD47BE" w:rsidRDefault="00DD47BE" w:rsidP="00860154">
            <w:pPr>
              <w:spacing w:before="94" w:after="94"/>
              <w:rPr>
                <w:sz w:val="22"/>
              </w:rPr>
            </w:pPr>
            <w:r>
              <w:rPr>
                <w:sz w:val="22"/>
              </w:rPr>
              <w:t>Telegraph switching</w:t>
            </w:r>
          </w:p>
        </w:tc>
      </w:tr>
      <w:tr w:rsidR="00DD47BE" w14:paraId="45DA20F5" w14:textId="77777777" w:rsidTr="00DD47BE">
        <w:tc>
          <w:tcPr>
            <w:tcW w:w="1241" w:type="dxa"/>
            <w:tcBorders>
              <w:top w:val="nil"/>
              <w:left w:val="double" w:sz="6" w:space="0" w:color="auto"/>
              <w:bottom w:val="nil"/>
              <w:right w:val="nil"/>
            </w:tcBorders>
            <w:hideMark/>
          </w:tcPr>
          <w:p w14:paraId="713A3E22" w14:textId="77777777" w:rsidR="00DD47BE" w:rsidRDefault="00DD47BE" w:rsidP="00860154">
            <w:pPr>
              <w:spacing w:before="94" w:after="94"/>
              <w:ind w:left="57"/>
              <w:rPr>
                <w:sz w:val="22"/>
              </w:rPr>
            </w:pPr>
            <w:r>
              <w:rPr>
                <w:sz w:val="22"/>
              </w:rPr>
              <w:t>Series V</w:t>
            </w:r>
          </w:p>
        </w:tc>
        <w:tc>
          <w:tcPr>
            <w:tcW w:w="4973" w:type="dxa"/>
            <w:tcBorders>
              <w:top w:val="nil"/>
              <w:left w:val="nil"/>
              <w:bottom w:val="nil"/>
              <w:right w:val="double" w:sz="6" w:space="0" w:color="auto"/>
            </w:tcBorders>
            <w:hideMark/>
          </w:tcPr>
          <w:p w14:paraId="626E8B12" w14:textId="77777777" w:rsidR="00DD47BE" w:rsidRDefault="00DD47BE" w:rsidP="00860154">
            <w:pPr>
              <w:spacing w:before="94" w:after="94"/>
              <w:rPr>
                <w:sz w:val="22"/>
              </w:rPr>
            </w:pPr>
            <w:r>
              <w:rPr>
                <w:sz w:val="22"/>
              </w:rPr>
              <w:t>Data communication over the telephone network</w:t>
            </w:r>
          </w:p>
        </w:tc>
      </w:tr>
      <w:tr w:rsidR="00DD47BE" w14:paraId="2F2076E5" w14:textId="77777777" w:rsidTr="00DD47BE">
        <w:tc>
          <w:tcPr>
            <w:tcW w:w="1241" w:type="dxa"/>
            <w:tcBorders>
              <w:top w:val="nil"/>
              <w:left w:val="double" w:sz="6" w:space="0" w:color="auto"/>
              <w:bottom w:val="nil"/>
              <w:right w:val="nil"/>
            </w:tcBorders>
            <w:hideMark/>
          </w:tcPr>
          <w:p w14:paraId="5C2F34AA" w14:textId="77777777" w:rsidR="00DD47BE" w:rsidRDefault="00DD47BE" w:rsidP="00860154">
            <w:pPr>
              <w:spacing w:before="94" w:after="94"/>
              <w:ind w:left="57"/>
              <w:rPr>
                <w:sz w:val="22"/>
              </w:rPr>
            </w:pPr>
            <w:r>
              <w:rPr>
                <w:sz w:val="22"/>
              </w:rPr>
              <w:t>Series X</w:t>
            </w:r>
          </w:p>
        </w:tc>
        <w:tc>
          <w:tcPr>
            <w:tcW w:w="4973" w:type="dxa"/>
            <w:tcBorders>
              <w:top w:val="nil"/>
              <w:left w:val="nil"/>
              <w:bottom w:val="nil"/>
              <w:right w:val="double" w:sz="6" w:space="0" w:color="auto"/>
            </w:tcBorders>
            <w:hideMark/>
          </w:tcPr>
          <w:p w14:paraId="1A04398C" w14:textId="77777777" w:rsidR="00DD47BE" w:rsidRDefault="00DD47BE" w:rsidP="00860154">
            <w:pPr>
              <w:spacing w:before="94" w:after="94"/>
              <w:rPr>
                <w:sz w:val="22"/>
              </w:rPr>
            </w:pPr>
            <w:r>
              <w:rPr>
                <w:sz w:val="22"/>
              </w:rPr>
              <w:t>Data networks, open system communications and security</w:t>
            </w:r>
          </w:p>
        </w:tc>
      </w:tr>
      <w:tr w:rsidR="00DD47BE" w14:paraId="541A2133" w14:textId="77777777" w:rsidTr="00DD47BE">
        <w:tc>
          <w:tcPr>
            <w:tcW w:w="1241" w:type="dxa"/>
            <w:tcBorders>
              <w:top w:val="nil"/>
              <w:left w:val="double" w:sz="6" w:space="0" w:color="auto"/>
              <w:bottom w:val="nil"/>
              <w:right w:val="nil"/>
            </w:tcBorders>
            <w:hideMark/>
          </w:tcPr>
          <w:p w14:paraId="0B7DEA2A" w14:textId="77777777" w:rsidR="00DD47BE" w:rsidRDefault="00DD47BE" w:rsidP="00860154">
            <w:pPr>
              <w:spacing w:before="94" w:after="94"/>
              <w:ind w:left="57"/>
              <w:rPr>
                <w:sz w:val="22"/>
              </w:rPr>
            </w:pPr>
            <w:r>
              <w:rPr>
                <w:sz w:val="22"/>
              </w:rPr>
              <w:t>Series Y</w:t>
            </w:r>
          </w:p>
        </w:tc>
        <w:tc>
          <w:tcPr>
            <w:tcW w:w="4973" w:type="dxa"/>
            <w:tcBorders>
              <w:top w:val="nil"/>
              <w:left w:val="nil"/>
              <w:bottom w:val="nil"/>
              <w:right w:val="double" w:sz="6" w:space="0" w:color="auto"/>
            </w:tcBorders>
            <w:hideMark/>
          </w:tcPr>
          <w:p w14:paraId="788CFEDB" w14:textId="77777777" w:rsidR="00DD47BE" w:rsidRDefault="00DD47BE" w:rsidP="00860154">
            <w:pPr>
              <w:spacing w:before="94" w:after="94"/>
              <w:rPr>
                <w:sz w:val="22"/>
              </w:rPr>
            </w:pPr>
            <w:r>
              <w:rPr>
                <w:sz w:val="22"/>
              </w:rPr>
              <w:t>Global information infrastructure, Internet protocol aspects and next-generation networks</w:t>
            </w:r>
          </w:p>
        </w:tc>
      </w:tr>
      <w:tr w:rsidR="00DD47BE" w14:paraId="24CEEDDA" w14:textId="77777777" w:rsidTr="00DD47BE">
        <w:tc>
          <w:tcPr>
            <w:tcW w:w="1241" w:type="dxa"/>
            <w:tcBorders>
              <w:top w:val="nil"/>
              <w:left w:val="double" w:sz="6" w:space="0" w:color="auto"/>
              <w:bottom w:val="double" w:sz="6" w:space="0" w:color="auto"/>
              <w:right w:val="nil"/>
            </w:tcBorders>
            <w:hideMark/>
          </w:tcPr>
          <w:p w14:paraId="0978954C" w14:textId="77777777" w:rsidR="00DD47BE" w:rsidRDefault="00DD47BE" w:rsidP="00860154">
            <w:pPr>
              <w:spacing w:before="94" w:after="94"/>
              <w:ind w:left="57"/>
              <w:rPr>
                <w:sz w:val="22"/>
              </w:rPr>
            </w:pPr>
            <w:r>
              <w:rPr>
                <w:sz w:val="22"/>
              </w:rPr>
              <w:t>Series Z</w:t>
            </w:r>
          </w:p>
        </w:tc>
        <w:tc>
          <w:tcPr>
            <w:tcW w:w="4973" w:type="dxa"/>
            <w:tcBorders>
              <w:top w:val="nil"/>
              <w:left w:val="nil"/>
              <w:bottom w:val="double" w:sz="6" w:space="0" w:color="auto"/>
              <w:right w:val="double" w:sz="6" w:space="0" w:color="auto"/>
            </w:tcBorders>
            <w:hideMark/>
          </w:tcPr>
          <w:p w14:paraId="72042A12" w14:textId="77777777" w:rsidR="00DD47BE" w:rsidRDefault="00DD47BE" w:rsidP="00860154">
            <w:pPr>
              <w:spacing w:before="94" w:after="94"/>
              <w:rPr>
                <w:sz w:val="22"/>
              </w:rPr>
            </w:pPr>
            <w:r>
              <w:rPr>
                <w:sz w:val="22"/>
              </w:rPr>
              <w:t>Languages and general software aspects for telecommunication systems</w:t>
            </w:r>
          </w:p>
        </w:tc>
      </w:tr>
    </w:tbl>
    <w:p w14:paraId="644B2C1D" w14:textId="27674513" w:rsidR="00DD47BE" w:rsidRDefault="00DD47BE" w:rsidP="00860154">
      <w:pPr>
        <w:rPr>
          <w:lang w:eastAsia="zh-CN"/>
        </w:rPr>
      </w:pPr>
    </w:p>
    <w:tbl>
      <w:tblPr>
        <w:tblStyle w:val="TableGrid2"/>
        <w:tblW w:w="0" w:type="auto"/>
        <w:tblBorders>
          <w:top w:val="double" w:sz="6" w:space="0" w:color="auto"/>
          <w:left w:val="double" w:sz="6" w:space="0" w:color="auto"/>
          <w:bottom w:val="double" w:sz="6" w:space="0" w:color="auto"/>
          <w:right w:val="double" w:sz="6" w:space="0" w:color="auto"/>
          <w:insideH w:val="none" w:sz="0" w:space="0" w:color="auto"/>
          <w:insideV w:val="none" w:sz="0" w:space="0" w:color="auto"/>
        </w:tblBorders>
        <w:tblLook w:val="04A0" w:firstRow="1" w:lastRow="0" w:firstColumn="1" w:lastColumn="0" w:noHBand="0" w:noVBand="1"/>
      </w:tblPr>
      <w:tblGrid>
        <w:gridCol w:w="1204"/>
        <w:gridCol w:w="8304"/>
      </w:tblGrid>
      <w:tr w:rsidR="00DD47BE" w14:paraId="7747740A" w14:textId="77777777" w:rsidTr="00DD47BE">
        <w:trPr>
          <w:trHeight w:val="663"/>
        </w:trPr>
        <w:tc>
          <w:tcPr>
            <w:tcW w:w="9508" w:type="dxa"/>
            <w:gridSpan w:val="2"/>
            <w:tcBorders>
              <w:top w:val="double" w:sz="6" w:space="0" w:color="auto"/>
              <w:left w:val="double" w:sz="6" w:space="0" w:color="auto"/>
              <w:bottom w:val="nil"/>
              <w:right w:val="double" w:sz="6" w:space="0" w:color="auto"/>
            </w:tcBorders>
            <w:hideMark/>
          </w:tcPr>
          <w:p w14:paraId="33845897" w14:textId="77777777" w:rsidR="00DD47BE" w:rsidRDefault="00DD47BE" w:rsidP="00860154">
            <w:pPr>
              <w:pageBreakBefore/>
              <w:spacing w:before="240" w:after="240"/>
              <w:jc w:val="center"/>
              <w:rPr>
                <w:rFonts w:eastAsia="SimSun"/>
                <w:b/>
                <w:sz w:val="28"/>
              </w:rPr>
            </w:pPr>
            <w:r>
              <w:rPr>
                <w:rFonts w:eastAsia="SimSun"/>
                <w:b/>
                <w:sz w:val="28"/>
              </w:rPr>
              <w:lastRenderedPageBreak/>
              <w:t>ITU-T</w:t>
            </w:r>
            <w:proofErr w:type="spellStart"/>
            <w:r>
              <w:rPr>
                <w:rFonts w:eastAsia="SimSun" w:hint="eastAsia"/>
                <w:b/>
                <w:sz w:val="28"/>
              </w:rPr>
              <w:t>系列建议书</w:t>
            </w:r>
            <w:proofErr w:type="spellEnd"/>
            <w:r>
              <w:rPr>
                <w:rFonts w:eastAsia="SimSun"/>
                <w:b/>
                <w:sz w:val="28"/>
              </w:rPr>
              <w:t xml:space="preserve"> </w:t>
            </w:r>
          </w:p>
        </w:tc>
      </w:tr>
      <w:tr w:rsidR="00DD47BE" w14:paraId="18412CBB" w14:textId="77777777" w:rsidTr="00DD47BE">
        <w:tc>
          <w:tcPr>
            <w:tcW w:w="1204" w:type="dxa"/>
            <w:tcBorders>
              <w:top w:val="nil"/>
              <w:left w:val="double" w:sz="6" w:space="0" w:color="auto"/>
              <w:bottom w:val="nil"/>
              <w:right w:val="nil"/>
            </w:tcBorders>
            <w:hideMark/>
          </w:tcPr>
          <w:p w14:paraId="0B3BA603" w14:textId="77777777" w:rsidR="00DD47BE" w:rsidRDefault="00DD47BE" w:rsidP="00860154">
            <w:pPr>
              <w:spacing w:before="94" w:after="94"/>
              <w:ind w:left="57"/>
              <w:rPr>
                <w:rFonts w:eastAsia="SimSun"/>
                <w:sz w:val="22"/>
                <w:lang w:eastAsia="zh-CN"/>
              </w:rPr>
            </w:pPr>
            <w:r>
              <w:rPr>
                <w:rFonts w:eastAsia="SimSun"/>
                <w:sz w:val="22"/>
              </w:rPr>
              <w:t>A</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0A5C76AB" w14:textId="77777777" w:rsidR="00DD47BE" w:rsidRDefault="00DD47BE" w:rsidP="00860154">
            <w:pPr>
              <w:spacing w:before="94" w:after="94"/>
              <w:rPr>
                <w:rFonts w:eastAsia="SimSun"/>
                <w:sz w:val="22"/>
              </w:rPr>
            </w:pPr>
            <w:r>
              <w:rPr>
                <w:rFonts w:eastAsia="SimSun"/>
                <w:sz w:val="22"/>
              </w:rPr>
              <w:t>ITU-T</w:t>
            </w:r>
            <w:proofErr w:type="spellStart"/>
            <w:r>
              <w:rPr>
                <w:rFonts w:eastAsia="SimSun" w:hint="eastAsia"/>
                <w:sz w:val="22"/>
              </w:rPr>
              <w:t>工作的组织</w:t>
            </w:r>
            <w:proofErr w:type="spellEnd"/>
          </w:p>
        </w:tc>
      </w:tr>
      <w:tr w:rsidR="00DD47BE" w14:paraId="74ED5E68" w14:textId="77777777" w:rsidTr="00DD47BE">
        <w:tc>
          <w:tcPr>
            <w:tcW w:w="1204" w:type="dxa"/>
            <w:tcBorders>
              <w:top w:val="nil"/>
              <w:left w:val="double" w:sz="6" w:space="0" w:color="auto"/>
              <w:bottom w:val="nil"/>
              <w:right w:val="nil"/>
            </w:tcBorders>
            <w:hideMark/>
          </w:tcPr>
          <w:p w14:paraId="175DB4AA" w14:textId="77777777" w:rsidR="00DD47BE" w:rsidRDefault="00DD47BE" w:rsidP="00860154">
            <w:pPr>
              <w:spacing w:before="94" w:after="94"/>
              <w:ind w:left="57"/>
              <w:rPr>
                <w:rFonts w:eastAsia="SimSun"/>
                <w:sz w:val="22"/>
              </w:rPr>
            </w:pPr>
            <w:r>
              <w:rPr>
                <w:rFonts w:eastAsia="SimSun"/>
                <w:sz w:val="22"/>
              </w:rPr>
              <w:t>D</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00E8901D" w14:textId="77777777" w:rsidR="00DD47BE" w:rsidRDefault="00DD47BE" w:rsidP="00860154">
            <w:pPr>
              <w:spacing w:before="94" w:after="94"/>
              <w:rPr>
                <w:rFonts w:eastAsia="SimSun"/>
                <w:sz w:val="22"/>
              </w:rPr>
            </w:pPr>
            <w:proofErr w:type="spellStart"/>
            <w:r>
              <w:rPr>
                <w:rFonts w:eastAsia="SimSun" w:hint="eastAsia"/>
                <w:sz w:val="22"/>
              </w:rPr>
              <w:t>一般资费原则</w:t>
            </w:r>
            <w:proofErr w:type="spellEnd"/>
          </w:p>
        </w:tc>
      </w:tr>
      <w:tr w:rsidR="00DD47BE" w14:paraId="7470123A" w14:textId="77777777" w:rsidTr="00DD47BE">
        <w:tc>
          <w:tcPr>
            <w:tcW w:w="1204" w:type="dxa"/>
            <w:tcBorders>
              <w:top w:val="nil"/>
              <w:left w:val="double" w:sz="6" w:space="0" w:color="auto"/>
              <w:bottom w:val="nil"/>
              <w:right w:val="nil"/>
            </w:tcBorders>
            <w:hideMark/>
          </w:tcPr>
          <w:p w14:paraId="514BACA0" w14:textId="77777777" w:rsidR="00DD47BE" w:rsidRDefault="00DD47BE" w:rsidP="00860154">
            <w:pPr>
              <w:spacing w:before="94" w:after="94"/>
              <w:ind w:left="57"/>
              <w:rPr>
                <w:rFonts w:eastAsia="SimSun"/>
                <w:sz w:val="22"/>
              </w:rPr>
            </w:pPr>
            <w:r>
              <w:rPr>
                <w:rFonts w:eastAsia="SimSun"/>
                <w:sz w:val="22"/>
              </w:rPr>
              <w:t>E</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5F2A4A45" w14:textId="77777777" w:rsidR="00DD47BE" w:rsidRDefault="00DD47BE" w:rsidP="00860154">
            <w:pPr>
              <w:spacing w:before="94" w:after="94"/>
              <w:rPr>
                <w:rFonts w:eastAsia="SimSun"/>
                <w:sz w:val="22"/>
                <w:lang w:eastAsia="zh-CN"/>
              </w:rPr>
            </w:pPr>
            <w:r>
              <w:rPr>
                <w:rFonts w:eastAsia="SimSun" w:hint="eastAsia"/>
                <w:lang w:eastAsia="zh-CN"/>
              </w:rPr>
              <w:t>综合网络运行、电话业务、业务运行和人为因素</w:t>
            </w:r>
          </w:p>
        </w:tc>
      </w:tr>
      <w:tr w:rsidR="00DD47BE" w14:paraId="02AEE82E" w14:textId="77777777" w:rsidTr="00DD47BE">
        <w:tc>
          <w:tcPr>
            <w:tcW w:w="1204" w:type="dxa"/>
            <w:tcBorders>
              <w:top w:val="nil"/>
              <w:left w:val="double" w:sz="6" w:space="0" w:color="auto"/>
              <w:bottom w:val="nil"/>
              <w:right w:val="nil"/>
            </w:tcBorders>
            <w:hideMark/>
          </w:tcPr>
          <w:p w14:paraId="0A78411F" w14:textId="77777777" w:rsidR="00DD47BE" w:rsidRDefault="00DD47BE" w:rsidP="00860154">
            <w:pPr>
              <w:spacing w:before="94" w:after="94"/>
              <w:ind w:left="57"/>
              <w:rPr>
                <w:rFonts w:eastAsia="SimSun"/>
                <w:sz w:val="22"/>
              </w:rPr>
            </w:pPr>
            <w:r>
              <w:rPr>
                <w:rFonts w:eastAsia="SimSun"/>
                <w:sz w:val="22"/>
              </w:rPr>
              <w:t>F</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4266F417" w14:textId="77777777" w:rsidR="00DD47BE" w:rsidRDefault="00DD47BE" w:rsidP="00860154">
            <w:pPr>
              <w:spacing w:before="94" w:after="94"/>
              <w:rPr>
                <w:rFonts w:eastAsia="SimSun"/>
                <w:sz w:val="22"/>
              </w:rPr>
            </w:pPr>
            <w:proofErr w:type="spellStart"/>
            <w:r>
              <w:rPr>
                <w:rFonts w:eastAsia="SimSun" w:hint="eastAsia"/>
                <w:sz w:val="22"/>
              </w:rPr>
              <w:t>非话电信业务</w:t>
            </w:r>
            <w:proofErr w:type="spellEnd"/>
          </w:p>
        </w:tc>
      </w:tr>
      <w:tr w:rsidR="00DD47BE" w14:paraId="7F8F8DDF" w14:textId="77777777" w:rsidTr="00DD47BE">
        <w:tc>
          <w:tcPr>
            <w:tcW w:w="1204" w:type="dxa"/>
            <w:tcBorders>
              <w:top w:val="nil"/>
              <w:left w:val="double" w:sz="6" w:space="0" w:color="auto"/>
              <w:bottom w:val="nil"/>
              <w:right w:val="nil"/>
            </w:tcBorders>
            <w:hideMark/>
          </w:tcPr>
          <w:p w14:paraId="0B0DEDAD" w14:textId="77777777" w:rsidR="00DD47BE" w:rsidRDefault="00DD47BE" w:rsidP="00860154">
            <w:pPr>
              <w:spacing w:before="94" w:after="94"/>
              <w:ind w:left="57"/>
              <w:rPr>
                <w:rFonts w:eastAsia="SimSun"/>
                <w:b/>
                <w:sz w:val="22"/>
              </w:rPr>
            </w:pPr>
            <w:r>
              <w:rPr>
                <w:rFonts w:eastAsia="SimSun"/>
                <w:b/>
                <w:sz w:val="22"/>
              </w:rPr>
              <w:t>G</w:t>
            </w:r>
            <w:proofErr w:type="spellStart"/>
            <w:r>
              <w:rPr>
                <w:rFonts w:eastAsia="SimSun" w:hint="eastAsia"/>
                <w:b/>
                <w:sz w:val="22"/>
              </w:rPr>
              <w:t>系列</w:t>
            </w:r>
            <w:proofErr w:type="spellEnd"/>
          </w:p>
        </w:tc>
        <w:tc>
          <w:tcPr>
            <w:tcW w:w="8304" w:type="dxa"/>
            <w:tcBorders>
              <w:top w:val="nil"/>
              <w:left w:val="nil"/>
              <w:bottom w:val="nil"/>
              <w:right w:val="double" w:sz="6" w:space="0" w:color="auto"/>
            </w:tcBorders>
            <w:hideMark/>
          </w:tcPr>
          <w:p w14:paraId="3063CBD6" w14:textId="77777777" w:rsidR="00DD47BE" w:rsidRDefault="00DD47BE" w:rsidP="00860154">
            <w:pPr>
              <w:spacing w:before="94" w:after="94"/>
              <w:rPr>
                <w:rFonts w:eastAsia="SimSun"/>
                <w:b/>
                <w:sz w:val="22"/>
                <w:lang w:eastAsia="zh-CN"/>
              </w:rPr>
            </w:pPr>
            <w:r>
              <w:rPr>
                <w:rFonts w:eastAsia="SimSun" w:hint="eastAsia"/>
                <w:b/>
                <w:sz w:val="22"/>
                <w:lang w:eastAsia="zh-CN"/>
              </w:rPr>
              <w:t>传输系统和媒质、数字系统和网络</w:t>
            </w:r>
          </w:p>
        </w:tc>
      </w:tr>
      <w:tr w:rsidR="00DD47BE" w14:paraId="7443ADFF" w14:textId="77777777" w:rsidTr="00DD47BE">
        <w:tc>
          <w:tcPr>
            <w:tcW w:w="1204" w:type="dxa"/>
            <w:tcBorders>
              <w:top w:val="nil"/>
              <w:left w:val="double" w:sz="6" w:space="0" w:color="auto"/>
              <w:bottom w:val="nil"/>
              <w:right w:val="nil"/>
            </w:tcBorders>
            <w:hideMark/>
          </w:tcPr>
          <w:p w14:paraId="41429D5C" w14:textId="77777777" w:rsidR="00DD47BE" w:rsidRDefault="00DD47BE" w:rsidP="00860154">
            <w:pPr>
              <w:spacing w:before="94" w:after="94"/>
              <w:ind w:left="57"/>
              <w:rPr>
                <w:rFonts w:eastAsia="SimSun"/>
                <w:sz w:val="22"/>
              </w:rPr>
            </w:pPr>
            <w:r>
              <w:rPr>
                <w:rFonts w:eastAsia="SimSun"/>
                <w:sz w:val="22"/>
              </w:rPr>
              <w:t>H</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339B9F86" w14:textId="77777777" w:rsidR="00DD47BE" w:rsidRDefault="00DD47BE" w:rsidP="00860154">
            <w:pPr>
              <w:spacing w:before="94" w:after="94"/>
              <w:rPr>
                <w:rFonts w:eastAsia="SimSun"/>
                <w:sz w:val="22"/>
              </w:rPr>
            </w:pPr>
            <w:proofErr w:type="spellStart"/>
            <w:r>
              <w:rPr>
                <w:rFonts w:eastAsia="SimSun" w:hint="eastAsia"/>
                <w:sz w:val="22"/>
              </w:rPr>
              <w:t>视听和多媒体系统</w:t>
            </w:r>
            <w:proofErr w:type="spellEnd"/>
          </w:p>
        </w:tc>
      </w:tr>
      <w:tr w:rsidR="00DD47BE" w14:paraId="6FCEC189" w14:textId="77777777" w:rsidTr="00DD47BE">
        <w:tc>
          <w:tcPr>
            <w:tcW w:w="1204" w:type="dxa"/>
            <w:tcBorders>
              <w:top w:val="nil"/>
              <w:left w:val="double" w:sz="6" w:space="0" w:color="auto"/>
              <w:bottom w:val="nil"/>
              <w:right w:val="nil"/>
            </w:tcBorders>
            <w:hideMark/>
          </w:tcPr>
          <w:p w14:paraId="6376F311" w14:textId="77777777" w:rsidR="00DD47BE" w:rsidRDefault="00DD47BE" w:rsidP="00860154">
            <w:pPr>
              <w:spacing w:before="94" w:after="94"/>
              <w:ind w:left="57"/>
              <w:rPr>
                <w:rFonts w:eastAsia="SimSun"/>
                <w:sz w:val="22"/>
              </w:rPr>
            </w:pPr>
            <w:r>
              <w:rPr>
                <w:rFonts w:eastAsia="SimSun"/>
                <w:sz w:val="22"/>
              </w:rPr>
              <w:t>I</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6557AE83" w14:textId="77777777" w:rsidR="00DD47BE" w:rsidRDefault="00DD47BE" w:rsidP="00860154">
            <w:pPr>
              <w:spacing w:before="94" w:after="94"/>
              <w:rPr>
                <w:rFonts w:eastAsia="SimSun"/>
                <w:sz w:val="22"/>
              </w:rPr>
            </w:pPr>
            <w:proofErr w:type="spellStart"/>
            <w:r>
              <w:rPr>
                <w:rFonts w:eastAsia="SimSun" w:hint="eastAsia"/>
                <w:sz w:val="22"/>
              </w:rPr>
              <w:t>综合业务数字网</w:t>
            </w:r>
            <w:proofErr w:type="spellEnd"/>
          </w:p>
        </w:tc>
      </w:tr>
      <w:tr w:rsidR="00DD47BE" w14:paraId="2A98DE37" w14:textId="77777777" w:rsidTr="00DD47BE">
        <w:tc>
          <w:tcPr>
            <w:tcW w:w="1204" w:type="dxa"/>
            <w:tcBorders>
              <w:top w:val="nil"/>
              <w:left w:val="double" w:sz="6" w:space="0" w:color="auto"/>
              <w:bottom w:val="nil"/>
              <w:right w:val="nil"/>
            </w:tcBorders>
            <w:hideMark/>
          </w:tcPr>
          <w:p w14:paraId="69E39ED3" w14:textId="77777777" w:rsidR="00DD47BE" w:rsidRDefault="00DD47BE" w:rsidP="00860154">
            <w:pPr>
              <w:spacing w:before="94" w:after="94"/>
              <w:ind w:left="57"/>
              <w:rPr>
                <w:rFonts w:eastAsia="SimSun"/>
                <w:sz w:val="22"/>
              </w:rPr>
            </w:pPr>
            <w:r>
              <w:rPr>
                <w:rFonts w:eastAsia="SimSun"/>
                <w:sz w:val="22"/>
              </w:rPr>
              <w:t>J</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5C5100CF" w14:textId="77777777" w:rsidR="00DD47BE" w:rsidRDefault="00DD47BE" w:rsidP="00860154">
            <w:pPr>
              <w:spacing w:before="94" w:after="94"/>
              <w:rPr>
                <w:rFonts w:eastAsia="SimSun"/>
                <w:sz w:val="22"/>
                <w:lang w:eastAsia="zh-CN"/>
              </w:rPr>
            </w:pPr>
            <w:r>
              <w:rPr>
                <w:rFonts w:eastAsia="SimSun" w:hint="eastAsia"/>
                <w:sz w:val="22"/>
                <w:lang w:eastAsia="zh-CN"/>
              </w:rPr>
              <w:t>有线网和电视、声音节目及其他多媒体信号的传输</w:t>
            </w:r>
          </w:p>
        </w:tc>
      </w:tr>
      <w:tr w:rsidR="00DD47BE" w14:paraId="425FF491" w14:textId="77777777" w:rsidTr="00DD47BE">
        <w:tc>
          <w:tcPr>
            <w:tcW w:w="1204" w:type="dxa"/>
            <w:tcBorders>
              <w:top w:val="nil"/>
              <w:left w:val="double" w:sz="6" w:space="0" w:color="auto"/>
              <w:bottom w:val="nil"/>
              <w:right w:val="nil"/>
            </w:tcBorders>
            <w:hideMark/>
          </w:tcPr>
          <w:p w14:paraId="4591B5BA" w14:textId="77777777" w:rsidR="00DD47BE" w:rsidRDefault="00DD47BE" w:rsidP="00860154">
            <w:pPr>
              <w:spacing w:before="94" w:after="94"/>
              <w:ind w:left="57"/>
              <w:rPr>
                <w:rFonts w:eastAsia="SimSun"/>
                <w:sz w:val="22"/>
              </w:rPr>
            </w:pPr>
            <w:r>
              <w:rPr>
                <w:rFonts w:eastAsia="SimSun"/>
                <w:sz w:val="22"/>
              </w:rPr>
              <w:t>K</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01F580EF" w14:textId="77777777" w:rsidR="00DD47BE" w:rsidRDefault="00DD47BE" w:rsidP="00860154">
            <w:pPr>
              <w:spacing w:before="94" w:after="94"/>
              <w:rPr>
                <w:rFonts w:eastAsia="SimSun"/>
                <w:sz w:val="22"/>
              </w:rPr>
            </w:pPr>
            <w:proofErr w:type="spellStart"/>
            <w:r>
              <w:rPr>
                <w:rFonts w:eastAsia="SimSun" w:hint="eastAsia"/>
                <w:sz w:val="22"/>
              </w:rPr>
              <w:t>干扰的防护</w:t>
            </w:r>
            <w:proofErr w:type="spellEnd"/>
          </w:p>
        </w:tc>
      </w:tr>
      <w:tr w:rsidR="00DD47BE" w14:paraId="1BB926F9" w14:textId="77777777" w:rsidTr="00DD47BE">
        <w:tc>
          <w:tcPr>
            <w:tcW w:w="1204" w:type="dxa"/>
            <w:tcBorders>
              <w:top w:val="nil"/>
              <w:left w:val="double" w:sz="6" w:space="0" w:color="auto"/>
              <w:bottom w:val="nil"/>
              <w:right w:val="nil"/>
            </w:tcBorders>
            <w:hideMark/>
          </w:tcPr>
          <w:p w14:paraId="76362ACD" w14:textId="77777777" w:rsidR="00DD47BE" w:rsidRDefault="00DD47BE" w:rsidP="00860154">
            <w:pPr>
              <w:spacing w:before="94" w:after="94"/>
              <w:ind w:left="57"/>
              <w:rPr>
                <w:rFonts w:eastAsia="SimSun"/>
                <w:sz w:val="22"/>
              </w:rPr>
            </w:pPr>
            <w:r>
              <w:rPr>
                <w:rFonts w:eastAsia="SimSun"/>
                <w:sz w:val="22"/>
              </w:rPr>
              <w:t>L</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1715004C" w14:textId="77777777" w:rsidR="00DD47BE" w:rsidRDefault="00DD47BE" w:rsidP="00860154">
            <w:pPr>
              <w:spacing w:before="94" w:after="94"/>
              <w:rPr>
                <w:rFonts w:eastAsia="SimSun"/>
                <w:sz w:val="22"/>
                <w:lang w:eastAsia="zh-CN"/>
              </w:rPr>
            </w:pPr>
            <w:r>
              <w:rPr>
                <w:rFonts w:ascii="SimSun" w:eastAsia="SimSun" w:hAnsi="SimSun" w:cs="SimSun" w:hint="eastAsia"/>
                <w:sz w:val="21"/>
                <w:lang w:eastAsia="zh-CN"/>
              </w:rPr>
              <w:t>电缆和外部设备其他组件的结构、安装和保护</w:t>
            </w:r>
          </w:p>
        </w:tc>
      </w:tr>
      <w:tr w:rsidR="00DD47BE" w14:paraId="45284A04" w14:textId="77777777" w:rsidTr="00DD47BE">
        <w:tc>
          <w:tcPr>
            <w:tcW w:w="1204" w:type="dxa"/>
            <w:tcBorders>
              <w:top w:val="nil"/>
              <w:left w:val="double" w:sz="6" w:space="0" w:color="auto"/>
              <w:bottom w:val="nil"/>
              <w:right w:val="nil"/>
            </w:tcBorders>
            <w:hideMark/>
          </w:tcPr>
          <w:p w14:paraId="2918DD40" w14:textId="77777777" w:rsidR="00DD47BE" w:rsidRDefault="00DD47BE" w:rsidP="00860154">
            <w:pPr>
              <w:spacing w:before="94" w:after="94"/>
              <w:ind w:left="57"/>
              <w:rPr>
                <w:rFonts w:eastAsia="SimSun"/>
                <w:sz w:val="22"/>
              </w:rPr>
            </w:pPr>
            <w:r>
              <w:rPr>
                <w:rFonts w:eastAsia="SimSun"/>
                <w:sz w:val="22"/>
              </w:rPr>
              <w:t>M</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39EC9BF8" w14:textId="77777777" w:rsidR="00DD47BE" w:rsidRDefault="00DD47BE" w:rsidP="00860154">
            <w:pPr>
              <w:spacing w:before="94" w:after="94"/>
              <w:rPr>
                <w:rFonts w:eastAsia="SimSun"/>
                <w:sz w:val="22"/>
                <w:lang w:eastAsia="zh-CN"/>
              </w:rPr>
            </w:pPr>
            <w:r>
              <w:rPr>
                <w:rFonts w:ascii="SimSun" w:eastAsia="SimSun" w:hAnsi="SimSun" w:cs="SimSun" w:hint="eastAsia"/>
                <w:sz w:val="21"/>
                <w:lang w:eastAsia="zh-CN"/>
              </w:rPr>
              <w:t>电信管理，包括</w:t>
            </w:r>
            <w:r>
              <w:rPr>
                <w:rFonts w:eastAsia="SimSun"/>
                <w:sz w:val="21"/>
                <w:lang w:eastAsia="zh-CN"/>
              </w:rPr>
              <w:t>TMN</w:t>
            </w:r>
            <w:r>
              <w:rPr>
                <w:rFonts w:ascii="SimSun" w:eastAsia="SimSun" w:hAnsi="SimSun" w:cs="SimSun" w:hint="eastAsia"/>
                <w:sz w:val="21"/>
                <w:lang w:eastAsia="zh-CN"/>
              </w:rPr>
              <w:t>和网络维护</w:t>
            </w:r>
          </w:p>
        </w:tc>
      </w:tr>
      <w:tr w:rsidR="00DD47BE" w14:paraId="37454A24" w14:textId="77777777" w:rsidTr="00DD47BE">
        <w:tc>
          <w:tcPr>
            <w:tcW w:w="1204" w:type="dxa"/>
            <w:tcBorders>
              <w:top w:val="nil"/>
              <w:left w:val="double" w:sz="6" w:space="0" w:color="auto"/>
              <w:bottom w:val="nil"/>
              <w:right w:val="nil"/>
            </w:tcBorders>
            <w:hideMark/>
          </w:tcPr>
          <w:p w14:paraId="35AC5BE3" w14:textId="77777777" w:rsidR="00DD47BE" w:rsidRDefault="00DD47BE" w:rsidP="00860154">
            <w:pPr>
              <w:spacing w:before="94" w:after="94"/>
              <w:ind w:left="57"/>
              <w:rPr>
                <w:rFonts w:eastAsia="SimSun"/>
                <w:sz w:val="22"/>
              </w:rPr>
            </w:pPr>
            <w:r>
              <w:rPr>
                <w:rFonts w:eastAsia="SimSun"/>
                <w:sz w:val="22"/>
              </w:rPr>
              <w:t>N</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304DE48A" w14:textId="77777777" w:rsidR="00DD47BE" w:rsidRDefault="00DD47BE" w:rsidP="00860154">
            <w:pPr>
              <w:spacing w:before="94" w:after="94"/>
              <w:rPr>
                <w:rFonts w:eastAsia="SimSun"/>
                <w:sz w:val="22"/>
                <w:lang w:eastAsia="zh-CN"/>
              </w:rPr>
            </w:pPr>
            <w:r>
              <w:rPr>
                <w:rFonts w:ascii="SimSun" w:eastAsia="SimSun" w:hAnsi="SimSun" w:cs="SimSun" w:hint="eastAsia"/>
                <w:sz w:val="21"/>
                <w:lang w:eastAsia="zh-CN"/>
              </w:rPr>
              <w:t>维护：国际声音节目和电视传输电路</w:t>
            </w:r>
          </w:p>
        </w:tc>
      </w:tr>
      <w:tr w:rsidR="00DD47BE" w14:paraId="03AAFF49" w14:textId="77777777" w:rsidTr="00DD47BE">
        <w:tc>
          <w:tcPr>
            <w:tcW w:w="1204" w:type="dxa"/>
            <w:tcBorders>
              <w:top w:val="nil"/>
              <w:left w:val="double" w:sz="6" w:space="0" w:color="auto"/>
              <w:bottom w:val="nil"/>
              <w:right w:val="nil"/>
            </w:tcBorders>
            <w:hideMark/>
          </w:tcPr>
          <w:p w14:paraId="783A0FE8" w14:textId="77777777" w:rsidR="00DD47BE" w:rsidRDefault="00DD47BE" w:rsidP="00860154">
            <w:pPr>
              <w:spacing w:before="94" w:after="94"/>
              <w:ind w:left="57"/>
              <w:rPr>
                <w:rFonts w:eastAsia="SimSun"/>
                <w:sz w:val="22"/>
              </w:rPr>
            </w:pPr>
            <w:r>
              <w:rPr>
                <w:rFonts w:eastAsia="SimSun"/>
                <w:sz w:val="22"/>
              </w:rPr>
              <w:t>O</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66812666" w14:textId="77777777" w:rsidR="00DD47BE" w:rsidRDefault="00DD47BE" w:rsidP="00860154">
            <w:pPr>
              <w:spacing w:before="94" w:after="94"/>
              <w:rPr>
                <w:rFonts w:eastAsia="SimSun"/>
                <w:sz w:val="22"/>
              </w:rPr>
            </w:pPr>
            <w:proofErr w:type="spellStart"/>
            <w:r>
              <w:rPr>
                <w:rFonts w:ascii="SimSun" w:eastAsia="SimSun" w:hAnsi="SimSun" w:cs="SimSun" w:hint="eastAsia"/>
                <w:sz w:val="21"/>
              </w:rPr>
              <w:t>测量设备的技术规范</w:t>
            </w:r>
            <w:proofErr w:type="spellEnd"/>
          </w:p>
        </w:tc>
      </w:tr>
      <w:tr w:rsidR="00DD47BE" w14:paraId="36B1FF01" w14:textId="77777777" w:rsidTr="00DD47BE">
        <w:tc>
          <w:tcPr>
            <w:tcW w:w="1204" w:type="dxa"/>
            <w:tcBorders>
              <w:top w:val="nil"/>
              <w:left w:val="double" w:sz="6" w:space="0" w:color="auto"/>
              <w:bottom w:val="nil"/>
              <w:right w:val="nil"/>
            </w:tcBorders>
            <w:hideMark/>
          </w:tcPr>
          <w:p w14:paraId="52103A08" w14:textId="77777777" w:rsidR="00DD47BE" w:rsidRDefault="00DD47BE" w:rsidP="00860154">
            <w:pPr>
              <w:spacing w:before="94" w:after="94"/>
              <w:ind w:left="57"/>
              <w:rPr>
                <w:rFonts w:eastAsia="SimSun"/>
                <w:sz w:val="22"/>
                <w:lang w:eastAsia="zh-CN"/>
              </w:rPr>
            </w:pPr>
            <w:r>
              <w:rPr>
                <w:rFonts w:eastAsia="SimSun"/>
                <w:sz w:val="22"/>
              </w:rPr>
              <w:t>P</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538F2CAE" w14:textId="77777777" w:rsidR="00DD47BE" w:rsidRDefault="00DD47BE" w:rsidP="00860154">
            <w:pPr>
              <w:spacing w:before="94" w:after="94"/>
              <w:rPr>
                <w:rFonts w:eastAsia="SimSun"/>
                <w:sz w:val="22"/>
                <w:lang w:eastAsia="zh-CN"/>
              </w:rPr>
            </w:pPr>
            <w:r>
              <w:rPr>
                <w:rFonts w:ascii="SimSun" w:eastAsia="SimSun" w:hAnsi="SimSun" w:cs="SimSun" w:hint="eastAsia"/>
                <w:sz w:val="21"/>
                <w:lang w:eastAsia="zh-CN"/>
              </w:rPr>
              <w:t>终端和主观与客观评估方法</w:t>
            </w:r>
          </w:p>
        </w:tc>
      </w:tr>
      <w:tr w:rsidR="00DD47BE" w14:paraId="5DC7BC43" w14:textId="77777777" w:rsidTr="00DD47BE">
        <w:tc>
          <w:tcPr>
            <w:tcW w:w="1204" w:type="dxa"/>
            <w:tcBorders>
              <w:top w:val="nil"/>
              <w:left w:val="double" w:sz="6" w:space="0" w:color="auto"/>
              <w:bottom w:val="nil"/>
              <w:right w:val="nil"/>
            </w:tcBorders>
            <w:hideMark/>
          </w:tcPr>
          <w:p w14:paraId="6590A380" w14:textId="77777777" w:rsidR="00DD47BE" w:rsidRDefault="00DD47BE" w:rsidP="00860154">
            <w:pPr>
              <w:spacing w:before="94" w:after="94"/>
              <w:ind w:left="57"/>
              <w:rPr>
                <w:rFonts w:eastAsia="SimSun"/>
                <w:sz w:val="22"/>
              </w:rPr>
            </w:pPr>
            <w:r>
              <w:rPr>
                <w:rFonts w:eastAsia="SimSun"/>
                <w:sz w:val="22"/>
              </w:rPr>
              <w:t>Q</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78DD530B" w14:textId="77777777" w:rsidR="00DD47BE" w:rsidRDefault="00DD47BE" w:rsidP="00860154">
            <w:pPr>
              <w:spacing w:before="94" w:after="94"/>
              <w:rPr>
                <w:rFonts w:eastAsia="SimSun"/>
                <w:sz w:val="22"/>
              </w:rPr>
            </w:pPr>
            <w:proofErr w:type="spellStart"/>
            <w:r>
              <w:rPr>
                <w:rFonts w:ascii="SimSun" w:eastAsia="SimSun" w:hAnsi="SimSun" w:cs="SimSun" w:hint="eastAsia"/>
                <w:sz w:val="21"/>
              </w:rPr>
              <w:t>交换和信令</w:t>
            </w:r>
            <w:proofErr w:type="spellEnd"/>
          </w:p>
        </w:tc>
      </w:tr>
      <w:tr w:rsidR="00DD47BE" w14:paraId="4D54B1A9" w14:textId="77777777" w:rsidTr="00DD47BE">
        <w:tc>
          <w:tcPr>
            <w:tcW w:w="1204" w:type="dxa"/>
            <w:tcBorders>
              <w:top w:val="nil"/>
              <w:left w:val="double" w:sz="6" w:space="0" w:color="auto"/>
              <w:bottom w:val="nil"/>
              <w:right w:val="nil"/>
            </w:tcBorders>
            <w:hideMark/>
          </w:tcPr>
          <w:p w14:paraId="528E4C80" w14:textId="77777777" w:rsidR="00DD47BE" w:rsidRDefault="00DD47BE" w:rsidP="00860154">
            <w:pPr>
              <w:spacing w:before="94" w:after="94"/>
              <w:ind w:left="57"/>
              <w:rPr>
                <w:rFonts w:eastAsia="SimSun"/>
                <w:sz w:val="22"/>
                <w:lang w:eastAsia="zh-CN"/>
              </w:rPr>
            </w:pPr>
            <w:r>
              <w:rPr>
                <w:rFonts w:eastAsia="SimSun"/>
                <w:sz w:val="22"/>
              </w:rPr>
              <w:t>R</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3819B580" w14:textId="77777777" w:rsidR="00DD47BE" w:rsidRDefault="00DD47BE" w:rsidP="00860154">
            <w:pPr>
              <w:spacing w:before="94" w:after="94"/>
              <w:rPr>
                <w:rFonts w:eastAsia="SimSun"/>
                <w:sz w:val="22"/>
              </w:rPr>
            </w:pPr>
            <w:proofErr w:type="spellStart"/>
            <w:r>
              <w:rPr>
                <w:rFonts w:eastAsia="SimSun" w:hint="eastAsia"/>
                <w:sz w:val="22"/>
              </w:rPr>
              <w:t>电报传输</w:t>
            </w:r>
            <w:proofErr w:type="spellEnd"/>
          </w:p>
        </w:tc>
      </w:tr>
      <w:tr w:rsidR="00DD47BE" w14:paraId="0AA3223B" w14:textId="77777777" w:rsidTr="00DD47BE">
        <w:tc>
          <w:tcPr>
            <w:tcW w:w="1204" w:type="dxa"/>
            <w:tcBorders>
              <w:top w:val="nil"/>
              <w:left w:val="double" w:sz="6" w:space="0" w:color="auto"/>
              <w:bottom w:val="nil"/>
              <w:right w:val="nil"/>
            </w:tcBorders>
            <w:hideMark/>
          </w:tcPr>
          <w:p w14:paraId="45308925" w14:textId="77777777" w:rsidR="00DD47BE" w:rsidRDefault="00DD47BE" w:rsidP="00860154">
            <w:pPr>
              <w:spacing w:before="94" w:after="94"/>
              <w:ind w:left="57"/>
              <w:rPr>
                <w:rFonts w:eastAsia="SimSun"/>
                <w:sz w:val="22"/>
              </w:rPr>
            </w:pPr>
            <w:r>
              <w:rPr>
                <w:rFonts w:eastAsia="SimSun"/>
                <w:sz w:val="22"/>
              </w:rPr>
              <w:t>S</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720A27BB" w14:textId="77777777" w:rsidR="00DD47BE" w:rsidRDefault="00DD47BE" w:rsidP="00860154">
            <w:pPr>
              <w:spacing w:before="94" w:after="94"/>
              <w:rPr>
                <w:rFonts w:eastAsia="SimSun"/>
                <w:sz w:val="22"/>
              </w:rPr>
            </w:pPr>
            <w:proofErr w:type="spellStart"/>
            <w:r>
              <w:rPr>
                <w:rFonts w:ascii="SimSun" w:eastAsia="SimSun" w:hAnsi="SimSun" w:cs="SimSun" w:hint="eastAsia"/>
                <w:sz w:val="21"/>
              </w:rPr>
              <w:t>电报业务终端设备</w:t>
            </w:r>
            <w:proofErr w:type="spellEnd"/>
          </w:p>
        </w:tc>
      </w:tr>
      <w:tr w:rsidR="00DD47BE" w14:paraId="1D4730F0" w14:textId="77777777" w:rsidTr="00DD47BE">
        <w:tc>
          <w:tcPr>
            <w:tcW w:w="1204" w:type="dxa"/>
            <w:tcBorders>
              <w:top w:val="nil"/>
              <w:left w:val="double" w:sz="6" w:space="0" w:color="auto"/>
              <w:bottom w:val="nil"/>
              <w:right w:val="nil"/>
            </w:tcBorders>
            <w:hideMark/>
          </w:tcPr>
          <w:p w14:paraId="2F64D720" w14:textId="77777777" w:rsidR="00DD47BE" w:rsidRDefault="00DD47BE" w:rsidP="00860154">
            <w:pPr>
              <w:spacing w:before="94" w:after="94"/>
              <w:ind w:left="57"/>
              <w:rPr>
                <w:rFonts w:eastAsia="SimSun"/>
                <w:sz w:val="22"/>
                <w:lang w:eastAsia="zh-CN"/>
              </w:rPr>
            </w:pPr>
            <w:r>
              <w:rPr>
                <w:rFonts w:eastAsia="SimSun"/>
                <w:sz w:val="22"/>
              </w:rPr>
              <w:t>T</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4A9DA81D" w14:textId="77777777" w:rsidR="00DD47BE" w:rsidRDefault="00DD47BE" w:rsidP="00860154">
            <w:pPr>
              <w:spacing w:before="94" w:after="94"/>
              <w:rPr>
                <w:rFonts w:eastAsia="SimSun"/>
                <w:sz w:val="22"/>
                <w:lang w:eastAsia="zh-CN"/>
              </w:rPr>
            </w:pPr>
            <w:r>
              <w:rPr>
                <w:rFonts w:ascii="SimSun" w:eastAsia="SimSun" w:hAnsi="SimSun" w:cs="SimSun" w:hint="eastAsia"/>
                <w:sz w:val="21"/>
                <w:lang w:eastAsia="zh-CN"/>
              </w:rPr>
              <w:t>远程信息处理业务的终端设备</w:t>
            </w:r>
          </w:p>
        </w:tc>
      </w:tr>
      <w:tr w:rsidR="00DD47BE" w14:paraId="0BBCE5EE" w14:textId="77777777" w:rsidTr="00DD47BE">
        <w:tc>
          <w:tcPr>
            <w:tcW w:w="1204" w:type="dxa"/>
            <w:tcBorders>
              <w:top w:val="nil"/>
              <w:left w:val="double" w:sz="6" w:space="0" w:color="auto"/>
              <w:bottom w:val="nil"/>
              <w:right w:val="nil"/>
            </w:tcBorders>
            <w:hideMark/>
          </w:tcPr>
          <w:p w14:paraId="4F2D16D7" w14:textId="77777777" w:rsidR="00DD47BE" w:rsidRDefault="00DD47BE" w:rsidP="00860154">
            <w:pPr>
              <w:spacing w:before="94" w:after="94"/>
              <w:ind w:left="57"/>
              <w:rPr>
                <w:rFonts w:eastAsia="SimSun"/>
                <w:sz w:val="22"/>
              </w:rPr>
            </w:pPr>
            <w:r>
              <w:rPr>
                <w:rFonts w:eastAsia="SimSun"/>
                <w:sz w:val="22"/>
              </w:rPr>
              <w:t>U</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0FD22407" w14:textId="77777777" w:rsidR="00DD47BE" w:rsidRDefault="00DD47BE" w:rsidP="00860154">
            <w:pPr>
              <w:spacing w:before="94" w:after="94"/>
              <w:rPr>
                <w:rFonts w:eastAsia="SimSun"/>
                <w:sz w:val="22"/>
              </w:rPr>
            </w:pPr>
            <w:proofErr w:type="spellStart"/>
            <w:r>
              <w:rPr>
                <w:rFonts w:ascii="SimSun" w:eastAsia="SimSun" w:hAnsi="SimSun" w:cs="SimSun" w:hint="eastAsia"/>
                <w:sz w:val="21"/>
              </w:rPr>
              <w:t>电报交换</w:t>
            </w:r>
            <w:proofErr w:type="spellEnd"/>
          </w:p>
        </w:tc>
      </w:tr>
      <w:tr w:rsidR="00DD47BE" w14:paraId="26DF2829" w14:textId="77777777" w:rsidTr="00DD47BE">
        <w:tc>
          <w:tcPr>
            <w:tcW w:w="1204" w:type="dxa"/>
            <w:tcBorders>
              <w:top w:val="nil"/>
              <w:left w:val="double" w:sz="6" w:space="0" w:color="auto"/>
              <w:bottom w:val="nil"/>
              <w:right w:val="nil"/>
            </w:tcBorders>
            <w:hideMark/>
          </w:tcPr>
          <w:p w14:paraId="68CD9694" w14:textId="77777777" w:rsidR="00DD47BE" w:rsidRDefault="00DD47BE" w:rsidP="00860154">
            <w:pPr>
              <w:spacing w:before="94" w:after="94"/>
              <w:ind w:left="57"/>
              <w:rPr>
                <w:rFonts w:eastAsia="SimSun"/>
                <w:sz w:val="22"/>
                <w:lang w:eastAsia="zh-CN"/>
              </w:rPr>
            </w:pPr>
            <w:r>
              <w:rPr>
                <w:rFonts w:eastAsia="SimSun"/>
                <w:sz w:val="22"/>
              </w:rPr>
              <w:t>V</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321691AB" w14:textId="77777777" w:rsidR="00DD47BE" w:rsidRDefault="00DD47BE" w:rsidP="00860154">
            <w:pPr>
              <w:spacing w:before="94" w:after="94"/>
              <w:rPr>
                <w:rFonts w:eastAsia="SimSun"/>
                <w:sz w:val="22"/>
              </w:rPr>
            </w:pPr>
            <w:proofErr w:type="spellStart"/>
            <w:r>
              <w:rPr>
                <w:rFonts w:ascii="SimSun" w:eastAsia="SimSun" w:hAnsi="SimSun" w:cs="SimSun" w:hint="eastAsia"/>
                <w:sz w:val="21"/>
              </w:rPr>
              <w:t>电话网上的数据通信</w:t>
            </w:r>
            <w:proofErr w:type="spellEnd"/>
          </w:p>
        </w:tc>
      </w:tr>
      <w:tr w:rsidR="00DD47BE" w14:paraId="488031A6" w14:textId="77777777" w:rsidTr="00DD47BE">
        <w:tc>
          <w:tcPr>
            <w:tcW w:w="1204" w:type="dxa"/>
            <w:tcBorders>
              <w:top w:val="nil"/>
              <w:left w:val="double" w:sz="6" w:space="0" w:color="auto"/>
              <w:bottom w:val="nil"/>
              <w:right w:val="nil"/>
            </w:tcBorders>
            <w:hideMark/>
          </w:tcPr>
          <w:p w14:paraId="5A147AF8" w14:textId="77777777" w:rsidR="00DD47BE" w:rsidRDefault="00DD47BE" w:rsidP="00860154">
            <w:pPr>
              <w:spacing w:before="94" w:after="94"/>
              <w:ind w:left="57"/>
              <w:rPr>
                <w:rFonts w:eastAsia="SimSun"/>
                <w:sz w:val="22"/>
                <w:lang w:eastAsia="zh-CN"/>
              </w:rPr>
            </w:pPr>
            <w:r>
              <w:rPr>
                <w:rFonts w:eastAsia="SimSun"/>
                <w:sz w:val="22"/>
              </w:rPr>
              <w:t>X</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5EBE6045" w14:textId="77777777" w:rsidR="00DD47BE" w:rsidRDefault="00DD47BE" w:rsidP="00860154">
            <w:pPr>
              <w:spacing w:before="94" w:after="94"/>
              <w:rPr>
                <w:rFonts w:eastAsia="SimSun"/>
                <w:sz w:val="22"/>
                <w:lang w:eastAsia="zh-CN"/>
              </w:rPr>
            </w:pPr>
            <w:r>
              <w:rPr>
                <w:rFonts w:ascii="SimSun" w:eastAsia="SimSun" w:hAnsi="SimSun" w:cs="SimSun" w:hint="eastAsia"/>
                <w:sz w:val="21"/>
                <w:lang w:eastAsia="zh-CN"/>
              </w:rPr>
              <w:t>数据网、开放系统通信和安全性</w:t>
            </w:r>
          </w:p>
        </w:tc>
      </w:tr>
      <w:tr w:rsidR="00DD47BE" w14:paraId="3E5FB8E4" w14:textId="77777777" w:rsidTr="00DD47BE">
        <w:tc>
          <w:tcPr>
            <w:tcW w:w="1204" w:type="dxa"/>
            <w:tcBorders>
              <w:top w:val="nil"/>
              <w:left w:val="double" w:sz="6" w:space="0" w:color="auto"/>
              <w:bottom w:val="nil"/>
              <w:right w:val="nil"/>
            </w:tcBorders>
            <w:hideMark/>
          </w:tcPr>
          <w:p w14:paraId="78FD8D6F" w14:textId="77777777" w:rsidR="00DD47BE" w:rsidRDefault="00DD47BE" w:rsidP="00860154">
            <w:pPr>
              <w:spacing w:before="94" w:after="94"/>
              <w:ind w:left="57"/>
              <w:rPr>
                <w:rFonts w:eastAsia="SimSun"/>
                <w:sz w:val="22"/>
              </w:rPr>
            </w:pPr>
            <w:r>
              <w:rPr>
                <w:rFonts w:eastAsia="SimSun"/>
                <w:sz w:val="22"/>
              </w:rPr>
              <w:t>Y</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3227DD40" w14:textId="77777777" w:rsidR="00DD47BE" w:rsidRDefault="00DD47BE" w:rsidP="00860154">
            <w:pPr>
              <w:spacing w:before="94" w:after="94"/>
              <w:rPr>
                <w:rFonts w:eastAsia="SimSun"/>
                <w:sz w:val="22"/>
                <w:lang w:eastAsia="zh-CN"/>
              </w:rPr>
            </w:pPr>
            <w:r>
              <w:rPr>
                <w:rFonts w:eastAsia="SimSun" w:hint="eastAsia"/>
                <w:sz w:val="22"/>
                <w:lang w:eastAsia="zh-CN"/>
              </w:rPr>
              <w:t>全球信息基础设施、互联网的协议问题和下一代网络</w:t>
            </w:r>
          </w:p>
        </w:tc>
      </w:tr>
      <w:tr w:rsidR="00DD47BE" w14:paraId="179DD2E2" w14:textId="77777777" w:rsidTr="00DD47BE">
        <w:tc>
          <w:tcPr>
            <w:tcW w:w="1204" w:type="dxa"/>
            <w:tcBorders>
              <w:top w:val="nil"/>
              <w:left w:val="double" w:sz="6" w:space="0" w:color="auto"/>
              <w:bottom w:val="nil"/>
              <w:right w:val="nil"/>
            </w:tcBorders>
            <w:hideMark/>
          </w:tcPr>
          <w:p w14:paraId="7944D818" w14:textId="77777777" w:rsidR="00DD47BE" w:rsidRDefault="00DD47BE" w:rsidP="00860154">
            <w:pPr>
              <w:spacing w:before="94" w:after="94"/>
              <w:ind w:left="57"/>
              <w:rPr>
                <w:rFonts w:eastAsia="SimSun"/>
                <w:sz w:val="22"/>
              </w:rPr>
            </w:pPr>
            <w:r>
              <w:rPr>
                <w:rFonts w:eastAsia="SimSun"/>
                <w:sz w:val="22"/>
              </w:rPr>
              <w:t>Z</w:t>
            </w:r>
            <w:proofErr w:type="spellStart"/>
            <w:r>
              <w:rPr>
                <w:rFonts w:eastAsia="SimSun" w:hint="eastAsia"/>
                <w:sz w:val="22"/>
              </w:rPr>
              <w:t>系列</w:t>
            </w:r>
            <w:proofErr w:type="spellEnd"/>
          </w:p>
        </w:tc>
        <w:tc>
          <w:tcPr>
            <w:tcW w:w="8304" w:type="dxa"/>
            <w:tcBorders>
              <w:top w:val="nil"/>
              <w:left w:val="nil"/>
              <w:bottom w:val="nil"/>
              <w:right w:val="double" w:sz="6" w:space="0" w:color="auto"/>
            </w:tcBorders>
            <w:hideMark/>
          </w:tcPr>
          <w:p w14:paraId="612305AE" w14:textId="77777777" w:rsidR="00DD47BE" w:rsidRDefault="00DD47BE" w:rsidP="00860154">
            <w:pPr>
              <w:spacing w:before="94" w:after="94"/>
              <w:rPr>
                <w:rFonts w:eastAsia="SimSun"/>
                <w:sz w:val="22"/>
                <w:lang w:eastAsia="zh-CN"/>
              </w:rPr>
            </w:pPr>
            <w:r>
              <w:rPr>
                <w:rFonts w:ascii="SimSun" w:eastAsia="SimSun" w:hAnsi="SimSun" w:cs="SimSun" w:hint="eastAsia"/>
                <w:sz w:val="21"/>
                <w:lang w:eastAsia="zh-CN"/>
              </w:rPr>
              <w:t>用于电信系统的语言和一般软件问题</w:t>
            </w:r>
          </w:p>
        </w:tc>
      </w:tr>
      <w:tr w:rsidR="00DD47BE" w14:paraId="5E523239" w14:textId="77777777" w:rsidTr="00DD47BE">
        <w:tc>
          <w:tcPr>
            <w:tcW w:w="1204" w:type="dxa"/>
            <w:tcBorders>
              <w:top w:val="nil"/>
              <w:left w:val="double" w:sz="6" w:space="0" w:color="auto"/>
              <w:bottom w:val="double" w:sz="6" w:space="0" w:color="auto"/>
              <w:right w:val="nil"/>
            </w:tcBorders>
          </w:tcPr>
          <w:p w14:paraId="1CAFE672" w14:textId="77777777" w:rsidR="00DD47BE" w:rsidRDefault="00DD47BE" w:rsidP="00860154">
            <w:pPr>
              <w:spacing w:before="94" w:after="94"/>
              <w:ind w:left="57"/>
              <w:rPr>
                <w:rFonts w:eastAsia="SimSun"/>
                <w:sz w:val="22"/>
                <w:lang w:eastAsia="zh-CN"/>
              </w:rPr>
            </w:pPr>
          </w:p>
        </w:tc>
        <w:tc>
          <w:tcPr>
            <w:tcW w:w="8304" w:type="dxa"/>
            <w:tcBorders>
              <w:top w:val="nil"/>
              <w:left w:val="nil"/>
              <w:bottom w:val="double" w:sz="6" w:space="0" w:color="auto"/>
              <w:right w:val="double" w:sz="6" w:space="0" w:color="auto"/>
            </w:tcBorders>
          </w:tcPr>
          <w:p w14:paraId="23285BB0" w14:textId="77777777" w:rsidR="00DD47BE" w:rsidRDefault="00DD47BE" w:rsidP="00860154">
            <w:pPr>
              <w:spacing w:before="94" w:after="94"/>
              <w:rPr>
                <w:rFonts w:eastAsia="SimSun"/>
                <w:sz w:val="22"/>
                <w:lang w:eastAsia="zh-CN"/>
              </w:rPr>
            </w:pPr>
          </w:p>
        </w:tc>
      </w:tr>
    </w:tbl>
    <w:p w14:paraId="3FD1A997" w14:textId="77777777" w:rsidR="00DD47BE" w:rsidRPr="00DD47BE" w:rsidRDefault="00DD47BE" w:rsidP="00860154">
      <w:pPr>
        <w:rPr>
          <w:lang w:eastAsia="zh-CN"/>
        </w:rPr>
      </w:pPr>
    </w:p>
    <w:p w14:paraId="130EEFD2" w14:textId="77777777" w:rsidR="00DD47BE" w:rsidRPr="00DD47BE" w:rsidRDefault="00DD47BE" w:rsidP="00860154">
      <w:pPr>
        <w:rPr>
          <w:lang w:eastAsia="zh-CN"/>
        </w:rPr>
      </w:pPr>
    </w:p>
    <w:p w14:paraId="32E837D1" w14:textId="77777777" w:rsidR="00DD47BE" w:rsidRPr="00DD47BE" w:rsidRDefault="00DD47BE" w:rsidP="00860154">
      <w:pPr>
        <w:rPr>
          <w:lang w:eastAsia="zh-CN"/>
        </w:rPr>
      </w:pPr>
      <w:r w:rsidRPr="00DD47BE">
        <w:rPr>
          <w:lang w:eastAsia="zh-CN"/>
        </w:rPr>
        <w:br w:type="page"/>
      </w:r>
    </w:p>
    <w:p w14:paraId="59B4CBB7" w14:textId="43978297" w:rsidR="00DD47BE" w:rsidRDefault="00DD47BE" w:rsidP="00860154">
      <w:pPr>
        <w:pStyle w:val="AnnexNoTitle"/>
        <w:spacing w:line="240" w:lineRule="auto"/>
        <w:rPr>
          <w:lang w:eastAsia="zh-CN"/>
        </w:rPr>
      </w:pPr>
      <w:bookmarkStart w:id="216" w:name="_Toc102374606"/>
      <w:bookmarkStart w:id="217" w:name="_Toc104207258"/>
      <w:r w:rsidRPr="00AD3CBE">
        <w:rPr>
          <w:rFonts w:eastAsia="SimSun" w:hint="eastAsia"/>
          <w:lang w:eastAsia="zh-CN"/>
        </w:rPr>
        <w:lastRenderedPageBreak/>
        <w:t>附件</w:t>
      </w:r>
      <w:r w:rsidRPr="002E4555">
        <w:rPr>
          <w:rFonts w:ascii="SimSun" w:eastAsia="SimSun" w:hAnsi="SimSun" w:cs="SimSun" w:hint="eastAsia"/>
          <w:lang w:eastAsia="zh-CN"/>
        </w:rPr>
        <w:t>十</w:t>
      </w:r>
      <w:r w:rsidR="002E26DF">
        <w:rPr>
          <w:rFonts w:ascii="SimSun" w:eastAsia="SimSun" w:hAnsi="SimSun" w:cs="SimSun" w:hint="eastAsia"/>
          <w:lang w:eastAsia="zh-CN"/>
        </w:rPr>
        <w:t>三</w:t>
      </w:r>
      <w:r>
        <w:rPr>
          <w:lang w:eastAsia="zh-CN"/>
        </w:rPr>
        <w:br/>
      </w:r>
      <w:r w:rsidRPr="00DD47BE">
        <w:rPr>
          <w:rFonts w:ascii="SimSun" w:eastAsia="SimSun" w:hAnsi="SimSun" w:cs="SimSun" w:hint="eastAsia"/>
          <w:lang w:eastAsia="zh-CN"/>
        </w:rPr>
        <w:t>主要国际组织和区域性组织名称</w:t>
      </w:r>
      <w:bookmarkEnd w:id="216"/>
      <w:bookmarkEnd w:id="217"/>
    </w:p>
    <w:p w14:paraId="5A9887CF" w14:textId="77777777" w:rsidR="00DD47BE" w:rsidRPr="00DD47BE" w:rsidRDefault="00DD47BE" w:rsidP="00860154">
      <w:pPr>
        <w:tabs>
          <w:tab w:val="left" w:pos="709"/>
          <w:tab w:val="right" w:pos="9639"/>
        </w:tabs>
        <w:spacing w:before="40"/>
        <w:ind w:left="705"/>
        <w:jc w:val="both"/>
        <w:rPr>
          <w:color w:val="000000"/>
          <w:sz w:val="22"/>
          <w:szCs w:val="24"/>
          <w:lang w:eastAsia="zh-CN"/>
        </w:rPr>
      </w:pPr>
    </w:p>
    <w:p w14:paraId="289EF5BB"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 xml:space="preserve">Asia-Pacific </w:t>
      </w:r>
      <w:proofErr w:type="spellStart"/>
      <w:r w:rsidRPr="00DD47BE">
        <w:rPr>
          <w:color w:val="000000"/>
          <w:sz w:val="22"/>
          <w:szCs w:val="24"/>
        </w:rPr>
        <w:t>Telecommunity</w:t>
      </w:r>
      <w:proofErr w:type="spellEnd"/>
      <w:r w:rsidRPr="00DD47BE">
        <w:rPr>
          <w:color w:val="000000"/>
          <w:sz w:val="22"/>
          <w:szCs w:val="24"/>
        </w:rPr>
        <w:t xml:space="preserve"> (APT)</w:t>
      </w:r>
    </w:p>
    <w:p w14:paraId="7545BF2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亚太电信组织</w:t>
      </w:r>
      <w:proofErr w:type="spellEnd"/>
    </w:p>
    <w:p w14:paraId="0FC237AC"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Caribbean Association of National Telecommunication Organizations (CANTO)</w:t>
      </w:r>
    </w:p>
    <w:p w14:paraId="28DE7D8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加勒比国家电信组织</w:t>
      </w:r>
      <w:proofErr w:type="spellEnd"/>
    </w:p>
    <w:p w14:paraId="7A81844B"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Caribbean Telecommunication Union (CTU)</w:t>
      </w:r>
    </w:p>
    <w:p w14:paraId="55BD278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加勒比电信联盟</w:t>
      </w:r>
      <w:proofErr w:type="spellEnd"/>
    </w:p>
    <w:p w14:paraId="54A36B98"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Conference of Posts and Telecommunications Administrations in Central Africa (CAPTAC)</w:t>
      </w:r>
    </w:p>
    <w:p w14:paraId="1C638D79"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中部非洲邮电主管部门大会</w:t>
      </w:r>
    </w:p>
    <w:p w14:paraId="323719F9"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European Conference of Postal and Telecommunications Administrations (CEPT)</w:t>
      </w:r>
    </w:p>
    <w:p w14:paraId="06EC3615"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欧洲邮电主管部门大会</w:t>
      </w:r>
      <w:proofErr w:type="spellEnd"/>
    </w:p>
    <w:p w14:paraId="2EE3883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European Telecommunications Standards Institute (ETSI)</w:t>
      </w:r>
    </w:p>
    <w:p w14:paraId="69EC7AFE"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欧洲电信标准学会</w:t>
      </w:r>
      <w:proofErr w:type="spellEnd"/>
    </w:p>
    <w:p w14:paraId="30374F25"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Inter-American Telecommunications Commission (CITEL)</w:t>
      </w:r>
    </w:p>
    <w:p w14:paraId="54E4155B"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美洲国家电信委员会</w:t>
      </w:r>
      <w:proofErr w:type="spellEnd"/>
    </w:p>
    <w:p w14:paraId="4D1438D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League of Arab States</w:t>
      </w:r>
    </w:p>
    <w:p w14:paraId="1BD6A3AC"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阿拉伯国家联盟</w:t>
      </w:r>
      <w:proofErr w:type="spellEnd"/>
    </w:p>
    <w:p w14:paraId="1451BD1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Panafrican</w:t>
      </w:r>
      <w:proofErr w:type="spellEnd"/>
      <w:r w:rsidRPr="00DD47BE">
        <w:rPr>
          <w:color w:val="000000"/>
          <w:sz w:val="22"/>
          <w:szCs w:val="24"/>
        </w:rPr>
        <w:t xml:space="preserve"> Telecommunication Union (PATU)</w:t>
      </w:r>
    </w:p>
    <w:p w14:paraId="1ED04A17"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泛非电信联盟</w:t>
      </w:r>
      <w:proofErr w:type="spellEnd"/>
    </w:p>
    <w:p w14:paraId="37B71E4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African Telecommunication Union (ATU)</w:t>
      </w:r>
    </w:p>
    <w:p w14:paraId="0712A142"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非洲电信联盟</w:t>
      </w:r>
      <w:proofErr w:type="spellEnd"/>
      <w:r w:rsidRPr="00DD47BE">
        <w:rPr>
          <w:color w:val="000000"/>
          <w:sz w:val="22"/>
          <w:szCs w:val="24"/>
        </w:rPr>
        <w:t xml:space="preserve"> (C05/33)</w:t>
      </w:r>
    </w:p>
    <w:p w14:paraId="70C10B4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Regional Commonwealth in the Field of Communications (RCC)</w:t>
      </w:r>
    </w:p>
    <w:p w14:paraId="38DBC797"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区域通信联合体（俄罗斯）</w:t>
      </w:r>
    </w:p>
    <w:p w14:paraId="6284C94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Regional Technical Committee for Telecommunications (COMTELCA)</w:t>
      </w:r>
    </w:p>
    <w:p w14:paraId="1B2B0921" w14:textId="77777777" w:rsidR="00DD47BE" w:rsidRPr="00DD47BE" w:rsidRDefault="00DD47BE" w:rsidP="00860154">
      <w:pPr>
        <w:tabs>
          <w:tab w:val="right" w:pos="9639"/>
        </w:tabs>
        <w:spacing w:before="40"/>
        <w:ind w:left="1275"/>
        <w:jc w:val="both"/>
        <w:rPr>
          <w:color w:val="000000"/>
          <w:sz w:val="22"/>
          <w:szCs w:val="24"/>
        </w:rPr>
      </w:pPr>
      <w:proofErr w:type="spellStart"/>
      <w:r w:rsidRPr="00DD47BE">
        <w:rPr>
          <w:color w:val="000000"/>
          <w:sz w:val="22"/>
          <w:szCs w:val="24"/>
        </w:rPr>
        <w:t>区域性电信技术委员会</w:t>
      </w:r>
      <w:proofErr w:type="spellEnd"/>
    </w:p>
    <w:p w14:paraId="5D0A0A62"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Agency for the Safety of Air Navigation in Africa and Madagascar (ASECNA)</w:t>
      </w:r>
    </w:p>
    <w:p w14:paraId="653D31C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非洲和马达加斯加航空导航安全局</w:t>
      </w:r>
    </w:p>
    <w:p w14:paraId="77ACB4B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Arab States Broadcasting Union (ASBU)</w:t>
      </w:r>
    </w:p>
    <w:p w14:paraId="379E3E4E"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阿拉伯国家广播联盟</w:t>
      </w:r>
      <w:proofErr w:type="spellEnd"/>
    </w:p>
    <w:p w14:paraId="4CC8FE3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Asia-Pacific Broadcasting Union (ABU)</w:t>
      </w:r>
    </w:p>
    <w:p w14:paraId="55CC7F0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亚太广播联盟</w:t>
      </w:r>
      <w:proofErr w:type="spellEnd"/>
    </w:p>
    <w:p w14:paraId="21333373"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Asia-Pacific Satellite Communication Council (APSCC)</w:t>
      </w:r>
    </w:p>
    <w:p w14:paraId="444983D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亚太卫星通信理事会</w:t>
      </w:r>
      <w:proofErr w:type="spellEnd"/>
    </w:p>
    <w:p w14:paraId="5352B5E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Association of State Telecommunication Undertakings of the Andean Sub-Regional Agreement (ASETA)</w:t>
      </w:r>
    </w:p>
    <w:p w14:paraId="2718411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安第斯次区域协定国家电信企业协会</w:t>
      </w:r>
    </w:p>
    <w:p w14:paraId="6887079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Committee on Radio Astronomy Frequencies (CRAF)</w:t>
      </w:r>
    </w:p>
    <w:p w14:paraId="1F3A468E"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射电天文频率委员会</w:t>
      </w:r>
      <w:proofErr w:type="spellEnd"/>
    </w:p>
    <w:p w14:paraId="19B1794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Committee on Space Research (COSPAR)</w:t>
      </w:r>
    </w:p>
    <w:p w14:paraId="4885408D"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空间研究委员会</w:t>
      </w:r>
      <w:proofErr w:type="spellEnd"/>
    </w:p>
    <w:p w14:paraId="3B0A32D2"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Cooperation Council for the Arab States of the Gulf (GCC)</w:t>
      </w:r>
    </w:p>
    <w:p w14:paraId="114C74B7"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海湾地区阿拉伯国家合作委员会</w:t>
      </w:r>
    </w:p>
    <w:p w14:paraId="3D263C77"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European Broadcasting Union (EBU)</w:t>
      </w:r>
    </w:p>
    <w:p w14:paraId="7EEA6C9B"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lastRenderedPageBreak/>
        <w:t>欧洲广播联盟</w:t>
      </w:r>
      <w:proofErr w:type="spellEnd"/>
    </w:p>
    <w:p w14:paraId="02556C2D"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European Public Telecommunications Network Operators’ Association ( ETNO)</w:t>
      </w:r>
    </w:p>
    <w:p w14:paraId="2223A33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欧洲公众电信网运营机构协会</w:t>
      </w:r>
    </w:p>
    <w:p w14:paraId="4C381BB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Gulfvision</w:t>
      </w:r>
      <w:proofErr w:type="spellEnd"/>
    </w:p>
    <w:p w14:paraId="1F8B2913"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不详</w:t>
      </w:r>
      <w:proofErr w:type="spellEnd"/>
    </w:p>
    <w:p w14:paraId="38B3743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 xml:space="preserve">Hispano-American Association of Telecommunications Research and Study Centres </w:t>
      </w:r>
      <w:r w:rsidRPr="00DD47BE">
        <w:rPr>
          <w:color w:val="000000"/>
          <w:sz w:val="22"/>
          <w:szCs w:val="24"/>
        </w:rPr>
        <w:br/>
        <w:t>(AHCIET)</w:t>
      </w:r>
    </w:p>
    <w:p w14:paraId="577EA2F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西班牙美洲电信分析研究中心协会</w:t>
      </w:r>
    </w:p>
    <w:p w14:paraId="303FE6E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Ibero</w:t>
      </w:r>
      <w:proofErr w:type="spellEnd"/>
      <w:r w:rsidRPr="00DD47BE">
        <w:rPr>
          <w:color w:val="000000"/>
          <w:sz w:val="22"/>
          <w:szCs w:val="24"/>
        </w:rPr>
        <w:t>-American Television Organization (OTI)</w:t>
      </w:r>
    </w:p>
    <w:p w14:paraId="1E892234"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伊比利亚美洲电视组织</w:t>
      </w:r>
      <w:proofErr w:type="spellEnd"/>
    </w:p>
    <w:p w14:paraId="0DF1DDE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val="fr-CH"/>
        </w:rPr>
      </w:pPr>
      <w:r w:rsidRPr="00DD47BE">
        <w:rPr>
          <w:color w:val="000000"/>
          <w:sz w:val="22"/>
          <w:szCs w:val="24"/>
          <w:lang w:val="fr-CH"/>
        </w:rPr>
        <w:t>International Air Transport Association (IATA)</w:t>
      </w:r>
    </w:p>
    <w:p w14:paraId="12DB164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国际航空运输协会</w:t>
      </w:r>
      <w:proofErr w:type="spellEnd"/>
    </w:p>
    <w:p w14:paraId="79F17096"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Amateur Radio Union (IARU)</w:t>
      </w:r>
    </w:p>
    <w:p w14:paraId="3E79147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国际业余无线电联盟</w:t>
      </w:r>
      <w:proofErr w:type="spellEnd"/>
    </w:p>
    <w:p w14:paraId="461206E5"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Association of Broadcasting (AIR)</w:t>
      </w:r>
    </w:p>
    <w:p w14:paraId="3C9F62D9"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国际广播协会</w:t>
      </w:r>
      <w:proofErr w:type="spellEnd"/>
    </w:p>
    <w:p w14:paraId="499FE8A3"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Association of Lighthouse Authorities (IALA)</w:t>
      </w:r>
    </w:p>
    <w:p w14:paraId="16AC8BD6"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国际灯塔组织协会</w:t>
      </w:r>
      <w:proofErr w:type="spellEnd"/>
    </w:p>
    <w:p w14:paraId="747D435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Astronautical Federation (IAF)</w:t>
      </w:r>
    </w:p>
    <w:p w14:paraId="048C6B92"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国际航天联合会</w:t>
      </w:r>
      <w:proofErr w:type="spellEnd"/>
    </w:p>
    <w:p w14:paraId="1A077E4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Astronomical Union (IAU)</w:t>
      </w:r>
    </w:p>
    <w:p w14:paraId="2C854E0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国际天文联合会</w:t>
      </w:r>
      <w:proofErr w:type="spellEnd"/>
    </w:p>
    <w:p w14:paraId="110E43C6"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Bureau of Weights and Measures (BIPM)</w:t>
      </w:r>
    </w:p>
    <w:p w14:paraId="6B4ABA6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国际度量衡局</w:t>
      </w:r>
      <w:proofErr w:type="spellEnd"/>
    </w:p>
    <w:p w14:paraId="2CDCDE9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Committee of the Red Cross (ICRC)</w:t>
      </w:r>
    </w:p>
    <w:p w14:paraId="305478D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国际红十字委员会</w:t>
      </w:r>
      <w:proofErr w:type="spellEnd"/>
    </w:p>
    <w:p w14:paraId="33AB864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Conference on Large High Voltage Electric Systems (CIGRE)</w:t>
      </w:r>
    </w:p>
    <w:p w14:paraId="564A120D"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国际大电网会议</w:t>
      </w:r>
      <w:proofErr w:type="spellEnd"/>
      <w:r w:rsidRPr="00DD47BE">
        <w:rPr>
          <w:color w:val="000000"/>
          <w:sz w:val="22"/>
          <w:szCs w:val="24"/>
        </w:rPr>
        <w:t>（</w:t>
      </w:r>
      <w:r w:rsidRPr="00DD47BE">
        <w:rPr>
          <w:color w:val="000000"/>
          <w:sz w:val="22"/>
          <w:szCs w:val="24"/>
        </w:rPr>
        <w:t xml:space="preserve">Conference Internationale des Grands Reseaux </w:t>
      </w:r>
      <w:proofErr w:type="spellStart"/>
      <w:r w:rsidRPr="00DD47BE">
        <w:rPr>
          <w:color w:val="000000"/>
          <w:sz w:val="22"/>
          <w:szCs w:val="24"/>
        </w:rPr>
        <w:t>Electriques</w:t>
      </w:r>
      <w:proofErr w:type="spellEnd"/>
      <w:r w:rsidRPr="00DD47BE">
        <w:rPr>
          <w:color w:val="000000"/>
          <w:sz w:val="22"/>
          <w:szCs w:val="24"/>
        </w:rPr>
        <w:t>)</w:t>
      </w:r>
    </w:p>
    <w:p w14:paraId="72A35D87"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Council of Scientific Unions (ICSU)</w:t>
      </w:r>
    </w:p>
    <w:p w14:paraId="0047F7F6"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国际科学协会委员会</w:t>
      </w:r>
      <w:proofErr w:type="spellEnd"/>
    </w:p>
    <w:p w14:paraId="64004BD7"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Electrotechnical Commission (IEC)</w:t>
      </w:r>
    </w:p>
    <w:p w14:paraId="7A6A6F24"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国际电工技术委员会</w:t>
      </w:r>
      <w:proofErr w:type="spellEnd"/>
    </w:p>
    <w:p w14:paraId="60369FD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Federation for Information Processing (IFIP)</w:t>
      </w:r>
    </w:p>
    <w:p w14:paraId="2A9F5E1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国际信息处理联合会</w:t>
      </w:r>
      <w:proofErr w:type="spellEnd"/>
    </w:p>
    <w:p w14:paraId="3EE86CEC"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Federation of Red Cross and Red Crescent Societies (IFRC)</w:t>
      </w:r>
    </w:p>
    <w:p w14:paraId="75A75CCB"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国际红十字会和红新月联合会</w:t>
      </w:r>
    </w:p>
    <w:p w14:paraId="309FC764"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val="fr-FR"/>
        </w:rPr>
      </w:pPr>
      <w:r w:rsidRPr="00DD47BE">
        <w:rPr>
          <w:color w:val="000000"/>
          <w:sz w:val="22"/>
          <w:szCs w:val="24"/>
          <w:lang w:val="fr-FR"/>
        </w:rPr>
        <w:t>International Maritime Radio Association (CIRM)</w:t>
      </w:r>
    </w:p>
    <w:p w14:paraId="7CB113AD"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val="fr-FR"/>
        </w:rPr>
      </w:pPr>
      <w:proofErr w:type="spellStart"/>
      <w:r w:rsidRPr="00DD47BE">
        <w:rPr>
          <w:color w:val="000000"/>
          <w:sz w:val="22"/>
          <w:szCs w:val="24"/>
          <w:lang w:val="fr-FR"/>
        </w:rPr>
        <w:t>国际海事广播协会</w:t>
      </w:r>
      <w:proofErr w:type="spellEnd"/>
    </w:p>
    <w:p w14:paraId="304CD793"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Organization for Standardization (ISO)</w:t>
      </w:r>
    </w:p>
    <w:p w14:paraId="0EF6E278"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国际标准化组织</w:t>
      </w:r>
      <w:proofErr w:type="spellEnd"/>
    </w:p>
    <w:p w14:paraId="305AD4A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Satellite System for Search and Rescue (COSPAS-SARSAT)</w:t>
      </w:r>
    </w:p>
    <w:p w14:paraId="279E152B"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国际卫星搜索和救援系统</w:t>
      </w:r>
    </w:p>
    <w:p w14:paraId="769ED30E"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Special Committee on Radio Interference (CISPR)</w:t>
      </w:r>
    </w:p>
    <w:p w14:paraId="4613C86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lang w:eastAsia="zh-CN"/>
        </w:rPr>
      </w:pPr>
      <w:r w:rsidRPr="00DD47BE">
        <w:rPr>
          <w:color w:val="000000"/>
          <w:sz w:val="22"/>
          <w:szCs w:val="24"/>
          <w:lang w:eastAsia="zh-CN"/>
        </w:rPr>
        <w:t>国际无线电干扰特别委员会</w:t>
      </w:r>
    </w:p>
    <w:p w14:paraId="7FFB1AA9"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 xml:space="preserve">International </w:t>
      </w:r>
      <w:proofErr w:type="spellStart"/>
      <w:r w:rsidRPr="00DD47BE">
        <w:rPr>
          <w:color w:val="000000"/>
          <w:sz w:val="22"/>
          <w:szCs w:val="24"/>
        </w:rPr>
        <w:t>Teletraffic</w:t>
      </w:r>
      <w:proofErr w:type="spellEnd"/>
      <w:r w:rsidRPr="00DD47BE">
        <w:rPr>
          <w:color w:val="000000"/>
          <w:sz w:val="22"/>
          <w:szCs w:val="24"/>
        </w:rPr>
        <w:t xml:space="preserve"> Congress (ITC)</w:t>
      </w:r>
    </w:p>
    <w:p w14:paraId="5F3AB509"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lastRenderedPageBreak/>
        <w:t>国际通信大会（德国</w:t>
      </w:r>
      <w:proofErr w:type="spellEnd"/>
      <w:r w:rsidRPr="00DD47BE">
        <w:rPr>
          <w:color w:val="000000"/>
          <w:sz w:val="22"/>
          <w:szCs w:val="24"/>
        </w:rPr>
        <w:t>）</w:t>
      </w:r>
    </w:p>
    <w:p w14:paraId="6A400CFC"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Union of Producers and Distributors of Electrical Energy (UNIPEDE)</w:t>
      </w:r>
    </w:p>
    <w:p w14:paraId="363EFCE9"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国际电能生产者联合会</w:t>
      </w:r>
      <w:proofErr w:type="spellEnd"/>
      <w:r w:rsidRPr="00DD47BE">
        <w:rPr>
          <w:color w:val="000000"/>
          <w:sz w:val="22"/>
          <w:szCs w:val="24"/>
        </w:rPr>
        <w:t>（</w:t>
      </w:r>
      <w:r w:rsidRPr="00DD47BE">
        <w:rPr>
          <w:color w:val="000000"/>
          <w:sz w:val="22"/>
          <w:szCs w:val="24"/>
        </w:rPr>
        <w:t xml:space="preserve">Union Internationale de </w:t>
      </w:r>
      <w:proofErr w:type="spellStart"/>
      <w:r w:rsidRPr="00DD47BE">
        <w:rPr>
          <w:color w:val="000000"/>
          <w:sz w:val="22"/>
          <w:szCs w:val="24"/>
        </w:rPr>
        <w:t>Producteurs</w:t>
      </w:r>
      <w:proofErr w:type="spellEnd"/>
      <w:r w:rsidRPr="00DD47BE">
        <w:rPr>
          <w:color w:val="000000"/>
          <w:sz w:val="22"/>
          <w:szCs w:val="24"/>
        </w:rPr>
        <w:t xml:space="preserve"> </w:t>
      </w:r>
      <w:proofErr w:type="spellStart"/>
      <w:r w:rsidRPr="00DD47BE">
        <w:rPr>
          <w:color w:val="000000"/>
          <w:sz w:val="22"/>
          <w:szCs w:val="24"/>
        </w:rPr>
        <w:t>d’Energie</w:t>
      </w:r>
      <w:proofErr w:type="spellEnd"/>
      <w:r w:rsidRPr="00DD47BE">
        <w:rPr>
          <w:color w:val="000000"/>
          <w:sz w:val="22"/>
          <w:szCs w:val="24"/>
        </w:rPr>
        <w:t xml:space="preserve"> </w:t>
      </w:r>
      <w:proofErr w:type="spellStart"/>
      <w:r w:rsidRPr="00DD47BE">
        <w:rPr>
          <w:color w:val="000000"/>
          <w:sz w:val="22"/>
          <w:szCs w:val="24"/>
        </w:rPr>
        <w:t>Electriques</w:t>
      </w:r>
      <w:proofErr w:type="spellEnd"/>
      <w:r w:rsidRPr="00DD47BE">
        <w:rPr>
          <w:color w:val="000000"/>
          <w:sz w:val="22"/>
          <w:szCs w:val="24"/>
        </w:rPr>
        <w:t>）</w:t>
      </w:r>
    </w:p>
    <w:p w14:paraId="2979368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Union of Radio Science (URSI)</w:t>
      </w:r>
    </w:p>
    <w:p w14:paraId="2A2EE378"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国际无线电科学协会</w:t>
      </w:r>
      <w:proofErr w:type="spellEnd"/>
    </w:p>
    <w:p w14:paraId="63D92C1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r w:rsidRPr="00DD47BE">
        <w:rPr>
          <w:color w:val="000000"/>
          <w:sz w:val="22"/>
          <w:szCs w:val="24"/>
        </w:rPr>
        <w:t>International Union of Railways (IUR)</w:t>
      </w:r>
    </w:p>
    <w:p w14:paraId="1D7C47DE"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40"/>
        <w:jc w:val="both"/>
        <w:textAlignment w:val="auto"/>
        <w:rPr>
          <w:color w:val="000000"/>
          <w:sz w:val="22"/>
          <w:szCs w:val="24"/>
        </w:rPr>
      </w:pPr>
      <w:proofErr w:type="spellStart"/>
      <w:r w:rsidRPr="00DD47BE">
        <w:rPr>
          <w:color w:val="000000"/>
          <w:sz w:val="22"/>
          <w:szCs w:val="24"/>
        </w:rPr>
        <w:t>国际铁路联盟</w:t>
      </w:r>
      <w:proofErr w:type="spellEnd"/>
    </w:p>
    <w:p w14:paraId="43DDD243"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r w:rsidRPr="00DD47BE">
        <w:rPr>
          <w:color w:val="000000"/>
          <w:sz w:val="22"/>
          <w:szCs w:val="24"/>
        </w:rPr>
        <w:t>Internet Society (ISOC)</w:t>
      </w:r>
    </w:p>
    <w:p w14:paraId="2FD81A2D"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proofErr w:type="spellStart"/>
      <w:r w:rsidRPr="00DD47BE">
        <w:rPr>
          <w:color w:val="000000"/>
          <w:sz w:val="22"/>
          <w:szCs w:val="24"/>
        </w:rPr>
        <w:t>因特网协会</w:t>
      </w:r>
      <w:proofErr w:type="spellEnd"/>
    </w:p>
    <w:p w14:paraId="1070EEE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r w:rsidRPr="00DD47BE">
        <w:rPr>
          <w:color w:val="000000"/>
          <w:sz w:val="22"/>
          <w:szCs w:val="24"/>
        </w:rPr>
        <w:t>Inter-Union Commission on Frequency Allocations for Radio Astronomy and Space Science (IUCAF)</w:t>
      </w:r>
    </w:p>
    <w:p w14:paraId="578A542F"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lang w:eastAsia="zh-CN"/>
        </w:rPr>
      </w:pPr>
      <w:r w:rsidRPr="00DD47BE">
        <w:rPr>
          <w:color w:val="000000"/>
          <w:sz w:val="22"/>
          <w:szCs w:val="24"/>
          <w:lang w:eastAsia="zh-CN"/>
        </w:rPr>
        <w:t>射电天文与航天科学频率分配跨组织委员会</w:t>
      </w:r>
    </w:p>
    <w:p w14:paraId="70CC6C5B"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r w:rsidRPr="00DD47BE">
        <w:rPr>
          <w:color w:val="000000"/>
          <w:sz w:val="22"/>
          <w:szCs w:val="24"/>
        </w:rPr>
        <w:t>North American National Broadcasters Association (NANBA)</w:t>
      </w:r>
    </w:p>
    <w:p w14:paraId="6D65E4BA"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proofErr w:type="spellStart"/>
      <w:r w:rsidRPr="00DD47BE">
        <w:rPr>
          <w:color w:val="000000"/>
          <w:sz w:val="22"/>
          <w:szCs w:val="24"/>
        </w:rPr>
        <w:t>北美国家广播者协会</w:t>
      </w:r>
      <w:proofErr w:type="spellEnd"/>
    </w:p>
    <w:p w14:paraId="7904B591"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r w:rsidRPr="00DD47BE">
        <w:rPr>
          <w:color w:val="000000"/>
          <w:sz w:val="22"/>
          <w:szCs w:val="24"/>
        </w:rPr>
        <w:t>Pacific Telecommunications Council (PTC)</w:t>
      </w:r>
    </w:p>
    <w:p w14:paraId="44B68193"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proofErr w:type="spellStart"/>
      <w:r w:rsidRPr="00DD47BE">
        <w:rPr>
          <w:color w:val="000000"/>
          <w:sz w:val="22"/>
          <w:szCs w:val="24"/>
        </w:rPr>
        <w:t>太平洋电信委员会</w:t>
      </w:r>
      <w:proofErr w:type="spellEnd"/>
    </w:p>
    <w:p w14:paraId="2895AEA8"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r w:rsidRPr="00DD47BE">
        <w:rPr>
          <w:color w:val="000000"/>
          <w:sz w:val="22"/>
          <w:szCs w:val="24"/>
        </w:rPr>
        <w:t>Regional African Satellite Communications Organization (RASCOM)</w:t>
      </w:r>
    </w:p>
    <w:p w14:paraId="115A3D19"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lang w:eastAsia="zh-CN"/>
        </w:rPr>
      </w:pPr>
      <w:r w:rsidRPr="00DD47BE">
        <w:rPr>
          <w:color w:val="000000"/>
          <w:sz w:val="22"/>
          <w:szCs w:val="24"/>
          <w:lang w:eastAsia="zh-CN"/>
        </w:rPr>
        <w:t>非洲区域性卫星通信组织，非洲地区卫星通信组织</w:t>
      </w:r>
    </w:p>
    <w:p w14:paraId="4DE6A84C"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r w:rsidRPr="00DD47BE">
        <w:rPr>
          <w:color w:val="000000"/>
          <w:sz w:val="22"/>
          <w:szCs w:val="24"/>
        </w:rPr>
        <w:t>South Pacific Forum Secretariat</w:t>
      </w:r>
    </w:p>
    <w:p w14:paraId="24D338A3"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proofErr w:type="spellStart"/>
      <w:r w:rsidRPr="00DD47BE">
        <w:rPr>
          <w:color w:val="000000"/>
          <w:sz w:val="22"/>
          <w:szCs w:val="24"/>
        </w:rPr>
        <w:t>南太平洋论坛秘书处</w:t>
      </w:r>
      <w:proofErr w:type="spellEnd"/>
    </w:p>
    <w:p w14:paraId="56309490"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r w:rsidRPr="00DD47BE">
        <w:rPr>
          <w:color w:val="000000"/>
          <w:sz w:val="22"/>
          <w:szCs w:val="24"/>
        </w:rPr>
        <w:t>Southern Africa Transport and Communications Commission (SATCC)</w:t>
      </w:r>
    </w:p>
    <w:p w14:paraId="20C03FDE"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lang w:eastAsia="zh-CN"/>
        </w:rPr>
      </w:pPr>
      <w:r w:rsidRPr="00DD47BE">
        <w:rPr>
          <w:color w:val="000000"/>
          <w:sz w:val="22"/>
          <w:szCs w:val="24"/>
          <w:lang w:eastAsia="zh-CN"/>
        </w:rPr>
        <w:t>南部非洲交通运输委员会</w:t>
      </w:r>
    </w:p>
    <w:p w14:paraId="0A5EDC2D"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r w:rsidRPr="00DD47BE">
        <w:rPr>
          <w:color w:val="000000"/>
          <w:sz w:val="22"/>
          <w:szCs w:val="24"/>
        </w:rPr>
        <w:t>Union of National Radio and Television Organizations of Africa (URTNA)</w:t>
      </w:r>
    </w:p>
    <w:p w14:paraId="74316A7C"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lang w:eastAsia="zh-CN"/>
        </w:rPr>
      </w:pPr>
      <w:r w:rsidRPr="00DD47BE">
        <w:rPr>
          <w:color w:val="000000"/>
          <w:sz w:val="22"/>
          <w:szCs w:val="24"/>
          <w:lang w:eastAsia="zh-CN"/>
        </w:rPr>
        <w:t>非洲国家广播与电视联盟</w:t>
      </w:r>
    </w:p>
    <w:p w14:paraId="26CF0378"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rPr>
      </w:pPr>
      <w:proofErr w:type="spellStart"/>
      <w:r w:rsidRPr="00DD47BE">
        <w:rPr>
          <w:color w:val="000000"/>
          <w:sz w:val="22"/>
          <w:szCs w:val="24"/>
        </w:rPr>
        <w:t>WorldTel</w:t>
      </w:r>
      <w:proofErr w:type="spellEnd"/>
    </w:p>
    <w:p w14:paraId="6EC4E623" w14:textId="77777777" w:rsidR="00DD47BE" w:rsidRPr="00DD47BE" w:rsidRDefault="00DD47BE" w:rsidP="00860154">
      <w:pPr>
        <w:numPr>
          <w:ilvl w:val="0"/>
          <w:numId w:val="5"/>
        </w:numPr>
        <w:tabs>
          <w:tab w:val="clear" w:pos="1134"/>
          <w:tab w:val="clear" w:pos="1871"/>
          <w:tab w:val="clear" w:pos="2268"/>
          <w:tab w:val="left" w:pos="709"/>
          <w:tab w:val="right" w:pos="9639"/>
        </w:tabs>
        <w:overflowPunct/>
        <w:autoSpaceDE/>
        <w:autoSpaceDN/>
        <w:adjustRightInd/>
        <w:spacing w:before="60"/>
        <w:jc w:val="both"/>
        <w:textAlignment w:val="auto"/>
        <w:rPr>
          <w:color w:val="000000"/>
          <w:sz w:val="22"/>
          <w:szCs w:val="24"/>
          <w:lang w:eastAsia="zh-CN"/>
        </w:rPr>
      </w:pPr>
      <w:r w:rsidRPr="00DD47BE">
        <w:rPr>
          <w:color w:val="000000"/>
          <w:sz w:val="22"/>
          <w:szCs w:val="24"/>
          <w:lang w:eastAsia="zh-CN"/>
        </w:rPr>
        <w:t>（英国）世界电信发展理事会</w:t>
      </w:r>
    </w:p>
    <w:p w14:paraId="12BDBADD" w14:textId="77777777" w:rsidR="00DD47BE" w:rsidRPr="00DD47BE" w:rsidRDefault="00DD47BE" w:rsidP="00860154">
      <w:pPr>
        <w:pStyle w:val="ListParagraph"/>
        <w:numPr>
          <w:ilvl w:val="0"/>
          <w:numId w:val="5"/>
        </w:numPr>
        <w:tabs>
          <w:tab w:val="clear" w:pos="1134"/>
          <w:tab w:val="clear" w:pos="1871"/>
          <w:tab w:val="clear" w:pos="2268"/>
          <w:tab w:val="left" w:pos="709"/>
          <w:tab w:val="right" w:pos="9639"/>
        </w:tabs>
        <w:overflowPunct/>
        <w:autoSpaceDE/>
        <w:autoSpaceDN/>
        <w:adjustRightInd/>
        <w:spacing w:before="60"/>
        <w:ind w:firstLineChars="0"/>
        <w:contextualSpacing/>
        <w:jc w:val="both"/>
        <w:textAlignment w:val="auto"/>
        <w:rPr>
          <w:color w:val="000000"/>
          <w:sz w:val="22"/>
          <w:szCs w:val="24"/>
        </w:rPr>
      </w:pPr>
      <w:r w:rsidRPr="00DD47BE">
        <w:rPr>
          <w:color w:val="000000"/>
          <w:sz w:val="22"/>
          <w:szCs w:val="24"/>
        </w:rPr>
        <w:t xml:space="preserve">Commonwealth of Independent States (CIS) - </w:t>
      </w:r>
      <w:proofErr w:type="spellStart"/>
      <w:r w:rsidRPr="00DD47BE">
        <w:rPr>
          <w:color w:val="000000"/>
          <w:sz w:val="22"/>
          <w:szCs w:val="24"/>
        </w:rPr>
        <w:t>独立国家联合体（简称，独联体</w:t>
      </w:r>
      <w:proofErr w:type="spellEnd"/>
      <w:r w:rsidRPr="00DD47BE">
        <w:rPr>
          <w:color w:val="000000"/>
          <w:sz w:val="22"/>
          <w:szCs w:val="24"/>
        </w:rPr>
        <w:t>）</w:t>
      </w:r>
    </w:p>
    <w:p w14:paraId="07F811D6" w14:textId="7BF70D56" w:rsidR="00DD47BE" w:rsidRDefault="00DD47BE" w:rsidP="00860154">
      <w:pPr>
        <w:rPr>
          <w:lang w:val="fr-FR" w:eastAsia="zh-CN"/>
        </w:rPr>
      </w:pPr>
    </w:p>
    <w:p w14:paraId="52D0F6DD" w14:textId="447058F5" w:rsidR="00DD47BE" w:rsidRDefault="00DD47BE" w:rsidP="00860154">
      <w:pPr>
        <w:rPr>
          <w:lang w:val="fr-FR" w:eastAsia="zh-CN"/>
        </w:rPr>
      </w:pPr>
    </w:p>
    <w:p w14:paraId="238BB811" w14:textId="6B22D88C" w:rsidR="00DD47BE" w:rsidRDefault="00DD47BE" w:rsidP="00860154">
      <w:pPr>
        <w:rPr>
          <w:lang w:val="fr-FR" w:eastAsia="zh-CN"/>
        </w:rPr>
      </w:pPr>
    </w:p>
    <w:p w14:paraId="10D25A1E" w14:textId="77777777" w:rsidR="00BB02CA" w:rsidRDefault="00BB02CA" w:rsidP="00860154">
      <w:pPr>
        <w:pStyle w:val="Reasons"/>
      </w:pPr>
    </w:p>
    <w:p w14:paraId="70D7FE39" w14:textId="70A1A5D4" w:rsidR="00BB02CA" w:rsidRDefault="00BB02CA" w:rsidP="00860154">
      <w:pPr>
        <w:jc w:val="center"/>
      </w:pPr>
      <w:r>
        <w:t>______________</w:t>
      </w:r>
    </w:p>
    <w:sectPr w:rsidR="00BB02CA" w:rsidSect="007D5406">
      <w:pgSz w:w="11907" w:h="16834"/>
      <w:pgMar w:top="1418" w:right="1134" w:bottom="1418" w:left="1134" w:header="720" w:footer="720" w:gutter="0"/>
      <w:paperSrc w:first="15" w:other="15"/>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B368D4" w14:textId="77777777" w:rsidR="008F53AA" w:rsidRDefault="008F53AA">
      <w:r>
        <w:separator/>
      </w:r>
    </w:p>
  </w:endnote>
  <w:endnote w:type="continuationSeparator" w:id="0">
    <w:p w14:paraId="401A8F27" w14:textId="77777777" w:rsidR="008F53AA" w:rsidRDefault="008F5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TKaiti">
    <w:panose1 w:val="02010600040101010101"/>
    <w:charset w:val="86"/>
    <w:family w:val="auto"/>
    <w:pitch w:val="variable"/>
    <w:sig w:usb0="00000287" w:usb1="080F0000" w:usb2="00000010" w:usb3="00000000" w:csb0="0004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4F0292" w14:textId="77777777" w:rsidR="008F53AA" w:rsidRDefault="008F53AA">
      <w:r>
        <w:t>____________________</w:t>
      </w:r>
    </w:p>
  </w:footnote>
  <w:footnote w:type="continuationSeparator" w:id="0">
    <w:p w14:paraId="6DF247F6" w14:textId="77777777" w:rsidR="008F53AA" w:rsidRDefault="008F53AA">
      <w:r>
        <w:continuationSeparator/>
      </w:r>
    </w:p>
  </w:footnote>
  <w:footnote w:id="1">
    <w:p w14:paraId="01EAD37F" w14:textId="5993525B" w:rsidR="00940899" w:rsidRPr="00DE1802" w:rsidRDefault="00940899" w:rsidP="00940899">
      <w:pPr>
        <w:pStyle w:val="FootnoteText"/>
        <w:rPr>
          <w:lang w:eastAsia="zh-CN"/>
        </w:rPr>
      </w:pPr>
      <w:r>
        <w:rPr>
          <w:rStyle w:val="FootnoteReference"/>
        </w:rPr>
        <w:footnoteRef/>
      </w:r>
      <w:r>
        <w:rPr>
          <w:rFonts w:asciiTheme="majorBidi" w:hAnsiTheme="majorBidi" w:hint="eastAsia"/>
          <w:lang w:eastAsia="zh-CN"/>
        </w:rPr>
        <w:t xml:space="preserve"> </w:t>
      </w:r>
      <w:r w:rsidRPr="00DE1802">
        <w:rPr>
          <w:rFonts w:asciiTheme="majorBidi" w:hAnsiTheme="majorBidi"/>
          <w:lang w:eastAsia="zh-CN"/>
        </w:rPr>
        <w:t>决议</w:t>
      </w:r>
      <w:r w:rsidRPr="00DE1802">
        <w:rPr>
          <w:rFonts w:asciiTheme="majorBidi" w:hAnsiTheme="majorBidi" w:hint="eastAsia"/>
          <w:lang w:eastAsia="zh-CN"/>
        </w:rPr>
        <w:t>套语</w:t>
      </w:r>
      <w:r w:rsidRPr="00DE1802">
        <w:rPr>
          <w:rFonts w:asciiTheme="majorBidi" w:hAnsiTheme="majorBidi"/>
          <w:lang w:eastAsia="zh-CN"/>
        </w:rPr>
        <w:t>（见附件</w:t>
      </w:r>
      <w:r w:rsidR="00DE1802" w:rsidRPr="00DE1802">
        <w:rPr>
          <w:rFonts w:asciiTheme="majorBidi" w:hAnsiTheme="majorBidi" w:hint="eastAsia"/>
          <w:lang w:eastAsia="zh-CN"/>
        </w:rPr>
        <w:t>九</w:t>
      </w:r>
      <w:r w:rsidRPr="00DE1802">
        <w:rPr>
          <w:rFonts w:asciiTheme="majorBidi" w:hAnsiTheme="majorBidi"/>
          <w:lang w:eastAsia="zh-CN"/>
        </w:rPr>
        <w:t>）</w:t>
      </w:r>
      <w:r w:rsidRPr="00DE1802">
        <w:rPr>
          <w:rFonts w:asciiTheme="majorBidi" w:hAnsiTheme="majorBidi" w:hint="eastAsia"/>
          <w:lang w:eastAsia="zh-CN"/>
        </w:rPr>
        <w:t>。</w:t>
      </w:r>
    </w:p>
  </w:footnote>
  <w:footnote w:id="2">
    <w:p w14:paraId="28C06C94" w14:textId="323F8EEA" w:rsidR="00940899" w:rsidRPr="00C84D32" w:rsidRDefault="00940899" w:rsidP="00940899">
      <w:pPr>
        <w:pStyle w:val="FootnoteText"/>
        <w:rPr>
          <w:lang w:eastAsia="zh-CN"/>
        </w:rPr>
      </w:pPr>
      <w:r w:rsidRPr="00DE1802">
        <w:rPr>
          <w:rStyle w:val="FootnoteReference"/>
        </w:rPr>
        <w:footnoteRef/>
      </w:r>
      <w:r w:rsidRPr="00DE1802">
        <w:rPr>
          <w:rFonts w:hint="eastAsia"/>
          <w:lang w:eastAsia="zh-CN"/>
        </w:rPr>
        <w:t xml:space="preserve"> </w:t>
      </w:r>
      <w:r w:rsidRPr="00DE1802">
        <w:rPr>
          <w:lang w:eastAsia="zh-CN"/>
        </w:rPr>
        <w:t>中国每次</w:t>
      </w:r>
      <w:r w:rsidRPr="00DE1802">
        <w:rPr>
          <w:rFonts w:hint="eastAsia"/>
          <w:lang w:eastAsia="zh-CN"/>
        </w:rPr>
        <w:t>派团</w:t>
      </w:r>
      <w:r w:rsidRPr="00DE1802">
        <w:rPr>
          <w:lang w:eastAsia="zh-CN"/>
        </w:rPr>
        <w:t>出席全权代表大会，</w:t>
      </w:r>
      <w:bookmarkStart w:id="64" w:name="_Hlk101806940"/>
      <w:r w:rsidRPr="00DE1802">
        <w:rPr>
          <w:lang w:eastAsia="zh-CN"/>
        </w:rPr>
        <w:t>中国</w:t>
      </w:r>
      <w:bookmarkEnd w:id="64"/>
      <w:r w:rsidRPr="00DE1802">
        <w:rPr>
          <w:lang w:eastAsia="zh-CN"/>
        </w:rPr>
        <w:t>国务院均会致函国际电联，因此翻译中国出席全权代表大会等重要</w:t>
      </w:r>
      <w:r w:rsidRPr="00DE1802">
        <w:rPr>
          <w:rFonts w:hint="eastAsia"/>
          <w:lang w:eastAsia="zh-CN"/>
        </w:rPr>
        <w:t>大</w:t>
      </w:r>
      <w:r w:rsidRPr="00DE1802">
        <w:rPr>
          <w:lang w:eastAsia="zh-CN"/>
        </w:rPr>
        <w:t>会的代表团</w:t>
      </w:r>
      <w:r w:rsidRPr="00DE1802">
        <w:rPr>
          <w:rFonts w:hint="eastAsia"/>
          <w:lang w:eastAsia="zh-CN"/>
        </w:rPr>
        <w:t>证书（类似于</w:t>
      </w:r>
      <w:r w:rsidRPr="00DE1802">
        <w:rPr>
          <w:lang w:eastAsia="zh-CN"/>
        </w:rPr>
        <w:t>派遣函</w:t>
      </w:r>
      <w:r w:rsidRPr="00DE1802">
        <w:rPr>
          <w:rFonts w:hint="eastAsia"/>
          <w:lang w:eastAsia="zh-CN"/>
        </w:rPr>
        <w:t>）</w:t>
      </w:r>
      <w:r w:rsidRPr="00DE1802">
        <w:rPr>
          <w:lang w:eastAsia="zh-CN"/>
        </w:rPr>
        <w:t>，是中文科的一项重要工作。</w:t>
      </w:r>
    </w:p>
  </w:footnote>
  <w:footnote w:id="3">
    <w:p w14:paraId="2A2DD2A3" w14:textId="77777777" w:rsidR="00860154" w:rsidRDefault="00860154" w:rsidP="00860154">
      <w:pPr>
        <w:pStyle w:val="FootnoteText"/>
        <w:rPr>
          <w:lang w:eastAsia="zh-CN"/>
        </w:rPr>
      </w:pPr>
      <w:r w:rsidRPr="000640A2">
        <w:rPr>
          <w:rStyle w:val="FootnoteReference"/>
        </w:rPr>
        <w:sym w:font="Symbol" w:char="F02A"/>
      </w:r>
      <w:r w:rsidRPr="000640A2">
        <w:rPr>
          <w:lang w:eastAsia="zh-CN"/>
        </w:rPr>
        <w:t>中文的标题及小标题中不用缩略语，如</w:t>
      </w:r>
      <w:r w:rsidRPr="000640A2">
        <w:rPr>
          <w:lang w:eastAsia="zh-CN"/>
        </w:rPr>
        <w:t xml:space="preserve"> BR, TSB</w:t>
      </w:r>
      <w:r w:rsidRPr="000640A2">
        <w:rPr>
          <w:lang w:eastAsia="zh-CN"/>
        </w:rPr>
        <w:t>等</w:t>
      </w:r>
      <w:r>
        <w:rPr>
          <w:rFonts w:hint="eastAsia"/>
          <w:lang w:eastAsia="zh-CN"/>
        </w:rPr>
        <w:t>使</w:t>
      </w:r>
      <w:r w:rsidRPr="000640A2">
        <w:rPr>
          <w:lang w:eastAsia="zh-CN"/>
        </w:rPr>
        <w:t>用其全称</w:t>
      </w:r>
      <w:r w:rsidRPr="000640A2">
        <w:rPr>
          <w:lang w:eastAsia="zh-CN"/>
        </w:rPr>
        <w:t>“</w:t>
      </w:r>
      <w:r w:rsidRPr="000640A2">
        <w:rPr>
          <w:lang w:eastAsia="zh-CN"/>
        </w:rPr>
        <w:t>无线电通信局</w:t>
      </w:r>
      <w:r w:rsidRPr="000640A2">
        <w:rPr>
          <w:lang w:eastAsia="zh-CN"/>
        </w:rPr>
        <w:t>”</w:t>
      </w:r>
      <w:r w:rsidRPr="000640A2">
        <w:rPr>
          <w:lang w:eastAsia="zh-CN"/>
        </w:rPr>
        <w:t>和</w:t>
      </w:r>
      <w:r w:rsidRPr="000640A2">
        <w:rPr>
          <w:lang w:eastAsia="zh-CN"/>
        </w:rPr>
        <w:t>“</w:t>
      </w:r>
      <w:r w:rsidRPr="000640A2">
        <w:rPr>
          <w:lang w:eastAsia="zh-CN"/>
        </w:rPr>
        <w:t>电信标准化局</w:t>
      </w:r>
      <w:r w:rsidRPr="000640A2">
        <w:rPr>
          <w:lang w:eastAsia="zh-CN"/>
        </w:rPr>
        <w:t>”</w:t>
      </w:r>
      <w:r>
        <w:rPr>
          <w:lang w:eastAsia="zh-CN"/>
        </w:rPr>
        <w:t>；类似英文缩写在中文段落</w:t>
      </w:r>
      <w:r>
        <w:rPr>
          <w:rFonts w:hint="eastAsia"/>
          <w:lang w:eastAsia="zh-CN"/>
        </w:rPr>
        <w:t>开始时</w:t>
      </w:r>
      <w:r w:rsidRPr="000640A2">
        <w:rPr>
          <w:lang w:eastAsia="zh-CN"/>
        </w:rPr>
        <w:t>亦作同样处理，即</w:t>
      </w:r>
      <w:r>
        <w:rPr>
          <w:rFonts w:hint="eastAsia"/>
          <w:lang w:eastAsia="zh-CN"/>
        </w:rPr>
        <w:t>采</w:t>
      </w:r>
      <w:r w:rsidRPr="000640A2">
        <w:rPr>
          <w:lang w:eastAsia="zh-CN"/>
        </w:rPr>
        <w:t>用其中文全称</w:t>
      </w:r>
      <w:r>
        <w:rPr>
          <w:rFonts w:hint="eastAsia"/>
          <w:lang w:eastAsia="zh-CN"/>
        </w:rPr>
        <w:t>。</w:t>
      </w:r>
    </w:p>
  </w:footnote>
  <w:footnote w:id="4">
    <w:p w14:paraId="464B7540" w14:textId="5596C62A" w:rsidR="00DF0ADB" w:rsidRDefault="00DF0ADB" w:rsidP="00DF0ADB">
      <w:pPr>
        <w:pStyle w:val="FootnoteText"/>
        <w:rPr>
          <w:rFonts w:asciiTheme="minorHAnsi" w:eastAsiaTheme="minorEastAsia" w:hAnsiTheme="minorHAnsi" w:cstheme="minorBidi"/>
          <w:sz w:val="20"/>
          <w:lang w:eastAsia="zh-CN"/>
        </w:rPr>
      </w:pPr>
      <w:r>
        <w:rPr>
          <w:rStyle w:val="FootnoteReference"/>
        </w:rPr>
        <w:footnoteRef/>
      </w:r>
      <w:r w:rsidRPr="00DF0ADB">
        <w:rPr>
          <w:rFonts w:eastAsia="STKaiti"/>
          <w:lang w:eastAsia="zh-CN"/>
        </w:rPr>
        <w:t>2020</w:t>
      </w:r>
      <w:r>
        <w:rPr>
          <w:rFonts w:ascii="STKaiti" w:eastAsia="STKaiti" w:hAnsi="STKaiti" w:hint="eastAsia"/>
          <w:lang w:eastAsia="zh-CN"/>
        </w:rPr>
        <w:t>年和</w:t>
      </w:r>
      <w:r w:rsidRPr="00DF0ADB">
        <w:rPr>
          <w:rFonts w:eastAsia="STKaiti"/>
          <w:lang w:eastAsia="zh-CN"/>
        </w:rPr>
        <w:t>2021</w:t>
      </w:r>
      <w:r>
        <w:rPr>
          <w:rFonts w:ascii="STKaiti" w:eastAsia="STKaiti" w:hAnsi="STKaiti" w:hint="eastAsia"/>
          <w:lang w:eastAsia="zh-CN"/>
        </w:rPr>
        <w:t>年，因新冠疫情在全球范围内肆虐，理事会在这两年均未召开过实体会议，而是在理事会</w:t>
      </w:r>
      <w:r w:rsidRPr="00DF0ADB">
        <w:rPr>
          <w:rFonts w:eastAsia="STKaiti"/>
          <w:lang w:eastAsia="zh-CN"/>
        </w:rPr>
        <w:t>2019</w:t>
      </w:r>
      <w:r>
        <w:rPr>
          <w:rFonts w:ascii="STKaiti" w:eastAsia="STKaiti" w:hAnsi="STKaiti" w:hint="eastAsia"/>
          <w:lang w:eastAsia="zh-CN"/>
        </w:rPr>
        <w:t>年会议副主席</w:t>
      </w:r>
      <w:r w:rsidRPr="00DF0ADB">
        <w:rPr>
          <w:rFonts w:eastAsia="STKaiti"/>
          <w:lang w:eastAsia="zh-CN"/>
        </w:rPr>
        <w:t>Saif Bin Ghelaita</w:t>
      </w:r>
      <w:r>
        <w:rPr>
          <w:rFonts w:ascii="STKaiti" w:eastAsia="STKaiti" w:hAnsi="STKaiti" w:hint="eastAsia"/>
          <w:lang w:eastAsia="zh-CN"/>
        </w:rPr>
        <w:t>先生（阿联酋）的主持下举行了理事磋商会虚拟会议（</w:t>
      </w:r>
      <w:r w:rsidR="006845B3" w:rsidRPr="00DF0ADB">
        <w:rPr>
          <w:rFonts w:eastAsia="STKaiti"/>
          <w:lang w:eastAsia="zh-CN"/>
        </w:rPr>
        <w:t>VCC</w:t>
      </w:r>
      <w:r w:rsidR="006845B3">
        <w:rPr>
          <w:rFonts w:eastAsia="STKaiti" w:hint="eastAsia"/>
          <w:lang w:eastAsia="zh-CN"/>
        </w:rPr>
        <w:t>，</w:t>
      </w:r>
      <w:r>
        <w:rPr>
          <w:rFonts w:eastAsia="STKaiti" w:hint="eastAsia"/>
          <w:lang w:eastAsia="zh-CN"/>
        </w:rPr>
        <w:t>V</w:t>
      </w:r>
      <w:r w:rsidRPr="00DF0ADB">
        <w:rPr>
          <w:rFonts w:eastAsia="STKaiti"/>
          <w:lang w:eastAsia="zh-CN"/>
        </w:rPr>
        <w:t xml:space="preserve">irtual </w:t>
      </w:r>
      <w:r>
        <w:rPr>
          <w:rFonts w:eastAsia="STKaiti"/>
          <w:lang w:eastAsia="zh-CN"/>
        </w:rPr>
        <w:t>C</w:t>
      </w:r>
      <w:r w:rsidRPr="00DF0ADB">
        <w:rPr>
          <w:rFonts w:eastAsia="STKaiti"/>
          <w:lang w:eastAsia="zh-CN"/>
        </w:rPr>
        <w:t xml:space="preserve">onsultation of </w:t>
      </w:r>
      <w:r w:rsidR="00277B4C">
        <w:rPr>
          <w:rFonts w:eastAsia="STKaiti"/>
          <w:lang w:eastAsia="zh-CN"/>
        </w:rPr>
        <w:t>C</w:t>
      </w:r>
      <w:r w:rsidRPr="00DF0ADB">
        <w:rPr>
          <w:rFonts w:eastAsia="STKaiti"/>
          <w:lang w:eastAsia="zh-CN"/>
        </w:rPr>
        <w:t>ouncillors</w:t>
      </w:r>
      <w:r>
        <w:rPr>
          <w:rFonts w:ascii="STKaiti" w:eastAsia="STKaiti" w:hAnsi="STKaiti" w:hint="eastAsia"/>
          <w:lang w:eastAsia="zh-C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6917339"/>
      <w:docPartObj>
        <w:docPartGallery w:val="Page Numbers (Top of Page)"/>
        <w:docPartUnique/>
      </w:docPartObj>
    </w:sdtPr>
    <w:sdtEndPr>
      <w:rPr>
        <w:noProof/>
      </w:rPr>
    </w:sdtEndPr>
    <w:sdtContent>
      <w:p w14:paraId="08638CE0" w14:textId="26999F6F" w:rsidR="00BC194D" w:rsidRDefault="00BC194D">
        <w:pPr>
          <w:pStyle w:val="Head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479610"/>
      <w:docPartObj>
        <w:docPartGallery w:val="Page Numbers (Top of Page)"/>
        <w:docPartUnique/>
      </w:docPartObj>
    </w:sdtPr>
    <w:sdtEndPr>
      <w:rPr>
        <w:noProof/>
      </w:rPr>
    </w:sdtEndPr>
    <w:sdtContent>
      <w:p w14:paraId="308D399A" w14:textId="560AC4C2" w:rsidR="00C53427" w:rsidRPr="00C53427" w:rsidRDefault="00C53427" w:rsidP="00C53427">
        <w:pPr>
          <w:pStyle w:val="Header"/>
        </w:pPr>
        <w:r>
          <w:fldChar w:fldCharType="begin"/>
        </w:r>
        <w:r>
          <w:instrText xml:space="preserve"> PAGE   \* MERGEFORMAT </w:instrText>
        </w:r>
        <w:r>
          <w:fldChar w:fldCharType="separate"/>
        </w:r>
        <w:r>
          <w:t>24</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6" type="#_x0000_t75" style="width:3in;height:3in" o:bullet="t"/>
    </w:pict>
  </w:numPicBullet>
  <w:abstractNum w:abstractNumId="0" w15:restartNumberingAfterBreak="0">
    <w:nsid w:val="00491F59"/>
    <w:multiLevelType w:val="hybridMultilevel"/>
    <w:tmpl w:val="A2AAD72A"/>
    <w:lvl w:ilvl="0" w:tplc="FF5E51FA">
      <w:start w:val="1"/>
      <w:numFmt w:val="decimal"/>
      <w:lvlText w:val="%1."/>
      <w:lvlJc w:val="left"/>
      <w:pPr>
        <w:ind w:left="568" w:hanging="360"/>
      </w:pPr>
      <w:rPr>
        <w:rFonts w:ascii="Times New Roman" w:eastAsia="SimSun" w:hAnsi="Times New Roman" w:cs="Times New Roman"/>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1" w15:restartNumberingAfterBreak="0">
    <w:nsid w:val="011B12E5"/>
    <w:multiLevelType w:val="hybridMultilevel"/>
    <w:tmpl w:val="57281872"/>
    <w:lvl w:ilvl="0" w:tplc="35FA4A14">
      <w:numFmt w:val="bullet"/>
      <w:lvlText w:val="·"/>
      <w:lvlJc w:val="left"/>
      <w:pPr>
        <w:ind w:left="644" w:hanging="360"/>
      </w:pPr>
      <w:rPr>
        <w:rFonts w:ascii="SimSun" w:eastAsia="SimSun" w:hAnsi="SimSun" w:cstheme="minorBidi" w:hint="eastAsia"/>
        <w:lang w:val="en-US"/>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 w15:restartNumberingAfterBreak="0">
    <w:nsid w:val="13B719CC"/>
    <w:multiLevelType w:val="hybridMultilevel"/>
    <w:tmpl w:val="3EA84326"/>
    <w:lvl w:ilvl="0" w:tplc="73AAAD48">
      <w:start w:val="1"/>
      <w:numFmt w:val="decimal"/>
      <w:lvlText w:val="%1."/>
      <w:lvlJc w:val="left"/>
      <w:pPr>
        <w:ind w:left="1080" w:hanging="360"/>
      </w:pPr>
      <w:rPr>
        <w:rFonts w:hint="eastAsia"/>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13D87FF1"/>
    <w:multiLevelType w:val="hybridMultilevel"/>
    <w:tmpl w:val="AF026202"/>
    <w:lvl w:ilvl="0" w:tplc="BB9C0742">
      <w:start w:val="2010"/>
      <w:numFmt w:val="decimal"/>
      <w:lvlText w:val="%1、"/>
      <w:lvlJc w:val="left"/>
      <w:pPr>
        <w:ind w:left="1080" w:hanging="360"/>
      </w:pPr>
      <w:rPr>
        <w:rFonts w:asciiTheme="minorEastAsia" w:eastAsiaTheme="minorEastAsia" w:hAnsiTheme="minorEastAsia" w:cstheme="minorBidi"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DD0881"/>
    <w:multiLevelType w:val="hybridMultilevel"/>
    <w:tmpl w:val="CC56AF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BD043C2"/>
    <w:multiLevelType w:val="hybridMultilevel"/>
    <w:tmpl w:val="E3B64FAC"/>
    <w:lvl w:ilvl="0" w:tplc="E00A7264">
      <w:start w:val="1"/>
      <w:numFmt w:val="decimal"/>
      <w:lvlText w:val="%1."/>
      <w:lvlJc w:val="left"/>
      <w:pPr>
        <w:ind w:left="720" w:hanging="360"/>
      </w:pPr>
      <w:rPr>
        <w:rFonts w:ascii="SimSun" w:eastAsia="SimSun" w:hAnsi="SimSun" w:cs="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B457A5"/>
    <w:multiLevelType w:val="hybridMultilevel"/>
    <w:tmpl w:val="254C5D9C"/>
    <w:lvl w:ilvl="0" w:tplc="A4DAC3BC">
      <w:start w:val="1"/>
      <w:numFmt w:val="lowerLetter"/>
      <w:lvlText w:val="%1."/>
      <w:lvlJc w:val="left"/>
      <w:pPr>
        <w:ind w:left="720" w:hanging="360"/>
      </w:pPr>
      <w:rPr>
        <w:rFonts w:ascii="Times New Roman" w:eastAsia="SimSu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EE625DF"/>
    <w:multiLevelType w:val="multilevel"/>
    <w:tmpl w:val="1EE625DF"/>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8" w15:restartNumberingAfterBreak="0">
    <w:nsid w:val="24D13062"/>
    <w:multiLevelType w:val="multilevel"/>
    <w:tmpl w:val="89ECA536"/>
    <w:lvl w:ilvl="0">
      <w:start w:val="1"/>
      <w:numFmt w:val="bullet"/>
      <w:lvlText w:val=""/>
      <w:lvlPicBulletId w:val="0"/>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4F76F9"/>
    <w:multiLevelType w:val="multilevel"/>
    <w:tmpl w:val="254F76F9"/>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0" w15:restartNumberingAfterBreak="0">
    <w:nsid w:val="2C69723B"/>
    <w:multiLevelType w:val="hybridMultilevel"/>
    <w:tmpl w:val="8E06F8A0"/>
    <w:lvl w:ilvl="0" w:tplc="1F42A49C">
      <w:start w:val="1"/>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AF418F"/>
    <w:multiLevelType w:val="hybridMultilevel"/>
    <w:tmpl w:val="93BC0AAA"/>
    <w:lvl w:ilvl="0" w:tplc="AC769B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4E919FC"/>
    <w:multiLevelType w:val="singleLevel"/>
    <w:tmpl w:val="32ECD354"/>
    <w:lvl w:ilvl="0">
      <w:start w:val="4"/>
      <w:numFmt w:val="bullet"/>
      <w:lvlText w:val="-"/>
      <w:lvlJc w:val="left"/>
      <w:pPr>
        <w:tabs>
          <w:tab w:val="num" w:pos="1275"/>
        </w:tabs>
        <w:ind w:left="1275" w:hanging="570"/>
      </w:pPr>
      <w:rPr>
        <w:rFonts w:hint="default"/>
      </w:rPr>
    </w:lvl>
  </w:abstractNum>
  <w:abstractNum w:abstractNumId="13" w15:restartNumberingAfterBreak="0">
    <w:nsid w:val="39BE7DEA"/>
    <w:multiLevelType w:val="hybridMultilevel"/>
    <w:tmpl w:val="8730C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DA34709"/>
    <w:multiLevelType w:val="hybridMultilevel"/>
    <w:tmpl w:val="489C1AB4"/>
    <w:lvl w:ilvl="0" w:tplc="1A465D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4062411C"/>
    <w:multiLevelType w:val="hybridMultilevel"/>
    <w:tmpl w:val="1A0C91CE"/>
    <w:lvl w:ilvl="0" w:tplc="F3324874">
      <w:start w:val="1"/>
      <w:numFmt w:val="decimal"/>
      <w:lvlText w:val="%1."/>
      <w:lvlJc w:val="left"/>
      <w:pPr>
        <w:ind w:left="720" w:hanging="360"/>
      </w:pPr>
      <w:rPr>
        <w:rFonts w:ascii="Times New Roman" w:eastAsia="SimSu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6" w15:restartNumberingAfterBreak="0">
    <w:nsid w:val="419E1D7A"/>
    <w:multiLevelType w:val="multilevel"/>
    <w:tmpl w:val="EB64F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79F561C"/>
    <w:multiLevelType w:val="hybridMultilevel"/>
    <w:tmpl w:val="BC080AAA"/>
    <w:lvl w:ilvl="0" w:tplc="34FC2272">
      <w:start w:val="5"/>
      <w:numFmt w:val="bullet"/>
      <w:lvlText w:val=""/>
      <w:lvlJc w:val="left"/>
      <w:pPr>
        <w:ind w:left="1080" w:hanging="360"/>
      </w:pPr>
      <w:rPr>
        <w:rFonts w:ascii="Symbol" w:eastAsia="SimSun" w:hAnsi="Symbol" w:cstheme="maj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7F955C6"/>
    <w:multiLevelType w:val="hybridMultilevel"/>
    <w:tmpl w:val="1E445C2E"/>
    <w:lvl w:ilvl="0" w:tplc="AA16A8A0">
      <w:start w:val="1"/>
      <w:numFmt w:val="upperLetter"/>
      <w:pStyle w:val="Normal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611D40"/>
    <w:multiLevelType w:val="hybridMultilevel"/>
    <w:tmpl w:val="7DB4FF74"/>
    <w:lvl w:ilvl="0" w:tplc="EA0EE234">
      <w:start w:val="2"/>
      <w:numFmt w:val="bullet"/>
      <w:lvlText w:val="—"/>
      <w:lvlJc w:val="left"/>
      <w:pPr>
        <w:ind w:left="1080" w:hanging="360"/>
      </w:pPr>
      <w:rPr>
        <w:rFonts w:ascii="SimSun" w:eastAsia="SimSun" w:hAnsi="SimSun" w:cstheme="majorBidi" w:hint="eastAsi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EC81DD6"/>
    <w:multiLevelType w:val="multilevel"/>
    <w:tmpl w:val="833AC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7BD423D"/>
    <w:multiLevelType w:val="hybridMultilevel"/>
    <w:tmpl w:val="C4742B18"/>
    <w:lvl w:ilvl="0" w:tplc="C3C0326A">
      <w:start w:val="1"/>
      <w:numFmt w:val="bullet"/>
      <w:pStyle w:val="normal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9555665"/>
    <w:multiLevelType w:val="multilevel"/>
    <w:tmpl w:val="6E3460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D74B52"/>
    <w:multiLevelType w:val="multilevel"/>
    <w:tmpl w:val="59D74B52"/>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4" w15:restartNumberingAfterBreak="0">
    <w:nsid w:val="61BF3404"/>
    <w:multiLevelType w:val="multilevel"/>
    <w:tmpl w:val="84FAF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6B44756"/>
    <w:multiLevelType w:val="multilevel"/>
    <w:tmpl w:val="C4CC6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F7420C"/>
    <w:multiLevelType w:val="hybridMultilevel"/>
    <w:tmpl w:val="89A88276"/>
    <w:lvl w:ilvl="0" w:tplc="0D0AB050">
      <w:start w:val="42"/>
      <w:numFmt w:val="bullet"/>
      <w:lvlText w:val="—"/>
      <w:lvlJc w:val="left"/>
      <w:pPr>
        <w:ind w:left="844" w:hanging="484"/>
      </w:pPr>
      <w:rPr>
        <w:rFonts w:ascii="SimSun" w:eastAsia="SimSun" w:hAnsi="SimSun" w:cstheme="majorBidi" w:hint="eastAsi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7B2B63"/>
    <w:multiLevelType w:val="hybridMultilevel"/>
    <w:tmpl w:val="D6064D36"/>
    <w:lvl w:ilvl="0" w:tplc="BC7EDB62">
      <w:start w:val="1"/>
      <w:numFmt w:val="lowerLetter"/>
      <w:lvlText w:val="%1."/>
      <w:lvlJc w:val="left"/>
      <w:pPr>
        <w:ind w:left="720" w:hanging="360"/>
      </w:pPr>
      <w:rPr>
        <w:rFonts w:hint="default"/>
        <w: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4B47003"/>
    <w:multiLevelType w:val="hybridMultilevel"/>
    <w:tmpl w:val="1AC694AC"/>
    <w:lvl w:ilvl="0" w:tplc="60CA9630">
      <w:start w:val="1"/>
      <w:numFmt w:val="none"/>
      <w:lvlText w:val="一、"/>
      <w:lvlJc w:val="left"/>
      <w:pPr>
        <w:ind w:left="630" w:hanging="51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29" w15:restartNumberingAfterBreak="0">
    <w:nsid w:val="780B0C98"/>
    <w:multiLevelType w:val="hybridMultilevel"/>
    <w:tmpl w:val="CF4066E8"/>
    <w:lvl w:ilvl="0" w:tplc="835CDEE6">
      <w:start w:val="1"/>
      <w:numFmt w:val="japaneseCounting"/>
      <w:lvlText w:val="%1、"/>
      <w:lvlJc w:val="left"/>
      <w:pPr>
        <w:ind w:left="1261" w:hanging="541"/>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0" w15:restartNumberingAfterBreak="0">
    <w:nsid w:val="794C1EE3"/>
    <w:multiLevelType w:val="multilevel"/>
    <w:tmpl w:val="6576F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3B6345"/>
    <w:multiLevelType w:val="multilevel"/>
    <w:tmpl w:val="7B3B6345"/>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num w:numId="1" w16cid:durableId="2004968423">
    <w:abstractNumId w:val="21"/>
  </w:num>
  <w:num w:numId="2" w16cid:durableId="1675037864">
    <w:abstractNumId w:val="18"/>
  </w:num>
  <w:num w:numId="3" w16cid:durableId="581182133">
    <w:abstractNumId w:val="30"/>
  </w:num>
  <w:num w:numId="4" w16cid:durableId="998532736">
    <w:abstractNumId w:val="20"/>
  </w:num>
  <w:num w:numId="5" w16cid:durableId="1767530128">
    <w:abstractNumId w:val="12"/>
  </w:num>
  <w:num w:numId="6" w16cid:durableId="1702971147">
    <w:abstractNumId w:val="0"/>
  </w:num>
  <w:num w:numId="7" w16cid:durableId="953830045">
    <w:abstractNumId w:val="6"/>
  </w:num>
  <w:num w:numId="8" w16cid:durableId="760639566">
    <w:abstractNumId w:val="5"/>
  </w:num>
  <w:num w:numId="9" w16cid:durableId="792602578">
    <w:abstractNumId w:val="28"/>
  </w:num>
  <w:num w:numId="10" w16cid:durableId="1705473643">
    <w:abstractNumId w:val="19"/>
  </w:num>
  <w:num w:numId="11" w16cid:durableId="814024838">
    <w:abstractNumId w:val="2"/>
  </w:num>
  <w:num w:numId="12" w16cid:durableId="982345862">
    <w:abstractNumId w:val="4"/>
  </w:num>
  <w:num w:numId="13" w16cid:durableId="527060857">
    <w:abstractNumId w:val="16"/>
  </w:num>
  <w:num w:numId="14" w16cid:durableId="652150198">
    <w:abstractNumId w:val="29"/>
  </w:num>
  <w:num w:numId="15" w16cid:durableId="1098988984">
    <w:abstractNumId w:val="27"/>
  </w:num>
  <w:num w:numId="16" w16cid:durableId="974217727">
    <w:abstractNumId w:val="22"/>
  </w:num>
  <w:num w:numId="17" w16cid:durableId="1824278203">
    <w:abstractNumId w:val="11"/>
  </w:num>
  <w:num w:numId="18" w16cid:durableId="979960008">
    <w:abstractNumId w:val="1"/>
  </w:num>
  <w:num w:numId="19" w16cid:durableId="434715949">
    <w:abstractNumId w:val="13"/>
  </w:num>
  <w:num w:numId="20" w16cid:durableId="961108870">
    <w:abstractNumId w:val="10"/>
  </w:num>
  <w:num w:numId="21" w16cid:durableId="1536770234">
    <w:abstractNumId w:val="14"/>
  </w:num>
  <w:num w:numId="22" w16cid:durableId="1568151356">
    <w:abstractNumId w:val="3"/>
  </w:num>
  <w:num w:numId="23" w16cid:durableId="122774832">
    <w:abstractNumId w:val="8"/>
  </w:num>
  <w:num w:numId="24" w16cid:durableId="2044358573">
    <w:abstractNumId w:val="25"/>
  </w:num>
  <w:num w:numId="25" w16cid:durableId="135148789">
    <w:abstractNumId w:val="17"/>
  </w:num>
  <w:num w:numId="26" w16cid:durableId="1222593649">
    <w:abstractNumId w:val="9"/>
  </w:num>
  <w:num w:numId="27" w16cid:durableId="1122919904">
    <w:abstractNumId w:val="7"/>
  </w:num>
  <w:num w:numId="28" w16cid:durableId="331417551">
    <w:abstractNumId w:val="31"/>
  </w:num>
  <w:num w:numId="29" w16cid:durableId="1009525549">
    <w:abstractNumId w:val="23"/>
  </w:num>
  <w:num w:numId="30" w16cid:durableId="63290900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931010831">
    <w:abstractNumId w:val="24"/>
  </w:num>
  <w:num w:numId="32" w16cid:durableId="234559121">
    <w:abstractNumId w:val="26"/>
  </w:num>
  <w:num w:numId="33" w16cid:durableId="1130048940">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zh-CN" w:vendorID="64" w:dllVersion="0" w:nlCheck="1" w:checkStyle="1"/>
  <w:activeWritingStyle w:appName="MSWord" w:lang="en-GB" w:vendorID="64" w:dllVersion="0" w:nlCheck="1" w:checkStyle="0"/>
  <w:activeWritingStyle w:appName="MSWord" w:lang="en-US" w:vendorID="64" w:dllVersion="0" w:nlCheck="1" w:checkStyle="0"/>
  <w:activeWritingStyle w:appName="MSWord" w:lang="es-E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ar-SA" w:vendorID="64" w:dllVersion="0" w:nlCheck="1" w:checkStyle="0"/>
  <w:activeWritingStyle w:appName="MSWord" w:lang="ru-RU" w:vendorID="64" w:dllVersion="0" w:nlCheck="1" w:checkStyle="0"/>
  <w:activeWritingStyle w:appName="MSWord" w:lang="fr-FR" w:vendorID="64" w:dllVersion="4096" w:nlCheck="1" w:checkStyle="0"/>
  <w:activeWritingStyle w:appName="MSWord" w:lang="fr-CH" w:vendorID="64" w:dllVersion="409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7760"/>
    <w:rsid w:val="0001097C"/>
    <w:rsid w:val="000174B1"/>
    <w:rsid w:val="00020133"/>
    <w:rsid w:val="000264C2"/>
    <w:rsid w:val="000273B7"/>
    <w:rsid w:val="0003006E"/>
    <w:rsid w:val="000312B8"/>
    <w:rsid w:val="00031E6B"/>
    <w:rsid w:val="00037296"/>
    <w:rsid w:val="00037C90"/>
    <w:rsid w:val="00060420"/>
    <w:rsid w:val="00061D1C"/>
    <w:rsid w:val="0006420F"/>
    <w:rsid w:val="00065EC7"/>
    <w:rsid w:val="000674C7"/>
    <w:rsid w:val="00067894"/>
    <w:rsid w:val="000725E2"/>
    <w:rsid w:val="000748B8"/>
    <w:rsid w:val="00081F9B"/>
    <w:rsid w:val="00082F55"/>
    <w:rsid w:val="000925BD"/>
    <w:rsid w:val="000A3AEB"/>
    <w:rsid w:val="000A3B30"/>
    <w:rsid w:val="000B5A23"/>
    <w:rsid w:val="000C09BA"/>
    <w:rsid w:val="000C0CE4"/>
    <w:rsid w:val="000C1F1E"/>
    <w:rsid w:val="000C6AA7"/>
    <w:rsid w:val="000D3DDB"/>
    <w:rsid w:val="000D4CBF"/>
    <w:rsid w:val="000D510C"/>
    <w:rsid w:val="000E26F6"/>
    <w:rsid w:val="000F5D93"/>
    <w:rsid w:val="00107C65"/>
    <w:rsid w:val="00115F44"/>
    <w:rsid w:val="00141327"/>
    <w:rsid w:val="00150093"/>
    <w:rsid w:val="00166859"/>
    <w:rsid w:val="001765EC"/>
    <w:rsid w:val="001853E8"/>
    <w:rsid w:val="001A1172"/>
    <w:rsid w:val="001A6E8F"/>
    <w:rsid w:val="001B3F9A"/>
    <w:rsid w:val="001B46FD"/>
    <w:rsid w:val="001B6360"/>
    <w:rsid w:val="001C43CD"/>
    <w:rsid w:val="001D3CFC"/>
    <w:rsid w:val="001D6046"/>
    <w:rsid w:val="001E0D32"/>
    <w:rsid w:val="001F4EA6"/>
    <w:rsid w:val="00205144"/>
    <w:rsid w:val="002106D9"/>
    <w:rsid w:val="0021338F"/>
    <w:rsid w:val="00214959"/>
    <w:rsid w:val="00231452"/>
    <w:rsid w:val="00236DDD"/>
    <w:rsid w:val="0024425D"/>
    <w:rsid w:val="00244600"/>
    <w:rsid w:val="00252054"/>
    <w:rsid w:val="002615C2"/>
    <w:rsid w:val="00271BE0"/>
    <w:rsid w:val="00277B4C"/>
    <w:rsid w:val="0028063B"/>
    <w:rsid w:val="002845B2"/>
    <w:rsid w:val="00286177"/>
    <w:rsid w:val="0029705D"/>
    <w:rsid w:val="002971C7"/>
    <w:rsid w:val="002A4C9C"/>
    <w:rsid w:val="002B509B"/>
    <w:rsid w:val="002C3179"/>
    <w:rsid w:val="002D162B"/>
    <w:rsid w:val="002D4F67"/>
    <w:rsid w:val="002D625E"/>
    <w:rsid w:val="002E0619"/>
    <w:rsid w:val="002E26DF"/>
    <w:rsid w:val="002E2A59"/>
    <w:rsid w:val="002E4555"/>
    <w:rsid w:val="002E510B"/>
    <w:rsid w:val="00301E32"/>
    <w:rsid w:val="003031C8"/>
    <w:rsid w:val="00305254"/>
    <w:rsid w:val="003110C1"/>
    <w:rsid w:val="003169D2"/>
    <w:rsid w:val="003423C3"/>
    <w:rsid w:val="003468CA"/>
    <w:rsid w:val="00347F91"/>
    <w:rsid w:val="0035080F"/>
    <w:rsid w:val="003556C0"/>
    <w:rsid w:val="00372FC2"/>
    <w:rsid w:val="003802BD"/>
    <w:rsid w:val="00381B85"/>
    <w:rsid w:val="003937E9"/>
    <w:rsid w:val="00393A62"/>
    <w:rsid w:val="003A69EA"/>
    <w:rsid w:val="003A7F77"/>
    <w:rsid w:val="003B30B0"/>
    <w:rsid w:val="003B4BEF"/>
    <w:rsid w:val="003C6B45"/>
    <w:rsid w:val="003C79E5"/>
    <w:rsid w:val="003D03D2"/>
    <w:rsid w:val="003D3A53"/>
    <w:rsid w:val="003D604F"/>
    <w:rsid w:val="003D622B"/>
    <w:rsid w:val="003E2CDC"/>
    <w:rsid w:val="003F0C01"/>
    <w:rsid w:val="003F7ED2"/>
    <w:rsid w:val="004006C3"/>
    <w:rsid w:val="00400909"/>
    <w:rsid w:val="00404F39"/>
    <w:rsid w:val="0041282E"/>
    <w:rsid w:val="00417641"/>
    <w:rsid w:val="0042273A"/>
    <w:rsid w:val="00433251"/>
    <w:rsid w:val="0043400A"/>
    <w:rsid w:val="004343E3"/>
    <w:rsid w:val="00437869"/>
    <w:rsid w:val="00446BCE"/>
    <w:rsid w:val="004514A5"/>
    <w:rsid w:val="0045532E"/>
    <w:rsid w:val="00460214"/>
    <w:rsid w:val="00465A34"/>
    <w:rsid w:val="00491987"/>
    <w:rsid w:val="00495D8C"/>
    <w:rsid w:val="00497719"/>
    <w:rsid w:val="00497858"/>
    <w:rsid w:val="004A7EE3"/>
    <w:rsid w:val="004C4554"/>
    <w:rsid w:val="004C4996"/>
    <w:rsid w:val="004D04A4"/>
    <w:rsid w:val="004D2DEC"/>
    <w:rsid w:val="004E24D0"/>
    <w:rsid w:val="004F2BE6"/>
    <w:rsid w:val="004F5D2C"/>
    <w:rsid w:val="00500D26"/>
    <w:rsid w:val="00502B2E"/>
    <w:rsid w:val="00503636"/>
    <w:rsid w:val="00503B2C"/>
    <w:rsid w:val="005150FA"/>
    <w:rsid w:val="00521443"/>
    <w:rsid w:val="00524E4B"/>
    <w:rsid w:val="00527526"/>
    <w:rsid w:val="00527E8A"/>
    <w:rsid w:val="005309F8"/>
    <w:rsid w:val="00534930"/>
    <w:rsid w:val="00536193"/>
    <w:rsid w:val="00536F58"/>
    <w:rsid w:val="005401EC"/>
    <w:rsid w:val="005422B7"/>
    <w:rsid w:val="00542E85"/>
    <w:rsid w:val="00562479"/>
    <w:rsid w:val="00571984"/>
    <w:rsid w:val="0057294C"/>
    <w:rsid w:val="00574BC4"/>
    <w:rsid w:val="00576849"/>
    <w:rsid w:val="00577891"/>
    <w:rsid w:val="00584541"/>
    <w:rsid w:val="00592703"/>
    <w:rsid w:val="005933D1"/>
    <w:rsid w:val="005965A4"/>
    <w:rsid w:val="005A0ACB"/>
    <w:rsid w:val="005A221F"/>
    <w:rsid w:val="005A5741"/>
    <w:rsid w:val="005C6B0F"/>
    <w:rsid w:val="005C6E7B"/>
    <w:rsid w:val="005C7B12"/>
    <w:rsid w:val="005D3FD7"/>
    <w:rsid w:val="005E69D1"/>
    <w:rsid w:val="005E7FD8"/>
    <w:rsid w:val="005F53E9"/>
    <w:rsid w:val="00607AA0"/>
    <w:rsid w:val="00611DCC"/>
    <w:rsid w:val="00615BE1"/>
    <w:rsid w:val="00622560"/>
    <w:rsid w:val="00626521"/>
    <w:rsid w:val="00632ED3"/>
    <w:rsid w:val="00637760"/>
    <w:rsid w:val="00637E0F"/>
    <w:rsid w:val="00644391"/>
    <w:rsid w:val="00647712"/>
    <w:rsid w:val="00653FB0"/>
    <w:rsid w:val="00662E12"/>
    <w:rsid w:val="00665362"/>
    <w:rsid w:val="00676F4A"/>
    <w:rsid w:val="006845B3"/>
    <w:rsid w:val="00691142"/>
    <w:rsid w:val="00695236"/>
    <w:rsid w:val="0069574E"/>
    <w:rsid w:val="006A2AC2"/>
    <w:rsid w:val="006B3DE4"/>
    <w:rsid w:val="006B4F9A"/>
    <w:rsid w:val="006B6525"/>
    <w:rsid w:val="006B67CE"/>
    <w:rsid w:val="006C38ED"/>
    <w:rsid w:val="006C6599"/>
    <w:rsid w:val="006C75DE"/>
    <w:rsid w:val="006D6A25"/>
    <w:rsid w:val="006E6182"/>
    <w:rsid w:val="006E6782"/>
    <w:rsid w:val="006F3C60"/>
    <w:rsid w:val="006F409E"/>
    <w:rsid w:val="00707454"/>
    <w:rsid w:val="007142C2"/>
    <w:rsid w:val="00721668"/>
    <w:rsid w:val="00725A11"/>
    <w:rsid w:val="00736415"/>
    <w:rsid w:val="007476E0"/>
    <w:rsid w:val="00757512"/>
    <w:rsid w:val="00766CA1"/>
    <w:rsid w:val="00770D2A"/>
    <w:rsid w:val="00771B12"/>
    <w:rsid w:val="00771F72"/>
    <w:rsid w:val="00772495"/>
    <w:rsid w:val="00772F56"/>
    <w:rsid w:val="00775B71"/>
    <w:rsid w:val="00777A00"/>
    <w:rsid w:val="007864F6"/>
    <w:rsid w:val="00786C7C"/>
    <w:rsid w:val="00793C47"/>
    <w:rsid w:val="0079523C"/>
    <w:rsid w:val="007A4A08"/>
    <w:rsid w:val="007A6CAB"/>
    <w:rsid w:val="007B5047"/>
    <w:rsid w:val="007B7C4B"/>
    <w:rsid w:val="007C7E8F"/>
    <w:rsid w:val="007D5406"/>
    <w:rsid w:val="007D581D"/>
    <w:rsid w:val="007E5EA4"/>
    <w:rsid w:val="007F0FC5"/>
    <w:rsid w:val="007F1339"/>
    <w:rsid w:val="007F31CF"/>
    <w:rsid w:val="007F39F3"/>
    <w:rsid w:val="007F48AA"/>
    <w:rsid w:val="007F5C36"/>
    <w:rsid w:val="008016B1"/>
    <w:rsid w:val="008047DB"/>
    <w:rsid w:val="008129A9"/>
    <w:rsid w:val="00820712"/>
    <w:rsid w:val="008221A4"/>
    <w:rsid w:val="0082361D"/>
    <w:rsid w:val="00824BD6"/>
    <w:rsid w:val="008363EB"/>
    <w:rsid w:val="0083672D"/>
    <w:rsid w:val="0084265D"/>
    <w:rsid w:val="00843C7E"/>
    <w:rsid w:val="00844734"/>
    <w:rsid w:val="008459A0"/>
    <w:rsid w:val="0085027E"/>
    <w:rsid w:val="0085194B"/>
    <w:rsid w:val="00853655"/>
    <w:rsid w:val="0085375B"/>
    <w:rsid w:val="00857B9D"/>
    <w:rsid w:val="00857FA1"/>
    <w:rsid w:val="00860154"/>
    <w:rsid w:val="00865DFB"/>
    <w:rsid w:val="008727BF"/>
    <w:rsid w:val="008937AE"/>
    <w:rsid w:val="008954B8"/>
    <w:rsid w:val="008A34FD"/>
    <w:rsid w:val="008A7416"/>
    <w:rsid w:val="008B6852"/>
    <w:rsid w:val="008B701E"/>
    <w:rsid w:val="008C26FF"/>
    <w:rsid w:val="008D09A7"/>
    <w:rsid w:val="008D1605"/>
    <w:rsid w:val="008D1D14"/>
    <w:rsid w:val="008D1E2E"/>
    <w:rsid w:val="008D287F"/>
    <w:rsid w:val="008D48A8"/>
    <w:rsid w:val="008E1785"/>
    <w:rsid w:val="008E7127"/>
    <w:rsid w:val="008E7C8E"/>
    <w:rsid w:val="008F1837"/>
    <w:rsid w:val="008F47C1"/>
    <w:rsid w:val="008F53AA"/>
    <w:rsid w:val="00912959"/>
    <w:rsid w:val="0092075B"/>
    <w:rsid w:val="00940899"/>
    <w:rsid w:val="009472CF"/>
    <w:rsid w:val="0094760F"/>
    <w:rsid w:val="0095116C"/>
    <w:rsid w:val="009657F9"/>
    <w:rsid w:val="00965BF9"/>
    <w:rsid w:val="00965E49"/>
    <w:rsid w:val="009759FE"/>
    <w:rsid w:val="00975E0A"/>
    <w:rsid w:val="00986BF6"/>
    <w:rsid w:val="0099525B"/>
    <w:rsid w:val="009A4231"/>
    <w:rsid w:val="009B36E3"/>
    <w:rsid w:val="009B55C6"/>
    <w:rsid w:val="009C72B7"/>
    <w:rsid w:val="009D164C"/>
    <w:rsid w:val="009E14C1"/>
    <w:rsid w:val="009E1C7C"/>
    <w:rsid w:val="009E2874"/>
    <w:rsid w:val="009F7269"/>
    <w:rsid w:val="00A0052C"/>
    <w:rsid w:val="00A025D8"/>
    <w:rsid w:val="00A06370"/>
    <w:rsid w:val="00A16B3A"/>
    <w:rsid w:val="00A17C07"/>
    <w:rsid w:val="00A20025"/>
    <w:rsid w:val="00A22C98"/>
    <w:rsid w:val="00A24394"/>
    <w:rsid w:val="00A31B14"/>
    <w:rsid w:val="00A323DC"/>
    <w:rsid w:val="00A351EF"/>
    <w:rsid w:val="00A41098"/>
    <w:rsid w:val="00A5473A"/>
    <w:rsid w:val="00A63C35"/>
    <w:rsid w:val="00A643D8"/>
    <w:rsid w:val="00A705D3"/>
    <w:rsid w:val="00A75879"/>
    <w:rsid w:val="00A80EF2"/>
    <w:rsid w:val="00A815BE"/>
    <w:rsid w:val="00A81E2A"/>
    <w:rsid w:val="00A9689D"/>
    <w:rsid w:val="00AA5DA1"/>
    <w:rsid w:val="00AB3269"/>
    <w:rsid w:val="00AB5FA8"/>
    <w:rsid w:val="00AB7F81"/>
    <w:rsid w:val="00AC4002"/>
    <w:rsid w:val="00AD3C62"/>
    <w:rsid w:val="00AD5A8A"/>
    <w:rsid w:val="00AE369F"/>
    <w:rsid w:val="00AF3176"/>
    <w:rsid w:val="00AF3246"/>
    <w:rsid w:val="00B0254A"/>
    <w:rsid w:val="00B026CB"/>
    <w:rsid w:val="00B02DDC"/>
    <w:rsid w:val="00B07E82"/>
    <w:rsid w:val="00B15BC6"/>
    <w:rsid w:val="00B228B3"/>
    <w:rsid w:val="00B25535"/>
    <w:rsid w:val="00B406E0"/>
    <w:rsid w:val="00B52355"/>
    <w:rsid w:val="00B544C1"/>
    <w:rsid w:val="00B57BAF"/>
    <w:rsid w:val="00B637AD"/>
    <w:rsid w:val="00B67923"/>
    <w:rsid w:val="00B73F85"/>
    <w:rsid w:val="00B74AFA"/>
    <w:rsid w:val="00B765FD"/>
    <w:rsid w:val="00B77EDA"/>
    <w:rsid w:val="00B80D6A"/>
    <w:rsid w:val="00B851D4"/>
    <w:rsid w:val="00B868FC"/>
    <w:rsid w:val="00B95072"/>
    <w:rsid w:val="00BB02CA"/>
    <w:rsid w:val="00BB26CD"/>
    <w:rsid w:val="00BB57AD"/>
    <w:rsid w:val="00BB5806"/>
    <w:rsid w:val="00BB6EFE"/>
    <w:rsid w:val="00BC0FE7"/>
    <w:rsid w:val="00BC1733"/>
    <w:rsid w:val="00BC194D"/>
    <w:rsid w:val="00BC4DC5"/>
    <w:rsid w:val="00BE2985"/>
    <w:rsid w:val="00BE2FAF"/>
    <w:rsid w:val="00BE7822"/>
    <w:rsid w:val="00C001DE"/>
    <w:rsid w:val="00C01F84"/>
    <w:rsid w:val="00C07239"/>
    <w:rsid w:val="00C10B0D"/>
    <w:rsid w:val="00C164CC"/>
    <w:rsid w:val="00C252B7"/>
    <w:rsid w:val="00C3374B"/>
    <w:rsid w:val="00C33AD1"/>
    <w:rsid w:val="00C364B1"/>
    <w:rsid w:val="00C47BD2"/>
    <w:rsid w:val="00C47D87"/>
    <w:rsid w:val="00C51999"/>
    <w:rsid w:val="00C53427"/>
    <w:rsid w:val="00C569BF"/>
    <w:rsid w:val="00C627F9"/>
    <w:rsid w:val="00C63552"/>
    <w:rsid w:val="00C6584D"/>
    <w:rsid w:val="00C67F9D"/>
    <w:rsid w:val="00C77975"/>
    <w:rsid w:val="00C83587"/>
    <w:rsid w:val="00C929E0"/>
    <w:rsid w:val="00CA0B46"/>
    <w:rsid w:val="00CB4E5A"/>
    <w:rsid w:val="00CC73D7"/>
    <w:rsid w:val="00CE7483"/>
    <w:rsid w:val="00CF0AD7"/>
    <w:rsid w:val="00CF0BE1"/>
    <w:rsid w:val="00CF25B1"/>
    <w:rsid w:val="00CF5665"/>
    <w:rsid w:val="00D061C5"/>
    <w:rsid w:val="00D06956"/>
    <w:rsid w:val="00D30D4F"/>
    <w:rsid w:val="00D3264D"/>
    <w:rsid w:val="00D444A7"/>
    <w:rsid w:val="00D44891"/>
    <w:rsid w:val="00D52A14"/>
    <w:rsid w:val="00D60ECD"/>
    <w:rsid w:val="00D74599"/>
    <w:rsid w:val="00D87F8D"/>
    <w:rsid w:val="00D90575"/>
    <w:rsid w:val="00D97E9B"/>
    <w:rsid w:val="00DA0469"/>
    <w:rsid w:val="00DA41A1"/>
    <w:rsid w:val="00DB7B69"/>
    <w:rsid w:val="00DD13B7"/>
    <w:rsid w:val="00DD32CA"/>
    <w:rsid w:val="00DD47BE"/>
    <w:rsid w:val="00DE1802"/>
    <w:rsid w:val="00DE6C68"/>
    <w:rsid w:val="00DE721F"/>
    <w:rsid w:val="00DE7F8D"/>
    <w:rsid w:val="00DF0ADB"/>
    <w:rsid w:val="00DF3B0C"/>
    <w:rsid w:val="00DF5029"/>
    <w:rsid w:val="00E0143B"/>
    <w:rsid w:val="00E03FE3"/>
    <w:rsid w:val="00E134BF"/>
    <w:rsid w:val="00E148F2"/>
    <w:rsid w:val="00E14984"/>
    <w:rsid w:val="00E22A25"/>
    <w:rsid w:val="00E2414B"/>
    <w:rsid w:val="00E249E0"/>
    <w:rsid w:val="00E30E17"/>
    <w:rsid w:val="00E3243A"/>
    <w:rsid w:val="00E37498"/>
    <w:rsid w:val="00E41BBB"/>
    <w:rsid w:val="00E4252D"/>
    <w:rsid w:val="00E53F3C"/>
    <w:rsid w:val="00E560F1"/>
    <w:rsid w:val="00E60879"/>
    <w:rsid w:val="00E67B14"/>
    <w:rsid w:val="00E76137"/>
    <w:rsid w:val="00E774A9"/>
    <w:rsid w:val="00E77AF0"/>
    <w:rsid w:val="00E828AB"/>
    <w:rsid w:val="00E9167E"/>
    <w:rsid w:val="00E92319"/>
    <w:rsid w:val="00E9297B"/>
    <w:rsid w:val="00E9365B"/>
    <w:rsid w:val="00EB3858"/>
    <w:rsid w:val="00EB7E9C"/>
    <w:rsid w:val="00EC0EF6"/>
    <w:rsid w:val="00EC1686"/>
    <w:rsid w:val="00EC7842"/>
    <w:rsid w:val="00ED5A90"/>
    <w:rsid w:val="00ED73EE"/>
    <w:rsid w:val="00EF0E22"/>
    <w:rsid w:val="00EF7324"/>
    <w:rsid w:val="00F004D7"/>
    <w:rsid w:val="00F03510"/>
    <w:rsid w:val="00F06E11"/>
    <w:rsid w:val="00F362E2"/>
    <w:rsid w:val="00F468AB"/>
    <w:rsid w:val="00F469EB"/>
    <w:rsid w:val="00F46A89"/>
    <w:rsid w:val="00F532F9"/>
    <w:rsid w:val="00F54259"/>
    <w:rsid w:val="00F620C7"/>
    <w:rsid w:val="00F65C1D"/>
    <w:rsid w:val="00F66B87"/>
    <w:rsid w:val="00F803F6"/>
    <w:rsid w:val="00F837F4"/>
    <w:rsid w:val="00FB62D8"/>
    <w:rsid w:val="00FC5546"/>
    <w:rsid w:val="00FC59C4"/>
    <w:rsid w:val="00FC631F"/>
    <w:rsid w:val="00FC71FC"/>
    <w:rsid w:val="00FD0A34"/>
    <w:rsid w:val="00FE0DD4"/>
    <w:rsid w:val="00FE3C4A"/>
    <w:rsid w:val="00FF11AF"/>
    <w:rsid w:val="00FF1752"/>
    <w:rsid w:val="00FF32D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695DEE"/>
  <w15:docId w15:val="{579D6A35-45CC-4F68-9CBD-7A2448548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SimSu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24BD6"/>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uiPriority w:val="9"/>
    <w:qFormat/>
    <w:rsid w:val="00B026CB"/>
    <w:pPr>
      <w:keepNext/>
      <w:keepLines/>
      <w:spacing w:before="280"/>
      <w:ind w:left="1134" w:hanging="1134"/>
      <w:outlineLvl w:val="0"/>
    </w:pPr>
    <w:rPr>
      <w:b/>
      <w:sz w:val="28"/>
    </w:rPr>
  </w:style>
  <w:style w:type="paragraph" w:styleId="Heading2">
    <w:name w:val="heading 2"/>
    <w:basedOn w:val="Heading1"/>
    <w:next w:val="Normal"/>
    <w:link w:val="Heading2Char"/>
    <w:uiPriority w:val="9"/>
    <w:qFormat/>
    <w:rsid w:val="00B026CB"/>
    <w:pPr>
      <w:spacing w:before="200"/>
      <w:outlineLvl w:val="1"/>
    </w:pPr>
    <w:rPr>
      <w:sz w:val="24"/>
    </w:rPr>
  </w:style>
  <w:style w:type="paragraph" w:styleId="Heading3">
    <w:name w:val="heading 3"/>
    <w:basedOn w:val="Heading1"/>
    <w:next w:val="Normal"/>
    <w:link w:val="Heading3Char"/>
    <w:uiPriority w:val="9"/>
    <w:qFormat/>
    <w:rsid w:val="00236DDD"/>
    <w:pPr>
      <w:tabs>
        <w:tab w:val="clear" w:pos="1134"/>
      </w:tabs>
      <w:spacing w:before="240"/>
      <w:outlineLvl w:val="2"/>
    </w:pPr>
    <w:rPr>
      <w:sz w:val="24"/>
    </w:rPr>
  </w:style>
  <w:style w:type="paragraph" w:styleId="Heading4">
    <w:name w:val="heading 4"/>
    <w:basedOn w:val="Heading3"/>
    <w:next w:val="Normal"/>
    <w:link w:val="Heading4Char"/>
    <w:uiPriority w:val="9"/>
    <w:qFormat/>
    <w:rsid w:val="00B026CB"/>
    <w:pPr>
      <w:outlineLvl w:val="3"/>
    </w:pPr>
  </w:style>
  <w:style w:type="paragraph" w:styleId="Heading5">
    <w:name w:val="heading 5"/>
    <w:basedOn w:val="Heading4"/>
    <w:next w:val="Normal"/>
    <w:link w:val="Heading5Char"/>
    <w:uiPriority w:val="9"/>
    <w:qFormat/>
    <w:rsid w:val="00B026CB"/>
    <w:pPr>
      <w:outlineLvl w:val="4"/>
    </w:pPr>
  </w:style>
  <w:style w:type="paragraph" w:styleId="Heading6">
    <w:name w:val="heading 6"/>
    <w:basedOn w:val="Heading4"/>
    <w:next w:val="Normal"/>
    <w:link w:val="Heading6Char"/>
    <w:uiPriority w:val="9"/>
    <w:qFormat/>
    <w:rsid w:val="00B026CB"/>
    <w:pPr>
      <w:outlineLvl w:val="5"/>
    </w:pPr>
  </w:style>
  <w:style w:type="paragraph" w:styleId="Heading7">
    <w:name w:val="heading 7"/>
    <w:basedOn w:val="Heading6"/>
    <w:next w:val="Normal"/>
    <w:qFormat/>
    <w:rsid w:val="00B026CB"/>
    <w:pPr>
      <w:outlineLvl w:val="6"/>
    </w:pPr>
  </w:style>
  <w:style w:type="paragraph" w:styleId="Heading8">
    <w:name w:val="heading 8"/>
    <w:basedOn w:val="Heading6"/>
    <w:next w:val="Normal"/>
    <w:qFormat/>
    <w:rsid w:val="00B026CB"/>
    <w:pPr>
      <w:outlineLvl w:val="7"/>
    </w:pPr>
  </w:style>
  <w:style w:type="paragraph" w:styleId="Heading9">
    <w:name w:val="heading 9"/>
    <w:basedOn w:val="Heading6"/>
    <w:next w:val="Normal"/>
    <w:qFormat/>
    <w:rsid w:val="00B026CB"/>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B026CB"/>
    <w:pPr>
      <w:spacing w:before="360"/>
    </w:pPr>
  </w:style>
  <w:style w:type="paragraph" w:customStyle="1" w:styleId="Call">
    <w:name w:val="Call"/>
    <w:basedOn w:val="Normal"/>
    <w:next w:val="Normal"/>
    <w:rsid w:val="00B026CB"/>
    <w:pPr>
      <w:keepNext/>
      <w:keepLines/>
      <w:spacing w:before="160"/>
      <w:ind w:left="1134"/>
    </w:pPr>
    <w:rPr>
      <w:rFonts w:ascii="STKaiti" w:eastAsia="STKaiti" w:hAnsi="STKaiti"/>
    </w:rPr>
  </w:style>
  <w:style w:type="paragraph" w:customStyle="1" w:styleId="ChapNo">
    <w:name w:val="Chap_No"/>
    <w:basedOn w:val="Normal"/>
    <w:next w:val="Chaptitle"/>
    <w:rsid w:val="00D90575"/>
    <w:rPr>
      <w:rFonts w:ascii="Times New Roman Bold" w:hAnsi="Times New Roman Bold"/>
      <w:b/>
    </w:rPr>
  </w:style>
  <w:style w:type="paragraph" w:customStyle="1" w:styleId="Chaptitle">
    <w:name w:val="Chap_title"/>
    <w:basedOn w:val="Normal"/>
    <w:next w:val="Normal"/>
    <w:rsid w:val="00D90575"/>
  </w:style>
  <w:style w:type="character" w:styleId="EndnoteReference">
    <w:name w:val="endnote reference"/>
    <w:basedOn w:val="DefaultParagraphFont"/>
    <w:rsid w:val="00B026CB"/>
    <w:rPr>
      <w:vertAlign w:val="superscript"/>
    </w:rPr>
  </w:style>
  <w:style w:type="paragraph" w:customStyle="1" w:styleId="enumlev1">
    <w:name w:val="enumlev1"/>
    <w:basedOn w:val="Normal"/>
    <w:link w:val="enumlev1Char"/>
    <w:qFormat/>
    <w:rsid w:val="00B026CB"/>
    <w:pPr>
      <w:tabs>
        <w:tab w:val="clear" w:pos="2268"/>
        <w:tab w:val="left" w:pos="2608"/>
        <w:tab w:val="left" w:pos="3345"/>
      </w:tabs>
      <w:spacing w:before="80"/>
      <w:ind w:left="1134" w:hanging="1134"/>
    </w:pPr>
  </w:style>
  <w:style w:type="paragraph" w:customStyle="1" w:styleId="enumlev2">
    <w:name w:val="enumlev2"/>
    <w:basedOn w:val="enumlev1"/>
    <w:rsid w:val="00B026CB"/>
    <w:pPr>
      <w:ind w:left="1871" w:hanging="737"/>
    </w:pPr>
  </w:style>
  <w:style w:type="paragraph" w:customStyle="1" w:styleId="enumlev3">
    <w:name w:val="enumlev3"/>
    <w:basedOn w:val="enumlev2"/>
    <w:rsid w:val="00B026CB"/>
    <w:pPr>
      <w:ind w:left="2268" w:hanging="397"/>
    </w:pPr>
  </w:style>
  <w:style w:type="paragraph" w:customStyle="1" w:styleId="Equation">
    <w:name w:val="Equation"/>
    <w:basedOn w:val="Normal"/>
    <w:rsid w:val="00B026CB"/>
    <w:pPr>
      <w:tabs>
        <w:tab w:val="clear" w:pos="1871"/>
        <w:tab w:val="clear" w:pos="2268"/>
        <w:tab w:val="center" w:pos="4820"/>
        <w:tab w:val="right" w:pos="9639"/>
      </w:tabs>
    </w:pPr>
  </w:style>
  <w:style w:type="paragraph" w:customStyle="1" w:styleId="Equationlegend">
    <w:name w:val="Equation_legend"/>
    <w:basedOn w:val="NormalIndent"/>
    <w:rsid w:val="00B026CB"/>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B026CB"/>
    <w:pPr>
      <w:keepNext/>
      <w:keepLines/>
      <w:spacing w:before="20" w:after="20"/>
    </w:pPr>
    <w:rPr>
      <w:sz w:val="18"/>
    </w:rPr>
  </w:style>
  <w:style w:type="paragraph" w:customStyle="1" w:styleId="QuestionNo">
    <w:name w:val="Question_No"/>
    <w:basedOn w:val="RecNo"/>
    <w:next w:val="Questiontitle"/>
    <w:rsid w:val="00B026CB"/>
  </w:style>
  <w:style w:type="paragraph" w:customStyle="1" w:styleId="RecNo">
    <w:name w:val="Rec_No"/>
    <w:basedOn w:val="Normal"/>
    <w:next w:val="Rectitle"/>
    <w:rsid w:val="006F409E"/>
    <w:pPr>
      <w:keepNext/>
      <w:keepLines/>
      <w:spacing w:before="480"/>
    </w:pPr>
    <w:rPr>
      <w:rFonts w:ascii="Times New Roman Bold" w:hAnsi="Times New Roman Bold" w:cs="Times New Roman Bold"/>
      <w:b/>
      <w:sz w:val="28"/>
    </w:rPr>
  </w:style>
  <w:style w:type="paragraph" w:customStyle="1" w:styleId="Rectitle">
    <w:name w:val="Rec_title"/>
    <w:basedOn w:val="RecNo"/>
    <w:next w:val="Recref"/>
    <w:rsid w:val="006F409E"/>
    <w:pPr>
      <w:spacing w:before="240"/>
      <w:jc w:val="center"/>
    </w:pPr>
    <w:rPr>
      <w:bCs/>
    </w:rPr>
  </w:style>
  <w:style w:type="paragraph" w:customStyle="1" w:styleId="Questiontitle">
    <w:name w:val="Question_title"/>
    <w:basedOn w:val="Rectitle"/>
    <w:next w:val="Questionref"/>
    <w:rsid w:val="00B026CB"/>
  </w:style>
  <w:style w:type="paragraph" w:customStyle="1" w:styleId="Questionref">
    <w:name w:val="Question_ref"/>
    <w:basedOn w:val="Recref"/>
    <w:next w:val="Questiondate"/>
    <w:rsid w:val="00B026CB"/>
  </w:style>
  <w:style w:type="paragraph" w:customStyle="1" w:styleId="Recref">
    <w:name w:val="Rec_ref"/>
    <w:basedOn w:val="Rectitle"/>
    <w:next w:val="Recdate"/>
    <w:rsid w:val="006F409E"/>
    <w:pPr>
      <w:spacing w:before="120"/>
    </w:pPr>
    <w:rPr>
      <w:rFonts w:ascii="Times New Roman" w:hAnsi="Times New Roman" w:cs="Times New Roman"/>
      <w:bCs w:val="0"/>
      <w:i/>
      <w:caps/>
      <w:sz w:val="24"/>
    </w:rPr>
  </w:style>
  <w:style w:type="paragraph" w:customStyle="1" w:styleId="Recdate">
    <w:name w:val="Rec_date"/>
    <w:basedOn w:val="Recref"/>
    <w:next w:val="Normalaftertitle0"/>
    <w:rsid w:val="00707454"/>
    <w:rPr>
      <w:rFonts w:ascii="Times New Roman Bold" w:eastAsia="STKaiti" w:hAnsi="Times New Roman Bold" w:cs="Times New Roman Bold"/>
      <w:bCs/>
      <w:caps w:val="0"/>
    </w:rPr>
  </w:style>
  <w:style w:type="paragraph" w:customStyle="1" w:styleId="Questiondate">
    <w:name w:val="Question_date"/>
    <w:basedOn w:val="Recdate"/>
    <w:next w:val="Normalaftertitle0"/>
    <w:rsid w:val="00B026CB"/>
  </w:style>
  <w:style w:type="paragraph" w:customStyle="1" w:styleId="Tabletext">
    <w:name w:val="Table_text"/>
    <w:basedOn w:val="Normal"/>
    <w:link w:val="TabletextChar"/>
    <w:rsid w:val="00B026CB"/>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B026CB"/>
    <w:pPr>
      <w:keepNext w:val="0"/>
    </w:pPr>
  </w:style>
  <w:style w:type="paragraph" w:styleId="Footer">
    <w:name w:val="footer"/>
    <w:basedOn w:val="Normal"/>
    <w:link w:val="FooterChar"/>
    <w:uiPriority w:val="99"/>
    <w:rsid w:val="00B026CB"/>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B026CB"/>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Footnote Reference/"/>
    <w:basedOn w:val="DefaultParagraphFont"/>
    <w:uiPriority w:val="99"/>
    <w:rsid w:val="00B026CB"/>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uiPriority w:val="99"/>
    <w:rsid w:val="00B026CB"/>
    <w:pPr>
      <w:keepLines/>
      <w:tabs>
        <w:tab w:val="left" w:pos="255"/>
      </w:tabs>
    </w:pPr>
    <w:rPr>
      <w:sz w:val="22"/>
    </w:rPr>
  </w:style>
  <w:style w:type="paragraph" w:customStyle="1" w:styleId="Note">
    <w:name w:val="Note"/>
    <w:basedOn w:val="Normal"/>
    <w:rsid w:val="00B026CB"/>
    <w:pPr>
      <w:tabs>
        <w:tab w:val="left" w:pos="284"/>
      </w:tabs>
      <w:spacing w:before="80"/>
    </w:pPr>
  </w:style>
  <w:style w:type="paragraph" w:styleId="Header">
    <w:name w:val="header"/>
    <w:basedOn w:val="Normal"/>
    <w:link w:val="HeaderChar"/>
    <w:uiPriority w:val="99"/>
    <w:rsid w:val="00B026CB"/>
    <w:pPr>
      <w:spacing w:before="0"/>
      <w:jc w:val="center"/>
    </w:pPr>
    <w:rPr>
      <w:sz w:val="18"/>
    </w:rPr>
  </w:style>
  <w:style w:type="paragraph" w:customStyle="1" w:styleId="PartNo">
    <w:name w:val="Part_No"/>
    <w:basedOn w:val="AnnexNo"/>
    <w:next w:val="Partref"/>
    <w:rsid w:val="00B026CB"/>
  </w:style>
  <w:style w:type="paragraph" w:customStyle="1" w:styleId="Partref">
    <w:name w:val="Part_ref"/>
    <w:basedOn w:val="Annexref"/>
    <w:next w:val="Parttitle"/>
    <w:rsid w:val="00B026CB"/>
  </w:style>
  <w:style w:type="paragraph" w:customStyle="1" w:styleId="Parttitle">
    <w:name w:val="Part_title"/>
    <w:basedOn w:val="Annextitle"/>
    <w:next w:val="Normalaftertitle0"/>
    <w:rsid w:val="00B026CB"/>
  </w:style>
  <w:style w:type="paragraph" w:customStyle="1" w:styleId="Reftext">
    <w:name w:val="Ref_text"/>
    <w:basedOn w:val="Normal"/>
    <w:rsid w:val="00B026CB"/>
    <w:pPr>
      <w:ind w:left="1134" w:hanging="1134"/>
    </w:pPr>
  </w:style>
  <w:style w:type="paragraph" w:customStyle="1" w:styleId="Reftitle">
    <w:name w:val="Ref_title"/>
    <w:basedOn w:val="Normal"/>
    <w:next w:val="Reftext"/>
    <w:rsid w:val="00B026CB"/>
    <w:pPr>
      <w:spacing w:before="480"/>
      <w:jc w:val="center"/>
    </w:pPr>
    <w:rPr>
      <w:caps/>
    </w:rPr>
  </w:style>
  <w:style w:type="paragraph" w:customStyle="1" w:styleId="Resdate">
    <w:name w:val="Res_date"/>
    <w:basedOn w:val="Recdate"/>
    <w:next w:val="Normalaftertitle0"/>
    <w:rsid w:val="00B026CB"/>
  </w:style>
  <w:style w:type="paragraph" w:customStyle="1" w:styleId="Restitle">
    <w:name w:val="Res_title"/>
    <w:basedOn w:val="Rectitle"/>
    <w:next w:val="Resref"/>
    <w:rsid w:val="00B026CB"/>
  </w:style>
  <w:style w:type="paragraph" w:customStyle="1" w:styleId="Resref">
    <w:name w:val="Res_ref"/>
    <w:basedOn w:val="Recref"/>
    <w:next w:val="Resdate"/>
    <w:rsid w:val="00D061C5"/>
    <w:rPr>
      <w:rFonts w:eastAsia="STKaiti"/>
      <w:b w:val="0"/>
      <w:i w:val="0"/>
      <w:caps w:val="0"/>
      <w:sz w:val="22"/>
    </w:rPr>
  </w:style>
  <w:style w:type="paragraph" w:customStyle="1" w:styleId="SectionNo">
    <w:name w:val="Section_No"/>
    <w:basedOn w:val="AnnexNo"/>
    <w:next w:val="Sectiontitle"/>
    <w:rsid w:val="00B026CB"/>
  </w:style>
  <w:style w:type="paragraph" w:customStyle="1" w:styleId="Sectiontitle">
    <w:name w:val="Section_title"/>
    <w:basedOn w:val="Annextitle"/>
    <w:next w:val="Normalaftertitle0"/>
    <w:rsid w:val="00B026CB"/>
  </w:style>
  <w:style w:type="paragraph" w:customStyle="1" w:styleId="Source">
    <w:name w:val="Source"/>
    <w:basedOn w:val="Normal"/>
    <w:next w:val="Normal"/>
    <w:rsid w:val="00B026CB"/>
    <w:pPr>
      <w:spacing w:before="840"/>
      <w:jc w:val="center"/>
    </w:pPr>
    <w:rPr>
      <w:b/>
      <w:sz w:val="28"/>
    </w:rPr>
  </w:style>
  <w:style w:type="paragraph" w:customStyle="1" w:styleId="SpecialFooter">
    <w:name w:val="Special Footer"/>
    <w:basedOn w:val="Footer"/>
    <w:rsid w:val="00B026CB"/>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B026CB"/>
    <w:pPr>
      <w:keepNext/>
      <w:spacing w:before="80" w:after="80"/>
      <w:jc w:val="center"/>
    </w:pPr>
    <w:rPr>
      <w:rFonts w:ascii="Times New Roman Bold" w:hAnsi="Times New Roman Bold"/>
      <w:b/>
    </w:rPr>
  </w:style>
  <w:style w:type="paragraph" w:customStyle="1" w:styleId="Tablelegend">
    <w:name w:val="Table_legend"/>
    <w:basedOn w:val="Tabletext"/>
    <w:rsid w:val="00B026CB"/>
    <w:pPr>
      <w:spacing w:before="120"/>
    </w:pPr>
  </w:style>
  <w:style w:type="paragraph" w:customStyle="1" w:styleId="TableNo">
    <w:name w:val="Table_No"/>
    <w:basedOn w:val="Normal"/>
    <w:next w:val="Tabletitle"/>
    <w:rsid w:val="00B026CB"/>
    <w:pPr>
      <w:keepNext/>
      <w:spacing w:before="560" w:after="120"/>
      <w:jc w:val="center"/>
    </w:pPr>
    <w:rPr>
      <w:caps/>
      <w:sz w:val="20"/>
    </w:rPr>
  </w:style>
  <w:style w:type="paragraph" w:customStyle="1" w:styleId="Tabletitle">
    <w:name w:val="Table_title"/>
    <w:basedOn w:val="Normal"/>
    <w:next w:val="Tabletext"/>
    <w:rsid w:val="00B026CB"/>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rsid w:val="00B026CB"/>
    <w:pPr>
      <w:keepNext/>
      <w:spacing w:before="560"/>
      <w:jc w:val="center"/>
    </w:pPr>
    <w:rPr>
      <w:sz w:val="20"/>
    </w:rPr>
  </w:style>
  <w:style w:type="paragraph" w:customStyle="1" w:styleId="Title1">
    <w:name w:val="Title 1"/>
    <w:basedOn w:val="Source"/>
    <w:next w:val="Title2"/>
    <w:rsid w:val="00B026CB"/>
    <w:pPr>
      <w:tabs>
        <w:tab w:val="left" w:pos="567"/>
        <w:tab w:val="left" w:pos="1701"/>
        <w:tab w:val="left" w:pos="2835"/>
      </w:tabs>
      <w:spacing w:before="240"/>
    </w:pPr>
    <w:rPr>
      <w:b w:val="0"/>
      <w:caps/>
    </w:rPr>
  </w:style>
  <w:style w:type="paragraph" w:customStyle="1" w:styleId="Title2">
    <w:name w:val="Title 2"/>
    <w:basedOn w:val="Source"/>
    <w:next w:val="Title3"/>
    <w:rsid w:val="00A5473A"/>
    <w:pPr>
      <w:overflowPunct/>
      <w:autoSpaceDE/>
      <w:autoSpaceDN/>
      <w:adjustRightInd/>
      <w:spacing w:before="240" w:after="240"/>
      <w:textAlignment w:val="auto"/>
    </w:pPr>
    <w:rPr>
      <w:caps/>
    </w:rPr>
  </w:style>
  <w:style w:type="paragraph" w:customStyle="1" w:styleId="Title3">
    <w:name w:val="Title 3"/>
    <w:basedOn w:val="Title2"/>
    <w:next w:val="Title4"/>
    <w:rsid w:val="00B026CB"/>
    <w:rPr>
      <w:caps w:val="0"/>
    </w:rPr>
  </w:style>
  <w:style w:type="paragraph" w:customStyle="1" w:styleId="Title4">
    <w:name w:val="Title 4"/>
    <w:basedOn w:val="Title3"/>
    <w:next w:val="Heading1"/>
    <w:rsid w:val="00B026CB"/>
    <w:rPr>
      <w:b w:val="0"/>
    </w:rPr>
  </w:style>
  <w:style w:type="paragraph" w:customStyle="1" w:styleId="toc0">
    <w:name w:val="toc 0"/>
    <w:basedOn w:val="Normal"/>
    <w:next w:val="TOC1"/>
    <w:rsid w:val="00B026CB"/>
    <w:pPr>
      <w:tabs>
        <w:tab w:val="clear" w:pos="1134"/>
        <w:tab w:val="clear" w:pos="1871"/>
        <w:tab w:val="clear" w:pos="2268"/>
        <w:tab w:val="right" w:pos="9781"/>
      </w:tabs>
    </w:pPr>
    <w:rPr>
      <w:b/>
    </w:rPr>
  </w:style>
  <w:style w:type="paragraph" w:styleId="TOC1">
    <w:name w:val="toc 1"/>
    <w:basedOn w:val="Normal"/>
    <w:uiPriority w:val="39"/>
    <w:qFormat/>
    <w:rsid w:val="00B026CB"/>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39"/>
    <w:qFormat/>
    <w:rsid w:val="00B026CB"/>
    <w:pPr>
      <w:spacing w:before="120"/>
    </w:pPr>
  </w:style>
  <w:style w:type="paragraph" w:styleId="TOC3">
    <w:name w:val="toc 3"/>
    <w:basedOn w:val="TOC2"/>
    <w:uiPriority w:val="39"/>
    <w:qFormat/>
    <w:rsid w:val="00B026CB"/>
  </w:style>
  <w:style w:type="paragraph" w:styleId="TOC4">
    <w:name w:val="toc 4"/>
    <w:basedOn w:val="TOC3"/>
    <w:uiPriority w:val="39"/>
    <w:rsid w:val="00B026CB"/>
  </w:style>
  <w:style w:type="paragraph" w:styleId="TOC5">
    <w:name w:val="toc 5"/>
    <w:basedOn w:val="TOC4"/>
    <w:uiPriority w:val="39"/>
    <w:rsid w:val="00B026CB"/>
  </w:style>
  <w:style w:type="paragraph" w:styleId="TOC6">
    <w:name w:val="toc 6"/>
    <w:basedOn w:val="TOC4"/>
    <w:uiPriority w:val="39"/>
    <w:rsid w:val="00B026CB"/>
  </w:style>
  <w:style w:type="paragraph" w:styleId="TOC7">
    <w:name w:val="toc 7"/>
    <w:basedOn w:val="TOC4"/>
    <w:uiPriority w:val="39"/>
    <w:rsid w:val="00B026CB"/>
  </w:style>
  <w:style w:type="paragraph" w:styleId="TOC8">
    <w:name w:val="toc 8"/>
    <w:basedOn w:val="TOC4"/>
    <w:uiPriority w:val="39"/>
    <w:rsid w:val="00B026CB"/>
  </w:style>
  <w:style w:type="character" w:customStyle="1" w:styleId="Recdef">
    <w:name w:val="Rec_def"/>
    <w:basedOn w:val="DefaultParagraphFont"/>
    <w:rsid w:val="00B026CB"/>
    <w:rPr>
      <w:b/>
    </w:rPr>
  </w:style>
  <w:style w:type="character" w:customStyle="1" w:styleId="Resdef">
    <w:name w:val="Res_def"/>
    <w:basedOn w:val="DefaultParagraphFont"/>
    <w:rsid w:val="00B026CB"/>
    <w:rPr>
      <w:rFonts w:ascii="Times New Roman" w:hAnsi="Times New Roman"/>
      <w:b/>
    </w:rPr>
  </w:style>
  <w:style w:type="character" w:customStyle="1" w:styleId="Tablefreq">
    <w:name w:val="Table_freq"/>
    <w:basedOn w:val="DefaultParagraphFont"/>
    <w:rsid w:val="00B026CB"/>
    <w:rPr>
      <w:b/>
      <w:color w:val="auto"/>
      <w:sz w:val="20"/>
    </w:rPr>
  </w:style>
  <w:style w:type="paragraph" w:customStyle="1" w:styleId="Formal">
    <w:name w:val="Formal"/>
    <w:basedOn w:val="Normal"/>
    <w:rsid w:val="00CF0BE1"/>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noProof/>
      <w:sz w:val="20"/>
    </w:rPr>
  </w:style>
  <w:style w:type="paragraph" w:customStyle="1" w:styleId="Section1">
    <w:name w:val="Section_1"/>
    <w:basedOn w:val="Normal"/>
    <w:rsid w:val="00B026CB"/>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B026CB"/>
    <w:rPr>
      <w:b w:val="0"/>
      <w:i/>
    </w:rPr>
  </w:style>
  <w:style w:type="paragraph" w:customStyle="1" w:styleId="Headingi">
    <w:name w:val="Heading_i"/>
    <w:basedOn w:val="Normal"/>
    <w:next w:val="Normal"/>
    <w:uiPriority w:val="99"/>
    <w:rsid w:val="00B026CB"/>
    <w:pPr>
      <w:keepNext/>
      <w:spacing w:before="160"/>
    </w:pPr>
    <w:rPr>
      <w:rFonts w:ascii="STKaiti" w:eastAsia="STKaiti" w:hAnsi="STKaiti"/>
    </w:rPr>
  </w:style>
  <w:style w:type="paragraph" w:customStyle="1" w:styleId="Headingb">
    <w:name w:val="Heading_b"/>
    <w:basedOn w:val="Normal"/>
    <w:next w:val="Normal"/>
    <w:link w:val="HeadingbChar"/>
    <w:qFormat/>
    <w:rsid w:val="00E9167E"/>
    <w:pPr>
      <w:keepNext/>
      <w:spacing w:before="160"/>
    </w:pPr>
    <w:rPr>
      <w:rFonts w:ascii="Times New Roman Bold" w:hAnsi="Times New Roman Bold" w:cs="Times New Roman Bold"/>
      <w:b/>
    </w:rPr>
  </w:style>
  <w:style w:type="paragraph" w:customStyle="1" w:styleId="Figure">
    <w:name w:val="Figure"/>
    <w:basedOn w:val="Normal"/>
    <w:next w:val="Figuretitle"/>
    <w:rsid w:val="00B026CB"/>
    <w:pPr>
      <w:keepNext/>
      <w:keepLines/>
      <w:jc w:val="center"/>
    </w:pPr>
  </w:style>
  <w:style w:type="character" w:styleId="PageNumber">
    <w:name w:val="page number"/>
    <w:basedOn w:val="DefaultParagraphFont"/>
    <w:rsid w:val="00B026CB"/>
  </w:style>
  <w:style w:type="paragraph" w:customStyle="1" w:styleId="ResNo">
    <w:name w:val="Res_No"/>
    <w:basedOn w:val="RecNo"/>
    <w:next w:val="Restitle"/>
    <w:link w:val="ResNoChar"/>
    <w:rsid w:val="00D061C5"/>
    <w:pPr>
      <w:jc w:val="center"/>
    </w:pPr>
    <w:rPr>
      <w:rFonts w:ascii="Times New Roman" w:hAnsi="Times New Roman" w:cs="Times New Roman"/>
      <w:b w:val="0"/>
      <w:bCs/>
    </w:rPr>
  </w:style>
  <w:style w:type="paragraph" w:customStyle="1" w:styleId="Figuretitle">
    <w:name w:val="Figure_title"/>
    <w:basedOn w:val="Tabletitle"/>
    <w:next w:val="Normal"/>
    <w:rsid w:val="00B026CB"/>
    <w:pPr>
      <w:spacing w:after="480"/>
    </w:pPr>
  </w:style>
  <w:style w:type="paragraph" w:customStyle="1" w:styleId="FigureNo">
    <w:name w:val="Figure_No"/>
    <w:basedOn w:val="Normal"/>
    <w:next w:val="Figuretitle"/>
    <w:rsid w:val="00B026CB"/>
    <w:pPr>
      <w:keepNext/>
      <w:keepLines/>
      <w:spacing w:before="480" w:after="120"/>
      <w:jc w:val="center"/>
    </w:pPr>
    <w:rPr>
      <w:caps/>
      <w:sz w:val="20"/>
    </w:rPr>
  </w:style>
  <w:style w:type="paragraph" w:customStyle="1" w:styleId="Annextitle">
    <w:name w:val="Annex_title"/>
    <w:basedOn w:val="Normal"/>
    <w:next w:val="Normal"/>
    <w:rsid w:val="00B026CB"/>
    <w:pPr>
      <w:keepNext/>
      <w:keepLines/>
      <w:spacing w:before="240" w:after="280"/>
      <w:jc w:val="center"/>
    </w:pPr>
    <w:rPr>
      <w:rFonts w:ascii="Times New Roman Bold" w:hAnsi="Times New Roman Bold"/>
      <w:b/>
      <w:sz w:val="28"/>
    </w:rPr>
  </w:style>
  <w:style w:type="paragraph" w:customStyle="1" w:styleId="AnnexNo">
    <w:name w:val="Annex_No"/>
    <w:basedOn w:val="Normal"/>
    <w:next w:val="Normal"/>
    <w:rsid w:val="00B026CB"/>
    <w:pPr>
      <w:keepNext/>
      <w:keepLines/>
      <w:spacing w:before="480" w:after="80"/>
      <w:jc w:val="center"/>
    </w:pPr>
    <w:rPr>
      <w:caps/>
      <w:sz w:val="28"/>
    </w:rPr>
  </w:style>
  <w:style w:type="paragraph" w:customStyle="1" w:styleId="Appendixtitle">
    <w:name w:val="Appendix_title"/>
    <w:basedOn w:val="Annextitle"/>
    <w:next w:val="Normal"/>
    <w:rsid w:val="00B026CB"/>
  </w:style>
  <w:style w:type="paragraph" w:customStyle="1" w:styleId="AppendixNo">
    <w:name w:val="Appendix_No"/>
    <w:basedOn w:val="AnnexNo"/>
    <w:next w:val="Annexref"/>
    <w:rsid w:val="00B026CB"/>
  </w:style>
  <w:style w:type="paragraph" w:customStyle="1" w:styleId="Reasons">
    <w:name w:val="Reasons"/>
    <w:basedOn w:val="Normal"/>
    <w:qFormat/>
    <w:rsid w:val="00B026CB"/>
    <w:pPr>
      <w:tabs>
        <w:tab w:val="clear" w:pos="1871"/>
        <w:tab w:val="clear" w:pos="2268"/>
        <w:tab w:val="left" w:pos="1588"/>
        <w:tab w:val="left" w:pos="1985"/>
      </w:tabs>
    </w:pPr>
  </w:style>
  <w:style w:type="paragraph" w:customStyle="1" w:styleId="Proposal">
    <w:name w:val="Proposal"/>
    <w:basedOn w:val="Normal"/>
    <w:next w:val="Normal"/>
    <w:rsid w:val="00611DCC"/>
    <w:pPr>
      <w:keepNext/>
      <w:spacing w:before="240"/>
    </w:pPr>
    <w:rPr>
      <w:b/>
      <w:caps/>
    </w:rPr>
  </w:style>
  <w:style w:type="paragraph" w:customStyle="1" w:styleId="Annexref">
    <w:name w:val="Annex_ref"/>
    <w:basedOn w:val="Normal"/>
    <w:next w:val="Annextitle"/>
    <w:rsid w:val="00B026CB"/>
    <w:pPr>
      <w:keepNext/>
      <w:keepLines/>
      <w:spacing w:after="280"/>
      <w:jc w:val="center"/>
    </w:pPr>
  </w:style>
  <w:style w:type="paragraph" w:customStyle="1" w:styleId="Appendixref">
    <w:name w:val="Appendix_ref"/>
    <w:basedOn w:val="Annexref"/>
    <w:next w:val="Annextitle"/>
    <w:rsid w:val="00B026CB"/>
  </w:style>
  <w:style w:type="paragraph" w:customStyle="1" w:styleId="Border">
    <w:name w:val="Border"/>
    <w:basedOn w:val="Tabletext"/>
    <w:rsid w:val="00B026CB"/>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B026CB"/>
    <w:pPr>
      <w:ind w:left="1134"/>
    </w:pPr>
  </w:style>
  <w:style w:type="character" w:styleId="LineNumber">
    <w:name w:val="line number"/>
    <w:basedOn w:val="DefaultParagraphFont"/>
    <w:rsid w:val="00B026CB"/>
  </w:style>
  <w:style w:type="paragraph" w:customStyle="1" w:styleId="Normalaftertitle0">
    <w:name w:val="Normal after title"/>
    <w:basedOn w:val="Normal"/>
    <w:next w:val="Normal"/>
    <w:rsid w:val="00B026CB"/>
    <w:pPr>
      <w:spacing w:before="280"/>
    </w:pPr>
  </w:style>
  <w:style w:type="paragraph" w:customStyle="1" w:styleId="Section3">
    <w:name w:val="Section_3"/>
    <w:basedOn w:val="Section1"/>
    <w:rsid w:val="00B026CB"/>
    <w:rPr>
      <w:b w:val="0"/>
    </w:rPr>
  </w:style>
  <w:style w:type="paragraph" w:customStyle="1" w:styleId="NormalCH">
    <w:name w:val="NormalCH"/>
    <w:basedOn w:val="Normal"/>
    <w:next w:val="Normal"/>
    <w:qFormat/>
    <w:rsid w:val="00644391"/>
    <w:pPr>
      <w:tabs>
        <w:tab w:val="clear" w:pos="1871"/>
        <w:tab w:val="left" w:pos="567"/>
        <w:tab w:val="left" w:pos="1701"/>
        <w:tab w:val="left" w:pos="2835"/>
      </w:tabs>
      <w:ind w:firstLineChars="200" w:firstLine="200"/>
    </w:pPr>
    <w:rPr>
      <w:lang w:val="en-US"/>
    </w:rPr>
  </w:style>
  <w:style w:type="paragraph" w:customStyle="1" w:styleId="Agendaitem">
    <w:name w:val="Agenda_item"/>
    <w:basedOn w:val="Title3"/>
    <w:next w:val="Normalaftertitle0"/>
    <w:qFormat/>
    <w:rsid w:val="00C47D87"/>
    <w:rPr>
      <w:lang w:val="en-US" w:eastAsia="zh-CN"/>
    </w:rPr>
  </w:style>
  <w:style w:type="paragraph" w:customStyle="1" w:styleId="Part1">
    <w:name w:val="Part_1"/>
    <w:basedOn w:val="Normal"/>
    <w:next w:val="Normalaftertitle0"/>
    <w:qFormat/>
    <w:rsid w:val="00D90575"/>
  </w:style>
  <w:style w:type="paragraph" w:customStyle="1" w:styleId="Normalend">
    <w:name w:val="Normal_end"/>
    <w:basedOn w:val="Normal"/>
    <w:qFormat/>
    <w:rsid w:val="00C07239"/>
  </w:style>
  <w:style w:type="paragraph" w:customStyle="1" w:styleId="Volumetitle">
    <w:name w:val="Volume_title"/>
    <w:basedOn w:val="Normal"/>
    <w:qFormat/>
    <w:rsid w:val="00D90575"/>
  </w:style>
  <w:style w:type="character" w:customStyle="1" w:styleId="FooterChar">
    <w:name w:val="Footer Char"/>
    <w:basedOn w:val="DefaultParagraphFont"/>
    <w:link w:val="Footer"/>
    <w:uiPriority w:val="99"/>
    <w:rsid w:val="003468CA"/>
    <w:rPr>
      <w:rFonts w:ascii="Times New Roman" w:hAnsi="Times New Roman"/>
      <w:caps/>
      <w:noProof/>
      <w:sz w:val="16"/>
      <w:lang w:val="en-GB" w:eastAsia="en-US"/>
    </w:rPr>
  </w:style>
  <w:style w:type="character" w:styleId="Hyperlink">
    <w:name w:val="Hyperlink"/>
    <w:aliases w:val="超级链接,超链接1,하이퍼링크2,Style 58,하이퍼링크21,超?级链,超????,CEO_Hyperlink"/>
    <w:basedOn w:val="DefaultParagraphFont"/>
    <w:uiPriority w:val="99"/>
    <w:unhideWhenUsed/>
    <w:qFormat/>
    <w:rsid w:val="009759FE"/>
    <w:rPr>
      <w:color w:val="0000FF" w:themeColor="hyperlink"/>
      <w:u w:val="single"/>
    </w:rPr>
  </w:style>
  <w:style w:type="paragraph" w:customStyle="1" w:styleId="Opinionref">
    <w:name w:val="Opinion_ref"/>
    <w:basedOn w:val="Resref"/>
    <w:next w:val="Normalaftertitle0"/>
    <w:qFormat/>
    <w:rsid w:val="000A3B30"/>
    <w:pPr>
      <w:spacing w:before="160"/>
    </w:pPr>
  </w:style>
  <w:style w:type="paragraph" w:customStyle="1" w:styleId="Opiniontitle">
    <w:name w:val="Opinion_title"/>
    <w:basedOn w:val="Restitle"/>
    <w:next w:val="Opinionref"/>
    <w:qFormat/>
    <w:rsid w:val="000A3B30"/>
    <w:pPr>
      <w:spacing w:before="360"/>
    </w:pPr>
    <w:rPr>
      <w:rFonts w:ascii="Times New Roman" w:hAnsi="Times New Roman"/>
    </w:rPr>
  </w:style>
  <w:style w:type="paragraph" w:customStyle="1" w:styleId="OpinionNo">
    <w:name w:val="Opinion_No"/>
    <w:basedOn w:val="ResNo"/>
    <w:next w:val="Opiniontitle"/>
    <w:qFormat/>
    <w:rsid w:val="000A3B30"/>
  </w:style>
  <w:style w:type="character" w:customStyle="1" w:styleId="href">
    <w:name w:val="href"/>
    <w:basedOn w:val="DefaultParagraphFont"/>
    <w:qFormat/>
    <w:rsid w:val="000A3B30"/>
    <w:rPr>
      <w:lang w:eastAsia="zh-CN"/>
    </w:rPr>
  </w:style>
  <w:style w:type="paragraph" w:customStyle="1" w:styleId="HeadingSummary">
    <w:name w:val="HeadingSummary"/>
    <w:basedOn w:val="Headingb"/>
    <w:qFormat/>
    <w:rsid w:val="00E9167E"/>
    <w:rPr>
      <w:bC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uiPriority w:val="99"/>
    <w:rsid w:val="00D061C5"/>
    <w:rPr>
      <w:rFonts w:ascii="Times New Roman" w:hAnsi="Times New Roman"/>
      <w:sz w:val="22"/>
      <w:lang w:val="en-GB" w:eastAsia="en-US"/>
    </w:rPr>
  </w:style>
  <w:style w:type="character" w:customStyle="1" w:styleId="ResNoChar">
    <w:name w:val="Res_No Char"/>
    <w:basedOn w:val="DefaultParagraphFont"/>
    <w:link w:val="ResNo"/>
    <w:rsid w:val="00D061C5"/>
    <w:rPr>
      <w:rFonts w:ascii="Times New Roman" w:hAnsi="Times New Roman"/>
      <w:bCs/>
      <w:sz w:val="28"/>
      <w:lang w:val="en-GB" w:eastAsia="en-US"/>
    </w:rPr>
  </w:style>
  <w:style w:type="paragraph" w:styleId="BalloonText">
    <w:name w:val="Balloon Text"/>
    <w:basedOn w:val="Normal"/>
    <w:link w:val="BalloonTextChar"/>
    <w:uiPriority w:val="99"/>
    <w:semiHidden/>
    <w:unhideWhenUsed/>
    <w:rsid w:val="00F469EB"/>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9EB"/>
    <w:rPr>
      <w:rFonts w:ascii="Segoe UI" w:hAnsi="Segoe UI" w:cs="Segoe UI"/>
      <w:sz w:val="18"/>
      <w:szCs w:val="18"/>
      <w:lang w:val="en-GB" w:eastAsia="en-US"/>
    </w:rPr>
  </w:style>
  <w:style w:type="character" w:styleId="PlaceholderText">
    <w:name w:val="Placeholder Text"/>
    <w:basedOn w:val="DefaultParagraphFont"/>
    <w:uiPriority w:val="99"/>
    <w:semiHidden/>
    <w:rsid w:val="00231452"/>
    <w:rPr>
      <w:color w:val="808080"/>
    </w:rPr>
  </w:style>
  <w:style w:type="table" w:styleId="TableGrid">
    <w:name w:val="Table Grid"/>
    <w:basedOn w:val="TableNormal"/>
    <w:uiPriority w:val="59"/>
    <w:rsid w:val="006B3DE4"/>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rsid w:val="00DE6C68"/>
    <w:pPr>
      <w:tabs>
        <w:tab w:val="clear" w:pos="1134"/>
        <w:tab w:val="clear" w:pos="1871"/>
        <w:tab w:val="clear" w:pos="2268"/>
        <w:tab w:val="right" w:leader="dot" w:pos="9639"/>
      </w:tabs>
      <w:overflowPunct/>
      <w:autoSpaceDE/>
      <w:autoSpaceDN/>
      <w:adjustRightInd/>
      <w:textAlignment w:val="auto"/>
    </w:pPr>
    <w:rPr>
      <w:rFonts w:eastAsia="MS Mincho"/>
      <w:szCs w:val="24"/>
      <w:lang w:eastAsia="ja-JP"/>
    </w:rPr>
  </w:style>
  <w:style w:type="character" w:styleId="UnresolvedMention">
    <w:name w:val="Unresolved Mention"/>
    <w:basedOn w:val="DefaultParagraphFont"/>
    <w:uiPriority w:val="99"/>
    <w:semiHidden/>
    <w:unhideWhenUsed/>
    <w:rsid w:val="003031C8"/>
    <w:rPr>
      <w:color w:val="605E5C"/>
      <w:shd w:val="clear" w:color="auto" w:fill="E1DFDD"/>
    </w:rPr>
  </w:style>
  <w:style w:type="numbering" w:customStyle="1" w:styleId="NoList1">
    <w:name w:val="No List1"/>
    <w:next w:val="NoList"/>
    <w:uiPriority w:val="99"/>
    <w:semiHidden/>
    <w:unhideWhenUsed/>
    <w:rsid w:val="008937AE"/>
  </w:style>
  <w:style w:type="paragraph" w:customStyle="1" w:styleId="DocNumber">
    <w:name w:val="DocNumber"/>
    <w:basedOn w:val="Normal"/>
    <w:rsid w:val="008937AE"/>
    <w:pPr>
      <w:spacing w:before="0"/>
    </w:pPr>
    <w:rPr>
      <w:rFonts w:ascii="Verdana" w:hAnsi="Verdana"/>
      <w:b/>
      <w:sz w:val="20"/>
    </w:rPr>
  </w:style>
  <w:style w:type="character" w:styleId="FollowedHyperlink">
    <w:name w:val="FollowedHyperlink"/>
    <w:basedOn w:val="DefaultParagraphFont"/>
    <w:uiPriority w:val="99"/>
    <w:semiHidden/>
    <w:unhideWhenUsed/>
    <w:rsid w:val="008937AE"/>
    <w:rPr>
      <w:color w:val="800080" w:themeColor="followedHyperlink"/>
      <w:u w:val="single"/>
    </w:rPr>
  </w:style>
  <w:style w:type="character" w:customStyle="1" w:styleId="enumlev1Char">
    <w:name w:val="enumlev1 Char"/>
    <w:link w:val="enumlev1"/>
    <w:qFormat/>
    <w:rsid w:val="008937AE"/>
    <w:rPr>
      <w:rFonts w:ascii="Times New Roman" w:hAnsi="Times New Roman"/>
      <w:sz w:val="24"/>
      <w:lang w:val="en-GB" w:eastAsia="en-US"/>
    </w:rPr>
  </w:style>
  <w:style w:type="table" w:customStyle="1" w:styleId="TableGrid1">
    <w:name w:val="Table Grid1"/>
    <w:basedOn w:val="TableNormal"/>
    <w:next w:val="TableGrid"/>
    <w:qFormat/>
    <w:rsid w:val="008937AE"/>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history">
    <w:name w:val="Question_history"/>
    <w:basedOn w:val="Normal"/>
    <w:rsid w:val="008937AE"/>
    <w:rPr>
      <w:rFonts w:eastAsia="Times New Roman"/>
    </w:rPr>
  </w:style>
  <w:style w:type="paragraph" w:customStyle="1" w:styleId="TableText0">
    <w:name w:val="Table_Text"/>
    <w:basedOn w:val="Normal"/>
    <w:uiPriority w:val="99"/>
    <w:rsid w:val="008937AE"/>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rFonts w:eastAsia="Times New Roman"/>
      <w:sz w:val="22"/>
    </w:rPr>
  </w:style>
  <w:style w:type="paragraph" w:styleId="ListParagraph">
    <w:name w:val="List Paragraph"/>
    <w:basedOn w:val="Normal"/>
    <w:uiPriority w:val="34"/>
    <w:qFormat/>
    <w:rsid w:val="008937AE"/>
    <w:pPr>
      <w:ind w:firstLineChars="200" w:firstLine="420"/>
    </w:pPr>
  </w:style>
  <w:style w:type="paragraph" w:customStyle="1" w:styleId="Abstract">
    <w:name w:val="Abstract"/>
    <w:basedOn w:val="Normal"/>
    <w:rsid w:val="008937AE"/>
    <w:rPr>
      <w:rFonts w:eastAsia="Times New Roman"/>
      <w:lang w:val="en-US"/>
    </w:rPr>
  </w:style>
  <w:style w:type="paragraph" w:customStyle="1" w:styleId="Committee">
    <w:name w:val="Committee"/>
    <w:basedOn w:val="Normal"/>
    <w:qFormat/>
    <w:rsid w:val="008937AE"/>
    <w:pPr>
      <w:tabs>
        <w:tab w:val="left" w:pos="851"/>
      </w:tabs>
      <w:spacing w:before="0" w:line="240" w:lineRule="atLeast"/>
    </w:pPr>
    <w:rPr>
      <w:rFonts w:eastAsia="Times New Roman" w:cs="Calibri"/>
      <w:b/>
      <w:szCs w:val="24"/>
    </w:rPr>
  </w:style>
  <w:style w:type="character" w:customStyle="1" w:styleId="HeaderChar">
    <w:name w:val="Header Char"/>
    <w:link w:val="Header"/>
    <w:uiPriority w:val="99"/>
    <w:rsid w:val="008937AE"/>
    <w:rPr>
      <w:rFonts w:ascii="Times New Roman" w:hAnsi="Times New Roman"/>
      <w:sz w:val="18"/>
      <w:lang w:val="en-GB" w:eastAsia="en-US"/>
    </w:rPr>
  </w:style>
  <w:style w:type="character" w:styleId="CommentReference">
    <w:name w:val="annotation reference"/>
    <w:semiHidden/>
    <w:unhideWhenUsed/>
    <w:rsid w:val="008937AE"/>
    <w:rPr>
      <w:sz w:val="16"/>
      <w:szCs w:val="16"/>
    </w:rPr>
  </w:style>
  <w:style w:type="paragraph" w:styleId="CommentText">
    <w:name w:val="annotation text"/>
    <w:basedOn w:val="Normal"/>
    <w:link w:val="CommentTextChar"/>
    <w:semiHidden/>
    <w:unhideWhenUsed/>
    <w:rsid w:val="008937AE"/>
    <w:rPr>
      <w:rFonts w:eastAsia="Times New Roman"/>
      <w:sz w:val="20"/>
    </w:rPr>
  </w:style>
  <w:style w:type="character" w:customStyle="1" w:styleId="CommentTextChar">
    <w:name w:val="Comment Text Char"/>
    <w:basedOn w:val="DefaultParagraphFont"/>
    <w:link w:val="CommentText"/>
    <w:semiHidden/>
    <w:rsid w:val="008937AE"/>
    <w:rPr>
      <w:rFonts w:ascii="Times New Roman" w:eastAsia="Times New Roman" w:hAnsi="Times New Roman"/>
      <w:lang w:val="en-GB" w:eastAsia="en-US"/>
    </w:rPr>
  </w:style>
  <w:style w:type="paragraph" w:customStyle="1" w:styleId="TopHeader">
    <w:name w:val="TopHeader"/>
    <w:basedOn w:val="Normal"/>
    <w:rsid w:val="008937AE"/>
    <w:rPr>
      <w:rFonts w:ascii="Verdana" w:eastAsia="Times New Roman" w:hAnsi="Verdana" w:cs="Times New Roman Bold"/>
      <w:b/>
      <w:bCs/>
      <w:szCs w:val="24"/>
    </w:rPr>
  </w:style>
  <w:style w:type="paragraph" w:styleId="Caption">
    <w:name w:val="caption"/>
    <w:basedOn w:val="Normal"/>
    <w:next w:val="Normal"/>
    <w:semiHidden/>
    <w:unhideWhenUsed/>
    <w:rsid w:val="008937AE"/>
    <w:pPr>
      <w:spacing w:before="0" w:after="200"/>
    </w:pPr>
    <w:rPr>
      <w:rFonts w:eastAsia="Times New Roman"/>
      <w:i/>
      <w:iCs/>
      <w:color w:val="1F497D"/>
      <w:sz w:val="18"/>
      <w:szCs w:val="18"/>
    </w:rPr>
  </w:style>
  <w:style w:type="paragraph" w:customStyle="1" w:styleId="Docnumber0">
    <w:name w:val="Docnumber"/>
    <w:basedOn w:val="TopHeader"/>
    <w:link w:val="DocnumberChar"/>
    <w:rsid w:val="008937AE"/>
    <w:pPr>
      <w:spacing w:before="0"/>
    </w:pPr>
    <w:rPr>
      <w:sz w:val="20"/>
      <w:szCs w:val="20"/>
    </w:rPr>
  </w:style>
  <w:style w:type="character" w:customStyle="1" w:styleId="DocnumberChar">
    <w:name w:val="Docnumber Char"/>
    <w:link w:val="Docnumber0"/>
    <w:rsid w:val="008937AE"/>
    <w:rPr>
      <w:rFonts w:ascii="Verdana" w:eastAsia="Times New Roman" w:hAnsi="Verdana" w:cs="Times New Roman Bold"/>
      <w:b/>
      <w:bCs/>
      <w:lang w:val="en-GB" w:eastAsia="en-US"/>
    </w:rPr>
  </w:style>
  <w:style w:type="paragraph" w:customStyle="1" w:styleId="Destination">
    <w:name w:val="Destination"/>
    <w:basedOn w:val="Normal"/>
    <w:rsid w:val="008937AE"/>
    <w:pPr>
      <w:spacing w:before="0"/>
    </w:pPr>
    <w:rPr>
      <w:rFonts w:ascii="Verdana" w:eastAsia="Times New Roman" w:hAnsi="Verdana"/>
      <w:b/>
      <w:sz w:val="20"/>
    </w:rPr>
  </w:style>
  <w:style w:type="character" w:customStyle="1" w:styleId="Heading1Char">
    <w:name w:val="Heading 1 Char"/>
    <w:link w:val="Heading1"/>
    <w:uiPriority w:val="9"/>
    <w:rsid w:val="008937AE"/>
    <w:rPr>
      <w:rFonts w:ascii="Times New Roman" w:hAnsi="Times New Roman"/>
      <w:b/>
      <w:sz w:val="28"/>
      <w:lang w:val="en-GB" w:eastAsia="en-US"/>
    </w:rPr>
  </w:style>
  <w:style w:type="paragraph" w:customStyle="1" w:styleId="Heading1Centered">
    <w:name w:val="Heading 1 Centered"/>
    <w:basedOn w:val="Heading1"/>
    <w:rsid w:val="00BC194D"/>
    <w:pPr>
      <w:pageBreakBefore/>
      <w:tabs>
        <w:tab w:val="clear" w:pos="1134"/>
        <w:tab w:val="clear" w:pos="1871"/>
        <w:tab w:val="clear" w:pos="2268"/>
        <w:tab w:val="left" w:pos="794"/>
        <w:tab w:val="left" w:pos="1191"/>
        <w:tab w:val="left" w:pos="1588"/>
        <w:tab w:val="left" w:pos="1985"/>
      </w:tabs>
      <w:spacing w:before="360"/>
      <w:ind w:left="0" w:firstLine="0"/>
      <w:jc w:val="center"/>
    </w:pPr>
    <w:rPr>
      <w:bCs/>
    </w:rPr>
  </w:style>
  <w:style w:type="paragraph" w:customStyle="1" w:styleId="TableNoTitle">
    <w:name w:val="Table_NoTitle"/>
    <w:basedOn w:val="Normal"/>
    <w:next w:val="Normal"/>
    <w:rsid w:val="008937AE"/>
    <w:pPr>
      <w:keepNext/>
      <w:keepLines/>
      <w:tabs>
        <w:tab w:val="clear" w:pos="1134"/>
        <w:tab w:val="clear" w:pos="1871"/>
        <w:tab w:val="clear" w:pos="2268"/>
        <w:tab w:val="left" w:pos="794"/>
        <w:tab w:val="left" w:pos="1191"/>
        <w:tab w:val="left" w:pos="1588"/>
        <w:tab w:val="left" w:pos="1985"/>
      </w:tabs>
      <w:spacing w:before="360" w:after="120" w:line="288" w:lineRule="auto"/>
      <w:jc w:val="center"/>
    </w:pPr>
    <w:rPr>
      <w:b/>
      <w:lang w:eastAsia="ja-JP"/>
    </w:rPr>
  </w:style>
  <w:style w:type="paragraph" w:customStyle="1" w:styleId="AnnexNoTitle">
    <w:name w:val="Annex_NoTitle"/>
    <w:basedOn w:val="Normal"/>
    <w:next w:val="Normal"/>
    <w:rsid w:val="008937AE"/>
    <w:pPr>
      <w:keepNext/>
      <w:keepLines/>
      <w:tabs>
        <w:tab w:val="clear" w:pos="1134"/>
        <w:tab w:val="clear" w:pos="1871"/>
        <w:tab w:val="clear" w:pos="2268"/>
        <w:tab w:val="left" w:pos="794"/>
        <w:tab w:val="left" w:pos="1191"/>
        <w:tab w:val="left" w:pos="1588"/>
        <w:tab w:val="left" w:pos="1985"/>
      </w:tabs>
      <w:spacing w:before="720" w:after="120" w:line="280" w:lineRule="exact"/>
      <w:jc w:val="center"/>
    </w:pPr>
    <w:rPr>
      <w:rFonts w:eastAsia="Times New Roman"/>
      <w:b/>
      <w:lang w:val="fr-FR"/>
    </w:rPr>
  </w:style>
  <w:style w:type="character" w:styleId="Emphasis">
    <w:name w:val="Emphasis"/>
    <w:uiPriority w:val="20"/>
    <w:qFormat/>
    <w:rsid w:val="008937AE"/>
    <w:rPr>
      <w:i/>
      <w:iCs/>
    </w:rPr>
  </w:style>
  <w:style w:type="paragraph" w:styleId="CommentSubject">
    <w:name w:val="annotation subject"/>
    <w:basedOn w:val="CommentText"/>
    <w:next w:val="CommentText"/>
    <w:link w:val="CommentSubjectChar"/>
    <w:semiHidden/>
    <w:unhideWhenUsed/>
    <w:rsid w:val="008937AE"/>
    <w:rPr>
      <w:b/>
      <w:bCs/>
    </w:rPr>
  </w:style>
  <w:style w:type="character" w:customStyle="1" w:styleId="CommentSubjectChar">
    <w:name w:val="Comment Subject Char"/>
    <w:basedOn w:val="CommentTextChar"/>
    <w:link w:val="CommentSubject"/>
    <w:semiHidden/>
    <w:rsid w:val="008937AE"/>
    <w:rPr>
      <w:rFonts w:ascii="Times New Roman" w:eastAsia="Times New Roman" w:hAnsi="Times New Roman"/>
      <w:b/>
      <w:bCs/>
      <w:lang w:val="en-GB" w:eastAsia="en-US"/>
    </w:rPr>
  </w:style>
  <w:style w:type="paragraph" w:styleId="Revision">
    <w:name w:val="Revision"/>
    <w:hidden/>
    <w:uiPriority w:val="99"/>
    <w:semiHidden/>
    <w:rsid w:val="008937AE"/>
    <w:rPr>
      <w:rFonts w:ascii="Times New Roman" w:eastAsia="Times New Roman" w:hAnsi="Times New Roman"/>
      <w:sz w:val="24"/>
      <w:lang w:val="en-GB" w:eastAsia="en-US"/>
    </w:rPr>
  </w:style>
  <w:style w:type="character" w:customStyle="1" w:styleId="TabletextChar">
    <w:name w:val="Table_text Char"/>
    <w:link w:val="Tabletext"/>
    <w:locked/>
    <w:rsid w:val="008937AE"/>
    <w:rPr>
      <w:rFonts w:ascii="Times New Roman" w:hAnsi="Times New Roman"/>
      <w:lang w:val="en-GB" w:eastAsia="en-US"/>
    </w:rPr>
  </w:style>
  <w:style w:type="table" w:customStyle="1" w:styleId="TableGrid11">
    <w:name w:val="Table Grid11"/>
    <w:basedOn w:val="TableNormal"/>
    <w:next w:val="TableGrid"/>
    <w:uiPriority w:val="39"/>
    <w:qFormat/>
    <w:rsid w:val="008937AE"/>
    <w:rPr>
      <w:rFonts w:eastAsia="Batang"/>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mptyLayoutCell">
    <w:name w:val="EmptyLayoutCell"/>
    <w:basedOn w:val="Normal"/>
    <w:rsid w:val="008937AE"/>
    <w:pPr>
      <w:tabs>
        <w:tab w:val="clear" w:pos="1134"/>
        <w:tab w:val="clear" w:pos="1871"/>
        <w:tab w:val="clear" w:pos="2268"/>
      </w:tabs>
      <w:overflowPunct/>
      <w:autoSpaceDE/>
      <w:autoSpaceDN/>
      <w:adjustRightInd/>
      <w:spacing w:before="0"/>
      <w:textAlignment w:val="auto"/>
    </w:pPr>
    <w:rPr>
      <w:rFonts w:eastAsia="Times New Roman"/>
      <w:sz w:val="2"/>
      <w:lang w:val="en-US"/>
    </w:rPr>
  </w:style>
  <w:style w:type="paragraph" w:styleId="Title">
    <w:name w:val="Title"/>
    <w:basedOn w:val="Normal"/>
    <w:next w:val="Normal"/>
    <w:link w:val="TitleChar"/>
    <w:uiPriority w:val="10"/>
    <w:qFormat/>
    <w:rsid w:val="00771B12"/>
    <w:pPr>
      <w:pBdr>
        <w:bottom w:val="single" w:sz="8" w:space="4" w:color="4F81BD" w:themeColor="accent1"/>
      </w:pBdr>
      <w:tabs>
        <w:tab w:val="clear" w:pos="1134"/>
        <w:tab w:val="clear" w:pos="1871"/>
        <w:tab w:val="clear" w:pos="2268"/>
      </w:tabs>
      <w:overflowPunct/>
      <w:autoSpaceDE/>
      <w:autoSpaceDN/>
      <w:adjustRightInd/>
      <w:spacing w:after="300"/>
      <w:ind w:firstLine="720"/>
      <w:contextualSpacing/>
      <w:jc w:val="center"/>
      <w:textAlignment w:val="auto"/>
    </w:pPr>
    <w:rPr>
      <w:rFonts w:asciiTheme="majorHAnsi" w:eastAsiaTheme="majorEastAsia" w:hAnsiTheme="majorHAnsi" w:cstheme="majorBidi"/>
      <w:b/>
      <w:color w:val="17365D" w:themeColor="text2" w:themeShade="BF"/>
      <w:spacing w:val="5"/>
      <w:kern w:val="28"/>
      <w:sz w:val="52"/>
      <w:szCs w:val="52"/>
      <w:lang w:val="en-US" w:eastAsia="zh-CN"/>
    </w:rPr>
  </w:style>
  <w:style w:type="character" w:customStyle="1" w:styleId="TitleChar">
    <w:name w:val="Title Char"/>
    <w:basedOn w:val="DefaultParagraphFont"/>
    <w:link w:val="Title"/>
    <w:uiPriority w:val="10"/>
    <w:rsid w:val="00771B12"/>
    <w:rPr>
      <w:rFonts w:asciiTheme="majorHAnsi" w:eastAsiaTheme="majorEastAsia" w:hAnsiTheme="majorHAnsi" w:cstheme="majorBidi"/>
      <w:b/>
      <w:color w:val="17365D" w:themeColor="text2" w:themeShade="BF"/>
      <w:spacing w:val="5"/>
      <w:kern w:val="28"/>
      <w:sz w:val="52"/>
      <w:szCs w:val="52"/>
    </w:rPr>
  </w:style>
  <w:style w:type="paragraph" w:styleId="Subtitle">
    <w:name w:val="Subtitle"/>
    <w:basedOn w:val="Normal"/>
    <w:next w:val="Normal"/>
    <w:link w:val="SubtitleChar"/>
    <w:uiPriority w:val="11"/>
    <w:qFormat/>
    <w:rsid w:val="00771B12"/>
    <w:pPr>
      <w:tabs>
        <w:tab w:val="clear" w:pos="1134"/>
        <w:tab w:val="clear" w:pos="1871"/>
        <w:tab w:val="clear" w:pos="2268"/>
      </w:tabs>
      <w:overflowPunct/>
      <w:autoSpaceDE/>
      <w:autoSpaceDN/>
      <w:adjustRightInd/>
      <w:spacing w:after="120" w:line="360" w:lineRule="auto"/>
      <w:ind w:firstLine="720"/>
      <w:jc w:val="center"/>
      <w:textAlignment w:val="auto"/>
    </w:pPr>
    <w:rPr>
      <w:rFonts w:asciiTheme="majorHAnsi" w:eastAsiaTheme="majorEastAsia" w:hAnsiTheme="majorHAnsi" w:cstheme="majorBidi"/>
      <w:b/>
      <w:iCs/>
      <w:spacing w:val="15"/>
      <w:szCs w:val="24"/>
      <w:lang w:val="en-US" w:eastAsia="zh-CN"/>
    </w:rPr>
  </w:style>
  <w:style w:type="character" w:customStyle="1" w:styleId="SubtitleChar">
    <w:name w:val="Subtitle Char"/>
    <w:basedOn w:val="DefaultParagraphFont"/>
    <w:link w:val="Subtitle"/>
    <w:uiPriority w:val="11"/>
    <w:rsid w:val="00771B12"/>
    <w:rPr>
      <w:rFonts w:asciiTheme="majorHAnsi" w:eastAsiaTheme="majorEastAsia" w:hAnsiTheme="majorHAnsi" w:cstheme="majorBidi"/>
      <w:b/>
      <w:iCs/>
      <w:spacing w:val="15"/>
      <w:sz w:val="24"/>
      <w:szCs w:val="24"/>
    </w:rPr>
  </w:style>
  <w:style w:type="character" w:styleId="BookTitle">
    <w:name w:val="Book Title"/>
    <w:basedOn w:val="DefaultParagraphFont"/>
    <w:uiPriority w:val="33"/>
    <w:qFormat/>
    <w:rsid w:val="00771B12"/>
    <w:rPr>
      <w:b/>
      <w:bCs/>
      <w:smallCaps/>
      <w:spacing w:val="5"/>
    </w:rPr>
  </w:style>
  <w:style w:type="character" w:styleId="Strong">
    <w:name w:val="Strong"/>
    <w:basedOn w:val="DefaultParagraphFont"/>
    <w:uiPriority w:val="22"/>
    <w:qFormat/>
    <w:rsid w:val="00771B12"/>
    <w:rPr>
      <w:b/>
      <w:bCs/>
    </w:rPr>
  </w:style>
  <w:style w:type="character" w:styleId="SubtleEmphasis">
    <w:name w:val="Subtle Emphasis"/>
    <w:basedOn w:val="DefaultParagraphFont"/>
    <w:uiPriority w:val="19"/>
    <w:qFormat/>
    <w:rsid w:val="00771B12"/>
    <w:rPr>
      <w:i/>
      <w:iCs/>
      <w:color w:val="808080" w:themeColor="text1" w:themeTint="7F"/>
    </w:rPr>
  </w:style>
  <w:style w:type="paragraph" w:styleId="NormalWeb">
    <w:name w:val="Normal (Web)"/>
    <w:basedOn w:val="Normal"/>
    <w:uiPriority w:val="99"/>
    <w:rsid w:val="00771B12"/>
    <w:pPr>
      <w:tabs>
        <w:tab w:val="clear" w:pos="1134"/>
        <w:tab w:val="clear" w:pos="1871"/>
        <w:tab w:val="clear" w:pos="2268"/>
      </w:tabs>
      <w:overflowPunct/>
      <w:autoSpaceDE/>
      <w:autoSpaceDN/>
      <w:adjustRightInd/>
      <w:ind w:firstLine="720"/>
      <w:textAlignment w:val="auto"/>
    </w:pPr>
    <w:rPr>
      <w:rFonts w:eastAsia="Times New Roman"/>
      <w:szCs w:val="24"/>
    </w:rPr>
  </w:style>
  <w:style w:type="character" w:customStyle="1" w:styleId="ft">
    <w:name w:val="ft"/>
    <w:basedOn w:val="DefaultParagraphFont"/>
    <w:rsid w:val="00771B12"/>
  </w:style>
  <w:style w:type="paragraph" w:styleId="TOCHeading">
    <w:name w:val="TOC Heading"/>
    <w:basedOn w:val="Heading1"/>
    <w:next w:val="Normal"/>
    <w:uiPriority w:val="39"/>
    <w:unhideWhenUsed/>
    <w:qFormat/>
    <w:rsid w:val="00771B12"/>
    <w:pPr>
      <w:tabs>
        <w:tab w:val="clear" w:pos="1134"/>
        <w:tab w:val="clear" w:pos="1871"/>
        <w:tab w:val="clear" w:pos="2268"/>
      </w:tabs>
      <w:overflowPunct/>
      <w:autoSpaceDE/>
      <w:autoSpaceDN/>
      <w:adjustRightInd/>
      <w:spacing w:before="480" w:line="360" w:lineRule="auto"/>
      <w:ind w:left="0" w:firstLine="720"/>
      <w:jc w:val="center"/>
      <w:textAlignment w:val="auto"/>
      <w:outlineLvl w:val="9"/>
    </w:pPr>
    <w:rPr>
      <w:rFonts w:ascii="SimSun" w:hAnsi="SimSun" w:cs="SimSun"/>
      <w:bCs/>
      <w:kern w:val="2"/>
      <w:szCs w:val="28"/>
      <w:lang w:val="en-US"/>
    </w:rPr>
  </w:style>
  <w:style w:type="paragraph" w:styleId="DocumentMap">
    <w:name w:val="Document Map"/>
    <w:basedOn w:val="Normal"/>
    <w:link w:val="DocumentMapChar"/>
    <w:uiPriority w:val="99"/>
    <w:semiHidden/>
    <w:unhideWhenUsed/>
    <w:rsid w:val="00771B12"/>
    <w:pPr>
      <w:tabs>
        <w:tab w:val="clear" w:pos="1134"/>
        <w:tab w:val="clear" w:pos="1871"/>
        <w:tab w:val="clear" w:pos="2268"/>
      </w:tabs>
      <w:overflowPunct/>
      <w:autoSpaceDE/>
      <w:autoSpaceDN/>
      <w:adjustRightInd/>
      <w:ind w:firstLine="720"/>
      <w:textAlignment w:val="auto"/>
    </w:pPr>
    <w:rPr>
      <w:rFonts w:ascii="Tahoma" w:eastAsiaTheme="minorEastAsia" w:hAnsi="Tahoma" w:cs="Tahoma"/>
      <w:sz w:val="16"/>
      <w:szCs w:val="16"/>
      <w:lang w:val="en-US" w:eastAsia="zh-CN"/>
    </w:rPr>
  </w:style>
  <w:style w:type="character" w:customStyle="1" w:styleId="DocumentMapChar">
    <w:name w:val="Document Map Char"/>
    <w:basedOn w:val="DefaultParagraphFont"/>
    <w:link w:val="DocumentMap"/>
    <w:uiPriority w:val="99"/>
    <w:semiHidden/>
    <w:rsid w:val="00771B12"/>
    <w:rPr>
      <w:rFonts w:ascii="Tahoma" w:eastAsiaTheme="minorEastAsia" w:hAnsi="Tahoma" w:cs="Tahoma"/>
      <w:sz w:val="16"/>
      <w:szCs w:val="16"/>
    </w:rPr>
  </w:style>
  <w:style w:type="character" w:customStyle="1" w:styleId="Heading2Char">
    <w:name w:val="Heading 2 Char"/>
    <w:basedOn w:val="DefaultParagraphFont"/>
    <w:link w:val="Heading2"/>
    <w:uiPriority w:val="9"/>
    <w:rsid w:val="00771B12"/>
    <w:rPr>
      <w:rFonts w:ascii="Times New Roman" w:hAnsi="Times New Roman"/>
      <w:b/>
      <w:sz w:val="24"/>
      <w:lang w:val="en-GB" w:eastAsia="en-US"/>
    </w:rPr>
  </w:style>
  <w:style w:type="character" w:customStyle="1" w:styleId="Heading3Char">
    <w:name w:val="Heading 3 Char"/>
    <w:basedOn w:val="DefaultParagraphFont"/>
    <w:link w:val="Heading3"/>
    <w:uiPriority w:val="9"/>
    <w:rsid w:val="00236DDD"/>
    <w:rPr>
      <w:rFonts w:ascii="Times New Roman" w:hAnsi="Times New Roman"/>
      <w:b/>
      <w:sz w:val="24"/>
      <w:lang w:val="en-GB" w:eastAsia="en-US"/>
    </w:rPr>
  </w:style>
  <w:style w:type="character" w:customStyle="1" w:styleId="Heading4Char">
    <w:name w:val="Heading 4 Char"/>
    <w:basedOn w:val="DefaultParagraphFont"/>
    <w:link w:val="Heading4"/>
    <w:uiPriority w:val="9"/>
    <w:rsid w:val="00771B12"/>
    <w:rPr>
      <w:rFonts w:ascii="Times New Roman" w:hAnsi="Times New Roman"/>
      <w:b/>
      <w:sz w:val="24"/>
      <w:lang w:val="en-GB" w:eastAsia="en-US"/>
    </w:rPr>
  </w:style>
  <w:style w:type="character" w:customStyle="1" w:styleId="Heading5Char">
    <w:name w:val="Heading 5 Char"/>
    <w:basedOn w:val="DefaultParagraphFont"/>
    <w:link w:val="Heading5"/>
    <w:uiPriority w:val="9"/>
    <w:rsid w:val="00771B12"/>
    <w:rPr>
      <w:rFonts w:ascii="Times New Roman" w:hAnsi="Times New Roman"/>
      <w:b/>
      <w:sz w:val="24"/>
      <w:lang w:val="en-GB" w:eastAsia="en-US"/>
    </w:rPr>
  </w:style>
  <w:style w:type="paragraph" w:customStyle="1" w:styleId="Normal2">
    <w:name w:val="Normal 2"/>
    <w:basedOn w:val="ListParagraph"/>
    <w:qFormat/>
    <w:rsid w:val="00771B12"/>
    <w:pPr>
      <w:numPr>
        <w:numId w:val="2"/>
      </w:numPr>
      <w:tabs>
        <w:tab w:val="clear" w:pos="1134"/>
        <w:tab w:val="clear" w:pos="1871"/>
        <w:tab w:val="clear" w:pos="2268"/>
      </w:tabs>
      <w:overflowPunct/>
      <w:autoSpaceDE/>
      <w:autoSpaceDN/>
      <w:adjustRightInd/>
      <w:spacing w:after="120" w:line="360" w:lineRule="auto"/>
      <w:ind w:firstLineChars="0" w:hanging="720"/>
      <w:contextualSpacing/>
      <w:textAlignment w:val="auto"/>
    </w:pPr>
    <w:rPr>
      <w:rFonts w:asciiTheme="minorEastAsia" w:hAnsiTheme="minorEastAsia"/>
      <w:szCs w:val="24"/>
      <w:lang w:val="en-US" w:eastAsia="zh-CN"/>
    </w:rPr>
  </w:style>
  <w:style w:type="character" w:customStyle="1" w:styleId="Heading6Char">
    <w:name w:val="Heading 6 Char"/>
    <w:basedOn w:val="DefaultParagraphFont"/>
    <w:link w:val="Heading6"/>
    <w:uiPriority w:val="9"/>
    <w:rsid w:val="00771B12"/>
    <w:rPr>
      <w:rFonts w:ascii="Times New Roman" w:hAnsi="Times New Roman"/>
      <w:b/>
      <w:sz w:val="24"/>
      <w:lang w:val="en-GB" w:eastAsia="en-US"/>
    </w:rPr>
  </w:style>
  <w:style w:type="paragraph" w:customStyle="1" w:styleId="normal3">
    <w:name w:val="normal 3"/>
    <w:basedOn w:val="ListParagraph"/>
    <w:qFormat/>
    <w:rsid w:val="00771B12"/>
    <w:pPr>
      <w:widowControl w:val="0"/>
      <w:numPr>
        <w:numId w:val="1"/>
      </w:numPr>
      <w:tabs>
        <w:tab w:val="clear" w:pos="1134"/>
        <w:tab w:val="clear" w:pos="1871"/>
        <w:tab w:val="clear" w:pos="2268"/>
      </w:tabs>
      <w:overflowPunct/>
      <w:autoSpaceDE/>
      <w:autoSpaceDN/>
      <w:adjustRightInd/>
      <w:spacing w:after="120" w:line="360" w:lineRule="auto"/>
      <w:ind w:firstLineChars="0" w:firstLine="0"/>
      <w:contextualSpacing/>
      <w:jc w:val="both"/>
      <w:textAlignment w:val="auto"/>
    </w:pPr>
    <w:rPr>
      <w:rFonts w:ascii="Calibri" w:hAnsi="Calibri" w:cs="Arial"/>
      <w:kern w:val="2"/>
      <w:szCs w:val="26"/>
      <w:lang w:eastAsia="zh-CN"/>
    </w:rPr>
  </w:style>
  <w:style w:type="paragraph" w:styleId="TOC9">
    <w:name w:val="toc 9"/>
    <w:basedOn w:val="Normal"/>
    <w:next w:val="Normal"/>
    <w:autoRedefine/>
    <w:uiPriority w:val="39"/>
    <w:unhideWhenUsed/>
    <w:rsid w:val="00771B12"/>
    <w:pPr>
      <w:tabs>
        <w:tab w:val="clear" w:pos="1134"/>
        <w:tab w:val="clear" w:pos="1871"/>
        <w:tab w:val="clear" w:pos="2268"/>
      </w:tabs>
      <w:overflowPunct/>
      <w:autoSpaceDE/>
      <w:autoSpaceDN/>
      <w:adjustRightInd/>
      <w:spacing w:before="0" w:after="100" w:line="276" w:lineRule="auto"/>
      <w:ind w:left="1760"/>
      <w:textAlignment w:val="auto"/>
    </w:pPr>
    <w:rPr>
      <w:rFonts w:asciiTheme="minorHAnsi" w:eastAsiaTheme="minorEastAsia" w:hAnsiTheme="minorHAnsi" w:cstheme="minorBidi"/>
      <w:sz w:val="22"/>
      <w:szCs w:val="22"/>
      <w:lang w:val="en-US" w:eastAsia="zh-CN"/>
    </w:rPr>
  </w:style>
  <w:style w:type="paragraph" w:customStyle="1" w:styleId="dnum">
    <w:name w:val="dnum"/>
    <w:basedOn w:val="Normal"/>
    <w:rsid w:val="00771B12"/>
    <w:pPr>
      <w:framePr w:hSpace="181" w:wrap="around" w:vAnchor="page" w:hAnchor="margin" w:y="852"/>
      <w:shd w:val="solid" w:color="FFFFFF" w:fill="FFFFFF"/>
    </w:pPr>
    <w:rPr>
      <w:b/>
      <w:bCs/>
    </w:rPr>
  </w:style>
  <w:style w:type="character" w:customStyle="1" w:styleId="ms-rtefontsize-1">
    <w:name w:val="ms-rtefontsize-1"/>
    <w:basedOn w:val="DefaultParagraphFont"/>
    <w:rsid w:val="00771B12"/>
  </w:style>
  <w:style w:type="character" w:customStyle="1" w:styleId="apple-converted-space">
    <w:name w:val="apple-converted-space"/>
    <w:basedOn w:val="DefaultParagraphFont"/>
    <w:rsid w:val="00771B12"/>
  </w:style>
  <w:style w:type="table" w:customStyle="1" w:styleId="TableGrid2">
    <w:name w:val="Table Grid2"/>
    <w:basedOn w:val="TableNormal"/>
    <w:next w:val="TableGrid"/>
    <w:rsid w:val="00771B12"/>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rtefontsize-2">
    <w:name w:val="ms-rtefontsize-2"/>
    <w:basedOn w:val="DefaultParagraphFont"/>
    <w:rsid w:val="00771B12"/>
  </w:style>
  <w:style w:type="table" w:customStyle="1" w:styleId="GridTable1Light-Accent51">
    <w:name w:val="Grid Table 1 Light - Accent 51"/>
    <w:basedOn w:val="TableNormal"/>
    <w:uiPriority w:val="46"/>
    <w:rsid w:val="00771B12"/>
    <w:rPr>
      <w:rFonts w:asciiTheme="minorHAnsi" w:eastAsiaTheme="minorEastAsia" w:hAnsiTheme="minorHAnsi" w:cstheme="minorBidi"/>
      <w:sz w:val="22"/>
      <w:szCs w:val="22"/>
      <w:lang w:val="en-GB"/>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1">
    <w:name w:val="列出段落1"/>
    <w:basedOn w:val="Normal"/>
    <w:uiPriority w:val="34"/>
    <w:qFormat/>
    <w:rsid w:val="00771B12"/>
    <w:pPr>
      <w:tabs>
        <w:tab w:val="clear" w:pos="1134"/>
        <w:tab w:val="clear" w:pos="1871"/>
        <w:tab w:val="clear" w:pos="2268"/>
      </w:tabs>
      <w:overflowPunct/>
      <w:autoSpaceDE/>
      <w:autoSpaceDN/>
      <w:adjustRightInd/>
      <w:spacing w:before="0" w:after="160" w:line="259" w:lineRule="auto"/>
      <w:ind w:left="720"/>
      <w:contextualSpacing/>
      <w:textAlignment w:val="auto"/>
    </w:pPr>
    <w:rPr>
      <w:rFonts w:ascii="Calibri" w:hAnsi="Calibri"/>
      <w:sz w:val="22"/>
      <w:szCs w:val="22"/>
      <w:lang w:val="en-US"/>
    </w:rPr>
  </w:style>
  <w:style w:type="paragraph" w:customStyle="1" w:styleId="StyleHeading1HeadingsCSTimesNewRoman">
    <w:name w:val="Style Heading 1 + +Headings CS (Times New Roman)"/>
    <w:basedOn w:val="Heading1"/>
    <w:rsid w:val="00BC194D"/>
    <w:pPr>
      <w:pageBreakBefore/>
    </w:pPr>
    <w:rPr>
      <w:rFonts w:asciiTheme="majorBidi" w:hAnsiTheme="majorBidi"/>
      <w:bCs/>
    </w:rPr>
  </w:style>
  <w:style w:type="paragraph" w:customStyle="1" w:styleId="StyleAnnexNoTitleSimSun">
    <w:name w:val="Style Annex_NoTitle + SimSun"/>
    <w:basedOn w:val="AnnexNoTitle"/>
    <w:rsid w:val="00AF3176"/>
    <w:pPr>
      <w:spacing w:before="480" w:after="240"/>
    </w:pPr>
    <w:rPr>
      <w:rFonts w:ascii="SimSun" w:eastAsia="SimSun" w:hAnsi="SimSun"/>
      <w:bCs/>
    </w:rPr>
  </w:style>
  <w:style w:type="character" w:customStyle="1" w:styleId="ms-rtethemeforecolor-1-0">
    <w:name w:val="ms-rtethemeforecolor-1-0"/>
    <w:basedOn w:val="DefaultParagraphFont"/>
    <w:rsid w:val="00B77EDA"/>
  </w:style>
  <w:style w:type="character" w:customStyle="1" w:styleId="HeadingbChar">
    <w:name w:val="Heading_b Char"/>
    <w:basedOn w:val="DefaultParagraphFont"/>
    <w:link w:val="Headingb"/>
    <w:locked/>
    <w:rsid w:val="0085375B"/>
    <w:rPr>
      <w:rFonts w:ascii="Times New Roman Bold" w:hAnsi="Times New Roman Bold" w:cs="Times New Roman Bold"/>
      <w:b/>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729549">
      <w:bodyDiv w:val="1"/>
      <w:marLeft w:val="0"/>
      <w:marRight w:val="0"/>
      <w:marTop w:val="0"/>
      <w:marBottom w:val="0"/>
      <w:divBdr>
        <w:top w:val="none" w:sz="0" w:space="0" w:color="auto"/>
        <w:left w:val="none" w:sz="0" w:space="0" w:color="auto"/>
        <w:bottom w:val="none" w:sz="0" w:space="0" w:color="auto"/>
        <w:right w:val="none" w:sz="0" w:space="0" w:color="auto"/>
      </w:divBdr>
    </w:div>
    <w:div w:id="221329623">
      <w:bodyDiv w:val="1"/>
      <w:marLeft w:val="0"/>
      <w:marRight w:val="0"/>
      <w:marTop w:val="0"/>
      <w:marBottom w:val="0"/>
      <w:divBdr>
        <w:top w:val="none" w:sz="0" w:space="0" w:color="auto"/>
        <w:left w:val="none" w:sz="0" w:space="0" w:color="auto"/>
        <w:bottom w:val="none" w:sz="0" w:space="0" w:color="auto"/>
        <w:right w:val="none" w:sz="0" w:space="0" w:color="auto"/>
      </w:divBdr>
    </w:div>
    <w:div w:id="224488452">
      <w:bodyDiv w:val="1"/>
      <w:marLeft w:val="0"/>
      <w:marRight w:val="0"/>
      <w:marTop w:val="0"/>
      <w:marBottom w:val="0"/>
      <w:divBdr>
        <w:top w:val="none" w:sz="0" w:space="0" w:color="auto"/>
        <w:left w:val="none" w:sz="0" w:space="0" w:color="auto"/>
        <w:bottom w:val="none" w:sz="0" w:space="0" w:color="auto"/>
        <w:right w:val="none" w:sz="0" w:space="0" w:color="auto"/>
      </w:divBdr>
    </w:div>
    <w:div w:id="279843239">
      <w:bodyDiv w:val="1"/>
      <w:marLeft w:val="0"/>
      <w:marRight w:val="0"/>
      <w:marTop w:val="0"/>
      <w:marBottom w:val="0"/>
      <w:divBdr>
        <w:top w:val="none" w:sz="0" w:space="0" w:color="auto"/>
        <w:left w:val="none" w:sz="0" w:space="0" w:color="auto"/>
        <w:bottom w:val="none" w:sz="0" w:space="0" w:color="auto"/>
        <w:right w:val="none" w:sz="0" w:space="0" w:color="auto"/>
      </w:divBdr>
      <w:divsChild>
        <w:div w:id="416943697">
          <w:marLeft w:val="0"/>
          <w:marRight w:val="0"/>
          <w:marTop w:val="0"/>
          <w:marBottom w:val="30"/>
          <w:divBdr>
            <w:top w:val="none" w:sz="0" w:space="0" w:color="auto"/>
            <w:left w:val="none" w:sz="0" w:space="0" w:color="auto"/>
            <w:bottom w:val="none" w:sz="0" w:space="0" w:color="auto"/>
            <w:right w:val="none" w:sz="0" w:space="0" w:color="auto"/>
          </w:divBdr>
        </w:div>
        <w:div w:id="940382630">
          <w:marLeft w:val="0"/>
          <w:marRight w:val="0"/>
          <w:marTop w:val="0"/>
          <w:marBottom w:val="0"/>
          <w:divBdr>
            <w:top w:val="none" w:sz="0" w:space="0" w:color="auto"/>
            <w:left w:val="none" w:sz="0" w:space="0" w:color="auto"/>
            <w:bottom w:val="none" w:sz="0" w:space="0" w:color="auto"/>
            <w:right w:val="none" w:sz="0" w:space="0" w:color="auto"/>
          </w:divBdr>
          <w:divsChild>
            <w:div w:id="569848890">
              <w:marLeft w:val="0"/>
              <w:marRight w:val="0"/>
              <w:marTop w:val="0"/>
              <w:marBottom w:val="0"/>
              <w:divBdr>
                <w:top w:val="none" w:sz="0" w:space="0" w:color="auto"/>
                <w:left w:val="none" w:sz="0" w:space="0" w:color="auto"/>
                <w:bottom w:val="none" w:sz="0" w:space="0" w:color="auto"/>
                <w:right w:val="none" w:sz="0" w:space="0" w:color="auto"/>
              </w:divBdr>
              <w:divsChild>
                <w:div w:id="918641152">
                  <w:marLeft w:val="0"/>
                  <w:marRight w:val="0"/>
                  <w:marTop w:val="0"/>
                  <w:marBottom w:val="0"/>
                  <w:divBdr>
                    <w:top w:val="none" w:sz="0" w:space="0" w:color="auto"/>
                    <w:left w:val="none" w:sz="0" w:space="0" w:color="auto"/>
                    <w:bottom w:val="none" w:sz="0" w:space="0" w:color="auto"/>
                    <w:right w:val="none" w:sz="0" w:space="0" w:color="auto"/>
                  </w:divBdr>
                </w:div>
                <w:div w:id="1159888677">
                  <w:marLeft w:val="0"/>
                  <w:marRight w:val="0"/>
                  <w:marTop w:val="0"/>
                  <w:marBottom w:val="0"/>
                  <w:divBdr>
                    <w:top w:val="none" w:sz="0" w:space="0" w:color="auto"/>
                    <w:left w:val="none" w:sz="0" w:space="0" w:color="auto"/>
                    <w:bottom w:val="none" w:sz="0" w:space="0" w:color="auto"/>
                    <w:right w:val="none" w:sz="0" w:space="0" w:color="auto"/>
                  </w:divBdr>
                </w:div>
                <w:div w:id="1273170225">
                  <w:marLeft w:val="0"/>
                  <w:marRight w:val="0"/>
                  <w:marTop w:val="0"/>
                  <w:marBottom w:val="0"/>
                  <w:divBdr>
                    <w:top w:val="none" w:sz="0" w:space="0" w:color="auto"/>
                    <w:left w:val="none" w:sz="0" w:space="0" w:color="auto"/>
                    <w:bottom w:val="none" w:sz="0" w:space="0" w:color="auto"/>
                    <w:right w:val="none" w:sz="0" w:space="0" w:color="auto"/>
                  </w:divBdr>
                </w:div>
                <w:div w:id="1576208332">
                  <w:marLeft w:val="0"/>
                  <w:marRight w:val="0"/>
                  <w:marTop w:val="0"/>
                  <w:marBottom w:val="0"/>
                  <w:divBdr>
                    <w:top w:val="none" w:sz="0" w:space="0" w:color="auto"/>
                    <w:left w:val="none" w:sz="0" w:space="0" w:color="auto"/>
                    <w:bottom w:val="none" w:sz="0" w:space="0" w:color="auto"/>
                    <w:right w:val="none" w:sz="0" w:space="0" w:color="auto"/>
                  </w:divBdr>
                </w:div>
                <w:div w:id="5223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02406">
      <w:bodyDiv w:val="1"/>
      <w:marLeft w:val="0"/>
      <w:marRight w:val="0"/>
      <w:marTop w:val="0"/>
      <w:marBottom w:val="0"/>
      <w:divBdr>
        <w:top w:val="none" w:sz="0" w:space="0" w:color="auto"/>
        <w:left w:val="none" w:sz="0" w:space="0" w:color="auto"/>
        <w:bottom w:val="none" w:sz="0" w:space="0" w:color="auto"/>
        <w:right w:val="none" w:sz="0" w:space="0" w:color="auto"/>
      </w:divBdr>
    </w:div>
    <w:div w:id="628169545">
      <w:bodyDiv w:val="1"/>
      <w:marLeft w:val="0"/>
      <w:marRight w:val="0"/>
      <w:marTop w:val="0"/>
      <w:marBottom w:val="0"/>
      <w:divBdr>
        <w:top w:val="none" w:sz="0" w:space="0" w:color="auto"/>
        <w:left w:val="none" w:sz="0" w:space="0" w:color="auto"/>
        <w:bottom w:val="none" w:sz="0" w:space="0" w:color="auto"/>
        <w:right w:val="none" w:sz="0" w:space="0" w:color="auto"/>
      </w:divBdr>
    </w:div>
    <w:div w:id="658189597">
      <w:bodyDiv w:val="1"/>
      <w:marLeft w:val="0"/>
      <w:marRight w:val="0"/>
      <w:marTop w:val="0"/>
      <w:marBottom w:val="0"/>
      <w:divBdr>
        <w:top w:val="none" w:sz="0" w:space="0" w:color="auto"/>
        <w:left w:val="none" w:sz="0" w:space="0" w:color="auto"/>
        <w:bottom w:val="none" w:sz="0" w:space="0" w:color="auto"/>
        <w:right w:val="none" w:sz="0" w:space="0" w:color="auto"/>
      </w:divBdr>
    </w:div>
    <w:div w:id="777524894">
      <w:bodyDiv w:val="1"/>
      <w:marLeft w:val="0"/>
      <w:marRight w:val="0"/>
      <w:marTop w:val="0"/>
      <w:marBottom w:val="0"/>
      <w:divBdr>
        <w:top w:val="none" w:sz="0" w:space="0" w:color="auto"/>
        <w:left w:val="none" w:sz="0" w:space="0" w:color="auto"/>
        <w:bottom w:val="none" w:sz="0" w:space="0" w:color="auto"/>
        <w:right w:val="none" w:sz="0" w:space="0" w:color="auto"/>
      </w:divBdr>
    </w:div>
    <w:div w:id="818612903">
      <w:bodyDiv w:val="1"/>
      <w:marLeft w:val="0"/>
      <w:marRight w:val="0"/>
      <w:marTop w:val="0"/>
      <w:marBottom w:val="0"/>
      <w:divBdr>
        <w:top w:val="none" w:sz="0" w:space="0" w:color="auto"/>
        <w:left w:val="none" w:sz="0" w:space="0" w:color="auto"/>
        <w:bottom w:val="none" w:sz="0" w:space="0" w:color="auto"/>
        <w:right w:val="none" w:sz="0" w:space="0" w:color="auto"/>
      </w:divBdr>
    </w:div>
    <w:div w:id="1003119532">
      <w:bodyDiv w:val="1"/>
      <w:marLeft w:val="0"/>
      <w:marRight w:val="0"/>
      <w:marTop w:val="0"/>
      <w:marBottom w:val="0"/>
      <w:divBdr>
        <w:top w:val="none" w:sz="0" w:space="0" w:color="auto"/>
        <w:left w:val="none" w:sz="0" w:space="0" w:color="auto"/>
        <w:bottom w:val="none" w:sz="0" w:space="0" w:color="auto"/>
        <w:right w:val="none" w:sz="0" w:space="0" w:color="auto"/>
      </w:divBdr>
    </w:div>
    <w:div w:id="1130241802">
      <w:bodyDiv w:val="1"/>
      <w:marLeft w:val="0"/>
      <w:marRight w:val="0"/>
      <w:marTop w:val="0"/>
      <w:marBottom w:val="0"/>
      <w:divBdr>
        <w:top w:val="none" w:sz="0" w:space="0" w:color="auto"/>
        <w:left w:val="none" w:sz="0" w:space="0" w:color="auto"/>
        <w:bottom w:val="none" w:sz="0" w:space="0" w:color="auto"/>
        <w:right w:val="none" w:sz="0" w:space="0" w:color="auto"/>
      </w:divBdr>
    </w:div>
    <w:div w:id="1169561882">
      <w:bodyDiv w:val="1"/>
      <w:marLeft w:val="0"/>
      <w:marRight w:val="0"/>
      <w:marTop w:val="0"/>
      <w:marBottom w:val="0"/>
      <w:divBdr>
        <w:top w:val="none" w:sz="0" w:space="0" w:color="auto"/>
        <w:left w:val="none" w:sz="0" w:space="0" w:color="auto"/>
        <w:bottom w:val="none" w:sz="0" w:space="0" w:color="auto"/>
        <w:right w:val="none" w:sz="0" w:space="0" w:color="auto"/>
      </w:divBdr>
    </w:div>
    <w:div w:id="1252158406">
      <w:bodyDiv w:val="1"/>
      <w:marLeft w:val="0"/>
      <w:marRight w:val="0"/>
      <w:marTop w:val="0"/>
      <w:marBottom w:val="0"/>
      <w:divBdr>
        <w:top w:val="none" w:sz="0" w:space="0" w:color="auto"/>
        <w:left w:val="none" w:sz="0" w:space="0" w:color="auto"/>
        <w:bottom w:val="none" w:sz="0" w:space="0" w:color="auto"/>
        <w:right w:val="none" w:sz="0" w:space="0" w:color="auto"/>
      </w:divBdr>
    </w:div>
    <w:div w:id="1274098809">
      <w:bodyDiv w:val="1"/>
      <w:marLeft w:val="0"/>
      <w:marRight w:val="0"/>
      <w:marTop w:val="0"/>
      <w:marBottom w:val="0"/>
      <w:divBdr>
        <w:top w:val="none" w:sz="0" w:space="0" w:color="auto"/>
        <w:left w:val="none" w:sz="0" w:space="0" w:color="auto"/>
        <w:bottom w:val="none" w:sz="0" w:space="0" w:color="auto"/>
        <w:right w:val="none" w:sz="0" w:space="0" w:color="auto"/>
      </w:divBdr>
    </w:div>
    <w:div w:id="1424572141">
      <w:bodyDiv w:val="1"/>
      <w:marLeft w:val="0"/>
      <w:marRight w:val="0"/>
      <w:marTop w:val="0"/>
      <w:marBottom w:val="0"/>
      <w:divBdr>
        <w:top w:val="none" w:sz="0" w:space="0" w:color="auto"/>
        <w:left w:val="none" w:sz="0" w:space="0" w:color="auto"/>
        <w:bottom w:val="none" w:sz="0" w:space="0" w:color="auto"/>
        <w:right w:val="none" w:sz="0" w:space="0" w:color="auto"/>
      </w:divBdr>
    </w:div>
    <w:div w:id="1546411307">
      <w:bodyDiv w:val="1"/>
      <w:marLeft w:val="0"/>
      <w:marRight w:val="0"/>
      <w:marTop w:val="0"/>
      <w:marBottom w:val="0"/>
      <w:divBdr>
        <w:top w:val="none" w:sz="0" w:space="0" w:color="auto"/>
        <w:left w:val="none" w:sz="0" w:space="0" w:color="auto"/>
        <w:bottom w:val="none" w:sz="0" w:space="0" w:color="auto"/>
        <w:right w:val="none" w:sz="0" w:space="0" w:color="auto"/>
      </w:divBdr>
    </w:div>
    <w:div w:id="1800881085">
      <w:bodyDiv w:val="1"/>
      <w:marLeft w:val="0"/>
      <w:marRight w:val="0"/>
      <w:marTop w:val="0"/>
      <w:marBottom w:val="0"/>
      <w:divBdr>
        <w:top w:val="none" w:sz="0" w:space="0" w:color="auto"/>
        <w:left w:val="none" w:sz="0" w:space="0" w:color="auto"/>
        <w:bottom w:val="none" w:sz="0" w:space="0" w:color="auto"/>
        <w:right w:val="none" w:sz="0" w:space="0" w:color="auto"/>
      </w:divBdr>
    </w:div>
    <w:div w:id="19387835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zh/council/Pages/groups.aspx" TargetMode="External"/><Relationship Id="rId117" Type="http://schemas.openxmlformats.org/officeDocument/2006/relationships/hyperlink" Target="http://www.itu.int/rec/R-REC-SA" TargetMode="External"/><Relationship Id="rId21" Type="http://schemas.openxmlformats.org/officeDocument/2006/relationships/hyperlink" Target="https://intranet.itu.int/gs/Pages/default.aspx" TargetMode="External"/><Relationship Id="rId42" Type="http://schemas.openxmlformats.org/officeDocument/2006/relationships/hyperlink" Target="file:///R:/REFTXT/REFTXT2013/ITU-T/BUREAU/349339C.DOCX" TargetMode="External"/><Relationship Id="rId47" Type="http://schemas.openxmlformats.org/officeDocument/2006/relationships/image" Target="media/image2.png"/><Relationship Id="rId63" Type="http://schemas.openxmlformats.org/officeDocument/2006/relationships/hyperlink" Target="mailto:paul.conneally@itu.int" TargetMode="External"/><Relationship Id="rId68" Type="http://schemas.openxmlformats.org/officeDocument/2006/relationships/hyperlink" Target="http://paris/ReportServer/Pages/ReportViewer.aspx?/ITU-T/Reports/Translators/Translated_titles&amp;lang=E" TargetMode="External"/><Relationship Id="rId84" Type="http://schemas.openxmlformats.org/officeDocument/2006/relationships/hyperlink" Target="https://www.itu.int/ITU-T/recommendations/index.aspx" TargetMode="External"/><Relationship Id="rId89" Type="http://schemas.openxmlformats.org/officeDocument/2006/relationships/image" Target="media/image9.png"/><Relationship Id="rId112" Type="http://schemas.openxmlformats.org/officeDocument/2006/relationships/hyperlink" Target="http://www.itu.int/rec/R-REC-F" TargetMode="External"/><Relationship Id="rId16" Type="http://schemas.openxmlformats.org/officeDocument/2006/relationships/hyperlink" Target="https://www.itu.int/zh/ITU-D/Emergency-Telecommunications/Pages/default.aspx" TargetMode="External"/><Relationship Id="rId107" Type="http://schemas.openxmlformats.org/officeDocument/2006/relationships/hyperlink" Target="http://www.itu.int/rec/R-REC-TF/en" TargetMode="External"/><Relationship Id="rId11" Type="http://schemas.openxmlformats.org/officeDocument/2006/relationships/hyperlink" Target="https://www.itu.int/zh/ITU-D/Capacity-Building/Pages/default.aspx" TargetMode="External"/><Relationship Id="rId32" Type="http://schemas.openxmlformats.org/officeDocument/2006/relationships/hyperlink" Target="https://www.itu.int/pub/R-ACT-WRC.14-2019" TargetMode="External"/><Relationship Id="rId37" Type="http://schemas.openxmlformats.org/officeDocument/2006/relationships/image" Target="media/image1.emf"/><Relationship Id="rId53" Type="http://schemas.openxmlformats.org/officeDocument/2006/relationships/image" Target="media/image4.png"/><Relationship Id="rId58" Type="http://schemas.openxmlformats.org/officeDocument/2006/relationships/hyperlink" Target="http://web.itu.int/md/R16-RAG16-C-0005/en" TargetMode="External"/><Relationship Id="rId74" Type="http://schemas.openxmlformats.org/officeDocument/2006/relationships/hyperlink" Target="http://www.itu.int/zh/ITU-R/conferences/wrc/2015" TargetMode="External"/><Relationship Id="rId79" Type="http://schemas.openxmlformats.org/officeDocument/2006/relationships/oleObject" Target="embeddings/Microsoft_Word_97_-_2003_Document.doc"/><Relationship Id="rId102" Type="http://schemas.openxmlformats.org/officeDocument/2006/relationships/hyperlink" Target="http://www.itu.int/rec/R-REC-S/en" TargetMode="External"/><Relationship Id="rId123" Type="http://schemas.openxmlformats.org/officeDocument/2006/relationships/customXml" Target="../customXml/item2.xml"/><Relationship Id="rId5" Type="http://schemas.openxmlformats.org/officeDocument/2006/relationships/webSettings" Target="webSettings.xml"/><Relationship Id="rId90" Type="http://schemas.openxmlformats.org/officeDocument/2006/relationships/image" Target="media/image10.png"/><Relationship Id="rId95" Type="http://schemas.openxmlformats.org/officeDocument/2006/relationships/hyperlink" Target="http://www.itu.int/rec/R-REC-BS/en" TargetMode="External"/><Relationship Id="rId22" Type="http://schemas.openxmlformats.org/officeDocument/2006/relationships/hyperlink" Target="http://bdmsweb.itu.int/md/R07-WRC07-OJ-0001/en" TargetMode="External"/><Relationship Id="rId27" Type="http://schemas.openxmlformats.org/officeDocument/2006/relationships/hyperlink" Target="http://www.itu.int/zh/council/Pages/former-groups.aspx" TargetMode="External"/><Relationship Id="rId43" Type="http://schemas.openxmlformats.org/officeDocument/2006/relationships/hyperlink" Target="https://www.itu.int/en/ITU-T/wtsa20/Pages/default.aspx" TargetMode="External"/><Relationship Id="rId48" Type="http://schemas.openxmlformats.org/officeDocument/2006/relationships/hyperlink" Target="file:///R:/REFTXT/REFTXT2016/ITU-T/CONF-T/WTSA16/000/005C.DOCX" TargetMode="External"/><Relationship Id="rId64" Type="http://schemas.openxmlformats.org/officeDocument/2006/relationships/hyperlink" Target="http://www.itu.int/" TargetMode="External"/><Relationship Id="rId69" Type="http://schemas.openxmlformats.org/officeDocument/2006/relationships/hyperlink" Target="https://www.fmprc.gov.cn/chn/pds/gjhdq/" TargetMode="External"/><Relationship Id="rId113" Type="http://schemas.openxmlformats.org/officeDocument/2006/relationships/hyperlink" Target="http://www.itu.int/rec/R-REC-M" TargetMode="External"/><Relationship Id="rId118" Type="http://schemas.openxmlformats.org/officeDocument/2006/relationships/hyperlink" Target="http://www.itu.int/rec/R-REC-SF" TargetMode="External"/><Relationship Id="rId80" Type="http://schemas.openxmlformats.org/officeDocument/2006/relationships/hyperlink" Target="https://www.itu.int/en/ITU-T/regional-groups/Pages/default.aspx" TargetMode="External"/><Relationship Id="rId85" Type="http://schemas.openxmlformats.org/officeDocument/2006/relationships/hyperlink" Target="https://www.itu.int/net4/ITU-D/CDS/sg/questions.asp?lg=5&amp;sp=2018=" TargetMode="External"/><Relationship Id="rId12" Type="http://schemas.openxmlformats.org/officeDocument/2006/relationships/hyperlink" Target="https://www.itu.int/zh/ITU-D/Cybersecurity/Pages/default.aspx" TargetMode="External"/><Relationship Id="rId17" Type="http://schemas.openxmlformats.org/officeDocument/2006/relationships/hyperlink" Target="https://www.itu.int/zh/ITU-D/Environment/Pages/default.aspx" TargetMode="External"/><Relationship Id="rId33" Type="http://schemas.openxmlformats.org/officeDocument/2006/relationships/hyperlink" Target="https://www.itu.int/md/R00-CCRR-CIR-0068/en" TargetMode="External"/><Relationship Id="rId38" Type="http://schemas.openxmlformats.org/officeDocument/2006/relationships/oleObject" Target="embeddings/oleObject1.bin"/><Relationship Id="rId59" Type="http://schemas.openxmlformats.org/officeDocument/2006/relationships/hyperlink" Target="http://intweb/conf/refinfo/REFTXT/REFTXT2016/SG/SPM/CPP/PPI/PR/" TargetMode="External"/><Relationship Id="rId103" Type="http://schemas.openxmlformats.org/officeDocument/2006/relationships/hyperlink" Target="http://www.itu.int/rec/R-REC-SA/en" TargetMode="External"/><Relationship Id="rId108" Type="http://schemas.openxmlformats.org/officeDocument/2006/relationships/hyperlink" Target="http://www.itu.int/rec/R-REC-V/en" TargetMode="External"/><Relationship Id="rId124" Type="http://schemas.openxmlformats.org/officeDocument/2006/relationships/customXml" Target="../customXml/item3.xml"/><Relationship Id="rId54" Type="http://schemas.openxmlformats.org/officeDocument/2006/relationships/image" Target="media/image5.png"/><Relationship Id="rId70" Type="http://schemas.openxmlformats.org/officeDocument/2006/relationships/hyperlink" Target="https://www.itu.int/ITU-T/inr/index-zh.html" TargetMode="External"/><Relationship Id="rId75" Type="http://schemas.openxmlformats.org/officeDocument/2006/relationships/hyperlink" Target="mailto:wrc15@itu.int" TargetMode="External"/><Relationship Id="rId91" Type="http://schemas.openxmlformats.org/officeDocument/2006/relationships/image" Target="media/image11.png"/><Relationship Id="rId96" Type="http://schemas.openxmlformats.org/officeDocument/2006/relationships/hyperlink" Target="http://www.itu.int/rec/R-REC-BT/en"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bdmsweb.itu.int/md/R16-WRC19-ADM-0079/en" TargetMode="External"/><Relationship Id="rId28" Type="http://schemas.openxmlformats.org/officeDocument/2006/relationships/hyperlink" Target="https://www.itu.int/zh/council/Pages/former-groups.aspx" TargetMode="External"/><Relationship Id="rId49" Type="http://schemas.openxmlformats.org/officeDocument/2006/relationships/hyperlink" Target="file:///R:/REFBR/REC" TargetMode="External"/><Relationship Id="rId114" Type="http://schemas.openxmlformats.org/officeDocument/2006/relationships/hyperlink" Target="http://www.itu.int/rec/R-REC-RA" TargetMode="External"/><Relationship Id="rId119" Type="http://schemas.openxmlformats.org/officeDocument/2006/relationships/hyperlink" Target="http://www.itu.int/rec/R-REC-SNG" TargetMode="External"/><Relationship Id="rId44" Type="http://schemas.openxmlformats.org/officeDocument/2006/relationships/hyperlink" Target="https://intranet.itu.int/gs/cpd/DMS/Pages/ITU-documents.aspx" TargetMode="External"/><Relationship Id="rId60" Type="http://schemas.openxmlformats.org/officeDocument/2006/relationships/hyperlink" Target="http://web.itu.int/publ/S-CONF-PLEN-2015" TargetMode="External"/><Relationship Id="rId65" Type="http://schemas.openxmlformats.org/officeDocument/2006/relationships/hyperlink" Target="http://intweb/conf/refinfo/REFTXT/REFTXT2016/SG/SPM/CPP/PPI/PR/" TargetMode="External"/><Relationship Id="rId81" Type="http://schemas.openxmlformats.org/officeDocument/2006/relationships/hyperlink" Target="https://www.itu.int/en/ITU-T/focusgroups/Pages/default.aspx" TargetMode="External"/><Relationship Id="rId86" Type="http://schemas.openxmlformats.org/officeDocument/2006/relationships/hyperlink" Target="https://www.itu.int/zh/ITU-D/Projects/Pages/default.aspx" TargetMode="External"/><Relationship Id="rId13" Type="http://schemas.openxmlformats.org/officeDocument/2006/relationships/hyperlink" Target="https://www.itu.int/zh/osg/Pages/archive/2015-2022/director-bdt.aspx" TargetMode="External"/><Relationship Id="rId18" Type="http://schemas.openxmlformats.org/officeDocument/2006/relationships/hyperlink" Target="https://www.itu.int/zh/ITU-D/Digital-Inclusion/Pages/default.aspx" TargetMode="External"/><Relationship Id="rId39" Type="http://schemas.openxmlformats.org/officeDocument/2006/relationships/hyperlink" Target="http://www.itu.int/zh/ITU-D/ICT-Infrastructure/Pages/default.aspx" TargetMode="External"/><Relationship Id="rId109" Type="http://schemas.openxmlformats.org/officeDocument/2006/relationships/hyperlink" Target="http://www.itu.int/md/R13-RRB13.3-SP/en" TargetMode="External"/><Relationship Id="rId34" Type="http://schemas.openxmlformats.org/officeDocument/2006/relationships/hyperlink" Target="https://www.itu.int/rec/R-REC-BO" TargetMode="External"/><Relationship Id="rId50" Type="http://schemas.openxmlformats.org/officeDocument/2006/relationships/hyperlink" Target="https://staging.itu.int/md/R21-RRB21.1-C-0022/en" TargetMode="External"/><Relationship Id="rId55" Type="http://schemas.openxmlformats.org/officeDocument/2006/relationships/image" Target="media/image6.png"/><Relationship Id="rId76" Type="http://schemas.openxmlformats.org/officeDocument/2006/relationships/image" Target="media/image7.emf"/><Relationship Id="rId97" Type="http://schemas.openxmlformats.org/officeDocument/2006/relationships/hyperlink" Target="file:///R:/REFTSB/REC" TargetMode="External"/><Relationship Id="rId104" Type="http://schemas.openxmlformats.org/officeDocument/2006/relationships/hyperlink" Target="http://www.itu.int/rec/R-REC-F/en" TargetMode="External"/><Relationship Id="rId120" Type="http://schemas.openxmlformats.org/officeDocument/2006/relationships/hyperlink" Target="http://www.itu.int/rec/R-REC-SF/en" TargetMode="External"/><Relationship Id="rId125" Type="http://schemas.openxmlformats.org/officeDocument/2006/relationships/customXml" Target="../customXml/item4.xml"/><Relationship Id="rId7" Type="http://schemas.openxmlformats.org/officeDocument/2006/relationships/endnotes" Target="endnotes.xml"/><Relationship Id="rId71" Type="http://schemas.openxmlformats.org/officeDocument/2006/relationships/hyperlink" Target="https://www.itu.int/rec/R-REC-TF" TargetMode="External"/><Relationship Id="rId92" Type="http://schemas.openxmlformats.org/officeDocument/2006/relationships/hyperlink" Target="https://staging.itu.int/zh/ITU-R/study-groups/Pages/default.aspx" TargetMode="External"/><Relationship Id="rId2" Type="http://schemas.openxmlformats.org/officeDocument/2006/relationships/numbering" Target="numbering.xml"/><Relationship Id="rId29" Type="http://schemas.openxmlformats.org/officeDocument/2006/relationships/hyperlink" Target="http://scp1/LTW55_Consult-en.pdf?lang=en&amp;id=1161|1160" TargetMode="External"/><Relationship Id="rId24" Type="http://schemas.openxmlformats.org/officeDocument/2006/relationships/hyperlink" Target="https://staging.itu.int/net/wsis/documents/doc_multi.asp" TargetMode="External"/><Relationship Id="rId40" Type="http://schemas.openxmlformats.org/officeDocument/2006/relationships/hyperlink" Target="https://bdmsweb.itu.int/md/R16-WRC19-INF-0001/en" TargetMode="External"/><Relationship Id="rId45" Type="http://schemas.openxmlformats.org/officeDocument/2006/relationships/header" Target="header1.xml"/><Relationship Id="rId66" Type="http://schemas.openxmlformats.org/officeDocument/2006/relationships/hyperlink" Target="https://staging.itu.int/pub/R-REP/zh" TargetMode="External"/><Relationship Id="rId87" Type="http://schemas.openxmlformats.org/officeDocument/2006/relationships/hyperlink" Target="http://web.itu.int/publ/S-CONF-PLEN-2015" TargetMode="External"/><Relationship Id="rId110" Type="http://schemas.openxmlformats.org/officeDocument/2006/relationships/hyperlink" Target="http://www.itu.int/en/ITU-D/Statistics/Pages/events/wtis2015/default.aspx" TargetMode="External"/><Relationship Id="rId115" Type="http://schemas.openxmlformats.org/officeDocument/2006/relationships/hyperlink" Target="http://www.itu.int/rec/R-REC-BR" TargetMode="External"/><Relationship Id="rId61" Type="http://schemas.openxmlformats.org/officeDocument/2006/relationships/hyperlink" Target="https://staging.itu.int/rec/R-REC-RS" TargetMode="External"/><Relationship Id="rId82" Type="http://schemas.openxmlformats.org/officeDocument/2006/relationships/hyperlink" Target="http://web.itu.int/md/R16-RAG16-C-0005/en" TargetMode="External"/><Relationship Id="rId19" Type="http://schemas.openxmlformats.org/officeDocument/2006/relationships/hyperlink" Target="https://www.itu.int/en/ITU-T/jca/Pages/default.aspx" TargetMode="External"/><Relationship Id="rId14" Type="http://schemas.openxmlformats.org/officeDocument/2006/relationships/hyperlink" Target="https://www.itu.int/zh/ITU-D/Regulatory-Market/Pages/default.aspx" TargetMode="External"/><Relationship Id="rId30" Type="http://schemas.openxmlformats.org/officeDocument/2006/relationships/hyperlink" Target="http://www.itu.int/zh/ITU-D/Innovation/Pages/default.aspx?lang=en&amp;id=2266|2267" TargetMode="External"/><Relationship Id="rId35" Type="http://schemas.openxmlformats.org/officeDocument/2006/relationships/hyperlink" Target="https://www.itu.int/net/wsis/documents/doc_multi.asp" TargetMode="External"/><Relationship Id="rId56" Type="http://schemas.openxmlformats.org/officeDocument/2006/relationships/hyperlink" Target="https://staging.itu.int/md/R21-RRB21.1-C-0023/en?subject=Information%20on%20eReference" TargetMode="External"/><Relationship Id="rId77" Type="http://schemas.openxmlformats.org/officeDocument/2006/relationships/package" Target="embeddings/Microsoft_Word_Document.docx"/><Relationship Id="rId100" Type="http://schemas.openxmlformats.org/officeDocument/2006/relationships/hyperlink" Target="mailto:abdelhafid.ben-abid@itu.int" TargetMode="External"/><Relationship Id="rId105" Type="http://schemas.openxmlformats.org/officeDocument/2006/relationships/hyperlink" Target="http://www.itu.int/rec/R-REC-RA/en" TargetMode="External"/><Relationship Id="rId8" Type="http://schemas.openxmlformats.org/officeDocument/2006/relationships/hyperlink" Target="http://www.itu.int/rec/R-REC-SM/en" TargetMode="External"/><Relationship Id="rId51" Type="http://schemas.openxmlformats.org/officeDocument/2006/relationships/image" Target="media/image3.emf"/><Relationship Id="rId72" Type="http://schemas.openxmlformats.org/officeDocument/2006/relationships/hyperlink" Target="http://www.itu.int/en/osg/Pages/archive/2015-2022/biography-zhao.aspx?category=information&amp;rlink=sector-organization&amp;lang=en" TargetMode="External"/><Relationship Id="rId93" Type="http://schemas.openxmlformats.org/officeDocument/2006/relationships/hyperlink" Target="http://www.itu.int/ITU-R/index.asp" TargetMode="External"/><Relationship Id="rId98" Type="http://schemas.openxmlformats.org/officeDocument/2006/relationships/hyperlink" Target="http://www.itu.int/rec/R-REC-BO/en" TargetMode="External"/><Relationship Id="rId121"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hyperlink" Target="http://www.itu.int/rec/R-REC-M/en" TargetMode="External"/><Relationship Id="rId46" Type="http://schemas.openxmlformats.org/officeDocument/2006/relationships/header" Target="header2.xml"/><Relationship Id="rId67" Type="http://schemas.openxmlformats.org/officeDocument/2006/relationships/hyperlink" Target="https://staging.itu.int/en/council/Pages/troika.aspx" TargetMode="External"/><Relationship Id="rId116" Type="http://schemas.openxmlformats.org/officeDocument/2006/relationships/hyperlink" Target="http://www.unwomen.org" TargetMode="External"/><Relationship Id="rId20" Type="http://schemas.openxmlformats.org/officeDocument/2006/relationships/hyperlink" Target="https://www.itu.int/rec/R-REC-S" TargetMode="External"/><Relationship Id="rId41" Type="http://schemas.openxmlformats.org/officeDocument/2006/relationships/hyperlink" Target="https://staging.itu.int/zh/ITU-D/Statistics/Pages/default.aspx" TargetMode="External"/><Relationship Id="rId62" Type="http://schemas.openxmlformats.org/officeDocument/2006/relationships/hyperlink" Target="file:///M:/CHINESE/TERMBASE/ITU-T%20REC%20Template.doc" TargetMode="External"/><Relationship Id="rId83" Type="http://schemas.openxmlformats.org/officeDocument/2006/relationships/hyperlink" Target="https://staging.itu.int/equals?lang=en&amp;sector=2" TargetMode="External"/><Relationship Id="rId88" Type="http://schemas.openxmlformats.org/officeDocument/2006/relationships/hyperlink" Target="http://bdmsweb.itu.int/publications/sector.aspx" TargetMode="External"/><Relationship Id="rId111" Type="http://schemas.openxmlformats.org/officeDocument/2006/relationships/hyperlink" Target="http://www.itu.int/en/ITU-D/Conferences/WTDC/Pages/default.aspx" TargetMode="External"/><Relationship Id="rId15" Type="http://schemas.openxmlformats.org/officeDocument/2006/relationships/hyperlink" Target="https://www.itu.int/rec/R-REC-BT" TargetMode="External"/><Relationship Id="rId36" Type="http://schemas.openxmlformats.org/officeDocument/2006/relationships/hyperlink" Target="http://www.itu.int/zh/ITU-D/ICT-Applications/Pages/default.aspx?category=conferences&amp;rlink=seminars&amp;lang=en" TargetMode="External"/><Relationship Id="rId57" Type="http://schemas.openxmlformats.org/officeDocument/2006/relationships/hyperlink" Target="https://staging.itu.int/ITU-R/index.asp?subject=Information%20on%20eReference" TargetMode="External"/><Relationship Id="rId106" Type="http://schemas.openxmlformats.org/officeDocument/2006/relationships/hyperlink" Target="mailto:strait2@itu.int" TargetMode="External"/><Relationship Id="rId10" Type="http://schemas.openxmlformats.org/officeDocument/2006/relationships/hyperlink" Target="http://www.itu.int/rec/R-REC-SNG/en" TargetMode="External"/><Relationship Id="rId31" Type="http://schemas.openxmlformats.org/officeDocument/2006/relationships/hyperlink" Target="https://staging.itu.int/en/history/Pages/home.aspx" TargetMode="External"/><Relationship Id="rId52" Type="http://schemas.openxmlformats.org/officeDocument/2006/relationships/hyperlink" Target="http://bdmsweb.itu.int/publ/S-CONF-WCIT-2012/en" TargetMode="External"/><Relationship Id="rId73" Type="http://schemas.openxmlformats.org/officeDocument/2006/relationships/hyperlink" Target="file://blue/dfs/appxchg/APP/CONF/RefDocs" TargetMode="External"/><Relationship Id="rId78" Type="http://schemas.openxmlformats.org/officeDocument/2006/relationships/image" Target="media/image8.emf"/><Relationship Id="rId94" Type="http://schemas.openxmlformats.org/officeDocument/2006/relationships/hyperlink" Target="http://www.itu.int/md/R00-CA-CIR-0219/en" TargetMode="External"/><Relationship Id="rId99" Type="http://schemas.openxmlformats.org/officeDocument/2006/relationships/hyperlink" Target="http://www.itu.int/rec/R-REC-BR/en" TargetMode="External"/><Relationship Id="rId101" Type="http://schemas.openxmlformats.org/officeDocument/2006/relationships/hyperlink" Target="http://www.itu.int/rec/R-REC-P/en" TargetMode="External"/><Relationship Id="rId12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itu.int/rec/R-REC-RS/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F38B30DFEF372C4784A5E7CD8094B141" ma:contentTypeVersion="2" ma:contentTypeDescription="Create a new document." ma:contentTypeScope="" ma:versionID="1f9dbec39cf99ee33214808523adaca9">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33a0c36000bf4f148893009902293b3"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CC1BFC2-670F-42D8-B25A-69BDA56BF467}"/>
</file>

<file path=customXml/itemProps2.xml><?xml version="1.0" encoding="utf-8"?>
<ds:datastoreItem xmlns:ds="http://schemas.openxmlformats.org/officeDocument/2006/customXml" ds:itemID="{FBA1F0D7-9EB0-4039-ABBA-F3CA03A49F26}"/>
</file>

<file path=customXml/itemProps3.xml><?xml version="1.0" encoding="utf-8"?>
<ds:datastoreItem xmlns:ds="http://schemas.openxmlformats.org/officeDocument/2006/customXml" ds:itemID="{B05DA9F5-791A-4090-BAC5-A2F47140C94E}"/>
</file>

<file path=customXml/itemProps4.xml><?xml version="1.0" encoding="utf-8"?>
<ds:datastoreItem xmlns:ds="http://schemas.openxmlformats.org/officeDocument/2006/customXml" ds:itemID="{A4193A35-9DBA-4D10-B10F-1697C0A3CCC8}"/>
</file>

<file path=docProps/app.xml><?xml version="1.0" encoding="utf-8"?>
<Properties xmlns="http://schemas.openxmlformats.org/officeDocument/2006/extended-properties" xmlns:vt="http://schemas.openxmlformats.org/officeDocument/2006/docPropsVTypes">
  <Template>Normal.dotm</Template>
  <TotalTime>1</TotalTime>
  <Pages>85</Pages>
  <Words>12860</Words>
  <Characters>75493</Characters>
  <Application>Microsoft Office Word</Application>
  <DocSecurity>0</DocSecurity>
  <Lines>955</Lines>
  <Paragraphs>350</Paragraphs>
  <ScaleCrop>false</ScaleCrop>
  <HeadingPairs>
    <vt:vector size="4" baseType="variant">
      <vt:variant>
        <vt:lpstr>Title</vt:lpstr>
      </vt:variant>
      <vt:variant>
        <vt:i4>1</vt:i4>
      </vt:variant>
      <vt:variant>
        <vt:lpstr>Headings</vt:lpstr>
      </vt:variant>
      <vt:variant>
        <vt:i4>83</vt:i4>
      </vt:variant>
    </vt:vector>
  </HeadingPairs>
  <TitlesOfParts>
    <vt:vector size="84" baseType="lpstr">
      <vt:lpstr/>
      <vt:lpstr>前言</vt:lpstr>
      <vt:lpstr>《指南》的导读建议暨使用方法</vt:lpstr>
      <vt:lpstr>鸣谢</vt:lpstr>
      <vt:lpstr>第一章 国际电信联盟综述</vt:lpstr>
      <vt:lpstr>    第一节	国际电信联盟概况</vt:lpstr>
      <vt:lpstr>    第二节	无线电通信部门（ITU-R）</vt:lpstr>
      <vt:lpstr>    第三节	电信标准化部门（ITU-T）</vt:lpstr>
      <vt:lpstr>    第四节	电信发展部门（ITU-D）</vt:lpstr>
      <vt:lpstr>    第五节	总秘书处（General Secretariat）</vt:lpstr>
      <vt:lpstr>    第六节	国际电联电信展览部（ITU TELECOM）</vt:lpstr>
      <vt:lpstr>第二章 国际电联文件和出版物简介</vt:lpstr>
      <vt:lpstr>    第一节	国际电联的主要大会和会议及其文件</vt:lpstr>
      <vt:lpstr>        一、	按组织大会的机构分列的主要大会和会议</vt:lpstr>
      <vt:lpstr>        二、	主要大会和全会的文件分类</vt:lpstr>
      <vt:lpstr>    三、	文件的编号</vt:lpstr>
      <vt:lpstr>    第二节	总秘书处的主要文件和出版物</vt:lpstr>
      <vt:lpstr>        一、	全权代表大会及其文件简介</vt:lpstr>
      <vt:lpstr>        二、	理事会会议及其文件简介</vt:lpstr>
      <vt:lpstr>        三、	信息社会世界峰会（WSIS）文件</vt:lpstr>
      <vt:lpstr>        四	《国际电信规则》及相关大会</vt:lpstr>
      <vt:lpstr>        五、	总秘书处的出版物</vt:lpstr>
      <vt:lpstr>    第三节	无线电通信部门的主要文件和出版物</vt:lpstr>
      <vt:lpstr>        一、	会议文件</vt:lpstr>
      <vt:lpstr>        二	日常函电</vt:lpstr>
      <vt:lpstr>        三	出版物</vt:lpstr>
      <vt:lpstr>    第四节	电信标准化部门的主要文件和出版物</vt:lpstr>
      <vt:lpstr>        一、通函（Circular Letter）</vt:lpstr>
      <vt:lpstr>        二、集体函（Collective Letter）</vt:lpstr>
      <vt:lpstr>        三、建议书（Recommendations）</vt:lpstr>
      <vt:lpstr>        四、《操作公报》（Operational Bulletin）</vt:lpstr>
      <vt:lpstr>        五、ITU-T手册 (ITU-T Handbooks)</vt:lpstr>
      <vt:lpstr>        六、决议和意见（Resolutions and Opinions）</vt:lpstr>
      <vt:lpstr>    第五节	电信发展部门的主要文件和出版物</vt:lpstr>
      <vt:lpstr>        一、	通函</vt:lpstr>
      <vt:lpstr>        二、	电信发展顾问组（TDAG）、各研究组会议和世界电信发展大会（WTDC）的文件</vt:lpstr>
      <vt:lpstr>        三、	ITU-D出版物</vt:lpstr>
      <vt:lpstr>第三章 翻译工作流程与工作方法</vt:lpstr>
      <vt:lpstr>    第一节  翻译工作流程</vt:lpstr>
      <vt:lpstr>    第二节 国际电联的相关驱动程序简介</vt:lpstr>
      <vt:lpstr>    第三节 中文科的笔译工作方法与工具</vt:lpstr>
      <vt:lpstr>        一、笔译工作方法：</vt:lpstr>
      <vt:lpstr>    第四节	笔译人员的一般工作程序</vt:lpstr>
      <vt:lpstr>        一、看工单（此部分 – 尤其是第1和第2点 – 源自传统工作程序，保留在此仅供参考。广泛采用远程工作方法之后，相关程序已经电子化和无纸化。现行程序主要从第3点开</vt:lpstr>
      <vt:lpstr>        二、笔译人员的具体工作流程</vt:lpstr>
      <vt:lpstr>        三、在笔译过程中借助参考文件</vt:lpstr>
      <vt:lpstr>    ITU and UN Women announce ‘Equals’: The Global Partnership for Gender Equality i</vt:lpstr>
      <vt:lpstr>        四、与时俱进，利用各种计算机辅助手段提高笔译的效率</vt:lpstr>
      <vt:lpstr>        五、 翻译及其自行校对工作中的注意事项</vt:lpstr>
      <vt:lpstr>第四章	文件翻译中的惯用译法和示例</vt:lpstr>
      <vt:lpstr>    第一节	人名和地名的译法</vt:lpstr>
      <vt:lpstr>    第二节	缩略语(</vt:lpstr>
      <vt:lpstr>        一、 每次出现时必须翻译的缩略语包括：</vt:lpstr>
      <vt:lpstr>        二、	第一次出现时需翻译中文全称+英文缩略语放在其后的括号中，之后则可直接用缩略语：</vt:lpstr>
      <vt:lpstr>        四、	在中文译文中保留缩略语时，需去掉表示复数的s</vt:lpstr>
      <vt:lpstr>        五、	在新闻稿中，除技术名称外，应尽量避免仅使用英文缩略语（请参照第一次用法）</vt:lpstr>
      <vt:lpstr>        六、	版权代码保留原文</vt:lpstr>
      <vt:lpstr>        七、	在世界无线电通信大会文件的翻译中，只有在原文展开的情况下才翻译中文，不然业务和技术名词缩略语自始至终保留原文。</vt:lpstr>
      <vt:lpstr>    第三节	与数字有关的表述方法</vt:lpstr>
      <vt:lpstr>    第四节	脚注、尾注、术语和参考书目的处理方法</vt:lpstr>
      <vt:lpstr>    第五节	其他常用译法</vt:lpstr>
      <vt:lpstr>2	编制导则</vt:lpstr>
      <vt:lpstr>    2.2	使用的标记</vt:lpstr>
      <vt:lpstr>3	提交提案</vt:lpstr>
      <vt:lpstr>4	案文的编写</vt:lpstr>
      <vt:lpstr>B.	文稿和提案</vt:lpstr>
      <vt:lpstr>C．	声明</vt:lpstr>
      <vt:lpstr>        1	WRC的特殊要求</vt:lpstr>
      <vt:lpstr>        2	会议与提案的译法</vt:lpstr>
      <vt:lpstr>        3	相关词汇</vt:lpstr>
      <vt:lpstr>        4	WRC典型句式</vt:lpstr>
      <vt:lpstr>        一、	ITU-T的组织结构</vt:lpstr>
      <vt:lpstr>        1	世界电信标准化全会（WTSA）</vt:lpstr>
      <vt:lpstr>        2	电信标准化顾问组（TSAG）</vt:lpstr>
      <vt:lpstr>        3	研究组（Study Groups）</vt:lpstr>
      <vt:lpstr>        4	报告人组（Rapporteur Groups）</vt:lpstr>
      <vt:lpstr>        5	区域组（Regional Groups）</vt:lpstr>
      <vt:lpstr>        6	焦点组（Focus Groups）</vt:lpstr>
      <vt:lpstr>        7	联合协调活动（Joint Coordination Activities）（JCA）</vt:lpstr>
      <vt:lpstr>        8	全球标准举措（Global Standards Initiatives）（GSI）</vt:lpstr>
      <vt:lpstr>        二、	此外，ITU-T还通过研讨会（Seminar）、讲习班（Workshop）和网络研讨会（Webinar）等形式开展工作。</vt:lpstr>
      <vt:lpstr>        一	ITU-D的组织结构</vt:lpstr>
      <vt:lpstr>        1	国际电联常用套语</vt:lpstr>
      <vt:lpstr>        2	联合国常用套语（英汉对照，摘引自《联合国文件翻译》一书第327-342页）</vt:lpstr>
    </vt:vector>
  </TitlesOfParts>
  <Manager>General Secretariat - Pool</Manager>
  <Company>International Telecommunication Union (ITU)</Company>
  <LinksUpToDate>false</LinksUpToDate>
  <CharactersWithSpaces>88003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World Telecommunication Standardization Assembly</dc:subject>
  <dc:creator>Zeng, Xuemei</dc:creator>
  <dc:description>Template used by DPM and CPI for the WTSA-16</dc:description>
  <cp:lastModifiedBy>Wang, Yujia</cp:lastModifiedBy>
  <cp:revision>2</cp:revision>
  <cp:lastPrinted>2016-07-15T06:54:00Z</cp:lastPrinted>
  <dcterms:created xsi:type="dcterms:W3CDTF">2022-05-25T08:28:00Z</dcterms:created>
  <dcterms:modified xsi:type="dcterms:W3CDTF">2022-05-25T08:28:00Z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PC_WRC12.dotm</vt:lpwstr>
  </property>
  <property fmtid="{D5CDD505-2E9C-101B-9397-08002B2CF9AE}" pid="3" name="Docdate">
    <vt:lpwstr/>
  </property>
  <property fmtid="{D5CDD505-2E9C-101B-9397-08002B2CF9AE}" pid="4" name="Docorlang">
    <vt:lpwstr/>
  </property>
  <property fmtid="{D5CDD505-2E9C-101B-9397-08002B2CF9AE}" pid="5" name="Docauthor">
    <vt:lpwstr/>
  </property>
  <property fmtid="{D5CDD505-2E9C-101B-9397-08002B2CF9AE}" pid="6" name="Docbluepink">
    <vt:lpwstr/>
  </property>
  <property fmtid="{D5CDD505-2E9C-101B-9397-08002B2CF9AE}" pid="7" name="Docdest">
    <vt:lpwstr/>
  </property>
  <property fmtid="{D5CDD505-2E9C-101B-9397-08002B2CF9AE}" pid="8" name="ContentTypeId">
    <vt:lpwstr>0x010100F38B30DFEF372C4784A5E7CD8094B141</vt:lpwstr>
  </property>
</Properties>
</file>