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6"/>
        <w:tblW w:w="9068" w:type="dxa"/>
        <w:tblLayout w:type="fixed"/>
        <w:tblLook w:val="0000" w:firstRow="0" w:lastRow="0" w:firstColumn="0" w:lastColumn="0" w:noHBand="0" w:noVBand="0"/>
      </w:tblPr>
      <w:tblGrid>
        <w:gridCol w:w="1034"/>
        <w:gridCol w:w="5186"/>
        <w:gridCol w:w="2848"/>
      </w:tblGrid>
      <w:tr w:rsidR="00AA63FF" w:rsidRPr="00031369" w:rsidTr="00C55B3D">
        <w:trPr>
          <w:gridAfter w:val="1"/>
          <w:wAfter w:w="2848" w:type="dxa"/>
          <w:cantSplit/>
          <w:trHeight w:val="386"/>
        </w:trPr>
        <w:tc>
          <w:tcPr>
            <w:tcW w:w="6220" w:type="dxa"/>
            <w:gridSpan w:val="2"/>
          </w:tcPr>
          <w:p w:rsidR="00AA63FF" w:rsidRPr="00031369" w:rsidRDefault="00AA63FF" w:rsidP="00007B7D">
            <w:pPr>
              <w:spacing w:line="360" w:lineRule="auto"/>
              <w:jc w:val="both"/>
              <w:rPr>
                <w:rFonts w:ascii="Times New Roman" w:hAnsi="Times New Roman" w:cs="Times New Roman"/>
                <w:position w:val="6"/>
                <w:sz w:val="24"/>
                <w:szCs w:val="24"/>
              </w:rPr>
            </w:pPr>
            <w:r w:rsidRPr="00031369">
              <w:rPr>
                <w:rFonts w:ascii="Times New Roman" w:hAnsi="Times New Roman" w:cs="Times New Roman"/>
                <w:position w:val="6"/>
                <w:sz w:val="24"/>
                <w:szCs w:val="24"/>
              </w:rPr>
              <w:t>INTERNATIONAL  TELECOMMUNICATION  UNION</w:t>
            </w:r>
          </w:p>
        </w:tc>
      </w:tr>
      <w:tr w:rsidR="00AA63FF" w:rsidRPr="00031369" w:rsidTr="00C55B3D">
        <w:trPr>
          <w:gridAfter w:val="1"/>
          <w:wAfter w:w="2848" w:type="dxa"/>
          <w:cantSplit/>
          <w:trHeight w:val="614"/>
        </w:trPr>
        <w:tc>
          <w:tcPr>
            <w:tcW w:w="1034" w:type="dxa"/>
            <w:vMerge w:val="restart"/>
          </w:tcPr>
          <w:p w:rsidR="00AA63FF" w:rsidRPr="00031369" w:rsidRDefault="00AA63FF" w:rsidP="00007B7D">
            <w:pPr>
              <w:shd w:val="solid" w:color="FFFFFF" w:fill="FFFFFF"/>
              <w:tabs>
                <w:tab w:val="left" w:pos="1560"/>
                <w:tab w:val="left" w:pos="2269"/>
                <w:tab w:val="left" w:pos="3544"/>
                <w:tab w:val="left" w:pos="3969"/>
              </w:tabs>
              <w:spacing w:line="360" w:lineRule="auto"/>
              <w:jc w:val="both"/>
              <w:rPr>
                <w:rFonts w:ascii="Times New Roman" w:hAnsi="Times New Roman" w:cs="Times New Roman"/>
                <w:b/>
                <w:smallCaps/>
                <w:sz w:val="24"/>
                <w:szCs w:val="24"/>
              </w:rPr>
            </w:pPr>
            <w:r w:rsidRPr="00031369">
              <w:rPr>
                <w:rFonts w:ascii="Times New Roman" w:hAnsi="Times New Roman" w:cs="Times New Roman"/>
                <w:noProof/>
                <w:sz w:val="24"/>
                <w:szCs w:val="24"/>
              </w:rPr>
              <w:drawing>
                <wp:anchor distT="0" distB="0" distL="114300" distR="114300" simplePos="0" relativeHeight="251659264" behindDoc="0" locked="0" layoutInCell="1" allowOverlap="1">
                  <wp:simplePos x="923925" y="857250"/>
                  <wp:positionH relativeFrom="margin">
                    <wp:align>center</wp:align>
                  </wp:positionH>
                  <wp:positionV relativeFrom="margin">
                    <wp:align>top</wp:align>
                  </wp:positionV>
                  <wp:extent cx="647700" cy="714375"/>
                  <wp:effectExtent l="19050" t="0" r="0" b="0"/>
                  <wp:wrapSquare wrapText="bothSides"/>
                  <wp:docPr id="1" name="Picture 1" descr="Descrição: 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ção: Description: ITU globe2"/>
                          <pic:cNvPicPr>
                            <a:picLocks noChangeAspect="1" noChangeArrowheads="1"/>
                          </pic:cNvPicPr>
                        </pic:nvPicPr>
                        <pic:blipFill>
                          <a:blip r:embed="rId6" cstate="print"/>
                          <a:srcRect/>
                          <a:stretch>
                            <a:fillRect/>
                          </a:stretch>
                        </pic:blipFill>
                        <pic:spPr bwMode="auto">
                          <a:xfrm>
                            <a:off x="0" y="0"/>
                            <a:ext cx="647700" cy="714375"/>
                          </a:xfrm>
                          <a:prstGeom prst="rect">
                            <a:avLst/>
                          </a:prstGeom>
                          <a:noFill/>
                          <a:ln w="9525">
                            <a:noFill/>
                            <a:miter lim="800000"/>
                            <a:headEnd/>
                            <a:tailEnd/>
                          </a:ln>
                        </pic:spPr>
                      </pic:pic>
                    </a:graphicData>
                  </a:graphic>
                </wp:anchor>
              </w:drawing>
            </w:r>
          </w:p>
        </w:tc>
        <w:tc>
          <w:tcPr>
            <w:tcW w:w="5186" w:type="dxa"/>
            <w:vMerge w:val="restart"/>
          </w:tcPr>
          <w:p w:rsidR="00AA63FF" w:rsidRPr="00031369" w:rsidRDefault="00AA63FF" w:rsidP="00007B7D">
            <w:pPr>
              <w:shd w:val="solid" w:color="FFFFFF" w:fill="FFFFFF"/>
              <w:spacing w:before="300" w:line="360" w:lineRule="auto"/>
              <w:jc w:val="both"/>
              <w:rPr>
                <w:rFonts w:ascii="Times New Roman" w:hAnsi="Times New Roman" w:cs="Times New Roman"/>
                <w:smallCaps/>
                <w:sz w:val="24"/>
                <w:szCs w:val="24"/>
              </w:rPr>
            </w:pPr>
            <w:r w:rsidRPr="00031369">
              <w:rPr>
                <w:rFonts w:ascii="Times New Roman" w:hAnsi="Times New Roman" w:cs="Times New Roman"/>
                <w:b/>
                <w:bCs/>
                <w:color w:val="000080"/>
                <w:sz w:val="24"/>
                <w:szCs w:val="24"/>
              </w:rPr>
              <w:t>Council Working Group on Child Online Protection</w:t>
            </w:r>
          </w:p>
        </w:tc>
      </w:tr>
      <w:tr w:rsidR="00AA63FF" w:rsidRPr="00031369" w:rsidTr="00C55B3D">
        <w:trPr>
          <w:gridAfter w:val="1"/>
          <w:wAfter w:w="2848" w:type="dxa"/>
          <w:cantSplit/>
          <w:trHeight w:val="614"/>
        </w:trPr>
        <w:tc>
          <w:tcPr>
            <w:tcW w:w="1034" w:type="dxa"/>
            <w:vMerge/>
          </w:tcPr>
          <w:p w:rsidR="00AA63FF" w:rsidRPr="00031369" w:rsidRDefault="00AA63FF" w:rsidP="00007B7D">
            <w:pPr>
              <w:shd w:val="solid" w:color="FFFFFF" w:fill="FFFFFF"/>
              <w:tabs>
                <w:tab w:val="left" w:pos="1560"/>
                <w:tab w:val="left" w:pos="2269"/>
                <w:tab w:val="left" w:pos="3544"/>
                <w:tab w:val="left" w:pos="3969"/>
              </w:tabs>
              <w:spacing w:line="360" w:lineRule="auto"/>
              <w:jc w:val="both"/>
              <w:rPr>
                <w:rFonts w:ascii="Times New Roman" w:hAnsi="Times New Roman" w:cs="Times New Roman"/>
                <w:sz w:val="24"/>
                <w:szCs w:val="24"/>
              </w:rPr>
            </w:pPr>
          </w:p>
        </w:tc>
        <w:tc>
          <w:tcPr>
            <w:tcW w:w="5186" w:type="dxa"/>
            <w:vMerge/>
          </w:tcPr>
          <w:p w:rsidR="00AA63FF" w:rsidRPr="00031369" w:rsidRDefault="00AA63FF" w:rsidP="00007B7D">
            <w:pPr>
              <w:shd w:val="solid" w:color="FFFFFF" w:fill="FFFFFF"/>
              <w:spacing w:before="180" w:line="360" w:lineRule="auto"/>
              <w:jc w:val="both"/>
              <w:rPr>
                <w:rFonts w:ascii="Times New Roman" w:hAnsi="Times New Roman" w:cs="Times New Roman"/>
                <w:smallCaps/>
                <w:sz w:val="24"/>
                <w:szCs w:val="24"/>
              </w:rPr>
            </w:pPr>
          </w:p>
        </w:tc>
      </w:tr>
      <w:tr w:rsidR="00AA63FF" w:rsidRPr="00031369" w:rsidTr="00C55B3D">
        <w:trPr>
          <w:gridAfter w:val="1"/>
          <w:wAfter w:w="2848" w:type="dxa"/>
          <w:cantSplit/>
          <w:trHeight w:val="614"/>
        </w:trPr>
        <w:tc>
          <w:tcPr>
            <w:tcW w:w="1034" w:type="dxa"/>
            <w:vMerge/>
          </w:tcPr>
          <w:p w:rsidR="00AA63FF" w:rsidRPr="00031369" w:rsidRDefault="00AA63FF" w:rsidP="00007B7D">
            <w:pPr>
              <w:shd w:val="solid" w:color="FFFFFF" w:fill="FFFFFF"/>
              <w:tabs>
                <w:tab w:val="left" w:pos="1560"/>
                <w:tab w:val="left" w:pos="2269"/>
                <w:tab w:val="left" w:pos="3544"/>
                <w:tab w:val="left" w:pos="3969"/>
              </w:tabs>
              <w:spacing w:line="360" w:lineRule="auto"/>
              <w:jc w:val="both"/>
              <w:rPr>
                <w:rFonts w:ascii="Times New Roman" w:hAnsi="Times New Roman" w:cs="Times New Roman"/>
                <w:sz w:val="24"/>
                <w:szCs w:val="24"/>
              </w:rPr>
            </w:pPr>
          </w:p>
        </w:tc>
        <w:tc>
          <w:tcPr>
            <w:tcW w:w="5186" w:type="dxa"/>
            <w:vMerge/>
          </w:tcPr>
          <w:p w:rsidR="00AA63FF" w:rsidRPr="00031369" w:rsidRDefault="00AA63FF" w:rsidP="00007B7D">
            <w:pPr>
              <w:shd w:val="solid" w:color="FFFFFF" w:fill="FFFFFF"/>
              <w:spacing w:before="180" w:line="360" w:lineRule="auto"/>
              <w:jc w:val="both"/>
              <w:rPr>
                <w:rFonts w:ascii="Times New Roman" w:hAnsi="Times New Roman" w:cs="Times New Roman"/>
                <w:smallCaps/>
                <w:sz w:val="24"/>
                <w:szCs w:val="24"/>
              </w:rPr>
            </w:pPr>
          </w:p>
        </w:tc>
      </w:tr>
      <w:tr w:rsidR="00AA63FF" w:rsidRPr="00031369" w:rsidTr="00C55B3D">
        <w:trPr>
          <w:cantSplit/>
          <w:trHeight w:val="1685"/>
        </w:trPr>
        <w:tc>
          <w:tcPr>
            <w:tcW w:w="9068" w:type="dxa"/>
            <w:gridSpan w:val="3"/>
            <w:tcBorders>
              <w:bottom w:val="single" w:sz="12" w:space="0" w:color="auto"/>
            </w:tcBorders>
          </w:tcPr>
          <w:p w:rsidR="00AA63FF" w:rsidRPr="00031369" w:rsidRDefault="00AA63FF" w:rsidP="00144B72">
            <w:pPr>
              <w:shd w:val="solid" w:color="FFFFFF" w:fill="FFFFFF"/>
              <w:tabs>
                <w:tab w:val="left" w:pos="1843"/>
                <w:tab w:val="left" w:pos="2269"/>
                <w:tab w:val="left" w:pos="3544"/>
                <w:tab w:val="left" w:pos="3969"/>
              </w:tabs>
              <w:spacing w:before="192" w:line="360" w:lineRule="auto"/>
              <w:jc w:val="both"/>
              <w:rPr>
                <w:rFonts w:ascii="Times New Roman" w:hAnsi="Times New Roman" w:cs="Times New Roman"/>
                <w:b/>
                <w:bCs/>
                <w:sz w:val="24"/>
                <w:szCs w:val="24"/>
              </w:rPr>
            </w:pPr>
            <w:r w:rsidRPr="00031369">
              <w:rPr>
                <w:rFonts w:ascii="Times New Roman" w:hAnsi="Times New Roman" w:cs="Times New Roman"/>
                <w:b/>
                <w:bCs/>
                <w:sz w:val="24"/>
                <w:szCs w:val="24"/>
              </w:rPr>
              <w:t xml:space="preserve">Contribution from </w:t>
            </w:r>
            <w:r w:rsidR="00144B72">
              <w:rPr>
                <w:rFonts w:ascii="Times New Roman" w:hAnsi="Times New Roman" w:cs="Times New Roman"/>
                <w:b/>
                <w:bCs/>
                <w:sz w:val="24"/>
                <w:szCs w:val="24"/>
              </w:rPr>
              <w:t>European Broadcasters Union</w:t>
            </w:r>
            <w:r w:rsidR="00DD4084">
              <w:rPr>
                <w:rFonts w:ascii="Times New Roman" w:hAnsi="Times New Roman" w:cs="Times New Roman"/>
                <w:b/>
                <w:bCs/>
                <w:sz w:val="24"/>
                <w:szCs w:val="24"/>
              </w:rPr>
              <w:t xml:space="preserve"> </w:t>
            </w:r>
            <w:r w:rsidRPr="00031369">
              <w:rPr>
                <w:rFonts w:ascii="Times New Roman" w:hAnsi="Times New Roman" w:cs="Times New Roman"/>
                <w:b/>
                <w:bCs/>
                <w:sz w:val="24"/>
                <w:szCs w:val="24"/>
              </w:rPr>
              <w:t>to the Council Working Group on Child Online Protection</w:t>
            </w:r>
          </w:p>
          <w:p w:rsidR="00AA63FF" w:rsidRPr="00031369" w:rsidRDefault="00AA63FF" w:rsidP="00144B72">
            <w:pPr>
              <w:shd w:val="solid" w:color="FFFFFF" w:fill="FFFFFF"/>
              <w:tabs>
                <w:tab w:val="left" w:pos="1843"/>
                <w:tab w:val="left" w:pos="2269"/>
                <w:tab w:val="left" w:pos="3544"/>
                <w:tab w:val="left" w:pos="3969"/>
              </w:tabs>
              <w:spacing w:before="192" w:line="360" w:lineRule="auto"/>
              <w:jc w:val="both"/>
              <w:rPr>
                <w:rFonts w:ascii="Times New Roman" w:hAnsi="Times New Roman" w:cs="Times New Roman"/>
                <w:b/>
                <w:bCs/>
                <w:sz w:val="24"/>
                <w:szCs w:val="24"/>
              </w:rPr>
            </w:pPr>
            <w:r w:rsidRPr="00031369">
              <w:rPr>
                <w:rFonts w:ascii="Times New Roman" w:hAnsi="Times New Roman" w:cs="Times New Roman"/>
                <w:b/>
                <w:bCs/>
                <w:sz w:val="24"/>
                <w:szCs w:val="24"/>
              </w:rPr>
              <w:t xml:space="preserve">Source: </w:t>
            </w:r>
            <w:r w:rsidR="00144B72">
              <w:rPr>
                <w:rFonts w:ascii="Times New Roman" w:hAnsi="Times New Roman" w:cs="Times New Roman"/>
                <w:b/>
                <w:bCs/>
                <w:sz w:val="24"/>
                <w:szCs w:val="24"/>
              </w:rPr>
              <w:t>European Broadcasters Union</w:t>
            </w:r>
          </w:p>
          <w:p w:rsidR="00AA63FF" w:rsidRPr="00031369" w:rsidRDefault="00144B72" w:rsidP="00144B72">
            <w:pPr>
              <w:shd w:val="solid" w:color="FFFFFF" w:fill="FFFFFF"/>
              <w:tabs>
                <w:tab w:val="left" w:pos="1843"/>
                <w:tab w:val="left" w:pos="2269"/>
                <w:tab w:val="left" w:pos="3544"/>
                <w:tab w:val="left" w:pos="3969"/>
              </w:tabs>
              <w:spacing w:before="192"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AA63FF" w:rsidRPr="00031369">
              <w:rPr>
                <w:rFonts w:ascii="Times New Roman" w:hAnsi="Times New Roman" w:cs="Times New Roman"/>
                <w:b/>
                <w:bCs/>
                <w:sz w:val="24"/>
                <w:szCs w:val="24"/>
                <w:vertAlign w:val="superscript"/>
              </w:rPr>
              <w:t xml:space="preserve">th </w:t>
            </w:r>
            <w:r w:rsidR="00AA63FF" w:rsidRPr="00031369">
              <w:rPr>
                <w:rFonts w:ascii="Times New Roman" w:hAnsi="Times New Roman" w:cs="Times New Roman"/>
                <w:b/>
                <w:bCs/>
                <w:sz w:val="24"/>
                <w:szCs w:val="24"/>
              </w:rPr>
              <w:t xml:space="preserve"> Meeting – Geneva, </w:t>
            </w:r>
            <w:r>
              <w:rPr>
                <w:rFonts w:ascii="Times New Roman" w:eastAsia="Times New Roman" w:hAnsi="Times New Roman" w:cs="Times New Roman"/>
                <w:b/>
                <w:bCs/>
                <w:sz w:val="24"/>
                <w:szCs w:val="24"/>
              </w:rPr>
              <w:t>21 February 2014</w:t>
            </w:r>
          </w:p>
          <w:p w:rsidR="00AA63FF" w:rsidRPr="00031369" w:rsidRDefault="00AA63FF" w:rsidP="00007B7D">
            <w:pPr>
              <w:spacing w:before="100" w:beforeAutospacing="1" w:after="100" w:afterAutospacing="1" w:line="360" w:lineRule="auto"/>
              <w:ind w:left="400"/>
              <w:jc w:val="both"/>
              <w:rPr>
                <w:rFonts w:ascii="Times New Roman" w:hAnsi="Times New Roman" w:cs="Times New Roman"/>
                <w:sz w:val="24"/>
                <w:szCs w:val="24"/>
              </w:rPr>
            </w:pPr>
          </w:p>
        </w:tc>
      </w:tr>
    </w:tbl>
    <w:p w:rsidR="00144B72" w:rsidRDefault="00144B72" w:rsidP="00144B72">
      <w:pPr>
        <w:pStyle w:val="PlainText"/>
      </w:pPr>
    </w:p>
    <w:p w:rsidR="00144B72" w:rsidRPr="00144B72" w:rsidRDefault="00144B72" w:rsidP="00144B72">
      <w:pPr>
        <w:pStyle w:val="PlainText"/>
      </w:pPr>
      <w:r w:rsidRPr="00144B72">
        <w:t xml:space="preserve">The 5th meetings of the Joint Coordination Activity on Child Online Protection (JCA-COP) was held 15 January 2014. Participants agreed to continue JCA-COP after January 2014 with extended lifetime until September 2015 with revised terms of reference as contained JCA-COP DOC047. Ms. Ashley </w:t>
      </w:r>
      <w:proofErr w:type="spellStart"/>
      <w:r w:rsidRPr="00144B72">
        <w:t>Heineman</w:t>
      </w:r>
      <w:proofErr w:type="spellEnd"/>
      <w:r w:rsidRPr="00144B72">
        <w:t xml:space="preserve"> (United States) and Mr. Philip Ruston (United Kingdom) will continue to co-chair future JCA-COP meetings. ITU-T SG17 as the parent of JCA-COP will submit an outgoing liaison statement to TSAG to ask for continuation of the JCA-COP.</w:t>
      </w:r>
    </w:p>
    <w:p w:rsidR="00144B72" w:rsidRPr="00144B72" w:rsidRDefault="00144B72" w:rsidP="00144B72">
      <w:pPr>
        <w:pStyle w:val="PlainText"/>
      </w:pPr>
    </w:p>
    <w:p w:rsidR="00144B72" w:rsidRPr="00144B72" w:rsidRDefault="00144B72" w:rsidP="00144B72">
      <w:pPr>
        <w:pStyle w:val="PlainText"/>
      </w:pPr>
      <w:r w:rsidRPr="00144B72">
        <w:t xml:space="preserve">At this stage, as sector member of the ITU and member of the CWG COP, recognizing the importance of the JCA COP and the need to actively contribute to its work, we recommend to send a liaison statement on behalf of the chairman of this group to ensure coordination with the working group ISO that is currently discussing an </w:t>
      </w:r>
      <w:r>
        <w:rPr>
          <w:cs/>
          <w:lang w:val="it-IT"/>
        </w:rPr>
        <w:t>‎</w:t>
      </w:r>
      <w:r w:rsidRPr="00144B72">
        <w:t>ID and age verification and make efforts of standardization in this field.</w:t>
      </w:r>
    </w:p>
    <w:p w:rsidR="00144B72" w:rsidRPr="00144B72" w:rsidRDefault="00144B72" w:rsidP="00144B72">
      <w:pPr>
        <w:pStyle w:val="PlainText"/>
      </w:pPr>
      <w:r w:rsidRPr="00144B72">
        <w:t>We also suggest, as soon as possible, to organize a meetin</w:t>
      </w:r>
      <w:r>
        <w:t xml:space="preserve">g between a COP delegation and </w:t>
      </w:r>
      <w:r w:rsidRPr="00144B72">
        <w:t>the JCA-COP</w:t>
      </w:r>
      <w:r w:rsidR="0057632D" w:rsidRPr="00127CE8">
        <w:t xml:space="preserve"> </w:t>
      </w:r>
      <w:proofErr w:type="gramStart"/>
      <w:r w:rsidR="0057632D" w:rsidRPr="00127CE8">
        <w:t xml:space="preserve">chairpersons </w:t>
      </w:r>
      <w:r w:rsidRPr="00127CE8">
        <w:t xml:space="preserve"> </w:t>
      </w:r>
      <w:r w:rsidRPr="00144B72">
        <w:t>to</w:t>
      </w:r>
      <w:proofErr w:type="gramEnd"/>
      <w:r w:rsidRPr="00144B72">
        <w:t xml:space="preserve"> discuss in details an action plan for the next 2 years of activity.</w:t>
      </w:r>
    </w:p>
    <w:p w:rsidR="008717D7" w:rsidRDefault="008717D7" w:rsidP="00007B7D">
      <w:pPr>
        <w:spacing w:line="360" w:lineRule="auto"/>
        <w:jc w:val="both"/>
        <w:rPr>
          <w:rFonts w:ascii="Times New Roman" w:hAnsi="Times New Roman" w:cs="Times New Roman"/>
          <w:sz w:val="24"/>
          <w:szCs w:val="24"/>
        </w:rPr>
      </w:pPr>
      <w:bookmarkStart w:id="0" w:name="_GoBack"/>
      <w:bookmarkEnd w:id="0"/>
    </w:p>
    <w:sectPr w:rsidR="008717D7" w:rsidSect="00871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AAF"/>
    <w:multiLevelType w:val="hybridMultilevel"/>
    <w:tmpl w:val="A53EC710"/>
    <w:lvl w:ilvl="0" w:tplc="4F0CF1B8">
      <w:start w:val="1"/>
      <w:numFmt w:val="bullet"/>
      <w:lvlText w:val="•"/>
      <w:lvlJc w:val="left"/>
      <w:pPr>
        <w:tabs>
          <w:tab w:val="num" w:pos="720"/>
        </w:tabs>
        <w:ind w:left="720" w:hanging="360"/>
      </w:pPr>
      <w:rPr>
        <w:rFonts w:ascii="Arial" w:hAnsi="Arial" w:hint="default"/>
      </w:rPr>
    </w:lvl>
    <w:lvl w:ilvl="1" w:tplc="A99E8BE8" w:tentative="1">
      <w:start w:val="1"/>
      <w:numFmt w:val="bullet"/>
      <w:lvlText w:val="•"/>
      <w:lvlJc w:val="left"/>
      <w:pPr>
        <w:tabs>
          <w:tab w:val="num" w:pos="1440"/>
        </w:tabs>
        <w:ind w:left="1440" w:hanging="360"/>
      </w:pPr>
      <w:rPr>
        <w:rFonts w:ascii="Arial" w:hAnsi="Arial" w:hint="default"/>
      </w:rPr>
    </w:lvl>
    <w:lvl w:ilvl="2" w:tplc="CAD27B46" w:tentative="1">
      <w:start w:val="1"/>
      <w:numFmt w:val="bullet"/>
      <w:lvlText w:val="•"/>
      <w:lvlJc w:val="left"/>
      <w:pPr>
        <w:tabs>
          <w:tab w:val="num" w:pos="2160"/>
        </w:tabs>
        <w:ind w:left="2160" w:hanging="360"/>
      </w:pPr>
      <w:rPr>
        <w:rFonts w:ascii="Arial" w:hAnsi="Arial" w:hint="default"/>
      </w:rPr>
    </w:lvl>
    <w:lvl w:ilvl="3" w:tplc="8D5C634A" w:tentative="1">
      <w:start w:val="1"/>
      <w:numFmt w:val="bullet"/>
      <w:lvlText w:val="•"/>
      <w:lvlJc w:val="left"/>
      <w:pPr>
        <w:tabs>
          <w:tab w:val="num" w:pos="2880"/>
        </w:tabs>
        <w:ind w:left="2880" w:hanging="360"/>
      </w:pPr>
      <w:rPr>
        <w:rFonts w:ascii="Arial" w:hAnsi="Arial" w:hint="default"/>
      </w:rPr>
    </w:lvl>
    <w:lvl w:ilvl="4" w:tplc="73809A7E" w:tentative="1">
      <w:start w:val="1"/>
      <w:numFmt w:val="bullet"/>
      <w:lvlText w:val="•"/>
      <w:lvlJc w:val="left"/>
      <w:pPr>
        <w:tabs>
          <w:tab w:val="num" w:pos="3600"/>
        </w:tabs>
        <w:ind w:left="3600" w:hanging="360"/>
      </w:pPr>
      <w:rPr>
        <w:rFonts w:ascii="Arial" w:hAnsi="Arial" w:hint="default"/>
      </w:rPr>
    </w:lvl>
    <w:lvl w:ilvl="5" w:tplc="68FCE3D8" w:tentative="1">
      <w:start w:val="1"/>
      <w:numFmt w:val="bullet"/>
      <w:lvlText w:val="•"/>
      <w:lvlJc w:val="left"/>
      <w:pPr>
        <w:tabs>
          <w:tab w:val="num" w:pos="4320"/>
        </w:tabs>
        <w:ind w:left="4320" w:hanging="360"/>
      </w:pPr>
      <w:rPr>
        <w:rFonts w:ascii="Arial" w:hAnsi="Arial" w:hint="default"/>
      </w:rPr>
    </w:lvl>
    <w:lvl w:ilvl="6" w:tplc="5492D7AC" w:tentative="1">
      <w:start w:val="1"/>
      <w:numFmt w:val="bullet"/>
      <w:lvlText w:val="•"/>
      <w:lvlJc w:val="left"/>
      <w:pPr>
        <w:tabs>
          <w:tab w:val="num" w:pos="5040"/>
        </w:tabs>
        <w:ind w:left="5040" w:hanging="360"/>
      </w:pPr>
      <w:rPr>
        <w:rFonts w:ascii="Arial" w:hAnsi="Arial" w:hint="default"/>
      </w:rPr>
    </w:lvl>
    <w:lvl w:ilvl="7" w:tplc="98322294" w:tentative="1">
      <w:start w:val="1"/>
      <w:numFmt w:val="bullet"/>
      <w:lvlText w:val="•"/>
      <w:lvlJc w:val="left"/>
      <w:pPr>
        <w:tabs>
          <w:tab w:val="num" w:pos="5760"/>
        </w:tabs>
        <w:ind w:left="5760" w:hanging="360"/>
      </w:pPr>
      <w:rPr>
        <w:rFonts w:ascii="Arial" w:hAnsi="Arial" w:hint="default"/>
      </w:rPr>
    </w:lvl>
    <w:lvl w:ilvl="8" w:tplc="F228AA06" w:tentative="1">
      <w:start w:val="1"/>
      <w:numFmt w:val="bullet"/>
      <w:lvlText w:val="•"/>
      <w:lvlJc w:val="left"/>
      <w:pPr>
        <w:tabs>
          <w:tab w:val="num" w:pos="6480"/>
        </w:tabs>
        <w:ind w:left="6480" w:hanging="360"/>
      </w:pPr>
      <w:rPr>
        <w:rFonts w:ascii="Arial" w:hAnsi="Arial" w:hint="default"/>
      </w:rPr>
    </w:lvl>
  </w:abstractNum>
  <w:abstractNum w:abstractNumId="1">
    <w:nsid w:val="30C41E3F"/>
    <w:multiLevelType w:val="hybridMultilevel"/>
    <w:tmpl w:val="34DADFD2"/>
    <w:lvl w:ilvl="0" w:tplc="0EC04274">
      <w:start w:val="1"/>
      <w:numFmt w:val="bullet"/>
      <w:lvlText w:val="•"/>
      <w:lvlJc w:val="left"/>
      <w:pPr>
        <w:tabs>
          <w:tab w:val="num" w:pos="720"/>
        </w:tabs>
        <w:ind w:left="720" w:hanging="360"/>
      </w:pPr>
      <w:rPr>
        <w:rFonts w:ascii="Arial" w:hAnsi="Arial" w:hint="default"/>
      </w:rPr>
    </w:lvl>
    <w:lvl w:ilvl="1" w:tplc="D56C2138" w:tentative="1">
      <w:start w:val="1"/>
      <w:numFmt w:val="bullet"/>
      <w:lvlText w:val="•"/>
      <w:lvlJc w:val="left"/>
      <w:pPr>
        <w:tabs>
          <w:tab w:val="num" w:pos="1440"/>
        </w:tabs>
        <w:ind w:left="1440" w:hanging="360"/>
      </w:pPr>
      <w:rPr>
        <w:rFonts w:ascii="Arial" w:hAnsi="Arial" w:hint="default"/>
      </w:rPr>
    </w:lvl>
    <w:lvl w:ilvl="2" w:tplc="D9644A9E" w:tentative="1">
      <w:start w:val="1"/>
      <w:numFmt w:val="bullet"/>
      <w:lvlText w:val="•"/>
      <w:lvlJc w:val="left"/>
      <w:pPr>
        <w:tabs>
          <w:tab w:val="num" w:pos="2160"/>
        </w:tabs>
        <w:ind w:left="2160" w:hanging="360"/>
      </w:pPr>
      <w:rPr>
        <w:rFonts w:ascii="Arial" w:hAnsi="Arial" w:hint="default"/>
      </w:rPr>
    </w:lvl>
    <w:lvl w:ilvl="3" w:tplc="06B48A7E" w:tentative="1">
      <w:start w:val="1"/>
      <w:numFmt w:val="bullet"/>
      <w:lvlText w:val="•"/>
      <w:lvlJc w:val="left"/>
      <w:pPr>
        <w:tabs>
          <w:tab w:val="num" w:pos="2880"/>
        </w:tabs>
        <w:ind w:left="2880" w:hanging="360"/>
      </w:pPr>
      <w:rPr>
        <w:rFonts w:ascii="Arial" w:hAnsi="Arial" w:hint="default"/>
      </w:rPr>
    </w:lvl>
    <w:lvl w:ilvl="4" w:tplc="8242BDAC" w:tentative="1">
      <w:start w:val="1"/>
      <w:numFmt w:val="bullet"/>
      <w:lvlText w:val="•"/>
      <w:lvlJc w:val="left"/>
      <w:pPr>
        <w:tabs>
          <w:tab w:val="num" w:pos="3600"/>
        </w:tabs>
        <w:ind w:left="3600" w:hanging="360"/>
      </w:pPr>
      <w:rPr>
        <w:rFonts w:ascii="Arial" w:hAnsi="Arial" w:hint="default"/>
      </w:rPr>
    </w:lvl>
    <w:lvl w:ilvl="5" w:tplc="FD184EB0" w:tentative="1">
      <w:start w:val="1"/>
      <w:numFmt w:val="bullet"/>
      <w:lvlText w:val="•"/>
      <w:lvlJc w:val="left"/>
      <w:pPr>
        <w:tabs>
          <w:tab w:val="num" w:pos="4320"/>
        </w:tabs>
        <w:ind w:left="4320" w:hanging="360"/>
      </w:pPr>
      <w:rPr>
        <w:rFonts w:ascii="Arial" w:hAnsi="Arial" w:hint="default"/>
      </w:rPr>
    </w:lvl>
    <w:lvl w:ilvl="6" w:tplc="068A5ADC" w:tentative="1">
      <w:start w:val="1"/>
      <w:numFmt w:val="bullet"/>
      <w:lvlText w:val="•"/>
      <w:lvlJc w:val="left"/>
      <w:pPr>
        <w:tabs>
          <w:tab w:val="num" w:pos="5040"/>
        </w:tabs>
        <w:ind w:left="5040" w:hanging="360"/>
      </w:pPr>
      <w:rPr>
        <w:rFonts w:ascii="Arial" w:hAnsi="Arial" w:hint="default"/>
      </w:rPr>
    </w:lvl>
    <w:lvl w:ilvl="7" w:tplc="254C23CC" w:tentative="1">
      <w:start w:val="1"/>
      <w:numFmt w:val="bullet"/>
      <w:lvlText w:val="•"/>
      <w:lvlJc w:val="left"/>
      <w:pPr>
        <w:tabs>
          <w:tab w:val="num" w:pos="5760"/>
        </w:tabs>
        <w:ind w:left="5760" w:hanging="360"/>
      </w:pPr>
      <w:rPr>
        <w:rFonts w:ascii="Arial" w:hAnsi="Arial" w:hint="default"/>
      </w:rPr>
    </w:lvl>
    <w:lvl w:ilvl="8" w:tplc="CAFE0748" w:tentative="1">
      <w:start w:val="1"/>
      <w:numFmt w:val="bullet"/>
      <w:lvlText w:val="•"/>
      <w:lvlJc w:val="left"/>
      <w:pPr>
        <w:tabs>
          <w:tab w:val="num" w:pos="6480"/>
        </w:tabs>
        <w:ind w:left="6480" w:hanging="360"/>
      </w:pPr>
      <w:rPr>
        <w:rFonts w:ascii="Arial" w:hAnsi="Arial" w:hint="default"/>
      </w:rPr>
    </w:lvl>
  </w:abstractNum>
  <w:abstractNum w:abstractNumId="2">
    <w:nsid w:val="324B29A0"/>
    <w:multiLevelType w:val="hybridMultilevel"/>
    <w:tmpl w:val="17DE1E4E"/>
    <w:lvl w:ilvl="0" w:tplc="DD8E33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384DE5"/>
    <w:multiLevelType w:val="hybridMultilevel"/>
    <w:tmpl w:val="3F4CBC98"/>
    <w:lvl w:ilvl="0" w:tplc="CD2C8EAA">
      <w:start w:val="1"/>
      <w:numFmt w:val="bullet"/>
      <w:lvlText w:val="•"/>
      <w:lvlJc w:val="left"/>
      <w:pPr>
        <w:tabs>
          <w:tab w:val="num" w:pos="720"/>
        </w:tabs>
        <w:ind w:left="720" w:hanging="360"/>
      </w:pPr>
      <w:rPr>
        <w:rFonts w:ascii="Arial" w:hAnsi="Arial" w:hint="default"/>
      </w:rPr>
    </w:lvl>
    <w:lvl w:ilvl="1" w:tplc="7FC07E16" w:tentative="1">
      <w:start w:val="1"/>
      <w:numFmt w:val="bullet"/>
      <w:lvlText w:val="•"/>
      <w:lvlJc w:val="left"/>
      <w:pPr>
        <w:tabs>
          <w:tab w:val="num" w:pos="1440"/>
        </w:tabs>
        <w:ind w:left="1440" w:hanging="360"/>
      </w:pPr>
      <w:rPr>
        <w:rFonts w:ascii="Arial" w:hAnsi="Arial" w:hint="default"/>
      </w:rPr>
    </w:lvl>
    <w:lvl w:ilvl="2" w:tplc="92846C38" w:tentative="1">
      <w:start w:val="1"/>
      <w:numFmt w:val="bullet"/>
      <w:lvlText w:val="•"/>
      <w:lvlJc w:val="left"/>
      <w:pPr>
        <w:tabs>
          <w:tab w:val="num" w:pos="2160"/>
        </w:tabs>
        <w:ind w:left="2160" w:hanging="360"/>
      </w:pPr>
      <w:rPr>
        <w:rFonts w:ascii="Arial" w:hAnsi="Arial" w:hint="default"/>
      </w:rPr>
    </w:lvl>
    <w:lvl w:ilvl="3" w:tplc="4216D890" w:tentative="1">
      <w:start w:val="1"/>
      <w:numFmt w:val="bullet"/>
      <w:lvlText w:val="•"/>
      <w:lvlJc w:val="left"/>
      <w:pPr>
        <w:tabs>
          <w:tab w:val="num" w:pos="2880"/>
        </w:tabs>
        <w:ind w:left="2880" w:hanging="360"/>
      </w:pPr>
      <w:rPr>
        <w:rFonts w:ascii="Arial" w:hAnsi="Arial" w:hint="default"/>
      </w:rPr>
    </w:lvl>
    <w:lvl w:ilvl="4" w:tplc="AD5E77D0" w:tentative="1">
      <w:start w:val="1"/>
      <w:numFmt w:val="bullet"/>
      <w:lvlText w:val="•"/>
      <w:lvlJc w:val="left"/>
      <w:pPr>
        <w:tabs>
          <w:tab w:val="num" w:pos="3600"/>
        </w:tabs>
        <w:ind w:left="3600" w:hanging="360"/>
      </w:pPr>
      <w:rPr>
        <w:rFonts w:ascii="Arial" w:hAnsi="Arial" w:hint="default"/>
      </w:rPr>
    </w:lvl>
    <w:lvl w:ilvl="5" w:tplc="FCE80360" w:tentative="1">
      <w:start w:val="1"/>
      <w:numFmt w:val="bullet"/>
      <w:lvlText w:val="•"/>
      <w:lvlJc w:val="left"/>
      <w:pPr>
        <w:tabs>
          <w:tab w:val="num" w:pos="4320"/>
        </w:tabs>
        <w:ind w:left="4320" w:hanging="360"/>
      </w:pPr>
      <w:rPr>
        <w:rFonts w:ascii="Arial" w:hAnsi="Arial" w:hint="default"/>
      </w:rPr>
    </w:lvl>
    <w:lvl w:ilvl="6" w:tplc="CDE08C88" w:tentative="1">
      <w:start w:val="1"/>
      <w:numFmt w:val="bullet"/>
      <w:lvlText w:val="•"/>
      <w:lvlJc w:val="left"/>
      <w:pPr>
        <w:tabs>
          <w:tab w:val="num" w:pos="5040"/>
        </w:tabs>
        <w:ind w:left="5040" w:hanging="360"/>
      </w:pPr>
      <w:rPr>
        <w:rFonts w:ascii="Arial" w:hAnsi="Arial" w:hint="default"/>
      </w:rPr>
    </w:lvl>
    <w:lvl w:ilvl="7" w:tplc="D4C4FEFA" w:tentative="1">
      <w:start w:val="1"/>
      <w:numFmt w:val="bullet"/>
      <w:lvlText w:val="•"/>
      <w:lvlJc w:val="left"/>
      <w:pPr>
        <w:tabs>
          <w:tab w:val="num" w:pos="5760"/>
        </w:tabs>
        <w:ind w:left="5760" w:hanging="360"/>
      </w:pPr>
      <w:rPr>
        <w:rFonts w:ascii="Arial" w:hAnsi="Arial" w:hint="default"/>
      </w:rPr>
    </w:lvl>
    <w:lvl w:ilvl="8" w:tplc="68AC19D0" w:tentative="1">
      <w:start w:val="1"/>
      <w:numFmt w:val="bullet"/>
      <w:lvlText w:val="•"/>
      <w:lvlJc w:val="left"/>
      <w:pPr>
        <w:tabs>
          <w:tab w:val="num" w:pos="6480"/>
        </w:tabs>
        <w:ind w:left="6480" w:hanging="360"/>
      </w:pPr>
      <w:rPr>
        <w:rFonts w:ascii="Arial" w:hAnsi="Arial" w:hint="default"/>
      </w:rPr>
    </w:lvl>
  </w:abstractNum>
  <w:abstractNum w:abstractNumId="4">
    <w:nsid w:val="477E75C8"/>
    <w:multiLevelType w:val="hybridMultilevel"/>
    <w:tmpl w:val="8CE80962"/>
    <w:lvl w:ilvl="0" w:tplc="5DC23190">
      <w:start w:val="1"/>
      <w:numFmt w:val="bullet"/>
      <w:lvlText w:val="•"/>
      <w:lvlJc w:val="left"/>
      <w:pPr>
        <w:tabs>
          <w:tab w:val="num" w:pos="720"/>
        </w:tabs>
        <w:ind w:left="720" w:hanging="360"/>
      </w:pPr>
      <w:rPr>
        <w:rFonts w:ascii="Arial" w:hAnsi="Arial" w:hint="default"/>
      </w:rPr>
    </w:lvl>
    <w:lvl w:ilvl="1" w:tplc="B540C556">
      <w:start w:val="1"/>
      <w:numFmt w:val="bullet"/>
      <w:lvlText w:val="•"/>
      <w:lvlJc w:val="left"/>
      <w:pPr>
        <w:tabs>
          <w:tab w:val="num" w:pos="1440"/>
        </w:tabs>
        <w:ind w:left="1440" w:hanging="360"/>
      </w:pPr>
      <w:rPr>
        <w:rFonts w:ascii="Arial" w:hAnsi="Arial" w:hint="default"/>
      </w:rPr>
    </w:lvl>
    <w:lvl w:ilvl="2" w:tplc="17A68C2C" w:tentative="1">
      <w:start w:val="1"/>
      <w:numFmt w:val="bullet"/>
      <w:lvlText w:val="•"/>
      <w:lvlJc w:val="left"/>
      <w:pPr>
        <w:tabs>
          <w:tab w:val="num" w:pos="2160"/>
        </w:tabs>
        <w:ind w:left="2160" w:hanging="360"/>
      </w:pPr>
      <w:rPr>
        <w:rFonts w:ascii="Arial" w:hAnsi="Arial" w:hint="default"/>
      </w:rPr>
    </w:lvl>
    <w:lvl w:ilvl="3" w:tplc="F5AA094A" w:tentative="1">
      <w:start w:val="1"/>
      <w:numFmt w:val="bullet"/>
      <w:lvlText w:val="•"/>
      <w:lvlJc w:val="left"/>
      <w:pPr>
        <w:tabs>
          <w:tab w:val="num" w:pos="2880"/>
        </w:tabs>
        <w:ind w:left="2880" w:hanging="360"/>
      </w:pPr>
      <w:rPr>
        <w:rFonts w:ascii="Arial" w:hAnsi="Arial" w:hint="default"/>
      </w:rPr>
    </w:lvl>
    <w:lvl w:ilvl="4" w:tplc="B606AE3A" w:tentative="1">
      <w:start w:val="1"/>
      <w:numFmt w:val="bullet"/>
      <w:lvlText w:val="•"/>
      <w:lvlJc w:val="left"/>
      <w:pPr>
        <w:tabs>
          <w:tab w:val="num" w:pos="3600"/>
        </w:tabs>
        <w:ind w:left="3600" w:hanging="360"/>
      </w:pPr>
      <w:rPr>
        <w:rFonts w:ascii="Arial" w:hAnsi="Arial" w:hint="default"/>
      </w:rPr>
    </w:lvl>
    <w:lvl w:ilvl="5" w:tplc="55CC069C" w:tentative="1">
      <w:start w:val="1"/>
      <w:numFmt w:val="bullet"/>
      <w:lvlText w:val="•"/>
      <w:lvlJc w:val="left"/>
      <w:pPr>
        <w:tabs>
          <w:tab w:val="num" w:pos="4320"/>
        </w:tabs>
        <w:ind w:left="4320" w:hanging="360"/>
      </w:pPr>
      <w:rPr>
        <w:rFonts w:ascii="Arial" w:hAnsi="Arial" w:hint="default"/>
      </w:rPr>
    </w:lvl>
    <w:lvl w:ilvl="6" w:tplc="11509916" w:tentative="1">
      <w:start w:val="1"/>
      <w:numFmt w:val="bullet"/>
      <w:lvlText w:val="•"/>
      <w:lvlJc w:val="left"/>
      <w:pPr>
        <w:tabs>
          <w:tab w:val="num" w:pos="5040"/>
        </w:tabs>
        <w:ind w:left="5040" w:hanging="360"/>
      </w:pPr>
      <w:rPr>
        <w:rFonts w:ascii="Arial" w:hAnsi="Arial" w:hint="default"/>
      </w:rPr>
    </w:lvl>
    <w:lvl w:ilvl="7" w:tplc="6448B356" w:tentative="1">
      <w:start w:val="1"/>
      <w:numFmt w:val="bullet"/>
      <w:lvlText w:val="•"/>
      <w:lvlJc w:val="left"/>
      <w:pPr>
        <w:tabs>
          <w:tab w:val="num" w:pos="5760"/>
        </w:tabs>
        <w:ind w:left="5760" w:hanging="360"/>
      </w:pPr>
      <w:rPr>
        <w:rFonts w:ascii="Arial" w:hAnsi="Arial" w:hint="default"/>
      </w:rPr>
    </w:lvl>
    <w:lvl w:ilvl="8" w:tplc="65D4F3F8" w:tentative="1">
      <w:start w:val="1"/>
      <w:numFmt w:val="bullet"/>
      <w:lvlText w:val="•"/>
      <w:lvlJc w:val="left"/>
      <w:pPr>
        <w:tabs>
          <w:tab w:val="num" w:pos="6480"/>
        </w:tabs>
        <w:ind w:left="6480" w:hanging="360"/>
      </w:pPr>
      <w:rPr>
        <w:rFonts w:ascii="Arial" w:hAnsi="Arial" w:hint="default"/>
      </w:rPr>
    </w:lvl>
  </w:abstractNum>
  <w:abstractNum w:abstractNumId="5">
    <w:nsid w:val="498F2B73"/>
    <w:multiLevelType w:val="hybridMultilevel"/>
    <w:tmpl w:val="EEDC2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B2D0D0B"/>
    <w:multiLevelType w:val="hybridMultilevel"/>
    <w:tmpl w:val="4704E24E"/>
    <w:lvl w:ilvl="0" w:tplc="7FBE0872">
      <w:start w:val="1"/>
      <w:numFmt w:val="bullet"/>
      <w:lvlText w:val="•"/>
      <w:lvlJc w:val="left"/>
      <w:pPr>
        <w:tabs>
          <w:tab w:val="num" w:pos="720"/>
        </w:tabs>
        <w:ind w:left="720" w:hanging="360"/>
      </w:pPr>
      <w:rPr>
        <w:rFonts w:ascii="Arial" w:hAnsi="Arial" w:hint="default"/>
      </w:rPr>
    </w:lvl>
    <w:lvl w:ilvl="1" w:tplc="53F2F0A0" w:tentative="1">
      <w:start w:val="1"/>
      <w:numFmt w:val="bullet"/>
      <w:lvlText w:val="•"/>
      <w:lvlJc w:val="left"/>
      <w:pPr>
        <w:tabs>
          <w:tab w:val="num" w:pos="1440"/>
        </w:tabs>
        <w:ind w:left="1440" w:hanging="360"/>
      </w:pPr>
      <w:rPr>
        <w:rFonts w:ascii="Arial" w:hAnsi="Arial" w:hint="default"/>
      </w:rPr>
    </w:lvl>
    <w:lvl w:ilvl="2" w:tplc="ED684834">
      <w:start w:val="1"/>
      <w:numFmt w:val="bullet"/>
      <w:lvlText w:val="•"/>
      <w:lvlJc w:val="left"/>
      <w:pPr>
        <w:tabs>
          <w:tab w:val="num" w:pos="2160"/>
        </w:tabs>
        <w:ind w:left="2160" w:hanging="360"/>
      </w:pPr>
      <w:rPr>
        <w:rFonts w:ascii="Arial" w:hAnsi="Arial" w:hint="default"/>
      </w:rPr>
    </w:lvl>
    <w:lvl w:ilvl="3" w:tplc="3F68FDEC" w:tentative="1">
      <w:start w:val="1"/>
      <w:numFmt w:val="bullet"/>
      <w:lvlText w:val="•"/>
      <w:lvlJc w:val="left"/>
      <w:pPr>
        <w:tabs>
          <w:tab w:val="num" w:pos="2880"/>
        </w:tabs>
        <w:ind w:left="2880" w:hanging="360"/>
      </w:pPr>
      <w:rPr>
        <w:rFonts w:ascii="Arial" w:hAnsi="Arial" w:hint="default"/>
      </w:rPr>
    </w:lvl>
    <w:lvl w:ilvl="4" w:tplc="12C0D052" w:tentative="1">
      <w:start w:val="1"/>
      <w:numFmt w:val="bullet"/>
      <w:lvlText w:val="•"/>
      <w:lvlJc w:val="left"/>
      <w:pPr>
        <w:tabs>
          <w:tab w:val="num" w:pos="3600"/>
        </w:tabs>
        <w:ind w:left="3600" w:hanging="360"/>
      </w:pPr>
      <w:rPr>
        <w:rFonts w:ascii="Arial" w:hAnsi="Arial" w:hint="default"/>
      </w:rPr>
    </w:lvl>
    <w:lvl w:ilvl="5" w:tplc="87DA373C" w:tentative="1">
      <w:start w:val="1"/>
      <w:numFmt w:val="bullet"/>
      <w:lvlText w:val="•"/>
      <w:lvlJc w:val="left"/>
      <w:pPr>
        <w:tabs>
          <w:tab w:val="num" w:pos="4320"/>
        </w:tabs>
        <w:ind w:left="4320" w:hanging="360"/>
      </w:pPr>
      <w:rPr>
        <w:rFonts w:ascii="Arial" w:hAnsi="Arial" w:hint="default"/>
      </w:rPr>
    </w:lvl>
    <w:lvl w:ilvl="6" w:tplc="86A85588" w:tentative="1">
      <w:start w:val="1"/>
      <w:numFmt w:val="bullet"/>
      <w:lvlText w:val="•"/>
      <w:lvlJc w:val="left"/>
      <w:pPr>
        <w:tabs>
          <w:tab w:val="num" w:pos="5040"/>
        </w:tabs>
        <w:ind w:left="5040" w:hanging="360"/>
      </w:pPr>
      <w:rPr>
        <w:rFonts w:ascii="Arial" w:hAnsi="Arial" w:hint="default"/>
      </w:rPr>
    </w:lvl>
    <w:lvl w:ilvl="7" w:tplc="A60EFD04" w:tentative="1">
      <w:start w:val="1"/>
      <w:numFmt w:val="bullet"/>
      <w:lvlText w:val="•"/>
      <w:lvlJc w:val="left"/>
      <w:pPr>
        <w:tabs>
          <w:tab w:val="num" w:pos="5760"/>
        </w:tabs>
        <w:ind w:left="5760" w:hanging="360"/>
      </w:pPr>
      <w:rPr>
        <w:rFonts w:ascii="Arial" w:hAnsi="Arial" w:hint="default"/>
      </w:rPr>
    </w:lvl>
    <w:lvl w:ilvl="8" w:tplc="1AB4E26A" w:tentative="1">
      <w:start w:val="1"/>
      <w:numFmt w:val="bullet"/>
      <w:lvlText w:val="•"/>
      <w:lvlJc w:val="left"/>
      <w:pPr>
        <w:tabs>
          <w:tab w:val="num" w:pos="6480"/>
        </w:tabs>
        <w:ind w:left="6480" w:hanging="360"/>
      </w:pPr>
      <w:rPr>
        <w:rFonts w:ascii="Arial" w:hAnsi="Arial" w:hint="default"/>
      </w:rPr>
    </w:lvl>
  </w:abstractNum>
  <w:abstractNum w:abstractNumId="7">
    <w:nsid w:val="6B7C43D3"/>
    <w:multiLevelType w:val="hybridMultilevel"/>
    <w:tmpl w:val="6A3CDB7C"/>
    <w:lvl w:ilvl="0" w:tplc="D034F626">
      <w:start w:val="1"/>
      <w:numFmt w:val="bullet"/>
      <w:lvlText w:val="•"/>
      <w:lvlJc w:val="left"/>
      <w:pPr>
        <w:tabs>
          <w:tab w:val="num" w:pos="720"/>
        </w:tabs>
        <w:ind w:left="720" w:hanging="360"/>
      </w:pPr>
      <w:rPr>
        <w:rFonts w:ascii="Arial" w:hAnsi="Arial" w:hint="default"/>
      </w:rPr>
    </w:lvl>
    <w:lvl w:ilvl="1" w:tplc="982A1F02" w:tentative="1">
      <w:start w:val="1"/>
      <w:numFmt w:val="bullet"/>
      <w:lvlText w:val="•"/>
      <w:lvlJc w:val="left"/>
      <w:pPr>
        <w:tabs>
          <w:tab w:val="num" w:pos="1440"/>
        </w:tabs>
        <w:ind w:left="1440" w:hanging="360"/>
      </w:pPr>
      <w:rPr>
        <w:rFonts w:ascii="Arial" w:hAnsi="Arial" w:hint="default"/>
      </w:rPr>
    </w:lvl>
    <w:lvl w:ilvl="2" w:tplc="FB4294B4" w:tentative="1">
      <w:start w:val="1"/>
      <w:numFmt w:val="bullet"/>
      <w:lvlText w:val="•"/>
      <w:lvlJc w:val="left"/>
      <w:pPr>
        <w:tabs>
          <w:tab w:val="num" w:pos="2160"/>
        </w:tabs>
        <w:ind w:left="2160" w:hanging="360"/>
      </w:pPr>
      <w:rPr>
        <w:rFonts w:ascii="Arial" w:hAnsi="Arial" w:hint="default"/>
      </w:rPr>
    </w:lvl>
    <w:lvl w:ilvl="3" w:tplc="3CBA0E3E" w:tentative="1">
      <w:start w:val="1"/>
      <w:numFmt w:val="bullet"/>
      <w:lvlText w:val="•"/>
      <w:lvlJc w:val="left"/>
      <w:pPr>
        <w:tabs>
          <w:tab w:val="num" w:pos="2880"/>
        </w:tabs>
        <w:ind w:left="2880" w:hanging="360"/>
      </w:pPr>
      <w:rPr>
        <w:rFonts w:ascii="Arial" w:hAnsi="Arial" w:hint="default"/>
      </w:rPr>
    </w:lvl>
    <w:lvl w:ilvl="4" w:tplc="DA220040" w:tentative="1">
      <w:start w:val="1"/>
      <w:numFmt w:val="bullet"/>
      <w:lvlText w:val="•"/>
      <w:lvlJc w:val="left"/>
      <w:pPr>
        <w:tabs>
          <w:tab w:val="num" w:pos="3600"/>
        </w:tabs>
        <w:ind w:left="3600" w:hanging="360"/>
      </w:pPr>
      <w:rPr>
        <w:rFonts w:ascii="Arial" w:hAnsi="Arial" w:hint="default"/>
      </w:rPr>
    </w:lvl>
    <w:lvl w:ilvl="5" w:tplc="135AB34A" w:tentative="1">
      <w:start w:val="1"/>
      <w:numFmt w:val="bullet"/>
      <w:lvlText w:val="•"/>
      <w:lvlJc w:val="left"/>
      <w:pPr>
        <w:tabs>
          <w:tab w:val="num" w:pos="4320"/>
        </w:tabs>
        <w:ind w:left="4320" w:hanging="360"/>
      </w:pPr>
      <w:rPr>
        <w:rFonts w:ascii="Arial" w:hAnsi="Arial" w:hint="default"/>
      </w:rPr>
    </w:lvl>
    <w:lvl w:ilvl="6" w:tplc="AA006648" w:tentative="1">
      <w:start w:val="1"/>
      <w:numFmt w:val="bullet"/>
      <w:lvlText w:val="•"/>
      <w:lvlJc w:val="left"/>
      <w:pPr>
        <w:tabs>
          <w:tab w:val="num" w:pos="5040"/>
        </w:tabs>
        <w:ind w:left="5040" w:hanging="360"/>
      </w:pPr>
      <w:rPr>
        <w:rFonts w:ascii="Arial" w:hAnsi="Arial" w:hint="default"/>
      </w:rPr>
    </w:lvl>
    <w:lvl w:ilvl="7" w:tplc="733E6E4E" w:tentative="1">
      <w:start w:val="1"/>
      <w:numFmt w:val="bullet"/>
      <w:lvlText w:val="•"/>
      <w:lvlJc w:val="left"/>
      <w:pPr>
        <w:tabs>
          <w:tab w:val="num" w:pos="5760"/>
        </w:tabs>
        <w:ind w:left="5760" w:hanging="360"/>
      </w:pPr>
      <w:rPr>
        <w:rFonts w:ascii="Arial" w:hAnsi="Arial" w:hint="default"/>
      </w:rPr>
    </w:lvl>
    <w:lvl w:ilvl="8" w:tplc="04E2CF2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7"/>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FF"/>
    <w:rsid w:val="00007B7D"/>
    <w:rsid w:val="00031369"/>
    <w:rsid w:val="00040120"/>
    <w:rsid w:val="000855AB"/>
    <w:rsid w:val="000B3C25"/>
    <w:rsid w:val="000C3B6D"/>
    <w:rsid w:val="000D14C6"/>
    <w:rsid w:val="000D77E2"/>
    <w:rsid w:val="00127CE8"/>
    <w:rsid w:val="00144B72"/>
    <w:rsid w:val="001573EB"/>
    <w:rsid w:val="00236175"/>
    <w:rsid w:val="00250B2B"/>
    <w:rsid w:val="002B2C95"/>
    <w:rsid w:val="002D5752"/>
    <w:rsid w:val="002D72D2"/>
    <w:rsid w:val="0034087C"/>
    <w:rsid w:val="003A1CC7"/>
    <w:rsid w:val="003B5B26"/>
    <w:rsid w:val="0046567C"/>
    <w:rsid w:val="004A7FE3"/>
    <w:rsid w:val="004B3359"/>
    <w:rsid w:val="004E7915"/>
    <w:rsid w:val="0057632D"/>
    <w:rsid w:val="00576A2C"/>
    <w:rsid w:val="00582BA6"/>
    <w:rsid w:val="0062489B"/>
    <w:rsid w:val="00647148"/>
    <w:rsid w:val="006473AB"/>
    <w:rsid w:val="00663A3B"/>
    <w:rsid w:val="00675193"/>
    <w:rsid w:val="006845A7"/>
    <w:rsid w:val="00694C31"/>
    <w:rsid w:val="00697A50"/>
    <w:rsid w:val="006F5158"/>
    <w:rsid w:val="00752497"/>
    <w:rsid w:val="007E4A91"/>
    <w:rsid w:val="00835F7D"/>
    <w:rsid w:val="008510FD"/>
    <w:rsid w:val="00866C86"/>
    <w:rsid w:val="008717D7"/>
    <w:rsid w:val="008C54C8"/>
    <w:rsid w:val="009175CD"/>
    <w:rsid w:val="00976C30"/>
    <w:rsid w:val="009E58E8"/>
    <w:rsid w:val="00A638A5"/>
    <w:rsid w:val="00A92810"/>
    <w:rsid w:val="00AA63FF"/>
    <w:rsid w:val="00AA688F"/>
    <w:rsid w:val="00AB1915"/>
    <w:rsid w:val="00AD7C5D"/>
    <w:rsid w:val="00B118B8"/>
    <w:rsid w:val="00B850F1"/>
    <w:rsid w:val="00C017D3"/>
    <w:rsid w:val="00C348DA"/>
    <w:rsid w:val="00C77288"/>
    <w:rsid w:val="00C965DE"/>
    <w:rsid w:val="00CE43DC"/>
    <w:rsid w:val="00D03A20"/>
    <w:rsid w:val="00D81098"/>
    <w:rsid w:val="00D92666"/>
    <w:rsid w:val="00DA3A7B"/>
    <w:rsid w:val="00DB646C"/>
    <w:rsid w:val="00DC5B7D"/>
    <w:rsid w:val="00DD4084"/>
    <w:rsid w:val="00DE63BA"/>
    <w:rsid w:val="00E0122D"/>
    <w:rsid w:val="00E303E8"/>
    <w:rsid w:val="00E645C0"/>
    <w:rsid w:val="00E833F7"/>
    <w:rsid w:val="00E902B4"/>
    <w:rsid w:val="00E92FC2"/>
    <w:rsid w:val="00ED4B9D"/>
    <w:rsid w:val="00F400B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C25"/>
    <w:rPr>
      <w:color w:val="0000FF" w:themeColor="hyperlink"/>
      <w:u w:val="single"/>
    </w:rPr>
  </w:style>
  <w:style w:type="paragraph" w:styleId="BalloonText">
    <w:name w:val="Balloon Text"/>
    <w:basedOn w:val="Normal"/>
    <w:link w:val="BalloonTextChar"/>
    <w:uiPriority w:val="99"/>
    <w:semiHidden/>
    <w:unhideWhenUsed/>
    <w:rsid w:val="000B3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C25"/>
    <w:rPr>
      <w:rFonts w:ascii="Tahoma" w:eastAsiaTheme="minorEastAsia" w:hAnsi="Tahoma" w:cs="Tahoma"/>
      <w:sz w:val="16"/>
      <w:szCs w:val="16"/>
      <w:lang w:val="en-US" w:eastAsia="zh-CN"/>
    </w:rPr>
  </w:style>
  <w:style w:type="paragraph" w:styleId="NormalWeb">
    <w:name w:val="Normal (Web)"/>
    <w:basedOn w:val="Normal"/>
    <w:uiPriority w:val="99"/>
    <w:semiHidden/>
    <w:unhideWhenUsed/>
    <w:rsid w:val="00DA3A7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DA3A7B"/>
    <w:pPr>
      <w:spacing w:after="0" w:line="240" w:lineRule="auto"/>
      <w:ind w:left="720"/>
      <w:contextualSpacing/>
    </w:pPr>
    <w:rPr>
      <w:rFonts w:ascii="Times New Roman" w:eastAsia="Times New Roman" w:hAnsi="Times New Roman" w:cs="Times New Roman"/>
      <w:sz w:val="24"/>
      <w:szCs w:val="24"/>
      <w:lang w:val="tr-TR" w:eastAsia="tr-TR"/>
    </w:rPr>
  </w:style>
  <w:style w:type="paragraph" w:customStyle="1" w:styleId="Default">
    <w:name w:val="Default"/>
    <w:rsid w:val="000C3B6D"/>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144B72"/>
    <w:pPr>
      <w:spacing w:after="0" w:line="240" w:lineRule="auto"/>
    </w:pPr>
    <w:rPr>
      <w:rFonts w:ascii="Calibri" w:hAnsi="Calibri" w:cs="Times New Roman"/>
      <w:lang w:eastAsia="en-US"/>
    </w:rPr>
  </w:style>
  <w:style w:type="character" w:customStyle="1" w:styleId="PlainTextChar">
    <w:name w:val="Plain Text Char"/>
    <w:basedOn w:val="DefaultParagraphFont"/>
    <w:link w:val="PlainText"/>
    <w:uiPriority w:val="99"/>
    <w:semiHidden/>
    <w:rsid w:val="00144B72"/>
    <w:rPr>
      <w:rFonts w:ascii="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C25"/>
    <w:rPr>
      <w:color w:val="0000FF" w:themeColor="hyperlink"/>
      <w:u w:val="single"/>
    </w:rPr>
  </w:style>
  <w:style w:type="paragraph" w:styleId="BalloonText">
    <w:name w:val="Balloon Text"/>
    <w:basedOn w:val="Normal"/>
    <w:link w:val="BalloonTextChar"/>
    <w:uiPriority w:val="99"/>
    <w:semiHidden/>
    <w:unhideWhenUsed/>
    <w:rsid w:val="000B3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C25"/>
    <w:rPr>
      <w:rFonts w:ascii="Tahoma" w:eastAsiaTheme="minorEastAsia" w:hAnsi="Tahoma" w:cs="Tahoma"/>
      <w:sz w:val="16"/>
      <w:szCs w:val="16"/>
      <w:lang w:val="en-US" w:eastAsia="zh-CN"/>
    </w:rPr>
  </w:style>
  <w:style w:type="paragraph" w:styleId="NormalWeb">
    <w:name w:val="Normal (Web)"/>
    <w:basedOn w:val="Normal"/>
    <w:uiPriority w:val="99"/>
    <w:semiHidden/>
    <w:unhideWhenUsed/>
    <w:rsid w:val="00DA3A7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DA3A7B"/>
    <w:pPr>
      <w:spacing w:after="0" w:line="240" w:lineRule="auto"/>
      <w:ind w:left="720"/>
      <w:contextualSpacing/>
    </w:pPr>
    <w:rPr>
      <w:rFonts w:ascii="Times New Roman" w:eastAsia="Times New Roman" w:hAnsi="Times New Roman" w:cs="Times New Roman"/>
      <w:sz w:val="24"/>
      <w:szCs w:val="24"/>
      <w:lang w:val="tr-TR" w:eastAsia="tr-TR"/>
    </w:rPr>
  </w:style>
  <w:style w:type="paragraph" w:customStyle="1" w:styleId="Default">
    <w:name w:val="Default"/>
    <w:rsid w:val="000C3B6D"/>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144B72"/>
    <w:pPr>
      <w:spacing w:after="0" w:line="240" w:lineRule="auto"/>
    </w:pPr>
    <w:rPr>
      <w:rFonts w:ascii="Calibri" w:hAnsi="Calibri" w:cs="Times New Roman"/>
      <w:lang w:eastAsia="en-US"/>
    </w:rPr>
  </w:style>
  <w:style w:type="character" w:customStyle="1" w:styleId="PlainTextChar">
    <w:name w:val="Plain Text Char"/>
    <w:basedOn w:val="DefaultParagraphFont"/>
    <w:link w:val="PlainText"/>
    <w:uiPriority w:val="99"/>
    <w:semiHidden/>
    <w:rsid w:val="00144B72"/>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579">
      <w:bodyDiv w:val="1"/>
      <w:marLeft w:val="0"/>
      <w:marRight w:val="0"/>
      <w:marTop w:val="0"/>
      <w:marBottom w:val="0"/>
      <w:divBdr>
        <w:top w:val="none" w:sz="0" w:space="0" w:color="auto"/>
        <w:left w:val="none" w:sz="0" w:space="0" w:color="auto"/>
        <w:bottom w:val="none" w:sz="0" w:space="0" w:color="auto"/>
        <w:right w:val="none" w:sz="0" w:space="0" w:color="auto"/>
      </w:divBdr>
    </w:div>
    <w:div w:id="31810300">
      <w:bodyDiv w:val="1"/>
      <w:marLeft w:val="0"/>
      <w:marRight w:val="0"/>
      <w:marTop w:val="0"/>
      <w:marBottom w:val="0"/>
      <w:divBdr>
        <w:top w:val="none" w:sz="0" w:space="0" w:color="auto"/>
        <w:left w:val="none" w:sz="0" w:space="0" w:color="auto"/>
        <w:bottom w:val="none" w:sz="0" w:space="0" w:color="auto"/>
        <w:right w:val="none" w:sz="0" w:space="0" w:color="auto"/>
      </w:divBdr>
    </w:div>
    <w:div w:id="362560043">
      <w:bodyDiv w:val="1"/>
      <w:marLeft w:val="0"/>
      <w:marRight w:val="0"/>
      <w:marTop w:val="0"/>
      <w:marBottom w:val="0"/>
      <w:divBdr>
        <w:top w:val="none" w:sz="0" w:space="0" w:color="auto"/>
        <w:left w:val="none" w:sz="0" w:space="0" w:color="auto"/>
        <w:bottom w:val="none" w:sz="0" w:space="0" w:color="auto"/>
        <w:right w:val="none" w:sz="0" w:space="0" w:color="auto"/>
      </w:divBdr>
    </w:div>
    <w:div w:id="362903795">
      <w:bodyDiv w:val="1"/>
      <w:marLeft w:val="0"/>
      <w:marRight w:val="0"/>
      <w:marTop w:val="0"/>
      <w:marBottom w:val="0"/>
      <w:divBdr>
        <w:top w:val="none" w:sz="0" w:space="0" w:color="auto"/>
        <w:left w:val="none" w:sz="0" w:space="0" w:color="auto"/>
        <w:bottom w:val="none" w:sz="0" w:space="0" w:color="auto"/>
        <w:right w:val="none" w:sz="0" w:space="0" w:color="auto"/>
      </w:divBdr>
    </w:div>
    <w:div w:id="457914102">
      <w:bodyDiv w:val="1"/>
      <w:marLeft w:val="0"/>
      <w:marRight w:val="0"/>
      <w:marTop w:val="0"/>
      <w:marBottom w:val="0"/>
      <w:divBdr>
        <w:top w:val="none" w:sz="0" w:space="0" w:color="auto"/>
        <w:left w:val="none" w:sz="0" w:space="0" w:color="auto"/>
        <w:bottom w:val="none" w:sz="0" w:space="0" w:color="auto"/>
        <w:right w:val="none" w:sz="0" w:space="0" w:color="auto"/>
      </w:divBdr>
    </w:div>
    <w:div w:id="532768991">
      <w:bodyDiv w:val="1"/>
      <w:marLeft w:val="0"/>
      <w:marRight w:val="0"/>
      <w:marTop w:val="0"/>
      <w:marBottom w:val="0"/>
      <w:divBdr>
        <w:top w:val="none" w:sz="0" w:space="0" w:color="auto"/>
        <w:left w:val="none" w:sz="0" w:space="0" w:color="auto"/>
        <w:bottom w:val="none" w:sz="0" w:space="0" w:color="auto"/>
        <w:right w:val="none" w:sz="0" w:space="0" w:color="auto"/>
      </w:divBdr>
      <w:divsChild>
        <w:div w:id="1453398396">
          <w:marLeft w:val="1440"/>
          <w:marRight w:val="0"/>
          <w:marTop w:val="0"/>
          <w:marBottom w:val="0"/>
          <w:divBdr>
            <w:top w:val="none" w:sz="0" w:space="0" w:color="auto"/>
            <w:left w:val="none" w:sz="0" w:space="0" w:color="auto"/>
            <w:bottom w:val="none" w:sz="0" w:space="0" w:color="auto"/>
            <w:right w:val="none" w:sz="0" w:space="0" w:color="auto"/>
          </w:divBdr>
        </w:div>
        <w:div w:id="773597171">
          <w:marLeft w:val="1440"/>
          <w:marRight w:val="0"/>
          <w:marTop w:val="0"/>
          <w:marBottom w:val="0"/>
          <w:divBdr>
            <w:top w:val="none" w:sz="0" w:space="0" w:color="auto"/>
            <w:left w:val="none" w:sz="0" w:space="0" w:color="auto"/>
            <w:bottom w:val="none" w:sz="0" w:space="0" w:color="auto"/>
            <w:right w:val="none" w:sz="0" w:space="0" w:color="auto"/>
          </w:divBdr>
        </w:div>
      </w:divsChild>
    </w:div>
    <w:div w:id="692420349">
      <w:bodyDiv w:val="1"/>
      <w:marLeft w:val="0"/>
      <w:marRight w:val="0"/>
      <w:marTop w:val="0"/>
      <w:marBottom w:val="0"/>
      <w:divBdr>
        <w:top w:val="none" w:sz="0" w:space="0" w:color="auto"/>
        <w:left w:val="none" w:sz="0" w:space="0" w:color="auto"/>
        <w:bottom w:val="none" w:sz="0" w:space="0" w:color="auto"/>
        <w:right w:val="none" w:sz="0" w:space="0" w:color="auto"/>
      </w:divBdr>
    </w:div>
    <w:div w:id="838349236">
      <w:bodyDiv w:val="1"/>
      <w:marLeft w:val="0"/>
      <w:marRight w:val="0"/>
      <w:marTop w:val="0"/>
      <w:marBottom w:val="0"/>
      <w:divBdr>
        <w:top w:val="none" w:sz="0" w:space="0" w:color="auto"/>
        <w:left w:val="none" w:sz="0" w:space="0" w:color="auto"/>
        <w:bottom w:val="none" w:sz="0" w:space="0" w:color="auto"/>
        <w:right w:val="none" w:sz="0" w:space="0" w:color="auto"/>
      </w:divBdr>
    </w:div>
    <w:div w:id="1233005503">
      <w:bodyDiv w:val="1"/>
      <w:marLeft w:val="0"/>
      <w:marRight w:val="0"/>
      <w:marTop w:val="0"/>
      <w:marBottom w:val="0"/>
      <w:divBdr>
        <w:top w:val="none" w:sz="0" w:space="0" w:color="auto"/>
        <w:left w:val="none" w:sz="0" w:space="0" w:color="auto"/>
        <w:bottom w:val="none" w:sz="0" w:space="0" w:color="auto"/>
        <w:right w:val="none" w:sz="0" w:space="0" w:color="auto"/>
      </w:divBdr>
    </w:div>
    <w:div w:id="1456673404">
      <w:bodyDiv w:val="1"/>
      <w:marLeft w:val="0"/>
      <w:marRight w:val="0"/>
      <w:marTop w:val="0"/>
      <w:marBottom w:val="0"/>
      <w:divBdr>
        <w:top w:val="none" w:sz="0" w:space="0" w:color="auto"/>
        <w:left w:val="none" w:sz="0" w:space="0" w:color="auto"/>
        <w:bottom w:val="none" w:sz="0" w:space="0" w:color="auto"/>
        <w:right w:val="none" w:sz="0" w:space="0" w:color="auto"/>
      </w:divBdr>
    </w:div>
    <w:div w:id="16749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6B75D5381D640BCD382AC177B8636" ma:contentTypeVersion="1" ma:contentTypeDescription="Create a new document." ma:contentTypeScope="" ma:versionID="a49a022dead38ae0bb52efc071449662">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1D0D70-F182-4C3A-8A50-305A1C14B441}"/>
</file>

<file path=customXml/itemProps2.xml><?xml version="1.0" encoding="utf-8"?>
<ds:datastoreItem xmlns:ds="http://schemas.openxmlformats.org/officeDocument/2006/customXml" ds:itemID="{B6A33C1D-27AC-47D0-AAF1-13C0ED37AB5F}"/>
</file>

<file path=customXml/itemProps3.xml><?xml version="1.0" encoding="utf-8"?>
<ds:datastoreItem xmlns:ds="http://schemas.openxmlformats.org/officeDocument/2006/customXml" ds:itemID="{EF676081-D28A-4B20-ABAA-44CB89A3BF10}"/>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hozkose</dc:creator>
  <cp:lastModifiedBy>Licciardello, Carla</cp:lastModifiedBy>
  <cp:revision>2</cp:revision>
  <dcterms:created xsi:type="dcterms:W3CDTF">2014-02-19T17:22:00Z</dcterms:created>
  <dcterms:modified xsi:type="dcterms:W3CDTF">2014-02-19T17:22:00Z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0x010100E5A6B75D5381D640BCD382AC177B8636</vt:lpwstr>
  </property>
</Properties>
</file>