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808"/>
        <w:gridCol w:w="4203"/>
        <w:gridCol w:w="2890"/>
      </w:tblGrid>
      <w:tr w:rsidR="007B1173" w:rsidRPr="003F6714">
        <w:trPr>
          <w:cantSplit/>
          <w:jc w:val="center"/>
        </w:trPr>
        <w:tc>
          <w:tcPr>
            <w:tcW w:w="7054" w:type="dxa"/>
            <w:gridSpan w:val="2"/>
          </w:tcPr>
          <w:p w:rsidR="007B1173" w:rsidRPr="003F6714" w:rsidRDefault="001A5786" w:rsidP="003F6714">
            <w:pPr>
              <w:pStyle w:val="CEOMeetingName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F6714">
              <w:rPr>
                <w:rFonts w:asciiTheme="minorHAnsi" w:hAnsiTheme="minorHAnsi"/>
                <w:sz w:val="22"/>
                <w:szCs w:val="22"/>
                <w:lang w:val="en-US"/>
              </w:rPr>
              <w:t>Eight M</w:t>
            </w:r>
            <w:r w:rsidR="007B1173" w:rsidRPr="003F6714">
              <w:rPr>
                <w:rFonts w:asciiTheme="minorHAnsi" w:hAnsiTheme="minorHAnsi"/>
                <w:sz w:val="22"/>
                <w:szCs w:val="22"/>
                <w:lang w:val="en-US"/>
              </w:rPr>
              <w:t>eeting of the Council Working G</w:t>
            </w:r>
            <w:r w:rsidR="00A86B71" w:rsidRPr="003F671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roup on Child Online Protection </w:t>
            </w:r>
            <w:r w:rsidR="007B1173" w:rsidRPr="003F6714">
              <w:rPr>
                <w:rFonts w:asciiTheme="minorHAnsi" w:hAnsiTheme="minorHAnsi"/>
                <w:sz w:val="22"/>
                <w:szCs w:val="22"/>
                <w:lang w:val="en-US"/>
              </w:rPr>
              <w:t>(</w:t>
            </w:r>
            <w:r w:rsidR="00410FE3" w:rsidRPr="003F6714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="007B1173" w:rsidRPr="003F6714">
              <w:rPr>
                <w:rFonts w:asciiTheme="minorHAnsi" w:hAnsiTheme="minorHAnsi"/>
                <w:sz w:val="22"/>
                <w:szCs w:val="22"/>
                <w:lang w:val="en-US"/>
              </w:rPr>
              <w:t>WG-C</w:t>
            </w:r>
            <w:r w:rsidR="00E54B9A" w:rsidRPr="003F6714">
              <w:rPr>
                <w:rFonts w:asciiTheme="minorHAnsi" w:hAnsiTheme="minorHAnsi"/>
                <w:sz w:val="22"/>
                <w:szCs w:val="22"/>
                <w:lang w:val="en-US"/>
              </w:rPr>
              <w:t>O</w:t>
            </w:r>
            <w:r w:rsidR="007B1173" w:rsidRPr="003F6714">
              <w:rPr>
                <w:rFonts w:asciiTheme="minorHAnsi" w:hAnsiTheme="minorHAnsi"/>
                <w:sz w:val="22"/>
                <w:szCs w:val="22"/>
                <w:lang w:val="en-US"/>
              </w:rPr>
              <w:t>P)</w:t>
            </w:r>
          </w:p>
        </w:tc>
        <w:tc>
          <w:tcPr>
            <w:tcW w:w="3369" w:type="dxa"/>
          </w:tcPr>
          <w:p w:rsidR="007B1173" w:rsidRPr="003F6714" w:rsidRDefault="00293A26" w:rsidP="003F6714">
            <w:pPr>
              <w:pStyle w:val="CEOLog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F6714">
              <w:rPr>
                <w:rFonts w:asciiTheme="minorHAnsi" w:hAnsiTheme="minorHAnsi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14E2A439" wp14:editId="55C2E8F6">
                  <wp:extent cx="1765300" cy="739775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173" w:rsidRPr="003F6714">
        <w:trPr>
          <w:cantSplit/>
          <w:jc w:val="center"/>
        </w:trPr>
        <w:tc>
          <w:tcPr>
            <w:tcW w:w="7054" w:type="dxa"/>
            <w:gridSpan w:val="2"/>
            <w:tcBorders>
              <w:bottom w:val="single" w:sz="12" w:space="0" w:color="auto"/>
            </w:tcBorders>
          </w:tcPr>
          <w:p w:rsidR="007B1173" w:rsidRPr="003F6714" w:rsidRDefault="007B1173" w:rsidP="003F6714">
            <w:pPr>
              <w:pStyle w:val="CEOMeetingDates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0" w:name="Meeting"/>
            <w:bookmarkStart w:id="1" w:name="PlaceDate"/>
            <w:bookmarkEnd w:id="0"/>
            <w:bookmarkEnd w:id="1"/>
            <w:r w:rsidRPr="003F671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Geneva, </w:t>
            </w:r>
            <w:r w:rsidR="001A5786" w:rsidRPr="003F6714">
              <w:rPr>
                <w:rFonts w:asciiTheme="minorHAnsi" w:hAnsiTheme="minorHAnsi"/>
                <w:sz w:val="22"/>
                <w:szCs w:val="22"/>
                <w:lang w:val="en-US"/>
              </w:rPr>
              <w:t>21</w:t>
            </w:r>
            <w:r w:rsidR="00C75BDC" w:rsidRPr="003F671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1A5786" w:rsidRPr="003F6714">
              <w:rPr>
                <w:rFonts w:asciiTheme="minorHAnsi" w:hAnsiTheme="minorHAnsi"/>
                <w:sz w:val="22"/>
                <w:szCs w:val="22"/>
                <w:lang w:val="en-US"/>
              </w:rPr>
              <w:t>February</w:t>
            </w:r>
            <w:r w:rsidR="00CB5F91" w:rsidRPr="003F671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201</w:t>
            </w:r>
            <w:r w:rsidR="001A5786" w:rsidRPr="003F6714"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3369" w:type="dxa"/>
            <w:tcBorders>
              <w:bottom w:val="single" w:sz="12" w:space="0" w:color="auto"/>
            </w:tcBorders>
          </w:tcPr>
          <w:p w:rsidR="007B1173" w:rsidRPr="003F6714" w:rsidRDefault="007B1173" w:rsidP="003F6714">
            <w:pPr>
              <w:pStyle w:val="CEONormal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7B1173" w:rsidRPr="003F6714">
        <w:trPr>
          <w:cantSplit/>
          <w:trHeight w:val="23"/>
          <w:jc w:val="center"/>
        </w:trPr>
        <w:tc>
          <w:tcPr>
            <w:tcW w:w="7054" w:type="dxa"/>
            <w:gridSpan w:val="2"/>
            <w:vMerge w:val="restart"/>
          </w:tcPr>
          <w:p w:rsidR="007B1173" w:rsidRPr="003F6714" w:rsidRDefault="007B1173" w:rsidP="003F6714">
            <w:pPr>
              <w:pStyle w:val="CEONormal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3369" w:type="dxa"/>
          </w:tcPr>
          <w:p w:rsidR="007B1173" w:rsidRPr="003F6714" w:rsidRDefault="007B1173" w:rsidP="003F6714">
            <w:pPr>
              <w:pStyle w:val="CEODocNo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7B1173" w:rsidRPr="003F6714">
        <w:trPr>
          <w:cantSplit/>
          <w:trHeight w:val="23"/>
          <w:jc w:val="center"/>
        </w:trPr>
        <w:tc>
          <w:tcPr>
            <w:tcW w:w="7054" w:type="dxa"/>
            <w:gridSpan w:val="2"/>
            <w:vMerge/>
          </w:tcPr>
          <w:p w:rsidR="007B1173" w:rsidRPr="003F6714" w:rsidRDefault="007B1173" w:rsidP="003F6714">
            <w:pPr>
              <w:tabs>
                <w:tab w:val="left" w:pos="851"/>
              </w:tabs>
              <w:spacing w:line="240" w:lineRule="atLeast"/>
              <w:jc w:val="both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3369" w:type="dxa"/>
          </w:tcPr>
          <w:p w:rsidR="007B1173" w:rsidRPr="003F6714" w:rsidRDefault="007B1173" w:rsidP="00585D4B">
            <w:pPr>
              <w:pStyle w:val="CEODocDates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bookmarkStart w:id="2" w:name="CreationDate"/>
            <w:bookmarkEnd w:id="2"/>
            <w:r w:rsidRPr="003F6714">
              <w:rPr>
                <w:rFonts w:asciiTheme="minorHAnsi" w:hAnsiTheme="minorHAnsi"/>
                <w:sz w:val="22"/>
                <w:szCs w:val="22"/>
                <w:lang w:val="it-IT"/>
              </w:rPr>
              <w:t>Document</w:t>
            </w:r>
            <w:bookmarkStart w:id="3" w:name="DocRef1"/>
            <w:bookmarkEnd w:id="3"/>
            <w:r w:rsidRPr="003F6714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: </w:t>
            </w:r>
            <w:r w:rsidR="00C7164E" w:rsidRPr="003F6714">
              <w:rPr>
                <w:rFonts w:asciiTheme="minorHAnsi" w:hAnsiTheme="minorHAnsi" w:cs="Times New Roman"/>
                <w:sz w:val="22"/>
                <w:szCs w:val="22"/>
              </w:rPr>
              <w:t>WG-CP/</w:t>
            </w:r>
            <w:r w:rsidR="001A5786" w:rsidRPr="003F6714">
              <w:rPr>
                <w:rFonts w:asciiTheme="minorHAnsi" w:hAnsiTheme="minorHAnsi" w:cs="Times New Roman"/>
                <w:sz w:val="22"/>
                <w:szCs w:val="22"/>
              </w:rPr>
              <w:t>8</w:t>
            </w:r>
            <w:r w:rsidR="00C7164E" w:rsidRPr="003F6714">
              <w:rPr>
                <w:rFonts w:asciiTheme="minorHAnsi" w:hAnsiTheme="minorHAnsi" w:cs="Times New Roman"/>
                <w:sz w:val="22"/>
                <w:szCs w:val="22"/>
              </w:rPr>
              <w:t>/</w:t>
            </w:r>
            <w:r w:rsidR="00585D4B">
              <w:rPr>
                <w:rFonts w:asciiTheme="minorHAnsi" w:hAnsiTheme="minorHAnsi" w:cs="Times New Roman"/>
                <w:sz w:val="22"/>
                <w:szCs w:val="22"/>
              </w:rPr>
              <w:t>8</w:t>
            </w:r>
            <w:bookmarkStart w:id="4" w:name="_GoBack"/>
            <w:bookmarkEnd w:id="4"/>
          </w:p>
        </w:tc>
      </w:tr>
      <w:tr w:rsidR="007B1173" w:rsidRPr="003F6714">
        <w:trPr>
          <w:cantSplit/>
          <w:trHeight w:val="333"/>
          <w:jc w:val="center"/>
        </w:trPr>
        <w:tc>
          <w:tcPr>
            <w:tcW w:w="7054" w:type="dxa"/>
            <w:gridSpan w:val="2"/>
            <w:vMerge/>
          </w:tcPr>
          <w:p w:rsidR="007B1173" w:rsidRPr="003F6714" w:rsidRDefault="007B1173" w:rsidP="003F6714">
            <w:pPr>
              <w:tabs>
                <w:tab w:val="left" w:pos="851"/>
              </w:tabs>
              <w:spacing w:line="240" w:lineRule="atLeast"/>
              <w:jc w:val="both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3369" w:type="dxa"/>
          </w:tcPr>
          <w:p w:rsidR="007B1173" w:rsidRPr="003F6714" w:rsidRDefault="007B1173" w:rsidP="003F6714">
            <w:pPr>
              <w:pStyle w:val="CEOOriginalLanguage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F671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Original: </w:t>
            </w:r>
            <w:bookmarkStart w:id="5" w:name="Original"/>
            <w:bookmarkEnd w:id="5"/>
            <w:r w:rsidRPr="003F6714">
              <w:rPr>
                <w:rFonts w:asciiTheme="minorHAnsi" w:hAnsiTheme="minorHAnsi"/>
                <w:sz w:val="22"/>
                <w:szCs w:val="22"/>
                <w:lang w:val="en-US"/>
              </w:rPr>
              <w:t>English only</w:t>
            </w:r>
          </w:p>
        </w:tc>
      </w:tr>
      <w:tr w:rsidR="007B1173" w:rsidRPr="003F6714">
        <w:trPr>
          <w:cantSplit/>
          <w:trHeight w:val="533"/>
          <w:jc w:val="center"/>
        </w:trPr>
        <w:tc>
          <w:tcPr>
            <w:tcW w:w="7054" w:type="dxa"/>
            <w:gridSpan w:val="2"/>
            <w:vAlign w:val="center"/>
          </w:tcPr>
          <w:p w:rsidR="007B1173" w:rsidRPr="003F6714" w:rsidRDefault="007B1173" w:rsidP="003F6714">
            <w:pPr>
              <w:pStyle w:val="CEONormal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3369" w:type="dxa"/>
            <w:vAlign w:val="center"/>
          </w:tcPr>
          <w:p w:rsidR="007B1173" w:rsidRPr="003F6714" w:rsidRDefault="007B1173" w:rsidP="003F6714">
            <w:pPr>
              <w:pStyle w:val="CEOForAction"/>
              <w:ind w:left="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6" w:name="ActionInfo"/>
            <w:bookmarkEnd w:id="6"/>
            <w:r w:rsidRPr="003F6714">
              <w:rPr>
                <w:rFonts w:asciiTheme="minorHAnsi" w:hAnsiTheme="minorHAnsi"/>
                <w:sz w:val="22"/>
                <w:szCs w:val="22"/>
                <w:lang w:val="en-US"/>
              </w:rPr>
              <w:t>For information</w:t>
            </w:r>
          </w:p>
        </w:tc>
      </w:tr>
      <w:tr w:rsidR="007B1173" w:rsidRPr="003F6714">
        <w:trPr>
          <w:cantSplit/>
          <w:trHeight w:val="23"/>
          <w:jc w:val="center"/>
        </w:trPr>
        <w:tc>
          <w:tcPr>
            <w:tcW w:w="2093" w:type="dxa"/>
            <w:vAlign w:val="center"/>
          </w:tcPr>
          <w:p w:rsidR="007B1173" w:rsidRPr="003F6714" w:rsidRDefault="007B1173" w:rsidP="003F6714">
            <w:pPr>
              <w:pStyle w:val="CEOSourceTitle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bookmarkStart w:id="7" w:name="QShort"/>
            <w:bookmarkEnd w:id="7"/>
            <w:r w:rsidRPr="003F6714">
              <w:rPr>
                <w:rFonts w:asciiTheme="minorHAnsi" w:hAnsiTheme="minorHAnsi"/>
                <w:sz w:val="22"/>
                <w:szCs w:val="22"/>
                <w:lang w:val="en-US"/>
              </w:rPr>
              <w:t>SOURCE</w:t>
            </w:r>
          </w:p>
        </w:tc>
        <w:tc>
          <w:tcPr>
            <w:tcW w:w="8330" w:type="dxa"/>
            <w:gridSpan w:val="2"/>
            <w:vAlign w:val="center"/>
          </w:tcPr>
          <w:p w:rsidR="007B1173" w:rsidRPr="003F6714" w:rsidRDefault="007B1173" w:rsidP="003F6714">
            <w:pPr>
              <w:autoSpaceDE w:val="0"/>
              <w:autoSpaceDN w:val="0"/>
              <w:jc w:val="both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bookmarkStart w:id="8" w:name="Source"/>
            <w:bookmarkEnd w:id="8"/>
            <w:r w:rsidRPr="003F6714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 xml:space="preserve">ITU </w:t>
            </w:r>
            <w:r w:rsidR="00C8067B" w:rsidRPr="003F6714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Secretariat</w:t>
            </w:r>
            <w:r w:rsidRPr="003F6714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7B1173" w:rsidRPr="003F6714">
        <w:trPr>
          <w:cantSplit/>
          <w:trHeight w:val="537"/>
          <w:jc w:val="center"/>
        </w:trPr>
        <w:tc>
          <w:tcPr>
            <w:tcW w:w="2093" w:type="dxa"/>
            <w:vAlign w:val="center"/>
          </w:tcPr>
          <w:p w:rsidR="007B1173" w:rsidRPr="003F6714" w:rsidRDefault="007B1173" w:rsidP="003F6714">
            <w:pPr>
              <w:pStyle w:val="CEOSourceTitle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F6714">
              <w:rPr>
                <w:rFonts w:asciiTheme="minorHAnsi" w:hAnsiTheme="minorHAnsi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8330" w:type="dxa"/>
            <w:gridSpan w:val="2"/>
            <w:vAlign w:val="center"/>
          </w:tcPr>
          <w:p w:rsidR="007B1173" w:rsidRPr="003F6714" w:rsidRDefault="00CB5F91" w:rsidP="003F6714">
            <w:pPr>
              <w:autoSpaceDE w:val="0"/>
              <w:autoSpaceDN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bookmarkStart w:id="9" w:name="Title"/>
            <w:bookmarkEnd w:id="9"/>
            <w:r w:rsidRPr="003F6714">
              <w:rPr>
                <w:rFonts w:asciiTheme="minorHAnsi" w:hAnsiTheme="minorHAnsi"/>
                <w:b/>
                <w:bCs/>
                <w:sz w:val="22"/>
                <w:szCs w:val="22"/>
              </w:rPr>
              <w:t>Update on the ITU Child Online Protection (COP) Initiative</w:t>
            </w:r>
          </w:p>
        </w:tc>
      </w:tr>
    </w:tbl>
    <w:p w:rsidR="00143811" w:rsidRPr="003F6714" w:rsidRDefault="00143811" w:rsidP="003F6714">
      <w:pPr>
        <w:pStyle w:val="ListParagraph"/>
        <w:tabs>
          <w:tab w:val="left" w:pos="426"/>
        </w:tabs>
        <w:ind w:left="0"/>
        <w:jc w:val="both"/>
        <w:rPr>
          <w:rFonts w:asciiTheme="minorHAnsi" w:hAnsiTheme="minorHAnsi" w:cstheme="majorBidi"/>
          <w:sz w:val="22"/>
          <w:szCs w:val="22"/>
        </w:rPr>
      </w:pPr>
    </w:p>
    <w:p w:rsidR="00C8067B" w:rsidRPr="003F6714" w:rsidRDefault="00894201" w:rsidP="006010B9">
      <w:pPr>
        <w:pStyle w:val="ListParagraph"/>
        <w:numPr>
          <w:ilvl w:val="0"/>
          <w:numId w:val="33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3F6714">
        <w:rPr>
          <w:rFonts w:asciiTheme="minorHAnsi" w:hAnsiTheme="minorHAnsi"/>
          <w:bCs/>
          <w:sz w:val="22"/>
          <w:szCs w:val="22"/>
        </w:rPr>
        <w:t xml:space="preserve">In line with Res. 179 (Guadalajara, 2010), ITU has entered into a second phase of concrete activities under the COP Global Initiative, launched by the ITU Secretary-General in November 2010 together with a new COP patron, H.E. </w:t>
      </w:r>
      <w:proofErr w:type="spellStart"/>
      <w:r w:rsidR="007511D3" w:rsidRPr="003F6714">
        <w:rPr>
          <w:rFonts w:asciiTheme="minorHAnsi" w:hAnsiTheme="minorHAnsi"/>
          <w:bCs/>
          <w:sz w:val="22"/>
          <w:szCs w:val="22"/>
        </w:rPr>
        <w:t>Ms</w:t>
      </w:r>
      <w:proofErr w:type="spellEnd"/>
      <w:r w:rsidR="007511D3" w:rsidRPr="003F6714">
        <w:rPr>
          <w:rFonts w:asciiTheme="minorHAnsi" w:hAnsiTheme="minorHAnsi"/>
          <w:bCs/>
          <w:sz w:val="22"/>
          <w:szCs w:val="22"/>
        </w:rPr>
        <w:t xml:space="preserve"> </w:t>
      </w:r>
      <w:r w:rsidRPr="003F6714">
        <w:rPr>
          <w:rFonts w:asciiTheme="minorHAnsi" w:hAnsiTheme="minorHAnsi"/>
          <w:bCs/>
          <w:sz w:val="22"/>
          <w:szCs w:val="22"/>
        </w:rPr>
        <w:t>Laura Chinchilla, President of Costa Rica. Through this Initiative, high-level deliverables</w:t>
      </w:r>
      <w:r w:rsidR="006010B9">
        <w:rPr>
          <w:rFonts w:asciiTheme="minorHAnsi" w:hAnsiTheme="minorHAnsi"/>
          <w:bCs/>
          <w:sz w:val="22"/>
          <w:szCs w:val="22"/>
        </w:rPr>
        <w:t xml:space="preserve"> are designed, </w:t>
      </w:r>
      <w:r w:rsidRPr="003F6714">
        <w:rPr>
          <w:rFonts w:asciiTheme="minorHAnsi" w:hAnsiTheme="minorHAnsi"/>
          <w:bCs/>
          <w:sz w:val="22"/>
          <w:szCs w:val="22"/>
        </w:rPr>
        <w:t>based on the five GCA/COP strategic pillars</w:t>
      </w:r>
      <w:r w:rsidR="006010B9">
        <w:rPr>
          <w:rFonts w:asciiTheme="minorHAnsi" w:hAnsiTheme="minorHAnsi"/>
          <w:bCs/>
          <w:sz w:val="22"/>
          <w:szCs w:val="22"/>
        </w:rPr>
        <w:t>,</w:t>
      </w:r>
      <w:r w:rsidRPr="003F6714">
        <w:rPr>
          <w:rFonts w:asciiTheme="minorHAnsi" w:hAnsiTheme="minorHAnsi"/>
          <w:bCs/>
          <w:sz w:val="22"/>
          <w:szCs w:val="22"/>
        </w:rPr>
        <w:t xml:space="preserve"> to be achieved by ITU in collaboration with COP </w:t>
      </w:r>
      <w:r w:rsidR="00463B78" w:rsidRPr="003F6714">
        <w:rPr>
          <w:rFonts w:asciiTheme="minorHAnsi" w:hAnsiTheme="minorHAnsi"/>
          <w:bCs/>
          <w:sz w:val="22"/>
          <w:szCs w:val="22"/>
        </w:rPr>
        <w:t>partners</w:t>
      </w:r>
      <w:r w:rsidRPr="003F6714">
        <w:rPr>
          <w:rFonts w:asciiTheme="minorHAnsi" w:hAnsiTheme="minorHAnsi"/>
          <w:bCs/>
          <w:sz w:val="22"/>
          <w:szCs w:val="22"/>
        </w:rPr>
        <w:t>.</w:t>
      </w:r>
    </w:p>
    <w:p w:rsidR="00704AB9" w:rsidRPr="00704AB9" w:rsidRDefault="002A2778" w:rsidP="006010B9">
      <w:pPr>
        <w:pStyle w:val="ListParagraph"/>
        <w:numPr>
          <w:ilvl w:val="0"/>
          <w:numId w:val="33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3F6714">
        <w:rPr>
          <w:rFonts w:asciiTheme="minorHAnsi" w:hAnsiTheme="minorHAnsi"/>
          <w:bCs/>
          <w:sz w:val="22"/>
          <w:szCs w:val="22"/>
        </w:rPr>
        <w:t xml:space="preserve">ITU has been raising awareness on COP issues through the organization of </w:t>
      </w:r>
      <w:r w:rsidR="00E41D0A" w:rsidRPr="003F6714">
        <w:rPr>
          <w:rFonts w:asciiTheme="minorHAnsi" w:hAnsiTheme="minorHAnsi"/>
          <w:bCs/>
          <w:sz w:val="22"/>
          <w:szCs w:val="22"/>
        </w:rPr>
        <w:t xml:space="preserve">high-level </w:t>
      </w:r>
      <w:r w:rsidRPr="003F6714">
        <w:rPr>
          <w:rFonts w:asciiTheme="minorHAnsi" w:hAnsiTheme="minorHAnsi"/>
          <w:bCs/>
          <w:sz w:val="22"/>
          <w:szCs w:val="22"/>
        </w:rPr>
        <w:t>strategic dialogues</w:t>
      </w:r>
      <w:r w:rsidR="00E41D0A" w:rsidRPr="003F6714">
        <w:rPr>
          <w:rFonts w:asciiTheme="minorHAnsi" w:hAnsiTheme="minorHAnsi"/>
          <w:bCs/>
          <w:sz w:val="22"/>
          <w:szCs w:val="22"/>
        </w:rPr>
        <w:t>,</w:t>
      </w:r>
      <w:r w:rsidRPr="003F6714">
        <w:rPr>
          <w:rFonts w:asciiTheme="minorHAnsi" w:hAnsiTheme="minorHAnsi"/>
          <w:bCs/>
          <w:sz w:val="22"/>
          <w:szCs w:val="22"/>
        </w:rPr>
        <w:t xml:space="preserve"> regional forums, and workshops at different international </w:t>
      </w:r>
      <w:r w:rsidR="006010B9">
        <w:rPr>
          <w:rFonts w:asciiTheme="minorHAnsi" w:hAnsiTheme="minorHAnsi"/>
          <w:bCs/>
          <w:sz w:val="22"/>
          <w:szCs w:val="22"/>
        </w:rPr>
        <w:t>fora</w:t>
      </w:r>
      <w:r w:rsidRPr="003F6714">
        <w:rPr>
          <w:rFonts w:asciiTheme="minorHAnsi" w:hAnsiTheme="minorHAnsi"/>
          <w:bCs/>
          <w:sz w:val="22"/>
          <w:szCs w:val="22"/>
        </w:rPr>
        <w:t xml:space="preserve">. </w:t>
      </w:r>
    </w:p>
    <w:p w:rsidR="00315561" w:rsidRPr="00704AB9" w:rsidRDefault="006010B9" w:rsidP="00585D4B">
      <w:pPr>
        <w:pStyle w:val="ListParagraph"/>
        <w:numPr>
          <w:ilvl w:val="0"/>
          <w:numId w:val="33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6010B9">
        <w:rPr>
          <w:rFonts w:asciiTheme="minorHAnsi" w:hAnsiTheme="minorHAnsi"/>
          <w:bCs/>
          <w:sz w:val="22"/>
          <w:szCs w:val="22"/>
        </w:rPr>
        <w:t>In August 2013, ITU established a partnership with the African Child Online Protection Education and Awareness Centre (ACOPEA) to run a pilot exercise to train 100 safety ambassadors from government, law enforcement and educators from 25 schools across Addis Ababa</w:t>
      </w:r>
      <w:r>
        <w:rPr>
          <w:rFonts w:asciiTheme="minorHAnsi" w:hAnsiTheme="minorHAnsi"/>
          <w:bCs/>
          <w:sz w:val="22"/>
          <w:szCs w:val="22"/>
        </w:rPr>
        <w:t>, Ethiopia</w:t>
      </w:r>
      <w:r w:rsidRPr="006010B9">
        <w:rPr>
          <w:rFonts w:asciiTheme="minorHAnsi" w:hAnsiTheme="minorHAnsi"/>
          <w:bCs/>
          <w:sz w:val="22"/>
          <w:szCs w:val="22"/>
        </w:rPr>
        <w:t xml:space="preserve">. Spot messages promoting online safety for children and young people were developed under the banner ‘’Click Safe, Click Clever’’. </w:t>
      </w:r>
      <w:r w:rsidR="008053F6">
        <w:rPr>
          <w:rFonts w:asciiTheme="minorHAnsi" w:hAnsiTheme="minorHAnsi"/>
          <w:bCs/>
          <w:sz w:val="22"/>
          <w:szCs w:val="22"/>
        </w:rPr>
        <w:t xml:space="preserve">It is estimated that at the </w:t>
      </w:r>
      <w:r w:rsidR="008053F6" w:rsidRPr="006010B9">
        <w:rPr>
          <w:rFonts w:asciiTheme="minorHAnsi" w:hAnsiTheme="minorHAnsi"/>
          <w:bCs/>
          <w:sz w:val="22"/>
          <w:szCs w:val="22"/>
        </w:rPr>
        <w:t xml:space="preserve">end of the pilot </w:t>
      </w:r>
      <w:r w:rsidR="008053F6">
        <w:rPr>
          <w:rFonts w:asciiTheme="minorHAnsi" w:hAnsiTheme="minorHAnsi"/>
          <w:bCs/>
          <w:sz w:val="22"/>
          <w:szCs w:val="22"/>
        </w:rPr>
        <w:t xml:space="preserve">exercise </w:t>
      </w:r>
      <w:r w:rsidR="008053F6" w:rsidRPr="006010B9">
        <w:rPr>
          <w:rFonts w:asciiTheme="minorHAnsi" w:hAnsiTheme="minorHAnsi"/>
          <w:bCs/>
          <w:sz w:val="22"/>
          <w:szCs w:val="22"/>
        </w:rPr>
        <w:t xml:space="preserve">in January </w:t>
      </w:r>
      <w:r w:rsidR="008053F6">
        <w:rPr>
          <w:rFonts w:asciiTheme="minorHAnsi" w:hAnsiTheme="minorHAnsi"/>
          <w:bCs/>
          <w:sz w:val="22"/>
          <w:szCs w:val="22"/>
        </w:rPr>
        <w:t xml:space="preserve">2014 </w:t>
      </w:r>
      <w:r w:rsidRPr="006010B9">
        <w:rPr>
          <w:rFonts w:asciiTheme="minorHAnsi" w:hAnsiTheme="minorHAnsi"/>
          <w:bCs/>
          <w:sz w:val="22"/>
          <w:szCs w:val="22"/>
        </w:rPr>
        <w:t xml:space="preserve">15,000 </w:t>
      </w:r>
      <w:r w:rsidR="00585D4B" w:rsidRPr="006010B9">
        <w:rPr>
          <w:rFonts w:asciiTheme="minorHAnsi" w:hAnsiTheme="minorHAnsi"/>
          <w:bCs/>
          <w:sz w:val="22"/>
          <w:szCs w:val="22"/>
        </w:rPr>
        <w:t xml:space="preserve">children </w:t>
      </w:r>
      <w:r w:rsidR="00585D4B">
        <w:rPr>
          <w:rFonts w:asciiTheme="minorHAnsi" w:hAnsiTheme="minorHAnsi"/>
          <w:bCs/>
          <w:sz w:val="22"/>
          <w:szCs w:val="22"/>
        </w:rPr>
        <w:t>would</w:t>
      </w:r>
      <w:r w:rsidR="008053F6">
        <w:rPr>
          <w:rFonts w:asciiTheme="minorHAnsi" w:hAnsiTheme="minorHAnsi"/>
          <w:bCs/>
          <w:sz w:val="22"/>
          <w:szCs w:val="22"/>
        </w:rPr>
        <w:t xml:space="preserve"> </w:t>
      </w:r>
      <w:r w:rsidRPr="006010B9">
        <w:rPr>
          <w:rFonts w:asciiTheme="minorHAnsi" w:hAnsiTheme="minorHAnsi"/>
          <w:bCs/>
          <w:sz w:val="22"/>
          <w:szCs w:val="22"/>
        </w:rPr>
        <w:t>have seen the safety messages</w:t>
      </w:r>
      <w:r w:rsidR="008053F6">
        <w:rPr>
          <w:rFonts w:asciiTheme="minorHAnsi" w:hAnsiTheme="minorHAnsi"/>
          <w:bCs/>
          <w:sz w:val="22"/>
          <w:szCs w:val="22"/>
        </w:rPr>
        <w:t>.</w:t>
      </w:r>
      <w:r w:rsidRPr="006010B9">
        <w:rPr>
          <w:rFonts w:asciiTheme="minorHAnsi" w:hAnsiTheme="minorHAnsi"/>
          <w:bCs/>
          <w:sz w:val="22"/>
          <w:szCs w:val="22"/>
        </w:rPr>
        <w:t xml:space="preserve"> </w:t>
      </w:r>
      <w:r w:rsidR="00315561" w:rsidRPr="00704AB9">
        <w:rPr>
          <w:rFonts w:asciiTheme="minorHAnsi" w:hAnsiTheme="minorHAnsi" w:cs="Arial"/>
          <w:sz w:val="22"/>
          <w:szCs w:val="22"/>
        </w:rPr>
        <w:t xml:space="preserve">Following several discussions with different stakeholders and the interest from several African administrations to </w:t>
      </w:r>
      <w:r w:rsidR="008053F6" w:rsidRPr="00704AB9">
        <w:rPr>
          <w:rFonts w:asciiTheme="minorHAnsi" w:hAnsiTheme="minorHAnsi" w:cs="Arial"/>
          <w:sz w:val="22"/>
          <w:szCs w:val="22"/>
        </w:rPr>
        <w:t xml:space="preserve">enhance </w:t>
      </w:r>
      <w:r w:rsidR="008053F6">
        <w:rPr>
          <w:rFonts w:asciiTheme="minorHAnsi" w:hAnsiTheme="minorHAnsi" w:cs="Arial"/>
          <w:sz w:val="22"/>
          <w:szCs w:val="22"/>
        </w:rPr>
        <w:t xml:space="preserve">and </w:t>
      </w:r>
      <w:r w:rsidR="00315561" w:rsidRPr="00704AB9">
        <w:rPr>
          <w:rFonts w:asciiTheme="minorHAnsi" w:hAnsiTheme="minorHAnsi" w:cs="Arial"/>
          <w:sz w:val="22"/>
          <w:szCs w:val="22"/>
        </w:rPr>
        <w:t xml:space="preserve">invest </w:t>
      </w:r>
      <w:r>
        <w:rPr>
          <w:rFonts w:asciiTheme="minorHAnsi" w:hAnsiTheme="minorHAnsi" w:cs="Arial"/>
          <w:sz w:val="22"/>
          <w:szCs w:val="22"/>
        </w:rPr>
        <w:t xml:space="preserve">in their </w:t>
      </w:r>
      <w:r w:rsidR="00315561" w:rsidRPr="00704AB9">
        <w:rPr>
          <w:rFonts w:asciiTheme="minorHAnsi" w:hAnsiTheme="minorHAnsi" w:cs="Arial"/>
          <w:sz w:val="22"/>
          <w:szCs w:val="22"/>
        </w:rPr>
        <w:t>educational and training activities, ITU</w:t>
      </w:r>
      <w:r>
        <w:rPr>
          <w:rFonts w:asciiTheme="minorHAnsi" w:hAnsiTheme="minorHAnsi" w:cs="Arial"/>
          <w:sz w:val="22"/>
          <w:szCs w:val="22"/>
        </w:rPr>
        <w:t>,</w:t>
      </w:r>
      <w:r w:rsidR="00315561" w:rsidRPr="00704AB9">
        <w:rPr>
          <w:rFonts w:asciiTheme="minorHAnsi" w:hAnsiTheme="minorHAnsi" w:cs="Arial"/>
          <w:sz w:val="22"/>
          <w:szCs w:val="22"/>
        </w:rPr>
        <w:t xml:space="preserve"> Facebook and ACOPEA are now planning to start an African E</w:t>
      </w:r>
      <w:r>
        <w:rPr>
          <w:rFonts w:asciiTheme="minorHAnsi" w:hAnsiTheme="minorHAnsi" w:cs="Arial"/>
          <w:sz w:val="22"/>
          <w:szCs w:val="22"/>
        </w:rPr>
        <w:t>-</w:t>
      </w:r>
      <w:r w:rsidR="00315561" w:rsidRPr="00704AB9">
        <w:rPr>
          <w:rFonts w:asciiTheme="minorHAnsi" w:hAnsiTheme="minorHAnsi" w:cs="Arial"/>
          <w:sz w:val="22"/>
          <w:szCs w:val="22"/>
        </w:rPr>
        <w:t>Safety Project.</w:t>
      </w:r>
    </w:p>
    <w:p w:rsidR="00704AB9" w:rsidRDefault="00DA1E72" w:rsidP="00704AB9">
      <w:pPr>
        <w:pStyle w:val="ListParagraph"/>
        <w:numPr>
          <w:ilvl w:val="0"/>
          <w:numId w:val="33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Furthermore, in October 2013, </w:t>
      </w:r>
      <w:r w:rsidRPr="003F6714">
        <w:rPr>
          <w:rFonts w:asciiTheme="minorHAnsi" w:hAnsiTheme="minorHAnsi"/>
          <w:bCs/>
          <w:sz w:val="22"/>
          <w:szCs w:val="22"/>
        </w:rPr>
        <w:t>ITU-IMPACT</w:t>
      </w:r>
      <w:r w:rsidR="006010B9">
        <w:rPr>
          <w:rFonts w:asciiTheme="minorHAnsi" w:hAnsiTheme="minorHAnsi"/>
          <w:bCs/>
          <w:sz w:val="22"/>
          <w:szCs w:val="22"/>
        </w:rPr>
        <w:t>,</w:t>
      </w:r>
      <w:r w:rsidRPr="003F6714">
        <w:rPr>
          <w:rFonts w:asciiTheme="minorHAnsi" w:hAnsiTheme="minorHAnsi"/>
          <w:bCs/>
          <w:sz w:val="22"/>
          <w:szCs w:val="22"/>
        </w:rPr>
        <w:t xml:space="preserve"> together with Oman</w:t>
      </w:r>
      <w:r w:rsidR="006010B9">
        <w:rPr>
          <w:rFonts w:asciiTheme="minorHAnsi" w:hAnsiTheme="minorHAnsi"/>
          <w:bCs/>
          <w:sz w:val="22"/>
          <w:szCs w:val="22"/>
        </w:rPr>
        <w:t>,</w:t>
      </w:r>
      <w:r w:rsidRPr="003F6714">
        <w:rPr>
          <w:rFonts w:asciiTheme="minorHAnsi" w:hAnsiTheme="minorHAnsi"/>
          <w:bCs/>
          <w:sz w:val="22"/>
          <w:szCs w:val="22"/>
        </w:rPr>
        <w:t xml:space="preserve"> organized a Child Online Protection Strat</w:t>
      </w:r>
      <w:r>
        <w:rPr>
          <w:rFonts w:asciiTheme="minorHAnsi" w:hAnsiTheme="minorHAnsi"/>
          <w:bCs/>
          <w:sz w:val="22"/>
          <w:szCs w:val="22"/>
        </w:rPr>
        <w:t>egy Framework workshop for Oman</w:t>
      </w:r>
      <w:r w:rsidRPr="003F6714">
        <w:rPr>
          <w:rFonts w:asciiTheme="minorHAnsi" w:hAnsiTheme="minorHAnsi"/>
          <w:bCs/>
          <w:sz w:val="22"/>
          <w:szCs w:val="22"/>
        </w:rPr>
        <w:t xml:space="preserve">. The main objective of the workshop was </w:t>
      </w:r>
      <w:r w:rsidR="008053F6">
        <w:rPr>
          <w:rFonts w:asciiTheme="minorHAnsi" w:hAnsiTheme="minorHAnsi"/>
          <w:bCs/>
          <w:sz w:val="22"/>
          <w:szCs w:val="22"/>
        </w:rPr>
        <w:t xml:space="preserve">to </w:t>
      </w:r>
      <w:r w:rsidRPr="003F6714">
        <w:rPr>
          <w:rFonts w:asciiTheme="minorHAnsi" w:hAnsiTheme="minorHAnsi"/>
          <w:bCs/>
          <w:sz w:val="22"/>
          <w:szCs w:val="22"/>
        </w:rPr>
        <w:t xml:space="preserve">assist national stakeholders in planning and deploying an effective and practical approach to COP that can be implemented in the country. </w:t>
      </w:r>
    </w:p>
    <w:p w:rsidR="00704AB9" w:rsidRPr="006322C0" w:rsidRDefault="00DA1E72" w:rsidP="003D7C59">
      <w:pPr>
        <w:pStyle w:val="ListParagraph"/>
        <w:numPr>
          <w:ilvl w:val="0"/>
          <w:numId w:val="33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6322C0">
        <w:rPr>
          <w:rFonts w:asciiTheme="minorHAnsi" w:hAnsiTheme="minorHAnsi" w:cs="Arial"/>
          <w:sz w:val="22"/>
          <w:szCs w:val="22"/>
        </w:rPr>
        <w:t xml:space="preserve">Moreover, </w:t>
      </w:r>
      <w:r w:rsidR="00057CB5" w:rsidRPr="006322C0">
        <w:rPr>
          <w:rFonts w:asciiTheme="minorHAnsi" w:hAnsiTheme="minorHAnsi" w:cs="Arial"/>
          <w:sz w:val="22"/>
          <w:szCs w:val="22"/>
        </w:rPr>
        <w:t>during the Internet Governance Forum (IGF) which took place in Indonesia in October 2013</w:t>
      </w:r>
      <w:r w:rsidR="00057CB5">
        <w:rPr>
          <w:rFonts w:asciiTheme="minorHAnsi" w:hAnsiTheme="minorHAnsi" w:cs="Arial"/>
          <w:sz w:val="22"/>
          <w:szCs w:val="22"/>
        </w:rPr>
        <w:t xml:space="preserve"> </w:t>
      </w:r>
      <w:r w:rsidR="00057CB5" w:rsidRPr="006322C0">
        <w:rPr>
          <w:rFonts w:asciiTheme="minorHAnsi" w:hAnsiTheme="minorHAnsi" w:cs="Arial"/>
          <w:sz w:val="22"/>
          <w:szCs w:val="22"/>
        </w:rPr>
        <w:t>a</w:t>
      </w:r>
      <w:r w:rsidR="00057CB5">
        <w:rPr>
          <w:rFonts w:asciiTheme="minorHAnsi" w:hAnsiTheme="minorHAnsi" w:cs="Arial"/>
          <w:sz w:val="22"/>
          <w:szCs w:val="22"/>
        </w:rPr>
        <w:t xml:space="preserve">s well as </w:t>
      </w:r>
      <w:r w:rsidR="00057CB5" w:rsidRPr="006322C0">
        <w:rPr>
          <w:rFonts w:asciiTheme="minorHAnsi" w:hAnsiTheme="minorHAnsi" w:cs="Arial"/>
          <w:sz w:val="22"/>
          <w:szCs w:val="22"/>
        </w:rPr>
        <w:t>several interactions with the different COP Partners</w:t>
      </w:r>
      <w:r w:rsidR="00585D4B" w:rsidRPr="006322C0">
        <w:rPr>
          <w:rFonts w:asciiTheme="minorHAnsi" w:hAnsiTheme="minorHAnsi" w:cs="Arial"/>
          <w:sz w:val="22"/>
          <w:szCs w:val="22"/>
        </w:rPr>
        <w:t xml:space="preserve">, </w:t>
      </w:r>
      <w:r w:rsidR="00585D4B">
        <w:rPr>
          <w:rFonts w:asciiTheme="minorHAnsi" w:hAnsiTheme="minorHAnsi" w:cs="Arial"/>
          <w:sz w:val="22"/>
          <w:szCs w:val="22"/>
        </w:rPr>
        <w:t>it</w:t>
      </w:r>
      <w:r w:rsidR="00057CB5">
        <w:rPr>
          <w:rFonts w:asciiTheme="minorHAnsi" w:hAnsiTheme="minorHAnsi" w:cs="Arial"/>
          <w:sz w:val="22"/>
          <w:szCs w:val="22"/>
        </w:rPr>
        <w:t xml:space="preserve"> was </w:t>
      </w:r>
      <w:r w:rsidRPr="006322C0">
        <w:rPr>
          <w:rFonts w:asciiTheme="minorHAnsi" w:hAnsiTheme="minorHAnsi" w:cs="Arial"/>
          <w:sz w:val="22"/>
          <w:szCs w:val="22"/>
        </w:rPr>
        <w:t xml:space="preserve"> </w:t>
      </w:r>
      <w:r w:rsidR="00057CB5">
        <w:rPr>
          <w:rFonts w:asciiTheme="minorHAnsi" w:hAnsiTheme="minorHAnsi" w:cs="Arial"/>
          <w:sz w:val="22"/>
          <w:szCs w:val="22"/>
        </w:rPr>
        <w:t xml:space="preserve"> </w:t>
      </w:r>
      <w:r w:rsidR="00057CB5" w:rsidRPr="006322C0">
        <w:rPr>
          <w:rFonts w:asciiTheme="minorHAnsi" w:hAnsiTheme="minorHAnsi" w:cs="Arial"/>
          <w:sz w:val="22"/>
          <w:szCs w:val="22"/>
        </w:rPr>
        <w:t>recommend</w:t>
      </w:r>
      <w:r w:rsidR="00057CB5">
        <w:rPr>
          <w:rFonts w:asciiTheme="minorHAnsi" w:hAnsiTheme="minorHAnsi" w:cs="Arial"/>
          <w:sz w:val="22"/>
          <w:szCs w:val="22"/>
        </w:rPr>
        <w:t>ed</w:t>
      </w:r>
      <w:r w:rsidR="00057CB5" w:rsidRPr="006322C0">
        <w:rPr>
          <w:rFonts w:asciiTheme="minorHAnsi" w:hAnsiTheme="minorHAnsi" w:cs="Arial"/>
          <w:sz w:val="22"/>
          <w:szCs w:val="22"/>
        </w:rPr>
        <w:t xml:space="preserve"> </w:t>
      </w:r>
      <w:r w:rsidR="00057CB5">
        <w:rPr>
          <w:rFonts w:asciiTheme="minorHAnsi" w:hAnsiTheme="minorHAnsi" w:cs="Arial"/>
          <w:sz w:val="22"/>
          <w:szCs w:val="22"/>
        </w:rPr>
        <w:t xml:space="preserve">y </w:t>
      </w:r>
      <w:r w:rsidR="00585D4B">
        <w:rPr>
          <w:rFonts w:asciiTheme="minorHAnsi" w:hAnsiTheme="minorHAnsi" w:cs="Arial"/>
          <w:sz w:val="22"/>
          <w:szCs w:val="22"/>
        </w:rPr>
        <w:t xml:space="preserve">that </w:t>
      </w:r>
      <w:r w:rsidR="00585D4B" w:rsidRPr="006322C0">
        <w:rPr>
          <w:rFonts w:asciiTheme="minorHAnsi" w:hAnsiTheme="minorHAnsi" w:cs="Arial"/>
          <w:sz w:val="22"/>
          <w:szCs w:val="22"/>
        </w:rPr>
        <w:t>the</w:t>
      </w:r>
      <w:r w:rsidRPr="006322C0">
        <w:rPr>
          <w:rFonts w:asciiTheme="minorHAnsi" w:hAnsiTheme="minorHAnsi" w:cs="Arial"/>
          <w:sz w:val="22"/>
          <w:szCs w:val="22"/>
        </w:rPr>
        <w:t xml:space="preserve"> COP Guidelines on Industry</w:t>
      </w:r>
      <w:r w:rsidR="00057CB5">
        <w:rPr>
          <w:rFonts w:asciiTheme="minorHAnsi" w:hAnsiTheme="minorHAnsi" w:cs="Arial"/>
          <w:sz w:val="22"/>
          <w:szCs w:val="22"/>
        </w:rPr>
        <w:t xml:space="preserve"> be</w:t>
      </w:r>
      <w:r w:rsidRPr="006322C0">
        <w:rPr>
          <w:rFonts w:asciiTheme="minorHAnsi" w:hAnsiTheme="minorHAnsi" w:cs="Arial"/>
          <w:sz w:val="22"/>
          <w:szCs w:val="22"/>
        </w:rPr>
        <w:t xml:space="preserve"> </w:t>
      </w:r>
      <w:r w:rsidR="00057CB5" w:rsidRPr="006322C0">
        <w:rPr>
          <w:rFonts w:asciiTheme="minorHAnsi" w:hAnsiTheme="minorHAnsi" w:cs="Arial"/>
          <w:sz w:val="22"/>
          <w:szCs w:val="22"/>
        </w:rPr>
        <w:t>update</w:t>
      </w:r>
      <w:r w:rsidR="00057CB5">
        <w:rPr>
          <w:rFonts w:asciiTheme="minorHAnsi" w:hAnsiTheme="minorHAnsi" w:cs="Arial"/>
          <w:sz w:val="22"/>
          <w:szCs w:val="22"/>
        </w:rPr>
        <w:t>d.</w:t>
      </w:r>
      <w:r w:rsidR="00057CB5" w:rsidRPr="006322C0" w:rsidDel="00057CB5">
        <w:rPr>
          <w:rFonts w:asciiTheme="minorHAnsi" w:hAnsiTheme="minorHAnsi" w:cs="Arial"/>
          <w:sz w:val="22"/>
          <w:szCs w:val="22"/>
        </w:rPr>
        <w:t xml:space="preserve"> </w:t>
      </w:r>
      <w:r w:rsidR="00057CB5">
        <w:rPr>
          <w:rFonts w:asciiTheme="minorHAnsi" w:hAnsiTheme="minorHAnsi" w:cs="Arial"/>
          <w:sz w:val="22"/>
          <w:szCs w:val="22"/>
        </w:rPr>
        <w:t xml:space="preserve"> In this regard, the </w:t>
      </w:r>
      <w:r w:rsidRPr="006322C0">
        <w:rPr>
          <w:rFonts w:asciiTheme="minorHAnsi" w:hAnsiTheme="minorHAnsi" w:cs="Arial"/>
          <w:sz w:val="22"/>
          <w:szCs w:val="22"/>
        </w:rPr>
        <w:t>ITU and UNICEF organized an open forum to present the draft version of the Guidelines and launch</w:t>
      </w:r>
      <w:r w:rsidR="003D7C59">
        <w:rPr>
          <w:rFonts w:asciiTheme="minorHAnsi" w:hAnsiTheme="minorHAnsi" w:cs="Arial"/>
          <w:sz w:val="22"/>
          <w:szCs w:val="22"/>
        </w:rPr>
        <w:t>ed</w:t>
      </w:r>
      <w:r w:rsidRPr="006322C0">
        <w:rPr>
          <w:rFonts w:asciiTheme="minorHAnsi" w:hAnsiTheme="minorHAnsi" w:cs="Arial"/>
          <w:sz w:val="22"/>
          <w:szCs w:val="22"/>
        </w:rPr>
        <w:t xml:space="preserve"> an open consultatio</w:t>
      </w:r>
      <w:r w:rsidR="006322C0" w:rsidRPr="006322C0">
        <w:rPr>
          <w:rFonts w:asciiTheme="minorHAnsi" w:hAnsiTheme="minorHAnsi" w:cs="Arial"/>
          <w:sz w:val="22"/>
          <w:szCs w:val="22"/>
        </w:rPr>
        <w:t xml:space="preserve">n on the text. </w:t>
      </w:r>
      <w:r w:rsidRPr="006322C0">
        <w:rPr>
          <w:rFonts w:asciiTheme="minorHAnsi" w:hAnsiTheme="minorHAnsi" w:cs="Arial"/>
          <w:sz w:val="22"/>
          <w:szCs w:val="22"/>
        </w:rPr>
        <w:t xml:space="preserve">The open consultation </w:t>
      </w:r>
      <w:r w:rsidR="00A85C62" w:rsidRPr="006322C0">
        <w:rPr>
          <w:rFonts w:asciiTheme="minorHAnsi" w:hAnsiTheme="minorHAnsi" w:cs="Arial"/>
          <w:sz w:val="22"/>
          <w:szCs w:val="22"/>
        </w:rPr>
        <w:t xml:space="preserve">clearly highlighted the consensus at the international level on the purpose of the Guidelines on Industry and </w:t>
      </w:r>
      <w:r w:rsidR="006322C0">
        <w:rPr>
          <w:rFonts w:asciiTheme="minorHAnsi" w:hAnsiTheme="minorHAnsi" w:cs="Arial"/>
          <w:sz w:val="22"/>
          <w:szCs w:val="22"/>
        </w:rPr>
        <w:t xml:space="preserve">received comments from </w:t>
      </w:r>
      <w:r w:rsidR="00A85C62" w:rsidRPr="006322C0">
        <w:rPr>
          <w:rFonts w:asciiTheme="minorHAnsi" w:hAnsiTheme="minorHAnsi" w:cs="Arial"/>
          <w:sz w:val="22"/>
          <w:szCs w:val="22"/>
        </w:rPr>
        <w:t xml:space="preserve">different stakeholders of the ecosystem working on issues </w:t>
      </w:r>
      <w:r w:rsidR="00A85C62" w:rsidRPr="006322C0">
        <w:rPr>
          <w:rFonts w:asciiTheme="minorHAnsi" w:hAnsiTheme="minorHAnsi" w:cs="Arial"/>
          <w:sz w:val="22"/>
          <w:szCs w:val="22"/>
        </w:rPr>
        <w:lastRenderedPageBreak/>
        <w:t xml:space="preserve">related to child online safety. </w:t>
      </w:r>
      <w:r w:rsidR="006322C0">
        <w:rPr>
          <w:rFonts w:asciiTheme="minorHAnsi" w:hAnsiTheme="minorHAnsi" w:cs="Arial"/>
          <w:sz w:val="22"/>
          <w:szCs w:val="22"/>
        </w:rPr>
        <w:t xml:space="preserve">It </w:t>
      </w:r>
      <w:r w:rsidR="006322C0" w:rsidRPr="006322C0">
        <w:rPr>
          <w:rFonts w:asciiTheme="minorHAnsi" w:hAnsiTheme="minorHAnsi" w:cs="Arial"/>
          <w:sz w:val="22"/>
          <w:szCs w:val="22"/>
        </w:rPr>
        <w:t xml:space="preserve">is expected that the final version of the guidelines will be </w:t>
      </w:r>
      <w:r w:rsidR="00585D4B" w:rsidRPr="006322C0">
        <w:rPr>
          <w:rFonts w:asciiTheme="minorHAnsi" w:hAnsiTheme="minorHAnsi" w:cs="Arial"/>
          <w:sz w:val="22"/>
          <w:szCs w:val="22"/>
        </w:rPr>
        <w:t xml:space="preserve">ready </w:t>
      </w:r>
      <w:r w:rsidR="00585D4B">
        <w:rPr>
          <w:rFonts w:asciiTheme="minorHAnsi" w:hAnsiTheme="minorHAnsi" w:cs="Arial"/>
          <w:sz w:val="22"/>
          <w:szCs w:val="22"/>
        </w:rPr>
        <w:t>by</w:t>
      </w:r>
      <w:r w:rsidR="00057CB5" w:rsidRPr="006322C0">
        <w:rPr>
          <w:rFonts w:asciiTheme="minorHAnsi" w:hAnsiTheme="minorHAnsi" w:cs="Arial"/>
          <w:sz w:val="22"/>
          <w:szCs w:val="22"/>
        </w:rPr>
        <w:t xml:space="preserve"> </w:t>
      </w:r>
      <w:r w:rsidR="006322C0" w:rsidRPr="006322C0">
        <w:rPr>
          <w:rFonts w:asciiTheme="minorHAnsi" w:hAnsiTheme="minorHAnsi" w:cs="Arial"/>
          <w:sz w:val="22"/>
          <w:szCs w:val="22"/>
        </w:rPr>
        <w:t xml:space="preserve">mid-2014.  </w:t>
      </w:r>
      <w:r w:rsidR="00A85C62" w:rsidRPr="006322C0">
        <w:rPr>
          <w:rFonts w:asciiTheme="minorHAnsi" w:hAnsiTheme="minorHAnsi" w:cs="Arial"/>
          <w:sz w:val="22"/>
          <w:szCs w:val="22"/>
        </w:rPr>
        <w:t xml:space="preserve"> </w:t>
      </w:r>
    </w:p>
    <w:p w:rsidR="00704AB9" w:rsidRPr="00704AB9" w:rsidRDefault="00A85C62" w:rsidP="003D7C59">
      <w:pPr>
        <w:pStyle w:val="ListParagraph"/>
        <w:numPr>
          <w:ilvl w:val="0"/>
          <w:numId w:val="33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704AB9">
        <w:rPr>
          <w:rFonts w:asciiTheme="minorHAnsi" w:hAnsiTheme="minorHAnsi"/>
          <w:bCs/>
          <w:sz w:val="22"/>
          <w:szCs w:val="22"/>
        </w:rPr>
        <w:t xml:space="preserve">During Telecom World 2013, </w:t>
      </w:r>
      <w:r w:rsidR="006322C0">
        <w:rPr>
          <w:rFonts w:asciiTheme="minorHAnsi" w:hAnsiTheme="minorHAnsi"/>
          <w:bCs/>
          <w:sz w:val="22"/>
          <w:szCs w:val="22"/>
        </w:rPr>
        <w:t xml:space="preserve">ITU organized a </w:t>
      </w:r>
      <w:r w:rsidR="006322C0" w:rsidRPr="006322C0">
        <w:rPr>
          <w:rFonts w:asciiTheme="minorHAnsi" w:hAnsiTheme="minorHAnsi"/>
          <w:bCs/>
          <w:sz w:val="22"/>
          <w:szCs w:val="22"/>
        </w:rPr>
        <w:t xml:space="preserve">session on </w:t>
      </w:r>
      <w:r w:rsidR="006322C0">
        <w:rPr>
          <w:rFonts w:asciiTheme="minorHAnsi" w:hAnsiTheme="minorHAnsi"/>
          <w:bCs/>
          <w:sz w:val="22"/>
          <w:szCs w:val="22"/>
        </w:rPr>
        <w:t>“</w:t>
      </w:r>
      <w:r w:rsidR="006322C0" w:rsidRPr="006322C0">
        <w:rPr>
          <w:rFonts w:asciiTheme="minorHAnsi" w:hAnsiTheme="minorHAnsi"/>
          <w:bCs/>
          <w:sz w:val="22"/>
          <w:szCs w:val="22"/>
        </w:rPr>
        <w:t>Child Online Protection: VISION BYND 2015</w:t>
      </w:r>
      <w:r w:rsidR="006322C0">
        <w:rPr>
          <w:rFonts w:asciiTheme="minorHAnsi" w:hAnsiTheme="minorHAnsi"/>
          <w:bCs/>
          <w:sz w:val="22"/>
          <w:szCs w:val="22"/>
        </w:rPr>
        <w:t>”</w:t>
      </w:r>
      <w:r w:rsidR="006322C0" w:rsidRPr="006322C0">
        <w:rPr>
          <w:rFonts w:asciiTheme="minorHAnsi" w:hAnsiTheme="minorHAnsi"/>
          <w:bCs/>
          <w:sz w:val="22"/>
          <w:szCs w:val="22"/>
        </w:rPr>
        <w:t xml:space="preserve"> </w:t>
      </w:r>
      <w:r w:rsidR="00057CB5">
        <w:rPr>
          <w:rFonts w:asciiTheme="minorHAnsi" w:hAnsiTheme="minorHAnsi"/>
          <w:bCs/>
          <w:sz w:val="22"/>
          <w:szCs w:val="22"/>
        </w:rPr>
        <w:t xml:space="preserve">which </w:t>
      </w:r>
      <w:r w:rsidR="006322C0" w:rsidRPr="006322C0">
        <w:rPr>
          <w:rFonts w:asciiTheme="minorHAnsi" w:hAnsiTheme="minorHAnsi"/>
          <w:bCs/>
          <w:sz w:val="22"/>
          <w:szCs w:val="22"/>
        </w:rPr>
        <w:t xml:space="preserve">focused on issues related to child online safety as a follow up to the Global Youth Summit, BYND 2015 held in September 2013 in Costa Rica. </w:t>
      </w:r>
      <w:r w:rsidR="00057CB5">
        <w:rPr>
          <w:rFonts w:asciiTheme="minorHAnsi" w:hAnsiTheme="minorHAnsi"/>
          <w:bCs/>
          <w:sz w:val="22"/>
          <w:szCs w:val="22"/>
        </w:rPr>
        <w:t xml:space="preserve"> On </w:t>
      </w:r>
      <w:r w:rsidR="003D7C59">
        <w:rPr>
          <w:rFonts w:asciiTheme="minorHAnsi" w:hAnsiTheme="minorHAnsi"/>
          <w:bCs/>
          <w:sz w:val="22"/>
          <w:szCs w:val="22"/>
        </w:rPr>
        <w:t xml:space="preserve">that </w:t>
      </w:r>
      <w:r w:rsidR="006322C0">
        <w:rPr>
          <w:rFonts w:asciiTheme="minorHAnsi" w:hAnsiTheme="minorHAnsi"/>
          <w:bCs/>
          <w:sz w:val="22"/>
          <w:szCs w:val="22"/>
        </w:rPr>
        <w:t>occasion, the</w:t>
      </w:r>
      <w:r w:rsidR="006322C0" w:rsidRPr="006322C0">
        <w:rPr>
          <w:rFonts w:asciiTheme="minorHAnsi" w:hAnsiTheme="minorHAnsi"/>
          <w:bCs/>
          <w:sz w:val="22"/>
          <w:szCs w:val="22"/>
        </w:rPr>
        <w:t xml:space="preserve"> First Lady of Nigeria, Dame Patience Jonathan, ITU’s Child Online Protection Champion, issued a call for action to stakeholders to improve educational resources and materials and to facilitate the discussion with digital content creators; to advocate the rights of freedom of speech, association and privacy online; and to establish policies within an effective framework that would protect the use of private data and intellectual property, and deter online criminal </w:t>
      </w:r>
      <w:r w:rsidR="00057CB5" w:rsidRPr="006322C0">
        <w:rPr>
          <w:rFonts w:asciiTheme="minorHAnsi" w:hAnsiTheme="minorHAnsi"/>
          <w:bCs/>
          <w:sz w:val="22"/>
          <w:szCs w:val="22"/>
        </w:rPr>
        <w:t>activit</w:t>
      </w:r>
      <w:r w:rsidR="00057CB5">
        <w:rPr>
          <w:rFonts w:asciiTheme="minorHAnsi" w:hAnsiTheme="minorHAnsi"/>
          <w:bCs/>
          <w:sz w:val="22"/>
          <w:szCs w:val="22"/>
        </w:rPr>
        <w:t>ies</w:t>
      </w:r>
      <w:r w:rsidR="006322C0">
        <w:rPr>
          <w:rFonts w:asciiTheme="minorHAnsi" w:hAnsiTheme="minorHAnsi"/>
          <w:bCs/>
          <w:sz w:val="22"/>
          <w:szCs w:val="22"/>
        </w:rPr>
        <w:t>.</w:t>
      </w:r>
      <w:r w:rsidRPr="00704AB9">
        <w:rPr>
          <w:rFonts w:asciiTheme="minorHAnsi" w:hAnsiTheme="minorHAnsi"/>
          <w:bCs/>
          <w:sz w:val="22"/>
          <w:szCs w:val="22"/>
        </w:rPr>
        <w:t xml:space="preserve"> </w:t>
      </w:r>
    </w:p>
    <w:p w:rsidR="00033C89" w:rsidRPr="00704AB9" w:rsidRDefault="003D570D" w:rsidP="006322C0">
      <w:pPr>
        <w:pStyle w:val="ListParagraph"/>
        <w:numPr>
          <w:ilvl w:val="0"/>
          <w:numId w:val="33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704AB9">
        <w:rPr>
          <w:rFonts w:asciiTheme="minorHAnsi" w:hAnsiTheme="minorHAnsi"/>
          <w:bCs/>
          <w:sz w:val="22"/>
          <w:szCs w:val="22"/>
        </w:rPr>
        <w:t xml:space="preserve">The </w:t>
      </w:r>
      <w:r w:rsidR="005635C0" w:rsidRPr="00704AB9">
        <w:rPr>
          <w:rFonts w:asciiTheme="minorHAnsi" w:hAnsiTheme="minorHAnsi"/>
          <w:bCs/>
          <w:sz w:val="22"/>
          <w:szCs w:val="22"/>
        </w:rPr>
        <w:t>4</w:t>
      </w:r>
      <w:r w:rsidR="005635C0" w:rsidRPr="00704AB9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="00704AB9">
        <w:rPr>
          <w:rFonts w:asciiTheme="minorHAnsi" w:hAnsiTheme="minorHAnsi"/>
          <w:bCs/>
          <w:sz w:val="22"/>
          <w:szCs w:val="22"/>
        </w:rPr>
        <w:t xml:space="preserve"> and 5</w:t>
      </w:r>
      <w:r w:rsidR="00704AB9" w:rsidRPr="00704AB9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="00704AB9">
        <w:rPr>
          <w:rFonts w:asciiTheme="minorHAnsi" w:hAnsiTheme="minorHAnsi"/>
          <w:bCs/>
          <w:sz w:val="22"/>
          <w:szCs w:val="22"/>
        </w:rPr>
        <w:t xml:space="preserve"> </w:t>
      </w:r>
      <w:r w:rsidRPr="00704AB9">
        <w:rPr>
          <w:rFonts w:asciiTheme="minorHAnsi" w:hAnsiTheme="minorHAnsi"/>
          <w:bCs/>
          <w:sz w:val="22"/>
          <w:szCs w:val="22"/>
        </w:rPr>
        <w:t>meeting</w:t>
      </w:r>
      <w:r w:rsidR="00704AB9">
        <w:rPr>
          <w:rFonts w:asciiTheme="minorHAnsi" w:hAnsiTheme="minorHAnsi"/>
          <w:bCs/>
          <w:sz w:val="22"/>
          <w:szCs w:val="22"/>
        </w:rPr>
        <w:t>s</w:t>
      </w:r>
      <w:r w:rsidRPr="00704AB9">
        <w:rPr>
          <w:rFonts w:asciiTheme="minorHAnsi" w:hAnsiTheme="minorHAnsi"/>
          <w:bCs/>
          <w:sz w:val="22"/>
          <w:szCs w:val="22"/>
        </w:rPr>
        <w:t xml:space="preserve"> </w:t>
      </w:r>
      <w:r w:rsidR="006322C0">
        <w:rPr>
          <w:rFonts w:asciiTheme="minorHAnsi" w:hAnsiTheme="minorHAnsi"/>
          <w:bCs/>
          <w:sz w:val="22"/>
          <w:szCs w:val="22"/>
        </w:rPr>
        <w:t xml:space="preserve">of the Joint Coordination Activity on Child Online Protection (JCA-COP) </w:t>
      </w:r>
      <w:r w:rsidRPr="00704AB9">
        <w:rPr>
          <w:rFonts w:asciiTheme="minorHAnsi" w:hAnsiTheme="minorHAnsi"/>
          <w:bCs/>
          <w:sz w:val="22"/>
          <w:szCs w:val="22"/>
        </w:rPr>
        <w:t>w</w:t>
      </w:r>
      <w:r w:rsidR="00704AB9">
        <w:rPr>
          <w:rFonts w:asciiTheme="minorHAnsi" w:hAnsiTheme="minorHAnsi"/>
          <w:bCs/>
          <w:sz w:val="22"/>
          <w:szCs w:val="22"/>
        </w:rPr>
        <w:t>ere</w:t>
      </w:r>
      <w:r w:rsidRPr="00704AB9">
        <w:rPr>
          <w:rFonts w:asciiTheme="minorHAnsi" w:hAnsiTheme="minorHAnsi"/>
          <w:bCs/>
          <w:sz w:val="22"/>
          <w:szCs w:val="22"/>
        </w:rPr>
        <w:t xml:space="preserve"> held </w:t>
      </w:r>
      <w:r w:rsidR="00704AB9">
        <w:rPr>
          <w:rFonts w:asciiTheme="minorHAnsi" w:hAnsiTheme="minorHAnsi"/>
          <w:bCs/>
          <w:sz w:val="22"/>
          <w:szCs w:val="22"/>
        </w:rPr>
        <w:t xml:space="preserve">respectively </w:t>
      </w:r>
      <w:r w:rsidR="005635C0" w:rsidRPr="00704AB9">
        <w:rPr>
          <w:rFonts w:asciiTheme="minorHAnsi" w:hAnsiTheme="minorHAnsi"/>
          <w:bCs/>
          <w:sz w:val="22"/>
          <w:szCs w:val="22"/>
        </w:rPr>
        <w:t>on</w:t>
      </w:r>
      <w:r w:rsidR="00704AB9">
        <w:rPr>
          <w:rFonts w:asciiTheme="minorHAnsi" w:hAnsiTheme="minorHAnsi"/>
          <w:bCs/>
          <w:sz w:val="22"/>
          <w:szCs w:val="22"/>
        </w:rPr>
        <w:t xml:space="preserve"> 3 December 2013 and</w:t>
      </w:r>
      <w:r w:rsidR="005635C0" w:rsidRPr="00704AB9">
        <w:rPr>
          <w:rFonts w:asciiTheme="minorHAnsi" w:hAnsiTheme="minorHAnsi"/>
          <w:bCs/>
          <w:sz w:val="22"/>
          <w:szCs w:val="22"/>
        </w:rPr>
        <w:t xml:space="preserve"> 15 January 2014. </w:t>
      </w:r>
      <w:r w:rsidR="00704AB9">
        <w:rPr>
          <w:rFonts w:asciiTheme="minorHAnsi" w:hAnsiTheme="minorHAnsi"/>
          <w:bCs/>
          <w:sz w:val="22"/>
          <w:szCs w:val="22"/>
        </w:rPr>
        <w:t>During the latter, participants</w:t>
      </w:r>
      <w:r w:rsidR="005635C0" w:rsidRPr="00704AB9">
        <w:rPr>
          <w:rFonts w:asciiTheme="minorHAnsi" w:hAnsiTheme="minorHAnsi"/>
          <w:bCs/>
          <w:sz w:val="22"/>
          <w:szCs w:val="22"/>
        </w:rPr>
        <w:t xml:space="preserve"> agreed to continue JCA-COP after January 2014 with </w:t>
      </w:r>
      <w:r w:rsidR="006010B9">
        <w:rPr>
          <w:rFonts w:asciiTheme="minorHAnsi" w:hAnsiTheme="minorHAnsi"/>
          <w:bCs/>
          <w:sz w:val="22"/>
          <w:szCs w:val="22"/>
        </w:rPr>
        <w:t xml:space="preserve">an </w:t>
      </w:r>
      <w:r w:rsidR="005635C0" w:rsidRPr="00704AB9">
        <w:rPr>
          <w:rFonts w:asciiTheme="minorHAnsi" w:hAnsiTheme="minorHAnsi"/>
          <w:bCs/>
          <w:sz w:val="22"/>
          <w:szCs w:val="22"/>
        </w:rPr>
        <w:t>extended lifetime until September 2015 with revised terms of reference as contained</w:t>
      </w:r>
      <w:r w:rsidR="003D7C59">
        <w:rPr>
          <w:rFonts w:asciiTheme="minorHAnsi" w:hAnsiTheme="minorHAnsi"/>
          <w:bCs/>
          <w:sz w:val="22"/>
          <w:szCs w:val="22"/>
        </w:rPr>
        <w:t xml:space="preserve"> in</w:t>
      </w:r>
      <w:r w:rsidR="005635C0" w:rsidRPr="00704AB9">
        <w:rPr>
          <w:rFonts w:asciiTheme="minorHAnsi" w:hAnsiTheme="minorHAnsi"/>
          <w:bCs/>
          <w:sz w:val="22"/>
          <w:szCs w:val="22"/>
        </w:rPr>
        <w:t xml:space="preserve"> </w:t>
      </w:r>
      <w:hyperlink r:id="rId14" w:history="1">
        <w:r w:rsidR="005635C0" w:rsidRPr="00585D4B">
          <w:rPr>
            <w:rStyle w:val="Hyperlink"/>
            <w:rFonts w:asciiTheme="minorHAnsi" w:hAnsiTheme="minorHAnsi"/>
            <w:bCs/>
            <w:sz w:val="22"/>
            <w:szCs w:val="22"/>
          </w:rPr>
          <w:t>JCA-COP DOC047</w:t>
        </w:r>
      </w:hyperlink>
      <w:r w:rsidR="005635C0" w:rsidRPr="00704AB9">
        <w:rPr>
          <w:rFonts w:asciiTheme="minorHAnsi" w:hAnsiTheme="minorHAnsi"/>
          <w:bCs/>
          <w:sz w:val="22"/>
          <w:szCs w:val="22"/>
        </w:rPr>
        <w:t xml:space="preserve">. Ms. Ashley </w:t>
      </w:r>
      <w:proofErr w:type="spellStart"/>
      <w:r w:rsidR="005635C0" w:rsidRPr="00704AB9">
        <w:rPr>
          <w:rFonts w:asciiTheme="minorHAnsi" w:hAnsiTheme="minorHAnsi"/>
          <w:bCs/>
          <w:sz w:val="22"/>
          <w:szCs w:val="22"/>
        </w:rPr>
        <w:t>Heineman</w:t>
      </w:r>
      <w:proofErr w:type="spellEnd"/>
      <w:r w:rsidR="005635C0" w:rsidRPr="00704AB9">
        <w:rPr>
          <w:rFonts w:asciiTheme="minorHAnsi" w:hAnsiTheme="minorHAnsi"/>
          <w:bCs/>
          <w:sz w:val="22"/>
          <w:szCs w:val="22"/>
        </w:rPr>
        <w:t xml:space="preserve"> (United States) and Mr. Philip Ruston (United Kingdom) will continue to co-chair future JCA-COP meetings. ITU-T SG17 as the parent </w:t>
      </w:r>
      <w:r w:rsidR="006010B9">
        <w:rPr>
          <w:rFonts w:asciiTheme="minorHAnsi" w:hAnsiTheme="minorHAnsi"/>
          <w:bCs/>
          <w:sz w:val="22"/>
          <w:szCs w:val="22"/>
        </w:rPr>
        <w:t xml:space="preserve">body </w:t>
      </w:r>
      <w:r w:rsidR="005635C0" w:rsidRPr="00704AB9">
        <w:rPr>
          <w:rFonts w:asciiTheme="minorHAnsi" w:hAnsiTheme="minorHAnsi"/>
          <w:bCs/>
          <w:sz w:val="22"/>
          <w:szCs w:val="22"/>
        </w:rPr>
        <w:t>of JCA-COP will submit an outgoing liaison statement to TSAG to ask for continuation of the JCA-COP.</w:t>
      </w:r>
    </w:p>
    <w:p w:rsidR="00780A53" w:rsidRPr="003F6714" w:rsidRDefault="006010B9" w:rsidP="00057CB5">
      <w:pPr>
        <w:pStyle w:val="ListParagraph"/>
        <w:numPr>
          <w:ilvl w:val="0"/>
          <w:numId w:val="33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Under</w:t>
      </w:r>
      <w:r w:rsidR="00B6621D" w:rsidRPr="003F6714">
        <w:rPr>
          <w:rFonts w:asciiTheme="minorHAnsi" w:hAnsiTheme="minorHAnsi"/>
          <w:bCs/>
          <w:sz w:val="22"/>
          <w:szCs w:val="22"/>
        </w:rPr>
        <w:t xml:space="preserve"> the umbrella of the ITU Global Cybersecurity Agenda, </w:t>
      </w:r>
      <w:r w:rsidR="00533D48" w:rsidRPr="003F6714">
        <w:rPr>
          <w:rFonts w:asciiTheme="minorHAnsi" w:hAnsiTheme="minorHAnsi"/>
          <w:bCs/>
          <w:sz w:val="22"/>
          <w:szCs w:val="22"/>
        </w:rPr>
        <w:t xml:space="preserve">ITU </w:t>
      </w:r>
      <w:r w:rsidR="00BF5216" w:rsidRPr="003F6714">
        <w:rPr>
          <w:rFonts w:asciiTheme="minorHAnsi" w:hAnsiTheme="minorHAnsi"/>
          <w:bCs/>
          <w:sz w:val="22"/>
          <w:szCs w:val="22"/>
        </w:rPr>
        <w:t xml:space="preserve">signed a </w:t>
      </w:r>
      <w:proofErr w:type="spellStart"/>
      <w:r w:rsidR="00533D48" w:rsidRPr="003F6714">
        <w:rPr>
          <w:rFonts w:asciiTheme="minorHAnsi" w:hAnsiTheme="minorHAnsi"/>
          <w:bCs/>
          <w:sz w:val="22"/>
          <w:szCs w:val="22"/>
        </w:rPr>
        <w:t>MoU</w:t>
      </w:r>
      <w:proofErr w:type="spellEnd"/>
      <w:r w:rsidR="00533D48" w:rsidRPr="003F6714">
        <w:rPr>
          <w:rFonts w:asciiTheme="minorHAnsi" w:hAnsiTheme="minorHAnsi"/>
          <w:bCs/>
          <w:sz w:val="22"/>
          <w:szCs w:val="22"/>
        </w:rPr>
        <w:t xml:space="preserve"> with </w:t>
      </w:r>
      <w:r w:rsidR="00233FA9" w:rsidRPr="003F6714">
        <w:rPr>
          <w:rFonts w:asciiTheme="minorHAnsi" w:hAnsiTheme="minorHAnsi"/>
          <w:bCs/>
          <w:sz w:val="22"/>
          <w:szCs w:val="22"/>
        </w:rPr>
        <w:t xml:space="preserve">Trend Micro with the objective </w:t>
      </w:r>
      <w:r w:rsidR="00E41D0A" w:rsidRPr="003F6714">
        <w:rPr>
          <w:rFonts w:asciiTheme="minorHAnsi" w:hAnsiTheme="minorHAnsi"/>
          <w:bCs/>
          <w:sz w:val="22"/>
          <w:szCs w:val="22"/>
        </w:rPr>
        <w:t xml:space="preserve">of </w:t>
      </w:r>
      <w:r w:rsidR="00233FA9" w:rsidRPr="003F6714">
        <w:rPr>
          <w:rFonts w:asciiTheme="minorHAnsi" w:hAnsiTheme="minorHAnsi"/>
          <w:bCs/>
          <w:sz w:val="22"/>
          <w:szCs w:val="22"/>
        </w:rPr>
        <w:t>establish</w:t>
      </w:r>
      <w:r w:rsidR="00E41D0A" w:rsidRPr="003F6714">
        <w:rPr>
          <w:rFonts w:asciiTheme="minorHAnsi" w:hAnsiTheme="minorHAnsi"/>
          <w:bCs/>
          <w:sz w:val="22"/>
          <w:szCs w:val="22"/>
        </w:rPr>
        <w:t>ing</w:t>
      </w:r>
      <w:r w:rsidR="00233FA9" w:rsidRPr="003F6714">
        <w:rPr>
          <w:rFonts w:asciiTheme="minorHAnsi" w:hAnsiTheme="minorHAnsi"/>
          <w:bCs/>
          <w:sz w:val="22"/>
          <w:szCs w:val="22"/>
        </w:rPr>
        <w:t xml:space="preserve"> a framework for </w:t>
      </w:r>
      <w:r w:rsidR="00B6621D" w:rsidRPr="003F6714">
        <w:rPr>
          <w:rFonts w:asciiTheme="minorHAnsi" w:hAnsiTheme="minorHAnsi"/>
          <w:bCs/>
          <w:sz w:val="22"/>
          <w:szCs w:val="22"/>
        </w:rPr>
        <w:t xml:space="preserve">collaboration </w:t>
      </w:r>
      <w:r w:rsidR="00233FA9" w:rsidRPr="003F6714">
        <w:rPr>
          <w:rFonts w:asciiTheme="minorHAnsi" w:hAnsiTheme="minorHAnsi"/>
          <w:bCs/>
          <w:sz w:val="22"/>
          <w:szCs w:val="22"/>
        </w:rPr>
        <w:t xml:space="preserve">in </w:t>
      </w:r>
      <w:r w:rsidR="00B04D9C" w:rsidRPr="003F6714">
        <w:rPr>
          <w:rFonts w:asciiTheme="minorHAnsi" w:hAnsiTheme="minorHAnsi"/>
          <w:bCs/>
          <w:sz w:val="22"/>
          <w:szCs w:val="22"/>
        </w:rPr>
        <w:t>line</w:t>
      </w:r>
      <w:r w:rsidR="00233FA9" w:rsidRPr="003F6714">
        <w:rPr>
          <w:rFonts w:asciiTheme="minorHAnsi" w:hAnsiTheme="minorHAnsi"/>
          <w:bCs/>
          <w:sz w:val="22"/>
          <w:szCs w:val="22"/>
        </w:rPr>
        <w:t xml:space="preserve"> with the </w:t>
      </w:r>
      <w:r w:rsidR="00B04D9C" w:rsidRPr="003F6714">
        <w:rPr>
          <w:rFonts w:asciiTheme="minorHAnsi" w:hAnsiTheme="minorHAnsi"/>
          <w:bCs/>
          <w:sz w:val="22"/>
          <w:szCs w:val="22"/>
        </w:rPr>
        <w:t>mutual</w:t>
      </w:r>
      <w:r w:rsidR="00233FA9" w:rsidRPr="003F6714">
        <w:rPr>
          <w:rFonts w:asciiTheme="minorHAnsi" w:hAnsiTheme="minorHAnsi"/>
          <w:bCs/>
          <w:sz w:val="22"/>
          <w:szCs w:val="22"/>
        </w:rPr>
        <w:t xml:space="preserve"> goal</w:t>
      </w:r>
      <w:r w:rsidR="00B04D9C" w:rsidRPr="003F6714">
        <w:rPr>
          <w:rFonts w:asciiTheme="minorHAnsi" w:hAnsiTheme="minorHAnsi"/>
          <w:bCs/>
          <w:sz w:val="22"/>
          <w:szCs w:val="22"/>
        </w:rPr>
        <w:t xml:space="preserve"> of creating</w:t>
      </w:r>
      <w:r w:rsidR="00233FA9" w:rsidRPr="003F6714">
        <w:rPr>
          <w:rFonts w:asciiTheme="minorHAnsi" w:hAnsiTheme="minorHAnsi"/>
          <w:bCs/>
          <w:sz w:val="22"/>
          <w:szCs w:val="22"/>
        </w:rPr>
        <w:t xml:space="preserve"> a more secure and safer information society.</w:t>
      </w:r>
      <w:r w:rsidR="00F225E2" w:rsidRPr="003F6714">
        <w:rPr>
          <w:rFonts w:asciiTheme="minorHAnsi" w:hAnsiTheme="minorHAnsi"/>
          <w:bCs/>
          <w:sz w:val="22"/>
          <w:szCs w:val="22"/>
        </w:rPr>
        <w:t xml:space="preserve"> </w:t>
      </w:r>
      <w:r w:rsidR="00102659" w:rsidRPr="00102659">
        <w:rPr>
          <w:rFonts w:asciiTheme="minorHAnsi" w:hAnsiTheme="minorHAnsi"/>
          <w:bCs/>
          <w:sz w:val="22"/>
          <w:szCs w:val="22"/>
        </w:rPr>
        <w:t xml:space="preserve">Through this partnership, ITU will benefit from Trend Micro’s institutional expertise and research. </w:t>
      </w:r>
      <w:r w:rsidR="00057CB5">
        <w:rPr>
          <w:rFonts w:asciiTheme="minorHAnsi" w:hAnsiTheme="minorHAnsi"/>
          <w:bCs/>
          <w:sz w:val="22"/>
          <w:szCs w:val="22"/>
        </w:rPr>
        <w:t xml:space="preserve">As a joint effort, the </w:t>
      </w:r>
      <w:r w:rsidR="00102659" w:rsidRPr="00102659">
        <w:rPr>
          <w:rFonts w:asciiTheme="minorHAnsi" w:hAnsiTheme="minorHAnsi"/>
          <w:bCs/>
          <w:sz w:val="22"/>
          <w:szCs w:val="22"/>
        </w:rPr>
        <w:t xml:space="preserve">ITU and Trend Micro </w:t>
      </w:r>
      <w:r w:rsidR="00585D4B" w:rsidRPr="00102659">
        <w:rPr>
          <w:rFonts w:asciiTheme="minorHAnsi" w:hAnsiTheme="minorHAnsi"/>
          <w:bCs/>
          <w:sz w:val="22"/>
          <w:szCs w:val="22"/>
        </w:rPr>
        <w:t xml:space="preserve">will </w:t>
      </w:r>
      <w:r w:rsidR="00585D4B">
        <w:rPr>
          <w:rFonts w:asciiTheme="minorHAnsi" w:hAnsiTheme="minorHAnsi"/>
          <w:bCs/>
          <w:sz w:val="22"/>
          <w:szCs w:val="22"/>
        </w:rPr>
        <w:t>distribute</w:t>
      </w:r>
      <w:r w:rsidR="00102659" w:rsidRPr="00102659">
        <w:rPr>
          <w:rFonts w:asciiTheme="minorHAnsi" w:hAnsiTheme="minorHAnsi"/>
          <w:bCs/>
          <w:sz w:val="22"/>
          <w:szCs w:val="22"/>
        </w:rPr>
        <w:t xml:space="preserve"> information to </w:t>
      </w:r>
      <w:r>
        <w:rPr>
          <w:rFonts w:asciiTheme="minorHAnsi" w:hAnsiTheme="minorHAnsi"/>
          <w:bCs/>
          <w:sz w:val="22"/>
          <w:szCs w:val="22"/>
        </w:rPr>
        <w:t>ITU membership</w:t>
      </w:r>
      <w:r w:rsidR="00102659" w:rsidRPr="00102659">
        <w:rPr>
          <w:rFonts w:asciiTheme="minorHAnsi" w:hAnsiTheme="minorHAnsi"/>
          <w:bCs/>
          <w:sz w:val="22"/>
          <w:szCs w:val="22"/>
        </w:rPr>
        <w:t xml:space="preserve"> on a regular basis.</w:t>
      </w:r>
    </w:p>
    <w:p w:rsidR="00102659" w:rsidRPr="00704AB9" w:rsidRDefault="00A27191" w:rsidP="00141C46">
      <w:pPr>
        <w:pStyle w:val="ListParagraph"/>
        <w:numPr>
          <w:ilvl w:val="0"/>
          <w:numId w:val="33"/>
        </w:numPr>
        <w:spacing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3F6714">
        <w:rPr>
          <w:rFonts w:asciiTheme="minorHAnsi" w:hAnsiTheme="minorHAnsi"/>
          <w:bCs/>
          <w:sz w:val="22"/>
          <w:szCs w:val="22"/>
        </w:rPr>
        <w:t>During</w:t>
      </w:r>
      <w:r w:rsidR="00102659">
        <w:rPr>
          <w:rFonts w:asciiTheme="minorHAnsi" w:hAnsiTheme="minorHAnsi"/>
          <w:bCs/>
          <w:sz w:val="22"/>
          <w:szCs w:val="22"/>
        </w:rPr>
        <w:t xml:space="preserve"> the </w:t>
      </w:r>
      <w:r w:rsidR="00D604A6" w:rsidRPr="003F6714">
        <w:rPr>
          <w:rFonts w:asciiTheme="minorHAnsi" w:hAnsiTheme="minorHAnsi"/>
          <w:bCs/>
          <w:sz w:val="22"/>
          <w:szCs w:val="22"/>
        </w:rPr>
        <w:t>“Global Cybersecurity Cooperation: Challenges and Vision”</w:t>
      </w:r>
      <w:r w:rsidR="00704AB9">
        <w:rPr>
          <w:rFonts w:asciiTheme="minorHAnsi" w:hAnsiTheme="minorHAnsi"/>
          <w:bCs/>
          <w:sz w:val="22"/>
          <w:szCs w:val="22"/>
        </w:rPr>
        <w:t xml:space="preserve"> </w:t>
      </w:r>
      <w:r w:rsidR="00057CB5">
        <w:rPr>
          <w:rFonts w:asciiTheme="minorHAnsi" w:hAnsiTheme="minorHAnsi"/>
          <w:bCs/>
          <w:sz w:val="22"/>
          <w:szCs w:val="22"/>
        </w:rPr>
        <w:t xml:space="preserve">the </w:t>
      </w:r>
      <w:r w:rsidR="00704AB9">
        <w:rPr>
          <w:rFonts w:asciiTheme="minorHAnsi" w:hAnsiTheme="minorHAnsi"/>
          <w:bCs/>
          <w:sz w:val="22"/>
          <w:szCs w:val="22"/>
        </w:rPr>
        <w:t>conference</w:t>
      </w:r>
      <w:r w:rsidR="00D604A6" w:rsidRPr="003F6714">
        <w:rPr>
          <w:rFonts w:asciiTheme="minorHAnsi" w:hAnsiTheme="minorHAnsi"/>
          <w:bCs/>
          <w:sz w:val="22"/>
          <w:szCs w:val="22"/>
        </w:rPr>
        <w:t xml:space="preserve"> organized by the Government of Azerbaijan from </w:t>
      </w:r>
      <w:r w:rsidR="005E667E" w:rsidRPr="003F6714">
        <w:rPr>
          <w:rFonts w:asciiTheme="minorHAnsi" w:hAnsiTheme="minorHAnsi"/>
          <w:bCs/>
          <w:sz w:val="22"/>
          <w:szCs w:val="22"/>
        </w:rPr>
        <w:t xml:space="preserve">2-3 December 2013, the ITU </w:t>
      </w:r>
      <w:r w:rsidR="00D604A6" w:rsidRPr="003F6714">
        <w:rPr>
          <w:rFonts w:asciiTheme="minorHAnsi" w:hAnsiTheme="minorHAnsi"/>
          <w:bCs/>
          <w:sz w:val="22"/>
          <w:szCs w:val="22"/>
        </w:rPr>
        <w:t>organize</w:t>
      </w:r>
      <w:r w:rsidR="005E667E" w:rsidRPr="003F6714">
        <w:rPr>
          <w:rFonts w:asciiTheme="minorHAnsi" w:hAnsiTheme="minorHAnsi"/>
          <w:bCs/>
          <w:sz w:val="22"/>
          <w:szCs w:val="22"/>
        </w:rPr>
        <w:t>d</w:t>
      </w:r>
      <w:r w:rsidR="00D604A6" w:rsidRPr="003F6714">
        <w:rPr>
          <w:rFonts w:asciiTheme="minorHAnsi" w:hAnsiTheme="minorHAnsi"/>
          <w:bCs/>
          <w:sz w:val="22"/>
          <w:szCs w:val="22"/>
        </w:rPr>
        <w:t xml:space="preserve"> a World Café on Child Online Protection</w:t>
      </w:r>
      <w:r w:rsidR="00585D4B">
        <w:rPr>
          <w:rFonts w:asciiTheme="minorHAnsi" w:hAnsiTheme="minorHAnsi"/>
          <w:bCs/>
          <w:sz w:val="22"/>
          <w:szCs w:val="22"/>
        </w:rPr>
        <w:t xml:space="preserve"> </w:t>
      </w:r>
      <w:r w:rsidR="00D604A6" w:rsidRPr="003F6714">
        <w:rPr>
          <w:rFonts w:asciiTheme="minorHAnsi" w:hAnsiTheme="minorHAnsi"/>
          <w:bCs/>
          <w:sz w:val="22"/>
          <w:szCs w:val="22"/>
        </w:rPr>
        <w:t>with the ai</w:t>
      </w:r>
      <w:r w:rsidRPr="003F6714">
        <w:rPr>
          <w:rFonts w:asciiTheme="minorHAnsi" w:hAnsiTheme="minorHAnsi"/>
          <w:bCs/>
          <w:sz w:val="22"/>
          <w:szCs w:val="22"/>
        </w:rPr>
        <w:t>m of sharing ideas and insights</w:t>
      </w:r>
      <w:r w:rsidR="00102659">
        <w:rPr>
          <w:rFonts w:asciiTheme="minorHAnsi" w:hAnsiTheme="minorHAnsi"/>
          <w:bCs/>
          <w:sz w:val="22"/>
          <w:szCs w:val="22"/>
        </w:rPr>
        <w:t xml:space="preserve"> on issues related to child online safety. </w:t>
      </w:r>
    </w:p>
    <w:p w:rsidR="00704AB9" w:rsidRPr="00704AB9" w:rsidRDefault="00704AB9" w:rsidP="00141C46">
      <w:pPr>
        <w:pStyle w:val="ListParagraph"/>
        <w:numPr>
          <w:ilvl w:val="0"/>
          <w:numId w:val="33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Recently, on the occasion of the observance of the Safer Internet Day 2014, </w:t>
      </w:r>
      <w:r w:rsidRPr="00704AB9">
        <w:rPr>
          <w:rFonts w:asciiTheme="minorHAnsi" w:hAnsiTheme="minorHAnsi"/>
          <w:bCs/>
          <w:sz w:val="22"/>
          <w:szCs w:val="22"/>
        </w:rPr>
        <w:t xml:space="preserve">ITU, together with </w:t>
      </w:r>
      <w:r>
        <w:rPr>
          <w:rFonts w:asciiTheme="minorHAnsi" w:hAnsiTheme="minorHAnsi"/>
          <w:bCs/>
          <w:sz w:val="22"/>
          <w:szCs w:val="22"/>
        </w:rPr>
        <w:t xml:space="preserve">its </w:t>
      </w:r>
      <w:r w:rsidRPr="00704AB9">
        <w:rPr>
          <w:rFonts w:asciiTheme="minorHAnsi" w:hAnsiTheme="minorHAnsi"/>
          <w:bCs/>
          <w:sz w:val="22"/>
          <w:szCs w:val="22"/>
        </w:rPr>
        <w:t xml:space="preserve">partners Action Innocence and (ISC)2, organized two interactive educational events at ITU's ICT Discovery museum, </w:t>
      </w:r>
      <w:r w:rsidR="00141C46">
        <w:rPr>
          <w:rFonts w:asciiTheme="minorHAnsi" w:hAnsiTheme="minorHAnsi"/>
          <w:bCs/>
          <w:sz w:val="22"/>
          <w:szCs w:val="22"/>
        </w:rPr>
        <w:t xml:space="preserve">involving </w:t>
      </w:r>
      <w:r w:rsidRPr="00704AB9">
        <w:rPr>
          <w:rFonts w:asciiTheme="minorHAnsi" w:hAnsiTheme="minorHAnsi"/>
          <w:bCs/>
          <w:sz w:val="22"/>
          <w:szCs w:val="22"/>
        </w:rPr>
        <w:t>parents and children:</w:t>
      </w:r>
    </w:p>
    <w:p w:rsidR="00585D4B" w:rsidRDefault="00704AB9" w:rsidP="003F6714">
      <w:pPr>
        <w:pStyle w:val="ListParagraph"/>
        <w:numPr>
          <w:ilvl w:val="0"/>
          <w:numId w:val="49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585D4B">
        <w:rPr>
          <w:rFonts w:asciiTheme="minorHAnsi" w:hAnsiTheme="minorHAnsi"/>
          <w:bCs/>
          <w:sz w:val="22"/>
          <w:szCs w:val="22"/>
        </w:rPr>
        <w:t>Members of ITU staff</w:t>
      </w:r>
      <w:r w:rsidR="006322C0" w:rsidRPr="00585D4B">
        <w:rPr>
          <w:rFonts w:asciiTheme="minorHAnsi" w:hAnsiTheme="minorHAnsi"/>
          <w:bCs/>
          <w:sz w:val="22"/>
          <w:szCs w:val="22"/>
        </w:rPr>
        <w:t>,</w:t>
      </w:r>
      <w:r w:rsidRPr="00585D4B">
        <w:rPr>
          <w:rFonts w:asciiTheme="minorHAnsi" w:hAnsiTheme="minorHAnsi"/>
          <w:bCs/>
          <w:sz w:val="22"/>
          <w:szCs w:val="22"/>
        </w:rPr>
        <w:t xml:space="preserve"> in their capacity as parents of young and/or teenage children</w:t>
      </w:r>
      <w:r w:rsidR="006322C0" w:rsidRPr="00585D4B">
        <w:rPr>
          <w:rFonts w:asciiTheme="minorHAnsi" w:hAnsiTheme="minorHAnsi"/>
          <w:bCs/>
          <w:sz w:val="22"/>
          <w:szCs w:val="22"/>
        </w:rPr>
        <w:t>,</w:t>
      </w:r>
      <w:r w:rsidRPr="00585D4B">
        <w:rPr>
          <w:rFonts w:asciiTheme="minorHAnsi" w:hAnsiTheme="minorHAnsi"/>
          <w:bCs/>
          <w:sz w:val="22"/>
          <w:szCs w:val="22"/>
        </w:rPr>
        <w:t xml:space="preserve"> received training from Action Innocence on how to use tools that enable them to keep children safe online, in addition to a general training on current online risks. </w:t>
      </w:r>
    </w:p>
    <w:p w:rsidR="002915A1" w:rsidRPr="00585D4B" w:rsidRDefault="00704AB9" w:rsidP="003F6714">
      <w:pPr>
        <w:pStyle w:val="ListParagraph"/>
        <w:numPr>
          <w:ilvl w:val="0"/>
          <w:numId w:val="49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585D4B">
        <w:rPr>
          <w:rFonts w:asciiTheme="minorHAnsi" w:hAnsiTheme="minorHAnsi"/>
          <w:bCs/>
          <w:sz w:val="22"/>
          <w:szCs w:val="22"/>
        </w:rPr>
        <w:t>Children between 10</w:t>
      </w:r>
      <w:r w:rsidR="000C5B08" w:rsidRPr="00585D4B">
        <w:rPr>
          <w:rFonts w:asciiTheme="minorHAnsi" w:hAnsiTheme="minorHAnsi"/>
          <w:bCs/>
          <w:sz w:val="22"/>
          <w:szCs w:val="22"/>
        </w:rPr>
        <w:t xml:space="preserve"> and </w:t>
      </w:r>
      <w:r w:rsidRPr="00585D4B">
        <w:rPr>
          <w:rFonts w:asciiTheme="minorHAnsi" w:hAnsiTheme="minorHAnsi"/>
          <w:bCs/>
          <w:sz w:val="22"/>
          <w:szCs w:val="22"/>
        </w:rPr>
        <w:t xml:space="preserve">14 years </w:t>
      </w:r>
      <w:r w:rsidR="00141C46" w:rsidRPr="00585D4B">
        <w:rPr>
          <w:rFonts w:asciiTheme="minorHAnsi" w:hAnsiTheme="minorHAnsi"/>
          <w:bCs/>
          <w:sz w:val="22"/>
          <w:szCs w:val="22"/>
        </w:rPr>
        <w:t xml:space="preserve">old </w:t>
      </w:r>
      <w:r w:rsidRPr="00585D4B">
        <w:rPr>
          <w:rFonts w:asciiTheme="minorHAnsi" w:hAnsiTheme="minorHAnsi"/>
          <w:bCs/>
          <w:sz w:val="22"/>
          <w:szCs w:val="22"/>
        </w:rPr>
        <w:t>from schools around Geneva visited the ICT Discovery museum and attended a training session on ‘Safe and Secure Online' given by ISC2. The presentations covered topics such as cyberbullying, sexting, online reputation and social media.</w:t>
      </w:r>
    </w:p>
    <w:sectPr w:rsidR="002915A1" w:rsidRPr="00585D4B" w:rsidSect="0069203A">
      <w:footerReference w:type="default" r:id="rId15"/>
      <w:pgSz w:w="12240" w:h="15840"/>
      <w:pgMar w:top="1418" w:right="1797" w:bottom="1440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B9" w:rsidRDefault="00D611B9" w:rsidP="00D05CEE">
      <w:r>
        <w:separator/>
      </w:r>
    </w:p>
  </w:endnote>
  <w:endnote w:type="continuationSeparator" w:id="0">
    <w:p w:rsidR="00D611B9" w:rsidRDefault="00D611B9" w:rsidP="00D0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2B" w:rsidRDefault="004978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5D4B">
      <w:rPr>
        <w:noProof/>
      </w:rPr>
      <w:t>1</w:t>
    </w:r>
    <w:r>
      <w:rPr>
        <w:noProof/>
      </w:rPr>
      <w:fldChar w:fldCharType="end"/>
    </w:r>
  </w:p>
  <w:p w:rsidR="0041162B" w:rsidRDefault="00411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B9" w:rsidRDefault="00D611B9" w:rsidP="00D05CEE">
      <w:r>
        <w:separator/>
      </w:r>
    </w:p>
  </w:footnote>
  <w:footnote w:type="continuationSeparator" w:id="0">
    <w:p w:rsidR="00D611B9" w:rsidRDefault="00D611B9" w:rsidP="00D0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D8E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C10C3"/>
    <w:multiLevelType w:val="hybridMultilevel"/>
    <w:tmpl w:val="5A38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D35F4"/>
    <w:multiLevelType w:val="hybridMultilevel"/>
    <w:tmpl w:val="5A68CEDC"/>
    <w:lvl w:ilvl="0" w:tplc="F9387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806F2"/>
    <w:multiLevelType w:val="hybridMultilevel"/>
    <w:tmpl w:val="5C860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715D88"/>
    <w:multiLevelType w:val="hybridMultilevel"/>
    <w:tmpl w:val="B204A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D9693D"/>
    <w:multiLevelType w:val="hybridMultilevel"/>
    <w:tmpl w:val="5244734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C1AE9"/>
    <w:multiLevelType w:val="hybridMultilevel"/>
    <w:tmpl w:val="F8267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320364"/>
    <w:multiLevelType w:val="hybridMultilevel"/>
    <w:tmpl w:val="CB541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5CC0D2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4B3491"/>
    <w:multiLevelType w:val="hybridMultilevel"/>
    <w:tmpl w:val="BE0E96AA"/>
    <w:lvl w:ilvl="0" w:tplc="7D72E3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D20B42"/>
    <w:multiLevelType w:val="hybridMultilevel"/>
    <w:tmpl w:val="06F2B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A06E2"/>
    <w:multiLevelType w:val="hybridMultilevel"/>
    <w:tmpl w:val="B1440DF2"/>
    <w:lvl w:ilvl="0" w:tplc="E55EC62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453DA"/>
    <w:multiLevelType w:val="hybridMultilevel"/>
    <w:tmpl w:val="58D43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01B"/>
    <w:multiLevelType w:val="hybridMultilevel"/>
    <w:tmpl w:val="00949856"/>
    <w:lvl w:ilvl="0" w:tplc="9418E56A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>
    <w:nsid w:val="26764552"/>
    <w:multiLevelType w:val="hybridMultilevel"/>
    <w:tmpl w:val="57501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E16A1"/>
    <w:multiLevelType w:val="hybridMultilevel"/>
    <w:tmpl w:val="9174734E"/>
    <w:lvl w:ilvl="0" w:tplc="463E4D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76D6D"/>
    <w:multiLevelType w:val="hybridMultilevel"/>
    <w:tmpl w:val="95AC6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D0AAF"/>
    <w:multiLevelType w:val="hybridMultilevel"/>
    <w:tmpl w:val="9834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870D2"/>
    <w:multiLevelType w:val="hybridMultilevel"/>
    <w:tmpl w:val="5330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93F3C"/>
    <w:multiLevelType w:val="hybridMultilevel"/>
    <w:tmpl w:val="6CB4D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0E3561"/>
    <w:multiLevelType w:val="hybridMultilevel"/>
    <w:tmpl w:val="8DC67212"/>
    <w:lvl w:ilvl="0" w:tplc="469A1012">
      <w:start w:val="1"/>
      <w:numFmt w:val="decimal"/>
      <w:pStyle w:val="normalWSIS"/>
      <w:lvlText w:val="%1."/>
      <w:lvlJc w:val="left"/>
      <w:pPr>
        <w:ind w:left="927" w:hanging="360"/>
      </w:pPr>
      <w:rPr>
        <w:rFonts w:asciiTheme="minorHAnsi" w:hAnsiTheme="minorHAnsi" w:hint="default"/>
        <w:b w:val="0"/>
        <w:bCs w:val="0"/>
        <w:i w:val="0"/>
        <w:iCs w:val="0"/>
        <w:color w:val="auto"/>
        <w:sz w:val="20"/>
        <w:szCs w:val="20"/>
        <w:lang w:val="en-US"/>
      </w:rPr>
    </w:lvl>
    <w:lvl w:ilvl="1" w:tplc="04090019">
      <w:start w:val="1"/>
      <w:numFmt w:val="lowerLetter"/>
      <w:lvlText w:val="%2."/>
      <w:lvlJc w:val="left"/>
      <w:pPr>
        <w:ind w:left="447" w:hanging="360"/>
      </w:pPr>
    </w:lvl>
    <w:lvl w:ilvl="2" w:tplc="0409001B">
      <w:start w:val="1"/>
      <w:numFmt w:val="lowerRoman"/>
      <w:lvlText w:val="%3."/>
      <w:lvlJc w:val="right"/>
      <w:pPr>
        <w:ind w:left="1167" w:hanging="180"/>
      </w:pPr>
    </w:lvl>
    <w:lvl w:ilvl="3" w:tplc="0409000F">
      <w:start w:val="1"/>
      <w:numFmt w:val="decimal"/>
      <w:lvlText w:val="%4."/>
      <w:lvlJc w:val="left"/>
      <w:pPr>
        <w:ind w:left="1887" w:hanging="360"/>
      </w:pPr>
    </w:lvl>
    <w:lvl w:ilvl="4" w:tplc="04090019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0">
    <w:nsid w:val="2E355E2F"/>
    <w:multiLevelType w:val="hybridMultilevel"/>
    <w:tmpl w:val="3CCCB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75BC"/>
    <w:multiLevelType w:val="hybridMultilevel"/>
    <w:tmpl w:val="58A64CA8"/>
    <w:lvl w:ilvl="0" w:tplc="375C565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8B62C0"/>
    <w:multiLevelType w:val="hybridMultilevel"/>
    <w:tmpl w:val="3A9CEEFC"/>
    <w:lvl w:ilvl="0" w:tplc="F7A03A8E">
      <w:start w:val="1"/>
      <w:numFmt w:val="decimal"/>
      <w:pStyle w:val="NumberedParagraphSR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22538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SimSun" w:hAnsi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B9A431B"/>
    <w:multiLevelType w:val="hybridMultilevel"/>
    <w:tmpl w:val="53E29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4148A5"/>
    <w:multiLevelType w:val="hybridMultilevel"/>
    <w:tmpl w:val="627C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D14AD"/>
    <w:multiLevelType w:val="hybridMultilevel"/>
    <w:tmpl w:val="C0061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A046B"/>
    <w:multiLevelType w:val="hybridMultilevel"/>
    <w:tmpl w:val="53A0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C26E7"/>
    <w:multiLevelType w:val="multilevel"/>
    <w:tmpl w:val="466CE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0E01EF"/>
    <w:multiLevelType w:val="hybridMultilevel"/>
    <w:tmpl w:val="B76E88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F252A4"/>
    <w:multiLevelType w:val="hybridMultilevel"/>
    <w:tmpl w:val="BBD42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83F75"/>
    <w:multiLevelType w:val="hybridMultilevel"/>
    <w:tmpl w:val="6904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22BED"/>
    <w:multiLevelType w:val="hybridMultilevel"/>
    <w:tmpl w:val="D278D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E28F5"/>
    <w:multiLevelType w:val="hybridMultilevel"/>
    <w:tmpl w:val="D0C49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24D93"/>
    <w:multiLevelType w:val="hybridMultilevel"/>
    <w:tmpl w:val="F200858A"/>
    <w:lvl w:ilvl="0" w:tplc="890ADC4C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F9D3909"/>
    <w:multiLevelType w:val="hybridMultilevel"/>
    <w:tmpl w:val="1BA84B20"/>
    <w:lvl w:ilvl="0" w:tplc="F454061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F25E2"/>
    <w:multiLevelType w:val="hybridMultilevel"/>
    <w:tmpl w:val="32CC2CA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1E00E5"/>
    <w:multiLevelType w:val="hybridMultilevel"/>
    <w:tmpl w:val="2284931A"/>
    <w:lvl w:ilvl="0" w:tplc="4F70F7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44AFD"/>
    <w:multiLevelType w:val="hybridMultilevel"/>
    <w:tmpl w:val="2792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3694471"/>
    <w:multiLevelType w:val="hybridMultilevel"/>
    <w:tmpl w:val="77988352"/>
    <w:lvl w:ilvl="0" w:tplc="50683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A6DD1"/>
    <w:multiLevelType w:val="hybridMultilevel"/>
    <w:tmpl w:val="D0E0C7DC"/>
    <w:lvl w:ilvl="0" w:tplc="E36E8A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67329"/>
    <w:multiLevelType w:val="hybridMultilevel"/>
    <w:tmpl w:val="96F495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3910EF"/>
    <w:multiLevelType w:val="hybridMultilevel"/>
    <w:tmpl w:val="EF1A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8"/>
  </w:num>
  <w:num w:numId="6">
    <w:abstractNumId w:val="4"/>
  </w:num>
  <w:num w:numId="7">
    <w:abstractNumId w:val="6"/>
  </w:num>
  <w:num w:numId="8">
    <w:abstractNumId w:val="11"/>
  </w:num>
  <w:num w:numId="9">
    <w:abstractNumId w:val="37"/>
  </w:num>
  <w:num w:numId="10">
    <w:abstractNumId w:val="27"/>
  </w:num>
  <w:num w:numId="11">
    <w:abstractNumId w:val="22"/>
  </w:num>
  <w:num w:numId="12">
    <w:abstractNumId w:val="0"/>
  </w:num>
  <w:num w:numId="13">
    <w:abstractNumId w:val="40"/>
  </w:num>
  <w:num w:numId="14">
    <w:abstractNumId w:val="0"/>
  </w:num>
  <w:num w:numId="15">
    <w:abstractNumId w:val="28"/>
  </w:num>
  <w:num w:numId="16">
    <w:abstractNumId w:val="8"/>
  </w:num>
  <w:num w:numId="17">
    <w:abstractNumId w:val="25"/>
  </w:num>
  <w:num w:numId="18">
    <w:abstractNumId w:val="21"/>
  </w:num>
  <w:num w:numId="19">
    <w:abstractNumId w:val="20"/>
  </w:num>
  <w:num w:numId="20">
    <w:abstractNumId w:val="34"/>
  </w:num>
  <w:num w:numId="21">
    <w:abstractNumId w:val="14"/>
  </w:num>
  <w:num w:numId="22">
    <w:abstractNumId w:val="10"/>
  </w:num>
  <w:num w:numId="23">
    <w:abstractNumId w:val="13"/>
  </w:num>
  <w:num w:numId="24">
    <w:abstractNumId w:val="41"/>
  </w:num>
  <w:num w:numId="25">
    <w:abstractNumId w:val="38"/>
  </w:num>
  <w:num w:numId="26">
    <w:abstractNumId w:val="2"/>
  </w:num>
  <w:num w:numId="27">
    <w:abstractNumId w:val="12"/>
  </w:num>
  <w:num w:numId="28">
    <w:abstractNumId w:val="35"/>
  </w:num>
  <w:num w:numId="29">
    <w:abstractNumId w:val="36"/>
  </w:num>
  <w:num w:numId="30">
    <w:abstractNumId w:val="5"/>
  </w:num>
  <w:num w:numId="31">
    <w:abstractNumId w:val="19"/>
  </w:num>
  <w:num w:numId="32">
    <w:abstractNumId w:val="19"/>
    <w:lvlOverride w:ilvl="0">
      <w:startOverride w:val="99"/>
    </w:lvlOverride>
  </w:num>
  <w:num w:numId="33">
    <w:abstractNumId w:val="39"/>
  </w:num>
  <w:num w:numId="34">
    <w:abstractNumId w:val="9"/>
  </w:num>
  <w:num w:numId="35">
    <w:abstractNumId w:val="7"/>
  </w:num>
  <w:num w:numId="36">
    <w:abstractNumId w:val="19"/>
  </w:num>
  <w:num w:numId="37">
    <w:abstractNumId w:val="19"/>
  </w:num>
  <w:num w:numId="38">
    <w:abstractNumId w:val="32"/>
  </w:num>
  <w:num w:numId="39">
    <w:abstractNumId w:val="16"/>
  </w:num>
  <w:num w:numId="40">
    <w:abstractNumId w:val="30"/>
  </w:num>
  <w:num w:numId="41">
    <w:abstractNumId w:val="1"/>
  </w:num>
  <w:num w:numId="42">
    <w:abstractNumId w:val="29"/>
  </w:num>
  <w:num w:numId="43">
    <w:abstractNumId w:val="23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24"/>
  </w:num>
  <w:num w:numId="47">
    <w:abstractNumId w:val="15"/>
  </w:num>
  <w:num w:numId="48">
    <w:abstractNumId w:val="31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3D"/>
    <w:rsid w:val="000019E1"/>
    <w:rsid w:val="00001FF6"/>
    <w:rsid w:val="000069B8"/>
    <w:rsid w:val="00012300"/>
    <w:rsid w:val="00033336"/>
    <w:rsid w:val="00033C89"/>
    <w:rsid w:val="00035851"/>
    <w:rsid w:val="00045E3D"/>
    <w:rsid w:val="00047DA6"/>
    <w:rsid w:val="00047F94"/>
    <w:rsid w:val="00057C6D"/>
    <w:rsid w:val="00057CB5"/>
    <w:rsid w:val="00061724"/>
    <w:rsid w:val="000743F7"/>
    <w:rsid w:val="000753AD"/>
    <w:rsid w:val="00093A96"/>
    <w:rsid w:val="000B5164"/>
    <w:rsid w:val="000C1009"/>
    <w:rsid w:val="000C5B08"/>
    <w:rsid w:val="000C67C6"/>
    <w:rsid w:val="000C719D"/>
    <w:rsid w:val="000D08AB"/>
    <w:rsid w:val="000D3139"/>
    <w:rsid w:val="000D7209"/>
    <w:rsid w:val="000E1485"/>
    <w:rsid w:val="000E225D"/>
    <w:rsid w:val="000E7116"/>
    <w:rsid w:val="000F2899"/>
    <w:rsid w:val="000F3C96"/>
    <w:rsid w:val="00102659"/>
    <w:rsid w:val="00103520"/>
    <w:rsid w:val="001105C8"/>
    <w:rsid w:val="00116012"/>
    <w:rsid w:val="00117225"/>
    <w:rsid w:val="00117DAF"/>
    <w:rsid w:val="0012200C"/>
    <w:rsid w:val="0012245E"/>
    <w:rsid w:val="00126180"/>
    <w:rsid w:val="001274C9"/>
    <w:rsid w:val="001338BE"/>
    <w:rsid w:val="00141C46"/>
    <w:rsid w:val="00143811"/>
    <w:rsid w:val="001617E2"/>
    <w:rsid w:val="00162031"/>
    <w:rsid w:val="00163A52"/>
    <w:rsid w:val="00165070"/>
    <w:rsid w:val="0017286A"/>
    <w:rsid w:val="00176ABA"/>
    <w:rsid w:val="001838D2"/>
    <w:rsid w:val="001905B5"/>
    <w:rsid w:val="00190903"/>
    <w:rsid w:val="001A5786"/>
    <w:rsid w:val="001B1E74"/>
    <w:rsid w:val="001B260C"/>
    <w:rsid w:val="001B3262"/>
    <w:rsid w:val="001B55EB"/>
    <w:rsid w:val="001C6DCF"/>
    <w:rsid w:val="001D581E"/>
    <w:rsid w:val="001E3785"/>
    <w:rsid w:val="001E445D"/>
    <w:rsid w:val="001E5898"/>
    <w:rsid w:val="001F06A2"/>
    <w:rsid w:val="001F59C0"/>
    <w:rsid w:val="00200ABD"/>
    <w:rsid w:val="00202F1A"/>
    <w:rsid w:val="0021727A"/>
    <w:rsid w:val="002200D0"/>
    <w:rsid w:val="0022156B"/>
    <w:rsid w:val="00224626"/>
    <w:rsid w:val="002316B8"/>
    <w:rsid w:val="00233FA9"/>
    <w:rsid w:val="0023779C"/>
    <w:rsid w:val="00240944"/>
    <w:rsid w:val="00240F40"/>
    <w:rsid w:val="0024793D"/>
    <w:rsid w:val="00250F60"/>
    <w:rsid w:val="00261215"/>
    <w:rsid w:val="00270325"/>
    <w:rsid w:val="002747E1"/>
    <w:rsid w:val="00276B70"/>
    <w:rsid w:val="0028186F"/>
    <w:rsid w:val="002915A1"/>
    <w:rsid w:val="00293A26"/>
    <w:rsid w:val="002A0717"/>
    <w:rsid w:val="002A1609"/>
    <w:rsid w:val="002A19E5"/>
    <w:rsid w:val="002A2778"/>
    <w:rsid w:val="002A53F8"/>
    <w:rsid w:val="002A5858"/>
    <w:rsid w:val="002B614B"/>
    <w:rsid w:val="002B6894"/>
    <w:rsid w:val="002D2FC9"/>
    <w:rsid w:val="002D52EA"/>
    <w:rsid w:val="002D60BB"/>
    <w:rsid w:val="002E0BD7"/>
    <w:rsid w:val="002E315B"/>
    <w:rsid w:val="002F173F"/>
    <w:rsid w:val="002F1C27"/>
    <w:rsid w:val="002F58C4"/>
    <w:rsid w:val="002F7971"/>
    <w:rsid w:val="00305E68"/>
    <w:rsid w:val="00315561"/>
    <w:rsid w:val="00320320"/>
    <w:rsid w:val="003222AB"/>
    <w:rsid w:val="0032288E"/>
    <w:rsid w:val="00336810"/>
    <w:rsid w:val="00341CDB"/>
    <w:rsid w:val="00342BFD"/>
    <w:rsid w:val="0035001D"/>
    <w:rsid w:val="0035290A"/>
    <w:rsid w:val="003608B9"/>
    <w:rsid w:val="00362C72"/>
    <w:rsid w:val="003634D2"/>
    <w:rsid w:val="00383740"/>
    <w:rsid w:val="00386ED8"/>
    <w:rsid w:val="003952E5"/>
    <w:rsid w:val="003A7F0D"/>
    <w:rsid w:val="003B00CC"/>
    <w:rsid w:val="003B1479"/>
    <w:rsid w:val="003C07EC"/>
    <w:rsid w:val="003D570D"/>
    <w:rsid w:val="003D7691"/>
    <w:rsid w:val="003D7C59"/>
    <w:rsid w:val="003E5792"/>
    <w:rsid w:val="003F5CAE"/>
    <w:rsid w:val="003F5E2F"/>
    <w:rsid w:val="003F6714"/>
    <w:rsid w:val="00403885"/>
    <w:rsid w:val="004040C4"/>
    <w:rsid w:val="00410FE3"/>
    <w:rsid w:val="0041162B"/>
    <w:rsid w:val="00411F62"/>
    <w:rsid w:val="00413570"/>
    <w:rsid w:val="004162F9"/>
    <w:rsid w:val="004173E7"/>
    <w:rsid w:val="00422204"/>
    <w:rsid w:val="00422830"/>
    <w:rsid w:val="004237EC"/>
    <w:rsid w:val="004274B2"/>
    <w:rsid w:val="0044367D"/>
    <w:rsid w:val="00444475"/>
    <w:rsid w:val="00447B3F"/>
    <w:rsid w:val="00451CEA"/>
    <w:rsid w:val="00454363"/>
    <w:rsid w:val="0045489D"/>
    <w:rsid w:val="00457D81"/>
    <w:rsid w:val="0046086C"/>
    <w:rsid w:val="00461DEE"/>
    <w:rsid w:val="00461EEF"/>
    <w:rsid w:val="0046217B"/>
    <w:rsid w:val="00463B78"/>
    <w:rsid w:val="00464FE7"/>
    <w:rsid w:val="00467C8C"/>
    <w:rsid w:val="00472620"/>
    <w:rsid w:val="00482A8B"/>
    <w:rsid w:val="00484DC6"/>
    <w:rsid w:val="0048741D"/>
    <w:rsid w:val="0048744B"/>
    <w:rsid w:val="00496076"/>
    <w:rsid w:val="0049664B"/>
    <w:rsid w:val="0049752D"/>
    <w:rsid w:val="004978C6"/>
    <w:rsid w:val="004B02DB"/>
    <w:rsid w:val="004B6336"/>
    <w:rsid w:val="004B6BFD"/>
    <w:rsid w:val="004C5C79"/>
    <w:rsid w:val="004C6637"/>
    <w:rsid w:val="004C714F"/>
    <w:rsid w:val="004D196D"/>
    <w:rsid w:val="004D2485"/>
    <w:rsid w:val="004D4928"/>
    <w:rsid w:val="004D6B89"/>
    <w:rsid w:val="004D6D3D"/>
    <w:rsid w:val="004D7395"/>
    <w:rsid w:val="004F3482"/>
    <w:rsid w:val="004F4D2C"/>
    <w:rsid w:val="004F6D3E"/>
    <w:rsid w:val="0050381F"/>
    <w:rsid w:val="00503DAA"/>
    <w:rsid w:val="005071E6"/>
    <w:rsid w:val="00512CC3"/>
    <w:rsid w:val="005133F0"/>
    <w:rsid w:val="00515D59"/>
    <w:rsid w:val="005171E8"/>
    <w:rsid w:val="005238C5"/>
    <w:rsid w:val="00531473"/>
    <w:rsid w:val="0053149D"/>
    <w:rsid w:val="00533D48"/>
    <w:rsid w:val="00537A8E"/>
    <w:rsid w:val="00540A87"/>
    <w:rsid w:val="00543FBE"/>
    <w:rsid w:val="005440AC"/>
    <w:rsid w:val="00544122"/>
    <w:rsid w:val="00545845"/>
    <w:rsid w:val="0055266F"/>
    <w:rsid w:val="0055774F"/>
    <w:rsid w:val="0056204B"/>
    <w:rsid w:val="00562BBA"/>
    <w:rsid w:val="005635C0"/>
    <w:rsid w:val="00563ECA"/>
    <w:rsid w:val="00581D25"/>
    <w:rsid w:val="00583157"/>
    <w:rsid w:val="005846BC"/>
    <w:rsid w:val="00585D4B"/>
    <w:rsid w:val="005928FD"/>
    <w:rsid w:val="00592981"/>
    <w:rsid w:val="00596360"/>
    <w:rsid w:val="005A162E"/>
    <w:rsid w:val="005A4F71"/>
    <w:rsid w:val="005B0441"/>
    <w:rsid w:val="005B10FB"/>
    <w:rsid w:val="005B600D"/>
    <w:rsid w:val="005C081E"/>
    <w:rsid w:val="005C375A"/>
    <w:rsid w:val="005C49DB"/>
    <w:rsid w:val="005C4B8C"/>
    <w:rsid w:val="005C4FA3"/>
    <w:rsid w:val="005C652C"/>
    <w:rsid w:val="005C6622"/>
    <w:rsid w:val="005C73E6"/>
    <w:rsid w:val="005D3086"/>
    <w:rsid w:val="005D3DBF"/>
    <w:rsid w:val="005D4F18"/>
    <w:rsid w:val="005D63BF"/>
    <w:rsid w:val="005E4973"/>
    <w:rsid w:val="005E667E"/>
    <w:rsid w:val="005F76EC"/>
    <w:rsid w:val="006010B9"/>
    <w:rsid w:val="00631982"/>
    <w:rsid w:val="006322C0"/>
    <w:rsid w:val="006330F5"/>
    <w:rsid w:val="0063372D"/>
    <w:rsid w:val="00636A3B"/>
    <w:rsid w:val="006373FE"/>
    <w:rsid w:val="0064162D"/>
    <w:rsid w:val="006517BD"/>
    <w:rsid w:val="00653A1D"/>
    <w:rsid w:val="00654B60"/>
    <w:rsid w:val="00660308"/>
    <w:rsid w:val="0066073D"/>
    <w:rsid w:val="006663CD"/>
    <w:rsid w:val="00676CF8"/>
    <w:rsid w:val="00680217"/>
    <w:rsid w:val="006810FF"/>
    <w:rsid w:val="0069203A"/>
    <w:rsid w:val="0069398D"/>
    <w:rsid w:val="006A21E3"/>
    <w:rsid w:val="006B6741"/>
    <w:rsid w:val="006C0591"/>
    <w:rsid w:val="006D3D9B"/>
    <w:rsid w:val="006E20C4"/>
    <w:rsid w:val="006E6945"/>
    <w:rsid w:val="007045AE"/>
    <w:rsid w:val="00704AB9"/>
    <w:rsid w:val="00705236"/>
    <w:rsid w:val="00706349"/>
    <w:rsid w:val="00714089"/>
    <w:rsid w:val="00717237"/>
    <w:rsid w:val="0072152F"/>
    <w:rsid w:val="007347E3"/>
    <w:rsid w:val="007422DF"/>
    <w:rsid w:val="007441A3"/>
    <w:rsid w:val="00745761"/>
    <w:rsid w:val="0074799C"/>
    <w:rsid w:val="007511D3"/>
    <w:rsid w:val="007534F2"/>
    <w:rsid w:val="00753985"/>
    <w:rsid w:val="00754ABA"/>
    <w:rsid w:val="00755AA2"/>
    <w:rsid w:val="00755EB5"/>
    <w:rsid w:val="0075700A"/>
    <w:rsid w:val="00760349"/>
    <w:rsid w:val="0076127F"/>
    <w:rsid w:val="00780A53"/>
    <w:rsid w:val="0079640F"/>
    <w:rsid w:val="00796FCA"/>
    <w:rsid w:val="007975DC"/>
    <w:rsid w:val="00797651"/>
    <w:rsid w:val="00797780"/>
    <w:rsid w:val="007A00D8"/>
    <w:rsid w:val="007A3E26"/>
    <w:rsid w:val="007A7FBD"/>
    <w:rsid w:val="007B1173"/>
    <w:rsid w:val="007B2F44"/>
    <w:rsid w:val="007B31E6"/>
    <w:rsid w:val="007B3F2D"/>
    <w:rsid w:val="007C6CB3"/>
    <w:rsid w:val="007D14A8"/>
    <w:rsid w:val="007E1D61"/>
    <w:rsid w:val="007E5044"/>
    <w:rsid w:val="00800431"/>
    <w:rsid w:val="00805136"/>
    <w:rsid w:val="008053F6"/>
    <w:rsid w:val="00810AEA"/>
    <w:rsid w:val="00821813"/>
    <w:rsid w:val="00830201"/>
    <w:rsid w:val="0083342F"/>
    <w:rsid w:val="008364F1"/>
    <w:rsid w:val="00852B7E"/>
    <w:rsid w:val="00855530"/>
    <w:rsid w:val="008621F2"/>
    <w:rsid w:val="0086673C"/>
    <w:rsid w:val="008679D6"/>
    <w:rsid w:val="00867A0B"/>
    <w:rsid w:val="0087060A"/>
    <w:rsid w:val="00870EFD"/>
    <w:rsid w:val="0087129B"/>
    <w:rsid w:val="00874A89"/>
    <w:rsid w:val="00880990"/>
    <w:rsid w:val="00884FC8"/>
    <w:rsid w:val="00891F7D"/>
    <w:rsid w:val="00893346"/>
    <w:rsid w:val="00894201"/>
    <w:rsid w:val="0089695E"/>
    <w:rsid w:val="008A09A8"/>
    <w:rsid w:val="008A17FB"/>
    <w:rsid w:val="008A6640"/>
    <w:rsid w:val="008B0DB8"/>
    <w:rsid w:val="008B2BCE"/>
    <w:rsid w:val="008B4EE1"/>
    <w:rsid w:val="008B5D9C"/>
    <w:rsid w:val="008B660B"/>
    <w:rsid w:val="008C3B8B"/>
    <w:rsid w:val="008C5170"/>
    <w:rsid w:val="008D4397"/>
    <w:rsid w:val="008D5B2D"/>
    <w:rsid w:val="008D7B19"/>
    <w:rsid w:val="008D7EDF"/>
    <w:rsid w:val="008E272C"/>
    <w:rsid w:val="008E4B6F"/>
    <w:rsid w:val="008F4D96"/>
    <w:rsid w:val="0090054F"/>
    <w:rsid w:val="00902C70"/>
    <w:rsid w:val="00904B07"/>
    <w:rsid w:val="009204A0"/>
    <w:rsid w:val="00921906"/>
    <w:rsid w:val="0092618E"/>
    <w:rsid w:val="00926CCB"/>
    <w:rsid w:val="00946CFF"/>
    <w:rsid w:val="009479F7"/>
    <w:rsid w:val="00961DC3"/>
    <w:rsid w:val="00967C01"/>
    <w:rsid w:val="009711CA"/>
    <w:rsid w:val="009715F4"/>
    <w:rsid w:val="00975B73"/>
    <w:rsid w:val="00980205"/>
    <w:rsid w:val="00982CBD"/>
    <w:rsid w:val="009839EA"/>
    <w:rsid w:val="009867B9"/>
    <w:rsid w:val="009A2730"/>
    <w:rsid w:val="009B144C"/>
    <w:rsid w:val="009B41B2"/>
    <w:rsid w:val="009C1B34"/>
    <w:rsid w:val="009D1B1A"/>
    <w:rsid w:val="009D24C9"/>
    <w:rsid w:val="009D355D"/>
    <w:rsid w:val="009D60E9"/>
    <w:rsid w:val="009D657E"/>
    <w:rsid w:val="009D67F9"/>
    <w:rsid w:val="009E1843"/>
    <w:rsid w:val="009E32C1"/>
    <w:rsid w:val="009E6F69"/>
    <w:rsid w:val="009E7BCC"/>
    <w:rsid w:val="009F15C4"/>
    <w:rsid w:val="009F5684"/>
    <w:rsid w:val="009F60C2"/>
    <w:rsid w:val="00A01446"/>
    <w:rsid w:val="00A06F96"/>
    <w:rsid w:val="00A12B51"/>
    <w:rsid w:val="00A2063D"/>
    <w:rsid w:val="00A25127"/>
    <w:rsid w:val="00A27191"/>
    <w:rsid w:val="00A27397"/>
    <w:rsid w:val="00A27F24"/>
    <w:rsid w:val="00A32B0A"/>
    <w:rsid w:val="00A373DD"/>
    <w:rsid w:val="00A473DF"/>
    <w:rsid w:val="00A50E68"/>
    <w:rsid w:val="00A54C33"/>
    <w:rsid w:val="00A56586"/>
    <w:rsid w:val="00A635E4"/>
    <w:rsid w:val="00A66042"/>
    <w:rsid w:val="00A663E3"/>
    <w:rsid w:val="00A7669E"/>
    <w:rsid w:val="00A85640"/>
    <w:rsid w:val="00A85C62"/>
    <w:rsid w:val="00A86B71"/>
    <w:rsid w:val="00A95E3A"/>
    <w:rsid w:val="00A966F6"/>
    <w:rsid w:val="00AA670A"/>
    <w:rsid w:val="00AB3449"/>
    <w:rsid w:val="00AB348F"/>
    <w:rsid w:val="00AB6D9B"/>
    <w:rsid w:val="00AB72BF"/>
    <w:rsid w:val="00AD3308"/>
    <w:rsid w:val="00AD383F"/>
    <w:rsid w:val="00AF05F2"/>
    <w:rsid w:val="00B0095F"/>
    <w:rsid w:val="00B048AD"/>
    <w:rsid w:val="00B04D9C"/>
    <w:rsid w:val="00B06D6F"/>
    <w:rsid w:val="00B17B07"/>
    <w:rsid w:val="00B21662"/>
    <w:rsid w:val="00B2533B"/>
    <w:rsid w:val="00B2709A"/>
    <w:rsid w:val="00B31D59"/>
    <w:rsid w:val="00B34D9C"/>
    <w:rsid w:val="00B41E19"/>
    <w:rsid w:val="00B5269A"/>
    <w:rsid w:val="00B545C0"/>
    <w:rsid w:val="00B5697E"/>
    <w:rsid w:val="00B615DD"/>
    <w:rsid w:val="00B6560F"/>
    <w:rsid w:val="00B6621D"/>
    <w:rsid w:val="00B66E3D"/>
    <w:rsid w:val="00B71D0E"/>
    <w:rsid w:val="00B76250"/>
    <w:rsid w:val="00B81A2A"/>
    <w:rsid w:val="00B83B76"/>
    <w:rsid w:val="00B914DD"/>
    <w:rsid w:val="00B97D93"/>
    <w:rsid w:val="00BA22F7"/>
    <w:rsid w:val="00BB47C4"/>
    <w:rsid w:val="00BB7C86"/>
    <w:rsid w:val="00BC2CB7"/>
    <w:rsid w:val="00BC4703"/>
    <w:rsid w:val="00BC4C2B"/>
    <w:rsid w:val="00BC76AA"/>
    <w:rsid w:val="00BD155A"/>
    <w:rsid w:val="00BD34C9"/>
    <w:rsid w:val="00BD5890"/>
    <w:rsid w:val="00BD6A40"/>
    <w:rsid w:val="00BE1DB3"/>
    <w:rsid w:val="00BE3FC8"/>
    <w:rsid w:val="00BE4E08"/>
    <w:rsid w:val="00BE58B0"/>
    <w:rsid w:val="00BE5DFE"/>
    <w:rsid w:val="00BE710F"/>
    <w:rsid w:val="00BF11E0"/>
    <w:rsid w:val="00BF4B76"/>
    <w:rsid w:val="00BF50D7"/>
    <w:rsid w:val="00BF5216"/>
    <w:rsid w:val="00C00E8A"/>
    <w:rsid w:val="00C130F4"/>
    <w:rsid w:val="00C204ED"/>
    <w:rsid w:val="00C2731C"/>
    <w:rsid w:val="00C27953"/>
    <w:rsid w:val="00C310C2"/>
    <w:rsid w:val="00C34F60"/>
    <w:rsid w:val="00C35DE6"/>
    <w:rsid w:val="00C40115"/>
    <w:rsid w:val="00C42A4E"/>
    <w:rsid w:val="00C44638"/>
    <w:rsid w:val="00C44C68"/>
    <w:rsid w:val="00C50BB8"/>
    <w:rsid w:val="00C57881"/>
    <w:rsid w:val="00C61B64"/>
    <w:rsid w:val="00C65A96"/>
    <w:rsid w:val="00C670C7"/>
    <w:rsid w:val="00C7164E"/>
    <w:rsid w:val="00C71D57"/>
    <w:rsid w:val="00C750CD"/>
    <w:rsid w:val="00C75BDC"/>
    <w:rsid w:val="00C7621C"/>
    <w:rsid w:val="00C8067B"/>
    <w:rsid w:val="00C836B8"/>
    <w:rsid w:val="00C86122"/>
    <w:rsid w:val="00C93C6C"/>
    <w:rsid w:val="00C944C7"/>
    <w:rsid w:val="00C97FD4"/>
    <w:rsid w:val="00CA2F2D"/>
    <w:rsid w:val="00CA5FCB"/>
    <w:rsid w:val="00CB067F"/>
    <w:rsid w:val="00CB1E29"/>
    <w:rsid w:val="00CB5F91"/>
    <w:rsid w:val="00CB73AC"/>
    <w:rsid w:val="00CC026D"/>
    <w:rsid w:val="00CC6B4B"/>
    <w:rsid w:val="00CC7E63"/>
    <w:rsid w:val="00CD6679"/>
    <w:rsid w:val="00CE57F9"/>
    <w:rsid w:val="00CE60D3"/>
    <w:rsid w:val="00CE6E31"/>
    <w:rsid w:val="00CF0D16"/>
    <w:rsid w:val="00CF3C20"/>
    <w:rsid w:val="00CF46B1"/>
    <w:rsid w:val="00D05448"/>
    <w:rsid w:val="00D05CEE"/>
    <w:rsid w:val="00D111EB"/>
    <w:rsid w:val="00D1129F"/>
    <w:rsid w:val="00D12610"/>
    <w:rsid w:val="00D15A39"/>
    <w:rsid w:val="00D20441"/>
    <w:rsid w:val="00D26B89"/>
    <w:rsid w:val="00D3277D"/>
    <w:rsid w:val="00D33F7D"/>
    <w:rsid w:val="00D377DB"/>
    <w:rsid w:val="00D4373E"/>
    <w:rsid w:val="00D43E1D"/>
    <w:rsid w:val="00D44161"/>
    <w:rsid w:val="00D46044"/>
    <w:rsid w:val="00D538DD"/>
    <w:rsid w:val="00D54653"/>
    <w:rsid w:val="00D56F4E"/>
    <w:rsid w:val="00D5770B"/>
    <w:rsid w:val="00D604A6"/>
    <w:rsid w:val="00D611B9"/>
    <w:rsid w:val="00D61CF2"/>
    <w:rsid w:val="00D67844"/>
    <w:rsid w:val="00D700BB"/>
    <w:rsid w:val="00D708A7"/>
    <w:rsid w:val="00D7700D"/>
    <w:rsid w:val="00D80334"/>
    <w:rsid w:val="00D87158"/>
    <w:rsid w:val="00D90A8C"/>
    <w:rsid w:val="00D9262E"/>
    <w:rsid w:val="00DA1208"/>
    <w:rsid w:val="00DA1E72"/>
    <w:rsid w:val="00DA1F5F"/>
    <w:rsid w:val="00DA2B47"/>
    <w:rsid w:val="00DB2765"/>
    <w:rsid w:val="00DB2F4C"/>
    <w:rsid w:val="00DB591D"/>
    <w:rsid w:val="00DC0896"/>
    <w:rsid w:val="00DD336F"/>
    <w:rsid w:val="00DD591E"/>
    <w:rsid w:val="00DD619E"/>
    <w:rsid w:val="00DE1854"/>
    <w:rsid w:val="00DE559C"/>
    <w:rsid w:val="00DE5DD2"/>
    <w:rsid w:val="00DE71DF"/>
    <w:rsid w:val="00DE7F87"/>
    <w:rsid w:val="00DF3021"/>
    <w:rsid w:val="00DF3043"/>
    <w:rsid w:val="00DF31FC"/>
    <w:rsid w:val="00DF44B0"/>
    <w:rsid w:val="00DF47D7"/>
    <w:rsid w:val="00E029E8"/>
    <w:rsid w:val="00E0365A"/>
    <w:rsid w:val="00E31030"/>
    <w:rsid w:val="00E346A9"/>
    <w:rsid w:val="00E41D0A"/>
    <w:rsid w:val="00E42844"/>
    <w:rsid w:val="00E54B9A"/>
    <w:rsid w:val="00E5677A"/>
    <w:rsid w:val="00E61002"/>
    <w:rsid w:val="00E64A3F"/>
    <w:rsid w:val="00E71AA4"/>
    <w:rsid w:val="00E739D2"/>
    <w:rsid w:val="00E76715"/>
    <w:rsid w:val="00E82010"/>
    <w:rsid w:val="00E94215"/>
    <w:rsid w:val="00E97646"/>
    <w:rsid w:val="00EA2A87"/>
    <w:rsid w:val="00EB34AB"/>
    <w:rsid w:val="00ED7BCB"/>
    <w:rsid w:val="00EE2C9F"/>
    <w:rsid w:val="00EE3018"/>
    <w:rsid w:val="00EE4296"/>
    <w:rsid w:val="00EE44BA"/>
    <w:rsid w:val="00EF552C"/>
    <w:rsid w:val="00F06E01"/>
    <w:rsid w:val="00F1256F"/>
    <w:rsid w:val="00F22268"/>
    <w:rsid w:val="00F225E2"/>
    <w:rsid w:val="00F27098"/>
    <w:rsid w:val="00F35B18"/>
    <w:rsid w:val="00F540A5"/>
    <w:rsid w:val="00F55B1B"/>
    <w:rsid w:val="00F5627A"/>
    <w:rsid w:val="00F5671D"/>
    <w:rsid w:val="00F620DE"/>
    <w:rsid w:val="00F62C6F"/>
    <w:rsid w:val="00F75165"/>
    <w:rsid w:val="00F81E63"/>
    <w:rsid w:val="00F8300A"/>
    <w:rsid w:val="00F832BD"/>
    <w:rsid w:val="00F87A58"/>
    <w:rsid w:val="00F87E98"/>
    <w:rsid w:val="00F93737"/>
    <w:rsid w:val="00FA00D7"/>
    <w:rsid w:val="00FA4549"/>
    <w:rsid w:val="00FA6BF2"/>
    <w:rsid w:val="00FB088F"/>
    <w:rsid w:val="00FB34DA"/>
    <w:rsid w:val="00FC14B9"/>
    <w:rsid w:val="00FC51EF"/>
    <w:rsid w:val="00FC7FB8"/>
    <w:rsid w:val="00FD184C"/>
    <w:rsid w:val="00FD1C81"/>
    <w:rsid w:val="00FD262C"/>
    <w:rsid w:val="00FD56A9"/>
    <w:rsid w:val="00FD6D97"/>
    <w:rsid w:val="00FF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9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966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76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976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19E5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19E5"/>
    <w:rPr>
      <w:rFonts w:ascii="Cambria" w:eastAsia="SimSu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EB3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B34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283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D05C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05CEE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D05CE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F3043"/>
    <w:pPr>
      <w:ind w:left="720"/>
    </w:pPr>
  </w:style>
  <w:style w:type="paragraph" w:styleId="NormalWeb">
    <w:name w:val="Normal (Web)"/>
    <w:basedOn w:val="Normal"/>
    <w:link w:val="NormalWebChar"/>
    <w:rsid w:val="00F87E9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B27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70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709A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0E14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E14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E148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E14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E1485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D61C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A19E5"/>
    <w:rPr>
      <w:rFonts w:cs="Times New Roman"/>
      <w:sz w:val="2"/>
    </w:rPr>
  </w:style>
  <w:style w:type="paragraph" w:styleId="EndnoteText">
    <w:name w:val="endnote text"/>
    <w:basedOn w:val="Normal"/>
    <w:link w:val="EndnoteTextChar1"/>
    <w:autoRedefine/>
    <w:uiPriority w:val="99"/>
    <w:rsid w:val="00797651"/>
    <w:pPr>
      <w:spacing w:before="120" w:after="120"/>
    </w:pPr>
    <w:rPr>
      <w:color w:val="000000"/>
      <w:sz w:val="20"/>
      <w:szCs w:val="20"/>
      <w:lang w:val="en-GB" w:eastAsia="es-ES"/>
    </w:rPr>
  </w:style>
  <w:style w:type="character" w:customStyle="1" w:styleId="EndnoteTextChar">
    <w:name w:val="Endnote Text Char"/>
    <w:basedOn w:val="DefaultParagraphFont"/>
    <w:uiPriority w:val="99"/>
    <w:semiHidden/>
    <w:locked/>
    <w:rsid w:val="002A19E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797651"/>
    <w:rPr>
      <w:rFonts w:cs="Times New Roman"/>
      <w:vertAlign w:val="superscript"/>
    </w:rPr>
  </w:style>
  <w:style w:type="paragraph" w:customStyle="1" w:styleId="NumberedParagraphSR">
    <w:name w:val="Numbered Paragraph SR"/>
    <w:basedOn w:val="Normal"/>
    <w:link w:val="NumberedParagraphSRCharChar"/>
    <w:uiPriority w:val="99"/>
    <w:rsid w:val="00797651"/>
    <w:pPr>
      <w:numPr>
        <w:numId w:val="11"/>
      </w:numPr>
      <w:adjustRightInd w:val="0"/>
      <w:spacing w:before="240" w:after="240"/>
      <w:jc w:val="both"/>
    </w:pPr>
    <w:rPr>
      <w:color w:val="000000"/>
      <w:szCs w:val="22"/>
      <w:lang w:eastAsia="en-US"/>
    </w:rPr>
  </w:style>
  <w:style w:type="character" w:customStyle="1" w:styleId="NumberedParagraphSRCharChar">
    <w:name w:val="Numbered Paragraph SR Char Char"/>
    <w:basedOn w:val="DefaultParagraphFont"/>
    <w:link w:val="NumberedParagraphSR"/>
    <w:uiPriority w:val="99"/>
    <w:locked/>
    <w:rsid w:val="00797651"/>
    <w:rPr>
      <w:color w:val="000000"/>
      <w:sz w:val="24"/>
      <w:lang w:eastAsia="en-US"/>
    </w:rPr>
  </w:style>
  <w:style w:type="paragraph" w:customStyle="1" w:styleId="Listbullet13ptafterSR">
    <w:name w:val="List bullet 1 3pt after SR"/>
    <w:basedOn w:val="ListBullet"/>
    <w:uiPriority w:val="99"/>
    <w:rsid w:val="00797651"/>
    <w:pPr>
      <w:spacing w:after="60"/>
    </w:pPr>
  </w:style>
  <w:style w:type="paragraph" w:customStyle="1" w:styleId="Heading3SR">
    <w:name w:val="Heading 3 SR"/>
    <w:basedOn w:val="Heading3"/>
    <w:next w:val="Normal"/>
    <w:link w:val="Heading3SRChar"/>
    <w:uiPriority w:val="99"/>
    <w:rsid w:val="00797651"/>
    <w:pPr>
      <w:keepNext w:val="0"/>
      <w:widowControl w:val="0"/>
      <w:spacing w:after="240"/>
    </w:pPr>
    <w:rPr>
      <w:rFonts w:ascii="Times New Roman" w:hAnsi="Times New Roman"/>
      <w:sz w:val="24"/>
    </w:rPr>
  </w:style>
  <w:style w:type="paragraph" w:styleId="ListBullet">
    <w:name w:val="List Bullet"/>
    <w:basedOn w:val="Normal"/>
    <w:uiPriority w:val="99"/>
    <w:rsid w:val="00797651"/>
    <w:pPr>
      <w:tabs>
        <w:tab w:val="num" w:pos="360"/>
      </w:tabs>
      <w:ind w:left="360" w:hanging="360"/>
    </w:p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797651"/>
    <w:rPr>
      <w:rFonts w:cs="Times New Roman"/>
      <w:color w:val="000000"/>
      <w:lang w:val="en-GB" w:eastAsia="es-ES" w:bidi="ar-SA"/>
    </w:rPr>
  </w:style>
  <w:style w:type="character" w:customStyle="1" w:styleId="Heading3SRChar">
    <w:name w:val="Heading 3 SR Char"/>
    <w:basedOn w:val="DefaultParagraphFont"/>
    <w:link w:val="Heading3SR"/>
    <w:uiPriority w:val="99"/>
    <w:locked/>
    <w:rsid w:val="00797651"/>
    <w:rPr>
      <w:rFonts w:eastAsia="SimSun" w:cs="Arial"/>
      <w:b/>
      <w:bCs/>
      <w:sz w:val="26"/>
      <w:szCs w:val="26"/>
      <w:lang w:val="en-US" w:eastAsia="zh-CN" w:bidi="ar-SA"/>
    </w:rPr>
  </w:style>
  <w:style w:type="paragraph" w:customStyle="1" w:styleId="Heading2SR">
    <w:name w:val="Heading 2 SR"/>
    <w:basedOn w:val="Heading2"/>
    <w:next w:val="Normal"/>
    <w:link w:val="Heading2SRChar"/>
    <w:uiPriority w:val="99"/>
    <w:rsid w:val="00797651"/>
    <w:pPr>
      <w:spacing w:after="240"/>
    </w:pPr>
    <w:rPr>
      <w:rFonts w:ascii="Times New Roman" w:hAnsi="Times New Roman" w:cs="Times New Roman"/>
      <w:i w:val="0"/>
      <w:iCs w:val="0"/>
      <w:sz w:val="26"/>
      <w:szCs w:val="24"/>
      <w:lang w:val="es-ES"/>
    </w:rPr>
  </w:style>
  <w:style w:type="character" w:customStyle="1" w:styleId="Heading2SRChar">
    <w:name w:val="Heading 2 SR Char"/>
    <w:basedOn w:val="DefaultParagraphFont"/>
    <w:link w:val="Heading2SR"/>
    <w:uiPriority w:val="99"/>
    <w:locked/>
    <w:rsid w:val="00797651"/>
    <w:rPr>
      <w:rFonts w:eastAsia="SimSun" w:cs="Times New Roman"/>
      <w:b/>
      <w:bCs/>
      <w:sz w:val="24"/>
      <w:szCs w:val="24"/>
      <w:lang w:val="es-ES" w:eastAsia="zh-CN" w:bidi="ar-SA"/>
    </w:rPr>
  </w:style>
  <w:style w:type="paragraph" w:customStyle="1" w:styleId="CEONormal">
    <w:name w:val="CEO_Normal"/>
    <w:autoRedefine/>
    <w:uiPriority w:val="99"/>
    <w:rsid w:val="00C71D57"/>
    <w:pPr>
      <w:spacing w:before="120"/>
    </w:pPr>
    <w:rPr>
      <w:rFonts w:ascii="Verdana" w:hAnsi="Verdana"/>
      <w:sz w:val="19"/>
      <w:szCs w:val="19"/>
      <w:lang w:val="en-GB" w:eastAsia="en-US"/>
    </w:rPr>
  </w:style>
  <w:style w:type="paragraph" w:customStyle="1" w:styleId="CEOForAction">
    <w:name w:val="CEO_ForAction"/>
    <w:basedOn w:val="CEONormal"/>
    <w:next w:val="CEOSourceTitle"/>
    <w:uiPriority w:val="99"/>
    <w:rsid w:val="00C71D57"/>
    <w:pPr>
      <w:spacing w:after="120"/>
      <w:ind w:left="743"/>
    </w:pPr>
    <w:rPr>
      <w:b/>
      <w:bCs/>
      <w:iCs/>
    </w:rPr>
  </w:style>
  <w:style w:type="paragraph" w:customStyle="1" w:styleId="CEOSourceTitle">
    <w:name w:val="CEO_Source_Title"/>
    <w:basedOn w:val="Normal"/>
    <w:uiPriority w:val="99"/>
    <w:rsid w:val="00C71D57"/>
    <w:pPr>
      <w:spacing w:before="120" w:after="120"/>
    </w:pPr>
    <w:rPr>
      <w:rFonts w:ascii="Verdana" w:eastAsia="SimHei" w:hAnsi="Verdana" w:cs="Simplified Arabic"/>
      <w:b/>
      <w:sz w:val="19"/>
      <w:szCs w:val="19"/>
      <w:lang w:val="en-GB" w:eastAsia="en-US"/>
    </w:rPr>
  </w:style>
  <w:style w:type="paragraph" w:customStyle="1" w:styleId="CEODocDates">
    <w:name w:val="CEO_DocDates"/>
    <w:basedOn w:val="Normal"/>
    <w:next w:val="Normal"/>
    <w:uiPriority w:val="99"/>
    <w:rsid w:val="00C71D57"/>
    <w:rPr>
      <w:rFonts w:ascii="Verdana" w:eastAsia="SimHei" w:hAnsi="Verdana" w:cs="Simplified Arabic"/>
      <w:b/>
      <w:sz w:val="19"/>
      <w:szCs w:val="19"/>
      <w:lang w:val="en-GB" w:eastAsia="en-US"/>
    </w:rPr>
  </w:style>
  <w:style w:type="paragraph" w:customStyle="1" w:styleId="CEODocNo">
    <w:name w:val="CEO_DocNo"/>
    <w:basedOn w:val="Normal"/>
    <w:next w:val="Normal"/>
    <w:uiPriority w:val="99"/>
    <w:rsid w:val="00C71D57"/>
    <w:rPr>
      <w:rFonts w:ascii="Verdana" w:eastAsia="SimHei" w:hAnsi="Verdana" w:cs="Simplified Arabic"/>
      <w:b/>
      <w:sz w:val="19"/>
      <w:szCs w:val="19"/>
      <w:lang w:val="en-GB" w:eastAsia="en-US"/>
    </w:rPr>
  </w:style>
  <w:style w:type="paragraph" w:customStyle="1" w:styleId="CEOMeetingDates">
    <w:name w:val="CEO_MeetingDates"/>
    <w:basedOn w:val="Normal"/>
    <w:uiPriority w:val="99"/>
    <w:rsid w:val="00C71D57"/>
    <w:pPr>
      <w:spacing w:after="40"/>
    </w:pPr>
    <w:rPr>
      <w:rFonts w:ascii="Verdana" w:eastAsia="SimHei" w:hAnsi="Verdana" w:cs="Simplified Arabic"/>
      <w:b/>
      <w:sz w:val="19"/>
      <w:szCs w:val="19"/>
      <w:lang w:val="en-GB" w:eastAsia="en-US"/>
    </w:rPr>
  </w:style>
  <w:style w:type="paragraph" w:customStyle="1" w:styleId="CEOMeetingName">
    <w:name w:val="CEO_MeetingName"/>
    <w:basedOn w:val="Normal"/>
    <w:uiPriority w:val="99"/>
    <w:rsid w:val="00C71D57"/>
    <w:rPr>
      <w:rFonts w:ascii="Verdana" w:eastAsia="SimHei" w:hAnsi="Verdana" w:cs="Simplified Arabic"/>
      <w:b/>
      <w:sz w:val="19"/>
      <w:szCs w:val="19"/>
      <w:lang w:val="en-GB" w:eastAsia="en-US"/>
    </w:rPr>
  </w:style>
  <w:style w:type="paragraph" w:customStyle="1" w:styleId="CEOOriginalLanguage">
    <w:name w:val="CEO_OriginalLanguage"/>
    <w:basedOn w:val="Normal"/>
    <w:next w:val="Normal"/>
    <w:uiPriority w:val="99"/>
    <w:rsid w:val="00C71D57"/>
    <w:pPr>
      <w:spacing w:before="240" w:after="120"/>
    </w:pPr>
    <w:rPr>
      <w:rFonts w:ascii="Verdana" w:eastAsia="SimHei" w:hAnsi="Verdana" w:cs="Simplified Arabic"/>
      <w:b/>
      <w:sz w:val="19"/>
      <w:szCs w:val="19"/>
      <w:lang w:val="en-GB" w:eastAsia="en-US"/>
    </w:rPr>
  </w:style>
  <w:style w:type="paragraph" w:customStyle="1" w:styleId="CEOLogo">
    <w:name w:val="CEO_Logo"/>
    <w:basedOn w:val="CEONormal"/>
    <w:uiPriority w:val="99"/>
    <w:rsid w:val="00C71D57"/>
    <w:pPr>
      <w:spacing w:before="0"/>
      <w:jc w:val="right"/>
    </w:pPr>
  </w:style>
  <w:style w:type="character" w:styleId="FollowedHyperlink">
    <w:name w:val="FollowedHyperlink"/>
    <w:basedOn w:val="DefaultParagraphFont"/>
    <w:uiPriority w:val="99"/>
    <w:semiHidden/>
    <w:unhideWhenUsed/>
    <w:rsid w:val="00544122"/>
    <w:rPr>
      <w:color w:val="800080" w:themeColor="followedHyperlink"/>
      <w:u w:val="single"/>
    </w:rPr>
  </w:style>
  <w:style w:type="character" w:customStyle="1" w:styleId="FontStyle21">
    <w:name w:val="Font Style21"/>
    <w:basedOn w:val="DefaultParagraphFont"/>
    <w:uiPriority w:val="99"/>
    <w:rsid w:val="00CB5F91"/>
    <w:rPr>
      <w:rFonts w:ascii="Times New Roman" w:hAnsi="Times New Roman" w:cs="Times New Roman"/>
      <w:sz w:val="22"/>
      <w:szCs w:val="22"/>
    </w:rPr>
  </w:style>
  <w:style w:type="paragraph" w:customStyle="1" w:styleId="enumlev1">
    <w:name w:val="enumlev1"/>
    <w:basedOn w:val="Normal"/>
    <w:rsid w:val="00C7164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6"/>
      <w:ind w:left="567" w:hanging="567"/>
    </w:pPr>
    <w:rPr>
      <w:rFonts w:ascii="Calibri" w:eastAsia="Times New Roman" w:hAnsi="Calibri"/>
      <w:szCs w:val="20"/>
      <w:lang w:val="en-GB" w:eastAsia="en-US"/>
    </w:rPr>
  </w:style>
  <w:style w:type="character" w:customStyle="1" w:styleId="NormalWebChar">
    <w:name w:val="Normal (Web) Char"/>
    <w:link w:val="NormalWeb"/>
    <w:rsid w:val="00A635E4"/>
    <w:rPr>
      <w:sz w:val="24"/>
      <w:szCs w:val="24"/>
    </w:rPr>
  </w:style>
  <w:style w:type="paragraph" w:customStyle="1" w:styleId="normalWSIS">
    <w:name w:val="normal WSIS"/>
    <w:basedOn w:val="ListParagraph"/>
    <w:link w:val="normalWSISChar"/>
    <w:qFormat/>
    <w:rsid w:val="002A2778"/>
    <w:pPr>
      <w:numPr>
        <w:numId w:val="31"/>
      </w:numPr>
      <w:tabs>
        <w:tab w:val="left" w:pos="426"/>
      </w:tabs>
      <w:spacing w:before="120" w:after="200"/>
      <w:jc w:val="both"/>
    </w:pPr>
    <w:rPr>
      <w:rFonts w:ascii="Calibri" w:hAnsi="Calibri" w:cs="Arial"/>
      <w:sz w:val="22"/>
      <w:szCs w:val="22"/>
    </w:rPr>
  </w:style>
  <w:style w:type="character" w:customStyle="1" w:styleId="normalWSISChar">
    <w:name w:val="normal WSIS Char"/>
    <w:basedOn w:val="DefaultParagraphFont"/>
    <w:link w:val="normalWSIS"/>
    <w:rsid w:val="002A2778"/>
    <w:rPr>
      <w:rFonts w:ascii="Calibri" w:hAnsi="Calibri" w:cs="Arial"/>
    </w:rPr>
  </w:style>
  <w:style w:type="character" w:customStyle="1" w:styleId="Heading1Char">
    <w:name w:val="Heading 1 Char"/>
    <w:basedOn w:val="DefaultParagraphFont"/>
    <w:link w:val="Heading1"/>
    <w:rsid w:val="00496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467C8C"/>
  </w:style>
  <w:style w:type="paragraph" w:styleId="Revision">
    <w:name w:val="Revision"/>
    <w:hidden/>
    <w:uiPriority w:val="99"/>
    <w:semiHidden/>
    <w:rsid w:val="006010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9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966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76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976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19E5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19E5"/>
    <w:rPr>
      <w:rFonts w:ascii="Cambria" w:eastAsia="SimSu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EB3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B34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283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D05C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05CEE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D05CE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F3043"/>
    <w:pPr>
      <w:ind w:left="720"/>
    </w:pPr>
  </w:style>
  <w:style w:type="paragraph" w:styleId="NormalWeb">
    <w:name w:val="Normal (Web)"/>
    <w:basedOn w:val="Normal"/>
    <w:link w:val="NormalWebChar"/>
    <w:rsid w:val="00F87E9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B27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70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709A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0E14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E14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E148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E14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E1485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D61C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A19E5"/>
    <w:rPr>
      <w:rFonts w:cs="Times New Roman"/>
      <w:sz w:val="2"/>
    </w:rPr>
  </w:style>
  <w:style w:type="paragraph" w:styleId="EndnoteText">
    <w:name w:val="endnote text"/>
    <w:basedOn w:val="Normal"/>
    <w:link w:val="EndnoteTextChar1"/>
    <w:autoRedefine/>
    <w:uiPriority w:val="99"/>
    <w:rsid w:val="00797651"/>
    <w:pPr>
      <w:spacing w:before="120" w:after="120"/>
    </w:pPr>
    <w:rPr>
      <w:color w:val="000000"/>
      <w:sz w:val="20"/>
      <w:szCs w:val="20"/>
      <w:lang w:val="en-GB" w:eastAsia="es-ES"/>
    </w:rPr>
  </w:style>
  <w:style w:type="character" w:customStyle="1" w:styleId="EndnoteTextChar">
    <w:name w:val="Endnote Text Char"/>
    <w:basedOn w:val="DefaultParagraphFont"/>
    <w:uiPriority w:val="99"/>
    <w:semiHidden/>
    <w:locked/>
    <w:rsid w:val="002A19E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797651"/>
    <w:rPr>
      <w:rFonts w:cs="Times New Roman"/>
      <w:vertAlign w:val="superscript"/>
    </w:rPr>
  </w:style>
  <w:style w:type="paragraph" w:customStyle="1" w:styleId="NumberedParagraphSR">
    <w:name w:val="Numbered Paragraph SR"/>
    <w:basedOn w:val="Normal"/>
    <w:link w:val="NumberedParagraphSRCharChar"/>
    <w:uiPriority w:val="99"/>
    <w:rsid w:val="00797651"/>
    <w:pPr>
      <w:numPr>
        <w:numId w:val="11"/>
      </w:numPr>
      <w:adjustRightInd w:val="0"/>
      <w:spacing w:before="240" w:after="240"/>
      <w:jc w:val="both"/>
    </w:pPr>
    <w:rPr>
      <w:color w:val="000000"/>
      <w:szCs w:val="22"/>
      <w:lang w:eastAsia="en-US"/>
    </w:rPr>
  </w:style>
  <w:style w:type="character" w:customStyle="1" w:styleId="NumberedParagraphSRCharChar">
    <w:name w:val="Numbered Paragraph SR Char Char"/>
    <w:basedOn w:val="DefaultParagraphFont"/>
    <w:link w:val="NumberedParagraphSR"/>
    <w:uiPriority w:val="99"/>
    <w:locked/>
    <w:rsid w:val="00797651"/>
    <w:rPr>
      <w:color w:val="000000"/>
      <w:sz w:val="24"/>
      <w:lang w:eastAsia="en-US"/>
    </w:rPr>
  </w:style>
  <w:style w:type="paragraph" w:customStyle="1" w:styleId="Listbullet13ptafterSR">
    <w:name w:val="List bullet 1 3pt after SR"/>
    <w:basedOn w:val="ListBullet"/>
    <w:uiPriority w:val="99"/>
    <w:rsid w:val="00797651"/>
    <w:pPr>
      <w:spacing w:after="60"/>
    </w:pPr>
  </w:style>
  <w:style w:type="paragraph" w:customStyle="1" w:styleId="Heading3SR">
    <w:name w:val="Heading 3 SR"/>
    <w:basedOn w:val="Heading3"/>
    <w:next w:val="Normal"/>
    <w:link w:val="Heading3SRChar"/>
    <w:uiPriority w:val="99"/>
    <w:rsid w:val="00797651"/>
    <w:pPr>
      <w:keepNext w:val="0"/>
      <w:widowControl w:val="0"/>
      <w:spacing w:after="240"/>
    </w:pPr>
    <w:rPr>
      <w:rFonts w:ascii="Times New Roman" w:hAnsi="Times New Roman"/>
      <w:sz w:val="24"/>
    </w:rPr>
  </w:style>
  <w:style w:type="paragraph" w:styleId="ListBullet">
    <w:name w:val="List Bullet"/>
    <w:basedOn w:val="Normal"/>
    <w:uiPriority w:val="99"/>
    <w:rsid w:val="00797651"/>
    <w:pPr>
      <w:tabs>
        <w:tab w:val="num" w:pos="360"/>
      </w:tabs>
      <w:ind w:left="360" w:hanging="360"/>
    </w:p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797651"/>
    <w:rPr>
      <w:rFonts w:cs="Times New Roman"/>
      <w:color w:val="000000"/>
      <w:lang w:val="en-GB" w:eastAsia="es-ES" w:bidi="ar-SA"/>
    </w:rPr>
  </w:style>
  <w:style w:type="character" w:customStyle="1" w:styleId="Heading3SRChar">
    <w:name w:val="Heading 3 SR Char"/>
    <w:basedOn w:val="DefaultParagraphFont"/>
    <w:link w:val="Heading3SR"/>
    <w:uiPriority w:val="99"/>
    <w:locked/>
    <w:rsid w:val="00797651"/>
    <w:rPr>
      <w:rFonts w:eastAsia="SimSun" w:cs="Arial"/>
      <w:b/>
      <w:bCs/>
      <w:sz w:val="26"/>
      <w:szCs w:val="26"/>
      <w:lang w:val="en-US" w:eastAsia="zh-CN" w:bidi="ar-SA"/>
    </w:rPr>
  </w:style>
  <w:style w:type="paragraph" w:customStyle="1" w:styleId="Heading2SR">
    <w:name w:val="Heading 2 SR"/>
    <w:basedOn w:val="Heading2"/>
    <w:next w:val="Normal"/>
    <w:link w:val="Heading2SRChar"/>
    <w:uiPriority w:val="99"/>
    <w:rsid w:val="00797651"/>
    <w:pPr>
      <w:spacing w:after="240"/>
    </w:pPr>
    <w:rPr>
      <w:rFonts w:ascii="Times New Roman" w:hAnsi="Times New Roman" w:cs="Times New Roman"/>
      <w:i w:val="0"/>
      <w:iCs w:val="0"/>
      <w:sz w:val="26"/>
      <w:szCs w:val="24"/>
      <w:lang w:val="es-ES"/>
    </w:rPr>
  </w:style>
  <w:style w:type="character" w:customStyle="1" w:styleId="Heading2SRChar">
    <w:name w:val="Heading 2 SR Char"/>
    <w:basedOn w:val="DefaultParagraphFont"/>
    <w:link w:val="Heading2SR"/>
    <w:uiPriority w:val="99"/>
    <w:locked/>
    <w:rsid w:val="00797651"/>
    <w:rPr>
      <w:rFonts w:eastAsia="SimSun" w:cs="Times New Roman"/>
      <w:b/>
      <w:bCs/>
      <w:sz w:val="24"/>
      <w:szCs w:val="24"/>
      <w:lang w:val="es-ES" w:eastAsia="zh-CN" w:bidi="ar-SA"/>
    </w:rPr>
  </w:style>
  <w:style w:type="paragraph" w:customStyle="1" w:styleId="CEONormal">
    <w:name w:val="CEO_Normal"/>
    <w:autoRedefine/>
    <w:uiPriority w:val="99"/>
    <w:rsid w:val="00C71D57"/>
    <w:pPr>
      <w:spacing w:before="120"/>
    </w:pPr>
    <w:rPr>
      <w:rFonts w:ascii="Verdana" w:hAnsi="Verdana"/>
      <w:sz w:val="19"/>
      <w:szCs w:val="19"/>
      <w:lang w:val="en-GB" w:eastAsia="en-US"/>
    </w:rPr>
  </w:style>
  <w:style w:type="paragraph" w:customStyle="1" w:styleId="CEOForAction">
    <w:name w:val="CEO_ForAction"/>
    <w:basedOn w:val="CEONormal"/>
    <w:next w:val="CEOSourceTitle"/>
    <w:uiPriority w:val="99"/>
    <w:rsid w:val="00C71D57"/>
    <w:pPr>
      <w:spacing w:after="120"/>
      <w:ind w:left="743"/>
    </w:pPr>
    <w:rPr>
      <w:b/>
      <w:bCs/>
      <w:iCs/>
    </w:rPr>
  </w:style>
  <w:style w:type="paragraph" w:customStyle="1" w:styleId="CEOSourceTitle">
    <w:name w:val="CEO_Source_Title"/>
    <w:basedOn w:val="Normal"/>
    <w:uiPriority w:val="99"/>
    <w:rsid w:val="00C71D57"/>
    <w:pPr>
      <w:spacing w:before="120" w:after="120"/>
    </w:pPr>
    <w:rPr>
      <w:rFonts w:ascii="Verdana" w:eastAsia="SimHei" w:hAnsi="Verdana" w:cs="Simplified Arabic"/>
      <w:b/>
      <w:sz w:val="19"/>
      <w:szCs w:val="19"/>
      <w:lang w:val="en-GB" w:eastAsia="en-US"/>
    </w:rPr>
  </w:style>
  <w:style w:type="paragraph" w:customStyle="1" w:styleId="CEODocDates">
    <w:name w:val="CEO_DocDates"/>
    <w:basedOn w:val="Normal"/>
    <w:next w:val="Normal"/>
    <w:uiPriority w:val="99"/>
    <w:rsid w:val="00C71D57"/>
    <w:rPr>
      <w:rFonts w:ascii="Verdana" w:eastAsia="SimHei" w:hAnsi="Verdana" w:cs="Simplified Arabic"/>
      <w:b/>
      <w:sz w:val="19"/>
      <w:szCs w:val="19"/>
      <w:lang w:val="en-GB" w:eastAsia="en-US"/>
    </w:rPr>
  </w:style>
  <w:style w:type="paragraph" w:customStyle="1" w:styleId="CEODocNo">
    <w:name w:val="CEO_DocNo"/>
    <w:basedOn w:val="Normal"/>
    <w:next w:val="Normal"/>
    <w:uiPriority w:val="99"/>
    <w:rsid w:val="00C71D57"/>
    <w:rPr>
      <w:rFonts w:ascii="Verdana" w:eastAsia="SimHei" w:hAnsi="Verdana" w:cs="Simplified Arabic"/>
      <w:b/>
      <w:sz w:val="19"/>
      <w:szCs w:val="19"/>
      <w:lang w:val="en-GB" w:eastAsia="en-US"/>
    </w:rPr>
  </w:style>
  <w:style w:type="paragraph" w:customStyle="1" w:styleId="CEOMeetingDates">
    <w:name w:val="CEO_MeetingDates"/>
    <w:basedOn w:val="Normal"/>
    <w:uiPriority w:val="99"/>
    <w:rsid w:val="00C71D57"/>
    <w:pPr>
      <w:spacing w:after="40"/>
    </w:pPr>
    <w:rPr>
      <w:rFonts w:ascii="Verdana" w:eastAsia="SimHei" w:hAnsi="Verdana" w:cs="Simplified Arabic"/>
      <w:b/>
      <w:sz w:val="19"/>
      <w:szCs w:val="19"/>
      <w:lang w:val="en-GB" w:eastAsia="en-US"/>
    </w:rPr>
  </w:style>
  <w:style w:type="paragraph" w:customStyle="1" w:styleId="CEOMeetingName">
    <w:name w:val="CEO_MeetingName"/>
    <w:basedOn w:val="Normal"/>
    <w:uiPriority w:val="99"/>
    <w:rsid w:val="00C71D57"/>
    <w:rPr>
      <w:rFonts w:ascii="Verdana" w:eastAsia="SimHei" w:hAnsi="Verdana" w:cs="Simplified Arabic"/>
      <w:b/>
      <w:sz w:val="19"/>
      <w:szCs w:val="19"/>
      <w:lang w:val="en-GB" w:eastAsia="en-US"/>
    </w:rPr>
  </w:style>
  <w:style w:type="paragraph" w:customStyle="1" w:styleId="CEOOriginalLanguage">
    <w:name w:val="CEO_OriginalLanguage"/>
    <w:basedOn w:val="Normal"/>
    <w:next w:val="Normal"/>
    <w:uiPriority w:val="99"/>
    <w:rsid w:val="00C71D57"/>
    <w:pPr>
      <w:spacing w:before="240" w:after="120"/>
    </w:pPr>
    <w:rPr>
      <w:rFonts w:ascii="Verdana" w:eastAsia="SimHei" w:hAnsi="Verdana" w:cs="Simplified Arabic"/>
      <w:b/>
      <w:sz w:val="19"/>
      <w:szCs w:val="19"/>
      <w:lang w:val="en-GB" w:eastAsia="en-US"/>
    </w:rPr>
  </w:style>
  <w:style w:type="paragraph" w:customStyle="1" w:styleId="CEOLogo">
    <w:name w:val="CEO_Logo"/>
    <w:basedOn w:val="CEONormal"/>
    <w:uiPriority w:val="99"/>
    <w:rsid w:val="00C71D57"/>
    <w:pPr>
      <w:spacing w:before="0"/>
      <w:jc w:val="right"/>
    </w:pPr>
  </w:style>
  <w:style w:type="character" w:styleId="FollowedHyperlink">
    <w:name w:val="FollowedHyperlink"/>
    <w:basedOn w:val="DefaultParagraphFont"/>
    <w:uiPriority w:val="99"/>
    <w:semiHidden/>
    <w:unhideWhenUsed/>
    <w:rsid w:val="00544122"/>
    <w:rPr>
      <w:color w:val="800080" w:themeColor="followedHyperlink"/>
      <w:u w:val="single"/>
    </w:rPr>
  </w:style>
  <w:style w:type="character" w:customStyle="1" w:styleId="FontStyle21">
    <w:name w:val="Font Style21"/>
    <w:basedOn w:val="DefaultParagraphFont"/>
    <w:uiPriority w:val="99"/>
    <w:rsid w:val="00CB5F91"/>
    <w:rPr>
      <w:rFonts w:ascii="Times New Roman" w:hAnsi="Times New Roman" w:cs="Times New Roman"/>
      <w:sz w:val="22"/>
      <w:szCs w:val="22"/>
    </w:rPr>
  </w:style>
  <w:style w:type="paragraph" w:customStyle="1" w:styleId="enumlev1">
    <w:name w:val="enumlev1"/>
    <w:basedOn w:val="Normal"/>
    <w:rsid w:val="00C7164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6"/>
      <w:ind w:left="567" w:hanging="567"/>
    </w:pPr>
    <w:rPr>
      <w:rFonts w:ascii="Calibri" w:eastAsia="Times New Roman" w:hAnsi="Calibri"/>
      <w:szCs w:val="20"/>
      <w:lang w:val="en-GB" w:eastAsia="en-US"/>
    </w:rPr>
  </w:style>
  <w:style w:type="character" w:customStyle="1" w:styleId="NormalWebChar">
    <w:name w:val="Normal (Web) Char"/>
    <w:link w:val="NormalWeb"/>
    <w:rsid w:val="00A635E4"/>
    <w:rPr>
      <w:sz w:val="24"/>
      <w:szCs w:val="24"/>
    </w:rPr>
  </w:style>
  <w:style w:type="paragraph" w:customStyle="1" w:styleId="normalWSIS">
    <w:name w:val="normal WSIS"/>
    <w:basedOn w:val="ListParagraph"/>
    <w:link w:val="normalWSISChar"/>
    <w:qFormat/>
    <w:rsid w:val="002A2778"/>
    <w:pPr>
      <w:numPr>
        <w:numId w:val="31"/>
      </w:numPr>
      <w:tabs>
        <w:tab w:val="left" w:pos="426"/>
      </w:tabs>
      <w:spacing w:before="120" w:after="200"/>
      <w:jc w:val="both"/>
    </w:pPr>
    <w:rPr>
      <w:rFonts w:ascii="Calibri" w:hAnsi="Calibri" w:cs="Arial"/>
      <w:sz w:val="22"/>
      <w:szCs w:val="22"/>
    </w:rPr>
  </w:style>
  <w:style w:type="character" w:customStyle="1" w:styleId="normalWSISChar">
    <w:name w:val="normal WSIS Char"/>
    <w:basedOn w:val="DefaultParagraphFont"/>
    <w:link w:val="normalWSIS"/>
    <w:rsid w:val="002A2778"/>
    <w:rPr>
      <w:rFonts w:ascii="Calibri" w:hAnsi="Calibri" w:cs="Arial"/>
    </w:rPr>
  </w:style>
  <w:style w:type="character" w:customStyle="1" w:styleId="Heading1Char">
    <w:name w:val="Heading 1 Char"/>
    <w:basedOn w:val="DefaultParagraphFont"/>
    <w:link w:val="Heading1"/>
    <w:rsid w:val="00496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467C8C"/>
  </w:style>
  <w:style w:type="paragraph" w:styleId="Revision">
    <w:name w:val="Revision"/>
    <w:hidden/>
    <w:uiPriority w:val="99"/>
    <w:semiHidden/>
    <w:rsid w:val="006010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6822">
          <w:marLeft w:val="116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4" Type="http://schemas.openxmlformats.org/officeDocument/2006/relationships/hyperlink" Target="http://www.itu.int/en/ITU-T/jca/COP/Documents/ToR/ToR-JCA-COP.doc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666EE0834164C87029453B1F43059" ma:contentTypeVersion="0" ma:contentTypeDescription="Create a new document." ma:contentTypeScope="" ma:versionID="c1dcb05877d193cac90f70d647f1009e">
  <xsd:schema xmlns:xsd="http://www.w3.org/2001/XMLSchema" xmlns:xs="http://www.w3.org/2001/XMLSchema" xmlns:p="http://schemas.microsoft.com/office/2006/metadata/properties" xmlns:ns2="10bb021d-947f-43a0-81ba-2a21b0d60df9" targetNamespace="http://schemas.microsoft.com/office/2006/metadata/properties" ma:root="true" ma:fieldsID="865eb8bb8dc283919ec746b27e1f4272" ns2:_="">
    <xsd:import namespace="10bb021d-947f-43a0-81ba-2a21b0d60d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2" ma:contentTypeDescription="Create a new document." ma:contentTypeScope="" ma:versionID="c4d78c57c3d984910a7f8f39546ccb6e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8ADA5-DE86-487B-8CE2-443104DF2AF2}"/>
</file>

<file path=customXml/itemProps2.xml><?xml version="1.0" encoding="utf-8"?>
<ds:datastoreItem xmlns:ds="http://schemas.openxmlformats.org/officeDocument/2006/customXml" ds:itemID="{5C371688-36C9-4A23-A91E-B3F933CECD98}"/>
</file>

<file path=customXml/itemProps3.xml><?xml version="1.0" encoding="utf-8"?>
<ds:datastoreItem xmlns:ds="http://schemas.openxmlformats.org/officeDocument/2006/customXml" ds:itemID="{4E286B09-B0AD-409D-8219-BD939076A7E8}"/>
</file>

<file path=customXml/itemProps4.xml><?xml version="1.0" encoding="utf-8"?>
<ds:datastoreItem xmlns:ds="http://schemas.openxmlformats.org/officeDocument/2006/customXml" ds:itemID="{1CED97E2-B855-4980-8D87-0B1CAAE20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FA4736-F9DF-44A6-9AA3-819BC6EF61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COP_WSIS Forum 2011</vt:lpstr>
    </vt:vector>
  </TitlesOfParts>
  <Company>ITU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COP_WSIS Forum 2011</dc:title>
  <dc:creator>Mier, Stephan</dc:creator>
  <cp:lastModifiedBy>Licciardello, Carla</cp:lastModifiedBy>
  <cp:revision>2</cp:revision>
  <cp:lastPrinted>2013-10-08T15:38:00Z</cp:lastPrinted>
  <dcterms:created xsi:type="dcterms:W3CDTF">2014-02-20T14:52:00Z</dcterms:created>
  <dcterms:modified xsi:type="dcterms:W3CDTF">2014-02-20T14:52:00Z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0x01010005B792512068564EBF97BFBE93919623</vt:lpwstr>
  </property>
  <property fmtid="{D5CDD505-2E9C-101B-9397-08002B2CF9AE}" pid="3" name="_dlc_DocIdItemGuid">
    <vt:lpwstr>f5a43af2-14c6-475f-9adc-3e048ddc9975</vt:lpwstr>
  </property>
</Properties>
</file>