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C7" w:rsidRPr="00A40859" w:rsidRDefault="005E6FC7" w:rsidP="00BC717F">
      <w:pPr>
        <w:autoSpaceDE w:val="0"/>
        <w:autoSpaceDN w:val="0"/>
        <w:adjustRightInd w:val="0"/>
        <w:ind w:right="-7"/>
        <w:jc w:val="both"/>
        <w:rPr>
          <w:rFonts w:ascii="Times New Roman" w:hAnsi="Times New Roman"/>
          <w:color w:val="000000"/>
          <w:szCs w:val="20"/>
        </w:rPr>
      </w:pPr>
    </w:p>
    <w:p w:rsidR="005E6FC7" w:rsidRPr="00A40859" w:rsidRDefault="005E6FC7" w:rsidP="00BC717F">
      <w:pPr>
        <w:autoSpaceDE w:val="0"/>
        <w:autoSpaceDN w:val="0"/>
        <w:adjustRightInd w:val="0"/>
        <w:ind w:right="-7"/>
        <w:jc w:val="both"/>
        <w:rPr>
          <w:rFonts w:ascii="Times New Roman" w:hAnsi="Times New Roman"/>
          <w:color w:val="000000"/>
          <w:szCs w:val="20"/>
        </w:rPr>
      </w:pPr>
    </w:p>
    <w:tbl>
      <w:tblPr>
        <w:tblW w:w="10888" w:type="dxa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6329"/>
        <w:gridCol w:w="3317"/>
      </w:tblGrid>
      <w:tr w:rsidR="005E6FC7" w:rsidRPr="00A40859" w:rsidTr="007E06A5">
        <w:trPr>
          <w:cantSplit/>
          <w:jc w:val="center"/>
        </w:trPr>
        <w:tc>
          <w:tcPr>
            <w:tcW w:w="7571" w:type="dxa"/>
            <w:gridSpan w:val="2"/>
          </w:tcPr>
          <w:p w:rsidR="005E6FC7" w:rsidRPr="00A40859" w:rsidRDefault="005E6FC7" w:rsidP="00801836">
            <w:pPr>
              <w:spacing w:line="240" w:lineRule="atLeast"/>
              <w:rPr>
                <w:rFonts w:ascii="Times New Roman" w:hAnsi="Times New Roman"/>
                <w:position w:val="6"/>
                <w:sz w:val="28"/>
              </w:rPr>
            </w:pPr>
            <w:r w:rsidRPr="00A40859">
              <w:rPr>
                <w:rFonts w:ascii="Times New Roman" w:hAnsi="Times New Roman"/>
                <w:position w:val="6"/>
                <w:sz w:val="28"/>
              </w:rPr>
              <w:t>INTERNATIONAL  TELECOMMUNICATION  UNION</w:t>
            </w:r>
          </w:p>
        </w:tc>
        <w:tc>
          <w:tcPr>
            <w:tcW w:w="3317" w:type="dxa"/>
          </w:tcPr>
          <w:p w:rsidR="005E6FC7" w:rsidRPr="00A40859" w:rsidRDefault="005E6FC7" w:rsidP="00801836">
            <w:pPr>
              <w:shd w:val="solid" w:color="FFFFFF" w:fill="FFFFFF"/>
              <w:spacing w:after="48" w:line="240" w:lineRule="atLeast"/>
              <w:rPr>
                <w:rFonts w:ascii="Times New Roman" w:hAnsi="Times New Roman"/>
                <w:position w:val="6"/>
              </w:rPr>
            </w:pPr>
          </w:p>
        </w:tc>
      </w:tr>
      <w:tr w:rsidR="005E6FC7" w:rsidRPr="00A40859" w:rsidTr="007E06A5">
        <w:trPr>
          <w:cantSplit/>
          <w:trHeight w:val="20"/>
          <w:jc w:val="center"/>
        </w:trPr>
        <w:tc>
          <w:tcPr>
            <w:tcW w:w="1242" w:type="dxa"/>
            <w:vMerge w:val="restart"/>
          </w:tcPr>
          <w:p w:rsidR="005E6FC7" w:rsidRPr="00A40859" w:rsidRDefault="0040412E" w:rsidP="00801836">
            <w:pPr>
              <w:shd w:val="solid" w:color="FFFFFF" w:fill="FFFFFF"/>
              <w:tabs>
                <w:tab w:val="left" w:pos="1560"/>
                <w:tab w:val="left" w:pos="2269"/>
                <w:tab w:val="left" w:pos="3544"/>
                <w:tab w:val="left" w:pos="3969"/>
              </w:tabs>
              <w:rPr>
                <w:rFonts w:ascii="Times New Roman" w:hAnsi="Times New Roman"/>
                <w:b/>
                <w:smallCaps/>
              </w:rPr>
            </w:pPr>
            <w:bookmarkStart w:id="0" w:name="dnum" w:colFirst="2" w:colLast="2"/>
            <w:r>
              <w:rPr>
                <w:rFonts w:ascii="Times New Roman" w:hAnsi="Times New Roman"/>
                <w:noProof/>
                <w:lang w:val="en-GB"/>
              </w:rPr>
              <w:drawing>
                <wp:inline distT="0" distB="0" distL="0" distR="0" wp14:anchorId="1C790AAA" wp14:editId="6A9AECE7">
                  <wp:extent cx="628650" cy="6858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9" w:type="dxa"/>
            <w:vMerge w:val="restart"/>
          </w:tcPr>
          <w:p w:rsidR="005E6FC7" w:rsidRPr="00A40859" w:rsidRDefault="005E6FC7" w:rsidP="00801836">
            <w:pPr>
              <w:shd w:val="clear" w:color="auto" w:fill="FFFFFF"/>
              <w:spacing w:before="3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5E6FC7" w:rsidRPr="00A40859" w:rsidRDefault="005E6FC7" w:rsidP="00144FF0">
            <w:pPr>
              <w:pStyle w:val="NormalWeb"/>
              <w:shd w:val="clear" w:color="auto" w:fill="FFFFFF"/>
              <w:spacing w:before="119"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85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Document:</w:t>
            </w:r>
            <w:r w:rsidRPr="00A4085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5E6FC7" w:rsidRPr="00A40859" w:rsidTr="007E06A5">
        <w:trPr>
          <w:cantSplit/>
          <w:trHeight w:val="20"/>
          <w:jc w:val="center"/>
        </w:trPr>
        <w:tc>
          <w:tcPr>
            <w:tcW w:w="1242" w:type="dxa"/>
            <w:vMerge/>
          </w:tcPr>
          <w:p w:rsidR="005E6FC7" w:rsidRPr="00A40859" w:rsidRDefault="005E6FC7" w:rsidP="00801836">
            <w:pPr>
              <w:shd w:val="solid" w:color="FFFFFF" w:fill="FFFFFF"/>
              <w:tabs>
                <w:tab w:val="left" w:pos="1560"/>
                <w:tab w:val="left" w:pos="2269"/>
                <w:tab w:val="left" w:pos="3544"/>
                <w:tab w:val="left" w:pos="3969"/>
              </w:tabs>
              <w:rPr>
                <w:rFonts w:ascii="Times New Roman" w:hAnsi="Times New Roman"/>
              </w:rPr>
            </w:pPr>
            <w:bookmarkStart w:id="1" w:name="ddate" w:colFirst="2" w:colLast="2"/>
            <w:bookmarkEnd w:id="0"/>
          </w:p>
        </w:tc>
        <w:tc>
          <w:tcPr>
            <w:tcW w:w="6329" w:type="dxa"/>
            <w:vMerge/>
          </w:tcPr>
          <w:p w:rsidR="005E6FC7" w:rsidRPr="00A40859" w:rsidRDefault="005E6FC7" w:rsidP="00801836">
            <w:pPr>
              <w:shd w:val="solid" w:color="FFFFFF" w:fill="FFFFFF"/>
              <w:spacing w:before="180"/>
              <w:rPr>
                <w:rFonts w:ascii="Times New Roman" w:hAnsi="Times New Roman"/>
                <w:smallCaps/>
              </w:rPr>
            </w:pPr>
          </w:p>
        </w:tc>
        <w:tc>
          <w:tcPr>
            <w:tcW w:w="3317" w:type="dxa"/>
          </w:tcPr>
          <w:p w:rsidR="005E6FC7" w:rsidRPr="00A40859" w:rsidRDefault="005E6FC7" w:rsidP="00596306">
            <w:pPr>
              <w:pStyle w:val="ddate"/>
              <w:framePr w:hSpace="0" w:wrap="auto" w:vAnchor="margin" w:hAnchor="text" w:yAlign="inline"/>
              <w:rPr>
                <w:b w:val="0"/>
                <w:szCs w:val="24"/>
                <w:lang w:val="en-US"/>
              </w:rPr>
            </w:pPr>
            <w:r w:rsidRPr="00A40859">
              <w:rPr>
                <w:szCs w:val="24"/>
                <w:lang w:val="en-US"/>
              </w:rPr>
              <w:t>Date</w:t>
            </w:r>
            <w:r w:rsidRPr="00A40859">
              <w:rPr>
                <w:b w:val="0"/>
                <w:bCs w:val="0"/>
                <w:szCs w:val="24"/>
                <w:lang w:val="en-US"/>
              </w:rPr>
              <w:t xml:space="preserve">:  </w:t>
            </w:r>
          </w:p>
        </w:tc>
      </w:tr>
      <w:tr w:rsidR="005E6FC7" w:rsidRPr="00A40859" w:rsidTr="007E06A5">
        <w:trPr>
          <w:cantSplit/>
          <w:trHeight w:val="20"/>
          <w:jc w:val="center"/>
        </w:trPr>
        <w:tc>
          <w:tcPr>
            <w:tcW w:w="1242" w:type="dxa"/>
            <w:vMerge/>
          </w:tcPr>
          <w:p w:rsidR="005E6FC7" w:rsidRPr="00A40859" w:rsidRDefault="005E6FC7" w:rsidP="00801836">
            <w:pPr>
              <w:shd w:val="solid" w:color="FFFFFF" w:fill="FFFFFF"/>
              <w:tabs>
                <w:tab w:val="left" w:pos="1560"/>
                <w:tab w:val="left" w:pos="2269"/>
                <w:tab w:val="left" w:pos="3544"/>
                <w:tab w:val="left" w:pos="3969"/>
              </w:tabs>
              <w:rPr>
                <w:rFonts w:ascii="Times New Roman" w:hAnsi="Times New Roman"/>
              </w:rPr>
            </w:pPr>
            <w:bookmarkStart w:id="2" w:name="dorlang" w:colFirst="2" w:colLast="2"/>
            <w:bookmarkEnd w:id="1"/>
          </w:p>
        </w:tc>
        <w:tc>
          <w:tcPr>
            <w:tcW w:w="6329" w:type="dxa"/>
            <w:vMerge/>
          </w:tcPr>
          <w:p w:rsidR="005E6FC7" w:rsidRPr="00A40859" w:rsidRDefault="005E6FC7" w:rsidP="00801836">
            <w:pPr>
              <w:shd w:val="solid" w:color="FFFFFF" w:fill="FFFFFF"/>
              <w:spacing w:before="180"/>
              <w:rPr>
                <w:rFonts w:ascii="Times New Roman" w:hAnsi="Times New Roman"/>
                <w:smallCaps/>
              </w:rPr>
            </w:pPr>
          </w:p>
        </w:tc>
        <w:tc>
          <w:tcPr>
            <w:tcW w:w="3317" w:type="dxa"/>
          </w:tcPr>
          <w:p w:rsidR="005E6FC7" w:rsidRPr="00A40859" w:rsidRDefault="005E6FC7" w:rsidP="00801836">
            <w:pPr>
              <w:pStyle w:val="dorlang"/>
              <w:framePr w:hSpace="0" w:wrap="auto" w:vAnchor="margin" w:hAnchor="text" w:yAlign="inline"/>
              <w:rPr>
                <w:b w:val="0"/>
                <w:szCs w:val="24"/>
                <w:lang w:val="en-US"/>
              </w:rPr>
            </w:pPr>
            <w:r w:rsidRPr="00A40859">
              <w:rPr>
                <w:bCs w:val="0"/>
                <w:szCs w:val="24"/>
                <w:lang w:val="en-US"/>
              </w:rPr>
              <w:t>English only</w:t>
            </w:r>
          </w:p>
        </w:tc>
      </w:tr>
      <w:bookmarkEnd w:id="2"/>
      <w:tr w:rsidR="005E6FC7" w:rsidRPr="00A40859" w:rsidTr="007E06A5">
        <w:trPr>
          <w:cantSplit/>
          <w:jc w:val="center"/>
        </w:trPr>
        <w:tc>
          <w:tcPr>
            <w:tcW w:w="7571" w:type="dxa"/>
            <w:gridSpan w:val="2"/>
            <w:tcBorders>
              <w:bottom w:val="single" w:sz="12" w:space="0" w:color="auto"/>
            </w:tcBorders>
          </w:tcPr>
          <w:p w:rsidR="005E6FC7" w:rsidRPr="00A40859" w:rsidRDefault="005E6FC7" w:rsidP="00801836">
            <w:pPr>
              <w:tabs>
                <w:tab w:val="left" w:pos="1843"/>
                <w:tab w:val="left" w:pos="2269"/>
                <w:tab w:val="left" w:pos="3544"/>
                <w:tab w:val="left" w:pos="3969"/>
              </w:tabs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5E6FC7" w:rsidRPr="00A40859" w:rsidRDefault="00144FF0" w:rsidP="00596306">
            <w:pPr>
              <w:tabs>
                <w:tab w:val="left" w:pos="1843"/>
                <w:tab w:val="left" w:pos="2269"/>
                <w:tab w:val="left" w:pos="3544"/>
                <w:tab w:val="left" w:pos="3969"/>
              </w:tabs>
              <w:spacing w:line="240" w:lineRule="atLeast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1</w:t>
            </w:r>
            <w:r w:rsidR="00596306">
              <w:rPr>
                <w:rFonts w:ascii="Times New Roman" w:hAnsi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4A79A7" w:rsidRPr="00994B58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th</w:t>
            </w:r>
            <w:proofErr w:type="spellEnd"/>
            <w:r w:rsidR="00FF570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5E6FC7" w:rsidRPr="00600733">
              <w:rPr>
                <w:rFonts w:ascii="Times New Roman" w:hAnsi="Times New Roman"/>
                <w:b/>
                <w:bCs/>
                <w:sz w:val="24"/>
              </w:rPr>
              <w:t>meeting –</w:t>
            </w:r>
            <w:r w:rsidR="00A447E2" w:rsidRPr="0060073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596306">
              <w:rPr>
                <w:rFonts w:ascii="Times New Roman" w:hAnsi="Times New Roman"/>
                <w:b/>
                <w:bCs/>
                <w:sz w:val="24"/>
              </w:rPr>
              <w:t>2 February 2017</w:t>
            </w:r>
            <w:r w:rsidR="005E6FC7" w:rsidRPr="00A40859">
              <w:rPr>
                <w:rFonts w:ascii="Times New Roman" w:hAnsi="Times New Roman"/>
                <w:b/>
                <w:bCs/>
                <w:sz w:val="24"/>
              </w:rPr>
              <w:br/>
            </w:r>
          </w:p>
        </w:tc>
        <w:tc>
          <w:tcPr>
            <w:tcW w:w="3317" w:type="dxa"/>
            <w:tcBorders>
              <w:bottom w:val="single" w:sz="12" w:space="0" w:color="auto"/>
            </w:tcBorders>
          </w:tcPr>
          <w:p w:rsidR="005E6FC7" w:rsidRPr="00A40859" w:rsidRDefault="005E6FC7" w:rsidP="00801836">
            <w:pPr>
              <w:shd w:val="solid" w:color="FFFFFF" w:fill="FFFFFF"/>
              <w:tabs>
                <w:tab w:val="left" w:pos="1843"/>
                <w:tab w:val="left" w:pos="2269"/>
                <w:tab w:val="left" w:pos="3544"/>
                <w:tab w:val="left" w:pos="3969"/>
              </w:tabs>
              <w:spacing w:before="192" w:line="240" w:lineRule="atLeast"/>
              <w:rPr>
                <w:rFonts w:ascii="Times New Roman" w:hAnsi="Times New Roman"/>
              </w:rPr>
            </w:pPr>
          </w:p>
        </w:tc>
      </w:tr>
    </w:tbl>
    <w:p w:rsidR="005E6FC7" w:rsidRPr="00A40859" w:rsidRDefault="005E6FC7" w:rsidP="00BC717F">
      <w:pPr>
        <w:autoSpaceDE w:val="0"/>
        <w:autoSpaceDN w:val="0"/>
        <w:adjustRightInd w:val="0"/>
        <w:ind w:right="-7"/>
        <w:jc w:val="both"/>
        <w:rPr>
          <w:rFonts w:ascii="Times New Roman" w:hAnsi="Times New Roman"/>
          <w:color w:val="000000"/>
          <w:szCs w:val="20"/>
        </w:rPr>
      </w:pPr>
    </w:p>
    <w:tbl>
      <w:tblPr>
        <w:tblpPr w:leftFromText="180" w:rightFromText="180" w:vertAnchor="text" w:horzAnchor="margin" w:tblpY="109"/>
        <w:tblW w:w="9700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5E6FC7" w:rsidRPr="00A40859" w:rsidTr="00801836">
        <w:trPr>
          <w:cantSplit/>
          <w:trHeight w:val="714"/>
        </w:trPr>
        <w:tc>
          <w:tcPr>
            <w:tcW w:w="9700" w:type="dxa"/>
          </w:tcPr>
          <w:p w:rsidR="005E6FC7" w:rsidRPr="00A40859" w:rsidRDefault="005E6FC7" w:rsidP="00801836">
            <w:pPr>
              <w:pStyle w:val="Title1"/>
              <w:rPr>
                <w:b/>
                <w:bCs/>
              </w:rPr>
            </w:pPr>
            <w:r w:rsidRPr="00A40859">
              <w:rPr>
                <w:b/>
                <w:bCs/>
                <w:sz w:val="24"/>
                <w:szCs w:val="24"/>
              </w:rPr>
              <w:t xml:space="preserve">Draft Agenda </w:t>
            </w:r>
            <w:r w:rsidRPr="00A40859">
              <w:rPr>
                <w:b/>
                <w:bCs/>
              </w:rPr>
              <w:t xml:space="preserve"> </w:t>
            </w:r>
          </w:p>
          <w:p w:rsidR="005E6FC7" w:rsidRPr="00A40859" w:rsidRDefault="00A447E2" w:rsidP="004A79A7">
            <w:pPr>
              <w:pStyle w:val="Title1"/>
              <w:rPr>
                <w:b/>
                <w:bCs/>
                <w:sz w:val="24"/>
                <w:szCs w:val="24"/>
              </w:rPr>
            </w:pPr>
            <w:r w:rsidRPr="00A40859">
              <w:rPr>
                <w:b/>
                <w:bCs/>
                <w:sz w:val="24"/>
                <w:szCs w:val="24"/>
              </w:rPr>
              <w:t>COuncil working group</w:t>
            </w:r>
            <w:r w:rsidR="005E6FC7" w:rsidRPr="00A40859">
              <w:rPr>
                <w:b/>
                <w:bCs/>
                <w:sz w:val="24"/>
                <w:szCs w:val="24"/>
              </w:rPr>
              <w:t xml:space="preserve"> on </w:t>
            </w:r>
            <w:r w:rsidR="004A79A7">
              <w:rPr>
                <w:b/>
                <w:bCs/>
                <w:sz w:val="24"/>
                <w:szCs w:val="24"/>
              </w:rPr>
              <w:t>CHILD oNLINE pROTECTION</w:t>
            </w:r>
          </w:p>
          <w:p w:rsidR="005E6FC7" w:rsidRPr="00A40859" w:rsidRDefault="005E6FC7" w:rsidP="00801836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</w:tr>
    </w:tbl>
    <w:p w:rsidR="005E6FC7" w:rsidRPr="00A40859" w:rsidRDefault="00596306" w:rsidP="00596306">
      <w:pPr>
        <w:pStyle w:val="NormalWeb"/>
        <w:spacing w:beforeAutospacing="1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February 2017</w:t>
      </w:r>
      <w:r w:rsidR="005E6FC7" w:rsidRPr="00A40859">
        <w:rPr>
          <w:rFonts w:ascii="Times New Roman" w:hAnsi="Times New Roman"/>
          <w:b/>
          <w:bCs/>
          <w:sz w:val="24"/>
          <w:szCs w:val="24"/>
        </w:rPr>
        <w:br/>
      </w:r>
      <w:r>
        <w:t>9:30-12:30 – 14:30-17:30 hour</w:t>
      </w:r>
    </w:p>
    <w:p w:rsidR="00A447E2" w:rsidRDefault="00F41CC2" w:rsidP="005B0625">
      <w:pPr>
        <w:pStyle w:val="Normalpv"/>
        <w:spacing w:before="100" w:beforeAutospacing="1" w:after="100" w:afterAutospacing="1"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Room H</w:t>
      </w:r>
      <w:r w:rsidR="005B0625">
        <w:rPr>
          <w:b/>
          <w:bCs/>
          <w:szCs w:val="22"/>
        </w:rPr>
        <w:t xml:space="preserve">, </w:t>
      </w:r>
      <w:r w:rsidR="000061F5" w:rsidRPr="00A40859">
        <w:rPr>
          <w:b/>
          <w:bCs/>
          <w:szCs w:val="22"/>
        </w:rPr>
        <w:t>ITU Headquarters, Geneva</w:t>
      </w:r>
    </w:p>
    <w:p w:rsidR="00A447E2" w:rsidRPr="00A40859" w:rsidRDefault="00A447E2" w:rsidP="00A447E2">
      <w:pPr>
        <w:ind w:left="1440" w:right="330"/>
        <w:jc w:val="both"/>
        <w:rPr>
          <w:rFonts w:ascii="Times New Roman" w:hAnsi="Times New Roman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2"/>
        <w:gridCol w:w="7640"/>
        <w:gridCol w:w="1820"/>
      </w:tblGrid>
      <w:tr w:rsidR="00B8327F" w:rsidRPr="00D1197D" w:rsidTr="005D7E7C">
        <w:trPr>
          <w:trHeight w:val="695"/>
        </w:trPr>
        <w:tc>
          <w:tcPr>
            <w:tcW w:w="582" w:type="dxa"/>
            <w:vAlign w:val="center"/>
          </w:tcPr>
          <w:p w:rsidR="00B8327F" w:rsidRPr="00D1197D" w:rsidRDefault="00B8327F" w:rsidP="005D7E7C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0" w:type="dxa"/>
            <w:vAlign w:val="center"/>
          </w:tcPr>
          <w:p w:rsidR="00B8327F" w:rsidRPr="00587557" w:rsidRDefault="00B8327F" w:rsidP="00FF5707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b/>
                <w:bCs/>
                <w:color w:val="000000"/>
              </w:rPr>
            </w:pPr>
            <w:r w:rsidRPr="0058755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Items </w:t>
            </w:r>
            <w:r w:rsidR="00FF5707" w:rsidRPr="00587557">
              <w:rPr>
                <w:rFonts w:ascii="Times New Roman" w:hAnsi="Times New Roman"/>
                <w:b/>
                <w:bCs/>
                <w:color w:val="000000"/>
                <w:szCs w:val="22"/>
              </w:rPr>
              <w:t>o</w:t>
            </w:r>
            <w:r w:rsidR="00FF5707">
              <w:rPr>
                <w:rFonts w:ascii="Times New Roman" w:hAnsi="Times New Roman"/>
                <w:b/>
                <w:bCs/>
                <w:color w:val="000000"/>
                <w:szCs w:val="22"/>
              </w:rPr>
              <w:t>n</w:t>
            </w:r>
            <w:r w:rsidR="00FF5707" w:rsidRPr="0058755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</w:t>
            </w:r>
            <w:r w:rsidRPr="0058755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the 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A</w:t>
            </w:r>
            <w:r w:rsidRPr="0058755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genda </w:t>
            </w:r>
          </w:p>
        </w:tc>
        <w:tc>
          <w:tcPr>
            <w:tcW w:w="1820" w:type="dxa"/>
          </w:tcPr>
          <w:p w:rsidR="00B8327F" w:rsidRPr="00587557" w:rsidRDefault="00B8327F" w:rsidP="005D7E7C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jc w:val="center"/>
              <w:rPr>
                <w:rFonts w:ascii="Times New Roman" w:hAnsi="Times New Roman"/>
                <w:b/>
                <w:bCs/>
              </w:rPr>
            </w:pPr>
            <w:r w:rsidRPr="00587557">
              <w:rPr>
                <w:rFonts w:ascii="Times New Roman" w:hAnsi="Times New Roman"/>
                <w:b/>
                <w:bCs/>
                <w:color w:val="000000"/>
              </w:rPr>
              <w:t>Documents</w:t>
            </w:r>
          </w:p>
        </w:tc>
      </w:tr>
      <w:tr w:rsidR="00B8327F" w:rsidRPr="00D1197D" w:rsidTr="005D7E7C">
        <w:trPr>
          <w:trHeight w:val="695"/>
        </w:trPr>
        <w:tc>
          <w:tcPr>
            <w:tcW w:w="582" w:type="dxa"/>
            <w:vAlign w:val="center"/>
          </w:tcPr>
          <w:p w:rsidR="00B8327F" w:rsidRPr="00D1197D" w:rsidRDefault="00B8327F" w:rsidP="005D7E7C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color w:val="000000"/>
              </w:rPr>
            </w:pPr>
            <w:r w:rsidRPr="00D1197D">
              <w:rPr>
                <w:rFonts w:ascii="Times New Roman" w:hAnsi="Times New Roman"/>
                <w:color w:val="000000"/>
                <w:szCs w:val="22"/>
              </w:rPr>
              <w:t>1.</w:t>
            </w:r>
          </w:p>
        </w:tc>
        <w:tc>
          <w:tcPr>
            <w:tcW w:w="7640" w:type="dxa"/>
            <w:vAlign w:val="center"/>
          </w:tcPr>
          <w:p w:rsidR="00B8327F" w:rsidRPr="00D1197D" w:rsidRDefault="00B8327F" w:rsidP="00B8327F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Introductory remarks</w:t>
            </w:r>
            <w:r w:rsidRPr="00D1197D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820" w:type="dxa"/>
          </w:tcPr>
          <w:p w:rsidR="00B8327F" w:rsidRPr="00BD1510" w:rsidRDefault="00B8327F" w:rsidP="005D7E7C">
            <w:pPr>
              <w:tabs>
                <w:tab w:val="left" w:pos="9240"/>
              </w:tabs>
              <w:autoSpaceDE w:val="0"/>
              <w:autoSpaceDN w:val="0"/>
              <w:adjustRightInd w:val="0"/>
              <w:ind w:left="2" w:right="2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B8327F" w:rsidRPr="00D1197D" w:rsidTr="005D7E7C">
        <w:trPr>
          <w:trHeight w:val="695"/>
        </w:trPr>
        <w:tc>
          <w:tcPr>
            <w:tcW w:w="582" w:type="dxa"/>
            <w:vAlign w:val="center"/>
          </w:tcPr>
          <w:p w:rsidR="00B8327F" w:rsidRPr="00D1197D" w:rsidRDefault="00B8327F" w:rsidP="005D7E7C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color w:val="000000"/>
              </w:rPr>
            </w:pPr>
            <w:r w:rsidRPr="00D1197D">
              <w:rPr>
                <w:rFonts w:ascii="Times New Roman" w:hAnsi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</w:rPr>
              <w:t>.</w:t>
            </w:r>
          </w:p>
        </w:tc>
        <w:tc>
          <w:tcPr>
            <w:tcW w:w="7640" w:type="dxa"/>
          </w:tcPr>
          <w:p w:rsidR="00B8327F" w:rsidRPr="00D1197D" w:rsidRDefault="00B8327F" w:rsidP="005D7E7C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color w:val="000000"/>
              </w:rPr>
            </w:pPr>
            <w:r w:rsidRPr="00D1197D">
              <w:rPr>
                <w:rFonts w:ascii="Times New Roman" w:hAnsi="Times New Roman"/>
                <w:color w:val="000000"/>
                <w:szCs w:val="22"/>
              </w:rPr>
              <w:t xml:space="preserve">Adoption of the </w:t>
            </w:r>
            <w:r>
              <w:rPr>
                <w:rFonts w:ascii="Times New Roman" w:hAnsi="Times New Roman"/>
                <w:color w:val="000000"/>
                <w:szCs w:val="22"/>
              </w:rPr>
              <w:t>a</w:t>
            </w:r>
            <w:r w:rsidRPr="00D1197D">
              <w:rPr>
                <w:rFonts w:ascii="Times New Roman" w:hAnsi="Times New Roman"/>
                <w:color w:val="000000"/>
                <w:szCs w:val="22"/>
              </w:rPr>
              <w:t xml:space="preserve">genda </w:t>
            </w:r>
          </w:p>
        </w:tc>
        <w:tc>
          <w:tcPr>
            <w:tcW w:w="1820" w:type="dxa"/>
          </w:tcPr>
          <w:p w:rsidR="00B8327F" w:rsidRPr="00BD1510" w:rsidRDefault="00B8327F" w:rsidP="005D7E7C">
            <w:pPr>
              <w:spacing w:before="120" w:after="120"/>
              <w:ind w:left="-108"/>
              <w:rPr>
                <w:rFonts w:asciiTheme="majorBidi" w:hAnsiTheme="majorBidi" w:cstheme="majorBidi"/>
                <w:szCs w:val="22"/>
              </w:rPr>
            </w:pPr>
          </w:p>
        </w:tc>
      </w:tr>
      <w:tr w:rsidR="00B8327F" w:rsidRPr="00D1197D" w:rsidTr="005D7E7C">
        <w:trPr>
          <w:trHeight w:val="695"/>
        </w:trPr>
        <w:tc>
          <w:tcPr>
            <w:tcW w:w="582" w:type="dxa"/>
            <w:vAlign w:val="center"/>
          </w:tcPr>
          <w:p w:rsidR="00B8327F" w:rsidRPr="00D1197D" w:rsidRDefault="00B8327F" w:rsidP="005D7E7C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color w:val="000000"/>
              </w:rPr>
            </w:pPr>
            <w:r w:rsidRPr="00D1197D">
              <w:rPr>
                <w:rFonts w:ascii="Times New Roman" w:hAnsi="Times New Roman"/>
                <w:color w:val="000000"/>
                <w:szCs w:val="22"/>
              </w:rPr>
              <w:t>3.</w:t>
            </w:r>
          </w:p>
        </w:tc>
        <w:tc>
          <w:tcPr>
            <w:tcW w:w="7640" w:type="dxa"/>
          </w:tcPr>
          <w:p w:rsidR="00567277" w:rsidRPr="00E970BE" w:rsidRDefault="00F404A9" w:rsidP="00E970BE">
            <w:pPr>
              <w:tabs>
                <w:tab w:val="left" w:pos="659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Updates on the results of the Online Consultation on Cyberbullying</w:t>
            </w:r>
          </w:p>
        </w:tc>
        <w:tc>
          <w:tcPr>
            <w:tcW w:w="1820" w:type="dxa"/>
          </w:tcPr>
          <w:p w:rsidR="009F137B" w:rsidRPr="00BD1510" w:rsidRDefault="00F779B0" w:rsidP="009E0486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szCs w:val="22"/>
                <w:lang w:eastAsia="ru-RU"/>
              </w:rPr>
            </w:pPr>
            <w:hyperlink r:id="rId8" w:history="1">
              <w:r w:rsidR="009E0486" w:rsidRPr="009E0486">
                <w:rPr>
                  <w:rStyle w:val="Hyperlink"/>
                  <w:rFonts w:asciiTheme="majorBidi" w:hAnsiTheme="majorBidi" w:cstheme="majorBidi"/>
                  <w:szCs w:val="22"/>
                </w:rPr>
                <w:t>WG-CP/13/6</w:t>
              </w:r>
            </w:hyperlink>
          </w:p>
        </w:tc>
      </w:tr>
      <w:tr w:rsidR="00B8327F" w:rsidRPr="00D1197D" w:rsidTr="005D7E7C">
        <w:trPr>
          <w:trHeight w:val="695"/>
        </w:trPr>
        <w:tc>
          <w:tcPr>
            <w:tcW w:w="582" w:type="dxa"/>
            <w:vAlign w:val="center"/>
          </w:tcPr>
          <w:p w:rsidR="00B8327F" w:rsidRPr="00D1197D" w:rsidRDefault="00B8327F" w:rsidP="005D7E7C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</w:rPr>
            </w:pPr>
            <w:r w:rsidRPr="00D1197D">
              <w:rPr>
                <w:rFonts w:ascii="Times New Roman" w:hAnsi="Times New Roman"/>
                <w:color w:val="000000"/>
                <w:szCs w:val="22"/>
              </w:rPr>
              <w:t>4</w:t>
            </w:r>
            <w:r>
              <w:rPr>
                <w:rFonts w:ascii="Times New Roman" w:hAnsi="Times New Roman"/>
                <w:color w:val="000000"/>
                <w:szCs w:val="22"/>
              </w:rPr>
              <w:t>.</w:t>
            </w:r>
          </w:p>
        </w:tc>
        <w:tc>
          <w:tcPr>
            <w:tcW w:w="7640" w:type="dxa"/>
          </w:tcPr>
          <w:p w:rsidR="00F404A9" w:rsidRDefault="00F404A9" w:rsidP="00F404A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Partnering to Protect Children and Youth</w:t>
            </w:r>
          </w:p>
          <w:p w:rsidR="00FE0899" w:rsidRPr="00CB55FB" w:rsidRDefault="00F404A9" w:rsidP="00F404A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Raluca Dumitrescu</w:t>
            </w:r>
            <w:r w:rsidRPr="006A370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/>
                <w:szCs w:val="22"/>
              </w:rPr>
              <w:t>Free Our Voices Campaign Coordinator, Child Helpline International</w:t>
            </w:r>
          </w:p>
        </w:tc>
        <w:tc>
          <w:tcPr>
            <w:tcW w:w="1820" w:type="dxa"/>
          </w:tcPr>
          <w:p w:rsidR="00F90765" w:rsidRDefault="00F779B0" w:rsidP="00F90765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Style w:val="Hyperlink"/>
                <w:rFonts w:asciiTheme="majorBidi" w:hAnsiTheme="majorBidi" w:cstheme="majorBidi"/>
                <w:szCs w:val="22"/>
              </w:rPr>
            </w:pPr>
            <w:hyperlink r:id="rId9" w:history="1">
              <w:r w:rsidR="00F90765" w:rsidRPr="00E970BE">
                <w:rPr>
                  <w:rStyle w:val="Hyperlink"/>
                  <w:rFonts w:asciiTheme="majorBidi" w:hAnsiTheme="majorBidi" w:cstheme="majorBidi"/>
                  <w:szCs w:val="22"/>
                </w:rPr>
                <w:t>WG-CP/13/</w:t>
              </w:r>
            </w:hyperlink>
            <w:r w:rsidR="00F90765">
              <w:rPr>
                <w:rStyle w:val="Hyperlink"/>
                <w:rFonts w:asciiTheme="majorBidi" w:hAnsiTheme="majorBidi" w:cstheme="majorBidi"/>
                <w:szCs w:val="22"/>
              </w:rPr>
              <w:t>5</w:t>
            </w:r>
          </w:p>
          <w:p w:rsidR="00A52071" w:rsidRPr="00BD1510" w:rsidRDefault="00A52071" w:rsidP="00FE089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6A370A" w:rsidRPr="00D1197D" w:rsidTr="005D7E7C">
        <w:trPr>
          <w:trHeight w:val="695"/>
        </w:trPr>
        <w:tc>
          <w:tcPr>
            <w:tcW w:w="582" w:type="dxa"/>
            <w:vAlign w:val="center"/>
          </w:tcPr>
          <w:p w:rsidR="006A370A" w:rsidRPr="00D1197D" w:rsidRDefault="006A370A" w:rsidP="005D7E7C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5. </w:t>
            </w:r>
          </w:p>
        </w:tc>
        <w:tc>
          <w:tcPr>
            <w:tcW w:w="7640" w:type="dxa"/>
          </w:tcPr>
          <w:p w:rsidR="009E0486" w:rsidRDefault="008536A0" w:rsidP="00F404A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2"/>
              </w:rPr>
              <w:t xml:space="preserve"> </w:t>
            </w:r>
            <w:r w:rsidR="00F404A9">
              <w:rPr>
                <w:rFonts w:ascii="Times New Roman" w:hAnsi="Times New Roman"/>
                <w:color w:val="000000"/>
                <w:szCs w:val="22"/>
              </w:rPr>
              <w:t>Digital Trends on Online Safety for Children</w:t>
            </w:r>
          </w:p>
          <w:p w:rsidR="00F404A9" w:rsidRDefault="009E0486" w:rsidP="00F404A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  <w:szCs w:val="22"/>
              </w:rPr>
            </w:pPr>
            <w:r w:rsidRPr="006A370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Myla V. Pilao, </w:t>
            </w:r>
            <w:r w:rsidRPr="006A370A">
              <w:rPr>
                <w:rFonts w:ascii="Times New Roman" w:hAnsi="Times New Roman"/>
                <w:i/>
                <w:iCs/>
                <w:color w:val="000000"/>
                <w:szCs w:val="22"/>
              </w:rPr>
              <w:t>Director Core Technology Marketing</w:t>
            </w:r>
            <w:r>
              <w:rPr>
                <w:rFonts w:ascii="Times New Roman" w:hAnsi="Times New Roman"/>
                <w:i/>
                <w:iCs/>
                <w:color w:val="000000"/>
                <w:szCs w:val="22"/>
              </w:rPr>
              <w:t>, Trend Micro</w:t>
            </w:r>
          </w:p>
          <w:p w:rsidR="009E0486" w:rsidRDefault="009E0486" w:rsidP="009E0486">
            <w:pPr>
              <w:pStyle w:val="ListParagraph"/>
              <w:numPr>
                <w:ilvl w:val="0"/>
                <w:numId w:val="17"/>
              </w:num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Internet of Things Buyer’s Guide for Smart Parents and Guardians</w:t>
            </w:r>
          </w:p>
          <w:p w:rsidR="006A370A" w:rsidRPr="001162B1" w:rsidRDefault="009E0486" w:rsidP="009E0486">
            <w:pPr>
              <w:pStyle w:val="ListParagraph"/>
              <w:numPr>
                <w:ilvl w:val="0"/>
                <w:numId w:val="17"/>
              </w:num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i/>
                <w:iCs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Infographics </w:t>
            </w:r>
          </w:p>
          <w:p w:rsidR="001162B1" w:rsidRPr="008536A0" w:rsidRDefault="001162B1" w:rsidP="009E0486">
            <w:pPr>
              <w:pStyle w:val="ListParagraph"/>
              <w:numPr>
                <w:ilvl w:val="0"/>
                <w:numId w:val="17"/>
              </w:num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i/>
                <w:iCs/>
                <w:color w:val="000000"/>
                <w:szCs w:val="22"/>
              </w:rPr>
            </w:pPr>
            <w:r w:rsidRPr="001162B1">
              <w:rPr>
                <w:rFonts w:ascii="Times New Roman" w:hAnsi="Times New Roman"/>
                <w:color w:val="000000"/>
                <w:szCs w:val="22"/>
              </w:rPr>
              <w:t>Council Working Group on Child Online Protection</w:t>
            </w:r>
          </w:p>
        </w:tc>
        <w:tc>
          <w:tcPr>
            <w:tcW w:w="1820" w:type="dxa"/>
          </w:tcPr>
          <w:p w:rsidR="006A370A" w:rsidRDefault="006A370A" w:rsidP="00FE089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Cs w:val="22"/>
              </w:rPr>
            </w:pPr>
          </w:p>
          <w:p w:rsidR="009E0486" w:rsidRDefault="009E0486" w:rsidP="00FE089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Style w:val="Hyperlink"/>
                <w:rFonts w:asciiTheme="majorBidi" w:hAnsiTheme="majorBidi" w:cstheme="majorBidi"/>
                <w:szCs w:val="22"/>
              </w:rPr>
            </w:pPr>
            <w:bookmarkStart w:id="3" w:name="_GoBack"/>
          </w:p>
          <w:p w:rsidR="009E0486" w:rsidRPr="001162B1" w:rsidRDefault="00F779B0" w:rsidP="00FE089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Style w:val="Hyperlink"/>
                <w:rFonts w:asciiTheme="majorBidi" w:hAnsiTheme="majorBidi" w:cstheme="majorBidi"/>
                <w:szCs w:val="22"/>
              </w:rPr>
            </w:pPr>
            <w:hyperlink r:id="rId10" w:history="1">
              <w:r w:rsidR="009E0486" w:rsidRPr="001162B1">
                <w:rPr>
                  <w:rStyle w:val="Hyperlink"/>
                  <w:rFonts w:asciiTheme="majorBidi" w:hAnsiTheme="majorBidi" w:cstheme="majorBidi"/>
                  <w:szCs w:val="22"/>
                </w:rPr>
                <w:t>WG-CP/13/7</w:t>
              </w:r>
            </w:hyperlink>
          </w:p>
          <w:p w:rsidR="009E0486" w:rsidRDefault="00F779B0" w:rsidP="00FE089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Style w:val="Hyperlink"/>
                <w:rFonts w:asciiTheme="majorBidi" w:hAnsiTheme="majorBidi" w:cstheme="majorBidi"/>
                <w:szCs w:val="22"/>
              </w:rPr>
            </w:pPr>
            <w:hyperlink r:id="rId11" w:history="1">
              <w:r w:rsidR="009E0486" w:rsidRPr="001162B1">
                <w:rPr>
                  <w:rStyle w:val="Hyperlink"/>
                  <w:rFonts w:asciiTheme="majorBidi" w:hAnsiTheme="majorBidi" w:cstheme="majorBidi"/>
                  <w:szCs w:val="22"/>
                </w:rPr>
                <w:t>WG-CP/13/8</w:t>
              </w:r>
            </w:hyperlink>
          </w:p>
          <w:p w:rsidR="001162B1" w:rsidRPr="00BD1510" w:rsidRDefault="001162B1" w:rsidP="00FE089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Cs w:val="22"/>
              </w:rPr>
            </w:pPr>
            <w:hyperlink r:id="rId12" w:history="1">
              <w:r w:rsidRPr="001162B1">
                <w:rPr>
                  <w:rStyle w:val="Hyperlink"/>
                  <w:rFonts w:asciiTheme="majorBidi" w:hAnsiTheme="majorBidi" w:cstheme="majorBidi"/>
                  <w:szCs w:val="22"/>
                </w:rPr>
                <w:t>WG-CP/13/9</w:t>
              </w:r>
            </w:hyperlink>
            <w:bookmarkEnd w:id="3"/>
          </w:p>
        </w:tc>
      </w:tr>
      <w:tr w:rsidR="00F404A9" w:rsidRPr="00D1197D" w:rsidTr="005D7E7C">
        <w:trPr>
          <w:trHeight w:val="695"/>
        </w:trPr>
        <w:tc>
          <w:tcPr>
            <w:tcW w:w="582" w:type="dxa"/>
            <w:vAlign w:val="center"/>
          </w:tcPr>
          <w:p w:rsidR="00F404A9" w:rsidRPr="00D1197D" w:rsidRDefault="00F404A9" w:rsidP="00F404A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6. </w:t>
            </w:r>
          </w:p>
        </w:tc>
        <w:tc>
          <w:tcPr>
            <w:tcW w:w="7640" w:type="dxa"/>
          </w:tcPr>
          <w:p w:rsidR="00F404A9" w:rsidRDefault="00F404A9" w:rsidP="001162B1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 xml:space="preserve">Contributions </w:t>
            </w:r>
          </w:p>
          <w:p w:rsidR="00F404A9" w:rsidRDefault="00F404A9" w:rsidP="00F404A9">
            <w:pPr>
              <w:pStyle w:val="ListParagraph"/>
              <w:numPr>
                <w:ilvl w:val="0"/>
                <w:numId w:val="15"/>
              </w:num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Russia: How to Make Internet Safer for Children</w:t>
            </w:r>
          </w:p>
          <w:p w:rsidR="003F26B2" w:rsidRDefault="003F26B2" w:rsidP="003F26B2">
            <w:pPr>
              <w:pStyle w:val="ListParagraph"/>
              <w:numPr>
                <w:ilvl w:val="0"/>
                <w:numId w:val="15"/>
              </w:num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ONAT: </w:t>
            </w:r>
            <w:r w:rsidRPr="003F26B2">
              <w:rPr>
                <w:rFonts w:ascii="Times New Roman" w:hAnsi="Times New Roman"/>
                <w:color w:val="000000"/>
                <w:szCs w:val="22"/>
              </w:rPr>
              <w:t xml:space="preserve">Implementation of the regional initiative for the CIS countries “Creating a child online protection </w:t>
            </w:r>
            <w:proofErr w:type="spellStart"/>
            <w:r w:rsidRPr="003F26B2">
              <w:rPr>
                <w:rFonts w:ascii="Times New Roman" w:hAnsi="Times New Roman"/>
                <w:color w:val="000000"/>
                <w:szCs w:val="22"/>
              </w:rPr>
              <w:t>centre</w:t>
            </w:r>
            <w:proofErr w:type="spellEnd"/>
            <w:r w:rsidRPr="003F26B2">
              <w:rPr>
                <w:rFonts w:ascii="Times New Roman" w:hAnsi="Times New Roman"/>
                <w:color w:val="000000"/>
                <w:szCs w:val="22"/>
              </w:rPr>
              <w:t xml:space="preserve"> for the CIS region”</w:t>
            </w:r>
          </w:p>
          <w:p w:rsidR="003F26B2" w:rsidRDefault="003F26B2" w:rsidP="003F26B2">
            <w:pPr>
              <w:pStyle w:val="ListParagraph"/>
              <w:numPr>
                <w:ilvl w:val="0"/>
                <w:numId w:val="15"/>
              </w:num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Argentina: Update on the status of the </w:t>
            </w:r>
            <w:r w:rsidRPr="003F26B2">
              <w:rPr>
                <w:rFonts w:ascii="Times New Roman" w:hAnsi="Times New Roman"/>
                <w:color w:val="000000"/>
                <w:szCs w:val="22"/>
              </w:rPr>
              <w:t>#</w:t>
            </w:r>
            <w:proofErr w:type="spellStart"/>
            <w:r w:rsidRPr="003F26B2">
              <w:rPr>
                <w:rFonts w:ascii="Times New Roman" w:hAnsi="Times New Roman"/>
                <w:color w:val="000000"/>
                <w:szCs w:val="22"/>
              </w:rPr>
              <w:t>TodosSomosÚnicos</w:t>
            </w:r>
            <w:proofErr w:type="spellEnd"/>
            <w:r w:rsidRPr="003F26B2">
              <w:rPr>
                <w:rFonts w:ascii="Times New Roman" w:hAnsi="Times New Roman"/>
                <w:color w:val="000000"/>
                <w:szCs w:val="22"/>
              </w:rPr>
              <w:t xml:space="preserve"> (We are all unique) Campaign</w:t>
            </w:r>
          </w:p>
          <w:p w:rsidR="001162B1" w:rsidRPr="00E970BE" w:rsidRDefault="001162B1" w:rsidP="003F26B2">
            <w:pPr>
              <w:pStyle w:val="ListParagraph"/>
              <w:numPr>
                <w:ilvl w:val="0"/>
                <w:numId w:val="15"/>
              </w:num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DQ: </w:t>
            </w:r>
            <w:r w:rsidRPr="001162B1">
              <w:rPr>
                <w:rFonts w:ascii="Times New Roman" w:hAnsi="Times New Roman"/>
                <w:color w:val="000000"/>
                <w:szCs w:val="22"/>
              </w:rPr>
              <w:t>Digital Intelligence Quotient</w:t>
            </w: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820" w:type="dxa"/>
          </w:tcPr>
          <w:p w:rsidR="00F404A9" w:rsidRDefault="00F404A9" w:rsidP="00F404A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 xml:space="preserve"> </w:t>
            </w:r>
          </w:p>
          <w:p w:rsidR="00F404A9" w:rsidRDefault="00F779B0" w:rsidP="00F404A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Style w:val="Hyperlink"/>
                <w:rFonts w:asciiTheme="majorBidi" w:hAnsiTheme="majorBidi" w:cstheme="majorBidi"/>
                <w:szCs w:val="22"/>
              </w:rPr>
            </w:pPr>
            <w:hyperlink r:id="rId13" w:history="1">
              <w:r w:rsidR="00F404A9" w:rsidRPr="00E970BE">
                <w:rPr>
                  <w:rStyle w:val="Hyperlink"/>
                  <w:rFonts w:asciiTheme="majorBidi" w:hAnsiTheme="majorBidi" w:cstheme="majorBidi"/>
                  <w:szCs w:val="22"/>
                </w:rPr>
                <w:t>WG-CP/13/2</w:t>
              </w:r>
            </w:hyperlink>
          </w:p>
          <w:p w:rsidR="003F26B2" w:rsidRDefault="003F26B2" w:rsidP="00F404A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Style w:val="Hyperlink"/>
                <w:rFonts w:asciiTheme="majorBidi" w:hAnsiTheme="majorBidi" w:cstheme="majorBidi"/>
                <w:szCs w:val="22"/>
              </w:rPr>
            </w:pPr>
            <w:r>
              <w:rPr>
                <w:rStyle w:val="Hyperlink"/>
                <w:rFonts w:asciiTheme="majorBidi" w:hAnsiTheme="majorBidi" w:cstheme="majorBidi"/>
                <w:szCs w:val="22"/>
              </w:rPr>
              <w:t>WG-</w:t>
            </w:r>
            <w:hyperlink r:id="rId14" w:history="1">
              <w:r w:rsidRPr="003F26B2">
                <w:rPr>
                  <w:rStyle w:val="Hyperlink"/>
                  <w:rFonts w:asciiTheme="majorBidi" w:hAnsiTheme="majorBidi" w:cstheme="majorBidi"/>
                  <w:szCs w:val="22"/>
                </w:rPr>
                <w:t>CP</w:t>
              </w:r>
            </w:hyperlink>
            <w:r>
              <w:rPr>
                <w:rStyle w:val="Hyperlink"/>
                <w:rFonts w:asciiTheme="majorBidi" w:hAnsiTheme="majorBidi" w:cstheme="majorBidi"/>
                <w:szCs w:val="22"/>
              </w:rPr>
              <w:t>/13/3</w:t>
            </w:r>
          </w:p>
          <w:p w:rsidR="003F26B2" w:rsidRDefault="003F26B2" w:rsidP="003F26B2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Style w:val="Hyperlink"/>
                <w:rFonts w:asciiTheme="majorBidi" w:hAnsiTheme="majorBidi" w:cstheme="majorBidi"/>
                <w:szCs w:val="22"/>
              </w:rPr>
            </w:pPr>
            <w:r>
              <w:rPr>
                <w:rStyle w:val="Hyperlink"/>
                <w:rFonts w:asciiTheme="majorBidi" w:hAnsiTheme="majorBidi" w:cstheme="majorBidi"/>
                <w:szCs w:val="22"/>
              </w:rPr>
              <w:t>WG-</w:t>
            </w:r>
            <w:hyperlink r:id="rId15" w:history="1">
              <w:r w:rsidRPr="00F90765">
                <w:rPr>
                  <w:rStyle w:val="Hyperlink"/>
                  <w:rFonts w:asciiTheme="majorBidi" w:hAnsiTheme="majorBidi" w:cstheme="majorBidi"/>
                  <w:szCs w:val="22"/>
                </w:rPr>
                <w:t>CP</w:t>
              </w:r>
            </w:hyperlink>
            <w:r>
              <w:rPr>
                <w:rStyle w:val="Hyperlink"/>
                <w:rFonts w:asciiTheme="majorBidi" w:hAnsiTheme="majorBidi" w:cstheme="majorBidi"/>
                <w:szCs w:val="22"/>
              </w:rPr>
              <w:t>/13/4</w:t>
            </w:r>
          </w:p>
          <w:p w:rsidR="003F26B2" w:rsidRPr="00BD1510" w:rsidRDefault="001162B1" w:rsidP="00F404A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Cs w:val="22"/>
              </w:rPr>
            </w:pPr>
            <w:hyperlink r:id="rId16" w:history="1">
              <w:r w:rsidRPr="001162B1">
                <w:rPr>
                  <w:rStyle w:val="Hyperlink"/>
                  <w:rFonts w:asciiTheme="majorBidi" w:hAnsiTheme="majorBidi" w:cstheme="majorBidi"/>
                  <w:szCs w:val="22"/>
                </w:rPr>
                <w:t>WG-CP/13/10</w:t>
              </w:r>
            </w:hyperlink>
          </w:p>
        </w:tc>
      </w:tr>
      <w:tr w:rsidR="00F404A9" w:rsidRPr="00D1197D" w:rsidTr="005D7E7C">
        <w:trPr>
          <w:trHeight w:val="695"/>
        </w:trPr>
        <w:tc>
          <w:tcPr>
            <w:tcW w:w="582" w:type="dxa"/>
            <w:tcBorders>
              <w:bottom w:val="single" w:sz="4" w:space="0" w:color="auto"/>
            </w:tcBorders>
          </w:tcPr>
          <w:p w:rsidR="00F404A9" w:rsidRPr="00D1197D" w:rsidRDefault="00F404A9" w:rsidP="00F404A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7640" w:type="dxa"/>
            <w:tcBorders>
              <w:bottom w:val="single" w:sz="4" w:space="0" w:color="auto"/>
            </w:tcBorders>
          </w:tcPr>
          <w:p w:rsidR="00F404A9" w:rsidRPr="00E970BE" w:rsidRDefault="00F404A9" w:rsidP="00F404A9">
            <w:pPr>
              <w:pStyle w:val="ListParagraph"/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  <w:szCs w:val="22"/>
              </w:rPr>
            </w:pPr>
            <w:r w:rsidRPr="00596306">
              <w:rPr>
                <w:rFonts w:ascii="Times New Roman" w:hAnsi="Times New Roman"/>
                <w:color w:val="000000"/>
              </w:rPr>
              <w:t>Any Other Business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F404A9" w:rsidRPr="00BD1510" w:rsidRDefault="00F404A9" w:rsidP="00F404A9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</w:tbl>
    <w:p w:rsidR="005E6FC7" w:rsidRPr="00A40859" w:rsidRDefault="005E6FC7" w:rsidP="009E0486">
      <w:pPr>
        <w:rPr>
          <w:rFonts w:ascii="Times New Roman" w:hAnsi="Times New Roman"/>
          <w:rtl/>
        </w:rPr>
      </w:pPr>
    </w:p>
    <w:sectPr w:rsidR="005E6FC7" w:rsidRPr="00A40859" w:rsidSect="000A236E">
      <w:headerReference w:type="even" r:id="rId17"/>
      <w:headerReference w:type="default" r:id="rId18"/>
      <w:headerReference w:type="first" r:id="rId19"/>
      <w:pgSz w:w="11901" w:h="16840" w:code="9"/>
      <w:pgMar w:top="510" w:right="1417" w:bottom="1440" w:left="1417" w:header="283" w:footer="340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D44" w:rsidRDefault="007F5D44" w:rsidP="00037BE6">
      <w:r>
        <w:separator/>
      </w:r>
    </w:p>
  </w:endnote>
  <w:endnote w:type="continuationSeparator" w:id="0">
    <w:p w:rsidR="007F5D44" w:rsidRDefault="007F5D44" w:rsidP="0003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D44" w:rsidRDefault="007F5D44" w:rsidP="00037BE6">
      <w:r>
        <w:separator/>
      </w:r>
    </w:p>
  </w:footnote>
  <w:footnote w:type="continuationSeparator" w:id="0">
    <w:p w:rsidR="007F5D44" w:rsidRDefault="007F5D44" w:rsidP="00037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C7" w:rsidRDefault="0082043D" w:rsidP="00B175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6F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6FC7" w:rsidRDefault="005E6FC7" w:rsidP="000A236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C7" w:rsidRDefault="0082043D" w:rsidP="00B175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6F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9B0">
      <w:rPr>
        <w:rStyle w:val="PageNumber"/>
        <w:noProof/>
      </w:rPr>
      <w:t>2</w:t>
    </w:r>
    <w:r>
      <w:rPr>
        <w:rStyle w:val="PageNumber"/>
      </w:rPr>
      <w:fldChar w:fldCharType="end"/>
    </w:r>
  </w:p>
  <w:p w:rsidR="005E6FC7" w:rsidRDefault="005E6FC7" w:rsidP="000A236E">
    <w:pPr>
      <w:pStyle w:val="Header"/>
      <w:spacing w:before="227" w:after="420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C7" w:rsidRDefault="0040412E">
    <w:pPr>
      <w:pStyle w:val="Head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144145</wp:posOffset>
              </wp:positionH>
              <wp:positionV relativeFrom="page">
                <wp:posOffset>3888740</wp:posOffset>
              </wp:positionV>
              <wp:extent cx="365760" cy="274320"/>
              <wp:effectExtent l="1270" t="254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FC7" w:rsidRDefault="005E6FC7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szCs w:val="22"/>
                            </w:rPr>
                            <w:sym w:font="Symbol" w:char="F0B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.35pt;margin-top:306.2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JvtAIAALg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" o:allowincell="f" filled="f" stroked="f">
              <v:textbox>
                <w:txbxContent>
                  <w:p w:rsidR="005E6FC7" w:rsidRDefault="005E6FC7">
                    <w:pPr>
                      <w:rPr>
                        <w:color w:val="FFFFFF"/>
                      </w:rPr>
                    </w:pPr>
                    <w:r>
                      <w:rPr>
                        <w:szCs w:val="22"/>
                      </w:rPr>
                      <w:sym w:font="Symbol" w:char="F0BE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3CE"/>
    <w:multiLevelType w:val="hybridMultilevel"/>
    <w:tmpl w:val="B9847A0E"/>
    <w:lvl w:ilvl="0" w:tplc="A970DEA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42B4"/>
    <w:multiLevelType w:val="hybridMultilevel"/>
    <w:tmpl w:val="782E1E4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94990"/>
    <w:multiLevelType w:val="hybridMultilevel"/>
    <w:tmpl w:val="FD763C3E"/>
    <w:lvl w:ilvl="0" w:tplc="6414DF60">
      <w:start w:val="1"/>
      <w:numFmt w:val="lowerLetter"/>
      <w:lvlText w:val="%1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2A0"/>
    <w:multiLevelType w:val="hybridMultilevel"/>
    <w:tmpl w:val="B97EB540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B4D495F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7FD0"/>
    <w:multiLevelType w:val="hybridMultilevel"/>
    <w:tmpl w:val="313C2032"/>
    <w:lvl w:ilvl="0" w:tplc="62F24B8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1D97"/>
    <w:multiLevelType w:val="hybridMultilevel"/>
    <w:tmpl w:val="6BB44B9E"/>
    <w:lvl w:ilvl="0" w:tplc="91EC88C0">
      <w:start w:val="1"/>
      <w:numFmt w:val="lowerLetter"/>
      <w:lvlText w:val="%1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7" w15:restartNumberingAfterBreak="0">
    <w:nsid w:val="198E0E12"/>
    <w:multiLevelType w:val="hybridMultilevel"/>
    <w:tmpl w:val="4942B6CA"/>
    <w:lvl w:ilvl="0" w:tplc="7738FB3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96FEF"/>
    <w:multiLevelType w:val="hybridMultilevel"/>
    <w:tmpl w:val="0AE8E89E"/>
    <w:lvl w:ilvl="0" w:tplc="76F4CAC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6600C"/>
    <w:multiLevelType w:val="hybridMultilevel"/>
    <w:tmpl w:val="602C14CA"/>
    <w:lvl w:ilvl="0" w:tplc="5808A6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415B4"/>
    <w:multiLevelType w:val="hybridMultilevel"/>
    <w:tmpl w:val="959A996A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4CDA0DB3"/>
    <w:multiLevelType w:val="hybridMultilevel"/>
    <w:tmpl w:val="9BD0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B4B"/>
    <w:multiLevelType w:val="hybridMultilevel"/>
    <w:tmpl w:val="9894F210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825F0"/>
    <w:multiLevelType w:val="hybridMultilevel"/>
    <w:tmpl w:val="28DCE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47B7"/>
    <w:multiLevelType w:val="hybridMultilevel"/>
    <w:tmpl w:val="BEBCC00E"/>
    <w:lvl w:ilvl="0" w:tplc="F5F20C3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00BD6"/>
    <w:multiLevelType w:val="hybridMultilevel"/>
    <w:tmpl w:val="F47E3F4E"/>
    <w:lvl w:ilvl="0" w:tplc="F15E39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114A4"/>
    <w:multiLevelType w:val="hybridMultilevel"/>
    <w:tmpl w:val="FE8C0442"/>
    <w:lvl w:ilvl="0" w:tplc="E80E26F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15"/>
  </w:num>
  <w:num w:numId="11">
    <w:abstractNumId w:val="14"/>
  </w:num>
  <w:num w:numId="12">
    <w:abstractNumId w:val="8"/>
  </w:num>
  <w:num w:numId="13">
    <w:abstractNumId w:val="7"/>
  </w:num>
  <w:num w:numId="14">
    <w:abstractNumId w:val="9"/>
  </w:num>
  <w:num w:numId="15">
    <w:abstractNumId w:val="16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F"/>
    <w:rsid w:val="000061F5"/>
    <w:rsid w:val="00037BE6"/>
    <w:rsid w:val="00046C72"/>
    <w:rsid w:val="000A236E"/>
    <w:rsid w:val="000C761F"/>
    <w:rsid w:val="001162B1"/>
    <w:rsid w:val="0013108A"/>
    <w:rsid w:val="00144FF0"/>
    <w:rsid w:val="00166D43"/>
    <w:rsid w:val="00176A09"/>
    <w:rsid w:val="001A0A78"/>
    <w:rsid w:val="001B3EAE"/>
    <w:rsid w:val="001D1345"/>
    <w:rsid w:val="001F5876"/>
    <w:rsid w:val="00210DB5"/>
    <w:rsid w:val="00231FD1"/>
    <w:rsid w:val="00261DCA"/>
    <w:rsid w:val="00273C4E"/>
    <w:rsid w:val="002C2C89"/>
    <w:rsid w:val="002C57AB"/>
    <w:rsid w:val="002C78C9"/>
    <w:rsid w:val="002E6F37"/>
    <w:rsid w:val="003068E8"/>
    <w:rsid w:val="003104FB"/>
    <w:rsid w:val="00321F82"/>
    <w:rsid w:val="0035607E"/>
    <w:rsid w:val="00366E11"/>
    <w:rsid w:val="00390C7E"/>
    <w:rsid w:val="003B2FEE"/>
    <w:rsid w:val="003B7A22"/>
    <w:rsid w:val="003C5C0C"/>
    <w:rsid w:val="003E686E"/>
    <w:rsid w:val="003F20AB"/>
    <w:rsid w:val="003F26B2"/>
    <w:rsid w:val="003F5BF6"/>
    <w:rsid w:val="0040412E"/>
    <w:rsid w:val="00407368"/>
    <w:rsid w:val="00444100"/>
    <w:rsid w:val="00471D62"/>
    <w:rsid w:val="004A59CE"/>
    <w:rsid w:val="004A6D6C"/>
    <w:rsid w:val="004A79A7"/>
    <w:rsid w:val="004B1140"/>
    <w:rsid w:val="004C1F91"/>
    <w:rsid w:val="004D38C3"/>
    <w:rsid w:val="004D6F03"/>
    <w:rsid w:val="004D7239"/>
    <w:rsid w:val="004F3C97"/>
    <w:rsid w:val="00567277"/>
    <w:rsid w:val="00596306"/>
    <w:rsid w:val="005B0625"/>
    <w:rsid w:val="005B2F92"/>
    <w:rsid w:val="005C4D3A"/>
    <w:rsid w:val="005D7E7C"/>
    <w:rsid w:val="005E6FC7"/>
    <w:rsid w:val="00600733"/>
    <w:rsid w:val="006149FC"/>
    <w:rsid w:val="006205D0"/>
    <w:rsid w:val="006243F5"/>
    <w:rsid w:val="006771A7"/>
    <w:rsid w:val="00681667"/>
    <w:rsid w:val="00681787"/>
    <w:rsid w:val="00682740"/>
    <w:rsid w:val="006A370A"/>
    <w:rsid w:val="006C630B"/>
    <w:rsid w:val="006C6CFD"/>
    <w:rsid w:val="006D60B3"/>
    <w:rsid w:val="006F57EF"/>
    <w:rsid w:val="00737461"/>
    <w:rsid w:val="00794FA2"/>
    <w:rsid w:val="007E06A5"/>
    <w:rsid w:val="007E5648"/>
    <w:rsid w:val="007F5D44"/>
    <w:rsid w:val="00801836"/>
    <w:rsid w:val="00813874"/>
    <w:rsid w:val="0082043D"/>
    <w:rsid w:val="008254B5"/>
    <w:rsid w:val="00841F20"/>
    <w:rsid w:val="00850027"/>
    <w:rsid w:val="008536A0"/>
    <w:rsid w:val="0088085B"/>
    <w:rsid w:val="008A751E"/>
    <w:rsid w:val="008B0765"/>
    <w:rsid w:val="008B360A"/>
    <w:rsid w:val="008D5DEF"/>
    <w:rsid w:val="008E6AB5"/>
    <w:rsid w:val="008F7F85"/>
    <w:rsid w:val="00955CAF"/>
    <w:rsid w:val="009604D7"/>
    <w:rsid w:val="00994B58"/>
    <w:rsid w:val="009B5AA5"/>
    <w:rsid w:val="009D2F34"/>
    <w:rsid w:val="009E0486"/>
    <w:rsid w:val="009F137B"/>
    <w:rsid w:val="00A150F1"/>
    <w:rsid w:val="00A40859"/>
    <w:rsid w:val="00A447E2"/>
    <w:rsid w:val="00A52071"/>
    <w:rsid w:val="00A52FAE"/>
    <w:rsid w:val="00A763E2"/>
    <w:rsid w:val="00A9322C"/>
    <w:rsid w:val="00A96A88"/>
    <w:rsid w:val="00AB08E4"/>
    <w:rsid w:val="00AC5226"/>
    <w:rsid w:val="00AF2935"/>
    <w:rsid w:val="00AF3650"/>
    <w:rsid w:val="00B1758E"/>
    <w:rsid w:val="00B62567"/>
    <w:rsid w:val="00B82163"/>
    <w:rsid w:val="00B8327F"/>
    <w:rsid w:val="00BC1DFF"/>
    <w:rsid w:val="00BC29E4"/>
    <w:rsid w:val="00BC5F02"/>
    <w:rsid w:val="00BC717F"/>
    <w:rsid w:val="00BD051E"/>
    <w:rsid w:val="00BF2192"/>
    <w:rsid w:val="00BF4137"/>
    <w:rsid w:val="00C240F5"/>
    <w:rsid w:val="00C40178"/>
    <w:rsid w:val="00C6118E"/>
    <w:rsid w:val="00C71684"/>
    <w:rsid w:val="00C7487E"/>
    <w:rsid w:val="00C752AB"/>
    <w:rsid w:val="00C95609"/>
    <w:rsid w:val="00CB55FB"/>
    <w:rsid w:val="00CE3DA6"/>
    <w:rsid w:val="00CF302D"/>
    <w:rsid w:val="00D024B2"/>
    <w:rsid w:val="00D15FC7"/>
    <w:rsid w:val="00D3587A"/>
    <w:rsid w:val="00D4142B"/>
    <w:rsid w:val="00D61BF8"/>
    <w:rsid w:val="00D642FF"/>
    <w:rsid w:val="00DD612D"/>
    <w:rsid w:val="00DE1A9C"/>
    <w:rsid w:val="00E0097F"/>
    <w:rsid w:val="00E05901"/>
    <w:rsid w:val="00E10323"/>
    <w:rsid w:val="00E128F4"/>
    <w:rsid w:val="00E236CB"/>
    <w:rsid w:val="00E241B7"/>
    <w:rsid w:val="00E25D03"/>
    <w:rsid w:val="00E408E3"/>
    <w:rsid w:val="00E446A2"/>
    <w:rsid w:val="00E55D99"/>
    <w:rsid w:val="00E95CB6"/>
    <w:rsid w:val="00E970BE"/>
    <w:rsid w:val="00EC134D"/>
    <w:rsid w:val="00EE6901"/>
    <w:rsid w:val="00F26D5B"/>
    <w:rsid w:val="00F37E66"/>
    <w:rsid w:val="00F404A9"/>
    <w:rsid w:val="00F40FB4"/>
    <w:rsid w:val="00F41CC2"/>
    <w:rsid w:val="00F50934"/>
    <w:rsid w:val="00F66376"/>
    <w:rsid w:val="00F66AB3"/>
    <w:rsid w:val="00F779B0"/>
    <w:rsid w:val="00F87F65"/>
    <w:rsid w:val="00F90765"/>
    <w:rsid w:val="00FB6E14"/>
    <w:rsid w:val="00FD614B"/>
    <w:rsid w:val="00FD6D93"/>
    <w:rsid w:val="00FD7AE9"/>
    <w:rsid w:val="00FE0899"/>
    <w:rsid w:val="00FE16C2"/>
    <w:rsid w:val="00FE29B8"/>
    <w:rsid w:val="00FF0EA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2CD46CA-363A-4C1B-824B-69EB9866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7F"/>
    <w:rPr>
      <w:rFonts w:ascii="Arial" w:eastAsia="SimSun" w:hAnsi="Arial" w:cs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717F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BC717F"/>
    <w:rPr>
      <w:rFonts w:ascii="Arial" w:eastAsia="SimSun" w:hAnsi="Arial" w:cs="Times New Roman"/>
      <w:sz w:val="24"/>
      <w:szCs w:val="24"/>
      <w:lang w:eastAsia="zh-CN"/>
    </w:rPr>
  </w:style>
  <w:style w:type="paragraph" w:customStyle="1" w:styleId="ddate">
    <w:name w:val="ddate"/>
    <w:basedOn w:val="Normal"/>
    <w:uiPriority w:val="99"/>
    <w:rsid w:val="00BC717F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4"/>
      <w:szCs w:val="20"/>
      <w:lang w:val="en-GB" w:eastAsia="en-US"/>
    </w:rPr>
  </w:style>
  <w:style w:type="paragraph" w:customStyle="1" w:styleId="dorlang">
    <w:name w:val="dorlang"/>
    <w:basedOn w:val="Normal"/>
    <w:uiPriority w:val="99"/>
    <w:rsid w:val="00BC717F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4"/>
      <w:szCs w:val="20"/>
      <w:lang w:val="en-GB" w:eastAsia="en-US"/>
    </w:rPr>
  </w:style>
  <w:style w:type="paragraph" w:customStyle="1" w:styleId="Title1">
    <w:name w:val="Title 1"/>
    <w:basedOn w:val="Normal"/>
    <w:next w:val="Normal"/>
    <w:uiPriority w:val="99"/>
    <w:rsid w:val="00BC717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caps/>
      <w:sz w:val="28"/>
      <w:szCs w:val="20"/>
      <w:lang w:val="en-GB" w:eastAsia="en-US"/>
    </w:rPr>
  </w:style>
  <w:style w:type="character" w:styleId="PageNumber">
    <w:name w:val="page number"/>
    <w:uiPriority w:val="99"/>
    <w:rsid w:val="00BC717F"/>
    <w:rPr>
      <w:rFonts w:cs="Times New Roman"/>
    </w:rPr>
  </w:style>
  <w:style w:type="paragraph" w:styleId="NormalWeb">
    <w:name w:val="Normal (Web)"/>
    <w:basedOn w:val="Normal"/>
    <w:uiPriority w:val="99"/>
    <w:rsid w:val="00BC717F"/>
    <w:pPr>
      <w:spacing w:before="100" w:after="100" w:line="240" w:lineRule="atLeast"/>
    </w:pPr>
    <w:rPr>
      <w:rFonts w:ascii="Verdana" w:hAnsi="Verdana"/>
      <w:sz w:val="18"/>
      <w:szCs w:val="18"/>
    </w:rPr>
  </w:style>
  <w:style w:type="paragraph" w:customStyle="1" w:styleId="Normalpv">
    <w:name w:val="Normal pv"/>
    <w:basedOn w:val="Normal"/>
    <w:uiPriority w:val="99"/>
    <w:rsid w:val="00BC71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character" w:styleId="Hyperlink">
    <w:name w:val="Hyperlink"/>
    <w:uiPriority w:val="99"/>
    <w:rsid w:val="00BC71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C5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4F55"/>
    <w:rPr>
      <w:rFonts w:ascii="Times New Roman" w:eastAsia="SimSun" w:hAnsi="Times New Roman" w:cs="Times New Roman"/>
      <w:sz w:val="0"/>
      <w:szCs w:val="0"/>
      <w:lang w:eastAsia="zh-CN"/>
    </w:rPr>
  </w:style>
  <w:style w:type="character" w:styleId="FollowedHyperlink">
    <w:name w:val="FollowedHyperlink"/>
    <w:rsid w:val="00210DB5"/>
    <w:rPr>
      <w:color w:val="606420"/>
      <w:u w:val="single"/>
    </w:rPr>
  </w:style>
  <w:style w:type="paragraph" w:customStyle="1" w:styleId="1">
    <w:name w:val="Абзац списка1"/>
    <w:basedOn w:val="Normal"/>
    <w:qFormat/>
    <w:rsid w:val="00B8327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8327F"/>
  </w:style>
  <w:style w:type="paragraph" w:styleId="ListParagraph">
    <w:name w:val="List Paragraph"/>
    <w:basedOn w:val="Normal"/>
    <w:uiPriority w:val="99"/>
    <w:qFormat/>
    <w:rsid w:val="00B8327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25D03"/>
    <w:rPr>
      <w:rFonts w:ascii="Calibri" w:eastAsiaTheme="minorEastAsia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5D03"/>
    <w:rPr>
      <w:rFonts w:eastAsiaTheme="minorEastAsia" w:cs="Consolas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F5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7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707"/>
    <w:rPr>
      <w:rFonts w:ascii="Arial" w:eastAsia="SimSu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707"/>
    <w:rPr>
      <w:rFonts w:ascii="Arial" w:eastAsia="SimSun" w:hAnsi="Arial" w:cs="Times New Roman"/>
      <w:b/>
      <w:bCs/>
    </w:rPr>
  </w:style>
  <w:style w:type="paragraph" w:styleId="Revision">
    <w:name w:val="Revision"/>
    <w:hidden/>
    <w:uiPriority w:val="99"/>
    <w:semiHidden/>
    <w:rsid w:val="00FF5707"/>
    <w:rPr>
      <w:rFonts w:ascii="Arial" w:eastAsia="SimSun" w:hAnsi="Arial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council/cwg-cop/Documents/2014-2019/CWG-COP_online_youth_consultation_Operation_Uncool_01Feb.pptx" TargetMode="External"/><Relationship Id="rId13" Type="http://schemas.openxmlformats.org/officeDocument/2006/relationships/hyperlink" Target="file:///C:/Users/licciard/Desktop/CWG%20DOC/2%20February%202017/PRESENTATION_''How%20to%20make%20Internet%20safer%20for%20children''_Russia_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itu.int/en/council/cwg-cop/Documents/2014-2019/ITU%20COP%20CWG%20Meeting%20Feb%202%202017%20-%20Trend%20Micro%20M%20Pilao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en/council/cwg-cop/Documents/2014-2019/ProjectDQ-Intro-23Jan2017.ppt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council/cwg-cop/Documents/2014-2019/inf-8-things-to-consider-iot-for-kids.jpg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://www.itu.int/en/council/cwg-cop/Documents/Contribution%20Argentine%20Republic%20vf-ingl%c3%a9s.docx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itu.int/en/council/cwg-cop/Documents/2014-2019/egd-iot-buyers-guide-for-parents-and-guardians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council/cwg-cop/Documents/2014-2019/FinalCampaignPresentation.pptx" TargetMode="External"/><Relationship Id="rId14" Type="http://schemas.openxmlformats.org/officeDocument/2006/relationships/hyperlink" Target="http://www.itu.int/en/council/cwg-cop/Documents/2014-2019/ONAT_Contr_2017.doc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2" ma:contentTypeDescription="Create a new document." ma:contentTypeScope="" ma:versionID="c4d78c57c3d984910a7f8f39546ccb6e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66E846-FCDE-4B25-987F-4A9F8250F30A}"/>
</file>

<file path=customXml/itemProps2.xml><?xml version="1.0" encoding="utf-8"?>
<ds:datastoreItem xmlns:ds="http://schemas.openxmlformats.org/officeDocument/2006/customXml" ds:itemID="{BA9C5385-48A3-4E15-8509-A9E3B6FEC0E8}"/>
</file>

<file path=customXml/itemProps3.xml><?xml version="1.0" encoding="utf-8"?>
<ds:datastoreItem xmlns:ds="http://schemas.openxmlformats.org/officeDocument/2006/customXml" ds:itemID="{0D8F8B12-AA63-4BA4-AA78-F8FD4DDB9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 TELECOMMUNICATION  UNION</vt:lpstr>
    </vt:vector>
  </TitlesOfParts>
  <Company>CITC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 TELECOMMUNICATION  UNION</dc:title>
  <dc:subject/>
  <dc:creator>mmazyed</dc:creator>
  <cp:keywords/>
  <dc:description/>
  <cp:lastModifiedBy>Licciardello, Carla</cp:lastModifiedBy>
  <cp:revision>2</cp:revision>
  <dcterms:created xsi:type="dcterms:W3CDTF">2017-02-02T13:31:00Z</dcterms:created>
  <dcterms:modified xsi:type="dcterms:W3CDTF">2017-02-02T13:31:00Z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0x01010005B792512068564EBF97BFBE93919623</vt:lpwstr>
  </property>
</Properties>
</file>