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BB" w:rsidRPr="00B77E87" w:rsidRDefault="009F1165" w:rsidP="009324DC">
      <w:pPr>
        <w:pStyle w:val="Annextitle"/>
        <w:spacing w:before="0" w:after="0"/>
        <w:rPr>
          <w:sz w:val="22"/>
          <w:szCs w:val="22"/>
          <w:lang w:val="ru-RU"/>
        </w:rPr>
      </w:pPr>
      <w:bookmarkStart w:id="0" w:name="_GoBack"/>
      <w:bookmarkEnd w:id="0"/>
      <w:r w:rsidRPr="00B77E87">
        <w:rPr>
          <w:sz w:val="22"/>
          <w:szCs w:val="22"/>
          <w:lang w:val="ru-RU"/>
        </w:rPr>
        <w:t>КОНСУЛЬТАЦИИ ПО ВОПРОСАМ ИКТ</w:t>
      </w:r>
      <w:r w:rsidR="0094550A" w:rsidRPr="00B77E87">
        <w:rPr>
          <w:sz w:val="22"/>
          <w:szCs w:val="22"/>
          <w:lang w:val="ru-RU"/>
        </w:rPr>
        <w:t xml:space="preserve"> </w:t>
      </w:r>
      <w:r w:rsidRPr="00B77E87">
        <w:rPr>
          <w:sz w:val="22"/>
          <w:szCs w:val="22"/>
          <w:lang w:val="ru-RU"/>
        </w:rPr>
        <w:t>–</w:t>
      </w:r>
      <w:r w:rsidR="0094550A" w:rsidRPr="00B77E87">
        <w:rPr>
          <w:sz w:val="22"/>
          <w:szCs w:val="22"/>
          <w:lang w:val="ru-RU"/>
        </w:rPr>
        <w:t xml:space="preserve"> </w:t>
      </w:r>
      <w:r w:rsidRPr="00B77E87">
        <w:rPr>
          <w:sz w:val="22"/>
          <w:szCs w:val="22"/>
          <w:lang w:val="ru-RU"/>
        </w:rPr>
        <w:t>ВОПРОСНИК</w:t>
      </w:r>
    </w:p>
    <w:p w:rsidR="0094550A" w:rsidRPr="00B77E87" w:rsidRDefault="009F1165" w:rsidP="00D474BE">
      <w:pPr>
        <w:spacing w:before="480"/>
        <w:rPr>
          <w:lang w:val="ru-RU"/>
        </w:rPr>
      </w:pPr>
      <w:r w:rsidRPr="00B77E87">
        <w:rPr>
          <w:lang w:val="ru-RU"/>
        </w:rPr>
        <w:t xml:space="preserve">Заранее благодарны за то, что вы потратите 20–30 минут на участие в этом обследовании, </w:t>
      </w:r>
      <w:r w:rsidR="00695B3F" w:rsidRPr="00B77E87">
        <w:rPr>
          <w:lang w:val="ru-RU"/>
        </w:rPr>
        <w:t>проводимом МСЭ</w:t>
      </w:r>
      <w:r w:rsidR="0094550A" w:rsidRPr="00B77E87">
        <w:rPr>
          <w:lang w:val="ru-RU"/>
        </w:rPr>
        <w:t xml:space="preserve">, </w:t>
      </w:r>
      <w:r w:rsidR="0078589B" w:rsidRPr="00B77E87">
        <w:rPr>
          <w:lang w:val="ru-RU"/>
        </w:rPr>
        <w:t xml:space="preserve">ЮНЕСКО, </w:t>
      </w:r>
      <w:r w:rsidR="00695B3F" w:rsidRPr="00B77E87">
        <w:rPr>
          <w:lang w:val="ru-RU"/>
        </w:rPr>
        <w:t xml:space="preserve">компаниями </w:t>
      </w:r>
      <w:r w:rsidR="0094550A" w:rsidRPr="00B77E87">
        <w:rPr>
          <w:lang w:val="ru-RU"/>
        </w:rPr>
        <w:t xml:space="preserve">Microsoft, G3ict, </w:t>
      </w:r>
      <w:r w:rsidR="00695B3F" w:rsidRPr="00B77E87">
        <w:rPr>
          <w:lang w:val="ru-RU"/>
        </w:rPr>
        <w:t>Международным союзом инвалидов и Фондом</w:t>
      </w:r>
      <w:r w:rsidR="0094550A" w:rsidRPr="00B77E87">
        <w:rPr>
          <w:lang w:val="ru-RU"/>
        </w:rPr>
        <w:t xml:space="preserve"> Telecentre.org. </w:t>
      </w:r>
    </w:p>
    <w:p w:rsidR="0094550A" w:rsidRPr="00B77E87" w:rsidRDefault="00695B3F" w:rsidP="00D474BE">
      <w:pPr>
        <w:rPr>
          <w:lang w:val="ru-RU"/>
        </w:rPr>
      </w:pPr>
      <w:r w:rsidRPr="00B77E87">
        <w:rPr>
          <w:lang w:val="ru-RU"/>
        </w:rPr>
        <w:t>Наша задача состоит в выявлении конкретных преимуществ использования ИКТ в деятельности в</w:t>
      </w:r>
      <w:r w:rsidR="003A65A6" w:rsidRPr="00B77E87">
        <w:rPr>
          <w:lang w:val="ru-RU"/>
        </w:rPr>
        <w:t> </w:t>
      </w:r>
      <w:r w:rsidRPr="00B77E87">
        <w:rPr>
          <w:lang w:val="ru-RU"/>
        </w:rPr>
        <w:t xml:space="preserve">области развития, охватывающей лиц с ограниченными возможностями, препятствий, которые еще предстоит преодолеть, и конкретных мер, которые следует принять для достижения </w:t>
      </w:r>
      <w:r w:rsidR="003A65A6" w:rsidRPr="00B77E87">
        <w:rPr>
          <w:lang w:val="ru-RU"/>
        </w:rPr>
        <w:t>охватывающего</w:t>
      </w:r>
      <w:r w:rsidRPr="00B77E87">
        <w:rPr>
          <w:lang w:val="ru-RU"/>
        </w:rPr>
        <w:t xml:space="preserve"> всех развития и построения общества, где лица с ограниченными возможностями были бы и бенефициарами, и участниками международной системы развития</w:t>
      </w:r>
      <w:r w:rsidR="0094550A" w:rsidRPr="00B77E87">
        <w:rPr>
          <w:lang w:val="ru-RU"/>
        </w:rPr>
        <w:t xml:space="preserve">. </w:t>
      </w:r>
    </w:p>
    <w:p w:rsidR="0094550A" w:rsidRPr="002D1B5F" w:rsidRDefault="00695B3F" w:rsidP="00D474BE">
      <w:pPr>
        <w:rPr>
          <w:szCs w:val="22"/>
          <w:lang w:val="ru-RU"/>
        </w:rPr>
      </w:pPr>
      <w:r w:rsidRPr="00B77E87">
        <w:rPr>
          <w:lang w:val="ru-RU"/>
        </w:rPr>
        <w:t xml:space="preserve">Результаты обследования будут использованы в процессе подготовки </w:t>
      </w:r>
      <w:r w:rsidR="00F24966" w:rsidRPr="00B77E87">
        <w:rPr>
          <w:lang w:val="ru-RU"/>
        </w:rPr>
        <w:t>Совещания высокого уровня по вопросам инвалидности и развития</w:t>
      </w:r>
      <w:r w:rsidR="0094550A" w:rsidRPr="00B77E87">
        <w:rPr>
          <w:lang w:val="ru-RU"/>
        </w:rPr>
        <w:t xml:space="preserve">. </w:t>
      </w:r>
      <w:r w:rsidR="00F24966" w:rsidRPr="00B77E87">
        <w:rPr>
          <w:lang w:val="ru-RU"/>
        </w:rPr>
        <w:t>Это совещание на уровне глав государств и правительств состоится 23 сентября 2013 года, и его основной темой будет "</w:t>
      </w:r>
      <w:r w:rsidR="00F24966" w:rsidRPr="00B77E87">
        <w:rPr>
          <w:rFonts w:cstheme="majorBidi"/>
          <w:lang w:val="ru-RU"/>
        </w:rPr>
        <w:t>Путь вперед: охватывающая вопросы инвалидности повестка дня в области развития</w:t>
      </w:r>
      <w:r w:rsidR="00F24966" w:rsidRPr="00B77E87">
        <w:rPr>
          <w:lang w:val="ru-RU"/>
        </w:rPr>
        <w:t>"</w:t>
      </w:r>
      <w:r w:rsidR="0094550A" w:rsidRPr="00B77E87">
        <w:rPr>
          <w:lang w:val="ru-RU"/>
        </w:rPr>
        <w:t xml:space="preserve">. </w:t>
      </w:r>
      <w:r w:rsidR="00F24966" w:rsidRPr="00B77E87">
        <w:rPr>
          <w:lang w:val="ru-RU"/>
        </w:rPr>
        <w:t xml:space="preserve">Результаты также будут опубликованы </w:t>
      </w:r>
      <w:r w:rsidR="003A65A6" w:rsidRPr="00B77E87">
        <w:rPr>
          <w:lang w:val="ru-RU"/>
        </w:rPr>
        <w:t xml:space="preserve">в середине </w:t>
      </w:r>
      <w:r w:rsidR="003A65A6" w:rsidRPr="002D1B5F">
        <w:rPr>
          <w:szCs w:val="22"/>
          <w:lang w:val="ru-RU"/>
        </w:rPr>
        <w:t>июля 2013 года на </w:t>
      </w:r>
      <w:r w:rsidR="00F24966" w:rsidRPr="002D1B5F">
        <w:rPr>
          <w:szCs w:val="22"/>
          <w:lang w:val="ru-RU"/>
        </w:rPr>
        <w:t xml:space="preserve">сайте </w:t>
      </w:r>
      <w:hyperlink r:id="rId9" w:history="1">
        <w:r w:rsidR="0094550A" w:rsidRPr="002D1B5F">
          <w:rPr>
            <w:rStyle w:val="Hyperlink"/>
            <w:bCs/>
            <w:szCs w:val="22"/>
            <w:lang w:val="ru-RU"/>
          </w:rPr>
          <w:t>http://www.itu.int/accessibility</w:t>
        </w:r>
      </w:hyperlink>
      <w:r w:rsidR="0094550A" w:rsidRPr="002D1B5F">
        <w:rPr>
          <w:szCs w:val="22"/>
          <w:lang w:val="ru-RU"/>
        </w:rPr>
        <w:t>.</w:t>
      </w:r>
    </w:p>
    <w:p w:rsidR="0094550A" w:rsidRPr="00B77E87" w:rsidRDefault="00F24966" w:rsidP="00D474BE">
      <w:pPr>
        <w:rPr>
          <w:lang w:val="ru-RU"/>
        </w:rPr>
      </w:pPr>
      <w:r w:rsidRPr="00B77E87">
        <w:rPr>
          <w:lang w:val="ru-RU"/>
        </w:rPr>
        <w:t>За дополнительной информацией обраща</w:t>
      </w:r>
      <w:r w:rsidR="003A65A6" w:rsidRPr="00B77E87">
        <w:rPr>
          <w:lang w:val="ru-RU"/>
        </w:rPr>
        <w:t>йтесь</w:t>
      </w:r>
      <w:r w:rsidRPr="00B77E87">
        <w:rPr>
          <w:lang w:val="ru-RU"/>
        </w:rPr>
        <w:t xml:space="preserve"> по адресу</w:t>
      </w:r>
      <w:r w:rsidR="003A65A6" w:rsidRPr="00B77E87">
        <w:rPr>
          <w:lang w:val="ru-RU"/>
        </w:rPr>
        <w:t>:</w:t>
      </w:r>
      <w:r w:rsidR="0094550A" w:rsidRPr="00B77E87">
        <w:rPr>
          <w:lang w:val="ru-RU"/>
        </w:rPr>
        <w:t xml:space="preserve"> </w:t>
      </w:r>
      <w:r w:rsidR="0094550A" w:rsidRPr="002D1B5F">
        <w:rPr>
          <w:rStyle w:val="Hyperlink"/>
          <w:lang w:val="ru-RU"/>
        </w:rPr>
        <w:t>accessibility@itu.int.</w:t>
      </w:r>
    </w:p>
    <w:p w:rsidR="00434F29" w:rsidRPr="00B77E87" w:rsidRDefault="00F24966" w:rsidP="009324DC">
      <w:pPr>
        <w:pStyle w:val="Headingb"/>
        <w:spacing w:before="360"/>
        <w:rPr>
          <w:lang w:val="ru-RU"/>
        </w:rPr>
      </w:pPr>
      <w:r w:rsidRPr="00B77E87">
        <w:rPr>
          <w:lang w:val="ru-RU"/>
        </w:rPr>
        <w:t>СОЗДАВАЕМЫЕ ИКТ ВОЗМОЖНОСТИ</w:t>
      </w:r>
    </w:p>
    <w:p w:rsidR="00434F29" w:rsidRPr="00B77E87" w:rsidRDefault="00F24966" w:rsidP="009324DC">
      <w:pPr>
        <w:pStyle w:val="Headingb"/>
        <w:rPr>
          <w:i/>
          <w:lang w:val="ru-RU"/>
        </w:rPr>
      </w:pPr>
      <w:r w:rsidRPr="00B77E87">
        <w:rPr>
          <w:lang w:val="ru-RU"/>
        </w:rPr>
        <w:t>В</w:t>
      </w:r>
      <w:r w:rsidR="00434F29" w:rsidRPr="00B77E87">
        <w:rPr>
          <w:lang w:val="ru-RU"/>
        </w:rPr>
        <w:t>1.</w:t>
      </w:r>
      <w:r w:rsidR="0062660E" w:rsidRPr="00B77E87">
        <w:rPr>
          <w:lang w:val="ru-RU"/>
        </w:rPr>
        <w:t>a</w:t>
      </w:r>
      <w:r w:rsidR="00737743">
        <w:rPr>
          <w:lang w:val="ru-RU"/>
        </w:rPr>
        <w:t>.</w:t>
      </w:r>
      <w:r w:rsidR="00434F29" w:rsidRPr="00B77E87">
        <w:rPr>
          <w:lang w:val="ru-RU"/>
        </w:rPr>
        <w:t xml:space="preserve"> </w:t>
      </w:r>
      <w:r w:rsidRPr="00B77E87">
        <w:rPr>
          <w:lang w:val="ru-RU"/>
        </w:rPr>
        <w:t>В какой степени ИКТ в настоящее время способствуют доступу лиц с</w:t>
      </w:r>
      <w:r w:rsidR="003A65A6" w:rsidRPr="00B77E87">
        <w:rPr>
          <w:lang w:val="ru-RU"/>
        </w:rPr>
        <w:t> </w:t>
      </w:r>
      <w:r w:rsidRPr="00B77E87">
        <w:rPr>
          <w:lang w:val="ru-RU"/>
        </w:rPr>
        <w:t>ограниченными возможностями к социально-экономической деятельности</w:t>
      </w:r>
      <w:r w:rsidR="00434F29" w:rsidRPr="00B77E87">
        <w:rPr>
          <w:lang w:val="ru-RU"/>
        </w:rPr>
        <w:t>?</w:t>
      </w:r>
    </w:p>
    <w:p w:rsidR="00434F29" w:rsidRPr="00B77E87" w:rsidRDefault="00F24966" w:rsidP="009324DC">
      <w:pPr>
        <w:rPr>
          <w:lang w:val="ru-RU"/>
        </w:rPr>
      </w:pPr>
      <w:r w:rsidRPr="00B77E87">
        <w:rPr>
          <w:lang w:val="ru-RU"/>
        </w:rPr>
        <w:t>Шкала</w:t>
      </w:r>
      <w:r w:rsidR="00434F29" w:rsidRPr="00B77E87">
        <w:rPr>
          <w:lang w:val="ru-RU"/>
        </w:rPr>
        <w:t xml:space="preserve">: </w:t>
      </w:r>
    </w:p>
    <w:p w:rsidR="00434F29" w:rsidRPr="00B77E87" w:rsidRDefault="009324DC" w:rsidP="009324DC">
      <w:pPr>
        <w:pStyle w:val="enumlev1"/>
        <w:rPr>
          <w:lang w:val="ru-RU"/>
        </w:rPr>
      </w:pPr>
      <w:r w:rsidRPr="00B77E87">
        <w:rPr>
          <w:lang w:val="ru-RU"/>
        </w:rPr>
        <w:tab/>
      </w:r>
      <w:r w:rsidR="0062660E" w:rsidRPr="00B77E87">
        <w:rPr>
          <w:lang w:val="ru-RU"/>
        </w:rPr>
        <w:t>5</w:t>
      </w:r>
      <w:r w:rsidR="001C4763" w:rsidRPr="00B77E87">
        <w:rPr>
          <w:lang w:val="ru-RU"/>
        </w:rPr>
        <w:t>:</w:t>
      </w:r>
      <w:r w:rsidR="0062660E" w:rsidRPr="00B77E87">
        <w:rPr>
          <w:lang w:val="ru-RU"/>
        </w:rPr>
        <w:t xml:space="preserve"> </w:t>
      </w:r>
      <w:r w:rsidR="00F24966" w:rsidRPr="00B77E87">
        <w:rPr>
          <w:lang w:val="ru-RU"/>
        </w:rPr>
        <w:t>В значительной степени</w:t>
      </w:r>
    </w:p>
    <w:p w:rsidR="0062660E" w:rsidRPr="00B77E87" w:rsidRDefault="009324DC" w:rsidP="009324DC">
      <w:pPr>
        <w:pStyle w:val="enumlev1"/>
        <w:rPr>
          <w:lang w:val="ru-RU"/>
        </w:rPr>
      </w:pPr>
      <w:r w:rsidRPr="00B77E87">
        <w:rPr>
          <w:lang w:val="ru-RU"/>
        </w:rPr>
        <w:tab/>
      </w:r>
      <w:r w:rsidR="0062660E" w:rsidRPr="00B77E87">
        <w:rPr>
          <w:lang w:val="ru-RU"/>
        </w:rPr>
        <w:t>4</w:t>
      </w:r>
      <w:r w:rsidR="001C4763" w:rsidRPr="00B77E87">
        <w:rPr>
          <w:lang w:val="ru-RU"/>
        </w:rPr>
        <w:t>:</w:t>
      </w:r>
      <w:r w:rsidR="0062660E" w:rsidRPr="00B77E87">
        <w:rPr>
          <w:lang w:val="ru-RU"/>
        </w:rPr>
        <w:t xml:space="preserve"> </w:t>
      </w:r>
      <w:r w:rsidR="00F24966" w:rsidRPr="00B77E87">
        <w:rPr>
          <w:lang w:val="ru-RU"/>
        </w:rPr>
        <w:t>В умеренной степени</w:t>
      </w:r>
    </w:p>
    <w:p w:rsidR="0062660E" w:rsidRPr="00B77E87" w:rsidRDefault="009324DC" w:rsidP="009324DC">
      <w:pPr>
        <w:pStyle w:val="enumlev1"/>
        <w:rPr>
          <w:lang w:val="ru-RU"/>
        </w:rPr>
      </w:pPr>
      <w:r w:rsidRPr="00B77E87">
        <w:rPr>
          <w:lang w:val="ru-RU"/>
        </w:rPr>
        <w:tab/>
      </w:r>
      <w:r w:rsidR="0062660E" w:rsidRPr="00B77E87">
        <w:rPr>
          <w:lang w:val="ru-RU"/>
        </w:rPr>
        <w:t>3</w:t>
      </w:r>
      <w:r w:rsidR="001C4763" w:rsidRPr="00B77E87">
        <w:rPr>
          <w:lang w:val="ru-RU"/>
        </w:rPr>
        <w:t>:</w:t>
      </w:r>
      <w:r w:rsidR="0062660E" w:rsidRPr="00B77E87">
        <w:rPr>
          <w:lang w:val="ru-RU"/>
        </w:rPr>
        <w:t xml:space="preserve"> </w:t>
      </w:r>
      <w:r w:rsidR="00F24966" w:rsidRPr="00B77E87">
        <w:rPr>
          <w:lang w:val="ru-RU"/>
        </w:rPr>
        <w:t>В некоторой степени</w:t>
      </w:r>
    </w:p>
    <w:p w:rsidR="0062660E" w:rsidRPr="00B77E87" w:rsidRDefault="009324DC" w:rsidP="009324DC">
      <w:pPr>
        <w:pStyle w:val="enumlev1"/>
        <w:rPr>
          <w:lang w:val="ru-RU"/>
        </w:rPr>
      </w:pPr>
      <w:r w:rsidRPr="00B77E87">
        <w:rPr>
          <w:lang w:val="ru-RU"/>
        </w:rPr>
        <w:tab/>
      </w:r>
      <w:r w:rsidR="0062660E" w:rsidRPr="00B77E87">
        <w:rPr>
          <w:lang w:val="ru-RU"/>
        </w:rPr>
        <w:t>2</w:t>
      </w:r>
      <w:r w:rsidR="001C4763" w:rsidRPr="00B77E87">
        <w:rPr>
          <w:lang w:val="ru-RU"/>
        </w:rPr>
        <w:t>:</w:t>
      </w:r>
      <w:r w:rsidR="0062660E" w:rsidRPr="00B77E87">
        <w:rPr>
          <w:lang w:val="ru-RU"/>
        </w:rPr>
        <w:t xml:space="preserve"> </w:t>
      </w:r>
      <w:r w:rsidR="00F24966" w:rsidRPr="00B77E87">
        <w:rPr>
          <w:lang w:val="ru-RU"/>
        </w:rPr>
        <w:t>В незначительной степени</w:t>
      </w:r>
    </w:p>
    <w:p w:rsidR="0062660E" w:rsidRPr="00B77E87" w:rsidRDefault="009324DC" w:rsidP="009324DC">
      <w:pPr>
        <w:pStyle w:val="enumlev1"/>
        <w:rPr>
          <w:lang w:val="ru-RU"/>
        </w:rPr>
      </w:pPr>
      <w:r w:rsidRPr="00B77E87">
        <w:rPr>
          <w:lang w:val="ru-RU"/>
        </w:rPr>
        <w:tab/>
      </w:r>
      <w:r w:rsidR="0062660E" w:rsidRPr="00B77E87">
        <w:rPr>
          <w:lang w:val="ru-RU"/>
        </w:rPr>
        <w:t>1</w:t>
      </w:r>
      <w:r w:rsidR="001C4763" w:rsidRPr="00B77E87">
        <w:rPr>
          <w:lang w:val="ru-RU"/>
        </w:rPr>
        <w:t>:</w:t>
      </w:r>
      <w:r w:rsidR="00027607" w:rsidRPr="00B77E87">
        <w:rPr>
          <w:lang w:val="ru-RU"/>
        </w:rPr>
        <w:t xml:space="preserve"> </w:t>
      </w:r>
      <w:r w:rsidR="00F24966" w:rsidRPr="00B77E87">
        <w:rPr>
          <w:lang w:val="ru-RU"/>
        </w:rPr>
        <w:t>Вообще не способствуют</w:t>
      </w:r>
    </w:p>
    <w:p w:rsidR="001C4763" w:rsidRPr="00B77E87" w:rsidRDefault="00F24966" w:rsidP="00D474BE">
      <w:pPr>
        <w:spacing w:before="240"/>
        <w:rPr>
          <w:lang w:val="ru-RU"/>
        </w:rPr>
      </w:pPr>
      <w:r w:rsidRPr="00B77E87">
        <w:rPr>
          <w:b/>
          <w:bCs/>
          <w:lang w:val="ru-RU"/>
        </w:rPr>
        <w:t>Указания</w:t>
      </w:r>
      <w:r w:rsidR="00D25D36" w:rsidRPr="00B77E87">
        <w:rPr>
          <w:b/>
          <w:bCs/>
          <w:lang w:val="ru-RU"/>
        </w:rPr>
        <w:t xml:space="preserve">: </w:t>
      </w:r>
      <w:r w:rsidRPr="00B77E87">
        <w:rPr>
          <w:b/>
          <w:bCs/>
          <w:lang w:val="ru-RU"/>
        </w:rPr>
        <w:t>используя схему, ответьте на вопрос, поставив цифру, отражающую ваше мнение, в</w:t>
      </w:r>
      <w:r w:rsidR="003A65A6" w:rsidRPr="00B77E87">
        <w:rPr>
          <w:b/>
          <w:bCs/>
          <w:lang w:val="ru-RU"/>
        </w:rPr>
        <w:t> </w:t>
      </w:r>
      <w:r w:rsidRPr="00B77E87">
        <w:rPr>
          <w:b/>
          <w:bCs/>
          <w:lang w:val="ru-RU"/>
        </w:rPr>
        <w:t>каждой ячейке</w:t>
      </w:r>
      <w:r w:rsidR="001C4763" w:rsidRPr="00B77E87">
        <w:rPr>
          <w:lang w:val="ru-RU"/>
        </w:rPr>
        <w:t>.</w:t>
      </w:r>
      <w:r w:rsidR="00027607" w:rsidRPr="00B77E87">
        <w:rPr>
          <w:b/>
          <w:bCs/>
          <w:lang w:val="ru-RU"/>
        </w:rPr>
        <w:t xml:space="preserve"> </w:t>
      </w:r>
      <w:r w:rsidRPr="00B77E87">
        <w:rPr>
          <w:lang w:val="ru-RU"/>
        </w:rPr>
        <w:t xml:space="preserve">Например, если ваш ответ на вопрос "В какой степени </w:t>
      </w:r>
      <w:r w:rsidRPr="00B77E87">
        <w:rPr>
          <w:rFonts w:asciiTheme="majorBidi" w:hAnsiTheme="majorBidi" w:cstheme="majorBidi"/>
          <w:u w:val="single"/>
          <w:lang w:val="ru-RU"/>
        </w:rPr>
        <w:t>интернет</w:t>
      </w:r>
      <w:r w:rsidRPr="00B77E87">
        <w:rPr>
          <w:lang w:val="ru-RU"/>
        </w:rPr>
        <w:t xml:space="preserve"> </w:t>
      </w:r>
      <w:r w:rsidRPr="00B77E87">
        <w:rPr>
          <w:rFonts w:asciiTheme="majorBidi" w:hAnsiTheme="majorBidi" w:cstheme="majorBidi"/>
          <w:lang w:val="ru-RU"/>
        </w:rPr>
        <w:t xml:space="preserve">способствует доступу лиц с ограниченными возможностями к </w:t>
      </w:r>
      <w:r w:rsidRPr="00B77E87">
        <w:rPr>
          <w:rFonts w:asciiTheme="majorBidi" w:hAnsiTheme="majorBidi" w:cstheme="majorBidi"/>
          <w:u w:val="single"/>
          <w:lang w:val="ru-RU"/>
        </w:rPr>
        <w:t>здравоохранению</w:t>
      </w:r>
      <w:r w:rsidR="00027607" w:rsidRPr="00B77E87">
        <w:rPr>
          <w:lang w:val="ru-RU"/>
        </w:rPr>
        <w:t>?</w:t>
      </w:r>
      <w:r w:rsidRPr="00B77E87">
        <w:rPr>
          <w:lang w:val="ru-RU"/>
        </w:rPr>
        <w:t>"</w:t>
      </w:r>
      <w:r w:rsidR="00027607" w:rsidRPr="00B77E87">
        <w:rPr>
          <w:lang w:val="ru-RU"/>
        </w:rPr>
        <w:t xml:space="preserve">: </w:t>
      </w:r>
      <w:r w:rsidRPr="00B77E87">
        <w:rPr>
          <w:u w:val="single"/>
          <w:lang w:val="ru-RU"/>
        </w:rPr>
        <w:t>в умеренной степени</w:t>
      </w:r>
      <w:r w:rsidRPr="00B77E87">
        <w:rPr>
          <w:lang w:val="ru-RU"/>
        </w:rPr>
        <w:t>,</w:t>
      </w:r>
      <w:r w:rsidR="00027607" w:rsidRPr="00B77E87">
        <w:rPr>
          <w:lang w:val="ru-RU"/>
        </w:rPr>
        <w:t xml:space="preserve"> </w:t>
      </w:r>
      <w:r w:rsidR="009324DC" w:rsidRPr="00B77E87">
        <w:rPr>
          <w:lang w:val="ru-RU"/>
        </w:rPr>
        <w:t>поставьте </w:t>
      </w:r>
      <w:r w:rsidRPr="00B77E87">
        <w:rPr>
          <w:u w:val="single"/>
          <w:lang w:val="ru-RU"/>
        </w:rPr>
        <w:t>4</w:t>
      </w:r>
      <w:r w:rsidRPr="00B77E87">
        <w:rPr>
          <w:lang w:val="ru-RU"/>
        </w:rPr>
        <w:t xml:space="preserve"> </w:t>
      </w:r>
      <w:r w:rsidR="003A65A6" w:rsidRPr="00B77E87">
        <w:rPr>
          <w:lang w:val="ru-RU"/>
        </w:rPr>
        <w:t>в </w:t>
      </w:r>
      <w:r w:rsidRPr="00B77E87">
        <w:rPr>
          <w:lang w:val="ru-RU"/>
        </w:rPr>
        <w:t>соответствующей ячейке</w:t>
      </w:r>
      <w:r w:rsidR="00027607" w:rsidRPr="00B77E87">
        <w:rPr>
          <w:lang w:val="ru-RU"/>
        </w:rPr>
        <w:t>.</w:t>
      </w:r>
    </w:p>
    <w:p w:rsidR="0062660E" w:rsidRPr="00B77E87" w:rsidRDefault="0062660E" w:rsidP="00D474BE">
      <w:pPr>
        <w:spacing w:before="0"/>
        <w:rPr>
          <w:lang w:val="ru-RU"/>
        </w:rPr>
      </w:pP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1303"/>
        <w:gridCol w:w="1303"/>
        <w:gridCol w:w="1303"/>
        <w:gridCol w:w="1193"/>
        <w:gridCol w:w="1417"/>
      </w:tblGrid>
      <w:tr w:rsidR="0094550A" w:rsidRPr="00B77E87" w:rsidTr="00FE5DF7">
        <w:tc>
          <w:tcPr>
            <w:tcW w:w="1618" w:type="pct"/>
          </w:tcPr>
          <w:p w:rsidR="0094550A" w:rsidRPr="00B77E87" w:rsidRDefault="0094550A" w:rsidP="00D474BE">
            <w:pPr>
              <w:spacing w:before="40" w:after="40"/>
              <w:rPr>
                <w:color w:val="1F497D"/>
                <w:sz w:val="20"/>
                <w:lang w:val="ru-RU"/>
              </w:rPr>
            </w:pPr>
          </w:p>
        </w:tc>
        <w:tc>
          <w:tcPr>
            <w:tcW w:w="3382" w:type="pct"/>
            <w:gridSpan w:val="5"/>
          </w:tcPr>
          <w:p w:rsidR="0094550A" w:rsidRPr="00B77E87" w:rsidRDefault="00F24966" w:rsidP="00D474BE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Ранжирование</w:t>
            </w:r>
          </w:p>
        </w:tc>
      </w:tr>
      <w:tr w:rsidR="00F24966" w:rsidRPr="00B77E87" w:rsidTr="00D474BE">
        <w:tc>
          <w:tcPr>
            <w:tcW w:w="1618" w:type="pct"/>
          </w:tcPr>
          <w:p w:rsidR="0094550A" w:rsidRPr="00B77E87" w:rsidRDefault="0094550A" w:rsidP="00D474BE">
            <w:pPr>
              <w:spacing w:before="40" w:after="40"/>
              <w:rPr>
                <w:color w:val="1F497D"/>
                <w:sz w:val="20"/>
                <w:lang w:val="ru-RU"/>
              </w:rPr>
            </w:pPr>
          </w:p>
        </w:tc>
        <w:tc>
          <w:tcPr>
            <w:tcW w:w="676" w:type="pct"/>
            <w:vAlign w:val="center"/>
          </w:tcPr>
          <w:p w:rsidR="0094550A" w:rsidRPr="00B77E87" w:rsidRDefault="00F24966" w:rsidP="00D474BE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Веб-сайты</w:t>
            </w:r>
          </w:p>
        </w:tc>
        <w:tc>
          <w:tcPr>
            <w:tcW w:w="676" w:type="pct"/>
            <w:vAlign w:val="center"/>
          </w:tcPr>
          <w:p w:rsidR="0094550A" w:rsidRPr="00B77E87" w:rsidRDefault="00F24966" w:rsidP="00D474BE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Мобильные устройства и услуги</w:t>
            </w:r>
          </w:p>
        </w:tc>
        <w:tc>
          <w:tcPr>
            <w:tcW w:w="676" w:type="pct"/>
            <w:vAlign w:val="center"/>
          </w:tcPr>
          <w:p w:rsidR="0094550A" w:rsidRPr="00B77E87" w:rsidRDefault="00F24966" w:rsidP="00D474BE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 xml:space="preserve">Телевизор </w:t>
            </w:r>
            <w:r w:rsidR="00FE5DF7" w:rsidRPr="00B77E87">
              <w:rPr>
                <w:sz w:val="20"/>
                <w:lang w:val="ru-RU"/>
              </w:rPr>
              <w:br/>
            </w:r>
            <w:r w:rsidRPr="00B77E87">
              <w:rPr>
                <w:sz w:val="20"/>
                <w:lang w:val="ru-RU"/>
              </w:rPr>
              <w:t>и услуги</w:t>
            </w:r>
          </w:p>
        </w:tc>
        <w:tc>
          <w:tcPr>
            <w:tcW w:w="619" w:type="pct"/>
            <w:vAlign w:val="center"/>
          </w:tcPr>
          <w:p w:rsidR="0094550A" w:rsidRPr="00B77E87" w:rsidRDefault="00F24966" w:rsidP="00D474BE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Радио</w:t>
            </w:r>
          </w:p>
        </w:tc>
        <w:tc>
          <w:tcPr>
            <w:tcW w:w="735" w:type="pct"/>
            <w:vAlign w:val="center"/>
          </w:tcPr>
          <w:p w:rsidR="0094550A" w:rsidRPr="00B77E87" w:rsidRDefault="00F24966" w:rsidP="00D474BE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Другие и возникающие технологии</w:t>
            </w:r>
          </w:p>
        </w:tc>
      </w:tr>
      <w:tr w:rsidR="00F24966" w:rsidRPr="00B77E87" w:rsidTr="00FE5DF7">
        <w:tc>
          <w:tcPr>
            <w:tcW w:w="1618" w:type="pct"/>
          </w:tcPr>
          <w:p w:rsidR="0094550A" w:rsidRPr="00B77E87" w:rsidRDefault="00F24966" w:rsidP="009324DC">
            <w:pPr>
              <w:spacing w:before="60" w:after="60"/>
              <w:rPr>
                <w:i/>
                <w:color w:val="1F497D"/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Здравоохранение</w:t>
            </w: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19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735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</w:tr>
      <w:tr w:rsidR="00F24966" w:rsidRPr="00B77E87" w:rsidTr="00FE5DF7">
        <w:tc>
          <w:tcPr>
            <w:tcW w:w="1618" w:type="pct"/>
          </w:tcPr>
          <w:p w:rsidR="0094550A" w:rsidRPr="00B77E87" w:rsidRDefault="00F24966" w:rsidP="009324DC">
            <w:pPr>
              <w:spacing w:before="60" w:after="60"/>
              <w:rPr>
                <w:i/>
                <w:color w:val="1F497D"/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Начальное образование</w:t>
            </w: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19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735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</w:tr>
      <w:tr w:rsidR="00F24966" w:rsidRPr="00B77E87" w:rsidTr="00FE5DF7">
        <w:tc>
          <w:tcPr>
            <w:tcW w:w="1618" w:type="pct"/>
          </w:tcPr>
          <w:p w:rsidR="0094550A" w:rsidRPr="00B77E87" w:rsidRDefault="00F24966" w:rsidP="009324DC">
            <w:pPr>
              <w:spacing w:before="60" w:after="60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Среднее образование</w:t>
            </w: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19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735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</w:tr>
      <w:tr w:rsidR="00F24966" w:rsidRPr="00B77E87" w:rsidTr="00FE5DF7">
        <w:tc>
          <w:tcPr>
            <w:tcW w:w="1618" w:type="pct"/>
          </w:tcPr>
          <w:p w:rsidR="0094550A" w:rsidRPr="00B77E87" w:rsidRDefault="00F24966" w:rsidP="009324DC">
            <w:pPr>
              <w:spacing w:before="60" w:after="60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Высшее</w:t>
            </w:r>
            <w:r w:rsidR="0094550A" w:rsidRPr="00B77E87">
              <w:rPr>
                <w:sz w:val="20"/>
                <w:lang w:val="ru-RU"/>
              </w:rPr>
              <w:t xml:space="preserve">, </w:t>
            </w:r>
            <w:r w:rsidRPr="00B77E87">
              <w:rPr>
                <w:sz w:val="20"/>
                <w:lang w:val="ru-RU"/>
              </w:rPr>
              <w:t>профессиональное</w:t>
            </w:r>
            <w:r w:rsidR="0094550A" w:rsidRPr="00B77E87">
              <w:rPr>
                <w:sz w:val="20"/>
                <w:lang w:val="ru-RU"/>
              </w:rPr>
              <w:t xml:space="preserve">, </w:t>
            </w:r>
            <w:r w:rsidRPr="00B77E87">
              <w:rPr>
                <w:sz w:val="20"/>
                <w:lang w:val="ru-RU"/>
              </w:rPr>
              <w:t>непрерывное образование</w:t>
            </w: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19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735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</w:tr>
      <w:tr w:rsidR="00F24966" w:rsidRPr="00B77E87" w:rsidTr="00FE5DF7">
        <w:tc>
          <w:tcPr>
            <w:tcW w:w="1618" w:type="pct"/>
          </w:tcPr>
          <w:p w:rsidR="0094550A" w:rsidRPr="00B77E87" w:rsidRDefault="00F24966" w:rsidP="009324DC">
            <w:pPr>
              <w:spacing w:before="60" w:after="60"/>
              <w:rPr>
                <w:i/>
                <w:color w:val="1F497D"/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 xml:space="preserve">Занятость </w:t>
            </w: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19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735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</w:tr>
      <w:tr w:rsidR="00F24966" w:rsidRPr="00B77E87" w:rsidTr="00FE5DF7">
        <w:tc>
          <w:tcPr>
            <w:tcW w:w="1618" w:type="pct"/>
          </w:tcPr>
          <w:p w:rsidR="0094550A" w:rsidRPr="00B77E87" w:rsidRDefault="00F24966" w:rsidP="009324DC">
            <w:pPr>
              <w:spacing w:before="60" w:after="60"/>
              <w:rPr>
                <w:i/>
                <w:color w:val="1F497D"/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Самостоятельное проживание</w:t>
            </w: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19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735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</w:tr>
      <w:tr w:rsidR="00F24966" w:rsidRPr="00B77E87" w:rsidTr="00FE5DF7">
        <w:tc>
          <w:tcPr>
            <w:tcW w:w="1618" w:type="pct"/>
          </w:tcPr>
          <w:p w:rsidR="0094550A" w:rsidRPr="00B77E87" w:rsidRDefault="00F24966" w:rsidP="009324DC">
            <w:pPr>
              <w:spacing w:before="60" w:after="60"/>
              <w:rPr>
                <w:i/>
                <w:color w:val="1F497D"/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Государственные услуги</w:t>
            </w: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19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735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</w:tr>
      <w:tr w:rsidR="00F24966" w:rsidRPr="0011443F" w:rsidTr="00FE5DF7">
        <w:tc>
          <w:tcPr>
            <w:tcW w:w="1618" w:type="pct"/>
          </w:tcPr>
          <w:p w:rsidR="0094550A" w:rsidRPr="00B77E87" w:rsidRDefault="00F24966" w:rsidP="009324DC">
            <w:pPr>
              <w:spacing w:before="60" w:after="60"/>
              <w:rPr>
                <w:i/>
                <w:color w:val="1F497D"/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Участие в политической и общественной жизни</w:t>
            </w: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76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619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735" w:type="pct"/>
          </w:tcPr>
          <w:p w:rsidR="0094550A" w:rsidRPr="00B77E87" w:rsidRDefault="0094550A" w:rsidP="009324DC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</w:tr>
    </w:tbl>
    <w:p w:rsidR="00FB4B2E" w:rsidRPr="00B77E87" w:rsidRDefault="00F24966" w:rsidP="009324DC">
      <w:pPr>
        <w:pStyle w:val="Headingb"/>
        <w:rPr>
          <w:lang w:val="ru-RU"/>
        </w:rPr>
      </w:pPr>
      <w:r w:rsidRPr="00B77E87">
        <w:rPr>
          <w:lang w:val="ru-RU"/>
        </w:rPr>
        <w:lastRenderedPageBreak/>
        <w:t>В</w:t>
      </w:r>
      <w:r w:rsidR="0062660E" w:rsidRPr="00B77E87">
        <w:rPr>
          <w:lang w:val="ru-RU"/>
        </w:rPr>
        <w:t>1.b</w:t>
      </w:r>
      <w:r w:rsidR="00737743">
        <w:rPr>
          <w:lang w:val="ru-RU"/>
        </w:rPr>
        <w:t>.</w:t>
      </w:r>
      <w:r w:rsidR="0062660E" w:rsidRPr="00B77E87">
        <w:rPr>
          <w:lang w:val="ru-RU"/>
        </w:rPr>
        <w:t xml:space="preserve"> </w:t>
      </w:r>
      <w:r w:rsidR="00992447" w:rsidRPr="00B77E87">
        <w:rPr>
          <w:lang w:val="ru-RU"/>
        </w:rPr>
        <w:t>Какие успешные виды практики/стандарты или ассистивные технологии вы бы назвали в качестве примера вклада ИКТ в вовлечение в экономическую и социальную жизнь</w:t>
      </w:r>
      <w:r w:rsidR="0062660E" w:rsidRPr="00B77E87">
        <w:rPr>
          <w:lang w:val="ru-RU"/>
        </w:rPr>
        <w:t xml:space="preserve">? </w:t>
      </w:r>
      <w:r w:rsidR="00992447" w:rsidRPr="00B77E87">
        <w:rPr>
          <w:lang w:val="ru-RU"/>
        </w:rPr>
        <w:t>Образцы успешной практики могут относиться к социально-экономической деятельности, перечисленной в В</w:t>
      </w:r>
      <w:r w:rsidR="0062660E" w:rsidRPr="00B77E87">
        <w:rPr>
          <w:lang w:val="ru-RU"/>
        </w:rPr>
        <w:t>1.a</w:t>
      </w:r>
      <w:r w:rsidR="00992447" w:rsidRPr="00B77E87">
        <w:rPr>
          <w:lang w:val="ru-RU"/>
        </w:rPr>
        <w:t>, или к другим, не упомянутым там видам деятельности</w:t>
      </w:r>
      <w:r w:rsidR="0062660E" w:rsidRPr="00B77E87">
        <w:rPr>
          <w:lang w:val="ru-RU"/>
        </w:rPr>
        <w:t xml:space="preserve">. </w:t>
      </w:r>
    </w:p>
    <w:p w:rsidR="00FB4B2E" w:rsidRPr="00B77E87" w:rsidRDefault="00FB4B2E" w:rsidP="00D474BE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FB4B2E" w:rsidRPr="0011443F" w:rsidTr="00D474BE">
        <w:tc>
          <w:tcPr>
            <w:tcW w:w="9639" w:type="dxa"/>
          </w:tcPr>
          <w:p w:rsidR="001C4763" w:rsidRPr="00B77E87" w:rsidRDefault="00992447" w:rsidP="00D474BE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Напечатайте свой ответ в этом текстовом окне</w:t>
            </w:r>
            <w:r w:rsidR="007321E1" w:rsidRPr="00B77E87">
              <w:rPr>
                <w:sz w:val="20"/>
                <w:lang w:val="ru-RU"/>
              </w:rPr>
              <w:t>.</w:t>
            </w:r>
          </w:p>
          <w:p w:rsidR="007321E1" w:rsidRPr="00B77E87" w:rsidRDefault="007321E1" w:rsidP="00D474BE">
            <w:pPr>
              <w:rPr>
                <w:sz w:val="20"/>
                <w:lang w:val="ru-RU"/>
              </w:rPr>
            </w:pPr>
          </w:p>
          <w:p w:rsidR="007321E1" w:rsidRPr="00B77E87" w:rsidRDefault="007321E1" w:rsidP="00D474BE">
            <w:pPr>
              <w:rPr>
                <w:sz w:val="20"/>
                <w:lang w:val="ru-RU"/>
              </w:rPr>
            </w:pPr>
          </w:p>
          <w:p w:rsidR="0097128D" w:rsidRPr="00B77E87" w:rsidRDefault="0097128D" w:rsidP="00D474BE">
            <w:pPr>
              <w:rPr>
                <w:sz w:val="20"/>
                <w:lang w:val="ru-RU"/>
              </w:rPr>
            </w:pPr>
          </w:p>
          <w:p w:rsidR="00D474BE" w:rsidRPr="00B77E87" w:rsidRDefault="00D474BE" w:rsidP="00D474BE">
            <w:pPr>
              <w:rPr>
                <w:sz w:val="20"/>
                <w:lang w:val="ru-RU"/>
              </w:rPr>
            </w:pPr>
          </w:p>
          <w:p w:rsidR="00FB4B2E" w:rsidRPr="00B77E87" w:rsidRDefault="00FB4B2E" w:rsidP="009324DC">
            <w:pPr>
              <w:rPr>
                <w:color w:val="808080"/>
                <w:sz w:val="20"/>
                <w:lang w:val="ru-RU"/>
              </w:rPr>
            </w:pPr>
          </w:p>
        </w:tc>
      </w:tr>
    </w:tbl>
    <w:p w:rsidR="00434F29" w:rsidRPr="00B77E87" w:rsidRDefault="003B6C6F" w:rsidP="00737743">
      <w:pPr>
        <w:pStyle w:val="Headingb"/>
        <w:spacing w:before="480"/>
        <w:rPr>
          <w:lang w:val="ru-RU"/>
        </w:rPr>
      </w:pPr>
      <w:r w:rsidRPr="00B77E87">
        <w:rPr>
          <w:lang w:val="ru-RU"/>
        </w:rPr>
        <w:t>ДОСТУПНОСТЬ: ПРЕПЯТСТВИЯ И РИСКИ</w:t>
      </w:r>
    </w:p>
    <w:p w:rsidR="00434F29" w:rsidRPr="00B77E87" w:rsidRDefault="003B6C6F" w:rsidP="00D474BE">
      <w:pPr>
        <w:pStyle w:val="Headingb"/>
        <w:rPr>
          <w:lang w:val="ru-RU"/>
        </w:rPr>
      </w:pPr>
      <w:r w:rsidRPr="00B77E87">
        <w:rPr>
          <w:lang w:val="ru-RU"/>
        </w:rPr>
        <w:t>В</w:t>
      </w:r>
      <w:r w:rsidR="00434F29" w:rsidRPr="00B77E87">
        <w:rPr>
          <w:lang w:val="ru-RU"/>
        </w:rPr>
        <w:t>2.</w:t>
      </w:r>
      <w:r w:rsidR="00824AFF" w:rsidRPr="00B77E87">
        <w:rPr>
          <w:lang w:val="ru-RU"/>
        </w:rPr>
        <w:t>a</w:t>
      </w:r>
      <w:r w:rsidR="00737743">
        <w:rPr>
          <w:lang w:val="ru-RU"/>
        </w:rPr>
        <w:t>.</w:t>
      </w:r>
      <w:r w:rsidR="00434F29" w:rsidRPr="00B77E87">
        <w:rPr>
          <w:lang w:val="ru-RU"/>
        </w:rPr>
        <w:t xml:space="preserve"> </w:t>
      </w:r>
      <w:r w:rsidRPr="00B77E87">
        <w:rPr>
          <w:lang w:val="ru-RU"/>
        </w:rPr>
        <w:t xml:space="preserve">Какие три основных препятствия </w:t>
      </w:r>
      <w:r w:rsidR="003A65A6" w:rsidRPr="00B77E87">
        <w:rPr>
          <w:lang w:val="ru-RU"/>
        </w:rPr>
        <w:t xml:space="preserve">для обеспечения </w:t>
      </w:r>
      <w:r w:rsidRPr="00B77E87">
        <w:rPr>
          <w:lang w:val="ru-RU"/>
        </w:rPr>
        <w:t xml:space="preserve">доступности ограничивают применение ИКТ в </w:t>
      </w:r>
      <w:r w:rsidRPr="00B77E87">
        <w:rPr>
          <w:rFonts w:asciiTheme="majorBidi" w:hAnsiTheme="majorBidi" w:cstheme="majorBidi"/>
          <w:bCs/>
          <w:lang w:val="ru-RU"/>
        </w:rPr>
        <w:t>охватывающей вопросы инвалидности повестке дня в области развития</w:t>
      </w:r>
      <w:r w:rsidR="00434F29" w:rsidRPr="00B77E87">
        <w:rPr>
          <w:lang w:val="ru-RU"/>
        </w:rPr>
        <w:t>?</w:t>
      </w:r>
    </w:p>
    <w:p w:rsidR="0026298F" w:rsidRPr="00B77E87" w:rsidRDefault="003B6C6F" w:rsidP="00D474BE">
      <w:pPr>
        <w:spacing w:before="240"/>
        <w:rPr>
          <w:rFonts w:eastAsia="SimSun"/>
          <w:lang w:val="ru-RU" w:eastAsia="zh-CN"/>
        </w:rPr>
      </w:pPr>
      <w:r w:rsidRPr="00B77E87">
        <w:rPr>
          <w:b/>
          <w:bCs/>
          <w:lang w:val="ru-RU"/>
        </w:rPr>
        <w:t>Указания: используя схему, ответьте на вопрос, поставив букву, отражающую ваше мнение, в</w:t>
      </w:r>
      <w:r w:rsidR="003A65A6" w:rsidRPr="00B77E87">
        <w:rPr>
          <w:b/>
          <w:bCs/>
          <w:lang w:val="ru-RU"/>
        </w:rPr>
        <w:t> </w:t>
      </w:r>
      <w:r w:rsidRPr="00B77E87">
        <w:rPr>
          <w:b/>
          <w:bCs/>
          <w:lang w:val="ru-RU"/>
        </w:rPr>
        <w:t>каждой ячейке</w:t>
      </w:r>
      <w:r w:rsidRPr="00B77E87">
        <w:rPr>
          <w:lang w:val="ru-RU"/>
        </w:rPr>
        <w:t>.</w:t>
      </w:r>
      <w:r w:rsidRPr="00B77E87">
        <w:rPr>
          <w:b/>
          <w:bCs/>
          <w:lang w:val="ru-RU"/>
        </w:rPr>
        <w:t xml:space="preserve"> </w:t>
      </w:r>
      <w:r w:rsidRPr="00B77E87">
        <w:rPr>
          <w:lang w:val="ru-RU"/>
        </w:rPr>
        <w:t>Например, если ваш ответ на вопрос "</w:t>
      </w:r>
      <w:r w:rsidRPr="00B77E87">
        <w:rPr>
          <w:bCs/>
          <w:lang w:val="ru-RU"/>
        </w:rPr>
        <w:t xml:space="preserve">Какие три основных препятствия </w:t>
      </w:r>
      <w:r w:rsidR="003A65A6" w:rsidRPr="00B77E87">
        <w:rPr>
          <w:bCs/>
          <w:lang w:val="ru-RU"/>
        </w:rPr>
        <w:t xml:space="preserve">для обеспечения </w:t>
      </w:r>
      <w:r w:rsidRPr="00B77E87">
        <w:rPr>
          <w:bCs/>
          <w:lang w:val="ru-RU"/>
        </w:rPr>
        <w:t>доступности ограничивают применение ИКТ</w:t>
      </w:r>
      <w:r w:rsidRPr="00B77E87">
        <w:rPr>
          <w:rFonts w:eastAsia="SimSun"/>
          <w:lang w:val="ru-RU" w:eastAsia="zh-CN"/>
        </w:rPr>
        <w:t xml:space="preserve"> в </w:t>
      </w:r>
      <w:r w:rsidRPr="00B77E87">
        <w:rPr>
          <w:rFonts w:eastAsia="SimSun"/>
          <w:u w:val="single"/>
          <w:lang w:val="ru-RU" w:eastAsia="zh-CN"/>
        </w:rPr>
        <w:t>здравоохранении</w:t>
      </w:r>
      <w:r w:rsidRPr="00B77E87">
        <w:rPr>
          <w:rFonts w:eastAsia="SimSun"/>
          <w:lang w:val="ru-RU" w:eastAsia="zh-CN"/>
        </w:rPr>
        <w:t>?"</w:t>
      </w:r>
      <w:r w:rsidR="0026298F" w:rsidRPr="00B77E87">
        <w:rPr>
          <w:rFonts w:eastAsia="SimSun"/>
          <w:lang w:val="ru-RU" w:eastAsia="zh-CN"/>
        </w:rPr>
        <w:t xml:space="preserve">: </w:t>
      </w:r>
      <w:r w:rsidR="00102C21" w:rsidRPr="00B77E87">
        <w:rPr>
          <w:rFonts w:eastAsia="SimSun"/>
          <w:u w:val="single"/>
          <w:lang w:val="ru-RU" w:eastAsia="zh-CN"/>
        </w:rPr>
        <w:t>Отсутствие реализации политики и/или отсутствие эффективных механизмов реализации</w:t>
      </w:r>
      <w:r w:rsidR="0026298F" w:rsidRPr="00B77E87">
        <w:rPr>
          <w:rFonts w:eastAsia="SimSun"/>
          <w:u w:val="single"/>
          <w:lang w:val="ru-RU" w:eastAsia="zh-CN"/>
        </w:rPr>
        <w:t xml:space="preserve"> (J); </w:t>
      </w:r>
      <w:r w:rsidR="00102C21" w:rsidRPr="00B77E87">
        <w:rPr>
          <w:rFonts w:eastAsia="SimSun"/>
          <w:u w:val="single"/>
          <w:lang w:val="ru-RU" w:eastAsia="zh-CN"/>
        </w:rPr>
        <w:t>Директивные органы в недостаточной степени осведомлены о существующих препятствиях</w:t>
      </w:r>
      <w:r w:rsidR="0026298F" w:rsidRPr="00B77E87">
        <w:rPr>
          <w:rFonts w:eastAsia="SimSun"/>
          <w:u w:val="single"/>
          <w:lang w:val="ru-RU" w:eastAsia="zh-CN"/>
        </w:rPr>
        <w:t xml:space="preserve"> (G) </w:t>
      </w:r>
      <w:r w:rsidR="00102C21" w:rsidRPr="00B77E87">
        <w:rPr>
          <w:rFonts w:eastAsia="SimSun"/>
          <w:u w:val="single"/>
          <w:lang w:val="ru-RU" w:eastAsia="zh-CN"/>
        </w:rPr>
        <w:t>и</w:t>
      </w:r>
      <w:r w:rsidR="0026298F" w:rsidRPr="00B77E87">
        <w:rPr>
          <w:rFonts w:eastAsia="SimSun"/>
          <w:u w:val="single"/>
          <w:lang w:val="ru-RU" w:eastAsia="zh-CN"/>
        </w:rPr>
        <w:t xml:space="preserve"> </w:t>
      </w:r>
      <w:r w:rsidR="00102C21" w:rsidRPr="00B77E87">
        <w:rPr>
          <w:rFonts w:eastAsia="SimSun"/>
          <w:u w:val="single"/>
          <w:lang w:val="ru-RU" w:eastAsia="zh-CN"/>
        </w:rPr>
        <w:t>Отсутствие международных стандартов и руководящих указаний</w:t>
      </w:r>
      <w:r w:rsidR="0026298F" w:rsidRPr="00B77E87">
        <w:rPr>
          <w:rFonts w:eastAsia="SimSun"/>
          <w:u w:val="single"/>
          <w:lang w:val="ru-RU" w:eastAsia="zh-CN"/>
        </w:rPr>
        <w:t xml:space="preserve"> (D)</w:t>
      </w:r>
      <w:r w:rsidR="00102C21" w:rsidRPr="00B77E87">
        <w:rPr>
          <w:rFonts w:eastAsia="SimSun"/>
          <w:lang w:val="ru-RU" w:eastAsia="zh-CN"/>
        </w:rPr>
        <w:t>,</w:t>
      </w:r>
      <w:r w:rsidR="0026298F" w:rsidRPr="00B77E87">
        <w:rPr>
          <w:rFonts w:eastAsia="SimSun"/>
          <w:lang w:val="ru-RU" w:eastAsia="zh-CN"/>
        </w:rPr>
        <w:t xml:space="preserve"> </w:t>
      </w:r>
      <w:r w:rsidR="00102C21" w:rsidRPr="00B77E87">
        <w:rPr>
          <w:rFonts w:eastAsia="SimSun"/>
          <w:lang w:val="ru-RU" w:eastAsia="zh-CN"/>
        </w:rPr>
        <w:t>напечатайте</w:t>
      </w:r>
      <w:r w:rsidR="0026298F" w:rsidRPr="00B77E87">
        <w:rPr>
          <w:rFonts w:eastAsia="SimSun"/>
          <w:lang w:val="ru-RU" w:eastAsia="zh-CN"/>
        </w:rPr>
        <w:t xml:space="preserve">: </w:t>
      </w:r>
      <w:r w:rsidR="0026298F" w:rsidRPr="00B77E87">
        <w:rPr>
          <w:rFonts w:eastAsia="SimSun"/>
          <w:u w:val="single"/>
          <w:lang w:val="ru-RU" w:eastAsia="zh-CN"/>
        </w:rPr>
        <w:t>J, G, D</w:t>
      </w:r>
      <w:r w:rsidR="0026298F" w:rsidRPr="00B77E87">
        <w:rPr>
          <w:rFonts w:eastAsia="SimSun"/>
          <w:lang w:val="ru-RU" w:eastAsia="zh-CN"/>
        </w:rPr>
        <w:t xml:space="preserve"> </w:t>
      </w:r>
      <w:r w:rsidR="00102C21" w:rsidRPr="00B77E87">
        <w:rPr>
          <w:rFonts w:eastAsia="SimSun"/>
          <w:lang w:val="ru-RU" w:eastAsia="zh-CN"/>
        </w:rPr>
        <w:t>в первой строке таблицы</w:t>
      </w:r>
      <w:r w:rsidR="0026298F" w:rsidRPr="00B77E87">
        <w:rPr>
          <w:rFonts w:eastAsia="SimSun"/>
          <w:lang w:val="ru-RU" w:eastAsia="zh-CN"/>
        </w:rPr>
        <w:t>.</w:t>
      </w:r>
    </w:p>
    <w:p w:rsidR="00BF622D" w:rsidRPr="00B77E87" w:rsidRDefault="00102C21" w:rsidP="00D474BE">
      <w:pPr>
        <w:rPr>
          <w:b/>
          <w:bCs/>
          <w:lang w:val="ru-RU"/>
        </w:rPr>
      </w:pPr>
      <w:r w:rsidRPr="00B77E87">
        <w:rPr>
          <w:b/>
          <w:bCs/>
          <w:lang w:val="ru-RU"/>
        </w:rPr>
        <w:t>Список избранных препятствий</w:t>
      </w:r>
    </w:p>
    <w:p w:rsidR="00DA159F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A</w:t>
      </w:r>
      <w:r w:rsidR="001C4763"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lang w:val="ru-RU"/>
        </w:rPr>
        <w:t>Недостаточная доступность устройств на базе ИКТ</w:t>
      </w:r>
    </w:p>
    <w:p w:rsidR="00BF622D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B</w:t>
      </w:r>
      <w:r w:rsidR="001C4763"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lang w:val="ru-RU"/>
        </w:rPr>
        <w:t>Ограниченный доступ к технологиям</w:t>
      </w:r>
    </w:p>
    <w:p w:rsidR="00DA159F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C</w:t>
      </w:r>
      <w:r w:rsidR="001C4763"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lang w:val="ru-RU"/>
        </w:rPr>
        <w:t>Стоимость ассистивных технологий</w:t>
      </w:r>
      <w:r w:rsidR="00DA159F" w:rsidRPr="00B77E87">
        <w:rPr>
          <w:lang w:val="ru-RU"/>
        </w:rPr>
        <w:t xml:space="preserve"> </w:t>
      </w:r>
    </w:p>
    <w:p w:rsidR="00175F15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D</w:t>
      </w:r>
      <w:r w:rsidR="001C4763"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rFonts w:eastAsia="SimSun"/>
          <w:lang w:val="ru-RU" w:eastAsia="zh-CN"/>
        </w:rPr>
        <w:t>Отсутствие международных стандартов и руководящих указаний</w:t>
      </w:r>
    </w:p>
    <w:p w:rsidR="00DA159F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E</w:t>
      </w:r>
      <w:r w:rsidR="001C4763"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lang w:val="ru-RU"/>
        </w:rPr>
        <w:t>Поставщики услуг и устройств на базе ИКТ в недо</w:t>
      </w:r>
      <w:r w:rsidR="003A65A6" w:rsidRPr="00B77E87">
        <w:rPr>
          <w:lang w:val="ru-RU"/>
        </w:rPr>
        <w:t>статочной степени осведомлены о </w:t>
      </w:r>
      <w:r w:rsidR="00102C21" w:rsidRPr="00B77E87">
        <w:rPr>
          <w:lang w:val="ru-RU"/>
        </w:rPr>
        <w:t>потребностях лиц с ограниченными возможностями и рыночных перспективах</w:t>
      </w:r>
    </w:p>
    <w:p w:rsidR="00DA159F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F</w:t>
      </w:r>
      <w:r w:rsidR="001C4763"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lang w:val="ru-RU"/>
        </w:rPr>
        <w:t>Лица с ограниченными возможностями в недостаточной степени осведомлены о том, что способны сделать ИКТ для вовлечения их в экономическую и социальную жизнь</w:t>
      </w:r>
    </w:p>
    <w:p w:rsidR="00DA159F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G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rFonts w:eastAsia="SimSun"/>
          <w:lang w:val="ru-RU" w:eastAsia="zh-CN"/>
        </w:rPr>
        <w:t>Директивные органы в недостаточной степени осведомлены о существующих препятствиях</w:t>
      </w:r>
    </w:p>
    <w:p w:rsidR="008D7D97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H</w:t>
      </w:r>
      <w:r w:rsidR="001C4763"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lang w:val="ru-RU"/>
        </w:rPr>
        <w:t xml:space="preserve">Отсутствие политики, которая способствовала </w:t>
      </w:r>
      <w:r w:rsidR="009D70B6" w:rsidRPr="00B77E87">
        <w:rPr>
          <w:lang w:val="ru-RU"/>
        </w:rPr>
        <w:t xml:space="preserve">бы </w:t>
      </w:r>
      <w:r w:rsidR="00102C21" w:rsidRPr="00B77E87">
        <w:rPr>
          <w:lang w:val="ru-RU"/>
        </w:rPr>
        <w:t xml:space="preserve">повсеместному </w:t>
      </w:r>
      <w:r w:rsidRPr="00B77E87">
        <w:rPr>
          <w:lang w:val="ru-RU"/>
        </w:rPr>
        <w:t>наличию доступных </w:t>
      </w:r>
      <w:r w:rsidR="00102C21" w:rsidRPr="00B77E87">
        <w:rPr>
          <w:lang w:val="ru-RU"/>
        </w:rPr>
        <w:t>ИКТ</w:t>
      </w:r>
    </w:p>
    <w:p w:rsidR="00BF622D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I</w:t>
      </w:r>
      <w:r w:rsidR="001C4763"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lang w:val="ru-RU"/>
        </w:rPr>
        <w:t>Недостаточная вовлеченность организаций лиц с ограниченными возможностями в разработку политики</w:t>
      </w:r>
    </w:p>
    <w:p w:rsidR="00BF622D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J</w:t>
      </w:r>
      <w:r w:rsidR="001C4763"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rFonts w:eastAsia="SimSun"/>
          <w:lang w:val="ru-RU" w:eastAsia="zh-CN"/>
        </w:rPr>
        <w:t>Отсутствие реализации политики и/или отсутствие эффективных механизмов реализации</w:t>
      </w:r>
    </w:p>
    <w:p w:rsidR="00BF622D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K</w:t>
      </w:r>
      <w:r w:rsidR="001C4763"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lang w:val="ru-RU"/>
        </w:rPr>
        <w:t>Отсутствие профессиональной подготовки специалистов по информационным технологиям</w:t>
      </w:r>
    </w:p>
    <w:p w:rsidR="00BF622D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L</w:t>
      </w:r>
      <w:r w:rsidR="001C4763"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lang w:val="ru-RU"/>
        </w:rPr>
        <w:t>Отсутствие квалификации по вопросам доступности у специалистов по восстановлению работоспособности</w:t>
      </w:r>
    </w:p>
    <w:p w:rsidR="00BF622D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M</w:t>
      </w:r>
      <w:r w:rsidR="001C4763"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lang w:val="ru-RU"/>
        </w:rPr>
        <w:t>Отсутствие цифровой грамотности у лиц с ограниченными возможностями</w:t>
      </w:r>
    </w:p>
    <w:p w:rsidR="00BF622D" w:rsidRPr="00B77E87" w:rsidRDefault="00D474BE" w:rsidP="00D474BE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E94376" w:rsidRPr="00B77E87">
        <w:rPr>
          <w:lang w:val="ru-RU"/>
        </w:rPr>
        <w:t>N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102C21" w:rsidRPr="00B77E87">
        <w:rPr>
          <w:lang w:val="ru-RU"/>
        </w:rPr>
        <w:t>Другие препятствия</w:t>
      </w:r>
      <w:r w:rsidR="00175F15" w:rsidRPr="00B77E87">
        <w:rPr>
          <w:lang w:val="ru-RU"/>
        </w:rPr>
        <w:t xml:space="preserve"> – </w:t>
      </w:r>
      <w:r w:rsidR="00102C21" w:rsidRPr="00B77E87">
        <w:rPr>
          <w:lang w:val="ru-RU"/>
        </w:rPr>
        <w:t>укажите ниже</w:t>
      </w: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4"/>
        <w:gridCol w:w="1957"/>
        <w:gridCol w:w="1957"/>
        <w:gridCol w:w="1851"/>
      </w:tblGrid>
      <w:tr w:rsidR="00824AFF" w:rsidRPr="00B77E87" w:rsidTr="00737743">
        <w:tc>
          <w:tcPr>
            <w:tcW w:w="2010" w:type="pct"/>
          </w:tcPr>
          <w:p w:rsidR="00824AFF" w:rsidRPr="00B77E87" w:rsidRDefault="00824AFF" w:rsidP="00CC0BF4">
            <w:pPr>
              <w:spacing w:before="80" w:after="80"/>
              <w:rPr>
                <w:sz w:val="20"/>
                <w:lang w:val="ru-RU"/>
              </w:rPr>
            </w:pPr>
          </w:p>
        </w:tc>
        <w:tc>
          <w:tcPr>
            <w:tcW w:w="1015" w:type="pct"/>
            <w:vAlign w:val="center"/>
          </w:tcPr>
          <w:p w:rsidR="00824AFF" w:rsidRPr="00B77E87" w:rsidRDefault="00102C21" w:rsidP="00CC0BF4">
            <w:pPr>
              <w:spacing w:before="80" w:after="80"/>
              <w:jc w:val="center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Препятствие</w:t>
            </w:r>
            <w:r w:rsidR="00824AFF" w:rsidRPr="00B77E87">
              <w:rPr>
                <w:sz w:val="20"/>
                <w:lang w:val="ru-RU"/>
              </w:rPr>
              <w:t xml:space="preserve"> 1</w:t>
            </w:r>
          </w:p>
        </w:tc>
        <w:tc>
          <w:tcPr>
            <w:tcW w:w="1015" w:type="pct"/>
            <w:vAlign w:val="center"/>
          </w:tcPr>
          <w:p w:rsidR="00824AFF" w:rsidRPr="00B77E87" w:rsidRDefault="00102C21" w:rsidP="00CC0BF4">
            <w:pPr>
              <w:spacing w:before="80" w:after="80"/>
              <w:jc w:val="center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Препятствие</w:t>
            </w:r>
            <w:r w:rsidR="00824AFF" w:rsidRPr="00B77E87">
              <w:rPr>
                <w:sz w:val="20"/>
                <w:lang w:val="ru-RU"/>
              </w:rPr>
              <w:t xml:space="preserve"> 2</w:t>
            </w:r>
          </w:p>
        </w:tc>
        <w:tc>
          <w:tcPr>
            <w:tcW w:w="960" w:type="pct"/>
            <w:vAlign w:val="center"/>
          </w:tcPr>
          <w:p w:rsidR="00824AFF" w:rsidRPr="00B77E87" w:rsidRDefault="00102C21" w:rsidP="00CC0BF4">
            <w:pPr>
              <w:spacing w:before="80" w:after="80"/>
              <w:jc w:val="center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Препятствие</w:t>
            </w:r>
            <w:r w:rsidR="00824AFF" w:rsidRPr="00B77E87">
              <w:rPr>
                <w:sz w:val="20"/>
                <w:lang w:val="ru-RU"/>
              </w:rPr>
              <w:t xml:space="preserve"> 3</w:t>
            </w:r>
          </w:p>
        </w:tc>
      </w:tr>
      <w:tr w:rsidR="00102C21" w:rsidRPr="00B77E87" w:rsidTr="00737743">
        <w:tc>
          <w:tcPr>
            <w:tcW w:w="2010" w:type="pct"/>
          </w:tcPr>
          <w:p w:rsidR="00102C21" w:rsidRPr="00B77E87" w:rsidRDefault="00102C21" w:rsidP="00D474BE">
            <w:pPr>
              <w:spacing w:before="60" w:after="60"/>
              <w:rPr>
                <w:i/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Здравоохранение</w:t>
            </w: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960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</w:tr>
      <w:tr w:rsidR="00102C21" w:rsidRPr="00B77E87" w:rsidTr="00737743">
        <w:tc>
          <w:tcPr>
            <w:tcW w:w="2010" w:type="pct"/>
          </w:tcPr>
          <w:p w:rsidR="00102C21" w:rsidRPr="00B77E87" w:rsidRDefault="00102C21" w:rsidP="00D474BE">
            <w:pPr>
              <w:spacing w:before="60" w:after="60"/>
              <w:rPr>
                <w:i/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Начальное образование</w:t>
            </w: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960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</w:tr>
      <w:tr w:rsidR="00102C21" w:rsidRPr="00B77E87" w:rsidTr="00737743">
        <w:tc>
          <w:tcPr>
            <w:tcW w:w="2010" w:type="pct"/>
          </w:tcPr>
          <w:p w:rsidR="00102C21" w:rsidRPr="00B77E87" w:rsidRDefault="00102C21" w:rsidP="00D474BE">
            <w:pPr>
              <w:spacing w:before="60" w:after="60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Среднее образование</w:t>
            </w: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960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</w:tr>
      <w:tr w:rsidR="00102C21" w:rsidRPr="00B77E87" w:rsidTr="00737743">
        <w:tc>
          <w:tcPr>
            <w:tcW w:w="2010" w:type="pct"/>
          </w:tcPr>
          <w:p w:rsidR="00102C21" w:rsidRPr="00B77E87" w:rsidRDefault="00102C21" w:rsidP="00D474BE">
            <w:pPr>
              <w:spacing w:before="60" w:after="60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Высшее, профессиональное, непрерывное образование</w:t>
            </w: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960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</w:tr>
      <w:tr w:rsidR="00102C21" w:rsidRPr="00B77E87" w:rsidTr="00737743">
        <w:tc>
          <w:tcPr>
            <w:tcW w:w="2010" w:type="pct"/>
          </w:tcPr>
          <w:p w:rsidR="00102C21" w:rsidRPr="00B77E87" w:rsidRDefault="00102C21" w:rsidP="00D474BE">
            <w:pPr>
              <w:spacing w:before="60" w:after="60"/>
              <w:rPr>
                <w:i/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 xml:space="preserve">Занятость </w:t>
            </w: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960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</w:tr>
      <w:tr w:rsidR="00102C21" w:rsidRPr="00B77E87" w:rsidTr="00737743">
        <w:tc>
          <w:tcPr>
            <w:tcW w:w="2010" w:type="pct"/>
          </w:tcPr>
          <w:p w:rsidR="00102C21" w:rsidRPr="00B77E87" w:rsidRDefault="00102C21" w:rsidP="00D474BE">
            <w:pPr>
              <w:spacing w:before="60" w:after="60"/>
              <w:rPr>
                <w:i/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Самостоятельное проживание</w:t>
            </w: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960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</w:tr>
      <w:tr w:rsidR="00102C21" w:rsidRPr="00B77E87" w:rsidTr="00737743">
        <w:tc>
          <w:tcPr>
            <w:tcW w:w="2010" w:type="pct"/>
          </w:tcPr>
          <w:p w:rsidR="00102C21" w:rsidRPr="00B77E87" w:rsidRDefault="00102C21" w:rsidP="00D474BE">
            <w:pPr>
              <w:spacing w:before="60" w:after="60"/>
              <w:rPr>
                <w:i/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Государственные услуги</w:t>
            </w: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960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</w:tr>
      <w:tr w:rsidR="00102C21" w:rsidRPr="0011443F" w:rsidTr="00737743">
        <w:tc>
          <w:tcPr>
            <w:tcW w:w="2010" w:type="pct"/>
          </w:tcPr>
          <w:p w:rsidR="00102C21" w:rsidRPr="00B77E87" w:rsidRDefault="00102C21" w:rsidP="00D474BE">
            <w:pPr>
              <w:spacing w:before="60" w:after="60"/>
              <w:rPr>
                <w:i/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Участие в политической и общественной жизни</w:t>
            </w: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1015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  <w:tc>
          <w:tcPr>
            <w:tcW w:w="960" w:type="pct"/>
          </w:tcPr>
          <w:p w:rsidR="00102C21" w:rsidRPr="00B77E87" w:rsidRDefault="00102C21" w:rsidP="00D474BE">
            <w:pPr>
              <w:spacing w:before="60" w:after="60"/>
              <w:rPr>
                <w:color w:val="808080"/>
                <w:sz w:val="20"/>
                <w:lang w:val="ru-RU"/>
              </w:rPr>
            </w:pPr>
          </w:p>
        </w:tc>
      </w:tr>
    </w:tbl>
    <w:p w:rsidR="00824AFF" w:rsidRPr="00B77E87" w:rsidRDefault="006C1DD7" w:rsidP="00737743">
      <w:pPr>
        <w:pStyle w:val="Headingb"/>
        <w:rPr>
          <w:lang w:val="ru-RU"/>
        </w:rPr>
      </w:pPr>
      <w:r w:rsidRPr="00B77E87">
        <w:rPr>
          <w:lang w:val="ru-RU"/>
        </w:rPr>
        <w:t>В</w:t>
      </w:r>
      <w:r w:rsidR="00824AFF" w:rsidRPr="00B77E87">
        <w:rPr>
          <w:lang w:val="ru-RU"/>
        </w:rPr>
        <w:t>2.b</w:t>
      </w:r>
      <w:r w:rsidR="009B214B" w:rsidRPr="00B77E87">
        <w:rPr>
          <w:lang w:val="ru-RU"/>
        </w:rPr>
        <w:t xml:space="preserve">. </w:t>
      </w:r>
      <w:r w:rsidRPr="00B77E87">
        <w:rPr>
          <w:lang w:val="ru-RU"/>
        </w:rPr>
        <w:t>Если в В2.а вы выбрали "Другие препятствия", укажите, как они мешают вовлечению лиц с ограниченными возможностями в данный вид экономической и социальной деятельности</w:t>
      </w:r>
      <w:r w:rsidR="00824AFF" w:rsidRPr="00B77E87">
        <w:rPr>
          <w:lang w:val="ru-RU"/>
        </w:rPr>
        <w:t>?</w:t>
      </w:r>
    </w:p>
    <w:p w:rsidR="00824AFF" w:rsidRPr="00B77E87" w:rsidRDefault="00824AFF" w:rsidP="00D474BE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824AFF" w:rsidRPr="0011443F" w:rsidTr="00D474BE">
        <w:tc>
          <w:tcPr>
            <w:tcW w:w="9639" w:type="dxa"/>
          </w:tcPr>
          <w:p w:rsidR="00824AFF" w:rsidRPr="00B77E87" w:rsidRDefault="006C1DD7" w:rsidP="00D474BE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Напечатайте свой ответ в этом текстовом окне</w:t>
            </w:r>
            <w:r w:rsidR="00FF174F" w:rsidRPr="00B77E87">
              <w:rPr>
                <w:sz w:val="20"/>
                <w:lang w:val="ru-RU"/>
              </w:rPr>
              <w:t>.</w:t>
            </w:r>
          </w:p>
          <w:p w:rsidR="00FF174F" w:rsidRPr="00B77E87" w:rsidRDefault="00FF174F" w:rsidP="00D474BE">
            <w:pPr>
              <w:rPr>
                <w:sz w:val="20"/>
                <w:lang w:val="ru-RU"/>
              </w:rPr>
            </w:pPr>
          </w:p>
          <w:p w:rsidR="00FF174F" w:rsidRPr="00B77E87" w:rsidRDefault="00FF174F" w:rsidP="00D474BE">
            <w:pPr>
              <w:rPr>
                <w:sz w:val="20"/>
                <w:lang w:val="ru-RU"/>
              </w:rPr>
            </w:pPr>
          </w:p>
          <w:p w:rsidR="00FF174F" w:rsidRPr="00B77E87" w:rsidRDefault="00FF174F" w:rsidP="00D474BE">
            <w:pPr>
              <w:rPr>
                <w:sz w:val="20"/>
                <w:lang w:val="ru-RU"/>
              </w:rPr>
            </w:pPr>
          </w:p>
          <w:p w:rsidR="0097128D" w:rsidRPr="00B77E87" w:rsidRDefault="0097128D" w:rsidP="00D474BE">
            <w:pPr>
              <w:rPr>
                <w:sz w:val="20"/>
                <w:lang w:val="ru-RU"/>
              </w:rPr>
            </w:pPr>
          </w:p>
          <w:p w:rsidR="00824AFF" w:rsidRPr="00B77E87" w:rsidRDefault="00824AFF" w:rsidP="00D474BE">
            <w:pPr>
              <w:rPr>
                <w:color w:val="808080"/>
                <w:sz w:val="20"/>
                <w:lang w:val="ru-RU"/>
              </w:rPr>
            </w:pPr>
          </w:p>
        </w:tc>
      </w:tr>
    </w:tbl>
    <w:p w:rsidR="00824AFF" w:rsidRPr="00B77E87" w:rsidRDefault="00824AFF" w:rsidP="00D474BE">
      <w:pPr>
        <w:rPr>
          <w:lang w:val="ru-RU"/>
        </w:rPr>
      </w:pPr>
    </w:p>
    <w:p w:rsidR="00434F29" w:rsidRPr="00B77E87" w:rsidRDefault="009D70B6" w:rsidP="00D474BE">
      <w:pPr>
        <w:pStyle w:val="Headingb"/>
        <w:rPr>
          <w:lang w:val="ru-RU"/>
        </w:rPr>
      </w:pPr>
      <w:r w:rsidRPr="00B77E87">
        <w:rPr>
          <w:lang w:val="ru-RU"/>
        </w:rPr>
        <w:t>В</w:t>
      </w:r>
      <w:r w:rsidR="00434F29" w:rsidRPr="00B77E87">
        <w:rPr>
          <w:lang w:val="ru-RU"/>
        </w:rPr>
        <w:t xml:space="preserve">3. </w:t>
      </w:r>
      <w:r w:rsidR="00405B79" w:rsidRPr="00B77E87">
        <w:rPr>
          <w:lang w:val="ru-RU"/>
        </w:rPr>
        <w:t>Может ли применение ИКТ создать дополнительные препятствия для лиц с ограниченными возможностями и общества в целом</w:t>
      </w:r>
      <w:r w:rsidR="00434F29" w:rsidRPr="00B77E87">
        <w:rPr>
          <w:lang w:val="ru-RU"/>
        </w:rPr>
        <w:t>?</w:t>
      </w:r>
    </w:p>
    <w:p w:rsidR="00434F29" w:rsidRPr="00B77E87" w:rsidRDefault="00434F29" w:rsidP="00D474BE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434F29" w:rsidRPr="0011443F" w:rsidTr="00D474BE">
        <w:tc>
          <w:tcPr>
            <w:tcW w:w="9639" w:type="dxa"/>
          </w:tcPr>
          <w:p w:rsidR="00A87980" w:rsidRPr="00B77E87" w:rsidRDefault="00405B79" w:rsidP="00D474BE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Напечатайте свой ответ в этом текстовом окне</w:t>
            </w:r>
            <w:r w:rsidR="00FF174F" w:rsidRPr="00B77E87">
              <w:rPr>
                <w:sz w:val="20"/>
                <w:lang w:val="ru-RU"/>
              </w:rPr>
              <w:t>.</w:t>
            </w:r>
          </w:p>
          <w:p w:rsidR="00FF174F" w:rsidRPr="00B77E87" w:rsidRDefault="00FF174F" w:rsidP="00D474BE">
            <w:pPr>
              <w:rPr>
                <w:sz w:val="20"/>
                <w:lang w:val="ru-RU"/>
              </w:rPr>
            </w:pPr>
          </w:p>
          <w:p w:rsidR="00FF174F" w:rsidRPr="00B77E87" w:rsidRDefault="00FF174F" w:rsidP="00D474BE">
            <w:pPr>
              <w:rPr>
                <w:sz w:val="20"/>
                <w:lang w:val="ru-RU"/>
              </w:rPr>
            </w:pPr>
          </w:p>
          <w:p w:rsidR="00FF174F" w:rsidRPr="00B77E87" w:rsidRDefault="00FF174F" w:rsidP="00D474BE">
            <w:pPr>
              <w:rPr>
                <w:sz w:val="20"/>
                <w:lang w:val="ru-RU"/>
              </w:rPr>
            </w:pPr>
          </w:p>
          <w:p w:rsidR="0097128D" w:rsidRPr="00B77E87" w:rsidRDefault="0097128D" w:rsidP="00D474BE">
            <w:pPr>
              <w:rPr>
                <w:sz w:val="20"/>
                <w:lang w:val="ru-RU"/>
              </w:rPr>
            </w:pPr>
          </w:p>
          <w:p w:rsidR="00A87980" w:rsidRPr="00B77E87" w:rsidRDefault="00A87980" w:rsidP="00D474BE">
            <w:pPr>
              <w:rPr>
                <w:color w:val="808080"/>
                <w:sz w:val="20"/>
                <w:lang w:val="ru-RU"/>
              </w:rPr>
            </w:pPr>
          </w:p>
        </w:tc>
      </w:tr>
    </w:tbl>
    <w:p w:rsidR="00434F29" w:rsidRPr="00B77E87" w:rsidRDefault="00434F29" w:rsidP="001763D7">
      <w:pPr>
        <w:pStyle w:val="Headingb"/>
        <w:rPr>
          <w:lang w:val="ru-RU"/>
        </w:rPr>
      </w:pPr>
      <w:r w:rsidRPr="00B77E87">
        <w:rPr>
          <w:i/>
          <w:lang w:val="ru-RU"/>
        </w:rPr>
        <w:br w:type="page"/>
      </w:r>
      <w:r w:rsidR="009D70B6" w:rsidRPr="00B77E87">
        <w:rPr>
          <w:lang w:val="ru-RU"/>
        </w:rPr>
        <w:lastRenderedPageBreak/>
        <w:t>ПУТЬ ВПЕРЕД</w:t>
      </w:r>
    </w:p>
    <w:p w:rsidR="00434F29" w:rsidRPr="00B77E87" w:rsidRDefault="009D70B6" w:rsidP="001763D7">
      <w:pPr>
        <w:pStyle w:val="Headingb"/>
        <w:rPr>
          <w:lang w:val="ru-RU"/>
        </w:rPr>
      </w:pPr>
      <w:r w:rsidRPr="00B77E87">
        <w:rPr>
          <w:lang w:val="ru-RU"/>
        </w:rPr>
        <w:t>В</w:t>
      </w:r>
      <w:r w:rsidR="0095479C" w:rsidRPr="00B77E87">
        <w:rPr>
          <w:lang w:val="ru-RU"/>
        </w:rPr>
        <w:t xml:space="preserve">4.a. </w:t>
      </w:r>
      <w:r w:rsidRPr="00B77E87">
        <w:rPr>
          <w:lang w:val="ru-RU"/>
        </w:rPr>
        <w:t>Для каждой из перечисленных заинтересованных сторон какие три приоритетные меры следует принять для использования потенциала ИКТ в</w:t>
      </w:r>
      <w:r w:rsidR="003A65A6" w:rsidRPr="00B77E87">
        <w:rPr>
          <w:lang w:val="ru-RU"/>
        </w:rPr>
        <w:t> </w:t>
      </w:r>
      <w:r w:rsidRPr="00B77E87">
        <w:rPr>
          <w:lang w:val="ru-RU"/>
        </w:rPr>
        <w:t>деятельности в области развития</w:t>
      </w:r>
      <w:r w:rsidR="00434F29" w:rsidRPr="00B77E87">
        <w:rPr>
          <w:lang w:val="ru-RU"/>
        </w:rPr>
        <w:t>?</w:t>
      </w:r>
    </w:p>
    <w:p w:rsidR="001870AD" w:rsidRPr="00B77E87" w:rsidRDefault="009D70B6" w:rsidP="00CC0BF4">
      <w:pPr>
        <w:spacing w:before="240"/>
        <w:rPr>
          <w:rFonts w:eastAsia="SimSun"/>
          <w:b/>
          <w:bCs/>
          <w:lang w:val="ru-RU" w:eastAsia="zh-CN"/>
        </w:rPr>
      </w:pPr>
      <w:r w:rsidRPr="00B77E87">
        <w:rPr>
          <w:b/>
          <w:bCs/>
          <w:lang w:val="ru-RU"/>
        </w:rPr>
        <w:t>Указания: используя схему, ответьте на вопрос, поставив букву, отражающую ваше мнение, в</w:t>
      </w:r>
      <w:r w:rsidR="003A65A6" w:rsidRPr="00B77E87">
        <w:rPr>
          <w:b/>
          <w:bCs/>
          <w:lang w:val="ru-RU"/>
        </w:rPr>
        <w:t> </w:t>
      </w:r>
      <w:r w:rsidRPr="00B77E87">
        <w:rPr>
          <w:b/>
          <w:bCs/>
          <w:lang w:val="ru-RU"/>
        </w:rPr>
        <w:t>каждой ячейке</w:t>
      </w:r>
      <w:r w:rsidR="001870AD" w:rsidRPr="00B77E87">
        <w:rPr>
          <w:rFonts w:eastAsia="SimSun"/>
          <w:b/>
          <w:bCs/>
          <w:lang w:val="ru-RU" w:eastAsia="zh-CN"/>
        </w:rPr>
        <w:t>.</w:t>
      </w:r>
    </w:p>
    <w:p w:rsidR="00674D01" w:rsidRPr="00B77E87" w:rsidRDefault="009D70B6" w:rsidP="00CC0BF4">
      <w:pPr>
        <w:rPr>
          <w:b/>
          <w:bCs/>
          <w:lang w:val="ru-RU"/>
        </w:rPr>
      </w:pPr>
      <w:r w:rsidRPr="00B77E87">
        <w:rPr>
          <w:b/>
          <w:bCs/>
          <w:lang w:val="ru-RU"/>
        </w:rPr>
        <w:t>Список избранных приоритетных мер</w:t>
      </w:r>
    </w:p>
    <w:p w:rsidR="004C734A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A</w:t>
      </w:r>
      <w:r w:rsidR="00FB0C90" w:rsidRPr="00B77E87">
        <w:rPr>
          <w:lang w:val="ru-RU"/>
        </w:rPr>
        <w:t>:</w:t>
      </w:r>
      <w:r w:rsidRPr="00B77E87">
        <w:rPr>
          <w:lang w:val="ru-RU"/>
        </w:rPr>
        <w:tab/>
      </w:r>
      <w:r w:rsidR="009D70B6" w:rsidRPr="00B77E87">
        <w:rPr>
          <w:lang w:val="ru-RU"/>
        </w:rPr>
        <w:t>Укрепление НИОКР для разработки решений на базе ИКТ для лиц с ограниченными возможностями</w:t>
      </w:r>
    </w:p>
    <w:p w:rsidR="004C734A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B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9D70B6" w:rsidRPr="00B77E87">
        <w:rPr>
          <w:lang w:val="ru-RU"/>
        </w:rPr>
        <w:t>Включение использования принципа универсального дизайна в основное русло деятельности</w:t>
      </w:r>
    </w:p>
    <w:p w:rsidR="004C734A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C</w:t>
      </w:r>
      <w:r w:rsidR="00FB0C90" w:rsidRPr="00B77E87">
        <w:rPr>
          <w:lang w:val="ru-RU"/>
        </w:rPr>
        <w:t>:</w:t>
      </w:r>
      <w:r w:rsidRPr="00B77E87">
        <w:rPr>
          <w:lang w:val="ru-RU"/>
        </w:rPr>
        <w:tab/>
      </w:r>
      <w:r w:rsidR="009D70B6" w:rsidRPr="00B77E87">
        <w:rPr>
          <w:lang w:val="ru-RU"/>
        </w:rPr>
        <w:t>Снижение стоимости ассистивных технологий</w:t>
      </w:r>
    </w:p>
    <w:p w:rsidR="004C734A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D</w:t>
      </w:r>
      <w:r w:rsidR="00FB0C90" w:rsidRPr="00B77E87">
        <w:rPr>
          <w:lang w:val="ru-RU"/>
        </w:rPr>
        <w:t xml:space="preserve">: </w:t>
      </w:r>
      <w:r w:rsidRPr="00B77E87">
        <w:rPr>
          <w:lang w:val="ru-RU"/>
        </w:rPr>
        <w:tab/>
      </w:r>
      <w:r w:rsidR="002D1B5F">
        <w:rPr>
          <w:lang w:val="ru-RU"/>
        </w:rPr>
        <w:t>У</w:t>
      </w:r>
      <w:r w:rsidR="009D70B6" w:rsidRPr="00B77E87">
        <w:rPr>
          <w:lang w:val="ru-RU"/>
        </w:rPr>
        <w:t>частие в деятельности международных органов по стандартизации для разработки и/или согласования стандартов доступных ИКТ</w:t>
      </w:r>
      <w:r w:rsidR="004C734A" w:rsidRPr="00B77E87">
        <w:rPr>
          <w:lang w:val="ru-RU"/>
        </w:rPr>
        <w:t xml:space="preserve"> </w:t>
      </w:r>
    </w:p>
    <w:p w:rsidR="004C734A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E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9D70B6" w:rsidRPr="00B77E87">
        <w:rPr>
          <w:lang w:val="ru-RU"/>
        </w:rPr>
        <w:t xml:space="preserve">Включение потребностей в отношении доступности в политику </w:t>
      </w:r>
      <w:r w:rsidR="003A65A6" w:rsidRPr="00B77E87">
        <w:rPr>
          <w:lang w:val="ru-RU"/>
        </w:rPr>
        <w:t xml:space="preserve">в области </w:t>
      </w:r>
      <w:r w:rsidR="009D70B6" w:rsidRPr="00B77E87">
        <w:rPr>
          <w:lang w:val="ru-RU"/>
        </w:rPr>
        <w:t>закупок</w:t>
      </w:r>
    </w:p>
    <w:p w:rsidR="004C734A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F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9D70B6" w:rsidRPr="00B77E87">
        <w:rPr>
          <w:lang w:val="ru-RU"/>
        </w:rPr>
        <w:t xml:space="preserve">Повышение осведомленности поставщиков услуг и устройств на базе ИКТ о потребностях лиц с ограниченными возможностями и рыночных перспективах </w:t>
      </w:r>
    </w:p>
    <w:p w:rsidR="004C734A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G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9D70B6" w:rsidRPr="00B77E87">
        <w:rPr>
          <w:lang w:val="ru-RU"/>
        </w:rPr>
        <w:t>Повышение осведомленности лиц с ограниченными возможностями о том, что способны сделать ИКТ для вовлечения их в экономическую и социальную жизнь</w:t>
      </w:r>
    </w:p>
    <w:p w:rsidR="004C734A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H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9D70B6" w:rsidRPr="00B77E87">
        <w:rPr>
          <w:lang w:val="ru-RU"/>
        </w:rPr>
        <w:t>Повышение осведомленности директивных органов о существующих препятствиях</w:t>
      </w:r>
      <w:r w:rsidR="003A65A6" w:rsidRPr="00B77E87">
        <w:rPr>
          <w:lang w:val="ru-RU"/>
        </w:rPr>
        <w:t xml:space="preserve"> в </w:t>
      </w:r>
      <w:r w:rsidR="009D70B6" w:rsidRPr="00B77E87">
        <w:rPr>
          <w:lang w:val="ru-RU"/>
        </w:rPr>
        <w:t>отношении доступности</w:t>
      </w:r>
    </w:p>
    <w:p w:rsidR="009F1651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I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9D70B6" w:rsidRPr="00B77E87">
        <w:rPr>
          <w:lang w:val="ru-RU"/>
        </w:rPr>
        <w:t>Модернизация законодательства по инвалидности с целью включения ИКТ в правовое определение доступности</w:t>
      </w:r>
    </w:p>
    <w:p w:rsidR="009F1651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J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9D70B6" w:rsidRPr="00B77E87">
        <w:rPr>
          <w:lang w:val="ru-RU"/>
        </w:rPr>
        <w:t xml:space="preserve">Разработка политики, которая способствовала бы повсеместному </w:t>
      </w:r>
      <w:r w:rsidRPr="00B77E87">
        <w:rPr>
          <w:lang w:val="ru-RU"/>
        </w:rPr>
        <w:t>наличию доступных </w:t>
      </w:r>
      <w:r w:rsidR="009D70B6" w:rsidRPr="00B77E87">
        <w:rPr>
          <w:lang w:val="ru-RU"/>
        </w:rPr>
        <w:t>ИКТ</w:t>
      </w:r>
    </w:p>
    <w:p w:rsidR="009F1651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K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9D70B6" w:rsidRPr="00B77E87">
        <w:rPr>
          <w:lang w:val="ru-RU"/>
        </w:rPr>
        <w:t xml:space="preserve">Распространение политики, которая способствовала бы повсеместному наличию доступных ИКТ </w:t>
      </w:r>
    </w:p>
    <w:p w:rsidR="009F1651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L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9D70B6" w:rsidRPr="00B77E87">
        <w:rPr>
          <w:lang w:val="ru-RU"/>
        </w:rPr>
        <w:t>Привлечение организаций лиц с ограниченными возможностями к разработке политики</w:t>
      </w:r>
    </w:p>
    <w:p w:rsidR="004C734A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M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9D70B6" w:rsidRPr="00B77E87">
        <w:rPr>
          <w:lang w:val="ru-RU"/>
        </w:rPr>
        <w:t>Реализация политики, которая способствовала бы повсеместному наличию доступных ИКТ</w:t>
      </w:r>
      <w:r w:rsidR="003A65A6" w:rsidRPr="00B77E87">
        <w:rPr>
          <w:lang w:val="ru-RU"/>
        </w:rPr>
        <w:t>,</w:t>
      </w:r>
      <w:r w:rsidR="009D70B6" w:rsidRPr="00B77E87">
        <w:rPr>
          <w:lang w:val="ru-RU"/>
        </w:rPr>
        <w:t xml:space="preserve"> и/или создани</w:t>
      </w:r>
      <w:r w:rsidR="003A65A6" w:rsidRPr="00B77E87">
        <w:rPr>
          <w:lang w:val="ru-RU"/>
        </w:rPr>
        <w:t>е</w:t>
      </w:r>
      <w:r w:rsidR="009D70B6" w:rsidRPr="00B77E87">
        <w:rPr>
          <w:lang w:val="ru-RU"/>
        </w:rPr>
        <w:t xml:space="preserve"> эффективных механизмов реализации</w:t>
      </w:r>
      <w:r w:rsidR="009F1651" w:rsidRPr="00B77E87">
        <w:rPr>
          <w:lang w:val="ru-RU"/>
        </w:rPr>
        <w:t xml:space="preserve"> </w:t>
      </w:r>
    </w:p>
    <w:p w:rsidR="009F1651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N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F330B8" w:rsidRPr="00B77E87">
        <w:rPr>
          <w:lang w:val="ru-RU"/>
        </w:rPr>
        <w:t>Профессиональная подготовка специалистов по информационным технологиям по вопросам доступности ИКТ</w:t>
      </w:r>
    </w:p>
    <w:p w:rsidR="00A42F03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O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F330B8" w:rsidRPr="00B77E87">
        <w:rPr>
          <w:lang w:val="ru-RU"/>
        </w:rPr>
        <w:t>Профессиональная подготовка специалистов по восстановлению работоспособности по</w:t>
      </w:r>
      <w:r w:rsidR="003A65A6" w:rsidRPr="00B77E87">
        <w:rPr>
          <w:lang w:val="ru-RU"/>
        </w:rPr>
        <w:t> </w:t>
      </w:r>
      <w:r w:rsidR="00F330B8" w:rsidRPr="00B77E87">
        <w:rPr>
          <w:lang w:val="ru-RU"/>
        </w:rPr>
        <w:t>вопросам доступности ИКТ</w:t>
      </w:r>
      <w:r w:rsidR="00A42F03" w:rsidRPr="00B77E87">
        <w:rPr>
          <w:lang w:val="ru-RU"/>
        </w:rPr>
        <w:t xml:space="preserve"> </w:t>
      </w:r>
    </w:p>
    <w:p w:rsidR="00173423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P</w:t>
      </w:r>
      <w:r w:rsidRPr="00B77E87">
        <w:rPr>
          <w:lang w:val="ru-RU"/>
        </w:rPr>
        <w:t>:</w:t>
      </w:r>
      <w:r w:rsidRPr="00B77E87">
        <w:rPr>
          <w:lang w:val="ru-RU"/>
        </w:rPr>
        <w:tab/>
      </w:r>
      <w:r w:rsidR="00F330B8" w:rsidRPr="00B77E87">
        <w:rPr>
          <w:lang w:val="ru-RU"/>
        </w:rPr>
        <w:t>Профессиональная подготовка</w:t>
      </w:r>
      <w:r w:rsidR="00A42F03" w:rsidRPr="00B77E87">
        <w:rPr>
          <w:lang w:val="ru-RU"/>
        </w:rPr>
        <w:t xml:space="preserve"> </w:t>
      </w:r>
      <w:r w:rsidR="00F330B8" w:rsidRPr="00B77E87">
        <w:rPr>
          <w:lang w:val="ru-RU"/>
        </w:rPr>
        <w:t>лиц с ограниченными возможностями по использованию доступных ИКТ</w:t>
      </w:r>
    </w:p>
    <w:p w:rsidR="00175F15" w:rsidRPr="00B77E87" w:rsidRDefault="00CC0BF4" w:rsidP="00CC0BF4">
      <w:pPr>
        <w:pStyle w:val="enumlev1"/>
        <w:tabs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</w:tabs>
        <w:ind w:left="1134" w:hanging="1134"/>
        <w:rPr>
          <w:lang w:val="ru-RU"/>
        </w:rPr>
      </w:pPr>
      <w:r w:rsidRPr="00B77E87">
        <w:rPr>
          <w:lang w:val="ru-RU"/>
        </w:rPr>
        <w:t>•</w:t>
      </w:r>
      <w:r w:rsidRPr="00B77E87">
        <w:rPr>
          <w:lang w:val="ru-RU"/>
        </w:rPr>
        <w:tab/>
      </w:r>
      <w:r w:rsidR="00287C78" w:rsidRPr="00B77E87">
        <w:rPr>
          <w:lang w:val="ru-RU"/>
        </w:rPr>
        <w:t>Q</w:t>
      </w:r>
      <w:r w:rsidR="00FB0C90" w:rsidRPr="00B77E87">
        <w:rPr>
          <w:lang w:val="ru-RU"/>
        </w:rPr>
        <w:t>:</w:t>
      </w:r>
      <w:r w:rsidRPr="00B77E87">
        <w:rPr>
          <w:lang w:val="ru-RU"/>
        </w:rPr>
        <w:tab/>
      </w:r>
      <w:r w:rsidR="00F330B8" w:rsidRPr="00B77E87">
        <w:rPr>
          <w:lang w:val="ru-RU"/>
        </w:rPr>
        <w:t>Другие приоритетные меры</w:t>
      </w:r>
      <w:r w:rsidR="004C734A" w:rsidRPr="00B77E87">
        <w:rPr>
          <w:lang w:val="ru-RU"/>
        </w:rPr>
        <w:t xml:space="preserve"> – </w:t>
      </w:r>
      <w:r w:rsidR="00F330B8" w:rsidRPr="00B77E87">
        <w:rPr>
          <w:lang w:val="ru-RU"/>
        </w:rPr>
        <w:t>укажите ниже</w:t>
      </w:r>
    </w:p>
    <w:p w:rsidR="00E10712" w:rsidRPr="00B77E87" w:rsidRDefault="00E10712" w:rsidP="00CC0BF4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2031"/>
        <w:gridCol w:w="2032"/>
        <w:gridCol w:w="2032"/>
      </w:tblGrid>
      <w:tr w:rsidR="002120B6" w:rsidRPr="00B77E87" w:rsidTr="00CC0B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B6" w:rsidRPr="00B77E87" w:rsidRDefault="002120B6" w:rsidP="00CC0BF4">
            <w:pPr>
              <w:spacing w:before="80" w:after="80"/>
              <w:rPr>
                <w:sz w:val="20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6" w:rsidRPr="00B77E87" w:rsidRDefault="00F330B8" w:rsidP="00CC0BF4">
            <w:pPr>
              <w:spacing w:before="80" w:after="80"/>
              <w:jc w:val="center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Приоритетная мера</w:t>
            </w:r>
            <w:r w:rsidR="002120B6" w:rsidRPr="00B77E87">
              <w:rPr>
                <w:sz w:val="20"/>
                <w:lang w:val="ru-RU"/>
              </w:rPr>
              <w:t xml:space="preserve"> 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6" w:rsidRPr="00B77E87" w:rsidRDefault="00F330B8" w:rsidP="00CC0BF4">
            <w:pPr>
              <w:spacing w:before="80" w:after="80"/>
              <w:jc w:val="center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 xml:space="preserve">Приоритетная мера </w:t>
            </w:r>
            <w:r w:rsidR="002120B6" w:rsidRPr="00B77E87">
              <w:rPr>
                <w:sz w:val="20"/>
                <w:lang w:val="ru-RU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0B6" w:rsidRPr="00B77E87" w:rsidRDefault="00F330B8" w:rsidP="00CC0BF4">
            <w:pPr>
              <w:spacing w:before="80" w:after="80"/>
              <w:jc w:val="center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 xml:space="preserve">Приоритетная мера </w:t>
            </w:r>
            <w:r w:rsidR="002120B6" w:rsidRPr="00B77E87">
              <w:rPr>
                <w:sz w:val="20"/>
                <w:lang w:val="ru-RU"/>
              </w:rPr>
              <w:t>3</w:t>
            </w:r>
          </w:p>
        </w:tc>
      </w:tr>
      <w:tr w:rsidR="00824AFF" w:rsidRPr="00B77E87" w:rsidTr="00CC0B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B77E87" w:rsidRDefault="00F330B8" w:rsidP="00CC0BF4">
            <w:pPr>
              <w:spacing w:before="60" w:after="60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 xml:space="preserve">Правительства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</w:tr>
      <w:tr w:rsidR="00824AFF" w:rsidRPr="00B77E87" w:rsidTr="00CC0B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B77E87" w:rsidRDefault="00F330B8" w:rsidP="00CC0BF4">
            <w:pPr>
              <w:spacing w:before="60" w:after="60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Межправительственные организации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</w:tr>
      <w:tr w:rsidR="00824AFF" w:rsidRPr="00B77E87" w:rsidTr="00CC0B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B77E87" w:rsidRDefault="00F330B8" w:rsidP="00CC0BF4">
            <w:pPr>
              <w:spacing w:before="60" w:after="60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Частный сектор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</w:tr>
      <w:tr w:rsidR="00824AFF" w:rsidRPr="0011443F" w:rsidTr="00CC0B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B77E87" w:rsidRDefault="00F330B8" w:rsidP="00CC0BF4">
            <w:pPr>
              <w:spacing w:before="60" w:after="60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Организации лиц с ограниченными возможностями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</w:tr>
      <w:tr w:rsidR="00824AFF" w:rsidRPr="00B77E87" w:rsidTr="00CC0B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FF" w:rsidRPr="00B77E87" w:rsidRDefault="00F330B8" w:rsidP="00CC0BF4">
            <w:pPr>
              <w:spacing w:before="60" w:after="60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Организации гражданского общества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AFF" w:rsidRPr="00B77E87" w:rsidRDefault="00824AFF" w:rsidP="00CC0BF4">
            <w:pPr>
              <w:spacing w:before="60" w:after="60"/>
              <w:jc w:val="center"/>
              <w:rPr>
                <w:color w:val="808080"/>
                <w:sz w:val="20"/>
                <w:lang w:val="ru-RU"/>
              </w:rPr>
            </w:pPr>
          </w:p>
        </w:tc>
      </w:tr>
    </w:tbl>
    <w:p w:rsidR="00824AFF" w:rsidRPr="00B77E87" w:rsidRDefault="00F330B8" w:rsidP="00737743">
      <w:pPr>
        <w:pStyle w:val="Headingb"/>
        <w:rPr>
          <w:lang w:val="ru-RU"/>
        </w:rPr>
      </w:pPr>
      <w:r w:rsidRPr="00B77E87">
        <w:rPr>
          <w:lang w:val="ru-RU"/>
        </w:rPr>
        <w:lastRenderedPageBreak/>
        <w:t>В</w:t>
      </w:r>
      <w:r w:rsidR="00824AFF" w:rsidRPr="00B77E87">
        <w:rPr>
          <w:lang w:val="ru-RU"/>
        </w:rPr>
        <w:t>4.b.</w:t>
      </w:r>
      <w:r w:rsidR="00CC0BF4" w:rsidRPr="00B77E87">
        <w:rPr>
          <w:lang w:val="ru-RU"/>
        </w:rPr>
        <w:t xml:space="preserve"> </w:t>
      </w:r>
      <w:r w:rsidRPr="00B77E87">
        <w:rPr>
          <w:lang w:val="ru-RU"/>
        </w:rPr>
        <w:t>Если вы выбрали вариант "Други</w:t>
      </w:r>
      <w:r w:rsidR="00737743">
        <w:rPr>
          <w:lang w:val="ru-RU"/>
        </w:rPr>
        <w:t>е</w:t>
      </w:r>
      <w:r w:rsidRPr="00B77E87">
        <w:rPr>
          <w:lang w:val="ru-RU"/>
        </w:rPr>
        <w:t xml:space="preserve"> приоритетные меры" в В4.a., укажите, как они будут использовать потенциал ИКТ в деятельности в области развития</w:t>
      </w:r>
      <w:r w:rsidR="00824AFF" w:rsidRPr="00B77E87">
        <w:rPr>
          <w:lang w:val="ru-RU"/>
        </w:rPr>
        <w:t>?</w:t>
      </w:r>
    </w:p>
    <w:p w:rsidR="00CC0BF4" w:rsidRPr="00B77E87" w:rsidRDefault="00CC0BF4" w:rsidP="00CC0BF4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CC0BF4" w:rsidRPr="0011443F" w:rsidTr="00E14313">
        <w:tc>
          <w:tcPr>
            <w:tcW w:w="9639" w:type="dxa"/>
          </w:tcPr>
          <w:p w:rsidR="00CC0BF4" w:rsidRPr="00B77E87" w:rsidRDefault="00CC0BF4" w:rsidP="00E14313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Напечатайте свой ответ в этом текстовом окне.</w:t>
            </w:r>
          </w:p>
          <w:p w:rsidR="00CC0BF4" w:rsidRPr="00B77E87" w:rsidRDefault="00CC0BF4" w:rsidP="00E14313">
            <w:pPr>
              <w:rPr>
                <w:sz w:val="20"/>
                <w:lang w:val="ru-RU"/>
              </w:rPr>
            </w:pPr>
          </w:p>
          <w:p w:rsidR="00CC0BF4" w:rsidRPr="00B77E87" w:rsidRDefault="00CC0BF4" w:rsidP="00E14313">
            <w:pPr>
              <w:rPr>
                <w:sz w:val="20"/>
                <w:lang w:val="ru-RU"/>
              </w:rPr>
            </w:pPr>
          </w:p>
          <w:p w:rsidR="00CC0BF4" w:rsidRPr="00B77E87" w:rsidRDefault="00CC0BF4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CC0BF4" w:rsidRPr="00B77E87" w:rsidRDefault="00CC0BF4" w:rsidP="00E14313">
            <w:pPr>
              <w:rPr>
                <w:color w:val="808080"/>
                <w:sz w:val="20"/>
                <w:lang w:val="ru-RU"/>
              </w:rPr>
            </w:pPr>
          </w:p>
        </w:tc>
      </w:tr>
    </w:tbl>
    <w:p w:rsidR="00173423" w:rsidRPr="00B77E87" w:rsidRDefault="00173423" w:rsidP="00CC0BF4">
      <w:pPr>
        <w:rPr>
          <w:lang w:val="ru-RU"/>
        </w:rPr>
      </w:pPr>
    </w:p>
    <w:p w:rsidR="00434F29" w:rsidRPr="00B77E87" w:rsidRDefault="00273B7A" w:rsidP="00CC0BF4">
      <w:pPr>
        <w:pStyle w:val="Headingb"/>
        <w:rPr>
          <w:lang w:val="ru-RU"/>
        </w:rPr>
      </w:pPr>
      <w:r w:rsidRPr="00B77E87">
        <w:rPr>
          <w:lang w:val="ru-RU"/>
        </w:rPr>
        <w:t>В</w:t>
      </w:r>
      <w:r w:rsidR="00434F29" w:rsidRPr="00B77E87">
        <w:rPr>
          <w:lang w:val="ru-RU"/>
        </w:rPr>
        <w:t xml:space="preserve">5. </w:t>
      </w:r>
      <w:r w:rsidR="00FC072E" w:rsidRPr="00B77E87">
        <w:rPr>
          <w:lang w:val="ru-RU"/>
        </w:rPr>
        <w:t>Хотели бы вы привлечь еще какую-то заинтересованную сторону</w:t>
      </w:r>
      <w:r w:rsidR="00434F29" w:rsidRPr="00B77E87">
        <w:rPr>
          <w:lang w:val="ru-RU"/>
        </w:rPr>
        <w:t xml:space="preserve">? </w:t>
      </w:r>
      <w:r w:rsidR="00FB6099" w:rsidRPr="00B77E87">
        <w:rPr>
          <w:lang w:val="ru-RU"/>
        </w:rPr>
        <w:t>Какие следовало бы предпринять конкретные действия</w:t>
      </w:r>
      <w:r w:rsidR="00434F29" w:rsidRPr="00B77E87">
        <w:rPr>
          <w:lang w:val="ru-RU"/>
        </w:rPr>
        <w:t xml:space="preserve">? </w:t>
      </w:r>
    </w:p>
    <w:p w:rsidR="00CC0BF4" w:rsidRPr="00B77E87" w:rsidRDefault="00CC0BF4" w:rsidP="00CC0BF4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CC0BF4" w:rsidRPr="0011443F" w:rsidTr="00E14313">
        <w:tc>
          <w:tcPr>
            <w:tcW w:w="9639" w:type="dxa"/>
          </w:tcPr>
          <w:p w:rsidR="00CC0BF4" w:rsidRPr="00B77E87" w:rsidRDefault="00CC0BF4" w:rsidP="00E14313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Напечатайте свой ответ в этом текстовом окне.</w:t>
            </w:r>
          </w:p>
          <w:p w:rsidR="00CC0BF4" w:rsidRPr="00B77E87" w:rsidRDefault="00CC0BF4" w:rsidP="00E14313">
            <w:pPr>
              <w:rPr>
                <w:sz w:val="20"/>
                <w:lang w:val="ru-RU"/>
              </w:rPr>
            </w:pPr>
          </w:p>
          <w:p w:rsidR="00CC0BF4" w:rsidRPr="00B77E87" w:rsidRDefault="00CC0BF4" w:rsidP="00E14313">
            <w:pPr>
              <w:rPr>
                <w:sz w:val="20"/>
                <w:lang w:val="ru-RU"/>
              </w:rPr>
            </w:pPr>
          </w:p>
          <w:p w:rsidR="00CC0BF4" w:rsidRPr="00B77E87" w:rsidRDefault="00CC0BF4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CC0BF4" w:rsidRPr="00B77E87" w:rsidRDefault="00CC0BF4" w:rsidP="00E14313">
            <w:pPr>
              <w:rPr>
                <w:color w:val="808080"/>
                <w:sz w:val="20"/>
                <w:lang w:val="ru-RU"/>
              </w:rPr>
            </w:pPr>
          </w:p>
        </w:tc>
      </w:tr>
    </w:tbl>
    <w:p w:rsidR="00434F29" w:rsidRPr="00B77E87" w:rsidRDefault="00434F29" w:rsidP="00CC0BF4">
      <w:pPr>
        <w:rPr>
          <w:lang w:val="ru-RU"/>
        </w:rPr>
      </w:pPr>
    </w:p>
    <w:p w:rsidR="00434F29" w:rsidRPr="00B77E87" w:rsidRDefault="00FB6099" w:rsidP="00CC0BF4">
      <w:pPr>
        <w:pStyle w:val="Headingb"/>
        <w:rPr>
          <w:lang w:val="ru-RU"/>
        </w:rPr>
      </w:pPr>
      <w:r w:rsidRPr="00B77E87">
        <w:rPr>
          <w:lang w:val="ru-RU"/>
        </w:rPr>
        <w:t>В</w:t>
      </w:r>
      <w:r w:rsidR="00434F29" w:rsidRPr="00B77E87">
        <w:rPr>
          <w:lang w:val="ru-RU"/>
        </w:rPr>
        <w:t>6.</w:t>
      </w:r>
      <w:r w:rsidR="0026298F" w:rsidRPr="00B77E87">
        <w:rPr>
          <w:lang w:val="ru-RU"/>
        </w:rPr>
        <w:t>a.</w:t>
      </w:r>
      <w:r w:rsidR="00434F29" w:rsidRPr="00B77E87">
        <w:rPr>
          <w:lang w:val="ru-RU"/>
        </w:rPr>
        <w:t xml:space="preserve"> </w:t>
      </w:r>
      <w:r w:rsidRPr="00B77E87">
        <w:rPr>
          <w:lang w:val="ru-RU"/>
        </w:rPr>
        <w:t>Какую роль, по вашему мнению, должна играть система ООН в обеспечении того, чтобы ИКТ стали составной частью охватывающей вопросы инвалидности повестки дня в области развития на период после 2015 года и играли в ней роль катализатора</w:t>
      </w:r>
      <w:r w:rsidR="00434F29" w:rsidRPr="00B77E87">
        <w:rPr>
          <w:lang w:val="ru-RU"/>
        </w:rPr>
        <w:t xml:space="preserve">? </w:t>
      </w:r>
      <w:r w:rsidRPr="00B77E87">
        <w:rPr>
          <w:lang w:val="ru-RU"/>
        </w:rPr>
        <w:t>Расположите приведенные ниже ответы по степени важности</w:t>
      </w:r>
      <w:r w:rsidR="00737743">
        <w:rPr>
          <w:lang w:val="ru-RU"/>
        </w:rPr>
        <w:t>.</w:t>
      </w:r>
      <w:r w:rsidR="00434F29" w:rsidRPr="00B77E87">
        <w:rPr>
          <w:lang w:val="ru-RU"/>
        </w:rPr>
        <w:t xml:space="preserve"> </w:t>
      </w:r>
    </w:p>
    <w:p w:rsidR="00E10712" w:rsidRPr="00B77E87" w:rsidRDefault="00FB6099" w:rsidP="00CC0BF4">
      <w:pPr>
        <w:rPr>
          <w:lang w:val="ru-RU"/>
        </w:rPr>
      </w:pPr>
      <w:r w:rsidRPr="00B77E87">
        <w:rPr>
          <w:lang w:val="ru-RU"/>
        </w:rPr>
        <w:t>Поставьте знак "х" в первом столбце по ответу, который является наиболее важной функцией</w:t>
      </w:r>
      <w:r w:rsidR="00674D01" w:rsidRPr="00B77E87">
        <w:rPr>
          <w:lang w:val="ru-RU"/>
        </w:rPr>
        <w:t xml:space="preserve">, </w:t>
      </w:r>
      <w:r w:rsidRPr="00B77E87">
        <w:rPr>
          <w:lang w:val="ru-RU"/>
        </w:rPr>
        <w:t>"</w:t>
      </w:r>
      <w:r w:rsidR="00674D01" w:rsidRPr="00B77E87">
        <w:rPr>
          <w:lang w:val="ru-RU"/>
        </w:rPr>
        <w:t>x</w:t>
      </w:r>
      <w:r w:rsidRPr="00B77E87">
        <w:rPr>
          <w:lang w:val="ru-RU"/>
        </w:rPr>
        <w:t>" во</w:t>
      </w:r>
      <w:r w:rsidR="005B6CE1" w:rsidRPr="00B77E87">
        <w:rPr>
          <w:lang w:val="ru-RU"/>
        </w:rPr>
        <w:t> </w:t>
      </w:r>
      <w:r w:rsidRPr="00B77E87">
        <w:rPr>
          <w:lang w:val="ru-RU"/>
        </w:rPr>
        <w:t>втором столбце по второй по значению функции, "x"</w:t>
      </w:r>
      <w:r w:rsidR="00980341" w:rsidRPr="00B77E87">
        <w:rPr>
          <w:lang w:val="ru-RU"/>
        </w:rPr>
        <w:t xml:space="preserve"> </w:t>
      </w:r>
      <w:r w:rsidRPr="00B77E87">
        <w:rPr>
          <w:lang w:val="ru-RU"/>
        </w:rPr>
        <w:t>в третьем столбце – по третьей по значению функции и "</w:t>
      </w:r>
      <w:r w:rsidR="00980341" w:rsidRPr="00B77E87">
        <w:rPr>
          <w:lang w:val="ru-RU"/>
        </w:rPr>
        <w:t>x</w:t>
      </w:r>
      <w:r w:rsidRPr="00B77E87">
        <w:rPr>
          <w:lang w:val="ru-RU"/>
        </w:rPr>
        <w:t>"</w:t>
      </w:r>
      <w:r w:rsidR="00980341" w:rsidRPr="00B77E87">
        <w:rPr>
          <w:lang w:val="ru-RU"/>
        </w:rPr>
        <w:t xml:space="preserve"> </w:t>
      </w:r>
      <w:r w:rsidRPr="00B77E87">
        <w:rPr>
          <w:lang w:val="ru-RU"/>
        </w:rPr>
        <w:t>в четвертом столбце – по четвертой по значению функции</w:t>
      </w:r>
      <w:r w:rsidR="00980341" w:rsidRPr="00B77E87">
        <w:rPr>
          <w:lang w:val="ru-RU"/>
        </w:rPr>
        <w:t>.</w:t>
      </w:r>
      <w:r w:rsidR="00674D01" w:rsidRPr="00B77E87">
        <w:rPr>
          <w:lang w:val="ru-RU"/>
        </w:rPr>
        <w:t xml:space="preserve"> </w:t>
      </w:r>
      <w:r w:rsidRPr="00B77E87">
        <w:rPr>
          <w:lang w:val="ru-RU"/>
        </w:rPr>
        <w:t>Например, если вы считаете, что наиболее важная функция системы ООН – "Мониторинг и оценка деятельности в области развития на глобальном, региональном и национальном уровнях", поставьте "х" в третьей строке первого столбца</w:t>
      </w:r>
      <w:r w:rsidR="00674D01" w:rsidRPr="00B77E87">
        <w:rPr>
          <w:lang w:val="ru-RU"/>
        </w:rPr>
        <w:t xml:space="preserve">. </w:t>
      </w:r>
    </w:p>
    <w:p w:rsidR="00E10712" w:rsidRPr="00B77E87" w:rsidRDefault="00E10712" w:rsidP="00CC0BF4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496"/>
        <w:gridCol w:w="496"/>
        <w:gridCol w:w="496"/>
        <w:gridCol w:w="496"/>
      </w:tblGrid>
      <w:tr w:rsidR="00AA7871" w:rsidRPr="00B77E87" w:rsidTr="00CC0BF4">
        <w:tc>
          <w:tcPr>
            <w:tcW w:w="7655" w:type="dxa"/>
            <w:vAlign w:val="center"/>
          </w:tcPr>
          <w:p w:rsidR="00AA7871" w:rsidRPr="00B77E87" w:rsidRDefault="00AA7871" w:rsidP="00CC0BF4">
            <w:pPr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496" w:type="dxa"/>
            <w:vAlign w:val="center"/>
          </w:tcPr>
          <w:p w:rsidR="00AA7871" w:rsidRPr="00B77E87" w:rsidRDefault="00AA7871" w:rsidP="00CC0BF4">
            <w:pPr>
              <w:spacing w:before="60" w:after="60"/>
              <w:jc w:val="center"/>
              <w:rPr>
                <w:lang w:val="ru-RU"/>
              </w:rPr>
            </w:pPr>
            <w:r w:rsidRPr="00B77E87">
              <w:rPr>
                <w:lang w:val="ru-RU"/>
              </w:rPr>
              <w:t>1</w:t>
            </w:r>
          </w:p>
        </w:tc>
        <w:tc>
          <w:tcPr>
            <w:tcW w:w="496" w:type="dxa"/>
            <w:vAlign w:val="center"/>
          </w:tcPr>
          <w:p w:rsidR="00AA7871" w:rsidRPr="00B77E87" w:rsidRDefault="00AA7871" w:rsidP="00CC0BF4">
            <w:pPr>
              <w:spacing w:before="60" w:after="60"/>
              <w:jc w:val="center"/>
              <w:rPr>
                <w:lang w:val="ru-RU"/>
              </w:rPr>
            </w:pPr>
            <w:r w:rsidRPr="00B77E87">
              <w:rPr>
                <w:lang w:val="ru-RU"/>
              </w:rPr>
              <w:t>2</w:t>
            </w:r>
          </w:p>
        </w:tc>
        <w:tc>
          <w:tcPr>
            <w:tcW w:w="496" w:type="dxa"/>
            <w:vAlign w:val="center"/>
          </w:tcPr>
          <w:p w:rsidR="00AA7871" w:rsidRPr="00B77E87" w:rsidRDefault="00AA7871" w:rsidP="00CC0BF4">
            <w:pPr>
              <w:spacing w:before="60" w:after="60"/>
              <w:jc w:val="center"/>
              <w:rPr>
                <w:lang w:val="ru-RU"/>
              </w:rPr>
            </w:pPr>
            <w:r w:rsidRPr="00B77E87">
              <w:rPr>
                <w:lang w:val="ru-RU"/>
              </w:rPr>
              <w:t>3</w:t>
            </w:r>
          </w:p>
        </w:tc>
        <w:tc>
          <w:tcPr>
            <w:tcW w:w="496" w:type="dxa"/>
            <w:vAlign w:val="center"/>
          </w:tcPr>
          <w:p w:rsidR="00AA7871" w:rsidRPr="00B77E87" w:rsidRDefault="00AA7871" w:rsidP="00CC0BF4">
            <w:pPr>
              <w:spacing w:before="60" w:after="60"/>
              <w:jc w:val="center"/>
              <w:rPr>
                <w:lang w:val="ru-RU"/>
              </w:rPr>
            </w:pPr>
            <w:r w:rsidRPr="00B77E87">
              <w:rPr>
                <w:lang w:val="ru-RU"/>
              </w:rPr>
              <w:t>4</w:t>
            </w:r>
          </w:p>
        </w:tc>
      </w:tr>
      <w:tr w:rsidR="00AA7871" w:rsidRPr="0011443F" w:rsidTr="00CC0BF4">
        <w:tc>
          <w:tcPr>
            <w:tcW w:w="7655" w:type="dxa"/>
          </w:tcPr>
          <w:p w:rsidR="00AA7871" w:rsidRPr="00B77E87" w:rsidRDefault="00FB6099" w:rsidP="00CC0BF4">
            <w:pPr>
              <w:spacing w:before="60" w:after="60"/>
              <w:rPr>
                <w:lang w:val="ru-RU"/>
              </w:rPr>
            </w:pPr>
            <w:r w:rsidRPr="00B77E87">
              <w:rPr>
                <w:lang w:val="ru-RU"/>
              </w:rPr>
              <w:t>Ведение оперативной деятельности для достижения охватывающих вопросы инвалидности целей в области развития</w:t>
            </w: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</w:tr>
      <w:tr w:rsidR="00AA7871" w:rsidRPr="0011443F" w:rsidTr="00CC0BF4">
        <w:tc>
          <w:tcPr>
            <w:tcW w:w="7655" w:type="dxa"/>
          </w:tcPr>
          <w:p w:rsidR="00AA7871" w:rsidRPr="00B77E87" w:rsidRDefault="00FB6099" w:rsidP="00CC0BF4">
            <w:pPr>
              <w:spacing w:before="60" w:after="60"/>
              <w:rPr>
                <w:lang w:val="ru-RU"/>
              </w:rPr>
            </w:pPr>
            <w:r w:rsidRPr="00B77E87">
              <w:rPr>
                <w:lang w:val="ru-RU"/>
              </w:rPr>
              <w:t>Проведение кампаний по повышению осведомленности и мобилизации с целью создания потребности в действиях</w:t>
            </w: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</w:tr>
      <w:tr w:rsidR="00AA7871" w:rsidRPr="0011443F" w:rsidTr="00CC0BF4">
        <w:tc>
          <w:tcPr>
            <w:tcW w:w="7655" w:type="dxa"/>
          </w:tcPr>
          <w:p w:rsidR="00AA7871" w:rsidRPr="00B77E87" w:rsidRDefault="00FB6099" w:rsidP="00CC0BF4">
            <w:pPr>
              <w:spacing w:before="60" w:after="60"/>
              <w:rPr>
                <w:lang w:val="ru-RU"/>
              </w:rPr>
            </w:pPr>
            <w:r w:rsidRPr="00B77E87">
              <w:rPr>
                <w:lang w:val="ru-RU"/>
              </w:rPr>
              <w:t>Мониторинг и оценка деятельности в области развития на глобальном, региональном и национальном уровнях</w:t>
            </w: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</w:tr>
      <w:tr w:rsidR="00AA7871" w:rsidRPr="0011443F" w:rsidTr="00CC0BF4">
        <w:tc>
          <w:tcPr>
            <w:tcW w:w="7655" w:type="dxa"/>
          </w:tcPr>
          <w:p w:rsidR="00AA7871" w:rsidRPr="00B77E87" w:rsidRDefault="00FB6099" w:rsidP="00CC0BF4">
            <w:pPr>
              <w:spacing w:before="60" w:after="60"/>
              <w:rPr>
                <w:lang w:val="ru-RU"/>
              </w:rPr>
            </w:pPr>
            <w:r w:rsidRPr="00B77E87">
              <w:rPr>
                <w:lang w:val="ru-RU"/>
              </w:rPr>
              <w:t>Анализ результатов для определения того, какие направления политики, программы и проекты в области развития являются эффективными</w:t>
            </w: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  <w:tc>
          <w:tcPr>
            <w:tcW w:w="496" w:type="dxa"/>
          </w:tcPr>
          <w:p w:rsidR="00AA7871" w:rsidRPr="00B77E87" w:rsidRDefault="00AA7871" w:rsidP="00CC0BF4">
            <w:pPr>
              <w:spacing w:before="60" w:after="60"/>
              <w:rPr>
                <w:lang w:val="ru-RU"/>
              </w:rPr>
            </w:pPr>
          </w:p>
        </w:tc>
      </w:tr>
    </w:tbl>
    <w:p w:rsidR="00434F29" w:rsidRPr="00B77E87" w:rsidRDefault="00434F29" w:rsidP="0097128D">
      <w:pPr>
        <w:rPr>
          <w:lang w:val="ru-RU"/>
        </w:rPr>
      </w:pPr>
    </w:p>
    <w:p w:rsidR="0097128D" w:rsidRPr="00B77E87" w:rsidRDefault="009712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B77E87">
        <w:rPr>
          <w:lang w:val="ru-RU"/>
        </w:rPr>
        <w:br w:type="page"/>
      </w:r>
    </w:p>
    <w:p w:rsidR="001870AD" w:rsidRPr="00B77E87" w:rsidRDefault="00FB6099" w:rsidP="0097128D">
      <w:pPr>
        <w:pStyle w:val="Headingb"/>
        <w:rPr>
          <w:lang w:val="ru-RU"/>
        </w:rPr>
      </w:pPr>
      <w:r w:rsidRPr="00B77E87">
        <w:rPr>
          <w:lang w:val="ru-RU"/>
        </w:rPr>
        <w:lastRenderedPageBreak/>
        <w:t>В</w:t>
      </w:r>
      <w:r w:rsidR="001870AD" w:rsidRPr="00B77E87">
        <w:rPr>
          <w:lang w:val="ru-RU"/>
        </w:rPr>
        <w:t xml:space="preserve">6.b. </w:t>
      </w:r>
      <w:r w:rsidR="003A65A6" w:rsidRPr="00B77E87">
        <w:rPr>
          <w:lang w:val="ru-RU"/>
        </w:rPr>
        <w:t>Какие еще, по вашему мнению, функции следует</w:t>
      </w:r>
      <w:r w:rsidR="002D1B5F">
        <w:rPr>
          <w:lang w:val="ru-RU"/>
        </w:rPr>
        <w:t xml:space="preserve"> </w:t>
      </w:r>
      <w:r w:rsidR="003A65A6" w:rsidRPr="00B77E87">
        <w:rPr>
          <w:lang w:val="ru-RU"/>
        </w:rPr>
        <w:t>выполнять системе ООН</w:t>
      </w:r>
      <w:r w:rsidR="001870AD" w:rsidRPr="00B77E87">
        <w:rPr>
          <w:lang w:val="ru-RU"/>
        </w:rPr>
        <w:t>?</w:t>
      </w:r>
    </w:p>
    <w:p w:rsidR="0097128D" w:rsidRPr="00B77E87" w:rsidRDefault="0097128D" w:rsidP="0097128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97128D" w:rsidRPr="0011443F" w:rsidTr="00E14313">
        <w:tc>
          <w:tcPr>
            <w:tcW w:w="9639" w:type="dxa"/>
          </w:tcPr>
          <w:p w:rsidR="0097128D" w:rsidRPr="00B77E87" w:rsidRDefault="0097128D" w:rsidP="00E14313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Напечатайте свой ответ в этом текстовом окне.</w:t>
            </w: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D72EF0">
            <w:pPr>
              <w:spacing w:before="240"/>
              <w:rPr>
                <w:color w:val="808080"/>
                <w:sz w:val="20"/>
                <w:lang w:val="ru-RU"/>
              </w:rPr>
            </w:pPr>
          </w:p>
        </w:tc>
      </w:tr>
    </w:tbl>
    <w:p w:rsidR="001870AD" w:rsidRPr="00B77E87" w:rsidRDefault="001870AD" w:rsidP="009324DC">
      <w:pPr>
        <w:rPr>
          <w:rFonts w:ascii="Calibri" w:hAnsi="Calibri"/>
          <w:sz w:val="20"/>
          <w:lang w:val="ru-RU"/>
        </w:rPr>
      </w:pPr>
    </w:p>
    <w:p w:rsidR="001870AD" w:rsidRPr="00B77E87" w:rsidRDefault="003A65A6" w:rsidP="0097128D">
      <w:pPr>
        <w:pStyle w:val="Headingb"/>
        <w:rPr>
          <w:lang w:val="ru-RU"/>
        </w:rPr>
      </w:pPr>
      <w:r w:rsidRPr="00B77E87">
        <w:rPr>
          <w:lang w:val="ru-RU"/>
        </w:rPr>
        <w:t>В</w:t>
      </w:r>
      <w:r w:rsidR="001870AD" w:rsidRPr="00B77E87">
        <w:rPr>
          <w:lang w:val="ru-RU"/>
        </w:rPr>
        <w:t xml:space="preserve">6.c. </w:t>
      </w:r>
      <w:r w:rsidRPr="00B77E87">
        <w:rPr>
          <w:lang w:val="ru-RU"/>
        </w:rPr>
        <w:t>Какую роль, по вашему мнению</w:t>
      </w:r>
      <w:r w:rsidR="005B6CE1" w:rsidRPr="00B77E87">
        <w:rPr>
          <w:lang w:val="ru-RU"/>
        </w:rPr>
        <w:t>,</w:t>
      </w:r>
      <w:r w:rsidRPr="00B77E87">
        <w:rPr>
          <w:lang w:val="ru-RU"/>
        </w:rPr>
        <w:t xml:space="preserve"> должен играть частный сектор в обеспечении того, чтобы ИКТ стали составной частью охватывающей вопросы инвалидности повестки дня в области развития на период после 2015 года и играли в ней роль катализатора</w:t>
      </w:r>
      <w:r w:rsidR="001870AD" w:rsidRPr="00B77E87">
        <w:rPr>
          <w:lang w:val="ru-RU"/>
        </w:rPr>
        <w:t>?</w:t>
      </w:r>
    </w:p>
    <w:p w:rsidR="0097128D" w:rsidRPr="00B77E87" w:rsidRDefault="0097128D" w:rsidP="0097128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97128D" w:rsidRPr="0011443F" w:rsidTr="00E14313">
        <w:tc>
          <w:tcPr>
            <w:tcW w:w="9639" w:type="dxa"/>
          </w:tcPr>
          <w:p w:rsidR="0097128D" w:rsidRPr="00B77E87" w:rsidRDefault="0097128D" w:rsidP="00E14313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Напечатайте свой ответ в этом текстовом окне.</w:t>
            </w: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D72EF0">
            <w:pPr>
              <w:spacing w:before="240"/>
              <w:rPr>
                <w:color w:val="808080"/>
                <w:sz w:val="20"/>
                <w:lang w:val="ru-RU"/>
              </w:rPr>
            </w:pPr>
          </w:p>
        </w:tc>
      </w:tr>
    </w:tbl>
    <w:p w:rsidR="001870AD" w:rsidRPr="00B77E87" w:rsidRDefault="001870AD" w:rsidP="009324DC">
      <w:pPr>
        <w:rPr>
          <w:rFonts w:ascii="Calibri" w:hAnsi="Calibri"/>
          <w:sz w:val="20"/>
          <w:lang w:val="ru-RU"/>
        </w:rPr>
      </w:pPr>
    </w:p>
    <w:p w:rsidR="00434F29" w:rsidRPr="00B77E87" w:rsidRDefault="003A65A6" w:rsidP="0097128D">
      <w:pPr>
        <w:pStyle w:val="Headingb"/>
        <w:rPr>
          <w:lang w:val="ru-RU"/>
        </w:rPr>
      </w:pPr>
      <w:r w:rsidRPr="00B77E87">
        <w:rPr>
          <w:lang w:val="ru-RU"/>
        </w:rPr>
        <w:t>В</w:t>
      </w:r>
      <w:r w:rsidR="00434F29" w:rsidRPr="00B77E87">
        <w:rPr>
          <w:lang w:val="ru-RU"/>
        </w:rPr>
        <w:t>7.</w:t>
      </w:r>
      <w:r w:rsidR="00AA7871" w:rsidRPr="00B77E87">
        <w:rPr>
          <w:lang w:val="ru-RU"/>
        </w:rPr>
        <w:t>a.</w:t>
      </w:r>
      <w:r w:rsidR="00434F29" w:rsidRPr="00B77E87">
        <w:rPr>
          <w:lang w:val="ru-RU"/>
        </w:rPr>
        <w:t xml:space="preserve"> </w:t>
      </w:r>
      <w:r w:rsidRPr="00B77E87">
        <w:rPr>
          <w:lang w:val="ru-RU"/>
        </w:rPr>
        <w:t>На национальном уровне какие существующие или новые показатели позволили бы директивным органам измерять прогресс, достигаемый в</w:t>
      </w:r>
      <w:r w:rsidR="005B6CE1" w:rsidRPr="00B77E87">
        <w:rPr>
          <w:lang w:val="ru-RU"/>
        </w:rPr>
        <w:t> </w:t>
      </w:r>
      <w:r w:rsidRPr="00B77E87">
        <w:rPr>
          <w:lang w:val="ru-RU"/>
        </w:rPr>
        <w:t xml:space="preserve">осуществлении на национальном уровне Конвенции о правах инвалидов и достижении охватывающего вопросы инвалидности социально-экономического развития </w:t>
      </w:r>
      <w:r w:rsidR="005B6CE1" w:rsidRPr="00B77E87">
        <w:rPr>
          <w:lang w:val="ru-RU"/>
        </w:rPr>
        <w:t>с</w:t>
      </w:r>
      <w:r w:rsidRPr="00B77E87">
        <w:rPr>
          <w:lang w:val="ru-RU"/>
        </w:rPr>
        <w:t xml:space="preserve"> ИКТ и посредством ИКТ на национальном уровне</w:t>
      </w:r>
      <w:r w:rsidR="00434F29" w:rsidRPr="00B77E87">
        <w:rPr>
          <w:lang w:val="ru-RU"/>
        </w:rPr>
        <w:t>?</w:t>
      </w:r>
    </w:p>
    <w:p w:rsidR="0097128D" w:rsidRPr="00B77E87" w:rsidRDefault="0097128D" w:rsidP="0097128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97128D" w:rsidRPr="0011443F" w:rsidTr="00E14313">
        <w:tc>
          <w:tcPr>
            <w:tcW w:w="9639" w:type="dxa"/>
          </w:tcPr>
          <w:p w:rsidR="0097128D" w:rsidRPr="00B77E87" w:rsidRDefault="0097128D" w:rsidP="00E14313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Напечатайте свой ответ в этом текстовом окне.</w:t>
            </w: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D72EF0">
            <w:pPr>
              <w:spacing w:before="240"/>
              <w:rPr>
                <w:color w:val="808080"/>
                <w:sz w:val="20"/>
                <w:lang w:val="ru-RU"/>
              </w:rPr>
            </w:pPr>
          </w:p>
        </w:tc>
      </w:tr>
    </w:tbl>
    <w:p w:rsidR="00434F29" w:rsidRPr="00B77E87" w:rsidRDefault="00434F29" w:rsidP="0097128D">
      <w:pPr>
        <w:rPr>
          <w:lang w:val="ru-RU"/>
        </w:rPr>
      </w:pPr>
    </w:p>
    <w:p w:rsidR="00AA7871" w:rsidRPr="00B77E87" w:rsidRDefault="003A65A6" w:rsidP="00737743">
      <w:pPr>
        <w:pStyle w:val="Headingb"/>
        <w:rPr>
          <w:lang w:val="ru-RU"/>
        </w:rPr>
      </w:pPr>
      <w:r w:rsidRPr="00B77E87">
        <w:rPr>
          <w:lang w:val="ru-RU"/>
        </w:rPr>
        <w:t>В</w:t>
      </w:r>
      <w:r w:rsidR="00AA7871" w:rsidRPr="00B77E87">
        <w:rPr>
          <w:lang w:val="ru-RU"/>
        </w:rPr>
        <w:t xml:space="preserve">7.b. </w:t>
      </w:r>
      <w:r w:rsidRPr="00B77E87">
        <w:rPr>
          <w:lang w:val="ru-RU"/>
        </w:rPr>
        <w:t>На международном уровне какие существующие или новые показатели позволили бы международному сообществу измерять прогресс, достигаемый в</w:t>
      </w:r>
      <w:r w:rsidR="005B6CE1" w:rsidRPr="00B77E87">
        <w:rPr>
          <w:lang w:val="ru-RU"/>
        </w:rPr>
        <w:t> </w:t>
      </w:r>
      <w:r w:rsidRPr="00B77E87">
        <w:rPr>
          <w:lang w:val="ru-RU"/>
        </w:rPr>
        <w:t xml:space="preserve">осуществлении на глобальном уровне Конвенции о правах инвалидов и достижении охватывающего вопросы инвалидности социально-экономического развития </w:t>
      </w:r>
      <w:r w:rsidR="005B6CE1" w:rsidRPr="00B77E87">
        <w:rPr>
          <w:lang w:val="ru-RU"/>
        </w:rPr>
        <w:t>с</w:t>
      </w:r>
      <w:r w:rsidRPr="00B77E87">
        <w:rPr>
          <w:lang w:val="ru-RU"/>
        </w:rPr>
        <w:t xml:space="preserve"> ИКТ и посредством ИКТ на международном уровне</w:t>
      </w:r>
      <w:r w:rsidR="00AA7871" w:rsidRPr="00B77E87">
        <w:rPr>
          <w:lang w:val="ru-RU"/>
        </w:rPr>
        <w:t>?</w:t>
      </w:r>
    </w:p>
    <w:p w:rsidR="0097128D" w:rsidRPr="00B77E87" w:rsidRDefault="0097128D" w:rsidP="0097128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97128D" w:rsidRPr="0011443F" w:rsidTr="00E14313">
        <w:tc>
          <w:tcPr>
            <w:tcW w:w="9639" w:type="dxa"/>
          </w:tcPr>
          <w:p w:rsidR="0097128D" w:rsidRPr="00B77E87" w:rsidRDefault="0097128D" w:rsidP="00E14313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Напечатайте свой ответ в этом текстовом окне.</w:t>
            </w: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E14313">
            <w:pPr>
              <w:rPr>
                <w:sz w:val="20"/>
                <w:lang w:val="ru-RU"/>
              </w:rPr>
            </w:pPr>
          </w:p>
          <w:p w:rsidR="0097128D" w:rsidRPr="00B77E87" w:rsidRDefault="0097128D" w:rsidP="00D72EF0">
            <w:pPr>
              <w:spacing w:before="240"/>
              <w:rPr>
                <w:color w:val="808080"/>
                <w:sz w:val="20"/>
                <w:lang w:val="ru-RU"/>
              </w:rPr>
            </w:pPr>
          </w:p>
        </w:tc>
      </w:tr>
    </w:tbl>
    <w:p w:rsidR="00434F29" w:rsidRPr="00B77E87" w:rsidRDefault="003A65A6" w:rsidP="00D72EF0">
      <w:pPr>
        <w:pStyle w:val="Headingb"/>
        <w:rPr>
          <w:lang w:val="ru-RU"/>
        </w:rPr>
      </w:pPr>
      <w:r w:rsidRPr="00B77E87">
        <w:rPr>
          <w:lang w:val="ru-RU"/>
        </w:rPr>
        <w:lastRenderedPageBreak/>
        <w:t>ДАННЫЕ РЕСПОНДЕНТА</w:t>
      </w:r>
    </w:p>
    <w:p w:rsidR="00434F29" w:rsidRPr="00B77E87" w:rsidRDefault="00434F29" w:rsidP="009324DC">
      <w:pPr>
        <w:rPr>
          <w:sz w:val="20"/>
          <w:lang w:val="ru-RU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6971"/>
      </w:tblGrid>
      <w:tr w:rsidR="00434F29" w:rsidRPr="00B77E87">
        <w:tc>
          <w:tcPr>
            <w:tcW w:w="2235" w:type="dxa"/>
          </w:tcPr>
          <w:p w:rsidR="00434F29" w:rsidRPr="00B77E87" w:rsidRDefault="003A65A6" w:rsidP="009324DC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Название организации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B77E87" w:rsidRDefault="00434F29" w:rsidP="009324DC">
            <w:pPr>
              <w:rPr>
                <w:sz w:val="20"/>
                <w:lang w:val="ru-RU"/>
              </w:rPr>
            </w:pPr>
          </w:p>
        </w:tc>
      </w:tr>
    </w:tbl>
    <w:p w:rsidR="00434F29" w:rsidRPr="00B77E87" w:rsidRDefault="00434F29" w:rsidP="009324DC">
      <w:pPr>
        <w:rPr>
          <w:sz w:val="20"/>
          <w:lang w:val="ru-RU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B77E87">
        <w:tc>
          <w:tcPr>
            <w:tcW w:w="2943" w:type="dxa"/>
          </w:tcPr>
          <w:p w:rsidR="00434F29" w:rsidRPr="00B77E87" w:rsidRDefault="003A65A6" w:rsidP="009324DC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Веб-сайт организации</w:t>
            </w:r>
            <w:r w:rsidR="00434F29" w:rsidRPr="00B77E87">
              <w:rPr>
                <w:sz w:val="20"/>
                <w:lang w:val="ru-RU"/>
              </w:rPr>
              <w:t xml:space="preserve"> (URL)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B77E87" w:rsidRDefault="00980341" w:rsidP="009324DC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http://www.</w:t>
            </w:r>
          </w:p>
        </w:tc>
      </w:tr>
    </w:tbl>
    <w:p w:rsidR="00434F29" w:rsidRPr="00B77E87" w:rsidRDefault="00434F29" w:rsidP="009324DC">
      <w:pPr>
        <w:rPr>
          <w:sz w:val="20"/>
          <w:lang w:val="ru-RU"/>
        </w:rPr>
      </w:pPr>
    </w:p>
    <w:p w:rsidR="00FB0C90" w:rsidRPr="00B77E87" w:rsidRDefault="00FB0C90" w:rsidP="009324DC">
      <w:pPr>
        <w:rPr>
          <w:sz w:val="20"/>
          <w:lang w:val="ru-RU"/>
        </w:rPr>
      </w:pPr>
    </w:p>
    <w:p w:rsidR="00434F29" w:rsidRPr="00B77E87" w:rsidRDefault="00434F29" w:rsidP="009324DC">
      <w:pPr>
        <w:rPr>
          <w:sz w:val="20"/>
          <w:lang w:val="ru-RU"/>
        </w:rPr>
      </w:pPr>
      <w:r w:rsidRPr="00B77E87">
        <w:rPr>
          <w:sz w:val="20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1"/>
      </w:tblGrid>
      <w:tr w:rsidR="00E10712" w:rsidRPr="0011443F" w:rsidTr="0017761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10712" w:rsidRPr="00B77E87" w:rsidRDefault="003A65A6" w:rsidP="009324DC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Тип организации</w:t>
            </w:r>
          </w:p>
        </w:tc>
        <w:tc>
          <w:tcPr>
            <w:tcW w:w="6971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E10712" w:rsidRPr="00B77E87" w:rsidRDefault="003A65A6" w:rsidP="009324DC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Занесите одну из следующих категорий в текстовое окно ниже</w:t>
            </w:r>
            <w:r w:rsidR="00E10712" w:rsidRPr="00B77E87">
              <w:rPr>
                <w:sz w:val="20"/>
                <w:lang w:val="ru-RU"/>
              </w:rPr>
              <w:t xml:space="preserve">: </w:t>
            </w:r>
          </w:p>
          <w:p w:rsidR="00E10712" w:rsidRPr="00B77E87" w:rsidRDefault="003A65A6" w:rsidP="009324DC">
            <w:pPr>
              <w:ind w:left="459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Национальное правительство</w:t>
            </w:r>
          </w:p>
          <w:p w:rsidR="00E10712" w:rsidRPr="00B77E87" w:rsidRDefault="003A65A6" w:rsidP="009324DC">
            <w:pPr>
              <w:ind w:left="459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Межправительственная организация</w:t>
            </w:r>
          </w:p>
          <w:p w:rsidR="00E10712" w:rsidRPr="00B77E87" w:rsidRDefault="003A65A6" w:rsidP="009324DC">
            <w:pPr>
              <w:ind w:left="459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Частный сектор</w:t>
            </w:r>
          </w:p>
          <w:p w:rsidR="00E10712" w:rsidRPr="00B77E87" w:rsidRDefault="003A65A6" w:rsidP="009324DC">
            <w:pPr>
              <w:ind w:left="459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Организация лиц с ограниченными возможностями</w:t>
            </w:r>
          </w:p>
          <w:p w:rsidR="00E10712" w:rsidRPr="00B77E87" w:rsidRDefault="003A65A6" w:rsidP="009324DC">
            <w:pPr>
              <w:ind w:left="459"/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Организация гражданского общества</w:t>
            </w:r>
          </w:p>
          <w:p w:rsidR="00E10712" w:rsidRPr="00B77E87" w:rsidRDefault="00E10712" w:rsidP="009324DC">
            <w:pPr>
              <w:rPr>
                <w:sz w:val="20"/>
                <w:lang w:val="ru-RU"/>
              </w:rPr>
            </w:pPr>
          </w:p>
        </w:tc>
      </w:tr>
      <w:tr w:rsidR="00E10712" w:rsidRPr="0011443F" w:rsidTr="00E10712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E10712" w:rsidRPr="00B77E87" w:rsidRDefault="00E10712" w:rsidP="009324DC">
            <w:pPr>
              <w:rPr>
                <w:sz w:val="20"/>
                <w:lang w:val="ru-RU"/>
              </w:rPr>
            </w:pPr>
          </w:p>
        </w:tc>
        <w:tc>
          <w:tcPr>
            <w:tcW w:w="6971" w:type="dxa"/>
          </w:tcPr>
          <w:p w:rsidR="00E10712" w:rsidRPr="00B77E87" w:rsidRDefault="00E10712" w:rsidP="009324DC">
            <w:pPr>
              <w:rPr>
                <w:sz w:val="20"/>
                <w:lang w:val="ru-RU"/>
              </w:rPr>
            </w:pPr>
          </w:p>
        </w:tc>
      </w:tr>
    </w:tbl>
    <w:p w:rsidR="00434F29" w:rsidRPr="00B77E87" w:rsidRDefault="00434F29" w:rsidP="009324DC">
      <w:pPr>
        <w:rPr>
          <w:sz w:val="20"/>
          <w:lang w:val="ru-RU"/>
        </w:rPr>
      </w:pPr>
    </w:p>
    <w:p w:rsidR="00E10712" w:rsidRPr="00B77E87" w:rsidRDefault="00E10712" w:rsidP="009324DC">
      <w:pPr>
        <w:rPr>
          <w:sz w:val="20"/>
          <w:lang w:val="ru-RU"/>
        </w:rPr>
      </w:pPr>
    </w:p>
    <w:p w:rsidR="00E10712" w:rsidRPr="00B77E87" w:rsidRDefault="00E10712" w:rsidP="009324DC">
      <w:pPr>
        <w:rPr>
          <w:sz w:val="20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B77E87">
        <w:tc>
          <w:tcPr>
            <w:tcW w:w="2943" w:type="dxa"/>
          </w:tcPr>
          <w:p w:rsidR="00434F29" w:rsidRPr="00B77E87" w:rsidRDefault="003A65A6" w:rsidP="009324DC">
            <w:pPr>
              <w:rPr>
                <w:b/>
                <w:sz w:val="20"/>
                <w:lang w:val="ru-RU"/>
              </w:rPr>
            </w:pPr>
            <w:r w:rsidRPr="00B77E87">
              <w:rPr>
                <w:b/>
                <w:sz w:val="20"/>
                <w:lang w:val="ru-RU"/>
              </w:rPr>
              <w:t>Для контактов</w:t>
            </w:r>
          </w:p>
        </w:tc>
        <w:tc>
          <w:tcPr>
            <w:tcW w:w="6263" w:type="dxa"/>
          </w:tcPr>
          <w:p w:rsidR="00434F29" w:rsidRPr="00B77E87" w:rsidRDefault="00434F29" w:rsidP="009324DC">
            <w:pPr>
              <w:rPr>
                <w:sz w:val="20"/>
                <w:lang w:val="ru-RU"/>
              </w:rPr>
            </w:pPr>
          </w:p>
        </w:tc>
      </w:tr>
    </w:tbl>
    <w:p w:rsidR="00434F29" w:rsidRPr="00B77E87" w:rsidRDefault="003A65A6" w:rsidP="009324DC">
      <w:pPr>
        <w:rPr>
          <w:i/>
          <w:sz w:val="20"/>
          <w:lang w:val="ru-RU"/>
        </w:rPr>
      </w:pPr>
      <w:r w:rsidRPr="00B77E87">
        <w:rPr>
          <w:i/>
          <w:sz w:val="20"/>
          <w:lang w:val="ru-RU"/>
        </w:rPr>
        <w:t>Примечание</w:t>
      </w:r>
      <w:r w:rsidR="00434F29" w:rsidRPr="00B77E87">
        <w:rPr>
          <w:i/>
          <w:sz w:val="20"/>
          <w:lang w:val="ru-RU"/>
        </w:rPr>
        <w:t xml:space="preserve">: </w:t>
      </w:r>
      <w:r w:rsidRPr="00B77E87">
        <w:rPr>
          <w:i/>
          <w:sz w:val="20"/>
          <w:lang w:val="ru-RU"/>
        </w:rPr>
        <w:t xml:space="preserve">личная информация о лице для контактов </w:t>
      </w:r>
      <w:r w:rsidRPr="00B77E87">
        <w:rPr>
          <w:i/>
          <w:sz w:val="20"/>
          <w:u w:val="single"/>
          <w:lang w:val="ru-RU"/>
        </w:rPr>
        <w:t>не</w:t>
      </w:r>
      <w:r w:rsidRPr="00B77E87">
        <w:rPr>
          <w:i/>
          <w:sz w:val="20"/>
          <w:lang w:val="ru-RU"/>
        </w:rPr>
        <w:t xml:space="preserve"> будет размещена на каком-либо веб-сайте или в какой-либо публикации</w:t>
      </w:r>
    </w:p>
    <w:p w:rsidR="00434F29" w:rsidRPr="00B77E87" w:rsidRDefault="00434F29" w:rsidP="009324DC">
      <w:pPr>
        <w:rPr>
          <w:sz w:val="20"/>
          <w:lang w:val="ru-RU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B77E87">
        <w:tc>
          <w:tcPr>
            <w:tcW w:w="2943" w:type="dxa"/>
          </w:tcPr>
          <w:p w:rsidR="00434F29" w:rsidRPr="00B77E87" w:rsidRDefault="003A65A6" w:rsidP="009324DC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Имя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B77E87" w:rsidRDefault="00434F29" w:rsidP="009324DC">
            <w:pPr>
              <w:rPr>
                <w:sz w:val="20"/>
                <w:lang w:val="ru-RU"/>
              </w:rPr>
            </w:pPr>
          </w:p>
        </w:tc>
      </w:tr>
    </w:tbl>
    <w:p w:rsidR="00434F29" w:rsidRPr="00B77E87" w:rsidRDefault="00434F29" w:rsidP="009324DC">
      <w:pPr>
        <w:rPr>
          <w:sz w:val="20"/>
          <w:lang w:val="ru-RU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B77E87">
        <w:tc>
          <w:tcPr>
            <w:tcW w:w="2943" w:type="dxa"/>
          </w:tcPr>
          <w:p w:rsidR="00434F29" w:rsidRPr="00B77E87" w:rsidRDefault="003A65A6" w:rsidP="009324DC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Фамилия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B77E87" w:rsidRDefault="00434F29" w:rsidP="009324DC">
            <w:pPr>
              <w:rPr>
                <w:sz w:val="20"/>
                <w:lang w:val="ru-RU"/>
              </w:rPr>
            </w:pPr>
          </w:p>
        </w:tc>
      </w:tr>
    </w:tbl>
    <w:p w:rsidR="00434F29" w:rsidRPr="00B77E87" w:rsidRDefault="00434F29" w:rsidP="009324DC">
      <w:pPr>
        <w:rPr>
          <w:sz w:val="20"/>
          <w:lang w:val="ru-RU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B77E87">
        <w:tc>
          <w:tcPr>
            <w:tcW w:w="2943" w:type="dxa"/>
          </w:tcPr>
          <w:p w:rsidR="00434F29" w:rsidRPr="00B77E87" w:rsidRDefault="003A65A6" w:rsidP="009324DC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Должность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B77E87" w:rsidRDefault="00434F29" w:rsidP="009324DC">
            <w:pPr>
              <w:rPr>
                <w:sz w:val="20"/>
                <w:lang w:val="ru-RU"/>
              </w:rPr>
            </w:pPr>
          </w:p>
        </w:tc>
      </w:tr>
    </w:tbl>
    <w:p w:rsidR="00434F29" w:rsidRPr="00B77E87" w:rsidRDefault="00434F29" w:rsidP="009324DC">
      <w:pPr>
        <w:rPr>
          <w:sz w:val="20"/>
          <w:lang w:val="ru-RU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B77E87">
        <w:tc>
          <w:tcPr>
            <w:tcW w:w="2943" w:type="dxa"/>
          </w:tcPr>
          <w:p w:rsidR="00434F29" w:rsidRPr="00B77E87" w:rsidRDefault="003A65A6" w:rsidP="009324DC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Адрес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B77E87" w:rsidRDefault="00434F29" w:rsidP="009324DC">
            <w:pPr>
              <w:rPr>
                <w:sz w:val="20"/>
                <w:lang w:val="ru-RU"/>
              </w:rPr>
            </w:pPr>
          </w:p>
        </w:tc>
      </w:tr>
    </w:tbl>
    <w:p w:rsidR="00434F29" w:rsidRPr="00B77E87" w:rsidRDefault="00434F29" w:rsidP="009324DC">
      <w:pPr>
        <w:rPr>
          <w:sz w:val="20"/>
          <w:lang w:val="ru-RU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B77E87">
        <w:tc>
          <w:tcPr>
            <w:tcW w:w="2943" w:type="dxa"/>
          </w:tcPr>
          <w:p w:rsidR="00434F29" w:rsidRPr="00B77E87" w:rsidRDefault="003A65A6" w:rsidP="009324DC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Эл. почта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B77E87" w:rsidRDefault="00434F29" w:rsidP="009324DC">
            <w:pPr>
              <w:rPr>
                <w:sz w:val="20"/>
                <w:lang w:val="ru-RU"/>
              </w:rPr>
            </w:pPr>
          </w:p>
        </w:tc>
      </w:tr>
    </w:tbl>
    <w:p w:rsidR="00434F29" w:rsidRPr="00B77E87" w:rsidRDefault="00434F29" w:rsidP="009324DC">
      <w:pPr>
        <w:rPr>
          <w:sz w:val="20"/>
          <w:lang w:val="ru-RU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263"/>
      </w:tblGrid>
      <w:tr w:rsidR="00434F29" w:rsidRPr="00B77E87">
        <w:tc>
          <w:tcPr>
            <w:tcW w:w="2943" w:type="dxa"/>
          </w:tcPr>
          <w:p w:rsidR="00434F29" w:rsidRPr="00B77E87" w:rsidRDefault="003A65A6" w:rsidP="009324DC">
            <w:pPr>
              <w:rPr>
                <w:sz w:val="20"/>
                <w:lang w:val="ru-RU"/>
              </w:rPr>
            </w:pPr>
            <w:r w:rsidRPr="00B77E87">
              <w:rPr>
                <w:sz w:val="20"/>
                <w:lang w:val="ru-RU"/>
              </w:rPr>
              <w:t>Телефон</w:t>
            </w:r>
          </w:p>
        </w:tc>
        <w:tc>
          <w:tcPr>
            <w:tcW w:w="6263" w:type="dxa"/>
            <w:tcBorders>
              <w:top w:val="single" w:sz="4" w:space="0" w:color="000000"/>
              <w:bottom w:val="single" w:sz="4" w:space="0" w:color="000000"/>
            </w:tcBorders>
          </w:tcPr>
          <w:p w:rsidR="00434F29" w:rsidRPr="00B77E87" w:rsidRDefault="00434F29" w:rsidP="009324DC">
            <w:pPr>
              <w:rPr>
                <w:sz w:val="20"/>
                <w:lang w:val="ru-RU"/>
              </w:rPr>
            </w:pPr>
          </w:p>
        </w:tc>
      </w:tr>
    </w:tbl>
    <w:p w:rsidR="003A65A6" w:rsidRPr="00B77E87" w:rsidRDefault="003A65A6" w:rsidP="009324DC">
      <w:pPr>
        <w:rPr>
          <w:sz w:val="20"/>
          <w:lang w:val="ru-RU"/>
        </w:rPr>
      </w:pPr>
    </w:p>
    <w:p w:rsidR="003A65A6" w:rsidRPr="00B77E87" w:rsidRDefault="003A65A6" w:rsidP="009324DC">
      <w:pPr>
        <w:rPr>
          <w:sz w:val="20"/>
          <w:lang w:val="ru-RU"/>
        </w:rPr>
      </w:pPr>
      <w:r w:rsidRPr="00B77E87">
        <w:rPr>
          <w:sz w:val="20"/>
          <w:lang w:val="ru-RU"/>
        </w:rPr>
        <w:br w:type="page"/>
      </w:r>
    </w:p>
    <w:p w:rsidR="003A65A6" w:rsidRPr="00B77E87" w:rsidRDefault="003A65A6" w:rsidP="00B77E87">
      <w:pPr>
        <w:pStyle w:val="Annextitle"/>
        <w:rPr>
          <w:lang w:val="ru-RU"/>
        </w:rPr>
      </w:pPr>
      <w:r w:rsidRPr="00B77E87">
        <w:rPr>
          <w:lang w:val="ru-RU"/>
        </w:rPr>
        <w:lastRenderedPageBreak/>
        <w:t xml:space="preserve">Совещание высокого уровня по вопросам инвалидности и развития </w:t>
      </w:r>
      <w:r w:rsidR="00737743">
        <w:rPr>
          <w:lang w:val="ru-RU"/>
        </w:rPr>
        <w:t>(</w:t>
      </w:r>
      <w:r w:rsidR="00737743">
        <w:rPr>
          <w:lang w:val="en-US"/>
        </w:rPr>
        <w:t>HLMDD</w:t>
      </w:r>
      <w:r w:rsidR="00737743" w:rsidRPr="0011443F">
        <w:rPr>
          <w:lang w:val="ru-RU"/>
        </w:rPr>
        <w:t xml:space="preserve">) </w:t>
      </w:r>
      <w:r w:rsidRPr="00B77E87">
        <w:rPr>
          <w:lang w:val="ru-RU"/>
        </w:rPr>
        <w:t>2013 года – Примите участие в консультациях по вопросам ИКТ</w:t>
      </w:r>
    </w:p>
    <w:p w:rsidR="003A65A6" w:rsidRPr="00B77E87" w:rsidRDefault="005B6CE1" w:rsidP="00B77E87">
      <w:pPr>
        <w:spacing w:before="600"/>
        <w:rPr>
          <w:szCs w:val="22"/>
          <w:lang w:val="ru-RU"/>
        </w:rPr>
      </w:pPr>
      <w:r w:rsidRPr="00B77E87">
        <w:rPr>
          <w:rStyle w:val="Emphasis"/>
          <w:szCs w:val="22"/>
          <w:lang w:val="ru-RU"/>
        </w:rPr>
        <w:t>Вы уже здесь</w:t>
      </w:r>
      <w:r w:rsidR="003A65A6" w:rsidRPr="00B77E87">
        <w:rPr>
          <w:szCs w:val="22"/>
          <w:lang w:val="ru-RU"/>
        </w:rPr>
        <w:t xml:space="preserve"> </w:t>
      </w:r>
      <w:r w:rsidR="003A65A6" w:rsidRPr="00B77E87">
        <w:rPr>
          <w:noProof/>
          <w:szCs w:val="22"/>
          <w:lang w:val="en-US" w:eastAsia="zh-CN"/>
        </w:rPr>
        <w:drawing>
          <wp:inline distT="0" distB="0" distL="0" distR="0" wp14:anchorId="1218D338" wp14:editId="5D6BCABB">
            <wp:extent cx="5715" cy="5715"/>
            <wp:effectExtent l="0" t="0" r="0" b="0"/>
            <wp:docPr id="5" name="Picture 5" descr="Skip Navigation Link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p Navigation Link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737743">
          <w:rPr>
            <w:rStyle w:val="Hyperlink"/>
            <w:color w:val="auto"/>
            <w:szCs w:val="22"/>
            <w:lang w:val="ru-RU"/>
          </w:rPr>
          <w:t>Домашняя</w:t>
        </w:r>
      </w:hyperlink>
      <w:r w:rsidRPr="00737743">
        <w:rPr>
          <w:szCs w:val="22"/>
          <w:u w:val="single"/>
          <w:lang w:val="ru-RU"/>
        </w:rPr>
        <w:t xml:space="preserve"> страница</w:t>
      </w:r>
      <w:r w:rsidR="003A65A6" w:rsidRPr="00B77E87">
        <w:rPr>
          <w:szCs w:val="22"/>
          <w:lang w:val="ru-RU"/>
        </w:rPr>
        <w:t xml:space="preserve"> &gt; </w:t>
      </w:r>
      <w:r w:rsidRPr="00737743">
        <w:rPr>
          <w:szCs w:val="22"/>
          <w:u w:val="single"/>
          <w:lang w:val="ru-RU"/>
        </w:rPr>
        <w:t>Сферы деятельности МСЭ</w:t>
      </w:r>
      <w:r w:rsidR="003A65A6" w:rsidRPr="00B77E87">
        <w:rPr>
          <w:szCs w:val="22"/>
          <w:lang w:val="ru-RU"/>
        </w:rPr>
        <w:t xml:space="preserve"> &gt; </w:t>
      </w:r>
      <w:r w:rsidRPr="00B77E87">
        <w:rPr>
          <w:szCs w:val="22"/>
          <w:lang w:val="ru-RU"/>
        </w:rPr>
        <w:t>Доступность</w:t>
      </w:r>
      <w:r w:rsidR="003A65A6" w:rsidRPr="00B77E87">
        <w:rPr>
          <w:szCs w:val="22"/>
          <w:lang w:val="ru-RU"/>
        </w:rPr>
        <w:t xml:space="preserve"> </w:t>
      </w:r>
    </w:p>
    <w:p w:rsidR="003A65A6" w:rsidRPr="00B77E87" w:rsidRDefault="003A65A6" w:rsidP="00B77E87">
      <w:pPr>
        <w:rPr>
          <w:sz w:val="20"/>
          <w:lang w:val="ru-RU"/>
        </w:rPr>
      </w:pPr>
      <w:r w:rsidRPr="00B77E87">
        <w:rPr>
          <w:sz w:val="20"/>
          <w:lang w:val="ru-RU"/>
        </w:rPr>
        <w:t>Share</w:t>
      </w:r>
    </w:p>
    <w:p w:rsidR="003A65A6" w:rsidRPr="00B77E87" w:rsidRDefault="003A65A6" w:rsidP="00B77E87">
      <w:pPr>
        <w:rPr>
          <w:sz w:val="16"/>
          <w:szCs w:val="16"/>
          <w:lang w:val="ru-RU"/>
        </w:rPr>
      </w:pPr>
      <w:r w:rsidRPr="00B77E87">
        <w:rPr>
          <w:noProof/>
          <w:sz w:val="16"/>
          <w:szCs w:val="16"/>
          <w:lang w:val="en-US" w:eastAsia="zh-CN"/>
        </w:rPr>
        <w:drawing>
          <wp:inline distT="0" distB="0" distL="0" distR="0" wp14:anchorId="0B4D5B67" wp14:editId="31B82E60">
            <wp:extent cx="189865" cy="189865"/>
            <wp:effectExtent l="0" t="0" r="635" b="635"/>
            <wp:docPr id="4" name="Picture 4" descr="Share on Facebook">
              <a:hlinkClick xmlns:a="http://schemas.openxmlformats.org/drawingml/2006/main" r:id="rId13" tooltip="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e on Facebook">
                      <a:hlinkClick r:id="rId13" tooltip="Faceboo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E87">
        <w:rPr>
          <w:noProof/>
          <w:sz w:val="16"/>
          <w:szCs w:val="16"/>
          <w:lang w:val="en-US" w:eastAsia="zh-CN"/>
        </w:rPr>
        <w:drawing>
          <wp:inline distT="0" distB="0" distL="0" distR="0" wp14:anchorId="01D7D5F2" wp14:editId="503759D0">
            <wp:extent cx="189865" cy="189865"/>
            <wp:effectExtent l="0" t="0" r="635" b="635"/>
            <wp:docPr id="3" name="Picture 3" descr="Share on twitter">
              <a:hlinkClick xmlns:a="http://schemas.openxmlformats.org/drawingml/2006/main" r:id="rId13" tooltip="Twee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re on twitter">
                      <a:hlinkClick r:id="rId13" tooltip="Tweet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E87">
        <w:rPr>
          <w:noProof/>
          <w:sz w:val="16"/>
          <w:szCs w:val="16"/>
          <w:lang w:val="en-US" w:eastAsia="zh-CN"/>
        </w:rPr>
        <w:drawing>
          <wp:inline distT="0" distB="0" distL="0" distR="0" wp14:anchorId="767D638B" wp14:editId="4360BA51">
            <wp:extent cx="189865" cy="189865"/>
            <wp:effectExtent l="0" t="0" r="635" b="635"/>
            <wp:docPr id="2" name="Picture 2" descr="Share on LinkedIn">
              <a:hlinkClick xmlns:a="http://schemas.openxmlformats.org/drawingml/2006/main" r:id="rId16" tgtFrame="_blank" tooltip="Linked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re on LinkedIn">
                      <a:hlinkClick r:id="rId16" tgtFrame="_blank" tooltip="Linked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E87">
        <w:rPr>
          <w:noProof/>
          <w:sz w:val="16"/>
          <w:szCs w:val="16"/>
          <w:lang w:val="en-US" w:eastAsia="zh-CN"/>
        </w:rPr>
        <w:drawing>
          <wp:inline distT="0" distB="0" distL="0" distR="0" wp14:anchorId="70D881C6" wp14:editId="3CF78CA7">
            <wp:extent cx="189865" cy="189865"/>
            <wp:effectExtent l="0" t="0" r="635" b="635"/>
            <wp:docPr id="1" name="Picture 1" descr="Share via email">
              <a:hlinkClick xmlns:a="http://schemas.openxmlformats.org/drawingml/2006/main" r:id="rId13" tgtFrame="_blank" tooltip="Emai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re via email">
                      <a:hlinkClick r:id="rId13" tgtFrame="_blank" tooltip="Email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87" w:rsidRPr="00B77E87" w:rsidRDefault="003A65A6" w:rsidP="00B77E87">
      <w:pPr>
        <w:spacing w:before="240"/>
        <w:rPr>
          <w:lang w:val="ru-RU"/>
        </w:rPr>
      </w:pPr>
      <w:r w:rsidRPr="00B77E87">
        <w:rPr>
          <w:lang w:val="ru-RU"/>
        </w:rPr>
        <w:t xml:space="preserve">23 сентября 2013 года глобальное сообщество соберется в Нью-Йорке на </w:t>
      </w:r>
      <w:r w:rsidRPr="00737743">
        <w:rPr>
          <w:b/>
          <w:bCs/>
          <w:lang w:val="ru-RU"/>
        </w:rPr>
        <w:t>Совещание высокого уровня Генеральной Ассамблеи по вопросам инвалидности и развития</w:t>
      </w:r>
      <w:r w:rsidRPr="00B77E87">
        <w:rPr>
          <w:lang w:val="ru-RU"/>
        </w:rPr>
        <w:t>, чтобы определить, к осуществлению каких действий следует приступить, чтобы упрочить усилия по обеспечению доступности для лиц с</w:t>
      </w:r>
      <w:r w:rsidR="005B6CE1" w:rsidRPr="00B77E87">
        <w:rPr>
          <w:lang w:val="ru-RU"/>
        </w:rPr>
        <w:t> </w:t>
      </w:r>
      <w:r w:rsidRPr="00B77E87">
        <w:rPr>
          <w:lang w:val="ru-RU"/>
        </w:rPr>
        <w:t xml:space="preserve">ограниченными возможностями и их участия во всех аспектах деятельности в области развития. </w:t>
      </w:r>
    </w:p>
    <w:p w:rsidR="003A65A6" w:rsidRPr="00B77E87" w:rsidRDefault="003A65A6" w:rsidP="00B77E87">
      <w:pPr>
        <w:spacing w:before="240"/>
        <w:rPr>
          <w:lang w:val="ru-RU"/>
        </w:rPr>
      </w:pPr>
      <w:r w:rsidRPr="00B77E87">
        <w:rPr>
          <w:lang w:val="ru-RU"/>
        </w:rPr>
        <w:t xml:space="preserve">В поддержку проведения этого мероприятия МСЭ, вместе с Международным союзом инвалидов, компанией G3ict и Фондом Telecentre.org подготовили следующий вопросник с целью выяснить мнения правительств, частного сектора и гражданского общества относительно того, как использование информационно-коммуникационных технологий (ИКТ) может способствовать осуществлению охватывающей вопросы инвалидности повестки дня в области развития. Результаты консультаций будут представлены на рассмотрение глав государств и других участников высокого уровня, которые соберутся на совещание. </w:t>
      </w:r>
      <w:r w:rsidRPr="00737743">
        <w:rPr>
          <w:b/>
          <w:bCs/>
          <w:u w:val="single"/>
          <w:lang w:val="ru-RU"/>
        </w:rPr>
        <w:t>Присылайте нам ваши мнения и вносите вклад в формирование будущей повестки дня по вопросам инвалидности и развития</w:t>
      </w:r>
      <w:r w:rsidRPr="00B77E87">
        <w:rPr>
          <w:lang w:val="ru-RU"/>
        </w:rPr>
        <w:t>!</w:t>
      </w:r>
    </w:p>
    <w:p w:rsidR="003A65A6" w:rsidRPr="00B77E87" w:rsidRDefault="003A65A6" w:rsidP="00B77E87">
      <w:pPr>
        <w:spacing w:before="240"/>
        <w:rPr>
          <w:szCs w:val="22"/>
          <w:lang w:val="ru-RU"/>
        </w:rPr>
      </w:pPr>
      <w:r w:rsidRPr="00B77E87">
        <w:rPr>
          <w:rStyle w:val="Strong"/>
          <w:szCs w:val="22"/>
          <w:u w:val="single"/>
          <w:lang w:val="ru-RU"/>
        </w:rPr>
        <w:t>Консультации будут проходить с 20 мая 2013 года по 10 июня 2013 года</w:t>
      </w:r>
      <w:r w:rsidRPr="00737743">
        <w:rPr>
          <w:rStyle w:val="Strong"/>
          <w:b w:val="0"/>
          <w:bCs w:val="0"/>
          <w:szCs w:val="22"/>
          <w:lang w:val="ru-RU"/>
        </w:rPr>
        <w:t>. Если у вас возникли проблемы с заполнением вопросника, обращайтесь к нам по адресу</w:t>
      </w:r>
      <w:r w:rsidR="00B77E87" w:rsidRPr="00B77E87">
        <w:rPr>
          <w:szCs w:val="22"/>
          <w:lang w:val="ru-RU"/>
        </w:rPr>
        <w:t xml:space="preserve">: </w:t>
      </w:r>
      <w:hyperlink r:id="rId19" w:history="1">
        <w:r w:rsidR="00B77E87" w:rsidRPr="00B77E87">
          <w:rPr>
            <w:rStyle w:val="Hyperlink"/>
            <w:lang w:val="ru-RU"/>
          </w:rPr>
          <w:t>accessibility@itu.int</w:t>
        </w:r>
      </w:hyperlink>
      <w:r w:rsidR="00B77E87" w:rsidRPr="00B77E87">
        <w:rPr>
          <w:szCs w:val="22"/>
          <w:lang w:val="ru-RU"/>
        </w:rPr>
        <w:t>, и</w:t>
      </w:r>
      <w:r w:rsidRPr="00B77E87">
        <w:rPr>
          <w:szCs w:val="22"/>
          <w:lang w:val="ru-RU"/>
        </w:rPr>
        <w:t xml:space="preserve"> мы обеспечим вас доступной версией вопросника.</w:t>
      </w:r>
    </w:p>
    <w:p w:rsidR="003A65A6" w:rsidRPr="00B77E87" w:rsidRDefault="001219BD" w:rsidP="00737743">
      <w:pPr>
        <w:spacing w:before="240"/>
        <w:rPr>
          <w:szCs w:val="22"/>
          <w:lang w:val="ru-RU"/>
        </w:rPr>
      </w:pPr>
      <w:hyperlink r:id="rId20" w:history="1">
        <w:r w:rsidR="003A65A6" w:rsidRPr="00737743">
          <w:rPr>
            <w:rStyle w:val="Hyperlink"/>
            <w:color w:val="auto"/>
            <w:szCs w:val="22"/>
            <w:u w:val="none"/>
            <w:lang w:val="ru-RU"/>
          </w:rPr>
          <w:t>ДРУГИЕ</w:t>
        </w:r>
      </w:hyperlink>
      <w:r w:rsidR="003A65A6" w:rsidRPr="00B77E87">
        <w:rPr>
          <w:szCs w:val="22"/>
          <w:lang w:val="ru-RU"/>
        </w:rPr>
        <w:t xml:space="preserve"> ВЕРСИИ ВОПРОСНИКА</w:t>
      </w:r>
      <w:r w:rsidR="00737743" w:rsidRPr="0011443F">
        <w:rPr>
          <w:szCs w:val="22"/>
          <w:lang w:val="ru-RU"/>
        </w:rPr>
        <w:br/>
      </w:r>
      <w:r w:rsidR="003A65A6" w:rsidRPr="00B77E87">
        <w:rPr>
          <w:szCs w:val="22"/>
          <w:lang w:val="ru-RU"/>
        </w:rPr>
        <w:t>Скоро! – Версии вопросника на 6 официальных языках (25 мая 2013 г</w:t>
      </w:r>
      <w:r w:rsidR="00B77E87" w:rsidRPr="00B77E87">
        <w:rPr>
          <w:szCs w:val="22"/>
          <w:lang w:val="ru-RU"/>
        </w:rPr>
        <w:t>.</w:t>
      </w:r>
      <w:r w:rsidR="003A65A6" w:rsidRPr="00B77E87">
        <w:rPr>
          <w:szCs w:val="22"/>
          <w:lang w:val="ru-RU"/>
        </w:rPr>
        <w:t>)</w:t>
      </w:r>
    </w:p>
    <w:p w:rsidR="003A65A6" w:rsidRPr="00B77E87" w:rsidRDefault="003A65A6" w:rsidP="00737743">
      <w:pPr>
        <w:spacing w:before="240"/>
        <w:rPr>
          <w:szCs w:val="22"/>
          <w:lang w:val="ru-RU"/>
        </w:rPr>
      </w:pPr>
      <w:r w:rsidRPr="00B77E87">
        <w:rPr>
          <w:szCs w:val="22"/>
          <w:lang w:val="ru-RU"/>
        </w:rPr>
        <w:t>НУЖНА ПОДДЕРЖКА?</w:t>
      </w:r>
      <w:r w:rsidR="00737743" w:rsidRPr="0011443F">
        <w:rPr>
          <w:szCs w:val="22"/>
          <w:lang w:val="ru-RU"/>
        </w:rPr>
        <w:br/>
      </w:r>
      <w:r w:rsidRPr="00737743">
        <w:rPr>
          <w:rStyle w:val="Strong"/>
          <w:b w:val="0"/>
          <w:bCs w:val="0"/>
          <w:szCs w:val="22"/>
          <w:lang w:val="ru-RU"/>
        </w:rPr>
        <w:t>Если у вас возникли проблемы с заполнением вопросника, обращайтесь к нам по адрес</w:t>
      </w:r>
      <w:r w:rsidR="00B77E87" w:rsidRPr="00737743">
        <w:rPr>
          <w:rStyle w:val="Strong"/>
          <w:b w:val="0"/>
          <w:bCs w:val="0"/>
          <w:szCs w:val="22"/>
          <w:lang w:val="ru-RU"/>
        </w:rPr>
        <w:t>у</w:t>
      </w:r>
      <w:r w:rsidR="00B77E87" w:rsidRPr="00B77E87">
        <w:rPr>
          <w:rStyle w:val="Strong"/>
          <w:b w:val="0"/>
          <w:bCs w:val="0"/>
          <w:szCs w:val="22"/>
          <w:lang w:val="ru-RU"/>
        </w:rPr>
        <w:t>:</w:t>
      </w:r>
      <w:r w:rsidRPr="00B77E87">
        <w:rPr>
          <w:b/>
          <w:bCs/>
          <w:szCs w:val="22"/>
          <w:lang w:val="ru-RU"/>
        </w:rPr>
        <w:t xml:space="preserve"> </w:t>
      </w:r>
      <w:hyperlink r:id="rId21" w:history="1">
        <w:r w:rsidR="00B77E87" w:rsidRPr="00B77E87">
          <w:rPr>
            <w:rStyle w:val="Hyperlink"/>
            <w:lang w:val="ru-RU"/>
          </w:rPr>
          <w:t>accessibility@itu.int</w:t>
        </w:r>
      </w:hyperlink>
      <w:r w:rsidR="00B77E87" w:rsidRPr="00B77E87">
        <w:rPr>
          <w:rStyle w:val="Hyperlink"/>
          <w:color w:val="auto"/>
          <w:szCs w:val="22"/>
          <w:u w:val="none"/>
          <w:lang w:val="ru-RU"/>
        </w:rPr>
        <w:t>, и</w:t>
      </w:r>
      <w:r w:rsidRPr="00B77E87">
        <w:rPr>
          <w:szCs w:val="22"/>
          <w:lang w:val="ru-RU"/>
        </w:rPr>
        <w:t xml:space="preserve"> мы обеспечим вас доступной версией вопросника.</w:t>
      </w:r>
    </w:p>
    <w:p w:rsidR="00DA159F" w:rsidRPr="00B77E87" w:rsidRDefault="00B77E87" w:rsidP="00B77E87">
      <w:pPr>
        <w:spacing w:before="720"/>
        <w:jc w:val="center"/>
        <w:rPr>
          <w:lang w:val="ru-RU"/>
        </w:rPr>
      </w:pPr>
      <w:r w:rsidRPr="00B77E87">
        <w:rPr>
          <w:lang w:val="ru-RU"/>
        </w:rPr>
        <w:t>______________</w:t>
      </w:r>
    </w:p>
    <w:sectPr w:rsidR="00DA159F" w:rsidRPr="00B77E87" w:rsidSect="001763D7">
      <w:headerReference w:type="default" r:id="rId22"/>
      <w:footerReference w:type="even" r:id="rId23"/>
      <w:footerReference w:type="default" r:id="rId24"/>
      <w:footerReference w:type="first" r:id="rId25"/>
      <w:pgSz w:w="11900" w:h="16840" w:code="9"/>
      <w:pgMar w:top="1418" w:right="1134" w:bottom="1418" w:left="1134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BD" w:rsidRDefault="001219BD">
      <w:r>
        <w:separator/>
      </w:r>
    </w:p>
  </w:endnote>
  <w:endnote w:type="continuationSeparator" w:id="0">
    <w:p w:rsidR="001219BD" w:rsidRDefault="0012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Bold Condensed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A6" w:rsidRDefault="003A65A6" w:rsidP="00434F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5A6" w:rsidRDefault="003A65A6" w:rsidP="00434F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A6" w:rsidRDefault="00737743" w:rsidP="009324DC">
    <w:pPr>
      <w:pStyle w:val="Footer"/>
    </w:pPr>
    <w:fldSimple w:instr=" FILENAME \p  \* MERGEFORMAT ">
      <w:r w:rsidR="002D1B5F">
        <w:t>P:\RUS\SG\SPM\CSD\DIV\344902R.docx</w:t>
      </w:r>
    </w:fldSimple>
    <w:r w:rsidR="009324DC">
      <w:t xml:space="preserve"> (344902)</w:t>
    </w:r>
    <w:r w:rsidR="009324DC">
      <w:tab/>
    </w:r>
    <w:r w:rsidR="009324DC">
      <w:fldChar w:fldCharType="begin"/>
    </w:r>
    <w:r w:rsidR="009324DC">
      <w:instrText xml:space="preserve"> SAVEDATE \@ DD.MM.YY </w:instrText>
    </w:r>
    <w:r w:rsidR="009324DC">
      <w:fldChar w:fldCharType="separate"/>
    </w:r>
    <w:r w:rsidR="0011443F">
      <w:t>24.05.13</w:t>
    </w:r>
    <w:r w:rsidR="009324DC">
      <w:fldChar w:fldCharType="end"/>
    </w:r>
    <w:r w:rsidR="009324DC">
      <w:tab/>
    </w:r>
    <w:r w:rsidR="009324DC">
      <w:fldChar w:fldCharType="begin"/>
    </w:r>
    <w:r w:rsidR="009324DC">
      <w:instrText xml:space="preserve"> PRINTDATE \@ DD.MM.YY </w:instrText>
    </w:r>
    <w:r w:rsidR="009324DC">
      <w:fldChar w:fldCharType="separate"/>
    </w:r>
    <w:r w:rsidR="002D1B5F">
      <w:t>24.05.13</w:t>
    </w:r>
    <w:r w:rsidR="009324D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DC" w:rsidRDefault="001219BD" w:rsidP="009324D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D1B5F">
      <w:t>P:\RUS\SG\SPM\CSD\DIV\344902R.docx</w:t>
    </w:r>
    <w:r>
      <w:fldChar w:fldCharType="end"/>
    </w:r>
    <w:r w:rsidR="009324DC">
      <w:t xml:space="preserve"> (344902)</w:t>
    </w:r>
    <w:r w:rsidR="009324DC">
      <w:tab/>
    </w:r>
    <w:r w:rsidR="009324DC">
      <w:fldChar w:fldCharType="begin"/>
    </w:r>
    <w:r w:rsidR="009324DC">
      <w:instrText xml:space="preserve"> SAVEDATE \@ DD.MM.YY </w:instrText>
    </w:r>
    <w:r w:rsidR="009324DC">
      <w:fldChar w:fldCharType="separate"/>
    </w:r>
    <w:r w:rsidR="0011443F">
      <w:t>24.05.13</w:t>
    </w:r>
    <w:r w:rsidR="009324DC">
      <w:fldChar w:fldCharType="end"/>
    </w:r>
    <w:r w:rsidR="009324DC">
      <w:tab/>
    </w:r>
    <w:r w:rsidR="009324DC">
      <w:fldChar w:fldCharType="begin"/>
    </w:r>
    <w:r w:rsidR="009324DC">
      <w:instrText xml:space="preserve"> PRINTDATE \@ DD.MM.YY </w:instrText>
    </w:r>
    <w:r w:rsidR="009324DC">
      <w:fldChar w:fldCharType="separate"/>
    </w:r>
    <w:r w:rsidR="002D1B5F">
      <w:t>24.05.13</w:t>
    </w:r>
    <w:r w:rsidR="009324D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BD" w:rsidRDefault="001219BD">
      <w:r>
        <w:separator/>
      </w:r>
    </w:p>
  </w:footnote>
  <w:footnote w:type="continuationSeparator" w:id="0">
    <w:p w:rsidR="001219BD" w:rsidRDefault="00121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DC" w:rsidRPr="009324DC" w:rsidRDefault="009324DC" w:rsidP="009324DC">
    <w:pPr>
      <w:pStyle w:val="Header"/>
      <w:tabs>
        <w:tab w:val="right" w:pos="9639"/>
      </w:tabs>
      <w:rPr>
        <w:szCs w:val="18"/>
      </w:rPr>
    </w:pPr>
    <w:r w:rsidRPr="009324DC">
      <w:rPr>
        <w:szCs w:val="18"/>
      </w:rPr>
      <w:t xml:space="preserve">- </w:t>
    </w:r>
    <w:r w:rsidRPr="009324DC">
      <w:rPr>
        <w:szCs w:val="18"/>
      </w:rPr>
      <w:fldChar w:fldCharType="begin"/>
    </w:r>
    <w:r w:rsidRPr="009324DC">
      <w:rPr>
        <w:szCs w:val="18"/>
      </w:rPr>
      <w:instrText>PAGE</w:instrText>
    </w:r>
    <w:r w:rsidRPr="009324DC">
      <w:rPr>
        <w:szCs w:val="18"/>
      </w:rPr>
      <w:fldChar w:fldCharType="separate"/>
    </w:r>
    <w:r w:rsidR="0011443F">
      <w:rPr>
        <w:noProof/>
        <w:szCs w:val="18"/>
      </w:rPr>
      <w:t>2</w:t>
    </w:r>
    <w:r w:rsidRPr="009324DC">
      <w:rPr>
        <w:noProof/>
        <w:szCs w:val="18"/>
      </w:rPr>
      <w:fldChar w:fldCharType="end"/>
    </w:r>
    <w:r w:rsidRPr="009324DC">
      <w:rPr>
        <w:noProof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3A686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120348"/>
    <w:multiLevelType w:val="hybridMultilevel"/>
    <w:tmpl w:val="6D34E4B4"/>
    <w:lvl w:ilvl="0" w:tplc="98884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2A0C"/>
    <w:multiLevelType w:val="hybridMultilevel"/>
    <w:tmpl w:val="2C3ECCB6"/>
    <w:lvl w:ilvl="0" w:tplc="8F02B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F06"/>
    <w:multiLevelType w:val="hybridMultilevel"/>
    <w:tmpl w:val="B2A02886"/>
    <w:lvl w:ilvl="0" w:tplc="62164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C13F5"/>
    <w:multiLevelType w:val="hybridMultilevel"/>
    <w:tmpl w:val="0E344794"/>
    <w:lvl w:ilvl="0" w:tplc="986019CC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8372E"/>
    <w:multiLevelType w:val="hybridMultilevel"/>
    <w:tmpl w:val="21F07F6E"/>
    <w:lvl w:ilvl="0" w:tplc="986019CC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56D1F"/>
    <w:multiLevelType w:val="hybridMultilevel"/>
    <w:tmpl w:val="175E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B4847"/>
    <w:multiLevelType w:val="hybridMultilevel"/>
    <w:tmpl w:val="000A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81"/>
    <w:rsid w:val="00024C81"/>
    <w:rsid w:val="00027607"/>
    <w:rsid w:val="00065C22"/>
    <w:rsid w:val="000B17C0"/>
    <w:rsid w:val="00102C21"/>
    <w:rsid w:val="00105C6B"/>
    <w:rsid w:val="0011443F"/>
    <w:rsid w:val="001219BD"/>
    <w:rsid w:val="00150367"/>
    <w:rsid w:val="00173423"/>
    <w:rsid w:val="00175F15"/>
    <w:rsid w:val="001763D7"/>
    <w:rsid w:val="0017761F"/>
    <w:rsid w:val="001870AD"/>
    <w:rsid w:val="001C4763"/>
    <w:rsid w:val="001F016F"/>
    <w:rsid w:val="002120B6"/>
    <w:rsid w:val="00246210"/>
    <w:rsid w:val="00246E62"/>
    <w:rsid w:val="0026298F"/>
    <w:rsid w:val="00273B7A"/>
    <w:rsid w:val="00287C78"/>
    <w:rsid w:val="002D1B5F"/>
    <w:rsid w:val="003367EA"/>
    <w:rsid w:val="003A65A6"/>
    <w:rsid w:val="003B6C6F"/>
    <w:rsid w:val="00405B79"/>
    <w:rsid w:val="00434F29"/>
    <w:rsid w:val="004C734A"/>
    <w:rsid w:val="004D6B18"/>
    <w:rsid w:val="00512240"/>
    <w:rsid w:val="005B6CE1"/>
    <w:rsid w:val="00611884"/>
    <w:rsid w:val="0062660E"/>
    <w:rsid w:val="006648FA"/>
    <w:rsid w:val="00674D01"/>
    <w:rsid w:val="00685A4B"/>
    <w:rsid w:val="00695B3F"/>
    <w:rsid w:val="00696752"/>
    <w:rsid w:val="006C1DD7"/>
    <w:rsid w:val="0071456B"/>
    <w:rsid w:val="00731C7C"/>
    <w:rsid w:val="007321E1"/>
    <w:rsid w:val="00737743"/>
    <w:rsid w:val="00764E1D"/>
    <w:rsid w:val="00775D5F"/>
    <w:rsid w:val="0078589B"/>
    <w:rsid w:val="00824AFF"/>
    <w:rsid w:val="008543A4"/>
    <w:rsid w:val="00866AE3"/>
    <w:rsid w:val="008D7D97"/>
    <w:rsid w:val="00902A47"/>
    <w:rsid w:val="009324DC"/>
    <w:rsid w:val="0094550A"/>
    <w:rsid w:val="0095479C"/>
    <w:rsid w:val="0097128D"/>
    <w:rsid w:val="00980341"/>
    <w:rsid w:val="00992447"/>
    <w:rsid w:val="009B214B"/>
    <w:rsid w:val="009D70B6"/>
    <w:rsid w:val="009D7C55"/>
    <w:rsid w:val="009F1165"/>
    <w:rsid w:val="009F1651"/>
    <w:rsid w:val="00A03D03"/>
    <w:rsid w:val="00A42F03"/>
    <w:rsid w:val="00A87980"/>
    <w:rsid w:val="00AA7871"/>
    <w:rsid w:val="00AB43CB"/>
    <w:rsid w:val="00B6556A"/>
    <w:rsid w:val="00B77E87"/>
    <w:rsid w:val="00BD3830"/>
    <w:rsid w:val="00BD5DF9"/>
    <w:rsid w:val="00BF622D"/>
    <w:rsid w:val="00C003BB"/>
    <w:rsid w:val="00CC0BF4"/>
    <w:rsid w:val="00CC3D7E"/>
    <w:rsid w:val="00D25D36"/>
    <w:rsid w:val="00D474BE"/>
    <w:rsid w:val="00D72EF0"/>
    <w:rsid w:val="00DA159F"/>
    <w:rsid w:val="00DB5635"/>
    <w:rsid w:val="00E10712"/>
    <w:rsid w:val="00E94376"/>
    <w:rsid w:val="00F01AA3"/>
    <w:rsid w:val="00F24966"/>
    <w:rsid w:val="00F330B8"/>
    <w:rsid w:val="00F67D1C"/>
    <w:rsid w:val="00FB0C90"/>
    <w:rsid w:val="00FB4B2E"/>
    <w:rsid w:val="00FB6099"/>
    <w:rsid w:val="00FC072E"/>
    <w:rsid w:val="00FE5DF7"/>
    <w:rsid w:val="00FF1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324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324DC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324DC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324DC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324D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9324D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24D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24D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24D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24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ro-Titre1">
    <w:name w:val="PPro-Titre1"/>
    <w:basedOn w:val="Heading1"/>
    <w:qFormat/>
    <w:rsid w:val="00090F01"/>
    <w:pPr>
      <w:keepLines w:val="0"/>
      <w:spacing w:before="240" w:after="60"/>
    </w:pPr>
    <w:rPr>
      <w:rFonts w:ascii="Helvetica Neue Bold Condensed" w:hAnsi="Helvetica Neue Bold Condensed" w:cs="Arial"/>
      <w:b w:val="0"/>
      <w:color w:val="1F497D"/>
      <w:kern w:val="32"/>
      <w:u w:val="single"/>
    </w:rPr>
  </w:style>
  <w:style w:type="character" w:customStyle="1" w:styleId="Heading1Char">
    <w:name w:val="Heading 1 Char"/>
    <w:link w:val="Heading1"/>
    <w:rsid w:val="00090F01"/>
    <w:rPr>
      <w:rFonts w:ascii="Calibri" w:eastAsia="Times New Roman" w:hAnsi="Calibri"/>
      <w:b/>
      <w:sz w:val="26"/>
      <w:lang w:val="en-GB" w:eastAsia="en-US"/>
    </w:rPr>
  </w:style>
  <w:style w:type="paragraph" w:styleId="ListBullet">
    <w:name w:val="List Bullet"/>
    <w:basedOn w:val="Normal"/>
    <w:uiPriority w:val="99"/>
    <w:unhideWhenUsed/>
    <w:rsid w:val="00273FCA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273F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324DC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link w:val="FootnoteText"/>
    <w:rsid w:val="005F2FF5"/>
    <w:rPr>
      <w:rFonts w:ascii="Calibri" w:eastAsia="Times New Roman" w:hAnsi="Calibri"/>
      <w:lang w:val="en-GB" w:eastAsia="en-US"/>
    </w:rPr>
  </w:style>
  <w:style w:type="character" w:styleId="FootnoteReference">
    <w:name w:val="footnote reference"/>
    <w:basedOn w:val="DefaultParagraphFont"/>
    <w:rsid w:val="009324DC"/>
    <w:rPr>
      <w:position w:val="6"/>
      <w:sz w:val="16"/>
    </w:rPr>
  </w:style>
  <w:style w:type="character" w:styleId="CommentReference">
    <w:name w:val="annotation reference"/>
    <w:uiPriority w:val="99"/>
    <w:semiHidden/>
    <w:unhideWhenUsed/>
    <w:rsid w:val="00861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CE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61CE3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C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1CE3"/>
    <w:rPr>
      <w:b/>
      <w:bCs/>
      <w:lang w:val="fr-FR" w:eastAsia="en-US"/>
    </w:rPr>
  </w:style>
  <w:style w:type="paragraph" w:styleId="BalloonText">
    <w:name w:val="Balloon Text"/>
    <w:basedOn w:val="Normal"/>
    <w:link w:val="BalloonTextChar"/>
    <w:rsid w:val="00932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1CE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rsid w:val="009324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6D0A17"/>
    <w:rPr>
      <w:rFonts w:ascii="Calibri" w:eastAsia="Times New Roman" w:hAnsi="Calibri"/>
      <w:caps/>
      <w:noProof/>
      <w:sz w:val="16"/>
      <w:lang w:val="fr-FR" w:eastAsia="en-US"/>
    </w:rPr>
  </w:style>
  <w:style w:type="character" w:styleId="PageNumber">
    <w:name w:val="page number"/>
    <w:basedOn w:val="DefaultParagraphFont"/>
    <w:rsid w:val="009324DC"/>
    <w:rPr>
      <w:rFonts w:ascii="Calibri" w:hAnsi="Calibri"/>
    </w:rPr>
  </w:style>
  <w:style w:type="character" w:styleId="Hyperlink">
    <w:name w:val="Hyperlink"/>
    <w:basedOn w:val="DefaultParagraphFont"/>
    <w:rsid w:val="009324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65A6"/>
    <w:pPr>
      <w:spacing w:before="100" w:beforeAutospacing="1" w:after="100" w:afterAutospacing="1"/>
    </w:pPr>
    <w:rPr>
      <w:lang w:val="en-US" w:eastAsia="zh-CN"/>
    </w:rPr>
  </w:style>
  <w:style w:type="character" w:styleId="Emphasis">
    <w:name w:val="Emphasis"/>
    <w:basedOn w:val="DefaultParagraphFont"/>
    <w:uiPriority w:val="20"/>
    <w:qFormat/>
    <w:rsid w:val="003A65A6"/>
    <w:rPr>
      <w:i/>
      <w:iCs/>
    </w:rPr>
  </w:style>
  <w:style w:type="character" w:styleId="Strong">
    <w:name w:val="Strong"/>
    <w:basedOn w:val="DefaultParagraphFont"/>
    <w:uiPriority w:val="22"/>
    <w:qFormat/>
    <w:rsid w:val="003A65A6"/>
    <w:rPr>
      <w:b/>
      <w:bCs/>
    </w:rPr>
  </w:style>
  <w:style w:type="character" w:styleId="FollowedHyperlink">
    <w:name w:val="FollowedHyperlink"/>
    <w:basedOn w:val="DefaultParagraphFont"/>
    <w:rsid w:val="009324DC"/>
    <w:rPr>
      <w:color w:val="800080"/>
      <w:u w:val="single"/>
    </w:rPr>
  </w:style>
  <w:style w:type="paragraph" w:customStyle="1" w:styleId="AnnexNo">
    <w:name w:val="Annex_No"/>
    <w:basedOn w:val="Normal"/>
    <w:next w:val="Normal"/>
    <w:rsid w:val="009324D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324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9324D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9324DC"/>
  </w:style>
  <w:style w:type="paragraph" w:customStyle="1" w:styleId="Appendixref">
    <w:name w:val="Appendix_ref"/>
    <w:basedOn w:val="Annexref"/>
    <w:next w:val="Normal"/>
    <w:rsid w:val="009324DC"/>
  </w:style>
  <w:style w:type="paragraph" w:customStyle="1" w:styleId="Appendixtitle">
    <w:name w:val="Appendix_title"/>
    <w:basedOn w:val="Annextitle"/>
    <w:next w:val="Appendixref"/>
    <w:rsid w:val="009324DC"/>
  </w:style>
  <w:style w:type="paragraph" w:customStyle="1" w:styleId="Artheading">
    <w:name w:val="Art_heading"/>
    <w:basedOn w:val="Normal"/>
    <w:next w:val="Normal"/>
    <w:rsid w:val="009324D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324D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324D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324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24DC"/>
    <w:rPr>
      <w:b/>
    </w:rPr>
  </w:style>
  <w:style w:type="paragraph" w:customStyle="1" w:styleId="Chaptitle">
    <w:name w:val="Chap_title"/>
    <w:basedOn w:val="Arttitle"/>
    <w:next w:val="Normal"/>
    <w:rsid w:val="009324DC"/>
  </w:style>
  <w:style w:type="paragraph" w:customStyle="1" w:styleId="Subject">
    <w:name w:val="Subject"/>
    <w:basedOn w:val="Normal"/>
    <w:next w:val="Normal"/>
    <w:rsid w:val="009324D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9324DC"/>
  </w:style>
  <w:style w:type="paragraph" w:customStyle="1" w:styleId="ddate">
    <w:name w:val="ddate"/>
    <w:basedOn w:val="Normal"/>
    <w:rsid w:val="009324D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24D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9324D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9324D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324DC"/>
    <w:rPr>
      <w:vertAlign w:val="superscript"/>
    </w:rPr>
  </w:style>
  <w:style w:type="paragraph" w:customStyle="1" w:styleId="enumlev1">
    <w:name w:val="enumlev1"/>
    <w:basedOn w:val="Normal"/>
    <w:rsid w:val="009324D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324DC"/>
    <w:pPr>
      <w:ind w:left="1191" w:hanging="397"/>
    </w:pPr>
  </w:style>
  <w:style w:type="paragraph" w:customStyle="1" w:styleId="enumlev3">
    <w:name w:val="enumlev3"/>
    <w:basedOn w:val="enumlev2"/>
    <w:rsid w:val="009324DC"/>
    <w:pPr>
      <w:ind w:left="1588"/>
    </w:pPr>
  </w:style>
  <w:style w:type="paragraph" w:customStyle="1" w:styleId="Equation">
    <w:name w:val="Equation"/>
    <w:basedOn w:val="Normal"/>
    <w:rsid w:val="009324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324D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Normal"/>
    <w:rsid w:val="009324DC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9324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324DC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9324DC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Normal"/>
    <w:rsid w:val="009324DC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9324DC"/>
    <w:pPr>
      <w:spacing w:before="240" w:after="480"/>
    </w:pPr>
  </w:style>
  <w:style w:type="paragraph" w:customStyle="1" w:styleId="Figurewithouttitle">
    <w:name w:val="Figure_without_title"/>
    <w:basedOn w:val="Figure"/>
    <w:next w:val="Normal"/>
    <w:rsid w:val="009324DC"/>
    <w:pPr>
      <w:keepNext w:val="0"/>
      <w:spacing w:after="240"/>
    </w:pPr>
  </w:style>
  <w:style w:type="paragraph" w:customStyle="1" w:styleId="FirstFooter">
    <w:name w:val="FirstFooter"/>
    <w:basedOn w:val="Footer"/>
    <w:rsid w:val="009324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Head">
    <w:name w:val="Head"/>
    <w:basedOn w:val="Normal"/>
    <w:rsid w:val="009324D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Header">
    <w:name w:val="header"/>
    <w:basedOn w:val="Normal"/>
    <w:link w:val="HeaderChar"/>
    <w:rsid w:val="009324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9324DC"/>
    <w:rPr>
      <w:rFonts w:ascii="Calibri" w:eastAsia="Times New Roman" w:hAnsi="Calibri"/>
      <w:sz w:val="1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9324DC"/>
    <w:rPr>
      <w:rFonts w:ascii="Calibri" w:eastAsia="Times New Roman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324DC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24DC"/>
    <w:rPr>
      <w:rFonts w:ascii="Times New Roman Bold" w:eastAsia="Times New Roman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324DC"/>
    <w:rPr>
      <w:rFonts w:ascii="Times New Roman Bold" w:eastAsia="Times New Roman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24DC"/>
    <w:rPr>
      <w:rFonts w:ascii="Times New Roman Bold" w:eastAsia="Times New Roman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324DC"/>
    <w:rPr>
      <w:rFonts w:ascii="Times New Roman Bold" w:eastAsia="Times New Roman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324DC"/>
    <w:rPr>
      <w:rFonts w:ascii="Times New Roman Bold" w:eastAsia="Times New Roman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324DC"/>
    <w:rPr>
      <w:rFonts w:ascii="Times New Roman Bold" w:eastAsia="Times New Roman" w:hAnsi="Times New Roman Bold"/>
      <w:i/>
      <w:sz w:val="22"/>
      <w:lang w:val="en-GB" w:eastAsia="en-US"/>
    </w:rPr>
  </w:style>
  <w:style w:type="paragraph" w:customStyle="1" w:styleId="Headingb">
    <w:name w:val="Heading_b"/>
    <w:basedOn w:val="Heading3"/>
    <w:next w:val="Normal"/>
    <w:rsid w:val="009324D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paragraph" w:customStyle="1" w:styleId="Headingi">
    <w:name w:val="Heading_i"/>
    <w:basedOn w:val="Heading3"/>
    <w:next w:val="Normal"/>
    <w:rsid w:val="009324DC"/>
    <w:pPr>
      <w:spacing w:before="160"/>
    </w:pPr>
    <w:rPr>
      <w:b w:val="0"/>
      <w:i/>
    </w:rPr>
  </w:style>
  <w:style w:type="paragraph" w:styleId="Index1">
    <w:name w:val="index 1"/>
    <w:basedOn w:val="Normal"/>
    <w:next w:val="Normal"/>
    <w:rsid w:val="009324DC"/>
  </w:style>
  <w:style w:type="paragraph" w:styleId="Index2">
    <w:name w:val="index 2"/>
    <w:basedOn w:val="Normal"/>
    <w:next w:val="Normal"/>
    <w:rsid w:val="009324DC"/>
    <w:pPr>
      <w:ind w:left="283"/>
    </w:pPr>
  </w:style>
  <w:style w:type="paragraph" w:styleId="Index3">
    <w:name w:val="index 3"/>
    <w:basedOn w:val="Normal"/>
    <w:next w:val="Normal"/>
    <w:rsid w:val="009324DC"/>
    <w:pPr>
      <w:ind w:left="566"/>
    </w:pPr>
  </w:style>
  <w:style w:type="paragraph" w:styleId="Index4">
    <w:name w:val="index 4"/>
    <w:basedOn w:val="Normal"/>
    <w:next w:val="Normal"/>
    <w:rsid w:val="009324DC"/>
    <w:pPr>
      <w:ind w:left="849"/>
    </w:pPr>
  </w:style>
  <w:style w:type="paragraph" w:styleId="Index5">
    <w:name w:val="index 5"/>
    <w:basedOn w:val="Normal"/>
    <w:next w:val="Normal"/>
    <w:rsid w:val="009324DC"/>
    <w:pPr>
      <w:ind w:left="1132"/>
    </w:pPr>
  </w:style>
  <w:style w:type="paragraph" w:styleId="Index6">
    <w:name w:val="index 6"/>
    <w:basedOn w:val="Normal"/>
    <w:next w:val="Normal"/>
    <w:rsid w:val="009324DC"/>
    <w:pPr>
      <w:ind w:left="1415"/>
    </w:pPr>
  </w:style>
  <w:style w:type="paragraph" w:styleId="Index7">
    <w:name w:val="index 7"/>
    <w:basedOn w:val="Normal"/>
    <w:next w:val="Normal"/>
    <w:rsid w:val="009324DC"/>
    <w:pPr>
      <w:ind w:left="1698"/>
    </w:pPr>
  </w:style>
  <w:style w:type="paragraph" w:styleId="IndexHeading">
    <w:name w:val="index heading"/>
    <w:basedOn w:val="Normal"/>
    <w:next w:val="Index1"/>
    <w:rsid w:val="009324DC"/>
  </w:style>
  <w:style w:type="character" w:styleId="LineNumber">
    <w:name w:val="line number"/>
    <w:basedOn w:val="DefaultParagraphFont"/>
    <w:rsid w:val="009324DC"/>
  </w:style>
  <w:style w:type="paragraph" w:styleId="List">
    <w:name w:val="List"/>
    <w:basedOn w:val="Normal"/>
    <w:rsid w:val="009324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9324DC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rsid w:val="009324DC"/>
    <w:pPr>
      <w:spacing w:before="320"/>
    </w:pPr>
  </w:style>
  <w:style w:type="paragraph" w:styleId="NormalIndent">
    <w:name w:val="Normal Indent"/>
    <w:basedOn w:val="Normal"/>
    <w:rsid w:val="009324DC"/>
    <w:pPr>
      <w:ind w:left="794"/>
    </w:pPr>
  </w:style>
  <w:style w:type="paragraph" w:customStyle="1" w:styleId="Note">
    <w:name w:val="Note"/>
    <w:basedOn w:val="Normal"/>
    <w:rsid w:val="009324D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Object">
    <w:name w:val="Object"/>
    <w:basedOn w:val="Subject"/>
    <w:next w:val="Subject"/>
    <w:rsid w:val="009324DC"/>
  </w:style>
  <w:style w:type="paragraph" w:customStyle="1" w:styleId="Part">
    <w:name w:val="Part"/>
    <w:basedOn w:val="Normal"/>
    <w:rsid w:val="009324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Normal"/>
    <w:rsid w:val="009324DC"/>
  </w:style>
  <w:style w:type="paragraph" w:customStyle="1" w:styleId="Partref">
    <w:name w:val="Part_ref"/>
    <w:basedOn w:val="Annexref"/>
    <w:next w:val="Normalaftertitle"/>
    <w:rsid w:val="009324DC"/>
  </w:style>
  <w:style w:type="paragraph" w:customStyle="1" w:styleId="Parttitle">
    <w:name w:val="Part_title"/>
    <w:basedOn w:val="Annextitle"/>
    <w:next w:val="Partref"/>
    <w:rsid w:val="009324DC"/>
  </w:style>
  <w:style w:type="paragraph" w:customStyle="1" w:styleId="RecNo">
    <w:name w:val="Rec_No"/>
    <w:basedOn w:val="Normal"/>
    <w:next w:val="Normal"/>
    <w:rsid w:val="009324D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324D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24D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9324D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24DC"/>
  </w:style>
  <w:style w:type="paragraph" w:customStyle="1" w:styleId="QuestionNo">
    <w:name w:val="Question_No"/>
    <w:basedOn w:val="RecNo"/>
    <w:next w:val="Normal"/>
    <w:rsid w:val="009324DC"/>
  </w:style>
  <w:style w:type="paragraph" w:customStyle="1" w:styleId="Questionref">
    <w:name w:val="Question_ref"/>
    <w:basedOn w:val="Recref"/>
    <w:next w:val="Questiondate"/>
    <w:rsid w:val="009324DC"/>
  </w:style>
  <w:style w:type="paragraph" w:customStyle="1" w:styleId="Questiontitle">
    <w:name w:val="Question_title"/>
    <w:basedOn w:val="Rectitle"/>
    <w:next w:val="Questionref"/>
    <w:rsid w:val="009324DC"/>
  </w:style>
  <w:style w:type="paragraph" w:customStyle="1" w:styleId="Reasons">
    <w:name w:val="Reasons"/>
    <w:basedOn w:val="Normal"/>
    <w:qFormat/>
    <w:rsid w:val="009324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">
    <w:name w:val="Ref_text"/>
    <w:basedOn w:val="Normal"/>
    <w:rsid w:val="009324DC"/>
    <w:pPr>
      <w:ind w:left="794" w:hanging="794"/>
    </w:pPr>
  </w:style>
  <w:style w:type="paragraph" w:customStyle="1" w:styleId="Reftitle">
    <w:name w:val="Ref_title"/>
    <w:basedOn w:val="Normal"/>
    <w:next w:val="Reftext"/>
    <w:rsid w:val="009324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24DC"/>
  </w:style>
  <w:style w:type="paragraph" w:customStyle="1" w:styleId="RepNo">
    <w:name w:val="Rep_No"/>
    <w:basedOn w:val="RecNo"/>
    <w:next w:val="Normal"/>
    <w:rsid w:val="009324DC"/>
  </w:style>
  <w:style w:type="paragraph" w:customStyle="1" w:styleId="Repref">
    <w:name w:val="Rep_ref"/>
    <w:basedOn w:val="Recref"/>
    <w:next w:val="Repdate"/>
    <w:rsid w:val="009324DC"/>
  </w:style>
  <w:style w:type="paragraph" w:customStyle="1" w:styleId="Reptitle">
    <w:name w:val="Rep_title"/>
    <w:basedOn w:val="Rectitle"/>
    <w:next w:val="Repref"/>
    <w:rsid w:val="009324DC"/>
  </w:style>
  <w:style w:type="paragraph" w:customStyle="1" w:styleId="Resdate">
    <w:name w:val="Res_date"/>
    <w:basedOn w:val="Recdate"/>
    <w:next w:val="Normalaftertitle"/>
    <w:rsid w:val="009324DC"/>
  </w:style>
  <w:style w:type="paragraph" w:customStyle="1" w:styleId="ResNo">
    <w:name w:val="Res_No"/>
    <w:basedOn w:val="RecNo"/>
    <w:next w:val="Normal"/>
    <w:rsid w:val="009324DC"/>
  </w:style>
  <w:style w:type="paragraph" w:customStyle="1" w:styleId="Resref">
    <w:name w:val="Res_ref"/>
    <w:basedOn w:val="Recref"/>
    <w:next w:val="Resdate"/>
    <w:rsid w:val="009324DC"/>
  </w:style>
  <w:style w:type="paragraph" w:customStyle="1" w:styleId="Restitle">
    <w:name w:val="Res_title"/>
    <w:basedOn w:val="Rectitle"/>
    <w:next w:val="Resref"/>
    <w:rsid w:val="009324DC"/>
  </w:style>
  <w:style w:type="paragraph" w:customStyle="1" w:styleId="SectionNo">
    <w:name w:val="Section_No"/>
    <w:basedOn w:val="AnnexNo"/>
    <w:next w:val="Normal"/>
    <w:rsid w:val="009324DC"/>
  </w:style>
  <w:style w:type="paragraph" w:customStyle="1" w:styleId="Sectiontitle">
    <w:name w:val="Section_title"/>
    <w:basedOn w:val="Normal"/>
    <w:next w:val="Normalaftertitle"/>
    <w:rsid w:val="009324DC"/>
    <w:rPr>
      <w:sz w:val="26"/>
    </w:rPr>
  </w:style>
  <w:style w:type="paragraph" w:customStyle="1" w:styleId="Source">
    <w:name w:val="Source"/>
    <w:basedOn w:val="Normal"/>
    <w:next w:val="Normal"/>
    <w:rsid w:val="009324DC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324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9324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324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24DC"/>
    <w:pPr>
      <w:spacing w:before="120"/>
    </w:pPr>
  </w:style>
  <w:style w:type="paragraph" w:customStyle="1" w:styleId="Tableref">
    <w:name w:val="Table_ref"/>
    <w:basedOn w:val="Normal"/>
    <w:next w:val="Tabletitle"/>
    <w:rsid w:val="009324DC"/>
    <w:pPr>
      <w:keepNext/>
      <w:spacing w:before="567"/>
      <w:jc w:val="center"/>
    </w:pPr>
  </w:style>
  <w:style w:type="paragraph" w:customStyle="1" w:styleId="Title1">
    <w:name w:val="Title 1"/>
    <w:basedOn w:val="Source"/>
    <w:next w:val="Normal"/>
    <w:rsid w:val="009324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324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324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324DC"/>
    <w:rPr>
      <w:b/>
    </w:rPr>
  </w:style>
  <w:style w:type="paragraph" w:customStyle="1" w:styleId="toc0">
    <w:name w:val="toc 0"/>
    <w:basedOn w:val="Normal"/>
    <w:next w:val="TOC1"/>
    <w:rsid w:val="009324D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9324D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9324DC"/>
    <w:pPr>
      <w:spacing w:before="160"/>
    </w:pPr>
  </w:style>
  <w:style w:type="paragraph" w:styleId="TOC3">
    <w:name w:val="toc 3"/>
    <w:basedOn w:val="TOC2"/>
    <w:rsid w:val="009324DC"/>
  </w:style>
  <w:style w:type="paragraph" w:styleId="TOC4">
    <w:name w:val="toc 4"/>
    <w:basedOn w:val="TOC3"/>
    <w:rsid w:val="009324DC"/>
    <w:pPr>
      <w:spacing w:before="80"/>
    </w:pPr>
  </w:style>
  <w:style w:type="paragraph" w:styleId="TOC5">
    <w:name w:val="toc 5"/>
    <w:basedOn w:val="TOC4"/>
    <w:rsid w:val="009324DC"/>
  </w:style>
  <w:style w:type="paragraph" w:styleId="TOC6">
    <w:name w:val="toc 6"/>
    <w:basedOn w:val="TOC4"/>
    <w:rsid w:val="009324DC"/>
  </w:style>
  <w:style w:type="paragraph" w:styleId="TOC7">
    <w:name w:val="toc 7"/>
    <w:basedOn w:val="TOC4"/>
    <w:rsid w:val="009324DC"/>
  </w:style>
  <w:style w:type="paragraph" w:styleId="TOC8">
    <w:name w:val="toc 8"/>
    <w:basedOn w:val="TOC4"/>
    <w:rsid w:val="009324DC"/>
  </w:style>
  <w:style w:type="paragraph" w:styleId="TOC9">
    <w:name w:val="toc 9"/>
    <w:basedOn w:val="TOC4"/>
    <w:rsid w:val="0093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324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324DC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324DC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324DC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324D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9324D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24D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24D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24D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24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ro-Titre1">
    <w:name w:val="PPro-Titre1"/>
    <w:basedOn w:val="Heading1"/>
    <w:qFormat/>
    <w:rsid w:val="00090F01"/>
    <w:pPr>
      <w:keepLines w:val="0"/>
      <w:spacing w:before="240" w:after="60"/>
    </w:pPr>
    <w:rPr>
      <w:rFonts w:ascii="Helvetica Neue Bold Condensed" w:hAnsi="Helvetica Neue Bold Condensed" w:cs="Arial"/>
      <w:b w:val="0"/>
      <w:color w:val="1F497D"/>
      <w:kern w:val="32"/>
      <w:u w:val="single"/>
    </w:rPr>
  </w:style>
  <w:style w:type="character" w:customStyle="1" w:styleId="Heading1Char">
    <w:name w:val="Heading 1 Char"/>
    <w:link w:val="Heading1"/>
    <w:rsid w:val="00090F01"/>
    <w:rPr>
      <w:rFonts w:ascii="Calibri" w:eastAsia="Times New Roman" w:hAnsi="Calibri"/>
      <w:b/>
      <w:sz w:val="26"/>
      <w:lang w:val="en-GB" w:eastAsia="en-US"/>
    </w:rPr>
  </w:style>
  <w:style w:type="paragraph" w:styleId="ListBullet">
    <w:name w:val="List Bullet"/>
    <w:basedOn w:val="Normal"/>
    <w:uiPriority w:val="99"/>
    <w:unhideWhenUsed/>
    <w:rsid w:val="00273FCA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273F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324DC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link w:val="FootnoteText"/>
    <w:rsid w:val="005F2FF5"/>
    <w:rPr>
      <w:rFonts w:ascii="Calibri" w:eastAsia="Times New Roman" w:hAnsi="Calibri"/>
      <w:lang w:val="en-GB" w:eastAsia="en-US"/>
    </w:rPr>
  </w:style>
  <w:style w:type="character" w:styleId="FootnoteReference">
    <w:name w:val="footnote reference"/>
    <w:basedOn w:val="DefaultParagraphFont"/>
    <w:rsid w:val="009324DC"/>
    <w:rPr>
      <w:position w:val="6"/>
      <w:sz w:val="16"/>
    </w:rPr>
  </w:style>
  <w:style w:type="character" w:styleId="CommentReference">
    <w:name w:val="annotation reference"/>
    <w:uiPriority w:val="99"/>
    <w:semiHidden/>
    <w:unhideWhenUsed/>
    <w:rsid w:val="00861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CE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61CE3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C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1CE3"/>
    <w:rPr>
      <w:b/>
      <w:bCs/>
      <w:lang w:val="fr-FR" w:eastAsia="en-US"/>
    </w:rPr>
  </w:style>
  <w:style w:type="paragraph" w:styleId="BalloonText">
    <w:name w:val="Balloon Text"/>
    <w:basedOn w:val="Normal"/>
    <w:link w:val="BalloonTextChar"/>
    <w:rsid w:val="00932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1CE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rsid w:val="009324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6D0A17"/>
    <w:rPr>
      <w:rFonts w:ascii="Calibri" w:eastAsia="Times New Roman" w:hAnsi="Calibri"/>
      <w:caps/>
      <w:noProof/>
      <w:sz w:val="16"/>
      <w:lang w:val="fr-FR" w:eastAsia="en-US"/>
    </w:rPr>
  </w:style>
  <w:style w:type="character" w:styleId="PageNumber">
    <w:name w:val="page number"/>
    <w:basedOn w:val="DefaultParagraphFont"/>
    <w:rsid w:val="009324DC"/>
    <w:rPr>
      <w:rFonts w:ascii="Calibri" w:hAnsi="Calibri"/>
    </w:rPr>
  </w:style>
  <w:style w:type="character" w:styleId="Hyperlink">
    <w:name w:val="Hyperlink"/>
    <w:basedOn w:val="DefaultParagraphFont"/>
    <w:rsid w:val="009324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65A6"/>
    <w:pPr>
      <w:spacing w:before="100" w:beforeAutospacing="1" w:after="100" w:afterAutospacing="1"/>
    </w:pPr>
    <w:rPr>
      <w:lang w:val="en-US" w:eastAsia="zh-CN"/>
    </w:rPr>
  </w:style>
  <w:style w:type="character" w:styleId="Emphasis">
    <w:name w:val="Emphasis"/>
    <w:basedOn w:val="DefaultParagraphFont"/>
    <w:uiPriority w:val="20"/>
    <w:qFormat/>
    <w:rsid w:val="003A65A6"/>
    <w:rPr>
      <w:i/>
      <w:iCs/>
    </w:rPr>
  </w:style>
  <w:style w:type="character" w:styleId="Strong">
    <w:name w:val="Strong"/>
    <w:basedOn w:val="DefaultParagraphFont"/>
    <w:uiPriority w:val="22"/>
    <w:qFormat/>
    <w:rsid w:val="003A65A6"/>
    <w:rPr>
      <w:b/>
      <w:bCs/>
    </w:rPr>
  </w:style>
  <w:style w:type="character" w:styleId="FollowedHyperlink">
    <w:name w:val="FollowedHyperlink"/>
    <w:basedOn w:val="DefaultParagraphFont"/>
    <w:rsid w:val="009324DC"/>
    <w:rPr>
      <w:color w:val="800080"/>
      <w:u w:val="single"/>
    </w:rPr>
  </w:style>
  <w:style w:type="paragraph" w:customStyle="1" w:styleId="AnnexNo">
    <w:name w:val="Annex_No"/>
    <w:basedOn w:val="Normal"/>
    <w:next w:val="Normal"/>
    <w:rsid w:val="009324D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324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9324D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9324DC"/>
  </w:style>
  <w:style w:type="paragraph" w:customStyle="1" w:styleId="Appendixref">
    <w:name w:val="Appendix_ref"/>
    <w:basedOn w:val="Annexref"/>
    <w:next w:val="Normal"/>
    <w:rsid w:val="009324DC"/>
  </w:style>
  <w:style w:type="paragraph" w:customStyle="1" w:styleId="Appendixtitle">
    <w:name w:val="Appendix_title"/>
    <w:basedOn w:val="Annextitle"/>
    <w:next w:val="Appendixref"/>
    <w:rsid w:val="009324DC"/>
  </w:style>
  <w:style w:type="paragraph" w:customStyle="1" w:styleId="Artheading">
    <w:name w:val="Art_heading"/>
    <w:basedOn w:val="Normal"/>
    <w:next w:val="Normal"/>
    <w:rsid w:val="009324D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324D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324D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324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24DC"/>
    <w:rPr>
      <w:b/>
    </w:rPr>
  </w:style>
  <w:style w:type="paragraph" w:customStyle="1" w:styleId="Chaptitle">
    <w:name w:val="Chap_title"/>
    <w:basedOn w:val="Arttitle"/>
    <w:next w:val="Normal"/>
    <w:rsid w:val="009324DC"/>
  </w:style>
  <w:style w:type="paragraph" w:customStyle="1" w:styleId="Subject">
    <w:name w:val="Subject"/>
    <w:basedOn w:val="Normal"/>
    <w:next w:val="Normal"/>
    <w:rsid w:val="009324D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9324DC"/>
  </w:style>
  <w:style w:type="paragraph" w:customStyle="1" w:styleId="ddate">
    <w:name w:val="ddate"/>
    <w:basedOn w:val="Normal"/>
    <w:rsid w:val="009324D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24D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9324D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9324D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324DC"/>
    <w:rPr>
      <w:vertAlign w:val="superscript"/>
    </w:rPr>
  </w:style>
  <w:style w:type="paragraph" w:customStyle="1" w:styleId="enumlev1">
    <w:name w:val="enumlev1"/>
    <w:basedOn w:val="Normal"/>
    <w:rsid w:val="009324D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324DC"/>
    <w:pPr>
      <w:ind w:left="1191" w:hanging="397"/>
    </w:pPr>
  </w:style>
  <w:style w:type="paragraph" w:customStyle="1" w:styleId="enumlev3">
    <w:name w:val="enumlev3"/>
    <w:basedOn w:val="enumlev2"/>
    <w:rsid w:val="009324DC"/>
    <w:pPr>
      <w:ind w:left="1588"/>
    </w:pPr>
  </w:style>
  <w:style w:type="paragraph" w:customStyle="1" w:styleId="Equation">
    <w:name w:val="Equation"/>
    <w:basedOn w:val="Normal"/>
    <w:rsid w:val="009324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324D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Normal"/>
    <w:rsid w:val="009324DC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9324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324DC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9324DC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Normal"/>
    <w:rsid w:val="009324DC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9324DC"/>
    <w:pPr>
      <w:spacing w:before="240" w:after="480"/>
    </w:pPr>
  </w:style>
  <w:style w:type="paragraph" w:customStyle="1" w:styleId="Figurewithouttitle">
    <w:name w:val="Figure_without_title"/>
    <w:basedOn w:val="Figure"/>
    <w:next w:val="Normal"/>
    <w:rsid w:val="009324DC"/>
    <w:pPr>
      <w:keepNext w:val="0"/>
      <w:spacing w:after="240"/>
    </w:pPr>
  </w:style>
  <w:style w:type="paragraph" w:customStyle="1" w:styleId="FirstFooter">
    <w:name w:val="FirstFooter"/>
    <w:basedOn w:val="Footer"/>
    <w:rsid w:val="009324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Head">
    <w:name w:val="Head"/>
    <w:basedOn w:val="Normal"/>
    <w:rsid w:val="009324D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Header">
    <w:name w:val="header"/>
    <w:basedOn w:val="Normal"/>
    <w:link w:val="HeaderChar"/>
    <w:rsid w:val="009324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9324DC"/>
    <w:rPr>
      <w:rFonts w:ascii="Calibri" w:eastAsia="Times New Roman" w:hAnsi="Calibri"/>
      <w:sz w:val="1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9324DC"/>
    <w:rPr>
      <w:rFonts w:ascii="Calibri" w:eastAsia="Times New Roman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324DC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24DC"/>
    <w:rPr>
      <w:rFonts w:ascii="Times New Roman Bold" w:eastAsia="Times New Roman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324DC"/>
    <w:rPr>
      <w:rFonts w:ascii="Times New Roman Bold" w:eastAsia="Times New Roman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24DC"/>
    <w:rPr>
      <w:rFonts w:ascii="Times New Roman Bold" w:eastAsia="Times New Roman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324DC"/>
    <w:rPr>
      <w:rFonts w:ascii="Times New Roman Bold" w:eastAsia="Times New Roman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324DC"/>
    <w:rPr>
      <w:rFonts w:ascii="Times New Roman Bold" w:eastAsia="Times New Roman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324DC"/>
    <w:rPr>
      <w:rFonts w:ascii="Times New Roman Bold" w:eastAsia="Times New Roman" w:hAnsi="Times New Roman Bold"/>
      <w:i/>
      <w:sz w:val="22"/>
      <w:lang w:val="en-GB" w:eastAsia="en-US"/>
    </w:rPr>
  </w:style>
  <w:style w:type="paragraph" w:customStyle="1" w:styleId="Headingb">
    <w:name w:val="Heading_b"/>
    <w:basedOn w:val="Heading3"/>
    <w:next w:val="Normal"/>
    <w:rsid w:val="009324D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paragraph" w:customStyle="1" w:styleId="Headingi">
    <w:name w:val="Heading_i"/>
    <w:basedOn w:val="Heading3"/>
    <w:next w:val="Normal"/>
    <w:rsid w:val="009324DC"/>
    <w:pPr>
      <w:spacing w:before="160"/>
    </w:pPr>
    <w:rPr>
      <w:b w:val="0"/>
      <w:i/>
    </w:rPr>
  </w:style>
  <w:style w:type="paragraph" w:styleId="Index1">
    <w:name w:val="index 1"/>
    <w:basedOn w:val="Normal"/>
    <w:next w:val="Normal"/>
    <w:rsid w:val="009324DC"/>
  </w:style>
  <w:style w:type="paragraph" w:styleId="Index2">
    <w:name w:val="index 2"/>
    <w:basedOn w:val="Normal"/>
    <w:next w:val="Normal"/>
    <w:rsid w:val="009324DC"/>
    <w:pPr>
      <w:ind w:left="283"/>
    </w:pPr>
  </w:style>
  <w:style w:type="paragraph" w:styleId="Index3">
    <w:name w:val="index 3"/>
    <w:basedOn w:val="Normal"/>
    <w:next w:val="Normal"/>
    <w:rsid w:val="009324DC"/>
    <w:pPr>
      <w:ind w:left="566"/>
    </w:pPr>
  </w:style>
  <w:style w:type="paragraph" w:styleId="Index4">
    <w:name w:val="index 4"/>
    <w:basedOn w:val="Normal"/>
    <w:next w:val="Normal"/>
    <w:rsid w:val="009324DC"/>
    <w:pPr>
      <w:ind w:left="849"/>
    </w:pPr>
  </w:style>
  <w:style w:type="paragraph" w:styleId="Index5">
    <w:name w:val="index 5"/>
    <w:basedOn w:val="Normal"/>
    <w:next w:val="Normal"/>
    <w:rsid w:val="009324DC"/>
    <w:pPr>
      <w:ind w:left="1132"/>
    </w:pPr>
  </w:style>
  <w:style w:type="paragraph" w:styleId="Index6">
    <w:name w:val="index 6"/>
    <w:basedOn w:val="Normal"/>
    <w:next w:val="Normal"/>
    <w:rsid w:val="009324DC"/>
    <w:pPr>
      <w:ind w:left="1415"/>
    </w:pPr>
  </w:style>
  <w:style w:type="paragraph" w:styleId="Index7">
    <w:name w:val="index 7"/>
    <w:basedOn w:val="Normal"/>
    <w:next w:val="Normal"/>
    <w:rsid w:val="009324DC"/>
    <w:pPr>
      <w:ind w:left="1698"/>
    </w:pPr>
  </w:style>
  <w:style w:type="paragraph" w:styleId="IndexHeading">
    <w:name w:val="index heading"/>
    <w:basedOn w:val="Normal"/>
    <w:next w:val="Index1"/>
    <w:rsid w:val="009324DC"/>
  </w:style>
  <w:style w:type="character" w:styleId="LineNumber">
    <w:name w:val="line number"/>
    <w:basedOn w:val="DefaultParagraphFont"/>
    <w:rsid w:val="009324DC"/>
  </w:style>
  <w:style w:type="paragraph" w:styleId="List">
    <w:name w:val="List"/>
    <w:basedOn w:val="Normal"/>
    <w:rsid w:val="009324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9324DC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rsid w:val="009324DC"/>
    <w:pPr>
      <w:spacing w:before="320"/>
    </w:pPr>
  </w:style>
  <w:style w:type="paragraph" w:styleId="NormalIndent">
    <w:name w:val="Normal Indent"/>
    <w:basedOn w:val="Normal"/>
    <w:rsid w:val="009324DC"/>
    <w:pPr>
      <w:ind w:left="794"/>
    </w:pPr>
  </w:style>
  <w:style w:type="paragraph" w:customStyle="1" w:styleId="Note">
    <w:name w:val="Note"/>
    <w:basedOn w:val="Normal"/>
    <w:rsid w:val="009324D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Object">
    <w:name w:val="Object"/>
    <w:basedOn w:val="Subject"/>
    <w:next w:val="Subject"/>
    <w:rsid w:val="009324DC"/>
  </w:style>
  <w:style w:type="paragraph" w:customStyle="1" w:styleId="Part">
    <w:name w:val="Part"/>
    <w:basedOn w:val="Normal"/>
    <w:rsid w:val="009324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Normal"/>
    <w:rsid w:val="009324DC"/>
  </w:style>
  <w:style w:type="paragraph" w:customStyle="1" w:styleId="Partref">
    <w:name w:val="Part_ref"/>
    <w:basedOn w:val="Annexref"/>
    <w:next w:val="Normalaftertitle"/>
    <w:rsid w:val="009324DC"/>
  </w:style>
  <w:style w:type="paragraph" w:customStyle="1" w:styleId="Parttitle">
    <w:name w:val="Part_title"/>
    <w:basedOn w:val="Annextitle"/>
    <w:next w:val="Partref"/>
    <w:rsid w:val="009324DC"/>
  </w:style>
  <w:style w:type="paragraph" w:customStyle="1" w:styleId="RecNo">
    <w:name w:val="Rec_No"/>
    <w:basedOn w:val="Normal"/>
    <w:next w:val="Normal"/>
    <w:rsid w:val="009324D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324D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24D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9324D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24DC"/>
  </w:style>
  <w:style w:type="paragraph" w:customStyle="1" w:styleId="QuestionNo">
    <w:name w:val="Question_No"/>
    <w:basedOn w:val="RecNo"/>
    <w:next w:val="Normal"/>
    <w:rsid w:val="009324DC"/>
  </w:style>
  <w:style w:type="paragraph" w:customStyle="1" w:styleId="Questionref">
    <w:name w:val="Question_ref"/>
    <w:basedOn w:val="Recref"/>
    <w:next w:val="Questiondate"/>
    <w:rsid w:val="009324DC"/>
  </w:style>
  <w:style w:type="paragraph" w:customStyle="1" w:styleId="Questiontitle">
    <w:name w:val="Question_title"/>
    <w:basedOn w:val="Rectitle"/>
    <w:next w:val="Questionref"/>
    <w:rsid w:val="009324DC"/>
  </w:style>
  <w:style w:type="paragraph" w:customStyle="1" w:styleId="Reasons">
    <w:name w:val="Reasons"/>
    <w:basedOn w:val="Normal"/>
    <w:qFormat/>
    <w:rsid w:val="009324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">
    <w:name w:val="Ref_text"/>
    <w:basedOn w:val="Normal"/>
    <w:rsid w:val="009324DC"/>
    <w:pPr>
      <w:ind w:left="794" w:hanging="794"/>
    </w:pPr>
  </w:style>
  <w:style w:type="paragraph" w:customStyle="1" w:styleId="Reftitle">
    <w:name w:val="Ref_title"/>
    <w:basedOn w:val="Normal"/>
    <w:next w:val="Reftext"/>
    <w:rsid w:val="009324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24DC"/>
  </w:style>
  <w:style w:type="paragraph" w:customStyle="1" w:styleId="RepNo">
    <w:name w:val="Rep_No"/>
    <w:basedOn w:val="RecNo"/>
    <w:next w:val="Normal"/>
    <w:rsid w:val="009324DC"/>
  </w:style>
  <w:style w:type="paragraph" w:customStyle="1" w:styleId="Repref">
    <w:name w:val="Rep_ref"/>
    <w:basedOn w:val="Recref"/>
    <w:next w:val="Repdate"/>
    <w:rsid w:val="009324DC"/>
  </w:style>
  <w:style w:type="paragraph" w:customStyle="1" w:styleId="Reptitle">
    <w:name w:val="Rep_title"/>
    <w:basedOn w:val="Rectitle"/>
    <w:next w:val="Repref"/>
    <w:rsid w:val="009324DC"/>
  </w:style>
  <w:style w:type="paragraph" w:customStyle="1" w:styleId="Resdate">
    <w:name w:val="Res_date"/>
    <w:basedOn w:val="Recdate"/>
    <w:next w:val="Normalaftertitle"/>
    <w:rsid w:val="009324DC"/>
  </w:style>
  <w:style w:type="paragraph" w:customStyle="1" w:styleId="ResNo">
    <w:name w:val="Res_No"/>
    <w:basedOn w:val="RecNo"/>
    <w:next w:val="Normal"/>
    <w:rsid w:val="009324DC"/>
  </w:style>
  <w:style w:type="paragraph" w:customStyle="1" w:styleId="Resref">
    <w:name w:val="Res_ref"/>
    <w:basedOn w:val="Recref"/>
    <w:next w:val="Resdate"/>
    <w:rsid w:val="009324DC"/>
  </w:style>
  <w:style w:type="paragraph" w:customStyle="1" w:styleId="Restitle">
    <w:name w:val="Res_title"/>
    <w:basedOn w:val="Rectitle"/>
    <w:next w:val="Resref"/>
    <w:rsid w:val="009324DC"/>
  </w:style>
  <w:style w:type="paragraph" w:customStyle="1" w:styleId="SectionNo">
    <w:name w:val="Section_No"/>
    <w:basedOn w:val="AnnexNo"/>
    <w:next w:val="Normal"/>
    <w:rsid w:val="009324DC"/>
  </w:style>
  <w:style w:type="paragraph" w:customStyle="1" w:styleId="Sectiontitle">
    <w:name w:val="Section_title"/>
    <w:basedOn w:val="Normal"/>
    <w:next w:val="Normalaftertitle"/>
    <w:rsid w:val="009324DC"/>
    <w:rPr>
      <w:sz w:val="26"/>
    </w:rPr>
  </w:style>
  <w:style w:type="paragraph" w:customStyle="1" w:styleId="Source">
    <w:name w:val="Source"/>
    <w:basedOn w:val="Normal"/>
    <w:next w:val="Normal"/>
    <w:rsid w:val="009324DC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324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9324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324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24DC"/>
    <w:pPr>
      <w:spacing w:before="120"/>
    </w:pPr>
  </w:style>
  <w:style w:type="paragraph" w:customStyle="1" w:styleId="Tableref">
    <w:name w:val="Table_ref"/>
    <w:basedOn w:val="Normal"/>
    <w:next w:val="Tabletitle"/>
    <w:rsid w:val="009324DC"/>
    <w:pPr>
      <w:keepNext/>
      <w:spacing w:before="567"/>
      <w:jc w:val="center"/>
    </w:pPr>
  </w:style>
  <w:style w:type="paragraph" w:customStyle="1" w:styleId="Title1">
    <w:name w:val="Title 1"/>
    <w:basedOn w:val="Source"/>
    <w:next w:val="Normal"/>
    <w:rsid w:val="009324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324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324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324DC"/>
    <w:rPr>
      <w:b/>
    </w:rPr>
  </w:style>
  <w:style w:type="paragraph" w:customStyle="1" w:styleId="toc0">
    <w:name w:val="toc 0"/>
    <w:basedOn w:val="Normal"/>
    <w:next w:val="TOC1"/>
    <w:rsid w:val="009324D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9324D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9324DC"/>
    <w:pPr>
      <w:spacing w:before="160"/>
    </w:pPr>
  </w:style>
  <w:style w:type="paragraph" w:styleId="TOC3">
    <w:name w:val="toc 3"/>
    <w:basedOn w:val="TOC2"/>
    <w:rsid w:val="009324DC"/>
  </w:style>
  <w:style w:type="paragraph" w:styleId="TOC4">
    <w:name w:val="toc 4"/>
    <w:basedOn w:val="TOC3"/>
    <w:rsid w:val="009324DC"/>
    <w:pPr>
      <w:spacing w:before="80"/>
    </w:pPr>
  </w:style>
  <w:style w:type="paragraph" w:styleId="TOC5">
    <w:name w:val="toc 5"/>
    <w:basedOn w:val="TOC4"/>
    <w:rsid w:val="009324DC"/>
  </w:style>
  <w:style w:type="paragraph" w:styleId="TOC6">
    <w:name w:val="toc 6"/>
    <w:basedOn w:val="TOC4"/>
    <w:rsid w:val="009324DC"/>
  </w:style>
  <w:style w:type="paragraph" w:styleId="TOC7">
    <w:name w:val="toc 7"/>
    <w:basedOn w:val="TOC4"/>
    <w:rsid w:val="009324DC"/>
  </w:style>
  <w:style w:type="paragraph" w:styleId="TOC8">
    <w:name w:val="toc 8"/>
    <w:basedOn w:val="TOC4"/>
    <w:rsid w:val="009324DC"/>
  </w:style>
  <w:style w:type="paragraph" w:styleId="TOC9">
    <w:name w:val="toc 9"/>
    <w:basedOn w:val="TOC4"/>
    <w:rsid w:val="0093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1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2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2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9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ar/action/accessibility/Pages/hlmdd_form.aspx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ccessibility@itu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en/Pages/default-24june2019.aspx" TargetMode="Externa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ddthis.com/bookmark.php?v=300&amp;winname=addthis&amp;pub=ra-4e9c3a3c258dc7e3&amp;source=tbx-300&amp;lng=en-us&amp;s=linkedin&amp;url=http://www.itu.int/en/action/accessibility/Pages/hlmdd_form.aspx&amp;title=HLMDD%202013%20-%20Take%20part%20in%20the%20ICT%20Consultation&amp;ate=AT-ra-4e9c3a3c258dc7e3/-/-/519e2fa26626040e/2&amp;frommenu=1&amp;uid=519e2fa234b151f5&amp;ct=1&amp;tt=0&amp;captcha_provider=recaptcha" TargetMode="External"/><Relationship Id="rId20" Type="http://schemas.openxmlformats.org/officeDocument/2006/relationships/hyperlink" Target="http://www.itu.int/en/action/accessibility/Pages/hlmdd2013.aspx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customXml" Target="../customXml/item2.xml"/><Relationship Id="rId10" Type="http://schemas.openxmlformats.org/officeDocument/2006/relationships/hyperlink" Target="http://www.itu.int/ar/action/accessibility/Pages/hlmdd_form.aspx#ctl00_SiteMapPath1_SkipLink" TargetMode="External"/><Relationship Id="rId19" Type="http://schemas.openxmlformats.org/officeDocument/2006/relationships/hyperlink" Target="mailto:accessibility@itu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accessibility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A1486B115E5488608C6C0B46A790D" ma:contentTypeVersion="1" ma:contentTypeDescription="Create a new document." ma:contentTypeScope="" ma:versionID="db7c74016eac66f9d7a6f246a8ba06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3C458-DC13-4C96-BF74-31F687DFB76F}"/>
</file>

<file path=customXml/itemProps2.xml><?xml version="1.0" encoding="utf-8"?>
<ds:datastoreItem xmlns:ds="http://schemas.openxmlformats.org/officeDocument/2006/customXml" ds:itemID="{EED024A3-9436-4D3B-8509-959D683D0DC3}"/>
</file>

<file path=customXml/itemProps3.xml><?xml version="1.0" encoding="utf-8"?>
<ds:datastoreItem xmlns:ds="http://schemas.openxmlformats.org/officeDocument/2006/customXml" ds:itemID="{E9699506-6948-4FCF-93CA-7F2D952650D2}"/>
</file>

<file path=customXml/itemProps4.xml><?xml version="1.0" encoding="utf-8"?>
<ds:datastoreItem xmlns:ds="http://schemas.openxmlformats.org/officeDocument/2006/customXml" ds:itemID="{C57D5E99-2307-4F0E-ABA7-ABBE19FBD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12813</CharactersWithSpaces>
  <SharedDoc>false</SharedDoc>
  <HLinks>
    <vt:vector size="6" baseType="variant"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http://www.itu.int/accessibility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Questionnaire_RUSSIAN</dc:title>
  <dc:creator>Amal Kharbichi</dc:creator>
  <cp:lastModifiedBy>Kharbichi , Amal</cp:lastModifiedBy>
  <cp:revision>2</cp:revision>
  <cp:lastPrinted>2013-05-24T09:08:00Z</cp:lastPrinted>
  <dcterms:created xsi:type="dcterms:W3CDTF">2013-05-24T09:29:00Z</dcterms:created>
  <dcterms:modified xsi:type="dcterms:W3CDTF">2013-05-24T09:29:00Z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0x0101002E0A1486B115E5488608C6C0B46A790D</vt:lpwstr>
  </property>
  <property fmtid="{D5CDD505-2E9C-101B-9397-08002B2CF9AE}" pid="3" name="Order">
    <vt:r8>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