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0C703" w14:textId="77777777" w:rsidR="000E3FB0" w:rsidRPr="00747D9F" w:rsidRDefault="000E3FB0" w:rsidP="000E3FB0">
      <w:pPr>
        <w:pStyle w:val="Default"/>
        <w:jc w:val="both"/>
        <w:rPr>
          <w:rFonts w:ascii="Arial Narrow" w:hAnsi="Arial Narrow"/>
          <w:b/>
          <w:sz w:val="22"/>
          <w:szCs w:val="22"/>
          <w:lang w:val="en-US"/>
        </w:rPr>
      </w:pPr>
    </w:p>
    <w:p w14:paraId="031F96CF" w14:textId="77777777" w:rsidR="000E3FB0" w:rsidRPr="00747D9F" w:rsidRDefault="000E3FB0" w:rsidP="00103C6C">
      <w:pPr>
        <w:pStyle w:val="Default"/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747D9F">
        <w:rPr>
          <w:rFonts w:ascii="Arial Narrow" w:hAnsi="Arial Narrow"/>
          <w:b/>
          <w:sz w:val="22"/>
          <w:szCs w:val="22"/>
          <w:lang w:val="en-US"/>
        </w:rPr>
        <w:t>Open Consultation of the CWG-Internet on the “Developmental Aspects of the Internet”</w:t>
      </w:r>
    </w:p>
    <w:p w14:paraId="6DE93912" w14:textId="77777777" w:rsidR="000E3FB0" w:rsidRPr="00747D9F" w:rsidRDefault="000E3FB0" w:rsidP="000E3FB0">
      <w:pPr>
        <w:pStyle w:val="Default"/>
        <w:jc w:val="both"/>
        <w:rPr>
          <w:rFonts w:ascii="Arial Narrow" w:hAnsi="Arial Narrow"/>
          <w:b/>
          <w:sz w:val="22"/>
          <w:szCs w:val="22"/>
          <w:lang w:val="en-US"/>
        </w:rPr>
      </w:pPr>
    </w:p>
    <w:p w14:paraId="273F5863" w14:textId="73DD0BCC" w:rsidR="000E3FB0" w:rsidRPr="00747D9F" w:rsidRDefault="000E3FB0" w:rsidP="000E3FB0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747D9F">
        <w:rPr>
          <w:rFonts w:ascii="Arial Narrow" w:hAnsi="Arial Narrow"/>
          <w:b/>
          <w:sz w:val="22"/>
          <w:szCs w:val="22"/>
          <w:lang w:val="en-US"/>
        </w:rPr>
        <w:t xml:space="preserve">What are the </w:t>
      </w:r>
      <w:r w:rsidR="00B55DDD" w:rsidRPr="00747D9F">
        <w:rPr>
          <w:rFonts w:ascii="Arial Narrow" w:hAnsi="Arial Narrow"/>
          <w:b/>
          <w:sz w:val="22"/>
          <w:szCs w:val="22"/>
          <w:lang w:val="en-US"/>
        </w:rPr>
        <w:t xml:space="preserve">aspects </w:t>
      </w:r>
      <w:r w:rsidR="00B55DDD">
        <w:rPr>
          <w:rFonts w:ascii="Arial Narrow" w:hAnsi="Arial Narrow"/>
          <w:b/>
          <w:sz w:val="22"/>
          <w:szCs w:val="22"/>
          <w:lang w:val="en-US"/>
        </w:rPr>
        <w:t xml:space="preserve">that generate </w:t>
      </w:r>
      <w:r w:rsidRPr="00747D9F">
        <w:rPr>
          <w:rFonts w:ascii="Arial Narrow" w:hAnsi="Arial Narrow"/>
          <w:b/>
          <w:sz w:val="22"/>
          <w:szCs w:val="22"/>
          <w:lang w:val="en-US"/>
        </w:rPr>
        <w:t>development of the Internet (for example, economic, social, regulatory and technical aspects), especially for developing countries?</w:t>
      </w:r>
    </w:p>
    <w:p w14:paraId="442E8749" w14:textId="77777777" w:rsidR="000E3FB0" w:rsidRPr="00747D9F" w:rsidRDefault="000E3FB0" w:rsidP="000E3FB0">
      <w:pPr>
        <w:jc w:val="both"/>
        <w:rPr>
          <w:rFonts w:ascii="Arial Narrow" w:hAnsi="Arial Narrow"/>
          <w:b/>
          <w:sz w:val="22"/>
          <w:szCs w:val="22"/>
          <w:lang w:val="en-US"/>
        </w:rPr>
      </w:pPr>
    </w:p>
    <w:p w14:paraId="4808D3A3" w14:textId="77777777" w:rsidR="000E3FB0" w:rsidRPr="00747D9F" w:rsidRDefault="000E3FB0" w:rsidP="000E3FB0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747D9F">
        <w:rPr>
          <w:rFonts w:ascii="Arial Narrow" w:hAnsi="Arial Narrow"/>
          <w:sz w:val="22"/>
          <w:szCs w:val="22"/>
          <w:lang w:val="en-US"/>
        </w:rPr>
        <w:t xml:space="preserve">In developing countries, some of the factors that boost internet </w:t>
      </w:r>
      <w:proofErr w:type="gramStart"/>
      <w:r w:rsidRPr="00747D9F">
        <w:rPr>
          <w:rFonts w:ascii="Arial Narrow" w:hAnsi="Arial Narrow"/>
          <w:sz w:val="22"/>
          <w:szCs w:val="22"/>
          <w:lang w:val="en-US"/>
        </w:rPr>
        <w:t>development,</w:t>
      </w:r>
      <w:proofErr w:type="gramEnd"/>
      <w:r w:rsidRPr="00747D9F">
        <w:rPr>
          <w:rFonts w:ascii="Arial Narrow" w:hAnsi="Arial Narrow"/>
          <w:sz w:val="22"/>
          <w:szCs w:val="22"/>
          <w:lang w:val="en-US"/>
        </w:rPr>
        <w:t xml:space="preserve"> could be:</w:t>
      </w:r>
    </w:p>
    <w:p w14:paraId="15ABDF12" w14:textId="77777777" w:rsidR="000E3FB0" w:rsidRPr="00747D9F" w:rsidRDefault="000E3FB0" w:rsidP="000E3FB0">
      <w:pPr>
        <w:jc w:val="both"/>
        <w:rPr>
          <w:rFonts w:ascii="Arial Narrow" w:hAnsi="Arial Narrow"/>
          <w:sz w:val="22"/>
          <w:szCs w:val="22"/>
          <w:lang w:val="en-US"/>
        </w:rPr>
      </w:pPr>
    </w:p>
    <w:p w14:paraId="7D997A9F" w14:textId="19B636B9" w:rsidR="000E3FB0" w:rsidRPr="00747D9F" w:rsidRDefault="00753B84" w:rsidP="000E3FB0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Development of</w:t>
      </w:r>
      <w:r w:rsidR="000E3FB0" w:rsidRPr="00747D9F">
        <w:rPr>
          <w:rFonts w:ascii="Arial Narrow" w:hAnsi="Arial Narrow"/>
          <w:sz w:val="22"/>
          <w:szCs w:val="22"/>
          <w:lang w:val="en-US"/>
        </w:rPr>
        <w:t xml:space="preserve"> a public policy that organize</w:t>
      </w:r>
      <w:r w:rsidR="00B55DDD">
        <w:rPr>
          <w:rFonts w:ascii="Arial Narrow" w:hAnsi="Arial Narrow"/>
          <w:sz w:val="22"/>
          <w:szCs w:val="22"/>
          <w:lang w:val="en-US"/>
        </w:rPr>
        <w:t>s</w:t>
      </w:r>
      <w:r w:rsidR="000E3FB0" w:rsidRPr="00747D9F">
        <w:rPr>
          <w:rFonts w:ascii="Arial Narrow" w:hAnsi="Arial Narrow"/>
          <w:sz w:val="22"/>
          <w:szCs w:val="22"/>
          <w:lang w:val="en-US"/>
        </w:rPr>
        <w:t xml:space="preserve"> not only its needs but also the activities established to promote a digital </w:t>
      </w:r>
      <w:r w:rsidR="00B55DDD">
        <w:rPr>
          <w:rFonts w:ascii="Arial Narrow" w:hAnsi="Arial Narrow"/>
          <w:sz w:val="22"/>
          <w:szCs w:val="22"/>
          <w:lang w:val="en-US"/>
        </w:rPr>
        <w:t>environment</w:t>
      </w:r>
      <w:r w:rsidR="000E3FB0" w:rsidRPr="00747D9F">
        <w:rPr>
          <w:rFonts w:ascii="Arial Narrow" w:hAnsi="Arial Narrow"/>
          <w:sz w:val="22"/>
          <w:szCs w:val="22"/>
          <w:lang w:val="en-US"/>
        </w:rPr>
        <w:t xml:space="preserve">. </w:t>
      </w:r>
      <w:proofErr w:type="gramStart"/>
      <w:r w:rsidR="000E3FB0" w:rsidRPr="00747D9F">
        <w:rPr>
          <w:rFonts w:ascii="Arial Narrow" w:hAnsi="Arial Narrow"/>
          <w:sz w:val="22"/>
          <w:szCs w:val="22"/>
          <w:lang w:val="en-US"/>
        </w:rPr>
        <w:t>In Colombia, we have</w:t>
      </w:r>
      <w:r w:rsidR="00103C6C">
        <w:rPr>
          <w:rFonts w:ascii="Arial Narrow" w:hAnsi="Arial Narrow"/>
          <w:sz w:val="22"/>
          <w:szCs w:val="22"/>
          <w:lang w:val="en-US"/>
        </w:rPr>
        <w:t xml:space="preserve"> had</w:t>
      </w:r>
      <w:r w:rsidR="000E3FB0" w:rsidRPr="00747D9F">
        <w:rPr>
          <w:rFonts w:ascii="Arial Narrow" w:hAnsi="Arial Narrow"/>
          <w:sz w:val="22"/>
          <w:szCs w:val="22"/>
          <w:lang w:val="en-US"/>
        </w:rPr>
        <w:t xml:space="preserve"> two policies named </w:t>
      </w:r>
      <w:r w:rsidR="000E3FB0" w:rsidRPr="00747D9F">
        <w:rPr>
          <w:rFonts w:ascii="Arial Narrow" w:hAnsi="Arial Narrow"/>
          <w:i/>
          <w:sz w:val="22"/>
          <w:szCs w:val="22"/>
          <w:lang w:val="en-US"/>
        </w:rPr>
        <w:t>Plan Vive Digital</w:t>
      </w:r>
      <w:r w:rsidR="00103C6C">
        <w:rPr>
          <w:rFonts w:ascii="Arial Narrow" w:hAnsi="Arial Narrow"/>
          <w:i/>
          <w:sz w:val="22"/>
          <w:szCs w:val="22"/>
          <w:lang w:val="en-US"/>
        </w:rPr>
        <w:t xml:space="preserve"> (2010-2014)</w:t>
      </w:r>
      <w:r w:rsidR="000E3FB0" w:rsidRPr="00747D9F">
        <w:rPr>
          <w:rFonts w:ascii="Arial Narrow" w:hAnsi="Arial Narrow"/>
          <w:sz w:val="22"/>
          <w:szCs w:val="22"/>
          <w:lang w:val="en-US"/>
        </w:rPr>
        <w:t xml:space="preserve"> and </w:t>
      </w:r>
      <w:r w:rsidR="000E3FB0" w:rsidRPr="00747D9F">
        <w:rPr>
          <w:rFonts w:ascii="Arial Narrow" w:hAnsi="Arial Narrow"/>
          <w:i/>
          <w:sz w:val="22"/>
          <w:szCs w:val="22"/>
          <w:lang w:val="en-US"/>
        </w:rPr>
        <w:t xml:space="preserve">Plan Vive Digital para la </w:t>
      </w:r>
      <w:proofErr w:type="spellStart"/>
      <w:r w:rsidR="000E3FB0" w:rsidRPr="00747D9F">
        <w:rPr>
          <w:rFonts w:ascii="Arial Narrow" w:hAnsi="Arial Narrow"/>
          <w:i/>
          <w:sz w:val="22"/>
          <w:szCs w:val="22"/>
          <w:lang w:val="en-US"/>
        </w:rPr>
        <w:t>Gente</w:t>
      </w:r>
      <w:proofErr w:type="spellEnd"/>
      <w:r w:rsidR="000E3FB0" w:rsidRPr="00747D9F">
        <w:rPr>
          <w:rFonts w:ascii="Arial Narrow" w:hAnsi="Arial Narrow"/>
          <w:sz w:val="22"/>
          <w:szCs w:val="22"/>
          <w:lang w:val="en-US"/>
        </w:rPr>
        <w:t xml:space="preserve"> </w:t>
      </w:r>
      <w:r w:rsidR="00103C6C">
        <w:rPr>
          <w:rFonts w:ascii="Arial Narrow" w:hAnsi="Arial Narrow"/>
          <w:sz w:val="22"/>
          <w:szCs w:val="22"/>
          <w:lang w:val="en-US"/>
        </w:rPr>
        <w:t xml:space="preserve">(2014-2018), </w:t>
      </w:r>
      <w:r w:rsidR="000E3FB0" w:rsidRPr="00747D9F">
        <w:rPr>
          <w:rFonts w:ascii="Arial Narrow" w:hAnsi="Arial Narrow"/>
          <w:sz w:val="22"/>
          <w:szCs w:val="22"/>
          <w:lang w:val="en-US"/>
        </w:rPr>
        <w:t xml:space="preserve">elaborated by the ICT Ministry of Colombia-MINTIC, that </w:t>
      </w:r>
      <w:proofErr w:type="spellStart"/>
      <w:r w:rsidR="000E3FB0" w:rsidRPr="00747D9F">
        <w:rPr>
          <w:rFonts w:ascii="Arial Narrow" w:hAnsi="Arial Narrow"/>
          <w:sz w:val="22"/>
          <w:szCs w:val="22"/>
          <w:lang w:val="en-US"/>
        </w:rPr>
        <w:t>let</w:t>
      </w:r>
      <w:proofErr w:type="spellEnd"/>
      <w:r w:rsidR="000E3FB0" w:rsidRPr="00747D9F">
        <w:rPr>
          <w:rFonts w:ascii="Arial Narrow" w:hAnsi="Arial Narrow"/>
          <w:sz w:val="22"/>
          <w:szCs w:val="22"/>
          <w:lang w:val="en-US"/>
        </w:rPr>
        <w:t xml:space="preserve"> </w:t>
      </w:r>
      <w:r w:rsidR="00103C6C">
        <w:rPr>
          <w:rFonts w:ascii="Arial Narrow" w:hAnsi="Arial Narrow"/>
          <w:sz w:val="22"/>
          <w:szCs w:val="22"/>
          <w:lang w:val="en-US"/>
        </w:rPr>
        <w:t xml:space="preserve">to the </w:t>
      </w:r>
      <w:r w:rsidR="000E3FB0" w:rsidRPr="00747D9F">
        <w:rPr>
          <w:rFonts w:ascii="Arial Narrow" w:hAnsi="Arial Narrow"/>
          <w:sz w:val="22"/>
          <w:szCs w:val="22"/>
          <w:lang w:val="en-US"/>
        </w:rPr>
        <w:t xml:space="preserve">recognition of a particular </w:t>
      </w:r>
      <w:r w:rsidR="005B7B2F">
        <w:rPr>
          <w:rFonts w:ascii="Arial Narrow" w:hAnsi="Arial Narrow"/>
          <w:sz w:val="22"/>
          <w:szCs w:val="22"/>
          <w:lang w:val="en-US"/>
        </w:rPr>
        <w:t>environment</w:t>
      </w:r>
      <w:r w:rsidR="000E3FB0" w:rsidRPr="00747D9F">
        <w:rPr>
          <w:rFonts w:ascii="Arial Narrow" w:hAnsi="Arial Narrow"/>
          <w:sz w:val="22"/>
          <w:szCs w:val="22"/>
          <w:lang w:val="en-US"/>
        </w:rPr>
        <w:t xml:space="preserve"> that our country had to </w:t>
      </w:r>
      <w:r w:rsidR="00103C6C">
        <w:rPr>
          <w:rFonts w:ascii="Arial Narrow" w:hAnsi="Arial Narrow"/>
          <w:sz w:val="22"/>
          <w:szCs w:val="22"/>
          <w:lang w:val="en-US"/>
        </w:rPr>
        <w:t xml:space="preserve">evolve </w:t>
      </w:r>
      <w:proofErr w:type="spellStart"/>
      <w:r w:rsidR="00103C6C">
        <w:rPr>
          <w:rFonts w:ascii="Arial Narrow" w:hAnsi="Arial Narrow"/>
          <w:sz w:val="22"/>
          <w:szCs w:val="22"/>
          <w:lang w:val="en-US"/>
        </w:rPr>
        <w:t>into,the</w:t>
      </w:r>
      <w:proofErr w:type="spellEnd"/>
      <w:r w:rsidR="00103C6C">
        <w:rPr>
          <w:rFonts w:ascii="Arial Narrow" w:hAnsi="Arial Narrow"/>
          <w:sz w:val="22"/>
          <w:szCs w:val="22"/>
          <w:lang w:val="en-US"/>
        </w:rPr>
        <w:t xml:space="preserve"> deployment of an infrastructure needed to make this </w:t>
      </w:r>
      <w:proofErr w:type="spellStart"/>
      <w:r w:rsidR="00103C6C">
        <w:rPr>
          <w:rFonts w:ascii="Arial Narrow" w:hAnsi="Arial Narrow"/>
          <w:sz w:val="22"/>
          <w:szCs w:val="22"/>
          <w:lang w:val="en-US"/>
        </w:rPr>
        <w:t>echosistem</w:t>
      </w:r>
      <w:proofErr w:type="spellEnd"/>
      <w:r w:rsidR="00103C6C">
        <w:rPr>
          <w:rFonts w:ascii="Arial Narrow" w:hAnsi="Arial Narrow"/>
          <w:sz w:val="22"/>
          <w:szCs w:val="22"/>
          <w:lang w:val="en-US"/>
        </w:rPr>
        <w:t xml:space="preserve"> possible,</w:t>
      </w:r>
      <w:r w:rsidR="000E3FB0" w:rsidRPr="00747D9F">
        <w:rPr>
          <w:rFonts w:ascii="Arial Narrow" w:hAnsi="Arial Narrow"/>
          <w:sz w:val="22"/>
          <w:szCs w:val="22"/>
          <w:lang w:val="en-US"/>
        </w:rPr>
        <w:t xml:space="preserve"> </w:t>
      </w:r>
      <w:r w:rsidR="00103C6C">
        <w:rPr>
          <w:rFonts w:ascii="Arial Narrow" w:hAnsi="Arial Narrow"/>
          <w:sz w:val="22"/>
          <w:szCs w:val="22"/>
          <w:lang w:val="en-US"/>
        </w:rPr>
        <w:t>the proper conditions for</w:t>
      </w:r>
      <w:r w:rsidR="000E3FB0" w:rsidRPr="00747D9F">
        <w:rPr>
          <w:rFonts w:ascii="Arial Narrow" w:hAnsi="Arial Narrow"/>
          <w:sz w:val="22"/>
          <w:szCs w:val="22"/>
          <w:lang w:val="en-US"/>
        </w:rPr>
        <w:t xml:space="preserve"> usage and access</w:t>
      </w:r>
      <w:r w:rsidR="00103C6C">
        <w:rPr>
          <w:rFonts w:ascii="Arial Narrow" w:hAnsi="Arial Narrow"/>
          <w:sz w:val="22"/>
          <w:szCs w:val="22"/>
          <w:lang w:val="en-US"/>
        </w:rPr>
        <w:t xml:space="preserve"> of internet, and the need to</w:t>
      </w:r>
      <w:r w:rsidR="000E3FB0" w:rsidRPr="00747D9F">
        <w:rPr>
          <w:rFonts w:ascii="Arial Narrow" w:hAnsi="Arial Narrow"/>
          <w:sz w:val="22"/>
          <w:szCs w:val="22"/>
          <w:lang w:val="en-US"/>
        </w:rPr>
        <w:t xml:space="preserve"> educate through appropriation programs </w:t>
      </w:r>
      <w:r w:rsidR="00103C6C">
        <w:rPr>
          <w:rFonts w:ascii="Arial Narrow" w:hAnsi="Arial Narrow"/>
          <w:sz w:val="22"/>
          <w:szCs w:val="22"/>
          <w:lang w:val="en-US"/>
        </w:rPr>
        <w:t xml:space="preserve">in order </w:t>
      </w:r>
      <w:r w:rsidR="000E3FB0" w:rsidRPr="00747D9F">
        <w:rPr>
          <w:rFonts w:ascii="Arial Narrow" w:hAnsi="Arial Narrow"/>
          <w:sz w:val="22"/>
          <w:szCs w:val="22"/>
          <w:lang w:val="en-US"/>
        </w:rPr>
        <w:t>to take advantage of the internet to generate economic growth.</w:t>
      </w:r>
      <w:proofErr w:type="gramEnd"/>
      <w:r w:rsidR="000E3FB0" w:rsidRPr="00747D9F">
        <w:rPr>
          <w:rFonts w:ascii="Arial Narrow" w:hAnsi="Arial Narrow"/>
          <w:sz w:val="22"/>
          <w:szCs w:val="22"/>
          <w:lang w:val="en-US"/>
        </w:rPr>
        <w:t xml:space="preserve"> This has </w:t>
      </w:r>
      <w:r w:rsidR="00103C6C">
        <w:rPr>
          <w:rFonts w:ascii="Arial Narrow" w:hAnsi="Arial Narrow"/>
          <w:sz w:val="22"/>
          <w:szCs w:val="22"/>
          <w:lang w:val="en-US"/>
        </w:rPr>
        <w:t>been the most important</w:t>
      </w:r>
      <w:r w:rsidR="000E3FB0" w:rsidRPr="00747D9F">
        <w:rPr>
          <w:rFonts w:ascii="Arial Narrow" w:hAnsi="Arial Narrow"/>
          <w:sz w:val="22"/>
          <w:szCs w:val="22"/>
          <w:lang w:val="en-US"/>
        </w:rPr>
        <w:t xml:space="preserve"> development aspect</w:t>
      </w:r>
      <w:r w:rsidR="005B7B2F">
        <w:rPr>
          <w:rFonts w:ascii="Arial Narrow" w:hAnsi="Arial Narrow"/>
          <w:sz w:val="22"/>
          <w:szCs w:val="22"/>
          <w:lang w:val="en-US"/>
        </w:rPr>
        <w:t xml:space="preserve"> of Internet inside our country.</w:t>
      </w:r>
    </w:p>
    <w:p w14:paraId="040211BD" w14:textId="77777777" w:rsidR="000E3FB0" w:rsidRPr="00747D9F" w:rsidRDefault="000E3FB0" w:rsidP="000E3FB0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747D9F">
        <w:rPr>
          <w:rFonts w:ascii="Arial Narrow" w:hAnsi="Arial Narrow"/>
          <w:sz w:val="22"/>
          <w:szCs w:val="22"/>
          <w:lang w:val="en-US"/>
        </w:rPr>
        <w:t>The improvement of a market with supply and demand of web and mobile apps that allows a quicker, safer and more affordable internet usage.</w:t>
      </w:r>
    </w:p>
    <w:p w14:paraId="5E6F2965" w14:textId="6E632E6E" w:rsidR="000E3FB0" w:rsidRDefault="000E3FB0" w:rsidP="000E3FB0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747D9F">
        <w:rPr>
          <w:rFonts w:ascii="Arial Narrow" w:hAnsi="Arial Narrow"/>
          <w:sz w:val="22"/>
          <w:szCs w:val="22"/>
          <w:lang w:val="en-US"/>
        </w:rPr>
        <w:t xml:space="preserve">Internet of Things, Big Data and E-commerce boom are also factors to take into account </w:t>
      </w:r>
      <w:r w:rsidR="005B7B2F">
        <w:rPr>
          <w:rFonts w:ascii="Arial Narrow" w:hAnsi="Arial Narrow"/>
          <w:sz w:val="22"/>
          <w:szCs w:val="22"/>
          <w:lang w:val="en-US"/>
        </w:rPr>
        <w:t>in relation with</w:t>
      </w:r>
      <w:r w:rsidRPr="00747D9F">
        <w:rPr>
          <w:rFonts w:ascii="Arial Narrow" w:hAnsi="Arial Narrow"/>
          <w:sz w:val="22"/>
          <w:szCs w:val="22"/>
          <w:lang w:val="en-US"/>
        </w:rPr>
        <w:t xml:space="preserve"> development </w:t>
      </w:r>
    </w:p>
    <w:p w14:paraId="3CFAE74A" w14:textId="7A28CEA6" w:rsidR="00753B84" w:rsidRDefault="00753B84" w:rsidP="000E3FB0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Adoption and implementation of the Internet protocol IPv6.</w:t>
      </w:r>
    </w:p>
    <w:p w14:paraId="2BEB5B50" w14:textId="6843C98C" w:rsidR="00753B84" w:rsidRDefault="00753B84" w:rsidP="0001498E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C</w:t>
      </w:r>
      <w:r w:rsidR="005B7B2F">
        <w:rPr>
          <w:rFonts w:ascii="Arial Narrow" w:hAnsi="Arial Narrow"/>
          <w:sz w:val="22"/>
          <w:szCs w:val="22"/>
          <w:lang w:val="en-US"/>
        </w:rPr>
        <w:t>ount with</w:t>
      </w:r>
      <w:r>
        <w:rPr>
          <w:rFonts w:ascii="Arial Narrow" w:hAnsi="Arial Narrow"/>
          <w:sz w:val="22"/>
          <w:szCs w:val="22"/>
          <w:lang w:val="en-US"/>
        </w:rPr>
        <w:t xml:space="preserve"> </w:t>
      </w:r>
      <w:r w:rsidR="002B4DC3">
        <w:rPr>
          <w:rFonts w:ascii="Arial Narrow" w:hAnsi="Arial Narrow"/>
          <w:sz w:val="22"/>
          <w:szCs w:val="22"/>
          <w:lang w:val="en-US"/>
        </w:rPr>
        <w:t xml:space="preserve">a Digital Security </w:t>
      </w:r>
      <w:r w:rsidR="005B7B2F">
        <w:rPr>
          <w:rFonts w:ascii="Arial Narrow" w:hAnsi="Arial Narrow"/>
          <w:sz w:val="22"/>
          <w:szCs w:val="22"/>
          <w:lang w:val="en-US"/>
        </w:rPr>
        <w:t>Policy</w:t>
      </w:r>
      <w:r w:rsidR="00640AF5">
        <w:rPr>
          <w:rFonts w:ascii="Arial Narrow" w:hAnsi="Arial Narrow"/>
          <w:sz w:val="22"/>
          <w:szCs w:val="22"/>
          <w:lang w:val="en-US"/>
        </w:rPr>
        <w:t>,</w:t>
      </w:r>
      <w:r w:rsidR="006B7472">
        <w:rPr>
          <w:rFonts w:ascii="Arial Narrow" w:hAnsi="Arial Narrow"/>
          <w:sz w:val="22"/>
          <w:szCs w:val="22"/>
          <w:lang w:val="en-US"/>
        </w:rPr>
        <w:t xml:space="preserve"> which in the Colombian case </w:t>
      </w:r>
      <w:r w:rsidR="00641482">
        <w:rPr>
          <w:rFonts w:ascii="Arial Narrow" w:hAnsi="Arial Narrow"/>
          <w:sz w:val="22"/>
          <w:szCs w:val="22"/>
          <w:lang w:val="en-US"/>
        </w:rPr>
        <w:t xml:space="preserve">is developed </w:t>
      </w:r>
      <w:r w:rsidR="005B7B2F">
        <w:rPr>
          <w:rFonts w:ascii="Arial Narrow" w:hAnsi="Arial Narrow"/>
          <w:sz w:val="22"/>
          <w:szCs w:val="22"/>
          <w:lang w:val="en-US"/>
        </w:rPr>
        <w:t>by</w:t>
      </w:r>
      <w:r w:rsidR="00641482">
        <w:rPr>
          <w:rFonts w:ascii="Arial Narrow" w:hAnsi="Arial Narrow"/>
          <w:sz w:val="22"/>
          <w:szCs w:val="22"/>
          <w:lang w:val="en-US"/>
        </w:rPr>
        <w:t xml:space="preserve"> </w:t>
      </w:r>
      <w:r w:rsidR="005B7B2F">
        <w:rPr>
          <w:rFonts w:ascii="Arial Narrow" w:hAnsi="Arial Narrow"/>
          <w:sz w:val="22"/>
          <w:szCs w:val="22"/>
          <w:lang w:val="en-US"/>
        </w:rPr>
        <w:t xml:space="preserve">the Document - </w:t>
      </w:r>
      <w:r w:rsidR="00641482">
        <w:rPr>
          <w:rFonts w:ascii="Arial Narrow" w:hAnsi="Arial Narrow"/>
          <w:sz w:val="22"/>
          <w:szCs w:val="22"/>
          <w:lang w:val="en-US"/>
        </w:rPr>
        <w:t xml:space="preserve">CONPES </w:t>
      </w:r>
      <w:proofErr w:type="gramStart"/>
      <w:r w:rsidR="00641482">
        <w:rPr>
          <w:rFonts w:ascii="Arial Narrow" w:hAnsi="Arial Narrow"/>
          <w:sz w:val="22"/>
          <w:szCs w:val="22"/>
          <w:lang w:val="en-US"/>
        </w:rPr>
        <w:t>3854, that</w:t>
      </w:r>
      <w:proofErr w:type="gramEnd"/>
      <w:r w:rsidR="00641482">
        <w:rPr>
          <w:rFonts w:ascii="Arial Narrow" w:hAnsi="Arial Narrow"/>
          <w:sz w:val="22"/>
          <w:szCs w:val="22"/>
          <w:lang w:val="en-US"/>
        </w:rPr>
        <w:t xml:space="preserve"> includes actions</w:t>
      </w:r>
      <w:r w:rsidR="005B7B2F">
        <w:rPr>
          <w:rFonts w:ascii="Arial Narrow" w:hAnsi="Arial Narrow"/>
          <w:sz w:val="22"/>
          <w:szCs w:val="22"/>
          <w:lang w:val="en-US"/>
        </w:rPr>
        <w:t xml:space="preserve"> oriented</w:t>
      </w:r>
      <w:r w:rsidR="00641482">
        <w:rPr>
          <w:rFonts w:ascii="Arial Narrow" w:hAnsi="Arial Narrow"/>
          <w:sz w:val="22"/>
          <w:szCs w:val="22"/>
          <w:lang w:val="en-US"/>
        </w:rPr>
        <w:t xml:space="preserve"> to inhibit malicious activities and to </w:t>
      </w:r>
      <w:r w:rsidR="0001498E">
        <w:rPr>
          <w:rFonts w:ascii="Arial Narrow" w:hAnsi="Arial Narrow"/>
          <w:sz w:val="22"/>
          <w:szCs w:val="22"/>
          <w:lang w:val="en-US"/>
        </w:rPr>
        <w:t>assure protected usage</w:t>
      </w:r>
      <w:r w:rsidR="0001498E" w:rsidRPr="0001498E">
        <w:rPr>
          <w:rFonts w:ascii="Arial Narrow" w:hAnsi="Arial Narrow"/>
          <w:sz w:val="22"/>
          <w:szCs w:val="22"/>
          <w:lang w:val="en-US"/>
        </w:rPr>
        <w:t xml:space="preserve"> without risks.</w:t>
      </w:r>
    </w:p>
    <w:p w14:paraId="497A9AD6" w14:textId="3D819B22" w:rsidR="00B95E9D" w:rsidRDefault="00A53BD4" w:rsidP="0001498E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Social media boom.</w:t>
      </w:r>
    </w:p>
    <w:p w14:paraId="30294B9B" w14:textId="6129160E" w:rsidR="00A53BD4" w:rsidRDefault="00A53BD4" w:rsidP="0001498E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Market globalization.</w:t>
      </w:r>
    </w:p>
    <w:p w14:paraId="39996311" w14:textId="77777777" w:rsidR="00A53BD4" w:rsidRPr="00A53BD4" w:rsidRDefault="00A53BD4" w:rsidP="00A53BD4">
      <w:pPr>
        <w:jc w:val="both"/>
        <w:rPr>
          <w:rFonts w:ascii="Arial Narrow" w:hAnsi="Arial Narrow"/>
          <w:b/>
          <w:sz w:val="22"/>
          <w:szCs w:val="22"/>
          <w:lang w:val="en-US" w:eastAsia="en-US"/>
        </w:rPr>
      </w:pPr>
    </w:p>
    <w:p w14:paraId="4D3CD0B1" w14:textId="5EF15262" w:rsidR="000E3FB0" w:rsidRPr="00A53BD4" w:rsidRDefault="000E3FB0" w:rsidP="000E3FB0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b/>
          <w:sz w:val="22"/>
          <w:szCs w:val="22"/>
          <w:lang w:val="en-US" w:eastAsia="en-US"/>
        </w:rPr>
      </w:pPr>
      <w:r w:rsidRPr="00747D9F">
        <w:rPr>
          <w:rFonts w:ascii="Arial Narrow" w:hAnsi="Arial Narrow" w:cs="Calibri"/>
          <w:b/>
          <w:color w:val="000000"/>
          <w:sz w:val="22"/>
          <w:szCs w:val="22"/>
          <w:lang w:val="en-US" w:eastAsia="en-US"/>
        </w:rPr>
        <w:t xml:space="preserve">How can </w:t>
      </w:r>
      <w:r w:rsidR="005B7B2F" w:rsidRPr="00747D9F">
        <w:rPr>
          <w:rFonts w:ascii="Arial Narrow" w:hAnsi="Arial Narrow" w:cs="Calibri"/>
          <w:b/>
          <w:color w:val="000000"/>
          <w:sz w:val="22"/>
          <w:szCs w:val="22"/>
          <w:lang w:val="en-US" w:eastAsia="en-US"/>
        </w:rPr>
        <w:t xml:space="preserve">Governments </w:t>
      </w:r>
      <w:r w:rsidRPr="00747D9F">
        <w:rPr>
          <w:rFonts w:ascii="Arial Narrow" w:hAnsi="Arial Narrow" w:cs="Calibri"/>
          <w:b/>
          <w:color w:val="000000"/>
          <w:sz w:val="22"/>
          <w:szCs w:val="22"/>
          <w:lang w:val="en-US" w:eastAsia="en-US"/>
        </w:rPr>
        <w:t>and other stakeholders promote the developmental aspects of the Internet?</w:t>
      </w:r>
    </w:p>
    <w:p w14:paraId="3648D19F" w14:textId="5761214B" w:rsidR="00A53BD4" w:rsidRDefault="00A53BD4" w:rsidP="00A53BD4">
      <w:pPr>
        <w:jc w:val="both"/>
        <w:rPr>
          <w:rFonts w:ascii="Arial Narrow" w:hAnsi="Arial Narrow"/>
          <w:sz w:val="22"/>
          <w:szCs w:val="22"/>
          <w:lang w:val="en-US" w:eastAsia="en-US"/>
        </w:rPr>
      </w:pPr>
    </w:p>
    <w:p w14:paraId="360C6B55" w14:textId="7EBEC1EF" w:rsidR="00C87F1A" w:rsidRPr="008135C4" w:rsidRDefault="00A53BD4" w:rsidP="00C87F1A">
      <w:pPr>
        <w:jc w:val="both"/>
        <w:rPr>
          <w:rFonts w:ascii="Arial Narrow" w:hAnsi="Arial Narrow"/>
          <w:sz w:val="22"/>
          <w:szCs w:val="22"/>
          <w:lang w:val="en-US" w:eastAsia="en-US"/>
        </w:rPr>
      </w:pPr>
      <w:r>
        <w:rPr>
          <w:rFonts w:ascii="Arial Narrow" w:hAnsi="Arial Narrow"/>
          <w:sz w:val="22"/>
          <w:szCs w:val="22"/>
          <w:lang w:val="en-US" w:eastAsia="en-US"/>
        </w:rPr>
        <w:t>Government</w:t>
      </w:r>
      <w:r w:rsidR="0067047A">
        <w:rPr>
          <w:rFonts w:ascii="Arial Narrow" w:hAnsi="Arial Narrow"/>
          <w:sz w:val="22"/>
          <w:szCs w:val="22"/>
          <w:lang w:val="en-US" w:eastAsia="en-US"/>
        </w:rPr>
        <w:t>s</w:t>
      </w:r>
      <w:r>
        <w:rPr>
          <w:rFonts w:ascii="Arial Narrow" w:hAnsi="Arial Narrow"/>
          <w:sz w:val="22"/>
          <w:szCs w:val="22"/>
          <w:lang w:val="en-US" w:eastAsia="en-US"/>
        </w:rPr>
        <w:t xml:space="preserve"> are the principal actors and they should carry the orientation in relation to developmental aspects of Internet </w:t>
      </w:r>
      <w:r w:rsidR="00985D0F">
        <w:rPr>
          <w:rFonts w:ascii="Arial Narrow" w:hAnsi="Arial Narrow"/>
          <w:sz w:val="22"/>
          <w:szCs w:val="22"/>
          <w:lang w:val="en-US" w:eastAsia="en-US"/>
        </w:rPr>
        <w:t xml:space="preserve">by the establishment of public policies, adoption of standards and </w:t>
      </w:r>
      <w:r w:rsidR="00636E20">
        <w:rPr>
          <w:rFonts w:ascii="Arial Narrow" w:hAnsi="Arial Narrow"/>
          <w:sz w:val="22"/>
          <w:szCs w:val="22"/>
          <w:lang w:val="en-US" w:eastAsia="en-US"/>
        </w:rPr>
        <w:t xml:space="preserve">facilitating </w:t>
      </w:r>
      <w:r w:rsidR="008D1170">
        <w:rPr>
          <w:rFonts w:ascii="Arial Narrow" w:hAnsi="Arial Narrow"/>
          <w:sz w:val="22"/>
          <w:szCs w:val="22"/>
          <w:lang w:val="en-US" w:eastAsia="en-US"/>
        </w:rPr>
        <w:t xml:space="preserve">network access. </w:t>
      </w:r>
      <w:r w:rsidR="00A91F7D">
        <w:rPr>
          <w:rFonts w:ascii="Arial Narrow" w:hAnsi="Arial Narrow"/>
          <w:sz w:val="22"/>
          <w:szCs w:val="22"/>
          <w:lang w:val="en-US" w:eastAsia="en-US"/>
        </w:rPr>
        <w:t xml:space="preserve">The deployment of a </w:t>
      </w:r>
      <w:r w:rsidR="008D1170">
        <w:rPr>
          <w:rFonts w:ascii="Arial Narrow" w:hAnsi="Arial Narrow"/>
          <w:sz w:val="22"/>
          <w:szCs w:val="22"/>
          <w:lang w:val="en-US" w:eastAsia="en-US"/>
        </w:rPr>
        <w:t xml:space="preserve">Public policy </w:t>
      </w:r>
      <w:r w:rsidR="00A91F7D">
        <w:rPr>
          <w:rFonts w:ascii="Arial Narrow" w:hAnsi="Arial Narrow"/>
          <w:sz w:val="22"/>
          <w:szCs w:val="22"/>
          <w:lang w:val="en-US" w:eastAsia="en-US"/>
        </w:rPr>
        <w:t xml:space="preserve">is </w:t>
      </w:r>
      <w:r w:rsidR="00EB12BF">
        <w:rPr>
          <w:rFonts w:ascii="Arial Narrow" w:hAnsi="Arial Narrow"/>
          <w:sz w:val="22"/>
          <w:szCs w:val="22"/>
          <w:lang w:val="en-US" w:eastAsia="en-US"/>
        </w:rPr>
        <w:t xml:space="preserve">important because </w:t>
      </w:r>
      <w:r w:rsidR="00A91F7D">
        <w:rPr>
          <w:rFonts w:ascii="Arial Narrow" w:hAnsi="Arial Narrow"/>
          <w:sz w:val="22"/>
          <w:szCs w:val="22"/>
          <w:lang w:val="en-US" w:eastAsia="en-US"/>
        </w:rPr>
        <w:t xml:space="preserve">it identifies </w:t>
      </w:r>
      <w:r w:rsidR="00EB12BF">
        <w:rPr>
          <w:rFonts w:ascii="Arial Narrow" w:hAnsi="Arial Narrow"/>
          <w:sz w:val="22"/>
          <w:szCs w:val="22"/>
          <w:lang w:val="en-US" w:eastAsia="en-US"/>
        </w:rPr>
        <w:t xml:space="preserve">the most accurate </w:t>
      </w:r>
      <w:r w:rsidR="008135C4">
        <w:rPr>
          <w:rFonts w:ascii="Arial Narrow" w:hAnsi="Arial Narrow"/>
          <w:sz w:val="22"/>
          <w:szCs w:val="22"/>
          <w:lang w:val="en-US" w:eastAsia="en-US"/>
        </w:rPr>
        <w:t>infrastructural</w:t>
      </w:r>
      <w:r w:rsidR="00EB12BF">
        <w:rPr>
          <w:rFonts w:ascii="Arial Narrow" w:hAnsi="Arial Narrow"/>
          <w:sz w:val="22"/>
          <w:szCs w:val="22"/>
          <w:lang w:val="en-US" w:eastAsia="en-US"/>
        </w:rPr>
        <w:t xml:space="preserve"> needs and appropriation programs </w:t>
      </w:r>
      <w:r w:rsidR="00C87F1A">
        <w:rPr>
          <w:rFonts w:ascii="Arial Narrow" w:hAnsi="Arial Narrow"/>
          <w:sz w:val="22"/>
          <w:szCs w:val="22"/>
          <w:lang w:val="en-US" w:eastAsia="en-US"/>
        </w:rPr>
        <w:t>to each development level inside countries.</w:t>
      </w:r>
    </w:p>
    <w:p w14:paraId="2FECC037" w14:textId="77777777" w:rsidR="00C87F1A" w:rsidRPr="008135C4" w:rsidRDefault="00C87F1A" w:rsidP="00C87F1A">
      <w:pPr>
        <w:jc w:val="both"/>
        <w:rPr>
          <w:rFonts w:ascii="Arial Narrow" w:hAnsi="Arial Narrow"/>
          <w:sz w:val="22"/>
          <w:szCs w:val="22"/>
          <w:lang w:val="en-US" w:eastAsia="en-US"/>
        </w:rPr>
      </w:pPr>
    </w:p>
    <w:p w14:paraId="311EEDD1" w14:textId="76E031B7" w:rsidR="000E3FB0" w:rsidRDefault="008135C4" w:rsidP="00C87F1A">
      <w:p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 w:eastAsia="en-US"/>
        </w:rPr>
        <w:t>O</w:t>
      </w:r>
      <w:r w:rsidR="00E05CE5">
        <w:rPr>
          <w:rFonts w:ascii="Arial Narrow" w:hAnsi="Arial Narrow"/>
          <w:sz w:val="22"/>
          <w:szCs w:val="22"/>
          <w:lang w:val="en-US" w:eastAsia="en-US"/>
        </w:rPr>
        <w:t>ther</w:t>
      </w:r>
      <w:r w:rsidR="00C87F1A" w:rsidRPr="00C87F1A">
        <w:rPr>
          <w:rFonts w:ascii="Arial Narrow" w:hAnsi="Arial Narrow"/>
          <w:sz w:val="22"/>
          <w:szCs w:val="22"/>
          <w:lang w:val="en-US" w:eastAsia="en-US"/>
        </w:rPr>
        <w:t xml:space="preserve"> important </w:t>
      </w:r>
      <w:r w:rsidR="00E05CE5" w:rsidRPr="00C87F1A">
        <w:rPr>
          <w:rFonts w:ascii="Arial Narrow" w:hAnsi="Arial Narrow"/>
          <w:sz w:val="22"/>
          <w:szCs w:val="22"/>
          <w:lang w:val="en-US" w:eastAsia="en-US"/>
        </w:rPr>
        <w:t>aspect</w:t>
      </w:r>
      <w:r w:rsidR="00E05CE5">
        <w:rPr>
          <w:rFonts w:ascii="Arial Narrow" w:hAnsi="Arial Narrow"/>
          <w:sz w:val="22"/>
          <w:szCs w:val="22"/>
          <w:lang w:val="en-US" w:eastAsia="en-US"/>
        </w:rPr>
        <w:t>s</w:t>
      </w:r>
      <w:r w:rsidR="00C87F1A" w:rsidRPr="00C87F1A">
        <w:rPr>
          <w:rFonts w:ascii="Arial Narrow" w:hAnsi="Arial Narrow"/>
          <w:sz w:val="22"/>
          <w:szCs w:val="22"/>
          <w:lang w:val="en-US" w:eastAsia="en-US"/>
        </w:rPr>
        <w:t xml:space="preserve"> </w:t>
      </w:r>
      <w:r>
        <w:rPr>
          <w:rFonts w:ascii="Arial Narrow" w:hAnsi="Arial Narrow"/>
          <w:sz w:val="22"/>
          <w:szCs w:val="22"/>
          <w:lang w:val="en-US" w:eastAsia="en-US"/>
        </w:rPr>
        <w:t>where</w:t>
      </w:r>
      <w:r w:rsidR="00C87F1A" w:rsidRPr="00C87F1A">
        <w:rPr>
          <w:rFonts w:ascii="Arial Narrow" w:hAnsi="Arial Narrow"/>
          <w:sz w:val="22"/>
          <w:szCs w:val="22"/>
          <w:lang w:val="en-US" w:eastAsia="en-US"/>
        </w:rPr>
        <w:t xml:space="preserve"> the </w:t>
      </w:r>
      <w:r w:rsidR="00E05CE5" w:rsidRPr="00C87F1A">
        <w:rPr>
          <w:rFonts w:ascii="Arial Narrow" w:hAnsi="Arial Narrow"/>
          <w:sz w:val="22"/>
          <w:szCs w:val="22"/>
          <w:lang w:val="en-US" w:eastAsia="en-US"/>
        </w:rPr>
        <w:t xml:space="preserve">Goverment </w:t>
      </w:r>
      <w:r w:rsidR="00E05CE5" w:rsidRPr="00C87F1A">
        <w:rPr>
          <w:rFonts w:ascii="Arial Narrow" w:hAnsi="Arial Narrow"/>
          <w:sz w:val="22"/>
          <w:szCs w:val="22"/>
          <w:lang w:val="en-US"/>
        </w:rPr>
        <w:t>intervene</w:t>
      </w:r>
      <w:r>
        <w:rPr>
          <w:rFonts w:ascii="Arial Narrow" w:hAnsi="Arial Narrow"/>
          <w:sz w:val="22"/>
          <w:szCs w:val="22"/>
          <w:lang w:val="en-US"/>
        </w:rPr>
        <w:t>s</w:t>
      </w:r>
      <w:r w:rsidR="00E05CE5">
        <w:rPr>
          <w:rFonts w:ascii="Arial Narrow" w:hAnsi="Arial Narrow"/>
          <w:sz w:val="22"/>
          <w:szCs w:val="22"/>
          <w:lang w:val="en-US"/>
        </w:rPr>
        <w:t xml:space="preserve"> are: </w:t>
      </w:r>
      <w:r w:rsidR="00A64B11">
        <w:rPr>
          <w:rFonts w:ascii="Arial Narrow" w:hAnsi="Arial Narrow"/>
          <w:sz w:val="22"/>
          <w:szCs w:val="22"/>
          <w:lang w:val="en-US"/>
        </w:rPr>
        <w:t xml:space="preserve"> </w:t>
      </w:r>
    </w:p>
    <w:p w14:paraId="41C29C2B" w14:textId="61EE00E6" w:rsidR="00E05CE5" w:rsidRDefault="00E05CE5" w:rsidP="00C87F1A">
      <w:pPr>
        <w:jc w:val="both"/>
        <w:rPr>
          <w:rFonts w:ascii="Arial Narrow" w:hAnsi="Arial Narrow"/>
          <w:sz w:val="22"/>
          <w:szCs w:val="22"/>
          <w:lang w:val="en-US"/>
        </w:rPr>
      </w:pPr>
    </w:p>
    <w:p w14:paraId="02A56B3F" w14:textId="754082F2" w:rsidR="00E05CE5" w:rsidRDefault="00EA4F7E" w:rsidP="00EA4F7E">
      <w:pPr>
        <w:pStyle w:val="Prrafodelist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Veil for </w:t>
      </w:r>
      <w:r w:rsidRPr="00EA4F7E">
        <w:rPr>
          <w:rFonts w:ascii="Arial Narrow" w:hAnsi="Arial Narrow"/>
          <w:sz w:val="22"/>
          <w:szCs w:val="22"/>
          <w:lang w:val="en-US"/>
        </w:rPr>
        <w:t>connectivity</w:t>
      </w:r>
      <w:r>
        <w:rPr>
          <w:rFonts w:ascii="Arial Narrow" w:hAnsi="Arial Narrow"/>
          <w:sz w:val="22"/>
          <w:szCs w:val="22"/>
          <w:lang w:val="en-US"/>
        </w:rPr>
        <w:t xml:space="preserve"> assurance.</w:t>
      </w:r>
    </w:p>
    <w:p w14:paraId="46EC6FCE" w14:textId="6D31B34B" w:rsidR="00EA4F7E" w:rsidRDefault="000E0F0F" w:rsidP="00EA4F7E">
      <w:pPr>
        <w:pStyle w:val="Prrafodelist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Raise</w:t>
      </w:r>
      <w:r w:rsidR="00B10CFE">
        <w:rPr>
          <w:rFonts w:ascii="Arial Narrow" w:hAnsi="Arial Narrow"/>
          <w:sz w:val="22"/>
          <w:szCs w:val="22"/>
          <w:lang w:val="en-US"/>
        </w:rPr>
        <w:t xml:space="preserve"> awareness</w:t>
      </w:r>
      <w:r w:rsidR="00D50884">
        <w:rPr>
          <w:rFonts w:ascii="Arial Narrow" w:hAnsi="Arial Narrow"/>
          <w:sz w:val="22"/>
          <w:szCs w:val="22"/>
          <w:lang w:val="en-US"/>
        </w:rPr>
        <w:t xml:space="preserve"> </w:t>
      </w:r>
      <w:r w:rsidR="00B10CFE">
        <w:rPr>
          <w:rFonts w:ascii="Arial Narrow" w:hAnsi="Arial Narrow"/>
          <w:sz w:val="22"/>
          <w:szCs w:val="22"/>
          <w:lang w:val="en-US"/>
        </w:rPr>
        <w:t>related to the importance of trea</w:t>
      </w:r>
      <w:r w:rsidR="00D22D19">
        <w:rPr>
          <w:rFonts w:ascii="Arial Narrow" w:hAnsi="Arial Narrow"/>
          <w:sz w:val="22"/>
          <w:szCs w:val="22"/>
          <w:lang w:val="en-US"/>
        </w:rPr>
        <w:t>ting ICT as necessary components of the daily life among society and not only as technologic</w:t>
      </w:r>
      <w:r w:rsidR="008135C4">
        <w:rPr>
          <w:rFonts w:ascii="Arial Narrow" w:hAnsi="Arial Narrow"/>
          <w:sz w:val="22"/>
          <w:szCs w:val="22"/>
          <w:lang w:val="en-US"/>
        </w:rPr>
        <w:t>al</w:t>
      </w:r>
      <w:r w:rsidR="00D22D19">
        <w:rPr>
          <w:rFonts w:ascii="Arial Narrow" w:hAnsi="Arial Narrow"/>
          <w:sz w:val="22"/>
          <w:szCs w:val="22"/>
          <w:lang w:val="en-US"/>
        </w:rPr>
        <w:t xml:space="preserve"> gadgets without any sense for </w:t>
      </w:r>
      <w:r w:rsidR="00D50884">
        <w:rPr>
          <w:rFonts w:ascii="Arial Narrow" w:hAnsi="Arial Narrow"/>
          <w:sz w:val="22"/>
          <w:szCs w:val="22"/>
          <w:lang w:val="en-US"/>
        </w:rPr>
        <w:t xml:space="preserve">everyday people, inside each level of the </w:t>
      </w:r>
      <w:r w:rsidR="008135C4">
        <w:rPr>
          <w:rFonts w:ascii="Arial Narrow" w:hAnsi="Arial Narrow"/>
          <w:sz w:val="22"/>
          <w:szCs w:val="22"/>
          <w:lang w:val="en-US"/>
        </w:rPr>
        <w:t>Government</w:t>
      </w:r>
      <w:r w:rsidR="00D50884">
        <w:rPr>
          <w:rFonts w:ascii="Arial Narrow" w:hAnsi="Arial Narrow"/>
          <w:sz w:val="22"/>
          <w:szCs w:val="22"/>
          <w:lang w:val="en-US"/>
        </w:rPr>
        <w:t>.</w:t>
      </w:r>
    </w:p>
    <w:p w14:paraId="56760620" w14:textId="18668C2D" w:rsidR="00EA4F7E" w:rsidRDefault="00C7509E" w:rsidP="00EA4F7E">
      <w:pPr>
        <w:pStyle w:val="Prrafodelist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Encourage content development that </w:t>
      </w:r>
      <w:r w:rsidR="008135C4">
        <w:rPr>
          <w:rFonts w:ascii="Arial Narrow" w:hAnsi="Arial Narrow"/>
          <w:sz w:val="22"/>
          <w:szCs w:val="22"/>
          <w:lang w:val="en-US"/>
        </w:rPr>
        <w:t xml:space="preserve">grants adequate </w:t>
      </w:r>
      <w:proofErr w:type="gramStart"/>
      <w:r w:rsidR="008135C4">
        <w:rPr>
          <w:rFonts w:ascii="Arial Narrow" w:hAnsi="Arial Narrow"/>
          <w:sz w:val="22"/>
          <w:szCs w:val="22"/>
          <w:lang w:val="en-US"/>
        </w:rPr>
        <w:t>leverage</w:t>
      </w:r>
      <w:proofErr w:type="gramEnd"/>
      <w:r w:rsidR="008135C4">
        <w:rPr>
          <w:rFonts w:ascii="Arial Narrow" w:hAnsi="Arial Narrow"/>
          <w:sz w:val="22"/>
          <w:szCs w:val="22"/>
          <w:lang w:val="en-US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>f</w:t>
      </w:r>
      <w:r w:rsidR="008135C4">
        <w:rPr>
          <w:rFonts w:ascii="Arial Narrow" w:hAnsi="Arial Narrow"/>
          <w:sz w:val="22"/>
          <w:szCs w:val="22"/>
          <w:lang w:val="en-US"/>
        </w:rPr>
        <w:t>or</w:t>
      </w:r>
      <w:r>
        <w:rPr>
          <w:rFonts w:ascii="Arial Narrow" w:hAnsi="Arial Narrow"/>
          <w:sz w:val="22"/>
          <w:szCs w:val="22"/>
          <w:lang w:val="en-US"/>
        </w:rPr>
        <w:t xml:space="preserve"> ICT infrastructure.</w:t>
      </w:r>
    </w:p>
    <w:p w14:paraId="2E3E9C9C" w14:textId="5B599217" w:rsidR="00C7509E" w:rsidRDefault="000E0F0F" w:rsidP="00EA4F7E">
      <w:pPr>
        <w:pStyle w:val="Prrafodelist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lastRenderedPageBreak/>
        <w:t>Watch ICT appropriation among government and citizenship.</w:t>
      </w:r>
    </w:p>
    <w:p w14:paraId="164673DE" w14:textId="0D063958" w:rsidR="000E0F0F" w:rsidRDefault="000E0F0F" w:rsidP="00EA4F7E">
      <w:pPr>
        <w:pStyle w:val="Prrafodelist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Raise awareness about the responsibility of ICT usage, in subjects such as:</w:t>
      </w:r>
    </w:p>
    <w:p w14:paraId="42D2A76E" w14:textId="6BEC6735" w:rsidR="000E0F0F" w:rsidRPr="005A3CC9" w:rsidRDefault="000E0F0F" w:rsidP="005A3CC9">
      <w:pPr>
        <w:pStyle w:val="Prrafodelista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5A3CC9">
        <w:rPr>
          <w:rFonts w:ascii="Arial Narrow" w:hAnsi="Arial Narrow"/>
          <w:sz w:val="22"/>
          <w:szCs w:val="22"/>
          <w:lang w:val="en-US"/>
        </w:rPr>
        <w:t>Cybersecurity</w:t>
      </w:r>
    </w:p>
    <w:p w14:paraId="674039FD" w14:textId="2125B15D" w:rsidR="000E0F0F" w:rsidRPr="005A3CC9" w:rsidRDefault="000E0F0F" w:rsidP="005A3CC9">
      <w:pPr>
        <w:pStyle w:val="Prrafodelista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5A3CC9">
        <w:rPr>
          <w:rFonts w:ascii="Arial Narrow" w:hAnsi="Arial Narrow"/>
          <w:sz w:val="22"/>
          <w:szCs w:val="22"/>
          <w:lang w:val="en-US"/>
        </w:rPr>
        <w:t>Privacy respect</w:t>
      </w:r>
    </w:p>
    <w:p w14:paraId="3E120012" w14:textId="60D9198D" w:rsidR="000E0F0F" w:rsidRPr="005A3CC9" w:rsidRDefault="000E0F0F" w:rsidP="005A3CC9">
      <w:pPr>
        <w:pStyle w:val="Prrafodelista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5A3CC9">
        <w:rPr>
          <w:rFonts w:ascii="Arial Narrow" w:hAnsi="Arial Narrow"/>
          <w:sz w:val="22"/>
          <w:szCs w:val="22"/>
          <w:lang w:val="en-US"/>
        </w:rPr>
        <w:t xml:space="preserve">Responsibility regarding </w:t>
      </w:r>
      <w:r w:rsidR="005A3CC9" w:rsidRPr="005A3CC9">
        <w:rPr>
          <w:rFonts w:ascii="Arial Narrow" w:hAnsi="Arial Narrow"/>
          <w:sz w:val="22"/>
          <w:szCs w:val="22"/>
          <w:lang w:val="en-US"/>
        </w:rPr>
        <w:t>received and created information</w:t>
      </w:r>
    </w:p>
    <w:p w14:paraId="03B62798" w14:textId="08B79A84" w:rsidR="005A3CC9" w:rsidRPr="005A3CC9" w:rsidRDefault="005A3CC9" w:rsidP="005A3CC9">
      <w:pPr>
        <w:pStyle w:val="Prrafodelista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5A3CC9">
        <w:rPr>
          <w:rFonts w:ascii="Arial Narrow" w:hAnsi="Arial Narrow"/>
          <w:sz w:val="22"/>
          <w:szCs w:val="22"/>
          <w:lang w:val="en-US"/>
        </w:rPr>
        <w:t>Others</w:t>
      </w:r>
    </w:p>
    <w:p w14:paraId="2ED25605" w14:textId="713A6B81" w:rsidR="000E3FB0" w:rsidRPr="00D22D19" w:rsidRDefault="000E3FB0" w:rsidP="000E3FB0">
      <w:pPr>
        <w:jc w:val="both"/>
        <w:rPr>
          <w:rFonts w:ascii="Arial Narrow" w:hAnsi="Arial Narrow"/>
          <w:sz w:val="22"/>
          <w:szCs w:val="22"/>
          <w:lang w:val="en-US"/>
        </w:rPr>
      </w:pPr>
    </w:p>
    <w:p w14:paraId="3CE1FEA5" w14:textId="18FFCF6C" w:rsidR="000E3FB0" w:rsidRDefault="001740F9" w:rsidP="000E3FB0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1740F9">
        <w:rPr>
          <w:rFonts w:ascii="Arial Narrow" w:hAnsi="Arial Narrow"/>
          <w:sz w:val="22"/>
          <w:szCs w:val="22"/>
          <w:lang w:val="en-US"/>
        </w:rPr>
        <w:t xml:space="preserve">In addition, Governments are progress leaders and they must stay </w:t>
      </w:r>
      <w:r>
        <w:rPr>
          <w:rFonts w:ascii="Arial Narrow" w:hAnsi="Arial Narrow"/>
          <w:sz w:val="22"/>
          <w:szCs w:val="22"/>
          <w:lang w:val="en-US"/>
        </w:rPr>
        <w:t xml:space="preserve">at the forefront of internet advances; therefore, they are important actors inside national, regional and international </w:t>
      </w:r>
      <w:r w:rsidR="008135C4">
        <w:rPr>
          <w:rFonts w:ascii="Arial Narrow" w:hAnsi="Arial Narrow"/>
          <w:sz w:val="22"/>
          <w:szCs w:val="22"/>
          <w:lang w:val="en-US"/>
        </w:rPr>
        <w:t>Internet Governance Workshops</w:t>
      </w:r>
      <w:r>
        <w:rPr>
          <w:rFonts w:ascii="Arial Narrow" w:hAnsi="Arial Narrow"/>
          <w:sz w:val="22"/>
          <w:szCs w:val="22"/>
          <w:lang w:val="en-US"/>
        </w:rPr>
        <w:t xml:space="preserve">, where </w:t>
      </w:r>
      <w:proofErr w:type="spellStart"/>
      <w:r w:rsidR="008135C4">
        <w:rPr>
          <w:rFonts w:ascii="Arial Narrow" w:hAnsi="Arial Narrow"/>
          <w:sz w:val="22"/>
          <w:szCs w:val="22"/>
          <w:lang w:val="en-US"/>
        </w:rPr>
        <w:t>multistakeholders</w:t>
      </w:r>
      <w:proofErr w:type="spellEnd"/>
      <w:r>
        <w:rPr>
          <w:rFonts w:ascii="Arial Narrow" w:hAnsi="Arial Narrow"/>
          <w:sz w:val="22"/>
          <w:szCs w:val="22"/>
          <w:lang w:val="en-US"/>
        </w:rPr>
        <w:t xml:space="preserve"> </w:t>
      </w:r>
      <w:r w:rsidR="008135C4">
        <w:rPr>
          <w:rFonts w:ascii="Arial Narrow" w:hAnsi="Arial Narrow"/>
          <w:sz w:val="22"/>
          <w:szCs w:val="22"/>
          <w:lang w:val="en-US"/>
        </w:rPr>
        <w:t>gather</w:t>
      </w:r>
      <w:r>
        <w:rPr>
          <w:rFonts w:ascii="Arial Narrow" w:hAnsi="Arial Narrow"/>
          <w:sz w:val="22"/>
          <w:szCs w:val="22"/>
          <w:lang w:val="en-US"/>
        </w:rPr>
        <w:t xml:space="preserve"> to discuss guidelines for internet development in every sector: Manufacturing and </w:t>
      </w:r>
      <w:r w:rsidR="008135C4">
        <w:rPr>
          <w:rFonts w:ascii="Arial Narrow" w:hAnsi="Arial Narrow"/>
          <w:sz w:val="22"/>
          <w:szCs w:val="22"/>
          <w:lang w:val="en-US"/>
        </w:rPr>
        <w:t>Commerce, Entertainment, Education, Finance, Health Care, Security</w:t>
      </w:r>
      <w:r>
        <w:rPr>
          <w:rFonts w:ascii="Arial Narrow" w:hAnsi="Arial Narrow"/>
          <w:sz w:val="22"/>
          <w:szCs w:val="22"/>
          <w:lang w:val="en-US"/>
        </w:rPr>
        <w:t>, among others.</w:t>
      </w:r>
    </w:p>
    <w:p w14:paraId="0CEFF4AB" w14:textId="2CC7A845" w:rsidR="001740F9" w:rsidRDefault="001740F9" w:rsidP="000E3FB0">
      <w:pPr>
        <w:jc w:val="both"/>
        <w:rPr>
          <w:rFonts w:ascii="Arial Narrow" w:hAnsi="Arial Narrow"/>
          <w:sz w:val="22"/>
          <w:szCs w:val="22"/>
          <w:lang w:val="en-US"/>
        </w:rPr>
      </w:pPr>
    </w:p>
    <w:p w14:paraId="44F2CBFE" w14:textId="72193FDA" w:rsidR="000E3FB0" w:rsidRPr="008135C4" w:rsidRDefault="008135C4" w:rsidP="001740F9">
      <w:pPr>
        <w:jc w:val="both"/>
        <w:rPr>
          <w:rFonts w:ascii="Arial Narrow" w:hAnsi="Arial Narrow"/>
          <w:sz w:val="22"/>
          <w:szCs w:val="22"/>
          <w:lang w:val="en-US" w:eastAsia="en-US"/>
        </w:rPr>
      </w:pPr>
      <w:r>
        <w:rPr>
          <w:rFonts w:ascii="Arial Narrow" w:hAnsi="Arial Narrow"/>
          <w:sz w:val="22"/>
          <w:szCs w:val="22"/>
          <w:lang w:val="en-US"/>
        </w:rPr>
        <w:t>Within these</w:t>
      </w:r>
      <w:r w:rsidR="001740F9">
        <w:rPr>
          <w:rFonts w:ascii="Arial Narrow" w:hAnsi="Arial Narrow"/>
          <w:sz w:val="22"/>
          <w:szCs w:val="22"/>
          <w:lang w:val="en-US"/>
        </w:rPr>
        <w:t xml:space="preserve"> spaces, they participate in every sector who is rele</w:t>
      </w:r>
      <w:r>
        <w:rPr>
          <w:rFonts w:ascii="Arial Narrow" w:hAnsi="Arial Narrow"/>
          <w:sz w:val="22"/>
          <w:szCs w:val="22"/>
          <w:lang w:val="en-US"/>
        </w:rPr>
        <w:t xml:space="preserve">vant for internet, from a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multi</w:t>
      </w:r>
      <w:r w:rsidR="001740F9">
        <w:rPr>
          <w:rFonts w:ascii="Arial Narrow" w:hAnsi="Arial Narrow"/>
          <w:sz w:val="22"/>
          <w:szCs w:val="22"/>
          <w:lang w:val="en-US"/>
        </w:rPr>
        <w:t>stakeholder</w:t>
      </w:r>
      <w:proofErr w:type="spellEnd"/>
      <w:r w:rsidR="001740F9">
        <w:rPr>
          <w:rFonts w:ascii="Arial Narrow" w:hAnsi="Arial Narrow"/>
          <w:sz w:val="22"/>
          <w:szCs w:val="22"/>
          <w:lang w:val="en-US"/>
        </w:rPr>
        <w:t xml:space="preserve"> perspective like civil society, private sector, Academy and others.</w:t>
      </w:r>
    </w:p>
    <w:p w14:paraId="399CC716" w14:textId="6F9D0981" w:rsidR="000E3FB0" w:rsidRPr="002A7DD8" w:rsidRDefault="000E3FB0" w:rsidP="000E3FB0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  <w:lang w:val="en-US" w:eastAsia="en-US"/>
        </w:rPr>
      </w:pPr>
    </w:p>
    <w:p w14:paraId="4E8E5C60" w14:textId="77777777" w:rsidR="000E3FB0" w:rsidRPr="00747D9F" w:rsidRDefault="000E3FB0" w:rsidP="000E3FB0">
      <w:pPr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747D9F">
        <w:rPr>
          <w:rFonts w:ascii="Arial Narrow" w:hAnsi="Arial Narrow" w:cs="Calibri"/>
          <w:b/>
          <w:color w:val="000000"/>
          <w:sz w:val="22"/>
          <w:szCs w:val="22"/>
          <w:lang w:val="en-US" w:eastAsia="en-US"/>
        </w:rPr>
        <w:t>3. What are the challenges and opportunities?</w:t>
      </w:r>
    </w:p>
    <w:p w14:paraId="467AB05B" w14:textId="77777777" w:rsidR="000E3FB0" w:rsidRPr="00747D9F" w:rsidRDefault="000E3FB0" w:rsidP="000E3FB0">
      <w:pPr>
        <w:jc w:val="both"/>
        <w:rPr>
          <w:rFonts w:ascii="Arial Narrow" w:hAnsi="Arial Narrow"/>
          <w:sz w:val="22"/>
          <w:szCs w:val="22"/>
          <w:lang w:val="en-US" w:eastAsia="en-US"/>
        </w:rPr>
      </w:pPr>
    </w:p>
    <w:p w14:paraId="6BCC78F5" w14:textId="77777777" w:rsidR="000E3FB0" w:rsidRPr="00747D9F" w:rsidRDefault="000E3FB0" w:rsidP="000E3FB0">
      <w:pPr>
        <w:jc w:val="both"/>
        <w:rPr>
          <w:rFonts w:ascii="Arial Narrow" w:hAnsi="Arial Narrow"/>
          <w:b/>
          <w:sz w:val="22"/>
          <w:szCs w:val="22"/>
          <w:lang w:val="en-US" w:eastAsia="en-US"/>
        </w:rPr>
      </w:pPr>
      <w:r w:rsidRPr="00747D9F">
        <w:rPr>
          <w:rFonts w:ascii="Arial Narrow" w:hAnsi="Arial Narrow"/>
          <w:b/>
          <w:sz w:val="22"/>
          <w:szCs w:val="22"/>
          <w:lang w:val="en-US" w:eastAsia="en-US"/>
        </w:rPr>
        <w:t>Challenges:</w:t>
      </w:r>
    </w:p>
    <w:p w14:paraId="1E495068" w14:textId="77777777" w:rsidR="000E3FB0" w:rsidRPr="00747D9F" w:rsidRDefault="000E3FB0" w:rsidP="000E3FB0">
      <w:pPr>
        <w:jc w:val="both"/>
        <w:rPr>
          <w:rFonts w:ascii="Arial Narrow" w:hAnsi="Arial Narrow"/>
          <w:b/>
          <w:sz w:val="22"/>
          <w:szCs w:val="22"/>
          <w:lang w:eastAsia="en-US"/>
        </w:rPr>
      </w:pPr>
    </w:p>
    <w:p w14:paraId="7D9E73EE" w14:textId="78A5DC13" w:rsidR="000E3FB0" w:rsidRPr="00747D9F" w:rsidRDefault="000E3FB0" w:rsidP="000E3FB0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747D9F">
        <w:rPr>
          <w:rFonts w:ascii="Arial Narrow" w:hAnsi="Arial Narrow"/>
          <w:sz w:val="22"/>
          <w:szCs w:val="22"/>
          <w:lang w:val="en-US" w:eastAsia="en-US"/>
        </w:rPr>
        <w:t xml:space="preserve">The definition and implementation of a public policy with clear </w:t>
      </w:r>
      <w:r w:rsidR="00070472">
        <w:rPr>
          <w:rFonts w:ascii="Arial Narrow" w:hAnsi="Arial Narrow"/>
          <w:sz w:val="22"/>
          <w:szCs w:val="22"/>
          <w:lang w:val="en-US" w:eastAsia="en-US"/>
        </w:rPr>
        <w:t>objectives</w:t>
      </w:r>
      <w:r w:rsidRPr="00747D9F">
        <w:rPr>
          <w:rFonts w:ascii="Arial Narrow" w:hAnsi="Arial Narrow"/>
          <w:sz w:val="22"/>
          <w:szCs w:val="22"/>
          <w:lang w:val="en-US" w:eastAsia="en-US"/>
        </w:rPr>
        <w:t>.</w:t>
      </w:r>
    </w:p>
    <w:p w14:paraId="42D25C9C" w14:textId="24F67F8A" w:rsidR="000E3FB0" w:rsidRPr="00747D9F" w:rsidRDefault="000E3FB0" w:rsidP="000E3FB0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747D9F">
        <w:rPr>
          <w:rFonts w:ascii="Arial Narrow" w:hAnsi="Arial Narrow"/>
          <w:sz w:val="22"/>
          <w:szCs w:val="22"/>
          <w:lang w:val="en-US" w:eastAsia="en-US"/>
        </w:rPr>
        <w:t>Promote universal access as the first step to start accomplishing the objective of closing the “</w:t>
      </w:r>
      <w:r w:rsidR="00070472" w:rsidRPr="00747D9F">
        <w:rPr>
          <w:rFonts w:ascii="Arial Narrow" w:hAnsi="Arial Narrow"/>
          <w:sz w:val="22"/>
          <w:szCs w:val="22"/>
          <w:lang w:val="en-US" w:eastAsia="en-US"/>
        </w:rPr>
        <w:t>Digital Gap</w:t>
      </w:r>
      <w:r w:rsidRPr="00747D9F">
        <w:rPr>
          <w:rFonts w:ascii="Arial Narrow" w:hAnsi="Arial Narrow"/>
          <w:sz w:val="22"/>
          <w:szCs w:val="22"/>
          <w:lang w:val="en-US" w:eastAsia="en-US"/>
        </w:rPr>
        <w:t xml:space="preserve">” through public-private </w:t>
      </w:r>
      <w:r w:rsidR="00070472">
        <w:rPr>
          <w:rFonts w:ascii="Arial Narrow" w:hAnsi="Arial Narrow"/>
          <w:sz w:val="22"/>
          <w:szCs w:val="22"/>
          <w:lang w:val="en-US" w:eastAsia="en-US"/>
        </w:rPr>
        <w:t>associations</w:t>
      </w:r>
      <w:r w:rsidRPr="00747D9F">
        <w:rPr>
          <w:rFonts w:ascii="Arial Narrow" w:hAnsi="Arial Narrow"/>
          <w:sz w:val="22"/>
          <w:szCs w:val="22"/>
          <w:lang w:val="en-US" w:eastAsia="en-US"/>
        </w:rPr>
        <w:t xml:space="preserve"> and other type of collaborations.</w:t>
      </w:r>
    </w:p>
    <w:p w14:paraId="1B379CEC" w14:textId="227F7434" w:rsidR="000E3FB0" w:rsidRPr="00747D9F" w:rsidRDefault="000E3FB0" w:rsidP="000E3FB0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747D9F">
        <w:rPr>
          <w:rFonts w:ascii="Arial Narrow" w:hAnsi="Arial Narrow"/>
          <w:sz w:val="22"/>
          <w:szCs w:val="22"/>
          <w:lang w:val="en-US" w:eastAsia="en-US"/>
        </w:rPr>
        <w:t>Activate and eng</w:t>
      </w:r>
      <w:r w:rsidR="00070472">
        <w:rPr>
          <w:rFonts w:ascii="Arial Narrow" w:hAnsi="Arial Narrow"/>
          <w:sz w:val="22"/>
          <w:szCs w:val="22"/>
          <w:lang w:val="en-US" w:eastAsia="en-US"/>
        </w:rPr>
        <w:t>age collaborative actions of</w:t>
      </w:r>
      <w:r w:rsidRPr="00747D9F">
        <w:rPr>
          <w:rFonts w:ascii="Arial Narrow" w:hAnsi="Arial Narrow"/>
          <w:sz w:val="22"/>
          <w:szCs w:val="22"/>
          <w:lang w:val="en-US" w:eastAsia="en-US"/>
        </w:rPr>
        <w:t xml:space="preserve"> Government, Civil Society, Academy, Private sector and global authorities of Internet (ICANN, IGF, IETF, etc.)</w:t>
      </w:r>
    </w:p>
    <w:p w14:paraId="3F8BD1D1" w14:textId="737C5A3B" w:rsidR="000E3FB0" w:rsidRPr="00747D9F" w:rsidRDefault="000E3FB0" w:rsidP="000E3FB0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747D9F">
        <w:rPr>
          <w:rFonts w:ascii="Arial Narrow" w:hAnsi="Arial Narrow"/>
          <w:sz w:val="22"/>
          <w:szCs w:val="22"/>
          <w:lang w:val="en-US" w:eastAsia="en-US"/>
        </w:rPr>
        <w:t xml:space="preserve">Deploy actions to restrict and correct security problems that are harming Internet trust and generate </w:t>
      </w:r>
      <w:r w:rsidR="00070472">
        <w:rPr>
          <w:rFonts w:ascii="Arial Narrow" w:hAnsi="Arial Narrow"/>
          <w:sz w:val="22"/>
          <w:szCs w:val="22"/>
          <w:lang w:val="en-US" w:eastAsia="en-US"/>
        </w:rPr>
        <w:t>awareness</w:t>
      </w:r>
      <w:r w:rsidRPr="00747D9F">
        <w:rPr>
          <w:rFonts w:ascii="Arial Narrow" w:hAnsi="Arial Narrow"/>
          <w:sz w:val="22"/>
          <w:szCs w:val="22"/>
          <w:lang w:val="en-US" w:eastAsia="en-US"/>
        </w:rPr>
        <w:t xml:space="preserve"> about ICT usage risks, especially for minors. </w:t>
      </w:r>
    </w:p>
    <w:p w14:paraId="71FD0EB9" w14:textId="77777777" w:rsidR="000E3FB0" w:rsidRPr="00747D9F" w:rsidRDefault="000E3FB0" w:rsidP="000E3FB0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747D9F">
        <w:rPr>
          <w:rFonts w:ascii="Arial Narrow" w:hAnsi="Arial Narrow"/>
          <w:sz w:val="22"/>
          <w:szCs w:val="22"/>
          <w:lang w:val="en-US" w:eastAsia="en-US"/>
        </w:rPr>
        <w:t xml:space="preserve">Raise awareness about the need of setting up infrastructure for a good availability for ICT. </w:t>
      </w:r>
    </w:p>
    <w:p w14:paraId="142ABA35" w14:textId="77777777" w:rsidR="000E3FB0" w:rsidRPr="00747D9F" w:rsidRDefault="000E3FB0" w:rsidP="000E3FB0">
      <w:pPr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747D9F">
        <w:rPr>
          <w:rFonts w:ascii="Arial Narrow" w:hAnsi="Arial Narrow"/>
          <w:sz w:val="22"/>
          <w:szCs w:val="22"/>
          <w:lang w:val="en-US" w:eastAsia="en-US"/>
        </w:rPr>
        <w:t> </w:t>
      </w:r>
    </w:p>
    <w:p w14:paraId="4636456A" w14:textId="77777777" w:rsidR="000E3FB0" w:rsidRPr="00747D9F" w:rsidRDefault="000E3FB0" w:rsidP="000E3FB0">
      <w:pPr>
        <w:jc w:val="both"/>
        <w:rPr>
          <w:rFonts w:ascii="Arial Narrow" w:hAnsi="Arial Narrow"/>
          <w:b/>
          <w:sz w:val="22"/>
          <w:szCs w:val="22"/>
          <w:lang w:val="en-US" w:eastAsia="en-US"/>
        </w:rPr>
      </w:pPr>
      <w:r w:rsidRPr="00747D9F">
        <w:rPr>
          <w:rFonts w:ascii="Arial Narrow" w:hAnsi="Arial Narrow"/>
          <w:b/>
          <w:sz w:val="22"/>
          <w:szCs w:val="22"/>
          <w:lang w:val="en-US" w:eastAsia="en-US"/>
        </w:rPr>
        <w:t>Opportunities</w:t>
      </w:r>
    </w:p>
    <w:p w14:paraId="2B11DC42" w14:textId="77777777" w:rsidR="000E3FB0" w:rsidRPr="00747D9F" w:rsidRDefault="000E3FB0" w:rsidP="000E3FB0">
      <w:pPr>
        <w:jc w:val="both"/>
        <w:rPr>
          <w:rFonts w:ascii="Arial Narrow" w:hAnsi="Arial Narrow"/>
          <w:sz w:val="22"/>
          <w:szCs w:val="22"/>
          <w:lang w:eastAsia="en-US"/>
        </w:rPr>
      </w:pPr>
    </w:p>
    <w:p w14:paraId="673BA744" w14:textId="77777777" w:rsidR="000E3FB0" w:rsidRPr="00747D9F" w:rsidRDefault="000E3FB0" w:rsidP="000E3FB0">
      <w:pPr>
        <w:pStyle w:val="Prrafodelist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747D9F">
        <w:rPr>
          <w:rFonts w:ascii="Arial Narrow" w:hAnsi="Arial Narrow"/>
          <w:sz w:val="22"/>
          <w:szCs w:val="22"/>
          <w:lang w:val="en-US" w:eastAsia="en-US"/>
        </w:rPr>
        <w:t>Infrastructure Development that allows to expand Internet Access,</w:t>
      </w:r>
    </w:p>
    <w:p w14:paraId="768CCCFE" w14:textId="17AF3672" w:rsidR="000E3FB0" w:rsidRPr="00747D9F" w:rsidRDefault="00070472" w:rsidP="000E3FB0">
      <w:pPr>
        <w:pStyle w:val="Prrafodelist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  <w:lang w:val="en-US" w:eastAsia="en-US"/>
        </w:rPr>
      </w:pPr>
      <w:proofErr w:type="spellStart"/>
      <w:r>
        <w:rPr>
          <w:rFonts w:ascii="Arial Narrow" w:hAnsi="Arial Narrow"/>
          <w:sz w:val="22"/>
          <w:szCs w:val="22"/>
          <w:lang w:val="en-US" w:eastAsia="en-US"/>
        </w:rPr>
        <w:t>Multis</w:t>
      </w:r>
      <w:r w:rsidR="000E3FB0" w:rsidRPr="00747D9F">
        <w:rPr>
          <w:rFonts w:ascii="Arial Narrow" w:hAnsi="Arial Narrow"/>
          <w:sz w:val="22"/>
          <w:szCs w:val="22"/>
          <w:lang w:val="en-US" w:eastAsia="en-US"/>
        </w:rPr>
        <w:t>takeholders</w:t>
      </w:r>
      <w:proofErr w:type="spellEnd"/>
      <w:r w:rsidR="000E3FB0" w:rsidRPr="00747D9F">
        <w:rPr>
          <w:rFonts w:ascii="Arial Narrow" w:hAnsi="Arial Narrow"/>
          <w:sz w:val="22"/>
          <w:szCs w:val="22"/>
          <w:lang w:val="en-US" w:eastAsia="en-US"/>
        </w:rPr>
        <w:t xml:space="preserve"> </w:t>
      </w:r>
      <w:r>
        <w:rPr>
          <w:rFonts w:ascii="Arial Narrow" w:hAnsi="Arial Narrow"/>
          <w:sz w:val="22"/>
          <w:szCs w:val="22"/>
          <w:lang w:val="en-US" w:eastAsia="en-US"/>
        </w:rPr>
        <w:t>engagement</w:t>
      </w:r>
      <w:r w:rsidR="000E3FB0" w:rsidRPr="00747D9F">
        <w:rPr>
          <w:rFonts w:ascii="Arial Narrow" w:hAnsi="Arial Narrow"/>
          <w:sz w:val="22"/>
          <w:szCs w:val="22"/>
          <w:lang w:val="en-US" w:eastAsia="en-US"/>
        </w:rPr>
        <w:t xml:space="preserve"> that create a shared responsibility and mitigate e</w:t>
      </w:r>
      <w:r>
        <w:rPr>
          <w:rFonts w:ascii="Arial Narrow" w:hAnsi="Arial Narrow"/>
          <w:sz w:val="22"/>
          <w:szCs w:val="22"/>
          <w:lang w:val="en-US" w:eastAsia="en-US"/>
        </w:rPr>
        <w:t>fforts for internet development,</w:t>
      </w:r>
    </w:p>
    <w:p w14:paraId="12A11EB1" w14:textId="12F6D322" w:rsidR="000E3FB0" w:rsidRPr="00747D9F" w:rsidRDefault="00070472" w:rsidP="000E3FB0">
      <w:pPr>
        <w:pStyle w:val="Prrafodelist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  <w:lang w:val="en-US" w:eastAsia="en-US"/>
        </w:rPr>
      </w:pPr>
      <w:proofErr w:type="spellStart"/>
      <w:r>
        <w:rPr>
          <w:rFonts w:ascii="Arial Narrow" w:hAnsi="Arial Narrow"/>
          <w:sz w:val="22"/>
          <w:szCs w:val="22"/>
          <w:lang w:val="en-US" w:eastAsia="en-US"/>
        </w:rPr>
        <w:t>Massification</w:t>
      </w:r>
      <w:proofErr w:type="spellEnd"/>
      <w:r>
        <w:rPr>
          <w:rFonts w:ascii="Arial Narrow" w:hAnsi="Arial Narrow"/>
          <w:sz w:val="22"/>
          <w:szCs w:val="22"/>
          <w:lang w:val="en-US" w:eastAsia="en-US"/>
        </w:rPr>
        <w:t xml:space="preserve"> of </w:t>
      </w:r>
      <w:r w:rsidR="000E3FB0" w:rsidRPr="00747D9F">
        <w:rPr>
          <w:rFonts w:ascii="Arial Narrow" w:hAnsi="Arial Narrow"/>
          <w:sz w:val="22"/>
          <w:szCs w:val="22"/>
          <w:lang w:val="en-US" w:eastAsia="en-US"/>
        </w:rPr>
        <w:t xml:space="preserve">Online procedure as a mechanism for time and efforts saving for citizens </w:t>
      </w:r>
      <w:proofErr w:type="gramStart"/>
      <w:r w:rsidR="000E3FB0" w:rsidRPr="00747D9F">
        <w:rPr>
          <w:rFonts w:ascii="Arial Narrow" w:hAnsi="Arial Narrow"/>
          <w:sz w:val="22"/>
          <w:szCs w:val="22"/>
          <w:lang w:val="en-US" w:eastAsia="en-US"/>
        </w:rPr>
        <w:t>and also</w:t>
      </w:r>
      <w:proofErr w:type="gramEnd"/>
      <w:r w:rsidR="000E3FB0" w:rsidRPr="00747D9F">
        <w:rPr>
          <w:rFonts w:ascii="Arial Narrow" w:hAnsi="Arial Narrow"/>
          <w:sz w:val="22"/>
          <w:szCs w:val="22"/>
          <w:lang w:val="en-US" w:eastAsia="en-US"/>
        </w:rPr>
        <w:t xml:space="preserve"> for public employees.</w:t>
      </w:r>
    </w:p>
    <w:p w14:paraId="4A232DDD" w14:textId="77777777" w:rsidR="000E3FB0" w:rsidRPr="00747D9F" w:rsidRDefault="000E3FB0" w:rsidP="000E3FB0">
      <w:pPr>
        <w:pStyle w:val="Prrafodelist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747D9F">
        <w:rPr>
          <w:rFonts w:ascii="Arial Narrow" w:hAnsi="Arial Narrow"/>
          <w:sz w:val="22"/>
          <w:szCs w:val="22"/>
          <w:lang w:val="en-US" w:eastAsia="en-US"/>
        </w:rPr>
        <w:t>To support in the long term, the creation of citizenship spaces that contributes to the country’s development.</w:t>
      </w:r>
      <w:bookmarkStart w:id="0" w:name="_GoBack"/>
      <w:bookmarkEnd w:id="0"/>
    </w:p>
    <w:p w14:paraId="401FD57F" w14:textId="77777777" w:rsidR="002171DD" w:rsidRDefault="002171DD" w:rsidP="002171DD">
      <w:pPr>
        <w:jc w:val="both"/>
        <w:rPr>
          <w:rFonts w:ascii="Arial Narrow" w:hAnsi="Arial Narrow"/>
          <w:sz w:val="22"/>
          <w:szCs w:val="22"/>
          <w:lang w:val="en-US" w:eastAsia="en-US"/>
        </w:rPr>
      </w:pPr>
    </w:p>
    <w:p w14:paraId="0E0D2E91" w14:textId="25926B64" w:rsidR="000E3FB0" w:rsidRPr="00343BB3" w:rsidRDefault="000E3FB0" w:rsidP="002171DD">
      <w:pPr>
        <w:jc w:val="both"/>
        <w:rPr>
          <w:rFonts w:ascii="Arial Narrow" w:hAnsi="Arial Narrow"/>
          <w:b/>
          <w:sz w:val="22"/>
          <w:szCs w:val="22"/>
          <w:lang w:val="en-US" w:eastAsia="en-US"/>
        </w:rPr>
      </w:pPr>
      <w:r w:rsidRPr="00343BB3">
        <w:rPr>
          <w:rFonts w:ascii="Arial Narrow" w:hAnsi="Arial Narrow"/>
          <w:b/>
          <w:sz w:val="22"/>
          <w:szCs w:val="22"/>
          <w:lang w:val="en-US" w:eastAsia="en-US"/>
        </w:rPr>
        <w:t>SUMMARY</w:t>
      </w:r>
      <w:r w:rsidR="002171DD" w:rsidRPr="00343BB3">
        <w:rPr>
          <w:rFonts w:ascii="Arial Narrow" w:hAnsi="Arial Narrow"/>
          <w:b/>
          <w:sz w:val="22"/>
          <w:szCs w:val="22"/>
          <w:lang w:val="en-US" w:eastAsia="en-US"/>
        </w:rPr>
        <w:t xml:space="preserve"> OF THE CONTRIBUTION</w:t>
      </w:r>
    </w:p>
    <w:p w14:paraId="7D2EB0AB" w14:textId="033C8C0E" w:rsidR="002171DD" w:rsidRPr="00343BB3" w:rsidRDefault="002171DD" w:rsidP="002171DD">
      <w:pPr>
        <w:jc w:val="both"/>
        <w:rPr>
          <w:rFonts w:ascii="Arial Narrow" w:hAnsi="Arial Narrow"/>
          <w:b/>
          <w:sz w:val="22"/>
          <w:szCs w:val="22"/>
          <w:lang w:val="en-US" w:eastAsia="en-US"/>
        </w:rPr>
      </w:pPr>
    </w:p>
    <w:p w14:paraId="44D5B958" w14:textId="7815C03E" w:rsidR="002171DD" w:rsidRDefault="009E299C" w:rsidP="002171DD">
      <w:pPr>
        <w:jc w:val="both"/>
        <w:rPr>
          <w:rFonts w:ascii="Arial Narrow" w:hAnsi="Arial Narrow"/>
          <w:sz w:val="22"/>
          <w:szCs w:val="22"/>
          <w:lang w:val="en-US" w:eastAsia="en-US"/>
        </w:rPr>
      </w:pPr>
      <w:r>
        <w:rPr>
          <w:rFonts w:ascii="Arial Narrow" w:hAnsi="Arial Narrow"/>
          <w:sz w:val="22"/>
          <w:szCs w:val="22"/>
          <w:lang w:val="en-US" w:eastAsia="en-US"/>
        </w:rPr>
        <w:t>Internet d</w:t>
      </w:r>
      <w:r w:rsidR="002171DD" w:rsidRPr="002171DD">
        <w:rPr>
          <w:rFonts w:ascii="Arial Narrow" w:hAnsi="Arial Narrow"/>
          <w:sz w:val="22"/>
          <w:szCs w:val="22"/>
          <w:lang w:val="en-US" w:eastAsia="en-US"/>
        </w:rPr>
        <w:t xml:space="preserve">evelopment </w:t>
      </w:r>
      <w:r w:rsidR="00070472">
        <w:rPr>
          <w:rFonts w:ascii="Arial Narrow" w:hAnsi="Arial Narrow"/>
          <w:sz w:val="22"/>
          <w:szCs w:val="22"/>
          <w:lang w:val="en-US" w:eastAsia="en-US"/>
        </w:rPr>
        <w:t>inside countries</w:t>
      </w:r>
      <w:r>
        <w:rPr>
          <w:rFonts w:ascii="Arial Narrow" w:hAnsi="Arial Narrow"/>
          <w:sz w:val="22"/>
          <w:szCs w:val="22"/>
          <w:lang w:val="en-US" w:eastAsia="en-US"/>
        </w:rPr>
        <w:t>,</w:t>
      </w:r>
      <w:r w:rsidR="00070472">
        <w:rPr>
          <w:rFonts w:ascii="Arial Narrow" w:hAnsi="Arial Narrow"/>
          <w:sz w:val="22"/>
          <w:szCs w:val="22"/>
          <w:lang w:val="en-US" w:eastAsia="en-US"/>
        </w:rPr>
        <w:t xml:space="preserve"> depends on</w:t>
      </w:r>
      <w:r w:rsidR="002171DD" w:rsidRPr="002171DD">
        <w:rPr>
          <w:rFonts w:ascii="Arial Narrow" w:hAnsi="Arial Narrow"/>
          <w:sz w:val="22"/>
          <w:szCs w:val="22"/>
          <w:lang w:val="en-US" w:eastAsia="en-US"/>
        </w:rPr>
        <w:t xml:space="preserve"> two complementary lines, one that includes </w:t>
      </w:r>
      <w:r w:rsidR="002171DD">
        <w:rPr>
          <w:rFonts w:ascii="Arial Narrow" w:hAnsi="Arial Narrow"/>
          <w:sz w:val="22"/>
          <w:szCs w:val="22"/>
          <w:lang w:val="en-US" w:eastAsia="en-US"/>
        </w:rPr>
        <w:t>external factors related to market disruptions inside international internet sector</w:t>
      </w:r>
      <w:r w:rsidR="00070472">
        <w:rPr>
          <w:rFonts w:ascii="Arial Narrow" w:hAnsi="Arial Narrow"/>
          <w:sz w:val="22"/>
          <w:szCs w:val="22"/>
          <w:lang w:val="en-US" w:eastAsia="en-US"/>
        </w:rPr>
        <w:t>s</w:t>
      </w:r>
      <w:r w:rsidR="002171DD">
        <w:rPr>
          <w:rFonts w:ascii="Arial Narrow" w:hAnsi="Arial Narrow"/>
          <w:sz w:val="22"/>
          <w:szCs w:val="22"/>
          <w:lang w:val="en-US" w:eastAsia="en-US"/>
        </w:rPr>
        <w:t xml:space="preserve"> and the intervention of collaborative actors </w:t>
      </w:r>
      <w:r w:rsidR="002171DD">
        <w:rPr>
          <w:rFonts w:ascii="Arial Narrow" w:hAnsi="Arial Narrow"/>
          <w:sz w:val="22"/>
          <w:szCs w:val="22"/>
          <w:lang w:val="en-US" w:eastAsia="en-US"/>
        </w:rPr>
        <w:lastRenderedPageBreak/>
        <w:t xml:space="preserve">(ICANN, IGF, IETF, Civil Society, etc.) </w:t>
      </w:r>
      <w:r w:rsidR="00794158">
        <w:rPr>
          <w:rFonts w:ascii="Arial Narrow" w:hAnsi="Arial Narrow"/>
          <w:sz w:val="22"/>
          <w:szCs w:val="22"/>
          <w:lang w:val="en-US" w:eastAsia="en-US"/>
        </w:rPr>
        <w:t>involved and constituted</w:t>
      </w:r>
      <w:r w:rsidR="00B95F1D">
        <w:rPr>
          <w:rFonts w:ascii="Arial Narrow" w:hAnsi="Arial Narrow"/>
          <w:sz w:val="22"/>
          <w:szCs w:val="22"/>
          <w:lang w:val="en-US" w:eastAsia="en-US"/>
        </w:rPr>
        <w:t xml:space="preserve"> as actors inside </w:t>
      </w:r>
      <w:r w:rsidR="004A45A9">
        <w:rPr>
          <w:rFonts w:ascii="Arial Narrow" w:hAnsi="Arial Narrow"/>
          <w:sz w:val="22"/>
          <w:szCs w:val="22"/>
          <w:lang w:val="en-US" w:eastAsia="en-US"/>
        </w:rPr>
        <w:t>ICT policy-making</w:t>
      </w:r>
      <w:r w:rsidR="00070472">
        <w:rPr>
          <w:rFonts w:ascii="Arial Narrow" w:hAnsi="Arial Narrow"/>
          <w:sz w:val="22"/>
          <w:szCs w:val="22"/>
          <w:lang w:val="en-US" w:eastAsia="en-US"/>
        </w:rPr>
        <w:t xml:space="preserve"> process</w:t>
      </w:r>
      <w:r w:rsidR="004A45A9">
        <w:rPr>
          <w:rFonts w:ascii="Arial Narrow" w:hAnsi="Arial Narrow"/>
          <w:sz w:val="22"/>
          <w:szCs w:val="22"/>
          <w:lang w:val="en-US" w:eastAsia="en-US"/>
        </w:rPr>
        <w:t xml:space="preserve"> </w:t>
      </w:r>
      <w:r w:rsidR="00794158">
        <w:rPr>
          <w:rFonts w:ascii="Arial Narrow" w:hAnsi="Arial Narrow"/>
          <w:sz w:val="22"/>
          <w:szCs w:val="22"/>
          <w:lang w:val="en-US" w:eastAsia="en-US"/>
        </w:rPr>
        <w:t xml:space="preserve">and </w:t>
      </w:r>
      <w:r w:rsidR="00070472">
        <w:rPr>
          <w:rFonts w:ascii="Arial Narrow" w:hAnsi="Arial Narrow"/>
          <w:sz w:val="22"/>
          <w:szCs w:val="22"/>
          <w:lang w:val="en-US" w:eastAsia="en-US"/>
        </w:rPr>
        <w:t>another,</w:t>
      </w:r>
      <w:r w:rsidR="00CD20A6">
        <w:rPr>
          <w:rFonts w:ascii="Arial Narrow" w:hAnsi="Arial Narrow"/>
          <w:sz w:val="22"/>
          <w:szCs w:val="22"/>
          <w:lang w:val="en-US" w:eastAsia="en-US"/>
        </w:rPr>
        <w:t xml:space="preserve"> </w:t>
      </w:r>
      <w:r w:rsidR="00070472">
        <w:rPr>
          <w:rFonts w:ascii="Arial Narrow" w:hAnsi="Arial Narrow"/>
          <w:sz w:val="22"/>
          <w:szCs w:val="22"/>
          <w:lang w:val="en-US" w:eastAsia="en-US"/>
        </w:rPr>
        <w:t>a</w:t>
      </w:r>
      <w:r w:rsidR="00794158">
        <w:rPr>
          <w:rFonts w:ascii="Arial Narrow" w:hAnsi="Arial Narrow"/>
          <w:sz w:val="22"/>
          <w:szCs w:val="22"/>
          <w:lang w:val="en-US" w:eastAsia="en-US"/>
        </w:rPr>
        <w:t xml:space="preserve"> domestic</w:t>
      </w:r>
      <w:r w:rsidR="00070472">
        <w:rPr>
          <w:rFonts w:ascii="Arial Narrow" w:hAnsi="Arial Narrow"/>
          <w:sz w:val="22"/>
          <w:szCs w:val="22"/>
          <w:lang w:val="en-US" w:eastAsia="en-US"/>
        </w:rPr>
        <w:t xml:space="preserve"> one</w:t>
      </w:r>
      <w:r w:rsidR="00794158">
        <w:rPr>
          <w:rFonts w:ascii="Arial Narrow" w:hAnsi="Arial Narrow"/>
          <w:sz w:val="22"/>
          <w:szCs w:val="22"/>
          <w:lang w:val="en-US" w:eastAsia="en-US"/>
        </w:rPr>
        <w:t xml:space="preserve"> </w:t>
      </w:r>
      <w:r w:rsidR="000D557F">
        <w:rPr>
          <w:rFonts w:ascii="Arial Narrow" w:hAnsi="Arial Narrow"/>
          <w:sz w:val="22"/>
          <w:szCs w:val="22"/>
          <w:lang w:val="en-US" w:eastAsia="en-US"/>
        </w:rPr>
        <w:t xml:space="preserve">represented by a ICT public policy implemented from the national government. For </w:t>
      </w:r>
      <w:r w:rsidR="009C3A40">
        <w:rPr>
          <w:rFonts w:ascii="Arial Narrow" w:hAnsi="Arial Narrow"/>
          <w:sz w:val="22"/>
          <w:szCs w:val="22"/>
          <w:lang w:val="en-US" w:eastAsia="en-US"/>
        </w:rPr>
        <w:t>developing countries, the role of</w:t>
      </w:r>
      <w:r w:rsidR="00070472">
        <w:rPr>
          <w:rFonts w:ascii="Arial Narrow" w:hAnsi="Arial Narrow"/>
          <w:sz w:val="22"/>
          <w:szCs w:val="22"/>
          <w:lang w:val="en-US" w:eastAsia="en-US"/>
        </w:rPr>
        <w:t xml:space="preserve"> the</w:t>
      </w:r>
      <w:r w:rsidR="009C3A40">
        <w:rPr>
          <w:rFonts w:ascii="Arial Narrow" w:hAnsi="Arial Narrow"/>
          <w:sz w:val="22"/>
          <w:szCs w:val="22"/>
          <w:lang w:val="en-US" w:eastAsia="en-US"/>
        </w:rPr>
        <w:t xml:space="preserve"> National Government </w:t>
      </w:r>
      <w:r w:rsidR="006B0215">
        <w:rPr>
          <w:rFonts w:ascii="Arial Narrow" w:hAnsi="Arial Narrow"/>
          <w:sz w:val="22"/>
          <w:szCs w:val="22"/>
          <w:lang w:val="en-US" w:eastAsia="en-US"/>
        </w:rPr>
        <w:t>is presented as t</w:t>
      </w:r>
      <w:r w:rsidR="008668F9">
        <w:rPr>
          <w:rFonts w:ascii="Arial Narrow" w:hAnsi="Arial Narrow"/>
          <w:sz w:val="22"/>
          <w:szCs w:val="22"/>
          <w:lang w:val="en-US" w:eastAsia="en-US"/>
        </w:rPr>
        <w:t xml:space="preserve">he one with the most preponderance, </w:t>
      </w:r>
      <w:r w:rsidR="00E83067">
        <w:rPr>
          <w:rFonts w:ascii="Arial Narrow" w:hAnsi="Arial Narrow"/>
          <w:sz w:val="22"/>
          <w:szCs w:val="22"/>
          <w:lang w:val="en-US" w:eastAsia="en-US"/>
        </w:rPr>
        <w:t xml:space="preserve">since its </w:t>
      </w:r>
      <w:r w:rsidR="00C84C13">
        <w:rPr>
          <w:rFonts w:ascii="Arial Narrow" w:hAnsi="Arial Narrow"/>
          <w:sz w:val="22"/>
          <w:szCs w:val="22"/>
          <w:lang w:val="en-US" w:eastAsia="en-US"/>
        </w:rPr>
        <w:t xml:space="preserve">performance </w:t>
      </w:r>
      <w:r w:rsidR="00E9302C">
        <w:rPr>
          <w:rFonts w:ascii="Arial Narrow" w:hAnsi="Arial Narrow"/>
          <w:sz w:val="22"/>
          <w:szCs w:val="22"/>
          <w:lang w:val="en-US" w:eastAsia="en-US"/>
        </w:rPr>
        <w:t xml:space="preserve">is not only focused in </w:t>
      </w:r>
      <w:r w:rsidR="000235E1">
        <w:rPr>
          <w:rFonts w:ascii="Arial Narrow" w:hAnsi="Arial Narrow"/>
          <w:sz w:val="22"/>
          <w:szCs w:val="22"/>
          <w:lang w:val="en-US" w:eastAsia="en-US"/>
        </w:rPr>
        <w:t xml:space="preserve">ensuring integral deployment of the infrastructure that </w:t>
      </w:r>
      <w:r w:rsidR="00246DA5">
        <w:rPr>
          <w:rFonts w:ascii="Arial Narrow" w:hAnsi="Arial Narrow"/>
          <w:sz w:val="22"/>
          <w:szCs w:val="22"/>
          <w:lang w:val="en-US" w:eastAsia="en-US"/>
        </w:rPr>
        <w:t xml:space="preserve">enables ICT connectivity </w:t>
      </w:r>
      <w:r w:rsidR="00045245">
        <w:rPr>
          <w:rFonts w:ascii="Arial Narrow" w:hAnsi="Arial Narrow"/>
          <w:sz w:val="22"/>
          <w:szCs w:val="22"/>
          <w:lang w:val="en-US" w:eastAsia="en-US"/>
        </w:rPr>
        <w:t xml:space="preserve">within the territory, </w:t>
      </w:r>
      <w:r w:rsidR="008F2953">
        <w:rPr>
          <w:rFonts w:ascii="Arial Narrow" w:hAnsi="Arial Narrow"/>
          <w:sz w:val="22"/>
          <w:szCs w:val="22"/>
          <w:lang w:val="en-US" w:eastAsia="en-US"/>
        </w:rPr>
        <w:t xml:space="preserve">but also </w:t>
      </w:r>
      <w:r w:rsidR="005E4859">
        <w:rPr>
          <w:rFonts w:ascii="Arial Narrow" w:hAnsi="Arial Narrow"/>
          <w:sz w:val="22"/>
          <w:szCs w:val="22"/>
          <w:lang w:val="en-US" w:eastAsia="en-US"/>
        </w:rPr>
        <w:t xml:space="preserve">in the training and </w:t>
      </w:r>
      <w:r w:rsidR="00F921DC">
        <w:rPr>
          <w:rFonts w:ascii="Arial Narrow" w:hAnsi="Arial Narrow"/>
          <w:sz w:val="22"/>
          <w:szCs w:val="22"/>
          <w:lang w:val="en-US" w:eastAsia="en-US"/>
        </w:rPr>
        <w:t xml:space="preserve">education </w:t>
      </w:r>
      <w:r w:rsidR="00D273D2">
        <w:rPr>
          <w:rFonts w:ascii="Arial Narrow" w:hAnsi="Arial Narrow"/>
          <w:sz w:val="22"/>
          <w:szCs w:val="22"/>
          <w:lang w:val="en-US" w:eastAsia="en-US"/>
        </w:rPr>
        <w:t xml:space="preserve">of society to boost their </w:t>
      </w:r>
      <w:r w:rsidR="00FB3236">
        <w:rPr>
          <w:rFonts w:ascii="Arial Narrow" w:hAnsi="Arial Narrow"/>
          <w:sz w:val="22"/>
          <w:szCs w:val="22"/>
          <w:lang w:val="en-US" w:eastAsia="en-US"/>
        </w:rPr>
        <w:t xml:space="preserve">usage of benefits of internet development. The </w:t>
      </w:r>
      <w:r w:rsidR="00A24296">
        <w:rPr>
          <w:rFonts w:ascii="Arial Narrow" w:hAnsi="Arial Narrow"/>
          <w:sz w:val="22"/>
          <w:szCs w:val="22"/>
          <w:lang w:val="en-US" w:eastAsia="en-US"/>
        </w:rPr>
        <w:t xml:space="preserve">inclusion of activities that </w:t>
      </w:r>
      <w:r w:rsidR="00307289">
        <w:rPr>
          <w:rFonts w:ascii="Arial Narrow" w:hAnsi="Arial Narrow"/>
          <w:sz w:val="22"/>
          <w:szCs w:val="22"/>
          <w:lang w:val="en-US" w:eastAsia="en-US"/>
        </w:rPr>
        <w:t xml:space="preserve">promote these two government roles inside the public policy generated for the ICT </w:t>
      </w:r>
      <w:r w:rsidR="00343BB3">
        <w:rPr>
          <w:rFonts w:ascii="Arial Narrow" w:hAnsi="Arial Narrow"/>
          <w:sz w:val="22"/>
          <w:szCs w:val="22"/>
          <w:lang w:val="en-US" w:eastAsia="en-US"/>
        </w:rPr>
        <w:t>sector</w:t>
      </w:r>
      <w:r w:rsidR="00307289">
        <w:rPr>
          <w:rFonts w:ascii="Arial Narrow" w:hAnsi="Arial Narrow"/>
          <w:sz w:val="22"/>
          <w:szCs w:val="22"/>
          <w:lang w:val="en-US" w:eastAsia="en-US"/>
        </w:rPr>
        <w:t xml:space="preserve"> will </w:t>
      </w:r>
      <w:r w:rsidR="00CD20A6">
        <w:rPr>
          <w:rFonts w:ascii="Arial Narrow" w:hAnsi="Arial Narrow"/>
          <w:sz w:val="22"/>
          <w:szCs w:val="22"/>
          <w:lang w:val="en-US" w:eastAsia="en-US"/>
        </w:rPr>
        <w:t>facilitate</w:t>
      </w:r>
      <w:r w:rsidR="00870BC8">
        <w:rPr>
          <w:rFonts w:ascii="Arial Narrow" w:hAnsi="Arial Narrow"/>
          <w:sz w:val="22"/>
          <w:szCs w:val="22"/>
          <w:lang w:val="en-US" w:eastAsia="en-US"/>
        </w:rPr>
        <w:t xml:space="preserve"> the adjustment and the coordination of domestic decisions with the</w:t>
      </w:r>
      <w:r w:rsidR="00063123">
        <w:rPr>
          <w:rFonts w:ascii="Arial Narrow" w:hAnsi="Arial Narrow"/>
          <w:sz w:val="22"/>
          <w:szCs w:val="22"/>
          <w:lang w:val="en-US" w:eastAsia="en-US"/>
        </w:rPr>
        <w:t xml:space="preserve"> digital advances that are</w:t>
      </w:r>
      <w:r w:rsidR="00343BB3">
        <w:rPr>
          <w:rFonts w:ascii="Arial Narrow" w:hAnsi="Arial Narrow"/>
          <w:sz w:val="22"/>
          <w:szCs w:val="22"/>
          <w:lang w:val="en-US" w:eastAsia="en-US"/>
        </w:rPr>
        <w:t xml:space="preserve"> carried </w:t>
      </w:r>
      <w:r w:rsidR="00870BC8">
        <w:rPr>
          <w:rFonts w:ascii="Arial Narrow" w:hAnsi="Arial Narrow"/>
          <w:sz w:val="22"/>
          <w:szCs w:val="22"/>
          <w:lang w:val="en-US" w:eastAsia="en-US"/>
        </w:rPr>
        <w:t>out daily</w:t>
      </w:r>
      <w:r w:rsidR="00063123">
        <w:rPr>
          <w:rFonts w:ascii="Arial Narrow" w:hAnsi="Arial Narrow"/>
          <w:sz w:val="22"/>
          <w:szCs w:val="22"/>
          <w:lang w:val="en-US" w:eastAsia="en-US"/>
        </w:rPr>
        <w:t xml:space="preserve"> </w:t>
      </w:r>
      <w:r w:rsidR="00BD7A17">
        <w:rPr>
          <w:rFonts w:ascii="Arial Narrow" w:hAnsi="Arial Narrow"/>
          <w:sz w:val="22"/>
          <w:szCs w:val="22"/>
          <w:lang w:val="en-US" w:eastAsia="en-US"/>
        </w:rPr>
        <w:t xml:space="preserve">on the global basis. </w:t>
      </w:r>
      <w:r w:rsidR="00870BC8">
        <w:rPr>
          <w:rFonts w:ascii="Arial Narrow" w:hAnsi="Arial Narrow"/>
          <w:sz w:val="22"/>
          <w:szCs w:val="22"/>
          <w:lang w:val="en-US" w:eastAsia="en-US"/>
        </w:rPr>
        <w:t xml:space="preserve"> </w:t>
      </w:r>
    </w:p>
    <w:p w14:paraId="57217F92" w14:textId="77777777" w:rsidR="00BB4122" w:rsidRPr="002171DD" w:rsidRDefault="00BB4122" w:rsidP="002171DD">
      <w:pPr>
        <w:jc w:val="both"/>
        <w:rPr>
          <w:rFonts w:ascii="Arial Narrow" w:hAnsi="Arial Narrow"/>
          <w:sz w:val="22"/>
          <w:szCs w:val="22"/>
          <w:lang w:val="en-US" w:eastAsia="en-US"/>
        </w:rPr>
      </w:pPr>
    </w:p>
    <w:p w14:paraId="2B487A89" w14:textId="77777777" w:rsidR="000E3FB0" w:rsidRPr="00CD20A6" w:rsidRDefault="000E3FB0" w:rsidP="000E3FB0">
      <w:pPr>
        <w:jc w:val="both"/>
        <w:rPr>
          <w:rFonts w:ascii="Arial Narrow" w:hAnsi="Arial Narrow"/>
          <w:b/>
          <w:sz w:val="22"/>
          <w:szCs w:val="22"/>
          <w:lang w:val="en-US" w:eastAsia="en-US"/>
        </w:rPr>
      </w:pPr>
    </w:p>
    <w:p w14:paraId="1691A6A6" w14:textId="77777777" w:rsidR="000E3FB0" w:rsidRPr="00CD20A6" w:rsidRDefault="000E3FB0" w:rsidP="000E3FB0">
      <w:pPr>
        <w:jc w:val="both"/>
        <w:rPr>
          <w:rFonts w:ascii="Arial Narrow" w:hAnsi="Arial Narrow"/>
          <w:sz w:val="22"/>
          <w:szCs w:val="22"/>
          <w:lang w:val="en-US"/>
        </w:rPr>
      </w:pPr>
    </w:p>
    <w:p w14:paraId="6CB2EFB7" w14:textId="77777777" w:rsidR="000E3FB0" w:rsidRPr="00CD20A6" w:rsidRDefault="000E3FB0" w:rsidP="000E3FB0">
      <w:pPr>
        <w:ind w:left="-1440"/>
        <w:jc w:val="both"/>
        <w:rPr>
          <w:rFonts w:ascii="Arial Narrow" w:hAnsi="Arial Narrow"/>
          <w:sz w:val="22"/>
          <w:szCs w:val="22"/>
          <w:lang w:val="en-US"/>
        </w:rPr>
      </w:pPr>
    </w:p>
    <w:p w14:paraId="0312F218" w14:textId="77BD32C3" w:rsidR="002A75E2" w:rsidRPr="00CD20A6" w:rsidRDefault="002A75E2" w:rsidP="007A5663">
      <w:pPr>
        <w:jc w:val="both"/>
        <w:rPr>
          <w:rFonts w:ascii="Arial Narrow" w:eastAsia="Arial Unicode MS" w:hAnsi="Arial Narrow" w:cs="Arial"/>
          <w:sz w:val="22"/>
          <w:szCs w:val="22"/>
          <w:lang w:val="en-US"/>
        </w:rPr>
      </w:pPr>
    </w:p>
    <w:sectPr w:rsidR="002A75E2" w:rsidRPr="00CD20A6" w:rsidSect="000F56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1701" w:right="1134" w:bottom="1701" w:left="2268" w:header="28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50806" w14:textId="77777777" w:rsidR="00E91C99" w:rsidRDefault="00E91C99">
      <w:r>
        <w:separator/>
      </w:r>
    </w:p>
  </w:endnote>
  <w:endnote w:type="continuationSeparator" w:id="0">
    <w:p w14:paraId="1C9A9011" w14:textId="77777777" w:rsidR="00E91C99" w:rsidRDefault="00E9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04D7E" w14:textId="77777777" w:rsidR="00F94959" w:rsidRDefault="00F949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C25E3" w14:textId="239277E5" w:rsidR="006931D4" w:rsidRPr="000D3CC5" w:rsidRDefault="003A7020" w:rsidP="00CF5A93">
    <w:pPr>
      <w:pStyle w:val="Piedepgina"/>
      <w:jc w:val="right"/>
      <w:rPr>
        <w:szCs w:val="16"/>
      </w:rPr>
    </w:pPr>
    <w:r w:rsidRPr="003A7020">
      <w:rPr>
        <w:noProof/>
        <w:szCs w:val="16"/>
        <w:lang w:eastAsia="es-C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5E8E57" wp14:editId="44DA1F76">
              <wp:simplePos x="0" y="0"/>
              <wp:positionH relativeFrom="column">
                <wp:posOffset>4742256</wp:posOffset>
              </wp:positionH>
              <wp:positionV relativeFrom="paragraph">
                <wp:posOffset>516302</wp:posOffset>
              </wp:positionV>
              <wp:extent cx="1090911" cy="326533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11" cy="3265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2660A" w14:textId="69850A04" w:rsidR="003A7020" w:rsidRPr="008C3C53" w:rsidRDefault="003A7020" w:rsidP="003A7020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8C3C53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GDO-TIC-FM-0</w:t>
                          </w:r>
                          <w:r w:rsidR="008C3C53" w:rsidRPr="008C3C53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25</w:t>
                          </w:r>
                        </w:p>
                        <w:p w14:paraId="00B123B9" w14:textId="26B4281B" w:rsidR="003A7020" w:rsidRPr="008C3C53" w:rsidRDefault="003A7020" w:rsidP="003A7020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8C3C53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V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F5E8E57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3.4pt;margin-top:40.65pt;width:85.9pt;height:2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" stroked="f">
              <v:textbox>
                <w:txbxContent>
                  <w:p w14:paraId="6D92660A" w14:textId="69850A04" w:rsidR="003A7020" w:rsidRPr="008C3C53" w:rsidRDefault="003A7020" w:rsidP="003A7020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8C3C53">
                      <w:rPr>
                        <w:rFonts w:ascii="Arial Narrow" w:hAnsi="Arial Narrow"/>
                        <w:sz w:val="16"/>
                        <w:szCs w:val="16"/>
                      </w:rPr>
                      <w:t>GDO-TIC-FM-0</w:t>
                    </w:r>
                    <w:r w:rsidR="008C3C53" w:rsidRPr="008C3C53">
                      <w:rPr>
                        <w:rFonts w:ascii="Arial Narrow" w:hAnsi="Arial Narrow"/>
                        <w:sz w:val="16"/>
                        <w:szCs w:val="16"/>
                      </w:rPr>
                      <w:t>25</w:t>
                    </w:r>
                  </w:p>
                  <w:p w14:paraId="00B123B9" w14:textId="26B4281B" w:rsidR="003A7020" w:rsidRPr="008C3C53" w:rsidRDefault="003A7020" w:rsidP="003A7020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8C3C53">
                      <w:rPr>
                        <w:rFonts w:ascii="Arial Narrow" w:hAnsi="Arial Narrow"/>
                        <w:sz w:val="16"/>
                        <w:szCs w:val="16"/>
                      </w:rPr>
                      <w:t>V 1.0</w:t>
                    </w:r>
                  </w:p>
                </w:txbxContent>
              </v:textbox>
            </v:shape>
          </w:pict>
        </mc:Fallback>
      </mc:AlternateContent>
    </w:r>
    <w:r w:rsidR="00CF5A93">
      <w:rPr>
        <w:noProof/>
        <w:szCs w:val="16"/>
        <w:lang w:eastAsia="es-CO"/>
      </w:rPr>
      <w:drawing>
        <wp:inline distT="0" distB="0" distL="0" distR="0" wp14:anchorId="450E6222" wp14:editId="57B7DC1C">
          <wp:extent cx="1637111" cy="523875"/>
          <wp:effectExtent l="0" t="0" r="127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ve Digital para la g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583" cy="53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56B2">
      <w:rPr>
        <w:noProof/>
        <w:szCs w:val="16"/>
        <w:lang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4C25EA" wp14:editId="64FC9BEF">
              <wp:simplePos x="0" y="0"/>
              <wp:positionH relativeFrom="column">
                <wp:posOffset>-50800</wp:posOffset>
              </wp:positionH>
              <wp:positionV relativeFrom="paragraph">
                <wp:posOffset>47625</wp:posOffset>
              </wp:positionV>
              <wp:extent cx="3200400" cy="733425"/>
              <wp:effectExtent l="0" t="0" r="0" b="0"/>
              <wp:wrapSquare wrapText="bothSides"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C25EE" w14:textId="77777777" w:rsidR="007456B2" w:rsidRPr="00FC4F1B" w:rsidRDefault="007456B2" w:rsidP="007456B2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Ministerio de Tecnologías de la Información y las Comunicaciones</w:t>
                          </w:r>
                        </w:p>
                        <w:p w14:paraId="0D4C25EF" w14:textId="77777777" w:rsidR="007456B2" w:rsidRPr="00FC4F1B" w:rsidRDefault="007456B2" w:rsidP="007456B2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Edificio Murillo Toro, Carrera 8a, entre calles 12 y 13</w:t>
                          </w:r>
                        </w:p>
                        <w:p w14:paraId="0D4C25F0" w14:textId="77777777" w:rsidR="007456B2" w:rsidRPr="00FC4F1B" w:rsidRDefault="007456B2" w:rsidP="007456B2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Código Postal: 111711. Bogotá, Colombia</w:t>
                          </w:r>
                        </w:p>
                        <w:p w14:paraId="0D4C25F1" w14:textId="77777777" w:rsidR="007456B2" w:rsidRPr="00FC4F1B" w:rsidRDefault="007456B2" w:rsidP="007456B2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T: +57 (1) 3443460 Fax: 57 (1) 344 2248</w:t>
                          </w:r>
                        </w:p>
                        <w:p w14:paraId="0D4C25F2" w14:textId="77777777" w:rsidR="007456B2" w:rsidRPr="00FC4F1B" w:rsidRDefault="007456B2" w:rsidP="007456B2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proofErr w:type="gramStart"/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www.mintic.gov.co  -</w:t>
                          </w:r>
                          <w:proofErr w:type="gramEnd"/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 xml:space="preserve">  www.vivedigital.gov.co</w:t>
                          </w:r>
                        </w:p>
                        <w:p w14:paraId="0D4C25F3" w14:textId="77777777" w:rsidR="007456B2" w:rsidRPr="0070712D" w:rsidRDefault="007456B2" w:rsidP="007456B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D4C25EA" id="Text Box 17" o:spid="_x0000_s1027" type="#_x0000_t202" style="position:absolute;left:0;text-align:left;margin-left:-4pt;margin-top:3.75pt;width:252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" filled="f" stroked="f">
              <v:textbox inset=",7.2pt,,7.2pt">
                <w:txbxContent>
                  <w:p w14:paraId="0D4C25EE" w14:textId="77777777" w:rsidR="007456B2" w:rsidRPr="00FC4F1B" w:rsidRDefault="007456B2" w:rsidP="007456B2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Ministerio de Tecnologías de la Información y las Comunicaciones</w:t>
                    </w:r>
                  </w:p>
                  <w:p w14:paraId="0D4C25EF" w14:textId="77777777" w:rsidR="007456B2" w:rsidRPr="00FC4F1B" w:rsidRDefault="007456B2" w:rsidP="007456B2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Edificio Murillo Toro, Carrera 8a, entre calles 12 y 13</w:t>
                    </w:r>
                  </w:p>
                  <w:p w14:paraId="0D4C25F0" w14:textId="77777777" w:rsidR="007456B2" w:rsidRPr="00FC4F1B" w:rsidRDefault="007456B2" w:rsidP="007456B2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Código Postal: 111711. Bogotá, Colombia</w:t>
                    </w:r>
                  </w:p>
                  <w:p w14:paraId="0D4C25F1" w14:textId="77777777" w:rsidR="007456B2" w:rsidRPr="00FC4F1B" w:rsidRDefault="007456B2" w:rsidP="007456B2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T: +57 (1) 3443460 Fax: 57 (1) 344 2248</w:t>
                    </w:r>
                  </w:p>
                  <w:p w14:paraId="0D4C25F2" w14:textId="77777777" w:rsidR="007456B2" w:rsidRPr="00FC4F1B" w:rsidRDefault="007456B2" w:rsidP="007456B2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www.mintic.gov.co  -  www.vivedigital.gov.co</w:t>
                    </w:r>
                  </w:p>
                  <w:p w14:paraId="0D4C25F3" w14:textId="77777777" w:rsidR="007456B2" w:rsidRPr="0070712D" w:rsidRDefault="007456B2" w:rsidP="007456B2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0D4C0" w14:textId="77777777" w:rsidR="00F94959" w:rsidRDefault="00F949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7B2CE" w14:textId="77777777" w:rsidR="00E91C99" w:rsidRDefault="00E91C99">
      <w:r>
        <w:separator/>
      </w:r>
    </w:p>
  </w:footnote>
  <w:footnote w:type="continuationSeparator" w:id="0">
    <w:p w14:paraId="1068B2A6" w14:textId="77777777" w:rsidR="00E91C99" w:rsidRDefault="00E9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03E7" w14:textId="77777777" w:rsidR="00F94959" w:rsidRDefault="00F949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C25D7" w14:textId="77777777" w:rsidR="006931D4" w:rsidRDefault="006931D4" w:rsidP="006931D4">
    <w:pPr>
      <w:pStyle w:val="Encabezado"/>
      <w:jc w:val="both"/>
      <w:rPr>
        <w:rFonts w:ascii="Arial" w:hAnsi="Arial" w:cs="Arial"/>
        <w:b/>
        <w:sz w:val="22"/>
        <w:szCs w:val="22"/>
        <w:lang w:val="es-MX"/>
      </w:rPr>
    </w:pPr>
    <w:r>
      <w:rPr>
        <w:rFonts w:ascii="Arial" w:hAnsi="Arial" w:cs="Arial"/>
        <w:b/>
        <w:sz w:val="22"/>
        <w:szCs w:val="22"/>
        <w:lang w:val="es-MX"/>
      </w:rPr>
      <w:tab/>
    </w:r>
  </w:p>
  <w:p w14:paraId="0D4C25D8" w14:textId="79730F09" w:rsidR="007456B2" w:rsidRDefault="00853692" w:rsidP="000F56BD">
    <w:pPr>
      <w:pStyle w:val="Encabezado"/>
      <w:jc w:val="both"/>
      <w:rPr>
        <w:rFonts w:ascii="Arial" w:hAnsi="Arial" w:cs="Arial"/>
        <w:b/>
        <w:sz w:val="22"/>
        <w:szCs w:val="22"/>
        <w:lang w:val="es-MX"/>
      </w:rPr>
    </w:pPr>
    <w:r>
      <w:rPr>
        <w:rFonts w:ascii="Arial" w:hAnsi="Arial" w:cs="Arial"/>
        <w:b/>
        <w:noProof/>
        <w:sz w:val="22"/>
        <w:szCs w:val="22"/>
        <w:lang w:eastAsia="es-CO"/>
      </w:rPr>
      <w:drawing>
        <wp:anchor distT="0" distB="0" distL="114300" distR="114300" simplePos="0" relativeHeight="251673600" behindDoc="0" locked="0" layoutInCell="1" allowOverlap="1" wp14:anchorId="0D4C25E4" wp14:editId="3C1D14EB">
          <wp:simplePos x="0" y="0"/>
          <wp:positionH relativeFrom="column">
            <wp:posOffset>3813810</wp:posOffset>
          </wp:positionH>
          <wp:positionV relativeFrom="paragraph">
            <wp:posOffset>136525</wp:posOffset>
          </wp:positionV>
          <wp:extent cx="1644015" cy="1118870"/>
          <wp:effectExtent l="0" t="0" r="0" b="508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4EF">
      <w:rPr>
        <w:rFonts w:ascii="Arial" w:hAnsi="Arial" w:cs="Arial"/>
        <w:b/>
        <w:sz w:val="22"/>
        <w:szCs w:val="22"/>
        <w:lang w:val="es-MX"/>
      </w:rPr>
      <w:t xml:space="preserve">      </w:t>
    </w:r>
    <w:r w:rsidR="000F56BD">
      <w:rPr>
        <w:rFonts w:ascii="Arial" w:hAnsi="Arial" w:cs="Arial"/>
        <w:b/>
        <w:sz w:val="22"/>
        <w:szCs w:val="22"/>
        <w:lang w:val="es-MX"/>
      </w:rPr>
      <w:t xml:space="preserve">                                        </w:t>
    </w:r>
    <w:r w:rsidR="001B54EF">
      <w:rPr>
        <w:rFonts w:ascii="Arial" w:hAnsi="Arial" w:cs="Arial"/>
        <w:b/>
        <w:sz w:val="22"/>
        <w:szCs w:val="22"/>
        <w:lang w:val="es-MX"/>
      </w:rPr>
      <w:t xml:space="preserve"> </w:t>
    </w:r>
  </w:p>
  <w:p w14:paraId="0D4C25D9" w14:textId="77777777" w:rsidR="000F56BD" w:rsidRDefault="000F56BD" w:rsidP="000F56BD">
    <w:pPr>
      <w:pStyle w:val="Encabezado"/>
      <w:jc w:val="both"/>
      <w:rPr>
        <w:rFonts w:ascii="Arial" w:hAnsi="Arial" w:cs="Arial"/>
        <w:b/>
        <w:sz w:val="22"/>
        <w:szCs w:val="22"/>
        <w:lang w:val="es-MX"/>
      </w:rPr>
    </w:pPr>
  </w:p>
  <w:p w14:paraId="0D4C25DA" w14:textId="77777777" w:rsidR="000107FB" w:rsidRDefault="000107FB" w:rsidP="000F56BD">
    <w:pPr>
      <w:pStyle w:val="Encabezado"/>
      <w:jc w:val="both"/>
      <w:rPr>
        <w:rFonts w:ascii="Arial" w:hAnsi="Arial" w:cs="Arial"/>
        <w:b/>
        <w:sz w:val="22"/>
        <w:szCs w:val="22"/>
        <w:lang w:val="es-MX"/>
      </w:rPr>
    </w:pPr>
  </w:p>
  <w:p w14:paraId="0D4C25DB" w14:textId="77777777" w:rsidR="000107FB" w:rsidRDefault="000107FB" w:rsidP="000F56BD">
    <w:pPr>
      <w:pStyle w:val="Encabezado"/>
      <w:jc w:val="both"/>
      <w:rPr>
        <w:rFonts w:ascii="Arial" w:hAnsi="Arial" w:cs="Arial"/>
        <w:b/>
        <w:sz w:val="22"/>
        <w:szCs w:val="22"/>
        <w:lang w:val="es-MX"/>
      </w:rPr>
    </w:pPr>
  </w:p>
  <w:p w14:paraId="0D4C25DC" w14:textId="77777777" w:rsidR="000107FB" w:rsidRDefault="000107FB" w:rsidP="000F56BD">
    <w:pPr>
      <w:pStyle w:val="Encabezado"/>
      <w:jc w:val="both"/>
      <w:rPr>
        <w:rFonts w:ascii="Arial" w:hAnsi="Arial" w:cs="Arial"/>
        <w:b/>
        <w:sz w:val="22"/>
        <w:szCs w:val="22"/>
        <w:lang w:val="es-MX"/>
      </w:rPr>
    </w:pPr>
  </w:p>
  <w:p w14:paraId="0D4C25DD" w14:textId="77777777" w:rsidR="000107FB" w:rsidRDefault="000107FB" w:rsidP="000F56BD">
    <w:pPr>
      <w:pStyle w:val="Encabezado"/>
      <w:jc w:val="both"/>
      <w:rPr>
        <w:rFonts w:ascii="Arial" w:hAnsi="Arial" w:cs="Arial"/>
        <w:b/>
        <w:sz w:val="22"/>
        <w:szCs w:val="22"/>
        <w:lang w:val="es-MX"/>
      </w:rPr>
    </w:pPr>
  </w:p>
  <w:p w14:paraId="0D4C25DE" w14:textId="77777777" w:rsidR="000107FB" w:rsidRDefault="000107FB" w:rsidP="000F56BD">
    <w:pPr>
      <w:pStyle w:val="Encabezado"/>
      <w:jc w:val="both"/>
      <w:rPr>
        <w:rFonts w:ascii="Arial" w:hAnsi="Arial" w:cs="Arial"/>
        <w:b/>
        <w:sz w:val="22"/>
        <w:szCs w:val="22"/>
        <w:lang w:val="es-MX"/>
      </w:rPr>
    </w:pPr>
  </w:p>
  <w:p w14:paraId="0D4C25DF" w14:textId="77777777" w:rsidR="000107FB" w:rsidRDefault="000107FB" w:rsidP="000F56BD">
    <w:pPr>
      <w:pStyle w:val="Encabezado"/>
      <w:jc w:val="both"/>
      <w:rPr>
        <w:rFonts w:ascii="Arial" w:hAnsi="Arial" w:cs="Arial"/>
        <w:b/>
        <w:sz w:val="22"/>
        <w:szCs w:val="22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934E4" w14:textId="77777777" w:rsidR="00F94959" w:rsidRDefault="00F949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027E"/>
    <w:multiLevelType w:val="hybridMultilevel"/>
    <w:tmpl w:val="E19E01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770A"/>
    <w:multiLevelType w:val="hybridMultilevel"/>
    <w:tmpl w:val="3384CD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6F8"/>
    <w:multiLevelType w:val="hybridMultilevel"/>
    <w:tmpl w:val="9E2A2C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E1C86"/>
    <w:multiLevelType w:val="hybridMultilevel"/>
    <w:tmpl w:val="E422A5DE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F061D"/>
    <w:multiLevelType w:val="hybridMultilevel"/>
    <w:tmpl w:val="4C6C61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20578"/>
    <w:multiLevelType w:val="hybridMultilevel"/>
    <w:tmpl w:val="E946E49A"/>
    <w:lvl w:ilvl="0" w:tplc="48D21910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87429C"/>
    <w:multiLevelType w:val="hybridMultilevel"/>
    <w:tmpl w:val="337C90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B543F"/>
    <w:multiLevelType w:val="hybridMultilevel"/>
    <w:tmpl w:val="22964BF2"/>
    <w:lvl w:ilvl="0" w:tplc="F3FE0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21FF3"/>
    <w:multiLevelType w:val="hybridMultilevel"/>
    <w:tmpl w:val="B48292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B0DAD"/>
    <w:multiLevelType w:val="hybridMultilevel"/>
    <w:tmpl w:val="B2423448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CF36C87"/>
    <w:multiLevelType w:val="hybridMultilevel"/>
    <w:tmpl w:val="6854B5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C27C6"/>
    <w:multiLevelType w:val="hybridMultilevel"/>
    <w:tmpl w:val="3EAA8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BD3EE6"/>
    <w:multiLevelType w:val="hybridMultilevel"/>
    <w:tmpl w:val="9DFA30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90318"/>
    <w:multiLevelType w:val="hybridMultilevel"/>
    <w:tmpl w:val="DCF2B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C3"/>
    <w:rsid w:val="000107FB"/>
    <w:rsid w:val="0001498E"/>
    <w:rsid w:val="000235E1"/>
    <w:rsid w:val="00045245"/>
    <w:rsid w:val="00045D7E"/>
    <w:rsid w:val="0006214A"/>
    <w:rsid w:val="00063123"/>
    <w:rsid w:val="00070472"/>
    <w:rsid w:val="000D557F"/>
    <w:rsid w:val="000E0F0F"/>
    <w:rsid w:val="000E3755"/>
    <w:rsid w:val="000E3FB0"/>
    <w:rsid w:val="000F56BD"/>
    <w:rsid w:val="00103C6C"/>
    <w:rsid w:val="00171166"/>
    <w:rsid w:val="001740F9"/>
    <w:rsid w:val="00197988"/>
    <w:rsid w:val="001A7872"/>
    <w:rsid w:val="001B54EF"/>
    <w:rsid w:val="001C15DB"/>
    <w:rsid w:val="00204CAB"/>
    <w:rsid w:val="002171DD"/>
    <w:rsid w:val="00246DA5"/>
    <w:rsid w:val="002A75E2"/>
    <w:rsid w:val="002B4DC3"/>
    <w:rsid w:val="0030098A"/>
    <w:rsid w:val="00307289"/>
    <w:rsid w:val="00343BB3"/>
    <w:rsid w:val="00361694"/>
    <w:rsid w:val="00366EC3"/>
    <w:rsid w:val="003A7020"/>
    <w:rsid w:val="00476BC7"/>
    <w:rsid w:val="0048603F"/>
    <w:rsid w:val="004A45A9"/>
    <w:rsid w:val="00535BDB"/>
    <w:rsid w:val="0054370D"/>
    <w:rsid w:val="00551579"/>
    <w:rsid w:val="0059417F"/>
    <w:rsid w:val="005A3CC9"/>
    <w:rsid w:val="005B7B2F"/>
    <w:rsid w:val="005E4859"/>
    <w:rsid w:val="00603F10"/>
    <w:rsid w:val="00636E20"/>
    <w:rsid w:val="00640AF5"/>
    <w:rsid w:val="00641482"/>
    <w:rsid w:val="0067047A"/>
    <w:rsid w:val="00673A97"/>
    <w:rsid w:val="0067735F"/>
    <w:rsid w:val="006931D4"/>
    <w:rsid w:val="006B0215"/>
    <w:rsid w:val="006B7472"/>
    <w:rsid w:val="006D72E8"/>
    <w:rsid w:val="006F2548"/>
    <w:rsid w:val="00702CA9"/>
    <w:rsid w:val="00705DDC"/>
    <w:rsid w:val="00717967"/>
    <w:rsid w:val="007456B2"/>
    <w:rsid w:val="00747D9F"/>
    <w:rsid w:val="00753B84"/>
    <w:rsid w:val="007616EE"/>
    <w:rsid w:val="00784C6B"/>
    <w:rsid w:val="00794158"/>
    <w:rsid w:val="007A5663"/>
    <w:rsid w:val="007E13A3"/>
    <w:rsid w:val="008135C4"/>
    <w:rsid w:val="0081640C"/>
    <w:rsid w:val="00816546"/>
    <w:rsid w:val="00834ADF"/>
    <w:rsid w:val="00853692"/>
    <w:rsid w:val="00862595"/>
    <w:rsid w:val="008668F9"/>
    <w:rsid w:val="00870BC8"/>
    <w:rsid w:val="008872B3"/>
    <w:rsid w:val="00892BB3"/>
    <w:rsid w:val="008C3C53"/>
    <w:rsid w:val="008D1170"/>
    <w:rsid w:val="008F2953"/>
    <w:rsid w:val="009242E5"/>
    <w:rsid w:val="0093578E"/>
    <w:rsid w:val="0094059E"/>
    <w:rsid w:val="009557FE"/>
    <w:rsid w:val="00985D0F"/>
    <w:rsid w:val="009C3A40"/>
    <w:rsid w:val="009D25C7"/>
    <w:rsid w:val="009E299C"/>
    <w:rsid w:val="009E5283"/>
    <w:rsid w:val="00A24296"/>
    <w:rsid w:val="00A53BD4"/>
    <w:rsid w:val="00A63C98"/>
    <w:rsid w:val="00A64B11"/>
    <w:rsid w:val="00A91F7D"/>
    <w:rsid w:val="00B02735"/>
    <w:rsid w:val="00B10CFE"/>
    <w:rsid w:val="00B23EF2"/>
    <w:rsid w:val="00B53AFF"/>
    <w:rsid w:val="00B55DDD"/>
    <w:rsid w:val="00B706E0"/>
    <w:rsid w:val="00B95E9D"/>
    <w:rsid w:val="00B95F1D"/>
    <w:rsid w:val="00BB4122"/>
    <w:rsid w:val="00BD7A17"/>
    <w:rsid w:val="00C46649"/>
    <w:rsid w:val="00C57B07"/>
    <w:rsid w:val="00C7509E"/>
    <w:rsid w:val="00C84C13"/>
    <w:rsid w:val="00C87F1A"/>
    <w:rsid w:val="00C90FB6"/>
    <w:rsid w:val="00CD20A6"/>
    <w:rsid w:val="00CF5A93"/>
    <w:rsid w:val="00D22D19"/>
    <w:rsid w:val="00D273D2"/>
    <w:rsid w:val="00D50884"/>
    <w:rsid w:val="00D54A88"/>
    <w:rsid w:val="00D76924"/>
    <w:rsid w:val="00D917F3"/>
    <w:rsid w:val="00DA6E18"/>
    <w:rsid w:val="00DD0B1E"/>
    <w:rsid w:val="00E05CE5"/>
    <w:rsid w:val="00E20733"/>
    <w:rsid w:val="00E66F7E"/>
    <w:rsid w:val="00E83067"/>
    <w:rsid w:val="00E835D6"/>
    <w:rsid w:val="00E91C99"/>
    <w:rsid w:val="00E9302C"/>
    <w:rsid w:val="00EA4F7E"/>
    <w:rsid w:val="00EB12BF"/>
    <w:rsid w:val="00EB6A9A"/>
    <w:rsid w:val="00F02EEB"/>
    <w:rsid w:val="00F6077F"/>
    <w:rsid w:val="00F70604"/>
    <w:rsid w:val="00F75B3E"/>
    <w:rsid w:val="00F77FFE"/>
    <w:rsid w:val="00F90405"/>
    <w:rsid w:val="00F921DC"/>
    <w:rsid w:val="00F944BF"/>
    <w:rsid w:val="00F94959"/>
    <w:rsid w:val="00FB2F9E"/>
    <w:rsid w:val="00FB3236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D4C25AF"/>
  <w15:docId w15:val="{109BF9E4-7805-4AC0-A84A-3E483AEA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33"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62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4622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4622F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locked/>
    <w:rsid w:val="005536FF"/>
    <w:rPr>
      <w:sz w:val="24"/>
      <w:szCs w:val="24"/>
      <w:lang w:val="es-CO"/>
    </w:rPr>
  </w:style>
  <w:style w:type="character" w:customStyle="1" w:styleId="PiedepginaCar">
    <w:name w:val="Pie de página Car"/>
    <w:basedOn w:val="Fuentedeprrafopredeter"/>
    <w:link w:val="Piedepgina"/>
    <w:rsid w:val="00834DEB"/>
    <w:rPr>
      <w:sz w:val="24"/>
      <w:szCs w:val="24"/>
      <w:lang w:val="es-CO"/>
    </w:rPr>
  </w:style>
  <w:style w:type="character" w:styleId="Hipervnculovisitado">
    <w:name w:val="FollowedHyperlink"/>
    <w:basedOn w:val="Fuentedeprrafopredeter"/>
    <w:rsid w:val="009E639D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9405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4059E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2A75E2"/>
    <w:pPr>
      <w:ind w:left="720"/>
      <w:contextualSpacing/>
    </w:pPr>
  </w:style>
  <w:style w:type="paragraph" w:customStyle="1" w:styleId="Default">
    <w:name w:val="Default"/>
    <w:rsid w:val="000E3FB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Aprobaci_x00f3_n xmlns="e3e9922a-f5a8-4ca6-88a0-4c4899ab3fd8">2015-10-29T07:00:00+00:00</Fecha_x0020_de_x0020_Aprobaci_x00f3_n>
    <C_x00f3_digo xmlns="e3e9922a-f5a8-4ca6-88a0-4c4899ab3fd8">GDO-TIC-FM-025</C_x00f3_digo>
    <Version0 xmlns="e3e9922a-f5a8-4ca6-88a0-4c4899ab3fd8">1</Version0>
    <_dlc_DocId xmlns="810a59ed-6853-4bee-915f-2d3bf0db244c">VCF33K6FRXU4-9-2967</_dlc_DocId>
    <_dlc_DocIdUrl xmlns="810a59ed-6853-4bee-915f-2d3bf0db244c">
      <Url>https://mintic.sharepoint.com/sites/mig/arquitectura/_layouts/15/DocIdRedir.aspx?ID=VCF33K6FRXU4-9-2967</Url>
      <Description>VCF33K6FRXU4-9-2967</Description>
    </_dlc_DocIdUrl>
    <Fecha_x0020_de_x0020_Radicaci_x00f3_n xmlns="e3e9922a-f5a8-4ca6-88a0-4c4899ab3fd8">2015-10-26T07:00:00+00:00</Fecha_x0020_de_x0020_Radicaci_x00f3_n>
    <SharedWithUsers xmlns="810a59ed-6853-4bee-915f-2d3bf0db244c">
      <UserInfo>
        <DisplayName>Andrea Galindo Hernandez</DisplayName>
        <AccountId>779</AccountId>
        <AccountType/>
      </UserInfo>
      <UserInfo>
        <DisplayName>Doris Mauren Contreras Laiton</DisplayName>
        <AccountId>246</AccountId>
        <AccountType/>
      </UserInfo>
      <UserInfo>
        <DisplayName>Angela Liliana Silva Florez</DisplayName>
        <AccountId>1042</AccountId>
        <AccountType/>
      </UserInfo>
      <UserInfo>
        <DisplayName>Juan Carlos Pulido Fernandez</DisplayName>
        <AccountId>1130</AccountId>
        <AccountType/>
      </UserInfo>
    </SharedWithUsers>
    <M_x00e1_s_x0020_Utilizados xmlns="e3e9922a-f5a8-4ca6-88a0-4c4899ab3fd8">true</M_x00e1_s_x0020_Utilizados>
    <Macroproceso xmlns="e3e9922a-f5a8-4ca6-88a0-4c4899ab3fd8">Apoyo</Macroproceso>
    <PublishingExpirationDate xmlns="http://schemas.microsoft.com/sharepoint/v3" xsi:nil="true"/>
    <Estado xmlns="e3e9922a-f5a8-4ca6-88a0-4c4899ab3fd8">Vigente</Estado>
    <PublishingStartDate xmlns="http://schemas.microsoft.com/sharepoint/v3" xsi:nil="true"/>
    <Tipo_Documento xmlns="e3e9922a-f5a8-4ca6-88a0-4c4899ab3fd8">9</Tipo_Documento>
    <Proceso xmlns="e3e9922a-f5a8-4ca6-88a0-4c4899ab3fd8">41</Proceso>
    <Clasificaci_x00f3_n xmlns="e3e9922a-f5a8-4ca6-88a0-4c4899ab3fd8">Normal</Clasificaci_x00f3_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7B6FEF01FA0C40ACB1987F7C210774" ma:contentTypeVersion="19" ma:contentTypeDescription="Crear nuevo documento." ma:contentTypeScope="" ma:versionID="9b291b3e8b41af1ebc02f7098e88415f">
  <xsd:schema xmlns:xsd="http://www.w3.org/2001/XMLSchema" xmlns:xs="http://www.w3.org/2001/XMLSchema" xmlns:p="http://schemas.microsoft.com/office/2006/metadata/properties" xmlns:ns1="http://schemas.microsoft.com/sharepoint/v3" xmlns:ns2="e3e9922a-f5a8-4ca6-88a0-4c4899ab3fd8" xmlns:ns3="810a59ed-6853-4bee-915f-2d3bf0db244c" targetNamespace="http://schemas.microsoft.com/office/2006/metadata/properties" ma:root="true" ma:fieldsID="4783b338ec06aa113069fd5548b439ed" ns1:_="" ns2:_="" ns3:_="">
    <xsd:import namespace="http://schemas.microsoft.com/sharepoint/v3"/>
    <xsd:import namespace="e3e9922a-f5a8-4ca6-88a0-4c4899ab3fd8"/>
    <xsd:import namespace="810a59ed-6853-4bee-915f-2d3bf0db24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_x00f3_digo" minOccurs="0"/>
                <xsd:element ref="ns2:Fecha_x0020_de_x0020_Radicaci_x00f3_n" minOccurs="0"/>
                <xsd:element ref="ns2:Fecha_x0020_de_x0020_Aprobaci_x00f3_n" minOccurs="0"/>
                <xsd:element ref="ns2:Estado"/>
                <xsd:element ref="ns2:Version0" minOccurs="0"/>
                <xsd:element ref="ns2:Macroproceso" minOccurs="0"/>
                <xsd:element ref="ns2:M_x00e1_s_x0020_Utilizado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ingHintHash" minOccurs="0"/>
                <xsd:element ref="ns3:SharedWithDetails" minOccurs="0"/>
                <xsd:element ref="ns2:Proceso" minOccurs="0"/>
                <xsd:element ref="ns2:Tipo_Documento" minOccurs="0"/>
                <xsd:element ref="ns2:Clasifica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9922a-f5a8-4ca6-88a0-4c4899ab3fd8" elementFormDefault="qualified">
    <xsd:import namespace="http://schemas.microsoft.com/office/2006/documentManagement/types"/>
    <xsd:import namespace="http://schemas.microsoft.com/office/infopath/2007/PartnerControls"/>
    <xsd:element name="C_x00f3_digo" ma:index="10" nillable="true" ma:displayName="Código" ma:internalName="C_x00f3_digo">
      <xsd:simpleType>
        <xsd:restriction base="dms:Text">
          <xsd:maxLength value="255"/>
        </xsd:restriction>
      </xsd:simpleType>
    </xsd:element>
    <xsd:element name="Fecha_x0020_de_x0020_Radicaci_x00f3_n" ma:index="11" nillable="true" ma:displayName="Fecha de Radicación" ma:format="DateOnly" ma:internalName="Fecha_x0020_de_x0020_Radicaci_x00f3_n">
      <xsd:simpleType>
        <xsd:restriction base="dms:DateTime"/>
      </xsd:simpleType>
    </xsd:element>
    <xsd:element name="Fecha_x0020_de_x0020_Aprobaci_x00f3_n" ma:index="12" nillable="true" ma:displayName="Fecha de Aprobación" ma:format="DateOnly" ma:internalName="Fecha_x0020_de_x0020_Aprobaci_x00f3_n">
      <xsd:simpleType>
        <xsd:restriction base="dms:DateTime"/>
      </xsd:simpleType>
    </xsd:element>
    <xsd:element name="Estado" ma:index="13" ma:displayName="Estado" ma:default="Vigente" ma:format="Dropdown" ma:internalName="Estado">
      <xsd:simpleType>
        <xsd:restriction base="dms:Choice">
          <xsd:enumeration value="Vigente"/>
          <xsd:enumeration value="Modificado"/>
          <xsd:enumeration value="Eliminado"/>
        </xsd:restriction>
      </xsd:simpleType>
    </xsd:element>
    <xsd:element name="Version0" ma:index="14" nillable="true" ma:displayName="Version" ma:decimals="1" ma:internalName="Version0">
      <xsd:simpleType>
        <xsd:restriction base="dms:Number">
          <xsd:minInclusive value="1"/>
        </xsd:restriction>
      </xsd:simpleType>
    </xsd:element>
    <xsd:element name="Macroproceso" ma:index="15" nillable="true" ma:displayName="Macroproceso" ma:format="Dropdown" ma:internalName="Macroproceso">
      <xsd:simpleType>
        <xsd:restriction base="dms:Choice">
          <xsd:enumeration value="Estratégico"/>
          <xsd:enumeration value="Misional"/>
          <xsd:enumeration value="Apoyo"/>
          <xsd:enumeration value="Evaluación"/>
        </xsd:restriction>
      </xsd:simpleType>
    </xsd:element>
    <xsd:element name="M_x00e1_s_x0020_Utilizados" ma:index="16" nillable="true" ma:displayName="Más Utilizados" ma:default="0" ma:internalName="M_x00e1_s_x0020_Utilizados">
      <xsd:simpleType>
        <xsd:restriction base="dms:Boolean"/>
      </xsd:simpleType>
    </xsd:element>
    <xsd:element name="Proceso" ma:index="23" nillable="true" ma:displayName="Proceso" ma:list="{050dd23f-8b12-40b7-9b60-d4c4abee0b0e}" ma:internalName="Proceso" ma:showField="Procesos">
      <xsd:simpleType>
        <xsd:restriction base="dms:Lookup"/>
      </xsd:simpleType>
    </xsd:element>
    <xsd:element name="Tipo_Documento" ma:index="24" nillable="true" ma:displayName="Tipo_Documento" ma:list="{74e169e0-a63c-454a-82a4-d7f9d7d05158}" ma:internalName="Tipo_Documento" ma:showField="Tipo_x0020_Documento">
      <xsd:simpleType>
        <xsd:restriction base="dms:Lookup"/>
      </xsd:simpleType>
    </xsd:element>
    <xsd:element name="Clasificaci_x00f3_n" ma:index="25" nillable="true" ma:displayName="Clasificación" ma:default="Normal" ma:format="Dropdown" ma:internalName="Clasificaci_x00f3_n">
      <xsd:simpleType>
        <xsd:restriction base="dms:Choice">
          <xsd:enumeration value="Normal"/>
          <xsd:enumeration value="Instrumentos Archivistic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a59ed-6853-4bee-915f-2d3bf0db244c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4C7E3-C541-44F5-91B1-9618E142E365}">
  <ds:schemaRefs>
    <ds:schemaRef ds:uri="http://schemas.microsoft.com/office/2006/metadata/properties"/>
    <ds:schemaRef ds:uri="http://schemas.microsoft.com/office/infopath/2007/PartnerControls"/>
    <ds:schemaRef ds:uri="e3e9922a-f5a8-4ca6-88a0-4c4899ab3fd8"/>
    <ds:schemaRef ds:uri="810a59ed-6853-4bee-915f-2d3bf0db244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450B2D-EE26-41F7-A22D-B6FA7D57C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e9922a-f5a8-4ca6-88a0-4c4899ab3fd8"/>
    <ds:schemaRef ds:uri="810a59ed-6853-4bee-915f-2d3bf0db2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39D23-3266-4B46-BFFF-A5AFE8A726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56B07C-ECEA-46F3-8DC7-2403655E8B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6A26194-C5EB-4267-9544-48B33DB3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</vt:lpstr>
    </vt:vector>
  </TitlesOfParts>
  <Company>Ministerio de Comunicaciones</Company>
  <LinksUpToDate>false</LinksUpToDate>
  <CharactersWithSpaces>5641</CharactersWithSpaces>
  <SharedDoc>false</SharedDoc>
  <HLinks>
    <vt:vector size="24" baseType="variant">
      <vt:variant>
        <vt:i4>6946901</vt:i4>
      </vt:variant>
      <vt:variant>
        <vt:i4>-1</vt:i4>
      </vt:variant>
      <vt:variant>
        <vt:i4>2052</vt:i4>
      </vt:variant>
      <vt:variant>
        <vt:i4>1</vt:i4>
      </vt:variant>
      <vt:variant>
        <vt:lpwstr>logo mintic</vt:lpwstr>
      </vt:variant>
      <vt:variant>
        <vt:lpwstr/>
      </vt:variant>
      <vt:variant>
        <vt:i4>39</vt:i4>
      </vt:variant>
      <vt:variant>
        <vt:i4>-1</vt:i4>
      </vt:variant>
      <vt:variant>
        <vt:i4>2054</vt:i4>
      </vt:variant>
      <vt:variant>
        <vt:i4>1</vt:i4>
      </vt:variant>
      <vt:variant>
        <vt:lpwstr>logo vive</vt:lpwstr>
      </vt:variant>
      <vt:variant>
        <vt:lpwstr/>
      </vt:variant>
      <vt:variant>
        <vt:i4>1900615</vt:i4>
      </vt:variant>
      <vt:variant>
        <vt:i4>-1</vt:i4>
      </vt:variant>
      <vt:variant>
        <vt:i4>2057</vt:i4>
      </vt:variant>
      <vt:variant>
        <vt:i4>1</vt:i4>
      </vt:variant>
      <vt:variant>
        <vt:lpwstr>logo prosperidad</vt:lpwstr>
      </vt:variant>
      <vt:variant>
        <vt:lpwstr/>
      </vt:variant>
      <vt:variant>
        <vt:i4>917603</vt:i4>
      </vt:variant>
      <vt:variant>
        <vt:i4>-1</vt:i4>
      </vt:variant>
      <vt:variant>
        <vt:i4>2058</vt:i4>
      </vt:variant>
      <vt:variant>
        <vt:i4>1</vt:i4>
      </vt:variant>
      <vt:variant>
        <vt:lpwstr>datos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mlozano</dc:creator>
  <cp:lastModifiedBy>user</cp:lastModifiedBy>
  <cp:revision>7</cp:revision>
  <cp:lastPrinted>2016-11-11T20:40:00Z</cp:lastPrinted>
  <dcterms:created xsi:type="dcterms:W3CDTF">2016-12-28T00:09:00Z</dcterms:created>
  <dcterms:modified xsi:type="dcterms:W3CDTF">2017-01-03T13:22:00Z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16100</vt:r8>
  </property>
  <property fmtid="{D5CDD505-2E9C-101B-9397-08002B2CF9AE}" pid="3" name="ContentTypeId">
    <vt:lpwstr>0x0101007D7B6FEF01FA0C40ACB1987F7C210774</vt:lpwstr>
  </property>
  <property fmtid="{D5CDD505-2E9C-101B-9397-08002B2CF9AE}" pid="4" name="_dlc_DocIdItemGuid">
    <vt:lpwstr>ac040922-f782-4132-8648-b3299cec43b5</vt:lpwstr>
  </property>
  <property fmtid="{D5CDD505-2E9C-101B-9397-08002B2CF9AE}" pid="5" name="Proceso">
    <vt:lpwstr>21</vt:lpwstr>
  </property>
  <property fmtid="{D5CDD505-2E9C-101B-9397-08002B2CF9AE}" pid="6" name="Tipo de Documento">
    <vt:lpwstr>9</vt:lpwstr>
  </property>
  <property fmtid="{D5CDD505-2E9C-101B-9397-08002B2CF9AE}" pid="7" name="Documento_mas_utilizados">
    <vt:bool>true</vt:bool>
  </property>
</Properties>
</file>