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9780" w:type="dxa"/>
        <w:tblLayout w:type="fixed"/>
        <w:tblLook w:val="04A0" w:firstRow="1" w:lastRow="0" w:firstColumn="1" w:lastColumn="0" w:noHBand="0" w:noVBand="1"/>
      </w:tblPr>
      <w:tblGrid>
        <w:gridCol w:w="1560"/>
        <w:gridCol w:w="5385"/>
        <w:gridCol w:w="709"/>
        <w:gridCol w:w="2126"/>
      </w:tblGrid>
      <w:tr w:rsidR="00621C05" w:rsidTr="00D5677E">
        <w:trPr>
          <w:cantSplit/>
        </w:trPr>
        <w:tc>
          <w:tcPr>
            <w:tcW w:w="1560" w:type="dxa"/>
            <w:hideMark/>
          </w:tcPr>
          <w:p w:rsidR="00621C05" w:rsidRDefault="00621C05" w:rsidP="00D5677E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59E618" wp14:editId="45DD055A">
                  <wp:extent cx="720090" cy="799465"/>
                  <wp:effectExtent l="0" t="0" r="3810" b="635"/>
                  <wp:docPr id="2" name="Рисунок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  <w:hideMark/>
          </w:tcPr>
          <w:p w:rsidR="00621C05" w:rsidRPr="00014735" w:rsidRDefault="00621C05" w:rsidP="00D5677E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473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01473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01473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0147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  <w:hideMark/>
          </w:tcPr>
          <w:p w:rsidR="00621C05" w:rsidRDefault="00621C05" w:rsidP="00D5677E">
            <w:pPr>
              <w:spacing w:line="240" w:lineRule="atLeast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B35DC3" wp14:editId="0620CF9F">
                  <wp:extent cx="849630" cy="676910"/>
                  <wp:effectExtent l="0" t="0" r="7620" b="8890"/>
                  <wp:docPr id="1" name="Рисунок 1" descr="logos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1C05" w:rsidRDefault="00621C05" w:rsidP="00D5677E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  <w:hideMark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  <w:gridSpan w:val="2"/>
            <w:hideMark/>
          </w:tcPr>
          <w:p w:rsidR="00621C05" w:rsidRDefault="00621C05" w:rsidP="00D5677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-R</w:t>
            </w:r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hideMark/>
          </w:tcPr>
          <w:p w:rsidR="00621C05" w:rsidRDefault="00CE5F25" w:rsidP="00621C05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</w:t>
            </w:r>
            <w:r w:rsidR="00621C05">
              <w:rPr>
                <w:rFonts w:ascii="Verdana" w:hAnsi="Verdana"/>
                <w:b/>
                <w:bCs/>
                <w:sz w:val="18"/>
                <w:szCs w:val="18"/>
              </w:rPr>
              <w:t>ентябрь</w:t>
            </w:r>
            <w:r w:rsidR="00621C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="00621C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года</w:t>
            </w:r>
            <w:proofErr w:type="spellEnd"/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hideMark/>
          </w:tcPr>
          <w:p w:rsidR="00621C05" w:rsidRPr="00621C05" w:rsidRDefault="00621C05" w:rsidP="00621C0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русский</w:t>
            </w: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  <w:hideMark/>
          </w:tcPr>
          <w:p w:rsidR="00621C05" w:rsidRPr="00014735" w:rsidRDefault="00621C05" w:rsidP="00D5677E">
            <w:pPr>
              <w:pStyle w:val="Source"/>
            </w:pPr>
            <w:r w:rsidRPr="00776CA6">
              <w:t xml:space="preserve">Государства </w:t>
            </w:r>
            <w:r w:rsidRPr="00776CA6">
              <w:sym w:font="Symbol" w:char="002D"/>
            </w:r>
            <w:r w:rsidRPr="00776CA6">
              <w:t xml:space="preserve"> Члены МСЭ, Члены Регионального содружества</w:t>
            </w:r>
            <w:r w:rsidRPr="00776CA6">
              <w:br/>
              <w:t>в области связи (РСС</w:t>
            </w:r>
            <w:r>
              <w:t>)</w:t>
            </w: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  <w:hideMark/>
          </w:tcPr>
          <w:p w:rsidR="00621C05" w:rsidRPr="00014735" w:rsidRDefault="00621C05" w:rsidP="00D5677E">
            <w:pPr>
              <w:pStyle w:val="Title1"/>
            </w:pPr>
            <w:r w:rsidRPr="00014735">
              <w:t>Общие предложения для работы Ассамблеи</w:t>
            </w: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</w:tcPr>
          <w:p w:rsidR="00621C05" w:rsidRPr="00014735" w:rsidRDefault="00621C05" w:rsidP="00D5677E">
            <w:pPr>
              <w:pStyle w:val="Title2"/>
            </w:pP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</w:tcPr>
          <w:p w:rsidR="00621C05" w:rsidRDefault="00621C05" w:rsidP="00D5677E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621C05" w:rsidRDefault="00621C05" w:rsidP="00621C05">
      <w:pPr>
        <w:pStyle w:val="Normalaftertitle"/>
        <w:rPr>
          <w:szCs w:val="20"/>
        </w:rPr>
      </w:pPr>
    </w:p>
    <w:tbl>
      <w:tblPr>
        <w:tblW w:w="51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8041"/>
      </w:tblGrid>
      <w:tr w:rsidR="00621C05" w:rsidTr="00D5677E">
        <w:trPr>
          <w:cantSplit/>
        </w:trPr>
        <w:tc>
          <w:tcPr>
            <w:tcW w:w="1560" w:type="dxa"/>
            <w:hideMark/>
          </w:tcPr>
          <w:p w:rsidR="00621C05" w:rsidRDefault="00621C05" w:rsidP="00D5677E">
            <w:pPr>
              <w:rPr>
                <w:lang w:val="en-US"/>
              </w:rPr>
            </w:pPr>
            <w:proofErr w:type="spellStart"/>
            <w:r>
              <w:rPr>
                <w:b/>
                <w:bCs/>
                <w:szCs w:val="22"/>
                <w:lang w:val="en-US"/>
              </w:rPr>
              <w:t>Резюме</w:t>
            </w:r>
            <w:proofErr w:type="spellEnd"/>
            <w:r>
              <w:rPr>
                <w:lang w:val="en-US"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58391479B2404C2A86EAE4CFC7C3E2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63" w:type="dxa"/>
                <w:hideMark/>
              </w:tcPr>
              <w:p w:rsidR="00621C05" w:rsidRPr="00014735" w:rsidRDefault="00621C05" w:rsidP="00D5677E">
                <w:r w:rsidRPr="00014735">
                  <w:t>Настоящий вклад представляет общие предложения стран</w:t>
                </w:r>
                <w:r>
                  <w:t>-членов РСС</w:t>
                </w:r>
                <w:r w:rsidRPr="00014735">
                  <w:t xml:space="preserve"> для ВАСЭ</w:t>
                </w:r>
                <w:r w:rsidRPr="00014735">
                  <w:noBreakHyphen/>
                  <w:t xml:space="preserve">16, </w:t>
                </w:r>
              </w:p>
            </w:tc>
          </w:sdtContent>
        </w:sdt>
      </w:tr>
    </w:tbl>
    <w:p w:rsidR="00621C05" w:rsidRDefault="00621C05" w:rsidP="00621C05"/>
    <w:p w:rsidR="00C85769" w:rsidRDefault="00C85769" w:rsidP="00C85769">
      <w:pPr>
        <w:rPr>
          <w:highlight w:val="yellow"/>
        </w:rPr>
      </w:pPr>
    </w:p>
    <w:p w:rsidR="00621C05" w:rsidRPr="00ED625E" w:rsidRDefault="00621C05" w:rsidP="00C85769">
      <w:pPr>
        <w:rPr>
          <w:highlight w:val="yellow"/>
        </w:rPr>
      </w:pPr>
    </w:p>
    <w:p w:rsidR="00C85769" w:rsidRPr="00776CA6" w:rsidRDefault="00C85769" w:rsidP="00C85769">
      <w:pPr>
        <w:pStyle w:val="Headingb"/>
        <w:rPr>
          <w:lang w:val="ru-RU" w:eastAsia="zh-CN"/>
        </w:rPr>
      </w:pPr>
      <w:bookmarkStart w:id="0" w:name="dstart"/>
      <w:bookmarkEnd w:id="0"/>
      <w:r w:rsidRPr="00776CA6">
        <w:rPr>
          <w:lang w:val="ru-RU" w:eastAsia="zh-CN"/>
        </w:rPr>
        <w:t>Введение</w:t>
      </w:r>
    </w:p>
    <w:p w:rsidR="00C85769" w:rsidRPr="00776CA6" w:rsidRDefault="00C85769" w:rsidP="00C85769">
      <w:r w:rsidRPr="00776CA6">
        <w:t>В рамках рассмотрения организации работы Сектора стандартизации электросвязи МСЭ (МСЭ-</w:t>
      </w:r>
      <w:proofErr w:type="gramStart"/>
      <w:r w:rsidRPr="00776CA6">
        <w:rPr>
          <w:lang w:val="en-US"/>
        </w:rPr>
        <w:t>T</w:t>
      </w:r>
      <w:proofErr w:type="gramEnd"/>
      <w:r w:rsidRPr="00776CA6">
        <w:t xml:space="preserve">) Государства – Члены МСЭ, Администрации связи (АС) которых являются членами Регионального содружества в области связи (РСС), предлагают следующие предложения по работе Всемирной ассамблеи по стандартизации электросвязи МСЭ </w:t>
      </w:r>
      <w:r w:rsidR="00776CA6" w:rsidRPr="00776CA6">
        <w:t>2016</w:t>
      </w:r>
      <w:r w:rsidRPr="00776CA6">
        <w:t> года (ВАСЭ</w:t>
      </w:r>
      <w:r w:rsidRPr="00776CA6">
        <w:tab/>
      </w:r>
      <w:r w:rsidR="00776CA6" w:rsidRPr="00776CA6">
        <w:t>-16</w:t>
      </w:r>
      <w:r w:rsidRPr="00776CA6">
        <w:t>).</w:t>
      </w:r>
    </w:p>
    <w:p w:rsidR="00601B58" w:rsidRPr="00ED625E" w:rsidRDefault="00D73BA8" w:rsidP="00C85769">
      <w:pPr>
        <w:rPr>
          <w:highlight w:val="yellow"/>
        </w:rPr>
      </w:pPr>
    </w:p>
    <w:p w:rsidR="00C85769" w:rsidRDefault="00C85769" w:rsidP="00C85769">
      <w:pPr>
        <w:spacing w:before="1440"/>
        <w:rPr>
          <w:lang w:eastAsia="zh-CN"/>
        </w:rPr>
      </w:pPr>
      <w:r w:rsidRPr="00776CA6">
        <w:rPr>
          <w:b/>
          <w:bCs/>
          <w:lang w:eastAsia="zh-CN"/>
        </w:rPr>
        <w:t>Приложение</w:t>
      </w:r>
      <w:r w:rsidRPr="00776CA6">
        <w:rPr>
          <w:lang w:eastAsia="zh-CN"/>
        </w:rPr>
        <w:t>: 1</w:t>
      </w:r>
    </w:p>
    <w:p w:rsidR="00C85769" w:rsidRDefault="00C85769" w:rsidP="00C85769"/>
    <w:p w:rsidR="00C85769" w:rsidRDefault="00C85769" w:rsidP="00C85769"/>
    <w:p w:rsidR="00C85769" w:rsidRDefault="00C857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C85769" w:rsidRDefault="00C85769" w:rsidP="00C85769">
      <w:pPr>
        <w:sectPr w:rsidR="00C85769" w:rsidSect="00CE5F2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5769" w:rsidRDefault="00C85769" w:rsidP="00C85769"/>
    <w:p w:rsidR="00C85769" w:rsidRPr="00776CA6" w:rsidRDefault="00C85769" w:rsidP="00C85769">
      <w:pPr>
        <w:ind w:left="480" w:hanging="480"/>
        <w:jc w:val="center"/>
        <w:rPr>
          <w:rFonts w:eastAsiaTheme="minorHAnsi"/>
          <w:b/>
          <w:color w:val="000000"/>
          <w:sz w:val="24"/>
          <w:szCs w:val="28"/>
        </w:rPr>
      </w:pPr>
      <w:r w:rsidRPr="00776CA6">
        <w:rPr>
          <w:rFonts w:eastAsiaTheme="minorHAnsi"/>
          <w:b/>
          <w:color w:val="000000"/>
          <w:sz w:val="24"/>
          <w:szCs w:val="28"/>
        </w:rPr>
        <w:t xml:space="preserve">Перечень стран участников Регионального содружества в области связи (РСС), </w:t>
      </w:r>
    </w:p>
    <w:p w:rsidR="00C85769" w:rsidRPr="00776CA6" w:rsidRDefault="00C85769" w:rsidP="00C85769">
      <w:pPr>
        <w:ind w:left="480" w:hanging="480"/>
        <w:jc w:val="center"/>
        <w:rPr>
          <w:rFonts w:eastAsiaTheme="minorHAnsi"/>
          <w:b/>
          <w:color w:val="000000"/>
          <w:sz w:val="24"/>
          <w:szCs w:val="28"/>
        </w:rPr>
      </w:pPr>
      <w:proofErr w:type="gramStart"/>
      <w:r w:rsidRPr="00776CA6">
        <w:rPr>
          <w:rFonts w:eastAsiaTheme="minorHAnsi"/>
          <w:b/>
          <w:color w:val="000000"/>
          <w:sz w:val="24"/>
          <w:szCs w:val="28"/>
        </w:rPr>
        <w:t>поддерживающих</w:t>
      </w:r>
      <w:proofErr w:type="gramEnd"/>
      <w:r w:rsidRPr="00776CA6">
        <w:rPr>
          <w:rFonts w:eastAsiaTheme="minorHAnsi"/>
          <w:b/>
          <w:color w:val="000000"/>
          <w:sz w:val="24"/>
          <w:szCs w:val="28"/>
        </w:rPr>
        <w:t xml:space="preserve"> Общие предложения по </w:t>
      </w:r>
      <w:r w:rsidR="00ED625E" w:rsidRPr="00776CA6">
        <w:rPr>
          <w:rFonts w:eastAsiaTheme="minorHAnsi"/>
          <w:b/>
          <w:color w:val="000000"/>
          <w:sz w:val="24"/>
          <w:szCs w:val="28"/>
        </w:rPr>
        <w:t>работе ВАСЭ-16</w:t>
      </w:r>
    </w:p>
    <w:p w:rsidR="00C85769" w:rsidRPr="00776CA6" w:rsidRDefault="00C85769" w:rsidP="00C85769">
      <w:pPr>
        <w:ind w:left="480" w:hanging="480"/>
        <w:jc w:val="center"/>
        <w:rPr>
          <w:rFonts w:eastAsiaTheme="minorHAnsi"/>
          <w:b/>
          <w:color w:val="000000"/>
          <w:sz w:val="24"/>
          <w:szCs w:val="28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569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8952F9" w:rsidRPr="00776CA6" w:rsidTr="008952F9">
        <w:trPr>
          <w:cantSplit/>
          <w:trHeight w:val="220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</w:p>
          <w:p w:rsidR="008952F9" w:rsidRPr="00776CA6" w:rsidRDefault="008952F9" w:rsidP="00760E2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776CA6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RCC XX </w:t>
            </w:r>
          </w:p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  <w:r w:rsidRPr="00776CA6">
              <w:rPr>
                <w:rFonts w:eastAsiaTheme="minorHAnsi"/>
                <w:b/>
                <w:color w:val="000000"/>
                <w:sz w:val="24"/>
                <w:szCs w:val="24"/>
              </w:rPr>
              <w:t>Дополнительный документ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</w:p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  <w:r w:rsidRPr="00776CA6">
              <w:rPr>
                <w:rFonts w:eastAsiaTheme="minorHAnsi"/>
                <w:b/>
                <w:color w:val="000000"/>
                <w:sz w:val="24"/>
                <w:szCs w:val="24"/>
              </w:rPr>
              <w:t>Название Предложения РСС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Армения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Беларусь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Грузия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Кыргызстан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Молдова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Таджикистан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Туркменистан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Узбекистан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Украина </w:t>
            </w:r>
          </w:p>
        </w:tc>
      </w:tr>
      <w:tr w:rsidR="008952F9" w:rsidRPr="00776CA6" w:rsidTr="008952F9">
        <w:trPr>
          <w:trHeight w:val="265"/>
        </w:trPr>
        <w:tc>
          <w:tcPr>
            <w:tcW w:w="1668" w:type="dxa"/>
            <w:tcBorders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методы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КОМ3)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Пересмотру Резолюции 1 «Внутренний регламент Сектора стандартизации  электросвязи МСЭ»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173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7  «Сотрудничество с Международной организацией по стандартизации и Международной электротехнической комиссией»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Пересмотру Резолюции 18 «Принципы и процедуры распределения работы и координации между Сектором радиосвязи МСЭ и Сектором стандартизации электросвязи МСЭ»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57 «Усиление координации и сотрудничества между тремя Секторами МСЭ по вопросам, представляющим взаимный интерес»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67 «Использование в Секторе стандартизации электросвязи МСЭ языков Союза на равной основе»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</w:t>
            </w:r>
            <w:bookmarkStart w:id="1" w:name="_GoBack"/>
            <w:bookmarkEnd w:id="1"/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бочая программа и структура Исследовательских комиссий (КОМ4)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Будущая структура ИК МСЭ-Т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Исследовательских комиссий МСЭ-Т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завершении работы Комитета по рассмотрению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54 «Создание региональных групп и оказание им помощи»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ВВУИО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75 «Вклад Сектора стандартизации электросвязи МСЭ в выполнение решений Всемирной встречи на высшем уровне по вопросам информационного общества»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и </w:t>
            </w:r>
            <w:proofErr w:type="spellStart"/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</w:t>
            </w:r>
            <w:proofErr w:type="spellEnd"/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совместимость (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 борьба с контрафактом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новой Резолюции ВАСЭ «Оказание Государствам-Членам помощи в борьбе с хищениями мобильных устройств и в предотвращении этого явления»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новой Резолюции ВАСЭ «Борьба с контрафактными устройствами электросвязи/информационно-коммуникационных технологий»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 Резолюции 76 «Исследования, касающиеся проверки на соответствие и функциональную совместимость, помощи развивающимся странам и возможной будущей 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программы, связанной со Знаком соответствия МСЭ»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ресурсами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новой Резолюции ВАСЭ «Защита пользователей/потребителей услуг электросвязи»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20 «Процедуры для распределения и управления международными ресурсами нумерации, наименования, адресации и идентификации (NNAI) в области электросвязи»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29 «Альтернативные процедуры вызова в международных сетях электросвязи»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61 «Противодействие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65 «Доставка номера вызывающего абонента, идентификация линии вызывающего абонента и определение происхождения»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Новая Резолюция ВАСЭ по интеграции национальных планов телефонной нумерации в глобальную базу данных МСЭ-Т распределенной/выделенной в пользование телефонной нумерации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 Резолюции 64 «О распределении IP-адресов в содействии переходу на IPv6 и его 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внедрению»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Стандартизация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77 «Работа по стандартизации в области организации сетей с программируемыми параметрами (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SDN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Секторе стандартизации электросвязи МСЭ»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Преодоление цифрового разрыва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44 «Преодоление разрыва в стандартизации между развивающимися и развитыми странами» в части создания тестирующих центров в развивающихся странах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вопросы (регуляторные, политические, экономические вопросы)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Новая Резолюция ВАСЭ по взаимодействию сетей 4G, 5G/IMT-2020 и дальнейших поколений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Пересмотр Резолюции 2 «Сфера ответственности и мандаты исследовательских комиссий Сектора стандартизации электросвязи МСЭ»</w:t>
            </w:r>
          </w:p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Обновление Рекомендации МСЭ-Т А.12 «Обозначение и компоновка Рекомендаций МСЭ-Т»</w:t>
            </w:r>
          </w:p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Новая Резолюция ВАСЭ по участию Сектора стандартизации электросвязи в регулярном рассмотрении и пересмотре Регламента международной электросвязи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69" w:rsidRDefault="00C85769" w:rsidP="00C85769"/>
    <w:p w:rsidR="00C85769" w:rsidRPr="00776CA6" w:rsidRDefault="00C85769" w:rsidP="00C85769">
      <w:pPr>
        <w:rPr>
          <w:rFonts w:eastAsiaTheme="minorHAnsi"/>
          <w:color w:val="000000"/>
          <w:sz w:val="24"/>
          <w:szCs w:val="28"/>
        </w:rPr>
      </w:pPr>
      <w:r w:rsidRPr="00776CA6">
        <w:rPr>
          <w:rFonts w:eastAsiaTheme="minorHAnsi"/>
          <w:color w:val="000000"/>
          <w:sz w:val="24"/>
          <w:szCs w:val="28"/>
        </w:rPr>
        <w:lastRenderedPageBreak/>
        <w:t xml:space="preserve">Примечание: </w:t>
      </w:r>
    </w:p>
    <w:p w:rsidR="00C85769" w:rsidRPr="00776CA6" w:rsidRDefault="00B454A7" w:rsidP="00C85769">
      <w:pPr>
        <w:rPr>
          <w:rFonts w:eastAsiaTheme="minorHAnsi"/>
          <w:color w:val="000000"/>
          <w:sz w:val="24"/>
          <w:szCs w:val="28"/>
        </w:rPr>
      </w:pPr>
      <w:r w:rsidRPr="00776CA6">
        <w:rPr>
          <w:rFonts w:eastAsiaTheme="minorHAnsi"/>
          <w:color w:val="000000"/>
          <w:sz w:val="24"/>
          <w:szCs w:val="28"/>
        </w:rPr>
        <w:t>«</w:t>
      </w:r>
      <w:r w:rsidRPr="00776CA6">
        <w:rPr>
          <w:rFonts w:eastAsiaTheme="minorHAnsi"/>
          <w:color w:val="000000"/>
          <w:sz w:val="24"/>
          <w:szCs w:val="28"/>
        </w:rPr>
        <w:sym w:font="Wingdings" w:char="00FC"/>
      </w:r>
      <w:r w:rsidR="00C85769" w:rsidRPr="00776CA6">
        <w:rPr>
          <w:rFonts w:eastAsiaTheme="minorHAnsi"/>
          <w:color w:val="000000"/>
          <w:sz w:val="24"/>
          <w:szCs w:val="28"/>
        </w:rPr>
        <w:t xml:space="preserve">» - </w:t>
      </w:r>
      <w:r w:rsidR="00C85769" w:rsidRPr="00776CA6">
        <w:rPr>
          <w:rFonts w:eastAsiaTheme="minorHAnsi"/>
          <w:color w:val="000000"/>
          <w:sz w:val="24"/>
          <w:szCs w:val="28"/>
        </w:rPr>
        <w:tab/>
        <w:t>администрация</w:t>
      </w:r>
      <w:r w:rsidR="00776CA6">
        <w:rPr>
          <w:rFonts w:eastAsiaTheme="minorHAnsi"/>
          <w:color w:val="000000"/>
          <w:sz w:val="24"/>
          <w:szCs w:val="28"/>
        </w:rPr>
        <w:t xml:space="preserve"> связи поддерживает предложение.</w:t>
      </w:r>
    </w:p>
    <w:p w:rsidR="00C85769" w:rsidRPr="00C85769" w:rsidRDefault="00C85769" w:rsidP="00C85769"/>
    <w:sectPr w:rsidR="00C85769" w:rsidRPr="00C85769" w:rsidSect="00CE5F2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A8" w:rsidRDefault="00D73BA8" w:rsidP="00CE5F25">
      <w:pPr>
        <w:spacing w:before="0"/>
      </w:pPr>
      <w:r>
        <w:separator/>
      </w:r>
    </w:p>
  </w:endnote>
  <w:endnote w:type="continuationSeparator" w:id="0">
    <w:p w:rsidR="00D73BA8" w:rsidRDefault="00D73BA8" w:rsidP="00CE5F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5" w:rsidRPr="00CE5F25" w:rsidRDefault="00CE5F25" w:rsidP="00CE5F25">
    <w:pPr>
      <w:pStyle w:val="a9"/>
      <w:jc w:val="both"/>
      <w:rPr>
        <w:sz w:val="16"/>
        <w:szCs w:val="16"/>
        <w:lang w:val="fr-CH"/>
      </w:rPr>
    </w:pPr>
    <w:r w:rsidRPr="00CE5F25">
      <w:rPr>
        <w:sz w:val="16"/>
        <w:szCs w:val="16"/>
        <w:lang w:val="fr-CH"/>
      </w:rPr>
      <w:t>ITU-T\CONF-T\WTSA16\000\04</w:t>
    </w:r>
    <w:r w:rsidRPr="00CE5F25">
      <w:rPr>
        <w:sz w:val="16"/>
        <w:szCs w:val="16"/>
        <w:lang w:val="en-US"/>
      </w:rPr>
      <w:t>7</w:t>
    </w:r>
    <w:r w:rsidRPr="00CE5F25">
      <w:rPr>
        <w:sz w:val="16"/>
        <w:szCs w:val="16"/>
        <w:lang w:val="fr-CH"/>
      </w:rPr>
      <w:t>R.DOC</w:t>
    </w:r>
  </w:p>
  <w:p w:rsidR="00CE5F25" w:rsidRPr="00CE5F25" w:rsidRDefault="00CE5F25">
    <w:pPr>
      <w:pStyle w:val="a9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5" w:rsidRPr="00CE5F25" w:rsidRDefault="00CE5F25" w:rsidP="00CE5F25">
    <w:pPr>
      <w:pStyle w:val="a9"/>
      <w:jc w:val="both"/>
      <w:rPr>
        <w:sz w:val="16"/>
        <w:szCs w:val="16"/>
        <w:lang w:val="fr-CH"/>
      </w:rPr>
    </w:pPr>
    <w:r w:rsidRPr="00CE5F25">
      <w:rPr>
        <w:sz w:val="16"/>
        <w:szCs w:val="16"/>
        <w:lang w:val="fr-CH"/>
      </w:rPr>
      <w:t>ITU-T\CONF-T\WTSA16\000\04</w:t>
    </w:r>
    <w:r w:rsidRPr="00CE5F25">
      <w:rPr>
        <w:sz w:val="16"/>
        <w:szCs w:val="16"/>
        <w:lang w:val="en-US"/>
      </w:rPr>
      <w:t>7</w:t>
    </w:r>
    <w:r w:rsidRPr="00CE5F25">
      <w:rPr>
        <w:sz w:val="16"/>
        <w:szCs w:val="16"/>
        <w:lang w:val="fr-CH"/>
      </w:rPr>
      <w:t>R.DOC</w:t>
    </w:r>
  </w:p>
  <w:p w:rsidR="00CE5F25" w:rsidRPr="00CE5F25" w:rsidRDefault="00CE5F25">
    <w:pPr>
      <w:pStyle w:val="a9"/>
      <w:rPr>
        <w:lang w:val="fr-CH"/>
      </w:rPr>
    </w:pPr>
  </w:p>
  <w:p w:rsidR="00CE5F25" w:rsidRPr="00CE5F25" w:rsidRDefault="00CE5F25">
    <w:pPr>
      <w:pStyle w:val="a9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A8" w:rsidRDefault="00D73BA8" w:rsidP="00CE5F25">
      <w:pPr>
        <w:spacing w:before="0"/>
      </w:pPr>
      <w:r>
        <w:separator/>
      </w:r>
    </w:p>
  </w:footnote>
  <w:footnote w:type="continuationSeparator" w:id="0">
    <w:p w:rsidR="00D73BA8" w:rsidRDefault="00D73BA8" w:rsidP="00CE5F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634403"/>
      <w:docPartObj>
        <w:docPartGallery w:val="Page Numbers (Top of Page)"/>
        <w:docPartUnique/>
      </w:docPartObj>
    </w:sdtPr>
    <w:sdtContent>
      <w:p w:rsidR="00CE5F25" w:rsidRDefault="00CE5F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5F25" w:rsidRDefault="00CE5F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77940"/>
      <w:docPartObj>
        <w:docPartGallery w:val="Page Numbers (Top of Page)"/>
        <w:docPartUnique/>
      </w:docPartObj>
    </w:sdtPr>
    <w:sdtContent>
      <w:p w:rsidR="00CE5F25" w:rsidRDefault="00CE5F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5F25" w:rsidRDefault="00CE5F25" w:rsidP="00CE5F2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D4EF9"/>
    <w:multiLevelType w:val="hybridMultilevel"/>
    <w:tmpl w:val="F244AF9E"/>
    <w:lvl w:ilvl="0" w:tplc="A916378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69"/>
    <w:rsid w:val="0002141E"/>
    <w:rsid w:val="000306A7"/>
    <w:rsid w:val="00072129"/>
    <w:rsid w:val="000B3CFB"/>
    <w:rsid w:val="00194930"/>
    <w:rsid w:val="001B22F8"/>
    <w:rsid w:val="002B1EE1"/>
    <w:rsid w:val="00450727"/>
    <w:rsid w:val="00621C05"/>
    <w:rsid w:val="006628AB"/>
    <w:rsid w:val="00676805"/>
    <w:rsid w:val="00681011"/>
    <w:rsid w:val="00682118"/>
    <w:rsid w:val="006E249B"/>
    <w:rsid w:val="007042B4"/>
    <w:rsid w:val="00715BF3"/>
    <w:rsid w:val="00776CA6"/>
    <w:rsid w:val="008952F9"/>
    <w:rsid w:val="00A33CDD"/>
    <w:rsid w:val="00A61251"/>
    <w:rsid w:val="00AD40DE"/>
    <w:rsid w:val="00AE2474"/>
    <w:rsid w:val="00B454A7"/>
    <w:rsid w:val="00B638A8"/>
    <w:rsid w:val="00BB3202"/>
    <w:rsid w:val="00BF6980"/>
    <w:rsid w:val="00C85769"/>
    <w:rsid w:val="00C954DB"/>
    <w:rsid w:val="00CA1692"/>
    <w:rsid w:val="00CE5F25"/>
    <w:rsid w:val="00D73BA8"/>
    <w:rsid w:val="00ED625E"/>
    <w:rsid w:val="00F3438C"/>
    <w:rsid w:val="00F3504D"/>
    <w:rsid w:val="00F90D19"/>
    <w:rsid w:val="00FE0847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">
    <w:name w:val="Source"/>
    <w:basedOn w:val="a"/>
    <w:next w:val="a"/>
    <w:link w:val="SourceChar"/>
    <w:rsid w:val="00C857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0"/>
    <w:link w:val="Source"/>
    <w:locked/>
    <w:rsid w:val="00C8576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Title2">
    <w:name w:val="Title 2"/>
    <w:basedOn w:val="Source"/>
    <w:next w:val="a"/>
    <w:rsid w:val="00C857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1">
    <w:name w:val="Title 1"/>
    <w:basedOn w:val="Source"/>
    <w:next w:val="Title2"/>
    <w:link w:val="Title1Char"/>
    <w:rsid w:val="00C857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0"/>
    <w:link w:val="Title1"/>
    <w:locked/>
    <w:rsid w:val="00C85769"/>
    <w:rPr>
      <w:rFonts w:ascii="Times New Roman" w:eastAsia="Times New Roman" w:hAnsi="Times New Roman" w:cs="Times New Roman"/>
      <w:caps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576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69"/>
    <w:rPr>
      <w:rFonts w:ascii="Tahoma" w:eastAsia="Times New Roman" w:hAnsi="Tahoma" w:cs="Tahoma"/>
      <w:sz w:val="16"/>
      <w:szCs w:val="16"/>
    </w:rPr>
  </w:style>
  <w:style w:type="paragraph" w:customStyle="1" w:styleId="Headingb">
    <w:name w:val="Heading_b"/>
    <w:basedOn w:val="3"/>
    <w:next w:val="a"/>
    <w:link w:val="HeadingbChar"/>
    <w:rsid w:val="00C85769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 Bold" w:eastAsia="Times New Roman" w:hAnsi="Times New Roman Bold" w:cs="Times New Roman"/>
      <w:bCs w:val="0"/>
      <w:color w:val="auto"/>
      <w:lang w:val="en-GB"/>
    </w:rPr>
  </w:style>
  <w:style w:type="character" w:customStyle="1" w:styleId="HeadingbChar">
    <w:name w:val="Heading_b Char"/>
    <w:basedOn w:val="a0"/>
    <w:link w:val="Headingb"/>
    <w:locked/>
    <w:rsid w:val="00C85769"/>
    <w:rPr>
      <w:rFonts w:ascii="Times New Roman Bold" w:eastAsia="Times New Roman" w:hAnsi="Times New Roman Bold" w:cs="Times New Roman"/>
      <w:b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C8576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Restitle">
    <w:name w:val="Res_title"/>
    <w:basedOn w:val="a"/>
    <w:next w:val="a"/>
    <w:link w:val="RestitleChar"/>
    <w:rsid w:val="00C8576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sz w:val="26"/>
      <w:lang w:val="fr-FR"/>
    </w:rPr>
  </w:style>
  <w:style w:type="character" w:customStyle="1" w:styleId="RestitleChar">
    <w:name w:val="Res_title Char"/>
    <w:link w:val="Restitle"/>
    <w:rsid w:val="00C85769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No">
    <w:name w:val="Res_No"/>
    <w:basedOn w:val="a"/>
    <w:next w:val="a"/>
    <w:link w:val="ResNoChar"/>
    <w:rsid w:val="00C85769"/>
    <w:pPr>
      <w:keepNext/>
      <w:keepLines/>
      <w:spacing w:before="480"/>
      <w:jc w:val="center"/>
    </w:pPr>
    <w:rPr>
      <w:rFonts w:eastAsia="SimSun"/>
      <w:caps/>
      <w:sz w:val="26"/>
    </w:rPr>
  </w:style>
  <w:style w:type="character" w:customStyle="1" w:styleId="ResNoChar">
    <w:name w:val="Res_No Char"/>
    <w:link w:val="ResNo"/>
    <w:locked/>
    <w:rsid w:val="00C85769"/>
    <w:rPr>
      <w:rFonts w:ascii="Times New Roman" w:eastAsia="SimSun" w:hAnsi="Times New Roman" w:cs="Times New Roman"/>
      <w:caps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8952F9"/>
    <w:pPr>
      <w:tabs>
        <w:tab w:val="clear" w:pos="1134"/>
        <w:tab w:val="clear" w:pos="1871"/>
        <w:tab w:val="clear" w:pos="2268"/>
        <w:tab w:val="center" w:pos="4677"/>
        <w:tab w:val="right" w:pos="935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952F9"/>
  </w:style>
  <w:style w:type="table" w:styleId="a7">
    <w:name w:val="Table Grid"/>
    <w:basedOn w:val="a1"/>
    <w:uiPriority w:val="59"/>
    <w:rsid w:val="0089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52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Agendaitem">
    <w:name w:val="Agenda_item"/>
    <w:basedOn w:val="a"/>
    <w:next w:val="a"/>
    <w:qFormat/>
    <w:rsid w:val="00621C05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customStyle="1" w:styleId="NormalaftertitleChar">
    <w:name w:val="Normal after title Char"/>
    <w:basedOn w:val="a0"/>
    <w:link w:val="Normalaftertitle"/>
    <w:locked/>
    <w:rsid w:val="00621C05"/>
    <w:rPr>
      <w:rFonts w:ascii="Times New Roman" w:hAnsi="Times New Roman" w:cs="Times New Roman"/>
    </w:rPr>
  </w:style>
  <w:style w:type="paragraph" w:customStyle="1" w:styleId="Normalaftertitle">
    <w:name w:val="Normal after title"/>
    <w:basedOn w:val="a"/>
    <w:next w:val="a"/>
    <w:link w:val="NormalaftertitleChar"/>
    <w:rsid w:val="00621C05"/>
    <w:pPr>
      <w:spacing w:before="280"/>
      <w:textAlignment w:val="auto"/>
    </w:pPr>
    <w:rPr>
      <w:rFonts w:eastAsiaTheme="minorHAnsi"/>
      <w:szCs w:val="22"/>
    </w:rPr>
  </w:style>
  <w:style w:type="paragraph" w:styleId="a9">
    <w:name w:val="footer"/>
    <w:basedOn w:val="a"/>
    <w:link w:val="aa"/>
    <w:uiPriority w:val="99"/>
    <w:unhideWhenUsed/>
    <w:rsid w:val="00CE5F25"/>
    <w:pPr>
      <w:tabs>
        <w:tab w:val="clear" w:pos="1134"/>
        <w:tab w:val="clear" w:pos="1871"/>
        <w:tab w:val="clear" w:pos="2268"/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CE5F25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">
    <w:name w:val="Source"/>
    <w:basedOn w:val="a"/>
    <w:next w:val="a"/>
    <w:link w:val="SourceChar"/>
    <w:rsid w:val="00C857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0"/>
    <w:link w:val="Source"/>
    <w:locked/>
    <w:rsid w:val="00C8576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Title2">
    <w:name w:val="Title 2"/>
    <w:basedOn w:val="Source"/>
    <w:next w:val="a"/>
    <w:rsid w:val="00C857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1">
    <w:name w:val="Title 1"/>
    <w:basedOn w:val="Source"/>
    <w:next w:val="Title2"/>
    <w:link w:val="Title1Char"/>
    <w:rsid w:val="00C857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0"/>
    <w:link w:val="Title1"/>
    <w:locked/>
    <w:rsid w:val="00C85769"/>
    <w:rPr>
      <w:rFonts w:ascii="Times New Roman" w:eastAsia="Times New Roman" w:hAnsi="Times New Roman" w:cs="Times New Roman"/>
      <w:caps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576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69"/>
    <w:rPr>
      <w:rFonts w:ascii="Tahoma" w:eastAsia="Times New Roman" w:hAnsi="Tahoma" w:cs="Tahoma"/>
      <w:sz w:val="16"/>
      <w:szCs w:val="16"/>
    </w:rPr>
  </w:style>
  <w:style w:type="paragraph" w:customStyle="1" w:styleId="Headingb">
    <w:name w:val="Heading_b"/>
    <w:basedOn w:val="3"/>
    <w:next w:val="a"/>
    <w:link w:val="HeadingbChar"/>
    <w:rsid w:val="00C85769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 Bold" w:eastAsia="Times New Roman" w:hAnsi="Times New Roman Bold" w:cs="Times New Roman"/>
      <w:bCs w:val="0"/>
      <w:color w:val="auto"/>
      <w:lang w:val="en-GB"/>
    </w:rPr>
  </w:style>
  <w:style w:type="character" w:customStyle="1" w:styleId="HeadingbChar">
    <w:name w:val="Heading_b Char"/>
    <w:basedOn w:val="a0"/>
    <w:link w:val="Headingb"/>
    <w:locked/>
    <w:rsid w:val="00C85769"/>
    <w:rPr>
      <w:rFonts w:ascii="Times New Roman Bold" w:eastAsia="Times New Roman" w:hAnsi="Times New Roman Bold" w:cs="Times New Roman"/>
      <w:b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C8576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Restitle">
    <w:name w:val="Res_title"/>
    <w:basedOn w:val="a"/>
    <w:next w:val="a"/>
    <w:link w:val="RestitleChar"/>
    <w:rsid w:val="00C8576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sz w:val="26"/>
      <w:lang w:val="fr-FR"/>
    </w:rPr>
  </w:style>
  <w:style w:type="character" w:customStyle="1" w:styleId="RestitleChar">
    <w:name w:val="Res_title Char"/>
    <w:link w:val="Restitle"/>
    <w:rsid w:val="00C85769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No">
    <w:name w:val="Res_No"/>
    <w:basedOn w:val="a"/>
    <w:next w:val="a"/>
    <w:link w:val="ResNoChar"/>
    <w:rsid w:val="00C85769"/>
    <w:pPr>
      <w:keepNext/>
      <w:keepLines/>
      <w:spacing w:before="480"/>
      <w:jc w:val="center"/>
    </w:pPr>
    <w:rPr>
      <w:rFonts w:eastAsia="SimSun"/>
      <w:caps/>
      <w:sz w:val="26"/>
    </w:rPr>
  </w:style>
  <w:style w:type="character" w:customStyle="1" w:styleId="ResNoChar">
    <w:name w:val="Res_No Char"/>
    <w:link w:val="ResNo"/>
    <w:locked/>
    <w:rsid w:val="00C85769"/>
    <w:rPr>
      <w:rFonts w:ascii="Times New Roman" w:eastAsia="SimSun" w:hAnsi="Times New Roman" w:cs="Times New Roman"/>
      <w:caps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8952F9"/>
    <w:pPr>
      <w:tabs>
        <w:tab w:val="clear" w:pos="1134"/>
        <w:tab w:val="clear" w:pos="1871"/>
        <w:tab w:val="clear" w:pos="2268"/>
        <w:tab w:val="center" w:pos="4677"/>
        <w:tab w:val="right" w:pos="935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952F9"/>
  </w:style>
  <w:style w:type="table" w:styleId="a7">
    <w:name w:val="Table Grid"/>
    <w:basedOn w:val="a1"/>
    <w:uiPriority w:val="59"/>
    <w:rsid w:val="0089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52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Agendaitem">
    <w:name w:val="Agenda_item"/>
    <w:basedOn w:val="a"/>
    <w:next w:val="a"/>
    <w:qFormat/>
    <w:rsid w:val="00621C05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customStyle="1" w:styleId="NormalaftertitleChar">
    <w:name w:val="Normal after title Char"/>
    <w:basedOn w:val="a0"/>
    <w:link w:val="Normalaftertitle"/>
    <w:locked/>
    <w:rsid w:val="00621C05"/>
    <w:rPr>
      <w:rFonts w:ascii="Times New Roman" w:hAnsi="Times New Roman" w:cs="Times New Roman"/>
    </w:rPr>
  </w:style>
  <w:style w:type="paragraph" w:customStyle="1" w:styleId="Normalaftertitle">
    <w:name w:val="Normal after title"/>
    <w:basedOn w:val="a"/>
    <w:next w:val="a"/>
    <w:link w:val="NormalaftertitleChar"/>
    <w:rsid w:val="00621C05"/>
    <w:pPr>
      <w:spacing w:before="280"/>
      <w:textAlignment w:val="auto"/>
    </w:pPr>
    <w:rPr>
      <w:rFonts w:eastAsiaTheme="minorHAnsi"/>
      <w:szCs w:val="22"/>
    </w:rPr>
  </w:style>
  <w:style w:type="paragraph" w:styleId="a9">
    <w:name w:val="footer"/>
    <w:basedOn w:val="a"/>
    <w:link w:val="aa"/>
    <w:uiPriority w:val="99"/>
    <w:unhideWhenUsed/>
    <w:rsid w:val="00CE5F25"/>
    <w:pPr>
      <w:tabs>
        <w:tab w:val="clear" w:pos="1134"/>
        <w:tab w:val="clear" w:pos="1871"/>
        <w:tab w:val="clear" w:pos="2268"/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CE5F2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391479B2404C2A86EAE4CFC7C3E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E5443-C583-4CB2-886D-A0EB0E1B0BA0}"/>
      </w:docPartPr>
      <w:docPartBody>
        <w:p w:rsidR="00A358B8" w:rsidRDefault="00581641" w:rsidP="00581641">
          <w:pPr>
            <w:pStyle w:val="58391479B2404C2A86EAE4CFC7C3E2FF"/>
          </w:pPr>
          <w:r>
            <w:rPr>
              <w:rStyle w:val="a3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41"/>
    <w:rsid w:val="00484FD3"/>
    <w:rsid w:val="00581641"/>
    <w:rsid w:val="008E443F"/>
    <w:rsid w:val="00A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641"/>
  </w:style>
  <w:style w:type="paragraph" w:customStyle="1" w:styleId="C27543EC1FFD4FF1999464907BD3DB21">
    <w:name w:val="C27543EC1FFD4FF1999464907BD3DB21"/>
    <w:rsid w:val="00581641"/>
  </w:style>
  <w:style w:type="paragraph" w:customStyle="1" w:styleId="58391479B2404C2A86EAE4CFC7C3E2FF">
    <w:name w:val="58391479B2404C2A86EAE4CFC7C3E2FF"/>
    <w:rsid w:val="00581641"/>
  </w:style>
  <w:style w:type="paragraph" w:customStyle="1" w:styleId="9DBF1E900FB3480EBAF50E32338AF350">
    <w:name w:val="9DBF1E900FB3480EBAF50E32338AF350"/>
    <w:rsid w:val="00A35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641"/>
  </w:style>
  <w:style w:type="paragraph" w:customStyle="1" w:styleId="C27543EC1FFD4FF1999464907BD3DB21">
    <w:name w:val="C27543EC1FFD4FF1999464907BD3DB21"/>
    <w:rsid w:val="00581641"/>
  </w:style>
  <w:style w:type="paragraph" w:customStyle="1" w:styleId="58391479B2404C2A86EAE4CFC7C3E2FF">
    <w:name w:val="58391479B2404C2A86EAE4CFC7C3E2FF"/>
    <w:rsid w:val="00581641"/>
  </w:style>
  <w:style w:type="paragraph" w:customStyle="1" w:styleId="9DBF1E900FB3480EBAF50E32338AF350">
    <w:name w:val="9DBF1E900FB3480EBAF50E32338AF350"/>
    <w:rsid w:val="00A3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BCAB-9A53-41D5-B039-693A70B4753F}"/>
</file>

<file path=customXml/itemProps2.xml><?xml version="1.0" encoding="utf-8"?>
<ds:datastoreItem xmlns:ds="http://schemas.openxmlformats.org/officeDocument/2006/customXml" ds:itemID="{24926B01-0C9B-434E-8FBE-C3E5C842B302}"/>
</file>

<file path=customXml/itemProps3.xml><?xml version="1.0" encoding="utf-8"?>
<ds:datastoreItem xmlns:ds="http://schemas.openxmlformats.org/officeDocument/2006/customXml" ds:itemID="{2FA22DF9-1C5D-4E0C-A6D3-DBF2165B528B}"/>
</file>

<file path=customXml/itemProps4.xml><?xml version="1.0" encoding="utf-8"?>
<ds:datastoreItem xmlns:ds="http://schemas.openxmlformats.org/officeDocument/2006/customXml" ds:itemID="{2C251116-057F-4422-9CE7-4164720F3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Региональное содружество в области связи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Смураго</dc:creator>
  <cp:lastModifiedBy>user724</cp:lastModifiedBy>
  <cp:revision>4</cp:revision>
  <dcterms:created xsi:type="dcterms:W3CDTF">2016-09-27T09:00:00Z</dcterms:created>
  <dcterms:modified xsi:type="dcterms:W3CDTF">2016-09-27T10:20:00Z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