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rPr>
          <w:cantSplit/>
        </w:trPr>
        <w:tc>
          <w:tcPr>
            <w:tcW w:w="6426" w:type="dxa"/>
            <w:vAlign w:val="center"/>
          </w:tcPr>
          <w:p w:rsidR="00762160" w:rsidRPr="00E329A5" w:rsidRDefault="00A03213" w:rsidP="00762160">
            <w:pPr>
              <w:tabs>
                <w:tab w:val="right" w:pos="8732"/>
              </w:tabs>
              <w:spacing w:before="0"/>
              <w:rPr>
                <w:rFonts w:ascii="Verdana" w:hAnsi="Verdana"/>
                <w:b/>
                <w:bCs/>
                <w:iCs/>
                <w:color w:val="FFFFFF"/>
                <w:sz w:val="26"/>
                <w:szCs w:val="26"/>
                <w:lang w:eastAsia="ja-JP"/>
              </w:rPr>
            </w:pPr>
            <w:r>
              <w:rPr>
                <w:rFonts w:ascii="Verdana" w:hAnsi="Verdana" w:hint="eastAsia"/>
                <w:b/>
                <w:bCs/>
                <w:iCs/>
                <w:sz w:val="26"/>
                <w:szCs w:val="26"/>
                <w:lang w:eastAsia="ja-JP"/>
              </w:rPr>
              <w:t>International Telecommunication Union</w:t>
            </w:r>
          </w:p>
        </w:tc>
        <w:tc>
          <w:tcPr>
            <w:tcW w:w="3355" w:type="dxa"/>
            <w:vAlign w:val="center"/>
          </w:tcPr>
          <w:p w:rsidR="00762160" w:rsidRPr="00F50108" w:rsidRDefault="00AB2D7F"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560192">
      <w:pPr>
        <w:tabs>
          <w:tab w:val="clear" w:pos="794"/>
          <w:tab w:val="clear" w:pos="1191"/>
          <w:tab w:val="clear" w:pos="1588"/>
          <w:tab w:val="clear" w:pos="1985"/>
          <w:tab w:val="left" w:pos="5954"/>
        </w:tabs>
        <w:outlineLvl w:val="0"/>
        <w:rPr>
          <w:lang w:eastAsia="ja-JP"/>
        </w:rPr>
      </w:pPr>
      <w:r>
        <w:tab/>
      </w:r>
      <w:r w:rsidR="00560192" w:rsidRPr="00560192">
        <w:rPr>
          <w:rFonts w:hint="eastAsia"/>
          <w:lang w:eastAsia="ja-JP"/>
        </w:rPr>
        <w:tab/>
      </w:r>
      <w:r w:rsidR="00560192" w:rsidRPr="00560192">
        <w:rPr>
          <w:rFonts w:hint="eastAsia"/>
          <w:lang w:eastAsia="ja-JP"/>
        </w:rPr>
        <w:tab/>
      </w:r>
      <w:r w:rsidR="001642EB">
        <w:rPr>
          <w:lang w:eastAsia="ja-JP"/>
        </w:rPr>
        <w:t>22</w:t>
      </w:r>
      <w:r w:rsidR="001642EB">
        <w:t xml:space="preserve"> February</w:t>
      </w:r>
      <w:r w:rsidR="00081B0E" w:rsidRPr="00A03213">
        <w:t xml:space="preserve"> 201</w:t>
      </w:r>
      <w:r w:rsidR="001642EB">
        <w:rPr>
          <w:lang w:eastAsia="ja-JP"/>
        </w:rPr>
        <w:t>2</w:t>
      </w:r>
    </w:p>
    <w:p w:rsidR="00E643A2" w:rsidRDefault="00E643A2" w:rsidP="00E643A2">
      <w:pPr>
        <w:spacing w:before="0"/>
      </w:pPr>
    </w:p>
    <w:p w:rsidR="00E643A2" w:rsidRDefault="00E643A2" w:rsidP="00E643A2"/>
    <w:tbl>
      <w:tblPr>
        <w:tblW w:w="0" w:type="auto"/>
        <w:tblInd w:w="8" w:type="dxa"/>
        <w:tblLayout w:type="fixed"/>
        <w:tblCellMar>
          <w:left w:w="0" w:type="dxa"/>
          <w:right w:w="0" w:type="dxa"/>
        </w:tblCellMar>
        <w:tblLook w:val="0000"/>
      </w:tblPr>
      <w:tblGrid>
        <w:gridCol w:w="822"/>
        <w:gridCol w:w="7534"/>
      </w:tblGrid>
      <w:tr w:rsidR="00E643A2" w:rsidTr="00960ED0">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7534" w:type="dxa"/>
          </w:tcPr>
          <w:p w:rsidR="00E643A2" w:rsidRPr="009E0E56" w:rsidRDefault="007E282C" w:rsidP="001642EB">
            <w:pPr>
              <w:tabs>
                <w:tab w:val="left" w:pos="4111"/>
              </w:tabs>
              <w:spacing w:before="0"/>
              <w:ind w:left="57"/>
              <w:rPr>
                <w:b/>
                <w:bCs/>
                <w:lang w:eastAsia="ja-JP"/>
              </w:rPr>
            </w:pPr>
            <w:r>
              <w:rPr>
                <w:rFonts w:hint="eastAsia"/>
                <w:b/>
                <w:bCs/>
                <w:lang w:eastAsia="ja-JP"/>
              </w:rPr>
              <w:t>Announcement</w:t>
            </w:r>
            <w:r w:rsidR="00A03213">
              <w:rPr>
                <w:rFonts w:hint="eastAsia"/>
                <w:b/>
                <w:bCs/>
                <w:lang w:eastAsia="ja-JP"/>
              </w:rPr>
              <w:t xml:space="preserve"> </w:t>
            </w:r>
            <w:r>
              <w:rPr>
                <w:rFonts w:hint="eastAsia"/>
                <w:b/>
                <w:bCs/>
                <w:lang w:eastAsia="ja-JP"/>
              </w:rPr>
              <w:t>of</w:t>
            </w:r>
            <w:r w:rsidR="00A03213">
              <w:rPr>
                <w:rFonts w:hint="eastAsia"/>
                <w:b/>
                <w:bCs/>
                <w:lang w:eastAsia="ja-JP"/>
              </w:rPr>
              <w:t xml:space="preserve"> J</w:t>
            </w:r>
            <w:r w:rsidR="00081B0E">
              <w:rPr>
                <w:rFonts w:hint="eastAsia"/>
                <w:b/>
                <w:bCs/>
                <w:lang w:eastAsia="ja-JP"/>
              </w:rPr>
              <w:t xml:space="preserve">oint </w:t>
            </w:r>
            <w:r w:rsidR="00081B0E">
              <w:rPr>
                <w:b/>
                <w:bCs/>
                <w:szCs w:val="24"/>
              </w:rPr>
              <w:t>Rapporteurs</w:t>
            </w:r>
            <w:r w:rsidR="00081B0E">
              <w:rPr>
                <w:rFonts w:hint="eastAsia"/>
                <w:b/>
                <w:bCs/>
                <w:szCs w:val="24"/>
                <w:lang w:eastAsia="ja-JP"/>
              </w:rPr>
              <w:t xml:space="preserve"> Group meeting of</w:t>
            </w:r>
            <w:r w:rsidR="00081B0E">
              <w:rPr>
                <w:rFonts w:hint="eastAsia"/>
                <w:b/>
                <w:bCs/>
                <w:lang w:eastAsia="ja-JP"/>
              </w:rPr>
              <w:t xml:space="preserve"> Q.</w:t>
            </w:r>
            <w:r w:rsidR="001642EB">
              <w:rPr>
                <w:b/>
                <w:bCs/>
                <w:lang w:eastAsia="ja-JP"/>
              </w:rPr>
              <w:t xml:space="preserve">1, 2, </w:t>
            </w:r>
            <w:r w:rsidR="00081B0E">
              <w:rPr>
                <w:rFonts w:hint="eastAsia"/>
                <w:b/>
                <w:bCs/>
                <w:lang w:eastAsia="ja-JP"/>
              </w:rPr>
              <w:t>3,</w:t>
            </w:r>
            <w:r w:rsidR="00960ED0">
              <w:rPr>
                <w:rFonts w:hint="eastAsia"/>
                <w:b/>
                <w:bCs/>
                <w:lang w:eastAsia="ja-JP"/>
              </w:rPr>
              <w:t xml:space="preserve"> </w:t>
            </w:r>
            <w:r w:rsidR="00081B0E">
              <w:rPr>
                <w:rFonts w:hint="eastAsia"/>
                <w:b/>
                <w:bCs/>
                <w:lang w:eastAsia="ja-JP"/>
              </w:rPr>
              <w:t>4,</w:t>
            </w:r>
            <w:r w:rsidR="00960ED0">
              <w:rPr>
                <w:rFonts w:hint="eastAsia"/>
                <w:b/>
                <w:bCs/>
                <w:lang w:eastAsia="ja-JP"/>
              </w:rPr>
              <w:t xml:space="preserve"> </w:t>
            </w:r>
            <w:r w:rsidR="00081B0E">
              <w:rPr>
                <w:rFonts w:hint="eastAsia"/>
                <w:b/>
                <w:bCs/>
                <w:lang w:eastAsia="ja-JP"/>
              </w:rPr>
              <w:t>5,</w:t>
            </w:r>
            <w:r w:rsidR="00960ED0">
              <w:rPr>
                <w:rFonts w:hint="eastAsia"/>
                <w:b/>
                <w:bCs/>
                <w:lang w:eastAsia="ja-JP"/>
              </w:rPr>
              <w:t xml:space="preserve"> </w:t>
            </w:r>
            <w:r w:rsidR="00081B0E">
              <w:rPr>
                <w:rFonts w:hint="eastAsia"/>
                <w:b/>
                <w:bCs/>
                <w:lang w:eastAsia="ja-JP"/>
              </w:rPr>
              <w:t>7,</w:t>
            </w:r>
            <w:r w:rsidR="00960ED0">
              <w:rPr>
                <w:rFonts w:hint="eastAsia"/>
                <w:b/>
                <w:bCs/>
                <w:lang w:eastAsia="ja-JP"/>
              </w:rPr>
              <w:t xml:space="preserve"> </w:t>
            </w:r>
            <w:r w:rsidR="00081B0E">
              <w:rPr>
                <w:rFonts w:hint="eastAsia"/>
                <w:b/>
                <w:bCs/>
                <w:lang w:eastAsia="ja-JP"/>
              </w:rPr>
              <w:t>8,</w:t>
            </w:r>
            <w:r w:rsidR="00960ED0">
              <w:rPr>
                <w:rFonts w:hint="eastAsia"/>
                <w:b/>
                <w:bCs/>
                <w:lang w:eastAsia="ja-JP"/>
              </w:rPr>
              <w:t xml:space="preserve"> </w:t>
            </w:r>
            <w:r w:rsidR="001642EB">
              <w:rPr>
                <w:b/>
                <w:bCs/>
                <w:lang w:eastAsia="ja-JP"/>
              </w:rPr>
              <w:t xml:space="preserve">9, 10, 12, </w:t>
            </w:r>
            <w:r w:rsidR="00960ED0">
              <w:rPr>
                <w:rFonts w:hint="eastAsia"/>
                <w:b/>
                <w:bCs/>
                <w:lang w:eastAsia="ja-JP"/>
              </w:rPr>
              <w:t xml:space="preserve">and </w:t>
            </w:r>
            <w:r w:rsidR="00081B0E">
              <w:rPr>
                <w:rFonts w:hint="eastAsia"/>
                <w:b/>
                <w:bCs/>
                <w:lang w:eastAsia="ja-JP"/>
              </w:rPr>
              <w:t>1</w:t>
            </w:r>
            <w:r w:rsidR="001642EB">
              <w:rPr>
                <w:b/>
                <w:bCs/>
                <w:lang w:eastAsia="ja-JP"/>
              </w:rPr>
              <w:t>4</w:t>
            </w:r>
            <w:r w:rsidR="00081B0E">
              <w:rPr>
                <w:rFonts w:hint="eastAsia"/>
                <w:b/>
                <w:bCs/>
                <w:lang w:eastAsia="ja-JP"/>
              </w:rPr>
              <w:t>/9</w:t>
            </w:r>
            <w:r>
              <w:rPr>
                <w:rFonts w:hint="eastAsia"/>
                <w:b/>
                <w:bCs/>
                <w:lang w:eastAsia="ja-JP"/>
              </w:rPr>
              <w:t xml:space="preserve">, </w:t>
            </w:r>
            <w:r w:rsidR="001642EB">
              <w:rPr>
                <w:b/>
                <w:bCs/>
              </w:rPr>
              <w:t>Boulder, Colorado</w:t>
            </w:r>
            <w:r w:rsidR="0012622D">
              <w:rPr>
                <w:b/>
                <w:bCs/>
              </w:rPr>
              <w:t xml:space="preserve">, </w:t>
            </w:r>
            <w:r w:rsidR="00BB67C3" w:rsidRPr="00C97E7E">
              <w:rPr>
                <w:b/>
                <w:bCs/>
              </w:rPr>
              <w:t>USA</w:t>
            </w:r>
            <w:r w:rsidR="00331F5B" w:rsidRPr="00C97E7E">
              <w:rPr>
                <w:b/>
                <w:bCs/>
              </w:rPr>
              <w:t xml:space="preserve">, </w:t>
            </w:r>
            <w:r w:rsidR="00081B0E">
              <w:rPr>
                <w:rFonts w:hint="eastAsia"/>
                <w:b/>
                <w:bCs/>
                <w:lang w:eastAsia="ja-JP"/>
              </w:rPr>
              <w:t>2</w:t>
            </w:r>
            <w:r w:rsidR="001642EB">
              <w:rPr>
                <w:b/>
                <w:bCs/>
                <w:lang w:eastAsia="ja-JP"/>
              </w:rPr>
              <w:t>0</w:t>
            </w:r>
            <w:r>
              <w:rPr>
                <w:rFonts w:hint="eastAsia"/>
                <w:b/>
                <w:bCs/>
                <w:lang w:eastAsia="ja-JP"/>
              </w:rPr>
              <w:t>-2</w:t>
            </w:r>
            <w:r w:rsidR="001642EB">
              <w:rPr>
                <w:b/>
                <w:bCs/>
                <w:lang w:eastAsia="ja-JP"/>
              </w:rPr>
              <w:t>2</w:t>
            </w:r>
            <w:r w:rsidR="00BB67C3" w:rsidRPr="00C97E7E">
              <w:rPr>
                <w:b/>
                <w:bCs/>
              </w:rPr>
              <w:t xml:space="preserve"> </w:t>
            </w:r>
            <w:r w:rsidR="001642EB">
              <w:rPr>
                <w:b/>
                <w:bCs/>
                <w:lang w:eastAsia="ja-JP"/>
              </w:rPr>
              <w:t>March</w:t>
            </w:r>
            <w:r w:rsidR="00BB67C3">
              <w:rPr>
                <w:b/>
                <w:bCs/>
              </w:rPr>
              <w:t xml:space="preserve"> </w:t>
            </w:r>
            <w:r w:rsidR="00331F5B">
              <w:rPr>
                <w:b/>
                <w:bCs/>
              </w:rPr>
              <w:t>201</w:t>
            </w:r>
            <w:r w:rsidR="001642EB">
              <w:rPr>
                <w:b/>
                <w:bCs/>
                <w:lang w:eastAsia="ja-JP"/>
              </w:rPr>
              <w:t>2</w:t>
            </w:r>
          </w:p>
        </w:tc>
      </w:tr>
    </w:tbl>
    <w:p w:rsidR="00E643A2" w:rsidRPr="00081B0E" w:rsidRDefault="00E643A2" w:rsidP="00E643A2">
      <w:pPr>
        <w:spacing w:before="160"/>
        <w:ind w:left="-198"/>
        <w:rPr>
          <w:rFonts w:ascii="Century Gothic" w:hAnsi="Century Gothic"/>
          <w:sz w:val="16"/>
        </w:rPr>
      </w:pPr>
    </w:p>
    <w:p w:rsidR="00E643A2" w:rsidRDefault="00E643A2" w:rsidP="00E643A2">
      <w:pPr>
        <w:rPr>
          <w:lang w:eastAsia="ja-JP"/>
        </w:rPr>
      </w:pPr>
      <w:r>
        <w:t>Dear Sir/Madam,</w:t>
      </w:r>
    </w:p>
    <w:p w:rsidR="00560192" w:rsidRPr="00A03213" w:rsidRDefault="00560192" w:rsidP="0012622D">
      <w:pPr>
        <w:jc w:val="both"/>
        <w:rPr>
          <w:bCs/>
          <w:lang w:eastAsia="ja-JP"/>
        </w:rPr>
      </w:pPr>
    </w:p>
    <w:p w:rsidR="00E643A2" w:rsidRPr="00012639" w:rsidRDefault="00E643A2" w:rsidP="00A03213">
      <w:pPr>
        <w:rPr>
          <w:lang w:eastAsia="ja-JP"/>
        </w:rPr>
      </w:pPr>
      <w:r w:rsidRPr="00A03213">
        <w:rPr>
          <w:bCs/>
        </w:rPr>
        <w:t>1</w:t>
      </w:r>
      <w:r w:rsidR="003135ED" w:rsidRPr="00A03213">
        <w:rPr>
          <w:bCs/>
        </w:rPr>
        <w:t>.</w:t>
      </w:r>
      <w:r w:rsidRPr="00A03213">
        <w:tab/>
      </w:r>
      <w:r w:rsidR="00560192" w:rsidRPr="00012639">
        <w:rPr>
          <w:lang w:eastAsia="ja-JP"/>
        </w:rPr>
        <w:t>On behalf of Rapporteurs for Q.</w:t>
      </w:r>
      <w:r w:rsidR="001C1522">
        <w:rPr>
          <w:lang w:eastAsia="ja-JP"/>
        </w:rPr>
        <w:t>1,2,</w:t>
      </w:r>
      <w:r w:rsidR="001642EB">
        <w:rPr>
          <w:lang w:eastAsia="ja-JP"/>
        </w:rPr>
        <w:t xml:space="preserve"> </w:t>
      </w:r>
      <w:r w:rsidR="00560192" w:rsidRPr="00012639">
        <w:rPr>
          <w:lang w:eastAsia="ja-JP"/>
        </w:rPr>
        <w:t xml:space="preserve">3, 4, 5, 7, 8, </w:t>
      </w:r>
      <w:r w:rsidR="001C1522">
        <w:rPr>
          <w:lang w:eastAsia="ja-JP"/>
        </w:rPr>
        <w:t>9,10, 12,</w:t>
      </w:r>
      <w:r w:rsidR="00560192" w:rsidRPr="00012639">
        <w:rPr>
          <w:lang w:eastAsia="ja-JP"/>
        </w:rPr>
        <w:t>and 1</w:t>
      </w:r>
      <w:r w:rsidR="001C1522">
        <w:rPr>
          <w:lang w:eastAsia="ja-JP"/>
        </w:rPr>
        <w:t>4</w:t>
      </w:r>
      <w:r w:rsidR="00560192" w:rsidRPr="00012639">
        <w:rPr>
          <w:lang w:eastAsia="ja-JP"/>
        </w:rPr>
        <w:t xml:space="preserve"> of Study Group 9, </w:t>
      </w:r>
      <w:r w:rsidRPr="00A03213">
        <w:t>I should lik</w:t>
      </w:r>
      <w:r w:rsidR="00331F5B" w:rsidRPr="00A03213">
        <w:t xml:space="preserve">e to inform you that </w:t>
      </w:r>
      <w:r w:rsidR="00560192" w:rsidRPr="00A03213">
        <w:rPr>
          <w:lang w:eastAsia="ja-JP"/>
        </w:rPr>
        <w:t xml:space="preserve">these </w:t>
      </w:r>
      <w:r w:rsidR="00960ED0" w:rsidRPr="00A03213">
        <w:rPr>
          <w:lang w:eastAsia="ja-JP"/>
        </w:rPr>
        <w:t>Q</w:t>
      </w:r>
      <w:r w:rsidR="00560192" w:rsidRPr="00A03213">
        <w:rPr>
          <w:lang w:eastAsia="ja-JP"/>
        </w:rPr>
        <w:t xml:space="preserve">uestions </w:t>
      </w:r>
      <w:r w:rsidR="00A03213">
        <w:rPr>
          <w:lang w:eastAsia="ja-JP"/>
        </w:rPr>
        <w:t xml:space="preserve">will have the </w:t>
      </w:r>
      <w:r w:rsidR="00A03213">
        <w:rPr>
          <w:rFonts w:hint="eastAsia"/>
          <w:lang w:eastAsia="ja-JP"/>
        </w:rPr>
        <w:t>J</w:t>
      </w:r>
      <w:r w:rsidR="00960ED0" w:rsidRPr="00A03213">
        <w:rPr>
          <w:lang w:eastAsia="ja-JP"/>
        </w:rPr>
        <w:t xml:space="preserve">oint Rapporteurs Group meeting </w:t>
      </w:r>
      <w:r w:rsidR="00331F5B" w:rsidRPr="00A03213">
        <w:t xml:space="preserve">in </w:t>
      </w:r>
      <w:r w:rsidR="001C1522">
        <w:t>Boulder, Colorado</w:t>
      </w:r>
      <w:r w:rsidR="00331F5B" w:rsidRPr="00A03213">
        <w:t xml:space="preserve">, </w:t>
      </w:r>
      <w:r w:rsidR="00714A73" w:rsidRPr="00A03213">
        <w:t>United States of America</w:t>
      </w:r>
      <w:r w:rsidR="00901199" w:rsidRPr="00A03213">
        <w:t>,</w:t>
      </w:r>
      <w:r w:rsidR="006424A6" w:rsidRPr="00A03213">
        <w:t xml:space="preserve"> </w:t>
      </w:r>
      <w:r w:rsidR="00960ED0" w:rsidRPr="00A03213">
        <w:rPr>
          <w:lang w:eastAsia="ja-JP"/>
        </w:rPr>
        <w:t>2</w:t>
      </w:r>
      <w:r w:rsidR="001C1522">
        <w:rPr>
          <w:lang w:eastAsia="ja-JP"/>
        </w:rPr>
        <w:t>0</w:t>
      </w:r>
      <w:r w:rsidR="00560192" w:rsidRPr="00A03213">
        <w:rPr>
          <w:lang w:eastAsia="ja-JP"/>
        </w:rPr>
        <w:t>-2</w:t>
      </w:r>
      <w:r w:rsidR="001C1522">
        <w:rPr>
          <w:lang w:eastAsia="ja-JP"/>
        </w:rPr>
        <w:t>2</w:t>
      </w:r>
      <w:r w:rsidR="00960ED0" w:rsidRPr="00A03213">
        <w:rPr>
          <w:lang w:eastAsia="ja-JP"/>
        </w:rPr>
        <w:t xml:space="preserve"> </w:t>
      </w:r>
      <w:r w:rsidR="001C1522">
        <w:rPr>
          <w:lang w:eastAsia="ja-JP"/>
        </w:rPr>
        <w:t>March</w:t>
      </w:r>
      <w:r w:rsidR="00714A73" w:rsidRPr="00A03213">
        <w:t xml:space="preserve"> </w:t>
      </w:r>
      <w:r w:rsidR="00960ED0" w:rsidRPr="00A03213">
        <w:t>201</w:t>
      </w:r>
      <w:r w:rsidR="001C1522">
        <w:rPr>
          <w:lang w:eastAsia="ja-JP"/>
        </w:rPr>
        <w:t>2</w:t>
      </w:r>
      <w:r w:rsidR="00A03213">
        <w:t>, at the kind invitation</w:t>
      </w:r>
      <w:r w:rsidR="00A03213">
        <w:rPr>
          <w:rFonts w:hint="eastAsia"/>
          <w:lang w:eastAsia="ja-JP"/>
        </w:rPr>
        <w:t xml:space="preserve"> </w:t>
      </w:r>
      <w:r w:rsidR="00331F5B" w:rsidRPr="00A03213">
        <w:t xml:space="preserve">of </w:t>
      </w:r>
      <w:r w:rsidR="001C1522">
        <w:t>NTIA/ITS</w:t>
      </w:r>
      <w:r w:rsidR="00893540" w:rsidRPr="00A03213">
        <w:t>,</w:t>
      </w:r>
      <w:r w:rsidR="00560192" w:rsidRPr="00A03213">
        <w:rPr>
          <w:lang w:eastAsia="ja-JP"/>
        </w:rPr>
        <w:t xml:space="preserve"> i</w:t>
      </w:r>
      <w:r w:rsidR="00560192" w:rsidRPr="00A03213">
        <w:t xml:space="preserve">n accordance with the </w:t>
      </w:r>
      <w:r w:rsidR="00A03213">
        <w:rPr>
          <w:rFonts w:hint="eastAsia"/>
          <w:lang w:eastAsia="ja-JP"/>
        </w:rPr>
        <w:t>meeting declarations</w:t>
      </w:r>
      <w:r w:rsidR="00012639" w:rsidRPr="00A03213">
        <w:t xml:space="preserve"> </w:t>
      </w:r>
      <w:r w:rsidR="00A03213">
        <w:rPr>
          <w:rFonts w:hint="eastAsia"/>
          <w:lang w:eastAsia="ja-JP"/>
        </w:rPr>
        <w:t>at</w:t>
      </w:r>
      <w:r w:rsidR="00012639" w:rsidRPr="00A03213">
        <w:t xml:space="preserve"> </w:t>
      </w:r>
      <w:r w:rsidR="00A03213">
        <w:rPr>
          <w:rFonts w:hint="eastAsia"/>
          <w:lang w:eastAsia="ja-JP"/>
        </w:rPr>
        <w:t xml:space="preserve">the </w:t>
      </w:r>
      <w:r w:rsidR="00012639" w:rsidRPr="00A03213">
        <w:t>last Study Group 9</w:t>
      </w:r>
      <w:r w:rsidR="00012639" w:rsidRPr="00A03213">
        <w:rPr>
          <w:lang w:eastAsia="ja-JP"/>
        </w:rPr>
        <w:t xml:space="preserve"> </w:t>
      </w:r>
      <w:r w:rsidR="00012639" w:rsidRPr="00A03213">
        <w:t xml:space="preserve">meeting </w:t>
      </w:r>
      <w:r w:rsidR="00560192" w:rsidRPr="00A03213">
        <w:t>(</w:t>
      </w:r>
      <w:r w:rsidR="001C1522">
        <w:rPr>
          <w:lang w:eastAsia="ja-JP"/>
        </w:rPr>
        <w:t>21</w:t>
      </w:r>
      <w:r w:rsidR="00560192" w:rsidRPr="00A03213">
        <w:t>-</w:t>
      </w:r>
      <w:r w:rsidR="001C1522">
        <w:rPr>
          <w:lang w:eastAsia="ja-JP"/>
        </w:rPr>
        <w:t>25</w:t>
      </w:r>
      <w:r w:rsidR="00560192" w:rsidRPr="00A03213">
        <w:t xml:space="preserve"> </w:t>
      </w:r>
      <w:r w:rsidR="001C1522">
        <w:rPr>
          <w:lang w:eastAsia="ja-JP"/>
        </w:rPr>
        <w:t>November</w:t>
      </w:r>
      <w:r w:rsidR="00560192" w:rsidRPr="00A03213">
        <w:t xml:space="preserve"> 201</w:t>
      </w:r>
      <w:r w:rsidR="00560192" w:rsidRPr="00A03213">
        <w:rPr>
          <w:lang w:eastAsia="ja-JP"/>
        </w:rPr>
        <w:t>1</w:t>
      </w:r>
      <w:r w:rsidR="00560192" w:rsidRPr="00A03213">
        <w:t>)</w:t>
      </w:r>
      <w:r w:rsidR="002C33E3" w:rsidRPr="00012639">
        <w:rPr>
          <w:lang w:eastAsia="ja-JP"/>
        </w:rPr>
        <w:t>.</w:t>
      </w:r>
    </w:p>
    <w:p w:rsidR="00CF3C0F" w:rsidRPr="00012639" w:rsidRDefault="00331F5B" w:rsidP="00CF3C0F">
      <w:pPr>
        <w:ind w:right="-194"/>
      </w:pPr>
      <w:r w:rsidRPr="00012639">
        <w:t>The meeting will open at 9</w:t>
      </w:r>
      <w:r w:rsidR="005734FB" w:rsidRPr="00012639">
        <w:t>:</w:t>
      </w:r>
      <w:r w:rsidRPr="00012639">
        <w:t>0</w:t>
      </w:r>
      <w:r w:rsidR="00E643A2" w:rsidRPr="00012639">
        <w:t xml:space="preserve">0 </w:t>
      </w:r>
      <w:r w:rsidR="005734FB" w:rsidRPr="00012639">
        <w:t>a.m</w:t>
      </w:r>
      <w:r w:rsidR="00E643A2" w:rsidRPr="00012639">
        <w:t>. Participant registration will begin at 8</w:t>
      </w:r>
      <w:r w:rsidR="005734FB" w:rsidRPr="00012639">
        <w:t>:</w:t>
      </w:r>
      <w:r w:rsidR="00E643A2" w:rsidRPr="00012639">
        <w:t xml:space="preserve">30 </w:t>
      </w:r>
      <w:r w:rsidR="005734FB" w:rsidRPr="00012639">
        <w:t>a.m</w:t>
      </w:r>
      <w:r w:rsidR="006424A6" w:rsidRPr="00012639">
        <w:t>.</w:t>
      </w:r>
      <w:r w:rsidR="00E643A2" w:rsidRPr="00012639">
        <w:t xml:space="preserve"> </w:t>
      </w:r>
    </w:p>
    <w:p w:rsidR="00CF3C0F" w:rsidRPr="00012639" w:rsidRDefault="00CF3C0F" w:rsidP="00CF3C0F">
      <w:pPr>
        <w:ind w:right="-194"/>
      </w:pPr>
      <w:r w:rsidRPr="00012639">
        <w:t xml:space="preserve">Detailed information concerning the precise venue of the meeting along with the list of hotels and practical information </w:t>
      </w:r>
      <w:r w:rsidR="00012639">
        <w:rPr>
          <w:rFonts w:hint="eastAsia"/>
          <w:lang w:eastAsia="ja-JP"/>
        </w:rPr>
        <w:t xml:space="preserve">is </w:t>
      </w:r>
      <w:r w:rsidR="001C1522">
        <w:rPr>
          <w:lang w:eastAsia="ja-JP"/>
        </w:rPr>
        <w:t>found</w:t>
      </w:r>
      <w:r w:rsidR="00A65B21">
        <w:rPr>
          <w:rFonts w:hint="eastAsia"/>
          <w:lang w:eastAsia="ja-JP"/>
        </w:rPr>
        <w:t xml:space="preserve"> </w:t>
      </w:r>
      <w:r w:rsidR="002F6F45">
        <w:rPr>
          <w:lang w:eastAsia="ja-JP"/>
        </w:rPr>
        <w:t>in</w:t>
      </w:r>
      <w:r w:rsidR="00A65B21">
        <w:rPr>
          <w:rFonts w:hint="eastAsia"/>
          <w:lang w:eastAsia="ja-JP"/>
        </w:rPr>
        <w:t xml:space="preserve"> </w:t>
      </w:r>
      <w:r w:rsidR="00A65B21" w:rsidRPr="00A65B21">
        <w:rPr>
          <w:rFonts w:hint="eastAsia"/>
          <w:b/>
          <w:lang w:eastAsia="ja-JP"/>
        </w:rPr>
        <w:t>Annex 2</w:t>
      </w:r>
      <w:r w:rsidR="00A65B21">
        <w:rPr>
          <w:rFonts w:hint="eastAsia"/>
          <w:lang w:eastAsia="ja-JP"/>
        </w:rPr>
        <w:t xml:space="preserve"> of</w:t>
      </w:r>
      <w:r w:rsidRPr="00012639">
        <w:t xml:space="preserve"> this </w:t>
      </w:r>
      <w:r w:rsidR="00012639">
        <w:rPr>
          <w:lang w:eastAsia="ja-JP"/>
        </w:rPr>
        <w:t>announcement</w:t>
      </w:r>
      <w:r w:rsidR="002F6F45">
        <w:rPr>
          <w:lang w:eastAsia="ja-JP"/>
        </w:rPr>
        <w:t xml:space="preserve"> and at the </w:t>
      </w:r>
      <w:proofErr w:type="spellStart"/>
      <w:r w:rsidR="002F6F45">
        <w:rPr>
          <w:lang w:eastAsia="ja-JP"/>
        </w:rPr>
        <w:t>iFTP</w:t>
      </w:r>
      <w:proofErr w:type="spellEnd"/>
      <w:r w:rsidR="002F6F45">
        <w:rPr>
          <w:lang w:eastAsia="ja-JP"/>
        </w:rPr>
        <w:t xml:space="preserve"> site: </w:t>
      </w:r>
      <w:hyperlink r:id="rId12" w:history="1">
        <w:r w:rsidR="002F6F45" w:rsidRPr="00B50860">
          <w:rPr>
            <w:rStyle w:val="Hyperlink"/>
            <w:lang w:eastAsia="ja-JP"/>
          </w:rPr>
          <w:t>http://ifa.itu.int/t/2009/sg9/exchange/rapmeetings/2012-03_Boulder_Rapporteur_Meetings/</w:t>
        </w:r>
      </w:hyperlink>
      <w:r w:rsidR="002F6F45">
        <w:rPr>
          <w:lang w:eastAsia="ja-JP"/>
        </w:rPr>
        <w:t xml:space="preserve"> </w:t>
      </w:r>
      <w:r w:rsidRPr="00012639">
        <w:t>.</w:t>
      </w:r>
    </w:p>
    <w:p w:rsidR="001B4832" w:rsidRPr="00012639" w:rsidRDefault="00055FCD" w:rsidP="00CF3C0F">
      <w:pPr>
        <w:jc w:val="both"/>
        <w:rPr>
          <w:bCs/>
        </w:rPr>
      </w:pPr>
      <w:r w:rsidRPr="00012639">
        <w:rPr>
          <w:bCs/>
        </w:rPr>
        <w:t>2</w:t>
      </w:r>
      <w:r w:rsidR="003135ED" w:rsidRPr="00012639">
        <w:rPr>
          <w:bCs/>
        </w:rPr>
        <w:t>.</w:t>
      </w:r>
      <w:r w:rsidRPr="00012639">
        <w:rPr>
          <w:bCs/>
        </w:rPr>
        <w:tab/>
        <w:t>The discussions will be held in English only.</w:t>
      </w:r>
    </w:p>
    <w:p w:rsidR="00055FCD" w:rsidRPr="00012639" w:rsidRDefault="00055FCD" w:rsidP="001B4832">
      <w:pPr>
        <w:rPr>
          <w:bCs/>
        </w:rPr>
      </w:pPr>
      <w:r w:rsidRPr="00012639">
        <w:rPr>
          <w:bCs/>
        </w:rPr>
        <w:t>3</w:t>
      </w:r>
      <w:r w:rsidR="003135ED" w:rsidRPr="00012639">
        <w:rPr>
          <w:bCs/>
        </w:rPr>
        <w:t>.</w:t>
      </w:r>
      <w:r w:rsidRPr="00012639">
        <w:rPr>
          <w:bCs/>
        </w:rPr>
        <w:tab/>
        <w:t>The meeting will be paperless.</w:t>
      </w:r>
    </w:p>
    <w:p w:rsidR="00E643A2" w:rsidRPr="00012639" w:rsidRDefault="00960ED0" w:rsidP="00330692">
      <w:pPr>
        <w:ind w:right="-52"/>
        <w:jc w:val="both"/>
        <w:rPr>
          <w:lang w:eastAsia="ja-JP"/>
        </w:rPr>
      </w:pPr>
      <w:r w:rsidRPr="00A03213">
        <w:rPr>
          <w:lang w:eastAsia="ja-JP"/>
        </w:rPr>
        <w:t>4</w:t>
      </w:r>
      <w:r w:rsidR="003135ED" w:rsidRPr="00A03213">
        <w:t>.</w:t>
      </w:r>
      <w:r w:rsidR="00E643A2" w:rsidRPr="00A03213">
        <w:tab/>
        <w:t xml:space="preserve">The draft </w:t>
      </w:r>
      <w:r w:rsidR="005734FB" w:rsidRPr="00A03213">
        <w:t xml:space="preserve">work programme </w:t>
      </w:r>
      <w:r w:rsidR="00B76CE8" w:rsidRPr="00A03213">
        <w:t xml:space="preserve">for the </w:t>
      </w:r>
      <w:r w:rsidRPr="00A03213">
        <w:t xml:space="preserve">meetings </w:t>
      </w:r>
      <w:r w:rsidR="00E643A2" w:rsidRPr="00A03213">
        <w:t xml:space="preserve">is set out in </w:t>
      </w:r>
      <w:r w:rsidR="00E643A2" w:rsidRPr="00A03213">
        <w:rPr>
          <w:b/>
          <w:bCs/>
        </w:rPr>
        <w:t xml:space="preserve">Annex </w:t>
      </w:r>
      <w:r w:rsidR="00DB16A8" w:rsidRPr="00A03213">
        <w:rPr>
          <w:b/>
          <w:bCs/>
          <w:lang w:eastAsia="ja-JP"/>
        </w:rPr>
        <w:t>1</w:t>
      </w:r>
      <w:r w:rsidR="00E643A2" w:rsidRPr="00A03213">
        <w:t xml:space="preserve"> hereto.</w:t>
      </w:r>
    </w:p>
    <w:p w:rsidR="00960ED0" w:rsidRPr="00012639" w:rsidRDefault="00960ED0" w:rsidP="00330692">
      <w:pPr>
        <w:ind w:right="-52"/>
        <w:jc w:val="both"/>
        <w:rPr>
          <w:lang w:eastAsia="ja-JP"/>
        </w:rPr>
      </w:pPr>
      <w:r w:rsidRPr="00A03213">
        <w:rPr>
          <w:lang w:eastAsia="ja-JP"/>
        </w:rPr>
        <w:t>5.</w:t>
      </w:r>
      <w:r w:rsidRPr="00A03213">
        <w:rPr>
          <w:lang w:eastAsia="ja-JP"/>
        </w:rPr>
        <w:tab/>
        <w:t xml:space="preserve">The </w:t>
      </w:r>
      <w:r w:rsidR="003C49C2" w:rsidRPr="00A03213">
        <w:rPr>
          <w:lang w:eastAsia="ja-JP"/>
        </w:rPr>
        <w:t xml:space="preserve">audio teleconference may be prepared upon request. If any participant </w:t>
      </w:r>
      <w:r w:rsidR="00012639">
        <w:rPr>
          <w:rFonts w:hint="eastAsia"/>
          <w:lang w:eastAsia="ja-JP"/>
        </w:rPr>
        <w:t xml:space="preserve">is willing </w:t>
      </w:r>
      <w:r w:rsidR="003C49C2" w:rsidRPr="00A03213">
        <w:rPr>
          <w:lang w:eastAsia="ja-JP"/>
        </w:rPr>
        <w:t xml:space="preserve">to use it, please notify </w:t>
      </w:r>
      <w:r w:rsidR="005B27E4" w:rsidRPr="00A03213">
        <w:rPr>
          <w:lang w:eastAsia="ja-JP"/>
        </w:rPr>
        <w:t xml:space="preserve">to </w:t>
      </w:r>
      <w:r w:rsidR="003C49C2" w:rsidRPr="00A03213">
        <w:rPr>
          <w:lang w:eastAsia="ja-JP"/>
        </w:rPr>
        <w:t>relevant rapporteurs prior to the meeting.</w:t>
      </w:r>
    </w:p>
    <w:p w:rsidR="00DA2BF4" w:rsidRPr="00B75ED2" w:rsidRDefault="003C49C2" w:rsidP="005B731E">
      <w:pPr>
        <w:jc w:val="both"/>
        <w:rPr>
          <w:lang w:eastAsia="ja-JP"/>
        </w:rPr>
      </w:pPr>
      <w:r w:rsidRPr="00A03213">
        <w:rPr>
          <w:bCs/>
          <w:lang w:eastAsia="ja-JP"/>
        </w:rPr>
        <w:t>6</w:t>
      </w:r>
      <w:r w:rsidR="003135ED" w:rsidRPr="00A03213">
        <w:rPr>
          <w:bCs/>
        </w:rPr>
        <w:t>.</w:t>
      </w:r>
      <w:r w:rsidR="00E643A2" w:rsidRPr="00A03213">
        <w:tab/>
      </w:r>
      <w:r w:rsidR="00960ED0" w:rsidRPr="00A03213">
        <w:rPr>
          <w:lang w:eastAsia="ja-JP"/>
        </w:rPr>
        <w:t>C</w:t>
      </w:r>
      <w:r w:rsidR="00B75ED2" w:rsidRPr="00A03213">
        <w:t xml:space="preserve">ontributions should </w:t>
      </w:r>
      <w:r w:rsidR="00AF2276" w:rsidRPr="00A03213">
        <w:t>be received</w:t>
      </w:r>
      <w:r w:rsidR="00157596" w:rsidRPr="00A03213">
        <w:rPr>
          <w:lang w:eastAsia="ja-JP"/>
        </w:rPr>
        <w:t xml:space="preserve"> by </w:t>
      </w:r>
      <w:r w:rsidR="005B27E4" w:rsidRPr="00A03213">
        <w:rPr>
          <w:lang w:eastAsia="ja-JP"/>
        </w:rPr>
        <w:t xml:space="preserve">the following informal </w:t>
      </w:r>
      <w:proofErr w:type="spellStart"/>
      <w:r w:rsidR="005B27E4" w:rsidRPr="00A03213">
        <w:rPr>
          <w:lang w:eastAsia="ja-JP"/>
        </w:rPr>
        <w:t>iFTP</w:t>
      </w:r>
      <w:proofErr w:type="spellEnd"/>
      <w:r w:rsidR="005B27E4" w:rsidRPr="00A03213">
        <w:rPr>
          <w:lang w:eastAsia="ja-JP"/>
        </w:rPr>
        <w:t xml:space="preserve"> site not later than </w:t>
      </w:r>
      <w:r w:rsidR="00A03213" w:rsidRPr="00A03213">
        <w:rPr>
          <w:rFonts w:hint="eastAsia"/>
          <w:b/>
          <w:lang w:eastAsia="ja-JP"/>
        </w:rPr>
        <w:t>16</w:t>
      </w:r>
      <w:r w:rsidR="00A03213">
        <w:rPr>
          <w:rFonts w:hint="eastAsia"/>
          <w:lang w:eastAsia="ja-JP"/>
        </w:rPr>
        <w:t xml:space="preserve"> </w:t>
      </w:r>
      <w:r w:rsidR="001C1522">
        <w:rPr>
          <w:b/>
          <w:lang w:eastAsia="ja-JP"/>
        </w:rPr>
        <w:t>March</w:t>
      </w:r>
      <w:r w:rsidR="00157596" w:rsidRPr="00A03213">
        <w:rPr>
          <w:b/>
          <w:lang w:eastAsia="ja-JP"/>
        </w:rPr>
        <w:t>.</w:t>
      </w:r>
      <w:r w:rsidR="00AF2276" w:rsidRPr="00A03213">
        <w:t xml:space="preserve"> </w:t>
      </w:r>
      <w:r w:rsidR="005B27E4" w:rsidRPr="00A03213">
        <w:rPr>
          <w:lang w:eastAsia="ja-JP"/>
        </w:rPr>
        <w:t>Also, p</w:t>
      </w:r>
      <w:r w:rsidR="00DA2BF4" w:rsidRPr="00A03213">
        <w:t xml:space="preserve">articipants are </w:t>
      </w:r>
      <w:r w:rsidR="005B27E4" w:rsidRPr="00A03213">
        <w:rPr>
          <w:lang w:eastAsia="ja-JP"/>
        </w:rPr>
        <w:t xml:space="preserve">able to </w:t>
      </w:r>
      <w:r w:rsidR="00DA2BF4" w:rsidRPr="00A03213">
        <w:t xml:space="preserve">submit contributions by electronic mail to </w:t>
      </w:r>
      <w:r w:rsidR="00A03213">
        <w:rPr>
          <w:rFonts w:hint="eastAsia"/>
          <w:lang w:eastAsia="ja-JP"/>
        </w:rPr>
        <w:t>the relevant R</w:t>
      </w:r>
      <w:r w:rsidR="00012639">
        <w:rPr>
          <w:rFonts w:hint="eastAsia"/>
          <w:lang w:eastAsia="ja-JP"/>
        </w:rPr>
        <w:t>apporteur</w:t>
      </w:r>
      <w:r w:rsidR="00B75ED2" w:rsidRPr="00A03213">
        <w:t>.</w:t>
      </w:r>
    </w:p>
    <w:p w:rsidR="00F409C0" w:rsidRPr="00C05D67" w:rsidRDefault="005B27E4" w:rsidP="001701C4">
      <w:pPr>
        <w:jc w:val="both"/>
        <w:rPr>
          <w:lang w:val="fr-FR" w:eastAsia="ja-JP"/>
        </w:rPr>
      </w:pPr>
      <w:proofErr w:type="spellStart"/>
      <w:r w:rsidRPr="00C05D67">
        <w:rPr>
          <w:rFonts w:hint="eastAsia"/>
          <w:lang w:val="fr-FR" w:eastAsia="ja-JP"/>
        </w:rPr>
        <w:t>Informal</w:t>
      </w:r>
      <w:proofErr w:type="spellEnd"/>
      <w:r w:rsidRPr="00C05D67">
        <w:rPr>
          <w:rFonts w:hint="eastAsia"/>
          <w:lang w:val="fr-FR" w:eastAsia="ja-JP"/>
        </w:rPr>
        <w:t xml:space="preserve"> ITU-T </w:t>
      </w:r>
      <w:proofErr w:type="spellStart"/>
      <w:r w:rsidRPr="00C05D67">
        <w:rPr>
          <w:rFonts w:hint="eastAsia"/>
          <w:lang w:val="fr-FR" w:eastAsia="ja-JP"/>
        </w:rPr>
        <w:t>iFTP</w:t>
      </w:r>
      <w:proofErr w:type="spellEnd"/>
      <w:r w:rsidRPr="00C05D67">
        <w:rPr>
          <w:rFonts w:hint="eastAsia"/>
          <w:lang w:val="fr-FR" w:eastAsia="ja-JP"/>
        </w:rPr>
        <w:t xml:space="preserve"> site</w:t>
      </w:r>
      <w:r w:rsidR="00B75ED2" w:rsidRPr="00C05D67">
        <w:rPr>
          <w:rFonts w:hint="eastAsia"/>
          <w:lang w:val="fr-FR" w:eastAsia="ja-JP"/>
        </w:rPr>
        <w:t>:</w:t>
      </w:r>
    </w:p>
    <w:p w:rsidR="00C05D67" w:rsidRDefault="001C1522" w:rsidP="001C1522">
      <w:pPr>
        <w:jc w:val="both"/>
        <w:rPr>
          <w:lang w:val="fr-FR"/>
        </w:rPr>
      </w:pPr>
      <w:r w:rsidRPr="00F409C0">
        <w:rPr>
          <w:rFonts w:ascii="ZapfChancery" w:hAnsi="ZapfChancery"/>
          <w:lang w:val="fr-FR"/>
        </w:rPr>
        <w:t>●</w:t>
      </w:r>
      <w:r w:rsidRPr="00F409C0">
        <w:rPr>
          <w:lang w:val="fr-FR"/>
        </w:rPr>
        <w:tab/>
      </w:r>
      <w:r>
        <w:rPr>
          <w:lang w:val="fr-FR"/>
        </w:rPr>
        <w:t>Q1</w:t>
      </w:r>
      <w:r w:rsidRPr="00F409C0">
        <w:rPr>
          <w:lang w:val="fr-FR"/>
        </w:rPr>
        <w:t>/9 contribution site:</w:t>
      </w:r>
      <w:r>
        <w:rPr>
          <w:lang w:val="fr-FR"/>
        </w:rPr>
        <w:tab/>
      </w:r>
    </w:p>
    <w:p w:rsidR="001C1522" w:rsidRDefault="001D7DB3" w:rsidP="001C1522">
      <w:pPr>
        <w:jc w:val="both"/>
        <w:rPr>
          <w:lang w:val="fr-FR"/>
        </w:rPr>
      </w:pPr>
      <w:hyperlink r:id="rId13" w:history="1">
        <w:r w:rsidR="001C1522" w:rsidRPr="00B50860">
          <w:rPr>
            <w:rStyle w:val="Hyperlink"/>
            <w:lang w:val="fr-FR"/>
          </w:rPr>
          <w:t>http://ifa.itu.int/t/2009/sg9/exchange/q1/</w:t>
        </w:r>
      </w:hyperlink>
      <w:r w:rsidR="001C1522" w:rsidRPr="001C1522">
        <w:rPr>
          <w:rStyle w:val="Hyperlink"/>
          <w:lang w:val="fr-FR" w:eastAsia="ja-JP"/>
        </w:rPr>
        <w:t>2012-03_Boulder_Rapporteur_Meetings</w:t>
      </w:r>
      <w:r w:rsidR="001C1522">
        <w:rPr>
          <w:rStyle w:val="Hyperlink"/>
          <w:rFonts w:hint="eastAsia"/>
          <w:lang w:val="fr-FR" w:eastAsia="ja-JP"/>
        </w:rPr>
        <w:t>/</w:t>
      </w:r>
    </w:p>
    <w:p w:rsidR="00C05D67" w:rsidRDefault="001C1522" w:rsidP="001701C4">
      <w:pPr>
        <w:jc w:val="both"/>
        <w:rPr>
          <w:lang w:val="fr-FR"/>
        </w:rPr>
      </w:pPr>
      <w:r w:rsidRPr="00F409C0">
        <w:rPr>
          <w:rFonts w:ascii="ZapfChancery" w:hAnsi="ZapfChancery"/>
          <w:lang w:val="fr-FR"/>
        </w:rPr>
        <w:t>●</w:t>
      </w:r>
      <w:r w:rsidRPr="00F409C0">
        <w:rPr>
          <w:lang w:val="fr-FR"/>
        </w:rPr>
        <w:tab/>
      </w:r>
      <w:r>
        <w:rPr>
          <w:lang w:val="fr-FR"/>
        </w:rPr>
        <w:t>Q2</w:t>
      </w:r>
      <w:r w:rsidRPr="00F409C0">
        <w:rPr>
          <w:lang w:val="fr-FR"/>
        </w:rPr>
        <w:t>/9 contribution site:</w:t>
      </w:r>
      <w:r>
        <w:rPr>
          <w:lang w:val="fr-FR"/>
        </w:rPr>
        <w:tab/>
      </w:r>
    </w:p>
    <w:p w:rsidR="001C1522" w:rsidRPr="001C1522" w:rsidRDefault="001D7DB3" w:rsidP="001701C4">
      <w:pPr>
        <w:jc w:val="both"/>
        <w:rPr>
          <w:lang w:val="fr-FR"/>
        </w:rPr>
      </w:pPr>
      <w:hyperlink r:id="rId14" w:history="1">
        <w:r w:rsidR="001C1522" w:rsidRPr="00B50860">
          <w:rPr>
            <w:rStyle w:val="Hyperlink"/>
            <w:lang w:val="fr-FR"/>
          </w:rPr>
          <w:t>http://ifa.itu.int/t/2009/sg9/exchange/q2/</w:t>
        </w:r>
      </w:hyperlink>
      <w:r w:rsidR="001C1522" w:rsidRPr="001C1522">
        <w:rPr>
          <w:rStyle w:val="Hyperlink"/>
          <w:lang w:val="fr-FR" w:eastAsia="ja-JP"/>
        </w:rPr>
        <w:t>2012-03_Boulder_Rapporteur_Meetings</w:t>
      </w:r>
      <w:r w:rsidR="001C1522">
        <w:rPr>
          <w:rStyle w:val="Hyperlink"/>
          <w:rFonts w:hint="eastAsia"/>
          <w:lang w:val="fr-FR" w:eastAsia="ja-JP"/>
        </w:rPr>
        <w:t>/</w:t>
      </w:r>
    </w:p>
    <w:p w:rsidR="00C05D67" w:rsidRDefault="004F661D" w:rsidP="004F661D">
      <w:pPr>
        <w:rPr>
          <w:lang w:val="fr-FR"/>
        </w:rPr>
      </w:pPr>
      <w:r w:rsidRPr="000878BA">
        <w:rPr>
          <w:rFonts w:ascii="ZapfChancery" w:hAnsi="ZapfChancery"/>
          <w:lang w:val="fr-FR"/>
        </w:rPr>
        <w:t>●</w:t>
      </w:r>
      <w:r w:rsidRPr="000878BA">
        <w:rPr>
          <w:lang w:val="fr-FR"/>
        </w:rPr>
        <w:tab/>
        <w:t>Q</w:t>
      </w:r>
      <w:r>
        <w:rPr>
          <w:lang w:val="fr-FR"/>
        </w:rPr>
        <w:t>3</w:t>
      </w:r>
      <w:r w:rsidRPr="000878BA">
        <w:rPr>
          <w:lang w:val="fr-FR"/>
        </w:rPr>
        <w:t>/9 contribution site:</w:t>
      </w:r>
      <w:r w:rsidRPr="000878BA">
        <w:rPr>
          <w:lang w:val="fr-FR"/>
        </w:rPr>
        <w:tab/>
      </w:r>
    </w:p>
    <w:p w:rsidR="001C1522" w:rsidRPr="001C1522" w:rsidRDefault="001D7DB3" w:rsidP="004F661D">
      <w:pPr>
        <w:rPr>
          <w:color w:val="0000FF"/>
          <w:u w:val="single"/>
          <w:lang w:val="fr-FR" w:eastAsia="ja-JP"/>
        </w:rPr>
      </w:pPr>
      <w:hyperlink r:id="rId15" w:history="1">
        <w:r w:rsidR="001C1522" w:rsidRPr="00B50860">
          <w:rPr>
            <w:rStyle w:val="Hyperlink"/>
            <w:lang w:val="fr-FR"/>
          </w:rPr>
          <w:t>http://ifa.itu.int/t/2009/sg9/exchange/q3/</w:t>
        </w:r>
        <w:r w:rsidR="001C1522" w:rsidRPr="001C1522">
          <w:rPr>
            <w:rStyle w:val="Hyperlink"/>
            <w:lang w:val="fr-FR" w:eastAsia="ja-JP"/>
          </w:rPr>
          <w:t>2012-03_Boulder_Rapporteur_Meetings</w:t>
        </w:r>
        <w:r w:rsidR="001C1522" w:rsidRPr="00B50860">
          <w:rPr>
            <w:rStyle w:val="Hyperlink"/>
            <w:rFonts w:hint="eastAsia"/>
            <w:lang w:val="fr-FR" w:eastAsia="ja-JP"/>
          </w:rPr>
          <w:t>/</w:t>
        </w:r>
      </w:hyperlink>
    </w:p>
    <w:p w:rsidR="00C05D67" w:rsidRDefault="00BA2003" w:rsidP="004F661D">
      <w:pPr>
        <w:rPr>
          <w:lang w:val="fr-FR"/>
        </w:rPr>
      </w:pPr>
      <w:r w:rsidRPr="000878BA">
        <w:rPr>
          <w:rFonts w:ascii="ZapfChancery" w:hAnsi="ZapfChancery"/>
          <w:lang w:val="fr-FR"/>
        </w:rPr>
        <w:t>●</w:t>
      </w:r>
      <w:r w:rsidRPr="000878BA">
        <w:rPr>
          <w:lang w:val="fr-FR"/>
        </w:rPr>
        <w:tab/>
        <w:t>Q4/9 contribution site:</w:t>
      </w:r>
      <w:r w:rsidRPr="000878BA">
        <w:rPr>
          <w:lang w:val="fr-FR"/>
        </w:rPr>
        <w:tab/>
      </w:r>
    </w:p>
    <w:p w:rsidR="00BA2003" w:rsidRPr="00BA2003" w:rsidRDefault="001D7DB3" w:rsidP="004F661D">
      <w:pPr>
        <w:rPr>
          <w:lang w:val="fr-FR"/>
        </w:rPr>
      </w:pPr>
      <w:hyperlink r:id="rId16" w:history="1">
        <w:r w:rsidR="00BA2003" w:rsidRPr="000878BA">
          <w:rPr>
            <w:rStyle w:val="Hyperlink"/>
            <w:lang w:val="fr-FR"/>
          </w:rPr>
          <w:t>http://ifa.itu.int/t/2009/sg9/exchange/q4/</w:t>
        </w:r>
      </w:hyperlink>
      <w:r w:rsidR="001C1522" w:rsidRPr="001C1522">
        <w:rPr>
          <w:rStyle w:val="Hyperlink"/>
          <w:lang w:val="fr-FR" w:eastAsia="ja-JP"/>
        </w:rPr>
        <w:t>2012-03_Boulder_Rapporteur_Meetings</w:t>
      </w:r>
      <w:r w:rsidR="00B75ED2">
        <w:rPr>
          <w:rStyle w:val="Hyperlink"/>
          <w:rFonts w:hint="eastAsia"/>
          <w:lang w:val="fr-FR" w:eastAsia="ja-JP"/>
        </w:rPr>
        <w:t>/</w:t>
      </w:r>
    </w:p>
    <w:p w:rsidR="00C05D67" w:rsidRDefault="00F409C0" w:rsidP="004F661D">
      <w:pPr>
        <w:rPr>
          <w:lang w:val="fr-FR"/>
        </w:rPr>
      </w:pPr>
      <w:r w:rsidRPr="00F409C0">
        <w:rPr>
          <w:rFonts w:ascii="ZapfChancery" w:hAnsi="ZapfChancery"/>
          <w:lang w:val="fr-FR"/>
        </w:rPr>
        <w:t>●</w:t>
      </w:r>
      <w:r w:rsidRPr="00F409C0">
        <w:rPr>
          <w:lang w:val="fr-FR"/>
        </w:rPr>
        <w:tab/>
      </w:r>
      <w:r>
        <w:rPr>
          <w:lang w:val="fr-FR"/>
        </w:rPr>
        <w:t>Q5</w:t>
      </w:r>
      <w:r w:rsidRPr="00F409C0">
        <w:rPr>
          <w:lang w:val="fr-FR"/>
        </w:rPr>
        <w:t>/9 contribution site:</w:t>
      </w:r>
      <w:r w:rsidR="00DA2BF4">
        <w:rPr>
          <w:lang w:val="fr-FR"/>
        </w:rPr>
        <w:tab/>
      </w:r>
    </w:p>
    <w:p w:rsidR="00F409C0" w:rsidRDefault="001D7DB3" w:rsidP="004F661D">
      <w:pPr>
        <w:rPr>
          <w:lang w:val="fr-FR"/>
        </w:rPr>
      </w:pPr>
      <w:hyperlink r:id="rId17" w:history="1">
        <w:r w:rsidR="004F661D" w:rsidRPr="00AC75A6">
          <w:rPr>
            <w:rStyle w:val="Hyperlink"/>
            <w:lang w:val="fr-FR"/>
          </w:rPr>
          <w:t>http://ifa.itu.int/t/2009/sg9/exchange/q5/</w:t>
        </w:r>
      </w:hyperlink>
      <w:r w:rsidR="001C1522" w:rsidRPr="001C1522">
        <w:rPr>
          <w:rStyle w:val="Hyperlink"/>
          <w:lang w:val="fr-FR" w:eastAsia="ja-JP"/>
        </w:rPr>
        <w:t>2012-03_Boulder_Rapporteur_Meetings</w:t>
      </w:r>
      <w:r w:rsidR="00B75ED2">
        <w:rPr>
          <w:rStyle w:val="Hyperlink"/>
          <w:rFonts w:hint="eastAsia"/>
          <w:lang w:val="fr-FR" w:eastAsia="ja-JP"/>
        </w:rPr>
        <w:t>/</w:t>
      </w:r>
    </w:p>
    <w:p w:rsidR="00C05D67" w:rsidRDefault="004F661D" w:rsidP="004F661D">
      <w:pPr>
        <w:rPr>
          <w:lang w:val="fr-FR"/>
        </w:rPr>
      </w:pPr>
      <w:r w:rsidRPr="000878BA">
        <w:rPr>
          <w:rFonts w:ascii="ZapfChancery" w:hAnsi="ZapfChancery"/>
          <w:lang w:val="fr-FR"/>
        </w:rPr>
        <w:t>●</w:t>
      </w:r>
      <w:r w:rsidRPr="000878BA">
        <w:rPr>
          <w:lang w:val="fr-FR"/>
        </w:rPr>
        <w:tab/>
        <w:t>Q</w:t>
      </w:r>
      <w:r>
        <w:rPr>
          <w:lang w:val="fr-FR"/>
        </w:rPr>
        <w:t>7</w:t>
      </w:r>
      <w:r w:rsidRPr="000878BA">
        <w:rPr>
          <w:lang w:val="fr-FR"/>
        </w:rPr>
        <w:t>/9 contribution site:</w:t>
      </w:r>
      <w:r w:rsidRPr="000878BA">
        <w:rPr>
          <w:lang w:val="fr-FR"/>
        </w:rPr>
        <w:tab/>
      </w:r>
    </w:p>
    <w:p w:rsidR="004F661D" w:rsidRDefault="001D7DB3" w:rsidP="004F661D">
      <w:pPr>
        <w:rPr>
          <w:lang w:val="fr-FR"/>
        </w:rPr>
      </w:pPr>
      <w:hyperlink r:id="rId18" w:history="1">
        <w:r w:rsidR="004F661D" w:rsidRPr="00AC75A6">
          <w:rPr>
            <w:rStyle w:val="Hyperlink"/>
            <w:lang w:val="fr-FR"/>
          </w:rPr>
          <w:t>http://ifa.itu.int/t/2009/sg9/exchange/q7/</w:t>
        </w:r>
      </w:hyperlink>
      <w:r w:rsidR="001C1522" w:rsidRPr="001C1522">
        <w:rPr>
          <w:rStyle w:val="Hyperlink"/>
          <w:lang w:val="fr-FR" w:eastAsia="ja-JP"/>
        </w:rPr>
        <w:t>2012-03_Boulder_Rapporteur_Meetings</w:t>
      </w:r>
      <w:r w:rsidR="00B75ED2">
        <w:rPr>
          <w:rStyle w:val="Hyperlink"/>
          <w:rFonts w:hint="eastAsia"/>
          <w:lang w:val="fr-FR" w:eastAsia="ja-JP"/>
        </w:rPr>
        <w:t>/</w:t>
      </w:r>
    </w:p>
    <w:p w:rsidR="00C05D67" w:rsidRDefault="00F409C0" w:rsidP="00DB3185">
      <w:pPr>
        <w:jc w:val="both"/>
        <w:rPr>
          <w:lang w:val="fr-FR"/>
        </w:rPr>
      </w:pPr>
      <w:r w:rsidRPr="00F409C0">
        <w:rPr>
          <w:rFonts w:ascii="ZapfChancery" w:hAnsi="ZapfChancery"/>
          <w:lang w:val="fr-FR"/>
        </w:rPr>
        <w:t>●</w:t>
      </w:r>
      <w:r w:rsidRPr="00F409C0">
        <w:rPr>
          <w:lang w:val="fr-FR"/>
        </w:rPr>
        <w:tab/>
      </w:r>
      <w:r>
        <w:rPr>
          <w:lang w:val="fr-FR"/>
        </w:rPr>
        <w:t>Q8</w:t>
      </w:r>
      <w:r w:rsidRPr="00F409C0">
        <w:rPr>
          <w:lang w:val="fr-FR"/>
        </w:rPr>
        <w:t>/9 contribution site:</w:t>
      </w:r>
      <w:r w:rsidR="00DA2BF4">
        <w:rPr>
          <w:lang w:val="fr-FR"/>
        </w:rPr>
        <w:tab/>
      </w:r>
    </w:p>
    <w:p w:rsidR="00F409C0" w:rsidRDefault="001D7DB3" w:rsidP="00DB3185">
      <w:pPr>
        <w:jc w:val="both"/>
        <w:rPr>
          <w:rStyle w:val="Hyperlink"/>
          <w:lang w:val="fr-FR" w:eastAsia="ja-JP"/>
        </w:rPr>
      </w:pPr>
      <w:hyperlink r:id="rId19" w:history="1">
        <w:r w:rsidR="001C1522" w:rsidRPr="00B50860">
          <w:rPr>
            <w:rStyle w:val="Hyperlink"/>
            <w:lang w:val="fr-FR"/>
          </w:rPr>
          <w:t>http://ifa.itu.int/t/2009/sg9/exchange/q8/</w:t>
        </w:r>
        <w:r w:rsidR="001C1522" w:rsidRPr="001C1522">
          <w:rPr>
            <w:rStyle w:val="Hyperlink"/>
            <w:lang w:val="fr-FR" w:eastAsia="ja-JP"/>
          </w:rPr>
          <w:t>2012-03_Boulder_Rapporteur_Meetings</w:t>
        </w:r>
        <w:r w:rsidR="001C1522" w:rsidRPr="00B50860">
          <w:rPr>
            <w:rStyle w:val="Hyperlink"/>
            <w:rFonts w:hint="eastAsia"/>
            <w:lang w:val="fr-FR" w:eastAsia="ja-JP"/>
          </w:rPr>
          <w:t>/</w:t>
        </w:r>
      </w:hyperlink>
    </w:p>
    <w:p w:rsidR="00C05D67" w:rsidRDefault="001C1522" w:rsidP="00DB3185">
      <w:pPr>
        <w:jc w:val="both"/>
        <w:rPr>
          <w:lang w:val="fr-FR"/>
        </w:rPr>
      </w:pPr>
      <w:r w:rsidRPr="00F409C0">
        <w:rPr>
          <w:rFonts w:ascii="ZapfChancery" w:hAnsi="ZapfChancery"/>
          <w:lang w:val="fr-FR"/>
        </w:rPr>
        <w:t>●</w:t>
      </w:r>
      <w:r w:rsidRPr="00F409C0">
        <w:rPr>
          <w:lang w:val="fr-FR"/>
        </w:rPr>
        <w:tab/>
      </w:r>
      <w:r>
        <w:rPr>
          <w:lang w:val="fr-FR"/>
        </w:rPr>
        <w:t>Q9</w:t>
      </w:r>
      <w:r w:rsidRPr="00F409C0">
        <w:rPr>
          <w:lang w:val="fr-FR"/>
        </w:rPr>
        <w:t>/9 contribution site:</w:t>
      </w:r>
      <w:r>
        <w:rPr>
          <w:lang w:val="fr-FR"/>
        </w:rPr>
        <w:tab/>
      </w:r>
    </w:p>
    <w:p w:rsidR="001C1522" w:rsidRDefault="001D7DB3" w:rsidP="00DB3185">
      <w:pPr>
        <w:jc w:val="both"/>
        <w:rPr>
          <w:lang w:val="fr-FR"/>
        </w:rPr>
      </w:pPr>
      <w:hyperlink r:id="rId20" w:history="1">
        <w:r w:rsidR="001C1522" w:rsidRPr="00B50860">
          <w:rPr>
            <w:rStyle w:val="Hyperlink"/>
            <w:lang w:val="fr-FR"/>
          </w:rPr>
          <w:t>http://ifa.itu.int/t/2009/sg9/exchange/q9/</w:t>
        </w:r>
      </w:hyperlink>
      <w:r w:rsidR="001C1522" w:rsidRPr="001C1522">
        <w:rPr>
          <w:rStyle w:val="Hyperlink"/>
          <w:lang w:val="fr-FR" w:eastAsia="ja-JP"/>
        </w:rPr>
        <w:t>2012-03_Boulder_Rapporteur_Meetings</w:t>
      </w:r>
      <w:r w:rsidR="001C1522">
        <w:rPr>
          <w:rStyle w:val="Hyperlink"/>
          <w:rFonts w:hint="eastAsia"/>
          <w:lang w:val="fr-FR" w:eastAsia="ja-JP"/>
        </w:rPr>
        <w:t>/</w:t>
      </w:r>
    </w:p>
    <w:p w:rsidR="00C05D67" w:rsidRDefault="00F409C0" w:rsidP="00DB3185">
      <w:pPr>
        <w:spacing w:after="120"/>
        <w:jc w:val="both"/>
        <w:rPr>
          <w:lang w:val="fr-FR"/>
        </w:rPr>
      </w:pPr>
      <w:r w:rsidRPr="00F409C0">
        <w:rPr>
          <w:rFonts w:ascii="ZapfChancery" w:hAnsi="ZapfChancery"/>
          <w:lang w:val="fr-FR"/>
        </w:rPr>
        <w:t>●</w:t>
      </w:r>
      <w:r w:rsidRPr="00F409C0">
        <w:rPr>
          <w:lang w:val="fr-FR"/>
        </w:rPr>
        <w:tab/>
      </w:r>
      <w:r>
        <w:rPr>
          <w:lang w:val="fr-FR"/>
        </w:rPr>
        <w:t>Q10</w:t>
      </w:r>
      <w:r w:rsidRPr="00F409C0">
        <w:rPr>
          <w:lang w:val="fr-FR"/>
        </w:rPr>
        <w:t>/9 contribution site:</w:t>
      </w:r>
      <w:r w:rsidR="00DA2BF4">
        <w:rPr>
          <w:lang w:val="fr-FR"/>
        </w:rPr>
        <w:tab/>
      </w:r>
    </w:p>
    <w:p w:rsidR="00F409C0" w:rsidRDefault="001D7DB3" w:rsidP="00DB3185">
      <w:pPr>
        <w:spacing w:after="120"/>
        <w:jc w:val="both"/>
        <w:rPr>
          <w:rStyle w:val="Hyperlink"/>
          <w:lang w:val="fr-FR" w:eastAsia="ja-JP"/>
        </w:rPr>
      </w:pPr>
      <w:hyperlink r:id="rId21" w:history="1">
        <w:r w:rsidR="001C1522" w:rsidRPr="00B50860">
          <w:rPr>
            <w:rStyle w:val="Hyperlink"/>
            <w:lang w:val="fr-FR"/>
          </w:rPr>
          <w:t>http://ifa.itu.int/t/2009/sg9/exchange/q10/</w:t>
        </w:r>
        <w:r w:rsidR="001C1522" w:rsidRPr="001C1522">
          <w:rPr>
            <w:rStyle w:val="Hyperlink"/>
            <w:lang w:val="fr-FR" w:eastAsia="ja-JP"/>
          </w:rPr>
          <w:t>2012-03_Boulder_Rapporteur_Meetings</w:t>
        </w:r>
        <w:r w:rsidR="001C1522" w:rsidRPr="00B50860">
          <w:rPr>
            <w:rStyle w:val="Hyperlink"/>
            <w:rFonts w:hint="eastAsia"/>
            <w:lang w:val="fr-FR" w:eastAsia="ja-JP"/>
          </w:rPr>
          <w:t>/</w:t>
        </w:r>
      </w:hyperlink>
    </w:p>
    <w:p w:rsidR="00C05D67" w:rsidRDefault="001C1522" w:rsidP="001C1522">
      <w:pPr>
        <w:jc w:val="both"/>
        <w:rPr>
          <w:lang w:val="fr-FR"/>
        </w:rPr>
      </w:pPr>
      <w:r w:rsidRPr="00F409C0">
        <w:rPr>
          <w:rFonts w:ascii="ZapfChancery" w:hAnsi="ZapfChancery"/>
          <w:lang w:val="fr-FR"/>
        </w:rPr>
        <w:t>●</w:t>
      </w:r>
      <w:r w:rsidRPr="00F409C0">
        <w:rPr>
          <w:lang w:val="fr-FR"/>
        </w:rPr>
        <w:tab/>
      </w:r>
      <w:r>
        <w:rPr>
          <w:lang w:val="fr-FR"/>
        </w:rPr>
        <w:t>Q12</w:t>
      </w:r>
      <w:r w:rsidRPr="00F409C0">
        <w:rPr>
          <w:lang w:val="fr-FR"/>
        </w:rPr>
        <w:t>/9 contribution site:</w:t>
      </w:r>
      <w:r>
        <w:rPr>
          <w:lang w:val="fr-FR"/>
        </w:rPr>
        <w:tab/>
      </w:r>
    </w:p>
    <w:p w:rsidR="001C1522" w:rsidRDefault="001D7DB3" w:rsidP="001C1522">
      <w:pPr>
        <w:jc w:val="both"/>
        <w:rPr>
          <w:rStyle w:val="Hyperlink"/>
          <w:lang w:val="fr-FR" w:eastAsia="ja-JP"/>
        </w:rPr>
      </w:pPr>
      <w:hyperlink r:id="rId22" w:history="1">
        <w:r w:rsidR="001C1522" w:rsidRPr="00B50860">
          <w:rPr>
            <w:rStyle w:val="Hyperlink"/>
            <w:lang w:val="fr-FR"/>
          </w:rPr>
          <w:t>http://ifa.itu.int/t/2009/sg9/exchange/q12/</w:t>
        </w:r>
        <w:r w:rsidR="001C1522" w:rsidRPr="001C1522">
          <w:rPr>
            <w:rStyle w:val="Hyperlink"/>
            <w:lang w:val="fr-FR" w:eastAsia="ja-JP"/>
          </w:rPr>
          <w:t>2012-03_Boulder_Rapporteur_Meetings</w:t>
        </w:r>
        <w:r w:rsidR="001C1522" w:rsidRPr="00B50860">
          <w:rPr>
            <w:rStyle w:val="Hyperlink"/>
            <w:rFonts w:hint="eastAsia"/>
            <w:lang w:val="fr-FR" w:eastAsia="ja-JP"/>
          </w:rPr>
          <w:t>/</w:t>
        </w:r>
      </w:hyperlink>
    </w:p>
    <w:p w:rsidR="00C05D67" w:rsidRDefault="001C1522" w:rsidP="001C1522">
      <w:pPr>
        <w:jc w:val="both"/>
        <w:rPr>
          <w:lang w:val="fr-FR"/>
        </w:rPr>
      </w:pPr>
      <w:r w:rsidRPr="00F409C0">
        <w:rPr>
          <w:rFonts w:ascii="ZapfChancery" w:hAnsi="ZapfChancery"/>
          <w:lang w:val="fr-FR"/>
        </w:rPr>
        <w:t>●</w:t>
      </w:r>
      <w:r w:rsidRPr="00F409C0">
        <w:rPr>
          <w:lang w:val="fr-FR"/>
        </w:rPr>
        <w:tab/>
      </w:r>
      <w:r>
        <w:rPr>
          <w:lang w:val="fr-FR"/>
        </w:rPr>
        <w:t>Q14</w:t>
      </w:r>
      <w:r w:rsidRPr="00F409C0">
        <w:rPr>
          <w:lang w:val="fr-FR"/>
        </w:rPr>
        <w:t>/9 contribution site:</w:t>
      </w:r>
      <w:r>
        <w:rPr>
          <w:lang w:val="fr-FR"/>
        </w:rPr>
        <w:tab/>
      </w:r>
    </w:p>
    <w:p w:rsidR="001C1522" w:rsidRDefault="001D7DB3" w:rsidP="001C1522">
      <w:pPr>
        <w:jc w:val="both"/>
        <w:rPr>
          <w:lang w:val="fr-FR"/>
        </w:rPr>
      </w:pPr>
      <w:hyperlink r:id="rId23" w:history="1">
        <w:r w:rsidR="001C1522" w:rsidRPr="00B50860">
          <w:rPr>
            <w:rStyle w:val="Hyperlink"/>
            <w:lang w:val="fr-FR"/>
          </w:rPr>
          <w:t>http://ifa.itu.int/t/2009/sg9/exchange/q14/</w:t>
        </w:r>
      </w:hyperlink>
      <w:r w:rsidR="001C1522" w:rsidRPr="001C1522">
        <w:rPr>
          <w:rStyle w:val="Hyperlink"/>
          <w:lang w:val="fr-FR" w:eastAsia="ja-JP"/>
        </w:rPr>
        <w:t>2012-03_Boulder_Rapporteur_Meetings</w:t>
      </w:r>
      <w:r w:rsidR="001C1522">
        <w:rPr>
          <w:rStyle w:val="Hyperlink"/>
          <w:rFonts w:hint="eastAsia"/>
          <w:lang w:val="fr-FR" w:eastAsia="ja-JP"/>
        </w:rPr>
        <w:t>/</w:t>
      </w:r>
    </w:p>
    <w:p w:rsidR="00157596" w:rsidRPr="00560192" w:rsidRDefault="00157596" w:rsidP="00DB3185">
      <w:pPr>
        <w:spacing w:after="120"/>
        <w:jc w:val="both"/>
        <w:rPr>
          <w:rStyle w:val="Hyperlink"/>
          <w:lang w:val="fr-FR" w:eastAsia="ja-JP"/>
        </w:rPr>
      </w:pPr>
    </w:p>
    <w:p w:rsidR="00157596" w:rsidRDefault="00157596" w:rsidP="00157596">
      <w:pPr>
        <w:jc w:val="both"/>
      </w:pPr>
      <w:r>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24" w:history="1">
        <w:r>
          <w:rPr>
            <w:rStyle w:val="Hyperlink"/>
          </w:rPr>
          <w:t>http://www.itu.int/ITU-T/studygroups/templates/index.html</w:t>
        </w:r>
      </w:hyperlink>
      <w:r>
        <w:t xml:space="preserve">).  </w:t>
      </w:r>
    </w:p>
    <w:p w:rsidR="00B75ED2" w:rsidRPr="006567EC" w:rsidRDefault="00B75ED2" w:rsidP="00B75ED2">
      <w:pPr>
        <w:jc w:val="both"/>
      </w:pPr>
      <w:r>
        <w:t xml:space="preserve">With a view to settling any questions that might arise concerning contributions, the name, fax, telephone number and e-mail address of the person to be contacted should be indicated on </w:t>
      </w:r>
      <w:r w:rsidRPr="006567EC">
        <w:t xml:space="preserve">contributions. Accordingly, please include those details on the cover page of </w:t>
      </w:r>
      <w:r w:rsidRPr="006567EC">
        <w:rPr>
          <w:u w:val="single"/>
        </w:rPr>
        <w:t>all</w:t>
      </w:r>
      <w:r w:rsidRPr="006567EC">
        <w:t xml:space="preserve"> documents.</w:t>
      </w:r>
    </w:p>
    <w:p w:rsidR="00E51FC1" w:rsidRPr="00EC35BA" w:rsidRDefault="00F7617D" w:rsidP="00E51FC1">
      <w:pPr>
        <w:autoSpaceDE w:val="0"/>
        <w:autoSpaceDN w:val="0"/>
        <w:adjustRightInd w:val="0"/>
        <w:jc w:val="both"/>
        <w:rPr>
          <w:b/>
          <w:sz w:val="28"/>
        </w:rPr>
      </w:pPr>
      <w:r w:rsidRPr="00A03213">
        <w:rPr>
          <w:lang w:eastAsia="ja-JP"/>
        </w:rPr>
        <w:t>7</w:t>
      </w:r>
      <w:r w:rsidR="003135ED" w:rsidRPr="00A03213">
        <w:t>.</w:t>
      </w:r>
      <w:r w:rsidR="00036A40" w:rsidRPr="00A03213">
        <w:tab/>
      </w:r>
      <w:r w:rsidR="00E51FC1" w:rsidRPr="00E51FC1">
        <w:rPr>
          <w:b/>
          <w:color w:val="FF0000"/>
          <w:sz w:val="28"/>
        </w:rPr>
        <w:t>IMPORTANT!</w:t>
      </w:r>
    </w:p>
    <w:p w:rsidR="00C05D67" w:rsidRDefault="000327D8" w:rsidP="00C05D67">
      <w:pPr>
        <w:tabs>
          <w:tab w:val="left" w:pos="1418"/>
          <w:tab w:val="left" w:pos="1702"/>
          <w:tab w:val="left" w:pos="2160"/>
        </w:tabs>
        <w:jc w:val="both"/>
      </w:pPr>
      <w:r w:rsidRPr="00A03213">
        <w:t>In order t</w:t>
      </w:r>
      <w:r w:rsidR="00F7617D" w:rsidRPr="00A03213">
        <w:t xml:space="preserve">o enable </w:t>
      </w:r>
      <w:r w:rsidR="00E51FC1">
        <w:t xml:space="preserve">the </w:t>
      </w:r>
      <w:r w:rsidR="00F7617D" w:rsidRPr="00A03213">
        <w:rPr>
          <w:lang w:eastAsia="ja-JP"/>
        </w:rPr>
        <w:t>hosting company</w:t>
      </w:r>
      <w:r w:rsidR="00036A40" w:rsidRPr="00A03213">
        <w:t xml:space="preserve"> to make the necessary arrangements concerning the documentation </w:t>
      </w:r>
      <w:r w:rsidR="000F2AD5" w:rsidRPr="00A03213">
        <w:t>for</w:t>
      </w:r>
      <w:r w:rsidR="00E8788E" w:rsidRPr="00A03213">
        <w:t>,</w:t>
      </w:r>
      <w:r w:rsidR="000F2AD5" w:rsidRPr="00A03213">
        <w:t xml:space="preserve"> </w:t>
      </w:r>
      <w:r w:rsidR="00036A40" w:rsidRPr="00A03213">
        <w:t>and organization of</w:t>
      </w:r>
      <w:r w:rsidR="00E8788E" w:rsidRPr="00A03213">
        <w:t>,</w:t>
      </w:r>
      <w:r w:rsidR="00036A40" w:rsidRPr="00A03213">
        <w:t xml:space="preserve"> the meeting</w:t>
      </w:r>
      <w:r w:rsidR="005B731E" w:rsidRPr="00A03213">
        <w:t>s</w:t>
      </w:r>
      <w:r w:rsidR="00036A40" w:rsidRPr="00A03213">
        <w:t>, I</w:t>
      </w:r>
      <w:r w:rsidR="006567EC" w:rsidRPr="00A03213">
        <w:rPr>
          <w:lang w:eastAsia="ja-JP"/>
        </w:rPr>
        <w:t xml:space="preserve"> </w:t>
      </w:r>
      <w:r w:rsidR="00036A40" w:rsidRPr="00A03213">
        <w:t xml:space="preserve">should be grateful if you would send </w:t>
      </w:r>
      <w:r w:rsidR="006567EC" w:rsidRPr="00A03213">
        <w:rPr>
          <w:lang w:eastAsia="ja-JP"/>
        </w:rPr>
        <w:t xml:space="preserve">Mr. </w:t>
      </w:r>
      <w:r w:rsidR="002F6F45">
        <w:rPr>
          <w:lang w:eastAsia="ja-JP"/>
        </w:rPr>
        <w:t>Arthur Webster</w:t>
      </w:r>
      <w:r w:rsidR="000F2AD5" w:rsidRPr="00A03213">
        <w:t>,</w:t>
      </w:r>
      <w:r w:rsidR="00F7617D" w:rsidRPr="00A03213">
        <w:t xml:space="preserve"> by </w:t>
      </w:r>
      <w:r w:rsidR="00036A40" w:rsidRPr="00A03213">
        <w:t>e-mail (</w:t>
      </w:r>
      <w:r w:rsidR="002F6F45">
        <w:rPr>
          <w:lang w:eastAsia="ja-JP"/>
        </w:rPr>
        <w:t>Webster@its.bldrdoc.gov</w:t>
      </w:r>
      <w:r w:rsidR="00036A40" w:rsidRPr="00A03213">
        <w:t xml:space="preserve">), as soon as possible but </w:t>
      </w:r>
      <w:r w:rsidR="00036A40" w:rsidRPr="00A03213">
        <w:rPr>
          <w:b/>
        </w:rPr>
        <w:t>not later than</w:t>
      </w:r>
      <w:r w:rsidR="00D55B6A" w:rsidRPr="00A03213">
        <w:rPr>
          <w:b/>
        </w:rPr>
        <w:t xml:space="preserve"> </w:t>
      </w:r>
      <w:r w:rsidR="002F6F45">
        <w:rPr>
          <w:b/>
        </w:rPr>
        <w:t>5</w:t>
      </w:r>
      <w:r w:rsidR="00AF2276" w:rsidRPr="00A03213">
        <w:rPr>
          <w:b/>
        </w:rPr>
        <w:t xml:space="preserve"> </w:t>
      </w:r>
      <w:r w:rsidR="002F6F45">
        <w:rPr>
          <w:b/>
          <w:lang w:eastAsia="ja-JP"/>
        </w:rPr>
        <w:t>March 2012</w:t>
      </w:r>
      <w:r w:rsidR="00C05D67">
        <w:rPr>
          <w:b/>
          <w:lang w:eastAsia="ja-JP"/>
        </w:rPr>
        <w:t>,</w:t>
      </w:r>
      <w:r w:rsidR="00C05D67" w:rsidRPr="00C05D67">
        <w:t xml:space="preserve"> </w:t>
      </w:r>
      <w:r w:rsidR="00C05D67">
        <w:t>the information specified below:</w:t>
      </w:r>
    </w:p>
    <w:p w:rsidR="00C05D67" w:rsidRPr="00E51FC1" w:rsidRDefault="00C05D67" w:rsidP="00E51FC1">
      <w:pPr>
        <w:pStyle w:val="ListParagraph"/>
        <w:numPr>
          <w:ilvl w:val="0"/>
          <w:numId w:val="12"/>
        </w:numPr>
        <w:tabs>
          <w:tab w:val="clear" w:pos="794"/>
          <w:tab w:val="clear" w:pos="1191"/>
          <w:tab w:val="clear" w:pos="1588"/>
          <w:tab w:val="clear" w:pos="1985"/>
        </w:tabs>
        <w:ind w:leftChars="0" w:left="851" w:hanging="425"/>
        <w:rPr>
          <w:b/>
          <w:szCs w:val="24"/>
        </w:rPr>
      </w:pPr>
      <w:r w:rsidRPr="00E51FC1">
        <w:rPr>
          <w:b/>
          <w:szCs w:val="24"/>
        </w:rPr>
        <w:t>For US Citizens:</w:t>
      </w:r>
    </w:p>
    <w:p w:rsidR="00C05D67" w:rsidRPr="00E51FC1" w:rsidRDefault="00C05D67" w:rsidP="00E51FC1">
      <w:pPr>
        <w:ind w:left="426"/>
        <w:rPr>
          <w:szCs w:val="24"/>
        </w:rPr>
      </w:pPr>
      <w:r w:rsidRPr="00E51FC1">
        <w:rPr>
          <w:szCs w:val="24"/>
        </w:rPr>
        <w:t>Name (Last, First and MI)</w:t>
      </w:r>
    </w:p>
    <w:p w:rsidR="00C05D67" w:rsidRPr="00E51FC1" w:rsidRDefault="00C05D67" w:rsidP="00E51FC1">
      <w:pPr>
        <w:ind w:left="426"/>
        <w:rPr>
          <w:szCs w:val="24"/>
        </w:rPr>
      </w:pPr>
      <w:r w:rsidRPr="00E51FC1">
        <w:rPr>
          <w:szCs w:val="24"/>
        </w:rPr>
        <w:t>Company</w:t>
      </w:r>
    </w:p>
    <w:p w:rsidR="00C05D67" w:rsidRPr="00E51FC1" w:rsidRDefault="00C05D67" w:rsidP="00E51FC1">
      <w:pPr>
        <w:ind w:left="426"/>
        <w:rPr>
          <w:szCs w:val="24"/>
        </w:rPr>
      </w:pPr>
      <w:r w:rsidRPr="00E51FC1">
        <w:rPr>
          <w:szCs w:val="24"/>
        </w:rPr>
        <w:t>Phone</w:t>
      </w:r>
    </w:p>
    <w:p w:rsidR="00C05D67" w:rsidRPr="00E51FC1" w:rsidRDefault="00C05D67" w:rsidP="00E51FC1">
      <w:pPr>
        <w:ind w:left="426"/>
        <w:rPr>
          <w:szCs w:val="24"/>
        </w:rPr>
      </w:pPr>
      <w:r w:rsidRPr="00E51FC1">
        <w:rPr>
          <w:szCs w:val="24"/>
        </w:rPr>
        <w:t>Email</w:t>
      </w:r>
    </w:p>
    <w:p w:rsidR="00C05D67" w:rsidRPr="00E51FC1" w:rsidRDefault="00C05D67" w:rsidP="00E51FC1">
      <w:pPr>
        <w:pStyle w:val="ListParagraph"/>
        <w:numPr>
          <w:ilvl w:val="0"/>
          <w:numId w:val="12"/>
        </w:numPr>
        <w:tabs>
          <w:tab w:val="clear" w:pos="794"/>
          <w:tab w:val="clear" w:pos="1191"/>
          <w:tab w:val="clear" w:pos="1588"/>
          <w:tab w:val="clear" w:pos="1985"/>
        </w:tabs>
        <w:ind w:leftChars="0" w:left="851" w:hanging="425"/>
        <w:rPr>
          <w:b/>
          <w:szCs w:val="24"/>
        </w:rPr>
      </w:pPr>
      <w:r w:rsidRPr="00E51FC1">
        <w:rPr>
          <w:b/>
          <w:szCs w:val="24"/>
        </w:rPr>
        <w:t>If you are not a US Citizen, then this information is required:</w:t>
      </w:r>
    </w:p>
    <w:p w:rsidR="00C05D67" w:rsidRPr="00E51FC1" w:rsidRDefault="00C05D67" w:rsidP="00E51FC1">
      <w:pPr>
        <w:ind w:left="426"/>
        <w:rPr>
          <w:szCs w:val="24"/>
        </w:rPr>
      </w:pPr>
      <w:r w:rsidRPr="00E51FC1">
        <w:rPr>
          <w:szCs w:val="24"/>
        </w:rPr>
        <w:t>Name (Last, First and MI)</w:t>
      </w:r>
    </w:p>
    <w:p w:rsidR="00C05D67" w:rsidRPr="00E51FC1" w:rsidRDefault="00C05D67" w:rsidP="00E51FC1">
      <w:pPr>
        <w:ind w:left="426"/>
        <w:rPr>
          <w:szCs w:val="24"/>
        </w:rPr>
      </w:pPr>
      <w:r w:rsidRPr="00E51FC1">
        <w:rPr>
          <w:szCs w:val="24"/>
        </w:rPr>
        <w:t>Gender</w:t>
      </w:r>
    </w:p>
    <w:p w:rsidR="00C05D67" w:rsidRPr="00E51FC1" w:rsidRDefault="00C05D67" w:rsidP="00E51FC1">
      <w:pPr>
        <w:ind w:left="426"/>
        <w:rPr>
          <w:szCs w:val="24"/>
        </w:rPr>
      </w:pPr>
      <w:r w:rsidRPr="00E51FC1">
        <w:rPr>
          <w:szCs w:val="24"/>
        </w:rPr>
        <w:t>Date of Birth</w:t>
      </w:r>
    </w:p>
    <w:p w:rsidR="00C05D67" w:rsidRPr="00E51FC1" w:rsidRDefault="00C05D67" w:rsidP="00E51FC1">
      <w:pPr>
        <w:ind w:left="426"/>
        <w:rPr>
          <w:szCs w:val="24"/>
        </w:rPr>
      </w:pPr>
      <w:r w:rsidRPr="00E51FC1">
        <w:rPr>
          <w:szCs w:val="24"/>
        </w:rPr>
        <w:t>Place of birth (city and country)</w:t>
      </w:r>
    </w:p>
    <w:p w:rsidR="00C05D67" w:rsidRPr="00E51FC1" w:rsidRDefault="00C05D67" w:rsidP="00E51FC1">
      <w:pPr>
        <w:ind w:left="426"/>
        <w:rPr>
          <w:szCs w:val="24"/>
        </w:rPr>
      </w:pPr>
      <w:r w:rsidRPr="00E51FC1">
        <w:rPr>
          <w:szCs w:val="24"/>
        </w:rPr>
        <w:t>Passport number and issuing country</w:t>
      </w:r>
    </w:p>
    <w:p w:rsidR="00C05D67" w:rsidRPr="00E51FC1" w:rsidRDefault="00C05D67" w:rsidP="00E51FC1">
      <w:pPr>
        <w:ind w:left="426"/>
        <w:rPr>
          <w:szCs w:val="24"/>
        </w:rPr>
      </w:pPr>
      <w:r w:rsidRPr="00E51FC1">
        <w:rPr>
          <w:szCs w:val="24"/>
        </w:rPr>
        <w:t>Citizenship and Country(</w:t>
      </w:r>
      <w:proofErr w:type="spellStart"/>
      <w:r w:rsidRPr="00E51FC1">
        <w:rPr>
          <w:szCs w:val="24"/>
        </w:rPr>
        <w:t>ies</w:t>
      </w:r>
      <w:proofErr w:type="spellEnd"/>
      <w:r w:rsidRPr="00E51FC1">
        <w:rPr>
          <w:szCs w:val="24"/>
        </w:rPr>
        <w:t>) of Dual Citizenship (if applicable)</w:t>
      </w:r>
    </w:p>
    <w:p w:rsidR="00C05D67" w:rsidRPr="00E51FC1" w:rsidRDefault="00C05D67" w:rsidP="00E51FC1">
      <w:pPr>
        <w:ind w:left="426"/>
        <w:rPr>
          <w:szCs w:val="24"/>
        </w:rPr>
      </w:pPr>
      <w:r w:rsidRPr="00E51FC1">
        <w:rPr>
          <w:szCs w:val="24"/>
        </w:rPr>
        <w:t>National ID Number (if applicable)</w:t>
      </w:r>
    </w:p>
    <w:p w:rsidR="00C05D67" w:rsidRPr="00E51FC1" w:rsidRDefault="00C05D67" w:rsidP="00E51FC1">
      <w:pPr>
        <w:ind w:left="426"/>
        <w:rPr>
          <w:szCs w:val="24"/>
        </w:rPr>
      </w:pPr>
      <w:r w:rsidRPr="00E51FC1">
        <w:rPr>
          <w:szCs w:val="24"/>
        </w:rPr>
        <w:t>Country of Current Residence</w:t>
      </w:r>
    </w:p>
    <w:p w:rsidR="00C05D67" w:rsidRPr="00E51FC1" w:rsidRDefault="00C05D67" w:rsidP="00E51FC1">
      <w:pPr>
        <w:ind w:left="426"/>
        <w:rPr>
          <w:szCs w:val="24"/>
        </w:rPr>
      </w:pPr>
      <w:r w:rsidRPr="00E51FC1">
        <w:rPr>
          <w:szCs w:val="24"/>
        </w:rPr>
        <w:t>Company</w:t>
      </w:r>
    </w:p>
    <w:p w:rsidR="00C05D67" w:rsidRPr="00E51FC1" w:rsidRDefault="00C05D67" w:rsidP="00E51FC1">
      <w:pPr>
        <w:ind w:left="426"/>
        <w:rPr>
          <w:szCs w:val="24"/>
        </w:rPr>
      </w:pPr>
      <w:r w:rsidRPr="00E51FC1">
        <w:rPr>
          <w:szCs w:val="24"/>
        </w:rPr>
        <w:t>Phone</w:t>
      </w:r>
    </w:p>
    <w:p w:rsidR="00C05D67" w:rsidRPr="00E51FC1" w:rsidRDefault="00C05D67" w:rsidP="00E51FC1">
      <w:pPr>
        <w:ind w:left="426"/>
        <w:rPr>
          <w:szCs w:val="24"/>
        </w:rPr>
      </w:pPr>
      <w:r w:rsidRPr="00E51FC1">
        <w:rPr>
          <w:szCs w:val="24"/>
        </w:rPr>
        <w:lastRenderedPageBreak/>
        <w:t>Email</w:t>
      </w:r>
    </w:p>
    <w:p w:rsidR="00E51FC1" w:rsidRPr="00E51FC1" w:rsidRDefault="00E51FC1" w:rsidP="00E51FC1">
      <w:pPr>
        <w:pStyle w:val="ListParagraph"/>
        <w:numPr>
          <w:ilvl w:val="0"/>
          <w:numId w:val="12"/>
        </w:numPr>
        <w:tabs>
          <w:tab w:val="clear" w:pos="794"/>
          <w:tab w:val="clear" w:pos="1191"/>
          <w:tab w:val="clear" w:pos="1588"/>
          <w:tab w:val="clear" w:pos="1985"/>
        </w:tabs>
        <w:ind w:leftChars="0" w:left="851" w:hanging="425"/>
        <w:rPr>
          <w:b/>
          <w:szCs w:val="24"/>
        </w:rPr>
      </w:pPr>
      <w:r w:rsidRPr="00E51FC1">
        <w:rPr>
          <w:b/>
          <w:szCs w:val="24"/>
        </w:rPr>
        <w:t>Contact information:</w:t>
      </w:r>
    </w:p>
    <w:p w:rsidR="00C05D67" w:rsidRPr="00E51FC1" w:rsidRDefault="00C05D67" w:rsidP="00E51FC1">
      <w:pPr>
        <w:ind w:left="426"/>
        <w:rPr>
          <w:szCs w:val="24"/>
        </w:rPr>
      </w:pPr>
      <w:r w:rsidRPr="00E51FC1">
        <w:rPr>
          <w:szCs w:val="24"/>
        </w:rPr>
        <w:t>Fax to Arthur Webster, +1 303 497 5993</w:t>
      </w:r>
    </w:p>
    <w:p w:rsidR="00C05D67" w:rsidRPr="00E51FC1" w:rsidRDefault="00C05D67" w:rsidP="00E51FC1">
      <w:pPr>
        <w:ind w:left="426"/>
        <w:rPr>
          <w:szCs w:val="24"/>
        </w:rPr>
      </w:pPr>
      <w:r w:rsidRPr="00E51FC1">
        <w:rPr>
          <w:szCs w:val="24"/>
        </w:rPr>
        <w:t xml:space="preserve">Or Email (encrypted) to </w:t>
      </w:r>
      <w:hyperlink r:id="rId25" w:history="1">
        <w:r w:rsidRPr="00E51FC1">
          <w:rPr>
            <w:rStyle w:val="Hyperlink"/>
            <w:szCs w:val="24"/>
          </w:rPr>
          <w:t>Webster@its.bldrdoc.gov</w:t>
        </w:r>
      </w:hyperlink>
      <w:r w:rsidRPr="00E51FC1">
        <w:rPr>
          <w:szCs w:val="24"/>
        </w:rPr>
        <w:t xml:space="preserve"> </w:t>
      </w:r>
    </w:p>
    <w:p w:rsidR="00C05D67" w:rsidRPr="00E51FC1" w:rsidRDefault="00C05D67" w:rsidP="00E51FC1">
      <w:pPr>
        <w:ind w:left="426"/>
        <w:rPr>
          <w:szCs w:val="24"/>
        </w:rPr>
      </w:pPr>
      <w:r w:rsidRPr="00E51FC1">
        <w:rPr>
          <w:szCs w:val="24"/>
        </w:rPr>
        <w:t xml:space="preserve">Information needed by </w:t>
      </w:r>
      <w:r w:rsidRPr="00E51FC1">
        <w:rPr>
          <w:b/>
          <w:bCs/>
          <w:szCs w:val="24"/>
        </w:rPr>
        <w:t>March 5, 2012</w:t>
      </w:r>
    </w:p>
    <w:p w:rsidR="001E0E1E" w:rsidRDefault="00F7617D" w:rsidP="00E51FC1">
      <w:pPr>
        <w:autoSpaceDE w:val="0"/>
        <w:autoSpaceDN w:val="0"/>
        <w:adjustRightInd w:val="0"/>
        <w:spacing w:before="240"/>
        <w:jc w:val="both"/>
      </w:pPr>
      <w:r w:rsidRPr="006567EC">
        <w:rPr>
          <w:szCs w:val="24"/>
          <w:lang w:eastAsia="ja-JP"/>
        </w:rPr>
        <w:t>8</w:t>
      </w:r>
      <w:r w:rsidR="003135ED" w:rsidRPr="006567EC">
        <w:rPr>
          <w:rFonts w:eastAsia="SimSun"/>
          <w:szCs w:val="24"/>
          <w:lang w:eastAsia="zh-CN"/>
        </w:rPr>
        <w:t>.</w:t>
      </w:r>
      <w:r w:rsidR="007348F9" w:rsidRPr="006567EC">
        <w:rPr>
          <w:rFonts w:eastAsia="SimSun"/>
          <w:szCs w:val="24"/>
          <w:lang w:eastAsia="zh-CN"/>
        </w:rPr>
        <w:tab/>
      </w:r>
      <w:r w:rsidR="00CF3C0F" w:rsidRPr="006567EC">
        <w:t>We</w:t>
      </w:r>
      <w:r w:rsidR="00CF3C0F" w:rsidRPr="00EA19A4">
        <w:t xml:space="preserve"> would like to remind you that citizens of some countries are required to obtain a visa in order to enter and spend any time in the United States of America. </w:t>
      </w:r>
      <w:r w:rsidR="002F6F45">
        <w:rPr>
          <w:b/>
          <w:bCs/>
        </w:rPr>
        <w:t>An invitation letter, if needed, should be requested as soon as possible. A visa</w:t>
      </w:r>
      <w:r w:rsidR="00CF3C0F" w:rsidRPr="00EA19A4">
        <w:t xml:space="preserve"> </w:t>
      </w:r>
      <w:r w:rsidR="002F6F45">
        <w:t>should be</w:t>
      </w:r>
      <w:r w:rsidR="00CF3C0F" w:rsidRPr="00EA19A4">
        <w:t xml:space="preserve"> obtained from the office (embassy or consulate) representing the USA in your country or, if there is no such office in your country, from the one that is closest to the country of departure.</w:t>
      </w:r>
    </w:p>
    <w:p w:rsidR="00EC35BA" w:rsidRDefault="00EC35BA" w:rsidP="00CF3C0F">
      <w:pPr>
        <w:autoSpaceDE w:val="0"/>
        <w:autoSpaceDN w:val="0"/>
        <w:adjustRightInd w:val="0"/>
        <w:jc w:val="both"/>
      </w:pPr>
    </w:p>
    <w:p w:rsidR="00AB4A10" w:rsidRDefault="00036A40" w:rsidP="00AB4A10">
      <w:pPr>
        <w:spacing w:before="480"/>
        <w:ind w:right="91"/>
      </w:pPr>
      <w:r>
        <w:t xml:space="preserve">Yours </w:t>
      </w:r>
      <w:r w:rsidR="00EC35BA">
        <w:t>truly</w:t>
      </w:r>
      <w:r>
        <w:t>,</w:t>
      </w:r>
    </w:p>
    <w:p w:rsidR="00AB4A10" w:rsidRDefault="002F6F45" w:rsidP="00AB4A10">
      <w:pPr>
        <w:spacing w:before="480"/>
        <w:ind w:right="91"/>
        <w:rPr>
          <w:lang w:eastAsia="ja-JP"/>
        </w:rPr>
      </w:pPr>
      <w:r>
        <w:rPr>
          <w:lang w:val="en-US" w:eastAsia="ja-JP"/>
        </w:rPr>
        <w:t>Arthur Webster</w:t>
      </w:r>
      <w:r w:rsidR="00036A40">
        <w:br/>
      </w:r>
      <w:r w:rsidR="00A03213">
        <w:rPr>
          <w:rFonts w:hint="eastAsia"/>
          <w:lang w:eastAsia="ja-JP"/>
        </w:rPr>
        <w:t>C</w:t>
      </w:r>
      <w:r w:rsidR="006567EC">
        <w:rPr>
          <w:rFonts w:hint="eastAsia"/>
          <w:lang w:eastAsia="ja-JP"/>
        </w:rPr>
        <w:t xml:space="preserve">hairman of </w:t>
      </w:r>
      <w:r w:rsidR="006567EC" w:rsidRPr="006567EC">
        <w:rPr>
          <w:lang w:eastAsia="ja-JP"/>
        </w:rPr>
        <w:t>Study Group 9, ITU-T</w:t>
      </w:r>
      <w:r w:rsidR="00036A40">
        <w:br/>
      </w:r>
    </w:p>
    <w:p w:rsidR="00172AE3" w:rsidRDefault="00172AE3" w:rsidP="00AB4A10">
      <w:pPr>
        <w:spacing w:before="480"/>
        <w:ind w:right="91"/>
        <w:rPr>
          <w:lang w:eastAsia="ja-JP"/>
        </w:rPr>
      </w:pPr>
    </w:p>
    <w:p w:rsidR="0057016D" w:rsidRPr="0057016D" w:rsidRDefault="0057016D" w:rsidP="0057016D">
      <w:pPr>
        <w:rPr>
          <w:b/>
          <w:lang w:eastAsia="ja-JP"/>
        </w:rPr>
      </w:pPr>
      <w:r w:rsidRPr="0057016D">
        <w:rPr>
          <w:rFonts w:hint="eastAsia"/>
          <w:b/>
          <w:lang w:eastAsia="ja-JP"/>
        </w:rPr>
        <w:t>Attachment:</w:t>
      </w:r>
    </w:p>
    <w:p w:rsidR="0057016D" w:rsidRDefault="0057016D" w:rsidP="0057016D">
      <w:pPr>
        <w:rPr>
          <w:lang w:eastAsia="ja-JP"/>
        </w:rPr>
      </w:pPr>
      <w:r>
        <w:rPr>
          <w:rFonts w:hint="eastAsia"/>
          <w:lang w:eastAsia="ja-JP"/>
        </w:rPr>
        <w:t xml:space="preserve">Annex A: </w:t>
      </w:r>
      <w:r w:rsidRPr="0057016D">
        <w:rPr>
          <w:lang w:eastAsia="ja-JP"/>
        </w:rPr>
        <w:t>Draft work programme for the Joint Rapporteurs Group meeting</w:t>
      </w:r>
    </w:p>
    <w:p w:rsidR="0057016D" w:rsidRDefault="0057016D" w:rsidP="0057016D">
      <w:pPr>
        <w:rPr>
          <w:lang w:eastAsia="ja-JP"/>
        </w:rPr>
      </w:pPr>
      <w:r>
        <w:rPr>
          <w:rFonts w:hint="eastAsia"/>
          <w:lang w:eastAsia="ja-JP"/>
        </w:rPr>
        <w:t xml:space="preserve">Annex B: </w:t>
      </w:r>
      <w:r w:rsidRPr="0057016D">
        <w:rPr>
          <w:lang w:eastAsia="ja-JP"/>
        </w:rPr>
        <w:t>Practical information</w:t>
      </w:r>
    </w:p>
    <w:p w:rsidR="0057016D" w:rsidRDefault="001642EB" w:rsidP="0057016D">
      <w:pPr>
        <w:rPr>
          <w:lang w:eastAsia="ja-JP"/>
        </w:rPr>
      </w:pPr>
      <w:r>
        <w:rPr>
          <w:rFonts w:hint="eastAsia"/>
          <w:lang w:eastAsia="ja-JP"/>
        </w:rPr>
        <w:t>Appendix I</w:t>
      </w:r>
      <w:r w:rsidR="0057016D">
        <w:rPr>
          <w:rFonts w:hint="eastAsia"/>
          <w:lang w:eastAsia="ja-JP"/>
        </w:rPr>
        <w:t>: Hotels</w:t>
      </w:r>
    </w:p>
    <w:p w:rsidR="0057016D" w:rsidRDefault="0057016D" w:rsidP="00AB4A10">
      <w:pPr>
        <w:spacing w:before="480"/>
        <w:ind w:right="91"/>
        <w:rPr>
          <w:lang w:eastAsia="ja-JP"/>
        </w:rPr>
      </w:pPr>
    </w:p>
    <w:p w:rsidR="0057016D" w:rsidRPr="00AB4A10" w:rsidRDefault="0057016D" w:rsidP="00AB4A10">
      <w:pPr>
        <w:spacing w:before="480"/>
        <w:ind w:right="91"/>
        <w:rPr>
          <w:lang w:eastAsia="ja-JP"/>
        </w:rPr>
        <w:sectPr w:rsidR="0057016D" w:rsidRPr="00AB4A10" w:rsidSect="00042754">
          <w:headerReference w:type="even" r:id="rId26"/>
          <w:headerReference w:type="default" r:id="rId27"/>
          <w:footerReference w:type="even" r:id="rId28"/>
          <w:footerReference w:type="default" r:id="rId29"/>
          <w:headerReference w:type="first" r:id="rId30"/>
          <w:pgSz w:w="11907" w:h="16840" w:code="9"/>
          <w:pgMar w:top="851" w:right="1089" w:bottom="851" w:left="1089" w:header="567" w:footer="567" w:gutter="0"/>
          <w:paperSrc w:first="15" w:other="15"/>
          <w:pgNumType w:fmt="numberInDash"/>
          <w:cols w:space="720"/>
          <w:titlePg/>
        </w:sectPr>
      </w:pPr>
    </w:p>
    <w:p w:rsidR="00AB2D7F" w:rsidRPr="00DB16A8" w:rsidRDefault="00AB2D7F" w:rsidP="00C43203">
      <w:pPr>
        <w:pStyle w:val="LetterStart"/>
        <w:tabs>
          <w:tab w:val="clear" w:pos="1361"/>
          <w:tab w:val="clear" w:pos="1758"/>
          <w:tab w:val="clear" w:pos="2155"/>
          <w:tab w:val="clear" w:pos="2552"/>
          <w:tab w:val="center" w:pos="4962"/>
        </w:tabs>
        <w:spacing w:before="120" w:line="240" w:lineRule="atLeast"/>
      </w:pPr>
      <w:bookmarkStart w:id="1" w:name="Duties"/>
      <w:bookmarkEnd w:id="1"/>
    </w:p>
    <w:p w:rsidR="004F661D" w:rsidRDefault="00DB16A8" w:rsidP="004F661D">
      <w:pPr>
        <w:pStyle w:val="LetterStart"/>
        <w:tabs>
          <w:tab w:val="clear" w:pos="1361"/>
          <w:tab w:val="clear" w:pos="1758"/>
          <w:tab w:val="clear" w:pos="2155"/>
          <w:tab w:val="clear" w:pos="2552"/>
          <w:tab w:val="center" w:pos="4962"/>
        </w:tabs>
        <w:spacing w:before="120" w:line="240" w:lineRule="atLeast"/>
        <w:ind w:left="0"/>
        <w:jc w:val="center"/>
      </w:pPr>
      <w:r>
        <w:rPr>
          <w:b/>
          <w:bCs/>
          <w:lang w:val="en-US"/>
        </w:rPr>
        <w:t xml:space="preserve">ANNEX </w:t>
      </w:r>
      <w:r w:rsidR="0057016D">
        <w:rPr>
          <w:rFonts w:hint="eastAsia"/>
          <w:b/>
          <w:bCs/>
          <w:lang w:val="en-US" w:eastAsia="ja-JP"/>
        </w:rPr>
        <w:t>A</w:t>
      </w:r>
      <w:r w:rsidR="004F661D" w:rsidRPr="0051592E">
        <w:rPr>
          <w:b/>
          <w:bCs/>
          <w:lang w:val="en-US"/>
        </w:rPr>
        <w:br/>
      </w:r>
    </w:p>
    <w:p w:rsidR="004F661D" w:rsidRDefault="004F661D" w:rsidP="00560192">
      <w:pPr>
        <w:pStyle w:val="LetterStart"/>
        <w:tabs>
          <w:tab w:val="clear" w:pos="1361"/>
          <w:tab w:val="clear" w:pos="1758"/>
          <w:tab w:val="clear" w:pos="2155"/>
          <w:tab w:val="clear" w:pos="2552"/>
          <w:tab w:val="center" w:pos="4962"/>
        </w:tabs>
        <w:spacing w:before="100" w:beforeAutospacing="1" w:line="240" w:lineRule="atLeast"/>
        <w:ind w:left="0"/>
        <w:jc w:val="center"/>
        <w:outlineLvl w:val="0"/>
        <w:rPr>
          <w:lang w:eastAsia="ja-JP"/>
        </w:rPr>
      </w:pPr>
      <w:r w:rsidRPr="001918A8">
        <w:rPr>
          <w:b/>
          <w:bCs/>
          <w:szCs w:val="24"/>
        </w:rPr>
        <w:t>Draft work programme for the</w:t>
      </w:r>
      <w:r>
        <w:rPr>
          <w:b/>
          <w:bCs/>
          <w:szCs w:val="24"/>
        </w:rPr>
        <w:t xml:space="preserve"> </w:t>
      </w:r>
      <w:r w:rsidR="00A03213">
        <w:rPr>
          <w:rFonts w:hint="eastAsia"/>
          <w:b/>
          <w:bCs/>
          <w:szCs w:val="24"/>
          <w:lang w:eastAsia="ja-JP"/>
        </w:rPr>
        <w:t>J</w:t>
      </w:r>
      <w:r w:rsidR="0012622D">
        <w:rPr>
          <w:b/>
          <w:bCs/>
          <w:szCs w:val="24"/>
        </w:rPr>
        <w:t>oint Rapporteurs</w:t>
      </w:r>
      <w:r w:rsidR="00A03213">
        <w:rPr>
          <w:rFonts w:hint="eastAsia"/>
          <w:b/>
          <w:bCs/>
          <w:szCs w:val="24"/>
          <w:lang w:eastAsia="ja-JP"/>
        </w:rPr>
        <w:t xml:space="preserve"> Group meeting</w:t>
      </w:r>
    </w:p>
    <w:p w:rsidR="004F661D" w:rsidRPr="00C97E7E" w:rsidRDefault="004F661D" w:rsidP="0012622D">
      <w:pPr>
        <w:pStyle w:val="Index1"/>
        <w:tabs>
          <w:tab w:val="clear" w:pos="794"/>
          <w:tab w:val="clear" w:pos="1191"/>
          <w:tab w:val="left" w:pos="1276"/>
        </w:tabs>
        <w:spacing w:after="360"/>
        <w:ind w:left="1276" w:hanging="709"/>
        <w:jc w:val="center"/>
        <w:rPr>
          <w:b/>
          <w:bCs/>
          <w:sz w:val="22"/>
          <w:szCs w:val="22"/>
        </w:rPr>
      </w:pPr>
      <w:r w:rsidRPr="001918A8">
        <w:rPr>
          <w:b/>
          <w:bCs/>
          <w:sz w:val="22"/>
          <w:szCs w:val="22"/>
        </w:rPr>
        <w:t>(</w:t>
      </w:r>
      <w:r w:rsidR="001642EB">
        <w:rPr>
          <w:b/>
          <w:bCs/>
          <w:sz w:val="22"/>
          <w:szCs w:val="22"/>
        </w:rPr>
        <w:t>Boulder, Colorado, USA March 20-22, 2012</w:t>
      </w:r>
      <w:r w:rsidRPr="00C97E7E">
        <w:rPr>
          <w:b/>
          <w:bCs/>
          <w:sz w:val="22"/>
          <w:szCs w:val="22"/>
        </w:rPr>
        <w:t>)</w:t>
      </w:r>
    </w:p>
    <w:tbl>
      <w:tblPr>
        <w:tblW w:w="0" w:type="auto"/>
        <w:jc w:val="center"/>
        <w:tblInd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8"/>
        <w:gridCol w:w="567"/>
        <w:gridCol w:w="567"/>
        <w:gridCol w:w="567"/>
        <w:gridCol w:w="567"/>
        <w:gridCol w:w="567"/>
        <w:gridCol w:w="567"/>
        <w:gridCol w:w="567"/>
        <w:gridCol w:w="567"/>
        <w:gridCol w:w="709"/>
        <w:gridCol w:w="567"/>
        <w:gridCol w:w="567"/>
        <w:gridCol w:w="504"/>
      </w:tblGrid>
      <w:tr w:rsidR="008A2FDE" w:rsidRPr="00C97E7E" w:rsidTr="00A03213">
        <w:trPr>
          <w:cantSplit/>
          <w:trHeight w:val="397"/>
          <w:jc w:val="center"/>
        </w:trPr>
        <w:tc>
          <w:tcPr>
            <w:tcW w:w="2258" w:type="dxa"/>
            <w:tcBorders>
              <w:top w:val="single" w:sz="12" w:space="0" w:color="auto"/>
              <w:left w:val="single" w:sz="12" w:space="0" w:color="auto"/>
              <w:bottom w:val="single" w:sz="4" w:space="0" w:color="auto"/>
              <w:right w:val="single" w:sz="12" w:space="0" w:color="auto"/>
            </w:tcBorders>
            <w:shd w:val="clear" w:color="auto" w:fill="E0E0E0"/>
          </w:tcPr>
          <w:p w:rsidR="00DB16A8" w:rsidRPr="00C97E7E" w:rsidRDefault="00DB16A8" w:rsidP="004F661D">
            <w:pPr>
              <w:pStyle w:val="Header"/>
              <w:spacing w:before="240" w:after="240"/>
              <w:rPr>
                <w:lang w:val="en-GB"/>
              </w:rPr>
            </w:pPr>
          </w:p>
        </w:tc>
        <w:tc>
          <w:tcPr>
            <w:tcW w:w="2268" w:type="dxa"/>
            <w:gridSpan w:val="4"/>
            <w:tcBorders>
              <w:top w:val="single" w:sz="12" w:space="0" w:color="auto"/>
              <w:left w:val="single" w:sz="12" w:space="0" w:color="auto"/>
              <w:bottom w:val="single" w:sz="12" w:space="0" w:color="auto"/>
              <w:right w:val="single" w:sz="12" w:space="0" w:color="auto"/>
            </w:tcBorders>
            <w:shd w:val="clear" w:color="auto" w:fill="E0E0E0"/>
          </w:tcPr>
          <w:p w:rsidR="00DB16A8" w:rsidRPr="00C97E7E" w:rsidRDefault="00DB16A8" w:rsidP="001642EB">
            <w:pPr>
              <w:spacing w:after="120"/>
              <w:jc w:val="center"/>
              <w:rPr>
                <w:lang w:eastAsia="ja-JP"/>
              </w:rPr>
            </w:pPr>
            <w:r>
              <w:rPr>
                <w:rFonts w:hint="eastAsia"/>
                <w:sz w:val="22"/>
                <w:lang w:eastAsia="ja-JP"/>
              </w:rPr>
              <w:t>2</w:t>
            </w:r>
            <w:r w:rsidR="001642EB">
              <w:rPr>
                <w:sz w:val="22"/>
                <w:lang w:eastAsia="ja-JP"/>
              </w:rPr>
              <w:t>0</w:t>
            </w:r>
            <w:r w:rsidRPr="00C97E7E">
              <w:rPr>
                <w:sz w:val="22"/>
              </w:rPr>
              <w:t xml:space="preserve"> </w:t>
            </w:r>
            <w:r w:rsidR="001642EB">
              <w:rPr>
                <w:sz w:val="22"/>
                <w:lang w:eastAsia="ja-JP"/>
              </w:rPr>
              <w:t>March</w:t>
            </w:r>
            <w:r w:rsidRPr="00C97E7E">
              <w:rPr>
                <w:sz w:val="22"/>
              </w:rPr>
              <w:br/>
            </w:r>
            <w:r w:rsidR="001642EB">
              <w:rPr>
                <w:sz w:val="22"/>
                <w:lang w:eastAsia="ja-JP"/>
              </w:rPr>
              <w:t>Tuesday</w:t>
            </w:r>
          </w:p>
        </w:tc>
        <w:tc>
          <w:tcPr>
            <w:tcW w:w="2268" w:type="dxa"/>
            <w:gridSpan w:val="4"/>
            <w:tcBorders>
              <w:top w:val="single" w:sz="12" w:space="0" w:color="auto"/>
              <w:left w:val="single" w:sz="12" w:space="0" w:color="auto"/>
              <w:bottom w:val="single" w:sz="12" w:space="0" w:color="auto"/>
              <w:right w:val="single" w:sz="12" w:space="0" w:color="auto"/>
            </w:tcBorders>
            <w:shd w:val="clear" w:color="auto" w:fill="E0E0E0"/>
          </w:tcPr>
          <w:p w:rsidR="00DB16A8" w:rsidRPr="00C97E7E" w:rsidRDefault="00DB16A8" w:rsidP="001642EB">
            <w:pPr>
              <w:spacing w:after="120"/>
              <w:jc w:val="center"/>
            </w:pPr>
            <w:r>
              <w:rPr>
                <w:rFonts w:hint="eastAsia"/>
                <w:sz w:val="22"/>
                <w:lang w:eastAsia="ja-JP"/>
              </w:rPr>
              <w:t>2</w:t>
            </w:r>
            <w:r w:rsidR="001642EB">
              <w:rPr>
                <w:sz w:val="22"/>
                <w:lang w:eastAsia="ja-JP"/>
              </w:rPr>
              <w:t>1</w:t>
            </w:r>
            <w:r w:rsidRPr="00C97E7E">
              <w:rPr>
                <w:sz w:val="22"/>
              </w:rPr>
              <w:t xml:space="preserve"> </w:t>
            </w:r>
            <w:r w:rsidR="001642EB">
              <w:rPr>
                <w:sz w:val="22"/>
                <w:lang w:eastAsia="ja-JP"/>
              </w:rPr>
              <w:t>March</w:t>
            </w:r>
            <w:r w:rsidRPr="00C97E7E">
              <w:rPr>
                <w:sz w:val="22"/>
              </w:rPr>
              <w:br/>
            </w:r>
            <w:r w:rsidR="001642EB">
              <w:rPr>
                <w:sz w:val="22"/>
              </w:rPr>
              <w:t>Wednesday</w:t>
            </w:r>
          </w:p>
        </w:tc>
        <w:tc>
          <w:tcPr>
            <w:tcW w:w="2347" w:type="dxa"/>
            <w:gridSpan w:val="4"/>
            <w:tcBorders>
              <w:top w:val="single" w:sz="12" w:space="0" w:color="auto"/>
              <w:left w:val="single" w:sz="12" w:space="0" w:color="auto"/>
              <w:bottom w:val="single" w:sz="12" w:space="0" w:color="auto"/>
              <w:right w:val="single" w:sz="12" w:space="0" w:color="auto"/>
            </w:tcBorders>
            <w:shd w:val="clear" w:color="auto" w:fill="E0E0E0"/>
          </w:tcPr>
          <w:p w:rsidR="00DB16A8" w:rsidRPr="00C97E7E" w:rsidRDefault="00DB16A8" w:rsidP="001642EB">
            <w:pPr>
              <w:spacing w:after="120"/>
              <w:jc w:val="center"/>
              <w:rPr>
                <w:lang w:eastAsia="ja-JP"/>
              </w:rPr>
            </w:pPr>
            <w:r>
              <w:rPr>
                <w:rFonts w:hint="eastAsia"/>
                <w:sz w:val="22"/>
                <w:lang w:eastAsia="ja-JP"/>
              </w:rPr>
              <w:t>2</w:t>
            </w:r>
            <w:r w:rsidR="001642EB">
              <w:rPr>
                <w:sz w:val="22"/>
                <w:lang w:eastAsia="ja-JP"/>
              </w:rPr>
              <w:t>2</w:t>
            </w:r>
            <w:r w:rsidRPr="00C97E7E">
              <w:rPr>
                <w:sz w:val="22"/>
              </w:rPr>
              <w:t xml:space="preserve"> </w:t>
            </w:r>
            <w:r w:rsidR="001642EB">
              <w:rPr>
                <w:sz w:val="22"/>
                <w:lang w:eastAsia="ja-JP"/>
              </w:rPr>
              <w:t>March</w:t>
            </w:r>
            <w:r w:rsidRPr="00C97E7E">
              <w:rPr>
                <w:sz w:val="22"/>
              </w:rPr>
              <w:br/>
            </w:r>
            <w:r w:rsidR="001642EB">
              <w:rPr>
                <w:sz w:val="22"/>
                <w:lang w:eastAsia="ja-JP"/>
              </w:rPr>
              <w:t>Thursday</w:t>
            </w:r>
          </w:p>
        </w:tc>
      </w:tr>
      <w:tr w:rsidR="00D74F21" w:rsidRPr="00C97E7E" w:rsidTr="00D74F21">
        <w:trPr>
          <w:cantSplit/>
          <w:trHeight w:val="397"/>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4F661D">
            <w:pPr>
              <w:pStyle w:val="Header"/>
              <w:rPr>
                <w:sz w:val="24"/>
                <w:szCs w:val="24"/>
                <w:lang w:val="en-GB"/>
              </w:rPr>
            </w:pPr>
          </w:p>
        </w:tc>
        <w:tc>
          <w:tcPr>
            <w:tcW w:w="1134" w:type="dxa"/>
            <w:gridSpan w:val="2"/>
            <w:tcBorders>
              <w:top w:val="single" w:sz="12" w:space="0" w:color="auto"/>
              <w:left w:val="single" w:sz="12" w:space="0" w:color="auto"/>
              <w:bottom w:val="single" w:sz="4" w:space="0" w:color="auto"/>
              <w:right w:val="single" w:sz="4" w:space="0" w:color="auto"/>
            </w:tcBorders>
            <w:shd w:val="clear" w:color="auto" w:fill="auto"/>
          </w:tcPr>
          <w:p w:rsidR="00DB16A8" w:rsidRPr="00A03213" w:rsidRDefault="00DB16A8" w:rsidP="004F661D">
            <w:pPr>
              <w:tabs>
                <w:tab w:val="left" w:pos="737"/>
                <w:tab w:val="left" w:pos="1134"/>
              </w:tabs>
              <w:spacing w:after="851"/>
              <w:jc w:val="center"/>
              <w:rPr>
                <w:szCs w:val="24"/>
              </w:rPr>
            </w:pPr>
            <w:r w:rsidRPr="007E282C">
              <w:rPr>
                <w:szCs w:val="24"/>
              </w:rPr>
              <w:t>A.M.</w:t>
            </w:r>
          </w:p>
        </w:tc>
        <w:tc>
          <w:tcPr>
            <w:tcW w:w="1134" w:type="dxa"/>
            <w:gridSpan w:val="2"/>
            <w:tcBorders>
              <w:top w:val="single" w:sz="12" w:space="0" w:color="auto"/>
              <w:left w:val="single" w:sz="4" w:space="0" w:color="auto"/>
              <w:bottom w:val="single" w:sz="4" w:space="0" w:color="auto"/>
              <w:right w:val="single" w:sz="12" w:space="0" w:color="auto"/>
            </w:tcBorders>
            <w:shd w:val="clear" w:color="auto" w:fill="auto"/>
          </w:tcPr>
          <w:p w:rsidR="00DB16A8" w:rsidRPr="00A03213" w:rsidRDefault="00DB16A8" w:rsidP="004F661D">
            <w:pPr>
              <w:tabs>
                <w:tab w:val="left" w:pos="737"/>
                <w:tab w:val="left" w:pos="1134"/>
              </w:tabs>
              <w:spacing w:after="851"/>
              <w:jc w:val="center"/>
              <w:rPr>
                <w:szCs w:val="24"/>
              </w:rPr>
            </w:pPr>
            <w:r w:rsidRPr="007E282C">
              <w:rPr>
                <w:szCs w:val="24"/>
              </w:rPr>
              <w:t>P.M.</w:t>
            </w:r>
          </w:p>
        </w:tc>
        <w:tc>
          <w:tcPr>
            <w:tcW w:w="1134" w:type="dxa"/>
            <w:gridSpan w:val="2"/>
            <w:tcBorders>
              <w:top w:val="single" w:sz="12" w:space="0" w:color="auto"/>
              <w:left w:val="single" w:sz="12" w:space="0" w:color="auto"/>
              <w:bottom w:val="single" w:sz="4" w:space="0" w:color="auto"/>
              <w:right w:val="single" w:sz="4" w:space="0" w:color="auto"/>
            </w:tcBorders>
            <w:shd w:val="clear" w:color="auto" w:fill="auto"/>
          </w:tcPr>
          <w:p w:rsidR="00DB16A8" w:rsidRPr="00A03213" w:rsidRDefault="00DB16A8" w:rsidP="004F661D">
            <w:pPr>
              <w:tabs>
                <w:tab w:val="left" w:pos="737"/>
                <w:tab w:val="left" w:pos="1134"/>
              </w:tabs>
              <w:spacing w:after="851"/>
              <w:jc w:val="center"/>
              <w:rPr>
                <w:szCs w:val="24"/>
              </w:rPr>
            </w:pPr>
            <w:r w:rsidRPr="007E282C">
              <w:rPr>
                <w:szCs w:val="24"/>
              </w:rPr>
              <w:t>A.M.</w:t>
            </w:r>
          </w:p>
        </w:tc>
        <w:tc>
          <w:tcPr>
            <w:tcW w:w="1134" w:type="dxa"/>
            <w:gridSpan w:val="2"/>
            <w:tcBorders>
              <w:top w:val="single" w:sz="12" w:space="0" w:color="auto"/>
              <w:left w:val="single" w:sz="4" w:space="0" w:color="auto"/>
              <w:bottom w:val="single" w:sz="4" w:space="0" w:color="auto"/>
              <w:right w:val="single" w:sz="12" w:space="0" w:color="auto"/>
            </w:tcBorders>
            <w:shd w:val="clear" w:color="auto" w:fill="auto"/>
          </w:tcPr>
          <w:p w:rsidR="00DB16A8" w:rsidRPr="00A03213" w:rsidRDefault="00DB16A8" w:rsidP="004F661D">
            <w:pPr>
              <w:tabs>
                <w:tab w:val="left" w:pos="737"/>
                <w:tab w:val="left" w:pos="1134"/>
              </w:tabs>
              <w:spacing w:after="851"/>
              <w:jc w:val="center"/>
              <w:rPr>
                <w:szCs w:val="24"/>
              </w:rPr>
            </w:pPr>
            <w:r w:rsidRPr="007E282C">
              <w:rPr>
                <w:szCs w:val="24"/>
              </w:rPr>
              <w:t>P.M.</w:t>
            </w:r>
          </w:p>
        </w:tc>
        <w:tc>
          <w:tcPr>
            <w:tcW w:w="1276" w:type="dxa"/>
            <w:gridSpan w:val="2"/>
            <w:tcBorders>
              <w:top w:val="single" w:sz="12" w:space="0" w:color="auto"/>
              <w:left w:val="single" w:sz="12" w:space="0" w:color="auto"/>
              <w:bottom w:val="single" w:sz="4" w:space="0" w:color="auto"/>
              <w:right w:val="single" w:sz="4" w:space="0" w:color="auto"/>
            </w:tcBorders>
            <w:shd w:val="clear" w:color="auto" w:fill="auto"/>
          </w:tcPr>
          <w:p w:rsidR="00DB16A8" w:rsidRPr="007E282C" w:rsidRDefault="00DB16A8" w:rsidP="004F661D">
            <w:pPr>
              <w:jc w:val="center"/>
              <w:rPr>
                <w:szCs w:val="24"/>
              </w:rPr>
            </w:pPr>
            <w:r w:rsidRPr="007E282C">
              <w:rPr>
                <w:szCs w:val="24"/>
              </w:rPr>
              <w:t>A.M.</w:t>
            </w:r>
          </w:p>
        </w:tc>
        <w:tc>
          <w:tcPr>
            <w:tcW w:w="1071" w:type="dxa"/>
            <w:gridSpan w:val="2"/>
            <w:tcBorders>
              <w:top w:val="single" w:sz="12" w:space="0" w:color="auto"/>
              <w:left w:val="single" w:sz="4" w:space="0" w:color="auto"/>
              <w:bottom w:val="single" w:sz="4" w:space="0" w:color="auto"/>
              <w:right w:val="single" w:sz="12" w:space="0" w:color="auto"/>
            </w:tcBorders>
            <w:shd w:val="clear" w:color="auto" w:fill="auto"/>
          </w:tcPr>
          <w:p w:rsidR="00DB16A8" w:rsidRPr="00A03213" w:rsidRDefault="00DB16A8" w:rsidP="004F661D">
            <w:pPr>
              <w:jc w:val="center"/>
              <w:rPr>
                <w:szCs w:val="24"/>
              </w:rPr>
            </w:pPr>
            <w:r w:rsidRPr="00A03213">
              <w:rPr>
                <w:szCs w:val="24"/>
              </w:rPr>
              <w:t>P.M.</w:t>
            </w:r>
          </w:p>
        </w:tc>
      </w:tr>
      <w:tr w:rsidR="001642EB"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1642EB" w:rsidRPr="007E282C" w:rsidRDefault="001642EB" w:rsidP="003C41C2">
            <w:pPr>
              <w:pStyle w:val="Header"/>
              <w:spacing w:before="240" w:after="240"/>
              <w:rPr>
                <w:sz w:val="24"/>
                <w:szCs w:val="24"/>
                <w:lang w:val="en-GB"/>
              </w:rPr>
            </w:pPr>
            <w:r>
              <w:rPr>
                <w:sz w:val="24"/>
                <w:szCs w:val="24"/>
                <w:lang w:val="en-GB"/>
              </w:rPr>
              <w:t>Q.1</w:t>
            </w:r>
          </w:p>
        </w:tc>
        <w:tc>
          <w:tcPr>
            <w:tcW w:w="567" w:type="dxa"/>
            <w:tcBorders>
              <w:top w:val="single" w:sz="4" w:space="0" w:color="auto"/>
              <w:left w:val="single" w:sz="12" w:space="0" w:color="auto"/>
              <w:right w:val="dashed" w:sz="4" w:space="0" w:color="auto"/>
            </w:tcBorders>
            <w:shd w:val="clear" w:color="auto" w:fill="auto"/>
          </w:tcPr>
          <w:p w:rsidR="001642EB" w:rsidRPr="0022150B" w:rsidRDefault="001642EB">
            <w:pPr>
              <w:pStyle w:val="Header"/>
              <w:spacing w:before="240" w:after="120"/>
              <w:rPr>
                <w:sz w:val="20"/>
                <w:lang w:val="en-GB"/>
              </w:rPr>
            </w:pPr>
            <w:r>
              <w:rPr>
                <w:sz w:val="20"/>
                <w:lang w:val="en-GB"/>
              </w:rPr>
              <w:t>X</w:t>
            </w:r>
          </w:p>
        </w:tc>
        <w:tc>
          <w:tcPr>
            <w:tcW w:w="567" w:type="dxa"/>
            <w:tcBorders>
              <w:top w:val="single" w:sz="4" w:space="0" w:color="auto"/>
              <w:left w:val="dashed" w:sz="4" w:space="0" w:color="auto"/>
            </w:tcBorders>
            <w:shd w:val="clear" w:color="auto" w:fill="auto"/>
          </w:tcPr>
          <w:p w:rsidR="001642EB" w:rsidRPr="0022150B" w:rsidRDefault="001642EB">
            <w:pPr>
              <w:spacing w:before="240" w:after="120"/>
              <w:jc w:val="center"/>
              <w:rPr>
                <w:sz w:val="20"/>
              </w:rPr>
            </w:pPr>
            <w:r>
              <w:rPr>
                <w:sz w:val="20"/>
              </w:rPr>
              <w:t>X</w:t>
            </w:r>
          </w:p>
        </w:tc>
        <w:tc>
          <w:tcPr>
            <w:tcW w:w="567" w:type="dxa"/>
            <w:tcBorders>
              <w:top w:val="single" w:sz="4" w:space="0" w:color="auto"/>
              <w:right w:val="dashed" w:sz="4" w:space="0" w:color="auto"/>
            </w:tcBorders>
            <w:shd w:val="clear" w:color="auto" w:fill="auto"/>
          </w:tcPr>
          <w:p w:rsidR="001642EB" w:rsidRPr="00A03213" w:rsidRDefault="001642EB" w:rsidP="00A03213">
            <w:pPr>
              <w:pStyle w:val="Header"/>
              <w:spacing w:before="240" w:after="240"/>
              <w:rPr>
                <w:sz w:val="20"/>
                <w:lang w:val="en-GB" w:eastAsia="ja-JP"/>
              </w:rPr>
            </w:pPr>
          </w:p>
        </w:tc>
        <w:tc>
          <w:tcPr>
            <w:tcW w:w="567" w:type="dxa"/>
            <w:tcBorders>
              <w:top w:val="single" w:sz="4" w:space="0" w:color="auto"/>
              <w:left w:val="dashed" w:sz="4" w:space="0" w:color="auto"/>
              <w:right w:val="single" w:sz="12" w:space="0" w:color="auto"/>
            </w:tcBorders>
            <w:shd w:val="clear" w:color="auto" w:fill="auto"/>
          </w:tcPr>
          <w:p w:rsidR="001642EB" w:rsidRPr="0022150B" w:rsidRDefault="001642EB" w:rsidP="00A03213">
            <w:pPr>
              <w:pStyle w:val="Header"/>
              <w:spacing w:before="240" w:after="120"/>
              <w:rPr>
                <w:sz w:val="20"/>
                <w:lang w:val="en-GB" w:eastAsia="ja-JP"/>
              </w:rPr>
            </w:pPr>
          </w:p>
        </w:tc>
        <w:tc>
          <w:tcPr>
            <w:tcW w:w="567" w:type="dxa"/>
            <w:tcBorders>
              <w:top w:val="single" w:sz="4" w:space="0" w:color="auto"/>
              <w:left w:val="single" w:sz="12" w:space="0" w:color="auto"/>
              <w:right w:val="dashed" w:sz="4" w:space="0" w:color="auto"/>
            </w:tcBorders>
            <w:shd w:val="clear" w:color="auto" w:fill="auto"/>
          </w:tcPr>
          <w:p w:rsidR="001642EB" w:rsidRPr="00A03213" w:rsidRDefault="001642EB" w:rsidP="00A03213">
            <w:pPr>
              <w:spacing w:before="240"/>
              <w:jc w:val="center"/>
              <w:rPr>
                <w:sz w:val="20"/>
                <w:lang w:eastAsia="ja-JP"/>
              </w:rPr>
            </w:pPr>
          </w:p>
        </w:tc>
        <w:tc>
          <w:tcPr>
            <w:tcW w:w="567" w:type="dxa"/>
            <w:tcBorders>
              <w:top w:val="single" w:sz="4" w:space="0" w:color="auto"/>
              <w:left w:val="dashed" w:sz="4" w:space="0" w:color="auto"/>
            </w:tcBorders>
            <w:shd w:val="clear" w:color="auto" w:fill="auto"/>
          </w:tcPr>
          <w:p w:rsidR="001642EB" w:rsidRPr="0022150B" w:rsidRDefault="001642EB">
            <w:pPr>
              <w:spacing w:before="240"/>
              <w:jc w:val="center"/>
              <w:rPr>
                <w:sz w:val="20"/>
              </w:rPr>
            </w:pPr>
          </w:p>
        </w:tc>
        <w:tc>
          <w:tcPr>
            <w:tcW w:w="567" w:type="dxa"/>
            <w:tcBorders>
              <w:top w:val="single" w:sz="4" w:space="0" w:color="auto"/>
              <w:right w:val="dashed" w:sz="4" w:space="0" w:color="auto"/>
            </w:tcBorders>
            <w:shd w:val="clear" w:color="auto" w:fill="auto"/>
          </w:tcPr>
          <w:p w:rsidR="001642EB" w:rsidRPr="0022150B" w:rsidRDefault="001642EB">
            <w:pPr>
              <w:spacing w:before="240" w:after="120"/>
              <w:jc w:val="center"/>
              <w:rPr>
                <w:sz w:val="20"/>
              </w:rPr>
            </w:pPr>
          </w:p>
        </w:tc>
        <w:tc>
          <w:tcPr>
            <w:tcW w:w="567" w:type="dxa"/>
            <w:tcBorders>
              <w:top w:val="single" w:sz="4" w:space="0" w:color="auto"/>
              <w:left w:val="dashed" w:sz="4" w:space="0" w:color="auto"/>
              <w:right w:val="single" w:sz="12" w:space="0" w:color="auto"/>
            </w:tcBorders>
            <w:shd w:val="clear" w:color="auto" w:fill="auto"/>
          </w:tcPr>
          <w:p w:rsidR="001642EB" w:rsidRPr="0022150B" w:rsidRDefault="001642EB">
            <w:pPr>
              <w:spacing w:before="240" w:after="120"/>
              <w:jc w:val="center"/>
              <w:rPr>
                <w:sz w:val="20"/>
              </w:rPr>
            </w:pPr>
          </w:p>
        </w:tc>
        <w:tc>
          <w:tcPr>
            <w:tcW w:w="709" w:type="dxa"/>
            <w:tcBorders>
              <w:top w:val="single" w:sz="4" w:space="0" w:color="auto"/>
              <w:left w:val="single" w:sz="12" w:space="0" w:color="auto"/>
              <w:right w:val="dashed" w:sz="4" w:space="0" w:color="auto"/>
            </w:tcBorders>
            <w:shd w:val="clear" w:color="auto" w:fill="auto"/>
          </w:tcPr>
          <w:p w:rsidR="001642EB" w:rsidRPr="0022150B" w:rsidRDefault="001642EB">
            <w:pPr>
              <w:spacing w:before="240" w:after="120"/>
              <w:jc w:val="center"/>
              <w:rPr>
                <w:sz w:val="20"/>
                <w:lang w:eastAsia="ja-JP"/>
              </w:rPr>
            </w:pPr>
            <w:r>
              <w:rPr>
                <w:sz w:val="20"/>
                <w:lang w:eastAsia="ja-JP"/>
              </w:rPr>
              <w:t>X</w:t>
            </w:r>
          </w:p>
        </w:tc>
        <w:tc>
          <w:tcPr>
            <w:tcW w:w="567" w:type="dxa"/>
            <w:tcBorders>
              <w:top w:val="single" w:sz="4" w:space="0" w:color="auto"/>
              <w:left w:val="dashed" w:sz="4" w:space="0" w:color="auto"/>
            </w:tcBorders>
            <w:shd w:val="clear" w:color="auto" w:fill="auto"/>
          </w:tcPr>
          <w:p w:rsidR="001642EB" w:rsidRPr="0022150B" w:rsidRDefault="001642EB">
            <w:pPr>
              <w:spacing w:before="240" w:after="120"/>
              <w:jc w:val="center"/>
              <w:rPr>
                <w:sz w:val="20"/>
                <w:lang w:eastAsia="ja-JP"/>
              </w:rPr>
            </w:pPr>
            <w:r>
              <w:rPr>
                <w:sz w:val="20"/>
                <w:lang w:eastAsia="ja-JP"/>
              </w:rPr>
              <w:t>X</w:t>
            </w:r>
          </w:p>
        </w:tc>
        <w:tc>
          <w:tcPr>
            <w:tcW w:w="567" w:type="dxa"/>
            <w:tcBorders>
              <w:top w:val="single" w:sz="4" w:space="0" w:color="auto"/>
              <w:right w:val="dashed" w:sz="4" w:space="0" w:color="auto"/>
            </w:tcBorders>
            <w:shd w:val="clear" w:color="auto" w:fill="auto"/>
          </w:tcPr>
          <w:p w:rsidR="001642EB" w:rsidRPr="0022150B" w:rsidRDefault="001642EB">
            <w:pPr>
              <w:pStyle w:val="Header"/>
              <w:spacing w:before="240" w:after="120"/>
              <w:rPr>
                <w:sz w:val="20"/>
                <w:lang w:val="en-GB" w:eastAsia="ja-JP"/>
              </w:rPr>
            </w:pPr>
          </w:p>
        </w:tc>
        <w:tc>
          <w:tcPr>
            <w:tcW w:w="504" w:type="dxa"/>
            <w:tcBorders>
              <w:top w:val="single" w:sz="4" w:space="0" w:color="auto"/>
              <w:left w:val="dashed" w:sz="4" w:space="0" w:color="auto"/>
              <w:right w:val="single" w:sz="12" w:space="0" w:color="auto"/>
            </w:tcBorders>
            <w:shd w:val="clear" w:color="auto" w:fill="auto"/>
          </w:tcPr>
          <w:p w:rsidR="001642EB" w:rsidRPr="0022150B" w:rsidRDefault="001642EB">
            <w:pPr>
              <w:spacing w:before="240" w:after="120"/>
              <w:jc w:val="center"/>
              <w:rPr>
                <w:sz w:val="20"/>
              </w:rPr>
            </w:pPr>
          </w:p>
        </w:tc>
      </w:tr>
      <w:tr w:rsidR="001642EB"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1642EB" w:rsidRPr="007E282C" w:rsidRDefault="001642EB" w:rsidP="003C41C2">
            <w:pPr>
              <w:pStyle w:val="Header"/>
              <w:spacing w:before="240" w:after="240"/>
              <w:rPr>
                <w:sz w:val="24"/>
                <w:szCs w:val="24"/>
                <w:lang w:val="en-GB"/>
              </w:rPr>
            </w:pPr>
            <w:r>
              <w:rPr>
                <w:sz w:val="24"/>
                <w:szCs w:val="24"/>
                <w:lang w:val="en-GB"/>
              </w:rPr>
              <w:t>Q.2</w:t>
            </w:r>
          </w:p>
        </w:tc>
        <w:tc>
          <w:tcPr>
            <w:tcW w:w="567" w:type="dxa"/>
            <w:tcBorders>
              <w:top w:val="single" w:sz="4" w:space="0" w:color="auto"/>
              <w:left w:val="single" w:sz="12" w:space="0" w:color="auto"/>
              <w:right w:val="dashed" w:sz="4" w:space="0" w:color="auto"/>
            </w:tcBorders>
            <w:shd w:val="clear" w:color="auto" w:fill="auto"/>
          </w:tcPr>
          <w:p w:rsidR="001642EB" w:rsidRPr="0022150B" w:rsidRDefault="001642EB">
            <w:pPr>
              <w:pStyle w:val="Header"/>
              <w:spacing w:before="240" w:after="120"/>
              <w:rPr>
                <w:sz w:val="20"/>
                <w:lang w:val="en-GB"/>
              </w:rPr>
            </w:pPr>
          </w:p>
        </w:tc>
        <w:tc>
          <w:tcPr>
            <w:tcW w:w="567" w:type="dxa"/>
            <w:tcBorders>
              <w:top w:val="single" w:sz="4" w:space="0" w:color="auto"/>
              <w:left w:val="dashed" w:sz="4" w:space="0" w:color="auto"/>
            </w:tcBorders>
            <w:shd w:val="clear" w:color="auto" w:fill="auto"/>
          </w:tcPr>
          <w:p w:rsidR="001642EB" w:rsidRPr="0022150B" w:rsidRDefault="001642EB">
            <w:pPr>
              <w:spacing w:before="240" w:after="120"/>
              <w:jc w:val="center"/>
              <w:rPr>
                <w:sz w:val="20"/>
              </w:rPr>
            </w:pPr>
          </w:p>
        </w:tc>
        <w:tc>
          <w:tcPr>
            <w:tcW w:w="567" w:type="dxa"/>
            <w:tcBorders>
              <w:top w:val="single" w:sz="4" w:space="0" w:color="auto"/>
              <w:right w:val="dashed" w:sz="4" w:space="0" w:color="auto"/>
            </w:tcBorders>
            <w:shd w:val="clear" w:color="auto" w:fill="auto"/>
          </w:tcPr>
          <w:p w:rsidR="001642EB" w:rsidRPr="00A03213" w:rsidRDefault="001642EB" w:rsidP="00A03213">
            <w:pPr>
              <w:pStyle w:val="Header"/>
              <w:spacing w:before="240" w:after="240"/>
              <w:rPr>
                <w:sz w:val="20"/>
                <w:lang w:val="en-GB" w:eastAsia="ja-JP"/>
              </w:rPr>
            </w:pPr>
          </w:p>
        </w:tc>
        <w:tc>
          <w:tcPr>
            <w:tcW w:w="567" w:type="dxa"/>
            <w:tcBorders>
              <w:top w:val="single" w:sz="4" w:space="0" w:color="auto"/>
              <w:left w:val="dashed" w:sz="4" w:space="0" w:color="auto"/>
              <w:right w:val="single" w:sz="12" w:space="0" w:color="auto"/>
            </w:tcBorders>
            <w:shd w:val="clear" w:color="auto" w:fill="auto"/>
          </w:tcPr>
          <w:p w:rsidR="001642EB" w:rsidRPr="0022150B" w:rsidRDefault="001642EB" w:rsidP="00A03213">
            <w:pPr>
              <w:pStyle w:val="Header"/>
              <w:spacing w:before="240" w:after="120"/>
              <w:rPr>
                <w:sz w:val="20"/>
                <w:lang w:val="en-GB" w:eastAsia="ja-JP"/>
              </w:rPr>
            </w:pPr>
          </w:p>
        </w:tc>
        <w:tc>
          <w:tcPr>
            <w:tcW w:w="567" w:type="dxa"/>
            <w:tcBorders>
              <w:top w:val="single" w:sz="4" w:space="0" w:color="auto"/>
              <w:left w:val="single" w:sz="12" w:space="0" w:color="auto"/>
              <w:right w:val="dashed" w:sz="4" w:space="0" w:color="auto"/>
            </w:tcBorders>
            <w:shd w:val="clear" w:color="auto" w:fill="auto"/>
          </w:tcPr>
          <w:p w:rsidR="001642EB" w:rsidRPr="00A03213" w:rsidRDefault="001642EB" w:rsidP="00A03213">
            <w:pPr>
              <w:spacing w:before="240"/>
              <w:jc w:val="center"/>
              <w:rPr>
                <w:sz w:val="20"/>
                <w:lang w:eastAsia="ja-JP"/>
              </w:rPr>
            </w:pPr>
            <w:r>
              <w:rPr>
                <w:sz w:val="20"/>
                <w:lang w:eastAsia="ja-JP"/>
              </w:rPr>
              <w:t>X</w:t>
            </w:r>
            <w:r w:rsidR="00D10BDA" w:rsidRPr="0022150B">
              <w:rPr>
                <w:rFonts w:hint="eastAsia"/>
                <w:sz w:val="20"/>
                <w:vertAlign w:val="superscript"/>
                <w:lang w:eastAsia="ja-JP"/>
              </w:rPr>
              <w:t>*1</w:t>
            </w:r>
          </w:p>
        </w:tc>
        <w:tc>
          <w:tcPr>
            <w:tcW w:w="567" w:type="dxa"/>
            <w:tcBorders>
              <w:top w:val="single" w:sz="4" w:space="0" w:color="auto"/>
              <w:left w:val="dashed" w:sz="4" w:space="0" w:color="auto"/>
            </w:tcBorders>
            <w:shd w:val="clear" w:color="auto" w:fill="auto"/>
          </w:tcPr>
          <w:p w:rsidR="001642EB" w:rsidRPr="0022150B" w:rsidRDefault="001642EB">
            <w:pPr>
              <w:spacing w:before="240"/>
              <w:jc w:val="center"/>
              <w:rPr>
                <w:sz w:val="20"/>
              </w:rPr>
            </w:pPr>
            <w:r>
              <w:rPr>
                <w:sz w:val="20"/>
              </w:rPr>
              <w:t>X</w:t>
            </w:r>
            <w:r w:rsidR="00D10BDA" w:rsidRPr="0022150B">
              <w:rPr>
                <w:rFonts w:hint="eastAsia"/>
                <w:sz w:val="20"/>
                <w:vertAlign w:val="superscript"/>
                <w:lang w:eastAsia="ja-JP"/>
              </w:rPr>
              <w:t>*1</w:t>
            </w:r>
          </w:p>
        </w:tc>
        <w:tc>
          <w:tcPr>
            <w:tcW w:w="567" w:type="dxa"/>
            <w:tcBorders>
              <w:top w:val="single" w:sz="4" w:space="0" w:color="auto"/>
              <w:right w:val="dashed" w:sz="4" w:space="0" w:color="auto"/>
            </w:tcBorders>
            <w:shd w:val="clear" w:color="auto" w:fill="auto"/>
          </w:tcPr>
          <w:p w:rsidR="001642EB" w:rsidRPr="0022150B" w:rsidRDefault="001642EB">
            <w:pPr>
              <w:spacing w:before="240" w:after="120"/>
              <w:jc w:val="center"/>
              <w:rPr>
                <w:sz w:val="20"/>
              </w:rPr>
            </w:pPr>
          </w:p>
        </w:tc>
        <w:tc>
          <w:tcPr>
            <w:tcW w:w="567" w:type="dxa"/>
            <w:tcBorders>
              <w:top w:val="single" w:sz="4" w:space="0" w:color="auto"/>
              <w:left w:val="dashed" w:sz="4" w:space="0" w:color="auto"/>
              <w:right w:val="single" w:sz="12" w:space="0" w:color="auto"/>
            </w:tcBorders>
            <w:shd w:val="clear" w:color="auto" w:fill="auto"/>
          </w:tcPr>
          <w:p w:rsidR="001642EB" w:rsidRPr="0022150B" w:rsidRDefault="001642EB">
            <w:pPr>
              <w:spacing w:before="240" w:after="120"/>
              <w:jc w:val="center"/>
              <w:rPr>
                <w:sz w:val="20"/>
              </w:rPr>
            </w:pPr>
          </w:p>
        </w:tc>
        <w:tc>
          <w:tcPr>
            <w:tcW w:w="709" w:type="dxa"/>
            <w:tcBorders>
              <w:top w:val="single" w:sz="4" w:space="0" w:color="auto"/>
              <w:left w:val="single" w:sz="12" w:space="0" w:color="auto"/>
              <w:right w:val="dashed" w:sz="4" w:space="0" w:color="auto"/>
            </w:tcBorders>
            <w:shd w:val="clear" w:color="auto" w:fill="auto"/>
          </w:tcPr>
          <w:p w:rsidR="001642EB" w:rsidRPr="0022150B" w:rsidRDefault="001642EB">
            <w:pPr>
              <w:spacing w:before="240" w:after="120"/>
              <w:jc w:val="center"/>
              <w:rPr>
                <w:sz w:val="20"/>
                <w:lang w:eastAsia="ja-JP"/>
              </w:rPr>
            </w:pPr>
          </w:p>
        </w:tc>
        <w:tc>
          <w:tcPr>
            <w:tcW w:w="567" w:type="dxa"/>
            <w:tcBorders>
              <w:top w:val="single" w:sz="4" w:space="0" w:color="auto"/>
              <w:left w:val="dashed" w:sz="4" w:space="0" w:color="auto"/>
            </w:tcBorders>
            <w:shd w:val="clear" w:color="auto" w:fill="auto"/>
          </w:tcPr>
          <w:p w:rsidR="001642EB" w:rsidRPr="0022150B" w:rsidRDefault="001642EB">
            <w:pPr>
              <w:spacing w:before="240" w:after="120"/>
              <w:jc w:val="center"/>
              <w:rPr>
                <w:sz w:val="20"/>
                <w:lang w:eastAsia="ja-JP"/>
              </w:rPr>
            </w:pPr>
          </w:p>
        </w:tc>
        <w:tc>
          <w:tcPr>
            <w:tcW w:w="567" w:type="dxa"/>
            <w:tcBorders>
              <w:top w:val="single" w:sz="4" w:space="0" w:color="auto"/>
              <w:right w:val="dashed" w:sz="4" w:space="0" w:color="auto"/>
            </w:tcBorders>
            <w:shd w:val="clear" w:color="auto" w:fill="auto"/>
          </w:tcPr>
          <w:p w:rsidR="001642EB" w:rsidRPr="0022150B" w:rsidRDefault="001642EB">
            <w:pPr>
              <w:pStyle w:val="Header"/>
              <w:spacing w:before="240" w:after="120"/>
              <w:rPr>
                <w:sz w:val="20"/>
                <w:lang w:val="en-GB" w:eastAsia="ja-JP"/>
              </w:rPr>
            </w:pPr>
          </w:p>
        </w:tc>
        <w:tc>
          <w:tcPr>
            <w:tcW w:w="504" w:type="dxa"/>
            <w:tcBorders>
              <w:top w:val="single" w:sz="4" w:space="0" w:color="auto"/>
              <w:left w:val="dashed" w:sz="4" w:space="0" w:color="auto"/>
              <w:right w:val="single" w:sz="12" w:space="0" w:color="auto"/>
            </w:tcBorders>
            <w:shd w:val="clear" w:color="auto" w:fill="auto"/>
          </w:tcPr>
          <w:p w:rsidR="001642EB" w:rsidRPr="0022150B" w:rsidRDefault="001642EB">
            <w:pPr>
              <w:spacing w:before="240" w:after="120"/>
              <w:jc w:val="center"/>
              <w:rPr>
                <w:sz w:val="20"/>
              </w:rPr>
            </w:pPr>
          </w:p>
        </w:tc>
      </w:tr>
      <w:tr w:rsidR="007E282C"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3C41C2">
            <w:pPr>
              <w:pStyle w:val="Header"/>
              <w:spacing w:before="240" w:after="240"/>
              <w:rPr>
                <w:sz w:val="24"/>
                <w:szCs w:val="24"/>
                <w:lang w:val="en-GB" w:eastAsia="ja-JP"/>
              </w:rPr>
            </w:pPr>
            <w:r w:rsidRPr="007E282C">
              <w:rPr>
                <w:sz w:val="24"/>
                <w:szCs w:val="24"/>
                <w:lang w:val="en-GB"/>
              </w:rPr>
              <w:t>Q.</w:t>
            </w:r>
            <w:r w:rsidRPr="007E282C">
              <w:rPr>
                <w:sz w:val="24"/>
                <w:szCs w:val="24"/>
                <w:lang w:val="en-GB" w:eastAsia="ja-JP"/>
              </w:rPr>
              <w:t>3</w:t>
            </w:r>
          </w:p>
        </w:tc>
        <w:tc>
          <w:tcPr>
            <w:tcW w:w="567" w:type="dxa"/>
            <w:tcBorders>
              <w:top w:val="single" w:sz="4" w:space="0" w:color="auto"/>
              <w:left w:val="single" w:sz="12" w:space="0" w:color="auto"/>
              <w:right w:val="dashed" w:sz="4" w:space="0" w:color="auto"/>
            </w:tcBorders>
            <w:shd w:val="clear" w:color="auto" w:fill="auto"/>
          </w:tcPr>
          <w:p w:rsidR="00DB16A8" w:rsidRPr="0022150B" w:rsidRDefault="00DB16A8">
            <w:pPr>
              <w:pStyle w:val="Header"/>
              <w:spacing w:before="240" w:after="120"/>
              <w:rPr>
                <w:sz w:val="20"/>
                <w:lang w:val="en-GB"/>
              </w:rPr>
            </w:pPr>
          </w:p>
        </w:tc>
        <w:tc>
          <w:tcPr>
            <w:tcW w:w="567" w:type="dxa"/>
            <w:tcBorders>
              <w:top w:val="single" w:sz="4" w:space="0" w:color="auto"/>
              <w:left w:val="dashed" w:sz="4" w:space="0" w:color="auto"/>
            </w:tcBorders>
            <w:shd w:val="clear" w:color="auto" w:fill="auto"/>
          </w:tcPr>
          <w:p w:rsidR="00DB16A8" w:rsidRPr="0022150B" w:rsidRDefault="00DB16A8">
            <w:pPr>
              <w:spacing w:before="240" w:after="120"/>
              <w:jc w:val="center"/>
              <w:rPr>
                <w:sz w:val="20"/>
              </w:rPr>
            </w:pPr>
          </w:p>
        </w:tc>
        <w:tc>
          <w:tcPr>
            <w:tcW w:w="567" w:type="dxa"/>
            <w:tcBorders>
              <w:top w:val="single" w:sz="4" w:space="0" w:color="auto"/>
              <w:right w:val="dashed" w:sz="4" w:space="0" w:color="auto"/>
            </w:tcBorders>
            <w:shd w:val="clear" w:color="auto" w:fill="auto"/>
          </w:tcPr>
          <w:p w:rsidR="00DB16A8" w:rsidRPr="00A03213" w:rsidRDefault="001642EB" w:rsidP="00A03213">
            <w:pPr>
              <w:pStyle w:val="Header"/>
              <w:spacing w:before="240" w:after="240"/>
              <w:rPr>
                <w:sz w:val="20"/>
                <w:lang w:val="en-GB" w:eastAsia="ja-JP"/>
              </w:rPr>
            </w:pPr>
            <w:r>
              <w:rPr>
                <w:sz w:val="20"/>
                <w:lang w:val="en-GB" w:eastAsia="ja-JP"/>
              </w:rPr>
              <w:t>X</w:t>
            </w:r>
          </w:p>
        </w:tc>
        <w:tc>
          <w:tcPr>
            <w:tcW w:w="567" w:type="dxa"/>
            <w:tcBorders>
              <w:top w:val="single" w:sz="4" w:space="0" w:color="auto"/>
              <w:left w:val="dashed" w:sz="4" w:space="0" w:color="auto"/>
              <w:right w:val="single" w:sz="12" w:space="0" w:color="auto"/>
            </w:tcBorders>
            <w:shd w:val="clear" w:color="auto" w:fill="auto"/>
          </w:tcPr>
          <w:p w:rsidR="00DB16A8" w:rsidRPr="00A03213" w:rsidRDefault="008A2FDE" w:rsidP="00A03213">
            <w:pPr>
              <w:pStyle w:val="Header"/>
              <w:spacing w:before="240" w:after="120"/>
              <w:rPr>
                <w:sz w:val="20"/>
                <w:lang w:val="en-GB" w:eastAsia="ja-JP"/>
              </w:rPr>
            </w:pPr>
            <w:r w:rsidRPr="0022150B">
              <w:rPr>
                <w:sz w:val="20"/>
                <w:lang w:val="en-GB" w:eastAsia="ja-JP"/>
              </w:rPr>
              <w:t>X</w:t>
            </w:r>
          </w:p>
        </w:tc>
        <w:tc>
          <w:tcPr>
            <w:tcW w:w="567" w:type="dxa"/>
            <w:tcBorders>
              <w:top w:val="single" w:sz="4" w:space="0" w:color="auto"/>
              <w:left w:val="single" w:sz="12" w:space="0" w:color="auto"/>
              <w:right w:val="dashed" w:sz="4" w:space="0" w:color="auto"/>
            </w:tcBorders>
            <w:shd w:val="clear" w:color="auto" w:fill="auto"/>
          </w:tcPr>
          <w:p w:rsidR="00DB16A8" w:rsidRPr="00A03213" w:rsidRDefault="00DB16A8" w:rsidP="00A03213">
            <w:pPr>
              <w:spacing w:before="240"/>
              <w:jc w:val="center"/>
              <w:rPr>
                <w:sz w:val="20"/>
                <w:lang w:eastAsia="ja-JP"/>
              </w:rPr>
            </w:pPr>
          </w:p>
        </w:tc>
        <w:tc>
          <w:tcPr>
            <w:tcW w:w="567" w:type="dxa"/>
            <w:tcBorders>
              <w:top w:val="single" w:sz="4" w:space="0" w:color="auto"/>
              <w:left w:val="dashed" w:sz="4" w:space="0" w:color="auto"/>
            </w:tcBorders>
            <w:shd w:val="clear" w:color="auto" w:fill="auto"/>
          </w:tcPr>
          <w:p w:rsidR="00DB16A8" w:rsidRPr="0022150B" w:rsidRDefault="00DB16A8">
            <w:pPr>
              <w:spacing w:before="240"/>
              <w:jc w:val="center"/>
              <w:rPr>
                <w:sz w:val="20"/>
              </w:rPr>
            </w:pPr>
          </w:p>
        </w:tc>
        <w:tc>
          <w:tcPr>
            <w:tcW w:w="567" w:type="dxa"/>
            <w:tcBorders>
              <w:top w:val="single" w:sz="4" w:space="0" w:color="auto"/>
              <w:right w:val="dashed" w:sz="4" w:space="0" w:color="auto"/>
            </w:tcBorders>
            <w:shd w:val="clear" w:color="auto" w:fill="auto"/>
          </w:tcPr>
          <w:p w:rsidR="00DB16A8" w:rsidRPr="0022150B" w:rsidRDefault="001642EB">
            <w:pPr>
              <w:spacing w:before="240" w:after="120"/>
              <w:jc w:val="center"/>
              <w:rPr>
                <w:sz w:val="20"/>
              </w:rPr>
            </w:pPr>
            <w:r>
              <w:rPr>
                <w:sz w:val="20"/>
              </w:rPr>
              <w:t>X</w:t>
            </w:r>
          </w:p>
        </w:tc>
        <w:tc>
          <w:tcPr>
            <w:tcW w:w="567" w:type="dxa"/>
            <w:tcBorders>
              <w:top w:val="single" w:sz="4" w:space="0" w:color="auto"/>
              <w:left w:val="dashed" w:sz="4" w:space="0" w:color="auto"/>
              <w:right w:val="single" w:sz="12" w:space="0" w:color="auto"/>
            </w:tcBorders>
            <w:shd w:val="clear" w:color="auto" w:fill="auto"/>
          </w:tcPr>
          <w:p w:rsidR="00DB16A8" w:rsidRPr="0022150B" w:rsidRDefault="001642EB">
            <w:pPr>
              <w:spacing w:before="240" w:after="120"/>
              <w:jc w:val="center"/>
              <w:rPr>
                <w:sz w:val="20"/>
              </w:rPr>
            </w:pPr>
            <w:r>
              <w:rPr>
                <w:sz w:val="20"/>
              </w:rPr>
              <w:t>X</w:t>
            </w:r>
          </w:p>
        </w:tc>
        <w:tc>
          <w:tcPr>
            <w:tcW w:w="709" w:type="dxa"/>
            <w:tcBorders>
              <w:top w:val="single" w:sz="4" w:space="0" w:color="auto"/>
              <w:left w:val="single" w:sz="12" w:space="0" w:color="auto"/>
              <w:right w:val="dashed"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top w:val="single" w:sz="4" w:space="0" w:color="auto"/>
              <w:left w:val="dashed"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top w:val="single" w:sz="4" w:space="0" w:color="auto"/>
              <w:right w:val="dashed" w:sz="4" w:space="0" w:color="auto"/>
            </w:tcBorders>
            <w:shd w:val="clear" w:color="auto" w:fill="auto"/>
          </w:tcPr>
          <w:p w:rsidR="00DB16A8" w:rsidRPr="0022150B" w:rsidRDefault="00DB16A8">
            <w:pPr>
              <w:pStyle w:val="Header"/>
              <w:spacing w:before="240" w:after="120"/>
              <w:rPr>
                <w:sz w:val="20"/>
                <w:lang w:val="en-GB" w:eastAsia="ja-JP"/>
              </w:rPr>
            </w:pPr>
          </w:p>
        </w:tc>
        <w:tc>
          <w:tcPr>
            <w:tcW w:w="504" w:type="dxa"/>
            <w:tcBorders>
              <w:top w:val="single" w:sz="4" w:space="0" w:color="auto"/>
              <w:left w:val="dashed" w:sz="4" w:space="0" w:color="auto"/>
              <w:right w:val="single" w:sz="12" w:space="0" w:color="auto"/>
            </w:tcBorders>
            <w:shd w:val="clear" w:color="auto" w:fill="auto"/>
          </w:tcPr>
          <w:p w:rsidR="00DB16A8" w:rsidRPr="0022150B" w:rsidRDefault="00DB16A8">
            <w:pPr>
              <w:spacing w:before="240" w:after="120"/>
              <w:jc w:val="center"/>
              <w:rPr>
                <w:sz w:val="20"/>
              </w:rPr>
            </w:pPr>
          </w:p>
        </w:tc>
      </w:tr>
      <w:tr w:rsidR="007E282C"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DB16A8">
            <w:pPr>
              <w:pStyle w:val="Header"/>
              <w:spacing w:before="240" w:after="240"/>
              <w:rPr>
                <w:sz w:val="24"/>
                <w:szCs w:val="24"/>
                <w:lang w:val="en-GB" w:eastAsia="ja-JP"/>
              </w:rPr>
            </w:pPr>
            <w:r w:rsidRPr="007E282C">
              <w:rPr>
                <w:sz w:val="24"/>
                <w:szCs w:val="24"/>
                <w:lang w:val="en-GB"/>
              </w:rPr>
              <w:t>Q.</w:t>
            </w:r>
            <w:r w:rsidRPr="007E282C">
              <w:rPr>
                <w:sz w:val="24"/>
                <w:szCs w:val="24"/>
                <w:lang w:val="en-GB" w:eastAsia="ja-JP"/>
              </w:rPr>
              <w:t>4</w:t>
            </w:r>
          </w:p>
        </w:tc>
        <w:tc>
          <w:tcPr>
            <w:tcW w:w="567" w:type="dxa"/>
            <w:tcBorders>
              <w:left w:val="single" w:sz="12" w:space="0" w:color="auto"/>
              <w:bottom w:val="single" w:sz="4" w:space="0" w:color="auto"/>
              <w:right w:val="dashed" w:sz="4" w:space="0" w:color="auto"/>
            </w:tcBorders>
            <w:shd w:val="clear" w:color="auto" w:fill="auto"/>
          </w:tcPr>
          <w:p w:rsidR="00DB16A8" w:rsidRPr="0022150B" w:rsidRDefault="00011612">
            <w:pPr>
              <w:pStyle w:val="Header"/>
              <w:spacing w:before="240" w:after="120"/>
              <w:rPr>
                <w:sz w:val="20"/>
                <w:lang w:val="en-GB"/>
              </w:rPr>
            </w:pPr>
            <w:r>
              <w:rPr>
                <w:sz w:val="20"/>
                <w:lang w:val="en-GB"/>
              </w:rPr>
              <w:t>Z</w:t>
            </w:r>
          </w:p>
        </w:tc>
        <w:tc>
          <w:tcPr>
            <w:tcW w:w="567" w:type="dxa"/>
            <w:tcBorders>
              <w:left w:val="dashed" w:sz="4" w:space="0" w:color="auto"/>
              <w:bottom w:val="single" w:sz="4" w:space="0" w:color="auto"/>
            </w:tcBorders>
            <w:shd w:val="clear" w:color="auto" w:fill="auto"/>
          </w:tcPr>
          <w:p w:rsidR="00DB16A8" w:rsidRPr="0022150B" w:rsidRDefault="00011612">
            <w:pPr>
              <w:spacing w:before="240" w:after="120"/>
              <w:jc w:val="center"/>
              <w:rPr>
                <w:sz w:val="20"/>
              </w:rPr>
            </w:pPr>
            <w:r>
              <w:rPr>
                <w:sz w:val="20"/>
              </w:rPr>
              <w:t>Z</w:t>
            </w:r>
          </w:p>
        </w:tc>
        <w:tc>
          <w:tcPr>
            <w:tcW w:w="567" w:type="dxa"/>
            <w:tcBorders>
              <w:bottom w:val="single" w:sz="4" w:space="0" w:color="auto"/>
              <w:right w:val="dashed" w:sz="4" w:space="0" w:color="auto"/>
            </w:tcBorders>
            <w:shd w:val="clear" w:color="auto" w:fill="auto"/>
          </w:tcPr>
          <w:p w:rsidR="00DB16A8" w:rsidRPr="0022150B" w:rsidRDefault="00D10BDA">
            <w:pPr>
              <w:spacing w:before="240" w:after="120"/>
              <w:jc w:val="center"/>
              <w:rPr>
                <w:sz w:val="20"/>
                <w:lang w:eastAsia="ja-JP"/>
              </w:rPr>
            </w:pPr>
            <w:r>
              <w:rPr>
                <w:sz w:val="20"/>
                <w:lang w:eastAsia="ja-JP"/>
              </w:rPr>
              <w:t>Y</w:t>
            </w:r>
          </w:p>
        </w:tc>
        <w:tc>
          <w:tcPr>
            <w:tcW w:w="567" w:type="dxa"/>
            <w:tcBorders>
              <w:left w:val="dashed" w:sz="4" w:space="0" w:color="auto"/>
              <w:bottom w:val="single" w:sz="4" w:space="0" w:color="auto"/>
              <w:right w:val="single" w:sz="12" w:space="0" w:color="auto"/>
            </w:tcBorders>
            <w:shd w:val="clear" w:color="auto" w:fill="auto"/>
          </w:tcPr>
          <w:p w:rsidR="00DB16A8" w:rsidRPr="00A03213" w:rsidRDefault="008A2FDE" w:rsidP="00A03213">
            <w:pPr>
              <w:spacing w:before="240" w:after="120"/>
              <w:jc w:val="center"/>
              <w:rPr>
                <w:sz w:val="20"/>
                <w:lang w:eastAsia="ja-JP"/>
              </w:rPr>
            </w:pPr>
            <w:r w:rsidRPr="0022150B">
              <w:rPr>
                <w:sz w:val="20"/>
                <w:lang w:eastAsia="ja-JP"/>
              </w:rPr>
              <w:t>Y</w:t>
            </w:r>
          </w:p>
        </w:tc>
        <w:tc>
          <w:tcPr>
            <w:tcW w:w="567" w:type="dxa"/>
            <w:tcBorders>
              <w:left w:val="single" w:sz="12" w:space="0" w:color="auto"/>
              <w:bottom w:val="single" w:sz="4" w:space="0" w:color="auto"/>
              <w:right w:val="dashed" w:sz="4" w:space="0" w:color="auto"/>
            </w:tcBorders>
            <w:shd w:val="clear" w:color="auto" w:fill="auto"/>
          </w:tcPr>
          <w:p w:rsidR="00DB16A8" w:rsidRPr="00A03213" w:rsidRDefault="008A2FDE" w:rsidP="00A03213">
            <w:pPr>
              <w:spacing w:before="240"/>
              <w:jc w:val="center"/>
              <w:rPr>
                <w:sz w:val="20"/>
                <w:lang w:eastAsia="ja-JP"/>
              </w:rPr>
            </w:pPr>
            <w:r w:rsidRPr="0022150B">
              <w:rPr>
                <w:sz w:val="20"/>
                <w:lang w:eastAsia="ja-JP"/>
              </w:rPr>
              <w:t>Y</w:t>
            </w:r>
          </w:p>
        </w:tc>
        <w:tc>
          <w:tcPr>
            <w:tcW w:w="567" w:type="dxa"/>
            <w:tcBorders>
              <w:left w:val="dashed" w:sz="4" w:space="0" w:color="auto"/>
              <w:bottom w:val="single" w:sz="4" w:space="0" w:color="auto"/>
            </w:tcBorders>
            <w:shd w:val="clear" w:color="auto" w:fill="auto"/>
          </w:tcPr>
          <w:p w:rsidR="00DB16A8" w:rsidRPr="00A03213" w:rsidRDefault="00D10BDA" w:rsidP="00A03213">
            <w:pPr>
              <w:spacing w:before="240"/>
              <w:jc w:val="center"/>
              <w:rPr>
                <w:sz w:val="20"/>
                <w:lang w:eastAsia="ja-JP"/>
              </w:rPr>
            </w:pPr>
            <w:r>
              <w:rPr>
                <w:sz w:val="20"/>
                <w:lang w:eastAsia="ja-JP"/>
              </w:rPr>
              <w:t>Y</w:t>
            </w:r>
          </w:p>
        </w:tc>
        <w:tc>
          <w:tcPr>
            <w:tcW w:w="567" w:type="dxa"/>
            <w:tcBorders>
              <w:bottom w:val="single" w:sz="4" w:space="0" w:color="auto"/>
              <w:right w:val="dashed" w:sz="4" w:space="0" w:color="auto"/>
            </w:tcBorders>
            <w:shd w:val="clear" w:color="auto" w:fill="auto"/>
          </w:tcPr>
          <w:p w:rsidR="00DB16A8" w:rsidRPr="00A03213" w:rsidRDefault="00DB16A8" w:rsidP="00A03213">
            <w:pPr>
              <w:spacing w:before="240" w:after="120"/>
              <w:jc w:val="center"/>
              <w:rPr>
                <w:sz w:val="20"/>
                <w:lang w:eastAsia="ja-JP"/>
              </w:rPr>
            </w:pPr>
          </w:p>
        </w:tc>
        <w:tc>
          <w:tcPr>
            <w:tcW w:w="567" w:type="dxa"/>
            <w:tcBorders>
              <w:left w:val="dashed" w:sz="4" w:space="0" w:color="auto"/>
              <w:bottom w:val="single" w:sz="4" w:space="0" w:color="auto"/>
              <w:right w:val="single" w:sz="12" w:space="0" w:color="auto"/>
            </w:tcBorders>
            <w:shd w:val="clear" w:color="auto" w:fill="auto"/>
          </w:tcPr>
          <w:p w:rsidR="00DB16A8" w:rsidRPr="0022150B" w:rsidRDefault="00DB16A8">
            <w:pPr>
              <w:spacing w:before="240" w:after="120"/>
              <w:jc w:val="center"/>
              <w:rPr>
                <w:sz w:val="20"/>
              </w:rPr>
            </w:pPr>
          </w:p>
        </w:tc>
        <w:tc>
          <w:tcPr>
            <w:tcW w:w="709" w:type="dxa"/>
            <w:tcBorders>
              <w:left w:val="single" w:sz="12" w:space="0" w:color="auto"/>
              <w:bottom w:val="single" w:sz="4" w:space="0" w:color="auto"/>
              <w:right w:val="dashed" w:sz="4" w:space="0" w:color="auto"/>
            </w:tcBorders>
            <w:shd w:val="clear" w:color="auto" w:fill="auto"/>
          </w:tcPr>
          <w:p w:rsidR="00DB16A8" w:rsidRPr="00A03213" w:rsidRDefault="00DB16A8" w:rsidP="00A03213">
            <w:pPr>
              <w:spacing w:before="240" w:after="120"/>
              <w:jc w:val="center"/>
              <w:rPr>
                <w:sz w:val="20"/>
                <w:lang w:eastAsia="ja-JP"/>
              </w:rPr>
            </w:pPr>
          </w:p>
        </w:tc>
        <w:tc>
          <w:tcPr>
            <w:tcW w:w="567" w:type="dxa"/>
            <w:tcBorders>
              <w:left w:val="dashed" w:sz="4" w:space="0" w:color="auto"/>
              <w:bottom w:val="single" w:sz="4" w:space="0" w:color="auto"/>
            </w:tcBorders>
            <w:shd w:val="clear" w:color="auto" w:fill="auto"/>
          </w:tcPr>
          <w:p w:rsidR="00DB16A8" w:rsidRPr="00A03213" w:rsidRDefault="00DB16A8" w:rsidP="00A03213">
            <w:pPr>
              <w:spacing w:before="240" w:after="120"/>
              <w:jc w:val="center"/>
              <w:rPr>
                <w:sz w:val="20"/>
                <w:lang w:eastAsia="ja-JP"/>
              </w:rPr>
            </w:pPr>
          </w:p>
        </w:tc>
        <w:tc>
          <w:tcPr>
            <w:tcW w:w="567" w:type="dxa"/>
            <w:tcBorders>
              <w:bottom w:val="single" w:sz="4" w:space="0" w:color="auto"/>
              <w:right w:val="dashed" w:sz="4" w:space="0" w:color="auto"/>
            </w:tcBorders>
            <w:shd w:val="clear" w:color="auto" w:fill="auto"/>
          </w:tcPr>
          <w:p w:rsidR="00DB16A8" w:rsidRPr="00A03213" w:rsidRDefault="00D10BDA" w:rsidP="00A03213">
            <w:pPr>
              <w:pStyle w:val="Header"/>
              <w:spacing w:before="240" w:after="120"/>
              <w:rPr>
                <w:sz w:val="20"/>
                <w:lang w:eastAsia="ja-JP"/>
              </w:rPr>
            </w:pPr>
            <w:r>
              <w:rPr>
                <w:sz w:val="20"/>
                <w:lang w:eastAsia="ja-JP"/>
              </w:rPr>
              <w:t>Y</w:t>
            </w:r>
          </w:p>
        </w:tc>
        <w:tc>
          <w:tcPr>
            <w:tcW w:w="504" w:type="dxa"/>
            <w:tcBorders>
              <w:left w:val="dashed" w:sz="4" w:space="0" w:color="auto"/>
              <w:bottom w:val="single" w:sz="4" w:space="0" w:color="auto"/>
              <w:right w:val="single" w:sz="12" w:space="0" w:color="auto"/>
            </w:tcBorders>
            <w:shd w:val="clear" w:color="auto" w:fill="auto"/>
          </w:tcPr>
          <w:p w:rsidR="00DB16A8" w:rsidRPr="0022150B" w:rsidRDefault="00D10BDA">
            <w:pPr>
              <w:spacing w:before="240" w:after="120"/>
              <w:jc w:val="center"/>
              <w:rPr>
                <w:sz w:val="20"/>
              </w:rPr>
            </w:pPr>
            <w:r>
              <w:rPr>
                <w:sz w:val="20"/>
              </w:rPr>
              <w:t>Y</w:t>
            </w:r>
          </w:p>
        </w:tc>
      </w:tr>
      <w:tr w:rsidR="007E282C"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DB16A8">
            <w:pPr>
              <w:pStyle w:val="Header"/>
              <w:tabs>
                <w:tab w:val="left" w:pos="737"/>
                <w:tab w:val="left" w:pos="1134"/>
              </w:tabs>
              <w:spacing w:before="240" w:after="240"/>
              <w:rPr>
                <w:sz w:val="24"/>
                <w:szCs w:val="24"/>
                <w:lang w:val="en-GB" w:eastAsia="ja-JP"/>
              </w:rPr>
            </w:pPr>
            <w:r w:rsidRPr="007E282C">
              <w:rPr>
                <w:sz w:val="24"/>
                <w:szCs w:val="24"/>
                <w:lang w:val="en-GB" w:eastAsia="ja-JP"/>
              </w:rPr>
              <w:t>Q.5</w:t>
            </w:r>
          </w:p>
        </w:tc>
        <w:tc>
          <w:tcPr>
            <w:tcW w:w="567" w:type="dxa"/>
            <w:tcBorders>
              <w:left w:val="single" w:sz="12" w:space="0" w:color="auto"/>
              <w:bottom w:val="single" w:sz="4" w:space="0" w:color="auto"/>
              <w:right w:val="dashed" w:sz="4" w:space="0" w:color="auto"/>
            </w:tcBorders>
            <w:shd w:val="clear" w:color="auto" w:fill="auto"/>
          </w:tcPr>
          <w:p w:rsidR="00DB16A8" w:rsidRPr="00A03213" w:rsidRDefault="00DB16A8" w:rsidP="00A03213">
            <w:pPr>
              <w:pStyle w:val="Header"/>
              <w:spacing w:before="240" w:after="120"/>
              <w:rPr>
                <w:sz w:val="20"/>
                <w:lang w:val="en-GB" w:eastAsia="ja-JP"/>
              </w:rPr>
            </w:pPr>
          </w:p>
        </w:tc>
        <w:tc>
          <w:tcPr>
            <w:tcW w:w="567" w:type="dxa"/>
            <w:tcBorders>
              <w:left w:val="dashed" w:sz="4" w:space="0" w:color="auto"/>
              <w:bottom w:val="single" w:sz="4" w:space="0" w:color="auto"/>
            </w:tcBorders>
            <w:shd w:val="clear" w:color="auto" w:fill="auto"/>
          </w:tcPr>
          <w:p w:rsidR="00DB16A8" w:rsidRPr="00A03213" w:rsidRDefault="00DB16A8" w:rsidP="00A03213">
            <w:pPr>
              <w:spacing w:before="240" w:after="120"/>
              <w:jc w:val="center"/>
              <w:rPr>
                <w:sz w:val="20"/>
                <w:lang w:eastAsia="ja-JP"/>
              </w:rPr>
            </w:pPr>
          </w:p>
        </w:tc>
        <w:tc>
          <w:tcPr>
            <w:tcW w:w="567" w:type="dxa"/>
            <w:tcBorders>
              <w:bottom w:val="single" w:sz="4" w:space="0" w:color="auto"/>
              <w:right w:val="dashed" w:sz="4" w:space="0" w:color="auto"/>
            </w:tcBorders>
            <w:shd w:val="clear" w:color="auto" w:fill="auto"/>
          </w:tcPr>
          <w:p w:rsidR="00DB16A8" w:rsidRPr="0022150B" w:rsidRDefault="00011612">
            <w:pPr>
              <w:spacing w:before="240" w:after="120"/>
              <w:jc w:val="center"/>
              <w:rPr>
                <w:sz w:val="20"/>
                <w:lang w:eastAsia="ja-JP"/>
              </w:rPr>
            </w:pPr>
            <w:r>
              <w:rPr>
                <w:sz w:val="20"/>
                <w:lang w:eastAsia="ja-JP"/>
              </w:rPr>
              <w:t>Z</w:t>
            </w:r>
            <w:r w:rsidR="00C40077" w:rsidRPr="0022150B">
              <w:rPr>
                <w:rFonts w:hint="eastAsia"/>
                <w:sz w:val="20"/>
                <w:vertAlign w:val="superscript"/>
                <w:lang w:eastAsia="ja-JP"/>
              </w:rPr>
              <w:t>*</w:t>
            </w:r>
            <w:r w:rsidR="00C40077">
              <w:rPr>
                <w:sz w:val="20"/>
                <w:vertAlign w:val="superscript"/>
                <w:lang w:eastAsia="ja-JP"/>
              </w:rPr>
              <w:t>2</w:t>
            </w:r>
          </w:p>
        </w:tc>
        <w:tc>
          <w:tcPr>
            <w:tcW w:w="567" w:type="dxa"/>
            <w:tcBorders>
              <w:left w:val="dashed" w:sz="4" w:space="0" w:color="auto"/>
              <w:bottom w:val="single" w:sz="4" w:space="0" w:color="auto"/>
              <w:right w:val="single" w:sz="12" w:space="0" w:color="auto"/>
            </w:tcBorders>
            <w:shd w:val="clear" w:color="auto" w:fill="auto"/>
          </w:tcPr>
          <w:p w:rsidR="00DB16A8" w:rsidRPr="0022150B" w:rsidRDefault="00C40077">
            <w:pPr>
              <w:spacing w:before="240" w:after="12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single" w:sz="12" w:space="0" w:color="auto"/>
              <w:bottom w:val="single" w:sz="4" w:space="0" w:color="auto"/>
              <w:right w:val="dashed" w:sz="4" w:space="0" w:color="auto"/>
            </w:tcBorders>
            <w:shd w:val="clear" w:color="auto" w:fill="auto"/>
          </w:tcPr>
          <w:p w:rsidR="00DB16A8" w:rsidRPr="0022150B" w:rsidRDefault="00C40077">
            <w:pPr>
              <w:spacing w:before="24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tcBorders>
            <w:shd w:val="clear" w:color="auto" w:fill="auto"/>
          </w:tcPr>
          <w:p w:rsidR="00DB16A8" w:rsidRPr="00A03213" w:rsidRDefault="00C40077" w:rsidP="00A03213">
            <w:pPr>
              <w:spacing w:before="24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bottom w:val="single" w:sz="4" w:space="0" w:color="auto"/>
              <w:right w:val="dashed" w:sz="4" w:space="0" w:color="auto"/>
            </w:tcBorders>
            <w:shd w:val="clear" w:color="auto" w:fill="auto"/>
          </w:tcPr>
          <w:p w:rsidR="00DB16A8" w:rsidRPr="00A03213" w:rsidRDefault="00C40077" w:rsidP="00A03213">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right w:val="single" w:sz="12" w:space="0" w:color="auto"/>
            </w:tcBorders>
            <w:shd w:val="clear" w:color="auto" w:fill="auto"/>
          </w:tcPr>
          <w:p w:rsidR="00DB16A8" w:rsidRPr="00A03213" w:rsidRDefault="00C40077" w:rsidP="00A03213">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709" w:type="dxa"/>
            <w:tcBorders>
              <w:left w:val="single" w:sz="12" w:space="0" w:color="auto"/>
              <w:bottom w:val="single" w:sz="4" w:space="0" w:color="auto"/>
              <w:right w:val="dashed" w:sz="4" w:space="0" w:color="auto"/>
            </w:tcBorders>
            <w:shd w:val="clear" w:color="auto" w:fill="auto"/>
          </w:tcPr>
          <w:p w:rsidR="00DB16A8" w:rsidRPr="0022150B" w:rsidRDefault="00D10BDA">
            <w:pPr>
              <w:spacing w:before="240" w:after="120"/>
              <w:jc w:val="center"/>
              <w:rPr>
                <w:sz w:val="20"/>
              </w:rPr>
            </w:pPr>
            <w:r>
              <w:rPr>
                <w:sz w:val="20"/>
              </w:rPr>
              <w:t>Y</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tcBorders>
            <w:shd w:val="clear" w:color="auto" w:fill="auto"/>
          </w:tcPr>
          <w:p w:rsidR="00DB16A8" w:rsidRPr="00A03213" w:rsidRDefault="00D10BDA" w:rsidP="00A03213">
            <w:pPr>
              <w:spacing w:before="240" w:after="120"/>
              <w:jc w:val="center"/>
              <w:rPr>
                <w:sz w:val="20"/>
                <w:lang w:eastAsia="ja-JP"/>
              </w:rPr>
            </w:pPr>
            <w:r>
              <w:rPr>
                <w:sz w:val="20"/>
                <w:lang w:eastAsia="ja-JP"/>
              </w:rPr>
              <w:t>Y</w:t>
            </w:r>
            <w:r w:rsidRPr="0022150B">
              <w:rPr>
                <w:rFonts w:hint="eastAsia"/>
                <w:sz w:val="20"/>
                <w:vertAlign w:val="superscript"/>
                <w:lang w:eastAsia="ja-JP"/>
              </w:rPr>
              <w:t>*</w:t>
            </w:r>
            <w:r>
              <w:rPr>
                <w:sz w:val="20"/>
                <w:vertAlign w:val="superscript"/>
                <w:lang w:eastAsia="ja-JP"/>
              </w:rPr>
              <w:t>2</w:t>
            </w:r>
          </w:p>
        </w:tc>
        <w:tc>
          <w:tcPr>
            <w:tcW w:w="567" w:type="dxa"/>
            <w:tcBorders>
              <w:bottom w:val="single" w:sz="4" w:space="0" w:color="auto"/>
              <w:right w:val="dashed" w:sz="4" w:space="0" w:color="auto"/>
            </w:tcBorders>
            <w:shd w:val="clear" w:color="auto" w:fill="auto"/>
          </w:tcPr>
          <w:p w:rsidR="00DB16A8" w:rsidRPr="00A03213" w:rsidRDefault="00C40077" w:rsidP="00A03213">
            <w:pPr>
              <w:pStyle w:val="Header"/>
              <w:spacing w:before="240" w:after="120"/>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04" w:type="dxa"/>
            <w:tcBorders>
              <w:left w:val="dashed" w:sz="4" w:space="0" w:color="auto"/>
              <w:bottom w:val="single" w:sz="4" w:space="0" w:color="auto"/>
              <w:right w:val="single" w:sz="12" w:space="0" w:color="auto"/>
            </w:tcBorders>
            <w:shd w:val="clear" w:color="auto" w:fill="auto"/>
          </w:tcPr>
          <w:p w:rsidR="00DB16A8" w:rsidRPr="0022150B" w:rsidRDefault="00C40077">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r>
      <w:tr w:rsidR="007E282C"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DB16A8">
            <w:pPr>
              <w:pStyle w:val="Header"/>
              <w:tabs>
                <w:tab w:val="left" w:pos="737"/>
                <w:tab w:val="left" w:pos="1134"/>
              </w:tabs>
              <w:spacing w:before="240" w:after="240"/>
              <w:rPr>
                <w:sz w:val="24"/>
                <w:szCs w:val="24"/>
                <w:lang w:val="en-GB" w:eastAsia="ja-JP"/>
              </w:rPr>
            </w:pPr>
            <w:r w:rsidRPr="007E282C">
              <w:rPr>
                <w:sz w:val="24"/>
                <w:szCs w:val="24"/>
                <w:lang w:val="en-GB"/>
              </w:rPr>
              <w:t>Q.</w:t>
            </w:r>
            <w:r w:rsidRPr="007E282C">
              <w:rPr>
                <w:sz w:val="24"/>
                <w:szCs w:val="24"/>
                <w:lang w:val="en-GB" w:eastAsia="ja-JP"/>
              </w:rPr>
              <w:t>7</w:t>
            </w:r>
          </w:p>
        </w:tc>
        <w:tc>
          <w:tcPr>
            <w:tcW w:w="567" w:type="dxa"/>
            <w:tcBorders>
              <w:left w:val="single" w:sz="12" w:space="0" w:color="auto"/>
              <w:bottom w:val="single" w:sz="4" w:space="0" w:color="auto"/>
              <w:right w:val="dashed" w:sz="4" w:space="0" w:color="auto"/>
            </w:tcBorders>
            <w:shd w:val="clear" w:color="auto" w:fill="auto"/>
          </w:tcPr>
          <w:p w:rsidR="00DB16A8" w:rsidRPr="0022150B" w:rsidRDefault="00DB16A8">
            <w:pPr>
              <w:pStyle w:val="Header"/>
              <w:spacing w:before="240" w:after="120"/>
              <w:rPr>
                <w:sz w:val="20"/>
                <w:lang w:val="en-GB"/>
              </w:rPr>
            </w:pPr>
          </w:p>
        </w:tc>
        <w:tc>
          <w:tcPr>
            <w:tcW w:w="567" w:type="dxa"/>
            <w:tcBorders>
              <w:left w:val="dashed" w:sz="4" w:space="0" w:color="auto"/>
              <w:bottom w:val="single" w:sz="4" w:space="0" w:color="auto"/>
            </w:tcBorders>
            <w:shd w:val="clear" w:color="auto" w:fill="auto"/>
          </w:tcPr>
          <w:p w:rsidR="00DB16A8" w:rsidRPr="0022150B" w:rsidRDefault="00DB16A8">
            <w:pPr>
              <w:spacing w:before="240" w:after="120"/>
              <w:jc w:val="center"/>
              <w:rPr>
                <w:sz w:val="20"/>
              </w:rPr>
            </w:pPr>
          </w:p>
        </w:tc>
        <w:tc>
          <w:tcPr>
            <w:tcW w:w="567" w:type="dxa"/>
            <w:tcBorders>
              <w:bottom w:val="single" w:sz="4" w:space="0" w:color="auto"/>
              <w:right w:val="dashed" w:sz="4" w:space="0" w:color="auto"/>
            </w:tcBorders>
            <w:shd w:val="clear" w:color="auto" w:fill="auto"/>
          </w:tcPr>
          <w:p w:rsidR="00DB16A8" w:rsidRPr="0022150B" w:rsidRDefault="00C40077">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right w:val="single" w:sz="12" w:space="0" w:color="auto"/>
            </w:tcBorders>
            <w:shd w:val="clear" w:color="auto" w:fill="auto"/>
          </w:tcPr>
          <w:p w:rsidR="00DB16A8" w:rsidRPr="00A03213" w:rsidRDefault="00C40077" w:rsidP="00A03213">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single" w:sz="12" w:space="0" w:color="auto"/>
              <w:bottom w:val="single" w:sz="4" w:space="0" w:color="auto"/>
              <w:right w:val="dashed" w:sz="4" w:space="0" w:color="auto"/>
            </w:tcBorders>
            <w:shd w:val="clear" w:color="auto" w:fill="auto"/>
          </w:tcPr>
          <w:p w:rsidR="00DB16A8" w:rsidRPr="00A03213" w:rsidRDefault="00C40077" w:rsidP="00A03213">
            <w:pPr>
              <w:spacing w:before="24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tcBorders>
            <w:shd w:val="clear" w:color="auto" w:fill="auto"/>
          </w:tcPr>
          <w:p w:rsidR="00DB16A8" w:rsidRPr="0022150B" w:rsidRDefault="00C40077">
            <w:pPr>
              <w:spacing w:before="24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bottom w:val="single" w:sz="4" w:space="0" w:color="auto"/>
              <w:right w:val="dashed" w:sz="4" w:space="0" w:color="auto"/>
            </w:tcBorders>
            <w:shd w:val="clear" w:color="auto" w:fill="auto"/>
          </w:tcPr>
          <w:p w:rsidR="00DB16A8" w:rsidRPr="0022150B" w:rsidRDefault="00C40077">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right w:val="single" w:sz="12" w:space="0" w:color="auto"/>
            </w:tcBorders>
            <w:shd w:val="clear" w:color="auto" w:fill="auto"/>
          </w:tcPr>
          <w:p w:rsidR="00DB16A8" w:rsidRPr="0022150B" w:rsidRDefault="00C40077">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709" w:type="dxa"/>
            <w:tcBorders>
              <w:left w:val="single" w:sz="12" w:space="0" w:color="auto"/>
              <w:bottom w:val="single" w:sz="4" w:space="0" w:color="auto"/>
              <w:right w:val="dashed" w:sz="4" w:space="0" w:color="auto"/>
            </w:tcBorders>
            <w:shd w:val="clear" w:color="auto" w:fill="auto"/>
          </w:tcPr>
          <w:p w:rsidR="00DB16A8" w:rsidRPr="00A03213" w:rsidRDefault="00D10BDA" w:rsidP="00A03213">
            <w:pPr>
              <w:spacing w:before="240" w:after="120"/>
              <w:jc w:val="center"/>
              <w:rPr>
                <w:sz w:val="20"/>
                <w:lang w:eastAsia="ja-JP"/>
              </w:rPr>
            </w:pPr>
            <w:r>
              <w:rPr>
                <w:sz w:val="20"/>
                <w:lang w:eastAsia="ja-JP"/>
              </w:rPr>
              <w:t>Y</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tcBorders>
            <w:shd w:val="clear" w:color="auto" w:fill="auto"/>
          </w:tcPr>
          <w:p w:rsidR="00DB16A8" w:rsidRPr="0022150B" w:rsidRDefault="00D10BDA">
            <w:pPr>
              <w:spacing w:before="240" w:after="120"/>
              <w:jc w:val="center"/>
              <w:rPr>
                <w:sz w:val="20"/>
                <w:lang w:eastAsia="ja-JP"/>
              </w:rPr>
            </w:pPr>
            <w:r>
              <w:rPr>
                <w:sz w:val="20"/>
                <w:lang w:eastAsia="ja-JP"/>
              </w:rPr>
              <w:t>Y</w:t>
            </w:r>
            <w:r w:rsidRPr="0022150B">
              <w:rPr>
                <w:rFonts w:hint="eastAsia"/>
                <w:sz w:val="20"/>
                <w:vertAlign w:val="superscript"/>
                <w:lang w:eastAsia="ja-JP"/>
              </w:rPr>
              <w:t>*</w:t>
            </w:r>
            <w:r>
              <w:rPr>
                <w:sz w:val="20"/>
                <w:vertAlign w:val="superscript"/>
                <w:lang w:eastAsia="ja-JP"/>
              </w:rPr>
              <w:t>2</w:t>
            </w:r>
          </w:p>
        </w:tc>
        <w:tc>
          <w:tcPr>
            <w:tcW w:w="567" w:type="dxa"/>
            <w:tcBorders>
              <w:bottom w:val="single" w:sz="4" w:space="0" w:color="auto"/>
              <w:right w:val="dashed" w:sz="4" w:space="0" w:color="auto"/>
            </w:tcBorders>
            <w:shd w:val="clear" w:color="auto" w:fill="auto"/>
          </w:tcPr>
          <w:p w:rsidR="00DB16A8" w:rsidRPr="00A03213" w:rsidRDefault="00C40077" w:rsidP="00A03213">
            <w:pPr>
              <w:pStyle w:val="Header"/>
              <w:spacing w:before="240" w:after="120"/>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04" w:type="dxa"/>
            <w:tcBorders>
              <w:left w:val="dashed" w:sz="4" w:space="0" w:color="auto"/>
              <w:bottom w:val="single" w:sz="4" w:space="0" w:color="auto"/>
              <w:right w:val="single" w:sz="12" w:space="0" w:color="auto"/>
            </w:tcBorders>
            <w:shd w:val="clear" w:color="auto" w:fill="auto"/>
          </w:tcPr>
          <w:p w:rsidR="00DB16A8" w:rsidRPr="0022150B" w:rsidRDefault="00C40077">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r>
      <w:tr w:rsidR="007E282C"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DB16A8">
            <w:pPr>
              <w:pStyle w:val="Header"/>
              <w:tabs>
                <w:tab w:val="left" w:pos="737"/>
                <w:tab w:val="left" w:pos="1134"/>
              </w:tabs>
              <w:spacing w:before="240" w:after="240"/>
              <w:rPr>
                <w:sz w:val="24"/>
                <w:szCs w:val="24"/>
                <w:lang w:val="en-GB" w:eastAsia="ja-JP"/>
              </w:rPr>
            </w:pPr>
            <w:r w:rsidRPr="007E282C">
              <w:rPr>
                <w:sz w:val="24"/>
                <w:szCs w:val="24"/>
                <w:lang w:val="en-GB"/>
              </w:rPr>
              <w:t>Q</w:t>
            </w:r>
            <w:r w:rsidRPr="007E282C">
              <w:rPr>
                <w:sz w:val="24"/>
                <w:szCs w:val="24"/>
                <w:lang w:val="en-GB" w:eastAsia="ja-JP"/>
              </w:rPr>
              <w:t>.</w:t>
            </w:r>
            <w:r w:rsidRPr="007E282C">
              <w:rPr>
                <w:sz w:val="24"/>
                <w:szCs w:val="24"/>
                <w:lang w:val="en-GB"/>
              </w:rPr>
              <w:t xml:space="preserve"> </w:t>
            </w:r>
            <w:r w:rsidRPr="00A03213">
              <w:rPr>
                <w:sz w:val="24"/>
                <w:szCs w:val="24"/>
                <w:lang w:val="en-GB" w:eastAsia="ja-JP"/>
              </w:rPr>
              <w:t>8</w:t>
            </w:r>
          </w:p>
        </w:tc>
        <w:tc>
          <w:tcPr>
            <w:tcW w:w="567" w:type="dxa"/>
            <w:tcBorders>
              <w:left w:val="single" w:sz="12" w:space="0" w:color="auto"/>
              <w:bottom w:val="single" w:sz="4" w:space="0" w:color="auto"/>
              <w:right w:val="dashed" w:sz="4" w:space="0" w:color="auto"/>
            </w:tcBorders>
            <w:shd w:val="clear" w:color="auto" w:fill="auto"/>
          </w:tcPr>
          <w:p w:rsidR="00DB16A8" w:rsidRPr="0022150B" w:rsidRDefault="00DB16A8">
            <w:pPr>
              <w:pStyle w:val="Header"/>
              <w:spacing w:before="240" w:after="120"/>
              <w:rPr>
                <w:sz w:val="20"/>
                <w:lang w:val="en-GB"/>
              </w:rPr>
            </w:pPr>
          </w:p>
        </w:tc>
        <w:tc>
          <w:tcPr>
            <w:tcW w:w="567" w:type="dxa"/>
            <w:tcBorders>
              <w:left w:val="dashed" w:sz="4" w:space="0" w:color="auto"/>
              <w:bottom w:val="single" w:sz="4" w:space="0" w:color="auto"/>
            </w:tcBorders>
            <w:shd w:val="clear" w:color="auto" w:fill="auto"/>
          </w:tcPr>
          <w:p w:rsidR="00DB16A8" w:rsidRPr="0022150B" w:rsidRDefault="00DB16A8">
            <w:pPr>
              <w:spacing w:before="240" w:after="120"/>
              <w:jc w:val="center"/>
              <w:rPr>
                <w:sz w:val="20"/>
              </w:rPr>
            </w:pPr>
          </w:p>
        </w:tc>
        <w:tc>
          <w:tcPr>
            <w:tcW w:w="567" w:type="dxa"/>
            <w:tcBorders>
              <w:bottom w:val="single" w:sz="4" w:space="0" w:color="auto"/>
              <w:right w:val="dashed" w:sz="4" w:space="0" w:color="auto"/>
            </w:tcBorders>
            <w:shd w:val="clear" w:color="auto" w:fill="auto"/>
          </w:tcPr>
          <w:p w:rsidR="00DB16A8" w:rsidRPr="00A03213" w:rsidRDefault="00C40077" w:rsidP="00A03213">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right w:val="single" w:sz="12" w:space="0" w:color="auto"/>
            </w:tcBorders>
            <w:shd w:val="clear" w:color="auto" w:fill="auto"/>
          </w:tcPr>
          <w:p w:rsidR="00DB16A8" w:rsidRPr="0022150B" w:rsidRDefault="00C40077">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single" w:sz="12" w:space="0" w:color="auto"/>
              <w:bottom w:val="single" w:sz="4" w:space="0" w:color="auto"/>
              <w:right w:val="dashed" w:sz="4" w:space="0" w:color="auto"/>
            </w:tcBorders>
            <w:shd w:val="clear" w:color="auto" w:fill="auto"/>
          </w:tcPr>
          <w:p w:rsidR="00DB16A8" w:rsidRPr="00A03213" w:rsidRDefault="00C40077" w:rsidP="00A03213">
            <w:pPr>
              <w:spacing w:before="24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tcBorders>
            <w:shd w:val="clear" w:color="auto" w:fill="auto"/>
          </w:tcPr>
          <w:p w:rsidR="00DB16A8" w:rsidRPr="0022150B" w:rsidRDefault="00C40077">
            <w:pPr>
              <w:spacing w:before="24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bottom w:val="single" w:sz="4" w:space="0" w:color="auto"/>
              <w:right w:val="dashed" w:sz="4" w:space="0" w:color="auto"/>
            </w:tcBorders>
            <w:shd w:val="clear" w:color="auto" w:fill="auto"/>
          </w:tcPr>
          <w:p w:rsidR="00DB16A8" w:rsidRPr="0022150B" w:rsidRDefault="00C40077">
            <w:pPr>
              <w:spacing w:before="240" w:after="12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right w:val="single" w:sz="12" w:space="0" w:color="auto"/>
            </w:tcBorders>
            <w:shd w:val="clear" w:color="auto" w:fill="auto"/>
          </w:tcPr>
          <w:p w:rsidR="00DB16A8" w:rsidRPr="00A03213" w:rsidRDefault="00C40077" w:rsidP="00A03213">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709" w:type="dxa"/>
            <w:tcBorders>
              <w:left w:val="single" w:sz="12" w:space="0" w:color="auto"/>
              <w:bottom w:val="single" w:sz="4" w:space="0" w:color="auto"/>
              <w:right w:val="dashed" w:sz="4" w:space="0" w:color="auto"/>
            </w:tcBorders>
            <w:shd w:val="clear" w:color="auto" w:fill="auto"/>
          </w:tcPr>
          <w:p w:rsidR="00DB16A8" w:rsidRPr="0022150B" w:rsidRDefault="00D10BDA">
            <w:pPr>
              <w:spacing w:before="240" w:after="120"/>
              <w:jc w:val="center"/>
              <w:rPr>
                <w:sz w:val="20"/>
              </w:rPr>
            </w:pPr>
            <w:r>
              <w:rPr>
                <w:sz w:val="20"/>
              </w:rPr>
              <w:t>Y</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tcBorders>
            <w:shd w:val="clear" w:color="auto" w:fill="auto"/>
          </w:tcPr>
          <w:p w:rsidR="00DB16A8" w:rsidRPr="00A03213" w:rsidRDefault="00D10BDA" w:rsidP="00A03213">
            <w:pPr>
              <w:spacing w:before="240" w:after="120"/>
              <w:jc w:val="center"/>
              <w:rPr>
                <w:sz w:val="20"/>
                <w:lang w:eastAsia="ja-JP"/>
              </w:rPr>
            </w:pPr>
            <w:r>
              <w:rPr>
                <w:sz w:val="20"/>
                <w:lang w:eastAsia="ja-JP"/>
              </w:rPr>
              <w:t>Y</w:t>
            </w:r>
            <w:r w:rsidRPr="0022150B">
              <w:rPr>
                <w:rFonts w:hint="eastAsia"/>
                <w:sz w:val="20"/>
                <w:vertAlign w:val="superscript"/>
                <w:lang w:eastAsia="ja-JP"/>
              </w:rPr>
              <w:t>*</w:t>
            </w:r>
            <w:r>
              <w:rPr>
                <w:sz w:val="20"/>
                <w:vertAlign w:val="superscript"/>
                <w:lang w:eastAsia="ja-JP"/>
              </w:rPr>
              <w:t>2</w:t>
            </w:r>
          </w:p>
        </w:tc>
        <w:tc>
          <w:tcPr>
            <w:tcW w:w="567" w:type="dxa"/>
            <w:tcBorders>
              <w:bottom w:val="single" w:sz="4" w:space="0" w:color="auto"/>
              <w:right w:val="dashed" w:sz="4" w:space="0" w:color="auto"/>
            </w:tcBorders>
            <w:shd w:val="clear" w:color="auto" w:fill="auto"/>
          </w:tcPr>
          <w:p w:rsidR="00DB16A8" w:rsidRPr="00A03213" w:rsidRDefault="00C40077" w:rsidP="00A03213">
            <w:pPr>
              <w:pStyle w:val="Header"/>
              <w:spacing w:before="240" w:after="120"/>
              <w:rPr>
                <w:sz w:val="20"/>
                <w:lang w:val="en-GB"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04" w:type="dxa"/>
            <w:tcBorders>
              <w:left w:val="dashed" w:sz="4" w:space="0" w:color="auto"/>
              <w:bottom w:val="single" w:sz="4" w:space="0" w:color="auto"/>
              <w:right w:val="single" w:sz="12" w:space="0" w:color="auto"/>
            </w:tcBorders>
            <w:shd w:val="clear" w:color="auto" w:fill="auto"/>
          </w:tcPr>
          <w:p w:rsidR="00DB16A8" w:rsidRPr="0022150B" w:rsidRDefault="00C40077">
            <w:pPr>
              <w:spacing w:before="240" w:after="12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r>
      <w:tr w:rsidR="001642EB" w:rsidRPr="00C97E7E" w:rsidTr="00D74F21">
        <w:trPr>
          <w:cantSplit/>
          <w:trHeight w:val="705"/>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1642EB" w:rsidRPr="007E282C" w:rsidRDefault="001642EB" w:rsidP="00DB16A8">
            <w:pPr>
              <w:pStyle w:val="Header"/>
              <w:tabs>
                <w:tab w:val="left" w:pos="737"/>
                <w:tab w:val="left" w:pos="1134"/>
              </w:tabs>
              <w:spacing w:before="240" w:after="240"/>
              <w:rPr>
                <w:sz w:val="24"/>
                <w:szCs w:val="24"/>
                <w:lang w:val="en-GB"/>
              </w:rPr>
            </w:pPr>
            <w:r>
              <w:rPr>
                <w:sz w:val="24"/>
                <w:szCs w:val="24"/>
                <w:lang w:val="en-GB"/>
              </w:rPr>
              <w:t>Q.9</w:t>
            </w:r>
          </w:p>
        </w:tc>
        <w:tc>
          <w:tcPr>
            <w:tcW w:w="567" w:type="dxa"/>
            <w:tcBorders>
              <w:left w:val="single" w:sz="12" w:space="0" w:color="auto"/>
              <w:bottom w:val="single" w:sz="4" w:space="0" w:color="auto"/>
              <w:right w:val="dashed" w:sz="4" w:space="0" w:color="auto"/>
            </w:tcBorders>
            <w:shd w:val="clear" w:color="auto" w:fill="auto"/>
          </w:tcPr>
          <w:p w:rsidR="001642EB" w:rsidRPr="0022150B" w:rsidRDefault="001642EB">
            <w:pPr>
              <w:pStyle w:val="Header"/>
              <w:spacing w:before="240" w:after="120"/>
              <w:rPr>
                <w:sz w:val="20"/>
                <w:lang w:val="en-GB"/>
              </w:rPr>
            </w:pPr>
          </w:p>
        </w:tc>
        <w:tc>
          <w:tcPr>
            <w:tcW w:w="567" w:type="dxa"/>
            <w:tcBorders>
              <w:left w:val="dashed" w:sz="4" w:space="0" w:color="auto"/>
              <w:bottom w:val="single" w:sz="4" w:space="0" w:color="auto"/>
            </w:tcBorders>
            <w:shd w:val="clear" w:color="auto" w:fill="auto"/>
          </w:tcPr>
          <w:p w:rsidR="001642EB" w:rsidRPr="0022150B" w:rsidRDefault="001642EB">
            <w:pPr>
              <w:spacing w:before="240" w:after="120"/>
              <w:jc w:val="center"/>
              <w:rPr>
                <w:sz w:val="20"/>
              </w:rPr>
            </w:pPr>
          </w:p>
        </w:tc>
        <w:tc>
          <w:tcPr>
            <w:tcW w:w="567" w:type="dxa"/>
            <w:tcBorders>
              <w:bottom w:val="single" w:sz="4" w:space="0" w:color="auto"/>
              <w:right w:val="dashed" w:sz="4" w:space="0" w:color="auto"/>
            </w:tcBorders>
            <w:shd w:val="clear" w:color="auto" w:fill="auto"/>
          </w:tcPr>
          <w:p w:rsidR="001642EB" w:rsidRPr="0022150B" w:rsidRDefault="00C40077" w:rsidP="00A03213">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right w:val="single" w:sz="12" w:space="0" w:color="auto"/>
            </w:tcBorders>
            <w:shd w:val="clear" w:color="auto" w:fill="auto"/>
          </w:tcPr>
          <w:p w:rsidR="001642EB" w:rsidRPr="0022150B" w:rsidRDefault="00C40077">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single" w:sz="12" w:space="0" w:color="auto"/>
              <w:bottom w:val="single" w:sz="4" w:space="0" w:color="auto"/>
              <w:right w:val="dashed" w:sz="4" w:space="0" w:color="auto"/>
            </w:tcBorders>
            <w:shd w:val="clear" w:color="auto" w:fill="auto"/>
          </w:tcPr>
          <w:p w:rsidR="001642EB" w:rsidRPr="0022150B" w:rsidRDefault="00C40077" w:rsidP="00A03213">
            <w:pPr>
              <w:spacing w:before="24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tcBorders>
            <w:shd w:val="clear" w:color="auto" w:fill="auto"/>
          </w:tcPr>
          <w:p w:rsidR="001642EB" w:rsidRPr="0022150B" w:rsidRDefault="00C40077">
            <w:pPr>
              <w:spacing w:before="24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bottom w:val="single" w:sz="4" w:space="0" w:color="auto"/>
              <w:right w:val="dashed" w:sz="4" w:space="0" w:color="auto"/>
            </w:tcBorders>
            <w:shd w:val="clear" w:color="auto" w:fill="auto"/>
          </w:tcPr>
          <w:p w:rsidR="001642EB" w:rsidRPr="0022150B" w:rsidRDefault="00C40077">
            <w:pPr>
              <w:spacing w:before="240" w:after="12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right w:val="single" w:sz="12" w:space="0" w:color="auto"/>
            </w:tcBorders>
            <w:shd w:val="clear" w:color="auto" w:fill="auto"/>
          </w:tcPr>
          <w:p w:rsidR="001642EB" w:rsidRPr="0022150B" w:rsidRDefault="00C40077" w:rsidP="00A03213">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709" w:type="dxa"/>
            <w:tcBorders>
              <w:left w:val="single" w:sz="12" w:space="0" w:color="auto"/>
              <w:bottom w:val="single" w:sz="4" w:space="0" w:color="auto"/>
              <w:right w:val="dashed" w:sz="4" w:space="0" w:color="auto"/>
            </w:tcBorders>
            <w:shd w:val="clear" w:color="auto" w:fill="auto"/>
          </w:tcPr>
          <w:p w:rsidR="001642EB" w:rsidRPr="0022150B" w:rsidRDefault="00D10BDA">
            <w:pPr>
              <w:spacing w:before="240" w:after="120"/>
              <w:jc w:val="center"/>
              <w:rPr>
                <w:sz w:val="20"/>
              </w:rPr>
            </w:pPr>
            <w:r>
              <w:rPr>
                <w:sz w:val="20"/>
              </w:rPr>
              <w:t>Y</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bottom w:val="single" w:sz="4" w:space="0" w:color="auto"/>
            </w:tcBorders>
            <w:shd w:val="clear" w:color="auto" w:fill="auto"/>
          </w:tcPr>
          <w:p w:rsidR="001642EB" w:rsidRPr="00A03213" w:rsidRDefault="00D10BDA" w:rsidP="00A03213">
            <w:pPr>
              <w:spacing w:before="240" w:after="120"/>
              <w:jc w:val="center"/>
              <w:rPr>
                <w:sz w:val="20"/>
                <w:lang w:eastAsia="ja-JP"/>
              </w:rPr>
            </w:pPr>
            <w:r>
              <w:rPr>
                <w:sz w:val="20"/>
                <w:lang w:eastAsia="ja-JP"/>
              </w:rPr>
              <w:t>Y</w:t>
            </w:r>
            <w:r w:rsidRPr="0022150B">
              <w:rPr>
                <w:rFonts w:hint="eastAsia"/>
                <w:sz w:val="20"/>
                <w:vertAlign w:val="superscript"/>
                <w:lang w:eastAsia="ja-JP"/>
              </w:rPr>
              <w:t>*</w:t>
            </w:r>
            <w:r>
              <w:rPr>
                <w:sz w:val="20"/>
                <w:vertAlign w:val="superscript"/>
                <w:lang w:eastAsia="ja-JP"/>
              </w:rPr>
              <w:t>2</w:t>
            </w:r>
          </w:p>
        </w:tc>
        <w:tc>
          <w:tcPr>
            <w:tcW w:w="567" w:type="dxa"/>
            <w:tcBorders>
              <w:bottom w:val="single" w:sz="4" w:space="0" w:color="auto"/>
              <w:right w:val="dashed" w:sz="4" w:space="0" w:color="auto"/>
            </w:tcBorders>
            <w:shd w:val="clear" w:color="auto" w:fill="auto"/>
          </w:tcPr>
          <w:p w:rsidR="001642EB" w:rsidRPr="0022150B" w:rsidRDefault="00C40077" w:rsidP="00C40077">
            <w:pPr>
              <w:pStyle w:val="Header"/>
              <w:spacing w:before="240" w:after="120"/>
              <w:rPr>
                <w:sz w:val="20"/>
                <w:lang w:val="en-GB" w:eastAsia="ja-JP"/>
              </w:rPr>
            </w:pPr>
            <w:r>
              <w:rPr>
                <w:sz w:val="20"/>
                <w:lang w:eastAsia="ja-JP"/>
              </w:rPr>
              <w:t>Z</w:t>
            </w:r>
            <w:r w:rsidRPr="0022150B">
              <w:rPr>
                <w:rFonts w:hint="eastAsia"/>
                <w:sz w:val="20"/>
                <w:vertAlign w:val="superscript"/>
                <w:lang w:eastAsia="ja-JP"/>
              </w:rPr>
              <w:t>*</w:t>
            </w:r>
            <w:r>
              <w:rPr>
                <w:sz w:val="20"/>
                <w:vertAlign w:val="superscript"/>
                <w:lang w:eastAsia="ja-JP"/>
              </w:rPr>
              <w:t>2</w:t>
            </w:r>
            <w:r>
              <w:rPr>
                <w:sz w:val="20"/>
                <w:lang w:eastAsia="ja-JP"/>
              </w:rPr>
              <w:t xml:space="preserve"> </w:t>
            </w:r>
          </w:p>
        </w:tc>
        <w:tc>
          <w:tcPr>
            <w:tcW w:w="504" w:type="dxa"/>
            <w:tcBorders>
              <w:left w:val="dashed" w:sz="4" w:space="0" w:color="auto"/>
              <w:bottom w:val="single" w:sz="4" w:space="0" w:color="auto"/>
              <w:right w:val="single" w:sz="12" w:space="0" w:color="auto"/>
            </w:tcBorders>
            <w:shd w:val="clear" w:color="auto" w:fill="auto"/>
          </w:tcPr>
          <w:p w:rsidR="001642EB" w:rsidRPr="0022150B" w:rsidRDefault="00C40077">
            <w:pPr>
              <w:spacing w:before="240" w:after="12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r>
      <w:tr w:rsidR="007E282C" w:rsidRPr="00C97E7E" w:rsidTr="00D74F21">
        <w:trPr>
          <w:cantSplit/>
          <w:trHeight w:val="793"/>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DB16A8" w:rsidRPr="00A03213" w:rsidRDefault="00DB16A8" w:rsidP="00DB16A8">
            <w:pPr>
              <w:pStyle w:val="Header"/>
              <w:tabs>
                <w:tab w:val="left" w:pos="737"/>
                <w:tab w:val="left" w:pos="1134"/>
              </w:tabs>
              <w:spacing w:before="240" w:after="240"/>
              <w:rPr>
                <w:sz w:val="24"/>
                <w:szCs w:val="24"/>
                <w:lang w:val="en-GB"/>
              </w:rPr>
            </w:pPr>
            <w:r w:rsidRPr="007E282C">
              <w:rPr>
                <w:sz w:val="24"/>
                <w:szCs w:val="24"/>
                <w:lang w:val="en-GB"/>
              </w:rPr>
              <w:t>Q</w:t>
            </w:r>
            <w:r w:rsidRPr="007E282C">
              <w:rPr>
                <w:sz w:val="24"/>
                <w:szCs w:val="24"/>
                <w:lang w:val="en-GB" w:eastAsia="ja-JP"/>
              </w:rPr>
              <w:t>.</w:t>
            </w:r>
            <w:r w:rsidRPr="007E282C">
              <w:rPr>
                <w:sz w:val="24"/>
                <w:szCs w:val="24"/>
                <w:lang w:val="en-GB"/>
              </w:rPr>
              <w:t>10</w:t>
            </w:r>
          </w:p>
        </w:tc>
        <w:tc>
          <w:tcPr>
            <w:tcW w:w="567" w:type="dxa"/>
            <w:tcBorders>
              <w:left w:val="single" w:sz="12" w:space="0" w:color="auto"/>
              <w:right w:val="dashed" w:sz="4" w:space="0" w:color="auto"/>
            </w:tcBorders>
            <w:shd w:val="clear" w:color="auto" w:fill="auto"/>
          </w:tcPr>
          <w:p w:rsidR="00DB16A8" w:rsidRPr="0022150B" w:rsidRDefault="00DB16A8">
            <w:pPr>
              <w:pStyle w:val="Header"/>
              <w:spacing w:before="240" w:after="120"/>
              <w:rPr>
                <w:sz w:val="20"/>
                <w:lang w:val="en-GB" w:eastAsia="ja-JP"/>
              </w:rPr>
            </w:pPr>
          </w:p>
        </w:tc>
        <w:tc>
          <w:tcPr>
            <w:tcW w:w="567" w:type="dxa"/>
            <w:tcBorders>
              <w:left w:val="dashed" w:sz="4" w:space="0" w:color="auto"/>
            </w:tcBorders>
            <w:shd w:val="clear" w:color="auto" w:fill="auto"/>
          </w:tcPr>
          <w:p w:rsidR="00DB16A8" w:rsidRPr="0022150B" w:rsidRDefault="00DB16A8">
            <w:pPr>
              <w:spacing w:before="240" w:after="120"/>
              <w:jc w:val="center"/>
              <w:rPr>
                <w:sz w:val="20"/>
                <w:lang w:eastAsia="ja-JP"/>
              </w:rPr>
            </w:pPr>
          </w:p>
        </w:tc>
        <w:tc>
          <w:tcPr>
            <w:tcW w:w="567" w:type="dxa"/>
            <w:tcBorders>
              <w:right w:val="dashed" w:sz="4" w:space="0" w:color="auto"/>
            </w:tcBorders>
            <w:shd w:val="clear" w:color="auto" w:fill="auto"/>
          </w:tcPr>
          <w:p w:rsidR="00DB16A8" w:rsidRPr="0022150B" w:rsidRDefault="00C40077">
            <w:pPr>
              <w:spacing w:before="240" w:after="12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right w:val="single" w:sz="12" w:space="0" w:color="auto"/>
            </w:tcBorders>
            <w:shd w:val="clear" w:color="auto" w:fill="auto"/>
          </w:tcPr>
          <w:p w:rsidR="00DB16A8" w:rsidRPr="0022150B" w:rsidRDefault="00C40077">
            <w:pPr>
              <w:spacing w:before="240" w:after="12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single" w:sz="12" w:space="0" w:color="auto"/>
              <w:right w:val="dashed" w:sz="4" w:space="0" w:color="auto"/>
            </w:tcBorders>
            <w:shd w:val="clear" w:color="auto" w:fill="auto"/>
          </w:tcPr>
          <w:p w:rsidR="00DB16A8" w:rsidRPr="00A03213" w:rsidRDefault="00C40077" w:rsidP="00D10BDA">
            <w:pPr>
              <w:spacing w:before="24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tcBorders>
            <w:shd w:val="clear" w:color="auto" w:fill="auto"/>
          </w:tcPr>
          <w:p w:rsidR="00DB16A8" w:rsidRPr="0022150B" w:rsidRDefault="00C40077">
            <w:pPr>
              <w:spacing w:before="24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right w:val="dashed" w:sz="4" w:space="0" w:color="auto"/>
            </w:tcBorders>
            <w:shd w:val="clear" w:color="auto" w:fill="auto"/>
          </w:tcPr>
          <w:p w:rsidR="00DB16A8" w:rsidRPr="00A03213" w:rsidRDefault="00C40077" w:rsidP="00A03213">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right w:val="single" w:sz="12" w:space="0" w:color="auto"/>
            </w:tcBorders>
            <w:shd w:val="clear" w:color="auto" w:fill="auto"/>
          </w:tcPr>
          <w:p w:rsidR="00DB16A8" w:rsidRPr="0022150B" w:rsidRDefault="00C40077">
            <w:pPr>
              <w:spacing w:before="240" w:after="120"/>
              <w:jc w:val="center"/>
              <w:rPr>
                <w:sz w:val="20"/>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709" w:type="dxa"/>
            <w:tcBorders>
              <w:left w:val="single" w:sz="12" w:space="0" w:color="auto"/>
              <w:right w:val="dashed" w:sz="4" w:space="0" w:color="auto"/>
            </w:tcBorders>
            <w:shd w:val="clear" w:color="auto" w:fill="auto"/>
          </w:tcPr>
          <w:p w:rsidR="00DB16A8" w:rsidRPr="0022150B" w:rsidRDefault="00D10BDA">
            <w:pPr>
              <w:spacing w:before="240" w:after="120"/>
              <w:jc w:val="center"/>
              <w:rPr>
                <w:sz w:val="20"/>
                <w:lang w:eastAsia="ja-JP"/>
              </w:rPr>
            </w:pPr>
            <w:r>
              <w:rPr>
                <w:sz w:val="20"/>
                <w:lang w:eastAsia="ja-JP"/>
              </w:rPr>
              <w:t>Y</w:t>
            </w:r>
            <w:r w:rsidRPr="0022150B">
              <w:rPr>
                <w:rFonts w:hint="eastAsia"/>
                <w:sz w:val="20"/>
                <w:vertAlign w:val="superscript"/>
                <w:lang w:eastAsia="ja-JP"/>
              </w:rPr>
              <w:t>*</w:t>
            </w:r>
            <w:r>
              <w:rPr>
                <w:sz w:val="20"/>
                <w:vertAlign w:val="superscript"/>
                <w:lang w:eastAsia="ja-JP"/>
              </w:rPr>
              <w:t>2</w:t>
            </w:r>
          </w:p>
        </w:tc>
        <w:tc>
          <w:tcPr>
            <w:tcW w:w="567" w:type="dxa"/>
            <w:tcBorders>
              <w:left w:val="dashed" w:sz="4" w:space="0" w:color="auto"/>
            </w:tcBorders>
            <w:shd w:val="clear" w:color="auto" w:fill="auto"/>
          </w:tcPr>
          <w:p w:rsidR="00DB16A8" w:rsidRPr="00A03213" w:rsidRDefault="00D10BDA" w:rsidP="00A03213">
            <w:pPr>
              <w:spacing w:before="240" w:after="120"/>
              <w:jc w:val="center"/>
              <w:rPr>
                <w:sz w:val="20"/>
                <w:lang w:eastAsia="ja-JP"/>
              </w:rPr>
            </w:pPr>
            <w:r>
              <w:rPr>
                <w:sz w:val="20"/>
                <w:lang w:eastAsia="ja-JP"/>
              </w:rPr>
              <w:t>Y</w:t>
            </w:r>
            <w:r w:rsidRPr="0022150B">
              <w:rPr>
                <w:rFonts w:hint="eastAsia"/>
                <w:sz w:val="20"/>
                <w:vertAlign w:val="superscript"/>
                <w:lang w:eastAsia="ja-JP"/>
              </w:rPr>
              <w:t>*</w:t>
            </w:r>
            <w:r>
              <w:rPr>
                <w:sz w:val="20"/>
                <w:vertAlign w:val="superscript"/>
                <w:lang w:eastAsia="ja-JP"/>
              </w:rPr>
              <w:t>2</w:t>
            </w:r>
          </w:p>
        </w:tc>
        <w:tc>
          <w:tcPr>
            <w:tcW w:w="567" w:type="dxa"/>
            <w:tcBorders>
              <w:right w:val="dashed" w:sz="4" w:space="0" w:color="auto"/>
            </w:tcBorders>
            <w:shd w:val="clear" w:color="auto" w:fill="auto"/>
          </w:tcPr>
          <w:p w:rsidR="00DB16A8" w:rsidRPr="00A03213" w:rsidRDefault="00C40077" w:rsidP="00A03213">
            <w:pPr>
              <w:pStyle w:val="Header"/>
              <w:spacing w:before="240" w:after="120"/>
              <w:rPr>
                <w:sz w:val="20"/>
                <w:lang w:val="en-GB"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c>
          <w:tcPr>
            <w:tcW w:w="504" w:type="dxa"/>
            <w:tcBorders>
              <w:left w:val="dashed" w:sz="4" w:space="0" w:color="auto"/>
              <w:right w:val="single" w:sz="12" w:space="0" w:color="auto"/>
            </w:tcBorders>
            <w:shd w:val="clear" w:color="auto" w:fill="auto"/>
          </w:tcPr>
          <w:p w:rsidR="00DB16A8" w:rsidRPr="0022150B" w:rsidRDefault="00C40077">
            <w:pPr>
              <w:spacing w:before="240" w:after="120"/>
              <w:jc w:val="center"/>
              <w:rPr>
                <w:sz w:val="20"/>
                <w:lang w:eastAsia="ja-JP"/>
              </w:rPr>
            </w:pPr>
            <w:r>
              <w:rPr>
                <w:sz w:val="20"/>
                <w:lang w:eastAsia="ja-JP"/>
              </w:rPr>
              <w:t>Z</w:t>
            </w:r>
            <w:r w:rsidRPr="0022150B">
              <w:rPr>
                <w:rFonts w:hint="eastAsia"/>
                <w:sz w:val="20"/>
                <w:vertAlign w:val="superscript"/>
                <w:lang w:eastAsia="ja-JP"/>
              </w:rPr>
              <w:t>*</w:t>
            </w:r>
            <w:r>
              <w:rPr>
                <w:sz w:val="20"/>
                <w:vertAlign w:val="superscript"/>
                <w:lang w:eastAsia="ja-JP"/>
              </w:rPr>
              <w:t>2</w:t>
            </w:r>
          </w:p>
        </w:tc>
      </w:tr>
      <w:tr w:rsidR="001642EB" w:rsidRPr="00C97E7E" w:rsidTr="00D74F21">
        <w:trPr>
          <w:cantSplit/>
          <w:trHeight w:val="793"/>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1642EB" w:rsidRPr="007E282C" w:rsidRDefault="001642EB" w:rsidP="00DB16A8">
            <w:pPr>
              <w:pStyle w:val="Header"/>
              <w:tabs>
                <w:tab w:val="left" w:pos="737"/>
                <w:tab w:val="left" w:pos="1134"/>
              </w:tabs>
              <w:spacing w:before="240" w:after="240"/>
              <w:rPr>
                <w:sz w:val="24"/>
                <w:szCs w:val="24"/>
                <w:lang w:val="en-GB"/>
              </w:rPr>
            </w:pPr>
            <w:r>
              <w:rPr>
                <w:sz w:val="24"/>
                <w:szCs w:val="24"/>
                <w:lang w:val="en-GB"/>
              </w:rPr>
              <w:t>Q.12</w:t>
            </w:r>
          </w:p>
        </w:tc>
        <w:tc>
          <w:tcPr>
            <w:tcW w:w="567" w:type="dxa"/>
            <w:tcBorders>
              <w:left w:val="single" w:sz="12" w:space="0" w:color="auto"/>
              <w:right w:val="dashed" w:sz="4" w:space="0" w:color="auto"/>
            </w:tcBorders>
            <w:shd w:val="clear" w:color="auto" w:fill="auto"/>
          </w:tcPr>
          <w:p w:rsidR="001642EB" w:rsidRPr="0022150B" w:rsidRDefault="001642EB">
            <w:pPr>
              <w:pStyle w:val="Header"/>
              <w:spacing w:before="240" w:after="120"/>
              <w:rPr>
                <w:sz w:val="20"/>
                <w:lang w:val="en-GB" w:eastAsia="ja-JP"/>
              </w:rPr>
            </w:pPr>
          </w:p>
        </w:tc>
        <w:tc>
          <w:tcPr>
            <w:tcW w:w="567" w:type="dxa"/>
            <w:tcBorders>
              <w:left w:val="dashed" w:sz="4" w:space="0" w:color="auto"/>
            </w:tcBorders>
            <w:shd w:val="clear" w:color="auto" w:fill="auto"/>
          </w:tcPr>
          <w:p w:rsidR="001642EB" w:rsidRPr="0022150B" w:rsidRDefault="001642EB">
            <w:pPr>
              <w:spacing w:before="240" w:after="120"/>
              <w:jc w:val="center"/>
              <w:rPr>
                <w:sz w:val="20"/>
                <w:lang w:eastAsia="ja-JP"/>
              </w:rPr>
            </w:pPr>
          </w:p>
        </w:tc>
        <w:tc>
          <w:tcPr>
            <w:tcW w:w="567" w:type="dxa"/>
            <w:tcBorders>
              <w:right w:val="dashed" w:sz="4" w:space="0" w:color="auto"/>
            </w:tcBorders>
            <w:shd w:val="clear" w:color="auto" w:fill="auto"/>
          </w:tcPr>
          <w:p w:rsidR="001642EB" w:rsidRPr="0022150B" w:rsidRDefault="001642EB">
            <w:pPr>
              <w:spacing w:before="240" w:after="120"/>
              <w:jc w:val="center"/>
              <w:rPr>
                <w:sz w:val="20"/>
              </w:rPr>
            </w:pPr>
          </w:p>
        </w:tc>
        <w:tc>
          <w:tcPr>
            <w:tcW w:w="567" w:type="dxa"/>
            <w:tcBorders>
              <w:left w:val="dashed" w:sz="4" w:space="0" w:color="auto"/>
              <w:right w:val="single" w:sz="12" w:space="0" w:color="auto"/>
            </w:tcBorders>
            <w:shd w:val="clear" w:color="auto" w:fill="auto"/>
          </w:tcPr>
          <w:p w:rsidR="001642EB" w:rsidRPr="0022150B" w:rsidRDefault="001642EB">
            <w:pPr>
              <w:spacing w:before="240" w:after="120"/>
              <w:jc w:val="center"/>
              <w:rPr>
                <w:sz w:val="20"/>
              </w:rPr>
            </w:pPr>
          </w:p>
        </w:tc>
        <w:tc>
          <w:tcPr>
            <w:tcW w:w="567" w:type="dxa"/>
            <w:tcBorders>
              <w:left w:val="single" w:sz="12" w:space="0" w:color="auto"/>
              <w:right w:val="dashed" w:sz="4" w:space="0" w:color="auto"/>
            </w:tcBorders>
            <w:shd w:val="clear" w:color="auto" w:fill="auto"/>
          </w:tcPr>
          <w:p w:rsidR="001642EB" w:rsidRPr="0022150B" w:rsidRDefault="00D10BDA" w:rsidP="00A03213">
            <w:pPr>
              <w:spacing w:before="240"/>
              <w:jc w:val="center"/>
              <w:rPr>
                <w:sz w:val="20"/>
                <w:lang w:eastAsia="ja-JP"/>
              </w:rPr>
            </w:pPr>
            <w:r>
              <w:rPr>
                <w:sz w:val="20"/>
                <w:lang w:eastAsia="ja-JP"/>
              </w:rPr>
              <w:t>X</w:t>
            </w:r>
            <w:r w:rsidRPr="0022150B">
              <w:rPr>
                <w:rFonts w:hint="eastAsia"/>
                <w:sz w:val="20"/>
                <w:vertAlign w:val="superscript"/>
                <w:lang w:eastAsia="ja-JP"/>
              </w:rPr>
              <w:t>*1</w:t>
            </w:r>
          </w:p>
        </w:tc>
        <w:tc>
          <w:tcPr>
            <w:tcW w:w="567" w:type="dxa"/>
            <w:tcBorders>
              <w:left w:val="dashed" w:sz="4" w:space="0" w:color="auto"/>
            </w:tcBorders>
            <w:shd w:val="clear" w:color="auto" w:fill="auto"/>
          </w:tcPr>
          <w:p w:rsidR="001642EB" w:rsidRPr="0022150B" w:rsidRDefault="00D10BDA">
            <w:pPr>
              <w:spacing w:before="240"/>
              <w:jc w:val="center"/>
              <w:rPr>
                <w:sz w:val="20"/>
                <w:lang w:eastAsia="ja-JP"/>
              </w:rPr>
            </w:pPr>
            <w:r>
              <w:rPr>
                <w:sz w:val="20"/>
                <w:lang w:eastAsia="ja-JP"/>
              </w:rPr>
              <w:t>X</w:t>
            </w:r>
            <w:r w:rsidRPr="0022150B">
              <w:rPr>
                <w:rFonts w:hint="eastAsia"/>
                <w:sz w:val="20"/>
                <w:vertAlign w:val="superscript"/>
                <w:lang w:eastAsia="ja-JP"/>
              </w:rPr>
              <w:t>*1</w:t>
            </w:r>
          </w:p>
        </w:tc>
        <w:tc>
          <w:tcPr>
            <w:tcW w:w="567" w:type="dxa"/>
            <w:tcBorders>
              <w:right w:val="dashed" w:sz="4" w:space="0" w:color="auto"/>
            </w:tcBorders>
            <w:shd w:val="clear" w:color="auto" w:fill="auto"/>
          </w:tcPr>
          <w:p w:rsidR="001642EB" w:rsidRPr="0022150B" w:rsidRDefault="001642EB" w:rsidP="00A03213">
            <w:pPr>
              <w:spacing w:before="240" w:after="120"/>
              <w:jc w:val="center"/>
              <w:rPr>
                <w:sz w:val="20"/>
                <w:lang w:eastAsia="ja-JP"/>
              </w:rPr>
            </w:pPr>
          </w:p>
        </w:tc>
        <w:tc>
          <w:tcPr>
            <w:tcW w:w="567" w:type="dxa"/>
            <w:tcBorders>
              <w:left w:val="dashed" w:sz="4" w:space="0" w:color="auto"/>
              <w:right w:val="single" w:sz="12" w:space="0" w:color="auto"/>
            </w:tcBorders>
            <w:shd w:val="clear" w:color="auto" w:fill="auto"/>
          </w:tcPr>
          <w:p w:rsidR="001642EB" w:rsidRPr="0022150B" w:rsidRDefault="001642EB">
            <w:pPr>
              <w:spacing w:before="240" w:after="120"/>
              <w:jc w:val="center"/>
              <w:rPr>
                <w:sz w:val="20"/>
              </w:rPr>
            </w:pPr>
          </w:p>
        </w:tc>
        <w:tc>
          <w:tcPr>
            <w:tcW w:w="709" w:type="dxa"/>
            <w:tcBorders>
              <w:left w:val="single" w:sz="12" w:space="0" w:color="auto"/>
              <w:right w:val="dashed" w:sz="4" w:space="0" w:color="auto"/>
            </w:tcBorders>
            <w:shd w:val="clear" w:color="auto" w:fill="auto"/>
          </w:tcPr>
          <w:p w:rsidR="001642EB" w:rsidRPr="0022150B" w:rsidRDefault="001642EB">
            <w:pPr>
              <w:spacing w:before="240" w:after="120"/>
              <w:jc w:val="center"/>
              <w:rPr>
                <w:sz w:val="20"/>
                <w:lang w:eastAsia="ja-JP"/>
              </w:rPr>
            </w:pPr>
          </w:p>
        </w:tc>
        <w:tc>
          <w:tcPr>
            <w:tcW w:w="567" w:type="dxa"/>
            <w:tcBorders>
              <w:left w:val="dashed" w:sz="4" w:space="0" w:color="auto"/>
            </w:tcBorders>
            <w:shd w:val="clear" w:color="auto" w:fill="auto"/>
          </w:tcPr>
          <w:p w:rsidR="001642EB" w:rsidRPr="0022150B" w:rsidRDefault="001642EB" w:rsidP="00A03213">
            <w:pPr>
              <w:spacing w:before="240" w:after="120"/>
              <w:jc w:val="center"/>
              <w:rPr>
                <w:sz w:val="20"/>
                <w:lang w:eastAsia="ja-JP"/>
              </w:rPr>
            </w:pPr>
          </w:p>
        </w:tc>
        <w:tc>
          <w:tcPr>
            <w:tcW w:w="567" w:type="dxa"/>
            <w:tcBorders>
              <w:right w:val="dashed" w:sz="4" w:space="0" w:color="auto"/>
            </w:tcBorders>
            <w:shd w:val="clear" w:color="auto" w:fill="auto"/>
          </w:tcPr>
          <w:p w:rsidR="001642EB" w:rsidRPr="0022150B" w:rsidRDefault="001642EB" w:rsidP="00A03213">
            <w:pPr>
              <w:pStyle w:val="Header"/>
              <w:spacing w:before="240" w:after="120"/>
              <w:rPr>
                <w:sz w:val="20"/>
                <w:lang w:val="en-GB" w:eastAsia="ja-JP"/>
              </w:rPr>
            </w:pPr>
          </w:p>
        </w:tc>
        <w:tc>
          <w:tcPr>
            <w:tcW w:w="504" w:type="dxa"/>
            <w:tcBorders>
              <w:left w:val="dashed" w:sz="4" w:space="0" w:color="auto"/>
              <w:right w:val="single" w:sz="12" w:space="0" w:color="auto"/>
            </w:tcBorders>
            <w:shd w:val="clear" w:color="auto" w:fill="auto"/>
          </w:tcPr>
          <w:p w:rsidR="001642EB" w:rsidRPr="0022150B" w:rsidRDefault="001642EB">
            <w:pPr>
              <w:spacing w:before="240" w:after="120"/>
              <w:jc w:val="center"/>
              <w:rPr>
                <w:sz w:val="20"/>
                <w:lang w:eastAsia="ja-JP"/>
              </w:rPr>
            </w:pPr>
          </w:p>
        </w:tc>
      </w:tr>
      <w:tr w:rsidR="001642EB" w:rsidRPr="00C97E7E" w:rsidTr="00D74F21">
        <w:trPr>
          <w:cantSplit/>
          <w:trHeight w:val="793"/>
          <w:jc w:val="center"/>
        </w:trPr>
        <w:tc>
          <w:tcPr>
            <w:tcW w:w="2258" w:type="dxa"/>
            <w:tcBorders>
              <w:top w:val="single" w:sz="4" w:space="0" w:color="auto"/>
              <w:left w:val="single" w:sz="12" w:space="0" w:color="auto"/>
              <w:bottom w:val="single" w:sz="4" w:space="0" w:color="auto"/>
              <w:right w:val="single" w:sz="12" w:space="0" w:color="auto"/>
            </w:tcBorders>
            <w:shd w:val="clear" w:color="auto" w:fill="E0E0E0"/>
          </w:tcPr>
          <w:p w:rsidR="001642EB" w:rsidRPr="007E282C" w:rsidRDefault="001642EB" w:rsidP="00DB16A8">
            <w:pPr>
              <w:pStyle w:val="Header"/>
              <w:tabs>
                <w:tab w:val="left" w:pos="737"/>
                <w:tab w:val="left" w:pos="1134"/>
              </w:tabs>
              <w:spacing w:before="240" w:after="240"/>
              <w:rPr>
                <w:sz w:val="24"/>
                <w:szCs w:val="24"/>
                <w:lang w:val="en-GB"/>
              </w:rPr>
            </w:pPr>
            <w:r>
              <w:rPr>
                <w:sz w:val="24"/>
                <w:szCs w:val="24"/>
                <w:lang w:val="en-GB"/>
              </w:rPr>
              <w:t>Q.14</w:t>
            </w:r>
          </w:p>
        </w:tc>
        <w:tc>
          <w:tcPr>
            <w:tcW w:w="567" w:type="dxa"/>
            <w:tcBorders>
              <w:left w:val="single" w:sz="12" w:space="0" w:color="auto"/>
              <w:right w:val="dashed" w:sz="4" w:space="0" w:color="auto"/>
            </w:tcBorders>
            <w:shd w:val="clear" w:color="auto" w:fill="auto"/>
          </w:tcPr>
          <w:p w:rsidR="001642EB" w:rsidRPr="0022150B" w:rsidRDefault="00D10BDA">
            <w:pPr>
              <w:pStyle w:val="Header"/>
              <w:spacing w:before="240" w:after="120"/>
              <w:rPr>
                <w:sz w:val="20"/>
                <w:lang w:val="en-GB" w:eastAsia="ja-JP"/>
              </w:rPr>
            </w:pPr>
            <w:r>
              <w:rPr>
                <w:sz w:val="20"/>
                <w:lang w:val="en-GB" w:eastAsia="ja-JP"/>
              </w:rPr>
              <w:t>Y</w:t>
            </w:r>
          </w:p>
        </w:tc>
        <w:tc>
          <w:tcPr>
            <w:tcW w:w="567" w:type="dxa"/>
            <w:tcBorders>
              <w:left w:val="dashed" w:sz="4" w:space="0" w:color="auto"/>
            </w:tcBorders>
            <w:shd w:val="clear" w:color="auto" w:fill="auto"/>
          </w:tcPr>
          <w:p w:rsidR="001642EB" w:rsidRPr="0022150B" w:rsidRDefault="00D10BDA">
            <w:pPr>
              <w:spacing w:before="240" w:after="120"/>
              <w:jc w:val="center"/>
              <w:rPr>
                <w:sz w:val="20"/>
                <w:lang w:eastAsia="ja-JP"/>
              </w:rPr>
            </w:pPr>
            <w:r>
              <w:rPr>
                <w:sz w:val="20"/>
                <w:lang w:eastAsia="ja-JP"/>
              </w:rPr>
              <w:t>Y</w:t>
            </w:r>
          </w:p>
        </w:tc>
        <w:tc>
          <w:tcPr>
            <w:tcW w:w="567" w:type="dxa"/>
            <w:tcBorders>
              <w:right w:val="dashed" w:sz="4" w:space="0" w:color="auto"/>
            </w:tcBorders>
            <w:shd w:val="clear" w:color="auto" w:fill="auto"/>
          </w:tcPr>
          <w:p w:rsidR="001642EB" w:rsidRPr="0022150B" w:rsidRDefault="001642EB">
            <w:pPr>
              <w:spacing w:before="240" w:after="120"/>
              <w:jc w:val="center"/>
              <w:rPr>
                <w:sz w:val="20"/>
              </w:rPr>
            </w:pPr>
          </w:p>
        </w:tc>
        <w:tc>
          <w:tcPr>
            <w:tcW w:w="567" w:type="dxa"/>
            <w:tcBorders>
              <w:left w:val="dashed" w:sz="4" w:space="0" w:color="auto"/>
              <w:right w:val="single" w:sz="12" w:space="0" w:color="auto"/>
            </w:tcBorders>
            <w:shd w:val="clear" w:color="auto" w:fill="auto"/>
          </w:tcPr>
          <w:p w:rsidR="001642EB" w:rsidRPr="0022150B" w:rsidRDefault="001642EB">
            <w:pPr>
              <w:spacing w:before="240" w:after="120"/>
              <w:jc w:val="center"/>
              <w:rPr>
                <w:sz w:val="20"/>
              </w:rPr>
            </w:pPr>
          </w:p>
        </w:tc>
        <w:tc>
          <w:tcPr>
            <w:tcW w:w="567" w:type="dxa"/>
            <w:tcBorders>
              <w:left w:val="single" w:sz="12" w:space="0" w:color="auto"/>
              <w:right w:val="dashed" w:sz="4" w:space="0" w:color="auto"/>
            </w:tcBorders>
            <w:shd w:val="clear" w:color="auto" w:fill="auto"/>
          </w:tcPr>
          <w:p w:rsidR="001642EB" w:rsidRPr="0022150B" w:rsidRDefault="001642EB" w:rsidP="00A03213">
            <w:pPr>
              <w:spacing w:before="240"/>
              <w:jc w:val="center"/>
              <w:rPr>
                <w:sz w:val="20"/>
                <w:lang w:eastAsia="ja-JP"/>
              </w:rPr>
            </w:pPr>
          </w:p>
        </w:tc>
        <w:tc>
          <w:tcPr>
            <w:tcW w:w="567" w:type="dxa"/>
            <w:tcBorders>
              <w:left w:val="dashed" w:sz="4" w:space="0" w:color="auto"/>
            </w:tcBorders>
            <w:shd w:val="clear" w:color="auto" w:fill="auto"/>
          </w:tcPr>
          <w:p w:rsidR="001642EB" w:rsidRPr="0022150B" w:rsidRDefault="001642EB">
            <w:pPr>
              <w:spacing w:before="240"/>
              <w:jc w:val="center"/>
              <w:rPr>
                <w:sz w:val="20"/>
                <w:lang w:eastAsia="ja-JP"/>
              </w:rPr>
            </w:pPr>
          </w:p>
        </w:tc>
        <w:tc>
          <w:tcPr>
            <w:tcW w:w="567" w:type="dxa"/>
            <w:tcBorders>
              <w:right w:val="dashed" w:sz="4" w:space="0" w:color="auto"/>
            </w:tcBorders>
            <w:shd w:val="clear" w:color="auto" w:fill="auto"/>
          </w:tcPr>
          <w:p w:rsidR="001642EB" w:rsidRPr="0022150B" w:rsidRDefault="00D10BDA" w:rsidP="00A03213">
            <w:pPr>
              <w:spacing w:before="240" w:after="120"/>
              <w:jc w:val="center"/>
              <w:rPr>
                <w:sz w:val="20"/>
                <w:lang w:eastAsia="ja-JP"/>
              </w:rPr>
            </w:pPr>
            <w:r>
              <w:rPr>
                <w:sz w:val="20"/>
                <w:lang w:eastAsia="ja-JP"/>
              </w:rPr>
              <w:t>Y</w:t>
            </w:r>
          </w:p>
        </w:tc>
        <w:tc>
          <w:tcPr>
            <w:tcW w:w="567" w:type="dxa"/>
            <w:tcBorders>
              <w:left w:val="dashed" w:sz="4" w:space="0" w:color="auto"/>
              <w:right w:val="single" w:sz="12" w:space="0" w:color="auto"/>
            </w:tcBorders>
            <w:shd w:val="clear" w:color="auto" w:fill="auto"/>
          </w:tcPr>
          <w:p w:rsidR="001642EB" w:rsidRPr="0022150B" w:rsidRDefault="00D10BDA">
            <w:pPr>
              <w:spacing w:before="240" w:after="120"/>
              <w:jc w:val="center"/>
              <w:rPr>
                <w:sz w:val="20"/>
              </w:rPr>
            </w:pPr>
            <w:r>
              <w:rPr>
                <w:sz w:val="20"/>
              </w:rPr>
              <w:t>Y</w:t>
            </w:r>
          </w:p>
        </w:tc>
        <w:tc>
          <w:tcPr>
            <w:tcW w:w="709" w:type="dxa"/>
            <w:tcBorders>
              <w:left w:val="single" w:sz="12" w:space="0" w:color="auto"/>
              <w:right w:val="dashed" w:sz="4" w:space="0" w:color="auto"/>
            </w:tcBorders>
            <w:shd w:val="clear" w:color="auto" w:fill="auto"/>
          </w:tcPr>
          <w:p w:rsidR="001642EB" w:rsidRPr="0022150B" w:rsidRDefault="001642EB">
            <w:pPr>
              <w:spacing w:before="240" w:after="120"/>
              <w:jc w:val="center"/>
              <w:rPr>
                <w:sz w:val="20"/>
                <w:lang w:eastAsia="ja-JP"/>
              </w:rPr>
            </w:pPr>
          </w:p>
        </w:tc>
        <w:tc>
          <w:tcPr>
            <w:tcW w:w="567" w:type="dxa"/>
            <w:tcBorders>
              <w:left w:val="dashed" w:sz="4" w:space="0" w:color="auto"/>
            </w:tcBorders>
            <w:shd w:val="clear" w:color="auto" w:fill="auto"/>
          </w:tcPr>
          <w:p w:rsidR="001642EB" w:rsidRPr="0022150B" w:rsidRDefault="001642EB" w:rsidP="00A03213">
            <w:pPr>
              <w:spacing w:before="240" w:after="120"/>
              <w:jc w:val="center"/>
              <w:rPr>
                <w:sz w:val="20"/>
                <w:lang w:eastAsia="ja-JP"/>
              </w:rPr>
            </w:pPr>
          </w:p>
        </w:tc>
        <w:tc>
          <w:tcPr>
            <w:tcW w:w="567" w:type="dxa"/>
            <w:tcBorders>
              <w:right w:val="dashed" w:sz="4" w:space="0" w:color="auto"/>
            </w:tcBorders>
            <w:shd w:val="clear" w:color="auto" w:fill="auto"/>
          </w:tcPr>
          <w:p w:rsidR="001642EB" w:rsidRPr="0022150B" w:rsidRDefault="00D10BDA" w:rsidP="00A03213">
            <w:pPr>
              <w:pStyle w:val="Header"/>
              <w:spacing w:before="240" w:after="120"/>
              <w:rPr>
                <w:sz w:val="20"/>
                <w:lang w:val="en-GB" w:eastAsia="ja-JP"/>
              </w:rPr>
            </w:pPr>
            <w:r>
              <w:rPr>
                <w:sz w:val="20"/>
                <w:lang w:val="en-GB" w:eastAsia="ja-JP"/>
              </w:rPr>
              <w:t>X</w:t>
            </w:r>
          </w:p>
        </w:tc>
        <w:tc>
          <w:tcPr>
            <w:tcW w:w="504" w:type="dxa"/>
            <w:tcBorders>
              <w:left w:val="dashed" w:sz="4" w:space="0" w:color="auto"/>
              <w:right w:val="single" w:sz="12" w:space="0" w:color="auto"/>
            </w:tcBorders>
            <w:shd w:val="clear" w:color="auto" w:fill="auto"/>
          </w:tcPr>
          <w:p w:rsidR="001642EB" w:rsidRPr="0022150B" w:rsidRDefault="00D10BDA">
            <w:pPr>
              <w:spacing w:before="240" w:after="120"/>
              <w:jc w:val="center"/>
              <w:rPr>
                <w:sz w:val="20"/>
                <w:lang w:eastAsia="ja-JP"/>
              </w:rPr>
            </w:pPr>
            <w:r>
              <w:rPr>
                <w:sz w:val="20"/>
                <w:lang w:eastAsia="ja-JP"/>
              </w:rPr>
              <w:t>X</w:t>
            </w:r>
          </w:p>
        </w:tc>
      </w:tr>
    </w:tbl>
    <w:p w:rsidR="004F661D" w:rsidRDefault="004F661D" w:rsidP="004F661D">
      <w:pPr>
        <w:tabs>
          <w:tab w:val="clear" w:pos="794"/>
          <w:tab w:val="left" w:pos="284"/>
        </w:tabs>
        <w:spacing w:before="0"/>
        <w:ind w:left="284" w:hanging="284"/>
      </w:pPr>
    </w:p>
    <w:p w:rsidR="00A03213" w:rsidRDefault="00D74F21" w:rsidP="00A03213">
      <w:pPr>
        <w:tabs>
          <w:tab w:val="clear" w:pos="1191"/>
          <w:tab w:val="clear" w:pos="1588"/>
          <w:tab w:val="clear" w:pos="1985"/>
        </w:tabs>
        <w:rPr>
          <w:lang w:eastAsia="ja-JP"/>
        </w:rPr>
      </w:pPr>
      <w:r>
        <w:rPr>
          <w:rFonts w:hint="eastAsia"/>
          <w:lang w:eastAsia="ja-JP"/>
        </w:rPr>
        <w:t>X: Room X</w:t>
      </w:r>
      <w:r w:rsidR="001642EB">
        <w:rPr>
          <w:lang w:eastAsia="ja-JP"/>
        </w:rPr>
        <w:t xml:space="preserve"> (1103)</w:t>
      </w:r>
    </w:p>
    <w:p w:rsidR="00D74F21" w:rsidRDefault="00D74F21" w:rsidP="00A03213">
      <w:pPr>
        <w:tabs>
          <w:tab w:val="clear" w:pos="1191"/>
          <w:tab w:val="clear" w:pos="1588"/>
          <w:tab w:val="clear" w:pos="1985"/>
        </w:tabs>
        <w:rPr>
          <w:lang w:eastAsia="ja-JP"/>
        </w:rPr>
      </w:pPr>
      <w:r>
        <w:rPr>
          <w:rFonts w:hint="eastAsia"/>
          <w:lang w:eastAsia="ja-JP"/>
        </w:rPr>
        <w:t>Y: Room Y</w:t>
      </w:r>
      <w:r w:rsidR="001642EB">
        <w:rPr>
          <w:lang w:eastAsia="ja-JP"/>
        </w:rPr>
        <w:t xml:space="preserve"> (1105)</w:t>
      </w:r>
    </w:p>
    <w:p w:rsidR="001642EB" w:rsidRDefault="001642EB" w:rsidP="00A03213">
      <w:pPr>
        <w:tabs>
          <w:tab w:val="clear" w:pos="1191"/>
          <w:tab w:val="clear" w:pos="1588"/>
          <w:tab w:val="clear" w:pos="1985"/>
        </w:tabs>
        <w:rPr>
          <w:lang w:eastAsia="ja-JP"/>
        </w:rPr>
      </w:pPr>
      <w:r>
        <w:rPr>
          <w:lang w:eastAsia="ja-JP"/>
        </w:rPr>
        <w:t>Z: Room Z (1107)</w:t>
      </w:r>
    </w:p>
    <w:p w:rsidR="0082573E" w:rsidRDefault="00D74F21" w:rsidP="003933EC">
      <w:pPr>
        <w:pStyle w:val="LetterStart"/>
        <w:tabs>
          <w:tab w:val="clear" w:pos="1361"/>
          <w:tab w:val="clear" w:pos="1758"/>
          <w:tab w:val="clear" w:pos="2155"/>
          <w:tab w:val="clear" w:pos="2552"/>
          <w:tab w:val="center" w:pos="4962"/>
        </w:tabs>
        <w:spacing w:before="120" w:line="240" w:lineRule="atLeast"/>
        <w:ind w:left="0"/>
        <w:rPr>
          <w:szCs w:val="24"/>
          <w:lang w:eastAsia="ja-JP"/>
        </w:rPr>
      </w:pPr>
      <w:r>
        <w:rPr>
          <w:rFonts w:hint="eastAsia"/>
          <w:szCs w:val="24"/>
          <w:lang w:eastAsia="ja-JP"/>
        </w:rPr>
        <w:t xml:space="preserve">*1: Joint session of </w:t>
      </w:r>
      <w:r w:rsidR="00A03213">
        <w:rPr>
          <w:rFonts w:hint="eastAsia"/>
          <w:szCs w:val="24"/>
          <w:lang w:eastAsia="ja-JP"/>
        </w:rPr>
        <w:t>Q</w:t>
      </w:r>
      <w:r>
        <w:rPr>
          <w:rFonts w:hint="eastAsia"/>
          <w:szCs w:val="24"/>
          <w:lang w:eastAsia="ja-JP"/>
        </w:rPr>
        <w:t>uestion</w:t>
      </w:r>
      <w:r w:rsidR="00A03213">
        <w:rPr>
          <w:rFonts w:hint="eastAsia"/>
          <w:szCs w:val="24"/>
          <w:lang w:eastAsia="ja-JP"/>
        </w:rPr>
        <w:t>s</w:t>
      </w:r>
      <w:r>
        <w:rPr>
          <w:rFonts w:hint="eastAsia"/>
          <w:szCs w:val="24"/>
          <w:lang w:eastAsia="ja-JP"/>
        </w:rPr>
        <w:t xml:space="preserve"> </w:t>
      </w:r>
      <w:r w:rsidR="00D10BDA">
        <w:rPr>
          <w:szCs w:val="24"/>
          <w:lang w:eastAsia="ja-JP"/>
        </w:rPr>
        <w:t>2</w:t>
      </w:r>
      <w:r>
        <w:rPr>
          <w:rFonts w:hint="eastAsia"/>
          <w:szCs w:val="24"/>
          <w:lang w:eastAsia="ja-JP"/>
        </w:rPr>
        <w:t xml:space="preserve"> and 1</w:t>
      </w:r>
      <w:r w:rsidR="00D10BDA">
        <w:rPr>
          <w:szCs w:val="24"/>
          <w:lang w:eastAsia="ja-JP"/>
        </w:rPr>
        <w:t>2</w:t>
      </w:r>
      <w:r>
        <w:rPr>
          <w:rFonts w:hint="eastAsia"/>
          <w:szCs w:val="24"/>
          <w:lang w:eastAsia="ja-JP"/>
        </w:rPr>
        <w:t>.</w:t>
      </w:r>
    </w:p>
    <w:p w:rsidR="00D74F21" w:rsidRDefault="00A03213" w:rsidP="003933EC">
      <w:pPr>
        <w:pStyle w:val="LetterStart"/>
        <w:tabs>
          <w:tab w:val="clear" w:pos="1361"/>
          <w:tab w:val="clear" w:pos="1758"/>
          <w:tab w:val="clear" w:pos="2155"/>
          <w:tab w:val="clear" w:pos="2552"/>
          <w:tab w:val="center" w:pos="4962"/>
        </w:tabs>
        <w:spacing w:before="120" w:line="240" w:lineRule="atLeast"/>
        <w:ind w:left="0"/>
        <w:rPr>
          <w:szCs w:val="24"/>
          <w:lang w:eastAsia="ja-JP"/>
        </w:rPr>
      </w:pPr>
      <w:r>
        <w:rPr>
          <w:rFonts w:hint="eastAsia"/>
          <w:szCs w:val="24"/>
          <w:lang w:eastAsia="ja-JP"/>
        </w:rPr>
        <w:t>*2: Joint session of Qu</w:t>
      </w:r>
      <w:r w:rsidR="00D74F21">
        <w:rPr>
          <w:rFonts w:hint="eastAsia"/>
          <w:szCs w:val="24"/>
          <w:lang w:eastAsia="ja-JP"/>
        </w:rPr>
        <w:t>estion</w:t>
      </w:r>
      <w:r>
        <w:rPr>
          <w:rFonts w:hint="eastAsia"/>
          <w:szCs w:val="24"/>
          <w:lang w:eastAsia="ja-JP"/>
        </w:rPr>
        <w:t>s</w:t>
      </w:r>
      <w:r w:rsidR="00D74F21">
        <w:rPr>
          <w:rFonts w:hint="eastAsia"/>
          <w:szCs w:val="24"/>
          <w:lang w:eastAsia="ja-JP"/>
        </w:rPr>
        <w:t xml:space="preserve"> </w:t>
      </w:r>
      <w:r w:rsidR="00D10BDA">
        <w:rPr>
          <w:szCs w:val="24"/>
          <w:lang w:eastAsia="ja-JP"/>
        </w:rPr>
        <w:t>5, 7, 8, 9, and 10</w:t>
      </w:r>
      <w:r w:rsidR="00D74F21">
        <w:rPr>
          <w:rFonts w:hint="eastAsia"/>
          <w:szCs w:val="24"/>
          <w:lang w:eastAsia="ja-JP"/>
        </w:rPr>
        <w:t>.</w:t>
      </w:r>
    </w:p>
    <w:p w:rsidR="00D74F21" w:rsidRDefault="00D74F21" w:rsidP="003933EC">
      <w:pPr>
        <w:pStyle w:val="LetterStart"/>
        <w:tabs>
          <w:tab w:val="clear" w:pos="1361"/>
          <w:tab w:val="clear" w:pos="1758"/>
          <w:tab w:val="clear" w:pos="2155"/>
          <w:tab w:val="clear" w:pos="2552"/>
          <w:tab w:val="center" w:pos="4962"/>
        </w:tabs>
        <w:spacing w:before="120" w:line="240" w:lineRule="atLeast"/>
        <w:ind w:left="0"/>
        <w:rPr>
          <w:szCs w:val="24"/>
          <w:lang w:eastAsia="ja-JP"/>
        </w:rPr>
      </w:pPr>
    </w:p>
    <w:p w:rsidR="00A03213" w:rsidRDefault="00A03213">
      <w:pPr>
        <w:tabs>
          <w:tab w:val="clear" w:pos="794"/>
          <w:tab w:val="clear" w:pos="1191"/>
          <w:tab w:val="clear" w:pos="1588"/>
          <w:tab w:val="clear" w:pos="1985"/>
        </w:tabs>
        <w:spacing w:before="0"/>
        <w:rPr>
          <w:szCs w:val="24"/>
          <w:lang w:eastAsia="ja-JP"/>
        </w:rPr>
      </w:pPr>
    </w:p>
    <w:p w:rsidR="00A03213" w:rsidRDefault="00A03213" w:rsidP="00A03213">
      <w:pPr>
        <w:pStyle w:val="LetterStart"/>
        <w:tabs>
          <w:tab w:val="clear" w:pos="1361"/>
          <w:tab w:val="clear" w:pos="1758"/>
          <w:tab w:val="clear" w:pos="2155"/>
          <w:tab w:val="clear" w:pos="2552"/>
          <w:tab w:val="center" w:pos="4962"/>
        </w:tabs>
        <w:spacing w:before="120" w:line="240" w:lineRule="atLeast"/>
        <w:ind w:left="0"/>
        <w:jc w:val="center"/>
        <w:rPr>
          <w:b/>
          <w:bCs/>
          <w:lang w:val="en-US" w:eastAsia="ja-JP"/>
        </w:rPr>
      </w:pPr>
    </w:p>
    <w:p w:rsidR="00A03213" w:rsidRDefault="00A03213" w:rsidP="00A03213">
      <w:pPr>
        <w:pStyle w:val="LetterStart"/>
        <w:tabs>
          <w:tab w:val="clear" w:pos="1361"/>
          <w:tab w:val="clear" w:pos="1758"/>
          <w:tab w:val="clear" w:pos="2155"/>
          <w:tab w:val="clear" w:pos="2552"/>
          <w:tab w:val="center" w:pos="4962"/>
        </w:tabs>
        <w:spacing w:before="120" w:line="240" w:lineRule="atLeast"/>
        <w:ind w:left="0"/>
        <w:jc w:val="center"/>
      </w:pPr>
      <w:r>
        <w:rPr>
          <w:b/>
          <w:bCs/>
          <w:lang w:val="en-US"/>
        </w:rPr>
        <w:t xml:space="preserve">ANNEX </w:t>
      </w:r>
      <w:r w:rsidR="0057016D">
        <w:rPr>
          <w:rFonts w:hint="eastAsia"/>
          <w:b/>
          <w:bCs/>
          <w:lang w:val="en-US" w:eastAsia="ja-JP"/>
        </w:rPr>
        <w:t>B</w:t>
      </w:r>
      <w:r w:rsidRPr="0051592E">
        <w:rPr>
          <w:b/>
          <w:bCs/>
          <w:lang w:val="en-US"/>
        </w:rPr>
        <w:br/>
      </w:r>
    </w:p>
    <w:p w:rsidR="00FE68EF" w:rsidRDefault="00FE68EF" w:rsidP="00FE68EF">
      <w:pPr>
        <w:pStyle w:val="TableTitle"/>
        <w:keepNext w:val="0"/>
        <w:keepLines w:val="0"/>
        <w:spacing w:before="120" w:after="0"/>
      </w:pPr>
      <w:r>
        <w:t>Practical information</w:t>
      </w:r>
    </w:p>
    <w:p w:rsidR="00FE68EF" w:rsidRPr="00514423" w:rsidRDefault="00FE68EF" w:rsidP="00FE68EF">
      <w:pPr>
        <w:jc w:val="center"/>
        <w:rPr>
          <w:i/>
          <w:iCs/>
          <w:szCs w:val="24"/>
        </w:rPr>
      </w:pPr>
      <w:r w:rsidRPr="00514423">
        <w:rPr>
          <w:b/>
          <w:bCs/>
          <w:i/>
          <w:iCs/>
          <w:szCs w:val="24"/>
        </w:rPr>
        <w:t>(</w:t>
      </w:r>
      <w:r w:rsidR="00C40077">
        <w:rPr>
          <w:b/>
          <w:bCs/>
          <w:i/>
          <w:iCs/>
          <w:szCs w:val="24"/>
        </w:rPr>
        <w:t>Boulder, Colorado, USA 20-23 March, 2012</w:t>
      </w:r>
      <w:r w:rsidRPr="00514423">
        <w:rPr>
          <w:b/>
          <w:bCs/>
          <w:i/>
          <w:iCs/>
          <w:szCs w:val="24"/>
        </w:rPr>
        <w:t>)</w:t>
      </w:r>
    </w:p>
    <w:p w:rsidR="00FE68EF" w:rsidRPr="00514423" w:rsidRDefault="00FE68EF" w:rsidP="00FE68EF">
      <w:pPr>
        <w:numPr>
          <w:ilvl w:val="0"/>
          <w:numId w:val="9"/>
        </w:numPr>
        <w:tabs>
          <w:tab w:val="clear" w:pos="794"/>
          <w:tab w:val="clear" w:pos="1191"/>
          <w:tab w:val="clear" w:pos="1588"/>
          <w:tab w:val="clear" w:pos="1985"/>
        </w:tabs>
        <w:spacing w:before="360" w:after="100" w:afterAutospacing="1"/>
        <w:ind w:left="1077"/>
        <w:rPr>
          <w:szCs w:val="24"/>
        </w:rPr>
      </w:pPr>
      <w:r w:rsidRPr="00514423">
        <w:rPr>
          <w:b/>
          <w:szCs w:val="24"/>
        </w:rPr>
        <w:t>Venue</w:t>
      </w:r>
    </w:p>
    <w:p w:rsidR="00FE68EF" w:rsidRDefault="003E2428" w:rsidP="00FE68EF">
      <w:pPr>
        <w:tabs>
          <w:tab w:val="clear" w:pos="794"/>
          <w:tab w:val="clear" w:pos="1191"/>
          <w:tab w:val="clear" w:pos="1588"/>
          <w:tab w:val="clear" w:pos="1985"/>
        </w:tabs>
        <w:spacing w:before="0"/>
        <w:ind w:left="360"/>
        <w:rPr>
          <w:rFonts w:eastAsia="SimSun"/>
          <w:szCs w:val="24"/>
          <w:lang w:val="en-US" w:eastAsia="zh-CN"/>
        </w:rPr>
      </w:pPr>
      <w:r>
        <w:rPr>
          <w:rFonts w:eastAsia="SimSun"/>
          <w:szCs w:val="24"/>
          <w:lang w:val="en-US" w:eastAsia="zh-CN"/>
        </w:rPr>
        <w:t>NTIA/ITS</w:t>
      </w:r>
    </w:p>
    <w:p w:rsidR="003E2428" w:rsidRDefault="003E2428" w:rsidP="00FE68EF">
      <w:pPr>
        <w:tabs>
          <w:tab w:val="clear" w:pos="794"/>
          <w:tab w:val="clear" w:pos="1191"/>
          <w:tab w:val="clear" w:pos="1588"/>
          <w:tab w:val="clear" w:pos="1985"/>
        </w:tabs>
        <w:spacing w:before="0"/>
        <w:ind w:left="360"/>
        <w:rPr>
          <w:rFonts w:eastAsia="SimSun"/>
          <w:szCs w:val="24"/>
          <w:lang w:val="en-US" w:eastAsia="zh-CN"/>
        </w:rPr>
      </w:pPr>
      <w:r>
        <w:rPr>
          <w:rFonts w:eastAsia="SimSun"/>
          <w:szCs w:val="24"/>
          <w:lang w:val="en-US" w:eastAsia="zh-CN"/>
        </w:rPr>
        <w:t>US Department of Commerce, Boulder Laboratories</w:t>
      </w:r>
      <w:r w:rsidR="00C40077">
        <w:rPr>
          <w:rFonts w:eastAsia="SimSun"/>
          <w:szCs w:val="24"/>
          <w:lang w:val="en-US" w:eastAsia="zh-CN"/>
        </w:rPr>
        <w:t xml:space="preserve"> (NIST Building #1)</w:t>
      </w:r>
    </w:p>
    <w:p w:rsidR="003E2428" w:rsidRDefault="003E2428" w:rsidP="00FE68EF">
      <w:pPr>
        <w:tabs>
          <w:tab w:val="clear" w:pos="794"/>
          <w:tab w:val="clear" w:pos="1191"/>
          <w:tab w:val="clear" w:pos="1588"/>
          <w:tab w:val="clear" w:pos="1985"/>
        </w:tabs>
        <w:spacing w:before="0"/>
        <w:ind w:left="360"/>
        <w:rPr>
          <w:rFonts w:eastAsia="SimSun"/>
          <w:szCs w:val="24"/>
          <w:lang w:val="en-US" w:eastAsia="zh-CN"/>
        </w:rPr>
      </w:pPr>
      <w:r>
        <w:rPr>
          <w:rFonts w:eastAsia="SimSun"/>
          <w:szCs w:val="24"/>
          <w:lang w:val="en-US" w:eastAsia="zh-CN"/>
        </w:rPr>
        <w:t>Boulder, CO, USA 80305</w:t>
      </w:r>
    </w:p>
    <w:p w:rsidR="003E2428" w:rsidRDefault="003E2428" w:rsidP="00FE68EF">
      <w:pPr>
        <w:tabs>
          <w:tab w:val="clear" w:pos="794"/>
          <w:tab w:val="clear" w:pos="1191"/>
          <w:tab w:val="clear" w:pos="1588"/>
          <w:tab w:val="clear" w:pos="1985"/>
        </w:tabs>
        <w:spacing w:before="0"/>
        <w:ind w:left="360"/>
        <w:rPr>
          <w:rFonts w:eastAsia="SimSun"/>
          <w:szCs w:val="24"/>
          <w:lang w:val="en-US" w:eastAsia="zh-CN"/>
        </w:rPr>
      </w:pPr>
      <w:r>
        <w:rPr>
          <w:rFonts w:eastAsia="SimSun"/>
          <w:szCs w:val="24"/>
          <w:lang w:val="en-US" w:eastAsia="zh-CN"/>
        </w:rPr>
        <w:t>+1 303 497-5216 (Jill Copeland)</w:t>
      </w:r>
    </w:p>
    <w:p w:rsidR="003E2428" w:rsidRPr="007650C8" w:rsidRDefault="003E2428" w:rsidP="00FE68EF">
      <w:pPr>
        <w:tabs>
          <w:tab w:val="clear" w:pos="794"/>
          <w:tab w:val="clear" w:pos="1191"/>
          <w:tab w:val="clear" w:pos="1588"/>
          <w:tab w:val="clear" w:pos="1985"/>
        </w:tabs>
        <w:spacing w:before="0"/>
        <w:ind w:left="360"/>
        <w:rPr>
          <w:rFonts w:eastAsia="SimSun"/>
          <w:szCs w:val="24"/>
          <w:lang w:val="en-US" w:eastAsia="zh-CN"/>
        </w:rPr>
      </w:pPr>
      <w:r>
        <w:rPr>
          <w:rFonts w:eastAsia="SimSun"/>
          <w:szCs w:val="24"/>
          <w:lang w:val="en-US" w:eastAsia="zh-CN"/>
        </w:rPr>
        <w:t>+1 303 497 3567 (Arthur Webster)</w:t>
      </w:r>
    </w:p>
    <w:p w:rsidR="00FE68EF" w:rsidRPr="003E2428" w:rsidRDefault="00FE68EF" w:rsidP="00FE68EF">
      <w:pPr>
        <w:numPr>
          <w:ilvl w:val="0"/>
          <w:numId w:val="9"/>
        </w:numPr>
        <w:spacing w:before="360" w:after="100" w:afterAutospacing="1"/>
        <w:rPr>
          <w:szCs w:val="24"/>
        </w:rPr>
      </w:pPr>
      <w:r w:rsidRPr="00514423">
        <w:rPr>
          <w:b/>
          <w:bCs/>
          <w:szCs w:val="24"/>
        </w:rPr>
        <w:t>Transportation</w:t>
      </w:r>
      <w:r w:rsidR="003E2428">
        <w:rPr>
          <w:b/>
          <w:bCs/>
          <w:szCs w:val="24"/>
        </w:rPr>
        <w:t xml:space="preserve"> and site information</w:t>
      </w:r>
      <w:r w:rsidRPr="00514423">
        <w:rPr>
          <w:b/>
          <w:bCs/>
          <w:szCs w:val="24"/>
        </w:rPr>
        <w:t>:</w:t>
      </w:r>
    </w:p>
    <w:p w:rsidR="003E2428" w:rsidRDefault="001D7DB3" w:rsidP="003E2428">
      <w:pPr>
        <w:ind w:left="360"/>
      </w:pPr>
      <w:hyperlink r:id="rId31" w:history="1">
        <w:r w:rsidR="003E2428" w:rsidRPr="00F57FC7">
          <w:rPr>
            <w:rStyle w:val="Hyperlink"/>
          </w:rPr>
          <w:t>http://www.nist.gov/public_affairs/visitor/boulder-visitor-info.cfm</w:t>
        </w:r>
      </w:hyperlink>
      <w:r w:rsidR="003E2428">
        <w:t xml:space="preserve"> </w:t>
      </w:r>
    </w:p>
    <w:p w:rsidR="003E2428" w:rsidRDefault="001D7DB3" w:rsidP="003E2428">
      <w:pPr>
        <w:ind w:left="360"/>
      </w:pPr>
      <w:hyperlink r:id="rId32" w:history="1">
        <w:r w:rsidR="003E2428" w:rsidRPr="00F57FC7">
          <w:rPr>
            <w:rStyle w:val="Hyperlink"/>
          </w:rPr>
          <w:t>http://www.boulder.nist.gov/maps.htm</w:t>
        </w:r>
      </w:hyperlink>
      <w:r w:rsidR="003E2428">
        <w:t xml:space="preserve"> </w:t>
      </w:r>
    </w:p>
    <w:p w:rsidR="003E2428" w:rsidRPr="00514423" w:rsidRDefault="003E2428" w:rsidP="003E2428">
      <w:pPr>
        <w:spacing w:before="360" w:after="100" w:afterAutospacing="1"/>
        <w:rPr>
          <w:szCs w:val="24"/>
        </w:rPr>
      </w:pPr>
    </w:p>
    <w:p w:rsidR="00FE68EF" w:rsidRPr="00514423" w:rsidRDefault="00FE68EF" w:rsidP="00FE68EF">
      <w:pPr>
        <w:tabs>
          <w:tab w:val="left" w:pos="1080"/>
        </w:tabs>
        <w:spacing w:before="360" w:after="100" w:afterAutospacing="1"/>
        <w:ind w:left="357"/>
        <w:rPr>
          <w:szCs w:val="24"/>
        </w:rPr>
      </w:pPr>
      <w:r w:rsidRPr="00514423">
        <w:rPr>
          <w:b/>
          <w:szCs w:val="24"/>
        </w:rPr>
        <w:t>3.</w:t>
      </w:r>
      <w:r w:rsidRPr="00514423">
        <w:rPr>
          <w:b/>
          <w:szCs w:val="24"/>
        </w:rPr>
        <w:tab/>
        <w:t>Passports and Visas</w:t>
      </w:r>
    </w:p>
    <w:p w:rsidR="00FE68EF" w:rsidRPr="00514423" w:rsidRDefault="00FE68EF" w:rsidP="00FE68EF">
      <w:pPr>
        <w:tabs>
          <w:tab w:val="left" w:pos="1080"/>
        </w:tabs>
        <w:spacing w:before="100" w:beforeAutospacing="1" w:after="100" w:afterAutospacing="1"/>
        <w:ind w:left="360" w:firstLine="720"/>
        <w:rPr>
          <w:szCs w:val="24"/>
        </w:rPr>
      </w:pPr>
      <w:r w:rsidRPr="00514423">
        <w:rPr>
          <w:szCs w:val="24"/>
        </w:rPr>
        <w:t xml:space="preserve">All foreign visitors entering the United States (US) must have a valid passport. Visitors from countries </w:t>
      </w:r>
      <w:r w:rsidRPr="00514423">
        <w:rPr>
          <w:b/>
          <w:szCs w:val="24"/>
        </w:rPr>
        <w:t>whose citizens require a visa should at the earliest time and well in advance of travel apply for a visa at a US Embassy or consulate.</w:t>
      </w:r>
      <w:r w:rsidRPr="00514423">
        <w:rPr>
          <w:szCs w:val="24"/>
        </w:rPr>
        <w:t xml:space="preserve"> The following provides information relating to entry into the U.S. </w:t>
      </w:r>
    </w:p>
    <w:p w:rsidR="00FE68EF" w:rsidRPr="00514423" w:rsidRDefault="00FE68EF" w:rsidP="00FE68EF">
      <w:pPr>
        <w:pStyle w:val="NormalWeb"/>
        <w:keepNext/>
        <w:ind w:left="360"/>
        <w:rPr>
          <w:rStyle w:val="Strong"/>
        </w:rPr>
      </w:pPr>
      <w:r w:rsidRPr="00514423">
        <w:rPr>
          <w:rStyle w:val="Strong"/>
        </w:rPr>
        <w:t>US ENTRY FOR NONIMMIGRANTS</w:t>
      </w:r>
    </w:p>
    <w:p w:rsidR="00FE68EF" w:rsidRPr="00514423" w:rsidRDefault="00FE68EF" w:rsidP="00FE68EF">
      <w:pPr>
        <w:tabs>
          <w:tab w:val="left" w:pos="1080"/>
        </w:tabs>
        <w:spacing w:before="100" w:beforeAutospacing="1" w:after="100" w:afterAutospacing="1"/>
        <w:ind w:left="360" w:firstLine="720"/>
        <w:rPr>
          <w:szCs w:val="24"/>
        </w:rPr>
      </w:pPr>
      <w:r w:rsidRPr="00514423">
        <w:rPr>
          <w:szCs w:val="24"/>
        </w:rPr>
        <w:t>The US State department issued a detailed update of the current Visa Policy. Click on the link below for complete information.</w:t>
      </w:r>
    </w:p>
    <w:p w:rsidR="00FE68EF" w:rsidRPr="00514423" w:rsidRDefault="001D7DB3" w:rsidP="00FE68EF">
      <w:pPr>
        <w:pStyle w:val="NormalWeb"/>
        <w:ind w:left="360" w:firstLine="360"/>
      </w:pPr>
      <w:hyperlink r:id="rId33" w:history="1">
        <w:r w:rsidR="00FE68EF" w:rsidRPr="00DC7AD7">
          <w:rPr>
            <w:rStyle w:val="Hyperlink"/>
          </w:rPr>
          <w:t>US State Dept. Visa Policy Update</w:t>
        </w:r>
      </w:hyperlink>
      <w:r w:rsidR="00FE68EF">
        <w:t xml:space="preserve"> </w:t>
      </w:r>
    </w:p>
    <w:p w:rsidR="00FE68EF" w:rsidRPr="00514423" w:rsidRDefault="00FE68EF" w:rsidP="00FE68EF">
      <w:pPr>
        <w:pStyle w:val="NormalWeb"/>
        <w:ind w:left="360"/>
      </w:pPr>
      <w:r w:rsidRPr="00514423">
        <w:rPr>
          <w:rStyle w:val="Strong"/>
        </w:rPr>
        <w:t>For assistance with your visa, visit the following websites:</w:t>
      </w:r>
    </w:p>
    <w:p w:rsidR="00FE68EF" w:rsidRPr="00514423" w:rsidRDefault="00FE68EF" w:rsidP="00FE68EF">
      <w:pPr>
        <w:pStyle w:val="NormalWeb"/>
        <w:ind w:left="360"/>
      </w:pPr>
      <w:r w:rsidRPr="00514423">
        <w:t xml:space="preserve">International Visitors Office site: </w:t>
      </w:r>
      <w:hyperlink r:id="rId34" w:tgtFrame="_blank" w:history="1">
        <w:r w:rsidRPr="00514423">
          <w:rPr>
            <w:rStyle w:val="Hyperlink"/>
          </w:rPr>
          <w:t>http://www.nationalacademies.org/visas</w:t>
        </w:r>
      </w:hyperlink>
    </w:p>
    <w:p w:rsidR="00FE68EF" w:rsidRPr="00514423" w:rsidRDefault="00FE68EF" w:rsidP="00FE68EF">
      <w:pPr>
        <w:pStyle w:val="NormalWeb"/>
        <w:ind w:left="360"/>
      </w:pPr>
      <w:r w:rsidRPr="00514423">
        <w:t xml:space="preserve">Official information on the visa application process: </w:t>
      </w:r>
      <w:hyperlink r:id="rId35" w:tgtFrame="_blank" w:history="1">
        <w:r w:rsidRPr="00514423">
          <w:rPr>
            <w:rStyle w:val="Hyperlink"/>
          </w:rPr>
          <w:t>http://travel.state.gov/visa</w:t>
        </w:r>
      </w:hyperlink>
    </w:p>
    <w:p w:rsidR="00FE68EF" w:rsidRPr="00514423" w:rsidRDefault="00FE68EF" w:rsidP="00FE68EF">
      <w:pPr>
        <w:tabs>
          <w:tab w:val="left" w:pos="1080"/>
        </w:tabs>
        <w:spacing w:before="360" w:after="100" w:afterAutospacing="1"/>
        <w:ind w:left="357"/>
        <w:rPr>
          <w:b/>
          <w:szCs w:val="24"/>
          <w:lang w:eastAsia="ja-JP"/>
        </w:rPr>
      </w:pPr>
      <w:r w:rsidRPr="00514423">
        <w:rPr>
          <w:b/>
          <w:szCs w:val="24"/>
        </w:rPr>
        <w:t>4.</w:t>
      </w:r>
      <w:r w:rsidRPr="00514423">
        <w:rPr>
          <w:b/>
          <w:szCs w:val="24"/>
        </w:rPr>
        <w:tab/>
        <w:t>Climate</w:t>
      </w:r>
    </w:p>
    <w:p w:rsidR="00FE68EF" w:rsidRPr="00514423" w:rsidRDefault="00FE68EF" w:rsidP="00FE68EF">
      <w:pPr>
        <w:spacing w:before="100" w:beforeAutospacing="1" w:after="100" w:afterAutospacing="1"/>
        <w:ind w:left="360" w:firstLine="720"/>
        <w:rPr>
          <w:szCs w:val="24"/>
        </w:rPr>
      </w:pPr>
      <w:r w:rsidRPr="00514423">
        <w:rPr>
          <w:szCs w:val="24"/>
        </w:rPr>
        <w:t xml:space="preserve">Monthly Average values </w:t>
      </w:r>
      <w:r>
        <w:rPr>
          <w:szCs w:val="24"/>
        </w:rPr>
        <w:t xml:space="preserve">of the temperature and precipitation in </w:t>
      </w:r>
      <w:r w:rsidRPr="00F41298">
        <w:rPr>
          <w:szCs w:val="24"/>
        </w:rPr>
        <w:t>Atlanta</w:t>
      </w:r>
      <w:r>
        <w:rPr>
          <w:szCs w:val="24"/>
        </w:rPr>
        <w:t xml:space="preserve"> </w:t>
      </w:r>
      <w:r w:rsidRPr="00514423">
        <w:rPr>
          <w:szCs w:val="24"/>
        </w:rPr>
        <w:t>are given in the 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404"/>
      </w:tblGrid>
      <w:tr w:rsidR="00FE68EF" w:rsidRPr="003A0BE7" w:rsidTr="00B572A3">
        <w:tc>
          <w:tcPr>
            <w:tcW w:w="3708" w:type="dxa"/>
            <w:tcBorders>
              <w:top w:val="nil"/>
              <w:left w:val="nil"/>
            </w:tcBorders>
          </w:tcPr>
          <w:p w:rsidR="00FE68EF" w:rsidRPr="003A0BE7" w:rsidRDefault="00FE68EF" w:rsidP="00B572A3">
            <w:pPr>
              <w:spacing w:before="100" w:beforeAutospacing="1" w:after="100" w:afterAutospacing="1"/>
              <w:rPr>
                <w:szCs w:val="24"/>
              </w:rPr>
            </w:pPr>
          </w:p>
        </w:tc>
        <w:tc>
          <w:tcPr>
            <w:tcW w:w="1404" w:type="dxa"/>
          </w:tcPr>
          <w:p w:rsidR="00FE68EF" w:rsidRPr="003A0BE7" w:rsidRDefault="003E2428" w:rsidP="00B572A3">
            <w:pPr>
              <w:spacing w:before="100" w:beforeAutospacing="1" w:after="100" w:afterAutospacing="1"/>
              <w:rPr>
                <w:szCs w:val="24"/>
                <w:lang w:eastAsia="ja-JP"/>
              </w:rPr>
            </w:pPr>
            <w:r>
              <w:rPr>
                <w:szCs w:val="24"/>
                <w:lang w:eastAsia="ja-JP"/>
              </w:rPr>
              <w:t>March</w:t>
            </w:r>
          </w:p>
        </w:tc>
      </w:tr>
      <w:tr w:rsidR="00FE68EF" w:rsidRPr="003A0BE7" w:rsidTr="00B572A3">
        <w:tc>
          <w:tcPr>
            <w:tcW w:w="3708" w:type="dxa"/>
          </w:tcPr>
          <w:p w:rsidR="00FE68EF" w:rsidRPr="003A0BE7" w:rsidRDefault="00FE68EF" w:rsidP="00B572A3">
            <w:pPr>
              <w:spacing w:before="100" w:beforeAutospacing="1" w:after="100" w:afterAutospacing="1"/>
              <w:rPr>
                <w:szCs w:val="24"/>
              </w:rPr>
            </w:pPr>
            <w:r w:rsidRPr="003A0BE7">
              <w:rPr>
                <w:szCs w:val="24"/>
              </w:rPr>
              <w:t>Average Max Temperature</w:t>
            </w:r>
          </w:p>
        </w:tc>
        <w:tc>
          <w:tcPr>
            <w:tcW w:w="1404" w:type="dxa"/>
          </w:tcPr>
          <w:p w:rsidR="00FE68EF" w:rsidRPr="003A0BE7" w:rsidRDefault="003E2428" w:rsidP="003E2428">
            <w:pPr>
              <w:spacing w:before="100" w:beforeAutospacing="1" w:after="100" w:afterAutospacing="1"/>
              <w:rPr>
                <w:szCs w:val="24"/>
              </w:rPr>
            </w:pPr>
            <w:r>
              <w:rPr>
                <w:szCs w:val="24"/>
                <w:lang w:eastAsia="ja-JP"/>
              </w:rPr>
              <w:t>56</w:t>
            </w:r>
            <w:r w:rsidR="00FE68EF">
              <w:rPr>
                <w:szCs w:val="24"/>
              </w:rPr>
              <w:t>°F/</w:t>
            </w:r>
            <w:r>
              <w:rPr>
                <w:szCs w:val="24"/>
                <w:lang w:eastAsia="ja-JP"/>
              </w:rPr>
              <w:t>13</w:t>
            </w:r>
            <w:r w:rsidR="00FE68EF" w:rsidRPr="003A0BE7">
              <w:rPr>
                <w:szCs w:val="24"/>
              </w:rPr>
              <w:t>°C</w:t>
            </w:r>
          </w:p>
        </w:tc>
      </w:tr>
      <w:tr w:rsidR="00FE68EF" w:rsidRPr="003A0BE7" w:rsidTr="00B572A3">
        <w:tc>
          <w:tcPr>
            <w:tcW w:w="3708" w:type="dxa"/>
          </w:tcPr>
          <w:p w:rsidR="00FE68EF" w:rsidRPr="003A0BE7" w:rsidRDefault="00FE68EF" w:rsidP="00B572A3">
            <w:pPr>
              <w:spacing w:before="100" w:beforeAutospacing="1" w:after="100" w:afterAutospacing="1"/>
              <w:rPr>
                <w:szCs w:val="24"/>
              </w:rPr>
            </w:pPr>
            <w:r w:rsidRPr="003A0BE7">
              <w:rPr>
                <w:szCs w:val="24"/>
              </w:rPr>
              <w:t>Average Minimum Temperature</w:t>
            </w:r>
          </w:p>
        </w:tc>
        <w:tc>
          <w:tcPr>
            <w:tcW w:w="1404" w:type="dxa"/>
          </w:tcPr>
          <w:p w:rsidR="00FE68EF" w:rsidRPr="003A0BE7" w:rsidRDefault="003E2428" w:rsidP="001642EB">
            <w:pPr>
              <w:spacing w:before="100" w:beforeAutospacing="1" w:after="100" w:afterAutospacing="1"/>
              <w:rPr>
                <w:szCs w:val="24"/>
              </w:rPr>
            </w:pPr>
            <w:r>
              <w:rPr>
                <w:szCs w:val="24"/>
                <w:lang w:eastAsia="ja-JP"/>
              </w:rPr>
              <w:t>29</w:t>
            </w:r>
            <w:r w:rsidR="00FE68EF" w:rsidRPr="003A0BE7">
              <w:rPr>
                <w:szCs w:val="24"/>
              </w:rPr>
              <w:t>°F/</w:t>
            </w:r>
            <w:r w:rsidR="001642EB">
              <w:rPr>
                <w:szCs w:val="24"/>
                <w:lang w:eastAsia="ja-JP"/>
              </w:rPr>
              <w:t>-1.7</w:t>
            </w:r>
            <w:r w:rsidR="00FE68EF" w:rsidRPr="003A0BE7">
              <w:rPr>
                <w:szCs w:val="24"/>
              </w:rPr>
              <w:t>°C</w:t>
            </w:r>
          </w:p>
        </w:tc>
      </w:tr>
      <w:tr w:rsidR="00FE68EF" w:rsidRPr="003A0BE7" w:rsidTr="00B572A3">
        <w:tc>
          <w:tcPr>
            <w:tcW w:w="3708" w:type="dxa"/>
          </w:tcPr>
          <w:p w:rsidR="00FE68EF" w:rsidRPr="003A0BE7" w:rsidRDefault="00FE68EF" w:rsidP="00B572A3">
            <w:pPr>
              <w:spacing w:before="100" w:beforeAutospacing="1" w:after="100" w:afterAutospacing="1"/>
              <w:rPr>
                <w:szCs w:val="24"/>
              </w:rPr>
            </w:pPr>
            <w:r w:rsidRPr="003A0BE7">
              <w:rPr>
                <w:szCs w:val="24"/>
              </w:rPr>
              <w:t>Average Precipitation</w:t>
            </w:r>
          </w:p>
        </w:tc>
        <w:tc>
          <w:tcPr>
            <w:tcW w:w="1404" w:type="dxa"/>
          </w:tcPr>
          <w:p w:rsidR="00FE68EF" w:rsidRPr="003A0BE7" w:rsidRDefault="003E2428" w:rsidP="00B572A3">
            <w:pPr>
              <w:spacing w:before="100" w:beforeAutospacing="1" w:after="100" w:afterAutospacing="1"/>
              <w:rPr>
                <w:szCs w:val="24"/>
              </w:rPr>
            </w:pPr>
            <w:r>
              <w:rPr>
                <w:szCs w:val="24"/>
              </w:rPr>
              <w:t>2.19 inches</w:t>
            </w:r>
          </w:p>
        </w:tc>
      </w:tr>
    </w:tbl>
    <w:p w:rsidR="00FE68EF" w:rsidRPr="00514423" w:rsidRDefault="00FE68EF" w:rsidP="00FE68EF">
      <w:pPr>
        <w:tabs>
          <w:tab w:val="left" w:pos="1080"/>
        </w:tabs>
        <w:spacing w:before="360" w:after="100" w:afterAutospacing="1"/>
        <w:ind w:left="357"/>
        <w:rPr>
          <w:b/>
          <w:szCs w:val="24"/>
        </w:rPr>
      </w:pPr>
      <w:r>
        <w:rPr>
          <w:b/>
          <w:szCs w:val="24"/>
        </w:rPr>
        <w:lastRenderedPageBreak/>
        <w:t>5</w:t>
      </w:r>
      <w:r w:rsidRPr="00514423">
        <w:rPr>
          <w:b/>
          <w:szCs w:val="24"/>
        </w:rPr>
        <w:t>.</w:t>
      </w:r>
      <w:r w:rsidRPr="00514423">
        <w:rPr>
          <w:b/>
          <w:szCs w:val="24"/>
        </w:rPr>
        <w:tab/>
        <w:t>Electrical Appliances</w:t>
      </w:r>
    </w:p>
    <w:p w:rsidR="00FE68EF" w:rsidRPr="00514423" w:rsidRDefault="00FE68EF" w:rsidP="00FE68EF">
      <w:pPr>
        <w:keepNext/>
        <w:spacing w:before="100" w:beforeAutospacing="1" w:after="100" w:afterAutospacing="1"/>
        <w:ind w:left="360" w:firstLine="720"/>
        <w:rPr>
          <w:szCs w:val="24"/>
        </w:rPr>
      </w:pPr>
      <w:r w:rsidRPr="00514423">
        <w:rPr>
          <w:szCs w:val="24"/>
        </w:rPr>
        <w:t>Throughout the U.S. electrical appliances operate from 120V, 60Hz. power supplies with plugs as shown below. It is suggested guests bring their own power converters and wall plug adapters to allow use of international appliances. Hotels typically provide irons, ironing boards and hair dryers in the hotel rooms, so there is no need to bring these items with you.</w:t>
      </w:r>
    </w:p>
    <w:p w:rsidR="00FE68EF" w:rsidRPr="00514423" w:rsidRDefault="001D7DB3" w:rsidP="00FE68EF">
      <w:pPr>
        <w:pStyle w:val="NormalWeb"/>
      </w:pPr>
      <w:hyperlink r:id="rId36" w:history="1">
        <w:r w:rsidR="00FE68EF" w:rsidRPr="00514423">
          <w:t xml:space="preserve">            </w:t>
        </w:r>
        <w:r w:rsidR="00FE68EF">
          <w:rPr>
            <w:noProof/>
            <w:color w:val="0000FF"/>
          </w:rPr>
          <w:drawing>
            <wp:inline distT="0" distB="0" distL="0" distR="0">
              <wp:extent cx="2137410" cy="1435100"/>
              <wp:effectExtent l="0" t="0" r="0" b="0"/>
              <wp:docPr id="4" name="図 4" descr="Type A Plug -- click f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A Plug -- click for more"/>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7410" cy="1435100"/>
                      </a:xfrm>
                      <a:prstGeom prst="rect">
                        <a:avLst/>
                      </a:prstGeom>
                      <a:noFill/>
                      <a:ln>
                        <a:noFill/>
                      </a:ln>
                    </pic:spPr>
                  </pic:pic>
                </a:graphicData>
              </a:graphic>
            </wp:inline>
          </w:drawing>
        </w:r>
      </w:hyperlink>
      <w:r w:rsidR="00FE68EF" w:rsidRPr="00514423">
        <w:t xml:space="preserve">             </w:t>
      </w:r>
      <w:r w:rsidR="00FE68EF">
        <w:rPr>
          <w:noProof/>
          <w:color w:val="0000FF"/>
        </w:rPr>
        <w:drawing>
          <wp:inline distT="0" distB="0" distL="0" distR="0">
            <wp:extent cx="2137410" cy="1435100"/>
            <wp:effectExtent l="0" t="0" r="0" b="0"/>
            <wp:docPr id="3" name="図 3" descr="Type B Plug -- click for mor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 B Plug -- click for more"/>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7410" cy="1435100"/>
                    </a:xfrm>
                    <a:prstGeom prst="rect">
                      <a:avLst/>
                    </a:prstGeom>
                    <a:noFill/>
                    <a:ln>
                      <a:noFill/>
                    </a:ln>
                  </pic:spPr>
                </pic:pic>
              </a:graphicData>
            </a:graphic>
          </wp:inline>
        </w:drawing>
      </w:r>
    </w:p>
    <w:p w:rsidR="00FE68EF" w:rsidRPr="00514423" w:rsidRDefault="00FE68EF" w:rsidP="00FE68EF">
      <w:pPr>
        <w:tabs>
          <w:tab w:val="left" w:pos="1080"/>
        </w:tabs>
        <w:spacing w:before="360" w:after="100" w:afterAutospacing="1"/>
        <w:ind w:left="357"/>
        <w:rPr>
          <w:b/>
          <w:szCs w:val="24"/>
        </w:rPr>
      </w:pPr>
      <w:r>
        <w:rPr>
          <w:b/>
          <w:szCs w:val="24"/>
        </w:rPr>
        <w:t>6</w:t>
      </w:r>
      <w:r w:rsidRPr="00514423">
        <w:rPr>
          <w:b/>
          <w:szCs w:val="24"/>
        </w:rPr>
        <w:t>.</w:t>
      </w:r>
      <w:r w:rsidRPr="00514423">
        <w:rPr>
          <w:b/>
          <w:szCs w:val="24"/>
        </w:rPr>
        <w:tab/>
        <w:t>Contact Point</w:t>
      </w:r>
    </w:p>
    <w:p w:rsidR="00FE68EF" w:rsidRPr="00514423" w:rsidRDefault="00FE68EF" w:rsidP="00FE68EF">
      <w:pPr>
        <w:pStyle w:val="NormalWeb"/>
        <w:ind w:left="720" w:firstLine="360"/>
      </w:pPr>
      <w:r>
        <w:t>A</w:t>
      </w:r>
      <w:r w:rsidRPr="00514423">
        <w:t>ny questions about the meeting arrangements, please contact:</w:t>
      </w:r>
    </w:p>
    <w:p w:rsidR="00FE68EF" w:rsidRDefault="001642EB" w:rsidP="00FE68EF">
      <w:pPr>
        <w:ind w:left="340"/>
      </w:pPr>
      <w:r>
        <w:t>Mr. Arthur Webster</w:t>
      </w:r>
      <w:r w:rsidR="00FE68EF" w:rsidRPr="00514423">
        <w:t xml:space="preserve">; </w:t>
      </w:r>
      <w:r w:rsidR="00FE68EF" w:rsidRPr="00F341D0">
        <w:rPr>
          <w:szCs w:val="24"/>
        </w:rPr>
        <w:t xml:space="preserve">email </w:t>
      </w:r>
      <w:r>
        <w:rPr>
          <w:szCs w:val="24"/>
        </w:rPr>
        <w:t>Webster@its.bldrdoc.gov</w:t>
      </w:r>
      <w:r w:rsidR="00FE68EF" w:rsidRPr="00F341D0">
        <w:rPr>
          <w:szCs w:val="24"/>
        </w:rPr>
        <w:t xml:space="preserve"> or</w:t>
      </w:r>
      <w:r w:rsidR="00FE68EF" w:rsidRPr="00514423">
        <w:t xml:space="preserve"> telephone +1</w:t>
      </w:r>
      <w:r w:rsidR="00FE68EF">
        <w:t xml:space="preserve"> </w:t>
      </w:r>
      <w:r>
        <w:t>303 497 3567</w:t>
      </w:r>
    </w:p>
    <w:p w:rsidR="00FE68EF" w:rsidRPr="00D2421E" w:rsidRDefault="00FE68EF" w:rsidP="00FE68EF">
      <w:pPr>
        <w:pStyle w:val="NormalWeb"/>
        <w:ind w:left="720"/>
        <w:rPr>
          <w:lang w:val="en-GB"/>
        </w:rPr>
      </w:pPr>
    </w:p>
    <w:p w:rsidR="00FE68EF" w:rsidRPr="001642EB" w:rsidRDefault="00FE68EF" w:rsidP="001642EB">
      <w:pPr>
        <w:jc w:val="center"/>
        <w:rPr>
          <w:b/>
          <w:szCs w:val="24"/>
          <w:lang w:eastAsia="ja-JP"/>
        </w:rPr>
      </w:pPr>
      <w:r w:rsidRPr="00514423">
        <w:rPr>
          <w:b/>
          <w:szCs w:val="24"/>
        </w:rPr>
        <w:br w:type="page"/>
      </w:r>
    </w:p>
    <w:p w:rsidR="00FE68EF" w:rsidRDefault="00FE68EF" w:rsidP="00FE68EF">
      <w:pPr>
        <w:jc w:val="center"/>
        <w:rPr>
          <w:b/>
          <w:lang w:eastAsia="ja-JP"/>
        </w:rPr>
      </w:pPr>
    </w:p>
    <w:p w:rsidR="00FE68EF" w:rsidRDefault="0057016D" w:rsidP="00FE68EF">
      <w:pPr>
        <w:jc w:val="center"/>
        <w:rPr>
          <w:b/>
          <w:lang w:eastAsia="ja-JP"/>
        </w:rPr>
      </w:pPr>
      <w:r>
        <w:rPr>
          <w:b/>
        </w:rPr>
        <w:t xml:space="preserve">Appendix </w:t>
      </w:r>
      <w:r>
        <w:rPr>
          <w:rFonts w:hint="eastAsia"/>
          <w:b/>
          <w:lang w:eastAsia="ja-JP"/>
        </w:rPr>
        <w:t>I</w:t>
      </w:r>
    </w:p>
    <w:p w:rsidR="00FE68EF" w:rsidRPr="00A93347" w:rsidRDefault="00FE68EF" w:rsidP="00FE68EF">
      <w:pPr>
        <w:jc w:val="center"/>
        <w:rPr>
          <w:b/>
          <w:sz w:val="28"/>
          <w:szCs w:val="28"/>
        </w:rPr>
      </w:pPr>
      <w:r w:rsidRPr="00A93347">
        <w:rPr>
          <w:b/>
          <w:sz w:val="28"/>
          <w:szCs w:val="28"/>
        </w:rPr>
        <w:t>Hotels</w:t>
      </w:r>
    </w:p>
    <w:p w:rsidR="003E2428" w:rsidRDefault="003E2428" w:rsidP="003E2428">
      <w:r>
        <w:t xml:space="preserve">These hotels are placed adjacent to Boulder’s Pearl Street Mall.  This is where I, personally, would prefer to stay.  The Pearl Street Mall is an outdoor shopping mall.  The street is bricked off, no cars allowed.  This mall contains many restaurants, shops, street performers, statues, and a beautiful view of the Flatirons.  The Flatirons are the three mountains that border Boulder to the west, so named because of large flat red rocks visible on their surface.  These rocks reflect the sunrise in as a beautiful orange glow. </w:t>
      </w:r>
    </w:p>
    <w:p w:rsidR="003E2428" w:rsidRDefault="003E2428" w:rsidP="003E2428"/>
    <w:p w:rsidR="003E2428" w:rsidRDefault="003E2428" w:rsidP="003E2428">
      <w:r>
        <w:t xml:space="preserve">The “Skip” bus route runs along the nearby Broadway Street every 5 to 10 minutes.  The Skip bus is a convenient public transportation route between the Pearl Street Mall and the NTIA/ITS office building. Though workers at my office typically have cars, we will use this bus in preference to driving to the Pearl Street Mall for lunch, as this is a popular lunch destination. </w:t>
      </w:r>
    </w:p>
    <w:p w:rsidR="003E2428" w:rsidRDefault="003E2428" w:rsidP="003E2428"/>
    <w:p w:rsidR="003E2428" w:rsidRPr="005D05A1" w:rsidRDefault="003E2428" w:rsidP="003E2428">
      <w:r>
        <w:t xml:space="preserve">When choosing, note that generally “hotel” or “inn” means your door goes to the interior of the building.  “Motel” generally means your door opens directly to the parking lot and often a parking spot for your car is immediately outside your door. </w:t>
      </w:r>
    </w:p>
    <w:p w:rsidR="003E2428" w:rsidRDefault="003E2428" w:rsidP="003E2428"/>
    <w:p w:rsidR="003E2428" w:rsidRDefault="003E2428" w:rsidP="003E2428">
      <w:pPr>
        <w:numPr>
          <w:ilvl w:val="0"/>
          <w:numId w:val="10"/>
        </w:numPr>
        <w:tabs>
          <w:tab w:val="clear" w:pos="794"/>
          <w:tab w:val="clear" w:pos="1191"/>
          <w:tab w:val="clear" w:pos="1588"/>
          <w:tab w:val="clear" w:pos="1985"/>
        </w:tabs>
        <w:spacing w:before="0"/>
      </w:pPr>
      <w:r w:rsidRPr="00B03C47">
        <w:t xml:space="preserve">St. </w:t>
      </w:r>
      <w:proofErr w:type="spellStart"/>
      <w:r w:rsidRPr="00B03C47">
        <w:t>Julien</w:t>
      </w:r>
      <w:proofErr w:type="spellEnd"/>
      <w:r w:rsidRPr="00B03C47">
        <w:t xml:space="preserve"> Hotel &amp; Spa</w:t>
      </w:r>
      <w:r>
        <w:t xml:space="preserve"> (900 Walnut Street, Boulder, CO 80302) </w:t>
      </w:r>
      <w:hyperlink r:id="rId40" w:history="1">
        <w:r w:rsidRPr="0086655E">
          <w:rPr>
            <w:rStyle w:val="Hyperlink"/>
          </w:rPr>
          <w:t>http://www.stjulien.com/</w:t>
        </w:r>
      </w:hyperlink>
      <w:r>
        <w:t xml:space="preserve">  A new hotel, nice location, comfortable accommodations, parking is below hotel and thus sheltered from snow – if we have any.</w:t>
      </w:r>
    </w:p>
    <w:p w:rsidR="003E2428" w:rsidRDefault="003E2428" w:rsidP="003E2428">
      <w:pPr>
        <w:numPr>
          <w:ilvl w:val="0"/>
          <w:numId w:val="10"/>
        </w:numPr>
        <w:tabs>
          <w:tab w:val="clear" w:pos="794"/>
          <w:tab w:val="clear" w:pos="1191"/>
          <w:tab w:val="clear" w:pos="1588"/>
          <w:tab w:val="clear" w:pos="1985"/>
        </w:tabs>
        <w:spacing w:before="0"/>
      </w:pPr>
      <w:r>
        <w:t xml:space="preserve">Hotel </w:t>
      </w:r>
      <w:proofErr w:type="spellStart"/>
      <w:r>
        <w:t>Boulderado</w:t>
      </w:r>
      <w:proofErr w:type="spellEnd"/>
      <w:r>
        <w:t xml:space="preserve"> (</w:t>
      </w:r>
      <w:r w:rsidRPr="003A5E79">
        <w:t>2115 13th Street, Boulder, CO 80302</w:t>
      </w:r>
      <w:r>
        <w:t xml:space="preserve">) </w:t>
      </w:r>
      <w:hyperlink r:id="rId41" w:history="1">
        <w:r w:rsidRPr="0086655E">
          <w:rPr>
            <w:rStyle w:val="Hyperlink"/>
          </w:rPr>
          <w:t>www.boulderado.com</w:t>
        </w:r>
      </w:hyperlink>
      <w:r>
        <w:t xml:space="preserve"> Traditional Boulder hotel, somewhat famous locally.</w:t>
      </w:r>
    </w:p>
    <w:p w:rsidR="003E2428" w:rsidRDefault="003E2428" w:rsidP="003E2428">
      <w:pPr>
        <w:numPr>
          <w:ilvl w:val="0"/>
          <w:numId w:val="10"/>
        </w:numPr>
        <w:tabs>
          <w:tab w:val="clear" w:pos="794"/>
          <w:tab w:val="clear" w:pos="1191"/>
          <w:tab w:val="clear" w:pos="1588"/>
          <w:tab w:val="clear" w:pos="1985"/>
        </w:tabs>
        <w:spacing w:before="0"/>
      </w:pPr>
      <w:r w:rsidRPr="003A5E79">
        <w:t>Bradley Boulder Inn</w:t>
      </w:r>
      <w:r>
        <w:t xml:space="preserve"> (2040 16th Street, Boulder, CO 80302) </w:t>
      </w:r>
      <w:hyperlink r:id="rId42" w:history="1">
        <w:r w:rsidRPr="0086655E">
          <w:rPr>
            <w:rStyle w:val="Hyperlink"/>
          </w:rPr>
          <w:t>http://www.thebradleyboulder.com/</w:t>
        </w:r>
      </w:hyperlink>
      <w:r>
        <w:t xml:space="preserve">  This is a bed &amp; breakfast inn.</w:t>
      </w:r>
    </w:p>
    <w:p w:rsidR="003E2428" w:rsidRDefault="003E2428" w:rsidP="003E2428">
      <w:pPr>
        <w:numPr>
          <w:ilvl w:val="0"/>
          <w:numId w:val="10"/>
        </w:numPr>
        <w:tabs>
          <w:tab w:val="clear" w:pos="794"/>
          <w:tab w:val="clear" w:pos="1191"/>
          <w:tab w:val="clear" w:pos="1588"/>
          <w:tab w:val="clear" w:pos="1985"/>
        </w:tabs>
        <w:spacing w:before="0"/>
      </w:pPr>
      <w:r>
        <w:t xml:space="preserve">Foot of the Mountain Motel (200 West Arapahoe Avenue, Boulder, Colorado 80302) </w:t>
      </w:r>
      <w:hyperlink r:id="rId43" w:history="1">
        <w:r w:rsidRPr="0086655E">
          <w:rPr>
            <w:rStyle w:val="Hyperlink"/>
          </w:rPr>
          <w:t>http://www.footofthemountainmotel.com/</w:t>
        </w:r>
      </w:hyperlink>
      <w:r>
        <w:t xml:space="preserve">  This motel is a series of charming log cabins. This motel would be a good choice for anyone who wants to walk or jog in the mountains, as it is located at the foot of the mountains. I do not think it has a lobby or restaurant, though. </w:t>
      </w:r>
    </w:p>
    <w:p w:rsidR="003E2428" w:rsidRDefault="003E2428" w:rsidP="003E2428"/>
    <w:p w:rsidR="003E2428" w:rsidRDefault="003E2428" w:rsidP="003E2428">
      <w:r>
        <w:t>These hotels are also in Boulder.  They are a very short drive from our office, but not so well suited for public transportation. The Chautauqua House is northwest of our building. The rest of these hotels are northeast of our building along 28</w:t>
      </w:r>
      <w:r w:rsidRPr="0066374E">
        <w:rPr>
          <w:vertAlign w:val="superscript"/>
        </w:rPr>
        <w:t>th</w:t>
      </w:r>
      <w:r>
        <w:t xml:space="preserve"> street.  Further north on 28</w:t>
      </w:r>
      <w:r w:rsidRPr="00D30954">
        <w:rPr>
          <w:vertAlign w:val="superscript"/>
        </w:rPr>
        <w:t>th</w:t>
      </w:r>
      <w:r>
        <w:t xml:space="preserve"> street are a variety of stores and restaurants. Not as picturesque as the Pearl Street Mall, this area focuses on a wide range of practical shopping needs (e.g., grocery stores, computers, restaurants, home wares). As an aside, the above hotels are directly west of this second shopping area. </w:t>
      </w:r>
    </w:p>
    <w:p w:rsidR="003E2428" w:rsidRDefault="003E2428" w:rsidP="003E2428">
      <w:r>
        <w:t xml:space="preserve"> </w:t>
      </w:r>
    </w:p>
    <w:p w:rsidR="003E2428" w:rsidRDefault="003E2428" w:rsidP="003E2428">
      <w:pPr>
        <w:numPr>
          <w:ilvl w:val="0"/>
          <w:numId w:val="10"/>
        </w:numPr>
        <w:tabs>
          <w:tab w:val="clear" w:pos="794"/>
          <w:tab w:val="clear" w:pos="1191"/>
          <w:tab w:val="clear" w:pos="1588"/>
          <w:tab w:val="clear" w:pos="1985"/>
        </w:tabs>
        <w:spacing w:before="0"/>
      </w:pPr>
      <w:r w:rsidRPr="005D05A1">
        <w:t>Millennium Harvest House</w:t>
      </w:r>
      <w:r>
        <w:t xml:space="preserve"> (1345 28th Street, Boulder, CO 80302) </w:t>
      </w:r>
      <w:hyperlink r:id="rId44" w:history="1">
        <w:r w:rsidRPr="0086655E">
          <w:rPr>
            <w:rStyle w:val="Hyperlink"/>
          </w:rPr>
          <w:t>http://www.millenniumhotels.com/millenniumboulder/</w:t>
        </w:r>
      </w:hyperlink>
      <w:r>
        <w:t xml:space="preserve">  A particularly popular choice among regular NTIA/ITS visitors, due to its proximity to our laboratory.</w:t>
      </w:r>
    </w:p>
    <w:p w:rsidR="003E2428" w:rsidRDefault="003E2428" w:rsidP="003E2428">
      <w:pPr>
        <w:numPr>
          <w:ilvl w:val="0"/>
          <w:numId w:val="10"/>
        </w:numPr>
        <w:tabs>
          <w:tab w:val="clear" w:pos="794"/>
          <w:tab w:val="clear" w:pos="1191"/>
          <w:tab w:val="clear" w:pos="1588"/>
          <w:tab w:val="clear" w:pos="1985"/>
        </w:tabs>
        <w:spacing w:before="0"/>
      </w:pPr>
      <w:r>
        <w:t xml:space="preserve">Chautauqua House (900 Baseline Road, Boulder, CO 80302) This is a motel. </w:t>
      </w:r>
      <w:hyperlink r:id="rId45" w:history="1">
        <w:r w:rsidRPr="0086655E">
          <w:rPr>
            <w:rStyle w:val="Hyperlink"/>
          </w:rPr>
          <w:t>http://www.chautauqua.com/</w:t>
        </w:r>
      </w:hyperlink>
      <w:r>
        <w:t xml:space="preserve">  The </w:t>
      </w:r>
      <w:proofErr w:type="spellStart"/>
      <w:r>
        <w:t>Chautautqua</w:t>
      </w:r>
      <w:proofErr w:type="spellEnd"/>
      <w:r>
        <w:t xml:space="preserve"> House is quite picturesque, situated on a wilderness park at the base of the Flatirons. This hotel would be a nice choice if you wish to walk or jog in the mountains.</w:t>
      </w:r>
    </w:p>
    <w:p w:rsidR="003E2428" w:rsidRDefault="003E2428" w:rsidP="003E2428">
      <w:pPr>
        <w:numPr>
          <w:ilvl w:val="0"/>
          <w:numId w:val="10"/>
        </w:numPr>
        <w:tabs>
          <w:tab w:val="clear" w:pos="794"/>
          <w:tab w:val="clear" w:pos="1191"/>
          <w:tab w:val="clear" w:pos="1588"/>
          <w:tab w:val="clear" w:pos="1985"/>
        </w:tabs>
        <w:spacing w:before="0"/>
      </w:pPr>
      <w:r w:rsidRPr="009D4108">
        <w:t>Americas Best Value Inn &amp; Suites</w:t>
      </w:r>
      <w:r>
        <w:t xml:space="preserve"> (970 28th Street, Boulder, CO 80303) </w:t>
      </w:r>
      <w:hyperlink r:id="rId46" w:history="1">
        <w:r w:rsidRPr="00F9257D">
          <w:rPr>
            <w:rStyle w:val="Hyperlink"/>
          </w:rPr>
          <w:t>http://www.americasbestvalueinn.com/bestv.cfm?idp=1668</w:t>
        </w:r>
      </w:hyperlink>
      <w:r>
        <w:t xml:space="preserve">   This is a motel. </w:t>
      </w:r>
    </w:p>
    <w:p w:rsidR="003E2428" w:rsidRDefault="003E2428" w:rsidP="003E2428">
      <w:pPr>
        <w:numPr>
          <w:ilvl w:val="0"/>
          <w:numId w:val="10"/>
        </w:numPr>
        <w:tabs>
          <w:tab w:val="clear" w:pos="794"/>
          <w:tab w:val="clear" w:pos="1191"/>
          <w:tab w:val="clear" w:pos="1588"/>
          <w:tab w:val="clear" w:pos="1985"/>
        </w:tabs>
        <w:spacing w:before="0"/>
      </w:pPr>
      <w:r>
        <w:t xml:space="preserve">Best Western Boulder Inn (770 28th Street, Boulder, CO 80303) </w:t>
      </w:r>
      <w:hyperlink r:id="rId47" w:history="1">
        <w:r w:rsidRPr="0086655E">
          <w:rPr>
            <w:rStyle w:val="Hyperlink"/>
          </w:rPr>
          <w:t>http://www.boulderinn.com/best-western-hotel-map.html</w:t>
        </w:r>
      </w:hyperlink>
    </w:p>
    <w:p w:rsidR="003E2428" w:rsidRDefault="003E2428" w:rsidP="003E2428">
      <w:pPr>
        <w:numPr>
          <w:ilvl w:val="0"/>
          <w:numId w:val="10"/>
        </w:numPr>
        <w:tabs>
          <w:tab w:val="clear" w:pos="794"/>
          <w:tab w:val="clear" w:pos="1191"/>
          <w:tab w:val="clear" w:pos="1588"/>
          <w:tab w:val="clear" w:pos="1985"/>
        </w:tabs>
        <w:spacing w:before="0"/>
      </w:pPr>
      <w:r>
        <w:lastRenderedPageBreak/>
        <w:t xml:space="preserve">Best Western Golden Buffs Lodge (1725 28th Street, Boulder, CO 80301) </w:t>
      </w:r>
      <w:hyperlink r:id="rId48" w:history="1">
        <w:r w:rsidRPr="0086655E">
          <w:rPr>
            <w:rStyle w:val="Hyperlink"/>
          </w:rPr>
          <w:t>http://www.goldenbufflodge.com/amenities.html</w:t>
        </w:r>
      </w:hyperlink>
      <w:r>
        <w:t xml:space="preserve"> This is a motel.</w:t>
      </w:r>
    </w:p>
    <w:p w:rsidR="003E2428" w:rsidRDefault="003E2428" w:rsidP="003E2428"/>
    <w:p w:rsidR="003E2428" w:rsidRDefault="003E2428" w:rsidP="003E2428">
      <w:r>
        <w:t>These hotels are outside of Boulder, yet conveniently located in Louisville, which is located perhaps 15 to 20 minutes away driving.  Expect slower traffic along this road on snowy days.  You might be familiar with these hotels from the ITU-T SG9 meeting held in Louisville in 2008</w:t>
      </w:r>
      <w:r w:rsidR="006D688F">
        <w:t xml:space="preserve"> at CableLabs</w:t>
      </w:r>
      <w:bookmarkStart w:id="2" w:name="_GoBack"/>
      <w:bookmarkEnd w:id="2"/>
      <w:r>
        <w:t>.</w:t>
      </w:r>
    </w:p>
    <w:p w:rsidR="003E2428" w:rsidRDefault="003E2428" w:rsidP="003E2428"/>
    <w:p w:rsidR="003E2428" w:rsidRDefault="003E2428" w:rsidP="003E2428">
      <w:pPr>
        <w:numPr>
          <w:ilvl w:val="0"/>
          <w:numId w:val="10"/>
        </w:numPr>
        <w:tabs>
          <w:tab w:val="clear" w:pos="794"/>
          <w:tab w:val="clear" w:pos="1191"/>
          <w:tab w:val="clear" w:pos="1588"/>
          <w:tab w:val="clear" w:pos="1985"/>
        </w:tabs>
        <w:spacing w:before="0"/>
      </w:pPr>
      <w:r>
        <w:t xml:space="preserve">Courtyard by Marriott (948 Dillon Road, Louisville, CO, 80027 USA) </w:t>
      </w:r>
      <w:hyperlink r:id="rId49" w:history="1">
        <w:r w:rsidRPr="004C7508">
          <w:rPr>
            <w:rStyle w:val="Hyperlink"/>
          </w:rPr>
          <w:t>http://www.marriott.com/hotels/travel/denls-courtyard-boulder-louisville/</w:t>
        </w:r>
      </w:hyperlink>
      <w:r>
        <w:t xml:space="preserve"> </w:t>
      </w:r>
    </w:p>
    <w:p w:rsidR="003E2428" w:rsidRDefault="003E2428" w:rsidP="003E2428">
      <w:pPr>
        <w:numPr>
          <w:ilvl w:val="0"/>
          <w:numId w:val="10"/>
        </w:numPr>
        <w:tabs>
          <w:tab w:val="clear" w:pos="794"/>
          <w:tab w:val="clear" w:pos="1191"/>
          <w:tab w:val="clear" w:pos="1588"/>
          <w:tab w:val="clear" w:pos="1985"/>
        </w:tabs>
        <w:spacing w:before="0"/>
      </w:pPr>
      <w:r w:rsidRPr="006C4D90">
        <w:t xml:space="preserve">La Quinta Inn &amp; Suites Denver Boulder </w:t>
      </w:r>
      <w:r>
        <w:t xml:space="preserve">(902 Dillon Rd., Louisville, CO 80027, USA) </w:t>
      </w:r>
      <w:hyperlink r:id="rId50" w:history="1">
        <w:r w:rsidRPr="004C7508">
          <w:rPr>
            <w:rStyle w:val="Hyperlink"/>
          </w:rPr>
          <w:t>http://www.lq.com/lq/properties/propertyProfile.do?ident=LQ952</w:t>
        </w:r>
      </w:hyperlink>
      <w:r>
        <w:t xml:space="preserve"> </w:t>
      </w:r>
    </w:p>
    <w:p w:rsidR="003E2428" w:rsidRPr="00C05D67" w:rsidRDefault="003E2428" w:rsidP="003E2428">
      <w:pPr>
        <w:numPr>
          <w:ilvl w:val="0"/>
          <w:numId w:val="10"/>
        </w:numPr>
        <w:tabs>
          <w:tab w:val="clear" w:pos="794"/>
          <w:tab w:val="clear" w:pos="1191"/>
          <w:tab w:val="clear" w:pos="1588"/>
          <w:tab w:val="clear" w:pos="1985"/>
        </w:tabs>
        <w:spacing w:before="0"/>
        <w:rPr>
          <w:lang w:val="es-ES"/>
        </w:rPr>
      </w:pPr>
      <w:r w:rsidRPr="00C05D67">
        <w:rPr>
          <w:lang w:val="es-ES"/>
        </w:rPr>
        <w:t xml:space="preserve">Hampton </w:t>
      </w:r>
      <w:proofErr w:type="spellStart"/>
      <w:r w:rsidRPr="00C05D67">
        <w:rPr>
          <w:lang w:val="es-ES"/>
        </w:rPr>
        <w:t>Inn</w:t>
      </w:r>
      <w:proofErr w:type="spellEnd"/>
      <w:r w:rsidRPr="00C05D67">
        <w:rPr>
          <w:lang w:val="es-ES"/>
        </w:rPr>
        <w:t xml:space="preserve"> (912 W. </w:t>
      </w:r>
      <w:proofErr w:type="spellStart"/>
      <w:r w:rsidRPr="00C05D67">
        <w:rPr>
          <w:lang w:val="es-ES"/>
        </w:rPr>
        <w:t>Dillon</w:t>
      </w:r>
      <w:proofErr w:type="spellEnd"/>
      <w:r w:rsidRPr="00C05D67">
        <w:rPr>
          <w:lang w:val="es-ES"/>
        </w:rPr>
        <w:t xml:space="preserve"> Road, Louisville, Colorado, 80027 USA) </w:t>
      </w:r>
      <w:hyperlink r:id="rId51" w:history="1">
        <w:r w:rsidRPr="00C05D67">
          <w:rPr>
            <w:rStyle w:val="Hyperlink"/>
            <w:lang w:val="es-ES"/>
          </w:rPr>
          <w:t>http://www.hamptoninn.com/en/hp/hotels/index.jhtml?ctyhocn=DENLVHX</w:t>
        </w:r>
      </w:hyperlink>
      <w:r w:rsidRPr="00C05D67">
        <w:rPr>
          <w:lang w:val="es-ES"/>
        </w:rPr>
        <w:t xml:space="preserve"> </w:t>
      </w:r>
    </w:p>
    <w:p w:rsidR="003E2428" w:rsidRDefault="003E2428" w:rsidP="003E2428">
      <w:pPr>
        <w:numPr>
          <w:ilvl w:val="0"/>
          <w:numId w:val="10"/>
        </w:numPr>
        <w:tabs>
          <w:tab w:val="clear" w:pos="794"/>
          <w:tab w:val="clear" w:pos="1191"/>
          <w:tab w:val="clear" w:pos="1588"/>
          <w:tab w:val="clear" w:pos="1985"/>
        </w:tabs>
        <w:spacing w:before="0"/>
      </w:pPr>
      <w:r w:rsidRPr="00D42CEB">
        <w:t xml:space="preserve">Omni </w:t>
      </w:r>
      <w:proofErr w:type="spellStart"/>
      <w:r w:rsidRPr="00D42CEB">
        <w:t>Interlocken</w:t>
      </w:r>
      <w:proofErr w:type="spellEnd"/>
      <w:r w:rsidRPr="00D42CEB">
        <w:t xml:space="preserve"> Resort</w:t>
      </w:r>
      <w:r>
        <w:t xml:space="preserve"> (500 </w:t>
      </w:r>
      <w:proofErr w:type="spellStart"/>
      <w:r>
        <w:t>Interlocken</w:t>
      </w:r>
      <w:proofErr w:type="spellEnd"/>
      <w:r>
        <w:t xml:space="preserve"> Blvd, Broomfield, Colorado 80021, USA) </w:t>
      </w:r>
      <w:hyperlink r:id="rId52" w:history="1">
        <w:r w:rsidRPr="004C7508">
          <w:rPr>
            <w:rStyle w:val="Hyperlink"/>
          </w:rPr>
          <w:t>http://www.omnihotels.com/Home/FindAHotel/DenverInterlocken.aspx</w:t>
        </w:r>
      </w:hyperlink>
      <w:r>
        <w:t xml:space="preserve"> </w:t>
      </w:r>
    </w:p>
    <w:p w:rsidR="003E2428" w:rsidRDefault="003E2428" w:rsidP="003E2428">
      <w:pPr>
        <w:numPr>
          <w:ilvl w:val="0"/>
          <w:numId w:val="10"/>
        </w:numPr>
        <w:tabs>
          <w:tab w:val="clear" w:pos="794"/>
          <w:tab w:val="clear" w:pos="1191"/>
          <w:tab w:val="clear" w:pos="1588"/>
          <w:tab w:val="clear" w:pos="1985"/>
        </w:tabs>
        <w:spacing w:before="0"/>
      </w:pPr>
      <w:r w:rsidRPr="006D1E04">
        <w:t>Quality Inn &amp; Suites</w:t>
      </w:r>
      <w:r>
        <w:t xml:space="preserve"> (</w:t>
      </w:r>
      <w:r w:rsidRPr="006D1E04">
        <w:t>960 W. Dillon Road , Louisville, CO, US, 80027</w:t>
      </w:r>
      <w:r>
        <w:t xml:space="preserve">, USA) </w:t>
      </w:r>
      <w:hyperlink r:id="rId53" w:history="1">
        <w:r w:rsidRPr="004C7508">
          <w:rPr>
            <w:rStyle w:val="Hyperlink"/>
          </w:rPr>
          <w:t>http://www.qualityinn.com/</w:t>
        </w:r>
      </w:hyperlink>
      <w:r>
        <w:t xml:space="preserve">  </w:t>
      </w:r>
    </w:p>
    <w:p w:rsidR="003E2428" w:rsidRDefault="003E2428" w:rsidP="003E2428"/>
    <w:p w:rsidR="003E2428" w:rsidRPr="00B03C47" w:rsidRDefault="003E2428" w:rsidP="003E2428">
      <w:r>
        <w:t xml:space="preserve">There are many other hotels nearby.  Any hotel in Boulder or Louisville would be convenient. </w:t>
      </w:r>
    </w:p>
    <w:p w:rsidR="00FE68EF" w:rsidRPr="00A51D9A" w:rsidRDefault="003E2428" w:rsidP="003E2428">
      <w:pPr>
        <w:jc w:val="center"/>
        <w:rPr>
          <w:lang w:val="en-US"/>
        </w:rPr>
      </w:pPr>
      <w:r>
        <w:rPr>
          <w:b/>
        </w:rPr>
        <w:t xml:space="preserve"> </w:t>
      </w:r>
    </w:p>
    <w:p w:rsidR="00000000" w:rsidRDefault="006D688F">
      <w:pPr>
        <w:pStyle w:val="Tabletext0"/>
        <w:numPr>
          <w:ilvl w:val="0"/>
          <w:numId w:val="10"/>
        </w:numPr>
      </w:pPr>
      <w:r>
        <w:t>This hotel is walking distance from the meeting site and is very affordable, though not as luxurious as some of the others.</w:t>
      </w:r>
    </w:p>
    <w:p w:rsidR="006D688F" w:rsidRDefault="006D688F" w:rsidP="00FE68EF">
      <w:pPr>
        <w:pStyle w:val="Tabletext0"/>
      </w:pPr>
      <w:r>
        <w:t xml:space="preserve">Boulder </w:t>
      </w:r>
      <w:proofErr w:type="spellStart"/>
      <w:r>
        <w:t>Rodeway</w:t>
      </w:r>
      <w:proofErr w:type="spellEnd"/>
      <w:r>
        <w:t xml:space="preserve"> Inn Broker</w:t>
      </w:r>
    </w:p>
    <w:p w:rsidR="00FE68EF" w:rsidRPr="00F0051C" w:rsidRDefault="006D688F" w:rsidP="00FE68EF">
      <w:pPr>
        <w:pStyle w:val="Tabletext0"/>
      </w:pPr>
      <w:r w:rsidRPr="006D688F">
        <w:t>http://www.rodewayinn.com/hotel-boulder-colorado-CO223</w:t>
      </w:r>
    </w:p>
    <w:p w:rsidR="00FE68EF" w:rsidRPr="00AB50B6" w:rsidRDefault="00FE68EF" w:rsidP="00FE68EF">
      <w:pPr>
        <w:pStyle w:val="Tabletext0"/>
      </w:pPr>
    </w:p>
    <w:p w:rsidR="00D74F21" w:rsidRPr="00FE68EF" w:rsidRDefault="00D74F21" w:rsidP="003933EC">
      <w:pPr>
        <w:pStyle w:val="LetterStart"/>
        <w:tabs>
          <w:tab w:val="clear" w:pos="1361"/>
          <w:tab w:val="clear" w:pos="1758"/>
          <w:tab w:val="clear" w:pos="2155"/>
          <w:tab w:val="clear" w:pos="2552"/>
          <w:tab w:val="center" w:pos="4962"/>
        </w:tabs>
        <w:spacing w:before="120" w:line="240" w:lineRule="atLeast"/>
        <w:ind w:left="0"/>
        <w:rPr>
          <w:szCs w:val="24"/>
          <w:lang w:eastAsia="ja-JP"/>
        </w:rPr>
      </w:pPr>
    </w:p>
    <w:p w:rsidR="00686E0F" w:rsidRPr="00CC3DFE" w:rsidRDefault="00700B30" w:rsidP="00172AE3">
      <w:pPr>
        <w:jc w:val="center"/>
      </w:pPr>
      <w:r>
        <w:t>_________</w:t>
      </w:r>
    </w:p>
    <w:sectPr w:rsidR="00686E0F" w:rsidRPr="00CC3DFE" w:rsidSect="003933EC">
      <w:headerReference w:type="default" r:id="rId54"/>
      <w:pgSz w:w="11907" w:h="16840" w:code="9"/>
      <w:pgMar w:top="567" w:right="1089" w:bottom="567" w:left="1089"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CFC" w:rsidRDefault="006F2CFC">
      <w:r>
        <w:separator/>
      </w:r>
    </w:p>
  </w:endnote>
  <w:endnote w:type="continuationSeparator" w:id="0">
    <w:p w:rsidR="006F2CFC" w:rsidRDefault="006F2C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080E0000" w:usb2="00000010" w:usb3="00000000" w:csb0="00040001" w:csb1="00000000"/>
  </w:font>
  <w:font w:name="MS UI Gothic">
    <w:panose1 w:val="020B0600070205080204"/>
    <w:charset w:val="80"/>
    <w:family w:val="swiss"/>
    <w:pitch w:val="variable"/>
    <w:sig w:usb0="A00002BF" w:usb1="68C7FCFB" w:usb2="00000010" w:usb3="00000000" w:csb0="0002009F" w:csb1="00000000"/>
  </w:font>
  <w:font w:name="Futura Lt BT">
    <w:altName w:val="AvantGarde"/>
    <w:charset w:val="00"/>
    <w:family w:val="swiss"/>
    <w:pitch w:val="variable"/>
    <w:sig w:usb0="00000001" w:usb1="00000000" w:usb2="00000000" w:usb3="00000000" w:csb0="0000001B" w:csb1="00000000"/>
  </w:font>
  <w:font w:name="Century Gothic">
    <w:altName w:val="AvantGarde"/>
    <w:charset w:val="00"/>
    <w:family w:val="swiss"/>
    <w:pitch w:val="variable"/>
    <w:sig w:usb0="00000287" w:usb1="00000000" w:usb2="00000000" w:usb3="00000000" w:csb0="0000009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Pr="006927DC" w:rsidRDefault="0012622D" w:rsidP="00DB3185">
    <w:pPr>
      <w:pStyle w:val="Footer"/>
    </w:pPr>
    <w:r>
      <w:t>ITU-T\COM-T\COM09\COLL\.003E.DOC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Pr="00E106EA" w:rsidRDefault="0012622D" w:rsidP="00E10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CFC" w:rsidRDefault="006F2CFC">
      <w:r>
        <w:t>____________________</w:t>
      </w:r>
    </w:p>
  </w:footnote>
  <w:footnote w:type="continuationSeparator" w:id="0">
    <w:p w:rsidR="006F2CFC" w:rsidRDefault="006F2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Default="0012622D">
    <w:pPr>
      <w:pStyle w:val="Header"/>
    </w:pPr>
    <w:r>
      <w:t xml:space="preserve">- </w:t>
    </w:r>
    <w:r w:rsidR="001D7DB3">
      <w:fldChar w:fldCharType="begin"/>
    </w:r>
    <w:r w:rsidR="00202E36">
      <w:instrText>PAGE</w:instrText>
    </w:r>
    <w:r w:rsidR="001D7DB3">
      <w:fldChar w:fldCharType="separate"/>
    </w:r>
    <w:r>
      <w:rPr>
        <w:noProof/>
      </w:rPr>
      <w:t>2</w:t>
    </w:r>
    <w:r w:rsidR="001D7DB3">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Pr="00172AE3" w:rsidRDefault="001D7DB3" w:rsidP="00172AE3">
    <w:pPr>
      <w:pStyle w:val="Header"/>
      <w:rPr>
        <w:rStyle w:val="PageNumber"/>
      </w:rPr>
    </w:pPr>
    <w:r>
      <w:rPr>
        <w:rStyle w:val="PageNumber"/>
      </w:rPr>
      <w:fldChar w:fldCharType="begin"/>
    </w:r>
    <w:r w:rsidR="0012622D">
      <w:rPr>
        <w:rStyle w:val="PageNumber"/>
      </w:rPr>
      <w:instrText xml:space="preserve"> PAGE </w:instrText>
    </w:r>
    <w:r>
      <w:rPr>
        <w:rStyle w:val="PageNumber"/>
      </w:rPr>
      <w:fldChar w:fldCharType="separate"/>
    </w:r>
    <w:r w:rsidR="00575295">
      <w:rPr>
        <w:rStyle w:val="PageNumber"/>
        <w:noProof/>
      </w:rPr>
      <w:t>- 2 -</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Default="001D7DB3" w:rsidP="00235E80">
    <w:pPr>
      <w:pStyle w:val="Header"/>
      <w:framePr w:wrap="around" w:vAnchor="text" w:hAnchor="margin" w:xAlign="right" w:y="1"/>
      <w:rPr>
        <w:rStyle w:val="PageNumber"/>
      </w:rPr>
    </w:pPr>
    <w:r>
      <w:rPr>
        <w:rStyle w:val="PageNumber"/>
      </w:rPr>
      <w:fldChar w:fldCharType="begin"/>
    </w:r>
    <w:r w:rsidR="0012622D">
      <w:rPr>
        <w:rStyle w:val="PageNumber"/>
      </w:rPr>
      <w:instrText xml:space="preserve">PAGE  </w:instrText>
    </w:r>
    <w:r>
      <w:rPr>
        <w:rStyle w:val="PageNumber"/>
      </w:rPr>
      <w:fldChar w:fldCharType="separate"/>
    </w:r>
    <w:r w:rsidR="00575295">
      <w:rPr>
        <w:rStyle w:val="PageNumber"/>
        <w:noProof/>
      </w:rPr>
      <w:t>- 1 -</w:t>
    </w:r>
    <w:r>
      <w:rPr>
        <w:rStyle w:val="PageNumber"/>
      </w:rPr>
      <w:fldChar w:fldCharType="end"/>
    </w:r>
  </w:p>
  <w:p w:rsidR="0012622D" w:rsidRDefault="0012622D" w:rsidP="00901199">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Pr="0082573E" w:rsidRDefault="001D7DB3" w:rsidP="0082573E">
    <w:pPr>
      <w:pStyle w:val="Header"/>
    </w:pPr>
    <w:r>
      <w:rPr>
        <w:rStyle w:val="PageNumber"/>
      </w:rPr>
      <w:fldChar w:fldCharType="begin"/>
    </w:r>
    <w:r w:rsidR="0012622D">
      <w:rPr>
        <w:rStyle w:val="PageNumber"/>
      </w:rPr>
      <w:instrText xml:space="preserve"> PAGE </w:instrText>
    </w:r>
    <w:r>
      <w:rPr>
        <w:rStyle w:val="PageNumber"/>
      </w:rPr>
      <w:fldChar w:fldCharType="separate"/>
    </w:r>
    <w:r w:rsidR="00575295">
      <w:rPr>
        <w:rStyle w:val="PageNumber"/>
        <w:noProof/>
      </w:rPr>
      <w:t>- 4 -</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323"/>
    <w:multiLevelType w:val="hybridMultilevel"/>
    <w:tmpl w:val="8D5C7278"/>
    <w:lvl w:ilvl="0" w:tplc="0409000B">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BB0A84"/>
    <w:multiLevelType w:val="hybridMultilevel"/>
    <w:tmpl w:val="2A046844"/>
    <w:lvl w:ilvl="0" w:tplc="0409000D">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862A86"/>
    <w:multiLevelType w:val="hybridMultilevel"/>
    <w:tmpl w:val="A9A84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31A83"/>
    <w:multiLevelType w:val="hybridMultilevel"/>
    <w:tmpl w:val="A21C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365E37"/>
    <w:multiLevelType w:val="hybridMultilevel"/>
    <w:tmpl w:val="6ABE9210"/>
    <w:lvl w:ilvl="0" w:tplc="78421B36">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1"/>
  </w:num>
  <w:num w:numId="5">
    <w:abstractNumId w:val="8"/>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E106EA"/>
    <w:rsid w:val="00002622"/>
    <w:rsid w:val="00011612"/>
    <w:rsid w:val="00012639"/>
    <w:rsid w:val="00021D70"/>
    <w:rsid w:val="0003184A"/>
    <w:rsid w:val="000327D8"/>
    <w:rsid w:val="00034C8C"/>
    <w:rsid w:val="00036A40"/>
    <w:rsid w:val="00042754"/>
    <w:rsid w:val="000545BD"/>
    <w:rsid w:val="00055FCD"/>
    <w:rsid w:val="0006133B"/>
    <w:rsid w:val="00062F16"/>
    <w:rsid w:val="000646AE"/>
    <w:rsid w:val="00064F18"/>
    <w:rsid w:val="00064FDA"/>
    <w:rsid w:val="00072EB7"/>
    <w:rsid w:val="000738D9"/>
    <w:rsid w:val="00074CEB"/>
    <w:rsid w:val="000766CD"/>
    <w:rsid w:val="00077AA6"/>
    <w:rsid w:val="000814FB"/>
    <w:rsid w:val="00081B0E"/>
    <w:rsid w:val="000827E1"/>
    <w:rsid w:val="00082F74"/>
    <w:rsid w:val="000877D6"/>
    <w:rsid w:val="000878BA"/>
    <w:rsid w:val="00090692"/>
    <w:rsid w:val="0009512F"/>
    <w:rsid w:val="00097E93"/>
    <w:rsid w:val="000E6752"/>
    <w:rsid w:val="000E6B18"/>
    <w:rsid w:val="000F2AD5"/>
    <w:rsid w:val="001052BD"/>
    <w:rsid w:val="00113243"/>
    <w:rsid w:val="00113B27"/>
    <w:rsid w:val="0012622D"/>
    <w:rsid w:val="001322EE"/>
    <w:rsid w:val="00137084"/>
    <w:rsid w:val="00140D55"/>
    <w:rsid w:val="00157596"/>
    <w:rsid w:val="00157DEF"/>
    <w:rsid w:val="001602AC"/>
    <w:rsid w:val="0016153A"/>
    <w:rsid w:val="001642EB"/>
    <w:rsid w:val="00164614"/>
    <w:rsid w:val="00167799"/>
    <w:rsid w:val="001701C4"/>
    <w:rsid w:val="00172AE3"/>
    <w:rsid w:val="001844DC"/>
    <w:rsid w:val="001851A7"/>
    <w:rsid w:val="001918A8"/>
    <w:rsid w:val="001B4832"/>
    <w:rsid w:val="001B5570"/>
    <w:rsid w:val="001B7D39"/>
    <w:rsid w:val="001C1522"/>
    <w:rsid w:val="001C397D"/>
    <w:rsid w:val="001C7B93"/>
    <w:rsid w:val="001D5C4D"/>
    <w:rsid w:val="001D7DB3"/>
    <w:rsid w:val="001E0E1E"/>
    <w:rsid w:val="001F48C4"/>
    <w:rsid w:val="001F7BB9"/>
    <w:rsid w:val="00202E36"/>
    <w:rsid w:val="00206009"/>
    <w:rsid w:val="0021396F"/>
    <w:rsid w:val="0021682F"/>
    <w:rsid w:val="0022150B"/>
    <w:rsid w:val="00232EEA"/>
    <w:rsid w:val="00234FB5"/>
    <w:rsid w:val="002357E0"/>
    <w:rsid w:val="00235E80"/>
    <w:rsid w:val="0024563E"/>
    <w:rsid w:val="00256028"/>
    <w:rsid w:val="00260341"/>
    <w:rsid w:val="0028019C"/>
    <w:rsid w:val="00290604"/>
    <w:rsid w:val="0029340B"/>
    <w:rsid w:val="002A1B14"/>
    <w:rsid w:val="002A3B14"/>
    <w:rsid w:val="002A3CBF"/>
    <w:rsid w:val="002A4DCE"/>
    <w:rsid w:val="002A7DD3"/>
    <w:rsid w:val="002B17FA"/>
    <w:rsid w:val="002B47BA"/>
    <w:rsid w:val="002C1F30"/>
    <w:rsid w:val="002C30AA"/>
    <w:rsid w:val="002C33E3"/>
    <w:rsid w:val="002C45FC"/>
    <w:rsid w:val="002C6469"/>
    <w:rsid w:val="002C7498"/>
    <w:rsid w:val="002C75C2"/>
    <w:rsid w:val="002D12D6"/>
    <w:rsid w:val="002D5664"/>
    <w:rsid w:val="002E3CC0"/>
    <w:rsid w:val="002F490B"/>
    <w:rsid w:val="002F6F45"/>
    <w:rsid w:val="003044B7"/>
    <w:rsid w:val="003135ED"/>
    <w:rsid w:val="0032158F"/>
    <w:rsid w:val="0032206F"/>
    <w:rsid w:val="003278F5"/>
    <w:rsid w:val="00330692"/>
    <w:rsid w:val="00331F5B"/>
    <w:rsid w:val="00333903"/>
    <w:rsid w:val="00342317"/>
    <w:rsid w:val="00345ED7"/>
    <w:rsid w:val="00347205"/>
    <w:rsid w:val="00351AF1"/>
    <w:rsid w:val="00352942"/>
    <w:rsid w:val="00352E56"/>
    <w:rsid w:val="003635BA"/>
    <w:rsid w:val="00365821"/>
    <w:rsid w:val="0038014B"/>
    <w:rsid w:val="00381130"/>
    <w:rsid w:val="00391B68"/>
    <w:rsid w:val="00392A51"/>
    <w:rsid w:val="003933EC"/>
    <w:rsid w:val="00395E4C"/>
    <w:rsid w:val="003B03C5"/>
    <w:rsid w:val="003B7123"/>
    <w:rsid w:val="003C49C2"/>
    <w:rsid w:val="003D7314"/>
    <w:rsid w:val="003E07C9"/>
    <w:rsid w:val="003E2428"/>
    <w:rsid w:val="003E5820"/>
    <w:rsid w:val="003E585D"/>
    <w:rsid w:val="004003CB"/>
    <w:rsid w:val="00403633"/>
    <w:rsid w:val="00404D9A"/>
    <w:rsid w:val="004272C4"/>
    <w:rsid w:val="004339BA"/>
    <w:rsid w:val="00441210"/>
    <w:rsid w:val="0044318A"/>
    <w:rsid w:val="00444683"/>
    <w:rsid w:val="00445A35"/>
    <w:rsid w:val="00455BA8"/>
    <w:rsid w:val="00464FB6"/>
    <w:rsid w:val="0046635E"/>
    <w:rsid w:val="0047256D"/>
    <w:rsid w:val="0048073E"/>
    <w:rsid w:val="004808AB"/>
    <w:rsid w:val="004962EC"/>
    <w:rsid w:val="00497ADA"/>
    <w:rsid w:val="004A22E8"/>
    <w:rsid w:val="004A4C2E"/>
    <w:rsid w:val="004B1BD1"/>
    <w:rsid w:val="004B7579"/>
    <w:rsid w:val="004C04D3"/>
    <w:rsid w:val="004D21A7"/>
    <w:rsid w:val="004E2B2D"/>
    <w:rsid w:val="004E58A7"/>
    <w:rsid w:val="004E6105"/>
    <w:rsid w:val="004F5813"/>
    <w:rsid w:val="004F661D"/>
    <w:rsid w:val="00506684"/>
    <w:rsid w:val="0050779B"/>
    <w:rsid w:val="00512AD9"/>
    <w:rsid w:val="00517DE4"/>
    <w:rsid w:val="00524367"/>
    <w:rsid w:val="005243DB"/>
    <w:rsid w:val="00527A48"/>
    <w:rsid w:val="0053490B"/>
    <w:rsid w:val="00541495"/>
    <w:rsid w:val="00542259"/>
    <w:rsid w:val="00545A01"/>
    <w:rsid w:val="005522D4"/>
    <w:rsid w:val="00560192"/>
    <w:rsid w:val="00562D79"/>
    <w:rsid w:val="00566D5D"/>
    <w:rsid w:val="0057016D"/>
    <w:rsid w:val="0057077E"/>
    <w:rsid w:val="00571330"/>
    <w:rsid w:val="005734FB"/>
    <w:rsid w:val="00575295"/>
    <w:rsid w:val="00576622"/>
    <w:rsid w:val="005962E7"/>
    <w:rsid w:val="005B27E4"/>
    <w:rsid w:val="005B731E"/>
    <w:rsid w:val="005C2CCA"/>
    <w:rsid w:val="005C3F7B"/>
    <w:rsid w:val="005C472B"/>
    <w:rsid w:val="005E07C5"/>
    <w:rsid w:val="005E16E5"/>
    <w:rsid w:val="005F1CF2"/>
    <w:rsid w:val="0060058D"/>
    <w:rsid w:val="00603E7A"/>
    <w:rsid w:val="00625D2B"/>
    <w:rsid w:val="00630F2C"/>
    <w:rsid w:val="0063475D"/>
    <w:rsid w:val="00635DE9"/>
    <w:rsid w:val="006424A6"/>
    <w:rsid w:val="00644079"/>
    <w:rsid w:val="00646DC2"/>
    <w:rsid w:val="006567EC"/>
    <w:rsid w:val="00667016"/>
    <w:rsid w:val="00667960"/>
    <w:rsid w:val="006703AE"/>
    <w:rsid w:val="00670F3E"/>
    <w:rsid w:val="006734DF"/>
    <w:rsid w:val="00686E0F"/>
    <w:rsid w:val="006927DC"/>
    <w:rsid w:val="006C48D6"/>
    <w:rsid w:val="006D688F"/>
    <w:rsid w:val="006F1451"/>
    <w:rsid w:val="006F2AC1"/>
    <w:rsid w:val="006F2CFC"/>
    <w:rsid w:val="006F5F6B"/>
    <w:rsid w:val="00700B30"/>
    <w:rsid w:val="00702221"/>
    <w:rsid w:val="00711906"/>
    <w:rsid w:val="00713E2A"/>
    <w:rsid w:val="00714A73"/>
    <w:rsid w:val="00722B67"/>
    <w:rsid w:val="00723AE9"/>
    <w:rsid w:val="007255DA"/>
    <w:rsid w:val="00726D28"/>
    <w:rsid w:val="00727642"/>
    <w:rsid w:val="00727F10"/>
    <w:rsid w:val="007348F9"/>
    <w:rsid w:val="0073493E"/>
    <w:rsid w:val="007358EB"/>
    <w:rsid w:val="007368F5"/>
    <w:rsid w:val="00741886"/>
    <w:rsid w:val="007510BB"/>
    <w:rsid w:val="0075428B"/>
    <w:rsid w:val="00762160"/>
    <w:rsid w:val="007624DE"/>
    <w:rsid w:val="00764C51"/>
    <w:rsid w:val="007726C0"/>
    <w:rsid w:val="007729A6"/>
    <w:rsid w:val="007A67A6"/>
    <w:rsid w:val="007B5B29"/>
    <w:rsid w:val="007D5C68"/>
    <w:rsid w:val="007D6430"/>
    <w:rsid w:val="007E282C"/>
    <w:rsid w:val="007F3233"/>
    <w:rsid w:val="0080659A"/>
    <w:rsid w:val="008130D7"/>
    <w:rsid w:val="0082021C"/>
    <w:rsid w:val="0082573E"/>
    <w:rsid w:val="00825FC5"/>
    <w:rsid w:val="00834D78"/>
    <w:rsid w:val="00837790"/>
    <w:rsid w:val="00840B21"/>
    <w:rsid w:val="00845908"/>
    <w:rsid w:val="00847975"/>
    <w:rsid w:val="00854350"/>
    <w:rsid w:val="008634D4"/>
    <w:rsid w:val="008745A7"/>
    <w:rsid w:val="00886F77"/>
    <w:rsid w:val="00892810"/>
    <w:rsid w:val="00893540"/>
    <w:rsid w:val="008A03A3"/>
    <w:rsid w:val="008A2FDE"/>
    <w:rsid w:val="008A6379"/>
    <w:rsid w:val="008A69A3"/>
    <w:rsid w:val="008A6BD2"/>
    <w:rsid w:val="008B4F1B"/>
    <w:rsid w:val="008B585F"/>
    <w:rsid w:val="008B787B"/>
    <w:rsid w:val="008B7B8C"/>
    <w:rsid w:val="008C18D2"/>
    <w:rsid w:val="008C1991"/>
    <w:rsid w:val="008C19B9"/>
    <w:rsid w:val="008D34E6"/>
    <w:rsid w:val="008D566F"/>
    <w:rsid w:val="008E7CA7"/>
    <w:rsid w:val="008E7EA8"/>
    <w:rsid w:val="008F5532"/>
    <w:rsid w:val="008F5E4B"/>
    <w:rsid w:val="00901199"/>
    <w:rsid w:val="00902BD5"/>
    <w:rsid w:val="0090478A"/>
    <w:rsid w:val="00910790"/>
    <w:rsid w:val="00912ADB"/>
    <w:rsid w:val="009247B8"/>
    <w:rsid w:val="00931D9C"/>
    <w:rsid w:val="00936A9B"/>
    <w:rsid w:val="00941C20"/>
    <w:rsid w:val="0094412C"/>
    <w:rsid w:val="009521B9"/>
    <w:rsid w:val="00954B25"/>
    <w:rsid w:val="00960ED0"/>
    <w:rsid w:val="00966A1F"/>
    <w:rsid w:val="00987859"/>
    <w:rsid w:val="0099368F"/>
    <w:rsid w:val="00994BE5"/>
    <w:rsid w:val="00997CD0"/>
    <w:rsid w:val="009A5026"/>
    <w:rsid w:val="009A7C77"/>
    <w:rsid w:val="009B1449"/>
    <w:rsid w:val="009C2588"/>
    <w:rsid w:val="009C37E2"/>
    <w:rsid w:val="009C498D"/>
    <w:rsid w:val="009C5774"/>
    <w:rsid w:val="009C783A"/>
    <w:rsid w:val="009D5C72"/>
    <w:rsid w:val="009E0E56"/>
    <w:rsid w:val="009E3AA8"/>
    <w:rsid w:val="009F00AF"/>
    <w:rsid w:val="009F6EF9"/>
    <w:rsid w:val="00A03213"/>
    <w:rsid w:val="00A11ED9"/>
    <w:rsid w:val="00A268BA"/>
    <w:rsid w:val="00A461B9"/>
    <w:rsid w:val="00A46827"/>
    <w:rsid w:val="00A515CF"/>
    <w:rsid w:val="00A54E65"/>
    <w:rsid w:val="00A557F9"/>
    <w:rsid w:val="00A63ECD"/>
    <w:rsid w:val="00A65B21"/>
    <w:rsid w:val="00A70B20"/>
    <w:rsid w:val="00A723C1"/>
    <w:rsid w:val="00A72622"/>
    <w:rsid w:val="00A82305"/>
    <w:rsid w:val="00A86194"/>
    <w:rsid w:val="00A8733E"/>
    <w:rsid w:val="00A95F7B"/>
    <w:rsid w:val="00A972AA"/>
    <w:rsid w:val="00AA29A3"/>
    <w:rsid w:val="00AA44CC"/>
    <w:rsid w:val="00AB1305"/>
    <w:rsid w:val="00AB2D7F"/>
    <w:rsid w:val="00AB4A10"/>
    <w:rsid w:val="00AB5FFB"/>
    <w:rsid w:val="00AC35DE"/>
    <w:rsid w:val="00AC5CFE"/>
    <w:rsid w:val="00AC7104"/>
    <w:rsid w:val="00AD63F7"/>
    <w:rsid w:val="00AD7E02"/>
    <w:rsid w:val="00AE2849"/>
    <w:rsid w:val="00AF2276"/>
    <w:rsid w:val="00AF22F9"/>
    <w:rsid w:val="00B00853"/>
    <w:rsid w:val="00B03325"/>
    <w:rsid w:val="00B17F19"/>
    <w:rsid w:val="00B20746"/>
    <w:rsid w:val="00B20DAD"/>
    <w:rsid w:val="00B26413"/>
    <w:rsid w:val="00B30C20"/>
    <w:rsid w:val="00B4146A"/>
    <w:rsid w:val="00B51DC4"/>
    <w:rsid w:val="00B61822"/>
    <w:rsid w:val="00B6797B"/>
    <w:rsid w:val="00B75ED2"/>
    <w:rsid w:val="00B76CE8"/>
    <w:rsid w:val="00B8131A"/>
    <w:rsid w:val="00B8146B"/>
    <w:rsid w:val="00B92119"/>
    <w:rsid w:val="00BA2003"/>
    <w:rsid w:val="00BB6706"/>
    <w:rsid w:val="00BB67C3"/>
    <w:rsid w:val="00BC13AB"/>
    <w:rsid w:val="00BE1585"/>
    <w:rsid w:val="00BE6AC6"/>
    <w:rsid w:val="00C05D67"/>
    <w:rsid w:val="00C165E5"/>
    <w:rsid w:val="00C40077"/>
    <w:rsid w:val="00C40D1D"/>
    <w:rsid w:val="00C43203"/>
    <w:rsid w:val="00C51DC6"/>
    <w:rsid w:val="00C52FBF"/>
    <w:rsid w:val="00C55860"/>
    <w:rsid w:val="00C564BD"/>
    <w:rsid w:val="00C72E27"/>
    <w:rsid w:val="00C738FE"/>
    <w:rsid w:val="00C773CD"/>
    <w:rsid w:val="00C813CC"/>
    <w:rsid w:val="00C8252D"/>
    <w:rsid w:val="00C8445F"/>
    <w:rsid w:val="00C97E7E"/>
    <w:rsid w:val="00CB4EA9"/>
    <w:rsid w:val="00CB66C3"/>
    <w:rsid w:val="00CC008E"/>
    <w:rsid w:val="00CC3DFE"/>
    <w:rsid w:val="00CD1B78"/>
    <w:rsid w:val="00CD614E"/>
    <w:rsid w:val="00CE05B5"/>
    <w:rsid w:val="00CE5FAD"/>
    <w:rsid w:val="00CF2AF6"/>
    <w:rsid w:val="00CF3C0F"/>
    <w:rsid w:val="00D10BDA"/>
    <w:rsid w:val="00D12ECB"/>
    <w:rsid w:val="00D159D1"/>
    <w:rsid w:val="00D15F3B"/>
    <w:rsid w:val="00D22839"/>
    <w:rsid w:val="00D25588"/>
    <w:rsid w:val="00D26D90"/>
    <w:rsid w:val="00D332AF"/>
    <w:rsid w:val="00D4601F"/>
    <w:rsid w:val="00D50B78"/>
    <w:rsid w:val="00D55B6A"/>
    <w:rsid w:val="00D67923"/>
    <w:rsid w:val="00D74F21"/>
    <w:rsid w:val="00D96449"/>
    <w:rsid w:val="00D9771A"/>
    <w:rsid w:val="00D97F6B"/>
    <w:rsid w:val="00DA2736"/>
    <w:rsid w:val="00DA2BF4"/>
    <w:rsid w:val="00DB16A8"/>
    <w:rsid w:val="00DB3185"/>
    <w:rsid w:val="00DC128B"/>
    <w:rsid w:val="00DC2963"/>
    <w:rsid w:val="00DC3E6E"/>
    <w:rsid w:val="00DD74DC"/>
    <w:rsid w:val="00DE325C"/>
    <w:rsid w:val="00DE59C8"/>
    <w:rsid w:val="00DE6814"/>
    <w:rsid w:val="00DF3BEF"/>
    <w:rsid w:val="00E106EA"/>
    <w:rsid w:val="00E14F7D"/>
    <w:rsid w:val="00E27208"/>
    <w:rsid w:val="00E4238E"/>
    <w:rsid w:val="00E51FC1"/>
    <w:rsid w:val="00E52AE4"/>
    <w:rsid w:val="00E55A3C"/>
    <w:rsid w:val="00E574AB"/>
    <w:rsid w:val="00E614FD"/>
    <w:rsid w:val="00E62878"/>
    <w:rsid w:val="00E63485"/>
    <w:rsid w:val="00E643A2"/>
    <w:rsid w:val="00E837E6"/>
    <w:rsid w:val="00E8788E"/>
    <w:rsid w:val="00E87A59"/>
    <w:rsid w:val="00EA19A4"/>
    <w:rsid w:val="00EA4E24"/>
    <w:rsid w:val="00EB6D13"/>
    <w:rsid w:val="00EC35BA"/>
    <w:rsid w:val="00EC4450"/>
    <w:rsid w:val="00EC6E02"/>
    <w:rsid w:val="00EC724B"/>
    <w:rsid w:val="00EE36A6"/>
    <w:rsid w:val="00F1516F"/>
    <w:rsid w:val="00F15ACB"/>
    <w:rsid w:val="00F21A5C"/>
    <w:rsid w:val="00F409C0"/>
    <w:rsid w:val="00F425D9"/>
    <w:rsid w:val="00F47388"/>
    <w:rsid w:val="00F53663"/>
    <w:rsid w:val="00F5389C"/>
    <w:rsid w:val="00F70CB1"/>
    <w:rsid w:val="00F728B7"/>
    <w:rsid w:val="00F7301A"/>
    <w:rsid w:val="00F7617D"/>
    <w:rsid w:val="00F812CF"/>
    <w:rsid w:val="00F874A9"/>
    <w:rsid w:val="00F922B4"/>
    <w:rsid w:val="00F92C27"/>
    <w:rsid w:val="00F94201"/>
    <w:rsid w:val="00FA3CBD"/>
    <w:rsid w:val="00FA7F67"/>
    <w:rsid w:val="00FC6D06"/>
    <w:rsid w:val="00FD7219"/>
    <w:rsid w:val="00FE68EF"/>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D7DB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D7DB3"/>
    <w:pPr>
      <w:spacing w:before="320"/>
      <w:outlineLvl w:val="1"/>
    </w:pPr>
  </w:style>
  <w:style w:type="paragraph" w:styleId="Heading3">
    <w:name w:val="heading 3"/>
    <w:basedOn w:val="Heading1"/>
    <w:next w:val="Normal"/>
    <w:qFormat/>
    <w:rsid w:val="001D7DB3"/>
    <w:pPr>
      <w:spacing w:before="200"/>
      <w:outlineLvl w:val="2"/>
    </w:pPr>
  </w:style>
  <w:style w:type="paragraph" w:styleId="Heading4">
    <w:name w:val="heading 4"/>
    <w:basedOn w:val="Heading3"/>
    <w:next w:val="Normal"/>
    <w:qFormat/>
    <w:rsid w:val="001D7DB3"/>
    <w:pPr>
      <w:tabs>
        <w:tab w:val="clear" w:pos="794"/>
        <w:tab w:val="left" w:pos="1191"/>
      </w:tabs>
      <w:ind w:left="993" w:hanging="993"/>
      <w:outlineLvl w:val="3"/>
    </w:pPr>
  </w:style>
  <w:style w:type="paragraph" w:styleId="Heading5">
    <w:name w:val="heading 5"/>
    <w:basedOn w:val="Heading3"/>
    <w:next w:val="Normal"/>
    <w:qFormat/>
    <w:rsid w:val="001D7DB3"/>
    <w:pPr>
      <w:tabs>
        <w:tab w:val="clear" w:pos="794"/>
        <w:tab w:val="left" w:pos="1191"/>
      </w:tabs>
      <w:outlineLvl w:val="4"/>
    </w:pPr>
  </w:style>
  <w:style w:type="paragraph" w:styleId="Heading6">
    <w:name w:val="heading 6"/>
    <w:basedOn w:val="Heading3"/>
    <w:next w:val="Normal"/>
    <w:qFormat/>
    <w:rsid w:val="001D7DB3"/>
    <w:pPr>
      <w:tabs>
        <w:tab w:val="clear" w:pos="794"/>
        <w:tab w:val="left" w:pos="1191"/>
      </w:tabs>
      <w:outlineLvl w:val="5"/>
    </w:pPr>
  </w:style>
  <w:style w:type="paragraph" w:styleId="Heading7">
    <w:name w:val="heading 7"/>
    <w:basedOn w:val="Heading3"/>
    <w:next w:val="Normal"/>
    <w:qFormat/>
    <w:rsid w:val="001D7DB3"/>
    <w:pPr>
      <w:tabs>
        <w:tab w:val="clear" w:pos="794"/>
        <w:tab w:val="left" w:pos="1191"/>
      </w:tabs>
      <w:outlineLvl w:val="6"/>
    </w:pPr>
  </w:style>
  <w:style w:type="paragraph" w:styleId="Heading8">
    <w:name w:val="heading 8"/>
    <w:basedOn w:val="Heading3"/>
    <w:next w:val="Normal"/>
    <w:qFormat/>
    <w:rsid w:val="001D7DB3"/>
    <w:pPr>
      <w:tabs>
        <w:tab w:val="clear" w:pos="794"/>
        <w:tab w:val="left" w:pos="1191"/>
      </w:tabs>
      <w:outlineLvl w:val="7"/>
    </w:pPr>
  </w:style>
  <w:style w:type="paragraph" w:styleId="Heading9">
    <w:name w:val="heading 9"/>
    <w:basedOn w:val="Heading3"/>
    <w:next w:val="Normal"/>
    <w:qFormat/>
    <w:rsid w:val="001D7DB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D7DB3"/>
  </w:style>
  <w:style w:type="paragraph" w:styleId="TOC7">
    <w:name w:val="toc 7"/>
    <w:basedOn w:val="TOC3"/>
    <w:next w:val="Normal"/>
    <w:semiHidden/>
    <w:rsid w:val="001D7DB3"/>
  </w:style>
  <w:style w:type="paragraph" w:styleId="TOC6">
    <w:name w:val="toc 6"/>
    <w:basedOn w:val="TOC3"/>
    <w:next w:val="Normal"/>
    <w:semiHidden/>
    <w:rsid w:val="001D7DB3"/>
  </w:style>
  <w:style w:type="paragraph" w:styleId="TOC5">
    <w:name w:val="toc 5"/>
    <w:basedOn w:val="TOC3"/>
    <w:next w:val="Normal"/>
    <w:semiHidden/>
    <w:rsid w:val="001D7DB3"/>
  </w:style>
  <w:style w:type="paragraph" w:styleId="TOC4">
    <w:name w:val="toc 4"/>
    <w:basedOn w:val="TOC3"/>
    <w:next w:val="Normal"/>
    <w:semiHidden/>
    <w:rsid w:val="001D7DB3"/>
  </w:style>
  <w:style w:type="paragraph" w:styleId="TOC3">
    <w:name w:val="toc 3"/>
    <w:basedOn w:val="TOC2"/>
    <w:next w:val="Normal"/>
    <w:semiHidden/>
    <w:rsid w:val="001D7DB3"/>
    <w:pPr>
      <w:spacing w:before="80"/>
    </w:pPr>
  </w:style>
  <w:style w:type="paragraph" w:styleId="TOC2">
    <w:name w:val="toc 2"/>
    <w:basedOn w:val="TOC1"/>
    <w:next w:val="Normal"/>
    <w:semiHidden/>
    <w:rsid w:val="001D7DB3"/>
    <w:pPr>
      <w:spacing w:before="120"/>
    </w:pPr>
  </w:style>
  <w:style w:type="paragraph" w:styleId="TOC1">
    <w:name w:val="toc 1"/>
    <w:basedOn w:val="Normal"/>
    <w:semiHidden/>
    <w:rsid w:val="001D7DB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D7DB3"/>
    <w:pPr>
      <w:ind w:left="1698"/>
    </w:pPr>
  </w:style>
  <w:style w:type="paragraph" w:styleId="Index6">
    <w:name w:val="index 6"/>
    <w:basedOn w:val="Normal"/>
    <w:next w:val="Normal"/>
    <w:semiHidden/>
    <w:rsid w:val="001D7DB3"/>
    <w:pPr>
      <w:ind w:left="1415"/>
    </w:pPr>
  </w:style>
  <w:style w:type="paragraph" w:styleId="Index5">
    <w:name w:val="index 5"/>
    <w:basedOn w:val="Normal"/>
    <w:next w:val="Normal"/>
    <w:semiHidden/>
    <w:rsid w:val="001D7DB3"/>
    <w:pPr>
      <w:ind w:left="1132"/>
    </w:pPr>
  </w:style>
  <w:style w:type="paragraph" w:styleId="Index4">
    <w:name w:val="index 4"/>
    <w:basedOn w:val="Normal"/>
    <w:next w:val="Normal"/>
    <w:semiHidden/>
    <w:rsid w:val="001D7DB3"/>
    <w:pPr>
      <w:ind w:left="851"/>
    </w:pPr>
  </w:style>
  <w:style w:type="paragraph" w:styleId="Index3">
    <w:name w:val="index 3"/>
    <w:basedOn w:val="Normal"/>
    <w:next w:val="Normal"/>
    <w:semiHidden/>
    <w:rsid w:val="001D7DB3"/>
    <w:pPr>
      <w:ind w:left="567"/>
    </w:pPr>
  </w:style>
  <w:style w:type="paragraph" w:styleId="Index2">
    <w:name w:val="index 2"/>
    <w:basedOn w:val="Normal"/>
    <w:next w:val="Normal"/>
    <w:semiHidden/>
    <w:rsid w:val="001D7DB3"/>
    <w:pPr>
      <w:ind w:left="284"/>
    </w:pPr>
  </w:style>
  <w:style w:type="paragraph" w:styleId="Index1">
    <w:name w:val="index 1"/>
    <w:basedOn w:val="Normal"/>
    <w:next w:val="Normal"/>
    <w:semiHidden/>
    <w:rsid w:val="001D7DB3"/>
  </w:style>
  <w:style w:type="character" w:styleId="LineNumber">
    <w:name w:val="line number"/>
    <w:basedOn w:val="DefaultParagraphFont"/>
    <w:rsid w:val="001D7DB3"/>
  </w:style>
  <w:style w:type="paragraph" w:styleId="IndexHeading">
    <w:name w:val="index heading"/>
    <w:basedOn w:val="Normal"/>
    <w:next w:val="Normal"/>
    <w:semiHidden/>
    <w:rsid w:val="001D7DB3"/>
  </w:style>
  <w:style w:type="paragraph" w:styleId="Footer">
    <w:name w:val="footer"/>
    <w:basedOn w:val="Normal"/>
    <w:rsid w:val="001D7DB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1D7DB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D7DB3"/>
    <w:rPr>
      <w:position w:val="6"/>
      <w:sz w:val="16"/>
    </w:rPr>
  </w:style>
  <w:style w:type="paragraph" w:styleId="FootnoteText">
    <w:name w:val="footnote text"/>
    <w:basedOn w:val="Normal"/>
    <w:semiHidden/>
    <w:rsid w:val="001D7DB3"/>
    <w:pPr>
      <w:keepLines/>
      <w:tabs>
        <w:tab w:val="left" w:pos="256"/>
      </w:tabs>
      <w:ind w:left="256" w:hanging="256"/>
    </w:pPr>
  </w:style>
  <w:style w:type="paragraph" w:styleId="NormalIndent">
    <w:name w:val="Normal Indent"/>
    <w:basedOn w:val="Normal"/>
    <w:rsid w:val="001D7DB3"/>
    <w:pPr>
      <w:ind w:left="794"/>
    </w:pPr>
  </w:style>
  <w:style w:type="paragraph" w:customStyle="1" w:styleId="TableLegend">
    <w:name w:val="Table_Legend"/>
    <w:basedOn w:val="TableText"/>
    <w:rsid w:val="001D7DB3"/>
    <w:pPr>
      <w:spacing w:before="120"/>
    </w:pPr>
  </w:style>
  <w:style w:type="paragraph" w:customStyle="1" w:styleId="TableText">
    <w:name w:val="Table_Text"/>
    <w:basedOn w:val="Normal"/>
    <w:rsid w:val="001D7D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D7DB3"/>
    <w:pPr>
      <w:keepLines/>
      <w:spacing w:before="0"/>
    </w:pPr>
    <w:rPr>
      <w:b/>
      <w:caps w:val="0"/>
    </w:rPr>
  </w:style>
  <w:style w:type="paragraph" w:customStyle="1" w:styleId="Table">
    <w:name w:val="Table_#"/>
    <w:basedOn w:val="Normal"/>
    <w:next w:val="TableTitle"/>
    <w:rsid w:val="001D7DB3"/>
    <w:pPr>
      <w:keepNext/>
      <w:spacing w:before="560" w:after="120"/>
      <w:jc w:val="center"/>
    </w:pPr>
    <w:rPr>
      <w:caps/>
    </w:rPr>
  </w:style>
  <w:style w:type="paragraph" w:customStyle="1" w:styleId="enumlev1">
    <w:name w:val="enumlev1"/>
    <w:basedOn w:val="Normal"/>
    <w:rsid w:val="001D7DB3"/>
    <w:pPr>
      <w:spacing w:before="80"/>
      <w:ind w:left="794" w:hanging="794"/>
    </w:pPr>
  </w:style>
  <w:style w:type="paragraph" w:customStyle="1" w:styleId="enumlev2">
    <w:name w:val="enumlev2"/>
    <w:basedOn w:val="enumlev1"/>
    <w:rsid w:val="001D7DB3"/>
    <w:pPr>
      <w:ind w:left="1191" w:hanging="397"/>
    </w:pPr>
  </w:style>
  <w:style w:type="paragraph" w:customStyle="1" w:styleId="enumlev3">
    <w:name w:val="enumlev3"/>
    <w:basedOn w:val="enumlev2"/>
    <w:rsid w:val="001D7DB3"/>
    <w:pPr>
      <w:ind w:left="1588"/>
    </w:pPr>
  </w:style>
  <w:style w:type="paragraph" w:customStyle="1" w:styleId="TableHead">
    <w:name w:val="Table_Head"/>
    <w:basedOn w:val="TableText"/>
    <w:rsid w:val="001D7DB3"/>
    <w:pPr>
      <w:keepNext/>
      <w:spacing w:before="80" w:after="80"/>
      <w:jc w:val="center"/>
    </w:pPr>
    <w:rPr>
      <w:b/>
    </w:rPr>
  </w:style>
  <w:style w:type="paragraph" w:customStyle="1" w:styleId="FigureLegend">
    <w:name w:val="Figure_Legend"/>
    <w:basedOn w:val="Normal"/>
    <w:rsid w:val="001D7DB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D7DB3"/>
    <w:pPr>
      <w:spacing w:before="480"/>
    </w:pPr>
  </w:style>
  <w:style w:type="paragraph" w:customStyle="1" w:styleId="FigureTitle">
    <w:name w:val="Figure_Title"/>
    <w:basedOn w:val="TableTitle"/>
    <w:next w:val="Normal"/>
    <w:rsid w:val="001D7DB3"/>
    <w:pPr>
      <w:keepNext w:val="0"/>
      <w:spacing w:after="480"/>
    </w:pPr>
  </w:style>
  <w:style w:type="paragraph" w:customStyle="1" w:styleId="Annex">
    <w:name w:val="Annex_#"/>
    <w:basedOn w:val="Normal"/>
    <w:next w:val="AnnexRef"/>
    <w:rsid w:val="001D7DB3"/>
    <w:pPr>
      <w:keepNext/>
      <w:keepLines/>
      <w:spacing w:before="480" w:after="80"/>
      <w:jc w:val="center"/>
    </w:pPr>
    <w:rPr>
      <w:caps/>
    </w:rPr>
  </w:style>
  <w:style w:type="paragraph" w:customStyle="1" w:styleId="AnnexRef">
    <w:name w:val="Annex_Ref"/>
    <w:basedOn w:val="Normal"/>
    <w:next w:val="AnnexTitle"/>
    <w:rsid w:val="001D7DB3"/>
    <w:pPr>
      <w:keepNext/>
      <w:keepLines/>
      <w:jc w:val="center"/>
    </w:pPr>
  </w:style>
  <w:style w:type="paragraph" w:customStyle="1" w:styleId="AnnexTitle">
    <w:name w:val="Annex_Title"/>
    <w:basedOn w:val="Normal"/>
    <w:next w:val="Normalaftertitle"/>
    <w:rsid w:val="001D7DB3"/>
    <w:pPr>
      <w:keepNext/>
      <w:keepLines/>
      <w:spacing w:before="240" w:after="280"/>
      <w:jc w:val="center"/>
    </w:pPr>
    <w:rPr>
      <w:b/>
    </w:rPr>
  </w:style>
  <w:style w:type="paragraph" w:customStyle="1" w:styleId="Appendix">
    <w:name w:val="Appendix_#"/>
    <w:basedOn w:val="Annex"/>
    <w:next w:val="AppendixRef"/>
    <w:rsid w:val="001D7DB3"/>
  </w:style>
  <w:style w:type="paragraph" w:customStyle="1" w:styleId="AppendixRef">
    <w:name w:val="Appendix_Ref"/>
    <w:basedOn w:val="AnnexRef"/>
    <w:next w:val="AppendixTitle"/>
    <w:rsid w:val="001D7DB3"/>
  </w:style>
  <w:style w:type="paragraph" w:customStyle="1" w:styleId="AppendixTitle">
    <w:name w:val="Appendix_Title"/>
    <w:basedOn w:val="AnnexTitle"/>
    <w:next w:val="Normalaftertitle"/>
    <w:rsid w:val="001D7DB3"/>
  </w:style>
  <w:style w:type="paragraph" w:customStyle="1" w:styleId="RefTitle">
    <w:name w:val="Ref_Title"/>
    <w:basedOn w:val="Normal"/>
    <w:next w:val="RefText"/>
    <w:rsid w:val="001D7DB3"/>
    <w:pPr>
      <w:spacing w:before="480"/>
      <w:jc w:val="center"/>
    </w:pPr>
    <w:rPr>
      <w:caps/>
    </w:rPr>
  </w:style>
  <w:style w:type="paragraph" w:customStyle="1" w:styleId="RefText">
    <w:name w:val="Ref_Text"/>
    <w:basedOn w:val="Normal"/>
    <w:rsid w:val="001D7DB3"/>
    <w:pPr>
      <w:ind w:left="794" w:hanging="794"/>
    </w:pPr>
  </w:style>
  <w:style w:type="paragraph" w:customStyle="1" w:styleId="Equation">
    <w:name w:val="Equation"/>
    <w:basedOn w:val="Normal"/>
    <w:rsid w:val="001D7DB3"/>
    <w:pPr>
      <w:tabs>
        <w:tab w:val="clear" w:pos="1191"/>
        <w:tab w:val="clear" w:pos="1588"/>
        <w:tab w:val="clear" w:pos="1985"/>
        <w:tab w:val="center" w:pos="4876"/>
        <w:tab w:val="right" w:pos="9752"/>
      </w:tabs>
    </w:pPr>
  </w:style>
  <w:style w:type="paragraph" w:customStyle="1" w:styleId="Head">
    <w:name w:val="Head"/>
    <w:basedOn w:val="Normal"/>
    <w:rsid w:val="001D7DB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D7DB3"/>
    <w:pPr>
      <w:keepNext/>
      <w:keepLines/>
      <w:spacing w:before="240"/>
      <w:jc w:val="center"/>
    </w:pPr>
    <w:rPr>
      <w:b/>
      <w:caps/>
    </w:rPr>
  </w:style>
  <w:style w:type="paragraph" w:customStyle="1" w:styleId="Normalaftertitle">
    <w:name w:val="Normal after title"/>
    <w:basedOn w:val="Normal"/>
    <w:next w:val="Normal"/>
    <w:rsid w:val="001D7DB3"/>
    <w:pPr>
      <w:spacing w:before="320"/>
    </w:pPr>
  </w:style>
  <w:style w:type="paragraph" w:customStyle="1" w:styleId="call">
    <w:name w:val="call"/>
    <w:basedOn w:val="Normal"/>
    <w:next w:val="Normal"/>
    <w:rsid w:val="001D7DB3"/>
    <w:pPr>
      <w:keepNext/>
      <w:keepLines/>
      <w:spacing w:before="160"/>
      <w:ind w:left="794"/>
    </w:pPr>
    <w:rPr>
      <w:i/>
    </w:rPr>
  </w:style>
  <w:style w:type="paragraph" w:customStyle="1" w:styleId="Rec">
    <w:name w:val="Rec_#"/>
    <w:basedOn w:val="Normal"/>
    <w:next w:val="RecTitle"/>
    <w:rsid w:val="001D7DB3"/>
    <w:pPr>
      <w:keepNext/>
      <w:keepLines/>
      <w:spacing w:before="480"/>
      <w:jc w:val="center"/>
    </w:pPr>
    <w:rPr>
      <w:caps/>
    </w:rPr>
  </w:style>
  <w:style w:type="paragraph" w:customStyle="1" w:styleId="toc0">
    <w:name w:val="toc 0"/>
    <w:basedOn w:val="Normal"/>
    <w:next w:val="TOC1"/>
    <w:rsid w:val="001D7DB3"/>
    <w:pPr>
      <w:tabs>
        <w:tab w:val="clear" w:pos="794"/>
        <w:tab w:val="clear" w:pos="1191"/>
        <w:tab w:val="clear" w:pos="1588"/>
        <w:tab w:val="clear" w:pos="1985"/>
        <w:tab w:val="right" w:pos="9781"/>
      </w:tabs>
    </w:pPr>
    <w:rPr>
      <w:b/>
    </w:rPr>
  </w:style>
  <w:style w:type="paragraph" w:styleId="List">
    <w:name w:val="List"/>
    <w:basedOn w:val="Normal"/>
    <w:rsid w:val="001D7DB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D7DB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D7DB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D7DB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D7DB3"/>
    <w:pPr>
      <w:spacing w:before="160"/>
      <w:ind w:left="0" w:firstLine="0"/>
      <w:outlineLvl w:val="9"/>
    </w:pPr>
  </w:style>
  <w:style w:type="paragraph" w:customStyle="1" w:styleId="Keywords">
    <w:name w:val="Keywords"/>
    <w:basedOn w:val="Normal"/>
    <w:rsid w:val="001D7DB3"/>
    <w:pPr>
      <w:tabs>
        <w:tab w:val="clear" w:pos="1191"/>
        <w:tab w:val="clear" w:pos="1588"/>
      </w:tabs>
      <w:ind w:left="794" w:hanging="794"/>
    </w:pPr>
  </w:style>
  <w:style w:type="paragraph" w:customStyle="1" w:styleId="ASN1">
    <w:name w:val="ASN.1"/>
    <w:basedOn w:val="Normal"/>
    <w:rsid w:val="001D7DB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D7DB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D7DB3"/>
    <w:pPr>
      <w:tabs>
        <w:tab w:val="clear" w:pos="794"/>
        <w:tab w:val="clear" w:pos="1191"/>
        <w:tab w:val="clear" w:pos="1588"/>
        <w:tab w:val="clear" w:pos="1985"/>
      </w:tabs>
      <w:spacing w:before="480"/>
      <w:ind w:left="4961"/>
    </w:pPr>
  </w:style>
  <w:style w:type="paragraph" w:customStyle="1" w:styleId="meeting">
    <w:name w:val="meeting"/>
    <w:basedOn w:val="Head"/>
    <w:next w:val="Head"/>
    <w:rsid w:val="001D7DB3"/>
    <w:pPr>
      <w:tabs>
        <w:tab w:val="left" w:pos="7371"/>
      </w:tabs>
      <w:spacing w:after="560"/>
    </w:pPr>
  </w:style>
  <w:style w:type="paragraph" w:customStyle="1" w:styleId="BodyText">
    <w:name w:val="BodyText"/>
    <w:basedOn w:val="Normal"/>
    <w:rsid w:val="001D7DB3"/>
    <w:pPr>
      <w:tabs>
        <w:tab w:val="clear" w:pos="794"/>
        <w:tab w:val="clear" w:pos="1191"/>
        <w:tab w:val="clear" w:pos="1588"/>
        <w:tab w:val="clear" w:pos="1985"/>
      </w:tabs>
      <w:spacing w:before="240"/>
    </w:pPr>
  </w:style>
  <w:style w:type="paragraph" w:customStyle="1" w:styleId="ITUadres">
    <w:name w:val="ITU_adres"/>
    <w:basedOn w:val="Normal"/>
    <w:rsid w:val="001D7DB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D7DB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D7DB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D7DB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D7DB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D7DB3"/>
  </w:style>
  <w:style w:type="paragraph" w:customStyle="1" w:styleId="ITUbureau">
    <w:name w:val="ITU_bureau"/>
    <w:basedOn w:val="Normal"/>
    <w:rsid w:val="001D7DB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D7DB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D7DB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D7DB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D7DB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D7DB3"/>
    <w:pPr>
      <w:tabs>
        <w:tab w:val="left" w:pos="1418"/>
        <w:tab w:val="left" w:pos="1985"/>
        <w:tab w:val="left" w:pos="2268"/>
      </w:tabs>
      <w:ind w:firstLine="1304"/>
    </w:pPr>
  </w:style>
  <w:style w:type="paragraph" w:customStyle="1" w:styleId="Tiret">
    <w:name w:val="Tiret"/>
    <w:basedOn w:val="Normal"/>
    <w:rsid w:val="001D7DB3"/>
    <w:pPr>
      <w:tabs>
        <w:tab w:val="clear" w:pos="794"/>
        <w:tab w:val="clear" w:pos="1191"/>
        <w:tab w:val="clear" w:pos="1588"/>
        <w:tab w:val="clear" w:pos="1985"/>
      </w:tabs>
      <w:ind w:left="-680"/>
    </w:pPr>
  </w:style>
  <w:style w:type="paragraph" w:customStyle="1" w:styleId="NormFoot">
    <w:name w:val="Norm_Foot"/>
    <w:basedOn w:val="Normal"/>
    <w:rsid w:val="001D7DB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D7DB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D7DB3"/>
    <w:pPr>
      <w:keepLines/>
      <w:tabs>
        <w:tab w:val="left" w:pos="1361"/>
        <w:tab w:val="left" w:pos="1758"/>
        <w:tab w:val="left" w:pos="2155"/>
        <w:tab w:val="left" w:pos="2552"/>
      </w:tabs>
      <w:ind w:left="567"/>
    </w:pPr>
  </w:style>
  <w:style w:type="paragraph" w:customStyle="1" w:styleId="headingi">
    <w:name w:val="heading_i"/>
    <w:basedOn w:val="Heading3"/>
    <w:next w:val="Normal"/>
    <w:rsid w:val="001D7DB3"/>
    <w:pPr>
      <w:spacing w:before="160"/>
      <w:ind w:left="0" w:firstLine="0"/>
      <w:outlineLvl w:val="9"/>
    </w:pPr>
    <w:rPr>
      <w:b w:val="0"/>
      <w:i/>
    </w:rPr>
  </w:style>
  <w:style w:type="character" w:styleId="Hyperlink">
    <w:name w:val="Hyperlink"/>
    <w:basedOn w:val="DefaultParagraphFont"/>
    <w:rsid w:val="001D7DB3"/>
    <w:rPr>
      <w:color w:val="0000FF"/>
      <w:u w:val="single"/>
    </w:rPr>
  </w:style>
  <w:style w:type="paragraph" w:customStyle="1" w:styleId="Qlist">
    <w:name w:val="Qlist"/>
    <w:basedOn w:val="Normal"/>
    <w:rsid w:val="001D7DB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D7DB3"/>
    <w:pPr>
      <w:tabs>
        <w:tab w:val="left" w:pos="397"/>
      </w:tabs>
    </w:pPr>
  </w:style>
  <w:style w:type="paragraph" w:customStyle="1" w:styleId="FirstFooter">
    <w:name w:val="FirstFooter"/>
    <w:basedOn w:val="Footer"/>
    <w:rsid w:val="001D7DB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D7DB3"/>
  </w:style>
  <w:style w:type="paragraph" w:styleId="BodyText0">
    <w:name w:val="Body Text"/>
    <w:basedOn w:val="Normal"/>
    <w:rsid w:val="001D7DB3"/>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D7DB3"/>
  </w:style>
  <w:style w:type="paragraph" w:customStyle="1" w:styleId="AnnexNo">
    <w:name w:val="Annex_No"/>
    <w:basedOn w:val="Normal"/>
    <w:next w:val="Normal"/>
    <w:rsid w:val="001D7DB3"/>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D7DB3"/>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918A8"/>
    <w:pPr>
      <w:tabs>
        <w:tab w:val="clear" w:pos="794"/>
        <w:tab w:val="clear" w:pos="1191"/>
        <w:tab w:val="clear" w:pos="1588"/>
        <w:tab w:val="clear" w:pos="1985"/>
      </w:tabs>
      <w:spacing w:before="0"/>
      <w:jc w:val="center"/>
    </w:pPr>
    <w:rPr>
      <w:rFonts w:eastAsia="Batang"/>
      <w:lang w:val="en-US" w:eastAsia="es-ES"/>
    </w:rPr>
  </w:style>
  <w:style w:type="paragraph" w:customStyle="1" w:styleId="Default">
    <w:name w:val="Default"/>
    <w:rsid w:val="006F1451"/>
    <w:pPr>
      <w:widowControl w:val="0"/>
      <w:autoSpaceDE w:val="0"/>
      <w:autoSpaceDN w:val="0"/>
      <w:adjustRightInd w:val="0"/>
    </w:pPr>
    <w:rPr>
      <w:rFonts w:ascii="NSimSun" w:eastAsia="NSimSun" w:hAnsi="Times New Roman" w:cs="NSimSun"/>
      <w:color w:val="000000"/>
      <w:sz w:val="24"/>
      <w:szCs w:val="24"/>
    </w:rPr>
  </w:style>
  <w:style w:type="paragraph" w:customStyle="1" w:styleId="CM4">
    <w:name w:val="CM4"/>
    <w:basedOn w:val="Default"/>
    <w:next w:val="Default"/>
    <w:rsid w:val="006F1451"/>
    <w:pPr>
      <w:spacing w:after="98"/>
    </w:pPr>
    <w:rPr>
      <w:color w:val="auto"/>
    </w:rPr>
  </w:style>
  <w:style w:type="character" w:customStyle="1" w:styleId="eudoraheader">
    <w:name w:val="eudoraheader"/>
    <w:basedOn w:val="DefaultParagraphFont"/>
    <w:rsid w:val="006F1451"/>
  </w:style>
  <w:style w:type="character" w:customStyle="1" w:styleId="HeaderChar">
    <w:name w:val="Header Char"/>
    <w:basedOn w:val="DefaultParagraphFont"/>
    <w:link w:val="Header"/>
    <w:rsid w:val="004F661D"/>
    <w:rPr>
      <w:rFonts w:ascii="Times New Roman" w:hAnsi="Times New Roman"/>
      <w:sz w:val="18"/>
      <w:lang w:val="fr-FR" w:eastAsia="en-US"/>
    </w:rPr>
  </w:style>
  <w:style w:type="paragraph" w:styleId="ListParagraph">
    <w:name w:val="List Paragraph"/>
    <w:basedOn w:val="Normal"/>
    <w:uiPriority w:val="34"/>
    <w:qFormat/>
    <w:rsid w:val="00960ED0"/>
    <w:pPr>
      <w:ind w:leftChars="400" w:left="840"/>
    </w:pPr>
  </w:style>
  <w:style w:type="paragraph" w:styleId="DocumentMap">
    <w:name w:val="Document Map"/>
    <w:basedOn w:val="Normal"/>
    <w:link w:val="DocumentMapChar"/>
    <w:rsid w:val="00560192"/>
    <w:rPr>
      <w:rFonts w:ascii="MS UI Gothic" w:eastAsia="MS UI Gothic"/>
      <w:sz w:val="18"/>
      <w:szCs w:val="18"/>
    </w:rPr>
  </w:style>
  <w:style w:type="character" w:customStyle="1" w:styleId="DocumentMapChar">
    <w:name w:val="Document Map Char"/>
    <w:basedOn w:val="DefaultParagraphFont"/>
    <w:link w:val="DocumentMap"/>
    <w:rsid w:val="00560192"/>
    <w:rPr>
      <w:rFonts w:ascii="MS UI Gothic" w:eastAsia="MS UI Gothic" w:hAnsi="Times New Roman"/>
      <w:sz w:val="18"/>
      <w:szCs w:val="18"/>
      <w:lang w:val="en-GB" w:eastAsia="en-US"/>
    </w:rPr>
  </w:style>
  <w:style w:type="paragraph" w:customStyle="1" w:styleId="Tabletext0">
    <w:name w:val="Table_text"/>
    <w:basedOn w:val="Normal"/>
    <w:rsid w:val="00FE68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Strong">
    <w:name w:val="Strong"/>
    <w:qFormat/>
    <w:rsid w:val="00FE68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918A8"/>
    <w:pPr>
      <w:tabs>
        <w:tab w:val="clear" w:pos="794"/>
        <w:tab w:val="clear" w:pos="1191"/>
        <w:tab w:val="clear" w:pos="1588"/>
        <w:tab w:val="clear" w:pos="1985"/>
      </w:tabs>
      <w:spacing w:before="0"/>
      <w:jc w:val="center"/>
    </w:pPr>
    <w:rPr>
      <w:rFonts w:eastAsia="Batang"/>
      <w:lang w:val="en-US" w:eastAsia="es-ES"/>
    </w:rPr>
  </w:style>
  <w:style w:type="paragraph" w:customStyle="1" w:styleId="Default">
    <w:name w:val="Default"/>
    <w:rsid w:val="006F1451"/>
    <w:pPr>
      <w:widowControl w:val="0"/>
      <w:autoSpaceDE w:val="0"/>
      <w:autoSpaceDN w:val="0"/>
      <w:adjustRightInd w:val="0"/>
    </w:pPr>
    <w:rPr>
      <w:rFonts w:ascii="NSimSun" w:eastAsia="NSimSun" w:hAnsi="Times New Roman" w:cs="NSimSun"/>
      <w:color w:val="000000"/>
      <w:sz w:val="24"/>
      <w:szCs w:val="24"/>
    </w:rPr>
  </w:style>
  <w:style w:type="paragraph" w:customStyle="1" w:styleId="CM4">
    <w:name w:val="CM4"/>
    <w:basedOn w:val="Default"/>
    <w:next w:val="Default"/>
    <w:rsid w:val="006F1451"/>
    <w:pPr>
      <w:spacing w:after="98"/>
    </w:pPr>
    <w:rPr>
      <w:color w:val="auto"/>
    </w:rPr>
  </w:style>
  <w:style w:type="character" w:customStyle="1" w:styleId="eudoraheader">
    <w:name w:val="eudoraheader"/>
    <w:basedOn w:val="DefaultParagraphFont"/>
    <w:rsid w:val="006F1451"/>
  </w:style>
  <w:style w:type="character" w:customStyle="1" w:styleId="HeaderChar">
    <w:name w:val="Header Char"/>
    <w:basedOn w:val="DefaultParagraphFont"/>
    <w:link w:val="Header"/>
    <w:rsid w:val="004F661D"/>
    <w:rPr>
      <w:rFonts w:ascii="Times New Roman" w:hAnsi="Times New Roman"/>
      <w:sz w:val="18"/>
      <w:lang w:val="fr-FR" w:eastAsia="en-US"/>
    </w:rPr>
  </w:style>
  <w:style w:type="paragraph" w:styleId="ListParagraph">
    <w:name w:val="List Paragraph"/>
    <w:basedOn w:val="Normal"/>
    <w:uiPriority w:val="34"/>
    <w:qFormat/>
    <w:rsid w:val="00960ED0"/>
    <w:pPr>
      <w:ind w:leftChars="400" w:left="840"/>
    </w:pPr>
  </w:style>
  <w:style w:type="paragraph" w:styleId="DocumentMap">
    <w:name w:val="Document Map"/>
    <w:basedOn w:val="Normal"/>
    <w:link w:val="DocumentMapChar"/>
    <w:rsid w:val="00560192"/>
    <w:rPr>
      <w:rFonts w:ascii="MS UI Gothic" w:eastAsia="MS UI Gothic"/>
      <w:sz w:val="18"/>
      <w:szCs w:val="18"/>
    </w:rPr>
  </w:style>
  <w:style w:type="character" w:customStyle="1" w:styleId="DocumentMapChar">
    <w:name w:val="Document Map Char"/>
    <w:basedOn w:val="DefaultParagraphFont"/>
    <w:link w:val="DocumentMap"/>
    <w:rsid w:val="00560192"/>
    <w:rPr>
      <w:rFonts w:ascii="MS UI Gothic" w:eastAsia="MS UI Gothic" w:hAnsi="Times New Roman"/>
      <w:sz w:val="18"/>
      <w:szCs w:val="18"/>
      <w:lang w:val="en-GB" w:eastAsia="en-US"/>
    </w:rPr>
  </w:style>
  <w:style w:type="paragraph" w:customStyle="1" w:styleId="Tabletext0">
    <w:name w:val="Table_text"/>
    <w:basedOn w:val="Normal"/>
    <w:rsid w:val="00FE68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Strong">
    <w:name w:val="Strong"/>
    <w:qFormat/>
    <w:rsid w:val="00FE68EF"/>
    <w:rPr>
      <w:b/>
      <w:bCs/>
    </w:rPr>
  </w:style>
</w:styles>
</file>

<file path=word/webSettings.xml><?xml version="1.0" encoding="utf-8"?>
<w:webSettings xmlns:r="http://schemas.openxmlformats.org/officeDocument/2006/relationships" xmlns:w="http://schemas.openxmlformats.org/wordprocessingml/2006/main">
  <w:divs>
    <w:div w:id="13936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fa.itu.int/t/2009/sg9/exchange/q1/" TargetMode="External"/><Relationship Id="rId18" Type="http://schemas.openxmlformats.org/officeDocument/2006/relationships/hyperlink" Target="http://ifa.itu.int/t/2009/sg9/exchange/q7/" TargetMode="External"/><Relationship Id="rId26" Type="http://schemas.openxmlformats.org/officeDocument/2006/relationships/header" Target="header1.xml"/><Relationship Id="rId39" Type="http://schemas.openxmlformats.org/officeDocument/2006/relationships/image" Target="media/image3.jpeg"/><Relationship Id="rId21" Type="http://schemas.openxmlformats.org/officeDocument/2006/relationships/hyperlink" Target="http://ifa.itu.int/t/2009/sg9/exchange/q10/Sep2011-Atlanta/" TargetMode="External"/><Relationship Id="rId34" Type="http://schemas.openxmlformats.org/officeDocument/2006/relationships/hyperlink" Target="http://ifa.itu.int/t/2009/sg9/exchange/q4/" TargetMode="External"/><Relationship Id="rId42" Type="http://schemas.openxmlformats.org/officeDocument/2006/relationships/hyperlink" Target="http://www.thebradleyboulder.com/" TargetMode="External"/><Relationship Id="rId47" Type="http://schemas.openxmlformats.org/officeDocument/2006/relationships/hyperlink" Target="http://www.boulderinn.com/best-western-hotel-map.html" TargetMode="External"/><Relationship Id="rId50" Type="http://schemas.openxmlformats.org/officeDocument/2006/relationships/hyperlink" Target="http://www.lq.com/lq/properties/propertyProfile.do?ident=LQ952"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fa.itu.int/t/2009/sg9/exchange/rapmeetings/2012-03_Boulder_Rapporteur_Meetings/" TargetMode="External"/><Relationship Id="rId17" Type="http://schemas.openxmlformats.org/officeDocument/2006/relationships/hyperlink" Target="http://hiltongardeninn.hilton.com/en/gi/hotels/index.jhtml" TargetMode="External"/><Relationship Id="rId25" Type="http://schemas.openxmlformats.org/officeDocument/2006/relationships/hyperlink" Target="mailto:Webster@its.bldrdoc.gov" TargetMode="External"/><Relationship Id="rId33" Type="http://schemas.openxmlformats.org/officeDocument/2006/relationships/hyperlink" Target="http://ifa.itu.int/t/2009/sg9/exchange/q10/" TargetMode="External"/><Relationship Id="rId38" Type="http://schemas.openxmlformats.org/officeDocument/2006/relationships/hyperlink" Target="http://travel.state.gov/visa/laws/telegrams/telegrams_1446.html#plug_b" TargetMode="External"/><Relationship Id="rId46" Type="http://schemas.openxmlformats.org/officeDocument/2006/relationships/hyperlink" Target="http://www.americasbestvalueinn.com/bestv.cfm?idp=1668" TargetMode="External"/><Relationship Id="rId2" Type="http://schemas.openxmlformats.org/officeDocument/2006/relationships/customXml" Target="../customXml/item2.xml"/><Relationship Id="rId16" Type="http://schemas.openxmlformats.org/officeDocument/2006/relationships/hyperlink" Target="http://hamptoninn.hilton.com/en/hp/hotels/index.jhtml" TargetMode="External"/><Relationship Id="rId20" Type="http://schemas.openxmlformats.org/officeDocument/2006/relationships/hyperlink" Target="http://ifa.itu.int/t/2009/sg9/exchange/q9/" TargetMode="External"/><Relationship Id="rId29" Type="http://schemas.openxmlformats.org/officeDocument/2006/relationships/footer" Target="footer2.xml"/><Relationship Id="rId41" Type="http://schemas.openxmlformats.org/officeDocument/2006/relationships/hyperlink" Target="http://www.boulderado.com"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ITU-T/studygroups/templates/index.html" TargetMode="External"/><Relationship Id="rId32" Type="http://schemas.openxmlformats.org/officeDocument/2006/relationships/hyperlink" Target="http://www.boulder.nist.gov/maps.htm" TargetMode="External"/><Relationship Id="rId37" Type="http://schemas.openxmlformats.org/officeDocument/2006/relationships/image" Target="media/image2.jpeg"/><Relationship Id="rId40" Type="http://schemas.openxmlformats.org/officeDocument/2006/relationships/hyperlink" Target="http://www.stjulien.com/" TargetMode="External"/><Relationship Id="rId45" Type="http://schemas.openxmlformats.org/officeDocument/2006/relationships/hyperlink" Target="http://www.chautauqua.com/" TargetMode="External"/><Relationship Id="rId53" Type="http://schemas.openxmlformats.org/officeDocument/2006/relationships/hyperlink" Target="http://www.qualityinn.com/" TargetMode="External"/><Relationship Id="rId5" Type="http://schemas.openxmlformats.org/officeDocument/2006/relationships/numbering" Target="numbering.xml"/><Relationship Id="rId15" Type="http://schemas.openxmlformats.org/officeDocument/2006/relationships/hyperlink" Target="http://ifa.itu.int/t/2009/sg9/exchange/q3/Sep2011-Atlanta/" TargetMode="External"/><Relationship Id="rId23" Type="http://schemas.openxmlformats.org/officeDocument/2006/relationships/hyperlink" Target="http://ifa.itu.int/t/2009/sg9/exchange/q14/" TargetMode="External"/><Relationship Id="rId28" Type="http://schemas.openxmlformats.org/officeDocument/2006/relationships/footer" Target="footer1.xml"/><Relationship Id="rId36" Type="http://schemas.openxmlformats.org/officeDocument/2006/relationships/hyperlink" Target="http://www.kropla.com/!ab.htm" TargetMode="External"/><Relationship Id="rId49" Type="http://schemas.openxmlformats.org/officeDocument/2006/relationships/hyperlink" Target="http://www.marriott.com/hotels/travel/denls-courtyard-boulder-louisville/" TargetMode="External"/><Relationship Id="rId57"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ifa.itu.int/t/2009/sg9/exchange/q8/Sep2011-Atlanta/" TargetMode="External"/><Relationship Id="rId31" Type="http://schemas.openxmlformats.org/officeDocument/2006/relationships/hyperlink" Target="http://www.nist.gov/public_affairs/visitor/boulder-visitor-info.cfm" TargetMode="External"/><Relationship Id="rId44" Type="http://schemas.openxmlformats.org/officeDocument/2006/relationships/hyperlink" Target="http://www.millenniumhotels.com/millenniumboulder/" TargetMode="External"/><Relationship Id="rId52" Type="http://schemas.openxmlformats.org/officeDocument/2006/relationships/hyperlink" Target="http://www.omnihotels.com/Home/FindAHotel/DenverInterlocke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fa.itu.int/t/2009/sg9/exchange/q2/" TargetMode="External"/><Relationship Id="rId22" Type="http://schemas.openxmlformats.org/officeDocument/2006/relationships/hyperlink" Target="http://ifa.itu.int/t/2009/sg9/exchange/q12/Sep2011-Atlanta/"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ifa.itu.int/t/2009/sg9/exchange/q5/" TargetMode="External"/><Relationship Id="rId43" Type="http://schemas.openxmlformats.org/officeDocument/2006/relationships/hyperlink" Target="http://www.footofthemountainmotel.com/" TargetMode="External"/><Relationship Id="rId48" Type="http://schemas.openxmlformats.org/officeDocument/2006/relationships/hyperlink" Target="http://www.goldenbufflodge.com/amenities.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hamptoninn.com/en/hp/hotels/index.jhtml?ctyhocn=DENLVH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2C7CFBEA4424BB47E40488E48BED5" ma:contentTypeVersion="1" ma:contentTypeDescription="Create a new document." ma:contentTypeScope="" ma:versionID="95f321317d5af3bde5c1d3d7ad8ef674">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E0428E-1542-4BCD-AF71-E82EA2F9F15E}"/>
</file>

<file path=customXml/itemProps2.xml><?xml version="1.0" encoding="utf-8"?>
<ds:datastoreItem xmlns:ds="http://schemas.openxmlformats.org/officeDocument/2006/customXml" ds:itemID="{C6EA83C9-BAAB-4595-B480-4F3ECA93A2DC}"/>
</file>

<file path=customXml/itemProps3.xml><?xml version="1.0" encoding="utf-8"?>
<ds:datastoreItem xmlns:ds="http://schemas.openxmlformats.org/officeDocument/2006/customXml" ds:itemID="{AE9E7CC6-658B-4E6C-8867-AE5BB59A27BC}"/>
</file>

<file path=customXml/itemProps4.xml><?xml version="1.0" encoding="utf-8"?>
<ds:datastoreItem xmlns:ds="http://schemas.openxmlformats.org/officeDocument/2006/customXml" ds:itemID="{09CA37AB-0280-4948-9FF3-F9BFCD3678B5}"/>
</file>

<file path=docProps/app.xml><?xml version="1.0" encoding="utf-8"?>
<Properties xmlns="http://schemas.openxmlformats.org/officeDocument/2006/extended-properties" xmlns:vt="http://schemas.openxmlformats.org/officeDocument/2006/docPropsVTypes">
  <Template>PE_TSBCOL.dot</Template>
  <TotalTime>1</TotalTime>
  <Pages>8</Pages>
  <Words>2150</Words>
  <Characters>12255</Characters>
  <Application>Microsoft Office Word</Application>
  <DocSecurity>0</DocSecurity>
  <Lines>102</Lines>
  <Paragraphs>28</Paragraphs>
  <ScaleCrop>false</ScaleCrop>
  <HeadingPairs>
    <vt:vector size="6" baseType="variant">
      <vt:variant>
        <vt:lpstr>Title</vt:lpstr>
      </vt:variant>
      <vt:variant>
        <vt:i4>1</vt:i4>
      </vt:variant>
      <vt:variant>
        <vt:lpstr>タイトル</vt:lpstr>
      </vt:variant>
      <vt:variant>
        <vt:i4>1</vt:i4>
      </vt:variant>
      <vt:variant>
        <vt:lpstr>見出し</vt:lpstr>
      </vt:variant>
      <vt:variant>
        <vt:i4>2</vt:i4>
      </vt:variant>
    </vt:vector>
  </HeadingPairs>
  <TitlesOfParts>
    <vt:vector size="4" baseType="lpstr">
      <vt:lpstr>INTERNATIONAL TELECOMMUNICATION UNION</vt:lpstr>
      <vt:lpstr>INTERNATIONAL TELECOMMUNICATION UNION</vt:lpstr>
      <vt:lpstr>25 August 2011</vt:lpstr>
      <vt:lpstr>Draft work programme for the Joint Rapporteurs Group meeting</vt:lpstr>
    </vt:vector>
  </TitlesOfParts>
  <Company>ITU</Company>
  <LinksUpToDate>false</LinksUpToDate>
  <CharactersWithSpaces>14377</CharactersWithSpaces>
  <SharedDoc>false</SharedDoc>
  <HLinks>
    <vt:vector size="78" baseType="variant">
      <vt:variant>
        <vt:i4>1704028</vt:i4>
      </vt:variant>
      <vt:variant>
        <vt:i4>36</vt:i4>
      </vt:variant>
      <vt:variant>
        <vt:i4>0</vt:i4>
      </vt:variant>
      <vt:variant>
        <vt:i4>5</vt:i4>
      </vt:variant>
      <vt:variant>
        <vt:lpwstr>http://www.itu.int/ITU-T/studygroups/com09/index.asp</vt:lpwstr>
      </vt:variant>
      <vt:variant>
        <vt:lpwstr/>
      </vt:variant>
      <vt:variant>
        <vt:i4>6619225</vt:i4>
      </vt:variant>
      <vt:variant>
        <vt:i4>33</vt:i4>
      </vt:variant>
      <vt:variant>
        <vt:i4>0</vt:i4>
      </vt:variant>
      <vt:variant>
        <vt:i4>5</vt:i4>
      </vt:variant>
      <vt:variant>
        <vt:lpwstr>mailto:tsbreg@itu.int</vt:lpwstr>
      </vt:variant>
      <vt:variant>
        <vt:lpwstr/>
      </vt:variant>
      <vt:variant>
        <vt:i4>6881320</vt:i4>
      </vt:variant>
      <vt:variant>
        <vt:i4>30</vt:i4>
      </vt:variant>
      <vt:variant>
        <vt:i4>0</vt:i4>
      </vt:variant>
      <vt:variant>
        <vt:i4>5</vt:i4>
      </vt:variant>
      <vt:variant>
        <vt:lpwstr>http://ifa.itu.int/t/2009/sg9/exchange/q10/</vt:lpwstr>
      </vt:variant>
      <vt:variant>
        <vt:lpwstr/>
      </vt:variant>
      <vt:variant>
        <vt:i4>7733281</vt:i4>
      </vt:variant>
      <vt:variant>
        <vt:i4>27</vt:i4>
      </vt:variant>
      <vt:variant>
        <vt:i4>0</vt:i4>
      </vt:variant>
      <vt:variant>
        <vt:i4>5</vt:i4>
      </vt:variant>
      <vt:variant>
        <vt:lpwstr>http://ifa.itu.int/t/2009/sg9/exchange/q8/</vt:lpwstr>
      </vt:variant>
      <vt:variant>
        <vt:lpwstr/>
      </vt:variant>
      <vt:variant>
        <vt:i4>7733294</vt:i4>
      </vt:variant>
      <vt:variant>
        <vt:i4>24</vt:i4>
      </vt:variant>
      <vt:variant>
        <vt:i4>0</vt:i4>
      </vt:variant>
      <vt:variant>
        <vt:i4>5</vt:i4>
      </vt:variant>
      <vt:variant>
        <vt:lpwstr>http://ifa.itu.int/t/2009/sg9/exchange/q7/</vt:lpwstr>
      </vt:variant>
      <vt:variant>
        <vt:lpwstr/>
      </vt:variant>
      <vt:variant>
        <vt:i4>7733292</vt:i4>
      </vt:variant>
      <vt:variant>
        <vt:i4>21</vt:i4>
      </vt:variant>
      <vt:variant>
        <vt:i4>0</vt:i4>
      </vt:variant>
      <vt:variant>
        <vt:i4>5</vt:i4>
      </vt:variant>
      <vt:variant>
        <vt:lpwstr>http://ifa.itu.int/t/2009/sg9/exchange/q5/</vt:lpwstr>
      </vt:variant>
      <vt:variant>
        <vt:lpwstr/>
      </vt:variant>
      <vt:variant>
        <vt:i4>7733293</vt:i4>
      </vt:variant>
      <vt:variant>
        <vt:i4>18</vt:i4>
      </vt:variant>
      <vt:variant>
        <vt:i4>0</vt:i4>
      </vt:variant>
      <vt:variant>
        <vt:i4>5</vt:i4>
      </vt:variant>
      <vt:variant>
        <vt:lpwstr>http://ifa.itu.int/t/2009/sg9/exchange/q4/</vt:lpwstr>
      </vt:variant>
      <vt:variant>
        <vt:lpwstr/>
      </vt:variant>
      <vt:variant>
        <vt:i4>7733290</vt:i4>
      </vt:variant>
      <vt:variant>
        <vt:i4>15</vt:i4>
      </vt:variant>
      <vt:variant>
        <vt:i4>0</vt:i4>
      </vt:variant>
      <vt:variant>
        <vt:i4>5</vt:i4>
      </vt:variant>
      <vt:variant>
        <vt:lpwstr>http://ifa.itu.int/t/2009/sg9/exchange/q3/</vt:lpwstr>
      </vt:variant>
      <vt:variant>
        <vt:lpwstr/>
      </vt:variant>
      <vt:variant>
        <vt:i4>7012392</vt:i4>
      </vt:variant>
      <vt:variant>
        <vt:i4>12</vt:i4>
      </vt:variant>
      <vt:variant>
        <vt:i4>0</vt:i4>
      </vt:variant>
      <vt:variant>
        <vt:i4>5</vt:i4>
      </vt:variant>
      <vt:variant>
        <vt:lpwstr>http://ifa.itu.int/t/2009/sg9/exchange/q12/</vt:lpwstr>
      </vt:variant>
      <vt:variant>
        <vt:lpwstr/>
      </vt:variant>
      <vt:variant>
        <vt:i4>7733291</vt:i4>
      </vt:variant>
      <vt:variant>
        <vt:i4>9</vt:i4>
      </vt:variant>
      <vt:variant>
        <vt:i4>0</vt:i4>
      </vt:variant>
      <vt:variant>
        <vt:i4>5</vt:i4>
      </vt:variant>
      <vt:variant>
        <vt:lpwstr>http://ifa.itu.int/t/2009/sg9/exchange/q2/</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6750214</vt:i4>
      </vt:variant>
      <vt:variant>
        <vt:i4>3</vt:i4>
      </vt:variant>
      <vt:variant>
        <vt:i4>0</vt:i4>
      </vt:variant>
      <vt:variant>
        <vt:i4>5</vt:i4>
      </vt:variant>
      <vt:variant>
        <vt:lpwstr>mailto:tsbsg9@itu.int</vt:lpwstr>
      </vt:variant>
      <vt:variant>
        <vt:lpwstr/>
      </vt:variant>
      <vt:variant>
        <vt:i4>6750214</vt:i4>
      </vt:variant>
      <vt:variant>
        <vt:i4>0</vt:i4>
      </vt:variant>
      <vt:variant>
        <vt:i4>0</vt:i4>
      </vt:variant>
      <vt:variant>
        <vt:i4>5</vt:i4>
      </vt:variant>
      <vt:variant>
        <vt:lpwstr>mailto:tsbsg9@itu.int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Stefano Polidori (TSB)</cp:lastModifiedBy>
  <cp:revision>2</cp:revision>
  <cp:lastPrinted>2011-08-01T02:37:00Z</cp:lastPrinted>
  <dcterms:created xsi:type="dcterms:W3CDTF">2012-02-24T15:38:00Z</dcterms:created>
  <dcterms:modified xsi:type="dcterms:W3CDTF">2012-02-24T15:38:00Z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0x0101008E42C7CFBEA4424BB47E40488E48BED5</vt:lpwstr>
  </property>
  <property fmtid="{D5CDD505-2E9C-101B-9397-08002B2CF9AE}" pid="3" name="Order">
    <vt:r8>2200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