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717DE" w:rsidRPr="00D717DE" w14:paraId="06A8FF46" w14:textId="77777777" w:rsidTr="00115CDE">
        <w:tc>
          <w:tcPr>
            <w:tcW w:w="9643" w:type="dxa"/>
            <w:vAlign w:val="center"/>
          </w:tcPr>
          <w:p w14:paraId="14FE9BB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smallCaps/>
                <w:sz w:val="18"/>
                <w:szCs w:val="18"/>
              </w:rPr>
            </w:pPr>
            <w:r w:rsidRPr="00D717DE">
              <w:rPr>
                <w:rFonts w:ascii="Calibri" w:hAnsi="Calibri"/>
                <w:b/>
                <w:bCs/>
                <w:smallCaps/>
                <w:sz w:val="32"/>
                <w:szCs w:val="32"/>
              </w:rPr>
              <w:t>Application for a fellowship</w:t>
            </w:r>
          </w:p>
        </w:tc>
      </w:tr>
      <w:tr w:rsidR="00D717DE" w:rsidRPr="00D717DE" w14:paraId="218A35A8" w14:textId="77777777" w:rsidTr="0011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1C55C59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i/>
                <w:iCs/>
                <w:szCs w:val="24"/>
              </w:rPr>
              <w:t>Participation of women is encouraged</w:t>
            </w:r>
          </w:p>
        </w:tc>
      </w:tr>
      <w:tr w:rsidR="00D717DE" w:rsidRPr="00D717DE" w14:paraId="03AFC868" w14:textId="77777777" w:rsidTr="00115CDE">
        <w:tc>
          <w:tcPr>
            <w:tcW w:w="9643" w:type="dxa"/>
          </w:tcPr>
          <w:p w14:paraId="456E5DC0" w14:textId="77777777" w:rsidR="001152B3" w:rsidRPr="001152B3" w:rsidRDefault="001152B3" w:rsidP="001152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</w:rPr>
            </w:pPr>
            <w:r w:rsidRPr="001152B3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</w:rPr>
              <w:t>Meeting of Study Group 20</w:t>
            </w:r>
          </w:p>
          <w:p w14:paraId="4E3934EA" w14:textId="4ACDB9EC" w:rsidR="00D717DE" w:rsidRPr="00D717DE" w:rsidRDefault="00C24980" w:rsidP="001152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24980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</w:rPr>
              <w:t>Geneva, 30 January - 10 February 2023</w:t>
            </w:r>
          </w:p>
        </w:tc>
      </w:tr>
    </w:tbl>
    <w:p w14:paraId="09A7F7A1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717DE" w:rsidRPr="00D717DE" w14:paraId="44AD2320" w14:textId="77777777" w:rsidTr="00115CDE">
        <w:tc>
          <w:tcPr>
            <w:tcW w:w="9643" w:type="dxa"/>
          </w:tcPr>
          <w:p w14:paraId="0BD397A9" w14:textId="39FB54E0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Deadline</w:t>
            </w:r>
            <w:r w:rsidRPr="00262895">
              <w:rPr>
                <w:rFonts w:ascii="Calibri" w:hAnsi="Calibri"/>
              </w:rPr>
              <w:t xml:space="preserve">: </w:t>
            </w:r>
            <w:r w:rsidR="00C24980" w:rsidRPr="00C24980">
              <w:rPr>
                <w:rFonts w:ascii="Calibri" w:hAnsi="Calibri" w:cs="Calibri"/>
                <w:b/>
                <w:bCs/>
                <w:szCs w:val="22"/>
              </w:rPr>
              <w:t xml:space="preserve">16 December 2022 </w:t>
            </w:r>
            <w:r w:rsidRPr="00D717DE">
              <w:rPr>
                <w:rFonts w:ascii="Calibri" w:hAnsi="Calibri"/>
              </w:rPr>
              <w:t>(2359 hours, Geneva CH time)</w:t>
            </w:r>
          </w:p>
          <w:p w14:paraId="4F6DDC6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i/>
                <w:iCs/>
                <w:sz w:val="18"/>
                <w:szCs w:val="18"/>
              </w:rPr>
              <w:t>Any application received after this date will not be considered.</w:t>
            </w:r>
          </w:p>
        </w:tc>
      </w:tr>
    </w:tbl>
    <w:p w14:paraId="412955F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5774"/>
      </w:tblGrid>
      <w:tr w:rsidR="00D717DE" w:rsidRPr="00D717DE" w14:paraId="175EC049" w14:textId="77777777" w:rsidTr="00115CDE">
        <w:tc>
          <w:tcPr>
            <w:tcW w:w="3397" w:type="dxa"/>
            <w:vAlign w:val="center"/>
          </w:tcPr>
          <w:p w14:paraId="69D2FE2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Country</w:t>
            </w:r>
          </w:p>
        </w:tc>
        <w:tc>
          <w:tcPr>
            <w:tcW w:w="6247" w:type="dxa"/>
            <w:vAlign w:val="center"/>
          </w:tcPr>
          <w:p w14:paraId="5E6D04D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DC3726E" w14:textId="77777777" w:rsidTr="00115CDE">
        <w:tc>
          <w:tcPr>
            <w:tcW w:w="3397" w:type="dxa"/>
            <w:vAlign w:val="center"/>
          </w:tcPr>
          <w:p w14:paraId="29037BC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05AF365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3E09B7DC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402"/>
        <w:gridCol w:w="5665"/>
      </w:tblGrid>
      <w:tr w:rsidR="00D717DE" w:rsidRPr="00D717DE" w14:paraId="2FE1A56C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5DF3AD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Personal information</w:t>
            </w:r>
          </w:p>
        </w:tc>
      </w:tr>
      <w:tr w:rsidR="00D717DE" w:rsidRPr="00D717DE" w14:paraId="653B5DC8" w14:textId="77777777" w:rsidTr="00D717DE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E93ED1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Gender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2F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sz w:val="32"/>
                <w:szCs w:val="32"/>
              </w:rPr>
              <w:t>□</w:t>
            </w:r>
            <w:r w:rsidRPr="00D717DE">
              <w:rPr>
                <w:rFonts w:ascii="Calibri" w:hAnsi="Calibri"/>
              </w:rPr>
              <w:t xml:space="preserve"> Female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sz w:val="32"/>
                <w:szCs w:val="32"/>
              </w:rPr>
              <w:t>□</w:t>
            </w:r>
            <w:r w:rsidRPr="00D717DE">
              <w:rPr>
                <w:rFonts w:ascii="Calibri" w:hAnsi="Calibri"/>
              </w:rPr>
              <w:t xml:space="preserve"> Male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sz w:val="32"/>
                <w:szCs w:val="32"/>
              </w:rPr>
              <w:t>□</w:t>
            </w:r>
          </w:p>
        </w:tc>
      </w:tr>
      <w:tr w:rsidR="00D717DE" w:rsidRPr="00D717DE" w14:paraId="1A1B85F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9A2C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Family name (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FC4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603878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FE0C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b/>
                <w:bCs/>
                <w:i/>
                <w:iCs/>
              </w:rPr>
            </w:pPr>
            <w:r w:rsidRPr="00D717DE">
              <w:rPr>
                <w:rFonts w:ascii="Calibri" w:hAnsi="Calibri"/>
              </w:rPr>
              <w:t xml:space="preserve">Middle name </w:t>
            </w:r>
            <w:r w:rsidRPr="00D717DE">
              <w:rPr>
                <w:rFonts w:ascii="Calibri" w:hAnsi="Calibri"/>
                <w:i/>
                <w:iCs/>
              </w:rPr>
              <w:t xml:space="preserve">(if any, 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52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C22C9C2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236A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First/given name (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A55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30BF29AF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303A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Date of birth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26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658E11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EFBD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Place of birth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63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84676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ABF4EF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Additional information</w:t>
            </w:r>
          </w:p>
        </w:tc>
      </w:tr>
      <w:tr w:rsidR="00D717DE" w:rsidRPr="00D717DE" w14:paraId="095CF6F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378C9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Accessibility needs/Specific needs (</w:t>
            </w:r>
            <w:r w:rsidRPr="00D717DE">
              <w:rPr>
                <w:rFonts w:ascii="Calibri" w:hAnsi="Calibri"/>
                <w:i/>
                <w:iCs/>
              </w:rPr>
              <w:t>please specify)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C57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6F65D41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E7B688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Contact details</w:t>
            </w:r>
          </w:p>
        </w:tc>
      </w:tr>
      <w:tr w:rsidR="00D717DE" w:rsidRPr="00D717DE" w14:paraId="3C23542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0874AE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E-mail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6F3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6FCC3F9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08CE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Phone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66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0AB18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9B144D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Passport information</w:t>
            </w:r>
          </w:p>
        </w:tc>
      </w:tr>
      <w:tr w:rsidR="00D717DE" w:rsidRPr="00D717DE" w14:paraId="1E8C8830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D2985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Nationality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2AA1C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9C6A5B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164D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Passport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56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59560C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7CD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 of issue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E7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77456FD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F1C7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Place of issue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CF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654064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EEC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Valid until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52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6082010C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Cs w:val="20"/>
        </w:rPr>
      </w:pPr>
    </w:p>
    <w:tbl>
      <w:tblPr>
        <w:tblStyle w:val="TableGrid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3285"/>
        <w:gridCol w:w="5731"/>
      </w:tblGrid>
      <w:tr w:rsidR="00D717DE" w:rsidRPr="00D717DE" w14:paraId="20C8746D" w14:textId="77777777" w:rsidTr="00D717DE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66F241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color w:val="FFFFFF"/>
                <w:szCs w:val="18"/>
              </w:rPr>
              <w:t>Education</w:t>
            </w:r>
          </w:p>
        </w:tc>
      </w:tr>
      <w:tr w:rsidR="00D717DE" w:rsidRPr="00D717DE" w14:paraId="0F372D38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45274CF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0FC18C7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3F92367" w14:textId="77777777" w:rsidTr="00D717DE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2CE6B5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Work experience</w:t>
            </w:r>
          </w:p>
        </w:tc>
      </w:tr>
      <w:tr w:rsidR="00D717DE" w:rsidRPr="00D717DE" w14:paraId="19A57E36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17CFF9B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0ACA0E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D37ED3E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7CE78B3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Years of service</w:t>
            </w:r>
          </w:p>
        </w:tc>
        <w:tc>
          <w:tcPr>
            <w:tcW w:w="6242" w:type="dxa"/>
          </w:tcPr>
          <w:p w14:paraId="59D5E17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EC0CCA9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5956140" w14:textId="77777777" w:rsidR="00D717DE" w:rsidRPr="00D717DE" w:rsidRDefault="00D717DE" w:rsidP="00D717DE">
            <w:pPr>
              <w:pageBreakBefore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lastRenderedPageBreak/>
              <w:t xml:space="preserve">Brief description of your current functions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3332A620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578454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6205FB5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A876CC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5864EF0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0F326EC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91BF78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Your experience in the field of the activity/event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5BCBF55C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B28E66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B1BDFE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7686D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C35174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A1A0E96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A90A51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Practical use of the knowledge upon return to your administration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6E1CC47C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34AE89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26D53B2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5D4A9F7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2D41B0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EDBFA7D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0AAC20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Have you already benefited from fellowship(s) during the past year? </w:t>
            </w:r>
          </w:p>
          <w:p w14:paraId="11E37A6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If yes, please list each activity below </w:t>
            </w:r>
          </w:p>
        </w:tc>
      </w:tr>
      <w:tr w:rsidR="00D717DE" w:rsidRPr="00D717DE" w14:paraId="31415732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82580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1B6E8B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10B059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0EE2E39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</w:tbl>
    <w:p w14:paraId="32BAD60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066"/>
        <w:gridCol w:w="3001"/>
      </w:tblGrid>
      <w:tr w:rsidR="00D717DE" w:rsidRPr="00D717DE" w14:paraId="4E5201F9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4B0D11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Annex(es)</w:t>
            </w:r>
            <w:r w:rsidRPr="00D717DE">
              <w:rPr>
                <w:rFonts w:ascii="Calibri" w:hAnsi="Calibri"/>
                <w:b/>
                <w:bCs/>
                <w:color w:val="FFFFFF"/>
              </w:rPr>
              <w:br/>
            </w:r>
            <w:r w:rsidRPr="00D717DE">
              <w:rPr>
                <w:rFonts w:ascii="Calibri" w:hAnsi="Calibri"/>
                <w:i/>
                <w:iCs/>
                <w:color w:val="FFFFFF"/>
              </w:rPr>
              <w:t>(select the appropriate option(s) and indicate number of pages annexed)</w:t>
            </w:r>
          </w:p>
        </w:tc>
      </w:tr>
      <w:tr w:rsidR="00D717DE" w:rsidRPr="00D717DE" w14:paraId="17FA8424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3B22842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 xml:space="preserve">Any document/information in direct relation with the </w:t>
            </w:r>
            <w:proofErr w:type="gramStart"/>
            <w:r w:rsidRPr="00D717DE">
              <w:rPr>
                <w:rFonts w:ascii="Calibri" w:hAnsi="Calibri"/>
              </w:rPr>
              <w:t>application, if</w:t>
            </w:r>
            <w:proofErr w:type="gramEnd"/>
            <w:r w:rsidRPr="00D717DE">
              <w:rPr>
                <w:rFonts w:ascii="Calibri" w:hAnsi="Calibri"/>
              </w:rPr>
              <w:t xml:space="preserve"> any</w:t>
            </w:r>
          </w:p>
        </w:tc>
        <w:tc>
          <w:tcPr>
            <w:tcW w:w="3001" w:type="dxa"/>
            <w:tcBorders>
              <w:top w:val="nil"/>
            </w:tcBorders>
          </w:tcPr>
          <w:p w14:paraId="363485B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8900C4B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00AC179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CV, if any</w:t>
            </w:r>
          </w:p>
        </w:tc>
        <w:tc>
          <w:tcPr>
            <w:tcW w:w="3001" w:type="dxa"/>
          </w:tcPr>
          <w:p w14:paraId="6511023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293483A5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16"/>
      </w:tblGrid>
      <w:tr w:rsidR="00764FB1" w:rsidRPr="00764FB1" w14:paraId="08700384" w14:textId="77777777" w:rsidTr="00764FB1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FC4B568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>Conditions</w:t>
            </w:r>
          </w:p>
        </w:tc>
      </w:tr>
      <w:tr w:rsidR="00764FB1" w:rsidRPr="00764FB1" w14:paraId="59DC1A89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C43A34A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Criteria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of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selection</w:t>
            </w:r>
            <w:proofErr w:type="spellEnd"/>
          </w:p>
        </w:tc>
      </w:tr>
      <w:tr w:rsidR="00764FB1" w:rsidRPr="00764FB1" w14:paraId="3B86669A" w14:textId="77777777" w:rsidTr="00764FB1">
        <w:tblPrEx>
          <w:shd w:val="clear" w:color="auto" w:fill="A6A6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CCA3" w14:textId="77777777" w:rsidR="00764FB1" w:rsidRPr="00764FB1" w:rsidRDefault="00764FB1" w:rsidP="00764FB1">
            <w:pPr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>Selection criteria are announced in the invitation letter;</w:t>
            </w:r>
          </w:p>
          <w:p w14:paraId="5CA1855F" w14:textId="77777777" w:rsidR="00764FB1" w:rsidRPr="00764FB1" w:rsidRDefault="00764FB1" w:rsidP="00764FB1">
            <w:pPr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</w:tc>
      </w:tr>
      <w:tr w:rsidR="00764FB1" w:rsidRPr="00764FB1" w14:paraId="5C0F01A1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E1AFAA9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 xml:space="preserve">Composition of the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</w:p>
        </w:tc>
      </w:tr>
      <w:tr w:rsidR="00764FB1" w:rsidRPr="00764FB1" w14:paraId="5E3EACA2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6BE6E55" w14:textId="77777777" w:rsidR="00764FB1" w:rsidRPr="00764FB1" w:rsidRDefault="00764FB1" w:rsidP="00764FB1">
            <w:pPr>
              <w:spacing w:before="40" w:after="40"/>
              <w:ind w:left="318" w:hanging="284"/>
              <w:contextualSpacing/>
              <w:jc w:val="both"/>
              <w:rPr>
                <w:lang w:val="en-GB"/>
              </w:rPr>
            </w:pPr>
            <w:r w:rsidRPr="00764FB1">
              <w:rPr>
                <w:rFonts w:ascii="Symbol" w:hAnsi="Symbol"/>
              </w:rPr>
              <w:t></w:t>
            </w:r>
            <w:r w:rsidRPr="00764FB1">
              <w:rPr>
                <w:rFonts w:ascii="Symbol" w:hAnsi="Symbol"/>
                <w:lang w:val="en-GB"/>
              </w:rPr>
              <w:tab/>
            </w:r>
            <w:r w:rsidRPr="00764FB1">
              <w:rPr>
                <w:lang w:val="en-GB"/>
              </w:rPr>
              <w:t>For partial fellowships, please select your preference (</w:t>
            </w:r>
            <w:r w:rsidRPr="00764FB1">
              <w:rPr>
                <w:rFonts w:cs="Times New Roman"/>
                <w:lang w:val="en-GB"/>
              </w:rPr>
              <w:t>In case of two partial fellowships, at least one should be the air ticket)</w:t>
            </w:r>
            <w:r w:rsidRPr="00764FB1">
              <w:rPr>
                <w:lang w:val="en-GB"/>
              </w:rPr>
              <w:t>:</w:t>
            </w:r>
          </w:p>
          <w:p w14:paraId="129B7B7D" w14:textId="77777777" w:rsidR="00764FB1" w:rsidRPr="00764FB1" w:rsidRDefault="00764FB1" w:rsidP="00764FB1">
            <w:pPr>
              <w:spacing w:before="40" w:after="40"/>
              <w:ind w:left="599" w:hanging="360"/>
              <w:contextualSpacing/>
              <w:jc w:val="both"/>
              <w:rPr>
                <w:lang w:val="en-GB"/>
              </w:rPr>
            </w:pPr>
            <w:r w:rsidRPr="00764FB1">
              <w:rPr>
                <w:rFonts w:ascii="Courier New" w:hAnsi="Courier New" w:cs="Courier New"/>
                <w:lang w:val="en-GB"/>
              </w:rPr>
              <w:t>o</w:t>
            </w:r>
            <w:r w:rsidRPr="00764FB1">
              <w:rPr>
                <w:rFonts w:ascii="Courier New" w:hAnsi="Courier New" w:cs="Courier New"/>
                <w:lang w:val="en-GB"/>
              </w:rPr>
              <w:tab/>
            </w:r>
            <w:r w:rsidRPr="00764FB1">
              <w:rPr>
                <w:rFonts w:cs="Times New Roman"/>
                <w:lang w:val="en-GB"/>
              </w:rPr>
              <w:t>one return economy class ticket by the most direct/economical route from the country of origin to the meeting venue;</w:t>
            </w:r>
          </w:p>
          <w:p w14:paraId="71DD1E42" w14:textId="77777777" w:rsidR="00764FB1" w:rsidRPr="00764FB1" w:rsidRDefault="00764FB1" w:rsidP="00764FB1">
            <w:pPr>
              <w:spacing w:before="40" w:after="40"/>
              <w:ind w:left="599" w:hanging="360"/>
              <w:contextualSpacing/>
              <w:jc w:val="both"/>
              <w:rPr>
                <w:lang w:val="en-GB"/>
              </w:rPr>
            </w:pPr>
            <w:r w:rsidRPr="00764FB1">
              <w:rPr>
                <w:rFonts w:ascii="Courier New" w:hAnsi="Courier New" w:cs="Courier New"/>
                <w:lang w:val="en-GB"/>
              </w:rPr>
              <w:t>o</w:t>
            </w:r>
            <w:r w:rsidRPr="00764FB1">
              <w:rPr>
                <w:rFonts w:ascii="Courier New" w:hAnsi="Courier New" w:cs="Courier New"/>
                <w:lang w:val="en-GB"/>
              </w:rPr>
              <w:tab/>
            </w:r>
            <w:r w:rsidRPr="00764FB1">
              <w:rPr>
                <w:rFonts w:cs="Times New Roman"/>
                <w:lang w:val="en-GB"/>
              </w:rPr>
              <w:t>appropriate daily subsistence allowance (intended to cover accommodation, meals and miscellaneous).</w:t>
            </w:r>
          </w:p>
          <w:p w14:paraId="4ADEBE7D" w14:textId="77777777" w:rsidR="00764FB1" w:rsidRPr="00764FB1" w:rsidRDefault="00764FB1" w:rsidP="00764FB1">
            <w:pPr>
              <w:spacing w:before="40" w:after="40"/>
              <w:ind w:left="318" w:hanging="284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764FB1" w:rsidRPr="00764FB1" w14:paraId="122AA8C3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57199EC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  <w:lang w:val="en-GB"/>
              </w:rPr>
              <w:t xml:space="preserve">I hereby certify that the statements made by me in this application are true and complete. </w:t>
            </w:r>
            <w:r w:rsidRPr="00764FB1">
              <w:rPr>
                <w:rFonts w:cs="Times New Roman"/>
                <w:b/>
                <w:bCs/>
                <w:color w:val="FFFFFF"/>
              </w:rPr>
              <w:t xml:space="preserve">If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selected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for a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, I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undertake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to:</w:t>
            </w:r>
          </w:p>
        </w:tc>
      </w:tr>
      <w:tr w:rsidR="00764FB1" w:rsidRPr="00764FB1" w14:paraId="7981518C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998F2E5" w14:textId="77777777" w:rsidR="00764FB1" w:rsidRPr="00764FB1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Attend the entire meeting;</w:t>
            </w:r>
          </w:p>
          <w:p w14:paraId="4BAAFB8E" w14:textId="77777777" w:rsidR="00764FB1" w:rsidRPr="00764FB1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549C3B36" w14:textId="728BC8E3" w:rsid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77A6A9F7" w14:textId="77777777" w:rsidR="00764FB1" w:rsidRPr="00D717DE" w:rsidRDefault="00764FB1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D717DE" w14:paraId="58577E92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08985DE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In signing the form, both, the </w:t>
            </w:r>
            <w:proofErr w:type="gramStart"/>
            <w:r w:rsidRPr="00D717DE">
              <w:rPr>
                <w:rFonts w:ascii="Calibri" w:hAnsi="Calibri"/>
                <w:b/>
                <w:bCs/>
                <w:color w:val="FFFFFF"/>
              </w:rPr>
              <w:t>candidate</w:t>
            </w:r>
            <w:proofErr w:type="gramEnd"/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 and the approving officer certify that they have read the conditions and accept them in their entirety.</w:t>
            </w:r>
          </w:p>
        </w:tc>
      </w:tr>
      <w:tr w:rsidR="00D717DE" w:rsidRPr="00D717DE" w14:paraId="534D86AC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F9F997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18CEDEF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39F3A9F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0344A8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Signature of the candidate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11AFE6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5E98A0E1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D717DE" w14:paraId="3A58179E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2060BDA5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D717DE" w:rsidRPr="00D717DE" w14:paraId="7E5F46E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608ED679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62C6C422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B8A0B0A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28311EF6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Name of the national designated focal point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7F7D78A3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333441A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9D641FE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Job title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BAE926D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52C512B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6C88121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Signature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50ED5CA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7FE8561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3032AD9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Stamp of the administration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233A8B4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1A4F988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16"/>
      </w:tblGrid>
      <w:tr w:rsidR="00D717DE" w:rsidRPr="00D717DE" w14:paraId="100F7CD1" w14:textId="77777777" w:rsidTr="00D717DE">
        <w:tc>
          <w:tcPr>
            <w:tcW w:w="9016" w:type="dxa"/>
            <w:shd w:val="clear" w:color="auto" w:fill="A6A6A6"/>
          </w:tcPr>
          <w:p w14:paraId="7A9A648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D717DE" w:rsidRPr="00D717DE" w14:paraId="1227A71C" w14:textId="77777777" w:rsidTr="00D717DE">
        <w:tc>
          <w:tcPr>
            <w:tcW w:w="9016" w:type="dxa"/>
            <w:shd w:val="clear" w:color="auto" w:fill="A6A6A6"/>
          </w:tcPr>
          <w:p w14:paraId="3D341573" w14:textId="77777777" w:rsidR="00D717DE" w:rsidRPr="00D717DE" w:rsidRDefault="00C24980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hyperlink r:id="rId7" w:history="1">
              <w:r w:rsidR="00D717DE" w:rsidRPr="00D717DE">
                <w:rPr>
                  <w:rFonts w:ascii="Calibri" w:hAnsi="Calibri" w:cs="Traditional Arabic"/>
                  <w:b/>
                  <w:bCs/>
                  <w:i/>
                  <w:iCs/>
                  <w:color w:val="0070C0"/>
                  <w:sz w:val="18"/>
                  <w:szCs w:val="18"/>
                  <w:u w:val="single"/>
                </w:rPr>
                <w:t>fellowships@itu.int</w:t>
              </w:r>
            </w:hyperlink>
            <w:r w:rsidR="00D717DE" w:rsidRPr="00D717DE">
              <w:rPr>
                <w:rFonts w:ascii="Calibri" w:hAnsi="Calibri"/>
                <w:b/>
                <w:bCs/>
                <w:i/>
                <w:iCs/>
                <w:color w:val="0070C0"/>
                <w:sz w:val="18"/>
                <w:szCs w:val="18"/>
              </w:rPr>
              <w:t xml:space="preserve"> or by fax +41 22 730 57 78</w:t>
            </w:r>
          </w:p>
        </w:tc>
      </w:tr>
      <w:tr w:rsidR="00D717DE" w:rsidRPr="00D717DE" w14:paraId="13C7F590" w14:textId="77777777" w:rsidTr="00D717DE">
        <w:tc>
          <w:tcPr>
            <w:tcW w:w="9016" w:type="dxa"/>
            <w:shd w:val="clear" w:color="auto" w:fill="A6A6A6"/>
          </w:tcPr>
          <w:p w14:paraId="164297D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Traditional Arabic"/>
                <w:b/>
                <w:bCs/>
                <w:i/>
                <w:iCs/>
                <w:color w:val="0070C0"/>
                <w:szCs w:val="24"/>
                <w:u w:val="single"/>
              </w:rPr>
            </w:pPr>
            <w:r w:rsidRPr="00D717DE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  <w:t>Any request which does meet the above requirements will not be considered.</w:t>
            </w:r>
          </w:p>
        </w:tc>
      </w:tr>
    </w:tbl>
    <w:p w14:paraId="5204C5D4" w14:textId="77777777" w:rsidR="00434D18" w:rsidRDefault="00C24980"/>
    <w:sectPr w:rsidR="0043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E"/>
    <w:rsid w:val="00034418"/>
    <w:rsid w:val="000462A7"/>
    <w:rsid w:val="00102B5D"/>
    <w:rsid w:val="001152B3"/>
    <w:rsid w:val="001C4876"/>
    <w:rsid w:val="00256042"/>
    <w:rsid w:val="00262895"/>
    <w:rsid w:val="002D2C32"/>
    <w:rsid w:val="003143F6"/>
    <w:rsid w:val="00317AD3"/>
    <w:rsid w:val="003250C9"/>
    <w:rsid w:val="003F406B"/>
    <w:rsid w:val="004B2E8B"/>
    <w:rsid w:val="00587166"/>
    <w:rsid w:val="005C42D6"/>
    <w:rsid w:val="005E55F1"/>
    <w:rsid w:val="006F0932"/>
    <w:rsid w:val="00732F55"/>
    <w:rsid w:val="00764FB1"/>
    <w:rsid w:val="00787761"/>
    <w:rsid w:val="00853C52"/>
    <w:rsid w:val="00866558"/>
    <w:rsid w:val="0096158C"/>
    <w:rsid w:val="009E3A09"/>
    <w:rsid w:val="00A24E4A"/>
    <w:rsid w:val="00A27D52"/>
    <w:rsid w:val="00B53727"/>
    <w:rsid w:val="00BC059E"/>
    <w:rsid w:val="00BE43FC"/>
    <w:rsid w:val="00C24980"/>
    <w:rsid w:val="00C94180"/>
    <w:rsid w:val="00C974E2"/>
    <w:rsid w:val="00CE6FFD"/>
    <w:rsid w:val="00CF02E0"/>
    <w:rsid w:val="00D717DE"/>
    <w:rsid w:val="00D82722"/>
    <w:rsid w:val="00DE0AC7"/>
    <w:rsid w:val="00E06E8D"/>
    <w:rsid w:val="00EA292F"/>
    <w:rsid w:val="00F049D6"/>
    <w:rsid w:val="00F246E4"/>
    <w:rsid w:val="00FC3BB8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35B8"/>
  <w15:chartTrackingRefBased/>
  <w15:docId w15:val="{414CA44E-19F4-4CE5-ACDE-7FCBC820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7D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4FB1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6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D18F0A57112489B0DEFEB64F439A9" ma:contentTypeVersion="1" ma:contentTypeDescription="Create a new document." ma:contentTypeScope="" ma:versionID="723ddfc032ed8d36711f18e7b4846e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AF59A8-5964-464A-91E8-23C7A9123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B7036-AE0B-49A4-8EED-484221EA6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69FE8-11E7-4029-9516-FD56229262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2744</Characters>
  <Application>Microsoft Office Word</Application>
  <DocSecurity>0</DocSecurity>
  <Lines>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(MTA)</dc:creator>
  <cp:keywords/>
  <dc:description/>
  <cp:lastModifiedBy>TSB</cp:lastModifiedBy>
  <cp:revision>2</cp:revision>
  <dcterms:created xsi:type="dcterms:W3CDTF">2022-08-12T14:28:00Z</dcterms:created>
  <dcterms:modified xsi:type="dcterms:W3CDTF">2022-08-12T14:28:00Z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0x010100561D18F0A57112489B0DEFEB64F439A9</vt:lpwstr>
  </property>
</Properties>
</file>