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A18" w14:textId="7893CAC8" w:rsidR="00E07A69" w:rsidRDefault="00B743BE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color w:val="0000FF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8D76173" wp14:editId="076C3E0C">
            <wp:simplePos x="0" y="0"/>
            <wp:positionH relativeFrom="column">
              <wp:posOffset>2765234</wp:posOffset>
            </wp:positionH>
            <wp:positionV relativeFrom="paragraph">
              <wp:posOffset>7</wp:posOffset>
            </wp:positionV>
            <wp:extent cx="647700" cy="704850"/>
            <wp:effectExtent l="0" t="0" r="0" b="0"/>
            <wp:wrapTopAndBottom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12BD5EEF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Pr="00DC2597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begin"/>
            </w:r>
            <w:r w:rsidRPr="00DC2597">
              <w:rPr>
                <w:color w:val="0000FF"/>
              </w:rPr>
              <w:instrText xml:space="preserve"> INCLUDEPICTURE  "cid:1730ea4366b4cff311" \* MERGEFORMATINET </w:instrText>
            </w:r>
            <w:r w:rsidR="00020422">
              <w:rPr>
                <w:color w:val="0000FF"/>
              </w:rPr>
              <w:fldChar w:fldCharType="separate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color w:val="0000FF"/>
              </w:rPr>
              <w:fldChar w:fldCharType="end"/>
            </w: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2C1F8DB2" w14:textId="6E13E7F4" w:rsidR="0029404C" w:rsidRPr="00DC2597" w:rsidRDefault="0057288F" w:rsidP="00040F22">
            <w:pPr>
              <w:spacing w:before="0"/>
              <w:jc w:val="center"/>
              <w:rPr>
                <w:szCs w:val="24"/>
                <w:lang w:val="en-GB"/>
              </w:rPr>
            </w:pPr>
            <w:r>
              <w:rPr>
                <w:rFonts w:cs="Segoe UI"/>
                <w:b/>
                <w:bCs/>
                <w:color w:val="000000"/>
                <w:szCs w:val="28"/>
              </w:rPr>
              <w:t>M</w:t>
            </w:r>
            <w:r w:rsidRPr="00647A82">
              <w:rPr>
                <w:rFonts w:cs="Segoe UI"/>
                <w:b/>
                <w:bCs/>
                <w:color w:val="000000"/>
                <w:szCs w:val="28"/>
              </w:rPr>
              <w:t xml:space="preserve">eeting of </w:t>
            </w:r>
            <w:r>
              <w:rPr>
                <w:rFonts w:cs="Segoe UI"/>
                <w:b/>
                <w:bCs/>
                <w:color w:val="000000"/>
                <w:szCs w:val="28"/>
              </w:rPr>
              <w:t xml:space="preserve">ITU-T </w:t>
            </w:r>
            <w:r w:rsidRPr="00647A82">
              <w:rPr>
                <w:rFonts w:cs="Segoe UI"/>
                <w:b/>
                <w:bCs/>
                <w:color w:val="000000"/>
                <w:szCs w:val="28"/>
              </w:rPr>
              <w:t xml:space="preserve">Study Group </w:t>
            </w:r>
            <w:r>
              <w:rPr>
                <w:rFonts w:cs="Segoe UI"/>
                <w:b/>
                <w:bCs/>
                <w:color w:val="000000"/>
                <w:szCs w:val="28"/>
              </w:rPr>
              <w:t>11</w:t>
            </w:r>
            <w:r w:rsidRPr="00647A82">
              <w:rPr>
                <w:rFonts w:cs="Segoe UI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  <w:szCs w:val="28"/>
              </w:rPr>
              <w:br/>
            </w:r>
            <w:r w:rsidRPr="0051282E">
              <w:rPr>
                <w:rFonts w:cs="Segoe UI"/>
                <w:b/>
                <w:bCs/>
                <w:color w:val="000000"/>
                <w:szCs w:val="28"/>
              </w:rPr>
              <w:t>Geneva, 10-20 October 2023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3C79D09B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F26D5F" w:rsidRPr="00F26D5F">
              <w:rPr>
                <w:b/>
                <w:bCs/>
                <w:color w:val="FF0000"/>
                <w:sz w:val="22"/>
                <w:szCs w:val="22"/>
                <w:lang w:val="en-GB"/>
              </w:rPr>
              <w:t>29 August 2023</w:t>
            </w:r>
            <w:r w:rsidRPr="00F26D5F">
              <w:rPr>
                <w:color w:val="FF0000"/>
                <w:sz w:val="22"/>
                <w:szCs w:val="22"/>
                <w:lang w:val="en-GB"/>
              </w:rPr>
              <w:t xml:space="preserve"> </w:t>
            </w:r>
            <w:r w:rsidRPr="00DC2597">
              <w:rPr>
                <w:sz w:val="22"/>
                <w:szCs w:val="22"/>
                <w:lang w:val="en-GB"/>
              </w:rPr>
              <w:t>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7914EA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Pr="007914EA">
              <w:rPr>
                <w:b/>
                <w:bCs/>
                <w:color w:val="FFFFFF" w:themeColor="background1"/>
                <w:sz w:val="20"/>
                <w:u w:val="single"/>
                <w:lang w:val="en-GB"/>
              </w:rPr>
              <w:t>current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6C8369C8" w:rsidR="0029404C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7914EA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7914EA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7914EA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7914EA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7914EA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6D8DA9A3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 xml:space="preserve">Any document/information in direct relation with the </w:t>
            </w:r>
            <w:r w:rsidR="00F26D5F" w:rsidRPr="007914EA">
              <w:rPr>
                <w:sz w:val="20"/>
                <w:lang w:val="en-GB"/>
              </w:rPr>
              <w:t>application if</w:t>
            </w:r>
            <w:r w:rsidRPr="007914EA">
              <w:rPr>
                <w:sz w:val="20"/>
                <w:lang w:val="en-GB"/>
              </w:rPr>
              <w:t xml:space="preserve">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914EA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7914EA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7914EA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7914EA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Selection criteria are announced in the invitation letter;</w:t>
            </w:r>
          </w:p>
          <w:p w14:paraId="10467DF6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7914EA" w:rsidRDefault="00CA345B" w:rsidP="00CA5242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7914EA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7914EA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7914EA">
              <w:rPr>
                <w:sz w:val="20"/>
                <w:lang w:val="en-GB"/>
              </w:rPr>
              <w:t>In case of two partial fellowships, at least one should be the air ticket)</w:t>
            </w:r>
            <w:r w:rsidRPr="007914EA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one return economy class ticket by the most direct/economical route from the country of origin to the meeting venue;</w:t>
            </w:r>
          </w:p>
          <w:p w14:paraId="646E8AAB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7914EA">
              <w:rPr>
                <w:rFonts w:ascii="Symbol" w:hAnsi="Symbol"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Attend the entire meeting;</w:t>
            </w:r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0B63A048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In signing the form, both, the </w:t>
            </w:r>
            <w:r w:rsidR="00F26D5F"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candidate,</w:t>
            </w: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020422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1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3F9886DA" w14:textId="5B9B38DD" w:rsidR="00020422" w:rsidRPr="00DC2597" w:rsidRDefault="00020422" w:rsidP="00020422">
      <w:pPr>
        <w:jc w:val="center"/>
      </w:pPr>
      <w:r>
        <w:t>__________________</w:t>
      </w:r>
    </w:p>
    <w:sectPr w:rsidR="00020422" w:rsidRPr="00DC2597" w:rsidSect="006A4FE7">
      <w:footerReference w:type="first" r:id="rId12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24D1" w14:textId="77777777" w:rsidR="007F38C5" w:rsidRDefault="007F38C5">
      <w:pPr>
        <w:spacing w:before="0"/>
      </w:pPr>
      <w:r>
        <w:separator/>
      </w:r>
    </w:p>
  </w:endnote>
  <w:endnote w:type="continuationSeparator" w:id="0">
    <w:p w14:paraId="0B2A3D62" w14:textId="77777777" w:rsidR="007F38C5" w:rsidRDefault="007F38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D2180F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ABCB" w14:textId="77777777" w:rsidR="007F38C5" w:rsidRDefault="007F38C5">
      <w:pPr>
        <w:spacing w:before="0"/>
      </w:pPr>
      <w:r>
        <w:separator/>
      </w:r>
    </w:p>
  </w:footnote>
  <w:footnote w:type="continuationSeparator" w:id="0">
    <w:p w14:paraId="61227058" w14:textId="77777777" w:rsidR="007F38C5" w:rsidRDefault="007F38C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9AF"/>
    <w:multiLevelType w:val="hybridMultilevel"/>
    <w:tmpl w:val="074664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698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020422"/>
    <w:rsid w:val="0029404C"/>
    <w:rsid w:val="002C4470"/>
    <w:rsid w:val="003A0652"/>
    <w:rsid w:val="004D077D"/>
    <w:rsid w:val="0057288F"/>
    <w:rsid w:val="005D1DB6"/>
    <w:rsid w:val="006A4FE7"/>
    <w:rsid w:val="006A6A42"/>
    <w:rsid w:val="007914EA"/>
    <w:rsid w:val="007F38C5"/>
    <w:rsid w:val="008458BD"/>
    <w:rsid w:val="00873B33"/>
    <w:rsid w:val="0096133D"/>
    <w:rsid w:val="009E3529"/>
    <w:rsid w:val="00B142B7"/>
    <w:rsid w:val="00B743BE"/>
    <w:rsid w:val="00B768F7"/>
    <w:rsid w:val="00BA4A6B"/>
    <w:rsid w:val="00BE3D4C"/>
    <w:rsid w:val="00C9775C"/>
    <w:rsid w:val="00CA345B"/>
    <w:rsid w:val="00CA5242"/>
    <w:rsid w:val="00D65B98"/>
    <w:rsid w:val="00DA2317"/>
    <w:rsid w:val="00DC2597"/>
    <w:rsid w:val="00E07A69"/>
    <w:rsid w:val="00E90948"/>
    <w:rsid w:val="00F10581"/>
    <w:rsid w:val="00F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40767F52F2548A3B5CAC9902534EB" ma:contentTypeVersion="1" ma:contentTypeDescription="Create a new document." ma:contentTypeScope="" ma:versionID="36bd275d2242245640ad6cc70739f2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AE92B-3CED-42A9-ACF7-89B05B12F9A4}"/>
</file>

<file path=customXml/itemProps2.xml><?xml version="1.0" encoding="utf-8"?>
<ds:datastoreItem xmlns:ds="http://schemas.openxmlformats.org/officeDocument/2006/customXml" ds:itemID="{51B6FA51-11E2-4E7C-9242-E09F1910F4BB}"/>
</file>

<file path=customXml/itemProps3.xml><?xml version="1.0" encoding="utf-8"?>
<ds:datastoreItem xmlns:ds="http://schemas.openxmlformats.org/officeDocument/2006/customXml" ds:itemID="{29FB2135-DCBF-49E6-8234-6B2524E1B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Denis Andreev</cp:lastModifiedBy>
  <cp:revision>5</cp:revision>
  <dcterms:created xsi:type="dcterms:W3CDTF">2023-06-22T12:49:00Z</dcterms:created>
  <dcterms:modified xsi:type="dcterms:W3CDTF">2023-06-28T13:13:00Z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0x010100BC340767F52F2548A3B5CAC9902534EB</vt:lpwstr>
  </property>
</Properties>
</file>