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100"/>
      </w:tblGrid>
      <w:tr w:rsidR="001B588A" w:rsidRPr="00087925" w:rsidTr="009D108F">
        <w:trPr>
          <w:cantSplit/>
        </w:trPr>
        <w:tc>
          <w:tcPr>
            <w:tcW w:w="4857" w:type="dxa"/>
            <w:gridSpan w:val="2"/>
          </w:tcPr>
          <w:p w:rsidR="001B588A" w:rsidRPr="00087925" w:rsidRDefault="001B588A" w:rsidP="00A62B5D">
            <w:pPr>
              <w:rPr>
                <w:sz w:val="20"/>
              </w:rPr>
            </w:pPr>
            <w:bookmarkStart w:id="0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100" w:type="dxa"/>
          </w:tcPr>
          <w:p w:rsidR="00CB090C" w:rsidRPr="00087925" w:rsidRDefault="00931BFE" w:rsidP="0046406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</w:p>
          <w:p w:rsidR="00CB090C" w:rsidRPr="00087925" w:rsidRDefault="00CB090C" w:rsidP="0046406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:rsidR="00513B45" w:rsidRPr="00087925" w:rsidRDefault="00513B45" w:rsidP="007E5CA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1B588A" w:rsidRPr="00F70AF6" w:rsidTr="009D108F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1" w:name="dnum" w:colFirst="1" w:colLast="1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:rsidR="001B588A" w:rsidRPr="00087925" w:rsidRDefault="003F31B5" w:rsidP="00321AEF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321AEF" w:rsidRPr="00087925">
              <w:rPr>
                <w:sz w:val="20"/>
              </w:rPr>
              <w:t>13</w:t>
            </w:r>
            <w:r w:rsidRPr="00087925">
              <w:rPr>
                <w:sz w:val="20"/>
              </w:rPr>
              <w:t>-201</w:t>
            </w:r>
            <w:r w:rsidR="00321AEF" w:rsidRPr="00087925">
              <w:rPr>
                <w:sz w:val="20"/>
              </w:rPr>
              <w:t>6</w:t>
            </w:r>
          </w:p>
        </w:tc>
        <w:tc>
          <w:tcPr>
            <w:tcW w:w="5100" w:type="dxa"/>
            <w:tcBorders>
              <w:bottom w:val="nil"/>
            </w:tcBorders>
          </w:tcPr>
          <w:p w:rsidR="001B588A" w:rsidRPr="00F70AF6" w:rsidRDefault="0046406B" w:rsidP="002512E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>
              <w:rPr>
                <w:b/>
                <w:bCs/>
                <w:smallCaps/>
                <w:sz w:val="32"/>
              </w:rPr>
              <w:t>1</w:t>
            </w:r>
            <w:r w:rsidR="00DD22C7">
              <w:rPr>
                <w:b/>
                <w:bCs/>
                <w:smallCaps/>
                <w:sz w:val="32"/>
              </w:rPr>
              <w:t>6</w:t>
            </w:r>
            <w:r w:rsidR="002512E0">
              <w:rPr>
                <w:b/>
                <w:bCs/>
                <w:smallCaps/>
                <w:sz w:val="32"/>
              </w:rPr>
              <w:t>8</w:t>
            </w:r>
          </w:p>
        </w:tc>
      </w:tr>
      <w:tr w:rsidR="001B588A" w:rsidRPr="00087925" w:rsidTr="009D108F">
        <w:trPr>
          <w:cantSplit/>
          <w:trHeight w:val="1042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100" w:type="dxa"/>
            <w:tcBorders>
              <w:bottom w:val="single" w:sz="12" w:space="0" w:color="auto"/>
            </w:tcBorders>
          </w:tcPr>
          <w:p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  <w:p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Original: English</w:t>
            </w:r>
          </w:p>
        </w:tc>
      </w:tr>
      <w:tr w:rsidR="0046406B" w:rsidRPr="00087925" w:rsidTr="009D108F">
        <w:trPr>
          <w:cantSplit/>
          <w:trHeight w:val="357"/>
        </w:trPr>
        <w:tc>
          <w:tcPr>
            <w:tcW w:w="9957" w:type="dxa"/>
            <w:gridSpan w:val="3"/>
          </w:tcPr>
          <w:p w:rsidR="0046406B" w:rsidRPr="00087925" w:rsidRDefault="004A2496" w:rsidP="000B61D4">
            <w:pPr>
              <w:jc w:val="right"/>
            </w:pPr>
            <w:r w:rsidRPr="00653625">
              <w:t xml:space="preserve">Geneva, </w:t>
            </w:r>
            <w:r w:rsidR="00082504">
              <w:t>21</w:t>
            </w:r>
            <w:r w:rsidR="00DD22C7">
              <w:t xml:space="preserve"> </w:t>
            </w:r>
            <w:r w:rsidR="000B61D4">
              <w:t>March</w:t>
            </w:r>
            <w:r w:rsidRPr="00653625">
              <w:t xml:space="preserve"> 201</w:t>
            </w:r>
            <w:r w:rsidR="000B61D4">
              <w:t>6</w:t>
            </w:r>
          </w:p>
        </w:tc>
      </w:tr>
      <w:tr w:rsidR="001B588A" w:rsidRPr="00087925" w:rsidTr="009D108F">
        <w:trPr>
          <w:cantSplit/>
          <w:trHeight w:val="357"/>
        </w:trPr>
        <w:tc>
          <w:tcPr>
            <w:tcW w:w="1617" w:type="dxa"/>
          </w:tcPr>
          <w:p w:rsidR="001B588A" w:rsidRPr="00087925" w:rsidRDefault="001B588A" w:rsidP="00A62B5D">
            <w:pPr>
              <w:rPr>
                <w:b/>
                <w:bCs/>
              </w:rPr>
            </w:pPr>
            <w:bookmarkStart w:id="3" w:name="dsource" w:colFirst="1" w:colLast="1"/>
            <w:bookmarkEnd w:id="2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40" w:type="dxa"/>
            <w:gridSpan w:val="2"/>
          </w:tcPr>
          <w:p w:rsidR="001B588A" w:rsidRPr="00087925" w:rsidRDefault="00B22D70" w:rsidP="00997852">
            <w:r>
              <w:t>Co-</w:t>
            </w:r>
            <w:r w:rsidR="00F20CBF" w:rsidRPr="00087925">
              <w:t>C</w:t>
            </w:r>
            <w:r w:rsidR="00D05C94" w:rsidRPr="00087925">
              <w:t>hairmen</w:t>
            </w:r>
            <w:r w:rsidR="00F20CBF" w:rsidRPr="00087925">
              <w:t xml:space="preserve"> </w:t>
            </w:r>
            <w:r w:rsidR="00717024" w:rsidRPr="00087925">
              <w:t>of</w:t>
            </w:r>
            <w:r w:rsidR="001B588A" w:rsidRPr="00087925">
              <w:t xml:space="preserve"> </w:t>
            </w:r>
            <w:r w:rsidR="00717024" w:rsidRPr="00087925">
              <w:t>JCA-</w:t>
            </w:r>
            <w:r w:rsidR="001B588A" w:rsidRPr="00087925">
              <w:t>IdM</w:t>
            </w:r>
          </w:p>
        </w:tc>
      </w:tr>
      <w:tr w:rsidR="007F3A51" w:rsidRPr="00087925" w:rsidTr="009D108F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7F3A51" w:rsidRPr="00087925" w:rsidRDefault="007F3A51" w:rsidP="00A62B5D">
            <w:pPr>
              <w:spacing w:after="120"/>
            </w:pPr>
            <w:bookmarkStart w:id="4" w:name="dtitle1" w:colFirst="1" w:colLast="1"/>
            <w:bookmarkEnd w:id="3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40" w:type="dxa"/>
            <w:gridSpan w:val="2"/>
            <w:tcBorders>
              <w:bottom w:val="single" w:sz="12" w:space="0" w:color="auto"/>
            </w:tcBorders>
          </w:tcPr>
          <w:p w:rsidR="007F3A51" w:rsidRPr="00087925" w:rsidRDefault="00DC4736" w:rsidP="00DC4736">
            <w:pPr>
              <w:spacing w:after="120"/>
            </w:pPr>
            <w:r>
              <w:t>Draft r</w:t>
            </w:r>
            <w:r w:rsidR="00165F8E">
              <w:t xml:space="preserve">eport </w:t>
            </w:r>
            <w:r w:rsidR="007F3A51" w:rsidRPr="00087925">
              <w:t>o</w:t>
            </w:r>
            <w:r w:rsidR="00F9617B" w:rsidRPr="00087925">
              <w:t xml:space="preserve">f the </w:t>
            </w:r>
            <w:r w:rsidR="00165F8E">
              <w:t>21</w:t>
            </w:r>
            <w:r w:rsidR="00165F8E" w:rsidRPr="00165F8E">
              <w:rPr>
                <w:vertAlign w:val="superscript"/>
              </w:rPr>
              <w:t>st</w:t>
            </w:r>
            <w:r w:rsidR="00165F8E">
              <w:t xml:space="preserve"> </w:t>
            </w:r>
            <w:r w:rsidR="00582D21">
              <w:t xml:space="preserve">meeting of the </w:t>
            </w:r>
            <w:r w:rsidR="00411F1E">
              <w:t xml:space="preserve">ITU-T </w:t>
            </w:r>
            <w:r w:rsidR="00F9617B" w:rsidRPr="00087925">
              <w:t xml:space="preserve">IdM </w:t>
            </w:r>
            <w:r w:rsidR="007F3A51" w:rsidRPr="00087925">
              <w:t>Joint Coordination Act</w:t>
            </w:r>
            <w:r w:rsidR="00F9617B" w:rsidRPr="00087925">
              <w:t>ivity</w:t>
            </w:r>
            <w:r w:rsidR="00411F1E">
              <w:t xml:space="preserve"> (JCA-IdM)</w:t>
            </w:r>
            <w:r w:rsidR="00750F22" w:rsidRPr="00087925">
              <w:t xml:space="preserve">, </w:t>
            </w:r>
            <w:r w:rsidR="009D108F">
              <w:t>1</w:t>
            </w:r>
            <w:r w:rsidR="00932FC3">
              <w:t>7 March</w:t>
            </w:r>
            <w:r w:rsidR="00A17D5F" w:rsidRPr="00A17D5F">
              <w:t xml:space="preserve"> 201</w:t>
            </w:r>
            <w:r w:rsidR="00932FC3">
              <w:t>6</w:t>
            </w:r>
            <w:r w:rsidR="00F81C53" w:rsidRPr="00087925">
              <w:t xml:space="preserve">, </w:t>
            </w:r>
            <w:r w:rsidR="00B17918" w:rsidRPr="00087925">
              <w:t>Geneva</w:t>
            </w:r>
            <w:r w:rsidR="00582D21">
              <w:t xml:space="preserve">, </w:t>
            </w:r>
            <w:r w:rsidR="00393CB0">
              <w:t>Switzerland</w:t>
            </w:r>
          </w:p>
        </w:tc>
      </w:tr>
    </w:tbl>
    <w:bookmarkEnd w:id="0"/>
    <w:bookmarkEnd w:id="4"/>
    <w:p w:rsidR="00A65EA0" w:rsidRPr="00087925" w:rsidRDefault="00165F8E" w:rsidP="00932F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>
        <w:rPr>
          <w:b/>
        </w:rPr>
        <w:t xml:space="preserve">Report of </w:t>
      </w:r>
      <w:r w:rsidR="000D42F7" w:rsidRPr="00087925">
        <w:rPr>
          <w:b/>
        </w:rPr>
        <w:t>th</w:t>
      </w:r>
      <w:r w:rsidR="004429B8" w:rsidRPr="00087925">
        <w:rPr>
          <w:b/>
        </w:rPr>
        <w:t xml:space="preserve">e </w:t>
      </w:r>
      <w:r w:rsidR="00DD22C7">
        <w:rPr>
          <w:b/>
        </w:rPr>
        <w:t>2</w:t>
      </w:r>
      <w:r w:rsidR="00932FC3">
        <w:rPr>
          <w:b/>
        </w:rPr>
        <w:t>1</w:t>
      </w:r>
      <w:r w:rsidR="00932FC3" w:rsidRPr="00932FC3">
        <w:rPr>
          <w:b/>
          <w:vertAlign w:val="superscript"/>
        </w:rPr>
        <w:t>st</w:t>
      </w:r>
      <w:r w:rsidR="00932FC3">
        <w:rPr>
          <w:b/>
        </w:rPr>
        <w:t xml:space="preserve"> </w:t>
      </w:r>
      <w:r w:rsidR="00AE15AB" w:rsidRPr="00087925">
        <w:rPr>
          <w:b/>
        </w:rPr>
        <w:t xml:space="preserve">JCA-IdM </w:t>
      </w:r>
      <w:r w:rsidR="00393CB0">
        <w:rPr>
          <w:b/>
        </w:rPr>
        <w:t>meeting</w:t>
      </w:r>
    </w:p>
    <w:p w:rsidR="00717024" w:rsidRPr="00087925" w:rsidRDefault="00B17918" w:rsidP="00932F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087925">
        <w:rPr>
          <w:b/>
        </w:rPr>
        <w:t>(Geneva</w:t>
      </w:r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9D108F" w:rsidRPr="009D108F">
        <w:rPr>
          <w:b/>
        </w:rPr>
        <w:t>1</w:t>
      </w:r>
      <w:r w:rsidR="00932FC3">
        <w:rPr>
          <w:b/>
        </w:rPr>
        <w:t>7 March</w:t>
      </w:r>
      <w:r w:rsidR="009D108F" w:rsidRPr="009D108F">
        <w:rPr>
          <w:b/>
        </w:rPr>
        <w:t xml:space="preserve"> 201</w:t>
      </w:r>
      <w:r w:rsidR="00932FC3">
        <w:rPr>
          <w:b/>
        </w:rPr>
        <w:t>6</w:t>
      </w:r>
      <w:r w:rsidR="00A17D5F" w:rsidRPr="00A17D5F">
        <w:rPr>
          <w:b/>
        </w:rPr>
        <w:t xml:space="preserve">, </w:t>
      </w:r>
      <w:r w:rsidR="00932FC3">
        <w:rPr>
          <w:b/>
        </w:rPr>
        <w:t>16:0</w:t>
      </w:r>
      <w:r w:rsidR="00DD22C7">
        <w:rPr>
          <w:b/>
        </w:rPr>
        <w:t>0-1</w:t>
      </w:r>
      <w:r w:rsidR="00932FC3">
        <w:rPr>
          <w:b/>
        </w:rPr>
        <w:t>7</w:t>
      </w:r>
      <w:r w:rsidR="00DD22C7">
        <w:rPr>
          <w:b/>
        </w:rPr>
        <w:t>:</w:t>
      </w:r>
      <w:r w:rsidR="00932FC3">
        <w:rPr>
          <w:b/>
        </w:rPr>
        <w:t>45</w:t>
      </w:r>
      <w:r w:rsidR="00E036EA">
        <w:rPr>
          <w:b/>
        </w:rPr>
        <w:t xml:space="preserve"> </w:t>
      </w:r>
      <w:r w:rsidR="006F1336">
        <w:rPr>
          <w:b/>
        </w:rPr>
        <w:t>CET</w:t>
      </w:r>
      <w:r w:rsidR="00717024" w:rsidRPr="00087925">
        <w:rPr>
          <w:b/>
        </w:rPr>
        <w:t>)</w:t>
      </w:r>
    </w:p>
    <w:p w:rsidR="008307EB" w:rsidRPr="00D175D4" w:rsidRDefault="00B3502E" w:rsidP="00B3502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textAlignment w:val="auto"/>
        <w:rPr>
          <w:iCs/>
          <w:szCs w:val="24"/>
        </w:rPr>
      </w:pPr>
      <w:r>
        <w:rPr>
          <w:iCs/>
          <w:szCs w:val="24"/>
        </w:rPr>
        <w:t>The 21</w:t>
      </w:r>
      <w:r w:rsidRPr="00B3502E">
        <w:rPr>
          <w:iCs/>
          <w:szCs w:val="24"/>
          <w:vertAlign w:val="superscript"/>
        </w:rPr>
        <w:t>st</w:t>
      </w:r>
      <w:r>
        <w:rPr>
          <w:iCs/>
          <w:szCs w:val="24"/>
        </w:rPr>
        <w:t xml:space="preserve"> </w:t>
      </w:r>
      <w:r w:rsidR="0077429D" w:rsidRPr="00D175D4">
        <w:rPr>
          <w:iCs/>
          <w:szCs w:val="24"/>
        </w:rPr>
        <w:t>JCA</w:t>
      </w:r>
      <w:r w:rsidR="006C7F31" w:rsidRPr="00D175D4">
        <w:rPr>
          <w:iCs/>
          <w:szCs w:val="24"/>
        </w:rPr>
        <w:t>-</w:t>
      </w:r>
      <w:r w:rsidR="0077429D" w:rsidRPr="00D175D4">
        <w:rPr>
          <w:iCs/>
          <w:szCs w:val="24"/>
        </w:rPr>
        <w:t xml:space="preserve">IdM meeting </w:t>
      </w:r>
      <w:r w:rsidR="00AD2245" w:rsidRPr="00D175D4">
        <w:rPr>
          <w:iCs/>
          <w:szCs w:val="24"/>
        </w:rPr>
        <w:t>was</w:t>
      </w:r>
      <w:r w:rsidR="0077429D" w:rsidRPr="00D175D4">
        <w:rPr>
          <w:iCs/>
          <w:szCs w:val="24"/>
        </w:rPr>
        <w:t xml:space="preserve"> </w:t>
      </w:r>
      <w:r w:rsidR="00211697" w:rsidRPr="00D175D4">
        <w:rPr>
          <w:iCs/>
          <w:szCs w:val="24"/>
        </w:rPr>
        <w:t xml:space="preserve">be held </w:t>
      </w:r>
      <w:r w:rsidR="00A65EA0" w:rsidRPr="00D175D4">
        <w:rPr>
          <w:iCs/>
          <w:szCs w:val="24"/>
        </w:rPr>
        <w:t>during</w:t>
      </w:r>
      <w:r w:rsidR="008307EB" w:rsidRPr="00D175D4">
        <w:rPr>
          <w:iCs/>
          <w:szCs w:val="24"/>
        </w:rPr>
        <w:t xml:space="preserve"> the </w:t>
      </w:r>
      <w:r w:rsidR="00032D12" w:rsidRPr="00D175D4">
        <w:rPr>
          <w:iCs/>
          <w:szCs w:val="24"/>
        </w:rPr>
        <w:t xml:space="preserve">SG17 meeting </w:t>
      </w:r>
      <w:r w:rsidR="00BD03AF" w:rsidRPr="00D175D4">
        <w:rPr>
          <w:iCs/>
          <w:szCs w:val="24"/>
        </w:rPr>
        <w:t>in Geneva</w:t>
      </w:r>
      <w:r w:rsidR="00A87758" w:rsidRPr="00D175D4">
        <w:rPr>
          <w:iCs/>
          <w:szCs w:val="24"/>
        </w:rPr>
        <w:t xml:space="preserve"> on </w:t>
      </w:r>
      <w:r w:rsidR="00DD22C7" w:rsidRPr="00D175D4">
        <w:rPr>
          <w:iCs/>
          <w:szCs w:val="24"/>
        </w:rPr>
        <w:t>1</w:t>
      </w:r>
      <w:r w:rsidR="007731DF" w:rsidRPr="00D175D4">
        <w:rPr>
          <w:iCs/>
          <w:szCs w:val="24"/>
        </w:rPr>
        <w:t>7 March</w:t>
      </w:r>
      <w:r w:rsidR="00E036EA" w:rsidRPr="00D175D4">
        <w:rPr>
          <w:iCs/>
          <w:szCs w:val="24"/>
        </w:rPr>
        <w:t xml:space="preserve"> 201</w:t>
      </w:r>
      <w:r w:rsidR="007731DF" w:rsidRPr="00D175D4">
        <w:rPr>
          <w:iCs/>
          <w:szCs w:val="24"/>
        </w:rPr>
        <w:t>6</w:t>
      </w:r>
      <w:r w:rsidR="00E036EA" w:rsidRPr="00D175D4">
        <w:rPr>
          <w:iCs/>
          <w:szCs w:val="24"/>
        </w:rPr>
        <w:t xml:space="preserve"> </w:t>
      </w:r>
      <w:r w:rsidR="00A87758" w:rsidRPr="00D175D4">
        <w:rPr>
          <w:iCs/>
          <w:szCs w:val="24"/>
        </w:rPr>
        <w:t xml:space="preserve">from </w:t>
      </w:r>
      <w:r w:rsidR="00DD22C7" w:rsidRPr="00D175D4">
        <w:rPr>
          <w:iCs/>
          <w:szCs w:val="24"/>
        </w:rPr>
        <w:t>1</w:t>
      </w:r>
      <w:r w:rsidR="007731DF" w:rsidRPr="00D175D4">
        <w:rPr>
          <w:iCs/>
          <w:szCs w:val="24"/>
        </w:rPr>
        <w:t>6</w:t>
      </w:r>
      <w:r w:rsidR="00DD22C7" w:rsidRPr="00D175D4">
        <w:rPr>
          <w:iCs/>
          <w:szCs w:val="24"/>
        </w:rPr>
        <w:t>:</w:t>
      </w:r>
      <w:r w:rsidR="007731DF" w:rsidRPr="00D175D4">
        <w:rPr>
          <w:iCs/>
          <w:szCs w:val="24"/>
        </w:rPr>
        <w:t>0</w:t>
      </w:r>
      <w:r w:rsidR="00DD22C7" w:rsidRPr="00D175D4">
        <w:rPr>
          <w:iCs/>
          <w:szCs w:val="24"/>
        </w:rPr>
        <w:t>0-1</w:t>
      </w:r>
      <w:r w:rsidR="007731DF" w:rsidRPr="00D175D4">
        <w:rPr>
          <w:iCs/>
          <w:szCs w:val="24"/>
        </w:rPr>
        <w:t>7</w:t>
      </w:r>
      <w:r w:rsidR="00DD22C7" w:rsidRPr="00D175D4">
        <w:rPr>
          <w:iCs/>
          <w:szCs w:val="24"/>
        </w:rPr>
        <w:t>:</w:t>
      </w:r>
      <w:r w:rsidR="007731DF" w:rsidRPr="00D175D4">
        <w:rPr>
          <w:iCs/>
          <w:szCs w:val="24"/>
        </w:rPr>
        <w:t>45</w:t>
      </w:r>
      <w:r w:rsidR="00E036EA" w:rsidRPr="00D175D4">
        <w:rPr>
          <w:iCs/>
          <w:szCs w:val="24"/>
        </w:rPr>
        <w:t xml:space="preserve"> </w:t>
      </w:r>
      <w:r w:rsidR="00A87758" w:rsidRPr="00D175D4">
        <w:rPr>
          <w:iCs/>
          <w:szCs w:val="24"/>
        </w:rPr>
        <w:t>hours</w:t>
      </w:r>
      <w:r w:rsidR="00B30805" w:rsidRPr="00D175D4">
        <w:rPr>
          <w:iCs/>
          <w:szCs w:val="24"/>
        </w:rPr>
        <w:t xml:space="preserve"> (</w:t>
      </w:r>
      <w:r w:rsidR="007731DF" w:rsidRPr="00D175D4">
        <w:rPr>
          <w:iCs/>
          <w:szCs w:val="24"/>
        </w:rPr>
        <w:t>CE</w:t>
      </w:r>
      <w:r w:rsidR="00B30805" w:rsidRPr="00D175D4">
        <w:rPr>
          <w:iCs/>
          <w:szCs w:val="24"/>
        </w:rPr>
        <w:t>T)</w:t>
      </w:r>
      <w:r w:rsidR="004D69E3" w:rsidRPr="00D175D4">
        <w:rPr>
          <w:iCs/>
          <w:szCs w:val="24"/>
        </w:rPr>
        <w:t>.</w:t>
      </w:r>
      <w:r w:rsidR="00D175D4">
        <w:rPr>
          <w:iCs/>
          <w:szCs w:val="24"/>
        </w:rPr>
        <w:t xml:space="preserve"> Mr Abbie Barbir and Mr Hiroshi Takechi co-chaired the meeting.</w:t>
      </w:r>
    </w:p>
    <w:p w:rsidR="00E05C66" w:rsidRDefault="00306ABE" w:rsidP="00C409C0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>
        <w:t>2</w:t>
      </w:r>
      <w:r w:rsidR="00FC63DC">
        <w:t>1</w:t>
      </w:r>
      <w:r w:rsidR="00E05C66">
        <w:t xml:space="preserve"> participants (</w:t>
      </w:r>
      <w:r w:rsidR="00C409C0">
        <w:t>4</w:t>
      </w:r>
      <w:r w:rsidR="00E05C66">
        <w:t xml:space="preserve"> remote) attended the JCA-IdM meeting, see Attachment 1.</w:t>
      </w:r>
    </w:p>
    <w:p w:rsidR="00842CEF" w:rsidRPr="00087925" w:rsidRDefault="00842CEF" w:rsidP="00A17759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087925">
        <w:t>Documents are available at</w:t>
      </w:r>
    </w:p>
    <w:p w:rsidR="00842CEF" w:rsidRPr="00087925" w:rsidRDefault="00A65B46" w:rsidP="00A17759">
      <w:pPr>
        <w:pStyle w:val="ListParagraph"/>
        <w:numPr>
          <w:ilvl w:val="0"/>
          <w:numId w:val="40"/>
        </w:numPr>
      </w:pPr>
      <w:hyperlink r:id="rId11" w:history="1">
        <w:r w:rsidR="00842CEF" w:rsidRPr="00087925">
          <w:rPr>
            <w:rStyle w:val="Hyperlink"/>
          </w:rPr>
          <w:t>http://www.itu.int/en/ITU-T/jca/idm</w:t>
        </w:r>
      </w:hyperlink>
      <w:r w:rsidR="00842CEF" w:rsidRPr="00087925">
        <w:t xml:space="preserve"> and</w:t>
      </w:r>
    </w:p>
    <w:p w:rsidR="00B03F53" w:rsidRPr="00087925" w:rsidRDefault="00A65B46" w:rsidP="00A17759">
      <w:pPr>
        <w:pStyle w:val="ListParagraph"/>
        <w:numPr>
          <w:ilvl w:val="0"/>
          <w:numId w:val="40"/>
        </w:numPr>
      </w:pPr>
      <w:hyperlink r:id="rId12" w:history="1">
        <w:r w:rsidR="00B03F53" w:rsidRPr="00087925">
          <w:rPr>
            <w:rStyle w:val="Hyperlink"/>
          </w:rPr>
          <w:t>http://www.itu.int/en/ITU-T/jca/idm/Pages/docs-1316.aspx</w:t>
        </w:r>
      </w:hyperlink>
    </w:p>
    <w:p w:rsidR="00842CEF" w:rsidRPr="00FE3AC0" w:rsidRDefault="00A65B46" w:rsidP="00A17759">
      <w:pPr>
        <w:pStyle w:val="ListParagraph"/>
        <w:numPr>
          <w:ilvl w:val="0"/>
          <w:numId w:val="40"/>
        </w:numPr>
      </w:pPr>
      <w:hyperlink r:id="rId13" w:history="1">
        <w:r w:rsidR="003B3B99">
          <w:rPr>
            <w:rStyle w:val="Hyperlink"/>
          </w:rPr>
          <w:t>D</w:t>
        </w:r>
        <w:r w:rsidR="0091598F">
          <w:rPr>
            <w:rStyle w:val="Hyperlink"/>
          </w:rPr>
          <w:t>OC</w:t>
        </w:r>
        <w:r w:rsidR="003B3B99">
          <w:rPr>
            <w:rStyle w:val="Hyperlink"/>
          </w:rPr>
          <w:t xml:space="preserve"> 129</w:t>
        </w:r>
      </w:hyperlink>
      <w:r w:rsidR="003B3B99" w:rsidRPr="00087925">
        <w:t xml:space="preserve"> </w:t>
      </w:r>
      <w:r w:rsidR="00842CEF" w:rsidRPr="00087925">
        <w:t>provides information on the practical facilities available for the conduct of the work of JCA-</w:t>
      </w:r>
      <w:r w:rsidR="00E51503">
        <w:t>IdM</w:t>
      </w:r>
      <w:r w:rsidR="00842CEF" w:rsidRPr="00087925">
        <w:t>.</w:t>
      </w:r>
    </w:p>
    <w:p w:rsidR="00F605A7" w:rsidRPr="00EE1721" w:rsidRDefault="0097477A" w:rsidP="0097477A">
      <w:pPr>
        <w:pStyle w:val="ListParagraph"/>
        <w:numPr>
          <w:ilvl w:val="0"/>
          <w:numId w:val="27"/>
        </w:numPr>
        <w:spacing w:before="240"/>
        <w:ind w:left="351" w:hanging="357"/>
        <w:contextualSpacing w:val="0"/>
        <w:rPr>
          <w:szCs w:val="24"/>
        </w:rPr>
      </w:pPr>
      <w:r>
        <w:rPr>
          <w:szCs w:val="24"/>
        </w:rPr>
        <w:t>The co-chairmen gave o</w:t>
      </w:r>
      <w:r w:rsidR="00717024" w:rsidRPr="00087925">
        <w:rPr>
          <w:szCs w:val="24"/>
        </w:rPr>
        <w:t>pening</w:t>
      </w:r>
      <w:r w:rsidR="00DB0A8E" w:rsidRPr="00087925">
        <w:rPr>
          <w:szCs w:val="24"/>
        </w:rPr>
        <w:t xml:space="preserve"> remarks</w:t>
      </w:r>
      <w:r w:rsidR="00717024" w:rsidRPr="00087925">
        <w:rPr>
          <w:szCs w:val="24"/>
        </w:rPr>
        <w:t xml:space="preserve"> </w:t>
      </w:r>
      <w:r w:rsidR="00061FC2" w:rsidRPr="00087925">
        <w:rPr>
          <w:szCs w:val="24"/>
        </w:rPr>
        <w:t xml:space="preserve">and </w:t>
      </w:r>
      <w:r w:rsidRPr="00087925">
        <w:rPr>
          <w:szCs w:val="24"/>
        </w:rPr>
        <w:t>introduc</w:t>
      </w:r>
      <w:r>
        <w:rPr>
          <w:szCs w:val="24"/>
        </w:rPr>
        <w:t xml:space="preserve">ed the </w:t>
      </w:r>
      <w:r w:rsidR="00061FC2" w:rsidRPr="00087925">
        <w:rPr>
          <w:szCs w:val="24"/>
        </w:rPr>
        <w:t>participants</w:t>
      </w:r>
      <w:r w:rsidR="009E286D">
        <w:rPr>
          <w:szCs w:val="24"/>
        </w:rPr>
        <w:t>.</w:t>
      </w:r>
    </w:p>
    <w:p w:rsidR="00F605A7" w:rsidRDefault="00617D24" w:rsidP="006D2E27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>The a</w:t>
      </w:r>
      <w:r w:rsidR="00AD2245">
        <w:rPr>
          <w:szCs w:val="24"/>
        </w:rPr>
        <w:t xml:space="preserve">genda was discussed and </w:t>
      </w:r>
      <w:r w:rsidR="006D2E27">
        <w:rPr>
          <w:szCs w:val="24"/>
        </w:rPr>
        <w:t>adopted</w:t>
      </w:r>
      <w:r w:rsidR="00AD2245">
        <w:rPr>
          <w:szCs w:val="24"/>
        </w:rPr>
        <w:t xml:space="preserve"> as provided in </w:t>
      </w:r>
      <w:r w:rsidR="007E5CA0" w:rsidRPr="00634338">
        <w:rPr>
          <w:szCs w:val="24"/>
        </w:rPr>
        <w:t xml:space="preserve">JCA-IdM </w:t>
      </w:r>
      <w:r w:rsidR="00BD1FC0" w:rsidRPr="00634338">
        <w:rPr>
          <w:szCs w:val="24"/>
        </w:rPr>
        <w:t xml:space="preserve">DOC </w:t>
      </w:r>
      <w:r w:rsidR="007E5CA0" w:rsidRPr="00634338">
        <w:rPr>
          <w:szCs w:val="24"/>
        </w:rPr>
        <w:t>1</w:t>
      </w:r>
      <w:r w:rsidR="00B51ADC" w:rsidRPr="00634338">
        <w:rPr>
          <w:szCs w:val="24"/>
        </w:rPr>
        <w:t>6</w:t>
      </w:r>
      <w:r w:rsidR="00634338" w:rsidRPr="00634338">
        <w:rPr>
          <w:szCs w:val="24"/>
        </w:rPr>
        <w:t>3</w:t>
      </w:r>
      <w:r w:rsidR="00023902">
        <w:rPr>
          <w:szCs w:val="24"/>
        </w:rPr>
        <w:t xml:space="preserve"> Rev.1</w:t>
      </w:r>
      <w:r w:rsidR="009E286D">
        <w:rPr>
          <w:szCs w:val="24"/>
        </w:rPr>
        <w:t>.</w:t>
      </w:r>
    </w:p>
    <w:p w:rsidR="00711919" w:rsidRPr="009E286D" w:rsidRDefault="00CE77E3" w:rsidP="008D7692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t xml:space="preserve">Mr Abbie Barbir </w:t>
      </w:r>
      <w:r w:rsidR="00AD2245">
        <w:rPr>
          <w:szCs w:val="24"/>
        </w:rPr>
        <w:t xml:space="preserve">asked </w:t>
      </w:r>
      <w:r w:rsidR="008D7692">
        <w:rPr>
          <w:szCs w:val="24"/>
        </w:rPr>
        <w:t>the</w:t>
      </w:r>
      <w:r w:rsidR="00AD2245">
        <w:rPr>
          <w:szCs w:val="24"/>
        </w:rPr>
        <w:t xml:space="preserve"> participants to examine </w:t>
      </w:r>
      <w:r w:rsidR="008D7692">
        <w:rPr>
          <w:szCs w:val="24"/>
        </w:rPr>
        <w:t xml:space="preserve">the </w:t>
      </w:r>
      <w:r w:rsidR="00337F19">
        <w:rPr>
          <w:szCs w:val="24"/>
        </w:rPr>
        <w:t xml:space="preserve">previous </w:t>
      </w:r>
      <w:r w:rsidR="008D7692">
        <w:rPr>
          <w:szCs w:val="24"/>
        </w:rPr>
        <w:t xml:space="preserve">JCA-IdM </w:t>
      </w:r>
      <w:r w:rsidR="00337F19">
        <w:rPr>
          <w:szCs w:val="24"/>
        </w:rPr>
        <w:t xml:space="preserve">meeting report: </w:t>
      </w:r>
      <w:hyperlink r:id="rId14" w:history="1">
        <w:r w:rsidR="00337F19" w:rsidRPr="005931EC">
          <w:rPr>
            <w:rStyle w:val="Hyperlink"/>
            <w:szCs w:val="24"/>
          </w:rPr>
          <w:t>JCA-IdM DOC 161</w:t>
        </w:r>
      </w:hyperlink>
      <w:r w:rsidR="008D7692">
        <w:t xml:space="preserve"> w</w:t>
      </w:r>
      <w:r w:rsidR="009E286D" w:rsidRPr="009E286D">
        <w:t>as approved.</w:t>
      </w:r>
    </w:p>
    <w:p w:rsidR="00EA1C8C" w:rsidRPr="00EA1C8C" w:rsidRDefault="002A2019" w:rsidP="002C002A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711919">
        <w:rPr>
          <w:szCs w:val="24"/>
          <w:lang w:val="en-US"/>
        </w:rPr>
        <w:t>Mr Sherif Guinena</w:t>
      </w:r>
      <w:r>
        <w:rPr>
          <w:szCs w:val="24"/>
        </w:rPr>
        <w:t xml:space="preserve">, </w:t>
      </w:r>
      <w:r w:rsidR="00EA1C8C" w:rsidRPr="00711919">
        <w:rPr>
          <w:szCs w:val="24"/>
        </w:rPr>
        <w:t>ITU</w:t>
      </w:r>
      <w:r w:rsidR="005E541C" w:rsidRPr="00711919">
        <w:rPr>
          <w:szCs w:val="24"/>
          <w:lang w:val="en-US"/>
        </w:rPr>
        <w:t>-T SG2</w:t>
      </w:r>
      <w:r>
        <w:rPr>
          <w:szCs w:val="24"/>
          <w:lang w:val="en-US"/>
        </w:rPr>
        <w:t xml:space="preserve"> Chairman, provided a verbal report </w:t>
      </w:r>
      <w:r w:rsidR="00942F62">
        <w:rPr>
          <w:szCs w:val="24"/>
          <w:lang w:val="en-US"/>
        </w:rPr>
        <w:t xml:space="preserve">on SG2 activities on identification He indicated that </w:t>
      </w:r>
      <w:r w:rsidR="00EA1C8C">
        <w:rPr>
          <w:szCs w:val="24"/>
          <w:lang w:val="en-US"/>
        </w:rPr>
        <w:t>ther</w:t>
      </w:r>
      <w:r>
        <w:rPr>
          <w:szCs w:val="24"/>
          <w:lang w:val="en-US"/>
        </w:rPr>
        <w:t>e is interest and focus from SG</w:t>
      </w:r>
      <w:r w:rsidR="00EA1C8C">
        <w:rPr>
          <w:szCs w:val="24"/>
          <w:lang w:val="en-US"/>
        </w:rPr>
        <w:t>2 to work on global identifiers for IoT</w:t>
      </w:r>
      <w:r w:rsidR="002C002A">
        <w:rPr>
          <w:szCs w:val="24"/>
          <w:lang w:val="en-US"/>
        </w:rPr>
        <w:t xml:space="preserve"> (see COM 2 – C 108)</w:t>
      </w:r>
      <w:r w:rsidR="00651779">
        <w:rPr>
          <w:szCs w:val="24"/>
          <w:lang w:val="en-US"/>
        </w:rPr>
        <w:t>; entity identification matters</w:t>
      </w:r>
      <w:r w:rsidR="00EA1C8C">
        <w:rPr>
          <w:szCs w:val="24"/>
          <w:lang w:val="en-US"/>
        </w:rPr>
        <w:t>.</w:t>
      </w:r>
      <w:r w:rsidR="00942F62">
        <w:rPr>
          <w:szCs w:val="24"/>
          <w:lang w:val="en-US"/>
        </w:rPr>
        <w:t xml:space="preserve"> Proposed SG2 Questions for the next study period identified </w:t>
      </w:r>
      <w:r w:rsidR="002C002A">
        <w:rPr>
          <w:szCs w:val="24"/>
          <w:lang w:val="en-US"/>
        </w:rPr>
        <w:t>cooperation</w:t>
      </w:r>
      <w:r w:rsidR="00942F62">
        <w:rPr>
          <w:szCs w:val="24"/>
          <w:lang w:val="en-US"/>
        </w:rPr>
        <w:t xml:space="preserve"> with SG17 and with SG20.</w:t>
      </w:r>
      <w:r w:rsidR="002C002A">
        <w:rPr>
          <w:szCs w:val="24"/>
          <w:lang w:val="en-US"/>
        </w:rPr>
        <w:t xml:space="preserve"> SG2 considers SG17 for work on IdM, and SG20 for IoT identification.</w:t>
      </w:r>
      <w:r w:rsidR="00651779">
        <w:rPr>
          <w:szCs w:val="24"/>
          <w:lang w:val="en-US"/>
        </w:rPr>
        <w:t xml:space="preserve"> SG2</w:t>
      </w:r>
      <w:r w:rsidR="008B25D5">
        <w:rPr>
          <w:szCs w:val="24"/>
          <w:lang w:val="en-US"/>
        </w:rPr>
        <w:t xml:space="preserve"> is aware of OID works in SG17.</w:t>
      </w:r>
    </w:p>
    <w:p w:rsidR="00763D0D" w:rsidRPr="00763D0D" w:rsidRDefault="0036568A" w:rsidP="006D7828">
      <w:pPr>
        <w:pStyle w:val="ListParagraph"/>
        <w:numPr>
          <w:ilvl w:val="0"/>
          <w:numId w:val="41"/>
        </w:numPr>
        <w:ind w:left="357"/>
        <w:contextualSpacing w:val="0"/>
        <w:jc w:val="both"/>
        <w:rPr>
          <w:szCs w:val="24"/>
        </w:rPr>
      </w:pPr>
      <w:r w:rsidRPr="00763D0D">
        <w:rPr>
          <w:szCs w:val="24"/>
        </w:rPr>
        <w:t xml:space="preserve">Mr Abbie Barbir provided an update of </w:t>
      </w:r>
      <w:r w:rsidR="00EA1C8C" w:rsidRPr="00763D0D">
        <w:rPr>
          <w:szCs w:val="24"/>
        </w:rPr>
        <w:t xml:space="preserve">Q10/17 </w:t>
      </w:r>
      <w:r w:rsidRPr="00763D0D">
        <w:rPr>
          <w:szCs w:val="24"/>
        </w:rPr>
        <w:t>activities</w:t>
      </w:r>
      <w:r w:rsidR="00EA1C8C" w:rsidRPr="00763D0D">
        <w:rPr>
          <w:szCs w:val="24"/>
        </w:rPr>
        <w:t xml:space="preserve">. A summary of new work items on trust elevation and entity authentication assurance was provided. </w:t>
      </w:r>
      <w:r w:rsidR="00763D0D" w:rsidRPr="00763D0D">
        <w:rPr>
          <w:szCs w:val="24"/>
        </w:rPr>
        <w:t>Q10/17 intends to liaise with OASIS on new work items, and plans to inform ISO/IEC JTC 1/SC 27/WG5 on a new work item to revise Rec. ITU-T X.1254.</w:t>
      </w:r>
    </w:p>
    <w:p w:rsidR="00D06CE4" w:rsidRDefault="00FF6FB9" w:rsidP="00FF6FB9">
      <w:pPr>
        <w:pStyle w:val="ListParagraph"/>
        <w:numPr>
          <w:ilvl w:val="0"/>
          <w:numId w:val="41"/>
        </w:numPr>
        <w:ind w:left="357"/>
        <w:contextualSpacing w:val="0"/>
        <w:rPr>
          <w:szCs w:val="24"/>
        </w:rPr>
      </w:pPr>
      <w:r>
        <w:rPr>
          <w:szCs w:val="24"/>
        </w:rPr>
        <w:t xml:space="preserve">Mr </w:t>
      </w:r>
      <w:r w:rsidRPr="00CE542B">
        <w:rPr>
          <w:szCs w:val="24"/>
        </w:rPr>
        <w:t xml:space="preserve">Jun Seob Lee </w:t>
      </w:r>
      <w:r>
        <w:rPr>
          <w:szCs w:val="24"/>
        </w:rPr>
        <w:t xml:space="preserve">gave an update on </w:t>
      </w:r>
      <w:r w:rsidR="006B5CB9" w:rsidRPr="00CE542B">
        <w:rPr>
          <w:szCs w:val="24"/>
        </w:rPr>
        <w:t>ITU-T SG20</w:t>
      </w:r>
      <w:r w:rsidR="00CE542B">
        <w:rPr>
          <w:szCs w:val="24"/>
        </w:rPr>
        <w:t xml:space="preserve">. </w:t>
      </w:r>
      <w:r w:rsidR="001E4986">
        <w:rPr>
          <w:szCs w:val="24"/>
        </w:rPr>
        <w:t>SG20 started work on two work items</w:t>
      </w:r>
      <w:r w:rsidR="0031590B">
        <w:rPr>
          <w:szCs w:val="24"/>
        </w:rPr>
        <w:t xml:space="preserve"> which are in their initial stages</w:t>
      </w:r>
      <w:r w:rsidR="001E4986">
        <w:rPr>
          <w:szCs w:val="24"/>
        </w:rPr>
        <w:t xml:space="preserve">: In </w:t>
      </w:r>
      <w:r w:rsidR="000B62B2" w:rsidRPr="00CE542B">
        <w:rPr>
          <w:szCs w:val="24"/>
        </w:rPr>
        <w:t>Q4/20</w:t>
      </w:r>
      <w:r w:rsidR="00AF5E77">
        <w:rPr>
          <w:szCs w:val="24"/>
        </w:rPr>
        <w:t xml:space="preserve"> </w:t>
      </w:r>
      <w:r w:rsidR="001E4986">
        <w:rPr>
          <w:szCs w:val="24"/>
        </w:rPr>
        <w:t>on</w:t>
      </w:r>
      <w:r w:rsidR="000B62B2" w:rsidRPr="00CE542B">
        <w:rPr>
          <w:szCs w:val="24"/>
        </w:rPr>
        <w:t xml:space="preserve"> Y.IoT-IoD-PT</w:t>
      </w:r>
      <w:r w:rsidR="004B39C2" w:rsidRPr="00CE542B">
        <w:rPr>
          <w:szCs w:val="24"/>
        </w:rPr>
        <w:t xml:space="preserve"> - </w:t>
      </w:r>
      <w:r w:rsidR="004B39C2" w:rsidRPr="00AF5E77">
        <w:rPr>
          <w:i/>
          <w:iCs/>
          <w:szCs w:val="24"/>
        </w:rPr>
        <w:t>Identity of IoT devices based on secure procedures and ensures privacy and trust of IoT systems</w:t>
      </w:r>
      <w:r w:rsidR="008E1509">
        <w:rPr>
          <w:i/>
          <w:iCs/>
          <w:szCs w:val="24"/>
        </w:rPr>
        <w:t>;</w:t>
      </w:r>
      <w:r w:rsidR="000B62B2" w:rsidRPr="00CE542B">
        <w:rPr>
          <w:szCs w:val="24"/>
        </w:rPr>
        <w:br/>
      </w:r>
      <w:r w:rsidR="00CE542B">
        <w:rPr>
          <w:szCs w:val="24"/>
        </w:rPr>
        <w:t xml:space="preserve">and </w:t>
      </w:r>
      <w:r w:rsidR="001E4986">
        <w:rPr>
          <w:szCs w:val="24"/>
        </w:rPr>
        <w:t xml:space="preserve">in </w:t>
      </w:r>
      <w:r w:rsidR="000B62B2" w:rsidRPr="00CE542B">
        <w:rPr>
          <w:szCs w:val="24"/>
        </w:rPr>
        <w:t>Q5/20</w:t>
      </w:r>
      <w:r w:rsidR="001E4986">
        <w:rPr>
          <w:szCs w:val="24"/>
        </w:rPr>
        <w:t xml:space="preserve"> on</w:t>
      </w:r>
      <w:r w:rsidR="000B62B2" w:rsidRPr="00CE542B">
        <w:rPr>
          <w:szCs w:val="24"/>
        </w:rPr>
        <w:t xml:space="preserve"> Y.SC-Interop</w:t>
      </w:r>
      <w:r w:rsidR="004B39C2" w:rsidRPr="00CE542B">
        <w:rPr>
          <w:szCs w:val="24"/>
        </w:rPr>
        <w:t xml:space="preserve"> - </w:t>
      </w:r>
      <w:r w:rsidR="004B39C2" w:rsidRPr="00AF5E77">
        <w:rPr>
          <w:i/>
          <w:iCs/>
          <w:szCs w:val="24"/>
        </w:rPr>
        <w:t>Identifier service requirements for the interoperability of Smart City applications</w:t>
      </w:r>
      <w:r w:rsidR="00CE542B">
        <w:rPr>
          <w:szCs w:val="24"/>
        </w:rPr>
        <w:t xml:space="preserve">. It was pointed out that </w:t>
      </w:r>
      <w:r w:rsidR="002A2019">
        <w:rPr>
          <w:szCs w:val="24"/>
        </w:rPr>
        <w:t>SG</w:t>
      </w:r>
      <w:r w:rsidR="00CE542B">
        <w:rPr>
          <w:szCs w:val="24"/>
        </w:rPr>
        <w:t xml:space="preserve">17 </w:t>
      </w:r>
      <w:r w:rsidR="002A2019">
        <w:rPr>
          <w:szCs w:val="24"/>
        </w:rPr>
        <w:t>is</w:t>
      </w:r>
      <w:r w:rsidR="00CE542B">
        <w:rPr>
          <w:szCs w:val="24"/>
        </w:rPr>
        <w:t xml:space="preserve"> the parent group in security and identity related work</w:t>
      </w:r>
      <w:r w:rsidR="002A2019">
        <w:rPr>
          <w:szCs w:val="24"/>
        </w:rPr>
        <w:t>; where</w:t>
      </w:r>
      <w:r w:rsidR="00CE542B">
        <w:rPr>
          <w:szCs w:val="24"/>
        </w:rPr>
        <w:t xml:space="preserve"> </w:t>
      </w:r>
      <w:r w:rsidR="00D06F05">
        <w:rPr>
          <w:szCs w:val="24"/>
        </w:rPr>
        <w:t xml:space="preserve">IdM work </w:t>
      </w:r>
      <w:r w:rsidR="002A2019">
        <w:rPr>
          <w:szCs w:val="24"/>
        </w:rPr>
        <w:t xml:space="preserve">is </w:t>
      </w:r>
      <w:r w:rsidR="00CE542B">
        <w:rPr>
          <w:szCs w:val="24"/>
        </w:rPr>
        <w:t>done with</w:t>
      </w:r>
      <w:r w:rsidR="002A2019">
        <w:rPr>
          <w:szCs w:val="24"/>
        </w:rPr>
        <w:t>in</w:t>
      </w:r>
      <w:r w:rsidR="00CE542B">
        <w:rPr>
          <w:szCs w:val="24"/>
        </w:rPr>
        <w:t xml:space="preserve"> Q10/17.</w:t>
      </w:r>
    </w:p>
    <w:p w:rsidR="00D06CE4" w:rsidRDefault="00A3315F" w:rsidP="00763D0D">
      <w:pPr>
        <w:pStyle w:val="ListParagraph"/>
        <w:numPr>
          <w:ilvl w:val="0"/>
          <w:numId w:val="41"/>
        </w:numPr>
        <w:ind w:left="357"/>
        <w:contextualSpacing w:val="0"/>
        <w:rPr>
          <w:szCs w:val="24"/>
        </w:rPr>
      </w:pPr>
      <w:r>
        <w:rPr>
          <w:szCs w:val="24"/>
        </w:rPr>
        <w:lastRenderedPageBreak/>
        <w:t>The i</w:t>
      </w:r>
      <w:r w:rsidR="00E40ED8">
        <w:rPr>
          <w:szCs w:val="24"/>
        </w:rPr>
        <w:t xml:space="preserve">ncoming liaison statement </w:t>
      </w:r>
      <w:hyperlink r:id="rId15" w:history="1">
        <w:r w:rsidRPr="006E1329">
          <w:rPr>
            <w:rStyle w:val="Hyperlink"/>
          </w:rPr>
          <w:t>JCA-IdM DOC 166</w:t>
        </w:r>
      </w:hyperlink>
      <w:r>
        <w:t xml:space="preserve">, </w:t>
      </w:r>
      <w:r w:rsidRPr="00233F89">
        <w:t>on increasi</w:t>
      </w:r>
      <w:r>
        <w:t xml:space="preserve">ng efficiency of work in ITU-T from </w:t>
      </w:r>
      <w:r w:rsidRPr="00D06CE4">
        <w:rPr>
          <w:szCs w:val="24"/>
        </w:rPr>
        <w:t xml:space="preserve">ITU-T </w:t>
      </w:r>
      <w:r>
        <w:t>RevCom</w:t>
      </w:r>
      <w:r w:rsidR="00D06CE4">
        <w:rPr>
          <w:szCs w:val="24"/>
        </w:rPr>
        <w:t xml:space="preserve"> was reviewed. </w:t>
      </w:r>
      <w:r w:rsidR="00AA27A4">
        <w:rPr>
          <w:szCs w:val="24"/>
        </w:rPr>
        <w:t>The m</w:t>
      </w:r>
      <w:r w:rsidR="00D06CE4">
        <w:rPr>
          <w:szCs w:val="24"/>
        </w:rPr>
        <w:t>eeting agreed that JCA work is needed in part</w:t>
      </w:r>
      <w:r w:rsidR="00E40ED8">
        <w:rPr>
          <w:szCs w:val="24"/>
        </w:rPr>
        <w:t xml:space="preserve">icular with IoT focus. </w:t>
      </w:r>
      <w:r w:rsidR="00172048">
        <w:rPr>
          <w:szCs w:val="24"/>
        </w:rPr>
        <w:t>It was c</w:t>
      </w:r>
      <w:r w:rsidR="00AA27A4">
        <w:rPr>
          <w:szCs w:val="24"/>
        </w:rPr>
        <w:t>onclu</w:t>
      </w:r>
      <w:r w:rsidR="00172048">
        <w:rPr>
          <w:szCs w:val="24"/>
        </w:rPr>
        <w:t>ded</w:t>
      </w:r>
      <w:r w:rsidR="00AA27A4">
        <w:rPr>
          <w:szCs w:val="24"/>
        </w:rPr>
        <w:t xml:space="preserve"> that there is n</w:t>
      </w:r>
      <w:r w:rsidR="00E40ED8">
        <w:rPr>
          <w:szCs w:val="24"/>
        </w:rPr>
        <w:t xml:space="preserve">o need </w:t>
      </w:r>
      <w:r w:rsidR="00D06CE4">
        <w:rPr>
          <w:szCs w:val="24"/>
        </w:rPr>
        <w:t xml:space="preserve">for a </w:t>
      </w:r>
      <w:r w:rsidR="00AA27A4">
        <w:rPr>
          <w:szCs w:val="24"/>
        </w:rPr>
        <w:t>liaison response</w:t>
      </w:r>
      <w:r w:rsidR="00D06CE4">
        <w:rPr>
          <w:szCs w:val="24"/>
        </w:rPr>
        <w:t>.</w:t>
      </w:r>
    </w:p>
    <w:p w:rsidR="006D1921" w:rsidRDefault="00E40ED8" w:rsidP="00763D0D">
      <w:pPr>
        <w:pStyle w:val="ListParagraph"/>
        <w:numPr>
          <w:ilvl w:val="0"/>
          <w:numId w:val="41"/>
        </w:numPr>
        <w:contextualSpacing w:val="0"/>
        <w:rPr>
          <w:szCs w:val="24"/>
        </w:rPr>
      </w:pPr>
      <w:r>
        <w:rPr>
          <w:szCs w:val="24"/>
        </w:rPr>
        <w:t xml:space="preserve">Mr </w:t>
      </w:r>
      <w:r w:rsidR="00D06CE4" w:rsidRPr="00D06CE4">
        <w:rPr>
          <w:szCs w:val="24"/>
        </w:rPr>
        <w:t xml:space="preserve">Martin </w:t>
      </w:r>
      <w:r>
        <w:rPr>
          <w:szCs w:val="24"/>
        </w:rPr>
        <w:t xml:space="preserve">Euchner, TSB, </w:t>
      </w:r>
      <w:r w:rsidR="00D06CE4" w:rsidRPr="00D06CE4">
        <w:rPr>
          <w:szCs w:val="24"/>
        </w:rPr>
        <w:t xml:space="preserve">read </w:t>
      </w:r>
      <w:r w:rsidR="00C871C0">
        <w:rPr>
          <w:szCs w:val="24"/>
        </w:rPr>
        <w:t xml:space="preserve">out </w:t>
      </w:r>
      <w:r w:rsidR="00D06CE4" w:rsidRPr="00D06CE4">
        <w:rPr>
          <w:szCs w:val="24"/>
        </w:rPr>
        <w:t xml:space="preserve">an update from </w:t>
      </w:r>
      <w:r w:rsidR="00C871C0">
        <w:rPr>
          <w:szCs w:val="24"/>
        </w:rPr>
        <w:t xml:space="preserve">Mr </w:t>
      </w:r>
      <w:r w:rsidR="00D06CE4" w:rsidRPr="00D06CE4">
        <w:rPr>
          <w:szCs w:val="24"/>
        </w:rPr>
        <w:t>Kai Rannenberg</w:t>
      </w:r>
      <w:r w:rsidR="00D06CE4">
        <w:rPr>
          <w:szCs w:val="24"/>
        </w:rPr>
        <w:t xml:space="preserve"> </w:t>
      </w:r>
      <w:r w:rsidR="001C4F2D">
        <w:rPr>
          <w:szCs w:val="24"/>
        </w:rPr>
        <w:t xml:space="preserve">(who sent apologies and could not participate) </w:t>
      </w:r>
      <w:r w:rsidR="00D06CE4">
        <w:rPr>
          <w:szCs w:val="24"/>
        </w:rPr>
        <w:t xml:space="preserve">on </w:t>
      </w:r>
      <w:r w:rsidR="005E6DEF" w:rsidRPr="00D06CE4">
        <w:rPr>
          <w:szCs w:val="24"/>
        </w:rPr>
        <w:t>ISO/IEC JTC 1</w:t>
      </w:r>
      <w:r w:rsidR="00A65DF8" w:rsidRPr="00D06CE4">
        <w:rPr>
          <w:szCs w:val="24"/>
        </w:rPr>
        <w:t>/</w:t>
      </w:r>
      <w:r w:rsidR="005E6DEF" w:rsidRPr="00D06CE4">
        <w:rPr>
          <w:szCs w:val="24"/>
        </w:rPr>
        <w:t>SC</w:t>
      </w:r>
      <w:r w:rsidR="00A65DF8" w:rsidRPr="00D06CE4">
        <w:rPr>
          <w:szCs w:val="24"/>
        </w:rPr>
        <w:t xml:space="preserve"> </w:t>
      </w:r>
      <w:r w:rsidR="005E6DEF" w:rsidRPr="00D06CE4">
        <w:rPr>
          <w:szCs w:val="24"/>
        </w:rPr>
        <w:t>27/WG</w:t>
      </w:r>
      <w:r w:rsidR="001C4F2D">
        <w:rPr>
          <w:szCs w:val="24"/>
        </w:rPr>
        <w:t>5</w:t>
      </w:r>
      <w:r w:rsidR="00C57AE7">
        <w:rPr>
          <w:szCs w:val="24"/>
        </w:rPr>
        <w:t>, where</w:t>
      </w:r>
      <w:r w:rsidR="00C57AE7" w:rsidRPr="00C57AE7">
        <w:rPr>
          <w:szCs w:val="24"/>
        </w:rPr>
        <w:t xml:space="preserve"> the voting of the 2</w:t>
      </w:r>
      <w:r w:rsidR="00C57AE7" w:rsidRPr="00C57AE7">
        <w:rPr>
          <w:szCs w:val="24"/>
          <w:vertAlign w:val="superscript"/>
        </w:rPr>
        <w:t>nd</w:t>
      </w:r>
      <w:r w:rsidR="00C57AE7">
        <w:rPr>
          <w:szCs w:val="24"/>
        </w:rPr>
        <w:t xml:space="preserve"> </w:t>
      </w:r>
      <w:r w:rsidR="00C57AE7" w:rsidRPr="00C57AE7">
        <w:rPr>
          <w:szCs w:val="24"/>
        </w:rPr>
        <w:t>CD ballot on ISO 29003 has just concluded</w:t>
      </w:r>
      <w:r w:rsidR="001C4F2D">
        <w:rPr>
          <w:szCs w:val="24"/>
        </w:rPr>
        <w:t>.</w:t>
      </w:r>
      <w:r w:rsidR="0051643C">
        <w:rPr>
          <w:szCs w:val="24"/>
        </w:rPr>
        <w:t xml:space="preserve"> Mr Heung-Youl Youm informed the meeting that </w:t>
      </w:r>
      <w:r w:rsidR="00876D7F" w:rsidRPr="00876D7F">
        <w:rPr>
          <w:szCs w:val="24"/>
        </w:rPr>
        <w:t>ISO/IEC 29151</w:t>
      </w:r>
      <w:r w:rsidR="00876D7F">
        <w:rPr>
          <w:szCs w:val="24"/>
        </w:rPr>
        <w:t xml:space="preserve"> (which is common text with ITU-T X.gpim)</w:t>
      </w:r>
      <w:r w:rsidR="00876D7F" w:rsidRPr="00876D7F">
        <w:rPr>
          <w:szCs w:val="24"/>
        </w:rPr>
        <w:t xml:space="preserve">, </w:t>
      </w:r>
      <w:r w:rsidR="00876D7F" w:rsidRPr="00876D7F">
        <w:rPr>
          <w:i/>
          <w:iCs/>
          <w:szCs w:val="24"/>
        </w:rPr>
        <w:t>Information technology – Security techniques – Code of practice for Personally Identifiable Information protection</w:t>
      </w:r>
      <w:r w:rsidR="00876D7F" w:rsidRPr="00876D7F">
        <w:rPr>
          <w:szCs w:val="24"/>
        </w:rPr>
        <w:t xml:space="preserve">, is in </w:t>
      </w:r>
      <w:r w:rsidR="00876D7F">
        <w:rPr>
          <w:szCs w:val="24"/>
        </w:rPr>
        <w:t>2</w:t>
      </w:r>
      <w:r w:rsidR="00876D7F" w:rsidRPr="00876D7F">
        <w:rPr>
          <w:szCs w:val="24"/>
          <w:vertAlign w:val="superscript"/>
        </w:rPr>
        <w:t>nd</w:t>
      </w:r>
      <w:r w:rsidR="00876D7F">
        <w:rPr>
          <w:szCs w:val="24"/>
        </w:rPr>
        <w:t xml:space="preserve"> </w:t>
      </w:r>
      <w:r w:rsidR="00876D7F" w:rsidRPr="00876D7F">
        <w:rPr>
          <w:szCs w:val="24"/>
        </w:rPr>
        <w:t>CD and has entered the approval process</w:t>
      </w:r>
      <w:r w:rsidR="00763D0D">
        <w:rPr>
          <w:szCs w:val="24"/>
        </w:rPr>
        <w:t>.</w:t>
      </w:r>
    </w:p>
    <w:p w:rsidR="00403CDB" w:rsidRDefault="00E02A05" w:rsidP="00763D0D">
      <w:pPr>
        <w:pStyle w:val="ListParagraph"/>
        <w:numPr>
          <w:ilvl w:val="0"/>
          <w:numId w:val="41"/>
        </w:numPr>
        <w:ind w:left="357"/>
        <w:contextualSpacing w:val="0"/>
        <w:rPr>
          <w:szCs w:val="24"/>
        </w:rPr>
      </w:pPr>
      <w:r>
        <w:rPr>
          <w:szCs w:val="24"/>
        </w:rPr>
        <w:t xml:space="preserve">Mr </w:t>
      </w:r>
      <w:r w:rsidR="006D1921">
        <w:rPr>
          <w:szCs w:val="24"/>
        </w:rPr>
        <w:t xml:space="preserve">Peter Alterman provided an update on </w:t>
      </w:r>
      <w:r w:rsidR="004A120D" w:rsidRPr="006D1921">
        <w:rPr>
          <w:szCs w:val="24"/>
        </w:rPr>
        <w:t>OASIS Trust Elevation TC</w:t>
      </w:r>
      <w:r w:rsidR="007C0F5D">
        <w:rPr>
          <w:szCs w:val="24"/>
        </w:rPr>
        <w:t xml:space="preserve"> which completed three deliverables: one based on ISO 29115 risk mitigation; an implementer’s guide; and w</w:t>
      </w:r>
      <w:r w:rsidR="006D1921">
        <w:rPr>
          <w:szCs w:val="24"/>
        </w:rPr>
        <w:t xml:space="preserve">ork on Trust elevation is in CD with community input and feedback being </w:t>
      </w:r>
      <w:r>
        <w:rPr>
          <w:szCs w:val="24"/>
        </w:rPr>
        <w:t>incorporated</w:t>
      </w:r>
      <w:r w:rsidR="006D1921">
        <w:rPr>
          <w:szCs w:val="24"/>
        </w:rPr>
        <w:t>. It is on track to be a</w:t>
      </w:r>
      <w:r w:rsidR="007C0F5D">
        <w:rPr>
          <w:szCs w:val="24"/>
        </w:rPr>
        <w:t xml:space="preserve"> standard</w:t>
      </w:r>
      <w:r w:rsidR="006D1921">
        <w:rPr>
          <w:szCs w:val="24"/>
        </w:rPr>
        <w:t>.</w:t>
      </w:r>
    </w:p>
    <w:p w:rsidR="00403CDB" w:rsidRDefault="00BE42DB" w:rsidP="00762EBB">
      <w:pPr>
        <w:pStyle w:val="ListParagraph"/>
        <w:numPr>
          <w:ilvl w:val="0"/>
          <w:numId w:val="41"/>
        </w:numPr>
        <w:ind w:left="357"/>
        <w:contextualSpacing w:val="0"/>
        <w:rPr>
          <w:szCs w:val="24"/>
        </w:rPr>
      </w:pPr>
      <w:r>
        <w:rPr>
          <w:szCs w:val="24"/>
        </w:rPr>
        <w:t xml:space="preserve">Mr </w:t>
      </w:r>
      <w:r w:rsidR="008407E7" w:rsidRPr="00403CDB">
        <w:rPr>
          <w:szCs w:val="24"/>
        </w:rPr>
        <w:t>Abbie Barbir</w:t>
      </w:r>
      <w:r w:rsidR="008407E7">
        <w:rPr>
          <w:szCs w:val="24"/>
        </w:rPr>
        <w:t xml:space="preserve">, liaison officer of FIDO, gave an update on works and status from </w:t>
      </w:r>
      <w:r w:rsidR="00686B56" w:rsidRPr="00403CDB">
        <w:rPr>
          <w:szCs w:val="24"/>
        </w:rPr>
        <w:t>F</w:t>
      </w:r>
      <w:r w:rsidR="00634338" w:rsidRPr="00403CDB">
        <w:rPr>
          <w:szCs w:val="24"/>
        </w:rPr>
        <w:t>IDO</w:t>
      </w:r>
      <w:r w:rsidR="00403CDB">
        <w:rPr>
          <w:szCs w:val="24"/>
        </w:rPr>
        <w:t xml:space="preserve"> Alliance. Description of work and status was provided. </w:t>
      </w:r>
      <w:r w:rsidR="00762EBB">
        <w:rPr>
          <w:szCs w:val="24"/>
        </w:rPr>
        <w:t>FIDO plans to build a good relationship with SG17. The m</w:t>
      </w:r>
      <w:r w:rsidR="00403CDB">
        <w:rPr>
          <w:szCs w:val="24"/>
        </w:rPr>
        <w:t xml:space="preserve">eeting discussed this and there is a need </w:t>
      </w:r>
      <w:r w:rsidR="008407E7">
        <w:rPr>
          <w:szCs w:val="24"/>
        </w:rPr>
        <w:t xml:space="preserve">for SG17 </w:t>
      </w:r>
      <w:r w:rsidR="00403CDB">
        <w:rPr>
          <w:szCs w:val="24"/>
        </w:rPr>
        <w:t>to examine good and strong collaboration with FIDO</w:t>
      </w:r>
      <w:r w:rsidR="003C4C8C">
        <w:rPr>
          <w:szCs w:val="24"/>
        </w:rPr>
        <w:t>; and MoU with FIDO is envisioned in the long term.</w:t>
      </w:r>
    </w:p>
    <w:p w:rsidR="008D62BE" w:rsidRDefault="00D27A9E" w:rsidP="008D3583">
      <w:pPr>
        <w:numPr>
          <w:ilvl w:val="0"/>
          <w:numId w:val="41"/>
        </w:numPr>
        <w:rPr>
          <w:szCs w:val="24"/>
        </w:rPr>
      </w:pPr>
      <w:r>
        <w:rPr>
          <w:szCs w:val="24"/>
        </w:rPr>
        <w:t>Ms Clare Rowley gave an update on GLEIF. He</w:t>
      </w:r>
      <w:r w:rsidR="0096363F">
        <w:rPr>
          <w:szCs w:val="24"/>
        </w:rPr>
        <w:t>r</w:t>
      </w:r>
      <w:r>
        <w:rPr>
          <w:szCs w:val="24"/>
        </w:rPr>
        <w:t xml:space="preserve"> </w:t>
      </w:r>
      <w:r w:rsidR="00403CDB">
        <w:rPr>
          <w:szCs w:val="24"/>
        </w:rPr>
        <w:t xml:space="preserve">presentation is in </w:t>
      </w:r>
      <w:hyperlink r:id="rId16" w:history="1">
        <w:r w:rsidR="007C0B12" w:rsidRPr="009F1382">
          <w:rPr>
            <w:rStyle w:val="Hyperlink"/>
            <w:szCs w:val="24"/>
          </w:rPr>
          <w:t>JCA-IDM Doc 167</w:t>
        </w:r>
      </w:hyperlink>
      <w:r>
        <w:rPr>
          <w:rStyle w:val="Hyperlink"/>
          <w:szCs w:val="24"/>
        </w:rPr>
        <w:t>.</w:t>
      </w:r>
    </w:p>
    <w:p w:rsidR="00E77C5D" w:rsidRPr="00A65DF8" w:rsidRDefault="003E3736" w:rsidP="00763D0D">
      <w:pPr>
        <w:numPr>
          <w:ilvl w:val="0"/>
          <w:numId w:val="41"/>
        </w:numPr>
        <w:rPr>
          <w:szCs w:val="24"/>
        </w:rPr>
      </w:pPr>
      <w:r>
        <w:rPr>
          <w:szCs w:val="24"/>
        </w:rPr>
        <w:t>A call was made for a n</w:t>
      </w:r>
      <w:r w:rsidR="00E77C5D" w:rsidRPr="00A65DF8">
        <w:rPr>
          <w:szCs w:val="24"/>
        </w:rPr>
        <w:t xml:space="preserve">ew editor for </w:t>
      </w:r>
      <w:r>
        <w:rPr>
          <w:szCs w:val="24"/>
        </w:rPr>
        <w:t xml:space="preserve">the </w:t>
      </w:r>
      <w:r w:rsidR="00E77C5D" w:rsidRPr="00A65DF8">
        <w:rPr>
          <w:szCs w:val="24"/>
        </w:rPr>
        <w:t>JCA-IdM roadmap</w:t>
      </w:r>
      <w:r w:rsidR="00403CDB">
        <w:rPr>
          <w:szCs w:val="24"/>
        </w:rPr>
        <w:t>. Volunteers are needed</w:t>
      </w:r>
      <w:r w:rsidR="001324F1">
        <w:rPr>
          <w:szCs w:val="24"/>
        </w:rPr>
        <w:t>.</w:t>
      </w:r>
    </w:p>
    <w:p w:rsidR="005E6DEF" w:rsidRPr="00087925" w:rsidRDefault="005E2EC8" w:rsidP="005E2EC8">
      <w:pPr>
        <w:numPr>
          <w:ilvl w:val="0"/>
          <w:numId w:val="41"/>
        </w:numPr>
        <w:rPr>
          <w:szCs w:val="24"/>
        </w:rPr>
      </w:pPr>
      <w:r>
        <w:rPr>
          <w:szCs w:val="24"/>
        </w:rPr>
        <w:t>The n</w:t>
      </w:r>
      <w:r w:rsidR="00717024" w:rsidRPr="00087925">
        <w:rPr>
          <w:szCs w:val="24"/>
        </w:rPr>
        <w:t>ext physical</w:t>
      </w:r>
      <w:r w:rsidR="008F1C0D" w:rsidRPr="00087925">
        <w:rPr>
          <w:szCs w:val="24"/>
        </w:rPr>
        <w:t>/virtual</w:t>
      </w:r>
      <w:r w:rsidR="00717024" w:rsidRPr="00087925">
        <w:rPr>
          <w:szCs w:val="24"/>
        </w:rPr>
        <w:t xml:space="preserve"> meeting</w:t>
      </w:r>
      <w:r w:rsidR="00403CDB">
        <w:rPr>
          <w:szCs w:val="24"/>
        </w:rPr>
        <w:t xml:space="preserve"> is </w:t>
      </w:r>
      <w:r w:rsidR="00251794">
        <w:rPr>
          <w:szCs w:val="24"/>
        </w:rPr>
        <w:t xml:space="preserve">planned </w:t>
      </w:r>
      <w:r w:rsidR="00403CDB">
        <w:rPr>
          <w:szCs w:val="24"/>
        </w:rPr>
        <w:t xml:space="preserve">on </w:t>
      </w:r>
      <w:r w:rsidR="001324F1">
        <w:rPr>
          <w:szCs w:val="24"/>
        </w:rPr>
        <w:t xml:space="preserve">31 August </w:t>
      </w:r>
      <w:r w:rsidR="00403CDB">
        <w:rPr>
          <w:szCs w:val="24"/>
        </w:rPr>
        <w:t>2016 at 4 PM Geneva time</w:t>
      </w:r>
      <w:r w:rsidR="00295161">
        <w:rPr>
          <w:szCs w:val="24"/>
        </w:rPr>
        <w:t>.</w:t>
      </w:r>
    </w:p>
    <w:p w:rsidR="00717024" w:rsidRDefault="00D27A9E" w:rsidP="00D27A9E">
      <w:pPr>
        <w:numPr>
          <w:ilvl w:val="0"/>
          <w:numId w:val="41"/>
        </w:numPr>
        <w:rPr>
          <w:szCs w:val="24"/>
          <w:lang w:eastAsia="ja-JP"/>
        </w:rPr>
      </w:pPr>
      <w:r>
        <w:rPr>
          <w:szCs w:val="24"/>
        </w:rPr>
        <w:t>The meeting was closed at 17:00 hours</w:t>
      </w:r>
      <w:r w:rsidR="00D23E01">
        <w:rPr>
          <w:szCs w:val="24"/>
        </w:rPr>
        <w:t>.</w:t>
      </w:r>
    </w:p>
    <w:p w:rsidR="00DB1394" w:rsidRDefault="00DB13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DB1394" w:rsidRPr="00075B58" w:rsidRDefault="00DB1394" w:rsidP="00DB1394">
      <w:pPr>
        <w:tabs>
          <w:tab w:val="clear" w:pos="794"/>
          <w:tab w:val="clear" w:pos="1191"/>
        </w:tabs>
        <w:spacing w:after="240"/>
        <w:jc w:val="center"/>
        <w:rPr>
          <w:b/>
          <w:szCs w:val="24"/>
        </w:rPr>
      </w:pPr>
      <w:r w:rsidRPr="00075B58">
        <w:rPr>
          <w:b/>
          <w:szCs w:val="24"/>
        </w:rPr>
        <w:lastRenderedPageBreak/>
        <w:t>Attachment 1 – 2</w:t>
      </w:r>
      <w:r>
        <w:rPr>
          <w:b/>
          <w:szCs w:val="24"/>
        </w:rPr>
        <w:t>1</w:t>
      </w:r>
      <w:r w:rsidRPr="00DB1394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</w:t>
      </w:r>
      <w:r w:rsidRPr="00075B58">
        <w:rPr>
          <w:b/>
          <w:szCs w:val="24"/>
        </w:rPr>
        <w:t>JCA-IdM meeting participants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6"/>
        <w:gridCol w:w="3533"/>
        <w:gridCol w:w="3392"/>
        <w:gridCol w:w="2240"/>
      </w:tblGrid>
      <w:tr w:rsidR="00DB1394" w:rsidRPr="00075B58" w:rsidTr="00436D6B">
        <w:tc>
          <w:tcPr>
            <w:tcW w:w="237" w:type="pct"/>
          </w:tcPr>
          <w:p w:rsidR="00DB1394" w:rsidRPr="00075B58" w:rsidRDefault="00DB1394" w:rsidP="00436D6B">
            <w:pPr>
              <w:jc w:val="both"/>
              <w:rPr>
                <w:b/>
                <w:i/>
              </w:rPr>
            </w:pPr>
          </w:p>
        </w:tc>
        <w:tc>
          <w:tcPr>
            <w:tcW w:w="1836" w:type="pct"/>
            <w:vAlign w:val="bottom"/>
          </w:tcPr>
          <w:p w:rsidR="00DB1394" w:rsidRPr="00075B58" w:rsidRDefault="00DB1394" w:rsidP="00436D6B">
            <w:pPr>
              <w:jc w:val="both"/>
              <w:rPr>
                <w:b/>
                <w:i/>
              </w:rPr>
            </w:pPr>
            <w:r w:rsidRPr="00075B58">
              <w:rPr>
                <w:b/>
                <w:i/>
              </w:rPr>
              <w:t>Name</w:t>
            </w:r>
          </w:p>
        </w:tc>
        <w:tc>
          <w:tcPr>
            <w:tcW w:w="1763" w:type="pct"/>
            <w:vAlign w:val="bottom"/>
          </w:tcPr>
          <w:p w:rsidR="00DB1394" w:rsidRPr="00075B58" w:rsidRDefault="00DB1394" w:rsidP="00436D6B">
            <w:pPr>
              <w:jc w:val="both"/>
              <w:rPr>
                <w:b/>
                <w:i/>
              </w:rPr>
            </w:pPr>
            <w:r w:rsidRPr="00075B58">
              <w:rPr>
                <w:b/>
                <w:i/>
              </w:rPr>
              <w:t>Entry</w:t>
            </w:r>
          </w:p>
        </w:tc>
        <w:tc>
          <w:tcPr>
            <w:tcW w:w="1164" w:type="pct"/>
            <w:vAlign w:val="bottom"/>
          </w:tcPr>
          <w:p w:rsidR="00DB1394" w:rsidRPr="00075B58" w:rsidRDefault="00DB1394" w:rsidP="00436D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i/>
              </w:rPr>
            </w:pPr>
            <w:r w:rsidRPr="00075B58">
              <w:rPr>
                <w:b/>
                <w:i/>
              </w:rPr>
              <w:t>Country</w:t>
            </w:r>
          </w:p>
        </w:tc>
      </w:tr>
      <w:tr w:rsidR="005A35EE" w:rsidRPr="00075B58" w:rsidTr="00436D6B">
        <w:tc>
          <w:tcPr>
            <w:tcW w:w="237" w:type="pct"/>
          </w:tcPr>
          <w:p w:rsidR="005A35EE" w:rsidRPr="00C21E31" w:rsidRDefault="005A35EE" w:rsidP="00436D6B">
            <w:pPr>
              <w:jc w:val="both"/>
            </w:pPr>
            <w:r>
              <w:t>1</w:t>
            </w:r>
          </w:p>
        </w:tc>
        <w:tc>
          <w:tcPr>
            <w:tcW w:w="1836" w:type="pct"/>
          </w:tcPr>
          <w:p w:rsidR="005A35EE" w:rsidRPr="00C21E31" w:rsidRDefault="005A35EE" w:rsidP="00436D6B">
            <w:pPr>
              <w:jc w:val="both"/>
            </w:pPr>
            <w:r>
              <w:t>Mr Peter ALTERMANN (*)</w:t>
            </w:r>
          </w:p>
        </w:tc>
        <w:tc>
          <w:tcPr>
            <w:tcW w:w="1763" w:type="pct"/>
            <w:vAlign w:val="center"/>
          </w:tcPr>
          <w:p w:rsidR="005A35EE" w:rsidRPr="00C21E31" w:rsidRDefault="00F412B6" w:rsidP="00F412B6">
            <w:pPr>
              <w:jc w:val="both"/>
            </w:pPr>
            <w:r w:rsidRPr="00F412B6">
              <w:t>National Institutes of Health</w:t>
            </w:r>
          </w:p>
        </w:tc>
        <w:tc>
          <w:tcPr>
            <w:tcW w:w="1164" w:type="pct"/>
            <w:vAlign w:val="center"/>
          </w:tcPr>
          <w:p w:rsidR="005A35EE" w:rsidRPr="00C21E31" w:rsidRDefault="00F412B6" w:rsidP="00436D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 w:rsidRPr="00F412B6">
              <w:t>United States</w:t>
            </w:r>
          </w:p>
        </w:tc>
      </w:tr>
      <w:tr w:rsidR="00F412B6" w:rsidRPr="00075B58" w:rsidTr="00436D6B">
        <w:tc>
          <w:tcPr>
            <w:tcW w:w="237" w:type="pct"/>
          </w:tcPr>
          <w:p w:rsidR="00F412B6" w:rsidRDefault="00F412B6" w:rsidP="00436D6B">
            <w:pPr>
              <w:jc w:val="both"/>
            </w:pPr>
            <w:r>
              <w:t>2</w:t>
            </w:r>
          </w:p>
        </w:tc>
        <w:tc>
          <w:tcPr>
            <w:tcW w:w="1836" w:type="pct"/>
          </w:tcPr>
          <w:p w:rsidR="00F412B6" w:rsidRDefault="00F412B6" w:rsidP="00436D6B">
            <w:pPr>
              <w:jc w:val="both"/>
            </w:pPr>
            <w:r w:rsidRPr="00F412B6">
              <w:t>Mr AVELLANEDA Oscar</w:t>
            </w:r>
          </w:p>
        </w:tc>
        <w:tc>
          <w:tcPr>
            <w:tcW w:w="1763" w:type="pct"/>
            <w:vAlign w:val="center"/>
          </w:tcPr>
          <w:p w:rsidR="00F412B6" w:rsidRPr="00F412B6" w:rsidRDefault="00F412B6" w:rsidP="00F412B6">
            <w:pPr>
              <w:jc w:val="both"/>
            </w:pPr>
            <w:r w:rsidRPr="00F412B6">
              <w:t>Canada</w:t>
            </w:r>
          </w:p>
        </w:tc>
        <w:tc>
          <w:tcPr>
            <w:tcW w:w="1164" w:type="pct"/>
            <w:vAlign w:val="center"/>
          </w:tcPr>
          <w:p w:rsidR="00F412B6" w:rsidRPr="00F412B6" w:rsidRDefault="00F412B6" w:rsidP="00436D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 w:rsidRPr="00F412B6">
              <w:t>Canada</w:t>
            </w:r>
          </w:p>
        </w:tc>
      </w:tr>
      <w:tr w:rsidR="00DB1394" w:rsidRPr="00075B58" w:rsidTr="00436D6B">
        <w:tc>
          <w:tcPr>
            <w:tcW w:w="237" w:type="pct"/>
          </w:tcPr>
          <w:p w:rsidR="00DB1394" w:rsidRPr="00C21E31" w:rsidRDefault="0098248C" w:rsidP="00436D6B">
            <w:pPr>
              <w:jc w:val="both"/>
            </w:pPr>
            <w:r>
              <w:t>3</w:t>
            </w:r>
          </w:p>
        </w:tc>
        <w:tc>
          <w:tcPr>
            <w:tcW w:w="1836" w:type="pct"/>
          </w:tcPr>
          <w:p w:rsidR="00DB1394" w:rsidRPr="00C21E31" w:rsidRDefault="00DB1394" w:rsidP="00436D6B">
            <w:pPr>
              <w:jc w:val="both"/>
            </w:pPr>
            <w:r w:rsidRPr="00C21E31">
              <w:t>Mr BARBIR Abbie</w:t>
            </w:r>
          </w:p>
        </w:tc>
        <w:tc>
          <w:tcPr>
            <w:tcW w:w="1763" w:type="pct"/>
            <w:vAlign w:val="center"/>
          </w:tcPr>
          <w:p w:rsidR="00DB1394" w:rsidRPr="00C21E31" w:rsidRDefault="00695FAC" w:rsidP="00436D6B">
            <w:pPr>
              <w:jc w:val="both"/>
            </w:pPr>
            <w:r w:rsidRPr="00C21E31">
              <w:t>Aetna</w:t>
            </w:r>
          </w:p>
        </w:tc>
        <w:tc>
          <w:tcPr>
            <w:tcW w:w="1164" w:type="pct"/>
            <w:vAlign w:val="center"/>
          </w:tcPr>
          <w:p w:rsidR="00DB1394" w:rsidRPr="00C21E31" w:rsidRDefault="00695FAC" w:rsidP="00436D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 w:rsidRPr="00C21E31">
              <w:t>United States</w:t>
            </w:r>
          </w:p>
        </w:tc>
      </w:tr>
      <w:tr w:rsidR="00DB1394" w:rsidRPr="00075B58" w:rsidTr="00436D6B">
        <w:tc>
          <w:tcPr>
            <w:tcW w:w="237" w:type="pct"/>
          </w:tcPr>
          <w:p w:rsidR="00DB1394" w:rsidRPr="00C21E31" w:rsidRDefault="0098248C" w:rsidP="00436D6B">
            <w:pPr>
              <w:jc w:val="both"/>
              <w:rPr>
                <w:highlight w:val="yellow"/>
              </w:rPr>
            </w:pPr>
            <w:r w:rsidRPr="00164091">
              <w:t>4</w:t>
            </w:r>
          </w:p>
        </w:tc>
        <w:tc>
          <w:tcPr>
            <w:tcW w:w="1836" w:type="pct"/>
          </w:tcPr>
          <w:p w:rsidR="00DB1394" w:rsidRPr="00C21E31" w:rsidRDefault="0098248C" w:rsidP="00436D6B">
            <w:pPr>
              <w:jc w:val="both"/>
              <w:rPr>
                <w:highlight w:val="yellow"/>
              </w:rPr>
            </w:pPr>
            <w:r w:rsidRPr="0098248C">
              <w:t>Mr BLANCHI Christophe</w:t>
            </w:r>
          </w:p>
        </w:tc>
        <w:tc>
          <w:tcPr>
            <w:tcW w:w="1763" w:type="pct"/>
            <w:vAlign w:val="center"/>
          </w:tcPr>
          <w:p w:rsidR="00DB1394" w:rsidRPr="0098248C" w:rsidRDefault="0098248C" w:rsidP="0098248C">
            <w:pPr>
              <w:jc w:val="both"/>
            </w:pPr>
            <w:r w:rsidRPr="0098248C">
              <w:t>D</w:t>
            </w:r>
            <w:r>
              <w:t>ONA</w:t>
            </w:r>
            <w:r w:rsidRPr="0098248C">
              <w:t xml:space="preserve"> Foundation</w:t>
            </w:r>
          </w:p>
        </w:tc>
        <w:tc>
          <w:tcPr>
            <w:tcW w:w="1164" w:type="pct"/>
            <w:vAlign w:val="center"/>
          </w:tcPr>
          <w:p w:rsidR="00DB1394" w:rsidRPr="0098248C" w:rsidRDefault="0098248C" w:rsidP="00436D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 w:rsidRPr="0098248C">
              <w:t>Switzerland</w:t>
            </w:r>
          </w:p>
        </w:tc>
      </w:tr>
      <w:tr w:rsidR="00DB1394" w:rsidRPr="00075B58" w:rsidTr="00436D6B">
        <w:tc>
          <w:tcPr>
            <w:tcW w:w="237" w:type="pct"/>
          </w:tcPr>
          <w:p w:rsidR="00DB1394" w:rsidRPr="00947C75" w:rsidRDefault="00DB1394" w:rsidP="00436D6B">
            <w:pPr>
              <w:jc w:val="both"/>
            </w:pPr>
            <w:r w:rsidRPr="00947C75">
              <w:t>5</w:t>
            </w:r>
          </w:p>
        </w:tc>
        <w:tc>
          <w:tcPr>
            <w:tcW w:w="1836" w:type="pct"/>
          </w:tcPr>
          <w:p w:rsidR="00DB1394" w:rsidRPr="00947C75" w:rsidRDefault="00DB1394" w:rsidP="00436D6B">
            <w:pPr>
              <w:jc w:val="both"/>
            </w:pPr>
            <w:r w:rsidRPr="00947C75">
              <w:t>Mr EUCHNER Martin</w:t>
            </w:r>
          </w:p>
        </w:tc>
        <w:tc>
          <w:tcPr>
            <w:tcW w:w="1763" w:type="pct"/>
            <w:vAlign w:val="center"/>
          </w:tcPr>
          <w:p w:rsidR="00DB1394" w:rsidRPr="00947C75" w:rsidRDefault="00DB1394" w:rsidP="00436D6B">
            <w:pPr>
              <w:jc w:val="both"/>
            </w:pPr>
            <w:r w:rsidRPr="00947C75">
              <w:t>TSB</w:t>
            </w:r>
          </w:p>
        </w:tc>
        <w:tc>
          <w:tcPr>
            <w:tcW w:w="1164" w:type="pct"/>
            <w:vAlign w:val="center"/>
          </w:tcPr>
          <w:p w:rsidR="00DB1394" w:rsidRPr="00947C75" w:rsidRDefault="00DB1394" w:rsidP="00436D6B">
            <w:pPr>
              <w:jc w:val="both"/>
            </w:pPr>
          </w:p>
        </w:tc>
      </w:tr>
      <w:tr w:rsidR="00DB1394" w:rsidRPr="00075B58" w:rsidTr="00436D6B">
        <w:tc>
          <w:tcPr>
            <w:tcW w:w="237" w:type="pct"/>
          </w:tcPr>
          <w:p w:rsidR="00DB1394" w:rsidRPr="00947C75" w:rsidRDefault="00DB1394" w:rsidP="00436D6B">
            <w:pPr>
              <w:jc w:val="both"/>
            </w:pPr>
            <w:r w:rsidRPr="00947C75">
              <w:t>6</w:t>
            </w:r>
          </w:p>
        </w:tc>
        <w:tc>
          <w:tcPr>
            <w:tcW w:w="1836" w:type="pct"/>
          </w:tcPr>
          <w:p w:rsidR="00DB1394" w:rsidRPr="00947C75" w:rsidRDefault="00DB1394" w:rsidP="00436D6B">
            <w:pPr>
              <w:jc w:val="both"/>
            </w:pPr>
            <w:r w:rsidRPr="00947C75">
              <w:t>Mr GONZALEZ Juan</w:t>
            </w:r>
          </w:p>
        </w:tc>
        <w:tc>
          <w:tcPr>
            <w:tcW w:w="1763" w:type="pct"/>
            <w:vAlign w:val="center"/>
          </w:tcPr>
          <w:p w:rsidR="00DB1394" w:rsidRPr="00947C75" w:rsidRDefault="00DB1394" w:rsidP="00436D6B">
            <w:pPr>
              <w:jc w:val="both"/>
            </w:pPr>
            <w:r w:rsidRPr="00947C75">
              <w:t>United States</w:t>
            </w:r>
          </w:p>
        </w:tc>
        <w:tc>
          <w:tcPr>
            <w:tcW w:w="1164" w:type="pct"/>
            <w:vAlign w:val="center"/>
          </w:tcPr>
          <w:p w:rsidR="00DB1394" w:rsidRPr="00947C75" w:rsidRDefault="00DB1394" w:rsidP="00436D6B">
            <w:pPr>
              <w:jc w:val="both"/>
            </w:pPr>
            <w:r w:rsidRPr="00947C75">
              <w:t>United States</w:t>
            </w:r>
          </w:p>
        </w:tc>
      </w:tr>
      <w:tr w:rsidR="00DB1394" w:rsidRPr="00075B58" w:rsidTr="00436D6B">
        <w:tc>
          <w:tcPr>
            <w:tcW w:w="237" w:type="pct"/>
          </w:tcPr>
          <w:p w:rsidR="00DB1394" w:rsidRPr="00C21E31" w:rsidRDefault="00947C75" w:rsidP="00436D6B">
            <w:pPr>
              <w:jc w:val="both"/>
              <w:rPr>
                <w:highlight w:val="yellow"/>
              </w:rPr>
            </w:pPr>
            <w:r w:rsidRPr="00530A73">
              <w:t>7</w:t>
            </w:r>
          </w:p>
        </w:tc>
        <w:tc>
          <w:tcPr>
            <w:tcW w:w="1836" w:type="pct"/>
          </w:tcPr>
          <w:p w:rsidR="00DB1394" w:rsidRPr="00C21E31" w:rsidRDefault="00947C75" w:rsidP="00436D6B">
            <w:pPr>
              <w:jc w:val="both"/>
              <w:rPr>
                <w:highlight w:val="yellow"/>
              </w:rPr>
            </w:pPr>
            <w:r w:rsidRPr="00947C75">
              <w:t>Mr GUINENA Sherif</w:t>
            </w:r>
            <w:r>
              <w:t xml:space="preserve"> (*)</w:t>
            </w:r>
          </w:p>
        </w:tc>
        <w:tc>
          <w:tcPr>
            <w:tcW w:w="1763" w:type="pct"/>
            <w:vAlign w:val="center"/>
          </w:tcPr>
          <w:p w:rsidR="00DB1394" w:rsidRPr="00947C75" w:rsidRDefault="00DD2F93" w:rsidP="00436D6B">
            <w:pPr>
              <w:jc w:val="both"/>
            </w:pPr>
            <w:r>
              <w:t>ITU-T SG2 Chairman, Egypt</w:t>
            </w:r>
          </w:p>
        </w:tc>
        <w:tc>
          <w:tcPr>
            <w:tcW w:w="1164" w:type="pct"/>
            <w:vAlign w:val="center"/>
          </w:tcPr>
          <w:p w:rsidR="00DB1394" w:rsidRPr="00947C75" w:rsidRDefault="00947C75" w:rsidP="00436D6B">
            <w:pPr>
              <w:jc w:val="both"/>
            </w:pPr>
            <w:r w:rsidRPr="00947C75">
              <w:t>Egypt</w:t>
            </w:r>
          </w:p>
        </w:tc>
      </w:tr>
      <w:tr w:rsidR="008502FE" w:rsidRPr="00075B58" w:rsidTr="00436D6B">
        <w:tc>
          <w:tcPr>
            <w:tcW w:w="237" w:type="pct"/>
          </w:tcPr>
          <w:p w:rsidR="008502FE" w:rsidRPr="00530A73" w:rsidRDefault="008502FE" w:rsidP="00436D6B">
            <w:pPr>
              <w:jc w:val="both"/>
            </w:pPr>
            <w:r>
              <w:t>8</w:t>
            </w:r>
          </w:p>
        </w:tc>
        <w:tc>
          <w:tcPr>
            <w:tcW w:w="1836" w:type="pct"/>
          </w:tcPr>
          <w:p w:rsidR="008502FE" w:rsidRPr="00947C75" w:rsidRDefault="008502FE" w:rsidP="00436D6B">
            <w:pPr>
              <w:jc w:val="both"/>
            </w:pPr>
            <w:r w:rsidRPr="008502FE">
              <w:t>Ms IBRAHIM Kingi Waziri</w:t>
            </w:r>
            <w:r>
              <w:t xml:space="preserve"> (</w:t>
            </w:r>
            <w:r w:rsidRPr="008502FE">
              <w:t>*</w:t>
            </w:r>
            <w:r>
              <w:t>)</w:t>
            </w:r>
          </w:p>
        </w:tc>
        <w:tc>
          <w:tcPr>
            <w:tcW w:w="1763" w:type="pct"/>
            <w:vAlign w:val="center"/>
          </w:tcPr>
          <w:p w:rsidR="008502FE" w:rsidRDefault="008502FE" w:rsidP="00436D6B">
            <w:pPr>
              <w:jc w:val="both"/>
            </w:pPr>
            <w:r>
              <w:t>Nigeria</w:t>
            </w:r>
          </w:p>
        </w:tc>
        <w:tc>
          <w:tcPr>
            <w:tcW w:w="1164" w:type="pct"/>
            <w:vAlign w:val="center"/>
          </w:tcPr>
          <w:p w:rsidR="008502FE" w:rsidRPr="00947C75" w:rsidRDefault="008502FE" w:rsidP="00436D6B">
            <w:pPr>
              <w:jc w:val="both"/>
            </w:pPr>
            <w:r>
              <w:t>Nigeria</w:t>
            </w:r>
          </w:p>
        </w:tc>
      </w:tr>
      <w:tr w:rsidR="00DB1394" w:rsidRPr="00075B58" w:rsidTr="00436D6B">
        <w:tc>
          <w:tcPr>
            <w:tcW w:w="237" w:type="pct"/>
          </w:tcPr>
          <w:p w:rsidR="00DB1394" w:rsidRPr="001B3210" w:rsidRDefault="00D4112C" w:rsidP="00530A73">
            <w:pPr>
              <w:jc w:val="both"/>
            </w:pPr>
            <w:r>
              <w:t>9</w:t>
            </w:r>
          </w:p>
        </w:tc>
        <w:tc>
          <w:tcPr>
            <w:tcW w:w="1836" w:type="pct"/>
          </w:tcPr>
          <w:p w:rsidR="00DB1394" w:rsidRPr="001B3210" w:rsidRDefault="00DB1394" w:rsidP="00436D6B">
            <w:pPr>
              <w:jc w:val="both"/>
            </w:pPr>
            <w:r w:rsidRPr="001B3210">
              <w:t>Mr KADIO KASSI Uriel William</w:t>
            </w:r>
          </w:p>
        </w:tc>
        <w:tc>
          <w:tcPr>
            <w:tcW w:w="1763" w:type="pct"/>
            <w:vAlign w:val="center"/>
          </w:tcPr>
          <w:p w:rsidR="00DB1394" w:rsidRPr="001B3210" w:rsidRDefault="00DB1394" w:rsidP="00436D6B">
            <w:pPr>
              <w:jc w:val="both"/>
            </w:pPr>
            <w:r w:rsidRPr="001B3210">
              <w:t>Côte d'Ivoire</w:t>
            </w:r>
          </w:p>
        </w:tc>
        <w:tc>
          <w:tcPr>
            <w:tcW w:w="1164" w:type="pct"/>
            <w:vAlign w:val="center"/>
          </w:tcPr>
          <w:p w:rsidR="00DB1394" w:rsidRPr="001B3210" w:rsidRDefault="00DB1394" w:rsidP="00436D6B">
            <w:pPr>
              <w:jc w:val="both"/>
            </w:pPr>
            <w:r w:rsidRPr="001B3210">
              <w:t>Côte d'Ivoire</w:t>
            </w:r>
          </w:p>
        </w:tc>
      </w:tr>
      <w:tr w:rsidR="00DB1394" w:rsidRPr="00075B58" w:rsidTr="00436D6B">
        <w:tc>
          <w:tcPr>
            <w:tcW w:w="237" w:type="pct"/>
          </w:tcPr>
          <w:p w:rsidR="00DB1394" w:rsidRPr="00C21E31" w:rsidRDefault="00D4112C" w:rsidP="00D4112C">
            <w:pPr>
              <w:jc w:val="both"/>
              <w:rPr>
                <w:highlight w:val="yellow"/>
              </w:rPr>
            </w:pPr>
            <w:r>
              <w:t>10</w:t>
            </w:r>
          </w:p>
        </w:tc>
        <w:tc>
          <w:tcPr>
            <w:tcW w:w="1836" w:type="pct"/>
          </w:tcPr>
          <w:p w:rsidR="00DB1394" w:rsidRPr="00C21E31" w:rsidRDefault="00530A73" w:rsidP="00436D6B">
            <w:pPr>
              <w:jc w:val="both"/>
              <w:rPr>
                <w:highlight w:val="yellow"/>
              </w:rPr>
            </w:pPr>
            <w:r w:rsidRPr="00530A73">
              <w:t>Mr LEE Changjin</w:t>
            </w:r>
          </w:p>
        </w:tc>
        <w:tc>
          <w:tcPr>
            <w:tcW w:w="1763" w:type="pct"/>
            <w:vAlign w:val="center"/>
          </w:tcPr>
          <w:p w:rsidR="00DB1394" w:rsidRPr="00C21E31" w:rsidRDefault="00530A73" w:rsidP="00436D6B">
            <w:pPr>
              <w:rPr>
                <w:highlight w:val="yellow"/>
              </w:rPr>
            </w:pPr>
            <w:r w:rsidRPr="00EF7E89">
              <w:t>Korea (Republic of)</w:t>
            </w:r>
          </w:p>
        </w:tc>
        <w:tc>
          <w:tcPr>
            <w:tcW w:w="1164" w:type="pct"/>
            <w:vAlign w:val="center"/>
          </w:tcPr>
          <w:p w:rsidR="00DB1394" w:rsidRPr="00C21E31" w:rsidRDefault="00530A73" w:rsidP="00436D6B">
            <w:pPr>
              <w:jc w:val="both"/>
              <w:rPr>
                <w:highlight w:val="yellow"/>
              </w:rPr>
            </w:pPr>
            <w:r w:rsidRPr="00EF7E89">
              <w:t>Korea (Republic of)</w:t>
            </w:r>
          </w:p>
        </w:tc>
      </w:tr>
      <w:tr w:rsidR="00530A73" w:rsidRPr="00075B58" w:rsidTr="00436D6B">
        <w:tc>
          <w:tcPr>
            <w:tcW w:w="237" w:type="pct"/>
          </w:tcPr>
          <w:p w:rsidR="00530A73" w:rsidRPr="00530A73" w:rsidRDefault="00530A73" w:rsidP="00436D6B">
            <w:pPr>
              <w:jc w:val="both"/>
            </w:pPr>
            <w:r>
              <w:t>1</w:t>
            </w:r>
            <w:r w:rsidR="00D4112C">
              <w:t>1</w:t>
            </w:r>
          </w:p>
        </w:tc>
        <w:tc>
          <w:tcPr>
            <w:tcW w:w="1836" w:type="pct"/>
          </w:tcPr>
          <w:p w:rsidR="00530A73" w:rsidRPr="00530A73" w:rsidRDefault="00530A73" w:rsidP="00436D6B">
            <w:pPr>
              <w:jc w:val="both"/>
            </w:pPr>
            <w:r w:rsidRPr="00530A73">
              <w:t>Mr LEE Jun Seob</w:t>
            </w:r>
          </w:p>
        </w:tc>
        <w:tc>
          <w:tcPr>
            <w:tcW w:w="1763" w:type="pct"/>
            <w:vAlign w:val="center"/>
          </w:tcPr>
          <w:p w:rsidR="00530A73" w:rsidRPr="00EF7E89" w:rsidRDefault="00530A73" w:rsidP="00436D6B">
            <w:r>
              <w:t>ETRI</w:t>
            </w:r>
          </w:p>
        </w:tc>
        <w:tc>
          <w:tcPr>
            <w:tcW w:w="1164" w:type="pct"/>
            <w:vAlign w:val="center"/>
          </w:tcPr>
          <w:p w:rsidR="00530A73" w:rsidRPr="00EF7E89" w:rsidRDefault="00530A73" w:rsidP="00436D6B">
            <w:pPr>
              <w:jc w:val="both"/>
            </w:pPr>
            <w:r w:rsidRPr="00EF7E89">
              <w:t>Korea (Republic of)</w:t>
            </w:r>
          </w:p>
        </w:tc>
      </w:tr>
      <w:tr w:rsidR="00DB1394" w:rsidRPr="00075B58" w:rsidTr="00436D6B">
        <w:tc>
          <w:tcPr>
            <w:tcW w:w="237" w:type="pct"/>
          </w:tcPr>
          <w:p w:rsidR="00DB1394" w:rsidRPr="00664B4D" w:rsidRDefault="00DB1394" w:rsidP="00436D6B">
            <w:pPr>
              <w:jc w:val="both"/>
            </w:pPr>
            <w:r w:rsidRPr="00664B4D">
              <w:t>1</w:t>
            </w:r>
            <w:r w:rsidR="00D4112C">
              <w:t>2</w:t>
            </w:r>
          </w:p>
        </w:tc>
        <w:tc>
          <w:tcPr>
            <w:tcW w:w="1836" w:type="pct"/>
          </w:tcPr>
          <w:p w:rsidR="00DB1394" w:rsidRPr="00664B4D" w:rsidRDefault="00664B4D" w:rsidP="00436D6B">
            <w:pPr>
              <w:jc w:val="both"/>
            </w:pPr>
            <w:r w:rsidRPr="00664B4D">
              <w:t>Mr LEMAIRE Jean-Paul</w:t>
            </w:r>
          </w:p>
        </w:tc>
        <w:tc>
          <w:tcPr>
            <w:tcW w:w="1763" w:type="pct"/>
            <w:vAlign w:val="center"/>
          </w:tcPr>
          <w:p w:rsidR="00DB1394" w:rsidRPr="00664B4D" w:rsidRDefault="00664B4D" w:rsidP="00436D6B">
            <w:pPr>
              <w:jc w:val="both"/>
            </w:pPr>
            <w:r w:rsidRPr="00664B4D">
              <w:t>ISO</w:t>
            </w:r>
          </w:p>
        </w:tc>
        <w:tc>
          <w:tcPr>
            <w:tcW w:w="1164" w:type="pct"/>
            <w:vAlign w:val="center"/>
          </w:tcPr>
          <w:p w:rsidR="00DB1394" w:rsidRPr="00664B4D" w:rsidRDefault="00DB1394" w:rsidP="00436D6B">
            <w:pPr>
              <w:jc w:val="both"/>
            </w:pPr>
          </w:p>
        </w:tc>
      </w:tr>
      <w:tr w:rsidR="00DB1394" w:rsidRPr="00075B58" w:rsidTr="00436D6B">
        <w:tc>
          <w:tcPr>
            <w:tcW w:w="237" w:type="pct"/>
          </w:tcPr>
          <w:p w:rsidR="00DB1394" w:rsidRPr="00664B4D" w:rsidRDefault="00DB1394" w:rsidP="00436D6B">
            <w:pPr>
              <w:jc w:val="both"/>
            </w:pPr>
            <w:r w:rsidRPr="00664B4D">
              <w:t>1</w:t>
            </w:r>
            <w:r w:rsidR="00D4112C">
              <w:t>3</w:t>
            </w:r>
          </w:p>
        </w:tc>
        <w:tc>
          <w:tcPr>
            <w:tcW w:w="1836" w:type="pct"/>
          </w:tcPr>
          <w:p w:rsidR="00DB1394" w:rsidRPr="00664B4D" w:rsidRDefault="00664B4D" w:rsidP="00436D6B">
            <w:pPr>
              <w:jc w:val="both"/>
            </w:pPr>
            <w:r w:rsidRPr="00664B4D">
              <w:t>Mr MWESIGWA Vincent (*)</w:t>
            </w:r>
          </w:p>
        </w:tc>
        <w:tc>
          <w:tcPr>
            <w:tcW w:w="1763" w:type="pct"/>
            <w:vAlign w:val="center"/>
          </w:tcPr>
          <w:p w:rsidR="00DB1394" w:rsidRPr="00664B4D" w:rsidRDefault="00664B4D" w:rsidP="00436D6B">
            <w:pPr>
              <w:jc w:val="both"/>
            </w:pPr>
            <w:r w:rsidRPr="00664B4D">
              <w:t>Uganda</w:t>
            </w:r>
          </w:p>
        </w:tc>
        <w:tc>
          <w:tcPr>
            <w:tcW w:w="1164" w:type="pct"/>
            <w:vAlign w:val="center"/>
          </w:tcPr>
          <w:p w:rsidR="00DB1394" w:rsidRPr="00664B4D" w:rsidRDefault="00664B4D" w:rsidP="00436D6B">
            <w:pPr>
              <w:jc w:val="both"/>
            </w:pPr>
            <w:r w:rsidRPr="00664B4D">
              <w:t>Uganda</w:t>
            </w:r>
          </w:p>
        </w:tc>
      </w:tr>
      <w:tr w:rsidR="005D1BF2" w:rsidRPr="00075B58" w:rsidTr="00E12D3D">
        <w:tc>
          <w:tcPr>
            <w:tcW w:w="237" w:type="pct"/>
          </w:tcPr>
          <w:p w:rsidR="005D1BF2" w:rsidRPr="005D1BF2" w:rsidRDefault="005D1BF2" w:rsidP="005D1BF2">
            <w:pPr>
              <w:jc w:val="both"/>
            </w:pPr>
            <w:r w:rsidRPr="005D1BF2">
              <w:t>1</w:t>
            </w:r>
            <w:r w:rsidR="00D4112C">
              <w:t>4</w:t>
            </w:r>
          </w:p>
        </w:tc>
        <w:tc>
          <w:tcPr>
            <w:tcW w:w="1836" w:type="pct"/>
          </w:tcPr>
          <w:p w:rsidR="005D1BF2" w:rsidRPr="005D1BF2" w:rsidRDefault="005D1BF2" w:rsidP="005D1BF2">
            <w:pPr>
              <w:jc w:val="both"/>
            </w:pPr>
            <w:r w:rsidRPr="005D1BF2">
              <w:t>Mr NDAYIZEYE Egide</w:t>
            </w:r>
          </w:p>
        </w:tc>
        <w:tc>
          <w:tcPr>
            <w:tcW w:w="1763" w:type="pct"/>
          </w:tcPr>
          <w:p w:rsidR="005D1BF2" w:rsidRPr="005D1BF2" w:rsidRDefault="005D1BF2" w:rsidP="005D1BF2">
            <w:r w:rsidRPr="005D1BF2">
              <w:t>Burundi</w:t>
            </w:r>
          </w:p>
        </w:tc>
        <w:tc>
          <w:tcPr>
            <w:tcW w:w="1164" w:type="pct"/>
          </w:tcPr>
          <w:p w:rsidR="005D1BF2" w:rsidRPr="005D1BF2" w:rsidRDefault="005D1BF2" w:rsidP="005D1BF2">
            <w:r w:rsidRPr="005D1BF2">
              <w:t>Burundi</w:t>
            </w:r>
          </w:p>
        </w:tc>
      </w:tr>
      <w:tr w:rsidR="00DB1394" w:rsidRPr="00075B58" w:rsidTr="00436D6B">
        <w:tc>
          <w:tcPr>
            <w:tcW w:w="237" w:type="pct"/>
          </w:tcPr>
          <w:p w:rsidR="00DB1394" w:rsidRPr="00C21E31" w:rsidRDefault="00834E43" w:rsidP="00436D6B">
            <w:pPr>
              <w:jc w:val="both"/>
              <w:rPr>
                <w:highlight w:val="yellow"/>
              </w:rPr>
            </w:pPr>
            <w:r w:rsidRPr="00596E2C">
              <w:t>1</w:t>
            </w:r>
            <w:r w:rsidR="00D4112C">
              <w:t>5</w:t>
            </w:r>
          </w:p>
        </w:tc>
        <w:tc>
          <w:tcPr>
            <w:tcW w:w="1836" w:type="pct"/>
          </w:tcPr>
          <w:p w:rsidR="00DB1394" w:rsidRPr="00C21E31" w:rsidRDefault="00834E43" w:rsidP="00436D6B">
            <w:pPr>
              <w:jc w:val="both"/>
              <w:rPr>
                <w:highlight w:val="yellow"/>
              </w:rPr>
            </w:pPr>
            <w:r w:rsidRPr="00834E43">
              <w:t>Mr OH Heung-Ryong</w:t>
            </w:r>
          </w:p>
        </w:tc>
        <w:tc>
          <w:tcPr>
            <w:tcW w:w="1763" w:type="pct"/>
            <w:vAlign w:val="center"/>
          </w:tcPr>
          <w:p w:rsidR="00DB1394" w:rsidRPr="00C21E31" w:rsidRDefault="00834E43" w:rsidP="00436D6B">
            <w:pPr>
              <w:rPr>
                <w:highlight w:val="yellow"/>
              </w:rPr>
            </w:pPr>
            <w:r w:rsidRPr="00EF7E89">
              <w:t>Korea (Republic of)</w:t>
            </w:r>
          </w:p>
        </w:tc>
        <w:tc>
          <w:tcPr>
            <w:tcW w:w="1164" w:type="pct"/>
            <w:vAlign w:val="center"/>
          </w:tcPr>
          <w:p w:rsidR="00DB1394" w:rsidRPr="00C21E31" w:rsidRDefault="00834E43" w:rsidP="00436D6B">
            <w:pPr>
              <w:jc w:val="both"/>
              <w:rPr>
                <w:highlight w:val="yellow"/>
              </w:rPr>
            </w:pPr>
            <w:r w:rsidRPr="00EF7E89">
              <w:t>Korea (Republic of)</w:t>
            </w:r>
          </w:p>
        </w:tc>
      </w:tr>
      <w:tr w:rsidR="00DB1394" w:rsidRPr="00075B58" w:rsidTr="00436D6B">
        <w:tc>
          <w:tcPr>
            <w:tcW w:w="237" w:type="pct"/>
          </w:tcPr>
          <w:p w:rsidR="00DB1394" w:rsidRPr="00C21E31" w:rsidRDefault="00DB1394" w:rsidP="00436D6B">
            <w:pPr>
              <w:jc w:val="both"/>
            </w:pPr>
            <w:r w:rsidRPr="00C21E31">
              <w:t>1</w:t>
            </w:r>
            <w:r w:rsidR="00D4112C">
              <w:t>6</w:t>
            </w:r>
          </w:p>
        </w:tc>
        <w:tc>
          <w:tcPr>
            <w:tcW w:w="1836" w:type="pct"/>
          </w:tcPr>
          <w:p w:rsidR="00DB1394" w:rsidRPr="00C21E31" w:rsidRDefault="00DB1394" w:rsidP="00436D6B">
            <w:pPr>
              <w:jc w:val="both"/>
            </w:pPr>
            <w:r w:rsidRPr="00C21E31">
              <w:t>Ms ROWLEY Clare</w:t>
            </w:r>
          </w:p>
        </w:tc>
        <w:tc>
          <w:tcPr>
            <w:tcW w:w="1763" w:type="pct"/>
            <w:vAlign w:val="center"/>
          </w:tcPr>
          <w:p w:rsidR="00DB1394" w:rsidRPr="00C21E31" w:rsidRDefault="00C21E31" w:rsidP="00436D6B">
            <w:pPr>
              <w:jc w:val="both"/>
            </w:pPr>
            <w:r w:rsidRPr="00C21E31">
              <w:t>GLEIF</w:t>
            </w:r>
          </w:p>
        </w:tc>
        <w:tc>
          <w:tcPr>
            <w:tcW w:w="1164" w:type="pct"/>
            <w:vAlign w:val="center"/>
          </w:tcPr>
          <w:p w:rsidR="00DB1394" w:rsidRPr="00C21E31" w:rsidRDefault="00596E2C" w:rsidP="00436D6B">
            <w:pPr>
              <w:jc w:val="both"/>
            </w:pPr>
            <w:r w:rsidRPr="0098248C">
              <w:t>Switzerland</w:t>
            </w:r>
          </w:p>
        </w:tc>
      </w:tr>
      <w:tr w:rsidR="00DB1394" w:rsidRPr="00075B58" w:rsidTr="00436D6B">
        <w:tc>
          <w:tcPr>
            <w:tcW w:w="237" w:type="pct"/>
          </w:tcPr>
          <w:p w:rsidR="00DB1394" w:rsidRPr="00C21E31" w:rsidRDefault="00596E2C" w:rsidP="00436D6B">
            <w:pPr>
              <w:jc w:val="both"/>
              <w:rPr>
                <w:highlight w:val="yellow"/>
              </w:rPr>
            </w:pPr>
            <w:r w:rsidRPr="00596E2C">
              <w:t>1</w:t>
            </w:r>
            <w:r w:rsidR="00D4112C">
              <w:t>7</w:t>
            </w:r>
          </w:p>
        </w:tc>
        <w:tc>
          <w:tcPr>
            <w:tcW w:w="1836" w:type="pct"/>
          </w:tcPr>
          <w:p w:rsidR="00DB1394" w:rsidRPr="00C21E31" w:rsidRDefault="00596E2C" w:rsidP="00436D6B">
            <w:pPr>
              <w:jc w:val="both"/>
              <w:rPr>
                <w:highlight w:val="yellow"/>
              </w:rPr>
            </w:pPr>
            <w:r>
              <w:t>M</w:t>
            </w:r>
            <w:r w:rsidRPr="00596E2C">
              <w:t>s SCOTT Sarah</w:t>
            </w:r>
          </w:p>
        </w:tc>
        <w:tc>
          <w:tcPr>
            <w:tcW w:w="1763" w:type="pct"/>
            <w:vAlign w:val="center"/>
          </w:tcPr>
          <w:p w:rsidR="00DB1394" w:rsidRPr="00C21E31" w:rsidRDefault="00596E2C" w:rsidP="00436D6B">
            <w:pPr>
              <w:jc w:val="both"/>
              <w:rPr>
                <w:highlight w:val="yellow"/>
              </w:rPr>
            </w:pPr>
            <w:r w:rsidRPr="00947C75">
              <w:t>TSB</w:t>
            </w:r>
          </w:p>
        </w:tc>
        <w:tc>
          <w:tcPr>
            <w:tcW w:w="1164" w:type="pct"/>
            <w:vAlign w:val="center"/>
          </w:tcPr>
          <w:p w:rsidR="00DB1394" w:rsidRPr="00C21E31" w:rsidRDefault="00DB1394" w:rsidP="00436D6B">
            <w:pPr>
              <w:jc w:val="both"/>
              <w:rPr>
                <w:highlight w:val="yellow"/>
              </w:rPr>
            </w:pPr>
          </w:p>
        </w:tc>
      </w:tr>
      <w:tr w:rsidR="00DB1394" w:rsidRPr="00075B58" w:rsidTr="00436D6B">
        <w:tc>
          <w:tcPr>
            <w:tcW w:w="237" w:type="pct"/>
          </w:tcPr>
          <w:p w:rsidR="00DB1394" w:rsidRPr="004C24A4" w:rsidRDefault="00596E2C" w:rsidP="00596E2C">
            <w:pPr>
              <w:jc w:val="both"/>
            </w:pPr>
            <w:r w:rsidRPr="004C24A4">
              <w:t>1</w:t>
            </w:r>
            <w:r w:rsidR="00D4112C">
              <w:t>8</w:t>
            </w:r>
          </w:p>
        </w:tc>
        <w:tc>
          <w:tcPr>
            <w:tcW w:w="1836" w:type="pct"/>
          </w:tcPr>
          <w:p w:rsidR="00DB1394" w:rsidRPr="00C21E31" w:rsidRDefault="00DB1394" w:rsidP="00436D6B">
            <w:pPr>
              <w:jc w:val="both"/>
            </w:pPr>
            <w:r w:rsidRPr="00C21E31">
              <w:t>Mr TAKECHI Hiroshi</w:t>
            </w:r>
          </w:p>
        </w:tc>
        <w:tc>
          <w:tcPr>
            <w:tcW w:w="1763" w:type="pct"/>
            <w:vAlign w:val="center"/>
          </w:tcPr>
          <w:p w:rsidR="00DB1394" w:rsidRPr="00C21E31" w:rsidRDefault="00DB1394" w:rsidP="00436D6B">
            <w:pPr>
              <w:jc w:val="both"/>
            </w:pPr>
            <w:r w:rsidRPr="00C21E31">
              <w:t>NEC</w:t>
            </w:r>
          </w:p>
        </w:tc>
        <w:tc>
          <w:tcPr>
            <w:tcW w:w="1164" w:type="pct"/>
            <w:vAlign w:val="center"/>
          </w:tcPr>
          <w:p w:rsidR="00DB1394" w:rsidRPr="00C21E31" w:rsidRDefault="00DB1394" w:rsidP="00436D6B">
            <w:pPr>
              <w:jc w:val="both"/>
            </w:pPr>
            <w:r w:rsidRPr="00C21E31">
              <w:t>Japan</w:t>
            </w:r>
          </w:p>
        </w:tc>
      </w:tr>
      <w:tr w:rsidR="00DB1394" w:rsidRPr="00075B58" w:rsidTr="00436D6B">
        <w:tc>
          <w:tcPr>
            <w:tcW w:w="237" w:type="pct"/>
          </w:tcPr>
          <w:p w:rsidR="00DB1394" w:rsidRPr="004C24A4" w:rsidRDefault="004C24A4" w:rsidP="004C24A4">
            <w:pPr>
              <w:jc w:val="both"/>
            </w:pPr>
            <w:r w:rsidRPr="004C24A4">
              <w:t>1</w:t>
            </w:r>
            <w:r w:rsidR="00D4112C">
              <w:t>9</w:t>
            </w:r>
          </w:p>
        </w:tc>
        <w:tc>
          <w:tcPr>
            <w:tcW w:w="1836" w:type="pct"/>
          </w:tcPr>
          <w:p w:rsidR="00DB1394" w:rsidRPr="004C24A4" w:rsidRDefault="004C24A4" w:rsidP="00436D6B">
            <w:pPr>
              <w:jc w:val="both"/>
            </w:pPr>
            <w:r w:rsidRPr="004C24A4">
              <w:t>Mr WANG Shuai</w:t>
            </w:r>
          </w:p>
        </w:tc>
        <w:tc>
          <w:tcPr>
            <w:tcW w:w="1763" w:type="pct"/>
            <w:vAlign w:val="center"/>
          </w:tcPr>
          <w:p w:rsidR="00DB1394" w:rsidRPr="004C24A4" w:rsidRDefault="004C24A4" w:rsidP="00436D6B">
            <w:pPr>
              <w:jc w:val="both"/>
            </w:pPr>
            <w:r w:rsidRPr="004C24A4">
              <w:t>China Telecommunications Corp.</w:t>
            </w:r>
          </w:p>
        </w:tc>
        <w:tc>
          <w:tcPr>
            <w:tcW w:w="1164" w:type="pct"/>
            <w:vAlign w:val="center"/>
          </w:tcPr>
          <w:p w:rsidR="00DB1394" w:rsidRPr="004C24A4" w:rsidRDefault="00DB1394" w:rsidP="00436D6B">
            <w:pPr>
              <w:jc w:val="both"/>
            </w:pPr>
            <w:r w:rsidRPr="004C24A4">
              <w:t>China</w:t>
            </w:r>
          </w:p>
        </w:tc>
      </w:tr>
      <w:tr w:rsidR="00DB1394" w:rsidRPr="00075B58" w:rsidTr="00436D6B">
        <w:tc>
          <w:tcPr>
            <w:tcW w:w="237" w:type="pct"/>
          </w:tcPr>
          <w:p w:rsidR="00DB1394" w:rsidRPr="004C24A4" w:rsidRDefault="00D4112C" w:rsidP="00436D6B">
            <w:pPr>
              <w:jc w:val="both"/>
            </w:pPr>
            <w:r>
              <w:t>20</w:t>
            </w:r>
          </w:p>
        </w:tc>
        <w:tc>
          <w:tcPr>
            <w:tcW w:w="1836" w:type="pct"/>
          </w:tcPr>
          <w:p w:rsidR="00DB1394" w:rsidRPr="00C21E31" w:rsidRDefault="004C24A4" w:rsidP="00436D6B">
            <w:pPr>
              <w:jc w:val="both"/>
              <w:rPr>
                <w:highlight w:val="yellow"/>
              </w:rPr>
            </w:pPr>
            <w:r w:rsidRPr="004C24A4">
              <w:t>Mr XIA Junjie</w:t>
            </w:r>
          </w:p>
        </w:tc>
        <w:tc>
          <w:tcPr>
            <w:tcW w:w="1763" w:type="pct"/>
            <w:vAlign w:val="center"/>
          </w:tcPr>
          <w:p w:rsidR="00DB1394" w:rsidRPr="00C21E31" w:rsidRDefault="004C24A4" w:rsidP="00436D6B">
            <w:pPr>
              <w:jc w:val="both"/>
              <w:rPr>
                <w:highlight w:val="yellow"/>
              </w:rPr>
            </w:pPr>
            <w:r w:rsidRPr="004C24A4">
              <w:t>China Unicom</w:t>
            </w:r>
          </w:p>
        </w:tc>
        <w:tc>
          <w:tcPr>
            <w:tcW w:w="1164" w:type="pct"/>
            <w:vAlign w:val="center"/>
          </w:tcPr>
          <w:p w:rsidR="00DB1394" w:rsidRPr="00C21E31" w:rsidRDefault="004C24A4" w:rsidP="00436D6B">
            <w:pPr>
              <w:jc w:val="both"/>
              <w:rPr>
                <w:highlight w:val="yellow"/>
              </w:rPr>
            </w:pPr>
            <w:r w:rsidRPr="004C24A4">
              <w:t>China</w:t>
            </w:r>
          </w:p>
        </w:tc>
      </w:tr>
      <w:tr w:rsidR="00DB1394" w:rsidRPr="00075B58" w:rsidTr="00436D6B">
        <w:tc>
          <w:tcPr>
            <w:tcW w:w="237" w:type="pct"/>
          </w:tcPr>
          <w:p w:rsidR="00DB1394" w:rsidRPr="004C24A4" w:rsidRDefault="00DB1394" w:rsidP="00436D6B">
            <w:pPr>
              <w:jc w:val="both"/>
            </w:pPr>
            <w:r w:rsidRPr="004C24A4">
              <w:t>2</w:t>
            </w:r>
            <w:r w:rsidR="00D4112C">
              <w:t>1</w:t>
            </w:r>
          </w:p>
        </w:tc>
        <w:tc>
          <w:tcPr>
            <w:tcW w:w="1836" w:type="pct"/>
          </w:tcPr>
          <w:p w:rsidR="00DB1394" w:rsidRPr="00EF7E89" w:rsidRDefault="00DB1394" w:rsidP="00436D6B">
            <w:pPr>
              <w:jc w:val="both"/>
            </w:pPr>
            <w:r w:rsidRPr="00EF7E89">
              <w:t>Mr YOUM Heung Youl</w:t>
            </w:r>
          </w:p>
        </w:tc>
        <w:tc>
          <w:tcPr>
            <w:tcW w:w="1763" w:type="pct"/>
            <w:vAlign w:val="center"/>
          </w:tcPr>
          <w:p w:rsidR="00DB1394" w:rsidRPr="00EF7E89" w:rsidRDefault="00DB1394" w:rsidP="00436D6B">
            <w:pPr>
              <w:jc w:val="both"/>
            </w:pPr>
            <w:r w:rsidRPr="00EF7E89">
              <w:t>Korea (Republic of)</w:t>
            </w:r>
          </w:p>
        </w:tc>
        <w:tc>
          <w:tcPr>
            <w:tcW w:w="1164" w:type="pct"/>
            <w:vAlign w:val="center"/>
          </w:tcPr>
          <w:p w:rsidR="00DB1394" w:rsidRPr="00EF7E89" w:rsidRDefault="00DB1394" w:rsidP="00436D6B">
            <w:pPr>
              <w:jc w:val="both"/>
            </w:pPr>
            <w:r w:rsidRPr="00EF7E89">
              <w:t>Korea (Republic of)</w:t>
            </w:r>
          </w:p>
        </w:tc>
      </w:tr>
    </w:tbl>
    <w:p w:rsidR="00DB1394" w:rsidRPr="00075B58" w:rsidRDefault="00DB1394" w:rsidP="00DB1394">
      <w:r w:rsidRPr="00075B58">
        <w:t>*Remote participant</w:t>
      </w:r>
    </w:p>
    <w:p w:rsidR="00C132D4" w:rsidRPr="00087925" w:rsidRDefault="007B15BB" w:rsidP="007B15BB">
      <w:pPr>
        <w:jc w:val="center"/>
      </w:pPr>
      <w:r w:rsidRPr="00087925">
        <w:t>_______________</w:t>
      </w:r>
      <w:bookmarkStart w:id="5" w:name="_GoBack"/>
      <w:bookmarkEnd w:id="5"/>
    </w:p>
    <w:sectPr w:rsidR="00C132D4" w:rsidRPr="00087925" w:rsidSect="00E0527C">
      <w:headerReference w:type="default" r:id="rId17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47" w:rsidRDefault="00572847" w:rsidP="00C132D4">
      <w:pPr>
        <w:spacing w:before="0"/>
      </w:pPr>
      <w:r>
        <w:separator/>
      </w:r>
    </w:p>
  </w:endnote>
  <w:endnote w:type="continuationSeparator" w:id="0">
    <w:p w:rsidR="00572847" w:rsidRDefault="00572847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47" w:rsidRDefault="00572847" w:rsidP="00C132D4">
      <w:pPr>
        <w:spacing w:before="0"/>
      </w:pPr>
      <w:r>
        <w:separator/>
      </w:r>
    </w:p>
  </w:footnote>
  <w:footnote w:type="continuationSeparator" w:id="0">
    <w:p w:rsidR="00572847" w:rsidRDefault="00572847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A65B46">
      <w:rPr>
        <w:noProof/>
        <w:sz w:val="18"/>
        <w:szCs w:val="18"/>
      </w:rPr>
      <w:t>3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:rsidR="004315BC" w:rsidRPr="007B15BB" w:rsidRDefault="009C02B6" w:rsidP="0055351E">
    <w:pPr>
      <w:jc w:val="center"/>
      <w:rPr>
        <w:sz w:val="18"/>
        <w:szCs w:val="18"/>
      </w:rPr>
    </w:pPr>
    <w:r>
      <w:rPr>
        <w:sz w:val="18"/>
        <w:szCs w:val="18"/>
      </w:rPr>
      <w:t xml:space="preserve">JCA-IdM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55351E">
      <w:rPr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1914422"/>
    <w:multiLevelType w:val="hybridMultilevel"/>
    <w:tmpl w:val="2D884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53386F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022DB"/>
    <w:multiLevelType w:val="hybridMultilevel"/>
    <w:tmpl w:val="354AD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B474F"/>
    <w:multiLevelType w:val="hybridMultilevel"/>
    <w:tmpl w:val="E45644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5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6"/>
  </w:num>
  <w:num w:numId="13">
    <w:abstractNumId w:val="35"/>
  </w:num>
  <w:num w:numId="14">
    <w:abstractNumId w:val="30"/>
  </w:num>
  <w:num w:numId="15">
    <w:abstractNumId w:val="38"/>
  </w:num>
  <w:num w:numId="16">
    <w:abstractNumId w:val="31"/>
  </w:num>
  <w:num w:numId="17">
    <w:abstractNumId w:val="16"/>
  </w:num>
  <w:num w:numId="18">
    <w:abstractNumId w:val="29"/>
  </w:num>
  <w:num w:numId="19">
    <w:abstractNumId w:val="18"/>
  </w:num>
  <w:num w:numId="20">
    <w:abstractNumId w:val="14"/>
  </w:num>
  <w:num w:numId="21">
    <w:abstractNumId w:val="20"/>
  </w:num>
  <w:num w:numId="22">
    <w:abstractNumId w:val="17"/>
  </w:num>
  <w:num w:numId="23">
    <w:abstractNumId w:val="12"/>
  </w:num>
  <w:num w:numId="24">
    <w:abstractNumId w:val="21"/>
  </w:num>
  <w:num w:numId="25">
    <w:abstractNumId w:val="34"/>
  </w:num>
  <w:num w:numId="26">
    <w:abstractNumId w:val="32"/>
  </w:num>
  <w:num w:numId="27">
    <w:abstractNumId w:val="37"/>
  </w:num>
  <w:num w:numId="28">
    <w:abstractNumId w:val="19"/>
  </w:num>
  <w:num w:numId="29">
    <w:abstractNumId w:val="22"/>
  </w:num>
  <w:num w:numId="30">
    <w:abstractNumId w:val="33"/>
  </w:num>
  <w:num w:numId="31">
    <w:abstractNumId w:val="24"/>
  </w:num>
  <w:num w:numId="32">
    <w:abstractNumId w:val="25"/>
  </w:num>
  <w:num w:numId="33">
    <w:abstractNumId w:val="15"/>
  </w:num>
  <w:num w:numId="34">
    <w:abstractNumId w:val="23"/>
  </w:num>
  <w:num w:numId="35">
    <w:abstractNumId w:val="26"/>
  </w:num>
  <w:num w:numId="36">
    <w:abstractNumId w:val="39"/>
  </w:num>
  <w:num w:numId="37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7"/>
  </w:num>
  <w:num w:numId="40">
    <w:abstractNumId w:val="1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D4"/>
    <w:rsid w:val="00006EE2"/>
    <w:rsid w:val="00007A0A"/>
    <w:rsid w:val="00020588"/>
    <w:rsid w:val="00020685"/>
    <w:rsid w:val="0002242F"/>
    <w:rsid w:val="00023902"/>
    <w:rsid w:val="00032D12"/>
    <w:rsid w:val="00040CA5"/>
    <w:rsid w:val="000417F8"/>
    <w:rsid w:val="00044D02"/>
    <w:rsid w:val="00055EEC"/>
    <w:rsid w:val="00061FC2"/>
    <w:rsid w:val="0006461C"/>
    <w:rsid w:val="00065511"/>
    <w:rsid w:val="000659BE"/>
    <w:rsid w:val="000668DB"/>
    <w:rsid w:val="0007212A"/>
    <w:rsid w:val="00075CD8"/>
    <w:rsid w:val="00076918"/>
    <w:rsid w:val="00077D25"/>
    <w:rsid w:val="00077E6D"/>
    <w:rsid w:val="00082504"/>
    <w:rsid w:val="00083FB0"/>
    <w:rsid w:val="00087925"/>
    <w:rsid w:val="0009092A"/>
    <w:rsid w:val="0009314F"/>
    <w:rsid w:val="00096D59"/>
    <w:rsid w:val="00096F89"/>
    <w:rsid w:val="000A32D7"/>
    <w:rsid w:val="000A51D5"/>
    <w:rsid w:val="000A5DD2"/>
    <w:rsid w:val="000A655A"/>
    <w:rsid w:val="000B0D37"/>
    <w:rsid w:val="000B2276"/>
    <w:rsid w:val="000B61D4"/>
    <w:rsid w:val="000B62B2"/>
    <w:rsid w:val="000B704A"/>
    <w:rsid w:val="000C0121"/>
    <w:rsid w:val="000C0DA1"/>
    <w:rsid w:val="000D42F7"/>
    <w:rsid w:val="000D7794"/>
    <w:rsid w:val="000E07FE"/>
    <w:rsid w:val="000E47B7"/>
    <w:rsid w:val="000E597B"/>
    <w:rsid w:val="000E691F"/>
    <w:rsid w:val="000E7E83"/>
    <w:rsid w:val="000F1AA3"/>
    <w:rsid w:val="000F2456"/>
    <w:rsid w:val="000F2BEE"/>
    <w:rsid w:val="000F4F34"/>
    <w:rsid w:val="0010052E"/>
    <w:rsid w:val="00103D88"/>
    <w:rsid w:val="001043C8"/>
    <w:rsid w:val="00107A3D"/>
    <w:rsid w:val="001107AE"/>
    <w:rsid w:val="00112115"/>
    <w:rsid w:val="001125C6"/>
    <w:rsid w:val="001200B8"/>
    <w:rsid w:val="00120A7F"/>
    <w:rsid w:val="001239CB"/>
    <w:rsid w:val="00130C71"/>
    <w:rsid w:val="001324F1"/>
    <w:rsid w:val="00133A03"/>
    <w:rsid w:val="001349AC"/>
    <w:rsid w:val="00135F16"/>
    <w:rsid w:val="00135F49"/>
    <w:rsid w:val="00141620"/>
    <w:rsid w:val="00151436"/>
    <w:rsid w:val="00154E60"/>
    <w:rsid w:val="00160900"/>
    <w:rsid w:val="00161A69"/>
    <w:rsid w:val="0016261E"/>
    <w:rsid w:val="00164091"/>
    <w:rsid w:val="00165F8E"/>
    <w:rsid w:val="00172048"/>
    <w:rsid w:val="0017788F"/>
    <w:rsid w:val="00180E8C"/>
    <w:rsid w:val="001858C0"/>
    <w:rsid w:val="001870E4"/>
    <w:rsid w:val="001875E9"/>
    <w:rsid w:val="001A2F7B"/>
    <w:rsid w:val="001A3BCA"/>
    <w:rsid w:val="001A7DA1"/>
    <w:rsid w:val="001B3210"/>
    <w:rsid w:val="001B4AE7"/>
    <w:rsid w:val="001B522A"/>
    <w:rsid w:val="001B588A"/>
    <w:rsid w:val="001C002E"/>
    <w:rsid w:val="001C02D2"/>
    <w:rsid w:val="001C4F2D"/>
    <w:rsid w:val="001D031C"/>
    <w:rsid w:val="001D0A79"/>
    <w:rsid w:val="001D25F6"/>
    <w:rsid w:val="001D44A8"/>
    <w:rsid w:val="001D5110"/>
    <w:rsid w:val="001E1EDD"/>
    <w:rsid w:val="001E4986"/>
    <w:rsid w:val="001E7A82"/>
    <w:rsid w:val="001F053F"/>
    <w:rsid w:val="001F7513"/>
    <w:rsid w:val="00211096"/>
    <w:rsid w:val="00211245"/>
    <w:rsid w:val="002113AE"/>
    <w:rsid w:val="00211697"/>
    <w:rsid w:val="0021394D"/>
    <w:rsid w:val="002149D9"/>
    <w:rsid w:val="0021757E"/>
    <w:rsid w:val="002206C0"/>
    <w:rsid w:val="0022165B"/>
    <w:rsid w:val="00221A09"/>
    <w:rsid w:val="00221C98"/>
    <w:rsid w:val="002262EB"/>
    <w:rsid w:val="00227AD9"/>
    <w:rsid w:val="00236DD5"/>
    <w:rsid w:val="00240B8C"/>
    <w:rsid w:val="002457E2"/>
    <w:rsid w:val="00250936"/>
    <w:rsid w:val="002512E0"/>
    <w:rsid w:val="00251794"/>
    <w:rsid w:val="00257BD8"/>
    <w:rsid w:val="00266A27"/>
    <w:rsid w:val="002701FC"/>
    <w:rsid w:val="0028702E"/>
    <w:rsid w:val="00295161"/>
    <w:rsid w:val="002A2019"/>
    <w:rsid w:val="002A2357"/>
    <w:rsid w:val="002A2FA7"/>
    <w:rsid w:val="002A304D"/>
    <w:rsid w:val="002A4093"/>
    <w:rsid w:val="002A58AB"/>
    <w:rsid w:val="002A5EB0"/>
    <w:rsid w:val="002A62D8"/>
    <w:rsid w:val="002A7402"/>
    <w:rsid w:val="002B5E90"/>
    <w:rsid w:val="002C002A"/>
    <w:rsid w:val="002D1CC8"/>
    <w:rsid w:val="002D2DD2"/>
    <w:rsid w:val="002D55BD"/>
    <w:rsid w:val="002E5107"/>
    <w:rsid w:val="002F1222"/>
    <w:rsid w:val="002F5FC0"/>
    <w:rsid w:val="002F68A7"/>
    <w:rsid w:val="003015DF"/>
    <w:rsid w:val="0030304B"/>
    <w:rsid w:val="00306ABE"/>
    <w:rsid w:val="00307273"/>
    <w:rsid w:val="00315729"/>
    <w:rsid w:val="0031590B"/>
    <w:rsid w:val="003160BC"/>
    <w:rsid w:val="00321AEF"/>
    <w:rsid w:val="00323524"/>
    <w:rsid w:val="0033042B"/>
    <w:rsid w:val="00332B53"/>
    <w:rsid w:val="00333250"/>
    <w:rsid w:val="0033567E"/>
    <w:rsid w:val="00337F19"/>
    <w:rsid w:val="003438FE"/>
    <w:rsid w:val="00345684"/>
    <w:rsid w:val="00345EC1"/>
    <w:rsid w:val="003507B8"/>
    <w:rsid w:val="00351D3F"/>
    <w:rsid w:val="00352D0C"/>
    <w:rsid w:val="00355A80"/>
    <w:rsid w:val="003646C7"/>
    <w:rsid w:val="0036568A"/>
    <w:rsid w:val="00370DAC"/>
    <w:rsid w:val="00374658"/>
    <w:rsid w:val="00380318"/>
    <w:rsid w:val="00386A9A"/>
    <w:rsid w:val="00386FDD"/>
    <w:rsid w:val="00390D64"/>
    <w:rsid w:val="00393CB0"/>
    <w:rsid w:val="003948B2"/>
    <w:rsid w:val="003A09BA"/>
    <w:rsid w:val="003A47D0"/>
    <w:rsid w:val="003A4C10"/>
    <w:rsid w:val="003A5C87"/>
    <w:rsid w:val="003A6790"/>
    <w:rsid w:val="003B3B99"/>
    <w:rsid w:val="003B6482"/>
    <w:rsid w:val="003B6A76"/>
    <w:rsid w:val="003B7BB1"/>
    <w:rsid w:val="003C02DF"/>
    <w:rsid w:val="003C4C8C"/>
    <w:rsid w:val="003C6361"/>
    <w:rsid w:val="003D0773"/>
    <w:rsid w:val="003D2244"/>
    <w:rsid w:val="003D3FDD"/>
    <w:rsid w:val="003E1204"/>
    <w:rsid w:val="003E3736"/>
    <w:rsid w:val="003E4C97"/>
    <w:rsid w:val="003E5D04"/>
    <w:rsid w:val="003F0CD3"/>
    <w:rsid w:val="003F31B5"/>
    <w:rsid w:val="003F340E"/>
    <w:rsid w:val="003F63E0"/>
    <w:rsid w:val="003F6DA8"/>
    <w:rsid w:val="003F78F8"/>
    <w:rsid w:val="00403CDB"/>
    <w:rsid w:val="00405A2A"/>
    <w:rsid w:val="00405ED9"/>
    <w:rsid w:val="00411F1E"/>
    <w:rsid w:val="00416F2A"/>
    <w:rsid w:val="0041719A"/>
    <w:rsid w:val="004263B5"/>
    <w:rsid w:val="004315BC"/>
    <w:rsid w:val="00434556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73DA8"/>
    <w:rsid w:val="004834BD"/>
    <w:rsid w:val="00485AB9"/>
    <w:rsid w:val="00487AFC"/>
    <w:rsid w:val="00487CEE"/>
    <w:rsid w:val="00490C43"/>
    <w:rsid w:val="00495CC7"/>
    <w:rsid w:val="004963BB"/>
    <w:rsid w:val="00496CA1"/>
    <w:rsid w:val="004A03CF"/>
    <w:rsid w:val="004A120D"/>
    <w:rsid w:val="004A242F"/>
    <w:rsid w:val="004A2496"/>
    <w:rsid w:val="004B39C2"/>
    <w:rsid w:val="004C24A4"/>
    <w:rsid w:val="004C3D93"/>
    <w:rsid w:val="004C51D1"/>
    <w:rsid w:val="004C650E"/>
    <w:rsid w:val="004C66FC"/>
    <w:rsid w:val="004C7B69"/>
    <w:rsid w:val="004D3B36"/>
    <w:rsid w:val="004D6342"/>
    <w:rsid w:val="004D69E3"/>
    <w:rsid w:val="004D6A9A"/>
    <w:rsid w:val="004D73F9"/>
    <w:rsid w:val="004E0A0F"/>
    <w:rsid w:val="004E3AB4"/>
    <w:rsid w:val="004E3DCD"/>
    <w:rsid w:val="004F0B76"/>
    <w:rsid w:val="004F15AD"/>
    <w:rsid w:val="004F3EC5"/>
    <w:rsid w:val="004F6806"/>
    <w:rsid w:val="004F6D0C"/>
    <w:rsid w:val="004F7866"/>
    <w:rsid w:val="004F7C91"/>
    <w:rsid w:val="004F7DD3"/>
    <w:rsid w:val="005062C5"/>
    <w:rsid w:val="00512E24"/>
    <w:rsid w:val="00513B00"/>
    <w:rsid w:val="00513B45"/>
    <w:rsid w:val="0051643C"/>
    <w:rsid w:val="005171B0"/>
    <w:rsid w:val="00517E0F"/>
    <w:rsid w:val="005235D7"/>
    <w:rsid w:val="00527938"/>
    <w:rsid w:val="00530A73"/>
    <w:rsid w:val="005354EA"/>
    <w:rsid w:val="00551718"/>
    <w:rsid w:val="0055351E"/>
    <w:rsid w:val="00554014"/>
    <w:rsid w:val="005553AE"/>
    <w:rsid w:val="00555406"/>
    <w:rsid w:val="005567A1"/>
    <w:rsid w:val="0056119D"/>
    <w:rsid w:val="00561D38"/>
    <w:rsid w:val="00564AAB"/>
    <w:rsid w:val="00566182"/>
    <w:rsid w:val="0056789F"/>
    <w:rsid w:val="00571605"/>
    <w:rsid w:val="00572847"/>
    <w:rsid w:val="00573FE4"/>
    <w:rsid w:val="00580B92"/>
    <w:rsid w:val="00582D21"/>
    <w:rsid w:val="00583F8B"/>
    <w:rsid w:val="00585640"/>
    <w:rsid w:val="00585B69"/>
    <w:rsid w:val="00593AA2"/>
    <w:rsid w:val="005943BE"/>
    <w:rsid w:val="00596E2C"/>
    <w:rsid w:val="005A1006"/>
    <w:rsid w:val="005A1251"/>
    <w:rsid w:val="005A182D"/>
    <w:rsid w:val="005A3112"/>
    <w:rsid w:val="005A35EE"/>
    <w:rsid w:val="005A48E5"/>
    <w:rsid w:val="005B4551"/>
    <w:rsid w:val="005C6944"/>
    <w:rsid w:val="005D08B8"/>
    <w:rsid w:val="005D1B53"/>
    <w:rsid w:val="005D1B65"/>
    <w:rsid w:val="005D1BF2"/>
    <w:rsid w:val="005D339B"/>
    <w:rsid w:val="005E21CB"/>
    <w:rsid w:val="005E2EC8"/>
    <w:rsid w:val="005E4B0E"/>
    <w:rsid w:val="005E541C"/>
    <w:rsid w:val="005E6DEF"/>
    <w:rsid w:val="005F4FC5"/>
    <w:rsid w:val="00605962"/>
    <w:rsid w:val="00614E8F"/>
    <w:rsid w:val="00617D24"/>
    <w:rsid w:val="00621F16"/>
    <w:rsid w:val="00625A2F"/>
    <w:rsid w:val="00634338"/>
    <w:rsid w:val="00636F4C"/>
    <w:rsid w:val="0064154B"/>
    <w:rsid w:val="00643CD9"/>
    <w:rsid w:val="006468B5"/>
    <w:rsid w:val="00651779"/>
    <w:rsid w:val="00652C5E"/>
    <w:rsid w:val="00657F75"/>
    <w:rsid w:val="00661814"/>
    <w:rsid w:val="00661DDB"/>
    <w:rsid w:val="00663899"/>
    <w:rsid w:val="00664B4D"/>
    <w:rsid w:val="0066552D"/>
    <w:rsid w:val="00667FCA"/>
    <w:rsid w:val="006704CB"/>
    <w:rsid w:val="00680967"/>
    <w:rsid w:val="00686B56"/>
    <w:rsid w:val="006875AD"/>
    <w:rsid w:val="00687D76"/>
    <w:rsid w:val="006919EF"/>
    <w:rsid w:val="00691F41"/>
    <w:rsid w:val="006927BB"/>
    <w:rsid w:val="006945C6"/>
    <w:rsid w:val="00695BA9"/>
    <w:rsid w:val="00695FAC"/>
    <w:rsid w:val="006A12CC"/>
    <w:rsid w:val="006A191E"/>
    <w:rsid w:val="006B1296"/>
    <w:rsid w:val="006B4402"/>
    <w:rsid w:val="006B5CB9"/>
    <w:rsid w:val="006B6FB1"/>
    <w:rsid w:val="006C015D"/>
    <w:rsid w:val="006C1D92"/>
    <w:rsid w:val="006C4F6B"/>
    <w:rsid w:val="006C7F31"/>
    <w:rsid w:val="006D0F14"/>
    <w:rsid w:val="006D1921"/>
    <w:rsid w:val="006D2E27"/>
    <w:rsid w:val="006D36CA"/>
    <w:rsid w:val="006D696F"/>
    <w:rsid w:val="006D7828"/>
    <w:rsid w:val="006D7B4C"/>
    <w:rsid w:val="006E1329"/>
    <w:rsid w:val="006E4302"/>
    <w:rsid w:val="006F0C84"/>
    <w:rsid w:val="006F1336"/>
    <w:rsid w:val="006F24AF"/>
    <w:rsid w:val="006F6B4F"/>
    <w:rsid w:val="006F7183"/>
    <w:rsid w:val="0070205C"/>
    <w:rsid w:val="007053DB"/>
    <w:rsid w:val="007065CD"/>
    <w:rsid w:val="007068B9"/>
    <w:rsid w:val="00707786"/>
    <w:rsid w:val="00710267"/>
    <w:rsid w:val="00710809"/>
    <w:rsid w:val="007113F9"/>
    <w:rsid w:val="00711919"/>
    <w:rsid w:val="007132C3"/>
    <w:rsid w:val="007154FD"/>
    <w:rsid w:val="00715EB9"/>
    <w:rsid w:val="00717024"/>
    <w:rsid w:val="00717668"/>
    <w:rsid w:val="0072373E"/>
    <w:rsid w:val="007238E9"/>
    <w:rsid w:val="0073121A"/>
    <w:rsid w:val="00735137"/>
    <w:rsid w:val="007409FA"/>
    <w:rsid w:val="007424A3"/>
    <w:rsid w:val="00744669"/>
    <w:rsid w:val="00745781"/>
    <w:rsid w:val="007502E8"/>
    <w:rsid w:val="00750F22"/>
    <w:rsid w:val="0075258D"/>
    <w:rsid w:val="0075380D"/>
    <w:rsid w:val="00754C87"/>
    <w:rsid w:val="007574DE"/>
    <w:rsid w:val="00761603"/>
    <w:rsid w:val="00762EBB"/>
    <w:rsid w:val="00763D0D"/>
    <w:rsid w:val="00766B2F"/>
    <w:rsid w:val="00767262"/>
    <w:rsid w:val="007675A8"/>
    <w:rsid w:val="00770A0C"/>
    <w:rsid w:val="00770CB2"/>
    <w:rsid w:val="00772724"/>
    <w:rsid w:val="007731DF"/>
    <w:rsid w:val="0077429D"/>
    <w:rsid w:val="00774F6F"/>
    <w:rsid w:val="00775A11"/>
    <w:rsid w:val="007778BA"/>
    <w:rsid w:val="00780F10"/>
    <w:rsid w:val="00781222"/>
    <w:rsid w:val="00783E95"/>
    <w:rsid w:val="007867EC"/>
    <w:rsid w:val="007B15BB"/>
    <w:rsid w:val="007B16B3"/>
    <w:rsid w:val="007B3AB6"/>
    <w:rsid w:val="007B48B6"/>
    <w:rsid w:val="007B4AB3"/>
    <w:rsid w:val="007B5879"/>
    <w:rsid w:val="007B63F7"/>
    <w:rsid w:val="007C0B12"/>
    <w:rsid w:val="007C0F5D"/>
    <w:rsid w:val="007C6643"/>
    <w:rsid w:val="007C6D23"/>
    <w:rsid w:val="007C6DBF"/>
    <w:rsid w:val="007C6EE3"/>
    <w:rsid w:val="007D64E7"/>
    <w:rsid w:val="007D7D6F"/>
    <w:rsid w:val="007E5CA0"/>
    <w:rsid w:val="007E7102"/>
    <w:rsid w:val="007F06CE"/>
    <w:rsid w:val="007F09BC"/>
    <w:rsid w:val="007F3A51"/>
    <w:rsid w:val="007F6D27"/>
    <w:rsid w:val="007F7ED3"/>
    <w:rsid w:val="0080045D"/>
    <w:rsid w:val="00803C83"/>
    <w:rsid w:val="008062AB"/>
    <w:rsid w:val="00812D4B"/>
    <w:rsid w:val="00822E5F"/>
    <w:rsid w:val="0082619E"/>
    <w:rsid w:val="00826398"/>
    <w:rsid w:val="00826D64"/>
    <w:rsid w:val="0083079C"/>
    <w:rsid w:val="008307EB"/>
    <w:rsid w:val="00831E60"/>
    <w:rsid w:val="00834E43"/>
    <w:rsid w:val="0083733A"/>
    <w:rsid w:val="0083753F"/>
    <w:rsid w:val="008402B4"/>
    <w:rsid w:val="00840323"/>
    <w:rsid w:val="008407E7"/>
    <w:rsid w:val="00842CEF"/>
    <w:rsid w:val="008434DC"/>
    <w:rsid w:val="00846176"/>
    <w:rsid w:val="008502FE"/>
    <w:rsid w:val="00850A8D"/>
    <w:rsid w:val="00857152"/>
    <w:rsid w:val="00864773"/>
    <w:rsid w:val="00866895"/>
    <w:rsid w:val="0087272C"/>
    <w:rsid w:val="00875266"/>
    <w:rsid w:val="00876D7F"/>
    <w:rsid w:val="0088365B"/>
    <w:rsid w:val="00884E1D"/>
    <w:rsid w:val="00885AD2"/>
    <w:rsid w:val="00890A66"/>
    <w:rsid w:val="00890DB7"/>
    <w:rsid w:val="00892CEE"/>
    <w:rsid w:val="00896367"/>
    <w:rsid w:val="008964A1"/>
    <w:rsid w:val="008975BE"/>
    <w:rsid w:val="008A27AD"/>
    <w:rsid w:val="008A27CF"/>
    <w:rsid w:val="008A7659"/>
    <w:rsid w:val="008B25D5"/>
    <w:rsid w:val="008B4196"/>
    <w:rsid w:val="008D00E6"/>
    <w:rsid w:val="008D119A"/>
    <w:rsid w:val="008D1D88"/>
    <w:rsid w:val="008D25AF"/>
    <w:rsid w:val="008D3583"/>
    <w:rsid w:val="008D6126"/>
    <w:rsid w:val="008D62BE"/>
    <w:rsid w:val="008D6AA3"/>
    <w:rsid w:val="008D7692"/>
    <w:rsid w:val="008E102C"/>
    <w:rsid w:val="008E1509"/>
    <w:rsid w:val="008E3C2E"/>
    <w:rsid w:val="008E4F2E"/>
    <w:rsid w:val="008E511D"/>
    <w:rsid w:val="008F10CB"/>
    <w:rsid w:val="008F18AF"/>
    <w:rsid w:val="008F1C0D"/>
    <w:rsid w:val="008F2211"/>
    <w:rsid w:val="008F2B02"/>
    <w:rsid w:val="008F4335"/>
    <w:rsid w:val="008F51C0"/>
    <w:rsid w:val="008F5A21"/>
    <w:rsid w:val="00904040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5E87"/>
    <w:rsid w:val="00937192"/>
    <w:rsid w:val="0093790A"/>
    <w:rsid w:val="00941F2F"/>
    <w:rsid w:val="00942F62"/>
    <w:rsid w:val="00946F53"/>
    <w:rsid w:val="00947C75"/>
    <w:rsid w:val="00947E04"/>
    <w:rsid w:val="00950ADA"/>
    <w:rsid w:val="009557F9"/>
    <w:rsid w:val="00956824"/>
    <w:rsid w:val="00956E31"/>
    <w:rsid w:val="0096172A"/>
    <w:rsid w:val="00963198"/>
    <w:rsid w:val="0096363F"/>
    <w:rsid w:val="00965A0F"/>
    <w:rsid w:val="00966826"/>
    <w:rsid w:val="00973ABB"/>
    <w:rsid w:val="0097477A"/>
    <w:rsid w:val="009753EB"/>
    <w:rsid w:val="009804B3"/>
    <w:rsid w:val="0098248C"/>
    <w:rsid w:val="009860F8"/>
    <w:rsid w:val="0098685A"/>
    <w:rsid w:val="009872D4"/>
    <w:rsid w:val="00997852"/>
    <w:rsid w:val="009A5638"/>
    <w:rsid w:val="009A5F41"/>
    <w:rsid w:val="009B1511"/>
    <w:rsid w:val="009B5EE0"/>
    <w:rsid w:val="009C02B6"/>
    <w:rsid w:val="009C7360"/>
    <w:rsid w:val="009D0767"/>
    <w:rsid w:val="009D108F"/>
    <w:rsid w:val="009D1C88"/>
    <w:rsid w:val="009D349A"/>
    <w:rsid w:val="009D6F02"/>
    <w:rsid w:val="009E25CC"/>
    <w:rsid w:val="009E286D"/>
    <w:rsid w:val="009E56A0"/>
    <w:rsid w:val="009E6291"/>
    <w:rsid w:val="009F0318"/>
    <w:rsid w:val="009F0EAB"/>
    <w:rsid w:val="009F1382"/>
    <w:rsid w:val="009F16A6"/>
    <w:rsid w:val="009F289B"/>
    <w:rsid w:val="009F4FD7"/>
    <w:rsid w:val="009F6A1A"/>
    <w:rsid w:val="00A002BC"/>
    <w:rsid w:val="00A04AA1"/>
    <w:rsid w:val="00A05E76"/>
    <w:rsid w:val="00A077CE"/>
    <w:rsid w:val="00A175EA"/>
    <w:rsid w:val="00A17759"/>
    <w:rsid w:val="00A17D5F"/>
    <w:rsid w:val="00A22D72"/>
    <w:rsid w:val="00A245E5"/>
    <w:rsid w:val="00A26306"/>
    <w:rsid w:val="00A3313C"/>
    <w:rsid w:val="00A3315F"/>
    <w:rsid w:val="00A35D66"/>
    <w:rsid w:val="00A42C73"/>
    <w:rsid w:val="00A57741"/>
    <w:rsid w:val="00A62B5D"/>
    <w:rsid w:val="00A644F1"/>
    <w:rsid w:val="00A65351"/>
    <w:rsid w:val="00A65B37"/>
    <w:rsid w:val="00A65B46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7758"/>
    <w:rsid w:val="00A936AB"/>
    <w:rsid w:val="00A94F52"/>
    <w:rsid w:val="00A952A5"/>
    <w:rsid w:val="00A9598E"/>
    <w:rsid w:val="00A97E76"/>
    <w:rsid w:val="00AA27A4"/>
    <w:rsid w:val="00AA2D0C"/>
    <w:rsid w:val="00AA7497"/>
    <w:rsid w:val="00AA7898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2245"/>
    <w:rsid w:val="00AD47CA"/>
    <w:rsid w:val="00AD4F41"/>
    <w:rsid w:val="00AE0F31"/>
    <w:rsid w:val="00AE15AB"/>
    <w:rsid w:val="00AE5F72"/>
    <w:rsid w:val="00AE61A3"/>
    <w:rsid w:val="00AF39C0"/>
    <w:rsid w:val="00AF490E"/>
    <w:rsid w:val="00AF5153"/>
    <w:rsid w:val="00AF5E77"/>
    <w:rsid w:val="00B03F53"/>
    <w:rsid w:val="00B11B16"/>
    <w:rsid w:val="00B1223F"/>
    <w:rsid w:val="00B17918"/>
    <w:rsid w:val="00B20C60"/>
    <w:rsid w:val="00B22D70"/>
    <w:rsid w:val="00B234BD"/>
    <w:rsid w:val="00B30805"/>
    <w:rsid w:val="00B308BC"/>
    <w:rsid w:val="00B3367B"/>
    <w:rsid w:val="00B3502E"/>
    <w:rsid w:val="00B35608"/>
    <w:rsid w:val="00B404CE"/>
    <w:rsid w:val="00B40A55"/>
    <w:rsid w:val="00B45771"/>
    <w:rsid w:val="00B46C50"/>
    <w:rsid w:val="00B47085"/>
    <w:rsid w:val="00B51ADC"/>
    <w:rsid w:val="00B530AA"/>
    <w:rsid w:val="00B56933"/>
    <w:rsid w:val="00B5713A"/>
    <w:rsid w:val="00B62616"/>
    <w:rsid w:val="00B67D2B"/>
    <w:rsid w:val="00B7143E"/>
    <w:rsid w:val="00B714FE"/>
    <w:rsid w:val="00B721D7"/>
    <w:rsid w:val="00B75291"/>
    <w:rsid w:val="00B75934"/>
    <w:rsid w:val="00B851BC"/>
    <w:rsid w:val="00B871F6"/>
    <w:rsid w:val="00B95769"/>
    <w:rsid w:val="00B95A91"/>
    <w:rsid w:val="00BA2208"/>
    <w:rsid w:val="00BA518E"/>
    <w:rsid w:val="00BA78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6E7C"/>
    <w:rsid w:val="00BE0040"/>
    <w:rsid w:val="00BE2155"/>
    <w:rsid w:val="00BE23ED"/>
    <w:rsid w:val="00BE42DB"/>
    <w:rsid w:val="00BE6663"/>
    <w:rsid w:val="00BF3BF5"/>
    <w:rsid w:val="00BF763E"/>
    <w:rsid w:val="00C0157F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1E31"/>
    <w:rsid w:val="00C27DB9"/>
    <w:rsid w:val="00C35387"/>
    <w:rsid w:val="00C3611F"/>
    <w:rsid w:val="00C40763"/>
    <w:rsid w:val="00C409C0"/>
    <w:rsid w:val="00C42792"/>
    <w:rsid w:val="00C4299F"/>
    <w:rsid w:val="00C42F60"/>
    <w:rsid w:val="00C50682"/>
    <w:rsid w:val="00C51F49"/>
    <w:rsid w:val="00C55FAF"/>
    <w:rsid w:val="00C56BA3"/>
    <w:rsid w:val="00C57AE7"/>
    <w:rsid w:val="00C63460"/>
    <w:rsid w:val="00C64FF9"/>
    <w:rsid w:val="00C65B20"/>
    <w:rsid w:val="00C712F7"/>
    <w:rsid w:val="00C730DA"/>
    <w:rsid w:val="00C74B14"/>
    <w:rsid w:val="00C74DBB"/>
    <w:rsid w:val="00C8187D"/>
    <w:rsid w:val="00C82131"/>
    <w:rsid w:val="00C826EC"/>
    <w:rsid w:val="00C84939"/>
    <w:rsid w:val="00C86D2D"/>
    <w:rsid w:val="00C871C0"/>
    <w:rsid w:val="00C92057"/>
    <w:rsid w:val="00C967E1"/>
    <w:rsid w:val="00C96CC1"/>
    <w:rsid w:val="00CA3A17"/>
    <w:rsid w:val="00CB090C"/>
    <w:rsid w:val="00CB3263"/>
    <w:rsid w:val="00CC4B00"/>
    <w:rsid w:val="00CC556F"/>
    <w:rsid w:val="00CC7BD8"/>
    <w:rsid w:val="00CD06ED"/>
    <w:rsid w:val="00CD0ABB"/>
    <w:rsid w:val="00CD26B3"/>
    <w:rsid w:val="00CD4D8E"/>
    <w:rsid w:val="00CD625E"/>
    <w:rsid w:val="00CD6EF1"/>
    <w:rsid w:val="00CD7024"/>
    <w:rsid w:val="00CD761F"/>
    <w:rsid w:val="00CE054C"/>
    <w:rsid w:val="00CE4031"/>
    <w:rsid w:val="00CE414F"/>
    <w:rsid w:val="00CE542B"/>
    <w:rsid w:val="00CE5581"/>
    <w:rsid w:val="00CE77E3"/>
    <w:rsid w:val="00CF20F9"/>
    <w:rsid w:val="00CF3D15"/>
    <w:rsid w:val="00CF5F70"/>
    <w:rsid w:val="00D01569"/>
    <w:rsid w:val="00D01A21"/>
    <w:rsid w:val="00D05C94"/>
    <w:rsid w:val="00D06CE4"/>
    <w:rsid w:val="00D06F05"/>
    <w:rsid w:val="00D06F20"/>
    <w:rsid w:val="00D07B77"/>
    <w:rsid w:val="00D10D34"/>
    <w:rsid w:val="00D134D3"/>
    <w:rsid w:val="00D175D4"/>
    <w:rsid w:val="00D21158"/>
    <w:rsid w:val="00D23E01"/>
    <w:rsid w:val="00D27A9E"/>
    <w:rsid w:val="00D32192"/>
    <w:rsid w:val="00D324A8"/>
    <w:rsid w:val="00D33842"/>
    <w:rsid w:val="00D33B69"/>
    <w:rsid w:val="00D40E47"/>
    <w:rsid w:val="00D4112C"/>
    <w:rsid w:val="00D44D04"/>
    <w:rsid w:val="00D50DEE"/>
    <w:rsid w:val="00D51E53"/>
    <w:rsid w:val="00D52823"/>
    <w:rsid w:val="00D57AE7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3310"/>
    <w:rsid w:val="00D85BC1"/>
    <w:rsid w:val="00D86B84"/>
    <w:rsid w:val="00D86D57"/>
    <w:rsid w:val="00D96E7C"/>
    <w:rsid w:val="00DA1BB2"/>
    <w:rsid w:val="00DA3C9C"/>
    <w:rsid w:val="00DB0A8E"/>
    <w:rsid w:val="00DB1394"/>
    <w:rsid w:val="00DB677F"/>
    <w:rsid w:val="00DB7D9E"/>
    <w:rsid w:val="00DC00EC"/>
    <w:rsid w:val="00DC4736"/>
    <w:rsid w:val="00DD22C7"/>
    <w:rsid w:val="00DD2F93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E00858"/>
    <w:rsid w:val="00E02A05"/>
    <w:rsid w:val="00E036EA"/>
    <w:rsid w:val="00E038D6"/>
    <w:rsid w:val="00E0527C"/>
    <w:rsid w:val="00E05C66"/>
    <w:rsid w:val="00E12B55"/>
    <w:rsid w:val="00E12C19"/>
    <w:rsid w:val="00E169D2"/>
    <w:rsid w:val="00E17092"/>
    <w:rsid w:val="00E239AE"/>
    <w:rsid w:val="00E26A1A"/>
    <w:rsid w:val="00E3004D"/>
    <w:rsid w:val="00E31653"/>
    <w:rsid w:val="00E40ED8"/>
    <w:rsid w:val="00E4194C"/>
    <w:rsid w:val="00E447D7"/>
    <w:rsid w:val="00E50446"/>
    <w:rsid w:val="00E51503"/>
    <w:rsid w:val="00E54F57"/>
    <w:rsid w:val="00E601AE"/>
    <w:rsid w:val="00E612DF"/>
    <w:rsid w:val="00E629AE"/>
    <w:rsid w:val="00E752B0"/>
    <w:rsid w:val="00E77C5D"/>
    <w:rsid w:val="00E80AE4"/>
    <w:rsid w:val="00E83940"/>
    <w:rsid w:val="00E84E59"/>
    <w:rsid w:val="00E85183"/>
    <w:rsid w:val="00E87E81"/>
    <w:rsid w:val="00E905F3"/>
    <w:rsid w:val="00E919EC"/>
    <w:rsid w:val="00E97DEC"/>
    <w:rsid w:val="00EA0AA3"/>
    <w:rsid w:val="00EA1C8C"/>
    <w:rsid w:val="00EA1F07"/>
    <w:rsid w:val="00EA62BA"/>
    <w:rsid w:val="00EB124B"/>
    <w:rsid w:val="00EB3002"/>
    <w:rsid w:val="00EB34EE"/>
    <w:rsid w:val="00EB390E"/>
    <w:rsid w:val="00EB5488"/>
    <w:rsid w:val="00EC0E8A"/>
    <w:rsid w:val="00EC1EE9"/>
    <w:rsid w:val="00EC3E2B"/>
    <w:rsid w:val="00ED2AA4"/>
    <w:rsid w:val="00ED4D77"/>
    <w:rsid w:val="00ED6F63"/>
    <w:rsid w:val="00EE1721"/>
    <w:rsid w:val="00EE22FF"/>
    <w:rsid w:val="00EE3006"/>
    <w:rsid w:val="00EE31CA"/>
    <w:rsid w:val="00EE3E55"/>
    <w:rsid w:val="00EE4366"/>
    <w:rsid w:val="00EE7039"/>
    <w:rsid w:val="00EF44C1"/>
    <w:rsid w:val="00EF7DB2"/>
    <w:rsid w:val="00EF7E89"/>
    <w:rsid w:val="00F0676A"/>
    <w:rsid w:val="00F1434D"/>
    <w:rsid w:val="00F15144"/>
    <w:rsid w:val="00F20CBF"/>
    <w:rsid w:val="00F22EFB"/>
    <w:rsid w:val="00F26FD7"/>
    <w:rsid w:val="00F325CD"/>
    <w:rsid w:val="00F32C32"/>
    <w:rsid w:val="00F40CF5"/>
    <w:rsid w:val="00F412B6"/>
    <w:rsid w:val="00F415DD"/>
    <w:rsid w:val="00F44AFA"/>
    <w:rsid w:val="00F4792C"/>
    <w:rsid w:val="00F50EFB"/>
    <w:rsid w:val="00F51132"/>
    <w:rsid w:val="00F53833"/>
    <w:rsid w:val="00F553EC"/>
    <w:rsid w:val="00F605A7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80720"/>
    <w:rsid w:val="00F8168D"/>
    <w:rsid w:val="00F81C53"/>
    <w:rsid w:val="00F82638"/>
    <w:rsid w:val="00F87ECD"/>
    <w:rsid w:val="00F92768"/>
    <w:rsid w:val="00F93791"/>
    <w:rsid w:val="00F94D0D"/>
    <w:rsid w:val="00F9617B"/>
    <w:rsid w:val="00FA7D15"/>
    <w:rsid w:val="00FB1149"/>
    <w:rsid w:val="00FB2421"/>
    <w:rsid w:val="00FC365E"/>
    <w:rsid w:val="00FC4729"/>
    <w:rsid w:val="00FC5B88"/>
    <w:rsid w:val="00FC5CF5"/>
    <w:rsid w:val="00FC63DC"/>
    <w:rsid w:val="00FC63F9"/>
    <w:rsid w:val="00FD12C7"/>
    <w:rsid w:val="00FD18A3"/>
    <w:rsid w:val="00FD596D"/>
    <w:rsid w:val="00FD70E3"/>
    <w:rsid w:val="00FE3AC0"/>
    <w:rsid w:val="00FE3CE4"/>
    <w:rsid w:val="00FF675B"/>
    <w:rsid w:val="00FF6C59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A783258-BDEB-4E9A-9E36-D7D40123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6B4402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B4402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Heading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EndnoteReference">
    <w:name w:val="endnote reference"/>
    <w:basedOn w:val="DefaultParagraphFont"/>
    <w:uiPriority w:val="99"/>
    <w:rsid w:val="00C132D4"/>
    <w:rPr>
      <w:rFonts w:cs="Times New Roman"/>
      <w:vertAlign w:val="superscript"/>
    </w:rPr>
  </w:style>
  <w:style w:type="paragraph" w:styleId="Footer">
    <w:name w:val="footer"/>
    <w:aliases w:val="pie de página,fo"/>
    <w:basedOn w:val="Normal"/>
    <w:link w:val="FooterChar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Normal"/>
    <w:next w:val="Normal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rsid w:val="00C132D4"/>
    <w:pPr>
      <w:keepNext/>
      <w:keepLines/>
      <w:spacing w:before="0"/>
    </w:pPr>
    <w:rPr>
      <w:b/>
      <w:sz w:val="28"/>
    </w:rPr>
  </w:style>
  <w:style w:type="character" w:styleId="Hyperlink">
    <w:name w:val="Hyperlink"/>
    <w:aliases w:val="超级链接,Style 58,超????"/>
    <w:basedOn w:val="DefaultParagraphFont"/>
    <w:uiPriority w:val="99"/>
    <w:rsid w:val="00C132D4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Normal"/>
    <w:rsid w:val="00C132D4"/>
    <w:pPr>
      <w:ind w:left="360"/>
    </w:pPr>
    <w:rPr>
      <w:rFonts w:eastAsia="Times New Roman"/>
      <w:szCs w:val="24"/>
    </w:rPr>
  </w:style>
  <w:style w:type="paragraph" w:styleId="Header">
    <w:name w:val="header"/>
    <w:aliases w:val="header odd,header entry,HE,h,Header/Footer,页眉"/>
    <w:basedOn w:val="Normal"/>
    <w:link w:val="HeaderChar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Normal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Heading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Normal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Strong">
    <w:name w:val="Strong"/>
    <w:basedOn w:val="DefaultParagraphFont"/>
    <w:qFormat/>
    <w:rsid w:val="007C6643"/>
    <w:rPr>
      <w:b/>
      <w:bCs/>
    </w:rPr>
  </w:style>
  <w:style w:type="paragraph" w:styleId="BalloonText">
    <w:name w:val="Balloon Text"/>
    <w:basedOn w:val="Normal"/>
    <w:semiHidden/>
    <w:rsid w:val="0071766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D52823"/>
    <w:rPr>
      <w:sz w:val="16"/>
      <w:szCs w:val="16"/>
    </w:rPr>
  </w:style>
  <w:style w:type="paragraph" w:styleId="CommentText">
    <w:name w:val="annotation text"/>
    <w:basedOn w:val="Normal"/>
    <w:semiHidden/>
    <w:rsid w:val="00D528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2823"/>
    <w:rPr>
      <w:b/>
      <w:bCs/>
    </w:rPr>
  </w:style>
  <w:style w:type="character" w:styleId="FollowedHyperlink">
    <w:name w:val="FollowedHyperlink"/>
    <w:basedOn w:val="DefaultParagraphFont"/>
    <w:rsid w:val="00963198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TableGrid">
    <w:name w:val="Table Grid"/>
    <w:basedOn w:val="TableNormal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Normal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ITU-T/jca/idm/Documents/docs-2012/JCA-IDM-129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en/ITU-T/jca/idm/Pages/docs-1316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jca/idm/Documents/docs-2012/JCA-IDM-167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en/ITU-T/jca/id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jca/idm/Documents/docs-2012/JCA-IDM-166.do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jca/idm/Documents/docs-2012/JCA-IDM-16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65E4F-02F8-440C-8545-00811F334A10}"/>
</file>

<file path=customXml/itemProps2.xml><?xml version="1.0" encoding="utf-8"?>
<ds:datastoreItem xmlns:ds="http://schemas.openxmlformats.org/officeDocument/2006/customXml" ds:itemID="{C813D709-C7BC-47F5-9B25-5D49D4F645CA}"/>
</file>

<file path=customXml/itemProps3.xml><?xml version="1.0" encoding="utf-8"?>
<ds:datastoreItem xmlns:ds="http://schemas.openxmlformats.org/officeDocument/2006/customXml" ds:itemID="{9298ACC5-C5AD-4D02-B9FA-2FC604F8C4C2}"/>
</file>

<file path=customXml/itemProps4.xml><?xml version="1.0" encoding="utf-8"?>
<ds:datastoreItem xmlns:ds="http://schemas.openxmlformats.org/officeDocument/2006/customXml" ds:itemID="{3B7C2316-F657-48BD-9F25-B1082C7C4388}"/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3</Pages>
  <Words>845</Words>
  <Characters>4319</Characters>
  <Application>Microsoft Office Word</Application>
  <DocSecurity>0</DocSecurity>
  <Lines>160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for the 21st meeting of the ITU-T IdM Joint Coordination Activity (JCA-IdM), 17 March 2016, Geneva/Switzerland, 16:00-17:45 CET</vt:lpstr>
    </vt:vector>
  </TitlesOfParts>
  <Manager>ITU-T</Manager>
  <Company>International Telecommunication Union (ITU)</Company>
  <LinksUpToDate>false</LinksUpToDate>
  <CharactersWithSpaces>5049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21st meeting of the ITU-T IdM Joint Coordination Activity (JCA-IdM), 17 March 2016, Geneva, Switzerland</dc:title>
  <dc:creator>Co-Chairmen of JCA-IdM</dc:creator>
  <cp:keywords/>
  <dc:description>Doc 168  For: _x000d_Document date: _x000d_Saved by ITU51011599 at 12:54:08 on 21/03/2016</dc:description>
  <cp:lastModifiedBy>Scott, Sarah</cp:lastModifiedBy>
  <cp:revision>3</cp:revision>
  <cp:lastPrinted>2012-08-31T10:22:00Z</cp:lastPrinted>
  <dcterms:created xsi:type="dcterms:W3CDTF">2016-03-21T11:54:00Z</dcterms:created>
  <dcterms:modified xsi:type="dcterms:W3CDTF">2016-03-21T11:54:00Z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  <property fmtid="{D5CDD505-2E9C-101B-9397-08002B2CF9AE}" pid="3" name="Docnum">
    <vt:lpwstr>Doc 168</vt:lpwstr>
  </property>
  <property fmtid="{D5CDD505-2E9C-101B-9397-08002B2CF9AE}" pid="4" name="Docdate">
    <vt:lpwstr/>
  </property>
  <property fmtid="{D5CDD505-2E9C-101B-9397-08002B2CF9AE}" pid="5" name="Docorlang">
    <vt:lpwstr>English only Original: English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Co-Chairmen of JCA-IdM</vt:lpwstr>
  </property>
</Properties>
</file>