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6A2C28" w:rsidRPr="006A2C28">
        <w:trPr>
          <w:cantSplit/>
        </w:trPr>
        <w:tc>
          <w:tcPr>
            <w:tcW w:w="4857" w:type="dxa"/>
            <w:gridSpan w:val="2"/>
          </w:tcPr>
          <w:p w:rsidR="006A2C28" w:rsidRPr="006A2C28" w:rsidRDefault="006A2C28" w:rsidP="006A2C28">
            <w:pPr>
              <w:rPr>
                <w:sz w:val="20"/>
              </w:rPr>
            </w:pPr>
            <w:bookmarkStart w:id="0" w:name="dtableau"/>
            <w:bookmarkStart w:id="1" w:name="dsg" w:colFirst="1" w:colLast="1"/>
            <w:r w:rsidRPr="006A2C28">
              <w:rPr>
                <w:sz w:val="20"/>
              </w:rPr>
              <w:t>INTERNATIONAL TELECOMMUNICATION UNION</w:t>
            </w:r>
          </w:p>
        </w:tc>
        <w:tc>
          <w:tcPr>
            <w:tcW w:w="5066" w:type="dxa"/>
          </w:tcPr>
          <w:p w:rsidR="006A2C28" w:rsidRPr="006A2C28" w:rsidRDefault="006A2C28" w:rsidP="006A2C28">
            <w:pPr>
              <w:jc w:val="right"/>
              <w:rPr>
                <w:b/>
                <w:bCs/>
                <w:smallCaps/>
                <w:sz w:val="32"/>
              </w:rPr>
            </w:pPr>
            <w:r>
              <w:rPr>
                <w:b/>
                <w:bCs/>
                <w:smallCaps/>
                <w:sz w:val="32"/>
              </w:rPr>
              <w:t>STUDY GROUP 2</w:t>
            </w:r>
          </w:p>
        </w:tc>
      </w:tr>
      <w:tr w:rsidR="006A2C28" w:rsidRPr="006A2C28">
        <w:trPr>
          <w:cantSplit/>
          <w:trHeight w:val="461"/>
        </w:trPr>
        <w:tc>
          <w:tcPr>
            <w:tcW w:w="4857" w:type="dxa"/>
            <w:gridSpan w:val="2"/>
            <w:vMerge w:val="restart"/>
            <w:tcBorders>
              <w:bottom w:val="nil"/>
            </w:tcBorders>
          </w:tcPr>
          <w:p w:rsidR="006A2C28" w:rsidRPr="006A2C28" w:rsidRDefault="006A2C28" w:rsidP="006A2C28">
            <w:pPr>
              <w:rPr>
                <w:b/>
                <w:bCs/>
                <w:sz w:val="26"/>
              </w:rPr>
            </w:pPr>
            <w:bookmarkStart w:id="2" w:name="dnum" w:colFirst="1" w:colLast="1"/>
            <w:bookmarkEnd w:id="1"/>
            <w:r w:rsidRPr="006A2C28">
              <w:rPr>
                <w:b/>
                <w:bCs/>
                <w:sz w:val="26"/>
              </w:rPr>
              <w:t>TELECOMMUNICATION</w:t>
            </w:r>
            <w:r w:rsidRPr="006A2C28">
              <w:rPr>
                <w:b/>
                <w:bCs/>
                <w:sz w:val="26"/>
              </w:rPr>
              <w:br/>
              <w:t>STANDARDIZATION SECTOR</w:t>
            </w:r>
          </w:p>
          <w:p w:rsidR="006A2C28" w:rsidRPr="006A2C28" w:rsidRDefault="006A2C28" w:rsidP="006A2C28">
            <w:pPr>
              <w:rPr>
                <w:smallCaps/>
                <w:sz w:val="20"/>
              </w:rPr>
            </w:pPr>
            <w:r w:rsidRPr="006A2C28">
              <w:rPr>
                <w:sz w:val="20"/>
              </w:rPr>
              <w:t xml:space="preserve">STUDY PERIOD </w:t>
            </w:r>
            <w:r>
              <w:rPr>
                <w:sz w:val="20"/>
              </w:rPr>
              <w:t>2013-2016</w:t>
            </w:r>
          </w:p>
        </w:tc>
        <w:tc>
          <w:tcPr>
            <w:tcW w:w="5066" w:type="dxa"/>
            <w:tcBorders>
              <w:bottom w:val="nil"/>
            </w:tcBorders>
          </w:tcPr>
          <w:p w:rsidR="006A2C28" w:rsidRPr="006A2C28" w:rsidRDefault="006A2C28" w:rsidP="00052851">
            <w:pPr>
              <w:pStyle w:val="Docnumber"/>
              <w:rPr>
                <w:sz w:val="40"/>
              </w:rPr>
            </w:pPr>
            <w:r>
              <w:rPr>
                <w:sz w:val="40"/>
              </w:rPr>
              <w:t xml:space="preserve">TD </w:t>
            </w:r>
            <w:r w:rsidR="00052851">
              <w:rPr>
                <w:sz w:val="40"/>
              </w:rPr>
              <w:t>574</w:t>
            </w:r>
            <w:r w:rsidR="00642867">
              <w:rPr>
                <w:sz w:val="40"/>
              </w:rPr>
              <w:t xml:space="preserve"> Rev.1</w:t>
            </w:r>
          </w:p>
        </w:tc>
      </w:tr>
      <w:tr w:rsidR="006A2C28" w:rsidRPr="006A2C28">
        <w:trPr>
          <w:cantSplit/>
          <w:trHeight w:val="355"/>
        </w:trPr>
        <w:tc>
          <w:tcPr>
            <w:tcW w:w="4857" w:type="dxa"/>
            <w:gridSpan w:val="2"/>
            <w:vMerge/>
            <w:tcBorders>
              <w:bottom w:val="single" w:sz="12" w:space="0" w:color="auto"/>
            </w:tcBorders>
          </w:tcPr>
          <w:p w:rsidR="006A2C28" w:rsidRPr="006A2C28" w:rsidRDefault="006A2C28" w:rsidP="006A2C28">
            <w:pPr>
              <w:rPr>
                <w:b/>
                <w:bCs/>
                <w:sz w:val="26"/>
              </w:rPr>
            </w:pPr>
            <w:bookmarkStart w:id="3" w:name="dorlang" w:colFirst="1" w:colLast="1"/>
            <w:bookmarkEnd w:id="2"/>
          </w:p>
        </w:tc>
        <w:tc>
          <w:tcPr>
            <w:tcW w:w="5066" w:type="dxa"/>
            <w:tcBorders>
              <w:bottom w:val="single" w:sz="12" w:space="0" w:color="auto"/>
            </w:tcBorders>
          </w:tcPr>
          <w:p w:rsidR="006A2C28" w:rsidRDefault="006A2C28" w:rsidP="006A2C28">
            <w:pPr>
              <w:jc w:val="right"/>
              <w:rPr>
                <w:b/>
                <w:bCs/>
                <w:sz w:val="28"/>
              </w:rPr>
            </w:pPr>
            <w:r>
              <w:rPr>
                <w:b/>
                <w:bCs/>
                <w:sz w:val="28"/>
              </w:rPr>
              <w:t>English only</w:t>
            </w:r>
          </w:p>
          <w:p w:rsidR="006A2C28" w:rsidRPr="006A2C28" w:rsidRDefault="006A2C28" w:rsidP="006A2C28">
            <w:pPr>
              <w:jc w:val="right"/>
              <w:rPr>
                <w:b/>
                <w:bCs/>
                <w:sz w:val="28"/>
              </w:rPr>
            </w:pPr>
            <w:r>
              <w:rPr>
                <w:b/>
                <w:bCs/>
                <w:sz w:val="28"/>
              </w:rPr>
              <w:t>Original: English</w:t>
            </w:r>
          </w:p>
        </w:tc>
      </w:tr>
      <w:tr w:rsidR="006A2C28" w:rsidRPr="006A2C28">
        <w:trPr>
          <w:cantSplit/>
          <w:trHeight w:val="357"/>
        </w:trPr>
        <w:tc>
          <w:tcPr>
            <w:tcW w:w="1617" w:type="dxa"/>
          </w:tcPr>
          <w:p w:rsidR="006A2C28" w:rsidRPr="006A2C28" w:rsidRDefault="006A2C28" w:rsidP="006A2C28">
            <w:pPr>
              <w:rPr>
                <w:b/>
                <w:bCs/>
              </w:rPr>
            </w:pPr>
            <w:bookmarkStart w:id="4" w:name="dbluepink" w:colFirst="1" w:colLast="1"/>
            <w:bookmarkStart w:id="5" w:name="dmeeting" w:colFirst="2" w:colLast="2"/>
            <w:bookmarkEnd w:id="3"/>
            <w:r w:rsidRPr="006A2C28">
              <w:rPr>
                <w:b/>
                <w:bCs/>
              </w:rPr>
              <w:t>Question(s):</w:t>
            </w:r>
          </w:p>
        </w:tc>
        <w:tc>
          <w:tcPr>
            <w:tcW w:w="3240" w:type="dxa"/>
          </w:tcPr>
          <w:p w:rsidR="006A2C28" w:rsidRPr="006A2C28" w:rsidRDefault="006A2C28" w:rsidP="006A2C28">
            <w:r w:rsidRPr="006A2C28">
              <w:t>7/2</w:t>
            </w:r>
          </w:p>
        </w:tc>
        <w:tc>
          <w:tcPr>
            <w:tcW w:w="5066" w:type="dxa"/>
          </w:tcPr>
          <w:p w:rsidR="006A2C28" w:rsidRPr="006A2C28" w:rsidRDefault="006A2C28" w:rsidP="006A2C28">
            <w:pPr>
              <w:jc w:val="right"/>
            </w:pPr>
            <w:r w:rsidRPr="006A2C28">
              <w:t>Geneva, 18-27 March 2015</w:t>
            </w:r>
          </w:p>
        </w:tc>
      </w:tr>
      <w:tr w:rsidR="006A2C28" w:rsidRPr="006A2C28">
        <w:trPr>
          <w:cantSplit/>
          <w:trHeight w:val="357"/>
        </w:trPr>
        <w:tc>
          <w:tcPr>
            <w:tcW w:w="9923" w:type="dxa"/>
            <w:gridSpan w:val="3"/>
          </w:tcPr>
          <w:p w:rsidR="006A2C28" w:rsidRPr="006A2C28" w:rsidRDefault="006A2C28" w:rsidP="006A2C28">
            <w:pPr>
              <w:jc w:val="center"/>
              <w:rPr>
                <w:b/>
                <w:bCs/>
              </w:rPr>
            </w:pPr>
            <w:bookmarkStart w:id="6" w:name="dtitle" w:colFirst="0" w:colLast="0"/>
            <w:bookmarkEnd w:id="4"/>
            <w:bookmarkEnd w:id="5"/>
            <w:r w:rsidRPr="006A2C28">
              <w:rPr>
                <w:b/>
                <w:bCs/>
              </w:rPr>
              <w:t>TD</w:t>
            </w:r>
          </w:p>
        </w:tc>
      </w:tr>
      <w:tr w:rsidR="006A2C28" w:rsidRPr="006A2C28">
        <w:trPr>
          <w:cantSplit/>
          <w:trHeight w:val="357"/>
        </w:trPr>
        <w:tc>
          <w:tcPr>
            <w:tcW w:w="1617" w:type="dxa"/>
          </w:tcPr>
          <w:p w:rsidR="006A2C28" w:rsidRPr="006A2C28" w:rsidRDefault="006A2C28" w:rsidP="006A2C28">
            <w:pPr>
              <w:rPr>
                <w:b/>
                <w:bCs/>
              </w:rPr>
            </w:pPr>
            <w:bookmarkStart w:id="7" w:name="dsource" w:colFirst="1" w:colLast="1"/>
            <w:bookmarkEnd w:id="6"/>
            <w:r w:rsidRPr="006A2C28">
              <w:rPr>
                <w:b/>
                <w:bCs/>
              </w:rPr>
              <w:t>Source:</w:t>
            </w:r>
          </w:p>
        </w:tc>
        <w:tc>
          <w:tcPr>
            <w:tcW w:w="8306" w:type="dxa"/>
            <w:gridSpan w:val="2"/>
          </w:tcPr>
          <w:p w:rsidR="006A2C28" w:rsidRPr="006A2C28" w:rsidRDefault="00515CC4" w:rsidP="006A2C28">
            <w:r w:rsidRPr="00515CC4">
              <w:t>Editors M.3170 series</w:t>
            </w:r>
          </w:p>
        </w:tc>
      </w:tr>
      <w:tr w:rsidR="006A2C28" w:rsidRPr="006A2C28">
        <w:trPr>
          <w:cantSplit/>
          <w:trHeight w:val="357"/>
        </w:trPr>
        <w:tc>
          <w:tcPr>
            <w:tcW w:w="1617" w:type="dxa"/>
            <w:tcBorders>
              <w:bottom w:val="single" w:sz="12" w:space="0" w:color="auto"/>
            </w:tcBorders>
          </w:tcPr>
          <w:p w:rsidR="006A2C28" w:rsidRPr="006A2C28" w:rsidRDefault="006A2C28" w:rsidP="006A2C28">
            <w:pPr>
              <w:spacing w:after="120"/>
            </w:pPr>
            <w:bookmarkStart w:id="8" w:name="dtitle1" w:colFirst="1" w:colLast="1"/>
            <w:bookmarkEnd w:id="7"/>
            <w:r w:rsidRPr="006A2C28">
              <w:rPr>
                <w:b/>
                <w:bCs/>
              </w:rPr>
              <w:t>Title:</w:t>
            </w:r>
          </w:p>
        </w:tc>
        <w:tc>
          <w:tcPr>
            <w:tcW w:w="8306" w:type="dxa"/>
            <w:gridSpan w:val="2"/>
            <w:tcBorders>
              <w:bottom w:val="single" w:sz="12" w:space="0" w:color="auto"/>
            </w:tcBorders>
          </w:tcPr>
          <w:p w:rsidR="006A2C28" w:rsidRPr="006A2C28" w:rsidRDefault="00843E10" w:rsidP="00642867">
            <w:pPr>
              <w:spacing w:after="120"/>
            </w:pPr>
            <w:r>
              <w:rPr>
                <w:lang w:eastAsia="zh-CN"/>
              </w:rPr>
              <w:t xml:space="preserve">Draft Recommendation </w:t>
            </w:r>
            <w:r w:rsidR="00052851">
              <w:rPr>
                <w:lang w:eastAsia="zh-CN"/>
              </w:rPr>
              <w:t xml:space="preserve">ITU-T </w:t>
            </w:r>
            <w:r>
              <w:rPr>
                <w:lang w:eastAsia="zh-CN"/>
              </w:rPr>
              <w:t xml:space="preserve">M.3170.4: </w:t>
            </w:r>
            <w:r w:rsidRPr="007832A5">
              <w:rPr>
                <w:lang w:eastAsia="zh-CN"/>
              </w:rPr>
              <w:t xml:space="preserve">Multi-technology network management </w:t>
            </w:r>
            <w:r>
              <w:rPr>
                <w:b/>
                <w:bCs/>
                <w:sz w:val="28"/>
                <w:szCs w:val="28"/>
                <w:lang w:val="en-US" w:eastAsia="zh-CN"/>
              </w:rPr>
              <w:t xml:space="preserve">- </w:t>
            </w:r>
            <w:r>
              <w:rPr>
                <w:lang w:eastAsia="zh-CN"/>
              </w:rPr>
              <w:t>C</w:t>
            </w:r>
            <w:r>
              <w:rPr>
                <w:rFonts w:hint="eastAsia"/>
                <w:lang w:eastAsia="zh-CN"/>
              </w:rPr>
              <w:t>onformance testing specification</w:t>
            </w:r>
            <w:r>
              <w:rPr>
                <w:lang w:eastAsia="zh-CN"/>
              </w:rPr>
              <w:t xml:space="preserve"> (for </w:t>
            </w:r>
            <w:r w:rsidR="00BB42C5">
              <w:rPr>
                <w:lang w:eastAsia="zh-CN"/>
              </w:rPr>
              <w:t>Consent</w:t>
            </w:r>
            <w:r>
              <w:rPr>
                <w:lang w:eastAsia="zh-CN"/>
              </w:rPr>
              <w:t>)</w:t>
            </w:r>
          </w:p>
        </w:tc>
      </w:tr>
      <w:bookmarkEnd w:id="0"/>
      <w:bookmarkEnd w:id="8"/>
    </w:tbl>
    <w:p w:rsidR="001A2AD9" w:rsidRDefault="001A2AD9" w:rsidP="001A2AD9"/>
    <w:p w:rsidR="00A566DC" w:rsidRDefault="007728B3" w:rsidP="00810075">
      <w:pPr>
        <w:pStyle w:val="Normalaftertitle"/>
        <w:tabs>
          <w:tab w:val="clear" w:pos="794"/>
          <w:tab w:val="clear" w:pos="1191"/>
          <w:tab w:val="clear" w:pos="1588"/>
          <w:tab w:val="clear" w:pos="1985"/>
        </w:tabs>
        <w:rPr>
          <w:lang w:eastAsia="zh-CN"/>
        </w:rPr>
      </w:pPr>
      <w:r>
        <w:rPr>
          <w:lang w:eastAsia="zh-CN"/>
        </w:rPr>
        <w:t xml:space="preserve">This is the cover page for the </w:t>
      </w:r>
      <w:r w:rsidR="003128DC">
        <w:rPr>
          <w:lang w:eastAsia="zh-CN"/>
        </w:rPr>
        <w:t>draft Recommendation M.3170</w:t>
      </w:r>
      <w:r w:rsidR="00843E10">
        <w:rPr>
          <w:lang w:eastAsia="zh-CN"/>
        </w:rPr>
        <w:t>.4</w:t>
      </w:r>
      <w:r w:rsidR="003128DC">
        <w:rPr>
          <w:lang w:eastAsia="zh-CN"/>
        </w:rPr>
        <w:t xml:space="preserve"> entitled </w:t>
      </w:r>
      <w:r>
        <w:rPr>
          <w:lang w:eastAsia="zh-CN"/>
        </w:rPr>
        <w:t>“</w:t>
      </w:r>
      <w:r w:rsidR="00843E10" w:rsidRPr="007832A5">
        <w:rPr>
          <w:lang w:eastAsia="zh-CN"/>
        </w:rPr>
        <w:t xml:space="preserve">Multi-technology network management </w:t>
      </w:r>
      <w:r w:rsidR="00843E10">
        <w:rPr>
          <w:b/>
          <w:bCs/>
          <w:sz w:val="28"/>
          <w:szCs w:val="28"/>
          <w:lang w:val="en-US" w:eastAsia="zh-CN"/>
        </w:rPr>
        <w:t xml:space="preserve">- </w:t>
      </w:r>
      <w:r w:rsidR="00843E10">
        <w:rPr>
          <w:lang w:eastAsia="zh-CN"/>
        </w:rPr>
        <w:t>C</w:t>
      </w:r>
      <w:r w:rsidR="00843E10">
        <w:rPr>
          <w:rFonts w:hint="eastAsia"/>
          <w:lang w:eastAsia="zh-CN"/>
        </w:rPr>
        <w:t>onformance testing specification</w:t>
      </w:r>
      <w:r>
        <w:rPr>
          <w:lang w:eastAsia="zh-CN"/>
        </w:rPr>
        <w:t>”</w:t>
      </w:r>
    </w:p>
    <w:p w:rsidR="007728B3" w:rsidRDefault="007728B3" w:rsidP="007728B3">
      <w:pPr>
        <w:rPr>
          <w:lang w:eastAsia="zh-CN"/>
        </w:rPr>
      </w:pPr>
    </w:p>
    <w:p w:rsidR="007728B3" w:rsidRDefault="007728B3" w:rsidP="006A2C28">
      <w:pPr>
        <w:rPr>
          <w:lang w:eastAsia="zh-CN"/>
        </w:rPr>
      </w:pPr>
      <w:r>
        <w:rPr>
          <w:lang w:eastAsia="zh-CN"/>
        </w:rPr>
        <w:t xml:space="preserve">The </w:t>
      </w:r>
      <w:r w:rsidR="003128DC">
        <w:rPr>
          <w:lang w:eastAsia="zh-CN"/>
        </w:rPr>
        <w:t>document</w:t>
      </w:r>
      <w:r>
        <w:rPr>
          <w:lang w:eastAsia="zh-CN"/>
        </w:rPr>
        <w:t xml:space="preserve"> in the zip file include</w:t>
      </w:r>
      <w:r w:rsidR="006A2C28">
        <w:rPr>
          <w:lang w:eastAsia="zh-CN"/>
        </w:rPr>
        <w:t>s</w:t>
      </w:r>
      <w:r>
        <w:rPr>
          <w:lang w:eastAsia="zh-CN"/>
        </w:rPr>
        <w:t xml:space="preserve"> </w:t>
      </w:r>
      <w:r w:rsidR="006A2C28">
        <w:rPr>
          <w:lang w:eastAsia="zh-CN"/>
        </w:rPr>
        <w:t>four</w:t>
      </w:r>
      <w:r>
        <w:rPr>
          <w:lang w:eastAsia="zh-CN"/>
        </w:rPr>
        <w:t xml:space="preserve"> parts:</w:t>
      </w:r>
    </w:p>
    <w:p w:rsidR="007728B3" w:rsidRDefault="006A2C28" w:rsidP="007728B3">
      <w:pPr>
        <w:pStyle w:val="ListParagraph"/>
        <w:numPr>
          <w:ilvl w:val="0"/>
          <w:numId w:val="21"/>
        </w:numPr>
        <w:ind w:firstLineChars="0"/>
        <w:rPr>
          <w:lang w:eastAsia="zh-CN"/>
        </w:rPr>
      </w:pPr>
      <w:r>
        <w:rPr>
          <w:lang w:eastAsia="zh-CN"/>
        </w:rPr>
        <w:t xml:space="preserve">Attachment 1: </w:t>
      </w:r>
      <w:r w:rsidR="007728B3">
        <w:rPr>
          <w:lang w:eastAsia="zh-CN"/>
        </w:rPr>
        <w:t>M</w:t>
      </w:r>
      <w:r w:rsidR="007728B3">
        <w:rPr>
          <w:rFonts w:hint="eastAsia"/>
          <w:lang w:eastAsia="zh-CN"/>
        </w:rPr>
        <w:t xml:space="preserve">ain </w:t>
      </w:r>
      <w:r w:rsidR="007728B3">
        <w:rPr>
          <w:lang w:eastAsia="zh-CN"/>
        </w:rPr>
        <w:t>text</w:t>
      </w:r>
    </w:p>
    <w:p w:rsidR="007728B3" w:rsidRDefault="006A2C28" w:rsidP="006A2C28">
      <w:pPr>
        <w:pStyle w:val="ListParagraph"/>
        <w:numPr>
          <w:ilvl w:val="0"/>
          <w:numId w:val="21"/>
        </w:numPr>
        <w:ind w:firstLineChars="0"/>
        <w:rPr>
          <w:lang w:eastAsia="zh-CN"/>
        </w:rPr>
      </w:pPr>
      <w:r>
        <w:rPr>
          <w:lang w:eastAsia="zh-CN"/>
        </w:rPr>
        <w:t xml:space="preserve">Attachment 2: </w:t>
      </w:r>
      <w:r w:rsidR="007728B3">
        <w:rPr>
          <w:lang w:eastAsia="zh-CN"/>
        </w:rPr>
        <w:t>Annex A</w:t>
      </w:r>
      <w:r>
        <w:rPr>
          <w:lang w:eastAsia="zh-CN"/>
        </w:rPr>
        <w:t xml:space="preserve"> - </w:t>
      </w:r>
      <w:r w:rsidRPr="006A2C28">
        <w:rPr>
          <w:lang w:eastAsia="zh-CN"/>
        </w:rPr>
        <w:t>ICS Proforma definitions for Notification Service Interface</w:t>
      </w:r>
    </w:p>
    <w:p w:rsidR="007728B3" w:rsidRDefault="006A2C28" w:rsidP="006A2C28">
      <w:pPr>
        <w:pStyle w:val="ListParagraph"/>
        <w:numPr>
          <w:ilvl w:val="0"/>
          <w:numId w:val="21"/>
        </w:numPr>
        <w:ind w:firstLineChars="0"/>
        <w:rPr>
          <w:lang w:eastAsia="zh-CN"/>
        </w:rPr>
      </w:pPr>
      <w:r>
        <w:rPr>
          <w:lang w:eastAsia="zh-CN"/>
        </w:rPr>
        <w:t xml:space="preserve">Attachment 3: </w:t>
      </w:r>
      <w:r w:rsidR="007728B3">
        <w:rPr>
          <w:lang w:eastAsia="zh-CN"/>
        </w:rPr>
        <w:t>Annex B</w:t>
      </w:r>
      <w:r>
        <w:rPr>
          <w:lang w:eastAsia="zh-CN"/>
        </w:rPr>
        <w:t xml:space="preserve"> - </w:t>
      </w:r>
      <w:r w:rsidRPr="006A2C28">
        <w:rPr>
          <w:lang w:eastAsia="zh-CN"/>
        </w:rPr>
        <w:t>ICS Proforma definitions for Trading Service Interface</w:t>
      </w:r>
    </w:p>
    <w:p w:rsidR="007728B3" w:rsidRPr="007728B3" w:rsidRDefault="006A2C28" w:rsidP="006A2C28">
      <w:pPr>
        <w:pStyle w:val="ListParagraph"/>
        <w:numPr>
          <w:ilvl w:val="0"/>
          <w:numId w:val="21"/>
        </w:numPr>
        <w:ind w:firstLineChars="0"/>
        <w:rPr>
          <w:lang w:eastAsia="zh-CN"/>
        </w:rPr>
      </w:pPr>
      <w:r>
        <w:rPr>
          <w:lang w:eastAsia="zh-CN"/>
        </w:rPr>
        <w:t xml:space="preserve">Attachment 4: </w:t>
      </w:r>
      <w:r w:rsidR="007728B3">
        <w:rPr>
          <w:lang w:eastAsia="zh-CN"/>
        </w:rPr>
        <w:t>Annex C</w:t>
      </w:r>
      <w:r>
        <w:rPr>
          <w:lang w:eastAsia="zh-CN"/>
        </w:rPr>
        <w:t xml:space="preserve"> - </w:t>
      </w:r>
      <w:r w:rsidRPr="006A2C28">
        <w:rPr>
          <w:lang w:eastAsia="zh-CN"/>
        </w:rPr>
        <w:t>ICS Proforma definitions for MTNM specific Service Interface</w:t>
      </w:r>
    </w:p>
    <w:p w:rsidR="009C7309" w:rsidRDefault="009C7309" w:rsidP="007728B3">
      <w:pPr>
        <w:jc w:val="center"/>
      </w:pPr>
    </w:p>
    <w:p w:rsidR="009C7309" w:rsidRPr="009C7309" w:rsidRDefault="009C7309">
      <w:pPr>
        <w:rPr>
          <w:lang w:eastAsia="zh-CN"/>
        </w:rPr>
      </w:pPr>
    </w:p>
    <w:p w:rsidR="003B1361" w:rsidRDefault="003B1361" w:rsidP="00785D1C">
      <w:pPr>
        <w:jc w:val="center"/>
      </w:pPr>
      <w:r>
        <w:t>_________________</w:t>
      </w:r>
      <w:bookmarkStart w:id="9" w:name="_GoBack"/>
      <w:bookmarkEnd w:id="9"/>
    </w:p>
    <w:sectPr w:rsidR="003B1361" w:rsidSect="006A2C28">
      <w:headerReference w:type="default" r:id="rId7"/>
      <w:footerReference w:type="first" r:id="rId8"/>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D0F" w:rsidRDefault="00B06D0F">
      <w:r>
        <w:separator/>
      </w:r>
    </w:p>
  </w:endnote>
  <w:endnote w:type="continuationSeparator" w:id="0">
    <w:p w:rsidR="00B06D0F" w:rsidRDefault="00B0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6A2C28" w:rsidRPr="00960959" w:rsidTr="00024F8C">
      <w:trPr>
        <w:cantSplit/>
        <w:trHeight w:val="204"/>
        <w:jc w:val="center"/>
      </w:trPr>
      <w:tc>
        <w:tcPr>
          <w:tcW w:w="1617" w:type="dxa"/>
          <w:tcBorders>
            <w:top w:val="single" w:sz="12" w:space="0" w:color="auto"/>
          </w:tcBorders>
        </w:tcPr>
        <w:p w:rsidR="006A2C28" w:rsidRPr="00960959" w:rsidRDefault="006A2C28" w:rsidP="006A2C28">
          <w:pPr>
            <w:rPr>
              <w:b/>
              <w:bCs/>
              <w:sz w:val="22"/>
            </w:rPr>
          </w:pPr>
          <w:bookmarkStart w:id="10" w:name="dcontact"/>
          <w:bookmarkStart w:id="11" w:name="dcontent1" w:colFirst="1" w:colLast="1"/>
          <w:r w:rsidRPr="00960959">
            <w:rPr>
              <w:b/>
              <w:bCs/>
              <w:sz w:val="22"/>
            </w:rPr>
            <w:t>Contact:</w:t>
          </w:r>
        </w:p>
      </w:tc>
      <w:tc>
        <w:tcPr>
          <w:tcW w:w="3543" w:type="dxa"/>
          <w:tcBorders>
            <w:top w:val="single" w:sz="12" w:space="0" w:color="auto"/>
          </w:tcBorders>
        </w:tcPr>
        <w:p w:rsidR="006A2C28" w:rsidRPr="00960959" w:rsidRDefault="006A2C28" w:rsidP="006A2C28">
          <w:pPr>
            <w:jc w:val="both"/>
            <w:rPr>
              <w:szCs w:val="24"/>
              <w:lang w:eastAsia="zh-CN"/>
            </w:rPr>
          </w:pPr>
          <w:r w:rsidRPr="00960959">
            <w:rPr>
              <w:szCs w:val="24"/>
              <w:lang w:eastAsia="zh-CN"/>
            </w:rPr>
            <w:t>WANG Zhi-li</w:t>
          </w:r>
        </w:p>
        <w:p w:rsidR="006A2C28" w:rsidRPr="00960959" w:rsidRDefault="006A2C28" w:rsidP="006A2C28">
          <w:pPr>
            <w:spacing w:before="0"/>
            <w:jc w:val="both"/>
            <w:rPr>
              <w:szCs w:val="24"/>
              <w:lang w:eastAsia="zh-CN"/>
            </w:rPr>
          </w:pPr>
          <w:r w:rsidRPr="00960959">
            <w:rPr>
              <w:szCs w:val="24"/>
              <w:lang w:eastAsia="zh-CN"/>
            </w:rPr>
            <w:t>BUPT</w:t>
          </w:r>
        </w:p>
        <w:p w:rsidR="006A2C28" w:rsidRPr="00960959" w:rsidRDefault="006A2C28" w:rsidP="006A2C28">
          <w:pPr>
            <w:spacing w:before="0"/>
            <w:rPr>
              <w:sz w:val="22"/>
              <w:highlight w:val="yellow"/>
            </w:rPr>
          </w:pPr>
          <w:r w:rsidRPr="00960959">
            <w:rPr>
              <w:szCs w:val="24"/>
              <w:lang w:eastAsia="zh-CN"/>
            </w:rPr>
            <w:t>China</w:t>
          </w:r>
        </w:p>
      </w:tc>
      <w:tc>
        <w:tcPr>
          <w:tcW w:w="4763" w:type="dxa"/>
          <w:tcBorders>
            <w:top w:val="single" w:sz="12" w:space="0" w:color="auto"/>
          </w:tcBorders>
        </w:tcPr>
        <w:p w:rsidR="006A2C28" w:rsidRPr="00960959" w:rsidRDefault="006A2C28" w:rsidP="006A2C28">
          <w:pPr>
            <w:jc w:val="both"/>
            <w:rPr>
              <w:szCs w:val="24"/>
              <w:lang w:eastAsia="zh-CN"/>
            </w:rPr>
          </w:pPr>
          <w:r w:rsidRPr="00960959">
            <w:rPr>
              <w:szCs w:val="24"/>
            </w:rPr>
            <w:t>Tel:</w:t>
          </w:r>
          <w:r w:rsidRPr="00960959">
            <w:rPr>
              <w:szCs w:val="24"/>
              <w:lang w:eastAsia="zh-CN"/>
            </w:rPr>
            <w:t xml:space="preserve"> </w:t>
          </w:r>
          <w:r w:rsidRPr="00960959">
            <w:rPr>
              <w:rFonts w:hint="eastAsia"/>
              <w:szCs w:val="24"/>
              <w:lang w:eastAsia="zh-CN"/>
            </w:rPr>
            <w:t xml:space="preserve">  </w:t>
          </w:r>
          <w:r>
            <w:rPr>
              <w:szCs w:val="24"/>
              <w:lang w:eastAsia="zh-CN"/>
            </w:rPr>
            <w:tab/>
          </w:r>
          <w:r w:rsidRPr="00960959">
            <w:rPr>
              <w:szCs w:val="24"/>
              <w:lang w:eastAsia="zh-CN"/>
            </w:rPr>
            <w:t>+86-10-6</w:t>
          </w:r>
          <w:r>
            <w:rPr>
              <w:rFonts w:hint="eastAsia"/>
              <w:szCs w:val="24"/>
              <w:lang w:eastAsia="zh-CN"/>
            </w:rPr>
            <w:t>1198090</w:t>
          </w:r>
          <w:r w:rsidRPr="00960959">
            <w:rPr>
              <w:szCs w:val="24"/>
              <w:lang w:eastAsia="zh-CN"/>
            </w:rPr>
            <w:t xml:space="preserve"> ext. 8726</w:t>
          </w:r>
        </w:p>
        <w:p w:rsidR="006A2C28" w:rsidRPr="00960959" w:rsidRDefault="006A2C28" w:rsidP="006A2C28">
          <w:pPr>
            <w:spacing w:before="0"/>
            <w:jc w:val="both"/>
            <w:rPr>
              <w:szCs w:val="24"/>
              <w:lang w:eastAsia="zh-CN"/>
            </w:rPr>
          </w:pPr>
          <w:r w:rsidRPr="00960959">
            <w:rPr>
              <w:szCs w:val="24"/>
            </w:rPr>
            <w:t>Fax:</w:t>
          </w:r>
          <w:r w:rsidRPr="00960959">
            <w:rPr>
              <w:szCs w:val="24"/>
              <w:lang w:eastAsia="zh-CN"/>
            </w:rPr>
            <w:t xml:space="preserve"> </w:t>
          </w:r>
          <w:r w:rsidRPr="00960959">
            <w:rPr>
              <w:rFonts w:hint="eastAsia"/>
              <w:szCs w:val="24"/>
              <w:lang w:eastAsia="zh-CN"/>
            </w:rPr>
            <w:t xml:space="preserve"> </w:t>
          </w:r>
          <w:r>
            <w:rPr>
              <w:szCs w:val="24"/>
              <w:lang w:eastAsia="zh-CN"/>
            </w:rPr>
            <w:tab/>
          </w:r>
          <w:r w:rsidRPr="00960959">
            <w:rPr>
              <w:szCs w:val="24"/>
              <w:lang w:eastAsia="zh-CN"/>
            </w:rPr>
            <w:t>+86-10-62283412</w:t>
          </w:r>
        </w:p>
        <w:p w:rsidR="006A2C28" w:rsidRPr="00960959" w:rsidRDefault="006A2C28" w:rsidP="006A2C28">
          <w:pPr>
            <w:spacing w:before="0"/>
            <w:rPr>
              <w:sz w:val="22"/>
              <w:highlight w:val="yellow"/>
            </w:rPr>
          </w:pPr>
          <w:r w:rsidRPr="00960959">
            <w:rPr>
              <w:szCs w:val="24"/>
            </w:rPr>
            <w:t>Email:</w:t>
          </w:r>
          <w:r w:rsidRPr="00960959">
            <w:rPr>
              <w:szCs w:val="24"/>
              <w:lang w:eastAsia="zh-CN"/>
            </w:rPr>
            <w:t xml:space="preserve"> </w:t>
          </w:r>
          <w:r w:rsidRPr="00960959">
            <w:rPr>
              <w:szCs w:val="24"/>
              <w:lang w:eastAsia="zh-CN"/>
            </w:rPr>
            <w:tab/>
          </w:r>
          <w:hyperlink r:id="rId1" w:history="1">
            <w:r w:rsidRPr="00960959">
              <w:rPr>
                <w:rStyle w:val="Hyperlink"/>
                <w:szCs w:val="24"/>
                <w:lang w:eastAsia="zh-CN"/>
              </w:rPr>
              <w:t>zlwang@bupt.edu.cn</w:t>
            </w:r>
          </w:hyperlink>
        </w:p>
      </w:tc>
    </w:tr>
    <w:tr w:rsidR="006A2C28" w:rsidRPr="00960959" w:rsidTr="00024F8C">
      <w:trPr>
        <w:cantSplit/>
        <w:trHeight w:val="204"/>
        <w:jc w:val="center"/>
      </w:trPr>
      <w:tc>
        <w:tcPr>
          <w:tcW w:w="1617" w:type="dxa"/>
          <w:tcBorders>
            <w:top w:val="single" w:sz="12" w:space="0" w:color="auto"/>
          </w:tcBorders>
        </w:tcPr>
        <w:p w:rsidR="006A2C28" w:rsidRPr="00960959" w:rsidRDefault="006A2C28" w:rsidP="006A2C28">
          <w:pPr>
            <w:rPr>
              <w:b/>
              <w:bCs/>
              <w:sz w:val="22"/>
            </w:rPr>
          </w:pPr>
          <w:r w:rsidRPr="00960959">
            <w:rPr>
              <w:b/>
              <w:bCs/>
              <w:sz w:val="22"/>
            </w:rPr>
            <w:t>Contact:</w:t>
          </w:r>
        </w:p>
      </w:tc>
      <w:tc>
        <w:tcPr>
          <w:tcW w:w="3543" w:type="dxa"/>
          <w:tcBorders>
            <w:top w:val="single" w:sz="12" w:space="0" w:color="auto"/>
          </w:tcBorders>
        </w:tcPr>
        <w:p w:rsidR="006A2C28" w:rsidRPr="00960959" w:rsidRDefault="006A2C28" w:rsidP="006A2C28">
          <w:pPr>
            <w:jc w:val="both"/>
            <w:rPr>
              <w:szCs w:val="24"/>
              <w:lang w:eastAsia="zh-CN"/>
            </w:rPr>
          </w:pPr>
          <w:r>
            <w:rPr>
              <w:rFonts w:hint="eastAsia"/>
              <w:szCs w:val="24"/>
              <w:lang w:eastAsia="zh-CN"/>
            </w:rPr>
            <w:t>L</w:t>
          </w:r>
          <w:r>
            <w:rPr>
              <w:szCs w:val="24"/>
              <w:lang w:eastAsia="zh-CN"/>
            </w:rPr>
            <w:t>I</w:t>
          </w:r>
          <w:r>
            <w:rPr>
              <w:rFonts w:hint="eastAsia"/>
              <w:szCs w:val="24"/>
              <w:lang w:eastAsia="zh-CN"/>
            </w:rPr>
            <w:t xml:space="preserve"> Cai-yun</w:t>
          </w:r>
        </w:p>
        <w:p w:rsidR="006A2C28" w:rsidRPr="00960959" w:rsidRDefault="006A2C28" w:rsidP="006A2C28">
          <w:pPr>
            <w:spacing w:before="0"/>
            <w:jc w:val="both"/>
            <w:rPr>
              <w:szCs w:val="24"/>
              <w:lang w:eastAsia="zh-CN"/>
            </w:rPr>
          </w:pPr>
          <w:r w:rsidRPr="00960959">
            <w:rPr>
              <w:szCs w:val="24"/>
              <w:lang w:eastAsia="zh-CN"/>
            </w:rPr>
            <w:t>BUPT</w:t>
          </w:r>
        </w:p>
        <w:p w:rsidR="006A2C28" w:rsidRPr="00960959" w:rsidRDefault="006A2C28" w:rsidP="006A2C28">
          <w:pPr>
            <w:spacing w:before="0"/>
            <w:rPr>
              <w:sz w:val="22"/>
              <w:highlight w:val="yellow"/>
            </w:rPr>
          </w:pPr>
          <w:r w:rsidRPr="00960959">
            <w:rPr>
              <w:szCs w:val="24"/>
              <w:lang w:eastAsia="zh-CN"/>
            </w:rPr>
            <w:t>China</w:t>
          </w:r>
        </w:p>
      </w:tc>
      <w:tc>
        <w:tcPr>
          <w:tcW w:w="4763" w:type="dxa"/>
          <w:tcBorders>
            <w:top w:val="single" w:sz="12" w:space="0" w:color="auto"/>
          </w:tcBorders>
        </w:tcPr>
        <w:p w:rsidR="006A2C28" w:rsidRPr="00960959" w:rsidRDefault="006A2C28" w:rsidP="006A2C28">
          <w:pPr>
            <w:jc w:val="both"/>
            <w:rPr>
              <w:szCs w:val="24"/>
              <w:lang w:eastAsia="zh-CN"/>
            </w:rPr>
          </w:pPr>
          <w:r w:rsidRPr="00960959">
            <w:rPr>
              <w:szCs w:val="24"/>
            </w:rPr>
            <w:t>Tel:</w:t>
          </w:r>
          <w:r w:rsidRPr="00960959">
            <w:rPr>
              <w:szCs w:val="24"/>
              <w:lang w:eastAsia="zh-CN"/>
            </w:rPr>
            <w:t xml:space="preserve"> </w:t>
          </w:r>
          <w:r w:rsidRPr="00960959">
            <w:rPr>
              <w:rFonts w:hint="eastAsia"/>
              <w:szCs w:val="24"/>
              <w:lang w:eastAsia="zh-CN"/>
            </w:rPr>
            <w:t xml:space="preserve">  </w:t>
          </w:r>
          <w:r>
            <w:rPr>
              <w:szCs w:val="24"/>
              <w:lang w:eastAsia="zh-CN"/>
            </w:rPr>
            <w:tab/>
            <w:t>+86-10-</w:t>
          </w:r>
          <w:r w:rsidRPr="00960959">
            <w:rPr>
              <w:szCs w:val="24"/>
              <w:lang w:eastAsia="zh-CN"/>
            </w:rPr>
            <w:t>6</w:t>
          </w:r>
          <w:r>
            <w:rPr>
              <w:rFonts w:hint="eastAsia"/>
              <w:szCs w:val="24"/>
              <w:lang w:eastAsia="zh-CN"/>
            </w:rPr>
            <w:t>1198090</w:t>
          </w:r>
          <w:r>
            <w:rPr>
              <w:szCs w:val="24"/>
              <w:lang w:eastAsia="zh-CN"/>
            </w:rPr>
            <w:t xml:space="preserve"> ext. 8</w:t>
          </w:r>
          <w:r>
            <w:rPr>
              <w:rFonts w:hint="eastAsia"/>
              <w:szCs w:val="24"/>
              <w:lang w:eastAsia="zh-CN"/>
            </w:rPr>
            <w:t>602</w:t>
          </w:r>
        </w:p>
        <w:p w:rsidR="006A2C28" w:rsidRPr="00960959" w:rsidRDefault="006A2C28" w:rsidP="006A2C28">
          <w:pPr>
            <w:spacing w:before="0"/>
            <w:jc w:val="both"/>
            <w:rPr>
              <w:szCs w:val="24"/>
              <w:lang w:eastAsia="zh-CN"/>
            </w:rPr>
          </w:pPr>
          <w:r w:rsidRPr="00960959">
            <w:rPr>
              <w:szCs w:val="24"/>
            </w:rPr>
            <w:t>Fax:</w:t>
          </w:r>
          <w:r w:rsidRPr="00960959">
            <w:rPr>
              <w:szCs w:val="24"/>
              <w:lang w:eastAsia="zh-CN"/>
            </w:rPr>
            <w:t xml:space="preserve"> </w:t>
          </w:r>
          <w:r w:rsidRPr="00960959">
            <w:rPr>
              <w:rFonts w:hint="eastAsia"/>
              <w:szCs w:val="24"/>
              <w:lang w:eastAsia="zh-CN"/>
            </w:rPr>
            <w:t xml:space="preserve"> </w:t>
          </w:r>
          <w:r>
            <w:rPr>
              <w:szCs w:val="24"/>
              <w:lang w:eastAsia="zh-CN"/>
            </w:rPr>
            <w:tab/>
          </w:r>
          <w:r w:rsidRPr="00960959">
            <w:rPr>
              <w:szCs w:val="24"/>
              <w:lang w:eastAsia="zh-CN"/>
            </w:rPr>
            <w:t>+86-10-62283412</w:t>
          </w:r>
        </w:p>
        <w:p w:rsidR="006A2C28" w:rsidRPr="00960959" w:rsidRDefault="006A2C28" w:rsidP="006A2C28">
          <w:pPr>
            <w:spacing w:before="0"/>
            <w:rPr>
              <w:sz w:val="22"/>
              <w:highlight w:val="yellow"/>
            </w:rPr>
          </w:pPr>
          <w:r w:rsidRPr="00960959">
            <w:rPr>
              <w:szCs w:val="24"/>
            </w:rPr>
            <w:t>Email:</w:t>
          </w:r>
          <w:r w:rsidRPr="00960959">
            <w:rPr>
              <w:szCs w:val="24"/>
              <w:lang w:eastAsia="zh-CN"/>
            </w:rPr>
            <w:t xml:space="preserve"> </w:t>
          </w:r>
          <w:r w:rsidRPr="00960959">
            <w:rPr>
              <w:szCs w:val="24"/>
              <w:lang w:eastAsia="zh-CN"/>
            </w:rPr>
            <w:tab/>
          </w:r>
          <w:hyperlink r:id="rId2" w:history="1">
            <w:r w:rsidRPr="00960959">
              <w:rPr>
                <w:rStyle w:val="Hyperlink"/>
                <w:szCs w:val="24"/>
                <w:lang w:eastAsia="zh-CN"/>
              </w:rPr>
              <w:t>zlwang@bupt.edu.cn</w:t>
            </w:r>
          </w:hyperlink>
        </w:p>
      </w:tc>
    </w:tr>
    <w:bookmarkEnd w:id="10"/>
    <w:bookmarkEnd w:id="11"/>
    <w:tr w:rsidR="006A2C28" w:rsidRPr="00960959" w:rsidTr="00024F8C">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A2C28" w:rsidRPr="00960959" w:rsidRDefault="006A2C28" w:rsidP="006A2C28">
          <w:pPr>
            <w:spacing w:before="0"/>
            <w:rPr>
              <w:sz w:val="18"/>
            </w:rPr>
          </w:pPr>
          <w:r w:rsidRPr="00960959">
            <w:rPr>
              <w:b/>
              <w:bCs/>
              <w:sz w:val="18"/>
            </w:rPr>
            <w:t>Attention:</w:t>
          </w:r>
          <w:r w:rsidRPr="00960959">
            <w:rPr>
              <w:sz w:val="18"/>
            </w:rPr>
            <w:t xml:space="preserve"> This is not a publication made available to the public, but </w:t>
          </w:r>
          <w:r w:rsidRPr="00960959">
            <w:rPr>
              <w:b/>
              <w:bCs/>
              <w:sz w:val="18"/>
            </w:rPr>
            <w:t>an internal ITU-T Document</w:t>
          </w:r>
          <w:r w:rsidRPr="0096095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A2C28" w:rsidRPr="006A2C28" w:rsidRDefault="006A2C28" w:rsidP="006A2C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D0F" w:rsidRDefault="00B06D0F">
      <w:r>
        <w:separator/>
      </w:r>
    </w:p>
  </w:footnote>
  <w:footnote w:type="continuationSeparator" w:id="0">
    <w:p w:rsidR="00B06D0F" w:rsidRDefault="00B06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326" w:rsidRPr="006A2C28" w:rsidRDefault="006A2C28" w:rsidP="006A2C28">
    <w:pPr>
      <w:pStyle w:val="Header"/>
    </w:pPr>
    <w:r w:rsidRPr="006A2C28">
      <w:t xml:space="preserve">- </w:t>
    </w:r>
    <w:r w:rsidRPr="006A2C28">
      <w:fldChar w:fldCharType="begin"/>
    </w:r>
    <w:r w:rsidRPr="006A2C28">
      <w:instrText xml:space="preserve"> PAGE  \* MERGEFORMAT </w:instrText>
    </w:r>
    <w:r w:rsidRPr="006A2C28">
      <w:fldChar w:fldCharType="separate"/>
    </w:r>
    <w:r>
      <w:rPr>
        <w:noProof/>
      </w:rPr>
      <w:t>1</w:t>
    </w:r>
    <w:r w:rsidRPr="006A2C28">
      <w:fldChar w:fldCharType="end"/>
    </w:r>
    <w:r w:rsidRPr="006A2C28">
      <w:t xml:space="preserve"> -</w:t>
    </w:r>
  </w:p>
  <w:p w:rsidR="006A2C28" w:rsidRPr="006A2C28" w:rsidRDefault="006A2C28" w:rsidP="006A2C28">
    <w:pPr>
      <w:pStyle w:val="Header"/>
      <w:spacing w:after="240"/>
    </w:pPr>
    <w:r w:rsidRPr="006A2C28">
      <w:fldChar w:fldCharType="begin"/>
    </w:r>
    <w:r w:rsidRPr="006A2C28">
      <w:instrText xml:space="preserve"> STYLEREF  Docnumber  </w:instrText>
    </w:r>
    <w:r w:rsidRPr="006A2C28">
      <w:fldChar w:fldCharType="separate"/>
    </w:r>
    <w:r>
      <w:rPr>
        <w:b/>
        <w:bCs/>
        <w:noProof/>
        <w:lang w:val="en-US"/>
      </w:rPr>
      <w:t>Error! No text of specified style in document.</w:t>
    </w:r>
    <w:r w:rsidRPr="006A2C2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FFFFFFFE"/>
    <w:multiLevelType w:val="singleLevel"/>
    <w:tmpl w:val="19342888"/>
    <w:lvl w:ilvl="0">
      <w:numFmt w:val="decimal"/>
      <w:lvlText w:val="*"/>
      <w:lvlJc w:val="left"/>
    </w:lvl>
  </w:abstractNum>
  <w:abstractNum w:abstractNumId="2">
    <w:nsid w:val="03D11D35"/>
    <w:multiLevelType w:val="hybridMultilevel"/>
    <w:tmpl w:val="42E80D50"/>
    <w:lvl w:ilvl="0" w:tplc="91003A76">
      <w:start w:val="7"/>
      <w:numFmt w:val="decimal"/>
      <w:lvlText w:val="%1"/>
      <w:lvlJc w:val="left"/>
      <w:pPr>
        <w:tabs>
          <w:tab w:val="num" w:pos="795"/>
        </w:tabs>
        <w:ind w:left="795" w:hanging="79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95C36AF"/>
    <w:multiLevelType w:val="multilevel"/>
    <w:tmpl w:val="3A24CADE"/>
    <w:lvl w:ilvl="0">
      <w:start w:val="6"/>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D5B18BA"/>
    <w:multiLevelType w:val="hybridMultilevel"/>
    <w:tmpl w:val="FA94C68C"/>
    <w:lvl w:ilvl="0" w:tplc="A1B2B400">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15CC6E49"/>
    <w:multiLevelType w:val="hybridMultilevel"/>
    <w:tmpl w:val="8C78427A"/>
    <w:lvl w:ilvl="0" w:tplc="A1B2B400">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9B546C8"/>
    <w:multiLevelType w:val="singleLevel"/>
    <w:tmpl w:val="19342888"/>
    <w:lvl w:ilvl="0">
      <w:numFmt w:val="decimal"/>
      <w:lvlText w:val="*"/>
      <w:lvlJc w:val="left"/>
    </w:lvl>
  </w:abstractNum>
  <w:abstractNum w:abstractNumId="8">
    <w:nsid w:val="324B2B0D"/>
    <w:multiLevelType w:val="hybridMultilevel"/>
    <w:tmpl w:val="9B1E6056"/>
    <w:lvl w:ilvl="0" w:tplc="2E00165A">
      <w:start w:val="1"/>
      <w:numFmt w:val="bullet"/>
      <w:lvlText w:val="-"/>
      <w:lvlJc w:val="left"/>
      <w:pPr>
        <w:tabs>
          <w:tab w:val="num" w:pos="420"/>
        </w:tabs>
        <w:ind w:left="420" w:hanging="420"/>
      </w:pPr>
      <w:rPr>
        <w:rFonts w:ascii="Times New Roman" w:hAnsi="Times New Roman" w:cs="Times New Roman" w:hint="default"/>
      </w:rPr>
    </w:lvl>
    <w:lvl w:ilvl="1" w:tplc="04090003" w:tentative="1">
      <w:start w:val="1"/>
      <w:numFmt w:val="bullet"/>
      <w:lvlText w:val=""/>
      <w:lvlJc w:val="left"/>
      <w:pPr>
        <w:tabs>
          <w:tab w:val="num" w:pos="420"/>
        </w:tabs>
        <w:ind w:left="420" w:hanging="420"/>
      </w:pPr>
      <w:rPr>
        <w:rFonts w:ascii="Wingdings" w:hAnsi="Wingdings" w:hint="default"/>
      </w:rPr>
    </w:lvl>
    <w:lvl w:ilvl="2" w:tplc="04090005" w:tentative="1">
      <w:start w:val="1"/>
      <w:numFmt w:val="bullet"/>
      <w:lvlText w:val=""/>
      <w:lvlJc w:val="left"/>
      <w:pPr>
        <w:tabs>
          <w:tab w:val="num" w:pos="840"/>
        </w:tabs>
        <w:ind w:left="840" w:hanging="420"/>
      </w:pPr>
      <w:rPr>
        <w:rFonts w:ascii="Wingdings" w:hAnsi="Wingdings" w:hint="default"/>
      </w:rPr>
    </w:lvl>
    <w:lvl w:ilvl="3" w:tplc="04090001" w:tentative="1">
      <w:start w:val="1"/>
      <w:numFmt w:val="bullet"/>
      <w:lvlText w:val=""/>
      <w:lvlJc w:val="left"/>
      <w:pPr>
        <w:tabs>
          <w:tab w:val="num" w:pos="1260"/>
        </w:tabs>
        <w:ind w:left="1260" w:hanging="420"/>
      </w:pPr>
      <w:rPr>
        <w:rFonts w:ascii="Wingdings" w:hAnsi="Wingdings" w:hint="default"/>
      </w:rPr>
    </w:lvl>
    <w:lvl w:ilvl="4" w:tplc="04090003" w:tentative="1">
      <w:start w:val="1"/>
      <w:numFmt w:val="bullet"/>
      <w:lvlText w:val=""/>
      <w:lvlJc w:val="left"/>
      <w:pPr>
        <w:tabs>
          <w:tab w:val="num" w:pos="1680"/>
        </w:tabs>
        <w:ind w:left="1680" w:hanging="420"/>
      </w:pPr>
      <w:rPr>
        <w:rFonts w:ascii="Wingdings" w:hAnsi="Wingdings" w:hint="default"/>
      </w:rPr>
    </w:lvl>
    <w:lvl w:ilvl="5" w:tplc="04090005" w:tentative="1">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3" w:tentative="1">
      <w:start w:val="1"/>
      <w:numFmt w:val="bullet"/>
      <w:lvlText w:val=""/>
      <w:lvlJc w:val="left"/>
      <w:pPr>
        <w:tabs>
          <w:tab w:val="num" w:pos="2940"/>
        </w:tabs>
        <w:ind w:left="2940" w:hanging="420"/>
      </w:pPr>
      <w:rPr>
        <w:rFonts w:ascii="Wingdings" w:hAnsi="Wingdings" w:hint="default"/>
      </w:rPr>
    </w:lvl>
    <w:lvl w:ilvl="8" w:tplc="04090005" w:tentative="1">
      <w:start w:val="1"/>
      <w:numFmt w:val="bullet"/>
      <w:lvlText w:val=""/>
      <w:lvlJc w:val="left"/>
      <w:pPr>
        <w:tabs>
          <w:tab w:val="num" w:pos="3360"/>
        </w:tabs>
        <w:ind w:left="3360" w:hanging="420"/>
      </w:pPr>
      <w:rPr>
        <w:rFonts w:ascii="Wingdings" w:hAnsi="Wingdings" w:hint="default"/>
      </w:rPr>
    </w:lvl>
  </w:abstractNum>
  <w:abstractNum w:abstractNumId="9">
    <w:nsid w:val="34C817B4"/>
    <w:multiLevelType w:val="hybridMultilevel"/>
    <w:tmpl w:val="74789F2C"/>
    <w:lvl w:ilvl="0" w:tplc="14F42B8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E120F6"/>
    <w:multiLevelType w:val="hybridMultilevel"/>
    <w:tmpl w:val="4BA2F030"/>
    <w:lvl w:ilvl="0" w:tplc="02DABD5C">
      <w:start w:val="1"/>
      <w:numFmt w:val="bullet"/>
      <w:lvlText w:val=""/>
      <w:lvlJc w:val="left"/>
      <w:pPr>
        <w:tabs>
          <w:tab w:val="num" w:pos="720"/>
        </w:tabs>
        <w:ind w:left="720" w:hanging="360"/>
      </w:pPr>
      <w:rPr>
        <w:rFonts w:ascii="Wingdings" w:hAnsi="Wingdings" w:hint="default"/>
      </w:rPr>
    </w:lvl>
    <w:lvl w:ilvl="1" w:tplc="17C09202">
      <w:start w:val="1"/>
      <w:numFmt w:val="bullet"/>
      <w:lvlText w:val=""/>
      <w:lvlJc w:val="left"/>
      <w:pPr>
        <w:tabs>
          <w:tab w:val="num" w:pos="1440"/>
        </w:tabs>
        <w:ind w:left="1440" w:hanging="360"/>
      </w:pPr>
      <w:rPr>
        <w:rFonts w:ascii="Wingdings" w:hAnsi="Wingdings" w:hint="default"/>
      </w:rPr>
    </w:lvl>
    <w:lvl w:ilvl="2" w:tplc="D634269C">
      <w:start w:val="245"/>
      <w:numFmt w:val="bullet"/>
      <w:lvlText w:val=""/>
      <w:lvlJc w:val="left"/>
      <w:pPr>
        <w:tabs>
          <w:tab w:val="num" w:pos="2160"/>
        </w:tabs>
        <w:ind w:left="2160" w:hanging="360"/>
      </w:pPr>
      <w:rPr>
        <w:rFonts w:ascii="Wingdings" w:hAnsi="Wingdings" w:hint="default"/>
      </w:rPr>
    </w:lvl>
    <w:lvl w:ilvl="3" w:tplc="89E487E4" w:tentative="1">
      <w:start w:val="1"/>
      <w:numFmt w:val="bullet"/>
      <w:lvlText w:val=""/>
      <w:lvlJc w:val="left"/>
      <w:pPr>
        <w:tabs>
          <w:tab w:val="num" w:pos="2880"/>
        </w:tabs>
        <w:ind w:left="2880" w:hanging="360"/>
      </w:pPr>
      <w:rPr>
        <w:rFonts w:ascii="Wingdings" w:hAnsi="Wingdings" w:hint="default"/>
      </w:rPr>
    </w:lvl>
    <w:lvl w:ilvl="4" w:tplc="A20AF0CC" w:tentative="1">
      <w:start w:val="1"/>
      <w:numFmt w:val="bullet"/>
      <w:lvlText w:val=""/>
      <w:lvlJc w:val="left"/>
      <w:pPr>
        <w:tabs>
          <w:tab w:val="num" w:pos="3600"/>
        </w:tabs>
        <w:ind w:left="3600" w:hanging="360"/>
      </w:pPr>
      <w:rPr>
        <w:rFonts w:ascii="Wingdings" w:hAnsi="Wingdings" w:hint="default"/>
      </w:rPr>
    </w:lvl>
    <w:lvl w:ilvl="5" w:tplc="665A2042" w:tentative="1">
      <w:start w:val="1"/>
      <w:numFmt w:val="bullet"/>
      <w:lvlText w:val=""/>
      <w:lvlJc w:val="left"/>
      <w:pPr>
        <w:tabs>
          <w:tab w:val="num" w:pos="4320"/>
        </w:tabs>
        <w:ind w:left="4320" w:hanging="360"/>
      </w:pPr>
      <w:rPr>
        <w:rFonts w:ascii="Wingdings" w:hAnsi="Wingdings" w:hint="default"/>
      </w:rPr>
    </w:lvl>
    <w:lvl w:ilvl="6" w:tplc="D782407A" w:tentative="1">
      <w:start w:val="1"/>
      <w:numFmt w:val="bullet"/>
      <w:lvlText w:val=""/>
      <w:lvlJc w:val="left"/>
      <w:pPr>
        <w:tabs>
          <w:tab w:val="num" w:pos="5040"/>
        </w:tabs>
        <w:ind w:left="5040" w:hanging="360"/>
      </w:pPr>
      <w:rPr>
        <w:rFonts w:ascii="Wingdings" w:hAnsi="Wingdings" w:hint="default"/>
      </w:rPr>
    </w:lvl>
    <w:lvl w:ilvl="7" w:tplc="D57C76B6" w:tentative="1">
      <w:start w:val="1"/>
      <w:numFmt w:val="bullet"/>
      <w:lvlText w:val=""/>
      <w:lvlJc w:val="left"/>
      <w:pPr>
        <w:tabs>
          <w:tab w:val="num" w:pos="5760"/>
        </w:tabs>
        <w:ind w:left="5760" w:hanging="360"/>
      </w:pPr>
      <w:rPr>
        <w:rFonts w:ascii="Wingdings" w:hAnsi="Wingdings" w:hint="default"/>
      </w:rPr>
    </w:lvl>
    <w:lvl w:ilvl="8" w:tplc="84344CC2" w:tentative="1">
      <w:start w:val="1"/>
      <w:numFmt w:val="bullet"/>
      <w:lvlText w:val=""/>
      <w:lvlJc w:val="left"/>
      <w:pPr>
        <w:tabs>
          <w:tab w:val="num" w:pos="6480"/>
        </w:tabs>
        <w:ind w:left="6480" w:hanging="360"/>
      </w:pPr>
      <w:rPr>
        <w:rFonts w:ascii="Wingdings" w:hAnsi="Wingdings" w:hint="default"/>
      </w:rPr>
    </w:lvl>
  </w:abstractNum>
  <w:abstractNum w:abstractNumId="11">
    <w:nsid w:val="496A338E"/>
    <w:multiLevelType w:val="hybridMultilevel"/>
    <w:tmpl w:val="4FF60CCA"/>
    <w:lvl w:ilvl="0" w:tplc="5F20E510">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C570BBC"/>
    <w:multiLevelType w:val="hybridMultilevel"/>
    <w:tmpl w:val="CAF0EA50"/>
    <w:lvl w:ilvl="0" w:tplc="2E00165A">
      <w:start w:val="1"/>
      <w:numFmt w:val="bullet"/>
      <w:lvlText w:val="-"/>
      <w:lvlJc w:val="left"/>
      <w:pPr>
        <w:ind w:left="927" w:hanging="36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6E580587"/>
    <w:multiLevelType w:val="hybridMultilevel"/>
    <w:tmpl w:val="7282530C"/>
    <w:lvl w:ilvl="0" w:tplc="220221E4">
      <w:start w:val="6"/>
      <w:numFmt w:val="bullet"/>
      <w:lvlText w:val="-"/>
      <w:lvlJc w:val="left"/>
      <w:pPr>
        <w:tabs>
          <w:tab w:val="num" w:pos="795"/>
        </w:tabs>
        <w:ind w:left="795" w:hanging="795"/>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74466003"/>
    <w:multiLevelType w:val="hybridMultilevel"/>
    <w:tmpl w:val="83CA6670"/>
    <w:lvl w:ilvl="0" w:tplc="2188CF6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7A1C5C5B"/>
    <w:multiLevelType w:val="hybridMultilevel"/>
    <w:tmpl w:val="D298BD80"/>
    <w:lvl w:ilvl="0" w:tplc="0E0A0F92">
      <w:start w:val="11"/>
      <w:numFmt w:val="decimal"/>
      <w:lvlText w:val="%1"/>
      <w:lvlJc w:val="left"/>
      <w:pPr>
        <w:tabs>
          <w:tab w:val="num" w:pos="795"/>
        </w:tabs>
        <w:ind w:left="795" w:hanging="79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10"/>
  </w:num>
  <w:num w:numId="8">
    <w:abstractNumId w:val="15"/>
  </w:num>
  <w:num w:numId="9">
    <w:abstractNumId w:val="14"/>
  </w:num>
  <w:num w:numId="10">
    <w:abstractNumId w:val="2"/>
  </w:num>
  <w:num w:numId="11">
    <w:abstractNumId w:val="3"/>
  </w:num>
  <w:num w:numId="12">
    <w:abstractNumId w:val="13"/>
  </w:num>
  <w:num w:numId="13">
    <w:abstractNumId w:val="8"/>
  </w:num>
  <w:num w:numId="14">
    <w:abstractNumId w:val="4"/>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7"/>
  </w:num>
  <w:num w:numId="1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5"/>
  </w:num>
  <w:num w:numId="19">
    <w:abstractNumId w:val="12"/>
  </w:num>
  <w:num w:numId="20">
    <w:abstractNumId w:val="9"/>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0350"/>
    <w:rsid w:val="000330F4"/>
    <w:rsid w:val="00037628"/>
    <w:rsid w:val="00052851"/>
    <w:rsid w:val="00072468"/>
    <w:rsid w:val="00085336"/>
    <w:rsid w:val="000A5A53"/>
    <w:rsid w:val="000B6366"/>
    <w:rsid w:val="000C46A4"/>
    <w:rsid w:val="001045E6"/>
    <w:rsid w:val="00133408"/>
    <w:rsid w:val="00157A45"/>
    <w:rsid w:val="001A2AD9"/>
    <w:rsid w:val="001B6546"/>
    <w:rsid w:val="001C0542"/>
    <w:rsid w:val="001D6768"/>
    <w:rsid w:val="001F2836"/>
    <w:rsid w:val="001F77D2"/>
    <w:rsid w:val="002416EB"/>
    <w:rsid w:val="002516CB"/>
    <w:rsid w:val="00252D0D"/>
    <w:rsid w:val="002846E9"/>
    <w:rsid w:val="002A38CF"/>
    <w:rsid w:val="002A3AFB"/>
    <w:rsid w:val="002B0138"/>
    <w:rsid w:val="003128DC"/>
    <w:rsid w:val="003204E2"/>
    <w:rsid w:val="0033372F"/>
    <w:rsid w:val="00335B5A"/>
    <w:rsid w:val="0033671B"/>
    <w:rsid w:val="003415FD"/>
    <w:rsid w:val="00361DB2"/>
    <w:rsid w:val="00371B6C"/>
    <w:rsid w:val="00372998"/>
    <w:rsid w:val="0037415F"/>
    <w:rsid w:val="003862F8"/>
    <w:rsid w:val="0038633B"/>
    <w:rsid w:val="003A4FE7"/>
    <w:rsid w:val="003B1361"/>
    <w:rsid w:val="003B2DC3"/>
    <w:rsid w:val="003C4EE2"/>
    <w:rsid w:val="003C7602"/>
    <w:rsid w:val="003F2F70"/>
    <w:rsid w:val="00413397"/>
    <w:rsid w:val="00434B3D"/>
    <w:rsid w:val="00436E67"/>
    <w:rsid w:val="00453442"/>
    <w:rsid w:val="004548EC"/>
    <w:rsid w:val="00472949"/>
    <w:rsid w:val="004A3389"/>
    <w:rsid w:val="004B23FA"/>
    <w:rsid w:val="004B2980"/>
    <w:rsid w:val="00501AEA"/>
    <w:rsid w:val="00505434"/>
    <w:rsid w:val="00515CC4"/>
    <w:rsid w:val="00525188"/>
    <w:rsid w:val="00552DD4"/>
    <w:rsid w:val="0056543C"/>
    <w:rsid w:val="005671D5"/>
    <w:rsid w:val="005739CE"/>
    <w:rsid w:val="005D02FE"/>
    <w:rsid w:val="005D5F08"/>
    <w:rsid w:val="006059CB"/>
    <w:rsid w:val="00607B8F"/>
    <w:rsid w:val="006248BE"/>
    <w:rsid w:val="006273A7"/>
    <w:rsid w:val="006358A1"/>
    <w:rsid w:val="00642867"/>
    <w:rsid w:val="006432C8"/>
    <w:rsid w:val="00655877"/>
    <w:rsid w:val="00673EAA"/>
    <w:rsid w:val="006A2C28"/>
    <w:rsid w:val="006B2828"/>
    <w:rsid w:val="006B7667"/>
    <w:rsid w:val="006E6AA4"/>
    <w:rsid w:val="007104D7"/>
    <w:rsid w:val="007111E4"/>
    <w:rsid w:val="00711E1D"/>
    <w:rsid w:val="00732172"/>
    <w:rsid w:val="00734301"/>
    <w:rsid w:val="0074354C"/>
    <w:rsid w:val="0075535F"/>
    <w:rsid w:val="00762D8A"/>
    <w:rsid w:val="00762E0E"/>
    <w:rsid w:val="00765050"/>
    <w:rsid w:val="007728B3"/>
    <w:rsid w:val="00785D1C"/>
    <w:rsid w:val="007C4393"/>
    <w:rsid w:val="007D2BC4"/>
    <w:rsid w:val="007E03A1"/>
    <w:rsid w:val="007E03F9"/>
    <w:rsid w:val="007E24F9"/>
    <w:rsid w:val="007E6CBA"/>
    <w:rsid w:val="007F5644"/>
    <w:rsid w:val="00801CA8"/>
    <w:rsid w:val="00810075"/>
    <w:rsid w:val="00826122"/>
    <w:rsid w:val="00832050"/>
    <w:rsid w:val="00843E10"/>
    <w:rsid w:val="00873AB4"/>
    <w:rsid w:val="00880DA5"/>
    <w:rsid w:val="0088559B"/>
    <w:rsid w:val="00887449"/>
    <w:rsid w:val="008A0664"/>
    <w:rsid w:val="008A1622"/>
    <w:rsid w:val="008C2ACE"/>
    <w:rsid w:val="008E5A7C"/>
    <w:rsid w:val="00901262"/>
    <w:rsid w:val="009014F9"/>
    <w:rsid w:val="00901CBB"/>
    <w:rsid w:val="00902558"/>
    <w:rsid w:val="00922819"/>
    <w:rsid w:val="009362C3"/>
    <w:rsid w:val="00946B87"/>
    <w:rsid w:val="00947427"/>
    <w:rsid w:val="00960959"/>
    <w:rsid w:val="009B3388"/>
    <w:rsid w:val="009C7309"/>
    <w:rsid w:val="009F50B3"/>
    <w:rsid w:val="00A00920"/>
    <w:rsid w:val="00A1004A"/>
    <w:rsid w:val="00A1630D"/>
    <w:rsid w:val="00A268F5"/>
    <w:rsid w:val="00A34957"/>
    <w:rsid w:val="00A566DC"/>
    <w:rsid w:val="00A7391D"/>
    <w:rsid w:val="00A73CEB"/>
    <w:rsid w:val="00AC4831"/>
    <w:rsid w:val="00AE350C"/>
    <w:rsid w:val="00B06D0F"/>
    <w:rsid w:val="00B30F67"/>
    <w:rsid w:val="00B34326"/>
    <w:rsid w:val="00B3728A"/>
    <w:rsid w:val="00B551BB"/>
    <w:rsid w:val="00B57805"/>
    <w:rsid w:val="00B62C66"/>
    <w:rsid w:val="00B6593B"/>
    <w:rsid w:val="00B71EEA"/>
    <w:rsid w:val="00B94362"/>
    <w:rsid w:val="00BA797B"/>
    <w:rsid w:val="00BB138D"/>
    <w:rsid w:val="00BB42C5"/>
    <w:rsid w:val="00BD394B"/>
    <w:rsid w:val="00BE2449"/>
    <w:rsid w:val="00BE5AF7"/>
    <w:rsid w:val="00BF2AF3"/>
    <w:rsid w:val="00C367CE"/>
    <w:rsid w:val="00C63ACE"/>
    <w:rsid w:val="00C656E2"/>
    <w:rsid w:val="00C66547"/>
    <w:rsid w:val="00C76D82"/>
    <w:rsid w:val="00C84500"/>
    <w:rsid w:val="00CA3606"/>
    <w:rsid w:val="00CA6AF8"/>
    <w:rsid w:val="00CD56F3"/>
    <w:rsid w:val="00CE00A2"/>
    <w:rsid w:val="00CF186D"/>
    <w:rsid w:val="00D16297"/>
    <w:rsid w:val="00D27AF3"/>
    <w:rsid w:val="00D45791"/>
    <w:rsid w:val="00D8703D"/>
    <w:rsid w:val="00D91D57"/>
    <w:rsid w:val="00DB055C"/>
    <w:rsid w:val="00DC1538"/>
    <w:rsid w:val="00DC21E3"/>
    <w:rsid w:val="00DE138C"/>
    <w:rsid w:val="00DE2A76"/>
    <w:rsid w:val="00DF64A7"/>
    <w:rsid w:val="00E65890"/>
    <w:rsid w:val="00EB1BAA"/>
    <w:rsid w:val="00EB73CC"/>
    <w:rsid w:val="00EC5834"/>
    <w:rsid w:val="00ED3972"/>
    <w:rsid w:val="00EF3C6C"/>
    <w:rsid w:val="00EF46E5"/>
    <w:rsid w:val="00F0503D"/>
    <w:rsid w:val="00F15ECA"/>
    <w:rsid w:val="00F204FB"/>
    <w:rsid w:val="00F63FB5"/>
    <w:rsid w:val="00F7115C"/>
    <w:rsid w:val="00F745CF"/>
    <w:rsid w:val="00FA2C84"/>
    <w:rsid w:val="00FB20AF"/>
    <w:rsid w:val="00FB52F3"/>
    <w:rsid w:val="00FD09B6"/>
    <w:rsid w:val="00FE60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63227310-6756-45BF-A183-6153DE199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link w:val="HeaderChar"/>
    <w:uiPriority w:val="99"/>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6B2828"/>
    <w:pPr>
      <w:spacing w:before="80"/>
      <w:ind w:left="1531" w:hanging="851"/>
    </w:pPr>
  </w:style>
  <w:style w:type="paragraph" w:styleId="TOC3">
    <w:name w:val="toc 3"/>
    <w:basedOn w:val="TOC2"/>
    <w:uiPriority w:val="39"/>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styleId="BalloonText">
    <w:name w:val="Balloon Text"/>
    <w:basedOn w:val="Normal"/>
    <w:link w:val="BalloonTextChar"/>
    <w:rsid w:val="00F745CF"/>
    <w:pPr>
      <w:spacing w:before="0"/>
    </w:pPr>
    <w:rPr>
      <w:rFonts w:ascii="Tahoma" w:hAnsi="Tahoma" w:cs="Tahoma"/>
      <w:sz w:val="16"/>
      <w:szCs w:val="16"/>
    </w:rPr>
  </w:style>
  <w:style w:type="character" w:customStyle="1" w:styleId="BalloonTextChar">
    <w:name w:val="Balloon Text Char"/>
    <w:basedOn w:val="DefaultParagraphFont"/>
    <w:link w:val="BalloonText"/>
    <w:rsid w:val="00F745CF"/>
    <w:rPr>
      <w:rFonts w:ascii="Tahoma" w:hAnsi="Tahoma" w:cs="Tahoma"/>
      <w:sz w:val="16"/>
      <w:szCs w:val="16"/>
      <w:lang w:val="en-GB" w:eastAsia="en-US"/>
    </w:rPr>
  </w:style>
  <w:style w:type="character" w:styleId="Hyperlink">
    <w:name w:val="Hyperlink"/>
    <w:basedOn w:val="DefaultParagraphFont"/>
    <w:uiPriority w:val="99"/>
    <w:rsid w:val="00A566DC"/>
    <w:rPr>
      <w:color w:val="0000FF"/>
      <w:u w:val="single"/>
    </w:rPr>
  </w:style>
  <w:style w:type="paragraph" w:styleId="DocumentMap">
    <w:name w:val="Document Map"/>
    <w:basedOn w:val="Normal"/>
    <w:link w:val="DocumentMapChar"/>
    <w:rsid w:val="00A566DC"/>
    <w:pPr>
      <w:shd w:val="clear" w:color="auto" w:fill="000080"/>
    </w:pPr>
  </w:style>
  <w:style w:type="character" w:customStyle="1" w:styleId="DocumentMapChar">
    <w:name w:val="Document Map Char"/>
    <w:basedOn w:val="DefaultParagraphFont"/>
    <w:link w:val="DocumentMap"/>
    <w:rsid w:val="00A566DC"/>
    <w:rPr>
      <w:rFonts w:eastAsia="SimSun"/>
      <w:sz w:val="24"/>
      <w:shd w:val="clear" w:color="auto" w:fill="000080"/>
      <w:lang w:val="en-GB" w:eastAsia="en-US"/>
    </w:rPr>
  </w:style>
  <w:style w:type="paragraph" w:styleId="TOC9">
    <w:name w:val="toc 9"/>
    <w:basedOn w:val="Normal"/>
    <w:next w:val="Normal"/>
    <w:autoRedefine/>
    <w:rsid w:val="00A566DC"/>
    <w:pPr>
      <w:tabs>
        <w:tab w:val="clear" w:pos="794"/>
        <w:tab w:val="clear" w:pos="1191"/>
        <w:tab w:val="clear" w:pos="1588"/>
        <w:tab w:val="clear" w:pos="1985"/>
      </w:tabs>
      <w:spacing w:before="0"/>
      <w:ind w:left="1920"/>
    </w:pPr>
    <w:rPr>
      <w:sz w:val="18"/>
      <w:szCs w:val="18"/>
    </w:rPr>
  </w:style>
  <w:style w:type="paragraph" w:customStyle="1" w:styleId="IDL">
    <w:name w:val="IDL"/>
    <w:link w:val="IDLChar"/>
    <w:rsid w:val="00A566DC"/>
    <w:pPr>
      <w:widowControl w:val="0"/>
      <w:tabs>
        <w:tab w:val="left" w:pos="864"/>
        <w:tab w:val="left" w:pos="1728"/>
        <w:tab w:val="left" w:pos="2592"/>
        <w:tab w:val="left" w:pos="3456"/>
        <w:tab w:val="left" w:pos="4320"/>
        <w:tab w:val="left" w:pos="5184"/>
        <w:tab w:val="left" w:pos="6048"/>
        <w:tab w:val="left" w:pos="6912"/>
        <w:tab w:val="left" w:pos="7776"/>
      </w:tabs>
    </w:pPr>
    <w:rPr>
      <w:rFonts w:ascii="Courier New" w:eastAsia="MS Mincho" w:hAnsi="Courier New"/>
      <w:noProof/>
      <w:sz w:val="18"/>
      <w:lang w:eastAsia="en-US"/>
    </w:rPr>
  </w:style>
  <w:style w:type="character" w:customStyle="1" w:styleId="IDLChar">
    <w:name w:val="IDL Char"/>
    <w:basedOn w:val="DefaultParagraphFont"/>
    <w:link w:val="IDL"/>
    <w:rsid w:val="00A566DC"/>
    <w:rPr>
      <w:rFonts w:ascii="Courier New" w:eastAsia="MS Mincho" w:hAnsi="Courier New"/>
      <w:noProof/>
      <w:sz w:val="18"/>
      <w:lang w:val="en-US" w:eastAsia="en-US" w:bidi="ar-SA"/>
    </w:rPr>
  </w:style>
  <w:style w:type="paragraph" w:customStyle="1" w:styleId="FigureNoTitle0">
    <w:name w:val="Figure_NoTitle"/>
    <w:basedOn w:val="Normal"/>
    <w:next w:val="Normalaftertitle"/>
    <w:rsid w:val="00A566DC"/>
    <w:pPr>
      <w:keepLines/>
      <w:spacing w:before="240" w:after="120"/>
      <w:jc w:val="center"/>
    </w:pPr>
    <w:rPr>
      <w:b/>
    </w:rPr>
  </w:style>
  <w:style w:type="paragraph" w:styleId="ListBullet">
    <w:name w:val="List Bullet"/>
    <w:basedOn w:val="List"/>
    <w:rsid w:val="00A566DC"/>
    <w:pPr>
      <w:tabs>
        <w:tab w:val="clear" w:pos="794"/>
        <w:tab w:val="clear" w:pos="1191"/>
        <w:tab w:val="clear" w:pos="1588"/>
        <w:tab w:val="clear" w:pos="1985"/>
      </w:tabs>
      <w:spacing w:before="0" w:after="180"/>
      <w:ind w:left="568" w:firstLineChars="0" w:hanging="284"/>
      <w:contextualSpacing w:val="0"/>
    </w:pPr>
    <w:rPr>
      <w:sz w:val="20"/>
    </w:rPr>
  </w:style>
  <w:style w:type="paragraph" w:styleId="List">
    <w:name w:val="List"/>
    <w:basedOn w:val="Normal"/>
    <w:uiPriority w:val="99"/>
    <w:unhideWhenUsed/>
    <w:rsid w:val="00A566DC"/>
    <w:pPr>
      <w:ind w:left="200" w:hangingChars="200" w:hanging="200"/>
      <w:contextualSpacing/>
    </w:pPr>
  </w:style>
  <w:style w:type="paragraph" w:customStyle="1" w:styleId="TableNoTitle0">
    <w:name w:val="Table_NoTitle"/>
    <w:basedOn w:val="Normal"/>
    <w:next w:val="Tablehead"/>
    <w:rsid w:val="00A566DC"/>
    <w:pPr>
      <w:keepNext/>
      <w:keepLines/>
      <w:spacing w:before="360" w:after="120"/>
      <w:jc w:val="center"/>
    </w:pPr>
    <w:rPr>
      <w:b/>
    </w:rPr>
  </w:style>
  <w:style w:type="paragraph" w:customStyle="1" w:styleId="NO">
    <w:name w:val="NO"/>
    <w:basedOn w:val="Normal"/>
    <w:rsid w:val="00D27AF3"/>
    <w:pPr>
      <w:keepLines/>
      <w:tabs>
        <w:tab w:val="clear" w:pos="794"/>
        <w:tab w:val="clear" w:pos="1191"/>
        <w:tab w:val="clear" w:pos="1588"/>
        <w:tab w:val="clear" w:pos="1985"/>
      </w:tabs>
      <w:spacing w:before="0" w:after="180"/>
      <w:ind w:left="1135" w:hanging="851"/>
    </w:pPr>
    <w:rPr>
      <w:sz w:val="20"/>
    </w:rPr>
  </w:style>
  <w:style w:type="paragraph" w:customStyle="1" w:styleId="TAL">
    <w:name w:val="TAL"/>
    <w:basedOn w:val="Normal"/>
    <w:rsid w:val="00D27AF3"/>
    <w:pPr>
      <w:keepNext/>
      <w:keepLines/>
      <w:tabs>
        <w:tab w:val="clear" w:pos="794"/>
        <w:tab w:val="clear" w:pos="1191"/>
        <w:tab w:val="clear" w:pos="1588"/>
        <w:tab w:val="clear" w:pos="1985"/>
      </w:tabs>
      <w:spacing w:before="0"/>
    </w:pPr>
    <w:rPr>
      <w:rFonts w:ascii="Arial" w:hAnsi="Arial"/>
      <w:sz w:val="18"/>
    </w:rPr>
  </w:style>
  <w:style w:type="paragraph" w:customStyle="1" w:styleId="TAH">
    <w:name w:val="TAH"/>
    <w:basedOn w:val="Normal"/>
    <w:rsid w:val="00D27AF3"/>
    <w:pPr>
      <w:keepNext/>
      <w:keepLines/>
      <w:tabs>
        <w:tab w:val="clear" w:pos="794"/>
        <w:tab w:val="clear" w:pos="1191"/>
        <w:tab w:val="clear" w:pos="1588"/>
        <w:tab w:val="clear" w:pos="1985"/>
      </w:tabs>
      <w:spacing w:before="0"/>
      <w:jc w:val="center"/>
    </w:pPr>
    <w:rPr>
      <w:rFonts w:ascii="Arial" w:hAnsi="Arial"/>
      <w:b/>
      <w:sz w:val="18"/>
    </w:rPr>
  </w:style>
  <w:style w:type="paragraph" w:customStyle="1" w:styleId="EW">
    <w:name w:val="EW"/>
    <w:basedOn w:val="Normal"/>
    <w:rsid w:val="00D27AF3"/>
    <w:pPr>
      <w:keepLines/>
      <w:tabs>
        <w:tab w:val="clear" w:pos="794"/>
        <w:tab w:val="clear" w:pos="1191"/>
        <w:tab w:val="clear" w:pos="1588"/>
        <w:tab w:val="clear" w:pos="1985"/>
      </w:tabs>
      <w:spacing w:before="0"/>
      <w:ind w:left="1702" w:hanging="1418"/>
    </w:pPr>
    <w:rPr>
      <w:sz w:val="20"/>
    </w:rPr>
  </w:style>
  <w:style w:type="paragraph" w:customStyle="1" w:styleId="B1">
    <w:name w:val="B1"/>
    <w:basedOn w:val="List"/>
    <w:rsid w:val="00D27AF3"/>
    <w:pPr>
      <w:tabs>
        <w:tab w:val="clear" w:pos="794"/>
        <w:tab w:val="clear" w:pos="1191"/>
        <w:tab w:val="clear" w:pos="1588"/>
        <w:tab w:val="clear" w:pos="1985"/>
      </w:tabs>
      <w:spacing w:before="0" w:after="180"/>
      <w:ind w:left="568" w:firstLineChars="0" w:hanging="284"/>
      <w:contextualSpacing w:val="0"/>
    </w:pPr>
    <w:rPr>
      <w:sz w:val="20"/>
    </w:rPr>
  </w:style>
  <w:style w:type="paragraph" w:customStyle="1" w:styleId="TH">
    <w:name w:val="TH"/>
    <w:basedOn w:val="Normal"/>
    <w:rsid w:val="00D27AF3"/>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TAN">
    <w:name w:val="TAN"/>
    <w:basedOn w:val="TAL"/>
    <w:rsid w:val="00D27AF3"/>
    <w:pPr>
      <w:ind w:left="851" w:hanging="851"/>
    </w:pPr>
  </w:style>
  <w:style w:type="paragraph" w:customStyle="1" w:styleId="Docnumber">
    <w:name w:val="Docnumber"/>
    <w:basedOn w:val="Normal"/>
    <w:link w:val="DocnumberChar"/>
    <w:rsid w:val="00DC21E3"/>
    <w:pPr>
      <w:jc w:val="right"/>
    </w:pPr>
    <w:rPr>
      <w:b/>
      <w:sz w:val="28"/>
    </w:rPr>
  </w:style>
  <w:style w:type="character" w:customStyle="1" w:styleId="HeaderChar">
    <w:name w:val="Header Char"/>
    <w:basedOn w:val="DefaultParagraphFont"/>
    <w:link w:val="Header"/>
    <w:uiPriority w:val="99"/>
    <w:rsid w:val="00DC21E3"/>
    <w:rPr>
      <w:sz w:val="18"/>
      <w:lang w:val="en-GB" w:eastAsia="en-US"/>
    </w:rPr>
  </w:style>
  <w:style w:type="paragraph" w:customStyle="1" w:styleId="AnnexNoTitle0">
    <w:name w:val="Annex_NoTitle"/>
    <w:basedOn w:val="Normal"/>
    <w:next w:val="Normalaftertitle"/>
    <w:rsid w:val="00085336"/>
    <w:pPr>
      <w:keepNext/>
      <w:keepLines/>
      <w:spacing w:before="720"/>
      <w:jc w:val="center"/>
    </w:pPr>
    <w:rPr>
      <w:b/>
      <w:sz w:val="28"/>
    </w:rPr>
  </w:style>
  <w:style w:type="character" w:customStyle="1" w:styleId="ZGSM">
    <w:name w:val="ZGSM"/>
    <w:rsid w:val="00EB73CC"/>
  </w:style>
  <w:style w:type="paragraph" w:customStyle="1" w:styleId="ZT">
    <w:name w:val="ZT"/>
    <w:rsid w:val="00EB73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styleId="CommentReference">
    <w:name w:val="annotation reference"/>
    <w:basedOn w:val="DefaultParagraphFont"/>
    <w:rsid w:val="00A00920"/>
    <w:rPr>
      <w:sz w:val="21"/>
      <w:szCs w:val="21"/>
    </w:rPr>
  </w:style>
  <w:style w:type="paragraph" w:styleId="CommentText">
    <w:name w:val="annotation text"/>
    <w:basedOn w:val="Normal"/>
    <w:link w:val="CommentTextChar"/>
    <w:rsid w:val="00A00920"/>
  </w:style>
  <w:style w:type="character" w:customStyle="1" w:styleId="CommentTextChar">
    <w:name w:val="Comment Text Char"/>
    <w:basedOn w:val="DefaultParagraphFont"/>
    <w:link w:val="CommentText"/>
    <w:rsid w:val="00A00920"/>
    <w:rPr>
      <w:sz w:val="24"/>
      <w:lang w:val="en-GB" w:eastAsia="en-US"/>
    </w:rPr>
  </w:style>
  <w:style w:type="paragraph" w:styleId="CommentSubject">
    <w:name w:val="annotation subject"/>
    <w:basedOn w:val="CommentText"/>
    <w:next w:val="CommentText"/>
    <w:link w:val="CommentSubjectChar"/>
    <w:rsid w:val="00A00920"/>
    <w:rPr>
      <w:b/>
      <w:bCs/>
    </w:rPr>
  </w:style>
  <w:style w:type="character" w:customStyle="1" w:styleId="CommentSubjectChar">
    <w:name w:val="Comment Subject Char"/>
    <w:basedOn w:val="CommentTextChar"/>
    <w:link w:val="CommentSubject"/>
    <w:rsid w:val="00A00920"/>
    <w:rPr>
      <w:b/>
      <w:bCs/>
      <w:sz w:val="24"/>
      <w:lang w:val="en-GB" w:eastAsia="en-US"/>
    </w:rPr>
  </w:style>
  <w:style w:type="paragraph" w:styleId="ListParagraph">
    <w:name w:val="List Paragraph"/>
    <w:basedOn w:val="Normal"/>
    <w:uiPriority w:val="34"/>
    <w:qFormat/>
    <w:rsid w:val="00371B6C"/>
    <w:pPr>
      <w:ind w:firstLineChars="200" w:firstLine="420"/>
    </w:pPr>
  </w:style>
  <w:style w:type="character" w:customStyle="1" w:styleId="DocnumberChar">
    <w:name w:val="Docnumber Char"/>
    <w:basedOn w:val="DefaultParagraphFont"/>
    <w:link w:val="Docnumber"/>
    <w:rsid w:val="001A2AD9"/>
    <w:rPr>
      <w:b/>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zlwang@bupt.edu.cn" TargetMode="External"/><Relationship Id="rId1" Type="http://schemas.openxmlformats.org/officeDocument/2006/relationships/hyperlink" Target="mailto:zlwang@bup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117</Words>
  <Characters>740</Characters>
  <Application>Microsoft Office Word</Application>
  <DocSecurity>0</DocSecurity>
  <Lines>30</Lines>
  <Paragraphs>22</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Recommendation ITU-T M.3170.4: Multi-technology network management - Conformance testing specification (for Consent)</dc:title>
  <dc:creator>Editors M.3170 series</dc:creator>
  <cp:keywords>7/2</cp:keywords>
  <dc:description>TD 574 Rev.1  For: Geneva, 18-27 March 2015_x000d_Document date: _x000d_Saved by ITU51010110 at 16:22:57 on 25/03/15</dc:description>
  <cp:lastModifiedBy>Clark, Robert</cp:lastModifiedBy>
  <cp:revision>14</cp:revision>
  <cp:lastPrinted>2014-05-13T01:19:00Z</cp:lastPrinted>
  <dcterms:created xsi:type="dcterms:W3CDTF">2014-05-15T15:30:00Z</dcterms:created>
  <dcterms:modified xsi:type="dcterms:W3CDTF">2015-03-25T15:22:00Z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574 Rev.1</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7/2</vt:lpwstr>
  </property>
  <property fmtid="{D5CDD505-2E9C-101B-9397-08002B2CF9AE}" pid="6" name="Docdest">
    <vt:lpwstr>Geneva, 18-27 March 2015</vt:lpwstr>
  </property>
  <property fmtid="{D5CDD505-2E9C-101B-9397-08002B2CF9AE}" pid="7" name="Docauthor">
    <vt:lpwstr>Editors M.3170 series</vt:lpwstr>
  </property>
</Properties>
</file>