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693"/>
        <w:gridCol w:w="540"/>
        <w:gridCol w:w="3589"/>
      </w:tblGrid>
      <w:tr w:rsidR="00A4045F" w:rsidRPr="0037415F" w14:paraId="0867C755" w14:textId="77777777" w:rsidTr="00DC631A">
        <w:trPr>
          <w:cantSplit/>
        </w:trPr>
        <w:tc>
          <w:tcPr>
            <w:tcW w:w="1134" w:type="dxa"/>
            <w:vMerge w:val="restart"/>
            <w:vAlign w:val="center"/>
          </w:tcPr>
          <w:p w14:paraId="1F4D3F2E" w14:textId="60025127" w:rsidR="00A4045F" w:rsidRPr="007F664D" w:rsidRDefault="00FE7A78" w:rsidP="00FE7A78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53F02201" wp14:editId="3E555C3A">
                  <wp:extent cx="647619" cy="704762"/>
                  <wp:effectExtent l="0" t="0" r="635" b="635"/>
                  <wp:docPr id="731440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401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2BE5645" w14:textId="77777777" w:rsidR="00824BB4" w:rsidRPr="004C54D9" w:rsidRDefault="00824BB4" w:rsidP="00824BB4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2F4CDCC6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Align w:val="center"/>
          </w:tcPr>
          <w:p w14:paraId="23EE4F5F" w14:textId="24079EE1" w:rsidR="00A4045F" w:rsidRPr="00A95038" w:rsidRDefault="00761CF9" w:rsidP="00FE7A78">
            <w:pPr>
              <w:pStyle w:val="Docnumber"/>
              <w:rPr>
                <w:rFonts w:eastAsia="MS Mincho"/>
                <w:lang w:eastAsia="ja-JP"/>
              </w:rPr>
            </w:pPr>
            <w:r>
              <w:rPr>
                <w:lang w:val="pt-BR"/>
              </w:rPr>
              <w:t>JCA-AHF</w:t>
            </w:r>
            <w:r w:rsidR="007405DD">
              <w:rPr>
                <w:lang w:val="pt-BR"/>
              </w:rPr>
              <w:t>-</w:t>
            </w:r>
            <w:r w:rsidR="00A95038">
              <w:rPr>
                <w:rFonts w:eastAsia="MS Mincho" w:hint="eastAsia"/>
                <w:lang w:val="pt-BR" w:eastAsia="ja-JP"/>
              </w:rPr>
              <w:t>5</w:t>
            </w:r>
            <w:r w:rsidR="00B65B8C">
              <w:rPr>
                <w:rFonts w:eastAsia="MS Mincho" w:hint="eastAsia"/>
                <w:lang w:val="pt-BR" w:eastAsia="ja-JP"/>
              </w:rPr>
              <w:t>47</w:t>
            </w:r>
          </w:p>
        </w:tc>
      </w:tr>
      <w:bookmarkEnd w:id="2"/>
      <w:tr w:rsidR="00A4045F" w:rsidRPr="0037415F" w14:paraId="69A404E2" w14:textId="77777777" w:rsidTr="00DC631A">
        <w:trPr>
          <w:cantSplit/>
        </w:trPr>
        <w:tc>
          <w:tcPr>
            <w:tcW w:w="1134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536" w:type="dxa"/>
            <w:gridSpan w:val="3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129" w:type="dxa"/>
            <w:gridSpan w:val="2"/>
          </w:tcPr>
          <w:p w14:paraId="69B1EB7D" w14:textId="7E12C441" w:rsidR="00A4045F" w:rsidRPr="00715CA6" w:rsidRDefault="00761CF9" w:rsidP="00FE7A78">
            <w:pPr>
              <w:pStyle w:val="TSBHeaderRight14"/>
            </w:pPr>
            <w:r>
              <w:t>JCA-AHF</w:t>
            </w:r>
          </w:p>
        </w:tc>
      </w:tr>
      <w:tr w:rsidR="00A4045F" w:rsidRPr="0037415F" w14:paraId="2A208DDE" w14:textId="77777777" w:rsidTr="00DC631A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129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FE7A78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874703" w14:paraId="1AF38BFE" w14:textId="77777777" w:rsidTr="00DC631A">
        <w:trPr>
          <w:cantSplit/>
        </w:trPr>
        <w:tc>
          <w:tcPr>
            <w:tcW w:w="1617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</w:tcPr>
          <w:p w14:paraId="1DB7D93A" w14:textId="03DA163E" w:rsidR="0089088E" w:rsidRPr="0037415F" w:rsidRDefault="00726B24" w:rsidP="00FE7A78">
            <w:pPr>
              <w:pStyle w:val="TSBHeaderQuestion"/>
            </w:pPr>
            <w:r>
              <w:t>N/A</w:t>
            </w:r>
          </w:p>
        </w:tc>
        <w:tc>
          <w:tcPr>
            <w:tcW w:w="4822" w:type="dxa"/>
            <w:gridSpan w:val="3"/>
          </w:tcPr>
          <w:p w14:paraId="31155891" w14:textId="54E90209" w:rsidR="0089088E" w:rsidRPr="00874703" w:rsidRDefault="00EB6482" w:rsidP="00FE7A78">
            <w:pPr>
              <w:pStyle w:val="VenueDate"/>
            </w:pPr>
            <w:r>
              <w:rPr>
                <w:rFonts w:eastAsia="MS Mincho"/>
              </w:rPr>
              <w:t>Geneva</w:t>
            </w:r>
            <w:r w:rsidR="00FE7A78" w:rsidRPr="00874703">
              <w:t xml:space="preserve">, </w:t>
            </w:r>
            <w:r w:rsidR="00B65B8C">
              <w:rPr>
                <w:rFonts w:eastAsia="MS Mincho" w:hint="eastAsia"/>
              </w:rPr>
              <w:t>9</w:t>
            </w:r>
            <w:r w:rsidR="00FE7A78" w:rsidRPr="00874703">
              <w:t xml:space="preserve"> </w:t>
            </w:r>
            <w:r w:rsidR="00B65B8C">
              <w:rPr>
                <w:rFonts w:eastAsia="MS Mincho" w:hint="eastAsia"/>
              </w:rPr>
              <w:t>July</w:t>
            </w:r>
            <w:r w:rsidR="00FE7A78" w:rsidRPr="00874703">
              <w:t xml:space="preserve"> </w:t>
            </w:r>
            <w:r w:rsidR="00874703" w:rsidRPr="00874703">
              <w:rPr>
                <w:rFonts w:eastAsia="MS Mincho" w:hint="eastAsia"/>
              </w:rPr>
              <w:t>202</w:t>
            </w:r>
            <w:r w:rsidR="00B65B8C">
              <w:rPr>
                <w:rFonts w:eastAsia="MS Mincho" w:hint="eastAsia"/>
              </w:rPr>
              <w:t>6</w:t>
            </w:r>
            <w:r w:rsidR="00A4600B" w:rsidRPr="00874703">
              <w:t xml:space="preserve"> </w:t>
            </w:r>
          </w:p>
        </w:tc>
      </w:tr>
      <w:tr w:rsidR="0089088E" w:rsidRPr="00A4045F" w14:paraId="345A6F48" w14:textId="77777777" w:rsidTr="00DC631A">
        <w:trPr>
          <w:cantSplit/>
        </w:trPr>
        <w:tc>
          <w:tcPr>
            <w:tcW w:w="9799" w:type="dxa"/>
            <w:gridSpan w:val="6"/>
          </w:tcPr>
          <w:p w14:paraId="0C4E5689" w14:textId="16AD692B" w:rsidR="0089088E" w:rsidRPr="007E656A" w:rsidRDefault="00726B24" w:rsidP="00726B24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>
              <w:rPr>
                <w:b/>
                <w:bCs/>
                <w:lang w:val="en-US"/>
              </w:rPr>
              <w:t>DOCUMENT</w:t>
            </w:r>
          </w:p>
        </w:tc>
      </w:tr>
      <w:tr w:rsidR="00FE7A78" w:rsidRPr="0037415F" w14:paraId="36F226DD" w14:textId="77777777" w:rsidTr="00DC631A">
        <w:trPr>
          <w:cantSplit/>
        </w:trPr>
        <w:tc>
          <w:tcPr>
            <w:tcW w:w="1617" w:type="dxa"/>
            <w:gridSpan w:val="2"/>
          </w:tcPr>
          <w:p w14:paraId="0C6BE8C3" w14:textId="77777777" w:rsidR="00FE7A78" w:rsidRPr="0037415F" w:rsidRDefault="00FE7A78" w:rsidP="00FE7A78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8182" w:type="dxa"/>
            <w:gridSpan w:val="4"/>
          </w:tcPr>
          <w:p w14:paraId="22CD3EE2" w14:textId="28C920F1" w:rsidR="00FE7A78" w:rsidRPr="00F74B73" w:rsidRDefault="00F74B73" w:rsidP="00FE7A78">
            <w:pPr>
              <w:pStyle w:val="TSBHeaderSource"/>
              <w:rPr>
                <w:rFonts w:eastAsia="MS Mincho"/>
              </w:rPr>
            </w:pPr>
            <w:r w:rsidRPr="00F74B73">
              <w:rPr>
                <w:rFonts w:eastAsia="MS Mincho" w:hint="eastAsia"/>
              </w:rPr>
              <w:t>Chair of JCA-AHF</w:t>
            </w:r>
          </w:p>
        </w:tc>
      </w:tr>
      <w:tr w:rsidR="00FE7A78" w:rsidRPr="0037415F" w14:paraId="0B1F3ADC" w14:textId="77777777" w:rsidTr="00DC631A">
        <w:trPr>
          <w:cantSplit/>
        </w:trPr>
        <w:tc>
          <w:tcPr>
            <w:tcW w:w="1617" w:type="dxa"/>
            <w:gridSpan w:val="2"/>
          </w:tcPr>
          <w:p w14:paraId="02C9C00F" w14:textId="77777777" w:rsidR="00FE7A78" w:rsidRPr="0037415F" w:rsidRDefault="00FE7A78" w:rsidP="00FE7A78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8182" w:type="dxa"/>
            <w:gridSpan w:val="4"/>
          </w:tcPr>
          <w:p w14:paraId="10D9B5C7" w14:textId="0E0971F3" w:rsidR="00FE7A78" w:rsidRPr="00F74B73" w:rsidRDefault="00F74B73" w:rsidP="00FE7A78">
            <w:pPr>
              <w:pStyle w:val="TSBHeaderTitle"/>
              <w:rPr>
                <w:rFonts w:eastAsia="MS Mincho"/>
              </w:rPr>
            </w:pPr>
            <w:r w:rsidRPr="00F74B73">
              <w:rPr>
                <w:rFonts w:eastAsia="MS Mincho" w:hint="eastAsia"/>
              </w:rPr>
              <w:t xml:space="preserve">Draft agenda and </w:t>
            </w:r>
            <w:r w:rsidRPr="00F74B73">
              <w:rPr>
                <w:rFonts w:eastAsia="MS Mincho"/>
              </w:rPr>
              <w:t>documentation</w:t>
            </w:r>
            <w:r w:rsidRPr="00F74B73">
              <w:rPr>
                <w:rFonts w:eastAsia="MS Mincho" w:hint="eastAsia"/>
              </w:rPr>
              <w:t xml:space="preserve"> of JCA-AHF meeting, </w:t>
            </w:r>
            <w:r w:rsidR="00EB6482">
              <w:rPr>
                <w:rFonts w:eastAsia="MS Mincho"/>
              </w:rPr>
              <w:t>Geneva</w:t>
            </w:r>
            <w:r w:rsidRPr="00F74B73">
              <w:rPr>
                <w:rFonts w:eastAsia="MS Mincho" w:hint="eastAsia"/>
              </w:rPr>
              <w:t xml:space="preserve">, </w:t>
            </w:r>
            <w:r w:rsidR="00B65B8C">
              <w:rPr>
                <w:rFonts w:eastAsia="MS Mincho" w:hint="eastAsia"/>
              </w:rPr>
              <w:t>9</w:t>
            </w:r>
            <w:r w:rsidRPr="00F74B73">
              <w:rPr>
                <w:rFonts w:eastAsia="MS Mincho" w:hint="eastAsia"/>
              </w:rPr>
              <w:t xml:space="preserve"> </w:t>
            </w:r>
            <w:r w:rsidR="00B65B8C">
              <w:rPr>
                <w:rFonts w:eastAsia="MS Mincho" w:hint="eastAsia"/>
              </w:rPr>
              <w:t>July</w:t>
            </w:r>
            <w:r w:rsidR="00EB6482">
              <w:rPr>
                <w:rFonts w:eastAsia="MS Mincho"/>
              </w:rPr>
              <w:t xml:space="preserve"> 202</w:t>
            </w:r>
            <w:r w:rsidR="00B65B8C">
              <w:rPr>
                <w:rFonts w:eastAsia="MS Mincho" w:hint="eastAsia"/>
              </w:rPr>
              <w:t>6</w:t>
            </w:r>
          </w:p>
        </w:tc>
      </w:tr>
      <w:bookmarkEnd w:id="0"/>
      <w:bookmarkEnd w:id="9"/>
      <w:tr w:rsidR="00A12C41" w:rsidRPr="00D87799" w14:paraId="54FDCF36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8DDD8B" w14:textId="53BC55B4" w:rsidR="00A12C41" w:rsidRPr="00FE7A78" w:rsidRDefault="003D3BB3" w:rsidP="00A12C41">
            <w:pPr>
              <w:tabs>
                <w:tab w:val="left" w:pos="794"/>
              </w:tabs>
            </w:pPr>
            <w:sdt>
              <w:sdtPr>
                <w:rPr>
                  <w:noProof/>
                </w:rPr>
                <w:alias w:val="ContactNameOrgCountry"/>
                <w:tag w:val="ContactNameOrgCountry"/>
                <w:id w:val="-450624836"/>
                <w:placeholder>
                  <w:docPart w:val="12A4836B4F1C4779AA0AC13B607D6695"/>
                </w:placeholder>
                <w:text w:multiLine="1"/>
              </w:sdtPr>
              <w:sdtEndPr/>
              <w:sdtContent>
                <w:r w:rsidR="00CF63B2">
                  <w:rPr>
                    <w:noProof/>
                  </w:rPr>
                  <w:t>Lidia Best</w:t>
                </w:r>
                <w:r w:rsidR="00CF63B2" w:rsidRPr="004C54D9">
                  <w:rPr>
                    <w:noProof/>
                  </w:rPr>
                  <w:br/>
                  <w:t>Chair of JCA-AHF</w:t>
                </w:r>
                <w:r w:rsidR="00CF63B2">
                  <w:rPr>
                    <w:noProof/>
                  </w:rPr>
                  <w:t>, G3ict; EFHOH,</w:t>
                </w:r>
                <w:r w:rsidR="00CF63B2" w:rsidRPr="004C54D9">
                  <w:rPr>
                    <w:noProof/>
                  </w:rPr>
                  <w:br/>
                  <w:t>USA</w:t>
                </w:r>
                <w:r w:rsidR="00CF63B2">
                  <w:rPr>
                    <w:noProof/>
                  </w:rPr>
                  <w:t>, UK</w:t>
                </w:r>
              </w:sdtContent>
            </w:sdt>
          </w:p>
        </w:tc>
        <w:sdt>
          <w:sdtPr>
            <w:rPr>
              <w:noProof/>
            </w:rPr>
            <w:alias w:val="ContactTelFaxEmail"/>
            <w:tag w:val="ContactTelFaxEmail"/>
            <w:id w:val="-1400744340"/>
            <w:placeholder>
              <w:docPart w:val="C861E7E82B18427298CF50A2EFCBF342"/>
            </w:placeholder>
          </w:sdtPr>
          <w:sdtEndPr/>
          <w:sdtContent>
            <w:sdt>
              <w:sdtPr>
                <w:rPr>
                  <w:noProof/>
                </w:rPr>
                <w:alias w:val="ContactTelFaxEmail"/>
                <w:tag w:val="ContactTelFaxEmail"/>
                <w:id w:val="-1317258764"/>
                <w:placeholder>
                  <w:docPart w:val="B90884406B684D70AC215E1CCEB01335"/>
                </w:placeholder>
              </w:sdtPr>
              <w:sdtEndPr/>
              <w:sdtContent>
                <w:tc>
                  <w:tcPr>
                    <w:tcW w:w="3589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C78E534" w14:textId="660BE20F" w:rsidR="00A12C41" w:rsidRPr="00CF63B2" w:rsidRDefault="00A12C41" w:rsidP="00A12C41">
                    <w:pPr>
                      <w:tabs>
                        <w:tab w:val="left" w:pos="794"/>
                      </w:tabs>
                      <w:rPr>
                        <w:lang w:val="fr-FR"/>
                      </w:rPr>
                    </w:pPr>
                    <w:r w:rsidRPr="00CF63B2">
                      <w:rPr>
                        <w:noProof/>
                        <w:lang w:val="fr-FR"/>
                      </w:rPr>
                      <w:t>E-mail:</w:t>
                    </w:r>
                    <w:r w:rsidR="00CF63B2" w:rsidRPr="00CF63B2">
                      <w:rPr>
                        <w:lang w:val="fr-FR"/>
                      </w:rPr>
                      <w:t xml:space="preserve"> </w:t>
                    </w:r>
                    <w:hyperlink r:id="rId12" w:history="1">
                      <w:r w:rsidR="00CF63B2" w:rsidRPr="00CF63B2">
                        <w:rPr>
                          <w:rStyle w:val="Hyperlink"/>
                          <w:noProof/>
                          <w:lang w:val="fr-FR"/>
                        </w:rPr>
                        <w:t>best.lidia@gmail.com</w:t>
                      </w:r>
                    </w:hyperlink>
                  </w:p>
                </w:tc>
              </w:sdtContent>
            </w:sdt>
          </w:sdtContent>
        </w:sdt>
      </w:tr>
      <w:tr w:rsidR="00A12C41" w:rsidRPr="0037415F" w14:paraId="00C4D844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0323DC" w14:textId="77777777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BB5EBDB" w14:textId="77777777" w:rsidR="00A12C41" w:rsidRDefault="00A12C41" w:rsidP="00A12C41">
            <w:pPr>
              <w:rPr>
                <w:noProof/>
              </w:rPr>
            </w:pPr>
            <w:r w:rsidRPr="004C54D9">
              <w:rPr>
                <w:noProof/>
              </w:rPr>
              <w:t>Christopher Jones</w:t>
            </w:r>
            <w:r w:rsidRPr="004C54D9">
              <w:rPr>
                <w:noProof/>
              </w:rPr>
              <w:br/>
              <w:t>Co-Vice Chair of JCA-AHF</w:t>
            </w:r>
            <w:r>
              <w:rPr>
                <w:noProof/>
              </w:rPr>
              <w:t>;</w:t>
            </w:r>
            <w:r w:rsidRPr="004C54D9">
              <w:rPr>
                <w:noProof/>
              </w:rPr>
              <w:t xml:space="preserve"> G3ict, </w:t>
            </w:r>
          </w:p>
          <w:p w14:paraId="1B836F37" w14:textId="14336866" w:rsidR="00A12C41" w:rsidRPr="00FE7A78" w:rsidRDefault="00DC631A" w:rsidP="00A12C41">
            <w:pPr>
              <w:tabs>
                <w:tab w:val="left" w:pos="794"/>
              </w:tabs>
            </w:pPr>
            <w:r>
              <w:rPr>
                <w:noProof/>
              </w:rPr>
              <w:t xml:space="preserve">USA, </w:t>
            </w:r>
            <w:r w:rsidR="00A12C41" w:rsidRPr="004C54D9">
              <w:rPr>
                <w:noProof/>
              </w:rPr>
              <w:t>UK</w:t>
            </w:r>
          </w:p>
        </w:tc>
        <w:tc>
          <w:tcPr>
            <w:tcW w:w="3589" w:type="dxa"/>
            <w:tcBorders>
              <w:top w:val="single" w:sz="6" w:space="0" w:color="auto"/>
              <w:bottom w:val="single" w:sz="6" w:space="0" w:color="auto"/>
            </w:tcBorders>
          </w:tcPr>
          <w:p w14:paraId="1C4E3E9D" w14:textId="3DF4D6A8" w:rsidR="00A12C41" w:rsidRPr="00FE7A78" w:rsidRDefault="00A12C41" w:rsidP="00A12C41">
            <w:pPr>
              <w:tabs>
                <w:tab w:val="left" w:pos="794"/>
              </w:tabs>
            </w:pPr>
            <w:r w:rsidRPr="00605BCB">
              <w:rPr>
                <w:noProof/>
              </w:rPr>
              <w:t>E-mail:</w:t>
            </w:r>
            <w:hyperlink r:id="rId13" w:history="1">
              <w:r w:rsidRPr="007A112C">
                <w:rPr>
                  <w:rStyle w:val="Hyperlink"/>
                  <w:noProof/>
                </w:rPr>
                <w:t>acceque@btinternet.com</w:t>
              </w:r>
            </w:hyperlink>
            <w:r w:rsidRPr="00605BCB">
              <w:rPr>
                <w:noProof/>
              </w:rPr>
              <w:t xml:space="preserve"> </w:t>
            </w:r>
          </w:p>
        </w:tc>
      </w:tr>
      <w:tr w:rsidR="00A12C41" w:rsidRPr="00D87799" w14:paraId="02B7C400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A170FB" w14:textId="2C70C2C6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77F1FA" w14:textId="4D8D9E98" w:rsidR="00A12C41" w:rsidRPr="00A12C41" w:rsidRDefault="00A12C41" w:rsidP="00A12C41">
            <w:pPr>
              <w:tabs>
                <w:tab w:val="left" w:pos="794"/>
              </w:tabs>
              <w:rPr>
                <w:rFonts w:eastAsia="MS Mincho"/>
                <w:noProof/>
              </w:rPr>
            </w:pPr>
            <w:r>
              <w:rPr>
                <w:rFonts w:eastAsia="MS Mincho" w:hint="eastAsia"/>
                <w:noProof/>
              </w:rPr>
              <w:t xml:space="preserve">David Fourney </w:t>
            </w:r>
            <w:r w:rsidRPr="004C54D9">
              <w:rPr>
                <w:noProof/>
              </w:rPr>
              <w:br/>
              <w:t>Co-Vice Chair of JCA-AHF</w:t>
            </w:r>
            <w:r>
              <w:rPr>
                <w:rFonts w:eastAsia="MS Mincho" w:hint="eastAsia"/>
                <w:noProof/>
              </w:rPr>
              <w:t>;</w:t>
            </w:r>
            <w:r w:rsidRPr="004C54D9">
              <w:rPr>
                <w:noProof/>
              </w:rPr>
              <w:t xml:space="preserve"> G3ict</w:t>
            </w:r>
            <w:r>
              <w:rPr>
                <w:rFonts w:eastAsia="MS Mincho"/>
                <w:noProof/>
              </w:rPr>
              <w:br/>
            </w:r>
            <w:r w:rsidR="00DC631A">
              <w:rPr>
                <w:rFonts w:eastAsia="MS Mincho"/>
                <w:noProof/>
              </w:rPr>
              <w:t xml:space="preserve">USA, </w:t>
            </w:r>
            <w:r>
              <w:rPr>
                <w:rFonts w:eastAsia="MS Mincho" w:hint="eastAsia"/>
                <w:noProof/>
              </w:rPr>
              <w:t>Canada</w:t>
            </w:r>
          </w:p>
        </w:tc>
        <w:tc>
          <w:tcPr>
            <w:tcW w:w="3589" w:type="dxa"/>
            <w:tcBorders>
              <w:top w:val="single" w:sz="6" w:space="0" w:color="auto"/>
              <w:bottom w:val="single" w:sz="6" w:space="0" w:color="auto"/>
            </w:tcBorders>
          </w:tcPr>
          <w:p w14:paraId="418ABE6A" w14:textId="473B9025" w:rsidR="00A12C41" w:rsidRPr="00A12C41" w:rsidRDefault="00A12C41" w:rsidP="00A12C41">
            <w:pPr>
              <w:tabs>
                <w:tab w:val="left" w:pos="794"/>
              </w:tabs>
              <w:rPr>
                <w:rFonts w:eastAsia="MS Mincho"/>
                <w:noProof/>
                <w:lang w:val="fr-FR"/>
              </w:rPr>
            </w:pPr>
            <w:r w:rsidRPr="00A12C41">
              <w:rPr>
                <w:noProof/>
                <w:lang w:val="fr-FR"/>
              </w:rPr>
              <w:t>E-mail:</w:t>
            </w:r>
            <w:r w:rsidRPr="00A12C41">
              <w:rPr>
                <w:rFonts w:eastAsia="MS Mincho" w:hint="eastAsia"/>
                <w:noProof/>
                <w:lang w:val="fr-FR"/>
              </w:rPr>
              <w:t xml:space="preserve"> </w:t>
            </w:r>
            <w:hyperlink r:id="rId14" w:history="1">
              <w:r w:rsidRPr="00EF0C41">
                <w:rPr>
                  <w:rStyle w:val="Hyperlink"/>
                  <w:rFonts w:eastAsia="MS Mincho"/>
                  <w:noProof/>
                  <w:lang w:val="fr-FR"/>
                </w:rPr>
                <w:t>david.fourney@usask.ca</w:t>
              </w:r>
            </w:hyperlink>
            <w:r>
              <w:rPr>
                <w:rFonts w:eastAsia="MS Mincho" w:hint="eastAsia"/>
                <w:noProof/>
                <w:lang w:val="fr-FR"/>
              </w:rPr>
              <w:t xml:space="preserve"> </w:t>
            </w:r>
          </w:p>
        </w:tc>
      </w:tr>
    </w:tbl>
    <w:p w14:paraId="1AA96A45" w14:textId="77777777" w:rsidR="0089088E" w:rsidRPr="00A12C41" w:rsidRDefault="0089088E" w:rsidP="0089088E">
      <w:pPr>
        <w:rPr>
          <w:lang w:val="fr-FR"/>
        </w:rPr>
      </w:pPr>
    </w:p>
    <w:tbl>
      <w:tblPr>
        <w:tblW w:w="93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37415F" w14:paraId="7D0F8B1C" w14:textId="77777777" w:rsidTr="00FE7A78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7739" w:type="dxa"/>
          </w:tcPr>
          <w:p w14:paraId="4BE3CBD5" w14:textId="25AF1F0A" w:rsidR="0089088E" w:rsidRPr="00A12C41" w:rsidRDefault="00A12C41" w:rsidP="00FE7A78">
            <w:pPr>
              <w:pStyle w:val="TSBHeaderSummary"/>
              <w:rPr>
                <w:rFonts w:eastAsia="MS Mincho"/>
              </w:rPr>
            </w:pPr>
            <w:r w:rsidRPr="004C54D9">
              <w:rPr>
                <w:noProof/>
              </w:rPr>
              <w:t>This document provides the draft agenda and the documents allocation for JCA-AHF meeting (</w:t>
            </w:r>
            <w:r w:rsidR="00EB6482">
              <w:rPr>
                <w:noProof/>
              </w:rPr>
              <w:t>Geneva</w:t>
            </w:r>
            <w:r w:rsidRPr="004C54D9">
              <w:rPr>
                <w:noProof/>
              </w:rPr>
              <w:t>,</w:t>
            </w:r>
            <w:r>
              <w:rPr>
                <w:rFonts w:eastAsia="MS Mincho" w:hint="eastAsia"/>
                <w:noProof/>
              </w:rPr>
              <w:t xml:space="preserve"> </w:t>
            </w:r>
            <w:r w:rsidR="00B65B8C">
              <w:rPr>
                <w:rFonts w:eastAsia="MS Mincho" w:hint="eastAsia"/>
                <w:noProof/>
              </w:rPr>
              <w:t>9</w:t>
            </w:r>
            <w:r>
              <w:rPr>
                <w:rFonts w:eastAsia="MS Mincho" w:hint="eastAsia"/>
                <w:noProof/>
              </w:rPr>
              <w:t xml:space="preserve"> </w:t>
            </w:r>
            <w:r w:rsidR="00B65B8C">
              <w:rPr>
                <w:rFonts w:eastAsia="MS Mincho" w:hint="eastAsia"/>
                <w:noProof/>
              </w:rPr>
              <w:t>July</w:t>
            </w:r>
            <w:r>
              <w:rPr>
                <w:rFonts w:eastAsia="MS Mincho" w:hint="eastAsia"/>
                <w:noProof/>
              </w:rPr>
              <w:t xml:space="preserve"> 202</w:t>
            </w:r>
            <w:r w:rsidR="00B65B8C">
              <w:rPr>
                <w:rFonts w:eastAsia="MS Mincho" w:hint="eastAsia"/>
                <w:noProof/>
              </w:rPr>
              <w:t>6</w:t>
            </w:r>
            <w:r>
              <w:rPr>
                <w:rFonts w:eastAsia="MS Mincho" w:hint="eastAsia"/>
                <w:noProof/>
              </w:rPr>
              <w:t>)</w:t>
            </w:r>
          </w:p>
        </w:tc>
      </w:tr>
    </w:tbl>
    <w:p w14:paraId="4EBA1F45" w14:textId="77777777" w:rsidR="00867C56" w:rsidRPr="004C54D9" w:rsidRDefault="00867C56" w:rsidP="00867C56">
      <w:pPr>
        <w:rPr>
          <w:b/>
          <w:bCs/>
          <w:noProof/>
        </w:rPr>
      </w:pPr>
      <w:r w:rsidRPr="004C54D9">
        <w:rPr>
          <w:b/>
          <w:bCs/>
          <w:noProof/>
        </w:rPr>
        <w:t>Related links:</w:t>
      </w:r>
    </w:p>
    <w:bookmarkStart w:id="10" w:name="_Hlk57111919"/>
    <w:p w14:paraId="554E7BEC" w14:textId="77777777" w:rsidR="00867C56" w:rsidRPr="00056F99" w:rsidRDefault="00867C56" w:rsidP="00867C56">
      <w:pPr>
        <w:pStyle w:val="ListParagraph"/>
        <w:numPr>
          <w:ilvl w:val="0"/>
          <w:numId w:val="21"/>
        </w:numPr>
        <w:rPr>
          <w:noProof/>
        </w:rPr>
      </w:pPr>
      <w:r w:rsidRPr="00056F99">
        <w:rPr>
          <w:rFonts w:ascii="Calibri" w:hAnsi="Calibri"/>
          <w:sz w:val="22"/>
          <w:szCs w:val="22"/>
          <w:lang w:val="en-US"/>
        </w:rPr>
        <w:fldChar w:fldCharType="begin"/>
      </w:r>
      <w:r w:rsidRPr="00056F99">
        <w:rPr>
          <w:noProof/>
        </w:rPr>
        <w:instrText xml:space="preserve"> HYPERLINK "https://www.itu.int/en/ITU-T/jca/ahf/Pages/default.aspx" </w:instrText>
      </w:r>
      <w:r w:rsidRPr="00056F99">
        <w:rPr>
          <w:rFonts w:ascii="Calibri" w:hAnsi="Calibri"/>
          <w:sz w:val="22"/>
          <w:szCs w:val="22"/>
          <w:lang w:val="en-US"/>
        </w:rPr>
      </w:r>
      <w:r w:rsidRPr="00056F99">
        <w:rPr>
          <w:rFonts w:ascii="Calibri" w:hAnsi="Calibri"/>
          <w:sz w:val="22"/>
          <w:szCs w:val="22"/>
          <w:lang w:val="en-US"/>
        </w:rPr>
        <w:fldChar w:fldCharType="separate"/>
      </w:r>
      <w:r w:rsidRPr="00056F99">
        <w:rPr>
          <w:rStyle w:val="Hyperlink"/>
          <w:noProof/>
        </w:rPr>
        <w:t>JCA-AHF webpage</w:t>
      </w:r>
      <w:r w:rsidRPr="00056F99">
        <w:rPr>
          <w:rStyle w:val="Hyperlink"/>
          <w:noProof/>
        </w:rPr>
        <w:fldChar w:fldCharType="end"/>
      </w:r>
    </w:p>
    <w:bookmarkEnd w:id="10"/>
    <w:p w14:paraId="3EF4EF1E" w14:textId="663C758A" w:rsidR="00867C56" w:rsidRPr="00056F99" w:rsidRDefault="00CA2D52" w:rsidP="00867C56">
      <w:pPr>
        <w:pStyle w:val="ListParagraph"/>
        <w:numPr>
          <w:ilvl w:val="0"/>
          <w:numId w:val="21"/>
        </w:numPr>
        <w:rPr>
          <w:rFonts w:ascii="Calibri" w:hAnsi="Calibri"/>
          <w:noProof/>
        </w:rPr>
      </w:pPr>
      <w:r w:rsidRPr="00056F99">
        <w:rPr>
          <w:noProof/>
        </w:rPr>
        <w:fldChar w:fldCharType="begin"/>
      </w:r>
      <w:r w:rsidR="00B65B8C" w:rsidRPr="00056F99">
        <w:rPr>
          <w:noProof/>
        </w:rPr>
        <w:instrText>HYPERLINK "https://www.itu.int/en/ITU-T/jca/ahf/Pages/2607-docs.aspx"</w:instrText>
      </w:r>
      <w:r w:rsidRPr="00056F99">
        <w:rPr>
          <w:noProof/>
        </w:rPr>
      </w:r>
      <w:r w:rsidRPr="00056F99">
        <w:rPr>
          <w:noProof/>
        </w:rPr>
        <w:fldChar w:fldCharType="separate"/>
      </w:r>
      <w:r w:rsidR="00867C56" w:rsidRPr="00056F99">
        <w:rPr>
          <w:rStyle w:val="Hyperlink"/>
          <w:noProof/>
        </w:rPr>
        <w:t>Meeting documents page</w:t>
      </w:r>
      <w:r w:rsidRPr="00056F99">
        <w:rPr>
          <w:noProof/>
        </w:rPr>
        <w:fldChar w:fldCharType="end"/>
      </w:r>
    </w:p>
    <w:p w14:paraId="278758FD" w14:textId="26A76D99" w:rsidR="00B65B8C" w:rsidRPr="00056F99" w:rsidRDefault="00B65B8C" w:rsidP="00056F99">
      <w:pPr>
        <w:pStyle w:val="ListParagraph"/>
        <w:numPr>
          <w:ilvl w:val="0"/>
          <w:numId w:val="21"/>
        </w:numPr>
      </w:pPr>
      <w:hyperlink r:id="rId15" w:history="1">
        <w:r w:rsidRPr="00056F99">
          <w:rPr>
            <w:rStyle w:val="Hyperlink"/>
          </w:rPr>
          <w:t>Registration</w:t>
        </w:r>
      </w:hyperlink>
    </w:p>
    <w:p w14:paraId="55861854" w14:textId="484B829F" w:rsidR="00867C56" w:rsidRPr="00056F99" w:rsidRDefault="00056F99" w:rsidP="00056F99">
      <w:pPr>
        <w:pStyle w:val="ListParagraph"/>
        <w:numPr>
          <w:ilvl w:val="0"/>
          <w:numId w:val="21"/>
        </w:numPr>
      </w:pPr>
      <w:hyperlink r:id="rId16" w:history="1">
        <w:r w:rsidR="00867C56" w:rsidRPr="00056F99">
          <w:rPr>
            <w:rStyle w:val="Hyperlink"/>
          </w:rPr>
          <w:t>Zoom link</w:t>
        </w:r>
      </w:hyperlink>
      <w:r w:rsidR="00867C56" w:rsidRPr="00056F99">
        <w:t xml:space="preserve">: </w:t>
      </w:r>
      <w:r w:rsidR="00613DC5" w:rsidRPr="00056F99">
        <w:t xml:space="preserve">Available </w:t>
      </w:r>
      <w:r w:rsidR="00237DAF" w:rsidRPr="00056F99">
        <w:t>via</w:t>
      </w:r>
      <w:r w:rsidR="00613DC5" w:rsidRPr="00056F99">
        <w:t xml:space="preserve"> </w:t>
      </w:r>
      <w:hyperlink r:id="rId17" w:history="1">
        <w:proofErr w:type="spellStart"/>
        <w:r w:rsidR="00613DC5" w:rsidRPr="00056F99">
          <w:rPr>
            <w:rStyle w:val="Hyperlink"/>
          </w:rPr>
          <w:t>MyMeetings</w:t>
        </w:r>
        <w:proofErr w:type="spellEnd"/>
      </w:hyperlink>
    </w:p>
    <w:bookmarkStart w:id="11" w:name="_Hlk57111898"/>
    <w:p w14:paraId="146044D5" w14:textId="0D63E742" w:rsidR="00867C56" w:rsidRPr="00613DC5" w:rsidRDefault="00867C56" w:rsidP="00867C56">
      <w:pPr>
        <w:pStyle w:val="ListParagraph"/>
        <w:numPr>
          <w:ilvl w:val="0"/>
          <w:numId w:val="21"/>
        </w:numPr>
        <w:rPr>
          <w:noProof/>
        </w:rPr>
      </w:pPr>
      <w:r w:rsidRPr="00613DC5">
        <w:rPr>
          <w:noProof/>
        </w:rPr>
        <w:fldChar w:fldCharType="begin"/>
      </w:r>
      <w:r w:rsidR="00613DC5" w:rsidRPr="00613DC5">
        <w:rPr>
          <w:noProof/>
        </w:rPr>
        <w:instrText>HYPERLINK "https://www.streamtext.net/player?event=TSG21"</w:instrText>
      </w:r>
      <w:r w:rsidRPr="00613DC5">
        <w:rPr>
          <w:noProof/>
        </w:rPr>
      </w:r>
      <w:r w:rsidRPr="00613DC5">
        <w:rPr>
          <w:noProof/>
        </w:rPr>
        <w:fldChar w:fldCharType="separate"/>
      </w:r>
      <w:r w:rsidRPr="00613DC5">
        <w:rPr>
          <w:rStyle w:val="Hyperlink"/>
          <w:noProof/>
        </w:rPr>
        <w:t>Real-time captioning streamtext window</w:t>
      </w:r>
      <w:r w:rsidRPr="00613DC5">
        <w:rPr>
          <w:noProof/>
        </w:rPr>
        <w:fldChar w:fldCharType="end"/>
      </w:r>
    </w:p>
    <w:bookmarkEnd w:id="11"/>
    <w:p w14:paraId="668999C6" w14:textId="77777777" w:rsidR="00867C56" w:rsidRPr="004C54D9" w:rsidRDefault="00867C56" w:rsidP="00867C56">
      <w:pPr>
        <w:rPr>
          <w:noProof/>
        </w:rPr>
      </w:pPr>
    </w:p>
    <w:p w14:paraId="1242796C" w14:textId="2986B22C" w:rsidR="00867C56" w:rsidRDefault="00867C56" w:rsidP="00867C56">
      <w:pPr>
        <w:tabs>
          <w:tab w:val="left" w:pos="5387"/>
        </w:tabs>
        <w:rPr>
          <w:rFonts w:eastAsia="MS Mincho"/>
          <w:highlight w:val="yellow"/>
        </w:rPr>
      </w:pPr>
      <w:r w:rsidRPr="004C54D9">
        <w:rPr>
          <w:b/>
          <w:bCs/>
          <w:noProof/>
        </w:rPr>
        <w:t>Draft agenda</w:t>
      </w:r>
    </w:p>
    <w:tbl>
      <w:tblPr>
        <w:tblStyle w:val="TableGrid"/>
        <w:tblW w:w="9629" w:type="dxa"/>
        <w:tblLook w:val="04A0" w:firstRow="1" w:lastRow="0" w:firstColumn="1" w:lastColumn="0" w:noHBand="0" w:noVBand="1"/>
        <w:tblCaption w:val="Draft agenda for JCA-AHF meeting, 10 October 2019"/>
      </w:tblPr>
      <w:tblGrid>
        <w:gridCol w:w="1148"/>
        <w:gridCol w:w="5697"/>
        <w:gridCol w:w="1395"/>
        <w:gridCol w:w="1389"/>
      </w:tblGrid>
      <w:tr w:rsidR="00A95038" w:rsidRPr="0023768B" w14:paraId="1D992252" w14:textId="77777777" w:rsidTr="00EE4672">
        <w:trPr>
          <w:trHeight w:val="383"/>
          <w:tblHeader/>
        </w:trPr>
        <w:tc>
          <w:tcPr>
            <w:tcW w:w="1148" w:type="dxa"/>
          </w:tcPr>
          <w:p w14:paraId="41897343" w14:textId="77777777" w:rsidR="00A95038" w:rsidRPr="0023768B" w:rsidRDefault="00A95038" w:rsidP="00EE4672">
            <w:pPr>
              <w:pStyle w:val="Tabletext"/>
              <w:ind w:left="360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#</w:t>
            </w:r>
          </w:p>
        </w:tc>
        <w:tc>
          <w:tcPr>
            <w:tcW w:w="5697" w:type="dxa"/>
          </w:tcPr>
          <w:p w14:paraId="5117B691" w14:textId="77777777" w:rsidR="00A95038" w:rsidRPr="0023768B" w:rsidRDefault="00A95038" w:rsidP="00EE4672">
            <w:pPr>
              <w:pStyle w:val="Tabletext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Agenda item</w:t>
            </w:r>
          </w:p>
        </w:tc>
        <w:tc>
          <w:tcPr>
            <w:tcW w:w="1395" w:type="dxa"/>
          </w:tcPr>
          <w:p w14:paraId="15C3C1BA" w14:textId="77777777" w:rsidR="00A95038" w:rsidRPr="0023768B" w:rsidRDefault="00A95038" w:rsidP="00EE4672">
            <w:pPr>
              <w:pStyle w:val="Tabletext"/>
              <w:jc w:val="center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Doc #</w:t>
            </w:r>
          </w:p>
        </w:tc>
        <w:tc>
          <w:tcPr>
            <w:tcW w:w="1389" w:type="dxa"/>
          </w:tcPr>
          <w:p w14:paraId="11EBC960" w14:textId="77777777" w:rsidR="00A95038" w:rsidRPr="0023768B" w:rsidRDefault="00A95038" w:rsidP="00EE4672">
            <w:pPr>
              <w:pStyle w:val="Tabletext"/>
              <w:jc w:val="center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notes</w:t>
            </w:r>
          </w:p>
        </w:tc>
      </w:tr>
      <w:tr w:rsidR="00A95038" w:rsidRPr="0023768B" w14:paraId="7282AD9F" w14:textId="77777777" w:rsidTr="00EE4672">
        <w:tc>
          <w:tcPr>
            <w:tcW w:w="1148" w:type="dxa"/>
          </w:tcPr>
          <w:p w14:paraId="16C67158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55F6F05E" w14:textId="77777777" w:rsidR="00A95038" w:rsidRPr="0023768B" w:rsidRDefault="00A95038" w:rsidP="00EE4672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Opening, welcome and introduction</w:t>
            </w:r>
          </w:p>
        </w:tc>
        <w:tc>
          <w:tcPr>
            <w:tcW w:w="1395" w:type="dxa"/>
          </w:tcPr>
          <w:p w14:paraId="7D703736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03167D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2D15E6CE" w14:textId="77777777" w:rsidTr="00EE4672">
        <w:tc>
          <w:tcPr>
            <w:tcW w:w="1148" w:type="dxa"/>
          </w:tcPr>
          <w:p w14:paraId="1A4BA267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62A203C9" w14:textId="77777777" w:rsidR="00A95038" w:rsidRPr="0023768B" w:rsidRDefault="00A95038" w:rsidP="00EE4672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Approval of the agenda and allocation of documents</w:t>
            </w:r>
          </w:p>
        </w:tc>
        <w:tc>
          <w:tcPr>
            <w:tcW w:w="1395" w:type="dxa"/>
          </w:tcPr>
          <w:p w14:paraId="7C7822F6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this doc</w:t>
            </w:r>
          </w:p>
        </w:tc>
        <w:tc>
          <w:tcPr>
            <w:tcW w:w="1389" w:type="dxa"/>
          </w:tcPr>
          <w:p w14:paraId="27E23B9E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53B1E0C0" w14:textId="77777777" w:rsidTr="00EE4672">
        <w:tc>
          <w:tcPr>
            <w:tcW w:w="1148" w:type="dxa"/>
          </w:tcPr>
          <w:p w14:paraId="3C442E79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1EB7B64B" w14:textId="1AABFDB3" w:rsidR="00A95038" w:rsidRPr="0023768B" w:rsidRDefault="00A95038" w:rsidP="00EE4672">
            <w:pPr>
              <w:pStyle w:val="Tabletext"/>
              <w:rPr>
                <w:rFonts w:eastAsia="MS Mincho"/>
                <w:noProof/>
                <w:sz w:val="24"/>
                <w:szCs w:val="24"/>
                <w:lang w:eastAsia="ja-JP"/>
              </w:rPr>
            </w:pPr>
            <w:r w:rsidRPr="0023768B">
              <w:rPr>
                <w:noProof/>
                <w:sz w:val="24"/>
                <w:szCs w:val="24"/>
              </w:rPr>
              <w:t xml:space="preserve">Report of last JCA-AHF meeting on </w:t>
            </w:r>
            <w:r w:rsidR="001D2C12" w:rsidRPr="001D2C12">
              <w:rPr>
                <w:noProof/>
                <w:sz w:val="24"/>
                <w:szCs w:val="24"/>
              </w:rPr>
              <w:t>15</w:t>
            </w:r>
            <w:r w:rsidRPr="001D2C12">
              <w:rPr>
                <w:noProof/>
                <w:sz w:val="24"/>
                <w:szCs w:val="24"/>
              </w:rPr>
              <w:t xml:space="preserve"> </w:t>
            </w:r>
            <w:r w:rsidR="001D2C12" w:rsidRPr="001D2C12">
              <w:rPr>
                <w:noProof/>
                <w:sz w:val="24"/>
                <w:szCs w:val="24"/>
              </w:rPr>
              <w:t>October</w:t>
            </w:r>
            <w:r w:rsidRPr="001D2C12">
              <w:rPr>
                <w:noProof/>
                <w:sz w:val="24"/>
                <w:szCs w:val="24"/>
              </w:rPr>
              <w:t xml:space="preserve"> 202</w:t>
            </w:r>
            <w:r w:rsidR="00B73C28" w:rsidRPr="001D2C12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14:paraId="08D92906" w14:textId="0BFE1516" w:rsidR="00A95038" w:rsidRPr="0023768B" w:rsidRDefault="00867C56" w:rsidP="00EE4672">
            <w:r w:rsidRPr="0023768B">
              <w:t>​</w:t>
            </w:r>
            <w:r w:rsidR="001F37BE" w:rsidRPr="001F37BE">
              <w:rPr>
                <w:rFonts w:eastAsiaTheme="minorEastAsia"/>
              </w:rPr>
              <w:t xml:space="preserve"> </w:t>
            </w:r>
            <w:hyperlink r:id="rId18" w:history="1">
              <w:r w:rsidR="001F37BE" w:rsidRPr="00D9714D">
                <w:rPr>
                  <w:rStyle w:val="Hyperlink"/>
                  <w:highlight w:val="yellow"/>
                </w:rPr>
                <w:t>​</w:t>
              </w:r>
            </w:hyperlink>
            <w:hyperlink r:id="rId19" w:history="1">
              <w:r w:rsidR="001D2C12" w:rsidRPr="001D2C12">
                <w:rPr>
                  <w:rStyle w:val="Hyperlink"/>
                </w:rPr>
                <w:t>Doc 5</w:t>
              </w:r>
              <w:r w:rsidR="001D2C12" w:rsidRPr="001D2C12">
                <w:rPr>
                  <w:rStyle w:val="Hyperlink"/>
                </w:rPr>
                <w:t>4</w:t>
              </w:r>
              <w:r w:rsidR="001D2C12" w:rsidRPr="001D2C12">
                <w:rPr>
                  <w:rStyle w:val="Hyperlink"/>
                </w:rPr>
                <w:t>6​</w:t>
              </w:r>
            </w:hyperlink>
          </w:p>
        </w:tc>
        <w:tc>
          <w:tcPr>
            <w:tcW w:w="1389" w:type="dxa"/>
          </w:tcPr>
          <w:p w14:paraId="0E07937D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5A6E1432" w14:textId="77777777" w:rsidTr="00EE4672">
        <w:tc>
          <w:tcPr>
            <w:tcW w:w="1148" w:type="dxa"/>
          </w:tcPr>
          <w:p w14:paraId="13D0635F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3C80EDE2" w14:textId="3CE25A1A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>Report of  ITU-T Q</w:t>
            </w:r>
            <w:r w:rsidR="00622D1E">
              <w:rPr>
                <w:noProof/>
              </w:rPr>
              <w:t>1</w:t>
            </w:r>
            <w:r w:rsidRPr="0023768B">
              <w:rPr>
                <w:noProof/>
              </w:rPr>
              <w:t>/</w:t>
            </w:r>
            <w:r w:rsidR="00622D1E">
              <w:rPr>
                <w:noProof/>
              </w:rPr>
              <w:t>21</w:t>
            </w:r>
            <w:r w:rsidRPr="0023768B">
              <w:rPr>
                <w:noProof/>
              </w:rPr>
              <w:t xml:space="preserve"> meeting</w:t>
            </w:r>
          </w:p>
          <w:p w14:paraId="3932BDAF" w14:textId="255CB912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 xml:space="preserve">- </w:t>
            </w:r>
            <w:r w:rsidR="00622D1E" w:rsidRPr="0023768B">
              <w:rPr>
                <w:noProof/>
              </w:rPr>
              <w:t>Q</w:t>
            </w:r>
            <w:r w:rsidR="00622D1E">
              <w:rPr>
                <w:noProof/>
              </w:rPr>
              <w:t>1</w:t>
            </w:r>
            <w:r w:rsidR="00622D1E" w:rsidRPr="0023768B">
              <w:rPr>
                <w:noProof/>
              </w:rPr>
              <w:t>/</w:t>
            </w:r>
            <w:r w:rsidR="00622D1E">
              <w:rPr>
                <w:noProof/>
              </w:rPr>
              <w:t>21</w:t>
            </w:r>
            <w:r w:rsidR="00622D1E" w:rsidRPr="0023768B">
              <w:rPr>
                <w:noProof/>
              </w:rPr>
              <w:t xml:space="preserve"> </w:t>
            </w:r>
            <w:r w:rsidRPr="0023768B">
              <w:rPr>
                <w:noProof/>
              </w:rPr>
              <w:t>Rapporteur</w:t>
            </w:r>
          </w:p>
        </w:tc>
        <w:tc>
          <w:tcPr>
            <w:tcW w:w="1395" w:type="dxa"/>
          </w:tcPr>
          <w:p w14:paraId="6AA3C075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271B3933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20702C53" w14:textId="77777777" w:rsidTr="00EE4672">
        <w:tc>
          <w:tcPr>
            <w:tcW w:w="1148" w:type="dxa"/>
          </w:tcPr>
          <w:p w14:paraId="4C09A49F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28FD352A" w14:textId="3E9BF885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>Report of ITU-T Q2/</w:t>
            </w:r>
            <w:r w:rsidR="00622D1E">
              <w:rPr>
                <w:noProof/>
              </w:rPr>
              <w:t>21</w:t>
            </w:r>
            <w:r w:rsidRPr="0023768B">
              <w:rPr>
                <w:noProof/>
              </w:rPr>
              <w:t xml:space="preserve"> meeting on Safe Listening and Accessible health topics</w:t>
            </w:r>
          </w:p>
          <w:p w14:paraId="14ED5817" w14:textId="5D658239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 xml:space="preserve">- </w:t>
            </w:r>
            <w:r w:rsidR="00622D1E" w:rsidRPr="0023768B">
              <w:rPr>
                <w:noProof/>
              </w:rPr>
              <w:t>Q2/</w:t>
            </w:r>
            <w:r w:rsidR="00622D1E">
              <w:rPr>
                <w:noProof/>
              </w:rPr>
              <w:t>21</w:t>
            </w:r>
            <w:r w:rsidR="00622D1E" w:rsidRPr="0023768B">
              <w:rPr>
                <w:noProof/>
              </w:rPr>
              <w:t xml:space="preserve"> </w:t>
            </w:r>
            <w:r w:rsidRPr="0023768B">
              <w:rPr>
                <w:noProof/>
              </w:rPr>
              <w:t xml:space="preserve"> Rapporteur</w:t>
            </w:r>
          </w:p>
        </w:tc>
        <w:tc>
          <w:tcPr>
            <w:tcW w:w="1395" w:type="dxa"/>
          </w:tcPr>
          <w:p w14:paraId="705916EF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D1D1F3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26162A4B" w14:textId="77777777" w:rsidTr="00EE4672">
        <w:tc>
          <w:tcPr>
            <w:tcW w:w="1148" w:type="dxa"/>
          </w:tcPr>
          <w:p w14:paraId="0A6125DA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BF5CA6D" w14:textId="77777777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>Updates from ITU-T SG20</w:t>
            </w:r>
          </w:p>
          <w:p w14:paraId="2F639436" w14:textId="2915C162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 xml:space="preserve">- </w:t>
            </w:r>
            <w:r w:rsidR="001030CC" w:rsidRPr="00F0205B">
              <w:rPr>
                <w:noProof/>
              </w:rPr>
              <w:t>Yong Jick Lee</w:t>
            </w:r>
            <w:r w:rsidRPr="0023768B">
              <w:rPr>
                <w:noProof/>
              </w:rPr>
              <w:t xml:space="preserve"> </w:t>
            </w:r>
          </w:p>
        </w:tc>
        <w:tc>
          <w:tcPr>
            <w:tcW w:w="1395" w:type="dxa"/>
          </w:tcPr>
          <w:p w14:paraId="38C0CC12" w14:textId="77777777" w:rsidR="008C689F" w:rsidRDefault="001D2C12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eastAsia="ja-JP"/>
              </w:rPr>
            </w:pPr>
            <w:hyperlink r:id="rId20" w:history="1">
              <w:r w:rsidRPr="001D2C12"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​Doc 552​</w:t>
              </w:r>
            </w:hyperlink>
          </w:p>
          <w:p w14:paraId="1A39A294" w14:textId="266C27C2" w:rsidR="001D2C12" w:rsidRPr="0023768B" w:rsidRDefault="001D2C12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eastAsia="ja-JP"/>
              </w:rPr>
            </w:pPr>
            <w:r w:rsidRPr="001D2C12">
              <w:rPr>
                <w:rFonts w:eastAsia="MS Mincho"/>
                <w:noProof/>
                <w:sz w:val="24"/>
                <w:szCs w:val="24"/>
                <w:lang w:eastAsia="ja-JP"/>
              </w:rPr>
              <w:t>​</w:t>
            </w:r>
            <w:hyperlink r:id="rId21" w:history="1">
              <w:r w:rsidRPr="001D2C12"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Doc 551​​</w:t>
              </w:r>
            </w:hyperlink>
          </w:p>
        </w:tc>
        <w:tc>
          <w:tcPr>
            <w:tcW w:w="1389" w:type="dxa"/>
          </w:tcPr>
          <w:p w14:paraId="301EBBC4" w14:textId="2464FCCD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D9714D" w:rsidRPr="0023768B" w14:paraId="6BCA4297" w14:textId="77777777" w:rsidTr="00EE4672">
        <w:tc>
          <w:tcPr>
            <w:tcW w:w="1148" w:type="dxa"/>
          </w:tcPr>
          <w:p w14:paraId="3EBD2E44" w14:textId="77777777" w:rsidR="00D9714D" w:rsidRPr="0023768B" w:rsidRDefault="00D9714D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24D4A530" w14:textId="77777777" w:rsidR="00D9714D" w:rsidRDefault="00D9714D" w:rsidP="00EE4672">
            <w:pPr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R</w:t>
            </w:r>
            <w:r>
              <w:rPr>
                <w:rFonts w:eastAsia="MS Mincho" w:hint="eastAsia"/>
                <w:noProof/>
              </w:rPr>
              <w:t>eport of ITU-D activities</w:t>
            </w:r>
          </w:p>
          <w:p w14:paraId="7AA4B959" w14:textId="65AFE22B" w:rsidR="00D9714D" w:rsidRPr="00D9714D" w:rsidRDefault="00D9714D" w:rsidP="00EE4672">
            <w:pPr>
              <w:rPr>
                <w:rFonts w:eastAsia="MS Mincho"/>
                <w:noProof/>
              </w:rPr>
            </w:pPr>
            <w:r>
              <w:rPr>
                <w:rFonts w:eastAsia="MS Mincho" w:hint="eastAsia"/>
                <w:noProof/>
              </w:rPr>
              <w:lastRenderedPageBreak/>
              <w:t>- Lidia Best</w:t>
            </w:r>
          </w:p>
        </w:tc>
        <w:tc>
          <w:tcPr>
            <w:tcW w:w="1395" w:type="dxa"/>
          </w:tcPr>
          <w:p w14:paraId="1C677296" w14:textId="2445C173" w:rsidR="00D9714D" w:rsidRPr="0023768B" w:rsidRDefault="00056F99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eastAsia="ja-JP"/>
              </w:rPr>
            </w:pPr>
            <w:r w:rsidRPr="00056F99">
              <w:rPr>
                <w:rFonts w:eastAsia="MS Mincho"/>
                <w:noProof/>
                <w:sz w:val="24"/>
                <w:szCs w:val="24"/>
                <w:lang w:eastAsia="ja-JP"/>
              </w:rPr>
              <w:lastRenderedPageBreak/>
              <w:t>​​</w:t>
            </w:r>
            <w:r>
              <w:rPr>
                <w:rFonts w:eastAsia="MS Mincho"/>
                <w:noProof/>
                <w:sz w:val="24"/>
                <w:szCs w:val="24"/>
                <w:lang w:eastAsia="ja-JP"/>
              </w:rPr>
              <w:t>(</w:t>
            </w:r>
            <w:hyperlink r:id="rId22" w:history="1">
              <w:r w:rsidRPr="00056F99"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Doc 554</w:t>
              </w:r>
              <w:r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)</w:t>
              </w:r>
              <w:r w:rsidRPr="00056F99"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​</w:t>
              </w:r>
            </w:hyperlink>
          </w:p>
        </w:tc>
        <w:tc>
          <w:tcPr>
            <w:tcW w:w="1389" w:type="dxa"/>
          </w:tcPr>
          <w:p w14:paraId="47A3A3A8" w14:textId="77777777" w:rsidR="00D9714D" w:rsidRPr="0023768B" w:rsidRDefault="00D9714D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056F99" w:rsidRPr="0023768B" w14:paraId="76D81917" w14:textId="77777777" w:rsidTr="00EE4672">
        <w:tc>
          <w:tcPr>
            <w:tcW w:w="1148" w:type="dxa"/>
          </w:tcPr>
          <w:p w14:paraId="3CCCB5F0" w14:textId="77777777" w:rsidR="00056F99" w:rsidRPr="0023768B" w:rsidRDefault="00056F99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5E8E0CC5" w14:textId="77777777" w:rsidR="00056F99" w:rsidRDefault="00056F99" w:rsidP="00EE4672">
            <w:pPr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Report of ISO activities related to accessibilty</w:t>
            </w:r>
          </w:p>
          <w:p w14:paraId="146C963A" w14:textId="21924E10" w:rsidR="00056F99" w:rsidRDefault="00056F99" w:rsidP="00EE4672">
            <w:pPr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- David Fourney</w:t>
            </w:r>
          </w:p>
        </w:tc>
        <w:tc>
          <w:tcPr>
            <w:tcW w:w="1395" w:type="dxa"/>
          </w:tcPr>
          <w:p w14:paraId="24CBE0F9" w14:textId="77777777" w:rsidR="00056F99" w:rsidRPr="00056F99" w:rsidRDefault="00056F99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389" w:type="dxa"/>
          </w:tcPr>
          <w:p w14:paraId="3C82893F" w14:textId="77777777" w:rsidR="00056F99" w:rsidRPr="0023768B" w:rsidRDefault="00056F99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177B027B" w14:textId="77777777" w:rsidTr="00EE4672">
        <w:tc>
          <w:tcPr>
            <w:tcW w:w="1148" w:type="dxa"/>
          </w:tcPr>
          <w:p w14:paraId="64731F00" w14:textId="77777777" w:rsidR="00A95038" w:rsidRPr="00450B0E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5697" w:type="dxa"/>
          </w:tcPr>
          <w:p w14:paraId="6F89899C" w14:textId="77777777" w:rsidR="00A95038" w:rsidRDefault="001D2C12" w:rsidP="00EE4672">
            <w:pPr>
              <w:rPr>
                <w:rFonts w:eastAsia="MS Mincho"/>
                <w:noProof/>
              </w:rPr>
            </w:pPr>
            <w:r w:rsidRPr="001D2C12">
              <w:rPr>
                <w:rFonts w:eastAsia="MS Mincho"/>
                <w:noProof/>
              </w:rPr>
              <w:t>​Survey on Relay Services in Europe​</w:t>
            </w:r>
          </w:p>
          <w:p w14:paraId="5631604F" w14:textId="401E1713" w:rsidR="001D2C12" w:rsidRPr="0023768B" w:rsidRDefault="001D2C12" w:rsidP="00EE4672">
            <w:pPr>
              <w:rPr>
                <w:rFonts w:eastAsia="MS Mincho"/>
                <w:noProof/>
              </w:rPr>
            </w:pPr>
            <w:r>
              <w:rPr>
                <w:rFonts w:eastAsia="MS Mincho" w:hint="eastAsia"/>
                <w:noProof/>
              </w:rPr>
              <w:t>- Lidia Best</w:t>
            </w:r>
            <w:r>
              <w:rPr>
                <w:rFonts w:eastAsia="MS Mincho"/>
                <w:noProof/>
              </w:rPr>
              <w:t xml:space="preserve"> (EFHOH)</w:t>
            </w:r>
          </w:p>
        </w:tc>
        <w:tc>
          <w:tcPr>
            <w:tcW w:w="1395" w:type="dxa"/>
          </w:tcPr>
          <w:p w14:paraId="3F489688" w14:textId="7F8AEAA2" w:rsidR="00A95038" w:rsidRPr="0023768B" w:rsidRDefault="00056F99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3" w:history="1">
              <w:r w:rsidRPr="00056F99">
                <w:rPr>
                  <w:rStyle w:val="Hyperlink"/>
                  <w:noProof/>
                  <w:sz w:val="24"/>
                  <w:szCs w:val="24"/>
                </w:rPr>
                <w:t>​Doc 553​</w:t>
              </w:r>
            </w:hyperlink>
          </w:p>
        </w:tc>
        <w:tc>
          <w:tcPr>
            <w:tcW w:w="1389" w:type="dxa"/>
          </w:tcPr>
          <w:p w14:paraId="5EC3C575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F55933" w:rsidRPr="0023768B" w14:paraId="2BF13E35" w14:textId="77777777" w:rsidTr="00EE4672">
        <w:tc>
          <w:tcPr>
            <w:tcW w:w="1148" w:type="dxa"/>
          </w:tcPr>
          <w:p w14:paraId="17AF1729" w14:textId="77777777" w:rsidR="00F55933" w:rsidRPr="0023768B" w:rsidRDefault="00F55933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07AA2EBA" w14:textId="77777777" w:rsidR="00056F99" w:rsidRDefault="00056F99" w:rsidP="00056F99">
            <w:r w:rsidRPr="008A5267">
              <w:t>AI for Home Care</w:t>
            </w:r>
          </w:p>
          <w:p w14:paraId="33183CE3" w14:textId="26CF4C6B" w:rsidR="00F55933" w:rsidRDefault="00056F99" w:rsidP="00056F99">
            <w:pPr>
              <w:rPr>
                <w:rFonts w:eastAsia="MS Mincho"/>
                <w:noProof/>
              </w:rPr>
            </w:pPr>
            <w:r>
              <w:rPr>
                <w:noProof/>
              </w:rPr>
              <w:t xml:space="preserve">- </w:t>
            </w:r>
            <w:r w:rsidRPr="00056F99">
              <w:rPr>
                <w:noProof/>
              </w:rPr>
              <w:t>Sabine L</w:t>
            </w:r>
            <w:r>
              <w:rPr>
                <w:noProof/>
              </w:rPr>
              <w:t xml:space="preserve">obnig, </w:t>
            </w:r>
            <w:r w:rsidRPr="00056F99">
              <w:rPr>
                <w:noProof/>
              </w:rPr>
              <w:t>Mobile &amp; Wireless Forum IVZW</w:t>
            </w:r>
          </w:p>
        </w:tc>
        <w:tc>
          <w:tcPr>
            <w:tcW w:w="1395" w:type="dxa"/>
          </w:tcPr>
          <w:p w14:paraId="43E4A4C2" w14:textId="3994778D" w:rsidR="00F55933" w:rsidRPr="0023768B" w:rsidRDefault="00F55933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35918D94" w14:textId="77777777" w:rsidR="00F55933" w:rsidRPr="0023768B" w:rsidRDefault="00F55933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0B0A0843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4C70A4F0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  <w:bookmarkStart w:id="12" w:name="_Hlk139906537"/>
            <w:bookmarkStart w:id="13" w:name="_Hlk116397878"/>
          </w:p>
        </w:tc>
        <w:tc>
          <w:tcPr>
            <w:tcW w:w="5697" w:type="dxa"/>
          </w:tcPr>
          <w:p w14:paraId="18745D76" w14:textId="62CFCEA2" w:rsidR="008C689F" w:rsidRPr="00D60287" w:rsidRDefault="008C689F" w:rsidP="008C689F">
            <w:pPr>
              <w:rPr>
                <w:b/>
                <w:bCs/>
                <w:noProof/>
              </w:rPr>
            </w:pPr>
            <w:r w:rsidRPr="0023768B">
              <w:rPr>
                <w:b/>
                <w:bCs/>
                <w:noProof/>
              </w:rPr>
              <w:t>Incoming Liaison Statements</w:t>
            </w:r>
          </w:p>
        </w:tc>
        <w:tc>
          <w:tcPr>
            <w:tcW w:w="1395" w:type="dxa"/>
          </w:tcPr>
          <w:p w14:paraId="43323C47" w14:textId="77777777" w:rsidR="008C689F" w:rsidRPr="00D60287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3F4369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1D2C12" w:rsidRPr="0023768B" w14:paraId="59F4F99F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134C424F" w14:textId="77777777" w:rsidR="001D2C12" w:rsidRPr="0023768B" w:rsidRDefault="001D2C12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6F989661" w14:textId="01FB70B0" w:rsidR="001D2C12" w:rsidRPr="001D2C12" w:rsidRDefault="001D2C12" w:rsidP="008C689F">
            <w:r w:rsidRPr="001D2C12">
              <w:t>LS on information regarding the Q8/SG20 activities related to accessibility for IoT and SC&amp;C​</w:t>
            </w:r>
            <w:r>
              <w:t xml:space="preserve">  [from SG20 to JCA-AHF]</w:t>
            </w:r>
          </w:p>
        </w:tc>
        <w:tc>
          <w:tcPr>
            <w:tcW w:w="1395" w:type="dxa"/>
          </w:tcPr>
          <w:p w14:paraId="4BCE0498" w14:textId="11ADFBD0" w:rsidR="001D2C12" w:rsidRPr="00D60287" w:rsidRDefault="001D2C12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4" w:history="1">
              <w:r w:rsidRPr="001D2C12">
                <w:rPr>
                  <w:rStyle w:val="Hyperlink"/>
                  <w:noProof/>
                  <w:sz w:val="24"/>
                  <w:szCs w:val="24"/>
                </w:rPr>
                <w:t>​Doc 552​</w:t>
              </w:r>
            </w:hyperlink>
          </w:p>
        </w:tc>
        <w:tc>
          <w:tcPr>
            <w:tcW w:w="1389" w:type="dxa"/>
          </w:tcPr>
          <w:p w14:paraId="399310B6" w14:textId="45EA7420" w:rsidR="001D2C12" w:rsidRPr="001D2C12" w:rsidRDefault="001D2C12" w:rsidP="008C689F">
            <w:pPr>
              <w:pStyle w:val="Tabletext"/>
              <w:rPr>
                <w:noProof/>
                <w:sz w:val="18"/>
                <w:szCs w:val="18"/>
              </w:rPr>
            </w:pPr>
            <w:r w:rsidRPr="001D2C12">
              <w:rPr>
                <w:noProof/>
                <w:sz w:val="18"/>
                <w:szCs w:val="18"/>
              </w:rPr>
              <w:t>(already covered under item 6 above)</w:t>
            </w:r>
          </w:p>
        </w:tc>
      </w:tr>
      <w:tr w:rsidR="001D2C12" w:rsidRPr="0023768B" w14:paraId="0AE1F9DD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3E14CF2C" w14:textId="77777777" w:rsidR="001D2C12" w:rsidRPr="0023768B" w:rsidRDefault="001D2C12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3F5C9850" w14:textId="76D2282A" w:rsidR="001D2C12" w:rsidRPr="001D2C12" w:rsidRDefault="001D2C12" w:rsidP="008C689F">
            <w:r w:rsidRPr="001D2C12">
              <w:t>LS on initiation of a new work item on Active Assisted Living (AAL)</w:t>
            </w:r>
            <w:r>
              <w:t xml:space="preserve"> [from SG20 to JCA-AHF]</w:t>
            </w:r>
          </w:p>
        </w:tc>
        <w:tc>
          <w:tcPr>
            <w:tcW w:w="1395" w:type="dxa"/>
          </w:tcPr>
          <w:p w14:paraId="5E4BF9EC" w14:textId="4D9843FB" w:rsidR="001D2C12" w:rsidRPr="00D60287" w:rsidRDefault="001D2C12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r w:rsidRPr="001D2C12">
              <w:rPr>
                <w:noProof/>
                <w:sz w:val="24"/>
                <w:szCs w:val="24"/>
              </w:rPr>
              <w:t>​</w:t>
            </w:r>
            <w:hyperlink r:id="rId25" w:history="1">
              <w:r w:rsidRPr="001D2C12">
                <w:rPr>
                  <w:rStyle w:val="Hyperlink"/>
                  <w:noProof/>
                  <w:sz w:val="24"/>
                  <w:szCs w:val="24"/>
                </w:rPr>
                <w:t>Doc 551​​</w:t>
              </w:r>
            </w:hyperlink>
          </w:p>
        </w:tc>
        <w:tc>
          <w:tcPr>
            <w:tcW w:w="1389" w:type="dxa"/>
          </w:tcPr>
          <w:p w14:paraId="23BFA9CE" w14:textId="7FF04181" w:rsidR="001D2C12" w:rsidRPr="0023768B" w:rsidRDefault="001D2C12" w:rsidP="008C689F">
            <w:pPr>
              <w:pStyle w:val="Tabletext"/>
              <w:rPr>
                <w:noProof/>
                <w:sz w:val="24"/>
                <w:szCs w:val="24"/>
              </w:rPr>
            </w:pPr>
            <w:r w:rsidRPr="001D2C12">
              <w:rPr>
                <w:noProof/>
                <w:sz w:val="18"/>
                <w:szCs w:val="18"/>
              </w:rPr>
              <w:t>(already covered under item 6 above)</w:t>
            </w:r>
          </w:p>
        </w:tc>
      </w:tr>
      <w:tr w:rsidR="00056F99" w:rsidRPr="0023768B" w14:paraId="600F13A2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53ECA970" w14:textId="77777777" w:rsidR="00056F99" w:rsidRPr="0023768B" w:rsidRDefault="00056F99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392D1D1B" w14:textId="7180C915" w:rsidR="00056F99" w:rsidRPr="001D2C12" w:rsidRDefault="00056F99" w:rsidP="008C689F">
            <w:r w:rsidRPr="00056F99">
              <w:t>LS/</w:t>
            </w:r>
            <w:proofErr w:type="spellStart"/>
            <w:r w:rsidRPr="00056F99">
              <w:t>i</w:t>
            </w:r>
            <w:proofErr w:type="spellEnd"/>
            <w:r w:rsidRPr="00056F99">
              <w:t xml:space="preserve"> on collaboration and updates [from ITU-D Q5/1 to relevant ITU-T Study Groups]​</w:t>
            </w:r>
          </w:p>
        </w:tc>
        <w:tc>
          <w:tcPr>
            <w:tcW w:w="1395" w:type="dxa"/>
          </w:tcPr>
          <w:p w14:paraId="12C27279" w14:textId="19B56BC6" w:rsidR="00056F99" w:rsidRPr="001D2C12" w:rsidRDefault="00056F99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r w:rsidRPr="00056F99">
              <w:rPr>
                <w:noProof/>
                <w:sz w:val="24"/>
                <w:szCs w:val="24"/>
              </w:rPr>
              <w:t>​​</w:t>
            </w:r>
            <w:hyperlink r:id="rId26" w:history="1">
              <w:r w:rsidRPr="00056F99">
                <w:rPr>
                  <w:rStyle w:val="Hyperlink"/>
                  <w:noProof/>
                  <w:sz w:val="24"/>
                  <w:szCs w:val="24"/>
                </w:rPr>
                <w:t>Doc 554​</w:t>
              </w:r>
            </w:hyperlink>
          </w:p>
        </w:tc>
        <w:tc>
          <w:tcPr>
            <w:tcW w:w="1389" w:type="dxa"/>
          </w:tcPr>
          <w:p w14:paraId="48AE4161" w14:textId="79C703BA" w:rsidR="00056F99" w:rsidRPr="001D2C12" w:rsidRDefault="00E87116" w:rsidP="008C689F">
            <w:pPr>
              <w:pStyle w:val="Tabletext"/>
              <w:rPr>
                <w:noProof/>
                <w:sz w:val="18"/>
                <w:szCs w:val="18"/>
              </w:rPr>
            </w:pPr>
            <w:r w:rsidRPr="001D2C12">
              <w:rPr>
                <w:noProof/>
                <w:sz w:val="18"/>
                <w:szCs w:val="18"/>
              </w:rPr>
              <w:t xml:space="preserve">(already covered under item </w:t>
            </w:r>
            <w:r>
              <w:rPr>
                <w:noProof/>
                <w:sz w:val="18"/>
                <w:szCs w:val="18"/>
              </w:rPr>
              <w:t>7</w:t>
            </w:r>
            <w:r w:rsidRPr="001D2C12">
              <w:rPr>
                <w:noProof/>
                <w:sz w:val="18"/>
                <w:szCs w:val="18"/>
              </w:rPr>
              <w:t xml:space="preserve"> above)</w:t>
            </w:r>
          </w:p>
        </w:tc>
      </w:tr>
      <w:tr w:rsidR="008C689F" w:rsidRPr="0023768B" w14:paraId="4EFE74F7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5C5BBE0E" w14:textId="77777777" w:rsidR="008C689F" w:rsidRPr="0023768B" w:rsidRDefault="008C689F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6971253" w14:textId="74127B00" w:rsidR="008C689F" w:rsidRPr="00B73C28" w:rsidRDefault="001D2C12" w:rsidP="008C689F">
            <w:r w:rsidRPr="001D2C12">
              <w:t>LS on Invitation to Nominate Representatives to ITU-T JCA-MV and Provide Input to the Metaverse Standardization Roadmap</w:t>
            </w:r>
            <w:r>
              <w:t xml:space="preserve"> [from JCA-MV to various groups]</w:t>
            </w:r>
          </w:p>
        </w:tc>
        <w:tc>
          <w:tcPr>
            <w:tcW w:w="1395" w:type="dxa"/>
          </w:tcPr>
          <w:p w14:paraId="2CA6E1EE" w14:textId="661DC4BA" w:rsidR="008C689F" w:rsidRPr="00D60287" w:rsidRDefault="001D2C12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7" w:history="1">
              <w:r w:rsidRPr="001D2C12">
                <w:rPr>
                  <w:rStyle w:val="Hyperlink"/>
                  <w:noProof/>
                  <w:sz w:val="24"/>
                  <w:szCs w:val="24"/>
                </w:rPr>
                <w:t>Doc 548​</w:t>
              </w:r>
            </w:hyperlink>
          </w:p>
        </w:tc>
        <w:tc>
          <w:tcPr>
            <w:tcW w:w="1389" w:type="dxa"/>
          </w:tcPr>
          <w:p w14:paraId="193630E5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1D2C12" w:rsidRPr="0023768B" w14:paraId="25291D11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05B11CBA" w14:textId="77777777" w:rsidR="001D2C12" w:rsidRPr="0023768B" w:rsidRDefault="001D2C12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76A7C171" w14:textId="7AA95D0F" w:rsidR="001D2C12" w:rsidRPr="001D2C12" w:rsidRDefault="001D2C12" w:rsidP="008C689F">
            <w:r w:rsidRPr="001D2C12">
              <w:t>LS on Request for Further Input to the Metaverse Standardization Roadmap and Invitation to Nominate Representatives to ITU-T JCA-MV</w:t>
            </w:r>
            <w:r>
              <w:t xml:space="preserve"> [from JCA-MV to various groups]</w:t>
            </w:r>
          </w:p>
        </w:tc>
        <w:tc>
          <w:tcPr>
            <w:tcW w:w="1395" w:type="dxa"/>
          </w:tcPr>
          <w:p w14:paraId="1CB4FCE5" w14:textId="32D88F93" w:rsidR="001D2C12" w:rsidRPr="00D60287" w:rsidRDefault="001D2C12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8" w:history="1">
              <w:r w:rsidRPr="001D2C12">
                <w:rPr>
                  <w:rStyle w:val="Hyperlink"/>
                  <w:noProof/>
                  <w:sz w:val="24"/>
                  <w:szCs w:val="24"/>
                </w:rPr>
                <w:t>​Doc 550​</w:t>
              </w:r>
            </w:hyperlink>
          </w:p>
        </w:tc>
        <w:tc>
          <w:tcPr>
            <w:tcW w:w="1389" w:type="dxa"/>
          </w:tcPr>
          <w:p w14:paraId="6656A5F2" w14:textId="77777777" w:rsidR="001D2C12" w:rsidRPr="0023768B" w:rsidRDefault="001D2C12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7336B118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749D252C" w14:textId="77777777" w:rsidR="008C689F" w:rsidRPr="0023768B" w:rsidRDefault="008C689F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BA7F2EF" w14:textId="3E77C433" w:rsidR="008C689F" w:rsidRPr="00B73C28" w:rsidRDefault="001D2C12" w:rsidP="008C689F">
            <w:r w:rsidRPr="001D2C12">
              <w:t>LS on Pre-publication draft of DVB Bluebook A185 (Accessibility Implementation Guidelines)​</w:t>
            </w:r>
            <w:r>
              <w:t xml:space="preserve"> [from </w:t>
            </w:r>
            <w:r w:rsidRPr="001D2C12">
              <w:t>DVB TM-I </w:t>
            </w:r>
            <w:r>
              <w:t>to IRG-AVA, SG21]</w:t>
            </w:r>
          </w:p>
        </w:tc>
        <w:tc>
          <w:tcPr>
            <w:tcW w:w="1395" w:type="dxa"/>
          </w:tcPr>
          <w:p w14:paraId="051F8EAC" w14:textId="45E5C2E3" w:rsidR="008C689F" w:rsidRPr="00D60287" w:rsidRDefault="001D2C12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9" w:history="1">
              <w:r w:rsidRPr="001D2C12">
                <w:rPr>
                  <w:rStyle w:val="Hyperlink"/>
                  <w:noProof/>
                  <w:sz w:val="24"/>
                  <w:szCs w:val="24"/>
                </w:rPr>
                <w:t>Doc 549​</w:t>
              </w:r>
            </w:hyperlink>
          </w:p>
        </w:tc>
        <w:tc>
          <w:tcPr>
            <w:tcW w:w="1389" w:type="dxa"/>
          </w:tcPr>
          <w:p w14:paraId="26B119C7" w14:textId="5C951C8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bookmarkEnd w:id="12"/>
      <w:tr w:rsidR="008C689F" w:rsidRPr="0023768B" w14:paraId="76B1D79E" w14:textId="77777777" w:rsidTr="00EE4672">
        <w:tc>
          <w:tcPr>
            <w:tcW w:w="1148" w:type="dxa"/>
          </w:tcPr>
          <w:p w14:paraId="33DE4E70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7273FC58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 xml:space="preserve">Any Other Business and date of next JCA-AHF meeting </w:t>
            </w:r>
          </w:p>
          <w:p w14:paraId="66A4BE1E" w14:textId="209A0CB5" w:rsidR="008C689F" w:rsidRPr="0023768B" w:rsidRDefault="008C689F" w:rsidP="008C689F">
            <w:pPr>
              <w:pStyle w:val="Tabletext"/>
              <w:numPr>
                <w:ilvl w:val="0"/>
                <w:numId w:val="18"/>
              </w:numPr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Next meeting date</w:t>
            </w:r>
            <w:r w:rsidRPr="00D60287">
              <w:rPr>
                <w:rFonts w:eastAsia="MS Mincho" w:hint="eastAsia"/>
                <w:noProof/>
                <w:sz w:val="24"/>
                <w:szCs w:val="24"/>
                <w:lang w:eastAsia="ja-JP"/>
              </w:rPr>
              <w:t xml:space="preserve">: </w:t>
            </w:r>
            <w:r w:rsidRPr="00D60287">
              <w:rPr>
                <w:rFonts w:eastAsia="MS Mincho"/>
                <w:noProof/>
                <w:sz w:val="24"/>
                <w:szCs w:val="24"/>
                <w:lang w:eastAsia="ja-JP"/>
              </w:rPr>
              <w:t>to be decided by JCA-AHF chair</w:t>
            </w:r>
          </w:p>
        </w:tc>
        <w:tc>
          <w:tcPr>
            <w:tcW w:w="1395" w:type="dxa"/>
          </w:tcPr>
          <w:p w14:paraId="591E725E" w14:textId="77777777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166874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5D0EE512" w14:textId="77777777" w:rsidTr="00EE4672">
        <w:tc>
          <w:tcPr>
            <w:tcW w:w="1148" w:type="dxa"/>
          </w:tcPr>
          <w:p w14:paraId="1FA9D26C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50FA2A76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Closing</w:t>
            </w:r>
          </w:p>
        </w:tc>
        <w:tc>
          <w:tcPr>
            <w:tcW w:w="1395" w:type="dxa"/>
          </w:tcPr>
          <w:p w14:paraId="283BD7AC" w14:textId="77777777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CD9D0E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bookmarkEnd w:id="13"/>
    </w:tbl>
    <w:p w14:paraId="6C4B7C7D" w14:textId="77777777" w:rsidR="00A95038" w:rsidRPr="00A95038" w:rsidRDefault="00A95038" w:rsidP="00170985">
      <w:pPr>
        <w:rPr>
          <w:rFonts w:eastAsia="MS Mincho"/>
          <w:highlight w:val="yellow"/>
        </w:rPr>
      </w:pPr>
    </w:p>
    <w:p w14:paraId="68D77034" w14:textId="77777777" w:rsidR="00170985" w:rsidRPr="00AB258E" w:rsidRDefault="00170985" w:rsidP="00170985">
      <w:pPr>
        <w:jc w:val="center"/>
      </w:pPr>
      <w:r>
        <w:t>________________</w:t>
      </w:r>
    </w:p>
    <w:sectPr w:rsidR="00170985" w:rsidRPr="00AB258E" w:rsidSect="00FE7A78">
      <w:headerReference w:type="default" r:id="rId30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4A75" w14:textId="77777777" w:rsidR="003D3BB3" w:rsidRDefault="003D3BB3" w:rsidP="00C42125">
      <w:pPr>
        <w:spacing w:before="0"/>
      </w:pPr>
      <w:r>
        <w:separator/>
      </w:r>
    </w:p>
  </w:endnote>
  <w:endnote w:type="continuationSeparator" w:id="0">
    <w:p w14:paraId="71FA5540" w14:textId="77777777" w:rsidR="003D3BB3" w:rsidRDefault="003D3BB3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882E" w14:textId="77777777" w:rsidR="003D3BB3" w:rsidRDefault="003D3BB3" w:rsidP="00C42125">
      <w:pPr>
        <w:spacing w:before="0"/>
      </w:pPr>
      <w:r>
        <w:separator/>
      </w:r>
    </w:p>
  </w:footnote>
  <w:footnote w:type="continuationSeparator" w:id="0">
    <w:p w14:paraId="73376487" w14:textId="77777777" w:rsidR="003D3BB3" w:rsidRDefault="003D3BB3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29168B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15E4AC05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653B30">
      <w:rPr>
        <w:noProof/>
      </w:rPr>
      <w:t>JCA-AHF-547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AD2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602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324F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F863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1666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CA04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E866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E6A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03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E5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765F1"/>
    <w:multiLevelType w:val="hybridMultilevel"/>
    <w:tmpl w:val="ED6611D2"/>
    <w:lvl w:ilvl="0" w:tplc="CFC6677E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A7FFB"/>
    <w:multiLevelType w:val="hybridMultilevel"/>
    <w:tmpl w:val="92F0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261D1"/>
    <w:multiLevelType w:val="hybridMultilevel"/>
    <w:tmpl w:val="3B3AA50A"/>
    <w:lvl w:ilvl="0" w:tplc="88E40D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7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DB22AB"/>
    <w:multiLevelType w:val="hybridMultilevel"/>
    <w:tmpl w:val="7F627882"/>
    <w:lvl w:ilvl="0" w:tplc="C432270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920B1"/>
    <w:multiLevelType w:val="hybridMultilevel"/>
    <w:tmpl w:val="A6CA1248"/>
    <w:lvl w:ilvl="0" w:tplc="434E5E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E1427D"/>
    <w:multiLevelType w:val="hybridMultilevel"/>
    <w:tmpl w:val="D36E9FF6"/>
    <w:lvl w:ilvl="0" w:tplc="049073F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77839">
    <w:abstractNumId w:val="9"/>
  </w:num>
  <w:num w:numId="2" w16cid:durableId="1200242942">
    <w:abstractNumId w:val="7"/>
  </w:num>
  <w:num w:numId="3" w16cid:durableId="2120172983">
    <w:abstractNumId w:val="6"/>
  </w:num>
  <w:num w:numId="4" w16cid:durableId="1295480609">
    <w:abstractNumId w:val="5"/>
  </w:num>
  <w:num w:numId="5" w16cid:durableId="659431339">
    <w:abstractNumId w:val="4"/>
  </w:num>
  <w:num w:numId="6" w16cid:durableId="1736052285">
    <w:abstractNumId w:val="8"/>
  </w:num>
  <w:num w:numId="7" w16cid:durableId="669017289">
    <w:abstractNumId w:val="3"/>
  </w:num>
  <w:num w:numId="8" w16cid:durableId="9065454">
    <w:abstractNumId w:val="2"/>
  </w:num>
  <w:num w:numId="9" w16cid:durableId="1593585427">
    <w:abstractNumId w:val="1"/>
  </w:num>
  <w:num w:numId="10" w16cid:durableId="1532263631">
    <w:abstractNumId w:val="0"/>
  </w:num>
  <w:num w:numId="11" w16cid:durableId="1346518551">
    <w:abstractNumId w:val="16"/>
  </w:num>
  <w:num w:numId="12" w16cid:durableId="635842393">
    <w:abstractNumId w:val="8"/>
  </w:num>
  <w:num w:numId="13" w16cid:durableId="578829495">
    <w:abstractNumId w:val="3"/>
  </w:num>
  <w:num w:numId="14" w16cid:durableId="481123653">
    <w:abstractNumId w:val="2"/>
  </w:num>
  <w:num w:numId="15" w16cid:durableId="1471752902">
    <w:abstractNumId w:val="1"/>
  </w:num>
  <w:num w:numId="16" w16cid:durableId="1781223968">
    <w:abstractNumId w:val="0"/>
  </w:num>
  <w:num w:numId="17" w16cid:durableId="748499763">
    <w:abstractNumId w:val="13"/>
  </w:num>
  <w:num w:numId="18" w16cid:durableId="1899974841">
    <w:abstractNumId w:val="17"/>
  </w:num>
  <w:num w:numId="19" w16cid:durableId="523250396">
    <w:abstractNumId w:val="14"/>
  </w:num>
  <w:num w:numId="20" w16cid:durableId="1129782638">
    <w:abstractNumId w:val="12"/>
  </w:num>
  <w:num w:numId="21" w16cid:durableId="834339777">
    <w:abstractNumId w:val="11"/>
  </w:num>
  <w:num w:numId="22" w16cid:durableId="706487662">
    <w:abstractNumId w:val="15"/>
  </w:num>
  <w:num w:numId="23" w16cid:durableId="1549419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22F5"/>
    <w:rsid w:val="00005EE1"/>
    <w:rsid w:val="0001033A"/>
    <w:rsid w:val="000171DB"/>
    <w:rsid w:val="00023D9A"/>
    <w:rsid w:val="00043D75"/>
    <w:rsid w:val="00056F99"/>
    <w:rsid w:val="00057000"/>
    <w:rsid w:val="000640E0"/>
    <w:rsid w:val="00074C3C"/>
    <w:rsid w:val="000A5CA2"/>
    <w:rsid w:val="001030CC"/>
    <w:rsid w:val="00113DFB"/>
    <w:rsid w:val="001251DA"/>
    <w:rsid w:val="00125432"/>
    <w:rsid w:val="001324E6"/>
    <w:rsid w:val="00137F40"/>
    <w:rsid w:val="00141AC6"/>
    <w:rsid w:val="00143E62"/>
    <w:rsid w:val="00155153"/>
    <w:rsid w:val="00170985"/>
    <w:rsid w:val="001871EC"/>
    <w:rsid w:val="001A670F"/>
    <w:rsid w:val="001C62B8"/>
    <w:rsid w:val="001D2C12"/>
    <w:rsid w:val="001E6C29"/>
    <w:rsid w:val="001E7B0E"/>
    <w:rsid w:val="001F141D"/>
    <w:rsid w:val="001F37BE"/>
    <w:rsid w:val="001F4EAA"/>
    <w:rsid w:val="00200A06"/>
    <w:rsid w:val="00220C42"/>
    <w:rsid w:val="00222F73"/>
    <w:rsid w:val="002266BE"/>
    <w:rsid w:val="0023768B"/>
    <w:rsid w:val="00237DAF"/>
    <w:rsid w:val="00245C1A"/>
    <w:rsid w:val="00245D1E"/>
    <w:rsid w:val="00253DBE"/>
    <w:rsid w:val="002622FA"/>
    <w:rsid w:val="00263518"/>
    <w:rsid w:val="00264B2B"/>
    <w:rsid w:val="00271F70"/>
    <w:rsid w:val="002759E7"/>
    <w:rsid w:val="00277326"/>
    <w:rsid w:val="00287FC1"/>
    <w:rsid w:val="0029168B"/>
    <w:rsid w:val="002C0CFC"/>
    <w:rsid w:val="002C26C0"/>
    <w:rsid w:val="002C2BC5"/>
    <w:rsid w:val="002E79CB"/>
    <w:rsid w:val="002F7F55"/>
    <w:rsid w:val="0030745F"/>
    <w:rsid w:val="00314630"/>
    <w:rsid w:val="0032090A"/>
    <w:rsid w:val="00321CDE"/>
    <w:rsid w:val="00322BDC"/>
    <w:rsid w:val="00333E15"/>
    <w:rsid w:val="00360DA8"/>
    <w:rsid w:val="00365D51"/>
    <w:rsid w:val="00372D76"/>
    <w:rsid w:val="0038715D"/>
    <w:rsid w:val="00394DBF"/>
    <w:rsid w:val="003957A6"/>
    <w:rsid w:val="003A2193"/>
    <w:rsid w:val="003A43EF"/>
    <w:rsid w:val="003B2B12"/>
    <w:rsid w:val="003C21CE"/>
    <w:rsid w:val="003C6B7D"/>
    <w:rsid w:val="003C7445"/>
    <w:rsid w:val="003D3BB3"/>
    <w:rsid w:val="003D44EB"/>
    <w:rsid w:val="003E59E8"/>
    <w:rsid w:val="003F0448"/>
    <w:rsid w:val="003F1436"/>
    <w:rsid w:val="003F2BED"/>
    <w:rsid w:val="00432095"/>
    <w:rsid w:val="004333C9"/>
    <w:rsid w:val="00443878"/>
    <w:rsid w:val="00450B0E"/>
    <w:rsid w:val="004539A8"/>
    <w:rsid w:val="00453AF4"/>
    <w:rsid w:val="00460591"/>
    <w:rsid w:val="004712CA"/>
    <w:rsid w:val="0047422E"/>
    <w:rsid w:val="004851D4"/>
    <w:rsid w:val="0049674B"/>
    <w:rsid w:val="004B37A6"/>
    <w:rsid w:val="004C0673"/>
    <w:rsid w:val="004C213A"/>
    <w:rsid w:val="004C2AF7"/>
    <w:rsid w:val="004C4E4E"/>
    <w:rsid w:val="004D42E9"/>
    <w:rsid w:val="004E7010"/>
    <w:rsid w:val="004F3816"/>
    <w:rsid w:val="00521F93"/>
    <w:rsid w:val="0052680F"/>
    <w:rsid w:val="00543D41"/>
    <w:rsid w:val="00566EDA"/>
    <w:rsid w:val="00570976"/>
    <w:rsid w:val="00572654"/>
    <w:rsid w:val="005B5629"/>
    <w:rsid w:val="005C0300"/>
    <w:rsid w:val="005F4B6A"/>
    <w:rsid w:val="006010F3"/>
    <w:rsid w:val="00613DC5"/>
    <w:rsid w:val="00615A0A"/>
    <w:rsid w:val="00622D1E"/>
    <w:rsid w:val="0062498B"/>
    <w:rsid w:val="006333D4"/>
    <w:rsid w:val="006369B2"/>
    <w:rsid w:val="0063718D"/>
    <w:rsid w:val="00647525"/>
    <w:rsid w:val="00653B30"/>
    <w:rsid w:val="006570B0"/>
    <w:rsid w:val="0069210B"/>
    <w:rsid w:val="0069526A"/>
    <w:rsid w:val="006A4055"/>
    <w:rsid w:val="006B2FE4"/>
    <w:rsid w:val="006C20DA"/>
    <w:rsid w:val="006C5641"/>
    <w:rsid w:val="006D1089"/>
    <w:rsid w:val="006D1B86"/>
    <w:rsid w:val="006D7355"/>
    <w:rsid w:val="0070616B"/>
    <w:rsid w:val="007111A5"/>
    <w:rsid w:val="00713AC0"/>
    <w:rsid w:val="00715CA6"/>
    <w:rsid w:val="00726B24"/>
    <w:rsid w:val="00731135"/>
    <w:rsid w:val="007324AF"/>
    <w:rsid w:val="007356CB"/>
    <w:rsid w:val="007405DD"/>
    <w:rsid w:val="007409B4"/>
    <w:rsid w:val="00741974"/>
    <w:rsid w:val="0075525E"/>
    <w:rsid w:val="00756D3D"/>
    <w:rsid w:val="00757C4D"/>
    <w:rsid w:val="007618AC"/>
    <w:rsid w:val="00761CF9"/>
    <w:rsid w:val="0077790A"/>
    <w:rsid w:val="007806C2"/>
    <w:rsid w:val="007903F8"/>
    <w:rsid w:val="00794F4F"/>
    <w:rsid w:val="007974BE"/>
    <w:rsid w:val="007A0916"/>
    <w:rsid w:val="007A0DFD"/>
    <w:rsid w:val="007A3D09"/>
    <w:rsid w:val="007A65F9"/>
    <w:rsid w:val="007C7122"/>
    <w:rsid w:val="007D3F11"/>
    <w:rsid w:val="007E5364"/>
    <w:rsid w:val="007E53E4"/>
    <w:rsid w:val="007E656A"/>
    <w:rsid w:val="007F664D"/>
    <w:rsid w:val="00814FF5"/>
    <w:rsid w:val="00824BB4"/>
    <w:rsid w:val="008250E2"/>
    <w:rsid w:val="00842137"/>
    <w:rsid w:val="00867C56"/>
    <w:rsid w:val="00874703"/>
    <w:rsid w:val="008759F7"/>
    <w:rsid w:val="008768E5"/>
    <w:rsid w:val="0087698E"/>
    <w:rsid w:val="00877A56"/>
    <w:rsid w:val="0089088E"/>
    <w:rsid w:val="00892297"/>
    <w:rsid w:val="008C689F"/>
    <w:rsid w:val="008E0172"/>
    <w:rsid w:val="00901740"/>
    <w:rsid w:val="009310EB"/>
    <w:rsid w:val="009406B5"/>
    <w:rsid w:val="00946166"/>
    <w:rsid w:val="00950FA8"/>
    <w:rsid w:val="0095201E"/>
    <w:rsid w:val="00983164"/>
    <w:rsid w:val="009972EF"/>
    <w:rsid w:val="009A073C"/>
    <w:rsid w:val="009C3160"/>
    <w:rsid w:val="009D7ED7"/>
    <w:rsid w:val="009E415C"/>
    <w:rsid w:val="009E766E"/>
    <w:rsid w:val="009F1960"/>
    <w:rsid w:val="009F715E"/>
    <w:rsid w:val="00A10DBB"/>
    <w:rsid w:val="00A12C41"/>
    <w:rsid w:val="00A31D47"/>
    <w:rsid w:val="00A4013E"/>
    <w:rsid w:val="00A4045F"/>
    <w:rsid w:val="00A40C90"/>
    <w:rsid w:val="00A427CD"/>
    <w:rsid w:val="00A44048"/>
    <w:rsid w:val="00A4600B"/>
    <w:rsid w:val="00A50506"/>
    <w:rsid w:val="00A51EF0"/>
    <w:rsid w:val="00A67A81"/>
    <w:rsid w:val="00A730A6"/>
    <w:rsid w:val="00A73EAD"/>
    <w:rsid w:val="00A83577"/>
    <w:rsid w:val="00A95038"/>
    <w:rsid w:val="00A971A0"/>
    <w:rsid w:val="00AA1F22"/>
    <w:rsid w:val="00AC1BF5"/>
    <w:rsid w:val="00AC70B8"/>
    <w:rsid w:val="00B02838"/>
    <w:rsid w:val="00B05675"/>
    <w:rsid w:val="00B05821"/>
    <w:rsid w:val="00B24EC7"/>
    <w:rsid w:val="00B26C28"/>
    <w:rsid w:val="00B4174C"/>
    <w:rsid w:val="00B453F5"/>
    <w:rsid w:val="00B61624"/>
    <w:rsid w:val="00B65B8C"/>
    <w:rsid w:val="00B718A5"/>
    <w:rsid w:val="00B73C28"/>
    <w:rsid w:val="00BC62E2"/>
    <w:rsid w:val="00BD5C42"/>
    <w:rsid w:val="00C07E0E"/>
    <w:rsid w:val="00C16613"/>
    <w:rsid w:val="00C42125"/>
    <w:rsid w:val="00C61898"/>
    <w:rsid w:val="00C62814"/>
    <w:rsid w:val="00C700D1"/>
    <w:rsid w:val="00C74937"/>
    <w:rsid w:val="00CA2D52"/>
    <w:rsid w:val="00CB6282"/>
    <w:rsid w:val="00CC420F"/>
    <w:rsid w:val="00CC7622"/>
    <w:rsid w:val="00CD0E5C"/>
    <w:rsid w:val="00CE5C5F"/>
    <w:rsid w:val="00CF63B2"/>
    <w:rsid w:val="00CF7214"/>
    <w:rsid w:val="00D21B32"/>
    <w:rsid w:val="00D33061"/>
    <w:rsid w:val="00D37863"/>
    <w:rsid w:val="00D60287"/>
    <w:rsid w:val="00D73137"/>
    <w:rsid w:val="00D77EBB"/>
    <w:rsid w:val="00D87799"/>
    <w:rsid w:val="00D9714D"/>
    <w:rsid w:val="00DB4D6D"/>
    <w:rsid w:val="00DB57E3"/>
    <w:rsid w:val="00DC2811"/>
    <w:rsid w:val="00DC631A"/>
    <w:rsid w:val="00DD50DE"/>
    <w:rsid w:val="00DE3062"/>
    <w:rsid w:val="00DF21CB"/>
    <w:rsid w:val="00DF4ACB"/>
    <w:rsid w:val="00E0581D"/>
    <w:rsid w:val="00E1277A"/>
    <w:rsid w:val="00E204DD"/>
    <w:rsid w:val="00E212E2"/>
    <w:rsid w:val="00E353EC"/>
    <w:rsid w:val="00E37127"/>
    <w:rsid w:val="00E5145C"/>
    <w:rsid w:val="00E53C24"/>
    <w:rsid w:val="00E61769"/>
    <w:rsid w:val="00E70AA6"/>
    <w:rsid w:val="00E71EA1"/>
    <w:rsid w:val="00E86489"/>
    <w:rsid w:val="00E87116"/>
    <w:rsid w:val="00EA4290"/>
    <w:rsid w:val="00EB444D"/>
    <w:rsid w:val="00EB6482"/>
    <w:rsid w:val="00EF3811"/>
    <w:rsid w:val="00F0205B"/>
    <w:rsid w:val="00F02294"/>
    <w:rsid w:val="00F20241"/>
    <w:rsid w:val="00F35F57"/>
    <w:rsid w:val="00F50467"/>
    <w:rsid w:val="00F55933"/>
    <w:rsid w:val="00F562A0"/>
    <w:rsid w:val="00F57C75"/>
    <w:rsid w:val="00F613F5"/>
    <w:rsid w:val="00F61A9A"/>
    <w:rsid w:val="00F62825"/>
    <w:rsid w:val="00F64703"/>
    <w:rsid w:val="00F74B73"/>
    <w:rsid w:val="00F7512E"/>
    <w:rsid w:val="00F83352"/>
    <w:rsid w:val="00FA2177"/>
    <w:rsid w:val="00FB7A8B"/>
    <w:rsid w:val="00FC6702"/>
    <w:rsid w:val="00FD439E"/>
    <w:rsid w:val="00FD76CB"/>
    <w:rsid w:val="00FE7A78"/>
    <w:rsid w:val="00FF1618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7A7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FE7A78"/>
  </w:style>
  <w:style w:type="paragraph" w:customStyle="1" w:styleId="CorrectionSeparatorBegin">
    <w:name w:val="Correction Separator Begin"/>
    <w:basedOn w:val="Normal"/>
    <w:rsid w:val="00FE7A7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FE7A7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FE7A7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FE7A78"/>
    <w:rPr>
      <w:b/>
      <w:bCs/>
    </w:rPr>
  </w:style>
  <w:style w:type="paragraph" w:customStyle="1" w:styleId="Normalbeforetable">
    <w:name w:val="Normal before table"/>
    <w:basedOn w:val="Normal"/>
    <w:rsid w:val="00FE7A78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FE7A7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FE7A7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E7A78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FE7A7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FE7A7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FE7A78"/>
    <w:pPr>
      <w:ind w:left="2269"/>
    </w:pPr>
  </w:style>
  <w:style w:type="character" w:styleId="Hyperlink">
    <w:name w:val="Hyperlink"/>
    <w:basedOn w:val="DefaultParagraphFont"/>
    <w:rsid w:val="00FE7A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FE7A7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E7A78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Note">
    <w:name w:val="Note"/>
    <w:basedOn w:val="Normal"/>
    <w:rsid w:val="00FE7A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FE7A78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FE7A78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FE7A78"/>
  </w:style>
  <w:style w:type="paragraph" w:customStyle="1" w:styleId="TSBHeaderRight14">
    <w:name w:val="TSBHeaderRight14"/>
    <w:basedOn w:val="Normal"/>
    <w:rsid w:val="00FE7A7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FE7A78"/>
  </w:style>
  <w:style w:type="paragraph" w:customStyle="1" w:styleId="TSBHeaderSummary">
    <w:name w:val="TSBHeaderSummary"/>
    <w:basedOn w:val="Normal"/>
    <w:rsid w:val="00FE7A78"/>
  </w:style>
  <w:style w:type="paragraph" w:customStyle="1" w:styleId="TSBHeaderTitle">
    <w:name w:val="TSBHeaderTitle"/>
    <w:basedOn w:val="Normal"/>
    <w:rsid w:val="00FE7A78"/>
  </w:style>
  <w:style w:type="paragraph" w:customStyle="1" w:styleId="VenueDate">
    <w:name w:val="VenueDate"/>
    <w:basedOn w:val="Normal"/>
    <w:rsid w:val="00FE7A78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A78"/>
  </w:style>
  <w:style w:type="paragraph" w:styleId="BlockText">
    <w:name w:val="Block Text"/>
    <w:basedOn w:val="Normal"/>
    <w:uiPriority w:val="99"/>
    <w:semiHidden/>
    <w:unhideWhenUsed/>
    <w:rsid w:val="00FE7A7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A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7A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7A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7A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7A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7A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E7A7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FE7A78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E7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7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A78"/>
  </w:style>
  <w:style w:type="character" w:customStyle="1" w:styleId="DateChar">
    <w:name w:val="Date Char"/>
    <w:basedOn w:val="DefaultParagraphFont"/>
    <w:link w:val="Dat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A78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A78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A7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FE7A7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7A78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7A78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E7A78"/>
  </w:style>
  <w:style w:type="paragraph" w:styleId="HTMLAddress">
    <w:name w:val="HTML Address"/>
    <w:basedOn w:val="Normal"/>
    <w:link w:val="HTMLAddressChar"/>
    <w:uiPriority w:val="99"/>
    <w:semiHidden/>
    <w:unhideWhenUsed/>
    <w:rsid w:val="00FE7A7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A78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FE7A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7A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A78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FE7A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7A7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A78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A78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A78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A78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A78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A78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A78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A78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A78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7A7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7A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78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E7A78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E7A78"/>
  </w:style>
  <w:style w:type="paragraph" w:styleId="List">
    <w:name w:val="List"/>
    <w:basedOn w:val="Normal"/>
    <w:uiPriority w:val="99"/>
    <w:semiHidden/>
    <w:unhideWhenUsed/>
    <w:rsid w:val="00FE7A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E7A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A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A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A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A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E7A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A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A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A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A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A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A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A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A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A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A78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A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A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A78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FE7A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E7A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A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A7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FE7A7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E7A78"/>
  </w:style>
  <w:style w:type="paragraph" w:styleId="NormalIndent">
    <w:name w:val="Normal Indent"/>
    <w:basedOn w:val="Normal"/>
    <w:uiPriority w:val="99"/>
    <w:semiHidden/>
    <w:unhideWhenUsed/>
    <w:rsid w:val="00FE7A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A7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FE7A78"/>
  </w:style>
  <w:style w:type="paragraph" w:styleId="PlainText">
    <w:name w:val="Plain Text"/>
    <w:basedOn w:val="Normal"/>
    <w:link w:val="PlainTextChar"/>
    <w:uiPriority w:val="99"/>
    <w:semiHidden/>
    <w:unhideWhenUsed/>
    <w:rsid w:val="00FE7A78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A78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A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7A78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FE7A7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E7A7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FE7A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7A78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A78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FE7A78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7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7A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A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A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A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A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A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FE7A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E7A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9503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65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76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85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77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cceque@btinternet.com" TargetMode="External"/><Relationship Id="rId18" Type="http://schemas.openxmlformats.org/officeDocument/2006/relationships/hyperlink" Target="https://www.itu.int/en/ITU-T/jca/ahf/Documents/docs-2023/JCA-AHF-Doc492.docx" TargetMode="External"/><Relationship Id="rId26" Type="http://schemas.openxmlformats.org/officeDocument/2006/relationships/hyperlink" Target="https://www.itu.int/en/ITU-T/jca/ahf/Documents/docs-2026/JCA-AHF-Doc55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jca/ahf/Documents/docs-2026/JCA-AHF-Doc551.zip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est.lidia@gmail.com" TargetMode="External"/><Relationship Id="rId17" Type="http://schemas.openxmlformats.org/officeDocument/2006/relationships/hyperlink" Target="https://www.itu.int/myworkspace/E-Meetings" TargetMode="External"/><Relationship Id="rId25" Type="http://schemas.openxmlformats.org/officeDocument/2006/relationships/hyperlink" Target="https://www.itu.int/en/ITU-T/jca/ahf/Documents/docs-2026/JCA-AHF-Doc551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tu.zoom.us/meeting/register/4g5gnGHhQdexLxDM2golhw" TargetMode="External"/><Relationship Id="rId20" Type="http://schemas.openxmlformats.org/officeDocument/2006/relationships/hyperlink" Target="https://www.itu.int/en/ITU-T/jca/ahf/Documents/docs-2026/JCA-AHF-Doc552.zip" TargetMode="External"/><Relationship Id="rId29" Type="http://schemas.openxmlformats.org/officeDocument/2006/relationships/hyperlink" Target="https://www.itu.int/en/ITU-T/jca/ahf/Documents/docs-2026/JCA-AHF-Doc54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jca/ahf/Documents/docs-2026/JCA-AHF-Doc552.zip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Login.aspx?src=Registration&amp;Event=C-00016815" TargetMode="External"/><Relationship Id="rId23" Type="http://schemas.openxmlformats.org/officeDocument/2006/relationships/hyperlink" Target="https://www.itu.int/en/ITU-T/jca/ahf/Documents/docs-2026/JCA-AHF-Doc553.zip" TargetMode="External"/><Relationship Id="rId28" Type="http://schemas.openxmlformats.org/officeDocument/2006/relationships/hyperlink" Target="https://www.itu.int/en/ITU-T/jca/ahf/Documents/docs-2026/JCA-AHF-Doc550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ahf/Documents/docs-2025/JCA-AHF-Doc546.doc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id.fourney@usask.ca" TargetMode="External"/><Relationship Id="rId22" Type="http://schemas.openxmlformats.org/officeDocument/2006/relationships/hyperlink" Target="https://www.itu.int/en/ITU-T/jca/ahf/Documents/docs-2026/JCA-AHF-Doc554.zip" TargetMode="External"/><Relationship Id="rId27" Type="http://schemas.openxmlformats.org/officeDocument/2006/relationships/hyperlink" Target="https://www.itu.int/en/ITU-T/jca/ahf/Documents/docs-2026/JCA-AHF-Doc548.docx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4836B4F1C4779AA0AC13B607D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44B7-3A25-4187-887A-AE2343D0021F}"/>
      </w:docPartPr>
      <w:docPartBody>
        <w:p w:rsidR="00AE1E93" w:rsidRDefault="00054BB3" w:rsidP="00054BB3">
          <w:pPr>
            <w:pStyle w:val="12A4836B4F1C4779AA0AC13B607D669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C861E7E82B18427298CF50A2EFCB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354F-0FB6-4882-9462-405D5558135D}"/>
      </w:docPartPr>
      <w:docPartBody>
        <w:p w:rsidR="00AE1E93" w:rsidRDefault="00054BB3" w:rsidP="00054BB3">
          <w:pPr>
            <w:pStyle w:val="C861E7E82B18427298CF50A2EFCBF34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B90884406B684D70AC215E1CCEB0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8BFA-35D3-489F-899D-E3AC3E9948CD}"/>
      </w:docPartPr>
      <w:docPartBody>
        <w:p w:rsidR="00AE1E93" w:rsidRDefault="00054BB3" w:rsidP="00054BB3">
          <w:pPr>
            <w:pStyle w:val="B90884406B684D70AC215E1CCEB01335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B3"/>
    <w:rsid w:val="00000314"/>
    <w:rsid w:val="00015067"/>
    <w:rsid w:val="00054BB3"/>
    <w:rsid w:val="00074C3C"/>
    <w:rsid w:val="00113DFB"/>
    <w:rsid w:val="0018117F"/>
    <w:rsid w:val="001C2F72"/>
    <w:rsid w:val="0022082C"/>
    <w:rsid w:val="00264B2B"/>
    <w:rsid w:val="00360DA8"/>
    <w:rsid w:val="003F0448"/>
    <w:rsid w:val="004220FE"/>
    <w:rsid w:val="004C2AF7"/>
    <w:rsid w:val="00612410"/>
    <w:rsid w:val="007356CB"/>
    <w:rsid w:val="007835A8"/>
    <w:rsid w:val="007850C9"/>
    <w:rsid w:val="007A65F9"/>
    <w:rsid w:val="008075B0"/>
    <w:rsid w:val="00814FF5"/>
    <w:rsid w:val="008256E0"/>
    <w:rsid w:val="008A2E41"/>
    <w:rsid w:val="009310EB"/>
    <w:rsid w:val="00950FA8"/>
    <w:rsid w:val="0095201E"/>
    <w:rsid w:val="009A073C"/>
    <w:rsid w:val="009E264E"/>
    <w:rsid w:val="00AE1E93"/>
    <w:rsid w:val="00B50143"/>
    <w:rsid w:val="00BA4A97"/>
    <w:rsid w:val="00E1277A"/>
    <w:rsid w:val="00EC780B"/>
    <w:rsid w:val="00F61A9A"/>
    <w:rsid w:val="00FC6702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BB3"/>
    <w:rPr>
      <w:rFonts w:ascii="Times New Roman" w:hAnsi="Times New Roman"/>
      <w:color w:val="808080"/>
    </w:rPr>
  </w:style>
  <w:style w:type="paragraph" w:customStyle="1" w:styleId="12A4836B4F1C4779AA0AC13B607D6695">
    <w:name w:val="12A4836B4F1C4779AA0AC13B607D6695"/>
    <w:rsid w:val="00054BB3"/>
  </w:style>
  <w:style w:type="paragraph" w:customStyle="1" w:styleId="C861E7E82B18427298CF50A2EFCBF342">
    <w:name w:val="C861E7E82B18427298CF50A2EFCBF342"/>
    <w:rsid w:val="00054BB3"/>
  </w:style>
  <w:style w:type="paragraph" w:customStyle="1" w:styleId="B90884406B684D70AC215E1CCEB01335">
    <w:name w:val="B90884406B684D70AC215E1CCEB01335"/>
    <w:rsid w:val="0005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FB871-2669-4675-9BB4-4476CF84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f874d8-1985-4211-bd75-0b16975e8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7ADF9-6B9F-4398-93F6-32927836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398</Words>
  <Characters>2180</Characters>
  <Application>Microsoft Office Word</Application>
  <DocSecurity>0</DocSecurity>
  <Lines>158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and documentation of JCA-AHF meeting, Geneva, 22 January 2025</vt:lpstr>
    </vt:vector>
  </TitlesOfParts>
  <Manager>ITU-T</Manager>
  <Company>International Telecommunication Union (ITU)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and documentation of JCA-AHF meeting, Geneva, 9 July 2026</dc:title>
  <dc:subject/>
  <dc:creator>Chair of JCA-AHF</dc:creator>
  <cp:keywords/>
  <dc:description>JCA-AHF-547  For: Geneva, 9 July 2026_x000d_Document date: JCA-AHF_x000d_Saved by ITU51017696 at 9:53:51 PM on 7/8/2026</dc:description>
  <cp:lastModifiedBy>ITU-T</cp:lastModifiedBy>
  <cp:revision>11</cp:revision>
  <dcterms:created xsi:type="dcterms:W3CDTF">2026-07-02T16:39:00Z</dcterms:created>
  <dcterms:modified xsi:type="dcterms:W3CDTF">2026-07-08T19:53:00Z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JCA-AHF-547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9 July 2026</vt:lpwstr>
  </property>
  <property fmtid="{D5CDD505-2E9C-101B-9397-08002B2CF9AE}" pid="15" name="Docauthor">
    <vt:lpwstr>Chair of JCA-AHF</vt:lpwstr>
  </property>
</Properties>
</file>