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960E92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960E92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960E92"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960E92" w:rsidRDefault="00A4045F" w:rsidP="00A4045F">
            <w:pPr>
              <w:rPr>
                <w:sz w:val="16"/>
                <w:szCs w:val="16"/>
              </w:rPr>
            </w:pPr>
            <w:r w:rsidRPr="00960E92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960E92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960E92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960E92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960E92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2A7AE455" w:rsidR="00A4045F" w:rsidRPr="00960E92" w:rsidRDefault="00761CF9" w:rsidP="00FE7A78">
            <w:pPr>
              <w:pStyle w:val="Docnumber"/>
            </w:pPr>
            <w:r w:rsidRPr="00960E92">
              <w:rPr>
                <w:lang w:val="pt-BR"/>
              </w:rPr>
              <w:t>JCA-AHF</w:t>
            </w:r>
            <w:r w:rsidR="007405DD" w:rsidRPr="00960E92">
              <w:rPr>
                <w:lang w:val="pt-BR"/>
              </w:rPr>
              <w:t>-</w:t>
            </w:r>
            <w:r w:rsidR="00AF5AE9">
              <w:rPr>
                <w:lang w:val="pt-BR"/>
              </w:rPr>
              <w:t>5</w:t>
            </w:r>
            <w:r w:rsidR="00615BFF">
              <w:rPr>
                <w:lang w:val="pt-BR"/>
              </w:rPr>
              <w:t>33</w:t>
            </w:r>
          </w:p>
        </w:tc>
      </w:tr>
      <w:bookmarkEnd w:id="2"/>
      <w:tr w:rsidR="00A4045F" w:rsidRPr="00960E92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960E92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960E92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960E92" w:rsidRDefault="00761CF9" w:rsidP="00FE7A78">
            <w:pPr>
              <w:pStyle w:val="TSBHeaderRight14"/>
            </w:pPr>
            <w:r w:rsidRPr="00960E92">
              <w:t>JCA-AHF</w:t>
            </w:r>
          </w:p>
        </w:tc>
      </w:tr>
      <w:tr w:rsidR="00A4045F" w:rsidRPr="00960E92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960E92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960E92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960E92" w:rsidRDefault="00A4045F" w:rsidP="00FE7A78">
            <w:pPr>
              <w:pStyle w:val="TSBHeaderRight14"/>
            </w:pPr>
            <w:r w:rsidRPr="00960E92">
              <w:t>Original: English</w:t>
            </w:r>
          </w:p>
        </w:tc>
      </w:tr>
      <w:tr w:rsidR="0089088E" w:rsidRPr="00960E92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960E92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960E92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960E92" w:rsidRDefault="00726B24" w:rsidP="00FE7A78">
            <w:pPr>
              <w:pStyle w:val="TSBHeaderQuestion"/>
            </w:pPr>
            <w:r w:rsidRPr="00960E92">
              <w:t>N/A</w:t>
            </w:r>
          </w:p>
        </w:tc>
        <w:tc>
          <w:tcPr>
            <w:tcW w:w="4379" w:type="dxa"/>
            <w:gridSpan w:val="3"/>
          </w:tcPr>
          <w:p w14:paraId="31155891" w14:textId="4E3F63E9" w:rsidR="0089088E" w:rsidRPr="00960E92" w:rsidRDefault="000331C9" w:rsidP="00FE7A78">
            <w:pPr>
              <w:pStyle w:val="VenueDate"/>
            </w:pPr>
            <w:r w:rsidRPr="00960E92">
              <w:rPr>
                <w:rFonts w:eastAsia="MS Mincho"/>
              </w:rPr>
              <w:t>Geneva</w:t>
            </w:r>
            <w:r w:rsidR="00FE7A78" w:rsidRPr="00960E92">
              <w:t xml:space="preserve">, </w:t>
            </w:r>
            <w:r w:rsidR="00387E36" w:rsidRPr="00960E92">
              <w:rPr>
                <w:rFonts w:eastAsia="MS Mincho"/>
              </w:rPr>
              <w:t>15</w:t>
            </w:r>
            <w:r w:rsidR="00FE7A78" w:rsidRPr="00960E92">
              <w:t xml:space="preserve"> </w:t>
            </w:r>
            <w:r w:rsidR="00387E36" w:rsidRPr="00960E92">
              <w:t>October</w:t>
            </w:r>
            <w:r w:rsidR="00FE7A78" w:rsidRPr="00960E92">
              <w:t xml:space="preserve"> </w:t>
            </w:r>
            <w:r w:rsidR="00874703" w:rsidRPr="00960E92">
              <w:rPr>
                <w:rFonts w:eastAsia="MS Mincho" w:hint="eastAsia"/>
              </w:rPr>
              <w:t>202</w:t>
            </w:r>
            <w:r w:rsidRPr="00960E92">
              <w:rPr>
                <w:rFonts w:eastAsia="MS Mincho"/>
              </w:rPr>
              <w:t>5</w:t>
            </w:r>
            <w:r w:rsidR="00A4600B" w:rsidRPr="00960E92">
              <w:t xml:space="preserve"> </w:t>
            </w:r>
          </w:p>
        </w:tc>
      </w:tr>
      <w:tr w:rsidR="0089088E" w:rsidRPr="00960E92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960E92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960E92">
              <w:rPr>
                <w:b/>
                <w:bCs/>
                <w:lang w:val="en-US"/>
              </w:rPr>
              <w:t>DOCUMENT</w:t>
            </w:r>
          </w:p>
        </w:tc>
      </w:tr>
      <w:tr w:rsidR="00FE7A78" w:rsidRPr="00960E92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960E92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60E92"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60483ED6" w:rsidR="00FE7A78" w:rsidRPr="00960E92" w:rsidRDefault="00840F89" w:rsidP="00FE7A78">
            <w:pPr>
              <w:pStyle w:val="TSBHeaderSource"/>
            </w:pPr>
            <w:r w:rsidRPr="00960E92">
              <w:t>ETSI Technical Committee on Speech and multimedia Transmission Quality (TC STQ)</w:t>
            </w:r>
          </w:p>
        </w:tc>
      </w:tr>
      <w:tr w:rsidR="00FE7A78" w:rsidRPr="00960E92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960E92" w:rsidRDefault="00FE7A78" w:rsidP="00FE7A78">
            <w:bookmarkStart w:id="9" w:name="dtitle1" w:colFirst="1" w:colLast="1"/>
            <w:bookmarkEnd w:id="8"/>
            <w:r w:rsidRPr="00960E92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67C9C2BE" w:rsidR="00FE7A78" w:rsidRPr="00960E92" w:rsidRDefault="00901118" w:rsidP="00FE7A78">
            <w:pPr>
              <w:pStyle w:val="TSBHeaderTitle"/>
            </w:pPr>
            <w:r w:rsidRPr="00960E92">
              <w:t>Recent activities on hearing accessibility in ETSI TC STQ</w:t>
            </w:r>
          </w:p>
        </w:tc>
      </w:tr>
      <w:bookmarkEnd w:id="0"/>
      <w:bookmarkEnd w:id="9"/>
      <w:tr w:rsidR="00FE7A78" w:rsidRPr="00960E92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960E92" w:rsidRDefault="00FE7A78" w:rsidP="00FE7A78">
            <w:pPr>
              <w:rPr>
                <w:b/>
                <w:bCs/>
              </w:rPr>
            </w:pPr>
            <w:r w:rsidRPr="00960E92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5CCB3C4" w:rsidR="00FE7A78" w:rsidRPr="00960E92" w:rsidRDefault="00901118" w:rsidP="00FE7A78">
            <w:pPr>
              <w:tabs>
                <w:tab w:val="left" w:pos="794"/>
              </w:tabs>
            </w:pPr>
            <w:r w:rsidRPr="00960E92">
              <w:t>Scott Isabelle</w:t>
            </w:r>
            <w:r w:rsidR="00A122DA">
              <w:t xml:space="preserve"> (</w:t>
            </w:r>
            <w:r w:rsidR="00C04A39" w:rsidRPr="00960E92">
              <w:t>chair TC STQ</w:t>
            </w:r>
            <w:r w:rsidR="00A122DA">
              <w:t>)</w:t>
            </w:r>
            <w:r w:rsidR="00FE7A78" w:rsidRPr="00960E92">
              <w:br/>
            </w:r>
            <w:r w:rsidRPr="00960E92">
              <w:t>Amazon.com Services LLC</w:t>
            </w:r>
            <w:r w:rsidR="00FE7A78" w:rsidRPr="00960E92">
              <w:br/>
            </w:r>
            <w:r w:rsidRPr="00960E92">
              <w:t>United States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69992FB7" w:rsidR="00FE7A78" w:rsidRPr="00960E92" w:rsidRDefault="00FE7A78" w:rsidP="00FE7A78">
            <w:pPr>
              <w:tabs>
                <w:tab w:val="left" w:pos="794"/>
              </w:tabs>
            </w:pPr>
            <w:r w:rsidRPr="00960E92">
              <w:t>Tel: +</w:t>
            </w:r>
            <w:r w:rsidR="00901118" w:rsidRPr="00960E92">
              <w:t>1 847 312 3668</w:t>
            </w:r>
            <w:r w:rsidRPr="00960E92">
              <w:br/>
              <w:t>E-mail:</w:t>
            </w:r>
            <w:r w:rsidRPr="00960E92">
              <w:tab/>
            </w:r>
            <w:r w:rsidR="00901118" w:rsidRPr="00960E92">
              <w:t>isabscot@amazon.com</w:t>
            </w:r>
          </w:p>
        </w:tc>
      </w:tr>
      <w:tr w:rsidR="00FE7A78" w:rsidRPr="00960E92" w14:paraId="00C4D844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E7A78" w:rsidRPr="00960E92" w:rsidRDefault="00FE7A78" w:rsidP="00FE7A78">
            <w:pPr>
              <w:rPr>
                <w:b/>
                <w:bCs/>
              </w:rPr>
            </w:pPr>
            <w:r w:rsidRPr="00960E92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515C6078" w:rsidR="00FE7A78" w:rsidRPr="00960E92" w:rsidRDefault="00A122DA" w:rsidP="00FE7A78">
            <w:pPr>
              <w:tabs>
                <w:tab w:val="left" w:pos="794"/>
              </w:tabs>
            </w:pPr>
            <w:r>
              <w:t xml:space="preserve">Jan Reimes (vice chair </w:t>
            </w:r>
            <w:r w:rsidR="00C04A39" w:rsidRPr="00960E92">
              <w:t>TC STQ</w:t>
            </w:r>
            <w:r>
              <w:t>)</w:t>
            </w:r>
            <w:r w:rsidR="00FE7A78" w:rsidRPr="00960E92">
              <w:br/>
            </w:r>
            <w:r>
              <w:t>HEAD acoustics GmbH</w:t>
            </w:r>
            <w:r w:rsidR="00FE7A78" w:rsidRPr="00960E92">
              <w:br/>
            </w:r>
            <w:r>
              <w:t>Germany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027006D9" w:rsidR="00FE7A78" w:rsidRPr="00960E92" w:rsidRDefault="00FE7A78" w:rsidP="00FE7A78">
            <w:pPr>
              <w:tabs>
                <w:tab w:val="left" w:pos="794"/>
              </w:tabs>
            </w:pPr>
            <w:r w:rsidRPr="00960E92">
              <w:t>Tel:</w:t>
            </w:r>
            <w:r w:rsidRPr="00960E92">
              <w:tab/>
              <w:t>+</w:t>
            </w:r>
            <w:r w:rsidR="00790842">
              <w:t>49 2407 577-0</w:t>
            </w:r>
            <w:r w:rsidRPr="00960E92">
              <w:br/>
              <w:t>E-mail:</w:t>
            </w:r>
            <w:r w:rsidRPr="00960E92">
              <w:tab/>
            </w:r>
            <w:r w:rsidR="00A122DA" w:rsidRPr="00960E92">
              <w:t>Jan.Reimes@head-acoustics.com</w:t>
            </w:r>
          </w:p>
        </w:tc>
      </w:tr>
      <w:tr w:rsidR="00761CF9" w:rsidRPr="00960E92" w14:paraId="5BFB184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6ED5A2" w14:textId="4C53C471" w:rsidR="00761CF9" w:rsidRPr="00960E92" w:rsidRDefault="00761CF9" w:rsidP="00761CF9">
            <w:pPr>
              <w:rPr>
                <w:b/>
                <w:bCs/>
              </w:rPr>
            </w:pPr>
            <w:r w:rsidRPr="00960E92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68F1A" w14:textId="1F97AC5C" w:rsidR="00761CF9" w:rsidRPr="00960E92" w:rsidRDefault="00A122DA" w:rsidP="00761CF9">
            <w:pPr>
              <w:tabs>
                <w:tab w:val="left" w:pos="794"/>
              </w:tabs>
            </w:pPr>
            <w:r>
              <w:t>Antoine Burkhard (TO TC STQ)</w:t>
            </w:r>
            <w:r w:rsidR="00761CF9" w:rsidRPr="00960E92">
              <w:br/>
            </w:r>
            <w:r>
              <w:t>ETSI Secretariat</w:t>
            </w:r>
            <w:r w:rsidR="00761CF9" w:rsidRPr="00960E92">
              <w:br/>
            </w:r>
            <w:r>
              <w:t>France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2339F864" w14:textId="77777777" w:rsidR="00790842" w:rsidRDefault="00761CF9" w:rsidP="00761CF9">
            <w:pPr>
              <w:tabs>
                <w:tab w:val="left" w:pos="794"/>
              </w:tabs>
            </w:pPr>
            <w:r w:rsidRPr="00960E92">
              <w:t>Tel:</w:t>
            </w:r>
            <w:r w:rsidRPr="00960E92">
              <w:tab/>
            </w:r>
            <w:r w:rsidR="00790842" w:rsidRPr="00960E92">
              <w:t>+33 4 92 94 42 00</w:t>
            </w:r>
          </w:p>
          <w:p w14:paraId="76ACBDD2" w14:textId="1DFD8DE9" w:rsidR="00761CF9" w:rsidRPr="00960E92" w:rsidRDefault="00761CF9" w:rsidP="00761CF9">
            <w:pPr>
              <w:tabs>
                <w:tab w:val="left" w:pos="794"/>
              </w:tabs>
            </w:pPr>
            <w:r w:rsidRPr="00960E92">
              <w:t>E-mail:</w:t>
            </w:r>
            <w:r w:rsidRPr="00960E92">
              <w:tab/>
            </w:r>
            <w:r w:rsidR="00A122DA" w:rsidRPr="00960E92">
              <w:t>Antoine.Burckard@etsi.org</w:t>
            </w:r>
            <w:r w:rsidR="00A122DA">
              <w:t xml:space="preserve"> </w:t>
            </w:r>
          </w:p>
        </w:tc>
      </w:tr>
    </w:tbl>
    <w:p w14:paraId="1AA96A45" w14:textId="77777777" w:rsidR="0089088E" w:rsidRPr="00960E92" w:rsidRDefault="0089088E" w:rsidP="0089088E"/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960E92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960E92" w:rsidRDefault="0089088E" w:rsidP="00EB6775">
            <w:pPr>
              <w:rPr>
                <w:b/>
                <w:bCs/>
              </w:rPr>
            </w:pPr>
            <w:r w:rsidRPr="00960E92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1678EA24" w:rsidR="0089088E" w:rsidRPr="00960E92" w:rsidRDefault="00960E92" w:rsidP="00FE7A78">
            <w:pPr>
              <w:pStyle w:val="TSBHeaderSummary"/>
            </w:pPr>
            <w:r>
              <w:t>ETSI Technical Committee on Speech and multimedia Transmission Quality (</w:t>
            </w:r>
            <w:hyperlink r:id="rId12" w:history="1">
              <w:r w:rsidRPr="00BA724D">
                <w:rPr>
                  <w:rStyle w:val="Hyperlink"/>
                </w:rPr>
                <w:t>TC STQ</w:t>
              </w:r>
            </w:hyperlink>
            <w:r>
              <w:t xml:space="preserve">) </w:t>
            </w:r>
            <w:r w:rsidR="0043053A">
              <w:t>has</w:t>
            </w:r>
            <w:r>
              <w:t xml:space="preserve"> </w:t>
            </w:r>
            <w:r w:rsidR="00A2039D">
              <w:t>responsibility</w:t>
            </w:r>
            <w:r w:rsidR="00BA724D">
              <w:t xml:space="preserve"> for standardization related to terminals and networks for speech and multimedia quality</w:t>
            </w:r>
            <w:r w:rsidR="00C043BB">
              <w:t xml:space="preserve">. TC STQ recently held a </w:t>
            </w:r>
            <w:r w:rsidR="00F14C4D">
              <w:t xml:space="preserve">conference </w:t>
            </w:r>
            <w:hyperlink r:id="rId13" w:history="1">
              <w:r w:rsidR="00F14C4D" w:rsidRPr="00F14C4D">
                <w:rPr>
                  <w:rStyle w:val="Hyperlink"/>
                </w:rPr>
                <w:t>Communications for All</w:t>
              </w:r>
            </w:hyperlink>
            <w:r w:rsidR="00F14C4D">
              <w:t xml:space="preserve"> at which </w:t>
            </w:r>
            <w:r w:rsidR="006725AF">
              <w:t xml:space="preserve">representatives from accessibility advocacy groups met with </w:t>
            </w:r>
            <w:r w:rsidR="00755979">
              <w:t>standards development organizations, national regulators, academia and industry group</w:t>
            </w:r>
            <w:r w:rsidR="00FB0FC7">
              <w:t xml:space="preserve">s.  The main objective </w:t>
            </w:r>
            <w:r w:rsidR="004663A2">
              <w:t xml:space="preserve">of our conference </w:t>
            </w:r>
            <w:r w:rsidR="00FB0FC7">
              <w:t>w</w:t>
            </w:r>
            <w:r w:rsidR="00CB4E03">
              <w:t>as</w:t>
            </w:r>
            <w:r w:rsidR="00FB0FC7">
              <w:t xml:space="preserve"> to </w:t>
            </w:r>
            <w:r w:rsidR="00716B79">
              <w:t>bring more inclusivity to technical standards by building a foundation</w:t>
            </w:r>
            <w:r w:rsidR="00CB4E03">
              <w:t xml:space="preserve"> among these groups and identifying opportunities for collaboration.  The included presentation provides a brief overview of the technical area and challenges addressed by TC STQ, </w:t>
            </w:r>
            <w:proofErr w:type="gramStart"/>
            <w:r w:rsidR="00CB4E03">
              <w:t>a brief summary</w:t>
            </w:r>
            <w:proofErr w:type="gramEnd"/>
            <w:r w:rsidR="00CB4E03">
              <w:t xml:space="preserve"> of </w:t>
            </w:r>
            <w:r w:rsidR="00A2039D">
              <w:t xml:space="preserve">our </w:t>
            </w:r>
            <w:r w:rsidR="00CB4E03">
              <w:t>conference</w:t>
            </w:r>
            <w:r w:rsidR="00A2039D">
              <w:t xml:space="preserve">, and the </w:t>
            </w:r>
            <w:r w:rsidR="00210F4F">
              <w:t xml:space="preserve">outcomes, </w:t>
            </w:r>
            <w:r w:rsidR="00E16DE4">
              <w:t>learnings and next steps under consideration.</w:t>
            </w:r>
          </w:p>
        </w:tc>
      </w:tr>
    </w:tbl>
    <w:p w14:paraId="58589E1E" w14:textId="7B2A27FA" w:rsidR="0089088E" w:rsidRPr="00960E92" w:rsidRDefault="0089088E" w:rsidP="0089088E"/>
    <w:p w14:paraId="6D4DC6F3" w14:textId="77777777" w:rsidR="00170985" w:rsidRDefault="00170985" w:rsidP="00170985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960E92">
        <w:t>Introduction</w:t>
      </w:r>
    </w:p>
    <w:p w14:paraId="5C78386C" w14:textId="77777777" w:rsidR="00A22E69" w:rsidRDefault="0043053A" w:rsidP="00210F4F">
      <w:r>
        <w:t>ETSI Technical Committee on Speech and multimedia Transmission Quality (</w:t>
      </w:r>
      <w:hyperlink r:id="rId14" w:history="1">
        <w:r w:rsidRPr="00BA724D">
          <w:rPr>
            <w:rStyle w:val="Hyperlink"/>
          </w:rPr>
          <w:t>TC STQ</w:t>
        </w:r>
      </w:hyperlink>
      <w:r>
        <w:t>) has responsibility for standardization related to terminals and networks for speech and multimedia quality</w:t>
      </w:r>
      <w:r w:rsidR="00820A5F">
        <w:t xml:space="preserve">.   Deliverables from TC STQ include European Standards, Technical Specifications, and Technical Reports addressing </w:t>
      </w:r>
      <w:r w:rsidR="005444E0">
        <w:t>a variety of technical aspects of</w:t>
      </w:r>
      <w:r w:rsidR="00AD46B7" w:rsidRPr="00AD46B7">
        <w:t xml:space="preserve"> terminals and networks for speech and media quality, end-to-end single media and multimedia transmission performance, Quality of Service (QoS) parameters for networks and services and Quality of Experience (</w:t>
      </w:r>
      <w:proofErr w:type="spellStart"/>
      <w:r w:rsidR="00AD46B7" w:rsidRPr="00AD46B7">
        <w:t>QoE</w:t>
      </w:r>
      <w:proofErr w:type="spellEnd"/>
      <w:r w:rsidR="00AD46B7" w:rsidRPr="00AD46B7">
        <w:t xml:space="preserve">) descriptors and methods. </w:t>
      </w:r>
      <w:r w:rsidR="005444E0">
        <w:t xml:space="preserve">TC STQ has published specifications on </w:t>
      </w:r>
      <w:r w:rsidR="00BB6E97">
        <w:t xml:space="preserve">aspects of telephony for hearing impaired people including ES 200 381-1 and ES 200 381-2 for fixed-line and mobile terminals, </w:t>
      </w:r>
      <w:r w:rsidR="000206A1">
        <w:t>respectively,</w:t>
      </w:r>
      <w:r w:rsidR="0024733E">
        <w:t xml:space="preserve"> as well as TS 100 488 defining characteristics of</w:t>
      </w:r>
      <w:r w:rsidR="000206A1">
        <w:t xml:space="preserve"> telephone sets that provide additional amplification for the benefit of the hearing impaired.  More recently, TC STQ has published</w:t>
      </w:r>
      <w:r w:rsidR="00A61113">
        <w:t xml:space="preserve"> TS 103 558 defining</w:t>
      </w:r>
      <w:r w:rsidR="000206A1">
        <w:t xml:space="preserve"> </w:t>
      </w:r>
      <w:r w:rsidR="00A61113">
        <w:t>test procedures and methods for assessment of listening effort in speech communications, as well as TR</w:t>
      </w:r>
      <w:r w:rsidR="00BA1182">
        <w:t xml:space="preserve"> 103 950 on gender-related aspects of listening quality and listening effort in speech communication systems.</w:t>
      </w:r>
      <w:r w:rsidR="00A22E69">
        <w:t xml:space="preserve">  </w:t>
      </w:r>
    </w:p>
    <w:p w14:paraId="2FD086DB" w14:textId="36BF9398" w:rsidR="00210F4F" w:rsidRDefault="00A22E69" w:rsidP="00210F4F">
      <w:r>
        <w:lastRenderedPageBreak/>
        <w:t xml:space="preserve">One of our most recent specifications (July 2025) TS 104 063 defines a new advanced method for using speech signals to measure nonlinearity and distortion in voice communications terminals.  This work was undertaken in part </w:t>
      </w:r>
      <w:r w:rsidR="00540B64">
        <w:t>as response to</w:t>
      </w:r>
      <w:r>
        <w:t xml:space="preserve"> a request from ANSI/TIA TR-41</w:t>
      </w:r>
      <w:r w:rsidR="00540B64">
        <w:t xml:space="preserve"> addressing a technical short-coming in ANSI/TIA</w:t>
      </w:r>
      <w:r w:rsidR="004875E6">
        <w:t>-5050</w:t>
      </w:r>
      <w:r w:rsidR="00070895">
        <w:t xml:space="preserve"> that is the basis of regulations on the acoustic compatibility of mobile handsets with hearing aids </w:t>
      </w:r>
      <w:r w:rsidR="000C06AB">
        <w:t>promulgated by the US Federal Communications Commission.</w:t>
      </w:r>
    </w:p>
    <w:p w14:paraId="19AD5345" w14:textId="12B85019" w:rsidR="00796D39" w:rsidRDefault="00E457E6" w:rsidP="00170985">
      <w:r>
        <w:t xml:space="preserve">TC STQ </w:t>
      </w:r>
      <w:r w:rsidR="0006724C">
        <w:t xml:space="preserve">also </w:t>
      </w:r>
      <w:r>
        <w:t>hosts workshops and conferences regularly.  For our 2025 conference</w:t>
      </w:r>
      <w:r w:rsidR="000E5239" w:rsidRPr="000E5239">
        <w:rPr>
          <w:i/>
          <w:iCs/>
        </w:rPr>
        <w:t xml:space="preserve"> </w:t>
      </w:r>
      <w:hyperlink r:id="rId15" w:history="1">
        <w:r w:rsidR="000E5239" w:rsidRPr="000E5239">
          <w:rPr>
            <w:rStyle w:val="Hyperlink"/>
            <w:i/>
            <w:iCs/>
          </w:rPr>
          <w:t>Communications for All</w:t>
        </w:r>
      </w:hyperlink>
      <w:r w:rsidRPr="000E5239">
        <w:rPr>
          <w:i/>
          <w:iCs/>
        </w:rPr>
        <w:t>,</w:t>
      </w:r>
      <w:r>
        <w:t xml:space="preserve"> we took input from the ETSI Board on our TR 103 950 on gender-related aspects o</w:t>
      </w:r>
      <w:r w:rsidR="00540DF9">
        <w:t>f</w:t>
      </w:r>
      <w:r>
        <w:t xml:space="preserve"> listening quality and listening effort in speech communication systems</w:t>
      </w:r>
      <w:r w:rsidR="00540DF9">
        <w:t xml:space="preserve">, encouraging us to do more. </w:t>
      </w:r>
      <w:r w:rsidR="005B6EA5">
        <w:t xml:space="preserve"> </w:t>
      </w:r>
      <w:r w:rsidR="009C4589">
        <w:t xml:space="preserve">In response to the guidance from the ETSI Board, we </w:t>
      </w:r>
      <w:r w:rsidR="005B6EA5">
        <w:t>designed our 2025 c</w:t>
      </w:r>
      <w:r w:rsidR="005B6EA5" w:rsidRPr="005B6EA5">
        <w:t xml:space="preserve">onference </w:t>
      </w:r>
      <w:r w:rsidR="005B6EA5">
        <w:t>to</w:t>
      </w:r>
      <w:r w:rsidR="005B6EA5" w:rsidRPr="005B6EA5">
        <w:t xml:space="preserve"> bring</w:t>
      </w:r>
      <w:r w:rsidR="009C4589">
        <w:t xml:space="preserve"> </w:t>
      </w:r>
      <w:r w:rsidR="005B6EA5" w:rsidRPr="005B6EA5">
        <w:t xml:space="preserve">together </w:t>
      </w:r>
      <w:r w:rsidR="001C0684">
        <w:t xml:space="preserve">broadly </w:t>
      </w:r>
      <w:r w:rsidR="005B6EA5" w:rsidRPr="005B6EA5">
        <w:t>communities that ha</w:t>
      </w:r>
      <w:r w:rsidR="005B6EA5">
        <w:t>d</w:t>
      </w:r>
      <w:r w:rsidR="005B6EA5" w:rsidRPr="005B6EA5">
        <w:t xml:space="preserve"> not been well-connected to standards development in speech and multimedia transmissio</w:t>
      </w:r>
      <w:r w:rsidR="005B6EA5">
        <w:t>n,</w:t>
      </w:r>
      <w:r w:rsidR="005B6EA5" w:rsidRPr="005B6EA5">
        <w:t xml:space="preserve"> recogniz</w:t>
      </w:r>
      <w:r w:rsidR="005B6EA5">
        <w:t>ing</w:t>
      </w:r>
      <w:r w:rsidR="005B6EA5" w:rsidRPr="005B6EA5">
        <w:t xml:space="preserve"> the need to bring more inclusivity to technical standards on the quality of devices</w:t>
      </w:r>
      <w:r w:rsidR="005B6EA5">
        <w:t xml:space="preserve"> and networks</w:t>
      </w:r>
      <w:r w:rsidR="005B6EA5" w:rsidRPr="005B6EA5">
        <w:t xml:space="preserve"> </w:t>
      </w:r>
      <w:r w:rsidR="005B6EA5">
        <w:t>for</w:t>
      </w:r>
      <w:r w:rsidR="005B6EA5" w:rsidRPr="005B6EA5">
        <w:t xml:space="preserve"> speech and multimedia in human-to-human and human-to-machine communication</w:t>
      </w:r>
      <w:r w:rsidR="005B6EA5">
        <w:t>.</w:t>
      </w:r>
    </w:p>
    <w:p w14:paraId="28010910" w14:textId="087B43D7" w:rsidR="00796D39" w:rsidRPr="00960E92" w:rsidRDefault="00796D39" w:rsidP="00170985">
      <w:r>
        <w:t xml:space="preserve">The attached presentation gives a brief non-technical overview of the technical challenges </w:t>
      </w:r>
      <w:r w:rsidR="008B1F96">
        <w:t xml:space="preserve">addressed by STQ, </w:t>
      </w:r>
      <w:proofErr w:type="gramStart"/>
      <w:r w:rsidR="008B1F96">
        <w:t>a brief summary</w:t>
      </w:r>
      <w:proofErr w:type="gramEnd"/>
      <w:r w:rsidR="008B1F96">
        <w:t xml:space="preserve"> of our conference, and some proposals for future work</w:t>
      </w:r>
    </w:p>
    <w:p w14:paraId="6C598E56" w14:textId="522B0CB3" w:rsidR="00170985" w:rsidRDefault="00170985" w:rsidP="00170985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960E92">
        <w:t xml:space="preserve">Conclusion </w:t>
      </w:r>
      <w:r w:rsidR="00915AB8">
        <w:t>and request</w:t>
      </w:r>
    </w:p>
    <w:p w14:paraId="42B65B40" w14:textId="2A2DC34A" w:rsidR="00170985" w:rsidRPr="00960E92" w:rsidRDefault="008B1F96" w:rsidP="00170985">
      <w:pPr>
        <w:rPr>
          <w:lang w:eastAsia="en-US"/>
        </w:rPr>
      </w:pPr>
      <w:r>
        <w:rPr>
          <w:lang w:eastAsia="en-US"/>
        </w:rPr>
        <w:t xml:space="preserve">ETSI TC STQ seeks the input of JCA-AHF on the </w:t>
      </w:r>
      <w:r w:rsidR="009725AE">
        <w:rPr>
          <w:lang w:eastAsia="en-US"/>
        </w:rPr>
        <w:t xml:space="preserve">appropriateness and </w:t>
      </w:r>
      <w:r>
        <w:rPr>
          <w:lang w:eastAsia="en-US"/>
        </w:rPr>
        <w:t xml:space="preserve">relevance of our proposals, </w:t>
      </w:r>
      <w:r w:rsidR="00EA681A">
        <w:rPr>
          <w:lang w:eastAsia="en-US"/>
        </w:rPr>
        <w:t xml:space="preserve">other aspects in our domain that we have not considered or presented, and </w:t>
      </w:r>
      <w:r w:rsidR="005A276A">
        <w:rPr>
          <w:lang w:eastAsia="en-US"/>
        </w:rPr>
        <w:t>possible additional areas of collaboration.</w:t>
      </w:r>
    </w:p>
    <w:p w14:paraId="68D77034" w14:textId="77777777" w:rsidR="00170985" w:rsidRPr="00AB258E" w:rsidRDefault="00170985" w:rsidP="00170985">
      <w:pPr>
        <w:jc w:val="center"/>
      </w:pPr>
      <w:r w:rsidRPr="00960E92">
        <w:t>________________</w:t>
      </w:r>
    </w:p>
    <w:p w14:paraId="2BF85F72" w14:textId="77777777" w:rsidR="00170985" w:rsidRPr="00410AC4" w:rsidRDefault="00170985" w:rsidP="00170985"/>
    <w:sectPr w:rsidR="00170985" w:rsidRPr="00410AC4" w:rsidSect="00FE7A78">
      <w:headerReference w:type="default" r:id="rId1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F62E8" w14:textId="77777777" w:rsidR="00EE01B3" w:rsidRDefault="00EE01B3" w:rsidP="00C42125">
      <w:pPr>
        <w:spacing w:before="0"/>
      </w:pPr>
      <w:r>
        <w:separator/>
      </w:r>
    </w:p>
  </w:endnote>
  <w:endnote w:type="continuationSeparator" w:id="0">
    <w:p w14:paraId="65ADADA8" w14:textId="77777777" w:rsidR="00EE01B3" w:rsidRDefault="00EE01B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C2FB" w14:textId="77777777" w:rsidR="00EE01B3" w:rsidRDefault="00EE01B3" w:rsidP="00C42125">
      <w:pPr>
        <w:spacing w:before="0"/>
      </w:pPr>
      <w:r>
        <w:separator/>
      </w:r>
    </w:p>
  </w:footnote>
  <w:footnote w:type="continuationSeparator" w:id="0">
    <w:p w14:paraId="1A7A2F5E" w14:textId="77777777" w:rsidR="00EE01B3" w:rsidRDefault="00EE01B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ECE3A6E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15BFF">
      <w:rPr>
        <w:noProof/>
      </w:rPr>
      <w:t>JCA-AHF-533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0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06A1"/>
    <w:rsid w:val="00023D9A"/>
    <w:rsid w:val="000331C9"/>
    <w:rsid w:val="00043D75"/>
    <w:rsid w:val="00057000"/>
    <w:rsid w:val="000640E0"/>
    <w:rsid w:val="0006724C"/>
    <w:rsid w:val="00070895"/>
    <w:rsid w:val="000A5CA2"/>
    <w:rsid w:val="000C06AB"/>
    <w:rsid w:val="000D3FCC"/>
    <w:rsid w:val="000E5239"/>
    <w:rsid w:val="00105D6D"/>
    <w:rsid w:val="001251DA"/>
    <w:rsid w:val="00125432"/>
    <w:rsid w:val="00137F40"/>
    <w:rsid w:val="00170985"/>
    <w:rsid w:val="001871EC"/>
    <w:rsid w:val="001A670F"/>
    <w:rsid w:val="001B2AA7"/>
    <w:rsid w:val="001C0684"/>
    <w:rsid w:val="001C62B8"/>
    <w:rsid w:val="001E7B0E"/>
    <w:rsid w:val="001F141D"/>
    <w:rsid w:val="00200A06"/>
    <w:rsid w:val="00210F4F"/>
    <w:rsid w:val="00220C42"/>
    <w:rsid w:val="00222F73"/>
    <w:rsid w:val="00245D1E"/>
    <w:rsid w:val="0024733E"/>
    <w:rsid w:val="00253DBE"/>
    <w:rsid w:val="002622FA"/>
    <w:rsid w:val="00263518"/>
    <w:rsid w:val="002671C2"/>
    <w:rsid w:val="002759E7"/>
    <w:rsid w:val="00277326"/>
    <w:rsid w:val="0029168B"/>
    <w:rsid w:val="002C0CFC"/>
    <w:rsid w:val="002C26C0"/>
    <w:rsid w:val="002C2BC5"/>
    <w:rsid w:val="002E6810"/>
    <w:rsid w:val="002E79CB"/>
    <w:rsid w:val="002F7F55"/>
    <w:rsid w:val="0030745F"/>
    <w:rsid w:val="00314630"/>
    <w:rsid w:val="0032090A"/>
    <w:rsid w:val="00321CDE"/>
    <w:rsid w:val="00333E15"/>
    <w:rsid w:val="003779BA"/>
    <w:rsid w:val="0038715D"/>
    <w:rsid w:val="00387E36"/>
    <w:rsid w:val="00394DBF"/>
    <w:rsid w:val="003957A6"/>
    <w:rsid w:val="003A43EF"/>
    <w:rsid w:val="003B2B12"/>
    <w:rsid w:val="003C7445"/>
    <w:rsid w:val="003F2BED"/>
    <w:rsid w:val="0043053A"/>
    <w:rsid w:val="004333C9"/>
    <w:rsid w:val="00443878"/>
    <w:rsid w:val="004539A8"/>
    <w:rsid w:val="004663A2"/>
    <w:rsid w:val="0046766A"/>
    <w:rsid w:val="004712CA"/>
    <w:rsid w:val="0047422E"/>
    <w:rsid w:val="004875E6"/>
    <w:rsid w:val="0049674B"/>
    <w:rsid w:val="004B37A6"/>
    <w:rsid w:val="004C0673"/>
    <w:rsid w:val="004C2AF7"/>
    <w:rsid w:val="004C4E4E"/>
    <w:rsid w:val="004F3816"/>
    <w:rsid w:val="00540B64"/>
    <w:rsid w:val="00540DF9"/>
    <w:rsid w:val="00543D41"/>
    <w:rsid w:val="005444E0"/>
    <w:rsid w:val="00566EDA"/>
    <w:rsid w:val="00572654"/>
    <w:rsid w:val="005A276A"/>
    <w:rsid w:val="005B5629"/>
    <w:rsid w:val="005B6EA5"/>
    <w:rsid w:val="005C0300"/>
    <w:rsid w:val="005F4B6A"/>
    <w:rsid w:val="006010F3"/>
    <w:rsid w:val="00615A0A"/>
    <w:rsid w:val="00615BFF"/>
    <w:rsid w:val="006333D4"/>
    <w:rsid w:val="006369B2"/>
    <w:rsid w:val="0063718D"/>
    <w:rsid w:val="00647525"/>
    <w:rsid w:val="006570B0"/>
    <w:rsid w:val="006725AF"/>
    <w:rsid w:val="0069210B"/>
    <w:rsid w:val="0069526A"/>
    <w:rsid w:val="006A4055"/>
    <w:rsid w:val="006B2FE4"/>
    <w:rsid w:val="006C5641"/>
    <w:rsid w:val="006D1089"/>
    <w:rsid w:val="006D1B86"/>
    <w:rsid w:val="006D7355"/>
    <w:rsid w:val="00715CA6"/>
    <w:rsid w:val="00716B79"/>
    <w:rsid w:val="00726B24"/>
    <w:rsid w:val="00731135"/>
    <w:rsid w:val="007324AF"/>
    <w:rsid w:val="007405DD"/>
    <w:rsid w:val="007409B4"/>
    <w:rsid w:val="00741974"/>
    <w:rsid w:val="0075525E"/>
    <w:rsid w:val="00755979"/>
    <w:rsid w:val="00756D3D"/>
    <w:rsid w:val="00761CF9"/>
    <w:rsid w:val="00777977"/>
    <w:rsid w:val="007806C2"/>
    <w:rsid w:val="007903F8"/>
    <w:rsid w:val="00790842"/>
    <w:rsid w:val="00794F4F"/>
    <w:rsid w:val="00796D39"/>
    <w:rsid w:val="007974BE"/>
    <w:rsid w:val="007A0916"/>
    <w:rsid w:val="007A0DFD"/>
    <w:rsid w:val="007C7122"/>
    <w:rsid w:val="007D3F11"/>
    <w:rsid w:val="007E53E4"/>
    <w:rsid w:val="007E656A"/>
    <w:rsid w:val="007F664D"/>
    <w:rsid w:val="00820A5F"/>
    <w:rsid w:val="00824BB4"/>
    <w:rsid w:val="00840F89"/>
    <w:rsid w:val="00842137"/>
    <w:rsid w:val="00874703"/>
    <w:rsid w:val="0089088E"/>
    <w:rsid w:val="00892297"/>
    <w:rsid w:val="008B1F96"/>
    <w:rsid w:val="008D099D"/>
    <w:rsid w:val="008E0172"/>
    <w:rsid w:val="00901118"/>
    <w:rsid w:val="00915AB8"/>
    <w:rsid w:val="009406B5"/>
    <w:rsid w:val="00946166"/>
    <w:rsid w:val="0095201E"/>
    <w:rsid w:val="00960E92"/>
    <w:rsid w:val="009725AE"/>
    <w:rsid w:val="00983164"/>
    <w:rsid w:val="009972EF"/>
    <w:rsid w:val="009A073C"/>
    <w:rsid w:val="009C3160"/>
    <w:rsid w:val="009C4589"/>
    <w:rsid w:val="009E766E"/>
    <w:rsid w:val="009F1960"/>
    <w:rsid w:val="009F715E"/>
    <w:rsid w:val="00A10DBB"/>
    <w:rsid w:val="00A122DA"/>
    <w:rsid w:val="00A2039D"/>
    <w:rsid w:val="00A22E69"/>
    <w:rsid w:val="00A30440"/>
    <w:rsid w:val="00A31D47"/>
    <w:rsid w:val="00A4013E"/>
    <w:rsid w:val="00A4045F"/>
    <w:rsid w:val="00A427CD"/>
    <w:rsid w:val="00A4600B"/>
    <w:rsid w:val="00A50506"/>
    <w:rsid w:val="00A51EF0"/>
    <w:rsid w:val="00A61113"/>
    <w:rsid w:val="00A67A81"/>
    <w:rsid w:val="00A730A6"/>
    <w:rsid w:val="00A971A0"/>
    <w:rsid w:val="00AA1F22"/>
    <w:rsid w:val="00AC1BF5"/>
    <w:rsid w:val="00AD46B7"/>
    <w:rsid w:val="00AF5AE9"/>
    <w:rsid w:val="00B05675"/>
    <w:rsid w:val="00B05821"/>
    <w:rsid w:val="00B26C28"/>
    <w:rsid w:val="00B4174C"/>
    <w:rsid w:val="00B453F5"/>
    <w:rsid w:val="00B61624"/>
    <w:rsid w:val="00B718A5"/>
    <w:rsid w:val="00B776AE"/>
    <w:rsid w:val="00BA1182"/>
    <w:rsid w:val="00BA724D"/>
    <w:rsid w:val="00BB6E97"/>
    <w:rsid w:val="00BC62E2"/>
    <w:rsid w:val="00C043BB"/>
    <w:rsid w:val="00C04A39"/>
    <w:rsid w:val="00C42125"/>
    <w:rsid w:val="00C47868"/>
    <w:rsid w:val="00C61898"/>
    <w:rsid w:val="00C62814"/>
    <w:rsid w:val="00C700D1"/>
    <w:rsid w:val="00C74937"/>
    <w:rsid w:val="00CB4E03"/>
    <w:rsid w:val="00CE50C4"/>
    <w:rsid w:val="00D37863"/>
    <w:rsid w:val="00D73137"/>
    <w:rsid w:val="00DA1FE6"/>
    <w:rsid w:val="00DB57E3"/>
    <w:rsid w:val="00DC2811"/>
    <w:rsid w:val="00DD50DE"/>
    <w:rsid w:val="00DE3062"/>
    <w:rsid w:val="00E0581D"/>
    <w:rsid w:val="00E16DE4"/>
    <w:rsid w:val="00E204DD"/>
    <w:rsid w:val="00E353EC"/>
    <w:rsid w:val="00E457E6"/>
    <w:rsid w:val="00E5145C"/>
    <w:rsid w:val="00E53C24"/>
    <w:rsid w:val="00EA681A"/>
    <w:rsid w:val="00EB444D"/>
    <w:rsid w:val="00EE01B3"/>
    <w:rsid w:val="00F02294"/>
    <w:rsid w:val="00F14C4D"/>
    <w:rsid w:val="00F35F57"/>
    <w:rsid w:val="00F50467"/>
    <w:rsid w:val="00F562A0"/>
    <w:rsid w:val="00F7512E"/>
    <w:rsid w:val="00FA2177"/>
    <w:rsid w:val="00FB0FC7"/>
    <w:rsid w:val="00FB7A8B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tsi.org/events/2464-stq-conference-202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tsi.org/committee/1415-stq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etsi.org/events/2464-stq-conference-202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committee/1415-st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JCA-AHF-xxx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612</Words>
  <Characters>3659</Characters>
  <Application>Microsoft Office Word</Application>
  <DocSecurity>0</DocSecurity>
  <Lines>89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Recent activities on hearing accessibility in ETSI TC STQ</dc:title>
  <dc:subject/>
  <dc:creator>ETSI Technical Committee on Speech and multimedia Transmission Quality (TC STQ)</dc:creator>
  <cp:keywords/>
  <dc:description>JCA-AHF-533  For: Geneva, 15 October 2025_x000d_Document date: JCA-AHF_x000d_Saved by ITU51017696 at 5:21:25 PM on 10/14/2025</dc:description>
  <cp:lastModifiedBy>Mizuno, Kaoru</cp:lastModifiedBy>
  <cp:revision>53</cp:revision>
  <dcterms:created xsi:type="dcterms:W3CDTF">2025-10-10T15:04:00Z</dcterms:created>
  <dcterms:modified xsi:type="dcterms:W3CDTF">2025-10-14T15:21:00Z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JCA-AHF-533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15 October 2025</vt:lpwstr>
  </property>
  <property fmtid="{D5CDD505-2E9C-101B-9397-08002B2CF9AE}" pid="15" name="Docauthor">
    <vt:lpwstr>ETSI Technical Committee on Speech and multimedia Transmission Quality (TC STQ)</vt:lpwstr>
  </property>
  <property fmtid="{D5CDD505-2E9C-101B-9397-08002B2CF9AE}" pid="16" name="MSIP_Label_19e68092-05df-4271-8e3e-b2a4c82ba797_Enabled">
    <vt:lpwstr>true</vt:lpwstr>
  </property>
  <property fmtid="{D5CDD505-2E9C-101B-9397-08002B2CF9AE}" pid="17" name="MSIP_Label_19e68092-05df-4271-8e3e-b2a4c82ba797_SetDate">
    <vt:lpwstr>2025-10-10T15:04:18Z</vt:lpwstr>
  </property>
  <property fmtid="{D5CDD505-2E9C-101B-9397-08002B2CF9AE}" pid="18" name="MSIP_Label_19e68092-05df-4271-8e3e-b2a4c82ba797_Method">
    <vt:lpwstr>Standard</vt:lpwstr>
  </property>
  <property fmtid="{D5CDD505-2E9C-101B-9397-08002B2CF9AE}" pid="19" name="MSIP_Label_19e68092-05df-4271-8e3e-b2a4c82ba797_Name">
    <vt:lpwstr>Amazon Confidential</vt:lpwstr>
  </property>
  <property fmtid="{D5CDD505-2E9C-101B-9397-08002B2CF9AE}" pid="20" name="MSIP_Label_19e68092-05df-4271-8e3e-b2a4c82ba797_SiteId">
    <vt:lpwstr>5280104a-472d-4538-9ccf-1e1d0efe8b1b</vt:lpwstr>
  </property>
  <property fmtid="{D5CDD505-2E9C-101B-9397-08002B2CF9AE}" pid="21" name="MSIP_Label_19e68092-05df-4271-8e3e-b2a4c82ba797_ActionId">
    <vt:lpwstr>7878b102-e138-466a-9a02-9a09b80e0ba3</vt:lpwstr>
  </property>
  <property fmtid="{D5CDD505-2E9C-101B-9397-08002B2CF9AE}" pid="22" name="MSIP_Label_19e68092-05df-4271-8e3e-b2a4c82ba797_ContentBits">
    <vt:lpwstr>0</vt:lpwstr>
  </property>
  <property fmtid="{D5CDD505-2E9C-101B-9397-08002B2CF9AE}" pid="23" name="MSIP_Label_19e68092-05df-4271-8e3e-b2a4c82ba797_Tag">
    <vt:lpwstr>50, 3, 0, 1</vt:lpwstr>
  </property>
</Properties>
</file>