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83"/>
        <w:gridCol w:w="510"/>
        <w:gridCol w:w="2850"/>
        <w:gridCol w:w="778"/>
        <w:gridCol w:w="15"/>
        <w:gridCol w:w="4096"/>
      </w:tblGrid>
      <w:tr w:rsidR="00A4045F" w:rsidRPr="0037415F" w14:paraId="0867C755" w14:textId="77777777" w:rsidTr="00417B00">
        <w:trPr>
          <w:cantSplit/>
        </w:trPr>
        <w:tc>
          <w:tcPr>
            <w:tcW w:w="1191" w:type="dxa"/>
            <w:vMerge w:val="restart"/>
            <w:vAlign w:val="center"/>
          </w:tcPr>
          <w:p w14:paraId="1F4D3F2E" w14:textId="741191B4" w:rsidR="00A4045F" w:rsidRPr="007F664D" w:rsidRDefault="00417B00" w:rsidP="00417B0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610F95F5" wp14:editId="2DF8C3AD">
                  <wp:extent cx="647619" cy="704762"/>
                  <wp:effectExtent l="0" t="0" r="635" b="635"/>
                  <wp:docPr id="10624404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4047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gridSpan w:val="4"/>
            <w:vMerge w:val="restart"/>
          </w:tcPr>
          <w:p w14:paraId="49A5F090" w14:textId="77777777" w:rsidR="00A4045F" w:rsidRPr="00F70513" w:rsidRDefault="00A4045F" w:rsidP="00A4045F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18C07F35" w14:textId="77777777" w:rsidR="00846A68" w:rsidRPr="004C54D9" w:rsidRDefault="00846A68" w:rsidP="00846A68">
            <w:pPr>
              <w:rPr>
                <w:b/>
                <w:bCs/>
                <w:noProof/>
                <w:sz w:val="26"/>
                <w:szCs w:val="26"/>
              </w:rPr>
            </w:pPr>
            <w:r w:rsidRPr="004C54D9">
              <w:rPr>
                <w:b/>
                <w:bCs/>
                <w:noProof/>
                <w:sz w:val="26"/>
                <w:szCs w:val="26"/>
              </w:rPr>
              <w:t>TELECOMMUNICATION</w:t>
            </w:r>
            <w:r w:rsidRPr="004C54D9">
              <w:rPr>
                <w:b/>
                <w:bCs/>
                <w:noProof/>
                <w:sz w:val="26"/>
                <w:szCs w:val="26"/>
              </w:rPr>
              <w:br/>
              <w:t>STANDARDIZATION SECTOR</w:t>
            </w:r>
          </w:p>
          <w:p w14:paraId="4A330FB4" w14:textId="3AC45368" w:rsidR="00A4045F" w:rsidRPr="007F664D" w:rsidRDefault="00A4045F" w:rsidP="00A4045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3EE4F5F" w14:textId="119E3212" w:rsidR="00A4045F" w:rsidRPr="00846A68" w:rsidRDefault="00846A68" w:rsidP="00417B00">
            <w:pPr>
              <w:pStyle w:val="Docnumb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val="pt-BR" w:eastAsia="ja-JP"/>
              </w:rPr>
              <w:t>JCA-AHF</w:t>
            </w:r>
            <w:r w:rsidR="002C0CFC">
              <w:rPr>
                <w:lang w:val="pt-BR"/>
              </w:rPr>
              <w:t>-</w:t>
            </w:r>
            <w:r>
              <w:rPr>
                <w:rFonts w:eastAsia="MS Mincho" w:hint="eastAsia"/>
                <w:lang w:val="pt-BR" w:eastAsia="ja-JP"/>
              </w:rPr>
              <w:t>5</w:t>
            </w:r>
            <w:r w:rsidR="00974DE6">
              <w:rPr>
                <w:rFonts w:eastAsia="MS Mincho" w:hint="eastAsia"/>
                <w:lang w:val="pt-BR" w:eastAsia="ja-JP"/>
              </w:rPr>
              <w:t>2</w:t>
            </w:r>
            <w:r w:rsidR="002F2B91">
              <w:rPr>
                <w:rFonts w:eastAsia="MS Mincho"/>
                <w:lang w:val="pt-BR" w:eastAsia="ja-JP"/>
              </w:rPr>
              <w:t>9</w:t>
            </w:r>
          </w:p>
        </w:tc>
      </w:tr>
      <w:bookmarkEnd w:id="2"/>
      <w:tr w:rsidR="00A4045F" w:rsidRPr="0037415F" w14:paraId="69A404E2" w14:textId="77777777" w:rsidTr="00417B00">
        <w:trPr>
          <w:cantSplit/>
        </w:trPr>
        <w:tc>
          <w:tcPr>
            <w:tcW w:w="1191" w:type="dxa"/>
            <w:vMerge/>
          </w:tcPr>
          <w:p w14:paraId="1E90CF83" w14:textId="77777777" w:rsidR="00A4045F" w:rsidRPr="00072A4E" w:rsidRDefault="00A4045F" w:rsidP="00EB6775">
            <w:pPr>
              <w:rPr>
                <w:smallCaps/>
                <w:sz w:val="20"/>
              </w:rPr>
            </w:pPr>
          </w:p>
        </w:tc>
        <w:tc>
          <w:tcPr>
            <w:tcW w:w="4621" w:type="dxa"/>
            <w:gridSpan w:val="4"/>
            <w:vMerge/>
          </w:tcPr>
          <w:p w14:paraId="1056B6DD" w14:textId="2F81B887" w:rsidR="00A4045F" w:rsidRPr="00072A4E" w:rsidRDefault="00A4045F" w:rsidP="00EB6775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111" w:type="dxa"/>
            <w:gridSpan w:val="2"/>
          </w:tcPr>
          <w:p w14:paraId="69B1EB7D" w14:textId="457939F5" w:rsidR="00A4045F" w:rsidRPr="00833884" w:rsidRDefault="00833884" w:rsidP="00417B00">
            <w:pPr>
              <w:pStyle w:val="TSBHeaderRight14"/>
              <w:rPr>
                <w:rFonts w:eastAsia="MS Mincho"/>
              </w:rPr>
            </w:pPr>
            <w:r>
              <w:rPr>
                <w:rFonts w:eastAsia="MS Mincho" w:hint="eastAsia"/>
              </w:rPr>
              <w:t>JCA-AHF</w:t>
            </w:r>
          </w:p>
        </w:tc>
      </w:tr>
      <w:tr w:rsidR="00A4045F" w:rsidRPr="0037415F" w14:paraId="2A208DDE" w14:textId="77777777" w:rsidTr="00417B00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6169B641" w14:textId="77777777" w:rsidR="00A4045F" w:rsidRPr="0037415F" w:rsidRDefault="00A4045F" w:rsidP="00EB6775">
            <w:pPr>
              <w:rPr>
                <w:b/>
                <w:bCs/>
                <w:sz w:val="26"/>
              </w:rPr>
            </w:pPr>
          </w:p>
        </w:tc>
        <w:tc>
          <w:tcPr>
            <w:tcW w:w="4621" w:type="dxa"/>
            <w:gridSpan w:val="4"/>
            <w:vMerge/>
            <w:tcBorders>
              <w:bottom w:val="single" w:sz="12" w:space="0" w:color="auto"/>
            </w:tcBorders>
          </w:tcPr>
          <w:p w14:paraId="545C3036" w14:textId="32E39F79" w:rsidR="00A4045F" w:rsidRPr="0037415F" w:rsidRDefault="00A4045F" w:rsidP="00EB6775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14:paraId="6FB266D9" w14:textId="4A40AD34" w:rsidR="00A4045F" w:rsidRPr="00333E15" w:rsidRDefault="00A4045F" w:rsidP="00417B00">
            <w:pPr>
              <w:pStyle w:val="TSBHeaderRight14"/>
            </w:pPr>
            <w:r>
              <w:t xml:space="preserve">Original: </w:t>
            </w:r>
            <w:r w:rsidRPr="006264C9">
              <w:t>English</w:t>
            </w:r>
          </w:p>
        </w:tc>
      </w:tr>
      <w:tr w:rsidR="0089088E" w:rsidRPr="0037415F" w14:paraId="1AF38BFE" w14:textId="77777777" w:rsidTr="00417B00">
        <w:trPr>
          <w:cantSplit/>
        </w:trPr>
        <w:tc>
          <w:tcPr>
            <w:tcW w:w="1674" w:type="dxa"/>
            <w:gridSpan w:val="2"/>
          </w:tcPr>
          <w:p w14:paraId="3DEF3B04" w14:textId="77777777" w:rsidR="0089088E" w:rsidRPr="0037415F" w:rsidRDefault="0089088E" w:rsidP="00EB6775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4"/>
            <w:bookmarkEnd w:id="1"/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2"/>
          </w:tcPr>
          <w:p w14:paraId="1DB7D93A" w14:textId="37CA776F" w:rsidR="0089088E" w:rsidRPr="0037415F" w:rsidRDefault="00726B24" w:rsidP="00417B00">
            <w:pPr>
              <w:pStyle w:val="TSBHeaderQuestion"/>
            </w:pPr>
            <w:r>
              <w:t>N/A</w:t>
            </w:r>
          </w:p>
        </w:tc>
        <w:tc>
          <w:tcPr>
            <w:tcW w:w="4889" w:type="dxa"/>
            <w:gridSpan w:val="3"/>
          </w:tcPr>
          <w:p w14:paraId="31155891" w14:textId="1CBB3D8D" w:rsidR="0089088E" w:rsidRPr="0037415F" w:rsidRDefault="00974DE6" w:rsidP="00417B00">
            <w:pPr>
              <w:pStyle w:val="VenueDate"/>
            </w:pPr>
            <w:r>
              <w:rPr>
                <w:rFonts w:eastAsia="MS Mincho" w:hint="eastAsia"/>
              </w:rPr>
              <w:t>Geneva</w:t>
            </w:r>
            <w:r w:rsidR="00A4600B">
              <w:t>,</w:t>
            </w:r>
            <w:r w:rsidR="007504DA">
              <w:rPr>
                <w:rFonts w:eastAsia="MS Mincho" w:hint="eastAsia"/>
              </w:rPr>
              <w:t xml:space="preserve"> </w:t>
            </w:r>
            <w:r>
              <w:rPr>
                <w:rFonts w:eastAsia="MS Mincho" w:hint="eastAsia"/>
              </w:rPr>
              <w:t>15</w:t>
            </w:r>
            <w:r w:rsidR="007504DA">
              <w:rPr>
                <w:rFonts w:eastAsia="MS Mincho" w:hint="eastAsia"/>
              </w:rPr>
              <w:t xml:space="preserve"> </w:t>
            </w:r>
            <w:r>
              <w:rPr>
                <w:rFonts w:eastAsia="MS Mincho" w:hint="eastAsia"/>
              </w:rPr>
              <w:t>October</w:t>
            </w:r>
            <w:r w:rsidR="007504DA">
              <w:rPr>
                <w:rFonts w:eastAsia="MS Mincho" w:hint="eastAsia"/>
              </w:rPr>
              <w:t xml:space="preserve"> 202</w:t>
            </w:r>
            <w:r>
              <w:rPr>
                <w:rFonts w:eastAsia="MS Mincho" w:hint="eastAsia"/>
              </w:rPr>
              <w:t>5</w:t>
            </w:r>
            <w:r w:rsidR="00A4600B">
              <w:t xml:space="preserve"> </w:t>
            </w:r>
          </w:p>
        </w:tc>
      </w:tr>
      <w:tr w:rsidR="0089088E" w:rsidRPr="00AC5F08" w14:paraId="345A6F48" w14:textId="77777777" w:rsidTr="00417B00">
        <w:trPr>
          <w:cantSplit/>
        </w:trPr>
        <w:tc>
          <w:tcPr>
            <w:tcW w:w="9923" w:type="dxa"/>
            <w:gridSpan w:val="7"/>
          </w:tcPr>
          <w:p w14:paraId="0D2D9201" w14:textId="77777777" w:rsidR="0089088E" w:rsidRPr="00100884" w:rsidRDefault="00726B24" w:rsidP="00726B24">
            <w:pPr>
              <w:jc w:val="center"/>
              <w:rPr>
                <w:rFonts w:eastAsia="MS Mincho"/>
                <w:b/>
                <w:bCs/>
                <w:lang w:val="fr-FR"/>
              </w:rPr>
            </w:pPr>
            <w:bookmarkStart w:id="7" w:name="dtitle" w:colFirst="0" w:colLast="0"/>
            <w:bookmarkEnd w:id="5"/>
            <w:bookmarkEnd w:id="6"/>
            <w:r w:rsidRPr="00100884">
              <w:rPr>
                <w:b/>
                <w:bCs/>
                <w:lang w:val="fr-FR"/>
              </w:rPr>
              <w:t>DOCUMENT</w:t>
            </w:r>
          </w:p>
          <w:p w14:paraId="0C4E5689" w14:textId="24B34F67" w:rsidR="00B7660A" w:rsidRPr="00F649E6" w:rsidRDefault="00B7660A" w:rsidP="00F649E6">
            <w:pPr>
              <w:jc w:val="center"/>
              <w:rPr>
                <w:b/>
                <w:bCs/>
              </w:rPr>
            </w:pPr>
            <w:r w:rsidRPr="00F649E6">
              <w:rPr>
                <w:rFonts w:hint="eastAsia"/>
                <w:b/>
                <w:bCs/>
              </w:rPr>
              <w:t>(Ref:</w:t>
            </w:r>
            <w:r w:rsidR="002F2B91">
              <w:rPr>
                <w:b/>
                <w:bCs/>
              </w:rPr>
              <w:t>SG20-TD930</w:t>
            </w:r>
            <w:r w:rsidRPr="00F649E6">
              <w:rPr>
                <w:rFonts w:hint="eastAsia"/>
                <w:b/>
                <w:bCs/>
              </w:rPr>
              <w:t>)</w:t>
            </w:r>
          </w:p>
        </w:tc>
      </w:tr>
      <w:tr w:rsidR="0089088E" w:rsidRPr="0037415F" w14:paraId="36F226DD" w14:textId="77777777" w:rsidTr="00417B00">
        <w:trPr>
          <w:cantSplit/>
        </w:trPr>
        <w:tc>
          <w:tcPr>
            <w:tcW w:w="1674" w:type="dxa"/>
            <w:gridSpan w:val="2"/>
          </w:tcPr>
          <w:p w14:paraId="0C6BE8C3" w14:textId="77777777" w:rsidR="0089088E" w:rsidRPr="0037415F" w:rsidRDefault="0089088E" w:rsidP="00394DBF">
            <w:pPr>
              <w:rPr>
                <w:b/>
                <w:bCs/>
              </w:rPr>
            </w:pPr>
            <w:bookmarkStart w:id="8" w:name="dsource" w:colFirst="1" w:colLast="1"/>
            <w:bookmarkEnd w:id="7"/>
            <w:r>
              <w:rPr>
                <w:b/>
                <w:bCs/>
              </w:rPr>
              <w:t>Source:</w:t>
            </w:r>
          </w:p>
        </w:tc>
        <w:tc>
          <w:tcPr>
            <w:tcW w:w="8249" w:type="dxa"/>
            <w:gridSpan w:val="5"/>
          </w:tcPr>
          <w:p w14:paraId="22CD3EE2" w14:textId="312D92EA" w:rsidR="0089088E" w:rsidRPr="00F649E6" w:rsidRDefault="00F649E6" w:rsidP="00417B00">
            <w:pPr>
              <w:pStyle w:val="LSSource"/>
              <w:rPr>
                <w:rFonts w:eastAsia="MS Mincho"/>
              </w:rPr>
            </w:pPr>
            <w:r w:rsidRPr="00F649E6">
              <w:rPr>
                <w:rFonts w:eastAsia="MS Mincho"/>
              </w:rPr>
              <w:t xml:space="preserve">ITU-T Study Group </w:t>
            </w:r>
            <w:r w:rsidR="003F1E55">
              <w:rPr>
                <w:rFonts w:eastAsia="MS Mincho"/>
              </w:rPr>
              <w:t>20</w:t>
            </w:r>
          </w:p>
        </w:tc>
      </w:tr>
      <w:tr w:rsidR="0089088E" w:rsidRPr="0037415F" w14:paraId="0B1F3ADC" w14:textId="77777777" w:rsidTr="00417B00">
        <w:trPr>
          <w:cantSplit/>
        </w:trPr>
        <w:tc>
          <w:tcPr>
            <w:tcW w:w="1674" w:type="dxa"/>
            <w:gridSpan w:val="2"/>
          </w:tcPr>
          <w:p w14:paraId="02C9C00F" w14:textId="77777777" w:rsidR="0089088E" w:rsidRPr="0037415F" w:rsidRDefault="0089088E" w:rsidP="00EB6775">
            <w:bookmarkStart w:id="9" w:name="dtitle1" w:colFirst="1" w:colLast="1"/>
            <w:bookmarkEnd w:id="8"/>
            <w:r w:rsidRPr="0037415F">
              <w:rPr>
                <w:b/>
                <w:bCs/>
              </w:rPr>
              <w:t>Title:</w:t>
            </w:r>
          </w:p>
        </w:tc>
        <w:tc>
          <w:tcPr>
            <w:tcW w:w="8249" w:type="dxa"/>
            <w:gridSpan w:val="5"/>
          </w:tcPr>
          <w:p w14:paraId="10D9B5C7" w14:textId="20C0C9E1" w:rsidR="0089088E" w:rsidRPr="00E877BF" w:rsidRDefault="003F1E55" w:rsidP="00417B00">
            <w:pPr>
              <w:pStyle w:val="LSTitle"/>
              <w:rPr>
                <w:rFonts w:eastAsia="MS Mincho"/>
              </w:rPr>
            </w:pPr>
            <w:r w:rsidRPr="003F1E55">
              <w:t xml:space="preserve">LS on </w:t>
            </w:r>
            <w:r w:rsidR="002F2B91" w:rsidRPr="002F2B91">
              <w:t>information regarding the Q8/SG20 activities related to accessibility for IoT and SC&amp;C [to ITU-T SG21 (Q1/21), JCA-AHF, IRG-AVA]</w:t>
            </w:r>
          </w:p>
        </w:tc>
      </w:tr>
      <w:bookmarkEnd w:id="0"/>
      <w:bookmarkEnd w:id="9"/>
      <w:tr w:rsidR="00D97A9E" w:rsidRPr="00753CCE" w14:paraId="6AF9DDA2" w14:textId="77777777" w:rsidTr="00417B00">
        <w:trPr>
          <w:cantSplit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512747C9" w14:textId="77777777" w:rsidR="00D97A9E" w:rsidRPr="00753CCE" w:rsidRDefault="00D97A9E" w:rsidP="00C255D2">
            <w:pPr>
              <w:jc w:val="center"/>
              <w:rPr>
                <w:b/>
              </w:rPr>
            </w:pPr>
            <w:r w:rsidRPr="00753CCE">
              <w:rPr>
                <w:b/>
              </w:rPr>
              <w:t>LIAISON STATEMENT</w:t>
            </w:r>
          </w:p>
        </w:tc>
      </w:tr>
      <w:tr w:rsidR="00D97A9E" w:rsidRPr="00753CCE" w14:paraId="3AF77464" w14:textId="77777777" w:rsidTr="00417B00">
        <w:trPr>
          <w:cantSplit/>
        </w:trPr>
        <w:tc>
          <w:tcPr>
            <w:tcW w:w="2184" w:type="dxa"/>
            <w:gridSpan w:val="3"/>
          </w:tcPr>
          <w:p w14:paraId="0EB8741C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4"/>
          </w:tcPr>
          <w:p w14:paraId="554B0B25" w14:textId="6C1D72B1" w:rsidR="00D97A9E" w:rsidRPr="00E877BF" w:rsidRDefault="00E877BF" w:rsidP="00417B00">
            <w:pPr>
              <w:pStyle w:val="LSForAction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-</w:t>
            </w:r>
          </w:p>
        </w:tc>
      </w:tr>
      <w:tr w:rsidR="00D97A9E" w:rsidRPr="00753CCE" w14:paraId="474BB47C" w14:textId="77777777" w:rsidTr="00417B00">
        <w:trPr>
          <w:cantSplit/>
        </w:trPr>
        <w:tc>
          <w:tcPr>
            <w:tcW w:w="2184" w:type="dxa"/>
            <w:gridSpan w:val="3"/>
          </w:tcPr>
          <w:p w14:paraId="4BBB05D0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4"/>
          </w:tcPr>
          <w:p w14:paraId="60DADC8B" w14:textId="483CDF40" w:rsidR="00D97A9E" w:rsidRPr="003F1E55" w:rsidRDefault="003F1E55" w:rsidP="00C255D2">
            <w:pPr>
              <w:pStyle w:val="LSForInfo"/>
              <w:rPr>
                <w:rFonts w:eastAsia="MS Mincho"/>
                <w:highlight w:val="yellow"/>
              </w:rPr>
            </w:pPr>
            <w:r w:rsidRPr="003F1E55">
              <w:rPr>
                <w:rFonts w:eastAsia="MS Mincho"/>
              </w:rPr>
              <w:t>JCA-AHF; IRG-AVA; SG21;</w:t>
            </w:r>
          </w:p>
        </w:tc>
      </w:tr>
      <w:tr w:rsidR="00D97A9E" w:rsidRPr="00753CCE" w14:paraId="0725C60D" w14:textId="77777777" w:rsidTr="00417B00">
        <w:trPr>
          <w:cantSplit/>
        </w:trPr>
        <w:tc>
          <w:tcPr>
            <w:tcW w:w="2184" w:type="dxa"/>
            <w:gridSpan w:val="3"/>
          </w:tcPr>
          <w:p w14:paraId="3E57D9C8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4"/>
          </w:tcPr>
          <w:p w14:paraId="4B4A943D" w14:textId="6FEA6D7B" w:rsidR="00D97A9E" w:rsidRPr="003F1E55" w:rsidRDefault="003F1E55" w:rsidP="00417B00">
            <w:pPr>
              <w:pStyle w:val="LSApproval"/>
              <w:rPr>
                <w:rFonts w:eastAsia="MS Mincho"/>
              </w:rPr>
            </w:pPr>
            <w:r w:rsidRPr="003F1E55">
              <w:t xml:space="preserve">ITU-T Study Group 20 meeting </w:t>
            </w:r>
            <w:r w:rsidRPr="003F1E55">
              <w:rPr>
                <w:rFonts w:eastAsia="MS Mincho"/>
              </w:rPr>
              <w:t xml:space="preserve">(Geneva, </w:t>
            </w:r>
            <w:r w:rsidR="002F2B91">
              <w:rPr>
                <w:rFonts w:eastAsia="MS Mincho"/>
              </w:rPr>
              <w:t>25</w:t>
            </w:r>
            <w:r w:rsidRPr="003F1E55">
              <w:rPr>
                <w:rFonts w:eastAsia="MS Mincho"/>
              </w:rPr>
              <w:t xml:space="preserve"> </w:t>
            </w:r>
            <w:r w:rsidR="002F2B91">
              <w:rPr>
                <w:rFonts w:eastAsia="MS Mincho"/>
              </w:rPr>
              <w:t>September</w:t>
            </w:r>
            <w:r w:rsidRPr="003F1E55">
              <w:rPr>
                <w:rFonts w:eastAsia="MS Mincho"/>
              </w:rPr>
              <w:t xml:space="preserve"> 2025)</w:t>
            </w:r>
          </w:p>
        </w:tc>
      </w:tr>
      <w:tr w:rsidR="00D97A9E" w:rsidRPr="00753CCE" w14:paraId="1192F08D" w14:textId="77777777" w:rsidTr="00417B00">
        <w:trPr>
          <w:cantSplit/>
        </w:trPr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14:paraId="4F2B84B0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4"/>
            <w:tcBorders>
              <w:bottom w:val="single" w:sz="12" w:space="0" w:color="auto"/>
            </w:tcBorders>
          </w:tcPr>
          <w:p w14:paraId="538E34F8" w14:textId="36DC47EA" w:rsidR="00D97A9E" w:rsidRPr="00974DE6" w:rsidRDefault="003F1E55" w:rsidP="00C255D2">
            <w:pPr>
              <w:pStyle w:val="LSDeadline"/>
              <w:rPr>
                <w:rFonts w:eastAsia="MS Mincho"/>
              </w:rPr>
            </w:pPr>
            <w:r>
              <w:rPr>
                <w:rFonts w:eastAsia="MS Mincho" w:hint="eastAsia"/>
              </w:rPr>
              <w:t>-</w:t>
            </w:r>
          </w:p>
        </w:tc>
      </w:tr>
      <w:tr w:rsidR="00394DBF" w:rsidRPr="00E632DD" w14:paraId="54FDCF36" w14:textId="77777777" w:rsidTr="00417B00">
        <w:trPr>
          <w:cantSplit/>
        </w:trPr>
        <w:tc>
          <w:tcPr>
            <w:tcW w:w="167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394DBF" w:rsidRPr="008F7104" w:rsidRDefault="00394DBF" w:rsidP="00247A50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5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B8DDD8B" w14:textId="5CE005CD" w:rsidR="00394DBF" w:rsidRPr="00E877BF" w:rsidRDefault="003F1E55" w:rsidP="00417B00">
            <w:pPr>
              <w:tabs>
                <w:tab w:val="left" w:pos="794"/>
              </w:tabs>
              <w:rPr>
                <w:rFonts w:eastAsia="MS Mincho"/>
              </w:rPr>
            </w:pPr>
            <w:r w:rsidRPr="00211101">
              <w:t>Hyoung Jun Kim</w:t>
            </w:r>
            <w:r w:rsidRPr="00211101">
              <w:br/>
              <w:t>S</w:t>
            </w:r>
            <w:r>
              <w:t xml:space="preserve">tudy </w:t>
            </w:r>
            <w:r w:rsidRPr="00211101">
              <w:t>G</w:t>
            </w:r>
            <w:r>
              <w:t xml:space="preserve">roup </w:t>
            </w:r>
            <w:r w:rsidRPr="00211101">
              <w:t>20 Chair</w:t>
            </w:r>
          </w:p>
        </w:tc>
        <w:tc>
          <w:tcPr>
            <w:tcW w:w="4096" w:type="dxa"/>
            <w:tcBorders>
              <w:top w:val="single" w:sz="6" w:space="0" w:color="auto"/>
              <w:bottom w:val="single" w:sz="6" w:space="0" w:color="auto"/>
            </w:tcBorders>
          </w:tcPr>
          <w:p w14:paraId="4C78E534" w14:textId="7E90661A" w:rsidR="00394DBF" w:rsidRPr="003F1E55" w:rsidRDefault="003F1E55" w:rsidP="003F1E55">
            <w:pPr>
              <w:tabs>
                <w:tab w:val="left" w:pos="794"/>
              </w:tabs>
              <w:rPr>
                <w:rFonts w:eastAsia="MS Mincho"/>
                <w:lang w:val="fr-FR"/>
              </w:rPr>
            </w:pPr>
            <w:r w:rsidRPr="00211101">
              <w:rPr>
                <w:lang w:val="de-DE"/>
              </w:rPr>
              <w:t xml:space="preserve">Tel: </w:t>
            </w:r>
            <w:r w:rsidRPr="00211101">
              <w:rPr>
                <w:lang w:val="de-DE"/>
              </w:rPr>
              <w:tab/>
              <w:t>+82 428606576</w:t>
            </w:r>
            <w:r>
              <w:rPr>
                <w:lang w:val="de-DE"/>
              </w:rPr>
              <w:br/>
            </w:r>
            <w:r w:rsidRPr="00211101">
              <w:rPr>
                <w:lang w:val="de-DE"/>
              </w:rPr>
              <w:t xml:space="preserve">E-mail: </w:t>
            </w:r>
            <w:hyperlink r:id="rId12" w:history="1">
              <w:r w:rsidRPr="00211101">
                <w:rPr>
                  <w:rStyle w:val="Hyperlink"/>
                  <w:lang w:val="de-DE"/>
                </w:rPr>
                <w:t>khj@etri.re.kr</w:t>
              </w:r>
            </w:hyperlink>
            <w:r w:rsidR="00E877BF" w:rsidRPr="003F1E55">
              <w:rPr>
                <w:rFonts w:eastAsia="MS Mincho" w:hint="eastAsia"/>
                <w:lang w:val="fr-FR"/>
              </w:rPr>
              <w:t xml:space="preserve"> </w:t>
            </w:r>
          </w:p>
        </w:tc>
      </w:tr>
      <w:tr w:rsidR="003F1E55" w:rsidRPr="00E632DD" w14:paraId="3F66F1D5" w14:textId="77777777" w:rsidTr="00417B00">
        <w:trPr>
          <w:cantSplit/>
        </w:trPr>
        <w:tc>
          <w:tcPr>
            <w:tcW w:w="167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8944E2" w14:textId="5017CC79" w:rsidR="003F1E55" w:rsidRPr="003F1E55" w:rsidRDefault="003F1E55" w:rsidP="00247A50">
            <w:pPr>
              <w:rPr>
                <w:b/>
                <w:bCs/>
                <w:lang w:val="fr-FR"/>
              </w:rPr>
            </w:pPr>
            <w:proofErr w:type="gramStart"/>
            <w:r w:rsidRPr="003F1E55">
              <w:rPr>
                <w:b/>
                <w:bCs/>
                <w:lang w:val="fr-FR"/>
              </w:rPr>
              <w:t>Contact:</w:t>
            </w:r>
            <w:proofErr w:type="gramEnd"/>
          </w:p>
        </w:tc>
        <w:tc>
          <w:tcPr>
            <w:tcW w:w="415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4248FC2" w14:textId="27082921" w:rsidR="003F1E55" w:rsidRPr="003F1E55" w:rsidRDefault="003F1E55" w:rsidP="00417B00">
            <w:pPr>
              <w:tabs>
                <w:tab w:val="left" w:pos="794"/>
              </w:tabs>
              <w:rPr>
                <w:lang w:val="fr-FR"/>
              </w:rPr>
            </w:pPr>
            <w:r>
              <w:rPr>
                <w:lang w:val="fr-FR"/>
              </w:rPr>
              <w:t>Yong J</w:t>
            </w:r>
            <w:r w:rsidRPr="00211101">
              <w:rPr>
                <w:lang w:val="fr-FR"/>
              </w:rPr>
              <w:t> Lee</w:t>
            </w:r>
            <w:r w:rsidRPr="00211101">
              <w:rPr>
                <w:lang w:val="fr-FR"/>
              </w:rPr>
              <w:br/>
              <w:t>Rapporteur Q</w:t>
            </w:r>
            <w:r>
              <w:rPr>
                <w:lang w:val="fr-FR"/>
              </w:rPr>
              <w:t>8</w:t>
            </w:r>
            <w:r w:rsidRPr="00211101">
              <w:rPr>
                <w:lang w:val="fr-FR"/>
              </w:rPr>
              <w:t>/20</w:t>
            </w:r>
          </w:p>
        </w:tc>
        <w:tc>
          <w:tcPr>
            <w:tcW w:w="4096" w:type="dxa"/>
            <w:tcBorders>
              <w:top w:val="single" w:sz="6" w:space="0" w:color="auto"/>
              <w:bottom w:val="single" w:sz="6" w:space="0" w:color="auto"/>
            </w:tcBorders>
          </w:tcPr>
          <w:p w14:paraId="29ABD068" w14:textId="238E5FDA" w:rsidR="003F1E55" w:rsidRPr="00211101" w:rsidRDefault="003F1E55" w:rsidP="003F1E55">
            <w:pPr>
              <w:tabs>
                <w:tab w:val="left" w:pos="794"/>
              </w:tabs>
              <w:rPr>
                <w:lang w:val="de-DE"/>
              </w:rPr>
            </w:pPr>
            <w:r w:rsidRPr="00211101">
              <w:rPr>
                <w:lang w:val="pt-BR"/>
              </w:rPr>
              <w:t xml:space="preserve">Tel: +82 </w:t>
            </w:r>
            <w:r>
              <w:rPr>
                <w:lang w:val="pt-BR"/>
              </w:rPr>
              <w:t>70 4907 4208</w:t>
            </w:r>
            <w:r w:rsidRPr="00211101">
              <w:rPr>
                <w:lang w:val="pt-BR"/>
              </w:rPr>
              <w:br/>
              <w:t xml:space="preserve">E-mail:  </w:t>
            </w:r>
            <w:hyperlink r:id="rId13" w:history="1">
              <w:r w:rsidRPr="008307F2">
                <w:rPr>
                  <w:rStyle w:val="Hyperlink"/>
                  <w:lang w:val="pt-BR"/>
                </w:rPr>
                <w:t>ylee@caict.re.kr</w:t>
              </w:r>
            </w:hyperlink>
          </w:p>
        </w:tc>
      </w:tr>
    </w:tbl>
    <w:p w14:paraId="1AA96A45" w14:textId="77777777" w:rsidR="0089088E" w:rsidRPr="003F1E55" w:rsidRDefault="0089088E" w:rsidP="0089088E">
      <w:pPr>
        <w:rPr>
          <w:lang w:val="fr-F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8306"/>
      </w:tblGrid>
      <w:tr w:rsidR="0089088E" w:rsidRPr="0037415F" w14:paraId="7D0F8B1C" w14:textId="77777777" w:rsidTr="00417B00">
        <w:trPr>
          <w:cantSplit/>
        </w:trPr>
        <w:tc>
          <w:tcPr>
            <w:tcW w:w="1617" w:type="dxa"/>
          </w:tcPr>
          <w:p w14:paraId="72CA09B8" w14:textId="77777777" w:rsidR="0089088E" w:rsidRPr="008F7104" w:rsidRDefault="0089088E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306" w:type="dxa"/>
          </w:tcPr>
          <w:p w14:paraId="4BE3CBD5" w14:textId="5C4672F5" w:rsidR="0089088E" w:rsidRPr="00162D37" w:rsidRDefault="002F2B91" w:rsidP="00EB6775">
            <w:pPr>
              <w:rPr>
                <w:rFonts w:eastAsia="MS Mincho"/>
              </w:rPr>
            </w:pPr>
            <w:sdt>
              <w:sdtPr>
                <w:alias w:val="Abstract"/>
                <w:tag w:val="Abstract"/>
                <w:id w:val="-1371450155"/>
                <w:placeholder>
                  <w:docPart w:val="4A48E7C8CAF74ABE969ABF719AF6856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    <w:text w:multiLine="1"/>
              </w:sdtPr>
              <w:sdtContent>
                <w:r>
                  <w:t>This liaison statement contains information on the current activities of ITU-T Study Group 20 Question 8 related to IoT and SSC&amp;C accessibility</w:t>
                </w:r>
              </w:sdtContent>
            </w:sdt>
            <w:r w:rsidR="00162D37" w:rsidRPr="00162D37">
              <w:rPr>
                <w:rFonts w:eastAsia="MS Mincho"/>
              </w:rPr>
              <w:t>.</w:t>
            </w:r>
          </w:p>
        </w:tc>
      </w:tr>
    </w:tbl>
    <w:p w14:paraId="58589E1E" w14:textId="7B2A27FA" w:rsidR="0089088E" w:rsidRDefault="0089088E" w:rsidP="0089088E">
      <w:pPr>
        <w:rPr>
          <w:rFonts w:eastAsia="MS Mincho"/>
        </w:rPr>
      </w:pPr>
    </w:p>
    <w:p w14:paraId="7EDFF74A" w14:textId="77777777" w:rsidR="003F1E55" w:rsidRPr="00211101" w:rsidRDefault="003F1E55" w:rsidP="003F1E55">
      <w:pPr>
        <w:pStyle w:val="Headingb"/>
        <w:rPr>
          <w:i/>
          <w:szCs w:val="24"/>
        </w:rPr>
      </w:pPr>
    </w:p>
    <w:p w14:paraId="071E6012" w14:textId="77777777" w:rsidR="002F2B91" w:rsidRPr="002F2B91" w:rsidRDefault="002F2B91" w:rsidP="002F2B91">
      <w:pPr>
        <w:rPr>
          <w:rFonts w:eastAsia="MS Mincho"/>
        </w:rPr>
      </w:pPr>
      <w:r w:rsidRPr="002F2B91">
        <w:rPr>
          <w:rFonts w:eastAsia="MS Mincho"/>
        </w:rPr>
        <w:t xml:space="preserve">ITU-T Study Group 20 (SG20) would like to inform ITU-T Study Group 21 (SG21) Question 1 (Q1/21: </w:t>
      </w:r>
      <w:r w:rsidRPr="002F2B91">
        <w:rPr>
          <w:rFonts w:eastAsia="MS Mincho"/>
          <w:i/>
          <w:iCs/>
        </w:rPr>
        <w:t>Multimedia system, service and application accessibility for digital inclusion</w:t>
      </w:r>
      <w:r w:rsidRPr="002F2B91">
        <w:rPr>
          <w:rFonts w:eastAsia="MS Mincho"/>
        </w:rPr>
        <w:t xml:space="preserve">), the ITU-T Joint Coordination Activity on Accessibility and Human Factors (JCA-AHF), and the ITU-T </w:t>
      </w:r>
      <w:proofErr w:type="spellStart"/>
      <w:r w:rsidRPr="002F2B91">
        <w:rPr>
          <w:rFonts w:eastAsia="MS Mincho"/>
        </w:rPr>
        <w:t>Intersector</w:t>
      </w:r>
      <w:proofErr w:type="spellEnd"/>
      <w:r w:rsidRPr="002F2B91">
        <w:rPr>
          <w:rFonts w:eastAsia="MS Mincho"/>
        </w:rPr>
        <w:t xml:space="preserve"> Rapporteur Group on Audiovisual Media Accessibility (IRG-AVA) of the current progress of ITU-T SG20 Question 8 (Q8/20: </w:t>
      </w:r>
      <w:r w:rsidRPr="002F2B91">
        <w:rPr>
          <w:rFonts w:eastAsia="MS Mincho"/>
          <w:i/>
          <w:iCs/>
        </w:rPr>
        <w:t>Human-centric digital services enabled by the Internet of Things and Smart Sustainable Cities and Communities (SSC&amp;C) related to digital health, accessibility, and inclusion</w:t>
      </w:r>
      <w:r w:rsidRPr="002F2B91">
        <w:rPr>
          <w:rFonts w:eastAsia="MS Mincho"/>
        </w:rPr>
        <w:t>), particularly with respect to accessibility and digital inclusion enabled by IoT and SSC&amp;C, including the launch of new work items.</w:t>
      </w:r>
    </w:p>
    <w:p w14:paraId="335850A8" w14:textId="77777777" w:rsidR="002F2B91" w:rsidRPr="002F2B91" w:rsidRDefault="002F2B91" w:rsidP="002F2B91">
      <w:pPr>
        <w:rPr>
          <w:rFonts w:eastAsia="MS Mincho"/>
        </w:rPr>
      </w:pPr>
      <w:r w:rsidRPr="002F2B91">
        <w:rPr>
          <w:rFonts w:eastAsia="MS Mincho"/>
        </w:rPr>
        <w:t>Q8/20 is currently developing seven work items in this area. For your information, the list of these work items is provided in Annex 1.</w:t>
      </w:r>
    </w:p>
    <w:p w14:paraId="5E1B06C2" w14:textId="77777777" w:rsidR="002F2B91" w:rsidRPr="002F2B91" w:rsidRDefault="002F2B91" w:rsidP="002F2B91">
      <w:pPr>
        <w:rPr>
          <w:rFonts w:eastAsia="MS Mincho"/>
        </w:rPr>
      </w:pPr>
      <w:r w:rsidRPr="002F2B91">
        <w:rPr>
          <w:rFonts w:eastAsia="MS Mincho"/>
        </w:rPr>
        <w:t xml:space="preserve">Q8/20 looks forward to maintaining and strengthening a collaborative relationship with SG21, JCA-AHF, and IRG-AVA in advancing IoT and SSC&amp;C </w:t>
      </w:r>
      <w:proofErr w:type="gramStart"/>
      <w:r w:rsidRPr="002F2B91">
        <w:rPr>
          <w:rFonts w:eastAsia="MS Mincho"/>
        </w:rPr>
        <w:t>accessibility, and</w:t>
      </w:r>
      <w:proofErr w:type="gramEnd"/>
      <w:r w:rsidRPr="002F2B91">
        <w:rPr>
          <w:rFonts w:eastAsia="MS Mincho"/>
        </w:rPr>
        <w:t xml:space="preserve"> recognizes the importance and value of our shared efforts.</w:t>
      </w:r>
    </w:p>
    <w:p w14:paraId="4DDF367D" w14:textId="77777777" w:rsidR="002F2B91" w:rsidRPr="002F2B91" w:rsidRDefault="002F2B91" w:rsidP="002F2B91">
      <w:pPr>
        <w:rPr>
          <w:rFonts w:eastAsia="MS Mincho"/>
        </w:rPr>
      </w:pPr>
    </w:p>
    <w:p w14:paraId="073A367A" w14:textId="77777777" w:rsidR="002F2B91" w:rsidRPr="002F2B91" w:rsidRDefault="002F2B91" w:rsidP="002F2B91">
      <w:pPr>
        <w:rPr>
          <w:rFonts w:eastAsia="MS Mincho"/>
          <w:b/>
          <w:bCs/>
          <w:u w:val="single"/>
        </w:rPr>
      </w:pPr>
      <w:r w:rsidRPr="002F2B91">
        <w:rPr>
          <w:rFonts w:eastAsia="MS Mincho"/>
          <w:b/>
          <w:bCs/>
          <w:u w:val="single"/>
        </w:rPr>
        <w:br w:type="page"/>
      </w:r>
    </w:p>
    <w:p w14:paraId="5F488A5C" w14:textId="77777777" w:rsidR="002F2B91" w:rsidRPr="002F2B91" w:rsidRDefault="002F2B91" w:rsidP="002F2B91">
      <w:pPr>
        <w:jc w:val="center"/>
        <w:rPr>
          <w:rFonts w:eastAsia="MS Mincho"/>
          <w:b/>
          <w:bCs/>
        </w:rPr>
      </w:pPr>
      <w:r w:rsidRPr="002F2B91">
        <w:rPr>
          <w:rFonts w:eastAsia="MS Mincho"/>
          <w:b/>
          <w:bCs/>
        </w:rPr>
        <w:lastRenderedPageBreak/>
        <w:t>Annex 1</w:t>
      </w:r>
    </w:p>
    <w:p w14:paraId="7CF0D36B" w14:textId="77777777" w:rsidR="002F2B91" w:rsidRPr="002F2B91" w:rsidRDefault="002F2B91" w:rsidP="002F2B91">
      <w:pPr>
        <w:jc w:val="center"/>
        <w:rPr>
          <w:rFonts w:eastAsia="MS Mincho"/>
          <w:b/>
          <w:bCs/>
        </w:rPr>
      </w:pPr>
      <w:r w:rsidRPr="002F2B91">
        <w:rPr>
          <w:rFonts w:eastAsia="MS Mincho"/>
          <w:b/>
          <w:bCs/>
        </w:rPr>
        <w:t>Current Work Items of Q8/20 related to IoT and SSC&amp;C accessibility</w:t>
      </w:r>
      <w:r w:rsidRPr="002F2B91">
        <w:rPr>
          <w:rFonts w:eastAsia="MS Mincho"/>
          <w:b/>
          <w:bCs/>
        </w:rPr>
        <w:br/>
        <w:t>(as of the 15–25 September 2025 meeting)</w:t>
      </w:r>
    </w:p>
    <w:p w14:paraId="3DEBB492" w14:textId="77777777" w:rsidR="002F2B91" w:rsidRPr="002F2B91" w:rsidRDefault="002F2B91" w:rsidP="002F2B91">
      <w:pPr>
        <w:rPr>
          <w:rFonts w:eastAsia="MS Mincho"/>
          <w:b/>
          <w:bCs/>
          <w:u w:val="single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79"/>
        <w:gridCol w:w="4250"/>
        <w:gridCol w:w="1134"/>
        <w:gridCol w:w="2267"/>
      </w:tblGrid>
      <w:tr w:rsidR="002F2B91" w:rsidRPr="002F2B91" w14:paraId="445E705A" w14:textId="77777777" w:rsidTr="002F2B91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12E4" w14:textId="77777777" w:rsidR="002F2B91" w:rsidRPr="002F2B91" w:rsidRDefault="002F2B91" w:rsidP="002F2B91">
            <w:pPr>
              <w:rPr>
                <w:rFonts w:eastAsia="MS Mincho"/>
                <w:b/>
                <w:bCs/>
                <w:lang w:val="en-US"/>
              </w:rPr>
            </w:pPr>
            <w:r w:rsidRPr="002F2B91">
              <w:rPr>
                <w:rFonts w:eastAsia="MS Mincho"/>
                <w:b/>
                <w:bCs/>
                <w:lang w:val="en-US"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841B" w14:textId="77777777" w:rsidR="002F2B91" w:rsidRPr="002F2B91" w:rsidRDefault="002F2B91" w:rsidP="002F2B91">
            <w:pPr>
              <w:rPr>
                <w:rFonts w:eastAsia="MS Mincho"/>
                <w:b/>
                <w:bCs/>
                <w:lang w:val="en-US"/>
              </w:rPr>
            </w:pPr>
            <w:r w:rsidRPr="002F2B91">
              <w:rPr>
                <w:rFonts w:eastAsia="MS Mincho"/>
                <w:b/>
                <w:bCs/>
                <w:lang w:val="en-US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BA07" w14:textId="77777777" w:rsidR="002F2B91" w:rsidRPr="002F2B91" w:rsidRDefault="002F2B91" w:rsidP="002F2B91">
            <w:pPr>
              <w:rPr>
                <w:rFonts w:eastAsia="MS Mincho"/>
                <w:b/>
                <w:bCs/>
                <w:lang w:val="en-US"/>
              </w:rPr>
            </w:pPr>
            <w:r w:rsidRPr="002F2B91">
              <w:rPr>
                <w:rFonts w:eastAsia="MS Mincho"/>
                <w:b/>
                <w:bCs/>
                <w:lang w:val="en-US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7D8D" w14:textId="77777777" w:rsidR="002F2B91" w:rsidRPr="002F2B91" w:rsidRDefault="002F2B91" w:rsidP="002F2B91">
            <w:pPr>
              <w:rPr>
                <w:rFonts w:eastAsia="MS Mincho"/>
                <w:b/>
                <w:bCs/>
                <w:lang w:val="en-US"/>
              </w:rPr>
            </w:pPr>
            <w:r w:rsidRPr="002F2B91">
              <w:rPr>
                <w:rFonts w:eastAsia="MS Mincho"/>
                <w:b/>
                <w:bCs/>
                <w:lang w:val="en-US"/>
              </w:rPr>
              <w:t>TD numbers</w:t>
            </w:r>
          </w:p>
        </w:tc>
      </w:tr>
      <w:tr w:rsidR="002F2B91" w:rsidRPr="002F2B91" w14:paraId="5CE39E5D" w14:textId="77777777" w:rsidTr="002F2B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F646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YSTR.ACC-SCC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C381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Guidelines on developing ICT services for accessible smart cities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113E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Ongoing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4826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hyperlink r:id="rId14" w:history="1">
              <w:r w:rsidRPr="002F2B91">
                <w:rPr>
                  <w:rStyle w:val="Hyperlink"/>
                  <w:rFonts w:eastAsia="MS Mincho"/>
                  <w:lang w:val="en-US"/>
                </w:rPr>
                <w:t>SG20-TD751-R1</w:t>
              </w:r>
            </w:hyperlink>
          </w:p>
        </w:tc>
      </w:tr>
      <w:tr w:rsidR="002F2B91" w:rsidRPr="002F2B91" w14:paraId="41CA3754" w14:textId="77777777" w:rsidTr="002F2B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3758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proofErr w:type="spellStart"/>
            <w:proofErr w:type="gramStart"/>
            <w:r w:rsidRPr="002F2B91">
              <w:rPr>
                <w:rFonts w:eastAsia="MS Mincho"/>
                <w:lang w:val="en-US"/>
              </w:rPr>
              <w:t>Y.dt</w:t>
            </w:r>
            <w:proofErr w:type="spellEnd"/>
            <w:proofErr w:type="gramEnd"/>
            <w:r w:rsidRPr="002F2B91">
              <w:rPr>
                <w:rFonts w:eastAsia="MS Mincho"/>
                <w:lang w:val="en-US"/>
              </w:rPr>
              <w:t>-PAF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F17A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 xml:space="preserve">Requirements and capabilities of a digital twin for pedestrian accessibility facilities for </w:t>
            </w:r>
            <w:proofErr w:type="gramStart"/>
            <w:r w:rsidRPr="002F2B91">
              <w:rPr>
                <w:rFonts w:eastAsia="MS Mincho"/>
                <w:lang w:val="en-US"/>
              </w:rPr>
              <w:t>persons</w:t>
            </w:r>
            <w:proofErr w:type="gramEnd"/>
            <w:r w:rsidRPr="002F2B91">
              <w:rPr>
                <w:rFonts w:eastAsia="MS Mincho"/>
                <w:lang w:val="en-US"/>
              </w:rPr>
              <w:t xml:space="preserve"> with disabilities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AC3D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Ongoing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6E9B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hyperlink r:id="rId15" w:history="1">
              <w:r w:rsidRPr="002F2B91">
                <w:rPr>
                  <w:rStyle w:val="Hyperlink"/>
                  <w:rFonts w:eastAsia="MS Mincho"/>
                  <w:lang w:val="en-US"/>
                </w:rPr>
                <w:t>SG20-TD703</w:t>
              </w:r>
            </w:hyperlink>
          </w:p>
        </w:tc>
      </w:tr>
      <w:tr w:rsidR="002F2B91" w:rsidRPr="002F2B91" w14:paraId="46D08982" w14:textId="77777777" w:rsidTr="002F2B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77A6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Y.ACC-ASM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BE86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Requirements and capabilities of accessible service management using user accessibility preference profile for IoT services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DC64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Ongoing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CDA2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hyperlink r:id="rId16" w:history="1">
              <w:r w:rsidRPr="002F2B91">
                <w:rPr>
                  <w:rStyle w:val="Hyperlink"/>
                  <w:rFonts w:eastAsia="MS Mincho"/>
                  <w:lang w:val="en-US"/>
                </w:rPr>
                <w:t>SG20-TD677</w:t>
              </w:r>
            </w:hyperlink>
          </w:p>
        </w:tc>
      </w:tr>
      <w:tr w:rsidR="002F2B91" w:rsidRPr="002F2B91" w14:paraId="6E5DC613" w14:textId="77777777" w:rsidTr="002F2B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08E8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proofErr w:type="spellStart"/>
            <w:proofErr w:type="gramStart"/>
            <w:r w:rsidRPr="002F2B91">
              <w:rPr>
                <w:rFonts w:eastAsia="MS Mincho"/>
                <w:lang w:val="en-US"/>
              </w:rPr>
              <w:t>Y.IoT</w:t>
            </w:r>
            <w:proofErr w:type="spellEnd"/>
            <w:proofErr w:type="gramEnd"/>
            <w:r w:rsidRPr="002F2B91">
              <w:rPr>
                <w:rFonts w:eastAsia="MS Mincho"/>
                <w:lang w:val="en-US"/>
              </w:rPr>
              <w:t>-SAS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8D78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Functional architecture of IoT-enabled smart accessibility service in smart communities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D842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Ongoing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477F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hyperlink r:id="rId17" w:history="1">
              <w:r w:rsidRPr="002F2B91">
                <w:rPr>
                  <w:rStyle w:val="Hyperlink"/>
                  <w:rFonts w:eastAsia="MS Mincho"/>
                  <w:lang w:val="en-US"/>
                </w:rPr>
                <w:t>SG20-TD747-R1</w:t>
              </w:r>
            </w:hyperlink>
          </w:p>
        </w:tc>
      </w:tr>
      <w:tr w:rsidR="002F2B91" w:rsidRPr="002F2B91" w14:paraId="2F683D0D" w14:textId="77777777" w:rsidTr="002F2B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B952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Y.ACC-</w:t>
            </w:r>
            <w:proofErr w:type="spellStart"/>
            <w:r w:rsidRPr="002F2B91">
              <w:rPr>
                <w:rFonts w:eastAsia="MS Mincho"/>
                <w:lang w:val="en-US"/>
              </w:rPr>
              <w:t>IoTMV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4059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Accessibility requirements for metaverse services supporting 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9410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Ongoing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FBB6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hyperlink r:id="rId18" w:history="1">
              <w:r w:rsidRPr="002F2B91">
                <w:rPr>
                  <w:rStyle w:val="Hyperlink"/>
                  <w:rFonts w:eastAsia="MS Mincho"/>
                  <w:lang w:val="en-US"/>
                </w:rPr>
                <w:t>SG20-TD676-R1</w:t>
              </w:r>
            </w:hyperlink>
          </w:p>
        </w:tc>
      </w:tr>
      <w:tr w:rsidR="002F2B91" w:rsidRPr="002F2B91" w14:paraId="66136954" w14:textId="77777777" w:rsidTr="002F2B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DD96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proofErr w:type="spellStart"/>
            <w:proofErr w:type="gramStart"/>
            <w:r w:rsidRPr="002F2B91">
              <w:rPr>
                <w:rFonts w:eastAsia="MS Mincho"/>
                <w:lang w:val="en-US"/>
              </w:rPr>
              <w:t>Y.IoT</w:t>
            </w:r>
            <w:proofErr w:type="spellEnd"/>
            <w:proofErr w:type="gramEnd"/>
            <w:r w:rsidRPr="002F2B91">
              <w:rPr>
                <w:rFonts w:eastAsia="MS Mincho"/>
                <w:lang w:val="en-US"/>
              </w:rPr>
              <w:t>-</w:t>
            </w:r>
            <w:proofErr w:type="spellStart"/>
            <w:r w:rsidRPr="002F2B91">
              <w:rPr>
                <w:rFonts w:eastAsia="MS Mincho"/>
                <w:lang w:val="en-US"/>
              </w:rPr>
              <w:t>PwD</w:t>
            </w:r>
            <w:proofErr w:type="spellEnd"/>
            <w:r w:rsidRPr="002F2B91">
              <w:rPr>
                <w:rFonts w:eastAsia="MS Mincho"/>
                <w:lang w:val="en-US"/>
              </w:rPr>
              <w:t>-ID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905E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 xml:space="preserve">Framework for personalized accessibility enablement in smart transport systems for </w:t>
            </w:r>
            <w:proofErr w:type="gramStart"/>
            <w:r w:rsidRPr="002F2B91">
              <w:rPr>
                <w:rFonts w:eastAsia="MS Mincho"/>
                <w:lang w:val="en-US"/>
              </w:rPr>
              <w:t>persons</w:t>
            </w:r>
            <w:proofErr w:type="gramEnd"/>
            <w:r w:rsidRPr="002F2B91">
              <w:rPr>
                <w:rFonts w:eastAsia="MS Mincho"/>
                <w:lang w:val="en-US"/>
              </w:rPr>
              <w:t xml:space="preserve"> with disabilities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DED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New Work Item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4686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hyperlink r:id="rId19" w:history="1">
              <w:r w:rsidRPr="002F2B91">
                <w:rPr>
                  <w:rStyle w:val="Hyperlink"/>
                  <w:rFonts w:eastAsia="MS Mincho"/>
                  <w:lang w:val="en-US"/>
                </w:rPr>
                <w:t>SG20-TD765-R2</w:t>
              </w:r>
            </w:hyperlink>
          </w:p>
          <w:p w14:paraId="22F6832F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 xml:space="preserve">[A.1 </w:t>
            </w:r>
            <w:hyperlink r:id="rId20" w:history="1">
              <w:r w:rsidRPr="002F2B91">
                <w:rPr>
                  <w:rStyle w:val="Hyperlink"/>
                  <w:rFonts w:eastAsia="MS Mincho"/>
                  <w:lang w:val="en-US"/>
                </w:rPr>
                <w:t>SG20-TD764-R2</w:t>
              </w:r>
            </w:hyperlink>
            <w:r w:rsidRPr="002F2B91">
              <w:rPr>
                <w:rFonts w:eastAsia="MS Mincho"/>
                <w:lang w:val="en-US"/>
              </w:rPr>
              <w:t>]</w:t>
            </w:r>
          </w:p>
        </w:tc>
      </w:tr>
      <w:tr w:rsidR="002F2B91" w:rsidRPr="002F2B91" w14:paraId="14E2FBAA" w14:textId="77777777" w:rsidTr="002F2B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B1C1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proofErr w:type="spellStart"/>
            <w:proofErr w:type="gramStart"/>
            <w:r w:rsidRPr="002F2B91">
              <w:rPr>
                <w:rFonts w:eastAsia="MS Mincho"/>
                <w:lang w:val="en-US"/>
              </w:rPr>
              <w:t>Y.meta</w:t>
            </w:r>
            <w:proofErr w:type="spellEnd"/>
            <w:proofErr w:type="gramEnd"/>
            <w:r w:rsidRPr="002F2B91">
              <w:rPr>
                <w:rFonts w:eastAsia="MS Mincho"/>
                <w:lang w:val="en-US"/>
              </w:rPr>
              <w:t>-Ed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04B8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Requirements and functional architecture for IoT enabled multilingual and immersive education 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C4E2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>New Work Item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FB3A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hyperlink r:id="rId21" w:history="1">
              <w:r w:rsidRPr="002F2B91">
                <w:rPr>
                  <w:rStyle w:val="Hyperlink"/>
                  <w:rFonts w:eastAsia="MS Mincho"/>
                  <w:lang w:val="en-US"/>
                </w:rPr>
                <w:t>SG20-TD919-R1</w:t>
              </w:r>
            </w:hyperlink>
          </w:p>
          <w:p w14:paraId="2C60B3EB" w14:textId="77777777" w:rsidR="002F2B91" w:rsidRPr="002F2B91" w:rsidRDefault="002F2B91" w:rsidP="002F2B91">
            <w:pPr>
              <w:rPr>
                <w:rFonts w:eastAsia="MS Mincho"/>
                <w:lang w:val="en-US"/>
              </w:rPr>
            </w:pPr>
            <w:r w:rsidRPr="002F2B91">
              <w:rPr>
                <w:rFonts w:eastAsia="MS Mincho"/>
                <w:lang w:val="en-US"/>
              </w:rPr>
              <w:t xml:space="preserve">[A.1 </w:t>
            </w:r>
            <w:hyperlink r:id="rId22" w:history="1">
              <w:r w:rsidRPr="002F2B91">
                <w:rPr>
                  <w:rStyle w:val="Hyperlink"/>
                  <w:rFonts w:eastAsia="MS Mincho"/>
                  <w:lang w:val="en-US"/>
                </w:rPr>
                <w:t>SG20-TD918-R1</w:t>
              </w:r>
            </w:hyperlink>
            <w:r w:rsidRPr="002F2B91">
              <w:rPr>
                <w:rFonts w:eastAsia="MS Mincho"/>
                <w:lang w:val="en-US"/>
              </w:rPr>
              <w:t>]</w:t>
            </w:r>
          </w:p>
        </w:tc>
      </w:tr>
    </w:tbl>
    <w:p w14:paraId="62DD728F" w14:textId="77777777" w:rsidR="002F2B91" w:rsidRPr="002F2B91" w:rsidRDefault="002F2B91" w:rsidP="002F2B91">
      <w:pPr>
        <w:rPr>
          <w:rFonts w:eastAsia="MS Mincho"/>
          <w:b/>
          <w:i/>
        </w:rPr>
      </w:pPr>
    </w:p>
    <w:p w14:paraId="31FD374A" w14:textId="77777777" w:rsidR="00690F9F" w:rsidRPr="00690F9F" w:rsidRDefault="00690F9F" w:rsidP="0089088E">
      <w:pPr>
        <w:rPr>
          <w:rFonts w:eastAsia="MS Mincho"/>
        </w:rPr>
      </w:pPr>
    </w:p>
    <w:p w14:paraId="68D77034" w14:textId="77777777" w:rsidR="00170985" w:rsidRPr="00AB258E" w:rsidRDefault="00170985" w:rsidP="00170985">
      <w:pPr>
        <w:jc w:val="center"/>
      </w:pPr>
      <w:r>
        <w:t>________________</w:t>
      </w:r>
    </w:p>
    <w:p w14:paraId="2BF85F72" w14:textId="77777777" w:rsidR="00170985" w:rsidRPr="00410AC4" w:rsidRDefault="00170985" w:rsidP="00170985"/>
    <w:sectPr w:rsidR="00170985" w:rsidRPr="00410AC4" w:rsidSect="00974DE6">
      <w:headerReference w:type="default" r:id="rId23"/>
      <w:pgSz w:w="11907" w:h="16840" w:code="9"/>
      <w:pgMar w:top="1138" w:right="1138" w:bottom="1138" w:left="1138" w:header="432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FBF3" w14:textId="77777777" w:rsidR="00752BF8" w:rsidRDefault="00752BF8" w:rsidP="00C42125">
      <w:pPr>
        <w:spacing w:before="0"/>
      </w:pPr>
      <w:r>
        <w:separator/>
      </w:r>
    </w:p>
  </w:endnote>
  <w:endnote w:type="continuationSeparator" w:id="0">
    <w:p w14:paraId="4E8AADD0" w14:textId="77777777" w:rsidR="00752BF8" w:rsidRDefault="00752BF8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715A" w14:textId="77777777" w:rsidR="00752BF8" w:rsidRDefault="00752BF8" w:rsidP="00C42125">
      <w:pPr>
        <w:spacing w:before="0"/>
      </w:pPr>
      <w:r>
        <w:separator/>
      </w:r>
    </w:p>
  </w:footnote>
  <w:footnote w:type="continuationSeparator" w:id="0">
    <w:p w14:paraId="0F2D9F22" w14:textId="77777777" w:rsidR="00752BF8" w:rsidRDefault="00752BF8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F8BE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D97A9E"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34DA3BEC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2F2B91">
      <w:rPr>
        <w:noProof/>
      </w:rPr>
      <w:t>JCA-AHF-529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F6E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B075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AF3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D6BF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340D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FEA4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3473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545C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F8DB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3EF9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6B35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512DCA"/>
    <w:multiLevelType w:val="multilevel"/>
    <w:tmpl w:val="9642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3F5C1B"/>
    <w:multiLevelType w:val="multilevel"/>
    <w:tmpl w:val="831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924448"/>
    <w:multiLevelType w:val="multilevel"/>
    <w:tmpl w:val="6C52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A24C53"/>
    <w:multiLevelType w:val="multilevel"/>
    <w:tmpl w:val="817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8209A"/>
    <w:multiLevelType w:val="multilevel"/>
    <w:tmpl w:val="EFDA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D41D6E"/>
    <w:multiLevelType w:val="multilevel"/>
    <w:tmpl w:val="9B68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B2EDB"/>
    <w:multiLevelType w:val="multilevel"/>
    <w:tmpl w:val="6462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194B3A"/>
    <w:multiLevelType w:val="multilevel"/>
    <w:tmpl w:val="8F7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91591B"/>
    <w:multiLevelType w:val="hybridMultilevel"/>
    <w:tmpl w:val="AA3662DC"/>
    <w:lvl w:ilvl="0" w:tplc="E5D257D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444444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F43CD"/>
    <w:multiLevelType w:val="multilevel"/>
    <w:tmpl w:val="8B14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493914"/>
    <w:multiLevelType w:val="multilevel"/>
    <w:tmpl w:val="C816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B63543"/>
    <w:multiLevelType w:val="multilevel"/>
    <w:tmpl w:val="2930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FD585E"/>
    <w:multiLevelType w:val="multilevel"/>
    <w:tmpl w:val="8E8C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500958"/>
    <w:multiLevelType w:val="multilevel"/>
    <w:tmpl w:val="66E8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813459"/>
    <w:multiLevelType w:val="multilevel"/>
    <w:tmpl w:val="E08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D306CA"/>
    <w:multiLevelType w:val="multilevel"/>
    <w:tmpl w:val="26A0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1E0AAD"/>
    <w:multiLevelType w:val="multilevel"/>
    <w:tmpl w:val="9D6E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427E67"/>
    <w:multiLevelType w:val="multilevel"/>
    <w:tmpl w:val="2D60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EE4319"/>
    <w:multiLevelType w:val="multilevel"/>
    <w:tmpl w:val="C9F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5D7DEE"/>
    <w:multiLevelType w:val="multilevel"/>
    <w:tmpl w:val="AAAA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6B1CA4"/>
    <w:multiLevelType w:val="multilevel"/>
    <w:tmpl w:val="E258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EC2B3A"/>
    <w:multiLevelType w:val="multilevel"/>
    <w:tmpl w:val="2436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04289E"/>
    <w:multiLevelType w:val="hybridMultilevel"/>
    <w:tmpl w:val="E6E6C5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FB1319"/>
    <w:multiLevelType w:val="multilevel"/>
    <w:tmpl w:val="BB7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B22FD7"/>
    <w:multiLevelType w:val="multilevel"/>
    <w:tmpl w:val="1CE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5572B3"/>
    <w:multiLevelType w:val="multilevel"/>
    <w:tmpl w:val="27B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27D1F"/>
    <w:multiLevelType w:val="multilevel"/>
    <w:tmpl w:val="B286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081D70"/>
    <w:multiLevelType w:val="hybridMultilevel"/>
    <w:tmpl w:val="EEAA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FF26CA"/>
    <w:multiLevelType w:val="multilevel"/>
    <w:tmpl w:val="9C3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0F0355"/>
    <w:multiLevelType w:val="multilevel"/>
    <w:tmpl w:val="E33C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B66A1C"/>
    <w:multiLevelType w:val="multilevel"/>
    <w:tmpl w:val="EE5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925DE3"/>
    <w:multiLevelType w:val="multilevel"/>
    <w:tmpl w:val="151A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C00696"/>
    <w:multiLevelType w:val="multilevel"/>
    <w:tmpl w:val="CFA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1A5726"/>
    <w:multiLevelType w:val="multilevel"/>
    <w:tmpl w:val="217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6858FF"/>
    <w:multiLevelType w:val="multilevel"/>
    <w:tmpl w:val="DB4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C30034"/>
    <w:multiLevelType w:val="multilevel"/>
    <w:tmpl w:val="D74C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ED346B"/>
    <w:multiLevelType w:val="hybridMultilevel"/>
    <w:tmpl w:val="69507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9F5467C"/>
    <w:multiLevelType w:val="multilevel"/>
    <w:tmpl w:val="9A9A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A064CB"/>
    <w:multiLevelType w:val="multilevel"/>
    <w:tmpl w:val="112A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122222"/>
    <w:multiLevelType w:val="multilevel"/>
    <w:tmpl w:val="350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DB2633"/>
    <w:multiLevelType w:val="multilevel"/>
    <w:tmpl w:val="3218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19544C"/>
    <w:multiLevelType w:val="multilevel"/>
    <w:tmpl w:val="400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461930"/>
    <w:multiLevelType w:val="multilevel"/>
    <w:tmpl w:val="02BE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873121"/>
    <w:multiLevelType w:val="multilevel"/>
    <w:tmpl w:val="100A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D46838"/>
    <w:multiLevelType w:val="multilevel"/>
    <w:tmpl w:val="F02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30127C"/>
    <w:multiLevelType w:val="multilevel"/>
    <w:tmpl w:val="9C5A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060C49"/>
    <w:multiLevelType w:val="multilevel"/>
    <w:tmpl w:val="DAD6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7C01F5"/>
    <w:multiLevelType w:val="multilevel"/>
    <w:tmpl w:val="9DB0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8D1CD0"/>
    <w:multiLevelType w:val="multilevel"/>
    <w:tmpl w:val="0018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19010E"/>
    <w:multiLevelType w:val="multilevel"/>
    <w:tmpl w:val="3FBC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0E7F16"/>
    <w:multiLevelType w:val="multilevel"/>
    <w:tmpl w:val="87EA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070971">
    <w:abstractNumId w:val="9"/>
  </w:num>
  <w:num w:numId="2" w16cid:durableId="106898974">
    <w:abstractNumId w:val="7"/>
  </w:num>
  <w:num w:numId="3" w16cid:durableId="1110900812">
    <w:abstractNumId w:val="6"/>
  </w:num>
  <w:num w:numId="4" w16cid:durableId="1492679869">
    <w:abstractNumId w:val="5"/>
  </w:num>
  <w:num w:numId="5" w16cid:durableId="309362284">
    <w:abstractNumId w:val="4"/>
  </w:num>
  <w:num w:numId="6" w16cid:durableId="1265722394">
    <w:abstractNumId w:val="8"/>
  </w:num>
  <w:num w:numId="7" w16cid:durableId="906181753">
    <w:abstractNumId w:val="3"/>
  </w:num>
  <w:num w:numId="8" w16cid:durableId="478697120">
    <w:abstractNumId w:val="2"/>
  </w:num>
  <w:num w:numId="9" w16cid:durableId="515651379">
    <w:abstractNumId w:val="1"/>
  </w:num>
  <w:num w:numId="10" w16cid:durableId="71854708">
    <w:abstractNumId w:val="0"/>
  </w:num>
  <w:num w:numId="11" w16cid:durableId="434176329">
    <w:abstractNumId w:val="12"/>
  </w:num>
  <w:num w:numId="12" w16cid:durableId="2121870472">
    <w:abstractNumId w:val="34"/>
  </w:num>
  <w:num w:numId="13" w16cid:durableId="2000574866">
    <w:abstractNumId w:val="39"/>
  </w:num>
  <w:num w:numId="14" w16cid:durableId="538981377">
    <w:abstractNumId w:val="48"/>
  </w:num>
  <w:num w:numId="15" w16cid:durableId="148519395">
    <w:abstractNumId w:val="57"/>
  </w:num>
  <w:num w:numId="16" w16cid:durableId="896086606">
    <w:abstractNumId w:val="58"/>
  </w:num>
  <w:num w:numId="17" w16cid:durableId="807668138">
    <w:abstractNumId w:val="22"/>
  </w:num>
  <w:num w:numId="18" w16cid:durableId="1120294932">
    <w:abstractNumId w:val="60"/>
  </w:num>
  <w:num w:numId="19" w16cid:durableId="139813851">
    <w:abstractNumId w:val="42"/>
  </w:num>
  <w:num w:numId="20" w16cid:durableId="1749617904">
    <w:abstractNumId w:val="36"/>
  </w:num>
  <w:num w:numId="21" w16cid:durableId="116221297">
    <w:abstractNumId w:val="13"/>
  </w:num>
  <w:num w:numId="22" w16cid:durableId="950820157">
    <w:abstractNumId w:val="50"/>
  </w:num>
  <w:num w:numId="23" w16cid:durableId="1665164452">
    <w:abstractNumId w:val="25"/>
  </w:num>
  <w:num w:numId="24" w16cid:durableId="79062739">
    <w:abstractNumId w:val="19"/>
  </w:num>
  <w:num w:numId="25" w16cid:durableId="1815752199">
    <w:abstractNumId w:val="28"/>
  </w:num>
  <w:num w:numId="26" w16cid:durableId="1034428856">
    <w:abstractNumId w:val="14"/>
  </w:num>
  <w:num w:numId="27" w16cid:durableId="1716150698">
    <w:abstractNumId w:val="43"/>
  </w:num>
  <w:num w:numId="28" w16cid:durableId="1549686076">
    <w:abstractNumId w:val="23"/>
  </w:num>
  <w:num w:numId="29" w16cid:durableId="1268269252">
    <w:abstractNumId w:val="26"/>
  </w:num>
  <w:num w:numId="30" w16cid:durableId="343674004">
    <w:abstractNumId w:val="44"/>
  </w:num>
  <w:num w:numId="31" w16cid:durableId="751318141">
    <w:abstractNumId w:val="37"/>
  </w:num>
  <w:num w:numId="32" w16cid:durableId="1942372778">
    <w:abstractNumId w:val="52"/>
  </w:num>
  <w:num w:numId="33" w16cid:durableId="1711110395">
    <w:abstractNumId w:val="40"/>
  </w:num>
  <w:num w:numId="34" w16cid:durableId="1620726217">
    <w:abstractNumId w:val="15"/>
  </w:num>
  <w:num w:numId="35" w16cid:durableId="1096092361">
    <w:abstractNumId w:val="47"/>
  </w:num>
  <w:num w:numId="36" w16cid:durableId="393702246">
    <w:abstractNumId w:val="59"/>
  </w:num>
  <w:num w:numId="37" w16cid:durableId="389038349">
    <w:abstractNumId w:val="53"/>
  </w:num>
  <w:num w:numId="38" w16cid:durableId="347879060">
    <w:abstractNumId w:val="35"/>
  </w:num>
  <w:num w:numId="39" w16cid:durableId="1905332582">
    <w:abstractNumId w:val="18"/>
  </w:num>
  <w:num w:numId="40" w16cid:durableId="1617830712">
    <w:abstractNumId w:val="33"/>
  </w:num>
  <w:num w:numId="41" w16cid:durableId="1799177958">
    <w:abstractNumId w:val="41"/>
  </w:num>
  <w:num w:numId="42" w16cid:durableId="1578713237">
    <w:abstractNumId w:val="27"/>
  </w:num>
  <w:num w:numId="43" w16cid:durableId="853692595">
    <w:abstractNumId w:val="55"/>
  </w:num>
  <w:num w:numId="44" w16cid:durableId="394427979">
    <w:abstractNumId w:val="38"/>
  </w:num>
  <w:num w:numId="45" w16cid:durableId="1060666974">
    <w:abstractNumId w:val="56"/>
  </w:num>
  <w:num w:numId="46" w16cid:durableId="1415516715">
    <w:abstractNumId w:val="30"/>
  </w:num>
  <w:num w:numId="47" w16cid:durableId="1273052451">
    <w:abstractNumId w:val="54"/>
  </w:num>
  <w:num w:numId="48" w16cid:durableId="779840931">
    <w:abstractNumId w:val="31"/>
  </w:num>
  <w:num w:numId="49" w16cid:durableId="1500003745">
    <w:abstractNumId w:val="51"/>
  </w:num>
  <w:num w:numId="50" w16cid:durableId="1182744636">
    <w:abstractNumId w:val="46"/>
  </w:num>
  <w:num w:numId="51" w16cid:durableId="670329829">
    <w:abstractNumId w:val="62"/>
  </w:num>
  <w:num w:numId="52" w16cid:durableId="209659051">
    <w:abstractNumId w:val="11"/>
  </w:num>
  <w:num w:numId="53" w16cid:durableId="1255431408">
    <w:abstractNumId w:val="61"/>
  </w:num>
  <w:num w:numId="54" w16cid:durableId="521549869">
    <w:abstractNumId w:val="29"/>
  </w:num>
  <w:num w:numId="55" w16cid:durableId="1717464741">
    <w:abstractNumId w:val="21"/>
  </w:num>
  <w:num w:numId="56" w16cid:durableId="949165248">
    <w:abstractNumId w:val="45"/>
  </w:num>
  <w:num w:numId="57" w16cid:durableId="870729316">
    <w:abstractNumId w:val="24"/>
  </w:num>
  <w:num w:numId="58" w16cid:durableId="52510694">
    <w:abstractNumId w:val="16"/>
  </w:num>
  <w:num w:numId="59" w16cid:durableId="813257466">
    <w:abstractNumId w:val="17"/>
  </w:num>
  <w:num w:numId="60" w16cid:durableId="2071152865">
    <w:abstractNumId w:val="10"/>
  </w:num>
  <w:num w:numId="61" w16cid:durableId="1248539669">
    <w:abstractNumId w:val="32"/>
  </w:num>
  <w:num w:numId="62" w16cid:durableId="667056063">
    <w:abstractNumId w:val="49"/>
  </w:num>
  <w:num w:numId="63" w16cid:durableId="1495416171">
    <w:abstractNumId w:val="2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s-AR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5EE1"/>
    <w:rsid w:val="000171DB"/>
    <w:rsid w:val="00023D9A"/>
    <w:rsid w:val="00043D75"/>
    <w:rsid w:val="00057000"/>
    <w:rsid w:val="000640E0"/>
    <w:rsid w:val="000A5CA2"/>
    <w:rsid w:val="00100884"/>
    <w:rsid w:val="001251DA"/>
    <w:rsid w:val="00125432"/>
    <w:rsid w:val="00137F40"/>
    <w:rsid w:val="00162D37"/>
    <w:rsid w:val="00170985"/>
    <w:rsid w:val="00186D58"/>
    <w:rsid w:val="001871EC"/>
    <w:rsid w:val="001A4217"/>
    <w:rsid w:val="001A670F"/>
    <w:rsid w:val="001C62B8"/>
    <w:rsid w:val="001D120D"/>
    <w:rsid w:val="001E7B0E"/>
    <w:rsid w:val="001F141D"/>
    <w:rsid w:val="00200A06"/>
    <w:rsid w:val="002404BE"/>
    <w:rsid w:val="00253DBE"/>
    <w:rsid w:val="002622FA"/>
    <w:rsid w:val="00263518"/>
    <w:rsid w:val="002759E7"/>
    <w:rsid w:val="00277326"/>
    <w:rsid w:val="0029168B"/>
    <w:rsid w:val="002C0CFC"/>
    <w:rsid w:val="002C26C0"/>
    <w:rsid w:val="002C2BC5"/>
    <w:rsid w:val="002E79CB"/>
    <w:rsid w:val="002F2B91"/>
    <w:rsid w:val="002F7F55"/>
    <w:rsid w:val="0030745F"/>
    <w:rsid w:val="00314630"/>
    <w:rsid w:val="0032090A"/>
    <w:rsid w:val="00321CDE"/>
    <w:rsid w:val="00333E15"/>
    <w:rsid w:val="003858B6"/>
    <w:rsid w:val="0038715D"/>
    <w:rsid w:val="00394DBF"/>
    <w:rsid w:val="003957A6"/>
    <w:rsid w:val="00396D97"/>
    <w:rsid w:val="003A43EF"/>
    <w:rsid w:val="003C7445"/>
    <w:rsid w:val="003F1E55"/>
    <w:rsid w:val="003F2BED"/>
    <w:rsid w:val="003F3B3B"/>
    <w:rsid w:val="00417B00"/>
    <w:rsid w:val="00443878"/>
    <w:rsid w:val="004539A8"/>
    <w:rsid w:val="00467EA6"/>
    <w:rsid w:val="004712CA"/>
    <w:rsid w:val="0047422E"/>
    <w:rsid w:val="0049674B"/>
    <w:rsid w:val="004C0673"/>
    <w:rsid w:val="004C4E4E"/>
    <w:rsid w:val="004F3816"/>
    <w:rsid w:val="00543D41"/>
    <w:rsid w:val="00566EDA"/>
    <w:rsid w:val="00572654"/>
    <w:rsid w:val="0057378E"/>
    <w:rsid w:val="00577D87"/>
    <w:rsid w:val="005B5629"/>
    <w:rsid w:val="005C0300"/>
    <w:rsid w:val="005F4B6A"/>
    <w:rsid w:val="006010F3"/>
    <w:rsid w:val="0061214C"/>
    <w:rsid w:val="00615A0A"/>
    <w:rsid w:val="006333D4"/>
    <w:rsid w:val="006369B2"/>
    <w:rsid w:val="0063718D"/>
    <w:rsid w:val="00647525"/>
    <w:rsid w:val="006570B0"/>
    <w:rsid w:val="00671E70"/>
    <w:rsid w:val="00690F9F"/>
    <w:rsid w:val="0069210B"/>
    <w:rsid w:val="0069526A"/>
    <w:rsid w:val="006A4055"/>
    <w:rsid w:val="006B2FE4"/>
    <w:rsid w:val="006C5641"/>
    <w:rsid w:val="006D1089"/>
    <w:rsid w:val="006D1B86"/>
    <w:rsid w:val="006D7355"/>
    <w:rsid w:val="006D7476"/>
    <w:rsid w:val="00705E07"/>
    <w:rsid w:val="00715CA6"/>
    <w:rsid w:val="00726B24"/>
    <w:rsid w:val="00731135"/>
    <w:rsid w:val="007324AF"/>
    <w:rsid w:val="007405DD"/>
    <w:rsid w:val="007409B4"/>
    <w:rsid w:val="00741974"/>
    <w:rsid w:val="007504DA"/>
    <w:rsid w:val="00752BF8"/>
    <w:rsid w:val="0075525E"/>
    <w:rsid w:val="00756D3D"/>
    <w:rsid w:val="00774C94"/>
    <w:rsid w:val="007806C2"/>
    <w:rsid w:val="007903F8"/>
    <w:rsid w:val="00794F4F"/>
    <w:rsid w:val="007974BE"/>
    <w:rsid w:val="007A0916"/>
    <w:rsid w:val="007A0DFD"/>
    <w:rsid w:val="007C7122"/>
    <w:rsid w:val="007C7377"/>
    <w:rsid w:val="007D3F11"/>
    <w:rsid w:val="007E53E4"/>
    <w:rsid w:val="007E656A"/>
    <w:rsid w:val="007F664D"/>
    <w:rsid w:val="00833884"/>
    <w:rsid w:val="00842137"/>
    <w:rsid w:val="00843321"/>
    <w:rsid w:val="00846A68"/>
    <w:rsid w:val="0089088E"/>
    <w:rsid w:val="00892297"/>
    <w:rsid w:val="008E0172"/>
    <w:rsid w:val="00904CE1"/>
    <w:rsid w:val="009406B5"/>
    <w:rsid w:val="00946166"/>
    <w:rsid w:val="00950599"/>
    <w:rsid w:val="00966365"/>
    <w:rsid w:val="00974DE6"/>
    <w:rsid w:val="00983164"/>
    <w:rsid w:val="009972EF"/>
    <w:rsid w:val="009B0621"/>
    <w:rsid w:val="009C3160"/>
    <w:rsid w:val="009E766E"/>
    <w:rsid w:val="009F1960"/>
    <w:rsid w:val="009F715E"/>
    <w:rsid w:val="00A10DBB"/>
    <w:rsid w:val="00A307DA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C1BF5"/>
    <w:rsid w:val="00AC5F08"/>
    <w:rsid w:val="00AE3C81"/>
    <w:rsid w:val="00B05821"/>
    <w:rsid w:val="00B26C28"/>
    <w:rsid w:val="00B4174C"/>
    <w:rsid w:val="00B447CA"/>
    <w:rsid w:val="00B453F5"/>
    <w:rsid w:val="00B61624"/>
    <w:rsid w:val="00B718A5"/>
    <w:rsid w:val="00B7660A"/>
    <w:rsid w:val="00BB448B"/>
    <w:rsid w:val="00BC62E2"/>
    <w:rsid w:val="00C42125"/>
    <w:rsid w:val="00C61898"/>
    <w:rsid w:val="00C62814"/>
    <w:rsid w:val="00C74937"/>
    <w:rsid w:val="00CE00CE"/>
    <w:rsid w:val="00D37863"/>
    <w:rsid w:val="00D73137"/>
    <w:rsid w:val="00D80A7F"/>
    <w:rsid w:val="00D97A9E"/>
    <w:rsid w:val="00DA68FC"/>
    <w:rsid w:val="00DB57E3"/>
    <w:rsid w:val="00DD50DE"/>
    <w:rsid w:val="00DE3062"/>
    <w:rsid w:val="00E0581D"/>
    <w:rsid w:val="00E204DD"/>
    <w:rsid w:val="00E32669"/>
    <w:rsid w:val="00E353EC"/>
    <w:rsid w:val="00E53C24"/>
    <w:rsid w:val="00E632DD"/>
    <w:rsid w:val="00E74D10"/>
    <w:rsid w:val="00E877BF"/>
    <w:rsid w:val="00E91B2A"/>
    <w:rsid w:val="00EB444D"/>
    <w:rsid w:val="00EC6F88"/>
    <w:rsid w:val="00F02294"/>
    <w:rsid w:val="00F35F57"/>
    <w:rsid w:val="00F50467"/>
    <w:rsid w:val="00F562A0"/>
    <w:rsid w:val="00F649E6"/>
    <w:rsid w:val="00F90FDC"/>
    <w:rsid w:val="00FA2177"/>
    <w:rsid w:val="00FB7A8B"/>
    <w:rsid w:val="00FD350E"/>
    <w:rsid w:val="00FD439E"/>
    <w:rsid w:val="00FD76CB"/>
    <w:rsid w:val="00FE3884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B0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417B00"/>
  </w:style>
  <w:style w:type="paragraph" w:customStyle="1" w:styleId="CorrectionSeparatorBegin">
    <w:name w:val="Correction Separator Begin"/>
    <w:basedOn w:val="Normal"/>
    <w:rsid w:val="00417B0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417B0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417B0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417B0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417B0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417B0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417B00"/>
    <w:rPr>
      <w:b/>
      <w:bCs/>
    </w:rPr>
  </w:style>
  <w:style w:type="paragraph" w:customStyle="1" w:styleId="Normalbeforetable">
    <w:name w:val="Normal before table"/>
    <w:basedOn w:val="Normal"/>
    <w:rsid w:val="00417B00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417B0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417B0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417B0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417B0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417B00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417B00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417B0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417B00"/>
    <w:pPr>
      <w:ind w:left="2269"/>
    </w:pPr>
  </w:style>
  <w:style w:type="character" w:styleId="Hyperlink">
    <w:name w:val="Hyperlink"/>
    <w:aliases w:val="超级链接,超链接1,CEO_Hyperlink,超?级链,Style 58,超????,하이퍼링크2,超??级链Ú,fL????,fL?级,超??级链,하이퍼링크21,超?级链Ú,’´?级链,’´????,’´??级链Ú,’´??级,超?级链?,Style?,S,하이퍼링크1,超?级链ïÈ,õ±?级链,õ±链ïÈ1,õ±???"/>
    <w:basedOn w:val="DefaultParagraphFont"/>
    <w:uiPriority w:val="99"/>
    <w:qFormat/>
    <w:rsid w:val="00417B0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417B0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417B00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qFormat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qFormat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DD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rsid w:val="00D97A9E"/>
    <w:rPr>
      <w:bCs w:val="0"/>
    </w:rPr>
  </w:style>
  <w:style w:type="paragraph" w:customStyle="1" w:styleId="LSForAction">
    <w:name w:val="LSForAction"/>
    <w:basedOn w:val="LSTitle"/>
    <w:next w:val="Normal"/>
    <w:rsid w:val="00D97A9E"/>
    <w:rPr>
      <w:rFonts w:eastAsia="Times New Roman"/>
      <w:bCs w:val="0"/>
      <w:lang w:eastAsia="en-US"/>
    </w:rPr>
  </w:style>
  <w:style w:type="paragraph" w:customStyle="1" w:styleId="LSForInfo">
    <w:name w:val="LSForInfo"/>
    <w:basedOn w:val="LSTitle"/>
    <w:next w:val="Normal"/>
    <w:rsid w:val="00D97A9E"/>
  </w:style>
  <w:style w:type="paragraph" w:customStyle="1" w:styleId="LSForComment">
    <w:name w:val="LSForComment"/>
    <w:basedOn w:val="LSTitle"/>
    <w:next w:val="Normal"/>
    <w:rsid w:val="00D97A9E"/>
    <w:rPr>
      <w:bCs w:val="0"/>
      <w:szCs w:val="24"/>
    </w:rPr>
  </w:style>
  <w:style w:type="paragraph" w:customStyle="1" w:styleId="Note">
    <w:name w:val="Note"/>
    <w:basedOn w:val="Normal"/>
    <w:rsid w:val="00417B0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ReftextArial9pt">
    <w:name w:val="Ref_text Arial 9 pt"/>
    <w:rsid w:val="00417B00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417B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toc0">
    <w:name w:val="toc 0"/>
    <w:basedOn w:val="Normal"/>
    <w:next w:val="TOC1"/>
    <w:rsid w:val="00417B0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customStyle="1" w:styleId="TSBHeaderQuestion">
    <w:name w:val="TSBHeaderQuestion"/>
    <w:basedOn w:val="Normal"/>
    <w:rsid w:val="00417B00"/>
  </w:style>
  <w:style w:type="paragraph" w:customStyle="1" w:styleId="TSBHeaderRight14">
    <w:name w:val="TSBHeaderRight14"/>
    <w:basedOn w:val="Normal"/>
    <w:rsid w:val="00417B00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417B00"/>
  </w:style>
  <w:style w:type="paragraph" w:customStyle="1" w:styleId="TSBHeaderSummary">
    <w:name w:val="TSBHeaderSummary"/>
    <w:basedOn w:val="Normal"/>
    <w:rsid w:val="00417B00"/>
  </w:style>
  <w:style w:type="paragraph" w:customStyle="1" w:styleId="TSBHeaderTitle">
    <w:name w:val="TSBHeaderTitle"/>
    <w:basedOn w:val="Normal"/>
    <w:rsid w:val="00417B00"/>
  </w:style>
  <w:style w:type="paragraph" w:customStyle="1" w:styleId="VenueDate">
    <w:name w:val="VenueDate"/>
    <w:basedOn w:val="Normal"/>
    <w:rsid w:val="00417B00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7B00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B00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417B00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7B00"/>
  </w:style>
  <w:style w:type="paragraph" w:styleId="BlockText">
    <w:name w:val="Block Text"/>
    <w:basedOn w:val="Normal"/>
    <w:uiPriority w:val="99"/>
    <w:semiHidden/>
    <w:unhideWhenUsed/>
    <w:rsid w:val="00417B0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7B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7B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7B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7B00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7B0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7B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7B0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7B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7B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7B00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417B0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417B00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17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B00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B00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7B00"/>
  </w:style>
  <w:style w:type="character" w:customStyle="1" w:styleId="DateChar">
    <w:name w:val="Date Char"/>
    <w:basedOn w:val="DefaultParagraphFont"/>
    <w:link w:val="Date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7B00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7B00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7B00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417B0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7B00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7B00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417B00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417B00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B00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17B0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17B00"/>
  </w:style>
  <w:style w:type="paragraph" w:styleId="HTMLAddress">
    <w:name w:val="HTML Address"/>
    <w:basedOn w:val="Normal"/>
    <w:link w:val="HTMLAddressChar"/>
    <w:uiPriority w:val="99"/>
    <w:semiHidden/>
    <w:unhideWhenUsed/>
    <w:rsid w:val="00417B00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7B00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417B0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17B0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17B0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17B0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7B00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7B00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417B0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17B0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17B0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7B00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7B00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7B00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7B00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7B00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7B00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7B00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7B00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7B00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7B0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417B0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17B0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B00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417B00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17B00"/>
  </w:style>
  <w:style w:type="paragraph" w:styleId="List">
    <w:name w:val="List"/>
    <w:basedOn w:val="Normal"/>
    <w:uiPriority w:val="99"/>
    <w:semiHidden/>
    <w:unhideWhenUsed/>
    <w:rsid w:val="00417B0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7B0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7B0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7B0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7B0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7B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7B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7B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7B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7B0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7B0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7B0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7B0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7B0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7B0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7B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7B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7B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7B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7B00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417B0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17B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7B00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417B0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7B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7B0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417B0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unhideWhenUsed/>
    <w:rsid w:val="00417B00"/>
  </w:style>
  <w:style w:type="paragraph" w:styleId="NormalIndent">
    <w:name w:val="Normal Indent"/>
    <w:basedOn w:val="Normal"/>
    <w:uiPriority w:val="99"/>
    <w:semiHidden/>
    <w:unhideWhenUsed/>
    <w:rsid w:val="00417B0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7B00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417B00"/>
  </w:style>
  <w:style w:type="paragraph" w:styleId="PlainText">
    <w:name w:val="Plain Text"/>
    <w:basedOn w:val="Normal"/>
    <w:link w:val="PlainTextChar"/>
    <w:uiPriority w:val="99"/>
    <w:semiHidden/>
    <w:unhideWhenUsed/>
    <w:rsid w:val="00417B00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7B00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7B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7B00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417B0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417B00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417B0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417B0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7B00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417B00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B0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417B00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7B0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7B0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7B0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7B0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7B0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7B0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417B0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17B00"/>
    <w:rPr>
      <w:color w:val="605E5C"/>
      <w:shd w:val="clear" w:color="auto" w:fill="E1DFDD"/>
    </w:rPr>
  </w:style>
  <w:style w:type="paragraph" w:customStyle="1" w:styleId="LSTitle">
    <w:name w:val="LSTitle"/>
    <w:basedOn w:val="Normal"/>
    <w:next w:val="Normal"/>
    <w:rsid w:val="00417B0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Theme="minorHAnsi"/>
      <w:bCs/>
      <w:szCs w:val="20"/>
    </w:rPr>
  </w:style>
  <w:style w:type="paragraph" w:customStyle="1" w:styleId="LSSource">
    <w:name w:val="LSSource"/>
    <w:basedOn w:val="LSTitle"/>
    <w:next w:val="Normal"/>
    <w:rsid w:val="00417B00"/>
    <w:rPr>
      <w:bCs w:val="0"/>
    </w:rPr>
  </w:style>
  <w:style w:type="paragraph" w:customStyle="1" w:styleId="LSApproval">
    <w:name w:val="LSApproval"/>
    <w:basedOn w:val="LSTitle"/>
    <w:next w:val="Normal"/>
    <w:rsid w:val="00417B00"/>
    <w:rPr>
      <w:bCs w:val="0"/>
    </w:rPr>
  </w:style>
  <w:style w:type="paragraph" w:customStyle="1" w:styleId="Heading1Centered">
    <w:name w:val="Heading 1 Centered"/>
    <w:basedOn w:val="Heading1"/>
    <w:rsid w:val="00162D37"/>
    <w:pPr>
      <w:ind w:left="0" w:firstLine="0"/>
      <w:jc w:val="center"/>
    </w:pPr>
    <w:rPr>
      <w:rFonts w:eastAsia="MS Mincho"/>
      <w:bCs/>
    </w:rPr>
  </w:style>
  <w:style w:type="paragraph" w:customStyle="1" w:styleId="References">
    <w:name w:val="References"/>
    <w:basedOn w:val="Normal"/>
    <w:rsid w:val="00162D37"/>
    <w:pPr>
      <w:widowControl w:val="0"/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162D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Figurelegend">
    <w:name w:val="Figure_legend"/>
    <w:basedOn w:val="Normal"/>
    <w:rsid w:val="00162D37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2D3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2D37"/>
  </w:style>
  <w:style w:type="paragraph" w:customStyle="1" w:styleId="Title3">
    <w:name w:val="Title 3"/>
    <w:basedOn w:val="Title2"/>
    <w:next w:val="Normal"/>
    <w:rsid w:val="00162D37"/>
    <w:rPr>
      <w:caps w:val="0"/>
    </w:rPr>
  </w:style>
  <w:style w:type="paragraph" w:customStyle="1" w:styleId="enumlev1">
    <w:name w:val="enumlev1"/>
    <w:basedOn w:val="Normal"/>
    <w:rsid w:val="00162D3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character" w:customStyle="1" w:styleId="Hashtag1">
    <w:name w:val="Hashtag1"/>
    <w:basedOn w:val="DefaultParagraphFont"/>
    <w:uiPriority w:val="99"/>
    <w:semiHidden/>
    <w:unhideWhenUsed/>
    <w:rsid w:val="00162D37"/>
    <w:rPr>
      <w:color w:val="2B579A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162D37"/>
    <w:rPr>
      <w:color w:val="2B579A"/>
      <w:shd w:val="clear" w:color="auto" w:fill="E6E6E6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62D37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D3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2D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ja-JP"/>
    </w:rPr>
  </w:style>
  <w:style w:type="character" w:customStyle="1" w:styleId="ui-provider">
    <w:name w:val="ui-provider"/>
    <w:basedOn w:val="DefaultParagraphFont"/>
    <w:rsid w:val="00162D37"/>
  </w:style>
  <w:style w:type="table" w:styleId="TableGrid">
    <w:name w:val="Table Grid"/>
    <w:basedOn w:val="TableNormal"/>
    <w:uiPriority w:val="39"/>
    <w:rsid w:val="0016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2D3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162D37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2D3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62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62D37"/>
  </w:style>
  <w:style w:type="paragraph" w:customStyle="1" w:styleId="elementtoproof">
    <w:name w:val="elementtoproof"/>
    <w:basedOn w:val="Normal"/>
    <w:rsid w:val="00162D37"/>
    <w:pPr>
      <w:spacing w:before="0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msonormal0">
    <w:name w:val="msonormal"/>
    <w:basedOn w:val="Normal"/>
    <w:rsid w:val="00162D37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ms-rtethemeforecolor-5-0">
    <w:name w:val="ms-rtethemeforecolor-5-0"/>
    <w:basedOn w:val="DefaultParagraphFont"/>
    <w:rsid w:val="0016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lee@caict.re.kr" TargetMode="External"/><Relationship Id="rId18" Type="http://schemas.openxmlformats.org/officeDocument/2006/relationships/hyperlink" Target="https://www.itu.int/dms_inf/itu-t/md/25/sg20/td/250915/GEN/T25-SG20-250915-TD-GEN-0676!R1!MSW-E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dms_inf/itu-t/md/25/sg20/td/250915/GEN/T25-SG20-250915-TD-GEN-0919!R1!MSW-E.doc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hj@etri.re.kr" TargetMode="External"/><Relationship Id="rId17" Type="http://schemas.openxmlformats.org/officeDocument/2006/relationships/hyperlink" Target="https://www.itu.int/dms_inf/itu-t/md/25/sg20/td/250915/GEN/T25-SG20-250915-TD-GEN-0747!R1!MSW-E.docx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dms_inf/itu-t/md/25/sg20/td/250915/GEN/T25-SG20-250915-TD-GEN-0677!!MSW-E.docx" TargetMode="External"/><Relationship Id="rId20" Type="http://schemas.openxmlformats.org/officeDocument/2006/relationships/hyperlink" Target="https://www.itu.int/dms_inf/itu-t/md/25/sg20/td/250915/GEN/T25-SG20-250915-TD-GEN-0764!R2!MSW-E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dms_inf/itu-t/md/25/sg20/td/250915/GEN/T25-SG20-250915-TD-GEN-0703!!MSW-E.docx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dms_inf/itu-t/md/25/sg20/td/250915/GEN/T25-SG20-250915-TD-GEN-0765!R2!MSW-E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dms_inf/itu-t/md/25/sg20/td/250915/GEN/T25-SG20-250915-TD-GEN-0751!R1!MSW-E.docx" TargetMode="External"/><Relationship Id="rId22" Type="http://schemas.openxmlformats.org/officeDocument/2006/relationships/hyperlink" Target="https://www.itu.int/dms_inf/itu-t/md/25/sg20/td/250915/GEN/T25-SG20-250915-TD-GEN-0918!R1!MSW-E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48E7C8CAF74ABE969ABF719AF6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94812-B9BA-427A-BF70-087BE12F6448}"/>
      </w:docPartPr>
      <w:docPartBody>
        <w:p w:rsidR="005F1002" w:rsidRDefault="005F1002" w:rsidP="005F1002">
          <w:pPr>
            <w:pStyle w:val="4A48E7C8CAF74ABE969ABF719AF68567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02"/>
    <w:rsid w:val="00186D58"/>
    <w:rsid w:val="005F1002"/>
    <w:rsid w:val="0096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002"/>
  </w:style>
  <w:style w:type="paragraph" w:customStyle="1" w:styleId="4A48E7C8CAF74ABE969ABF719AF68567">
    <w:name w:val="4A48E7C8CAF74ABE969ABF719AF68567"/>
    <w:rsid w:val="005F1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7710EC0152459CD54D1C80338A63" ma:contentTypeVersion="2" ma:contentTypeDescription="Create a new document." ma:contentTypeScope="" ma:versionID="0a49aa8e677467ee82fa0ac477e6654c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7669a0de88b2ae686171c3652f8df146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>
  <ds:schemaRefs>
    <ds:schemaRef ds:uri="3f6fad35-1f81-480e-a4e5-6e5474dcfb96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sharepoint.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51FD3-D906-4A36-AAB9-A23EB834D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D620B-530E-498C-9DAA-D37418C6C4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2606</Characters>
  <Application>Microsoft Office Word</Application>
  <DocSecurity>0</DocSecurity>
  <Lines>122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on Results of the seventh and final meeting of the FG-MV [from FG-MV to various groups]</vt:lpstr>
    </vt:vector>
  </TitlesOfParts>
  <Manager>ITU-T</Manager>
  <Company>International Telecommunication Union (ITU)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information regarding the Q8/SG20 activities related to accessibility for IoT and SC&amp;C [to ITU-T SG21 (Q1/21), JCA-AHF, IRG-AVA]</dc:title>
  <dc:subject/>
  <dc:creator>ITU-T Study Group 20</dc:creator>
  <cp:keywords/>
  <dc:description>JCA-AHF-529  For: Geneva, 15 October 2025_x000d_Document date: JCA-AHF_x000d_Saved by ITU51017696 at 11:37:03 AM on 10/10/2025</dc:description>
  <cp:lastModifiedBy>Mizuno, Kaoru</cp:lastModifiedBy>
  <cp:revision>6</cp:revision>
  <dcterms:created xsi:type="dcterms:W3CDTF">2025-10-10T09:30:00Z</dcterms:created>
  <dcterms:modified xsi:type="dcterms:W3CDTF">2025-10-10T09:37:00Z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0x0101000DCA7710EC0152459CD54D1C80338A63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JCA-AHF-529</vt:lpwstr>
  </property>
  <property fmtid="{D5CDD505-2E9C-101B-9397-08002B2CF9AE}" pid="11" name="Docdate">
    <vt:lpwstr>JCA-AHF</vt:lpwstr>
  </property>
  <property fmtid="{D5CDD505-2E9C-101B-9397-08002B2CF9AE}" pid="12" name="Docorlang">
    <vt:lpwstr>Original: English</vt:lpwstr>
  </property>
  <property fmtid="{D5CDD505-2E9C-101B-9397-08002B2CF9AE}" pid="13" name="Docbluepink">
    <vt:lpwstr>N/A</vt:lpwstr>
  </property>
  <property fmtid="{D5CDD505-2E9C-101B-9397-08002B2CF9AE}" pid="14" name="Docdest">
    <vt:lpwstr>Geneva, 15 October 2025</vt:lpwstr>
  </property>
  <property fmtid="{D5CDD505-2E9C-101B-9397-08002B2CF9AE}" pid="15" name="Docauthor">
    <vt:lpwstr>ITU-T Study Group 20</vt:lpwstr>
  </property>
</Properties>
</file>