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Layout w:type="fixed"/>
        <w:tblCellMar>
          <w:left w:w="57" w:type="dxa"/>
          <w:right w:w="57" w:type="dxa"/>
        </w:tblCellMar>
        <w:tblLook w:val="0000" w:firstRow="0" w:lastRow="0" w:firstColumn="0" w:lastColumn="0" w:noHBand="0" w:noVBand="0"/>
      </w:tblPr>
      <w:tblGrid>
        <w:gridCol w:w="1191"/>
        <w:gridCol w:w="483"/>
        <w:gridCol w:w="510"/>
        <w:gridCol w:w="2850"/>
        <w:gridCol w:w="778"/>
        <w:gridCol w:w="15"/>
        <w:gridCol w:w="4096"/>
      </w:tblGrid>
      <w:tr w:rsidR="00A4045F" w:rsidRPr="0037415F" w14:paraId="0867C755" w14:textId="77777777" w:rsidTr="00417B00">
        <w:trPr>
          <w:cantSplit/>
        </w:trPr>
        <w:tc>
          <w:tcPr>
            <w:tcW w:w="1191" w:type="dxa"/>
            <w:vMerge w:val="restart"/>
            <w:vAlign w:val="center"/>
          </w:tcPr>
          <w:p w14:paraId="1F4D3F2E" w14:textId="741191B4" w:rsidR="00A4045F" w:rsidRPr="007F664D" w:rsidRDefault="00417B00" w:rsidP="00417B00">
            <w:pPr>
              <w:spacing w:before="0"/>
              <w:jc w:val="center"/>
              <w:rPr>
                <w:sz w:val="20"/>
                <w:szCs w:val="20"/>
              </w:rPr>
            </w:pPr>
            <w:bookmarkStart w:id="0" w:name="dtableau"/>
            <w:bookmarkStart w:id="1" w:name="dsg" w:colFirst="1" w:colLast="1"/>
            <w:bookmarkStart w:id="2" w:name="dnum" w:colFirst="2" w:colLast="2"/>
            <w:r>
              <w:rPr>
                <w:noProof/>
              </w:rPr>
              <w:drawing>
                <wp:inline distT="0" distB="0" distL="0" distR="0" wp14:anchorId="610F95F5" wp14:editId="2DF8C3AD">
                  <wp:extent cx="647619" cy="704762"/>
                  <wp:effectExtent l="0" t="0" r="635" b="635"/>
                  <wp:docPr id="10624404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440477" name=""/>
                          <pic:cNvPicPr/>
                        </pic:nvPicPr>
                        <pic:blipFill>
                          <a:blip r:embed="rId11"/>
                          <a:stretch>
                            <a:fillRect/>
                          </a:stretch>
                        </pic:blipFill>
                        <pic:spPr>
                          <a:xfrm>
                            <a:off x="0" y="0"/>
                            <a:ext cx="647619" cy="704762"/>
                          </a:xfrm>
                          <a:prstGeom prst="rect">
                            <a:avLst/>
                          </a:prstGeom>
                        </pic:spPr>
                      </pic:pic>
                    </a:graphicData>
                  </a:graphic>
                </wp:inline>
              </w:drawing>
            </w:r>
          </w:p>
        </w:tc>
        <w:tc>
          <w:tcPr>
            <w:tcW w:w="4621" w:type="dxa"/>
            <w:gridSpan w:val="4"/>
            <w:vMerge w:val="restart"/>
          </w:tcPr>
          <w:p w14:paraId="49A5F090" w14:textId="77777777" w:rsidR="00A4045F" w:rsidRPr="00F70513" w:rsidRDefault="00A4045F" w:rsidP="00A4045F">
            <w:pPr>
              <w:rPr>
                <w:sz w:val="16"/>
                <w:szCs w:val="16"/>
              </w:rPr>
            </w:pPr>
            <w:r w:rsidRPr="00F70513">
              <w:rPr>
                <w:sz w:val="16"/>
                <w:szCs w:val="16"/>
              </w:rPr>
              <w:t>INTERNATIONAL TELECOMMUNICATION UNION</w:t>
            </w:r>
          </w:p>
          <w:p w14:paraId="18C07F35" w14:textId="77777777" w:rsidR="00846A68" w:rsidRPr="004C54D9" w:rsidRDefault="00846A68" w:rsidP="00846A68">
            <w:pPr>
              <w:rPr>
                <w:b/>
                <w:bCs/>
                <w:noProof/>
                <w:sz w:val="26"/>
                <w:szCs w:val="26"/>
              </w:rPr>
            </w:pPr>
            <w:r w:rsidRPr="004C54D9">
              <w:rPr>
                <w:b/>
                <w:bCs/>
                <w:noProof/>
                <w:sz w:val="26"/>
                <w:szCs w:val="26"/>
              </w:rPr>
              <w:t>TELECOMMUNICATION</w:t>
            </w:r>
            <w:r w:rsidRPr="004C54D9">
              <w:rPr>
                <w:b/>
                <w:bCs/>
                <w:noProof/>
                <w:sz w:val="26"/>
                <w:szCs w:val="26"/>
              </w:rPr>
              <w:br/>
              <w:t>STANDARDIZATION SECTOR</w:t>
            </w:r>
          </w:p>
          <w:p w14:paraId="4A330FB4" w14:textId="3AC45368" w:rsidR="00A4045F" w:rsidRPr="007F664D" w:rsidRDefault="00A4045F" w:rsidP="00A4045F">
            <w:pPr>
              <w:rPr>
                <w:sz w:val="20"/>
                <w:szCs w:val="20"/>
              </w:rPr>
            </w:pPr>
          </w:p>
        </w:tc>
        <w:tc>
          <w:tcPr>
            <w:tcW w:w="4111" w:type="dxa"/>
            <w:gridSpan w:val="2"/>
            <w:vAlign w:val="center"/>
          </w:tcPr>
          <w:p w14:paraId="23EE4F5F" w14:textId="408EADBD" w:rsidR="00A4045F" w:rsidRPr="00846A68" w:rsidRDefault="00846A68" w:rsidP="00417B00">
            <w:pPr>
              <w:pStyle w:val="Docnumber"/>
              <w:rPr>
                <w:rFonts w:eastAsia="MS Mincho"/>
                <w:lang w:eastAsia="ja-JP"/>
              </w:rPr>
            </w:pPr>
            <w:r>
              <w:rPr>
                <w:rFonts w:eastAsia="MS Mincho" w:hint="eastAsia"/>
                <w:lang w:val="pt-BR" w:eastAsia="ja-JP"/>
              </w:rPr>
              <w:t>JCA-AHF</w:t>
            </w:r>
            <w:r w:rsidR="002C0CFC">
              <w:rPr>
                <w:lang w:val="pt-BR"/>
              </w:rPr>
              <w:t>-</w:t>
            </w:r>
            <w:r>
              <w:rPr>
                <w:rFonts w:eastAsia="MS Mincho" w:hint="eastAsia"/>
                <w:lang w:val="pt-BR" w:eastAsia="ja-JP"/>
              </w:rPr>
              <w:t>510</w:t>
            </w:r>
          </w:p>
        </w:tc>
      </w:tr>
      <w:bookmarkEnd w:id="2"/>
      <w:tr w:rsidR="00A4045F" w:rsidRPr="0037415F" w14:paraId="69A404E2" w14:textId="77777777" w:rsidTr="00417B00">
        <w:trPr>
          <w:cantSplit/>
        </w:trPr>
        <w:tc>
          <w:tcPr>
            <w:tcW w:w="1191" w:type="dxa"/>
            <w:vMerge/>
          </w:tcPr>
          <w:p w14:paraId="1E90CF83" w14:textId="77777777" w:rsidR="00A4045F" w:rsidRPr="00072A4E" w:rsidRDefault="00A4045F" w:rsidP="00EB6775">
            <w:pPr>
              <w:rPr>
                <w:smallCaps/>
                <w:sz w:val="20"/>
              </w:rPr>
            </w:pPr>
          </w:p>
        </w:tc>
        <w:tc>
          <w:tcPr>
            <w:tcW w:w="4621" w:type="dxa"/>
            <w:gridSpan w:val="4"/>
            <w:vMerge/>
          </w:tcPr>
          <w:p w14:paraId="1056B6DD" w14:textId="2F81B887" w:rsidR="00A4045F" w:rsidRPr="00072A4E" w:rsidRDefault="00A4045F" w:rsidP="00EB6775">
            <w:pPr>
              <w:rPr>
                <w:smallCaps/>
                <w:sz w:val="20"/>
              </w:rPr>
            </w:pPr>
            <w:bookmarkStart w:id="3" w:name="ddate" w:colFirst="2" w:colLast="2"/>
          </w:p>
        </w:tc>
        <w:tc>
          <w:tcPr>
            <w:tcW w:w="4111" w:type="dxa"/>
            <w:gridSpan w:val="2"/>
          </w:tcPr>
          <w:p w14:paraId="69B1EB7D" w14:textId="457939F5" w:rsidR="00A4045F" w:rsidRPr="00833884" w:rsidRDefault="00833884" w:rsidP="00417B00">
            <w:pPr>
              <w:pStyle w:val="TSBHeaderRight14"/>
              <w:rPr>
                <w:rFonts w:eastAsia="MS Mincho"/>
              </w:rPr>
            </w:pPr>
            <w:r>
              <w:rPr>
                <w:rFonts w:eastAsia="MS Mincho" w:hint="eastAsia"/>
              </w:rPr>
              <w:t>JCA-AHF</w:t>
            </w:r>
          </w:p>
        </w:tc>
      </w:tr>
      <w:tr w:rsidR="00A4045F" w:rsidRPr="0037415F" w14:paraId="2A208DDE" w14:textId="77777777" w:rsidTr="00417B00">
        <w:trPr>
          <w:cantSplit/>
        </w:trPr>
        <w:tc>
          <w:tcPr>
            <w:tcW w:w="1191" w:type="dxa"/>
            <w:vMerge/>
            <w:tcBorders>
              <w:bottom w:val="single" w:sz="12" w:space="0" w:color="auto"/>
            </w:tcBorders>
          </w:tcPr>
          <w:p w14:paraId="6169B641" w14:textId="77777777" w:rsidR="00A4045F" w:rsidRPr="0037415F" w:rsidRDefault="00A4045F" w:rsidP="00EB6775">
            <w:pPr>
              <w:rPr>
                <w:b/>
                <w:bCs/>
                <w:sz w:val="26"/>
              </w:rPr>
            </w:pPr>
          </w:p>
        </w:tc>
        <w:tc>
          <w:tcPr>
            <w:tcW w:w="4621" w:type="dxa"/>
            <w:gridSpan w:val="4"/>
            <w:vMerge/>
            <w:tcBorders>
              <w:bottom w:val="single" w:sz="12" w:space="0" w:color="auto"/>
            </w:tcBorders>
          </w:tcPr>
          <w:p w14:paraId="545C3036" w14:textId="32E39F79" w:rsidR="00A4045F" w:rsidRPr="0037415F" w:rsidRDefault="00A4045F" w:rsidP="00EB6775">
            <w:pPr>
              <w:rPr>
                <w:b/>
                <w:bCs/>
                <w:sz w:val="26"/>
              </w:rPr>
            </w:pPr>
            <w:bookmarkStart w:id="4" w:name="dorlang" w:colFirst="2" w:colLast="2"/>
            <w:bookmarkEnd w:id="3"/>
          </w:p>
        </w:tc>
        <w:tc>
          <w:tcPr>
            <w:tcW w:w="4111" w:type="dxa"/>
            <w:gridSpan w:val="2"/>
            <w:tcBorders>
              <w:bottom w:val="single" w:sz="12" w:space="0" w:color="auto"/>
            </w:tcBorders>
            <w:vAlign w:val="center"/>
          </w:tcPr>
          <w:p w14:paraId="6FB266D9" w14:textId="4A40AD34" w:rsidR="00A4045F" w:rsidRPr="00333E15" w:rsidRDefault="00A4045F" w:rsidP="00417B00">
            <w:pPr>
              <w:pStyle w:val="TSBHeaderRight14"/>
            </w:pPr>
            <w:r>
              <w:t xml:space="preserve">Original: </w:t>
            </w:r>
            <w:r w:rsidRPr="006264C9">
              <w:t>English</w:t>
            </w:r>
          </w:p>
        </w:tc>
      </w:tr>
      <w:tr w:rsidR="0089088E" w:rsidRPr="0037415F" w14:paraId="1AF38BFE" w14:textId="77777777" w:rsidTr="00417B00">
        <w:trPr>
          <w:cantSplit/>
        </w:trPr>
        <w:tc>
          <w:tcPr>
            <w:tcW w:w="1674" w:type="dxa"/>
            <w:gridSpan w:val="2"/>
          </w:tcPr>
          <w:p w14:paraId="3DEF3B04" w14:textId="77777777" w:rsidR="0089088E" w:rsidRPr="0037415F" w:rsidRDefault="0089088E" w:rsidP="00EB6775">
            <w:pPr>
              <w:rPr>
                <w:b/>
                <w:bCs/>
              </w:rPr>
            </w:pPr>
            <w:bookmarkStart w:id="5" w:name="dbluepink" w:colFirst="1" w:colLast="1"/>
            <w:bookmarkStart w:id="6" w:name="dmeeting" w:colFirst="2" w:colLast="2"/>
            <w:bookmarkEnd w:id="4"/>
            <w:bookmarkEnd w:id="1"/>
            <w:r w:rsidRPr="0037415F">
              <w:rPr>
                <w:b/>
                <w:bCs/>
              </w:rPr>
              <w:t>Question(s):</w:t>
            </w:r>
          </w:p>
        </w:tc>
        <w:tc>
          <w:tcPr>
            <w:tcW w:w="3360" w:type="dxa"/>
            <w:gridSpan w:val="2"/>
          </w:tcPr>
          <w:p w14:paraId="1DB7D93A" w14:textId="37CA776F" w:rsidR="0089088E" w:rsidRPr="0037415F" w:rsidRDefault="00726B24" w:rsidP="00417B00">
            <w:pPr>
              <w:pStyle w:val="TSBHeaderQuestion"/>
            </w:pPr>
            <w:r>
              <w:t>N/A</w:t>
            </w:r>
          </w:p>
        </w:tc>
        <w:tc>
          <w:tcPr>
            <w:tcW w:w="4889" w:type="dxa"/>
            <w:gridSpan w:val="3"/>
          </w:tcPr>
          <w:p w14:paraId="31155891" w14:textId="01395BA5" w:rsidR="0089088E" w:rsidRPr="0037415F" w:rsidRDefault="00846A68" w:rsidP="00417B00">
            <w:pPr>
              <w:pStyle w:val="VenueDate"/>
            </w:pPr>
            <w:r>
              <w:rPr>
                <w:rFonts w:eastAsia="MS Mincho" w:hint="eastAsia"/>
              </w:rPr>
              <w:t>Virtual</w:t>
            </w:r>
            <w:r w:rsidR="00A4600B">
              <w:t>,</w:t>
            </w:r>
            <w:r w:rsidR="007504DA">
              <w:rPr>
                <w:rFonts w:eastAsia="MS Mincho" w:hint="eastAsia"/>
              </w:rPr>
              <w:t xml:space="preserve"> </w:t>
            </w:r>
            <w:r>
              <w:rPr>
                <w:rFonts w:eastAsia="MS Mincho" w:hint="eastAsia"/>
              </w:rPr>
              <w:t>3</w:t>
            </w:r>
            <w:r w:rsidR="007504DA">
              <w:rPr>
                <w:rFonts w:eastAsia="MS Mincho" w:hint="eastAsia"/>
              </w:rPr>
              <w:t xml:space="preserve"> </w:t>
            </w:r>
            <w:r>
              <w:rPr>
                <w:rFonts w:eastAsia="MS Mincho" w:hint="eastAsia"/>
              </w:rPr>
              <w:t>December</w:t>
            </w:r>
            <w:r w:rsidR="007504DA">
              <w:rPr>
                <w:rFonts w:eastAsia="MS Mincho" w:hint="eastAsia"/>
              </w:rPr>
              <w:t xml:space="preserve"> 2024</w:t>
            </w:r>
            <w:r w:rsidR="00A4600B">
              <w:t xml:space="preserve"> </w:t>
            </w:r>
          </w:p>
        </w:tc>
      </w:tr>
      <w:tr w:rsidR="0089088E" w:rsidRPr="00577D87" w14:paraId="345A6F48" w14:textId="77777777" w:rsidTr="00417B00">
        <w:trPr>
          <w:cantSplit/>
        </w:trPr>
        <w:tc>
          <w:tcPr>
            <w:tcW w:w="9923" w:type="dxa"/>
            <w:gridSpan w:val="7"/>
          </w:tcPr>
          <w:p w14:paraId="0D2D9201" w14:textId="77777777" w:rsidR="0089088E" w:rsidRPr="00100884" w:rsidRDefault="00726B24" w:rsidP="00726B24">
            <w:pPr>
              <w:jc w:val="center"/>
              <w:rPr>
                <w:rFonts w:eastAsia="MS Mincho"/>
                <w:b/>
                <w:bCs/>
                <w:lang w:val="fr-FR"/>
              </w:rPr>
            </w:pPr>
            <w:bookmarkStart w:id="7" w:name="dtitle" w:colFirst="0" w:colLast="0"/>
            <w:bookmarkEnd w:id="5"/>
            <w:bookmarkEnd w:id="6"/>
            <w:r w:rsidRPr="00100884">
              <w:rPr>
                <w:b/>
                <w:bCs/>
                <w:lang w:val="fr-FR"/>
              </w:rPr>
              <w:t>DOCUMENT</w:t>
            </w:r>
          </w:p>
          <w:p w14:paraId="0C4E5689" w14:textId="76B3F9D7" w:rsidR="00B7660A" w:rsidRPr="0061214C" w:rsidRDefault="00B7660A" w:rsidP="00690F9F">
            <w:pPr>
              <w:jc w:val="center"/>
              <w:rPr>
                <w:b/>
                <w:bCs/>
                <w:lang w:val="fr-FR"/>
              </w:rPr>
            </w:pPr>
            <w:r w:rsidRPr="00690F9F">
              <w:rPr>
                <w:rFonts w:hint="eastAsia"/>
                <w:b/>
                <w:bCs/>
                <w:lang w:val="fr-FR"/>
              </w:rPr>
              <w:t>(Ref:</w:t>
            </w:r>
            <w:hyperlink r:id="rId12" w:tgtFrame="_blank" w:tooltip="Click here to see more details" w:history="1">
              <w:r w:rsidR="00690F9F" w:rsidRPr="0061214C">
                <w:rPr>
                  <w:rStyle w:val="Hyperlink"/>
                  <w:b/>
                  <w:bCs/>
                  <w:lang w:val="fr-FR"/>
                </w:rPr>
                <w:t>FG-MV-LS51</w:t>
              </w:r>
            </w:hyperlink>
            <w:r w:rsidRPr="00690F9F">
              <w:rPr>
                <w:rFonts w:hint="eastAsia"/>
                <w:b/>
                <w:bCs/>
                <w:lang w:val="fr-FR"/>
              </w:rPr>
              <w:t>)</w:t>
            </w:r>
          </w:p>
        </w:tc>
      </w:tr>
      <w:tr w:rsidR="0089088E" w:rsidRPr="0037415F" w14:paraId="36F226DD" w14:textId="77777777" w:rsidTr="00417B00">
        <w:trPr>
          <w:cantSplit/>
        </w:trPr>
        <w:tc>
          <w:tcPr>
            <w:tcW w:w="1674" w:type="dxa"/>
            <w:gridSpan w:val="2"/>
          </w:tcPr>
          <w:p w14:paraId="0C6BE8C3" w14:textId="77777777" w:rsidR="0089088E" w:rsidRPr="0037415F" w:rsidRDefault="0089088E" w:rsidP="00394DBF">
            <w:pPr>
              <w:rPr>
                <w:b/>
                <w:bCs/>
              </w:rPr>
            </w:pPr>
            <w:bookmarkStart w:id="8" w:name="dsource" w:colFirst="1" w:colLast="1"/>
            <w:bookmarkEnd w:id="7"/>
            <w:r>
              <w:rPr>
                <w:b/>
                <w:bCs/>
              </w:rPr>
              <w:t>Source:</w:t>
            </w:r>
          </w:p>
        </w:tc>
        <w:tc>
          <w:tcPr>
            <w:tcW w:w="8249" w:type="dxa"/>
            <w:gridSpan w:val="5"/>
          </w:tcPr>
          <w:p w14:paraId="22CD3EE2" w14:textId="3DABD9BB" w:rsidR="0089088E" w:rsidRPr="00577D87" w:rsidRDefault="006D7476" w:rsidP="00417B00">
            <w:pPr>
              <w:pStyle w:val="LSSource"/>
              <w:rPr>
                <w:rFonts w:eastAsia="MS Mincho" w:hint="eastAsia"/>
              </w:rPr>
            </w:pPr>
            <w:r w:rsidRPr="009E724D">
              <w:rPr>
                <w:szCs w:val="24"/>
                <w:lang w:val="fr-CH"/>
              </w:rPr>
              <w:t>FG-</w:t>
            </w:r>
            <w:r w:rsidR="00577D87">
              <w:rPr>
                <w:rFonts w:eastAsia="MS Mincho" w:hint="eastAsia"/>
                <w:szCs w:val="24"/>
                <w:lang w:val="fr-CH"/>
              </w:rPr>
              <w:t>MV</w:t>
            </w:r>
          </w:p>
        </w:tc>
      </w:tr>
      <w:tr w:rsidR="0089088E" w:rsidRPr="0037415F" w14:paraId="0B1F3ADC" w14:textId="77777777" w:rsidTr="00417B00">
        <w:trPr>
          <w:cantSplit/>
        </w:trPr>
        <w:tc>
          <w:tcPr>
            <w:tcW w:w="1674" w:type="dxa"/>
            <w:gridSpan w:val="2"/>
          </w:tcPr>
          <w:p w14:paraId="02C9C00F" w14:textId="77777777" w:rsidR="0089088E" w:rsidRPr="0037415F" w:rsidRDefault="0089088E" w:rsidP="00EB6775">
            <w:bookmarkStart w:id="9" w:name="dtitle1" w:colFirst="1" w:colLast="1"/>
            <w:bookmarkEnd w:id="8"/>
            <w:r w:rsidRPr="0037415F">
              <w:rPr>
                <w:b/>
                <w:bCs/>
              </w:rPr>
              <w:t>Title:</w:t>
            </w:r>
          </w:p>
        </w:tc>
        <w:tc>
          <w:tcPr>
            <w:tcW w:w="8249" w:type="dxa"/>
            <w:gridSpan w:val="5"/>
          </w:tcPr>
          <w:p w14:paraId="10D9B5C7" w14:textId="257C82A5" w:rsidR="0089088E" w:rsidRPr="00E877BF" w:rsidRDefault="00E877BF" w:rsidP="00417B00">
            <w:pPr>
              <w:pStyle w:val="LSTitle"/>
              <w:rPr>
                <w:rFonts w:eastAsia="MS Mincho"/>
              </w:rPr>
            </w:pPr>
            <w:r w:rsidRPr="00E877BF">
              <w:t xml:space="preserve">LS on </w:t>
            </w:r>
            <w:r w:rsidR="00577D87" w:rsidRPr="00D1628D">
              <w:rPr>
                <w:rStyle w:val="ui-provider"/>
              </w:rPr>
              <w:t>Results of the seventh and final meeting of the FG-MV</w:t>
            </w:r>
            <w:r w:rsidR="00577D87">
              <w:rPr>
                <w:rFonts w:eastAsia="MS Mincho" w:hint="eastAsia"/>
              </w:rPr>
              <w:t xml:space="preserve"> </w:t>
            </w:r>
            <w:r>
              <w:rPr>
                <w:rFonts w:eastAsia="MS Mincho" w:hint="eastAsia"/>
              </w:rPr>
              <w:t xml:space="preserve">[from </w:t>
            </w:r>
            <w:r w:rsidR="006D7476">
              <w:rPr>
                <w:rFonts w:eastAsia="MS Mincho" w:hint="eastAsia"/>
              </w:rPr>
              <w:t>FG-</w:t>
            </w:r>
            <w:r w:rsidR="00577D87">
              <w:rPr>
                <w:rFonts w:eastAsia="MS Mincho" w:hint="eastAsia"/>
                <w:szCs w:val="24"/>
              </w:rPr>
              <w:t>MV</w:t>
            </w:r>
            <w:r w:rsidR="006D7476">
              <w:rPr>
                <w:rFonts w:eastAsia="MS Mincho" w:hint="eastAsia"/>
              </w:rPr>
              <w:t xml:space="preserve"> </w:t>
            </w:r>
            <w:r w:rsidR="00846A68">
              <w:rPr>
                <w:rFonts w:eastAsia="MS Mincho" w:hint="eastAsia"/>
              </w:rPr>
              <w:t>to various groups</w:t>
            </w:r>
            <w:r>
              <w:rPr>
                <w:rFonts w:eastAsia="MS Mincho" w:hint="eastAsia"/>
              </w:rPr>
              <w:t>]</w:t>
            </w:r>
          </w:p>
        </w:tc>
      </w:tr>
      <w:bookmarkEnd w:id="0"/>
      <w:bookmarkEnd w:id="9"/>
      <w:tr w:rsidR="00D97A9E" w:rsidRPr="00753CCE" w14:paraId="6AF9DDA2" w14:textId="77777777" w:rsidTr="00417B00">
        <w:trPr>
          <w:cantSplit/>
        </w:trPr>
        <w:tc>
          <w:tcPr>
            <w:tcW w:w="9923" w:type="dxa"/>
            <w:gridSpan w:val="7"/>
            <w:tcBorders>
              <w:top w:val="single" w:sz="12" w:space="0" w:color="auto"/>
            </w:tcBorders>
          </w:tcPr>
          <w:p w14:paraId="512747C9" w14:textId="77777777" w:rsidR="00D97A9E" w:rsidRPr="00753CCE" w:rsidRDefault="00D97A9E" w:rsidP="00C255D2">
            <w:pPr>
              <w:jc w:val="center"/>
              <w:rPr>
                <w:b/>
              </w:rPr>
            </w:pPr>
            <w:r w:rsidRPr="00753CCE">
              <w:rPr>
                <w:b/>
              </w:rPr>
              <w:t>LIAISON STATEMENT</w:t>
            </w:r>
          </w:p>
        </w:tc>
      </w:tr>
      <w:tr w:rsidR="00D97A9E" w:rsidRPr="00753CCE" w14:paraId="3AF77464" w14:textId="77777777" w:rsidTr="00417B00">
        <w:trPr>
          <w:cantSplit/>
        </w:trPr>
        <w:tc>
          <w:tcPr>
            <w:tcW w:w="2184" w:type="dxa"/>
            <w:gridSpan w:val="3"/>
          </w:tcPr>
          <w:p w14:paraId="0EB8741C" w14:textId="77777777" w:rsidR="00D97A9E" w:rsidRPr="00753CCE" w:rsidRDefault="00D97A9E" w:rsidP="00C255D2">
            <w:pPr>
              <w:rPr>
                <w:b/>
                <w:bCs/>
              </w:rPr>
            </w:pPr>
            <w:r w:rsidRPr="00753CCE">
              <w:rPr>
                <w:b/>
                <w:bCs/>
              </w:rPr>
              <w:t>For action to:</w:t>
            </w:r>
          </w:p>
        </w:tc>
        <w:tc>
          <w:tcPr>
            <w:tcW w:w="7739" w:type="dxa"/>
            <w:gridSpan w:val="4"/>
          </w:tcPr>
          <w:p w14:paraId="554B0B25" w14:textId="6C1D72B1" w:rsidR="00D97A9E" w:rsidRPr="00E877BF" w:rsidRDefault="00E877BF" w:rsidP="00417B00">
            <w:pPr>
              <w:pStyle w:val="LSForAction"/>
              <w:rPr>
                <w:rFonts w:eastAsia="MS Mincho"/>
                <w:lang w:eastAsia="ja-JP"/>
              </w:rPr>
            </w:pPr>
            <w:r>
              <w:rPr>
                <w:rFonts w:eastAsia="MS Mincho" w:hint="eastAsia"/>
                <w:lang w:eastAsia="ja-JP"/>
              </w:rPr>
              <w:t>-</w:t>
            </w:r>
          </w:p>
        </w:tc>
      </w:tr>
      <w:tr w:rsidR="00D97A9E" w:rsidRPr="00753CCE" w14:paraId="474BB47C" w14:textId="77777777" w:rsidTr="00417B00">
        <w:trPr>
          <w:cantSplit/>
        </w:trPr>
        <w:tc>
          <w:tcPr>
            <w:tcW w:w="2184" w:type="dxa"/>
            <w:gridSpan w:val="3"/>
          </w:tcPr>
          <w:p w14:paraId="4BBB05D0" w14:textId="77777777" w:rsidR="00D97A9E" w:rsidRPr="00753CCE" w:rsidRDefault="00D97A9E" w:rsidP="00C255D2">
            <w:pPr>
              <w:rPr>
                <w:b/>
                <w:bCs/>
              </w:rPr>
            </w:pPr>
            <w:r w:rsidRPr="00753CCE">
              <w:rPr>
                <w:b/>
                <w:bCs/>
              </w:rPr>
              <w:t>For information to:</w:t>
            </w:r>
          </w:p>
        </w:tc>
        <w:tc>
          <w:tcPr>
            <w:tcW w:w="7739" w:type="dxa"/>
            <w:gridSpan w:val="4"/>
          </w:tcPr>
          <w:p w14:paraId="60DADC8B" w14:textId="32124279" w:rsidR="00D97A9E" w:rsidRPr="00E877BF" w:rsidRDefault="00690F9F" w:rsidP="00C255D2">
            <w:pPr>
              <w:pStyle w:val="LSForInfo"/>
              <w:rPr>
                <w:rFonts w:eastAsia="MS Mincho"/>
                <w:highlight w:val="yellow"/>
              </w:rPr>
            </w:pPr>
            <w:r w:rsidRPr="00D1628D">
              <w:t>IEC SEG15, IEC TC57, IEC TC65, IEC TC79, IEC TC85, IEC TC100, ISO TC68, ISO TC69, ISO TC133, ISO TC184, ISO TC 307, ISO/IEC JTC1 SC24, ISO/IEC JTC1 SC27, ISO/IEC JTC1 SC29, ISO/IEC JTC1 SC35, ISO/IEC JTC1 SC38, ISO/IEC JTC1 SC41</w:t>
            </w:r>
            <w:r>
              <w:t>,</w:t>
            </w:r>
            <w:r w:rsidRPr="00D1628D">
              <w:t xml:space="preserve"> ISO/IEC JTC 1 SC42,</w:t>
            </w:r>
            <w:r>
              <w:t xml:space="preserve"> </w:t>
            </w:r>
            <w:r w:rsidRPr="00D1628D">
              <w:t>ISO/IEC JTC1 SC43, IEEE SA, W3C, IETF, ETSI ISG-ARF, 3GPP SA1, 3GPP SA4, IPv6 Forum, Broadband Forum, TMForum, INATBA, ITU IRG AVA, ETSI TC Cyber, World Metaverse Council, Metaverse Standards Forum, Open Metaverse Foundation, Digital Twin Consortium, VRM consortium, IOWN Global Forum</w:t>
            </w:r>
            <w:r>
              <w:t>,</w:t>
            </w:r>
            <w:r w:rsidRPr="00D1628D">
              <w:t xml:space="preserve"> ITU-D SG1, ITU-D SG2</w:t>
            </w:r>
            <w:r>
              <w:t>,</w:t>
            </w:r>
            <w:r w:rsidRPr="00D1628D">
              <w:t xml:space="preserve"> ITU-R SG5, ITU-R SG6, GI-AI4H, JCA-AHF</w:t>
            </w:r>
            <w:r>
              <w:t>, ASTAP, Khronos Group</w:t>
            </w:r>
          </w:p>
        </w:tc>
      </w:tr>
      <w:tr w:rsidR="00D97A9E" w:rsidRPr="00753CCE" w14:paraId="0725C60D" w14:textId="77777777" w:rsidTr="00417B00">
        <w:trPr>
          <w:cantSplit/>
        </w:trPr>
        <w:tc>
          <w:tcPr>
            <w:tcW w:w="2184" w:type="dxa"/>
            <w:gridSpan w:val="3"/>
          </w:tcPr>
          <w:p w14:paraId="3E57D9C8" w14:textId="77777777" w:rsidR="00D97A9E" w:rsidRPr="00753CCE" w:rsidRDefault="00D97A9E" w:rsidP="00C255D2">
            <w:pPr>
              <w:rPr>
                <w:b/>
                <w:bCs/>
              </w:rPr>
            </w:pPr>
            <w:r w:rsidRPr="00753CCE">
              <w:rPr>
                <w:b/>
                <w:bCs/>
              </w:rPr>
              <w:t>Approval:</w:t>
            </w:r>
          </w:p>
        </w:tc>
        <w:tc>
          <w:tcPr>
            <w:tcW w:w="7739" w:type="dxa"/>
            <w:gridSpan w:val="4"/>
          </w:tcPr>
          <w:p w14:paraId="4B4A943D" w14:textId="4B4C17DE" w:rsidR="00D97A9E" w:rsidRPr="00E877BF" w:rsidRDefault="00690F9F" w:rsidP="00417B00">
            <w:pPr>
              <w:pStyle w:val="LSApproval"/>
              <w:rPr>
                <w:rFonts w:eastAsia="MS Mincho"/>
              </w:rPr>
            </w:pPr>
            <w:r w:rsidRPr="00D1628D">
              <w:rPr>
                <w:b/>
                <w:bCs/>
              </w:rPr>
              <w:t>FG-MV meeting (Geneva, 13 June 2024)</w:t>
            </w:r>
          </w:p>
        </w:tc>
      </w:tr>
      <w:tr w:rsidR="00D97A9E" w:rsidRPr="00753CCE" w14:paraId="1192F08D" w14:textId="77777777" w:rsidTr="00417B00">
        <w:trPr>
          <w:cantSplit/>
        </w:trPr>
        <w:tc>
          <w:tcPr>
            <w:tcW w:w="2184" w:type="dxa"/>
            <w:gridSpan w:val="3"/>
            <w:tcBorders>
              <w:bottom w:val="single" w:sz="12" w:space="0" w:color="auto"/>
            </w:tcBorders>
          </w:tcPr>
          <w:p w14:paraId="4F2B84B0" w14:textId="77777777" w:rsidR="00D97A9E" w:rsidRPr="00753CCE" w:rsidRDefault="00D97A9E" w:rsidP="00C255D2">
            <w:pPr>
              <w:rPr>
                <w:b/>
                <w:bCs/>
              </w:rPr>
            </w:pPr>
            <w:r w:rsidRPr="00753CCE">
              <w:rPr>
                <w:b/>
                <w:bCs/>
              </w:rPr>
              <w:t>Deadline:</w:t>
            </w:r>
          </w:p>
        </w:tc>
        <w:tc>
          <w:tcPr>
            <w:tcW w:w="7739" w:type="dxa"/>
            <w:gridSpan w:val="4"/>
            <w:tcBorders>
              <w:bottom w:val="single" w:sz="12" w:space="0" w:color="auto"/>
            </w:tcBorders>
          </w:tcPr>
          <w:p w14:paraId="538E34F8" w14:textId="2B4751D4" w:rsidR="00D97A9E" w:rsidRPr="00753CCE" w:rsidRDefault="00D97A9E" w:rsidP="00C255D2">
            <w:pPr>
              <w:pStyle w:val="LSDeadline"/>
            </w:pPr>
            <w:r w:rsidRPr="00753CCE">
              <w:t>N/A</w:t>
            </w:r>
          </w:p>
        </w:tc>
      </w:tr>
      <w:tr w:rsidR="00394DBF" w:rsidRPr="0037415F" w14:paraId="54FDCF36" w14:textId="77777777" w:rsidTr="00417B00">
        <w:trPr>
          <w:cantSplit/>
        </w:trPr>
        <w:tc>
          <w:tcPr>
            <w:tcW w:w="1674" w:type="dxa"/>
            <w:gridSpan w:val="2"/>
            <w:tcBorders>
              <w:top w:val="single" w:sz="6" w:space="0" w:color="auto"/>
              <w:bottom w:val="single" w:sz="6" w:space="0" w:color="auto"/>
            </w:tcBorders>
          </w:tcPr>
          <w:p w14:paraId="5414C31C" w14:textId="77777777" w:rsidR="00394DBF" w:rsidRPr="008F7104" w:rsidRDefault="00394DBF" w:rsidP="00247A50">
            <w:pPr>
              <w:rPr>
                <w:b/>
                <w:bCs/>
              </w:rPr>
            </w:pPr>
            <w:r w:rsidRPr="008F7104">
              <w:rPr>
                <w:b/>
                <w:bCs/>
              </w:rPr>
              <w:t>Contact:</w:t>
            </w:r>
          </w:p>
        </w:tc>
        <w:tc>
          <w:tcPr>
            <w:tcW w:w="4153" w:type="dxa"/>
            <w:gridSpan w:val="4"/>
            <w:tcBorders>
              <w:top w:val="single" w:sz="6" w:space="0" w:color="auto"/>
              <w:bottom w:val="single" w:sz="6" w:space="0" w:color="auto"/>
            </w:tcBorders>
          </w:tcPr>
          <w:p w14:paraId="3B8DDD8B" w14:textId="75B0E454" w:rsidR="00394DBF" w:rsidRPr="00E877BF" w:rsidRDefault="00E877BF" w:rsidP="00417B00">
            <w:pPr>
              <w:tabs>
                <w:tab w:val="left" w:pos="794"/>
              </w:tabs>
              <w:rPr>
                <w:rFonts w:eastAsia="MS Mincho"/>
              </w:rPr>
            </w:pPr>
            <w:r w:rsidRPr="00E877BF">
              <w:t>Shin-Gak Kang</w:t>
            </w:r>
            <w:r w:rsidR="00394DBF" w:rsidRPr="00417B00">
              <w:rPr>
                <w:highlight w:val="yellow"/>
              </w:rPr>
              <w:br/>
            </w:r>
            <w:r w:rsidRPr="00E877BF">
              <w:t>FG-MV Chair</w:t>
            </w:r>
          </w:p>
        </w:tc>
        <w:tc>
          <w:tcPr>
            <w:tcW w:w="4096" w:type="dxa"/>
            <w:tcBorders>
              <w:top w:val="single" w:sz="6" w:space="0" w:color="auto"/>
              <w:bottom w:val="single" w:sz="6" w:space="0" w:color="auto"/>
            </w:tcBorders>
          </w:tcPr>
          <w:p w14:paraId="4C78E534" w14:textId="4E215479" w:rsidR="00394DBF" w:rsidRPr="00E877BF" w:rsidRDefault="00417B00" w:rsidP="00417B00">
            <w:pPr>
              <w:tabs>
                <w:tab w:val="left" w:pos="794"/>
              </w:tabs>
              <w:rPr>
                <w:rFonts w:eastAsia="MS Mincho"/>
              </w:rPr>
            </w:pPr>
            <w:r>
              <w:t>E-mail:</w:t>
            </w:r>
            <w:r>
              <w:tab/>
            </w:r>
            <w:hyperlink r:id="rId13" w:history="1">
              <w:r w:rsidR="00E877BF" w:rsidRPr="00620059">
                <w:rPr>
                  <w:rStyle w:val="Hyperlink"/>
                </w:rPr>
                <w:t>sgkang@etri.re.kr</w:t>
              </w:r>
            </w:hyperlink>
            <w:r w:rsidR="00E877BF">
              <w:rPr>
                <w:rFonts w:eastAsia="MS Mincho" w:hint="eastAsia"/>
              </w:rPr>
              <w:t xml:space="preserve"> </w:t>
            </w:r>
          </w:p>
        </w:tc>
      </w:tr>
    </w:tbl>
    <w:p w14:paraId="1AA96A45" w14:textId="77777777" w:rsidR="0089088E" w:rsidRDefault="0089088E" w:rsidP="0089088E"/>
    <w:tbl>
      <w:tblPr>
        <w:tblW w:w="9923" w:type="dxa"/>
        <w:tblLayout w:type="fixed"/>
        <w:tblCellMar>
          <w:left w:w="57" w:type="dxa"/>
          <w:right w:w="57" w:type="dxa"/>
        </w:tblCellMar>
        <w:tblLook w:val="0000" w:firstRow="0" w:lastRow="0" w:firstColumn="0" w:lastColumn="0" w:noHBand="0" w:noVBand="0"/>
      </w:tblPr>
      <w:tblGrid>
        <w:gridCol w:w="1617"/>
        <w:gridCol w:w="8306"/>
      </w:tblGrid>
      <w:tr w:rsidR="0089088E" w:rsidRPr="0037415F" w14:paraId="7D0F8B1C" w14:textId="77777777" w:rsidTr="00417B00">
        <w:trPr>
          <w:cantSplit/>
        </w:trPr>
        <w:tc>
          <w:tcPr>
            <w:tcW w:w="1617" w:type="dxa"/>
          </w:tcPr>
          <w:p w14:paraId="72CA09B8" w14:textId="77777777" w:rsidR="0089088E" w:rsidRPr="008F7104" w:rsidRDefault="0089088E" w:rsidP="00EB6775">
            <w:pPr>
              <w:rPr>
                <w:b/>
                <w:bCs/>
              </w:rPr>
            </w:pPr>
            <w:r w:rsidRPr="008F7104">
              <w:rPr>
                <w:b/>
                <w:bCs/>
              </w:rPr>
              <w:t>Abstract:</w:t>
            </w:r>
          </w:p>
        </w:tc>
        <w:tc>
          <w:tcPr>
            <w:tcW w:w="8306" w:type="dxa"/>
          </w:tcPr>
          <w:p w14:paraId="4BE3CBD5" w14:textId="68FB5ACB" w:rsidR="0089088E" w:rsidRPr="00162D37" w:rsidRDefault="00162D37" w:rsidP="00EB6775">
            <w:pPr>
              <w:rPr>
                <w:rFonts w:eastAsia="MS Mincho"/>
              </w:rPr>
            </w:pPr>
            <w:r w:rsidRPr="00162D37">
              <w:rPr>
                <w:rFonts w:eastAsia="MS Mincho"/>
              </w:rPr>
              <w:t xml:space="preserve">This document contains information on the results of the </w:t>
            </w:r>
            <w:r w:rsidR="00690F9F" w:rsidRPr="00E148B1">
              <w:t>seventh and final</w:t>
            </w:r>
            <w:r w:rsidRPr="00162D37">
              <w:rPr>
                <w:rFonts w:eastAsia="MS Mincho"/>
              </w:rPr>
              <w:t xml:space="preserve"> meeting of the FG-MV.</w:t>
            </w:r>
          </w:p>
        </w:tc>
      </w:tr>
    </w:tbl>
    <w:p w14:paraId="58589E1E" w14:textId="7B2A27FA" w:rsidR="0089088E" w:rsidRDefault="0089088E" w:rsidP="0089088E">
      <w:pPr>
        <w:rPr>
          <w:rFonts w:eastAsia="MS Mincho"/>
        </w:rPr>
      </w:pPr>
    </w:p>
    <w:p w14:paraId="2D6E2C16" w14:textId="77777777" w:rsidR="00690F9F" w:rsidRPr="00E148B1" w:rsidRDefault="00690F9F" w:rsidP="00690F9F">
      <w:pPr>
        <w:keepNext/>
        <w:keepLines/>
      </w:pPr>
      <w:r w:rsidRPr="00E148B1">
        <w:t>The Focus Group on metaverse (FG-MV) was established under the ITU-T Telecommunication Standardization Advisory Group (TSAG) on 16 December 2022. FG-MV laid the groundwork for international standards that can help create an underlying technology and business ecosystem. The group analysed the technical requirements of the metaverse to identify fundamental enabling technologies in areas ranging from multimedia and network optimization to digital currencies, Internet of Things, digital twins, and environmental sustainability. It also provided a collaboration platform for dialogue, for identifying stakeholders with whom ITU-T could collaborate, and for enabling the inclusion of non-members to contribute to the international technical pre-standardization work. FG-MV has established nine working groups (WGs):</w:t>
      </w:r>
    </w:p>
    <w:p w14:paraId="769E1983" w14:textId="77777777" w:rsidR="00690F9F" w:rsidRPr="00E148B1" w:rsidRDefault="00690F9F" w:rsidP="00690F9F">
      <w:pPr>
        <w:pStyle w:val="ListParagraph"/>
        <w:numPr>
          <w:ilvl w:val="0"/>
          <w:numId w:val="13"/>
        </w:numPr>
        <w:jc w:val="both"/>
      </w:pPr>
      <w:r w:rsidRPr="00E148B1">
        <w:t>Working Group (WG) 1 - General</w:t>
      </w:r>
    </w:p>
    <w:p w14:paraId="2A45A868" w14:textId="77777777" w:rsidR="00690F9F" w:rsidRPr="00E148B1" w:rsidRDefault="00690F9F" w:rsidP="00690F9F">
      <w:pPr>
        <w:pStyle w:val="ListParagraph"/>
        <w:numPr>
          <w:ilvl w:val="0"/>
          <w:numId w:val="13"/>
        </w:numPr>
        <w:jc w:val="both"/>
      </w:pPr>
      <w:r w:rsidRPr="00E148B1">
        <w:t>Working Group (WG) 2 - Applications &amp; Services</w:t>
      </w:r>
    </w:p>
    <w:p w14:paraId="4D5A7453" w14:textId="77777777" w:rsidR="00690F9F" w:rsidRPr="00E148B1" w:rsidRDefault="00690F9F" w:rsidP="00690F9F">
      <w:pPr>
        <w:pStyle w:val="ListParagraph"/>
        <w:numPr>
          <w:ilvl w:val="0"/>
          <w:numId w:val="13"/>
        </w:numPr>
        <w:jc w:val="both"/>
      </w:pPr>
      <w:r w:rsidRPr="00E148B1">
        <w:t>Working Group (WG) 3 - Architecture &amp; Infrastructure</w:t>
      </w:r>
    </w:p>
    <w:p w14:paraId="222D6620" w14:textId="77777777" w:rsidR="00690F9F" w:rsidRPr="00E148B1" w:rsidRDefault="00690F9F" w:rsidP="00690F9F">
      <w:pPr>
        <w:pStyle w:val="ListParagraph"/>
        <w:numPr>
          <w:ilvl w:val="0"/>
          <w:numId w:val="13"/>
        </w:numPr>
        <w:jc w:val="both"/>
      </w:pPr>
      <w:r w:rsidRPr="00E148B1">
        <w:t>Working Group (WG) 4 - Virtual/Real World Integration</w:t>
      </w:r>
    </w:p>
    <w:p w14:paraId="42B3A886" w14:textId="77777777" w:rsidR="00690F9F" w:rsidRPr="00E148B1" w:rsidRDefault="00690F9F" w:rsidP="00690F9F">
      <w:pPr>
        <w:pStyle w:val="ListParagraph"/>
        <w:numPr>
          <w:ilvl w:val="0"/>
          <w:numId w:val="13"/>
        </w:numPr>
        <w:jc w:val="both"/>
      </w:pPr>
      <w:r w:rsidRPr="00E148B1">
        <w:t>Working Group (WG) 5 - Interoperability</w:t>
      </w:r>
    </w:p>
    <w:p w14:paraId="015500CA" w14:textId="77777777" w:rsidR="00690F9F" w:rsidRPr="00E148B1" w:rsidRDefault="00690F9F" w:rsidP="00690F9F">
      <w:pPr>
        <w:pStyle w:val="ListParagraph"/>
        <w:numPr>
          <w:ilvl w:val="0"/>
          <w:numId w:val="13"/>
        </w:numPr>
      </w:pPr>
      <w:r w:rsidRPr="00E148B1">
        <w:lastRenderedPageBreak/>
        <w:t>Working Group (WG) 6 - Security, Data &amp; Personally identifiable information (PII) ​Protection</w:t>
      </w:r>
    </w:p>
    <w:p w14:paraId="350BEC46" w14:textId="77777777" w:rsidR="00690F9F" w:rsidRPr="00E148B1" w:rsidRDefault="00690F9F" w:rsidP="00690F9F">
      <w:pPr>
        <w:pStyle w:val="ListParagraph"/>
        <w:numPr>
          <w:ilvl w:val="0"/>
          <w:numId w:val="13"/>
        </w:numPr>
        <w:jc w:val="both"/>
      </w:pPr>
      <w:r w:rsidRPr="00E148B1">
        <w:t>Working Group (WG) 7 - Economic, regulatory &amp; competition aspects</w:t>
      </w:r>
    </w:p>
    <w:p w14:paraId="2573F753" w14:textId="77777777" w:rsidR="00690F9F" w:rsidRPr="00E148B1" w:rsidRDefault="00690F9F" w:rsidP="00690F9F">
      <w:pPr>
        <w:pStyle w:val="ListParagraph"/>
        <w:numPr>
          <w:ilvl w:val="0"/>
          <w:numId w:val="13"/>
        </w:numPr>
        <w:jc w:val="both"/>
      </w:pPr>
      <w:r w:rsidRPr="00E148B1">
        <w:t>Working Group (WG) 8​ - Sustainability, Accessibility &amp; Inclusion​ ​​</w:t>
      </w:r>
    </w:p>
    <w:p w14:paraId="6CE3EB7A" w14:textId="77777777" w:rsidR="00690F9F" w:rsidRPr="00E148B1" w:rsidRDefault="00690F9F" w:rsidP="00690F9F">
      <w:pPr>
        <w:pStyle w:val="ListParagraph"/>
        <w:numPr>
          <w:ilvl w:val="0"/>
          <w:numId w:val="13"/>
        </w:numPr>
        <w:jc w:val="both"/>
      </w:pPr>
      <w:r w:rsidRPr="00E148B1">
        <w:t>Working Group (WG) 9 - Collaboration</w:t>
      </w:r>
    </w:p>
    <w:p w14:paraId="7ECD91FA" w14:textId="77777777" w:rsidR="00690F9F" w:rsidRPr="00E148B1" w:rsidRDefault="00690F9F" w:rsidP="00690F9F">
      <w:pPr>
        <w:pStyle w:val="Heading1"/>
        <w:spacing w:before="120"/>
        <w:ind w:left="432" w:hanging="432"/>
        <w:rPr>
          <w:szCs w:val="24"/>
        </w:rPr>
      </w:pPr>
      <w:r w:rsidRPr="00E148B1">
        <w:rPr>
          <w:rFonts w:eastAsiaTheme="minorEastAsia"/>
          <w:szCs w:val="24"/>
        </w:rPr>
        <w:t>M</w:t>
      </w:r>
      <w:r w:rsidRPr="00E148B1">
        <w:rPr>
          <w:szCs w:val="24"/>
        </w:rPr>
        <w:t>eetings</w:t>
      </w:r>
    </w:p>
    <w:p w14:paraId="2F662692" w14:textId="77777777" w:rsidR="00690F9F" w:rsidRPr="00E148B1" w:rsidRDefault="00690F9F" w:rsidP="00690F9F">
      <w:r w:rsidRPr="00E148B1">
        <w:t>FG-MV held seventh meetings since its establishment, as summarized in the table below.</w:t>
      </w:r>
    </w:p>
    <w:p w14:paraId="7CE28787" w14:textId="77777777" w:rsidR="00690F9F" w:rsidRPr="00E148B1" w:rsidRDefault="00690F9F" w:rsidP="00690F9F">
      <w:pPr>
        <w:keepNext/>
        <w:keepLines/>
        <w:spacing w:after="120"/>
        <w:jc w:val="center"/>
        <w:rPr>
          <w:b/>
          <w:bCs/>
        </w:rPr>
      </w:pPr>
      <w:r w:rsidRPr="00E148B1">
        <w:rPr>
          <w:b/>
          <w:bCs/>
        </w:rPr>
        <w:t>Table 1 – FG-MV meeting summaries</w:t>
      </w:r>
    </w:p>
    <w:tbl>
      <w:tblPr>
        <w:tblStyle w:val="TableGrid"/>
        <w:tblW w:w="11169" w:type="dxa"/>
        <w:jc w:val="center"/>
        <w:tblLayout w:type="fixed"/>
        <w:tblLook w:val="04A0" w:firstRow="1" w:lastRow="0" w:firstColumn="1" w:lastColumn="0" w:noHBand="0" w:noVBand="1"/>
      </w:tblPr>
      <w:tblGrid>
        <w:gridCol w:w="1134"/>
        <w:gridCol w:w="1162"/>
        <w:gridCol w:w="1479"/>
        <w:gridCol w:w="1478"/>
        <w:gridCol w:w="1479"/>
        <w:gridCol w:w="1479"/>
        <w:gridCol w:w="1479"/>
        <w:gridCol w:w="1479"/>
      </w:tblGrid>
      <w:tr w:rsidR="00690F9F" w:rsidRPr="00E148B1" w14:paraId="2E53947D" w14:textId="77777777" w:rsidTr="00BE612C">
        <w:trPr>
          <w:cantSplit/>
          <w:trHeight w:val="864"/>
          <w:jc w:val="center"/>
        </w:trPr>
        <w:tc>
          <w:tcPr>
            <w:tcW w:w="1134" w:type="dxa"/>
          </w:tcPr>
          <w:p w14:paraId="197633BE" w14:textId="77777777" w:rsidR="00690F9F" w:rsidRPr="00E148B1" w:rsidRDefault="00690F9F" w:rsidP="00BE612C">
            <w:pPr>
              <w:rPr>
                <w:b/>
                <w:sz w:val="18"/>
                <w:szCs w:val="18"/>
                <w:lang w:val="en-US"/>
              </w:rPr>
            </w:pPr>
          </w:p>
        </w:tc>
        <w:tc>
          <w:tcPr>
            <w:tcW w:w="1162" w:type="dxa"/>
          </w:tcPr>
          <w:p w14:paraId="66ABB080" w14:textId="77777777" w:rsidR="00690F9F" w:rsidRPr="00E148B1" w:rsidRDefault="00690F9F" w:rsidP="00BE612C">
            <w:pPr>
              <w:jc w:val="center"/>
              <w:rPr>
                <w:b/>
                <w:sz w:val="18"/>
                <w:szCs w:val="18"/>
                <w:lang w:val="en-US"/>
              </w:rPr>
            </w:pPr>
            <w:r w:rsidRPr="00E148B1">
              <w:rPr>
                <w:b/>
                <w:sz w:val="18"/>
                <w:szCs w:val="18"/>
                <w:lang w:val="en-US"/>
              </w:rPr>
              <w:t>1st meeting</w:t>
            </w:r>
          </w:p>
          <w:p w14:paraId="639F0C58" w14:textId="77777777" w:rsidR="00690F9F" w:rsidRPr="00E148B1" w:rsidRDefault="00690F9F" w:rsidP="00BE612C">
            <w:pPr>
              <w:jc w:val="center"/>
              <w:rPr>
                <w:b/>
                <w:sz w:val="18"/>
                <w:szCs w:val="18"/>
                <w:lang w:val="en-US"/>
              </w:rPr>
            </w:pPr>
            <w:r w:rsidRPr="00E148B1">
              <w:rPr>
                <w:b/>
                <w:sz w:val="18"/>
                <w:szCs w:val="18"/>
                <w:lang w:val="en-US"/>
              </w:rPr>
              <w:t>Riyadh, 8</w:t>
            </w:r>
            <w:r w:rsidRPr="00E148B1">
              <w:rPr>
                <w:sz w:val="18"/>
                <w:szCs w:val="18"/>
              </w:rPr>
              <w:t>–</w:t>
            </w:r>
            <w:r w:rsidRPr="00E148B1">
              <w:rPr>
                <w:b/>
                <w:sz w:val="18"/>
                <w:szCs w:val="18"/>
                <w:lang w:val="en-US"/>
              </w:rPr>
              <w:t>9 March 2023</w:t>
            </w:r>
          </w:p>
        </w:tc>
        <w:tc>
          <w:tcPr>
            <w:tcW w:w="1479" w:type="dxa"/>
            <w:shd w:val="clear" w:color="auto" w:fill="auto"/>
          </w:tcPr>
          <w:p w14:paraId="67A970BF" w14:textId="77777777" w:rsidR="00690F9F" w:rsidRPr="00E148B1" w:rsidRDefault="00690F9F" w:rsidP="00BE612C">
            <w:pPr>
              <w:jc w:val="center"/>
              <w:rPr>
                <w:b/>
                <w:sz w:val="18"/>
                <w:szCs w:val="18"/>
                <w:lang w:val="en-US"/>
              </w:rPr>
            </w:pPr>
            <w:r w:rsidRPr="00E148B1">
              <w:rPr>
                <w:b/>
                <w:sz w:val="18"/>
                <w:szCs w:val="18"/>
                <w:lang w:val="en-US"/>
              </w:rPr>
              <w:t>2nd meeting</w:t>
            </w:r>
          </w:p>
          <w:p w14:paraId="6A5734FD" w14:textId="77777777" w:rsidR="00690F9F" w:rsidRPr="00E148B1" w:rsidRDefault="00690F9F" w:rsidP="00BE612C">
            <w:pPr>
              <w:jc w:val="center"/>
              <w:rPr>
                <w:b/>
                <w:sz w:val="18"/>
                <w:szCs w:val="18"/>
                <w:lang w:val="en-US"/>
              </w:rPr>
            </w:pPr>
            <w:r w:rsidRPr="00E148B1">
              <w:rPr>
                <w:b/>
                <w:sz w:val="18"/>
                <w:szCs w:val="18"/>
                <w:lang w:val="en-US"/>
              </w:rPr>
              <w:t>Shanghai, 4</w:t>
            </w:r>
            <w:r w:rsidRPr="00E148B1">
              <w:rPr>
                <w:sz w:val="18"/>
                <w:szCs w:val="18"/>
              </w:rPr>
              <w:t>–</w:t>
            </w:r>
            <w:r w:rsidRPr="00E148B1">
              <w:rPr>
                <w:b/>
                <w:sz w:val="18"/>
                <w:szCs w:val="18"/>
                <w:lang w:val="en-US"/>
              </w:rPr>
              <w:t>6 July 2023</w:t>
            </w:r>
          </w:p>
        </w:tc>
        <w:tc>
          <w:tcPr>
            <w:tcW w:w="1478" w:type="dxa"/>
          </w:tcPr>
          <w:p w14:paraId="2E98B370" w14:textId="77777777" w:rsidR="00690F9F" w:rsidRPr="00E148B1" w:rsidRDefault="00690F9F" w:rsidP="00BE612C">
            <w:pPr>
              <w:jc w:val="center"/>
              <w:rPr>
                <w:b/>
                <w:sz w:val="18"/>
                <w:szCs w:val="18"/>
                <w:lang w:val="en-US"/>
              </w:rPr>
            </w:pPr>
            <w:r w:rsidRPr="00E148B1">
              <w:rPr>
                <w:b/>
                <w:sz w:val="18"/>
                <w:szCs w:val="18"/>
                <w:lang w:val="en-US"/>
              </w:rPr>
              <w:t>3rd meeting</w:t>
            </w:r>
          </w:p>
          <w:p w14:paraId="3328AE40" w14:textId="77777777" w:rsidR="00690F9F" w:rsidRPr="00E148B1" w:rsidRDefault="00690F9F" w:rsidP="00BE612C">
            <w:pPr>
              <w:jc w:val="center"/>
              <w:rPr>
                <w:b/>
                <w:sz w:val="18"/>
                <w:szCs w:val="18"/>
                <w:lang w:val="en-US"/>
              </w:rPr>
            </w:pPr>
            <w:r w:rsidRPr="00E148B1">
              <w:rPr>
                <w:b/>
                <w:sz w:val="18"/>
                <w:szCs w:val="18"/>
                <w:lang w:val="en-US"/>
              </w:rPr>
              <w:t>Geneva, 3-5 October 2023</w:t>
            </w:r>
          </w:p>
        </w:tc>
        <w:tc>
          <w:tcPr>
            <w:tcW w:w="1479" w:type="dxa"/>
          </w:tcPr>
          <w:p w14:paraId="3AB18991" w14:textId="77777777" w:rsidR="00690F9F" w:rsidRPr="00E148B1" w:rsidRDefault="00690F9F" w:rsidP="00BE612C">
            <w:pPr>
              <w:jc w:val="center"/>
              <w:rPr>
                <w:b/>
                <w:sz w:val="18"/>
                <w:szCs w:val="18"/>
                <w:lang w:val="en-US"/>
              </w:rPr>
            </w:pPr>
            <w:r w:rsidRPr="00E148B1">
              <w:rPr>
                <w:b/>
                <w:sz w:val="18"/>
                <w:szCs w:val="18"/>
                <w:lang w:val="en-US"/>
              </w:rPr>
              <w:t>4th meeting</w:t>
            </w:r>
          </w:p>
          <w:p w14:paraId="47F761FB" w14:textId="77777777" w:rsidR="00690F9F" w:rsidRPr="00E148B1" w:rsidRDefault="00690F9F" w:rsidP="00BE612C">
            <w:pPr>
              <w:jc w:val="center"/>
              <w:rPr>
                <w:b/>
                <w:sz w:val="18"/>
                <w:szCs w:val="18"/>
                <w:lang w:val="en-US"/>
              </w:rPr>
            </w:pPr>
            <w:r w:rsidRPr="00E148B1">
              <w:rPr>
                <w:b/>
                <w:sz w:val="18"/>
                <w:szCs w:val="18"/>
                <w:lang w:val="en-US"/>
              </w:rPr>
              <w:t>Geneva, 4-7 December 2023</w:t>
            </w:r>
          </w:p>
        </w:tc>
        <w:tc>
          <w:tcPr>
            <w:tcW w:w="1479" w:type="dxa"/>
          </w:tcPr>
          <w:p w14:paraId="7876C002" w14:textId="77777777" w:rsidR="00690F9F" w:rsidRPr="00E148B1" w:rsidRDefault="00690F9F" w:rsidP="00BE612C">
            <w:pPr>
              <w:jc w:val="center"/>
              <w:rPr>
                <w:b/>
                <w:sz w:val="18"/>
                <w:szCs w:val="18"/>
                <w:lang w:val="en-US"/>
              </w:rPr>
            </w:pPr>
            <w:r w:rsidRPr="00E148B1">
              <w:rPr>
                <w:b/>
                <w:sz w:val="18"/>
                <w:szCs w:val="18"/>
                <w:lang w:val="en-US"/>
              </w:rPr>
              <w:t>5th meeting</w:t>
            </w:r>
          </w:p>
          <w:p w14:paraId="7EB10728" w14:textId="77777777" w:rsidR="00690F9F" w:rsidRPr="00E148B1" w:rsidRDefault="00690F9F" w:rsidP="00BE612C">
            <w:pPr>
              <w:jc w:val="center"/>
              <w:rPr>
                <w:b/>
                <w:sz w:val="18"/>
                <w:szCs w:val="18"/>
                <w:lang w:val="en-US"/>
              </w:rPr>
            </w:pPr>
            <w:r w:rsidRPr="00E148B1">
              <w:rPr>
                <w:b/>
                <w:sz w:val="18"/>
                <w:szCs w:val="18"/>
                <w:lang w:val="en-US"/>
              </w:rPr>
              <w:t>Queretaro, 5-8 March 2024</w:t>
            </w:r>
          </w:p>
        </w:tc>
        <w:tc>
          <w:tcPr>
            <w:tcW w:w="1479" w:type="dxa"/>
          </w:tcPr>
          <w:p w14:paraId="686C823D" w14:textId="77777777" w:rsidR="00690F9F" w:rsidRPr="00E148B1" w:rsidRDefault="00690F9F" w:rsidP="00BE612C">
            <w:pPr>
              <w:jc w:val="center"/>
              <w:rPr>
                <w:b/>
                <w:sz w:val="18"/>
                <w:szCs w:val="18"/>
                <w:lang w:val="en-US"/>
              </w:rPr>
            </w:pPr>
            <w:r w:rsidRPr="00E148B1">
              <w:rPr>
                <w:b/>
                <w:sz w:val="18"/>
                <w:szCs w:val="18"/>
                <w:lang w:val="en-US"/>
              </w:rPr>
              <w:t>6th meeting</w:t>
            </w:r>
          </w:p>
          <w:p w14:paraId="25CD4FFA" w14:textId="77777777" w:rsidR="00690F9F" w:rsidRPr="00E148B1" w:rsidRDefault="00690F9F" w:rsidP="00BE612C">
            <w:pPr>
              <w:jc w:val="center"/>
              <w:rPr>
                <w:b/>
                <w:sz w:val="18"/>
                <w:szCs w:val="18"/>
                <w:lang w:val="en-US"/>
              </w:rPr>
            </w:pPr>
            <w:r w:rsidRPr="00E148B1">
              <w:rPr>
                <w:b/>
                <w:sz w:val="18"/>
                <w:szCs w:val="18"/>
                <w:lang w:val="en-US"/>
              </w:rPr>
              <w:t>Virtual, 30 April 2024</w:t>
            </w:r>
          </w:p>
        </w:tc>
        <w:tc>
          <w:tcPr>
            <w:tcW w:w="1479" w:type="dxa"/>
          </w:tcPr>
          <w:p w14:paraId="50820049" w14:textId="77777777" w:rsidR="00690F9F" w:rsidRPr="00E148B1" w:rsidRDefault="00690F9F" w:rsidP="00BE612C">
            <w:pPr>
              <w:jc w:val="center"/>
              <w:rPr>
                <w:b/>
                <w:sz w:val="18"/>
                <w:szCs w:val="18"/>
                <w:lang w:val="en-US"/>
              </w:rPr>
            </w:pPr>
            <w:r w:rsidRPr="00E148B1">
              <w:rPr>
                <w:b/>
                <w:sz w:val="18"/>
                <w:szCs w:val="18"/>
                <w:lang w:val="en-US"/>
              </w:rPr>
              <w:t>7th meeting</w:t>
            </w:r>
          </w:p>
          <w:p w14:paraId="2651E1E3" w14:textId="77777777" w:rsidR="00690F9F" w:rsidRPr="00E148B1" w:rsidRDefault="00690F9F" w:rsidP="00BE612C">
            <w:pPr>
              <w:jc w:val="center"/>
              <w:rPr>
                <w:b/>
                <w:sz w:val="18"/>
                <w:szCs w:val="18"/>
                <w:lang w:val="en-US"/>
              </w:rPr>
            </w:pPr>
            <w:r w:rsidRPr="00E148B1">
              <w:rPr>
                <w:b/>
                <w:sz w:val="18"/>
                <w:szCs w:val="18"/>
                <w:lang w:val="en-US"/>
              </w:rPr>
              <w:t>Geneva, 12-13 June 2024</w:t>
            </w:r>
          </w:p>
        </w:tc>
      </w:tr>
      <w:tr w:rsidR="00690F9F" w:rsidRPr="00E148B1" w14:paraId="36DFCA80" w14:textId="77777777" w:rsidTr="00BE612C">
        <w:trPr>
          <w:cantSplit/>
          <w:trHeight w:val="448"/>
          <w:jc w:val="center"/>
        </w:trPr>
        <w:tc>
          <w:tcPr>
            <w:tcW w:w="1134" w:type="dxa"/>
          </w:tcPr>
          <w:p w14:paraId="57743CC6" w14:textId="77777777" w:rsidR="00690F9F" w:rsidRPr="00E148B1" w:rsidRDefault="00690F9F" w:rsidP="00BE612C">
            <w:pPr>
              <w:rPr>
                <w:b/>
                <w:sz w:val="18"/>
                <w:szCs w:val="18"/>
                <w:lang w:val="en-US"/>
              </w:rPr>
            </w:pPr>
            <w:r w:rsidRPr="00E148B1">
              <w:rPr>
                <w:b/>
                <w:sz w:val="18"/>
                <w:szCs w:val="18"/>
                <w:lang w:val="en-US"/>
              </w:rPr>
              <w:t>Input documents</w:t>
            </w:r>
          </w:p>
        </w:tc>
        <w:tc>
          <w:tcPr>
            <w:tcW w:w="1162" w:type="dxa"/>
          </w:tcPr>
          <w:p w14:paraId="214C6F11" w14:textId="77777777" w:rsidR="00690F9F" w:rsidRPr="00E148B1" w:rsidRDefault="00690F9F" w:rsidP="00BE612C">
            <w:pPr>
              <w:jc w:val="center"/>
              <w:rPr>
                <w:sz w:val="18"/>
                <w:szCs w:val="18"/>
                <w:lang w:val="en-US"/>
              </w:rPr>
            </w:pPr>
            <w:r w:rsidRPr="00E148B1">
              <w:rPr>
                <w:sz w:val="18"/>
                <w:szCs w:val="18"/>
                <w:lang w:val="en-US"/>
              </w:rPr>
              <w:t>91</w:t>
            </w:r>
          </w:p>
        </w:tc>
        <w:tc>
          <w:tcPr>
            <w:tcW w:w="1479" w:type="dxa"/>
            <w:shd w:val="clear" w:color="auto" w:fill="auto"/>
          </w:tcPr>
          <w:p w14:paraId="0C4DB1AD" w14:textId="77777777" w:rsidR="00690F9F" w:rsidRPr="00E148B1" w:rsidRDefault="00690F9F" w:rsidP="00BE612C">
            <w:pPr>
              <w:jc w:val="center"/>
              <w:rPr>
                <w:sz w:val="18"/>
                <w:szCs w:val="18"/>
                <w:lang w:val="en-US"/>
              </w:rPr>
            </w:pPr>
            <w:r w:rsidRPr="00E148B1">
              <w:rPr>
                <w:sz w:val="18"/>
                <w:szCs w:val="18"/>
                <w:lang w:val="en-US"/>
              </w:rPr>
              <w:t>172</w:t>
            </w:r>
          </w:p>
        </w:tc>
        <w:tc>
          <w:tcPr>
            <w:tcW w:w="1478" w:type="dxa"/>
          </w:tcPr>
          <w:p w14:paraId="1BA5ECCD" w14:textId="77777777" w:rsidR="00690F9F" w:rsidRPr="00E148B1" w:rsidRDefault="00690F9F" w:rsidP="00BE612C">
            <w:pPr>
              <w:jc w:val="center"/>
              <w:rPr>
                <w:sz w:val="18"/>
                <w:szCs w:val="18"/>
                <w:lang w:val="en-US"/>
              </w:rPr>
            </w:pPr>
            <w:r w:rsidRPr="00E148B1">
              <w:rPr>
                <w:sz w:val="18"/>
                <w:szCs w:val="18"/>
                <w:lang w:val="en-US"/>
              </w:rPr>
              <w:t>222</w:t>
            </w:r>
          </w:p>
        </w:tc>
        <w:tc>
          <w:tcPr>
            <w:tcW w:w="1479" w:type="dxa"/>
          </w:tcPr>
          <w:p w14:paraId="477A3BBB" w14:textId="77777777" w:rsidR="00690F9F" w:rsidRPr="00E148B1" w:rsidRDefault="00690F9F" w:rsidP="00BE612C">
            <w:pPr>
              <w:jc w:val="center"/>
              <w:rPr>
                <w:sz w:val="18"/>
                <w:szCs w:val="18"/>
                <w:lang w:val="en-US"/>
              </w:rPr>
            </w:pPr>
            <w:r w:rsidRPr="00E148B1">
              <w:rPr>
                <w:sz w:val="18"/>
                <w:szCs w:val="18"/>
                <w:lang w:val="en-US"/>
              </w:rPr>
              <w:t>201</w:t>
            </w:r>
          </w:p>
        </w:tc>
        <w:tc>
          <w:tcPr>
            <w:tcW w:w="1479" w:type="dxa"/>
          </w:tcPr>
          <w:p w14:paraId="375244CF" w14:textId="77777777" w:rsidR="00690F9F" w:rsidRPr="00E148B1" w:rsidRDefault="00690F9F" w:rsidP="00BE612C">
            <w:pPr>
              <w:jc w:val="center"/>
              <w:rPr>
                <w:sz w:val="18"/>
                <w:szCs w:val="18"/>
                <w:lang w:val="en-US"/>
              </w:rPr>
            </w:pPr>
            <w:r w:rsidRPr="00E148B1">
              <w:rPr>
                <w:sz w:val="18"/>
                <w:szCs w:val="18"/>
                <w:lang w:val="en-US"/>
              </w:rPr>
              <w:t>197</w:t>
            </w:r>
          </w:p>
        </w:tc>
        <w:tc>
          <w:tcPr>
            <w:tcW w:w="1479" w:type="dxa"/>
          </w:tcPr>
          <w:p w14:paraId="6A2684CD" w14:textId="77777777" w:rsidR="00690F9F" w:rsidRPr="00E148B1" w:rsidRDefault="00690F9F" w:rsidP="00BE612C">
            <w:pPr>
              <w:jc w:val="center"/>
              <w:rPr>
                <w:sz w:val="18"/>
                <w:szCs w:val="18"/>
                <w:lang w:val="en-US"/>
              </w:rPr>
            </w:pPr>
            <w:r w:rsidRPr="00E148B1">
              <w:rPr>
                <w:sz w:val="18"/>
                <w:szCs w:val="18"/>
                <w:lang w:val="en-US"/>
              </w:rPr>
              <w:t>91</w:t>
            </w:r>
          </w:p>
        </w:tc>
        <w:tc>
          <w:tcPr>
            <w:tcW w:w="1479" w:type="dxa"/>
          </w:tcPr>
          <w:p w14:paraId="62C190E0" w14:textId="77777777" w:rsidR="00690F9F" w:rsidRPr="00E148B1" w:rsidRDefault="00690F9F" w:rsidP="00BE612C">
            <w:pPr>
              <w:jc w:val="center"/>
              <w:rPr>
                <w:sz w:val="18"/>
                <w:szCs w:val="18"/>
                <w:lang w:val="en-US"/>
              </w:rPr>
            </w:pPr>
            <w:r w:rsidRPr="00E148B1">
              <w:rPr>
                <w:sz w:val="18"/>
                <w:szCs w:val="18"/>
                <w:lang w:val="en-US"/>
              </w:rPr>
              <w:t>187</w:t>
            </w:r>
          </w:p>
        </w:tc>
      </w:tr>
      <w:tr w:rsidR="00690F9F" w:rsidRPr="00E148B1" w14:paraId="17495785" w14:textId="77777777" w:rsidTr="00BE612C">
        <w:trPr>
          <w:cantSplit/>
          <w:trHeight w:val="431"/>
          <w:jc w:val="center"/>
        </w:trPr>
        <w:tc>
          <w:tcPr>
            <w:tcW w:w="1134" w:type="dxa"/>
          </w:tcPr>
          <w:p w14:paraId="42686445" w14:textId="77777777" w:rsidR="00690F9F" w:rsidRPr="00E148B1" w:rsidRDefault="00690F9F" w:rsidP="00BE612C">
            <w:pPr>
              <w:rPr>
                <w:b/>
                <w:sz w:val="18"/>
                <w:szCs w:val="18"/>
                <w:lang w:val="en-US"/>
              </w:rPr>
            </w:pPr>
            <w:r w:rsidRPr="00E148B1">
              <w:rPr>
                <w:b/>
                <w:sz w:val="18"/>
                <w:szCs w:val="18"/>
                <w:lang w:val="en-US"/>
              </w:rPr>
              <w:t>Output documents</w:t>
            </w:r>
          </w:p>
        </w:tc>
        <w:tc>
          <w:tcPr>
            <w:tcW w:w="1162" w:type="dxa"/>
          </w:tcPr>
          <w:p w14:paraId="39DB87C1" w14:textId="77777777" w:rsidR="00690F9F" w:rsidRPr="00E148B1" w:rsidRDefault="00690F9F" w:rsidP="00BE612C">
            <w:pPr>
              <w:jc w:val="center"/>
              <w:rPr>
                <w:sz w:val="18"/>
                <w:szCs w:val="18"/>
                <w:lang w:val="en-US"/>
              </w:rPr>
            </w:pPr>
            <w:r w:rsidRPr="00E148B1">
              <w:rPr>
                <w:sz w:val="18"/>
                <w:szCs w:val="18"/>
                <w:lang w:val="en-US"/>
              </w:rPr>
              <w:t>7</w:t>
            </w:r>
          </w:p>
        </w:tc>
        <w:tc>
          <w:tcPr>
            <w:tcW w:w="1479" w:type="dxa"/>
            <w:shd w:val="clear" w:color="auto" w:fill="auto"/>
          </w:tcPr>
          <w:p w14:paraId="35F3C50A" w14:textId="77777777" w:rsidR="00690F9F" w:rsidRPr="00E148B1" w:rsidRDefault="00690F9F" w:rsidP="00BE612C">
            <w:pPr>
              <w:jc w:val="center"/>
              <w:rPr>
                <w:sz w:val="18"/>
                <w:szCs w:val="18"/>
                <w:lang w:val="en-US"/>
              </w:rPr>
            </w:pPr>
            <w:r w:rsidRPr="00E148B1">
              <w:rPr>
                <w:sz w:val="18"/>
                <w:szCs w:val="18"/>
                <w:lang w:val="en-US"/>
              </w:rPr>
              <w:t>66</w:t>
            </w:r>
          </w:p>
        </w:tc>
        <w:tc>
          <w:tcPr>
            <w:tcW w:w="1478" w:type="dxa"/>
          </w:tcPr>
          <w:p w14:paraId="63DAE6E0" w14:textId="77777777" w:rsidR="00690F9F" w:rsidRPr="00E148B1" w:rsidRDefault="00690F9F" w:rsidP="00BE612C">
            <w:pPr>
              <w:jc w:val="center"/>
              <w:rPr>
                <w:sz w:val="18"/>
                <w:szCs w:val="18"/>
                <w:lang w:val="en-US"/>
              </w:rPr>
            </w:pPr>
            <w:r w:rsidRPr="00E148B1">
              <w:rPr>
                <w:sz w:val="18"/>
                <w:szCs w:val="18"/>
                <w:lang w:val="en-US"/>
              </w:rPr>
              <w:t>99</w:t>
            </w:r>
          </w:p>
        </w:tc>
        <w:tc>
          <w:tcPr>
            <w:tcW w:w="1479" w:type="dxa"/>
          </w:tcPr>
          <w:p w14:paraId="5FD7FBD6" w14:textId="77777777" w:rsidR="00690F9F" w:rsidRPr="00E148B1" w:rsidRDefault="00690F9F" w:rsidP="00BE612C">
            <w:pPr>
              <w:jc w:val="center"/>
              <w:rPr>
                <w:sz w:val="18"/>
                <w:szCs w:val="18"/>
                <w:lang w:val="en-US"/>
              </w:rPr>
            </w:pPr>
            <w:r w:rsidRPr="00E148B1">
              <w:rPr>
                <w:sz w:val="18"/>
                <w:szCs w:val="18"/>
                <w:lang w:val="en-US"/>
              </w:rPr>
              <w:t>90</w:t>
            </w:r>
          </w:p>
        </w:tc>
        <w:tc>
          <w:tcPr>
            <w:tcW w:w="1479" w:type="dxa"/>
          </w:tcPr>
          <w:p w14:paraId="7BE5201F" w14:textId="77777777" w:rsidR="00690F9F" w:rsidRPr="00E148B1" w:rsidRDefault="00690F9F" w:rsidP="00BE612C">
            <w:pPr>
              <w:jc w:val="center"/>
              <w:rPr>
                <w:sz w:val="18"/>
                <w:szCs w:val="18"/>
                <w:lang w:val="en-US"/>
              </w:rPr>
            </w:pPr>
            <w:r w:rsidRPr="00E148B1">
              <w:rPr>
                <w:sz w:val="18"/>
                <w:szCs w:val="18"/>
                <w:lang w:val="en-US"/>
              </w:rPr>
              <w:t>87</w:t>
            </w:r>
          </w:p>
        </w:tc>
        <w:tc>
          <w:tcPr>
            <w:tcW w:w="1479" w:type="dxa"/>
          </w:tcPr>
          <w:p w14:paraId="200E4E3C" w14:textId="77777777" w:rsidR="00690F9F" w:rsidRPr="00E148B1" w:rsidRDefault="00690F9F" w:rsidP="00BE612C">
            <w:pPr>
              <w:jc w:val="center"/>
              <w:rPr>
                <w:sz w:val="18"/>
                <w:szCs w:val="18"/>
                <w:lang w:val="en-US"/>
              </w:rPr>
            </w:pPr>
            <w:r w:rsidRPr="00E148B1">
              <w:rPr>
                <w:sz w:val="18"/>
                <w:szCs w:val="18"/>
                <w:lang w:val="en-US"/>
              </w:rPr>
              <w:t>10</w:t>
            </w:r>
          </w:p>
        </w:tc>
        <w:tc>
          <w:tcPr>
            <w:tcW w:w="1479" w:type="dxa"/>
          </w:tcPr>
          <w:p w14:paraId="5FDC08C5" w14:textId="77777777" w:rsidR="00690F9F" w:rsidRPr="00E148B1" w:rsidRDefault="00690F9F" w:rsidP="00BE612C">
            <w:pPr>
              <w:jc w:val="center"/>
              <w:rPr>
                <w:sz w:val="18"/>
                <w:szCs w:val="18"/>
                <w:lang w:val="en-US"/>
              </w:rPr>
            </w:pPr>
            <w:r w:rsidRPr="00E148B1">
              <w:rPr>
                <w:sz w:val="18"/>
                <w:szCs w:val="18"/>
                <w:lang w:val="en-US"/>
              </w:rPr>
              <w:t>51</w:t>
            </w:r>
          </w:p>
        </w:tc>
      </w:tr>
      <w:tr w:rsidR="00690F9F" w:rsidRPr="00E148B1" w14:paraId="745CACAB" w14:textId="77777777" w:rsidTr="00BE612C">
        <w:trPr>
          <w:cantSplit/>
          <w:trHeight w:val="431"/>
          <w:jc w:val="center"/>
        </w:trPr>
        <w:tc>
          <w:tcPr>
            <w:tcW w:w="1134" w:type="dxa"/>
          </w:tcPr>
          <w:p w14:paraId="73AF36A5" w14:textId="77777777" w:rsidR="00690F9F" w:rsidRPr="00E148B1" w:rsidRDefault="00690F9F" w:rsidP="00BE612C">
            <w:pPr>
              <w:rPr>
                <w:b/>
                <w:sz w:val="18"/>
                <w:szCs w:val="18"/>
                <w:lang w:val="en-US"/>
              </w:rPr>
            </w:pPr>
            <w:r w:rsidRPr="00E148B1">
              <w:rPr>
                <w:b/>
                <w:sz w:val="18"/>
                <w:szCs w:val="18"/>
                <w:lang w:val="en-US"/>
              </w:rPr>
              <w:t>Meeting report</w:t>
            </w:r>
          </w:p>
        </w:tc>
        <w:tc>
          <w:tcPr>
            <w:tcW w:w="1162" w:type="dxa"/>
          </w:tcPr>
          <w:p w14:paraId="23D05406" w14:textId="77777777" w:rsidR="00690F9F" w:rsidRPr="00E148B1" w:rsidRDefault="00690F9F" w:rsidP="00BE612C">
            <w:pPr>
              <w:jc w:val="center"/>
              <w:rPr>
                <w:sz w:val="18"/>
                <w:szCs w:val="18"/>
                <w:lang w:val="en-US"/>
              </w:rPr>
            </w:pPr>
            <w:hyperlink r:id="rId14" w:history="1">
              <w:r w:rsidRPr="00E148B1">
                <w:rPr>
                  <w:rStyle w:val="Hyperlink"/>
                  <w:sz w:val="18"/>
                  <w:szCs w:val="18"/>
                  <w:lang w:val="en-US"/>
                </w:rPr>
                <w:t>FGMV-O-006</w:t>
              </w:r>
              <w:r w:rsidRPr="00E148B1">
                <w:rPr>
                  <w:rStyle w:val="Hyperlink"/>
                  <w:sz w:val="18"/>
                  <w:szCs w:val="18"/>
                </w:rPr>
                <w:t>-R2</w:t>
              </w:r>
            </w:hyperlink>
          </w:p>
        </w:tc>
        <w:tc>
          <w:tcPr>
            <w:tcW w:w="1479" w:type="dxa"/>
            <w:shd w:val="clear" w:color="auto" w:fill="auto"/>
          </w:tcPr>
          <w:p w14:paraId="0A343C3B" w14:textId="77777777" w:rsidR="00690F9F" w:rsidRPr="00E148B1" w:rsidRDefault="00690F9F" w:rsidP="00BE612C">
            <w:pPr>
              <w:jc w:val="center"/>
              <w:rPr>
                <w:sz w:val="18"/>
                <w:szCs w:val="18"/>
                <w:lang w:val="en-US"/>
              </w:rPr>
            </w:pPr>
            <w:hyperlink r:id="rId15" w:history="1">
              <w:r w:rsidRPr="00E148B1">
                <w:rPr>
                  <w:rStyle w:val="Hyperlink"/>
                  <w:sz w:val="18"/>
                  <w:szCs w:val="18"/>
                </w:rPr>
                <w:t>FGMV-O-068-R1</w:t>
              </w:r>
            </w:hyperlink>
          </w:p>
        </w:tc>
        <w:tc>
          <w:tcPr>
            <w:tcW w:w="1478" w:type="dxa"/>
          </w:tcPr>
          <w:p w14:paraId="10F752F1" w14:textId="77777777" w:rsidR="00690F9F" w:rsidRPr="00E148B1" w:rsidRDefault="00690F9F" w:rsidP="00BE612C">
            <w:pPr>
              <w:jc w:val="center"/>
              <w:rPr>
                <w:sz w:val="18"/>
                <w:szCs w:val="18"/>
              </w:rPr>
            </w:pPr>
            <w:hyperlink r:id="rId16" w:history="1">
              <w:r w:rsidRPr="00E148B1">
                <w:rPr>
                  <w:rStyle w:val="Hyperlink"/>
                  <w:sz w:val="18"/>
                  <w:szCs w:val="18"/>
                </w:rPr>
                <w:t>FGMV-O-133-R2</w:t>
              </w:r>
            </w:hyperlink>
          </w:p>
        </w:tc>
        <w:tc>
          <w:tcPr>
            <w:tcW w:w="1479" w:type="dxa"/>
          </w:tcPr>
          <w:p w14:paraId="7B35A12B" w14:textId="77777777" w:rsidR="00690F9F" w:rsidRPr="00E148B1" w:rsidRDefault="00690F9F" w:rsidP="00BE612C">
            <w:pPr>
              <w:jc w:val="center"/>
              <w:rPr>
                <w:sz w:val="18"/>
                <w:szCs w:val="18"/>
              </w:rPr>
            </w:pPr>
            <w:hyperlink r:id="rId17" w:history="1">
              <w:r w:rsidRPr="00E148B1">
                <w:rPr>
                  <w:rStyle w:val="Hyperlink"/>
                  <w:sz w:val="18"/>
                  <w:szCs w:val="18"/>
                </w:rPr>
                <w:t>FGMV-O-199-R2</w:t>
              </w:r>
            </w:hyperlink>
          </w:p>
        </w:tc>
        <w:tc>
          <w:tcPr>
            <w:tcW w:w="1479" w:type="dxa"/>
          </w:tcPr>
          <w:p w14:paraId="5374E29C" w14:textId="77777777" w:rsidR="00690F9F" w:rsidRPr="00E148B1" w:rsidRDefault="00690F9F" w:rsidP="00BE612C">
            <w:pPr>
              <w:jc w:val="center"/>
              <w:rPr>
                <w:sz w:val="18"/>
                <w:szCs w:val="18"/>
              </w:rPr>
            </w:pPr>
            <w:hyperlink r:id="rId18" w:history="1">
              <w:r w:rsidRPr="00E148B1">
                <w:rPr>
                  <w:rStyle w:val="Hyperlink"/>
                  <w:sz w:val="18"/>
                  <w:szCs w:val="18"/>
                </w:rPr>
                <w:t>FGMV-O-249-R1</w:t>
              </w:r>
            </w:hyperlink>
          </w:p>
        </w:tc>
        <w:tc>
          <w:tcPr>
            <w:tcW w:w="1479" w:type="dxa"/>
          </w:tcPr>
          <w:p w14:paraId="46265B67" w14:textId="77777777" w:rsidR="00690F9F" w:rsidRPr="00E148B1" w:rsidRDefault="00690F9F" w:rsidP="00BE612C">
            <w:pPr>
              <w:jc w:val="center"/>
              <w:rPr>
                <w:sz w:val="18"/>
                <w:szCs w:val="18"/>
              </w:rPr>
            </w:pPr>
            <w:hyperlink r:id="rId19" w:history="1">
              <w:r w:rsidRPr="00E148B1">
                <w:rPr>
                  <w:rStyle w:val="Hyperlink"/>
                  <w:sz w:val="18"/>
                  <w:szCs w:val="18"/>
                </w:rPr>
                <w:t>FGMV-O-250-R1</w:t>
              </w:r>
            </w:hyperlink>
          </w:p>
        </w:tc>
        <w:tc>
          <w:tcPr>
            <w:tcW w:w="1479" w:type="dxa"/>
          </w:tcPr>
          <w:p w14:paraId="488D6B5D" w14:textId="77777777" w:rsidR="00690F9F" w:rsidRPr="00E148B1" w:rsidRDefault="00690F9F" w:rsidP="00BE612C">
            <w:pPr>
              <w:jc w:val="center"/>
              <w:rPr>
                <w:sz w:val="18"/>
                <w:szCs w:val="18"/>
              </w:rPr>
            </w:pPr>
            <w:hyperlink r:id="rId20" w:history="1">
              <w:r w:rsidRPr="00E148B1">
                <w:rPr>
                  <w:rStyle w:val="Hyperlink"/>
                  <w:sz w:val="18"/>
                  <w:szCs w:val="18"/>
                  <w:lang w:val="en-US"/>
                </w:rPr>
                <w:t>FGMV-O-289-R3</w:t>
              </w:r>
            </w:hyperlink>
          </w:p>
        </w:tc>
      </w:tr>
      <w:tr w:rsidR="00690F9F" w:rsidRPr="00E148B1" w14:paraId="6AB8CC78" w14:textId="77777777" w:rsidTr="00BE612C">
        <w:trPr>
          <w:cantSplit/>
          <w:trHeight w:val="731"/>
          <w:jc w:val="center"/>
        </w:trPr>
        <w:tc>
          <w:tcPr>
            <w:tcW w:w="1134" w:type="dxa"/>
          </w:tcPr>
          <w:p w14:paraId="22590CD1" w14:textId="77777777" w:rsidR="00690F9F" w:rsidRPr="00E148B1" w:rsidRDefault="00690F9F" w:rsidP="00BE612C">
            <w:pPr>
              <w:rPr>
                <w:b/>
                <w:sz w:val="18"/>
                <w:szCs w:val="18"/>
                <w:lang w:val="en-US"/>
              </w:rPr>
            </w:pPr>
            <w:r w:rsidRPr="00E148B1">
              <w:rPr>
                <w:b/>
                <w:sz w:val="18"/>
                <w:szCs w:val="18"/>
                <w:lang w:val="en-US"/>
              </w:rPr>
              <w:t>Number of participants (on-site and remote)</w:t>
            </w:r>
          </w:p>
        </w:tc>
        <w:tc>
          <w:tcPr>
            <w:tcW w:w="1162" w:type="dxa"/>
          </w:tcPr>
          <w:p w14:paraId="4D4D6898" w14:textId="77777777" w:rsidR="00690F9F" w:rsidRPr="00E148B1" w:rsidRDefault="00690F9F" w:rsidP="00BE612C">
            <w:pPr>
              <w:jc w:val="center"/>
              <w:rPr>
                <w:sz w:val="18"/>
                <w:szCs w:val="18"/>
                <w:lang w:val="en-US"/>
              </w:rPr>
            </w:pPr>
            <w:r w:rsidRPr="00E148B1">
              <w:rPr>
                <w:sz w:val="18"/>
                <w:szCs w:val="18"/>
                <w:lang w:val="en-US"/>
              </w:rPr>
              <w:t>650</w:t>
            </w:r>
          </w:p>
        </w:tc>
        <w:tc>
          <w:tcPr>
            <w:tcW w:w="1479" w:type="dxa"/>
            <w:shd w:val="clear" w:color="auto" w:fill="auto"/>
          </w:tcPr>
          <w:p w14:paraId="2DB271AD" w14:textId="77777777" w:rsidR="00690F9F" w:rsidRPr="00E148B1" w:rsidRDefault="00690F9F" w:rsidP="00BE612C">
            <w:pPr>
              <w:jc w:val="center"/>
              <w:rPr>
                <w:sz w:val="18"/>
                <w:szCs w:val="18"/>
                <w:lang w:val="en-US"/>
              </w:rPr>
            </w:pPr>
            <w:r w:rsidRPr="00E148B1">
              <w:rPr>
                <w:sz w:val="18"/>
                <w:szCs w:val="18"/>
                <w:lang w:val="en-US"/>
              </w:rPr>
              <w:t>1276</w:t>
            </w:r>
          </w:p>
        </w:tc>
        <w:tc>
          <w:tcPr>
            <w:tcW w:w="1478" w:type="dxa"/>
          </w:tcPr>
          <w:p w14:paraId="31BFC740" w14:textId="77777777" w:rsidR="00690F9F" w:rsidRPr="00E148B1" w:rsidRDefault="00690F9F" w:rsidP="00BE612C">
            <w:pPr>
              <w:jc w:val="center"/>
              <w:rPr>
                <w:sz w:val="18"/>
                <w:szCs w:val="18"/>
                <w:lang w:val="en-US"/>
              </w:rPr>
            </w:pPr>
            <w:r w:rsidRPr="00E148B1">
              <w:rPr>
                <w:sz w:val="18"/>
                <w:szCs w:val="18"/>
                <w:lang w:val="en-US"/>
              </w:rPr>
              <w:t>250</w:t>
            </w:r>
          </w:p>
        </w:tc>
        <w:tc>
          <w:tcPr>
            <w:tcW w:w="1479" w:type="dxa"/>
          </w:tcPr>
          <w:p w14:paraId="254BAE14" w14:textId="77777777" w:rsidR="00690F9F" w:rsidRPr="00E148B1" w:rsidRDefault="00690F9F" w:rsidP="00BE612C">
            <w:pPr>
              <w:jc w:val="center"/>
              <w:rPr>
                <w:sz w:val="18"/>
                <w:szCs w:val="18"/>
                <w:lang w:val="en-US"/>
              </w:rPr>
            </w:pPr>
            <w:r w:rsidRPr="00E148B1">
              <w:rPr>
                <w:sz w:val="18"/>
                <w:szCs w:val="18"/>
                <w:lang w:val="en-US"/>
              </w:rPr>
              <w:t>277</w:t>
            </w:r>
          </w:p>
        </w:tc>
        <w:tc>
          <w:tcPr>
            <w:tcW w:w="1479" w:type="dxa"/>
          </w:tcPr>
          <w:p w14:paraId="63620836" w14:textId="77777777" w:rsidR="00690F9F" w:rsidRPr="00E148B1" w:rsidRDefault="00690F9F" w:rsidP="00BE612C">
            <w:pPr>
              <w:jc w:val="center"/>
              <w:rPr>
                <w:sz w:val="18"/>
                <w:szCs w:val="18"/>
                <w:highlight w:val="yellow"/>
                <w:lang w:val="en-US"/>
              </w:rPr>
            </w:pPr>
            <w:r w:rsidRPr="00E148B1">
              <w:rPr>
                <w:sz w:val="18"/>
                <w:szCs w:val="18"/>
                <w:lang w:val="en-US"/>
              </w:rPr>
              <w:t>237</w:t>
            </w:r>
          </w:p>
        </w:tc>
        <w:tc>
          <w:tcPr>
            <w:tcW w:w="1479" w:type="dxa"/>
          </w:tcPr>
          <w:p w14:paraId="42E1DC61" w14:textId="77777777" w:rsidR="00690F9F" w:rsidRPr="00E148B1" w:rsidRDefault="00690F9F" w:rsidP="00BE612C">
            <w:pPr>
              <w:jc w:val="center"/>
              <w:rPr>
                <w:sz w:val="18"/>
                <w:szCs w:val="18"/>
                <w:lang w:val="en-US"/>
              </w:rPr>
            </w:pPr>
            <w:r w:rsidRPr="00E148B1">
              <w:rPr>
                <w:sz w:val="18"/>
                <w:szCs w:val="18"/>
                <w:lang w:val="en-US"/>
              </w:rPr>
              <w:t>130</w:t>
            </w:r>
          </w:p>
        </w:tc>
        <w:tc>
          <w:tcPr>
            <w:tcW w:w="1479" w:type="dxa"/>
          </w:tcPr>
          <w:p w14:paraId="6DD04A21" w14:textId="77777777" w:rsidR="00690F9F" w:rsidRPr="00E148B1" w:rsidRDefault="00690F9F" w:rsidP="00BE612C">
            <w:pPr>
              <w:jc w:val="center"/>
              <w:rPr>
                <w:sz w:val="18"/>
                <w:szCs w:val="18"/>
                <w:lang w:val="en-US"/>
              </w:rPr>
            </w:pPr>
            <w:r w:rsidRPr="00E148B1">
              <w:rPr>
                <w:sz w:val="18"/>
                <w:szCs w:val="18"/>
                <w:lang w:val="en-US"/>
              </w:rPr>
              <w:t>231</w:t>
            </w:r>
          </w:p>
        </w:tc>
      </w:tr>
      <w:tr w:rsidR="00690F9F" w:rsidRPr="00E148B1" w14:paraId="7D76504C" w14:textId="77777777" w:rsidTr="00BE612C">
        <w:trPr>
          <w:cantSplit/>
          <w:trHeight w:val="731"/>
          <w:jc w:val="center"/>
        </w:trPr>
        <w:tc>
          <w:tcPr>
            <w:tcW w:w="1134" w:type="dxa"/>
          </w:tcPr>
          <w:p w14:paraId="4E891ACB" w14:textId="77777777" w:rsidR="00690F9F" w:rsidRPr="00E148B1" w:rsidDel="008921BF" w:rsidRDefault="00690F9F" w:rsidP="00BE612C">
            <w:pPr>
              <w:rPr>
                <w:b/>
                <w:sz w:val="18"/>
                <w:szCs w:val="18"/>
                <w:lang w:val="en-US"/>
              </w:rPr>
            </w:pPr>
            <w:r w:rsidRPr="00E148B1">
              <w:rPr>
                <w:b/>
                <w:sz w:val="18"/>
                <w:szCs w:val="18"/>
                <w:lang w:val="en-US"/>
              </w:rPr>
              <w:t>Number of participants (webcast)</w:t>
            </w:r>
          </w:p>
        </w:tc>
        <w:tc>
          <w:tcPr>
            <w:tcW w:w="1162" w:type="dxa"/>
          </w:tcPr>
          <w:p w14:paraId="7CD5B99B" w14:textId="77777777" w:rsidR="00690F9F" w:rsidRPr="00E148B1" w:rsidRDefault="00690F9F" w:rsidP="00BE612C">
            <w:pPr>
              <w:jc w:val="center"/>
              <w:rPr>
                <w:sz w:val="18"/>
                <w:szCs w:val="18"/>
                <w:lang w:val="en-US"/>
              </w:rPr>
            </w:pPr>
            <w:r w:rsidRPr="00E148B1">
              <w:rPr>
                <w:sz w:val="18"/>
                <w:szCs w:val="18"/>
                <w:lang w:val="en-US"/>
              </w:rPr>
              <w:t>N/A</w:t>
            </w:r>
          </w:p>
        </w:tc>
        <w:tc>
          <w:tcPr>
            <w:tcW w:w="1479" w:type="dxa"/>
            <w:shd w:val="clear" w:color="auto" w:fill="auto"/>
          </w:tcPr>
          <w:p w14:paraId="2E3E63AC" w14:textId="77777777" w:rsidR="00690F9F" w:rsidRPr="00E148B1" w:rsidDel="00D70C12" w:rsidRDefault="00690F9F" w:rsidP="00BE612C">
            <w:pPr>
              <w:jc w:val="center"/>
              <w:rPr>
                <w:sz w:val="18"/>
                <w:szCs w:val="18"/>
                <w:highlight w:val="yellow"/>
                <w:lang w:val="en-US"/>
              </w:rPr>
            </w:pPr>
            <w:r w:rsidRPr="00E148B1">
              <w:rPr>
                <w:sz w:val="18"/>
                <w:szCs w:val="18"/>
                <w:lang w:val="en-US"/>
              </w:rPr>
              <w:t>859</w:t>
            </w:r>
          </w:p>
        </w:tc>
        <w:tc>
          <w:tcPr>
            <w:tcW w:w="1478" w:type="dxa"/>
          </w:tcPr>
          <w:p w14:paraId="2A829AC6" w14:textId="77777777" w:rsidR="00690F9F" w:rsidRPr="00E148B1" w:rsidRDefault="00690F9F" w:rsidP="00BE612C">
            <w:pPr>
              <w:jc w:val="center"/>
              <w:rPr>
                <w:sz w:val="18"/>
                <w:szCs w:val="18"/>
                <w:lang w:val="en-US"/>
              </w:rPr>
            </w:pPr>
            <w:r w:rsidRPr="00E148B1">
              <w:rPr>
                <w:sz w:val="18"/>
                <w:szCs w:val="18"/>
                <w:lang w:val="en-US"/>
              </w:rPr>
              <w:t>N/A</w:t>
            </w:r>
          </w:p>
        </w:tc>
        <w:tc>
          <w:tcPr>
            <w:tcW w:w="1479" w:type="dxa"/>
          </w:tcPr>
          <w:p w14:paraId="6F7856DF" w14:textId="77777777" w:rsidR="00690F9F" w:rsidRPr="00E148B1" w:rsidRDefault="00690F9F" w:rsidP="00BE612C">
            <w:pPr>
              <w:jc w:val="center"/>
              <w:rPr>
                <w:sz w:val="18"/>
                <w:szCs w:val="18"/>
                <w:lang w:val="en-US"/>
              </w:rPr>
            </w:pPr>
            <w:r w:rsidRPr="00E148B1">
              <w:rPr>
                <w:sz w:val="18"/>
                <w:szCs w:val="18"/>
                <w:lang w:val="en-US"/>
              </w:rPr>
              <w:t>N/A</w:t>
            </w:r>
          </w:p>
        </w:tc>
        <w:tc>
          <w:tcPr>
            <w:tcW w:w="1479" w:type="dxa"/>
          </w:tcPr>
          <w:p w14:paraId="76A9AB02" w14:textId="77777777" w:rsidR="00690F9F" w:rsidRPr="00E148B1" w:rsidRDefault="00690F9F" w:rsidP="00BE612C">
            <w:pPr>
              <w:jc w:val="center"/>
              <w:rPr>
                <w:sz w:val="18"/>
                <w:szCs w:val="18"/>
                <w:highlight w:val="yellow"/>
                <w:lang w:val="en-US"/>
              </w:rPr>
            </w:pPr>
            <w:r w:rsidRPr="00E148B1">
              <w:rPr>
                <w:sz w:val="18"/>
                <w:szCs w:val="18"/>
                <w:lang w:val="en-US"/>
              </w:rPr>
              <w:t>N/A</w:t>
            </w:r>
          </w:p>
        </w:tc>
        <w:tc>
          <w:tcPr>
            <w:tcW w:w="1479" w:type="dxa"/>
          </w:tcPr>
          <w:p w14:paraId="6612719F" w14:textId="77777777" w:rsidR="00690F9F" w:rsidRPr="00E148B1" w:rsidRDefault="00690F9F" w:rsidP="00BE612C">
            <w:pPr>
              <w:jc w:val="center"/>
              <w:rPr>
                <w:sz w:val="18"/>
                <w:szCs w:val="18"/>
                <w:lang w:val="en-US"/>
              </w:rPr>
            </w:pPr>
            <w:r w:rsidRPr="00E148B1">
              <w:rPr>
                <w:sz w:val="18"/>
                <w:szCs w:val="18"/>
                <w:lang w:val="en-US"/>
              </w:rPr>
              <w:t>N/A</w:t>
            </w:r>
          </w:p>
        </w:tc>
        <w:tc>
          <w:tcPr>
            <w:tcW w:w="1479" w:type="dxa"/>
          </w:tcPr>
          <w:p w14:paraId="6C9DD160" w14:textId="77777777" w:rsidR="00690F9F" w:rsidRPr="00E148B1" w:rsidRDefault="00690F9F" w:rsidP="00BE612C">
            <w:pPr>
              <w:jc w:val="center"/>
              <w:rPr>
                <w:sz w:val="18"/>
                <w:szCs w:val="18"/>
                <w:lang w:val="en-US"/>
              </w:rPr>
            </w:pPr>
            <w:r w:rsidRPr="00E148B1">
              <w:rPr>
                <w:sz w:val="18"/>
                <w:szCs w:val="18"/>
                <w:lang w:val="en-US"/>
              </w:rPr>
              <w:t>N/A</w:t>
            </w:r>
          </w:p>
        </w:tc>
      </w:tr>
    </w:tbl>
    <w:p w14:paraId="3EF380B3" w14:textId="77777777" w:rsidR="00690F9F" w:rsidRPr="00E148B1" w:rsidRDefault="00690F9F" w:rsidP="00690F9F">
      <w:pPr>
        <w:rPr>
          <w:color w:val="000000" w:themeColor="text1"/>
        </w:rPr>
      </w:pPr>
    </w:p>
    <w:p w14:paraId="1E9D2E11" w14:textId="77777777" w:rsidR="00690F9F" w:rsidRPr="00E148B1" w:rsidRDefault="00690F9F" w:rsidP="00690F9F">
      <w:pPr>
        <w:rPr>
          <w:b/>
          <w:bCs/>
        </w:rPr>
      </w:pPr>
      <w:r w:rsidRPr="00E148B1">
        <w:rPr>
          <w:b/>
          <w:bCs/>
        </w:rPr>
        <w:t>Focus Group leadership, structure and deliverables</w:t>
      </w:r>
    </w:p>
    <w:p w14:paraId="0EFD1041" w14:textId="77777777" w:rsidR="00690F9F" w:rsidRPr="00E148B1" w:rsidRDefault="00690F9F" w:rsidP="00690F9F">
      <w:r w:rsidRPr="00E148B1">
        <w:t>The management team consisted of the following:</w:t>
      </w:r>
    </w:p>
    <w:p w14:paraId="1D654B6E" w14:textId="77777777" w:rsidR="00690F9F" w:rsidRPr="00E148B1" w:rsidRDefault="00690F9F" w:rsidP="00690F9F">
      <w:r w:rsidRPr="00E148B1">
        <w:rPr>
          <w:b/>
          <w:bCs/>
        </w:rPr>
        <w:t xml:space="preserve">Chair: </w:t>
      </w:r>
      <w:r w:rsidRPr="00E148B1">
        <w:t>Shin-Gak Kang (ETRI, Rep. of Korea)</w:t>
      </w:r>
    </w:p>
    <w:p w14:paraId="520B8F2E" w14:textId="77777777" w:rsidR="00690F9F" w:rsidRPr="00E148B1" w:rsidRDefault="00690F9F" w:rsidP="00690F9F">
      <w:pPr>
        <w:rPr>
          <w:b/>
          <w:bCs/>
        </w:rPr>
      </w:pPr>
      <w:r w:rsidRPr="00E148B1">
        <w:rPr>
          <w:b/>
          <w:bCs/>
        </w:rPr>
        <w:t>Vice-Chairs:</w:t>
      </w:r>
    </w:p>
    <w:p w14:paraId="2080B7D9" w14:textId="77777777" w:rsidR="00690F9F" w:rsidRPr="00E148B1" w:rsidRDefault="00690F9F" w:rsidP="00690F9F">
      <w:pPr>
        <w:pStyle w:val="ListParagraph"/>
        <w:numPr>
          <w:ilvl w:val="0"/>
          <w:numId w:val="12"/>
        </w:numPr>
      </w:pPr>
      <w:r w:rsidRPr="00E148B1">
        <w:t>Andrey Perez (Brazil)</w:t>
      </w:r>
    </w:p>
    <w:p w14:paraId="0519B509" w14:textId="77777777" w:rsidR="00690F9F" w:rsidRPr="00E148B1" w:rsidRDefault="00690F9F" w:rsidP="00690F9F">
      <w:pPr>
        <w:pStyle w:val="ListParagraph"/>
        <w:numPr>
          <w:ilvl w:val="0"/>
          <w:numId w:val="12"/>
        </w:numPr>
      </w:pPr>
      <w:r w:rsidRPr="00E148B1">
        <w:t>Hideo Imanaka (NICT, Japan)</w:t>
      </w:r>
    </w:p>
    <w:p w14:paraId="4642CC66" w14:textId="77777777" w:rsidR="00690F9F" w:rsidRPr="00E148B1" w:rsidRDefault="00690F9F" w:rsidP="00690F9F">
      <w:pPr>
        <w:pStyle w:val="ListParagraph"/>
        <w:numPr>
          <w:ilvl w:val="0"/>
          <w:numId w:val="12"/>
        </w:numPr>
      </w:pPr>
      <w:r w:rsidRPr="00E148B1">
        <w:t>Per Fröjdh (Ericsson, Sweden)</w:t>
      </w:r>
    </w:p>
    <w:p w14:paraId="0BA82C64" w14:textId="77777777" w:rsidR="00690F9F" w:rsidRPr="00E148B1" w:rsidRDefault="00690F9F" w:rsidP="00690F9F">
      <w:pPr>
        <w:pStyle w:val="ListParagraph"/>
        <w:numPr>
          <w:ilvl w:val="0"/>
          <w:numId w:val="12"/>
        </w:numPr>
      </w:pPr>
      <w:r w:rsidRPr="00E148B1">
        <w:t>Shane He (Nokia, Finland)</w:t>
      </w:r>
    </w:p>
    <w:p w14:paraId="4DBBA8CE" w14:textId="77777777" w:rsidR="00690F9F" w:rsidRPr="00E148B1" w:rsidRDefault="00690F9F" w:rsidP="00690F9F">
      <w:pPr>
        <w:pStyle w:val="ListParagraph"/>
        <w:numPr>
          <w:ilvl w:val="0"/>
          <w:numId w:val="12"/>
        </w:numPr>
      </w:pPr>
      <w:r w:rsidRPr="00E148B1">
        <w:t>Vincent Affleck (United Kingdom)</w:t>
      </w:r>
    </w:p>
    <w:p w14:paraId="3347D4AF" w14:textId="77777777" w:rsidR="00690F9F" w:rsidRPr="00E148B1" w:rsidRDefault="00690F9F" w:rsidP="00690F9F">
      <w:pPr>
        <w:pStyle w:val="ListParagraph"/>
        <w:numPr>
          <w:ilvl w:val="0"/>
          <w:numId w:val="12"/>
        </w:numPr>
      </w:pPr>
      <w:r w:rsidRPr="00E148B1">
        <w:t>Yuntao Wang (China)</w:t>
      </w:r>
    </w:p>
    <w:p w14:paraId="65B6FBFD" w14:textId="77777777" w:rsidR="00690F9F" w:rsidRPr="00E148B1" w:rsidRDefault="00690F9F" w:rsidP="00690F9F">
      <w:pPr>
        <w:pStyle w:val="ListParagraph"/>
        <w:numPr>
          <w:ilvl w:val="0"/>
          <w:numId w:val="12"/>
        </w:numPr>
      </w:pPr>
      <w:r w:rsidRPr="00E148B1">
        <w:t>Leonidas Anthopoulos (University of Thessaly, Greece​)</w:t>
      </w:r>
    </w:p>
    <w:p w14:paraId="37EDFE84" w14:textId="77777777" w:rsidR="00690F9F" w:rsidRPr="00E148B1" w:rsidRDefault="00690F9F" w:rsidP="00690F9F">
      <w:pPr>
        <w:pStyle w:val="ListParagraph"/>
        <w:numPr>
          <w:ilvl w:val="0"/>
          <w:numId w:val="12"/>
        </w:numPr>
        <w:rPr>
          <w:lang w:val="pt-BR"/>
        </w:rPr>
      </w:pPr>
      <w:r w:rsidRPr="00E148B1">
        <w:rPr>
          <w:lang w:val="pt-BR"/>
        </w:rPr>
        <w:t>Manuel Barreiro (Aston Group, Mexico)</w:t>
      </w:r>
    </w:p>
    <w:p w14:paraId="4049CD1E" w14:textId="77777777" w:rsidR="00690F9F" w:rsidRPr="00E148B1" w:rsidRDefault="00690F9F" w:rsidP="00690F9F">
      <w:pPr>
        <w:pStyle w:val="ListParagraph"/>
        <w:numPr>
          <w:ilvl w:val="0"/>
          <w:numId w:val="12"/>
        </w:numPr>
      </w:pPr>
      <w:r w:rsidRPr="00E148B1">
        <w:t>Cristina Martinez (European Commission)</w:t>
      </w:r>
    </w:p>
    <w:p w14:paraId="6A4ED675" w14:textId="77777777" w:rsidR="00690F9F" w:rsidRPr="00E148B1" w:rsidRDefault="00690F9F" w:rsidP="00690F9F">
      <w:pPr>
        <w:pStyle w:val="ListParagraph"/>
        <w:numPr>
          <w:ilvl w:val="0"/>
          <w:numId w:val="12"/>
        </w:numPr>
      </w:pPr>
      <w:r w:rsidRPr="00E148B1">
        <w:t>Stella Kipsaita (Communications Authority, Kenya)</w:t>
      </w:r>
    </w:p>
    <w:p w14:paraId="6D86292F" w14:textId="77777777" w:rsidR="00690F9F" w:rsidRPr="00E148B1" w:rsidRDefault="00690F9F" w:rsidP="00690F9F">
      <w:pPr>
        <w:pStyle w:val="ListParagraph"/>
        <w:numPr>
          <w:ilvl w:val="0"/>
          <w:numId w:val="12"/>
        </w:numPr>
      </w:pPr>
      <w:r w:rsidRPr="00E148B1">
        <w:t>Natalia Bayona (UN Tourism)</w:t>
      </w:r>
    </w:p>
    <w:p w14:paraId="4EE6D261" w14:textId="77777777" w:rsidR="00690F9F" w:rsidRPr="00E148B1" w:rsidRDefault="00690F9F" w:rsidP="00690F9F">
      <w:r w:rsidRPr="00E148B1">
        <w:t xml:space="preserve">Please refer to Annex A for the final list of FG-MV structure, approved deliverables and work items that were not completed (Geneva, 12-13 June 2024) for more details. The FG-MV Workplan is also available at: </w:t>
      </w:r>
      <w:hyperlink r:id="rId21">
        <w:r w:rsidRPr="00E148B1">
          <w:rPr>
            <w:rStyle w:val="Hyperlink"/>
          </w:rPr>
          <w:t>https://www.itu.int/en/ITU-T/focusgroups/mv/Pages/FG-MV-structure-and-workplan.aspx</w:t>
        </w:r>
      </w:hyperlink>
      <w:r w:rsidRPr="00E148B1">
        <w:t xml:space="preserve"> </w:t>
      </w:r>
    </w:p>
    <w:p w14:paraId="0821B912" w14:textId="77777777" w:rsidR="00690F9F" w:rsidRPr="00E148B1" w:rsidRDefault="00690F9F" w:rsidP="00690F9F">
      <w:pPr>
        <w:spacing w:before="240"/>
        <w:rPr>
          <w:b/>
          <w:bCs/>
        </w:rPr>
      </w:pPr>
      <w:r w:rsidRPr="00E148B1">
        <w:rPr>
          <w:b/>
          <w:bCs/>
        </w:rPr>
        <w:t>Completed deliverables</w:t>
      </w:r>
    </w:p>
    <w:p w14:paraId="10C59540" w14:textId="77777777" w:rsidR="00690F9F" w:rsidRPr="00E148B1" w:rsidRDefault="00690F9F" w:rsidP="00690F9F">
      <w:r w:rsidRPr="00E148B1">
        <w:t>FG-MV would like to inform you that the following deliverables have been completed:</w:t>
      </w:r>
    </w:p>
    <w:p w14:paraId="06FB6416" w14:textId="77777777" w:rsidR="00690F9F" w:rsidRPr="00E148B1" w:rsidRDefault="00690F9F" w:rsidP="00690F9F">
      <w:pPr>
        <w:rPr>
          <w:b/>
          <w:bCs/>
        </w:rPr>
      </w:pPr>
    </w:p>
    <w:tbl>
      <w:tblPr>
        <w:tblStyle w:val="TableGrid1"/>
        <w:tblW w:w="9493" w:type="dxa"/>
        <w:tblLayout w:type="fixed"/>
        <w:tblLook w:val="04A0" w:firstRow="1" w:lastRow="0" w:firstColumn="1" w:lastColumn="0" w:noHBand="0" w:noVBand="1"/>
      </w:tblPr>
      <w:tblGrid>
        <w:gridCol w:w="1476"/>
        <w:gridCol w:w="5749"/>
        <w:gridCol w:w="2268"/>
      </w:tblGrid>
      <w:tr w:rsidR="00690F9F" w:rsidRPr="00E148B1" w14:paraId="1C1C27C9" w14:textId="77777777" w:rsidTr="00BE612C">
        <w:trPr>
          <w:trHeight w:val="142"/>
          <w:tblHeader/>
        </w:trPr>
        <w:tc>
          <w:tcPr>
            <w:tcW w:w="1476" w:type="dxa"/>
          </w:tcPr>
          <w:p w14:paraId="753B5D6E" w14:textId="77777777" w:rsidR="00690F9F" w:rsidRPr="00E148B1" w:rsidRDefault="00690F9F" w:rsidP="00BE612C">
            <w:pPr>
              <w:jc w:val="center"/>
              <w:rPr>
                <w:rFonts w:eastAsia="SimSun"/>
                <w:b/>
                <w:bCs/>
                <w:lang w:val="en-US"/>
              </w:rPr>
            </w:pPr>
            <w:r w:rsidRPr="00E148B1">
              <w:rPr>
                <w:rFonts w:eastAsia="SimSun"/>
                <w:b/>
                <w:bCs/>
                <w:lang w:val="en-US"/>
              </w:rPr>
              <w:t>No.</w:t>
            </w:r>
          </w:p>
        </w:tc>
        <w:tc>
          <w:tcPr>
            <w:tcW w:w="5749" w:type="dxa"/>
          </w:tcPr>
          <w:p w14:paraId="017C4312" w14:textId="77777777" w:rsidR="00690F9F" w:rsidRPr="00E148B1" w:rsidRDefault="00690F9F" w:rsidP="00BE612C">
            <w:pPr>
              <w:jc w:val="center"/>
              <w:rPr>
                <w:rFonts w:eastAsia="SimSun"/>
                <w:b/>
                <w:bCs/>
                <w:lang w:val="en-US"/>
              </w:rPr>
            </w:pPr>
            <w:r w:rsidRPr="00E148B1">
              <w:rPr>
                <w:rFonts w:eastAsia="SimSun"/>
                <w:b/>
                <w:bCs/>
                <w:lang w:val="en-US"/>
              </w:rPr>
              <w:t>Title</w:t>
            </w:r>
          </w:p>
        </w:tc>
        <w:tc>
          <w:tcPr>
            <w:tcW w:w="2268" w:type="dxa"/>
          </w:tcPr>
          <w:p w14:paraId="1725B1A1" w14:textId="77777777" w:rsidR="00690F9F" w:rsidRPr="00E148B1" w:rsidRDefault="00690F9F" w:rsidP="00BE612C">
            <w:pPr>
              <w:jc w:val="center"/>
              <w:rPr>
                <w:rFonts w:eastAsia="SimSun"/>
                <w:b/>
                <w:bCs/>
                <w:lang w:val="en-US"/>
              </w:rPr>
            </w:pPr>
            <w:r w:rsidRPr="00E148B1">
              <w:rPr>
                <w:rFonts w:eastAsia="SimSun"/>
                <w:b/>
                <w:bCs/>
                <w:lang w:val="en-US"/>
              </w:rPr>
              <w:t>Approved</w:t>
            </w:r>
          </w:p>
        </w:tc>
      </w:tr>
      <w:tr w:rsidR="00690F9F" w:rsidRPr="00E148B1" w14:paraId="3C5EAEFD" w14:textId="77777777" w:rsidTr="00BE612C">
        <w:trPr>
          <w:trHeight w:val="356"/>
        </w:trPr>
        <w:tc>
          <w:tcPr>
            <w:tcW w:w="1476" w:type="dxa"/>
          </w:tcPr>
          <w:p w14:paraId="7F2F1522" w14:textId="77777777" w:rsidR="00690F9F" w:rsidRPr="00E148B1" w:rsidRDefault="00690F9F" w:rsidP="00BE612C">
            <w:pPr>
              <w:jc w:val="center"/>
              <w:rPr>
                <w:rFonts w:eastAsia="SimSun"/>
                <w:lang w:val="en-US"/>
              </w:rPr>
            </w:pPr>
            <w:hyperlink r:id="rId22" w:history="1">
              <w:r w:rsidRPr="00E148B1">
                <w:rPr>
                  <w:rFonts w:eastAsia="SimSun"/>
                  <w:color w:val="0000FF"/>
                  <w:u w:val="single"/>
                  <w:lang w:val="en-US"/>
                </w:rPr>
                <w:t>FGMV-01</w:t>
              </w:r>
            </w:hyperlink>
          </w:p>
        </w:tc>
        <w:tc>
          <w:tcPr>
            <w:tcW w:w="5749" w:type="dxa"/>
          </w:tcPr>
          <w:p w14:paraId="4C4AAA01" w14:textId="77777777" w:rsidR="00690F9F" w:rsidRPr="00E148B1" w:rsidRDefault="00690F9F" w:rsidP="00BE612C">
            <w:pPr>
              <w:jc w:val="center"/>
              <w:rPr>
                <w:rFonts w:eastAsia="SimSun"/>
                <w:lang w:val="en-US"/>
              </w:rPr>
            </w:pPr>
            <w:r w:rsidRPr="00E148B1">
              <w:rPr>
                <w:rFonts w:eastAsia="SimSun"/>
                <w:lang w:val="en-US"/>
              </w:rPr>
              <w:t>Technical Report on Exploring the metaverse: opportunities and challenges​</w:t>
            </w:r>
          </w:p>
        </w:tc>
        <w:tc>
          <w:tcPr>
            <w:tcW w:w="2268" w:type="dxa"/>
          </w:tcPr>
          <w:p w14:paraId="6768D921" w14:textId="77777777" w:rsidR="00690F9F" w:rsidRPr="00E148B1" w:rsidRDefault="00690F9F" w:rsidP="00BE612C">
            <w:pPr>
              <w:jc w:val="center"/>
              <w:rPr>
                <w:rFonts w:eastAsia="SimSun"/>
                <w:lang w:val="en-US"/>
              </w:rPr>
            </w:pPr>
            <w:r w:rsidRPr="00E148B1">
              <w:rPr>
                <w:rFonts w:eastAsia="SimSun"/>
                <w:lang w:val="en-US"/>
              </w:rPr>
              <w:t>July 2023</w:t>
            </w:r>
          </w:p>
        </w:tc>
      </w:tr>
      <w:tr w:rsidR="00690F9F" w:rsidRPr="00E148B1" w14:paraId="4589E884" w14:textId="77777777" w:rsidTr="00BE612C">
        <w:trPr>
          <w:trHeight w:val="270"/>
        </w:trPr>
        <w:tc>
          <w:tcPr>
            <w:tcW w:w="1476" w:type="dxa"/>
          </w:tcPr>
          <w:p w14:paraId="176BFE3F" w14:textId="77777777" w:rsidR="00690F9F" w:rsidRPr="00E148B1" w:rsidRDefault="00690F9F" w:rsidP="00BE612C">
            <w:pPr>
              <w:jc w:val="center"/>
              <w:rPr>
                <w:rFonts w:eastAsia="SimSun"/>
                <w:lang w:val="en-US"/>
              </w:rPr>
            </w:pPr>
            <w:hyperlink r:id="rId23" w:history="1">
              <w:r w:rsidRPr="00E148B1">
                <w:rPr>
                  <w:rFonts w:eastAsia="SimSun"/>
                  <w:color w:val="0000FF"/>
                  <w:u w:val="single"/>
                  <w:lang w:val="en-US"/>
                </w:rPr>
                <w:t>FGMV-02</w:t>
              </w:r>
            </w:hyperlink>
          </w:p>
        </w:tc>
        <w:tc>
          <w:tcPr>
            <w:tcW w:w="5749" w:type="dxa"/>
          </w:tcPr>
          <w:p w14:paraId="250584AA" w14:textId="77777777" w:rsidR="00690F9F" w:rsidRPr="00E148B1" w:rsidRDefault="00690F9F" w:rsidP="00BE612C">
            <w:pPr>
              <w:jc w:val="center"/>
              <w:rPr>
                <w:rFonts w:eastAsia="SimSun"/>
                <w:lang w:val="en-US"/>
              </w:rPr>
            </w:pPr>
            <w:r w:rsidRPr="00E148B1">
              <w:rPr>
                <w:rFonts w:eastAsia="SimSun"/>
                <w:lang w:val="en-US"/>
              </w:rPr>
              <w:t>Technical Report on Metaverse: an analysis of definitions</w:t>
            </w:r>
          </w:p>
        </w:tc>
        <w:tc>
          <w:tcPr>
            <w:tcW w:w="2268" w:type="dxa"/>
          </w:tcPr>
          <w:p w14:paraId="5FBF3610"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4F8A718B" w14:textId="77777777" w:rsidTr="00BE612C">
        <w:trPr>
          <w:trHeight w:val="439"/>
        </w:trPr>
        <w:tc>
          <w:tcPr>
            <w:tcW w:w="1476" w:type="dxa"/>
          </w:tcPr>
          <w:p w14:paraId="56A9EE96" w14:textId="77777777" w:rsidR="00690F9F" w:rsidRPr="00E148B1" w:rsidRDefault="00690F9F" w:rsidP="00BE612C">
            <w:pPr>
              <w:jc w:val="center"/>
              <w:rPr>
                <w:rFonts w:eastAsia="SimSun"/>
                <w:lang w:val="en-US"/>
              </w:rPr>
            </w:pPr>
            <w:hyperlink r:id="rId24" w:history="1">
              <w:r w:rsidRPr="00E148B1">
                <w:rPr>
                  <w:rFonts w:eastAsia="SimSun"/>
                  <w:color w:val="0000FF"/>
                  <w:u w:val="single"/>
                  <w:lang w:val="en-US"/>
                </w:rPr>
                <w:t>FGMV-03</w:t>
              </w:r>
            </w:hyperlink>
          </w:p>
        </w:tc>
        <w:tc>
          <w:tcPr>
            <w:tcW w:w="5749" w:type="dxa"/>
          </w:tcPr>
          <w:p w14:paraId="5032DA24" w14:textId="77777777" w:rsidR="00690F9F" w:rsidRPr="00E148B1" w:rsidRDefault="00690F9F" w:rsidP="00BE612C">
            <w:pPr>
              <w:jc w:val="center"/>
              <w:rPr>
                <w:rFonts w:eastAsia="SimSun"/>
                <w:lang w:val="en-US"/>
              </w:rPr>
            </w:pPr>
            <w:r w:rsidRPr="00E148B1">
              <w:rPr>
                <w:rFonts w:eastAsia="SimSun"/>
                <w:lang w:val="en-US"/>
              </w:rPr>
              <w:t>Technical Report on Guidelines to assess inclusion and accessibility in metaverse standard development</w:t>
            </w:r>
          </w:p>
        </w:tc>
        <w:tc>
          <w:tcPr>
            <w:tcW w:w="2268" w:type="dxa"/>
          </w:tcPr>
          <w:p w14:paraId="49E77543"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11713B37" w14:textId="77777777" w:rsidTr="00BE612C">
        <w:trPr>
          <w:trHeight w:val="612"/>
        </w:trPr>
        <w:tc>
          <w:tcPr>
            <w:tcW w:w="1476" w:type="dxa"/>
          </w:tcPr>
          <w:p w14:paraId="0D32B20C" w14:textId="77777777" w:rsidR="00690F9F" w:rsidRPr="00E148B1" w:rsidRDefault="00690F9F" w:rsidP="00BE612C">
            <w:pPr>
              <w:jc w:val="center"/>
              <w:rPr>
                <w:rFonts w:eastAsia="SimSun"/>
                <w:lang w:val="en-US"/>
              </w:rPr>
            </w:pPr>
            <w:hyperlink r:id="rId25" w:history="1">
              <w:r w:rsidRPr="00E148B1">
                <w:rPr>
                  <w:rFonts w:eastAsia="SimSun"/>
                  <w:color w:val="0000FF"/>
                  <w:u w:val="single"/>
                  <w:lang w:val="en-US"/>
                </w:rPr>
                <w:t>FGMV-04</w:t>
              </w:r>
            </w:hyperlink>
          </w:p>
        </w:tc>
        <w:tc>
          <w:tcPr>
            <w:tcW w:w="5749" w:type="dxa"/>
          </w:tcPr>
          <w:p w14:paraId="6CE533F3" w14:textId="77777777" w:rsidR="00690F9F" w:rsidRPr="00E148B1" w:rsidRDefault="00690F9F" w:rsidP="00BE612C">
            <w:pPr>
              <w:jc w:val="center"/>
              <w:rPr>
                <w:rFonts w:eastAsia="SimSun"/>
                <w:lang w:val="en-US"/>
              </w:rPr>
            </w:pPr>
            <w:r w:rsidRPr="00E148B1">
              <w:rPr>
                <w:rFonts w:eastAsia="SimSun"/>
                <w:lang w:val="en-US"/>
              </w:rPr>
              <w:t>Technical Specification on Requirements of accessible products and services in the metaverse: Part I – System design perspective</w:t>
            </w:r>
          </w:p>
        </w:tc>
        <w:tc>
          <w:tcPr>
            <w:tcW w:w="2268" w:type="dxa"/>
          </w:tcPr>
          <w:p w14:paraId="3006D6F5"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32F22A5E" w14:textId="77777777" w:rsidTr="00BE612C">
        <w:trPr>
          <w:trHeight w:val="268"/>
        </w:trPr>
        <w:tc>
          <w:tcPr>
            <w:tcW w:w="1476" w:type="dxa"/>
          </w:tcPr>
          <w:p w14:paraId="3FF96806" w14:textId="77777777" w:rsidR="00690F9F" w:rsidRPr="00E148B1" w:rsidRDefault="00690F9F" w:rsidP="00BE612C">
            <w:pPr>
              <w:jc w:val="center"/>
              <w:rPr>
                <w:rFonts w:eastAsia="SimSun"/>
                <w:lang w:val="en-US"/>
              </w:rPr>
            </w:pPr>
            <w:hyperlink r:id="rId26" w:history="1">
              <w:r w:rsidRPr="00E148B1">
                <w:rPr>
                  <w:rFonts w:eastAsia="SimSun"/>
                  <w:color w:val="0000FF"/>
                  <w:u w:val="single"/>
                  <w:lang w:val="en-US"/>
                </w:rPr>
                <w:t>FGMV-05</w:t>
              </w:r>
            </w:hyperlink>
          </w:p>
        </w:tc>
        <w:tc>
          <w:tcPr>
            <w:tcW w:w="5749" w:type="dxa"/>
          </w:tcPr>
          <w:p w14:paraId="5E188D1D" w14:textId="77777777" w:rsidR="00690F9F" w:rsidRPr="00E148B1" w:rsidRDefault="00690F9F" w:rsidP="00BE612C">
            <w:pPr>
              <w:jc w:val="center"/>
              <w:rPr>
                <w:rFonts w:eastAsia="SimSun"/>
                <w:lang w:val="en-US"/>
              </w:rPr>
            </w:pPr>
            <w:r w:rsidRPr="00E148B1">
              <w:rPr>
                <w:rFonts w:eastAsia="SimSun"/>
                <w:lang w:val="en-US"/>
              </w:rPr>
              <w:t>Technical Specification on Requirements of accessible products and services in the metaverse: Part II – User perspective</w:t>
            </w:r>
          </w:p>
        </w:tc>
        <w:tc>
          <w:tcPr>
            <w:tcW w:w="2268" w:type="dxa"/>
          </w:tcPr>
          <w:p w14:paraId="6EEA70B1"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2624BB71" w14:textId="77777777" w:rsidTr="00BE612C">
        <w:trPr>
          <w:trHeight w:val="20"/>
        </w:trPr>
        <w:tc>
          <w:tcPr>
            <w:tcW w:w="1476" w:type="dxa"/>
          </w:tcPr>
          <w:p w14:paraId="0F501990" w14:textId="77777777" w:rsidR="00690F9F" w:rsidRPr="00E148B1" w:rsidRDefault="00690F9F" w:rsidP="00BE612C">
            <w:pPr>
              <w:jc w:val="center"/>
              <w:rPr>
                <w:rFonts w:eastAsia="SimSun"/>
                <w:lang w:val="en-US"/>
              </w:rPr>
            </w:pPr>
            <w:hyperlink r:id="rId27" w:history="1">
              <w:r w:rsidRPr="00E148B1">
                <w:rPr>
                  <w:rFonts w:eastAsia="SimSun"/>
                  <w:color w:val="0000FF"/>
                  <w:u w:val="single"/>
                  <w:lang w:val="en-US"/>
                </w:rPr>
                <w:t>FGMV-06</w:t>
              </w:r>
            </w:hyperlink>
          </w:p>
        </w:tc>
        <w:tc>
          <w:tcPr>
            <w:tcW w:w="5749" w:type="dxa"/>
          </w:tcPr>
          <w:p w14:paraId="0EF172BF" w14:textId="77777777" w:rsidR="00690F9F" w:rsidRPr="00E148B1" w:rsidRDefault="00690F9F" w:rsidP="00BE612C">
            <w:pPr>
              <w:jc w:val="center"/>
              <w:rPr>
                <w:rFonts w:eastAsia="SimSun"/>
                <w:lang w:val="en-US"/>
              </w:rPr>
            </w:pPr>
            <w:r w:rsidRPr="00E148B1">
              <w:rPr>
                <w:rFonts w:eastAsia="SimSun"/>
                <w:lang w:val="en-US"/>
              </w:rPr>
              <w:t>Technical Report on Guidelines for consideration of ethical issues in standards that build confidence and security in the metaverse</w:t>
            </w:r>
          </w:p>
        </w:tc>
        <w:tc>
          <w:tcPr>
            <w:tcW w:w="2268" w:type="dxa"/>
          </w:tcPr>
          <w:p w14:paraId="5FCBBD29"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487B254E" w14:textId="77777777" w:rsidTr="00BE612C">
        <w:trPr>
          <w:trHeight w:val="20"/>
        </w:trPr>
        <w:tc>
          <w:tcPr>
            <w:tcW w:w="1476" w:type="dxa"/>
          </w:tcPr>
          <w:p w14:paraId="6A37A6F4" w14:textId="77777777" w:rsidR="00690F9F" w:rsidRPr="00E148B1" w:rsidRDefault="00690F9F" w:rsidP="00BE612C">
            <w:pPr>
              <w:jc w:val="center"/>
              <w:rPr>
                <w:rFonts w:eastAsia="SimSun"/>
                <w:lang w:val="en-US"/>
              </w:rPr>
            </w:pPr>
            <w:hyperlink r:id="rId28" w:history="1">
              <w:r w:rsidRPr="00E148B1">
                <w:rPr>
                  <w:rFonts w:eastAsia="SimSun"/>
                  <w:color w:val="0000FF"/>
                  <w:u w:val="single"/>
                  <w:lang w:val="en-US"/>
                </w:rPr>
                <w:t>FGMV-07</w:t>
              </w:r>
            </w:hyperlink>
          </w:p>
        </w:tc>
        <w:tc>
          <w:tcPr>
            <w:tcW w:w="5749" w:type="dxa"/>
          </w:tcPr>
          <w:p w14:paraId="740CD4BA" w14:textId="77777777" w:rsidR="00690F9F" w:rsidRPr="00E148B1" w:rsidRDefault="00690F9F" w:rsidP="00BE612C">
            <w:pPr>
              <w:jc w:val="center"/>
              <w:rPr>
                <w:rFonts w:eastAsia="SimSun"/>
                <w:lang w:val="en-US"/>
              </w:rPr>
            </w:pPr>
            <w:r w:rsidRPr="00E148B1">
              <w:rPr>
                <w:rFonts w:eastAsia="SimSun"/>
                <w:lang w:val="en-US"/>
              </w:rPr>
              <w:t>Technical Report on Policy and regulation opportunities and challenges in the metaverse</w:t>
            </w:r>
          </w:p>
        </w:tc>
        <w:tc>
          <w:tcPr>
            <w:tcW w:w="2268" w:type="dxa"/>
          </w:tcPr>
          <w:p w14:paraId="2B49C79A"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7B0BCDDB" w14:textId="77777777" w:rsidTr="00BE612C">
        <w:trPr>
          <w:trHeight w:val="20"/>
        </w:trPr>
        <w:tc>
          <w:tcPr>
            <w:tcW w:w="1476" w:type="dxa"/>
          </w:tcPr>
          <w:p w14:paraId="3752EA51" w14:textId="77777777" w:rsidR="00690F9F" w:rsidRPr="00E148B1" w:rsidRDefault="00690F9F" w:rsidP="00BE612C">
            <w:pPr>
              <w:jc w:val="center"/>
              <w:rPr>
                <w:rFonts w:eastAsia="SimSun"/>
                <w:lang w:val="en-US"/>
              </w:rPr>
            </w:pPr>
            <w:hyperlink r:id="rId29" w:history="1">
              <w:r w:rsidRPr="00E148B1">
                <w:rPr>
                  <w:rFonts w:eastAsia="SimSun"/>
                  <w:color w:val="0000FF"/>
                  <w:u w:val="single"/>
                  <w:lang w:val="en-US"/>
                </w:rPr>
                <w:t>FGMV-08</w:t>
              </w:r>
            </w:hyperlink>
          </w:p>
        </w:tc>
        <w:tc>
          <w:tcPr>
            <w:tcW w:w="5749" w:type="dxa"/>
          </w:tcPr>
          <w:p w14:paraId="02F3FC1F" w14:textId="77777777" w:rsidR="00690F9F" w:rsidRPr="00E148B1" w:rsidRDefault="00690F9F" w:rsidP="00BE612C">
            <w:pPr>
              <w:jc w:val="center"/>
              <w:rPr>
                <w:rFonts w:eastAsia="SimSun"/>
                <w:lang w:val="en-US"/>
              </w:rPr>
            </w:pPr>
            <w:r w:rsidRPr="00E148B1">
              <w:rPr>
                <w:rFonts w:eastAsia="SimSun"/>
                <w:lang w:val="en-US"/>
              </w:rPr>
              <w:t>Technical Specification on Design criteria and technical requirements for sustainable metaverse ecosystem</w:t>
            </w:r>
          </w:p>
        </w:tc>
        <w:tc>
          <w:tcPr>
            <w:tcW w:w="2268" w:type="dxa"/>
          </w:tcPr>
          <w:p w14:paraId="651BEACE"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34C5478A" w14:textId="77777777" w:rsidTr="00BE612C">
        <w:trPr>
          <w:trHeight w:val="356"/>
        </w:trPr>
        <w:tc>
          <w:tcPr>
            <w:tcW w:w="1476" w:type="dxa"/>
          </w:tcPr>
          <w:p w14:paraId="0EE5466B" w14:textId="77777777" w:rsidR="00690F9F" w:rsidRPr="00E148B1" w:rsidRDefault="00690F9F" w:rsidP="00BE612C">
            <w:pPr>
              <w:jc w:val="center"/>
              <w:rPr>
                <w:rFonts w:eastAsia="SimSun"/>
                <w:lang w:val="en-US"/>
              </w:rPr>
            </w:pPr>
            <w:hyperlink r:id="rId30" w:history="1">
              <w:r w:rsidRPr="00E148B1">
                <w:rPr>
                  <w:rFonts w:eastAsia="SimSun"/>
                  <w:color w:val="0000FF"/>
                  <w:u w:val="single"/>
                  <w:lang w:val="en-US"/>
                </w:rPr>
                <w:t>FGMV-09</w:t>
              </w:r>
            </w:hyperlink>
          </w:p>
        </w:tc>
        <w:tc>
          <w:tcPr>
            <w:tcW w:w="5749" w:type="dxa"/>
          </w:tcPr>
          <w:p w14:paraId="0CCB3417" w14:textId="77777777" w:rsidR="00690F9F" w:rsidRPr="00E148B1" w:rsidRDefault="00690F9F" w:rsidP="00BE612C">
            <w:pPr>
              <w:jc w:val="center"/>
              <w:rPr>
                <w:rFonts w:eastAsia="SimSun"/>
                <w:lang w:val="en-US"/>
              </w:rPr>
            </w:pPr>
            <w:r w:rsidRPr="00E148B1">
              <w:rPr>
                <w:rFonts w:eastAsia="SimSun"/>
                <w:lang w:val="en-US"/>
              </w:rPr>
              <w:t>Technical Report on Power metaverse: Use cases relevant to grid side and user side</w:t>
            </w:r>
          </w:p>
        </w:tc>
        <w:tc>
          <w:tcPr>
            <w:tcW w:w="2268" w:type="dxa"/>
          </w:tcPr>
          <w:p w14:paraId="6A9A1930" w14:textId="77777777" w:rsidR="00690F9F" w:rsidRPr="00E148B1" w:rsidRDefault="00690F9F" w:rsidP="00BE612C">
            <w:pPr>
              <w:jc w:val="center"/>
              <w:rPr>
                <w:rFonts w:eastAsia="SimSun"/>
                <w:lang w:val="en-US"/>
              </w:rPr>
            </w:pPr>
            <w:r w:rsidRPr="00E148B1">
              <w:rPr>
                <w:rFonts w:eastAsia="SimSun"/>
                <w:lang w:val="en-US"/>
              </w:rPr>
              <w:t>October 2023</w:t>
            </w:r>
          </w:p>
        </w:tc>
      </w:tr>
      <w:tr w:rsidR="00690F9F" w:rsidRPr="00E148B1" w14:paraId="6AD90F04" w14:textId="77777777" w:rsidTr="00BE612C">
        <w:trPr>
          <w:trHeight w:val="270"/>
        </w:trPr>
        <w:tc>
          <w:tcPr>
            <w:tcW w:w="1476" w:type="dxa"/>
          </w:tcPr>
          <w:p w14:paraId="0F5651B4" w14:textId="77777777" w:rsidR="00690F9F" w:rsidRPr="00E148B1" w:rsidRDefault="00690F9F" w:rsidP="00BE612C">
            <w:pPr>
              <w:jc w:val="center"/>
              <w:rPr>
                <w:rFonts w:eastAsia="SimSun"/>
                <w:lang w:val="en-US"/>
              </w:rPr>
            </w:pPr>
            <w:hyperlink r:id="rId31" w:history="1">
              <w:r w:rsidRPr="00E148B1">
                <w:rPr>
                  <w:rStyle w:val="Hyperlink"/>
                  <w:rFonts w:eastAsia="SimSun"/>
                  <w:lang w:val="en-US"/>
                </w:rPr>
                <w:t>FGMV-10</w:t>
              </w:r>
            </w:hyperlink>
          </w:p>
        </w:tc>
        <w:tc>
          <w:tcPr>
            <w:tcW w:w="5749" w:type="dxa"/>
          </w:tcPr>
          <w:p w14:paraId="7D890E53" w14:textId="77777777" w:rsidR="00690F9F" w:rsidRPr="00E148B1" w:rsidRDefault="00690F9F" w:rsidP="00BE612C">
            <w:pPr>
              <w:jc w:val="center"/>
              <w:rPr>
                <w:rFonts w:eastAsia="SimSun"/>
                <w:lang w:val="en-US"/>
              </w:rPr>
            </w:pPr>
            <w:r w:rsidRPr="00E148B1">
              <w:rPr>
                <w:rFonts w:eastAsia="SimSun"/>
                <w:lang w:val="en-US"/>
              </w:rPr>
              <w:t>Technical Report on Cyber risks, threats, and harms in the metaverse</w:t>
            </w:r>
          </w:p>
        </w:tc>
        <w:tc>
          <w:tcPr>
            <w:tcW w:w="2268" w:type="dxa"/>
          </w:tcPr>
          <w:p w14:paraId="0DF77F3D"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7DA22AEB" w14:textId="77777777" w:rsidTr="00BE612C">
        <w:trPr>
          <w:trHeight w:val="609"/>
        </w:trPr>
        <w:tc>
          <w:tcPr>
            <w:tcW w:w="1476" w:type="dxa"/>
          </w:tcPr>
          <w:p w14:paraId="2421EDB6" w14:textId="77777777" w:rsidR="00690F9F" w:rsidRPr="00E148B1" w:rsidRDefault="00690F9F" w:rsidP="00BE612C">
            <w:pPr>
              <w:jc w:val="center"/>
              <w:rPr>
                <w:rFonts w:eastAsia="SimSun"/>
                <w:lang w:val="en-US"/>
              </w:rPr>
            </w:pPr>
            <w:hyperlink r:id="rId32" w:history="1">
              <w:r w:rsidRPr="00E148B1">
                <w:rPr>
                  <w:rStyle w:val="Hyperlink"/>
                  <w:rFonts w:eastAsia="SimSun"/>
                  <w:lang w:val="en-US"/>
                </w:rPr>
                <w:t>FGMV-11</w:t>
              </w:r>
            </w:hyperlink>
          </w:p>
        </w:tc>
        <w:tc>
          <w:tcPr>
            <w:tcW w:w="5749" w:type="dxa"/>
          </w:tcPr>
          <w:p w14:paraId="44A93044" w14:textId="77777777" w:rsidR="00690F9F" w:rsidRPr="00E148B1" w:rsidRDefault="00690F9F" w:rsidP="00BE612C">
            <w:pPr>
              <w:jc w:val="center"/>
              <w:rPr>
                <w:rFonts w:eastAsia="SimSun"/>
                <w:lang w:val="en-US"/>
              </w:rPr>
            </w:pPr>
            <w:r w:rsidRPr="00E148B1">
              <w:rPr>
                <w:rFonts w:eastAsia="SimSun"/>
                <w:lang w:val="en-US"/>
              </w:rPr>
              <w:t>Technical Report on Embedding safety standards and the user control of Personally Identifiable Information (PII) in the development of the metaverse</w:t>
            </w:r>
          </w:p>
        </w:tc>
        <w:tc>
          <w:tcPr>
            <w:tcW w:w="2268" w:type="dxa"/>
          </w:tcPr>
          <w:p w14:paraId="29AD6FAE"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6C829640" w14:textId="77777777" w:rsidTr="00BE612C">
        <w:trPr>
          <w:trHeight w:val="313"/>
        </w:trPr>
        <w:tc>
          <w:tcPr>
            <w:tcW w:w="1476" w:type="dxa"/>
          </w:tcPr>
          <w:p w14:paraId="515568DD" w14:textId="77777777" w:rsidR="00690F9F" w:rsidRPr="00E148B1" w:rsidRDefault="00690F9F" w:rsidP="00BE612C">
            <w:pPr>
              <w:jc w:val="center"/>
              <w:rPr>
                <w:rFonts w:eastAsia="SimSun"/>
                <w:lang w:val="en-US"/>
              </w:rPr>
            </w:pPr>
            <w:hyperlink r:id="rId33" w:history="1">
              <w:r w:rsidRPr="00E148B1">
                <w:rPr>
                  <w:rStyle w:val="Hyperlink"/>
                  <w:rFonts w:eastAsia="SimSun"/>
                  <w:lang w:val="en-US"/>
                </w:rPr>
                <w:t>FGMV-12</w:t>
              </w:r>
            </w:hyperlink>
          </w:p>
        </w:tc>
        <w:tc>
          <w:tcPr>
            <w:tcW w:w="5749" w:type="dxa"/>
          </w:tcPr>
          <w:p w14:paraId="54A4CAEA" w14:textId="77777777" w:rsidR="00690F9F" w:rsidRPr="00E148B1" w:rsidRDefault="00690F9F" w:rsidP="00BE612C">
            <w:pPr>
              <w:jc w:val="center"/>
              <w:rPr>
                <w:rFonts w:eastAsia="SimSun"/>
                <w:lang w:val="en-US"/>
              </w:rPr>
            </w:pPr>
            <w:r w:rsidRPr="00E148B1">
              <w:rPr>
                <w:rFonts w:eastAsia="SimSun"/>
                <w:lang w:val="en-US"/>
              </w:rPr>
              <w:t xml:space="preserve">Technical Report on </w:t>
            </w:r>
            <w:r w:rsidRPr="00E148B1">
              <w:rPr>
                <w:rFonts w:eastAsia="SimSun"/>
                <w:color w:val="000000" w:themeColor="text1"/>
                <w:lang w:val="en-US"/>
              </w:rPr>
              <w:t>Children's age verification in the metaverse</w:t>
            </w:r>
          </w:p>
        </w:tc>
        <w:tc>
          <w:tcPr>
            <w:tcW w:w="2268" w:type="dxa"/>
          </w:tcPr>
          <w:p w14:paraId="51094AAC"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584FE19C" w14:textId="77777777" w:rsidTr="00BE612C">
        <w:trPr>
          <w:trHeight w:val="356"/>
        </w:trPr>
        <w:tc>
          <w:tcPr>
            <w:tcW w:w="1476" w:type="dxa"/>
          </w:tcPr>
          <w:p w14:paraId="68CB196C" w14:textId="77777777" w:rsidR="00690F9F" w:rsidRPr="00E148B1" w:rsidRDefault="00690F9F" w:rsidP="00BE612C">
            <w:pPr>
              <w:jc w:val="center"/>
              <w:rPr>
                <w:rFonts w:eastAsia="SimSun"/>
                <w:lang w:val="en-US"/>
              </w:rPr>
            </w:pPr>
            <w:hyperlink r:id="rId34" w:history="1">
              <w:r w:rsidRPr="00E148B1">
                <w:rPr>
                  <w:rStyle w:val="Hyperlink"/>
                  <w:rFonts w:eastAsia="SimSun"/>
                  <w:lang w:val="en-US"/>
                </w:rPr>
                <w:t>FGMV-13</w:t>
              </w:r>
            </w:hyperlink>
          </w:p>
        </w:tc>
        <w:tc>
          <w:tcPr>
            <w:tcW w:w="5749" w:type="dxa"/>
          </w:tcPr>
          <w:p w14:paraId="529B2DF5" w14:textId="77777777" w:rsidR="00690F9F" w:rsidRPr="00E148B1" w:rsidRDefault="00690F9F" w:rsidP="00BE612C">
            <w:pPr>
              <w:jc w:val="center"/>
              <w:rPr>
                <w:rFonts w:eastAsia="SimSun"/>
                <w:lang w:val="en-US"/>
              </w:rPr>
            </w:pPr>
            <w:r w:rsidRPr="00E148B1">
              <w:rPr>
                <w:rFonts w:eastAsia="SimSun"/>
                <w:color w:val="000000" w:themeColor="text1"/>
                <w:lang w:val="en-US"/>
              </w:rPr>
              <w:t>Technical Report on Responsible Use of AI for Child Protection in the metaverse</w:t>
            </w:r>
          </w:p>
        </w:tc>
        <w:tc>
          <w:tcPr>
            <w:tcW w:w="2268" w:type="dxa"/>
          </w:tcPr>
          <w:p w14:paraId="263EF529"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767688D8" w14:textId="77777777" w:rsidTr="00BE612C">
        <w:trPr>
          <w:trHeight w:val="481"/>
        </w:trPr>
        <w:tc>
          <w:tcPr>
            <w:tcW w:w="1476" w:type="dxa"/>
          </w:tcPr>
          <w:p w14:paraId="0B8F14F6" w14:textId="77777777" w:rsidR="00690F9F" w:rsidRPr="00E148B1" w:rsidRDefault="00690F9F" w:rsidP="00BE612C">
            <w:pPr>
              <w:jc w:val="center"/>
              <w:rPr>
                <w:rFonts w:eastAsia="SimSun"/>
                <w:lang w:val="en-US"/>
              </w:rPr>
            </w:pPr>
            <w:hyperlink r:id="rId35" w:history="1">
              <w:r w:rsidRPr="00E148B1">
                <w:rPr>
                  <w:rStyle w:val="Hyperlink"/>
                  <w:rFonts w:eastAsia="SimSun"/>
                  <w:lang w:val="en-US"/>
                </w:rPr>
                <w:t>FGMV-14</w:t>
              </w:r>
            </w:hyperlink>
          </w:p>
        </w:tc>
        <w:tc>
          <w:tcPr>
            <w:tcW w:w="5749" w:type="dxa"/>
          </w:tcPr>
          <w:p w14:paraId="0B23DB71" w14:textId="77777777" w:rsidR="00690F9F" w:rsidRPr="00E148B1" w:rsidRDefault="00690F9F" w:rsidP="00BE612C">
            <w:pPr>
              <w:jc w:val="center"/>
              <w:rPr>
                <w:rFonts w:eastAsia="SimSun"/>
                <w:lang w:val="en-US"/>
              </w:rPr>
            </w:pPr>
            <w:r w:rsidRPr="00E148B1">
              <w:rPr>
                <w:rFonts w:eastAsia="SimSun"/>
                <w:color w:val="000000" w:themeColor="text1"/>
                <w:lang w:val="en-US"/>
              </w:rPr>
              <w:t>Technical Report on Regulatory and economic aspects in the metaverse: Data protection</w:t>
            </w:r>
          </w:p>
        </w:tc>
        <w:tc>
          <w:tcPr>
            <w:tcW w:w="2268" w:type="dxa"/>
          </w:tcPr>
          <w:p w14:paraId="79A628C2"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542F1906" w14:textId="77777777" w:rsidTr="00BE612C">
        <w:trPr>
          <w:trHeight w:val="481"/>
        </w:trPr>
        <w:tc>
          <w:tcPr>
            <w:tcW w:w="1476" w:type="dxa"/>
          </w:tcPr>
          <w:p w14:paraId="3C6CB5BD" w14:textId="77777777" w:rsidR="00690F9F" w:rsidRPr="00E148B1" w:rsidRDefault="00690F9F" w:rsidP="00BE612C">
            <w:pPr>
              <w:jc w:val="center"/>
              <w:rPr>
                <w:rFonts w:eastAsia="SimSun"/>
                <w:lang w:val="en-US"/>
              </w:rPr>
            </w:pPr>
            <w:hyperlink r:id="rId36" w:history="1">
              <w:r w:rsidRPr="00E148B1">
                <w:rPr>
                  <w:rStyle w:val="Hyperlink"/>
                  <w:rFonts w:eastAsia="SimSun"/>
                  <w:lang w:val="en-US"/>
                </w:rPr>
                <w:t>FGMV-15</w:t>
              </w:r>
            </w:hyperlink>
          </w:p>
        </w:tc>
        <w:tc>
          <w:tcPr>
            <w:tcW w:w="5749" w:type="dxa"/>
          </w:tcPr>
          <w:p w14:paraId="3184E376" w14:textId="77777777" w:rsidR="00690F9F" w:rsidRPr="00E148B1" w:rsidRDefault="00690F9F" w:rsidP="00BE612C">
            <w:pPr>
              <w:jc w:val="center"/>
              <w:rPr>
                <w:rFonts w:eastAsia="SimSun"/>
                <w:lang w:val="en-US"/>
              </w:rPr>
            </w:pPr>
            <w:r w:rsidRPr="00E148B1">
              <w:rPr>
                <w:rFonts w:eastAsia="SimSun"/>
                <w:color w:val="000000" w:themeColor="text1"/>
                <w:lang w:val="en-US"/>
              </w:rPr>
              <w:t>Technical Specification on Accessibility requirements for metaverse services supporting IoT</w:t>
            </w:r>
          </w:p>
        </w:tc>
        <w:tc>
          <w:tcPr>
            <w:tcW w:w="2268" w:type="dxa"/>
          </w:tcPr>
          <w:p w14:paraId="5216EA80"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7969A50C" w14:textId="77777777" w:rsidTr="00BE612C">
        <w:trPr>
          <w:trHeight w:val="270"/>
        </w:trPr>
        <w:tc>
          <w:tcPr>
            <w:tcW w:w="1476" w:type="dxa"/>
          </w:tcPr>
          <w:p w14:paraId="2DDFE3EE" w14:textId="77777777" w:rsidR="00690F9F" w:rsidRPr="00E148B1" w:rsidRDefault="00690F9F" w:rsidP="00BE612C">
            <w:pPr>
              <w:jc w:val="center"/>
              <w:rPr>
                <w:rFonts w:eastAsia="SimSun"/>
                <w:lang w:val="en-US"/>
              </w:rPr>
            </w:pPr>
            <w:hyperlink r:id="rId37" w:history="1">
              <w:r w:rsidRPr="00E148B1">
                <w:rPr>
                  <w:rStyle w:val="Hyperlink"/>
                  <w:rFonts w:eastAsia="SimSun"/>
                  <w:lang w:val="en-US"/>
                </w:rPr>
                <w:t>FGMV-16</w:t>
              </w:r>
            </w:hyperlink>
          </w:p>
        </w:tc>
        <w:tc>
          <w:tcPr>
            <w:tcW w:w="5749" w:type="dxa"/>
          </w:tcPr>
          <w:p w14:paraId="0137F8C2" w14:textId="77777777" w:rsidR="00690F9F" w:rsidRPr="00E148B1" w:rsidRDefault="00690F9F" w:rsidP="00BE612C">
            <w:pPr>
              <w:jc w:val="center"/>
              <w:rPr>
                <w:rFonts w:eastAsia="SimSun"/>
                <w:lang w:val="en-US"/>
              </w:rPr>
            </w:pPr>
            <w:r w:rsidRPr="00E148B1">
              <w:rPr>
                <w:rFonts w:eastAsia="SimSun"/>
                <w:color w:val="000000" w:themeColor="text1"/>
                <w:lang w:val="en-US"/>
              </w:rPr>
              <w:t>Technical Report on Accessibility in a sustainable metaverse</w:t>
            </w:r>
          </w:p>
        </w:tc>
        <w:tc>
          <w:tcPr>
            <w:tcW w:w="2268" w:type="dxa"/>
          </w:tcPr>
          <w:p w14:paraId="5B4ECF0A"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3F9AF66E" w14:textId="77777777" w:rsidTr="00BE612C">
        <w:trPr>
          <w:trHeight w:val="398"/>
        </w:trPr>
        <w:tc>
          <w:tcPr>
            <w:tcW w:w="1476" w:type="dxa"/>
          </w:tcPr>
          <w:p w14:paraId="64EDB0AC" w14:textId="77777777" w:rsidR="00690F9F" w:rsidRPr="00E148B1" w:rsidRDefault="00690F9F" w:rsidP="00BE612C">
            <w:pPr>
              <w:jc w:val="center"/>
              <w:rPr>
                <w:rFonts w:eastAsia="SimSun"/>
                <w:lang w:val="en-US"/>
              </w:rPr>
            </w:pPr>
            <w:hyperlink r:id="rId38" w:history="1">
              <w:r w:rsidRPr="00E148B1">
                <w:rPr>
                  <w:rStyle w:val="Hyperlink"/>
                  <w:rFonts w:eastAsia="SimSun"/>
                  <w:lang w:val="en-US"/>
                </w:rPr>
                <w:t>FGMV-17</w:t>
              </w:r>
            </w:hyperlink>
          </w:p>
        </w:tc>
        <w:tc>
          <w:tcPr>
            <w:tcW w:w="5749" w:type="dxa"/>
          </w:tcPr>
          <w:p w14:paraId="0D9FA54F" w14:textId="77777777" w:rsidR="00690F9F" w:rsidRPr="00E148B1" w:rsidRDefault="00690F9F" w:rsidP="00BE612C">
            <w:pPr>
              <w:jc w:val="center"/>
              <w:rPr>
                <w:rFonts w:eastAsia="SimSun"/>
                <w:lang w:val="en-US"/>
              </w:rPr>
            </w:pPr>
            <w:r w:rsidRPr="00E148B1">
              <w:rPr>
                <w:rFonts w:eastAsia="SimSun"/>
                <w:color w:val="000000" w:themeColor="text1"/>
                <w:lang w:val="en-US"/>
              </w:rPr>
              <w:t>Technical Report on Guidelines and requirements on interpreting in the metaverse</w:t>
            </w:r>
          </w:p>
        </w:tc>
        <w:tc>
          <w:tcPr>
            <w:tcW w:w="2268" w:type="dxa"/>
          </w:tcPr>
          <w:p w14:paraId="40956D9D"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637CBB99" w14:textId="77777777" w:rsidTr="00BE612C">
        <w:trPr>
          <w:trHeight w:val="356"/>
        </w:trPr>
        <w:tc>
          <w:tcPr>
            <w:tcW w:w="1476" w:type="dxa"/>
          </w:tcPr>
          <w:p w14:paraId="36EC9DFF" w14:textId="77777777" w:rsidR="00690F9F" w:rsidRPr="00E148B1" w:rsidRDefault="00690F9F" w:rsidP="00BE612C">
            <w:pPr>
              <w:jc w:val="center"/>
              <w:rPr>
                <w:rFonts w:eastAsia="SimSun"/>
                <w:lang w:val="en-US"/>
              </w:rPr>
            </w:pPr>
            <w:hyperlink r:id="rId39" w:history="1">
              <w:r w:rsidRPr="00E148B1">
                <w:rPr>
                  <w:rStyle w:val="Hyperlink"/>
                  <w:rFonts w:eastAsia="SimSun"/>
                  <w:lang w:val="en-US"/>
                </w:rPr>
                <w:t>FGMV-18</w:t>
              </w:r>
            </w:hyperlink>
          </w:p>
        </w:tc>
        <w:tc>
          <w:tcPr>
            <w:tcW w:w="5749" w:type="dxa"/>
          </w:tcPr>
          <w:p w14:paraId="2E7616C8" w14:textId="77777777" w:rsidR="00690F9F" w:rsidRPr="00E148B1" w:rsidRDefault="00690F9F" w:rsidP="00BE612C">
            <w:pPr>
              <w:jc w:val="center"/>
              <w:rPr>
                <w:rFonts w:eastAsia="SimSun"/>
                <w:lang w:val="en-US"/>
              </w:rPr>
            </w:pPr>
            <w:r w:rsidRPr="00E148B1">
              <w:rPr>
                <w:rFonts w:eastAsia="SimSun"/>
                <w:color w:val="000000" w:themeColor="text1"/>
                <w:lang w:val="en-US"/>
              </w:rPr>
              <w:t>Technical Report on Guidance on how to build a metaverse for all – Part I: Legal Framework</w:t>
            </w:r>
          </w:p>
        </w:tc>
        <w:tc>
          <w:tcPr>
            <w:tcW w:w="2268" w:type="dxa"/>
          </w:tcPr>
          <w:p w14:paraId="0354B3A7" w14:textId="77777777" w:rsidR="00690F9F" w:rsidRPr="00E148B1" w:rsidRDefault="00690F9F" w:rsidP="00BE612C">
            <w:pPr>
              <w:jc w:val="center"/>
              <w:rPr>
                <w:rFonts w:eastAsia="SimSun"/>
                <w:lang w:val="en-US"/>
              </w:rPr>
            </w:pPr>
            <w:r w:rsidRPr="00E148B1">
              <w:rPr>
                <w:rFonts w:eastAsia="SimSun"/>
                <w:lang w:val="en-US"/>
              </w:rPr>
              <w:t>December 2023</w:t>
            </w:r>
          </w:p>
        </w:tc>
      </w:tr>
      <w:tr w:rsidR="00690F9F" w:rsidRPr="00E148B1" w14:paraId="0DF69C0A" w14:textId="77777777" w:rsidTr="00BE612C">
        <w:trPr>
          <w:trHeight w:val="567"/>
        </w:trPr>
        <w:tc>
          <w:tcPr>
            <w:tcW w:w="1476" w:type="dxa"/>
          </w:tcPr>
          <w:p w14:paraId="4335C3B0" w14:textId="77777777" w:rsidR="00690F9F" w:rsidRPr="00E148B1" w:rsidRDefault="00690F9F" w:rsidP="00BE612C">
            <w:pPr>
              <w:jc w:val="center"/>
              <w:rPr>
                <w:rFonts w:eastAsia="SimSun"/>
                <w:highlight w:val="yellow"/>
                <w:lang w:val="fr-CH"/>
              </w:rPr>
            </w:pPr>
            <w:hyperlink r:id="rId40" w:history="1">
              <w:r w:rsidRPr="00E148B1">
                <w:rPr>
                  <w:rStyle w:val="Hyperlink"/>
                  <w:rFonts w:eastAsia="SimSun"/>
                  <w:lang w:val="en-US"/>
                </w:rPr>
                <w:t>FGMV-19</w:t>
              </w:r>
            </w:hyperlink>
          </w:p>
        </w:tc>
        <w:tc>
          <w:tcPr>
            <w:tcW w:w="5749" w:type="dxa"/>
          </w:tcPr>
          <w:p w14:paraId="00A0FF06" w14:textId="77777777" w:rsidR="00690F9F" w:rsidRPr="00E148B1" w:rsidRDefault="00690F9F" w:rsidP="00BE612C">
            <w:pPr>
              <w:jc w:val="center"/>
              <w:rPr>
                <w:rFonts w:eastAsia="SimSun"/>
                <w:lang w:val="en-US"/>
              </w:rPr>
            </w:pPr>
            <w:r w:rsidRPr="00E148B1">
              <w:rPr>
                <w:rFonts w:eastAsia="SimSun"/>
                <w:lang w:val="en-US"/>
              </w:rPr>
              <w:t>Technical Specification on Service scenarios and high-level requirements for metaverse cross-platform interoperability</w:t>
            </w:r>
          </w:p>
        </w:tc>
        <w:tc>
          <w:tcPr>
            <w:tcW w:w="2268" w:type="dxa"/>
          </w:tcPr>
          <w:p w14:paraId="3B64329E" w14:textId="77777777" w:rsidR="00690F9F" w:rsidRPr="00E148B1" w:rsidRDefault="00690F9F" w:rsidP="00BE612C">
            <w:pPr>
              <w:jc w:val="center"/>
              <w:rPr>
                <w:rFonts w:eastAsia="SimSun"/>
                <w:highlight w:val="yellow"/>
                <w:lang w:val="en-US"/>
              </w:rPr>
            </w:pPr>
            <w:r w:rsidRPr="00E148B1">
              <w:rPr>
                <w:rFonts w:eastAsia="SimSun"/>
                <w:lang w:val="en-US"/>
              </w:rPr>
              <w:t>December 2023</w:t>
            </w:r>
          </w:p>
        </w:tc>
      </w:tr>
      <w:tr w:rsidR="00690F9F" w:rsidRPr="00E148B1" w14:paraId="6AF8663E" w14:textId="77777777" w:rsidTr="00BE612C">
        <w:trPr>
          <w:trHeight w:val="228"/>
        </w:trPr>
        <w:tc>
          <w:tcPr>
            <w:tcW w:w="1476" w:type="dxa"/>
          </w:tcPr>
          <w:p w14:paraId="48CCD2E5" w14:textId="77777777" w:rsidR="00690F9F" w:rsidRPr="00E148B1" w:rsidRDefault="00690F9F" w:rsidP="00BE612C">
            <w:pPr>
              <w:jc w:val="center"/>
              <w:rPr>
                <w:rFonts w:eastAsia="SimSun"/>
                <w:highlight w:val="yellow"/>
                <w:lang w:val="en-US"/>
              </w:rPr>
            </w:pPr>
            <w:hyperlink r:id="rId41" w:history="1">
              <w:r w:rsidRPr="00E148B1">
                <w:rPr>
                  <w:rStyle w:val="Hyperlink"/>
                  <w:rFonts w:eastAsia="SimSun"/>
                  <w:lang w:val="en-US"/>
                </w:rPr>
                <w:t>FGMV-20</w:t>
              </w:r>
            </w:hyperlink>
          </w:p>
        </w:tc>
        <w:tc>
          <w:tcPr>
            <w:tcW w:w="5749" w:type="dxa"/>
          </w:tcPr>
          <w:p w14:paraId="74C37BEC" w14:textId="77777777" w:rsidR="00690F9F" w:rsidRPr="00E148B1" w:rsidRDefault="00690F9F" w:rsidP="00BE612C">
            <w:pPr>
              <w:jc w:val="center"/>
              <w:rPr>
                <w:rFonts w:eastAsia="SimSun"/>
                <w:lang w:val="en-US"/>
              </w:rPr>
            </w:pPr>
            <w:r w:rsidRPr="00E148B1">
              <w:rPr>
                <w:rFonts w:eastAsia="SimSun"/>
                <w:lang w:val="en-US"/>
              </w:rPr>
              <w:t>Technical Specification on Definition of metaverse</w:t>
            </w:r>
          </w:p>
        </w:tc>
        <w:tc>
          <w:tcPr>
            <w:tcW w:w="2268" w:type="dxa"/>
          </w:tcPr>
          <w:p w14:paraId="0A75F9AF" w14:textId="77777777" w:rsidR="00690F9F" w:rsidRPr="00E148B1" w:rsidRDefault="00690F9F" w:rsidP="00BE612C">
            <w:pPr>
              <w:jc w:val="center"/>
              <w:rPr>
                <w:rFonts w:eastAsia="SimSun"/>
                <w:highlight w:val="yellow"/>
                <w:lang w:val="en-US"/>
              </w:rPr>
            </w:pPr>
            <w:r w:rsidRPr="00E148B1">
              <w:rPr>
                <w:rFonts w:eastAsia="SimSun"/>
                <w:lang w:val="en-US"/>
              </w:rPr>
              <w:t>December 2023</w:t>
            </w:r>
          </w:p>
        </w:tc>
      </w:tr>
      <w:tr w:rsidR="00690F9F" w:rsidRPr="00E148B1" w14:paraId="346B86C2" w14:textId="77777777" w:rsidTr="00BE612C">
        <w:trPr>
          <w:trHeight w:val="398"/>
        </w:trPr>
        <w:tc>
          <w:tcPr>
            <w:tcW w:w="1476" w:type="dxa"/>
          </w:tcPr>
          <w:p w14:paraId="56775727" w14:textId="77777777" w:rsidR="00690F9F" w:rsidRPr="00E148B1" w:rsidRDefault="00690F9F" w:rsidP="00BE612C">
            <w:pPr>
              <w:jc w:val="center"/>
              <w:rPr>
                <w:rFonts w:eastAsia="SimSun"/>
                <w:highlight w:val="yellow"/>
                <w:lang w:val="fr-CH"/>
              </w:rPr>
            </w:pPr>
            <w:hyperlink r:id="rId42" w:history="1">
              <w:r w:rsidRPr="00E148B1">
                <w:rPr>
                  <w:rStyle w:val="Hyperlink"/>
                  <w:rFonts w:eastAsia="SimSun"/>
                  <w:lang w:val="en-US"/>
                </w:rPr>
                <w:t>FGMV-21</w:t>
              </w:r>
            </w:hyperlink>
          </w:p>
        </w:tc>
        <w:tc>
          <w:tcPr>
            <w:tcW w:w="5749" w:type="dxa"/>
          </w:tcPr>
          <w:p w14:paraId="3B574C1C" w14:textId="77777777" w:rsidR="00690F9F" w:rsidRPr="00E148B1" w:rsidRDefault="00690F9F" w:rsidP="00BE612C">
            <w:pPr>
              <w:jc w:val="center"/>
              <w:rPr>
                <w:rFonts w:eastAsia="SimSun"/>
                <w:lang w:val="en-US"/>
              </w:rPr>
            </w:pPr>
            <w:r w:rsidRPr="00E148B1">
              <w:rPr>
                <w:rFonts w:eastAsia="SimSun"/>
                <w:lang w:val="en-US"/>
              </w:rPr>
              <w:t>Technical Report on Principles for building concepts and definitions related to metaverse</w:t>
            </w:r>
          </w:p>
        </w:tc>
        <w:tc>
          <w:tcPr>
            <w:tcW w:w="2268" w:type="dxa"/>
          </w:tcPr>
          <w:p w14:paraId="1F0F98F4" w14:textId="77777777" w:rsidR="00690F9F" w:rsidRPr="00E148B1" w:rsidRDefault="00690F9F" w:rsidP="00BE612C">
            <w:pPr>
              <w:jc w:val="center"/>
              <w:rPr>
                <w:rFonts w:eastAsia="SimSun"/>
                <w:highlight w:val="yellow"/>
                <w:lang w:val="en-US"/>
              </w:rPr>
            </w:pPr>
            <w:r w:rsidRPr="00E148B1">
              <w:rPr>
                <w:rFonts w:eastAsia="SimSun"/>
                <w:lang w:val="en-US"/>
              </w:rPr>
              <w:t>December 2023</w:t>
            </w:r>
          </w:p>
        </w:tc>
      </w:tr>
      <w:tr w:rsidR="00690F9F" w:rsidRPr="00E148B1" w14:paraId="3AFC2B97" w14:textId="77777777" w:rsidTr="00BE612C">
        <w:trPr>
          <w:trHeight w:val="567"/>
        </w:trPr>
        <w:tc>
          <w:tcPr>
            <w:tcW w:w="1476" w:type="dxa"/>
          </w:tcPr>
          <w:p w14:paraId="1C1D8A35" w14:textId="77777777" w:rsidR="00690F9F" w:rsidRPr="00E148B1" w:rsidRDefault="00690F9F" w:rsidP="00BE612C">
            <w:pPr>
              <w:jc w:val="center"/>
              <w:rPr>
                <w:rFonts w:eastAsia="SimSun"/>
                <w:highlight w:val="yellow"/>
                <w:lang w:val="fr-CH"/>
              </w:rPr>
            </w:pPr>
            <w:hyperlink r:id="rId43" w:history="1">
              <w:r w:rsidRPr="00E148B1">
                <w:rPr>
                  <w:rStyle w:val="Hyperlink"/>
                  <w:rFonts w:eastAsia="SimSun"/>
                  <w:lang w:val="en-US"/>
                </w:rPr>
                <w:t>FGMV-22</w:t>
              </w:r>
            </w:hyperlink>
          </w:p>
        </w:tc>
        <w:tc>
          <w:tcPr>
            <w:tcW w:w="5749" w:type="dxa"/>
          </w:tcPr>
          <w:p w14:paraId="344BE2E7" w14:textId="77777777" w:rsidR="00690F9F" w:rsidRPr="00E148B1" w:rsidRDefault="00690F9F" w:rsidP="00BE612C">
            <w:pPr>
              <w:jc w:val="center"/>
              <w:rPr>
                <w:rFonts w:eastAsia="SimSun"/>
                <w:lang w:val="en-US"/>
              </w:rPr>
            </w:pPr>
            <w:r w:rsidRPr="00E148B1">
              <w:rPr>
                <w:rFonts w:eastAsia="SimSun"/>
                <w:lang w:val="en-US"/>
              </w:rPr>
              <w:t>Technical Specification on Capabilities and requirements of generative artificial intelligence in metaverse applications and services</w:t>
            </w:r>
          </w:p>
        </w:tc>
        <w:tc>
          <w:tcPr>
            <w:tcW w:w="2268" w:type="dxa"/>
          </w:tcPr>
          <w:p w14:paraId="5E4C94FA" w14:textId="77777777" w:rsidR="00690F9F" w:rsidRPr="00E148B1" w:rsidRDefault="00690F9F" w:rsidP="00BE612C">
            <w:pPr>
              <w:jc w:val="center"/>
              <w:rPr>
                <w:rFonts w:eastAsia="SimSun"/>
                <w:highlight w:val="yellow"/>
                <w:lang w:val="en-US"/>
              </w:rPr>
            </w:pPr>
            <w:r w:rsidRPr="00E148B1">
              <w:rPr>
                <w:rFonts w:eastAsia="SimSun"/>
                <w:lang w:val="en-US"/>
              </w:rPr>
              <w:t>December 2023</w:t>
            </w:r>
          </w:p>
        </w:tc>
      </w:tr>
      <w:tr w:rsidR="00690F9F" w:rsidRPr="00E148B1" w14:paraId="62557A74" w14:textId="77777777" w:rsidTr="00BE612C">
        <w:trPr>
          <w:trHeight w:val="567"/>
        </w:trPr>
        <w:tc>
          <w:tcPr>
            <w:tcW w:w="1476" w:type="dxa"/>
          </w:tcPr>
          <w:p w14:paraId="7721017D" w14:textId="77777777" w:rsidR="00690F9F" w:rsidRPr="00E148B1" w:rsidRDefault="00690F9F" w:rsidP="00BE612C">
            <w:pPr>
              <w:jc w:val="center"/>
              <w:rPr>
                <w:rFonts w:eastAsia="SimSun"/>
                <w:lang w:val="en-US"/>
              </w:rPr>
            </w:pPr>
            <w:hyperlink r:id="rId44" w:history="1">
              <w:r w:rsidRPr="00E148B1">
                <w:rPr>
                  <w:rStyle w:val="Hyperlink"/>
                  <w:rFonts w:eastAsia="SimSun"/>
                  <w:lang w:val="en-US"/>
                </w:rPr>
                <w:t>FGMV-23</w:t>
              </w:r>
            </w:hyperlink>
          </w:p>
        </w:tc>
        <w:tc>
          <w:tcPr>
            <w:tcW w:w="5749" w:type="dxa"/>
            <w:vAlign w:val="center"/>
          </w:tcPr>
          <w:p w14:paraId="48431D1C" w14:textId="77777777" w:rsidR="00690F9F" w:rsidRPr="00E148B1" w:rsidRDefault="00690F9F" w:rsidP="00BE612C">
            <w:pPr>
              <w:jc w:val="center"/>
              <w:rPr>
                <w:rFonts w:eastAsia="SimSun"/>
                <w:lang w:val="en-US"/>
              </w:rPr>
            </w:pPr>
            <w:r w:rsidRPr="00E148B1">
              <w:rPr>
                <w:rFonts w:eastAsia="SimSun"/>
                <w:lang w:val="en-US"/>
              </w:rPr>
              <w:t xml:space="preserve">Technical Report on </w:t>
            </w:r>
            <w:r w:rsidRPr="00E148B1">
              <w:rPr>
                <w:color w:val="000000" w:themeColor="text1"/>
              </w:rPr>
              <w:t>Considering online and offline implications in efforts to build confidence and security in the metaverse</w:t>
            </w:r>
          </w:p>
        </w:tc>
        <w:tc>
          <w:tcPr>
            <w:tcW w:w="2268" w:type="dxa"/>
          </w:tcPr>
          <w:p w14:paraId="51C08906"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45344BC0" w14:textId="77777777" w:rsidTr="00BE612C">
        <w:trPr>
          <w:trHeight w:val="567"/>
        </w:trPr>
        <w:tc>
          <w:tcPr>
            <w:tcW w:w="1476" w:type="dxa"/>
          </w:tcPr>
          <w:p w14:paraId="044794BA" w14:textId="77777777" w:rsidR="00690F9F" w:rsidRPr="00E148B1" w:rsidRDefault="00690F9F" w:rsidP="00BE612C">
            <w:pPr>
              <w:jc w:val="center"/>
              <w:rPr>
                <w:rFonts w:eastAsia="SimSun"/>
                <w:lang w:val="en-US"/>
              </w:rPr>
            </w:pPr>
            <w:hyperlink r:id="rId45" w:history="1">
              <w:r w:rsidRPr="00E148B1">
                <w:rPr>
                  <w:rStyle w:val="Hyperlink"/>
                  <w:rFonts w:eastAsia="SimSun"/>
                  <w:lang w:val="en-US"/>
                </w:rPr>
                <w:t>FGMV-24</w:t>
              </w:r>
            </w:hyperlink>
          </w:p>
        </w:tc>
        <w:tc>
          <w:tcPr>
            <w:tcW w:w="5749" w:type="dxa"/>
            <w:vAlign w:val="center"/>
          </w:tcPr>
          <w:p w14:paraId="49215C37" w14:textId="77777777" w:rsidR="00690F9F" w:rsidRPr="00E148B1" w:rsidRDefault="00690F9F" w:rsidP="00BE612C">
            <w:pPr>
              <w:jc w:val="center"/>
              <w:rPr>
                <w:rFonts w:eastAsia="SimSun"/>
                <w:lang w:val="en-US"/>
              </w:rPr>
            </w:pPr>
            <w:r w:rsidRPr="00E148B1">
              <w:rPr>
                <w:rFonts w:eastAsia="SimSun"/>
                <w:lang w:val="en-US"/>
              </w:rPr>
              <w:t xml:space="preserve">Technical Report on </w:t>
            </w:r>
            <w:r w:rsidRPr="00E148B1">
              <w:rPr>
                <w:color w:val="000000" w:themeColor="text1"/>
              </w:rPr>
              <w:t>A framework for confidence in the metaverse</w:t>
            </w:r>
          </w:p>
        </w:tc>
        <w:tc>
          <w:tcPr>
            <w:tcW w:w="2268" w:type="dxa"/>
          </w:tcPr>
          <w:p w14:paraId="1FDB901C"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5CA22A14" w14:textId="77777777" w:rsidTr="00BE612C">
        <w:trPr>
          <w:trHeight w:val="567"/>
        </w:trPr>
        <w:tc>
          <w:tcPr>
            <w:tcW w:w="1476" w:type="dxa"/>
          </w:tcPr>
          <w:p w14:paraId="024AECD4" w14:textId="77777777" w:rsidR="00690F9F" w:rsidRPr="00E148B1" w:rsidRDefault="00690F9F" w:rsidP="00BE612C">
            <w:pPr>
              <w:jc w:val="center"/>
              <w:rPr>
                <w:rFonts w:eastAsia="SimSun"/>
                <w:lang w:val="en-US"/>
              </w:rPr>
            </w:pPr>
            <w:hyperlink r:id="rId46" w:history="1">
              <w:r w:rsidRPr="00E148B1">
                <w:rPr>
                  <w:rStyle w:val="Hyperlink"/>
                  <w:rFonts w:eastAsia="SimSun"/>
                  <w:lang w:val="en-US"/>
                </w:rPr>
                <w:t>FGMV-25</w:t>
              </w:r>
            </w:hyperlink>
          </w:p>
        </w:tc>
        <w:tc>
          <w:tcPr>
            <w:tcW w:w="5749" w:type="dxa"/>
            <w:vAlign w:val="center"/>
          </w:tcPr>
          <w:p w14:paraId="0F6C3FF5" w14:textId="77777777" w:rsidR="00690F9F" w:rsidRPr="00E148B1" w:rsidRDefault="00690F9F" w:rsidP="00BE612C">
            <w:pPr>
              <w:jc w:val="center"/>
              <w:rPr>
                <w:rFonts w:eastAsia="SimSun"/>
                <w:lang w:val="en-US"/>
              </w:rPr>
            </w:pPr>
            <w:r w:rsidRPr="00E148B1">
              <w:rPr>
                <w:rFonts w:eastAsia="SimSun"/>
                <w:lang w:val="en-US"/>
              </w:rPr>
              <w:t xml:space="preserve">Technical Report on </w:t>
            </w:r>
            <w:r w:rsidRPr="00E148B1">
              <w:rPr>
                <w:color w:val="000000" w:themeColor="text1"/>
              </w:rPr>
              <w:t>Near-term and long-term Implications for people in the metaverse</w:t>
            </w:r>
          </w:p>
        </w:tc>
        <w:tc>
          <w:tcPr>
            <w:tcW w:w="2268" w:type="dxa"/>
          </w:tcPr>
          <w:p w14:paraId="46DE63A9"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47C9A677" w14:textId="77777777" w:rsidTr="00BE612C">
        <w:trPr>
          <w:trHeight w:val="567"/>
        </w:trPr>
        <w:tc>
          <w:tcPr>
            <w:tcW w:w="1476" w:type="dxa"/>
          </w:tcPr>
          <w:p w14:paraId="54351961" w14:textId="77777777" w:rsidR="00690F9F" w:rsidRPr="00E148B1" w:rsidRDefault="00690F9F" w:rsidP="00BE612C">
            <w:pPr>
              <w:jc w:val="center"/>
              <w:rPr>
                <w:rFonts w:eastAsia="SimSun"/>
                <w:lang w:val="en-US"/>
              </w:rPr>
            </w:pPr>
            <w:hyperlink r:id="rId47" w:history="1">
              <w:r w:rsidRPr="00E148B1">
                <w:rPr>
                  <w:rStyle w:val="Hyperlink"/>
                  <w:rFonts w:eastAsia="SimSun"/>
                  <w:lang w:val="en-US"/>
                </w:rPr>
                <w:t>FGMV-26</w:t>
              </w:r>
            </w:hyperlink>
          </w:p>
        </w:tc>
        <w:tc>
          <w:tcPr>
            <w:tcW w:w="5749" w:type="dxa"/>
            <w:vAlign w:val="center"/>
          </w:tcPr>
          <w:p w14:paraId="141B8F75" w14:textId="77777777" w:rsidR="00690F9F" w:rsidRPr="00E148B1" w:rsidRDefault="00690F9F" w:rsidP="00BE612C">
            <w:pPr>
              <w:jc w:val="center"/>
              <w:rPr>
                <w:rFonts w:eastAsia="SimSun"/>
                <w:lang w:val="en-US"/>
              </w:rPr>
            </w:pPr>
            <w:r w:rsidRPr="00E148B1">
              <w:rPr>
                <w:rFonts w:eastAsia="SimSun"/>
                <w:lang w:val="en-US"/>
              </w:rPr>
              <w:t xml:space="preserve">Technical Specification on </w:t>
            </w:r>
            <w:r w:rsidRPr="00E148B1">
              <w:rPr>
                <w:color w:val="000000" w:themeColor="text1"/>
              </w:rPr>
              <w:t>Requirements for communication between human-avatar languages in the metaverse</w:t>
            </w:r>
          </w:p>
        </w:tc>
        <w:tc>
          <w:tcPr>
            <w:tcW w:w="2268" w:type="dxa"/>
          </w:tcPr>
          <w:p w14:paraId="005B4098"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7C8F9D65" w14:textId="77777777" w:rsidTr="00BE612C">
        <w:trPr>
          <w:trHeight w:val="567"/>
        </w:trPr>
        <w:tc>
          <w:tcPr>
            <w:tcW w:w="1476" w:type="dxa"/>
          </w:tcPr>
          <w:p w14:paraId="1E03F342" w14:textId="77777777" w:rsidR="00690F9F" w:rsidRPr="00E148B1" w:rsidRDefault="00690F9F" w:rsidP="00BE612C">
            <w:pPr>
              <w:jc w:val="center"/>
              <w:rPr>
                <w:rFonts w:eastAsia="SimSun"/>
                <w:lang w:val="en-US"/>
              </w:rPr>
            </w:pPr>
            <w:hyperlink r:id="rId48" w:history="1">
              <w:r w:rsidRPr="00E148B1">
                <w:rPr>
                  <w:rStyle w:val="Hyperlink"/>
                  <w:rFonts w:eastAsia="SimSun"/>
                  <w:lang w:val="en-US"/>
                </w:rPr>
                <w:t>FGMV-27</w:t>
              </w:r>
            </w:hyperlink>
          </w:p>
        </w:tc>
        <w:tc>
          <w:tcPr>
            <w:tcW w:w="5749" w:type="dxa"/>
            <w:vAlign w:val="center"/>
          </w:tcPr>
          <w:p w14:paraId="1897EC8B" w14:textId="77777777" w:rsidR="00690F9F" w:rsidRPr="00E148B1" w:rsidRDefault="00690F9F" w:rsidP="00BE612C">
            <w:pPr>
              <w:jc w:val="center"/>
              <w:rPr>
                <w:rFonts w:eastAsia="SimSun"/>
                <w:lang w:val="en-US"/>
              </w:rPr>
            </w:pPr>
            <w:r w:rsidRPr="00E148B1">
              <w:rPr>
                <w:rFonts w:eastAsia="SimSun"/>
                <w:lang w:val="en-US"/>
              </w:rPr>
              <w:t xml:space="preserve">Technical Report on </w:t>
            </w:r>
            <w:r w:rsidRPr="00E148B1">
              <w:rPr>
                <w:color w:val="000000" w:themeColor="text1"/>
              </w:rPr>
              <w:t>Guidelines for metaverse application in power system</w:t>
            </w:r>
          </w:p>
        </w:tc>
        <w:tc>
          <w:tcPr>
            <w:tcW w:w="2268" w:type="dxa"/>
          </w:tcPr>
          <w:p w14:paraId="175A4181"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5CE71E9C" w14:textId="77777777" w:rsidTr="00BE612C">
        <w:trPr>
          <w:trHeight w:val="567"/>
        </w:trPr>
        <w:tc>
          <w:tcPr>
            <w:tcW w:w="1476" w:type="dxa"/>
          </w:tcPr>
          <w:p w14:paraId="2C9619FD" w14:textId="77777777" w:rsidR="00690F9F" w:rsidRPr="00E148B1" w:rsidRDefault="00690F9F" w:rsidP="00BE612C">
            <w:pPr>
              <w:jc w:val="center"/>
              <w:rPr>
                <w:rFonts w:eastAsia="SimSun"/>
                <w:lang w:val="en-US"/>
              </w:rPr>
            </w:pPr>
            <w:hyperlink r:id="rId49" w:history="1">
              <w:r w:rsidRPr="00E148B1">
                <w:rPr>
                  <w:rStyle w:val="Hyperlink"/>
                  <w:rFonts w:eastAsia="SimSun"/>
                  <w:lang w:val="en-US"/>
                </w:rPr>
                <w:t>FGMV-28</w:t>
              </w:r>
            </w:hyperlink>
          </w:p>
        </w:tc>
        <w:tc>
          <w:tcPr>
            <w:tcW w:w="5749" w:type="dxa"/>
            <w:vAlign w:val="center"/>
          </w:tcPr>
          <w:p w14:paraId="156FC0C6" w14:textId="77777777" w:rsidR="00690F9F" w:rsidRPr="00E148B1" w:rsidRDefault="00690F9F" w:rsidP="00BE612C">
            <w:pPr>
              <w:jc w:val="center"/>
              <w:rPr>
                <w:rFonts w:eastAsia="SimSun"/>
                <w:lang w:val="en-US"/>
              </w:rPr>
            </w:pPr>
            <w:r w:rsidRPr="00E148B1">
              <w:rPr>
                <w:rFonts w:eastAsia="SimSun"/>
                <w:lang w:val="en-US"/>
              </w:rPr>
              <w:t xml:space="preserve">Technical Specification on </w:t>
            </w:r>
            <w:r w:rsidRPr="00E148B1">
              <w:rPr>
                <w:color w:val="000000" w:themeColor="text1"/>
              </w:rPr>
              <w:t>Requirements for the metaverse based on digital twins enabling integration of virtual and physical worlds</w:t>
            </w:r>
          </w:p>
        </w:tc>
        <w:tc>
          <w:tcPr>
            <w:tcW w:w="2268" w:type="dxa"/>
          </w:tcPr>
          <w:p w14:paraId="7B4338CE"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68F751C5" w14:textId="77777777" w:rsidTr="00BE612C">
        <w:trPr>
          <w:trHeight w:val="567"/>
        </w:trPr>
        <w:tc>
          <w:tcPr>
            <w:tcW w:w="1476" w:type="dxa"/>
          </w:tcPr>
          <w:p w14:paraId="298E368B" w14:textId="77777777" w:rsidR="00690F9F" w:rsidRPr="00E148B1" w:rsidRDefault="00690F9F" w:rsidP="00BE612C">
            <w:pPr>
              <w:jc w:val="center"/>
              <w:rPr>
                <w:rFonts w:eastAsia="SimSun"/>
                <w:lang w:val="en-US"/>
              </w:rPr>
            </w:pPr>
            <w:hyperlink r:id="rId50" w:history="1">
              <w:r w:rsidRPr="00E148B1">
                <w:rPr>
                  <w:rStyle w:val="Hyperlink"/>
                  <w:rFonts w:eastAsia="SimSun"/>
                  <w:lang w:val="en-US"/>
                </w:rPr>
                <w:t>FGMV-29</w:t>
              </w:r>
            </w:hyperlink>
          </w:p>
        </w:tc>
        <w:tc>
          <w:tcPr>
            <w:tcW w:w="5749" w:type="dxa"/>
            <w:vAlign w:val="center"/>
          </w:tcPr>
          <w:p w14:paraId="4FCF2D3D" w14:textId="77777777" w:rsidR="00690F9F" w:rsidRPr="00E148B1" w:rsidRDefault="00690F9F" w:rsidP="00BE612C">
            <w:pPr>
              <w:jc w:val="center"/>
              <w:rPr>
                <w:rFonts w:eastAsia="SimSun"/>
                <w:lang w:val="en-US"/>
              </w:rPr>
            </w:pPr>
            <w:r w:rsidRPr="00E148B1">
              <w:rPr>
                <w:rFonts w:eastAsia="SimSun"/>
                <w:lang w:val="en-US"/>
              </w:rPr>
              <w:t xml:space="preserve">Technical Specification on </w:t>
            </w:r>
            <w:r w:rsidRPr="00E148B1">
              <w:rPr>
                <w:color w:val="000000" w:themeColor="text1"/>
              </w:rPr>
              <w:t>Reference model for the metaverse based on a digital twin enabling integration of virtual and physical worlds</w:t>
            </w:r>
          </w:p>
        </w:tc>
        <w:tc>
          <w:tcPr>
            <w:tcW w:w="2268" w:type="dxa"/>
          </w:tcPr>
          <w:p w14:paraId="5A076695" w14:textId="77777777" w:rsidR="00690F9F" w:rsidRPr="00E148B1" w:rsidRDefault="00690F9F" w:rsidP="00BE612C">
            <w:pPr>
              <w:jc w:val="center"/>
              <w:rPr>
                <w:rFonts w:eastAsia="SimSun"/>
                <w:lang w:val="en-US"/>
              </w:rPr>
            </w:pPr>
            <w:r w:rsidRPr="00E148B1">
              <w:rPr>
                <w:rFonts w:eastAsia="SimSun"/>
                <w:lang w:val="en-US"/>
              </w:rPr>
              <w:t>March 2024</w:t>
            </w:r>
          </w:p>
        </w:tc>
      </w:tr>
      <w:tr w:rsidR="00690F9F" w:rsidRPr="00E148B1" w14:paraId="0F21DC8C" w14:textId="77777777" w:rsidTr="00BE612C">
        <w:trPr>
          <w:trHeight w:val="567"/>
        </w:trPr>
        <w:tc>
          <w:tcPr>
            <w:tcW w:w="1476" w:type="dxa"/>
          </w:tcPr>
          <w:p w14:paraId="7308E521" w14:textId="77777777" w:rsidR="00690F9F" w:rsidRPr="00E148B1" w:rsidRDefault="00690F9F" w:rsidP="00BE612C">
            <w:pPr>
              <w:jc w:val="center"/>
              <w:rPr>
                <w:rFonts w:eastAsia="SimSun"/>
                <w:lang w:val="en-US"/>
              </w:rPr>
            </w:pPr>
            <w:hyperlink r:id="rId51" w:history="1">
              <w:r w:rsidRPr="00E148B1">
                <w:rPr>
                  <w:rStyle w:val="Hyperlink"/>
                  <w:rFonts w:eastAsia="SimSun"/>
                  <w:lang w:val="en-US"/>
                </w:rPr>
                <w:t>FGMV-30</w:t>
              </w:r>
            </w:hyperlink>
          </w:p>
        </w:tc>
        <w:tc>
          <w:tcPr>
            <w:tcW w:w="5749" w:type="dxa"/>
            <w:vAlign w:val="center"/>
          </w:tcPr>
          <w:p w14:paraId="374B18C7" w14:textId="77777777" w:rsidR="00690F9F" w:rsidRPr="00E148B1" w:rsidRDefault="00690F9F" w:rsidP="00BE612C">
            <w:pPr>
              <w:jc w:val="center"/>
              <w:rPr>
                <w:rFonts w:eastAsia="SimSun"/>
                <w:lang w:val="en-US"/>
              </w:rPr>
            </w:pPr>
            <w:r w:rsidRPr="00E148B1">
              <w:rPr>
                <w:rFonts w:eastAsia="SimSun"/>
                <w:lang w:val="en-US"/>
              </w:rPr>
              <w:t>Technical Report on Overview of the application requirements of metaverse on emergency management in chemical industrial parks</w:t>
            </w:r>
          </w:p>
        </w:tc>
        <w:tc>
          <w:tcPr>
            <w:tcW w:w="2268" w:type="dxa"/>
          </w:tcPr>
          <w:p w14:paraId="57025273" w14:textId="77777777" w:rsidR="00690F9F" w:rsidRPr="00E148B1" w:rsidRDefault="00690F9F" w:rsidP="00BE612C">
            <w:pPr>
              <w:jc w:val="center"/>
              <w:rPr>
                <w:rFonts w:eastAsia="SimSun"/>
                <w:lang w:val="en-US"/>
              </w:rPr>
            </w:pPr>
            <w:r w:rsidRPr="00E148B1">
              <w:rPr>
                <w:rFonts w:eastAsia="SimSun"/>
                <w:lang w:val="en-US"/>
              </w:rPr>
              <w:t>April 2024</w:t>
            </w:r>
          </w:p>
        </w:tc>
      </w:tr>
      <w:tr w:rsidR="00690F9F" w:rsidRPr="00E148B1" w14:paraId="1EF1F2A3" w14:textId="77777777" w:rsidTr="00BE612C">
        <w:trPr>
          <w:trHeight w:val="567"/>
        </w:trPr>
        <w:tc>
          <w:tcPr>
            <w:tcW w:w="1476" w:type="dxa"/>
          </w:tcPr>
          <w:p w14:paraId="2116A760" w14:textId="77777777" w:rsidR="00690F9F" w:rsidRPr="00E148B1" w:rsidRDefault="00690F9F" w:rsidP="00BE612C">
            <w:pPr>
              <w:jc w:val="center"/>
              <w:rPr>
                <w:rFonts w:eastAsia="SimSun"/>
                <w:lang w:val="en-US"/>
              </w:rPr>
            </w:pPr>
            <w:hyperlink r:id="rId52" w:history="1">
              <w:r w:rsidRPr="00E148B1">
                <w:rPr>
                  <w:rStyle w:val="Hyperlink"/>
                  <w:rFonts w:eastAsia="SimSun"/>
                  <w:lang w:val="en-US"/>
                </w:rPr>
                <w:t>FGMV-31</w:t>
              </w:r>
            </w:hyperlink>
          </w:p>
        </w:tc>
        <w:tc>
          <w:tcPr>
            <w:tcW w:w="5749" w:type="dxa"/>
            <w:vAlign w:val="center"/>
          </w:tcPr>
          <w:p w14:paraId="7D1FD068" w14:textId="77777777" w:rsidR="00690F9F" w:rsidRPr="00E148B1" w:rsidRDefault="00690F9F" w:rsidP="00BE612C">
            <w:pPr>
              <w:jc w:val="center"/>
              <w:rPr>
                <w:rFonts w:eastAsia="SimSun"/>
                <w:lang w:val="en-US"/>
              </w:rPr>
            </w:pPr>
            <w:r w:rsidRPr="00E148B1">
              <w:rPr>
                <w:rFonts w:eastAsia="SimSun"/>
                <w:lang w:val="en-US"/>
              </w:rPr>
              <w:t>Technical Specification on Requirements, functional framework and capability of IoT for metaverse</w:t>
            </w:r>
          </w:p>
        </w:tc>
        <w:tc>
          <w:tcPr>
            <w:tcW w:w="2268" w:type="dxa"/>
          </w:tcPr>
          <w:p w14:paraId="488B315F" w14:textId="77777777" w:rsidR="00690F9F" w:rsidRPr="00E148B1" w:rsidRDefault="00690F9F" w:rsidP="00BE612C">
            <w:pPr>
              <w:jc w:val="center"/>
              <w:rPr>
                <w:rFonts w:eastAsia="SimSun"/>
                <w:lang w:val="en-US"/>
              </w:rPr>
            </w:pPr>
            <w:r w:rsidRPr="00E148B1">
              <w:rPr>
                <w:rFonts w:eastAsia="SimSun"/>
                <w:lang w:val="en-US"/>
              </w:rPr>
              <w:t>April 2024</w:t>
            </w:r>
          </w:p>
        </w:tc>
      </w:tr>
      <w:tr w:rsidR="00690F9F" w:rsidRPr="00E148B1" w14:paraId="06B3C074" w14:textId="77777777" w:rsidTr="00BE612C">
        <w:trPr>
          <w:trHeight w:val="567"/>
        </w:trPr>
        <w:tc>
          <w:tcPr>
            <w:tcW w:w="1476" w:type="dxa"/>
          </w:tcPr>
          <w:p w14:paraId="42F62AFC" w14:textId="77777777" w:rsidR="00690F9F" w:rsidRPr="00E148B1" w:rsidRDefault="00690F9F" w:rsidP="00BE612C">
            <w:pPr>
              <w:jc w:val="center"/>
              <w:rPr>
                <w:lang w:val="en-US"/>
              </w:rPr>
            </w:pPr>
            <w:hyperlink r:id="rId53" w:history="1">
              <w:r w:rsidRPr="00E148B1">
                <w:rPr>
                  <w:rStyle w:val="Hyperlink"/>
                  <w:lang w:val="en-US"/>
                </w:rPr>
                <w:t>FGMV-32</w:t>
              </w:r>
            </w:hyperlink>
          </w:p>
        </w:tc>
        <w:tc>
          <w:tcPr>
            <w:tcW w:w="5749" w:type="dxa"/>
          </w:tcPr>
          <w:p w14:paraId="78DBE23B" w14:textId="77777777" w:rsidR="00690F9F" w:rsidRPr="00E148B1" w:rsidRDefault="00690F9F" w:rsidP="00BE612C">
            <w:pPr>
              <w:jc w:val="center"/>
            </w:pPr>
            <w:r w:rsidRPr="00E148B1">
              <w:rPr>
                <w:color w:val="000000"/>
              </w:rPr>
              <w:t>Technical Report on ​ Overview of metaverse</w:t>
            </w:r>
          </w:p>
        </w:tc>
        <w:tc>
          <w:tcPr>
            <w:tcW w:w="2268" w:type="dxa"/>
          </w:tcPr>
          <w:p w14:paraId="2682E5B9" w14:textId="77777777" w:rsidR="00690F9F" w:rsidRPr="00E148B1" w:rsidRDefault="00690F9F" w:rsidP="00BE612C">
            <w:pPr>
              <w:jc w:val="center"/>
              <w:rPr>
                <w:lang w:val="en-US"/>
              </w:rPr>
            </w:pPr>
            <w:r w:rsidRPr="00E148B1">
              <w:rPr>
                <w:lang w:val="en-US"/>
              </w:rPr>
              <w:t>June 2024</w:t>
            </w:r>
          </w:p>
        </w:tc>
      </w:tr>
      <w:tr w:rsidR="00690F9F" w:rsidRPr="00E148B1" w14:paraId="564FCEC8" w14:textId="77777777" w:rsidTr="00BE612C">
        <w:trPr>
          <w:trHeight w:val="567"/>
        </w:trPr>
        <w:tc>
          <w:tcPr>
            <w:tcW w:w="1476" w:type="dxa"/>
          </w:tcPr>
          <w:p w14:paraId="38EAD83D" w14:textId="77777777" w:rsidR="00690F9F" w:rsidRPr="00E148B1" w:rsidRDefault="00690F9F" w:rsidP="00BE612C">
            <w:pPr>
              <w:jc w:val="center"/>
              <w:rPr>
                <w:lang w:val="en-US"/>
              </w:rPr>
            </w:pPr>
            <w:hyperlink r:id="rId54" w:history="1">
              <w:r w:rsidRPr="00E148B1">
                <w:rPr>
                  <w:rStyle w:val="Hyperlink"/>
                  <w:lang w:val="en-US"/>
                </w:rPr>
                <w:t>FGMV-33</w:t>
              </w:r>
            </w:hyperlink>
          </w:p>
        </w:tc>
        <w:tc>
          <w:tcPr>
            <w:tcW w:w="5749" w:type="dxa"/>
          </w:tcPr>
          <w:p w14:paraId="24767B8C" w14:textId="77777777" w:rsidR="00690F9F" w:rsidRPr="00E148B1" w:rsidRDefault="00690F9F" w:rsidP="00BE612C">
            <w:pPr>
              <w:jc w:val="center"/>
              <w:rPr>
                <w:lang w:val="en-US"/>
              </w:rPr>
            </w:pPr>
            <w:r w:rsidRPr="00E148B1">
              <w:rPr>
                <w:color w:val="000000"/>
              </w:rPr>
              <w:t>Technical Specification on Glossary for metaverse</w:t>
            </w:r>
          </w:p>
        </w:tc>
        <w:tc>
          <w:tcPr>
            <w:tcW w:w="2268" w:type="dxa"/>
          </w:tcPr>
          <w:p w14:paraId="706E6619" w14:textId="77777777" w:rsidR="00690F9F" w:rsidRPr="00E148B1" w:rsidRDefault="00690F9F" w:rsidP="00BE612C">
            <w:pPr>
              <w:jc w:val="center"/>
              <w:rPr>
                <w:lang w:val="en-US"/>
              </w:rPr>
            </w:pPr>
            <w:r w:rsidRPr="00E148B1">
              <w:rPr>
                <w:lang w:val="en-US"/>
              </w:rPr>
              <w:t>June 2024</w:t>
            </w:r>
          </w:p>
        </w:tc>
      </w:tr>
      <w:tr w:rsidR="00690F9F" w:rsidRPr="00E148B1" w14:paraId="609069E0" w14:textId="77777777" w:rsidTr="00BE612C">
        <w:trPr>
          <w:trHeight w:val="567"/>
        </w:trPr>
        <w:tc>
          <w:tcPr>
            <w:tcW w:w="1476" w:type="dxa"/>
          </w:tcPr>
          <w:p w14:paraId="4EBCB8AE" w14:textId="77777777" w:rsidR="00690F9F" w:rsidRPr="00E148B1" w:rsidRDefault="00690F9F" w:rsidP="00BE612C">
            <w:pPr>
              <w:jc w:val="center"/>
              <w:rPr>
                <w:lang w:val="en-US"/>
              </w:rPr>
            </w:pPr>
            <w:hyperlink r:id="rId55" w:history="1">
              <w:r w:rsidRPr="00E148B1">
                <w:rPr>
                  <w:rStyle w:val="Hyperlink"/>
                  <w:lang w:val="en-US"/>
                </w:rPr>
                <w:t>FGMV-34</w:t>
              </w:r>
            </w:hyperlink>
          </w:p>
        </w:tc>
        <w:tc>
          <w:tcPr>
            <w:tcW w:w="5749" w:type="dxa"/>
          </w:tcPr>
          <w:p w14:paraId="3905C5E0" w14:textId="77777777" w:rsidR="00690F9F" w:rsidRPr="00E148B1" w:rsidRDefault="00690F9F" w:rsidP="00BE612C">
            <w:pPr>
              <w:jc w:val="center"/>
              <w:rPr>
                <w:lang w:val="en-US"/>
              </w:rPr>
            </w:pPr>
            <w:r w:rsidRPr="00E148B1">
              <w:rPr>
                <w:color w:val="000000"/>
              </w:rPr>
              <w:t>Technical Report on Definitions of CitiVerse</w:t>
            </w:r>
          </w:p>
        </w:tc>
        <w:tc>
          <w:tcPr>
            <w:tcW w:w="2268" w:type="dxa"/>
          </w:tcPr>
          <w:p w14:paraId="2D84F3F9" w14:textId="77777777" w:rsidR="00690F9F" w:rsidRPr="00E148B1" w:rsidRDefault="00690F9F" w:rsidP="00BE612C">
            <w:pPr>
              <w:jc w:val="center"/>
              <w:rPr>
                <w:lang w:val="en-US"/>
              </w:rPr>
            </w:pPr>
            <w:r w:rsidRPr="00E148B1">
              <w:rPr>
                <w:lang w:val="en-US"/>
              </w:rPr>
              <w:t>June 2024</w:t>
            </w:r>
          </w:p>
        </w:tc>
      </w:tr>
      <w:tr w:rsidR="00690F9F" w:rsidRPr="00E148B1" w14:paraId="73231836" w14:textId="77777777" w:rsidTr="00BE612C">
        <w:trPr>
          <w:trHeight w:val="567"/>
        </w:trPr>
        <w:tc>
          <w:tcPr>
            <w:tcW w:w="1476" w:type="dxa"/>
          </w:tcPr>
          <w:p w14:paraId="1F3AAF16" w14:textId="77777777" w:rsidR="00690F9F" w:rsidRPr="00E148B1" w:rsidRDefault="00690F9F" w:rsidP="00BE612C">
            <w:pPr>
              <w:jc w:val="center"/>
              <w:rPr>
                <w:lang w:val="en-US"/>
              </w:rPr>
            </w:pPr>
            <w:hyperlink r:id="rId56" w:history="1">
              <w:r w:rsidRPr="00E148B1">
                <w:rPr>
                  <w:rStyle w:val="Hyperlink"/>
                  <w:lang w:val="en-US"/>
                </w:rPr>
                <w:t>FGMV-35</w:t>
              </w:r>
            </w:hyperlink>
          </w:p>
        </w:tc>
        <w:tc>
          <w:tcPr>
            <w:tcW w:w="5749" w:type="dxa"/>
          </w:tcPr>
          <w:p w14:paraId="295BAA5F" w14:textId="77777777" w:rsidR="00690F9F" w:rsidRPr="00E148B1" w:rsidRDefault="00690F9F" w:rsidP="00BE612C">
            <w:pPr>
              <w:jc w:val="center"/>
              <w:rPr>
                <w:lang w:val="en-US"/>
              </w:rPr>
            </w:pPr>
            <w:r w:rsidRPr="00E148B1">
              <w:rPr>
                <w:color w:val="000000"/>
              </w:rPr>
              <w:t>Technical Report on ​Building a People-centred CitiVerse</w:t>
            </w:r>
          </w:p>
        </w:tc>
        <w:tc>
          <w:tcPr>
            <w:tcW w:w="2268" w:type="dxa"/>
          </w:tcPr>
          <w:p w14:paraId="3CA3CE03" w14:textId="77777777" w:rsidR="00690F9F" w:rsidRPr="00E148B1" w:rsidRDefault="00690F9F" w:rsidP="00BE612C">
            <w:pPr>
              <w:jc w:val="center"/>
              <w:rPr>
                <w:lang w:val="en-US"/>
              </w:rPr>
            </w:pPr>
            <w:r w:rsidRPr="00E148B1">
              <w:rPr>
                <w:lang w:val="en-US"/>
              </w:rPr>
              <w:t>June 2024</w:t>
            </w:r>
          </w:p>
        </w:tc>
      </w:tr>
      <w:tr w:rsidR="00690F9F" w:rsidRPr="00E148B1" w14:paraId="223FB121" w14:textId="77777777" w:rsidTr="00BE612C">
        <w:trPr>
          <w:trHeight w:val="567"/>
        </w:trPr>
        <w:tc>
          <w:tcPr>
            <w:tcW w:w="1476" w:type="dxa"/>
          </w:tcPr>
          <w:p w14:paraId="2464C8A1" w14:textId="77777777" w:rsidR="00690F9F" w:rsidRPr="00E148B1" w:rsidRDefault="00690F9F" w:rsidP="00BE612C">
            <w:pPr>
              <w:jc w:val="center"/>
              <w:rPr>
                <w:lang w:val="en-US"/>
              </w:rPr>
            </w:pPr>
            <w:hyperlink r:id="rId57" w:history="1">
              <w:r w:rsidRPr="00E148B1">
                <w:rPr>
                  <w:rStyle w:val="Hyperlink"/>
                  <w:lang w:val="en-US"/>
                </w:rPr>
                <w:t>FGMV-36</w:t>
              </w:r>
            </w:hyperlink>
          </w:p>
        </w:tc>
        <w:tc>
          <w:tcPr>
            <w:tcW w:w="5749" w:type="dxa"/>
          </w:tcPr>
          <w:p w14:paraId="49718973" w14:textId="77777777" w:rsidR="00690F9F" w:rsidRPr="00E148B1" w:rsidRDefault="00690F9F" w:rsidP="00BE612C">
            <w:pPr>
              <w:jc w:val="center"/>
              <w:rPr>
                <w:lang w:val="en-US"/>
              </w:rPr>
            </w:pPr>
            <w:r w:rsidRPr="00E148B1">
              <w:rPr>
                <w:color w:val="000000"/>
              </w:rPr>
              <w:t>Technical Report on The future of travel in the metaverse: landscape and use cases</w:t>
            </w:r>
          </w:p>
        </w:tc>
        <w:tc>
          <w:tcPr>
            <w:tcW w:w="2268" w:type="dxa"/>
          </w:tcPr>
          <w:p w14:paraId="23B2ED20" w14:textId="77777777" w:rsidR="00690F9F" w:rsidRPr="00E148B1" w:rsidRDefault="00690F9F" w:rsidP="00BE612C">
            <w:pPr>
              <w:jc w:val="center"/>
              <w:rPr>
                <w:lang w:val="en-US"/>
              </w:rPr>
            </w:pPr>
            <w:r w:rsidRPr="00E148B1">
              <w:rPr>
                <w:lang w:val="en-US"/>
              </w:rPr>
              <w:t>June 2024</w:t>
            </w:r>
          </w:p>
        </w:tc>
      </w:tr>
      <w:tr w:rsidR="00690F9F" w:rsidRPr="00E148B1" w14:paraId="528AFAAB" w14:textId="77777777" w:rsidTr="00BE612C">
        <w:trPr>
          <w:trHeight w:val="567"/>
        </w:trPr>
        <w:tc>
          <w:tcPr>
            <w:tcW w:w="1476" w:type="dxa"/>
          </w:tcPr>
          <w:p w14:paraId="007B03ED" w14:textId="77777777" w:rsidR="00690F9F" w:rsidRPr="00E148B1" w:rsidRDefault="00690F9F" w:rsidP="00BE612C">
            <w:pPr>
              <w:jc w:val="center"/>
              <w:rPr>
                <w:lang w:val="en-US"/>
              </w:rPr>
            </w:pPr>
            <w:hyperlink r:id="rId58" w:history="1">
              <w:r w:rsidRPr="00E148B1">
                <w:rPr>
                  <w:rStyle w:val="Hyperlink"/>
                  <w:lang w:val="en-US"/>
                </w:rPr>
                <w:t>FGMV-37</w:t>
              </w:r>
            </w:hyperlink>
          </w:p>
        </w:tc>
        <w:tc>
          <w:tcPr>
            <w:tcW w:w="5749" w:type="dxa"/>
          </w:tcPr>
          <w:p w14:paraId="0A5252C6" w14:textId="77777777" w:rsidR="00690F9F" w:rsidRPr="00E148B1" w:rsidRDefault="00690F9F" w:rsidP="00BE612C">
            <w:pPr>
              <w:jc w:val="center"/>
              <w:rPr>
                <w:lang w:val="en-US"/>
              </w:rPr>
            </w:pPr>
            <w:r w:rsidRPr="00E148B1">
              <w:rPr>
                <w:color w:val="000000"/>
              </w:rPr>
              <w:t>Technical Report on Landscape and Use cases for the Industrial metaverse</w:t>
            </w:r>
          </w:p>
        </w:tc>
        <w:tc>
          <w:tcPr>
            <w:tcW w:w="2268" w:type="dxa"/>
          </w:tcPr>
          <w:p w14:paraId="133E27D6" w14:textId="77777777" w:rsidR="00690F9F" w:rsidRPr="00E148B1" w:rsidRDefault="00690F9F" w:rsidP="00BE612C">
            <w:pPr>
              <w:jc w:val="center"/>
              <w:rPr>
                <w:lang w:val="en-US"/>
              </w:rPr>
            </w:pPr>
            <w:r w:rsidRPr="00E148B1">
              <w:rPr>
                <w:lang w:val="en-US"/>
              </w:rPr>
              <w:t>June 2024</w:t>
            </w:r>
          </w:p>
        </w:tc>
      </w:tr>
      <w:tr w:rsidR="00690F9F" w:rsidRPr="00E148B1" w14:paraId="32EB1B72" w14:textId="77777777" w:rsidTr="00BE612C">
        <w:trPr>
          <w:trHeight w:val="567"/>
        </w:trPr>
        <w:tc>
          <w:tcPr>
            <w:tcW w:w="1476" w:type="dxa"/>
          </w:tcPr>
          <w:p w14:paraId="38BF63FA" w14:textId="77777777" w:rsidR="00690F9F" w:rsidRPr="00E148B1" w:rsidRDefault="00690F9F" w:rsidP="00BE612C">
            <w:pPr>
              <w:jc w:val="center"/>
              <w:rPr>
                <w:lang w:val="en-US"/>
              </w:rPr>
            </w:pPr>
            <w:hyperlink r:id="rId59" w:history="1">
              <w:r w:rsidRPr="00E148B1">
                <w:rPr>
                  <w:rStyle w:val="Hyperlink"/>
                  <w:lang w:val="en-US"/>
                </w:rPr>
                <w:t>FGMV-38</w:t>
              </w:r>
            </w:hyperlink>
          </w:p>
        </w:tc>
        <w:tc>
          <w:tcPr>
            <w:tcW w:w="5749" w:type="dxa"/>
          </w:tcPr>
          <w:p w14:paraId="216B348E" w14:textId="77777777" w:rsidR="00690F9F" w:rsidRPr="00E148B1" w:rsidRDefault="00690F9F" w:rsidP="00BE612C">
            <w:pPr>
              <w:jc w:val="center"/>
              <w:rPr>
                <w:lang w:val="en-US"/>
              </w:rPr>
            </w:pPr>
            <w:r w:rsidRPr="00E148B1">
              <w:rPr>
                <w:color w:val="000000"/>
              </w:rPr>
              <w:t>Technical Specification on Framework and requirements for the construction of human-driven 3D digital human application system for metaverse</w:t>
            </w:r>
          </w:p>
        </w:tc>
        <w:tc>
          <w:tcPr>
            <w:tcW w:w="2268" w:type="dxa"/>
          </w:tcPr>
          <w:p w14:paraId="28CBF10C" w14:textId="77777777" w:rsidR="00690F9F" w:rsidRPr="00E148B1" w:rsidRDefault="00690F9F" w:rsidP="00BE612C">
            <w:pPr>
              <w:jc w:val="center"/>
              <w:rPr>
                <w:lang w:val="en-US"/>
              </w:rPr>
            </w:pPr>
            <w:r w:rsidRPr="00E148B1">
              <w:rPr>
                <w:lang w:val="en-US"/>
              </w:rPr>
              <w:t>June 2024</w:t>
            </w:r>
          </w:p>
        </w:tc>
      </w:tr>
      <w:tr w:rsidR="00690F9F" w:rsidRPr="00E148B1" w14:paraId="66A7FBDD" w14:textId="77777777" w:rsidTr="00BE612C">
        <w:trPr>
          <w:trHeight w:val="567"/>
        </w:trPr>
        <w:tc>
          <w:tcPr>
            <w:tcW w:w="1476" w:type="dxa"/>
          </w:tcPr>
          <w:p w14:paraId="0088C633" w14:textId="77777777" w:rsidR="00690F9F" w:rsidRPr="00E148B1" w:rsidRDefault="00690F9F" w:rsidP="00BE612C">
            <w:pPr>
              <w:jc w:val="center"/>
              <w:rPr>
                <w:lang w:val="en-US"/>
              </w:rPr>
            </w:pPr>
            <w:hyperlink r:id="rId60" w:history="1">
              <w:r w:rsidRPr="00E148B1">
                <w:rPr>
                  <w:rStyle w:val="Hyperlink"/>
                  <w:lang w:val="en-US"/>
                </w:rPr>
                <w:t>FGMV-39</w:t>
              </w:r>
            </w:hyperlink>
          </w:p>
        </w:tc>
        <w:tc>
          <w:tcPr>
            <w:tcW w:w="5749" w:type="dxa"/>
          </w:tcPr>
          <w:p w14:paraId="1A284794" w14:textId="77777777" w:rsidR="00690F9F" w:rsidRPr="00E148B1" w:rsidRDefault="00690F9F" w:rsidP="00BE612C">
            <w:pPr>
              <w:jc w:val="center"/>
              <w:rPr>
                <w:lang w:val="en-US"/>
              </w:rPr>
            </w:pPr>
            <w:r w:rsidRPr="00E148B1">
              <w:rPr>
                <w:color w:val="000000"/>
              </w:rPr>
              <w:t>Technical Specification on Use case and requirements for virtual and real fusion coding in metaverse application</w:t>
            </w:r>
          </w:p>
        </w:tc>
        <w:tc>
          <w:tcPr>
            <w:tcW w:w="2268" w:type="dxa"/>
          </w:tcPr>
          <w:p w14:paraId="164EC353" w14:textId="77777777" w:rsidR="00690F9F" w:rsidRPr="00E148B1" w:rsidRDefault="00690F9F" w:rsidP="00BE612C">
            <w:pPr>
              <w:jc w:val="center"/>
              <w:rPr>
                <w:lang w:val="en-US"/>
              </w:rPr>
            </w:pPr>
            <w:r w:rsidRPr="00E148B1">
              <w:rPr>
                <w:lang w:val="en-US"/>
              </w:rPr>
              <w:t>June 2024</w:t>
            </w:r>
          </w:p>
        </w:tc>
      </w:tr>
      <w:tr w:rsidR="00690F9F" w:rsidRPr="00E148B1" w14:paraId="666FC9AC" w14:textId="77777777" w:rsidTr="00BE612C">
        <w:trPr>
          <w:trHeight w:val="567"/>
        </w:trPr>
        <w:tc>
          <w:tcPr>
            <w:tcW w:w="1476" w:type="dxa"/>
          </w:tcPr>
          <w:p w14:paraId="55763206" w14:textId="77777777" w:rsidR="00690F9F" w:rsidRPr="00E148B1" w:rsidRDefault="00690F9F" w:rsidP="00BE612C">
            <w:pPr>
              <w:jc w:val="center"/>
              <w:rPr>
                <w:lang w:val="en-US"/>
              </w:rPr>
            </w:pPr>
            <w:hyperlink r:id="rId61" w:history="1">
              <w:r w:rsidRPr="00E148B1">
                <w:rPr>
                  <w:rStyle w:val="Hyperlink"/>
                  <w:lang w:val="en-US"/>
                </w:rPr>
                <w:t>FGMV-40</w:t>
              </w:r>
            </w:hyperlink>
          </w:p>
        </w:tc>
        <w:tc>
          <w:tcPr>
            <w:tcW w:w="5749" w:type="dxa"/>
          </w:tcPr>
          <w:p w14:paraId="326A0585" w14:textId="77777777" w:rsidR="00690F9F" w:rsidRPr="00E148B1" w:rsidRDefault="00690F9F" w:rsidP="00BE612C">
            <w:pPr>
              <w:jc w:val="center"/>
              <w:rPr>
                <w:lang w:val="en-US"/>
              </w:rPr>
            </w:pPr>
            <w:r w:rsidRPr="00E148B1">
              <w:rPr>
                <w:color w:val="000000"/>
              </w:rPr>
              <w:t>Technical Specification on Multimedia aspect of metaverse architecture</w:t>
            </w:r>
          </w:p>
        </w:tc>
        <w:tc>
          <w:tcPr>
            <w:tcW w:w="2268" w:type="dxa"/>
          </w:tcPr>
          <w:p w14:paraId="28628407" w14:textId="77777777" w:rsidR="00690F9F" w:rsidRPr="00E148B1" w:rsidRDefault="00690F9F" w:rsidP="00BE612C">
            <w:pPr>
              <w:jc w:val="center"/>
              <w:rPr>
                <w:lang w:val="en-US"/>
              </w:rPr>
            </w:pPr>
            <w:r w:rsidRPr="00E148B1">
              <w:rPr>
                <w:lang w:val="en-US"/>
              </w:rPr>
              <w:t>June 2024</w:t>
            </w:r>
          </w:p>
        </w:tc>
      </w:tr>
      <w:tr w:rsidR="00690F9F" w:rsidRPr="00E148B1" w14:paraId="29A76B6C" w14:textId="77777777" w:rsidTr="00BE612C">
        <w:trPr>
          <w:trHeight w:val="567"/>
        </w:trPr>
        <w:tc>
          <w:tcPr>
            <w:tcW w:w="1476" w:type="dxa"/>
          </w:tcPr>
          <w:p w14:paraId="6998B01C" w14:textId="77777777" w:rsidR="00690F9F" w:rsidRPr="00E148B1" w:rsidRDefault="00690F9F" w:rsidP="00BE612C">
            <w:pPr>
              <w:jc w:val="center"/>
              <w:rPr>
                <w:lang w:val="en-US"/>
              </w:rPr>
            </w:pPr>
            <w:hyperlink r:id="rId62" w:history="1">
              <w:r w:rsidRPr="00E148B1">
                <w:rPr>
                  <w:rStyle w:val="Hyperlink"/>
                  <w:lang w:val="en-US"/>
                </w:rPr>
                <w:t>FGMV-41</w:t>
              </w:r>
            </w:hyperlink>
          </w:p>
        </w:tc>
        <w:tc>
          <w:tcPr>
            <w:tcW w:w="5749" w:type="dxa"/>
          </w:tcPr>
          <w:p w14:paraId="21A92034" w14:textId="77777777" w:rsidR="00690F9F" w:rsidRPr="00E148B1" w:rsidRDefault="00690F9F" w:rsidP="00BE612C">
            <w:pPr>
              <w:jc w:val="center"/>
              <w:rPr>
                <w:lang w:val="en-US"/>
              </w:rPr>
            </w:pPr>
            <w:r w:rsidRPr="00E148B1">
              <w:rPr>
                <w:color w:val="000000"/>
              </w:rPr>
              <w:t>Technical Specification on The reference framework of industrial metaverse</w:t>
            </w:r>
          </w:p>
        </w:tc>
        <w:tc>
          <w:tcPr>
            <w:tcW w:w="2268" w:type="dxa"/>
          </w:tcPr>
          <w:p w14:paraId="7045324B" w14:textId="77777777" w:rsidR="00690F9F" w:rsidRPr="00E148B1" w:rsidRDefault="00690F9F" w:rsidP="00BE612C">
            <w:pPr>
              <w:jc w:val="center"/>
              <w:rPr>
                <w:lang w:val="en-US"/>
              </w:rPr>
            </w:pPr>
            <w:r w:rsidRPr="00E148B1">
              <w:rPr>
                <w:lang w:val="en-US"/>
              </w:rPr>
              <w:t>June 2024</w:t>
            </w:r>
          </w:p>
        </w:tc>
      </w:tr>
      <w:tr w:rsidR="00690F9F" w:rsidRPr="00E148B1" w14:paraId="4BCB9F24" w14:textId="77777777" w:rsidTr="00BE612C">
        <w:trPr>
          <w:trHeight w:val="567"/>
        </w:trPr>
        <w:tc>
          <w:tcPr>
            <w:tcW w:w="1476" w:type="dxa"/>
          </w:tcPr>
          <w:p w14:paraId="16D0D199" w14:textId="77777777" w:rsidR="00690F9F" w:rsidRPr="00E148B1" w:rsidRDefault="00690F9F" w:rsidP="00BE612C">
            <w:pPr>
              <w:jc w:val="center"/>
              <w:rPr>
                <w:lang w:val="en-US"/>
              </w:rPr>
            </w:pPr>
            <w:hyperlink r:id="rId63" w:history="1">
              <w:r w:rsidRPr="00E148B1">
                <w:rPr>
                  <w:rStyle w:val="Hyperlink"/>
                  <w:lang w:val="en-US"/>
                </w:rPr>
                <w:t>FGMV-42</w:t>
              </w:r>
            </w:hyperlink>
          </w:p>
        </w:tc>
        <w:tc>
          <w:tcPr>
            <w:tcW w:w="5749" w:type="dxa"/>
          </w:tcPr>
          <w:p w14:paraId="6405995F" w14:textId="77777777" w:rsidR="00690F9F" w:rsidRPr="00E148B1" w:rsidRDefault="00690F9F" w:rsidP="00BE612C">
            <w:pPr>
              <w:jc w:val="center"/>
              <w:rPr>
                <w:lang w:val="en-US"/>
              </w:rPr>
            </w:pPr>
            <w:r w:rsidRPr="00E148B1">
              <w:rPr>
                <w:color w:val="000000"/>
              </w:rPr>
              <w:t>Technical Report on Interoperability of identity of things across metaverse platforms</w:t>
            </w:r>
          </w:p>
        </w:tc>
        <w:tc>
          <w:tcPr>
            <w:tcW w:w="2268" w:type="dxa"/>
          </w:tcPr>
          <w:p w14:paraId="45D9B398" w14:textId="77777777" w:rsidR="00690F9F" w:rsidRPr="00E148B1" w:rsidRDefault="00690F9F" w:rsidP="00BE612C">
            <w:pPr>
              <w:jc w:val="center"/>
              <w:rPr>
                <w:lang w:val="en-US"/>
              </w:rPr>
            </w:pPr>
            <w:r w:rsidRPr="00E148B1">
              <w:rPr>
                <w:lang w:val="en-US"/>
              </w:rPr>
              <w:t>June 2024</w:t>
            </w:r>
          </w:p>
        </w:tc>
      </w:tr>
      <w:tr w:rsidR="00690F9F" w:rsidRPr="00E148B1" w14:paraId="4ED26F08" w14:textId="77777777" w:rsidTr="00BE612C">
        <w:trPr>
          <w:trHeight w:val="567"/>
        </w:trPr>
        <w:tc>
          <w:tcPr>
            <w:tcW w:w="1476" w:type="dxa"/>
          </w:tcPr>
          <w:p w14:paraId="5DA50882" w14:textId="77777777" w:rsidR="00690F9F" w:rsidRPr="00E148B1" w:rsidRDefault="00690F9F" w:rsidP="00BE612C">
            <w:pPr>
              <w:jc w:val="center"/>
              <w:rPr>
                <w:lang w:val="en-US"/>
              </w:rPr>
            </w:pPr>
            <w:hyperlink r:id="rId64" w:history="1">
              <w:r w:rsidRPr="00E148B1">
                <w:rPr>
                  <w:rStyle w:val="Hyperlink"/>
                  <w:lang w:val="en-US"/>
                </w:rPr>
                <w:t>FGMV-43</w:t>
              </w:r>
            </w:hyperlink>
          </w:p>
        </w:tc>
        <w:tc>
          <w:tcPr>
            <w:tcW w:w="5749" w:type="dxa"/>
          </w:tcPr>
          <w:p w14:paraId="1F445AAA" w14:textId="77777777" w:rsidR="00690F9F" w:rsidRPr="00E148B1" w:rsidRDefault="00690F9F" w:rsidP="00BE612C">
            <w:pPr>
              <w:jc w:val="center"/>
              <w:rPr>
                <w:lang w:val="en-US"/>
              </w:rPr>
            </w:pPr>
            <w:r w:rsidRPr="00E148B1">
              <w:rPr>
                <w:color w:val="000000"/>
              </w:rPr>
              <w:t>Technical Specification on High-level interoperability architecture for cross-platform metaverse</w:t>
            </w:r>
          </w:p>
        </w:tc>
        <w:tc>
          <w:tcPr>
            <w:tcW w:w="2268" w:type="dxa"/>
          </w:tcPr>
          <w:p w14:paraId="1C56F3C4" w14:textId="77777777" w:rsidR="00690F9F" w:rsidRPr="00E148B1" w:rsidRDefault="00690F9F" w:rsidP="00BE612C">
            <w:pPr>
              <w:jc w:val="center"/>
              <w:rPr>
                <w:lang w:val="en-US"/>
              </w:rPr>
            </w:pPr>
            <w:r w:rsidRPr="00E148B1">
              <w:rPr>
                <w:lang w:val="en-US"/>
              </w:rPr>
              <w:t>June 2024</w:t>
            </w:r>
          </w:p>
        </w:tc>
      </w:tr>
      <w:tr w:rsidR="00690F9F" w:rsidRPr="00E148B1" w14:paraId="59FA0BA8" w14:textId="77777777" w:rsidTr="00BE612C">
        <w:trPr>
          <w:trHeight w:val="567"/>
        </w:trPr>
        <w:tc>
          <w:tcPr>
            <w:tcW w:w="1476" w:type="dxa"/>
          </w:tcPr>
          <w:p w14:paraId="79FA7506" w14:textId="77777777" w:rsidR="00690F9F" w:rsidRPr="00E148B1" w:rsidRDefault="00690F9F" w:rsidP="00BE612C">
            <w:pPr>
              <w:jc w:val="center"/>
              <w:rPr>
                <w:lang w:val="en-US"/>
              </w:rPr>
            </w:pPr>
            <w:hyperlink r:id="rId65" w:history="1">
              <w:r w:rsidRPr="00E148B1">
                <w:rPr>
                  <w:rStyle w:val="Hyperlink"/>
                  <w:lang w:val="en-US"/>
                </w:rPr>
                <w:t>FGMV-44</w:t>
              </w:r>
            </w:hyperlink>
          </w:p>
        </w:tc>
        <w:tc>
          <w:tcPr>
            <w:tcW w:w="5749" w:type="dxa"/>
          </w:tcPr>
          <w:p w14:paraId="18684F55" w14:textId="77777777" w:rsidR="00690F9F" w:rsidRPr="00E148B1" w:rsidRDefault="00690F9F" w:rsidP="00BE612C">
            <w:pPr>
              <w:jc w:val="center"/>
              <w:rPr>
                <w:lang w:val="en-US"/>
              </w:rPr>
            </w:pPr>
            <w:r w:rsidRPr="00E148B1">
              <w:rPr>
                <w:color w:val="000000"/>
              </w:rPr>
              <w:t>Technical Report on Security for things across metaverses in aspects of data processing and management</w:t>
            </w:r>
          </w:p>
        </w:tc>
        <w:tc>
          <w:tcPr>
            <w:tcW w:w="2268" w:type="dxa"/>
          </w:tcPr>
          <w:p w14:paraId="74B835EF" w14:textId="77777777" w:rsidR="00690F9F" w:rsidRPr="00E148B1" w:rsidRDefault="00690F9F" w:rsidP="00BE612C">
            <w:pPr>
              <w:jc w:val="center"/>
              <w:rPr>
                <w:lang w:val="en-US"/>
              </w:rPr>
            </w:pPr>
            <w:r w:rsidRPr="00E148B1">
              <w:rPr>
                <w:lang w:val="en-US"/>
              </w:rPr>
              <w:t>June 2024</w:t>
            </w:r>
          </w:p>
        </w:tc>
      </w:tr>
      <w:tr w:rsidR="00690F9F" w:rsidRPr="00E148B1" w14:paraId="724EF573" w14:textId="77777777" w:rsidTr="00BE612C">
        <w:trPr>
          <w:trHeight w:val="567"/>
        </w:trPr>
        <w:tc>
          <w:tcPr>
            <w:tcW w:w="1476" w:type="dxa"/>
          </w:tcPr>
          <w:p w14:paraId="689E135B" w14:textId="77777777" w:rsidR="00690F9F" w:rsidRPr="00E148B1" w:rsidRDefault="00690F9F" w:rsidP="00BE612C">
            <w:pPr>
              <w:jc w:val="center"/>
              <w:rPr>
                <w:lang w:val="en-US"/>
              </w:rPr>
            </w:pPr>
            <w:hyperlink r:id="rId66" w:history="1">
              <w:r w:rsidRPr="00E148B1">
                <w:rPr>
                  <w:rStyle w:val="Hyperlink"/>
                  <w:lang w:val="en-US"/>
                </w:rPr>
                <w:t>FGMV-45</w:t>
              </w:r>
            </w:hyperlink>
          </w:p>
        </w:tc>
        <w:tc>
          <w:tcPr>
            <w:tcW w:w="5749" w:type="dxa"/>
          </w:tcPr>
          <w:p w14:paraId="13597668" w14:textId="77777777" w:rsidR="00690F9F" w:rsidRPr="00E148B1" w:rsidRDefault="00690F9F" w:rsidP="00BE612C">
            <w:pPr>
              <w:jc w:val="center"/>
              <w:rPr>
                <w:lang w:val="en-US"/>
              </w:rPr>
            </w:pPr>
            <w:r w:rsidRPr="00E148B1">
              <w:rPr>
                <w:color w:val="000000"/>
              </w:rPr>
              <w:t>Technical Report on Challenges to achieving trustworthy metaverse</w:t>
            </w:r>
          </w:p>
        </w:tc>
        <w:tc>
          <w:tcPr>
            <w:tcW w:w="2268" w:type="dxa"/>
          </w:tcPr>
          <w:p w14:paraId="6A204048" w14:textId="77777777" w:rsidR="00690F9F" w:rsidRPr="00E148B1" w:rsidRDefault="00690F9F" w:rsidP="00BE612C">
            <w:pPr>
              <w:jc w:val="center"/>
              <w:rPr>
                <w:lang w:val="en-US"/>
              </w:rPr>
            </w:pPr>
            <w:r w:rsidRPr="00E148B1">
              <w:rPr>
                <w:lang w:val="en-US"/>
              </w:rPr>
              <w:t>June 2024</w:t>
            </w:r>
          </w:p>
        </w:tc>
      </w:tr>
      <w:tr w:rsidR="00690F9F" w:rsidRPr="00E148B1" w14:paraId="0E8279C0" w14:textId="77777777" w:rsidTr="00BE612C">
        <w:trPr>
          <w:trHeight w:val="567"/>
        </w:trPr>
        <w:tc>
          <w:tcPr>
            <w:tcW w:w="1476" w:type="dxa"/>
          </w:tcPr>
          <w:p w14:paraId="5A2B412D" w14:textId="77777777" w:rsidR="00690F9F" w:rsidRPr="00E148B1" w:rsidRDefault="00690F9F" w:rsidP="00BE612C">
            <w:pPr>
              <w:jc w:val="center"/>
              <w:rPr>
                <w:lang w:val="en-US"/>
              </w:rPr>
            </w:pPr>
            <w:hyperlink r:id="rId67" w:history="1">
              <w:r w:rsidRPr="00E148B1">
                <w:rPr>
                  <w:rStyle w:val="Hyperlink"/>
                  <w:lang w:val="en-US"/>
                </w:rPr>
                <w:t>FGMV-46</w:t>
              </w:r>
            </w:hyperlink>
          </w:p>
        </w:tc>
        <w:tc>
          <w:tcPr>
            <w:tcW w:w="5749" w:type="dxa"/>
          </w:tcPr>
          <w:p w14:paraId="487033B0" w14:textId="77777777" w:rsidR="00690F9F" w:rsidRPr="00E148B1" w:rsidRDefault="00690F9F" w:rsidP="00BE612C">
            <w:pPr>
              <w:jc w:val="center"/>
              <w:rPr>
                <w:lang w:val="en-US"/>
              </w:rPr>
            </w:pPr>
            <w:r w:rsidRPr="00E148B1">
              <w:rPr>
                <w:color w:val="000000"/>
              </w:rPr>
              <w:t>Technical Report on The essential components of trusted data use in building a trustworthy metaverse</w:t>
            </w:r>
          </w:p>
        </w:tc>
        <w:tc>
          <w:tcPr>
            <w:tcW w:w="2268" w:type="dxa"/>
          </w:tcPr>
          <w:p w14:paraId="137BC6B3" w14:textId="77777777" w:rsidR="00690F9F" w:rsidRPr="00E148B1" w:rsidRDefault="00690F9F" w:rsidP="00BE612C">
            <w:pPr>
              <w:jc w:val="center"/>
              <w:rPr>
                <w:lang w:val="en-US"/>
              </w:rPr>
            </w:pPr>
            <w:r w:rsidRPr="00E148B1">
              <w:rPr>
                <w:lang w:val="en-US"/>
              </w:rPr>
              <w:t>June 2024</w:t>
            </w:r>
          </w:p>
        </w:tc>
      </w:tr>
      <w:tr w:rsidR="00690F9F" w:rsidRPr="00E148B1" w14:paraId="2E5036D8" w14:textId="77777777" w:rsidTr="00BE612C">
        <w:trPr>
          <w:trHeight w:val="567"/>
        </w:trPr>
        <w:tc>
          <w:tcPr>
            <w:tcW w:w="1476" w:type="dxa"/>
          </w:tcPr>
          <w:p w14:paraId="3E85817C" w14:textId="77777777" w:rsidR="00690F9F" w:rsidRPr="00E148B1" w:rsidRDefault="00690F9F" w:rsidP="00BE612C">
            <w:pPr>
              <w:jc w:val="center"/>
              <w:rPr>
                <w:lang w:val="en-US"/>
              </w:rPr>
            </w:pPr>
            <w:hyperlink r:id="rId68" w:history="1">
              <w:r w:rsidRPr="00E148B1">
                <w:rPr>
                  <w:rStyle w:val="Hyperlink"/>
                  <w:lang w:val="en-US"/>
                </w:rPr>
                <w:t>FGMV-47</w:t>
              </w:r>
            </w:hyperlink>
          </w:p>
        </w:tc>
        <w:tc>
          <w:tcPr>
            <w:tcW w:w="5749" w:type="dxa"/>
          </w:tcPr>
          <w:p w14:paraId="22C53782" w14:textId="77777777" w:rsidR="00690F9F" w:rsidRPr="00E148B1" w:rsidRDefault="00690F9F" w:rsidP="00BE612C">
            <w:pPr>
              <w:jc w:val="center"/>
              <w:rPr>
                <w:lang w:val="en-US"/>
              </w:rPr>
            </w:pPr>
            <w:r w:rsidRPr="00E148B1">
              <w:rPr>
                <w:color w:val="000000"/>
              </w:rPr>
              <w:t>Technical Report on Economic Value Creation and Competition in metaverse</w:t>
            </w:r>
          </w:p>
        </w:tc>
        <w:tc>
          <w:tcPr>
            <w:tcW w:w="2268" w:type="dxa"/>
          </w:tcPr>
          <w:p w14:paraId="02EF3851" w14:textId="77777777" w:rsidR="00690F9F" w:rsidRPr="00E148B1" w:rsidRDefault="00690F9F" w:rsidP="00BE612C">
            <w:pPr>
              <w:jc w:val="center"/>
              <w:rPr>
                <w:lang w:val="en-US"/>
              </w:rPr>
            </w:pPr>
            <w:r w:rsidRPr="00E148B1">
              <w:rPr>
                <w:lang w:val="en-US"/>
              </w:rPr>
              <w:t xml:space="preserve">June 2024 </w:t>
            </w:r>
          </w:p>
        </w:tc>
      </w:tr>
      <w:tr w:rsidR="00690F9F" w:rsidRPr="00E148B1" w14:paraId="2813B3D6" w14:textId="77777777" w:rsidTr="00BE612C">
        <w:trPr>
          <w:trHeight w:val="567"/>
        </w:trPr>
        <w:tc>
          <w:tcPr>
            <w:tcW w:w="1476" w:type="dxa"/>
          </w:tcPr>
          <w:p w14:paraId="5654D7E2" w14:textId="77777777" w:rsidR="00690F9F" w:rsidRPr="00E148B1" w:rsidRDefault="00690F9F" w:rsidP="00BE612C">
            <w:pPr>
              <w:jc w:val="center"/>
              <w:rPr>
                <w:lang w:val="en-US"/>
              </w:rPr>
            </w:pPr>
            <w:hyperlink r:id="rId69" w:history="1">
              <w:r w:rsidRPr="00E148B1">
                <w:rPr>
                  <w:rStyle w:val="Hyperlink"/>
                  <w:lang w:val="en-US"/>
                </w:rPr>
                <w:t>FGMV-48</w:t>
              </w:r>
            </w:hyperlink>
          </w:p>
        </w:tc>
        <w:tc>
          <w:tcPr>
            <w:tcW w:w="5749" w:type="dxa"/>
          </w:tcPr>
          <w:p w14:paraId="0FEADAA9" w14:textId="77777777" w:rsidR="00690F9F" w:rsidRPr="00E148B1" w:rsidRDefault="00690F9F" w:rsidP="00BE612C">
            <w:pPr>
              <w:jc w:val="center"/>
              <w:rPr>
                <w:lang w:val="en-US"/>
              </w:rPr>
            </w:pPr>
            <w:r w:rsidRPr="00E148B1">
              <w:rPr>
                <w:color w:val="000000"/>
              </w:rPr>
              <w:t>Technical Report on Guidance on how to build a metaverse for all: Part II - Survey</w:t>
            </w:r>
          </w:p>
        </w:tc>
        <w:tc>
          <w:tcPr>
            <w:tcW w:w="2268" w:type="dxa"/>
          </w:tcPr>
          <w:p w14:paraId="3FD34BE7" w14:textId="77777777" w:rsidR="00690F9F" w:rsidRPr="00E148B1" w:rsidRDefault="00690F9F" w:rsidP="00BE612C">
            <w:pPr>
              <w:jc w:val="center"/>
              <w:rPr>
                <w:lang w:val="en-US"/>
              </w:rPr>
            </w:pPr>
            <w:r w:rsidRPr="00E148B1">
              <w:rPr>
                <w:lang w:val="en-US"/>
              </w:rPr>
              <w:t>June 2024</w:t>
            </w:r>
          </w:p>
        </w:tc>
      </w:tr>
      <w:tr w:rsidR="00690F9F" w:rsidRPr="00E148B1" w14:paraId="2DB3C1B1" w14:textId="77777777" w:rsidTr="00BE612C">
        <w:trPr>
          <w:trHeight w:val="567"/>
        </w:trPr>
        <w:tc>
          <w:tcPr>
            <w:tcW w:w="1476" w:type="dxa"/>
          </w:tcPr>
          <w:p w14:paraId="16E6E732" w14:textId="77777777" w:rsidR="00690F9F" w:rsidRPr="00E148B1" w:rsidRDefault="00690F9F" w:rsidP="00BE612C">
            <w:pPr>
              <w:jc w:val="center"/>
              <w:rPr>
                <w:lang w:val="en-US"/>
              </w:rPr>
            </w:pPr>
            <w:hyperlink r:id="rId70" w:history="1">
              <w:r w:rsidRPr="00E148B1">
                <w:rPr>
                  <w:rStyle w:val="Hyperlink"/>
                  <w:lang w:val="en-US"/>
                </w:rPr>
                <w:t>FGMV-49</w:t>
              </w:r>
            </w:hyperlink>
          </w:p>
        </w:tc>
        <w:tc>
          <w:tcPr>
            <w:tcW w:w="5749" w:type="dxa"/>
          </w:tcPr>
          <w:p w14:paraId="33402376" w14:textId="77777777" w:rsidR="00690F9F" w:rsidRPr="00E148B1" w:rsidRDefault="00690F9F" w:rsidP="00BE612C">
            <w:pPr>
              <w:jc w:val="center"/>
              <w:rPr>
                <w:lang w:val="en-US"/>
              </w:rPr>
            </w:pPr>
            <w:r w:rsidRPr="00E148B1">
              <w:rPr>
                <w:color w:val="000000"/>
              </w:rPr>
              <w:t>Technical Report on Metaverse Sustainability: Driving energy efficiency and GHG emissions reduction</w:t>
            </w:r>
          </w:p>
        </w:tc>
        <w:tc>
          <w:tcPr>
            <w:tcW w:w="2268" w:type="dxa"/>
          </w:tcPr>
          <w:p w14:paraId="3E9D257B" w14:textId="77777777" w:rsidR="00690F9F" w:rsidRPr="00E148B1" w:rsidRDefault="00690F9F" w:rsidP="00BE612C">
            <w:pPr>
              <w:jc w:val="center"/>
              <w:rPr>
                <w:lang w:val="en-US"/>
              </w:rPr>
            </w:pPr>
            <w:r w:rsidRPr="00E148B1">
              <w:rPr>
                <w:lang w:val="en-US"/>
              </w:rPr>
              <w:t>June 2024</w:t>
            </w:r>
          </w:p>
        </w:tc>
      </w:tr>
      <w:tr w:rsidR="00690F9F" w:rsidRPr="00E148B1" w14:paraId="15EF6252" w14:textId="77777777" w:rsidTr="00BE612C">
        <w:trPr>
          <w:trHeight w:val="567"/>
        </w:trPr>
        <w:tc>
          <w:tcPr>
            <w:tcW w:w="1476" w:type="dxa"/>
          </w:tcPr>
          <w:p w14:paraId="641A6D41" w14:textId="77777777" w:rsidR="00690F9F" w:rsidRPr="00E148B1" w:rsidRDefault="00690F9F" w:rsidP="00BE612C">
            <w:pPr>
              <w:jc w:val="center"/>
              <w:rPr>
                <w:lang w:val="en-US"/>
              </w:rPr>
            </w:pPr>
            <w:hyperlink r:id="rId71" w:history="1">
              <w:r w:rsidRPr="00E148B1">
                <w:rPr>
                  <w:rStyle w:val="Hyperlink"/>
                  <w:lang w:val="en-US"/>
                </w:rPr>
                <w:t>FGMV-50</w:t>
              </w:r>
            </w:hyperlink>
          </w:p>
        </w:tc>
        <w:tc>
          <w:tcPr>
            <w:tcW w:w="5749" w:type="dxa"/>
          </w:tcPr>
          <w:p w14:paraId="64DE3B2A" w14:textId="77777777" w:rsidR="00690F9F" w:rsidRPr="00E148B1" w:rsidRDefault="00690F9F" w:rsidP="00BE612C">
            <w:pPr>
              <w:jc w:val="center"/>
              <w:rPr>
                <w:lang w:val="en-US"/>
              </w:rPr>
            </w:pPr>
            <w:r w:rsidRPr="00E148B1">
              <w:rPr>
                <w:color w:val="000000"/>
              </w:rPr>
              <w:t>Technical Specification on Methodology on assessment of GHG emissions of metaverse</w:t>
            </w:r>
          </w:p>
        </w:tc>
        <w:tc>
          <w:tcPr>
            <w:tcW w:w="2268" w:type="dxa"/>
          </w:tcPr>
          <w:p w14:paraId="3C90B152" w14:textId="77777777" w:rsidR="00690F9F" w:rsidRPr="00E148B1" w:rsidRDefault="00690F9F" w:rsidP="00BE612C">
            <w:pPr>
              <w:jc w:val="center"/>
              <w:rPr>
                <w:lang w:val="en-US"/>
              </w:rPr>
            </w:pPr>
            <w:r w:rsidRPr="00E148B1">
              <w:rPr>
                <w:lang w:val="en-US"/>
              </w:rPr>
              <w:t>June 2024</w:t>
            </w:r>
          </w:p>
        </w:tc>
      </w:tr>
      <w:tr w:rsidR="00690F9F" w:rsidRPr="00E148B1" w14:paraId="69BF59A9" w14:textId="77777777" w:rsidTr="00BE612C">
        <w:trPr>
          <w:trHeight w:val="567"/>
        </w:trPr>
        <w:tc>
          <w:tcPr>
            <w:tcW w:w="1476" w:type="dxa"/>
          </w:tcPr>
          <w:p w14:paraId="1B9B9ADD" w14:textId="77777777" w:rsidR="00690F9F" w:rsidRPr="00E148B1" w:rsidRDefault="00690F9F" w:rsidP="00BE612C">
            <w:pPr>
              <w:jc w:val="center"/>
              <w:rPr>
                <w:lang w:val="en-US"/>
              </w:rPr>
            </w:pPr>
            <w:hyperlink r:id="rId72" w:history="1">
              <w:r w:rsidRPr="00E148B1">
                <w:rPr>
                  <w:rStyle w:val="Hyperlink"/>
                  <w:lang w:val="en-US"/>
                </w:rPr>
                <w:t>FGMV-51</w:t>
              </w:r>
            </w:hyperlink>
          </w:p>
        </w:tc>
        <w:tc>
          <w:tcPr>
            <w:tcW w:w="5749" w:type="dxa"/>
          </w:tcPr>
          <w:p w14:paraId="3B90D72B" w14:textId="77777777" w:rsidR="00690F9F" w:rsidRPr="00E148B1" w:rsidRDefault="00690F9F" w:rsidP="00BE612C">
            <w:pPr>
              <w:jc w:val="center"/>
              <w:rPr>
                <w:lang w:val="en-US"/>
              </w:rPr>
            </w:pPr>
            <w:r w:rsidRPr="00E148B1">
              <w:rPr>
                <w:color w:val="000000"/>
              </w:rPr>
              <w:t>Technical Report on Standardization roadmap for metaverse</w:t>
            </w:r>
          </w:p>
        </w:tc>
        <w:tc>
          <w:tcPr>
            <w:tcW w:w="2268" w:type="dxa"/>
          </w:tcPr>
          <w:p w14:paraId="3E9B6004" w14:textId="77777777" w:rsidR="00690F9F" w:rsidRPr="00E148B1" w:rsidRDefault="00690F9F" w:rsidP="00BE612C">
            <w:pPr>
              <w:jc w:val="center"/>
              <w:rPr>
                <w:lang w:val="en-US"/>
              </w:rPr>
            </w:pPr>
            <w:r w:rsidRPr="00E148B1">
              <w:rPr>
                <w:lang w:val="en-US"/>
              </w:rPr>
              <w:t>June 2024</w:t>
            </w:r>
          </w:p>
        </w:tc>
      </w:tr>
      <w:tr w:rsidR="00690F9F" w:rsidRPr="00E148B1" w14:paraId="3A57BE09" w14:textId="77777777" w:rsidTr="00BE612C">
        <w:trPr>
          <w:trHeight w:val="567"/>
        </w:trPr>
        <w:tc>
          <w:tcPr>
            <w:tcW w:w="1476" w:type="dxa"/>
          </w:tcPr>
          <w:p w14:paraId="6CDF8AEC" w14:textId="77777777" w:rsidR="00690F9F" w:rsidRPr="00E148B1" w:rsidRDefault="00690F9F" w:rsidP="00BE612C">
            <w:pPr>
              <w:jc w:val="center"/>
              <w:rPr>
                <w:lang w:val="en-US"/>
              </w:rPr>
            </w:pPr>
            <w:hyperlink r:id="rId73" w:history="1">
              <w:r w:rsidRPr="00E148B1">
                <w:rPr>
                  <w:rStyle w:val="Hyperlink"/>
                  <w:lang w:val="en-US"/>
                </w:rPr>
                <w:t>FGMV-52</w:t>
              </w:r>
            </w:hyperlink>
          </w:p>
        </w:tc>
        <w:tc>
          <w:tcPr>
            <w:tcW w:w="5749" w:type="dxa"/>
          </w:tcPr>
          <w:p w14:paraId="56E17A77" w14:textId="77777777" w:rsidR="00690F9F" w:rsidRPr="00E148B1" w:rsidRDefault="00690F9F" w:rsidP="00BE612C">
            <w:pPr>
              <w:jc w:val="center"/>
              <w:rPr>
                <w:lang w:val="en-US"/>
              </w:rPr>
            </w:pPr>
            <w:r w:rsidRPr="00E148B1">
              <w:rPr>
                <w:color w:val="000000"/>
              </w:rPr>
              <w:t>Technical Report on Metaverse standardization landscape for gap analyses</w:t>
            </w:r>
          </w:p>
        </w:tc>
        <w:tc>
          <w:tcPr>
            <w:tcW w:w="2268" w:type="dxa"/>
          </w:tcPr>
          <w:p w14:paraId="23241574" w14:textId="77777777" w:rsidR="00690F9F" w:rsidRPr="00E148B1" w:rsidRDefault="00690F9F" w:rsidP="00BE612C">
            <w:pPr>
              <w:jc w:val="center"/>
              <w:rPr>
                <w:lang w:val="en-US"/>
              </w:rPr>
            </w:pPr>
            <w:r w:rsidRPr="00E148B1">
              <w:rPr>
                <w:lang w:val="en-US"/>
              </w:rPr>
              <w:t>June 2024</w:t>
            </w:r>
          </w:p>
        </w:tc>
      </w:tr>
    </w:tbl>
    <w:p w14:paraId="53223044" w14:textId="77777777" w:rsidR="00690F9F" w:rsidRPr="00E148B1" w:rsidRDefault="00690F9F" w:rsidP="00690F9F">
      <w:pPr>
        <w:rPr>
          <w:b/>
          <w:bCs/>
        </w:rPr>
      </w:pPr>
      <w:r w:rsidRPr="00E148B1">
        <w:t xml:space="preserve">Additional information on the FG-MV can be found at: </w:t>
      </w:r>
      <w:hyperlink r:id="rId74">
        <w:r w:rsidRPr="00E148B1">
          <w:rPr>
            <w:rStyle w:val="Hyperlink"/>
          </w:rPr>
          <w:t>https://www.itu.int/en/ITU-T/focusgroups/mv/Pages/default.aspx</w:t>
        </w:r>
      </w:hyperlink>
      <w:r w:rsidRPr="00E148B1">
        <w:t xml:space="preserve"> </w:t>
      </w:r>
    </w:p>
    <w:p w14:paraId="61A2881A" w14:textId="77777777" w:rsidR="00690F9F" w:rsidRPr="00E148B1" w:rsidRDefault="00690F9F" w:rsidP="00690F9F">
      <w:pPr>
        <w:rPr>
          <w:b/>
          <w:bCs/>
        </w:rPr>
      </w:pPr>
      <w:r w:rsidRPr="00E148B1">
        <w:rPr>
          <w:b/>
          <w:bCs/>
        </w:rPr>
        <w:t>Next steps</w:t>
      </w:r>
    </w:p>
    <w:p w14:paraId="334C40C3" w14:textId="77777777" w:rsidR="00690F9F" w:rsidRPr="00E148B1" w:rsidRDefault="00690F9F" w:rsidP="00690F9F">
      <w:r w:rsidRPr="00E148B1">
        <w:t xml:space="preserve">FG-MV has concluded its work. Standardization work on metaverse is expected to be carried out by ITU-T Study Groups. </w:t>
      </w:r>
    </w:p>
    <w:p w14:paraId="0F5D4139" w14:textId="77777777" w:rsidR="00690F9F" w:rsidRPr="00E148B1" w:rsidRDefault="00690F9F" w:rsidP="00690F9F">
      <w:r w:rsidRPr="00E148B1">
        <w:t xml:space="preserve">A Global Initiative on Virtual Worlds – Discovering the CitiVerse is planned to be launched during the UN Virtual Worlds Day that will take place on 14 June 2024. More information is available at: </w:t>
      </w:r>
      <w:hyperlink r:id="rId75" w:history="1">
        <w:r w:rsidRPr="00E148B1">
          <w:rPr>
            <w:rStyle w:val="Hyperlink"/>
          </w:rPr>
          <w:t>https://www.itu.int/metaverse/un-virtual-worlds-day/</w:t>
        </w:r>
      </w:hyperlink>
      <w:r w:rsidRPr="00E148B1">
        <w:t xml:space="preserve">. </w:t>
      </w:r>
    </w:p>
    <w:p w14:paraId="079BED05" w14:textId="77777777" w:rsidR="00690F9F" w:rsidRDefault="00690F9F" w:rsidP="00690F9F">
      <w:r w:rsidRPr="00E148B1">
        <w:t>To continue receiving news, updates, and invitations related to ITU activities on the metaverse and virtual worlds, please subscribe to the metaverse mailing list (</w:t>
      </w:r>
      <w:hyperlink r:id="rId76" w:history="1">
        <w:r w:rsidRPr="00104AC3">
          <w:rPr>
            <w:rStyle w:val="Hyperlink"/>
          </w:rPr>
          <w:t>metaverse@lists.itu.int</w:t>
        </w:r>
      </w:hyperlink>
      <w:r w:rsidRPr="00E148B1">
        <w:t xml:space="preserve">) at: </w:t>
      </w:r>
      <w:hyperlink r:id="rId77" w:history="1">
        <w:r w:rsidRPr="00E148B1">
          <w:rPr>
            <w:rStyle w:val="Hyperlink"/>
          </w:rPr>
          <w:t>https://www.itu.int/net4/iwm/?p0=0&amp;p11=ITU&amp;p12=ITU-SEP-ITU-T-SEP-Other%20Groups-SEP-metaverse&amp;p21=ITU&amp;p22=ITU</w:t>
        </w:r>
      </w:hyperlink>
      <w:r w:rsidRPr="00D1628D">
        <w:t>.</w:t>
      </w:r>
    </w:p>
    <w:p w14:paraId="03E08CF8" w14:textId="77777777" w:rsidR="00690F9F" w:rsidRPr="00D1628D" w:rsidRDefault="00690F9F" w:rsidP="00690F9F">
      <w:pPr>
        <w:sectPr w:rsidR="00690F9F" w:rsidRPr="00D1628D" w:rsidSect="00690F9F">
          <w:headerReference w:type="default" r:id="rId78"/>
          <w:headerReference w:type="first" r:id="rId79"/>
          <w:pgSz w:w="11907" w:h="16840" w:code="9"/>
          <w:pgMar w:top="1134" w:right="1134" w:bottom="1134" w:left="1134" w:header="426" w:footer="709" w:gutter="0"/>
          <w:cols w:space="708"/>
          <w:titlePg/>
          <w:docGrid w:linePitch="360"/>
        </w:sectPr>
      </w:pPr>
    </w:p>
    <w:p w14:paraId="588CC9C1" w14:textId="77777777" w:rsidR="00690F9F" w:rsidRPr="0051699E" w:rsidRDefault="00690F9F" w:rsidP="00690F9F">
      <w:pPr>
        <w:pStyle w:val="Headingb"/>
        <w:pageBreakBefore/>
        <w:spacing w:before="0"/>
        <w:jc w:val="center"/>
      </w:pPr>
      <w:r w:rsidRPr="00D1628D">
        <w:t>ANNEX 1 – Final List of FG-MV Workplan, structure, list of approved deliverables</w:t>
      </w:r>
      <w:r>
        <w:t xml:space="preserve"> and work items that were not completed</w:t>
      </w:r>
      <w:r w:rsidRPr="00D1628D">
        <w:t xml:space="preserve"> (Geneva, 12-13 June 2024)</w:t>
      </w:r>
    </w:p>
    <w:p w14:paraId="2C24CBC7" w14:textId="77777777" w:rsidR="00690F9F" w:rsidRPr="00D1628D" w:rsidRDefault="00690F9F" w:rsidP="00690F9F"/>
    <w:tbl>
      <w:tblPr>
        <w:tblW w:w="15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724"/>
        <w:gridCol w:w="1701"/>
        <w:gridCol w:w="2610"/>
        <w:gridCol w:w="2790"/>
        <w:gridCol w:w="1800"/>
        <w:gridCol w:w="2250"/>
        <w:gridCol w:w="2520"/>
        <w:gridCol w:w="995"/>
      </w:tblGrid>
      <w:tr w:rsidR="00690F9F" w:rsidRPr="00635C78" w14:paraId="65D0673F" w14:textId="77777777" w:rsidTr="00BE612C">
        <w:trPr>
          <w:trHeight w:val="555"/>
        </w:trPr>
        <w:tc>
          <w:tcPr>
            <w:tcW w:w="724" w:type="dxa"/>
            <w:shd w:val="clear" w:color="auto" w:fill="005594"/>
            <w:tcMar>
              <w:top w:w="105" w:type="dxa"/>
              <w:left w:w="75" w:type="dxa"/>
              <w:bottom w:w="90" w:type="dxa"/>
              <w:right w:w="75" w:type="dxa"/>
            </w:tcMar>
            <w:hideMark/>
          </w:tcPr>
          <w:p w14:paraId="1AAA62E4" w14:textId="77777777" w:rsidR="00690F9F" w:rsidRPr="00635C78" w:rsidRDefault="00690F9F" w:rsidP="00BE612C">
            <w:pPr>
              <w:jc w:val="center"/>
              <w:rPr>
                <w:color w:val="FFFFFF" w:themeColor="background1"/>
                <w:sz w:val="22"/>
                <w:szCs w:val="22"/>
                <w:lang w:eastAsia="zh-CN"/>
              </w:rPr>
            </w:pPr>
            <w:r w:rsidRPr="00635C78">
              <w:rPr>
                <w:rFonts w:eastAsia="Times New Roman"/>
                <w:b/>
                <w:bCs/>
                <w:color w:val="FFFFFF"/>
                <w:sz w:val="22"/>
                <w:szCs w:val="22"/>
                <w:bdr w:val="none" w:sz="0" w:space="0" w:color="auto" w:frame="1"/>
              </w:rPr>
              <w:t>FG/WGs</w:t>
            </w:r>
          </w:p>
        </w:tc>
        <w:tc>
          <w:tcPr>
            <w:tcW w:w="1701" w:type="dxa"/>
            <w:shd w:val="clear" w:color="auto" w:fill="005594"/>
            <w:tcMar>
              <w:top w:w="105" w:type="dxa"/>
              <w:left w:w="75" w:type="dxa"/>
              <w:bottom w:w="90" w:type="dxa"/>
              <w:right w:w="75" w:type="dxa"/>
            </w:tcMar>
            <w:hideMark/>
          </w:tcPr>
          <w:p w14:paraId="15A09741"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Subgroup</w:t>
            </w:r>
          </w:p>
        </w:tc>
        <w:tc>
          <w:tcPr>
            <w:tcW w:w="2610" w:type="dxa"/>
            <w:shd w:val="clear" w:color="auto" w:fill="005594"/>
            <w:tcMar>
              <w:top w:w="105" w:type="dxa"/>
              <w:left w:w="75" w:type="dxa"/>
              <w:bottom w:w="90" w:type="dxa"/>
              <w:right w:w="75" w:type="dxa"/>
            </w:tcMar>
            <w:hideMark/>
          </w:tcPr>
          <w:p w14:paraId="4CD74499"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Leadership positions</w:t>
            </w:r>
          </w:p>
        </w:tc>
        <w:tc>
          <w:tcPr>
            <w:tcW w:w="2790" w:type="dxa"/>
            <w:shd w:val="clear" w:color="auto" w:fill="005594"/>
            <w:tcMar>
              <w:top w:w="105" w:type="dxa"/>
              <w:left w:w="75" w:type="dxa"/>
              <w:bottom w:w="90" w:type="dxa"/>
              <w:right w:w="75" w:type="dxa"/>
            </w:tcMar>
            <w:hideMark/>
          </w:tcPr>
          <w:p w14:paraId="796F6CF5"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ToR</w:t>
            </w:r>
          </w:p>
        </w:tc>
        <w:tc>
          <w:tcPr>
            <w:tcW w:w="1800" w:type="dxa"/>
            <w:shd w:val="clear" w:color="auto" w:fill="005594"/>
            <w:tcMar>
              <w:top w:w="105" w:type="dxa"/>
              <w:left w:w="75" w:type="dxa"/>
              <w:bottom w:w="90" w:type="dxa"/>
              <w:right w:w="75" w:type="dxa"/>
            </w:tcMar>
            <w:hideMark/>
          </w:tcPr>
          <w:p w14:paraId="42B3E8DE"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Type</w:t>
            </w:r>
          </w:p>
        </w:tc>
        <w:tc>
          <w:tcPr>
            <w:tcW w:w="2250" w:type="dxa"/>
            <w:shd w:val="clear" w:color="auto" w:fill="005594"/>
            <w:tcMar>
              <w:top w:w="105" w:type="dxa"/>
              <w:left w:w="75" w:type="dxa"/>
              <w:bottom w:w="90" w:type="dxa"/>
              <w:right w:w="75" w:type="dxa"/>
            </w:tcMar>
            <w:hideMark/>
          </w:tcPr>
          <w:p w14:paraId="0AF95BDA"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Title of deliverable</w:t>
            </w:r>
          </w:p>
        </w:tc>
        <w:tc>
          <w:tcPr>
            <w:tcW w:w="2520" w:type="dxa"/>
            <w:shd w:val="clear" w:color="auto" w:fill="005594"/>
            <w:tcMar>
              <w:top w:w="105" w:type="dxa"/>
              <w:left w:w="75" w:type="dxa"/>
              <w:bottom w:w="90" w:type="dxa"/>
              <w:right w:w="75" w:type="dxa"/>
            </w:tcMar>
            <w:hideMark/>
          </w:tcPr>
          <w:p w14:paraId="1B456D73" w14:textId="77777777" w:rsidR="00690F9F" w:rsidRPr="00635C78" w:rsidRDefault="00690F9F" w:rsidP="00BE612C">
            <w:pPr>
              <w:jc w:val="center"/>
              <w:rPr>
                <w:rFonts w:eastAsia="Times New Roman"/>
                <w:color w:val="FFFFFF" w:themeColor="background1"/>
                <w:sz w:val="22"/>
                <w:szCs w:val="22"/>
              </w:rPr>
            </w:pPr>
            <w:r w:rsidRPr="00635C78">
              <w:rPr>
                <w:rFonts w:eastAsia="Times New Roman"/>
                <w:b/>
                <w:bCs/>
                <w:color w:val="FFFFFF"/>
                <w:sz w:val="22"/>
                <w:szCs w:val="22"/>
                <w:bdr w:val="none" w:sz="0" w:space="0" w:color="auto" w:frame="1"/>
              </w:rPr>
              <w:t>​Editors​</w:t>
            </w:r>
          </w:p>
        </w:tc>
        <w:tc>
          <w:tcPr>
            <w:tcW w:w="995" w:type="dxa"/>
            <w:shd w:val="clear" w:color="auto" w:fill="005594"/>
          </w:tcPr>
          <w:p w14:paraId="5184918B" w14:textId="77777777" w:rsidR="00690F9F" w:rsidRPr="00635C78" w:rsidRDefault="00690F9F" w:rsidP="00BE612C">
            <w:pPr>
              <w:jc w:val="center"/>
              <w:rPr>
                <w:rFonts w:eastAsia="Times New Roman"/>
                <w:b/>
                <w:bCs/>
                <w:sz w:val="22"/>
                <w:szCs w:val="22"/>
              </w:rPr>
            </w:pPr>
            <w:r w:rsidRPr="00635C78">
              <w:rPr>
                <w:rFonts w:eastAsia="Times New Roman"/>
                <w:b/>
                <w:bCs/>
                <w:color w:val="FFFFFF" w:themeColor="background1"/>
                <w:sz w:val="22"/>
                <w:szCs w:val="22"/>
                <w:bdr w:val="none" w:sz="0" w:space="0" w:color="auto" w:frame="1"/>
              </w:rPr>
              <w:t>Approved</w:t>
            </w:r>
          </w:p>
        </w:tc>
      </w:tr>
      <w:tr w:rsidR="00690F9F" w:rsidRPr="00635C78" w14:paraId="09169BCC" w14:textId="77777777" w:rsidTr="00BE612C">
        <w:tc>
          <w:tcPr>
            <w:tcW w:w="724" w:type="dxa"/>
            <w:vMerge w:val="restart"/>
            <w:shd w:val="clear" w:color="auto" w:fill="FFFFFF" w:themeFill="background1"/>
            <w:tcMar>
              <w:top w:w="105" w:type="dxa"/>
              <w:left w:w="75" w:type="dxa"/>
              <w:bottom w:w="90" w:type="dxa"/>
              <w:right w:w="75" w:type="dxa"/>
            </w:tcMar>
            <w:hideMark/>
          </w:tcPr>
          <w:p w14:paraId="0715CF5B" w14:textId="77777777" w:rsidR="00690F9F" w:rsidRPr="00635C78" w:rsidRDefault="00690F9F" w:rsidP="00BE612C">
            <w:pPr>
              <w:spacing w:after="240"/>
              <w:jc w:val="center"/>
              <w:rPr>
                <w:color w:val="444444"/>
                <w:sz w:val="22"/>
                <w:szCs w:val="22"/>
                <w:lang w:eastAsia="zh-CN"/>
              </w:rPr>
            </w:pPr>
            <w:r w:rsidRPr="00635C78">
              <w:rPr>
                <w:rFonts w:eastAsia="Times New Roman"/>
                <w:b/>
                <w:bCs/>
                <w:color w:val="444444"/>
                <w:sz w:val="22"/>
                <w:szCs w:val="22"/>
                <w:bdr w:val="none" w:sz="0" w:space="0" w:color="auto" w:frame="1"/>
              </w:rPr>
              <w:t>WG 1</w:t>
            </w:r>
          </w:p>
        </w:tc>
        <w:tc>
          <w:tcPr>
            <w:tcW w:w="1701" w:type="dxa"/>
            <w:vMerge w:val="restart"/>
            <w:shd w:val="clear" w:color="auto" w:fill="FFFFFF" w:themeFill="background1"/>
            <w:tcMar>
              <w:top w:w="105" w:type="dxa"/>
              <w:left w:w="75" w:type="dxa"/>
              <w:bottom w:w="90" w:type="dxa"/>
              <w:right w:w="75" w:type="dxa"/>
            </w:tcMar>
            <w:hideMark/>
          </w:tcPr>
          <w:p w14:paraId="6AC08603" w14:textId="77777777" w:rsidR="00690F9F" w:rsidRPr="00635C78" w:rsidRDefault="00690F9F" w:rsidP="00BE612C">
            <w:pPr>
              <w:rPr>
                <w:color w:val="444444"/>
                <w:sz w:val="22"/>
                <w:szCs w:val="22"/>
                <w:lang w:eastAsia="zh-CN"/>
              </w:rPr>
            </w:pPr>
            <w:hyperlink r:id="rId80" w:history="1">
              <w:r w:rsidRPr="00635C78">
                <w:rPr>
                  <w:rFonts w:eastAsia="Times New Roman"/>
                  <w:b/>
                  <w:bCs/>
                  <w:color w:val="3789BD"/>
                  <w:sz w:val="22"/>
                  <w:szCs w:val="22"/>
                  <w:bdr w:val="none" w:sz="0" w:space="0" w:color="auto" w:frame="1"/>
                </w:rPr>
                <w:t>General </w:t>
              </w:r>
            </w:hyperlink>
            <w:r w:rsidRPr="00635C78">
              <w:rPr>
                <w:rFonts w:eastAsia="Times New Roman"/>
                <w:b/>
                <w:bCs/>
                <w:color w:val="444444"/>
                <w:sz w:val="22"/>
                <w:szCs w:val="22"/>
                <w:bdr w:val="none" w:sz="0" w:space="0" w:color="auto" w:frame="1"/>
              </w:rPr>
              <w:t> </w:t>
            </w:r>
            <w:r w:rsidRPr="00635C78">
              <w:rPr>
                <w:rFonts w:eastAsia="Times New Roman"/>
                <w:color w:val="444444"/>
                <w:sz w:val="22"/>
                <w:szCs w:val="22"/>
              </w:rPr>
              <w:br/>
            </w:r>
          </w:p>
        </w:tc>
        <w:tc>
          <w:tcPr>
            <w:tcW w:w="2610" w:type="dxa"/>
            <w:vMerge w:val="restart"/>
            <w:shd w:val="clear" w:color="auto" w:fill="FFFFFF" w:themeFill="background1"/>
            <w:tcMar>
              <w:top w:w="105" w:type="dxa"/>
              <w:left w:w="75" w:type="dxa"/>
              <w:bottom w:w="90" w:type="dxa"/>
              <w:right w:w="75" w:type="dxa"/>
            </w:tcMar>
            <w:hideMark/>
          </w:tcPr>
          <w:p w14:paraId="76E20484"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57D43D94" w14:textId="77777777" w:rsidR="00690F9F" w:rsidRPr="00635C78" w:rsidRDefault="00690F9F" w:rsidP="00690F9F">
            <w:pPr>
              <w:numPr>
                <w:ilvl w:val="0"/>
                <w:numId w:val="1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Leonidas ANTHOPOULOS (University of Thessaly, Greece) </w:t>
            </w:r>
          </w:p>
          <w:p w14:paraId="044B39E6" w14:textId="77777777" w:rsidR="00690F9F" w:rsidRPr="00635C78" w:rsidRDefault="00690F9F" w:rsidP="00690F9F">
            <w:pPr>
              <w:numPr>
                <w:ilvl w:val="0"/>
                <w:numId w:val="1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Radia FUNNA (Build n Blaze) </w:t>
            </w:r>
          </w:p>
          <w:p w14:paraId="54F8EBF1"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w:t>
            </w:r>
          </w:p>
          <w:p w14:paraId="6C807003" w14:textId="77777777" w:rsidR="00690F9F" w:rsidRPr="00635C78" w:rsidRDefault="00690F9F" w:rsidP="00690F9F">
            <w:pPr>
              <w:numPr>
                <w:ilvl w:val="0"/>
                <w:numId w:val="16"/>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Younghwan CHOI (ETRI, Korea (Republic of))</w:t>
            </w:r>
          </w:p>
          <w:p w14:paraId="16561FC6" w14:textId="77777777" w:rsidR="00690F9F" w:rsidRPr="00635C78" w:rsidRDefault="00690F9F" w:rsidP="00BE612C">
            <w:pPr>
              <w:spacing w:before="0"/>
              <w:textAlignment w:val="baseline"/>
              <w:rPr>
                <w:color w:val="444444"/>
                <w:sz w:val="22"/>
                <w:szCs w:val="22"/>
                <w:lang w:eastAsia="zh-CN"/>
              </w:rPr>
            </w:pPr>
          </w:p>
        </w:tc>
        <w:tc>
          <w:tcPr>
            <w:tcW w:w="2790" w:type="dxa"/>
            <w:vMerge w:val="restart"/>
            <w:shd w:val="clear" w:color="auto" w:fill="FFFFFF" w:themeFill="background1"/>
            <w:tcMar>
              <w:top w:w="105" w:type="dxa"/>
              <w:left w:w="75" w:type="dxa"/>
              <w:bottom w:w="90" w:type="dxa"/>
              <w:right w:w="75" w:type="dxa"/>
            </w:tcMar>
            <w:hideMark/>
          </w:tcPr>
          <w:p w14:paraId="010DAC00" w14:textId="77777777" w:rsidR="00690F9F" w:rsidRPr="00635C78" w:rsidRDefault="00690F9F" w:rsidP="00690F9F">
            <w:pPr>
              <w:numPr>
                <w:ilvl w:val="0"/>
                <w:numId w:val="17"/>
              </w:numPr>
              <w:spacing w:before="0"/>
              <w:textAlignment w:val="baseline"/>
              <w:rPr>
                <w:rFonts w:eastAsia="Times New Roman"/>
                <w:color w:val="444444"/>
                <w:sz w:val="22"/>
                <w:szCs w:val="22"/>
              </w:rPr>
            </w:pPr>
            <w:r w:rsidRPr="00635C78">
              <w:rPr>
                <w:rFonts w:eastAsia="Times New Roman"/>
                <w:color w:val="444444"/>
                <w:sz w:val="22"/>
                <w:szCs w:val="22"/>
              </w:rPr>
              <w:t>Business ecosystem</w:t>
            </w:r>
          </w:p>
          <w:p w14:paraId="048C30E7" w14:textId="77777777" w:rsidR="00690F9F" w:rsidRPr="00635C78" w:rsidRDefault="00690F9F" w:rsidP="00690F9F">
            <w:pPr>
              <w:numPr>
                <w:ilvl w:val="0"/>
                <w:numId w:val="17"/>
              </w:numPr>
              <w:spacing w:before="0"/>
              <w:textAlignment w:val="baseline"/>
              <w:rPr>
                <w:rFonts w:eastAsia="Times New Roman"/>
                <w:color w:val="444444"/>
                <w:sz w:val="22"/>
                <w:szCs w:val="22"/>
              </w:rPr>
            </w:pPr>
            <w:r w:rsidRPr="00635C78">
              <w:rPr>
                <w:rFonts w:eastAsia="Times New Roman"/>
                <w:color w:val="444444"/>
                <w:sz w:val="22"/>
                <w:szCs w:val="22"/>
              </w:rPr>
              <w:t>Collection of best practices, including a gap analysis</w:t>
            </w:r>
          </w:p>
          <w:p w14:paraId="113CCA8A" w14:textId="77777777" w:rsidR="00690F9F" w:rsidRPr="00635C78" w:rsidRDefault="00690F9F" w:rsidP="00690F9F">
            <w:pPr>
              <w:numPr>
                <w:ilvl w:val="0"/>
                <w:numId w:val="17"/>
              </w:numPr>
              <w:spacing w:before="0"/>
              <w:textAlignment w:val="baseline"/>
              <w:rPr>
                <w:rFonts w:eastAsia="Times New Roman"/>
                <w:color w:val="444444"/>
                <w:sz w:val="22"/>
                <w:szCs w:val="22"/>
              </w:rPr>
            </w:pPr>
            <w:r w:rsidRPr="00635C78">
              <w:rPr>
                <w:rFonts w:eastAsia="Times New Roman"/>
                <w:color w:val="444444"/>
                <w:sz w:val="22"/>
                <w:szCs w:val="22"/>
              </w:rPr>
              <w:t>Roadmap for setting technical standards</w:t>
            </w:r>
          </w:p>
          <w:p w14:paraId="6432CD15" w14:textId="77777777" w:rsidR="00690F9F" w:rsidRPr="00635C78" w:rsidRDefault="00690F9F" w:rsidP="00690F9F">
            <w:pPr>
              <w:numPr>
                <w:ilvl w:val="0"/>
                <w:numId w:val="17"/>
              </w:numPr>
              <w:spacing w:before="0"/>
              <w:textAlignment w:val="baseline"/>
              <w:rPr>
                <w:rFonts w:eastAsia="Times New Roman"/>
                <w:color w:val="444444"/>
                <w:sz w:val="22"/>
                <w:szCs w:val="22"/>
              </w:rPr>
            </w:pPr>
            <w:r w:rsidRPr="00635C78">
              <w:rPr>
                <w:rFonts w:eastAsia="Times New Roman"/>
                <w:color w:val="444444"/>
                <w:sz w:val="22"/>
                <w:szCs w:val="22"/>
              </w:rPr>
              <w:t>Overall concepts, service model, related technologies of metaverse platforms and services</w:t>
            </w:r>
          </w:p>
          <w:p w14:paraId="0BF27B00" w14:textId="77777777" w:rsidR="00690F9F" w:rsidRPr="00635C78" w:rsidRDefault="00690F9F" w:rsidP="00690F9F">
            <w:pPr>
              <w:numPr>
                <w:ilvl w:val="0"/>
                <w:numId w:val="17"/>
              </w:numPr>
              <w:spacing w:before="0"/>
              <w:textAlignment w:val="baseline"/>
              <w:rPr>
                <w:color w:val="444444"/>
                <w:sz w:val="22"/>
                <w:szCs w:val="22"/>
                <w:lang w:eastAsia="zh-CN"/>
              </w:rPr>
            </w:pPr>
            <w:r w:rsidRPr="00635C78">
              <w:rPr>
                <w:rFonts w:eastAsia="Times New Roman"/>
                <w:color w:val="444444"/>
                <w:sz w:val="22"/>
                <w:szCs w:val="22"/>
              </w:rPr>
              <w:t>Issues outside the scope of other WGs</w:t>
            </w:r>
          </w:p>
        </w:tc>
        <w:tc>
          <w:tcPr>
            <w:tcW w:w="1800" w:type="dxa"/>
            <w:shd w:val="clear" w:color="auto" w:fill="FFFFFF" w:themeFill="background1"/>
            <w:tcMar>
              <w:top w:w="105" w:type="dxa"/>
              <w:left w:w="75" w:type="dxa"/>
              <w:bottom w:w="90" w:type="dxa"/>
              <w:right w:w="75" w:type="dxa"/>
            </w:tcMar>
            <w:hideMark/>
          </w:tcPr>
          <w:p w14:paraId="706568E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7D76E8DE"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5D08342" w14:textId="77777777" w:rsidR="00690F9F" w:rsidRPr="00635C78" w:rsidRDefault="00690F9F" w:rsidP="00BE612C">
            <w:pPr>
              <w:jc w:val="center"/>
              <w:rPr>
                <w:rFonts w:eastAsia="Times New Roman"/>
                <w:color w:val="3789BD"/>
                <w:sz w:val="22"/>
                <w:szCs w:val="22"/>
                <w:bdr w:val="none" w:sz="0" w:space="0" w:color="auto" w:frame="1"/>
              </w:rPr>
            </w:pPr>
            <w:hyperlink r:id="rId81" w:history="1">
              <w:r w:rsidRPr="00635C78">
                <w:rPr>
                  <w:rFonts w:eastAsia="Times New Roman"/>
                  <w:color w:val="3789BD"/>
                  <w:sz w:val="22"/>
                  <w:szCs w:val="22"/>
                  <w:bdr w:val="none" w:sz="0" w:space="0" w:color="auto" w:frame="1"/>
                </w:rPr>
                <w:t>Overview of metaverse</w:t>
              </w:r>
            </w:hyperlink>
          </w:p>
        </w:tc>
        <w:tc>
          <w:tcPr>
            <w:tcW w:w="2520" w:type="dxa"/>
            <w:shd w:val="clear" w:color="auto" w:fill="FFFFFF" w:themeFill="background1"/>
            <w:tcMar>
              <w:top w:w="105" w:type="dxa"/>
              <w:left w:w="75" w:type="dxa"/>
              <w:bottom w:w="90" w:type="dxa"/>
              <w:right w:w="75" w:type="dxa"/>
            </w:tcMar>
            <w:hideMark/>
          </w:tcPr>
          <w:p w14:paraId="3B48697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Younghwan CHOI (ETRI, Korea (Republic of))</w:t>
            </w:r>
          </w:p>
        </w:tc>
        <w:tc>
          <w:tcPr>
            <w:tcW w:w="995" w:type="dxa"/>
            <w:shd w:val="clear" w:color="auto" w:fill="FFFFFF" w:themeFill="background1"/>
          </w:tcPr>
          <w:p w14:paraId="640403E7"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48203420" w14:textId="77777777" w:rsidTr="00BE612C">
        <w:tc>
          <w:tcPr>
            <w:tcW w:w="724" w:type="dxa"/>
            <w:vMerge/>
            <w:vAlign w:val="bottom"/>
            <w:hideMark/>
          </w:tcPr>
          <w:p w14:paraId="4363A3A5" w14:textId="77777777" w:rsidR="00690F9F" w:rsidRPr="00635C78" w:rsidRDefault="00690F9F" w:rsidP="00BE612C">
            <w:pPr>
              <w:rPr>
                <w:rFonts w:eastAsia="Times New Roman"/>
                <w:color w:val="444444"/>
                <w:sz w:val="22"/>
                <w:szCs w:val="22"/>
              </w:rPr>
            </w:pPr>
          </w:p>
        </w:tc>
        <w:tc>
          <w:tcPr>
            <w:tcW w:w="1701" w:type="dxa"/>
            <w:vMerge/>
            <w:vAlign w:val="bottom"/>
            <w:hideMark/>
          </w:tcPr>
          <w:p w14:paraId="6089D62B" w14:textId="77777777" w:rsidR="00690F9F" w:rsidRPr="00635C78" w:rsidRDefault="00690F9F" w:rsidP="00BE612C">
            <w:pPr>
              <w:rPr>
                <w:rFonts w:eastAsia="Times New Roman"/>
                <w:color w:val="444444"/>
                <w:sz w:val="22"/>
                <w:szCs w:val="22"/>
              </w:rPr>
            </w:pPr>
          </w:p>
        </w:tc>
        <w:tc>
          <w:tcPr>
            <w:tcW w:w="2610" w:type="dxa"/>
            <w:vMerge/>
            <w:vAlign w:val="bottom"/>
            <w:hideMark/>
          </w:tcPr>
          <w:p w14:paraId="22EA18AC" w14:textId="77777777" w:rsidR="00690F9F" w:rsidRPr="00635C78" w:rsidRDefault="00690F9F" w:rsidP="00BE612C">
            <w:pPr>
              <w:rPr>
                <w:rFonts w:eastAsia="Times New Roman"/>
                <w:color w:val="444444"/>
                <w:sz w:val="22"/>
                <w:szCs w:val="22"/>
              </w:rPr>
            </w:pPr>
          </w:p>
        </w:tc>
        <w:tc>
          <w:tcPr>
            <w:tcW w:w="2790" w:type="dxa"/>
            <w:vMerge/>
            <w:vAlign w:val="bottom"/>
            <w:hideMark/>
          </w:tcPr>
          <w:p w14:paraId="09C14B4A"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57721053"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second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4DE93411" w14:textId="77777777" w:rsidR="00690F9F" w:rsidRPr="00635C78" w:rsidRDefault="00690F9F" w:rsidP="00BE612C">
            <w:pPr>
              <w:jc w:val="center"/>
              <w:rPr>
                <w:color w:val="444444"/>
                <w:sz w:val="22"/>
                <w:szCs w:val="22"/>
                <w:lang w:eastAsia="zh-CN"/>
              </w:rPr>
            </w:pPr>
            <w:hyperlink r:id="rId82" w:history="1">
              <w:r w:rsidRPr="00635C78">
                <w:rPr>
                  <w:rFonts w:eastAsia="Times New Roman"/>
                  <w:color w:val="3789BD"/>
                  <w:sz w:val="22"/>
                  <w:szCs w:val="22"/>
                  <w:bdr w:val="none" w:sz="0" w:space="0" w:color="auto" w:frame="1"/>
                </w:rPr>
                <w:t>Exploring the metaverse: opportunities and challenges</w:t>
              </w:r>
            </w:hyperlink>
          </w:p>
        </w:tc>
        <w:tc>
          <w:tcPr>
            <w:tcW w:w="2520" w:type="dxa"/>
            <w:shd w:val="clear" w:color="auto" w:fill="FFFFFF" w:themeFill="background1"/>
            <w:tcMar>
              <w:top w:w="105" w:type="dxa"/>
              <w:left w:w="75" w:type="dxa"/>
              <w:bottom w:w="90" w:type="dxa"/>
              <w:right w:w="75" w:type="dxa"/>
            </w:tcMar>
            <w:hideMark/>
          </w:tcPr>
          <w:p w14:paraId="067F49F2"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Leonidas ANTHOPOULOS (University of Thessaly, Greece</w:t>
            </w:r>
            <w:r w:rsidRPr="00635C78">
              <w:rPr>
                <w:color w:val="444444"/>
                <w:sz w:val="22"/>
                <w:szCs w:val="22"/>
                <w:lang w:eastAsia="zh-CN"/>
              </w:rPr>
              <w:t>)</w:t>
            </w:r>
          </w:p>
        </w:tc>
        <w:tc>
          <w:tcPr>
            <w:tcW w:w="995" w:type="dxa"/>
            <w:shd w:val="clear" w:color="auto" w:fill="FFFFFF" w:themeFill="background1"/>
          </w:tcPr>
          <w:p w14:paraId="5C446D41"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July 2023</w:t>
            </w:r>
          </w:p>
        </w:tc>
      </w:tr>
      <w:tr w:rsidR="00690F9F" w:rsidRPr="00635C78" w14:paraId="680D72BE" w14:textId="77777777" w:rsidTr="00BE612C">
        <w:tc>
          <w:tcPr>
            <w:tcW w:w="724" w:type="dxa"/>
            <w:vMerge/>
            <w:vAlign w:val="bottom"/>
            <w:hideMark/>
          </w:tcPr>
          <w:p w14:paraId="167C7D7A"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40E68098"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TG-terminology &amp; definitions</w:t>
            </w:r>
          </w:p>
        </w:tc>
        <w:tc>
          <w:tcPr>
            <w:tcW w:w="2610" w:type="dxa"/>
            <w:vMerge w:val="restart"/>
            <w:shd w:val="clear" w:color="auto" w:fill="FFFFFF" w:themeFill="background1"/>
            <w:tcMar>
              <w:top w:w="105" w:type="dxa"/>
              <w:left w:w="75" w:type="dxa"/>
              <w:bottom w:w="90" w:type="dxa"/>
              <w:right w:w="75" w:type="dxa"/>
            </w:tcMar>
            <w:hideMark/>
          </w:tcPr>
          <w:p w14:paraId="65E027CD"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6363C27B" w14:textId="77777777" w:rsidR="00690F9F" w:rsidRPr="00635C78" w:rsidRDefault="00690F9F" w:rsidP="00690F9F">
            <w:pPr>
              <w:numPr>
                <w:ilvl w:val="0"/>
                <w:numId w:val="18"/>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Xiaomi AN (Renmin University of</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China)</w:t>
            </w:r>
          </w:p>
        </w:tc>
        <w:tc>
          <w:tcPr>
            <w:tcW w:w="2790" w:type="dxa"/>
            <w:vMerge w:val="restart"/>
            <w:shd w:val="clear" w:color="auto" w:fill="FFFFFF" w:themeFill="background1"/>
            <w:tcMar>
              <w:top w:w="105" w:type="dxa"/>
              <w:left w:w="75" w:type="dxa"/>
              <w:bottom w:w="90" w:type="dxa"/>
              <w:right w:w="75" w:type="dxa"/>
            </w:tcMar>
            <w:hideMark/>
          </w:tcPr>
          <w:p w14:paraId="0528CED1" w14:textId="77777777" w:rsidR="00690F9F" w:rsidRPr="00635C78" w:rsidRDefault="00690F9F" w:rsidP="00690F9F">
            <w:pPr>
              <w:numPr>
                <w:ilvl w:val="0"/>
                <w:numId w:val="19"/>
              </w:numPr>
              <w:spacing w:before="0"/>
              <w:textAlignment w:val="baseline"/>
              <w:rPr>
                <w:rFonts w:eastAsia="Times New Roman"/>
                <w:color w:val="444444"/>
                <w:sz w:val="22"/>
                <w:szCs w:val="22"/>
              </w:rPr>
            </w:pPr>
            <w:r w:rsidRPr="00635C78">
              <w:rPr>
                <w:rFonts w:eastAsia="Times New Roman"/>
                <w:color w:val="444444"/>
                <w:sz w:val="22"/>
                <w:szCs w:val="22"/>
              </w:rPr>
              <w:t>Definition and terminology</w:t>
            </w:r>
          </w:p>
          <w:p w14:paraId="0992CB25"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5F880C2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0147197A"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FA9009D" w14:textId="77777777" w:rsidR="00690F9F" w:rsidRPr="00635C78" w:rsidRDefault="00690F9F" w:rsidP="00BE612C">
            <w:pPr>
              <w:jc w:val="center"/>
              <w:rPr>
                <w:rFonts w:eastAsia="Times New Roman"/>
                <w:color w:val="444444"/>
                <w:sz w:val="22"/>
                <w:szCs w:val="22"/>
              </w:rPr>
            </w:pPr>
            <w:hyperlink r:id="rId83" w:history="1">
              <w:r w:rsidRPr="00635C78">
                <w:rPr>
                  <w:color w:val="3789BD"/>
                  <w:sz w:val="22"/>
                  <w:szCs w:val="22"/>
                  <w:bdr w:val="none" w:sz="0" w:space="0" w:color="auto" w:frame="1"/>
                </w:rPr>
                <w:t>Glossary for metaverse</w:t>
              </w:r>
            </w:hyperlink>
          </w:p>
        </w:tc>
        <w:tc>
          <w:tcPr>
            <w:tcW w:w="2520" w:type="dxa"/>
            <w:shd w:val="clear" w:color="auto" w:fill="FFFFFF" w:themeFill="background1"/>
            <w:tcMar>
              <w:top w:w="105" w:type="dxa"/>
              <w:left w:w="75" w:type="dxa"/>
              <w:bottom w:w="90" w:type="dxa"/>
              <w:right w:w="75" w:type="dxa"/>
            </w:tcMar>
            <w:hideMark/>
          </w:tcPr>
          <w:p w14:paraId="31894FB8"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Xiaomi AN</w:t>
            </w:r>
            <w:r w:rsidRPr="00635C78">
              <w:rPr>
                <w:color w:val="444444"/>
                <w:sz w:val="22"/>
                <w:szCs w:val="22"/>
                <w:lang w:eastAsia="zh-CN"/>
              </w:rPr>
              <w:t>, Jie HUANG, Rui WANG, Xiaoshuang JIA</w:t>
            </w:r>
            <w:r w:rsidRPr="00635C78">
              <w:rPr>
                <w:rFonts w:eastAsia="Times New Roman"/>
                <w:color w:val="444444"/>
                <w:sz w:val="22"/>
                <w:szCs w:val="22"/>
              </w:rPr>
              <w:t xml:space="preserve"> (Renmin, University of China)</w:t>
            </w:r>
          </w:p>
          <w:p w14:paraId="7BC40C29"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Jie SONG (State Grid Corporation of China)</w:t>
            </w:r>
          </w:p>
          <w:p w14:paraId="2B137FF0" w14:textId="77777777" w:rsidR="00690F9F" w:rsidRPr="00635C78" w:rsidRDefault="00690F9F" w:rsidP="00BE612C">
            <w:pPr>
              <w:jc w:val="center"/>
              <w:rPr>
                <w:color w:val="444444"/>
                <w:sz w:val="22"/>
                <w:szCs w:val="22"/>
                <w:lang w:eastAsia="zh-CN"/>
              </w:rPr>
            </w:pPr>
            <w:r w:rsidRPr="00635C78">
              <w:rPr>
                <w:color w:val="444444"/>
                <w:sz w:val="22"/>
                <w:szCs w:val="22"/>
                <w:lang w:eastAsia="zh-CN"/>
              </w:rPr>
              <w:t>Radia FUNNA (Build n Blaze)</w:t>
            </w:r>
          </w:p>
          <w:p w14:paraId="261FDFCC"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Leonidas ANTHOPOULOS (University of Thessaly, Greece</w:t>
            </w:r>
            <w:r w:rsidRPr="00635C78">
              <w:rPr>
                <w:color w:val="444444"/>
                <w:sz w:val="22"/>
                <w:szCs w:val="22"/>
                <w:lang w:eastAsia="zh-CN"/>
              </w:rPr>
              <w:t>)</w:t>
            </w:r>
          </w:p>
          <w:p w14:paraId="2FD96522" w14:textId="77777777" w:rsidR="00690F9F" w:rsidRPr="00635C78" w:rsidRDefault="00690F9F" w:rsidP="00BE612C">
            <w:pPr>
              <w:jc w:val="center"/>
              <w:rPr>
                <w:color w:val="444444"/>
                <w:sz w:val="22"/>
                <w:szCs w:val="22"/>
                <w:lang w:eastAsia="zh-CN"/>
              </w:rPr>
            </w:pPr>
            <w:r w:rsidRPr="00635C78">
              <w:rPr>
                <w:color w:val="444444"/>
                <w:sz w:val="22"/>
                <w:szCs w:val="22"/>
                <w:lang w:eastAsia="zh-CN"/>
              </w:rPr>
              <w:t>Xing ZHAO (Fudan University)</w:t>
            </w:r>
          </w:p>
          <w:p w14:paraId="4209A2E4" w14:textId="77777777" w:rsidR="00690F9F" w:rsidRPr="00635C78" w:rsidRDefault="00690F9F" w:rsidP="00BE612C">
            <w:pPr>
              <w:jc w:val="center"/>
              <w:rPr>
                <w:color w:val="444444"/>
                <w:sz w:val="22"/>
                <w:szCs w:val="22"/>
                <w:lang w:eastAsia="zh-CN"/>
              </w:rPr>
            </w:pPr>
            <w:r w:rsidRPr="00635C78">
              <w:rPr>
                <w:color w:val="444444"/>
                <w:sz w:val="22"/>
                <w:szCs w:val="22"/>
                <w:lang w:eastAsia="zh-CN"/>
              </w:rPr>
              <w:t>Shin-Gak KANG (ETRI, Korea (Republic of.))</w:t>
            </w:r>
          </w:p>
          <w:p w14:paraId="06BAE0FE" w14:textId="77777777" w:rsidR="00690F9F" w:rsidRPr="00635C78" w:rsidRDefault="00690F9F" w:rsidP="00BE612C">
            <w:pPr>
              <w:jc w:val="center"/>
              <w:rPr>
                <w:color w:val="444444"/>
                <w:sz w:val="22"/>
                <w:szCs w:val="22"/>
                <w:lang w:eastAsia="zh-CN"/>
              </w:rPr>
            </w:pPr>
            <w:r w:rsidRPr="00635C78">
              <w:rPr>
                <w:color w:val="444444"/>
                <w:sz w:val="22"/>
                <w:szCs w:val="22"/>
                <w:lang w:eastAsia="zh-CN"/>
              </w:rPr>
              <w:t>Heung Youl YOUM (Soonchunhyang University, Korea (Republic of.))</w:t>
            </w:r>
          </w:p>
        </w:tc>
        <w:tc>
          <w:tcPr>
            <w:tcW w:w="995" w:type="dxa"/>
            <w:shd w:val="clear" w:color="auto" w:fill="FFFFFF" w:themeFill="background1"/>
          </w:tcPr>
          <w:p w14:paraId="4A5633C9"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634C58BB" w14:textId="77777777" w:rsidTr="00BE612C">
        <w:tc>
          <w:tcPr>
            <w:tcW w:w="724" w:type="dxa"/>
            <w:vMerge/>
            <w:vAlign w:val="bottom"/>
            <w:hideMark/>
          </w:tcPr>
          <w:p w14:paraId="66F7E339" w14:textId="77777777" w:rsidR="00690F9F" w:rsidRPr="00635C78" w:rsidRDefault="00690F9F" w:rsidP="00BE612C">
            <w:pPr>
              <w:rPr>
                <w:rFonts w:eastAsia="Times New Roman"/>
                <w:color w:val="444444"/>
                <w:sz w:val="22"/>
                <w:szCs w:val="22"/>
              </w:rPr>
            </w:pPr>
          </w:p>
        </w:tc>
        <w:tc>
          <w:tcPr>
            <w:tcW w:w="1701" w:type="dxa"/>
            <w:vMerge/>
            <w:vAlign w:val="bottom"/>
            <w:hideMark/>
          </w:tcPr>
          <w:p w14:paraId="4ED4F9BE" w14:textId="77777777" w:rsidR="00690F9F" w:rsidRPr="00635C78" w:rsidRDefault="00690F9F" w:rsidP="00BE612C">
            <w:pPr>
              <w:rPr>
                <w:rFonts w:eastAsia="Times New Roman"/>
                <w:color w:val="444444"/>
                <w:sz w:val="22"/>
                <w:szCs w:val="22"/>
              </w:rPr>
            </w:pPr>
          </w:p>
        </w:tc>
        <w:tc>
          <w:tcPr>
            <w:tcW w:w="2610" w:type="dxa"/>
            <w:vMerge/>
            <w:vAlign w:val="bottom"/>
            <w:hideMark/>
          </w:tcPr>
          <w:p w14:paraId="5B7DC769" w14:textId="77777777" w:rsidR="00690F9F" w:rsidRPr="00635C78" w:rsidRDefault="00690F9F" w:rsidP="00BE612C">
            <w:pPr>
              <w:rPr>
                <w:rFonts w:eastAsia="Times New Roman"/>
                <w:color w:val="444444"/>
                <w:sz w:val="22"/>
                <w:szCs w:val="22"/>
              </w:rPr>
            </w:pPr>
          </w:p>
        </w:tc>
        <w:tc>
          <w:tcPr>
            <w:tcW w:w="2790" w:type="dxa"/>
            <w:vMerge/>
            <w:vAlign w:val="bottom"/>
            <w:hideMark/>
          </w:tcPr>
          <w:p w14:paraId="0357FBBD"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6161270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6723E9B3" w14:textId="77777777" w:rsidR="00690F9F" w:rsidRPr="00635C78" w:rsidRDefault="00690F9F" w:rsidP="00BE612C">
            <w:pPr>
              <w:jc w:val="center"/>
              <w:rPr>
                <w:rFonts w:eastAsia="Times New Roman"/>
                <w:color w:val="444444"/>
                <w:sz w:val="22"/>
                <w:szCs w:val="22"/>
              </w:rPr>
            </w:pPr>
            <w:hyperlink r:id="rId84" w:history="1">
              <w:r w:rsidRPr="00635C78">
                <w:rPr>
                  <w:rFonts w:eastAsia="Times New Roman"/>
                  <w:color w:val="3789BD"/>
                  <w:sz w:val="22"/>
                  <w:szCs w:val="22"/>
                  <w:bdr w:val="none" w:sz="0" w:space="0" w:color="auto" w:frame="1"/>
                </w:rPr>
                <w:t>Principles for building concepts and definitions related to metaverse</w:t>
              </w:r>
            </w:hyperlink>
          </w:p>
        </w:tc>
        <w:tc>
          <w:tcPr>
            <w:tcW w:w="2520" w:type="dxa"/>
            <w:shd w:val="clear" w:color="auto" w:fill="FFFFFF" w:themeFill="background1"/>
            <w:tcMar>
              <w:top w:w="105" w:type="dxa"/>
              <w:left w:w="75" w:type="dxa"/>
              <w:bottom w:w="90" w:type="dxa"/>
              <w:right w:w="75" w:type="dxa"/>
            </w:tcMar>
            <w:hideMark/>
          </w:tcPr>
          <w:p w14:paraId="67C958E8"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Xiaomi AN (Renmin University of China</w:t>
            </w:r>
            <w:r w:rsidRPr="00635C78">
              <w:rPr>
                <w:color w:val="444444"/>
                <w:sz w:val="22"/>
                <w:szCs w:val="22"/>
                <w:lang w:eastAsia="zh-CN"/>
              </w:rPr>
              <w:t>)</w:t>
            </w:r>
          </w:p>
          <w:p w14:paraId="3264B72A" w14:textId="77777777" w:rsidR="00690F9F" w:rsidRPr="00635C78" w:rsidRDefault="00690F9F" w:rsidP="00BE612C">
            <w:pPr>
              <w:jc w:val="center"/>
              <w:rPr>
                <w:color w:val="444444"/>
                <w:sz w:val="22"/>
                <w:szCs w:val="22"/>
                <w:lang w:eastAsia="zh-CN"/>
              </w:rPr>
            </w:pPr>
            <w:r w:rsidRPr="00635C78">
              <w:rPr>
                <w:color w:val="444444"/>
                <w:sz w:val="22"/>
                <w:szCs w:val="22"/>
                <w:lang w:eastAsia="zh-CN"/>
              </w:rPr>
              <w:t>Rui WANG (Remin University of China)</w:t>
            </w:r>
          </w:p>
          <w:p w14:paraId="5CD39BE6" w14:textId="77777777" w:rsidR="00690F9F" w:rsidRPr="00635C78" w:rsidRDefault="00690F9F" w:rsidP="00BE612C">
            <w:pPr>
              <w:jc w:val="center"/>
              <w:rPr>
                <w:color w:val="444444"/>
                <w:sz w:val="22"/>
                <w:szCs w:val="22"/>
                <w:lang w:eastAsia="zh-CN"/>
              </w:rPr>
            </w:pPr>
            <w:r w:rsidRPr="00635C78">
              <w:rPr>
                <w:color w:val="444444"/>
                <w:sz w:val="22"/>
                <w:szCs w:val="22"/>
                <w:lang w:eastAsia="zh-CN"/>
              </w:rPr>
              <w:t>Jie HUANG (Remin University of China)</w:t>
            </w:r>
          </w:p>
          <w:p w14:paraId="3D10B7FF"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Leonidas ANTHOPOULOS (University of Thessaly, Greece</w:t>
            </w:r>
            <w:r w:rsidRPr="00635C78">
              <w:rPr>
                <w:color w:val="444444"/>
                <w:sz w:val="22"/>
                <w:szCs w:val="22"/>
                <w:lang w:eastAsia="zh-CN"/>
              </w:rPr>
              <w:t>)</w:t>
            </w:r>
          </w:p>
        </w:tc>
        <w:tc>
          <w:tcPr>
            <w:tcW w:w="995" w:type="dxa"/>
            <w:shd w:val="clear" w:color="auto" w:fill="FFFFFF" w:themeFill="background1"/>
          </w:tcPr>
          <w:p w14:paraId="456F8BA0" w14:textId="77777777" w:rsidR="00690F9F" w:rsidRPr="00635C78" w:rsidRDefault="00690F9F" w:rsidP="00BE612C">
            <w:pPr>
              <w:jc w:val="center"/>
              <w:rPr>
                <w:rFonts w:eastAsia="Times New Roman"/>
                <w:sz w:val="22"/>
                <w:szCs w:val="22"/>
              </w:rPr>
            </w:pPr>
            <w:r w:rsidRPr="00635C78">
              <w:rPr>
                <w:rFonts w:eastAsia="Times New Roman"/>
                <w:sz w:val="22"/>
                <w:szCs w:val="22"/>
              </w:rPr>
              <w:t>December 2023</w:t>
            </w:r>
          </w:p>
        </w:tc>
      </w:tr>
      <w:tr w:rsidR="00690F9F" w:rsidRPr="00635C78" w14:paraId="14B8230B" w14:textId="77777777" w:rsidTr="00BE612C">
        <w:trPr>
          <w:trHeight w:val="408"/>
        </w:trPr>
        <w:tc>
          <w:tcPr>
            <w:tcW w:w="724" w:type="dxa"/>
            <w:vMerge/>
            <w:vAlign w:val="bottom"/>
            <w:hideMark/>
          </w:tcPr>
          <w:p w14:paraId="02F4F573" w14:textId="77777777" w:rsidR="00690F9F" w:rsidRPr="00635C78" w:rsidRDefault="00690F9F" w:rsidP="00BE612C">
            <w:pPr>
              <w:rPr>
                <w:rFonts w:eastAsia="Times New Roman"/>
                <w:color w:val="444444"/>
                <w:sz w:val="22"/>
                <w:szCs w:val="22"/>
              </w:rPr>
            </w:pPr>
          </w:p>
        </w:tc>
        <w:tc>
          <w:tcPr>
            <w:tcW w:w="1701" w:type="dxa"/>
            <w:vMerge/>
            <w:vAlign w:val="bottom"/>
            <w:hideMark/>
          </w:tcPr>
          <w:p w14:paraId="0A78E564" w14:textId="77777777" w:rsidR="00690F9F" w:rsidRPr="00635C78" w:rsidRDefault="00690F9F" w:rsidP="00BE612C">
            <w:pPr>
              <w:rPr>
                <w:rFonts w:eastAsia="Times New Roman"/>
                <w:color w:val="444444"/>
                <w:sz w:val="22"/>
                <w:szCs w:val="22"/>
              </w:rPr>
            </w:pPr>
          </w:p>
        </w:tc>
        <w:tc>
          <w:tcPr>
            <w:tcW w:w="2610" w:type="dxa"/>
            <w:vMerge/>
            <w:vAlign w:val="bottom"/>
            <w:hideMark/>
          </w:tcPr>
          <w:p w14:paraId="5B04F20A" w14:textId="77777777" w:rsidR="00690F9F" w:rsidRPr="00635C78" w:rsidRDefault="00690F9F" w:rsidP="00BE612C">
            <w:pPr>
              <w:rPr>
                <w:rFonts w:eastAsia="Times New Roman"/>
                <w:color w:val="444444"/>
                <w:sz w:val="22"/>
                <w:szCs w:val="22"/>
              </w:rPr>
            </w:pPr>
          </w:p>
        </w:tc>
        <w:tc>
          <w:tcPr>
            <w:tcW w:w="2790" w:type="dxa"/>
            <w:vMerge/>
            <w:vAlign w:val="bottom"/>
            <w:hideMark/>
          </w:tcPr>
          <w:p w14:paraId="67C649C1"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D0863C1" w14:textId="77777777" w:rsidR="00690F9F" w:rsidRPr="00635C78" w:rsidRDefault="00690F9F" w:rsidP="00BE612C">
            <w:pPr>
              <w:spacing w:after="240"/>
              <w:jc w:val="center"/>
              <w:rPr>
                <w:color w:val="444444"/>
                <w:sz w:val="22"/>
                <w:szCs w:val="22"/>
                <w:lang w:eastAsia="zh-CN"/>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5E7B982" w14:textId="77777777" w:rsidR="00690F9F" w:rsidRPr="00635C78" w:rsidRDefault="00690F9F" w:rsidP="00BE612C">
            <w:pPr>
              <w:jc w:val="center"/>
              <w:rPr>
                <w:rFonts w:eastAsia="Times New Roman"/>
                <w:color w:val="444444"/>
                <w:sz w:val="22"/>
                <w:szCs w:val="22"/>
              </w:rPr>
            </w:pPr>
            <w:hyperlink r:id="rId85" w:history="1">
              <w:r w:rsidRPr="00635C78">
                <w:rPr>
                  <w:rFonts w:eastAsia="Times New Roman"/>
                  <w:color w:val="3789BD"/>
                  <w:sz w:val="22"/>
                  <w:szCs w:val="22"/>
                  <w:bdr w:val="none" w:sz="0" w:space="0" w:color="auto" w:frame="1"/>
                </w:rPr>
                <w:t>Metaverse: An analysis of definitions</w:t>
              </w:r>
            </w:hyperlink>
          </w:p>
        </w:tc>
        <w:tc>
          <w:tcPr>
            <w:tcW w:w="2520" w:type="dxa"/>
            <w:shd w:val="clear" w:color="auto" w:fill="FFFFFF" w:themeFill="background1"/>
            <w:tcMar>
              <w:top w:w="105" w:type="dxa"/>
              <w:left w:w="75" w:type="dxa"/>
              <w:bottom w:w="90" w:type="dxa"/>
              <w:right w:w="75" w:type="dxa"/>
            </w:tcMar>
            <w:hideMark/>
          </w:tcPr>
          <w:p w14:paraId="25C4744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Leonidas ANTHOPOULOS (University of Thessaly, Greece)</w:t>
            </w:r>
          </w:p>
        </w:tc>
        <w:tc>
          <w:tcPr>
            <w:tcW w:w="995" w:type="dxa"/>
            <w:shd w:val="clear" w:color="auto" w:fill="FFFFFF" w:themeFill="background1"/>
          </w:tcPr>
          <w:p w14:paraId="7CAD057A" w14:textId="77777777" w:rsidR="00690F9F" w:rsidRPr="00635C78" w:rsidRDefault="00690F9F" w:rsidP="00BE612C">
            <w:pPr>
              <w:jc w:val="center"/>
              <w:rPr>
                <w:rFonts w:eastAsia="Times New Roman"/>
                <w:sz w:val="22"/>
                <w:szCs w:val="22"/>
              </w:rPr>
            </w:pPr>
            <w:r w:rsidRPr="00635C78">
              <w:rPr>
                <w:rFonts w:eastAsia="Times New Roman"/>
                <w:sz w:val="22"/>
                <w:szCs w:val="22"/>
              </w:rPr>
              <w:t>October 2023</w:t>
            </w:r>
          </w:p>
        </w:tc>
      </w:tr>
      <w:tr w:rsidR="00690F9F" w:rsidRPr="00635C78" w14:paraId="44AC3460" w14:textId="77777777" w:rsidTr="00BE612C">
        <w:tc>
          <w:tcPr>
            <w:tcW w:w="724" w:type="dxa"/>
            <w:vMerge/>
            <w:vAlign w:val="bottom"/>
            <w:hideMark/>
          </w:tcPr>
          <w:p w14:paraId="77250B13" w14:textId="77777777" w:rsidR="00690F9F" w:rsidRPr="00635C78" w:rsidRDefault="00690F9F" w:rsidP="00BE612C">
            <w:pPr>
              <w:rPr>
                <w:rFonts w:eastAsia="Times New Roman"/>
                <w:color w:val="444444"/>
                <w:sz w:val="22"/>
                <w:szCs w:val="22"/>
              </w:rPr>
            </w:pPr>
          </w:p>
        </w:tc>
        <w:tc>
          <w:tcPr>
            <w:tcW w:w="1701" w:type="dxa"/>
            <w:vMerge/>
            <w:vAlign w:val="bottom"/>
            <w:hideMark/>
          </w:tcPr>
          <w:p w14:paraId="6326CCF0" w14:textId="77777777" w:rsidR="00690F9F" w:rsidRPr="00635C78" w:rsidRDefault="00690F9F" w:rsidP="00BE612C">
            <w:pPr>
              <w:rPr>
                <w:rFonts w:eastAsia="Times New Roman"/>
                <w:color w:val="444444"/>
                <w:sz w:val="22"/>
                <w:szCs w:val="22"/>
              </w:rPr>
            </w:pPr>
          </w:p>
        </w:tc>
        <w:tc>
          <w:tcPr>
            <w:tcW w:w="2610" w:type="dxa"/>
            <w:vMerge/>
            <w:vAlign w:val="bottom"/>
            <w:hideMark/>
          </w:tcPr>
          <w:p w14:paraId="629108E6" w14:textId="77777777" w:rsidR="00690F9F" w:rsidRPr="00635C78" w:rsidRDefault="00690F9F" w:rsidP="00BE612C">
            <w:pPr>
              <w:rPr>
                <w:rFonts w:eastAsia="Times New Roman"/>
                <w:color w:val="444444"/>
                <w:sz w:val="22"/>
                <w:szCs w:val="22"/>
              </w:rPr>
            </w:pPr>
          </w:p>
        </w:tc>
        <w:tc>
          <w:tcPr>
            <w:tcW w:w="2790" w:type="dxa"/>
            <w:vMerge/>
            <w:vAlign w:val="bottom"/>
            <w:hideMark/>
          </w:tcPr>
          <w:p w14:paraId="710F471A"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227B1B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77D8E03D" w14:textId="77777777" w:rsidR="00690F9F" w:rsidRPr="00635C78" w:rsidRDefault="00690F9F" w:rsidP="00BE612C">
            <w:pPr>
              <w:jc w:val="center"/>
              <w:rPr>
                <w:color w:val="444444"/>
                <w:sz w:val="22"/>
                <w:szCs w:val="22"/>
                <w:lang w:eastAsia="zh-CN"/>
              </w:rPr>
            </w:pPr>
            <w:hyperlink r:id="rId86" w:history="1">
              <w:r w:rsidRPr="00635C78">
                <w:rPr>
                  <w:rFonts w:eastAsia="Times New Roman"/>
                  <w:color w:val="3789BD"/>
                  <w:sz w:val="22"/>
                  <w:szCs w:val="22"/>
                  <w:bdr w:val="none" w:sz="0" w:space="0" w:color="auto" w:frame="1"/>
                </w:rPr>
                <w:t>Definition of metaverse</w:t>
              </w:r>
            </w:hyperlink>
          </w:p>
        </w:tc>
        <w:tc>
          <w:tcPr>
            <w:tcW w:w="2520" w:type="dxa"/>
            <w:shd w:val="clear" w:color="auto" w:fill="FFFFFF" w:themeFill="background1"/>
            <w:tcMar>
              <w:top w:w="105" w:type="dxa"/>
              <w:left w:w="75" w:type="dxa"/>
              <w:bottom w:w="90" w:type="dxa"/>
              <w:right w:w="75" w:type="dxa"/>
            </w:tcMar>
            <w:hideMark/>
          </w:tcPr>
          <w:p w14:paraId="561F77A0"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Leonidas ANTHOPOULOS (University of Thessaly, Greece)</w:t>
            </w:r>
          </w:p>
          <w:p w14:paraId="103D0B85"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Xiaomi AN (Renmin University of China)</w:t>
            </w:r>
          </w:p>
          <w:p w14:paraId="10EFB15B"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Radia FUNNA (Build n Blaze)</w:t>
            </w:r>
          </w:p>
          <w:p w14:paraId="5673A0D6"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Christina Yan ZHANG (The Metaverse Institute)</w:t>
            </w:r>
          </w:p>
        </w:tc>
        <w:tc>
          <w:tcPr>
            <w:tcW w:w="995" w:type="dxa"/>
            <w:shd w:val="clear" w:color="auto" w:fill="FFFFFF" w:themeFill="background1"/>
          </w:tcPr>
          <w:p w14:paraId="2CEE1519"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458A562E" w14:textId="77777777" w:rsidTr="00BE612C">
        <w:tc>
          <w:tcPr>
            <w:tcW w:w="724" w:type="dxa"/>
            <w:vMerge/>
            <w:vAlign w:val="bottom"/>
            <w:hideMark/>
          </w:tcPr>
          <w:p w14:paraId="1D622DFB" w14:textId="77777777" w:rsidR="00690F9F" w:rsidRPr="00635C78" w:rsidRDefault="00690F9F" w:rsidP="00BE612C">
            <w:pPr>
              <w:rPr>
                <w:rFonts w:eastAsia="Times New Roman"/>
                <w:color w:val="444444"/>
                <w:sz w:val="22"/>
                <w:szCs w:val="22"/>
              </w:rPr>
            </w:pPr>
          </w:p>
        </w:tc>
        <w:tc>
          <w:tcPr>
            <w:tcW w:w="1701" w:type="dxa"/>
            <w:vMerge/>
            <w:vAlign w:val="bottom"/>
            <w:hideMark/>
          </w:tcPr>
          <w:p w14:paraId="5A8AA743" w14:textId="77777777" w:rsidR="00690F9F" w:rsidRPr="00635C78" w:rsidRDefault="00690F9F" w:rsidP="00BE612C">
            <w:pPr>
              <w:rPr>
                <w:rFonts w:eastAsia="Times New Roman"/>
                <w:color w:val="444444"/>
                <w:sz w:val="22"/>
                <w:szCs w:val="22"/>
              </w:rPr>
            </w:pPr>
          </w:p>
        </w:tc>
        <w:tc>
          <w:tcPr>
            <w:tcW w:w="2610" w:type="dxa"/>
            <w:vMerge/>
            <w:vAlign w:val="bottom"/>
            <w:hideMark/>
          </w:tcPr>
          <w:p w14:paraId="143F8E35" w14:textId="77777777" w:rsidR="00690F9F" w:rsidRPr="00635C78" w:rsidRDefault="00690F9F" w:rsidP="00BE612C">
            <w:pPr>
              <w:rPr>
                <w:rFonts w:eastAsia="Times New Roman"/>
                <w:color w:val="444444"/>
                <w:sz w:val="22"/>
                <w:szCs w:val="22"/>
              </w:rPr>
            </w:pPr>
          </w:p>
        </w:tc>
        <w:tc>
          <w:tcPr>
            <w:tcW w:w="2790" w:type="dxa"/>
            <w:vMerge/>
            <w:vAlign w:val="bottom"/>
            <w:hideMark/>
          </w:tcPr>
          <w:p w14:paraId="653F4B10"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482F8D6A" w14:textId="77777777" w:rsidR="00690F9F" w:rsidRPr="00635C78" w:rsidRDefault="00690F9F" w:rsidP="00BE612C">
            <w:pPr>
              <w:jc w:val="center"/>
              <w:rPr>
                <w:rFonts w:eastAsia="Times New Roman"/>
                <w:color w:val="444444"/>
                <w:sz w:val="22"/>
                <w:szCs w:val="22"/>
                <w:bdr w:val="none" w:sz="0" w:space="0" w:color="auto" w:frame="1"/>
              </w:rPr>
            </w:pPr>
            <w:r w:rsidRPr="00635C78">
              <w:rPr>
                <w:rFonts w:eastAsia="Times New Roman"/>
                <w:color w:val="444444"/>
                <w:sz w:val="22"/>
                <w:szCs w:val="22"/>
                <w:bdr w:val="none" w:sz="0" w:space="0" w:color="auto" w:frame="1"/>
              </w:rPr>
              <w:t>Technical Report</w:t>
            </w:r>
          </w:p>
          <w:p w14:paraId="6350E4DC"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3168C575" w14:textId="77777777" w:rsidR="00690F9F" w:rsidRPr="00635C78" w:rsidRDefault="00690F9F" w:rsidP="00BE612C">
            <w:pPr>
              <w:jc w:val="center"/>
              <w:rPr>
                <w:color w:val="444444"/>
                <w:sz w:val="22"/>
                <w:szCs w:val="22"/>
                <w:lang w:eastAsia="zh-CN"/>
              </w:rPr>
            </w:pPr>
            <w:hyperlink r:id="rId87" w:history="1">
              <w:r w:rsidRPr="00635C78">
                <w:rPr>
                  <w:color w:val="3789BD"/>
                  <w:sz w:val="22"/>
                  <w:szCs w:val="22"/>
                  <w:bdr w:val="none" w:sz="0" w:space="0" w:color="auto" w:frame="1"/>
                </w:rPr>
                <w:t>Definitions of CitiVerse</w:t>
              </w:r>
            </w:hyperlink>
          </w:p>
        </w:tc>
        <w:tc>
          <w:tcPr>
            <w:tcW w:w="2520" w:type="dxa"/>
            <w:shd w:val="clear" w:color="auto" w:fill="FFFFFF" w:themeFill="background1"/>
            <w:tcMar>
              <w:top w:w="105" w:type="dxa"/>
              <w:left w:w="75" w:type="dxa"/>
              <w:bottom w:w="90" w:type="dxa"/>
              <w:right w:w="75" w:type="dxa"/>
            </w:tcMar>
            <w:hideMark/>
          </w:tcPr>
          <w:p w14:paraId="1B6BE4C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Radia FUNNA (Build n Blaze)</w:t>
            </w:r>
          </w:p>
        </w:tc>
        <w:tc>
          <w:tcPr>
            <w:tcW w:w="995" w:type="dxa"/>
            <w:shd w:val="clear" w:color="auto" w:fill="FFFFFF" w:themeFill="background1"/>
          </w:tcPr>
          <w:p w14:paraId="1535A1BC"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r w:rsidR="00690F9F" w:rsidRPr="00635C78" w14:paraId="55ACA5AF" w14:textId="77777777" w:rsidTr="00BE612C">
        <w:tc>
          <w:tcPr>
            <w:tcW w:w="724" w:type="dxa"/>
            <w:vMerge/>
            <w:vAlign w:val="bottom"/>
            <w:hideMark/>
          </w:tcPr>
          <w:p w14:paraId="6718F4FB"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437B2BF5"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TG-pre-standardization for the CitiVerse</w:t>
            </w:r>
          </w:p>
        </w:tc>
        <w:tc>
          <w:tcPr>
            <w:tcW w:w="2610" w:type="dxa"/>
            <w:vMerge w:val="restart"/>
            <w:shd w:val="clear" w:color="auto" w:fill="FFFFFF" w:themeFill="background1"/>
            <w:tcMar>
              <w:top w:w="105" w:type="dxa"/>
              <w:left w:w="75" w:type="dxa"/>
              <w:bottom w:w="90" w:type="dxa"/>
              <w:right w:w="75" w:type="dxa"/>
            </w:tcMar>
            <w:hideMark/>
          </w:tcPr>
          <w:p w14:paraId="6752299F"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5613ADE0" w14:textId="77777777" w:rsidR="00690F9F" w:rsidRPr="00635C78" w:rsidRDefault="00690F9F" w:rsidP="00690F9F">
            <w:pPr>
              <w:numPr>
                <w:ilvl w:val="0"/>
                <w:numId w:val="20"/>
              </w:numPr>
              <w:spacing w:before="0"/>
              <w:textAlignment w:val="baseline"/>
              <w:rPr>
                <w:rFonts w:eastAsia="Times New Roman"/>
                <w:color w:val="444444"/>
                <w:sz w:val="22"/>
                <w:szCs w:val="22"/>
                <w:lang w:val="fr-CH"/>
              </w:rPr>
            </w:pPr>
            <w:r w:rsidRPr="00635C78">
              <w:rPr>
                <w:rFonts w:eastAsia="Times New Roman"/>
                <w:color w:val="444444"/>
                <w:sz w:val="22"/>
                <w:szCs w:val="22"/>
                <w:lang w:val="fr-CH"/>
              </w:rPr>
              <w:t>Ms Cristina MARTINEZ (European Commission) </w:t>
            </w:r>
          </w:p>
          <w:p w14:paraId="4C02408B" w14:textId="77777777" w:rsidR="00690F9F" w:rsidRPr="00635C78" w:rsidRDefault="00690F9F" w:rsidP="00690F9F">
            <w:pPr>
              <w:numPr>
                <w:ilvl w:val="0"/>
                <w:numId w:val="20"/>
              </w:numPr>
              <w:spacing w:before="0"/>
              <w:textAlignment w:val="baseline"/>
              <w:rPr>
                <w:color w:val="444444"/>
                <w:sz w:val="22"/>
                <w:szCs w:val="22"/>
                <w:lang w:eastAsia="zh-CN"/>
              </w:rPr>
            </w:pPr>
            <w:r w:rsidRPr="00635C78">
              <w:rPr>
                <w:rFonts w:eastAsia="Times New Roman"/>
                <w:color w:val="444444"/>
                <w:sz w:val="22"/>
                <w:szCs w:val="22"/>
              </w:rPr>
              <w:t>Ms Christina Yan ZHANG (The Metaverse Institute) </w:t>
            </w:r>
          </w:p>
        </w:tc>
        <w:tc>
          <w:tcPr>
            <w:tcW w:w="2790" w:type="dxa"/>
            <w:vMerge w:val="restart"/>
            <w:shd w:val="clear" w:color="auto" w:fill="FFFFFF" w:themeFill="background1"/>
            <w:tcMar>
              <w:top w:w="105" w:type="dxa"/>
              <w:left w:w="75" w:type="dxa"/>
              <w:bottom w:w="90" w:type="dxa"/>
              <w:right w:w="75" w:type="dxa"/>
            </w:tcMar>
            <w:hideMark/>
          </w:tcPr>
          <w:p w14:paraId="0D72E9FE"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tcPr>
          <w:p w14:paraId="0C87726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tc>
        <w:tc>
          <w:tcPr>
            <w:tcW w:w="2250" w:type="dxa"/>
            <w:shd w:val="clear" w:color="auto" w:fill="FFFFFF" w:themeFill="background1"/>
            <w:tcMar>
              <w:top w:w="105" w:type="dxa"/>
              <w:left w:w="75" w:type="dxa"/>
              <w:bottom w:w="90" w:type="dxa"/>
              <w:right w:w="75" w:type="dxa"/>
            </w:tcMar>
          </w:tcPr>
          <w:p w14:paraId="433D2EBD"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Pre-standardisation roadmap for an inclusive and sustainable CitiVerse</w:t>
            </w:r>
          </w:p>
        </w:tc>
        <w:tc>
          <w:tcPr>
            <w:tcW w:w="2520" w:type="dxa"/>
            <w:shd w:val="clear" w:color="auto" w:fill="FFFFFF" w:themeFill="background1"/>
            <w:tcMar>
              <w:top w:w="105" w:type="dxa"/>
              <w:left w:w="75" w:type="dxa"/>
              <w:bottom w:w="90" w:type="dxa"/>
              <w:right w:w="75" w:type="dxa"/>
            </w:tcMar>
          </w:tcPr>
          <w:p w14:paraId="1D36E786" w14:textId="77777777" w:rsidR="00690F9F" w:rsidRPr="00635C78" w:rsidRDefault="00690F9F" w:rsidP="00BE612C">
            <w:pPr>
              <w:jc w:val="center"/>
              <w:rPr>
                <w:rFonts w:eastAsia="Times New Roman"/>
                <w:color w:val="444444"/>
                <w:sz w:val="22"/>
                <w:szCs w:val="22"/>
                <w:lang w:val="es-AR"/>
              </w:rPr>
            </w:pPr>
            <w:r w:rsidRPr="00635C78">
              <w:rPr>
                <w:rFonts w:eastAsia="Times New Roman"/>
                <w:color w:val="444444"/>
                <w:sz w:val="22"/>
                <w:szCs w:val="22"/>
                <w:lang w:val="es-AR"/>
              </w:rPr>
              <w:t>Cristina MARTINEZ</w:t>
            </w:r>
            <w:r w:rsidRPr="00635C78">
              <w:rPr>
                <w:sz w:val="22"/>
                <w:szCs w:val="22"/>
                <w:lang w:val="es-AR"/>
              </w:rPr>
              <w:br/>
            </w:r>
            <w:r w:rsidRPr="00635C78">
              <w:rPr>
                <w:rFonts w:eastAsia="Times New Roman"/>
                <w:color w:val="444444"/>
                <w:sz w:val="22"/>
                <w:szCs w:val="22"/>
                <w:lang w:val="es-AR"/>
              </w:rPr>
              <w:t>Miguel Alvarez RODRIGUEZ (European Commission)</w:t>
            </w:r>
          </w:p>
        </w:tc>
        <w:tc>
          <w:tcPr>
            <w:tcW w:w="995" w:type="dxa"/>
            <w:shd w:val="clear" w:color="auto" w:fill="FFFFFF" w:themeFill="background1"/>
          </w:tcPr>
          <w:p w14:paraId="5E5CB181"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25129A0D" w14:textId="77777777" w:rsidR="00690F9F" w:rsidRPr="00635C78" w:rsidRDefault="00690F9F" w:rsidP="00BE612C">
            <w:pPr>
              <w:jc w:val="center"/>
              <w:rPr>
                <w:rFonts w:eastAsia="Times New Roman"/>
                <w:sz w:val="22"/>
                <w:szCs w:val="22"/>
              </w:rPr>
            </w:pPr>
            <w:hyperlink r:id="rId88" w:history="1">
              <w:r w:rsidRPr="00635C78">
                <w:rPr>
                  <w:rStyle w:val="Hyperlink"/>
                  <w:rFonts w:eastAsia="Times New Roman"/>
                  <w:sz w:val="22"/>
                  <w:szCs w:val="22"/>
                </w:rPr>
                <w:t>FGMV-TG-collaboration-I-006</w:t>
              </w:r>
            </w:hyperlink>
          </w:p>
        </w:tc>
      </w:tr>
      <w:tr w:rsidR="00690F9F" w:rsidRPr="00635C78" w14:paraId="0D9B47AA" w14:textId="77777777" w:rsidTr="00BE612C">
        <w:tc>
          <w:tcPr>
            <w:tcW w:w="724" w:type="dxa"/>
            <w:vMerge/>
            <w:vAlign w:val="bottom"/>
            <w:hideMark/>
          </w:tcPr>
          <w:p w14:paraId="5B5D16EB" w14:textId="77777777" w:rsidR="00690F9F" w:rsidRPr="00635C78" w:rsidRDefault="00690F9F" w:rsidP="00BE612C">
            <w:pPr>
              <w:rPr>
                <w:rFonts w:eastAsia="Times New Roman"/>
                <w:color w:val="444444"/>
                <w:sz w:val="22"/>
                <w:szCs w:val="22"/>
              </w:rPr>
            </w:pPr>
          </w:p>
        </w:tc>
        <w:tc>
          <w:tcPr>
            <w:tcW w:w="1701" w:type="dxa"/>
            <w:vMerge/>
            <w:vAlign w:val="bottom"/>
            <w:hideMark/>
          </w:tcPr>
          <w:p w14:paraId="1D45283D" w14:textId="77777777" w:rsidR="00690F9F" w:rsidRPr="00635C78" w:rsidRDefault="00690F9F" w:rsidP="00BE612C">
            <w:pPr>
              <w:rPr>
                <w:rFonts w:eastAsia="Times New Roman"/>
                <w:color w:val="444444"/>
                <w:sz w:val="22"/>
                <w:szCs w:val="22"/>
              </w:rPr>
            </w:pPr>
          </w:p>
        </w:tc>
        <w:tc>
          <w:tcPr>
            <w:tcW w:w="2610" w:type="dxa"/>
            <w:vMerge/>
            <w:vAlign w:val="bottom"/>
            <w:hideMark/>
          </w:tcPr>
          <w:p w14:paraId="01257119" w14:textId="77777777" w:rsidR="00690F9F" w:rsidRPr="00635C78" w:rsidRDefault="00690F9F" w:rsidP="00BE612C">
            <w:pPr>
              <w:rPr>
                <w:rFonts w:eastAsia="Times New Roman"/>
                <w:color w:val="444444"/>
                <w:sz w:val="22"/>
                <w:szCs w:val="22"/>
              </w:rPr>
            </w:pPr>
          </w:p>
        </w:tc>
        <w:tc>
          <w:tcPr>
            <w:tcW w:w="2790" w:type="dxa"/>
            <w:vMerge/>
            <w:vAlign w:val="bottom"/>
            <w:hideMark/>
          </w:tcPr>
          <w:p w14:paraId="147083C2"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B7B5B61"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066D7C89"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314F38EF" w14:textId="77777777" w:rsidR="00690F9F" w:rsidRPr="00635C78" w:rsidRDefault="00690F9F" w:rsidP="00BE612C">
            <w:pPr>
              <w:jc w:val="center"/>
              <w:rPr>
                <w:rFonts w:eastAsia="Times New Roman"/>
                <w:color w:val="444444"/>
                <w:sz w:val="22"/>
                <w:szCs w:val="22"/>
              </w:rPr>
            </w:pPr>
            <w:hyperlink r:id="rId89" w:history="1">
              <w:r w:rsidRPr="00635C78">
                <w:rPr>
                  <w:color w:val="3789BD"/>
                  <w:sz w:val="22"/>
                  <w:szCs w:val="22"/>
                  <w:bdr w:val="none" w:sz="0" w:space="0" w:color="auto" w:frame="1"/>
                </w:rPr>
                <w:t>Building a People-centred CitiVerse</w:t>
              </w:r>
            </w:hyperlink>
          </w:p>
        </w:tc>
        <w:tc>
          <w:tcPr>
            <w:tcW w:w="2520" w:type="dxa"/>
            <w:shd w:val="clear" w:color="auto" w:fill="FFFFFF" w:themeFill="background1"/>
            <w:tcMar>
              <w:top w:w="105" w:type="dxa"/>
              <w:left w:w="75" w:type="dxa"/>
              <w:bottom w:w="90" w:type="dxa"/>
              <w:right w:w="75" w:type="dxa"/>
            </w:tcMar>
            <w:hideMark/>
          </w:tcPr>
          <w:p w14:paraId="4748064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Christina Yan ZHANG (The Metaverse Institute)</w:t>
            </w:r>
          </w:p>
          <w:p w14:paraId="3124FF39"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Nicholas YOU (Guangzhou Institute for Urban Innovation)</w:t>
            </w:r>
          </w:p>
          <w:p w14:paraId="73600119"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Teppo T Rantanen (The City of Tampere)</w:t>
            </w:r>
          </w:p>
          <w:p w14:paraId="451722A7"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Leonidas ANTHOPOULOS (University of Thessaly, Greece)</w:t>
            </w:r>
          </w:p>
          <w:p w14:paraId="23994333"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Irina KARAGYAUR (</w:t>
            </w:r>
            <w:r w:rsidRPr="00635C78">
              <w:rPr>
                <w:rFonts w:eastAsia="Times New Roman"/>
                <w:color w:val="444444"/>
                <w:sz w:val="22"/>
                <w:szCs w:val="22"/>
                <w:bdr w:val="none" w:sz="0" w:space="0" w:color="auto" w:frame="1"/>
              </w:rPr>
              <w:t>BQ9 Sl</w:t>
            </w:r>
            <w:r w:rsidRPr="00635C78">
              <w:rPr>
                <w:rFonts w:eastAsia="Times New Roman"/>
                <w:color w:val="444444"/>
                <w:sz w:val="22"/>
                <w:szCs w:val="22"/>
              </w:rPr>
              <w:t>)</w:t>
            </w:r>
          </w:p>
          <w:p w14:paraId="49B3CFE5"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Radia FUNNA (Build n Blaze)</w:t>
            </w:r>
          </w:p>
        </w:tc>
        <w:tc>
          <w:tcPr>
            <w:tcW w:w="995" w:type="dxa"/>
            <w:shd w:val="clear" w:color="auto" w:fill="FFFFFF" w:themeFill="background1"/>
          </w:tcPr>
          <w:p w14:paraId="123B7244"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r w:rsidR="00690F9F" w:rsidRPr="00635C78" w14:paraId="1E27C349" w14:textId="77777777" w:rsidTr="00BE612C">
        <w:tc>
          <w:tcPr>
            <w:tcW w:w="724" w:type="dxa"/>
            <w:vMerge/>
            <w:vAlign w:val="bottom"/>
            <w:hideMark/>
          </w:tcPr>
          <w:p w14:paraId="1918F7A3"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6DE0E880"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TG-implications for</w:t>
            </w:r>
            <w:r w:rsidRPr="00635C78">
              <w:rPr>
                <w:b/>
                <w:bCs/>
                <w:color w:val="444444"/>
                <w:sz w:val="22"/>
                <w:szCs w:val="22"/>
                <w:bdr w:val="none" w:sz="0" w:space="0" w:color="auto" w:frame="1"/>
                <w:lang w:eastAsia="zh-CN"/>
              </w:rPr>
              <w:t xml:space="preserve"> </w:t>
            </w:r>
            <w:r w:rsidRPr="00635C78">
              <w:rPr>
                <w:rFonts w:eastAsia="Times New Roman"/>
                <w:b/>
                <w:bCs/>
                <w:color w:val="444444"/>
                <w:sz w:val="22"/>
                <w:szCs w:val="22"/>
                <w:bdr w:val="none" w:sz="0" w:space="0" w:color="auto" w:frame="1"/>
              </w:rPr>
              <w:t>people in the metaverse</w:t>
            </w:r>
          </w:p>
        </w:tc>
        <w:tc>
          <w:tcPr>
            <w:tcW w:w="2610" w:type="dxa"/>
            <w:vMerge w:val="restart"/>
            <w:shd w:val="clear" w:color="auto" w:fill="FFFFFF" w:themeFill="background1"/>
            <w:tcMar>
              <w:top w:w="105" w:type="dxa"/>
              <w:left w:w="75" w:type="dxa"/>
              <w:bottom w:w="90" w:type="dxa"/>
              <w:right w:w="75" w:type="dxa"/>
            </w:tcMar>
            <w:hideMark/>
          </w:tcPr>
          <w:p w14:paraId="684470DB" w14:textId="77777777" w:rsidR="00690F9F" w:rsidRPr="00635C78" w:rsidRDefault="00690F9F" w:rsidP="00BE612C">
            <w:pPr>
              <w:rPr>
                <w:color w:val="444444"/>
                <w:sz w:val="22"/>
                <w:szCs w:val="22"/>
                <w:lang w:eastAsia="zh-CN"/>
              </w:rPr>
            </w:pPr>
            <w:r w:rsidRPr="00635C78">
              <w:rPr>
                <w:rFonts w:eastAsia="Times New Roman"/>
                <w:color w:val="444444"/>
                <w:sz w:val="22"/>
                <w:szCs w:val="22"/>
              </w:rPr>
              <w:t>Chair:</w:t>
            </w:r>
          </w:p>
          <w:p w14:paraId="24AA733A" w14:textId="77777777" w:rsidR="00690F9F" w:rsidRPr="00635C78" w:rsidRDefault="00690F9F" w:rsidP="00690F9F">
            <w:pPr>
              <w:numPr>
                <w:ilvl w:val="0"/>
                <w:numId w:val="21"/>
              </w:numPr>
              <w:spacing w:before="0"/>
              <w:textAlignment w:val="baseline"/>
              <w:rPr>
                <w:color w:val="444444"/>
                <w:sz w:val="22"/>
                <w:szCs w:val="22"/>
                <w:lang w:eastAsia="zh-CN"/>
              </w:rPr>
            </w:pPr>
            <w:r w:rsidRPr="00635C78">
              <w:rPr>
                <w:rFonts w:eastAsia="Times New Roman"/>
                <w:color w:val="444444"/>
                <w:sz w:val="22"/>
                <w:szCs w:val="22"/>
                <w:bdr w:val="none" w:sz="0" w:space="0" w:color="auto" w:frame="1"/>
              </w:rPr>
              <w:t>Ms Radia FUNNA (Build n Blaze)</w:t>
            </w:r>
          </w:p>
        </w:tc>
        <w:tc>
          <w:tcPr>
            <w:tcW w:w="2790" w:type="dxa"/>
            <w:vMerge w:val="restart"/>
            <w:shd w:val="clear" w:color="auto" w:fill="FFFFFF" w:themeFill="background1"/>
            <w:tcMar>
              <w:top w:w="105" w:type="dxa"/>
              <w:left w:w="75" w:type="dxa"/>
              <w:bottom w:w="90" w:type="dxa"/>
              <w:right w:w="75" w:type="dxa"/>
            </w:tcMar>
            <w:hideMark/>
          </w:tcPr>
          <w:p w14:paraId="3A13409A"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hideMark/>
          </w:tcPr>
          <w:p w14:paraId="0FA22732"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Technical Repor</w:t>
            </w:r>
            <w:r w:rsidRPr="00635C78">
              <w:rPr>
                <w:color w:val="444444"/>
                <w:sz w:val="22"/>
                <w:szCs w:val="22"/>
                <w:lang w:eastAsia="zh-CN"/>
              </w:rPr>
              <w:t>t</w:t>
            </w:r>
          </w:p>
          <w:p w14:paraId="5AC65512"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5BA7E51" w14:textId="77777777" w:rsidR="00690F9F" w:rsidRPr="00635C78" w:rsidRDefault="00690F9F" w:rsidP="00BE612C">
            <w:pPr>
              <w:jc w:val="center"/>
              <w:rPr>
                <w:rFonts w:eastAsia="Times New Roman"/>
                <w:color w:val="444444"/>
                <w:sz w:val="22"/>
                <w:szCs w:val="22"/>
              </w:rPr>
            </w:pPr>
            <w:hyperlink r:id="rId90" w:history="1">
              <w:r w:rsidRPr="00635C78">
                <w:rPr>
                  <w:color w:val="3789BD"/>
                  <w:sz w:val="22"/>
                  <w:szCs w:val="22"/>
                  <w:bdr w:val="none" w:sz="0" w:space="0" w:color="auto" w:frame="1"/>
                </w:rPr>
                <w:t>Near-term and long-term Implications for people in the metaverse</w:t>
              </w:r>
            </w:hyperlink>
          </w:p>
        </w:tc>
        <w:tc>
          <w:tcPr>
            <w:tcW w:w="2520" w:type="dxa"/>
            <w:shd w:val="clear" w:color="auto" w:fill="FFFFFF" w:themeFill="background1"/>
            <w:tcMar>
              <w:top w:w="105" w:type="dxa"/>
              <w:left w:w="75" w:type="dxa"/>
              <w:bottom w:w="90" w:type="dxa"/>
              <w:right w:w="75" w:type="dxa"/>
            </w:tcMar>
            <w:hideMark/>
          </w:tcPr>
          <w:p w14:paraId="5E8C96AE"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Radia FUNNA (Build n Blaze)</w:t>
            </w:r>
          </w:p>
        </w:tc>
        <w:tc>
          <w:tcPr>
            <w:tcW w:w="995" w:type="dxa"/>
            <w:shd w:val="clear" w:color="auto" w:fill="FFFFFF" w:themeFill="background1"/>
          </w:tcPr>
          <w:p w14:paraId="527D8653"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p w14:paraId="3496F452" w14:textId="77777777" w:rsidR="00690F9F" w:rsidRPr="00635C78" w:rsidRDefault="00690F9F" w:rsidP="00BE612C">
            <w:pPr>
              <w:jc w:val="center"/>
              <w:rPr>
                <w:rFonts w:eastAsia="Times New Roman"/>
                <w:sz w:val="22"/>
                <w:szCs w:val="22"/>
              </w:rPr>
            </w:pPr>
          </w:p>
        </w:tc>
      </w:tr>
      <w:tr w:rsidR="00690F9F" w:rsidRPr="00635C78" w14:paraId="318D726F" w14:textId="77777777" w:rsidTr="00BE612C">
        <w:tc>
          <w:tcPr>
            <w:tcW w:w="724" w:type="dxa"/>
            <w:vMerge/>
            <w:vAlign w:val="bottom"/>
            <w:hideMark/>
          </w:tcPr>
          <w:p w14:paraId="767B84A8" w14:textId="77777777" w:rsidR="00690F9F" w:rsidRPr="00635C78" w:rsidRDefault="00690F9F" w:rsidP="00BE612C">
            <w:pPr>
              <w:rPr>
                <w:rFonts w:eastAsia="Times New Roman"/>
                <w:color w:val="444444"/>
                <w:sz w:val="22"/>
                <w:szCs w:val="22"/>
              </w:rPr>
            </w:pPr>
          </w:p>
        </w:tc>
        <w:tc>
          <w:tcPr>
            <w:tcW w:w="1701" w:type="dxa"/>
            <w:vMerge/>
            <w:vAlign w:val="bottom"/>
            <w:hideMark/>
          </w:tcPr>
          <w:p w14:paraId="7B9D299F" w14:textId="77777777" w:rsidR="00690F9F" w:rsidRPr="00635C78" w:rsidRDefault="00690F9F" w:rsidP="00BE612C">
            <w:pPr>
              <w:rPr>
                <w:rFonts w:eastAsia="Times New Roman"/>
                <w:color w:val="444444"/>
                <w:sz w:val="22"/>
                <w:szCs w:val="22"/>
              </w:rPr>
            </w:pPr>
          </w:p>
        </w:tc>
        <w:tc>
          <w:tcPr>
            <w:tcW w:w="2610" w:type="dxa"/>
            <w:vMerge/>
            <w:vAlign w:val="bottom"/>
            <w:hideMark/>
          </w:tcPr>
          <w:p w14:paraId="5752BE0F" w14:textId="77777777" w:rsidR="00690F9F" w:rsidRPr="00635C78" w:rsidRDefault="00690F9F" w:rsidP="00BE612C">
            <w:pPr>
              <w:rPr>
                <w:rFonts w:eastAsia="Times New Roman"/>
                <w:color w:val="444444"/>
                <w:sz w:val="22"/>
                <w:szCs w:val="22"/>
              </w:rPr>
            </w:pPr>
          </w:p>
        </w:tc>
        <w:tc>
          <w:tcPr>
            <w:tcW w:w="2790" w:type="dxa"/>
            <w:vMerge/>
            <w:vAlign w:val="bottom"/>
            <w:hideMark/>
          </w:tcPr>
          <w:p w14:paraId="1C5224B0"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1656223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016C881B"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r w:rsidRPr="00635C78">
              <w:rPr>
                <w:rFonts w:eastAsia="Times New Roman"/>
                <w:color w:val="444444"/>
                <w:sz w:val="22"/>
                <w:szCs w:val="22"/>
              </w:rPr>
              <w:t>​</w:t>
            </w:r>
          </w:p>
        </w:tc>
        <w:tc>
          <w:tcPr>
            <w:tcW w:w="2250" w:type="dxa"/>
            <w:shd w:val="clear" w:color="auto" w:fill="FFFFFF" w:themeFill="background1"/>
            <w:tcMar>
              <w:top w:w="105" w:type="dxa"/>
              <w:left w:w="75" w:type="dxa"/>
              <w:bottom w:w="90" w:type="dxa"/>
              <w:right w:w="75" w:type="dxa"/>
            </w:tcMar>
            <w:hideMark/>
          </w:tcPr>
          <w:p w14:paraId="3BAE36A5" w14:textId="77777777" w:rsidR="00690F9F" w:rsidRPr="00635C78" w:rsidRDefault="00690F9F" w:rsidP="00BE612C">
            <w:pPr>
              <w:jc w:val="center"/>
              <w:rPr>
                <w:rFonts w:eastAsia="Times New Roman"/>
                <w:color w:val="444444"/>
                <w:sz w:val="22"/>
                <w:szCs w:val="22"/>
              </w:rPr>
            </w:pPr>
            <w:hyperlink r:id="rId91" w:history="1">
              <w:r w:rsidRPr="00635C78">
                <w:rPr>
                  <w:color w:val="3789BD"/>
                  <w:sz w:val="22"/>
                  <w:szCs w:val="22"/>
                  <w:bdr w:val="none" w:sz="0" w:space="0" w:color="auto" w:frame="1"/>
                </w:rPr>
                <w:t>A framework for confidence in the metaverse​</w:t>
              </w:r>
            </w:hyperlink>
          </w:p>
        </w:tc>
        <w:tc>
          <w:tcPr>
            <w:tcW w:w="2520" w:type="dxa"/>
            <w:shd w:val="clear" w:color="auto" w:fill="FFFFFF" w:themeFill="background1"/>
            <w:tcMar>
              <w:top w:w="105" w:type="dxa"/>
              <w:left w:w="75" w:type="dxa"/>
              <w:bottom w:w="90" w:type="dxa"/>
              <w:right w:w="75" w:type="dxa"/>
            </w:tcMar>
            <w:hideMark/>
          </w:tcPr>
          <w:p w14:paraId="257332A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Radia FUNNA (Build n Blaze)</w:t>
            </w:r>
          </w:p>
        </w:tc>
        <w:tc>
          <w:tcPr>
            <w:tcW w:w="995" w:type="dxa"/>
            <w:shd w:val="clear" w:color="auto" w:fill="FFFFFF" w:themeFill="background1"/>
          </w:tcPr>
          <w:p w14:paraId="4F6C213D"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p w14:paraId="02440DCF" w14:textId="77777777" w:rsidR="00690F9F" w:rsidRPr="00635C78" w:rsidRDefault="00690F9F" w:rsidP="00BE612C">
            <w:pPr>
              <w:jc w:val="center"/>
              <w:rPr>
                <w:rFonts w:eastAsia="Times New Roman"/>
                <w:sz w:val="22"/>
                <w:szCs w:val="22"/>
              </w:rPr>
            </w:pPr>
          </w:p>
          <w:p w14:paraId="07D28037" w14:textId="77777777" w:rsidR="00690F9F" w:rsidRPr="00635C78" w:rsidRDefault="00690F9F" w:rsidP="00BE612C">
            <w:pPr>
              <w:jc w:val="center"/>
              <w:rPr>
                <w:rFonts w:eastAsia="Times New Roman"/>
                <w:sz w:val="22"/>
                <w:szCs w:val="22"/>
              </w:rPr>
            </w:pPr>
          </w:p>
        </w:tc>
      </w:tr>
      <w:tr w:rsidR="00690F9F" w:rsidRPr="00635C78" w14:paraId="030F2BB9" w14:textId="77777777" w:rsidTr="00BE612C">
        <w:trPr>
          <w:trHeight w:val="408"/>
        </w:trPr>
        <w:tc>
          <w:tcPr>
            <w:tcW w:w="724" w:type="dxa"/>
            <w:vMerge w:val="restart"/>
            <w:shd w:val="clear" w:color="auto" w:fill="FFFFFF" w:themeFill="background1"/>
            <w:tcMar>
              <w:top w:w="105" w:type="dxa"/>
              <w:left w:w="75" w:type="dxa"/>
              <w:bottom w:w="90" w:type="dxa"/>
              <w:right w:w="75" w:type="dxa"/>
            </w:tcMar>
            <w:hideMark/>
          </w:tcPr>
          <w:p w14:paraId="1A6BDC7E"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 2</w:t>
            </w:r>
          </w:p>
        </w:tc>
        <w:tc>
          <w:tcPr>
            <w:tcW w:w="1701" w:type="dxa"/>
            <w:shd w:val="clear" w:color="auto" w:fill="FFFFFF" w:themeFill="background1"/>
            <w:tcMar>
              <w:top w:w="105" w:type="dxa"/>
              <w:left w:w="75" w:type="dxa"/>
              <w:bottom w:w="90" w:type="dxa"/>
              <w:right w:w="75" w:type="dxa"/>
            </w:tcMar>
            <w:hideMark/>
          </w:tcPr>
          <w:p w14:paraId="36F67FA4" w14:textId="77777777" w:rsidR="00690F9F" w:rsidRPr="00635C78" w:rsidRDefault="00690F9F" w:rsidP="00BE612C">
            <w:pPr>
              <w:rPr>
                <w:color w:val="444444"/>
                <w:sz w:val="22"/>
                <w:szCs w:val="22"/>
                <w:lang w:eastAsia="zh-CN"/>
              </w:rPr>
            </w:pPr>
            <w:hyperlink r:id="rId92" w:history="1">
              <w:r w:rsidRPr="00635C78">
                <w:rPr>
                  <w:rFonts w:eastAsia="Times New Roman"/>
                  <w:b/>
                  <w:bCs/>
                  <w:color w:val="3789BD"/>
                  <w:sz w:val="22"/>
                  <w:szCs w:val="22"/>
                  <w:bdr w:val="none" w:sz="0" w:space="0" w:color="auto" w:frame="1"/>
                </w:rPr>
                <w:t>Applications &amp; Services</w:t>
              </w:r>
            </w:hyperlink>
          </w:p>
        </w:tc>
        <w:tc>
          <w:tcPr>
            <w:tcW w:w="2610" w:type="dxa"/>
            <w:shd w:val="clear" w:color="auto" w:fill="FFFFFF" w:themeFill="background1"/>
            <w:tcMar>
              <w:top w:w="105" w:type="dxa"/>
              <w:left w:w="75" w:type="dxa"/>
              <w:bottom w:w="90" w:type="dxa"/>
              <w:right w:w="75" w:type="dxa"/>
            </w:tcMar>
            <w:hideMark/>
          </w:tcPr>
          <w:p w14:paraId="298B78B4"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66A26383" w14:textId="77777777" w:rsidR="00690F9F" w:rsidRPr="00635C78" w:rsidRDefault="00690F9F" w:rsidP="00690F9F">
            <w:pPr>
              <w:numPr>
                <w:ilvl w:val="0"/>
                <w:numId w:val="22"/>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Yuntao WANG (CAICT, China)</w:t>
            </w:r>
          </w:p>
          <w:p w14:paraId="7ED0756C" w14:textId="77777777" w:rsidR="00690F9F" w:rsidRPr="00635C78" w:rsidRDefault="00690F9F" w:rsidP="00690F9F">
            <w:pPr>
              <w:numPr>
                <w:ilvl w:val="0"/>
                <w:numId w:val="22"/>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Yuan ZHANG (China Telecom)</w:t>
            </w:r>
          </w:p>
          <w:p w14:paraId="1E35B276"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Vice-Chairs: ​</w:t>
            </w:r>
          </w:p>
          <w:p w14:paraId="0D0C2705" w14:textId="77777777" w:rsidR="00690F9F" w:rsidRPr="00635C78" w:rsidRDefault="00690F9F" w:rsidP="00690F9F">
            <w:pPr>
              <w:numPr>
                <w:ilvl w:val="0"/>
                <w:numId w:val="23"/>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Ismael ARRIBAS (Spain)</w:t>
            </w:r>
          </w:p>
          <w:p w14:paraId="2641AF9A" w14:textId="77777777" w:rsidR="00690F9F" w:rsidRPr="00635C78" w:rsidRDefault="00690F9F" w:rsidP="00690F9F">
            <w:pPr>
              <w:numPr>
                <w:ilvl w:val="0"/>
                <w:numId w:val="23"/>
              </w:numPr>
              <w:spacing w:before="0"/>
              <w:textAlignment w:val="baseline"/>
              <w:rPr>
                <w:rFonts w:eastAsia="Times New Roman"/>
                <w:color w:val="444444"/>
                <w:sz w:val="22"/>
                <w:szCs w:val="22"/>
              </w:rPr>
            </w:pPr>
            <w:r w:rsidRPr="00635C78">
              <w:rPr>
                <w:rFonts w:eastAsia="Times New Roman"/>
                <w:color w:val="444444"/>
                <w:sz w:val="22"/>
                <w:szCs w:val="22"/>
              </w:rPr>
              <w:t>Mr James Kunle OLORUNDARE (Nigeria)</w:t>
            </w:r>
          </w:p>
          <w:p w14:paraId="40FA770B" w14:textId="77777777" w:rsidR="00690F9F" w:rsidRPr="00635C78" w:rsidRDefault="00690F9F" w:rsidP="00690F9F">
            <w:pPr>
              <w:numPr>
                <w:ilvl w:val="0"/>
                <w:numId w:val="23"/>
              </w:numPr>
              <w:spacing w:before="0"/>
              <w:textAlignment w:val="baseline"/>
              <w:rPr>
                <w:rFonts w:eastAsia="Times New Roman"/>
                <w:color w:val="444444"/>
                <w:sz w:val="22"/>
                <w:szCs w:val="22"/>
                <w:lang w:val="fr-CH"/>
              </w:rPr>
            </w:pPr>
            <w:r w:rsidRPr="00635C78">
              <w:rPr>
                <w:rFonts w:eastAsia="Times New Roman"/>
                <w:color w:val="444444"/>
                <w:sz w:val="22"/>
                <w:szCs w:val="22"/>
                <w:bdr w:val="none" w:sz="0" w:space="0" w:color="auto" w:frame="1"/>
                <w:lang w:val="fr-CH"/>
              </w:rPr>
              <w:t>Mr Julien MAISONNEUVE (Nokia, Finland)</w:t>
            </w:r>
          </w:p>
          <w:p w14:paraId="63B5C180" w14:textId="77777777" w:rsidR="00690F9F" w:rsidRPr="00635C78" w:rsidRDefault="00690F9F" w:rsidP="00BE612C">
            <w:pPr>
              <w:rPr>
                <w:rFonts w:eastAsia="Times New Roman"/>
                <w:color w:val="444444"/>
                <w:sz w:val="22"/>
                <w:szCs w:val="22"/>
                <w:lang w:val="fr-CH"/>
              </w:rPr>
            </w:pPr>
          </w:p>
        </w:tc>
        <w:tc>
          <w:tcPr>
            <w:tcW w:w="2790" w:type="dxa"/>
            <w:shd w:val="clear" w:color="auto" w:fill="FFFFFF" w:themeFill="background1"/>
            <w:tcMar>
              <w:top w:w="105" w:type="dxa"/>
              <w:left w:w="75" w:type="dxa"/>
              <w:bottom w:w="90" w:type="dxa"/>
              <w:right w:w="75" w:type="dxa"/>
            </w:tcMar>
            <w:hideMark/>
          </w:tcPr>
          <w:p w14:paraId="4ECD49E7" w14:textId="77777777" w:rsidR="00690F9F" w:rsidRPr="00635C78" w:rsidRDefault="00690F9F" w:rsidP="00690F9F">
            <w:pPr>
              <w:numPr>
                <w:ilvl w:val="0"/>
                <w:numId w:val="24"/>
              </w:numPr>
              <w:spacing w:before="0"/>
              <w:textAlignment w:val="baseline"/>
              <w:rPr>
                <w:rFonts w:eastAsia="Times New Roman"/>
                <w:color w:val="444444"/>
                <w:sz w:val="22"/>
                <w:szCs w:val="22"/>
              </w:rPr>
            </w:pPr>
            <w:r w:rsidRPr="00635C78">
              <w:rPr>
                <w:rFonts w:eastAsia="Times New Roman"/>
                <w:color w:val="444444"/>
                <w:sz w:val="22"/>
                <w:szCs w:val="22"/>
              </w:rPr>
              <w:t>Use cases for relevant applications and services required by interested parties in each domain, including vertical industries (e.g., Gaming and entertainment, remote work and collaboration, education and training, commerce, real estate, social interactions, health care, tourism, art and culture, etc.)</w:t>
            </w:r>
          </w:p>
          <w:p w14:paraId="34990D2B" w14:textId="77777777" w:rsidR="00690F9F" w:rsidRPr="00635C78" w:rsidRDefault="00690F9F" w:rsidP="00690F9F">
            <w:pPr>
              <w:numPr>
                <w:ilvl w:val="0"/>
                <w:numId w:val="24"/>
              </w:numPr>
              <w:spacing w:before="0"/>
              <w:textAlignment w:val="baseline"/>
              <w:rPr>
                <w:rFonts w:eastAsia="Times New Roman"/>
                <w:color w:val="444444"/>
                <w:sz w:val="22"/>
                <w:szCs w:val="22"/>
              </w:rPr>
            </w:pPr>
            <w:r w:rsidRPr="00635C78">
              <w:rPr>
                <w:rFonts w:eastAsia="Times New Roman"/>
                <w:color w:val="444444"/>
                <w:sz w:val="22"/>
                <w:szCs w:val="22"/>
              </w:rPr>
              <w:t>High-level requirements for supporting related use cases for specific applications and services</w:t>
            </w:r>
          </w:p>
        </w:tc>
        <w:tc>
          <w:tcPr>
            <w:tcW w:w="1800" w:type="dxa"/>
            <w:shd w:val="clear" w:color="auto" w:fill="FFFFFF" w:themeFill="background1"/>
            <w:tcMar>
              <w:top w:w="105" w:type="dxa"/>
              <w:left w:w="75" w:type="dxa"/>
              <w:bottom w:w="90" w:type="dxa"/>
              <w:right w:w="75" w:type="dxa"/>
            </w:tcMar>
            <w:hideMark/>
          </w:tcPr>
          <w:p w14:paraId="6E9AF3D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4988D140"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sixth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r w:rsidRPr="00635C78">
              <w:rPr>
                <w:rFonts w:eastAsia="Times New Roman"/>
                <w:color w:val="444444"/>
                <w:sz w:val="22"/>
                <w:szCs w:val="22"/>
              </w:rPr>
              <w:t>​</w:t>
            </w:r>
          </w:p>
        </w:tc>
        <w:tc>
          <w:tcPr>
            <w:tcW w:w="2250" w:type="dxa"/>
            <w:shd w:val="clear" w:color="auto" w:fill="FFFFFF" w:themeFill="background1"/>
            <w:tcMar>
              <w:top w:w="105" w:type="dxa"/>
              <w:left w:w="75" w:type="dxa"/>
              <w:bottom w:w="90" w:type="dxa"/>
              <w:right w:w="75" w:type="dxa"/>
            </w:tcMar>
            <w:hideMark/>
          </w:tcPr>
          <w:p w14:paraId="20D057CC" w14:textId="77777777" w:rsidR="00690F9F" w:rsidRPr="00635C78" w:rsidRDefault="00690F9F" w:rsidP="00BE612C">
            <w:pPr>
              <w:jc w:val="center"/>
              <w:rPr>
                <w:rFonts w:eastAsia="Times New Roman"/>
                <w:color w:val="444444"/>
                <w:sz w:val="22"/>
                <w:szCs w:val="22"/>
              </w:rPr>
            </w:pPr>
            <w:hyperlink r:id="rId93" w:history="1">
              <w:r w:rsidRPr="00635C78">
                <w:rPr>
                  <w:rFonts w:eastAsia="SimSun"/>
                  <w:color w:val="3789BD"/>
                  <w:sz w:val="22"/>
                  <w:szCs w:val="22"/>
                  <w:bdr w:val="none" w:sz="0" w:space="0" w:color="auto" w:frame="1"/>
                </w:rPr>
                <w:t>Overview of the application requirements of metaverse on emergency management in chemical industrial parks</w:t>
              </w:r>
            </w:hyperlink>
          </w:p>
        </w:tc>
        <w:tc>
          <w:tcPr>
            <w:tcW w:w="2520" w:type="dxa"/>
            <w:shd w:val="clear" w:color="auto" w:fill="FFFFFF" w:themeFill="background1"/>
            <w:tcMar>
              <w:top w:w="105" w:type="dxa"/>
              <w:left w:w="75" w:type="dxa"/>
              <w:bottom w:w="90" w:type="dxa"/>
              <w:right w:w="75" w:type="dxa"/>
            </w:tcMar>
            <w:hideMark/>
          </w:tcPr>
          <w:p w14:paraId="73C4F4E3"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Ziqin SANG </w:t>
            </w:r>
          </w:p>
          <w:p w14:paraId="65F3A91D"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Keng LI</w:t>
            </w:r>
          </w:p>
          <w:p w14:paraId="4FABB917" w14:textId="77777777" w:rsidR="00690F9F" w:rsidRPr="00635C78" w:rsidRDefault="00690F9F" w:rsidP="00BE612C">
            <w:pPr>
              <w:spacing w:after="240"/>
              <w:jc w:val="center"/>
              <w:textAlignment w:val="baseline"/>
              <w:rPr>
                <w:rFonts w:eastAsia="Times New Roman"/>
                <w:color w:val="444444"/>
                <w:sz w:val="22"/>
                <w:szCs w:val="22"/>
              </w:rPr>
            </w:pPr>
            <w:r w:rsidRPr="00635C78">
              <w:rPr>
                <w:rFonts w:eastAsia="Times New Roman"/>
                <w:color w:val="444444"/>
                <w:sz w:val="22"/>
                <w:szCs w:val="22"/>
              </w:rPr>
              <w:t>Hao WU (CICT, China)</w:t>
            </w:r>
          </w:p>
        </w:tc>
        <w:tc>
          <w:tcPr>
            <w:tcW w:w="995" w:type="dxa"/>
            <w:shd w:val="clear" w:color="auto" w:fill="FFFFFF" w:themeFill="background1"/>
          </w:tcPr>
          <w:p w14:paraId="09E8955B" w14:textId="77777777" w:rsidR="00690F9F" w:rsidRPr="00635C78" w:rsidRDefault="00690F9F" w:rsidP="00BE612C">
            <w:pPr>
              <w:jc w:val="center"/>
              <w:rPr>
                <w:rFonts w:eastAsia="Times New Roman"/>
                <w:sz w:val="22"/>
                <w:szCs w:val="22"/>
              </w:rPr>
            </w:pPr>
            <w:r w:rsidRPr="00635C78">
              <w:rPr>
                <w:rFonts w:eastAsia="Times New Roman"/>
                <w:sz w:val="22"/>
                <w:szCs w:val="22"/>
              </w:rPr>
              <w:t xml:space="preserve">April </w:t>
            </w:r>
            <w:r w:rsidRPr="00635C78">
              <w:rPr>
                <w:rFonts w:eastAsia="Times New Roman"/>
                <w:sz w:val="22"/>
                <w:szCs w:val="22"/>
              </w:rPr>
              <w:br/>
              <w:t>2024</w:t>
            </w:r>
          </w:p>
          <w:p w14:paraId="3AB66A0C" w14:textId="77777777" w:rsidR="00690F9F" w:rsidRPr="00635C78" w:rsidRDefault="00690F9F" w:rsidP="00BE612C">
            <w:pPr>
              <w:jc w:val="center"/>
              <w:textAlignment w:val="baseline"/>
              <w:rPr>
                <w:rFonts w:eastAsia="Times New Roman"/>
                <w:sz w:val="22"/>
                <w:szCs w:val="22"/>
              </w:rPr>
            </w:pPr>
          </w:p>
        </w:tc>
      </w:tr>
      <w:tr w:rsidR="00690F9F" w:rsidRPr="00635C78" w14:paraId="364CCDBD" w14:textId="77777777" w:rsidTr="00BE612C">
        <w:tc>
          <w:tcPr>
            <w:tcW w:w="724" w:type="dxa"/>
            <w:vMerge/>
            <w:vAlign w:val="bottom"/>
            <w:hideMark/>
          </w:tcPr>
          <w:p w14:paraId="780D181E"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296334C8"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TG-media coding</w:t>
            </w:r>
          </w:p>
        </w:tc>
        <w:tc>
          <w:tcPr>
            <w:tcW w:w="2610" w:type="dxa"/>
            <w:vMerge w:val="restart"/>
            <w:shd w:val="clear" w:color="auto" w:fill="FFFFFF" w:themeFill="background1"/>
            <w:tcMar>
              <w:top w:w="105" w:type="dxa"/>
              <w:left w:w="75" w:type="dxa"/>
              <w:bottom w:w="90" w:type="dxa"/>
              <w:right w:w="75" w:type="dxa"/>
            </w:tcMar>
            <w:hideMark/>
          </w:tcPr>
          <w:p w14:paraId="5DECAD34"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5BBD87D8" w14:textId="77777777" w:rsidR="00690F9F" w:rsidRPr="00635C78" w:rsidRDefault="00690F9F" w:rsidP="00690F9F">
            <w:pPr>
              <w:numPr>
                <w:ilvl w:val="0"/>
                <w:numId w:val="2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Zekun WANG, (China Telecom)</w:t>
            </w:r>
          </w:p>
          <w:p w14:paraId="11114F26" w14:textId="77777777" w:rsidR="00690F9F" w:rsidRPr="00635C78" w:rsidRDefault="00690F9F" w:rsidP="00690F9F">
            <w:pPr>
              <w:numPr>
                <w:ilvl w:val="0"/>
                <w:numId w:val="25"/>
              </w:numPr>
              <w:spacing w:before="0"/>
              <w:textAlignment w:val="baseline"/>
              <w:rPr>
                <w:rFonts w:eastAsia="Times New Roman"/>
                <w:color w:val="444444"/>
                <w:sz w:val="22"/>
                <w:szCs w:val="22"/>
                <w:lang w:val="pt-BR"/>
              </w:rPr>
            </w:pPr>
            <w:r w:rsidRPr="00635C78">
              <w:rPr>
                <w:rFonts w:eastAsia="Times New Roman"/>
                <w:color w:val="444444"/>
                <w:sz w:val="22"/>
                <w:szCs w:val="22"/>
                <w:lang w:val="pt-BR"/>
              </w:rPr>
              <w:t>Mr Marcelo MORENO, (Fraunhofer IIS, Germany)</w:t>
            </w:r>
          </w:p>
        </w:tc>
        <w:tc>
          <w:tcPr>
            <w:tcW w:w="2790" w:type="dxa"/>
            <w:vMerge w:val="restart"/>
            <w:shd w:val="clear" w:color="auto" w:fill="FFFFFF" w:themeFill="background1"/>
            <w:tcMar>
              <w:top w:w="105" w:type="dxa"/>
              <w:left w:w="75" w:type="dxa"/>
              <w:bottom w:w="90" w:type="dxa"/>
              <w:right w:w="75" w:type="dxa"/>
            </w:tcMar>
            <w:hideMark/>
          </w:tcPr>
          <w:p w14:paraId="60162AF0"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tcPr>
          <w:p w14:paraId="4D7A13A0"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 Tech​nical Specification</w:t>
            </w:r>
          </w:p>
          <w:p w14:paraId="5F4FC42E"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tcPr>
          <w:p w14:paraId="1225F780"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 </w:t>
            </w:r>
            <w:hyperlink r:id="rId94" w:history="1">
              <w:r w:rsidRPr="00635C78">
                <w:rPr>
                  <w:color w:val="3789BD"/>
                  <w:sz w:val="22"/>
                  <w:szCs w:val="22"/>
                  <w:bdr w:val="none" w:sz="0" w:space="0" w:color="auto" w:frame="1"/>
                </w:rPr>
                <w:t>Use case and requirements for virtual and real fusion coding in metaverse application</w:t>
              </w:r>
            </w:hyperlink>
          </w:p>
        </w:tc>
        <w:tc>
          <w:tcPr>
            <w:tcW w:w="2520" w:type="dxa"/>
            <w:shd w:val="clear" w:color="auto" w:fill="FFFFFF" w:themeFill="background1"/>
            <w:tcMar>
              <w:top w:w="105" w:type="dxa"/>
              <w:left w:w="75" w:type="dxa"/>
              <w:bottom w:w="90" w:type="dxa"/>
              <w:right w:w="75" w:type="dxa"/>
            </w:tcMar>
          </w:tcPr>
          <w:p w14:paraId="5594945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Zekun WANG (China Telecom)</w:t>
            </w:r>
          </w:p>
        </w:tc>
        <w:tc>
          <w:tcPr>
            <w:tcW w:w="995" w:type="dxa"/>
            <w:shd w:val="clear" w:color="auto" w:fill="FFFFFF" w:themeFill="background1"/>
          </w:tcPr>
          <w:p w14:paraId="400C635D"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r w:rsidR="00690F9F" w:rsidRPr="00635C78" w14:paraId="0810048A" w14:textId="77777777" w:rsidTr="00BE612C">
        <w:tc>
          <w:tcPr>
            <w:tcW w:w="724" w:type="dxa"/>
            <w:vMerge/>
            <w:vAlign w:val="bottom"/>
            <w:hideMark/>
          </w:tcPr>
          <w:p w14:paraId="3B7D952A" w14:textId="77777777" w:rsidR="00690F9F" w:rsidRPr="00635C78" w:rsidRDefault="00690F9F" w:rsidP="00BE612C">
            <w:pPr>
              <w:rPr>
                <w:rFonts w:eastAsia="Times New Roman"/>
                <w:color w:val="444444"/>
                <w:sz w:val="22"/>
                <w:szCs w:val="22"/>
              </w:rPr>
            </w:pPr>
          </w:p>
        </w:tc>
        <w:tc>
          <w:tcPr>
            <w:tcW w:w="1701" w:type="dxa"/>
            <w:vMerge/>
            <w:vAlign w:val="bottom"/>
            <w:hideMark/>
          </w:tcPr>
          <w:p w14:paraId="5BD04D5D" w14:textId="77777777" w:rsidR="00690F9F" w:rsidRPr="00635C78" w:rsidRDefault="00690F9F" w:rsidP="00BE612C">
            <w:pPr>
              <w:rPr>
                <w:rFonts w:eastAsia="Times New Roman"/>
                <w:color w:val="444444"/>
                <w:sz w:val="22"/>
                <w:szCs w:val="22"/>
              </w:rPr>
            </w:pPr>
          </w:p>
        </w:tc>
        <w:tc>
          <w:tcPr>
            <w:tcW w:w="2610" w:type="dxa"/>
            <w:vMerge/>
            <w:vAlign w:val="bottom"/>
            <w:hideMark/>
          </w:tcPr>
          <w:p w14:paraId="6134D235" w14:textId="77777777" w:rsidR="00690F9F" w:rsidRPr="00635C78" w:rsidRDefault="00690F9F" w:rsidP="00BE612C">
            <w:pPr>
              <w:rPr>
                <w:rFonts w:eastAsia="Times New Roman"/>
                <w:color w:val="444444"/>
                <w:sz w:val="22"/>
                <w:szCs w:val="22"/>
              </w:rPr>
            </w:pPr>
          </w:p>
        </w:tc>
        <w:tc>
          <w:tcPr>
            <w:tcW w:w="2790" w:type="dxa"/>
            <w:vMerge/>
            <w:vAlign w:val="bottom"/>
            <w:hideMark/>
          </w:tcPr>
          <w:p w14:paraId="42712AE6"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0A8785C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tc>
        <w:tc>
          <w:tcPr>
            <w:tcW w:w="2250" w:type="dxa"/>
            <w:shd w:val="clear" w:color="auto" w:fill="FFFFFF" w:themeFill="background1"/>
            <w:tcMar>
              <w:top w:w="105" w:type="dxa"/>
              <w:left w:w="75" w:type="dxa"/>
              <w:bottom w:w="90" w:type="dxa"/>
              <w:right w:w="75" w:type="dxa"/>
            </w:tcMar>
          </w:tcPr>
          <w:p w14:paraId="0C2332E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Use cases and requirements on immersive audio coding for metaverse applications and services</w:t>
            </w:r>
          </w:p>
        </w:tc>
        <w:tc>
          <w:tcPr>
            <w:tcW w:w="2520" w:type="dxa"/>
            <w:shd w:val="clear" w:color="auto" w:fill="FFFFFF" w:themeFill="background1"/>
            <w:tcMar>
              <w:top w:w="105" w:type="dxa"/>
              <w:left w:w="75" w:type="dxa"/>
              <w:bottom w:w="90" w:type="dxa"/>
              <w:right w:w="75" w:type="dxa"/>
            </w:tcMar>
          </w:tcPr>
          <w:p w14:paraId="3D649013" w14:textId="77777777" w:rsidR="00690F9F" w:rsidRPr="00635C78" w:rsidRDefault="00690F9F" w:rsidP="00BE612C">
            <w:pPr>
              <w:jc w:val="center"/>
              <w:rPr>
                <w:rFonts w:eastAsia="Times New Roman"/>
                <w:color w:val="444444"/>
                <w:sz w:val="22"/>
                <w:szCs w:val="22"/>
                <w:lang w:val="pt-BR"/>
              </w:rPr>
            </w:pPr>
            <w:r w:rsidRPr="00635C78">
              <w:rPr>
                <w:rFonts w:eastAsia="Times New Roman"/>
                <w:color w:val="444444"/>
                <w:sz w:val="22"/>
                <w:szCs w:val="22"/>
                <w:lang w:val="pt-BR"/>
              </w:rPr>
              <w:t>Marcelo MORENO (Fraunhofer IIS, Germany)​</w:t>
            </w:r>
          </w:p>
        </w:tc>
        <w:tc>
          <w:tcPr>
            <w:tcW w:w="995" w:type="dxa"/>
            <w:shd w:val="clear" w:color="auto" w:fill="FFFFFF" w:themeFill="background1"/>
          </w:tcPr>
          <w:p w14:paraId="55F7FFAB" w14:textId="77777777" w:rsidR="00690F9F" w:rsidRPr="00635C78" w:rsidRDefault="00690F9F" w:rsidP="00BE612C">
            <w:pPr>
              <w:jc w:val="center"/>
              <w:rPr>
                <w:rFonts w:eastAsia="Times New Roman"/>
                <w:sz w:val="22"/>
                <w:szCs w:val="22"/>
              </w:rPr>
            </w:pPr>
            <w:r w:rsidRPr="00635C78">
              <w:rPr>
                <w:rFonts w:eastAsia="Times New Roman"/>
                <w:sz w:val="22"/>
                <w:szCs w:val="22"/>
                <w:lang w:val="es-AR"/>
              </w:rPr>
              <w:t xml:space="preserve"> </w:t>
            </w:r>
            <w:r w:rsidRPr="00635C78">
              <w:rPr>
                <w:rFonts w:eastAsia="Times New Roman"/>
                <w:sz w:val="22"/>
                <w:szCs w:val="22"/>
              </w:rPr>
              <w:t>Not completed</w:t>
            </w:r>
          </w:p>
          <w:p w14:paraId="26182A00" w14:textId="77777777" w:rsidR="00690F9F" w:rsidRPr="00635C78" w:rsidRDefault="00690F9F" w:rsidP="00BE612C">
            <w:pPr>
              <w:jc w:val="center"/>
              <w:rPr>
                <w:rFonts w:eastAsia="Times New Roman"/>
                <w:sz w:val="22"/>
                <w:szCs w:val="22"/>
                <w:lang w:val="pt-BR"/>
              </w:rPr>
            </w:pPr>
            <w:hyperlink r:id="rId95" w:history="1">
              <w:r w:rsidRPr="00635C78">
                <w:rPr>
                  <w:rStyle w:val="Hyperlink"/>
                  <w:rFonts w:eastAsia="Times New Roman"/>
                  <w:sz w:val="22"/>
                  <w:szCs w:val="22"/>
                  <w:lang w:val="pt-BR"/>
                </w:rPr>
                <w:t>FGMV-I-510</w:t>
              </w:r>
            </w:hyperlink>
          </w:p>
        </w:tc>
      </w:tr>
      <w:tr w:rsidR="00690F9F" w:rsidRPr="00635C78" w14:paraId="43CC272E" w14:textId="77777777" w:rsidTr="00BE612C">
        <w:tc>
          <w:tcPr>
            <w:tcW w:w="724" w:type="dxa"/>
            <w:vMerge/>
            <w:vAlign w:val="bottom"/>
            <w:hideMark/>
          </w:tcPr>
          <w:p w14:paraId="698AE0FF" w14:textId="77777777" w:rsidR="00690F9F" w:rsidRPr="00635C78" w:rsidRDefault="00690F9F" w:rsidP="00BE612C">
            <w:pPr>
              <w:rPr>
                <w:rFonts w:eastAsia="Times New Roman"/>
                <w:color w:val="444444"/>
                <w:sz w:val="22"/>
                <w:szCs w:val="22"/>
                <w:lang w:val="pt-BR"/>
              </w:rPr>
            </w:pPr>
          </w:p>
        </w:tc>
        <w:tc>
          <w:tcPr>
            <w:tcW w:w="1701" w:type="dxa"/>
            <w:vMerge w:val="restart"/>
            <w:shd w:val="clear" w:color="auto" w:fill="FFFFFF" w:themeFill="background1"/>
            <w:tcMar>
              <w:top w:w="105" w:type="dxa"/>
              <w:left w:w="75" w:type="dxa"/>
              <w:bottom w:w="90" w:type="dxa"/>
              <w:right w:w="75" w:type="dxa"/>
            </w:tcMar>
            <w:hideMark/>
          </w:tcPr>
          <w:p w14:paraId="0FE67FB0" w14:textId="77777777" w:rsidR="00690F9F" w:rsidRPr="00635C78" w:rsidRDefault="00690F9F" w:rsidP="00BE612C">
            <w:pPr>
              <w:spacing w:after="240"/>
              <w:rPr>
                <w:color w:val="444444"/>
                <w:sz w:val="22"/>
                <w:szCs w:val="22"/>
                <w:lang w:eastAsia="zh-CN"/>
              </w:rPr>
            </w:pPr>
            <w:r w:rsidRPr="00635C78">
              <w:rPr>
                <w:rFonts w:eastAsia="Times New Roman"/>
                <w:b/>
                <w:bCs/>
                <w:color w:val="444444"/>
                <w:sz w:val="22"/>
                <w:szCs w:val="22"/>
                <w:bdr w:val="none" w:sz="0" w:space="0" w:color="auto" w:frame="1"/>
              </w:rPr>
              <w:t>TG- Generative</w:t>
            </w:r>
            <w:r w:rsidRPr="00635C78">
              <w:rPr>
                <w:b/>
                <w:bCs/>
                <w:color w:val="444444"/>
                <w:sz w:val="22"/>
                <w:szCs w:val="22"/>
                <w:bdr w:val="none" w:sz="0" w:space="0" w:color="auto" w:frame="1"/>
                <w:lang w:eastAsia="zh-CN"/>
              </w:rPr>
              <w:t xml:space="preserve"> </w:t>
            </w:r>
            <w:r w:rsidRPr="00635C78">
              <w:rPr>
                <w:rFonts w:eastAsia="Times New Roman"/>
                <w:b/>
                <w:bCs/>
                <w:color w:val="444444"/>
                <w:sz w:val="22"/>
                <w:szCs w:val="22"/>
                <w:bdr w:val="none" w:sz="0" w:space="0" w:color="auto" w:frame="1"/>
              </w:rPr>
              <w:t>Artificial Intelligence in the metaverse</w:t>
            </w:r>
            <w:r w:rsidRPr="00635C78">
              <w:rPr>
                <w:rFonts w:eastAsia="Times New Roman"/>
                <w:color w:val="444444"/>
                <w:sz w:val="22"/>
                <w:szCs w:val="22"/>
              </w:rPr>
              <w:br/>
            </w:r>
          </w:p>
        </w:tc>
        <w:tc>
          <w:tcPr>
            <w:tcW w:w="2610" w:type="dxa"/>
            <w:vMerge w:val="restart"/>
            <w:shd w:val="clear" w:color="auto" w:fill="FFFFFF" w:themeFill="background1"/>
            <w:tcMar>
              <w:top w:w="105" w:type="dxa"/>
              <w:left w:w="75" w:type="dxa"/>
              <w:bottom w:w="90" w:type="dxa"/>
              <w:right w:w="75" w:type="dxa"/>
            </w:tcMar>
            <w:hideMark/>
          </w:tcPr>
          <w:p w14:paraId="18BD4FBE"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31A8E678" w14:textId="77777777" w:rsidR="00690F9F" w:rsidRPr="00635C78" w:rsidRDefault="00690F9F" w:rsidP="00690F9F">
            <w:pPr>
              <w:numPr>
                <w:ilvl w:val="0"/>
                <w:numId w:val="26"/>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Qiuhong ZHENG</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(China Telecom)</w:t>
            </w:r>
          </w:p>
          <w:p w14:paraId="379E5725" w14:textId="77777777" w:rsidR="00690F9F" w:rsidRPr="00635C78" w:rsidRDefault="00690F9F" w:rsidP="00BE612C">
            <w:pPr>
              <w:textAlignment w:val="baseline"/>
              <w:rPr>
                <w:sz w:val="22"/>
                <w:szCs w:val="22"/>
                <w:lang w:eastAsia="zh-CN"/>
              </w:rPr>
            </w:pPr>
            <w:r w:rsidRPr="00635C78">
              <w:rPr>
                <w:rFonts w:eastAsia="Times New Roman"/>
                <w:color w:val="444444"/>
                <w:sz w:val="22"/>
                <w:szCs w:val="22"/>
                <w:bdr w:val="none" w:sz="0" w:space="0" w:color="auto" w:frame="1"/>
              </w:rPr>
              <w:t>Vice-Chair:</w:t>
            </w:r>
          </w:p>
          <w:p w14:paraId="50820034" w14:textId="77777777" w:rsidR="00690F9F" w:rsidRPr="00635C78" w:rsidRDefault="00690F9F" w:rsidP="00690F9F">
            <w:pPr>
              <w:numPr>
                <w:ilvl w:val="0"/>
                <w:numId w:val="27"/>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Liang WANG (ZTE)</w:t>
            </w:r>
          </w:p>
          <w:p w14:paraId="264EBBF6" w14:textId="77777777" w:rsidR="00690F9F" w:rsidRPr="00635C78" w:rsidRDefault="00690F9F" w:rsidP="00BE612C">
            <w:pPr>
              <w:rPr>
                <w:color w:val="444444"/>
                <w:sz w:val="22"/>
                <w:szCs w:val="22"/>
                <w:lang w:eastAsia="zh-CN"/>
              </w:rPr>
            </w:pPr>
          </w:p>
        </w:tc>
        <w:tc>
          <w:tcPr>
            <w:tcW w:w="2790" w:type="dxa"/>
            <w:vMerge w:val="restart"/>
            <w:shd w:val="clear" w:color="auto" w:fill="FFFFFF" w:themeFill="background1"/>
            <w:tcMar>
              <w:top w:w="105" w:type="dxa"/>
              <w:left w:w="75" w:type="dxa"/>
              <w:bottom w:w="90" w:type="dxa"/>
              <w:right w:w="75" w:type="dxa"/>
            </w:tcMar>
            <w:hideMark/>
          </w:tcPr>
          <w:p w14:paraId="358D8384"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tcPr>
          <w:p w14:paraId="10FB2CC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0EF2AA1D"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p w14:paraId="0E74D4C2" w14:textId="77777777" w:rsidR="00690F9F" w:rsidRPr="00635C78" w:rsidRDefault="00690F9F" w:rsidP="00BE612C">
            <w:pPr>
              <w:jc w:val="center"/>
              <w:rPr>
                <w:rFonts w:eastAsia="Times New Roman"/>
                <w:color w:val="444444"/>
                <w:sz w:val="22"/>
                <w:szCs w:val="22"/>
              </w:rPr>
            </w:pPr>
          </w:p>
        </w:tc>
        <w:tc>
          <w:tcPr>
            <w:tcW w:w="2250" w:type="dxa"/>
            <w:shd w:val="clear" w:color="auto" w:fill="FFFFFF" w:themeFill="background1"/>
            <w:tcMar>
              <w:top w:w="105" w:type="dxa"/>
              <w:left w:w="75" w:type="dxa"/>
              <w:bottom w:w="90" w:type="dxa"/>
              <w:right w:w="75" w:type="dxa"/>
            </w:tcMar>
          </w:tcPr>
          <w:p w14:paraId="3312CF20" w14:textId="77777777" w:rsidR="00690F9F" w:rsidRPr="00635C78" w:rsidRDefault="00690F9F" w:rsidP="00BE612C">
            <w:pPr>
              <w:jc w:val="center"/>
              <w:rPr>
                <w:rFonts w:eastAsia="Times New Roman"/>
                <w:color w:val="3789BD"/>
                <w:sz w:val="22"/>
                <w:szCs w:val="22"/>
                <w:bdr w:val="none" w:sz="0" w:space="0" w:color="auto" w:frame="1"/>
              </w:rPr>
            </w:pPr>
            <w:hyperlink r:id="rId96" w:history="1">
              <w:r w:rsidRPr="00635C78">
                <w:rPr>
                  <w:color w:val="3789BD"/>
                  <w:sz w:val="22"/>
                  <w:szCs w:val="22"/>
                  <w:bdr w:val="none" w:sz="0" w:space="0" w:color="auto" w:frame="1"/>
                </w:rPr>
                <w:t>Framework and requirements for the construction of human-driven 3D digital human application system for metaverse</w:t>
              </w:r>
            </w:hyperlink>
          </w:p>
        </w:tc>
        <w:tc>
          <w:tcPr>
            <w:tcW w:w="2520" w:type="dxa"/>
            <w:shd w:val="clear" w:color="auto" w:fill="FFFFFF" w:themeFill="background1"/>
            <w:tcMar>
              <w:top w:w="105" w:type="dxa"/>
              <w:left w:w="75" w:type="dxa"/>
              <w:bottom w:w="90" w:type="dxa"/>
              <w:right w:w="75" w:type="dxa"/>
            </w:tcMar>
          </w:tcPr>
          <w:p w14:paraId="73A0BE63"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Qiuhong ZHENG (China Telecom)</w:t>
            </w:r>
          </w:p>
          <w:p w14:paraId="78B4CBE8" w14:textId="77777777" w:rsidR="00690F9F" w:rsidRPr="00635C78" w:rsidRDefault="00690F9F" w:rsidP="00BE612C">
            <w:pPr>
              <w:spacing w:after="240"/>
              <w:jc w:val="center"/>
              <w:textAlignment w:val="baseline"/>
              <w:rPr>
                <w:color w:val="444444"/>
                <w:sz w:val="22"/>
                <w:szCs w:val="22"/>
                <w:lang w:eastAsia="zh-CN"/>
              </w:rPr>
            </w:pPr>
            <w:r w:rsidRPr="00635C78">
              <w:rPr>
                <w:rFonts w:eastAsia="Times New Roman"/>
                <w:color w:val="444444"/>
                <w:sz w:val="22"/>
                <w:szCs w:val="22"/>
              </w:rPr>
              <w:t>Liang WANG (ZTE)</w:t>
            </w:r>
          </w:p>
        </w:tc>
        <w:tc>
          <w:tcPr>
            <w:tcW w:w="995" w:type="dxa"/>
            <w:shd w:val="clear" w:color="auto" w:fill="FFFFFF" w:themeFill="background1"/>
          </w:tcPr>
          <w:p w14:paraId="4AFF6B82" w14:textId="77777777" w:rsidR="00690F9F" w:rsidRPr="00635C78" w:rsidRDefault="00690F9F" w:rsidP="00BE612C">
            <w:pPr>
              <w:jc w:val="center"/>
              <w:textAlignment w:val="baseline"/>
              <w:rPr>
                <w:rFonts w:eastAsia="Times New Roman"/>
                <w:sz w:val="22"/>
                <w:szCs w:val="22"/>
              </w:rPr>
            </w:pPr>
            <w:r w:rsidRPr="00635C78">
              <w:rPr>
                <w:rFonts w:eastAsia="Times New Roman"/>
                <w:color w:val="000000" w:themeColor="text1"/>
                <w:sz w:val="22"/>
                <w:szCs w:val="22"/>
              </w:rPr>
              <w:t>June 2024</w:t>
            </w:r>
          </w:p>
        </w:tc>
      </w:tr>
      <w:tr w:rsidR="00690F9F" w:rsidRPr="00635C78" w14:paraId="3B68FBC1" w14:textId="77777777" w:rsidTr="00BE612C">
        <w:tc>
          <w:tcPr>
            <w:tcW w:w="724" w:type="dxa"/>
            <w:vMerge/>
            <w:vAlign w:val="bottom"/>
            <w:hideMark/>
          </w:tcPr>
          <w:p w14:paraId="0A07D818" w14:textId="77777777" w:rsidR="00690F9F" w:rsidRPr="00635C78" w:rsidRDefault="00690F9F" w:rsidP="00BE612C">
            <w:pPr>
              <w:rPr>
                <w:rFonts w:eastAsia="Times New Roman"/>
                <w:color w:val="444444"/>
                <w:sz w:val="22"/>
                <w:szCs w:val="22"/>
              </w:rPr>
            </w:pPr>
          </w:p>
        </w:tc>
        <w:tc>
          <w:tcPr>
            <w:tcW w:w="1701" w:type="dxa"/>
            <w:vMerge/>
            <w:vAlign w:val="bottom"/>
            <w:hideMark/>
          </w:tcPr>
          <w:p w14:paraId="69F9D606" w14:textId="77777777" w:rsidR="00690F9F" w:rsidRPr="00635C78" w:rsidRDefault="00690F9F" w:rsidP="00BE612C">
            <w:pPr>
              <w:rPr>
                <w:rFonts w:eastAsia="Times New Roman"/>
                <w:color w:val="444444"/>
                <w:sz w:val="22"/>
                <w:szCs w:val="22"/>
              </w:rPr>
            </w:pPr>
          </w:p>
        </w:tc>
        <w:tc>
          <w:tcPr>
            <w:tcW w:w="2610" w:type="dxa"/>
            <w:vMerge/>
            <w:vAlign w:val="bottom"/>
            <w:hideMark/>
          </w:tcPr>
          <w:p w14:paraId="3094A50F" w14:textId="77777777" w:rsidR="00690F9F" w:rsidRPr="00635C78" w:rsidRDefault="00690F9F" w:rsidP="00BE612C">
            <w:pPr>
              <w:rPr>
                <w:rFonts w:eastAsia="Times New Roman"/>
                <w:color w:val="444444"/>
                <w:sz w:val="22"/>
                <w:szCs w:val="22"/>
              </w:rPr>
            </w:pPr>
          </w:p>
        </w:tc>
        <w:tc>
          <w:tcPr>
            <w:tcW w:w="2790" w:type="dxa"/>
            <w:vMerge/>
            <w:vAlign w:val="bottom"/>
            <w:hideMark/>
          </w:tcPr>
          <w:p w14:paraId="518CF41C"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277DB0D6"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BF5D357" w14:textId="77777777" w:rsidR="00690F9F" w:rsidRPr="00635C78" w:rsidRDefault="00690F9F" w:rsidP="00BE612C">
            <w:pPr>
              <w:jc w:val="center"/>
              <w:rPr>
                <w:rFonts w:eastAsia="Times New Roman"/>
                <w:color w:val="444444"/>
                <w:sz w:val="22"/>
                <w:szCs w:val="22"/>
              </w:rPr>
            </w:pPr>
            <w:hyperlink r:id="rId97" w:history="1">
              <w:r w:rsidRPr="00635C78">
                <w:rPr>
                  <w:rFonts w:eastAsia="Times New Roman"/>
                  <w:color w:val="3789BD"/>
                  <w:sz w:val="22"/>
                  <w:szCs w:val="22"/>
                  <w:bdr w:val="none" w:sz="0" w:space="0" w:color="auto" w:frame="1"/>
                </w:rPr>
                <w:t>Capabilities and requirements of Generative Artificial Intelligence in metaverse applications and services</w:t>
              </w:r>
            </w:hyperlink>
          </w:p>
        </w:tc>
        <w:tc>
          <w:tcPr>
            <w:tcW w:w="2520" w:type="dxa"/>
            <w:shd w:val="clear" w:color="auto" w:fill="FFFFFF" w:themeFill="background1"/>
            <w:tcMar>
              <w:top w:w="105" w:type="dxa"/>
              <w:left w:w="75" w:type="dxa"/>
              <w:bottom w:w="90" w:type="dxa"/>
              <w:right w:w="75" w:type="dxa"/>
            </w:tcMar>
            <w:hideMark/>
          </w:tcPr>
          <w:p w14:paraId="40B98307"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Qiuhong ZHENG (China Telecom)</w:t>
            </w:r>
          </w:p>
          <w:p w14:paraId="27E475E4" w14:textId="77777777" w:rsidR="00690F9F" w:rsidRPr="00635C78" w:rsidRDefault="00690F9F" w:rsidP="00BE612C">
            <w:pPr>
              <w:spacing w:after="240"/>
              <w:jc w:val="center"/>
              <w:textAlignment w:val="baseline"/>
              <w:rPr>
                <w:color w:val="444444"/>
                <w:sz w:val="22"/>
                <w:szCs w:val="22"/>
                <w:lang w:eastAsia="zh-CN"/>
              </w:rPr>
            </w:pPr>
            <w:r w:rsidRPr="00635C78">
              <w:rPr>
                <w:rFonts w:eastAsia="Times New Roman"/>
                <w:color w:val="444444"/>
                <w:sz w:val="22"/>
                <w:szCs w:val="22"/>
              </w:rPr>
              <w:t>Liang WANG (ZTE)</w:t>
            </w:r>
          </w:p>
        </w:tc>
        <w:tc>
          <w:tcPr>
            <w:tcW w:w="995" w:type="dxa"/>
            <w:shd w:val="clear" w:color="auto" w:fill="FFFFFF" w:themeFill="background1"/>
          </w:tcPr>
          <w:p w14:paraId="028B7736"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0FD8A309" w14:textId="77777777" w:rsidTr="00BE612C">
        <w:tc>
          <w:tcPr>
            <w:tcW w:w="724" w:type="dxa"/>
            <w:vMerge/>
            <w:vAlign w:val="bottom"/>
            <w:hideMark/>
          </w:tcPr>
          <w:p w14:paraId="458EEA3D" w14:textId="77777777" w:rsidR="00690F9F" w:rsidRPr="00635C78" w:rsidRDefault="00690F9F" w:rsidP="00BE612C">
            <w:pPr>
              <w:rPr>
                <w:rFonts w:eastAsia="Times New Roman"/>
                <w:color w:val="444444"/>
                <w:sz w:val="22"/>
                <w:szCs w:val="22"/>
              </w:rPr>
            </w:pPr>
          </w:p>
        </w:tc>
        <w:tc>
          <w:tcPr>
            <w:tcW w:w="1701" w:type="dxa"/>
            <w:vMerge/>
            <w:vAlign w:val="bottom"/>
            <w:hideMark/>
          </w:tcPr>
          <w:p w14:paraId="16BD0FD0" w14:textId="77777777" w:rsidR="00690F9F" w:rsidRPr="00635C78" w:rsidRDefault="00690F9F" w:rsidP="00BE612C">
            <w:pPr>
              <w:rPr>
                <w:rFonts w:eastAsia="Times New Roman"/>
                <w:color w:val="444444"/>
                <w:sz w:val="22"/>
                <w:szCs w:val="22"/>
              </w:rPr>
            </w:pPr>
          </w:p>
        </w:tc>
        <w:tc>
          <w:tcPr>
            <w:tcW w:w="2610" w:type="dxa"/>
            <w:vMerge/>
            <w:vAlign w:val="bottom"/>
            <w:hideMark/>
          </w:tcPr>
          <w:p w14:paraId="6E145662" w14:textId="77777777" w:rsidR="00690F9F" w:rsidRPr="00635C78" w:rsidRDefault="00690F9F" w:rsidP="00BE612C">
            <w:pPr>
              <w:rPr>
                <w:rFonts w:eastAsia="Times New Roman"/>
                <w:color w:val="444444"/>
                <w:sz w:val="22"/>
                <w:szCs w:val="22"/>
              </w:rPr>
            </w:pPr>
          </w:p>
        </w:tc>
        <w:tc>
          <w:tcPr>
            <w:tcW w:w="2790" w:type="dxa"/>
            <w:vMerge/>
            <w:vAlign w:val="bottom"/>
            <w:hideMark/>
          </w:tcPr>
          <w:p w14:paraId="1D42D3CE"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27C4566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3232D18F" w14:textId="77777777" w:rsidR="00690F9F" w:rsidRPr="00635C78" w:rsidRDefault="00690F9F" w:rsidP="00BE612C">
            <w:pPr>
              <w:jc w:val="center"/>
              <w:rPr>
                <w:rFonts w:eastAsia="Times New Roman"/>
                <w:color w:val="444444"/>
                <w:sz w:val="22"/>
                <w:szCs w:val="22"/>
              </w:rPr>
            </w:pPr>
          </w:p>
        </w:tc>
        <w:tc>
          <w:tcPr>
            <w:tcW w:w="2250" w:type="dxa"/>
            <w:shd w:val="clear" w:color="auto" w:fill="FFFFFF" w:themeFill="background1"/>
            <w:tcMar>
              <w:top w:w="105" w:type="dxa"/>
              <w:left w:w="75" w:type="dxa"/>
              <w:bottom w:w="90" w:type="dxa"/>
              <w:right w:w="75" w:type="dxa"/>
            </w:tcMar>
          </w:tcPr>
          <w:p w14:paraId="629E1A4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Requirements and framework for extended reality content creation system based on artificial intelligence​</w:t>
            </w:r>
          </w:p>
        </w:tc>
        <w:tc>
          <w:tcPr>
            <w:tcW w:w="2520" w:type="dxa"/>
            <w:shd w:val="clear" w:color="auto" w:fill="FFFFFF" w:themeFill="background1"/>
            <w:tcMar>
              <w:top w:w="105" w:type="dxa"/>
              <w:left w:w="75" w:type="dxa"/>
              <w:bottom w:w="90" w:type="dxa"/>
              <w:right w:w="75" w:type="dxa"/>
            </w:tcMar>
          </w:tcPr>
          <w:p w14:paraId="666268D6" w14:textId="77777777" w:rsidR="00690F9F" w:rsidRPr="00635C78" w:rsidRDefault="00690F9F" w:rsidP="00BE612C">
            <w:pPr>
              <w:jc w:val="center"/>
              <w:rPr>
                <w:rFonts w:eastAsia="Times New Roman"/>
                <w:color w:val="444444"/>
                <w:sz w:val="22"/>
                <w:szCs w:val="22"/>
                <w:lang w:val="es-AR"/>
              </w:rPr>
            </w:pPr>
            <w:r w:rsidRPr="00635C78">
              <w:rPr>
                <w:rFonts w:eastAsia="Times New Roman"/>
                <w:color w:val="444444"/>
                <w:sz w:val="22"/>
                <w:szCs w:val="22"/>
                <w:lang w:val="es-AR"/>
              </w:rPr>
              <w:t>​Jiaxin WEI (China Unicom)</w:t>
            </w:r>
          </w:p>
          <w:p w14:paraId="685CB42E" w14:textId="77777777" w:rsidR="00690F9F" w:rsidRPr="00635C78" w:rsidRDefault="00690F9F" w:rsidP="00BE612C">
            <w:pPr>
              <w:jc w:val="center"/>
              <w:textAlignment w:val="baseline"/>
              <w:rPr>
                <w:rFonts w:eastAsia="Times New Roman"/>
                <w:color w:val="444444"/>
                <w:sz w:val="22"/>
                <w:szCs w:val="22"/>
                <w:lang w:val="es-AR"/>
              </w:rPr>
            </w:pPr>
            <w:r w:rsidRPr="00635C78">
              <w:rPr>
                <w:rFonts w:eastAsia="Times New Roman"/>
                <w:color w:val="444444"/>
                <w:sz w:val="22"/>
                <w:szCs w:val="22"/>
                <w:lang w:val="es-AR"/>
              </w:rPr>
              <w:t>Liya YUAN (ZTE)</w:t>
            </w:r>
          </w:p>
          <w:p w14:paraId="47792BC4"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Zehua HU (China Telecom)</w:t>
            </w:r>
          </w:p>
          <w:p w14:paraId="0E90DCFE" w14:textId="77777777" w:rsidR="00690F9F" w:rsidRPr="00635C78" w:rsidRDefault="00690F9F" w:rsidP="00BE612C">
            <w:pPr>
              <w:jc w:val="center"/>
              <w:textAlignment w:val="baseline"/>
              <w:rPr>
                <w:rFonts w:eastAsia="Times New Roman"/>
                <w:color w:val="444444"/>
                <w:sz w:val="22"/>
                <w:szCs w:val="22"/>
              </w:rPr>
            </w:pPr>
          </w:p>
        </w:tc>
        <w:tc>
          <w:tcPr>
            <w:tcW w:w="995" w:type="dxa"/>
            <w:shd w:val="clear" w:color="auto" w:fill="FFFFFF" w:themeFill="background1"/>
          </w:tcPr>
          <w:p w14:paraId="667AA721" w14:textId="77777777" w:rsidR="00690F9F" w:rsidRPr="00635C78" w:rsidRDefault="00690F9F" w:rsidP="00BE612C">
            <w:pPr>
              <w:jc w:val="center"/>
              <w:rPr>
                <w:rFonts w:eastAsia="Times New Roman"/>
                <w:sz w:val="22"/>
                <w:szCs w:val="22"/>
              </w:rPr>
            </w:pPr>
          </w:p>
          <w:p w14:paraId="0A6A994C"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3687B933" w14:textId="77777777" w:rsidR="00690F9F" w:rsidRPr="00635C78" w:rsidRDefault="00690F9F" w:rsidP="00BE612C">
            <w:pPr>
              <w:jc w:val="center"/>
              <w:rPr>
                <w:rFonts w:eastAsia="Times New Roman"/>
                <w:sz w:val="22"/>
                <w:szCs w:val="22"/>
              </w:rPr>
            </w:pPr>
            <w:hyperlink r:id="rId98" w:history="1">
              <w:r w:rsidRPr="00635C78">
                <w:rPr>
                  <w:rStyle w:val="Hyperlink"/>
                  <w:rFonts w:eastAsia="Times New Roman"/>
                  <w:sz w:val="22"/>
                  <w:szCs w:val="22"/>
                </w:rPr>
                <w:t>FGMV-I-147</w:t>
              </w:r>
            </w:hyperlink>
          </w:p>
        </w:tc>
      </w:tr>
      <w:tr w:rsidR="00690F9F" w:rsidRPr="00635C78" w14:paraId="70A9E8BD" w14:textId="77777777" w:rsidTr="00BE612C">
        <w:tc>
          <w:tcPr>
            <w:tcW w:w="724" w:type="dxa"/>
            <w:vMerge/>
            <w:vAlign w:val="bottom"/>
            <w:hideMark/>
          </w:tcPr>
          <w:p w14:paraId="04F34B04"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04919B85"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TG-metaverse tourism</w:t>
            </w:r>
            <w:r w:rsidRPr="00635C78">
              <w:rPr>
                <w:rFonts w:eastAsia="Times New Roman"/>
                <w:color w:val="444444"/>
                <w:sz w:val="22"/>
                <w:szCs w:val="22"/>
              </w:rPr>
              <w:br/>
            </w:r>
            <w:r w:rsidRPr="00635C78">
              <w:rPr>
                <w:rFonts w:eastAsia="Times New Roman"/>
                <w:color w:val="444444"/>
                <w:sz w:val="22"/>
                <w:szCs w:val="22"/>
              </w:rPr>
              <w:br/>
            </w:r>
          </w:p>
        </w:tc>
        <w:tc>
          <w:tcPr>
            <w:tcW w:w="2610" w:type="dxa"/>
            <w:vMerge w:val="restart"/>
            <w:shd w:val="clear" w:color="auto" w:fill="FFFFFF" w:themeFill="background1"/>
            <w:tcMar>
              <w:top w:w="105" w:type="dxa"/>
              <w:left w:w="75" w:type="dxa"/>
              <w:bottom w:w="90" w:type="dxa"/>
              <w:right w:w="75" w:type="dxa"/>
            </w:tcMar>
            <w:hideMark/>
          </w:tcPr>
          <w:p w14:paraId="6107E03B"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06322A01" w14:textId="77777777" w:rsidR="00690F9F" w:rsidRPr="00635C78" w:rsidRDefault="00690F9F" w:rsidP="00690F9F">
            <w:pPr>
              <w:numPr>
                <w:ilvl w:val="0"/>
                <w:numId w:val="28"/>
              </w:numPr>
              <w:spacing w:before="0"/>
              <w:textAlignment w:val="baseline"/>
              <w:rPr>
                <w:rFonts w:eastAsia="Times New Roman"/>
                <w:color w:val="444444"/>
                <w:sz w:val="22"/>
                <w:szCs w:val="22"/>
                <w:lang w:val="es-ES"/>
              </w:rPr>
            </w:pPr>
            <w:r w:rsidRPr="00635C78">
              <w:rPr>
                <w:rFonts w:eastAsia="Times New Roman"/>
                <w:color w:val="444444"/>
                <w:sz w:val="22"/>
                <w:szCs w:val="22"/>
                <w:bdr w:val="none" w:sz="0" w:space="0" w:color="auto" w:frame="1"/>
                <w:lang w:val="es-ES"/>
              </w:rPr>
              <w:t>Ms Salma ARAFA (UN Tourism)</w:t>
            </w:r>
          </w:p>
          <w:p w14:paraId="4D82116C"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Vice-Chair:</w:t>
            </w:r>
          </w:p>
          <w:p w14:paraId="11E34AC2" w14:textId="77777777" w:rsidR="00690F9F" w:rsidRPr="00635C78" w:rsidRDefault="00690F9F" w:rsidP="00690F9F">
            <w:pPr>
              <w:numPr>
                <w:ilvl w:val="0"/>
                <w:numId w:val="28"/>
              </w:numPr>
              <w:spacing w:before="0"/>
              <w:textAlignment w:val="baseline"/>
              <w:rPr>
                <w:color w:val="444444"/>
                <w:sz w:val="22"/>
                <w:szCs w:val="22"/>
                <w:lang w:eastAsia="zh-CN"/>
              </w:rPr>
            </w:pPr>
            <w:r w:rsidRPr="00635C78">
              <w:rPr>
                <w:rFonts w:eastAsia="Times New Roman"/>
                <w:color w:val="444444"/>
                <w:sz w:val="22"/>
                <w:szCs w:val="22"/>
                <w:bdr w:val="none" w:sz="0" w:space="0" w:color="auto" w:frame="1"/>
                <w:lang w:val="es-ES"/>
              </w:rPr>
              <w:t>Ms Victoria PAPP (BOMA)</w:t>
            </w:r>
          </w:p>
        </w:tc>
        <w:tc>
          <w:tcPr>
            <w:tcW w:w="2790" w:type="dxa"/>
            <w:vMerge w:val="restart"/>
            <w:shd w:val="clear" w:color="auto" w:fill="FFFFFF" w:themeFill="background1"/>
            <w:tcMar>
              <w:top w:w="105" w:type="dxa"/>
              <w:left w:w="75" w:type="dxa"/>
              <w:bottom w:w="90" w:type="dxa"/>
              <w:right w:w="75" w:type="dxa"/>
            </w:tcMar>
            <w:hideMark/>
          </w:tcPr>
          <w:p w14:paraId="57B7A4E1"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B3D329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35CB99F0" w14:textId="77777777" w:rsidR="00690F9F" w:rsidRPr="00635C78" w:rsidRDefault="00690F9F" w:rsidP="00BE612C">
            <w:pPr>
              <w:jc w:val="center"/>
              <w:rPr>
                <w:color w:val="444444"/>
                <w:sz w:val="22"/>
                <w:szCs w:val="22"/>
                <w:lang w:eastAsia="zh-CN"/>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EDD4B0D" w14:textId="77777777" w:rsidR="00690F9F" w:rsidRPr="00635C78" w:rsidRDefault="00690F9F" w:rsidP="00BE612C">
            <w:pPr>
              <w:jc w:val="center"/>
              <w:rPr>
                <w:color w:val="444444"/>
                <w:sz w:val="22"/>
                <w:szCs w:val="22"/>
                <w:lang w:eastAsia="zh-CN"/>
              </w:rPr>
            </w:pPr>
            <w:hyperlink r:id="rId99" w:history="1">
              <w:r w:rsidRPr="00635C78">
                <w:rPr>
                  <w:color w:val="3789BD"/>
                  <w:sz w:val="22"/>
                  <w:szCs w:val="22"/>
                  <w:bdr w:val="none" w:sz="0" w:space="0" w:color="auto" w:frame="1"/>
                </w:rPr>
                <w:t>The future of travel in the metaverse: landscape and use cases</w:t>
              </w:r>
            </w:hyperlink>
          </w:p>
        </w:tc>
        <w:tc>
          <w:tcPr>
            <w:tcW w:w="2520" w:type="dxa"/>
            <w:shd w:val="clear" w:color="auto" w:fill="FFFFFF" w:themeFill="background1"/>
            <w:tcMar>
              <w:top w:w="105" w:type="dxa"/>
              <w:left w:w="75" w:type="dxa"/>
              <w:bottom w:w="90" w:type="dxa"/>
              <w:right w:w="75" w:type="dxa"/>
            </w:tcMar>
            <w:hideMark/>
          </w:tcPr>
          <w:p w14:paraId="6A951AC5"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Salma ARAFA (UN Tourism)</w:t>
            </w:r>
          </w:p>
        </w:tc>
        <w:tc>
          <w:tcPr>
            <w:tcW w:w="995" w:type="dxa"/>
            <w:shd w:val="clear" w:color="auto" w:fill="FFFFFF" w:themeFill="background1"/>
          </w:tcPr>
          <w:p w14:paraId="7530EABA"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bdr w:val="none" w:sz="0" w:space="0" w:color="auto" w:frame="1"/>
              </w:rPr>
              <w:t>June 2024</w:t>
            </w:r>
          </w:p>
        </w:tc>
      </w:tr>
      <w:tr w:rsidR="00690F9F" w:rsidRPr="00635C78" w14:paraId="0C571544" w14:textId="77777777" w:rsidTr="00BE612C">
        <w:tc>
          <w:tcPr>
            <w:tcW w:w="724" w:type="dxa"/>
            <w:vMerge/>
            <w:vAlign w:val="bottom"/>
            <w:hideMark/>
          </w:tcPr>
          <w:p w14:paraId="41528E93" w14:textId="77777777" w:rsidR="00690F9F" w:rsidRPr="00635C78" w:rsidRDefault="00690F9F" w:rsidP="00BE612C">
            <w:pPr>
              <w:rPr>
                <w:rFonts w:eastAsia="Times New Roman"/>
                <w:color w:val="444444"/>
                <w:sz w:val="22"/>
                <w:szCs w:val="22"/>
              </w:rPr>
            </w:pPr>
          </w:p>
        </w:tc>
        <w:tc>
          <w:tcPr>
            <w:tcW w:w="1701" w:type="dxa"/>
            <w:vMerge/>
            <w:vAlign w:val="bottom"/>
            <w:hideMark/>
          </w:tcPr>
          <w:p w14:paraId="1734773F" w14:textId="77777777" w:rsidR="00690F9F" w:rsidRPr="00635C78" w:rsidRDefault="00690F9F" w:rsidP="00BE612C">
            <w:pPr>
              <w:rPr>
                <w:rFonts w:eastAsia="Times New Roman"/>
                <w:color w:val="444444"/>
                <w:sz w:val="22"/>
                <w:szCs w:val="22"/>
              </w:rPr>
            </w:pPr>
          </w:p>
        </w:tc>
        <w:tc>
          <w:tcPr>
            <w:tcW w:w="2610" w:type="dxa"/>
            <w:vMerge/>
            <w:vAlign w:val="bottom"/>
            <w:hideMark/>
          </w:tcPr>
          <w:p w14:paraId="52CF5732" w14:textId="77777777" w:rsidR="00690F9F" w:rsidRPr="00635C78" w:rsidRDefault="00690F9F" w:rsidP="00BE612C">
            <w:pPr>
              <w:rPr>
                <w:rFonts w:eastAsia="Times New Roman"/>
                <w:color w:val="444444"/>
                <w:sz w:val="22"/>
                <w:szCs w:val="22"/>
              </w:rPr>
            </w:pPr>
          </w:p>
        </w:tc>
        <w:tc>
          <w:tcPr>
            <w:tcW w:w="2790" w:type="dxa"/>
            <w:vMerge/>
            <w:vAlign w:val="bottom"/>
            <w:hideMark/>
          </w:tcPr>
          <w:p w14:paraId="7750F28D"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7775FFC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tc>
        <w:tc>
          <w:tcPr>
            <w:tcW w:w="2250" w:type="dxa"/>
            <w:shd w:val="clear" w:color="auto" w:fill="FFFFFF" w:themeFill="background1"/>
            <w:tcMar>
              <w:top w:w="105" w:type="dxa"/>
              <w:left w:w="75" w:type="dxa"/>
              <w:bottom w:w="90" w:type="dxa"/>
              <w:right w:w="75" w:type="dxa"/>
            </w:tcMar>
          </w:tcPr>
          <w:p w14:paraId="04E39A5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​Use case and requirements for remote amusement service with automatic movable robot (AMR) with multimedia functions on metaverse</w:t>
            </w:r>
          </w:p>
        </w:tc>
        <w:tc>
          <w:tcPr>
            <w:tcW w:w="2520" w:type="dxa"/>
            <w:shd w:val="clear" w:color="auto" w:fill="FFFFFF" w:themeFill="background1"/>
            <w:tcMar>
              <w:top w:w="105" w:type="dxa"/>
              <w:left w:w="75" w:type="dxa"/>
              <w:bottom w:w="90" w:type="dxa"/>
              <w:right w:w="75" w:type="dxa"/>
            </w:tcMar>
          </w:tcPr>
          <w:p w14:paraId="2AA3E17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​Hideki YAMAMOTO (Oki, Japan)</w:t>
            </w:r>
          </w:p>
        </w:tc>
        <w:tc>
          <w:tcPr>
            <w:tcW w:w="995" w:type="dxa"/>
            <w:shd w:val="clear" w:color="auto" w:fill="FFFFFF" w:themeFill="background1"/>
          </w:tcPr>
          <w:p w14:paraId="6C0DED2B" w14:textId="77777777" w:rsidR="00690F9F" w:rsidRPr="00635C78" w:rsidRDefault="00690F9F" w:rsidP="00BE612C">
            <w:pPr>
              <w:jc w:val="center"/>
              <w:rPr>
                <w:rFonts w:eastAsia="Times New Roman"/>
                <w:sz w:val="22"/>
                <w:szCs w:val="22"/>
              </w:rPr>
            </w:pPr>
          </w:p>
          <w:p w14:paraId="6D508161"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448062B2" w14:textId="77777777" w:rsidR="00690F9F" w:rsidRPr="00635C78" w:rsidRDefault="00690F9F" w:rsidP="00BE612C">
            <w:pPr>
              <w:jc w:val="center"/>
              <w:rPr>
                <w:rFonts w:eastAsia="Times New Roman"/>
                <w:sz w:val="22"/>
                <w:szCs w:val="22"/>
              </w:rPr>
            </w:pPr>
            <w:hyperlink r:id="rId100" w:history="1">
              <w:r w:rsidRPr="00635C78">
                <w:rPr>
                  <w:rStyle w:val="Hyperlink"/>
                  <w:rFonts w:eastAsia="Times New Roman"/>
                  <w:sz w:val="22"/>
                  <w:szCs w:val="22"/>
                </w:rPr>
                <w:t>FGMV-I-199</w:t>
              </w:r>
            </w:hyperlink>
          </w:p>
        </w:tc>
      </w:tr>
      <w:tr w:rsidR="00690F9F" w:rsidRPr="00635C78" w14:paraId="0C10F9AA" w14:textId="77777777" w:rsidTr="00BE612C">
        <w:tc>
          <w:tcPr>
            <w:tcW w:w="724" w:type="dxa"/>
            <w:vMerge/>
            <w:vAlign w:val="bottom"/>
            <w:hideMark/>
          </w:tcPr>
          <w:p w14:paraId="03D799F0" w14:textId="77777777" w:rsidR="00690F9F" w:rsidRPr="00635C78" w:rsidRDefault="00690F9F" w:rsidP="00BE612C">
            <w:pPr>
              <w:rPr>
                <w:rFonts w:eastAsia="Times New Roman"/>
                <w:color w:val="444444"/>
                <w:sz w:val="22"/>
                <w:szCs w:val="22"/>
              </w:rPr>
            </w:pPr>
          </w:p>
        </w:tc>
        <w:tc>
          <w:tcPr>
            <w:tcW w:w="1701" w:type="dxa"/>
            <w:shd w:val="clear" w:color="auto" w:fill="FFFFFF" w:themeFill="background1"/>
            <w:tcMar>
              <w:top w:w="105" w:type="dxa"/>
              <w:left w:w="75" w:type="dxa"/>
              <w:bottom w:w="90" w:type="dxa"/>
              <w:right w:w="75" w:type="dxa"/>
            </w:tcMar>
            <w:hideMark/>
          </w:tcPr>
          <w:p w14:paraId="01394390"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TG-medical metaverse </w:t>
            </w:r>
          </w:p>
        </w:tc>
        <w:tc>
          <w:tcPr>
            <w:tcW w:w="2610" w:type="dxa"/>
            <w:shd w:val="clear" w:color="auto" w:fill="FFFFFF" w:themeFill="background1"/>
            <w:tcMar>
              <w:top w:w="105" w:type="dxa"/>
              <w:left w:w="75" w:type="dxa"/>
              <w:bottom w:w="90" w:type="dxa"/>
              <w:right w:w="75" w:type="dxa"/>
            </w:tcMar>
            <w:hideMark/>
          </w:tcPr>
          <w:p w14:paraId="0CE1A7B5"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47EB8DAA" w14:textId="77777777" w:rsidR="00690F9F" w:rsidRPr="00635C78" w:rsidRDefault="00690F9F" w:rsidP="00690F9F">
            <w:pPr>
              <w:numPr>
                <w:ilvl w:val="0"/>
                <w:numId w:val="29"/>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Robin ROWE (Heroic Robots)</w:t>
            </w:r>
          </w:p>
        </w:tc>
        <w:tc>
          <w:tcPr>
            <w:tcW w:w="2790" w:type="dxa"/>
            <w:shd w:val="clear" w:color="auto" w:fill="FFFFFF" w:themeFill="background1"/>
            <w:tcMar>
              <w:top w:w="105" w:type="dxa"/>
              <w:left w:w="75" w:type="dxa"/>
              <w:bottom w:w="90" w:type="dxa"/>
              <w:right w:w="75" w:type="dxa"/>
            </w:tcMar>
            <w:hideMark/>
          </w:tcPr>
          <w:p w14:paraId="32A69FF8"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tcPr>
          <w:p w14:paraId="3D53A9C9"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tc>
        <w:tc>
          <w:tcPr>
            <w:tcW w:w="2250" w:type="dxa"/>
            <w:shd w:val="clear" w:color="auto" w:fill="FFFFFF" w:themeFill="background1"/>
            <w:tcMar>
              <w:top w:w="105" w:type="dxa"/>
              <w:left w:w="75" w:type="dxa"/>
              <w:bottom w:w="90" w:type="dxa"/>
              <w:right w:w="75" w:type="dxa"/>
            </w:tcMar>
          </w:tcPr>
          <w:p w14:paraId="4DA562C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​Medical metaverse: Use-case Relevant to Medical Training and Hospital</w:t>
            </w:r>
          </w:p>
        </w:tc>
        <w:tc>
          <w:tcPr>
            <w:tcW w:w="2520" w:type="dxa"/>
            <w:shd w:val="clear" w:color="auto" w:fill="FFFFFF" w:themeFill="background1"/>
            <w:tcMar>
              <w:top w:w="105" w:type="dxa"/>
              <w:left w:w="75" w:type="dxa"/>
              <w:bottom w:w="90" w:type="dxa"/>
              <w:right w:w="75" w:type="dxa"/>
            </w:tcMar>
          </w:tcPr>
          <w:p w14:paraId="5CCC4A0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Robin ROWE (Heroic Robots)​</w:t>
            </w:r>
          </w:p>
        </w:tc>
        <w:tc>
          <w:tcPr>
            <w:tcW w:w="995" w:type="dxa"/>
            <w:shd w:val="clear" w:color="auto" w:fill="FFFFFF" w:themeFill="background1"/>
          </w:tcPr>
          <w:p w14:paraId="2441F765"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11BC9E48" w14:textId="77777777" w:rsidR="00690F9F" w:rsidRPr="00635C78" w:rsidRDefault="00690F9F" w:rsidP="00BE612C">
            <w:pPr>
              <w:jc w:val="center"/>
              <w:rPr>
                <w:rFonts w:eastAsia="Times New Roman"/>
                <w:sz w:val="22"/>
                <w:szCs w:val="22"/>
              </w:rPr>
            </w:pPr>
            <w:hyperlink r:id="rId101" w:history="1">
              <w:r w:rsidRPr="00635C78">
                <w:rPr>
                  <w:rStyle w:val="Hyperlink"/>
                  <w:rFonts w:eastAsia="Times New Roman"/>
                  <w:sz w:val="22"/>
                  <w:szCs w:val="22"/>
                </w:rPr>
                <w:t>FGMV-I-086</w:t>
              </w:r>
            </w:hyperlink>
          </w:p>
        </w:tc>
      </w:tr>
      <w:tr w:rsidR="00690F9F" w:rsidRPr="00635C78" w14:paraId="2EE3A6A1" w14:textId="77777777" w:rsidTr="00BE612C">
        <w:tc>
          <w:tcPr>
            <w:tcW w:w="724" w:type="dxa"/>
            <w:vMerge/>
            <w:vAlign w:val="bottom"/>
            <w:hideMark/>
          </w:tcPr>
          <w:p w14:paraId="0246A981"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6BE17CEC" w14:textId="77777777" w:rsidR="00690F9F" w:rsidRPr="00635C78" w:rsidRDefault="00690F9F" w:rsidP="00BE612C">
            <w:pPr>
              <w:spacing w:after="240"/>
              <w:rPr>
                <w:color w:val="444444"/>
                <w:sz w:val="22"/>
                <w:szCs w:val="22"/>
                <w:lang w:eastAsia="zh-CN"/>
              </w:rPr>
            </w:pPr>
            <w:r w:rsidRPr="00635C78">
              <w:rPr>
                <w:rFonts w:eastAsia="Times New Roman"/>
                <w:b/>
                <w:bCs/>
                <w:color w:val="444444"/>
                <w:sz w:val="22"/>
                <w:szCs w:val="22"/>
                <w:bdr w:val="none" w:sz="0" w:space="0" w:color="auto" w:frame="1"/>
              </w:rPr>
              <w:t>TG-power metaverse</w:t>
            </w:r>
          </w:p>
        </w:tc>
        <w:tc>
          <w:tcPr>
            <w:tcW w:w="2610" w:type="dxa"/>
            <w:vMerge w:val="restart"/>
            <w:shd w:val="clear" w:color="auto" w:fill="FFFFFF" w:themeFill="background1"/>
            <w:tcMar>
              <w:top w:w="105" w:type="dxa"/>
              <w:left w:w="75" w:type="dxa"/>
              <w:bottom w:w="90" w:type="dxa"/>
              <w:right w:w="75" w:type="dxa"/>
            </w:tcMar>
            <w:hideMark/>
          </w:tcPr>
          <w:p w14:paraId="44825961"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57ABC184" w14:textId="77777777" w:rsidR="00690F9F" w:rsidRPr="00635C78" w:rsidRDefault="00690F9F" w:rsidP="00690F9F">
            <w:pPr>
              <w:numPr>
                <w:ilvl w:val="0"/>
                <w:numId w:val="30"/>
              </w:numPr>
              <w:spacing w:before="0"/>
              <w:textAlignment w:val="baseline"/>
              <w:rPr>
                <w:color w:val="444444"/>
                <w:sz w:val="22"/>
                <w:szCs w:val="22"/>
                <w:lang w:eastAsia="zh-CN"/>
              </w:rPr>
            </w:pPr>
            <w:r w:rsidRPr="00635C78">
              <w:rPr>
                <w:rFonts w:eastAsia="Times New Roman"/>
                <w:color w:val="444444"/>
                <w:sz w:val="22"/>
                <w:szCs w:val="22"/>
                <w:bdr w:val="none" w:sz="0" w:space="0" w:color="auto" w:frame="1"/>
              </w:rPr>
              <w:t>Mr Jie SONG</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(State Grid Corporation of China)</w:t>
            </w:r>
          </w:p>
        </w:tc>
        <w:tc>
          <w:tcPr>
            <w:tcW w:w="2790" w:type="dxa"/>
            <w:vMerge w:val="restart"/>
            <w:shd w:val="clear" w:color="auto" w:fill="FFFFFF" w:themeFill="background1"/>
            <w:tcMar>
              <w:top w:w="105" w:type="dxa"/>
              <w:left w:w="75" w:type="dxa"/>
              <w:bottom w:w="90" w:type="dxa"/>
              <w:right w:w="75" w:type="dxa"/>
            </w:tcMar>
            <w:hideMark/>
          </w:tcPr>
          <w:p w14:paraId="732BD8A4"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422F6C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7C62ED9C" w14:textId="77777777" w:rsidR="00690F9F" w:rsidRPr="00635C78" w:rsidRDefault="00690F9F" w:rsidP="00BE612C">
            <w:pPr>
              <w:jc w:val="center"/>
              <w:rPr>
                <w:rFonts w:eastAsia="Times New Roman"/>
                <w:color w:val="444444"/>
                <w:sz w:val="22"/>
                <w:szCs w:val="22"/>
              </w:rPr>
            </w:pPr>
            <w:hyperlink r:id="rId102" w:history="1">
              <w:r w:rsidRPr="00635C78">
                <w:rPr>
                  <w:rFonts w:eastAsia="Times New Roman"/>
                  <w:color w:val="3789BD"/>
                  <w:sz w:val="22"/>
                  <w:szCs w:val="22"/>
                  <w:bdr w:val="none" w:sz="0" w:space="0" w:color="auto" w:frame="1"/>
                </w:rPr>
                <w:t>Power metaverse: Use cases relevant to grid side and user side</w:t>
              </w:r>
            </w:hyperlink>
          </w:p>
        </w:tc>
        <w:tc>
          <w:tcPr>
            <w:tcW w:w="2520" w:type="dxa"/>
            <w:shd w:val="clear" w:color="auto" w:fill="FFFFFF" w:themeFill="background1"/>
            <w:tcMar>
              <w:top w:w="105" w:type="dxa"/>
              <w:left w:w="75" w:type="dxa"/>
              <w:bottom w:w="90" w:type="dxa"/>
              <w:right w:w="75" w:type="dxa"/>
            </w:tcMar>
            <w:hideMark/>
          </w:tcPr>
          <w:p w14:paraId="7A428376"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 xml:space="preserve">Jie SONG </w:t>
            </w:r>
            <w:r w:rsidRPr="00635C78">
              <w:rPr>
                <w:color w:val="444444"/>
                <w:sz w:val="22"/>
                <w:szCs w:val="22"/>
                <w:lang w:eastAsia="zh-CN"/>
              </w:rPr>
              <w:t>, Xingang YANG, Weiqiang YAO, Aiqiang PAN, Yi WU, Mengyuan ZHANG, Tangyun XU, Qin QIN, Yingjie TIAN, Hong GUAN (State Grid Corporation of China, China)</w:t>
            </w:r>
          </w:p>
          <w:p w14:paraId="64BA4791" w14:textId="77777777" w:rsidR="00690F9F" w:rsidRPr="00635C78" w:rsidRDefault="00690F9F" w:rsidP="00BE612C">
            <w:pPr>
              <w:jc w:val="center"/>
              <w:rPr>
                <w:color w:val="444444"/>
                <w:sz w:val="22"/>
                <w:szCs w:val="22"/>
                <w:lang w:eastAsia="zh-CN"/>
              </w:rPr>
            </w:pPr>
            <w:r w:rsidRPr="00635C78">
              <w:rPr>
                <w:color w:val="444444"/>
                <w:sz w:val="22"/>
                <w:szCs w:val="22"/>
                <w:lang w:eastAsia="zh-CN"/>
              </w:rPr>
              <w:t>Xing HE, Shuyan MA (Shanghai Jiao Tong University, China)</w:t>
            </w:r>
          </w:p>
          <w:p w14:paraId="59586FB3" w14:textId="77777777" w:rsidR="00690F9F" w:rsidRPr="00635C78" w:rsidRDefault="00690F9F" w:rsidP="00BE612C">
            <w:pPr>
              <w:jc w:val="center"/>
              <w:rPr>
                <w:color w:val="444444"/>
                <w:sz w:val="22"/>
                <w:szCs w:val="22"/>
                <w:lang w:eastAsia="zh-CN"/>
              </w:rPr>
            </w:pPr>
            <w:r w:rsidRPr="00635C78">
              <w:rPr>
                <w:color w:val="444444"/>
                <w:sz w:val="22"/>
                <w:szCs w:val="22"/>
                <w:lang w:eastAsia="zh-CN"/>
              </w:rPr>
              <w:t>Yuntao WANG (CAICT, China)</w:t>
            </w:r>
          </w:p>
          <w:p w14:paraId="30C200B1" w14:textId="77777777" w:rsidR="00690F9F" w:rsidRPr="00635C78" w:rsidRDefault="00690F9F" w:rsidP="00BE612C">
            <w:pPr>
              <w:jc w:val="center"/>
              <w:rPr>
                <w:color w:val="444444"/>
                <w:sz w:val="22"/>
                <w:szCs w:val="22"/>
                <w:lang w:eastAsia="zh-CN"/>
              </w:rPr>
            </w:pPr>
            <w:r w:rsidRPr="00635C78">
              <w:rPr>
                <w:color w:val="444444"/>
                <w:sz w:val="22"/>
                <w:szCs w:val="22"/>
                <w:lang w:eastAsia="zh-CN"/>
              </w:rPr>
              <w:t>Qingsong ZHANG, Juan YAN, Haiyang CHEN, Yan YANG, Fujin ZHONG (Chongqing University of Posts and Telecommunications, China)</w:t>
            </w:r>
          </w:p>
          <w:p w14:paraId="1DA157E6" w14:textId="77777777" w:rsidR="00690F9F" w:rsidRPr="00635C78" w:rsidRDefault="00690F9F" w:rsidP="00BE612C">
            <w:pPr>
              <w:jc w:val="center"/>
              <w:rPr>
                <w:color w:val="444444"/>
                <w:sz w:val="22"/>
                <w:szCs w:val="22"/>
                <w:lang w:eastAsia="zh-CN"/>
              </w:rPr>
            </w:pPr>
            <w:r w:rsidRPr="00635C78">
              <w:rPr>
                <w:color w:val="444444"/>
                <w:sz w:val="22"/>
                <w:szCs w:val="22"/>
                <w:lang w:eastAsia="zh-CN"/>
              </w:rPr>
              <w:t>Guofeng WANG (Shanghai EBang Information Technology Co., Ltd, China)</w:t>
            </w:r>
          </w:p>
          <w:p w14:paraId="51B5E4FA" w14:textId="77777777" w:rsidR="00690F9F" w:rsidRPr="00635C78" w:rsidRDefault="00690F9F" w:rsidP="00BE612C">
            <w:pPr>
              <w:jc w:val="center"/>
              <w:rPr>
                <w:color w:val="444444"/>
                <w:sz w:val="22"/>
                <w:szCs w:val="22"/>
                <w:lang w:eastAsia="zh-CN"/>
              </w:rPr>
            </w:pPr>
            <w:r w:rsidRPr="00635C78">
              <w:rPr>
                <w:color w:val="444444"/>
                <w:sz w:val="22"/>
                <w:szCs w:val="22"/>
                <w:lang w:eastAsia="zh-CN"/>
              </w:rPr>
              <w:t>Juntao LIU (NARI, China)</w:t>
            </w:r>
          </w:p>
          <w:p w14:paraId="4A1E1D2B" w14:textId="77777777" w:rsidR="00690F9F" w:rsidRPr="00635C78" w:rsidRDefault="00690F9F" w:rsidP="00BE612C">
            <w:pPr>
              <w:jc w:val="center"/>
              <w:rPr>
                <w:color w:val="444444"/>
                <w:sz w:val="22"/>
                <w:szCs w:val="22"/>
                <w:lang w:eastAsia="zh-CN"/>
              </w:rPr>
            </w:pPr>
            <w:r w:rsidRPr="00635C78">
              <w:rPr>
                <w:color w:val="444444"/>
                <w:sz w:val="22"/>
                <w:szCs w:val="22"/>
                <w:lang w:eastAsia="zh-CN"/>
              </w:rPr>
              <w:t>Qibin ZHOU, Si HUANG (Shanghai University, China)</w:t>
            </w:r>
          </w:p>
          <w:p w14:paraId="0051C601" w14:textId="77777777" w:rsidR="00690F9F" w:rsidRPr="00635C78" w:rsidRDefault="00690F9F" w:rsidP="00BE612C">
            <w:pPr>
              <w:jc w:val="center"/>
              <w:rPr>
                <w:color w:val="444444"/>
                <w:sz w:val="22"/>
                <w:szCs w:val="22"/>
                <w:lang w:eastAsia="zh-CN"/>
              </w:rPr>
            </w:pPr>
            <w:r w:rsidRPr="00635C78">
              <w:rPr>
                <w:color w:val="444444"/>
                <w:sz w:val="22"/>
                <w:szCs w:val="22"/>
                <w:lang w:eastAsia="zh-CN"/>
              </w:rPr>
              <w:t>Xiaoyan BIAN (Shanghai University of Electric Power, China)</w:t>
            </w:r>
          </w:p>
        </w:tc>
        <w:tc>
          <w:tcPr>
            <w:tcW w:w="995" w:type="dxa"/>
            <w:shd w:val="clear" w:color="auto" w:fill="FFFFFF" w:themeFill="background1"/>
          </w:tcPr>
          <w:p w14:paraId="5C25BD7F" w14:textId="77777777" w:rsidR="00690F9F" w:rsidRPr="00635C78" w:rsidRDefault="00690F9F" w:rsidP="00BE612C">
            <w:pPr>
              <w:jc w:val="center"/>
              <w:rPr>
                <w:rFonts w:eastAsia="Times New Roman"/>
                <w:sz w:val="22"/>
                <w:szCs w:val="22"/>
              </w:rPr>
            </w:pPr>
            <w:r w:rsidRPr="00635C78">
              <w:rPr>
                <w:rFonts w:eastAsia="Times New Roman"/>
                <w:sz w:val="22"/>
                <w:szCs w:val="22"/>
              </w:rPr>
              <w:t>October 2023</w:t>
            </w:r>
          </w:p>
        </w:tc>
      </w:tr>
      <w:tr w:rsidR="00690F9F" w:rsidRPr="00635C78" w14:paraId="79CBD6B9" w14:textId="77777777" w:rsidTr="00BE612C">
        <w:tc>
          <w:tcPr>
            <w:tcW w:w="724" w:type="dxa"/>
            <w:vMerge/>
            <w:vAlign w:val="bottom"/>
            <w:hideMark/>
          </w:tcPr>
          <w:p w14:paraId="6E7C2928" w14:textId="77777777" w:rsidR="00690F9F" w:rsidRPr="00635C78" w:rsidRDefault="00690F9F" w:rsidP="00BE612C">
            <w:pPr>
              <w:rPr>
                <w:rFonts w:eastAsia="Times New Roman"/>
                <w:color w:val="444444"/>
                <w:sz w:val="22"/>
                <w:szCs w:val="22"/>
              </w:rPr>
            </w:pPr>
          </w:p>
        </w:tc>
        <w:tc>
          <w:tcPr>
            <w:tcW w:w="1701" w:type="dxa"/>
            <w:vMerge/>
            <w:vAlign w:val="bottom"/>
            <w:hideMark/>
          </w:tcPr>
          <w:p w14:paraId="2C43C5FD" w14:textId="77777777" w:rsidR="00690F9F" w:rsidRPr="00635C78" w:rsidRDefault="00690F9F" w:rsidP="00BE612C">
            <w:pPr>
              <w:rPr>
                <w:rFonts w:eastAsia="Times New Roman"/>
                <w:color w:val="444444"/>
                <w:sz w:val="22"/>
                <w:szCs w:val="22"/>
              </w:rPr>
            </w:pPr>
          </w:p>
        </w:tc>
        <w:tc>
          <w:tcPr>
            <w:tcW w:w="2610" w:type="dxa"/>
            <w:vMerge/>
            <w:vAlign w:val="bottom"/>
            <w:hideMark/>
          </w:tcPr>
          <w:p w14:paraId="3F0F4876" w14:textId="77777777" w:rsidR="00690F9F" w:rsidRPr="00635C78" w:rsidRDefault="00690F9F" w:rsidP="00BE612C">
            <w:pPr>
              <w:rPr>
                <w:rFonts w:eastAsia="Times New Roman"/>
                <w:color w:val="444444"/>
                <w:sz w:val="22"/>
                <w:szCs w:val="22"/>
              </w:rPr>
            </w:pPr>
          </w:p>
        </w:tc>
        <w:tc>
          <w:tcPr>
            <w:tcW w:w="2790" w:type="dxa"/>
            <w:vMerge/>
            <w:vAlign w:val="bottom"/>
            <w:hideMark/>
          </w:tcPr>
          <w:p w14:paraId="485BB0A2"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0094018F" w14:textId="77777777" w:rsidR="00690F9F" w:rsidRPr="00635C78" w:rsidRDefault="00690F9F" w:rsidP="00BE612C">
            <w:pPr>
              <w:jc w:val="center"/>
              <w:rPr>
                <w:rFonts w:eastAsia="Times New Roman"/>
                <w:color w:val="444444"/>
                <w:sz w:val="22"/>
                <w:szCs w:val="22"/>
                <w:bdr w:val="none" w:sz="0" w:space="0" w:color="auto" w:frame="1"/>
              </w:rPr>
            </w:pPr>
            <w:r w:rsidRPr="00635C78">
              <w:rPr>
                <w:rFonts w:eastAsia="Times New Roman"/>
                <w:color w:val="444444"/>
                <w:sz w:val="22"/>
                <w:szCs w:val="22"/>
                <w:bdr w:val="none" w:sz="0" w:space="0" w:color="auto" w:frame="1"/>
              </w:rPr>
              <w:t>Technical Report</w:t>
            </w:r>
          </w:p>
          <w:p w14:paraId="490C8219" w14:textId="77777777" w:rsidR="00690F9F" w:rsidRPr="00635C78" w:rsidRDefault="00690F9F" w:rsidP="00BE612C">
            <w:pPr>
              <w:jc w:val="center"/>
              <w:rPr>
                <w:color w:val="444444"/>
                <w:sz w:val="22"/>
                <w:szCs w:val="22"/>
                <w:lang w:eastAsia="zh-CN"/>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7FE7C6EE" w14:textId="77777777" w:rsidR="00690F9F" w:rsidRPr="00635C78" w:rsidRDefault="00690F9F" w:rsidP="00BE612C">
            <w:pPr>
              <w:jc w:val="center"/>
              <w:rPr>
                <w:color w:val="444444"/>
                <w:sz w:val="22"/>
                <w:szCs w:val="22"/>
                <w:lang w:eastAsia="zh-CN"/>
              </w:rPr>
            </w:pPr>
            <w:hyperlink r:id="rId103" w:history="1">
              <w:r w:rsidRPr="00635C78">
                <w:rPr>
                  <w:color w:val="3789BD"/>
                  <w:sz w:val="22"/>
                  <w:szCs w:val="22"/>
                  <w:bdr w:val="none" w:sz="0" w:space="0" w:color="auto" w:frame="1"/>
                </w:rPr>
                <w:t xml:space="preserve">Guidelines for metaverse </w:t>
              </w:r>
              <w:r w:rsidRPr="00635C78">
                <w:rPr>
                  <w:rFonts w:eastAsia="Times New Roman"/>
                  <w:color w:val="3789BD"/>
                  <w:sz w:val="22"/>
                  <w:szCs w:val="22"/>
                  <w:bdr w:val="none" w:sz="0" w:space="0" w:color="auto" w:frame="1"/>
                </w:rPr>
                <w:t>application</w:t>
              </w:r>
              <w:r w:rsidRPr="00635C78">
                <w:rPr>
                  <w:color w:val="3789BD"/>
                  <w:sz w:val="22"/>
                  <w:szCs w:val="22"/>
                  <w:bdr w:val="none" w:sz="0" w:space="0" w:color="auto" w:frame="1"/>
                </w:rPr>
                <w:t xml:space="preserve"> in power system</w:t>
              </w:r>
            </w:hyperlink>
          </w:p>
        </w:tc>
        <w:tc>
          <w:tcPr>
            <w:tcW w:w="2520" w:type="dxa"/>
            <w:shd w:val="clear" w:color="auto" w:fill="FFFFFF" w:themeFill="background1"/>
            <w:tcMar>
              <w:top w:w="105" w:type="dxa"/>
              <w:left w:w="75" w:type="dxa"/>
              <w:bottom w:w="90" w:type="dxa"/>
              <w:right w:w="75" w:type="dxa"/>
            </w:tcMar>
            <w:hideMark/>
          </w:tcPr>
          <w:p w14:paraId="79C7998F"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Dong WANG</w:t>
            </w:r>
            <w:r w:rsidRPr="00635C78">
              <w:rPr>
                <w:color w:val="444444"/>
                <w:sz w:val="22"/>
                <w:szCs w:val="22"/>
                <w:lang w:eastAsia="zh-CN"/>
              </w:rPr>
              <w:t>, Da LI, Mingyang LEI, Bin HUA, Chenda ZHANG, Jun YAN, Tong LI, Ping SONG, Qiyu LU</w:t>
            </w:r>
            <w:r w:rsidRPr="00635C78">
              <w:rPr>
                <w:rFonts w:eastAsia="Times New Roman"/>
                <w:color w:val="444444"/>
                <w:sz w:val="22"/>
                <w:szCs w:val="22"/>
              </w:rPr>
              <w:t xml:space="preserve"> (State Grid Corporation of China)</w:t>
            </w:r>
          </w:p>
          <w:p w14:paraId="795B01F3" w14:textId="77777777" w:rsidR="00690F9F" w:rsidRPr="00635C78" w:rsidRDefault="00690F9F" w:rsidP="00BE612C">
            <w:pPr>
              <w:jc w:val="center"/>
              <w:rPr>
                <w:color w:val="444444"/>
                <w:sz w:val="22"/>
                <w:szCs w:val="22"/>
                <w:lang w:eastAsia="zh-CN"/>
              </w:rPr>
            </w:pPr>
            <w:r w:rsidRPr="00635C78">
              <w:rPr>
                <w:color w:val="444444"/>
                <w:sz w:val="22"/>
                <w:szCs w:val="22"/>
                <w:lang w:eastAsia="zh-CN"/>
              </w:rPr>
              <w:t>Yuntao WANG, Yihui ZHANG (CAICT, China)</w:t>
            </w:r>
          </w:p>
          <w:p w14:paraId="3366C2FC" w14:textId="77777777" w:rsidR="00690F9F" w:rsidRPr="00635C78" w:rsidRDefault="00690F9F" w:rsidP="00BE612C">
            <w:pPr>
              <w:jc w:val="center"/>
              <w:rPr>
                <w:color w:val="444444"/>
                <w:sz w:val="22"/>
                <w:szCs w:val="22"/>
                <w:lang w:eastAsia="zh-CN"/>
              </w:rPr>
            </w:pPr>
            <w:r w:rsidRPr="00635C78">
              <w:rPr>
                <w:color w:val="444444"/>
                <w:sz w:val="22"/>
                <w:szCs w:val="22"/>
                <w:lang w:eastAsia="zh-CN"/>
              </w:rPr>
              <w:t>Tao WANG (CSG Electric Power Research Institute)</w:t>
            </w:r>
          </w:p>
          <w:p w14:paraId="08531332" w14:textId="77777777" w:rsidR="00690F9F" w:rsidRPr="00635C78" w:rsidRDefault="00690F9F" w:rsidP="00BE612C">
            <w:pPr>
              <w:jc w:val="center"/>
              <w:rPr>
                <w:color w:val="444444"/>
                <w:sz w:val="22"/>
                <w:szCs w:val="22"/>
                <w:lang w:eastAsia="zh-CN"/>
              </w:rPr>
            </w:pPr>
            <w:r w:rsidRPr="00635C78">
              <w:rPr>
                <w:color w:val="444444"/>
                <w:sz w:val="22"/>
                <w:szCs w:val="22"/>
                <w:lang w:eastAsia="zh-CN"/>
              </w:rPr>
              <w:t>Md. Selim REZA (Internal Resources Division, Bangladesh)</w:t>
            </w:r>
          </w:p>
        </w:tc>
        <w:tc>
          <w:tcPr>
            <w:tcW w:w="995" w:type="dxa"/>
            <w:shd w:val="clear" w:color="auto" w:fill="FFFFFF" w:themeFill="background1"/>
          </w:tcPr>
          <w:p w14:paraId="761409E0"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tc>
      </w:tr>
      <w:tr w:rsidR="00690F9F" w:rsidRPr="00635C78" w14:paraId="2D26E679" w14:textId="77777777" w:rsidTr="00BE612C">
        <w:tc>
          <w:tcPr>
            <w:tcW w:w="724" w:type="dxa"/>
            <w:vMerge/>
            <w:vAlign w:val="bottom"/>
            <w:hideMark/>
          </w:tcPr>
          <w:p w14:paraId="1BF97D42" w14:textId="77777777" w:rsidR="00690F9F" w:rsidRPr="00635C78" w:rsidRDefault="00690F9F" w:rsidP="00BE612C">
            <w:pPr>
              <w:rPr>
                <w:rFonts w:eastAsia="Times New Roman"/>
                <w:color w:val="444444"/>
                <w:sz w:val="22"/>
                <w:szCs w:val="22"/>
              </w:rPr>
            </w:pPr>
          </w:p>
        </w:tc>
        <w:tc>
          <w:tcPr>
            <w:tcW w:w="1701" w:type="dxa"/>
            <w:shd w:val="clear" w:color="auto" w:fill="FFFFFF" w:themeFill="background1"/>
            <w:tcMar>
              <w:top w:w="105" w:type="dxa"/>
              <w:left w:w="75" w:type="dxa"/>
              <w:bottom w:w="90" w:type="dxa"/>
              <w:right w:w="75" w:type="dxa"/>
            </w:tcMar>
            <w:hideMark/>
          </w:tcPr>
          <w:p w14:paraId="4D46FECE"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TG-Industrial metaverse</w:t>
            </w:r>
          </w:p>
        </w:tc>
        <w:tc>
          <w:tcPr>
            <w:tcW w:w="2610" w:type="dxa"/>
            <w:shd w:val="clear" w:color="auto" w:fill="FFFFFF" w:themeFill="background1"/>
            <w:tcMar>
              <w:top w:w="105" w:type="dxa"/>
              <w:left w:w="75" w:type="dxa"/>
              <w:bottom w:w="90" w:type="dxa"/>
              <w:right w:w="75" w:type="dxa"/>
            </w:tcMar>
            <w:hideMark/>
          </w:tcPr>
          <w:p w14:paraId="37A9F6A9"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0E68725C" w14:textId="77777777" w:rsidR="00690F9F" w:rsidRPr="00635C78" w:rsidRDefault="00690F9F" w:rsidP="00690F9F">
            <w:pPr>
              <w:numPr>
                <w:ilvl w:val="0"/>
                <w:numId w:val="31"/>
              </w:numPr>
              <w:spacing w:before="0"/>
              <w:textAlignment w:val="baseline"/>
              <w:rPr>
                <w:rFonts w:eastAsia="Times New Roman"/>
                <w:color w:val="444444"/>
                <w:sz w:val="22"/>
                <w:szCs w:val="22"/>
                <w:lang w:val="fr-CH"/>
              </w:rPr>
            </w:pPr>
            <w:r w:rsidRPr="00635C78">
              <w:rPr>
                <w:rFonts w:eastAsia="Times New Roman"/>
                <w:color w:val="444444"/>
                <w:sz w:val="22"/>
                <w:szCs w:val="22"/>
                <w:bdr w:val="none" w:sz="0" w:space="0" w:color="auto" w:frame="1"/>
                <w:lang w:val="fr-CH"/>
              </w:rPr>
              <w:t>Mr Julien MAISONNEUVE (Nokia, Finland)</w:t>
            </w:r>
          </w:p>
        </w:tc>
        <w:tc>
          <w:tcPr>
            <w:tcW w:w="2790" w:type="dxa"/>
            <w:shd w:val="clear" w:color="auto" w:fill="FFFFFF" w:themeFill="background1"/>
            <w:tcMar>
              <w:top w:w="105" w:type="dxa"/>
              <w:left w:w="75" w:type="dxa"/>
              <w:bottom w:w="90" w:type="dxa"/>
              <w:right w:w="75" w:type="dxa"/>
            </w:tcMar>
            <w:hideMark/>
          </w:tcPr>
          <w:p w14:paraId="57F7F967" w14:textId="77777777" w:rsidR="00690F9F" w:rsidRPr="00635C78" w:rsidRDefault="00690F9F" w:rsidP="00BE612C">
            <w:pPr>
              <w:rPr>
                <w:color w:val="444444"/>
                <w:sz w:val="22"/>
                <w:szCs w:val="22"/>
                <w:lang w:val="fr-FR" w:eastAsia="zh-CN"/>
              </w:rPr>
            </w:pPr>
          </w:p>
        </w:tc>
        <w:tc>
          <w:tcPr>
            <w:tcW w:w="1800" w:type="dxa"/>
            <w:shd w:val="clear" w:color="auto" w:fill="FFFFFF" w:themeFill="background1"/>
            <w:tcMar>
              <w:top w:w="105" w:type="dxa"/>
              <w:left w:w="75" w:type="dxa"/>
              <w:bottom w:w="90" w:type="dxa"/>
              <w:right w:w="75" w:type="dxa"/>
            </w:tcMar>
            <w:hideMark/>
          </w:tcPr>
          <w:p w14:paraId="5F27D748"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167AD075"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09BD02E" w14:textId="77777777" w:rsidR="00690F9F" w:rsidRPr="00635C78" w:rsidRDefault="00690F9F" w:rsidP="00BE612C">
            <w:pPr>
              <w:jc w:val="center"/>
              <w:rPr>
                <w:rFonts w:eastAsia="Times New Roman"/>
                <w:color w:val="444444"/>
                <w:sz w:val="22"/>
                <w:szCs w:val="22"/>
              </w:rPr>
            </w:pPr>
            <w:hyperlink r:id="rId104" w:history="1">
              <w:r w:rsidRPr="00635C78">
                <w:rPr>
                  <w:color w:val="3789BD"/>
                  <w:sz w:val="22"/>
                  <w:szCs w:val="22"/>
                  <w:bdr w:val="none" w:sz="0" w:space="0" w:color="auto" w:frame="1"/>
                </w:rPr>
                <w:t>Landscape and Use cases for the Industrial metaverse</w:t>
              </w:r>
            </w:hyperlink>
          </w:p>
        </w:tc>
        <w:tc>
          <w:tcPr>
            <w:tcW w:w="2520" w:type="dxa"/>
            <w:shd w:val="clear" w:color="auto" w:fill="FFFFFF" w:themeFill="background1"/>
            <w:tcMar>
              <w:top w:w="105" w:type="dxa"/>
              <w:left w:w="75" w:type="dxa"/>
              <w:bottom w:w="90" w:type="dxa"/>
              <w:right w:w="75" w:type="dxa"/>
            </w:tcMar>
            <w:hideMark/>
          </w:tcPr>
          <w:p w14:paraId="748E269C"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Julien MAISONNEUVE (Nokia, Finland)</w:t>
            </w:r>
          </w:p>
        </w:tc>
        <w:tc>
          <w:tcPr>
            <w:tcW w:w="995" w:type="dxa"/>
            <w:shd w:val="clear" w:color="auto" w:fill="FFFFFF" w:themeFill="background1"/>
          </w:tcPr>
          <w:p w14:paraId="0C6C2DD4"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r w:rsidR="00690F9F" w:rsidRPr="00635C78" w14:paraId="100AFA7B" w14:textId="77777777" w:rsidTr="00BE612C">
        <w:tc>
          <w:tcPr>
            <w:tcW w:w="724" w:type="dxa"/>
            <w:vMerge w:val="restart"/>
            <w:shd w:val="clear" w:color="auto" w:fill="FFFFFF" w:themeFill="background1"/>
            <w:tcMar>
              <w:top w:w="105" w:type="dxa"/>
              <w:left w:w="75" w:type="dxa"/>
              <w:bottom w:w="90" w:type="dxa"/>
              <w:right w:w="75" w:type="dxa"/>
            </w:tcMar>
            <w:hideMark/>
          </w:tcPr>
          <w:p w14:paraId="48647C3C"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 3</w:t>
            </w:r>
          </w:p>
        </w:tc>
        <w:tc>
          <w:tcPr>
            <w:tcW w:w="1701" w:type="dxa"/>
            <w:vMerge w:val="restart"/>
            <w:shd w:val="clear" w:color="auto" w:fill="FFFFFF" w:themeFill="background1"/>
            <w:tcMar>
              <w:top w:w="105" w:type="dxa"/>
              <w:left w:w="75" w:type="dxa"/>
              <w:bottom w:w="90" w:type="dxa"/>
              <w:right w:w="75" w:type="dxa"/>
            </w:tcMar>
            <w:hideMark/>
          </w:tcPr>
          <w:p w14:paraId="51FEE030" w14:textId="77777777" w:rsidR="00690F9F" w:rsidRPr="00635C78" w:rsidRDefault="00690F9F" w:rsidP="00BE612C">
            <w:pPr>
              <w:rPr>
                <w:rFonts w:eastAsia="Times New Roman"/>
                <w:color w:val="444444"/>
                <w:sz w:val="22"/>
                <w:szCs w:val="22"/>
              </w:rPr>
            </w:pPr>
            <w:hyperlink r:id="rId105" w:history="1">
              <w:r w:rsidRPr="00635C78">
                <w:rPr>
                  <w:rFonts w:eastAsia="Times New Roman"/>
                  <w:b/>
                  <w:bCs/>
                  <w:color w:val="3789BD"/>
                  <w:sz w:val="22"/>
                  <w:szCs w:val="22"/>
                  <w:bdr w:val="none" w:sz="0" w:space="0" w:color="auto" w:frame="1"/>
                </w:rPr>
                <w:t>Architecture &amp; Infrastructure</w:t>
              </w:r>
            </w:hyperlink>
          </w:p>
        </w:tc>
        <w:tc>
          <w:tcPr>
            <w:tcW w:w="2610" w:type="dxa"/>
            <w:vMerge w:val="restart"/>
            <w:shd w:val="clear" w:color="auto" w:fill="FFFFFF" w:themeFill="background1"/>
            <w:tcMar>
              <w:top w:w="105" w:type="dxa"/>
              <w:left w:w="75" w:type="dxa"/>
              <w:bottom w:w="90" w:type="dxa"/>
              <w:right w:w="75" w:type="dxa"/>
            </w:tcMar>
            <w:hideMark/>
          </w:tcPr>
          <w:p w14:paraId="39EB7BD6"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19FA97E3" w14:textId="77777777" w:rsidR="00690F9F" w:rsidRPr="00635C78" w:rsidRDefault="00690F9F" w:rsidP="00690F9F">
            <w:pPr>
              <w:numPr>
                <w:ilvl w:val="0"/>
                <w:numId w:val="32"/>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Hideki Yamamoto (OKI, Japan)</w:t>
            </w:r>
          </w:p>
          <w:p w14:paraId="3DA19C75"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Vice-Chairs:</w:t>
            </w:r>
          </w:p>
          <w:p w14:paraId="7BFC08CB" w14:textId="77777777" w:rsidR="00690F9F" w:rsidRPr="00635C78" w:rsidRDefault="00690F9F" w:rsidP="00690F9F">
            <w:pPr>
              <w:numPr>
                <w:ilvl w:val="0"/>
                <w:numId w:val="33"/>
              </w:numPr>
              <w:spacing w:before="0"/>
              <w:textAlignment w:val="baseline"/>
              <w:rPr>
                <w:rFonts w:eastAsia="Times New Roman"/>
                <w:color w:val="444444"/>
                <w:sz w:val="22"/>
                <w:szCs w:val="22"/>
              </w:rPr>
            </w:pPr>
            <w:r w:rsidRPr="00635C78">
              <w:rPr>
                <w:rFonts w:eastAsia="Times New Roman"/>
                <w:color w:val="444444"/>
                <w:sz w:val="22"/>
                <w:szCs w:val="22"/>
              </w:rPr>
              <w:t>Ms Yuan ZHANG (China Telecom)</w:t>
            </w:r>
          </w:p>
          <w:p w14:paraId="0EEA6137" w14:textId="77777777" w:rsidR="00690F9F" w:rsidRPr="00635C78" w:rsidRDefault="00690F9F" w:rsidP="00690F9F">
            <w:pPr>
              <w:numPr>
                <w:ilvl w:val="0"/>
                <w:numId w:val="33"/>
              </w:numPr>
              <w:spacing w:before="0"/>
              <w:textAlignment w:val="baseline"/>
              <w:rPr>
                <w:rFonts w:eastAsia="Times New Roman"/>
                <w:color w:val="444444"/>
                <w:sz w:val="22"/>
                <w:szCs w:val="22"/>
              </w:rPr>
            </w:pPr>
            <w:r w:rsidRPr="00635C78">
              <w:rPr>
                <w:rFonts w:eastAsia="Times New Roman"/>
                <w:color w:val="444444"/>
                <w:sz w:val="22"/>
                <w:szCs w:val="22"/>
              </w:rPr>
              <w:t>​Mr Wilmer Azurza Neyra (Ministry of Transport and Communications of the Administration, Peru)</w:t>
            </w:r>
          </w:p>
          <w:p w14:paraId="50A02C0F" w14:textId="77777777" w:rsidR="00690F9F" w:rsidRPr="00635C78" w:rsidRDefault="00690F9F" w:rsidP="00BE612C">
            <w:pPr>
              <w:rPr>
                <w:rFonts w:eastAsia="Times New Roman"/>
                <w:color w:val="444444"/>
                <w:sz w:val="22"/>
                <w:szCs w:val="22"/>
              </w:rPr>
            </w:pPr>
          </w:p>
        </w:tc>
        <w:tc>
          <w:tcPr>
            <w:tcW w:w="2790" w:type="dxa"/>
            <w:vMerge w:val="restart"/>
            <w:shd w:val="clear" w:color="auto" w:fill="FFFFFF" w:themeFill="background1"/>
            <w:tcMar>
              <w:top w:w="105" w:type="dxa"/>
              <w:left w:w="75" w:type="dxa"/>
              <w:bottom w:w="90" w:type="dxa"/>
              <w:right w:w="75" w:type="dxa"/>
            </w:tcMar>
            <w:hideMark/>
          </w:tcPr>
          <w:p w14:paraId="2BC71451" w14:textId="77777777" w:rsidR="00690F9F" w:rsidRPr="00635C78" w:rsidRDefault="00690F9F" w:rsidP="00690F9F">
            <w:pPr>
              <w:numPr>
                <w:ilvl w:val="0"/>
                <w:numId w:val="34"/>
              </w:numPr>
              <w:spacing w:before="0"/>
              <w:textAlignment w:val="baseline"/>
              <w:rPr>
                <w:rFonts w:eastAsia="Times New Roman"/>
                <w:color w:val="444444"/>
                <w:sz w:val="22"/>
                <w:szCs w:val="22"/>
              </w:rPr>
            </w:pPr>
            <w:r w:rsidRPr="00635C78">
              <w:rPr>
                <w:rFonts w:eastAsia="Times New Roman"/>
                <w:color w:val="444444"/>
                <w:sz w:val="22"/>
                <w:szCs w:val="22"/>
              </w:rPr>
              <w:t>Infrastructure-related issues including use cases, requirements, technical solutions, capabilities for supporting of metaverse platforms and services (e.g., Cloud and edge computing infra, networking infra, blockchain infra, etc.)</w:t>
            </w:r>
          </w:p>
          <w:p w14:paraId="0F632B3D" w14:textId="77777777" w:rsidR="00690F9F" w:rsidRPr="00635C78" w:rsidRDefault="00690F9F" w:rsidP="00690F9F">
            <w:pPr>
              <w:numPr>
                <w:ilvl w:val="0"/>
                <w:numId w:val="34"/>
              </w:numPr>
              <w:spacing w:before="0"/>
              <w:textAlignment w:val="baseline"/>
              <w:rPr>
                <w:rFonts w:eastAsia="Times New Roman"/>
                <w:color w:val="444444"/>
                <w:sz w:val="22"/>
                <w:szCs w:val="22"/>
              </w:rPr>
            </w:pPr>
            <w:r w:rsidRPr="00635C78">
              <w:rPr>
                <w:rFonts w:eastAsia="Times New Roman"/>
                <w:color w:val="444444"/>
                <w:sz w:val="22"/>
                <w:szCs w:val="22"/>
              </w:rPr>
              <w:t>Architectures, their functionalities, interfaces, intelligent management mechanisms, connectivity technologies, APIs, and QoS/QoE, performance, minimum requirements for infrastructure requirements, etc.</w:t>
            </w:r>
          </w:p>
        </w:tc>
        <w:tc>
          <w:tcPr>
            <w:tcW w:w="1800" w:type="dxa"/>
            <w:shd w:val="clear" w:color="auto" w:fill="FFFFFF" w:themeFill="background1"/>
            <w:tcMar>
              <w:top w:w="105" w:type="dxa"/>
              <w:left w:w="75" w:type="dxa"/>
              <w:bottom w:w="90" w:type="dxa"/>
              <w:right w:w="75" w:type="dxa"/>
            </w:tcMar>
          </w:tcPr>
          <w:p w14:paraId="6A7E8565"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tc>
        <w:tc>
          <w:tcPr>
            <w:tcW w:w="2250" w:type="dxa"/>
            <w:shd w:val="clear" w:color="auto" w:fill="FFFFFF" w:themeFill="background1"/>
            <w:tcMar>
              <w:top w:w="105" w:type="dxa"/>
              <w:left w:w="75" w:type="dxa"/>
              <w:bottom w:w="90" w:type="dxa"/>
              <w:right w:w="75" w:type="dxa"/>
            </w:tcMar>
          </w:tcPr>
          <w:p w14:paraId="12D0636A"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Requirements and challenge associated with network infrastructure to enable the metaverse</w:t>
            </w:r>
          </w:p>
        </w:tc>
        <w:tc>
          <w:tcPr>
            <w:tcW w:w="2520" w:type="dxa"/>
            <w:shd w:val="clear" w:color="auto" w:fill="FFFFFF" w:themeFill="background1"/>
            <w:tcMar>
              <w:top w:w="105" w:type="dxa"/>
              <w:left w:w="75" w:type="dxa"/>
              <w:bottom w:w="90" w:type="dxa"/>
              <w:right w:w="75" w:type="dxa"/>
            </w:tcMar>
          </w:tcPr>
          <w:p w14:paraId="5F828650"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Meiling DAI, Jingwen LI, Xingyu SHANG, Xiaoou LIU (China Telecom, China)</w:t>
            </w:r>
          </w:p>
        </w:tc>
        <w:tc>
          <w:tcPr>
            <w:tcW w:w="995" w:type="dxa"/>
            <w:shd w:val="clear" w:color="auto" w:fill="FFFFFF" w:themeFill="background1"/>
          </w:tcPr>
          <w:p w14:paraId="2D679CBB"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7AF47A76" w14:textId="77777777" w:rsidR="00690F9F" w:rsidRPr="00635C78" w:rsidRDefault="00690F9F" w:rsidP="00BE612C">
            <w:pPr>
              <w:jc w:val="center"/>
              <w:rPr>
                <w:rFonts w:eastAsia="Times New Roman"/>
                <w:sz w:val="22"/>
                <w:szCs w:val="22"/>
              </w:rPr>
            </w:pPr>
            <w:hyperlink r:id="rId106" w:history="1">
              <w:r w:rsidRPr="00635C78">
                <w:rPr>
                  <w:rStyle w:val="Hyperlink"/>
                  <w:rFonts w:eastAsia="Times New Roman"/>
                  <w:sz w:val="22"/>
                  <w:szCs w:val="22"/>
                </w:rPr>
                <w:t>FGMV-I-835</w:t>
              </w:r>
            </w:hyperlink>
          </w:p>
        </w:tc>
      </w:tr>
      <w:tr w:rsidR="00690F9F" w:rsidRPr="00635C78" w14:paraId="17A2960B" w14:textId="77777777" w:rsidTr="00BE612C">
        <w:tc>
          <w:tcPr>
            <w:tcW w:w="724" w:type="dxa"/>
            <w:vMerge/>
            <w:vAlign w:val="bottom"/>
            <w:hideMark/>
          </w:tcPr>
          <w:p w14:paraId="1037ECAB" w14:textId="77777777" w:rsidR="00690F9F" w:rsidRPr="00635C78" w:rsidRDefault="00690F9F" w:rsidP="00BE612C">
            <w:pPr>
              <w:jc w:val="center"/>
              <w:rPr>
                <w:rFonts w:eastAsia="Times New Roman"/>
                <w:color w:val="444444"/>
                <w:sz w:val="22"/>
                <w:szCs w:val="22"/>
              </w:rPr>
            </w:pPr>
          </w:p>
        </w:tc>
        <w:tc>
          <w:tcPr>
            <w:tcW w:w="1701" w:type="dxa"/>
            <w:vMerge/>
            <w:vAlign w:val="bottom"/>
            <w:hideMark/>
          </w:tcPr>
          <w:p w14:paraId="4C7F2780" w14:textId="77777777" w:rsidR="00690F9F" w:rsidRPr="00635C78" w:rsidRDefault="00690F9F" w:rsidP="00BE612C">
            <w:pPr>
              <w:jc w:val="center"/>
              <w:rPr>
                <w:rFonts w:eastAsia="Times New Roman"/>
                <w:color w:val="444444"/>
                <w:sz w:val="22"/>
                <w:szCs w:val="22"/>
              </w:rPr>
            </w:pPr>
          </w:p>
        </w:tc>
        <w:tc>
          <w:tcPr>
            <w:tcW w:w="2610" w:type="dxa"/>
            <w:vMerge/>
            <w:vAlign w:val="bottom"/>
            <w:hideMark/>
          </w:tcPr>
          <w:p w14:paraId="451B2900" w14:textId="77777777" w:rsidR="00690F9F" w:rsidRPr="00635C78" w:rsidRDefault="00690F9F" w:rsidP="00BE612C">
            <w:pPr>
              <w:jc w:val="center"/>
              <w:rPr>
                <w:rFonts w:eastAsia="Times New Roman"/>
                <w:color w:val="444444"/>
                <w:sz w:val="22"/>
                <w:szCs w:val="22"/>
              </w:rPr>
            </w:pPr>
          </w:p>
        </w:tc>
        <w:tc>
          <w:tcPr>
            <w:tcW w:w="2790" w:type="dxa"/>
            <w:vMerge/>
            <w:vAlign w:val="bottom"/>
            <w:hideMark/>
          </w:tcPr>
          <w:p w14:paraId="3E00B420" w14:textId="77777777" w:rsidR="00690F9F" w:rsidRPr="00635C78" w:rsidRDefault="00690F9F" w:rsidP="00BE612C">
            <w:pPr>
              <w:jc w:val="cente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C0B0245"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0D62F852"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sixth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r w:rsidRPr="00635C78">
              <w:rPr>
                <w:rFonts w:eastAsia="Times New Roman"/>
                <w:color w:val="444444"/>
                <w:sz w:val="22"/>
                <w:szCs w:val="22"/>
              </w:rPr>
              <w:t>​</w:t>
            </w:r>
          </w:p>
        </w:tc>
        <w:tc>
          <w:tcPr>
            <w:tcW w:w="2250" w:type="dxa"/>
            <w:shd w:val="clear" w:color="auto" w:fill="FFFFFF" w:themeFill="background1"/>
            <w:tcMar>
              <w:top w:w="105" w:type="dxa"/>
              <w:left w:w="75" w:type="dxa"/>
              <w:bottom w:w="90" w:type="dxa"/>
              <w:right w:w="75" w:type="dxa"/>
            </w:tcMar>
            <w:hideMark/>
          </w:tcPr>
          <w:p w14:paraId="28DD20CE" w14:textId="77777777" w:rsidR="00690F9F" w:rsidRPr="00635C78" w:rsidRDefault="00690F9F" w:rsidP="00BE612C">
            <w:pPr>
              <w:jc w:val="center"/>
              <w:rPr>
                <w:rFonts w:eastAsia="Times New Roman"/>
                <w:color w:val="444444"/>
                <w:sz w:val="22"/>
                <w:szCs w:val="22"/>
              </w:rPr>
            </w:pPr>
            <w:hyperlink r:id="rId107" w:history="1">
              <w:r w:rsidRPr="00635C78">
                <w:rPr>
                  <w:color w:val="3789BD"/>
                  <w:sz w:val="22"/>
                  <w:szCs w:val="22"/>
                  <w:bdr w:val="none" w:sz="0" w:space="0" w:color="auto" w:frame="1"/>
                </w:rPr>
                <w:t>Requirements, functional framework and capability of IoT for metaverse</w:t>
              </w:r>
            </w:hyperlink>
          </w:p>
        </w:tc>
        <w:tc>
          <w:tcPr>
            <w:tcW w:w="2520" w:type="dxa"/>
            <w:shd w:val="clear" w:color="auto" w:fill="FFFFFF" w:themeFill="background1"/>
            <w:tcMar>
              <w:top w:w="105" w:type="dxa"/>
              <w:left w:w="75" w:type="dxa"/>
              <w:bottom w:w="90" w:type="dxa"/>
              <w:right w:w="75" w:type="dxa"/>
            </w:tcMar>
            <w:hideMark/>
          </w:tcPr>
          <w:p w14:paraId="46404F75"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Yi XIE, Jie CHENG, Minshi CHEN, Yue WANG</w:t>
            </w:r>
            <w:r w:rsidRPr="00635C78">
              <w:rPr>
                <w:color w:val="444444"/>
                <w:sz w:val="22"/>
                <w:szCs w:val="22"/>
                <w:lang w:eastAsia="zh-CN"/>
              </w:rPr>
              <w:t>, Dong CHEN</w:t>
            </w:r>
            <w:r w:rsidRPr="00635C78">
              <w:rPr>
                <w:rFonts w:eastAsia="Times New Roman"/>
                <w:color w:val="444444"/>
                <w:sz w:val="22"/>
                <w:szCs w:val="22"/>
              </w:rPr>
              <w:t xml:space="preserve"> (China Mobile, China)</w:t>
            </w:r>
          </w:p>
          <w:p w14:paraId="2C35266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Chao MA, Ye SUN (CAICT, China)</w:t>
            </w:r>
          </w:p>
        </w:tc>
        <w:tc>
          <w:tcPr>
            <w:tcW w:w="995" w:type="dxa"/>
            <w:shd w:val="clear" w:color="auto" w:fill="FFFFFF" w:themeFill="background1"/>
          </w:tcPr>
          <w:p w14:paraId="0E100528"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 xml:space="preserve">April </w:t>
            </w:r>
            <w:r w:rsidRPr="00635C78">
              <w:rPr>
                <w:rFonts w:eastAsia="Times New Roman"/>
                <w:sz w:val="22"/>
                <w:szCs w:val="22"/>
              </w:rPr>
              <w:br/>
              <w:t>2024</w:t>
            </w:r>
          </w:p>
        </w:tc>
      </w:tr>
      <w:tr w:rsidR="00690F9F" w:rsidRPr="00635C78" w14:paraId="5F5BCE98" w14:textId="77777777" w:rsidTr="00BE612C">
        <w:tc>
          <w:tcPr>
            <w:tcW w:w="724" w:type="dxa"/>
            <w:vMerge/>
            <w:vAlign w:val="bottom"/>
            <w:hideMark/>
          </w:tcPr>
          <w:p w14:paraId="5362D48C" w14:textId="77777777" w:rsidR="00690F9F" w:rsidRPr="00635C78" w:rsidRDefault="00690F9F" w:rsidP="00BE612C">
            <w:pPr>
              <w:jc w:val="center"/>
              <w:rPr>
                <w:rFonts w:eastAsia="Times New Roman"/>
                <w:color w:val="444444"/>
                <w:sz w:val="22"/>
                <w:szCs w:val="22"/>
              </w:rPr>
            </w:pPr>
          </w:p>
        </w:tc>
        <w:tc>
          <w:tcPr>
            <w:tcW w:w="1701" w:type="dxa"/>
            <w:vMerge/>
            <w:vAlign w:val="bottom"/>
            <w:hideMark/>
          </w:tcPr>
          <w:p w14:paraId="1180F3AD" w14:textId="77777777" w:rsidR="00690F9F" w:rsidRPr="00635C78" w:rsidRDefault="00690F9F" w:rsidP="00BE612C">
            <w:pPr>
              <w:jc w:val="center"/>
              <w:rPr>
                <w:rFonts w:eastAsia="Times New Roman"/>
                <w:color w:val="444444"/>
                <w:sz w:val="22"/>
                <w:szCs w:val="22"/>
              </w:rPr>
            </w:pPr>
          </w:p>
        </w:tc>
        <w:tc>
          <w:tcPr>
            <w:tcW w:w="2610" w:type="dxa"/>
            <w:vMerge/>
            <w:vAlign w:val="bottom"/>
            <w:hideMark/>
          </w:tcPr>
          <w:p w14:paraId="1B10EE25" w14:textId="77777777" w:rsidR="00690F9F" w:rsidRPr="00635C78" w:rsidRDefault="00690F9F" w:rsidP="00BE612C">
            <w:pPr>
              <w:jc w:val="center"/>
              <w:rPr>
                <w:rFonts w:eastAsia="Times New Roman"/>
                <w:color w:val="444444"/>
                <w:sz w:val="22"/>
                <w:szCs w:val="22"/>
              </w:rPr>
            </w:pPr>
          </w:p>
        </w:tc>
        <w:tc>
          <w:tcPr>
            <w:tcW w:w="2790" w:type="dxa"/>
            <w:vMerge/>
            <w:vAlign w:val="bottom"/>
            <w:hideMark/>
          </w:tcPr>
          <w:p w14:paraId="738CC10D" w14:textId="77777777" w:rsidR="00690F9F" w:rsidRPr="00635C78" w:rsidRDefault="00690F9F" w:rsidP="00BE612C">
            <w:pPr>
              <w:jc w:val="cente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9D7181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4BC41AAC"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p w14:paraId="3D401D1D" w14:textId="77777777" w:rsidR="00690F9F" w:rsidRPr="00635C78" w:rsidRDefault="00690F9F" w:rsidP="00BE612C">
            <w:pPr>
              <w:jc w:val="center"/>
              <w:rPr>
                <w:rFonts w:eastAsia="Times New Roman"/>
                <w:color w:val="444444"/>
                <w:sz w:val="22"/>
                <w:szCs w:val="22"/>
              </w:rPr>
            </w:pPr>
          </w:p>
        </w:tc>
        <w:tc>
          <w:tcPr>
            <w:tcW w:w="2250" w:type="dxa"/>
            <w:shd w:val="clear" w:color="auto" w:fill="FFFFFF" w:themeFill="background1"/>
            <w:tcMar>
              <w:top w:w="105" w:type="dxa"/>
              <w:left w:w="75" w:type="dxa"/>
              <w:bottom w:w="90" w:type="dxa"/>
              <w:right w:w="75" w:type="dxa"/>
            </w:tcMar>
            <w:hideMark/>
          </w:tcPr>
          <w:p w14:paraId="5FA9B933" w14:textId="77777777" w:rsidR="00690F9F" w:rsidRPr="00635C78" w:rsidRDefault="00690F9F" w:rsidP="00BE612C">
            <w:pPr>
              <w:jc w:val="center"/>
              <w:rPr>
                <w:rFonts w:eastAsia="Times New Roman"/>
                <w:color w:val="444444"/>
                <w:sz w:val="22"/>
                <w:szCs w:val="22"/>
              </w:rPr>
            </w:pPr>
            <w:hyperlink r:id="rId108" w:history="1">
              <w:r w:rsidRPr="00635C78">
                <w:rPr>
                  <w:color w:val="3789BD"/>
                  <w:sz w:val="22"/>
                  <w:szCs w:val="22"/>
                  <w:bdr w:val="none" w:sz="0" w:space="0" w:color="auto" w:frame="1"/>
                </w:rPr>
                <w:t>The reference framework of industrial metaverse</w:t>
              </w:r>
            </w:hyperlink>
          </w:p>
        </w:tc>
        <w:tc>
          <w:tcPr>
            <w:tcW w:w="2520" w:type="dxa"/>
            <w:shd w:val="clear" w:color="auto" w:fill="FFFFFF" w:themeFill="background1"/>
            <w:tcMar>
              <w:top w:w="105" w:type="dxa"/>
              <w:left w:w="75" w:type="dxa"/>
              <w:bottom w:w="90" w:type="dxa"/>
              <w:right w:w="75" w:type="dxa"/>
            </w:tcMar>
            <w:hideMark/>
          </w:tcPr>
          <w:p w14:paraId="0D32C74D"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Cheng CHI, Zihang YIN, Can LUO (CAICT, China)</w:t>
            </w:r>
          </w:p>
        </w:tc>
        <w:tc>
          <w:tcPr>
            <w:tcW w:w="995" w:type="dxa"/>
            <w:shd w:val="clear" w:color="auto" w:fill="FFFFFF" w:themeFill="background1"/>
          </w:tcPr>
          <w:p w14:paraId="70148C6B"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r w:rsidR="00690F9F" w:rsidRPr="00635C78" w14:paraId="7C627DD1" w14:textId="77777777" w:rsidTr="00BE612C">
        <w:tc>
          <w:tcPr>
            <w:tcW w:w="724" w:type="dxa"/>
            <w:vMerge/>
            <w:vAlign w:val="bottom"/>
            <w:hideMark/>
          </w:tcPr>
          <w:p w14:paraId="60118272" w14:textId="77777777" w:rsidR="00690F9F" w:rsidRPr="00635C78" w:rsidRDefault="00690F9F" w:rsidP="00BE612C">
            <w:pPr>
              <w:jc w:val="center"/>
              <w:rPr>
                <w:rFonts w:eastAsia="Times New Roman"/>
                <w:color w:val="444444"/>
                <w:sz w:val="22"/>
                <w:szCs w:val="22"/>
              </w:rPr>
            </w:pPr>
          </w:p>
        </w:tc>
        <w:tc>
          <w:tcPr>
            <w:tcW w:w="1701" w:type="dxa"/>
            <w:vMerge/>
            <w:vAlign w:val="bottom"/>
            <w:hideMark/>
          </w:tcPr>
          <w:p w14:paraId="1AC63877" w14:textId="77777777" w:rsidR="00690F9F" w:rsidRPr="00635C78" w:rsidRDefault="00690F9F" w:rsidP="00BE612C">
            <w:pPr>
              <w:jc w:val="center"/>
              <w:rPr>
                <w:rFonts w:eastAsia="Times New Roman"/>
                <w:color w:val="444444"/>
                <w:sz w:val="22"/>
                <w:szCs w:val="22"/>
              </w:rPr>
            </w:pPr>
          </w:p>
        </w:tc>
        <w:tc>
          <w:tcPr>
            <w:tcW w:w="2610" w:type="dxa"/>
            <w:vMerge/>
            <w:vAlign w:val="bottom"/>
            <w:hideMark/>
          </w:tcPr>
          <w:p w14:paraId="4170FA08" w14:textId="77777777" w:rsidR="00690F9F" w:rsidRPr="00635C78" w:rsidRDefault="00690F9F" w:rsidP="00BE612C">
            <w:pPr>
              <w:jc w:val="center"/>
              <w:rPr>
                <w:rFonts w:eastAsia="Times New Roman"/>
                <w:color w:val="444444"/>
                <w:sz w:val="22"/>
                <w:szCs w:val="22"/>
              </w:rPr>
            </w:pPr>
          </w:p>
        </w:tc>
        <w:tc>
          <w:tcPr>
            <w:tcW w:w="2790" w:type="dxa"/>
            <w:vMerge/>
            <w:vAlign w:val="bottom"/>
            <w:hideMark/>
          </w:tcPr>
          <w:p w14:paraId="2634E5B7" w14:textId="77777777" w:rsidR="00690F9F" w:rsidRPr="00635C78" w:rsidRDefault="00690F9F" w:rsidP="00BE612C">
            <w:pPr>
              <w:jc w:val="cente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565D6B08"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tc>
        <w:tc>
          <w:tcPr>
            <w:tcW w:w="2250" w:type="dxa"/>
            <w:shd w:val="clear" w:color="auto" w:fill="FFFFFF" w:themeFill="background1"/>
            <w:tcMar>
              <w:top w:w="105" w:type="dxa"/>
              <w:left w:w="75" w:type="dxa"/>
              <w:bottom w:w="90" w:type="dxa"/>
              <w:right w:w="75" w:type="dxa"/>
            </w:tcMar>
          </w:tcPr>
          <w:p w14:paraId="58DFEBA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Settin​g the framework for an ICT architecture to enable the metaverse</w:t>
            </w:r>
          </w:p>
        </w:tc>
        <w:tc>
          <w:tcPr>
            <w:tcW w:w="2520" w:type="dxa"/>
            <w:shd w:val="clear" w:color="auto" w:fill="FFFFFF" w:themeFill="background1"/>
            <w:tcMar>
              <w:top w:w="105" w:type="dxa"/>
              <w:left w:w="75" w:type="dxa"/>
              <w:bottom w:w="90" w:type="dxa"/>
              <w:right w:w="75" w:type="dxa"/>
            </w:tcMar>
          </w:tcPr>
          <w:p w14:paraId="2160F031"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Sophia PAPATHANASOPOULOU (General Secretariat of Telecommunications and Post of the Ministry of Digital Governance, Greece)</w:t>
            </w:r>
          </w:p>
          <w:p w14:paraId="1EEB3EF3"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Leonidas ANTHOPOULOS (University of Thessaly, Greece)</w:t>
            </w:r>
          </w:p>
        </w:tc>
        <w:tc>
          <w:tcPr>
            <w:tcW w:w="995" w:type="dxa"/>
            <w:shd w:val="clear" w:color="auto" w:fill="FFFFFF" w:themeFill="background1"/>
          </w:tcPr>
          <w:p w14:paraId="41DABE21" w14:textId="77777777" w:rsidR="00690F9F" w:rsidRPr="00635C78" w:rsidRDefault="00690F9F" w:rsidP="00BE612C">
            <w:pPr>
              <w:jc w:val="center"/>
              <w:textAlignment w:val="baseline"/>
              <w:rPr>
                <w:rFonts w:eastAsia="Times New Roman"/>
                <w:sz w:val="22"/>
                <w:szCs w:val="22"/>
              </w:rPr>
            </w:pPr>
          </w:p>
          <w:p w14:paraId="7FBCC742"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Not completed</w:t>
            </w:r>
          </w:p>
          <w:p w14:paraId="083535ED" w14:textId="77777777" w:rsidR="00690F9F" w:rsidRPr="00635C78" w:rsidRDefault="00690F9F" w:rsidP="00BE612C">
            <w:pPr>
              <w:jc w:val="center"/>
              <w:textAlignment w:val="baseline"/>
              <w:rPr>
                <w:rFonts w:eastAsia="Times New Roman"/>
                <w:sz w:val="22"/>
                <w:szCs w:val="22"/>
              </w:rPr>
            </w:pPr>
            <w:hyperlink r:id="rId109" w:history="1">
              <w:r w:rsidRPr="00635C78">
                <w:rPr>
                  <w:rStyle w:val="Hyperlink"/>
                  <w:rFonts w:eastAsia="Times New Roman"/>
                  <w:sz w:val="22"/>
                  <w:szCs w:val="22"/>
                </w:rPr>
                <w:t>FGMV-I-095</w:t>
              </w:r>
            </w:hyperlink>
          </w:p>
        </w:tc>
      </w:tr>
      <w:tr w:rsidR="00690F9F" w:rsidRPr="00635C78" w14:paraId="3DCC9E8F" w14:textId="77777777" w:rsidTr="00BE612C">
        <w:tc>
          <w:tcPr>
            <w:tcW w:w="724" w:type="dxa"/>
            <w:vMerge/>
            <w:vAlign w:val="bottom"/>
            <w:hideMark/>
          </w:tcPr>
          <w:p w14:paraId="6981A805" w14:textId="77777777" w:rsidR="00690F9F" w:rsidRPr="00635C78" w:rsidRDefault="00690F9F" w:rsidP="00BE612C">
            <w:pPr>
              <w:jc w:val="center"/>
              <w:rPr>
                <w:rFonts w:eastAsia="Times New Roman"/>
                <w:color w:val="444444"/>
                <w:sz w:val="22"/>
                <w:szCs w:val="22"/>
              </w:rPr>
            </w:pPr>
          </w:p>
        </w:tc>
        <w:tc>
          <w:tcPr>
            <w:tcW w:w="1701" w:type="dxa"/>
            <w:vMerge/>
            <w:vAlign w:val="bottom"/>
            <w:hideMark/>
          </w:tcPr>
          <w:p w14:paraId="2E17B3A4" w14:textId="77777777" w:rsidR="00690F9F" w:rsidRPr="00635C78" w:rsidRDefault="00690F9F" w:rsidP="00BE612C">
            <w:pPr>
              <w:jc w:val="center"/>
              <w:rPr>
                <w:rFonts w:eastAsia="Times New Roman"/>
                <w:color w:val="444444"/>
                <w:sz w:val="22"/>
                <w:szCs w:val="22"/>
              </w:rPr>
            </w:pPr>
          </w:p>
        </w:tc>
        <w:tc>
          <w:tcPr>
            <w:tcW w:w="2610" w:type="dxa"/>
            <w:vMerge/>
            <w:vAlign w:val="bottom"/>
            <w:hideMark/>
          </w:tcPr>
          <w:p w14:paraId="5E535CAA" w14:textId="77777777" w:rsidR="00690F9F" w:rsidRPr="00635C78" w:rsidRDefault="00690F9F" w:rsidP="00BE612C">
            <w:pPr>
              <w:jc w:val="center"/>
              <w:rPr>
                <w:rFonts w:eastAsia="Times New Roman"/>
                <w:color w:val="444444"/>
                <w:sz w:val="22"/>
                <w:szCs w:val="22"/>
              </w:rPr>
            </w:pPr>
          </w:p>
        </w:tc>
        <w:tc>
          <w:tcPr>
            <w:tcW w:w="2790" w:type="dxa"/>
            <w:vMerge/>
            <w:vAlign w:val="bottom"/>
            <w:hideMark/>
          </w:tcPr>
          <w:p w14:paraId="3F16C78A" w14:textId="77777777" w:rsidR="00690F9F" w:rsidRPr="00635C78" w:rsidRDefault="00690F9F" w:rsidP="00BE612C">
            <w:pPr>
              <w:jc w:val="cente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67F1D48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4373C96A"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tcPr>
          <w:p w14:paraId="4C02B715"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w:t>
            </w:r>
            <w:hyperlink r:id="rId110" w:history="1">
              <w:r w:rsidRPr="00635C78">
                <w:rPr>
                  <w:color w:val="3789BD"/>
                  <w:sz w:val="22"/>
                  <w:szCs w:val="22"/>
                  <w:bdr w:val="none" w:sz="0" w:space="0" w:color="auto" w:frame="1"/>
                </w:rPr>
                <w:t>Multimedia aspect of metaverse architecture</w:t>
              </w:r>
            </w:hyperlink>
          </w:p>
        </w:tc>
        <w:tc>
          <w:tcPr>
            <w:tcW w:w="2520" w:type="dxa"/>
            <w:shd w:val="clear" w:color="auto" w:fill="FFFFFF" w:themeFill="background1"/>
            <w:tcMar>
              <w:top w:w="105" w:type="dxa"/>
              <w:left w:w="75" w:type="dxa"/>
              <w:bottom w:w="90" w:type="dxa"/>
              <w:right w:w="75" w:type="dxa"/>
            </w:tcMar>
          </w:tcPr>
          <w:p w14:paraId="1F3676B9"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​Hideki YAMAMOTO (OKI, Japan)</w:t>
            </w:r>
          </w:p>
        </w:tc>
        <w:tc>
          <w:tcPr>
            <w:tcW w:w="995" w:type="dxa"/>
            <w:shd w:val="clear" w:color="auto" w:fill="FFFFFF" w:themeFill="background1"/>
          </w:tcPr>
          <w:p w14:paraId="077565BC"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64EAF798" w14:textId="77777777" w:rsidTr="00BE612C">
        <w:tc>
          <w:tcPr>
            <w:tcW w:w="724" w:type="dxa"/>
            <w:vMerge w:val="restart"/>
            <w:shd w:val="clear" w:color="auto" w:fill="FFFFFF" w:themeFill="background1"/>
            <w:tcMar>
              <w:top w:w="105" w:type="dxa"/>
              <w:left w:w="75" w:type="dxa"/>
              <w:bottom w:w="90" w:type="dxa"/>
              <w:right w:w="75" w:type="dxa"/>
            </w:tcMar>
            <w:hideMark/>
          </w:tcPr>
          <w:p w14:paraId="6DEBB5CE"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 4</w:t>
            </w:r>
          </w:p>
        </w:tc>
        <w:tc>
          <w:tcPr>
            <w:tcW w:w="1701" w:type="dxa"/>
            <w:vMerge w:val="restart"/>
            <w:shd w:val="clear" w:color="auto" w:fill="FFFFFF" w:themeFill="background1"/>
            <w:tcMar>
              <w:top w:w="105" w:type="dxa"/>
              <w:left w:w="75" w:type="dxa"/>
              <w:bottom w:w="90" w:type="dxa"/>
              <w:right w:w="75" w:type="dxa"/>
            </w:tcMar>
            <w:hideMark/>
          </w:tcPr>
          <w:p w14:paraId="06AA8238" w14:textId="77777777" w:rsidR="00690F9F" w:rsidRPr="00635C78" w:rsidRDefault="00690F9F" w:rsidP="00BE612C">
            <w:pPr>
              <w:rPr>
                <w:color w:val="444444"/>
                <w:sz w:val="22"/>
                <w:szCs w:val="22"/>
                <w:lang w:eastAsia="zh-CN"/>
              </w:rPr>
            </w:pPr>
            <w:hyperlink r:id="rId111" w:history="1">
              <w:r w:rsidRPr="00635C78">
                <w:rPr>
                  <w:rFonts w:eastAsia="Times New Roman"/>
                  <w:b/>
                  <w:bCs/>
                  <w:color w:val="3789BD"/>
                  <w:sz w:val="22"/>
                  <w:szCs w:val="22"/>
                  <w:bdr w:val="none" w:sz="0" w:space="0" w:color="auto" w:frame="1"/>
                </w:rPr>
                <w:t>Virtual/Real World Integration</w:t>
              </w:r>
            </w:hyperlink>
          </w:p>
        </w:tc>
        <w:tc>
          <w:tcPr>
            <w:tcW w:w="2610" w:type="dxa"/>
            <w:vMerge w:val="restart"/>
            <w:shd w:val="clear" w:color="auto" w:fill="FFFFFF" w:themeFill="background1"/>
            <w:tcMar>
              <w:top w:w="105" w:type="dxa"/>
              <w:left w:w="75" w:type="dxa"/>
              <w:bottom w:w="90" w:type="dxa"/>
              <w:right w:w="75" w:type="dxa"/>
            </w:tcMar>
            <w:hideMark/>
          </w:tcPr>
          <w:p w14:paraId="565264DA"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31F3D61D" w14:textId="77777777" w:rsidR="00690F9F" w:rsidRPr="00635C78" w:rsidRDefault="00690F9F" w:rsidP="00690F9F">
            <w:pPr>
              <w:numPr>
                <w:ilvl w:val="0"/>
                <w:numId w:val="3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Shane HE (Nokia, Finland) </w:t>
            </w:r>
          </w:p>
          <w:p w14:paraId="7269E4FB" w14:textId="77777777" w:rsidR="00690F9F" w:rsidRPr="00635C78" w:rsidRDefault="00690F9F" w:rsidP="00BE612C">
            <w:p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Vice-Chair:</w:t>
            </w:r>
          </w:p>
          <w:p w14:paraId="63827834" w14:textId="77777777" w:rsidR="00690F9F" w:rsidRPr="00635C78" w:rsidRDefault="00690F9F" w:rsidP="00690F9F">
            <w:pPr>
              <w:numPr>
                <w:ilvl w:val="0"/>
                <w:numId w:val="35"/>
              </w:numPr>
              <w:spacing w:before="0"/>
              <w:textAlignment w:val="baseline"/>
              <w:rPr>
                <w:color w:val="444444"/>
                <w:sz w:val="22"/>
                <w:szCs w:val="22"/>
                <w:lang w:val="fr-FR" w:eastAsia="zh-CN"/>
              </w:rPr>
            </w:pPr>
            <w:r w:rsidRPr="00635C78">
              <w:rPr>
                <w:rFonts w:eastAsia="Times New Roman"/>
                <w:color w:val="444444"/>
                <w:sz w:val="22"/>
                <w:szCs w:val="22"/>
                <w:bdr w:val="none" w:sz="0" w:space="0" w:color="auto" w:frame="1"/>
                <w:lang w:val="fr-CH"/>
              </w:rPr>
              <w:t>Mr Julien MAISONNEUVE (Nokia, Finland)</w:t>
            </w:r>
          </w:p>
        </w:tc>
        <w:tc>
          <w:tcPr>
            <w:tcW w:w="2790" w:type="dxa"/>
            <w:vMerge w:val="restart"/>
            <w:shd w:val="clear" w:color="auto" w:fill="FFFFFF" w:themeFill="background1"/>
            <w:tcMar>
              <w:top w:w="105" w:type="dxa"/>
              <w:left w:w="75" w:type="dxa"/>
              <w:bottom w:w="90" w:type="dxa"/>
              <w:right w:w="75" w:type="dxa"/>
            </w:tcMar>
            <w:hideMark/>
          </w:tcPr>
          <w:p w14:paraId="1F4A4905" w14:textId="77777777" w:rsidR="00690F9F" w:rsidRPr="00635C78" w:rsidRDefault="00690F9F" w:rsidP="00690F9F">
            <w:pPr>
              <w:numPr>
                <w:ilvl w:val="0"/>
                <w:numId w:val="36"/>
              </w:numPr>
              <w:spacing w:before="0"/>
              <w:textAlignment w:val="baseline"/>
              <w:rPr>
                <w:rFonts w:eastAsia="Times New Roman"/>
                <w:color w:val="444444"/>
                <w:sz w:val="22"/>
                <w:szCs w:val="22"/>
              </w:rPr>
            </w:pPr>
            <w:r w:rsidRPr="00635C78">
              <w:rPr>
                <w:rFonts w:eastAsia="Times New Roman"/>
                <w:color w:val="444444"/>
                <w:sz w:val="22"/>
                <w:szCs w:val="22"/>
              </w:rPr>
              <w:t>Interoperable technologies, including use cases and requirements, to enable the integration of virtual world with real world, and to enable the convergence between virtual world and real world (e.g., Mechanisms for synchronization)</w:t>
            </w:r>
          </w:p>
          <w:p w14:paraId="7FE00E64" w14:textId="77777777" w:rsidR="00690F9F" w:rsidRPr="00635C78" w:rsidRDefault="00690F9F" w:rsidP="00690F9F">
            <w:pPr>
              <w:numPr>
                <w:ilvl w:val="0"/>
                <w:numId w:val="36"/>
              </w:numPr>
              <w:spacing w:before="0"/>
              <w:textAlignment w:val="baseline"/>
              <w:rPr>
                <w:rFonts w:eastAsia="Times New Roman"/>
                <w:color w:val="444444"/>
                <w:sz w:val="22"/>
                <w:szCs w:val="22"/>
              </w:rPr>
            </w:pPr>
            <w:r w:rsidRPr="00635C78">
              <w:rPr>
                <w:rFonts w:eastAsia="Times New Roman"/>
                <w:color w:val="444444"/>
                <w:sz w:val="22"/>
                <w:szCs w:val="22"/>
              </w:rPr>
              <w:t>Structured data models for virtual and real worlds mapping</w:t>
            </w:r>
          </w:p>
          <w:p w14:paraId="519520C4" w14:textId="77777777" w:rsidR="00690F9F" w:rsidRPr="00635C78" w:rsidRDefault="00690F9F" w:rsidP="00690F9F">
            <w:pPr>
              <w:numPr>
                <w:ilvl w:val="0"/>
                <w:numId w:val="36"/>
              </w:numPr>
              <w:spacing w:before="0"/>
              <w:textAlignment w:val="baseline"/>
              <w:rPr>
                <w:rFonts w:eastAsia="Times New Roman"/>
                <w:color w:val="444444"/>
                <w:sz w:val="22"/>
                <w:szCs w:val="22"/>
              </w:rPr>
            </w:pPr>
            <w:r w:rsidRPr="00635C78">
              <w:rPr>
                <w:rFonts w:eastAsia="Times New Roman"/>
                <w:color w:val="444444"/>
                <w:sz w:val="22"/>
                <w:szCs w:val="22"/>
              </w:rPr>
              <w:t>Applications and services integration between virtual and real worlds</w:t>
            </w:r>
          </w:p>
        </w:tc>
        <w:tc>
          <w:tcPr>
            <w:tcW w:w="1800" w:type="dxa"/>
            <w:shd w:val="clear" w:color="auto" w:fill="FFFFFF" w:themeFill="background1"/>
            <w:tcMar>
              <w:top w:w="105" w:type="dxa"/>
              <w:left w:w="75" w:type="dxa"/>
              <w:bottom w:w="90" w:type="dxa"/>
              <w:right w:w="75" w:type="dxa"/>
            </w:tcMar>
            <w:hideMark/>
          </w:tcPr>
          <w:p w14:paraId="6116E494"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464BF8C0"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6B92C8AC" w14:textId="77777777" w:rsidR="00690F9F" w:rsidRPr="00635C78" w:rsidRDefault="00690F9F" w:rsidP="00BE612C">
            <w:pPr>
              <w:jc w:val="center"/>
              <w:rPr>
                <w:rFonts w:eastAsia="Times New Roman"/>
                <w:color w:val="444444"/>
                <w:sz w:val="22"/>
                <w:szCs w:val="22"/>
              </w:rPr>
            </w:pPr>
            <w:hyperlink r:id="rId112" w:history="1">
              <w:r w:rsidRPr="00635C78">
                <w:rPr>
                  <w:color w:val="3789BD"/>
                  <w:sz w:val="22"/>
                  <w:szCs w:val="22"/>
                  <w:bdr w:val="none" w:sz="0" w:space="0" w:color="auto" w:frame="1"/>
                </w:rPr>
                <w:t>Requirements for the metaverse based on digital twins enabling integration of virtual and physical worlds</w:t>
              </w:r>
            </w:hyperlink>
          </w:p>
        </w:tc>
        <w:tc>
          <w:tcPr>
            <w:tcW w:w="2520" w:type="dxa"/>
            <w:shd w:val="clear" w:color="auto" w:fill="FFFFFF" w:themeFill="background1"/>
            <w:tcMar>
              <w:top w:w="105" w:type="dxa"/>
              <w:left w:w="75" w:type="dxa"/>
              <w:bottom w:w="90" w:type="dxa"/>
              <w:right w:w="75" w:type="dxa"/>
            </w:tcMar>
            <w:hideMark/>
          </w:tcPr>
          <w:p w14:paraId="7929500A"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Changkyu LEE (ETRI, Korea (Republic of))</w:t>
            </w:r>
          </w:p>
        </w:tc>
        <w:tc>
          <w:tcPr>
            <w:tcW w:w="995" w:type="dxa"/>
            <w:shd w:val="clear" w:color="auto" w:fill="FFFFFF" w:themeFill="background1"/>
          </w:tcPr>
          <w:p w14:paraId="40F07CA7"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tc>
      </w:tr>
      <w:tr w:rsidR="00690F9F" w:rsidRPr="00635C78" w14:paraId="47A97745" w14:textId="77777777" w:rsidTr="00BE612C">
        <w:tc>
          <w:tcPr>
            <w:tcW w:w="724" w:type="dxa"/>
            <w:vMerge/>
            <w:vAlign w:val="bottom"/>
            <w:hideMark/>
          </w:tcPr>
          <w:p w14:paraId="252975C3" w14:textId="77777777" w:rsidR="00690F9F" w:rsidRPr="00635C78" w:rsidRDefault="00690F9F" w:rsidP="00BE612C">
            <w:pPr>
              <w:rPr>
                <w:rFonts w:eastAsia="Times New Roman"/>
                <w:color w:val="444444"/>
                <w:sz w:val="22"/>
                <w:szCs w:val="22"/>
              </w:rPr>
            </w:pPr>
          </w:p>
        </w:tc>
        <w:tc>
          <w:tcPr>
            <w:tcW w:w="1701" w:type="dxa"/>
            <w:vMerge/>
            <w:vAlign w:val="bottom"/>
            <w:hideMark/>
          </w:tcPr>
          <w:p w14:paraId="429770C3" w14:textId="77777777" w:rsidR="00690F9F" w:rsidRPr="00635C78" w:rsidRDefault="00690F9F" w:rsidP="00BE612C">
            <w:pPr>
              <w:rPr>
                <w:rFonts w:eastAsia="Times New Roman"/>
                <w:color w:val="444444"/>
                <w:sz w:val="22"/>
                <w:szCs w:val="22"/>
              </w:rPr>
            </w:pPr>
          </w:p>
        </w:tc>
        <w:tc>
          <w:tcPr>
            <w:tcW w:w="2610" w:type="dxa"/>
            <w:vMerge/>
            <w:vAlign w:val="bottom"/>
            <w:hideMark/>
          </w:tcPr>
          <w:p w14:paraId="46CDC826" w14:textId="77777777" w:rsidR="00690F9F" w:rsidRPr="00635C78" w:rsidRDefault="00690F9F" w:rsidP="00BE612C">
            <w:pPr>
              <w:rPr>
                <w:rFonts w:eastAsia="Times New Roman"/>
                <w:color w:val="444444"/>
                <w:sz w:val="22"/>
                <w:szCs w:val="22"/>
              </w:rPr>
            </w:pPr>
          </w:p>
        </w:tc>
        <w:tc>
          <w:tcPr>
            <w:tcW w:w="2790" w:type="dxa"/>
            <w:vMerge/>
            <w:vAlign w:val="bottom"/>
            <w:hideMark/>
          </w:tcPr>
          <w:p w14:paraId="5F843571"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6E030F8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0676D7CE"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841AAC4" w14:textId="77777777" w:rsidR="00690F9F" w:rsidRPr="00635C78" w:rsidRDefault="00690F9F" w:rsidP="00BE612C">
            <w:pPr>
              <w:jc w:val="center"/>
              <w:rPr>
                <w:rFonts w:eastAsia="Times New Roman"/>
                <w:color w:val="444444"/>
                <w:sz w:val="22"/>
                <w:szCs w:val="22"/>
              </w:rPr>
            </w:pPr>
            <w:hyperlink r:id="rId113" w:history="1">
              <w:r w:rsidRPr="00635C78">
                <w:rPr>
                  <w:color w:val="3789BD"/>
                  <w:sz w:val="22"/>
                  <w:szCs w:val="22"/>
                  <w:bdr w:val="none" w:sz="0" w:space="0" w:color="auto" w:frame="1"/>
                </w:rPr>
                <w:t>Reference model for the metaverse based on a digital twin enabling integration of virtual and physical worlds</w:t>
              </w:r>
            </w:hyperlink>
          </w:p>
        </w:tc>
        <w:tc>
          <w:tcPr>
            <w:tcW w:w="2520" w:type="dxa"/>
            <w:shd w:val="clear" w:color="auto" w:fill="FFFFFF" w:themeFill="background1"/>
            <w:tcMar>
              <w:top w:w="105" w:type="dxa"/>
              <w:left w:w="75" w:type="dxa"/>
              <w:bottom w:w="90" w:type="dxa"/>
              <w:right w:w="75" w:type="dxa"/>
            </w:tcMar>
            <w:hideMark/>
          </w:tcPr>
          <w:p w14:paraId="2A40EC22"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Haksuh KIM</w:t>
            </w:r>
            <w:r w:rsidRPr="00635C78">
              <w:rPr>
                <w:color w:val="444444"/>
                <w:sz w:val="22"/>
                <w:szCs w:val="22"/>
                <w:lang w:eastAsia="zh-CN"/>
              </w:rPr>
              <w:t xml:space="preserve">, </w:t>
            </w:r>
            <w:r w:rsidRPr="00635C78">
              <w:rPr>
                <w:rFonts w:eastAsia="Times New Roman"/>
                <w:color w:val="444444"/>
                <w:sz w:val="22"/>
                <w:szCs w:val="22"/>
              </w:rPr>
              <w:t>Changkyu LEE (ETRI, Korea (Republic of))</w:t>
            </w:r>
          </w:p>
        </w:tc>
        <w:tc>
          <w:tcPr>
            <w:tcW w:w="995" w:type="dxa"/>
            <w:shd w:val="clear" w:color="auto" w:fill="FFFFFF" w:themeFill="background1"/>
          </w:tcPr>
          <w:p w14:paraId="17AFA068"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tc>
      </w:tr>
      <w:tr w:rsidR="00690F9F" w:rsidRPr="00635C78" w14:paraId="548E87AC" w14:textId="77777777" w:rsidTr="00BE612C">
        <w:tc>
          <w:tcPr>
            <w:tcW w:w="724" w:type="dxa"/>
            <w:vMerge w:val="restart"/>
            <w:shd w:val="clear" w:color="auto" w:fill="FFFFFF" w:themeFill="background1"/>
            <w:tcMar>
              <w:top w:w="105" w:type="dxa"/>
              <w:left w:w="75" w:type="dxa"/>
              <w:bottom w:w="90" w:type="dxa"/>
              <w:right w:w="75" w:type="dxa"/>
            </w:tcMar>
            <w:hideMark/>
          </w:tcPr>
          <w:p w14:paraId="4B516277"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 5</w:t>
            </w:r>
          </w:p>
        </w:tc>
        <w:tc>
          <w:tcPr>
            <w:tcW w:w="1701" w:type="dxa"/>
            <w:vMerge w:val="restart"/>
            <w:shd w:val="clear" w:color="auto" w:fill="FFFFFF" w:themeFill="background1"/>
            <w:tcMar>
              <w:top w:w="105" w:type="dxa"/>
              <w:left w:w="75" w:type="dxa"/>
              <w:bottom w:w="90" w:type="dxa"/>
              <w:right w:w="75" w:type="dxa"/>
            </w:tcMar>
            <w:hideMark/>
          </w:tcPr>
          <w:p w14:paraId="0C3B4540" w14:textId="77777777" w:rsidR="00690F9F" w:rsidRPr="00635C78" w:rsidRDefault="00690F9F" w:rsidP="00BE612C">
            <w:pPr>
              <w:rPr>
                <w:color w:val="444444"/>
                <w:sz w:val="22"/>
                <w:szCs w:val="22"/>
                <w:lang w:eastAsia="zh-CN"/>
              </w:rPr>
            </w:pPr>
            <w:hyperlink r:id="rId114" w:history="1">
              <w:r w:rsidRPr="00635C78">
                <w:rPr>
                  <w:rFonts w:eastAsia="Times New Roman"/>
                  <w:b/>
                  <w:bCs/>
                  <w:color w:val="3789BD"/>
                  <w:sz w:val="22"/>
                  <w:szCs w:val="22"/>
                  <w:bdr w:val="none" w:sz="0" w:space="0" w:color="auto" w:frame="1"/>
                </w:rPr>
                <w:t>Interoperability</w:t>
              </w:r>
            </w:hyperlink>
          </w:p>
        </w:tc>
        <w:tc>
          <w:tcPr>
            <w:tcW w:w="2610" w:type="dxa"/>
            <w:vMerge w:val="restart"/>
            <w:shd w:val="clear" w:color="auto" w:fill="FFFFFF" w:themeFill="background1"/>
            <w:tcMar>
              <w:top w:w="105" w:type="dxa"/>
              <w:left w:w="75" w:type="dxa"/>
              <w:bottom w:w="90" w:type="dxa"/>
              <w:right w:w="75" w:type="dxa"/>
            </w:tcMar>
            <w:hideMark/>
          </w:tcPr>
          <w:p w14:paraId="58DC6FCE"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1BBA1D96" w14:textId="77777777" w:rsidR="00690F9F" w:rsidRPr="00635C78" w:rsidRDefault="00690F9F" w:rsidP="00690F9F">
            <w:pPr>
              <w:numPr>
                <w:ilvl w:val="0"/>
                <w:numId w:val="37"/>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Hideo IMANAKA (NICT, Japan) </w:t>
            </w:r>
          </w:p>
          <w:p w14:paraId="4E0DBE9C"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w:t>
            </w:r>
          </w:p>
          <w:p w14:paraId="00564C94" w14:textId="77777777" w:rsidR="00690F9F" w:rsidRPr="00635C78" w:rsidRDefault="00690F9F" w:rsidP="00690F9F">
            <w:pPr>
              <w:numPr>
                <w:ilvl w:val="0"/>
                <w:numId w:val="38"/>
              </w:numPr>
              <w:spacing w:before="0"/>
              <w:textAlignment w:val="baseline"/>
              <w:rPr>
                <w:color w:val="444444"/>
                <w:sz w:val="22"/>
                <w:szCs w:val="22"/>
                <w:lang w:eastAsia="zh-CN"/>
              </w:rPr>
            </w:pPr>
            <w:r w:rsidRPr="00635C78">
              <w:rPr>
                <w:rFonts w:eastAsia="Times New Roman"/>
                <w:color w:val="444444"/>
                <w:sz w:val="22"/>
                <w:szCs w:val="22"/>
              </w:rPr>
              <w:t>Mr Wook HYUN (ETRI, Korea (Republic of))</w:t>
            </w:r>
          </w:p>
        </w:tc>
        <w:tc>
          <w:tcPr>
            <w:tcW w:w="2790" w:type="dxa"/>
            <w:vMerge w:val="restart"/>
            <w:shd w:val="clear" w:color="auto" w:fill="FFFFFF" w:themeFill="background1"/>
            <w:tcMar>
              <w:top w:w="105" w:type="dxa"/>
              <w:left w:w="75" w:type="dxa"/>
              <w:bottom w:w="90" w:type="dxa"/>
              <w:right w:w="75" w:type="dxa"/>
            </w:tcMar>
            <w:hideMark/>
          </w:tcPr>
          <w:p w14:paraId="09C47E72" w14:textId="77777777" w:rsidR="00690F9F" w:rsidRPr="00635C78" w:rsidRDefault="00690F9F" w:rsidP="00690F9F">
            <w:pPr>
              <w:numPr>
                <w:ilvl w:val="0"/>
                <w:numId w:val="39"/>
              </w:numPr>
              <w:spacing w:before="0"/>
              <w:textAlignment w:val="baseline"/>
              <w:rPr>
                <w:rFonts w:eastAsia="Times New Roman"/>
                <w:color w:val="444444"/>
                <w:sz w:val="22"/>
                <w:szCs w:val="22"/>
              </w:rPr>
            </w:pPr>
            <w:r w:rsidRPr="00635C78">
              <w:rPr>
                <w:rFonts w:eastAsia="Times New Roman"/>
                <w:color w:val="444444"/>
                <w:sz w:val="22"/>
                <w:szCs w:val="22"/>
              </w:rPr>
              <w:t>Use cases and requirements for cross-platform interoperability</w:t>
            </w:r>
          </w:p>
          <w:p w14:paraId="52338320" w14:textId="77777777" w:rsidR="00690F9F" w:rsidRPr="00635C78" w:rsidRDefault="00690F9F" w:rsidP="00690F9F">
            <w:pPr>
              <w:numPr>
                <w:ilvl w:val="0"/>
                <w:numId w:val="39"/>
              </w:numPr>
              <w:spacing w:before="0"/>
              <w:textAlignment w:val="baseline"/>
              <w:rPr>
                <w:rFonts w:eastAsia="Times New Roman"/>
                <w:color w:val="444444"/>
                <w:sz w:val="22"/>
                <w:szCs w:val="22"/>
              </w:rPr>
            </w:pPr>
            <w:r w:rsidRPr="00635C78">
              <w:rPr>
                <w:rFonts w:eastAsia="Times New Roman"/>
                <w:color w:val="444444"/>
                <w:sz w:val="22"/>
                <w:szCs w:val="22"/>
              </w:rPr>
              <w:t>Functional enablers for interoperability of services and applications</w:t>
            </w:r>
          </w:p>
          <w:p w14:paraId="1D3A552F" w14:textId="77777777" w:rsidR="00690F9F" w:rsidRPr="00635C78" w:rsidRDefault="00690F9F" w:rsidP="00690F9F">
            <w:pPr>
              <w:numPr>
                <w:ilvl w:val="0"/>
                <w:numId w:val="39"/>
              </w:numPr>
              <w:spacing w:before="0"/>
              <w:textAlignment w:val="baseline"/>
              <w:rPr>
                <w:rFonts w:eastAsia="Times New Roman"/>
                <w:color w:val="444444"/>
                <w:sz w:val="22"/>
                <w:szCs w:val="22"/>
              </w:rPr>
            </w:pPr>
            <w:r w:rsidRPr="00635C78">
              <w:rPr>
                <w:rFonts w:eastAsia="Times New Roman"/>
                <w:color w:val="444444"/>
                <w:sz w:val="22"/>
                <w:szCs w:val="22"/>
              </w:rPr>
              <w:t>Functional architecture and interfaces for cross-platform interoperability</w:t>
            </w:r>
          </w:p>
          <w:p w14:paraId="61E2AC36" w14:textId="77777777" w:rsidR="00690F9F" w:rsidRPr="00635C78" w:rsidRDefault="00690F9F" w:rsidP="00690F9F">
            <w:pPr>
              <w:numPr>
                <w:ilvl w:val="0"/>
                <w:numId w:val="39"/>
              </w:numPr>
              <w:spacing w:before="0"/>
              <w:textAlignment w:val="baseline"/>
              <w:rPr>
                <w:rFonts w:eastAsia="Times New Roman"/>
                <w:color w:val="444444"/>
                <w:sz w:val="22"/>
                <w:szCs w:val="22"/>
              </w:rPr>
            </w:pPr>
            <w:r w:rsidRPr="00635C78">
              <w:rPr>
                <w:rFonts w:eastAsia="Times New Roman"/>
                <w:color w:val="444444"/>
                <w:sz w:val="22"/>
                <w:szCs w:val="22"/>
              </w:rPr>
              <w:t>Interfaces amongst platform, users and devices</w:t>
            </w:r>
          </w:p>
        </w:tc>
        <w:tc>
          <w:tcPr>
            <w:tcW w:w="1800" w:type="dxa"/>
            <w:shd w:val="clear" w:color="auto" w:fill="FFFFFF" w:themeFill="background1"/>
            <w:tcMar>
              <w:top w:w="105" w:type="dxa"/>
              <w:left w:w="75" w:type="dxa"/>
              <w:bottom w:w="90" w:type="dxa"/>
              <w:right w:w="75" w:type="dxa"/>
            </w:tcMar>
            <w:hideMark/>
          </w:tcPr>
          <w:p w14:paraId="4FF5800A"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83DD31B" w14:textId="77777777" w:rsidR="00690F9F" w:rsidRPr="00635C78" w:rsidRDefault="00690F9F" w:rsidP="00BE612C">
            <w:pPr>
              <w:jc w:val="center"/>
              <w:rPr>
                <w:rFonts w:eastAsia="Times New Roman"/>
                <w:color w:val="444444"/>
                <w:sz w:val="22"/>
                <w:szCs w:val="22"/>
              </w:rPr>
            </w:pPr>
            <w:hyperlink r:id="rId115" w:history="1">
              <w:r w:rsidRPr="00635C78">
                <w:rPr>
                  <w:rFonts w:eastAsia="Times New Roman"/>
                  <w:color w:val="3789BD"/>
                  <w:sz w:val="22"/>
                  <w:szCs w:val="22"/>
                  <w:bdr w:val="none" w:sz="0" w:space="0" w:color="auto" w:frame="1"/>
                </w:rPr>
                <w:t>Service scenarios and high-level requirements for metaverse cross-platform interoperability</w:t>
              </w:r>
            </w:hyperlink>
          </w:p>
        </w:tc>
        <w:tc>
          <w:tcPr>
            <w:tcW w:w="2520" w:type="dxa"/>
            <w:shd w:val="clear" w:color="auto" w:fill="FFFFFF" w:themeFill="background1"/>
            <w:tcMar>
              <w:top w:w="105" w:type="dxa"/>
              <w:left w:w="75" w:type="dxa"/>
              <w:bottom w:w="90" w:type="dxa"/>
              <w:right w:w="75" w:type="dxa"/>
            </w:tcMar>
            <w:hideMark/>
          </w:tcPr>
          <w:p w14:paraId="16D873A0"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Jungha HONG (ETRI, Korea (Republic of))</w:t>
            </w:r>
          </w:p>
          <w:p w14:paraId="08D8792D"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Wook HYUN (ETRI, Korea (Republic of))</w:t>
            </w:r>
          </w:p>
          <w:p w14:paraId="73AD61BA"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MiYoung HUH (ETRI, Korea (Republic of)) </w:t>
            </w:r>
          </w:p>
          <w:p w14:paraId="5D8B071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Xiaojun MU (China Unicom)</w:t>
            </w:r>
          </w:p>
        </w:tc>
        <w:tc>
          <w:tcPr>
            <w:tcW w:w="995" w:type="dxa"/>
            <w:shd w:val="clear" w:color="auto" w:fill="FFFFFF" w:themeFill="background1"/>
          </w:tcPr>
          <w:p w14:paraId="399CEF21"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39431F90" w14:textId="77777777" w:rsidTr="00BE612C">
        <w:tc>
          <w:tcPr>
            <w:tcW w:w="724" w:type="dxa"/>
            <w:vMerge/>
            <w:vAlign w:val="bottom"/>
            <w:hideMark/>
          </w:tcPr>
          <w:p w14:paraId="7AF7C4A5" w14:textId="77777777" w:rsidR="00690F9F" w:rsidRPr="00635C78" w:rsidRDefault="00690F9F" w:rsidP="00BE612C">
            <w:pPr>
              <w:rPr>
                <w:rFonts w:eastAsia="Times New Roman"/>
                <w:color w:val="444444"/>
                <w:sz w:val="22"/>
                <w:szCs w:val="22"/>
              </w:rPr>
            </w:pPr>
          </w:p>
        </w:tc>
        <w:tc>
          <w:tcPr>
            <w:tcW w:w="1701" w:type="dxa"/>
            <w:vMerge/>
            <w:vAlign w:val="bottom"/>
            <w:hideMark/>
          </w:tcPr>
          <w:p w14:paraId="0E3FF51E" w14:textId="77777777" w:rsidR="00690F9F" w:rsidRPr="00635C78" w:rsidRDefault="00690F9F" w:rsidP="00BE612C">
            <w:pPr>
              <w:rPr>
                <w:rFonts w:eastAsia="Times New Roman"/>
                <w:color w:val="444444"/>
                <w:sz w:val="22"/>
                <w:szCs w:val="22"/>
              </w:rPr>
            </w:pPr>
          </w:p>
        </w:tc>
        <w:tc>
          <w:tcPr>
            <w:tcW w:w="2610" w:type="dxa"/>
            <w:vMerge/>
            <w:vAlign w:val="bottom"/>
            <w:hideMark/>
          </w:tcPr>
          <w:p w14:paraId="46AB2716" w14:textId="77777777" w:rsidR="00690F9F" w:rsidRPr="00635C78" w:rsidRDefault="00690F9F" w:rsidP="00BE612C">
            <w:pPr>
              <w:rPr>
                <w:rFonts w:eastAsia="Times New Roman"/>
                <w:color w:val="444444"/>
                <w:sz w:val="22"/>
                <w:szCs w:val="22"/>
              </w:rPr>
            </w:pPr>
          </w:p>
        </w:tc>
        <w:tc>
          <w:tcPr>
            <w:tcW w:w="2790" w:type="dxa"/>
            <w:vMerge/>
            <w:vAlign w:val="bottom"/>
            <w:hideMark/>
          </w:tcPr>
          <w:p w14:paraId="2F0750C2"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46B1ED2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32E4DB39"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0BAE790" w14:textId="77777777" w:rsidR="00690F9F" w:rsidRPr="00635C78" w:rsidRDefault="00690F9F" w:rsidP="00BE612C">
            <w:pPr>
              <w:jc w:val="center"/>
              <w:rPr>
                <w:rFonts w:eastAsia="Times New Roman"/>
                <w:color w:val="444444"/>
                <w:sz w:val="22"/>
                <w:szCs w:val="22"/>
              </w:rPr>
            </w:pPr>
            <w:hyperlink r:id="rId116" w:history="1">
              <w:r w:rsidRPr="00635C78">
                <w:rPr>
                  <w:color w:val="3789BD"/>
                  <w:sz w:val="22"/>
                  <w:szCs w:val="22"/>
                  <w:bdr w:val="none" w:sz="0" w:space="0" w:color="auto" w:frame="1"/>
                </w:rPr>
                <w:t>Interoperability of identity of things across metaverse platforms</w:t>
              </w:r>
            </w:hyperlink>
          </w:p>
        </w:tc>
        <w:tc>
          <w:tcPr>
            <w:tcW w:w="2520" w:type="dxa"/>
            <w:shd w:val="clear" w:color="auto" w:fill="FFFFFF" w:themeFill="background1"/>
            <w:tcMar>
              <w:top w:w="105" w:type="dxa"/>
              <w:left w:w="75" w:type="dxa"/>
              <w:bottom w:w="90" w:type="dxa"/>
              <w:right w:w="75" w:type="dxa"/>
            </w:tcMar>
            <w:hideMark/>
          </w:tcPr>
          <w:p w14:paraId="6D522839"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Xiongwei JIA (China Unicom)</w:t>
            </w:r>
          </w:p>
          <w:p w14:paraId="03DDF34B"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Ziqin SANG (CICT, China)</w:t>
            </w:r>
          </w:p>
          <w:p w14:paraId="74CB3CF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Keng LI (CICT, China)</w:t>
            </w:r>
          </w:p>
          <w:p w14:paraId="33EEBCD4"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Xiaojun MU (China Unicom)</w:t>
            </w:r>
          </w:p>
          <w:p w14:paraId="68CED679"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MiYoung HUH (ETRI, Korea (Republic of)) </w:t>
            </w:r>
          </w:p>
        </w:tc>
        <w:tc>
          <w:tcPr>
            <w:tcW w:w="995" w:type="dxa"/>
            <w:shd w:val="clear" w:color="auto" w:fill="FFFFFF" w:themeFill="background1"/>
          </w:tcPr>
          <w:p w14:paraId="6206C868"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704BAE98" w14:textId="77777777" w:rsidTr="00BE612C">
        <w:tc>
          <w:tcPr>
            <w:tcW w:w="724" w:type="dxa"/>
            <w:vMerge/>
            <w:vAlign w:val="bottom"/>
            <w:hideMark/>
          </w:tcPr>
          <w:p w14:paraId="5F1EB2B9" w14:textId="77777777" w:rsidR="00690F9F" w:rsidRPr="00635C78" w:rsidRDefault="00690F9F" w:rsidP="00BE612C">
            <w:pPr>
              <w:rPr>
                <w:rFonts w:eastAsia="Times New Roman"/>
                <w:color w:val="444444"/>
                <w:sz w:val="22"/>
                <w:szCs w:val="22"/>
              </w:rPr>
            </w:pPr>
          </w:p>
        </w:tc>
        <w:tc>
          <w:tcPr>
            <w:tcW w:w="1701" w:type="dxa"/>
            <w:vMerge/>
            <w:vAlign w:val="bottom"/>
            <w:hideMark/>
          </w:tcPr>
          <w:p w14:paraId="37BB5420" w14:textId="77777777" w:rsidR="00690F9F" w:rsidRPr="00635C78" w:rsidRDefault="00690F9F" w:rsidP="00BE612C">
            <w:pPr>
              <w:rPr>
                <w:rFonts w:eastAsia="Times New Roman"/>
                <w:color w:val="444444"/>
                <w:sz w:val="22"/>
                <w:szCs w:val="22"/>
              </w:rPr>
            </w:pPr>
          </w:p>
        </w:tc>
        <w:tc>
          <w:tcPr>
            <w:tcW w:w="2610" w:type="dxa"/>
            <w:vMerge/>
            <w:vAlign w:val="bottom"/>
            <w:hideMark/>
          </w:tcPr>
          <w:p w14:paraId="28971F33" w14:textId="77777777" w:rsidR="00690F9F" w:rsidRPr="00635C78" w:rsidRDefault="00690F9F" w:rsidP="00BE612C">
            <w:pPr>
              <w:rPr>
                <w:rFonts w:eastAsia="Times New Roman"/>
                <w:color w:val="444444"/>
                <w:sz w:val="22"/>
                <w:szCs w:val="22"/>
              </w:rPr>
            </w:pPr>
          </w:p>
        </w:tc>
        <w:tc>
          <w:tcPr>
            <w:tcW w:w="2790" w:type="dxa"/>
            <w:vMerge/>
            <w:vAlign w:val="bottom"/>
            <w:hideMark/>
          </w:tcPr>
          <w:p w14:paraId="4894BD9F"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0D3B4B4A"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36C41725"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BB8C84D" w14:textId="77777777" w:rsidR="00690F9F" w:rsidRPr="00635C78" w:rsidRDefault="00690F9F" w:rsidP="00BE612C">
            <w:pPr>
              <w:jc w:val="center"/>
              <w:rPr>
                <w:rFonts w:eastAsia="Times New Roman"/>
                <w:color w:val="444444"/>
                <w:sz w:val="22"/>
                <w:szCs w:val="22"/>
              </w:rPr>
            </w:pPr>
            <w:hyperlink r:id="rId117" w:history="1">
              <w:r w:rsidRPr="00635C78">
                <w:rPr>
                  <w:color w:val="3789BD"/>
                  <w:sz w:val="22"/>
                  <w:szCs w:val="22"/>
                  <w:bdr w:val="none" w:sz="0" w:space="0" w:color="auto" w:frame="1"/>
                </w:rPr>
                <w:t>High-level interoperability architecture for cross-platform metaverse</w:t>
              </w:r>
            </w:hyperlink>
          </w:p>
        </w:tc>
        <w:tc>
          <w:tcPr>
            <w:tcW w:w="2520" w:type="dxa"/>
            <w:shd w:val="clear" w:color="auto" w:fill="FFFFFF" w:themeFill="background1"/>
            <w:tcMar>
              <w:top w:w="105" w:type="dxa"/>
              <w:left w:w="75" w:type="dxa"/>
              <w:bottom w:w="90" w:type="dxa"/>
              <w:right w:w="75" w:type="dxa"/>
            </w:tcMar>
            <w:hideMark/>
          </w:tcPr>
          <w:p w14:paraId="1AE8EDF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Wook HYUN (ETRI, Korea (Republic of))</w:t>
            </w:r>
          </w:p>
          <w:p w14:paraId="74FEEFB4" w14:textId="77777777" w:rsidR="00690F9F" w:rsidRPr="00635C78" w:rsidRDefault="00690F9F" w:rsidP="00BE612C">
            <w:pPr>
              <w:jc w:val="center"/>
              <w:textAlignment w:val="baseline"/>
              <w:rPr>
                <w:color w:val="444444"/>
                <w:sz w:val="22"/>
                <w:szCs w:val="22"/>
                <w:lang w:val="es-AR" w:eastAsia="zh-CN"/>
              </w:rPr>
            </w:pPr>
            <w:r w:rsidRPr="00635C78">
              <w:rPr>
                <w:rFonts w:eastAsia="Times New Roman"/>
                <w:color w:val="444444"/>
                <w:sz w:val="22"/>
                <w:szCs w:val="22"/>
                <w:lang w:val="es-AR"/>
              </w:rPr>
              <w:t>Xiongwei JIA (China Unicom)</w:t>
            </w:r>
          </w:p>
          <w:p w14:paraId="733EC2B3" w14:textId="77777777" w:rsidR="00690F9F" w:rsidRPr="00635C78" w:rsidRDefault="00690F9F" w:rsidP="00BE612C">
            <w:pPr>
              <w:jc w:val="center"/>
              <w:textAlignment w:val="baseline"/>
              <w:rPr>
                <w:rFonts w:eastAsia="Times New Roman"/>
                <w:color w:val="444444"/>
                <w:sz w:val="22"/>
                <w:szCs w:val="22"/>
                <w:lang w:val="es-AR"/>
              </w:rPr>
            </w:pPr>
            <w:r w:rsidRPr="00635C78">
              <w:rPr>
                <w:rFonts w:eastAsia="Times New Roman"/>
                <w:color w:val="444444"/>
                <w:sz w:val="22"/>
                <w:szCs w:val="22"/>
                <w:lang w:val="es-AR"/>
              </w:rPr>
              <w:t>Hideki YAMAMOTO (Oki, Japan)</w:t>
            </w:r>
          </w:p>
        </w:tc>
        <w:tc>
          <w:tcPr>
            <w:tcW w:w="995" w:type="dxa"/>
            <w:shd w:val="clear" w:color="auto" w:fill="FFFFFF" w:themeFill="background1"/>
          </w:tcPr>
          <w:p w14:paraId="49C04609"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78B018C4" w14:textId="77777777" w:rsidTr="00BE612C">
        <w:trPr>
          <w:trHeight w:val="408"/>
        </w:trPr>
        <w:tc>
          <w:tcPr>
            <w:tcW w:w="724" w:type="dxa"/>
            <w:vMerge w:val="restart"/>
            <w:shd w:val="clear" w:color="auto" w:fill="FFFFFF" w:themeFill="background1"/>
            <w:tcMar>
              <w:top w:w="105" w:type="dxa"/>
              <w:left w:w="75" w:type="dxa"/>
              <w:bottom w:w="90" w:type="dxa"/>
              <w:right w:w="75" w:type="dxa"/>
            </w:tcMar>
            <w:hideMark/>
          </w:tcPr>
          <w:p w14:paraId="2275E991"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 6</w:t>
            </w:r>
          </w:p>
        </w:tc>
        <w:tc>
          <w:tcPr>
            <w:tcW w:w="1701" w:type="dxa"/>
            <w:shd w:val="clear" w:color="auto" w:fill="FFFFFF" w:themeFill="background1"/>
            <w:tcMar>
              <w:top w:w="105" w:type="dxa"/>
              <w:left w:w="75" w:type="dxa"/>
              <w:bottom w:w="90" w:type="dxa"/>
              <w:right w:w="75" w:type="dxa"/>
            </w:tcMar>
            <w:hideMark/>
          </w:tcPr>
          <w:p w14:paraId="208E2C54" w14:textId="77777777" w:rsidR="00690F9F" w:rsidRPr="00635C78" w:rsidRDefault="00690F9F" w:rsidP="00BE612C">
            <w:pPr>
              <w:rPr>
                <w:color w:val="444444"/>
                <w:sz w:val="22"/>
                <w:szCs w:val="22"/>
                <w:lang w:eastAsia="zh-CN"/>
              </w:rPr>
            </w:pPr>
            <w:hyperlink r:id="rId118" w:history="1">
              <w:r w:rsidRPr="00635C78">
                <w:rPr>
                  <w:rFonts w:eastAsia="Times New Roman"/>
                  <w:b/>
                  <w:bCs/>
                  <w:color w:val="3789BD"/>
                  <w:sz w:val="22"/>
                  <w:szCs w:val="22"/>
                  <w:bdr w:val="none" w:sz="0" w:space="0" w:color="auto" w:frame="1"/>
                </w:rPr>
                <w:t>Security, Data &amp; PII Protection</w:t>
              </w:r>
            </w:hyperlink>
          </w:p>
        </w:tc>
        <w:tc>
          <w:tcPr>
            <w:tcW w:w="2610" w:type="dxa"/>
            <w:shd w:val="clear" w:color="auto" w:fill="FFFFFF" w:themeFill="background1"/>
            <w:tcMar>
              <w:top w:w="105" w:type="dxa"/>
              <w:left w:w="75" w:type="dxa"/>
              <w:bottom w:w="90" w:type="dxa"/>
              <w:right w:w="75" w:type="dxa"/>
            </w:tcMar>
            <w:hideMark/>
          </w:tcPr>
          <w:p w14:paraId="09476564"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13095CC3" w14:textId="77777777" w:rsidR="00690F9F" w:rsidRPr="00635C78" w:rsidRDefault="00690F9F" w:rsidP="00690F9F">
            <w:pPr>
              <w:numPr>
                <w:ilvl w:val="0"/>
                <w:numId w:val="40"/>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 xml:space="preserve">Mr Vincent AFFLECK (United Kingdom) </w:t>
            </w:r>
          </w:p>
          <w:p w14:paraId="6938577D"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Vice-Chairs:</w:t>
            </w:r>
          </w:p>
          <w:p w14:paraId="31814E85" w14:textId="77777777" w:rsidR="00690F9F" w:rsidRPr="00635C78" w:rsidRDefault="00690F9F" w:rsidP="00690F9F">
            <w:pPr>
              <w:numPr>
                <w:ilvl w:val="0"/>
                <w:numId w:val="41"/>
              </w:numPr>
              <w:spacing w:before="0"/>
              <w:textAlignment w:val="baseline"/>
              <w:rPr>
                <w:rFonts w:eastAsia="Times New Roman"/>
                <w:color w:val="444444"/>
                <w:sz w:val="22"/>
                <w:szCs w:val="22"/>
              </w:rPr>
            </w:pPr>
            <w:r w:rsidRPr="00635C78">
              <w:rPr>
                <w:rFonts w:eastAsia="Times New Roman"/>
                <w:color w:val="444444"/>
                <w:sz w:val="22"/>
                <w:szCs w:val="22"/>
              </w:rPr>
              <w:t>Ms Naying HU (CAICT, China)</w:t>
            </w:r>
          </w:p>
          <w:p w14:paraId="48AE24AD" w14:textId="77777777" w:rsidR="00690F9F" w:rsidRPr="00635C78" w:rsidRDefault="00690F9F" w:rsidP="00690F9F">
            <w:pPr>
              <w:numPr>
                <w:ilvl w:val="0"/>
                <w:numId w:val="41"/>
              </w:numPr>
              <w:spacing w:before="0"/>
              <w:textAlignment w:val="baseline"/>
              <w:rPr>
                <w:rFonts w:eastAsia="Times New Roman"/>
                <w:color w:val="444444"/>
                <w:sz w:val="22"/>
                <w:szCs w:val="22"/>
              </w:rPr>
            </w:pPr>
            <w:r w:rsidRPr="00635C78">
              <w:rPr>
                <w:rFonts w:eastAsia="Times New Roman"/>
                <w:color w:val="444444"/>
                <w:sz w:val="22"/>
                <w:szCs w:val="22"/>
              </w:rPr>
              <w:t>Ms Radia FUNNA (Build n Blaze)</w:t>
            </w:r>
          </w:p>
          <w:p w14:paraId="5BC1CAF3" w14:textId="77777777" w:rsidR="00690F9F" w:rsidRPr="00635C78" w:rsidRDefault="00690F9F" w:rsidP="00690F9F">
            <w:pPr>
              <w:numPr>
                <w:ilvl w:val="0"/>
                <w:numId w:val="41"/>
              </w:numPr>
              <w:spacing w:before="0"/>
              <w:textAlignment w:val="baseline"/>
              <w:rPr>
                <w:rFonts w:eastAsia="Times New Roman"/>
                <w:color w:val="444444"/>
                <w:sz w:val="22"/>
                <w:szCs w:val="22"/>
              </w:rPr>
            </w:pPr>
            <w:r w:rsidRPr="00635C78">
              <w:rPr>
                <w:rFonts w:eastAsia="Times New Roman"/>
                <w:color w:val="444444"/>
                <w:sz w:val="22"/>
                <w:szCs w:val="22"/>
              </w:rPr>
              <w:t>Ms Hlekiwe KACHALI (UNICEF)</w:t>
            </w:r>
          </w:p>
          <w:p w14:paraId="3493BEC5" w14:textId="77777777" w:rsidR="00690F9F" w:rsidRPr="00635C78" w:rsidRDefault="00690F9F" w:rsidP="00690F9F">
            <w:pPr>
              <w:numPr>
                <w:ilvl w:val="0"/>
                <w:numId w:val="41"/>
              </w:numPr>
              <w:spacing w:before="0"/>
              <w:textAlignment w:val="baseline"/>
              <w:rPr>
                <w:rFonts w:eastAsia="Times New Roman"/>
                <w:color w:val="444444"/>
                <w:sz w:val="22"/>
                <w:szCs w:val="22"/>
              </w:rPr>
            </w:pPr>
            <w:r w:rsidRPr="00635C78">
              <w:rPr>
                <w:rFonts w:eastAsia="Times New Roman"/>
                <w:color w:val="444444"/>
                <w:sz w:val="22"/>
                <w:szCs w:val="22"/>
              </w:rPr>
              <w:t>Mr Bhanujeet CHOUDHARY (XRSI)</w:t>
            </w:r>
          </w:p>
        </w:tc>
        <w:tc>
          <w:tcPr>
            <w:tcW w:w="2790" w:type="dxa"/>
            <w:shd w:val="clear" w:color="auto" w:fill="FFFFFF" w:themeFill="background1"/>
            <w:tcMar>
              <w:top w:w="105" w:type="dxa"/>
              <w:left w:w="75" w:type="dxa"/>
              <w:bottom w:w="90" w:type="dxa"/>
              <w:right w:w="75" w:type="dxa"/>
            </w:tcMar>
            <w:hideMark/>
          </w:tcPr>
          <w:p w14:paraId="230A5406"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Use cases and requirements related to security and PII protection aspects</w:t>
            </w:r>
          </w:p>
          <w:p w14:paraId="5E463675"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Security of networks and technology underpinning the metaverse platform, including cybersecurity and identity management</w:t>
            </w:r>
          </w:p>
          <w:p w14:paraId="46A3FCE5"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Building confidence and security including Personally identifiable information (PII) protection-related aspects plus preventing online and offline harm and considering ethical issues and standards</w:t>
            </w:r>
          </w:p>
          <w:p w14:paraId="1C29C798"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Consider the issues on trustworthiness related to the metaverse</w:t>
            </w:r>
          </w:p>
          <w:p w14:paraId="09DAC300"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Child online protection</w:t>
            </w:r>
          </w:p>
          <w:p w14:paraId="287793FE"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Data ownership and protection</w:t>
            </w:r>
          </w:p>
          <w:p w14:paraId="0E754B92" w14:textId="77777777" w:rsidR="00690F9F" w:rsidRPr="00635C78" w:rsidRDefault="00690F9F" w:rsidP="00690F9F">
            <w:pPr>
              <w:numPr>
                <w:ilvl w:val="0"/>
                <w:numId w:val="42"/>
              </w:numPr>
              <w:spacing w:before="0"/>
              <w:textAlignment w:val="baseline"/>
              <w:rPr>
                <w:rFonts w:eastAsia="Times New Roman"/>
                <w:color w:val="444444"/>
                <w:sz w:val="22"/>
                <w:szCs w:val="22"/>
              </w:rPr>
            </w:pPr>
            <w:r w:rsidRPr="00635C78">
              <w:rPr>
                <w:rFonts w:eastAsia="Times New Roman"/>
                <w:color w:val="444444"/>
                <w:sz w:val="22"/>
                <w:szCs w:val="22"/>
              </w:rPr>
              <w:t>Digital asset ownership</w:t>
            </w:r>
          </w:p>
        </w:tc>
        <w:tc>
          <w:tcPr>
            <w:tcW w:w="1800" w:type="dxa"/>
            <w:shd w:val="clear" w:color="auto" w:fill="FFFFFF" w:themeFill="background1"/>
            <w:tcMar>
              <w:top w:w="105" w:type="dxa"/>
              <w:left w:w="75" w:type="dxa"/>
              <w:bottom w:w="90" w:type="dxa"/>
              <w:right w:w="75" w:type="dxa"/>
            </w:tcMar>
            <w:hideMark/>
          </w:tcPr>
          <w:p w14:paraId="44E0E0C7" w14:textId="77777777" w:rsidR="00690F9F" w:rsidRPr="00635C78" w:rsidRDefault="00690F9F" w:rsidP="00BE612C">
            <w:pPr>
              <w:jc w:val="center"/>
              <w:rPr>
                <w:color w:val="444444"/>
                <w:sz w:val="22"/>
                <w:szCs w:val="22"/>
                <w:lang w:eastAsia="zh-CN"/>
              </w:rPr>
            </w:pPr>
          </w:p>
        </w:tc>
        <w:tc>
          <w:tcPr>
            <w:tcW w:w="2250" w:type="dxa"/>
            <w:shd w:val="clear" w:color="auto" w:fill="FFFFFF" w:themeFill="background1"/>
            <w:tcMar>
              <w:top w:w="105" w:type="dxa"/>
              <w:left w:w="75" w:type="dxa"/>
              <w:bottom w:w="90" w:type="dxa"/>
              <w:right w:w="75" w:type="dxa"/>
            </w:tcMar>
            <w:hideMark/>
          </w:tcPr>
          <w:p w14:paraId="021C09BD"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 </w:t>
            </w:r>
          </w:p>
        </w:tc>
        <w:tc>
          <w:tcPr>
            <w:tcW w:w="2520" w:type="dxa"/>
            <w:shd w:val="clear" w:color="auto" w:fill="FFFFFF" w:themeFill="background1"/>
            <w:tcMar>
              <w:top w:w="105" w:type="dxa"/>
              <w:left w:w="75" w:type="dxa"/>
              <w:bottom w:w="90" w:type="dxa"/>
              <w:right w:w="75" w:type="dxa"/>
            </w:tcMar>
            <w:hideMark/>
          </w:tcPr>
          <w:p w14:paraId="08AE4A2A" w14:textId="77777777" w:rsidR="00690F9F" w:rsidRPr="00635C78" w:rsidRDefault="00690F9F" w:rsidP="00BE612C">
            <w:pPr>
              <w:jc w:val="center"/>
              <w:rPr>
                <w:rFonts w:eastAsia="Times New Roman"/>
                <w:color w:val="444444"/>
                <w:sz w:val="22"/>
                <w:szCs w:val="22"/>
              </w:rPr>
            </w:pPr>
          </w:p>
        </w:tc>
        <w:tc>
          <w:tcPr>
            <w:tcW w:w="995" w:type="dxa"/>
            <w:shd w:val="clear" w:color="auto" w:fill="FFFFFF" w:themeFill="background1"/>
          </w:tcPr>
          <w:p w14:paraId="215FF113" w14:textId="77777777" w:rsidR="00690F9F" w:rsidRPr="00635C78" w:rsidRDefault="00690F9F" w:rsidP="00BE612C">
            <w:pPr>
              <w:jc w:val="center"/>
              <w:rPr>
                <w:rFonts w:eastAsia="Times New Roman"/>
                <w:sz w:val="22"/>
                <w:szCs w:val="22"/>
              </w:rPr>
            </w:pPr>
          </w:p>
        </w:tc>
      </w:tr>
      <w:tr w:rsidR="00690F9F" w:rsidRPr="00635C78" w14:paraId="4A67B417" w14:textId="77777777" w:rsidTr="00BE612C">
        <w:trPr>
          <w:trHeight w:val="408"/>
        </w:trPr>
        <w:tc>
          <w:tcPr>
            <w:tcW w:w="724" w:type="dxa"/>
            <w:vMerge/>
            <w:vAlign w:val="bottom"/>
            <w:hideMark/>
          </w:tcPr>
          <w:p w14:paraId="16B314F9"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6F3856C4"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TG-cybersecurity</w:t>
            </w:r>
          </w:p>
        </w:tc>
        <w:tc>
          <w:tcPr>
            <w:tcW w:w="2610" w:type="dxa"/>
            <w:vMerge w:val="restart"/>
            <w:shd w:val="clear" w:color="auto" w:fill="FFFFFF" w:themeFill="background1"/>
            <w:tcMar>
              <w:top w:w="105" w:type="dxa"/>
              <w:left w:w="75" w:type="dxa"/>
              <w:bottom w:w="90" w:type="dxa"/>
              <w:right w:w="75" w:type="dxa"/>
            </w:tcMar>
            <w:hideMark/>
          </w:tcPr>
          <w:p w14:paraId="5F6593E3" w14:textId="77777777" w:rsidR="00690F9F" w:rsidRPr="00635C78" w:rsidRDefault="00690F9F" w:rsidP="00BE612C">
            <w:pPr>
              <w:rPr>
                <w:color w:val="444444"/>
                <w:sz w:val="22"/>
                <w:szCs w:val="22"/>
                <w:lang w:eastAsia="zh-CN"/>
              </w:rPr>
            </w:pPr>
            <w:r w:rsidRPr="00635C78">
              <w:rPr>
                <w:rFonts w:eastAsia="Times New Roman"/>
                <w:color w:val="444444"/>
                <w:sz w:val="22"/>
                <w:szCs w:val="22"/>
              </w:rPr>
              <w:t>Co-Chairs</w:t>
            </w:r>
          </w:p>
          <w:p w14:paraId="56E760E0" w14:textId="77777777" w:rsidR="00690F9F" w:rsidRPr="00635C78" w:rsidRDefault="00690F9F" w:rsidP="00690F9F">
            <w:pPr>
              <w:numPr>
                <w:ilvl w:val="0"/>
                <w:numId w:val="43"/>
              </w:numPr>
              <w:spacing w:before="0"/>
              <w:textAlignment w:val="baseline"/>
              <w:rPr>
                <w:rFonts w:eastAsia="Times New Roman"/>
                <w:color w:val="444444"/>
                <w:sz w:val="22"/>
                <w:szCs w:val="22"/>
              </w:rPr>
            </w:pPr>
            <w:r w:rsidRPr="00635C78">
              <w:rPr>
                <w:rFonts w:eastAsia="Times New Roman"/>
                <w:color w:val="444444"/>
                <w:sz w:val="22"/>
                <w:szCs w:val="22"/>
              </w:rPr>
              <w:t>Mr Christian ALVAREZ (UNICEF)</w:t>
            </w:r>
          </w:p>
          <w:p w14:paraId="057C636B" w14:textId="77777777" w:rsidR="00690F9F" w:rsidRPr="00635C78" w:rsidRDefault="00690F9F" w:rsidP="00690F9F">
            <w:pPr>
              <w:numPr>
                <w:ilvl w:val="0"/>
                <w:numId w:val="43"/>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Hanna LINDERSTÅL (EARHART Business protection agency)</w:t>
            </w:r>
          </w:p>
        </w:tc>
        <w:tc>
          <w:tcPr>
            <w:tcW w:w="2790" w:type="dxa"/>
            <w:vMerge w:val="restart"/>
            <w:shd w:val="clear" w:color="auto" w:fill="FFFFFF" w:themeFill="background1"/>
            <w:tcMar>
              <w:top w:w="105" w:type="dxa"/>
              <w:left w:w="75" w:type="dxa"/>
              <w:bottom w:w="90" w:type="dxa"/>
              <w:right w:w="75" w:type="dxa"/>
            </w:tcMar>
            <w:hideMark/>
          </w:tcPr>
          <w:p w14:paraId="0FFEC4E2"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BD3D0BE"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 xml:space="preserve">Technical </w:t>
            </w:r>
            <w:r w:rsidRPr="00635C78">
              <w:rPr>
                <w:color w:val="444444"/>
                <w:sz w:val="22"/>
                <w:szCs w:val="22"/>
                <w:lang w:eastAsia="zh-CN"/>
              </w:rPr>
              <w:t>Report</w:t>
            </w:r>
          </w:p>
          <w:p w14:paraId="47FBDD2B" w14:textId="77777777" w:rsidR="00690F9F" w:rsidRPr="00635C78" w:rsidRDefault="00690F9F" w:rsidP="00BE612C">
            <w:pPr>
              <w:jc w:val="center"/>
              <w:rPr>
                <w:color w:val="444444"/>
                <w:sz w:val="22"/>
                <w:szCs w:val="22"/>
                <w:lang w:eastAsia="zh-CN"/>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46093CA" w14:textId="77777777" w:rsidR="00690F9F" w:rsidRPr="00635C78" w:rsidRDefault="00690F9F" w:rsidP="00BE612C">
            <w:pPr>
              <w:jc w:val="center"/>
              <w:rPr>
                <w:rFonts w:eastAsia="Times New Roman"/>
                <w:color w:val="444444"/>
                <w:sz w:val="22"/>
                <w:szCs w:val="22"/>
              </w:rPr>
            </w:pPr>
            <w:hyperlink r:id="rId119" w:history="1">
              <w:r w:rsidRPr="00635C78">
                <w:rPr>
                  <w:color w:val="3789BD"/>
                  <w:sz w:val="22"/>
                  <w:szCs w:val="22"/>
                  <w:bdr w:val="none" w:sz="0" w:space="0" w:color="auto" w:frame="1"/>
                </w:rPr>
                <w:t>Security for things across metaverses in aspects of data processing and management</w:t>
              </w:r>
            </w:hyperlink>
          </w:p>
        </w:tc>
        <w:tc>
          <w:tcPr>
            <w:tcW w:w="2520" w:type="dxa"/>
            <w:shd w:val="clear" w:color="auto" w:fill="FFFFFF" w:themeFill="background1"/>
            <w:tcMar>
              <w:top w:w="105" w:type="dxa"/>
              <w:left w:w="75" w:type="dxa"/>
              <w:bottom w:w="90" w:type="dxa"/>
              <w:right w:w="75" w:type="dxa"/>
            </w:tcMar>
            <w:hideMark/>
          </w:tcPr>
          <w:p w14:paraId="281265B4" w14:textId="77777777" w:rsidR="00690F9F" w:rsidRPr="00635C78" w:rsidRDefault="00690F9F" w:rsidP="00BE612C">
            <w:pPr>
              <w:jc w:val="center"/>
              <w:rPr>
                <w:color w:val="444444"/>
                <w:sz w:val="22"/>
                <w:szCs w:val="22"/>
                <w:lang w:val="es-AR" w:eastAsia="zh-CN"/>
              </w:rPr>
            </w:pPr>
            <w:r w:rsidRPr="00635C78">
              <w:rPr>
                <w:rFonts w:eastAsia="Times New Roman"/>
                <w:color w:val="444444"/>
                <w:sz w:val="22"/>
                <w:szCs w:val="22"/>
                <w:lang w:val="es-AR"/>
              </w:rPr>
              <w:t>Xiongwei JIA</w:t>
            </w:r>
            <w:r w:rsidRPr="00635C78">
              <w:rPr>
                <w:color w:val="444444"/>
                <w:sz w:val="22"/>
                <w:szCs w:val="22"/>
                <w:lang w:val="es-AR" w:eastAsia="zh-CN"/>
              </w:rPr>
              <w:t>, Xiaojun MU</w:t>
            </w:r>
            <w:r w:rsidRPr="00635C78">
              <w:rPr>
                <w:rFonts w:eastAsia="Times New Roman"/>
                <w:color w:val="444444"/>
                <w:sz w:val="22"/>
                <w:szCs w:val="22"/>
                <w:lang w:val="es-AR"/>
              </w:rPr>
              <w:t xml:space="preserve"> (China Unicom)</w:t>
            </w:r>
          </w:p>
          <w:p w14:paraId="64D48281" w14:textId="77777777" w:rsidR="00690F9F" w:rsidRPr="00635C78" w:rsidRDefault="00690F9F" w:rsidP="00BE612C">
            <w:pPr>
              <w:jc w:val="center"/>
              <w:rPr>
                <w:color w:val="444444"/>
                <w:sz w:val="22"/>
                <w:szCs w:val="22"/>
                <w:lang w:eastAsia="zh-CN"/>
              </w:rPr>
            </w:pPr>
            <w:r w:rsidRPr="00635C78">
              <w:rPr>
                <w:color w:val="444444"/>
                <w:sz w:val="22"/>
                <w:szCs w:val="22"/>
                <w:lang w:eastAsia="zh-CN"/>
              </w:rPr>
              <w:t>Keng LI (CICT, China)</w:t>
            </w:r>
          </w:p>
          <w:p w14:paraId="479F8014" w14:textId="77777777" w:rsidR="00690F9F" w:rsidRPr="00635C78" w:rsidRDefault="00690F9F" w:rsidP="00BE612C">
            <w:pPr>
              <w:jc w:val="center"/>
              <w:rPr>
                <w:color w:val="444444"/>
                <w:sz w:val="22"/>
                <w:szCs w:val="22"/>
                <w:lang w:eastAsia="zh-CN"/>
              </w:rPr>
            </w:pPr>
            <w:r w:rsidRPr="00635C78">
              <w:rPr>
                <w:color w:val="444444"/>
                <w:sz w:val="22"/>
                <w:szCs w:val="22"/>
                <w:lang w:eastAsia="zh-CN"/>
              </w:rPr>
              <w:t>Heung Youl YOUM (Soonchunhyang University, Korea (Republic of.))</w:t>
            </w:r>
          </w:p>
        </w:tc>
        <w:tc>
          <w:tcPr>
            <w:tcW w:w="995" w:type="dxa"/>
            <w:shd w:val="clear" w:color="auto" w:fill="FFFFFF" w:themeFill="background1"/>
          </w:tcPr>
          <w:p w14:paraId="4D016AB6"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1AE26AD0" w14:textId="77777777" w:rsidTr="00BE612C">
        <w:tc>
          <w:tcPr>
            <w:tcW w:w="724" w:type="dxa"/>
            <w:vMerge/>
            <w:vAlign w:val="bottom"/>
            <w:hideMark/>
          </w:tcPr>
          <w:p w14:paraId="0774A662" w14:textId="77777777" w:rsidR="00690F9F" w:rsidRPr="00635C78" w:rsidRDefault="00690F9F" w:rsidP="00BE612C">
            <w:pPr>
              <w:rPr>
                <w:rFonts w:eastAsia="Times New Roman"/>
                <w:color w:val="444444"/>
                <w:sz w:val="22"/>
                <w:szCs w:val="22"/>
              </w:rPr>
            </w:pPr>
          </w:p>
        </w:tc>
        <w:tc>
          <w:tcPr>
            <w:tcW w:w="1701" w:type="dxa"/>
            <w:vMerge/>
            <w:vAlign w:val="bottom"/>
            <w:hideMark/>
          </w:tcPr>
          <w:p w14:paraId="211FB0C8" w14:textId="77777777" w:rsidR="00690F9F" w:rsidRPr="00635C78" w:rsidRDefault="00690F9F" w:rsidP="00BE612C">
            <w:pPr>
              <w:rPr>
                <w:rFonts w:eastAsia="Times New Roman"/>
                <w:color w:val="444444"/>
                <w:sz w:val="22"/>
                <w:szCs w:val="22"/>
              </w:rPr>
            </w:pPr>
          </w:p>
        </w:tc>
        <w:tc>
          <w:tcPr>
            <w:tcW w:w="2610" w:type="dxa"/>
            <w:vMerge/>
            <w:vAlign w:val="bottom"/>
            <w:hideMark/>
          </w:tcPr>
          <w:p w14:paraId="57CD9E74" w14:textId="77777777" w:rsidR="00690F9F" w:rsidRPr="00635C78" w:rsidRDefault="00690F9F" w:rsidP="00BE612C">
            <w:pPr>
              <w:rPr>
                <w:rFonts w:eastAsia="Times New Roman"/>
                <w:color w:val="444444"/>
                <w:sz w:val="22"/>
                <w:szCs w:val="22"/>
              </w:rPr>
            </w:pPr>
          </w:p>
        </w:tc>
        <w:tc>
          <w:tcPr>
            <w:tcW w:w="2790" w:type="dxa"/>
            <w:vMerge/>
            <w:vAlign w:val="bottom"/>
            <w:hideMark/>
          </w:tcPr>
          <w:p w14:paraId="0644B205"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146E102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Technical Report</w:t>
            </w:r>
            <w:r w:rsidRPr="00635C78">
              <w:rPr>
                <w:rFonts w:eastAsia="Times New Roman"/>
                <w:color w:val="444444"/>
                <w:sz w:val="22"/>
                <w:szCs w:val="22"/>
                <w:bdr w:val="none" w:sz="0" w:space="0" w:color="auto" w:frame="1"/>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D6F8E8C" w14:textId="77777777" w:rsidR="00690F9F" w:rsidRPr="00635C78" w:rsidRDefault="00690F9F" w:rsidP="00BE612C">
            <w:pPr>
              <w:jc w:val="center"/>
              <w:rPr>
                <w:rFonts w:eastAsia="Times New Roman"/>
                <w:color w:val="444444"/>
                <w:sz w:val="22"/>
                <w:szCs w:val="22"/>
              </w:rPr>
            </w:pPr>
            <w:hyperlink r:id="rId120" w:history="1">
              <w:r w:rsidRPr="00635C78">
                <w:rPr>
                  <w:rFonts w:eastAsia="Times New Roman"/>
                  <w:color w:val="3789BD"/>
                  <w:sz w:val="22"/>
                  <w:szCs w:val="22"/>
                  <w:bdr w:val="none" w:sz="0" w:space="0" w:color="auto" w:frame="1"/>
                </w:rPr>
                <w:t>Cyber risks, threats, and harms in the metaverse</w:t>
              </w:r>
            </w:hyperlink>
          </w:p>
        </w:tc>
        <w:tc>
          <w:tcPr>
            <w:tcW w:w="2520" w:type="dxa"/>
            <w:shd w:val="clear" w:color="auto" w:fill="FFFFFF" w:themeFill="background1"/>
            <w:tcMar>
              <w:top w:w="105" w:type="dxa"/>
              <w:left w:w="75" w:type="dxa"/>
              <w:bottom w:w="90" w:type="dxa"/>
              <w:right w:w="75" w:type="dxa"/>
            </w:tcMar>
            <w:hideMark/>
          </w:tcPr>
          <w:p w14:paraId="1BBC88E6"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Aljawharah ALSALEM (NCA, Kingdom of Saudi Arabia)</w:t>
            </w:r>
          </w:p>
          <w:p w14:paraId="2ADC9295"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Hussain ALDAWOOD (NEOM, Kingdom of Saudi Arabia)</w:t>
            </w:r>
          </w:p>
        </w:tc>
        <w:tc>
          <w:tcPr>
            <w:tcW w:w="995" w:type="dxa"/>
            <w:shd w:val="clear" w:color="auto" w:fill="FFFFFF" w:themeFill="background1"/>
          </w:tcPr>
          <w:p w14:paraId="6AF02C5A"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791680F6" w14:textId="77777777" w:rsidTr="00BE612C">
        <w:tc>
          <w:tcPr>
            <w:tcW w:w="724" w:type="dxa"/>
            <w:vMerge/>
            <w:vAlign w:val="bottom"/>
            <w:hideMark/>
          </w:tcPr>
          <w:p w14:paraId="7B28799D"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5ACE63E2"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TG-building confidence and security in the metaverse</w:t>
            </w:r>
          </w:p>
        </w:tc>
        <w:tc>
          <w:tcPr>
            <w:tcW w:w="2610" w:type="dxa"/>
            <w:vMerge w:val="restart"/>
            <w:shd w:val="clear" w:color="auto" w:fill="FFFFFF" w:themeFill="background1"/>
            <w:tcMar>
              <w:top w:w="105" w:type="dxa"/>
              <w:left w:w="75" w:type="dxa"/>
              <w:bottom w:w="90" w:type="dxa"/>
              <w:right w:w="75" w:type="dxa"/>
            </w:tcMar>
            <w:hideMark/>
          </w:tcPr>
          <w:p w14:paraId="3ADACC03"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bdr w:val="none" w:sz="0" w:space="0" w:color="auto" w:frame="1"/>
              </w:rPr>
              <w:t>Chair:</w:t>
            </w:r>
          </w:p>
          <w:p w14:paraId="76D1730B" w14:textId="77777777" w:rsidR="00690F9F" w:rsidRPr="00635C78" w:rsidRDefault="00690F9F" w:rsidP="00690F9F">
            <w:pPr>
              <w:numPr>
                <w:ilvl w:val="0"/>
                <w:numId w:val="44"/>
              </w:numPr>
              <w:spacing w:before="0"/>
              <w:textAlignment w:val="baseline"/>
              <w:rPr>
                <w:color w:val="444444"/>
                <w:sz w:val="22"/>
                <w:szCs w:val="22"/>
                <w:lang w:eastAsia="zh-CN"/>
              </w:rPr>
            </w:pPr>
            <w:r w:rsidRPr="00635C78">
              <w:rPr>
                <w:rFonts w:eastAsia="Times New Roman"/>
                <w:color w:val="444444"/>
                <w:sz w:val="22"/>
                <w:szCs w:val="22"/>
                <w:bdr w:val="none" w:sz="0" w:space="0" w:color="auto" w:frame="1"/>
              </w:rPr>
              <w:t>Ms Radia FUNNA (Build n Blaze)</w:t>
            </w:r>
          </w:p>
        </w:tc>
        <w:tc>
          <w:tcPr>
            <w:tcW w:w="2790" w:type="dxa"/>
            <w:vMerge w:val="restart"/>
            <w:shd w:val="clear" w:color="auto" w:fill="FFFFFF" w:themeFill="background1"/>
            <w:tcMar>
              <w:top w:w="105" w:type="dxa"/>
              <w:left w:w="75" w:type="dxa"/>
              <w:bottom w:w="90" w:type="dxa"/>
              <w:right w:w="75" w:type="dxa"/>
            </w:tcMar>
            <w:hideMark/>
          </w:tcPr>
          <w:p w14:paraId="5C3752AC" w14:textId="77777777" w:rsidR="00690F9F" w:rsidRPr="00635C78" w:rsidRDefault="00690F9F" w:rsidP="00BE612C">
            <w:pPr>
              <w:rPr>
                <w:color w:val="444444"/>
                <w:sz w:val="22"/>
                <w:szCs w:val="22"/>
                <w:lang w:eastAsia="zh-CN"/>
              </w:rPr>
            </w:pPr>
          </w:p>
        </w:tc>
        <w:tc>
          <w:tcPr>
            <w:tcW w:w="1800" w:type="dxa"/>
            <w:shd w:val="clear" w:color="auto" w:fill="FFFFFF" w:themeFill="background1"/>
            <w:tcMar>
              <w:top w:w="105" w:type="dxa"/>
              <w:left w:w="75" w:type="dxa"/>
              <w:bottom w:w="90" w:type="dxa"/>
              <w:right w:w="75" w:type="dxa"/>
            </w:tcMar>
            <w:hideMark/>
          </w:tcPr>
          <w:p w14:paraId="516B7D0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3A9637F" w14:textId="77777777" w:rsidR="00690F9F" w:rsidRPr="00635C78" w:rsidRDefault="00690F9F" w:rsidP="00BE612C">
            <w:pPr>
              <w:jc w:val="center"/>
              <w:rPr>
                <w:rFonts w:eastAsia="Times New Roman"/>
                <w:color w:val="444444"/>
                <w:sz w:val="22"/>
                <w:szCs w:val="22"/>
              </w:rPr>
            </w:pPr>
            <w:hyperlink r:id="rId121" w:history="1">
              <w:r w:rsidRPr="00635C78">
                <w:rPr>
                  <w:rFonts w:eastAsia="Times New Roman"/>
                  <w:color w:val="3789BD"/>
                  <w:sz w:val="22"/>
                  <w:szCs w:val="22"/>
                  <w:bdr w:val="none" w:sz="0" w:space="0" w:color="auto" w:frame="1"/>
                </w:rPr>
                <w:t>Guidelines for consideration of ethical issues in standards that build confidence and security in the metaverse</w:t>
              </w:r>
            </w:hyperlink>
          </w:p>
        </w:tc>
        <w:tc>
          <w:tcPr>
            <w:tcW w:w="2520" w:type="dxa"/>
            <w:shd w:val="clear" w:color="auto" w:fill="FFFFFF" w:themeFill="background1"/>
            <w:tcMar>
              <w:top w:w="105" w:type="dxa"/>
              <w:left w:w="75" w:type="dxa"/>
              <w:bottom w:w="90" w:type="dxa"/>
              <w:right w:w="75" w:type="dxa"/>
            </w:tcMar>
            <w:hideMark/>
          </w:tcPr>
          <w:p w14:paraId="345AB7B5"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Radia FUNNA (Build n Blaze)</w:t>
            </w:r>
          </w:p>
          <w:p w14:paraId="174679EA"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Gayoung PARK</w:t>
            </w:r>
          </w:p>
          <w:p w14:paraId="05BFD3B6"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(The State University of New York, Korea (Korea, (Republic of))</w:t>
            </w:r>
          </w:p>
        </w:tc>
        <w:tc>
          <w:tcPr>
            <w:tcW w:w="995" w:type="dxa"/>
            <w:shd w:val="clear" w:color="auto" w:fill="FFFFFF" w:themeFill="background1"/>
          </w:tcPr>
          <w:p w14:paraId="2B29AE75"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 xml:space="preserve">October 2023 </w:t>
            </w:r>
          </w:p>
        </w:tc>
      </w:tr>
      <w:tr w:rsidR="00690F9F" w:rsidRPr="00635C78" w14:paraId="5DE21EBF" w14:textId="77777777" w:rsidTr="00BE612C">
        <w:tc>
          <w:tcPr>
            <w:tcW w:w="724" w:type="dxa"/>
            <w:vMerge/>
            <w:vAlign w:val="bottom"/>
            <w:hideMark/>
          </w:tcPr>
          <w:p w14:paraId="6F5E61FD" w14:textId="77777777" w:rsidR="00690F9F" w:rsidRPr="00635C78" w:rsidRDefault="00690F9F" w:rsidP="00BE612C">
            <w:pPr>
              <w:rPr>
                <w:rFonts w:eastAsia="Times New Roman"/>
                <w:color w:val="444444"/>
                <w:sz w:val="22"/>
                <w:szCs w:val="22"/>
              </w:rPr>
            </w:pPr>
          </w:p>
        </w:tc>
        <w:tc>
          <w:tcPr>
            <w:tcW w:w="1701" w:type="dxa"/>
            <w:vMerge/>
            <w:vAlign w:val="bottom"/>
            <w:hideMark/>
          </w:tcPr>
          <w:p w14:paraId="12E2143C" w14:textId="77777777" w:rsidR="00690F9F" w:rsidRPr="00635C78" w:rsidRDefault="00690F9F" w:rsidP="00BE612C">
            <w:pPr>
              <w:rPr>
                <w:rFonts w:eastAsia="Times New Roman"/>
                <w:color w:val="444444"/>
                <w:sz w:val="22"/>
                <w:szCs w:val="22"/>
              </w:rPr>
            </w:pPr>
          </w:p>
        </w:tc>
        <w:tc>
          <w:tcPr>
            <w:tcW w:w="2610" w:type="dxa"/>
            <w:vMerge/>
            <w:vAlign w:val="bottom"/>
            <w:hideMark/>
          </w:tcPr>
          <w:p w14:paraId="062EF5E0" w14:textId="77777777" w:rsidR="00690F9F" w:rsidRPr="00635C78" w:rsidRDefault="00690F9F" w:rsidP="00BE612C">
            <w:pPr>
              <w:rPr>
                <w:rFonts w:eastAsia="Times New Roman"/>
                <w:color w:val="444444"/>
                <w:sz w:val="22"/>
                <w:szCs w:val="22"/>
              </w:rPr>
            </w:pPr>
          </w:p>
        </w:tc>
        <w:tc>
          <w:tcPr>
            <w:tcW w:w="2790" w:type="dxa"/>
            <w:vMerge/>
            <w:vAlign w:val="bottom"/>
            <w:hideMark/>
          </w:tcPr>
          <w:p w14:paraId="529B4F11"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2B351DF6"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bdr w:val="none" w:sz="0" w:space="0" w:color="auto" w:frame="1"/>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FCB3797" w14:textId="77777777" w:rsidR="00690F9F" w:rsidRPr="00635C78" w:rsidRDefault="00690F9F" w:rsidP="00BE612C">
            <w:pPr>
              <w:jc w:val="center"/>
              <w:rPr>
                <w:color w:val="444444"/>
                <w:sz w:val="22"/>
                <w:szCs w:val="22"/>
                <w:lang w:eastAsia="zh-CN"/>
              </w:rPr>
            </w:pPr>
            <w:hyperlink r:id="rId122" w:history="1">
              <w:r w:rsidRPr="00635C78">
                <w:rPr>
                  <w:rFonts w:eastAsia="Times New Roman"/>
                  <w:color w:val="3789BD"/>
                  <w:sz w:val="22"/>
                  <w:szCs w:val="22"/>
                  <w:bdr w:val="none" w:sz="0" w:space="0" w:color="auto" w:frame="1"/>
                </w:rPr>
                <w:t>Embedding safety standards and the user control of Personally Identifiable Information (PII) in the development of the metaverse</w:t>
              </w:r>
            </w:hyperlink>
          </w:p>
        </w:tc>
        <w:tc>
          <w:tcPr>
            <w:tcW w:w="2520" w:type="dxa"/>
            <w:shd w:val="clear" w:color="auto" w:fill="FFFFFF" w:themeFill="background1"/>
            <w:tcMar>
              <w:top w:w="105" w:type="dxa"/>
              <w:left w:w="75" w:type="dxa"/>
              <w:bottom w:w="90" w:type="dxa"/>
              <w:right w:w="75" w:type="dxa"/>
            </w:tcMar>
            <w:hideMark/>
          </w:tcPr>
          <w:p w14:paraId="222071CD"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Jan EISSFEL</w:t>
            </w:r>
            <w:r w:rsidRPr="00635C78">
              <w:rPr>
                <w:rFonts w:eastAsia="Times New Roman"/>
                <w:color w:val="444444"/>
                <w:sz w:val="22"/>
                <w:szCs w:val="22"/>
                <w:bdr w:val="none" w:sz="0" w:space="0" w:color="auto" w:frame="1"/>
              </w:rPr>
              <w:t>DT (Wikimedia Foundation)</w:t>
            </w:r>
          </w:p>
          <w:p w14:paraId="51BA860F"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Sarah Nicole</w:t>
            </w:r>
          </w:p>
          <w:p w14:paraId="7BB5DD50"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(Project Liberty Institute)</w:t>
            </w:r>
          </w:p>
          <w:p w14:paraId="0AF84D89"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Neha VIJAY</w:t>
            </w:r>
          </w:p>
          <w:p w14:paraId="72C343D4"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(Radix)</w:t>
            </w:r>
          </w:p>
        </w:tc>
        <w:tc>
          <w:tcPr>
            <w:tcW w:w="995" w:type="dxa"/>
            <w:shd w:val="clear" w:color="auto" w:fill="FFFFFF" w:themeFill="background1"/>
          </w:tcPr>
          <w:p w14:paraId="480E0BA9"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159DBEEB" w14:textId="77777777" w:rsidTr="00BE612C">
        <w:trPr>
          <w:trHeight w:val="408"/>
        </w:trPr>
        <w:tc>
          <w:tcPr>
            <w:tcW w:w="724" w:type="dxa"/>
            <w:vMerge/>
            <w:vAlign w:val="bottom"/>
            <w:hideMark/>
          </w:tcPr>
          <w:p w14:paraId="46C262BF" w14:textId="77777777" w:rsidR="00690F9F" w:rsidRPr="00635C78" w:rsidRDefault="00690F9F" w:rsidP="00BE612C">
            <w:pPr>
              <w:rPr>
                <w:rFonts w:eastAsia="Times New Roman"/>
                <w:color w:val="444444"/>
                <w:sz w:val="22"/>
                <w:szCs w:val="22"/>
              </w:rPr>
            </w:pPr>
          </w:p>
        </w:tc>
        <w:tc>
          <w:tcPr>
            <w:tcW w:w="1701" w:type="dxa"/>
            <w:vMerge/>
            <w:vAlign w:val="bottom"/>
            <w:hideMark/>
          </w:tcPr>
          <w:p w14:paraId="2A531FAA" w14:textId="77777777" w:rsidR="00690F9F" w:rsidRPr="00635C78" w:rsidRDefault="00690F9F" w:rsidP="00BE612C">
            <w:pPr>
              <w:rPr>
                <w:rFonts w:eastAsia="Times New Roman"/>
                <w:color w:val="444444"/>
                <w:sz w:val="22"/>
                <w:szCs w:val="22"/>
              </w:rPr>
            </w:pPr>
          </w:p>
        </w:tc>
        <w:tc>
          <w:tcPr>
            <w:tcW w:w="2610" w:type="dxa"/>
            <w:vMerge/>
            <w:vAlign w:val="bottom"/>
            <w:hideMark/>
          </w:tcPr>
          <w:p w14:paraId="51F29446" w14:textId="77777777" w:rsidR="00690F9F" w:rsidRPr="00635C78" w:rsidRDefault="00690F9F" w:rsidP="00BE612C">
            <w:pPr>
              <w:rPr>
                <w:rFonts w:eastAsia="Times New Roman"/>
                <w:color w:val="444444"/>
                <w:sz w:val="22"/>
                <w:szCs w:val="22"/>
              </w:rPr>
            </w:pPr>
          </w:p>
        </w:tc>
        <w:tc>
          <w:tcPr>
            <w:tcW w:w="2790" w:type="dxa"/>
            <w:vMerge/>
            <w:vAlign w:val="bottom"/>
            <w:hideMark/>
          </w:tcPr>
          <w:p w14:paraId="622F2143"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451BED64" w14:textId="77777777" w:rsidR="00690F9F" w:rsidRPr="00635C78" w:rsidRDefault="00690F9F" w:rsidP="00BE612C">
            <w:pPr>
              <w:spacing w:after="240"/>
              <w:jc w:val="center"/>
              <w:rPr>
                <w:color w:val="444444"/>
                <w:sz w:val="22"/>
                <w:szCs w:val="22"/>
                <w:lang w:eastAsia="zh-CN"/>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B6EFE4D" w14:textId="77777777" w:rsidR="00690F9F" w:rsidRPr="00635C78" w:rsidRDefault="00690F9F" w:rsidP="00BE612C">
            <w:pPr>
              <w:jc w:val="center"/>
              <w:rPr>
                <w:rFonts w:eastAsia="Times New Roman"/>
                <w:color w:val="444444"/>
                <w:sz w:val="22"/>
                <w:szCs w:val="22"/>
              </w:rPr>
            </w:pPr>
            <w:hyperlink r:id="rId123" w:history="1">
              <w:r w:rsidRPr="00635C78">
                <w:rPr>
                  <w:color w:val="3789BD"/>
                  <w:sz w:val="22"/>
                  <w:szCs w:val="22"/>
                  <w:bdr w:val="none" w:sz="0" w:space="0" w:color="auto" w:frame="1"/>
                </w:rPr>
                <w:t>Considering online and offline implications in efforts to build confidence and security in the metaverse</w:t>
              </w:r>
            </w:hyperlink>
          </w:p>
        </w:tc>
        <w:tc>
          <w:tcPr>
            <w:tcW w:w="2520" w:type="dxa"/>
            <w:shd w:val="clear" w:color="auto" w:fill="FFFFFF" w:themeFill="background1"/>
            <w:tcMar>
              <w:top w:w="105" w:type="dxa"/>
              <w:left w:w="75" w:type="dxa"/>
              <w:bottom w:w="90" w:type="dxa"/>
              <w:right w:w="75" w:type="dxa"/>
            </w:tcMar>
            <w:hideMark/>
          </w:tcPr>
          <w:p w14:paraId="4C1EBC2B"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Radia FUNNA (Build n Blaze)</w:t>
            </w:r>
          </w:p>
          <w:p w14:paraId="5225A28C"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Araba Sey (Research ICT Africa, South Africa)</w:t>
            </w:r>
          </w:p>
          <w:p w14:paraId="08D9C867" w14:textId="77777777" w:rsidR="00690F9F" w:rsidRPr="00635C78" w:rsidRDefault="00690F9F" w:rsidP="00BE612C">
            <w:pPr>
              <w:jc w:val="center"/>
              <w:textAlignment w:val="baseline"/>
              <w:rPr>
                <w:rFonts w:eastAsia="Times New Roman"/>
                <w:color w:val="444444"/>
                <w:sz w:val="22"/>
                <w:szCs w:val="22"/>
              </w:rPr>
            </w:pPr>
          </w:p>
        </w:tc>
        <w:tc>
          <w:tcPr>
            <w:tcW w:w="995" w:type="dxa"/>
            <w:shd w:val="clear" w:color="auto" w:fill="FFFFFF" w:themeFill="background1"/>
          </w:tcPr>
          <w:p w14:paraId="25E9CE58"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March 2024</w:t>
            </w:r>
          </w:p>
        </w:tc>
      </w:tr>
      <w:tr w:rsidR="00690F9F" w:rsidRPr="00635C78" w14:paraId="7F4DEC0C" w14:textId="77777777" w:rsidTr="00BE612C">
        <w:tc>
          <w:tcPr>
            <w:tcW w:w="724" w:type="dxa"/>
            <w:vMerge/>
            <w:vAlign w:val="bottom"/>
            <w:hideMark/>
          </w:tcPr>
          <w:p w14:paraId="5FB1F2A5"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48B68366" w14:textId="77777777" w:rsidR="00690F9F" w:rsidRPr="00635C78" w:rsidRDefault="00690F9F" w:rsidP="00BE612C">
            <w:pPr>
              <w:spacing w:after="240"/>
              <w:rPr>
                <w:rFonts w:eastAsia="Times New Roman"/>
                <w:color w:val="444444"/>
                <w:sz w:val="22"/>
                <w:szCs w:val="22"/>
              </w:rPr>
            </w:pPr>
            <w:r w:rsidRPr="00635C78">
              <w:rPr>
                <w:rFonts w:eastAsia="Times New Roman"/>
                <w:b/>
                <w:bCs/>
                <w:color w:val="444444"/>
                <w:sz w:val="22"/>
                <w:szCs w:val="22"/>
                <w:bdr w:val="none" w:sz="0" w:space="0" w:color="auto" w:frame="1"/>
              </w:rPr>
              <w:t>TG-child online protection</w:t>
            </w:r>
          </w:p>
        </w:tc>
        <w:tc>
          <w:tcPr>
            <w:tcW w:w="2610" w:type="dxa"/>
            <w:vMerge w:val="restart"/>
            <w:shd w:val="clear" w:color="auto" w:fill="FFFFFF" w:themeFill="background1"/>
            <w:tcMar>
              <w:top w:w="105" w:type="dxa"/>
              <w:left w:w="75" w:type="dxa"/>
              <w:bottom w:w="90" w:type="dxa"/>
              <w:right w:w="75" w:type="dxa"/>
            </w:tcMar>
            <w:hideMark/>
          </w:tcPr>
          <w:p w14:paraId="1CDBC9A2"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Chair</w:t>
            </w:r>
          </w:p>
          <w:p w14:paraId="36D2FCB5" w14:textId="77777777" w:rsidR="00690F9F" w:rsidRPr="00635C78" w:rsidRDefault="00690F9F" w:rsidP="00690F9F">
            <w:pPr>
              <w:numPr>
                <w:ilvl w:val="0"/>
                <w:numId w:val="4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Muhammad Khurram KHAN (King Saud University, Kingdom of Saudi Arabia)</w:t>
            </w:r>
          </w:p>
        </w:tc>
        <w:tc>
          <w:tcPr>
            <w:tcW w:w="2790" w:type="dxa"/>
            <w:vMerge w:val="restart"/>
            <w:shd w:val="clear" w:color="auto" w:fill="FFFFFF" w:themeFill="background1"/>
            <w:tcMar>
              <w:top w:w="105" w:type="dxa"/>
              <w:left w:w="75" w:type="dxa"/>
              <w:bottom w:w="90" w:type="dxa"/>
              <w:right w:w="75" w:type="dxa"/>
            </w:tcMar>
            <w:hideMark/>
          </w:tcPr>
          <w:p w14:paraId="57356FB6"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80B8FA8"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E92E125" w14:textId="77777777" w:rsidR="00690F9F" w:rsidRPr="00635C78" w:rsidRDefault="00690F9F" w:rsidP="00BE612C">
            <w:pPr>
              <w:jc w:val="center"/>
              <w:rPr>
                <w:rFonts w:eastAsia="Times New Roman"/>
                <w:color w:val="444444"/>
                <w:sz w:val="22"/>
                <w:szCs w:val="22"/>
              </w:rPr>
            </w:pPr>
            <w:hyperlink r:id="rId124" w:history="1">
              <w:r w:rsidRPr="00635C78">
                <w:rPr>
                  <w:rFonts w:eastAsia="Times New Roman"/>
                  <w:color w:val="3789BD"/>
                  <w:sz w:val="22"/>
                  <w:szCs w:val="22"/>
                  <w:bdr w:val="none" w:sz="0" w:space="0" w:color="auto" w:frame="1"/>
                </w:rPr>
                <w:t>Responsible use of AI for child protection in the metaverse</w:t>
              </w:r>
            </w:hyperlink>
          </w:p>
        </w:tc>
        <w:tc>
          <w:tcPr>
            <w:tcW w:w="2520" w:type="dxa"/>
            <w:shd w:val="clear" w:color="auto" w:fill="FFFFFF" w:themeFill="background1"/>
            <w:tcMar>
              <w:top w:w="105" w:type="dxa"/>
              <w:left w:w="75" w:type="dxa"/>
              <w:bottom w:w="90" w:type="dxa"/>
              <w:right w:w="75" w:type="dxa"/>
            </w:tcMar>
            <w:hideMark/>
          </w:tcPr>
          <w:p w14:paraId="53D41C5C"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Muhammad Khurram KHAN (King Saud University, Kingdom of Saudi Arabia)</w:t>
            </w:r>
          </w:p>
          <w:p w14:paraId="0B50E00C"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Zaheema IQBAL (Global Foundation for Cyber Studies and Research)</w:t>
            </w:r>
          </w:p>
          <w:p w14:paraId="38AFF20B"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Paul GRAINGER (University College London)</w:t>
            </w:r>
          </w:p>
          <w:p w14:paraId="50E566FD"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Farhan KHAN (Metaronical)</w:t>
            </w:r>
          </w:p>
        </w:tc>
        <w:tc>
          <w:tcPr>
            <w:tcW w:w="995" w:type="dxa"/>
            <w:shd w:val="clear" w:color="auto" w:fill="FFFFFF" w:themeFill="background1"/>
          </w:tcPr>
          <w:p w14:paraId="0BACCD55"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10AD8AA3" w14:textId="77777777" w:rsidTr="00BE612C">
        <w:tc>
          <w:tcPr>
            <w:tcW w:w="724" w:type="dxa"/>
            <w:vMerge/>
            <w:vAlign w:val="bottom"/>
            <w:hideMark/>
          </w:tcPr>
          <w:p w14:paraId="6B659513" w14:textId="77777777" w:rsidR="00690F9F" w:rsidRPr="00635C78" w:rsidRDefault="00690F9F" w:rsidP="00BE612C">
            <w:pPr>
              <w:rPr>
                <w:rFonts w:eastAsia="Times New Roman"/>
                <w:color w:val="444444"/>
                <w:sz w:val="22"/>
                <w:szCs w:val="22"/>
              </w:rPr>
            </w:pPr>
          </w:p>
        </w:tc>
        <w:tc>
          <w:tcPr>
            <w:tcW w:w="1701" w:type="dxa"/>
            <w:vMerge/>
            <w:vAlign w:val="bottom"/>
            <w:hideMark/>
          </w:tcPr>
          <w:p w14:paraId="3314D88A" w14:textId="77777777" w:rsidR="00690F9F" w:rsidRPr="00635C78" w:rsidRDefault="00690F9F" w:rsidP="00BE612C">
            <w:pPr>
              <w:rPr>
                <w:rFonts w:eastAsia="Times New Roman"/>
                <w:color w:val="444444"/>
                <w:sz w:val="22"/>
                <w:szCs w:val="22"/>
              </w:rPr>
            </w:pPr>
          </w:p>
        </w:tc>
        <w:tc>
          <w:tcPr>
            <w:tcW w:w="2610" w:type="dxa"/>
            <w:vMerge/>
            <w:vAlign w:val="bottom"/>
            <w:hideMark/>
          </w:tcPr>
          <w:p w14:paraId="41C3E97E" w14:textId="77777777" w:rsidR="00690F9F" w:rsidRPr="00635C78" w:rsidRDefault="00690F9F" w:rsidP="00BE612C">
            <w:pPr>
              <w:rPr>
                <w:rFonts w:eastAsia="Times New Roman"/>
                <w:color w:val="444444"/>
                <w:sz w:val="22"/>
                <w:szCs w:val="22"/>
              </w:rPr>
            </w:pPr>
          </w:p>
        </w:tc>
        <w:tc>
          <w:tcPr>
            <w:tcW w:w="2790" w:type="dxa"/>
            <w:vMerge/>
            <w:vAlign w:val="bottom"/>
            <w:hideMark/>
          </w:tcPr>
          <w:p w14:paraId="13E16BEE"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49F6452E"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7C8C6A3" w14:textId="77777777" w:rsidR="00690F9F" w:rsidRPr="00635C78" w:rsidRDefault="00690F9F" w:rsidP="00BE612C">
            <w:pPr>
              <w:jc w:val="center"/>
              <w:rPr>
                <w:color w:val="444444"/>
                <w:sz w:val="22"/>
                <w:szCs w:val="22"/>
                <w:lang w:eastAsia="zh-CN"/>
              </w:rPr>
            </w:pPr>
            <w:hyperlink r:id="rId125" w:history="1">
              <w:r w:rsidRPr="00635C78">
                <w:rPr>
                  <w:rFonts w:eastAsia="Times New Roman"/>
                  <w:color w:val="3789BD"/>
                  <w:sz w:val="22"/>
                  <w:szCs w:val="22"/>
                  <w:bdr w:val="none" w:sz="0" w:space="0" w:color="auto" w:frame="1"/>
                </w:rPr>
                <w:t>Children’s age verification in the metaverse</w:t>
              </w:r>
            </w:hyperlink>
          </w:p>
        </w:tc>
        <w:tc>
          <w:tcPr>
            <w:tcW w:w="2520" w:type="dxa"/>
            <w:shd w:val="clear" w:color="auto" w:fill="FFFFFF" w:themeFill="background1"/>
            <w:tcMar>
              <w:top w:w="105" w:type="dxa"/>
              <w:left w:w="75" w:type="dxa"/>
              <w:bottom w:w="90" w:type="dxa"/>
              <w:right w:w="75" w:type="dxa"/>
            </w:tcMar>
            <w:hideMark/>
          </w:tcPr>
          <w:p w14:paraId="3C791549"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Yazeed ALABDULKARI</w:t>
            </w:r>
          </w:p>
          <w:p w14:paraId="0C326298"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 xml:space="preserve">Muath ALDUHISHY Bushra ALAHMADI </w:t>
            </w:r>
          </w:p>
          <w:p w14:paraId="03FD293B"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Louai ALARABI</w:t>
            </w:r>
          </w:p>
          <w:p w14:paraId="22235EE7"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(SITE, Kingdom of Saudi Arabia)</w:t>
            </w:r>
          </w:p>
        </w:tc>
        <w:tc>
          <w:tcPr>
            <w:tcW w:w="995" w:type="dxa"/>
            <w:shd w:val="clear" w:color="auto" w:fill="FFFFFF" w:themeFill="background1"/>
          </w:tcPr>
          <w:p w14:paraId="41FC8CAC"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48E02C58" w14:textId="77777777" w:rsidTr="00BE612C">
        <w:tc>
          <w:tcPr>
            <w:tcW w:w="724" w:type="dxa"/>
            <w:vMerge/>
            <w:vAlign w:val="bottom"/>
            <w:hideMark/>
          </w:tcPr>
          <w:p w14:paraId="6CAC551F"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2A4A7229"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TG-issues on trustworthiness related to the metaverse</w:t>
            </w:r>
          </w:p>
        </w:tc>
        <w:tc>
          <w:tcPr>
            <w:tcW w:w="2610" w:type="dxa"/>
            <w:vMerge w:val="restart"/>
            <w:shd w:val="clear" w:color="auto" w:fill="FFFFFF" w:themeFill="background1"/>
            <w:tcMar>
              <w:top w:w="105" w:type="dxa"/>
              <w:left w:w="75" w:type="dxa"/>
              <w:bottom w:w="90" w:type="dxa"/>
              <w:right w:w="75" w:type="dxa"/>
            </w:tcMar>
            <w:hideMark/>
          </w:tcPr>
          <w:p w14:paraId="050A57F4"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 </w:t>
            </w:r>
          </w:p>
          <w:p w14:paraId="78DCE2EF" w14:textId="77777777" w:rsidR="00690F9F" w:rsidRPr="00635C78" w:rsidRDefault="00690F9F" w:rsidP="00690F9F">
            <w:pPr>
              <w:numPr>
                <w:ilvl w:val="0"/>
                <w:numId w:val="46"/>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Gyu Myoung LEE (KAIST)</w:t>
            </w:r>
          </w:p>
          <w:p w14:paraId="4CFAECF9" w14:textId="77777777" w:rsidR="00690F9F" w:rsidRPr="00635C78" w:rsidRDefault="00690F9F" w:rsidP="00BE612C">
            <w:pPr>
              <w:rPr>
                <w:rFonts w:eastAsia="Times New Roman"/>
                <w:color w:val="444444"/>
                <w:sz w:val="22"/>
                <w:szCs w:val="22"/>
              </w:rPr>
            </w:pPr>
          </w:p>
        </w:tc>
        <w:tc>
          <w:tcPr>
            <w:tcW w:w="2790" w:type="dxa"/>
            <w:vMerge w:val="restart"/>
            <w:shd w:val="clear" w:color="auto" w:fill="FFFFFF" w:themeFill="background1"/>
            <w:tcMar>
              <w:top w:w="105" w:type="dxa"/>
              <w:left w:w="75" w:type="dxa"/>
              <w:bottom w:w="90" w:type="dxa"/>
              <w:right w:w="75" w:type="dxa"/>
            </w:tcMar>
            <w:hideMark/>
          </w:tcPr>
          <w:p w14:paraId="5161F9ED"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6BDE166"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2D7CD9E7"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9C03036" w14:textId="77777777" w:rsidR="00690F9F" w:rsidRPr="00635C78" w:rsidRDefault="00690F9F" w:rsidP="00BE612C">
            <w:pPr>
              <w:jc w:val="center"/>
              <w:rPr>
                <w:color w:val="444444"/>
                <w:sz w:val="22"/>
                <w:szCs w:val="22"/>
                <w:lang w:eastAsia="zh-CN"/>
              </w:rPr>
            </w:pPr>
            <w:hyperlink r:id="rId126" w:history="1">
              <w:r w:rsidRPr="00635C78">
                <w:rPr>
                  <w:color w:val="3789BD"/>
                  <w:sz w:val="22"/>
                  <w:szCs w:val="22"/>
                  <w:bdr w:val="none" w:sz="0" w:space="0" w:color="auto" w:frame="1"/>
                </w:rPr>
                <w:t>Challenges to achieving trustworthy metaverse</w:t>
              </w:r>
            </w:hyperlink>
          </w:p>
        </w:tc>
        <w:tc>
          <w:tcPr>
            <w:tcW w:w="2520" w:type="dxa"/>
            <w:shd w:val="clear" w:color="auto" w:fill="FFFFFF" w:themeFill="background1"/>
            <w:tcMar>
              <w:top w:w="105" w:type="dxa"/>
              <w:left w:w="75" w:type="dxa"/>
              <w:bottom w:w="90" w:type="dxa"/>
              <w:right w:w="75" w:type="dxa"/>
            </w:tcMar>
            <w:hideMark/>
          </w:tcPr>
          <w:p w14:paraId="4D06516C"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Gyu Myoung LEE (KAIST)</w:t>
            </w:r>
          </w:p>
          <w:p w14:paraId="066E72DB"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Woojoo PARK (ETRI (Republic of))</w:t>
            </w:r>
          </w:p>
          <w:p w14:paraId="5638EE22" w14:textId="77777777" w:rsidR="00690F9F" w:rsidRPr="00635C78" w:rsidRDefault="00690F9F" w:rsidP="00BE612C">
            <w:pPr>
              <w:jc w:val="center"/>
              <w:textAlignment w:val="baseline"/>
              <w:rPr>
                <w:rFonts w:eastAsia="Times New Roman"/>
                <w:color w:val="444444"/>
                <w:sz w:val="22"/>
                <w:szCs w:val="22"/>
                <w:lang w:val="es-ES"/>
              </w:rPr>
            </w:pPr>
            <w:r w:rsidRPr="00635C78">
              <w:rPr>
                <w:rFonts w:eastAsia="Times New Roman"/>
                <w:color w:val="444444"/>
                <w:sz w:val="22"/>
                <w:szCs w:val="22"/>
                <w:lang w:val="es-ES"/>
              </w:rPr>
              <w:t>Xiaojia SONG (China Mobile) </w:t>
            </w:r>
          </w:p>
          <w:p w14:paraId="61147F7E" w14:textId="77777777" w:rsidR="00690F9F" w:rsidRPr="00635C78" w:rsidRDefault="00690F9F" w:rsidP="00BE612C">
            <w:pPr>
              <w:jc w:val="center"/>
              <w:textAlignment w:val="baseline"/>
              <w:rPr>
                <w:rFonts w:eastAsia="Times New Roman"/>
                <w:color w:val="444444"/>
                <w:sz w:val="22"/>
                <w:szCs w:val="22"/>
                <w:lang w:val="es-ES"/>
              </w:rPr>
            </w:pPr>
            <w:r w:rsidRPr="00635C78">
              <w:rPr>
                <w:rFonts w:eastAsia="Times New Roman"/>
                <w:color w:val="444444"/>
                <w:sz w:val="22"/>
                <w:szCs w:val="22"/>
                <w:lang w:val="es-ES"/>
              </w:rPr>
              <w:t>Xiongwei JIA (China Unicom)</w:t>
            </w:r>
          </w:p>
        </w:tc>
        <w:tc>
          <w:tcPr>
            <w:tcW w:w="995" w:type="dxa"/>
            <w:shd w:val="clear" w:color="auto" w:fill="FFFFFF" w:themeFill="background1"/>
          </w:tcPr>
          <w:p w14:paraId="6A6BE940" w14:textId="77777777" w:rsidR="00690F9F" w:rsidRPr="00635C78" w:rsidRDefault="00690F9F" w:rsidP="00BE612C">
            <w:pPr>
              <w:jc w:val="center"/>
              <w:textAlignment w:val="baseline"/>
              <w:rPr>
                <w:rFonts w:eastAsia="Times New Roman"/>
                <w:sz w:val="22"/>
                <w:szCs w:val="22"/>
              </w:rPr>
            </w:pPr>
            <w:r w:rsidRPr="00635C78">
              <w:rPr>
                <w:rFonts w:eastAsia="Times New Roman"/>
                <w:color w:val="000000" w:themeColor="text1"/>
                <w:sz w:val="22"/>
                <w:szCs w:val="22"/>
              </w:rPr>
              <w:t>June 2024</w:t>
            </w:r>
          </w:p>
        </w:tc>
      </w:tr>
      <w:tr w:rsidR="00690F9F" w:rsidRPr="00635C78" w14:paraId="15341CF4" w14:textId="77777777" w:rsidTr="00BE612C">
        <w:tc>
          <w:tcPr>
            <w:tcW w:w="724" w:type="dxa"/>
            <w:vMerge/>
            <w:vAlign w:val="bottom"/>
            <w:hideMark/>
          </w:tcPr>
          <w:p w14:paraId="5B11FB9E" w14:textId="77777777" w:rsidR="00690F9F" w:rsidRPr="00635C78" w:rsidRDefault="00690F9F" w:rsidP="00BE612C">
            <w:pPr>
              <w:rPr>
                <w:rFonts w:eastAsia="Times New Roman"/>
                <w:color w:val="444444"/>
                <w:sz w:val="22"/>
                <w:szCs w:val="22"/>
              </w:rPr>
            </w:pPr>
          </w:p>
        </w:tc>
        <w:tc>
          <w:tcPr>
            <w:tcW w:w="1701" w:type="dxa"/>
            <w:vMerge/>
            <w:vAlign w:val="bottom"/>
            <w:hideMark/>
          </w:tcPr>
          <w:p w14:paraId="5BEEB975" w14:textId="77777777" w:rsidR="00690F9F" w:rsidRPr="00635C78" w:rsidRDefault="00690F9F" w:rsidP="00BE612C">
            <w:pPr>
              <w:rPr>
                <w:rFonts w:eastAsia="Times New Roman"/>
                <w:color w:val="444444"/>
                <w:sz w:val="22"/>
                <w:szCs w:val="22"/>
              </w:rPr>
            </w:pPr>
          </w:p>
        </w:tc>
        <w:tc>
          <w:tcPr>
            <w:tcW w:w="2610" w:type="dxa"/>
            <w:vMerge/>
            <w:vAlign w:val="bottom"/>
            <w:hideMark/>
          </w:tcPr>
          <w:p w14:paraId="704DAE45" w14:textId="77777777" w:rsidR="00690F9F" w:rsidRPr="00635C78" w:rsidRDefault="00690F9F" w:rsidP="00BE612C">
            <w:pPr>
              <w:rPr>
                <w:rFonts w:eastAsia="Times New Roman"/>
                <w:color w:val="444444"/>
                <w:sz w:val="22"/>
                <w:szCs w:val="22"/>
              </w:rPr>
            </w:pPr>
          </w:p>
        </w:tc>
        <w:tc>
          <w:tcPr>
            <w:tcW w:w="2790" w:type="dxa"/>
            <w:vMerge/>
            <w:vAlign w:val="bottom"/>
            <w:hideMark/>
          </w:tcPr>
          <w:p w14:paraId="6F237510"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3E4EEB83" w14:textId="77777777" w:rsidR="00690F9F" w:rsidRPr="00635C78" w:rsidRDefault="00690F9F" w:rsidP="00BE612C">
            <w:pPr>
              <w:jc w:val="center"/>
              <w:rPr>
                <w:rFonts w:eastAsia="Times New Roman"/>
                <w:color w:val="444444"/>
                <w:sz w:val="22"/>
                <w:szCs w:val="22"/>
                <w:bdr w:val="none" w:sz="0" w:space="0" w:color="auto" w:frame="1"/>
              </w:rPr>
            </w:pPr>
            <w:r w:rsidRPr="00635C78">
              <w:rPr>
                <w:rFonts w:eastAsia="Times New Roman"/>
                <w:color w:val="444444"/>
                <w:sz w:val="22"/>
                <w:szCs w:val="22"/>
              </w:rPr>
              <w:t>​</w:t>
            </w:r>
            <w:r w:rsidRPr="00635C78">
              <w:rPr>
                <w:rFonts w:eastAsia="Times New Roman"/>
                <w:color w:val="444444"/>
                <w:sz w:val="22"/>
                <w:szCs w:val="22"/>
                <w:bdr w:val="none" w:sz="0" w:space="0" w:color="auto" w:frame="1"/>
              </w:rPr>
              <w:t>​Technical Report</w:t>
            </w:r>
          </w:p>
          <w:p w14:paraId="74ADCE70" w14:textId="77777777" w:rsidR="00690F9F" w:rsidRPr="00635C78" w:rsidRDefault="00690F9F" w:rsidP="00BE612C">
            <w:pPr>
              <w:jc w:val="center"/>
              <w:rPr>
                <w:rFonts w:eastAsia="Times New Roman"/>
                <w:color w:val="444444"/>
                <w:sz w:val="22"/>
                <w:szCs w:val="22"/>
              </w:rPr>
            </w:pPr>
          </w:p>
        </w:tc>
        <w:tc>
          <w:tcPr>
            <w:tcW w:w="2250" w:type="dxa"/>
            <w:shd w:val="clear" w:color="auto" w:fill="FFFFFF" w:themeFill="background1"/>
            <w:tcMar>
              <w:top w:w="105" w:type="dxa"/>
              <w:left w:w="75" w:type="dxa"/>
              <w:bottom w:w="90" w:type="dxa"/>
              <w:right w:w="75" w:type="dxa"/>
            </w:tcMar>
          </w:tcPr>
          <w:p w14:paraId="4AD5945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The framework of building a trustworthy digital human​</w:t>
            </w:r>
            <w:r w:rsidRPr="00635C78">
              <w:rPr>
                <w:rFonts w:eastAsia="Times New Roman"/>
                <w:color w:val="444444"/>
                <w:sz w:val="22"/>
                <w:szCs w:val="22"/>
              </w:rPr>
              <w:t>​</w:t>
            </w:r>
          </w:p>
        </w:tc>
        <w:tc>
          <w:tcPr>
            <w:tcW w:w="2520" w:type="dxa"/>
            <w:shd w:val="clear" w:color="auto" w:fill="FFFFFF" w:themeFill="background1"/>
            <w:tcMar>
              <w:top w:w="105" w:type="dxa"/>
              <w:left w:w="75" w:type="dxa"/>
              <w:bottom w:w="90" w:type="dxa"/>
              <w:right w:w="75" w:type="dxa"/>
            </w:tcMar>
          </w:tcPr>
          <w:p w14:paraId="7EA814E2"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Naying HU (CAICT, China)</w:t>
            </w:r>
          </w:p>
          <w:p w14:paraId="11360F0D"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Sumin GUO (Beijing Normal University, China)</w:t>
            </w:r>
          </w:p>
          <w:p w14:paraId="61EC1D65" w14:textId="77777777" w:rsidR="00690F9F" w:rsidRPr="00635C78" w:rsidRDefault="00690F9F" w:rsidP="00BE612C">
            <w:pPr>
              <w:jc w:val="center"/>
              <w:rPr>
                <w:rFonts w:eastAsia="Times New Roman"/>
                <w:color w:val="444444"/>
                <w:sz w:val="22"/>
                <w:szCs w:val="22"/>
              </w:rPr>
            </w:pPr>
          </w:p>
        </w:tc>
        <w:tc>
          <w:tcPr>
            <w:tcW w:w="995" w:type="dxa"/>
            <w:shd w:val="clear" w:color="auto" w:fill="FFFFFF" w:themeFill="background1"/>
          </w:tcPr>
          <w:p w14:paraId="3A3083F5"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Not completed</w:t>
            </w:r>
          </w:p>
          <w:p w14:paraId="724326CB" w14:textId="77777777" w:rsidR="00690F9F" w:rsidRPr="00635C78" w:rsidRDefault="00690F9F" w:rsidP="00BE612C">
            <w:pPr>
              <w:jc w:val="center"/>
              <w:textAlignment w:val="baseline"/>
              <w:rPr>
                <w:rFonts w:eastAsia="Times New Roman"/>
                <w:sz w:val="22"/>
                <w:szCs w:val="22"/>
              </w:rPr>
            </w:pPr>
            <w:hyperlink r:id="rId127" w:history="1">
              <w:r w:rsidRPr="00635C78">
                <w:rPr>
                  <w:rStyle w:val="Hyperlink"/>
                  <w:rFonts w:eastAsia="Times New Roman"/>
                  <w:sz w:val="22"/>
                  <w:szCs w:val="22"/>
                </w:rPr>
                <w:t>FGMV-I-852</w:t>
              </w:r>
            </w:hyperlink>
          </w:p>
        </w:tc>
      </w:tr>
      <w:tr w:rsidR="00690F9F" w:rsidRPr="00635C78" w14:paraId="35BF846E" w14:textId="77777777" w:rsidTr="00BE612C">
        <w:tc>
          <w:tcPr>
            <w:tcW w:w="724" w:type="dxa"/>
            <w:vMerge/>
            <w:vAlign w:val="bottom"/>
            <w:hideMark/>
          </w:tcPr>
          <w:p w14:paraId="0B478300" w14:textId="77777777" w:rsidR="00690F9F" w:rsidRPr="00635C78" w:rsidRDefault="00690F9F" w:rsidP="00BE612C">
            <w:pPr>
              <w:rPr>
                <w:rFonts w:eastAsia="Times New Roman"/>
                <w:color w:val="444444"/>
                <w:sz w:val="22"/>
                <w:szCs w:val="22"/>
              </w:rPr>
            </w:pPr>
          </w:p>
        </w:tc>
        <w:tc>
          <w:tcPr>
            <w:tcW w:w="1701" w:type="dxa"/>
            <w:vMerge/>
            <w:vAlign w:val="bottom"/>
            <w:hideMark/>
          </w:tcPr>
          <w:p w14:paraId="51795FFB" w14:textId="77777777" w:rsidR="00690F9F" w:rsidRPr="00635C78" w:rsidRDefault="00690F9F" w:rsidP="00BE612C">
            <w:pPr>
              <w:rPr>
                <w:rFonts w:eastAsia="Times New Roman"/>
                <w:color w:val="444444"/>
                <w:sz w:val="22"/>
                <w:szCs w:val="22"/>
              </w:rPr>
            </w:pPr>
          </w:p>
        </w:tc>
        <w:tc>
          <w:tcPr>
            <w:tcW w:w="2610" w:type="dxa"/>
            <w:vMerge/>
            <w:vAlign w:val="bottom"/>
            <w:hideMark/>
          </w:tcPr>
          <w:p w14:paraId="3863F6E0" w14:textId="77777777" w:rsidR="00690F9F" w:rsidRPr="00635C78" w:rsidRDefault="00690F9F" w:rsidP="00BE612C">
            <w:pPr>
              <w:rPr>
                <w:rFonts w:eastAsia="Times New Roman"/>
                <w:color w:val="444444"/>
                <w:sz w:val="22"/>
                <w:szCs w:val="22"/>
              </w:rPr>
            </w:pPr>
          </w:p>
        </w:tc>
        <w:tc>
          <w:tcPr>
            <w:tcW w:w="2790" w:type="dxa"/>
            <w:vMerge/>
            <w:vAlign w:val="bottom"/>
            <w:hideMark/>
          </w:tcPr>
          <w:p w14:paraId="6E02CF48"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CD6EA2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5BE2A546"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0EB620C" w14:textId="77777777" w:rsidR="00690F9F" w:rsidRPr="00635C78" w:rsidRDefault="00690F9F" w:rsidP="00BE612C">
            <w:pPr>
              <w:jc w:val="center"/>
              <w:rPr>
                <w:rFonts w:eastAsia="Times New Roman"/>
                <w:color w:val="3789BD"/>
                <w:sz w:val="22"/>
                <w:szCs w:val="22"/>
                <w:bdr w:val="none" w:sz="0" w:space="0" w:color="auto" w:frame="1"/>
              </w:rPr>
            </w:pPr>
            <w:hyperlink r:id="rId128" w:history="1">
              <w:r w:rsidRPr="00635C78">
                <w:rPr>
                  <w:rFonts w:eastAsia="Times New Roman"/>
                  <w:color w:val="3789BD"/>
                  <w:sz w:val="22"/>
                  <w:szCs w:val="22"/>
                  <w:bdr w:val="none" w:sz="0" w:space="0" w:color="auto" w:frame="1"/>
                </w:rPr>
                <w:t>The essential components of trusted data use in building a trustworthy metaverse</w:t>
              </w:r>
            </w:hyperlink>
          </w:p>
        </w:tc>
        <w:tc>
          <w:tcPr>
            <w:tcW w:w="2520" w:type="dxa"/>
            <w:shd w:val="clear" w:color="auto" w:fill="FFFFFF" w:themeFill="background1"/>
            <w:tcMar>
              <w:top w:w="105" w:type="dxa"/>
              <w:left w:w="75" w:type="dxa"/>
              <w:bottom w:w="90" w:type="dxa"/>
              <w:right w:w="75" w:type="dxa"/>
            </w:tcMar>
            <w:hideMark/>
          </w:tcPr>
          <w:p w14:paraId="011D2441"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Xiaoshuang JIA, Xiaomi AN, Jinfa L</w:t>
            </w:r>
            <w:r w:rsidRPr="00635C78">
              <w:rPr>
                <w:color w:val="444444"/>
                <w:sz w:val="22"/>
                <w:szCs w:val="22"/>
                <w:lang w:eastAsia="zh-CN"/>
              </w:rPr>
              <w:t>I</w:t>
            </w:r>
            <w:r w:rsidRPr="00635C78">
              <w:rPr>
                <w:rFonts w:eastAsia="Times New Roman"/>
                <w:color w:val="444444"/>
                <w:sz w:val="22"/>
                <w:szCs w:val="22"/>
              </w:rPr>
              <w:t xml:space="preserve"> (Renmin University of China)</w:t>
            </w:r>
          </w:p>
          <w:p w14:paraId="56048670" w14:textId="77777777" w:rsidR="00690F9F" w:rsidRPr="00635C78" w:rsidRDefault="00690F9F" w:rsidP="00BE612C">
            <w:pPr>
              <w:jc w:val="center"/>
              <w:textAlignment w:val="baseline"/>
              <w:rPr>
                <w:rFonts w:eastAsia="Times New Roman"/>
                <w:color w:val="444444"/>
                <w:sz w:val="22"/>
                <w:szCs w:val="22"/>
                <w:lang w:val="de-DE"/>
              </w:rPr>
            </w:pPr>
            <w:r w:rsidRPr="00635C78">
              <w:rPr>
                <w:rFonts w:eastAsia="Times New Roman"/>
                <w:color w:val="444444"/>
                <w:sz w:val="22"/>
                <w:szCs w:val="22"/>
                <w:lang w:val="de-DE"/>
              </w:rPr>
              <w:t>Gyu Myoung LEE (KAIST)</w:t>
            </w:r>
          </w:p>
        </w:tc>
        <w:tc>
          <w:tcPr>
            <w:tcW w:w="995" w:type="dxa"/>
            <w:shd w:val="clear" w:color="auto" w:fill="FFFFFF" w:themeFill="background1"/>
          </w:tcPr>
          <w:p w14:paraId="06A652B4" w14:textId="77777777" w:rsidR="00690F9F" w:rsidRPr="00635C78" w:rsidRDefault="00690F9F" w:rsidP="00BE612C">
            <w:pPr>
              <w:jc w:val="center"/>
              <w:textAlignment w:val="baseline"/>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2D11193B" w14:textId="77777777" w:rsidTr="00BE612C">
        <w:tc>
          <w:tcPr>
            <w:tcW w:w="724" w:type="dxa"/>
            <w:vMerge w:val="restart"/>
            <w:shd w:val="clear" w:color="auto" w:fill="FFFFFF" w:themeFill="background1"/>
            <w:tcMar>
              <w:top w:w="105" w:type="dxa"/>
              <w:left w:w="75" w:type="dxa"/>
              <w:bottom w:w="90" w:type="dxa"/>
              <w:right w:w="75" w:type="dxa"/>
            </w:tcMar>
            <w:hideMark/>
          </w:tcPr>
          <w:p w14:paraId="0F483CEA" w14:textId="77777777" w:rsidR="00690F9F" w:rsidRPr="00635C78" w:rsidRDefault="00690F9F" w:rsidP="00BE612C">
            <w:pPr>
              <w:spacing w:after="240"/>
              <w:rPr>
                <w:rFonts w:eastAsia="Times New Roman"/>
                <w:color w:val="444444"/>
                <w:sz w:val="22"/>
                <w:szCs w:val="22"/>
              </w:rPr>
            </w:pPr>
            <w:r w:rsidRPr="00635C78">
              <w:rPr>
                <w:rFonts w:eastAsia="Times New Roman"/>
                <w:b/>
                <w:bCs/>
                <w:color w:val="444444"/>
                <w:sz w:val="22"/>
                <w:szCs w:val="22"/>
                <w:bdr w:val="none" w:sz="0" w:space="0" w:color="auto" w:frame="1"/>
              </w:rPr>
              <w:t>WG 7</w:t>
            </w:r>
          </w:p>
        </w:tc>
        <w:tc>
          <w:tcPr>
            <w:tcW w:w="1701" w:type="dxa"/>
            <w:vMerge w:val="restart"/>
            <w:shd w:val="clear" w:color="auto" w:fill="FFFFFF" w:themeFill="background1"/>
            <w:tcMar>
              <w:top w:w="105" w:type="dxa"/>
              <w:left w:w="75" w:type="dxa"/>
              <w:bottom w:w="90" w:type="dxa"/>
              <w:right w:w="75" w:type="dxa"/>
            </w:tcMar>
            <w:hideMark/>
          </w:tcPr>
          <w:p w14:paraId="6155A563" w14:textId="77777777" w:rsidR="00690F9F" w:rsidRPr="00635C78" w:rsidRDefault="00690F9F" w:rsidP="00BE612C">
            <w:pPr>
              <w:rPr>
                <w:rFonts w:eastAsia="Times New Roman"/>
                <w:color w:val="444444"/>
                <w:sz w:val="22"/>
                <w:szCs w:val="22"/>
              </w:rPr>
            </w:pPr>
            <w:hyperlink r:id="rId129" w:history="1">
              <w:r w:rsidRPr="00635C78">
                <w:rPr>
                  <w:rFonts w:eastAsia="Times New Roman"/>
                  <w:b/>
                  <w:bCs/>
                  <w:color w:val="3789BD"/>
                  <w:sz w:val="22"/>
                  <w:szCs w:val="22"/>
                  <w:bdr w:val="none" w:sz="0" w:space="0" w:color="auto" w:frame="1"/>
                </w:rPr>
                <w:t>Economic, regulatory &amp; competition aspects</w:t>
              </w:r>
            </w:hyperlink>
          </w:p>
        </w:tc>
        <w:tc>
          <w:tcPr>
            <w:tcW w:w="2610" w:type="dxa"/>
            <w:vMerge w:val="restart"/>
            <w:shd w:val="clear" w:color="auto" w:fill="FFFFFF" w:themeFill="background1"/>
            <w:tcMar>
              <w:top w:w="105" w:type="dxa"/>
              <w:left w:w="75" w:type="dxa"/>
              <w:bottom w:w="90" w:type="dxa"/>
              <w:right w:w="75" w:type="dxa"/>
            </w:tcMar>
            <w:hideMark/>
          </w:tcPr>
          <w:p w14:paraId="2DB6B2A3"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54EFF1BA" w14:textId="77777777" w:rsidR="00690F9F" w:rsidRPr="00635C78" w:rsidRDefault="00690F9F" w:rsidP="00690F9F">
            <w:pPr>
              <w:numPr>
                <w:ilvl w:val="0"/>
                <w:numId w:val="47"/>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Andrey PEREZ (Anatel, Brazil) </w:t>
            </w:r>
          </w:p>
          <w:p w14:paraId="14195699" w14:textId="77777777" w:rsidR="00690F9F" w:rsidRPr="00635C78" w:rsidRDefault="00690F9F" w:rsidP="00690F9F">
            <w:pPr>
              <w:numPr>
                <w:ilvl w:val="0"/>
                <w:numId w:val="47"/>
              </w:numPr>
              <w:spacing w:before="0"/>
              <w:textAlignment w:val="baseline"/>
              <w:rPr>
                <w:rFonts w:eastAsia="Times New Roman"/>
                <w:color w:val="444444"/>
                <w:sz w:val="22"/>
                <w:szCs w:val="22"/>
              </w:rPr>
            </w:pPr>
            <w:r w:rsidRPr="00635C78">
              <w:rPr>
                <w:rFonts w:eastAsia="Times New Roman"/>
                <w:color w:val="444444"/>
                <w:sz w:val="22"/>
                <w:szCs w:val="22"/>
              </w:rPr>
              <w:t>Mr Okan GERAY (Digital Dubai, UAE)</w:t>
            </w:r>
          </w:p>
          <w:p w14:paraId="2B1BDFE2"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w:t>
            </w:r>
          </w:p>
          <w:p w14:paraId="6768B2B2" w14:textId="77777777" w:rsidR="00690F9F" w:rsidRPr="00635C78" w:rsidRDefault="00690F9F" w:rsidP="00690F9F">
            <w:pPr>
              <w:numPr>
                <w:ilvl w:val="0"/>
                <w:numId w:val="48"/>
              </w:numPr>
              <w:spacing w:before="0"/>
              <w:textAlignment w:val="baseline"/>
              <w:rPr>
                <w:color w:val="444444"/>
                <w:sz w:val="22"/>
                <w:szCs w:val="22"/>
                <w:lang w:eastAsia="zh-CN"/>
              </w:rPr>
            </w:pPr>
            <w:r w:rsidRPr="00635C78">
              <w:rPr>
                <w:rFonts w:eastAsia="Times New Roman"/>
                <w:color w:val="444444"/>
                <w:sz w:val="22"/>
                <w:szCs w:val="22"/>
              </w:rPr>
              <w:t>Mr Ahmed SAID (Egypt)</w:t>
            </w:r>
          </w:p>
        </w:tc>
        <w:tc>
          <w:tcPr>
            <w:tcW w:w="2790" w:type="dxa"/>
            <w:vMerge w:val="restart"/>
            <w:shd w:val="clear" w:color="auto" w:fill="FFFFFF" w:themeFill="background1"/>
            <w:tcMar>
              <w:top w:w="105" w:type="dxa"/>
              <w:left w:w="75" w:type="dxa"/>
              <w:bottom w:w="90" w:type="dxa"/>
              <w:right w:w="75" w:type="dxa"/>
            </w:tcMar>
            <w:hideMark/>
          </w:tcPr>
          <w:p w14:paraId="369C4F73"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Economic aspects and competition</w:t>
            </w:r>
          </w:p>
          <w:p w14:paraId="25A0C120"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Metaverse value chain: main agents' role and interactions</w:t>
            </w:r>
          </w:p>
          <w:p w14:paraId="231DB401"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Impacts on revenues and investments, with a focus on the telecom sector</w:t>
            </w:r>
          </w:p>
          <w:p w14:paraId="458F59DD"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Main competitive dynamics: scale and scope economies</w:t>
            </w:r>
          </w:p>
          <w:p w14:paraId="27774269"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Metaverse potential market failures and regulatory remedies</w:t>
            </w:r>
          </w:p>
          <w:p w14:paraId="253B88CB" w14:textId="77777777" w:rsidR="00690F9F" w:rsidRPr="00635C78" w:rsidRDefault="00690F9F" w:rsidP="00690F9F">
            <w:pPr>
              <w:numPr>
                <w:ilvl w:val="0"/>
                <w:numId w:val="49"/>
              </w:numPr>
              <w:spacing w:before="0"/>
              <w:textAlignment w:val="baseline"/>
              <w:rPr>
                <w:rFonts w:eastAsia="Times New Roman"/>
                <w:color w:val="444444"/>
                <w:sz w:val="22"/>
                <w:szCs w:val="22"/>
              </w:rPr>
            </w:pPr>
            <w:r w:rsidRPr="00635C78">
              <w:rPr>
                <w:rFonts w:eastAsia="Times New Roman"/>
                <w:color w:val="444444"/>
                <w:sz w:val="22"/>
                <w:szCs w:val="22"/>
              </w:rPr>
              <w:t>Public sector value models</w:t>
            </w:r>
          </w:p>
        </w:tc>
        <w:tc>
          <w:tcPr>
            <w:tcW w:w="1800" w:type="dxa"/>
            <w:shd w:val="clear" w:color="auto" w:fill="FFFFFF" w:themeFill="background1"/>
            <w:tcMar>
              <w:top w:w="105" w:type="dxa"/>
              <w:left w:w="75" w:type="dxa"/>
              <w:bottom w:w="90" w:type="dxa"/>
              <w:right w:w="75" w:type="dxa"/>
            </w:tcMar>
            <w:hideMark/>
          </w:tcPr>
          <w:p w14:paraId="77FB94A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0981F03C"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8E9D821" w14:textId="77777777" w:rsidR="00690F9F" w:rsidRPr="00635C78" w:rsidRDefault="00690F9F" w:rsidP="00BE612C">
            <w:pPr>
              <w:jc w:val="center"/>
              <w:rPr>
                <w:rFonts w:eastAsia="Times New Roman"/>
                <w:color w:val="3789BD"/>
                <w:sz w:val="22"/>
                <w:szCs w:val="22"/>
                <w:bdr w:val="none" w:sz="0" w:space="0" w:color="auto" w:frame="1"/>
              </w:rPr>
            </w:pPr>
            <w:hyperlink r:id="rId130" w:history="1">
              <w:r w:rsidRPr="00635C78">
                <w:rPr>
                  <w:rFonts w:eastAsia="Times New Roman"/>
                  <w:color w:val="3789BD"/>
                  <w:sz w:val="22"/>
                  <w:szCs w:val="22"/>
                  <w:bdr w:val="none" w:sz="0" w:space="0" w:color="auto" w:frame="1"/>
                </w:rPr>
                <w:t>Economic Value Creation and Competition in metaverse</w:t>
              </w:r>
            </w:hyperlink>
          </w:p>
        </w:tc>
        <w:tc>
          <w:tcPr>
            <w:tcW w:w="2520" w:type="dxa"/>
            <w:shd w:val="clear" w:color="auto" w:fill="FFFFFF" w:themeFill="background1"/>
            <w:tcMar>
              <w:top w:w="105" w:type="dxa"/>
              <w:left w:w="75" w:type="dxa"/>
              <w:bottom w:w="90" w:type="dxa"/>
              <w:right w:w="75" w:type="dxa"/>
            </w:tcMar>
            <w:hideMark/>
          </w:tcPr>
          <w:p w14:paraId="1E155BE2"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Okan GERAY (Digital Dubai, UAE)</w:t>
            </w:r>
          </w:p>
        </w:tc>
        <w:tc>
          <w:tcPr>
            <w:tcW w:w="995" w:type="dxa"/>
            <w:shd w:val="clear" w:color="auto" w:fill="FFFFFF" w:themeFill="background1"/>
          </w:tcPr>
          <w:p w14:paraId="3472A42D"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7466C3B5" w14:textId="77777777" w:rsidTr="00BE612C">
        <w:tc>
          <w:tcPr>
            <w:tcW w:w="724" w:type="dxa"/>
            <w:vMerge/>
            <w:vAlign w:val="bottom"/>
            <w:hideMark/>
          </w:tcPr>
          <w:p w14:paraId="0401BFD5" w14:textId="77777777" w:rsidR="00690F9F" w:rsidRPr="00635C78" w:rsidRDefault="00690F9F" w:rsidP="00BE612C">
            <w:pPr>
              <w:rPr>
                <w:rFonts w:eastAsia="Times New Roman"/>
                <w:color w:val="444444"/>
                <w:sz w:val="22"/>
                <w:szCs w:val="22"/>
              </w:rPr>
            </w:pPr>
          </w:p>
        </w:tc>
        <w:tc>
          <w:tcPr>
            <w:tcW w:w="1701" w:type="dxa"/>
            <w:vMerge/>
            <w:vAlign w:val="bottom"/>
            <w:hideMark/>
          </w:tcPr>
          <w:p w14:paraId="52290839" w14:textId="77777777" w:rsidR="00690F9F" w:rsidRPr="00635C78" w:rsidRDefault="00690F9F" w:rsidP="00BE612C">
            <w:pPr>
              <w:rPr>
                <w:rFonts w:eastAsia="Times New Roman"/>
                <w:color w:val="444444"/>
                <w:sz w:val="22"/>
                <w:szCs w:val="22"/>
              </w:rPr>
            </w:pPr>
          </w:p>
        </w:tc>
        <w:tc>
          <w:tcPr>
            <w:tcW w:w="2610" w:type="dxa"/>
            <w:vMerge/>
            <w:vAlign w:val="bottom"/>
            <w:hideMark/>
          </w:tcPr>
          <w:p w14:paraId="0B2D553E" w14:textId="77777777" w:rsidR="00690F9F" w:rsidRPr="00635C78" w:rsidRDefault="00690F9F" w:rsidP="00BE612C">
            <w:pPr>
              <w:rPr>
                <w:rFonts w:eastAsia="Times New Roman"/>
                <w:color w:val="444444"/>
                <w:sz w:val="22"/>
                <w:szCs w:val="22"/>
              </w:rPr>
            </w:pPr>
          </w:p>
        </w:tc>
        <w:tc>
          <w:tcPr>
            <w:tcW w:w="2790" w:type="dxa"/>
            <w:vMerge/>
            <w:vAlign w:val="bottom"/>
            <w:hideMark/>
          </w:tcPr>
          <w:p w14:paraId="652BD987"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5E44FE1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7D571DC" w14:textId="77777777" w:rsidR="00690F9F" w:rsidRPr="00635C78" w:rsidRDefault="00690F9F" w:rsidP="00BE612C">
            <w:pPr>
              <w:jc w:val="center"/>
              <w:rPr>
                <w:rFonts w:eastAsia="Times New Roman"/>
                <w:color w:val="444444"/>
                <w:sz w:val="22"/>
                <w:szCs w:val="22"/>
              </w:rPr>
            </w:pPr>
            <w:hyperlink r:id="rId131" w:history="1">
              <w:r w:rsidRPr="00635C78">
                <w:rPr>
                  <w:rFonts w:eastAsia="Times New Roman"/>
                  <w:color w:val="3789BD"/>
                  <w:sz w:val="22"/>
                  <w:szCs w:val="22"/>
                  <w:bdr w:val="none" w:sz="0" w:space="0" w:color="auto" w:frame="1"/>
                </w:rPr>
                <w:t>Regulatory and economic aspects in the metaverse: Data protection</w:t>
              </w:r>
            </w:hyperlink>
          </w:p>
        </w:tc>
        <w:tc>
          <w:tcPr>
            <w:tcW w:w="2520" w:type="dxa"/>
            <w:shd w:val="clear" w:color="auto" w:fill="FFFFFF" w:themeFill="background1"/>
            <w:tcMar>
              <w:top w:w="105" w:type="dxa"/>
              <w:left w:w="75" w:type="dxa"/>
              <w:bottom w:w="90" w:type="dxa"/>
              <w:right w:w="75" w:type="dxa"/>
            </w:tcMar>
            <w:hideMark/>
          </w:tcPr>
          <w:p w14:paraId="727DB7C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Ahmed SAID (MCIT, Egypt)</w:t>
            </w:r>
          </w:p>
          <w:p w14:paraId="5C00F3C2"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Hedaia NABIL (MCIT, Egypt)</w:t>
            </w:r>
          </w:p>
        </w:tc>
        <w:tc>
          <w:tcPr>
            <w:tcW w:w="995" w:type="dxa"/>
            <w:shd w:val="clear" w:color="auto" w:fill="FFFFFF" w:themeFill="background1"/>
          </w:tcPr>
          <w:p w14:paraId="2B9453FC" w14:textId="77777777" w:rsidR="00690F9F" w:rsidRPr="00635C78" w:rsidRDefault="00690F9F" w:rsidP="00BE612C">
            <w:pPr>
              <w:jc w:val="center"/>
              <w:rPr>
                <w:rFonts w:eastAsia="Times New Roman"/>
                <w:sz w:val="22"/>
                <w:szCs w:val="22"/>
              </w:rPr>
            </w:pPr>
            <w:r w:rsidRPr="00635C78">
              <w:rPr>
                <w:rFonts w:eastAsia="Times New Roman"/>
                <w:sz w:val="22"/>
                <w:szCs w:val="22"/>
              </w:rPr>
              <w:t>December 2023</w:t>
            </w:r>
          </w:p>
        </w:tc>
      </w:tr>
      <w:tr w:rsidR="00690F9F" w:rsidRPr="00635C78" w14:paraId="3E8A952F" w14:textId="77777777" w:rsidTr="00BE612C">
        <w:tc>
          <w:tcPr>
            <w:tcW w:w="724" w:type="dxa"/>
            <w:vMerge/>
            <w:vAlign w:val="bottom"/>
            <w:hideMark/>
          </w:tcPr>
          <w:p w14:paraId="256EFCCD" w14:textId="77777777" w:rsidR="00690F9F" w:rsidRPr="00635C78" w:rsidRDefault="00690F9F" w:rsidP="00BE612C">
            <w:pPr>
              <w:rPr>
                <w:rFonts w:eastAsia="Times New Roman"/>
                <w:color w:val="444444"/>
                <w:sz w:val="22"/>
                <w:szCs w:val="22"/>
              </w:rPr>
            </w:pPr>
          </w:p>
        </w:tc>
        <w:tc>
          <w:tcPr>
            <w:tcW w:w="1701" w:type="dxa"/>
            <w:vMerge/>
            <w:vAlign w:val="bottom"/>
            <w:hideMark/>
          </w:tcPr>
          <w:p w14:paraId="2DE51CAA" w14:textId="77777777" w:rsidR="00690F9F" w:rsidRPr="00635C78" w:rsidRDefault="00690F9F" w:rsidP="00BE612C">
            <w:pPr>
              <w:rPr>
                <w:rFonts w:eastAsia="Times New Roman"/>
                <w:color w:val="444444"/>
                <w:sz w:val="22"/>
                <w:szCs w:val="22"/>
              </w:rPr>
            </w:pPr>
          </w:p>
        </w:tc>
        <w:tc>
          <w:tcPr>
            <w:tcW w:w="2610" w:type="dxa"/>
            <w:vMerge/>
            <w:vAlign w:val="bottom"/>
            <w:hideMark/>
          </w:tcPr>
          <w:p w14:paraId="49897794" w14:textId="77777777" w:rsidR="00690F9F" w:rsidRPr="00635C78" w:rsidRDefault="00690F9F" w:rsidP="00BE612C">
            <w:pPr>
              <w:rPr>
                <w:rFonts w:eastAsia="Times New Roman"/>
                <w:color w:val="444444"/>
                <w:sz w:val="22"/>
                <w:szCs w:val="22"/>
              </w:rPr>
            </w:pPr>
          </w:p>
        </w:tc>
        <w:tc>
          <w:tcPr>
            <w:tcW w:w="2790" w:type="dxa"/>
            <w:vMerge/>
            <w:vAlign w:val="bottom"/>
            <w:hideMark/>
          </w:tcPr>
          <w:p w14:paraId="39BD5018"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2EB66EB4"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7C1BBE5" w14:textId="77777777" w:rsidR="00690F9F" w:rsidRPr="00635C78" w:rsidRDefault="00690F9F" w:rsidP="00BE612C">
            <w:pPr>
              <w:jc w:val="center"/>
              <w:rPr>
                <w:rFonts w:eastAsia="Times New Roman"/>
                <w:color w:val="444444"/>
                <w:sz w:val="22"/>
                <w:szCs w:val="22"/>
              </w:rPr>
            </w:pPr>
            <w:hyperlink r:id="rId132" w:history="1">
              <w:r w:rsidRPr="00635C78">
                <w:rPr>
                  <w:color w:val="3789BD"/>
                  <w:sz w:val="22"/>
                  <w:szCs w:val="22"/>
                </w:rPr>
                <w:t>Policy and regulation opportunities and challenges in the metaverse</w:t>
              </w:r>
            </w:hyperlink>
          </w:p>
        </w:tc>
        <w:tc>
          <w:tcPr>
            <w:tcW w:w="2520" w:type="dxa"/>
            <w:shd w:val="clear" w:color="auto" w:fill="FFFFFF" w:themeFill="background1"/>
            <w:tcMar>
              <w:top w:w="105" w:type="dxa"/>
              <w:left w:w="75" w:type="dxa"/>
              <w:bottom w:w="90" w:type="dxa"/>
              <w:right w:w="75" w:type="dxa"/>
            </w:tcMar>
            <w:hideMark/>
          </w:tcPr>
          <w:p w14:paraId="4E520520"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Andrey PEREZ (Anatel, Brazil)</w:t>
            </w:r>
          </w:p>
          <w:p w14:paraId="3B9B7AA9"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Okan GERAY (Digital Dubai, UAE)</w:t>
            </w:r>
          </w:p>
        </w:tc>
        <w:tc>
          <w:tcPr>
            <w:tcW w:w="995" w:type="dxa"/>
            <w:shd w:val="clear" w:color="auto" w:fill="FFFFFF" w:themeFill="background1"/>
          </w:tcPr>
          <w:p w14:paraId="56BD7DA9"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October 2023</w:t>
            </w:r>
          </w:p>
        </w:tc>
      </w:tr>
      <w:tr w:rsidR="00690F9F" w:rsidRPr="00635C78" w14:paraId="07876D02" w14:textId="77777777" w:rsidTr="00BE612C">
        <w:tc>
          <w:tcPr>
            <w:tcW w:w="724" w:type="dxa"/>
            <w:vMerge w:val="restart"/>
            <w:shd w:val="clear" w:color="auto" w:fill="FFFFFF" w:themeFill="background1"/>
            <w:tcMar>
              <w:top w:w="105" w:type="dxa"/>
              <w:left w:w="75" w:type="dxa"/>
              <w:bottom w:w="90" w:type="dxa"/>
              <w:right w:w="75" w:type="dxa"/>
            </w:tcMar>
            <w:hideMark/>
          </w:tcPr>
          <w:p w14:paraId="658A0F47" w14:textId="77777777" w:rsidR="00690F9F" w:rsidRPr="00635C78" w:rsidRDefault="00690F9F" w:rsidP="00BE612C">
            <w:pPr>
              <w:rPr>
                <w:b/>
                <w:bCs/>
                <w:color w:val="444444"/>
                <w:sz w:val="22"/>
                <w:szCs w:val="22"/>
                <w:lang w:eastAsia="zh-CN"/>
              </w:rPr>
            </w:pPr>
            <w:r w:rsidRPr="00635C78">
              <w:rPr>
                <w:b/>
                <w:bCs/>
                <w:color w:val="444444"/>
                <w:sz w:val="22"/>
                <w:szCs w:val="22"/>
                <w:lang w:eastAsia="zh-CN"/>
              </w:rPr>
              <w:t>WG 8</w:t>
            </w:r>
          </w:p>
        </w:tc>
        <w:tc>
          <w:tcPr>
            <w:tcW w:w="1701" w:type="dxa"/>
            <w:shd w:val="clear" w:color="auto" w:fill="FFFFFF" w:themeFill="background1"/>
            <w:tcMar>
              <w:top w:w="105" w:type="dxa"/>
              <w:left w:w="75" w:type="dxa"/>
              <w:bottom w:w="90" w:type="dxa"/>
              <w:right w:w="75" w:type="dxa"/>
            </w:tcMar>
            <w:hideMark/>
          </w:tcPr>
          <w:p w14:paraId="7C790383" w14:textId="77777777" w:rsidR="00690F9F" w:rsidRPr="00635C78" w:rsidRDefault="00690F9F" w:rsidP="00BE612C">
            <w:pPr>
              <w:rPr>
                <w:color w:val="444444"/>
                <w:sz w:val="22"/>
                <w:szCs w:val="22"/>
                <w:lang w:eastAsia="zh-CN"/>
              </w:rPr>
            </w:pPr>
            <w:hyperlink r:id="rId133" w:history="1">
              <w:r w:rsidRPr="00635C78">
                <w:rPr>
                  <w:rFonts w:eastAsia="Times New Roman"/>
                  <w:b/>
                  <w:bCs/>
                  <w:color w:val="3789BD"/>
                  <w:sz w:val="22"/>
                  <w:szCs w:val="22"/>
                  <w:bdr w:val="none" w:sz="0" w:space="0" w:color="auto" w:frame="1"/>
                </w:rPr>
                <w:t>Sustainability, Accessibility &amp; Inclusion</w:t>
              </w:r>
            </w:hyperlink>
          </w:p>
        </w:tc>
        <w:tc>
          <w:tcPr>
            <w:tcW w:w="2610" w:type="dxa"/>
            <w:shd w:val="clear" w:color="auto" w:fill="FFFFFF" w:themeFill="background1"/>
            <w:tcMar>
              <w:top w:w="105" w:type="dxa"/>
              <w:left w:w="75" w:type="dxa"/>
              <w:bottom w:w="90" w:type="dxa"/>
              <w:right w:w="75" w:type="dxa"/>
            </w:tcMar>
            <w:hideMark/>
          </w:tcPr>
          <w:p w14:paraId="4988A7EF"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Co-Chairs:</w:t>
            </w:r>
          </w:p>
          <w:p w14:paraId="1A9F52AB" w14:textId="77777777" w:rsidR="00690F9F" w:rsidRPr="00635C78" w:rsidRDefault="00690F9F" w:rsidP="00690F9F">
            <w:pPr>
              <w:numPr>
                <w:ilvl w:val="0"/>
                <w:numId w:val="50"/>
              </w:numPr>
              <w:spacing w:before="0"/>
              <w:textAlignment w:val="baseline"/>
              <w:rPr>
                <w:rFonts w:eastAsia="Times New Roman"/>
                <w:color w:val="444444"/>
                <w:sz w:val="22"/>
                <w:szCs w:val="22"/>
              </w:rPr>
            </w:pPr>
            <w:r w:rsidRPr="00635C78">
              <w:rPr>
                <w:rFonts w:eastAsia="Times New Roman"/>
                <w:color w:val="444444"/>
                <w:sz w:val="22"/>
                <w:szCs w:val="22"/>
              </w:rPr>
              <w:t>Ms Nevine TEWFIK (Egypt)</w:t>
            </w:r>
          </w:p>
          <w:p w14:paraId="6D33319A" w14:textId="77777777" w:rsidR="00690F9F" w:rsidRPr="00635C78" w:rsidRDefault="00690F9F" w:rsidP="00690F9F">
            <w:pPr>
              <w:numPr>
                <w:ilvl w:val="0"/>
                <w:numId w:val="50"/>
              </w:numPr>
              <w:spacing w:before="0"/>
              <w:textAlignment w:val="baseline"/>
              <w:rPr>
                <w:rFonts w:eastAsia="Times New Roman"/>
                <w:color w:val="444444"/>
                <w:sz w:val="22"/>
                <w:szCs w:val="22"/>
              </w:rPr>
            </w:pPr>
            <w:r w:rsidRPr="00635C78">
              <w:rPr>
                <w:rFonts w:eastAsia="Times New Roman"/>
                <w:color w:val="444444"/>
                <w:sz w:val="22"/>
                <w:szCs w:val="22"/>
              </w:rPr>
              <w:t>Ms Pilar ORERO (UAB, Spain)</w:t>
            </w:r>
          </w:p>
          <w:p w14:paraId="6002C5B9"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Vice-Chairs:</w:t>
            </w:r>
          </w:p>
          <w:p w14:paraId="65682FE2" w14:textId="77777777" w:rsidR="00690F9F" w:rsidRPr="00635C78" w:rsidRDefault="00690F9F" w:rsidP="00690F9F">
            <w:pPr>
              <w:numPr>
                <w:ilvl w:val="0"/>
                <w:numId w:val="51"/>
              </w:numPr>
              <w:spacing w:before="0"/>
              <w:textAlignment w:val="baseline"/>
              <w:rPr>
                <w:rFonts w:eastAsia="Times New Roman"/>
                <w:color w:val="444444"/>
                <w:sz w:val="22"/>
                <w:szCs w:val="22"/>
                <w:lang w:val="pt-BR"/>
              </w:rPr>
            </w:pPr>
            <w:r w:rsidRPr="00635C78">
              <w:rPr>
                <w:rFonts w:eastAsia="Times New Roman"/>
                <w:color w:val="444444"/>
                <w:sz w:val="22"/>
                <w:szCs w:val="22"/>
                <w:lang w:val="pt-BR"/>
              </w:rPr>
              <w:t>Mr Manuel BARREIRO, (Aston Group, Mexico) </w:t>
            </w:r>
          </w:p>
          <w:p w14:paraId="6901DD98" w14:textId="77777777" w:rsidR="00690F9F" w:rsidRPr="00635C78" w:rsidRDefault="00690F9F" w:rsidP="00690F9F">
            <w:pPr>
              <w:numPr>
                <w:ilvl w:val="0"/>
                <w:numId w:val="51"/>
              </w:numPr>
              <w:spacing w:before="0"/>
              <w:textAlignment w:val="baseline"/>
              <w:rPr>
                <w:rFonts w:eastAsia="Times New Roman"/>
                <w:color w:val="444444"/>
                <w:sz w:val="22"/>
                <w:szCs w:val="22"/>
              </w:rPr>
            </w:pPr>
            <w:r w:rsidRPr="00635C78">
              <w:rPr>
                <w:rFonts w:eastAsia="Times New Roman"/>
                <w:color w:val="444444"/>
                <w:sz w:val="22"/>
                <w:szCs w:val="22"/>
              </w:rPr>
              <w:t>Ms Christina Yan ZHANG, (The Metaverse Institute)</w:t>
            </w:r>
          </w:p>
          <w:p w14:paraId="079F1106" w14:textId="77777777" w:rsidR="00690F9F" w:rsidRPr="00635C78" w:rsidRDefault="00690F9F" w:rsidP="00690F9F">
            <w:pPr>
              <w:numPr>
                <w:ilvl w:val="0"/>
                <w:numId w:val="51"/>
              </w:numPr>
              <w:spacing w:before="0"/>
              <w:textAlignment w:val="baseline"/>
              <w:rPr>
                <w:rFonts w:eastAsia="Times New Roman"/>
                <w:color w:val="444444"/>
                <w:sz w:val="22"/>
                <w:szCs w:val="22"/>
              </w:rPr>
            </w:pPr>
            <w:r w:rsidRPr="00635C78">
              <w:rPr>
                <w:rFonts w:eastAsia="Times New Roman"/>
                <w:color w:val="444444"/>
                <w:sz w:val="22"/>
                <w:szCs w:val="22"/>
              </w:rPr>
              <w:t>Mr Khaled KOUBAA, (Medeverse)</w:t>
            </w:r>
          </w:p>
          <w:p w14:paraId="7C5CCFDE" w14:textId="77777777" w:rsidR="00690F9F" w:rsidRPr="00635C78" w:rsidRDefault="00690F9F" w:rsidP="00690F9F">
            <w:pPr>
              <w:numPr>
                <w:ilvl w:val="0"/>
                <w:numId w:val="51"/>
              </w:numPr>
              <w:spacing w:before="0"/>
              <w:textAlignment w:val="baseline"/>
              <w:rPr>
                <w:rFonts w:eastAsia="Times New Roman"/>
                <w:color w:val="444444"/>
                <w:sz w:val="22"/>
                <w:szCs w:val="22"/>
              </w:rPr>
            </w:pPr>
            <w:r w:rsidRPr="00635C78">
              <w:rPr>
                <w:rFonts w:eastAsia="Times New Roman"/>
                <w:color w:val="444444"/>
                <w:sz w:val="22"/>
                <w:szCs w:val="22"/>
              </w:rPr>
              <w:t>Ms Wendy Teresa GOICO CAMPAGNA (Dominican Republic)</w:t>
            </w:r>
          </w:p>
          <w:p w14:paraId="0F9F7CCD" w14:textId="77777777" w:rsidR="00690F9F" w:rsidRPr="00635C78" w:rsidRDefault="00690F9F" w:rsidP="00BE612C">
            <w:pPr>
              <w:rPr>
                <w:rFonts w:eastAsia="Times New Roman"/>
                <w:color w:val="444444"/>
                <w:sz w:val="22"/>
                <w:szCs w:val="22"/>
              </w:rPr>
            </w:pPr>
          </w:p>
        </w:tc>
        <w:tc>
          <w:tcPr>
            <w:tcW w:w="2790" w:type="dxa"/>
            <w:shd w:val="clear" w:color="auto" w:fill="FFFFFF" w:themeFill="background1"/>
            <w:tcMar>
              <w:top w:w="105" w:type="dxa"/>
              <w:left w:w="75" w:type="dxa"/>
              <w:bottom w:w="90" w:type="dxa"/>
              <w:right w:w="75" w:type="dxa"/>
            </w:tcMar>
            <w:hideMark/>
          </w:tcPr>
          <w:p w14:paraId="74836F67"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Impact on the climate changes (e.g., Green and low carbon issues, etc.)</w:t>
            </w:r>
          </w:p>
          <w:p w14:paraId="7155C5B1"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rPr>
              <w:t>Environmental Sustainability related issues</w:t>
            </w:r>
          </w:p>
          <w:p w14:paraId="028DFA23"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rPr>
              <w:t>Accessibility related issues</w:t>
            </w:r>
          </w:p>
          <w:p w14:paraId="1BC1B44F"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rPr>
              <w:t>Social considerations</w:t>
            </w:r>
          </w:p>
          <w:p w14:paraId="712EF8E4"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rPr>
              <w:t>Diversity, equity and inclusion</w:t>
            </w:r>
          </w:p>
          <w:p w14:paraId="320F2A88" w14:textId="77777777" w:rsidR="00690F9F" w:rsidRPr="00635C78" w:rsidRDefault="00690F9F" w:rsidP="00690F9F">
            <w:pPr>
              <w:numPr>
                <w:ilvl w:val="0"/>
                <w:numId w:val="52"/>
              </w:numPr>
              <w:spacing w:before="0"/>
              <w:textAlignment w:val="baseline"/>
              <w:rPr>
                <w:rFonts w:eastAsia="Times New Roman"/>
                <w:color w:val="444444"/>
                <w:sz w:val="22"/>
                <w:szCs w:val="22"/>
              </w:rPr>
            </w:pPr>
            <w:r w:rsidRPr="00635C78">
              <w:rPr>
                <w:rFonts w:eastAsia="Times New Roman"/>
                <w:color w:val="444444"/>
                <w:sz w:val="22"/>
                <w:szCs w:val="22"/>
              </w:rPr>
              <w:t>Circular economy related issues</w:t>
            </w:r>
          </w:p>
        </w:tc>
        <w:tc>
          <w:tcPr>
            <w:tcW w:w="1800" w:type="dxa"/>
            <w:shd w:val="clear" w:color="auto" w:fill="FFFFFF" w:themeFill="background1"/>
            <w:tcMar>
              <w:top w:w="105" w:type="dxa"/>
              <w:left w:w="75" w:type="dxa"/>
              <w:bottom w:w="90" w:type="dxa"/>
              <w:right w:w="75" w:type="dxa"/>
            </w:tcMar>
            <w:hideMark/>
          </w:tcPr>
          <w:p w14:paraId="0ADF65DF"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 </w:t>
            </w:r>
          </w:p>
        </w:tc>
        <w:tc>
          <w:tcPr>
            <w:tcW w:w="2250" w:type="dxa"/>
            <w:shd w:val="clear" w:color="auto" w:fill="FFFFFF" w:themeFill="background1"/>
            <w:tcMar>
              <w:top w:w="105" w:type="dxa"/>
              <w:left w:w="75" w:type="dxa"/>
              <w:bottom w:w="90" w:type="dxa"/>
              <w:right w:w="75" w:type="dxa"/>
            </w:tcMar>
            <w:hideMark/>
          </w:tcPr>
          <w:p w14:paraId="3753D3E9"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 </w:t>
            </w:r>
          </w:p>
        </w:tc>
        <w:tc>
          <w:tcPr>
            <w:tcW w:w="2520" w:type="dxa"/>
            <w:shd w:val="clear" w:color="auto" w:fill="FFFFFF" w:themeFill="background1"/>
            <w:tcMar>
              <w:top w:w="105" w:type="dxa"/>
              <w:left w:w="75" w:type="dxa"/>
              <w:bottom w:w="90" w:type="dxa"/>
              <w:right w:w="75" w:type="dxa"/>
            </w:tcMar>
            <w:hideMark/>
          </w:tcPr>
          <w:p w14:paraId="25F55874" w14:textId="77777777" w:rsidR="00690F9F" w:rsidRPr="00635C78" w:rsidRDefault="00690F9F" w:rsidP="00BE612C">
            <w:pPr>
              <w:rPr>
                <w:rFonts w:eastAsia="Times New Roman"/>
                <w:color w:val="444444"/>
                <w:sz w:val="22"/>
                <w:szCs w:val="22"/>
              </w:rPr>
            </w:pPr>
          </w:p>
        </w:tc>
        <w:tc>
          <w:tcPr>
            <w:tcW w:w="995" w:type="dxa"/>
            <w:shd w:val="clear" w:color="auto" w:fill="FFFFFF" w:themeFill="background1"/>
          </w:tcPr>
          <w:p w14:paraId="504F2691" w14:textId="77777777" w:rsidR="00690F9F" w:rsidRPr="00635C78" w:rsidRDefault="00690F9F" w:rsidP="00BE612C">
            <w:pPr>
              <w:rPr>
                <w:rFonts w:eastAsia="Times New Roman"/>
                <w:sz w:val="22"/>
                <w:szCs w:val="22"/>
              </w:rPr>
            </w:pPr>
          </w:p>
        </w:tc>
      </w:tr>
      <w:tr w:rsidR="00690F9F" w:rsidRPr="00635C78" w14:paraId="2583FAA5" w14:textId="77777777" w:rsidTr="00BE612C">
        <w:tc>
          <w:tcPr>
            <w:tcW w:w="724" w:type="dxa"/>
            <w:vMerge/>
            <w:vAlign w:val="bottom"/>
            <w:hideMark/>
          </w:tcPr>
          <w:p w14:paraId="716DA184"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15DA4336"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TG-sustainability</w:t>
            </w:r>
          </w:p>
        </w:tc>
        <w:tc>
          <w:tcPr>
            <w:tcW w:w="2610" w:type="dxa"/>
            <w:vMerge w:val="restart"/>
            <w:shd w:val="clear" w:color="auto" w:fill="FFFFFF" w:themeFill="background1"/>
            <w:tcMar>
              <w:top w:w="105" w:type="dxa"/>
              <w:left w:w="75" w:type="dxa"/>
              <w:bottom w:w="90" w:type="dxa"/>
              <w:right w:w="75" w:type="dxa"/>
            </w:tcMar>
            <w:hideMark/>
          </w:tcPr>
          <w:p w14:paraId="715124A3"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rPr>
              <w:t>Chair:</w:t>
            </w:r>
          </w:p>
          <w:p w14:paraId="50F77FFE" w14:textId="77777777" w:rsidR="00690F9F" w:rsidRPr="00635C78" w:rsidRDefault="00690F9F" w:rsidP="00690F9F">
            <w:pPr>
              <w:numPr>
                <w:ilvl w:val="0"/>
                <w:numId w:val="53"/>
              </w:numPr>
              <w:spacing w:before="0"/>
              <w:textAlignment w:val="baseline"/>
              <w:rPr>
                <w:color w:val="444444"/>
                <w:sz w:val="22"/>
                <w:szCs w:val="22"/>
                <w:lang w:eastAsia="zh-CN"/>
              </w:rPr>
            </w:pPr>
            <w:r w:rsidRPr="00635C78">
              <w:rPr>
                <w:rFonts w:eastAsia="Times New Roman"/>
                <w:color w:val="444444"/>
                <w:sz w:val="22"/>
                <w:szCs w:val="22"/>
                <w:bdr w:val="none" w:sz="0" w:space="0" w:color="auto" w:frame="1"/>
              </w:rPr>
              <w:t>Ms Shuguang QI (CAICT, China)</w:t>
            </w:r>
          </w:p>
        </w:tc>
        <w:tc>
          <w:tcPr>
            <w:tcW w:w="2790" w:type="dxa"/>
            <w:vMerge w:val="restart"/>
            <w:shd w:val="clear" w:color="auto" w:fill="FFFFFF" w:themeFill="background1"/>
            <w:tcMar>
              <w:top w:w="105" w:type="dxa"/>
              <w:left w:w="75" w:type="dxa"/>
              <w:bottom w:w="90" w:type="dxa"/>
              <w:right w:w="75" w:type="dxa"/>
            </w:tcMar>
            <w:hideMark/>
          </w:tcPr>
          <w:p w14:paraId="41F61A00" w14:textId="77777777" w:rsidR="00690F9F" w:rsidRPr="00635C78" w:rsidRDefault="00690F9F" w:rsidP="00690F9F">
            <w:pPr>
              <w:numPr>
                <w:ilvl w:val="0"/>
                <w:numId w:val="54"/>
              </w:numPr>
              <w:spacing w:before="0"/>
              <w:textAlignment w:val="baseline"/>
              <w:rPr>
                <w:color w:val="444444"/>
                <w:sz w:val="22"/>
                <w:szCs w:val="22"/>
                <w:lang w:eastAsia="zh-CN"/>
              </w:rPr>
            </w:pPr>
            <w:r w:rsidRPr="00635C78">
              <w:rPr>
                <w:rFonts w:eastAsia="Times New Roman"/>
                <w:color w:val="444444"/>
                <w:sz w:val="22"/>
                <w:szCs w:val="22"/>
              </w:rPr>
              <w:t>Use cases, requirements, and technical solutions related to climate changes and environmental sustainability</w:t>
            </w:r>
          </w:p>
        </w:tc>
        <w:tc>
          <w:tcPr>
            <w:tcW w:w="1800" w:type="dxa"/>
            <w:shd w:val="clear" w:color="auto" w:fill="FFFFFF" w:themeFill="background1"/>
            <w:tcMar>
              <w:top w:w="105" w:type="dxa"/>
              <w:left w:w="75" w:type="dxa"/>
              <w:bottom w:w="90" w:type="dxa"/>
              <w:right w:w="75" w:type="dxa"/>
            </w:tcMar>
            <w:hideMark/>
          </w:tcPr>
          <w:p w14:paraId="19504CF7"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 xml:space="preserve">Technical </w:t>
            </w:r>
            <w:r w:rsidRPr="00635C78">
              <w:rPr>
                <w:color w:val="444444"/>
                <w:sz w:val="22"/>
                <w:szCs w:val="22"/>
                <w:lang w:eastAsia="zh-CN"/>
              </w:rPr>
              <w:t>Report</w:t>
            </w:r>
          </w:p>
          <w:p w14:paraId="38A566D7"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3C67080B" w14:textId="77777777" w:rsidR="00690F9F" w:rsidRPr="00635C78" w:rsidRDefault="00690F9F" w:rsidP="00BE612C">
            <w:pPr>
              <w:jc w:val="center"/>
              <w:rPr>
                <w:rFonts w:eastAsia="Times New Roman"/>
                <w:color w:val="3789BD"/>
                <w:sz w:val="22"/>
                <w:szCs w:val="22"/>
                <w:bdr w:val="none" w:sz="0" w:space="0" w:color="auto" w:frame="1"/>
              </w:rPr>
            </w:pPr>
            <w:hyperlink r:id="rId134" w:history="1">
              <w:r w:rsidRPr="00635C78">
                <w:rPr>
                  <w:rFonts w:eastAsia="Times New Roman"/>
                  <w:color w:val="3789BD"/>
                  <w:sz w:val="22"/>
                  <w:szCs w:val="22"/>
                  <w:bdr w:val="none" w:sz="0" w:space="0" w:color="auto" w:frame="1"/>
                </w:rPr>
                <w:t>Metaverse Sustainability: Driving energy efficiency and GHG emissions reduction</w:t>
              </w:r>
            </w:hyperlink>
          </w:p>
        </w:tc>
        <w:tc>
          <w:tcPr>
            <w:tcW w:w="2520" w:type="dxa"/>
            <w:shd w:val="clear" w:color="auto" w:fill="FFFFFF" w:themeFill="background1"/>
            <w:tcMar>
              <w:top w:w="105" w:type="dxa"/>
              <w:left w:w="75" w:type="dxa"/>
              <w:bottom w:w="90" w:type="dxa"/>
              <w:right w:w="75" w:type="dxa"/>
            </w:tcMar>
            <w:hideMark/>
          </w:tcPr>
          <w:p w14:paraId="57AC61D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Shuguang QI</w:t>
            </w:r>
            <w:r w:rsidRPr="00635C78">
              <w:rPr>
                <w:color w:val="444444"/>
                <w:sz w:val="22"/>
                <w:szCs w:val="22"/>
                <w:lang w:eastAsia="zh-CN"/>
              </w:rPr>
              <w:t xml:space="preserve">, Mengdi WANG </w:t>
            </w:r>
            <w:r w:rsidRPr="00635C78">
              <w:rPr>
                <w:rFonts w:eastAsia="Times New Roman"/>
                <w:color w:val="444444"/>
                <w:sz w:val="22"/>
                <w:szCs w:val="22"/>
              </w:rPr>
              <w:t>(CAICT, China)</w:t>
            </w:r>
          </w:p>
        </w:tc>
        <w:tc>
          <w:tcPr>
            <w:tcW w:w="995" w:type="dxa"/>
            <w:shd w:val="clear" w:color="auto" w:fill="FFFFFF" w:themeFill="background1"/>
          </w:tcPr>
          <w:p w14:paraId="0B3258C3" w14:textId="77777777" w:rsidR="00690F9F" w:rsidRPr="00635C78" w:rsidRDefault="00690F9F" w:rsidP="00BE612C">
            <w:pPr>
              <w:jc w:val="center"/>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35EAB758" w14:textId="77777777" w:rsidTr="00BE612C">
        <w:tc>
          <w:tcPr>
            <w:tcW w:w="724" w:type="dxa"/>
            <w:vMerge/>
            <w:vAlign w:val="bottom"/>
            <w:hideMark/>
          </w:tcPr>
          <w:p w14:paraId="5333628F" w14:textId="77777777" w:rsidR="00690F9F" w:rsidRPr="00635C78" w:rsidRDefault="00690F9F" w:rsidP="00BE612C">
            <w:pPr>
              <w:rPr>
                <w:rFonts w:eastAsia="Times New Roman"/>
                <w:color w:val="444444"/>
                <w:sz w:val="22"/>
                <w:szCs w:val="22"/>
              </w:rPr>
            </w:pPr>
          </w:p>
        </w:tc>
        <w:tc>
          <w:tcPr>
            <w:tcW w:w="1701" w:type="dxa"/>
            <w:vMerge/>
            <w:vAlign w:val="bottom"/>
            <w:hideMark/>
          </w:tcPr>
          <w:p w14:paraId="7558E0E3" w14:textId="77777777" w:rsidR="00690F9F" w:rsidRPr="00635C78" w:rsidRDefault="00690F9F" w:rsidP="00BE612C">
            <w:pPr>
              <w:rPr>
                <w:rFonts w:eastAsia="Times New Roman"/>
                <w:color w:val="444444"/>
                <w:sz w:val="22"/>
                <w:szCs w:val="22"/>
              </w:rPr>
            </w:pPr>
          </w:p>
        </w:tc>
        <w:tc>
          <w:tcPr>
            <w:tcW w:w="2610" w:type="dxa"/>
            <w:vMerge/>
            <w:vAlign w:val="bottom"/>
            <w:hideMark/>
          </w:tcPr>
          <w:p w14:paraId="6DB8559B" w14:textId="77777777" w:rsidR="00690F9F" w:rsidRPr="00635C78" w:rsidRDefault="00690F9F" w:rsidP="00BE612C">
            <w:pPr>
              <w:rPr>
                <w:rFonts w:eastAsia="Times New Roman"/>
                <w:color w:val="444444"/>
                <w:sz w:val="22"/>
                <w:szCs w:val="22"/>
              </w:rPr>
            </w:pPr>
          </w:p>
        </w:tc>
        <w:tc>
          <w:tcPr>
            <w:tcW w:w="2790" w:type="dxa"/>
            <w:vMerge/>
            <w:vAlign w:val="bottom"/>
            <w:hideMark/>
          </w:tcPr>
          <w:p w14:paraId="53B8FFF0"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B3F71ED"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4C0285D6"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7D53C96" w14:textId="77777777" w:rsidR="00690F9F" w:rsidRPr="00635C78" w:rsidRDefault="00690F9F" w:rsidP="00BE612C">
            <w:pPr>
              <w:jc w:val="center"/>
              <w:rPr>
                <w:rFonts w:eastAsia="Times New Roman"/>
                <w:color w:val="3789BD"/>
                <w:sz w:val="22"/>
                <w:szCs w:val="22"/>
                <w:bdr w:val="none" w:sz="0" w:space="0" w:color="auto" w:frame="1"/>
              </w:rPr>
            </w:pPr>
            <w:hyperlink r:id="rId135" w:history="1">
              <w:r w:rsidRPr="00635C78">
                <w:rPr>
                  <w:rFonts w:eastAsia="Times New Roman"/>
                  <w:color w:val="3789BD"/>
                  <w:sz w:val="22"/>
                  <w:szCs w:val="22"/>
                  <w:bdr w:val="none" w:sz="0" w:space="0" w:color="auto" w:frame="1"/>
                </w:rPr>
                <w:t>Methodology on assessment of GHG emissions of metaverse</w:t>
              </w:r>
            </w:hyperlink>
          </w:p>
        </w:tc>
        <w:tc>
          <w:tcPr>
            <w:tcW w:w="2520" w:type="dxa"/>
            <w:shd w:val="clear" w:color="auto" w:fill="FFFFFF" w:themeFill="background1"/>
            <w:tcMar>
              <w:top w:w="105" w:type="dxa"/>
              <w:left w:w="75" w:type="dxa"/>
              <w:bottom w:w="90" w:type="dxa"/>
              <w:right w:w="75" w:type="dxa"/>
            </w:tcMar>
            <w:hideMark/>
          </w:tcPr>
          <w:p w14:paraId="6A81F1CC"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Shuguang QI, Mengdi WANG (CAICT, China)</w:t>
            </w:r>
          </w:p>
          <w:p w14:paraId="16261EDD" w14:textId="77777777" w:rsidR="00690F9F" w:rsidRPr="00635C78" w:rsidRDefault="00690F9F" w:rsidP="00BE612C">
            <w:pPr>
              <w:jc w:val="center"/>
              <w:textAlignment w:val="baseline"/>
              <w:rPr>
                <w:rFonts w:eastAsia="Times New Roman"/>
                <w:color w:val="444444"/>
                <w:sz w:val="22"/>
                <w:szCs w:val="22"/>
                <w:lang w:val="de-DE"/>
              </w:rPr>
            </w:pPr>
            <w:r w:rsidRPr="00635C78">
              <w:rPr>
                <w:color w:val="444444"/>
                <w:sz w:val="22"/>
                <w:szCs w:val="22"/>
                <w:lang w:val="de-DE" w:eastAsia="zh-CN"/>
              </w:rPr>
              <w:t>Anders ANDRAE, Paolo GEMMA (Huawei, China)</w:t>
            </w:r>
          </w:p>
        </w:tc>
        <w:tc>
          <w:tcPr>
            <w:tcW w:w="995" w:type="dxa"/>
            <w:shd w:val="clear" w:color="auto" w:fill="FFFFFF" w:themeFill="background1"/>
          </w:tcPr>
          <w:p w14:paraId="4F7AD282" w14:textId="77777777" w:rsidR="00690F9F" w:rsidRPr="00635C78" w:rsidRDefault="00690F9F" w:rsidP="00BE612C">
            <w:pPr>
              <w:jc w:val="center"/>
              <w:textAlignment w:val="baseline"/>
              <w:rPr>
                <w:rFonts w:eastAsia="Times New Roman"/>
                <w:color w:val="000000" w:themeColor="text1"/>
                <w:sz w:val="22"/>
                <w:szCs w:val="22"/>
              </w:rPr>
            </w:pPr>
            <w:r w:rsidRPr="00635C78">
              <w:rPr>
                <w:rFonts w:eastAsia="Times New Roman"/>
                <w:color w:val="000000" w:themeColor="text1"/>
                <w:sz w:val="22"/>
                <w:szCs w:val="22"/>
              </w:rPr>
              <w:t>June 2024</w:t>
            </w:r>
          </w:p>
        </w:tc>
      </w:tr>
      <w:tr w:rsidR="00690F9F" w:rsidRPr="00635C78" w14:paraId="1825E63B" w14:textId="77777777" w:rsidTr="00BE612C">
        <w:tc>
          <w:tcPr>
            <w:tcW w:w="724" w:type="dxa"/>
            <w:vMerge/>
            <w:vAlign w:val="bottom"/>
            <w:hideMark/>
          </w:tcPr>
          <w:p w14:paraId="088876F3"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764802CB"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TG-accessibility &amp; inclusion</w:t>
            </w:r>
          </w:p>
        </w:tc>
        <w:tc>
          <w:tcPr>
            <w:tcW w:w="2610" w:type="dxa"/>
            <w:vMerge w:val="restart"/>
            <w:shd w:val="clear" w:color="auto" w:fill="FFFFFF" w:themeFill="background1"/>
            <w:tcMar>
              <w:top w:w="105" w:type="dxa"/>
              <w:left w:w="75" w:type="dxa"/>
              <w:bottom w:w="90" w:type="dxa"/>
              <w:right w:w="75" w:type="dxa"/>
            </w:tcMar>
            <w:hideMark/>
          </w:tcPr>
          <w:p w14:paraId="43A020A1"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bdr w:val="none" w:sz="0" w:space="0" w:color="auto" w:frame="1"/>
              </w:rPr>
              <w:t>Co-Chairs:</w:t>
            </w:r>
          </w:p>
          <w:p w14:paraId="71109621" w14:textId="77777777" w:rsidR="00690F9F" w:rsidRPr="00635C78" w:rsidRDefault="00690F9F" w:rsidP="00690F9F">
            <w:pPr>
              <w:numPr>
                <w:ilvl w:val="0"/>
                <w:numId w:val="5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Paola CECCHI-DIMEGLIO (Harvard University) </w:t>
            </w:r>
          </w:p>
          <w:p w14:paraId="245C616F" w14:textId="77777777" w:rsidR="00690F9F" w:rsidRPr="00635C78" w:rsidRDefault="00690F9F" w:rsidP="00690F9F">
            <w:pPr>
              <w:numPr>
                <w:ilvl w:val="0"/>
                <w:numId w:val="55"/>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Yong Jick LEE (Center for Accessible ICT, Korea (Republic of)) </w:t>
            </w:r>
          </w:p>
        </w:tc>
        <w:tc>
          <w:tcPr>
            <w:tcW w:w="2790" w:type="dxa"/>
            <w:vMerge w:val="restart"/>
            <w:shd w:val="clear" w:color="auto" w:fill="FFFFFF" w:themeFill="background1"/>
            <w:tcMar>
              <w:top w:w="105" w:type="dxa"/>
              <w:left w:w="75" w:type="dxa"/>
              <w:bottom w:w="90" w:type="dxa"/>
              <w:right w:w="75" w:type="dxa"/>
            </w:tcMar>
            <w:hideMark/>
          </w:tcPr>
          <w:p w14:paraId="0712931A" w14:textId="77777777" w:rsidR="00690F9F" w:rsidRPr="00635C78" w:rsidRDefault="00690F9F" w:rsidP="00690F9F">
            <w:pPr>
              <w:numPr>
                <w:ilvl w:val="0"/>
                <w:numId w:val="56"/>
              </w:numPr>
              <w:spacing w:before="0"/>
              <w:textAlignment w:val="baseline"/>
              <w:rPr>
                <w:rFonts w:eastAsia="Times New Roman"/>
                <w:color w:val="444444"/>
                <w:sz w:val="22"/>
                <w:szCs w:val="22"/>
              </w:rPr>
            </w:pPr>
            <w:r w:rsidRPr="00635C78">
              <w:rPr>
                <w:rFonts w:eastAsia="Times New Roman"/>
                <w:color w:val="444444"/>
                <w:sz w:val="22"/>
                <w:szCs w:val="22"/>
              </w:rPr>
              <w:t>Use cases, requirements, and technical solutions related to accessibility</w:t>
            </w:r>
          </w:p>
        </w:tc>
        <w:tc>
          <w:tcPr>
            <w:tcW w:w="1800" w:type="dxa"/>
            <w:shd w:val="clear" w:color="auto" w:fill="FFFFFF" w:themeFill="background1"/>
            <w:tcMar>
              <w:top w:w="105" w:type="dxa"/>
              <w:left w:w="75" w:type="dxa"/>
              <w:bottom w:w="90" w:type="dxa"/>
              <w:right w:w="75" w:type="dxa"/>
            </w:tcMar>
            <w:hideMark/>
          </w:tcPr>
          <w:p w14:paraId="6EA213A0"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AD7D064" w14:textId="77777777" w:rsidR="00690F9F" w:rsidRPr="00635C78" w:rsidRDefault="00690F9F" w:rsidP="00BE612C">
            <w:pPr>
              <w:jc w:val="center"/>
              <w:textAlignment w:val="baseline"/>
              <w:rPr>
                <w:rFonts w:eastAsia="Times New Roman"/>
                <w:color w:val="444444"/>
                <w:sz w:val="22"/>
                <w:szCs w:val="22"/>
              </w:rPr>
            </w:pPr>
            <w:hyperlink r:id="rId136" w:history="1">
              <w:r w:rsidRPr="00635C78">
                <w:rPr>
                  <w:rFonts w:eastAsia="Times New Roman"/>
                  <w:color w:val="3789BD"/>
                  <w:sz w:val="22"/>
                  <w:szCs w:val="22"/>
                  <w:bdr w:val="none" w:sz="0" w:space="0" w:color="auto" w:frame="1"/>
                </w:rPr>
                <w:t>Accessibility requirements for metaverse services supporting IoT</w:t>
              </w:r>
            </w:hyperlink>
          </w:p>
        </w:tc>
        <w:tc>
          <w:tcPr>
            <w:tcW w:w="2520" w:type="dxa"/>
            <w:shd w:val="clear" w:color="auto" w:fill="FFFFFF" w:themeFill="background1"/>
            <w:tcMar>
              <w:top w:w="105" w:type="dxa"/>
              <w:left w:w="75" w:type="dxa"/>
              <w:bottom w:w="90" w:type="dxa"/>
              <w:right w:w="75" w:type="dxa"/>
            </w:tcMar>
            <w:hideMark/>
          </w:tcPr>
          <w:p w14:paraId="2462827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Yong Jick LEE (Center for Accessible ICT, Korea (Republic of))</w:t>
            </w:r>
          </w:p>
          <w:p w14:paraId="7234E068"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Hark SOHN (SCE Korea, Inc., Korea (Republic of))  </w:t>
            </w:r>
          </w:p>
          <w:p w14:paraId="7191DE4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Jee-In KIM (Konkuk University, Korea (Republic of))</w:t>
            </w:r>
          </w:p>
        </w:tc>
        <w:tc>
          <w:tcPr>
            <w:tcW w:w="995" w:type="dxa"/>
            <w:shd w:val="clear" w:color="auto" w:fill="FFFFFF" w:themeFill="background1"/>
          </w:tcPr>
          <w:p w14:paraId="040A3F2A"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7874D046" w14:textId="77777777" w:rsidTr="00BE612C">
        <w:tc>
          <w:tcPr>
            <w:tcW w:w="724" w:type="dxa"/>
            <w:vMerge/>
            <w:vAlign w:val="bottom"/>
            <w:hideMark/>
          </w:tcPr>
          <w:p w14:paraId="00FE3337" w14:textId="77777777" w:rsidR="00690F9F" w:rsidRPr="00635C78" w:rsidRDefault="00690F9F" w:rsidP="00BE612C">
            <w:pPr>
              <w:jc w:val="center"/>
              <w:rPr>
                <w:rFonts w:eastAsia="Times New Roman"/>
                <w:color w:val="444444"/>
                <w:sz w:val="22"/>
                <w:szCs w:val="22"/>
              </w:rPr>
            </w:pPr>
          </w:p>
        </w:tc>
        <w:tc>
          <w:tcPr>
            <w:tcW w:w="1701" w:type="dxa"/>
            <w:vMerge/>
            <w:vAlign w:val="bottom"/>
            <w:hideMark/>
          </w:tcPr>
          <w:p w14:paraId="32FF66ED" w14:textId="77777777" w:rsidR="00690F9F" w:rsidRPr="00635C78" w:rsidRDefault="00690F9F" w:rsidP="00BE612C">
            <w:pPr>
              <w:jc w:val="center"/>
              <w:rPr>
                <w:rFonts w:eastAsia="Times New Roman"/>
                <w:color w:val="444444"/>
                <w:sz w:val="22"/>
                <w:szCs w:val="22"/>
              </w:rPr>
            </w:pPr>
          </w:p>
        </w:tc>
        <w:tc>
          <w:tcPr>
            <w:tcW w:w="2610" w:type="dxa"/>
            <w:vMerge/>
            <w:vAlign w:val="bottom"/>
            <w:hideMark/>
          </w:tcPr>
          <w:p w14:paraId="0B1C5071" w14:textId="77777777" w:rsidR="00690F9F" w:rsidRPr="00635C78" w:rsidRDefault="00690F9F" w:rsidP="00BE612C">
            <w:pPr>
              <w:jc w:val="center"/>
              <w:rPr>
                <w:rFonts w:eastAsia="Times New Roman"/>
                <w:color w:val="444444"/>
                <w:sz w:val="22"/>
                <w:szCs w:val="22"/>
              </w:rPr>
            </w:pPr>
          </w:p>
        </w:tc>
        <w:tc>
          <w:tcPr>
            <w:tcW w:w="2790" w:type="dxa"/>
            <w:vMerge/>
            <w:vAlign w:val="bottom"/>
            <w:hideMark/>
          </w:tcPr>
          <w:p w14:paraId="5846C2D3" w14:textId="77777777" w:rsidR="00690F9F" w:rsidRPr="00635C78" w:rsidRDefault="00690F9F" w:rsidP="00BE612C">
            <w:pPr>
              <w:jc w:val="cente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2DACEA96"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DB05B0D" w14:textId="77777777" w:rsidR="00690F9F" w:rsidRPr="00635C78" w:rsidRDefault="00690F9F" w:rsidP="00BE612C">
            <w:pPr>
              <w:jc w:val="center"/>
              <w:rPr>
                <w:rFonts w:eastAsia="Times New Roman"/>
                <w:color w:val="444444"/>
                <w:sz w:val="22"/>
                <w:szCs w:val="22"/>
              </w:rPr>
            </w:pPr>
            <w:hyperlink r:id="rId137" w:history="1">
              <w:r w:rsidRPr="00635C78">
                <w:rPr>
                  <w:rFonts w:eastAsia="Times New Roman"/>
                  <w:color w:val="3789BD"/>
                  <w:sz w:val="22"/>
                  <w:szCs w:val="22"/>
                  <w:bdr w:val="none" w:sz="0" w:space="0" w:color="auto" w:frame="1"/>
                </w:rPr>
                <w:t>Guidelines and requirements on interpreting in the metaverse</w:t>
              </w:r>
            </w:hyperlink>
          </w:p>
        </w:tc>
        <w:tc>
          <w:tcPr>
            <w:tcW w:w="2520" w:type="dxa"/>
            <w:shd w:val="clear" w:color="auto" w:fill="FFFFFF" w:themeFill="background1"/>
            <w:tcMar>
              <w:top w:w="105" w:type="dxa"/>
              <w:left w:w="75" w:type="dxa"/>
              <w:bottom w:w="90" w:type="dxa"/>
              <w:right w:w="75" w:type="dxa"/>
            </w:tcMar>
            <w:hideMark/>
          </w:tcPr>
          <w:p w14:paraId="51A1E467"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Binhua WANG (University of Leeds)</w:t>
            </w:r>
          </w:p>
          <w:p w14:paraId="4AC425B9"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Yong Jick LEE (Center for Accessible ICT, Rep. of Korea)</w:t>
            </w:r>
          </w:p>
          <w:p w14:paraId="61E81008"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Fei GAO (Chongqing University of Posts and Communications)</w:t>
            </w:r>
          </w:p>
          <w:p w14:paraId="1EBBFD57"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Lihong PAN (University of Leeds)</w:t>
            </w:r>
          </w:p>
        </w:tc>
        <w:tc>
          <w:tcPr>
            <w:tcW w:w="995" w:type="dxa"/>
            <w:shd w:val="clear" w:color="auto" w:fill="FFFFFF" w:themeFill="background1"/>
          </w:tcPr>
          <w:p w14:paraId="2CF2C4CE"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December 2023</w:t>
            </w:r>
          </w:p>
        </w:tc>
      </w:tr>
      <w:tr w:rsidR="00690F9F" w:rsidRPr="00635C78" w14:paraId="787A3592" w14:textId="77777777" w:rsidTr="00BE612C">
        <w:tc>
          <w:tcPr>
            <w:tcW w:w="724" w:type="dxa"/>
            <w:vMerge/>
            <w:vAlign w:val="bottom"/>
            <w:hideMark/>
          </w:tcPr>
          <w:p w14:paraId="34670B89" w14:textId="77777777" w:rsidR="00690F9F" w:rsidRPr="00635C78" w:rsidRDefault="00690F9F" w:rsidP="00BE612C">
            <w:pPr>
              <w:rPr>
                <w:rFonts w:eastAsia="Times New Roman"/>
                <w:color w:val="444444"/>
                <w:sz w:val="22"/>
                <w:szCs w:val="22"/>
              </w:rPr>
            </w:pPr>
          </w:p>
        </w:tc>
        <w:tc>
          <w:tcPr>
            <w:tcW w:w="1701" w:type="dxa"/>
            <w:vMerge/>
            <w:vAlign w:val="bottom"/>
            <w:hideMark/>
          </w:tcPr>
          <w:p w14:paraId="70325538" w14:textId="77777777" w:rsidR="00690F9F" w:rsidRPr="00635C78" w:rsidRDefault="00690F9F" w:rsidP="00BE612C">
            <w:pPr>
              <w:rPr>
                <w:rFonts w:eastAsia="Times New Roman"/>
                <w:color w:val="444444"/>
                <w:sz w:val="22"/>
                <w:szCs w:val="22"/>
              </w:rPr>
            </w:pPr>
          </w:p>
        </w:tc>
        <w:tc>
          <w:tcPr>
            <w:tcW w:w="2610" w:type="dxa"/>
            <w:vMerge/>
            <w:vAlign w:val="bottom"/>
            <w:hideMark/>
          </w:tcPr>
          <w:p w14:paraId="55FC2600" w14:textId="77777777" w:rsidR="00690F9F" w:rsidRPr="00635C78" w:rsidRDefault="00690F9F" w:rsidP="00BE612C">
            <w:pPr>
              <w:rPr>
                <w:rFonts w:eastAsia="Times New Roman"/>
                <w:color w:val="444444"/>
                <w:sz w:val="22"/>
                <w:szCs w:val="22"/>
              </w:rPr>
            </w:pPr>
          </w:p>
        </w:tc>
        <w:tc>
          <w:tcPr>
            <w:tcW w:w="2790" w:type="dxa"/>
            <w:vMerge/>
            <w:vAlign w:val="bottom"/>
            <w:hideMark/>
          </w:tcPr>
          <w:p w14:paraId="454AB421"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5DED1F91"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6CE0E5C0" w14:textId="77777777" w:rsidR="00690F9F" w:rsidRPr="00635C78" w:rsidRDefault="00690F9F" w:rsidP="00BE612C">
            <w:pPr>
              <w:jc w:val="center"/>
              <w:rPr>
                <w:rFonts w:eastAsia="Times New Roman"/>
                <w:color w:val="444444"/>
                <w:sz w:val="22"/>
                <w:szCs w:val="22"/>
              </w:rPr>
            </w:pPr>
            <w:hyperlink r:id="rId138" w:history="1">
              <w:r w:rsidRPr="00635C78">
                <w:rPr>
                  <w:rFonts w:eastAsia="Times New Roman"/>
                  <w:color w:val="3789BD"/>
                  <w:sz w:val="22"/>
                  <w:szCs w:val="22"/>
                  <w:bdr w:val="none" w:sz="0" w:space="0" w:color="auto" w:frame="1"/>
                </w:rPr>
                <w:t>Guidelines to assess inclusion and accessibility in metaverse standard development</w:t>
              </w:r>
            </w:hyperlink>
          </w:p>
        </w:tc>
        <w:tc>
          <w:tcPr>
            <w:tcW w:w="2520" w:type="dxa"/>
            <w:shd w:val="clear" w:color="auto" w:fill="FFFFFF" w:themeFill="background1"/>
            <w:tcMar>
              <w:top w:w="105" w:type="dxa"/>
              <w:left w:w="75" w:type="dxa"/>
              <w:bottom w:w="90" w:type="dxa"/>
              <w:right w:w="75" w:type="dxa"/>
            </w:tcMar>
            <w:hideMark/>
          </w:tcPr>
          <w:p w14:paraId="0ADADC0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Gayoung PARK (The State University of New York, Korea (Republic of))</w:t>
            </w:r>
          </w:p>
          <w:p w14:paraId="0938CEB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Neal DREAMSON (The State University of New York, Korea (Republic of))</w:t>
            </w:r>
          </w:p>
        </w:tc>
        <w:tc>
          <w:tcPr>
            <w:tcW w:w="995" w:type="dxa"/>
            <w:shd w:val="clear" w:color="auto" w:fill="FFFFFF" w:themeFill="background1"/>
          </w:tcPr>
          <w:p w14:paraId="636017B4"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October 2023</w:t>
            </w:r>
          </w:p>
        </w:tc>
      </w:tr>
      <w:tr w:rsidR="00690F9F" w:rsidRPr="00635C78" w14:paraId="78AF22CD" w14:textId="77777777" w:rsidTr="00BE612C">
        <w:tc>
          <w:tcPr>
            <w:tcW w:w="724" w:type="dxa"/>
            <w:vMerge/>
            <w:vAlign w:val="bottom"/>
            <w:hideMark/>
          </w:tcPr>
          <w:p w14:paraId="0366126F" w14:textId="77777777" w:rsidR="00690F9F" w:rsidRPr="00635C78" w:rsidRDefault="00690F9F" w:rsidP="00BE612C">
            <w:pPr>
              <w:rPr>
                <w:rFonts w:eastAsia="Times New Roman"/>
                <w:color w:val="444444"/>
                <w:sz w:val="22"/>
                <w:szCs w:val="22"/>
              </w:rPr>
            </w:pPr>
          </w:p>
        </w:tc>
        <w:tc>
          <w:tcPr>
            <w:tcW w:w="1701" w:type="dxa"/>
            <w:vMerge/>
            <w:vAlign w:val="bottom"/>
            <w:hideMark/>
          </w:tcPr>
          <w:p w14:paraId="7DDDF17B" w14:textId="77777777" w:rsidR="00690F9F" w:rsidRPr="00635C78" w:rsidRDefault="00690F9F" w:rsidP="00BE612C">
            <w:pPr>
              <w:rPr>
                <w:rFonts w:eastAsia="Times New Roman"/>
                <w:color w:val="444444"/>
                <w:sz w:val="22"/>
                <w:szCs w:val="22"/>
              </w:rPr>
            </w:pPr>
          </w:p>
        </w:tc>
        <w:tc>
          <w:tcPr>
            <w:tcW w:w="2610" w:type="dxa"/>
            <w:vMerge/>
            <w:vAlign w:val="bottom"/>
            <w:hideMark/>
          </w:tcPr>
          <w:p w14:paraId="4685EEA0" w14:textId="77777777" w:rsidR="00690F9F" w:rsidRPr="00635C78" w:rsidRDefault="00690F9F" w:rsidP="00BE612C">
            <w:pPr>
              <w:rPr>
                <w:rFonts w:eastAsia="Times New Roman"/>
                <w:color w:val="444444"/>
                <w:sz w:val="22"/>
                <w:szCs w:val="22"/>
              </w:rPr>
            </w:pPr>
          </w:p>
        </w:tc>
        <w:tc>
          <w:tcPr>
            <w:tcW w:w="2790" w:type="dxa"/>
            <w:vMerge/>
            <w:vAlign w:val="bottom"/>
            <w:hideMark/>
          </w:tcPr>
          <w:p w14:paraId="1B203C2E"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EB1723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3876DEED" w14:textId="77777777" w:rsidR="00690F9F" w:rsidRPr="00635C78" w:rsidRDefault="00690F9F" w:rsidP="00BE612C">
            <w:pPr>
              <w:jc w:val="center"/>
              <w:rPr>
                <w:rFonts w:eastAsia="Times New Roman"/>
                <w:color w:val="444444"/>
                <w:sz w:val="22"/>
                <w:szCs w:val="22"/>
              </w:rPr>
            </w:pPr>
            <w:hyperlink r:id="rId139" w:history="1">
              <w:r w:rsidRPr="00635C78">
                <w:rPr>
                  <w:rFonts w:eastAsia="Times New Roman"/>
                  <w:color w:val="3789BD"/>
                  <w:sz w:val="22"/>
                  <w:szCs w:val="22"/>
                  <w:bdr w:val="none" w:sz="0" w:space="0" w:color="auto" w:frame="1"/>
                </w:rPr>
                <w:t>Requirements of accessible products and services in the metaverse: Part I – System design perspective</w:t>
              </w:r>
            </w:hyperlink>
          </w:p>
        </w:tc>
        <w:tc>
          <w:tcPr>
            <w:tcW w:w="2520" w:type="dxa"/>
            <w:shd w:val="clear" w:color="auto" w:fill="FFFFFF" w:themeFill="background1"/>
            <w:tcMar>
              <w:top w:w="105" w:type="dxa"/>
              <w:left w:w="75" w:type="dxa"/>
              <w:bottom w:w="90" w:type="dxa"/>
              <w:right w:w="75" w:type="dxa"/>
            </w:tcMar>
            <w:hideMark/>
          </w:tcPr>
          <w:p w14:paraId="4353001E"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Estella ONCINS (UAB, Spain)</w:t>
            </w:r>
          </w:p>
          <w:p w14:paraId="62384674"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Carlo EUGENI (University of Leeds)</w:t>
            </w:r>
          </w:p>
          <w:p w14:paraId="23F3BBE4"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Anna Matamala</w:t>
            </w:r>
          </w:p>
          <w:p w14:paraId="587BD4F2"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(UAB, Spain)</w:t>
            </w:r>
          </w:p>
        </w:tc>
        <w:tc>
          <w:tcPr>
            <w:tcW w:w="995" w:type="dxa"/>
            <w:shd w:val="clear" w:color="auto" w:fill="FFFFFF" w:themeFill="background1"/>
          </w:tcPr>
          <w:p w14:paraId="21A52DD2" w14:textId="77777777" w:rsidR="00690F9F" w:rsidRPr="00635C78" w:rsidRDefault="00690F9F" w:rsidP="00BE612C">
            <w:pPr>
              <w:jc w:val="center"/>
              <w:textAlignment w:val="baseline"/>
              <w:rPr>
                <w:rFonts w:eastAsia="Times New Roman"/>
                <w:sz w:val="22"/>
                <w:szCs w:val="22"/>
              </w:rPr>
            </w:pPr>
          </w:p>
          <w:p w14:paraId="58DB85F6" w14:textId="77777777" w:rsidR="00690F9F" w:rsidRPr="00635C78" w:rsidRDefault="00690F9F" w:rsidP="00BE612C">
            <w:pPr>
              <w:jc w:val="center"/>
              <w:textAlignment w:val="baseline"/>
              <w:rPr>
                <w:rFonts w:eastAsia="Times New Roman"/>
                <w:sz w:val="22"/>
                <w:szCs w:val="22"/>
              </w:rPr>
            </w:pPr>
            <w:r w:rsidRPr="00635C78">
              <w:rPr>
                <w:rFonts w:eastAsia="Times New Roman"/>
                <w:sz w:val="22"/>
                <w:szCs w:val="22"/>
              </w:rPr>
              <w:t>October 2023</w:t>
            </w:r>
          </w:p>
        </w:tc>
      </w:tr>
      <w:tr w:rsidR="00690F9F" w:rsidRPr="00635C78" w14:paraId="30744EE7" w14:textId="77777777" w:rsidTr="00BE612C">
        <w:tc>
          <w:tcPr>
            <w:tcW w:w="724" w:type="dxa"/>
            <w:vMerge/>
            <w:vAlign w:val="bottom"/>
            <w:hideMark/>
          </w:tcPr>
          <w:p w14:paraId="71D71D03" w14:textId="77777777" w:rsidR="00690F9F" w:rsidRPr="00635C78" w:rsidRDefault="00690F9F" w:rsidP="00BE612C">
            <w:pPr>
              <w:rPr>
                <w:rFonts w:eastAsia="Times New Roman"/>
                <w:color w:val="444444"/>
                <w:sz w:val="22"/>
                <w:szCs w:val="22"/>
              </w:rPr>
            </w:pPr>
          </w:p>
        </w:tc>
        <w:tc>
          <w:tcPr>
            <w:tcW w:w="1701" w:type="dxa"/>
            <w:vMerge/>
            <w:vAlign w:val="bottom"/>
            <w:hideMark/>
          </w:tcPr>
          <w:p w14:paraId="6480F6BF" w14:textId="77777777" w:rsidR="00690F9F" w:rsidRPr="00635C78" w:rsidRDefault="00690F9F" w:rsidP="00BE612C">
            <w:pPr>
              <w:rPr>
                <w:rFonts w:eastAsia="Times New Roman"/>
                <w:color w:val="444444"/>
                <w:sz w:val="22"/>
                <w:szCs w:val="22"/>
              </w:rPr>
            </w:pPr>
          </w:p>
        </w:tc>
        <w:tc>
          <w:tcPr>
            <w:tcW w:w="2610" w:type="dxa"/>
            <w:vMerge/>
            <w:vAlign w:val="bottom"/>
            <w:hideMark/>
          </w:tcPr>
          <w:p w14:paraId="4286E490" w14:textId="77777777" w:rsidR="00690F9F" w:rsidRPr="00635C78" w:rsidRDefault="00690F9F" w:rsidP="00BE612C">
            <w:pPr>
              <w:rPr>
                <w:rFonts w:eastAsia="Times New Roman"/>
                <w:color w:val="444444"/>
                <w:sz w:val="22"/>
                <w:szCs w:val="22"/>
              </w:rPr>
            </w:pPr>
          </w:p>
        </w:tc>
        <w:tc>
          <w:tcPr>
            <w:tcW w:w="2790" w:type="dxa"/>
            <w:vMerge/>
            <w:vAlign w:val="bottom"/>
            <w:hideMark/>
          </w:tcPr>
          <w:p w14:paraId="4BFB46B9"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01D4FBF4"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bdr w:val="none" w:sz="0" w:space="0" w:color="auto" w:frame="1"/>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62D283D3" w14:textId="77777777" w:rsidR="00690F9F" w:rsidRPr="00635C78" w:rsidRDefault="00690F9F" w:rsidP="00BE612C">
            <w:pPr>
              <w:jc w:val="center"/>
              <w:rPr>
                <w:rFonts w:eastAsia="Times New Roman"/>
                <w:color w:val="444444"/>
                <w:sz w:val="22"/>
                <w:szCs w:val="22"/>
              </w:rPr>
            </w:pPr>
            <w:hyperlink r:id="rId140" w:history="1">
              <w:r w:rsidRPr="00635C78">
                <w:rPr>
                  <w:rFonts w:eastAsia="Times New Roman"/>
                  <w:color w:val="3789BD"/>
                  <w:sz w:val="22"/>
                  <w:szCs w:val="22"/>
                  <w:bdr w:val="none" w:sz="0" w:space="0" w:color="auto" w:frame="1"/>
                </w:rPr>
                <w:t>Requirements of accessible products and services in the metaverse: Part II – User perspective</w:t>
              </w:r>
            </w:hyperlink>
          </w:p>
        </w:tc>
        <w:tc>
          <w:tcPr>
            <w:tcW w:w="2520" w:type="dxa"/>
            <w:shd w:val="clear" w:color="auto" w:fill="FFFFFF" w:themeFill="background1"/>
            <w:tcMar>
              <w:top w:w="105" w:type="dxa"/>
              <w:left w:w="75" w:type="dxa"/>
              <w:bottom w:w="90" w:type="dxa"/>
              <w:right w:w="75" w:type="dxa"/>
            </w:tcMar>
            <w:hideMark/>
          </w:tcPr>
          <w:p w14:paraId="41181AB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Estella ONCINS (UAB, Spain)</w:t>
            </w:r>
          </w:p>
          <w:p w14:paraId="54C66A0C"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Carlo EUGENI (University of Leeds)</w:t>
            </w:r>
          </w:p>
          <w:p w14:paraId="5ADF40B3"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Anna Matamala (UAB, Spain)</w:t>
            </w:r>
          </w:p>
          <w:p w14:paraId="41C1F3E9" w14:textId="77777777" w:rsidR="00690F9F" w:rsidRPr="00635C78" w:rsidRDefault="00690F9F" w:rsidP="00BE612C">
            <w:pPr>
              <w:jc w:val="center"/>
              <w:textAlignment w:val="baseline"/>
              <w:rPr>
                <w:color w:val="444444"/>
                <w:sz w:val="22"/>
                <w:szCs w:val="22"/>
                <w:lang w:eastAsia="zh-CN"/>
              </w:rPr>
            </w:pPr>
            <w:r w:rsidRPr="00635C78">
              <w:rPr>
                <w:color w:val="444444"/>
                <w:sz w:val="22"/>
                <w:szCs w:val="22"/>
                <w:lang w:eastAsia="zh-CN"/>
              </w:rPr>
              <w:t>Paola Cecchi Dimeglio (Harvard University)</w:t>
            </w:r>
          </w:p>
        </w:tc>
        <w:tc>
          <w:tcPr>
            <w:tcW w:w="995" w:type="dxa"/>
            <w:shd w:val="clear" w:color="auto" w:fill="FFFFFF" w:themeFill="background1"/>
          </w:tcPr>
          <w:p w14:paraId="48B7062A" w14:textId="77777777" w:rsidR="00690F9F" w:rsidRPr="00635C78" w:rsidRDefault="00690F9F" w:rsidP="00BE612C">
            <w:pPr>
              <w:jc w:val="center"/>
              <w:rPr>
                <w:rFonts w:eastAsia="Times New Roman"/>
                <w:sz w:val="22"/>
                <w:szCs w:val="22"/>
              </w:rPr>
            </w:pPr>
            <w:r w:rsidRPr="00635C78">
              <w:rPr>
                <w:rFonts w:eastAsia="Times New Roman"/>
                <w:sz w:val="22"/>
                <w:szCs w:val="22"/>
              </w:rPr>
              <w:t>October 2023</w:t>
            </w:r>
          </w:p>
        </w:tc>
      </w:tr>
      <w:tr w:rsidR="00690F9F" w:rsidRPr="00635C78" w14:paraId="0114C56B" w14:textId="77777777" w:rsidTr="00BE612C">
        <w:tc>
          <w:tcPr>
            <w:tcW w:w="724" w:type="dxa"/>
            <w:vMerge/>
            <w:vAlign w:val="bottom"/>
            <w:hideMark/>
          </w:tcPr>
          <w:p w14:paraId="7903BEFE" w14:textId="77777777" w:rsidR="00690F9F" w:rsidRPr="00635C78" w:rsidRDefault="00690F9F" w:rsidP="00BE612C">
            <w:pPr>
              <w:rPr>
                <w:rFonts w:eastAsia="Times New Roman"/>
                <w:color w:val="444444"/>
                <w:sz w:val="22"/>
                <w:szCs w:val="22"/>
              </w:rPr>
            </w:pPr>
          </w:p>
        </w:tc>
        <w:tc>
          <w:tcPr>
            <w:tcW w:w="1701" w:type="dxa"/>
            <w:vMerge/>
            <w:vAlign w:val="bottom"/>
            <w:hideMark/>
          </w:tcPr>
          <w:p w14:paraId="1FC316A1" w14:textId="77777777" w:rsidR="00690F9F" w:rsidRPr="00635C78" w:rsidRDefault="00690F9F" w:rsidP="00BE612C">
            <w:pPr>
              <w:rPr>
                <w:rFonts w:eastAsia="Times New Roman"/>
                <w:color w:val="444444"/>
                <w:sz w:val="22"/>
                <w:szCs w:val="22"/>
              </w:rPr>
            </w:pPr>
          </w:p>
        </w:tc>
        <w:tc>
          <w:tcPr>
            <w:tcW w:w="2610" w:type="dxa"/>
            <w:vMerge/>
            <w:vAlign w:val="bottom"/>
            <w:hideMark/>
          </w:tcPr>
          <w:p w14:paraId="1A47D7D0" w14:textId="77777777" w:rsidR="00690F9F" w:rsidRPr="00635C78" w:rsidRDefault="00690F9F" w:rsidP="00BE612C">
            <w:pPr>
              <w:rPr>
                <w:rFonts w:eastAsia="Times New Roman"/>
                <w:color w:val="444444"/>
                <w:sz w:val="22"/>
                <w:szCs w:val="22"/>
              </w:rPr>
            </w:pPr>
          </w:p>
        </w:tc>
        <w:tc>
          <w:tcPr>
            <w:tcW w:w="2790" w:type="dxa"/>
            <w:vMerge/>
            <w:vAlign w:val="bottom"/>
            <w:hideMark/>
          </w:tcPr>
          <w:p w14:paraId="512EF850"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11F90648"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972BD3E" w14:textId="77777777" w:rsidR="00690F9F" w:rsidRPr="00635C78" w:rsidRDefault="00690F9F" w:rsidP="00BE612C">
            <w:pPr>
              <w:jc w:val="center"/>
              <w:rPr>
                <w:rFonts w:eastAsia="Times New Roman"/>
                <w:color w:val="444444"/>
                <w:sz w:val="22"/>
                <w:szCs w:val="22"/>
              </w:rPr>
            </w:pPr>
            <w:hyperlink r:id="rId141" w:history="1">
              <w:r w:rsidRPr="00635C78">
                <w:rPr>
                  <w:rFonts w:eastAsia="Times New Roman"/>
                  <w:color w:val="3789BD"/>
                  <w:sz w:val="22"/>
                  <w:szCs w:val="22"/>
                  <w:bdr w:val="none" w:sz="0" w:space="0" w:color="auto" w:frame="1"/>
                </w:rPr>
                <w:t>Accessibility in a sustainable metaverse</w:t>
              </w:r>
            </w:hyperlink>
          </w:p>
        </w:tc>
        <w:tc>
          <w:tcPr>
            <w:tcW w:w="2520" w:type="dxa"/>
            <w:shd w:val="clear" w:color="auto" w:fill="FFFFFF" w:themeFill="background1"/>
            <w:tcMar>
              <w:top w:w="105" w:type="dxa"/>
              <w:left w:w="75" w:type="dxa"/>
              <w:bottom w:w="90" w:type="dxa"/>
              <w:right w:w="75" w:type="dxa"/>
            </w:tcMar>
            <w:hideMark/>
          </w:tcPr>
          <w:p w14:paraId="61D2B921" w14:textId="77777777" w:rsidR="00690F9F" w:rsidRPr="00635C78" w:rsidRDefault="00690F9F" w:rsidP="00BE612C">
            <w:pPr>
              <w:jc w:val="center"/>
              <w:rPr>
                <w:color w:val="444444"/>
                <w:sz w:val="22"/>
                <w:szCs w:val="22"/>
                <w:lang w:eastAsia="zh-CN"/>
              </w:rPr>
            </w:pPr>
            <w:r w:rsidRPr="00635C78">
              <w:rPr>
                <w:rFonts w:eastAsia="Times New Roman"/>
                <w:color w:val="444444"/>
                <w:sz w:val="22"/>
                <w:szCs w:val="22"/>
              </w:rPr>
              <w:t>Sarah Anne MCDONAGH (UAB, Spain)</w:t>
            </w:r>
          </w:p>
        </w:tc>
        <w:tc>
          <w:tcPr>
            <w:tcW w:w="995" w:type="dxa"/>
            <w:shd w:val="clear" w:color="auto" w:fill="FFFFFF" w:themeFill="background1"/>
          </w:tcPr>
          <w:p w14:paraId="6C151D5F" w14:textId="77777777" w:rsidR="00690F9F" w:rsidRPr="00635C78" w:rsidRDefault="00690F9F" w:rsidP="00BE612C">
            <w:pPr>
              <w:jc w:val="center"/>
              <w:rPr>
                <w:rFonts w:eastAsia="Times New Roman"/>
                <w:sz w:val="22"/>
                <w:szCs w:val="22"/>
              </w:rPr>
            </w:pPr>
            <w:r w:rsidRPr="00635C78">
              <w:rPr>
                <w:rFonts w:eastAsia="Times New Roman"/>
                <w:sz w:val="22"/>
                <w:szCs w:val="22"/>
              </w:rPr>
              <w:t>December 2023</w:t>
            </w:r>
          </w:p>
        </w:tc>
      </w:tr>
      <w:tr w:rsidR="00690F9F" w:rsidRPr="00635C78" w14:paraId="2D11591F" w14:textId="77777777" w:rsidTr="00BE612C">
        <w:tc>
          <w:tcPr>
            <w:tcW w:w="724" w:type="dxa"/>
            <w:vMerge/>
            <w:vAlign w:val="bottom"/>
            <w:hideMark/>
          </w:tcPr>
          <w:p w14:paraId="14E64FBF" w14:textId="77777777" w:rsidR="00690F9F" w:rsidRPr="00635C78" w:rsidRDefault="00690F9F" w:rsidP="00BE612C">
            <w:pPr>
              <w:rPr>
                <w:rFonts w:eastAsia="Times New Roman"/>
                <w:color w:val="444444"/>
                <w:sz w:val="22"/>
                <w:szCs w:val="22"/>
              </w:rPr>
            </w:pPr>
          </w:p>
        </w:tc>
        <w:tc>
          <w:tcPr>
            <w:tcW w:w="1701" w:type="dxa"/>
            <w:vMerge/>
            <w:vAlign w:val="bottom"/>
            <w:hideMark/>
          </w:tcPr>
          <w:p w14:paraId="628E1CDD" w14:textId="77777777" w:rsidR="00690F9F" w:rsidRPr="00635C78" w:rsidRDefault="00690F9F" w:rsidP="00BE612C">
            <w:pPr>
              <w:rPr>
                <w:rFonts w:eastAsia="Times New Roman"/>
                <w:color w:val="444444"/>
                <w:sz w:val="22"/>
                <w:szCs w:val="22"/>
              </w:rPr>
            </w:pPr>
          </w:p>
        </w:tc>
        <w:tc>
          <w:tcPr>
            <w:tcW w:w="2610" w:type="dxa"/>
            <w:vMerge/>
            <w:vAlign w:val="bottom"/>
            <w:hideMark/>
          </w:tcPr>
          <w:p w14:paraId="00F644C2" w14:textId="77777777" w:rsidR="00690F9F" w:rsidRPr="00635C78" w:rsidRDefault="00690F9F" w:rsidP="00BE612C">
            <w:pPr>
              <w:rPr>
                <w:rFonts w:eastAsia="Times New Roman"/>
                <w:color w:val="444444"/>
                <w:sz w:val="22"/>
                <w:szCs w:val="22"/>
              </w:rPr>
            </w:pPr>
          </w:p>
        </w:tc>
        <w:tc>
          <w:tcPr>
            <w:tcW w:w="2790" w:type="dxa"/>
            <w:vMerge/>
            <w:vAlign w:val="bottom"/>
            <w:hideMark/>
          </w:tcPr>
          <w:p w14:paraId="02B88904"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7C6D1D51"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fourth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10AA0FB" w14:textId="77777777" w:rsidR="00690F9F" w:rsidRPr="00635C78" w:rsidRDefault="00690F9F" w:rsidP="00BE612C">
            <w:pPr>
              <w:jc w:val="center"/>
              <w:rPr>
                <w:color w:val="444444"/>
                <w:sz w:val="22"/>
                <w:szCs w:val="22"/>
                <w:lang w:eastAsia="zh-CN"/>
              </w:rPr>
            </w:pPr>
            <w:hyperlink r:id="rId142" w:history="1">
              <w:r w:rsidRPr="00635C78">
                <w:rPr>
                  <w:rFonts w:eastAsia="Times New Roman"/>
                  <w:color w:val="3789BD"/>
                  <w:sz w:val="22"/>
                  <w:szCs w:val="22"/>
                  <w:bdr w:val="none" w:sz="0" w:space="0" w:color="auto" w:frame="1"/>
                </w:rPr>
                <w:t>Guidance on how to build a metaverse for all: Part I – Legal framework</w:t>
              </w:r>
            </w:hyperlink>
          </w:p>
        </w:tc>
        <w:tc>
          <w:tcPr>
            <w:tcW w:w="2520" w:type="dxa"/>
            <w:shd w:val="clear" w:color="auto" w:fill="FFFFFF" w:themeFill="background1"/>
            <w:tcMar>
              <w:top w:w="105" w:type="dxa"/>
              <w:left w:w="75" w:type="dxa"/>
              <w:bottom w:w="90" w:type="dxa"/>
              <w:right w:w="75" w:type="dxa"/>
            </w:tcMar>
            <w:hideMark/>
          </w:tcPr>
          <w:p w14:paraId="0FCE5B62" w14:textId="77777777" w:rsidR="00690F9F" w:rsidRPr="00635C78" w:rsidRDefault="00690F9F" w:rsidP="00BE612C">
            <w:pPr>
              <w:spacing w:after="240"/>
              <w:jc w:val="center"/>
              <w:rPr>
                <w:color w:val="444444"/>
                <w:sz w:val="22"/>
                <w:szCs w:val="22"/>
                <w:lang w:eastAsia="zh-CN"/>
              </w:rPr>
            </w:pPr>
            <w:r w:rsidRPr="00635C78">
              <w:rPr>
                <w:rFonts w:eastAsia="Times New Roman"/>
                <w:color w:val="444444"/>
                <w:sz w:val="22"/>
                <w:szCs w:val="22"/>
              </w:rPr>
              <w:t>Christina Yan ZHANG (The Metaverse Institute)</w:t>
            </w:r>
            <w:r w:rsidRPr="00635C78">
              <w:rPr>
                <w:sz w:val="22"/>
                <w:szCs w:val="22"/>
              </w:rPr>
              <w:br/>
            </w:r>
            <w:r w:rsidRPr="00635C78">
              <w:rPr>
                <w:rFonts w:eastAsia="Times New Roman"/>
                <w:color w:val="444444"/>
                <w:sz w:val="22"/>
                <w:szCs w:val="22"/>
              </w:rPr>
              <w:t>Pilar ORERO</w:t>
            </w:r>
            <w:r w:rsidRPr="00635C78">
              <w:rPr>
                <w:color w:val="444444"/>
                <w:sz w:val="22"/>
                <w:szCs w:val="22"/>
                <w:lang w:eastAsia="zh-CN"/>
              </w:rPr>
              <w:t xml:space="preserve"> </w:t>
            </w:r>
            <w:r w:rsidRPr="00635C78">
              <w:rPr>
                <w:rFonts w:eastAsia="Times New Roman"/>
                <w:color w:val="444444"/>
                <w:sz w:val="22"/>
                <w:szCs w:val="22"/>
              </w:rPr>
              <w:t>(UAB, Spain)</w:t>
            </w:r>
          </w:p>
        </w:tc>
        <w:tc>
          <w:tcPr>
            <w:tcW w:w="995" w:type="dxa"/>
            <w:shd w:val="clear" w:color="auto" w:fill="FFFFFF" w:themeFill="background1"/>
          </w:tcPr>
          <w:p w14:paraId="7A9479CB" w14:textId="77777777" w:rsidR="00690F9F" w:rsidRPr="00635C78" w:rsidRDefault="00690F9F" w:rsidP="00BE612C">
            <w:pPr>
              <w:spacing w:after="240"/>
              <w:jc w:val="center"/>
              <w:rPr>
                <w:rFonts w:eastAsia="Times New Roman"/>
                <w:sz w:val="22"/>
                <w:szCs w:val="22"/>
              </w:rPr>
            </w:pPr>
            <w:r w:rsidRPr="00635C78">
              <w:rPr>
                <w:rFonts w:eastAsia="Times New Roman"/>
                <w:sz w:val="22"/>
                <w:szCs w:val="22"/>
              </w:rPr>
              <w:t>December 2023</w:t>
            </w:r>
          </w:p>
        </w:tc>
      </w:tr>
      <w:tr w:rsidR="00690F9F" w:rsidRPr="00635C78" w14:paraId="0471E355" w14:textId="77777777" w:rsidTr="00BE612C">
        <w:tc>
          <w:tcPr>
            <w:tcW w:w="724" w:type="dxa"/>
            <w:vMerge/>
            <w:vAlign w:val="bottom"/>
            <w:hideMark/>
          </w:tcPr>
          <w:p w14:paraId="0D94B994" w14:textId="77777777" w:rsidR="00690F9F" w:rsidRPr="00635C78" w:rsidRDefault="00690F9F" w:rsidP="00BE612C">
            <w:pPr>
              <w:rPr>
                <w:rFonts w:eastAsia="Times New Roman"/>
                <w:color w:val="444444"/>
                <w:sz w:val="22"/>
                <w:szCs w:val="22"/>
              </w:rPr>
            </w:pPr>
          </w:p>
        </w:tc>
        <w:tc>
          <w:tcPr>
            <w:tcW w:w="1701" w:type="dxa"/>
            <w:vMerge/>
            <w:vAlign w:val="bottom"/>
            <w:hideMark/>
          </w:tcPr>
          <w:p w14:paraId="1DA028E7" w14:textId="77777777" w:rsidR="00690F9F" w:rsidRPr="00635C78" w:rsidRDefault="00690F9F" w:rsidP="00BE612C">
            <w:pPr>
              <w:rPr>
                <w:rFonts w:eastAsia="Times New Roman"/>
                <w:color w:val="444444"/>
                <w:sz w:val="22"/>
                <w:szCs w:val="22"/>
              </w:rPr>
            </w:pPr>
          </w:p>
        </w:tc>
        <w:tc>
          <w:tcPr>
            <w:tcW w:w="2610" w:type="dxa"/>
            <w:vMerge/>
            <w:vAlign w:val="bottom"/>
            <w:hideMark/>
          </w:tcPr>
          <w:p w14:paraId="244DD9FF" w14:textId="77777777" w:rsidR="00690F9F" w:rsidRPr="00635C78" w:rsidRDefault="00690F9F" w:rsidP="00BE612C">
            <w:pPr>
              <w:rPr>
                <w:rFonts w:eastAsia="Times New Roman"/>
                <w:color w:val="444444"/>
                <w:sz w:val="22"/>
                <w:szCs w:val="22"/>
              </w:rPr>
            </w:pPr>
          </w:p>
        </w:tc>
        <w:tc>
          <w:tcPr>
            <w:tcW w:w="2790" w:type="dxa"/>
            <w:vMerge/>
            <w:vAlign w:val="bottom"/>
            <w:hideMark/>
          </w:tcPr>
          <w:p w14:paraId="59B0C854"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6E021D4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622AE431"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2281281C" w14:textId="77777777" w:rsidR="00690F9F" w:rsidRPr="00635C78" w:rsidRDefault="00690F9F" w:rsidP="00BE612C">
            <w:pPr>
              <w:jc w:val="center"/>
              <w:rPr>
                <w:rFonts w:eastAsia="Times New Roman"/>
                <w:color w:val="444444"/>
                <w:sz w:val="22"/>
                <w:szCs w:val="22"/>
              </w:rPr>
            </w:pPr>
            <w:hyperlink r:id="rId143" w:history="1">
              <w:r w:rsidRPr="00635C78">
                <w:rPr>
                  <w:color w:val="3789BD"/>
                  <w:sz w:val="22"/>
                  <w:szCs w:val="22"/>
                  <w:bdr w:val="none" w:sz="0" w:space="0" w:color="auto" w:frame="1"/>
                </w:rPr>
                <w:t>Guidance on how to build a metaverse for all: Part II - Survey</w:t>
              </w:r>
            </w:hyperlink>
            <w:r w:rsidRPr="00635C78">
              <w:rPr>
                <w:rFonts w:eastAsia="Times New Roman"/>
                <w:color w:val="3789BD"/>
                <w:sz w:val="22"/>
                <w:szCs w:val="22"/>
                <w:bdr w:val="none" w:sz="0" w:space="0" w:color="auto" w:frame="1"/>
              </w:rPr>
              <w:t xml:space="preserve"> </w:t>
            </w:r>
          </w:p>
        </w:tc>
        <w:tc>
          <w:tcPr>
            <w:tcW w:w="2520" w:type="dxa"/>
            <w:shd w:val="clear" w:color="auto" w:fill="FFFFFF" w:themeFill="background1"/>
            <w:tcMar>
              <w:top w:w="105" w:type="dxa"/>
              <w:left w:w="75" w:type="dxa"/>
              <w:bottom w:w="90" w:type="dxa"/>
              <w:right w:w="75" w:type="dxa"/>
            </w:tcMar>
            <w:hideMark/>
          </w:tcPr>
          <w:p w14:paraId="4FEC7AC2"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Christina Yan ZHANG (The Metaverse Institute)</w:t>
            </w:r>
          </w:p>
          <w:p w14:paraId="3E2E5458" w14:textId="77777777" w:rsidR="00690F9F" w:rsidRPr="00635C78" w:rsidRDefault="00690F9F" w:rsidP="00BE612C">
            <w:pPr>
              <w:jc w:val="center"/>
              <w:textAlignment w:val="baseline"/>
              <w:rPr>
                <w:color w:val="444444"/>
                <w:sz w:val="22"/>
                <w:szCs w:val="22"/>
                <w:lang w:eastAsia="zh-CN"/>
              </w:rPr>
            </w:pPr>
            <w:r w:rsidRPr="00635C78">
              <w:rPr>
                <w:rFonts w:eastAsia="Times New Roman"/>
                <w:color w:val="444444"/>
                <w:sz w:val="22"/>
                <w:szCs w:val="22"/>
              </w:rPr>
              <w:t>Pilar ORERO (UAB, Spain)</w:t>
            </w:r>
          </w:p>
        </w:tc>
        <w:tc>
          <w:tcPr>
            <w:tcW w:w="995" w:type="dxa"/>
            <w:shd w:val="clear" w:color="auto" w:fill="FFFFFF" w:themeFill="background1"/>
          </w:tcPr>
          <w:p w14:paraId="12669514" w14:textId="77777777" w:rsidR="00690F9F" w:rsidRPr="00635C78" w:rsidRDefault="00690F9F" w:rsidP="00BE612C">
            <w:pPr>
              <w:jc w:val="center"/>
              <w:textAlignment w:val="baseline"/>
              <w:rPr>
                <w:rFonts w:eastAsia="Times New Roman"/>
                <w:sz w:val="22"/>
                <w:szCs w:val="22"/>
              </w:rPr>
            </w:pPr>
            <w:r w:rsidRPr="00635C78">
              <w:rPr>
                <w:rFonts w:eastAsia="Times New Roman"/>
                <w:color w:val="000000" w:themeColor="text1"/>
                <w:sz w:val="22"/>
                <w:szCs w:val="22"/>
              </w:rPr>
              <w:t>June 2024</w:t>
            </w:r>
          </w:p>
        </w:tc>
      </w:tr>
      <w:tr w:rsidR="00690F9F" w:rsidRPr="00635C78" w14:paraId="75D8F822" w14:textId="77777777" w:rsidTr="00BE612C">
        <w:tc>
          <w:tcPr>
            <w:tcW w:w="724" w:type="dxa"/>
            <w:vMerge/>
            <w:vAlign w:val="bottom"/>
            <w:hideMark/>
          </w:tcPr>
          <w:p w14:paraId="202AD6CC" w14:textId="77777777" w:rsidR="00690F9F" w:rsidRPr="00635C78" w:rsidRDefault="00690F9F" w:rsidP="00BE612C">
            <w:pPr>
              <w:rPr>
                <w:rFonts w:eastAsia="Times New Roman"/>
                <w:color w:val="444444"/>
                <w:sz w:val="22"/>
                <w:szCs w:val="22"/>
              </w:rPr>
            </w:pPr>
          </w:p>
        </w:tc>
        <w:tc>
          <w:tcPr>
            <w:tcW w:w="1701" w:type="dxa"/>
            <w:vMerge/>
            <w:vAlign w:val="bottom"/>
            <w:hideMark/>
          </w:tcPr>
          <w:p w14:paraId="267F1C50" w14:textId="77777777" w:rsidR="00690F9F" w:rsidRPr="00635C78" w:rsidRDefault="00690F9F" w:rsidP="00BE612C">
            <w:pPr>
              <w:rPr>
                <w:rFonts w:eastAsia="Times New Roman"/>
                <w:color w:val="444444"/>
                <w:sz w:val="22"/>
                <w:szCs w:val="22"/>
              </w:rPr>
            </w:pPr>
          </w:p>
        </w:tc>
        <w:tc>
          <w:tcPr>
            <w:tcW w:w="2610" w:type="dxa"/>
            <w:vMerge/>
            <w:vAlign w:val="bottom"/>
            <w:hideMark/>
          </w:tcPr>
          <w:p w14:paraId="756DF87C" w14:textId="77777777" w:rsidR="00690F9F" w:rsidRPr="00635C78" w:rsidRDefault="00690F9F" w:rsidP="00BE612C">
            <w:pPr>
              <w:rPr>
                <w:rFonts w:eastAsia="Times New Roman"/>
                <w:color w:val="444444"/>
                <w:sz w:val="22"/>
                <w:szCs w:val="22"/>
              </w:rPr>
            </w:pPr>
          </w:p>
        </w:tc>
        <w:tc>
          <w:tcPr>
            <w:tcW w:w="2790" w:type="dxa"/>
            <w:vMerge/>
            <w:vAlign w:val="bottom"/>
            <w:hideMark/>
          </w:tcPr>
          <w:p w14:paraId="16E29B92"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0E76E085"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p w14:paraId="019015CD" w14:textId="77777777" w:rsidR="00690F9F" w:rsidRPr="00635C78" w:rsidRDefault="00690F9F" w:rsidP="00BE612C">
            <w:pPr>
              <w:jc w:val="center"/>
              <w:rPr>
                <w:color w:val="444444"/>
                <w:sz w:val="22"/>
                <w:szCs w:val="22"/>
                <w:lang w:eastAsia="zh-CN"/>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fifth</w:t>
            </w:r>
            <w:r w:rsidRPr="00635C78">
              <w:rPr>
                <w:i/>
                <w:iCs/>
                <w:color w:val="0072C6"/>
                <w:sz w:val="22"/>
                <w:szCs w:val="22"/>
                <w:bdr w:val="none" w:sz="0" w:space="0" w:color="auto" w:frame="1"/>
                <w:lang w:eastAsia="zh-CN"/>
              </w:rPr>
              <w:t xml:space="preserve"> </w:t>
            </w:r>
            <w:r w:rsidRPr="00635C78">
              <w:rPr>
                <w:rFonts w:eastAsia="Times New Roman"/>
                <w:i/>
                <w:iCs/>
                <w:color w:val="0072C6"/>
                <w:sz w:val="22"/>
                <w:szCs w:val="22"/>
                <w:bdr w:val="none" w:sz="0" w:space="0" w:color="auto" w:frame="1"/>
              </w:rPr>
              <w:t>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0FA117E4" w14:textId="77777777" w:rsidR="00690F9F" w:rsidRPr="00635C78" w:rsidRDefault="00690F9F" w:rsidP="00BE612C">
            <w:pPr>
              <w:jc w:val="center"/>
              <w:rPr>
                <w:rFonts w:eastAsia="Times New Roman"/>
                <w:color w:val="444444"/>
                <w:sz w:val="22"/>
                <w:szCs w:val="22"/>
              </w:rPr>
            </w:pPr>
            <w:hyperlink r:id="rId144" w:history="1">
              <w:r w:rsidRPr="00635C78">
                <w:rPr>
                  <w:color w:val="3789BD"/>
                  <w:sz w:val="22"/>
                  <w:szCs w:val="22"/>
                  <w:bdr w:val="none" w:sz="0" w:space="0" w:color="auto" w:frame="1"/>
                </w:rPr>
                <w:t>Requirements for communication between human-avatar languages in the metaverse</w:t>
              </w:r>
            </w:hyperlink>
          </w:p>
        </w:tc>
        <w:tc>
          <w:tcPr>
            <w:tcW w:w="2520" w:type="dxa"/>
            <w:shd w:val="clear" w:color="auto" w:fill="FFFFFF" w:themeFill="background1"/>
            <w:tcMar>
              <w:top w:w="105" w:type="dxa"/>
              <w:left w:w="75" w:type="dxa"/>
              <w:bottom w:w="90" w:type="dxa"/>
              <w:right w:w="75" w:type="dxa"/>
            </w:tcMar>
            <w:hideMark/>
          </w:tcPr>
          <w:p w14:paraId="321E4512" w14:textId="77777777" w:rsidR="00690F9F" w:rsidRPr="00635C78" w:rsidRDefault="00690F9F" w:rsidP="00BE612C">
            <w:pPr>
              <w:jc w:val="center"/>
              <w:rPr>
                <w:rFonts w:eastAsia="Times New Roman"/>
                <w:color w:val="444444"/>
                <w:sz w:val="22"/>
                <w:szCs w:val="22"/>
                <w:lang w:val="es-ES"/>
              </w:rPr>
            </w:pPr>
            <w:r w:rsidRPr="00635C78">
              <w:rPr>
                <w:rFonts w:eastAsia="Times New Roman"/>
                <w:color w:val="444444"/>
                <w:sz w:val="22"/>
                <w:szCs w:val="22"/>
                <w:lang w:val="es-ES"/>
              </w:rPr>
              <w:t>Pilar ORERO (UAB, Spain)</w:t>
            </w:r>
          </w:p>
          <w:p w14:paraId="4E4C8E34" w14:textId="77777777" w:rsidR="00690F9F" w:rsidRPr="00635C78" w:rsidRDefault="00690F9F" w:rsidP="00BE612C">
            <w:pPr>
              <w:spacing w:after="240"/>
              <w:jc w:val="center"/>
              <w:textAlignment w:val="baseline"/>
              <w:rPr>
                <w:color w:val="444444"/>
                <w:sz w:val="22"/>
                <w:szCs w:val="22"/>
                <w:lang w:val="es-ES" w:eastAsia="zh-CN"/>
              </w:rPr>
            </w:pPr>
            <w:r w:rsidRPr="00635C78">
              <w:rPr>
                <w:rFonts w:eastAsia="Times New Roman"/>
                <w:color w:val="444444"/>
                <w:sz w:val="22"/>
                <w:szCs w:val="22"/>
                <w:lang w:val="es-ES"/>
              </w:rPr>
              <w:t>Rahel LUDER, Louis AMARA (SwissTxt)</w:t>
            </w:r>
          </w:p>
        </w:tc>
        <w:tc>
          <w:tcPr>
            <w:tcW w:w="995" w:type="dxa"/>
            <w:shd w:val="clear" w:color="auto" w:fill="FFFFFF" w:themeFill="background1"/>
          </w:tcPr>
          <w:p w14:paraId="69F84E19" w14:textId="77777777" w:rsidR="00690F9F" w:rsidRPr="00635C78" w:rsidRDefault="00690F9F" w:rsidP="00BE612C">
            <w:pPr>
              <w:jc w:val="center"/>
              <w:rPr>
                <w:rFonts w:eastAsia="Times New Roman"/>
                <w:sz w:val="22"/>
                <w:szCs w:val="22"/>
              </w:rPr>
            </w:pPr>
            <w:r w:rsidRPr="00635C78">
              <w:rPr>
                <w:rFonts w:eastAsia="Times New Roman"/>
                <w:sz w:val="22"/>
                <w:szCs w:val="22"/>
              </w:rPr>
              <w:t>March 2024</w:t>
            </w:r>
          </w:p>
        </w:tc>
      </w:tr>
      <w:tr w:rsidR="00690F9F" w:rsidRPr="00635C78" w14:paraId="7D0ABDF5" w14:textId="77777777" w:rsidTr="00BE612C">
        <w:tc>
          <w:tcPr>
            <w:tcW w:w="724" w:type="dxa"/>
            <w:vMerge/>
            <w:vAlign w:val="bottom"/>
            <w:hideMark/>
          </w:tcPr>
          <w:p w14:paraId="1FB43580" w14:textId="77777777" w:rsidR="00690F9F" w:rsidRPr="00635C78" w:rsidRDefault="00690F9F" w:rsidP="00BE612C">
            <w:pPr>
              <w:rPr>
                <w:rFonts w:eastAsia="Times New Roman"/>
                <w:color w:val="444444"/>
                <w:sz w:val="22"/>
                <w:szCs w:val="22"/>
              </w:rPr>
            </w:pPr>
          </w:p>
        </w:tc>
        <w:tc>
          <w:tcPr>
            <w:tcW w:w="1701" w:type="dxa"/>
            <w:vMerge w:val="restart"/>
            <w:shd w:val="clear" w:color="auto" w:fill="FFFFFF" w:themeFill="background1"/>
            <w:tcMar>
              <w:top w:w="105" w:type="dxa"/>
              <w:left w:w="75" w:type="dxa"/>
              <w:bottom w:w="90" w:type="dxa"/>
              <w:right w:w="75" w:type="dxa"/>
            </w:tcMar>
            <w:hideMark/>
          </w:tcPr>
          <w:p w14:paraId="5F7540CC"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TG-sustainable metaverse design</w:t>
            </w:r>
          </w:p>
        </w:tc>
        <w:tc>
          <w:tcPr>
            <w:tcW w:w="2610" w:type="dxa"/>
            <w:vMerge w:val="restart"/>
            <w:shd w:val="clear" w:color="auto" w:fill="FFFFFF" w:themeFill="background1"/>
            <w:tcMar>
              <w:top w:w="105" w:type="dxa"/>
              <w:left w:w="75" w:type="dxa"/>
              <w:bottom w:w="90" w:type="dxa"/>
              <w:right w:w="75" w:type="dxa"/>
            </w:tcMar>
            <w:hideMark/>
          </w:tcPr>
          <w:p w14:paraId="3043AF06"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bdr w:val="none" w:sz="0" w:space="0" w:color="auto" w:frame="1"/>
              </w:rPr>
              <w:t>Chair:</w:t>
            </w:r>
          </w:p>
          <w:p w14:paraId="2F9E35A6" w14:textId="77777777" w:rsidR="00690F9F" w:rsidRPr="00635C78" w:rsidRDefault="00690F9F" w:rsidP="00690F9F">
            <w:pPr>
              <w:numPr>
                <w:ilvl w:val="0"/>
                <w:numId w:val="57"/>
              </w:numPr>
              <w:spacing w:before="0"/>
              <w:textAlignment w:val="baseline"/>
              <w:rPr>
                <w:color w:val="444444"/>
                <w:sz w:val="22"/>
                <w:szCs w:val="22"/>
                <w:lang w:val="fr-FR" w:eastAsia="zh-CN"/>
              </w:rPr>
            </w:pPr>
            <w:r w:rsidRPr="00635C78">
              <w:rPr>
                <w:rFonts w:eastAsia="Times New Roman"/>
                <w:color w:val="444444"/>
                <w:sz w:val="22"/>
                <w:szCs w:val="22"/>
                <w:bdr w:val="none" w:sz="0" w:space="0" w:color="auto" w:frame="1"/>
                <w:lang w:val="fr-FR"/>
              </w:rPr>
              <w:t>Ms Daniela TULONE (CNIT, Italy)</w:t>
            </w:r>
          </w:p>
        </w:tc>
        <w:tc>
          <w:tcPr>
            <w:tcW w:w="2790" w:type="dxa"/>
            <w:vMerge w:val="restart"/>
            <w:shd w:val="clear" w:color="auto" w:fill="FFFFFF" w:themeFill="background1"/>
            <w:tcMar>
              <w:top w:w="105" w:type="dxa"/>
              <w:left w:w="75" w:type="dxa"/>
              <w:bottom w:w="90" w:type="dxa"/>
              <w:right w:w="75" w:type="dxa"/>
            </w:tcMar>
            <w:hideMark/>
          </w:tcPr>
          <w:p w14:paraId="637CEB2F" w14:textId="77777777" w:rsidR="00690F9F" w:rsidRPr="00635C78" w:rsidRDefault="00690F9F" w:rsidP="00BE612C">
            <w:pPr>
              <w:rPr>
                <w:color w:val="444444"/>
                <w:sz w:val="22"/>
                <w:szCs w:val="22"/>
                <w:lang w:val="fr-FR" w:eastAsia="zh-CN"/>
              </w:rPr>
            </w:pPr>
          </w:p>
        </w:tc>
        <w:tc>
          <w:tcPr>
            <w:tcW w:w="1800" w:type="dxa"/>
            <w:shd w:val="clear" w:color="auto" w:fill="FFFFFF" w:themeFill="background1"/>
            <w:tcMar>
              <w:top w:w="105" w:type="dxa"/>
              <w:left w:w="75" w:type="dxa"/>
              <w:bottom w:w="90" w:type="dxa"/>
              <w:right w:w="75" w:type="dxa"/>
            </w:tcMar>
            <w:hideMark/>
          </w:tcPr>
          <w:p w14:paraId="4A5747A9"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r w:rsidRPr="00635C78">
              <w:rPr>
                <w:rFonts w:eastAsia="Times New Roman"/>
                <w:color w:val="444444"/>
                <w:sz w:val="22"/>
                <w:szCs w:val="22"/>
              </w:rPr>
              <w:br/>
            </w: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third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1164F337" w14:textId="77777777" w:rsidR="00690F9F" w:rsidRPr="00635C78" w:rsidRDefault="00690F9F" w:rsidP="00BE612C">
            <w:pPr>
              <w:jc w:val="center"/>
              <w:rPr>
                <w:color w:val="444444"/>
                <w:sz w:val="22"/>
                <w:szCs w:val="22"/>
                <w:lang w:eastAsia="zh-CN"/>
              </w:rPr>
            </w:pPr>
            <w:hyperlink r:id="rId145" w:history="1">
              <w:r w:rsidRPr="00635C78">
                <w:rPr>
                  <w:rFonts w:eastAsia="Times New Roman"/>
                  <w:color w:val="3789BD"/>
                  <w:sz w:val="22"/>
                  <w:szCs w:val="22"/>
                  <w:bdr w:val="none" w:sz="0" w:space="0" w:color="auto" w:frame="1"/>
                </w:rPr>
                <w:t>Design criteria and technical requirements for sustainable metaverse ecosystems</w:t>
              </w:r>
            </w:hyperlink>
          </w:p>
        </w:tc>
        <w:tc>
          <w:tcPr>
            <w:tcW w:w="2520" w:type="dxa"/>
            <w:shd w:val="clear" w:color="auto" w:fill="FFFFFF" w:themeFill="background1"/>
            <w:tcMar>
              <w:top w:w="105" w:type="dxa"/>
              <w:left w:w="75" w:type="dxa"/>
              <w:bottom w:w="90" w:type="dxa"/>
              <w:right w:w="75" w:type="dxa"/>
            </w:tcMar>
            <w:hideMark/>
          </w:tcPr>
          <w:p w14:paraId="68D35022" w14:textId="77777777" w:rsidR="00690F9F" w:rsidRPr="00635C78" w:rsidRDefault="00690F9F" w:rsidP="00BE612C">
            <w:pPr>
              <w:jc w:val="center"/>
              <w:textAlignment w:val="baseline"/>
              <w:rPr>
                <w:rFonts w:eastAsia="Times New Roman"/>
                <w:color w:val="444444"/>
                <w:sz w:val="22"/>
                <w:szCs w:val="22"/>
                <w:lang w:val="es-AR"/>
              </w:rPr>
            </w:pPr>
            <w:r w:rsidRPr="00635C78">
              <w:rPr>
                <w:rFonts w:eastAsia="Times New Roman"/>
                <w:color w:val="444444"/>
                <w:sz w:val="22"/>
                <w:szCs w:val="22"/>
                <w:lang w:val="es-AR"/>
              </w:rPr>
              <w:t>Daniela TULONE (CNIT, Italy)</w:t>
            </w:r>
          </w:p>
          <w:p w14:paraId="0DB60950" w14:textId="77777777" w:rsidR="00690F9F" w:rsidRPr="00635C78" w:rsidRDefault="00690F9F" w:rsidP="00BE612C">
            <w:pPr>
              <w:spacing w:after="240"/>
              <w:jc w:val="center"/>
              <w:textAlignment w:val="baseline"/>
              <w:rPr>
                <w:rFonts w:eastAsia="Times New Roman"/>
                <w:color w:val="444444"/>
                <w:sz w:val="22"/>
                <w:szCs w:val="22"/>
                <w:lang w:val="es-AR"/>
              </w:rPr>
            </w:pPr>
          </w:p>
        </w:tc>
        <w:tc>
          <w:tcPr>
            <w:tcW w:w="995" w:type="dxa"/>
            <w:shd w:val="clear" w:color="auto" w:fill="FFFFFF" w:themeFill="background1"/>
          </w:tcPr>
          <w:p w14:paraId="1B8FF730" w14:textId="77777777" w:rsidR="00690F9F" w:rsidRPr="00635C78" w:rsidRDefault="00690F9F" w:rsidP="00BE612C">
            <w:pPr>
              <w:jc w:val="center"/>
              <w:textAlignment w:val="baseline"/>
              <w:rPr>
                <w:rFonts w:eastAsia="Times New Roman"/>
                <w:sz w:val="22"/>
                <w:szCs w:val="22"/>
                <w:lang w:val="es-AR"/>
              </w:rPr>
            </w:pPr>
            <w:r w:rsidRPr="00635C78">
              <w:rPr>
                <w:rFonts w:eastAsia="Times New Roman"/>
                <w:sz w:val="22"/>
                <w:szCs w:val="22"/>
              </w:rPr>
              <w:t>October 2023</w:t>
            </w:r>
          </w:p>
        </w:tc>
      </w:tr>
      <w:tr w:rsidR="00690F9F" w:rsidRPr="00635C78" w14:paraId="6DFB2195" w14:textId="77777777" w:rsidTr="00BE612C">
        <w:tc>
          <w:tcPr>
            <w:tcW w:w="724" w:type="dxa"/>
            <w:vMerge/>
            <w:vAlign w:val="bottom"/>
            <w:hideMark/>
          </w:tcPr>
          <w:p w14:paraId="202651D2" w14:textId="77777777" w:rsidR="00690F9F" w:rsidRPr="00635C78" w:rsidRDefault="00690F9F" w:rsidP="00BE612C">
            <w:pPr>
              <w:jc w:val="center"/>
              <w:rPr>
                <w:rFonts w:eastAsia="Times New Roman"/>
                <w:color w:val="444444"/>
                <w:sz w:val="22"/>
                <w:szCs w:val="22"/>
                <w:lang w:val="es-AR"/>
              </w:rPr>
            </w:pPr>
          </w:p>
        </w:tc>
        <w:tc>
          <w:tcPr>
            <w:tcW w:w="1701" w:type="dxa"/>
            <w:vMerge/>
            <w:vAlign w:val="bottom"/>
            <w:hideMark/>
          </w:tcPr>
          <w:p w14:paraId="791DBBD4" w14:textId="77777777" w:rsidR="00690F9F" w:rsidRPr="00635C78" w:rsidRDefault="00690F9F" w:rsidP="00BE612C">
            <w:pPr>
              <w:jc w:val="center"/>
              <w:rPr>
                <w:rFonts w:eastAsia="Times New Roman"/>
                <w:color w:val="444444"/>
                <w:sz w:val="22"/>
                <w:szCs w:val="22"/>
                <w:lang w:val="es-AR"/>
              </w:rPr>
            </w:pPr>
          </w:p>
        </w:tc>
        <w:tc>
          <w:tcPr>
            <w:tcW w:w="2610" w:type="dxa"/>
            <w:vMerge/>
            <w:vAlign w:val="bottom"/>
            <w:hideMark/>
          </w:tcPr>
          <w:p w14:paraId="04BBAC5B" w14:textId="77777777" w:rsidR="00690F9F" w:rsidRPr="00635C78" w:rsidRDefault="00690F9F" w:rsidP="00BE612C">
            <w:pPr>
              <w:jc w:val="center"/>
              <w:rPr>
                <w:rFonts w:eastAsia="Times New Roman"/>
                <w:color w:val="444444"/>
                <w:sz w:val="22"/>
                <w:szCs w:val="22"/>
                <w:lang w:val="es-AR"/>
              </w:rPr>
            </w:pPr>
          </w:p>
        </w:tc>
        <w:tc>
          <w:tcPr>
            <w:tcW w:w="2790" w:type="dxa"/>
            <w:vMerge/>
            <w:vAlign w:val="bottom"/>
            <w:hideMark/>
          </w:tcPr>
          <w:p w14:paraId="2ECFC7BF" w14:textId="77777777" w:rsidR="00690F9F" w:rsidRPr="00635C78" w:rsidRDefault="00690F9F" w:rsidP="00BE612C">
            <w:pPr>
              <w:jc w:val="center"/>
              <w:rPr>
                <w:rFonts w:eastAsia="Times New Roman"/>
                <w:color w:val="444444"/>
                <w:sz w:val="22"/>
                <w:szCs w:val="22"/>
                <w:lang w:val="es-AR"/>
              </w:rPr>
            </w:pPr>
          </w:p>
        </w:tc>
        <w:tc>
          <w:tcPr>
            <w:tcW w:w="1800" w:type="dxa"/>
            <w:shd w:val="clear" w:color="auto" w:fill="FFFFFF" w:themeFill="background1"/>
            <w:tcMar>
              <w:top w:w="105" w:type="dxa"/>
              <w:left w:w="75" w:type="dxa"/>
              <w:bottom w:w="90" w:type="dxa"/>
              <w:right w:w="75" w:type="dxa"/>
            </w:tcMar>
          </w:tcPr>
          <w:p w14:paraId="742EB610"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tc>
        <w:tc>
          <w:tcPr>
            <w:tcW w:w="2250" w:type="dxa"/>
            <w:shd w:val="clear" w:color="auto" w:fill="FFFFFF" w:themeFill="background1"/>
            <w:tcMar>
              <w:top w:w="105" w:type="dxa"/>
              <w:left w:w="75" w:type="dxa"/>
              <w:bottom w:w="90" w:type="dxa"/>
              <w:right w:w="75" w:type="dxa"/>
            </w:tcMar>
          </w:tcPr>
          <w:p w14:paraId="3F0B6F2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Incentive strategies to boost high-impact sustainable metaverse applications​​</w:t>
            </w:r>
          </w:p>
        </w:tc>
        <w:tc>
          <w:tcPr>
            <w:tcW w:w="2520" w:type="dxa"/>
            <w:shd w:val="clear" w:color="auto" w:fill="FFFFFF" w:themeFill="background1"/>
            <w:tcMar>
              <w:top w:w="105" w:type="dxa"/>
              <w:left w:w="75" w:type="dxa"/>
              <w:bottom w:w="90" w:type="dxa"/>
              <w:right w:w="75" w:type="dxa"/>
            </w:tcMar>
          </w:tcPr>
          <w:p w14:paraId="34B54327" w14:textId="77777777" w:rsidR="00690F9F" w:rsidRPr="00635C78" w:rsidRDefault="00690F9F" w:rsidP="00BE612C">
            <w:pPr>
              <w:spacing w:after="240"/>
              <w:jc w:val="center"/>
              <w:textAlignment w:val="baseline"/>
              <w:rPr>
                <w:rFonts w:eastAsia="Times New Roman"/>
                <w:color w:val="444444"/>
                <w:sz w:val="22"/>
                <w:szCs w:val="22"/>
              </w:rPr>
            </w:pPr>
            <w:r w:rsidRPr="00635C78">
              <w:rPr>
                <w:rFonts w:eastAsia="Times New Roman"/>
                <w:color w:val="444444"/>
                <w:sz w:val="22"/>
                <w:szCs w:val="22"/>
              </w:rPr>
              <w:t>Daniela TULONE (CNIT, Italy)</w:t>
            </w:r>
          </w:p>
        </w:tc>
        <w:tc>
          <w:tcPr>
            <w:tcW w:w="995" w:type="dxa"/>
            <w:shd w:val="clear" w:color="auto" w:fill="FFFFFF" w:themeFill="background1"/>
          </w:tcPr>
          <w:p w14:paraId="28DE0A48" w14:textId="77777777" w:rsidR="00690F9F" w:rsidRPr="00635C78" w:rsidRDefault="00690F9F" w:rsidP="00BE612C">
            <w:pPr>
              <w:spacing w:after="240"/>
              <w:jc w:val="center"/>
              <w:textAlignment w:val="baseline"/>
              <w:rPr>
                <w:rFonts w:eastAsia="Times New Roman"/>
                <w:sz w:val="22"/>
                <w:szCs w:val="22"/>
              </w:rPr>
            </w:pPr>
            <w:r w:rsidRPr="00635C78">
              <w:rPr>
                <w:rFonts w:eastAsia="Times New Roman"/>
                <w:sz w:val="22"/>
                <w:szCs w:val="22"/>
              </w:rPr>
              <w:t>Not completed</w:t>
            </w:r>
          </w:p>
          <w:p w14:paraId="693D4133" w14:textId="77777777" w:rsidR="00690F9F" w:rsidRPr="00635C78" w:rsidRDefault="00690F9F" w:rsidP="00BE612C">
            <w:pPr>
              <w:spacing w:after="240"/>
              <w:jc w:val="center"/>
              <w:textAlignment w:val="baseline"/>
              <w:rPr>
                <w:rFonts w:eastAsia="Times New Roman"/>
                <w:sz w:val="22"/>
                <w:szCs w:val="22"/>
              </w:rPr>
            </w:pPr>
            <w:hyperlink r:id="rId146" w:history="1">
              <w:r w:rsidRPr="00635C78">
                <w:rPr>
                  <w:rStyle w:val="Hyperlink"/>
                  <w:rFonts w:eastAsia="Times New Roman"/>
                  <w:sz w:val="22"/>
                  <w:szCs w:val="22"/>
                </w:rPr>
                <w:t>FGMV-WG8-I-017</w:t>
              </w:r>
            </w:hyperlink>
          </w:p>
        </w:tc>
      </w:tr>
      <w:tr w:rsidR="00690F9F" w:rsidRPr="00635C78" w14:paraId="7D3D0237" w14:textId="77777777" w:rsidTr="00BE612C">
        <w:tc>
          <w:tcPr>
            <w:tcW w:w="724" w:type="dxa"/>
            <w:vMerge/>
            <w:vAlign w:val="bottom"/>
            <w:hideMark/>
          </w:tcPr>
          <w:p w14:paraId="56444C16" w14:textId="77777777" w:rsidR="00690F9F" w:rsidRPr="00635C78" w:rsidRDefault="00690F9F" w:rsidP="00BE612C">
            <w:pPr>
              <w:rPr>
                <w:rFonts w:eastAsia="Times New Roman"/>
                <w:color w:val="444444"/>
                <w:sz w:val="22"/>
                <w:szCs w:val="22"/>
              </w:rPr>
            </w:pPr>
          </w:p>
        </w:tc>
        <w:tc>
          <w:tcPr>
            <w:tcW w:w="1701" w:type="dxa"/>
            <w:vMerge/>
            <w:vAlign w:val="bottom"/>
            <w:hideMark/>
          </w:tcPr>
          <w:p w14:paraId="1527C4AE" w14:textId="77777777" w:rsidR="00690F9F" w:rsidRPr="00635C78" w:rsidRDefault="00690F9F" w:rsidP="00BE612C">
            <w:pPr>
              <w:rPr>
                <w:rFonts w:eastAsia="Times New Roman"/>
                <w:color w:val="444444"/>
                <w:sz w:val="22"/>
                <w:szCs w:val="22"/>
              </w:rPr>
            </w:pPr>
          </w:p>
        </w:tc>
        <w:tc>
          <w:tcPr>
            <w:tcW w:w="2610" w:type="dxa"/>
            <w:vMerge/>
            <w:vAlign w:val="bottom"/>
            <w:hideMark/>
          </w:tcPr>
          <w:p w14:paraId="31B11523" w14:textId="77777777" w:rsidR="00690F9F" w:rsidRPr="00635C78" w:rsidRDefault="00690F9F" w:rsidP="00BE612C">
            <w:pPr>
              <w:rPr>
                <w:rFonts w:eastAsia="Times New Roman"/>
                <w:color w:val="444444"/>
                <w:sz w:val="22"/>
                <w:szCs w:val="22"/>
              </w:rPr>
            </w:pPr>
          </w:p>
        </w:tc>
        <w:tc>
          <w:tcPr>
            <w:tcW w:w="2790" w:type="dxa"/>
            <w:vMerge/>
            <w:vAlign w:val="bottom"/>
            <w:hideMark/>
          </w:tcPr>
          <w:p w14:paraId="7184B5F4"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tcPr>
          <w:p w14:paraId="0B455478"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Specification</w:t>
            </w:r>
          </w:p>
        </w:tc>
        <w:tc>
          <w:tcPr>
            <w:tcW w:w="2250" w:type="dxa"/>
            <w:shd w:val="clear" w:color="auto" w:fill="FFFFFF" w:themeFill="background1"/>
            <w:tcMar>
              <w:top w:w="105" w:type="dxa"/>
              <w:left w:w="75" w:type="dxa"/>
              <w:bottom w:w="90" w:type="dxa"/>
              <w:right w:w="75" w:type="dxa"/>
            </w:tcMar>
          </w:tcPr>
          <w:p w14:paraId="7DC638C3"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​Metrics and indicators to drive the design of sustainable metaverse applications</w:t>
            </w:r>
          </w:p>
        </w:tc>
        <w:tc>
          <w:tcPr>
            <w:tcW w:w="2520" w:type="dxa"/>
            <w:shd w:val="clear" w:color="auto" w:fill="FFFFFF" w:themeFill="background1"/>
            <w:tcMar>
              <w:top w:w="105" w:type="dxa"/>
              <w:left w:w="75" w:type="dxa"/>
              <w:bottom w:w="90" w:type="dxa"/>
              <w:right w:w="75" w:type="dxa"/>
            </w:tcMar>
          </w:tcPr>
          <w:p w14:paraId="387C8162" w14:textId="77777777" w:rsidR="00690F9F" w:rsidRPr="00635C78" w:rsidRDefault="00690F9F" w:rsidP="00BE612C">
            <w:pPr>
              <w:spacing w:after="240"/>
              <w:jc w:val="center"/>
              <w:textAlignment w:val="baseline"/>
              <w:rPr>
                <w:rFonts w:eastAsia="Times New Roman"/>
                <w:color w:val="444444"/>
                <w:sz w:val="22"/>
                <w:szCs w:val="22"/>
              </w:rPr>
            </w:pPr>
            <w:r w:rsidRPr="00635C78">
              <w:rPr>
                <w:rFonts w:eastAsia="Times New Roman"/>
                <w:color w:val="444444"/>
                <w:sz w:val="22"/>
                <w:szCs w:val="22"/>
              </w:rPr>
              <w:t>Daniela TULONE (CNIT, Italy)</w:t>
            </w:r>
          </w:p>
        </w:tc>
        <w:tc>
          <w:tcPr>
            <w:tcW w:w="995" w:type="dxa"/>
            <w:shd w:val="clear" w:color="auto" w:fill="FFFFFF" w:themeFill="background1"/>
          </w:tcPr>
          <w:p w14:paraId="1B7C5FD9" w14:textId="77777777" w:rsidR="00690F9F" w:rsidRPr="00635C78" w:rsidRDefault="00690F9F" w:rsidP="00BE612C">
            <w:pPr>
              <w:spacing w:after="240"/>
              <w:jc w:val="center"/>
              <w:textAlignment w:val="baseline"/>
              <w:rPr>
                <w:rFonts w:eastAsia="Times New Roman"/>
                <w:sz w:val="22"/>
                <w:szCs w:val="22"/>
              </w:rPr>
            </w:pPr>
            <w:r w:rsidRPr="00635C78">
              <w:rPr>
                <w:rFonts w:eastAsia="Times New Roman"/>
                <w:sz w:val="22"/>
                <w:szCs w:val="22"/>
              </w:rPr>
              <w:t>Not completed</w:t>
            </w:r>
          </w:p>
          <w:p w14:paraId="0D75DA1B" w14:textId="77777777" w:rsidR="00690F9F" w:rsidRPr="00635C78" w:rsidRDefault="00690F9F" w:rsidP="00BE612C">
            <w:pPr>
              <w:spacing w:after="240"/>
              <w:jc w:val="center"/>
              <w:textAlignment w:val="baseline"/>
              <w:rPr>
                <w:rFonts w:eastAsia="Times New Roman"/>
                <w:sz w:val="22"/>
                <w:szCs w:val="22"/>
              </w:rPr>
            </w:pPr>
            <w:hyperlink r:id="rId147" w:history="1">
              <w:r w:rsidRPr="00635C78">
                <w:rPr>
                  <w:rStyle w:val="Hyperlink"/>
                  <w:rFonts w:eastAsia="Times New Roman"/>
                  <w:sz w:val="22"/>
                  <w:szCs w:val="22"/>
                </w:rPr>
                <w:t>FGMV-WG8-I-016</w:t>
              </w:r>
            </w:hyperlink>
          </w:p>
        </w:tc>
      </w:tr>
      <w:tr w:rsidR="00690F9F" w:rsidRPr="00635C78" w14:paraId="3469AFE7" w14:textId="77777777" w:rsidTr="00BE612C">
        <w:tc>
          <w:tcPr>
            <w:tcW w:w="724" w:type="dxa"/>
            <w:vMerge/>
            <w:vAlign w:val="bottom"/>
            <w:hideMark/>
          </w:tcPr>
          <w:p w14:paraId="288AF1F7" w14:textId="77777777" w:rsidR="00690F9F" w:rsidRPr="00635C78" w:rsidRDefault="00690F9F" w:rsidP="00BE612C">
            <w:pPr>
              <w:rPr>
                <w:rFonts w:eastAsia="Times New Roman"/>
                <w:color w:val="444444"/>
                <w:sz w:val="22"/>
                <w:szCs w:val="22"/>
              </w:rPr>
            </w:pPr>
          </w:p>
        </w:tc>
        <w:tc>
          <w:tcPr>
            <w:tcW w:w="1701" w:type="dxa"/>
            <w:shd w:val="clear" w:color="auto" w:fill="FFFFFF" w:themeFill="background1"/>
            <w:tcMar>
              <w:top w:w="105" w:type="dxa"/>
              <w:left w:w="75" w:type="dxa"/>
              <w:bottom w:w="90" w:type="dxa"/>
              <w:right w:w="75" w:type="dxa"/>
            </w:tcMar>
            <w:hideMark/>
          </w:tcPr>
          <w:p w14:paraId="75715F7A"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TG-metaverse social safety</w:t>
            </w:r>
          </w:p>
        </w:tc>
        <w:tc>
          <w:tcPr>
            <w:tcW w:w="2610" w:type="dxa"/>
            <w:shd w:val="clear" w:color="auto" w:fill="FFFFFF" w:themeFill="background1"/>
            <w:tcMar>
              <w:top w:w="105" w:type="dxa"/>
              <w:left w:w="75" w:type="dxa"/>
              <w:bottom w:w="90" w:type="dxa"/>
              <w:right w:w="75" w:type="dxa"/>
            </w:tcMar>
            <w:hideMark/>
          </w:tcPr>
          <w:p w14:paraId="1968C7DB" w14:textId="77777777" w:rsidR="00690F9F" w:rsidRPr="00635C78" w:rsidRDefault="00690F9F" w:rsidP="00BE612C">
            <w:pPr>
              <w:rPr>
                <w:rFonts w:eastAsia="Times New Roman"/>
                <w:color w:val="444444"/>
                <w:sz w:val="22"/>
                <w:szCs w:val="22"/>
              </w:rPr>
            </w:pPr>
            <w:r w:rsidRPr="00635C78">
              <w:rPr>
                <w:rFonts w:eastAsia="Times New Roman"/>
                <w:color w:val="444444"/>
                <w:sz w:val="22"/>
                <w:szCs w:val="22"/>
                <w:bdr w:val="none" w:sz="0" w:space="0" w:color="auto" w:frame="1"/>
              </w:rPr>
              <w:t>Chair:</w:t>
            </w:r>
          </w:p>
          <w:p w14:paraId="63C7CBD6" w14:textId="77777777" w:rsidR="00690F9F" w:rsidRPr="00690F9F" w:rsidRDefault="00690F9F" w:rsidP="00690F9F">
            <w:pPr>
              <w:numPr>
                <w:ilvl w:val="0"/>
                <w:numId w:val="58"/>
              </w:numPr>
              <w:spacing w:before="0"/>
              <w:textAlignment w:val="baseline"/>
              <w:rPr>
                <w:rFonts w:eastAsia="Times New Roman"/>
                <w:color w:val="444444"/>
                <w:sz w:val="22"/>
                <w:szCs w:val="22"/>
                <w:lang w:val="fr-FR"/>
              </w:rPr>
            </w:pPr>
            <w:r w:rsidRPr="00690F9F">
              <w:rPr>
                <w:rFonts w:eastAsia="Times New Roman"/>
                <w:color w:val="444444"/>
                <w:sz w:val="22"/>
                <w:szCs w:val="22"/>
                <w:bdr w:val="none" w:sz="0" w:space="0" w:color="auto" w:frame="1"/>
                <w:lang w:val="fr-FR"/>
              </w:rPr>
              <w:t>Ms</w:t>
            </w:r>
            <w:r w:rsidRPr="00690F9F">
              <w:rPr>
                <w:color w:val="444444"/>
                <w:sz w:val="22"/>
                <w:szCs w:val="22"/>
                <w:bdr w:val="none" w:sz="0" w:space="0" w:color="auto" w:frame="1"/>
                <w:lang w:val="fr-FR" w:eastAsia="zh-CN"/>
              </w:rPr>
              <w:t xml:space="preserve"> </w:t>
            </w:r>
            <w:r w:rsidRPr="00690F9F">
              <w:rPr>
                <w:rFonts w:eastAsia="Times New Roman"/>
                <w:color w:val="444444"/>
                <w:sz w:val="22"/>
                <w:szCs w:val="22"/>
                <w:bdr w:val="none" w:sz="0" w:space="0" w:color="auto" w:frame="1"/>
                <w:lang w:val="fr-FR"/>
              </w:rPr>
              <w:t>Gabrielle PANTERA (Heroic Robots)</w:t>
            </w:r>
          </w:p>
        </w:tc>
        <w:tc>
          <w:tcPr>
            <w:tcW w:w="2790" w:type="dxa"/>
            <w:shd w:val="clear" w:color="auto" w:fill="FFFFFF" w:themeFill="background1"/>
            <w:tcMar>
              <w:top w:w="105" w:type="dxa"/>
              <w:left w:w="75" w:type="dxa"/>
              <w:bottom w:w="90" w:type="dxa"/>
              <w:right w:w="75" w:type="dxa"/>
            </w:tcMar>
            <w:hideMark/>
          </w:tcPr>
          <w:p w14:paraId="02E3C230" w14:textId="77777777" w:rsidR="00690F9F" w:rsidRPr="00690F9F" w:rsidRDefault="00690F9F" w:rsidP="00BE612C">
            <w:pPr>
              <w:rPr>
                <w:rFonts w:eastAsia="Times New Roman"/>
                <w:color w:val="444444"/>
                <w:sz w:val="22"/>
                <w:szCs w:val="22"/>
                <w:lang w:val="fr-FR"/>
              </w:rPr>
            </w:pPr>
          </w:p>
        </w:tc>
        <w:tc>
          <w:tcPr>
            <w:tcW w:w="1800" w:type="dxa"/>
            <w:shd w:val="clear" w:color="auto" w:fill="FFFFFF" w:themeFill="background1"/>
            <w:tcMar>
              <w:top w:w="105" w:type="dxa"/>
              <w:left w:w="75" w:type="dxa"/>
              <w:bottom w:w="90" w:type="dxa"/>
              <w:right w:w="75" w:type="dxa"/>
            </w:tcMar>
          </w:tcPr>
          <w:p w14:paraId="769D5F0F"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tc>
        <w:tc>
          <w:tcPr>
            <w:tcW w:w="2250" w:type="dxa"/>
            <w:shd w:val="clear" w:color="auto" w:fill="FFFFFF" w:themeFill="background1"/>
            <w:tcMar>
              <w:top w:w="105" w:type="dxa"/>
              <w:left w:w="75" w:type="dxa"/>
              <w:bottom w:w="90" w:type="dxa"/>
              <w:right w:w="75" w:type="dxa"/>
            </w:tcMar>
          </w:tcPr>
          <w:p w14:paraId="0E54C86D"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Metaverse social safety: mitigating harassment in the metaverse​</w:t>
            </w:r>
          </w:p>
        </w:tc>
        <w:tc>
          <w:tcPr>
            <w:tcW w:w="2520" w:type="dxa"/>
            <w:shd w:val="clear" w:color="auto" w:fill="FFFFFF" w:themeFill="background1"/>
            <w:tcMar>
              <w:top w:w="105" w:type="dxa"/>
              <w:left w:w="75" w:type="dxa"/>
              <w:bottom w:w="90" w:type="dxa"/>
              <w:right w:w="75" w:type="dxa"/>
            </w:tcMar>
          </w:tcPr>
          <w:p w14:paraId="6599BF75"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Gabrielle PANTERA (Heroic Robots)​​</w:t>
            </w:r>
          </w:p>
        </w:tc>
        <w:tc>
          <w:tcPr>
            <w:tcW w:w="995" w:type="dxa"/>
            <w:shd w:val="clear" w:color="auto" w:fill="FFFFFF" w:themeFill="background1"/>
          </w:tcPr>
          <w:p w14:paraId="5652DEBE" w14:textId="77777777" w:rsidR="00690F9F" w:rsidRPr="00635C78" w:rsidRDefault="00690F9F" w:rsidP="00BE612C">
            <w:pPr>
              <w:jc w:val="center"/>
              <w:rPr>
                <w:rFonts w:eastAsia="Times New Roman"/>
                <w:sz w:val="22"/>
                <w:szCs w:val="22"/>
              </w:rPr>
            </w:pPr>
            <w:r w:rsidRPr="00635C78">
              <w:rPr>
                <w:rFonts w:eastAsia="Times New Roman"/>
                <w:sz w:val="22"/>
                <w:szCs w:val="22"/>
              </w:rPr>
              <w:t>Not completed</w:t>
            </w:r>
          </w:p>
          <w:p w14:paraId="443806CD" w14:textId="77777777" w:rsidR="00690F9F" w:rsidRPr="00635C78" w:rsidRDefault="00690F9F" w:rsidP="00BE612C">
            <w:pPr>
              <w:jc w:val="center"/>
              <w:rPr>
                <w:rFonts w:eastAsia="Times New Roman"/>
                <w:sz w:val="22"/>
                <w:szCs w:val="22"/>
              </w:rPr>
            </w:pPr>
            <w:hyperlink r:id="rId148" w:history="1">
              <w:r w:rsidRPr="00635C78">
                <w:rPr>
                  <w:rStyle w:val="Hyperlink"/>
                  <w:rFonts w:eastAsia="Times New Roman"/>
                  <w:sz w:val="22"/>
                  <w:szCs w:val="22"/>
                </w:rPr>
                <w:t>FGMV-I-712</w:t>
              </w:r>
            </w:hyperlink>
          </w:p>
        </w:tc>
      </w:tr>
      <w:tr w:rsidR="00690F9F" w:rsidRPr="00635C78" w14:paraId="6663DF3D" w14:textId="77777777" w:rsidTr="00BE612C">
        <w:tc>
          <w:tcPr>
            <w:tcW w:w="724" w:type="dxa"/>
            <w:vMerge w:val="restart"/>
            <w:shd w:val="clear" w:color="auto" w:fill="FFFFFF" w:themeFill="background1"/>
            <w:tcMar>
              <w:top w:w="105" w:type="dxa"/>
              <w:left w:w="75" w:type="dxa"/>
              <w:bottom w:w="90" w:type="dxa"/>
              <w:right w:w="75" w:type="dxa"/>
            </w:tcMar>
            <w:hideMark/>
          </w:tcPr>
          <w:p w14:paraId="558E0B0E" w14:textId="77777777" w:rsidR="00690F9F" w:rsidRPr="00635C78" w:rsidRDefault="00690F9F" w:rsidP="00BE612C">
            <w:pPr>
              <w:rPr>
                <w:color w:val="444444"/>
                <w:sz w:val="22"/>
                <w:szCs w:val="22"/>
                <w:lang w:eastAsia="zh-CN"/>
              </w:rPr>
            </w:pPr>
            <w:r w:rsidRPr="00635C78">
              <w:rPr>
                <w:rFonts w:eastAsia="Times New Roman"/>
                <w:b/>
                <w:bCs/>
                <w:color w:val="444444"/>
                <w:sz w:val="22"/>
                <w:szCs w:val="22"/>
                <w:bdr w:val="none" w:sz="0" w:space="0" w:color="auto" w:frame="1"/>
              </w:rPr>
              <w:t>WG</w:t>
            </w:r>
            <w:r w:rsidRPr="00635C78">
              <w:rPr>
                <w:b/>
                <w:bCs/>
                <w:color w:val="444444"/>
                <w:sz w:val="22"/>
                <w:szCs w:val="22"/>
                <w:bdr w:val="none" w:sz="0" w:space="0" w:color="auto" w:frame="1"/>
                <w:lang w:eastAsia="zh-CN"/>
              </w:rPr>
              <w:t xml:space="preserve"> </w:t>
            </w:r>
            <w:r w:rsidRPr="00635C78">
              <w:rPr>
                <w:rFonts w:eastAsia="Times New Roman"/>
                <w:b/>
                <w:bCs/>
                <w:color w:val="444444"/>
                <w:sz w:val="22"/>
                <w:szCs w:val="22"/>
                <w:bdr w:val="none" w:sz="0" w:space="0" w:color="auto" w:frame="1"/>
              </w:rPr>
              <w:t>9</w:t>
            </w:r>
          </w:p>
        </w:tc>
        <w:tc>
          <w:tcPr>
            <w:tcW w:w="1701" w:type="dxa"/>
            <w:shd w:val="clear" w:color="auto" w:fill="FFFFFF" w:themeFill="background1"/>
            <w:tcMar>
              <w:top w:w="105" w:type="dxa"/>
              <w:left w:w="75" w:type="dxa"/>
              <w:bottom w:w="90" w:type="dxa"/>
              <w:right w:w="75" w:type="dxa"/>
            </w:tcMar>
            <w:hideMark/>
          </w:tcPr>
          <w:p w14:paraId="454B05A2" w14:textId="77777777" w:rsidR="00690F9F" w:rsidRPr="00635C78" w:rsidRDefault="00690F9F" w:rsidP="00BE612C">
            <w:pPr>
              <w:spacing w:after="240"/>
              <w:rPr>
                <w:color w:val="444444"/>
                <w:sz w:val="22"/>
                <w:szCs w:val="22"/>
                <w:lang w:eastAsia="zh-CN"/>
              </w:rPr>
            </w:pPr>
            <w:hyperlink r:id="rId149" w:history="1">
              <w:r w:rsidRPr="00635C78">
                <w:rPr>
                  <w:rFonts w:eastAsia="Times New Roman"/>
                  <w:b/>
                  <w:bCs/>
                  <w:color w:val="3789BD"/>
                  <w:sz w:val="22"/>
                  <w:szCs w:val="22"/>
                  <w:bdr w:val="none" w:sz="0" w:space="0" w:color="auto" w:frame="1"/>
                </w:rPr>
                <w:t>Collaboration</w:t>
              </w:r>
            </w:hyperlink>
          </w:p>
        </w:tc>
        <w:tc>
          <w:tcPr>
            <w:tcW w:w="2610" w:type="dxa"/>
            <w:shd w:val="clear" w:color="auto" w:fill="FFFFFF" w:themeFill="background1"/>
            <w:tcMar>
              <w:top w:w="105" w:type="dxa"/>
              <w:left w:w="75" w:type="dxa"/>
              <w:bottom w:w="90" w:type="dxa"/>
              <w:right w:w="75" w:type="dxa"/>
            </w:tcMar>
            <w:hideMark/>
          </w:tcPr>
          <w:p w14:paraId="6A23E0C1"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Co-Chairs:</w:t>
            </w:r>
          </w:p>
          <w:p w14:paraId="7D724232" w14:textId="77777777" w:rsidR="00690F9F" w:rsidRPr="00635C78" w:rsidRDefault="00690F9F" w:rsidP="00690F9F">
            <w:pPr>
              <w:numPr>
                <w:ilvl w:val="0"/>
                <w:numId w:val="59"/>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 Stella KIPSAITA (Communications Authority, Kenya)</w:t>
            </w:r>
          </w:p>
          <w:p w14:paraId="2362828F" w14:textId="77777777" w:rsidR="00690F9F" w:rsidRPr="00635C78" w:rsidRDefault="00690F9F" w:rsidP="00690F9F">
            <w:pPr>
              <w:numPr>
                <w:ilvl w:val="0"/>
                <w:numId w:val="59"/>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Ziqin SANG (CICT, China) </w:t>
            </w:r>
          </w:p>
        </w:tc>
        <w:tc>
          <w:tcPr>
            <w:tcW w:w="2790" w:type="dxa"/>
            <w:shd w:val="clear" w:color="auto" w:fill="FFFFFF" w:themeFill="background1"/>
            <w:tcMar>
              <w:top w:w="105" w:type="dxa"/>
              <w:left w:w="75" w:type="dxa"/>
              <w:bottom w:w="90" w:type="dxa"/>
              <w:right w:w="75" w:type="dxa"/>
            </w:tcMar>
            <w:hideMark/>
          </w:tcPr>
          <w:p w14:paraId="15376E4F" w14:textId="77777777" w:rsidR="00690F9F" w:rsidRPr="00635C78" w:rsidRDefault="00690F9F" w:rsidP="00690F9F">
            <w:pPr>
              <w:numPr>
                <w:ilvl w:val="0"/>
                <w:numId w:val="60"/>
              </w:numPr>
              <w:spacing w:before="0"/>
              <w:textAlignment w:val="baseline"/>
              <w:rPr>
                <w:rFonts w:eastAsia="Times New Roman"/>
                <w:color w:val="444444"/>
                <w:sz w:val="22"/>
                <w:szCs w:val="22"/>
              </w:rPr>
            </w:pPr>
            <w:r w:rsidRPr="00635C78">
              <w:rPr>
                <w:rFonts w:eastAsia="Times New Roman"/>
                <w:color w:val="444444"/>
                <w:sz w:val="22"/>
                <w:szCs w:val="22"/>
              </w:rPr>
              <w:t>Promote more active collaboration with other SDOs by setting up a close liaison relationship, including the appointment of an FG-MV liaison rapporteur to other relevant SDOs</w:t>
            </w:r>
          </w:p>
          <w:p w14:paraId="0A8F95AF" w14:textId="77777777" w:rsidR="00690F9F" w:rsidRPr="00635C78" w:rsidRDefault="00690F9F" w:rsidP="00690F9F">
            <w:pPr>
              <w:numPr>
                <w:ilvl w:val="0"/>
                <w:numId w:val="60"/>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Focal point on collaboration issues, including coordination of incoming and outgoing Liaison Statements in FG-MV</w:t>
            </w:r>
          </w:p>
          <w:p w14:paraId="416E0AE7" w14:textId="77777777" w:rsidR="00690F9F" w:rsidRPr="00635C78" w:rsidRDefault="00690F9F" w:rsidP="00690F9F">
            <w:pPr>
              <w:numPr>
                <w:ilvl w:val="0"/>
                <w:numId w:val="60"/>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Develop deliverable on gap analysis, in collaboration with other SDOs</w:t>
            </w:r>
          </w:p>
          <w:p w14:paraId="35A51FD4" w14:textId="77777777" w:rsidR="00690F9F" w:rsidRPr="00635C78" w:rsidRDefault="00690F9F" w:rsidP="00690F9F">
            <w:pPr>
              <w:numPr>
                <w:ilvl w:val="0"/>
                <w:numId w:val="60"/>
              </w:numPr>
              <w:spacing w:before="0"/>
              <w:textAlignment w:val="baseline"/>
              <w:rPr>
                <w:rFonts w:eastAsia="Times New Roman"/>
                <w:color w:val="444444"/>
                <w:sz w:val="22"/>
                <w:szCs w:val="22"/>
              </w:rPr>
            </w:pPr>
            <w:r w:rsidRPr="00635C78">
              <w:rPr>
                <w:rFonts w:eastAsia="Times New Roman"/>
                <w:color w:val="444444"/>
                <w:sz w:val="22"/>
                <w:szCs w:val="22"/>
              </w:rPr>
              <w:t>Develop deliverable on standardization roadmap on metaverse, in collaboration with other SDOs</w:t>
            </w:r>
          </w:p>
          <w:p w14:paraId="1AC2CEAD" w14:textId="77777777" w:rsidR="00690F9F" w:rsidRPr="00635C78" w:rsidRDefault="00690F9F" w:rsidP="00690F9F">
            <w:pPr>
              <w:numPr>
                <w:ilvl w:val="0"/>
                <w:numId w:val="60"/>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Other collaboration-related issues of FG-MV</w:t>
            </w:r>
          </w:p>
        </w:tc>
        <w:tc>
          <w:tcPr>
            <w:tcW w:w="1800" w:type="dxa"/>
            <w:shd w:val="clear" w:color="auto" w:fill="FFFFFF" w:themeFill="background1"/>
            <w:tcMar>
              <w:top w:w="105" w:type="dxa"/>
              <w:left w:w="75" w:type="dxa"/>
              <w:bottom w:w="90" w:type="dxa"/>
              <w:right w:w="75" w:type="dxa"/>
            </w:tcMar>
            <w:hideMark/>
          </w:tcPr>
          <w:p w14:paraId="3E7F8157"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3C91ACD0"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3B9F88F8" w14:textId="77777777" w:rsidR="00690F9F" w:rsidRPr="00635C78" w:rsidRDefault="00690F9F" w:rsidP="00BE612C">
            <w:pPr>
              <w:jc w:val="center"/>
              <w:rPr>
                <w:rFonts w:eastAsia="Times New Roman"/>
                <w:color w:val="444444"/>
                <w:sz w:val="22"/>
                <w:szCs w:val="22"/>
              </w:rPr>
            </w:pPr>
            <w:hyperlink r:id="rId150" w:history="1">
              <w:r w:rsidRPr="00635C78">
                <w:rPr>
                  <w:color w:val="3789BD"/>
                  <w:sz w:val="22"/>
                  <w:szCs w:val="22"/>
                  <w:bdr w:val="none" w:sz="0" w:space="0" w:color="auto" w:frame="1"/>
                </w:rPr>
                <w:t>Standardization roadmap for metaverse</w:t>
              </w:r>
            </w:hyperlink>
          </w:p>
        </w:tc>
        <w:tc>
          <w:tcPr>
            <w:tcW w:w="2520" w:type="dxa"/>
            <w:shd w:val="clear" w:color="auto" w:fill="FFFFFF" w:themeFill="background1"/>
            <w:tcMar>
              <w:top w:w="105" w:type="dxa"/>
              <w:left w:w="75" w:type="dxa"/>
              <w:bottom w:w="90" w:type="dxa"/>
              <w:right w:w="75" w:type="dxa"/>
            </w:tcMar>
            <w:hideMark/>
          </w:tcPr>
          <w:p w14:paraId="72567106" w14:textId="77777777" w:rsidR="00690F9F" w:rsidRPr="00635C78" w:rsidRDefault="00690F9F" w:rsidP="00BE612C">
            <w:pPr>
              <w:jc w:val="center"/>
              <w:textAlignment w:val="baseline"/>
              <w:rPr>
                <w:rFonts w:eastAsia="Times New Roman"/>
                <w:color w:val="444444"/>
                <w:sz w:val="22"/>
                <w:szCs w:val="22"/>
              </w:rPr>
            </w:pPr>
            <w:r w:rsidRPr="00635C78">
              <w:rPr>
                <w:rFonts w:eastAsia="Times New Roman"/>
                <w:color w:val="444444"/>
                <w:sz w:val="22"/>
                <w:szCs w:val="22"/>
              </w:rPr>
              <w:t>Ziqin SANG, Hao WU (CICT, China)</w:t>
            </w:r>
          </w:p>
        </w:tc>
        <w:tc>
          <w:tcPr>
            <w:tcW w:w="995" w:type="dxa"/>
            <w:shd w:val="clear" w:color="auto" w:fill="FFFFFF" w:themeFill="background1"/>
          </w:tcPr>
          <w:p w14:paraId="793AF8B3" w14:textId="77777777" w:rsidR="00690F9F" w:rsidRPr="00635C78" w:rsidRDefault="00690F9F" w:rsidP="00BE612C">
            <w:pPr>
              <w:jc w:val="center"/>
              <w:textAlignment w:val="baseline"/>
              <w:rPr>
                <w:rFonts w:eastAsia="Times New Roman"/>
                <w:sz w:val="22"/>
                <w:szCs w:val="22"/>
              </w:rPr>
            </w:pPr>
            <w:r w:rsidRPr="00635C78">
              <w:rPr>
                <w:rFonts w:eastAsia="Times New Roman"/>
                <w:color w:val="000000" w:themeColor="text1"/>
                <w:sz w:val="22"/>
                <w:szCs w:val="22"/>
              </w:rPr>
              <w:t>June 2024</w:t>
            </w:r>
          </w:p>
        </w:tc>
      </w:tr>
      <w:tr w:rsidR="00690F9F" w:rsidRPr="00635C78" w14:paraId="436DF9BE" w14:textId="77777777" w:rsidTr="00BE612C">
        <w:tc>
          <w:tcPr>
            <w:tcW w:w="724" w:type="dxa"/>
            <w:vMerge/>
            <w:vAlign w:val="bottom"/>
            <w:hideMark/>
          </w:tcPr>
          <w:p w14:paraId="20781CE0" w14:textId="77777777" w:rsidR="00690F9F" w:rsidRPr="00635C78" w:rsidRDefault="00690F9F" w:rsidP="00BE612C">
            <w:pPr>
              <w:rPr>
                <w:rFonts w:eastAsia="Times New Roman"/>
                <w:color w:val="444444"/>
                <w:sz w:val="22"/>
                <w:szCs w:val="22"/>
              </w:rPr>
            </w:pPr>
          </w:p>
        </w:tc>
        <w:tc>
          <w:tcPr>
            <w:tcW w:w="1701" w:type="dxa"/>
            <w:shd w:val="clear" w:color="auto" w:fill="FFFFFF" w:themeFill="background1"/>
            <w:tcMar>
              <w:top w:w="105" w:type="dxa"/>
              <w:left w:w="75" w:type="dxa"/>
              <w:bottom w:w="90" w:type="dxa"/>
              <w:right w:w="75" w:type="dxa"/>
            </w:tcMar>
            <w:hideMark/>
          </w:tcPr>
          <w:p w14:paraId="3AF87E90" w14:textId="77777777" w:rsidR="00690F9F" w:rsidRPr="00635C78" w:rsidRDefault="00690F9F" w:rsidP="00BE612C">
            <w:pPr>
              <w:rPr>
                <w:rFonts w:eastAsia="Times New Roman"/>
                <w:color w:val="444444"/>
                <w:sz w:val="22"/>
                <w:szCs w:val="22"/>
              </w:rPr>
            </w:pPr>
            <w:r w:rsidRPr="00635C78">
              <w:rPr>
                <w:rFonts w:eastAsia="Times New Roman"/>
                <w:b/>
                <w:bCs/>
                <w:color w:val="444444"/>
                <w:sz w:val="22"/>
                <w:szCs w:val="22"/>
                <w:bdr w:val="none" w:sz="0" w:space="0" w:color="auto" w:frame="1"/>
              </w:rPr>
              <w:t>TG-gap analysis</w:t>
            </w:r>
          </w:p>
        </w:tc>
        <w:tc>
          <w:tcPr>
            <w:tcW w:w="2610" w:type="dxa"/>
            <w:shd w:val="clear" w:color="auto" w:fill="FFFFFF" w:themeFill="background1"/>
            <w:tcMar>
              <w:top w:w="105" w:type="dxa"/>
              <w:left w:w="75" w:type="dxa"/>
              <w:bottom w:w="90" w:type="dxa"/>
              <w:right w:w="75" w:type="dxa"/>
            </w:tcMar>
            <w:hideMark/>
          </w:tcPr>
          <w:p w14:paraId="6A1C3533" w14:textId="77777777" w:rsidR="00690F9F" w:rsidRPr="00635C78" w:rsidRDefault="00690F9F" w:rsidP="00BE612C">
            <w:pPr>
              <w:rPr>
                <w:color w:val="444444"/>
                <w:sz w:val="22"/>
                <w:szCs w:val="22"/>
                <w:lang w:eastAsia="zh-CN"/>
              </w:rPr>
            </w:pPr>
            <w:r w:rsidRPr="00635C78">
              <w:rPr>
                <w:rFonts w:eastAsia="Times New Roman"/>
                <w:color w:val="444444"/>
                <w:sz w:val="22"/>
                <w:szCs w:val="22"/>
                <w:bdr w:val="none" w:sz="0" w:space="0" w:color="auto" w:frame="1"/>
              </w:rPr>
              <w:t>Co-Chairs:</w:t>
            </w:r>
          </w:p>
          <w:p w14:paraId="5731CC07" w14:textId="77777777" w:rsidR="00690F9F" w:rsidRPr="00635C78" w:rsidRDefault="00690F9F" w:rsidP="00690F9F">
            <w:pPr>
              <w:numPr>
                <w:ilvl w:val="0"/>
                <w:numId w:val="61"/>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Mr Leonidas ANTHOPOULOS (University of Thessaly, Greece)</w:t>
            </w:r>
          </w:p>
          <w:p w14:paraId="2C6D14F7" w14:textId="77777777" w:rsidR="00690F9F" w:rsidRPr="00635C78" w:rsidRDefault="00690F9F" w:rsidP="00690F9F">
            <w:pPr>
              <w:numPr>
                <w:ilvl w:val="0"/>
                <w:numId w:val="61"/>
              </w:numPr>
              <w:spacing w:before="0"/>
              <w:textAlignment w:val="baseline"/>
              <w:rPr>
                <w:rFonts w:eastAsia="Times New Roman"/>
                <w:color w:val="444444"/>
                <w:sz w:val="22"/>
                <w:szCs w:val="22"/>
              </w:rPr>
            </w:pPr>
            <w:r w:rsidRPr="00635C78">
              <w:rPr>
                <w:rFonts w:eastAsia="Times New Roman"/>
                <w:color w:val="444444"/>
                <w:sz w:val="22"/>
                <w:szCs w:val="22"/>
                <w:bdr w:val="none" w:sz="0" w:space="0" w:color="auto" w:frame="1"/>
              </w:rPr>
              <w:t>Ms</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Jungha HONG (ETRI,</w:t>
            </w:r>
            <w:r w:rsidRPr="00635C78">
              <w:rPr>
                <w:color w:val="444444"/>
                <w:sz w:val="22"/>
                <w:szCs w:val="22"/>
                <w:bdr w:val="none" w:sz="0" w:space="0" w:color="auto" w:frame="1"/>
                <w:lang w:eastAsia="zh-CN"/>
              </w:rPr>
              <w:t xml:space="preserve"> </w:t>
            </w:r>
            <w:r w:rsidRPr="00635C78">
              <w:rPr>
                <w:rFonts w:eastAsia="Times New Roman"/>
                <w:color w:val="444444"/>
                <w:sz w:val="22"/>
                <w:szCs w:val="22"/>
                <w:bdr w:val="none" w:sz="0" w:space="0" w:color="auto" w:frame="1"/>
              </w:rPr>
              <w:t>Korea (Republic of))</w:t>
            </w:r>
          </w:p>
        </w:tc>
        <w:tc>
          <w:tcPr>
            <w:tcW w:w="2790" w:type="dxa"/>
            <w:shd w:val="clear" w:color="auto" w:fill="FFFFFF" w:themeFill="background1"/>
            <w:tcMar>
              <w:top w:w="105" w:type="dxa"/>
              <w:left w:w="75" w:type="dxa"/>
              <w:bottom w:w="90" w:type="dxa"/>
              <w:right w:w="75" w:type="dxa"/>
            </w:tcMar>
            <w:hideMark/>
          </w:tcPr>
          <w:p w14:paraId="6FCA1B33" w14:textId="77777777" w:rsidR="00690F9F" w:rsidRPr="00635C78" w:rsidRDefault="00690F9F" w:rsidP="00BE612C">
            <w:pPr>
              <w:rPr>
                <w:rFonts w:eastAsia="Times New Roman"/>
                <w:color w:val="444444"/>
                <w:sz w:val="22"/>
                <w:szCs w:val="22"/>
              </w:rPr>
            </w:pPr>
          </w:p>
        </w:tc>
        <w:tc>
          <w:tcPr>
            <w:tcW w:w="1800" w:type="dxa"/>
            <w:shd w:val="clear" w:color="auto" w:fill="FFFFFF" w:themeFill="background1"/>
            <w:tcMar>
              <w:top w:w="105" w:type="dxa"/>
              <w:left w:w="75" w:type="dxa"/>
              <w:bottom w:w="90" w:type="dxa"/>
              <w:right w:w="75" w:type="dxa"/>
            </w:tcMar>
            <w:hideMark/>
          </w:tcPr>
          <w:p w14:paraId="37825AB4"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Technical Report</w:t>
            </w:r>
          </w:p>
          <w:p w14:paraId="1EDE89E1" w14:textId="77777777" w:rsidR="00690F9F" w:rsidRPr="00635C78" w:rsidRDefault="00690F9F" w:rsidP="00BE612C">
            <w:pPr>
              <w:jc w:val="center"/>
              <w:rPr>
                <w:rFonts w:eastAsia="Times New Roman"/>
                <w:color w:val="444444"/>
                <w:sz w:val="22"/>
                <w:szCs w:val="22"/>
              </w:rPr>
            </w:pPr>
            <w:r w:rsidRPr="00635C78">
              <w:rPr>
                <w:rFonts w:eastAsia="Times New Roman"/>
                <w:color w:val="0072C6"/>
                <w:sz w:val="22"/>
                <w:szCs w:val="22"/>
                <w:bdr w:val="none" w:sz="0" w:space="0" w:color="auto" w:frame="1"/>
              </w:rPr>
              <w:t>[</w:t>
            </w:r>
            <w:r w:rsidRPr="00635C78">
              <w:rPr>
                <w:rFonts w:eastAsia="Times New Roman"/>
                <w:i/>
                <w:iCs/>
                <w:color w:val="0072C6"/>
                <w:sz w:val="22"/>
                <w:szCs w:val="22"/>
                <w:bdr w:val="none" w:sz="0" w:space="0" w:color="auto" w:frame="1"/>
              </w:rPr>
              <w:t>Approved at the seventh FG-MV meeting</w:t>
            </w:r>
            <w:r w:rsidRPr="00635C78">
              <w:rPr>
                <w:rFonts w:eastAsia="Times New Roman"/>
                <w:color w:val="0072C6"/>
                <w:sz w:val="22"/>
                <w:szCs w:val="22"/>
                <w:bdr w:val="none" w:sz="0" w:space="0" w:color="auto" w:frame="1"/>
              </w:rPr>
              <w:t>]</w:t>
            </w:r>
          </w:p>
        </w:tc>
        <w:tc>
          <w:tcPr>
            <w:tcW w:w="2250" w:type="dxa"/>
            <w:shd w:val="clear" w:color="auto" w:fill="FFFFFF" w:themeFill="background1"/>
            <w:tcMar>
              <w:top w:w="105" w:type="dxa"/>
              <w:left w:w="75" w:type="dxa"/>
              <w:bottom w:w="90" w:type="dxa"/>
              <w:right w:w="75" w:type="dxa"/>
            </w:tcMar>
            <w:hideMark/>
          </w:tcPr>
          <w:p w14:paraId="5A5C3216" w14:textId="77777777" w:rsidR="00690F9F" w:rsidRPr="00635C78" w:rsidRDefault="00690F9F" w:rsidP="00BE612C">
            <w:pPr>
              <w:jc w:val="center"/>
              <w:rPr>
                <w:rFonts w:eastAsia="Times New Roman"/>
                <w:color w:val="444444"/>
                <w:sz w:val="22"/>
                <w:szCs w:val="22"/>
              </w:rPr>
            </w:pPr>
            <w:hyperlink r:id="rId151" w:history="1">
              <w:r w:rsidRPr="00635C78">
                <w:rPr>
                  <w:rFonts w:eastAsia="Times New Roman"/>
                  <w:color w:val="3789BD"/>
                  <w:sz w:val="22"/>
                  <w:szCs w:val="22"/>
                  <w:bdr w:val="none" w:sz="0" w:space="0" w:color="auto" w:frame="1"/>
                </w:rPr>
                <w:t>Metaverse standardization landscape for gap analyses</w:t>
              </w:r>
            </w:hyperlink>
          </w:p>
        </w:tc>
        <w:tc>
          <w:tcPr>
            <w:tcW w:w="2520" w:type="dxa"/>
            <w:shd w:val="clear" w:color="auto" w:fill="FFFFFF" w:themeFill="background1"/>
            <w:tcMar>
              <w:top w:w="105" w:type="dxa"/>
              <w:left w:w="75" w:type="dxa"/>
              <w:bottom w:w="90" w:type="dxa"/>
              <w:right w:w="75" w:type="dxa"/>
            </w:tcMar>
            <w:hideMark/>
          </w:tcPr>
          <w:p w14:paraId="1DFA5C6C" w14:textId="77777777" w:rsidR="00690F9F" w:rsidRPr="00635C78" w:rsidRDefault="00690F9F" w:rsidP="00BE612C">
            <w:pPr>
              <w:jc w:val="center"/>
              <w:rPr>
                <w:rFonts w:eastAsia="Times New Roman"/>
                <w:color w:val="444444"/>
                <w:sz w:val="22"/>
                <w:szCs w:val="22"/>
              </w:rPr>
            </w:pPr>
            <w:r w:rsidRPr="00635C78">
              <w:rPr>
                <w:rFonts w:eastAsia="Times New Roman"/>
                <w:color w:val="444444"/>
                <w:sz w:val="22"/>
                <w:szCs w:val="22"/>
              </w:rPr>
              <w:t>Jungha HONG (ETRI,</w:t>
            </w:r>
            <w:r w:rsidRPr="00635C78">
              <w:rPr>
                <w:color w:val="444444"/>
                <w:sz w:val="22"/>
                <w:szCs w:val="22"/>
                <w:lang w:eastAsia="zh-CN"/>
              </w:rPr>
              <w:t xml:space="preserve"> </w:t>
            </w:r>
            <w:r w:rsidRPr="00635C78">
              <w:rPr>
                <w:rFonts w:eastAsia="Times New Roman"/>
                <w:color w:val="444444"/>
                <w:sz w:val="22"/>
                <w:szCs w:val="22"/>
                <w:bdr w:val="none" w:sz="0" w:space="0" w:color="auto" w:frame="1"/>
              </w:rPr>
              <w:t>Korea (Republic of)</w:t>
            </w:r>
            <w:r w:rsidRPr="00635C78">
              <w:rPr>
                <w:rFonts w:eastAsia="Times New Roman"/>
                <w:color w:val="444444"/>
                <w:sz w:val="22"/>
                <w:szCs w:val="22"/>
              </w:rPr>
              <w:t>)</w:t>
            </w:r>
          </w:p>
        </w:tc>
        <w:tc>
          <w:tcPr>
            <w:tcW w:w="995" w:type="dxa"/>
            <w:shd w:val="clear" w:color="auto" w:fill="FFFFFF" w:themeFill="background1"/>
          </w:tcPr>
          <w:p w14:paraId="28B85A53" w14:textId="77777777" w:rsidR="00690F9F" w:rsidRPr="00635C78" w:rsidRDefault="00690F9F" w:rsidP="00BE612C">
            <w:pPr>
              <w:jc w:val="center"/>
              <w:rPr>
                <w:rFonts w:eastAsia="Times New Roman"/>
                <w:sz w:val="22"/>
                <w:szCs w:val="22"/>
              </w:rPr>
            </w:pPr>
            <w:r w:rsidRPr="00635C78">
              <w:rPr>
                <w:rFonts w:eastAsia="Times New Roman"/>
                <w:color w:val="000000" w:themeColor="text1"/>
                <w:sz w:val="22"/>
                <w:szCs w:val="22"/>
              </w:rPr>
              <w:t>June 2024</w:t>
            </w:r>
          </w:p>
        </w:tc>
      </w:tr>
    </w:tbl>
    <w:p w14:paraId="6D12D4D3" w14:textId="77777777" w:rsidR="00690F9F" w:rsidRDefault="00690F9F" w:rsidP="00690F9F">
      <w:pPr>
        <w:pStyle w:val="ListParagraph"/>
      </w:pPr>
    </w:p>
    <w:p w14:paraId="31FD374A" w14:textId="77777777" w:rsidR="00690F9F" w:rsidRPr="00690F9F" w:rsidRDefault="00690F9F" w:rsidP="0089088E">
      <w:pPr>
        <w:rPr>
          <w:rFonts w:eastAsia="MS Mincho"/>
        </w:rPr>
      </w:pPr>
    </w:p>
    <w:p w14:paraId="68D77034" w14:textId="77777777" w:rsidR="00170985" w:rsidRPr="00AB258E" w:rsidRDefault="00170985" w:rsidP="00170985">
      <w:pPr>
        <w:jc w:val="center"/>
      </w:pPr>
      <w:r>
        <w:t>________________</w:t>
      </w:r>
    </w:p>
    <w:p w14:paraId="2BF85F72" w14:textId="77777777" w:rsidR="00170985" w:rsidRPr="00410AC4" w:rsidRDefault="00170985" w:rsidP="00170985"/>
    <w:sectPr w:rsidR="00170985" w:rsidRPr="00410AC4" w:rsidSect="00690F9F">
      <w:headerReference w:type="default" r:id="rId152"/>
      <w:pgSz w:w="16840" w:h="11907" w:orient="landscape" w:code="9"/>
      <w:pgMar w:top="1138" w:right="1138" w:bottom="1138" w:left="1138" w:header="432" w:footer="70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E8B744" w14:textId="77777777" w:rsidR="00705E07" w:rsidRDefault="00705E07" w:rsidP="00C42125">
      <w:pPr>
        <w:spacing w:before="0"/>
      </w:pPr>
      <w:r>
        <w:separator/>
      </w:r>
    </w:p>
  </w:endnote>
  <w:endnote w:type="continuationSeparator" w:id="0">
    <w:p w14:paraId="5FE827F6" w14:textId="77777777" w:rsidR="00705E07" w:rsidRDefault="00705E07"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Yu Gothic"/>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CC"/>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1D8409" w14:textId="77777777" w:rsidR="00705E07" w:rsidRDefault="00705E07" w:rsidP="00C42125">
      <w:pPr>
        <w:spacing w:before="0"/>
      </w:pPr>
      <w:r>
        <w:separator/>
      </w:r>
    </w:p>
  </w:footnote>
  <w:footnote w:type="continuationSeparator" w:id="0">
    <w:p w14:paraId="46FB916F" w14:textId="77777777" w:rsidR="00705E07" w:rsidRDefault="00705E07"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7B8496" w14:textId="77777777" w:rsidR="00690F9F" w:rsidRDefault="00690F9F" w:rsidP="59ACFEA5">
    <w:pPr>
      <w:pStyle w:val="Header"/>
      <w:rPr>
        <w:lang w:val="pt-BR"/>
      </w:rPr>
    </w:pPr>
    <w:r>
      <w:t xml:space="preserve">- </w:t>
    </w:r>
    <w:r w:rsidRPr="59ACFEA5">
      <w:rPr>
        <w:noProof/>
      </w:rPr>
      <w:fldChar w:fldCharType="begin"/>
    </w:r>
    <w:r w:rsidRPr="59ACFEA5">
      <w:rPr>
        <w:noProof/>
      </w:rPr>
      <w:instrText xml:space="preserve"> PAGE  \* MERGEFORMAT </w:instrText>
    </w:r>
    <w:r w:rsidRPr="59ACFEA5">
      <w:rPr>
        <w:noProof/>
      </w:rPr>
      <w:fldChar w:fldCharType="separate"/>
    </w:r>
    <w:r w:rsidRPr="59ACFEA5">
      <w:rPr>
        <w:noProof/>
      </w:rPr>
      <w:t>5</w:t>
    </w:r>
    <w:r w:rsidRPr="59ACFEA5">
      <w:rPr>
        <w:noProof/>
      </w:rPr>
      <w:fldChar w:fldCharType="end"/>
    </w:r>
    <w:r w:rsidRPr="59ACFEA5">
      <w:rPr>
        <w:lang w:val="pt-BR"/>
      </w:rPr>
      <w:t xml:space="preserve"> -</w:t>
    </w:r>
  </w:p>
  <w:p w14:paraId="4B9A318D" w14:textId="0CCD35CD" w:rsidR="00690F9F" w:rsidRPr="007336C4" w:rsidRDefault="00690F9F" w:rsidP="0078767E">
    <w:pPr>
      <w:pStyle w:val="Header"/>
    </w:pPr>
    <w:r>
      <w:rPr>
        <w:noProof/>
      </w:rPr>
      <w:fldChar w:fldCharType="begin"/>
    </w:r>
    <w:r>
      <w:rPr>
        <w:noProof/>
      </w:rPr>
      <w:instrText xml:space="preserve"> STYLEREF  Docnumber  \* MERGEFORMAT </w:instrText>
    </w:r>
    <w:r>
      <w:rPr>
        <w:noProof/>
      </w:rPr>
      <w:fldChar w:fldCharType="separate"/>
    </w:r>
    <w:r w:rsidR="003858B6">
      <w:rPr>
        <w:noProof/>
      </w:rPr>
      <w:t>JCA-AHF-510</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2B59DA" w14:textId="77777777" w:rsidR="00690F9F" w:rsidRPr="00807A5C" w:rsidRDefault="00690F9F" w:rsidP="00807A5C">
    <w:pPr>
      <w:pStyle w:val="Header"/>
      <w:jc w:val="left"/>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71F8BE" w14:textId="77777777"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D97A9E">
      <w:rPr>
        <w:noProof/>
      </w:rPr>
      <w:t>2</w:t>
    </w:r>
    <w:r w:rsidRPr="00C42125">
      <w:fldChar w:fldCharType="end"/>
    </w:r>
    <w:r w:rsidRPr="00C42125">
      <w:t xml:space="preserve"> -</w:t>
    </w:r>
  </w:p>
  <w:p w14:paraId="2360415B" w14:textId="4EE37E71" w:rsidR="00C42125" w:rsidRPr="00C42125" w:rsidRDefault="00253DBE" w:rsidP="007E53E4">
    <w:pPr>
      <w:pStyle w:val="Header"/>
    </w:pPr>
    <w:r>
      <w:fldChar w:fldCharType="begin"/>
    </w:r>
    <w:r>
      <w:instrText xml:space="preserve"> STYLEREF  Docnumber  </w:instrText>
    </w:r>
    <w:r>
      <w:fldChar w:fldCharType="separate"/>
    </w:r>
    <w:r w:rsidR="00950599">
      <w:rPr>
        <w:noProof/>
      </w:rPr>
      <w:t>JCA-AHF-510</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7F6E46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6B075B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E3AF3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1D6BFF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4340D4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2FEA47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34738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2545CA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CF8DB9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C3EF95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7D6B35"/>
    <w:multiLevelType w:val="multilevel"/>
    <w:tmpl w:val="29064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1512DCA"/>
    <w:multiLevelType w:val="multilevel"/>
    <w:tmpl w:val="9642D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63F5C1B"/>
    <w:multiLevelType w:val="multilevel"/>
    <w:tmpl w:val="8312F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924448"/>
    <w:multiLevelType w:val="multilevel"/>
    <w:tmpl w:val="6C520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0A24C53"/>
    <w:multiLevelType w:val="multilevel"/>
    <w:tmpl w:val="81762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328209A"/>
    <w:multiLevelType w:val="multilevel"/>
    <w:tmpl w:val="EFDA1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5D41D6E"/>
    <w:multiLevelType w:val="multilevel"/>
    <w:tmpl w:val="9B685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84B2EDB"/>
    <w:multiLevelType w:val="multilevel"/>
    <w:tmpl w:val="64629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2194B3A"/>
    <w:multiLevelType w:val="multilevel"/>
    <w:tmpl w:val="8F7C3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291591B"/>
    <w:multiLevelType w:val="hybridMultilevel"/>
    <w:tmpl w:val="AA3662DC"/>
    <w:lvl w:ilvl="0" w:tplc="E5D257DA">
      <w:start w:val="3"/>
      <w:numFmt w:val="bullet"/>
      <w:lvlText w:val=""/>
      <w:lvlJc w:val="left"/>
      <w:pPr>
        <w:ind w:left="720" w:hanging="360"/>
      </w:pPr>
      <w:rPr>
        <w:rFonts w:ascii="Symbol" w:eastAsia="Times New Roman" w:hAnsi="Symbol" w:cs="Times New Roman" w:hint="default"/>
        <w:color w:val="444444"/>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3EF43CD"/>
    <w:multiLevelType w:val="multilevel"/>
    <w:tmpl w:val="8B140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4493914"/>
    <w:multiLevelType w:val="multilevel"/>
    <w:tmpl w:val="C8169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7B63543"/>
    <w:multiLevelType w:val="multilevel"/>
    <w:tmpl w:val="29307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7FD585E"/>
    <w:multiLevelType w:val="multilevel"/>
    <w:tmpl w:val="8E8C0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A500958"/>
    <w:multiLevelType w:val="multilevel"/>
    <w:tmpl w:val="66E82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B813459"/>
    <w:multiLevelType w:val="multilevel"/>
    <w:tmpl w:val="E08E2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BD306CA"/>
    <w:multiLevelType w:val="multilevel"/>
    <w:tmpl w:val="26A03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D1E0AAD"/>
    <w:multiLevelType w:val="multilevel"/>
    <w:tmpl w:val="9D6EF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D427E67"/>
    <w:multiLevelType w:val="multilevel"/>
    <w:tmpl w:val="2D602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1EE4319"/>
    <w:multiLevelType w:val="multilevel"/>
    <w:tmpl w:val="C9FAF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85D7DEE"/>
    <w:multiLevelType w:val="multilevel"/>
    <w:tmpl w:val="AAAAB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86B1CA4"/>
    <w:multiLevelType w:val="multilevel"/>
    <w:tmpl w:val="E258E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AEC2B3A"/>
    <w:multiLevelType w:val="multilevel"/>
    <w:tmpl w:val="2436B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C04289E"/>
    <w:multiLevelType w:val="hybridMultilevel"/>
    <w:tmpl w:val="E6E6C52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0FB1319"/>
    <w:multiLevelType w:val="multilevel"/>
    <w:tmpl w:val="BB7AD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4B22FD7"/>
    <w:multiLevelType w:val="multilevel"/>
    <w:tmpl w:val="1CE6F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65572B3"/>
    <w:multiLevelType w:val="multilevel"/>
    <w:tmpl w:val="27BCD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7327D1F"/>
    <w:multiLevelType w:val="multilevel"/>
    <w:tmpl w:val="B2866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8081D70"/>
    <w:multiLevelType w:val="hybridMultilevel"/>
    <w:tmpl w:val="EEAA8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8FF26CA"/>
    <w:multiLevelType w:val="multilevel"/>
    <w:tmpl w:val="9C307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490F0355"/>
    <w:multiLevelType w:val="multilevel"/>
    <w:tmpl w:val="E33CF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AB66A1C"/>
    <w:multiLevelType w:val="multilevel"/>
    <w:tmpl w:val="EE54D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4F925DE3"/>
    <w:multiLevelType w:val="multilevel"/>
    <w:tmpl w:val="151A0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51C00696"/>
    <w:multiLevelType w:val="multilevel"/>
    <w:tmpl w:val="CFAA5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571A5726"/>
    <w:multiLevelType w:val="multilevel"/>
    <w:tmpl w:val="217E2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86858FF"/>
    <w:multiLevelType w:val="multilevel"/>
    <w:tmpl w:val="DB48E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8C30034"/>
    <w:multiLevelType w:val="multilevel"/>
    <w:tmpl w:val="D74C2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9ED346B"/>
    <w:multiLevelType w:val="hybridMultilevel"/>
    <w:tmpl w:val="695078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59F5467C"/>
    <w:multiLevelType w:val="multilevel"/>
    <w:tmpl w:val="9A9A9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BA064CB"/>
    <w:multiLevelType w:val="multilevel"/>
    <w:tmpl w:val="112AC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62122222"/>
    <w:multiLevelType w:val="multilevel"/>
    <w:tmpl w:val="350ED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62DB2633"/>
    <w:multiLevelType w:val="multilevel"/>
    <w:tmpl w:val="32183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6419544C"/>
    <w:multiLevelType w:val="multilevel"/>
    <w:tmpl w:val="4000B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4461930"/>
    <w:multiLevelType w:val="multilevel"/>
    <w:tmpl w:val="02BE9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5873121"/>
    <w:multiLevelType w:val="multilevel"/>
    <w:tmpl w:val="100AD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8D46838"/>
    <w:multiLevelType w:val="multilevel"/>
    <w:tmpl w:val="F022E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A30127C"/>
    <w:multiLevelType w:val="multilevel"/>
    <w:tmpl w:val="9C5A9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73060C49"/>
    <w:multiLevelType w:val="multilevel"/>
    <w:tmpl w:val="DAD60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747C01F5"/>
    <w:multiLevelType w:val="multilevel"/>
    <w:tmpl w:val="9DB00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748D1CD0"/>
    <w:multiLevelType w:val="multilevel"/>
    <w:tmpl w:val="0018E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919010E"/>
    <w:multiLevelType w:val="multilevel"/>
    <w:tmpl w:val="3FBC9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C0E7F16"/>
    <w:multiLevelType w:val="multilevel"/>
    <w:tmpl w:val="87EA9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8070971">
    <w:abstractNumId w:val="9"/>
  </w:num>
  <w:num w:numId="2" w16cid:durableId="106898974">
    <w:abstractNumId w:val="7"/>
  </w:num>
  <w:num w:numId="3" w16cid:durableId="1110900812">
    <w:abstractNumId w:val="6"/>
  </w:num>
  <w:num w:numId="4" w16cid:durableId="1492679869">
    <w:abstractNumId w:val="5"/>
  </w:num>
  <w:num w:numId="5" w16cid:durableId="309362284">
    <w:abstractNumId w:val="4"/>
  </w:num>
  <w:num w:numId="6" w16cid:durableId="1265722394">
    <w:abstractNumId w:val="8"/>
  </w:num>
  <w:num w:numId="7" w16cid:durableId="906181753">
    <w:abstractNumId w:val="3"/>
  </w:num>
  <w:num w:numId="8" w16cid:durableId="478697120">
    <w:abstractNumId w:val="2"/>
  </w:num>
  <w:num w:numId="9" w16cid:durableId="515651379">
    <w:abstractNumId w:val="1"/>
  </w:num>
  <w:num w:numId="10" w16cid:durableId="71854708">
    <w:abstractNumId w:val="0"/>
  </w:num>
  <w:num w:numId="11" w16cid:durableId="434176329">
    <w:abstractNumId w:val="12"/>
  </w:num>
  <w:num w:numId="12" w16cid:durableId="2121870472">
    <w:abstractNumId w:val="34"/>
  </w:num>
  <w:num w:numId="13" w16cid:durableId="2000574866">
    <w:abstractNumId w:val="39"/>
  </w:num>
  <w:num w:numId="14" w16cid:durableId="538981377">
    <w:abstractNumId w:val="48"/>
  </w:num>
  <w:num w:numId="15" w16cid:durableId="148519395">
    <w:abstractNumId w:val="57"/>
  </w:num>
  <w:num w:numId="16" w16cid:durableId="896086606">
    <w:abstractNumId w:val="58"/>
  </w:num>
  <w:num w:numId="17" w16cid:durableId="807668138">
    <w:abstractNumId w:val="22"/>
  </w:num>
  <w:num w:numId="18" w16cid:durableId="1120294932">
    <w:abstractNumId w:val="60"/>
  </w:num>
  <w:num w:numId="19" w16cid:durableId="139813851">
    <w:abstractNumId w:val="42"/>
  </w:num>
  <w:num w:numId="20" w16cid:durableId="1749617904">
    <w:abstractNumId w:val="36"/>
  </w:num>
  <w:num w:numId="21" w16cid:durableId="116221297">
    <w:abstractNumId w:val="13"/>
  </w:num>
  <w:num w:numId="22" w16cid:durableId="950820157">
    <w:abstractNumId w:val="50"/>
  </w:num>
  <w:num w:numId="23" w16cid:durableId="1665164452">
    <w:abstractNumId w:val="25"/>
  </w:num>
  <w:num w:numId="24" w16cid:durableId="79062739">
    <w:abstractNumId w:val="19"/>
  </w:num>
  <w:num w:numId="25" w16cid:durableId="1815752199">
    <w:abstractNumId w:val="28"/>
  </w:num>
  <w:num w:numId="26" w16cid:durableId="1034428856">
    <w:abstractNumId w:val="14"/>
  </w:num>
  <w:num w:numId="27" w16cid:durableId="1716150698">
    <w:abstractNumId w:val="43"/>
  </w:num>
  <w:num w:numId="28" w16cid:durableId="1549686076">
    <w:abstractNumId w:val="23"/>
  </w:num>
  <w:num w:numId="29" w16cid:durableId="1268269252">
    <w:abstractNumId w:val="26"/>
  </w:num>
  <w:num w:numId="30" w16cid:durableId="343674004">
    <w:abstractNumId w:val="44"/>
  </w:num>
  <w:num w:numId="31" w16cid:durableId="751318141">
    <w:abstractNumId w:val="37"/>
  </w:num>
  <w:num w:numId="32" w16cid:durableId="1942372778">
    <w:abstractNumId w:val="52"/>
  </w:num>
  <w:num w:numId="33" w16cid:durableId="1711110395">
    <w:abstractNumId w:val="40"/>
  </w:num>
  <w:num w:numId="34" w16cid:durableId="1620726217">
    <w:abstractNumId w:val="15"/>
  </w:num>
  <w:num w:numId="35" w16cid:durableId="1096092361">
    <w:abstractNumId w:val="47"/>
  </w:num>
  <w:num w:numId="36" w16cid:durableId="393702246">
    <w:abstractNumId w:val="59"/>
  </w:num>
  <w:num w:numId="37" w16cid:durableId="389038349">
    <w:abstractNumId w:val="53"/>
  </w:num>
  <w:num w:numId="38" w16cid:durableId="347879060">
    <w:abstractNumId w:val="35"/>
  </w:num>
  <w:num w:numId="39" w16cid:durableId="1905332582">
    <w:abstractNumId w:val="18"/>
  </w:num>
  <w:num w:numId="40" w16cid:durableId="1617830712">
    <w:abstractNumId w:val="33"/>
  </w:num>
  <w:num w:numId="41" w16cid:durableId="1799177958">
    <w:abstractNumId w:val="41"/>
  </w:num>
  <w:num w:numId="42" w16cid:durableId="1578713237">
    <w:abstractNumId w:val="27"/>
  </w:num>
  <w:num w:numId="43" w16cid:durableId="853692595">
    <w:abstractNumId w:val="55"/>
  </w:num>
  <w:num w:numId="44" w16cid:durableId="394427979">
    <w:abstractNumId w:val="38"/>
  </w:num>
  <w:num w:numId="45" w16cid:durableId="1060666974">
    <w:abstractNumId w:val="56"/>
  </w:num>
  <w:num w:numId="46" w16cid:durableId="1415516715">
    <w:abstractNumId w:val="30"/>
  </w:num>
  <w:num w:numId="47" w16cid:durableId="1273052451">
    <w:abstractNumId w:val="54"/>
  </w:num>
  <w:num w:numId="48" w16cid:durableId="779840931">
    <w:abstractNumId w:val="31"/>
  </w:num>
  <w:num w:numId="49" w16cid:durableId="1500003745">
    <w:abstractNumId w:val="51"/>
  </w:num>
  <w:num w:numId="50" w16cid:durableId="1182744636">
    <w:abstractNumId w:val="46"/>
  </w:num>
  <w:num w:numId="51" w16cid:durableId="670329829">
    <w:abstractNumId w:val="62"/>
  </w:num>
  <w:num w:numId="52" w16cid:durableId="209659051">
    <w:abstractNumId w:val="11"/>
  </w:num>
  <w:num w:numId="53" w16cid:durableId="1255431408">
    <w:abstractNumId w:val="61"/>
  </w:num>
  <w:num w:numId="54" w16cid:durableId="521549869">
    <w:abstractNumId w:val="29"/>
  </w:num>
  <w:num w:numId="55" w16cid:durableId="1717464741">
    <w:abstractNumId w:val="21"/>
  </w:num>
  <w:num w:numId="56" w16cid:durableId="949165248">
    <w:abstractNumId w:val="45"/>
  </w:num>
  <w:num w:numId="57" w16cid:durableId="870729316">
    <w:abstractNumId w:val="24"/>
  </w:num>
  <w:num w:numId="58" w16cid:durableId="52510694">
    <w:abstractNumId w:val="16"/>
  </w:num>
  <w:num w:numId="59" w16cid:durableId="813257466">
    <w:abstractNumId w:val="17"/>
  </w:num>
  <w:num w:numId="60" w16cid:durableId="2071152865">
    <w:abstractNumId w:val="10"/>
  </w:num>
  <w:num w:numId="61" w16cid:durableId="1248539669">
    <w:abstractNumId w:val="32"/>
  </w:num>
  <w:num w:numId="62" w16cid:durableId="667056063">
    <w:abstractNumId w:val="49"/>
  </w:num>
  <w:num w:numId="63" w16cid:durableId="1495416171">
    <w:abstractNumId w:val="2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oNotDisplayPageBoundaries/>
  <w:activeWritingStyle w:appName="MSWord" w:lang="pt-BR"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s-ES" w:vendorID="64" w:dllVersion="0" w:nlCheck="1" w:checkStyle="0"/>
  <w:activeWritingStyle w:appName="MSWord" w:lang="fr-FR" w:vendorID="64" w:dllVersion="0" w:nlCheck="1" w:checkStyle="0"/>
  <w:activeWritingStyle w:appName="MSWord" w:lang="es-AR" w:vendorID="64" w:dllVersion="0" w:nlCheck="1" w:checkStyle="0"/>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5EE1"/>
    <w:rsid w:val="000171DB"/>
    <w:rsid w:val="00023D9A"/>
    <w:rsid w:val="00043D75"/>
    <w:rsid w:val="00057000"/>
    <w:rsid w:val="000640E0"/>
    <w:rsid w:val="000A5CA2"/>
    <w:rsid w:val="00100884"/>
    <w:rsid w:val="001251DA"/>
    <w:rsid w:val="00125432"/>
    <w:rsid w:val="00137F40"/>
    <w:rsid w:val="00162D37"/>
    <w:rsid w:val="00170985"/>
    <w:rsid w:val="001871EC"/>
    <w:rsid w:val="001A4217"/>
    <w:rsid w:val="001A670F"/>
    <w:rsid w:val="001C62B8"/>
    <w:rsid w:val="001D120D"/>
    <w:rsid w:val="001E7B0E"/>
    <w:rsid w:val="001F141D"/>
    <w:rsid w:val="00200A06"/>
    <w:rsid w:val="00253DBE"/>
    <w:rsid w:val="002622FA"/>
    <w:rsid w:val="00263518"/>
    <w:rsid w:val="002759E7"/>
    <w:rsid w:val="00277326"/>
    <w:rsid w:val="0029168B"/>
    <w:rsid w:val="002C0CFC"/>
    <w:rsid w:val="002C26C0"/>
    <w:rsid w:val="002C2BC5"/>
    <w:rsid w:val="002E79CB"/>
    <w:rsid w:val="002F7F55"/>
    <w:rsid w:val="0030745F"/>
    <w:rsid w:val="00314630"/>
    <w:rsid w:val="0032090A"/>
    <w:rsid w:val="00321CDE"/>
    <w:rsid w:val="00333E15"/>
    <w:rsid w:val="003858B6"/>
    <w:rsid w:val="0038715D"/>
    <w:rsid w:val="00394DBF"/>
    <w:rsid w:val="003957A6"/>
    <w:rsid w:val="00396D97"/>
    <w:rsid w:val="003A43EF"/>
    <w:rsid w:val="003C7445"/>
    <w:rsid w:val="003F2BED"/>
    <w:rsid w:val="003F3B3B"/>
    <w:rsid w:val="00417B00"/>
    <w:rsid w:val="00443878"/>
    <w:rsid w:val="004539A8"/>
    <w:rsid w:val="00467EA6"/>
    <w:rsid w:val="004712CA"/>
    <w:rsid w:val="0047422E"/>
    <w:rsid w:val="0049674B"/>
    <w:rsid w:val="004C0673"/>
    <w:rsid w:val="004C4E4E"/>
    <w:rsid w:val="004F3816"/>
    <w:rsid w:val="00543D41"/>
    <w:rsid w:val="00566EDA"/>
    <w:rsid w:val="00572654"/>
    <w:rsid w:val="0057378E"/>
    <w:rsid w:val="00577D87"/>
    <w:rsid w:val="005B5629"/>
    <w:rsid w:val="005C0300"/>
    <w:rsid w:val="005F4B6A"/>
    <w:rsid w:val="006010F3"/>
    <w:rsid w:val="0061214C"/>
    <w:rsid w:val="00615A0A"/>
    <w:rsid w:val="006333D4"/>
    <w:rsid w:val="006369B2"/>
    <w:rsid w:val="0063718D"/>
    <w:rsid w:val="00647525"/>
    <w:rsid w:val="006570B0"/>
    <w:rsid w:val="00690F9F"/>
    <w:rsid w:val="0069210B"/>
    <w:rsid w:val="0069526A"/>
    <w:rsid w:val="006A4055"/>
    <w:rsid w:val="006B2FE4"/>
    <w:rsid w:val="006C5641"/>
    <w:rsid w:val="006D1089"/>
    <w:rsid w:val="006D1B86"/>
    <w:rsid w:val="006D7355"/>
    <w:rsid w:val="006D7476"/>
    <w:rsid w:val="00705E07"/>
    <w:rsid w:val="00715CA6"/>
    <w:rsid w:val="00726B24"/>
    <w:rsid w:val="00731135"/>
    <w:rsid w:val="007324AF"/>
    <w:rsid w:val="007405DD"/>
    <w:rsid w:val="007409B4"/>
    <w:rsid w:val="00741974"/>
    <w:rsid w:val="007504DA"/>
    <w:rsid w:val="0075525E"/>
    <w:rsid w:val="00756D3D"/>
    <w:rsid w:val="00774C94"/>
    <w:rsid w:val="007806C2"/>
    <w:rsid w:val="007903F8"/>
    <w:rsid w:val="00794F4F"/>
    <w:rsid w:val="007974BE"/>
    <w:rsid w:val="007A0916"/>
    <w:rsid w:val="007A0DFD"/>
    <w:rsid w:val="007C7122"/>
    <w:rsid w:val="007C7377"/>
    <w:rsid w:val="007D3F11"/>
    <w:rsid w:val="007E53E4"/>
    <w:rsid w:val="007E656A"/>
    <w:rsid w:val="007F664D"/>
    <w:rsid w:val="00833884"/>
    <w:rsid w:val="00842137"/>
    <w:rsid w:val="00843321"/>
    <w:rsid w:val="00846A68"/>
    <w:rsid w:val="0089088E"/>
    <w:rsid w:val="00892297"/>
    <w:rsid w:val="008E0172"/>
    <w:rsid w:val="00904CE1"/>
    <w:rsid w:val="009406B5"/>
    <w:rsid w:val="00946166"/>
    <w:rsid w:val="00950599"/>
    <w:rsid w:val="00983164"/>
    <w:rsid w:val="009972EF"/>
    <w:rsid w:val="009B0621"/>
    <w:rsid w:val="009C3160"/>
    <w:rsid w:val="009E766E"/>
    <w:rsid w:val="009F1960"/>
    <w:rsid w:val="009F715E"/>
    <w:rsid w:val="00A10DBB"/>
    <w:rsid w:val="00A307DA"/>
    <w:rsid w:val="00A31D47"/>
    <w:rsid w:val="00A4013E"/>
    <w:rsid w:val="00A4045F"/>
    <w:rsid w:val="00A427CD"/>
    <w:rsid w:val="00A4600B"/>
    <w:rsid w:val="00A50506"/>
    <w:rsid w:val="00A51EF0"/>
    <w:rsid w:val="00A67A81"/>
    <w:rsid w:val="00A730A6"/>
    <w:rsid w:val="00A971A0"/>
    <w:rsid w:val="00AA1F22"/>
    <w:rsid w:val="00AC1BF5"/>
    <w:rsid w:val="00AE3C81"/>
    <w:rsid w:val="00B05821"/>
    <w:rsid w:val="00B26C28"/>
    <w:rsid w:val="00B4174C"/>
    <w:rsid w:val="00B447CA"/>
    <w:rsid w:val="00B453F5"/>
    <w:rsid w:val="00B61624"/>
    <w:rsid w:val="00B718A5"/>
    <w:rsid w:val="00B7660A"/>
    <w:rsid w:val="00BB448B"/>
    <w:rsid w:val="00BC62E2"/>
    <w:rsid w:val="00C42125"/>
    <w:rsid w:val="00C61898"/>
    <w:rsid w:val="00C62814"/>
    <w:rsid w:val="00C74937"/>
    <w:rsid w:val="00CE00CE"/>
    <w:rsid w:val="00D37863"/>
    <w:rsid w:val="00D73137"/>
    <w:rsid w:val="00D97A9E"/>
    <w:rsid w:val="00DA68FC"/>
    <w:rsid w:val="00DB57E3"/>
    <w:rsid w:val="00DD50DE"/>
    <w:rsid w:val="00DE3062"/>
    <w:rsid w:val="00E0581D"/>
    <w:rsid w:val="00E204DD"/>
    <w:rsid w:val="00E32669"/>
    <w:rsid w:val="00E353EC"/>
    <w:rsid w:val="00E53C24"/>
    <w:rsid w:val="00E74D10"/>
    <w:rsid w:val="00E877BF"/>
    <w:rsid w:val="00EB444D"/>
    <w:rsid w:val="00EC6F88"/>
    <w:rsid w:val="00F02294"/>
    <w:rsid w:val="00F35F57"/>
    <w:rsid w:val="00F50467"/>
    <w:rsid w:val="00F562A0"/>
    <w:rsid w:val="00F90FDC"/>
    <w:rsid w:val="00FA2177"/>
    <w:rsid w:val="00FB7A8B"/>
    <w:rsid w:val="00FD350E"/>
    <w:rsid w:val="00FD439E"/>
    <w:rsid w:val="00FD76CB"/>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17B00"/>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uiPriority w:val="9"/>
    <w:qFormat/>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qFormat/>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417B00"/>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417B00"/>
  </w:style>
  <w:style w:type="paragraph" w:customStyle="1" w:styleId="CorrectionSeparatorBegin">
    <w:name w:val="Correction Separator Begin"/>
    <w:basedOn w:val="Normal"/>
    <w:rsid w:val="00417B00"/>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417B00"/>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417B0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417B0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417B0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417B00"/>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417B0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417B00"/>
    <w:rPr>
      <w:b/>
      <w:bCs/>
    </w:rPr>
  </w:style>
  <w:style w:type="paragraph" w:customStyle="1" w:styleId="Normalbeforetable">
    <w:name w:val="Normal before table"/>
    <w:basedOn w:val="Normal"/>
    <w:rsid w:val="00417B00"/>
    <w:pPr>
      <w:keepNext/>
      <w:spacing w:after="120"/>
    </w:pPr>
    <w:rPr>
      <w:rFonts w:eastAsia="????"/>
      <w:lang w:eastAsia="en-US"/>
    </w:rPr>
  </w:style>
  <w:style w:type="paragraph" w:customStyle="1" w:styleId="RecNo">
    <w:name w:val="Rec_No"/>
    <w:basedOn w:val="Normal"/>
    <w:next w:val="Normal"/>
    <w:rsid w:val="00417B0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417B0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417B00"/>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417B00"/>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417B00"/>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417B0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417B00"/>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417B00"/>
    <w:pPr>
      <w:tabs>
        <w:tab w:val="right" w:leader="dot" w:pos="9639"/>
      </w:tabs>
    </w:pPr>
    <w:rPr>
      <w:rFonts w:eastAsia="MS Mincho"/>
    </w:rPr>
  </w:style>
  <w:style w:type="paragraph" w:styleId="TOC1">
    <w:name w:val="toc 1"/>
    <w:basedOn w:val="Normal"/>
    <w:uiPriority w:val="39"/>
    <w:rsid w:val="00417B00"/>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417B00"/>
    <w:pPr>
      <w:tabs>
        <w:tab w:val="clear" w:pos="964"/>
      </w:tabs>
      <w:spacing w:before="80"/>
      <w:ind w:left="1531" w:hanging="851"/>
    </w:pPr>
  </w:style>
  <w:style w:type="paragraph" w:styleId="TOC3">
    <w:name w:val="toc 3"/>
    <w:basedOn w:val="TOC2"/>
    <w:rsid w:val="00417B00"/>
    <w:pPr>
      <w:ind w:left="2269"/>
    </w:pPr>
  </w:style>
  <w:style w:type="character" w:styleId="Hyperlink">
    <w:name w:val="Hyperlink"/>
    <w:aliases w:val="超级链接,超链接1,CEO_Hyperlink,超?级链,Style 58,超????,하이퍼링크2,超??级链Ú,fL????,fL?级,超??级链,하이퍼링크21,超?级链Ú,’´?级链,’´????,’´??级链Ú,’´??级,超?级链?,Style?,S,하이퍼링크1,超?级链ïÈ,õ±?级链,õ±链ïÈ1,õ±???"/>
    <w:basedOn w:val="DefaultParagraphFont"/>
    <w:uiPriority w:val="99"/>
    <w:qFormat/>
    <w:rsid w:val="00417B00"/>
    <w:rPr>
      <w:color w:val="0000FF"/>
      <w:u w:val="single"/>
    </w:rPr>
  </w:style>
  <w:style w:type="character" w:customStyle="1" w:styleId="Heading1Char">
    <w:name w:val="Heading 1 Char"/>
    <w:basedOn w:val="DefaultParagraphFont"/>
    <w:link w:val="Heading1"/>
    <w:uiPriority w:val="9"/>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rsid w:val="00417B00"/>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417B00"/>
    <w:rPr>
      <w:rFonts w:ascii="Times New Roman" w:eastAsia="Times New Roman" w:hAnsi="Times New Roman" w:cs="Times New Roman"/>
      <w:sz w:val="18"/>
      <w:szCs w:val="20"/>
      <w:lang w:val="en-GB" w:eastAsia="en-US"/>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qFormat/>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qFormat/>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customStyle="1" w:styleId="LSDeadline">
    <w:name w:val="LSDeadline"/>
    <w:basedOn w:val="LSTitle"/>
    <w:next w:val="Normal"/>
    <w:rsid w:val="00D97A9E"/>
    <w:rPr>
      <w:bCs w:val="0"/>
    </w:rPr>
  </w:style>
  <w:style w:type="paragraph" w:customStyle="1" w:styleId="LSForAction">
    <w:name w:val="LSForAction"/>
    <w:basedOn w:val="LSTitle"/>
    <w:next w:val="Normal"/>
    <w:rsid w:val="00D97A9E"/>
    <w:rPr>
      <w:rFonts w:eastAsia="Times New Roman"/>
      <w:bCs w:val="0"/>
      <w:lang w:eastAsia="en-US"/>
    </w:rPr>
  </w:style>
  <w:style w:type="paragraph" w:customStyle="1" w:styleId="LSForInfo">
    <w:name w:val="LSForInfo"/>
    <w:basedOn w:val="LSTitle"/>
    <w:next w:val="Normal"/>
    <w:rsid w:val="00D97A9E"/>
  </w:style>
  <w:style w:type="paragraph" w:customStyle="1" w:styleId="LSForComment">
    <w:name w:val="LSForComment"/>
    <w:basedOn w:val="LSTitle"/>
    <w:next w:val="Normal"/>
    <w:rsid w:val="00D97A9E"/>
    <w:rPr>
      <w:bCs w:val="0"/>
      <w:szCs w:val="24"/>
    </w:rPr>
  </w:style>
  <w:style w:type="paragraph" w:customStyle="1" w:styleId="Note">
    <w:name w:val="Note"/>
    <w:basedOn w:val="Normal"/>
    <w:rsid w:val="00417B00"/>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 w:val="22"/>
      <w:szCs w:val="20"/>
      <w:lang w:eastAsia="en-US"/>
    </w:rPr>
  </w:style>
  <w:style w:type="character" w:customStyle="1" w:styleId="ReftextArial9pt">
    <w:name w:val="Ref_text Arial 9 pt"/>
    <w:rsid w:val="00417B00"/>
    <w:rPr>
      <w:rFonts w:ascii="Arial" w:hAnsi="Arial" w:cs="Arial"/>
      <w:sz w:val="18"/>
      <w:szCs w:val="18"/>
    </w:rPr>
  </w:style>
  <w:style w:type="paragraph" w:customStyle="1" w:styleId="Title4">
    <w:name w:val="Title 4"/>
    <w:basedOn w:val="Normal"/>
    <w:next w:val="Heading1"/>
    <w:rsid w:val="00417B00"/>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toc0">
    <w:name w:val="toc 0"/>
    <w:basedOn w:val="Normal"/>
    <w:next w:val="TOC1"/>
    <w:rsid w:val="00417B00"/>
    <w:pPr>
      <w:tabs>
        <w:tab w:val="right" w:pos="9639"/>
      </w:tabs>
      <w:overflowPunct w:val="0"/>
      <w:autoSpaceDE w:val="0"/>
      <w:autoSpaceDN w:val="0"/>
      <w:adjustRightInd w:val="0"/>
      <w:textAlignment w:val="baseline"/>
    </w:pPr>
    <w:rPr>
      <w:rFonts w:eastAsia="Times New Roman"/>
      <w:b/>
      <w:sz w:val="20"/>
      <w:szCs w:val="20"/>
      <w:lang w:eastAsia="en-US"/>
    </w:rPr>
  </w:style>
  <w:style w:type="paragraph" w:customStyle="1" w:styleId="TSBHeaderQuestion">
    <w:name w:val="TSBHeaderQuestion"/>
    <w:basedOn w:val="Normal"/>
    <w:rsid w:val="00417B00"/>
  </w:style>
  <w:style w:type="paragraph" w:customStyle="1" w:styleId="TSBHeaderRight14">
    <w:name w:val="TSBHeaderRight14"/>
    <w:basedOn w:val="Normal"/>
    <w:rsid w:val="00417B00"/>
    <w:pPr>
      <w:jc w:val="right"/>
    </w:pPr>
    <w:rPr>
      <w:b/>
      <w:bCs/>
      <w:sz w:val="28"/>
      <w:szCs w:val="28"/>
    </w:rPr>
  </w:style>
  <w:style w:type="paragraph" w:customStyle="1" w:styleId="TSBHeaderSource">
    <w:name w:val="TSBHeaderSource"/>
    <w:basedOn w:val="Normal"/>
    <w:rsid w:val="00417B00"/>
  </w:style>
  <w:style w:type="paragraph" w:customStyle="1" w:styleId="TSBHeaderSummary">
    <w:name w:val="TSBHeaderSummary"/>
    <w:basedOn w:val="Normal"/>
    <w:rsid w:val="00417B00"/>
  </w:style>
  <w:style w:type="paragraph" w:customStyle="1" w:styleId="TSBHeaderTitle">
    <w:name w:val="TSBHeaderTitle"/>
    <w:basedOn w:val="Normal"/>
    <w:rsid w:val="00417B00"/>
  </w:style>
  <w:style w:type="paragraph" w:customStyle="1" w:styleId="VenueDate">
    <w:name w:val="VenueDate"/>
    <w:basedOn w:val="Normal"/>
    <w:rsid w:val="00417B00"/>
    <w:pPr>
      <w:jc w:val="right"/>
    </w:pPr>
  </w:style>
  <w:style w:type="paragraph" w:styleId="FootnoteText">
    <w:name w:val="footnote text"/>
    <w:basedOn w:val="Normal"/>
    <w:link w:val="FootnoteTextChar"/>
    <w:uiPriority w:val="99"/>
    <w:semiHidden/>
    <w:unhideWhenUsed/>
    <w:rsid w:val="00417B00"/>
    <w:pPr>
      <w:spacing w:before="0"/>
    </w:pPr>
    <w:rPr>
      <w:sz w:val="20"/>
      <w:szCs w:val="20"/>
    </w:rPr>
  </w:style>
  <w:style w:type="character" w:customStyle="1" w:styleId="FootnoteTextChar">
    <w:name w:val="Footnote Text Char"/>
    <w:basedOn w:val="DefaultParagraphFont"/>
    <w:link w:val="FootnoteText"/>
    <w:uiPriority w:val="99"/>
    <w:semiHidden/>
    <w:rsid w:val="00417B00"/>
    <w:rPr>
      <w:rFonts w:ascii="Times New Roman" w:hAnsi="Times New Roman" w:cs="Times New Roman"/>
      <w:sz w:val="20"/>
      <w:szCs w:val="20"/>
      <w:lang w:val="en-GB" w:eastAsia="ja-JP"/>
    </w:rPr>
  </w:style>
  <w:style w:type="character" w:styleId="FootnoteReference">
    <w:name w:val="footnote reference"/>
    <w:basedOn w:val="DefaultParagraphFont"/>
    <w:uiPriority w:val="99"/>
    <w:semiHidden/>
    <w:unhideWhenUsed/>
    <w:rsid w:val="00417B00"/>
    <w:rPr>
      <w:vertAlign w:val="superscript"/>
    </w:rPr>
  </w:style>
  <w:style w:type="paragraph" w:styleId="Bibliography">
    <w:name w:val="Bibliography"/>
    <w:basedOn w:val="Normal"/>
    <w:next w:val="Normal"/>
    <w:uiPriority w:val="37"/>
    <w:semiHidden/>
    <w:unhideWhenUsed/>
    <w:rsid w:val="00417B00"/>
  </w:style>
  <w:style w:type="paragraph" w:styleId="BlockText">
    <w:name w:val="Block Text"/>
    <w:basedOn w:val="Normal"/>
    <w:uiPriority w:val="99"/>
    <w:semiHidden/>
    <w:unhideWhenUsed/>
    <w:rsid w:val="00417B0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99"/>
    <w:semiHidden/>
    <w:unhideWhenUsed/>
    <w:rsid w:val="00417B00"/>
    <w:pPr>
      <w:spacing w:after="120"/>
    </w:pPr>
  </w:style>
  <w:style w:type="character" w:customStyle="1" w:styleId="BodyTextChar">
    <w:name w:val="Body Text Char"/>
    <w:basedOn w:val="DefaultParagraphFont"/>
    <w:link w:val="BodyText"/>
    <w:uiPriority w:val="99"/>
    <w:semiHidden/>
    <w:rsid w:val="00417B00"/>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rsid w:val="00417B00"/>
    <w:pPr>
      <w:spacing w:after="120" w:line="480" w:lineRule="auto"/>
    </w:pPr>
  </w:style>
  <w:style w:type="character" w:customStyle="1" w:styleId="BodyText2Char">
    <w:name w:val="Body Text 2 Char"/>
    <w:basedOn w:val="DefaultParagraphFont"/>
    <w:link w:val="BodyText2"/>
    <w:uiPriority w:val="99"/>
    <w:semiHidden/>
    <w:rsid w:val="00417B00"/>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417B00"/>
    <w:pPr>
      <w:spacing w:after="120"/>
    </w:pPr>
    <w:rPr>
      <w:sz w:val="16"/>
      <w:szCs w:val="16"/>
    </w:rPr>
  </w:style>
  <w:style w:type="character" w:customStyle="1" w:styleId="BodyText3Char">
    <w:name w:val="Body Text 3 Char"/>
    <w:basedOn w:val="DefaultParagraphFont"/>
    <w:link w:val="BodyText3"/>
    <w:uiPriority w:val="99"/>
    <w:semiHidden/>
    <w:rsid w:val="00417B00"/>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417B00"/>
    <w:pPr>
      <w:spacing w:after="0"/>
      <w:ind w:firstLine="360"/>
    </w:pPr>
  </w:style>
  <w:style w:type="character" w:customStyle="1" w:styleId="BodyTextFirstIndentChar">
    <w:name w:val="Body Text First Indent Char"/>
    <w:basedOn w:val="BodyTextChar"/>
    <w:link w:val="BodyTextFirstIndent"/>
    <w:uiPriority w:val="99"/>
    <w:semiHidden/>
    <w:rsid w:val="00417B00"/>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rsid w:val="00417B00"/>
    <w:pPr>
      <w:spacing w:after="120"/>
      <w:ind w:left="360"/>
    </w:pPr>
  </w:style>
  <w:style w:type="character" w:customStyle="1" w:styleId="BodyTextIndentChar">
    <w:name w:val="Body Text Indent Char"/>
    <w:basedOn w:val="DefaultParagraphFont"/>
    <w:link w:val="BodyTextIndent"/>
    <w:uiPriority w:val="99"/>
    <w:semiHidden/>
    <w:rsid w:val="00417B00"/>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417B00"/>
    <w:pPr>
      <w:spacing w:after="0"/>
      <w:ind w:firstLine="360"/>
    </w:pPr>
  </w:style>
  <w:style w:type="character" w:customStyle="1" w:styleId="BodyTextFirstIndent2Char">
    <w:name w:val="Body Text First Indent 2 Char"/>
    <w:basedOn w:val="BodyTextIndentChar"/>
    <w:link w:val="BodyTextFirstIndent2"/>
    <w:uiPriority w:val="99"/>
    <w:semiHidden/>
    <w:rsid w:val="00417B00"/>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417B00"/>
    <w:pPr>
      <w:spacing w:after="120" w:line="480" w:lineRule="auto"/>
      <w:ind w:left="360"/>
    </w:pPr>
  </w:style>
  <w:style w:type="character" w:customStyle="1" w:styleId="BodyTextIndent2Char">
    <w:name w:val="Body Text Indent 2 Char"/>
    <w:basedOn w:val="DefaultParagraphFont"/>
    <w:link w:val="BodyTextIndent2"/>
    <w:uiPriority w:val="99"/>
    <w:semiHidden/>
    <w:rsid w:val="00417B00"/>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417B0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417B00"/>
    <w:rPr>
      <w:rFonts w:ascii="Times New Roman" w:hAnsi="Times New Roman" w:cs="Times New Roman"/>
      <w:sz w:val="16"/>
      <w:szCs w:val="16"/>
      <w:lang w:val="en-GB" w:eastAsia="ja-JP"/>
    </w:rPr>
  </w:style>
  <w:style w:type="character" w:styleId="BookTitle">
    <w:name w:val="Book Title"/>
    <w:basedOn w:val="DefaultParagraphFont"/>
    <w:uiPriority w:val="33"/>
    <w:rsid w:val="00417B00"/>
    <w:rPr>
      <w:b/>
      <w:bCs/>
      <w:i/>
      <w:iCs/>
      <w:spacing w:val="5"/>
    </w:rPr>
  </w:style>
  <w:style w:type="paragraph" w:styleId="Closing">
    <w:name w:val="Closing"/>
    <w:basedOn w:val="Normal"/>
    <w:link w:val="ClosingChar"/>
    <w:uiPriority w:val="99"/>
    <w:semiHidden/>
    <w:unhideWhenUsed/>
    <w:rsid w:val="00417B00"/>
    <w:pPr>
      <w:spacing w:before="0"/>
      <w:ind w:left="4320"/>
    </w:pPr>
  </w:style>
  <w:style w:type="character" w:customStyle="1" w:styleId="ClosingChar">
    <w:name w:val="Closing Char"/>
    <w:basedOn w:val="DefaultParagraphFont"/>
    <w:link w:val="Closing"/>
    <w:uiPriority w:val="99"/>
    <w:semiHidden/>
    <w:rsid w:val="00417B00"/>
    <w:rPr>
      <w:rFonts w:ascii="Times New Roman" w:hAnsi="Times New Roman" w:cs="Times New Roman"/>
      <w:sz w:val="24"/>
      <w:szCs w:val="24"/>
      <w:lang w:val="en-GB" w:eastAsia="ja-JP"/>
    </w:rPr>
  </w:style>
  <w:style w:type="character" w:styleId="CommentReference">
    <w:name w:val="annotation reference"/>
    <w:basedOn w:val="DefaultParagraphFont"/>
    <w:uiPriority w:val="99"/>
    <w:semiHidden/>
    <w:unhideWhenUsed/>
    <w:rsid w:val="00417B00"/>
    <w:rPr>
      <w:sz w:val="16"/>
      <w:szCs w:val="16"/>
    </w:rPr>
  </w:style>
  <w:style w:type="paragraph" w:styleId="CommentText">
    <w:name w:val="annotation text"/>
    <w:basedOn w:val="Normal"/>
    <w:link w:val="CommentTextChar"/>
    <w:uiPriority w:val="99"/>
    <w:unhideWhenUsed/>
    <w:rsid w:val="00417B00"/>
    <w:rPr>
      <w:sz w:val="20"/>
      <w:szCs w:val="20"/>
    </w:rPr>
  </w:style>
  <w:style w:type="character" w:customStyle="1" w:styleId="CommentTextChar">
    <w:name w:val="Comment Text Char"/>
    <w:basedOn w:val="DefaultParagraphFont"/>
    <w:link w:val="CommentText"/>
    <w:uiPriority w:val="99"/>
    <w:rsid w:val="00417B00"/>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417B00"/>
    <w:rPr>
      <w:b/>
      <w:bCs/>
    </w:rPr>
  </w:style>
  <w:style w:type="character" w:customStyle="1" w:styleId="CommentSubjectChar">
    <w:name w:val="Comment Subject Char"/>
    <w:basedOn w:val="CommentTextChar"/>
    <w:link w:val="CommentSubject"/>
    <w:uiPriority w:val="99"/>
    <w:semiHidden/>
    <w:rsid w:val="00417B00"/>
    <w:rPr>
      <w:rFonts w:ascii="Times New Roman" w:hAnsi="Times New Roman" w:cs="Times New Roman"/>
      <w:b/>
      <w:bCs/>
      <w:sz w:val="20"/>
      <w:szCs w:val="20"/>
      <w:lang w:val="en-GB" w:eastAsia="ja-JP"/>
    </w:rPr>
  </w:style>
  <w:style w:type="paragraph" w:styleId="Date">
    <w:name w:val="Date"/>
    <w:basedOn w:val="Normal"/>
    <w:next w:val="Normal"/>
    <w:link w:val="DateChar"/>
    <w:uiPriority w:val="99"/>
    <w:semiHidden/>
    <w:unhideWhenUsed/>
    <w:rsid w:val="00417B00"/>
  </w:style>
  <w:style w:type="character" w:customStyle="1" w:styleId="DateChar">
    <w:name w:val="Date Char"/>
    <w:basedOn w:val="DefaultParagraphFont"/>
    <w:link w:val="Date"/>
    <w:uiPriority w:val="99"/>
    <w:semiHidden/>
    <w:rsid w:val="00417B00"/>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417B00"/>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417B00"/>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417B00"/>
    <w:pPr>
      <w:spacing w:before="0"/>
    </w:pPr>
  </w:style>
  <w:style w:type="character" w:customStyle="1" w:styleId="E-mailSignatureChar">
    <w:name w:val="E-mail Signature Char"/>
    <w:basedOn w:val="DefaultParagraphFont"/>
    <w:link w:val="E-mailSignature"/>
    <w:uiPriority w:val="99"/>
    <w:semiHidden/>
    <w:rsid w:val="00417B00"/>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417B00"/>
    <w:rPr>
      <w:vertAlign w:val="superscript"/>
    </w:rPr>
  </w:style>
  <w:style w:type="paragraph" w:styleId="EndnoteText">
    <w:name w:val="endnote text"/>
    <w:basedOn w:val="Normal"/>
    <w:link w:val="EndnoteTextChar"/>
    <w:uiPriority w:val="99"/>
    <w:semiHidden/>
    <w:unhideWhenUsed/>
    <w:rsid w:val="00417B00"/>
    <w:pPr>
      <w:spacing w:before="0"/>
    </w:pPr>
    <w:rPr>
      <w:sz w:val="20"/>
      <w:szCs w:val="20"/>
    </w:rPr>
  </w:style>
  <w:style w:type="character" w:customStyle="1" w:styleId="EndnoteTextChar">
    <w:name w:val="Endnote Text Char"/>
    <w:basedOn w:val="DefaultParagraphFont"/>
    <w:link w:val="EndnoteText"/>
    <w:uiPriority w:val="99"/>
    <w:semiHidden/>
    <w:rsid w:val="00417B00"/>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417B00"/>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417B00"/>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417B00"/>
    <w:rPr>
      <w:color w:val="954F72" w:themeColor="followedHyperlink"/>
      <w:u w:val="single"/>
    </w:rPr>
  </w:style>
  <w:style w:type="character" w:styleId="Hashtag">
    <w:name w:val="Hashtag"/>
    <w:basedOn w:val="DefaultParagraphFont"/>
    <w:uiPriority w:val="99"/>
    <w:semiHidden/>
    <w:unhideWhenUsed/>
    <w:rsid w:val="00417B00"/>
    <w:rPr>
      <w:color w:val="2B579A"/>
      <w:shd w:val="clear" w:color="auto" w:fill="E1DFDD"/>
    </w:rPr>
  </w:style>
  <w:style w:type="character" w:styleId="HTMLAcronym">
    <w:name w:val="HTML Acronym"/>
    <w:basedOn w:val="DefaultParagraphFont"/>
    <w:uiPriority w:val="99"/>
    <w:semiHidden/>
    <w:unhideWhenUsed/>
    <w:rsid w:val="00417B00"/>
  </w:style>
  <w:style w:type="paragraph" w:styleId="HTMLAddress">
    <w:name w:val="HTML Address"/>
    <w:basedOn w:val="Normal"/>
    <w:link w:val="HTMLAddressChar"/>
    <w:uiPriority w:val="99"/>
    <w:semiHidden/>
    <w:unhideWhenUsed/>
    <w:rsid w:val="00417B00"/>
    <w:pPr>
      <w:spacing w:before="0"/>
    </w:pPr>
    <w:rPr>
      <w:i/>
      <w:iCs/>
    </w:rPr>
  </w:style>
  <w:style w:type="character" w:customStyle="1" w:styleId="HTMLAddressChar">
    <w:name w:val="HTML Address Char"/>
    <w:basedOn w:val="DefaultParagraphFont"/>
    <w:link w:val="HTMLAddress"/>
    <w:uiPriority w:val="99"/>
    <w:semiHidden/>
    <w:rsid w:val="00417B00"/>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417B00"/>
    <w:rPr>
      <w:i/>
      <w:iCs/>
    </w:rPr>
  </w:style>
  <w:style w:type="character" w:styleId="HTMLCode">
    <w:name w:val="HTML Code"/>
    <w:basedOn w:val="DefaultParagraphFont"/>
    <w:uiPriority w:val="99"/>
    <w:semiHidden/>
    <w:unhideWhenUsed/>
    <w:rsid w:val="00417B00"/>
    <w:rPr>
      <w:rFonts w:ascii="Consolas" w:hAnsi="Consolas"/>
      <w:sz w:val="20"/>
      <w:szCs w:val="20"/>
    </w:rPr>
  </w:style>
  <w:style w:type="character" w:styleId="HTMLDefinition">
    <w:name w:val="HTML Definition"/>
    <w:basedOn w:val="DefaultParagraphFont"/>
    <w:uiPriority w:val="99"/>
    <w:semiHidden/>
    <w:unhideWhenUsed/>
    <w:rsid w:val="00417B00"/>
    <w:rPr>
      <w:i/>
      <w:iCs/>
    </w:rPr>
  </w:style>
  <w:style w:type="character" w:styleId="HTMLKeyboard">
    <w:name w:val="HTML Keyboard"/>
    <w:basedOn w:val="DefaultParagraphFont"/>
    <w:uiPriority w:val="99"/>
    <w:semiHidden/>
    <w:unhideWhenUsed/>
    <w:rsid w:val="00417B00"/>
    <w:rPr>
      <w:rFonts w:ascii="Consolas" w:hAnsi="Consolas"/>
      <w:sz w:val="20"/>
      <w:szCs w:val="20"/>
    </w:rPr>
  </w:style>
  <w:style w:type="paragraph" w:styleId="HTMLPreformatted">
    <w:name w:val="HTML Preformatted"/>
    <w:basedOn w:val="Normal"/>
    <w:link w:val="HTMLPreformattedChar"/>
    <w:uiPriority w:val="99"/>
    <w:semiHidden/>
    <w:unhideWhenUsed/>
    <w:rsid w:val="00417B00"/>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417B00"/>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417B00"/>
    <w:rPr>
      <w:rFonts w:ascii="Consolas" w:hAnsi="Consolas"/>
      <w:sz w:val="24"/>
      <w:szCs w:val="24"/>
    </w:rPr>
  </w:style>
  <w:style w:type="character" w:styleId="HTMLTypewriter">
    <w:name w:val="HTML Typewriter"/>
    <w:basedOn w:val="DefaultParagraphFont"/>
    <w:uiPriority w:val="99"/>
    <w:semiHidden/>
    <w:unhideWhenUsed/>
    <w:rsid w:val="00417B00"/>
    <w:rPr>
      <w:rFonts w:ascii="Consolas" w:hAnsi="Consolas"/>
      <w:sz w:val="20"/>
      <w:szCs w:val="20"/>
    </w:rPr>
  </w:style>
  <w:style w:type="character" w:styleId="HTMLVariable">
    <w:name w:val="HTML Variable"/>
    <w:basedOn w:val="DefaultParagraphFont"/>
    <w:uiPriority w:val="99"/>
    <w:semiHidden/>
    <w:unhideWhenUsed/>
    <w:rsid w:val="00417B00"/>
    <w:rPr>
      <w:i/>
      <w:iCs/>
    </w:rPr>
  </w:style>
  <w:style w:type="paragraph" w:styleId="Index1">
    <w:name w:val="index 1"/>
    <w:basedOn w:val="Normal"/>
    <w:next w:val="Normal"/>
    <w:autoRedefine/>
    <w:uiPriority w:val="99"/>
    <w:semiHidden/>
    <w:unhideWhenUsed/>
    <w:rsid w:val="00417B00"/>
    <w:pPr>
      <w:spacing w:before="0"/>
      <w:ind w:left="240" w:hanging="240"/>
    </w:pPr>
  </w:style>
  <w:style w:type="paragraph" w:styleId="Index2">
    <w:name w:val="index 2"/>
    <w:basedOn w:val="Normal"/>
    <w:next w:val="Normal"/>
    <w:autoRedefine/>
    <w:uiPriority w:val="99"/>
    <w:semiHidden/>
    <w:unhideWhenUsed/>
    <w:rsid w:val="00417B00"/>
    <w:pPr>
      <w:spacing w:before="0"/>
      <w:ind w:left="480" w:hanging="240"/>
    </w:pPr>
  </w:style>
  <w:style w:type="paragraph" w:styleId="Index3">
    <w:name w:val="index 3"/>
    <w:basedOn w:val="Normal"/>
    <w:next w:val="Normal"/>
    <w:autoRedefine/>
    <w:uiPriority w:val="99"/>
    <w:semiHidden/>
    <w:unhideWhenUsed/>
    <w:rsid w:val="00417B00"/>
    <w:pPr>
      <w:spacing w:before="0"/>
      <w:ind w:left="720" w:hanging="240"/>
    </w:pPr>
  </w:style>
  <w:style w:type="paragraph" w:styleId="Index4">
    <w:name w:val="index 4"/>
    <w:basedOn w:val="Normal"/>
    <w:next w:val="Normal"/>
    <w:autoRedefine/>
    <w:uiPriority w:val="99"/>
    <w:semiHidden/>
    <w:unhideWhenUsed/>
    <w:rsid w:val="00417B00"/>
    <w:pPr>
      <w:spacing w:before="0"/>
      <w:ind w:left="960" w:hanging="240"/>
    </w:pPr>
  </w:style>
  <w:style w:type="paragraph" w:styleId="Index5">
    <w:name w:val="index 5"/>
    <w:basedOn w:val="Normal"/>
    <w:next w:val="Normal"/>
    <w:autoRedefine/>
    <w:uiPriority w:val="99"/>
    <w:semiHidden/>
    <w:unhideWhenUsed/>
    <w:rsid w:val="00417B00"/>
    <w:pPr>
      <w:spacing w:before="0"/>
      <w:ind w:left="1200" w:hanging="240"/>
    </w:pPr>
  </w:style>
  <w:style w:type="paragraph" w:styleId="Index6">
    <w:name w:val="index 6"/>
    <w:basedOn w:val="Normal"/>
    <w:next w:val="Normal"/>
    <w:autoRedefine/>
    <w:uiPriority w:val="99"/>
    <w:semiHidden/>
    <w:unhideWhenUsed/>
    <w:rsid w:val="00417B00"/>
    <w:pPr>
      <w:spacing w:before="0"/>
      <w:ind w:left="1440" w:hanging="240"/>
    </w:pPr>
  </w:style>
  <w:style w:type="paragraph" w:styleId="Index7">
    <w:name w:val="index 7"/>
    <w:basedOn w:val="Normal"/>
    <w:next w:val="Normal"/>
    <w:autoRedefine/>
    <w:uiPriority w:val="99"/>
    <w:semiHidden/>
    <w:unhideWhenUsed/>
    <w:rsid w:val="00417B00"/>
    <w:pPr>
      <w:spacing w:before="0"/>
      <w:ind w:left="1680" w:hanging="240"/>
    </w:pPr>
  </w:style>
  <w:style w:type="paragraph" w:styleId="Index8">
    <w:name w:val="index 8"/>
    <w:basedOn w:val="Normal"/>
    <w:next w:val="Normal"/>
    <w:autoRedefine/>
    <w:uiPriority w:val="99"/>
    <w:semiHidden/>
    <w:unhideWhenUsed/>
    <w:rsid w:val="00417B00"/>
    <w:pPr>
      <w:spacing w:before="0"/>
      <w:ind w:left="1920" w:hanging="240"/>
    </w:pPr>
  </w:style>
  <w:style w:type="paragraph" w:styleId="Index9">
    <w:name w:val="index 9"/>
    <w:basedOn w:val="Normal"/>
    <w:next w:val="Normal"/>
    <w:autoRedefine/>
    <w:uiPriority w:val="99"/>
    <w:semiHidden/>
    <w:unhideWhenUsed/>
    <w:rsid w:val="00417B00"/>
    <w:pPr>
      <w:spacing w:before="0"/>
      <w:ind w:left="2160" w:hanging="240"/>
    </w:pPr>
  </w:style>
  <w:style w:type="paragraph" w:styleId="IndexHeading">
    <w:name w:val="index heading"/>
    <w:basedOn w:val="Normal"/>
    <w:next w:val="Index1"/>
    <w:uiPriority w:val="99"/>
    <w:semiHidden/>
    <w:unhideWhenUsed/>
    <w:rsid w:val="00417B00"/>
    <w:rPr>
      <w:rFonts w:asciiTheme="majorHAnsi" w:eastAsiaTheme="majorEastAsia" w:hAnsiTheme="majorHAnsi" w:cstheme="majorBidi"/>
      <w:b/>
      <w:bCs/>
    </w:rPr>
  </w:style>
  <w:style w:type="character" w:styleId="IntenseEmphasis">
    <w:name w:val="Intense Emphasis"/>
    <w:basedOn w:val="DefaultParagraphFont"/>
    <w:uiPriority w:val="21"/>
    <w:rsid w:val="00417B00"/>
    <w:rPr>
      <w:i/>
      <w:iCs/>
      <w:color w:val="5B9BD5" w:themeColor="accent1"/>
    </w:rPr>
  </w:style>
  <w:style w:type="paragraph" w:styleId="IntenseQuote">
    <w:name w:val="Intense Quote"/>
    <w:basedOn w:val="Normal"/>
    <w:next w:val="Normal"/>
    <w:link w:val="IntenseQuoteChar"/>
    <w:uiPriority w:val="30"/>
    <w:rsid w:val="00417B0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417B00"/>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417B00"/>
    <w:rPr>
      <w:b/>
      <w:bCs/>
      <w:smallCaps/>
      <w:color w:val="5B9BD5" w:themeColor="accent1"/>
      <w:spacing w:val="5"/>
    </w:rPr>
  </w:style>
  <w:style w:type="character" w:styleId="LineNumber">
    <w:name w:val="line number"/>
    <w:basedOn w:val="DefaultParagraphFont"/>
    <w:uiPriority w:val="99"/>
    <w:semiHidden/>
    <w:unhideWhenUsed/>
    <w:rsid w:val="00417B00"/>
  </w:style>
  <w:style w:type="paragraph" w:styleId="List">
    <w:name w:val="List"/>
    <w:basedOn w:val="Normal"/>
    <w:uiPriority w:val="99"/>
    <w:semiHidden/>
    <w:unhideWhenUsed/>
    <w:rsid w:val="00417B00"/>
    <w:pPr>
      <w:ind w:left="360" w:hanging="360"/>
      <w:contextualSpacing/>
    </w:pPr>
  </w:style>
  <w:style w:type="paragraph" w:styleId="List2">
    <w:name w:val="List 2"/>
    <w:basedOn w:val="Normal"/>
    <w:uiPriority w:val="99"/>
    <w:semiHidden/>
    <w:unhideWhenUsed/>
    <w:rsid w:val="00417B00"/>
    <w:pPr>
      <w:ind w:left="720" w:hanging="360"/>
      <w:contextualSpacing/>
    </w:pPr>
  </w:style>
  <w:style w:type="paragraph" w:styleId="List3">
    <w:name w:val="List 3"/>
    <w:basedOn w:val="Normal"/>
    <w:uiPriority w:val="99"/>
    <w:semiHidden/>
    <w:unhideWhenUsed/>
    <w:rsid w:val="00417B00"/>
    <w:pPr>
      <w:ind w:left="1080" w:hanging="360"/>
      <w:contextualSpacing/>
    </w:pPr>
  </w:style>
  <w:style w:type="paragraph" w:styleId="List4">
    <w:name w:val="List 4"/>
    <w:basedOn w:val="Normal"/>
    <w:uiPriority w:val="99"/>
    <w:semiHidden/>
    <w:unhideWhenUsed/>
    <w:rsid w:val="00417B00"/>
    <w:pPr>
      <w:ind w:left="1440" w:hanging="360"/>
      <w:contextualSpacing/>
    </w:pPr>
  </w:style>
  <w:style w:type="paragraph" w:styleId="List5">
    <w:name w:val="List 5"/>
    <w:basedOn w:val="Normal"/>
    <w:uiPriority w:val="99"/>
    <w:semiHidden/>
    <w:unhideWhenUsed/>
    <w:rsid w:val="00417B00"/>
    <w:pPr>
      <w:ind w:left="1800" w:hanging="360"/>
      <w:contextualSpacing/>
    </w:pPr>
  </w:style>
  <w:style w:type="paragraph" w:styleId="ListBullet">
    <w:name w:val="List Bullet"/>
    <w:basedOn w:val="Normal"/>
    <w:uiPriority w:val="99"/>
    <w:semiHidden/>
    <w:unhideWhenUsed/>
    <w:rsid w:val="00417B00"/>
    <w:pPr>
      <w:numPr>
        <w:numId w:val="1"/>
      </w:numPr>
      <w:contextualSpacing/>
    </w:pPr>
  </w:style>
  <w:style w:type="paragraph" w:styleId="ListBullet2">
    <w:name w:val="List Bullet 2"/>
    <w:basedOn w:val="Normal"/>
    <w:uiPriority w:val="99"/>
    <w:semiHidden/>
    <w:unhideWhenUsed/>
    <w:rsid w:val="00417B00"/>
    <w:pPr>
      <w:numPr>
        <w:numId w:val="2"/>
      </w:numPr>
      <w:contextualSpacing/>
    </w:pPr>
  </w:style>
  <w:style w:type="paragraph" w:styleId="ListBullet3">
    <w:name w:val="List Bullet 3"/>
    <w:basedOn w:val="Normal"/>
    <w:uiPriority w:val="99"/>
    <w:semiHidden/>
    <w:unhideWhenUsed/>
    <w:rsid w:val="00417B00"/>
    <w:pPr>
      <w:numPr>
        <w:numId w:val="3"/>
      </w:numPr>
      <w:contextualSpacing/>
    </w:pPr>
  </w:style>
  <w:style w:type="paragraph" w:styleId="ListBullet4">
    <w:name w:val="List Bullet 4"/>
    <w:basedOn w:val="Normal"/>
    <w:uiPriority w:val="99"/>
    <w:semiHidden/>
    <w:unhideWhenUsed/>
    <w:rsid w:val="00417B00"/>
    <w:pPr>
      <w:numPr>
        <w:numId w:val="4"/>
      </w:numPr>
      <w:contextualSpacing/>
    </w:pPr>
  </w:style>
  <w:style w:type="paragraph" w:styleId="ListBullet5">
    <w:name w:val="List Bullet 5"/>
    <w:basedOn w:val="Normal"/>
    <w:uiPriority w:val="99"/>
    <w:semiHidden/>
    <w:unhideWhenUsed/>
    <w:rsid w:val="00417B00"/>
    <w:pPr>
      <w:numPr>
        <w:numId w:val="5"/>
      </w:numPr>
      <w:contextualSpacing/>
    </w:pPr>
  </w:style>
  <w:style w:type="paragraph" w:styleId="ListContinue">
    <w:name w:val="List Continue"/>
    <w:basedOn w:val="Normal"/>
    <w:uiPriority w:val="99"/>
    <w:semiHidden/>
    <w:unhideWhenUsed/>
    <w:rsid w:val="00417B00"/>
    <w:pPr>
      <w:spacing w:after="120"/>
      <w:ind w:left="360"/>
      <w:contextualSpacing/>
    </w:pPr>
  </w:style>
  <w:style w:type="paragraph" w:styleId="ListContinue2">
    <w:name w:val="List Continue 2"/>
    <w:basedOn w:val="Normal"/>
    <w:uiPriority w:val="99"/>
    <w:semiHidden/>
    <w:unhideWhenUsed/>
    <w:rsid w:val="00417B00"/>
    <w:pPr>
      <w:spacing w:after="120"/>
      <w:ind w:left="720"/>
      <w:contextualSpacing/>
    </w:pPr>
  </w:style>
  <w:style w:type="paragraph" w:styleId="ListContinue3">
    <w:name w:val="List Continue 3"/>
    <w:basedOn w:val="Normal"/>
    <w:uiPriority w:val="99"/>
    <w:semiHidden/>
    <w:unhideWhenUsed/>
    <w:rsid w:val="00417B00"/>
    <w:pPr>
      <w:spacing w:after="120"/>
      <w:ind w:left="1080"/>
      <w:contextualSpacing/>
    </w:pPr>
  </w:style>
  <w:style w:type="paragraph" w:styleId="ListContinue4">
    <w:name w:val="List Continue 4"/>
    <w:basedOn w:val="Normal"/>
    <w:uiPriority w:val="99"/>
    <w:semiHidden/>
    <w:unhideWhenUsed/>
    <w:rsid w:val="00417B00"/>
    <w:pPr>
      <w:spacing w:after="120"/>
      <w:ind w:left="1440"/>
      <w:contextualSpacing/>
    </w:pPr>
  </w:style>
  <w:style w:type="paragraph" w:styleId="ListContinue5">
    <w:name w:val="List Continue 5"/>
    <w:basedOn w:val="Normal"/>
    <w:uiPriority w:val="99"/>
    <w:semiHidden/>
    <w:unhideWhenUsed/>
    <w:rsid w:val="00417B00"/>
    <w:pPr>
      <w:spacing w:after="120"/>
      <w:ind w:left="1800"/>
      <w:contextualSpacing/>
    </w:pPr>
  </w:style>
  <w:style w:type="paragraph" w:styleId="ListNumber">
    <w:name w:val="List Number"/>
    <w:basedOn w:val="Normal"/>
    <w:uiPriority w:val="99"/>
    <w:semiHidden/>
    <w:unhideWhenUsed/>
    <w:rsid w:val="00417B00"/>
    <w:pPr>
      <w:numPr>
        <w:numId w:val="6"/>
      </w:numPr>
      <w:contextualSpacing/>
    </w:pPr>
  </w:style>
  <w:style w:type="paragraph" w:styleId="ListNumber2">
    <w:name w:val="List Number 2"/>
    <w:basedOn w:val="Normal"/>
    <w:uiPriority w:val="99"/>
    <w:semiHidden/>
    <w:unhideWhenUsed/>
    <w:rsid w:val="00417B00"/>
    <w:pPr>
      <w:numPr>
        <w:numId w:val="7"/>
      </w:numPr>
      <w:contextualSpacing/>
    </w:pPr>
  </w:style>
  <w:style w:type="paragraph" w:styleId="ListNumber3">
    <w:name w:val="List Number 3"/>
    <w:basedOn w:val="Normal"/>
    <w:uiPriority w:val="99"/>
    <w:semiHidden/>
    <w:unhideWhenUsed/>
    <w:rsid w:val="00417B00"/>
    <w:pPr>
      <w:numPr>
        <w:numId w:val="8"/>
      </w:numPr>
      <w:contextualSpacing/>
    </w:pPr>
  </w:style>
  <w:style w:type="paragraph" w:styleId="ListNumber4">
    <w:name w:val="List Number 4"/>
    <w:basedOn w:val="Normal"/>
    <w:uiPriority w:val="99"/>
    <w:semiHidden/>
    <w:unhideWhenUsed/>
    <w:rsid w:val="00417B00"/>
    <w:pPr>
      <w:numPr>
        <w:numId w:val="9"/>
      </w:numPr>
      <w:contextualSpacing/>
    </w:pPr>
  </w:style>
  <w:style w:type="paragraph" w:styleId="ListNumber5">
    <w:name w:val="List Number 5"/>
    <w:basedOn w:val="Normal"/>
    <w:uiPriority w:val="99"/>
    <w:semiHidden/>
    <w:unhideWhenUsed/>
    <w:rsid w:val="00417B00"/>
    <w:pPr>
      <w:numPr>
        <w:numId w:val="10"/>
      </w:numPr>
      <w:contextualSpacing/>
    </w:pPr>
  </w:style>
  <w:style w:type="paragraph" w:styleId="ListParagraph">
    <w:name w:val="List Paragraph"/>
    <w:basedOn w:val="Normal"/>
    <w:link w:val="ListParagraphChar"/>
    <w:uiPriority w:val="34"/>
    <w:qFormat/>
    <w:rsid w:val="00417B00"/>
    <w:pPr>
      <w:ind w:left="720"/>
      <w:contextualSpacing/>
    </w:pPr>
  </w:style>
  <w:style w:type="paragraph" w:styleId="MacroText">
    <w:name w:val="macro"/>
    <w:link w:val="MacroTextChar"/>
    <w:uiPriority w:val="99"/>
    <w:semiHidden/>
    <w:unhideWhenUsed/>
    <w:rsid w:val="00417B00"/>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417B00"/>
    <w:rPr>
      <w:rFonts w:ascii="Consolas" w:hAnsi="Consolas" w:cs="Times New Roman"/>
      <w:sz w:val="20"/>
      <w:szCs w:val="20"/>
      <w:lang w:val="en-GB" w:eastAsia="ja-JP"/>
    </w:rPr>
  </w:style>
  <w:style w:type="character" w:styleId="Mention">
    <w:name w:val="Mention"/>
    <w:basedOn w:val="DefaultParagraphFont"/>
    <w:uiPriority w:val="99"/>
    <w:semiHidden/>
    <w:unhideWhenUsed/>
    <w:rsid w:val="00417B00"/>
    <w:rPr>
      <w:color w:val="2B579A"/>
      <w:shd w:val="clear" w:color="auto" w:fill="E1DFDD"/>
    </w:rPr>
  </w:style>
  <w:style w:type="paragraph" w:styleId="MessageHeader">
    <w:name w:val="Message Header"/>
    <w:basedOn w:val="Normal"/>
    <w:link w:val="MessageHeaderChar"/>
    <w:uiPriority w:val="99"/>
    <w:semiHidden/>
    <w:unhideWhenUsed/>
    <w:rsid w:val="00417B00"/>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417B00"/>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417B00"/>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unhideWhenUsed/>
    <w:rsid w:val="00417B00"/>
  </w:style>
  <w:style w:type="paragraph" w:styleId="NormalIndent">
    <w:name w:val="Normal Indent"/>
    <w:basedOn w:val="Normal"/>
    <w:uiPriority w:val="99"/>
    <w:semiHidden/>
    <w:unhideWhenUsed/>
    <w:rsid w:val="00417B00"/>
    <w:pPr>
      <w:ind w:left="720"/>
    </w:pPr>
  </w:style>
  <w:style w:type="paragraph" w:styleId="NoteHeading">
    <w:name w:val="Note Heading"/>
    <w:basedOn w:val="Normal"/>
    <w:next w:val="Normal"/>
    <w:link w:val="NoteHeadingChar"/>
    <w:uiPriority w:val="99"/>
    <w:semiHidden/>
    <w:unhideWhenUsed/>
    <w:rsid w:val="00417B00"/>
    <w:pPr>
      <w:spacing w:before="0"/>
    </w:pPr>
  </w:style>
  <w:style w:type="character" w:customStyle="1" w:styleId="NoteHeadingChar">
    <w:name w:val="Note Heading Char"/>
    <w:basedOn w:val="DefaultParagraphFont"/>
    <w:link w:val="NoteHeading"/>
    <w:uiPriority w:val="99"/>
    <w:semiHidden/>
    <w:rsid w:val="00417B00"/>
    <w:rPr>
      <w:rFonts w:ascii="Times New Roman" w:hAnsi="Times New Roman" w:cs="Times New Roman"/>
      <w:sz w:val="24"/>
      <w:szCs w:val="24"/>
      <w:lang w:val="en-GB" w:eastAsia="ja-JP"/>
    </w:rPr>
  </w:style>
  <w:style w:type="character" w:styleId="PageNumber">
    <w:name w:val="page number"/>
    <w:basedOn w:val="DefaultParagraphFont"/>
    <w:uiPriority w:val="99"/>
    <w:semiHidden/>
    <w:unhideWhenUsed/>
    <w:rsid w:val="00417B00"/>
  </w:style>
  <w:style w:type="paragraph" w:styleId="PlainText">
    <w:name w:val="Plain Text"/>
    <w:basedOn w:val="Normal"/>
    <w:link w:val="PlainTextChar"/>
    <w:uiPriority w:val="99"/>
    <w:semiHidden/>
    <w:unhideWhenUsed/>
    <w:rsid w:val="00417B00"/>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417B00"/>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417B00"/>
  </w:style>
  <w:style w:type="character" w:customStyle="1" w:styleId="SalutationChar">
    <w:name w:val="Salutation Char"/>
    <w:basedOn w:val="DefaultParagraphFont"/>
    <w:link w:val="Salutation"/>
    <w:uiPriority w:val="99"/>
    <w:semiHidden/>
    <w:rsid w:val="00417B00"/>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417B00"/>
    <w:pPr>
      <w:spacing w:before="0"/>
      <w:ind w:left="4320"/>
    </w:pPr>
  </w:style>
  <w:style w:type="character" w:customStyle="1" w:styleId="SignatureChar">
    <w:name w:val="Signature Char"/>
    <w:basedOn w:val="DefaultParagraphFont"/>
    <w:link w:val="Signature"/>
    <w:uiPriority w:val="99"/>
    <w:semiHidden/>
    <w:rsid w:val="00417B00"/>
    <w:rPr>
      <w:rFonts w:ascii="Times New Roman" w:hAnsi="Times New Roman" w:cs="Times New Roman"/>
      <w:sz w:val="24"/>
      <w:szCs w:val="24"/>
      <w:lang w:val="en-GB" w:eastAsia="ja-JP"/>
    </w:rPr>
  </w:style>
  <w:style w:type="character" w:styleId="SmartHyperlink">
    <w:name w:val="Smart Hyperlink"/>
    <w:basedOn w:val="DefaultParagraphFont"/>
    <w:uiPriority w:val="99"/>
    <w:semiHidden/>
    <w:unhideWhenUsed/>
    <w:rsid w:val="00417B00"/>
    <w:rPr>
      <w:u w:val="dotted"/>
    </w:rPr>
  </w:style>
  <w:style w:type="character" w:styleId="SmartLink">
    <w:name w:val="Smart Link"/>
    <w:basedOn w:val="DefaultParagraphFont"/>
    <w:uiPriority w:val="99"/>
    <w:semiHidden/>
    <w:unhideWhenUsed/>
    <w:rsid w:val="00417B00"/>
    <w:rPr>
      <w:color w:val="0000FF"/>
      <w:u w:val="single"/>
      <w:shd w:val="clear" w:color="auto" w:fill="F3F2F1"/>
    </w:rPr>
  </w:style>
  <w:style w:type="character" w:styleId="SubtleEmphasis">
    <w:name w:val="Subtle Emphasis"/>
    <w:basedOn w:val="DefaultParagraphFont"/>
    <w:uiPriority w:val="19"/>
    <w:rsid w:val="00417B00"/>
    <w:rPr>
      <w:i/>
      <w:iCs/>
      <w:color w:val="404040" w:themeColor="text1" w:themeTint="BF"/>
    </w:rPr>
  </w:style>
  <w:style w:type="character" w:styleId="SubtleReference">
    <w:name w:val="Subtle Reference"/>
    <w:basedOn w:val="DefaultParagraphFont"/>
    <w:uiPriority w:val="31"/>
    <w:rsid w:val="00417B00"/>
    <w:rPr>
      <w:smallCaps/>
      <w:color w:val="5A5A5A" w:themeColor="text1" w:themeTint="A5"/>
    </w:rPr>
  </w:style>
  <w:style w:type="paragraph" w:styleId="TableofAuthorities">
    <w:name w:val="table of authorities"/>
    <w:basedOn w:val="Normal"/>
    <w:next w:val="Normal"/>
    <w:uiPriority w:val="99"/>
    <w:semiHidden/>
    <w:unhideWhenUsed/>
    <w:rsid w:val="00417B00"/>
    <w:pPr>
      <w:ind w:left="240" w:hanging="240"/>
    </w:pPr>
  </w:style>
  <w:style w:type="paragraph" w:styleId="Title">
    <w:name w:val="Title"/>
    <w:basedOn w:val="Normal"/>
    <w:next w:val="Normal"/>
    <w:link w:val="TitleChar"/>
    <w:uiPriority w:val="10"/>
    <w:rsid w:val="00417B00"/>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7B00"/>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417B00"/>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417B00"/>
    <w:pPr>
      <w:spacing w:after="100"/>
      <w:ind w:left="720"/>
    </w:pPr>
  </w:style>
  <w:style w:type="paragraph" w:styleId="TOC5">
    <w:name w:val="toc 5"/>
    <w:basedOn w:val="Normal"/>
    <w:next w:val="Normal"/>
    <w:autoRedefine/>
    <w:uiPriority w:val="39"/>
    <w:semiHidden/>
    <w:unhideWhenUsed/>
    <w:rsid w:val="00417B00"/>
    <w:pPr>
      <w:spacing w:after="100"/>
      <w:ind w:left="960"/>
    </w:pPr>
  </w:style>
  <w:style w:type="paragraph" w:styleId="TOC6">
    <w:name w:val="toc 6"/>
    <w:basedOn w:val="Normal"/>
    <w:next w:val="Normal"/>
    <w:autoRedefine/>
    <w:uiPriority w:val="39"/>
    <w:semiHidden/>
    <w:unhideWhenUsed/>
    <w:rsid w:val="00417B00"/>
    <w:pPr>
      <w:spacing w:after="100"/>
      <w:ind w:left="1200"/>
    </w:pPr>
  </w:style>
  <w:style w:type="paragraph" w:styleId="TOC7">
    <w:name w:val="toc 7"/>
    <w:basedOn w:val="Normal"/>
    <w:next w:val="Normal"/>
    <w:autoRedefine/>
    <w:uiPriority w:val="39"/>
    <w:semiHidden/>
    <w:unhideWhenUsed/>
    <w:rsid w:val="00417B00"/>
    <w:pPr>
      <w:spacing w:after="100"/>
      <w:ind w:left="1440"/>
    </w:pPr>
  </w:style>
  <w:style w:type="paragraph" w:styleId="TOC8">
    <w:name w:val="toc 8"/>
    <w:basedOn w:val="Normal"/>
    <w:next w:val="Normal"/>
    <w:autoRedefine/>
    <w:uiPriority w:val="39"/>
    <w:semiHidden/>
    <w:unhideWhenUsed/>
    <w:rsid w:val="00417B00"/>
    <w:pPr>
      <w:spacing w:after="100"/>
      <w:ind w:left="1680"/>
    </w:pPr>
  </w:style>
  <w:style w:type="paragraph" w:styleId="TOC9">
    <w:name w:val="toc 9"/>
    <w:basedOn w:val="Normal"/>
    <w:next w:val="Normal"/>
    <w:autoRedefine/>
    <w:uiPriority w:val="39"/>
    <w:semiHidden/>
    <w:unhideWhenUsed/>
    <w:rsid w:val="00417B00"/>
    <w:pPr>
      <w:spacing w:after="100"/>
      <w:ind w:left="1920"/>
    </w:pPr>
  </w:style>
  <w:style w:type="paragraph" w:styleId="TOCHeading">
    <w:name w:val="TOC Heading"/>
    <w:basedOn w:val="Heading1"/>
    <w:next w:val="Normal"/>
    <w:uiPriority w:val="39"/>
    <w:semiHidden/>
    <w:unhideWhenUsed/>
    <w:rsid w:val="00417B00"/>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styleId="UnresolvedMention">
    <w:name w:val="Unresolved Mention"/>
    <w:basedOn w:val="DefaultParagraphFont"/>
    <w:uiPriority w:val="99"/>
    <w:semiHidden/>
    <w:unhideWhenUsed/>
    <w:rsid w:val="00417B00"/>
    <w:rPr>
      <w:color w:val="605E5C"/>
      <w:shd w:val="clear" w:color="auto" w:fill="E1DFDD"/>
    </w:rPr>
  </w:style>
  <w:style w:type="paragraph" w:customStyle="1" w:styleId="LSTitle">
    <w:name w:val="LSTitle"/>
    <w:basedOn w:val="Normal"/>
    <w:next w:val="Normal"/>
    <w:rsid w:val="00417B00"/>
    <w:pPr>
      <w:tabs>
        <w:tab w:val="left" w:pos="794"/>
        <w:tab w:val="left" w:pos="1191"/>
        <w:tab w:val="left" w:pos="1588"/>
        <w:tab w:val="left" w:pos="1985"/>
      </w:tabs>
      <w:overflowPunct w:val="0"/>
      <w:autoSpaceDE w:val="0"/>
      <w:autoSpaceDN w:val="0"/>
      <w:adjustRightInd w:val="0"/>
      <w:textAlignment w:val="baseline"/>
    </w:pPr>
    <w:rPr>
      <w:rFonts w:eastAsiaTheme="minorHAnsi"/>
      <w:bCs/>
      <w:szCs w:val="20"/>
    </w:rPr>
  </w:style>
  <w:style w:type="paragraph" w:customStyle="1" w:styleId="LSSource">
    <w:name w:val="LSSource"/>
    <w:basedOn w:val="LSTitle"/>
    <w:next w:val="Normal"/>
    <w:rsid w:val="00417B00"/>
    <w:rPr>
      <w:bCs w:val="0"/>
    </w:rPr>
  </w:style>
  <w:style w:type="paragraph" w:customStyle="1" w:styleId="LSApproval">
    <w:name w:val="LSApproval"/>
    <w:basedOn w:val="LSTitle"/>
    <w:next w:val="Normal"/>
    <w:rsid w:val="00417B00"/>
    <w:rPr>
      <w:bCs w:val="0"/>
    </w:rPr>
  </w:style>
  <w:style w:type="paragraph" w:customStyle="1" w:styleId="Heading1Centered">
    <w:name w:val="Heading 1 Centered"/>
    <w:basedOn w:val="Heading1"/>
    <w:rsid w:val="00162D37"/>
    <w:pPr>
      <w:ind w:left="0" w:firstLine="0"/>
      <w:jc w:val="center"/>
    </w:pPr>
    <w:rPr>
      <w:rFonts w:eastAsia="MS Mincho"/>
      <w:bCs/>
    </w:rPr>
  </w:style>
  <w:style w:type="paragraph" w:customStyle="1" w:styleId="References">
    <w:name w:val="References"/>
    <w:basedOn w:val="Normal"/>
    <w:rsid w:val="00162D37"/>
    <w:pPr>
      <w:widowControl w:val="0"/>
      <w:numPr>
        <w:numId w:val="11"/>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162D37"/>
    <w:pPr>
      <w:autoSpaceDE w:val="0"/>
      <w:autoSpaceDN w:val="0"/>
      <w:adjustRightInd w:val="0"/>
    </w:pPr>
    <w:rPr>
      <w:rFonts w:eastAsiaTheme="minorHAnsi" w:cs="Arial"/>
      <w:szCs w:val="20"/>
      <w:lang w:val="en-US" w:eastAsia="en-US"/>
    </w:rPr>
  </w:style>
  <w:style w:type="paragraph" w:customStyle="1" w:styleId="Figurelegend">
    <w:name w:val="Figure_legend"/>
    <w:basedOn w:val="Normal"/>
    <w:rsid w:val="00162D37"/>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2D3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2D37"/>
  </w:style>
  <w:style w:type="paragraph" w:customStyle="1" w:styleId="Title3">
    <w:name w:val="Title 3"/>
    <w:basedOn w:val="Title2"/>
    <w:next w:val="Normal"/>
    <w:rsid w:val="00162D37"/>
    <w:rPr>
      <w:caps w:val="0"/>
    </w:rPr>
  </w:style>
  <w:style w:type="paragraph" w:customStyle="1" w:styleId="enumlev1">
    <w:name w:val="enumlev1"/>
    <w:basedOn w:val="Normal"/>
    <w:rsid w:val="00162D37"/>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Batang"/>
      <w:szCs w:val="20"/>
      <w:lang w:eastAsia="en-US"/>
    </w:rPr>
  </w:style>
  <w:style w:type="character" w:customStyle="1" w:styleId="Hashtag1">
    <w:name w:val="Hashtag1"/>
    <w:basedOn w:val="DefaultParagraphFont"/>
    <w:uiPriority w:val="99"/>
    <w:semiHidden/>
    <w:unhideWhenUsed/>
    <w:rsid w:val="00162D37"/>
    <w:rPr>
      <w:color w:val="2B579A"/>
      <w:shd w:val="clear" w:color="auto" w:fill="E6E6E6"/>
    </w:rPr>
  </w:style>
  <w:style w:type="character" w:customStyle="1" w:styleId="Mention1">
    <w:name w:val="Mention1"/>
    <w:basedOn w:val="DefaultParagraphFont"/>
    <w:uiPriority w:val="99"/>
    <w:semiHidden/>
    <w:unhideWhenUsed/>
    <w:rsid w:val="00162D37"/>
    <w:rPr>
      <w:color w:val="2B579A"/>
      <w:shd w:val="clear" w:color="auto" w:fill="E6E6E6"/>
    </w:rPr>
  </w:style>
  <w:style w:type="character" w:customStyle="1" w:styleId="SmartHyperlink1">
    <w:name w:val="Smart Hyperlink1"/>
    <w:basedOn w:val="DefaultParagraphFont"/>
    <w:uiPriority w:val="99"/>
    <w:semiHidden/>
    <w:unhideWhenUsed/>
    <w:rsid w:val="00162D37"/>
    <w:rPr>
      <w:u w:val="dotted"/>
    </w:rPr>
  </w:style>
  <w:style w:type="character" w:customStyle="1" w:styleId="UnresolvedMention1">
    <w:name w:val="Unresolved Mention1"/>
    <w:basedOn w:val="DefaultParagraphFont"/>
    <w:uiPriority w:val="99"/>
    <w:semiHidden/>
    <w:unhideWhenUsed/>
    <w:rsid w:val="00162D37"/>
    <w:rPr>
      <w:color w:val="808080"/>
      <w:shd w:val="clear" w:color="auto" w:fill="E6E6E6"/>
    </w:rPr>
  </w:style>
  <w:style w:type="paragraph" w:styleId="Revision">
    <w:name w:val="Revision"/>
    <w:hidden/>
    <w:uiPriority w:val="99"/>
    <w:semiHidden/>
    <w:rsid w:val="00162D37"/>
    <w:pPr>
      <w:spacing w:after="0" w:line="240" w:lineRule="auto"/>
    </w:pPr>
    <w:rPr>
      <w:rFonts w:ascii="Times New Roman" w:eastAsia="Calibri" w:hAnsi="Times New Roman" w:cs="Times New Roman"/>
      <w:sz w:val="24"/>
      <w:szCs w:val="24"/>
      <w:lang w:val="en-GB" w:eastAsia="ja-JP"/>
    </w:rPr>
  </w:style>
  <w:style w:type="character" w:customStyle="1" w:styleId="ui-provider">
    <w:name w:val="ui-provider"/>
    <w:basedOn w:val="DefaultParagraphFont"/>
    <w:rsid w:val="00162D37"/>
  </w:style>
  <w:style w:type="table" w:styleId="TableGrid">
    <w:name w:val="Table Grid"/>
    <w:basedOn w:val="TableNormal"/>
    <w:uiPriority w:val="59"/>
    <w:rsid w:val="00162D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162D37"/>
    <w:rPr>
      <w:color w:val="605E5C"/>
      <w:shd w:val="clear" w:color="auto" w:fill="E1DFDD"/>
    </w:rPr>
  </w:style>
  <w:style w:type="character" w:customStyle="1" w:styleId="ListParagraphChar">
    <w:name w:val="List Paragraph Char"/>
    <w:link w:val="ListParagraph"/>
    <w:uiPriority w:val="34"/>
    <w:rsid w:val="00162D37"/>
    <w:rPr>
      <w:rFonts w:ascii="Times New Roman" w:hAnsi="Times New Roman" w:cs="Times New Roman"/>
      <w:sz w:val="24"/>
      <w:szCs w:val="24"/>
      <w:lang w:val="en-GB" w:eastAsia="ja-JP"/>
    </w:rPr>
  </w:style>
  <w:style w:type="character" w:customStyle="1" w:styleId="UnresolvedMention3">
    <w:name w:val="Unresolved Mention3"/>
    <w:basedOn w:val="DefaultParagraphFont"/>
    <w:uiPriority w:val="99"/>
    <w:semiHidden/>
    <w:unhideWhenUsed/>
    <w:rsid w:val="00162D37"/>
    <w:rPr>
      <w:color w:val="605E5C"/>
      <w:shd w:val="clear" w:color="auto" w:fill="E1DFDD"/>
    </w:rPr>
  </w:style>
  <w:style w:type="table" w:customStyle="1" w:styleId="TableGrid1">
    <w:name w:val="Table Grid1"/>
    <w:basedOn w:val="TableNormal"/>
    <w:next w:val="TableGrid"/>
    <w:uiPriority w:val="39"/>
    <w:rsid w:val="00162D37"/>
    <w:pPr>
      <w:spacing w:after="0" w:line="240" w:lineRule="auto"/>
    </w:pPr>
    <w:rPr>
      <w:rFonts w:ascii="Times New Roman" w:eastAsia="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162D37"/>
  </w:style>
  <w:style w:type="paragraph" w:customStyle="1" w:styleId="elementtoproof">
    <w:name w:val="elementtoproof"/>
    <w:basedOn w:val="Normal"/>
    <w:rsid w:val="00162D37"/>
    <w:pPr>
      <w:spacing w:before="0"/>
    </w:pPr>
    <w:rPr>
      <w:rFonts w:ascii="Calibri" w:eastAsiaTheme="minorHAnsi" w:hAnsi="Calibri" w:cs="Calibri"/>
      <w:sz w:val="22"/>
      <w:szCs w:val="22"/>
      <w:lang w:eastAsia="en-GB"/>
    </w:rPr>
  </w:style>
  <w:style w:type="paragraph" w:customStyle="1" w:styleId="msonormal0">
    <w:name w:val="msonormal"/>
    <w:basedOn w:val="Normal"/>
    <w:rsid w:val="00162D37"/>
    <w:pPr>
      <w:spacing w:before="100" w:beforeAutospacing="1" w:after="100" w:afterAutospacing="1"/>
    </w:pPr>
    <w:rPr>
      <w:rFonts w:eastAsia="Times New Roman"/>
      <w:lang w:eastAsia="zh-CN"/>
    </w:rPr>
  </w:style>
  <w:style w:type="character" w:customStyle="1" w:styleId="ms-rtethemeforecolor-5-0">
    <w:name w:val="ms-rtethemeforecolor-5-0"/>
    <w:basedOn w:val="DefaultParagraphFont"/>
    <w:rsid w:val="00162D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0605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tu.int/en/ITU-T/focusgroups/mv/Documents/List%20of%20FG-MV%20deliverables/FGMV-43.pdf" TargetMode="External"/><Relationship Id="rId21" Type="http://schemas.openxmlformats.org/officeDocument/2006/relationships/hyperlink" Target="https://www.itu.int/en/ITU-T/focusgroups/mv/Pages/FG-MV-structure-and-workplan.aspx" TargetMode="External"/><Relationship Id="rId42" Type="http://schemas.openxmlformats.org/officeDocument/2006/relationships/hyperlink" Target="http://handle.itu.int/11.1002/pub/822f50fe-en" TargetMode="External"/><Relationship Id="rId63" Type="http://schemas.openxmlformats.org/officeDocument/2006/relationships/hyperlink" Target="https://www.itu.int/en/ITU-T/focusgroups/mv/Documents/List%20of%20FG-MV%20deliverables/FGMV-42.pdf" TargetMode="External"/><Relationship Id="rId84" Type="http://schemas.openxmlformats.org/officeDocument/2006/relationships/hyperlink" Target="http://handle.itu.int/11.1002/pub/822f50fe-en" TargetMode="External"/><Relationship Id="rId138" Type="http://schemas.openxmlformats.org/officeDocument/2006/relationships/hyperlink" Target="https://www.itu.int/pub/T-FG-MV-2023-03" TargetMode="External"/><Relationship Id="rId107" Type="http://schemas.openxmlformats.org/officeDocument/2006/relationships/hyperlink" Target="https://staging.itu.int/en/ITU-T/focusgroups/mv/Documents/List%20of%20FG-MV%20deliverables/FGMV-31.pdf" TargetMode="External"/><Relationship Id="rId11" Type="http://schemas.openxmlformats.org/officeDocument/2006/relationships/image" Target="media/image1.png"/><Relationship Id="rId32" Type="http://schemas.openxmlformats.org/officeDocument/2006/relationships/hyperlink" Target="http://handle.itu.int/11.1002/pub/822e22ae-en" TargetMode="External"/><Relationship Id="rId53" Type="http://schemas.openxmlformats.org/officeDocument/2006/relationships/hyperlink" Target="https://www.itu.int/en/ITU-T/focusgroups/mv/Documents/List%20of%20FG-MV%20deliverables/FGMV-32.pdf" TargetMode="External"/><Relationship Id="rId74" Type="http://schemas.openxmlformats.org/officeDocument/2006/relationships/hyperlink" Target="https://www.itu.int/en/ITU-T/focusgroups/mv/Pages/default.aspx" TargetMode="External"/><Relationship Id="rId128" Type="http://schemas.openxmlformats.org/officeDocument/2006/relationships/hyperlink" Target="https://www.itu.int/en/ITU-T/focusgroups/mv/Documents/List%20of%20FG-MV%20deliverables/FGMV-46.pdf" TargetMode="External"/><Relationship Id="rId149" Type="http://schemas.openxmlformats.org/officeDocument/2006/relationships/hyperlink" Target="https://extranet.itu.int/sites/itu-t/focusgroups/mv/wg/SitePages/Working-Group-9.aspx" TargetMode="External"/><Relationship Id="rId5" Type="http://schemas.openxmlformats.org/officeDocument/2006/relationships/numbering" Target="numbering.xml"/><Relationship Id="rId95" Type="http://schemas.openxmlformats.org/officeDocument/2006/relationships/hyperlink" Target="https://extranet.itu.int/sites/itu-t/focusgroups/mv/input/FGMV-I-510.docx" TargetMode="External"/><Relationship Id="rId22" Type="http://schemas.openxmlformats.org/officeDocument/2006/relationships/hyperlink" Target="http://handle.itu.int/11.1002/pub/82047d78-en" TargetMode="External"/><Relationship Id="rId27" Type="http://schemas.openxmlformats.org/officeDocument/2006/relationships/hyperlink" Target="http://handle.itu.int/11.1002/pub/822f50e6-en" TargetMode="External"/><Relationship Id="rId43" Type="http://schemas.openxmlformats.org/officeDocument/2006/relationships/hyperlink" Target="http://handle.itu.int/11.1002/pub/822f50ff-en" TargetMode="External"/><Relationship Id="rId48" Type="http://schemas.openxmlformats.org/officeDocument/2006/relationships/hyperlink" Target="https://www.itu.int/en/ITU-T/focusgroups/mv/Documents/List%20of%20FG-MV%20deliverables/FGMV-27.pdf" TargetMode="External"/><Relationship Id="rId64" Type="http://schemas.openxmlformats.org/officeDocument/2006/relationships/hyperlink" Target="https://www.itu.int/en/ITU-T/focusgroups/mv/Documents/List%20of%20FG-MV%20deliverables/FGMV-43.pdf" TargetMode="External"/><Relationship Id="rId69" Type="http://schemas.openxmlformats.org/officeDocument/2006/relationships/hyperlink" Target="https://www.itu.int/en/ITU-T/focusgroups/mv/Documents/List%20of%20FG-MV%20deliverables/FGMV-48.pdf" TargetMode="External"/><Relationship Id="rId113" Type="http://schemas.openxmlformats.org/officeDocument/2006/relationships/hyperlink" Target="https://www.itu.int/en/ITU-T/focusgroups/mv/Documents/List%20of%20FG-MV%20deliverables/FGMV-29.pdf" TargetMode="External"/><Relationship Id="rId118" Type="http://schemas.openxmlformats.org/officeDocument/2006/relationships/hyperlink" Target="https://extranet.itu.int/sites/itu-t/focusgroups/mv/wg/SitePages/Working-Group-6.aspx" TargetMode="External"/><Relationship Id="rId134" Type="http://schemas.openxmlformats.org/officeDocument/2006/relationships/hyperlink" Target="https://www.itu.int/en/ITU-T/focusgroups/mv/Documents/List%20of%20FG-MV%20deliverables/FGMV-49.pdf" TargetMode="External"/><Relationship Id="rId139" Type="http://schemas.openxmlformats.org/officeDocument/2006/relationships/hyperlink" Target="http://handle.itu.int/11.1002/pub/822e20cf-en" TargetMode="External"/><Relationship Id="rId80" Type="http://schemas.openxmlformats.org/officeDocument/2006/relationships/hyperlink" Target="https://extranet.itu.int/sites/itu-t/focusgroups/mv/wg/SitePages/Working-Group-1.aspx" TargetMode="External"/><Relationship Id="rId85" Type="http://schemas.openxmlformats.org/officeDocument/2006/relationships/hyperlink" Target="http://handle.itu.int/11.1002/pub/822e1df0-en" TargetMode="External"/><Relationship Id="rId150" Type="http://schemas.openxmlformats.org/officeDocument/2006/relationships/hyperlink" Target="https://www.itu.int/en/ITU-T/focusgroups/mv/Documents/List%20of%20FG-MV%20deliverables/FGMV-51.pdf" TargetMode="External"/><Relationship Id="rId12" Type="http://schemas.openxmlformats.org/officeDocument/2006/relationships/hyperlink" Target="https://www.itu.int/net/itu-t/ls/ls.aspx?isn=30393" TargetMode="External"/><Relationship Id="rId17" Type="http://schemas.openxmlformats.org/officeDocument/2006/relationships/hyperlink" Target="https://extranet.itu.int/sites/itu-t/focusgroups/mv/input/FGMV-O-199-R2.docx" TargetMode="External"/><Relationship Id="rId33" Type="http://schemas.openxmlformats.org/officeDocument/2006/relationships/hyperlink" Target="http://handle.itu.int/11.1002/pub/822e22fb-en" TargetMode="External"/><Relationship Id="rId38" Type="http://schemas.openxmlformats.org/officeDocument/2006/relationships/hyperlink" Target="https://www.itu.int/en/ITU-T/focusgroups/mv/Documents/List%20of%20FG-MV%20deliverables/FGMV-17.pdf" TargetMode="External"/><Relationship Id="rId59" Type="http://schemas.openxmlformats.org/officeDocument/2006/relationships/hyperlink" Target="https://www.itu.int/en/ITU-T/focusgroups/mv/Documents/List%20of%20FG-MV%20deliverables/FGMV-38.pdf" TargetMode="External"/><Relationship Id="rId103" Type="http://schemas.openxmlformats.org/officeDocument/2006/relationships/hyperlink" Target="https://www.itu.int/en/ITU-T/focusgroups/mv/Documents/List%20of%20FG-MV%20deliverables/FGMV-27.pdf" TargetMode="External"/><Relationship Id="rId108" Type="http://schemas.openxmlformats.org/officeDocument/2006/relationships/hyperlink" Target="https://www.itu.int/en/ITU-T/focusgroups/mv/Documents/List%20of%20FG-MV%20deliverables/FGMV-41.pdf" TargetMode="External"/><Relationship Id="rId124" Type="http://schemas.openxmlformats.org/officeDocument/2006/relationships/hyperlink" Target="http://handle.itu.int/11.1002/pub/822e2315-en" TargetMode="External"/><Relationship Id="rId129" Type="http://schemas.openxmlformats.org/officeDocument/2006/relationships/hyperlink" Target="https://extranet.itu.int/sites/itu-t/focusgroups/mv/wg/SitePages/Working-Group-7.aspx" TargetMode="External"/><Relationship Id="rId54" Type="http://schemas.openxmlformats.org/officeDocument/2006/relationships/hyperlink" Target="https://www.itu.int/en/ITU-T/focusgroups/mv/Documents/List%20of%20FG-MV%20deliverables/FGMV-33.pdf" TargetMode="External"/><Relationship Id="rId70" Type="http://schemas.openxmlformats.org/officeDocument/2006/relationships/hyperlink" Target="https://www.itu.int/en/ITU-T/focusgroups/mv/Documents/List%20of%20FG-MV%20deliverables/FGMV-49.pdf" TargetMode="External"/><Relationship Id="rId75" Type="http://schemas.openxmlformats.org/officeDocument/2006/relationships/hyperlink" Target="https://www.itu.int/metaverse/virtual-worlds/" TargetMode="External"/><Relationship Id="rId91" Type="http://schemas.openxmlformats.org/officeDocument/2006/relationships/hyperlink" Target="https://www.itu.int/en/ITU-T/focusgroups/mv/Documents/List%20of%20FG-MV%20deliverables/FGMV-24.pdf" TargetMode="External"/><Relationship Id="rId96" Type="http://schemas.openxmlformats.org/officeDocument/2006/relationships/hyperlink" Target="https://www.itu.int/en/ITU-T/focusgroups/mv/Documents/List%20of%20FG-MV%20deliverables/FGMV-38.pdf" TargetMode="External"/><Relationship Id="rId140" Type="http://schemas.openxmlformats.org/officeDocument/2006/relationships/hyperlink" Target="http://handle.itu.int/11.1002/pub/822e20f7-en" TargetMode="External"/><Relationship Id="rId145" Type="http://schemas.openxmlformats.org/officeDocument/2006/relationships/hyperlink" Target="https://www.itu.int/en/ITU-T/focusgroups/mv/Documents/List%20of%20FG-MV%20deliverables/FGMV-08.pdf"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handle.itu.int/11.1002/pub/822e1df0-en" TargetMode="External"/><Relationship Id="rId28" Type="http://schemas.openxmlformats.org/officeDocument/2006/relationships/hyperlink" Target="http://handle.itu.int/11.1002/pub/822f50e7-en" TargetMode="External"/><Relationship Id="rId49" Type="http://schemas.openxmlformats.org/officeDocument/2006/relationships/hyperlink" Target="https://www.itu.int/en/ITU-T/focusgroups/mv/Documents/List%20of%20FG-MV%20deliverables/FGMV-28.pdf" TargetMode="External"/><Relationship Id="rId114" Type="http://schemas.openxmlformats.org/officeDocument/2006/relationships/hyperlink" Target="https://extranet.itu.int/sites/itu-t/focusgroups/mv/wg/SitePages/Working-Group-5.aspx" TargetMode="External"/><Relationship Id="rId119" Type="http://schemas.openxmlformats.org/officeDocument/2006/relationships/hyperlink" Target="https://www.itu.int/en/ITU-T/focusgroups/mv/Documents/List%20of%20FG-MV%20deliverables/FGMV-44.pdf" TargetMode="External"/><Relationship Id="rId44" Type="http://schemas.openxmlformats.org/officeDocument/2006/relationships/hyperlink" Target="https://www.itu.int/en/ITU-T/focusgroups/mv/Documents/List%20of%20FG-MV%20deliverables/FGMV-23.pdf" TargetMode="External"/><Relationship Id="rId60" Type="http://schemas.openxmlformats.org/officeDocument/2006/relationships/hyperlink" Target="https://www.itu.int/en/ITU-T/focusgroups/mv/Documents/List%20of%20FG-MV%20deliverables/FGMV-39.pdf" TargetMode="External"/><Relationship Id="rId65" Type="http://schemas.openxmlformats.org/officeDocument/2006/relationships/hyperlink" Target="https://www.itu.int/en/ITU-T/focusgroups/mv/Documents/List%20of%20FG-MV%20deliverables/FGMV-44.pdf" TargetMode="External"/><Relationship Id="rId81" Type="http://schemas.openxmlformats.org/officeDocument/2006/relationships/hyperlink" Target="https://www.itu.int/en/ITU-T/focusgroups/mv/Documents/List%20of%20FG-MV%20deliverables/FGMV-32.pdf" TargetMode="External"/><Relationship Id="rId86" Type="http://schemas.openxmlformats.org/officeDocument/2006/relationships/hyperlink" Target="http://handle.itu.int/11.1002/pub/822f50fd-en" TargetMode="External"/><Relationship Id="rId130" Type="http://schemas.openxmlformats.org/officeDocument/2006/relationships/hyperlink" Target="https://www.itu.int/en/ITU-T/focusgroups/mv/Documents/List%20of%20FG-MV%20deliverables/FGMV-47.pdf" TargetMode="External"/><Relationship Id="rId135" Type="http://schemas.openxmlformats.org/officeDocument/2006/relationships/hyperlink" Target="https://www.itu.int/en/ITU-T/focusgroups/mv/Documents/List%20of%20FG-MV%20deliverables/FGMV-50.pdf" TargetMode="External"/><Relationship Id="rId151" Type="http://schemas.openxmlformats.org/officeDocument/2006/relationships/hyperlink" Target="https://www.itu.int/en/ITU-T/focusgroups/mv/Documents/List%20of%20FG-MV%20deliverables/FGMV-52.pdf" TargetMode="External"/><Relationship Id="rId13" Type="http://schemas.openxmlformats.org/officeDocument/2006/relationships/hyperlink" Target="mailto:sgkang@etri.re.kr" TargetMode="External"/><Relationship Id="rId18" Type="http://schemas.openxmlformats.org/officeDocument/2006/relationships/hyperlink" Target="https://extranet.itu.int/sites/itu-t/focusgroups/mv/output/FGMV-O-249-R1.docx" TargetMode="External"/><Relationship Id="rId39" Type="http://schemas.openxmlformats.org/officeDocument/2006/relationships/hyperlink" Target="http://handle.itu.int/11.1002/pub/822f50ee-en" TargetMode="External"/><Relationship Id="rId109" Type="http://schemas.openxmlformats.org/officeDocument/2006/relationships/hyperlink" Target="https://extranet.itu.int/sites/itu-t/focusgroups/mv/input/FGMV-I-095.docx" TargetMode="External"/><Relationship Id="rId34" Type="http://schemas.openxmlformats.org/officeDocument/2006/relationships/hyperlink" Target="http://handle.itu.int/11.1002/pub/822e2315-en" TargetMode="External"/><Relationship Id="rId50" Type="http://schemas.openxmlformats.org/officeDocument/2006/relationships/hyperlink" Target="https://www.itu.int/en/ITU-T/focusgroups/mv/Documents/List%20of%20FG-MV%20deliverables/FGMV-29.pdf" TargetMode="External"/><Relationship Id="rId55" Type="http://schemas.openxmlformats.org/officeDocument/2006/relationships/hyperlink" Target="https://www.itu.int/en/ITU-T/focusgroups/mv/Documents/List%20of%20FG-MV%20deliverables/FGMV-34.pdf" TargetMode="External"/><Relationship Id="rId76" Type="http://schemas.openxmlformats.org/officeDocument/2006/relationships/hyperlink" Target="mailto:metaverse@lists.itu.int" TargetMode="External"/><Relationship Id="rId97" Type="http://schemas.openxmlformats.org/officeDocument/2006/relationships/hyperlink" Target="http://handle.itu.int/11.1002/pub/822f50ff-en" TargetMode="External"/><Relationship Id="rId104" Type="http://schemas.openxmlformats.org/officeDocument/2006/relationships/hyperlink" Target="https://www.itu.int/en/ITU-T/focusgroups/mv/Documents/List%20of%20FG-MV%20deliverables/FGMV-37.pdf" TargetMode="External"/><Relationship Id="rId120" Type="http://schemas.openxmlformats.org/officeDocument/2006/relationships/hyperlink" Target="http://handle.itu.int/11.1002/pub/822e2292-en" TargetMode="External"/><Relationship Id="rId125" Type="http://schemas.openxmlformats.org/officeDocument/2006/relationships/hyperlink" Target="http://handle.itu.int/11.1002/pub/822e22fb-en" TargetMode="External"/><Relationship Id="rId141" Type="http://schemas.openxmlformats.org/officeDocument/2006/relationships/hyperlink" Target="https://www.itu.int/en/ITU-T/focusgroups/mv/Documents/List%20of%20FG-MV%20deliverables/FGMV-16.pdf" TargetMode="External"/><Relationship Id="rId146" Type="http://schemas.openxmlformats.org/officeDocument/2006/relationships/hyperlink" Target="https://extranet.itu.int/sites/itu-t/focusgroups/mv/wg/wg8_input/FGMV-WG8-I-017.docx" TargetMode="External"/><Relationship Id="rId7" Type="http://schemas.openxmlformats.org/officeDocument/2006/relationships/settings" Target="settings.xml"/><Relationship Id="rId71" Type="http://schemas.openxmlformats.org/officeDocument/2006/relationships/hyperlink" Target="https://www.itu.int/en/ITU-T/focusgroups/mv/Documents/List%20of%20FG-MV%20deliverables/FGMV-50.pdf" TargetMode="External"/><Relationship Id="rId92" Type="http://schemas.openxmlformats.org/officeDocument/2006/relationships/hyperlink" Target="https://extranet.itu.int/sites/itu-t/focusgroups/mv/wg/SitePages/Working-Group-2.aspx" TargetMode="External"/><Relationship Id="rId2" Type="http://schemas.openxmlformats.org/officeDocument/2006/relationships/customXml" Target="../customXml/item2.xml"/><Relationship Id="rId29" Type="http://schemas.openxmlformats.org/officeDocument/2006/relationships/hyperlink" Target="https://www.itu.int/en/ITU-T/focusgroups/mv/Documents/List%20of%20FG-MV%20deliverables/FGMV-08.pdf" TargetMode="External"/><Relationship Id="rId24" Type="http://schemas.openxmlformats.org/officeDocument/2006/relationships/hyperlink" Target="http://handle.itu.int/11.1002/pub/822e1f34-en" TargetMode="External"/><Relationship Id="rId40" Type="http://schemas.openxmlformats.org/officeDocument/2006/relationships/hyperlink" Target="https://www.itu.int/en/ITU-T/focusgroups/mv/Documents/List%20of%20FG-MV%20deliverables/FGMV-19.pdf" TargetMode="External"/><Relationship Id="rId45" Type="http://schemas.openxmlformats.org/officeDocument/2006/relationships/hyperlink" Target="https://www.itu.int/en/ITU-T/focusgroups/mv/Documents/List%20of%20FG-MV%20deliverables/FGMV-24.pdf" TargetMode="External"/><Relationship Id="rId66" Type="http://schemas.openxmlformats.org/officeDocument/2006/relationships/hyperlink" Target="https://www.itu.int/en/ITU-T/focusgroups/mv/Documents/List%20of%20FG-MV%20deliverables/FGMV-45.pdf" TargetMode="External"/><Relationship Id="rId87" Type="http://schemas.openxmlformats.org/officeDocument/2006/relationships/hyperlink" Target="https://www.itu.int/en/ITU-T/focusgroups/mv/Documents/List%20of%20FG-MV%20deliverables/FGMV-34.pdf" TargetMode="External"/><Relationship Id="rId110" Type="http://schemas.openxmlformats.org/officeDocument/2006/relationships/hyperlink" Target="https://www.itu.int/en/ITU-T/focusgroups/mv/Documents/List%20of%20FG-MV%20deliverables/FGMV-40.pdf" TargetMode="External"/><Relationship Id="rId115" Type="http://schemas.openxmlformats.org/officeDocument/2006/relationships/hyperlink" Target="https://www.itu.int/en/ITU-T/focusgroups/mv/Documents/List%20of%20FG-MV%20deliverables/FGMV-19.pdf" TargetMode="External"/><Relationship Id="rId131" Type="http://schemas.openxmlformats.org/officeDocument/2006/relationships/hyperlink" Target="http://handle.itu.int/11.1002/pub/822f50ea-en" TargetMode="External"/><Relationship Id="rId136" Type="http://schemas.openxmlformats.org/officeDocument/2006/relationships/hyperlink" Target="http://handle.itu.int/11.1002/pub/822f50eb-en" TargetMode="External"/><Relationship Id="rId61" Type="http://schemas.openxmlformats.org/officeDocument/2006/relationships/hyperlink" Target="https://www.itu.int/en/ITU-T/focusgroups/mv/Documents/List%20of%20FG-MV%20deliverables/FGMV-40.pdf" TargetMode="External"/><Relationship Id="rId82" Type="http://schemas.openxmlformats.org/officeDocument/2006/relationships/hyperlink" Target="http://handle.itu.int/11.1002/pub/82047d78-en" TargetMode="External"/><Relationship Id="rId152" Type="http://schemas.openxmlformats.org/officeDocument/2006/relationships/header" Target="header3.xml"/><Relationship Id="rId19" Type="http://schemas.openxmlformats.org/officeDocument/2006/relationships/hyperlink" Target="https://extranet.itu.int/sites/itu-t/focusgroups/mv/output/FGMV-O-250-R1.docx" TargetMode="External"/><Relationship Id="rId14" Type="http://schemas.openxmlformats.org/officeDocument/2006/relationships/hyperlink" Target="https://extranet.itu.int/sites/itu-t/focusgroups/mv/output/FGMV-O-006-R2.docx" TargetMode="External"/><Relationship Id="rId30" Type="http://schemas.openxmlformats.org/officeDocument/2006/relationships/hyperlink" Target="http://handle.itu.int/11.1002/pub/822f50e9-en" TargetMode="External"/><Relationship Id="rId35" Type="http://schemas.openxmlformats.org/officeDocument/2006/relationships/hyperlink" Target="http://handle.itu.int/11.1002/pub/822f50ea-en" TargetMode="External"/><Relationship Id="rId56" Type="http://schemas.openxmlformats.org/officeDocument/2006/relationships/hyperlink" Target="https://www.itu.int/en/ITU-T/focusgroups/mv/Documents/List%20of%20FG-MV%20deliverables/FGMV-35.pdf" TargetMode="External"/><Relationship Id="rId77" Type="http://schemas.openxmlformats.org/officeDocument/2006/relationships/hyperlink" Target="https://www.itu.int/net4/iwm/?p0=0&amp;p11=ITU&amp;p12=ITU-SEP-ITU-T-SEP-Other%20Groups-SEP-metaverse&amp;p21=ITU&amp;p22=ITU" TargetMode="External"/><Relationship Id="rId100" Type="http://schemas.openxmlformats.org/officeDocument/2006/relationships/hyperlink" Target="https://extranet.itu.int/sites/itu-t/focusgroups/mv/input/FGMV-I-199.docx" TargetMode="External"/><Relationship Id="rId105" Type="http://schemas.openxmlformats.org/officeDocument/2006/relationships/hyperlink" Target="https://extranet.itu.int/sites/itu-t/focusgroups/mv/wg/SitePages/Working-Group-3.aspx" TargetMode="External"/><Relationship Id="rId126" Type="http://schemas.openxmlformats.org/officeDocument/2006/relationships/hyperlink" Target="https://www.itu.int/en/ITU-T/focusgroups/mv/Documents/List%20of%20FG-MV%20deliverables/FGMV-45.pdf" TargetMode="External"/><Relationship Id="rId147" Type="http://schemas.openxmlformats.org/officeDocument/2006/relationships/hyperlink" Target="https://extranet.itu.int/sites/itu-t/focusgroups/mv/wg/wg8_input/FGMV-WG8-I-016.zip" TargetMode="External"/><Relationship Id="rId8" Type="http://schemas.openxmlformats.org/officeDocument/2006/relationships/webSettings" Target="webSettings.xml"/><Relationship Id="rId51" Type="http://schemas.openxmlformats.org/officeDocument/2006/relationships/hyperlink" Target="https://www.itu.int/en/ITU-T/focusgroups/mv/Documents/List%20of%20FG-MV%20deliverables/FGMV-30.pdf" TargetMode="External"/><Relationship Id="rId72" Type="http://schemas.openxmlformats.org/officeDocument/2006/relationships/hyperlink" Target="https://www.itu.int/en/ITU-T/focusgroups/mv/Documents/List%20of%20FG-MV%20deliverables/FGMV-51.pdf" TargetMode="External"/><Relationship Id="rId93" Type="http://schemas.openxmlformats.org/officeDocument/2006/relationships/hyperlink" Target="https://www.itu.int/en/ITU-T/focusgroups/mv/Documents/List%20of%20FG-MV%20deliverables/FGMV-30.pdf" TargetMode="External"/><Relationship Id="rId98" Type="http://schemas.openxmlformats.org/officeDocument/2006/relationships/hyperlink" Target="https://extranet.itu.int/sites/itu-t/focusgroups/mv/input/FGMV-I-147.docx" TargetMode="External"/><Relationship Id="rId121" Type="http://schemas.openxmlformats.org/officeDocument/2006/relationships/hyperlink" Target="http://handle.itu.int/11.1002/pub/822f50e6-en" TargetMode="External"/><Relationship Id="rId142" Type="http://schemas.openxmlformats.org/officeDocument/2006/relationships/hyperlink" Target="http://handle.itu.int/11.1002/pub/822f50ee-en" TargetMode="External"/><Relationship Id="rId3" Type="http://schemas.openxmlformats.org/officeDocument/2006/relationships/customXml" Target="../customXml/item3.xml"/><Relationship Id="rId25" Type="http://schemas.openxmlformats.org/officeDocument/2006/relationships/hyperlink" Target="http://handle.itu.int/11.1002/pub/822e20cf-en" TargetMode="External"/><Relationship Id="rId46" Type="http://schemas.openxmlformats.org/officeDocument/2006/relationships/hyperlink" Target="https://www.itu.int/en/ITU-T/focusgroups/mv/Documents/List%20of%20FG-MV%20deliverables/FGMV-25.pdf" TargetMode="External"/><Relationship Id="rId67" Type="http://schemas.openxmlformats.org/officeDocument/2006/relationships/hyperlink" Target="https://www.itu.int/en/ITU-T/focusgroups/mv/Documents/List%20of%20FG-MV%20deliverables/FGMV-46.pdf" TargetMode="External"/><Relationship Id="rId116" Type="http://schemas.openxmlformats.org/officeDocument/2006/relationships/hyperlink" Target="https://www.itu.int/en/ITU-T/focusgroups/mv/Documents/List%20of%20FG-MV%20deliverables/FGMV-42.pdf" TargetMode="External"/><Relationship Id="rId137" Type="http://schemas.openxmlformats.org/officeDocument/2006/relationships/hyperlink" Target="https://www.itu.int/en/ITU-T/focusgroups/mv/Documents/List%20of%20FG-MV%20deliverables/FGMV-17.pdf" TargetMode="External"/><Relationship Id="rId20" Type="http://schemas.openxmlformats.org/officeDocument/2006/relationships/hyperlink" Target="https://extranet.itu.int/sites/itu-t/focusgroups/mv/output/FGMV-O-289-R3.docx" TargetMode="External"/><Relationship Id="rId41" Type="http://schemas.openxmlformats.org/officeDocument/2006/relationships/hyperlink" Target="http://handle.itu.int/11.1002/pub/822f50fd-en" TargetMode="External"/><Relationship Id="rId62" Type="http://schemas.openxmlformats.org/officeDocument/2006/relationships/hyperlink" Target="https://www.itu.int/en/ITU-T/focusgroups/mv/Documents/List%20of%20FG-MV%20deliverables/FGMV-41.pdf" TargetMode="External"/><Relationship Id="rId83" Type="http://schemas.openxmlformats.org/officeDocument/2006/relationships/hyperlink" Target="https://www.itu.int/en/ITU-T/focusgroups/mv/Documents/List%20of%20FG-MV%20deliverables/FGMV-33.pdf" TargetMode="External"/><Relationship Id="rId88" Type="http://schemas.openxmlformats.org/officeDocument/2006/relationships/hyperlink" Target="https://extranet.itu.int/sites/itu-t/focusgroups/mv/wg/tg_input/FGMV-TG-collaboration-I-006.docx" TargetMode="External"/><Relationship Id="rId111" Type="http://schemas.openxmlformats.org/officeDocument/2006/relationships/hyperlink" Target="https://extranet.itu.int/sites/itu-t/focusgroups/mv/wg/SitePages/Working-Group-4.aspx" TargetMode="External"/><Relationship Id="rId132" Type="http://schemas.openxmlformats.org/officeDocument/2006/relationships/hyperlink" Target="http://handle.itu.int/11.1002/pub/822f50e7-en" TargetMode="External"/><Relationship Id="rId153" Type="http://schemas.openxmlformats.org/officeDocument/2006/relationships/fontTable" Target="fontTable.xml"/><Relationship Id="rId15" Type="http://schemas.openxmlformats.org/officeDocument/2006/relationships/hyperlink" Target="https://extranet.itu.int/sites/itu-t/focusgroups/mv/output/FGMV-O-068-R1.docx" TargetMode="External"/><Relationship Id="rId36" Type="http://schemas.openxmlformats.org/officeDocument/2006/relationships/hyperlink" Target="http://handle.itu.int/11.1002/pub/822f50eb-en" TargetMode="External"/><Relationship Id="rId57" Type="http://schemas.openxmlformats.org/officeDocument/2006/relationships/hyperlink" Target="https://www.itu.int/en/ITU-T/focusgroups/mv/Documents/List%20of%20FG-MV%20deliverables/FGMV-36.pdf" TargetMode="External"/><Relationship Id="rId106" Type="http://schemas.openxmlformats.org/officeDocument/2006/relationships/hyperlink" Target="https://extranet.itu.int/sites/itu-t/focusgroups/mv/input/FGMV-I-835.docx" TargetMode="External"/><Relationship Id="rId127" Type="http://schemas.openxmlformats.org/officeDocument/2006/relationships/hyperlink" Target="https://extranet.itu.int/sites/itu-t/focusgroups/mv/input/FGMV-I-852.docx" TargetMode="External"/><Relationship Id="rId10" Type="http://schemas.openxmlformats.org/officeDocument/2006/relationships/endnotes" Target="endnotes.xml"/><Relationship Id="rId31" Type="http://schemas.openxmlformats.org/officeDocument/2006/relationships/hyperlink" Target="http://handle.itu.int/11.1002/pub/822e2292-en" TargetMode="External"/><Relationship Id="rId52" Type="http://schemas.openxmlformats.org/officeDocument/2006/relationships/hyperlink" Target="https://www.itu.int/en/ITU-T/focusgroups/mv/Documents/List%20of%20FG-MV%20deliverables/FGMV-31.pdf" TargetMode="External"/><Relationship Id="rId73" Type="http://schemas.openxmlformats.org/officeDocument/2006/relationships/hyperlink" Target="https://www.itu.int/en/ITU-T/focusgroups/mv/Documents/List%20of%20FG-MV%20deliverables/FGMV-52.pdf" TargetMode="External"/><Relationship Id="rId78" Type="http://schemas.openxmlformats.org/officeDocument/2006/relationships/header" Target="header1.xml"/><Relationship Id="rId94" Type="http://schemas.openxmlformats.org/officeDocument/2006/relationships/hyperlink" Target="https://www.itu.int/en/ITU-T/focusgroups/mv/Documents/List%20of%20FG-MV%20deliverables/FGMV-39.pdf" TargetMode="External"/><Relationship Id="rId99" Type="http://schemas.openxmlformats.org/officeDocument/2006/relationships/hyperlink" Target="https://www.itu.int/en/ITU-T/focusgroups/mv/Documents/List%20of%20FG-MV%20deliverables/FGMV-36.pdf" TargetMode="External"/><Relationship Id="rId101" Type="http://schemas.openxmlformats.org/officeDocument/2006/relationships/hyperlink" Target="https://extranet.itu.int/sites/itu-t/focusgroups/mv/input/FGMV-I-086.docx" TargetMode="External"/><Relationship Id="rId122" Type="http://schemas.openxmlformats.org/officeDocument/2006/relationships/hyperlink" Target="http://handle.itu.int/11.1002/pub/822e22ae-en" TargetMode="External"/><Relationship Id="rId143" Type="http://schemas.openxmlformats.org/officeDocument/2006/relationships/hyperlink" Target="https://www.itu.int/en/ITU-T/focusgroups/mv/Documents/List%20of%20FG-MV%20deliverables/FGMV-48.pdf" TargetMode="External"/><Relationship Id="rId148" Type="http://schemas.openxmlformats.org/officeDocument/2006/relationships/hyperlink" Target="https://extranet.itu.int/sites/itu-t/focusgroups/mv/input/FGMV-I-712.docx"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handle.itu.int/11.1002/pub/822e20f7-en" TargetMode="External"/><Relationship Id="rId47" Type="http://schemas.openxmlformats.org/officeDocument/2006/relationships/hyperlink" Target="https://www.itu.int/en/ITU-T/focusgroups/mv/Documents/List%20of%20FG-MV%20deliverables/FGMV-26.pdf" TargetMode="External"/><Relationship Id="rId68" Type="http://schemas.openxmlformats.org/officeDocument/2006/relationships/hyperlink" Target="https://www.itu.int/en/ITU-T/focusgroups/mv/Documents/List%20of%20FG-MV%20deliverables/FGMV-47.pdf" TargetMode="External"/><Relationship Id="rId89" Type="http://schemas.openxmlformats.org/officeDocument/2006/relationships/hyperlink" Target="https://www.itu.int/en/ITU-T/focusgroups/mv/Documents/List%20of%20FG-MV%20deliverables/FGMV-35.pdf" TargetMode="External"/><Relationship Id="rId112" Type="http://schemas.openxmlformats.org/officeDocument/2006/relationships/hyperlink" Target="https://www.itu.int/en/ITU-T/focusgroups/mv/Documents/List%20of%20FG-MV%20deliverables/FGMV-28.pdf" TargetMode="External"/><Relationship Id="rId133" Type="http://schemas.openxmlformats.org/officeDocument/2006/relationships/hyperlink" Target="https://extranet.itu.int/sites/itu-t/focusgroups/mv/wg/SitePages/Working-Group-8.aspx" TargetMode="External"/><Relationship Id="rId154" Type="http://schemas.openxmlformats.org/officeDocument/2006/relationships/theme" Target="theme/theme1.xml"/><Relationship Id="rId16" Type="http://schemas.openxmlformats.org/officeDocument/2006/relationships/hyperlink" Target="https://extranet.itu.int/sites/itu-t/focusgroups/mv/output/FGMV-O-133-R2.docx" TargetMode="External"/><Relationship Id="rId37" Type="http://schemas.openxmlformats.org/officeDocument/2006/relationships/hyperlink" Target="http://handle.itu.int/11.1002/pub/822f50ec-en" TargetMode="External"/><Relationship Id="rId58" Type="http://schemas.openxmlformats.org/officeDocument/2006/relationships/hyperlink" Target="https://www.itu.int/en/ITU-T/focusgroups/mv/Documents/List%20of%20FG-MV%20deliverables/FGMV-37.pdf" TargetMode="External"/><Relationship Id="rId79" Type="http://schemas.openxmlformats.org/officeDocument/2006/relationships/header" Target="header2.xml"/><Relationship Id="rId102" Type="http://schemas.openxmlformats.org/officeDocument/2006/relationships/hyperlink" Target="http://handle.itu.int/11.1002/pub/822f50e9-en" TargetMode="External"/><Relationship Id="rId123" Type="http://schemas.openxmlformats.org/officeDocument/2006/relationships/hyperlink" Target="https://www.itu.int/en/ITU-T/focusgroups/mv/Documents/List%20of%20FG-MV%20deliverables/FGMV-23.pdf" TargetMode="External"/><Relationship Id="rId144" Type="http://schemas.openxmlformats.org/officeDocument/2006/relationships/hyperlink" Target="https://staging.itu.int/en/ITU-T/focusgroups/mv/Documents/List%20of%20FG-MV%20deliverables/FGMV-26.pdf" TargetMode="External"/><Relationship Id="rId90" Type="http://schemas.openxmlformats.org/officeDocument/2006/relationships/hyperlink" Target="https://www.itu.int/en/ITU-T/focusgroups/mv/Documents/List%20of%20FG-MV%20deliverables/FGMV-2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8523CC-DEB2-463D-9A27-DF0B8D2CAEC3}">
  <ds:schemaRefs>
    <ds:schemaRef ds:uri="http://schemas.microsoft.com/office/2006/metadata/properties"/>
    <ds:schemaRef ds:uri="http://schemas.microsoft.com/office/infopath/2007/PartnerControls"/>
    <ds:schemaRef ds:uri="3f6fad35-1f81-480e-a4e5-6e5474dcfb96"/>
    <ds:schemaRef ds:uri="http://schemas.microsoft.com/sharepoint.v3"/>
  </ds:schemaRefs>
</ds:datastoreItem>
</file>

<file path=customXml/itemProps2.xml><?xml version="1.0" encoding="utf-8"?>
<ds:datastoreItem xmlns:ds="http://schemas.openxmlformats.org/officeDocument/2006/customXml" ds:itemID="{374072FB-97AA-4A47-AF7E-A0ECDC6A4220}"/>
</file>

<file path=customXml/itemProps3.xml><?xml version="1.0" encoding="utf-8"?>
<ds:datastoreItem xmlns:ds="http://schemas.openxmlformats.org/officeDocument/2006/customXml" ds:itemID="{ACA51FD3-D906-4A36-AAB9-A23EB834D5C3}">
  <ds:schemaRefs>
    <ds:schemaRef ds:uri="http://schemas.openxmlformats.org/officeDocument/2006/bibliography"/>
  </ds:schemaRefs>
</ds:datastoreItem>
</file>

<file path=customXml/itemProps4.xml><?xml version="1.0" encoding="utf-8"?>
<ds:datastoreItem xmlns:ds="http://schemas.openxmlformats.org/officeDocument/2006/customXml" ds:itemID="{33751D69-C054-4D4D-81C3-C6AE3340C6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26</Pages>
  <Words>4442</Words>
  <Characters>27790</Characters>
  <Application>Microsoft Office Word</Application>
  <DocSecurity>0</DocSecurity>
  <Lines>2108</Lines>
  <Paragraphs>833</Paragraphs>
  <ScaleCrop>false</ScaleCrop>
  <HeadingPairs>
    <vt:vector size="2" baseType="variant">
      <vt:variant>
        <vt:lpstr>Title</vt:lpstr>
      </vt:variant>
      <vt:variant>
        <vt:i4>1</vt:i4>
      </vt:variant>
    </vt:vector>
  </HeadingPairs>
  <TitlesOfParts>
    <vt:vector size="1" baseType="lpstr">
      <vt:lpstr>LS on Results of the seventh and final meeting of the FG-MV [from FG-MV to various groups]</vt:lpstr>
    </vt:vector>
  </TitlesOfParts>
  <Manager>ITU-T</Manager>
  <Company>International Telecommunication Union (ITU)</Company>
  <LinksUpToDate>false</LinksUpToDate>
  <CharactersWithSpaces>31560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LS on Results of the seventh and final meeting of the FG-MV [from FG-MV to various groups]</dc:title>
  <dc:subject/>
  <dc:creator>FG-MV</dc:creator>
  <cp:keywords/>
  <dc:description>JCA-AHF-510  For: Virtual, 3 December 2024_x000d_Document date: JCA-AHF_x000d_Saved by ITU51017696 at 4:07:39 PM on 11/29/2024</dc:description>
  <cp:lastModifiedBy>Mizuno, Kaoru</cp:lastModifiedBy>
  <cp:revision>11</cp:revision>
  <dcterms:created xsi:type="dcterms:W3CDTF">2024-11-29T14:30:00Z</dcterms:created>
  <dcterms:modified xsi:type="dcterms:W3CDTF">2024-11-29T15:07:00Z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JCA-AHF-510</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N/A</vt:lpwstr>
  </property>
  <property fmtid="{D5CDD505-2E9C-101B-9397-08002B2CF9AE}" pid="14" name="Docdest">
    <vt:lpwstr>Virtual, 3 December 2024</vt:lpwstr>
  </property>
  <property fmtid="{D5CDD505-2E9C-101B-9397-08002B2CF9AE}" pid="15" name="Docauthor">
    <vt:lpwstr>FG-MV</vt:lpwstr>
  </property>
</Properties>
</file>