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268"/>
        <w:gridCol w:w="1275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05BF2479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</w:t>
            </w:r>
            <w:r w:rsidR="00983318">
              <w:rPr>
                <w:sz w:val="20"/>
              </w:rPr>
              <w:t>22</w:t>
            </w:r>
            <w:r>
              <w:rPr>
                <w:sz w:val="20"/>
              </w:rPr>
              <w:t>-202</w:t>
            </w:r>
            <w:r w:rsidR="00983318">
              <w:rPr>
                <w:sz w:val="20"/>
              </w:rPr>
              <w:t>4</w:t>
            </w:r>
          </w:p>
        </w:tc>
        <w:tc>
          <w:tcPr>
            <w:tcW w:w="3686" w:type="dxa"/>
            <w:vAlign w:val="center"/>
          </w:tcPr>
          <w:p w14:paraId="23EE4F5F" w14:textId="18CDBCBE" w:rsidR="00A4045F" w:rsidRPr="00314630" w:rsidRDefault="009C3C04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006A9">
                  <w:rPr>
                    <w:lang w:val="pt-BR"/>
                  </w:rPr>
                  <w:t>JCA-AHF-4</w:t>
                </w:r>
                <w:r w:rsidR="00983318">
                  <w:rPr>
                    <w:lang w:val="pt-BR"/>
                  </w:rPr>
                  <w:t>65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353627E9" w:rsidR="00A4045F" w:rsidRPr="00715CA6" w:rsidRDefault="008006A9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75951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778" w:type="dxa"/>
                <w:gridSpan w:val="2"/>
              </w:tcPr>
              <w:p w14:paraId="1DB7D93A" w14:textId="6ADCF239" w:rsidR="0089088E" w:rsidRPr="0037415F" w:rsidRDefault="008006A9" w:rsidP="00726B24">
                <w:r>
                  <w:t>JCA-AHF</w:t>
                </w:r>
              </w:p>
            </w:tc>
          </w:sdtContent>
        </w:sdt>
        <w:tc>
          <w:tcPr>
            <w:tcW w:w="4961" w:type="dxa"/>
            <w:gridSpan w:val="2"/>
          </w:tcPr>
          <w:p w14:paraId="31155891" w14:textId="7C134BE8" w:rsidR="0089088E" w:rsidRPr="0037415F" w:rsidRDefault="009C3C04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983318">
                  <w:t>Geneva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8006A9">
                  <w:t xml:space="preserve">26 </w:t>
                </w:r>
                <w:r w:rsidR="00983318">
                  <w:t>October</w:t>
                </w:r>
                <w:r w:rsidR="008006A9">
                  <w:t xml:space="preserve"> 2022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8006A9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FCA2B9F" w:rsidR="0089088E" w:rsidRPr="009C570D" w:rsidRDefault="009C3C04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8006A9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proofErr w:type="spellStart"/>
            <w:proofErr w:type="gramStart"/>
            <w:r w:rsidR="00EB5113" w:rsidRPr="009821E4">
              <w:rPr>
                <w:b/>
                <w:bCs/>
                <w:lang w:val="fr-FR"/>
              </w:rPr>
              <w:t>Ref</w:t>
            </w:r>
            <w:proofErr w:type="spellEnd"/>
            <w:r w:rsidR="00EB5113" w:rsidRPr="004A4C64">
              <w:rPr>
                <w:b/>
                <w:bCs/>
                <w:lang w:val="fr-FR"/>
              </w:rPr>
              <w:t>:</w:t>
            </w:r>
            <w:proofErr w:type="gramEnd"/>
            <w:r w:rsidR="00BB4570">
              <w:rPr>
                <w:b/>
                <w:bCs/>
                <w:lang w:val="fr-FR"/>
              </w:rPr>
              <w:t xml:space="preserve"> </w:t>
            </w:r>
            <w:hyperlink r:id="rId12" w:tgtFrame="_blank" w:tooltip="Click here to see more details" w:history="1">
              <w:r w:rsidR="003F2D0F" w:rsidRPr="003F2D0F">
                <w:rPr>
                  <w:rStyle w:val="Hyperlink"/>
                  <w:b/>
                  <w:bCs/>
                </w:rPr>
                <w:t>FG-AI4A-LS1</w:t>
              </w:r>
            </w:hyperlink>
            <w:r w:rsidR="00EB5113" w:rsidRPr="003F2D0F">
              <w:rPr>
                <w:b/>
                <w:bCs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366ED2EB" w:rsidR="00F33757" w:rsidRDefault="004227DF" w:rsidP="00F33757">
            <w:r w:rsidRPr="00292605">
              <w:t>ITU</w:t>
            </w:r>
            <w:r w:rsidR="00983318">
              <w:t xml:space="preserve">-T FG on </w:t>
            </w:r>
            <w:r w:rsidR="00983318" w:rsidRPr="004F720E">
              <w:t>Artificial Intelligence (AI) and Internet of Things (IoT) for Digital Agriculture" (FG-AI4A)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00D8582A" w:rsidR="00F33757" w:rsidRPr="0037415F" w:rsidRDefault="00983318" w:rsidP="000F4EF2">
            <w:r w:rsidRPr="00983318">
              <w:t xml:space="preserve">LS on Current Activities of FG-AI4A </w:t>
            </w:r>
            <w:r w:rsidR="00187C2A">
              <w:t xml:space="preserve">[from </w:t>
            </w:r>
            <w:r>
              <w:t xml:space="preserve">FG-AI4A </w:t>
            </w:r>
            <w:r w:rsidR="00187C2A">
              <w:t xml:space="preserve">to </w:t>
            </w:r>
            <w:r>
              <w:t>various groups</w:t>
            </w:r>
            <w:r w:rsidR="00187C2A">
              <w:t>]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0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71C2B257" w:rsidR="0089088E" w:rsidRPr="00B4174C" w:rsidRDefault="008006A9" w:rsidP="009C3160">
                <w:r>
                  <w:t>Information</w:t>
                </w:r>
              </w:p>
            </w:tc>
          </w:sdtContent>
        </w:sdt>
      </w:tr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2CC6693B" w:rsidR="002513E4" w:rsidRPr="00007EFF" w:rsidRDefault="007F750F" w:rsidP="008223B2">
            <w:pPr>
              <w:pStyle w:val="LSForAction"/>
              <w:rPr>
                <w:lang w:val="fr-FR"/>
              </w:rPr>
            </w:pPr>
            <w:r>
              <w:t>-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BA3FF7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14099947" w:rsidR="002513E4" w:rsidRPr="004227DF" w:rsidRDefault="003F2D0F" w:rsidP="008223B2">
            <w:pPr>
              <w:pStyle w:val="LSForInfo"/>
              <w:rPr>
                <w:lang w:val="fr-FR"/>
              </w:rPr>
            </w:pPr>
            <w:r w:rsidRPr="004F720E">
              <w:rPr>
                <w:szCs w:val="24"/>
              </w:rPr>
              <w:t xml:space="preserve">ITU-T SG2, SG5, SG11, SG13, SG20, SG16, FG-AI4H, FG-AI4EE, ITU-D SG1, ITU-D SG2, JCA-AHF, JCA-IoT and SC&amp;C, ITU-R SG5, ITU-R SG7, ISO SAG, IEC </w:t>
            </w:r>
            <w:proofErr w:type="spellStart"/>
            <w:r w:rsidRPr="004F720E">
              <w:rPr>
                <w:szCs w:val="24"/>
              </w:rPr>
              <w:t>Syc</w:t>
            </w:r>
            <w:proofErr w:type="spellEnd"/>
            <w:r w:rsidRPr="004F720E">
              <w:rPr>
                <w:szCs w:val="24"/>
              </w:rPr>
              <w:t xml:space="preserve"> Smart Cities</w:t>
            </w:r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1DE9895A" w:rsidR="002513E4" w:rsidRPr="0085168C" w:rsidRDefault="003F2D0F" w:rsidP="008223B2">
            <w:pPr>
              <w:rPr>
                <w:b/>
                <w:bCs/>
              </w:rPr>
            </w:pPr>
            <w:r w:rsidRPr="004F720E">
              <w:rPr>
                <w:bCs/>
              </w:rPr>
              <w:t>FG-AI4A e-meeting (Virtual, 9-10 May 2022)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0D86D4F6" w:rsidR="002513E4" w:rsidRDefault="00D7002C" w:rsidP="008223B2">
            <w:pPr>
              <w:pStyle w:val="LSDeadline"/>
            </w:pPr>
            <w:r>
              <w:t>N/A</w:t>
            </w:r>
          </w:p>
        </w:tc>
      </w:tr>
      <w:tr w:rsidR="009A7C48" w:rsidRPr="00187C2A" w14:paraId="54FDCF3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6AEA6FFC" w:rsidR="009A7C48" w:rsidRDefault="009C3C04" w:rsidP="003F2D0F">
            <w:sdt>
              <w:sdtPr>
                <w:rPr>
                  <w:shd w:val="clear" w:color="auto" w:fill="FFFFFF"/>
                  <w:lang w:val="de-DE"/>
                </w:rPr>
                <w:alias w:val="ContactNameOrgCountry"/>
                <w:tag w:val="ContactNameOrgCountry"/>
                <w:id w:val="-130639986"/>
                <w:placeholder>
                  <w:docPart w:val="34BEB52AFA40498F9672CF2F9E3B09EF"/>
                </w:placeholder>
                <w:text w:multiLine="1"/>
              </w:sdtPr>
              <w:sdtEndPr/>
              <w:sdtContent>
                <w:r w:rsidR="003F2D0F" w:rsidRPr="003F2D0F">
                  <w:rPr>
                    <w:shd w:val="clear" w:color="auto" w:fill="FFFFFF"/>
                    <w:lang w:val="de-DE"/>
                  </w:rPr>
                  <w:t xml:space="preserve">Ramy Ahmed Fathy </w:t>
                </w:r>
                <w:r w:rsidR="003F2D0F">
                  <w:rPr>
                    <w:shd w:val="clear" w:color="auto" w:fill="FFFFFF"/>
                    <w:lang w:val="de-DE"/>
                  </w:rPr>
                  <w:br/>
                </w:r>
                <w:r w:rsidR="003F2D0F" w:rsidRPr="003F2D0F">
                  <w:rPr>
                    <w:shd w:val="clear" w:color="auto" w:fill="FFFFFF"/>
                    <w:lang w:val="de-DE"/>
                  </w:rPr>
                  <w:t>Egypt</w:t>
                </w:r>
              </w:sdtContent>
            </w:sdt>
          </w:p>
        </w:tc>
        <w:sdt>
          <w:sdtPr>
            <w:alias w:val="ContactTelFaxEmail"/>
            <w:tag w:val="ContactTelFaxEmail"/>
            <w:id w:val="12163684"/>
            <w:placeholder>
              <w:docPart w:val="22F16CAB3EA54E6B8F1ED4F5B4231EB4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2140561428"/>
                <w:placeholder>
                  <w:docPart w:val="9E33F4850DAB49C38E09143FE1C549A6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-547222267"/>
                    <w:placeholder>
                      <w:docPart w:val="4B1058A4080344F2A8D38087EAFDEB60"/>
                    </w:placeholder>
                  </w:sdtPr>
                  <w:sdtEndPr>
                    <w:rPr>
                      <w:lang w:val="en-US" w:eastAsia="zh-CN"/>
                    </w:rPr>
                  </w:sdtEndPr>
                  <w:sdtContent>
                    <w:sdt>
                      <w:sdtPr>
                        <w:alias w:val="ContactTelFaxEmail"/>
                        <w:tag w:val="ContactTelFaxEmail"/>
                        <w:id w:val="-1127923045"/>
                        <w:placeholder>
                          <w:docPart w:val="76AA1A9F26034DBB833752C69F7CB78D"/>
                        </w:placeholder>
                      </w:sdtPr>
                      <w:sdtEndPr/>
                      <w:sdtContent>
                        <w:sdt>
                          <w:sdtPr>
                            <w:alias w:val="ContactTelFaxEmail"/>
                            <w:tag w:val="ContactTelFaxEmail"/>
                            <w:id w:val="1925843274"/>
                            <w:placeholder>
                              <w:docPart w:val="6FE79E1C3B7A41B19DE4CEFFF1548F46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ContactTelFaxEmail"/>
                                <w:tag w:val="ContactTelFaxEmail"/>
                                <w:id w:val="909202154"/>
                                <w:placeholder>
                                  <w:docPart w:val="0CF8258BFDCF4CCF91520121DE17B2B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alias w:val="ContactTelFaxEmail"/>
                                    <w:tag w:val="ContactTelFaxEmail"/>
                                    <w:id w:val="-1199621102"/>
                                    <w:placeholder>
                                      <w:docPart w:val="61586C52B5AB43CB881DFFB7F6BBEE31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961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bottom w:val="single" w:sz="6" w:space="0" w:color="auto"/>
                                        </w:tcBorders>
                                      </w:tcPr>
                                      <w:p w14:paraId="4C78E534" w14:textId="5CA416CF" w:rsidR="009A7C48" w:rsidRPr="00E354DC" w:rsidRDefault="009C3C04" w:rsidP="004227DF">
                                        <w:pPr>
                                          <w:rPr>
                                            <w:lang w:val="pt-BR"/>
                                          </w:rPr>
                                        </w:pPr>
                                        <w:sdt>
                                          <w:sdtPr>
                                            <w:alias w:val="ContactTelFaxEmail"/>
                                            <w:tag w:val="ContactTelFaxEmail"/>
                                            <w:id w:val="135380560"/>
                                            <w:placeholder>
                                              <w:docPart w:val="6B38E2F040334B779CE423A62B0B13B6"/>
                                            </w:placeholder>
                                          </w:sdtPr>
                                          <w:sdtEndPr/>
                                          <w:sdtContent>
                                            <w:r w:rsidR="00187C2A" w:rsidRPr="00061268">
                                              <w:rPr>
                                                <w:lang w:val="pt-BR"/>
                                              </w:rPr>
                                              <w:t xml:space="preserve">E-mail: </w:t>
                                            </w:r>
                                          </w:sdtContent>
                                        </w:sdt>
                                        <w:r w:rsidR="00187C2A" w:rsidRPr="00273567">
                                          <w:rPr>
                                            <w:lang w:val="it-IT"/>
                                          </w:rPr>
                                          <w:t xml:space="preserve"> </w:t>
                                        </w:r>
                                        <w:hyperlink r:id="rId13" w:history="1">
                                          <w:r w:rsidR="003F2D0F" w:rsidRPr="006A1189">
                                            <w:rPr>
                                              <w:rStyle w:val="Hyperlink"/>
                                            </w:rPr>
                                            <w:t>ramy.ahmed@ieee.org</w:t>
                                          </w:r>
                                        </w:hyperlink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3F2D0F" w:rsidRPr="00187C2A" w14:paraId="7FB43C34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785145" w14:textId="7720A4C7" w:rsidR="003F2D0F" w:rsidRPr="008F7104" w:rsidRDefault="003F2D0F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D2AA1E" w14:textId="2A449BC3" w:rsidR="003F2D0F" w:rsidRDefault="009C3C04" w:rsidP="003F2D0F">
            <w:sdt>
              <w:sdtPr>
                <w:rPr>
                  <w:rFonts w:eastAsia="Times New Roman"/>
                  <w:lang w:val="en-IN" w:eastAsia="en-IN" w:bidi="hi-IN"/>
                </w:rPr>
                <w:alias w:val="ContactNameOrgCountry"/>
                <w:tag w:val="ContactNameOrgCountry"/>
                <w:id w:val="-354583768"/>
                <w:placeholder>
                  <w:docPart w:val="FEE46D0FFB7648119DE0FDA1726FAED3"/>
                </w:placeholder>
                <w:text w:multiLine="1"/>
              </w:sdtPr>
              <w:sdtEndPr/>
              <w:sdtContent>
                <w:r w:rsidR="003F2D0F" w:rsidRPr="003F2D0F">
                  <w:rPr>
                    <w:rFonts w:eastAsia="Times New Roman"/>
                    <w:lang w:val="en-IN" w:eastAsia="en-IN" w:bidi="hi-IN"/>
                  </w:rPr>
                  <w:t xml:space="preserve">Sebastian Bosse </w:t>
                </w:r>
                <w:r w:rsidR="003F2D0F">
                  <w:rPr>
                    <w:rFonts w:eastAsia="Times New Roman"/>
                    <w:lang w:val="en-IN" w:eastAsia="en-IN" w:bidi="hi-IN"/>
                  </w:rPr>
                  <w:br/>
                </w:r>
                <w:r w:rsidR="003F2D0F" w:rsidRPr="003F2D0F">
                  <w:rPr>
                    <w:rFonts w:eastAsia="Times New Roman"/>
                    <w:lang w:val="en-IN" w:eastAsia="en-IN" w:bidi="hi-IN"/>
                  </w:rPr>
                  <w:t>Fraunhofer HHI, Germany</w:t>
                </w:r>
              </w:sdtContent>
            </w:sdt>
          </w:p>
        </w:tc>
        <w:sdt>
          <w:sdtPr>
            <w:alias w:val="ContactTelFaxEmail"/>
            <w:tag w:val="ContactTelFaxEmail"/>
            <w:id w:val="550197022"/>
            <w:placeholder>
              <w:docPart w:val="1BEBAA6012B54977BB5127BB2DCABF70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1818454718"/>
                <w:placeholder>
                  <w:docPart w:val="CA9C0634FFA64243A98461661E90D1AC"/>
                </w:placeholder>
              </w:sdtPr>
              <w:sdtEndPr/>
              <w:sdtContent>
                <w:tc>
                  <w:tcPr>
                    <w:tcW w:w="4961" w:type="dxa"/>
                    <w:gridSpan w:val="2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0FD529E0" w14:textId="1C363B20" w:rsidR="003F2D0F" w:rsidRDefault="009C3C04" w:rsidP="004227DF">
                    <w:sdt>
                      <w:sdtPr>
                        <w:alias w:val="ContactTelFaxEmail"/>
                        <w:tag w:val="ContactTelFaxEmail"/>
                        <w:id w:val="1537004040"/>
                        <w:placeholder>
                          <w:docPart w:val="00AF0C170B0843269413D3F911D425BE"/>
                        </w:placeholder>
                      </w:sdtPr>
                      <w:sdtEndPr/>
                      <w:sdtContent>
                        <w:r w:rsidR="003F2D0F" w:rsidRPr="00061268">
                          <w:rPr>
                            <w:lang w:val="pt-BR"/>
                          </w:rPr>
                          <w:t xml:space="preserve">E-mail: </w:t>
                        </w:r>
                      </w:sdtContent>
                    </w:sdt>
                    <w:r w:rsidR="003F2D0F" w:rsidRPr="00273567">
                      <w:rPr>
                        <w:lang w:val="it-IT"/>
                      </w:rPr>
                      <w:t xml:space="preserve"> </w:t>
                    </w:r>
                    <w:hyperlink r:id="rId14" w:history="1">
                      <w:r w:rsidR="003F2D0F" w:rsidRPr="004F720E">
                        <w:rPr>
                          <w:rStyle w:val="Hyperlink"/>
                        </w:rPr>
                        <w:t>sebastian.bosse@hhi.fraunhofer.de</w:t>
                      </w:r>
                    </w:hyperlink>
                  </w:p>
                </w:tc>
              </w:sdtContent>
            </w:sdt>
          </w:sdtContent>
        </w:sdt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  <w:gridSpan w:val="4"/>
              </w:tcPr>
              <w:p w14:paraId="4BE3CBD5" w14:textId="6A851C05" w:rsidR="0089088E" w:rsidRDefault="00497B42" w:rsidP="00EB5113">
                <w:r w:rsidRPr="00497B42">
                  <w:t>This Liaison Statement aims to inform about the current structure of FG-AI4A.</w:t>
                </w:r>
              </w:p>
            </w:tc>
          </w:sdtContent>
        </w:sdt>
      </w:tr>
    </w:tbl>
    <w:p w14:paraId="0685684C" w14:textId="77777777" w:rsidR="00497B42" w:rsidRPr="004F720E" w:rsidRDefault="00497B42" w:rsidP="00497B42">
      <w:pPr>
        <w:spacing w:before="240"/>
        <w:jc w:val="both"/>
        <w:rPr>
          <w:lang w:val="en-US"/>
        </w:rPr>
      </w:pPr>
      <w:r w:rsidRPr="004F720E">
        <w:t>Established by ITU-T Study Group 20 in October 2021, the ITU/FAO on "Artificial Intelligence (AI) and Internet of Things (IoT) for Digital Agriculture" (FG-AI4A) had its second meeting on 9 – 10 May 2022. During the first Meeting of FG-AI4A, 30 – 31 March 2022, the following Working Groups were established:</w:t>
      </w:r>
    </w:p>
    <w:p w14:paraId="46FEDCD6" w14:textId="77777777" w:rsidR="00497B42" w:rsidRPr="004F720E" w:rsidRDefault="00497B42" w:rsidP="00497B42">
      <w:pPr>
        <w:pStyle w:val="NormalWeb"/>
        <w:numPr>
          <w:ilvl w:val="0"/>
          <w:numId w:val="20"/>
        </w:numPr>
        <w:jc w:val="both"/>
        <w:rPr>
          <w:lang w:val="en-US"/>
        </w:rPr>
      </w:pPr>
      <w:r w:rsidRPr="004F720E">
        <w:rPr>
          <w:lang w:val="en-US"/>
        </w:rPr>
        <w:t>Working Group on Glossary (WG-Gloss</w:t>
      </w:r>
      <w:proofErr w:type="gramStart"/>
      <w:r w:rsidRPr="004F720E">
        <w:rPr>
          <w:lang w:val="en-US"/>
        </w:rPr>
        <w:t>)</w:t>
      </w:r>
      <w:r>
        <w:rPr>
          <w:lang w:val="en-US"/>
        </w:rPr>
        <w:t>;</w:t>
      </w:r>
      <w:proofErr w:type="gramEnd"/>
    </w:p>
    <w:p w14:paraId="3A6AE48B" w14:textId="77777777" w:rsidR="00497B42" w:rsidRPr="004F720E" w:rsidRDefault="00497B42" w:rsidP="00497B42">
      <w:pPr>
        <w:pStyle w:val="NormalWeb"/>
        <w:numPr>
          <w:ilvl w:val="0"/>
          <w:numId w:val="20"/>
        </w:numPr>
        <w:jc w:val="both"/>
        <w:rPr>
          <w:lang w:val="en-US"/>
        </w:rPr>
      </w:pPr>
      <w:r w:rsidRPr="004F720E">
        <w:rPr>
          <w:lang w:val="en-US"/>
        </w:rPr>
        <w:t>Working Group on Digital Agriculture Use Cases and Solutions (WG-AS</w:t>
      </w:r>
      <w:proofErr w:type="gramStart"/>
      <w:r w:rsidRPr="004F720E">
        <w:rPr>
          <w:lang w:val="en-US"/>
        </w:rPr>
        <w:t>)</w:t>
      </w:r>
      <w:r>
        <w:rPr>
          <w:lang w:val="en-US"/>
        </w:rPr>
        <w:t>;</w:t>
      </w:r>
      <w:proofErr w:type="gramEnd"/>
    </w:p>
    <w:p w14:paraId="31CE8A6E" w14:textId="77777777" w:rsidR="00497B42" w:rsidRPr="004F720E" w:rsidRDefault="00497B42" w:rsidP="00497B42">
      <w:pPr>
        <w:pStyle w:val="NormalWeb"/>
        <w:numPr>
          <w:ilvl w:val="0"/>
          <w:numId w:val="20"/>
        </w:numPr>
        <w:jc w:val="both"/>
        <w:rPr>
          <w:lang w:val="en-US"/>
        </w:rPr>
      </w:pPr>
      <w:r w:rsidRPr="004F720E">
        <w:rPr>
          <w:lang w:val="en-US"/>
        </w:rPr>
        <w:t>Working Group on Data Acquisition and Modelling for Digital Agriculture (WG-DAM</w:t>
      </w:r>
      <w:proofErr w:type="gramStart"/>
      <w:r w:rsidRPr="004F720E">
        <w:rPr>
          <w:lang w:val="en-US"/>
        </w:rPr>
        <w:t>)</w:t>
      </w:r>
      <w:r>
        <w:rPr>
          <w:lang w:val="en-US"/>
        </w:rPr>
        <w:t>;</w:t>
      </w:r>
      <w:proofErr w:type="gramEnd"/>
    </w:p>
    <w:p w14:paraId="5BA160F2" w14:textId="77777777" w:rsidR="00497B42" w:rsidRPr="004F720E" w:rsidRDefault="00497B42" w:rsidP="00497B42">
      <w:pPr>
        <w:pStyle w:val="NormalWeb"/>
        <w:numPr>
          <w:ilvl w:val="0"/>
          <w:numId w:val="20"/>
        </w:numPr>
        <w:jc w:val="both"/>
        <w:rPr>
          <w:lang w:val="en-US"/>
        </w:rPr>
      </w:pPr>
      <w:r w:rsidRPr="004F720E">
        <w:rPr>
          <w:lang w:val="en-US"/>
        </w:rPr>
        <w:t>Working Group for Mapping and Analyzing AI and IoT standards related activities in digital agriculture (WG-Roadmap</w:t>
      </w:r>
      <w:proofErr w:type="gramStart"/>
      <w:r w:rsidRPr="004F720E">
        <w:rPr>
          <w:lang w:val="en-US"/>
        </w:rPr>
        <w:t>)</w:t>
      </w:r>
      <w:r>
        <w:rPr>
          <w:lang w:val="en-US"/>
        </w:rPr>
        <w:t>;</w:t>
      </w:r>
      <w:proofErr w:type="gramEnd"/>
    </w:p>
    <w:p w14:paraId="59110C96" w14:textId="77777777" w:rsidR="00497B42" w:rsidRDefault="00497B42" w:rsidP="00497B42">
      <w:pPr>
        <w:pStyle w:val="NormalWeb"/>
        <w:numPr>
          <w:ilvl w:val="0"/>
          <w:numId w:val="20"/>
        </w:numPr>
        <w:jc w:val="both"/>
        <w:rPr>
          <w:lang w:val="en-US"/>
        </w:rPr>
      </w:pPr>
      <w:r w:rsidRPr="000E34D3">
        <w:rPr>
          <w:lang w:val="en-US"/>
        </w:rPr>
        <w:t xml:space="preserve">Working Group on </w:t>
      </w:r>
      <w:r>
        <w:rPr>
          <w:lang w:val="en-US"/>
        </w:rPr>
        <w:t>E</w:t>
      </w:r>
      <w:r w:rsidRPr="000E34D3">
        <w:rPr>
          <w:lang w:val="en-US"/>
        </w:rPr>
        <w:t xml:space="preserve">thical, </w:t>
      </w:r>
      <w:r>
        <w:rPr>
          <w:lang w:val="en-US"/>
        </w:rPr>
        <w:t>L</w:t>
      </w:r>
      <w:r w:rsidRPr="000E34D3">
        <w:rPr>
          <w:lang w:val="en-US"/>
        </w:rPr>
        <w:t xml:space="preserve">egal, and </w:t>
      </w:r>
      <w:r>
        <w:rPr>
          <w:lang w:val="en-US"/>
        </w:rPr>
        <w:t>R</w:t>
      </w:r>
      <w:r w:rsidRPr="000E34D3">
        <w:rPr>
          <w:lang w:val="en-US"/>
        </w:rPr>
        <w:t xml:space="preserve">egulatory </w:t>
      </w:r>
      <w:r>
        <w:rPr>
          <w:lang w:val="en-US"/>
        </w:rPr>
        <w:t>C</w:t>
      </w:r>
      <w:r w:rsidRPr="000E34D3">
        <w:rPr>
          <w:lang w:val="en-US"/>
        </w:rPr>
        <w:t>onsiderations relating to the use of AI for agriculture (WG-ELR)</w:t>
      </w:r>
      <w:r>
        <w:rPr>
          <w:lang w:val="en-US"/>
        </w:rPr>
        <w:t>; and</w:t>
      </w:r>
    </w:p>
    <w:p w14:paraId="7E1CCD2D" w14:textId="77777777" w:rsidR="00497B42" w:rsidRPr="000E34D3" w:rsidRDefault="00497B42" w:rsidP="00497B42">
      <w:pPr>
        <w:pStyle w:val="NormalWeb"/>
        <w:numPr>
          <w:ilvl w:val="0"/>
          <w:numId w:val="20"/>
        </w:numPr>
        <w:jc w:val="both"/>
        <w:rPr>
          <w:lang w:val="en-US"/>
        </w:rPr>
      </w:pPr>
      <w:r w:rsidRPr="000E34D3">
        <w:rPr>
          <w:lang w:val="en-US"/>
        </w:rPr>
        <w:t>Working Group on Collaboration and Outreach (WG-CO).</w:t>
      </w:r>
    </w:p>
    <w:p w14:paraId="31F82CC3" w14:textId="77777777" w:rsidR="00497B42" w:rsidRPr="004F720E" w:rsidRDefault="00497B42" w:rsidP="00497B42">
      <w:pPr>
        <w:pStyle w:val="NormalWeb"/>
        <w:jc w:val="both"/>
        <w:rPr>
          <w:lang w:val="en-US"/>
        </w:rPr>
      </w:pPr>
      <w:r w:rsidRPr="004F720E">
        <w:rPr>
          <w:lang w:val="en-US"/>
        </w:rPr>
        <w:t>Currently, the FG-AI4A Topic Groups were approved based on the incoming use-cases:</w:t>
      </w:r>
    </w:p>
    <w:p w14:paraId="18DA0098" w14:textId="77777777" w:rsidR="00497B42" w:rsidRPr="004F720E" w:rsidRDefault="00497B42" w:rsidP="00497B42">
      <w:pPr>
        <w:pStyle w:val="NormalWeb"/>
        <w:numPr>
          <w:ilvl w:val="0"/>
          <w:numId w:val="21"/>
        </w:numPr>
        <w:jc w:val="both"/>
        <w:rPr>
          <w:lang w:val="en-US"/>
        </w:rPr>
      </w:pPr>
      <w:r w:rsidRPr="004F720E">
        <w:rPr>
          <w:lang w:val="en-US"/>
        </w:rPr>
        <w:t xml:space="preserve">Topic Group – Irrigation strategy and smart water </w:t>
      </w:r>
      <w:proofErr w:type="gramStart"/>
      <w:r w:rsidRPr="004F720E">
        <w:rPr>
          <w:lang w:val="en-US"/>
        </w:rPr>
        <w:t>management</w:t>
      </w:r>
      <w:r>
        <w:rPr>
          <w:lang w:val="en-US"/>
        </w:rPr>
        <w:t>;</w:t>
      </w:r>
      <w:proofErr w:type="gramEnd"/>
    </w:p>
    <w:p w14:paraId="7E559331" w14:textId="77777777" w:rsidR="00497B42" w:rsidRPr="004F720E" w:rsidRDefault="00497B42" w:rsidP="00497B42">
      <w:pPr>
        <w:pStyle w:val="NormalWeb"/>
        <w:numPr>
          <w:ilvl w:val="0"/>
          <w:numId w:val="21"/>
        </w:numPr>
        <w:jc w:val="both"/>
        <w:rPr>
          <w:lang w:val="en-US"/>
        </w:rPr>
      </w:pPr>
      <w:r w:rsidRPr="004F720E">
        <w:rPr>
          <w:lang w:val="en-US"/>
        </w:rPr>
        <w:t xml:space="preserve">Topic Group – Weather modelling and </w:t>
      </w:r>
      <w:proofErr w:type="gramStart"/>
      <w:r w:rsidRPr="004F720E">
        <w:rPr>
          <w:lang w:val="en-US"/>
        </w:rPr>
        <w:t>forecasting</w:t>
      </w:r>
      <w:r>
        <w:rPr>
          <w:lang w:val="en-US"/>
        </w:rPr>
        <w:t>;</w:t>
      </w:r>
      <w:proofErr w:type="gramEnd"/>
    </w:p>
    <w:p w14:paraId="33FCC60C" w14:textId="77777777" w:rsidR="00497B42" w:rsidRPr="004F720E" w:rsidRDefault="00497B42" w:rsidP="00497B42">
      <w:pPr>
        <w:pStyle w:val="NormalWeb"/>
        <w:numPr>
          <w:ilvl w:val="0"/>
          <w:numId w:val="21"/>
        </w:numPr>
        <w:jc w:val="both"/>
        <w:rPr>
          <w:lang w:val="en-US"/>
        </w:rPr>
      </w:pPr>
      <w:r w:rsidRPr="004F720E">
        <w:rPr>
          <w:lang w:val="en-US"/>
        </w:rPr>
        <w:lastRenderedPageBreak/>
        <w:t xml:space="preserve">Topic Group – Data Science for surface and underground water </w:t>
      </w:r>
      <w:proofErr w:type="gramStart"/>
      <w:r w:rsidRPr="004F720E">
        <w:rPr>
          <w:lang w:val="en-US"/>
        </w:rPr>
        <w:t>monitoring</w:t>
      </w:r>
      <w:r>
        <w:rPr>
          <w:lang w:val="en-US"/>
        </w:rPr>
        <w:t>;</w:t>
      </w:r>
      <w:proofErr w:type="gramEnd"/>
    </w:p>
    <w:p w14:paraId="03468EF5" w14:textId="77777777" w:rsidR="00497B42" w:rsidRPr="004F720E" w:rsidRDefault="00497B42" w:rsidP="00497B42">
      <w:pPr>
        <w:pStyle w:val="NormalWeb"/>
        <w:numPr>
          <w:ilvl w:val="0"/>
          <w:numId w:val="21"/>
        </w:numPr>
        <w:jc w:val="both"/>
        <w:rPr>
          <w:lang w:val="en-US"/>
        </w:rPr>
      </w:pPr>
      <w:r w:rsidRPr="004F720E">
        <w:rPr>
          <w:lang w:val="en-US"/>
        </w:rPr>
        <w:t xml:space="preserve">Topic Group </w:t>
      </w:r>
      <w:r>
        <w:rPr>
          <w:lang w:val="en-US"/>
        </w:rPr>
        <w:t xml:space="preserve">– </w:t>
      </w:r>
      <w:r w:rsidRPr="004F720E">
        <w:rPr>
          <w:lang w:val="en-US"/>
        </w:rPr>
        <w:t>Yield monitoring and Prediction</w:t>
      </w:r>
      <w:r>
        <w:rPr>
          <w:lang w:val="en-US"/>
        </w:rPr>
        <w:t>; and</w:t>
      </w:r>
    </w:p>
    <w:p w14:paraId="44E70341" w14:textId="77777777" w:rsidR="00497B42" w:rsidRPr="004F720E" w:rsidRDefault="00497B42" w:rsidP="00497B42">
      <w:pPr>
        <w:pStyle w:val="NormalWeb"/>
        <w:numPr>
          <w:ilvl w:val="0"/>
          <w:numId w:val="21"/>
        </w:numPr>
        <w:jc w:val="both"/>
        <w:rPr>
          <w:lang w:val="en-US"/>
        </w:rPr>
      </w:pPr>
      <w:r w:rsidRPr="004F720E">
        <w:rPr>
          <w:lang w:val="en-US"/>
        </w:rPr>
        <w:t>Topic Group – Georeferenced Data Management</w:t>
      </w:r>
      <w:r>
        <w:rPr>
          <w:lang w:val="en-US"/>
        </w:rPr>
        <w:t>.</w:t>
      </w:r>
    </w:p>
    <w:p w14:paraId="6D749B92" w14:textId="77777777" w:rsidR="00497B42" w:rsidRPr="004F720E" w:rsidRDefault="00497B42" w:rsidP="00497B42">
      <w:pPr>
        <w:pStyle w:val="NormalWeb"/>
        <w:jc w:val="both"/>
        <w:rPr>
          <w:lang w:val="en-US"/>
        </w:rPr>
      </w:pPr>
      <w:r w:rsidRPr="004F720E">
        <w:rPr>
          <w:lang w:val="en-US"/>
        </w:rPr>
        <w:t xml:space="preserve">The terms of reference of FG-AI4A including information on upcoming meetings can be found on the group’s homepage: </w:t>
      </w:r>
      <w:hyperlink r:id="rId15" w:history="1">
        <w:r w:rsidRPr="004F720E">
          <w:rPr>
            <w:rStyle w:val="Hyperlink"/>
            <w:lang w:val="en-US"/>
          </w:rPr>
          <w:t>http://itu.int/go/fgai4a</w:t>
        </w:r>
      </w:hyperlink>
      <w:r w:rsidRPr="004F720E">
        <w:rPr>
          <w:lang w:val="en-US"/>
        </w:rPr>
        <w:t xml:space="preserve">. </w:t>
      </w:r>
    </w:p>
    <w:p w14:paraId="2D812168" w14:textId="77777777" w:rsidR="00497B42" w:rsidRPr="004F720E" w:rsidRDefault="00497B42" w:rsidP="00497B42">
      <w:r w:rsidRPr="004F720E">
        <w:t>We look forward to collaborating within this domain and remain at your disposal in case additional information is required.</w:t>
      </w:r>
    </w:p>
    <w:p w14:paraId="3719EDAB" w14:textId="77777777" w:rsidR="00577776" w:rsidRPr="00166FD4" w:rsidRDefault="00577776" w:rsidP="00577776">
      <w:pPr>
        <w:jc w:val="both"/>
      </w:pPr>
    </w:p>
    <w:p w14:paraId="29CAFB78" w14:textId="701B088F" w:rsidR="00345614" w:rsidRPr="00AB258E" w:rsidRDefault="00F33757" w:rsidP="009F3F23">
      <w:pPr>
        <w:jc w:val="center"/>
      </w:pPr>
      <w:r>
        <w:t>______________________</w:t>
      </w:r>
    </w:p>
    <w:sectPr w:rsidR="00345614" w:rsidRPr="00AB258E" w:rsidSect="00E00CF3">
      <w:headerReference w:type="default" r:id="rId16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593D" w14:textId="77777777" w:rsidR="00CD2525" w:rsidRDefault="00CD2525" w:rsidP="00C42125">
      <w:pPr>
        <w:spacing w:before="0"/>
      </w:pPr>
      <w:r>
        <w:separator/>
      </w:r>
    </w:p>
  </w:endnote>
  <w:endnote w:type="continuationSeparator" w:id="0">
    <w:p w14:paraId="2DCD6683" w14:textId="77777777" w:rsidR="00CD2525" w:rsidRDefault="00CD252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30EE6" w14:textId="77777777" w:rsidR="00CD2525" w:rsidRDefault="00CD2525" w:rsidP="00C42125">
      <w:pPr>
        <w:spacing w:before="0"/>
      </w:pPr>
      <w:r>
        <w:separator/>
      </w:r>
    </w:p>
  </w:footnote>
  <w:footnote w:type="continuationSeparator" w:id="0">
    <w:p w14:paraId="70D3E930" w14:textId="77777777" w:rsidR="00CD2525" w:rsidRDefault="00CD252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324E97CA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9C3C04">
      <w:rPr>
        <w:noProof/>
      </w:rPr>
      <w:t>JCA-AHF-465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81B1B"/>
    <w:multiLevelType w:val="hybridMultilevel"/>
    <w:tmpl w:val="13FCE9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2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3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40A4"/>
    <w:multiLevelType w:val="hybridMultilevel"/>
    <w:tmpl w:val="4204DD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26784">
    <w:abstractNumId w:val="9"/>
  </w:num>
  <w:num w:numId="2" w16cid:durableId="58404570">
    <w:abstractNumId w:val="7"/>
  </w:num>
  <w:num w:numId="3" w16cid:durableId="849880855">
    <w:abstractNumId w:val="6"/>
  </w:num>
  <w:num w:numId="4" w16cid:durableId="1683507598">
    <w:abstractNumId w:val="5"/>
  </w:num>
  <w:num w:numId="5" w16cid:durableId="983045804">
    <w:abstractNumId w:val="4"/>
  </w:num>
  <w:num w:numId="6" w16cid:durableId="1597058536">
    <w:abstractNumId w:val="8"/>
  </w:num>
  <w:num w:numId="7" w16cid:durableId="46533138">
    <w:abstractNumId w:val="3"/>
  </w:num>
  <w:num w:numId="8" w16cid:durableId="1724325981">
    <w:abstractNumId w:val="2"/>
  </w:num>
  <w:num w:numId="9" w16cid:durableId="397560543">
    <w:abstractNumId w:val="1"/>
  </w:num>
  <w:num w:numId="10" w16cid:durableId="1268348536">
    <w:abstractNumId w:val="0"/>
  </w:num>
  <w:num w:numId="11" w16cid:durableId="1408764083">
    <w:abstractNumId w:val="18"/>
  </w:num>
  <w:num w:numId="12" w16cid:durableId="388262099">
    <w:abstractNumId w:val="14"/>
  </w:num>
  <w:num w:numId="13" w16cid:durableId="875507272">
    <w:abstractNumId w:val="16"/>
  </w:num>
  <w:num w:numId="14" w16cid:durableId="408814280">
    <w:abstractNumId w:val="12"/>
  </w:num>
  <w:num w:numId="15" w16cid:durableId="1497377320">
    <w:abstractNumId w:val="11"/>
  </w:num>
  <w:num w:numId="16" w16cid:durableId="655692577">
    <w:abstractNumId w:val="19"/>
  </w:num>
  <w:num w:numId="17" w16cid:durableId="13476361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025359">
    <w:abstractNumId w:val="13"/>
  </w:num>
  <w:num w:numId="19" w16cid:durableId="1331255755">
    <w:abstractNumId w:val="17"/>
  </w:num>
  <w:num w:numId="20" w16cid:durableId="485779969">
    <w:abstractNumId w:val="15"/>
  </w:num>
  <w:num w:numId="21" w16cid:durableId="1858153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43D75"/>
    <w:rsid w:val="00057000"/>
    <w:rsid w:val="000576B2"/>
    <w:rsid w:val="000640E0"/>
    <w:rsid w:val="000840DF"/>
    <w:rsid w:val="000920A5"/>
    <w:rsid w:val="000A3823"/>
    <w:rsid w:val="000A5CA2"/>
    <w:rsid w:val="000C680A"/>
    <w:rsid w:val="000C6F83"/>
    <w:rsid w:val="000D03B8"/>
    <w:rsid w:val="000F22FE"/>
    <w:rsid w:val="000F2B12"/>
    <w:rsid w:val="000F4EF2"/>
    <w:rsid w:val="001251DA"/>
    <w:rsid w:val="00125432"/>
    <w:rsid w:val="00137F40"/>
    <w:rsid w:val="00162A7F"/>
    <w:rsid w:val="00170985"/>
    <w:rsid w:val="001871EC"/>
    <w:rsid w:val="00187C2A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0B8"/>
    <w:rsid w:val="002A39AA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26E14"/>
    <w:rsid w:val="00333E15"/>
    <w:rsid w:val="00345614"/>
    <w:rsid w:val="00385377"/>
    <w:rsid w:val="0038715D"/>
    <w:rsid w:val="00394DBF"/>
    <w:rsid w:val="003957A6"/>
    <w:rsid w:val="003A43EF"/>
    <w:rsid w:val="003C5BA3"/>
    <w:rsid w:val="003C7445"/>
    <w:rsid w:val="003D1667"/>
    <w:rsid w:val="003E15D6"/>
    <w:rsid w:val="003F2BED"/>
    <w:rsid w:val="003F2D0F"/>
    <w:rsid w:val="00406324"/>
    <w:rsid w:val="00412FD7"/>
    <w:rsid w:val="004222C2"/>
    <w:rsid w:val="004227DF"/>
    <w:rsid w:val="00443878"/>
    <w:rsid w:val="0044629F"/>
    <w:rsid w:val="00452C01"/>
    <w:rsid w:val="004539A8"/>
    <w:rsid w:val="004712CA"/>
    <w:rsid w:val="0047422E"/>
    <w:rsid w:val="0049674B"/>
    <w:rsid w:val="00497B42"/>
    <w:rsid w:val="004A4C64"/>
    <w:rsid w:val="004B250A"/>
    <w:rsid w:val="004C0673"/>
    <w:rsid w:val="004C18B3"/>
    <w:rsid w:val="004C4E4E"/>
    <w:rsid w:val="004F3816"/>
    <w:rsid w:val="005019CC"/>
    <w:rsid w:val="00541C64"/>
    <w:rsid w:val="00543D41"/>
    <w:rsid w:val="0056378F"/>
    <w:rsid w:val="00566EDA"/>
    <w:rsid w:val="00570322"/>
    <w:rsid w:val="00572654"/>
    <w:rsid w:val="00577776"/>
    <w:rsid w:val="005B5629"/>
    <w:rsid w:val="005C0300"/>
    <w:rsid w:val="005F30F1"/>
    <w:rsid w:val="005F4B6A"/>
    <w:rsid w:val="006010F3"/>
    <w:rsid w:val="00615A0A"/>
    <w:rsid w:val="00620987"/>
    <w:rsid w:val="00624311"/>
    <w:rsid w:val="006333D4"/>
    <w:rsid w:val="006369B2"/>
    <w:rsid w:val="0063718D"/>
    <w:rsid w:val="00646619"/>
    <w:rsid w:val="00647525"/>
    <w:rsid w:val="0065306B"/>
    <w:rsid w:val="006570B0"/>
    <w:rsid w:val="00676613"/>
    <w:rsid w:val="006766E9"/>
    <w:rsid w:val="0069210B"/>
    <w:rsid w:val="006A4055"/>
    <w:rsid w:val="006A7A52"/>
    <w:rsid w:val="006A7F4F"/>
    <w:rsid w:val="006B291B"/>
    <w:rsid w:val="006B2FE4"/>
    <w:rsid w:val="006C5641"/>
    <w:rsid w:val="006D1089"/>
    <w:rsid w:val="006D1B86"/>
    <w:rsid w:val="006D7355"/>
    <w:rsid w:val="006F78E0"/>
    <w:rsid w:val="007036B9"/>
    <w:rsid w:val="00715CA6"/>
    <w:rsid w:val="007252D0"/>
    <w:rsid w:val="00726B24"/>
    <w:rsid w:val="00731135"/>
    <w:rsid w:val="007324AF"/>
    <w:rsid w:val="007346EE"/>
    <w:rsid w:val="007405DD"/>
    <w:rsid w:val="007409B4"/>
    <w:rsid w:val="00741974"/>
    <w:rsid w:val="00745D83"/>
    <w:rsid w:val="007500A9"/>
    <w:rsid w:val="0075525E"/>
    <w:rsid w:val="00756D3D"/>
    <w:rsid w:val="00762D80"/>
    <w:rsid w:val="007806C2"/>
    <w:rsid w:val="00784D4C"/>
    <w:rsid w:val="007903F8"/>
    <w:rsid w:val="00794F4F"/>
    <w:rsid w:val="007974BE"/>
    <w:rsid w:val="007A0916"/>
    <w:rsid w:val="007A0DFD"/>
    <w:rsid w:val="007A68E0"/>
    <w:rsid w:val="007B4DB7"/>
    <w:rsid w:val="007C05FB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5168C"/>
    <w:rsid w:val="00856BDF"/>
    <w:rsid w:val="00863D11"/>
    <w:rsid w:val="00865A25"/>
    <w:rsid w:val="00870908"/>
    <w:rsid w:val="00883496"/>
    <w:rsid w:val="0089088E"/>
    <w:rsid w:val="00892297"/>
    <w:rsid w:val="008E0172"/>
    <w:rsid w:val="008F5BCF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83318"/>
    <w:rsid w:val="009972EF"/>
    <w:rsid w:val="009A7C48"/>
    <w:rsid w:val="009C3160"/>
    <w:rsid w:val="009C3C04"/>
    <w:rsid w:val="009C570D"/>
    <w:rsid w:val="009E766E"/>
    <w:rsid w:val="009F1016"/>
    <w:rsid w:val="009F1960"/>
    <w:rsid w:val="009F3F23"/>
    <w:rsid w:val="009F715E"/>
    <w:rsid w:val="00A10DBB"/>
    <w:rsid w:val="00A1273F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A4F43"/>
    <w:rsid w:val="00AA6834"/>
    <w:rsid w:val="00AB59FD"/>
    <w:rsid w:val="00AC1BF5"/>
    <w:rsid w:val="00AE1479"/>
    <w:rsid w:val="00AF0882"/>
    <w:rsid w:val="00AF1D5A"/>
    <w:rsid w:val="00AF7C0C"/>
    <w:rsid w:val="00B05821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A3FF7"/>
    <w:rsid w:val="00BB4570"/>
    <w:rsid w:val="00BC383B"/>
    <w:rsid w:val="00BC62E2"/>
    <w:rsid w:val="00C42125"/>
    <w:rsid w:val="00C44E78"/>
    <w:rsid w:val="00C606B6"/>
    <w:rsid w:val="00C61898"/>
    <w:rsid w:val="00C62814"/>
    <w:rsid w:val="00C64E1C"/>
    <w:rsid w:val="00C65E4F"/>
    <w:rsid w:val="00C74937"/>
    <w:rsid w:val="00CC0D6A"/>
    <w:rsid w:val="00CD2525"/>
    <w:rsid w:val="00CE130C"/>
    <w:rsid w:val="00CE1D4A"/>
    <w:rsid w:val="00CF76D5"/>
    <w:rsid w:val="00D123C9"/>
    <w:rsid w:val="00D20B73"/>
    <w:rsid w:val="00D26CF2"/>
    <w:rsid w:val="00D37863"/>
    <w:rsid w:val="00D54C03"/>
    <w:rsid w:val="00D54F57"/>
    <w:rsid w:val="00D7002C"/>
    <w:rsid w:val="00D73137"/>
    <w:rsid w:val="00D9197D"/>
    <w:rsid w:val="00DB57E3"/>
    <w:rsid w:val="00DC7356"/>
    <w:rsid w:val="00DD1DDE"/>
    <w:rsid w:val="00DD50DE"/>
    <w:rsid w:val="00DE3062"/>
    <w:rsid w:val="00DE5DD7"/>
    <w:rsid w:val="00E00CF3"/>
    <w:rsid w:val="00E0581D"/>
    <w:rsid w:val="00E17295"/>
    <w:rsid w:val="00E204DD"/>
    <w:rsid w:val="00E26C0C"/>
    <w:rsid w:val="00E32A4C"/>
    <w:rsid w:val="00E34AA8"/>
    <w:rsid w:val="00E353EC"/>
    <w:rsid w:val="00E354DC"/>
    <w:rsid w:val="00E44857"/>
    <w:rsid w:val="00E4577B"/>
    <w:rsid w:val="00E53C24"/>
    <w:rsid w:val="00E92826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320"/>
    <w:rsid w:val="00F33757"/>
    <w:rsid w:val="00F35F57"/>
    <w:rsid w:val="00F449BB"/>
    <w:rsid w:val="00F44ED1"/>
    <w:rsid w:val="00F50467"/>
    <w:rsid w:val="00F53042"/>
    <w:rsid w:val="00F562A0"/>
    <w:rsid w:val="00F610A6"/>
    <w:rsid w:val="00F65886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7B42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my.ahmed@ieee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net/itu-t/ls/ls.aspx?isn=2845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itu.int/go/fgai4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bastian.bosse@hhi.fraunhof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34BEB52AFA40498F9672CF2F9E3B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EF97-1EA7-445A-94EC-F7775A2F5EB7}"/>
      </w:docPartPr>
      <w:docPartBody>
        <w:p w:rsidR="000B140C" w:rsidRDefault="00D22310" w:rsidP="00D22310">
          <w:pPr>
            <w:pStyle w:val="34BEB52AFA40498F9672CF2F9E3B09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F16CAB3EA54E6B8F1ED4F5B42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B28F-E0B2-45D0-99EB-32CC44B348AA}"/>
      </w:docPartPr>
      <w:docPartBody>
        <w:p w:rsidR="000B140C" w:rsidRDefault="00D22310" w:rsidP="00D22310">
          <w:pPr>
            <w:pStyle w:val="22F16CAB3EA54E6B8F1ED4F5B4231E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9E33F4850DAB49C38E09143FE1C5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B03A-2AD8-41E3-A6D3-6D0126886807}"/>
      </w:docPartPr>
      <w:docPartBody>
        <w:p w:rsidR="00FA5317" w:rsidRDefault="00955A4B" w:rsidP="00955A4B">
          <w:pPr>
            <w:pStyle w:val="9E33F4850DAB49C38E09143FE1C549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058A4080344F2A8D38087EAFD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3E71-4CF5-4AAA-BD97-6453D85841E0}"/>
      </w:docPartPr>
      <w:docPartBody>
        <w:p w:rsidR="00FA5317" w:rsidRDefault="00955A4B" w:rsidP="00955A4B">
          <w:pPr>
            <w:pStyle w:val="4B1058A4080344F2A8D38087EAFDEB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AA1A9F26034DBB833752C69F7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7813-9DAE-4898-9D10-CF3CDE6EDBA7}"/>
      </w:docPartPr>
      <w:docPartBody>
        <w:p w:rsidR="004377F2" w:rsidRDefault="00FA5317" w:rsidP="00FA5317">
          <w:pPr>
            <w:pStyle w:val="76AA1A9F26034DBB833752C69F7CB78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E79E1C3B7A41B19DE4CEFFF154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85F3-06D0-4FF6-9D9E-962BB1C21610}"/>
      </w:docPartPr>
      <w:docPartBody>
        <w:p w:rsidR="004377F2" w:rsidRDefault="00FA5317" w:rsidP="00FA5317">
          <w:pPr>
            <w:pStyle w:val="6FE79E1C3B7A41B19DE4CEFFF1548F4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8258BFDCF4CCF91520121DE1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3A3-ABED-493C-8184-C80ED46EB906}"/>
      </w:docPartPr>
      <w:docPartBody>
        <w:p w:rsidR="00B06EBE" w:rsidRDefault="00782B54" w:rsidP="00782B54">
          <w:pPr>
            <w:pStyle w:val="0CF8258BFDCF4CCF91520121DE17B2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586C52B5AB43CB881DFFB7F6BB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F55C-721B-45CE-AE69-E5D010CCB6D7}"/>
      </w:docPartPr>
      <w:docPartBody>
        <w:p w:rsidR="0096696D" w:rsidRDefault="00B06EBE" w:rsidP="00B06EBE">
          <w:pPr>
            <w:pStyle w:val="61586C52B5AB43CB881DFFB7F6BBEE3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B38E2F040334B779CE423A62B0B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B7B8-B473-41D2-84C1-0B8C7B58257E}"/>
      </w:docPartPr>
      <w:docPartBody>
        <w:p w:rsidR="004D4ACB" w:rsidRDefault="0062263F" w:rsidP="0062263F">
          <w:pPr>
            <w:pStyle w:val="6B38E2F040334B779CE423A62B0B13B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FEE46D0FFB7648119DE0FDA1726F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984BD-7F53-4DC5-A481-6705B31D5815}"/>
      </w:docPartPr>
      <w:docPartBody>
        <w:p w:rsidR="00BB51B8" w:rsidRDefault="004D4ACB" w:rsidP="004D4ACB">
          <w:pPr>
            <w:pStyle w:val="FEE46D0FFB7648119DE0FDA1726FAE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EBAA6012B54977BB5127BB2DCA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E5A0C-B1C6-4B49-891E-B172C5074241}"/>
      </w:docPartPr>
      <w:docPartBody>
        <w:p w:rsidR="00BB51B8" w:rsidRDefault="004D4ACB" w:rsidP="004D4ACB">
          <w:pPr>
            <w:pStyle w:val="1BEBAA6012B54977BB5127BB2DCABF7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CA9C0634FFA64243A98461661E90D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6E527-4B0A-47C9-9EA3-BB9F82E78793}"/>
      </w:docPartPr>
      <w:docPartBody>
        <w:p w:rsidR="00BB51B8" w:rsidRDefault="004D4ACB" w:rsidP="004D4ACB">
          <w:pPr>
            <w:pStyle w:val="CA9C0634FFA64243A98461661E90D1A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0AF0C170B0843269413D3F911D4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361-F57C-486D-A651-809F6E706625}"/>
      </w:docPartPr>
      <w:docPartBody>
        <w:p w:rsidR="00BB51B8" w:rsidRDefault="004D4ACB" w:rsidP="004D4ACB">
          <w:pPr>
            <w:pStyle w:val="00AF0C170B0843269413D3F911D425BE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charset w:val="80"/>
    <w:family w:val="auto"/>
    <w:pitch w:val="default"/>
    <w:sig w:usb0="00000000" w:usb1="0000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63B48"/>
    <w:rsid w:val="003F520B"/>
    <w:rsid w:val="00400FFE"/>
    <w:rsid w:val="00403A9C"/>
    <w:rsid w:val="00407C61"/>
    <w:rsid w:val="004377F2"/>
    <w:rsid w:val="004D4ACB"/>
    <w:rsid w:val="005B38F3"/>
    <w:rsid w:val="0061226F"/>
    <w:rsid w:val="0062263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96696D"/>
    <w:rsid w:val="00A3586C"/>
    <w:rsid w:val="00AB374F"/>
    <w:rsid w:val="00AF3CAC"/>
    <w:rsid w:val="00B06EBE"/>
    <w:rsid w:val="00B24A88"/>
    <w:rsid w:val="00B603E6"/>
    <w:rsid w:val="00BB51B8"/>
    <w:rsid w:val="00BD24B3"/>
    <w:rsid w:val="00BF1E67"/>
    <w:rsid w:val="00C7519D"/>
    <w:rsid w:val="00C847A4"/>
    <w:rsid w:val="00D22310"/>
    <w:rsid w:val="00D22600"/>
    <w:rsid w:val="00D40096"/>
    <w:rsid w:val="00DB48BB"/>
    <w:rsid w:val="00E179C4"/>
    <w:rsid w:val="00E24248"/>
    <w:rsid w:val="00F53162"/>
    <w:rsid w:val="00F96566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D4ACB"/>
    <w:rPr>
      <w:rFonts w:ascii="Times New Roman" w:hAnsi="Times New Roman"/>
      <w:color w:val="808080"/>
    </w:rPr>
  </w:style>
  <w:style w:type="paragraph" w:customStyle="1" w:styleId="FEE46D0FFB7648119DE0FDA1726FAED3">
    <w:name w:val="FEE46D0FFB7648119DE0FDA1726FAED3"/>
    <w:rsid w:val="004D4ACB"/>
    <w:rPr>
      <w:lang w:val="en-GB" w:eastAsia="ja-JP"/>
    </w:rPr>
  </w:style>
  <w:style w:type="paragraph" w:customStyle="1" w:styleId="1BEBAA6012B54977BB5127BB2DCABF70">
    <w:name w:val="1BEBAA6012B54977BB5127BB2DCABF70"/>
    <w:rsid w:val="004D4ACB"/>
    <w:rPr>
      <w:lang w:val="en-GB" w:eastAsia="ja-JP"/>
    </w:rPr>
  </w:style>
  <w:style w:type="paragraph" w:customStyle="1" w:styleId="CA9C0634FFA64243A98461661E90D1AC">
    <w:name w:val="CA9C0634FFA64243A98461661E90D1AC"/>
    <w:rsid w:val="004D4ACB"/>
    <w:rPr>
      <w:lang w:val="en-GB" w:eastAsia="ja-JP"/>
    </w:rPr>
  </w:style>
  <w:style w:type="paragraph" w:customStyle="1" w:styleId="00AF0C170B0843269413D3F911D425BE">
    <w:name w:val="00AF0C170B0843269413D3F911D425BE"/>
    <w:rsid w:val="004D4ACB"/>
    <w:rPr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4BEB52AFA40498F9672CF2F9E3B09EF">
    <w:name w:val="34BEB52AFA40498F9672CF2F9E3B09EF"/>
    <w:rsid w:val="00D22310"/>
    <w:rPr>
      <w:lang w:val="en-GB" w:eastAsia="ja-JP"/>
    </w:rPr>
  </w:style>
  <w:style w:type="paragraph" w:customStyle="1" w:styleId="22F16CAB3EA54E6B8F1ED4F5B4231EB4">
    <w:name w:val="22F16CAB3EA54E6B8F1ED4F5B4231EB4"/>
    <w:rsid w:val="00D22310"/>
    <w:rPr>
      <w:lang w:val="en-GB" w:eastAsia="ja-JP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9E33F4850DAB49C38E09143FE1C549A6">
    <w:name w:val="9E33F4850DAB49C38E09143FE1C549A6"/>
    <w:rsid w:val="00955A4B"/>
    <w:rPr>
      <w:lang w:val="en-GB" w:eastAsia="ja-JP"/>
    </w:rPr>
  </w:style>
  <w:style w:type="paragraph" w:customStyle="1" w:styleId="4B1058A4080344F2A8D38087EAFDEB60">
    <w:name w:val="4B1058A4080344F2A8D38087EAFDEB60"/>
    <w:rsid w:val="00955A4B"/>
    <w:rPr>
      <w:lang w:val="en-GB" w:eastAsia="ja-JP"/>
    </w:rPr>
  </w:style>
  <w:style w:type="paragraph" w:customStyle="1" w:styleId="76AA1A9F26034DBB833752C69F7CB78D">
    <w:name w:val="76AA1A9F26034DBB833752C69F7CB78D"/>
    <w:rsid w:val="00FA5317"/>
    <w:rPr>
      <w:lang w:val="en-GB" w:eastAsia="ja-JP"/>
    </w:rPr>
  </w:style>
  <w:style w:type="paragraph" w:customStyle="1" w:styleId="6FE79E1C3B7A41B19DE4CEFFF1548F46">
    <w:name w:val="6FE79E1C3B7A41B19DE4CEFFF1548F46"/>
    <w:rsid w:val="00FA5317"/>
    <w:rPr>
      <w:lang w:val="en-GB" w:eastAsia="ja-JP"/>
    </w:rPr>
  </w:style>
  <w:style w:type="paragraph" w:customStyle="1" w:styleId="0CF8258BFDCF4CCF91520121DE17B2B4">
    <w:name w:val="0CF8258BFDCF4CCF91520121DE17B2B4"/>
    <w:rsid w:val="00782B54"/>
    <w:rPr>
      <w:lang w:val="en-GB" w:eastAsia="ja-JP"/>
    </w:rPr>
  </w:style>
  <w:style w:type="paragraph" w:customStyle="1" w:styleId="61586C52B5AB43CB881DFFB7F6BBEE31">
    <w:name w:val="61586C52B5AB43CB881DFFB7F6BBEE31"/>
    <w:rsid w:val="00B06EBE"/>
    <w:rPr>
      <w:lang w:val="en-GB" w:eastAsia="ja-JP"/>
    </w:rPr>
  </w:style>
  <w:style w:type="paragraph" w:customStyle="1" w:styleId="6B38E2F040334B779CE423A62B0B13B6">
    <w:name w:val="6B38E2F040334B779CE423A62B0B13B6"/>
    <w:rsid w:val="0062263F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5D415A-4304-4DEE-916E-5E046C0A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f874d8-1985-4211-bd75-0b16975e8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35789-3B86-4E72-A944-A791EB22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14</TotalTime>
  <Pages>2</Pages>
  <Words>343</Words>
  <Characters>2073</Characters>
  <Application>Microsoft Office Word</Application>
  <DocSecurity>0</DocSecurity>
  <Lines>71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Current Activities of FG-AI4A [from FG-AI4A to various groups]</vt:lpstr>
    </vt:vector>
  </TitlesOfParts>
  <Manager>ITU-T</Manager>
  <Company>International Telecommunication Union (ITU)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Current Activities of FG-AI4A [from FG-AI4A to various groups]</dc:title>
  <dc:subject/>
  <dc:creator>ITU-T FG on Artificial Intelligence (AI) and Internet of Things (IoT) for Digital Agriculture" (FG-AI4A)</dc:creator>
  <cp:keywords/>
  <dc:description>JCA-AHF-465  For: Geneva, 26 October 2022_x000d_Document date: JCA-AHF_x000d_Saved by ITU51014310 at 14:32:22 on 06/10/2022</dc:description>
  <cp:lastModifiedBy>TSB</cp:lastModifiedBy>
  <cp:revision>6</cp:revision>
  <dcterms:created xsi:type="dcterms:W3CDTF">2022-10-06T12:05:00Z</dcterms:created>
  <dcterms:modified xsi:type="dcterms:W3CDTF">2022-10-06T12:32:00Z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JCA-AHF-465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Geneva, 26 October 2022</vt:lpwstr>
  </property>
  <property fmtid="{D5CDD505-2E9C-101B-9397-08002B2CF9AE}" pid="15" name="Docauthor">
    <vt:lpwstr>ITU-T FG on Artificial Intelligence (AI) and Internet of Things (IoT) for Digital Agriculture" (FG-AI4A)</vt:lpwstr>
  </property>
</Properties>
</file>