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39712C3A" w:rsidR="00A4045F" w:rsidRPr="00314630" w:rsidRDefault="00C606B6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6766E9">
                  <w:rPr>
                    <w:lang w:val="pt-BR"/>
                  </w:rPr>
                  <w:t>JCA-AHF-45</w:t>
                </w:r>
                <w:r w:rsidR="00624311">
                  <w:rPr>
                    <w:lang w:val="pt-BR"/>
                  </w:rPr>
                  <w:t>3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AD957C8" w:rsidR="00A4045F" w:rsidRPr="00715CA6" w:rsidRDefault="006766E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297E70F1" w:rsidR="0089088E" w:rsidRPr="0037415F" w:rsidRDefault="006766E9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21FF9AB4" w:rsidR="0089088E" w:rsidRPr="0037415F" w:rsidRDefault="00C606B6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766E9">
                  <w:t>Virtual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766E9">
                  <w:t>26 January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D7002C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191A5583" w:rsidR="0089088E" w:rsidRPr="009C570D" w:rsidRDefault="00C606B6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766E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4A4C64">
              <w:rPr>
                <w:b/>
                <w:bCs/>
                <w:lang w:val="fr-FR"/>
              </w:rPr>
              <w:t>:</w:t>
            </w:r>
            <w:proofErr w:type="gramEnd"/>
            <w:r w:rsidR="00BB4570">
              <w:rPr>
                <w:b/>
                <w:bCs/>
                <w:lang w:val="fr-FR"/>
              </w:rPr>
              <w:t xml:space="preserve"> </w:t>
            </w:r>
            <w:hyperlink r:id="rId12" w:history="1">
              <w:r w:rsidR="00D7002C">
                <w:rPr>
                  <w:rStyle w:val="Hyperlink"/>
                  <w:b/>
                  <w:bCs/>
                  <w:lang w:val="fr-FR"/>
                </w:rPr>
                <w:t>IRG-AVA-LS16</w:t>
              </w:r>
            </w:hyperlink>
            <w:r w:rsidR="00EB5113" w:rsidRPr="00DC7356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2B97B0E7" w:rsidR="00F33757" w:rsidRDefault="0085168C" w:rsidP="00F33757">
            <w:r w:rsidRPr="002C19A1">
              <w:t>ITU</w:t>
            </w:r>
            <w:r w:rsidR="00D7002C">
              <w:t xml:space="preserve"> IRG-AVA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6AB58402" w:rsidR="00F33757" w:rsidRPr="0037415F" w:rsidRDefault="00D7002C" w:rsidP="000F4EF2">
            <w:r w:rsidRPr="00756EB6">
              <w:t>LS</w:t>
            </w:r>
            <w:r>
              <w:t xml:space="preserve"> on</w:t>
            </w:r>
            <w:r w:rsidRPr="00756EB6">
              <w:t xml:space="preserve"> </w:t>
            </w:r>
            <w:r w:rsidRPr="00161046">
              <w:t xml:space="preserve">Draft ITU-T Recommendation </w:t>
            </w:r>
            <w:proofErr w:type="spellStart"/>
            <w:r w:rsidRPr="00161046">
              <w:t>J.acc</w:t>
            </w:r>
            <w:proofErr w:type="spellEnd"/>
            <w:r w:rsidRPr="00161046">
              <w:t>-us-prof "Common user profile format for audiovisual content"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D50FAE5" w:rsidR="0089088E" w:rsidRPr="00B4174C" w:rsidRDefault="006766E9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D7002C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73FDA55F" w:rsidR="002513E4" w:rsidRPr="00007EFF" w:rsidRDefault="00D7002C" w:rsidP="008223B2">
            <w:pPr>
              <w:pStyle w:val="LSForAction"/>
              <w:rPr>
                <w:lang w:val="fr-FR"/>
              </w:rPr>
            </w:pPr>
            <w:r w:rsidRPr="005B27D3">
              <w:rPr>
                <w:lang w:val="fr-FR"/>
              </w:rPr>
              <w:t>ITU-R SG6, ITU-T</w:t>
            </w:r>
            <w:r>
              <w:rPr>
                <w:lang w:val="fr-FR"/>
              </w:rPr>
              <w:t xml:space="preserve"> SG9, ITU-T SG16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D7002C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5ACB90CF" w:rsidR="002513E4" w:rsidRPr="009A7C48" w:rsidRDefault="00D7002C" w:rsidP="008223B2">
            <w:pPr>
              <w:pStyle w:val="LSForInfo"/>
              <w:rPr>
                <w:lang w:val="fr-FR"/>
              </w:rPr>
            </w:pPr>
            <w:r>
              <w:t>ITU-T JCA-AHF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2AF1AB18" w:rsidR="002513E4" w:rsidRPr="0085168C" w:rsidRDefault="00D7002C" w:rsidP="008223B2">
            <w:pPr>
              <w:rPr>
                <w:b/>
                <w:bCs/>
              </w:rPr>
            </w:pPr>
            <w:r>
              <w:rPr>
                <w:b/>
                <w:bCs/>
              </w:rPr>
              <w:t>IRG-AVA meeting, virtual, 23 September 2021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D7002C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4CD93F7F" w:rsidR="009A7C48" w:rsidRDefault="00D7002C" w:rsidP="00AA4F43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sdt>
                  <w:sdtPr>
                    <w:rPr>
                      <w:lang w:val="en-US"/>
                    </w:rPr>
                    <w:alias w:val="ContactNameOrgCountry"/>
                    <w:tag w:val="ContactNameOrgCountry"/>
                    <w:id w:val="245230114"/>
                    <w:placeholder>
                      <w:docPart w:val="9CBB29573FC946F380DF06AE3C9CBBF3"/>
                    </w:placeholder>
                    <w:text w:multiLine="1"/>
                  </w:sdtPr>
                  <w:sdtContent>
                    <w:r w:rsidRPr="00D7002C">
                      <w:rPr>
                        <w:lang w:val="en-US"/>
                      </w:rPr>
                      <w:t>Masahito Kawamori</w:t>
                    </w:r>
                    <w:r w:rsidRPr="00D7002C">
                      <w:rPr>
                        <w:lang w:val="en-US"/>
                      </w:rPr>
                      <w:br/>
                      <w:t>Keio University</w:t>
                    </w:r>
                    <w:r w:rsidRPr="00D7002C">
                      <w:rPr>
                        <w:lang w:val="en-US"/>
                      </w:rPr>
                      <w:br/>
                      <w:t>Japan</w:t>
                    </w:r>
                  </w:sdtContent>
                </w:sdt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tc>
                                  <w:tcPr>
                                    <w:tcW w:w="4961" w:type="dxa"/>
                                    <w:gridSpan w:val="2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4C78E534" w14:textId="1FB6DB28" w:rsidR="009A7C48" w:rsidRPr="00E354DC" w:rsidRDefault="00D7002C" w:rsidP="000C680A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  <w:r w:rsidRPr="00E354DC">
                                      <w:rPr>
                                        <w:lang w:val="pt-BR"/>
                                      </w:rPr>
                                      <w:t xml:space="preserve">Tel: </w:t>
                                    </w:r>
                                    <w:r w:rsidRPr="001D6EA4">
                                      <w:rPr>
                                        <w:lang w:val="pt-BR"/>
                                      </w:rPr>
                                      <w:t>+81 (466) 49-1170</w:t>
                                    </w:r>
                                    <w:r>
                                      <w:rPr>
                                        <w:lang w:val="pt-BR"/>
                                      </w:rPr>
                                      <w:br/>
                                    </w:r>
                                    <w:r w:rsidRPr="00E354DC">
                                      <w:rPr>
                                        <w:lang w:val="pt-BR"/>
                                      </w:rPr>
                                      <w:t xml:space="preserve">E-mail: </w:t>
                                    </w:r>
                                    <w:hyperlink r:id="rId13" w:history="1">
                                      <w:r w:rsidRPr="000B2439">
                                        <w:rPr>
                                          <w:rStyle w:val="Hyperlink"/>
                                          <w:lang w:val="pt-BR"/>
                                        </w:rPr>
                                        <w:t>kawamorim@gmail.com</w:t>
                                      </w:r>
                                    </w:hyperlink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D7002C" w:rsidRPr="00D7002C" w14:paraId="753A69AB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D53E8A" w14:textId="45E642C0" w:rsidR="00D7002C" w:rsidRPr="008F7104" w:rsidRDefault="00D7002C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CCF1B8" w14:textId="063F79A2" w:rsidR="00D7002C" w:rsidRPr="00D7002C" w:rsidRDefault="00D7002C" w:rsidP="00AA4F4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171795799"/>
                <w:placeholder>
                  <w:docPart w:val="35B8B33516C149EBA06ADD1A3D2CBB0C"/>
                </w:placeholder>
                <w:text w:multiLine="1"/>
              </w:sdtPr>
              <w:sdtContent>
                <w:r w:rsidRPr="005B27D3">
                  <w:rPr>
                    <w:lang w:val="en-US"/>
                  </w:rPr>
                  <w:t>Pradipta Biswas</w:t>
                </w:r>
                <w:r w:rsidRPr="005B27D3">
                  <w:rPr>
                    <w:lang w:val="en-US"/>
                  </w:rPr>
                  <w:br/>
                  <w:t>IISC</w:t>
                </w:r>
                <w:r w:rsidRPr="005B27D3">
                  <w:rPr>
                    <w:lang w:val="en-US"/>
                  </w:rPr>
                  <w:br/>
                </w:r>
                <w:r>
                  <w:rPr>
                    <w:lang w:val="en-US"/>
                  </w:rPr>
                  <w:t>India</w:t>
                </w:r>
              </w:sdtContent>
            </w:sdt>
          </w:p>
        </w:tc>
        <w:sdt>
          <w:sdtPr>
            <w:alias w:val="ContactTelFaxEmail"/>
            <w:tag w:val="ContactTelFaxEmail"/>
            <w:id w:val="-422266101"/>
            <w:placeholder>
              <w:docPart w:val="FB7A94FAF16C45FCA070B675D0A081E3"/>
            </w:placeholder>
          </w:sdtPr>
          <w:sdtContent>
            <w:sdt>
              <w:sdtPr>
                <w:alias w:val="ContactTelFaxEmail"/>
                <w:tag w:val="ContactTelFaxEmail"/>
                <w:id w:val="-38292980"/>
                <w:placeholder>
                  <w:docPart w:val="65DF35BB411840AAA5641F78D7A574B2"/>
                </w:placeholder>
              </w:sdtPr>
              <w:sdtContent>
                <w:tc>
                  <w:tcPr>
                    <w:tcW w:w="496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74622BE2" w14:textId="714E7C2F" w:rsidR="00D7002C" w:rsidRPr="00D7002C" w:rsidRDefault="00D7002C" w:rsidP="000C680A">
                    <w:pPr>
                      <w:rPr>
                        <w:lang w:val="fr-FR"/>
                      </w:rPr>
                    </w:pPr>
                    <w:r w:rsidRPr="00E354DC">
                      <w:rPr>
                        <w:lang w:val="pt-BR"/>
                      </w:rPr>
                      <w:t xml:space="preserve">E-mail: </w:t>
                    </w:r>
                    <w:r>
                      <w:fldChar w:fldCharType="begin"/>
                    </w:r>
                    <w:r w:rsidRPr="00DC5587">
                      <w:rPr>
                        <w:lang w:val="fr-FR"/>
                      </w:rPr>
                      <w:instrText xml:space="preserve"> HYPERLINK "mailto:pradipta@iisc.ac.in" </w:instrText>
                    </w:r>
                    <w:r>
                      <w:fldChar w:fldCharType="separate"/>
                    </w:r>
                    <w:r w:rsidRPr="000B2439">
                      <w:rPr>
                        <w:rStyle w:val="Hyperlink"/>
                        <w:lang w:val="pt-BR"/>
                      </w:rPr>
                      <w:t>pradipta@iisc.ac.in</w:t>
                    </w:r>
                    <w:r>
                      <w:rPr>
                        <w:rStyle w:val="Hyperlink"/>
                        <w:lang w:val="pt-BR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D7002C" w:rsidRPr="00D7002C" w14:paraId="14EF45FC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BCA086" w14:textId="2D9B8AFB" w:rsidR="00D7002C" w:rsidRPr="008F7104" w:rsidRDefault="00D7002C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6721EE" w14:textId="71686F2A" w:rsidR="00D7002C" w:rsidRPr="00D7002C" w:rsidRDefault="00D7002C" w:rsidP="00AA4F43">
            <w:pPr>
              <w:rPr>
                <w:lang w:val="en-US"/>
              </w:rPr>
            </w:pPr>
            <w:sdt>
              <w:sdtPr>
                <w:rPr>
                  <w:rFonts w:eastAsia="Times New Roman"/>
                  <w:color w:val="000000"/>
                </w:rPr>
                <w:alias w:val="ContactNameOrgCountry"/>
                <w:tag w:val="ContactNameOrgCountry"/>
                <w:id w:val="1190260270"/>
                <w:placeholder>
                  <w:docPart w:val="D838B8E7F4304A59BAEAAA88FF7B0200"/>
                </w:placeholder>
                <w:text w:multiLine="1"/>
              </w:sdtPr>
              <w:sdtContent>
                <w:r w:rsidRPr="00B8405F">
                  <w:rPr>
                    <w:rFonts w:eastAsia="Times New Roman"/>
                    <w:color w:val="000000"/>
                  </w:rPr>
                  <w:t>Andy Quested</w:t>
                </w:r>
                <w:r>
                  <w:rPr>
                    <w:rFonts w:eastAsia="Times New Roman"/>
                    <w:color w:val="000000"/>
                  </w:rPr>
                  <w:br/>
                </w:r>
                <w:r w:rsidRPr="00B8405F">
                  <w:rPr>
                    <w:rFonts w:eastAsia="Times New Roman"/>
                    <w:color w:val="000000"/>
                  </w:rPr>
                  <w:t>EBU</w:t>
                </w:r>
                <w:r>
                  <w:rPr>
                    <w:rFonts w:eastAsia="Times New Roman"/>
                    <w:color w:val="000000"/>
                  </w:rPr>
                  <w:br/>
                </w:r>
                <w:r w:rsidRPr="00B8405F">
                  <w:rPr>
                    <w:rFonts w:eastAsia="Times New Roman"/>
                    <w:color w:val="000000"/>
                  </w:rPr>
                  <w:t>UK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519C779082384D2A8C3EE092FB3D4768"/>
            </w:placeholder>
          </w:sdtPr>
          <w:sdtContent>
            <w:sdt>
              <w:sdtPr>
                <w:alias w:val="ContactTelFaxEmail"/>
                <w:tag w:val="ContactTelFaxEmail"/>
                <w:id w:val="380211409"/>
                <w:placeholder>
                  <w:docPart w:val="3653DD99876A4FE1911234858FBC5AF8"/>
                </w:placeholder>
              </w:sdtPr>
              <w:sdtContent>
                <w:tc>
                  <w:tcPr>
                    <w:tcW w:w="496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3C8D547E" w14:textId="62B0A142" w:rsidR="00D7002C" w:rsidRPr="00D7002C" w:rsidRDefault="00D7002C" w:rsidP="000C680A">
                    <w:pPr>
                      <w:rPr>
                        <w:lang w:val="fr-FR"/>
                      </w:rPr>
                    </w:pPr>
                    <w:proofErr w:type="gramStart"/>
                    <w:r>
                      <w:rPr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lang w:val="fr-FR"/>
                      </w:rPr>
                      <w:t xml:space="preserve"> +44 780 959 7723</w:t>
                    </w:r>
                    <w:r>
                      <w:rPr>
                        <w:lang w:val="fr-FR"/>
                      </w:rPr>
                      <w:br/>
                      <w:t xml:space="preserve">E-mail: </w:t>
                    </w:r>
                    <w:hyperlink r:id="rId14" w:tooltip="Andy" w:history="1">
                      <w:r>
                        <w:rPr>
                          <w:rStyle w:val="Hyperlink"/>
                          <w:lang w:val="fr-FR"/>
                        </w:rPr>
                        <w:t>andy.quested@outlook.com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45638C9C" w:rsidR="0089088E" w:rsidRDefault="00D7002C" w:rsidP="009F3F23">
            <w:sdt>
              <w:sdtPr>
                <w:rPr>
                  <w:lang w:val="en-US" w:eastAsia="zh-CN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Pr="00D7002C">
                  <w:rPr>
                    <w:lang w:val="en-US" w:eastAsia="zh-CN"/>
                  </w:rPr>
                  <w:t>IRG-AVA; accessibility; audiovisual; Common user profile format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5520EFFA" w:rsidR="0089088E" w:rsidRDefault="00D7002C" w:rsidP="00EB5113">
                <w:r>
                  <w:t xml:space="preserve">This Liaison Statement informs the agreement in IRG-AVA to study the draft ITU-T Recommendation </w:t>
                </w:r>
                <w:proofErr w:type="spellStart"/>
                <w:r>
                  <w:t>J.acc</w:t>
                </w:r>
                <w:proofErr w:type="spellEnd"/>
                <w:r>
                  <w:t>-us-prof “Common user profile format for audiovisual content” at the IRG-AVA, as suggested at the ITU-T Q11/9 and Q26/16 joint rapporteur group meeting (online, 22 September 2021).</w:t>
                </w:r>
              </w:p>
            </w:tc>
          </w:sdtContent>
        </w:sdt>
      </w:tr>
    </w:tbl>
    <w:p w14:paraId="01EBFBD1" w14:textId="77777777" w:rsidR="00D7002C" w:rsidRDefault="00D7002C" w:rsidP="00D7002C">
      <w:pPr>
        <w:spacing w:before="0" w:after="120"/>
      </w:pPr>
    </w:p>
    <w:p w14:paraId="291F0782" w14:textId="5A8A2CF8" w:rsidR="00D7002C" w:rsidRDefault="00D7002C" w:rsidP="00D7002C">
      <w:pPr>
        <w:spacing w:before="0" w:after="120"/>
      </w:pPr>
      <w:r>
        <w:t xml:space="preserve">ITU IRG-AVA like to thank ITU-T SG9 and SG16 for </w:t>
      </w:r>
      <w:hyperlink r:id="rId15" w:history="1">
        <w:r w:rsidRPr="00B8405F">
          <w:rPr>
            <w:rStyle w:val="Hyperlink"/>
          </w:rPr>
          <w:t>SG9-LS143</w:t>
        </w:r>
      </w:hyperlink>
      <w:r>
        <w:t xml:space="preserve"> (reply to </w:t>
      </w:r>
      <w:hyperlink r:id="rId16" w:history="1">
        <w:r w:rsidRPr="00B8405F">
          <w:rPr>
            <w:rStyle w:val="Hyperlink"/>
          </w:rPr>
          <w:t>IRG-AVA-LS15</w:t>
        </w:r>
      </w:hyperlink>
      <w:r>
        <w:t xml:space="preserve">) and </w:t>
      </w:r>
      <w:hyperlink r:id="rId17" w:history="1">
        <w:r w:rsidRPr="00B8405F">
          <w:rPr>
            <w:rStyle w:val="Hyperlink"/>
          </w:rPr>
          <w:t>SG16-LS244</w:t>
        </w:r>
      </w:hyperlink>
      <w:r w:rsidRPr="00B8405F">
        <w:t>,</w:t>
      </w:r>
      <w:r>
        <w:t xml:space="preserve"> both on the draft ITU-T Recommendation </w:t>
      </w:r>
      <w:proofErr w:type="spellStart"/>
      <w:r>
        <w:t>J.acc</w:t>
      </w:r>
      <w:proofErr w:type="spellEnd"/>
      <w:r>
        <w:t xml:space="preserve">-us-prof “Common user profile format for audiovisual content”. During the recent IRG-AVA meeting on 23 September 2021, it was reported that Q11/9 and Q26/16 had a successful joint meeting on 22 September 2021, and that have decided that this Draft ITU-T Recommendation would keep its wide scope including </w:t>
      </w:r>
      <w:r w:rsidRPr="00184251">
        <w:rPr>
          <w:rFonts w:eastAsia="Times New Roman"/>
          <w:color w:val="000000"/>
          <w:shd w:val="clear" w:color="auto" w:fill="FFFFFF"/>
          <w:lang w:eastAsia="en-GB"/>
        </w:rPr>
        <w:t>not only broadband cable &amp; TV within the remit of ITU-T SG9 but also broadcasting services within the remit of ITU-R SG6 and mobile devices in general, web-casting and other IPTV services and other applications within the remit of ITU-T SG16</w:t>
      </w:r>
      <w:r>
        <w:rPr>
          <w:rFonts w:eastAsia="Times New Roman"/>
          <w:color w:val="000000"/>
          <w:shd w:val="clear" w:color="auto" w:fill="FFFFFF"/>
          <w:lang w:eastAsia="en-GB"/>
        </w:rPr>
        <w:t xml:space="preserve">, so that the Recommendation would be widely implemented on a global scale at the end. As the scope is covered by groups of both ITU-T and ITU-R, which are the parent groups of the IRG-AVA, Q11/9 and Q26/16 have agreed to work on it </w:t>
      </w:r>
      <w:r>
        <w:rPr>
          <w:rFonts w:eastAsia="Times New Roman"/>
          <w:color w:val="000000"/>
          <w:shd w:val="clear" w:color="auto" w:fill="FFFFFF"/>
          <w:lang w:eastAsia="en-GB"/>
        </w:rPr>
        <w:lastRenderedPageBreak/>
        <w:t xml:space="preserve">at IRG-AVA meetings, in accordance with WTSA-12 Resolution 18 and </w:t>
      </w:r>
      <w:r w:rsidRPr="001A4E29">
        <w:rPr>
          <w:rFonts w:eastAsia="Times New Roman"/>
          <w:color w:val="000000"/>
          <w:shd w:val="clear" w:color="auto" w:fill="FFFFFF"/>
          <w:lang w:eastAsia="en-GB"/>
        </w:rPr>
        <w:t>the corresponding provisions in Resolution ITU-R 6</w:t>
      </w:r>
      <w:r>
        <w:t>.</w:t>
      </w:r>
    </w:p>
    <w:p w14:paraId="266FD188" w14:textId="77777777" w:rsidR="00D7002C" w:rsidRDefault="00D7002C" w:rsidP="00D7002C">
      <w:pPr>
        <w:spacing w:before="0" w:after="120"/>
      </w:pPr>
      <w:r>
        <w:t>The Work Item will be discussed at the next IRG-AVA meeting, which is planned to be held in November 2021, under the auspices of the ITU-T SG9 meeting (online, 15 -24 November 2021).</w:t>
      </w:r>
    </w:p>
    <w:p w14:paraId="2809ADEA" w14:textId="4B2B5467" w:rsidR="00AE1479" w:rsidRDefault="00AE1479" w:rsidP="00AE1479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  <w:bookmarkStart w:id="11" w:name="_GoBack"/>
      <w:bookmarkEnd w:id="11"/>
    </w:p>
    <w:sectPr w:rsidR="00345614" w:rsidRPr="00AB258E" w:rsidSect="00E00CF3">
      <w:headerReference w:type="default" r:id="rId18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7C90" w14:textId="77777777" w:rsidR="00385377" w:rsidRDefault="00385377" w:rsidP="00C42125">
      <w:pPr>
        <w:spacing w:before="0"/>
      </w:pPr>
      <w:r>
        <w:separator/>
      </w:r>
    </w:p>
  </w:endnote>
  <w:endnote w:type="continuationSeparator" w:id="0">
    <w:p w14:paraId="363E2202" w14:textId="77777777" w:rsidR="00385377" w:rsidRDefault="0038537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B48DC" w14:textId="77777777" w:rsidR="00385377" w:rsidRDefault="00385377" w:rsidP="00C42125">
      <w:pPr>
        <w:spacing w:before="0"/>
      </w:pPr>
      <w:r>
        <w:separator/>
      </w:r>
    </w:p>
  </w:footnote>
  <w:footnote w:type="continuationSeparator" w:id="0">
    <w:p w14:paraId="2941A5E8" w14:textId="77777777" w:rsidR="00385377" w:rsidRDefault="0038537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0144328C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7002C">
      <w:rPr>
        <w:noProof/>
      </w:rPr>
      <w:t>JCA-AHF-453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5377"/>
    <w:rsid w:val="0038715D"/>
    <w:rsid w:val="00394DBF"/>
    <w:rsid w:val="003957A6"/>
    <w:rsid w:val="003A43EF"/>
    <w:rsid w:val="003C7445"/>
    <w:rsid w:val="003E15D6"/>
    <w:rsid w:val="003F2BED"/>
    <w:rsid w:val="00406324"/>
    <w:rsid w:val="00412FD7"/>
    <w:rsid w:val="004222C2"/>
    <w:rsid w:val="00443878"/>
    <w:rsid w:val="0044629F"/>
    <w:rsid w:val="004539A8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B5629"/>
    <w:rsid w:val="005C0300"/>
    <w:rsid w:val="005F30F1"/>
    <w:rsid w:val="005F4B6A"/>
    <w:rsid w:val="006010F3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00A9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835E9D"/>
    <w:rsid w:val="00842137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972EF"/>
    <w:rsid w:val="009A7C48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61624"/>
    <w:rsid w:val="00B718A5"/>
    <w:rsid w:val="00B75951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57E3"/>
    <w:rsid w:val="00DC7356"/>
    <w:rsid w:val="00DD1DDE"/>
    <w:rsid w:val="00DD50DE"/>
    <w:rsid w:val="00DE3062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757"/>
    <w:rsid w:val="00F35F57"/>
    <w:rsid w:val="00F449BB"/>
    <w:rsid w:val="00F44ED1"/>
    <w:rsid w:val="00F50467"/>
    <w:rsid w:val="00F562A0"/>
    <w:rsid w:val="00F610A6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wamorim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17/ls/irg-ava/sp16-irg-ava-iLS-00016.docx" TargetMode="External"/><Relationship Id="rId17" Type="http://schemas.openxmlformats.org/officeDocument/2006/relationships/hyperlink" Target="https://www.itu.int/net/itu-t/ls/ls.aspx?isn=265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s/ls.aspx?isn=26448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t/ls/ls.aspx?isn=2660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y.quested@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BB29573FC946F380DF06AE3C9C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FEB0-EECA-4B81-9E5F-D0591A61B564}"/>
      </w:docPartPr>
      <w:docPartBody>
        <w:p w:rsidR="00000000" w:rsidRDefault="00782B54" w:rsidP="00782B54">
          <w:pPr>
            <w:pStyle w:val="9CBB29573FC946F380DF06AE3C9CBBF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000000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5B8B33516C149EBA06ADD1A3D2C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8328-2985-4AAD-9994-3F362EBBD40C}"/>
      </w:docPartPr>
      <w:docPartBody>
        <w:p w:rsidR="00000000" w:rsidRDefault="00782B54" w:rsidP="00782B54">
          <w:pPr>
            <w:pStyle w:val="35B8B33516C149EBA06ADD1A3D2CBB0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838B8E7F4304A59BAEAAA88FF7B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6F97-3BD2-42AD-8F90-EEBFF604AFDD}"/>
      </w:docPartPr>
      <w:docPartBody>
        <w:p w:rsidR="00000000" w:rsidRDefault="00782B54" w:rsidP="00782B54">
          <w:pPr>
            <w:pStyle w:val="D838B8E7F4304A59BAEAAA88FF7B020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B7A94FAF16C45FCA070B675D0A0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58A0-5906-4EDB-8B1B-7DC5FFF019EA}"/>
      </w:docPartPr>
      <w:docPartBody>
        <w:p w:rsidR="00000000" w:rsidRDefault="00782B54" w:rsidP="00782B54">
          <w:pPr>
            <w:pStyle w:val="FB7A94FAF16C45FCA070B675D0A081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5DF35BB411840AAA5641F78D7A57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5F2A-FED4-4B5E-86FA-0BFFEA93B95E}"/>
      </w:docPartPr>
      <w:docPartBody>
        <w:p w:rsidR="00000000" w:rsidRDefault="00782B54" w:rsidP="00782B54">
          <w:pPr>
            <w:pStyle w:val="65DF35BB411840AAA5641F78D7A574B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19C779082384D2A8C3EE092FB3D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4CF4-44D7-4E05-8EC0-FBBF65E4B468}"/>
      </w:docPartPr>
      <w:docPartBody>
        <w:p w:rsidR="00000000" w:rsidRDefault="00782B54" w:rsidP="00782B54">
          <w:pPr>
            <w:pStyle w:val="519C779082384D2A8C3EE092FB3D476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653DD99876A4FE1911234858FBC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96B4-EED9-4DB5-9118-441AB31D47DF}"/>
      </w:docPartPr>
      <w:docPartBody>
        <w:p w:rsidR="00000000" w:rsidRDefault="00782B54" w:rsidP="00782B54">
          <w:pPr>
            <w:pStyle w:val="3653DD99876A4FE1911234858FBC5A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F520B"/>
    <w:rsid w:val="00400FFE"/>
    <w:rsid w:val="00403A9C"/>
    <w:rsid w:val="00407C61"/>
    <w:rsid w:val="004377F2"/>
    <w:rsid w:val="005B38F3"/>
    <w:rsid w:val="0061226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A3586C"/>
    <w:rsid w:val="00AB374F"/>
    <w:rsid w:val="00AF3CAC"/>
    <w:rsid w:val="00B24A88"/>
    <w:rsid w:val="00B603E6"/>
    <w:rsid w:val="00BD24B3"/>
    <w:rsid w:val="00BF1E67"/>
    <w:rsid w:val="00C7519D"/>
    <w:rsid w:val="00C847A4"/>
    <w:rsid w:val="00D22310"/>
    <w:rsid w:val="00D22600"/>
    <w:rsid w:val="00D40096"/>
    <w:rsid w:val="00DB48BB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82B54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39EDD8FB04A3489A91B40ADB4FD7D2CC">
    <w:name w:val="39EDD8FB04A3489A91B40ADB4FD7D2CC"/>
    <w:rsid w:val="00BF1E67"/>
    <w:rPr>
      <w:lang w:val="en-GB" w:eastAsia="ja-JP"/>
    </w:rPr>
  </w:style>
  <w:style w:type="paragraph" w:customStyle="1" w:styleId="EB1D4C2D083E4D4CA667C345BC49CF6F">
    <w:name w:val="EB1D4C2D083E4D4CA667C345BC49CF6F"/>
    <w:rsid w:val="00BF1E67"/>
    <w:rPr>
      <w:lang w:val="en-GB" w:eastAsia="ja-JP"/>
    </w:rPr>
  </w:style>
  <w:style w:type="paragraph" w:customStyle="1" w:styleId="C642384ABF184C42A73CFF9FBB2D1191">
    <w:name w:val="C642384ABF184C42A73CFF9FBB2D1191"/>
    <w:rsid w:val="00BF1E67"/>
    <w:rPr>
      <w:lang w:val="en-GB" w:eastAsia="ja-JP"/>
    </w:rPr>
  </w:style>
  <w:style w:type="paragraph" w:customStyle="1" w:styleId="1C78A4009E194667934754166B7D4B9A">
    <w:name w:val="1C78A4009E194667934754166B7D4B9A"/>
    <w:rsid w:val="00BF1E67"/>
    <w:rPr>
      <w:lang w:val="en-GB" w:eastAsia="ja-JP"/>
    </w:rPr>
  </w:style>
  <w:style w:type="paragraph" w:customStyle="1" w:styleId="625C0D9C0E7E4F6C86CA2CB9C467FF21">
    <w:name w:val="625C0D9C0E7E4F6C86CA2CB9C467FF21"/>
    <w:rsid w:val="00BF1E67"/>
    <w:rPr>
      <w:lang w:val="en-GB" w:eastAsia="ja-JP"/>
    </w:rPr>
  </w:style>
  <w:style w:type="paragraph" w:customStyle="1" w:styleId="651F0157E3414235885D4C61DEAC3AC4">
    <w:name w:val="651F0157E3414235885D4C61DEAC3AC4"/>
    <w:rsid w:val="002A7B40"/>
    <w:rPr>
      <w:lang w:val="en-GB" w:eastAsia="ja-JP"/>
    </w:rPr>
  </w:style>
  <w:style w:type="paragraph" w:customStyle="1" w:styleId="01E3A19223174665AD616477FA15E597">
    <w:name w:val="01E3A19223174665AD616477FA15E597"/>
    <w:rsid w:val="002A7B40"/>
    <w:rPr>
      <w:lang w:val="en-GB" w:eastAsia="ja-JP"/>
    </w:rPr>
  </w:style>
  <w:style w:type="paragraph" w:customStyle="1" w:styleId="9CDCAAF2AD0742DCABE729B7F91353B1">
    <w:name w:val="9CDCAAF2AD0742DCABE729B7F91353B1"/>
    <w:rsid w:val="002A7B40"/>
    <w:rPr>
      <w:lang w:val="en-GB" w:eastAsia="ja-JP"/>
    </w:rPr>
  </w:style>
  <w:style w:type="paragraph" w:customStyle="1" w:styleId="1C33F6AF582C46C7A35A67932B5827EC">
    <w:name w:val="1C33F6AF582C46C7A35A67932B5827EC"/>
    <w:rsid w:val="002A7B40"/>
    <w:rPr>
      <w:lang w:val="en-GB" w:eastAsia="ja-JP"/>
    </w:rPr>
  </w:style>
  <w:style w:type="paragraph" w:customStyle="1" w:styleId="BD126E3223AB4C369BAF51BE8B84C387">
    <w:name w:val="BD126E3223AB4C369BAF51BE8B84C387"/>
    <w:rsid w:val="002A7B40"/>
    <w:rPr>
      <w:lang w:val="en-GB" w:eastAsia="ja-JP"/>
    </w:rPr>
  </w:style>
  <w:style w:type="paragraph" w:customStyle="1" w:styleId="57CAB18126B14F5D93AD54E1DD772251">
    <w:name w:val="57CAB18126B14F5D93AD54E1DD772251"/>
    <w:rsid w:val="002A7B40"/>
    <w:rPr>
      <w:lang w:val="en-GB" w:eastAsia="ja-JP"/>
    </w:rPr>
  </w:style>
  <w:style w:type="paragraph" w:customStyle="1" w:styleId="30FE47741215423AA01268C4FBEA446E">
    <w:name w:val="30FE47741215423AA01268C4FBEA446E"/>
    <w:rsid w:val="002A7B40"/>
    <w:rPr>
      <w:lang w:val="en-GB" w:eastAsia="ja-JP"/>
    </w:rPr>
  </w:style>
  <w:style w:type="paragraph" w:customStyle="1" w:styleId="463B247806ED46DA803BDDA289E47D3F">
    <w:name w:val="463B247806ED46DA803BDDA289E47D3F"/>
    <w:rsid w:val="002A7B40"/>
    <w:rPr>
      <w:lang w:val="en-GB" w:eastAsia="ja-JP"/>
    </w:rPr>
  </w:style>
  <w:style w:type="paragraph" w:customStyle="1" w:styleId="566E221189284873A2798072713E7C80">
    <w:name w:val="566E221189284873A2798072713E7C80"/>
    <w:rsid w:val="00145109"/>
    <w:rPr>
      <w:lang w:val="en-GB" w:eastAsia="ja-JP"/>
    </w:rPr>
  </w:style>
  <w:style w:type="paragraph" w:customStyle="1" w:styleId="64468C44E35240EF99649BAE753CAC63">
    <w:name w:val="64468C44E35240EF99649BAE753CAC63"/>
    <w:rsid w:val="00145109"/>
    <w:rPr>
      <w:lang w:val="en-GB" w:eastAsia="ja-JP"/>
    </w:rPr>
  </w:style>
  <w:style w:type="paragraph" w:customStyle="1" w:styleId="FC87E97BA4A5424CA6F8D70AB7E31ED4">
    <w:name w:val="FC87E97BA4A5424CA6F8D70AB7E31ED4"/>
    <w:rsid w:val="00145109"/>
    <w:rPr>
      <w:lang w:val="en-GB" w:eastAsia="ja-JP"/>
    </w:rPr>
  </w:style>
  <w:style w:type="paragraph" w:customStyle="1" w:styleId="272CDF0B3D134482B179F5889166D502">
    <w:name w:val="272CDF0B3D134482B179F5889166D502"/>
    <w:rsid w:val="00145109"/>
    <w:rPr>
      <w:lang w:val="en-GB" w:eastAsia="ja-JP"/>
    </w:rPr>
  </w:style>
  <w:style w:type="paragraph" w:customStyle="1" w:styleId="AAE624D3B5414CDD9501C6BD503D4507">
    <w:name w:val="AAE624D3B5414CDD9501C6BD503D4507"/>
    <w:rsid w:val="00145109"/>
    <w:rPr>
      <w:lang w:val="en-GB" w:eastAsia="ja-JP"/>
    </w:rPr>
  </w:style>
  <w:style w:type="paragraph" w:customStyle="1" w:styleId="DE603558C1F0434A933CBA6E4DDF10F0">
    <w:name w:val="DE603558C1F0434A933CBA6E4DDF10F0"/>
    <w:rsid w:val="00145109"/>
    <w:rPr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E262250640E546E5BCC8F01283F8013E">
    <w:name w:val="E262250640E546E5BCC8F01283F8013E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8A723793CBF54C8F99688EF135ED0539">
    <w:name w:val="8A723793CBF54C8F99688EF135ED0539"/>
    <w:rsid w:val="00955A4B"/>
    <w:rPr>
      <w:lang w:val="en-GB" w:eastAsia="ja-JP"/>
    </w:rPr>
  </w:style>
  <w:style w:type="paragraph" w:customStyle="1" w:styleId="724E289117AE45BA8542FE9E9800D482">
    <w:name w:val="724E289117AE45BA8542FE9E9800D482"/>
    <w:rsid w:val="00955A4B"/>
    <w:rPr>
      <w:lang w:val="en-GB" w:eastAsia="ja-JP"/>
    </w:rPr>
  </w:style>
  <w:style w:type="paragraph" w:customStyle="1" w:styleId="C3120447C72741299D78958A52F7436D">
    <w:name w:val="C3120447C72741299D78958A52F7436D"/>
    <w:rsid w:val="00955A4B"/>
    <w:rPr>
      <w:lang w:val="en-GB" w:eastAsia="ja-JP"/>
    </w:rPr>
  </w:style>
  <w:style w:type="paragraph" w:customStyle="1" w:styleId="EAD93D5E6A7B4784BEF29713AEEE0638">
    <w:name w:val="EAD93D5E6A7B4784BEF29713AEEE0638"/>
    <w:rsid w:val="00955A4B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9CBB29573FC946F380DF06AE3C9CBBF3">
    <w:name w:val="9CBB29573FC946F380DF06AE3C9CBBF3"/>
    <w:rsid w:val="00782B54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35B8B33516C149EBA06ADD1A3D2CBB0C">
    <w:name w:val="35B8B33516C149EBA06ADD1A3D2CBB0C"/>
    <w:rsid w:val="00782B54"/>
    <w:rPr>
      <w:lang w:val="en-GB" w:eastAsia="ja-JP"/>
    </w:rPr>
  </w:style>
  <w:style w:type="paragraph" w:customStyle="1" w:styleId="D838B8E7F4304A59BAEAAA88FF7B0200">
    <w:name w:val="D838B8E7F4304A59BAEAAA88FF7B0200"/>
    <w:rsid w:val="00782B54"/>
    <w:rPr>
      <w:lang w:val="en-GB" w:eastAsia="ja-JP"/>
    </w:rPr>
  </w:style>
  <w:style w:type="paragraph" w:customStyle="1" w:styleId="FB7A94FAF16C45FCA070B675D0A081E3">
    <w:name w:val="FB7A94FAF16C45FCA070B675D0A081E3"/>
    <w:rsid w:val="00782B54"/>
    <w:rPr>
      <w:lang w:val="en-GB" w:eastAsia="ja-JP"/>
    </w:rPr>
  </w:style>
  <w:style w:type="paragraph" w:customStyle="1" w:styleId="65DF35BB411840AAA5641F78D7A574B2">
    <w:name w:val="65DF35BB411840AAA5641F78D7A574B2"/>
    <w:rsid w:val="00782B54"/>
    <w:rPr>
      <w:lang w:val="en-GB" w:eastAsia="ja-JP"/>
    </w:rPr>
  </w:style>
  <w:style w:type="paragraph" w:customStyle="1" w:styleId="519C779082384D2A8C3EE092FB3D4768">
    <w:name w:val="519C779082384D2A8C3EE092FB3D4768"/>
    <w:rsid w:val="00782B54"/>
    <w:rPr>
      <w:lang w:val="en-GB" w:eastAsia="ja-JP"/>
    </w:rPr>
  </w:style>
  <w:style w:type="paragraph" w:customStyle="1" w:styleId="3653DD99876A4FE1911234858FBC5AF8">
    <w:name w:val="3653DD99876A4FE1911234858FBC5AF8"/>
    <w:rsid w:val="00782B54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5FF54-36BC-44D7-AF77-35BBF5DB7D09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BF928060-7725-4F87-9B77-257C69083E09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8</TotalTime>
  <Pages>2</Pages>
  <Words>357</Words>
  <Characters>2052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proposed work item F.ACC-humanitarian [from SG2]</vt:lpstr>
    </vt:vector>
  </TitlesOfParts>
  <Manager>ITU-T</Manager>
  <Company>International Telecommunication Union (ITU)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Draft ITU-T Recommendation J.acc-us-prof "Common user profile format for audiovisual content"</dc:title>
  <dc:subject/>
  <dc:creator>ITU IRG-AVA</dc:creator>
  <cp:keywords>IRG-AVA; accessibility; audiovisual; Common user profile format</cp:keywords>
  <dc:description>JCA-AHF-453  For: Virtual, 26 January 2022_x000d_Document date: JCA-AHF_x000d_Saved by ITU51012069 at 4:59:06 PM on 1/18/2022</dc:description>
  <cp:lastModifiedBy>TSB</cp:lastModifiedBy>
  <cp:revision>5</cp:revision>
  <dcterms:created xsi:type="dcterms:W3CDTF">2022-01-18T15:48:00Z</dcterms:created>
  <dcterms:modified xsi:type="dcterms:W3CDTF">2022-01-18T15:59:00Z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JCA-AHF-453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Virtual, 26 January 2022</vt:lpwstr>
  </property>
  <property fmtid="{D5CDD505-2E9C-101B-9397-08002B2CF9AE}" pid="15" name="Docauthor">
    <vt:lpwstr>ITU IRG-AVA</vt:lpwstr>
  </property>
</Properties>
</file>