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rsidTr="00A4045F">
        <w:trPr>
          <w:cantSplit/>
          <w:jc w:val="center"/>
        </w:trPr>
        <w:tc>
          <w:tcPr>
            <w:tcW w:w="1134" w:type="dxa"/>
            <w:vMerge w:val="restart"/>
          </w:tcPr>
          <w:p w:rsidR="00724AE7" w:rsidRPr="0078436A" w:rsidRDefault="00724AE7" w:rsidP="00724AE7">
            <w:pPr>
              <w:rPr>
                <w:sz w:val="20"/>
                <w:szCs w:val="20"/>
              </w:rPr>
            </w:pPr>
            <w:bookmarkStart w:id="0" w:name="dnum" w:colFirst="2" w:colLast="2"/>
            <w:bookmarkStart w:id="1" w:name="dsg" w:colFirst="1" w:colLast="1"/>
            <w:bookmarkStart w:id="2" w:name="dtableau"/>
            <w:r w:rsidRPr="0078436A">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rsidR="00724AE7" w:rsidRPr="0078436A" w:rsidRDefault="00724AE7" w:rsidP="00724AE7">
            <w:pPr>
              <w:rPr>
                <w:sz w:val="16"/>
                <w:szCs w:val="16"/>
              </w:rPr>
            </w:pPr>
            <w:r w:rsidRPr="0078436A">
              <w:rPr>
                <w:sz w:val="16"/>
                <w:szCs w:val="16"/>
              </w:rPr>
              <w:t>INTERNATIONAL TELECOMMUNICATION UNION</w:t>
            </w:r>
          </w:p>
          <w:p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rsidR="00724AE7" w:rsidRPr="0078436A" w:rsidRDefault="00724AE7" w:rsidP="00724AE7">
            <w:pPr>
              <w:rPr>
                <w:sz w:val="20"/>
                <w:szCs w:val="20"/>
              </w:rPr>
            </w:pPr>
            <w:r w:rsidRPr="0078436A">
              <w:rPr>
                <w:sz w:val="20"/>
                <w:szCs w:val="20"/>
              </w:rPr>
              <w:t>STUDY PERIOD 2017-2020</w:t>
            </w:r>
          </w:p>
        </w:tc>
        <w:tc>
          <w:tcPr>
            <w:tcW w:w="3969" w:type="dxa"/>
            <w:vAlign w:val="center"/>
          </w:tcPr>
          <w:p w:rsidR="00724AE7" w:rsidRPr="0078436A" w:rsidRDefault="00E5450A" w:rsidP="003B1F5E">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44344">
                  <w:t>JCA-AHF-3</w:t>
                </w:r>
                <w:r w:rsidR="00F2418E">
                  <w:t>31</w:t>
                </w:r>
              </w:sdtContent>
            </w:sdt>
          </w:p>
        </w:tc>
      </w:tr>
      <w:bookmarkEnd w:id="0"/>
      <w:tr w:rsidR="00A4045F" w:rsidRPr="0078436A" w:rsidTr="00A4045F">
        <w:trPr>
          <w:cantSplit/>
          <w:jc w:val="center"/>
        </w:trPr>
        <w:tc>
          <w:tcPr>
            <w:tcW w:w="1134" w:type="dxa"/>
            <w:vMerge/>
          </w:tcPr>
          <w:p w:rsidR="00A4045F" w:rsidRPr="0078436A" w:rsidRDefault="00A4045F" w:rsidP="000F051B">
            <w:pPr>
              <w:rPr>
                <w:smallCaps/>
                <w:sz w:val="20"/>
              </w:rPr>
            </w:pPr>
          </w:p>
        </w:tc>
        <w:tc>
          <w:tcPr>
            <w:tcW w:w="4253" w:type="dxa"/>
            <w:gridSpan w:val="4"/>
            <w:vMerge/>
          </w:tcPr>
          <w:p w:rsidR="00A4045F" w:rsidRPr="0078436A" w:rsidRDefault="00A4045F" w:rsidP="000F051B">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rsidR="00A4045F" w:rsidRPr="0078436A" w:rsidRDefault="00582FE7" w:rsidP="00724AE7">
                <w:pPr>
                  <w:jc w:val="right"/>
                  <w:rPr>
                    <w:b/>
                    <w:bCs/>
                    <w:sz w:val="28"/>
                    <w:szCs w:val="28"/>
                  </w:rPr>
                </w:pPr>
                <w:r>
                  <w:rPr>
                    <w:b/>
                    <w:bCs/>
                    <w:sz w:val="28"/>
                    <w:szCs w:val="28"/>
                  </w:rPr>
                  <w:t>JCA-AHF</w:t>
                </w:r>
              </w:p>
            </w:tc>
          </w:sdtContent>
        </w:sdt>
      </w:tr>
      <w:tr w:rsidR="00A4045F" w:rsidRPr="0078436A" w:rsidTr="00A4045F">
        <w:trPr>
          <w:cantSplit/>
          <w:jc w:val="center"/>
        </w:trPr>
        <w:tc>
          <w:tcPr>
            <w:tcW w:w="1134" w:type="dxa"/>
            <w:vMerge/>
            <w:tcBorders>
              <w:bottom w:val="single" w:sz="12" w:space="0" w:color="auto"/>
            </w:tcBorders>
          </w:tcPr>
          <w:p w:rsidR="00A4045F" w:rsidRPr="0078436A" w:rsidRDefault="00A4045F" w:rsidP="000F051B">
            <w:pPr>
              <w:rPr>
                <w:b/>
                <w:bCs/>
                <w:sz w:val="26"/>
              </w:rPr>
            </w:pPr>
          </w:p>
        </w:tc>
        <w:tc>
          <w:tcPr>
            <w:tcW w:w="4253" w:type="dxa"/>
            <w:gridSpan w:val="4"/>
            <w:vMerge/>
            <w:tcBorders>
              <w:bottom w:val="single" w:sz="12" w:space="0" w:color="auto"/>
            </w:tcBorders>
          </w:tcPr>
          <w:p w:rsidR="00A4045F" w:rsidRPr="0078436A" w:rsidRDefault="00A4045F" w:rsidP="000F051B">
            <w:pPr>
              <w:rPr>
                <w:b/>
                <w:bCs/>
                <w:sz w:val="26"/>
              </w:rPr>
            </w:pPr>
            <w:bookmarkStart w:id="4" w:name="dorlang" w:colFirst="2" w:colLast="2"/>
            <w:bookmarkEnd w:id="3"/>
          </w:p>
        </w:tc>
        <w:tc>
          <w:tcPr>
            <w:tcW w:w="3969" w:type="dxa"/>
            <w:tcBorders>
              <w:bottom w:val="single" w:sz="12" w:space="0" w:color="auto"/>
            </w:tcBorders>
            <w:vAlign w:val="center"/>
          </w:tcPr>
          <w:p w:rsidR="00A4045F" w:rsidRPr="0078436A" w:rsidRDefault="00A4045F" w:rsidP="000F051B">
            <w:pPr>
              <w:jc w:val="right"/>
              <w:rPr>
                <w:b/>
                <w:bCs/>
                <w:sz w:val="28"/>
                <w:szCs w:val="28"/>
              </w:rPr>
            </w:pPr>
            <w:r w:rsidRPr="0078436A">
              <w:rPr>
                <w:b/>
                <w:bCs/>
                <w:sz w:val="28"/>
                <w:szCs w:val="28"/>
              </w:rPr>
              <w:t>Original: English</w:t>
            </w:r>
          </w:p>
        </w:tc>
      </w:tr>
      <w:tr w:rsidR="0089088E" w:rsidRPr="0078436A" w:rsidTr="000F051B">
        <w:trPr>
          <w:cantSplit/>
          <w:jc w:val="center"/>
        </w:trPr>
        <w:tc>
          <w:tcPr>
            <w:tcW w:w="1617" w:type="dxa"/>
            <w:gridSpan w:val="2"/>
          </w:tcPr>
          <w:p w:rsidR="0089088E" w:rsidRPr="0078436A" w:rsidRDefault="0089088E" w:rsidP="000F051B">
            <w:pPr>
              <w:rPr>
                <w:b/>
                <w:bCs/>
              </w:rPr>
            </w:pPr>
            <w:bookmarkStart w:id="5" w:name="dbluepink" w:colFirst="1" w:colLast="1"/>
            <w:bookmarkStart w:id="6" w:name="dmeeting" w:colFirst="2" w:colLast="2"/>
            <w:bookmarkEnd w:id="1"/>
            <w:bookmarkEnd w:id="4"/>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89088E" w:rsidRPr="0078436A" w:rsidRDefault="00726B24" w:rsidP="00726B24">
                <w:r w:rsidRPr="0078436A">
                  <w:t>N/A</w:t>
                </w:r>
              </w:p>
            </w:tc>
          </w:sdtContent>
        </w:sdt>
        <w:tc>
          <w:tcPr>
            <w:tcW w:w="4379" w:type="dxa"/>
            <w:gridSpan w:val="3"/>
          </w:tcPr>
          <w:p w:rsidR="0089088E" w:rsidRPr="0078436A" w:rsidRDefault="00E5450A" w:rsidP="00582FE7">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582FE7">
                  <w:t>Geneva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67D37">
                  <w:t>12</w:t>
                </w:r>
                <w:r w:rsidR="00582FE7">
                  <w:t xml:space="preserve"> February</w:t>
                </w:r>
                <w:r w:rsidR="00B2073A" w:rsidRPr="0078436A">
                  <w:t xml:space="preserve"> 201</w:t>
                </w:r>
                <w:r w:rsidR="00582FE7">
                  <w:t>8</w:t>
                </w:r>
              </w:sdtContent>
            </w:sdt>
          </w:p>
        </w:tc>
      </w:tr>
      <w:bookmarkStart w:id="7" w:name="dtitle" w:colFirst="0" w:colLast="0"/>
      <w:bookmarkEnd w:id="5"/>
      <w:bookmarkEnd w:id="6"/>
      <w:tr w:rsidR="0089088E" w:rsidRPr="0078436A" w:rsidTr="000F051B">
        <w:trPr>
          <w:cantSplit/>
          <w:jc w:val="center"/>
        </w:trPr>
        <w:tc>
          <w:tcPr>
            <w:tcW w:w="9356" w:type="dxa"/>
            <w:gridSpan w:val="6"/>
          </w:tcPr>
          <w:p w:rsidR="0089088E" w:rsidRPr="0078436A" w:rsidRDefault="00E5450A"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rsidTr="000F051B">
        <w:trPr>
          <w:cantSplit/>
          <w:jc w:val="center"/>
        </w:trPr>
        <w:tc>
          <w:tcPr>
            <w:tcW w:w="1617" w:type="dxa"/>
            <w:gridSpan w:val="2"/>
          </w:tcPr>
          <w:p w:rsidR="0089088E" w:rsidRPr="0078436A" w:rsidRDefault="0089088E" w:rsidP="00394DBF">
            <w:pPr>
              <w:rPr>
                <w:b/>
                <w:bCs/>
              </w:rPr>
            </w:pPr>
            <w:bookmarkStart w:id="8" w:name="dsource" w:colFirst="1" w:colLast="1"/>
            <w:bookmarkEnd w:id="7"/>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rsidR="0089088E" w:rsidRPr="0078436A" w:rsidRDefault="001A1DFA" w:rsidP="00300629">
                <w:r>
                  <w:t>Chairman of JCA-AHF</w:t>
                </w:r>
              </w:p>
            </w:tc>
          </w:sdtContent>
        </w:sdt>
      </w:tr>
      <w:tr w:rsidR="0089088E" w:rsidRPr="0078436A" w:rsidTr="000F051B">
        <w:trPr>
          <w:cantSplit/>
          <w:jc w:val="center"/>
        </w:trPr>
        <w:tc>
          <w:tcPr>
            <w:tcW w:w="1617" w:type="dxa"/>
            <w:gridSpan w:val="2"/>
          </w:tcPr>
          <w:p w:rsidR="0089088E" w:rsidRPr="0078436A" w:rsidRDefault="0089088E" w:rsidP="000F051B">
            <w:bookmarkStart w:id="9" w:name="dtitle1" w:colFirst="1" w:colLast="1"/>
            <w:bookmarkEnd w:id="8"/>
            <w:r w:rsidRPr="0078436A">
              <w:rPr>
                <w:b/>
                <w:bCs/>
              </w:rPr>
              <w:t>Title:</w:t>
            </w:r>
          </w:p>
        </w:tc>
        <w:tc>
          <w:tcPr>
            <w:tcW w:w="7739" w:type="dxa"/>
            <w:gridSpan w:val="4"/>
          </w:tcPr>
          <w:p w:rsidR="0089088E" w:rsidRPr="0078436A" w:rsidRDefault="00E5450A" w:rsidP="00EF45C9">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1A1DFA" w:rsidRPr="001A1DFA">
                  <w:t xml:space="preserve">Draft </w:t>
                </w:r>
                <w:r w:rsidR="00EF45C9">
                  <w:t>Report</w:t>
                </w:r>
                <w:r w:rsidR="001A1DFA" w:rsidRPr="001A1DFA">
                  <w:t xml:space="preserve"> of JCA-AHF meeting and documents allocation (Geneva, </w:t>
                </w:r>
                <w:r w:rsidR="001A1DFA">
                  <w:t>12</w:t>
                </w:r>
                <w:r w:rsidR="001A1DFA" w:rsidRPr="001A1DFA">
                  <w:t xml:space="preserve"> </w:t>
                </w:r>
                <w:r w:rsidR="001A1DFA">
                  <w:t>February</w:t>
                </w:r>
                <w:r w:rsidR="001A1DFA" w:rsidRPr="001A1DFA">
                  <w:t xml:space="preserve"> 201</w:t>
                </w:r>
                <w:r w:rsidR="001A1DFA">
                  <w:t>8</w:t>
                </w:r>
                <w:r w:rsidR="001A1DFA" w:rsidRPr="001A1DFA">
                  <w:t>)</w:t>
                </w:r>
              </w:sdtContent>
            </w:sdt>
          </w:p>
        </w:tc>
      </w:tr>
      <w:bookmarkEnd w:id="2"/>
      <w:bookmarkEnd w:id="9"/>
      <w:tr w:rsidR="0078436A" w:rsidRPr="0078436A" w:rsidTr="000F051B">
        <w:trPr>
          <w:cantSplit/>
          <w:jc w:val="center"/>
        </w:trPr>
        <w:tc>
          <w:tcPr>
            <w:tcW w:w="1617" w:type="dxa"/>
            <w:gridSpan w:val="2"/>
          </w:tcPr>
          <w:p w:rsidR="0078436A" w:rsidRPr="0078436A" w:rsidRDefault="0078436A" w:rsidP="0078436A">
            <w:pPr>
              <w:rPr>
                <w:b/>
                <w:bCs/>
              </w:rPr>
            </w:pPr>
            <w:r w:rsidRPr="0078436A">
              <w:rPr>
                <w:b/>
                <w:bCs/>
              </w:rPr>
              <w:t>Purpose:</w:t>
            </w:r>
          </w:p>
        </w:tc>
        <w:tc>
          <w:tcPr>
            <w:tcW w:w="7739" w:type="dxa"/>
            <w:gridSpan w:val="4"/>
          </w:tcPr>
          <w:p w:rsidR="0078436A" w:rsidRPr="0078436A" w:rsidRDefault="0078436A" w:rsidP="0078436A">
            <w:pPr>
              <w:rPr>
                <w:rFonts w:cs="Segoe UI"/>
              </w:rPr>
            </w:pPr>
            <w:r w:rsidRPr="0078436A">
              <w:rPr>
                <w:rFonts w:cs="Segoe UI"/>
              </w:rPr>
              <w:t>Admin</w:t>
            </w:r>
          </w:p>
        </w:tc>
      </w:tr>
      <w:tr w:rsidR="0078436A" w:rsidRPr="0078436A" w:rsidTr="00113FEE">
        <w:trPr>
          <w:cantSplit/>
          <w:jc w:val="center"/>
        </w:trPr>
        <w:tc>
          <w:tcPr>
            <w:tcW w:w="1617" w:type="dxa"/>
            <w:gridSpan w:val="2"/>
            <w:tcBorders>
              <w:top w:val="single" w:sz="6" w:space="0" w:color="auto"/>
              <w:bottom w:val="single" w:sz="6" w:space="0" w:color="auto"/>
            </w:tcBorders>
          </w:tcPr>
          <w:p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rsidR="0078436A" w:rsidRPr="0078436A" w:rsidRDefault="00E5450A" w:rsidP="00A67D37">
            <w:sdt>
              <w:sdtPr>
                <w:rPr>
                  <w:lang w:eastAsia="zh-CN"/>
                </w:rPr>
                <w:alias w:val="ContactNameOrgCountry"/>
                <w:tag w:val="ContactNameOrgCountry"/>
                <w:id w:val="-450624836"/>
                <w:placeholder>
                  <w:docPart w:val="4C28BC57C73443A693AEF54BAF6CAD4C"/>
                </w:placeholder>
                <w:text w:multiLine="1"/>
              </w:sdtPr>
              <w:sdtEndPr/>
              <w:sdtContent>
                <w:r w:rsidR="00A67D37">
                  <w:rPr>
                    <w:lang w:eastAsia="zh-CN"/>
                  </w:rPr>
                  <w:t xml:space="preserve">Andrea Saks </w:t>
                </w:r>
                <w:r w:rsidR="00A67D37">
                  <w:rPr>
                    <w:lang w:eastAsia="zh-CN"/>
                  </w:rPr>
                  <w:br/>
                  <w:t>Chairman of JCA-AHF</w:t>
                </w:r>
                <w:r w:rsidR="00A67D37">
                  <w:rPr>
                    <w:lang w:eastAsia="zh-CN"/>
                  </w:rPr>
                  <w:br/>
                </w:r>
              </w:sdtContent>
            </w:sdt>
          </w:p>
        </w:tc>
        <w:sdt>
          <w:sdtPr>
            <w:alias w:val="ContactTelFaxEmail"/>
            <w:tag w:val="ContactTelFaxEmail"/>
            <w:id w:val="-1400744340"/>
            <w:placeholder>
              <w:docPart w:val="7A584D81E43547179C5D3B1715942F85"/>
            </w:placeholder>
          </w:sdtPr>
          <w:sdtEndPr/>
          <w:sdtContent>
            <w:sdt>
              <w:sdtPr>
                <w:alias w:val="ContactTelFaxEmail"/>
                <w:tag w:val="ContactTelFaxEmail"/>
                <w:id w:val="742912735"/>
                <w:placeholder>
                  <w:docPart w:val="0077B0A6625B40B1959E5E47D1BEBACC"/>
                </w:placeholder>
              </w:sdtPr>
              <w:sdtEndPr/>
              <w:sdtContent>
                <w:tc>
                  <w:tcPr>
                    <w:tcW w:w="4253" w:type="dxa"/>
                    <w:gridSpan w:val="2"/>
                    <w:tcBorders>
                      <w:top w:val="single" w:sz="6" w:space="0" w:color="auto"/>
                      <w:bottom w:val="single" w:sz="6" w:space="0" w:color="auto"/>
                    </w:tcBorders>
                  </w:tcPr>
                  <w:p w:rsidR="0078436A" w:rsidRPr="0078436A" w:rsidRDefault="00A67D37" w:rsidP="009F08CD">
                    <w:pPr>
                      <w:tabs>
                        <w:tab w:val="left" w:pos="792"/>
                      </w:tabs>
                    </w:pPr>
                    <w:r>
                      <w:rPr>
                        <w:lang w:val="fr-CH" w:eastAsia="zh-CN"/>
                      </w:rPr>
                      <w:t xml:space="preserve">Tel: </w:t>
                    </w:r>
                    <w:r>
                      <w:rPr>
                        <w:lang w:val="fr-CH" w:eastAsia="zh-CN"/>
                      </w:rPr>
                      <w:tab/>
                    </w:r>
                    <w:r w:rsidRPr="00582FE7">
                      <w:rPr>
                        <w:lang w:val="fr-CH" w:eastAsia="zh-CN"/>
                      </w:rPr>
                      <w:t>+44 1242 820 800</w:t>
                    </w:r>
                    <w:r>
                      <w:rPr>
                        <w:lang w:val="fr-CH" w:eastAsia="zh-CN"/>
                      </w:rPr>
                      <w:br/>
                      <w:t xml:space="preserve">Fax: </w:t>
                    </w:r>
                    <w:r>
                      <w:rPr>
                        <w:lang w:val="fr-CH" w:eastAsia="zh-CN"/>
                      </w:rPr>
                      <w:tab/>
                    </w:r>
                    <w:r w:rsidRPr="00582FE7">
                      <w:rPr>
                        <w:lang w:val="fr-CH" w:eastAsia="zh-CN"/>
                      </w:rPr>
                      <w:t>+44 1242 821 171</w:t>
                    </w:r>
                    <w:r>
                      <w:rPr>
                        <w:lang w:val="fr-CH" w:eastAsia="zh-CN"/>
                      </w:rPr>
                      <w:br/>
                      <w:t>Email:</w:t>
                    </w:r>
                    <w:r>
                      <w:rPr>
                        <w:lang w:val="fr-CH" w:eastAsia="zh-CN"/>
                      </w:rPr>
                      <w:tab/>
                    </w:r>
                    <w:hyperlink r:id="rId12" w:history="1">
                      <w:r w:rsidRPr="0036178B">
                        <w:rPr>
                          <w:rStyle w:val="Hyperlink"/>
                          <w:rFonts w:eastAsia="Times New Roman"/>
                          <w:sz w:val="22"/>
                          <w:szCs w:val="22"/>
                        </w:rPr>
                        <w:t>andrea@andreasaks.onmicrosoft.com</w:t>
                      </w:r>
                    </w:hyperlink>
                  </w:p>
                </w:tc>
              </w:sdtContent>
            </w:sdt>
          </w:sdtContent>
        </w:sdt>
      </w:tr>
    </w:tbl>
    <w:p w:rsidR="0089088E" w:rsidRPr="0078436A"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rsidTr="000F051B">
        <w:trPr>
          <w:cantSplit/>
          <w:jc w:val="center"/>
        </w:trPr>
        <w:tc>
          <w:tcPr>
            <w:tcW w:w="1617" w:type="dxa"/>
          </w:tcPr>
          <w:p w:rsidR="0089088E" w:rsidRPr="0078436A" w:rsidRDefault="0089088E" w:rsidP="000F051B">
            <w:pPr>
              <w:rPr>
                <w:b/>
                <w:bCs/>
              </w:rPr>
            </w:pPr>
            <w:r w:rsidRPr="0078436A">
              <w:rPr>
                <w:b/>
                <w:bCs/>
              </w:rPr>
              <w:t>Keywords:</w:t>
            </w:r>
          </w:p>
        </w:tc>
        <w:tc>
          <w:tcPr>
            <w:tcW w:w="7739" w:type="dxa"/>
          </w:tcPr>
          <w:p w:rsidR="0089088E" w:rsidRPr="00300629" w:rsidRDefault="00E5450A" w:rsidP="0064254D">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EF45C9">
                  <w:rPr>
                    <w:lang w:val="en-US"/>
                  </w:rPr>
                  <w:t>JCA-AHF; accessibility; report</w:t>
                </w:r>
              </w:sdtContent>
            </w:sdt>
          </w:p>
        </w:tc>
      </w:tr>
      <w:tr w:rsidR="0089088E" w:rsidRPr="0078436A" w:rsidTr="000F051B">
        <w:trPr>
          <w:cantSplit/>
          <w:jc w:val="center"/>
        </w:trPr>
        <w:tc>
          <w:tcPr>
            <w:tcW w:w="1617" w:type="dxa"/>
          </w:tcPr>
          <w:p w:rsidR="0089088E" w:rsidRPr="0078436A" w:rsidRDefault="0089088E" w:rsidP="000F051B">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rsidR="0089088E" w:rsidRPr="0078436A" w:rsidRDefault="0064254D" w:rsidP="00EF45C9">
                <w:r w:rsidRPr="0078436A">
                  <w:t>This document provides</w:t>
                </w:r>
                <w:r w:rsidR="00EA578B">
                  <w:t xml:space="preserve"> the d</w:t>
                </w:r>
                <w:r w:rsidR="00EF45C9">
                  <w:t>raft report</w:t>
                </w:r>
                <w:r>
                  <w:t xml:space="preserve"> of JCA-AHF meeting</w:t>
                </w:r>
                <w:r w:rsidR="00EF45C9">
                  <w:t xml:space="preserve"> </w:t>
                </w:r>
                <w:r>
                  <w:t>(Geneva, 12 February 2018)</w:t>
                </w:r>
                <w:r w:rsidRPr="0078436A">
                  <w:t>.</w:t>
                </w:r>
                <w:r>
                  <w:t xml:space="preserve"> </w:t>
                </w:r>
              </w:p>
            </w:tc>
          </w:sdtContent>
        </w:sdt>
      </w:tr>
    </w:tbl>
    <w:p w:rsidR="00EF45C9" w:rsidRPr="00EA578B" w:rsidRDefault="00EF45C9" w:rsidP="00EA578B">
      <w:pPr>
        <w:pStyle w:val="Headingb"/>
        <w:numPr>
          <w:ilvl w:val="0"/>
          <w:numId w:val="45"/>
        </w:numPr>
      </w:pPr>
      <w:r w:rsidRPr="00EA578B">
        <w:t>Opening of the meeting</w:t>
      </w:r>
    </w:p>
    <w:p w:rsidR="00EB227A" w:rsidRDefault="00EF45C9" w:rsidP="005036D3">
      <w:pPr>
        <w:spacing w:after="240"/>
        <w:rPr>
          <w:rFonts w:asciiTheme="majorBidi" w:hAnsiTheme="majorBidi" w:cstheme="majorBidi"/>
          <w:sz w:val="22"/>
          <w:szCs w:val="22"/>
        </w:rPr>
      </w:pPr>
      <w:r w:rsidRPr="0028114F">
        <w:rPr>
          <w:rFonts w:asciiTheme="majorBidi" w:hAnsiTheme="majorBidi" w:cstheme="majorBidi"/>
          <w:sz w:val="22"/>
          <w:szCs w:val="22"/>
        </w:rPr>
        <w:t xml:space="preserve">The JCA-AHF meeting was held </w:t>
      </w:r>
      <w:r>
        <w:rPr>
          <w:rFonts w:asciiTheme="majorBidi" w:hAnsiTheme="majorBidi" w:cstheme="majorBidi"/>
          <w:sz w:val="22"/>
          <w:szCs w:val="22"/>
        </w:rPr>
        <w:t>at 9:30 – 12:30 on 12 February 2018</w:t>
      </w:r>
      <w:r w:rsidR="005036D3">
        <w:rPr>
          <w:rFonts w:asciiTheme="majorBidi" w:hAnsiTheme="majorBidi" w:cstheme="majorBidi"/>
          <w:sz w:val="22"/>
          <w:szCs w:val="22"/>
        </w:rPr>
        <w:t xml:space="preserve">, </w:t>
      </w:r>
      <w:r w:rsidR="005036D3" w:rsidRPr="0028114F">
        <w:rPr>
          <w:rFonts w:asciiTheme="majorBidi" w:hAnsiTheme="majorBidi" w:cstheme="majorBidi"/>
          <w:sz w:val="22"/>
          <w:szCs w:val="22"/>
        </w:rPr>
        <w:t xml:space="preserve">chaired by Ms Andrea Saks (USA), JCA-AHF Chairman. </w:t>
      </w:r>
      <w:r w:rsidR="005036D3">
        <w:rPr>
          <w:rFonts w:asciiTheme="majorBidi" w:hAnsiTheme="majorBidi" w:cstheme="majorBidi"/>
          <w:sz w:val="22"/>
          <w:szCs w:val="22"/>
        </w:rPr>
        <w:t xml:space="preserve">The meeting was </w:t>
      </w:r>
      <w:r w:rsidRPr="0028114F">
        <w:rPr>
          <w:rFonts w:asciiTheme="majorBidi" w:hAnsiTheme="majorBidi" w:cstheme="majorBidi"/>
          <w:color w:val="212121"/>
          <w:sz w:val="22"/>
          <w:szCs w:val="22"/>
        </w:rPr>
        <w:t>collocat</w:t>
      </w:r>
      <w:r w:rsidR="005036D3">
        <w:rPr>
          <w:rFonts w:asciiTheme="majorBidi" w:hAnsiTheme="majorBidi" w:cstheme="majorBidi"/>
          <w:color w:val="212121"/>
          <w:sz w:val="22"/>
          <w:szCs w:val="22"/>
        </w:rPr>
        <w:t>ed</w:t>
      </w:r>
      <w:r w:rsidRPr="0028114F">
        <w:rPr>
          <w:rFonts w:asciiTheme="majorBidi" w:hAnsiTheme="majorBidi" w:cstheme="majorBidi"/>
          <w:color w:val="212121"/>
          <w:sz w:val="22"/>
          <w:szCs w:val="22"/>
        </w:rPr>
        <w:t xml:space="preserve"> with the </w:t>
      </w:r>
      <w:r>
        <w:rPr>
          <w:rFonts w:asciiTheme="majorBidi" w:hAnsiTheme="majorBidi" w:cstheme="majorBidi"/>
          <w:color w:val="212121"/>
          <w:sz w:val="22"/>
          <w:szCs w:val="22"/>
        </w:rPr>
        <w:t>Joint meeting</w:t>
      </w:r>
      <w:r w:rsidR="00B769AB">
        <w:rPr>
          <w:rFonts w:asciiTheme="majorBidi" w:hAnsiTheme="majorBidi" w:cstheme="majorBidi"/>
          <w:color w:val="212121"/>
          <w:sz w:val="22"/>
          <w:szCs w:val="22"/>
        </w:rPr>
        <w:t>s</w:t>
      </w:r>
      <w:r>
        <w:rPr>
          <w:rFonts w:asciiTheme="majorBidi" w:hAnsiTheme="majorBidi" w:cstheme="majorBidi"/>
          <w:color w:val="212121"/>
          <w:sz w:val="22"/>
          <w:szCs w:val="22"/>
        </w:rPr>
        <w:t xml:space="preserve"> of Qs 8, 13,</w:t>
      </w:r>
      <w:r w:rsidR="00B769AB">
        <w:rPr>
          <w:rFonts w:asciiTheme="majorBidi" w:hAnsiTheme="majorBidi" w:cstheme="majorBidi"/>
          <w:color w:val="212121"/>
          <w:sz w:val="22"/>
          <w:szCs w:val="22"/>
        </w:rPr>
        <w:t xml:space="preserve"> 26, 28/16 Rapporteurs Groups</w:t>
      </w:r>
      <w:r>
        <w:rPr>
          <w:rFonts w:asciiTheme="majorBidi" w:hAnsiTheme="majorBidi" w:cstheme="majorBidi"/>
          <w:color w:val="212121"/>
          <w:sz w:val="22"/>
          <w:szCs w:val="22"/>
        </w:rPr>
        <w:t xml:space="preserve"> </w:t>
      </w:r>
      <w:r w:rsidR="00B769AB">
        <w:rPr>
          <w:rFonts w:asciiTheme="majorBidi" w:hAnsiTheme="majorBidi" w:cstheme="majorBidi"/>
          <w:color w:val="212121"/>
          <w:sz w:val="22"/>
          <w:szCs w:val="22"/>
        </w:rPr>
        <w:t xml:space="preserve">and WP2/16 meeting </w:t>
      </w:r>
      <w:r w:rsidRPr="0028114F">
        <w:rPr>
          <w:rFonts w:asciiTheme="majorBidi" w:hAnsiTheme="majorBidi" w:cstheme="majorBidi"/>
          <w:color w:val="212121"/>
          <w:sz w:val="22"/>
          <w:szCs w:val="22"/>
        </w:rPr>
        <w:t>(</w:t>
      </w:r>
      <w:r>
        <w:rPr>
          <w:rFonts w:asciiTheme="majorBidi" w:hAnsiTheme="majorBidi" w:cstheme="majorBidi"/>
          <w:color w:val="212121"/>
          <w:sz w:val="22"/>
          <w:szCs w:val="22"/>
        </w:rPr>
        <w:t>12</w:t>
      </w:r>
      <w:r w:rsidRPr="0028114F">
        <w:rPr>
          <w:rFonts w:asciiTheme="majorBidi" w:hAnsiTheme="majorBidi" w:cstheme="majorBidi"/>
          <w:color w:val="212121"/>
          <w:sz w:val="22"/>
          <w:szCs w:val="22"/>
        </w:rPr>
        <w:t xml:space="preserve"> - </w:t>
      </w:r>
      <w:r>
        <w:rPr>
          <w:rFonts w:asciiTheme="majorBidi" w:hAnsiTheme="majorBidi" w:cstheme="majorBidi"/>
          <w:color w:val="212121"/>
          <w:sz w:val="22"/>
          <w:szCs w:val="22"/>
        </w:rPr>
        <w:t>16</w:t>
      </w:r>
      <w:r w:rsidRPr="0028114F">
        <w:rPr>
          <w:rFonts w:asciiTheme="majorBidi" w:hAnsiTheme="majorBidi" w:cstheme="majorBidi"/>
          <w:color w:val="212121"/>
          <w:sz w:val="22"/>
          <w:szCs w:val="22"/>
        </w:rPr>
        <w:t xml:space="preserve"> </w:t>
      </w:r>
      <w:r>
        <w:rPr>
          <w:rFonts w:asciiTheme="majorBidi" w:hAnsiTheme="majorBidi" w:cstheme="majorBidi"/>
          <w:color w:val="212121"/>
          <w:sz w:val="22"/>
          <w:szCs w:val="22"/>
        </w:rPr>
        <w:t>February 2018</w:t>
      </w:r>
      <w:r w:rsidRPr="0028114F">
        <w:rPr>
          <w:rFonts w:asciiTheme="majorBidi" w:hAnsiTheme="majorBidi" w:cstheme="majorBidi"/>
          <w:color w:val="212121"/>
          <w:sz w:val="22"/>
          <w:szCs w:val="22"/>
        </w:rPr>
        <w:t>)</w:t>
      </w:r>
      <w:r w:rsidRPr="0028114F">
        <w:rPr>
          <w:rFonts w:asciiTheme="majorBidi" w:hAnsiTheme="majorBidi" w:cstheme="majorBidi"/>
          <w:sz w:val="22"/>
          <w:szCs w:val="22"/>
        </w:rPr>
        <w:t xml:space="preserve">.  </w:t>
      </w:r>
    </w:p>
    <w:p w:rsidR="00EF45C9" w:rsidRPr="0028114F" w:rsidRDefault="00EF45C9" w:rsidP="00EA578B">
      <w:pPr>
        <w:pStyle w:val="Headingb"/>
        <w:numPr>
          <w:ilvl w:val="0"/>
          <w:numId w:val="45"/>
        </w:numPr>
      </w:pPr>
      <w:r w:rsidRPr="0028114F">
        <w:t xml:space="preserve">Agenda and allocation of </w:t>
      </w:r>
      <w:r w:rsidRPr="00EA578B">
        <w:t>documents</w:t>
      </w:r>
      <w:bookmarkStart w:id="10" w:name="_GoBack"/>
      <w:bookmarkEnd w:id="10"/>
    </w:p>
    <w:p w:rsidR="00EF45C9" w:rsidRPr="001B3C54" w:rsidRDefault="00EF45C9" w:rsidP="00BC6BEE">
      <w:pPr>
        <w:spacing w:after="240"/>
        <w:rPr>
          <w:sz w:val="22"/>
          <w:szCs w:val="22"/>
        </w:rPr>
      </w:pPr>
      <w:r w:rsidRPr="001B3C54">
        <w:rPr>
          <w:sz w:val="22"/>
          <w:szCs w:val="22"/>
        </w:rPr>
        <w:t>The Chairman introduced the draft JCA-AHF meeting agenda and document allocation as contained in JCA-AHF</w:t>
      </w:r>
      <w:r w:rsidR="00A324BB" w:rsidRPr="001B3C54">
        <w:rPr>
          <w:sz w:val="22"/>
          <w:szCs w:val="22"/>
        </w:rPr>
        <w:t xml:space="preserve"> </w:t>
      </w:r>
      <w:hyperlink r:id="rId13" w:history="1">
        <w:r w:rsidR="00A324BB" w:rsidRPr="001B3C54">
          <w:rPr>
            <w:rStyle w:val="Hyperlink"/>
            <w:rFonts w:ascii="Times New Roman" w:hAnsi="Times New Roman"/>
            <w:sz w:val="22"/>
            <w:szCs w:val="22"/>
          </w:rPr>
          <w:t>Document 319R2</w:t>
        </w:r>
      </w:hyperlink>
      <w:r w:rsidR="00A324BB" w:rsidRPr="001B3C54">
        <w:rPr>
          <w:sz w:val="22"/>
          <w:szCs w:val="22"/>
        </w:rPr>
        <w:t xml:space="preserve">. </w:t>
      </w:r>
      <w:r w:rsidRPr="001B3C54">
        <w:rPr>
          <w:sz w:val="22"/>
          <w:szCs w:val="22"/>
        </w:rPr>
        <w:t xml:space="preserve">It was approved by the JCA-AHF without any </w:t>
      </w:r>
      <w:r w:rsidR="00D143A8" w:rsidRPr="001B3C54">
        <w:rPr>
          <w:sz w:val="22"/>
          <w:szCs w:val="22"/>
        </w:rPr>
        <w:t xml:space="preserve">major </w:t>
      </w:r>
      <w:r w:rsidRPr="001B3C54">
        <w:rPr>
          <w:sz w:val="22"/>
          <w:szCs w:val="22"/>
        </w:rPr>
        <w:t xml:space="preserve">change. The complete list of participants is available on JCA-AHF </w:t>
      </w:r>
      <w:hyperlink r:id="rId14" w:history="1">
        <w:r w:rsidRPr="001B3C54">
          <w:rPr>
            <w:rStyle w:val="Hyperlink"/>
            <w:sz w:val="22"/>
            <w:szCs w:val="22"/>
          </w:rPr>
          <w:t xml:space="preserve">Document </w:t>
        </w:r>
        <w:r w:rsidR="00BC6BEE" w:rsidRPr="001B3C54">
          <w:rPr>
            <w:rStyle w:val="Hyperlink"/>
            <w:sz w:val="22"/>
            <w:szCs w:val="22"/>
          </w:rPr>
          <w:t>329</w:t>
        </w:r>
      </w:hyperlink>
      <w:r w:rsidRPr="001B3C54">
        <w:rPr>
          <w:sz w:val="22"/>
          <w:szCs w:val="22"/>
        </w:rPr>
        <w:t>.</w:t>
      </w:r>
    </w:p>
    <w:p w:rsidR="00EF45C9" w:rsidRPr="0028114F" w:rsidRDefault="00EF45C9" w:rsidP="00EA578B">
      <w:pPr>
        <w:pStyle w:val="Headingb"/>
        <w:numPr>
          <w:ilvl w:val="0"/>
          <w:numId w:val="45"/>
        </w:numPr>
      </w:pPr>
      <w:r w:rsidRPr="0028114F">
        <w:t>Approval of the last JCA-AHF meeting report</w:t>
      </w:r>
    </w:p>
    <w:p w:rsidR="00EF45C9" w:rsidRPr="001B3C54" w:rsidRDefault="00EF45C9" w:rsidP="00BC6BEE">
      <w:pPr>
        <w:spacing w:after="240"/>
        <w:rPr>
          <w:sz w:val="22"/>
          <w:szCs w:val="22"/>
        </w:rPr>
      </w:pPr>
      <w:r w:rsidRPr="001B3C54">
        <w:rPr>
          <w:sz w:val="22"/>
          <w:szCs w:val="22"/>
        </w:rPr>
        <w:t>The last JCA-AHF meeting</w:t>
      </w:r>
      <w:r w:rsidR="00BC6BEE" w:rsidRPr="001B3C54">
        <w:rPr>
          <w:sz w:val="22"/>
          <w:szCs w:val="22"/>
        </w:rPr>
        <w:t xml:space="preserve"> (8 May </w:t>
      </w:r>
      <w:r w:rsidRPr="001B3C54">
        <w:rPr>
          <w:sz w:val="22"/>
          <w:szCs w:val="22"/>
        </w:rPr>
        <w:t xml:space="preserve">2017) report (JCA-AHF </w:t>
      </w:r>
      <w:hyperlink r:id="rId15" w:history="1">
        <w:r w:rsidRPr="001B3C54">
          <w:rPr>
            <w:rStyle w:val="Hyperlink"/>
            <w:sz w:val="22"/>
            <w:szCs w:val="22"/>
          </w:rPr>
          <w:t xml:space="preserve">Document </w:t>
        </w:r>
        <w:r w:rsidR="00BC6BEE" w:rsidRPr="001B3C54">
          <w:rPr>
            <w:rStyle w:val="Hyperlink"/>
            <w:sz w:val="22"/>
            <w:szCs w:val="22"/>
          </w:rPr>
          <w:t>302</w:t>
        </w:r>
      </w:hyperlink>
      <w:r w:rsidR="00BC6BEE" w:rsidRPr="001B3C54">
        <w:rPr>
          <w:sz w:val="22"/>
          <w:szCs w:val="22"/>
        </w:rPr>
        <w:t>) was approved by the JCA-AHF</w:t>
      </w:r>
      <w:r w:rsidRPr="001B3C54">
        <w:rPr>
          <w:sz w:val="22"/>
          <w:szCs w:val="22"/>
        </w:rPr>
        <w:t>.</w:t>
      </w:r>
    </w:p>
    <w:p w:rsidR="00CA43B7" w:rsidRDefault="00CA43B7" w:rsidP="00EA578B">
      <w:pPr>
        <w:pStyle w:val="Headingb"/>
        <w:numPr>
          <w:ilvl w:val="0"/>
          <w:numId w:val="45"/>
        </w:numPr>
      </w:pPr>
      <w:r w:rsidRPr="00612607">
        <w:t xml:space="preserve">Trial of </w:t>
      </w:r>
      <w:r w:rsidR="00D143A8">
        <w:t xml:space="preserve">a </w:t>
      </w:r>
      <w:r w:rsidRPr="00612607">
        <w:t>remote participation tool “Zoom”</w:t>
      </w:r>
    </w:p>
    <w:p w:rsidR="005036D3" w:rsidRPr="005036D3" w:rsidRDefault="00CA43B7">
      <w:pPr>
        <w:spacing w:after="240"/>
        <w:rPr>
          <w:sz w:val="22"/>
          <w:szCs w:val="22"/>
        </w:rPr>
      </w:pPr>
      <w:r w:rsidRPr="0028114F">
        <w:rPr>
          <w:sz w:val="22"/>
          <w:szCs w:val="22"/>
        </w:rPr>
        <w:t>The Chairman</w:t>
      </w:r>
      <w:r>
        <w:rPr>
          <w:sz w:val="22"/>
          <w:szCs w:val="22"/>
        </w:rPr>
        <w:t xml:space="preserve"> briefly explained </w:t>
      </w:r>
      <w:r w:rsidR="00D143A8">
        <w:rPr>
          <w:sz w:val="22"/>
          <w:szCs w:val="22"/>
        </w:rPr>
        <w:t xml:space="preserve">about </w:t>
      </w:r>
      <w:r>
        <w:rPr>
          <w:sz w:val="22"/>
          <w:szCs w:val="22"/>
        </w:rPr>
        <w:t xml:space="preserve">a trial on </w:t>
      </w:r>
      <w:r w:rsidR="00D143A8">
        <w:rPr>
          <w:sz w:val="22"/>
          <w:szCs w:val="22"/>
        </w:rPr>
        <w:t>a remote participation tool Zoom was being conducted</w:t>
      </w:r>
      <w:r>
        <w:rPr>
          <w:sz w:val="22"/>
          <w:szCs w:val="22"/>
        </w:rPr>
        <w:t xml:space="preserve"> </w:t>
      </w:r>
      <w:r w:rsidR="005036D3">
        <w:rPr>
          <w:sz w:val="22"/>
          <w:szCs w:val="22"/>
        </w:rPr>
        <w:t xml:space="preserve">by ITU-TSB </w:t>
      </w:r>
      <w:r>
        <w:rPr>
          <w:sz w:val="22"/>
          <w:szCs w:val="22"/>
        </w:rPr>
        <w:t>at this JCA-AHF, Q26/16 and Q28/16</w:t>
      </w:r>
      <w:r w:rsidR="005036D3" w:rsidRPr="005036D3">
        <w:rPr>
          <w:sz w:val="22"/>
          <w:szCs w:val="22"/>
        </w:rPr>
        <w:t xml:space="preserve">.  </w:t>
      </w:r>
      <w:r w:rsidR="00D52715">
        <w:rPr>
          <w:sz w:val="22"/>
          <w:szCs w:val="22"/>
        </w:rPr>
        <w:t xml:space="preserve">A separate display for captioning </w:t>
      </w:r>
      <w:r w:rsidR="0061179D">
        <w:rPr>
          <w:sz w:val="22"/>
          <w:szCs w:val="22"/>
        </w:rPr>
        <w:t>provided via the streamtext link was available as usual, in add</w:t>
      </w:r>
      <w:r w:rsidR="00EA2D1C">
        <w:rPr>
          <w:sz w:val="22"/>
          <w:szCs w:val="22"/>
        </w:rPr>
        <w:t>ition to the overhead screen to display</w:t>
      </w:r>
      <w:r w:rsidR="0061179D">
        <w:rPr>
          <w:sz w:val="22"/>
          <w:szCs w:val="22"/>
        </w:rPr>
        <w:t xml:space="preserve"> documents. </w:t>
      </w:r>
    </w:p>
    <w:p w:rsidR="00EA2D1C" w:rsidRDefault="005036D3">
      <w:pPr>
        <w:spacing w:after="240"/>
        <w:rPr>
          <w:sz w:val="22"/>
          <w:szCs w:val="22"/>
        </w:rPr>
      </w:pPr>
      <w:r w:rsidRPr="005036D3">
        <w:rPr>
          <w:sz w:val="22"/>
          <w:szCs w:val="22"/>
        </w:rPr>
        <w:t xml:space="preserve">The captioning </w:t>
      </w:r>
      <w:r>
        <w:rPr>
          <w:sz w:val="22"/>
          <w:szCs w:val="22"/>
        </w:rPr>
        <w:t>window</w:t>
      </w:r>
      <w:r w:rsidR="0061179D">
        <w:rPr>
          <w:sz w:val="22"/>
          <w:szCs w:val="22"/>
        </w:rPr>
        <w:t xml:space="preserve"> integrated in Zoom </w:t>
      </w:r>
      <w:r w:rsidRPr="005036D3">
        <w:rPr>
          <w:sz w:val="22"/>
          <w:szCs w:val="22"/>
        </w:rPr>
        <w:t xml:space="preserve">was not sufficient </w:t>
      </w:r>
      <w:r>
        <w:rPr>
          <w:sz w:val="22"/>
          <w:szCs w:val="22"/>
        </w:rPr>
        <w:t xml:space="preserve">because it showed </w:t>
      </w:r>
      <w:r w:rsidRPr="005036D3">
        <w:rPr>
          <w:sz w:val="22"/>
          <w:szCs w:val="22"/>
        </w:rPr>
        <w:t xml:space="preserve">only </w:t>
      </w:r>
      <w:r w:rsidR="0061179D">
        <w:rPr>
          <w:sz w:val="22"/>
          <w:szCs w:val="22"/>
        </w:rPr>
        <w:t xml:space="preserve">by sentence and </w:t>
      </w:r>
      <w:r w:rsidRPr="005036D3">
        <w:rPr>
          <w:sz w:val="22"/>
          <w:szCs w:val="22"/>
        </w:rPr>
        <w:t xml:space="preserve">maximum two lines </w:t>
      </w:r>
      <w:r w:rsidR="0061179D">
        <w:rPr>
          <w:sz w:val="22"/>
          <w:szCs w:val="22"/>
        </w:rPr>
        <w:t xml:space="preserve">at the same time, </w:t>
      </w:r>
      <w:r w:rsidRPr="005036D3">
        <w:rPr>
          <w:sz w:val="22"/>
          <w:szCs w:val="22"/>
        </w:rPr>
        <w:t>with a seven second delay. This cause</w:t>
      </w:r>
      <w:r w:rsidR="00F35817">
        <w:rPr>
          <w:sz w:val="22"/>
          <w:szCs w:val="22"/>
        </w:rPr>
        <w:t>d onsite participants</w:t>
      </w:r>
      <w:r w:rsidRPr="005036D3">
        <w:rPr>
          <w:sz w:val="22"/>
          <w:szCs w:val="22"/>
        </w:rPr>
        <w:t xml:space="preserve"> as well to fall behind. Also, the </w:t>
      </w:r>
      <w:r w:rsidR="0061179D">
        <w:rPr>
          <w:sz w:val="22"/>
          <w:szCs w:val="22"/>
        </w:rPr>
        <w:t xml:space="preserve">background of </w:t>
      </w:r>
      <w:r w:rsidR="00EA2D1C">
        <w:rPr>
          <w:sz w:val="22"/>
          <w:szCs w:val="22"/>
        </w:rPr>
        <w:t xml:space="preserve">the captioning window </w:t>
      </w:r>
      <w:r w:rsidR="0061179D">
        <w:rPr>
          <w:sz w:val="22"/>
          <w:szCs w:val="22"/>
        </w:rPr>
        <w:t xml:space="preserve">obliterated </w:t>
      </w:r>
      <w:r w:rsidR="00EA2D1C">
        <w:rPr>
          <w:sz w:val="22"/>
          <w:szCs w:val="22"/>
        </w:rPr>
        <w:t>the documents</w:t>
      </w:r>
      <w:r w:rsidRPr="005036D3">
        <w:rPr>
          <w:sz w:val="22"/>
          <w:szCs w:val="22"/>
        </w:rPr>
        <w:t xml:space="preserve">. The normal captioning display was in sync as was the normal URL for captioning.  </w:t>
      </w:r>
    </w:p>
    <w:p w:rsidR="00EA2D1C" w:rsidRDefault="00EA2D1C">
      <w:pPr>
        <w:spacing w:after="240"/>
        <w:rPr>
          <w:sz w:val="22"/>
          <w:szCs w:val="22"/>
        </w:rPr>
      </w:pPr>
      <w:r>
        <w:rPr>
          <w:sz w:val="22"/>
          <w:szCs w:val="22"/>
        </w:rPr>
        <w:t xml:space="preserve">Other than Zoom, the Camera to show the speaker was </w:t>
      </w:r>
      <w:r w:rsidRPr="005036D3">
        <w:rPr>
          <w:sz w:val="22"/>
          <w:szCs w:val="22"/>
        </w:rPr>
        <w:t xml:space="preserve">controlled by the activation of pushing </w:t>
      </w:r>
      <w:r>
        <w:rPr>
          <w:sz w:val="22"/>
          <w:szCs w:val="22"/>
        </w:rPr>
        <w:t xml:space="preserve">speaker’s </w:t>
      </w:r>
      <w:r w:rsidRPr="005036D3">
        <w:rPr>
          <w:sz w:val="22"/>
          <w:szCs w:val="22"/>
        </w:rPr>
        <w:t>micro</w:t>
      </w:r>
      <w:r>
        <w:rPr>
          <w:sz w:val="22"/>
          <w:szCs w:val="22"/>
        </w:rPr>
        <w:t xml:space="preserve">phone button.  This </w:t>
      </w:r>
      <w:r w:rsidRPr="005036D3">
        <w:rPr>
          <w:sz w:val="22"/>
          <w:szCs w:val="22"/>
        </w:rPr>
        <w:t>did not work in the case for sign language speakers. The voice interpreter voicing the signs of the sign language speaker was shown instead.  This would not work for r</w:t>
      </w:r>
      <w:r>
        <w:rPr>
          <w:sz w:val="22"/>
          <w:szCs w:val="22"/>
        </w:rPr>
        <w:t>emote sign language attendees.</w:t>
      </w:r>
    </w:p>
    <w:p w:rsidR="00EA2D1C" w:rsidRDefault="00EA2D1C" w:rsidP="00EA2D1C">
      <w:pPr>
        <w:spacing w:after="240"/>
        <w:rPr>
          <w:sz w:val="22"/>
          <w:szCs w:val="22"/>
        </w:rPr>
      </w:pPr>
      <w:r>
        <w:rPr>
          <w:sz w:val="22"/>
          <w:szCs w:val="22"/>
        </w:rPr>
        <w:t xml:space="preserve">The meeting participants are encouraged to provide more feedback via email. </w:t>
      </w:r>
    </w:p>
    <w:p w:rsidR="00CA43B7" w:rsidRDefault="00CA43B7">
      <w:pPr>
        <w:spacing w:after="240"/>
        <w:rPr>
          <w:sz w:val="22"/>
          <w:szCs w:val="22"/>
        </w:rPr>
      </w:pPr>
    </w:p>
    <w:p w:rsidR="00EF45C9" w:rsidRDefault="00EF45C9" w:rsidP="00EA578B">
      <w:pPr>
        <w:pStyle w:val="Headingb"/>
        <w:numPr>
          <w:ilvl w:val="0"/>
          <w:numId w:val="45"/>
        </w:numPr>
      </w:pPr>
      <w:r w:rsidRPr="00EB227A">
        <w:t>Review of ITU accessibility activities</w:t>
      </w:r>
    </w:p>
    <w:p w:rsidR="00EF45C9" w:rsidRPr="0028114F" w:rsidRDefault="00920F5D" w:rsidP="00EA578B">
      <w:pPr>
        <w:pStyle w:val="Headingib"/>
        <w:numPr>
          <w:ilvl w:val="1"/>
          <w:numId w:val="45"/>
        </w:numPr>
      </w:pPr>
      <w:r>
        <w:t>ITU-R</w:t>
      </w:r>
    </w:p>
    <w:p w:rsidR="00920F5D" w:rsidRPr="001B3C54" w:rsidRDefault="00920F5D">
      <w:pPr>
        <w:spacing w:after="240" w:line="259" w:lineRule="auto"/>
        <w:rPr>
          <w:rStyle w:val="Hyperlink"/>
          <w:rFonts w:cs="Segoe UI"/>
          <w:sz w:val="22"/>
          <w:szCs w:val="22"/>
        </w:rPr>
      </w:pPr>
      <w:r w:rsidRPr="001B3C54">
        <w:rPr>
          <w:sz w:val="22"/>
          <w:szCs w:val="22"/>
        </w:rPr>
        <w:t>Ms Ilham G</w:t>
      </w:r>
      <w:r w:rsidR="00344FF8">
        <w:rPr>
          <w:sz w:val="22"/>
          <w:szCs w:val="22"/>
        </w:rPr>
        <w:t>hazi</w:t>
      </w:r>
      <w:r w:rsidRPr="001B3C54">
        <w:rPr>
          <w:sz w:val="22"/>
          <w:szCs w:val="22"/>
        </w:rPr>
        <w:t xml:space="preserve">, Head of Broadcasting Division of BR </w:t>
      </w:r>
      <w:r w:rsidR="00B95D8B" w:rsidRPr="00B95D8B">
        <w:rPr>
          <w:sz w:val="22"/>
          <w:szCs w:val="22"/>
        </w:rPr>
        <w:t xml:space="preserve">and acting Counsellor for ITU-R Study Group 6 </w:t>
      </w:r>
      <w:r w:rsidR="00697EE3" w:rsidRPr="001B3C54">
        <w:rPr>
          <w:sz w:val="22"/>
          <w:szCs w:val="22"/>
        </w:rPr>
        <w:t xml:space="preserve">made a presentation on ITU-R and BR </w:t>
      </w:r>
      <w:r w:rsidR="00EA2D1C">
        <w:rPr>
          <w:sz w:val="22"/>
          <w:szCs w:val="22"/>
        </w:rPr>
        <w:t xml:space="preserve">past work and future </w:t>
      </w:r>
      <w:r w:rsidR="00697EE3" w:rsidRPr="001B3C54">
        <w:rPr>
          <w:sz w:val="22"/>
          <w:szCs w:val="22"/>
        </w:rPr>
        <w:t>tasks</w:t>
      </w:r>
      <w:r w:rsidR="00EA2D1C">
        <w:rPr>
          <w:sz w:val="22"/>
          <w:szCs w:val="22"/>
        </w:rPr>
        <w:t>.</w:t>
      </w:r>
      <w:r w:rsidR="00697EE3" w:rsidRPr="001B3C54">
        <w:rPr>
          <w:sz w:val="22"/>
          <w:szCs w:val="22"/>
        </w:rPr>
        <w:t xml:space="preserve"> </w:t>
      </w:r>
      <w:r w:rsidR="00EA2D1C">
        <w:rPr>
          <w:sz w:val="22"/>
          <w:szCs w:val="22"/>
        </w:rPr>
        <w:t>The</w:t>
      </w:r>
      <w:r w:rsidR="00697EE3" w:rsidRPr="001B3C54">
        <w:rPr>
          <w:sz w:val="22"/>
          <w:szCs w:val="22"/>
        </w:rPr>
        <w:t xml:space="preserve"> report</w:t>
      </w:r>
      <w:r w:rsidR="00EA2D1C">
        <w:rPr>
          <w:sz w:val="22"/>
          <w:szCs w:val="22"/>
        </w:rPr>
        <w:t xml:space="preserve"> contained</w:t>
      </w:r>
      <w:r w:rsidR="00697EE3" w:rsidRPr="001B3C54">
        <w:rPr>
          <w:sz w:val="22"/>
          <w:szCs w:val="22"/>
        </w:rPr>
        <w:t xml:space="preserve"> recent ITU-R activities relating to accessibility</w:t>
      </w:r>
      <w:r w:rsidR="00EA2D1C">
        <w:rPr>
          <w:sz w:val="22"/>
          <w:szCs w:val="22"/>
        </w:rPr>
        <w:t xml:space="preserve"> from</w:t>
      </w:r>
      <w:r w:rsidR="00697EE3" w:rsidRPr="001B3C54">
        <w:rPr>
          <w:sz w:val="22"/>
          <w:szCs w:val="22"/>
        </w:rPr>
        <w:t xml:space="preserve"> the ITU-R WPs 6B and 6C</w:t>
      </w:r>
      <w:r w:rsidR="00EA2D1C">
        <w:rPr>
          <w:sz w:val="22"/>
          <w:szCs w:val="22"/>
        </w:rPr>
        <w:t xml:space="preserve">, and presented </w:t>
      </w:r>
      <w:r w:rsidR="00323DF2">
        <w:rPr>
          <w:sz w:val="22"/>
          <w:szCs w:val="22"/>
        </w:rPr>
        <w:t>power point slides</w:t>
      </w:r>
      <w:r w:rsidR="00697EE3" w:rsidRPr="001B3C54">
        <w:rPr>
          <w:sz w:val="22"/>
          <w:szCs w:val="22"/>
        </w:rPr>
        <w:t xml:space="preserve"> </w:t>
      </w:r>
      <w:r w:rsidR="00323DF2">
        <w:rPr>
          <w:sz w:val="22"/>
          <w:szCs w:val="22"/>
        </w:rPr>
        <w:t>titled “ITU-R at a glance and accessibility matters”</w:t>
      </w:r>
      <w:r w:rsidR="00697EE3" w:rsidRPr="001B3C54">
        <w:rPr>
          <w:sz w:val="22"/>
          <w:szCs w:val="22"/>
        </w:rPr>
        <w:t xml:space="preserve"> (</w:t>
      </w:r>
      <w:r w:rsidR="000F4F91" w:rsidRPr="001B3C54">
        <w:rPr>
          <w:sz w:val="22"/>
          <w:szCs w:val="22"/>
        </w:rPr>
        <w:t>JCA-AHF</w:t>
      </w:r>
      <w:r w:rsidRPr="001B3C54">
        <w:rPr>
          <w:sz w:val="22"/>
          <w:szCs w:val="22"/>
        </w:rPr>
        <w:t xml:space="preserve"> </w:t>
      </w:r>
      <w:hyperlink r:id="rId16" w:history="1">
        <w:r w:rsidRPr="001B3C54">
          <w:rPr>
            <w:rStyle w:val="Hyperlink"/>
            <w:rFonts w:cs="Segoe UI"/>
            <w:sz w:val="22"/>
            <w:szCs w:val="22"/>
          </w:rPr>
          <w:t>Doc</w:t>
        </w:r>
        <w:r w:rsidR="000F4F91" w:rsidRPr="001B3C54">
          <w:rPr>
            <w:rStyle w:val="Hyperlink"/>
            <w:rFonts w:cs="Segoe UI"/>
            <w:sz w:val="22"/>
            <w:szCs w:val="22"/>
          </w:rPr>
          <w:t>ument</w:t>
        </w:r>
        <w:r w:rsidRPr="001B3C54">
          <w:rPr>
            <w:rStyle w:val="Hyperlink"/>
            <w:rFonts w:cs="Segoe UI"/>
            <w:sz w:val="22"/>
            <w:szCs w:val="22"/>
          </w:rPr>
          <w:t xml:space="preserve"> 325</w:t>
        </w:r>
      </w:hyperlink>
      <w:r w:rsidR="00697EE3" w:rsidRPr="001B3C54">
        <w:rPr>
          <w:rStyle w:val="Hyperlink"/>
          <w:rFonts w:cs="Segoe UI"/>
          <w:sz w:val="22"/>
          <w:szCs w:val="22"/>
        </w:rPr>
        <w:t xml:space="preserve"> )</w:t>
      </w:r>
      <w:r w:rsidR="00323DF2">
        <w:rPr>
          <w:rStyle w:val="Hyperlink"/>
          <w:rFonts w:cs="Segoe UI"/>
          <w:sz w:val="22"/>
          <w:szCs w:val="22"/>
        </w:rPr>
        <w:t xml:space="preserve">. Following documents were highlighted: </w:t>
      </w:r>
      <w:r w:rsidR="00697EE3" w:rsidRPr="001B3C54">
        <w:rPr>
          <w:rStyle w:val="Hyperlink"/>
          <w:rFonts w:cs="Segoe UI"/>
          <w:sz w:val="22"/>
          <w:szCs w:val="22"/>
        </w:rPr>
        <w:t xml:space="preserve">  </w:t>
      </w:r>
    </w:p>
    <w:p w:rsidR="00697EE3" w:rsidRPr="001B3C54" w:rsidRDefault="00E5450A">
      <w:pPr>
        <w:pStyle w:val="ListParagraph"/>
        <w:numPr>
          <w:ilvl w:val="0"/>
          <w:numId w:val="32"/>
        </w:numPr>
        <w:spacing w:after="240" w:line="259" w:lineRule="auto"/>
        <w:rPr>
          <w:sz w:val="22"/>
          <w:szCs w:val="22"/>
        </w:rPr>
      </w:pPr>
      <w:hyperlink r:id="rId17" w:history="1">
        <w:r w:rsidR="00697EE3" w:rsidRPr="001B3C54">
          <w:rPr>
            <w:rStyle w:val="Hyperlink"/>
            <w:rFonts w:ascii="Times New Roman" w:hAnsi="Times New Roman"/>
            <w:sz w:val="22"/>
            <w:szCs w:val="22"/>
          </w:rPr>
          <w:t>Draft revision of Report ITU-R BT.2207-2</w:t>
        </w:r>
      </w:hyperlink>
      <w:r w:rsidR="00016D4A" w:rsidRPr="001B3C54">
        <w:rPr>
          <w:sz w:val="22"/>
          <w:szCs w:val="22"/>
        </w:rPr>
        <w:t xml:space="preserve"> (version 3)</w:t>
      </w:r>
      <w:r w:rsidR="00697EE3" w:rsidRPr="001B3C54">
        <w:rPr>
          <w:sz w:val="22"/>
          <w:szCs w:val="22"/>
        </w:rPr>
        <w:t xml:space="preserve">: Accessibility to broadcasting services for persons with disabilities. This revision is to include the latest development of technologies and some additional editorial </w:t>
      </w:r>
      <w:r w:rsidR="00323DF2">
        <w:rPr>
          <w:sz w:val="22"/>
          <w:szCs w:val="22"/>
        </w:rPr>
        <w:t xml:space="preserve">changes will be implemented </w:t>
      </w:r>
      <w:r w:rsidR="00697EE3" w:rsidRPr="001B3C54">
        <w:rPr>
          <w:sz w:val="22"/>
          <w:szCs w:val="22"/>
        </w:rPr>
        <w:t xml:space="preserve">to revise the use of certain terms such as "elderly people" </w:t>
      </w:r>
      <w:r w:rsidR="00323DF2">
        <w:rPr>
          <w:sz w:val="22"/>
          <w:szCs w:val="22"/>
        </w:rPr>
        <w:t>to e.g., older persons that is more acceptable. (</w:t>
      </w:r>
      <w:r w:rsidR="00323DF2" w:rsidRPr="00323DF2">
        <w:rPr>
          <w:sz w:val="22"/>
          <w:szCs w:val="22"/>
        </w:rPr>
        <w:t xml:space="preserve">ITU-T F.791 </w:t>
      </w:r>
      <w:r w:rsidR="00344FF8">
        <w:rPr>
          <w:sz w:val="22"/>
          <w:szCs w:val="22"/>
        </w:rPr>
        <w:t>–</w:t>
      </w:r>
      <w:r w:rsidR="00323DF2">
        <w:rPr>
          <w:sz w:val="22"/>
          <w:szCs w:val="22"/>
        </w:rPr>
        <w:t xml:space="preserve"> </w:t>
      </w:r>
      <w:r w:rsidR="00344FF8">
        <w:rPr>
          <w:sz w:val="22"/>
          <w:szCs w:val="22"/>
        </w:rPr>
        <w:t>“</w:t>
      </w:r>
      <w:r w:rsidR="00323DF2" w:rsidRPr="00E91563">
        <w:rPr>
          <w:i/>
          <w:iCs/>
          <w:sz w:val="22"/>
          <w:szCs w:val="22"/>
        </w:rPr>
        <w:t>Accessibility Terms and Definitions</w:t>
      </w:r>
      <w:r w:rsidR="00323DF2" w:rsidRPr="00323DF2">
        <w:rPr>
          <w:sz w:val="22"/>
          <w:szCs w:val="22"/>
        </w:rPr>
        <w:t>” would be used in the future.</w:t>
      </w:r>
      <w:r w:rsidR="00344FF8">
        <w:rPr>
          <w:sz w:val="22"/>
          <w:szCs w:val="22"/>
        </w:rPr>
        <w:t>)</w:t>
      </w:r>
      <w:r w:rsidR="00323DF2" w:rsidRPr="00323DF2">
        <w:rPr>
          <w:sz w:val="22"/>
          <w:szCs w:val="22"/>
        </w:rPr>
        <w:t xml:space="preserve">  </w:t>
      </w:r>
    </w:p>
    <w:p w:rsidR="00697EE3" w:rsidRPr="001B3C54" w:rsidRDefault="00697EE3" w:rsidP="00920FF1">
      <w:pPr>
        <w:pStyle w:val="ListParagraph"/>
        <w:numPr>
          <w:ilvl w:val="0"/>
          <w:numId w:val="32"/>
        </w:numPr>
        <w:rPr>
          <w:sz w:val="22"/>
          <w:szCs w:val="22"/>
        </w:rPr>
      </w:pPr>
      <w:r w:rsidRPr="001B3C54">
        <w:rPr>
          <w:sz w:val="22"/>
          <w:szCs w:val="22"/>
        </w:rPr>
        <w:t>Working document towards a Preliminary Draft New REPORT ITU-R BT. [SIGNING]</w:t>
      </w:r>
      <w:r w:rsidR="00016D4A" w:rsidRPr="001B3C54">
        <w:rPr>
          <w:sz w:val="22"/>
          <w:szCs w:val="22"/>
        </w:rPr>
        <w:t xml:space="preserve"> (</w:t>
      </w:r>
      <w:hyperlink r:id="rId18" w:history="1">
        <w:r w:rsidR="00016D4A" w:rsidRPr="001B3C54">
          <w:rPr>
            <w:rStyle w:val="Hyperlink"/>
            <w:rFonts w:ascii="Times New Roman" w:hAnsi="Times New Roman"/>
            <w:sz w:val="22"/>
            <w:szCs w:val="22"/>
          </w:rPr>
          <w:t>Annex 7 of the Chairman report</w:t>
        </w:r>
      </w:hyperlink>
      <w:r w:rsidR="00016D4A" w:rsidRPr="001B3C54">
        <w:rPr>
          <w:sz w:val="22"/>
          <w:szCs w:val="22"/>
        </w:rPr>
        <w:t xml:space="preserve"> , TIES protected), </w:t>
      </w:r>
      <w:r w:rsidRPr="001B3C54">
        <w:rPr>
          <w:sz w:val="22"/>
          <w:szCs w:val="22"/>
        </w:rPr>
        <w:t>relating to Technical realization of signing in digital television.</w:t>
      </w:r>
    </w:p>
    <w:p w:rsidR="00920F5D" w:rsidRPr="001B3C54" w:rsidRDefault="00D143A8" w:rsidP="009F065E">
      <w:pPr>
        <w:spacing w:after="240" w:line="259" w:lineRule="auto"/>
        <w:rPr>
          <w:sz w:val="22"/>
          <w:szCs w:val="22"/>
        </w:rPr>
      </w:pPr>
      <w:r w:rsidRPr="001B3C54">
        <w:rPr>
          <w:sz w:val="22"/>
          <w:szCs w:val="22"/>
        </w:rPr>
        <w:t xml:space="preserve">Some concerns were raised from the floor, including whether persons with disabilities were included in the development of these documents. </w:t>
      </w:r>
      <w:r w:rsidR="009F065E" w:rsidRPr="009F065E">
        <w:rPr>
          <w:sz w:val="22"/>
          <w:szCs w:val="22"/>
        </w:rPr>
        <w:t>It was noted that the ITU-R membership (ITU Member States, ITU-R Sector Members, ITU-R SG 6 Associates and ITU Academia) can participate in the ITU-R WPs 6B and 6C meetings.</w:t>
      </w:r>
      <w:r w:rsidR="00344FF8" w:rsidRPr="00344FF8">
        <w:rPr>
          <w:sz w:val="22"/>
          <w:szCs w:val="22"/>
        </w:rPr>
        <w:t xml:space="preserve"> It was also noted that G3ict would soon be granted membersh</w:t>
      </w:r>
      <w:r w:rsidR="008D450A">
        <w:rPr>
          <w:sz w:val="22"/>
          <w:szCs w:val="22"/>
        </w:rPr>
        <w:t xml:space="preserve">ip and this could be improved </w:t>
      </w:r>
      <w:r w:rsidR="00B769AB">
        <w:rPr>
          <w:sz w:val="22"/>
          <w:szCs w:val="22"/>
        </w:rPr>
        <w:t>when this procedure would have been</w:t>
      </w:r>
      <w:r w:rsidR="00344FF8" w:rsidRPr="00344FF8">
        <w:rPr>
          <w:sz w:val="22"/>
          <w:szCs w:val="22"/>
        </w:rPr>
        <w:t xml:space="preserve"> completed. </w:t>
      </w:r>
      <w:r w:rsidR="00920FF1" w:rsidRPr="001B3C54">
        <w:rPr>
          <w:sz w:val="22"/>
          <w:szCs w:val="22"/>
        </w:rPr>
        <w:t>Ms G</w:t>
      </w:r>
      <w:r w:rsidR="00344FF8">
        <w:rPr>
          <w:sz w:val="22"/>
          <w:szCs w:val="22"/>
        </w:rPr>
        <w:t>hazi</w:t>
      </w:r>
      <w:r w:rsidR="00920FF1" w:rsidRPr="001B3C54">
        <w:rPr>
          <w:sz w:val="22"/>
          <w:szCs w:val="22"/>
        </w:rPr>
        <w:t xml:space="preserve"> </w:t>
      </w:r>
      <w:r w:rsidR="007B540A" w:rsidRPr="001B3C54">
        <w:rPr>
          <w:sz w:val="22"/>
          <w:szCs w:val="22"/>
        </w:rPr>
        <w:t xml:space="preserve">encouraged </w:t>
      </w:r>
      <w:r w:rsidR="00E811A6" w:rsidRPr="001B3C54">
        <w:rPr>
          <w:sz w:val="22"/>
          <w:szCs w:val="22"/>
        </w:rPr>
        <w:t xml:space="preserve">the JCA-AHF meeting participants </w:t>
      </w:r>
      <w:r w:rsidR="007B540A" w:rsidRPr="001B3C54">
        <w:rPr>
          <w:sz w:val="22"/>
          <w:szCs w:val="22"/>
        </w:rPr>
        <w:t>to submit contributions to the work, as th</w:t>
      </w:r>
      <w:r w:rsidR="00920FF1" w:rsidRPr="001B3C54">
        <w:rPr>
          <w:sz w:val="22"/>
          <w:szCs w:val="22"/>
        </w:rPr>
        <w:t>e</w:t>
      </w:r>
      <w:r w:rsidR="007B540A" w:rsidRPr="001B3C54">
        <w:rPr>
          <w:sz w:val="22"/>
          <w:szCs w:val="22"/>
        </w:rPr>
        <w:t>se</w:t>
      </w:r>
      <w:r w:rsidR="00920FF1" w:rsidRPr="001B3C54">
        <w:rPr>
          <w:sz w:val="22"/>
          <w:szCs w:val="22"/>
        </w:rPr>
        <w:t xml:space="preserve"> working documents are </w:t>
      </w:r>
      <w:r w:rsidR="007B540A" w:rsidRPr="001B3C54">
        <w:rPr>
          <w:sz w:val="22"/>
          <w:szCs w:val="22"/>
        </w:rPr>
        <w:t xml:space="preserve">developed only from received </w:t>
      </w:r>
      <w:r w:rsidR="00920FF1" w:rsidRPr="001B3C54">
        <w:rPr>
          <w:sz w:val="22"/>
          <w:szCs w:val="22"/>
        </w:rPr>
        <w:t>contribution</w:t>
      </w:r>
      <w:r w:rsidR="007B540A" w:rsidRPr="001B3C54">
        <w:rPr>
          <w:sz w:val="22"/>
          <w:szCs w:val="22"/>
        </w:rPr>
        <w:t xml:space="preserve">s. </w:t>
      </w:r>
      <w:r w:rsidRPr="001B3C54">
        <w:rPr>
          <w:sz w:val="22"/>
          <w:szCs w:val="22"/>
        </w:rPr>
        <w:t>The Chairman expressed her intention to submit contribution from G3ict</w:t>
      </w:r>
      <w:r w:rsidR="00344FF8">
        <w:rPr>
          <w:sz w:val="22"/>
          <w:szCs w:val="22"/>
        </w:rPr>
        <w:t xml:space="preserve"> </w:t>
      </w:r>
      <w:r w:rsidR="00344FF8" w:rsidRPr="00344FF8">
        <w:rPr>
          <w:sz w:val="22"/>
          <w:szCs w:val="22"/>
        </w:rPr>
        <w:t>wit</w:t>
      </w:r>
      <w:r w:rsidR="00344FF8">
        <w:rPr>
          <w:sz w:val="22"/>
          <w:szCs w:val="22"/>
        </w:rPr>
        <w:t xml:space="preserve">h the help of Persons with </w:t>
      </w:r>
      <w:r w:rsidR="00344FF8" w:rsidRPr="00344FF8">
        <w:rPr>
          <w:sz w:val="22"/>
          <w:szCs w:val="22"/>
        </w:rPr>
        <w:t>Disabilities who attend ITU-T</w:t>
      </w:r>
      <w:r w:rsidR="00344FF8">
        <w:rPr>
          <w:sz w:val="22"/>
          <w:szCs w:val="22"/>
        </w:rPr>
        <w:t xml:space="preserve"> meetings</w:t>
      </w:r>
      <w:r w:rsidR="00344FF8" w:rsidRPr="00344FF8">
        <w:rPr>
          <w:sz w:val="22"/>
          <w:szCs w:val="22"/>
        </w:rPr>
        <w:t>.</w:t>
      </w:r>
    </w:p>
    <w:p w:rsidR="00EA578B" w:rsidRDefault="00E811A6" w:rsidP="00EA578B">
      <w:pPr>
        <w:pStyle w:val="Headingib"/>
        <w:numPr>
          <w:ilvl w:val="1"/>
          <w:numId w:val="45"/>
        </w:numPr>
      </w:pPr>
      <w:r w:rsidRPr="00E830F1">
        <w:t>General Secretariat</w:t>
      </w:r>
    </w:p>
    <w:p w:rsidR="00E811A6" w:rsidRPr="00EA578B" w:rsidRDefault="00EA578B" w:rsidP="00EA578B">
      <w:pPr>
        <w:ind w:firstLine="720"/>
        <w:rPr>
          <w:b/>
          <w:bCs/>
        </w:rPr>
      </w:pPr>
      <w:r w:rsidRPr="00EA578B">
        <w:rPr>
          <w:b/>
          <w:bCs/>
        </w:rPr>
        <w:t>5.2.1</w:t>
      </w:r>
      <w:r w:rsidRPr="00EA578B">
        <w:rPr>
          <w:b/>
          <w:bCs/>
        </w:rPr>
        <w:tab/>
        <w:t>Accessible publication</w:t>
      </w:r>
      <w:r w:rsidR="00E811A6" w:rsidRPr="00EA578B">
        <w:rPr>
          <w:b/>
          <w:bCs/>
        </w:rPr>
        <w:t xml:space="preserve"> </w:t>
      </w:r>
    </w:p>
    <w:p w:rsidR="00E811A6" w:rsidRPr="001B3C54" w:rsidRDefault="00E811A6" w:rsidP="00E811A6">
      <w:pPr>
        <w:tabs>
          <w:tab w:val="left" w:pos="317"/>
        </w:tabs>
        <w:rPr>
          <w:sz w:val="22"/>
          <w:szCs w:val="22"/>
        </w:rPr>
      </w:pPr>
      <w:r w:rsidRPr="001B3C54">
        <w:rPr>
          <w:sz w:val="22"/>
          <w:szCs w:val="22"/>
        </w:rPr>
        <w:t xml:space="preserve">Mr Simon De Nicola, Head of Publication production service of ITU GS reported the progress of ITU accessible publication (JCA-AHF </w:t>
      </w:r>
      <w:hyperlink r:id="rId19" w:history="1">
        <w:r w:rsidRPr="001B3C54">
          <w:rPr>
            <w:rStyle w:val="Hyperlink"/>
            <w:rFonts w:cs="Segoe UI"/>
            <w:sz w:val="22"/>
            <w:szCs w:val="22"/>
          </w:rPr>
          <w:t>Document  326​</w:t>
        </w:r>
      </w:hyperlink>
      <w:r w:rsidRPr="001B3C54">
        <w:rPr>
          <w:rFonts w:asciiTheme="majorBidi" w:hAnsiTheme="majorBidi" w:cstheme="majorBidi"/>
          <w:sz w:val="22"/>
          <w:szCs w:val="22"/>
        </w:rPr>
        <w:t xml:space="preserve"> )</w:t>
      </w:r>
      <w:r w:rsidRPr="001B3C54">
        <w:rPr>
          <w:sz w:val="22"/>
          <w:szCs w:val="22"/>
        </w:rPr>
        <w:t xml:space="preserve">. </w:t>
      </w:r>
      <w:r w:rsidR="004130D3" w:rsidRPr="001B3C54">
        <w:rPr>
          <w:sz w:val="22"/>
          <w:szCs w:val="22"/>
        </w:rPr>
        <w:t xml:space="preserve">The </w:t>
      </w:r>
      <w:hyperlink r:id="rId20" w:history="1">
        <w:r w:rsidR="004130D3" w:rsidRPr="001B3C54">
          <w:rPr>
            <w:rStyle w:val="Hyperlink"/>
            <w:rFonts w:ascii="Times New Roman" w:hAnsi="Times New Roman"/>
            <w:sz w:val="22"/>
            <w:szCs w:val="22"/>
          </w:rPr>
          <w:t>accessible publication platform</w:t>
        </w:r>
      </w:hyperlink>
      <w:r w:rsidR="004130D3" w:rsidRPr="001B3C54">
        <w:rPr>
          <w:sz w:val="22"/>
          <w:szCs w:val="22"/>
        </w:rPr>
        <w:t xml:space="preserve"> was officially launched on 3</w:t>
      </w:r>
      <w:r w:rsidR="004130D3" w:rsidRPr="001B3C54">
        <w:rPr>
          <w:sz w:val="22"/>
          <w:szCs w:val="22"/>
          <w:vertAlign w:val="superscript"/>
        </w:rPr>
        <w:t>rd</w:t>
      </w:r>
      <w:r w:rsidR="004130D3" w:rsidRPr="001B3C54">
        <w:rPr>
          <w:sz w:val="22"/>
          <w:szCs w:val="22"/>
        </w:rPr>
        <w:t xml:space="preserve"> December 2017 for the International Day of Persons with Disabilities. </w:t>
      </w:r>
      <w:r w:rsidR="00E3036F" w:rsidRPr="001B3C54">
        <w:rPr>
          <w:sz w:val="22"/>
          <w:szCs w:val="22"/>
        </w:rPr>
        <w:t xml:space="preserve">Fully accessible PDF, Mobi and ePub formats are available on the platform. </w:t>
      </w:r>
    </w:p>
    <w:p w:rsidR="00E811A6" w:rsidRPr="001B3C54" w:rsidRDefault="00E3036F">
      <w:pPr>
        <w:tabs>
          <w:tab w:val="left" w:pos="317"/>
        </w:tabs>
        <w:rPr>
          <w:sz w:val="22"/>
          <w:szCs w:val="22"/>
        </w:rPr>
      </w:pPr>
      <w:r w:rsidRPr="001B3C54">
        <w:rPr>
          <w:sz w:val="22"/>
          <w:szCs w:val="22"/>
        </w:rPr>
        <w:t>Mr Olaf Mittelst</w:t>
      </w:r>
      <w:r w:rsidR="00EA578B" w:rsidRPr="001B3C54">
        <w:rPr>
          <w:sz w:val="22"/>
          <w:szCs w:val="22"/>
        </w:rPr>
        <w:t>a</w:t>
      </w:r>
      <w:r w:rsidRPr="001B3C54">
        <w:rPr>
          <w:sz w:val="22"/>
          <w:szCs w:val="22"/>
        </w:rPr>
        <w:t>ed</w:t>
      </w:r>
      <w:r w:rsidR="00EA578B" w:rsidRPr="001B3C54">
        <w:rPr>
          <w:sz w:val="22"/>
          <w:szCs w:val="22"/>
        </w:rPr>
        <w:t>t</w:t>
      </w:r>
      <w:r w:rsidRPr="001B3C54">
        <w:rPr>
          <w:sz w:val="22"/>
          <w:szCs w:val="22"/>
        </w:rPr>
        <w:t xml:space="preserve"> from Daisy Consortium </w:t>
      </w:r>
      <w:r w:rsidR="00512EE9" w:rsidRPr="001B3C54">
        <w:rPr>
          <w:sz w:val="22"/>
          <w:szCs w:val="22"/>
        </w:rPr>
        <w:t>explained that ePub standard is now the packaging format for the D</w:t>
      </w:r>
      <w:r w:rsidR="00B56B57" w:rsidRPr="001B3C54">
        <w:rPr>
          <w:sz w:val="22"/>
          <w:szCs w:val="22"/>
        </w:rPr>
        <w:t>aisy standards</w:t>
      </w:r>
      <w:r w:rsidR="00344FF8">
        <w:rPr>
          <w:sz w:val="22"/>
          <w:szCs w:val="22"/>
        </w:rPr>
        <w:t>. This</w:t>
      </w:r>
      <w:r w:rsidR="00B56B57" w:rsidRPr="001B3C54">
        <w:rPr>
          <w:sz w:val="22"/>
          <w:szCs w:val="22"/>
        </w:rPr>
        <w:t xml:space="preserve"> means </w:t>
      </w:r>
      <w:r w:rsidR="000F051B" w:rsidRPr="001B3C54">
        <w:rPr>
          <w:sz w:val="22"/>
          <w:szCs w:val="22"/>
        </w:rPr>
        <w:t xml:space="preserve">contents are fully </w:t>
      </w:r>
      <w:r w:rsidR="00B56B57" w:rsidRPr="001B3C54">
        <w:rPr>
          <w:sz w:val="22"/>
          <w:szCs w:val="22"/>
        </w:rPr>
        <w:t>navigable</w:t>
      </w:r>
      <w:r w:rsidR="00344FF8">
        <w:rPr>
          <w:sz w:val="22"/>
          <w:szCs w:val="22"/>
        </w:rPr>
        <w:t xml:space="preserve"> by different</w:t>
      </w:r>
      <w:r w:rsidR="00B56B57" w:rsidRPr="001B3C54">
        <w:rPr>
          <w:sz w:val="22"/>
          <w:szCs w:val="22"/>
        </w:rPr>
        <w:t xml:space="preserve"> devices as shown in the JCA-AHF Document 326. </w:t>
      </w:r>
    </w:p>
    <w:p w:rsidR="00B56B57" w:rsidRPr="00EA578B" w:rsidRDefault="00E830F1" w:rsidP="00EA578B">
      <w:pPr>
        <w:ind w:firstLine="720"/>
        <w:rPr>
          <w:b/>
          <w:bCs/>
        </w:rPr>
      </w:pPr>
      <w:r w:rsidRPr="00EA578B">
        <w:rPr>
          <w:b/>
          <w:bCs/>
        </w:rPr>
        <w:t xml:space="preserve">5.2.2   </w:t>
      </w:r>
      <w:r w:rsidR="00E811A6" w:rsidRPr="00EA578B">
        <w:rPr>
          <w:b/>
          <w:bCs/>
        </w:rPr>
        <w:t>Accessibility on ITU PP-18 Website</w:t>
      </w:r>
    </w:p>
    <w:p w:rsidR="009B1FB4" w:rsidRPr="001B3C54" w:rsidRDefault="009D24C2">
      <w:pPr>
        <w:rPr>
          <w:sz w:val="22"/>
          <w:szCs w:val="22"/>
        </w:rPr>
      </w:pPr>
      <w:r w:rsidRPr="001B3C54">
        <w:rPr>
          <w:sz w:val="22"/>
          <w:szCs w:val="22"/>
        </w:rPr>
        <w:t xml:space="preserve">Mr </w:t>
      </w:r>
      <w:r w:rsidR="000F051B" w:rsidRPr="001B3C54">
        <w:rPr>
          <w:sz w:val="22"/>
          <w:szCs w:val="22"/>
        </w:rPr>
        <w:t xml:space="preserve">Kodjo Tchioffo from </w:t>
      </w:r>
      <w:r w:rsidR="00E811A6" w:rsidRPr="001B3C54">
        <w:rPr>
          <w:sz w:val="22"/>
          <w:szCs w:val="22"/>
        </w:rPr>
        <w:t>Info</w:t>
      </w:r>
      <w:r w:rsidR="000F051B" w:rsidRPr="001B3C54">
        <w:rPr>
          <w:sz w:val="22"/>
          <w:szCs w:val="22"/>
        </w:rPr>
        <w:t>rmation Service Department of ITU presented the accessibility features implemented in</w:t>
      </w:r>
      <w:r w:rsidR="005C3CAE" w:rsidRPr="001B3C54">
        <w:rPr>
          <w:sz w:val="22"/>
          <w:szCs w:val="22"/>
        </w:rPr>
        <w:t xml:space="preserve"> the</w:t>
      </w:r>
      <w:r w:rsidR="000F051B" w:rsidRPr="001B3C54">
        <w:rPr>
          <w:sz w:val="22"/>
          <w:szCs w:val="22"/>
        </w:rPr>
        <w:t xml:space="preserve"> </w:t>
      </w:r>
      <w:hyperlink r:id="rId21" w:history="1">
        <w:r w:rsidR="000F051B" w:rsidRPr="001B3C54">
          <w:rPr>
            <w:rStyle w:val="Hyperlink"/>
            <w:sz w:val="22"/>
            <w:szCs w:val="22"/>
          </w:rPr>
          <w:t>ITU PP-18 website</w:t>
        </w:r>
      </w:hyperlink>
      <w:r w:rsidR="005C3CAE" w:rsidRPr="001B3C54">
        <w:rPr>
          <w:sz w:val="22"/>
          <w:szCs w:val="22"/>
        </w:rPr>
        <w:t xml:space="preserve"> (JCA-AHF </w:t>
      </w:r>
      <w:hyperlink r:id="rId22" w:history="1">
        <w:r w:rsidR="005C3CAE" w:rsidRPr="001B3C54">
          <w:rPr>
            <w:rStyle w:val="Hyperlink"/>
            <w:sz w:val="22"/>
            <w:szCs w:val="22"/>
          </w:rPr>
          <w:t>​Document 327</w:t>
        </w:r>
      </w:hyperlink>
      <w:r w:rsidR="005C3CAE" w:rsidRPr="001B3C54">
        <w:rPr>
          <w:sz w:val="22"/>
          <w:szCs w:val="22"/>
        </w:rPr>
        <w:t>)</w:t>
      </w:r>
      <w:r w:rsidR="000F051B" w:rsidRPr="001B3C54">
        <w:rPr>
          <w:sz w:val="22"/>
          <w:szCs w:val="22"/>
        </w:rPr>
        <w:t xml:space="preserve">. </w:t>
      </w:r>
      <w:r w:rsidR="005C3CAE" w:rsidRPr="001B3C54">
        <w:rPr>
          <w:sz w:val="22"/>
          <w:szCs w:val="22"/>
        </w:rPr>
        <w:t xml:space="preserve">The website </w:t>
      </w:r>
      <w:r w:rsidR="00344FF8">
        <w:rPr>
          <w:sz w:val="22"/>
          <w:szCs w:val="22"/>
        </w:rPr>
        <w:t>has been</w:t>
      </w:r>
      <w:r w:rsidR="003A787D" w:rsidRPr="001B3C54">
        <w:rPr>
          <w:sz w:val="22"/>
          <w:szCs w:val="22"/>
        </w:rPr>
        <w:t xml:space="preserve"> designed to be</w:t>
      </w:r>
      <w:r w:rsidR="005C3CAE" w:rsidRPr="001B3C54">
        <w:rPr>
          <w:sz w:val="22"/>
          <w:szCs w:val="22"/>
        </w:rPr>
        <w:t xml:space="preserve"> </w:t>
      </w:r>
      <w:r w:rsidR="003A787D" w:rsidRPr="001B3C54">
        <w:rPr>
          <w:sz w:val="22"/>
          <w:szCs w:val="22"/>
        </w:rPr>
        <w:t>accessible for all, including persons with disabilities</w:t>
      </w:r>
      <w:r w:rsidR="00344FF8">
        <w:rPr>
          <w:sz w:val="22"/>
          <w:szCs w:val="22"/>
        </w:rPr>
        <w:t>. These would include access by</w:t>
      </w:r>
      <w:r w:rsidR="003A787D" w:rsidRPr="001B3C54">
        <w:rPr>
          <w:sz w:val="22"/>
          <w:szCs w:val="22"/>
        </w:rPr>
        <w:t xml:space="preserve"> such </w:t>
      </w:r>
      <w:r w:rsidR="00344FF8">
        <w:rPr>
          <w:sz w:val="22"/>
          <w:szCs w:val="22"/>
        </w:rPr>
        <w:t xml:space="preserve">disabilities </w:t>
      </w:r>
      <w:r w:rsidR="003A787D" w:rsidRPr="001B3C54">
        <w:rPr>
          <w:sz w:val="22"/>
          <w:szCs w:val="22"/>
        </w:rPr>
        <w:t>as visual, hearing, speech, cognitive, neurological, age-related condition</w:t>
      </w:r>
      <w:r w:rsidR="00344FF8">
        <w:rPr>
          <w:sz w:val="22"/>
          <w:szCs w:val="22"/>
        </w:rPr>
        <w:t>s</w:t>
      </w:r>
      <w:r w:rsidR="003A787D" w:rsidRPr="001B3C54">
        <w:rPr>
          <w:sz w:val="22"/>
          <w:szCs w:val="22"/>
        </w:rPr>
        <w:t xml:space="preserve">, etc. </w:t>
      </w:r>
      <w:r w:rsidR="00344FF8">
        <w:rPr>
          <w:sz w:val="22"/>
          <w:szCs w:val="22"/>
        </w:rPr>
        <w:t>The platform is i</w:t>
      </w:r>
      <w:r w:rsidR="003A787D" w:rsidRPr="001B3C54">
        <w:rPr>
          <w:sz w:val="22"/>
          <w:szCs w:val="22"/>
        </w:rPr>
        <w:t xml:space="preserve">n all </w:t>
      </w:r>
      <w:r w:rsidR="00344FF8">
        <w:rPr>
          <w:sz w:val="22"/>
          <w:szCs w:val="22"/>
        </w:rPr>
        <w:t xml:space="preserve">six </w:t>
      </w:r>
      <w:r w:rsidR="003A787D" w:rsidRPr="001B3C54">
        <w:rPr>
          <w:sz w:val="22"/>
          <w:szCs w:val="22"/>
        </w:rPr>
        <w:t>ITU official languages</w:t>
      </w:r>
      <w:r w:rsidR="009B1FB4" w:rsidRPr="001B3C54">
        <w:rPr>
          <w:sz w:val="22"/>
          <w:szCs w:val="22"/>
        </w:rPr>
        <w:t xml:space="preserve">, and is </w:t>
      </w:r>
      <w:r w:rsidR="00344FF8">
        <w:rPr>
          <w:sz w:val="22"/>
          <w:szCs w:val="22"/>
        </w:rPr>
        <w:t xml:space="preserve">also </w:t>
      </w:r>
      <w:r w:rsidR="00F90147" w:rsidRPr="001B3C54">
        <w:rPr>
          <w:sz w:val="22"/>
          <w:szCs w:val="22"/>
        </w:rPr>
        <w:t xml:space="preserve">accessible for all devices based on </w:t>
      </w:r>
      <w:r w:rsidR="003A787D" w:rsidRPr="001B3C54">
        <w:rPr>
          <w:sz w:val="22"/>
          <w:szCs w:val="22"/>
        </w:rPr>
        <w:t xml:space="preserve">W3C WCAG 2.0 </w:t>
      </w:r>
      <w:r w:rsidR="00426BFB" w:rsidRPr="001B3C54">
        <w:rPr>
          <w:sz w:val="22"/>
          <w:szCs w:val="22"/>
        </w:rPr>
        <w:t xml:space="preserve">(considering also upcoming 2.1) </w:t>
      </w:r>
      <w:r w:rsidR="003A787D" w:rsidRPr="001B3C54">
        <w:rPr>
          <w:sz w:val="22"/>
          <w:szCs w:val="22"/>
        </w:rPr>
        <w:t xml:space="preserve">Level AA guidelines. </w:t>
      </w:r>
    </w:p>
    <w:p w:rsidR="00A23C4F" w:rsidRPr="001B3C54" w:rsidRDefault="00BB4C5D" w:rsidP="00EA578B">
      <w:pPr>
        <w:rPr>
          <w:sz w:val="22"/>
          <w:szCs w:val="22"/>
        </w:rPr>
      </w:pPr>
      <w:r w:rsidRPr="001B3C54">
        <w:rPr>
          <w:sz w:val="22"/>
          <w:szCs w:val="22"/>
        </w:rPr>
        <w:t xml:space="preserve">The website envisions to use Text-to-Speech (TTS) cloud service “Readspeaker” which </w:t>
      </w:r>
      <w:r w:rsidR="00CA7550" w:rsidRPr="001B3C54">
        <w:rPr>
          <w:sz w:val="22"/>
          <w:szCs w:val="22"/>
        </w:rPr>
        <w:t>allows the content on the website to be read out loud to users</w:t>
      </w:r>
      <w:r w:rsidR="00344FF8">
        <w:rPr>
          <w:sz w:val="22"/>
          <w:szCs w:val="22"/>
        </w:rPr>
        <w:t>. This can be done</w:t>
      </w:r>
      <w:r w:rsidR="00CA7550" w:rsidRPr="001B3C54">
        <w:rPr>
          <w:sz w:val="22"/>
          <w:szCs w:val="22"/>
        </w:rPr>
        <w:t xml:space="preserve"> automatically or on th</w:t>
      </w:r>
      <w:r w:rsidRPr="001B3C54">
        <w:rPr>
          <w:sz w:val="22"/>
          <w:szCs w:val="22"/>
        </w:rPr>
        <w:t>e press of a keyboard key (</w:t>
      </w:r>
      <w:hyperlink r:id="rId23" w:history="1">
        <w:r w:rsidRPr="001B3C54">
          <w:rPr>
            <w:rStyle w:val="Hyperlink"/>
            <w:sz w:val="22"/>
            <w:szCs w:val="22"/>
          </w:rPr>
          <w:t>demo</w:t>
        </w:r>
      </w:hyperlink>
      <w:r w:rsidRPr="001B3C54">
        <w:rPr>
          <w:sz w:val="22"/>
          <w:szCs w:val="22"/>
        </w:rPr>
        <w:t>).</w:t>
      </w:r>
      <w:r w:rsidR="00DB730A" w:rsidRPr="001B3C54">
        <w:rPr>
          <w:sz w:val="22"/>
          <w:szCs w:val="22"/>
        </w:rPr>
        <w:t xml:space="preserve"> For videos posted on the website are captioned, and all </w:t>
      </w:r>
      <w:r w:rsidR="00344FF8">
        <w:rPr>
          <w:sz w:val="22"/>
          <w:szCs w:val="22"/>
        </w:rPr>
        <w:t xml:space="preserve">future </w:t>
      </w:r>
      <w:r w:rsidR="00DB730A" w:rsidRPr="001B3C54">
        <w:rPr>
          <w:sz w:val="22"/>
          <w:szCs w:val="22"/>
        </w:rPr>
        <w:t xml:space="preserve">multimedia contents on the website will be captioned. </w:t>
      </w:r>
    </w:p>
    <w:p w:rsidR="00362388" w:rsidRDefault="00DB730A" w:rsidP="00052451">
      <w:pPr>
        <w:rPr>
          <w:sz w:val="22"/>
          <w:szCs w:val="22"/>
        </w:rPr>
      </w:pPr>
      <w:r w:rsidRPr="001B3C54">
        <w:rPr>
          <w:sz w:val="22"/>
          <w:szCs w:val="22"/>
        </w:rPr>
        <w:t>It was advised that content provider</w:t>
      </w:r>
      <w:r w:rsidR="009D24C2" w:rsidRPr="001B3C54">
        <w:rPr>
          <w:sz w:val="22"/>
          <w:szCs w:val="22"/>
        </w:rPr>
        <w:t xml:space="preserve">s of the website </w:t>
      </w:r>
      <w:r w:rsidRPr="001B3C54">
        <w:rPr>
          <w:sz w:val="22"/>
          <w:szCs w:val="22"/>
        </w:rPr>
        <w:t xml:space="preserve">be trained </w:t>
      </w:r>
      <w:r w:rsidR="009D24C2" w:rsidRPr="001B3C54">
        <w:rPr>
          <w:sz w:val="22"/>
          <w:szCs w:val="22"/>
        </w:rPr>
        <w:t>to facilitate</w:t>
      </w:r>
      <w:r w:rsidRPr="001B3C54">
        <w:rPr>
          <w:sz w:val="22"/>
          <w:szCs w:val="22"/>
        </w:rPr>
        <w:t xml:space="preserve"> </w:t>
      </w:r>
      <w:r w:rsidR="00362388">
        <w:rPr>
          <w:sz w:val="22"/>
          <w:szCs w:val="22"/>
        </w:rPr>
        <w:t xml:space="preserve">the accessibility </w:t>
      </w:r>
      <w:r w:rsidR="00362388" w:rsidRPr="00362388">
        <w:rPr>
          <w:sz w:val="22"/>
          <w:szCs w:val="22"/>
        </w:rPr>
        <w:t xml:space="preserve">of future content and any presently submitted content for </w:t>
      </w:r>
      <w:r w:rsidR="009D24C2" w:rsidRPr="001B3C54">
        <w:rPr>
          <w:sz w:val="22"/>
          <w:szCs w:val="22"/>
        </w:rPr>
        <w:t>the conversion of the</w:t>
      </w:r>
      <w:r w:rsidR="00362388">
        <w:rPr>
          <w:sz w:val="22"/>
          <w:szCs w:val="22"/>
        </w:rPr>
        <w:t>se</w:t>
      </w:r>
      <w:r w:rsidR="009D24C2" w:rsidRPr="001B3C54">
        <w:rPr>
          <w:sz w:val="22"/>
          <w:szCs w:val="22"/>
        </w:rPr>
        <w:t xml:space="preserve"> </w:t>
      </w:r>
      <w:r w:rsidRPr="001B3C54">
        <w:rPr>
          <w:sz w:val="22"/>
          <w:szCs w:val="22"/>
        </w:rPr>
        <w:t xml:space="preserve">contents in </w:t>
      </w:r>
      <w:r w:rsidR="00FB7F80" w:rsidRPr="001B3C54">
        <w:rPr>
          <w:sz w:val="22"/>
          <w:szCs w:val="22"/>
        </w:rPr>
        <w:t xml:space="preserve">an </w:t>
      </w:r>
      <w:r w:rsidRPr="001B3C54">
        <w:rPr>
          <w:sz w:val="22"/>
          <w:szCs w:val="22"/>
        </w:rPr>
        <w:t>accessible format.</w:t>
      </w:r>
      <w:r w:rsidR="00FB7F80" w:rsidRPr="001B3C54">
        <w:rPr>
          <w:sz w:val="22"/>
          <w:szCs w:val="22"/>
        </w:rPr>
        <w:t xml:space="preserve"> It was also </w:t>
      </w:r>
      <w:r w:rsidR="00FB7F80" w:rsidRPr="001B3C54">
        <w:rPr>
          <w:sz w:val="22"/>
          <w:szCs w:val="22"/>
        </w:rPr>
        <w:lastRenderedPageBreak/>
        <w:t xml:space="preserve">suggested to check the website through Daisy’s ACE </w:t>
      </w:r>
      <w:r w:rsidR="00052451" w:rsidRPr="001B3C54">
        <w:rPr>
          <w:sz w:val="22"/>
          <w:szCs w:val="22"/>
        </w:rPr>
        <w:t xml:space="preserve">website </w:t>
      </w:r>
      <w:r w:rsidR="00FB7F80" w:rsidRPr="001B3C54">
        <w:rPr>
          <w:sz w:val="22"/>
          <w:szCs w:val="22"/>
        </w:rPr>
        <w:t xml:space="preserve">which allowed to find possible </w:t>
      </w:r>
      <w:r w:rsidR="00052451" w:rsidRPr="001B3C54">
        <w:rPr>
          <w:sz w:val="22"/>
          <w:szCs w:val="22"/>
        </w:rPr>
        <w:t xml:space="preserve">accessibility </w:t>
      </w:r>
      <w:r w:rsidR="00FB7F80" w:rsidRPr="001B3C54">
        <w:rPr>
          <w:sz w:val="22"/>
          <w:szCs w:val="22"/>
        </w:rPr>
        <w:t>erro</w:t>
      </w:r>
      <w:r w:rsidR="006011B4" w:rsidRPr="001B3C54">
        <w:rPr>
          <w:sz w:val="22"/>
          <w:szCs w:val="22"/>
        </w:rPr>
        <w:t>rs on websites.</w:t>
      </w:r>
    </w:p>
    <w:p w:rsidR="00DB730A" w:rsidRPr="001B3C54" w:rsidRDefault="00362388">
      <w:pPr>
        <w:rPr>
          <w:sz w:val="22"/>
          <w:szCs w:val="22"/>
        </w:rPr>
      </w:pPr>
      <w:r w:rsidRPr="00362388">
        <w:rPr>
          <w:sz w:val="22"/>
          <w:szCs w:val="22"/>
        </w:rPr>
        <w:t>Chairman’s small note: After the meeting</w:t>
      </w:r>
      <w:r>
        <w:rPr>
          <w:sz w:val="22"/>
          <w:szCs w:val="22"/>
        </w:rPr>
        <w:t>, Mr</w:t>
      </w:r>
      <w:r w:rsidRPr="00362388">
        <w:rPr>
          <w:sz w:val="22"/>
          <w:szCs w:val="22"/>
        </w:rPr>
        <w:t xml:space="preserve"> Christian Vogler of Gall</w:t>
      </w:r>
      <w:r>
        <w:rPr>
          <w:sz w:val="22"/>
          <w:szCs w:val="22"/>
        </w:rPr>
        <w:t xml:space="preserve">audet University tested the platform and contacted Mr </w:t>
      </w:r>
      <w:r w:rsidRPr="00362388">
        <w:rPr>
          <w:sz w:val="22"/>
          <w:szCs w:val="22"/>
        </w:rPr>
        <w:t xml:space="preserve">Tchioffo and made some suggestions to correct some possible errors in the </w:t>
      </w:r>
      <w:r>
        <w:rPr>
          <w:sz w:val="22"/>
          <w:szCs w:val="22"/>
        </w:rPr>
        <w:t>a</w:t>
      </w:r>
      <w:r w:rsidRPr="00362388">
        <w:rPr>
          <w:sz w:val="22"/>
          <w:szCs w:val="22"/>
        </w:rPr>
        <w:t>ccessibility</w:t>
      </w:r>
      <w:r>
        <w:rPr>
          <w:sz w:val="22"/>
          <w:szCs w:val="22"/>
        </w:rPr>
        <w:t xml:space="preserve"> </w:t>
      </w:r>
      <w:r w:rsidRPr="00362388">
        <w:rPr>
          <w:sz w:val="22"/>
          <w:szCs w:val="22"/>
        </w:rPr>
        <w:t>of the platform. This was well recei</w:t>
      </w:r>
      <w:r w:rsidR="00E605D1">
        <w:rPr>
          <w:sz w:val="22"/>
          <w:szCs w:val="22"/>
        </w:rPr>
        <w:t>ved. It is hoped that Mr</w:t>
      </w:r>
      <w:r>
        <w:rPr>
          <w:sz w:val="22"/>
          <w:szCs w:val="22"/>
        </w:rPr>
        <w:t xml:space="preserve"> </w:t>
      </w:r>
      <w:r w:rsidRPr="00362388">
        <w:rPr>
          <w:sz w:val="22"/>
          <w:szCs w:val="22"/>
        </w:rPr>
        <w:t xml:space="preserve">Tchioffo </w:t>
      </w:r>
      <w:r>
        <w:rPr>
          <w:sz w:val="22"/>
          <w:szCs w:val="22"/>
        </w:rPr>
        <w:t>and Mr</w:t>
      </w:r>
      <w:r w:rsidRPr="00362388">
        <w:rPr>
          <w:sz w:val="22"/>
          <w:szCs w:val="22"/>
        </w:rPr>
        <w:t xml:space="preserve"> Vogler will continue the collaboration. </w:t>
      </w:r>
      <w:r w:rsidR="006011B4" w:rsidRPr="001B3C54">
        <w:rPr>
          <w:sz w:val="22"/>
          <w:szCs w:val="22"/>
        </w:rPr>
        <w:t xml:space="preserve"> </w:t>
      </w:r>
      <w:r w:rsidR="00FB7F80" w:rsidRPr="001B3C54">
        <w:rPr>
          <w:sz w:val="22"/>
          <w:szCs w:val="22"/>
        </w:rPr>
        <w:t xml:space="preserve">  </w:t>
      </w:r>
      <w:r w:rsidR="00DB730A" w:rsidRPr="001B3C54">
        <w:rPr>
          <w:sz w:val="22"/>
          <w:szCs w:val="22"/>
        </w:rPr>
        <w:t xml:space="preserve"> </w:t>
      </w:r>
    </w:p>
    <w:p w:rsidR="00EF45C9" w:rsidRPr="00EA578B" w:rsidRDefault="00EF45C9" w:rsidP="00EA578B">
      <w:pPr>
        <w:pStyle w:val="Headingib"/>
        <w:numPr>
          <w:ilvl w:val="1"/>
          <w:numId w:val="45"/>
        </w:numPr>
      </w:pPr>
      <w:r w:rsidRPr="00EA578B">
        <w:t xml:space="preserve">ITU-D </w:t>
      </w:r>
    </w:p>
    <w:p w:rsidR="00362388" w:rsidRDefault="00FB7F80">
      <w:pPr>
        <w:rPr>
          <w:sz w:val="22"/>
          <w:szCs w:val="22"/>
        </w:rPr>
      </w:pPr>
      <w:r w:rsidRPr="001B3C54">
        <w:rPr>
          <w:sz w:val="22"/>
          <w:szCs w:val="22"/>
        </w:rPr>
        <w:t>Ms Roxana Widmer-Iliescu</w:t>
      </w:r>
      <w:r w:rsidR="00362388">
        <w:rPr>
          <w:sz w:val="22"/>
          <w:szCs w:val="22"/>
        </w:rPr>
        <w:t>, a</w:t>
      </w:r>
      <w:r w:rsidR="00362388" w:rsidRPr="00362388">
        <w:rPr>
          <w:sz w:val="22"/>
          <w:szCs w:val="22"/>
        </w:rPr>
        <w:t>c</w:t>
      </w:r>
      <w:r w:rsidR="00362388">
        <w:rPr>
          <w:sz w:val="22"/>
          <w:szCs w:val="22"/>
        </w:rPr>
        <w:t xml:space="preserve">cessibility focal point from </w:t>
      </w:r>
      <w:r w:rsidR="00362388" w:rsidRPr="00362388">
        <w:rPr>
          <w:sz w:val="22"/>
          <w:szCs w:val="22"/>
        </w:rPr>
        <w:t>ITU-D</w:t>
      </w:r>
      <w:r w:rsidRPr="001B3C54">
        <w:rPr>
          <w:sz w:val="22"/>
          <w:szCs w:val="22"/>
        </w:rPr>
        <w:t xml:space="preserve"> BDT presented accessibility activities in</w:t>
      </w:r>
      <w:r w:rsidR="006011B4" w:rsidRPr="001B3C54">
        <w:rPr>
          <w:sz w:val="22"/>
          <w:szCs w:val="22"/>
        </w:rPr>
        <w:t xml:space="preserve"> ITU-D</w:t>
      </w:r>
      <w:r w:rsidR="00BF5136" w:rsidRPr="001B3C54">
        <w:rPr>
          <w:sz w:val="22"/>
          <w:szCs w:val="22"/>
        </w:rPr>
        <w:t>, which are detailed</w:t>
      </w:r>
      <w:r w:rsidR="0082410D" w:rsidRPr="001B3C54">
        <w:rPr>
          <w:sz w:val="22"/>
          <w:szCs w:val="22"/>
        </w:rPr>
        <w:t xml:space="preserve"> in </w:t>
      </w:r>
      <w:r w:rsidR="006011B4" w:rsidRPr="001B3C54">
        <w:rPr>
          <w:sz w:val="22"/>
          <w:szCs w:val="22"/>
        </w:rPr>
        <w:t xml:space="preserve">JCA-AHF </w:t>
      </w:r>
      <w:hyperlink r:id="rId24" w:history="1">
        <w:r w:rsidR="006011B4" w:rsidRPr="001B3C54">
          <w:rPr>
            <w:rStyle w:val="Hyperlink"/>
            <w:sz w:val="22"/>
            <w:szCs w:val="22"/>
          </w:rPr>
          <w:t>Document 328</w:t>
        </w:r>
      </w:hyperlink>
      <w:r w:rsidR="0082410D" w:rsidRPr="001B3C54">
        <w:rPr>
          <w:sz w:val="22"/>
          <w:szCs w:val="22"/>
        </w:rPr>
        <w:t xml:space="preserve"> </w:t>
      </w:r>
      <w:r w:rsidR="00362388">
        <w:rPr>
          <w:sz w:val="22"/>
          <w:szCs w:val="22"/>
        </w:rPr>
        <w:t>which the Chairman encourages all participants to read</w:t>
      </w:r>
      <w:r w:rsidR="0082410D" w:rsidRPr="001B3C54">
        <w:rPr>
          <w:sz w:val="22"/>
          <w:szCs w:val="22"/>
        </w:rPr>
        <w:t>.</w:t>
      </w:r>
    </w:p>
    <w:p w:rsidR="00362388" w:rsidRPr="00362388" w:rsidRDefault="00362388" w:rsidP="00362388">
      <w:pPr>
        <w:rPr>
          <w:sz w:val="22"/>
          <w:szCs w:val="22"/>
        </w:rPr>
      </w:pPr>
      <w:r w:rsidRPr="00362388">
        <w:rPr>
          <w:sz w:val="22"/>
          <w:szCs w:val="22"/>
        </w:rPr>
        <w:t>Some of the highlights (but not all) are listed below</w:t>
      </w:r>
    </w:p>
    <w:p w:rsidR="00362388" w:rsidRPr="00E91563" w:rsidRDefault="00362388" w:rsidP="00E91563">
      <w:pPr>
        <w:pStyle w:val="ListParagraph"/>
        <w:numPr>
          <w:ilvl w:val="0"/>
          <w:numId w:val="51"/>
        </w:numPr>
        <w:rPr>
          <w:sz w:val="22"/>
          <w:szCs w:val="22"/>
        </w:rPr>
      </w:pPr>
      <w:r w:rsidRPr="00E91563">
        <w:rPr>
          <w:sz w:val="22"/>
          <w:szCs w:val="22"/>
        </w:rPr>
        <w:t>The Telecommunication Development Bureau held a pre-event to WTDC-17 “together for an #accessible world” on 8 October 2017</w:t>
      </w:r>
      <w:r>
        <w:rPr>
          <w:sz w:val="22"/>
          <w:szCs w:val="22"/>
        </w:rPr>
        <w:t>;</w:t>
      </w:r>
    </w:p>
    <w:p w:rsidR="00362388" w:rsidRPr="00E91563" w:rsidRDefault="00362388" w:rsidP="00E91563">
      <w:pPr>
        <w:pStyle w:val="ListParagraph"/>
        <w:numPr>
          <w:ilvl w:val="0"/>
          <w:numId w:val="51"/>
        </w:numPr>
        <w:rPr>
          <w:sz w:val="22"/>
          <w:szCs w:val="22"/>
        </w:rPr>
      </w:pPr>
      <w:r w:rsidRPr="00E91563">
        <w:rPr>
          <w:sz w:val="22"/>
          <w:szCs w:val="22"/>
        </w:rPr>
        <w:t>The meeting of WTDC World Telecommunication Development Conferences (WTDC) Buenos Aires, Argentina, from 9 to 20 October 2017</w:t>
      </w:r>
      <w:r>
        <w:rPr>
          <w:sz w:val="22"/>
          <w:szCs w:val="22"/>
        </w:rPr>
        <w:t>;</w:t>
      </w:r>
      <w:r w:rsidRPr="00E91563">
        <w:rPr>
          <w:sz w:val="22"/>
          <w:szCs w:val="22"/>
        </w:rPr>
        <w:t xml:space="preserve">  </w:t>
      </w:r>
    </w:p>
    <w:p w:rsidR="00362388" w:rsidRPr="00E91563" w:rsidRDefault="00362388" w:rsidP="00E91563">
      <w:pPr>
        <w:pStyle w:val="ListParagraph"/>
        <w:numPr>
          <w:ilvl w:val="0"/>
          <w:numId w:val="51"/>
        </w:numPr>
        <w:rPr>
          <w:sz w:val="22"/>
          <w:szCs w:val="22"/>
        </w:rPr>
      </w:pPr>
      <w:r w:rsidRPr="00E91563">
        <w:rPr>
          <w:sz w:val="22"/>
          <w:szCs w:val="22"/>
        </w:rPr>
        <w:t>The regional event, “Accessible Americas IV: Information and Communication Technologies for ALL”, took place in Costa Rica, from 21 to 23 November 2017</w:t>
      </w:r>
      <w:r>
        <w:rPr>
          <w:sz w:val="22"/>
          <w:szCs w:val="22"/>
        </w:rPr>
        <w:t>.</w:t>
      </w:r>
    </w:p>
    <w:p w:rsidR="00FB7F80" w:rsidRPr="001B3C54" w:rsidRDefault="0082410D">
      <w:pPr>
        <w:rPr>
          <w:sz w:val="22"/>
          <w:szCs w:val="22"/>
        </w:rPr>
      </w:pPr>
      <w:r w:rsidRPr="001B3C54">
        <w:rPr>
          <w:sz w:val="22"/>
          <w:szCs w:val="22"/>
        </w:rPr>
        <w:t xml:space="preserve">At the end of </w:t>
      </w:r>
      <w:r w:rsidR="00362388">
        <w:rPr>
          <w:sz w:val="22"/>
          <w:szCs w:val="22"/>
        </w:rPr>
        <w:t xml:space="preserve">Ms </w:t>
      </w:r>
      <w:r w:rsidR="00362388" w:rsidRPr="001B3C54">
        <w:rPr>
          <w:sz w:val="22"/>
          <w:szCs w:val="22"/>
        </w:rPr>
        <w:t>Widmer-Iliescu</w:t>
      </w:r>
      <w:r w:rsidR="00362388">
        <w:rPr>
          <w:sz w:val="22"/>
          <w:szCs w:val="22"/>
        </w:rPr>
        <w:t>’s</w:t>
      </w:r>
      <w:r w:rsidRPr="001B3C54">
        <w:rPr>
          <w:sz w:val="22"/>
          <w:szCs w:val="22"/>
        </w:rPr>
        <w:t xml:space="preserve"> presentation, she invited the meeting participants to join the following future events:</w:t>
      </w:r>
    </w:p>
    <w:p w:rsidR="0082410D" w:rsidRPr="00E91563" w:rsidRDefault="0082410D" w:rsidP="00E91563">
      <w:pPr>
        <w:pStyle w:val="ListParagraph"/>
        <w:numPr>
          <w:ilvl w:val="0"/>
          <w:numId w:val="52"/>
        </w:numPr>
        <w:rPr>
          <w:sz w:val="22"/>
          <w:szCs w:val="22"/>
        </w:rPr>
      </w:pPr>
      <w:r w:rsidRPr="00E91563">
        <w:rPr>
          <w:sz w:val="22"/>
          <w:szCs w:val="22"/>
        </w:rPr>
        <w:t xml:space="preserve">BDT Study Group on Q7/1 </w:t>
      </w:r>
      <w:r w:rsidR="00362388" w:rsidRPr="00E91563">
        <w:rPr>
          <w:sz w:val="22"/>
          <w:szCs w:val="22"/>
        </w:rPr>
        <w:t xml:space="preserve">(Access to telecommunication/ICT services by persons with disabilities and with specific needs), </w:t>
      </w:r>
      <w:r w:rsidRPr="00E91563">
        <w:rPr>
          <w:sz w:val="22"/>
          <w:szCs w:val="22"/>
        </w:rPr>
        <w:t>from 30 April to 4 May;</w:t>
      </w:r>
    </w:p>
    <w:p w:rsidR="0082410D" w:rsidRPr="00E91563" w:rsidRDefault="0082410D" w:rsidP="00E91563">
      <w:pPr>
        <w:pStyle w:val="ListParagraph"/>
        <w:numPr>
          <w:ilvl w:val="0"/>
          <w:numId w:val="52"/>
        </w:numPr>
        <w:rPr>
          <w:sz w:val="22"/>
          <w:szCs w:val="22"/>
        </w:rPr>
      </w:pPr>
      <w:r w:rsidRPr="00E91563">
        <w:rPr>
          <w:sz w:val="22"/>
          <w:szCs w:val="22"/>
        </w:rPr>
        <w:t>The V- Accessible Americas – ICT for ALL will be held in November 2018 in Jamaica.</w:t>
      </w:r>
    </w:p>
    <w:p w:rsidR="00E66466" w:rsidRDefault="00E66466" w:rsidP="00EA578B">
      <w:pPr>
        <w:pStyle w:val="Headingib"/>
        <w:numPr>
          <w:ilvl w:val="1"/>
          <w:numId w:val="45"/>
        </w:numPr>
        <w:rPr>
          <w:lang w:val="tr-TR" w:eastAsia="tr-TR"/>
        </w:rPr>
      </w:pPr>
      <w:r>
        <w:rPr>
          <w:lang w:val="tr-TR" w:eastAsia="tr-TR"/>
        </w:rPr>
        <w:t>ITU-</w:t>
      </w:r>
      <w:r w:rsidR="00706B9F">
        <w:rPr>
          <w:lang w:val="tr-TR" w:eastAsia="tr-TR"/>
        </w:rPr>
        <w:t>T</w:t>
      </w:r>
    </w:p>
    <w:p w:rsidR="00706B9F" w:rsidRPr="001B3C54" w:rsidRDefault="00EF45C9">
      <w:pPr>
        <w:spacing w:after="160" w:line="259" w:lineRule="auto"/>
        <w:rPr>
          <w:rFonts w:eastAsia="Times New Roman"/>
          <w:sz w:val="22"/>
          <w:szCs w:val="22"/>
          <w:lang w:val="tr-TR" w:eastAsia="tr-TR"/>
        </w:rPr>
      </w:pPr>
      <w:r w:rsidRPr="001B3C54">
        <w:rPr>
          <w:rFonts w:eastAsia="Times New Roman"/>
          <w:sz w:val="22"/>
          <w:szCs w:val="22"/>
          <w:lang w:val="tr-TR" w:eastAsia="tr-TR"/>
        </w:rPr>
        <w:t>Mr Masahito Kawamori, ITU-T Q26/16 Rapporteur, reported</w:t>
      </w:r>
      <w:r w:rsidR="00E66466" w:rsidRPr="001B3C54">
        <w:rPr>
          <w:rFonts w:eastAsia="Times New Roman"/>
          <w:sz w:val="22"/>
          <w:szCs w:val="22"/>
          <w:lang w:val="tr-TR" w:eastAsia="tr-TR"/>
        </w:rPr>
        <w:t xml:space="preserve"> that </w:t>
      </w:r>
      <w:hyperlink r:id="rId25" w:history="1">
        <w:r w:rsidR="00E66466" w:rsidRPr="001B3C54">
          <w:rPr>
            <w:rStyle w:val="Hyperlink"/>
            <w:rFonts w:ascii="Times New Roman" w:eastAsia="Times New Roman" w:hAnsi="Times New Roman"/>
            <w:sz w:val="22"/>
            <w:szCs w:val="22"/>
            <w:lang w:val="tr-TR" w:eastAsia="tr-TR"/>
          </w:rPr>
          <w:t>ITU-T H.702</w:t>
        </w:r>
      </w:hyperlink>
      <w:r w:rsidR="00E66466" w:rsidRPr="001B3C54">
        <w:rPr>
          <w:rFonts w:eastAsia="Times New Roman"/>
          <w:sz w:val="22"/>
          <w:szCs w:val="22"/>
          <w:lang w:val="tr-TR" w:eastAsia="tr-TR"/>
        </w:rPr>
        <w:t xml:space="preserve"> </w:t>
      </w:r>
      <w:r w:rsidR="00052451" w:rsidRPr="001B3C54">
        <w:rPr>
          <w:rFonts w:eastAsia="Times New Roman"/>
          <w:sz w:val="22"/>
          <w:szCs w:val="22"/>
          <w:lang w:val="tr-TR" w:eastAsia="tr-TR"/>
        </w:rPr>
        <w:t xml:space="preserve">- </w:t>
      </w:r>
      <w:r w:rsidR="00052451" w:rsidRPr="001B3C54">
        <w:rPr>
          <w:rFonts w:eastAsia="Times New Roman"/>
          <w:i/>
          <w:iCs/>
          <w:sz w:val="22"/>
          <w:szCs w:val="22"/>
          <w:lang w:val="tr-TR" w:eastAsia="tr-TR"/>
        </w:rPr>
        <w:t xml:space="preserve">Accessibility profiles for IPTV systems </w:t>
      </w:r>
      <w:r w:rsidR="00E66466" w:rsidRPr="001B3C54">
        <w:rPr>
          <w:rFonts w:eastAsia="Times New Roman"/>
          <w:sz w:val="22"/>
          <w:szCs w:val="22"/>
          <w:lang w:val="tr-TR" w:eastAsia="tr-TR"/>
        </w:rPr>
        <w:t>has</w:t>
      </w:r>
      <w:r w:rsidR="00706B9F" w:rsidRPr="001B3C54">
        <w:rPr>
          <w:rFonts w:eastAsia="Times New Roman"/>
          <w:sz w:val="22"/>
          <w:szCs w:val="22"/>
          <w:lang w:val="tr-TR" w:eastAsia="tr-TR"/>
        </w:rPr>
        <w:t xml:space="preserve"> been recognized </w:t>
      </w:r>
      <w:r w:rsidR="00E66466" w:rsidRPr="001B3C54">
        <w:rPr>
          <w:rFonts w:eastAsia="Times New Roman"/>
          <w:sz w:val="22"/>
          <w:szCs w:val="22"/>
          <w:lang w:val="tr-TR" w:eastAsia="tr-TR"/>
        </w:rPr>
        <w:t xml:space="preserve"> </w:t>
      </w:r>
      <w:r w:rsidR="00706B9F" w:rsidRPr="001B3C54">
        <w:rPr>
          <w:rFonts w:eastAsia="Times New Roman"/>
          <w:sz w:val="22"/>
          <w:szCs w:val="22"/>
          <w:lang w:val="tr-TR" w:eastAsia="tr-TR"/>
        </w:rPr>
        <w:t>by the Japanese Government as a</w:t>
      </w:r>
      <w:r w:rsidR="00956602">
        <w:rPr>
          <w:rFonts w:eastAsia="Times New Roman"/>
          <w:sz w:val="22"/>
          <w:szCs w:val="22"/>
          <w:lang w:val="tr-TR" w:eastAsia="tr-TR"/>
        </w:rPr>
        <w:t>n</w:t>
      </w:r>
      <w:r w:rsidR="00706B9F" w:rsidRPr="001B3C54">
        <w:rPr>
          <w:rFonts w:eastAsia="Times New Roman"/>
          <w:sz w:val="22"/>
          <w:szCs w:val="22"/>
          <w:lang w:val="tr-TR" w:eastAsia="tr-TR"/>
        </w:rPr>
        <w:t xml:space="preserve"> </w:t>
      </w:r>
      <w:r w:rsidR="00956602">
        <w:rPr>
          <w:rFonts w:eastAsia="Times New Roman"/>
          <w:sz w:val="22"/>
          <w:szCs w:val="22"/>
          <w:lang w:val="tr-TR" w:eastAsia="tr-TR"/>
        </w:rPr>
        <w:t>international standard</w:t>
      </w:r>
      <w:r w:rsidR="00706B9F" w:rsidRPr="001B3C54">
        <w:rPr>
          <w:rFonts w:eastAsia="Times New Roman"/>
          <w:sz w:val="22"/>
          <w:szCs w:val="22"/>
          <w:lang w:val="tr-TR" w:eastAsia="tr-TR"/>
        </w:rPr>
        <w:t xml:space="preserve"> for the persons with disbilities</w:t>
      </w:r>
      <w:r w:rsidR="00956602">
        <w:rPr>
          <w:rFonts w:eastAsia="Times New Roman"/>
          <w:sz w:val="22"/>
          <w:szCs w:val="22"/>
          <w:lang w:val="tr-TR" w:eastAsia="tr-TR"/>
        </w:rPr>
        <w:t>. This standard is implemented</w:t>
      </w:r>
      <w:r w:rsidR="00956602" w:rsidRPr="00956602">
        <w:rPr>
          <w:rFonts w:eastAsia="Times New Roman"/>
          <w:sz w:val="22"/>
          <w:szCs w:val="22"/>
          <w:lang w:val="tr-TR" w:eastAsia="tr-TR"/>
        </w:rPr>
        <w:t xml:space="preserve"> in </w:t>
      </w:r>
      <w:r w:rsidR="00956602" w:rsidRPr="001B3C54">
        <w:rPr>
          <w:rFonts w:eastAsia="Times New Roman"/>
          <w:sz w:val="22"/>
          <w:szCs w:val="22"/>
          <w:lang w:val="tr-TR" w:eastAsia="tr-TR"/>
        </w:rPr>
        <w:t xml:space="preserve">Set-Top-Box (STB) </w:t>
      </w:r>
      <w:r w:rsidR="00956602" w:rsidRPr="00956602">
        <w:rPr>
          <w:rFonts w:eastAsia="Times New Roman"/>
          <w:sz w:val="22"/>
          <w:szCs w:val="22"/>
          <w:lang w:val="tr-TR" w:eastAsia="tr-TR"/>
        </w:rPr>
        <w:t>whih</w:t>
      </w:r>
      <w:r w:rsidR="00956602">
        <w:rPr>
          <w:rFonts w:eastAsia="Times New Roman"/>
          <w:sz w:val="22"/>
          <w:szCs w:val="22"/>
          <w:lang w:val="tr-TR" w:eastAsia="tr-TR"/>
        </w:rPr>
        <w:t xml:space="preserve"> enables Persons with D</w:t>
      </w:r>
      <w:r w:rsidR="00956602" w:rsidRPr="00956602">
        <w:rPr>
          <w:rFonts w:eastAsia="Times New Roman"/>
          <w:sz w:val="22"/>
          <w:szCs w:val="22"/>
          <w:lang w:val="tr-TR" w:eastAsia="tr-TR"/>
        </w:rPr>
        <w:t>isabilites to access both open and closed captioning and sign language in addtion to audio descrption. This accep</w:t>
      </w:r>
      <w:r w:rsidR="00956602">
        <w:rPr>
          <w:rFonts w:eastAsia="Times New Roman"/>
          <w:sz w:val="22"/>
          <w:szCs w:val="22"/>
          <w:lang w:val="tr-TR" w:eastAsia="tr-TR"/>
        </w:rPr>
        <w:t>tanace by the Japanese Govenemnt</w:t>
      </w:r>
      <w:r w:rsidR="00956602" w:rsidRPr="00956602">
        <w:rPr>
          <w:rFonts w:eastAsia="Times New Roman"/>
          <w:sz w:val="22"/>
          <w:szCs w:val="22"/>
          <w:lang w:val="tr-TR" w:eastAsia="tr-TR"/>
        </w:rPr>
        <w:t xml:space="preserve"> will</w:t>
      </w:r>
      <w:r w:rsidR="00706B9F" w:rsidRPr="001B3C54">
        <w:rPr>
          <w:rFonts w:eastAsia="Times New Roman"/>
          <w:sz w:val="22"/>
          <w:szCs w:val="22"/>
          <w:lang w:val="tr-TR" w:eastAsia="tr-TR"/>
        </w:rPr>
        <w:t xml:space="preserve"> allow </w:t>
      </w:r>
      <w:r w:rsidR="00956602">
        <w:rPr>
          <w:rFonts w:eastAsia="Times New Roman"/>
          <w:sz w:val="22"/>
          <w:szCs w:val="22"/>
          <w:lang w:val="tr-TR" w:eastAsia="tr-TR"/>
        </w:rPr>
        <w:t xml:space="preserve">Persons with Disabilities </w:t>
      </w:r>
      <w:r w:rsidR="00706B9F" w:rsidRPr="001B3C54">
        <w:rPr>
          <w:rFonts w:eastAsia="Times New Roman"/>
          <w:sz w:val="22"/>
          <w:szCs w:val="22"/>
          <w:lang w:val="tr-TR" w:eastAsia="tr-TR"/>
        </w:rPr>
        <w:t xml:space="preserve">to buy </w:t>
      </w:r>
      <w:r w:rsidR="00956602">
        <w:rPr>
          <w:rFonts w:eastAsia="Times New Roman"/>
          <w:sz w:val="22"/>
          <w:szCs w:val="22"/>
          <w:lang w:val="tr-TR" w:eastAsia="tr-TR"/>
        </w:rPr>
        <w:t xml:space="preserve">a </w:t>
      </w:r>
      <w:r w:rsidR="00706B9F" w:rsidRPr="001B3C54">
        <w:rPr>
          <w:rFonts w:eastAsia="Times New Roman"/>
          <w:sz w:val="22"/>
          <w:szCs w:val="22"/>
          <w:lang w:val="tr-TR" w:eastAsia="tr-TR"/>
        </w:rPr>
        <w:t xml:space="preserve">STB </w:t>
      </w:r>
      <w:r w:rsidR="00956602">
        <w:rPr>
          <w:rFonts w:eastAsia="Times New Roman"/>
          <w:sz w:val="22"/>
          <w:szCs w:val="22"/>
          <w:lang w:val="tr-TR" w:eastAsia="tr-TR"/>
        </w:rPr>
        <w:t xml:space="preserve">which </w:t>
      </w:r>
      <w:r w:rsidR="00706B9F" w:rsidRPr="001B3C54">
        <w:rPr>
          <w:rFonts w:eastAsia="Times New Roman"/>
          <w:sz w:val="22"/>
          <w:szCs w:val="22"/>
          <w:lang w:val="tr-TR" w:eastAsia="tr-TR"/>
        </w:rPr>
        <w:t>implement</w:t>
      </w:r>
      <w:r w:rsidR="00956602">
        <w:rPr>
          <w:rFonts w:eastAsia="Times New Roman"/>
          <w:sz w:val="22"/>
          <w:szCs w:val="22"/>
          <w:lang w:val="tr-TR" w:eastAsia="tr-TR"/>
        </w:rPr>
        <w:t>s</w:t>
      </w:r>
      <w:r w:rsidR="00706B9F" w:rsidRPr="001B3C54">
        <w:rPr>
          <w:rFonts w:eastAsia="Times New Roman"/>
          <w:sz w:val="22"/>
          <w:szCs w:val="22"/>
          <w:lang w:val="tr-TR" w:eastAsia="tr-TR"/>
        </w:rPr>
        <w:t xml:space="preserve"> H.702 at 10% of its </w:t>
      </w:r>
      <w:r w:rsidR="002A7186" w:rsidRPr="001B3C54">
        <w:rPr>
          <w:rFonts w:eastAsia="Times New Roman"/>
          <w:sz w:val="22"/>
          <w:szCs w:val="22"/>
          <w:lang w:val="tr-TR" w:eastAsia="tr-TR"/>
        </w:rPr>
        <w:t xml:space="preserve">normal </w:t>
      </w:r>
      <w:r w:rsidR="00706B9F" w:rsidRPr="001B3C54">
        <w:rPr>
          <w:rFonts w:eastAsia="Times New Roman"/>
          <w:sz w:val="22"/>
          <w:szCs w:val="22"/>
          <w:lang w:val="tr-TR" w:eastAsia="tr-TR"/>
        </w:rPr>
        <w:t>price. In addition, other countries, such as Equador and Mongol</w:t>
      </w:r>
      <w:r w:rsidR="00956602">
        <w:rPr>
          <w:rFonts w:eastAsia="Times New Roman"/>
          <w:sz w:val="22"/>
          <w:szCs w:val="22"/>
          <w:lang w:val="tr-TR" w:eastAsia="tr-TR"/>
        </w:rPr>
        <w:t>ia</w:t>
      </w:r>
      <w:r w:rsidR="00706B9F" w:rsidRPr="001B3C54">
        <w:rPr>
          <w:rFonts w:eastAsia="Times New Roman"/>
          <w:sz w:val="22"/>
          <w:szCs w:val="22"/>
          <w:lang w:val="tr-TR" w:eastAsia="tr-TR"/>
        </w:rPr>
        <w:t>, are looking into</w:t>
      </w:r>
      <w:r w:rsidR="00956602">
        <w:rPr>
          <w:rFonts w:eastAsia="Times New Roman"/>
          <w:sz w:val="22"/>
          <w:szCs w:val="22"/>
          <w:lang w:val="tr-TR" w:eastAsia="tr-TR"/>
        </w:rPr>
        <w:t xml:space="preserve"> implementing</w:t>
      </w:r>
      <w:r w:rsidR="00706B9F" w:rsidRPr="001B3C54">
        <w:rPr>
          <w:rFonts w:eastAsia="Times New Roman"/>
          <w:sz w:val="22"/>
          <w:szCs w:val="22"/>
          <w:lang w:val="tr-TR" w:eastAsia="tr-TR"/>
        </w:rPr>
        <w:t xml:space="preserve"> ITU-T H.702.  </w:t>
      </w:r>
    </w:p>
    <w:p w:rsidR="00706B9F" w:rsidRPr="001B3C54" w:rsidRDefault="00BF5136" w:rsidP="00E605D1">
      <w:pPr>
        <w:spacing w:after="160" w:line="259" w:lineRule="auto"/>
        <w:rPr>
          <w:rFonts w:eastAsia="Times New Roman"/>
          <w:sz w:val="22"/>
          <w:szCs w:val="22"/>
          <w:lang w:val="tr-TR" w:eastAsia="tr-TR"/>
        </w:rPr>
      </w:pPr>
      <w:r w:rsidRPr="001B3C54">
        <w:rPr>
          <w:rFonts w:eastAsia="Times New Roman"/>
          <w:sz w:val="22"/>
          <w:szCs w:val="22"/>
          <w:lang w:val="tr-TR" w:eastAsia="tr-TR"/>
        </w:rPr>
        <w:t xml:space="preserve">Then </w:t>
      </w:r>
      <w:r w:rsidR="00956602">
        <w:rPr>
          <w:rFonts w:eastAsia="Times New Roman"/>
          <w:sz w:val="22"/>
          <w:szCs w:val="22"/>
          <w:lang w:val="tr-TR" w:eastAsia="tr-TR"/>
        </w:rPr>
        <w:t>Mr Kawamori also</w:t>
      </w:r>
      <w:r w:rsidRPr="001B3C54">
        <w:rPr>
          <w:rFonts w:eastAsia="Times New Roman"/>
          <w:sz w:val="22"/>
          <w:szCs w:val="22"/>
          <w:lang w:val="tr-TR" w:eastAsia="tr-TR"/>
        </w:rPr>
        <w:t xml:space="preserve"> reported</w:t>
      </w:r>
      <w:r w:rsidR="00706B9F" w:rsidRPr="001B3C54">
        <w:rPr>
          <w:rFonts w:eastAsia="Times New Roman"/>
          <w:sz w:val="22"/>
          <w:szCs w:val="22"/>
          <w:lang w:val="tr-TR" w:eastAsia="tr-TR"/>
        </w:rPr>
        <w:t xml:space="preserve"> that a new ITU-T Recommendation </w:t>
      </w:r>
      <w:hyperlink r:id="rId26" w:tooltip="Audio-based network navigation system for persons with vision impairment" w:history="1">
        <w:r w:rsidRPr="001B3C54">
          <w:rPr>
            <w:rStyle w:val="Hyperlink"/>
            <w:sz w:val="22"/>
            <w:szCs w:val="22"/>
          </w:rPr>
          <w:t>F.921</w:t>
        </w:r>
        <w:r w:rsidR="00052451" w:rsidRPr="001B3C54">
          <w:rPr>
            <w:rStyle w:val="Hyperlink"/>
            <w:sz w:val="22"/>
            <w:szCs w:val="22"/>
          </w:rPr>
          <w:t xml:space="preserve"> -</w:t>
        </w:r>
        <w:r w:rsidRPr="001B3C54">
          <w:rPr>
            <w:rStyle w:val="Hyperlink"/>
            <w:sz w:val="22"/>
            <w:szCs w:val="22"/>
          </w:rPr>
          <w:t xml:space="preserve"> </w:t>
        </w:r>
        <w:r w:rsidRPr="001B3C54">
          <w:rPr>
            <w:rStyle w:val="Hyperlink"/>
            <w:i/>
            <w:iCs/>
            <w:sz w:val="22"/>
            <w:szCs w:val="22"/>
          </w:rPr>
          <w:t>Audio-based network navigation system for persons with vision impairment</w:t>
        </w:r>
      </w:hyperlink>
      <w:r w:rsidRPr="001B3C54">
        <w:rPr>
          <w:sz w:val="22"/>
          <w:szCs w:val="22"/>
        </w:rPr>
        <w:t xml:space="preserve"> </w:t>
      </w:r>
      <w:r w:rsidRPr="001B3C54">
        <w:rPr>
          <w:rFonts w:eastAsia="Times New Roman"/>
          <w:sz w:val="22"/>
          <w:szCs w:val="22"/>
          <w:lang w:val="tr-TR" w:eastAsia="tr-TR"/>
        </w:rPr>
        <w:t xml:space="preserve">has been </w:t>
      </w:r>
      <w:r w:rsidR="00956602">
        <w:rPr>
          <w:rFonts w:eastAsia="Times New Roman"/>
          <w:sz w:val="22"/>
          <w:szCs w:val="22"/>
          <w:lang w:val="tr-TR" w:eastAsia="tr-TR"/>
        </w:rPr>
        <w:t>given an award</w:t>
      </w:r>
      <w:r w:rsidR="00706B9F" w:rsidRPr="001B3C54">
        <w:rPr>
          <w:rFonts w:eastAsia="Times New Roman"/>
          <w:sz w:val="22"/>
          <w:szCs w:val="22"/>
          <w:lang w:val="tr-TR" w:eastAsia="tr-TR"/>
        </w:rPr>
        <w:t xml:space="preserve"> </w:t>
      </w:r>
      <w:r w:rsidR="00E97611" w:rsidRPr="001B3C54">
        <w:rPr>
          <w:rFonts w:eastAsia="Times New Roman"/>
          <w:sz w:val="22"/>
          <w:szCs w:val="22"/>
          <w:lang w:val="tr-TR" w:eastAsia="tr-TR"/>
        </w:rPr>
        <w:t xml:space="preserve">by Zero Project and the awarding ceremony would take place in Vienna </w:t>
      </w:r>
      <w:r w:rsidR="00956602" w:rsidRPr="00956602">
        <w:rPr>
          <w:rFonts w:eastAsia="Times New Roman"/>
          <w:sz w:val="22"/>
          <w:szCs w:val="22"/>
          <w:lang w:val="tr-TR" w:eastAsia="tr-TR"/>
        </w:rPr>
        <w:t>on the 21st – 23rd of Febraury 2018</w:t>
      </w:r>
      <w:r w:rsidR="00E97611" w:rsidRPr="001B3C54">
        <w:rPr>
          <w:rFonts w:eastAsia="Times New Roman"/>
          <w:sz w:val="22"/>
          <w:szCs w:val="22"/>
          <w:lang w:val="tr-TR" w:eastAsia="tr-TR"/>
        </w:rPr>
        <w:t xml:space="preserve">.  </w:t>
      </w:r>
      <w:r w:rsidR="00956602" w:rsidRPr="00956602">
        <w:rPr>
          <w:rFonts w:eastAsia="Times New Roman"/>
          <w:sz w:val="22"/>
          <w:szCs w:val="22"/>
          <w:lang w:val="tr-TR" w:eastAsia="tr-TR"/>
        </w:rPr>
        <w:t>Mr Kawarmori, representing  ITU</w:t>
      </w:r>
      <w:r w:rsidR="00956602">
        <w:rPr>
          <w:rFonts w:eastAsia="Times New Roman"/>
          <w:sz w:val="22"/>
          <w:szCs w:val="22"/>
          <w:lang w:val="tr-TR" w:eastAsia="tr-TR"/>
        </w:rPr>
        <w:t>,</w:t>
      </w:r>
      <w:r w:rsidR="00956602" w:rsidRPr="00956602">
        <w:rPr>
          <w:rFonts w:eastAsia="Times New Roman"/>
          <w:sz w:val="22"/>
          <w:szCs w:val="22"/>
          <w:lang w:val="tr-TR" w:eastAsia="tr-TR"/>
        </w:rPr>
        <w:t xml:space="preserve"> will attend the Zero Project  to accept the award  along with Wayfindr</w:t>
      </w:r>
      <w:r w:rsidR="00956602">
        <w:rPr>
          <w:rFonts w:eastAsia="Times New Roman"/>
          <w:sz w:val="22"/>
          <w:szCs w:val="22"/>
          <w:lang w:val="tr-TR" w:eastAsia="tr-TR"/>
        </w:rPr>
        <w:t>,</w:t>
      </w:r>
      <w:r w:rsidR="00956602" w:rsidRPr="00956602">
        <w:rPr>
          <w:rFonts w:eastAsia="Times New Roman"/>
          <w:sz w:val="22"/>
          <w:szCs w:val="22"/>
          <w:lang w:val="tr-TR" w:eastAsia="tr-TR"/>
        </w:rPr>
        <w:t xml:space="preserve"> the authors of </w:t>
      </w:r>
      <w:r w:rsidR="00956602">
        <w:rPr>
          <w:rFonts w:eastAsia="Times New Roman"/>
          <w:sz w:val="22"/>
          <w:szCs w:val="22"/>
          <w:lang w:val="tr-TR" w:eastAsia="tr-TR"/>
        </w:rPr>
        <w:t xml:space="preserve">ITU-T </w:t>
      </w:r>
      <w:r w:rsidR="00956602" w:rsidRPr="00956602">
        <w:rPr>
          <w:rFonts w:eastAsia="Times New Roman"/>
          <w:sz w:val="22"/>
          <w:szCs w:val="22"/>
          <w:lang w:val="tr-TR" w:eastAsia="tr-TR"/>
        </w:rPr>
        <w:t>F.921.</w:t>
      </w:r>
    </w:p>
    <w:p w:rsidR="00EA578B" w:rsidRPr="001B3C54" w:rsidRDefault="00E97611">
      <w:pPr>
        <w:spacing w:after="160" w:line="259" w:lineRule="auto"/>
        <w:rPr>
          <w:rFonts w:eastAsia="Times New Roman"/>
          <w:sz w:val="22"/>
          <w:szCs w:val="22"/>
          <w:lang w:val="tr-TR" w:eastAsia="tr-TR"/>
        </w:rPr>
      </w:pPr>
      <w:r w:rsidRPr="001B3C54">
        <w:rPr>
          <w:rFonts w:eastAsia="Times New Roman"/>
          <w:sz w:val="22"/>
          <w:szCs w:val="22"/>
          <w:lang w:val="tr-TR" w:eastAsia="tr-TR"/>
        </w:rPr>
        <w:t xml:space="preserve">Finally, </w:t>
      </w:r>
      <w:r w:rsidR="00956602">
        <w:rPr>
          <w:rFonts w:eastAsia="Times New Roman"/>
          <w:sz w:val="22"/>
          <w:szCs w:val="22"/>
          <w:lang w:val="tr-TR" w:eastAsia="tr-TR"/>
        </w:rPr>
        <w:t xml:space="preserve">Mr Kawamori </w:t>
      </w:r>
      <w:r w:rsidRPr="001B3C54">
        <w:rPr>
          <w:rFonts w:eastAsia="Times New Roman"/>
          <w:sz w:val="22"/>
          <w:szCs w:val="22"/>
          <w:lang w:val="tr-TR" w:eastAsia="tr-TR"/>
        </w:rPr>
        <w:t xml:space="preserve">reported </w:t>
      </w:r>
      <w:r w:rsidR="00956602">
        <w:rPr>
          <w:rFonts w:eastAsia="Times New Roman"/>
          <w:sz w:val="22"/>
          <w:szCs w:val="22"/>
          <w:lang w:val="tr-TR" w:eastAsia="tr-TR"/>
        </w:rPr>
        <w:t>on the</w:t>
      </w:r>
      <w:r w:rsidR="00E66466" w:rsidRPr="001B3C54">
        <w:rPr>
          <w:rFonts w:eastAsia="Times New Roman"/>
          <w:sz w:val="22"/>
          <w:szCs w:val="22"/>
          <w:lang w:val="tr-TR" w:eastAsia="tr-TR"/>
        </w:rPr>
        <w:t xml:space="preserve"> </w:t>
      </w:r>
      <w:r w:rsidR="00EF45C9" w:rsidRPr="001B3C54">
        <w:rPr>
          <w:rFonts w:eastAsia="Times New Roman"/>
          <w:b/>
          <w:bCs/>
          <w:sz w:val="22"/>
          <w:szCs w:val="22"/>
          <w:lang w:val="tr-TR" w:eastAsia="tr-TR"/>
        </w:rPr>
        <w:t xml:space="preserve"> </w:t>
      </w:r>
      <w:hyperlink r:id="rId27" w:history="1">
        <w:r w:rsidR="00EF45C9" w:rsidRPr="001B3C54">
          <w:rPr>
            <w:rStyle w:val="Hyperlink"/>
            <w:rFonts w:eastAsia="Times New Roman"/>
            <w:sz w:val="22"/>
            <w:szCs w:val="22"/>
            <w:lang w:val="tr-TR" w:eastAsia="tr-TR"/>
          </w:rPr>
          <w:t>WHO-ITU consultation on Make Listening Safe initiative</w:t>
        </w:r>
      </w:hyperlink>
      <w:r w:rsidR="00EF45C9" w:rsidRPr="001B3C54">
        <w:rPr>
          <w:rFonts w:eastAsia="Times New Roman"/>
          <w:sz w:val="22"/>
          <w:szCs w:val="22"/>
          <w:lang w:val="tr-TR" w:eastAsia="tr-TR"/>
        </w:rPr>
        <w:t xml:space="preserve"> </w:t>
      </w:r>
      <w:r w:rsidR="00956602">
        <w:rPr>
          <w:rFonts w:eastAsia="Times New Roman"/>
          <w:sz w:val="22"/>
          <w:szCs w:val="22"/>
          <w:lang w:val="tr-TR" w:eastAsia="tr-TR"/>
        </w:rPr>
        <w:t xml:space="preserve">that was </w:t>
      </w:r>
      <w:r w:rsidR="00EF45C9" w:rsidRPr="001B3C54">
        <w:rPr>
          <w:rFonts w:eastAsia="Times New Roman"/>
          <w:sz w:val="22"/>
          <w:szCs w:val="22"/>
          <w:lang w:val="tr-TR" w:eastAsia="tr-TR"/>
        </w:rPr>
        <w:t>held at WHO headqu</w:t>
      </w:r>
      <w:r w:rsidR="00E66466" w:rsidRPr="001B3C54">
        <w:rPr>
          <w:rFonts w:eastAsia="Times New Roman"/>
          <w:sz w:val="22"/>
          <w:szCs w:val="22"/>
          <w:lang w:val="tr-TR" w:eastAsia="tr-TR"/>
        </w:rPr>
        <w:t>arters, Geneva, Switzerland, 7-8 February 2018</w:t>
      </w:r>
      <w:r w:rsidR="00956602">
        <w:rPr>
          <w:rFonts w:eastAsia="Times New Roman"/>
          <w:sz w:val="22"/>
          <w:szCs w:val="22"/>
          <w:lang w:val="tr-TR" w:eastAsia="tr-TR"/>
        </w:rPr>
        <w:t>. İt was followed by a special</w:t>
      </w:r>
      <w:r w:rsidR="00956602" w:rsidRPr="001B3C54">
        <w:rPr>
          <w:rFonts w:eastAsia="Times New Roman"/>
          <w:sz w:val="22"/>
          <w:szCs w:val="22"/>
          <w:lang w:val="tr-TR" w:eastAsia="tr-TR"/>
        </w:rPr>
        <w:t xml:space="preserve"> </w:t>
      </w:r>
      <w:r w:rsidR="00956602">
        <w:rPr>
          <w:rFonts w:eastAsia="Times New Roman"/>
          <w:sz w:val="22"/>
          <w:szCs w:val="22"/>
          <w:lang w:val="tr-TR" w:eastAsia="tr-TR"/>
        </w:rPr>
        <w:t>session on</w:t>
      </w:r>
      <w:r w:rsidR="00F66341">
        <w:rPr>
          <w:rFonts w:eastAsia="Times New Roman"/>
          <w:sz w:val="22"/>
          <w:szCs w:val="22"/>
          <w:lang w:val="tr-TR" w:eastAsia="tr-TR"/>
        </w:rPr>
        <w:t xml:space="preserve"> safe listening on </w:t>
      </w:r>
      <w:r w:rsidR="00472415" w:rsidRPr="001B3C54">
        <w:rPr>
          <w:rFonts w:eastAsia="Times New Roman"/>
          <w:sz w:val="22"/>
          <w:szCs w:val="22"/>
          <w:lang w:val="tr-TR" w:eastAsia="tr-TR"/>
        </w:rPr>
        <w:t>9th Februry 2018 at ITU-T Q28/16 at ITU headquarters</w:t>
      </w:r>
      <w:r w:rsidR="00F66341">
        <w:rPr>
          <w:rFonts w:eastAsia="Times New Roman"/>
          <w:sz w:val="22"/>
          <w:szCs w:val="22"/>
          <w:lang w:val="tr-TR" w:eastAsia="tr-TR"/>
        </w:rPr>
        <w:t xml:space="preserve">, to progress work on </w:t>
      </w:r>
      <w:r w:rsidR="00F66341" w:rsidRPr="001B3C54">
        <w:rPr>
          <w:rFonts w:eastAsia="Times New Roman"/>
          <w:sz w:val="22"/>
          <w:szCs w:val="22"/>
          <w:lang w:val="tr-TR" w:eastAsia="tr-TR"/>
        </w:rPr>
        <w:t>draft Recommendation F.SLD “Guidelines for safe listening devices/systems”</w:t>
      </w:r>
      <w:r w:rsidR="00F66341">
        <w:rPr>
          <w:rFonts w:eastAsia="Times New Roman"/>
          <w:sz w:val="22"/>
          <w:szCs w:val="22"/>
          <w:lang w:val="tr-TR" w:eastAsia="tr-TR"/>
        </w:rPr>
        <w:t>.</w:t>
      </w:r>
      <w:r w:rsidR="00472415" w:rsidRPr="001B3C54">
        <w:rPr>
          <w:rFonts w:eastAsia="Times New Roman"/>
          <w:sz w:val="22"/>
          <w:szCs w:val="22"/>
          <w:lang w:val="tr-TR" w:eastAsia="tr-TR"/>
        </w:rPr>
        <w:t xml:space="preserve"> </w:t>
      </w:r>
      <w:r w:rsidR="00F66341">
        <w:rPr>
          <w:rFonts w:eastAsia="Times New Roman"/>
          <w:sz w:val="22"/>
          <w:szCs w:val="22"/>
          <w:lang w:val="tr-TR" w:eastAsia="tr-TR"/>
        </w:rPr>
        <w:t>Mr Kawamori</w:t>
      </w:r>
      <w:r w:rsidR="00472415" w:rsidRPr="001B3C54">
        <w:rPr>
          <w:rFonts w:eastAsia="Times New Roman"/>
          <w:sz w:val="22"/>
          <w:szCs w:val="22"/>
          <w:lang w:val="tr-TR" w:eastAsia="tr-TR"/>
        </w:rPr>
        <w:t xml:space="preserve"> </w:t>
      </w:r>
      <w:r w:rsidR="00F66341">
        <w:rPr>
          <w:rFonts w:eastAsia="Times New Roman"/>
          <w:sz w:val="22"/>
          <w:szCs w:val="22"/>
          <w:lang w:val="tr-TR" w:eastAsia="tr-TR"/>
        </w:rPr>
        <w:t>is confident that t</w:t>
      </w:r>
      <w:r w:rsidR="00EF45C9" w:rsidRPr="001B3C54">
        <w:rPr>
          <w:rFonts w:eastAsia="Times New Roman"/>
          <w:sz w:val="22"/>
          <w:szCs w:val="22"/>
          <w:lang w:val="tr-TR" w:eastAsia="tr-TR"/>
        </w:rPr>
        <w:t>he</w:t>
      </w:r>
      <w:r w:rsidR="00F66341">
        <w:rPr>
          <w:rFonts w:eastAsia="Times New Roman"/>
          <w:sz w:val="22"/>
          <w:szCs w:val="22"/>
          <w:lang w:val="tr-TR" w:eastAsia="tr-TR"/>
        </w:rPr>
        <w:t xml:space="preserve"> </w:t>
      </w:r>
      <w:r w:rsidR="00EF45C9" w:rsidRPr="001B3C54">
        <w:rPr>
          <w:rFonts w:eastAsia="Times New Roman"/>
          <w:sz w:val="22"/>
          <w:szCs w:val="22"/>
          <w:lang w:val="tr-TR" w:eastAsia="tr-TR"/>
        </w:rPr>
        <w:t xml:space="preserve"> </w:t>
      </w:r>
      <w:r w:rsidR="00F66341">
        <w:rPr>
          <w:rFonts w:eastAsia="Times New Roman"/>
          <w:sz w:val="22"/>
          <w:szCs w:val="22"/>
          <w:lang w:val="tr-TR" w:eastAsia="tr-TR"/>
        </w:rPr>
        <w:t xml:space="preserve">draft Recommendation </w:t>
      </w:r>
      <w:r w:rsidR="00472415" w:rsidRPr="001B3C54">
        <w:rPr>
          <w:rFonts w:eastAsia="Times New Roman"/>
          <w:sz w:val="22"/>
          <w:szCs w:val="22"/>
          <w:lang w:val="tr-TR" w:eastAsia="tr-TR"/>
        </w:rPr>
        <w:t xml:space="preserve">will be consented at </w:t>
      </w:r>
      <w:r w:rsidR="00242B78">
        <w:rPr>
          <w:rFonts w:eastAsia="Times New Roman"/>
          <w:sz w:val="22"/>
          <w:szCs w:val="22"/>
          <w:lang w:val="tr-TR" w:eastAsia="tr-TR"/>
        </w:rPr>
        <w:t>July 2018 meeting</w:t>
      </w:r>
      <w:r w:rsidR="00F66341">
        <w:rPr>
          <w:rFonts w:eastAsia="Times New Roman"/>
          <w:sz w:val="22"/>
          <w:szCs w:val="22"/>
          <w:lang w:val="tr-TR" w:eastAsia="tr-TR"/>
        </w:rPr>
        <w:t xml:space="preserve"> of ITU-T SG16 in Slovenia</w:t>
      </w:r>
      <w:r w:rsidR="00472415" w:rsidRPr="001B3C54">
        <w:rPr>
          <w:rFonts w:eastAsia="Times New Roman"/>
          <w:sz w:val="22"/>
          <w:szCs w:val="22"/>
          <w:lang w:val="tr-TR" w:eastAsia="tr-TR"/>
        </w:rPr>
        <w:t>.</w:t>
      </w:r>
    </w:p>
    <w:p w:rsidR="00EF45C9" w:rsidRPr="00EA578B" w:rsidRDefault="003E61F0" w:rsidP="00EA578B">
      <w:pPr>
        <w:pStyle w:val="Headingb"/>
        <w:numPr>
          <w:ilvl w:val="0"/>
          <w:numId w:val="28"/>
        </w:numPr>
      </w:pPr>
      <w:r>
        <w:t>Report from Outside Groups</w:t>
      </w:r>
    </w:p>
    <w:p w:rsidR="00472415" w:rsidRDefault="004B72CC" w:rsidP="00EA578B">
      <w:pPr>
        <w:pStyle w:val="Headingib"/>
        <w:numPr>
          <w:ilvl w:val="1"/>
          <w:numId w:val="28"/>
        </w:numPr>
      </w:pPr>
      <w:r>
        <w:t xml:space="preserve">Report from </w:t>
      </w:r>
      <w:r w:rsidR="00472415" w:rsidRPr="006E5316">
        <w:t>Gallaudet University</w:t>
      </w:r>
      <w:r w:rsidR="00472415">
        <w:t xml:space="preserve"> </w:t>
      </w:r>
    </w:p>
    <w:p w:rsidR="00472415" w:rsidRPr="001B3C54" w:rsidRDefault="00BF5136" w:rsidP="00BF5136">
      <w:pPr>
        <w:rPr>
          <w:sz w:val="22"/>
          <w:szCs w:val="22"/>
        </w:rPr>
      </w:pPr>
      <w:r w:rsidRPr="001B3C54">
        <w:rPr>
          <w:sz w:val="22"/>
          <w:szCs w:val="22"/>
        </w:rPr>
        <w:t xml:space="preserve">Mr Christian Vogler from Gallaudet University presented JCA-AHF </w:t>
      </w:r>
      <w:hyperlink r:id="rId28" w:history="1">
        <w:r w:rsidRPr="001B3C54">
          <w:rPr>
            <w:rStyle w:val="Hyperlink"/>
            <w:rFonts w:cs="Segoe UI"/>
            <w:sz w:val="22"/>
            <w:szCs w:val="22"/>
          </w:rPr>
          <w:t>Document 322​</w:t>
        </w:r>
      </w:hyperlink>
    </w:p>
    <w:p w:rsidR="004315FD" w:rsidRPr="001B3C54" w:rsidRDefault="003323AB">
      <w:pPr>
        <w:pStyle w:val="ListParagraph"/>
        <w:numPr>
          <w:ilvl w:val="0"/>
          <w:numId w:val="47"/>
        </w:numPr>
        <w:rPr>
          <w:sz w:val="22"/>
          <w:szCs w:val="22"/>
        </w:rPr>
      </w:pPr>
      <w:r>
        <w:rPr>
          <w:sz w:val="22"/>
          <w:szCs w:val="22"/>
        </w:rPr>
        <w:t>Power Point slides titled “</w:t>
      </w:r>
      <w:r w:rsidR="00BF5136" w:rsidRPr="001B3C54">
        <w:rPr>
          <w:sz w:val="22"/>
          <w:szCs w:val="22"/>
        </w:rPr>
        <w:t>Updates on real-time text deployments in US</w:t>
      </w:r>
      <w:r>
        <w:rPr>
          <w:sz w:val="22"/>
          <w:szCs w:val="22"/>
        </w:rPr>
        <w:t>” and his paper on “</w:t>
      </w:r>
      <w:r w:rsidRPr="003323AB">
        <w:rPr>
          <w:sz w:val="22"/>
          <w:szCs w:val="22"/>
        </w:rPr>
        <w:t xml:space="preserve">Why real time text matters” noting its importance to the deaf community for functional telecommunication and for vital emergency communication. </w:t>
      </w:r>
      <w:r>
        <w:rPr>
          <w:sz w:val="22"/>
          <w:szCs w:val="22"/>
        </w:rPr>
        <w:t xml:space="preserve"> </w:t>
      </w:r>
    </w:p>
    <w:p w:rsidR="00EA578B" w:rsidRPr="001B3C54" w:rsidRDefault="00BF5136" w:rsidP="003323AB">
      <w:pPr>
        <w:pStyle w:val="ListParagraph"/>
        <w:numPr>
          <w:ilvl w:val="0"/>
          <w:numId w:val="47"/>
        </w:numPr>
        <w:rPr>
          <w:sz w:val="22"/>
          <w:szCs w:val="22"/>
        </w:rPr>
      </w:pPr>
      <w:r w:rsidRPr="001B3C54">
        <w:rPr>
          <w:sz w:val="22"/>
          <w:szCs w:val="22"/>
        </w:rPr>
        <w:lastRenderedPageBreak/>
        <w:t>Accessible visual home alerting systems based on off-the-shelf IoT technologies</w:t>
      </w:r>
      <w:r w:rsidR="003323AB">
        <w:rPr>
          <w:sz w:val="22"/>
          <w:szCs w:val="22"/>
        </w:rPr>
        <w:t xml:space="preserve">. </w:t>
      </w:r>
      <w:r w:rsidR="003323AB" w:rsidRPr="003323AB">
        <w:rPr>
          <w:sz w:val="22"/>
          <w:szCs w:val="22"/>
        </w:rPr>
        <w:t>This ranges from visual doorbell alerts to fire hazard warnings and is of great significance to the deaf community of all ages.</w:t>
      </w:r>
    </w:p>
    <w:p w:rsidR="00BF5136" w:rsidRPr="00BF5136" w:rsidRDefault="00EA578B" w:rsidP="00EA578B">
      <w:pPr>
        <w:pStyle w:val="Headingib"/>
      </w:pPr>
      <w:r>
        <w:tab/>
        <w:t xml:space="preserve">6.2. </w:t>
      </w:r>
      <w:r w:rsidR="004B72CC">
        <w:t xml:space="preserve">Report from </w:t>
      </w:r>
      <w:r w:rsidRPr="00EA578B">
        <w:t>European Federation of Hard of Hearing People (EFHOH)</w:t>
      </w:r>
      <w:r w:rsidR="00BF5136" w:rsidRPr="00EA578B">
        <w:t xml:space="preserve"> </w:t>
      </w:r>
    </w:p>
    <w:p w:rsidR="004315FD" w:rsidRDefault="00EF45C9">
      <w:pPr>
        <w:rPr>
          <w:rFonts w:eastAsia="Times New Roman"/>
          <w:sz w:val="22"/>
          <w:szCs w:val="22"/>
          <w:lang w:val="tr-TR" w:eastAsia="tr-TR"/>
        </w:rPr>
      </w:pPr>
      <w:r w:rsidRPr="001B3C54">
        <w:rPr>
          <w:rFonts w:eastAsia="Times New Roman"/>
          <w:sz w:val="22"/>
          <w:szCs w:val="22"/>
          <w:lang w:val="tr-TR" w:eastAsia="tr-TR"/>
        </w:rPr>
        <w:t xml:space="preserve">Ms Lidia Best, Vice-President of EFHOH, </w:t>
      </w:r>
      <w:r w:rsidR="003323AB">
        <w:rPr>
          <w:rFonts w:eastAsia="Times New Roman"/>
          <w:sz w:val="22"/>
          <w:szCs w:val="22"/>
          <w:lang w:val="tr-TR" w:eastAsia="tr-TR"/>
        </w:rPr>
        <w:t xml:space="preserve">presented </w:t>
      </w:r>
      <w:r w:rsidR="003323AB" w:rsidRPr="003323AB">
        <w:rPr>
          <w:rFonts w:eastAsia="Times New Roman"/>
          <w:sz w:val="22"/>
          <w:szCs w:val="22"/>
          <w:lang w:val="tr-TR" w:eastAsia="tr-TR"/>
        </w:rPr>
        <w:t xml:space="preserve">PowerPoint </w:t>
      </w:r>
      <w:r w:rsidR="003323AB">
        <w:rPr>
          <w:rFonts w:eastAsia="Times New Roman"/>
          <w:sz w:val="22"/>
          <w:szCs w:val="22"/>
          <w:lang w:val="tr-TR" w:eastAsia="tr-TR"/>
        </w:rPr>
        <w:t xml:space="preserve">slides </w:t>
      </w:r>
      <w:r w:rsidR="003323AB" w:rsidRPr="003323AB">
        <w:rPr>
          <w:rFonts w:eastAsia="Times New Roman"/>
          <w:sz w:val="22"/>
          <w:szCs w:val="22"/>
          <w:lang w:val="tr-TR" w:eastAsia="tr-TR"/>
        </w:rPr>
        <w:t xml:space="preserve">titled </w:t>
      </w:r>
      <w:r w:rsidR="003323AB">
        <w:rPr>
          <w:rFonts w:eastAsia="Times New Roman"/>
          <w:sz w:val="22"/>
          <w:szCs w:val="22"/>
          <w:lang w:val="tr-TR" w:eastAsia="tr-TR"/>
        </w:rPr>
        <w:t>“</w:t>
      </w:r>
      <w:r w:rsidR="003323AB" w:rsidRPr="003323AB">
        <w:rPr>
          <w:rFonts w:eastAsia="Times New Roman"/>
          <w:sz w:val="22"/>
          <w:szCs w:val="22"/>
          <w:lang w:val="tr-TR" w:eastAsia="tr-TR"/>
        </w:rPr>
        <w:t>Recent issues related to accessibility for hard of hearing people</w:t>
      </w:r>
      <w:r w:rsidR="003323AB">
        <w:rPr>
          <w:rFonts w:eastAsia="Times New Roman"/>
          <w:sz w:val="22"/>
          <w:szCs w:val="22"/>
          <w:lang w:val="tr-TR" w:eastAsia="tr-TR"/>
        </w:rPr>
        <w:t xml:space="preserve">” </w:t>
      </w:r>
      <w:r w:rsidR="003323AB" w:rsidRPr="003323AB">
        <w:rPr>
          <w:rFonts w:eastAsia="Times New Roman"/>
          <w:sz w:val="22"/>
          <w:szCs w:val="22"/>
          <w:lang w:val="tr-TR" w:eastAsia="tr-TR"/>
        </w:rPr>
        <w:t xml:space="preserve">that </w:t>
      </w:r>
      <w:r w:rsidR="00BF5136" w:rsidRPr="001B3C54">
        <w:rPr>
          <w:rFonts w:eastAsia="Times New Roman"/>
          <w:sz w:val="22"/>
          <w:szCs w:val="22"/>
          <w:lang w:val="tr-TR" w:eastAsia="tr-TR"/>
        </w:rPr>
        <w:t xml:space="preserve">explained </w:t>
      </w:r>
      <w:r w:rsidR="003323AB">
        <w:rPr>
          <w:rFonts w:eastAsia="Times New Roman"/>
          <w:sz w:val="22"/>
          <w:szCs w:val="22"/>
          <w:lang w:val="tr-TR" w:eastAsia="tr-TR"/>
        </w:rPr>
        <w:t xml:space="preserve">the </w:t>
      </w:r>
      <w:r w:rsidR="00BF5136" w:rsidRPr="001B3C54">
        <w:rPr>
          <w:rFonts w:eastAsia="Times New Roman"/>
          <w:sz w:val="22"/>
          <w:szCs w:val="22"/>
          <w:lang w:val="tr-TR" w:eastAsia="tr-TR"/>
        </w:rPr>
        <w:t>l</w:t>
      </w:r>
      <w:r w:rsidR="00BF5136" w:rsidRPr="001B3C54">
        <w:rPr>
          <w:sz w:val="22"/>
          <w:szCs w:val="22"/>
        </w:rPr>
        <w:t xml:space="preserve">atest issues of telecoils and </w:t>
      </w:r>
      <w:r w:rsidR="003323AB">
        <w:rPr>
          <w:sz w:val="22"/>
          <w:szCs w:val="22"/>
        </w:rPr>
        <w:t xml:space="preserve">the latest accessibility needs of </w:t>
      </w:r>
      <w:r w:rsidR="00BF5136" w:rsidRPr="001B3C54">
        <w:rPr>
          <w:sz w:val="22"/>
          <w:szCs w:val="22"/>
        </w:rPr>
        <w:t xml:space="preserve">hard of hearing people </w:t>
      </w:r>
      <w:r w:rsidR="00BF5136" w:rsidRPr="001B3C54">
        <w:rPr>
          <w:rFonts w:eastAsia="Times New Roman"/>
          <w:sz w:val="22"/>
          <w:szCs w:val="22"/>
          <w:lang w:val="tr-TR" w:eastAsia="tr-TR"/>
        </w:rPr>
        <w:t xml:space="preserve">(JCA-AHF </w:t>
      </w:r>
      <w:hyperlink r:id="rId29" w:history="1">
        <w:r w:rsidR="00BF5136" w:rsidRPr="001B3C54">
          <w:rPr>
            <w:rStyle w:val="Hyperlink"/>
            <w:rFonts w:cs="Segoe UI"/>
            <w:sz w:val="22"/>
            <w:szCs w:val="22"/>
          </w:rPr>
          <w:t>Document 323</w:t>
        </w:r>
      </w:hyperlink>
      <w:r w:rsidR="00BF5136" w:rsidRPr="001B3C54">
        <w:rPr>
          <w:rFonts w:eastAsia="Times New Roman"/>
          <w:sz w:val="22"/>
          <w:szCs w:val="22"/>
          <w:lang w:val="tr-TR" w:eastAsia="tr-TR"/>
        </w:rPr>
        <w:t>)</w:t>
      </w:r>
      <w:r w:rsidR="003323AB">
        <w:rPr>
          <w:rFonts w:eastAsia="Times New Roman"/>
          <w:sz w:val="22"/>
          <w:szCs w:val="22"/>
          <w:lang w:val="tr-TR" w:eastAsia="tr-TR"/>
        </w:rPr>
        <w:t>.</w:t>
      </w:r>
    </w:p>
    <w:p w:rsidR="003323AB" w:rsidRPr="003323AB" w:rsidRDefault="003323AB" w:rsidP="003323AB">
      <w:pPr>
        <w:rPr>
          <w:rFonts w:eastAsia="Times New Roman"/>
          <w:sz w:val="22"/>
          <w:szCs w:val="22"/>
          <w:lang w:val="tr-TR" w:eastAsia="tr-TR"/>
        </w:rPr>
      </w:pPr>
      <w:r w:rsidRPr="003323AB">
        <w:rPr>
          <w:rFonts w:eastAsia="Times New Roman"/>
          <w:sz w:val="22"/>
          <w:szCs w:val="22"/>
          <w:lang w:val="tr-TR" w:eastAsia="tr-TR"/>
        </w:rPr>
        <w:t xml:space="preserve">The latest issues relate to the EU Radio Equipment Directive ( RED) which included all equipment operating below 9Khz. This means that t-coils related equipment has fallen under regulation and licence requirement. Previously this was not the case. In addition to this move, there is no legal clause in the Directive to exclude t-coils related equipment from license requirements. The efforts to resolve the situation are ongoing. </w:t>
      </w:r>
    </w:p>
    <w:p w:rsidR="003323AB" w:rsidRPr="001B3C54" w:rsidRDefault="003323AB">
      <w:pPr>
        <w:rPr>
          <w:rFonts w:eastAsia="Times New Roman"/>
          <w:sz w:val="22"/>
          <w:szCs w:val="22"/>
          <w:lang w:val="tr-TR" w:eastAsia="tr-TR"/>
        </w:rPr>
      </w:pPr>
      <w:r w:rsidRPr="003323AB">
        <w:rPr>
          <w:rFonts w:eastAsia="Times New Roman"/>
          <w:sz w:val="22"/>
          <w:szCs w:val="22"/>
          <w:lang w:val="tr-TR" w:eastAsia="tr-TR"/>
        </w:rPr>
        <w:t>Second issue relate to European Accessibility Act and the European Commission removing specific requirement for t-coils compatibility of electronic equipment. This is despite clear recommendations from the European Parliament and PwD representatives.</w:t>
      </w:r>
    </w:p>
    <w:p w:rsidR="004315FD" w:rsidRDefault="00EA578B">
      <w:pPr>
        <w:pStyle w:val="Headingib"/>
      </w:pPr>
      <w:r>
        <w:tab/>
        <w:t xml:space="preserve">6.3. </w:t>
      </w:r>
      <w:r w:rsidR="004B72CC" w:rsidRPr="001B3C54">
        <w:rPr>
          <w:rFonts w:asciiTheme="majorBidi" w:hAnsiTheme="majorBidi" w:cstheme="majorBidi"/>
          <w:sz w:val="22"/>
          <w:szCs w:val="22"/>
        </w:rPr>
        <w:t xml:space="preserve">DeafKids international with nWise </w:t>
      </w:r>
    </w:p>
    <w:p w:rsidR="00603020" w:rsidRPr="001B3C54" w:rsidRDefault="004315FD">
      <w:pPr>
        <w:rPr>
          <w:rFonts w:eastAsia="Times New Roman"/>
          <w:sz w:val="22"/>
          <w:szCs w:val="22"/>
          <w:lang w:val="tr-TR" w:eastAsia="tr-TR"/>
        </w:rPr>
      </w:pPr>
      <w:r w:rsidRPr="001B3C54">
        <w:rPr>
          <w:sz w:val="22"/>
          <w:szCs w:val="22"/>
          <w:lang w:eastAsia="en-US"/>
        </w:rPr>
        <w:t xml:space="preserve">Mr </w:t>
      </w:r>
      <w:r w:rsidR="003E61F0">
        <w:rPr>
          <w:rFonts w:asciiTheme="majorBidi" w:hAnsiTheme="majorBidi" w:cstheme="majorBidi"/>
          <w:sz w:val="22"/>
          <w:szCs w:val="22"/>
        </w:rPr>
        <w:t xml:space="preserve">Christopher Jones, </w:t>
      </w:r>
      <w:r w:rsidR="004B72CC">
        <w:rPr>
          <w:rFonts w:asciiTheme="majorBidi" w:hAnsiTheme="majorBidi" w:cstheme="majorBidi"/>
          <w:sz w:val="22"/>
          <w:szCs w:val="22"/>
        </w:rPr>
        <w:t xml:space="preserve">Chairman of </w:t>
      </w:r>
      <w:r w:rsidR="004B72CC" w:rsidRPr="004B72CC">
        <w:rPr>
          <w:rFonts w:asciiTheme="majorBidi" w:hAnsiTheme="majorBidi" w:cstheme="majorBidi"/>
          <w:sz w:val="22"/>
          <w:szCs w:val="22"/>
        </w:rPr>
        <w:t>Deaf Access to Communications</w:t>
      </w:r>
      <w:r w:rsidR="004B72CC">
        <w:rPr>
          <w:rFonts w:asciiTheme="majorBidi" w:hAnsiTheme="majorBidi" w:cstheme="majorBidi"/>
          <w:sz w:val="22"/>
          <w:szCs w:val="22"/>
        </w:rPr>
        <w:t xml:space="preserve"> (DAC),</w:t>
      </w:r>
      <w:r w:rsidR="004B72CC" w:rsidRPr="004B72CC">
        <w:rPr>
          <w:rFonts w:asciiTheme="majorBidi" w:hAnsiTheme="majorBidi" w:cstheme="majorBidi"/>
          <w:sz w:val="22"/>
          <w:szCs w:val="22"/>
        </w:rPr>
        <w:t xml:space="preserve"> a Special Interest Group under United Kingdom Council on Deafness</w:t>
      </w:r>
      <w:r w:rsidR="004B72CC">
        <w:rPr>
          <w:rFonts w:asciiTheme="majorBidi" w:hAnsiTheme="majorBidi" w:cstheme="majorBidi"/>
          <w:sz w:val="22"/>
          <w:szCs w:val="22"/>
        </w:rPr>
        <w:t xml:space="preserve"> (</w:t>
      </w:r>
      <w:r w:rsidR="004B72CC" w:rsidRPr="004B72CC">
        <w:rPr>
          <w:rFonts w:asciiTheme="majorBidi" w:hAnsiTheme="majorBidi" w:cstheme="majorBidi"/>
          <w:sz w:val="22"/>
          <w:szCs w:val="22"/>
        </w:rPr>
        <w:t>UKCoD</w:t>
      </w:r>
      <w:r w:rsidR="004B72CC">
        <w:rPr>
          <w:rFonts w:asciiTheme="majorBidi" w:hAnsiTheme="majorBidi" w:cstheme="majorBidi"/>
          <w:sz w:val="22"/>
          <w:szCs w:val="22"/>
        </w:rPr>
        <w:t xml:space="preserve">), </w:t>
      </w:r>
      <w:r w:rsidR="00603020" w:rsidRPr="001B3C54">
        <w:rPr>
          <w:rFonts w:asciiTheme="majorBidi" w:hAnsiTheme="majorBidi" w:cstheme="majorBidi"/>
          <w:sz w:val="22"/>
          <w:szCs w:val="22"/>
        </w:rPr>
        <w:t xml:space="preserve">presented </w:t>
      </w:r>
      <w:r w:rsidR="004B72CC">
        <w:rPr>
          <w:rFonts w:asciiTheme="majorBidi" w:hAnsiTheme="majorBidi" w:cstheme="majorBidi"/>
          <w:sz w:val="22"/>
          <w:szCs w:val="22"/>
        </w:rPr>
        <w:t xml:space="preserve">a contribution from </w:t>
      </w:r>
      <w:r w:rsidR="00603020" w:rsidRPr="001B3C54">
        <w:rPr>
          <w:rFonts w:asciiTheme="majorBidi" w:hAnsiTheme="majorBidi" w:cstheme="majorBidi"/>
          <w:sz w:val="22"/>
          <w:szCs w:val="22"/>
        </w:rPr>
        <w:t xml:space="preserve">DeafKids </w:t>
      </w:r>
      <w:r w:rsidR="004B72CC">
        <w:rPr>
          <w:rFonts w:asciiTheme="majorBidi" w:hAnsiTheme="majorBidi" w:cstheme="majorBidi"/>
          <w:sz w:val="22"/>
          <w:szCs w:val="22"/>
        </w:rPr>
        <w:t>I</w:t>
      </w:r>
      <w:r w:rsidR="00603020" w:rsidRPr="001B3C54">
        <w:rPr>
          <w:rFonts w:asciiTheme="majorBidi" w:hAnsiTheme="majorBidi" w:cstheme="majorBidi"/>
          <w:sz w:val="22"/>
          <w:szCs w:val="22"/>
        </w:rPr>
        <w:t xml:space="preserve">nternational </w:t>
      </w:r>
      <w:r w:rsidR="004B72CC">
        <w:rPr>
          <w:rFonts w:asciiTheme="majorBidi" w:hAnsiTheme="majorBidi" w:cstheme="majorBidi"/>
          <w:sz w:val="22"/>
          <w:szCs w:val="22"/>
        </w:rPr>
        <w:t>and</w:t>
      </w:r>
      <w:r w:rsidR="00603020" w:rsidRPr="001B3C54">
        <w:rPr>
          <w:rFonts w:asciiTheme="majorBidi" w:hAnsiTheme="majorBidi" w:cstheme="majorBidi"/>
          <w:sz w:val="22"/>
          <w:szCs w:val="22"/>
        </w:rPr>
        <w:t xml:space="preserve"> nWise </w:t>
      </w:r>
      <w:r w:rsidR="00603020" w:rsidRPr="001B3C54">
        <w:rPr>
          <w:rFonts w:eastAsia="Times New Roman"/>
          <w:sz w:val="22"/>
          <w:szCs w:val="22"/>
          <w:lang w:val="tr-TR" w:eastAsia="tr-TR"/>
        </w:rPr>
        <w:t>(JCA-AHF</w:t>
      </w:r>
      <w:r w:rsidR="00603020" w:rsidRPr="001B3C54">
        <w:rPr>
          <w:sz w:val="22"/>
          <w:szCs w:val="22"/>
        </w:rPr>
        <w:t xml:space="preserve"> </w:t>
      </w:r>
      <w:hyperlink r:id="rId30" w:history="1">
        <w:r w:rsidR="00603020" w:rsidRPr="001B3C54">
          <w:rPr>
            <w:rStyle w:val="Hyperlink"/>
            <w:rFonts w:ascii="Times New Roman" w:hAnsi="Times New Roman"/>
            <w:sz w:val="22"/>
            <w:szCs w:val="22"/>
          </w:rPr>
          <w:t>Document 324</w:t>
        </w:r>
      </w:hyperlink>
      <w:r w:rsidR="00603020" w:rsidRPr="001B3C54">
        <w:rPr>
          <w:rFonts w:eastAsia="Times New Roman"/>
          <w:sz w:val="22"/>
          <w:szCs w:val="22"/>
          <w:lang w:val="tr-TR" w:eastAsia="tr-TR"/>
        </w:rPr>
        <w:t xml:space="preserve">). </w:t>
      </w:r>
      <w:r w:rsidR="005A138C">
        <w:rPr>
          <w:rFonts w:eastAsia="Times New Roman"/>
          <w:sz w:val="22"/>
          <w:szCs w:val="22"/>
          <w:lang w:val="tr-TR" w:eastAsia="tr-TR"/>
        </w:rPr>
        <w:t>This is about a Video Relay S</w:t>
      </w:r>
      <w:r w:rsidR="00577B6E" w:rsidRPr="001B3C54">
        <w:rPr>
          <w:rFonts w:eastAsia="Times New Roman"/>
          <w:sz w:val="22"/>
          <w:szCs w:val="22"/>
          <w:lang w:val="tr-TR" w:eastAsia="tr-TR"/>
        </w:rPr>
        <w:t xml:space="preserve">ervice (VRS) to provide a child helpline </w:t>
      </w:r>
      <w:r w:rsidR="004B72CC">
        <w:rPr>
          <w:rFonts w:eastAsia="Times New Roman"/>
          <w:sz w:val="22"/>
          <w:szCs w:val="22"/>
          <w:lang w:val="tr-TR" w:eastAsia="tr-TR"/>
        </w:rPr>
        <w:t>to Deaf children</w:t>
      </w:r>
      <w:r w:rsidR="004B72CC" w:rsidRPr="004B72CC">
        <w:t xml:space="preserve"> </w:t>
      </w:r>
      <w:r w:rsidR="004B72CC" w:rsidRPr="004B72CC">
        <w:rPr>
          <w:rFonts w:eastAsia="Times New Roman"/>
          <w:sz w:val="22"/>
          <w:szCs w:val="22"/>
          <w:lang w:val="tr-TR" w:eastAsia="tr-TR"/>
        </w:rPr>
        <w:t>who need assistance in their lives. This already exists in the UK for children who can he</w:t>
      </w:r>
      <w:r w:rsidR="004B72CC">
        <w:rPr>
          <w:rFonts w:eastAsia="Times New Roman"/>
          <w:sz w:val="22"/>
          <w:szCs w:val="22"/>
          <w:lang w:val="tr-TR" w:eastAsia="tr-TR"/>
        </w:rPr>
        <w:t xml:space="preserve">ar using the normal telephone. </w:t>
      </w:r>
      <w:r w:rsidR="004B72CC" w:rsidRPr="004B72CC">
        <w:rPr>
          <w:rFonts w:eastAsia="Times New Roman"/>
          <w:sz w:val="22"/>
          <w:szCs w:val="22"/>
          <w:lang w:val="tr-TR" w:eastAsia="tr-TR"/>
        </w:rPr>
        <w:t>Deaf children may not be able to do use the normal hearing telephone so this</w:t>
      </w:r>
      <w:r w:rsidR="00242B78">
        <w:rPr>
          <w:rFonts w:eastAsia="Times New Roman"/>
          <w:sz w:val="22"/>
          <w:szCs w:val="22"/>
          <w:lang w:val="tr-TR" w:eastAsia="tr-TR"/>
        </w:rPr>
        <w:t xml:space="preserve"> is</w:t>
      </w:r>
      <w:r w:rsidR="004B72CC" w:rsidRPr="004B72CC">
        <w:rPr>
          <w:rFonts w:eastAsia="Times New Roman"/>
          <w:sz w:val="22"/>
          <w:szCs w:val="22"/>
          <w:lang w:val="tr-TR" w:eastAsia="tr-TR"/>
        </w:rPr>
        <w:t xml:space="preserve"> an important step forward </w:t>
      </w:r>
      <w:r w:rsidR="004B72CC">
        <w:rPr>
          <w:rFonts w:eastAsia="Times New Roman"/>
          <w:sz w:val="22"/>
          <w:szCs w:val="22"/>
          <w:lang w:val="tr-TR" w:eastAsia="tr-TR"/>
        </w:rPr>
        <w:t>to protect and aid deaf children</w:t>
      </w:r>
      <w:r w:rsidR="004B72CC" w:rsidRPr="004B72CC">
        <w:rPr>
          <w:rFonts w:eastAsia="Times New Roman"/>
          <w:sz w:val="22"/>
          <w:szCs w:val="22"/>
          <w:lang w:val="tr-TR" w:eastAsia="tr-TR"/>
        </w:rPr>
        <w:t xml:space="preserve">.  </w:t>
      </w:r>
      <w:r w:rsidR="00577B6E" w:rsidRPr="001B3C54">
        <w:rPr>
          <w:rFonts w:eastAsia="Times New Roman"/>
          <w:sz w:val="22"/>
          <w:szCs w:val="22"/>
          <w:lang w:val="tr-TR" w:eastAsia="tr-TR"/>
        </w:rPr>
        <w:t xml:space="preserve">   </w:t>
      </w:r>
    </w:p>
    <w:p w:rsidR="00603020" w:rsidRPr="001B3C54" w:rsidRDefault="00603020" w:rsidP="00577B6E">
      <w:pPr>
        <w:rPr>
          <w:rFonts w:eastAsia="Times New Roman"/>
          <w:sz w:val="22"/>
          <w:szCs w:val="22"/>
          <w:lang w:val="tr-TR" w:eastAsia="tr-TR"/>
        </w:rPr>
      </w:pPr>
      <w:r w:rsidRPr="001B3C54">
        <w:rPr>
          <w:rFonts w:eastAsia="Times New Roman"/>
          <w:sz w:val="22"/>
          <w:szCs w:val="22"/>
          <w:lang w:val="tr-TR" w:eastAsia="tr-TR"/>
        </w:rPr>
        <w:t xml:space="preserve">Mr </w:t>
      </w:r>
      <w:r w:rsidR="002A7186" w:rsidRPr="001B3C54">
        <w:rPr>
          <w:rFonts w:eastAsia="Times New Roman"/>
          <w:sz w:val="22"/>
          <w:szCs w:val="22"/>
          <w:lang w:val="tr-TR" w:eastAsia="tr-TR"/>
        </w:rPr>
        <w:t xml:space="preserve">Vogler </w:t>
      </w:r>
      <w:r w:rsidR="00577B6E" w:rsidRPr="001B3C54">
        <w:rPr>
          <w:rFonts w:eastAsia="Times New Roman"/>
          <w:sz w:val="22"/>
          <w:szCs w:val="22"/>
          <w:lang w:val="tr-TR" w:eastAsia="tr-TR"/>
        </w:rPr>
        <w:t>questioned whether a coversation happens between the deaf child and a cousel</w:t>
      </w:r>
      <w:r w:rsidR="00960F49">
        <w:rPr>
          <w:rFonts w:eastAsia="Times New Roman"/>
          <w:sz w:val="22"/>
          <w:szCs w:val="22"/>
          <w:lang w:val="tr-TR" w:eastAsia="tr-TR"/>
        </w:rPr>
        <w:t>l</w:t>
      </w:r>
      <w:r w:rsidR="00577B6E" w:rsidRPr="001B3C54">
        <w:rPr>
          <w:rFonts w:eastAsia="Times New Roman"/>
          <w:sz w:val="22"/>
          <w:szCs w:val="22"/>
          <w:lang w:val="tr-TR" w:eastAsia="tr-TR"/>
        </w:rPr>
        <w:t xml:space="preserve">or who would be proficient in sign language without the use of an interpreter. </w:t>
      </w:r>
      <w:r w:rsidR="003E61F0">
        <w:rPr>
          <w:rFonts w:eastAsia="Times New Roman"/>
          <w:sz w:val="22"/>
          <w:szCs w:val="22"/>
          <w:lang w:val="tr-TR" w:eastAsia="tr-TR"/>
        </w:rPr>
        <w:t xml:space="preserve">This will be clarified by correspondence. </w:t>
      </w:r>
    </w:p>
    <w:p w:rsidR="00603020" w:rsidRDefault="00EA578B" w:rsidP="00EA578B">
      <w:pPr>
        <w:pStyle w:val="Heading2"/>
        <w:tabs>
          <w:tab w:val="clear" w:pos="794"/>
          <w:tab w:val="clear" w:pos="1191"/>
          <w:tab w:val="clear" w:pos="1588"/>
          <w:tab w:val="clear" w:pos="1985"/>
        </w:tabs>
        <w:overflowPunct/>
        <w:autoSpaceDE/>
        <w:autoSpaceDN/>
        <w:adjustRightInd/>
        <w:spacing w:before="40"/>
        <w:ind w:hanging="74"/>
        <w:textAlignment w:val="auto"/>
      </w:pPr>
      <w:r>
        <w:t xml:space="preserve">6.4. </w:t>
      </w:r>
      <w:r w:rsidR="00603020">
        <w:t xml:space="preserve">Invited expert - </w:t>
      </w:r>
      <w:r w:rsidR="00603020" w:rsidRPr="00603020">
        <w:rPr>
          <w:b w:val="0"/>
          <w:bCs/>
        </w:rPr>
        <w:t>Mr Daniel BATTU</w:t>
      </w:r>
    </w:p>
    <w:p w:rsidR="00F416DA" w:rsidRPr="001B3C54" w:rsidRDefault="00603020">
      <w:pPr>
        <w:rPr>
          <w:sz w:val="22"/>
          <w:szCs w:val="22"/>
        </w:rPr>
      </w:pPr>
      <w:r w:rsidRPr="001B3C54">
        <w:rPr>
          <w:sz w:val="22"/>
          <w:szCs w:val="22"/>
        </w:rPr>
        <w:t xml:space="preserve">The JCA-AHF Chairman presented JCA-AHF </w:t>
      </w:r>
      <w:hyperlink r:id="rId31" w:history="1">
        <w:r w:rsidRPr="001B3C54">
          <w:rPr>
            <w:rStyle w:val="Hyperlink"/>
            <w:sz w:val="22"/>
            <w:szCs w:val="22"/>
          </w:rPr>
          <w:t>Document 318</w:t>
        </w:r>
      </w:hyperlink>
      <w:r w:rsidRPr="001B3C54">
        <w:rPr>
          <w:sz w:val="22"/>
          <w:szCs w:val="22"/>
        </w:rPr>
        <w:t xml:space="preserve">  on Bridging the Digital Divide for "vulnerable" people on behalf of Mr Daniel BATTU, invited expert.</w:t>
      </w:r>
      <w:r w:rsidR="00F416DA" w:rsidRPr="001B3C54">
        <w:rPr>
          <w:sz w:val="22"/>
          <w:szCs w:val="22"/>
        </w:rPr>
        <w:t xml:space="preserve"> </w:t>
      </w:r>
      <w:r w:rsidR="004B72CC" w:rsidRPr="004B72CC">
        <w:rPr>
          <w:sz w:val="22"/>
          <w:szCs w:val="22"/>
        </w:rPr>
        <w:t xml:space="preserve">Mr. Battu was in attendance </w:t>
      </w:r>
      <w:r w:rsidR="004B72CC">
        <w:rPr>
          <w:sz w:val="22"/>
          <w:szCs w:val="22"/>
        </w:rPr>
        <w:t>remotely</w:t>
      </w:r>
      <w:r w:rsidR="004B72CC" w:rsidRPr="004B72CC">
        <w:rPr>
          <w:sz w:val="22"/>
          <w:szCs w:val="22"/>
        </w:rPr>
        <w:t xml:space="preserve"> and was able to </w:t>
      </w:r>
      <w:r w:rsidR="004B72CC">
        <w:rPr>
          <w:sz w:val="22"/>
          <w:szCs w:val="22"/>
        </w:rPr>
        <w:t>communicate</w:t>
      </w:r>
      <w:r w:rsidR="004B72CC" w:rsidRPr="004B72CC">
        <w:rPr>
          <w:sz w:val="22"/>
          <w:szCs w:val="22"/>
        </w:rPr>
        <w:t xml:space="preserve"> via the chat box.</w:t>
      </w:r>
    </w:p>
    <w:p w:rsidR="009F6E07" w:rsidRPr="001B3C54" w:rsidRDefault="00F416DA">
      <w:pPr>
        <w:rPr>
          <w:sz w:val="22"/>
          <w:szCs w:val="22"/>
        </w:rPr>
      </w:pPr>
      <w:r w:rsidRPr="001B3C54">
        <w:rPr>
          <w:sz w:val="22"/>
          <w:szCs w:val="22"/>
        </w:rPr>
        <w:t>The contribution suggests consideration in order to increase the usa</w:t>
      </w:r>
      <w:r w:rsidR="009F6E07" w:rsidRPr="001B3C54">
        <w:rPr>
          <w:sz w:val="22"/>
          <w:szCs w:val="22"/>
        </w:rPr>
        <w:t xml:space="preserve">ges of ICT for all the citizens including vulnerable people. </w:t>
      </w:r>
      <w:r w:rsidR="001C360A" w:rsidRPr="001C360A">
        <w:rPr>
          <w:sz w:val="22"/>
          <w:szCs w:val="22"/>
        </w:rPr>
        <w:t>This especially considers the access of older persons as well as those persons who have disabilities. There was insufficient time to go into a group discussion.</w:t>
      </w:r>
    </w:p>
    <w:p w:rsidR="00EA578B" w:rsidRDefault="009F6E07" w:rsidP="00EA578B">
      <w:pPr>
        <w:rPr>
          <w:sz w:val="22"/>
          <w:szCs w:val="22"/>
        </w:rPr>
      </w:pPr>
      <w:r w:rsidRPr="001B3C54">
        <w:rPr>
          <w:sz w:val="22"/>
          <w:szCs w:val="22"/>
        </w:rPr>
        <w:t xml:space="preserve">The Chairman suggested to discuss offline the possibility to start work on this matter within Q26/16. </w:t>
      </w:r>
    </w:p>
    <w:p w:rsidR="001C360A" w:rsidRPr="001B3C54" w:rsidRDefault="001C360A" w:rsidP="00EA578B">
      <w:pPr>
        <w:rPr>
          <w:sz w:val="22"/>
          <w:szCs w:val="22"/>
        </w:rPr>
      </w:pPr>
      <w:r w:rsidRPr="001C360A">
        <w:rPr>
          <w:sz w:val="22"/>
          <w:szCs w:val="22"/>
        </w:rPr>
        <w:t>Note from the chairman: Happily since the meeting email correspondence has begun between interested parties and Mr. Battu.</w:t>
      </w:r>
    </w:p>
    <w:p w:rsidR="00EF45C9" w:rsidRPr="00E84749" w:rsidRDefault="00EF45C9" w:rsidP="00EA578B">
      <w:pPr>
        <w:pStyle w:val="Headingib"/>
        <w:numPr>
          <w:ilvl w:val="0"/>
          <w:numId w:val="50"/>
        </w:numPr>
      </w:pPr>
      <w:r w:rsidRPr="00E84749">
        <w:t>Closing of the meeting</w:t>
      </w:r>
    </w:p>
    <w:p w:rsidR="00EF45C9" w:rsidRPr="001B3C54" w:rsidRDefault="00EF45C9" w:rsidP="00CA43B7">
      <w:pPr>
        <w:spacing w:after="240"/>
        <w:ind w:left="360"/>
        <w:rPr>
          <w:rFonts w:asciiTheme="majorBidi" w:hAnsiTheme="majorBidi" w:cstheme="majorBidi"/>
          <w:sz w:val="22"/>
          <w:szCs w:val="22"/>
        </w:rPr>
      </w:pPr>
      <w:r w:rsidRPr="001B3C54">
        <w:rPr>
          <w:rFonts w:asciiTheme="majorBidi" w:hAnsiTheme="majorBidi" w:cstheme="majorBidi"/>
          <w:sz w:val="22"/>
          <w:szCs w:val="22"/>
        </w:rPr>
        <w:t>The Chairman closed the meeting, thanking the meeting participants, the interpreters, the ca</w:t>
      </w:r>
      <w:r w:rsidR="00CA43B7" w:rsidRPr="001B3C54">
        <w:rPr>
          <w:rFonts w:asciiTheme="majorBidi" w:hAnsiTheme="majorBidi" w:cstheme="majorBidi"/>
          <w:sz w:val="22"/>
          <w:szCs w:val="22"/>
        </w:rPr>
        <w:t>ption writer and ITU staff</w:t>
      </w:r>
      <w:r w:rsidRPr="001B3C54">
        <w:rPr>
          <w:rFonts w:asciiTheme="majorBidi" w:hAnsiTheme="majorBidi" w:cstheme="majorBidi"/>
          <w:sz w:val="22"/>
          <w:szCs w:val="22"/>
        </w:rPr>
        <w:t xml:space="preserve"> for their support.</w:t>
      </w:r>
    </w:p>
    <w:p w:rsidR="00EF45C9" w:rsidRPr="001B3C54" w:rsidRDefault="00CA43B7" w:rsidP="00CA43B7">
      <w:pPr>
        <w:spacing w:after="240"/>
        <w:ind w:left="360"/>
        <w:rPr>
          <w:rFonts w:asciiTheme="majorBidi" w:hAnsiTheme="majorBidi" w:cstheme="majorBidi"/>
          <w:sz w:val="22"/>
          <w:szCs w:val="22"/>
        </w:rPr>
      </w:pPr>
      <w:r w:rsidRPr="001B3C54">
        <w:rPr>
          <w:rFonts w:asciiTheme="majorBidi" w:hAnsiTheme="majorBidi" w:cstheme="majorBidi"/>
          <w:sz w:val="22"/>
          <w:szCs w:val="22"/>
        </w:rPr>
        <w:t>Notes: Following documents are not explicitly reviewed during the m</w:t>
      </w:r>
      <w:r w:rsidR="001B3C54">
        <w:rPr>
          <w:rFonts w:asciiTheme="majorBidi" w:hAnsiTheme="majorBidi" w:cstheme="majorBidi"/>
          <w:sz w:val="22"/>
          <w:szCs w:val="22"/>
        </w:rPr>
        <w:t>eeting due to the lack of time. I</w:t>
      </w:r>
      <w:r w:rsidRPr="001B3C54">
        <w:rPr>
          <w:rFonts w:asciiTheme="majorBidi" w:hAnsiTheme="majorBidi" w:cstheme="majorBidi"/>
          <w:sz w:val="22"/>
          <w:szCs w:val="22"/>
        </w:rPr>
        <w:t xml:space="preserve">t is recommended </w:t>
      </w:r>
      <w:r w:rsidR="001C360A">
        <w:rPr>
          <w:rFonts w:asciiTheme="majorBidi" w:hAnsiTheme="majorBidi" w:cstheme="majorBidi"/>
          <w:sz w:val="22"/>
          <w:szCs w:val="22"/>
        </w:rPr>
        <w:t xml:space="preserve">that all participants </w:t>
      </w:r>
      <w:r w:rsidRPr="001B3C54">
        <w:rPr>
          <w:rFonts w:asciiTheme="majorBidi" w:hAnsiTheme="majorBidi" w:cstheme="majorBidi"/>
          <w:sz w:val="22"/>
          <w:szCs w:val="22"/>
        </w:rPr>
        <w:t>have a look at them</w:t>
      </w:r>
      <w:r w:rsidR="001B3C54">
        <w:rPr>
          <w:rFonts w:asciiTheme="majorBidi" w:hAnsiTheme="majorBidi" w:cstheme="majorBidi"/>
          <w:sz w:val="22"/>
          <w:szCs w:val="22"/>
        </w:rPr>
        <w:t xml:space="preserve"> for information</w:t>
      </w:r>
      <w:r w:rsidRPr="001B3C54">
        <w:rPr>
          <w:rFonts w:asciiTheme="majorBidi" w:hAnsiTheme="majorBidi" w:cstheme="majorBidi"/>
          <w:sz w:val="22"/>
          <w:szCs w:val="22"/>
        </w:rPr>
        <w:t>:</w:t>
      </w:r>
    </w:p>
    <w:p w:rsidR="00CA43B7" w:rsidRPr="001B3C54" w:rsidRDefault="00CA43B7" w:rsidP="00CA43B7">
      <w:pPr>
        <w:pStyle w:val="ListParagraph"/>
        <w:numPr>
          <w:ilvl w:val="0"/>
          <w:numId w:val="17"/>
        </w:numPr>
        <w:tabs>
          <w:tab w:val="left" w:pos="317"/>
        </w:tabs>
        <w:rPr>
          <w:sz w:val="22"/>
          <w:szCs w:val="22"/>
        </w:rPr>
      </w:pPr>
      <w:r w:rsidRPr="001B3C54">
        <w:rPr>
          <w:sz w:val="22"/>
          <w:szCs w:val="22"/>
        </w:rPr>
        <w:t xml:space="preserve">JCA-AHF </w:t>
      </w:r>
      <w:hyperlink r:id="rId32" w:history="1">
        <w:r w:rsidRPr="001B3C54">
          <w:rPr>
            <w:rStyle w:val="Hyperlink"/>
            <w:rFonts w:cs="Segoe UI"/>
            <w:sz w:val="22"/>
            <w:szCs w:val="22"/>
          </w:rPr>
          <w:t>Document 317</w:t>
        </w:r>
      </w:hyperlink>
      <w:r w:rsidRPr="001B3C54">
        <w:rPr>
          <w:rStyle w:val="Hyperlink"/>
          <w:rFonts w:cs="Segoe UI"/>
          <w:sz w:val="22"/>
          <w:szCs w:val="22"/>
        </w:rPr>
        <w:t xml:space="preserve">   - </w:t>
      </w:r>
      <w:r w:rsidRPr="001B3C54">
        <w:rPr>
          <w:sz w:val="22"/>
          <w:szCs w:val="22"/>
        </w:rPr>
        <w:t xml:space="preserve">List and summary of Liaison Statements </w:t>
      </w:r>
    </w:p>
    <w:p w:rsidR="00CA43B7" w:rsidRPr="001B3C54" w:rsidRDefault="00CA43B7" w:rsidP="00CA43B7">
      <w:pPr>
        <w:pStyle w:val="ListParagraph"/>
        <w:numPr>
          <w:ilvl w:val="0"/>
          <w:numId w:val="17"/>
        </w:numPr>
        <w:tabs>
          <w:tab w:val="left" w:pos="317"/>
        </w:tabs>
        <w:rPr>
          <w:sz w:val="22"/>
          <w:szCs w:val="22"/>
          <w:lang w:val="fr-CH"/>
        </w:rPr>
      </w:pPr>
      <w:r w:rsidRPr="001B3C54">
        <w:rPr>
          <w:sz w:val="22"/>
          <w:szCs w:val="22"/>
          <w:lang w:val="fr-CH"/>
        </w:rPr>
        <w:t xml:space="preserve">JCA-AHF </w:t>
      </w:r>
      <w:hyperlink r:id="rId33" w:history="1">
        <w:r w:rsidRPr="001B3C54">
          <w:rPr>
            <w:rStyle w:val="Hyperlink"/>
            <w:rFonts w:cs="Segoe UI"/>
            <w:sz w:val="22"/>
            <w:szCs w:val="22"/>
            <w:lang w:val="fr-CH"/>
          </w:rPr>
          <w:t>Document 320</w:t>
        </w:r>
      </w:hyperlink>
      <w:r w:rsidRPr="001B3C54">
        <w:rPr>
          <w:rStyle w:val="Hyperlink"/>
          <w:rFonts w:cs="Segoe UI"/>
          <w:sz w:val="22"/>
          <w:szCs w:val="22"/>
          <w:lang w:val="fr-CH"/>
        </w:rPr>
        <w:t xml:space="preserve"> - </w:t>
      </w:r>
      <w:r w:rsidRPr="001B3C54">
        <w:rPr>
          <w:sz w:val="22"/>
          <w:szCs w:val="22"/>
          <w:lang w:val="fr-CH"/>
        </w:rPr>
        <w:t>List of ITU-T liaison rapporteurs to JCA-AHF</w:t>
      </w:r>
    </w:p>
    <w:p w:rsidR="00CA43B7" w:rsidRPr="00CA43B7" w:rsidRDefault="00CA43B7" w:rsidP="00CA43B7">
      <w:pPr>
        <w:spacing w:after="240"/>
        <w:ind w:left="360"/>
        <w:jc w:val="center"/>
        <w:rPr>
          <w:rFonts w:asciiTheme="majorBidi" w:hAnsiTheme="majorBidi" w:cstheme="majorBidi"/>
          <w:lang w:val="fr-CH"/>
        </w:rPr>
      </w:pPr>
    </w:p>
    <w:p w:rsidR="00170985" w:rsidRDefault="00EF45C9" w:rsidP="00E830F1">
      <w:pPr>
        <w:spacing w:after="240"/>
        <w:ind w:left="360"/>
        <w:jc w:val="center"/>
      </w:pPr>
      <w:r w:rsidRPr="00B26310">
        <w:rPr>
          <w:rFonts w:asciiTheme="majorBidi" w:hAnsiTheme="majorBidi" w:cstheme="majorBidi"/>
        </w:rPr>
        <w:t>________________</w:t>
      </w:r>
    </w:p>
    <w:sectPr w:rsidR="00170985" w:rsidSect="00C42125">
      <w:headerReference w:type="default" r:id="rId3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50A" w:rsidRDefault="00E5450A" w:rsidP="00C42125">
      <w:pPr>
        <w:spacing w:before="0"/>
      </w:pPr>
      <w:r>
        <w:separator/>
      </w:r>
    </w:p>
  </w:endnote>
  <w:endnote w:type="continuationSeparator" w:id="0">
    <w:p w:rsidR="00E5450A" w:rsidRDefault="00E545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50A" w:rsidRDefault="00E5450A" w:rsidP="00C42125">
      <w:pPr>
        <w:spacing w:before="0"/>
      </w:pPr>
      <w:r>
        <w:separator/>
      </w:r>
    </w:p>
  </w:footnote>
  <w:footnote w:type="continuationSeparator" w:id="0">
    <w:p w:rsidR="00E5450A" w:rsidRDefault="00E5450A"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1B" w:rsidRPr="00C42125" w:rsidRDefault="000F051B"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769AB">
      <w:rPr>
        <w:noProof/>
      </w:rPr>
      <w:t>4</w:t>
    </w:r>
    <w:r w:rsidRPr="00C42125">
      <w:fldChar w:fldCharType="end"/>
    </w:r>
    <w:r w:rsidRPr="00C42125">
      <w:t xml:space="preserve"> -</w:t>
    </w:r>
  </w:p>
  <w:p w:rsidR="000F051B" w:rsidRPr="00C42125" w:rsidRDefault="000F051B" w:rsidP="007E53E4">
    <w:pPr>
      <w:pStyle w:val="Header"/>
    </w:pPr>
    <w:r>
      <w:fldChar w:fldCharType="begin"/>
    </w:r>
    <w:r>
      <w:instrText xml:space="preserve"> STYLEREF  Docnumber  </w:instrText>
    </w:r>
    <w:r>
      <w:fldChar w:fldCharType="separate"/>
    </w:r>
    <w:r w:rsidR="00B769AB">
      <w:rPr>
        <w:noProof/>
      </w:rPr>
      <w:t>JCA-AHF-331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E1E99"/>
    <w:multiLevelType w:val="multilevel"/>
    <w:tmpl w:val="82185A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632BA5"/>
    <w:multiLevelType w:val="hybridMultilevel"/>
    <w:tmpl w:val="2E16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65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D97F69"/>
    <w:multiLevelType w:val="hybridMultilevel"/>
    <w:tmpl w:val="590C8F98"/>
    <w:lvl w:ilvl="0" w:tplc="20665912">
      <w:start w:val="1"/>
      <w:numFmt w:val="bullet"/>
      <w:lvlText w:val=""/>
      <w:lvlJc w:val="left"/>
      <w:pPr>
        <w:tabs>
          <w:tab w:val="num" w:pos="720"/>
        </w:tabs>
        <w:ind w:left="720" w:hanging="360"/>
      </w:pPr>
      <w:rPr>
        <w:rFonts w:ascii="Symbol" w:hAnsi="Symbol" w:hint="default"/>
      </w:rPr>
    </w:lvl>
    <w:lvl w:ilvl="1" w:tplc="704210BA">
      <w:start w:val="1"/>
      <w:numFmt w:val="bullet"/>
      <w:lvlText w:val=""/>
      <w:lvlJc w:val="left"/>
      <w:pPr>
        <w:tabs>
          <w:tab w:val="num" w:pos="1440"/>
        </w:tabs>
        <w:ind w:left="1440" w:hanging="360"/>
      </w:pPr>
      <w:rPr>
        <w:rFonts w:ascii="Symbol" w:hAnsi="Symbol" w:hint="default"/>
      </w:rPr>
    </w:lvl>
    <w:lvl w:ilvl="2" w:tplc="F3162032" w:tentative="1">
      <w:start w:val="1"/>
      <w:numFmt w:val="bullet"/>
      <w:lvlText w:val=""/>
      <w:lvlJc w:val="left"/>
      <w:pPr>
        <w:tabs>
          <w:tab w:val="num" w:pos="2160"/>
        </w:tabs>
        <w:ind w:left="2160" w:hanging="360"/>
      </w:pPr>
      <w:rPr>
        <w:rFonts w:ascii="Symbol" w:hAnsi="Symbol" w:hint="default"/>
      </w:rPr>
    </w:lvl>
    <w:lvl w:ilvl="3" w:tplc="8D601B5E" w:tentative="1">
      <w:start w:val="1"/>
      <w:numFmt w:val="bullet"/>
      <w:lvlText w:val=""/>
      <w:lvlJc w:val="left"/>
      <w:pPr>
        <w:tabs>
          <w:tab w:val="num" w:pos="2880"/>
        </w:tabs>
        <w:ind w:left="2880" w:hanging="360"/>
      </w:pPr>
      <w:rPr>
        <w:rFonts w:ascii="Symbol" w:hAnsi="Symbol" w:hint="default"/>
      </w:rPr>
    </w:lvl>
    <w:lvl w:ilvl="4" w:tplc="29888948" w:tentative="1">
      <w:start w:val="1"/>
      <w:numFmt w:val="bullet"/>
      <w:lvlText w:val=""/>
      <w:lvlJc w:val="left"/>
      <w:pPr>
        <w:tabs>
          <w:tab w:val="num" w:pos="3600"/>
        </w:tabs>
        <w:ind w:left="3600" w:hanging="360"/>
      </w:pPr>
      <w:rPr>
        <w:rFonts w:ascii="Symbol" w:hAnsi="Symbol" w:hint="default"/>
      </w:rPr>
    </w:lvl>
    <w:lvl w:ilvl="5" w:tplc="21C83794" w:tentative="1">
      <w:start w:val="1"/>
      <w:numFmt w:val="bullet"/>
      <w:lvlText w:val=""/>
      <w:lvlJc w:val="left"/>
      <w:pPr>
        <w:tabs>
          <w:tab w:val="num" w:pos="4320"/>
        </w:tabs>
        <w:ind w:left="4320" w:hanging="360"/>
      </w:pPr>
      <w:rPr>
        <w:rFonts w:ascii="Symbol" w:hAnsi="Symbol" w:hint="default"/>
      </w:rPr>
    </w:lvl>
    <w:lvl w:ilvl="6" w:tplc="B5E24FE6" w:tentative="1">
      <w:start w:val="1"/>
      <w:numFmt w:val="bullet"/>
      <w:lvlText w:val=""/>
      <w:lvlJc w:val="left"/>
      <w:pPr>
        <w:tabs>
          <w:tab w:val="num" w:pos="5040"/>
        </w:tabs>
        <w:ind w:left="5040" w:hanging="360"/>
      </w:pPr>
      <w:rPr>
        <w:rFonts w:ascii="Symbol" w:hAnsi="Symbol" w:hint="default"/>
      </w:rPr>
    </w:lvl>
    <w:lvl w:ilvl="7" w:tplc="BE02CC70" w:tentative="1">
      <w:start w:val="1"/>
      <w:numFmt w:val="bullet"/>
      <w:lvlText w:val=""/>
      <w:lvlJc w:val="left"/>
      <w:pPr>
        <w:tabs>
          <w:tab w:val="num" w:pos="5760"/>
        </w:tabs>
        <w:ind w:left="5760" w:hanging="360"/>
      </w:pPr>
      <w:rPr>
        <w:rFonts w:ascii="Symbol" w:hAnsi="Symbol" w:hint="default"/>
      </w:rPr>
    </w:lvl>
    <w:lvl w:ilvl="8" w:tplc="880498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186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F920FB"/>
    <w:multiLevelType w:val="hybridMultilevel"/>
    <w:tmpl w:val="DD0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983C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161193"/>
    <w:multiLevelType w:val="hybridMultilevel"/>
    <w:tmpl w:val="E676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732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8B73D1"/>
    <w:multiLevelType w:val="hybridMultilevel"/>
    <w:tmpl w:val="711CE364"/>
    <w:lvl w:ilvl="0" w:tplc="865E4E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2B65480"/>
    <w:multiLevelType w:val="hybridMultilevel"/>
    <w:tmpl w:val="DF2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C858C4"/>
    <w:multiLevelType w:val="multilevel"/>
    <w:tmpl w:val="FB0231C6"/>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25BE1AFA"/>
    <w:multiLevelType w:val="hybridMultilevel"/>
    <w:tmpl w:val="AFB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D01FA2"/>
    <w:multiLevelType w:val="hybridMultilevel"/>
    <w:tmpl w:val="9E52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1F376F"/>
    <w:multiLevelType w:val="hybridMultilevel"/>
    <w:tmpl w:val="A254F6BA"/>
    <w:lvl w:ilvl="0" w:tplc="03A0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C479C"/>
    <w:multiLevelType w:val="hybridMultilevel"/>
    <w:tmpl w:val="D12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45C57"/>
    <w:multiLevelType w:val="hybridMultilevel"/>
    <w:tmpl w:val="65EEC736"/>
    <w:lvl w:ilvl="0" w:tplc="04090013">
      <w:start w:val="1"/>
      <w:numFmt w:val="upperRoman"/>
      <w:lvlText w:val="%1."/>
      <w:lvlJc w:val="right"/>
      <w:pPr>
        <w:ind w:left="360" w:hanging="360"/>
      </w:pPr>
      <w:rPr>
        <w:rFonts w:hint="default"/>
        <w:color w:val="auto"/>
      </w:rPr>
    </w:lvl>
    <w:lvl w:ilvl="1" w:tplc="04090001">
      <w:start w:val="1"/>
      <w:numFmt w:val="bullet"/>
      <w:lvlText w:val=""/>
      <w:lvlJc w:val="left"/>
      <w:pPr>
        <w:ind w:left="1080" w:hanging="360"/>
      </w:pPr>
      <w:rPr>
        <w:rFonts w:ascii="Symbol" w:hAnsi="Symbol" w:hint="default"/>
        <w:color w:val="auto"/>
      </w:rPr>
    </w:lvl>
    <w:lvl w:ilvl="2" w:tplc="54C2F89E">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5078C7"/>
    <w:multiLevelType w:val="hybridMultilevel"/>
    <w:tmpl w:val="6B8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74A44"/>
    <w:multiLevelType w:val="hybridMultilevel"/>
    <w:tmpl w:val="A1A6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C2639C"/>
    <w:multiLevelType w:val="hybridMultilevel"/>
    <w:tmpl w:val="2F3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B1367"/>
    <w:multiLevelType w:val="multilevel"/>
    <w:tmpl w:val="042C6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9F6DC4"/>
    <w:multiLevelType w:val="hybridMultilevel"/>
    <w:tmpl w:val="85E8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496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6C06D47"/>
    <w:multiLevelType w:val="hybridMultilevel"/>
    <w:tmpl w:val="188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553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612AC3"/>
    <w:multiLevelType w:val="hybridMultilevel"/>
    <w:tmpl w:val="5418905E"/>
    <w:lvl w:ilvl="0" w:tplc="C94AA68C">
      <w:start w:val="2015"/>
      <w:numFmt w:val="bullet"/>
      <w:lvlText w:val="-"/>
      <w:lvlJc w:val="left"/>
      <w:pPr>
        <w:ind w:left="720" w:hanging="360"/>
      </w:pPr>
      <w:rPr>
        <w:rFonts w:ascii="Times New Roman" w:eastAsia="MS Mincho"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C352C4"/>
    <w:multiLevelType w:val="multilevel"/>
    <w:tmpl w:val="C892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FE25A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D56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DAF67AD"/>
    <w:multiLevelType w:val="hybridMultilevel"/>
    <w:tmpl w:val="6E1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CA4BE1"/>
    <w:multiLevelType w:val="hybridMultilevel"/>
    <w:tmpl w:val="715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9270BE"/>
    <w:multiLevelType w:val="hybridMultilevel"/>
    <w:tmpl w:val="4A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EB7C93"/>
    <w:multiLevelType w:val="hybridMultilevel"/>
    <w:tmpl w:val="B958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A452BE"/>
    <w:multiLevelType w:val="hybridMultilevel"/>
    <w:tmpl w:val="F8E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D22D6"/>
    <w:multiLevelType w:val="hybridMultilevel"/>
    <w:tmpl w:val="3B50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F26BC"/>
    <w:multiLevelType w:val="hybridMultilevel"/>
    <w:tmpl w:val="408A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A1764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5F1789C"/>
    <w:multiLevelType w:val="multilevel"/>
    <w:tmpl w:val="82185A9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761C545A"/>
    <w:multiLevelType w:val="hybridMultilevel"/>
    <w:tmpl w:val="EF48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28"/>
  </w:num>
  <w:num w:numId="13">
    <w:abstractNumId w:val="41"/>
  </w:num>
  <w:num w:numId="14">
    <w:abstractNumId w:val="36"/>
  </w:num>
  <w:num w:numId="15">
    <w:abstractNumId w:val="21"/>
  </w:num>
  <w:num w:numId="16">
    <w:abstractNumId w:val="46"/>
  </w:num>
  <w:num w:numId="17">
    <w:abstractNumId w:val="23"/>
  </w:num>
  <w:num w:numId="18">
    <w:abstractNumId w:val="26"/>
  </w:num>
  <w:num w:numId="19">
    <w:abstractNumId w:val="16"/>
  </w:num>
  <w:num w:numId="20">
    <w:abstractNumId w:val="10"/>
  </w:num>
  <w:num w:numId="21">
    <w:abstractNumId w:val="45"/>
  </w:num>
  <w:num w:numId="22">
    <w:abstractNumId w:val="37"/>
  </w:num>
  <w:num w:numId="23">
    <w:abstractNumId w:val="11"/>
  </w:num>
  <w:num w:numId="24">
    <w:abstractNumId w:val="29"/>
  </w:num>
  <w:num w:numId="25">
    <w:abstractNumId w:val="24"/>
  </w:num>
  <w:num w:numId="26">
    <w:abstractNumId w:val="32"/>
  </w:num>
  <w:num w:numId="27">
    <w:abstractNumId w:val="44"/>
  </w:num>
  <w:num w:numId="28">
    <w:abstractNumId w:val="22"/>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3"/>
  </w:num>
  <w:num w:numId="34">
    <w:abstractNumId w:val="31"/>
  </w:num>
  <w:num w:numId="35">
    <w:abstractNumId w:val="27"/>
  </w:num>
  <w:num w:numId="36">
    <w:abstractNumId w:val="50"/>
  </w:num>
  <w:num w:numId="37">
    <w:abstractNumId w:val="42"/>
  </w:num>
  <w:num w:numId="38">
    <w:abstractNumId w:val="18"/>
  </w:num>
  <w:num w:numId="39">
    <w:abstractNumId w:val="35"/>
  </w:num>
  <w:num w:numId="40">
    <w:abstractNumId w:val="49"/>
  </w:num>
  <w:num w:numId="41">
    <w:abstractNumId w:val="17"/>
  </w:num>
  <w:num w:numId="42">
    <w:abstractNumId w:val="39"/>
  </w:num>
  <w:num w:numId="43">
    <w:abstractNumId w:val="12"/>
  </w:num>
  <w:num w:numId="44">
    <w:abstractNumId w:val="33"/>
  </w:num>
  <w:num w:numId="45">
    <w:abstractNumId w:val="14"/>
  </w:num>
  <w:num w:numId="46">
    <w:abstractNumId w:val="15"/>
  </w:num>
  <w:num w:numId="47">
    <w:abstractNumId w:val="34"/>
  </w:num>
  <w:num w:numId="48">
    <w:abstractNumId w:val="19"/>
  </w:num>
  <w:num w:numId="49">
    <w:abstractNumId w:val="38"/>
  </w:num>
  <w:num w:numId="50">
    <w:abstractNumId w:val="47"/>
  </w:num>
  <w:num w:numId="51">
    <w:abstractNumId w:val="43"/>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16D4A"/>
    <w:rsid w:val="000171DB"/>
    <w:rsid w:val="00023D9A"/>
    <w:rsid w:val="00043D75"/>
    <w:rsid w:val="00052451"/>
    <w:rsid w:val="00057000"/>
    <w:rsid w:val="000640E0"/>
    <w:rsid w:val="000A3CE8"/>
    <w:rsid w:val="000A5CA2"/>
    <w:rsid w:val="000B60F6"/>
    <w:rsid w:val="000F051B"/>
    <w:rsid w:val="000F4F91"/>
    <w:rsid w:val="0011101C"/>
    <w:rsid w:val="00113FEE"/>
    <w:rsid w:val="00120703"/>
    <w:rsid w:val="001251DA"/>
    <w:rsid w:val="00125432"/>
    <w:rsid w:val="00137F40"/>
    <w:rsid w:val="00167697"/>
    <w:rsid w:val="00170985"/>
    <w:rsid w:val="0018029A"/>
    <w:rsid w:val="00184D3A"/>
    <w:rsid w:val="00186750"/>
    <w:rsid w:val="001871EC"/>
    <w:rsid w:val="00196C50"/>
    <w:rsid w:val="001A1509"/>
    <w:rsid w:val="001A1DFA"/>
    <w:rsid w:val="001A670F"/>
    <w:rsid w:val="001B0FF3"/>
    <w:rsid w:val="001B3C54"/>
    <w:rsid w:val="001B5345"/>
    <w:rsid w:val="001C0922"/>
    <w:rsid w:val="001C360A"/>
    <w:rsid w:val="001C62B8"/>
    <w:rsid w:val="001E7B0E"/>
    <w:rsid w:val="001F141D"/>
    <w:rsid w:val="00200A06"/>
    <w:rsid w:val="00205BF5"/>
    <w:rsid w:val="00212A0C"/>
    <w:rsid w:val="002377AB"/>
    <w:rsid w:val="00242B78"/>
    <w:rsid w:val="00245B3B"/>
    <w:rsid w:val="00253DBE"/>
    <w:rsid w:val="002615AC"/>
    <w:rsid w:val="002622FA"/>
    <w:rsid w:val="00263518"/>
    <w:rsid w:val="002642FF"/>
    <w:rsid w:val="002759E7"/>
    <w:rsid w:val="00276949"/>
    <w:rsid w:val="00277326"/>
    <w:rsid w:val="0028561E"/>
    <w:rsid w:val="00287EE9"/>
    <w:rsid w:val="002A53F5"/>
    <w:rsid w:val="002A7186"/>
    <w:rsid w:val="002C0CFC"/>
    <w:rsid w:val="002C26C0"/>
    <w:rsid w:val="002C2BC5"/>
    <w:rsid w:val="002E79CB"/>
    <w:rsid w:val="002F18AB"/>
    <w:rsid w:val="002F7F55"/>
    <w:rsid w:val="00300629"/>
    <w:rsid w:val="00300B63"/>
    <w:rsid w:val="0030745F"/>
    <w:rsid w:val="00314630"/>
    <w:rsid w:val="0032090A"/>
    <w:rsid w:val="00321CDE"/>
    <w:rsid w:val="00323DF2"/>
    <w:rsid w:val="003323AB"/>
    <w:rsid w:val="0033249F"/>
    <w:rsid w:val="00333E15"/>
    <w:rsid w:val="00344FF8"/>
    <w:rsid w:val="00362388"/>
    <w:rsid w:val="0038715D"/>
    <w:rsid w:val="003940BB"/>
    <w:rsid w:val="00394DBF"/>
    <w:rsid w:val="003957A6"/>
    <w:rsid w:val="00397DC3"/>
    <w:rsid w:val="003A12D2"/>
    <w:rsid w:val="003A43EF"/>
    <w:rsid w:val="003A787D"/>
    <w:rsid w:val="003B1F5E"/>
    <w:rsid w:val="003C256C"/>
    <w:rsid w:val="003C3DB5"/>
    <w:rsid w:val="003C7445"/>
    <w:rsid w:val="003E206F"/>
    <w:rsid w:val="003E61F0"/>
    <w:rsid w:val="003F2BED"/>
    <w:rsid w:val="004130D3"/>
    <w:rsid w:val="00426BFB"/>
    <w:rsid w:val="004315FD"/>
    <w:rsid w:val="00443878"/>
    <w:rsid w:val="0044651B"/>
    <w:rsid w:val="004539A8"/>
    <w:rsid w:val="00457D45"/>
    <w:rsid w:val="00470410"/>
    <w:rsid w:val="004712CA"/>
    <w:rsid w:val="00472415"/>
    <w:rsid w:val="0047422E"/>
    <w:rsid w:val="00484E1B"/>
    <w:rsid w:val="0049674B"/>
    <w:rsid w:val="004A08AA"/>
    <w:rsid w:val="004B72CC"/>
    <w:rsid w:val="004C0673"/>
    <w:rsid w:val="004C4E4E"/>
    <w:rsid w:val="004C730F"/>
    <w:rsid w:val="004D4792"/>
    <w:rsid w:val="004F3816"/>
    <w:rsid w:val="005036D3"/>
    <w:rsid w:val="00512EE9"/>
    <w:rsid w:val="00543D41"/>
    <w:rsid w:val="00566EDA"/>
    <w:rsid w:val="00572654"/>
    <w:rsid w:val="00577B6E"/>
    <w:rsid w:val="00582FE7"/>
    <w:rsid w:val="005A138C"/>
    <w:rsid w:val="005B5629"/>
    <w:rsid w:val="005C0300"/>
    <w:rsid w:val="005C3CAE"/>
    <w:rsid w:val="005E355E"/>
    <w:rsid w:val="005F4B6A"/>
    <w:rsid w:val="006010F3"/>
    <w:rsid w:val="006011B4"/>
    <w:rsid w:val="00603020"/>
    <w:rsid w:val="0061179D"/>
    <w:rsid w:val="00612607"/>
    <w:rsid w:val="00615A0A"/>
    <w:rsid w:val="00625453"/>
    <w:rsid w:val="006333D4"/>
    <w:rsid w:val="006369B2"/>
    <w:rsid w:val="0063718D"/>
    <w:rsid w:val="0064254D"/>
    <w:rsid w:val="00647525"/>
    <w:rsid w:val="006570B0"/>
    <w:rsid w:val="006876B7"/>
    <w:rsid w:val="0069210B"/>
    <w:rsid w:val="00697EE3"/>
    <w:rsid w:val="006A4055"/>
    <w:rsid w:val="006B2FE4"/>
    <w:rsid w:val="006C12CA"/>
    <w:rsid w:val="006C5641"/>
    <w:rsid w:val="006D1089"/>
    <w:rsid w:val="006D1B86"/>
    <w:rsid w:val="006D7355"/>
    <w:rsid w:val="006F4CCC"/>
    <w:rsid w:val="00706B9F"/>
    <w:rsid w:val="00715CA6"/>
    <w:rsid w:val="00724AE7"/>
    <w:rsid w:val="007251D7"/>
    <w:rsid w:val="00726B24"/>
    <w:rsid w:val="00731135"/>
    <w:rsid w:val="007324AF"/>
    <w:rsid w:val="007405DD"/>
    <w:rsid w:val="007409B4"/>
    <w:rsid w:val="00741974"/>
    <w:rsid w:val="0075525E"/>
    <w:rsid w:val="00756D3D"/>
    <w:rsid w:val="00773460"/>
    <w:rsid w:val="007806C2"/>
    <w:rsid w:val="0078436A"/>
    <w:rsid w:val="007903F8"/>
    <w:rsid w:val="00794F4F"/>
    <w:rsid w:val="007974BE"/>
    <w:rsid w:val="007A0916"/>
    <w:rsid w:val="007A0DFD"/>
    <w:rsid w:val="007B540A"/>
    <w:rsid w:val="007B771A"/>
    <w:rsid w:val="007C7122"/>
    <w:rsid w:val="007D3F11"/>
    <w:rsid w:val="007E53E4"/>
    <w:rsid w:val="007E656A"/>
    <w:rsid w:val="007F664D"/>
    <w:rsid w:val="00806829"/>
    <w:rsid w:val="0082410D"/>
    <w:rsid w:val="00842137"/>
    <w:rsid w:val="008654F0"/>
    <w:rsid w:val="00881EEE"/>
    <w:rsid w:val="0089088E"/>
    <w:rsid w:val="00892297"/>
    <w:rsid w:val="00892515"/>
    <w:rsid w:val="008A551F"/>
    <w:rsid w:val="008D450A"/>
    <w:rsid w:val="008E0172"/>
    <w:rsid w:val="008F216F"/>
    <w:rsid w:val="00904CF1"/>
    <w:rsid w:val="00920F5D"/>
    <w:rsid w:val="00920FF1"/>
    <w:rsid w:val="00924AB5"/>
    <w:rsid w:val="00927653"/>
    <w:rsid w:val="009406B5"/>
    <w:rsid w:val="0094169D"/>
    <w:rsid w:val="00946166"/>
    <w:rsid w:val="00956602"/>
    <w:rsid w:val="00960F49"/>
    <w:rsid w:val="00962F9C"/>
    <w:rsid w:val="0097741C"/>
    <w:rsid w:val="00983164"/>
    <w:rsid w:val="009972EF"/>
    <w:rsid w:val="009B1FB4"/>
    <w:rsid w:val="009C3160"/>
    <w:rsid w:val="009D24C2"/>
    <w:rsid w:val="009E3274"/>
    <w:rsid w:val="009E766E"/>
    <w:rsid w:val="009F065E"/>
    <w:rsid w:val="009F08CD"/>
    <w:rsid w:val="009F1960"/>
    <w:rsid w:val="009F4862"/>
    <w:rsid w:val="009F6E07"/>
    <w:rsid w:val="009F715E"/>
    <w:rsid w:val="00A108D3"/>
    <w:rsid w:val="00A10DBB"/>
    <w:rsid w:val="00A23C4F"/>
    <w:rsid w:val="00A31D47"/>
    <w:rsid w:val="00A324BB"/>
    <w:rsid w:val="00A4013E"/>
    <w:rsid w:val="00A4045F"/>
    <w:rsid w:val="00A427CD"/>
    <w:rsid w:val="00A4600B"/>
    <w:rsid w:val="00A50506"/>
    <w:rsid w:val="00A51EF0"/>
    <w:rsid w:val="00A65545"/>
    <w:rsid w:val="00A67A81"/>
    <w:rsid w:val="00A67D37"/>
    <w:rsid w:val="00A730A6"/>
    <w:rsid w:val="00A83E8D"/>
    <w:rsid w:val="00A971A0"/>
    <w:rsid w:val="00AA1F22"/>
    <w:rsid w:val="00AC1BF5"/>
    <w:rsid w:val="00AE2518"/>
    <w:rsid w:val="00B05821"/>
    <w:rsid w:val="00B2073A"/>
    <w:rsid w:val="00B26C28"/>
    <w:rsid w:val="00B4174C"/>
    <w:rsid w:val="00B44CA9"/>
    <w:rsid w:val="00B453F5"/>
    <w:rsid w:val="00B56B57"/>
    <w:rsid w:val="00B61624"/>
    <w:rsid w:val="00B718A5"/>
    <w:rsid w:val="00B769AB"/>
    <w:rsid w:val="00B95D8B"/>
    <w:rsid w:val="00BB4C5D"/>
    <w:rsid w:val="00BC62E2"/>
    <w:rsid w:val="00BC6BEE"/>
    <w:rsid w:val="00BD07DF"/>
    <w:rsid w:val="00BD2D59"/>
    <w:rsid w:val="00BD5938"/>
    <w:rsid w:val="00BF5136"/>
    <w:rsid w:val="00C0064D"/>
    <w:rsid w:val="00C42125"/>
    <w:rsid w:val="00C61898"/>
    <w:rsid w:val="00C62814"/>
    <w:rsid w:val="00C74937"/>
    <w:rsid w:val="00C773C8"/>
    <w:rsid w:val="00C83D90"/>
    <w:rsid w:val="00CA43B7"/>
    <w:rsid w:val="00CA7550"/>
    <w:rsid w:val="00CE7E4F"/>
    <w:rsid w:val="00D143A8"/>
    <w:rsid w:val="00D37863"/>
    <w:rsid w:val="00D41567"/>
    <w:rsid w:val="00D52715"/>
    <w:rsid w:val="00D73137"/>
    <w:rsid w:val="00D910AE"/>
    <w:rsid w:val="00D91F35"/>
    <w:rsid w:val="00D95E75"/>
    <w:rsid w:val="00DB4327"/>
    <w:rsid w:val="00DB57E3"/>
    <w:rsid w:val="00DB730A"/>
    <w:rsid w:val="00DD50DE"/>
    <w:rsid w:val="00DE3062"/>
    <w:rsid w:val="00E0581D"/>
    <w:rsid w:val="00E204DD"/>
    <w:rsid w:val="00E3036F"/>
    <w:rsid w:val="00E353EC"/>
    <w:rsid w:val="00E354DC"/>
    <w:rsid w:val="00E44344"/>
    <w:rsid w:val="00E5027F"/>
    <w:rsid w:val="00E53C24"/>
    <w:rsid w:val="00E5450A"/>
    <w:rsid w:val="00E605D1"/>
    <w:rsid w:val="00E62187"/>
    <w:rsid w:val="00E66466"/>
    <w:rsid w:val="00E811A6"/>
    <w:rsid w:val="00E830F1"/>
    <w:rsid w:val="00E91563"/>
    <w:rsid w:val="00E97611"/>
    <w:rsid w:val="00EA2D1C"/>
    <w:rsid w:val="00EA578B"/>
    <w:rsid w:val="00EA75E4"/>
    <w:rsid w:val="00EA7950"/>
    <w:rsid w:val="00EB227A"/>
    <w:rsid w:val="00EB444D"/>
    <w:rsid w:val="00EE507B"/>
    <w:rsid w:val="00EF45C9"/>
    <w:rsid w:val="00F02294"/>
    <w:rsid w:val="00F2418E"/>
    <w:rsid w:val="00F3313D"/>
    <w:rsid w:val="00F35817"/>
    <w:rsid w:val="00F35F57"/>
    <w:rsid w:val="00F416DA"/>
    <w:rsid w:val="00F50467"/>
    <w:rsid w:val="00F51C15"/>
    <w:rsid w:val="00F562A0"/>
    <w:rsid w:val="00F610B4"/>
    <w:rsid w:val="00F66341"/>
    <w:rsid w:val="00F81CB1"/>
    <w:rsid w:val="00F90147"/>
    <w:rsid w:val="00FA2177"/>
    <w:rsid w:val="00FA29C2"/>
    <w:rsid w:val="00FB7A8B"/>
    <w:rsid w:val="00FB7F80"/>
    <w:rsid w:val="00FD439E"/>
    <w:rsid w:val="00FD76CB"/>
    <w:rsid w:val="00FE09FF"/>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EB227A"/>
    <w:rPr>
      <w:rFonts w:eastAsiaTheme="minorEastAsia"/>
      <w:b/>
      <w:bCs/>
      <w:i w:val="0"/>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254D"/>
    <w:rPr>
      <w:rFonts w:ascii="Times New Roman" w:hAnsi="Times New Roman" w:cs="Times New Roman"/>
      <w:sz w:val="24"/>
      <w:szCs w:val="24"/>
      <w:lang w:val="en-GB" w:eastAsia="ja-JP"/>
    </w:rPr>
  </w:style>
  <w:style w:type="character" w:customStyle="1" w:styleId="ms-rtefontsize-1">
    <w:name w:val="ms-rtefontsize-1"/>
    <w:basedOn w:val="DefaultParagraphFont"/>
    <w:rsid w:val="0064254D"/>
  </w:style>
  <w:style w:type="character" w:styleId="FollowedHyperlink">
    <w:name w:val="FollowedHyperlink"/>
    <w:basedOn w:val="DefaultParagraphFont"/>
    <w:uiPriority w:val="99"/>
    <w:semiHidden/>
    <w:unhideWhenUsed/>
    <w:rsid w:val="0064254D"/>
    <w:rPr>
      <w:color w:val="954F72" w:themeColor="followedHyperlink"/>
      <w:u w:val="single"/>
    </w:rPr>
  </w:style>
  <w:style w:type="paragraph" w:styleId="NormalWeb">
    <w:name w:val="Normal (Web)"/>
    <w:basedOn w:val="Normal"/>
    <w:uiPriority w:val="99"/>
    <w:semiHidden/>
    <w:unhideWhenUsed/>
    <w:rsid w:val="0064254D"/>
    <w:pPr>
      <w:spacing w:before="100" w:after="100" w:line="240" w:lineRule="atLeast"/>
    </w:pPr>
    <w:rPr>
      <w:rFonts w:ascii="Verdana" w:eastAsia="Times New Roman" w:hAnsi="Verdana"/>
      <w:sz w:val="18"/>
      <w:szCs w:val="18"/>
      <w:lang w:val="en-US" w:eastAsia="zh-CN"/>
    </w:rPr>
  </w:style>
  <w:style w:type="character" w:customStyle="1" w:styleId="ms-rtethemeforecolor-2-0">
    <w:name w:val="ms-rtethemeforecolor-2-0"/>
    <w:basedOn w:val="DefaultParagraphFont"/>
    <w:rsid w:val="0064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858">
      <w:bodyDiv w:val="1"/>
      <w:marLeft w:val="0"/>
      <w:marRight w:val="0"/>
      <w:marTop w:val="0"/>
      <w:marBottom w:val="0"/>
      <w:divBdr>
        <w:top w:val="none" w:sz="0" w:space="0" w:color="auto"/>
        <w:left w:val="none" w:sz="0" w:space="0" w:color="auto"/>
        <w:bottom w:val="none" w:sz="0" w:space="0" w:color="auto"/>
        <w:right w:val="none" w:sz="0" w:space="0" w:color="auto"/>
      </w:divBdr>
      <w:divsChild>
        <w:div w:id="1829978131">
          <w:marLeft w:val="1267"/>
          <w:marRight w:val="0"/>
          <w:marTop w:val="0"/>
          <w:marBottom w:val="0"/>
          <w:divBdr>
            <w:top w:val="none" w:sz="0" w:space="0" w:color="auto"/>
            <w:left w:val="none" w:sz="0" w:space="0" w:color="auto"/>
            <w:bottom w:val="none" w:sz="0" w:space="0" w:color="auto"/>
            <w:right w:val="none" w:sz="0" w:space="0" w:color="auto"/>
          </w:divBdr>
        </w:div>
        <w:div w:id="34236793">
          <w:marLeft w:val="1267"/>
          <w:marRight w:val="0"/>
          <w:marTop w:val="0"/>
          <w:marBottom w:val="0"/>
          <w:divBdr>
            <w:top w:val="none" w:sz="0" w:space="0" w:color="auto"/>
            <w:left w:val="none" w:sz="0" w:space="0" w:color="auto"/>
            <w:bottom w:val="none" w:sz="0" w:space="0" w:color="auto"/>
            <w:right w:val="none" w:sz="0" w:space="0" w:color="auto"/>
          </w:divBdr>
        </w:div>
        <w:div w:id="951059633">
          <w:marLeft w:val="1267"/>
          <w:marRight w:val="0"/>
          <w:marTop w:val="0"/>
          <w:marBottom w:val="0"/>
          <w:divBdr>
            <w:top w:val="none" w:sz="0" w:space="0" w:color="auto"/>
            <w:left w:val="none" w:sz="0" w:space="0" w:color="auto"/>
            <w:bottom w:val="none" w:sz="0" w:space="0" w:color="auto"/>
            <w:right w:val="none" w:sz="0" w:space="0" w:color="auto"/>
          </w:divBdr>
        </w:div>
      </w:divsChild>
    </w:div>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59057933">
      <w:bodyDiv w:val="1"/>
      <w:marLeft w:val="0"/>
      <w:marRight w:val="0"/>
      <w:marTop w:val="0"/>
      <w:marBottom w:val="0"/>
      <w:divBdr>
        <w:top w:val="none" w:sz="0" w:space="0" w:color="auto"/>
        <w:left w:val="none" w:sz="0" w:space="0" w:color="auto"/>
        <w:bottom w:val="none" w:sz="0" w:space="0" w:color="auto"/>
        <w:right w:val="none" w:sz="0" w:space="0" w:color="auto"/>
      </w:divBdr>
      <w:divsChild>
        <w:div w:id="697199728">
          <w:marLeft w:val="0"/>
          <w:marRight w:val="0"/>
          <w:marTop w:val="0"/>
          <w:marBottom w:val="0"/>
          <w:divBdr>
            <w:top w:val="none" w:sz="0" w:space="0" w:color="auto"/>
            <w:left w:val="none" w:sz="0" w:space="0" w:color="auto"/>
            <w:bottom w:val="none" w:sz="0" w:space="0" w:color="auto"/>
            <w:right w:val="none" w:sz="0" w:space="0" w:color="auto"/>
          </w:divBdr>
          <w:divsChild>
            <w:div w:id="1699235759">
              <w:marLeft w:val="0"/>
              <w:marRight w:val="0"/>
              <w:marTop w:val="0"/>
              <w:marBottom w:val="0"/>
              <w:divBdr>
                <w:top w:val="none" w:sz="0" w:space="0" w:color="auto"/>
                <w:left w:val="none" w:sz="0" w:space="0" w:color="auto"/>
                <w:bottom w:val="none" w:sz="0" w:space="0" w:color="auto"/>
                <w:right w:val="none" w:sz="0" w:space="0" w:color="auto"/>
              </w:divBdr>
              <w:divsChild>
                <w:div w:id="867063563">
                  <w:marLeft w:val="0"/>
                  <w:marRight w:val="0"/>
                  <w:marTop w:val="0"/>
                  <w:marBottom w:val="0"/>
                  <w:divBdr>
                    <w:top w:val="none" w:sz="0" w:space="0" w:color="auto"/>
                    <w:left w:val="none" w:sz="0" w:space="0" w:color="auto"/>
                    <w:bottom w:val="none" w:sz="0" w:space="0" w:color="auto"/>
                    <w:right w:val="none" w:sz="0" w:space="0" w:color="auto"/>
                  </w:divBdr>
                  <w:divsChild>
                    <w:div w:id="2123332541">
                      <w:marLeft w:val="0"/>
                      <w:marRight w:val="0"/>
                      <w:marTop w:val="0"/>
                      <w:marBottom w:val="0"/>
                      <w:divBdr>
                        <w:top w:val="none" w:sz="0" w:space="0" w:color="auto"/>
                        <w:left w:val="none" w:sz="0" w:space="0" w:color="auto"/>
                        <w:bottom w:val="none" w:sz="0" w:space="0" w:color="auto"/>
                        <w:right w:val="none" w:sz="0" w:space="0" w:color="auto"/>
                      </w:divBdr>
                      <w:divsChild>
                        <w:div w:id="1066801881">
                          <w:marLeft w:val="0"/>
                          <w:marRight w:val="0"/>
                          <w:marTop w:val="0"/>
                          <w:marBottom w:val="0"/>
                          <w:divBdr>
                            <w:top w:val="none" w:sz="0" w:space="0" w:color="auto"/>
                            <w:left w:val="none" w:sz="0" w:space="0" w:color="auto"/>
                            <w:bottom w:val="none" w:sz="0" w:space="0" w:color="auto"/>
                            <w:right w:val="none" w:sz="0" w:space="0" w:color="auto"/>
                          </w:divBdr>
                          <w:divsChild>
                            <w:div w:id="241179855">
                              <w:marLeft w:val="0"/>
                              <w:marRight w:val="0"/>
                              <w:marTop w:val="0"/>
                              <w:marBottom w:val="0"/>
                              <w:divBdr>
                                <w:top w:val="none" w:sz="0" w:space="0" w:color="auto"/>
                                <w:left w:val="none" w:sz="0" w:space="0" w:color="auto"/>
                                <w:bottom w:val="none" w:sz="0" w:space="0" w:color="auto"/>
                                <w:right w:val="none" w:sz="0" w:space="0" w:color="auto"/>
                              </w:divBdr>
                              <w:divsChild>
                                <w:div w:id="1083795670">
                                  <w:marLeft w:val="0"/>
                                  <w:marRight w:val="0"/>
                                  <w:marTop w:val="0"/>
                                  <w:marBottom w:val="0"/>
                                  <w:divBdr>
                                    <w:top w:val="none" w:sz="0" w:space="0" w:color="auto"/>
                                    <w:left w:val="none" w:sz="0" w:space="0" w:color="auto"/>
                                    <w:bottom w:val="none" w:sz="0" w:space="0" w:color="auto"/>
                                    <w:right w:val="none" w:sz="0" w:space="0" w:color="auto"/>
                                  </w:divBdr>
                                  <w:divsChild>
                                    <w:div w:id="1216619791">
                                      <w:marLeft w:val="0"/>
                                      <w:marRight w:val="0"/>
                                      <w:marTop w:val="0"/>
                                      <w:marBottom w:val="0"/>
                                      <w:divBdr>
                                        <w:top w:val="none" w:sz="0" w:space="0" w:color="auto"/>
                                        <w:left w:val="none" w:sz="0" w:space="0" w:color="auto"/>
                                        <w:bottom w:val="none" w:sz="0" w:space="0" w:color="auto"/>
                                        <w:right w:val="none" w:sz="0" w:space="0" w:color="auto"/>
                                      </w:divBdr>
                                      <w:divsChild>
                                        <w:div w:id="480199870">
                                          <w:marLeft w:val="0"/>
                                          <w:marRight w:val="0"/>
                                          <w:marTop w:val="0"/>
                                          <w:marBottom w:val="0"/>
                                          <w:divBdr>
                                            <w:top w:val="none" w:sz="0" w:space="0" w:color="auto"/>
                                            <w:left w:val="none" w:sz="0" w:space="0" w:color="auto"/>
                                            <w:bottom w:val="none" w:sz="0" w:space="0" w:color="auto"/>
                                            <w:right w:val="none" w:sz="0" w:space="0" w:color="auto"/>
                                          </w:divBdr>
                                          <w:divsChild>
                                            <w:div w:id="1040318675">
                                              <w:marLeft w:val="0"/>
                                              <w:marRight w:val="0"/>
                                              <w:marTop w:val="0"/>
                                              <w:marBottom w:val="0"/>
                                              <w:divBdr>
                                                <w:top w:val="none" w:sz="0" w:space="0" w:color="auto"/>
                                                <w:left w:val="none" w:sz="0" w:space="0" w:color="auto"/>
                                                <w:bottom w:val="none" w:sz="0" w:space="0" w:color="auto"/>
                                                <w:right w:val="none" w:sz="0" w:space="0" w:color="auto"/>
                                              </w:divBdr>
                                              <w:divsChild>
                                                <w:div w:id="543177784">
                                                  <w:marLeft w:val="0"/>
                                                  <w:marRight w:val="0"/>
                                                  <w:marTop w:val="0"/>
                                                  <w:marBottom w:val="0"/>
                                                  <w:divBdr>
                                                    <w:top w:val="none" w:sz="0" w:space="0" w:color="auto"/>
                                                    <w:left w:val="none" w:sz="0" w:space="0" w:color="auto"/>
                                                    <w:bottom w:val="none" w:sz="0" w:space="0" w:color="auto"/>
                                                    <w:right w:val="none" w:sz="0" w:space="0" w:color="auto"/>
                                                  </w:divBdr>
                                                  <w:divsChild>
                                                    <w:div w:id="8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 w:id="1872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jca/ahf/Documents/docs-2018/14Feb2018/JCA-AHF%20Doc%20319R2%20Draft%20agenda.docx" TargetMode="External"/><Relationship Id="rId18" Type="http://schemas.openxmlformats.org/officeDocument/2006/relationships/hyperlink" Target="https://www.itu.int/md/R15-WP6B-C-0192/en" TargetMode="External"/><Relationship Id="rId26" Type="http://schemas.openxmlformats.org/officeDocument/2006/relationships/hyperlink" Target="https://www.itu.int/itu-t/recommendations/rec.aspx?rec=13185" TargetMode="External"/><Relationship Id="rId3" Type="http://schemas.openxmlformats.org/officeDocument/2006/relationships/customXml" Target="../customXml/item3.xml"/><Relationship Id="rId21" Type="http://schemas.openxmlformats.org/officeDocument/2006/relationships/hyperlink" Target="https://www.itu.int/web/pp-18/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s://www.itu.int/pub/R-REP-BT.2207" TargetMode="External"/><Relationship Id="rId25" Type="http://schemas.openxmlformats.org/officeDocument/2006/relationships/hyperlink" Target="https://www.itu.int/itu-t/recommendations/rec.aspx?rec=12648" TargetMode="External"/><Relationship Id="rId33" Type="http://schemas.openxmlformats.org/officeDocument/2006/relationships/hyperlink" Target="https://www.itu.int/en/ITU-T/jca/ahf/Documents/docs-2018/14Feb2018/JCA-AHF-Doc320.docx" TargetMode="External"/><Relationship Id="rId2" Type="http://schemas.openxmlformats.org/officeDocument/2006/relationships/customXml" Target="../customXml/item2.xml"/><Relationship Id="rId16" Type="http://schemas.openxmlformats.org/officeDocument/2006/relationships/hyperlink" Target="https://www.itu.int/en/ITU-T/jca/ahf/Documents/docs-2018/14Feb2018/JCA-AHF%20Doc%20325.zip" TargetMode="External"/><Relationship Id="rId20" Type="http://schemas.openxmlformats.org/officeDocument/2006/relationships/hyperlink" Target="https://www.itu.int/en/publications/Pages/Epub.aspx" TargetMode="External"/><Relationship Id="rId29" Type="http://schemas.openxmlformats.org/officeDocument/2006/relationships/hyperlink" Target="https://www.itu.int/en/ITU-T/jca/ahf/Documents/docs-2018/14Feb2018/JCA-AHF%20Doc%20323.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jca/ahf/Documents/docs-2018/14Feb2018/JCA-AHF-Doc%20328.docx" TargetMode="External"/><Relationship Id="rId32" Type="http://schemas.openxmlformats.org/officeDocument/2006/relationships/hyperlink" Target="https://www.itu.int/en/ITU-T/jca/ahf/Documents/docs-2018/14Feb2018/Doc%20317%20List%20of%20LSs.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ahf/Documents/docs-2017/May%202017/Doc302%20draft%20JCA-AHF%20report.docx" TargetMode="External"/><Relationship Id="rId23" Type="http://schemas.openxmlformats.org/officeDocument/2006/relationships/hyperlink" Target="http://app.readspeaker.com/demos/viewdemo.php?demo_id=60050&amp;md5=6475a4c1a59b548daf40f2fbc5485a9b" TargetMode="External"/><Relationship Id="rId28" Type="http://schemas.openxmlformats.org/officeDocument/2006/relationships/hyperlink" Target="https://www.itu.int/en/ITU-T/jca/ahf/Documents/docs-2018/14Feb2018/JCA-AHF%20Doc%20322.zip"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en/ITU-T/jca/ahf/Documents/docs-2018/14Feb2018/JCA-AHF%20Doc%20326.zip" TargetMode="External"/><Relationship Id="rId31" Type="http://schemas.openxmlformats.org/officeDocument/2006/relationships/hyperlink" Target="https://www.itu.int/en/ITU-T/jca/ahf/Documents/docs-2018/14Feb2018/JCA-AHF-Doc%2031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18/14Feb2018/JCA-AHF%20Doc%20329.pdf" TargetMode="External"/><Relationship Id="rId22" Type="http://schemas.openxmlformats.org/officeDocument/2006/relationships/hyperlink" Target="https://www.itu.int/en/ITU-T/jca/ahf/Documents/docs-2018/14Feb2018/JCA-AHF%20Doc%20327.zip" TargetMode="External"/><Relationship Id="rId27" Type="http://schemas.openxmlformats.org/officeDocument/2006/relationships/hyperlink" Target="http://www.who.int/pbd/deafness/mls_consultation/en/" TargetMode="External"/><Relationship Id="rId30" Type="http://schemas.openxmlformats.org/officeDocument/2006/relationships/hyperlink" Target="https://www.itu.int/en/ITU-T/jca/ahf/Documents/docs-2018/14Feb2018/JCA-AHF%20Doc324.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
      <w:docPartPr>
        <w:name w:val="0077B0A6625B40B1959E5E47D1BEBACC"/>
        <w:category>
          <w:name w:val="General"/>
          <w:gallery w:val="placeholder"/>
        </w:category>
        <w:types>
          <w:type w:val="bbPlcHdr"/>
        </w:types>
        <w:behaviors>
          <w:behavior w:val="content"/>
        </w:behaviors>
        <w:guid w:val="{D99120C7-CC5A-4045-B9EB-69DC0EE2D5F2}"/>
      </w:docPartPr>
      <w:docPartBody>
        <w:p w:rsidR="003F59B5" w:rsidRDefault="00537768" w:rsidP="00537768">
          <w:pPr>
            <w:pStyle w:val="0077B0A6625B40B1959E5E47D1BEBAC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77C1"/>
    <w:rsid w:val="000508F2"/>
    <w:rsid w:val="000610AA"/>
    <w:rsid w:val="000B65BD"/>
    <w:rsid w:val="00180DE1"/>
    <w:rsid w:val="001E088D"/>
    <w:rsid w:val="00254EDE"/>
    <w:rsid w:val="00256D54"/>
    <w:rsid w:val="00293414"/>
    <w:rsid w:val="002A0AE4"/>
    <w:rsid w:val="002C5394"/>
    <w:rsid w:val="00325869"/>
    <w:rsid w:val="003F520B"/>
    <w:rsid w:val="003F59B5"/>
    <w:rsid w:val="00400FFE"/>
    <w:rsid w:val="00403A9C"/>
    <w:rsid w:val="0049017D"/>
    <w:rsid w:val="00537768"/>
    <w:rsid w:val="005825FC"/>
    <w:rsid w:val="005B38F3"/>
    <w:rsid w:val="00606B0C"/>
    <w:rsid w:val="006431B1"/>
    <w:rsid w:val="006C191A"/>
    <w:rsid w:val="00717337"/>
    <w:rsid w:val="00726DDE"/>
    <w:rsid w:val="00731377"/>
    <w:rsid w:val="00731769"/>
    <w:rsid w:val="00747A76"/>
    <w:rsid w:val="00841C9F"/>
    <w:rsid w:val="008D554D"/>
    <w:rsid w:val="008F422D"/>
    <w:rsid w:val="00947D8D"/>
    <w:rsid w:val="00956D53"/>
    <w:rsid w:val="00A3586C"/>
    <w:rsid w:val="00A66CEF"/>
    <w:rsid w:val="00AF3CAC"/>
    <w:rsid w:val="00B603E6"/>
    <w:rsid w:val="00B81E91"/>
    <w:rsid w:val="00C05FAA"/>
    <w:rsid w:val="00C26E65"/>
    <w:rsid w:val="00C7519D"/>
    <w:rsid w:val="00C847A4"/>
    <w:rsid w:val="00D03FCB"/>
    <w:rsid w:val="00D06F8D"/>
    <w:rsid w:val="00D40096"/>
    <w:rsid w:val="00E17920"/>
    <w:rsid w:val="00E24248"/>
    <w:rsid w:val="00F73E4E"/>
    <w:rsid w:val="00F80B84"/>
    <w:rsid w:val="00F83264"/>
    <w:rsid w:val="00F96566"/>
    <w:rsid w:val="00FC5BFE"/>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768"/>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 w:type="paragraph" w:customStyle="1" w:styleId="0077B0A6625B40B1959E5E47D1BEBACC">
    <w:name w:val="0077B0A6625B40B1959E5E47D1BEBACC"/>
    <w:rsid w:val="00537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EC512-2C92-4F4C-AE9F-BD917504E0BE}"/>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873E4834-6025-45B0-B674-BD8A609D7B6D}"/>
</file>

<file path=customXml/itemProps4.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mtgdoc_template_160106.dotx</Template>
  <TotalTime>24</TotalTime>
  <Pages>4</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 Report of JCA-AHF meeting and documents allocation (Geneva, 12 February 2018)</vt:lpstr>
    </vt:vector>
  </TitlesOfParts>
  <Manager>ITU-T</Manager>
  <Company>International Telecommunication Union (ITU)</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JCA-AHF meeting and documents allocation (Geneva, 12 February 2018)</dc:title>
  <dc:subject/>
  <dc:creator>Insert source(s)</dc:creator>
  <cp:keywords>JCA-AHF; accessibility; report</cp:keywords>
  <dc:description>IRG-AVA-1710-0xx  For: Geneva, 3 October 2017_x000d_Document date: IRG-AVA_x000d_Saved by ITU51010667 at 12:04:17 on 17/05/2017</dc:description>
  <cp:lastModifiedBy>TSB</cp:lastModifiedBy>
  <cp:revision>6</cp:revision>
  <cp:lastPrinted>2018-02-12T07:25:00Z</cp:lastPrinted>
  <dcterms:created xsi:type="dcterms:W3CDTF">2018-02-23T08:32:00Z</dcterms:created>
  <dcterms:modified xsi:type="dcterms:W3CDTF">2018-02-23T09:20:00Z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