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191"/>
        <w:gridCol w:w="3666"/>
        <w:gridCol w:w="5066"/>
      </w:tblGrid>
      <w:tr w:rsidR="00DF191C" w:rsidRPr="00DF191C" w:rsidTr="004A5412">
        <w:trPr>
          <w:cantSplit/>
        </w:trPr>
        <w:tc>
          <w:tcPr>
            <w:tcW w:w="4857" w:type="dxa"/>
            <w:gridSpan w:val="2"/>
          </w:tcPr>
          <w:p w:rsidR="00DF191C" w:rsidRPr="00DF191C" w:rsidRDefault="00DF191C" w:rsidP="00DF191C">
            <w:pPr>
              <w:bidi w:val="0"/>
              <w:spacing w:before="120"/>
              <w:rPr>
                <w:rFonts w:eastAsia="SimSun"/>
                <w:sz w:val="20"/>
                <w:lang w:val="en-GB" w:eastAsia="ja-JP"/>
              </w:rPr>
            </w:pPr>
            <w:r w:rsidRPr="00DF191C">
              <w:rPr>
                <w:rFonts w:eastAsia="SimSun"/>
                <w:sz w:val="20"/>
                <w:lang w:val="en-GB" w:eastAsia="ja-JP"/>
              </w:rPr>
              <w:t>INTERNATIONAL TELECOMMUNICATION UNION</w:t>
            </w:r>
          </w:p>
        </w:tc>
        <w:tc>
          <w:tcPr>
            <w:tcW w:w="5066" w:type="dxa"/>
          </w:tcPr>
          <w:p w:rsidR="00DF191C" w:rsidRPr="00DF191C" w:rsidRDefault="00DF191C" w:rsidP="00DF191C">
            <w:pPr>
              <w:bidi w:val="0"/>
              <w:spacing w:before="120"/>
              <w:jc w:val="center"/>
              <w:rPr>
                <w:rFonts w:eastAsia="SimSun"/>
                <w:b/>
                <w:bCs/>
                <w:smallCaps/>
                <w:sz w:val="32"/>
                <w:lang w:val="en-GB" w:eastAsia="ja-JP"/>
              </w:rPr>
            </w:pPr>
            <w:r w:rsidRPr="00DF191C">
              <w:rPr>
                <w:rFonts w:eastAsia="SimSun"/>
                <w:b/>
                <w:bCs/>
                <w:smallCaps/>
                <w:sz w:val="28"/>
                <w:szCs w:val="22"/>
                <w:lang w:eastAsia="zh-CN"/>
              </w:rPr>
              <w:t xml:space="preserve">Joint Coordination Activity </w:t>
            </w:r>
            <w:r w:rsidRPr="00DF191C">
              <w:rPr>
                <w:rFonts w:eastAsia="SimSun"/>
                <w:b/>
                <w:bCs/>
                <w:smallCaps/>
                <w:sz w:val="28"/>
                <w:szCs w:val="22"/>
                <w:lang w:eastAsia="zh-CN"/>
              </w:rPr>
              <w:br/>
              <w:t xml:space="preserve"> On Accessibility and Human Factors</w:t>
            </w:r>
          </w:p>
        </w:tc>
      </w:tr>
      <w:tr w:rsidR="00DF191C" w:rsidRPr="00DF191C" w:rsidTr="004A5412">
        <w:trPr>
          <w:cantSplit/>
          <w:trHeight w:val="461"/>
        </w:trPr>
        <w:tc>
          <w:tcPr>
            <w:tcW w:w="4857" w:type="dxa"/>
            <w:gridSpan w:val="2"/>
            <w:vMerge w:val="restart"/>
            <w:tcBorders>
              <w:bottom w:val="nil"/>
            </w:tcBorders>
          </w:tcPr>
          <w:p w:rsidR="00DF191C" w:rsidRPr="00DF191C" w:rsidRDefault="00DF191C" w:rsidP="00DF191C">
            <w:pPr>
              <w:bidi w:val="0"/>
              <w:spacing w:before="120"/>
              <w:rPr>
                <w:rFonts w:eastAsia="SimSun"/>
                <w:b/>
                <w:bCs/>
                <w:sz w:val="26"/>
                <w:lang w:val="en-GB" w:eastAsia="ja-JP"/>
              </w:rPr>
            </w:pPr>
            <w:r w:rsidRPr="00DF191C">
              <w:rPr>
                <w:rFonts w:eastAsia="SimSun"/>
                <w:b/>
                <w:bCs/>
                <w:sz w:val="26"/>
                <w:lang w:val="en-GB" w:eastAsia="ja-JP"/>
              </w:rPr>
              <w:t>TELECOMMUNICATION</w:t>
            </w:r>
            <w:r w:rsidRPr="00DF191C">
              <w:rPr>
                <w:rFonts w:eastAsia="SimSun"/>
                <w:b/>
                <w:bCs/>
                <w:sz w:val="26"/>
                <w:lang w:val="en-GB" w:eastAsia="ja-JP"/>
              </w:rPr>
              <w:br/>
              <w:t>STANDARDIZATION SECTOR</w:t>
            </w:r>
          </w:p>
          <w:p w:rsidR="00DF191C" w:rsidRPr="00DF191C" w:rsidRDefault="00DF191C" w:rsidP="00DF191C">
            <w:pPr>
              <w:bidi w:val="0"/>
              <w:spacing w:before="120"/>
              <w:rPr>
                <w:rFonts w:eastAsia="SimSun"/>
                <w:smallCaps/>
                <w:sz w:val="20"/>
                <w:lang w:val="en-GB" w:eastAsia="ja-JP"/>
              </w:rPr>
            </w:pPr>
            <w:r w:rsidRPr="00DF191C">
              <w:rPr>
                <w:rFonts w:eastAsia="SimSun"/>
                <w:sz w:val="20"/>
                <w:lang w:val="en-GB" w:eastAsia="ja-JP"/>
              </w:rPr>
              <w:t>STUDY PERIOD 2013-2016</w:t>
            </w:r>
          </w:p>
        </w:tc>
        <w:tc>
          <w:tcPr>
            <w:tcW w:w="5066" w:type="dxa"/>
            <w:tcBorders>
              <w:bottom w:val="nil"/>
            </w:tcBorders>
          </w:tcPr>
          <w:p w:rsidR="00DF191C" w:rsidRPr="00DF191C" w:rsidRDefault="00DF191C" w:rsidP="00DF191C">
            <w:pPr>
              <w:tabs>
                <w:tab w:val="left" w:pos="794"/>
                <w:tab w:val="left" w:pos="1191"/>
                <w:tab w:val="left" w:pos="1588"/>
                <w:tab w:val="left" w:pos="1985"/>
              </w:tabs>
              <w:overflowPunct w:val="0"/>
              <w:autoSpaceDE w:val="0"/>
              <w:autoSpaceDN w:val="0"/>
              <w:bidi w:val="0"/>
              <w:adjustRightInd w:val="0"/>
              <w:spacing w:before="120"/>
              <w:jc w:val="right"/>
              <w:textAlignment w:val="baseline"/>
              <w:rPr>
                <w:rFonts w:eastAsia="SimSun"/>
                <w:b/>
                <w:sz w:val="40"/>
                <w:szCs w:val="20"/>
                <w:lang w:val="en-GB"/>
              </w:rPr>
            </w:pPr>
            <w:r w:rsidRPr="00DF191C">
              <w:rPr>
                <w:rFonts w:eastAsia="SimSun"/>
                <w:b/>
                <w:sz w:val="40"/>
                <w:szCs w:val="20"/>
                <w:lang w:val="en-GB"/>
              </w:rPr>
              <w:t>Doc 14</w:t>
            </w:r>
            <w:r>
              <w:rPr>
                <w:rFonts w:eastAsia="SimSun"/>
                <w:b/>
                <w:sz w:val="40"/>
                <w:szCs w:val="20"/>
                <w:lang w:val="en-GB"/>
              </w:rPr>
              <w:t>4</w:t>
            </w:r>
          </w:p>
        </w:tc>
      </w:tr>
      <w:tr w:rsidR="00DF191C" w:rsidRPr="00DF191C" w:rsidTr="004A5412">
        <w:trPr>
          <w:cantSplit/>
          <w:trHeight w:val="355"/>
        </w:trPr>
        <w:tc>
          <w:tcPr>
            <w:tcW w:w="4857" w:type="dxa"/>
            <w:gridSpan w:val="2"/>
            <w:vMerge/>
            <w:tcBorders>
              <w:bottom w:val="single" w:sz="12" w:space="0" w:color="auto"/>
            </w:tcBorders>
          </w:tcPr>
          <w:p w:rsidR="00DF191C" w:rsidRPr="00DF191C" w:rsidRDefault="00DF191C" w:rsidP="00DF191C">
            <w:pPr>
              <w:bidi w:val="0"/>
              <w:spacing w:before="120"/>
              <w:rPr>
                <w:rFonts w:eastAsia="SimSun"/>
                <w:b/>
                <w:bCs/>
                <w:sz w:val="26"/>
                <w:lang w:val="en-GB" w:eastAsia="ja-JP"/>
              </w:rPr>
            </w:pPr>
          </w:p>
        </w:tc>
        <w:tc>
          <w:tcPr>
            <w:tcW w:w="5066" w:type="dxa"/>
            <w:tcBorders>
              <w:bottom w:val="single" w:sz="12" w:space="0" w:color="auto"/>
            </w:tcBorders>
          </w:tcPr>
          <w:p w:rsidR="00DF191C" w:rsidRPr="00DF191C" w:rsidRDefault="00DF191C" w:rsidP="00DF191C">
            <w:pPr>
              <w:bidi w:val="0"/>
              <w:spacing w:before="120"/>
              <w:jc w:val="right"/>
              <w:rPr>
                <w:rFonts w:eastAsia="SimSun"/>
                <w:b/>
                <w:bCs/>
                <w:sz w:val="28"/>
                <w:lang w:val="en-GB" w:eastAsia="ja-JP"/>
              </w:rPr>
            </w:pPr>
            <w:r w:rsidRPr="00DF191C">
              <w:rPr>
                <w:rFonts w:eastAsia="SimSun"/>
                <w:b/>
                <w:bCs/>
                <w:sz w:val="28"/>
                <w:lang w:val="en-GB" w:eastAsia="ja-JP"/>
              </w:rPr>
              <w:t>English only</w:t>
            </w:r>
          </w:p>
          <w:p w:rsidR="00DF191C" w:rsidRPr="00DF191C" w:rsidRDefault="00DF191C" w:rsidP="00DF191C">
            <w:pPr>
              <w:bidi w:val="0"/>
              <w:spacing w:before="120"/>
              <w:jc w:val="right"/>
              <w:rPr>
                <w:rFonts w:eastAsia="SimSun"/>
                <w:b/>
                <w:bCs/>
                <w:sz w:val="28"/>
                <w:lang w:val="en-GB" w:eastAsia="ja-JP"/>
              </w:rPr>
            </w:pPr>
            <w:r w:rsidRPr="00DF191C">
              <w:rPr>
                <w:rFonts w:eastAsia="SimSun"/>
                <w:b/>
                <w:bCs/>
                <w:sz w:val="28"/>
                <w:lang w:val="en-GB" w:eastAsia="ja-JP"/>
              </w:rPr>
              <w:t>Original: English</w:t>
            </w:r>
          </w:p>
        </w:tc>
      </w:tr>
      <w:tr w:rsidR="00DF191C" w:rsidRPr="00DF191C" w:rsidTr="004A5412">
        <w:trPr>
          <w:cantSplit/>
          <w:trHeight w:val="357"/>
        </w:trPr>
        <w:tc>
          <w:tcPr>
            <w:tcW w:w="1191" w:type="dxa"/>
          </w:tcPr>
          <w:p w:rsidR="00DF191C" w:rsidRPr="00DF191C" w:rsidRDefault="00DF191C" w:rsidP="00DF191C">
            <w:pPr>
              <w:bidi w:val="0"/>
              <w:spacing w:before="120"/>
              <w:rPr>
                <w:rFonts w:eastAsia="SimSun"/>
                <w:b/>
                <w:bCs/>
                <w:lang w:val="en-GB" w:eastAsia="ja-JP"/>
              </w:rPr>
            </w:pPr>
            <w:r w:rsidRPr="00DF191C">
              <w:rPr>
                <w:rFonts w:eastAsia="SimSun"/>
                <w:b/>
                <w:bCs/>
                <w:lang w:val="en-GB" w:eastAsia="ja-JP"/>
              </w:rPr>
              <w:t>Source:</w:t>
            </w:r>
          </w:p>
        </w:tc>
        <w:tc>
          <w:tcPr>
            <w:tcW w:w="8732" w:type="dxa"/>
            <w:gridSpan w:val="2"/>
          </w:tcPr>
          <w:p w:rsidR="00DF191C" w:rsidRPr="00DF191C" w:rsidRDefault="00DF191C" w:rsidP="00DF191C">
            <w:pPr>
              <w:bidi w:val="0"/>
              <w:spacing w:before="120"/>
              <w:rPr>
                <w:rFonts w:eastAsia="SimSun"/>
                <w:lang w:val="en-GB" w:eastAsia="ja-JP"/>
              </w:rPr>
            </w:pPr>
            <w:r w:rsidRPr="00DF191C">
              <w:rPr>
                <w:rFonts w:eastAsia="SimSun"/>
                <w:lang w:val="en-GB" w:eastAsia="ja-JP"/>
              </w:rPr>
              <w:t>TSB</w:t>
            </w:r>
          </w:p>
        </w:tc>
      </w:tr>
      <w:tr w:rsidR="00DF191C" w:rsidRPr="00DF191C" w:rsidTr="004A5412">
        <w:trPr>
          <w:cantSplit/>
          <w:trHeight w:val="357"/>
        </w:trPr>
        <w:tc>
          <w:tcPr>
            <w:tcW w:w="1191" w:type="dxa"/>
            <w:tcBorders>
              <w:bottom w:val="single" w:sz="12" w:space="0" w:color="auto"/>
            </w:tcBorders>
          </w:tcPr>
          <w:p w:rsidR="00DF191C" w:rsidRPr="00DF191C" w:rsidRDefault="00DF191C" w:rsidP="00DF191C">
            <w:pPr>
              <w:bidi w:val="0"/>
              <w:spacing w:before="120" w:after="120"/>
              <w:rPr>
                <w:rFonts w:eastAsia="SimSun"/>
                <w:lang w:val="en-GB" w:eastAsia="ja-JP"/>
              </w:rPr>
            </w:pPr>
            <w:r w:rsidRPr="00DF191C">
              <w:rPr>
                <w:rFonts w:eastAsia="SimSun"/>
                <w:b/>
                <w:bCs/>
                <w:lang w:val="en-GB" w:eastAsia="ja-JP"/>
              </w:rPr>
              <w:t>Title:</w:t>
            </w:r>
          </w:p>
        </w:tc>
        <w:tc>
          <w:tcPr>
            <w:tcW w:w="8732" w:type="dxa"/>
            <w:gridSpan w:val="2"/>
            <w:tcBorders>
              <w:bottom w:val="single" w:sz="12" w:space="0" w:color="auto"/>
            </w:tcBorders>
          </w:tcPr>
          <w:p w:rsidR="00DF191C" w:rsidRPr="00DF191C" w:rsidRDefault="00E920EC" w:rsidP="00E920EC">
            <w:pPr>
              <w:tabs>
                <w:tab w:val="left" w:pos="1650"/>
                <w:tab w:val="center" w:pos="4770"/>
              </w:tabs>
              <w:bidi w:val="0"/>
              <w:spacing w:before="120" w:line="276" w:lineRule="auto"/>
              <w:rPr>
                <w:rFonts w:eastAsia="SimSun"/>
                <w:lang w:eastAsia="ja-JP"/>
              </w:rPr>
            </w:pPr>
            <w:r>
              <w:rPr>
                <w:rFonts w:asciiTheme="majorBidi" w:hAnsiTheme="majorBidi" w:cstheme="majorBidi"/>
                <w:lang w:bidi="ar-EG"/>
              </w:rPr>
              <w:t>Agenda of t</w:t>
            </w:r>
            <w:r w:rsidR="00DF191C" w:rsidRPr="00DF191C">
              <w:rPr>
                <w:rFonts w:asciiTheme="majorBidi" w:hAnsiTheme="majorBidi" w:cstheme="majorBidi"/>
                <w:lang w:bidi="ar-EG"/>
              </w:rPr>
              <w:t>he Third International Annual Conference and Exhibition on</w:t>
            </w:r>
            <w:r w:rsidR="00DF191C">
              <w:rPr>
                <w:rFonts w:asciiTheme="majorBidi" w:hAnsiTheme="majorBidi" w:cstheme="majorBidi"/>
                <w:lang w:bidi="ar-EG"/>
              </w:rPr>
              <w:t xml:space="preserve"> </w:t>
            </w:r>
            <w:r w:rsidR="00DF191C" w:rsidRPr="00DF191C">
              <w:rPr>
                <w:rFonts w:asciiTheme="majorBidi" w:hAnsiTheme="majorBidi" w:cstheme="majorBidi"/>
                <w:lang w:bidi="ar-EG"/>
              </w:rPr>
              <w:t>Communications and Information</w:t>
            </w:r>
            <w:bookmarkStart w:id="0" w:name="_GoBack"/>
            <w:bookmarkEnd w:id="0"/>
            <w:r w:rsidR="00DF191C" w:rsidRPr="00DF191C">
              <w:rPr>
                <w:rFonts w:asciiTheme="majorBidi" w:hAnsiTheme="majorBidi" w:cstheme="majorBidi"/>
                <w:lang w:bidi="ar-EG"/>
              </w:rPr>
              <w:t xml:space="preserve"> Technologies for People With Disabilities:</w:t>
            </w:r>
            <w:r w:rsidR="00DF191C">
              <w:rPr>
                <w:rFonts w:asciiTheme="majorBidi" w:hAnsiTheme="majorBidi" w:cstheme="majorBidi"/>
                <w:lang w:bidi="ar-EG"/>
              </w:rPr>
              <w:t xml:space="preserve"> </w:t>
            </w:r>
            <w:r w:rsidR="00DF191C" w:rsidRPr="00DF191C">
              <w:rPr>
                <w:rFonts w:asciiTheme="majorBidi" w:hAnsiTheme="majorBidi" w:cstheme="majorBidi"/>
                <w:lang w:bidi="ar-EG"/>
              </w:rPr>
              <w:t xml:space="preserve"> Inclusion, Empowerment, and Participation</w:t>
            </w:r>
            <w:r>
              <w:rPr>
                <w:rFonts w:asciiTheme="majorBidi" w:hAnsiTheme="majorBidi" w:cstheme="majorBidi"/>
                <w:lang w:bidi="ar-EG"/>
              </w:rPr>
              <w:t xml:space="preserve"> </w:t>
            </w:r>
            <w:r w:rsidRPr="00E920EC">
              <w:rPr>
                <w:rFonts w:asciiTheme="majorBidi" w:hAnsiTheme="majorBidi" w:cstheme="majorBidi"/>
                <w:lang w:bidi="ar-EG"/>
              </w:rPr>
              <w:t>(</w:t>
            </w:r>
            <w:r>
              <w:rPr>
                <w:rFonts w:asciiTheme="majorBidi" w:hAnsiTheme="majorBidi" w:cstheme="majorBidi"/>
                <w:lang w:bidi="ar-EG"/>
              </w:rPr>
              <w:t xml:space="preserve">Cairo, Egypt, </w:t>
            </w:r>
            <w:r w:rsidRPr="00E920EC">
              <w:rPr>
                <w:rFonts w:asciiTheme="majorBidi" w:hAnsiTheme="majorBidi" w:cstheme="majorBidi"/>
                <w:lang w:bidi="ar-EG"/>
              </w:rPr>
              <w:t>13-14 April 2014</w:t>
            </w:r>
            <w:r w:rsidRPr="00E920EC">
              <w:rPr>
                <w:rFonts w:asciiTheme="majorBidi" w:hAnsiTheme="majorBidi" w:cstheme="majorBidi"/>
                <w:lang w:bidi="ar-EG"/>
              </w:rPr>
              <w:t>)</w:t>
            </w:r>
            <w:r w:rsidR="00DF191C" w:rsidRPr="00DF191C">
              <w:rPr>
                <w:rFonts w:asciiTheme="majorBidi" w:hAnsiTheme="majorBidi" w:cstheme="majorBidi"/>
                <w:lang w:bidi="ar-EG"/>
              </w:rPr>
              <w:t xml:space="preserve"> </w:t>
            </w:r>
          </w:p>
        </w:tc>
      </w:tr>
    </w:tbl>
    <w:p w:rsidR="00DF191C" w:rsidRPr="00DF191C" w:rsidRDefault="00DF191C">
      <w:pPr>
        <w:bidi w:val="0"/>
        <w:rPr>
          <w:rFonts w:asciiTheme="majorBidi" w:hAnsiTheme="majorBidi" w:cstheme="majorBidi"/>
          <w:b/>
          <w:bCs/>
          <w:sz w:val="28"/>
          <w:szCs w:val="28"/>
          <w:lang w:bidi="ar-EG"/>
        </w:rPr>
      </w:pPr>
      <w:r>
        <w:rPr>
          <w:rFonts w:asciiTheme="majorBidi" w:hAnsiTheme="majorBidi" w:cstheme="majorBidi"/>
          <w:b/>
          <w:bCs/>
          <w:color w:val="C00000"/>
          <w:sz w:val="28"/>
          <w:szCs w:val="28"/>
          <w:lang w:bidi="ar-EG"/>
        </w:rPr>
        <w:br w:type="page"/>
      </w:r>
    </w:p>
    <w:p w:rsidR="0041686C" w:rsidRPr="008A0A41" w:rsidRDefault="0041686C" w:rsidP="004211F0">
      <w:pPr>
        <w:bidi w:val="0"/>
        <w:spacing w:line="276" w:lineRule="auto"/>
        <w:jc w:val="center"/>
        <w:rPr>
          <w:rFonts w:asciiTheme="majorBidi" w:hAnsiTheme="majorBidi" w:cstheme="majorBidi"/>
          <w:b/>
          <w:bCs/>
          <w:color w:val="C00000"/>
          <w:sz w:val="28"/>
          <w:szCs w:val="28"/>
          <w:rtl/>
          <w:lang w:bidi="ar-EG"/>
        </w:rPr>
      </w:pPr>
    </w:p>
    <w:p w:rsidR="0041686C" w:rsidRPr="008A0A41" w:rsidRDefault="0041686C" w:rsidP="0041686C">
      <w:pPr>
        <w:bidi w:val="0"/>
        <w:spacing w:line="276" w:lineRule="auto"/>
        <w:jc w:val="center"/>
        <w:rPr>
          <w:rFonts w:asciiTheme="majorBidi" w:hAnsiTheme="majorBidi" w:cstheme="majorBidi"/>
          <w:b/>
          <w:bCs/>
          <w:color w:val="C00000"/>
          <w:sz w:val="28"/>
          <w:szCs w:val="28"/>
          <w:rtl/>
          <w:lang w:bidi="ar-EG"/>
        </w:rPr>
      </w:pPr>
    </w:p>
    <w:p w:rsidR="0041686C" w:rsidRPr="008A0A41" w:rsidRDefault="0041686C" w:rsidP="0041686C">
      <w:pPr>
        <w:bidi w:val="0"/>
        <w:spacing w:line="276" w:lineRule="auto"/>
        <w:jc w:val="center"/>
        <w:rPr>
          <w:rFonts w:asciiTheme="majorBidi" w:hAnsiTheme="majorBidi" w:cstheme="majorBidi"/>
          <w:b/>
          <w:bCs/>
          <w:color w:val="C00000"/>
          <w:sz w:val="28"/>
          <w:szCs w:val="28"/>
          <w:rtl/>
          <w:lang w:bidi="ar-EG"/>
        </w:rPr>
      </w:pPr>
    </w:p>
    <w:p w:rsidR="0041686C" w:rsidRDefault="0041686C" w:rsidP="0041686C">
      <w:pPr>
        <w:bidi w:val="0"/>
        <w:spacing w:line="276" w:lineRule="auto"/>
        <w:jc w:val="center"/>
        <w:rPr>
          <w:rFonts w:asciiTheme="majorBidi" w:hAnsiTheme="majorBidi" w:cstheme="majorBidi"/>
          <w:b/>
          <w:bCs/>
          <w:color w:val="C00000"/>
          <w:sz w:val="28"/>
          <w:szCs w:val="28"/>
          <w:lang w:bidi="ar-EG"/>
        </w:rPr>
      </w:pPr>
    </w:p>
    <w:p w:rsidR="00901709" w:rsidRDefault="00901709" w:rsidP="00901709">
      <w:pPr>
        <w:bidi w:val="0"/>
        <w:spacing w:line="276" w:lineRule="auto"/>
        <w:jc w:val="center"/>
        <w:rPr>
          <w:rFonts w:asciiTheme="majorBidi" w:hAnsiTheme="majorBidi" w:cstheme="majorBidi"/>
          <w:b/>
          <w:bCs/>
          <w:color w:val="C00000"/>
          <w:sz w:val="28"/>
          <w:szCs w:val="28"/>
          <w:lang w:bidi="ar-EG"/>
        </w:rPr>
      </w:pPr>
    </w:p>
    <w:p w:rsidR="00901709" w:rsidRDefault="00901709" w:rsidP="00901709">
      <w:pPr>
        <w:bidi w:val="0"/>
        <w:spacing w:line="276" w:lineRule="auto"/>
        <w:jc w:val="center"/>
        <w:rPr>
          <w:rFonts w:asciiTheme="majorBidi" w:hAnsiTheme="majorBidi" w:cstheme="majorBidi"/>
          <w:b/>
          <w:bCs/>
          <w:color w:val="C00000"/>
          <w:sz w:val="28"/>
          <w:szCs w:val="28"/>
          <w:lang w:bidi="ar-EG"/>
        </w:rPr>
      </w:pPr>
    </w:p>
    <w:p w:rsidR="00901709" w:rsidRDefault="00901709" w:rsidP="00901709">
      <w:pPr>
        <w:bidi w:val="0"/>
        <w:spacing w:line="276" w:lineRule="auto"/>
        <w:jc w:val="center"/>
        <w:rPr>
          <w:rFonts w:asciiTheme="majorBidi" w:hAnsiTheme="majorBidi" w:cstheme="majorBidi"/>
          <w:b/>
          <w:bCs/>
          <w:color w:val="C00000"/>
          <w:sz w:val="28"/>
          <w:szCs w:val="28"/>
          <w:lang w:bidi="ar-EG"/>
        </w:rPr>
      </w:pPr>
    </w:p>
    <w:p w:rsidR="00901709" w:rsidRDefault="00901709" w:rsidP="00901709">
      <w:pPr>
        <w:bidi w:val="0"/>
        <w:spacing w:line="276" w:lineRule="auto"/>
        <w:jc w:val="center"/>
        <w:rPr>
          <w:rFonts w:asciiTheme="majorBidi" w:hAnsiTheme="majorBidi" w:cstheme="majorBidi"/>
          <w:b/>
          <w:bCs/>
          <w:color w:val="C00000"/>
          <w:sz w:val="28"/>
          <w:szCs w:val="28"/>
          <w:lang w:bidi="ar-EG"/>
        </w:rPr>
      </w:pPr>
    </w:p>
    <w:p w:rsidR="00E72062" w:rsidRPr="008A0A41" w:rsidRDefault="00E72062" w:rsidP="00113F22">
      <w:pPr>
        <w:bidi w:val="0"/>
        <w:spacing w:line="276" w:lineRule="auto"/>
        <w:jc w:val="center"/>
        <w:rPr>
          <w:rFonts w:asciiTheme="majorBidi" w:hAnsiTheme="majorBidi" w:cstheme="majorBidi"/>
          <w:b/>
          <w:bCs/>
          <w:color w:val="C00000"/>
          <w:sz w:val="36"/>
          <w:szCs w:val="36"/>
          <w:rtl/>
          <w:lang w:bidi="ar-EG"/>
        </w:rPr>
      </w:pPr>
      <w:r w:rsidRPr="008A0A41">
        <w:rPr>
          <w:rFonts w:asciiTheme="majorBidi" w:hAnsiTheme="majorBidi" w:cstheme="majorBidi"/>
          <w:b/>
          <w:bCs/>
          <w:color w:val="C00000"/>
          <w:sz w:val="36"/>
          <w:szCs w:val="36"/>
          <w:lang w:bidi="ar-EG"/>
        </w:rPr>
        <w:t xml:space="preserve">Under the auspices of H.E. the </w:t>
      </w:r>
      <w:r w:rsidR="00113F22">
        <w:rPr>
          <w:rFonts w:asciiTheme="majorBidi" w:hAnsiTheme="majorBidi" w:cstheme="majorBidi"/>
          <w:b/>
          <w:bCs/>
          <w:color w:val="C00000"/>
          <w:sz w:val="36"/>
          <w:szCs w:val="36"/>
          <w:lang w:bidi="ar-EG"/>
        </w:rPr>
        <w:t>Minister of Communications and Information Technology</w:t>
      </w:r>
      <w:r w:rsidRPr="008A0A41">
        <w:rPr>
          <w:rFonts w:asciiTheme="majorBidi" w:hAnsiTheme="majorBidi" w:cstheme="majorBidi"/>
          <w:b/>
          <w:bCs/>
          <w:color w:val="C00000"/>
          <w:sz w:val="36"/>
          <w:szCs w:val="36"/>
          <w:lang w:bidi="ar-EG"/>
        </w:rPr>
        <w:t xml:space="preserve"> </w:t>
      </w:r>
    </w:p>
    <w:p w:rsidR="0041686C" w:rsidRPr="008A0A41" w:rsidRDefault="0041686C" w:rsidP="0041686C">
      <w:pPr>
        <w:bidi w:val="0"/>
        <w:spacing w:line="276" w:lineRule="auto"/>
        <w:jc w:val="center"/>
        <w:rPr>
          <w:rFonts w:asciiTheme="majorBidi" w:hAnsiTheme="majorBidi" w:cstheme="majorBidi"/>
          <w:b/>
          <w:bCs/>
          <w:color w:val="C00000"/>
          <w:sz w:val="28"/>
          <w:szCs w:val="28"/>
          <w:lang w:bidi="ar-EG"/>
        </w:rPr>
      </w:pPr>
    </w:p>
    <w:p w:rsidR="00E72062" w:rsidRPr="008A0A41" w:rsidRDefault="00E72062" w:rsidP="00A16E87">
      <w:pPr>
        <w:tabs>
          <w:tab w:val="left" w:pos="1650"/>
          <w:tab w:val="center" w:pos="4770"/>
        </w:tabs>
        <w:bidi w:val="0"/>
        <w:spacing w:line="276" w:lineRule="auto"/>
        <w:jc w:val="center"/>
        <w:rPr>
          <w:rFonts w:asciiTheme="majorBidi" w:hAnsiTheme="majorBidi" w:cstheme="majorBidi"/>
          <w:b/>
          <w:bCs/>
          <w:color w:val="002060"/>
          <w:sz w:val="28"/>
          <w:szCs w:val="28"/>
          <w:lang w:bidi="ar-EG"/>
        </w:rPr>
      </w:pPr>
      <w:r w:rsidRPr="008A0A41">
        <w:rPr>
          <w:rFonts w:asciiTheme="majorBidi" w:hAnsiTheme="majorBidi" w:cstheme="majorBidi"/>
          <w:b/>
          <w:bCs/>
          <w:color w:val="002060"/>
          <w:sz w:val="28"/>
          <w:szCs w:val="28"/>
          <w:lang w:bidi="ar-EG"/>
        </w:rPr>
        <w:t xml:space="preserve">The </w:t>
      </w:r>
      <w:r w:rsidR="00A16E87">
        <w:rPr>
          <w:rFonts w:asciiTheme="majorBidi" w:hAnsiTheme="majorBidi" w:cstheme="majorBidi"/>
          <w:b/>
          <w:bCs/>
          <w:color w:val="002060"/>
          <w:sz w:val="28"/>
          <w:szCs w:val="28"/>
          <w:lang w:bidi="ar-EG"/>
        </w:rPr>
        <w:t>Third</w:t>
      </w:r>
      <w:r w:rsidRPr="008A0A41">
        <w:rPr>
          <w:rFonts w:asciiTheme="majorBidi" w:hAnsiTheme="majorBidi" w:cstheme="majorBidi"/>
          <w:b/>
          <w:bCs/>
          <w:color w:val="002060"/>
          <w:sz w:val="28"/>
          <w:szCs w:val="28"/>
          <w:lang w:bidi="ar-EG"/>
        </w:rPr>
        <w:t xml:space="preserve"> </w:t>
      </w:r>
      <w:r w:rsidR="00F819C1">
        <w:rPr>
          <w:rFonts w:asciiTheme="majorBidi" w:hAnsiTheme="majorBidi" w:cstheme="majorBidi"/>
          <w:b/>
          <w:bCs/>
          <w:color w:val="002060"/>
          <w:sz w:val="28"/>
          <w:szCs w:val="28"/>
          <w:lang w:bidi="ar-EG"/>
        </w:rPr>
        <w:t xml:space="preserve">International </w:t>
      </w:r>
      <w:r w:rsidRPr="008A0A41">
        <w:rPr>
          <w:rFonts w:asciiTheme="majorBidi" w:hAnsiTheme="majorBidi" w:cstheme="majorBidi"/>
          <w:b/>
          <w:bCs/>
          <w:color w:val="002060"/>
          <w:sz w:val="28"/>
          <w:szCs w:val="28"/>
          <w:lang w:bidi="ar-EG"/>
        </w:rPr>
        <w:t>Annual Conference and Exhibition on</w:t>
      </w:r>
    </w:p>
    <w:p w:rsidR="00E72062" w:rsidRPr="008A0A41" w:rsidRDefault="00E72062" w:rsidP="00E72062">
      <w:pPr>
        <w:tabs>
          <w:tab w:val="left" w:pos="1650"/>
          <w:tab w:val="center" w:pos="4770"/>
        </w:tabs>
        <w:bidi w:val="0"/>
        <w:spacing w:line="276" w:lineRule="auto"/>
        <w:jc w:val="center"/>
        <w:rPr>
          <w:rFonts w:asciiTheme="majorBidi" w:hAnsiTheme="majorBidi" w:cstheme="majorBidi"/>
          <w:b/>
          <w:bCs/>
          <w:color w:val="002060"/>
          <w:sz w:val="28"/>
          <w:szCs w:val="28"/>
          <w:lang w:bidi="ar-EG"/>
        </w:rPr>
      </w:pPr>
      <w:r w:rsidRPr="008A0A41">
        <w:rPr>
          <w:rFonts w:asciiTheme="majorBidi" w:hAnsiTheme="majorBidi" w:cstheme="majorBidi"/>
          <w:b/>
          <w:bCs/>
          <w:color w:val="002060"/>
          <w:sz w:val="28"/>
          <w:szCs w:val="28"/>
          <w:lang w:bidi="ar-EG"/>
        </w:rPr>
        <w:t xml:space="preserve">Communications and Information Technologies for People </w:t>
      </w:r>
      <w:proofErr w:type="gramStart"/>
      <w:r w:rsidRPr="008A0A41">
        <w:rPr>
          <w:rFonts w:asciiTheme="majorBidi" w:hAnsiTheme="majorBidi" w:cstheme="majorBidi"/>
          <w:b/>
          <w:bCs/>
          <w:color w:val="002060"/>
          <w:sz w:val="28"/>
          <w:szCs w:val="28"/>
          <w:lang w:bidi="ar-EG"/>
        </w:rPr>
        <w:t>With</w:t>
      </w:r>
      <w:proofErr w:type="gramEnd"/>
      <w:r w:rsidRPr="008A0A41">
        <w:rPr>
          <w:rFonts w:asciiTheme="majorBidi" w:hAnsiTheme="majorBidi" w:cstheme="majorBidi"/>
          <w:b/>
          <w:bCs/>
          <w:color w:val="002060"/>
          <w:sz w:val="28"/>
          <w:szCs w:val="28"/>
          <w:lang w:bidi="ar-EG"/>
        </w:rPr>
        <w:t xml:space="preserve"> Disabilities:</w:t>
      </w:r>
    </w:p>
    <w:p w:rsidR="00E72062" w:rsidRPr="008A0A41" w:rsidRDefault="00E72062" w:rsidP="00E72062">
      <w:pPr>
        <w:tabs>
          <w:tab w:val="left" w:pos="1650"/>
          <w:tab w:val="center" w:pos="4770"/>
        </w:tabs>
        <w:bidi w:val="0"/>
        <w:spacing w:line="276" w:lineRule="auto"/>
        <w:jc w:val="center"/>
        <w:rPr>
          <w:rFonts w:asciiTheme="majorBidi" w:hAnsiTheme="majorBidi" w:cstheme="majorBidi"/>
          <w:b/>
          <w:bCs/>
          <w:color w:val="002060"/>
          <w:sz w:val="28"/>
          <w:szCs w:val="28"/>
          <w:rtl/>
          <w:lang w:bidi="ar-EG"/>
        </w:rPr>
      </w:pPr>
      <w:r w:rsidRPr="008A0A41">
        <w:rPr>
          <w:rFonts w:asciiTheme="majorBidi" w:hAnsiTheme="majorBidi" w:cstheme="majorBidi"/>
          <w:b/>
          <w:bCs/>
          <w:color w:val="002060"/>
          <w:sz w:val="28"/>
          <w:szCs w:val="28"/>
          <w:lang w:bidi="ar-EG"/>
        </w:rPr>
        <w:t xml:space="preserve"> Inclusion, Empowerment, and Participation</w:t>
      </w:r>
    </w:p>
    <w:p w:rsidR="0041686C" w:rsidRDefault="0041686C" w:rsidP="0041686C">
      <w:pPr>
        <w:bidi w:val="0"/>
        <w:spacing w:line="360" w:lineRule="auto"/>
        <w:jc w:val="center"/>
        <w:rPr>
          <w:rFonts w:asciiTheme="majorBidi" w:hAnsiTheme="majorBidi" w:cstheme="majorBidi"/>
          <w:color w:val="002060"/>
          <w:lang w:bidi="ar-EG"/>
        </w:rPr>
      </w:pPr>
    </w:p>
    <w:p w:rsidR="00113F22" w:rsidRPr="00C13689" w:rsidRDefault="00113F22" w:rsidP="00F22BA1">
      <w:pPr>
        <w:bidi w:val="0"/>
        <w:spacing w:line="360" w:lineRule="auto"/>
        <w:jc w:val="center"/>
        <w:rPr>
          <w:rFonts w:asciiTheme="majorBidi" w:hAnsiTheme="majorBidi" w:cstheme="majorBidi"/>
          <w:i/>
          <w:iCs/>
          <w:color w:val="002060"/>
          <w:u w:val="single"/>
          <w:lang w:bidi="ar-EG"/>
        </w:rPr>
      </w:pPr>
      <w:r w:rsidRPr="00C13689">
        <w:rPr>
          <w:rFonts w:asciiTheme="majorBidi" w:hAnsiTheme="majorBidi" w:cstheme="majorBidi"/>
          <w:i/>
          <w:iCs/>
          <w:color w:val="002060"/>
          <w:u w:val="single"/>
          <w:lang w:bidi="ar-EG"/>
        </w:rPr>
        <w:t>Tentative Agenda</w:t>
      </w:r>
    </w:p>
    <w:p w:rsidR="00113F22" w:rsidRPr="008A0A41" w:rsidRDefault="00113F22" w:rsidP="00113F22">
      <w:pPr>
        <w:bidi w:val="0"/>
        <w:spacing w:line="360" w:lineRule="auto"/>
        <w:jc w:val="center"/>
        <w:rPr>
          <w:rFonts w:asciiTheme="majorBidi" w:hAnsiTheme="majorBidi" w:cstheme="majorBidi"/>
          <w:i/>
          <w:iCs/>
          <w:color w:val="002060"/>
          <w:rtl/>
          <w:lang w:bidi="ar-EG"/>
        </w:rPr>
      </w:pPr>
    </w:p>
    <w:p w:rsidR="0041686C" w:rsidRDefault="00355C31" w:rsidP="0041686C">
      <w:pPr>
        <w:bidi w:val="0"/>
        <w:spacing w:line="360" w:lineRule="auto"/>
        <w:jc w:val="center"/>
        <w:rPr>
          <w:rFonts w:asciiTheme="majorBidi" w:hAnsiTheme="majorBidi" w:cstheme="majorBidi"/>
          <w:i/>
          <w:iCs/>
          <w:color w:val="002060"/>
          <w:lang w:bidi="ar-EG"/>
        </w:rPr>
      </w:pPr>
      <w:r w:rsidRPr="00FD4638">
        <w:rPr>
          <w:b/>
          <w:bCs/>
          <w:noProof/>
          <w:sz w:val="32"/>
          <w:szCs w:val="32"/>
          <w:rtl/>
          <w:lang w:eastAsia="zh-CN"/>
        </w:rPr>
        <w:drawing>
          <wp:inline distT="0" distB="0" distL="0" distR="0">
            <wp:extent cx="3905969" cy="199168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11702" cy="1994612"/>
                    </a:xfrm>
                    <a:prstGeom prst="rect">
                      <a:avLst/>
                    </a:prstGeom>
                    <a:noFill/>
                    <a:ln w="9525">
                      <a:noFill/>
                      <a:miter lim="800000"/>
                      <a:headEnd/>
                      <a:tailEnd/>
                    </a:ln>
                  </pic:spPr>
                </pic:pic>
              </a:graphicData>
            </a:graphic>
          </wp:inline>
        </w:drawing>
      </w:r>
    </w:p>
    <w:p w:rsidR="00C13689" w:rsidRDefault="00C13689" w:rsidP="0041686C">
      <w:pPr>
        <w:bidi w:val="0"/>
        <w:spacing w:line="360" w:lineRule="auto"/>
        <w:jc w:val="center"/>
        <w:rPr>
          <w:rFonts w:asciiTheme="majorBidi" w:hAnsiTheme="majorBidi" w:cstheme="majorBidi"/>
          <w:i/>
          <w:iCs/>
          <w:color w:val="002060"/>
          <w:lang w:bidi="ar-EG"/>
        </w:rPr>
      </w:pPr>
    </w:p>
    <w:p w:rsidR="00E72062" w:rsidRPr="008A0A41" w:rsidRDefault="005F14C9" w:rsidP="00C13689">
      <w:pPr>
        <w:bidi w:val="0"/>
        <w:spacing w:line="360" w:lineRule="auto"/>
        <w:jc w:val="center"/>
        <w:rPr>
          <w:rFonts w:asciiTheme="majorBidi" w:hAnsiTheme="majorBidi" w:cstheme="majorBidi"/>
          <w:i/>
          <w:iCs/>
          <w:color w:val="002060"/>
          <w:rtl/>
          <w:lang w:bidi="ar-EG"/>
        </w:rPr>
      </w:pPr>
      <w:r w:rsidRPr="00DF191C">
        <w:rPr>
          <w:rFonts w:asciiTheme="majorBidi" w:hAnsiTheme="majorBidi" w:cstheme="majorBidi"/>
          <w:i/>
          <w:iCs/>
          <w:color w:val="002060"/>
          <w:lang w:val="fr-CH" w:bidi="ar-EG"/>
        </w:rPr>
        <w:t xml:space="preserve">Smart Village Convention Center, </w:t>
      </w:r>
      <w:proofErr w:type="spellStart"/>
      <w:r w:rsidR="00E72062" w:rsidRPr="00DF191C">
        <w:rPr>
          <w:rFonts w:asciiTheme="majorBidi" w:hAnsiTheme="majorBidi" w:cstheme="majorBidi"/>
          <w:i/>
          <w:iCs/>
          <w:color w:val="002060"/>
          <w:lang w:val="fr-CH" w:bidi="ar-EG"/>
        </w:rPr>
        <w:t>Cairo</w:t>
      </w:r>
      <w:proofErr w:type="spellEnd"/>
      <w:r w:rsidR="00E72062" w:rsidRPr="00DF191C">
        <w:rPr>
          <w:rFonts w:asciiTheme="majorBidi" w:hAnsiTheme="majorBidi" w:cstheme="majorBidi"/>
          <w:i/>
          <w:iCs/>
          <w:color w:val="002060"/>
          <w:lang w:val="fr-CH" w:bidi="ar-EG"/>
        </w:rPr>
        <w:t xml:space="preserve">, </w:t>
      </w:r>
      <w:proofErr w:type="spellStart"/>
      <w:r w:rsidR="00E72062" w:rsidRPr="00DF191C">
        <w:rPr>
          <w:rFonts w:asciiTheme="majorBidi" w:hAnsiTheme="majorBidi" w:cstheme="majorBidi"/>
          <w:i/>
          <w:iCs/>
          <w:color w:val="002060"/>
          <w:lang w:val="fr-CH" w:bidi="ar-EG"/>
        </w:rPr>
        <w:t>Egypt</w:t>
      </w:r>
      <w:proofErr w:type="spellEnd"/>
    </w:p>
    <w:p w:rsidR="0041686C" w:rsidRDefault="00355C31" w:rsidP="00355C31">
      <w:pPr>
        <w:bidi w:val="0"/>
        <w:spacing w:line="360" w:lineRule="auto"/>
        <w:jc w:val="center"/>
        <w:rPr>
          <w:rFonts w:asciiTheme="majorBidi" w:hAnsiTheme="majorBidi" w:cstheme="majorBidi"/>
          <w:i/>
          <w:iCs/>
          <w:color w:val="002060"/>
          <w:lang w:bidi="ar-EG"/>
        </w:rPr>
      </w:pPr>
      <w:r>
        <w:rPr>
          <w:rFonts w:asciiTheme="majorBidi" w:hAnsiTheme="majorBidi" w:cstheme="majorBidi"/>
          <w:i/>
          <w:iCs/>
          <w:color w:val="002060"/>
          <w:lang w:bidi="ar-EG"/>
        </w:rPr>
        <w:t>13</w:t>
      </w:r>
      <w:r w:rsidR="0041686C" w:rsidRPr="008A0A41">
        <w:rPr>
          <w:rFonts w:asciiTheme="majorBidi" w:hAnsiTheme="majorBidi" w:cstheme="majorBidi"/>
          <w:i/>
          <w:iCs/>
          <w:color w:val="002060"/>
          <w:lang w:bidi="ar-EG"/>
        </w:rPr>
        <w:t>-</w:t>
      </w:r>
      <w:r>
        <w:rPr>
          <w:rFonts w:asciiTheme="majorBidi" w:hAnsiTheme="majorBidi" w:cstheme="majorBidi"/>
          <w:i/>
          <w:iCs/>
          <w:color w:val="002060"/>
          <w:lang w:bidi="ar-EG"/>
        </w:rPr>
        <w:t>14</w:t>
      </w:r>
      <w:r w:rsidR="0041686C" w:rsidRPr="008A0A41">
        <w:rPr>
          <w:rFonts w:asciiTheme="majorBidi" w:hAnsiTheme="majorBidi" w:cstheme="majorBidi"/>
          <w:i/>
          <w:iCs/>
          <w:color w:val="002060"/>
          <w:lang w:bidi="ar-EG"/>
        </w:rPr>
        <w:t xml:space="preserve"> April </w:t>
      </w:r>
      <w:r w:rsidR="00A16E87">
        <w:rPr>
          <w:rFonts w:asciiTheme="majorBidi" w:hAnsiTheme="majorBidi" w:cstheme="majorBidi"/>
          <w:i/>
          <w:iCs/>
          <w:color w:val="002060"/>
          <w:lang w:bidi="ar-EG"/>
        </w:rPr>
        <w:t>2014</w:t>
      </w:r>
      <w:r w:rsidR="0041686C" w:rsidRPr="008A0A41">
        <w:rPr>
          <w:rFonts w:asciiTheme="majorBidi" w:hAnsiTheme="majorBidi" w:cstheme="majorBidi"/>
          <w:i/>
          <w:iCs/>
          <w:color w:val="002060"/>
          <w:lang w:bidi="ar-EG"/>
        </w:rPr>
        <w:t>,</w:t>
      </w:r>
    </w:p>
    <w:p w:rsidR="00F22BA1" w:rsidRDefault="00F22BA1" w:rsidP="00F22BA1">
      <w:pPr>
        <w:bidi w:val="0"/>
        <w:spacing w:line="360" w:lineRule="auto"/>
        <w:jc w:val="center"/>
        <w:rPr>
          <w:rFonts w:asciiTheme="majorBidi" w:hAnsiTheme="majorBidi" w:cstheme="majorBidi"/>
          <w:i/>
          <w:iCs/>
          <w:color w:val="002060"/>
          <w:lang w:bidi="ar-EG"/>
        </w:rPr>
      </w:pPr>
    </w:p>
    <w:p w:rsidR="00C13689" w:rsidRDefault="00C13689" w:rsidP="00642D59">
      <w:pPr>
        <w:bidi w:val="0"/>
        <w:ind w:hanging="540"/>
        <w:jc w:val="both"/>
        <w:rPr>
          <w:rFonts w:asciiTheme="majorBidi" w:hAnsiTheme="majorBidi" w:cstheme="majorBidi"/>
          <w:b/>
          <w:bCs/>
          <w:i/>
          <w:iCs/>
          <w:color w:val="C00000"/>
          <w:sz w:val="32"/>
          <w:szCs w:val="32"/>
          <w:u w:val="single"/>
        </w:rPr>
      </w:pPr>
    </w:p>
    <w:p w:rsidR="00C13689" w:rsidRPr="00C13689" w:rsidRDefault="00C13689" w:rsidP="00C13689">
      <w:pPr>
        <w:bidi w:val="0"/>
        <w:ind w:hanging="540"/>
        <w:jc w:val="both"/>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t xml:space="preserve">Sponsors </w:t>
      </w:r>
    </w:p>
    <w:p w:rsidR="00C13689" w:rsidRDefault="007C483D" w:rsidP="00C13689">
      <w:pPr>
        <w:bidi w:val="0"/>
        <w:ind w:hanging="540"/>
        <w:jc w:val="both"/>
        <w:rPr>
          <w:rFonts w:asciiTheme="majorBidi" w:hAnsiTheme="majorBidi" w:cstheme="majorBidi"/>
          <w:b/>
          <w:bCs/>
          <w:i/>
          <w:iCs/>
          <w:color w:val="C00000"/>
          <w:sz w:val="32"/>
          <w:szCs w:val="32"/>
          <w:u w:val="single"/>
        </w:rPr>
      </w:pPr>
      <w:r>
        <w:rPr>
          <w:rFonts w:asciiTheme="majorBidi" w:hAnsiTheme="majorBidi" w:cstheme="majorBidi"/>
          <w:b/>
          <w:bCs/>
          <w:i/>
          <w:iCs/>
          <w:noProof/>
          <w:color w:val="C00000"/>
          <w:sz w:val="32"/>
          <w:szCs w:val="32"/>
          <w:u w:val="single"/>
          <w:lang w:eastAsia="zh-CN"/>
        </w:rPr>
        <w:drawing>
          <wp:anchor distT="0" distB="0" distL="114300" distR="114300" simplePos="0" relativeHeight="251659264" behindDoc="0" locked="0" layoutInCell="1" allowOverlap="1">
            <wp:simplePos x="0" y="0"/>
            <wp:positionH relativeFrom="column">
              <wp:posOffset>-170815</wp:posOffset>
            </wp:positionH>
            <wp:positionV relativeFrom="paragraph">
              <wp:posOffset>242570</wp:posOffset>
            </wp:positionV>
            <wp:extent cx="1473200" cy="594995"/>
            <wp:effectExtent l="1905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73200" cy="594995"/>
                    </a:xfrm>
                    <a:prstGeom prst="rect">
                      <a:avLst/>
                    </a:prstGeom>
                    <a:noFill/>
                    <a:ln w="9525">
                      <a:noFill/>
                      <a:miter lim="800000"/>
                      <a:headEnd/>
                      <a:tailEnd/>
                    </a:ln>
                  </pic:spPr>
                </pic:pic>
              </a:graphicData>
            </a:graphic>
          </wp:anchor>
        </w:drawing>
      </w:r>
    </w:p>
    <w:p w:rsidR="00582238" w:rsidRPr="005773A3" w:rsidRDefault="00582238" w:rsidP="00C13689">
      <w:pPr>
        <w:bidi w:val="0"/>
        <w:ind w:hanging="540"/>
        <w:jc w:val="both"/>
        <w:rPr>
          <w:rFonts w:asciiTheme="majorBidi" w:hAnsiTheme="majorBidi" w:cstheme="majorBidi"/>
          <w:b/>
          <w:bCs/>
          <w:i/>
          <w:iCs/>
          <w:color w:val="C00000"/>
          <w:sz w:val="32"/>
          <w:szCs w:val="32"/>
          <w:u w:val="single"/>
        </w:rPr>
      </w:pPr>
      <w:r w:rsidRPr="005773A3">
        <w:rPr>
          <w:rFonts w:asciiTheme="majorBidi" w:hAnsiTheme="majorBidi" w:cstheme="majorBidi"/>
          <w:b/>
          <w:bCs/>
          <w:i/>
          <w:iCs/>
          <w:color w:val="C00000"/>
          <w:sz w:val="32"/>
          <w:szCs w:val="32"/>
          <w:u w:val="single"/>
        </w:rPr>
        <w:lastRenderedPageBreak/>
        <w:t>Pre –Conference Training</w:t>
      </w:r>
      <w:r w:rsidR="005773A3" w:rsidRPr="005773A3">
        <w:rPr>
          <w:rFonts w:asciiTheme="majorBidi" w:hAnsiTheme="majorBidi" w:cstheme="majorBidi"/>
          <w:b/>
          <w:bCs/>
          <w:i/>
          <w:iCs/>
          <w:color w:val="C00000"/>
          <w:sz w:val="32"/>
          <w:szCs w:val="32"/>
          <w:u w:val="single"/>
        </w:rPr>
        <w:t xml:space="preserve"> Day</w:t>
      </w:r>
      <w:r w:rsidRPr="005773A3">
        <w:rPr>
          <w:rFonts w:asciiTheme="majorBidi" w:hAnsiTheme="majorBidi" w:cstheme="majorBidi"/>
          <w:b/>
          <w:bCs/>
          <w:i/>
          <w:iCs/>
          <w:color w:val="C00000"/>
          <w:sz w:val="32"/>
          <w:szCs w:val="32"/>
          <w:u w:val="single"/>
        </w:rPr>
        <w:t>: 12April 2014</w:t>
      </w:r>
    </w:p>
    <w:p w:rsidR="00582238" w:rsidRPr="005773A3" w:rsidRDefault="00582238" w:rsidP="00582238">
      <w:pPr>
        <w:bidi w:val="0"/>
        <w:ind w:hanging="540"/>
        <w:jc w:val="both"/>
        <w:rPr>
          <w:rFonts w:asciiTheme="majorBidi" w:hAnsiTheme="majorBidi" w:cstheme="majorBidi"/>
          <w:b/>
          <w:bCs/>
          <w:color w:val="1F497D" w:themeColor="text2"/>
          <w:sz w:val="8"/>
          <w:szCs w:val="8"/>
        </w:rPr>
      </w:pPr>
    </w:p>
    <w:p w:rsidR="00582238" w:rsidRPr="00582238" w:rsidRDefault="00582238" w:rsidP="00582238">
      <w:pPr>
        <w:bidi w:val="0"/>
        <w:ind w:hanging="540"/>
        <w:jc w:val="both"/>
        <w:rPr>
          <w:rFonts w:asciiTheme="majorBidi" w:hAnsiTheme="majorBidi" w:cstheme="majorBidi"/>
          <w:b/>
          <w:bCs/>
          <w:color w:val="1F497D" w:themeColor="text2"/>
          <w:sz w:val="28"/>
          <w:szCs w:val="28"/>
        </w:rPr>
      </w:pPr>
      <w:proofErr w:type="gramStart"/>
      <w:r>
        <w:rPr>
          <w:rFonts w:asciiTheme="majorBidi" w:hAnsiTheme="majorBidi" w:cstheme="majorBidi"/>
          <w:b/>
          <w:bCs/>
          <w:color w:val="1F497D" w:themeColor="text2"/>
          <w:sz w:val="28"/>
          <w:szCs w:val="28"/>
        </w:rPr>
        <w:t>ICT and Inclusive employment.</w:t>
      </w:r>
      <w:proofErr w:type="gramEnd"/>
      <w:r>
        <w:rPr>
          <w:rFonts w:asciiTheme="majorBidi" w:hAnsiTheme="majorBidi" w:cstheme="majorBidi"/>
          <w:b/>
          <w:bCs/>
          <w:color w:val="1F497D" w:themeColor="text2"/>
          <w:sz w:val="28"/>
          <w:szCs w:val="28"/>
        </w:rPr>
        <w:t xml:space="preserve"> International </w:t>
      </w:r>
      <w:proofErr w:type="spellStart"/>
      <w:r w:rsidR="005773A3">
        <w:rPr>
          <w:rFonts w:asciiTheme="majorBidi" w:hAnsiTheme="majorBidi" w:cstheme="majorBidi"/>
          <w:b/>
          <w:bCs/>
          <w:color w:val="1F497D" w:themeColor="text2"/>
          <w:sz w:val="28"/>
          <w:szCs w:val="28"/>
        </w:rPr>
        <w:t>Labour</w:t>
      </w:r>
      <w:proofErr w:type="spellEnd"/>
      <w:r>
        <w:rPr>
          <w:rFonts w:asciiTheme="majorBidi" w:hAnsiTheme="majorBidi" w:cstheme="majorBidi"/>
          <w:b/>
          <w:bCs/>
          <w:color w:val="1F497D" w:themeColor="text2"/>
          <w:sz w:val="28"/>
          <w:szCs w:val="28"/>
        </w:rPr>
        <w:t xml:space="preserve"> </w:t>
      </w:r>
      <w:proofErr w:type="gramStart"/>
      <w:r>
        <w:rPr>
          <w:rFonts w:asciiTheme="majorBidi" w:hAnsiTheme="majorBidi" w:cstheme="majorBidi"/>
          <w:b/>
          <w:bCs/>
          <w:color w:val="1F497D" w:themeColor="text2"/>
          <w:sz w:val="28"/>
          <w:szCs w:val="28"/>
        </w:rPr>
        <w:t>Organization(</w:t>
      </w:r>
      <w:proofErr w:type="gramEnd"/>
      <w:r>
        <w:rPr>
          <w:rFonts w:asciiTheme="majorBidi" w:hAnsiTheme="majorBidi" w:cstheme="majorBidi"/>
          <w:b/>
          <w:bCs/>
          <w:color w:val="1F497D" w:themeColor="text2"/>
          <w:sz w:val="28"/>
          <w:szCs w:val="28"/>
        </w:rPr>
        <w:t>ILO)</w:t>
      </w:r>
    </w:p>
    <w:p w:rsidR="00582238" w:rsidRDefault="00582238" w:rsidP="00582238">
      <w:pPr>
        <w:bidi w:val="0"/>
        <w:ind w:hanging="540"/>
        <w:jc w:val="both"/>
        <w:rPr>
          <w:rFonts w:asciiTheme="majorBidi" w:hAnsiTheme="majorBidi" w:cstheme="majorBidi"/>
          <w:b/>
          <w:bCs/>
          <w:i/>
          <w:iCs/>
          <w:color w:val="C00000"/>
          <w:sz w:val="36"/>
          <w:szCs w:val="36"/>
          <w:u w:val="single"/>
        </w:rPr>
      </w:pPr>
    </w:p>
    <w:p w:rsidR="00EC5D24" w:rsidRDefault="00D8652D" w:rsidP="00582238">
      <w:pPr>
        <w:bidi w:val="0"/>
        <w:ind w:hanging="540"/>
        <w:jc w:val="both"/>
        <w:rPr>
          <w:rFonts w:asciiTheme="majorBidi" w:hAnsiTheme="majorBidi" w:cstheme="majorBidi"/>
          <w:b/>
          <w:bCs/>
          <w:i/>
          <w:iCs/>
          <w:color w:val="C00000"/>
          <w:sz w:val="36"/>
          <w:szCs w:val="36"/>
          <w:u w:val="single"/>
        </w:rPr>
      </w:pPr>
      <w:r w:rsidRPr="00DB28B4">
        <w:rPr>
          <w:rFonts w:asciiTheme="majorBidi" w:hAnsiTheme="majorBidi" w:cstheme="majorBidi"/>
          <w:b/>
          <w:bCs/>
          <w:i/>
          <w:iCs/>
          <w:color w:val="C00000"/>
          <w:sz w:val="36"/>
          <w:szCs w:val="36"/>
          <w:u w:val="single"/>
        </w:rPr>
        <w:t>Day</w:t>
      </w:r>
      <w:r w:rsidR="00EC5D24" w:rsidRPr="00DB28B4">
        <w:rPr>
          <w:rFonts w:asciiTheme="majorBidi" w:hAnsiTheme="majorBidi" w:cstheme="majorBidi"/>
          <w:b/>
          <w:bCs/>
          <w:i/>
          <w:iCs/>
          <w:color w:val="C00000"/>
          <w:sz w:val="36"/>
          <w:szCs w:val="36"/>
          <w:u w:val="single"/>
          <w:rtl/>
        </w:rPr>
        <w:t xml:space="preserve"> </w:t>
      </w:r>
      <w:r w:rsidR="00EC5D24" w:rsidRPr="00DB28B4">
        <w:rPr>
          <w:rFonts w:asciiTheme="majorBidi" w:hAnsiTheme="majorBidi" w:cstheme="majorBidi"/>
          <w:b/>
          <w:bCs/>
          <w:i/>
          <w:iCs/>
          <w:color w:val="C00000"/>
          <w:sz w:val="36"/>
          <w:szCs w:val="36"/>
          <w:u w:val="single"/>
        </w:rPr>
        <w:t>I</w:t>
      </w:r>
      <w:r w:rsidRPr="00DB28B4">
        <w:rPr>
          <w:rFonts w:asciiTheme="majorBidi" w:hAnsiTheme="majorBidi" w:cstheme="majorBidi"/>
          <w:b/>
          <w:bCs/>
          <w:i/>
          <w:iCs/>
          <w:color w:val="C00000"/>
          <w:sz w:val="36"/>
          <w:szCs w:val="36"/>
          <w:u w:val="single"/>
        </w:rPr>
        <w:t xml:space="preserve"> </w:t>
      </w:r>
    </w:p>
    <w:p w:rsidR="005773A3" w:rsidRPr="005773A3" w:rsidRDefault="005773A3" w:rsidP="005773A3">
      <w:pPr>
        <w:bidi w:val="0"/>
        <w:ind w:hanging="540"/>
        <w:jc w:val="both"/>
        <w:rPr>
          <w:rFonts w:asciiTheme="majorBidi" w:hAnsiTheme="majorBidi" w:cstheme="majorBidi"/>
          <w:b/>
          <w:bCs/>
          <w:i/>
          <w:iCs/>
          <w:color w:val="C00000"/>
          <w:sz w:val="16"/>
          <w:szCs w:val="16"/>
          <w:u w:val="single"/>
          <w:rtl/>
        </w:rPr>
      </w:pPr>
    </w:p>
    <w:tbl>
      <w:tblPr>
        <w:tblW w:w="102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8758"/>
      </w:tblGrid>
      <w:tr w:rsidR="00EC5D24" w:rsidRPr="008A0A41" w:rsidTr="00B114E2">
        <w:trPr>
          <w:trHeight w:val="548"/>
        </w:trPr>
        <w:tc>
          <w:tcPr>
            <w:tcW w:w="1442" w:type="dxa"/>
            <w:shd w:val="clear" w:color="auto" w:fill="auto"/>
            <w:noWrap/>
            <w:vAlign w:val="center"/>
            <w:hideMark/>
          </w:tcPr>
          <w:p w:rsidR="00EC5D24" w:rsidRPr="008A0A41" w:rsidRDefault="00BB6E33" w:rsidP="00F819C1">
            <w:pPr>
              <w:bidi w:val="0"/>
              <w:jc w:val="center"/>
              <w:rPr>
                <w:rFonts w:asciiTheme="majorBidi" w:hAnsiTheme="majorBidi" w:cstheme="majorBidi"/>
                <w:b/>
                <w:bCs/>
                <w:color w:val="002060"/>
              </w:rPr>
            </w:pPr>
            <w:r w:rsidRPr="008A0A41">
              <w:rPr>
                <w:rFonts w:asciiTheme="majorBidi" w:hAnsiTheme="majorBidi" w:cstheme="majorBidi"/>
                <w:b/>
                <w:bCs/>
                <w:color w:val="002060"/>
              </w:rPr>
              <w:t>9:30- 10:</w:t>
            </w:r>
            <w:r w:rsidR="00F819C1">
              <w:rPr>
                <w:rFonts w:asciiTheme="majorBidi" w:hAnsiTheme="majorBidi" w:cstheme="majorBidi"/>
                <w:b/>
                <w:bCs/>
                <w:color w:val="002060"/>
              </w:rPr>
              <w:t>30</w:t>
            </w:r>
          </w:p>
        </w:tc>
        <w:tc>
          <w:tcPr>
            <w:tcW w:w="8758" w:type="dxa"/>
            <w:shd w:val="clear" w:color="auto" w:fill="auto"/>
            <w:noWrap/>
            <w:vAlign w:val="center"/>
            <w:hideMark/>
          </w:tcPr>
          <w:p w:rsidR="00EC5D24" w:rsidRPr="008751B3" w:rsidRDefault="00EC5D24" w:rsidP="009E7952">
            <w:pPr>
              <w:bidi w:val="0"/>
              <w:jc w:val="center"/>
              <w:rPr>
                <w:rFonts w:asciiTheme="majorBidi" w:eastAsia="SimSun" w:hAnsiTheme="majorBidi" w:cstheme="majorBidi"/>
                <w:b/>
                <w:bCs/>
                <w:color w:val="C00000"/>
                <w:sz w:val="28"/>
                <w:szCs w:val="28"/>
              </w:rPr>
            </w:pPr>
            <w:r w:rsidRPr="008751B3">
              <w:rPr>
                <w:rFonts w:asciiTheme="majorBidi" w:eastAsia="SimSun" w:hAnsiTheme="majorBidi" w:cstheme="majorBidi"/>
                <w:b/>
                <w:bCs/>
                <w:color w:val="C00000"/>
                <w:sz w:val="28"/>
                <w:szCs w:val="28"/>
              </w:rPr>
              <w:t>Arrival &amp; Registration</w:t>
            </w:r>
          </w:p>
        </w:tc>
      </w:tr>
      <w:tr w:rsidR="00EC5D24" w:rsidRPr="008A0A41" w:rsidTr="00227E5F">
        <w:trPr>
          <w:trHeight w:val="2582"/>
        </w:trPr>
        <w:tc>
          <w:tcPr>
            <w:tcW w:w="1442" w:type="dxa"/>
            <w:shd w:val="clear" w:color="auto" w:fill="auto"/>
            <w:noWrap/>
            <w:vAlign w:val="center"/>
            <w:hideMark/>
          </w:tcPr>
          <w:p w:rsidR="00EC5D24" w:rsidRPr="008A0A41" w:rsidRDefault="00561714" w:rsidP="00F819C1">
            <w:pPr>
              <w:bidi w:val="0"/>
              <w:rPr>
                <w:rFonts w:asciiTheme="majorBidi" w:hAnsiTheme="majorBidi" w:cstheme="majorBidi"/>
                <w:b/>
                <w:bCs/>
                <w:color w:val="002060"/>
              </w:rPr>
            </w:pPr>
            <w:r>
              <w:rPr>
                <w:rFonts w:asciiTheme="majorBidi" w:hAnsiTheme="majorBidi" w:cstheme="majorBidi"/>
                <w:b/>
                <w:bCs/>
                <w:color w:val="002060"/>
              </w:rPr>
              <w:t>10</w:t>
            </w:r>
            <w:r w:rsidR="00EC5D24" w:rsidRPr="008A0A41">
              <w:rPr>
                <w:rFonts w:asciiTheme="majorBidi" w:hAnsiTheme="majorBidi" w:cstheme="majorBidi"/>
                <w:b/>
                <w:bCs/>
                <w:color w:val="002060"/>
              </w:rPr>
              <w:t>:</w:t>
            </w:r>
            <w:r>
              <w:rPr>
                <w:rFonts w:asciiTheme="majorBidi" w:hAnsiTheme="majorBidi" w:cstheme="majorBidi"/>
                <w:b/>
                <w:bCs/>
                <w:color w:val="002060"/>
              </w:rPr>
              <w:t>30</w:t>
            </w:r>
            <w:r w:rsidR="008A0A41">
              <w:rPr>
                <w:rFonts w:asciiTheme="majorBidi" w:hAnsiTheme="majorBidi" w:cstheme="majorBidi"/>
                <w:b/>
                <w:bCs/>
                <w:color w:val="002060"/>
              </w:rPr>
              <w:t>-</w:t>
            </w:r>
            <w:r w:rsidR="00EC5D24" w:rsidRPr="008A0A41">
              <w:rPr>
                <w:rFonts w:asciiTheme="majorBidi" w:hAnsiTheme="majorBidi" w:cstheme="majorBidi"/>
                <w:b/>
                <w:bCs/>
                <w:color w:val="002060"/>
              </w:rPr>
              <w:t>11:</w:t>
            </w:r>
            <w:r w:rsidR="00F819C1">
              <w:rPr>
                <w:rFonts w:asciiTheme="majorBidi" w:hAnsiTheme="majorBidi" w:cstheme="majorBidi"/>
                <w:b/>
                <w:bCs/>
                <w:color w:val="002060"/>
              </w:rPr>
              <w:t>30</w:t>
            </w:r>
          </w:p>
        </w:tc>
        <w:tc>
          <w:tcPr>
            <w:tcW w:w="8758" w:type="dxa"/>
            <w:shd w:val="clear" w:color="auto" w:fill="auto"/>
            <w:noWrap/>
            <w:vAlign w:val="center"/>
            <w:hideMark/>
          </w:tcPr>
          <w:p w:rsidR="00A16E87" w:rsidRPr="005773A3" w:rsidRDefault="00EC5D24" w:rsidP="00355C31">
            <w:pPr>
              <w:bidi w:val="0"/>
              <w:rPr>
                <w:b/>
                <w:bCs/>
                <w:color w:val="C00000"/>
              </w:rPr>
            </w:pPr>
            <w:r w:rsidRPr="005773A3">
              <w:rPr>
                <w:b/>
                <w:bCs/>
                <w:color w:val="C00000"/>
              </w:rPr>
              <w:t xml:space="preserve">Opening </w:t>
            </w:r>
            <w:r w:rsidR="00355C31" w:rsidRPr="005773A3">
              <w:rPr>
                <w:b/>
                <w:bCs/>
                <w:color w:val="C00000"/>
              </w:rPr>
              <w:t>Session</w:t>
            </w:r>
          </w:p>
          <w:p w:rsidR="00355C31" w:rsidRPr="00414418" w:rsidRDefault="00A16E87" w:rsidP="00A16E87">
            <w:pPr>
              <w:bidi w:val="0"/>
              <w:rPr>
                <w:b/>
                <w:bCs/>
                <w:color w:val="002060"/>
              </w:rPr>
            </w:pPr>
            <w:r w:rsidRPr="00414418">
              <w:rPr>
                <w:b/>
                <w:bCs/>
                <w:color w:val="002060"/>
              </w:rPr>
              <w:t xml:space="preserve">- </w:t>
            </w:r>
            <w:r w:rsidR="00227E5F" w:rsidRPr="00414418">
              <w:rPr>
                <w:b/>
                <w:bCs/>
                <w:color w:val="002060"/>
              </w:rPr>
              <w:t xml:space="preserve"> </w:t>
            </w:r>
            <w:r w:rsidRPr="00414418">
              <w:rPr>
                <w:b/>
                <w:bCs/>
                <w:color w:val="002060"/>
              </w:rPr>
              <w:t xml:space="preserve">Dr. </w:t>
            </w:r>
            <w:proofErr w:type="spellStart"/>
            <w:r w:rsidRPr="00414418">
              <w:rPr>
                <w:b/>
                <w:bCs/>
                <w:color w:val="002060"/>
              </w:rPr>
              <w:t>Abeer</w:t>
            </w:r>
            <w:proofErr w:type="spellEnd"/>
            <w:r w:rsidRPr="00414418">
              <w:rPr>
                <w:b/>
                <w:bCs/>
                <w:color w:val="002060"/>
              </w:rPr>
              <w:t xml:space="preserve"> </w:t>
            </w:r>
            <w:proofErr w:type="spellStart"/>
            <w:r w:rsidRPr="00414418">
              <w:rPr>
                <w:b/>
                <w:bCs/>
                <w:color w:val="002060"/>
              </w:rPr>
              <w:t>Shakweer</w:t>
            </w:r>
            <w:proofErr w:type="spellEnd"/>
            <w:r w:rsidRPr="00414418">
              <w:rPr>
                <w:b/>
                <w:bCs/>
                <w:color w:val="002060"/>
              </w:rPr>
              <w:t xml:space="preserve"> – Minister’s Advisor for Social Services</w:t>
            </w:r>
            <w:r w:rsidR="00582238" w:rsidRPr="00414418">
              <w:rPr>
                <w:b/>
                <w:bCs/>
                <w:color w:val="002060"/>
              </w:rPr>
              <w:t xml:space="preserve">- Ministry of </w:t>
            </w:r>
            <w:r w:rsidR="005773A3" w:rsidRPr="00414418">
              <w:rPr>
                <w:b/>
                <w:bCs/>
                <w:color w:val="002060"/>
              </w:rPr>
              <w:t xml:space="preserve">  </w:t>
            </w:r>
            <w:r w:rsidR="005773A3" w:rsidRPr="00414418">
              <w:rPr>
                <w:b/>
                <w:bCs/>
                <w:color w:val="002060"/>
              </w:rPr>
              <w:br/>
              <w:t xml:space="preserve">  </w:t>
            </w:r>
            <w:r w:rsidR="00227E5F" w:rsidRPr="00414418">
              <w:rPr>
                <w:b/>
                <w:bCs/>
                <w:color w:val="002060"/>
              </w:rPr>
              <w:t xml:space="preserve"> </w:t>
            </w:r>
            <w:r w:rsidR="00582238" w:rsidRPr="00414418">
              <w:rPr>
                <w:b/>
                <w:bCs/>
                <w:color w:val="002060"/>
              </w:rPr>
              <w:t xml:space="preserve">Communication and Information </w:t>
            </w:r>
            <w:proofErr w:type="gramStart"/>
            <w:r w:rsidR="00582238" w:rsidRPr="00414418">
              <w:rPr>
                <w:b/>
                <w:bCs/>
                <w:color w:val="002060"/>
              </w:rPr>
              <w:t>Technology(</w:t>
            </w:r>
            <w:proofErr w:type="gramEnd"/>
            <w:r w:rsidR="00582238" w:rsidRPr="00414418">
              <w:rPr>
                <w:b/>
                <w:bCs/>
                <w:color w:val="002060"/>
              </w:rPr>
              <w:t>MCIT).</w:t>
            </w:r>
          </w:p>
          <w:p w:rsidR="00A16E87" w:rsidRPr="00414418" w:rsidRDefault="00355C31" w:rsidP="00355C31">
            <w:pPr>
              <w:bidi w:val="0"/>
              <w:rPr>
                <w:b/>
                <w:bCs/>
                <w:color w:val="002060"/>
              </w:rPr>
            </w:pPr>
            <w:r w:rsidRPr="00414418">
              <w:rPr>
                <w:b/>
                <w:bCs/>
                <w:color w:val="002060"/>
              </w:rPr>
              <w:t xml:space="preserve">- </w:t>
            </w:r>
            <w:r w:rsidR="00227E5F" w:rsidRPr="00414418">
              <w:rPr>
                <w:b/>
                <w:bCs/>
                <w:color w:val="002060"/>
              </w:rPr>
              <w:t xml:space="preserve"> </w:t>
            </w:r>
            <w:r w:rsidRPr="00414418">
              <w:rPr>
                <w:b/>
                <w:bCs/>
                <w:color w:val="002060"/>
              </w:rPr>
              <w:t xml:space="preserve">Eng. </w:t>
            </w:r>
            <w:proofErr w:type="spellStart"/>
            <w:r w:rsidRPr="00414418">
              <w:rPr>
                <w:b/>
                <w:bCs/>
                <w:color w:val="002060"/>
              </w:rPr>
              <w:t>Hatem</w:t>
            </w:r>
            <w:proofErr w:type="spellEnd"/>
            <w:r w:rsidRPr="00414418">
              <w:rPr>
                <w:b/>
                <w:bCs/>
                <w:color w:val="002060"/>
              </w:rPr>
              <w:t xml:space="preserve"> </w:t>
            </w:r>
            <w:proofErr w:type="spellStart"/>
            <w:r w:rsidRPr="00414418">
              <w:rPr>
                <w:b/>
                <w:bCs/>
                <w:color w:val="002060"/>
              </w:rPr>
              <w:t>Dewaider</w:t>
            </w:r>
            <w:proofErr w:type="spellEnd"/>
            <w:r w:rsidRPr="00414418">
              <w:rPr>
                <w:b/>
                <w:bCs/>
                <w:color w:val="002060"/>
              </w:rPr>
              <w:t xml:space="preserve"> – CEO Vodafone.</w:t>
            </w:r>
            <w:r w:rsidR="00A16E87" w:rsidRPr="00414418">
              <w:rPr>
                <w:b/>
                <w:bCs/>
                <w:color w:val="002060"/>
              </w:rPr>
              <w:t xml:space="preserve"> </w:t>
            </w:r>
          </w:p>
          <w:p w:rsidR="00355C31" w:rsidRPr="00414418" w:rsidRDefault="00355C31" w:rsidP="00355C31">
            <w:pPr>
              <w:bidi w:val="0"/>
              <w:rPr>
                <w:b/>
                <w:bCs/>
                <w:color w:val="002060"/>
              </w:rPr>
            </w:pPr>
            <w:r w:rsidRPr="00414418">
              <w:rPr>
                <w:b/>
                <w:bCs/>
                <w:color w:val="002060"/>
              </w:rPr>
              <w:t xml:space="preserve">- </w:t>
            </w:r>
            <w:r w:rsidR="00227E5F" w:rsidRPr="00414418">
              <w:rPr>
                <w:b/>
                <w:bCs/>
                <w:color w:val="002060"/>
              </w:rPr>
              <w:t xml:space="preserve"> </w:t>
            </w:r>
            <w:r w:rsidRPr="00414418">
              <w:rPr>
                <w:b/>
                <w:bCs/>
                <w:color w:val="002060"/>
              </w:rPr>
              <w:t xml:space="preserve">Dr. Youssef </w:t>
            </w:r>
            <w:proofErr w:type="spellStart"/>
            <w:r w:rsidRPr="00414418">
              <w:rPr>
                <w:b/>
                <w:bCs/>
                <w:color w:val="002060"/>
              </w:rPr>
              <w:t>ElKaryoti</w:t>
            </w:r>
            <w:proofErr w:type="spellEnd"/>
            <w:r w:rsidRPr="00414418">
              <w:rPr>
                <w:b/>
                <w:bCs/>
                <w:color w:val="002060"/>
              </w:rPr>
              <w:t xml:space="preserve"> – Regional Director ILO Organization</w:t>
            </w:r>
          </w:p>
          <w:p w:rsidR="00A16E87" w:rsidRPr="00414418" w:rsidRDefault="00A16E87" w:rsidP="00A16E87">
            <w:pPr>
              <w:bidi w:val="0"/>
              <w:rPr>
                <w:b/>
                <w:bCs/>
                <w:color w:val="002060"/>
              </w:rPr>
            </w:pPr>
            <w:r w:rsidRPr="00414418">
              <w:rPr>
                <w:b/>
                <w:bCs/>
                <w:color w:val="002060"/>
              </w:rPr>
              <w:t xml:space="preserve">- </w:t>
            </w:r>
            <w:r w:rsidR="00227E5F" w:rsidRPr="00414418">
              <w:rPr>
                <w:b/>
                <w:bCs/>
                <w:color w:val="002060"/>
              </w:rPr>
              <w:t xml:space="preserve"> </w:t>
            </w:r>
            <w:r w:rsidRPr="00414418">
              <w:rPr>
                <w:b/>
                <w:bCs/>
                <w:color w:val="002060"/>
              </w:rPr>
              <w:t>H.E. Ambassador James Moran, EU Ambassador to Egypt.</w:t>
            </w:r>
          </w:p>
          <w:p w:rsidR="00A16E87" w:rsidRPr="00414418" w:rsidRDefault="00A16E87" w:rsidP="00A16E87">
            <w:pPr>
              <w:bidi w:val="0"/>
              <w:rPr>
                <w:b/>
                <w:bCs/>
                <w:color w:val="002060"/>
              </w:rPr>
            </w:pPr>
            <w:r w:rsidRPr="00414418">
              <w:rPr>
                <w:b/>
                <w:bCs/>
                <w:color w:val="002060"/>
              </w:rPr>
              <w:t xml:space="preserve">- </w:t>
            </w:r>
            <w:r w:rsidR="00227E5F" w:rsidRPr="00414418">
              <w:rPr>
                <w:b/>
                <w:bCs/>
                <w:color w:val="002060"/>
              </w:rPr>
              <w:t xml:space="preserve"> </w:t>
            </w:r>
            <w:r w:rsidRPr="00414418">
              <w:rPr>
                <w:b/>
                <w:bCs/>
                <w:color w:val="002060"/>
              </w:rPr>
              <w:t xml:space="preserve">H.E Dr. Mahmoud </w:t>
            </w:r>
            <w:proofErr w:type="spellStart"/>
            <w:r w:rsidRPr="00414418">
              <w:rPr>
                <w:b/>
                <w:bCs/>
                <w:color w:val="002060"/>
              </w:rPr>
              <w:t>Abou</w:t>
            </w:r>
            <w:proofErr w:type="spellEnd"/>
            <w:r w:rsidRPr="00414418">
              <w:rPr>
                <w:b/>
                <w:bCs/>
                <w:color w:val="002060"/>
              </w:rPr>
              <w:t xml:space="preserve"> </w:t>
            </w:r>
            <w:proofErr w:type="spellStart"/>
            <w:r w:rsidRPr="00414418">
              <w:rPr>
                <w:b/>
                <w:bCs/>
                <w:color w:val="002060"/>
              </w:rPr>
              <w:t>ElNasr</w:t>
            </w:r>
            <w:proofErr w:type="spellEnd"/>
            <w:r w:rsidRPr="00414418">
              <w:rPr>
                <w:b/>
                <w:bCs/>
                <w:color w:val="002060"/>
              </w:rPr>
              <w:t xml:space="preserve"> – Minister of Education.</w:t>
            </w:r>
          </w:p>
          <w:p w:rsidR="00A16E87" w:rsidRPr="00B114E2" w:rsidRDefault="000F0DD1" w:rsidP="00227E5F">
            <w:pPr>
              <w:bidi w:val="0"/>
              <w:rPr>
                <w:b/>
                <w:bCs/>
                <w:color w:val="002060"/>
              </w:rPr>
            </w:pPr>
            <w:r w:rsidRPr="00414418">
              <w:rPr>
                <w:b/>
                <w:bCs/>
                <w:color w:val="002060"/>
              </w:rPr>
              <w:t>-</w:t>
            </w:r>
            <w:r w:rsidRPr="00966C53">
              <w:rPr>
                <w:b/>
                <w:bCs/>
                <w:color w:val="002060"/>
              </w:rPr>
              <w:t xml:space="preserve"> </w:t>
            </w:r>
            <w:r w:rsidR="00227E5F">
              <w:rPr>
                <w:b/>
                <w:bCs/>
                <w:color w:val="002060"/>
              </w:rPr>
              <w:t xml:space="preserve"> </w:t>
            </w:r>
            <w:r w:rsidRPr="00966C53">
              <w:rPr>
                <w:b/>
                <w:bCs/>
                <w:color w:val="002060"/>
              </w:rPr>
              <w:t xml:space="preserve">H.E. Eng. </w:t>
            </w:r>
            <w:proofErr w:type="spellStart"/>
            <w:r w:rsidRPr="00966C53">
              <w:rPr>
                <w:b/>
                <w:bCs/>
                <w:color w:val="002060"/>
              </w:rPr>
              <w:t>Atef</w:t>
            </w:r>
            <w:proofErr w:type="spellEnd"/>
            <w:r w:rsidRPr="00966C53">
              <w:rPr>
                <w:b/>
                <w:bCs/>
                <w:color w:val="002060"/>
              </w:rPr>
              <w:t xml:space="preserve"> </w:t>
            </w:r>
            <w:proofErr w:type="spellStart"/>
            <w:r w:rsidRPr="00966C53">
              <w:rPr>
                <w:b/>
                <w:bCs/>
                <w:color w:val="002060"/>
              </w:rPr>
              <w:t>Helmy</w:t>
            </w:r>
            <w:proofErr w:type="spellEnd"/>
            <w:r w:rsidRPr="00966C53">
              <w:rPr>
                <w:b/>
                <w:bCs/>
                <w:color w:val="002060"/>
              </w:rPr>
              <w:t xml:space="preserve">, Minister of Communications and Information </w:t>
            </w:r>
            <w:r w:rsidR="00227E5F">
              <w:rPr>
                <w:b/>
                <w:bCs/>
                <w:color w:val="002060"/>
              </w:rPr>
              <w:t xml:space="preserve"> </w:t>
            </w:r>
            <w:r w:rsidR="00227E5F">
              <w:rPr>
                <w:b/>
                <w:bCs/>
                <w:color w:val="002060"/>
              </w:rPr>
              <w:br/>
              <w:t xml:space="preserve">   </w:t>
            </w:r>
            <w:r w:rsidRPr="00966C53">
              <w:rPr>
                <w:b/>
                <w:bCs/>
                <w:color w:val="002060"/>
              </w:rPr>
              <w:t>Technology.</w:t>
            </w:r>
          </w:p>
        </w:tc>
      </w:tr>
      <w:tr w:rsidR="003938E3" w:rsidRPr="008A0A41" w:rsidTr="00227E5F">
        <w:trPr>
          <w:trHeight w:val="890"/>
        </w:trPr>
        <w:tc>
          <w:tcPr>
            <w:tcW w:w="1442" w:type="dxa"/>
            <w:shd w:val="clear" w:color="auto" w:fill="auto"/>
            <w:noWrap/>
            <w:vAlign w:val="center"/>
            <w:hideMark/>
          </w:tcPr>
          <w:p w:rsidR="003938E3" w:rsidRPr="008A0A41" w:rsidRDefault="008A0A41" w:rsidP="00F819C1">
            <w:pPr>
              <w:bidi w:val="0"/>
              <w:rPr>
                <w:rFonts w:asciiTheme="majorBidi" w:hAnsiTheme="majorBidi" w:cstheme="majorBidi"/>
                <w:b/>
                <w:bCs/>
                <w:color w:val="002060"/>
              </w:rPr>
            </w:pPr>
            <w:r>
              <w:rPr>
                <w:rFonts w:asciiTheme="majorBidi" w:hAnsiTheme="majorBidi" w:cstheme="majorBidi"/>
                <w:b/>
                <w:bCs/>
                <w:color w:val="002060"/>
              </w:rPr>
              <w:t>11:</w:t>
            </w:r>
            <w:r w:rsidR="00F819C1">
              <w:rPr>
                <w:rFonts w:asciiTheme="majorBidi" w:hAnsiTheme="majorBidi" w:cstheme="majorBidi"/>
                <w:b/>
                <w:bCs/>
                <w:color w:val="002060"/>
              </w:rPr>
              <w:t>30</w:t>
            </w:r>
            <w:r>
              <w:rPr>
                <w:rFonts w:asciiTheme="majorBidi" w:hAnsiTheme="majorBidi" w:cstheme="majorBidi" w:hint="cs"/>
                <w:b/>
                <w:bCs/>
                <w:color w:val="002060"/>
                <w:rtl/>
              </w:rPr>
              <w:t>-</w:t>
            </w:r>
            <w:r w:rsidR="00F819C1">
              <w:rPr>
                <w:rFonts w:asciiTheme="majorBidi" w:hAnsiTheme="majorBidi" w:cstheme="majorBidi"/>
                <w:b/>
                <w:bCs/>
                <w:color w:val="002060"/>
              </w:rPr>
              <w:t>12</w:t>
            </w:r>
            <w:r w:rsidR="003938E3" w:rsidRPr="008A0A41">
              <w:rPr>
                <w:rFonts w:asciiTheme="majorBidi" w:hAnsiTheme="majorBidi" w:cstheme="majorBidi"/>
                <w:b/>
                <w:bCs/>
                <w:color w:val="002060"/>
              </w:rPr>
              <w:t>:</w:t>
            </w:r>
            <w:r w:rsidR="00F819C1">
              <w:rPr>
                <w:rFonts w:asciiTheme="majorBidi" w:hAnsiTheme="majorBidi" w:cstheme="majorBidi"/>
                <w:b/>
                <w:bCs/>
                <w:color w:val="002060"/>
              </w:rPr>
              <w:t>00</w:t>
            </w:r>
          </w:p>
        </w:tc>
        <w:tc>
          <w:tcPr>
            <w:tcW w:w="8758" w:type="dxa"/>
            <w:shd w:val="clear" w:color="auto" w:fill="auto"/>
            <w:noWrap/>
            <w:vAlign w:val="center"/>
            <w:hideMark/>
          </w:tcPr>
          <w:p w:rsidR="00A16E87" w:rsidRPr="005773A3" w:rsidRDefault="00A16E87" w:rsidP="00A16E87">
            <w:pPr>
              <w:bidi w:val="0"/>
              <w:rPr>
                <w:b/>
                <w:bCs/>
                <w:color w:val="C00000"/>
              </w:rPr>
            </w:pPr>
            <w:r w:rsidRPr="005773A3">
              <w:rPr>
                <w:b/>
                <w:bCs/>
                <w:color w:val="C00000"/>
              </w:rPr>
              <w:t>ICDL4PWD</w:t>
            </w:r>
            <w:r w:rsidR="00F819C1" w:rsidRPr="005773A3">
              <w:rPr>
                <w:b/>
                <w:bCs/>
                <w:color w:val="C00000"/>
              </w:rPr>
              <w:t>s</w:t>
            </w:r>
            <w:r w:rsidRPr="005773A3">
              <w:rPr>
                <w:b/>
                <w:bCs/>
                <w:color w:val="C00000"/>
              </w:rPr>
              <w:t xml:space="preserve"> Certificate</w:t>
            </w:r>
            <w:r w:rsidR="00582238" w:rsidRPr="005773A3">
              <w:rPr>
                <w:b/>
                <w:bCs/>
                <w:color w:val="C00000"/>
              </w:rPr>
              <w:t>s</w:t>
            </w:r>
            <w:r w:rsidRPr="005773A3">
              <w:rPr>
                <w:b/>
                <w:bCs/>
                <w:color w:val="C00000"/>
              </w:rPr>
              <w:t xml:space="preserve"> awarding</w:t>
            </w:r>
          </w:p>
          <w:p w:rsidR="00C2065E" w:rsidRPr="006F7823" w:rsidRDefault="00A16E87" w:rsidP="00227E5F">
            <w:pPr>
              <w:pStyle w:val="ListParagraph"/>
              <w:numPr>
                <w:ilvl w:val="0"/>
                <w:numId w:val="1"/>
              </w:numPr>
              <w:spacing w:after="0"/>
              <w:ind w:left="158" w:hanging="158"/>
              <w:rPr>
                <w:rFonts w:ascii="Times New Roman" w:hAnsi="Times New Roman" w:cs="Times New Roman"/>
                <w:b/>
                <w:bCs/>
                <w:color w:val="002060"/>
                <w:sz w:val="24"/>
                <w:szCs w:val="24"/>
              </w:rPr>
            </w:pPr>
            <w:r w:rsidRPr="00561714">
              <w:rPr>
                <w:rFonts w:ascii="Times New Roman" w:hAnsi="Times New Roman" w:cs="Times New Roman"/>
                <w:b/>
                <w:bCs/>
                <w:color w:val="002060"/>
                <w:sz w:val="24"/>
                <w:szCs w:val="24"/>
              </w:rPr>
              <w:t xml:space="preserve">Awarding the certificates </w:t>
            </w:r>
            <w:r w:rsidR="00582238">
              <w:rPr>
                <w:rFonts w:ascii="Times New Roman" w:hAnsi="Times New Roman" w:cs="Times New Roman"/>
                <w:b/>
                <w:bCs/>
                <w:color w:val="002060"/>
                <w:sz w:val="24"/>
                <w:szCs w:val="24"/>
              </w:rPr>
              <w:t>for</w:t>
            </w:r>
            <w:r w:rsidRPr="00561714">
              <w:rPr>
                <w:rFonts w:ascii="Times New Roman" w:hAnsi="Times New Roman" w:cs="Times New Roman"/>
                <w:b/>
                <w:bCs/>
                <w:color w:val="002060"/>
                <w:sz w:val="24"/>
                <w:szCs w:val="24"/>
              </w:rPr>
              <w:t xml:space="preserve"> the PWDs </w:t>
            </w:r>
            <w:r w:rsidR="00355C31">
              <w:rPr>
                <w:rFonts w:ascii="Times New Roman" w:hAnsi="Times New Roman" w:cs="Times New Roman"/>
                <w:b/>
                <w:bCs/>
                <w:color w:val="002060"/>
                <w:sz w:val="24"/>
                <w:szCs w:val="24"/>
              </w:rPr>
              <w:t xml:space="preserve">employed through </w:t>
            </w:r>
            <w:r w:rsidR="00F819C1">
              <w:rPr>
                <w:rFonts w:ascii="Times New Roman" w:hAnsi="Times New Roman" w:cs="Times New Roman"/>
                <w:b/>
                <w:bCs/>
                <w:color w:val="002060"/>
                <w:sz w:val="24"/>
                <w:szCs w:val="24"/>
              </w:rPr>
              <w:t>“T</w:t>
            </w:r>
            <w:r w:rsidR="00355C31">
              <w:rPr>
                <w:rFonts w:ascii="Times New Roman" w:hAnsi="Times New Roman" w:cs="Times New Roman"/>
                <w:b/>
                <w:bCs/>
                <w:color w:val="002060"/>
                <w:sz w:val="24"/>
                <w:szCs w:val="24"/>
              </w:rPr>
              <w:t xml:space="preserve">he </w:t>
            </w:r>
            <w:r w:rsidR="00F819C1">
              <w:rPr>
                <w:rFonts w:ascii="Times New Roman" w:hAnsi="Times New Roman" w:cs="Times New Roman"/>
                <w:b/>
                <w:bCs/>
                <w:color w:val="002060"/>
                <w:sz w:val="24"/>
                <w:szCs w:val="24"/>
              </w:rPr>
              <w:t>T</w:t>
            </w:r>
            <w:r w:rsidR="00355C31">
              <w:rPr>
                <w:rFonts w:ascii="Times New Roman" w:hAnsi="Times New Roman" w:cs="Times New Roman"/>
                <w:b/>
                <w:bCs/>
                <w:color w:val="002060"/>
                <w:sz w:val="24"/>
                <w:szCs w:val="24"/>
              </w:rPr>
              <w:t xml:space="preserve">raining for </w:t>
            </w:r>
            <w:r w:rsidR="00F819C1">
              <w:rPr>
                <w:rFonts w:ascii="Times New Roman" w:hAnsi="Times New Roman" w:cs="Times New Roman"/>
                <w:b/>
                <w:bCs/>
                <w:color w:val="002060"/>
                <w:sz w:val="24"/>
                <w:szCs w:val="24"/>
              </w:rPr>
              <w:t>E</w:t>
            </w:r>
            <w:r w:rsidR="00355C31">
              <w:rPr>
                <w:rFonts w:ascii="Times New Roman" w:hAnsi="Times New Roman" w:cs="Times New Roman"/>
                <w:b/>
                <w:bCs/>
                <w:color w:val="002060"/>
                <w:sz w:val="24"/>
                <w:szCs w:val="24"/>
              </w:rPr>
              <w:t>mployment Grant</w:t>
            </w:r>
            <w:r w:rsidR="00F819C1">
              <w:rPr>
                <w:rFonts w:ascii="Times New Roman" w:hAnsi="Times New Roman" w:cs="Times New Roman"/>
                <w:b/>
                <w:bCs/>
                <w:color w:val="002060"/>
                <w:sz w:val="24"/>
                <w:szCs w:val="24"/>
              </w:rPr>
              <w:t>”.</w:t>
            </w:r>
          </w:p>
        </w:tc>
      </w:tr>
      <w:tr w:rsidR="00F819C1" w:rsidRPr="008A0A41" w:rsidTr="009E7952">
        <w:trPr>
          <w:trHeight w:val="894"/>
        </w:trPr>
        <w:tc>
          <w:tcPr>
            <w:tcW w:w="1442" w:type="dxa"/>
            <w:shd w:val="clear" w:color="auto" w:fill="auto"/>
            <w:noWrap/>
            <w:vAlign w:val="center"/>
          </w:tcPr>
          <w:p w:rsidR="00F819C1" w:rsidRDefault="00F819C1" w:rsidP="00254141">
            <w:pPr>
              <w:bidi w:val="0"/>
              <w:rPr>
                <w:rFonts w:asciiTheme="majorBidi" w:hAnsiTheme="majorBidi" w:cstheme="majorBidi"/>
                <w:b/>
                <w:bCs/>
                <w:color w:val="002060"/>
              </w:rPr>
            </w:pPr>
            <w:r>
              <w:rPr>
                <w:rFonts w:asciiTheme="majorBidi" w:hAnsiTheme="majorBidi" w:cstheme="majorBidi"/>
                <w:b/>
                <w:bCs/>
                <w:color w:val="002060"/>
              </w:rPr>
              <w:t>12:00-12:</w:t>
            </w:r>
            <w:r w:rsidR="00254141">
              <w:rPr>
                <w:rFonts w:asciiTheme="majorBidi" w:hAnsiTheme="majorBidi" w:cstheme="majorBidi"/>
                <w:b/>
                <w:bCs/>
                <w:color w:val="002060"/>
              </w:rPr>
              <w:t>30</w:t>
            </w:r>
          </w:p>
        </w:tc>
        <w:tc>
          <w:tcPr>
            <w:tcW w:w="8758" w:type="dxa"/>
            <w:shd w:val="clear" w:color="auto" w:fill="auto"/>
            <w:noWrap/>
            <w:vAlign w:val="center"/>
          </w:tcPr>
          <w:p w:rsidR="00F819C1" w:rsidRPr="00227E5F" w:rsidRDefault="00582238" w:rsidP="00254141">
            <w:pPr>
              <w:bidi w:val="0"/>
              <w:rPr>
                <w:b/>
                <w:bCs/>
                <w:color w:val="C00000"/>
              </w:rPr>
            </w:pPr>
            <w:r w:rsidRPr="00227E5F">
              <w:rPr>
                <w:b/>
                <w:bCs/>
                <w:color w:val="C00000"/>
              </w:rPr>
              <w:t>Keynote Speaker</w:t>
            </w:r>
            <w:r w:rsidR="00254141">
              <w:rPr>
                <w:b/>
                <w:bCs/>
                <w:color w:val="C00000"/>
              </w:rPr>
              <w:t>s</w:t>
            </w:r>
          </w:p>
          <w:p w:rsidR="00582238" w:rsidRDefault="00582238" w:rsidP="005773A3">
            <w:pPr>
              <w:bidi w:val="0"/>
              <w:rPr>
                <w:b/>
                <w:bCs/>
                <w:color w:val="002060"/>
              </w:rPr>
            </w:pPr>
            <w:r>
              <w:rPr>
                <w:b/>
                <w:bCs/>
                <w:color w:val="002060"/>
              </w:rPr>
              <w:t xml:space="preserve"> </w:t>
            </w:r>
            <w:r w:rsidR="00476346">
              <w:rPr>
                <w:b/>
                <w:bCs/>
                <w:color w:val="002060"/>
              </w:rPr>
              <w:t>-</w:t>
            </w:r>
            <w:r>
              <w:rPr>
                <w:b/>
                <w:bCs/>
                <w:color w:val="002060"/>
              </w:rPr>
              <w:t xml:space="preserve"> </w:t>
            </w:r>
            <w:r w:rsidRPr="00582238">
              <w:rPr>
                <w:b/>
                <w:bCs/>
                <w:color w:val="002060"/>
              </w:rPr>
              <w:t>Malcolm Johnson</w:t>
            </w:r>
            <w:r>
              <w:rPr>
                <w:b/>
                <w:bCs/>
                <w:color w:val="002060"/>
              </w:rPr>
              <w:t xml:space="preserve"> – </w:t>
            </w:r>
            <w:r w:rsidR="005773A3" w:rsidRPr="005773A3">
              <w:rPr>
                <w:b/>
                <w:bCs/>
                <w:color w:val="002060"/>
              </w:rPr>
              <w:t>Director of the Telecommunication </w:t>
            </w:r>
            <w:r w:rsidR="005773A3">
              <w:rPr>
                <w:b/>
                <w:bCs/>
                <w:color w:val="002060"/>
              </w:rPr>
              <w:t xml:space="preserve">Standardization Bureau- </w:t>
            </w:r>
            <w:r w:rsidR="00227E5F">
              <w:rPr>
                <w:b/>
                <w:bCs/>
                <w:color w:val="002060"/>
              </w:rPr>
              <w:t xml:space="preserve"> </w:t>
            </w:r>
            <w:r w:rsidR="00227E5F">
              <w:rPr>
                <w:b/>
                <w:bCs/>
                <w:color w:val="002060"/>
              </w:rPr>
              <w:br/>
              <w:t xml:space="preserve">  </w:t>
            </w:r>
            <w:r w:rsidR="005773A3">
              <w:rPr>
                <w:b/>
                <w:bCs/>
                <w:color w:val="002060"/>
              </w:rPr>
              <w:t>International Telecommunication Union (ITU)</w:t>
            </w:r>
            <w:r w:rsidR="00254141">
              <w:rPr>
                <w:b/>
                <w:bCs/>
                <w:color w:val="002060"/>
              </w:rPr>
              <w:t>.</w:t>
            </w:r>
          </w:p>
          <w:p w:rsidR="00254141" w:rsidRDefault="00476346" w:rsidP="00476346">
            <w:pPr>
              <w:bidi w:val="0"/>
              <w:rPr>
                <w:b/>
                <w:bCs/>
                <w:color w:val="002060"/>
              </w:rPr>
            </w:pPr>
            <w:r>
              <w:rPr>
                <w:rFonts w:ascii="Verdana" w:hAnsi="Verdana"/>
                <w:b/>
                <w:bCs/>
                <w:i/>
                <w:iCs/>
                <w:color w:val="000000"/>
                <w:sz w:val="15"/>
                <w:szCs w:val="15"/>
                <w:shd w:val="clear" w:color="auto" w:fill="FFFFFF"/>
              </w:rPr>
              <w:t xml:space="preserve">- </w:t>
            </w:r>
            <w:proofErr w:type="spellStart"/>
            <w:r w:rsidRPr="00476346">
              <w:rPr>
                <w:b/>
                <w:bCs/>
                <w:color w:val="002060"/>
              </w:rPr>
              <w:t>Brahima</w:t>
            </w:r>
            <w:proofErr w:type="spellEnd"/>
            <w:r w:rsidRPr="00476346">
              <w:rPr>
                <w:b/>
                <w:bCs/>
                <w:color w:val="002060"/>
              </w:rPr>
              <w:t xml:space="preserve"> </w:t>
            </w:r>
            <w:proofErr w:type="spellStart"/>
            <w:r w:rsidRPr="00476346">
              <w:rPr>
                <w:b/>
                <w:bCs/>
                <w:color w:val="002060"/>
              </w:rPr>
              <w:t>Sanou</w:t>
            </w:r>
            <w:proofErr w:type="spellEnd"/>
            <w:r>
              <w:rPr>
                <w:b/>
                <w:bCs/>
                <w:color w:val="002060"/>
              </w:rPr>
              <w:t xml:space="preserve">- </w:t>
            </w:r>
            <w:r w:rsidRPr="00476346">
              <w:rPr>
                <w:b/>
                <w:bCs/>
                <w:color w:val="002060"/>
              </w:rPr>
              <w:t>Director, Telecommunication Development Bureau</w:t>
            </w:r>
            <w:r>
              <w:rPr>
                <w:b/>
                <w:bCs/>
                <w:color w:val="002060"/>
              </w:rPr>
              <w:t xml:space="preserve">-  </w:t>
            </w:r>
            <w:r>
              <w:rPr>
                <w:b/>
                <w:bCs/>
                <w:color w:val="002060"/>
              </w:rPr>
              <w:br/>
              <w:t xml:space="preserve">  </w:t>
            </w:r>
            <w:r w:rsidR="00254141">
              <w:rPr>
                <w:b/>
                <w:bCs/>
                <w:color w:val="002060"/>
              </w:rPr>
              <w:t>International Telecommunication Union (ITU).</w:t>
            </w:r>
          </w:p>
          <w:p w:rsidR="00254141" w:rsidRPr="00582238" w:rsidRDefault="00476346" w:rsidP="00476346">
            <w:pPr>
              <w:bidi w:val="0"/>
              <w:rPr>
                <w:b/>
                <w:bCs/>
                <w:color w:val="002060"/>
              </w:rPr>
            </w:pPr>
            <w:r>
              <w:rPr>
                <w:b/>
                <w:bCs/>
                <w:color w:val="002060"/>
              </w:rPr>
              <w:t xml:space="preserve">- </w:t>
            </w:r>
            <w:r w:rsidR="00254141">
              <w:rPr>
                <w:b/>
                <w:bCs/>
                <w:color w:val="002060"/>
              </w:rPr>
              <w:t xml:space="preserve">Axel </w:t>
            </w:r>
            <w:proofErr w:type="spellStart"/>
            <w:r w:rsidR="00254141">
              <w:rPr>
                <w:b/>
                <w:bCs/>
                <w:color w:val="002060"/>
              </w:rPr>
              <w:t>Leblois</w:t>
            </w:r>
            <w:proofErr w:type="spellEnd"/>
            <w:r w:rsidR="00254141">
              <w:rPr>
                <w:b/>
                <w:bCs/>
                <w:color w:val="002060"/>
              </w:rPr>
              <w:t xml:space="preserve"> – </w:t>
            </w:r>
            <w:r w:rsidR="00254141" w:rsidRPr="005773A3">
              <w:rPr>
                <w:b/>
                <w:bCs/>
                <w:color w:val="002060"/>
              </w:rPr>
              <w:t xml:space="preserve">President and </w:t>
            </w:r>
            <w:r w:rsidR="00254141" w:rsidRPr="00254141">
              <w:rPr>
                <w:b/>
                <w:bCs/>
                <w:color w:val="002060"/>
              </w:rPr>
              <w:t>Executive Director</w:t>
            </w:r>
            <w:r w:rsidR="00254141" w:rsidRPr="005773A3">
              <w:rPr>
                <w:b/>
                <w:bCs/>
                <w:color w:val="002060"/>
              </w:rPr>
              <w:t> -</w:t>
            </w:r>
            <w:r w:rsidR="00254141">
              <w:rPr>
                <w:b/>
                <w:bCs/>
                <w:color w:val="002060"/>
              </w:rPr>
              <w:t xml:space="preserve">The Global Initiative for  </w:t>
            </w:r>
            <w:r w:rsidR="00254141">
              <w:rPr>
                <w:b/>
                <w:bCs/>
                <w:color w:val="002060"/>
              </w:rPr>
              <w:br/>
              <w:t xml:space="preserve"> </w:t>
            </w:r>
            <w:r>
              <w:rPr>
                <w:b/>
                <w:bCs/>
                <w:color w:val="002060"/>
              </w:rPr>
              <w:t xml:space="preserve"> </w:t>
            </w:r>
            <w:r w:rsidR="00254141">
              <w:rPr>
                <w:b/>
                <w:bCs/>
                <w:color w:val="002060"/>
              </w:rPr>
              <w:t>Inclusive ICTs (G3ict).</w:t>
            </w:r>
          </w:p>
        </w:tc>
      </w:tr>
      <w:tr w:rsidR="00F819C1" w:rsidRPr="008A0A41" w:rsidTr="00B114E2">
        <w:trPr>
          <w:trHeight w:val="575"/>
        </w:trPr>
        <w:tc>
          <w:tcPr>
            <w:tcW w:w="1442" w:type="dxa"/>
            <w:shd w:val="clear" w:color="auto" w:fill="auto"/>
            <w:noWrap/>
            <w:vAlign w:val="center"/>
          </w:tcPr>
          <w:p w:rsidR="00F819C1" w:rsidRDefault="00F819C1" w:rsidP="006F7823">
            <w:pPr>
              <w:bidi w:val="0"/>
              <w:jc w:val="center"/>
              <w:rPr>
                <w:rFonts w:asciiTheme="majorBidi" w:hAnsiTheme="majorBidi" w:cstheme="majorBidi"/>
                <w:b/>
                <w:bCs/>
                <w:color w:val="002060"/>
              </w:rPr>
            </w:pPr>
            <w:r>
              <w:rPr>
                <w:rFonts w:asciiTheme="majorBidi" w:hAnsiTheme="majorBidi" w:cstheme="majorBidi"/>
                <w:b/>
                <w:bCs/>
                <w:color w:val="002060"/>
              </w:rPr>
              <w:t>12:</w:t>
            </w:r>
            <w:r w:rsidR="006F7823">
              <w:rPr>
                <w:rFonts w:asciiTheme="majorBidi" w:hAnsiTheme="majorBidi" w:cstheme="majorBidi"/>
                <w:b/>
                <w:bCs/>
                <w:color w:val="002060"/>
              </w:rPr>
              <w:t>3</w:t>
            </w:r>
            <w:r>
              <w:rPr>
                <w:rFonts w:asciiTheme="majorBidi" w:hAnsiTheme="majorBidi" w:cstheme="majorBidi"/>
                <w:b/>
                <w:bCs/>
                <w:color w:val="002060"/>
              </w:rPr>
              <w:t>0-13:00</w:t>
            </w:r>
          </w:p>
        </w:tc>
        <w:tc>
          <w:tcPr>
            <w:tcW w:w="8758" w:type="dxa"/>
            <w:shd w:val="clear" w:color="auto" w:fill="auto"/>
            <w:noWrap/>
            <w:vAlign w:val="center"/>
          </w:tcPr>
          <w:p w:rsidR="00F819C1" w:rsidRPr="00561714" w:rsidRDefault="00F819C1" w:rsidP="00227E5F">
            <w:pPr>
              <w:pStyle w:val="ListParagraph"/>
              <w:numPr>
                <w:ilvl w:val="0"/>
                <w:numId w:val="1"/>
              </w:numPr>
              <w:spacing w:after="0"/>
              <w:ind w:left="160" w:hanging="160"/>
              <w:rPr>
                <w:rFonts w:ascii="Times New Roman" w:hAnsi="Times New Roman" w:cs="Times New Roman"/>
                <w:b/>
                <w:bCs/>
                <w:color w:val="002060"/>
                <w:sz w:val="24"/>
                <w:szCs w:val="24"/>
              </w:rPr>
            </w:pPr>
            <w:r>
              <w:rPr>
                <w:rFonts w:ascii="Times New Roman" w:hAnsi="Times New Roman" w:cs="Times New Roman"/>
                <w:b/>
                <w:bCs/>
                <w:color w:val="002060"/>
                <w:sz w:val="24"/>
                <w:szCs w:val="24"/>
              </w:rPr>
              <w:t>Awarding the ICDL certificates for the PWDs graduated from the “ICDL Grant”.</w:t>
            </w:r>
          </w:p>
        </w:tc>
      </w:tr>
      <w:tr w:rsidR="00EC5D24" w:rsidRPr="008A0A41" w:rsidTr="00B114E2">
        <w:trPr>
          <w:trHeight w:val="575"/>
        </w:trPr>
        <w:tc>
          <w:tcPr>
            <w:tcW w:w="1442" w:type="dxa"/>
            <w:shd w:val="clear" w:color="auto" w:fill="auto"/>
            <w:noWrap/>
            <w:vAlign w:val="center"/>
            <w:hideMark/>
          </w:tcPr>
          <w:p w:rsidR="00EC5D24" w:rsidRPr="008A0A41" w:rsidRDefault="00F819C1" w:rsidP="00F819C1">
            <w:pPr>
              <w:bidi w:val="0"/>
              <w:jc w:val="center"/>
              <w:rPr>
                <w:rFonts w:asciiTheme="majorBidi" w:hAnsiTheme="majorBidi" w:cstheme="majorBidi"/>
                <w:b/>
                <w:bCs/>
                <w:color w:val="002060"/>
              </w:rPr>
            </w:pPr>
            <w:r>
              <w:rPr>
                <w:rFonts w:asciiTheme="majorBidi" w:hAnsiTheme="majorBidi" w:cstheme="majorBidi"/>
                <w:b/>
                <w:bCs/>
                <w:color w:val="002060"/>
              </w:rPr>
              <w:t>13</w:t>
            </w:r>
            <w:r w:rsidR="008A0A41">
              <w:rPr>
                <w:rFonts w:asciiTheme="majorBidi" w:hAnsiTheme="majorBidi" w:cstheme="majorBidi"/>
                <w:b/>
                <w:bCs/>
                <w:color w:val="002060"/>
              </w:rPr>
              <w:t>:</w:t>
            </w:r>
            <w:r>
              <w:rPr>
                <w:rFonts w:asciiTheme="majorBidi" w:hAnsiTheme="majorBidi" w:cstheme="majorBidi"/>
                <w:b/>
                <w:bCs/>
                <w:color w:val="002060"/>
              </w:rPr>
              <w:t>00</w:t>
            </w:r>
            <w:r w:rsidR="008A0A41">
              <w:rPr>
                <w:rFonts w:asciiTheme="majorBidi" w:hAnsiTheme="majorBidi" w:cstheme="majorBidi"/>
                <w:b/>
                <w:bCs/>
                <w:color w:val="002060"/>
              </w:rPr>
              <w:t>-</w:t>
            </w:r>
            <w:r>
              <w:rPr>
                <w:rFonts w:asciiTheme="majorBidi" w:hAnsiTheme="majorBidi" w:cstheme="majorBidi"/>
                <w:b/>
                <w:bCs/>
                <w:color w:val="002060"/>
              </w:rPr>
              <w:t>14</w:t>
            </w:r>
            <w:r w:rsidR="00EC5D24" w:rsidRPr="008A0A41">
              <w:rPr>
                <w:rFonts w:asciiTheme="majorBidi" w:hAnsiTheme="majorBidi" w:cstheme="majorBidi"/>
                <w:b/>
                <w:bCs/>
                <w:color w:val="002060"/>
              </w:rPr>
              <w:t>:</w:t>
            </w:r>
            <w:r>
              <w:rPr>
                <w:rFonts w:asciiTheme="majorBidi" w:hAnsiTheme="majorBidi" w:cstheme="majorBidi"/>
                <w:b/>
                <w:bCs/>
                <w:color w:val="002060"/>
              </w:rPr>
              <w:t>00</w:t>
            </w:r>
          </w:p>
        </w:tc>
        <w:tc>
          <w:tcPr>
            <w:tcW w:w="8758" w:type="dxa"/>
            <w:shd w:val="clear" w:color="auto" w:fill="auto"/>
            <w:noWrap/>
            <w:vAlign w:val="center"/>
            <w:hideMark/>
          </w:tcPr>
          <w:p w:rsidR="00561714" w:rsidRDefault="00561714" w:rsidP="00227E5F">
            <w:pPr>
              <w:pStyle w:val="ListParagraph"/>
              <w:numPr>
                <w:ilvl w:val="0"/>
                <w:numId w:val="1"/>
              </w:numPr>
              <w:ind w:left="160" w:hanging="160"/>
              <w:rPr>
                <w:rFonts w:ascii="Times New Roman" w:hAnsi="Times New Roman" w:cs="Times New Roman"/>
                <w:b/>
                <w:bCs/>
                <w:color w:val="002060"/>
                <w:sz w:val="24"/>
                <w:szCs w:val="24"/>
              </w:rPr>
            </w:pPr>
            <w:r w:rsidRPr="00561714">
              <w:rPr>
                <w:rFonts w:ascii="Times New Roman" w:hAnsi="Times New Roman" w:cs="Times New Roman"/>
                <w:b/>
                <w:bCs/>
                <w:color w:val="002060"/>
                <w:sz w:val="24"/>
                <w:szCs w:val="24"/>
              </w:rPr>
              <w:t>Opening of the Exhibition of Assistive Technologies</w:t>
            </w:r>
            <w:r>
              <w:rPr>
                <w:rFonts w:ascii="Times New Roman" w:hAnsi="Times New Roman" w:cs="Times New Roman"/>
                <w:b/>
                <w:bCs/>
                <w:color w:val="002060"/>
                <w:sz w:val="24"/>
                <w:szCs w:val="24"/>
              </w:rPr>
              <w:t xml:space="preserve"> </w:t>
            </w:r>
          </w:p>
          <w:p w:rsidR="00EC5D24" w:rsidRPr="00561714" w:rsidRDefault="00561714" w:rsidP="00227E5F">
            <w:pPr>
              <w:pStyle w:val="ListParagraph"/>
              <w:spacing w:after="0"/>
              <w:ind w:left="160"/>
              <w:rPr>
                <w:rFonts w:ascii="Times New Roman" w:hAnsi="Times New Roman" w:cs="Times New Roman"/>
                <w:b/>
                <w:bCs/>
                <w:color w:val="002060"/>
                <w:sz w:val="24"/>
                <w:szCs w:val="24"/>
              </w:rPr>
            </w:pPr>
            <w:r w:rsidRPr="00561714">
              <w:rPr>
                <w:rFonts w:ascii="Times New Roman" w:hAnsi="Times New Roman" w:cs="Times New Roman"/>
                <w:b/>
                <w:bCs/>
                <w:color w:val="002060"/>
                <w:sz w:val="24"/>
                <w:szCs w:val="24"/>
              </w:rPr>
              <w:t xml:space="preserve">H.E. Eng. </w:t>
            </w:r>
            <w:proofErr w:type="spellStart"/>
            <w:r w:rsidRPr="00561714">
              <w:rPr>
                <w:rFonts w:ascii="Times New Roman" w:hAnsi="Times New Roman" w:cs="Times New Roman"/>
                <w:b/>
                <w:bCs/>
                <w:color w:val="002060"/>
                <w:sz w:val="24"/>
                <w:szCs w:val="24"/>
              </w:rPr>
              <w:t>Atef</w:t>
            </w:r>
            <w:proofErr w:type="spellEnd"/>
            <w:r w:rsidRPr="00561714">
              <w:rPr>
                <w:rFonts w:ascii="Times New Roman" w:hAnsi="Times New Roman" w:cs="Times New Roman"/>
                <w:b/>
                <w:bCs/>
                <w:color w:val="002060"/>
                <w:sz w:val="24"/>
                <w:szCs w:val="24"/>
              </w:rPr>
              <w:t xml:space="preserve"> </w:t>
            </w:r>
            <w:proofErr w:type="spellStart"/>
            <w:r w:rsidRPr="00561714">
              <w:rPr>
                <w:rFonts w:ascii="Times New Roman" w:hAnsi="Times New Roman" w:cs="Times New Roman"/>
                <w:b/>
                <w:bCs/>
                <w:color w:val="002060"/>
                <w:sz w:val="24"/>
                <w:szCs w:val="24"/>
              </w:rPr>
              <w:t>Helmy</w:t>
            </w:r>
            <w:proofErr w:type="spellEnd"/>
            <w:r w:rsidRPr="00561714">
              <w:rPr>
                <w:rFonts w:ascii="Times New Roman" w:hAnsi="Times New Roman" w:cs="Times New Roman"/>
                <w:b/>
                <w:bCs/>
                <w:color w:val="002060"/>
                <w:sz w:val="24"/>
                <w:szCs w:val="24"/>
              </w:rPr>
              <w:t>, Minister of Communications and Information Technology</w:t>
            </w:r>
          </w:p>
        </w:tc>
      </w:tr>
      <w:tr w:rsidR="00D259DB" w:rsidRPr="008A0A41" w:rsidTr="00B114E2">
        <w:trPr>
          <w:trHeight w:val="530"/>
        </w:trPr>
        <w:tc>
          <w:tcPr>
            <w:tcW w:w="1442" w:type="dxa"/>
            <w:shd w:val="clear" w:color="auto" w:fill="auto"/>
            <w:noWrap/>
            <w:vAlign w:val="center"/>
            <w:hideMark/>
          </w:tcPr>
          <w:p w:rsidR="00D259DB" w:rsidRPr="008A0A41" w:rsidRDefault="00F819C1" w:rsidP="001F6571">
            <w:pPr>
              <w:bidi w:val="0"/>
              <w:jc w:val="center"/>
              <w:rPr>
                <w:rFonts w:asciiTheme="majorBidi" w:hAnsiTheme="majorBidi" w:cstheme="majorBidi"/>
                <w:b/>
                <w:bCs/>
                <w:color w:val="002060"/>
              </w:rPr>
            </w:pPr>
            <w:r>
              <w:rPr>
                <w:rFonts w:asciiTheme="majorBidi" w:hAnsiTheme="majorBidi" w:cstheme="majorBidi"/>
                <w:b/>
                <w:bCs/>
                <w:color w:val="002060"/>
              </w:rPr>
              <w:t>14</w:t>
            </w:r>
            <w:r w:rsidR="008A0A41">
              <w:rPr>
                <w:rFonts w:asciiTheme="majorBidi" w:hAnsiTheme="majorBidi" w:cstheme="majorBidi"/>
                <w:b/>
                <w:bCs/>
                <w:color w:val="002060"/>
              </w:rPr>
              <w:t>:</w:t>
            </w:r>
            <w:r>
              <w:rPr>
                <w:rFonts w:asciiTheme="majorBidi" w:hAnsiTheme="majorBidi" w:cstheme="majorBidi"/>
                <w:b/>
                <w:bCs/>
                <w:color w:val="002060"/>
              </w:rPr>
              <w:t>00</w:t>
            </w:r>
            <w:r w:rsidR="008A0A41">
              <w:rPr>
                <w:rFonts w:asciiTheme="majorBidi" w:hAnsiTheme="majorBidi" w:cstheme="majorBidi"/>
                <w:b/>
                <w:bCs/>
                <w:color w:val="002060"/>
              </w:rPr>
              <w:t>-</w:t>
            </w:r>
            <w:r>
              <w:rPr>
                <w:rFonts w:asciiTheme="majorBidi" w:hAnsiTheme="majorBidi" w:cstheme="majorBidi"/>
                <w:b/>
                <w:bCs/>
                <w:color w:val="002060"/>
              </w:rPr>
              <w:t>14</w:t>
            </w:r>
            <w:r w:rsidR="00DF3B8F" w:rsidRPr="008A0A41">
              <w:rPr>
                <w:rFonts w:asciiTheme="majorBidi" w:hAnsiTheme="majorBidi" w:cstheme="majorBidi"/>
                <w:b/>
                <w:bCs/>
                <w:color w:val="002060"/>
              </w:rPr>
              <w:t>:</w:t>
            </w:r>
            <w:r w:rsidR="001F6571">
              <w:rPr>
                <w:rFonts w:asciiTheme="majorBidi" w:hAnsiTheme="majorBidi" w:cstheme="majorBidi"/>
                <w:b/>
                <w:bCs/>
                <w:color w:val="002060"/>
              </w:rPr>
              <w:t>30</w:t>
            </w:r>
          </w:p>
        </w:tc>
        <w:tc>
          <w:tcPr>
            <w:tcW w:w="8758" w:type="dxa"/>
            <w:shd w:val="clear" w:color="auto" w:fill="auto"/>
            <w:noWrap/>
            <w:vAlign w:val="center"/>
            <w:hideMark/>
          </w:tcPr>
          <w:p w:rsidR="00582238" w:rsidRPr="00227E5F" w:rsidRDefault="00561714" w:rsidP="00227E5F">
            <w:pPr>
              <w:bidi w:val="0"/>
              <w:jc w:val="center"/>
              <w:rPr>
                <w:rFonts w:asciiTheme="majorBidi" w:eastAsia="SimSun" w:hAnsiTheme="majorBidi" w:cstheme="majorBidi"/>
                <w:b/>
                <w:bCs/>
                <w:color w:val="002060"/>
              </w:rPr>
            </w:pPr>
            <w:r w:rsidRPr="008A0A41">
              <w:rPr>
                <w:rFonts w:asciiTheme="majorBidi" w:eastAsia="SimSun" w:hAnsiTheme="majorBidi" w:cstheme="majorBidi"/>
                <w:b/>
                <w:bCs/>
                <w:color w:val="002060"/>
              </w:rPr>
              <w:t>Break</w:t>
            </w:r>
          </w:p>
        </w:tc>
      </w:tr>
      <w:tr w:rsidR="00D259DB" w:rsidRPr="008A0A41" w:rsidTr="00035F35">
        <w:trPr>
          <w:trHeight w:val="176"/>
        </w:trPr>
        <w:tc>
          <w:tcPr>
            <w:tcW w:w="1442" w:type="dxa"/>
            <w:shd w:val="clear" w:color="auto" w:fill="auto"/>
            <w:noWrap/>
            <w:vAlign w:val="center"/>
            <w:hideMark/>
          </w:tcPr>
          <w:p w:rsidR="00D259DB" w:rsidRPr="008A0A41" w:rsidRDefault="00F819C1" w:rsidP="001F6571">
            <w:pPr>
              <w:bidi w:val="0"/>
              <w:rPr>
                <w:rFonts w:asciiTheme="majorBidi" w:hAnsiTheme="majorBidi" w:cstheme="majorBidi"/>
                <w:b/>
                <w:bCs/>
                <w:color w:val="002060"/>
              </w:rPr>
            </w:pPr>
            <w:r>
              <w:rPr>
                <w:rFonts w:asciiTheme="majorBidi" w:hAnsiTheme="majorBidi" w:cstheme="majorBidi"/>
                <w:b/>
                <w:bCs/>
                <w:color w:val="002060"/>
              </w:rPr>
              <w:t>14</w:t>
            </w:r>
            <w:r w:rsidR="00676C0A" w:rsidRPr="008A0A41">
              <w:rPr>
                <w:rFonts w:asciiTheme="majorBidi" w:hAnsiTheme="majorBidi" w:cstheme="majorBidi"/>
                <w:b/>
                <w:bCs/>
                <w:color w:val="002060"/>
              </w:rPr>
              <w:t>:</w:t>
            </w:r>
            <w:r w:rsidR="001F6571">
              <w:rPr>
                <w:rFonts w:asciiTheme="majorBidi" w:hAnsiTheme="majorBidi" w:cstheme="majorBidi"/>
                <w:b/>
                <w:bCs/>
                <w:color w:val="002060"/>
              </w:rPr>
              <w:t>30</w:t>
            </w:r>
            <w:r w:rsidR="008A0A41">
              <w:rPr>
                <w:rFonts w:asciiTheme="majorBidi" w:hAnsiTheme="majorBidi" w:cstheme="majorBidi"/>
                <w:b/>
                <w:bCs/>
                <w:color w:val="002060"/>
              </w:rPr>
              <w:t>-</w:t>
            </w:r>
            <w:r w:rsidR="00676C0A" w:rsidRPr="008A0A41">
              <w:rPr>
                <w:rFonts w:asciiTheme="majorBidi" w:hAnsiTheme="majorBidi" w:cstheme="majorBidi"/>
                <w:b/>
                <w:bCs/>
                <w:color w:val="002060"/>
              </w:rPr>
              <w:t>15:</w:t>
            </w:r>
            <w:r>
              <w:rPr>
                <w:rFonts w:asciiTheme="majorBidi" w:hAnsiTheme="majorBidi" w:cstheme="majorBidi"/>
                <w:b/>
                <w:bCs/>
                <w:color w:val="002060"/>
              </w:rPr>
              <w:t>30</w:t>
            </w:r>
          </w:p>
        </w:tc>
        <w:tc>
          <w:tcPr>
            <w:tcW w:w="8758" w:type="dxa"/>
            <w:shd w:val="clear" w:color="auto" w:fill="auto"/>
            <w:noWrap/>
            <w:vAlign w:val="center"/>
            <w:hideMark/>
          </w:tcPr>
          <w:p w:rsidR="006E183B" w:rsidRPr="00DE656E" w:rsidRDefault="00035F35" w:rsidP="00BF3F17">
            <w:pPr>
              <w:bidi w:val="0"/>
              <w:rPr>
                <w:b/>
                <w:bCs/>
                <w:color w:val="FF0000"/>
              </w:rPr>
            </w:pPr>
            <w:r w:rsidRPr="00DE656E">
              <w:rPr>
                <w:b/>
                <w:bCs/>
                <w:color w:val="FF0000"/>
              </w:rPr>
              <w:t>Assistive Technologies for PWDs</w:t>
            </w:r>
            <w:r w:rsidR="00966C53" w:rsidRPr="00DE656E">
              <w:rPr>
                <w:b/>
                <w:bCs/>
                <w:color w:val="FF0000"/>
              </w:rPr>
              <w:tab/>
            </w:r>
          </w:p>
          <w:p w:rsidR="00561714" w:rsidRPr="00BF3F17" w:rsidRDefault="00676C0A" w:rsidP="00227E5F">
            <w:pPr>
              <w:pStyle w:val="ListParagraph"/>
              <w:numPr>
                <w:ilvl w:val="0"/>
                <w:numId w:val="1"/>
              </w:numPr>
              <w:spacing w:after="120" w:line="240" w:lineRule="auto"/>
              <w:ind w:left="160" w:hanging="160"/>
              <w:contextualSpacing w:val="0"/>
              <w:rPr>
                <w:rFonts w:ascii="Times New Roman" w:hAnsi="Times New Roman" w:cs="Times New Roman"/>
                <w:b/>
                <w:bCs/>
                <w:color w:val="002060"/>
                <w:sz w:val="24"/>
                <w:szCs w:val="24"/>
              </w:rPr>
            </w:pPr>
            <w:r w:rsidRPr="00BF3F17">
              <w:rPr>
                <w:rFonts w:ascii="Times New Roman" w:hAnsi="Times New Roman" w:cs="Times New Roman"/>
                <w:b/>
                <w:bCs/>
                <w:color w:val="002060"/>
                <w:sz w:val="24"/>
                <w:szCs w:val="24"/>
              </w:rPr>
              <w:t xml:space="preserve">Prof. </w:t>
            </w:r>
            <w:r w:rsidR="00561714" w:rsidRPr="00BF3F17">
              <w:rPr>
                <w:rFonts w:ascii="Times New Roman" w:hAnsi="Times New Roman" w:cs="Times New Roman"/>
                <w:b/>
                <w:bCs/>
                <w:color w:val="002060"/>
                <w:sz w:val="24"/>
                <w:szCs w:val="24"/>
              </w:rPr>
              <w:t xml:space="preserve">Suzan </w:t>
            </w:r>
            <w:proofErr w:type="spellStart"/>
            <w:r w:rsidR="00561714" w:rsidRPr="00BF3F17">
              <w:rPr>
                <w:rFonts w:ascii="Times New Roman" w:hAnsi="Times New Roman" w:cs="Times New Roman"/>
                <w:b/>
                <w:bCs/>
                <w:color w:val="002060"/>
                <w:sz w:val="24"/>
                <w:szCs w:val="24"/>
              </w:rPr>
              <w:t>Shor</w:t>
            </w:r>
            <w:proofErr w:type="spellEnd"/>
            <w:r w:rsidR="007543E2" w:rsidRPr="00BF3F17">
              <w:rPr>
                <w:rFonts w:ascii="Times New Roman" w:hAnsi="Times New Roman" w:cs="Times New Roman"/>
                <w:b/>
                <w:bCs/>
                <w:color w:val="002060"/>
                <w:sz w:val="24"/>
                <w:szCs w:val="24"/>
              </w:rPr>
              <w:t>,</w:t>
            </w:r>
            <w:r w:rsidRPr="00BF3F17">
              <w:rPr>
                <w:rFonts w:ascii="Times New Roman" w:hAnsi="Times New Roman" w:cs="Times New Roman"/>
                <w:b/>
                <w:bCs/>
                <w:color w:val="002060"/>
                <w:sz w:val="24"/>
                <w:szCs w:val="24"/>
              </w:rPr>
              <w:t xml:space="preserve"> </w:t>
            </w:r>
            <w:r w:rsidR="00561714" w:rsidRPr="00BF3F17">
              <w:rPr>
                <w:rFonts w:ascii="Times New Roman" w:hAnsi="Times New Roman" w:cs="Times New Roman"/>
                <w:b/>
                <w:bCs/>
                <w:color w:val="002060"/>
                <w:sz w:val="24"/>
                <w:szCs w:val="24"/>
              </w:rPr>
              <w:t>ITU</w:t>
            </w:r>
            <w:r w:rsidRPr="00BF3F17">
              <w:rPr>
                <w:rFonts w:ascii="Times New Roman" w:hAnsi="Times New Roman" w:cs="Times New Roman"/>
                <w:b/>
                <w:bCs/>
                <w:color w:val="002060"/>
                <w:sz w:val="24"/>
                <w:szCs w:val="24"/>
              </w:rPr>
              <w:t xml:space="preserve">, </w:t>
            </w:r>
            <w:r w:rsidR="00355C31">
              <w:rPr>
                <w:rFonts w:ascii="Times New Roman" w:hAnsi="Times New Roman" w:cs="Times New Roman"/>
                <w:b/>
                <w:bCs/>
                <w:color w:val="002060"/>
                <w:sz w:val="24"/>
                <w:szCs w:val="24"/>
              </w:rPr>
              <w:t>Accessibility toolkit</w:t>
            </w:r>
            <w:r w:rsidR="00561714" w:rsidRPr="00BF3F17">
              <w:rPr>
                <w:rFonts w:ascii="Times New Roman" w:hAnsi="Times New Roman" w:cs="Times New Roman"/>
                <w:b/>
                <w:bCs/>
                <w:color w:val="002060"/>
                <w:sz w:val="24"/>
                <w:szCs w:val="24"/>
              </w:rPr>
              <w:t xml:space="preserve"> accessibility for people with </w:t>
            </w:r>
            <w:r w:rsidR="00227E5F">
              <w:rPr>
                <w:rFonts w:ascii="Times New Roman" w:hAnsi="Times New Roman" w:cs="Times New Roman"/>
                <w:b/>
                <w:bCs/>
                <w:color w:val="002060"/>
                <w:sz w:val="24"/>
                <w:szCs w:val="24"/>
              </w:rPr>
              <w:t xml:space="preserve">  </w:t>
            </w:r>
            <w:r w:rsidR="00561714" w:rsidRPr="00BF3F17">
              <w:rPr>
                <w:rFonts w:ascii="Times New Roman" w:hAnsi="Times New Roman" w:cs="Times New Roman"/>
                <w:b/>
                <w:bCs/>
                <w:color w:val="002060"/>
                <w:sz w:val="24"/>
                <w:szCs w:val="24"/>
              </w:rPr>
              <w:t>disabilities</w:t>
            </w:r>
            <w:r w:rsidRPr="00BF3F17">
              <w:rPr>
                <w:rFonts w:ascii="Times New Roman" w:hAnsi="Times New Roman" w:cs="Times New Roman"/>
                <w:b/>
                <w:bCs/>
                <w:color w:val="002060"/>
                <w:sz w:val="24"/>
                <w:szCs w:val="24"/>
              </w:rPr>
              <w:t>.</w:t>
            </w:r>
          </w:p>
          <w:p w:rsidR="00561714" w:rsidRPr="00BF3F17" w:rsidRDefault="00355C31" w:rsidP="00227E5F">
            <w:pPr>
              <w:pStyle w:val="ListParagraph"/>
              <w:numPr>
                <w:ilvl w:val="0"/>
                <w:numId w:val="1"/>
              </w:numPr>
              <w:spacing w:after="120" w:line="240" w:lineRule="auto"/>
              <w:ind w:left="160" w:hanging="160"/>
              <w:contextualSpacing w:val="0"/>
              <w:rPr>
                <w:rFonts w:ascii="Times New Roman" w:hAnsi="Times New Roman" w:cs="Times New Roman"/>
                <w:b/>
                <w:bCs/>
                <w:color w:val="002060"/>
                <w:sz w:val="24"/>
                <w:szCs w:val="24"/>
              </w:rPr>
            </w:pPr>
            <w:r>
              <w:rPr>
                <w:rFonts w:ascii="Times New Roman" w:hAnsi="Times New Roman" w:cs="Times New Roman"/>
                <w:b/>
                <w:bCs/>
                <w:color w:val="002060"/>
                <w:sz w:val="24"/>
                <w:szCs w:val="24"/>
              </w:rPr>
              <w:t>Mr. Christopher</w:t>
            </w:r>
            <w:r w:rsidR="00676C0A" w:rsidRPr="00BF3F17">
              <w:rPr>
                <w:rFonts w:ascii="Times New Roman" w:hAnsi="Times New Roman" w:cs="Times New Roman"/>
                <w:b/>
                <w:bCs/>
                <w:color w:val="002060"/>
                <w:sz w:val="24"/>
                <w:szCs w:val="24"/>
              </w:rPr>
              <w:t xml:space="preserve">, </w:t>
            </w:r>
            <w:r>
              <w:rPr>
                <w:rFonts w:ascii="Times New Roman" w:hAnsi="Times New Roman" w:cs="Times New Roman"/>
                <w:b/>
                <w:bCs/>
                <w:color w:val="002060"/>
                <w:sz w:val="24"/>
                <w:szCs w:val="24"/>
              </w:rPr>
              <w:t xml:space="preserve">British Federation of the </w:t>
            </w:r>
            <w:r w:rsidR="00561714" w:rsidRPr="00BF3F17">
              <w:rPr>
                <w:rFonts w:ascii="Times New Roman" w:hAnsi="Times New Roman" w:cs="Times New Roman"/>
                <w:b/>
                <w:bCs/>
                <w:color w:val="002060"/>
                <w:sz w:val="24"/>
                <w:szCs w:val="24"/>
              </w:rPr>
              <w:t>Deaf People</w:t>
            </w:r>
            <w:r>
              <w:rPr>
                <w:rFonts w:ascii="Times New Roman" w:hAnsi="Times New Roman" w:cs="Times New Roman"/>
                <w:b/>
                <w:bCs/>
                <w:color w:val="002060"/>
                <w:sz w:val="24"/>
                <w:szCs w:val="24"/>
              </w:rPr>
              <w:t xml:space="preserve"> (The British Experience)</w:t>
            </w:r>
            <w:r w:rsidR="007543E2" w:rsidRPr="00BF3F17">
              <w:rPr>
                <w:rFonts w:ascii="Times New Roman" w:hAnsi="Times New Roman" w:cs="Times New Roman"/>
                <w:b/>
                <w:bCs/>
                <w:color w:val="002060"/>
                <w:sz w:val="24"/>
                <w:szCs w:val="24"/>
              </w:rPr>
              <w:t>.</w:t>
            </w:r>
          </w:p>
          <w:p w:rsidR="00D259DB" w:rsidRPr="00254141" w:rsidRDefault="00D259DB" w:rsidP="00254141">
            <w:pPr>
              <w:bidi w:val="0"/>
              <w:spacing w:after="120"/>
              <w:rPr>
                <w:b/>
                <w:bCs/>
                <w:color w:val="002060"/>
              </w:rPr>
            </w:pPr>
          </w:p>
        </w:tc>
      </w:tr>
      <w:tr w:rsidR="00BF3F17" w:rsidRPr="008A0A41" w:rsidTr="00BF3F17">
        <w:trPr>
          <w:trHeight w:val="1265"/>
        </w:trPr>
        <w:tc>
          <w:tcPr>
            <w:tcW w:w="1442" w:type="dxa"/>
            <w:shd w:val="clear" w:color="auto" w:fill="auto"/>
            <w:noWrap/>
            <w:vAlign w:val="center"/>
          </w:tcPr>
          <w:p w:rsidR="00BF3F17" w:rsidRPr="008A0A41" w:rsidRDefault="00BF3F17" w:rsidP="00081FBE">
            <w:pPr>
              <w:bidi w:val="0"/>
              <w:rPr>
                <w:rFonts w:asciiTheme="majorBidi" w:hAnsiTheme="majorBidi" w:cstheme="majorBidi"/>
                <w:b/>
                <w:bCs/>
                <w:color w:val="002060"/>
              </w:rPr>
            </w:pPr>
            <w:r>
              <w:rPr>
                <w:rFonts w:asciiTheme="majorBidi" w:hAnsiTheme="majorBidi" w:cstheme="majorBidi"/>
                <w:b/>
                <w:bCs/>
                <w:color w:val="002060"/>
              </w:rPr>
              <w:t>15-</w:t>
            </w:r>
            <w:r w:rsidR="00355C31">
              <w:rPr>
                <w:rFonts w:asciiTheme="majorBidi" w:hAnsiTheme="majorBidi" w:cstheme="majorBidi"/>
                <w:b/>
                <w:bCs/>
                <w:color w:val="002060"/>
              </w:rPr>
              <w:t>30</w:t>
            </w:r>
            <w:r>
              <w:rPr>
                <w:rFonts w:asciiTheme="majorBidi" w:hAnsiTheme="majorBidi" w:cstheme="majorBidi"/>
                <w:b/>
                <w:bCs/>
                <w:color w:val="002060"/>
              </w:rPr>
              <w:t>:16:</w:t>
            </w:r>
            <w:r w:rsidR="00081FBE">
              <w:rPr>
                <w:rFonts w:asciiTheme="majorBidi" w:hAnsiTheme="majorBidi" w:cstheme="majorBidi"/>
                <w:b/>
                <w:bCs/>
                <w:color w:val="002060"/>
              </w:rPr>
              <w:t>00</w:t>
            </w:r>
          </w:p>
        </w:tc>
        <w:tc>
          <w:tcPr>
            <w:tcW w:w="8758" w:type="dxa"/>
            <w:shd w:val="clear" w:color="auto" w:fill="auto"/>
            <w:noWrap/>
            <w:vAlign w:val="center"/>
          </w:tcPr>
          <w:p w:rsidR="00BF3F17" w:rsidRDefault="002E05C8" w:rsidP="009E7952">
            <w:pPr>
              <w:bidi w:val="0"/>
              <w:rPr>
                <w:b/>
                <w:bCs/>
                <w:color w:val="FF0000"/>
              </w:rPr>
            </w:pPr>
            <w:r>
              <w:rPr>
                <w:b/>
                <w:bCs/>
                <w:color w:val="FF0000"/>
              </w:rPr>
              <w:t>ICT4PWDs: Funding Opportunity</w:t>
            </w:r>
          </w:p>
          <w:p w:rsidR="00414418" w:rsidRDefault="00035F35" w:rsidP="00414418">
            <w:pPr>
              <w:pStyle w:val="ListParagraph"/>
              <w:numPr>
                <w:ilvl w:val="0"/>
                <w:numId w:val="1"/>
              </w:numPr>
              <w:spacing w:after="120" w:line="240" w:lineRule="auto"/>
              <w:ind w:left="340" w:hanging="180"/>
              <w:contextualSpacing w:val="0"/>
              <w:rPr>
                <w:rFonts w:ascii="Times New Roman" w:hAnsi="Times New Roman" w:cs="Times New Roman"/>
                <w:b/>
                <w:bCs/>
                <w:color w:val="002060"/>
                <w:sz w:val="24"/>
                <w:szCs w:val="24"/>
              </w:rPr>
            </w:pPr>
            <w:r w:rsidRPr="00035F35">
              <w:rPr>
                <w:rFonts w:ascii="Times New Roman" w:hAnsi="Times New Roman" w:cs="Times New Roman"/>
                <w:b/>
                <w:bCs/>
                <w:color w:val="002060"/>
                <w:sz w:val="24"/>
                <w:szCs w:val="24"/>
              </w:rPr>
              <w:t xml:space="preserve">Dr. </w:t>
            </w:r>
            <w:proofErr w:type="spellStart"/>
            <w:r w:rsidRPr="00035F35">
              <w:rPr>
                <w:rFonts w:ascii="Times New Roman" w:hAnsi="Times New Roman" w:cs="Times New Roman"/>
                <w:b/>
                <w:bCs/>
                <w:color w:val="002060"/>
                <w:sz w:val="24"/>
                <w:szCs w:val="24"/>
              </w:rPr>
              <w:t>Heba</w:t>
            </w:r>
            <w:proofErr w:type="spellEnd"/>
            <w:r w:rsidRPr="00035F35">
              <w:rPr>
                <w:rFonts w:ascii="Times New Roman" w:hAnsi="Times New Roman" w:cs="Times New Roman"/>
                <w:b/>
                <w:bCs/>
                <w:color w:val="002060"/>
                <w:sz w:val="24"/>
                <w:szCs w:val="24"/>
              </w:rPr>
              <w:t xml:space="preserve"> </w:t>
            </w:r>
            <w:proofErr w:type="spellStart"/>
            <w:r w:rsidRPr="00035F35">
              <w:rPr>
                <w:rFonts w:ascii="Times New Roman" w:hAnsi="Times New Roman" w:cs="Times New Roman"/>
                <w:b/>
                <w:bCs/>
                <w:color w:val="002060"/>
                <w:sz w:val="24"/>
                <w:szCs w:val="24"/>
              </w:rPr>
              <w:t>Gaber</w:t>
            </w:r>
            <w:proofErr w:type="spellEnd"/>
            <w:r w:rsidRPr="00035F35">
              <w:rPr>
                <w:rFonts w:ascii="Times New Roman" w:hAnsi="Times New Roman" w:cs="Times New Roman"/>
                <w:b/>
                <w:bCs/>
                <w:color w:val="002060"/>
                <w:sz w:val="24"/>
                <w:szCs w:val="24"/>
              </w:rPr>
              <w:t xml:space="preserve"> – </w:t>
            </w:r>
            <w:r w:rsidR="00414418" w:rsidRPr="00414418">
              <w:rPr>
                <w:rFonts w:ascii="Times New Roman" w:hAnsi="Times New Roman" w:cs="Times New Roman"/>
                <w:b/>
                <w:bCs/>
                <w:color w:val="002060"/>
                <w:sz w:val="24"/>
                <w:szCs w:val="24"/>
              </w:rPr>
              <w:t>Research and Innovation Officer, </w:t>
            </w:r>
            <w:r w:rsidR="00414418" w:rsidRPr="00414418">
              <w:rPr>
                <w:rFonts w:ascii="Times New Roman" w:hAnsi="Times New Roman" w:cs="Times New Roman"/>
                <w:color w:val="002060"/>
                <w:sz w:val="24"/>
                <w:szCs w:val="24"/>
              </w:rPr>
              <w:t>European Union</w:t>
            </w:r>
            <w:r w:rsidR="00414418" w:rsidRPr="00414418">
              <w:rPr>
                <w:rFonts w:ascii="Times New Roman" w:hAnsi="Times New Roman" w:cs="Times New Roman"/>
                <w:b/>
                <w:bCs/>
                <w:color w:val="002060"/>
                <w:sz w:val="24"/>
                <w:szCs w:val="24"/>
              </w:rPr>
              <w:t>, Delegation to Egypt</w:t>
            </w:r>
            <w:r w:rsidR="00414418">
              <w:rPr>
                <w:rFonts w:ascii="Times New Roman" w:hAnsi="Times New Roman" w:cs="Times New Roman"/>
                <w:b/>
                <w:bCs/>
                <w:color w:val="002060"/>
                <w:sz w:val="24"/>
                <w:szCs w:val="24"/>
              </w:rPr>
              <w:t>.</w:t>
            </w:r>
          </w:p>
          <w:p w:rsidR="00035F35" w:rsidRPr="00414418" w:rsidRDefault="00035F35" w:rsidP="00414418">
            <w:pPr>
              <w:pStyle w:val="ListParagraph"/>
              <w:numPr>
                <w:ilvl w:val="0"/>
                <w:numId w:val="1"/>
              </w:numPr>
              <w:spacing w:after="120" w:line="240" w:lineRule="auto"/>
              <w:ind w:left="340" w:hanging="180"/>
              <w:contextualSpacing w:val="0"/>
              <w:rPr>
                <w:rFonts w:ascii="Times New Roman" w:hAnsi="Times New Roman" w:cs="Times New Roman"/>
                <w:b/>
                <w:bCs/>
                <w:color w:val="002060"/>
                <w:sz w:val="24"/>
                <w:szCs w:val="24"/>
              </w:rPr>
            </w:pPr>
            <w:r w:rsidRPr="00414418">
              <w:rPr>
                <w:rFonts w:ascii="Times New Roman" w:hAnsi="Times New Roman" w:cs="Times New Roman"/>
                <w:b/>
                <w:bCs/>
                <w:color w:val="002060"/>
                <w:sz w:val="24"/>
                <w:szCs w:val="24"/>
              </w:rPr>
              <w:t xml:space="preserve">Mrs. </w:t>
            </w:r>
            <w:proofErr w:type="spellStart"/>
            <w:r w:rsidRPr="00414418">
              <w:rPr>
                <w:rFonts w:ascii="Times New Roman" w:hAnsi="Times New Roman" w:cs="Times New Roman"/>
                <w:b/>
                <w:bCs/>
                <w:color w:val="002060"/>
                <w:sz w:val="24"/>
                <w:szCs w:val="24"/>
              </w:rPr>
              <w:t>Both</w:t>
            </w:r>
            <w:r w:rsidR="00414418">
              <w:rPr>
                <w:rFonts w:ascii="Times New Roman" w:hAnsi="Times New Roman" w:cs="Times New Roman"/>
                <w:b/>
                <w:bCs/>
                <w:color w:val="002060"/>
                <w:sz w:val="24"/>
                <w:szCs w:val="24"/>
              </w:rPr>
              <w:t>a</w:t>
            </w:r>
            <w:r w:rsidRPr="00414418">
              <w:rPr>
                <w:rFonts w:ascii="Times New Roman" w:hAnsi="Times New Roman" w:cs="Times New Roman"/>
                <w:b/>
                <w:bCs/>
                <w:color w:val="002060"/>
                <w:sz w:val="24"/>
                <w:szCs w:val="24"/>
              </w:rPr>
              <w:t>ina</w:t>
            </w:r>
            <w:proofErr w:type="spellEnd"/>
            <w:r w:rsidRPr="00414418">
              <w:rPr>
                <w:rFonts w:ascii="Times New Roman" w:hAnsi="Times New Roman" w:cs="Times New Roman"/>
                <w:b/>
                <w:bCs/>
                <w:color w:val="002060"/>
                <w:sz w:val="24"/>
                <w:szCs w:val="24"/>
              </w:rPr>
              <w:t xml:space="preserve"> </w:t>
            </w:r>
            <w:proofErr w:type="spellStart"/>
            <w:r w:rsidRPr="00414418">
              <w:rPr>
                <w:rFonts w:ascii="Times New Roman" w:hAnsi="Times New Roman" w:cs="Times New Roman"/>
                <w:b/>
                <w:bCs/>
                <w:color w:val="002060"/>
                <w:sz w:val="24"/>
                <w:szCs w:val="24"/>
              </w:rPr>
              <w:t>Esmat</w:t>
            </w:r>
            <w:proofErr w:type="spellEnd"/>
            <w:r w:rsidRPr="00414418">
              <w:rPr>
                <w:rFonts w:ascii="Times New Roman" w:hAnsi="Times New Roman" w:cs="Times New Roman"/>
                <w:b/>
                <w:bCs/>
                <w:color w:val="002060"/>
                <w:sz w:val="24"/>
                <w:szCs w:val="24"/>
              </w:rPr>
              <w:t xml:space="preserve"> – </w:t>
            </w:r>
            <w:r w:rsidR="00414418">
              <w:rPr>
                <w:rFonts w:ascii="Times New Roman" w:hAnsi="Times New Roman" w:cs="Times New Roman"/>
                <w:b/>
                <w:bCs/>
                <w:color w:val="002060"/>
                <w:sz w:val="24"/>
                <w:szCs w:val="24"/>
              </w:rPr>
              <w:t xml:space="preserve">Head of ICT4PWDs observatory- </w:t>
            </w:r>
            <w:r w:rsidRPr="00414418">
              <w:rPr>
                <w:rFonts w:ascii="Times New Roman" w:hAnsi="Times New Roman" w:cs="Times New Roman"/>
                <w:b/>
                <w:bCs/>
                <w:color w:val="002060"/>
                <w:sz w:val="24"/>
                <w:szCs w:val="24"/>
              </w:rPr>
              <w:t>M</w:t>
            </w:r>
            <w:r w:rsidR="00414418">
              <w:rPr>
                <w:rFonts w:ascii="Times New Roman" w:hAnsi="Times New Roman" w:cs="Times New Roman"/>
                <w:b/>
                <w:bCs/>
                <w:color w:val="002060"/>
                <w:sz w:val="24"/>
                <w:szCs w:val="24"/>
              </w:rPr>
              <w:t xml:space="preserve">inistry of </w:t>
            </w:r>
            <w:r w:rsidR="00414418" w:rsidRPr="00414418">
              <w:rPr>
                <w:rFonts w:ascii="Times New Roman" w:hAnsi="Times New Roman" w:cs="Times New Roman"/>
                <w:b/>
                <w:bCs/>
                <w:color w:val="002060"/>
                <w:sz w:val="24"/>
                <w:szCs w:val="24"/>
              </w:rPr>
              <w:t>C</w:t>
            </w:r>
            <w:r w:rsidR="00414418">
              <w:rPr>
                <w:rFonts w:ascii="Times New Roman" w:hAnsi="Times New Roman" w:cs="Times New Roman"/>
                <w:b/>
                <w:bCs/>
                <w:color w:val="002060"/>
                <w:sz w:val="24"/>
                <w:szCs w:val="24"/>
              </w:rPr>
              <w:t xml:space="preserve">ommunications and </w:t>
            </w:r>
            <w:r w:rsidRPr="00414418">
              <w:rPr>
                <w:rFonts w:ascii="Times New Roman" w:hAnsi="Times New Roman" w:cs="Times New Roman"/>
                <w:b/>
                <w:bCs/>
                <w:color w:val="002060"/>
                <w:sz w:val="24"/>
                <w:szCs w:val="24"/>
              </w:rPr>
              <w:t>I</w:t>
            </w:r>
            <w:r w:rsidR="00414418">
              <w:rPr>
                <w:rFonts w:ascii="Times New Roman" w:hAnsi="Times New Roman" w:cs="Times New Roman"/>
                <w:b/>
                <w:bCs/>
                <w:color w:val="002060"/>
                <w:sz w:val="24"/>
                <w:szCs w:val="24"/>
              </w:rPr>
              <w:t xml:space="preserve">nformation </w:t>
            </w:r>
            <w:r w:rsidRPr="00414418">
              <w:rPr>
                <w:rFonts w:ascii="Times New Roman" w:hAnsi="Times New Roman" w:cs="Times New Roman"/>
                <w:b/>
                <w:bCs/>
                <w:color w:val="002060"/>
                <w:sz w:val="24"/>
                <w:szCs w:val="24"/>
              </w:rPr>
              <w:t>T</w:t>
            </w:r>
            <w:r w:rsidR="00414418">
              <w:rPr>
                <w:rFonts w:ascii="Times New Roman" w:hAnsi="Times New Roman" w:cs="Times New Roman"/>
                <w:b/>
                <w:bCs/>
                <w:color w:val="002060"/>
                <w:sz w:val="24"/>
                <w:szCs w:val="24"/>
              </w:rPr>
              <w:t>echnology.</w:t>
            </w:r>
            <w:r w:rsidRPr="00414418">
              <w:rPr>
                <w:b/>
                <w:bCs/>
                <w:color w:val="FF0000"/>
              </w:rPr>
              <w:t xml:space="preserve"> </w:t>
            </w:r>
          </w:p>
        </w:tc>
      </w:tr>
      <w:tr w:rsidR="00081FBE" w:rsidRPr="008A0A41" w:rsidTr="00035F35">
        <w:trPr>
          <w:trHeight w:val="760"/>
        </w:trPr>
        <w:tc>
          <w:tcPr>
            <w:tcW w:w="1442" w:type="dxa"/>
            <w:shd w:val="clear" w:color="auto" w:fill="auto"/>
            <w:noWrap/>
            <w:vAlign w:val="center"/>
          </w:tcPr>
          <w:p w:rsidR="00081FBE" w:rsidRDefault="00081FBE" w:rsidP="0057695C">
            <w:pPr>
              <w:bidi w:val="0"/>
              <w:rPr>
                <w:rFonts w:asciiTheme="majorBidi" w:hAnsiTheme="majorBidi" w:cstheme="majorBidi"/>
                <w:b/>
                <w:bCs/>
                <w:color w:val="002060"/>
              </w:rPr>
            </w:pPr>
            <w:r>
              <w:rPr>
                <w:rFonts w:asciiTheme="majorBidi" w:hAnsiTheme="majorBidi" w:cstheme="majorBidi"/>
                <w:b/>
                <w:bCs/>
                <w:color w:val="002060"/>
              </w:rPr>
              <w:lastRenderedPageBreak/>
              <w:t>16:00-16:</w:t>
            </w:r>
            <w:r w:rsidR="0057695C">
              <w:rPr>
                <w:rFonts w:asciiTheme="majorBidi" w:hAnsiTheme="majorBidi" w:cstheme="majorBidi"/>
                <w:b/>
                <w:bCs/>
                <w:color w:val="002060"/>
              </w:rPr>
              <w:t>30</w:t>
            </w:r>
          </w:p>
        </w:tc>
        <w:tc>
          <w:tcPr>
            <w:tcW w:w="8758" w:type="dxa"/>
            <w:shd w:val="clear" w:color="auto" w:fill="auto"/>
            <w:noWrap/>
            <w:vAlign w:val="center"/>
          </w:tcPr>
          <w:p w:rsidR="00081FBE" w:rsidRPr="00035F35" w:rsidRDefault="00081FBE" w:rsidP="00081FBE">
            <w:pPr>
              <w:bidi w:val="0"/>
              <w:spacing w:after="120"/>
              <w:jc w:val="center"/>
              <w:rPr>
                <w:b/>
                <w:bCs/>
                <w:color w:val="FF0000"/>
              </w:rPr>
            </w:pPr>
            <w:r w:rsidRPr="008A0A41">
              <w:rPr>
                <w:rFonts w:asciiTheme="majorBidi" w:eastAsia="SimSun" w:hAnsiTheme="majorBidi" w:cstheme="majorBidi"/>
                <w:b/>
                <w:bCs/>
                <w:color w:val="002060"/>
              </w:rPr>
              <w:t>Break</w:t>
            </w:r>
          </w:p>
        </w:tc>
      </w:tr>
      <w:tr w:rsidR="00035F35" w:rsidRPr="008A0A41" w:rsidTr="002B7A8C">
        <w:trPr>
          <w:trHeight w:val="2798"/>
        </w:trPr>
        <w:tc>
          <w:tcPr>
            <w:tcW w:w="1442" w:type="dxa"/>
            <w:shd w:val="clear" w:color="auto" w:fill="auto"/>
            <w:noWrap/>
            <w:vAlign w:val="center"/>
          </w:tcPr>
          <w:p w:rsidR="00035F35" w:rsidRDefault="00035F35" w:rsidP="0057695C">
            <w:pPr>
              <w:bidi w:val="0"/>
              <w:rPr>
                <w:rFonts w:asciiTheme="majorBidi" w:hAnsiTheme="majorBidi" w:cstheme="majorBidi"/>
                <w:b/>
                <w:bCs/>
                <w:color w:val="002060"/>
              </w:rPr>
            </w:pPr>
            <w:r>
              <w:rPr>
                <w:rFonts w:asciiTheme="majorBidi" w:hAnsiTheme="majorBidi" w:cstheme="majorBidi"/>
                <w:b/>
                <w:bCs/>
                <w:color w:val="002060"/>
              </w:rPr>
              <w:t>16</w:t>
            </w:r>
            <w:r w:rsidR="003D7615">
              <w:rPr>
                <w:rFonts w:asciiTheme="majorBidi" w:hAnsiTheme="majorBidi" w:cstheme="majorBidi"/>
                <w:b/>
                <w:bCs/>
                <w:color w:val="002060"/>
              </w:rPr>
              <w:t>:</w:t>
            </w:r>
            <w:r w:rsidR="0057695C">
              <w:rPr>
                <w:rFonts w:asciiTheme="majorBidi" w:hAnsiTheme="majorBidi" w:cstheme="majorBidi"/>
                <w:b/>
                <w:bCs/>
                <w:color w:val="002060"/>
              </w:rPr>
              <w:t>30-</w:t>
            </w:r>
            <w:r>
              <w:rPr>
                <w:rFonts w:asciiTheme="majorBidi" w:hAnsiTheme="majorBidi" w:cstheme="majorBidi"/>
                <w:b/>
                <w:bCs/>
                <w:color w:val="002060"/>
              </w:rPr>
              <w:t>17:</w:t>
            </w:r>
            <w:r w:rsidR="0057695C">
              <w:rPr>
                <w:rFonts w:asciiTheme="majorBidi" w:hAnsiTheme="majorBidi" w:cstheme="majorBidi"/>
                <w:b/>
                <w:bCs/>
                <w:color w:val="002060"/>
              </w:rPr>
              <w:t>45</w:t>
            </w:r>
          </w:p>
        </w:tc>
        <w:tc>
          <w:tcPr>
            <w:tcW w:w="8758" w:type="dxa"/>
            <w:shd w:val="clear" w:color="auto" w:fill="auto"/>
            <w:noWrap/>
            <w:vAlign w:val="center"/>
          </w:tcPr>
          <w:p w:rsidR="00035F35" w:rsidRPr="00035F35" w:rsidRDefault="00035F35" w:rsidP="00035F35">
            <w:pPr>
              <w:bidi w:val="0"/>
              <w:spacing w:after="120"/>
              <w:rPr>
                <w:b/>
                <w:bCs/>
                <w:color w:val="FF0000"/>
              </w:rPr>
            </w:pPr>
            <w:r w:rsidRPr="00035F35">
              <w:rPr>
                <w:b/>
                <w:bCs/>
                <w:color w:val="FF0000"/>
              </w:rPr>
              <w:t>Communications and information technology and opportunities to integrate PWDs into the labor market</w:t>
            </w:r>
          </w:p>
          <w:p w:rsidR="00035F35" w:rsidRPr="00035F35" w:rsidRDefault="00582238" w:rsidP="00035F35">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Pr>
                <w:rFonts w:ascii="Times New Roman" w:hAnsi="Times New Roman" w:cs="Times New Roman"/>
                <w:b/>
                <w:bCs/>
                <w:color w:val="002060"/>
                <w:sz w:val="24"/>
                <w:szCs w:val="24"/>
              </w:rPr>
              <w:t>Ms.</w:t>
            </w:r>
            <w:r w:rsidR="00035F35" w:rsidRPr="00035F35">
              <w:rPr>
                <w:rFonts w:ascii="Times New Roman" w:hAnsi="Times New Roman" w:cs="Times New Roman"/>
                <w:b/>
                <w:bCs/>
                <w:color w:val="002060"/>
                <w:sz w:val="24"/>
                <w:szCs w:val="24"/>
              </w:rPr>
              <w:t xml:space="preserve"> Amal </w:t>
            </w:r>
            <w:proofErr w:type="spellStart"/>
            <w:r w:rsidR="00035F35" w:rsidRPr="00035F35">
              <w:rPr>
                <w:rFonts w:ascii="Times New Roman" w:hAnsi="Times New Roman" w:cs="Times New Roman"/>
                <w:b/>
                <w:bCs/>
                <w:color w:val="002060"/>
                <w:sz w:val="24"/>
                <w:szCs w:val="24"/>
              </w:rPr>
              <w:t>Mwafy</w:t>
            </w:r>
            <w:proofErr w:type="spellEnd"/>
            <w:r w:rsidR="00035F35" w:rsidRPr="00035F35">
              <w:rPr>
                <w:rFonts w:ascii="Times New Roman" w:hAnsi="Times New Roman" w:cs="Times New Roman"/>
                <w:b/>
                <w:bCs/>
                <w:color w:val="002060"/>
                <w:sz w:val="24"/>
                <w:szCs w:val="24"/>
              </w:rPr>
              <w:t xml:space="preserve"> – ILO Organization</w:t>
            </w:r>
          </w:p>
          <w:p w:rsidR="00035F35" w:rsidRPr="00035F35" w:rsidRDefault="00582238" w:rsidP="00582238">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Pr>
                <w:rFonts w:ascii="Times New Roman" w:hAnsi="Times New Roman" w:cs="Times New Roman"/>
                <w:b/>
                <w:bCs/>
                <w:color w:val="002060"/>
                <w:sz w:val="24"/>
                <w:szCs w:val="24"/>
              </w:rPr>
              <w:t>Ms.</w:t>
            </w:r>
            <w:r w:rsidR="00035F35" w:rsidRPr="00035F35">
              <w:rPr>
                <w:rFonts w:ascii="Times New Roman" w:hAnsi="Times New Roman" w:cs="Times New Roman"/>
                <w:b/>
                <w:bCs/>
                <w:color w:val="002060"/>
                <w:sz w:val="24"/>
                <w:szCs w:val="24"/>
              </w:rPr>
              <w:t xml:space="preserve"> Debra Rue – G3</w:t>
            </w:r>
            <w:r>
              <w:rPr>
                <w:rFonts w:ascii="Times New Roman" w:hAnsi="Times New Roman" w:cs="Times New Roman"/>
                <w:b/>
                <w:bCs/>
                <w:color w:val="002060"/>
                <w:sz w:val="24"/>
                <w:szCs w:val="24"/>
              </w:rPr>
              <w:t>ict</w:t>
            </w:r>
            <w:r w:rsidR="00035F35" w:rsidRPr="00035F35">
              <w:rPr>
                <w:rFonts w:ascii="Times New Roman" w:hAnsi="Times New Roman" w:cs="Times New Roman"/>
                <w:b/>
                <w:bCs/>
                <w:color w:val="002060"/>
                <w:sz w:val="24"/>
                <w:szCs w:val="24"/>
              </w:rPr>
              <w:t xml:space="preserve"> Organization</w:t>
            </w:r>
          </w:p>
          <w:p w:rsidR="00035F35" w:rsidRPr="00035F35" w:rsidRDefault="00035F35" w:rsidP="00035F35">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035F35">
              <w:rPr>
                <w:rFonts w:ascii="Times New Roman" w:hAnsi="Times New Roman" w:cs="Times New Roman"/>
                <w:b/>
                <w:bCs/>
                <w:color w:val="002060"/>
                <w:sz w:val="24"/>
                <w:szCs w:val="24"/>
              </w:rPr>
              <w:t xml:space="preserve">Dr. </w:t>
            </w:r>
            <w:proofErr w:type="spellStart"/>
            <w:r w:rsidRPr="00035F35">
              <w:rPr>
                <w:rFonts w:ascii="Times New Roman" w:hAnsi="Times New Roman" w:cs="Times New Roman"/>
                <w:b/>
                <w:bCs/>
                <w:color w:val="002060"/>
                <w:sz w:val="24"/>
                <w:szCs w:val="24"/>
              </w:rPr>
              <w:t>Shereefa</w:t>
            </w:r>
            <w:proofErr w:type="spellEnd"/>
            <w:r w:rsidRPr="00035F35">
              <w:rPr>
                <w:rFonts w:ascii="Times New Roman" w:hAnsi="Times New Roman" w:cs="Times New Roman"/>
                <w:b/>
                <w:bCs/>
                <w:color w:val="002060"/>
                <w:sz w:val="24"/>
                <w:szCs w:val="24"/>
              </w:rPr>
              <w:t xml:space="preserve"> </w:t>
            </w:r>
            <w:proofErr w:type="spellStart"/>
            <w:r w:rsidRPr="00035F35">
              <w:rPr>
                <w:rFonts w:ascii="Times New Roman" w:hAnsi="Times New Roman" w:cs="Times New Roman"/>
                <w:b/>
                <w:bCs/>
                <w:color w:val="002060"/>
                <w:sz w:val="24"/>
                <w:szCs w:val="24"/>
              </w:rPr>
              <w:t>Masoud</w:t>
            </w:r>
            <w:proofErr w:type="spellEnd"/>
            <w:proofErr w:type="gramStart"/>
            <w:r w:rsidRPr="00035F35">
              <w:rPr>
                <w:rFonts w:ascii="Times New Roman" w:hAnsi="Times New Roman" w:cs="Times New Roman"/>
                <w:b/>
                <w:bCs/>
                <w:color w:val="002060"/>
                <w:sz w:val="24"/>
                <w:szCs w:val="24"/>
              </w:rPr>
              <w:t>,,</w:t>
            </w:r>
            <w:proofErr w:type="gramEnd"/>
            <w:r w:rsidRPr="00035F35">
              <w:rPr>
                <w:rFonts w:ascii="Times New Roman" w:hAnsi="Times New Roman" w:cs="Times New Roman"/>
                <w:b/>
                <w:bCs/>
                <w:color w:val="002060"/>
                <w:sz w:val="24"/>
                <w:szCs w:val="24"/>
              </w:rPr>
              <w:t xml:space="preserve"> </w:t>
            </w:r>
            <w:proofErr w:type="spellStart"/>
            <w:r w:rsidRPr="00035F35">
              <w:rPr>
                <w:rFonts w:ascii="Times New Roman" w:hAnsi="Times New Roman" w:cs="Times New Roman"/>
                <w:b/>
                <w:bCs/>
                <w:color w:val="002060"/>
                <w:sz w:val="24"/>
                <w:szCs w:val="24"/>
              </w:rPr>
              <w:t>Daesn</w:t>
            </w:r>
            <w:proofErr w:type="spellEnd"/>
            <w:r w:rsidRPr="00035F35">
              <w:rPr>
                <w:rFonts w:ascii="Times New Roman" w:hAnsi="Times New Roman" w:cs="Times New Roman"/>
                <w:b/>
                <w:bCs/>
                <w:color w:val="002060"/>
                <w:sz w:val="24"/>
                <w:szCs w:val="24"/>
              </w:rPr>
              <w:t xml:space="preserve"> for People with Visual Disabilities .</w:t>
            </w:r>
          </w:p>
          <w:p w:rsidR="00035F35" w:rsidRPr="00035F35" w:rsidRDefault="00035F35" w:rsidP="00035F35">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035F35">
              <w:rPr>
                <w:rFonts w:ascii="Times New Roman" w:hAnsi="Times New Roman" w:cs="Times New Roman"/>
                <w:b/>
                <w:bCs/>
                <w:color w:val="002060"/>
                <w:sz w:val="24"/>
                <w:szCs w:val="24"/>
              </w:rPr>
              <w:t xml:space="preserve">Telecom Egypt </w:t>
            </w:r>
          </w:p>
          <w:p w:rsidR="00035F35" w:rsidRPr="002B7A8C" w:rsidRDefault="00035F35" w:rsidP="002B7A8C">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035F35">
              <w:rPr>
                <w:rFonts w:ascii="Times New Roman" w:hAnsi="Times New Roman" w:cs="Times New Roman"/>
                <w:b/>
                <w:bCs/>
                <w:color w:val="002060"/>
                <w:sz w:val="24"/>
                <w:szCs w:val="24"/>
              </w:rPr>
              <w:t>ICT Companies shared in integrate PWDs into the labor market</w:t>
            </w:r>
          </w:p>
        </w:tc>
      </w:tr>
      <w:tr w:rsidR="00637518" w:rsidRPr="008A0A41" w:rsidTr="00B114E2">
        <w:trPr>
          <w:trHeight w:val="665"/>
        </w:trPr>
        <w:tc>
          <w:tcPr>
            <w:tcW w:w="1442" w:type="dxa"/>
            <w:shd w:val="clear" w:color="auto" w:fill="auto"/>
            <w:noWrap/>
            <w:vAlign w:val="center"/>
            <w:hideMark/>
          </w:tcPr>
          <w:p w:rsidR="00637518" w:rsidRPr="008A0A41" w:rsidRDefault="00035F35" w:rsidP="0057695C">
            <w:pPr>
              <w:bidi w:val="0"/>
              <w:jc w:val="center"/>
              <w:rPr>
                <w:rFonts w:asciiTheme="majorBidi" w:hAnsiTheme="majorBidi" w:cstheme="majorBidi"/>
                <w:b/>
                <w:bCs/>
                <w:color w:val="002060"/>
              </w:rPr>
            </w:pPr>
            <w:r>
              <w:rPr>
                <w:rFonts w:asciiTheme="majorBidi" w:hAnsiTheme="majorBidi" w:cstheme="majorBidi"/>
                <w:b/>
                <w:bCs/>
                <w:color w:val="002060"/>
              </w:rPr>
              <w:t>17</w:t>
            </w:r>
            <w:r w:rsidR="00637518" w:rsidRPr="008A0A41">
              <w:rPr>
                <w:rFonts w:asciiTheme="majorBidi" w:hAnsiTheme="majorBidi" w:cstheme="majorBidi"/>
                <w:b/>
                <w:bCs/>
                <w:color w:val="002060"/>
              </w:rPr>
              <w:t>:</w:t>
            </w:r>
            <w:r w:rsidR="0057695C">
              <w:rPr>
                <w:rFonts w:asciiTheme="majorBidi" w:hAnsiTheme="majorBidi" w:cstheme="majorBidi"/>
                <w:b/>
                <w:bCs/>
                <w:color w:val="002060"/>
              </w:rPr>
              <w:t>45</w:t>
            </w:r>
            <w:r w:rsidR="008A0A41">
              <w:rPr>
                <w:rFonts w:asciiTheme="majorBidi" w:hAnsiTheme="majorBidi" w:cstheme="majorBidi"/>
                <w:b/>
                <w:bCs/>
                <w:color w:val="002060"/>
              </w:rPr>
              <w:t>-</w:t>
            </w:r>
            <w:r>
              <w:rPr>
                <w:rFonts w:asciiTheme="majorBidi" w:hAnsiTheme="majorBidi" w:cstheme="majorBidi"/>
                <w:b/>
                <w:bCs/>
                <w:color w:val="002060"/>
              </w:rPr>
              <w:t>18</w:t>
            </w:r>
            <w:r w:rsidR="00637518" w:rsidRPr="008A0A41">
              <w:rPr>
                <w:rFonts w:asciiTheme="majorBidi" w:hAnsiTheme="majorBidi" w:cstheme="majorBidi"/>
                <w:b/>
                <w:bCs/>
                <w:color w:val="002060"/>
              </w:rPr>
              <w:t>:</w:t>
            </w:r>
            <w:r w:rsidR="0057695C">
              <w:rPr>
                <w:rFonts w:asciiTheme="majorBidi" w:hAnsiTheme="majorBidi" w:cstheme="majorBidi"/>
                <w:b/>
                <w:bCs/>
                <w:color w:val="002060"/>
              </w:rPr>
              <w:t>45</w:t>
            </w:r>
          </w:p>
        </w:tc>
        <w:tc>
          <w:tcPr>
            <w:tcW w:w="8758" w:type="dxa"/>
            <w:shd w:val="clear" w:color="auto" w:fill="auto"/>
            <w:noWrap/>
            <w:vAlign w:val="center"/>
            <w:hideMark/>
          </w:tcPr>
          <w:p w:rsidR="00637518" w:rsidRPr="008A0A41" w:rsidRDefault="00637518" w:rsidP="00B114E2">
            <w:pPr>
              <w:bidi w:val="0"/>
              <w:jc w:val="center"/>
              <w:rPr>
                <w:rFonts w:asciiTheme="majorBidi" w:eastAsia="SimSun" w:hAnsiTheme="majorBidi" w:cstheme="majorBidi"/>
                <w:b/>
                <w:bCs/>
                <w:color w:val="002060"/>
              </w:rPr>
            </w:pPr>
            <w:r w:rsidRPr="008A0A41">
              <w:rPr>
                <w:rFonts w:asciiTheme="majorBidi" w:eastAsia="SimSun" w:hAnsiTheme="majorBidi" w:cstheme="majorBidi"/>
                <w:b/>
                <w:bCs/>
                <w:color w:val="002060"/>
              </w:rPr>
              <w:t>Lunch</w:t>
            </w:r>
          </w:p>
        </w:tc>
      </w:tr>
    </w:tbl>
    <w:p w:rsidR="000C0BEE" w:rsidRDefault="000C0BEE" w:rsidP="00E128A5">
      <w:pPr>
        <w:bidi w:val="0"/>
        <w:rPr>
          <w:rFonts w:asciiTheme="majorBidi" w:hAnsiTheme="majorBidi" w:cstheme="majorBidi"/>
          <w:b/>
          <w:bCs/>
          <w:i/>
          <w:iCs/>
          <w:color w:val="C00000"/>
          <w:sz w:val="36"/>
          <w:szCs w:val="36"/>
          <w:u w:val="single"/>
        </w:rPr>
      </w:pPr>
    </w:p>
    <w:p w:rsidR="008A0A41" w:rsidRPr="008A0A41" w:rsidRDefault="008A0A41" w:rsidP="008A0A41">
      <w:pPr>
        <w:bidi w:val="0"/>
        <w:rPr>
          <w:rFonts w:asciiTheme="majorBidi" w:hAnsiTheme="majorBidi" w:cstheme="majorBidi"/>
          <w:b/>
          <w:bCs/>
          <w:i/>
          <w:iCs/>
          <w:color w:val="C00000"/>
          <w:sz w:val="36"/>
          <w:szCs w:val="36"/>
          <w:u w:val="single"/>
          <w:rtl/>
        </w:rPr>
      </w:pPr>
    </w:p>
    <w:p w:rsidR="00DB28B4" w:rsidRPr="00B114E2" w:rsidRDefault="00966C53" w:rsidP="006F1EE6">
      <w:pPr>
        <w:pStyle w:val="ListParagraph"/>
        <w:spacing w:after="120" w:line="240" w:lineRule="auto"/>
        <w:contextualSpacing w:val="0"/>
        <w:rPr>
          <w:rFonts w:asciiTheme="majorBidi" w:hAnsiTheme="majorBidi" w:cstheme="majorBidi"/>
          <w:b/>
          <w:bCs/>
          <w:i/>
          <w:iCs/>
          <w:color w:val="C00000"/>
          <w:sz w:val="16"/>
          <w:szCs w:val="16"/>
          <w:u w:val="single"/>
        </w:rPr>
      </w:pPr>
      <w:r>
        <w:rPr>
          <w:rFonts w:asciiTheme="majorBidi" w:hAnsiTheme="majorBidi" w:cstheme="majorBidi"/>
          <w:b/>
          <w:bCs/>
          <w:i/>
          <w:iCs/>
          <w:color w:val="C00000"/>
          <w:sz w:val="36"/>
          <w:szCs w:val="36"/>
          <w:u w:val="single"/>
        </w:rPr>
        <w:br w:type="page"/>
      </w:r>
    </w:p>
    <w:p w:rsidR="00EC5D24" w:rsidRPr="008A0A41" w:rsidRDefault="00EC5D24" w:rsidP="00DB28B4">
      <w:pPr>
        <w:bidi w:val="0"/>
        <w:ind w:left="-540"/>
        <w:rPr>
          <w:rFonts w:asciiTheme="majorBidi" w:hAnsiTheme="majorBidi" w:cstheme="majorBidi"/>
          <w:b/>
          <w:bCs/>
          <w:i/>
          <w:iCs/>
          <w:color w:val="C00000"/>
          <w:sz w:val="36"/>
          <w:szCs w:val="36"/>
          <w:u w:val="single"/>
        </w:rPr>
      </w:pPr>
      <w:r w:rsidRPr="008A0A41">
        <w:rPr>
          <w:rFonts w:asciiTheme="majorBidi" w:hAnsiTheme="majorBidi" w:cstheme="majorBidi"/>
          <w:b/>
          <w:bCs/>
          <w:i/>
          <w:iCs/>
          <w:color w:val="C00000"/>
          <w:sz w:val="36"/>
          <w:szCs w:val="36"/>
          <w:u w:val="single"/>
        </w:rPr>
        <w:lastRenderedPageBreak/>
        <w:t>Day 2</w:t>
      </w:r>
    </w:p>
    <w:p w:rsidR="00D259DB" w:rsidRPr="00B114E2" w:rsidRDefault="00D259DB" w:rsidP="00D259DB">
      <w:pPr>
        <w:bidi w:val="0"/>
        <w:ind w:left="-540"/>
        <w:rPr>
          <w:rFonts w:asciiTheme="majorBidi" w:hAnsiTheme="majorBidi" w:cstheme="majorBidi"/>
          <w:b/>
          <w:bCs/>
          <w:i/>
          <w:iCs/>
          <w:color w:val="C00000"/>
          <w:sz w:val="14"/>
          <w:szCs w:val="14"/>
          <w:u w:val="single"/>
        </w:rPr>
      </w:pPr>
    </w:p>
    <w:tbl>
      <w:tblPr>
        <w:tblW w:w="101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700"/>
      </w:tblGrid>
      <w:tr w:rsidR="00FB471B" w:rsidRPr="008A0A41" w:rsidTr="00FB471B">
        <w:trPr>
          <w:trHeight w:val="638"/>
        </w:trPr>
        <w:tc>
          <w:tcPr>
            <w:tcW w:w="1440" w:type="dxa"/>
            <w:shd w:val="clear" w:color="auto" w:fill="auto"/>
            <w:noWrap/>
            <w:vAlign w:val="center"/>
            <w:hideMark/>
          </w:tcPr>
          <w:p w:rsidR="00FB471B" w:rsidRPr="008A0A41" w:rsidRDefault="00081FBE" w:rsidP="00081FBE">
            <w:pPr>
              <w:bidi w:val="0"/>
              <w:jc w:val="center"/>
              <w:rPr>
                <w:rFonts w:asciiTheme="majorBidi" w:hAnsiTheme="majorBidi" w:cstheme="majorBidi"/>
                <w:b/>
                <w:bCs/>
                <w:color w:val="002060"/>
              </w:rPr>
            </w:pPr>
            <w:r>
              <w:rPr>
                <w:rFonts w:asciiTheme="majorBidi" w:hAnsiTheme="majorBidi" w:cstheme="majorBidi"/>
                <w:b/>
                <w:bCs/>
                <w:color w:val="002060"/>
              </w:rPr>
              <w:t>9</w:t>
            </w:r>
            <w:r w:rsidR="00FB471B">
              <w:rPr>
                <w:rFonts w:asciiTheme="majorBidi" w:hAnsiTheme="majorBidi" w:cstheme="majorBidi"/>
                <w:b/>
                <w:bCs/>
                <w:color w:val="002060"/>
              </w:rPr>
              <w:t>:</w:t>
            </w:r>
            <w:r>
              <w:rPr>
                <w:rFonts w:asciiTheme="majorBidi" w:hAnsiTheme="majorBidi" w:cstheme="majorBidi"/>
                <w:b/>
                <w:bCs/>
                <w:color w:val="002060"/>
              </w:rPr>
              <w:t>30</w:t>
            </w:r>
            <w:r w:rsidR="00FB471B">
              <w:rPr>
                <w:rFonts w:asciiTheme="majorBidi" w:hAnsiTheme="majorBidi" w:cstheme="majorBidi"/>
                <w:b/>
                <w:bCs/>
                <w:color w:val="002060"/>
              </w:rPr>
              <w:t>-</w:t>
            </w:r>
            <w:r>
              <w:rPr>
                <w:rFonts w:asciiTheme="majorBidi" w:hAnsiTheme="majorBidi" w:cstheme="majorBidi"/>
                <w:b/>
                <w:bCs/>
                <w:color w:val="002060"/>
              </w:rPr>
              <w:t>10</w:t>
            </w:r>
            <w:r w:rsidR="00FB471B" w:rsidRPr="008A0A41">
              <w:rPr>
                <w:rFonts w:asciiTheme="majorBidi" w:hAnsiTheme="majorBidi" w:cstheme="majorBidi"/>
                <w:b/>
                <w:bCs/>
                <w:color w:val="002060"/>
              </w:rPr>
              <w:t>:</w:t>
            </w:r>
            <w:r>
              <w:rPr>
                <w:rFonts w:asciiTheme="majorBidi" w:hAnsiTheme="majorBidi" w:cstheme="majorBidi"/>
                <w:b/>
                <w:bCs/>
                <w:color w:val="002060"/>
              </w:rPr>
              <w:t>30</w:t>
            </w:r>
          </w:p>
        </w:tc>
        <w:tc>
          <w:tcPr>
            <w:tcW w:w="8700" w:type="dxa"/>
            <w:shd w:val="clear" w:color="auto" w:fill="auto"/>
            <w:noWrap/>
            <w:vAlign w:val="center"/>
            <w:hideMark/>
          </w:tcPr>
          <w:p w:rsidR="00FB471B" w:rsidRPr="008751B3" w:rsidRDefault="00FB471B" w:rsidP="00E72B47">
            <w:pPr>
              <w:bidi w:val="0"/>
              <w:jc w:val="center"/>
              <w:rPr>
                <w:rFonts w:asciiTheme="majorBidi" w:eastAsia="SimSun" w:hAnsiTheme="majorBidi" w:cstheme="majorBidi"/>
                <w:b/>
                <w:bCs/>
                <w:color w:val="C00000"/>
                <w:sz w:val="28"/>
                <w:szCs w:val="28"/>
              </w:rPr>
            </w:pPr>
            <w:r w:rsidRPr="008751B3">
              <w:rPr>
                <w:rFonts w:asciiTheme="majorBidi" w:eastAsia="SimSun" w:hAnsiTheme="majorBidi" w:cstheme="majorBidi"/>
                <w:b/>
                <w:bCs/>
                <w:color w:val="C00000"/>
                <w:sz w:val="28"/>
                <w:szCs w:val="28"/>
              </w:rPr>
              <w:t>Arrival &amp; Registration</w:t>
            </w:r>
          </w:p>
        </w:tc>
      </w:tr>
      <w:tr w:rsidR="00035F35" w:rsidRPr="008A0A41" w:rsidTr="00081FBE">
        <w:trPr>
          <w:trHeight w:val="1936"/>
        </w:trPr>
        <w:tc>
          <w:tcPr>
            <w:tcW w:w="1440" w:type="dxa"/>
            <w:shd w:val="clear" w:color="auto" w:fill="auto"/>
            <w:noWrap/>
            <w:vAlign w:val="center"/>
          </w:tcPr>
          <w:p w:rsidR="00035F35" w:rsidRPr="008A0A41" w:rsidRDefault="00081FBE" w:rsidP="00081FBE">
            <w:pPr>
              <w:bidi w:val="0"/>
              <w:jc w:val="center"/>
              <w:rPr>
                <w:rFonts w:asciiTheme="majorBidi" w:hAnsiTheme="majorBidi" w:cstheme="majorBidi"/>
                <w:b/>
                <w:bCs/>
                <w:color w:val="002060"/>
              </w:rPr>
            </w:pPr>
            <w:r>
              <w:rPr>
                <w:rFonts w:asciiTheme="majorBidi" w:hAnsiTheme="majorBidi" w:cstheme="majorBidi"/>
                <w:b/>
                <w:bCs/>
                <w:color w:val="002060"/>
              </w:rPr>
              <w:t>10</w:t>
            </w:r>
            <w:r w:rsidR="00035F35">
              <w:rPr>
                <w:rFonts w:asciiTheme="majorBidi" w:hAnsiTheme="majorBidi" w:cstheme="majorBidi"/>
                <w:b/>
                <w:bCs/>
                <w:color w:val="002060"/>
              </w:rPr>
              <w:t>:</w:t>
            </w:r>
            <w:r>
              <w:rPr>
                <w:rFonts w:asciiTheme="majorBidi" w:hAnsiTheme="majorBidi" w:cstheme="majorBidi"/>
                <w:b/>
                <w:bCs/>
                <w:color w:val="002060"/>
              </w:rPr>
              <w:t>30</w:t>
            </w:r>
            <w:r w:rsidR="00035F35">
              <w:rPr>
                <w:rFonts w:asciiTheme="majorBidi" w:hAnsiTheme="majorBidi" w:cstheme="majorBidi"/>
                <w:b/>
                <w:bCs/>
                <w:color w:val="002060"/>
              </w:rPr>
              <w:t>-</w:t>
            </w:r>
            <w:r>
              <w:rPr>
                <w:rFonts w:asciiTheme="majorBidi" w:hAnsiTheme="majorBidi" w:cstheme="majorBidi"/>
                <w:b/>
                <w:bCs/>
                <w:color w:val="002060"/>
              </w:rPr>
              <w:t>11</w:t>
            </w:r>
            <w:r w:rsidR="00035F35">
              <w:rPr>
                <w:rFonts w:asciiTheme="majorBidi" w:hAnsiTheme="majorBidi" w:cstheme="majorBidi"/>
                <w:b/>
                <w:bCs/>
                <w:color w:val="002060"/>
              </w:rPr>
              <w:t>:30</w:t>
            </w:r>
          </w:p>
        </w:tc>
        <w:tc>
          <w:tcPr>
            <w:tcW w:w="8700" w:type="dxa"/>
            <w:shd w:val="clear" w:color="auto" w:fill="auto"/>
            <w:noWrap/>
          </w:tcPr>
          <w:p w:rsidR="00081FBE" w:rsidRPr="002B5495" w:rsidRDefault="00081FBE" w:rsidP="00081FBE">
            <w:pPr>
              <w:tabs>
                <w:tab w:val="left" w:pos="6255"/>
              </w:tabs>
              <w:bidi w:val="0"/>
              <w:rPr>
                <w:rFonts w:asciiTheme="majorBidi" w:eastAsia="SimSun" w:hAnsiTheme="majorBidi" w:cstheme="majorBidi"/>
                <w:b/>
                <w:bCs/>
                <w:color w:val="C00000"/>
                <w:sz w:val="12"/>
                <w:szCs w:val="12"/>
                <w:rtl/>
              </w:rPr>
            </w:pPr>
            <w:r w:rsidRPr="00AD656E">
              <w:rPr>
                <w:rFonts w:asciiTheme="majorBidi" w:eastAsia="SimSun" w:hAnsiTheme="majorBidi" w:cstheme="majorBidi"/>
                <w:b/>
                <w:bCs/>
                <w:color w:val="C00000"/>
              </w:rPr>
              <w:t xml:space="preserve">Integration of </w:t>
            </w:r>
            <w:r>
              <w:rPr>
                <w:rFonts w:asciiTheme="majorBidi" w:eastAsia="SimSun" w:hAnsiTheme="majorBidi" w:cstheme="majorBidi"/>
                <w:b/>
                <w:bCs/>
                <w:color w:val="C00000"/>
              </w:rPr>
              <w:t>E</w:t>
            </w:r>
            <w:r w:rsidRPr="00AD656E">
              <w:rPr>
                <w:rFonts w:asciiTheme="majorBidi" w:eastAsia="SimSun" w:hAnsiTheme="majorBidi" w:cstheme="majorBidi"/>
                <w:b/>
                <w:bCs/>
                <w:color w:val="C00000"/>
              </w:rPr>
              <w:t>ducational techniques using modern technology</w:t>
            </w:r>
          </w:p>
          <w:p w:rsidR="00081FBE" w:rsidRPr="00397CC2" w:rsidRDefault="00081FBE" w:rsidP="00582238">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397CC2">
              <w:rPr>
                <w:rFonts w:ascii="Times New Roman" w:hAnsi="Times New Roman" w:cs="Times New Roman"/>
                <w:b/>
                <w:bCs/>
                <w:color w:val="002060"/>
                <w:sz w:val="24"/>
                <w:szCs w:val="24"/>
              </w:rPr>
              <w:t>M</w:t>
            </w:r>
            <w:r w:rsidR="00582238">
              <w:rPr>
                <w:rFonts w:ascii="Times New Roman" w:hAnsi="Times New Roman" w:cs="Times New Roman"/>
                <w:b/>
                <w:bCs/>
                <w:color w:val="002060"/>
                <w:sz w:val="24"/>
                <w:szCs w:val="24"/>
              </w:rPr>
              <w:t>rs</w:t>
            </w:r>
            <w:r w:rsidRPr="00397CC2">
              <w:rPr>
                <w:rFonts w:ascii="Times New Roman" w:hAnsi="Times New Roman" w:cs="Times New Roman"/>
                <w:b/>
                <w:bCs/>
                <w:color w:val="002060"/>
                <w:sz w:val="24"/>
                <w:szCs w:val="24"/>
              </w:rPr>
              <w:t xml:space="preserve">. </w:t>
            </w:r>
            <w:proofErr w:type="spellStart"/>
            <w:r w:rsidRPr="00397CC2">
              <w:rPr>
                <w:rFonts w:ascii="Times New Roman" w:hAnsi="Times New Roman" w:cs="Times New Roman"/>
                <w:b/>
                <w:bCs/>
                <w:color w:val="002060"/>
                <w:sz w:val="24"/>
                <w:szCs w:val="24"/>
              </w:rPr>
              <w:t>Heba</w:t>
            </w:r>
            <w:proofErr w:type="spellEnd"/>
            <w:r w:rsidRPr="00397CC2">
              <w:rPr>
                <w:rFonts w:ascii="Times New Roman" w:hAnsi="Times New Roman" w:cs="Times New Roman"/>
                <w:b/>
                <w:bCs/>
                <w:color w:val="002060"/>
                <w:sz w:val="24"/>
                <w:szCs w:val="24"/>
              </w:rPr>
              <w:t xml:space="preserve"> </w:t>
            </w:r>
            <w:proofErr w:type="spellStart"/>
            <w:r w:rsidRPr="00397CC2">
              <w:rPr>
                <w:rFonts w:ascii="Times New Roman" w:hAnsi="Times New Roman" w:cs="Times New Roman"/>
                <w:b/>
                <w:bCs/>
                <w:color w:val="002060"/>
                <w:sz w:val="24"/>
                <w:szCs w:val="24"/>
              </w:rPr>
              <w:t>Hagras</w:t>
            </w:r>
            <w:proofErr w:type="spellEnd"/>
            <w:r w:rsidRPr="00397CC2">
              <w:rPr>
                <w:rFonts w:ascii="Times New Roman" w:hAnsi="Times New Roman" w:cs="Times New Roman"/>
                <w:b/>
                <w:bCs/>
                <w:color w:val="002060"/>
                <w:sz w:val="24"/>
                <w:szCs w:val="24"/>
              </w:rPr>
              <w:t>, Assistive Technology for PWDs.</w:t>
            </w:r>
          </w:p>
          <w:p w:rsidR="00081FBE" w:rsidRPr="00397CC2" w:rsidRDefault="00081FBE" w:rsidP="00081FBE">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397CC2">
              <w:rPr>
                <w:rFonts w:ascii="Times New Roman" w:hAnsi="Times New Roman" w:cs="Times New Roman"/>
                <w:b/>
                <w:bCs/>
                <w:color w:val="002060"/>
                <w:sz w:val="24"/>
                <w:szCs w:val="24"/>
              </w:rPr>
              <w:t xml:space="preserve">Dr. Ahmed Adam, Minister’s Advisor for Special Needs. </w:t>
            </w:r>
          </w:p>
          <w:p w:rsidR="00081FBE" w:rsidRPr="00397CC2" w:rsidRDefault="00081FBE" w:rsidP="00081FBE">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sidRPr="00397CC2">
              <w:rPr>
                <w:rFonts w:ascii="Times New Roman" w:hAnsi="Times New Roman" w:cs="Times New Roman"/>
                <w:b/>
                <w:bCs/>
                <w:color w:val="002060"/>
                <w:sz w:val="24"/>
                <w:szCs w:val="24"/>
              </w:rPr>
              <w:t xml:space="preserve">Dr. </w:t>
            </w:r>
            <w:proofErr w:type="spellStart"/>
            <w:r w:rsidRPr="00397CC2">
              <w:rPr>
                <w:rFonts w:ascii="Times New Roman" w:hAnsi="Times New Roman" w:cs="Times New Roman"/>
                <w:b/>
                <w:bCs/>
                <w:color w:val="002060"/>
                <w:sz w:val="24"/>
                <w:szCs w:val="24"/>
              </w:rPr>
              <w:t>Abd</w:t>
            </w:r>
            <w:proofErr w:type="spellEnd"/>
            <w:r w:rsidRPr="00397CC2">
              <w:rPr>
                <w:rFonts w:ascii="Times New Roman" w:hAnsi="Times New Roman" w:cs="Times New Roman"/>
                <w:b/>
                <w:bCs/>
                <w:color w:val="002060"/>
                <w:sz w:val="24"/>
                <w:szCs w:val="24"/>
              </w:rPr>
              <w:t xml:space="preserve"> </w:t>
            </w:r>
            <w:proofErr w:type="spellStart"/>
            <w:r w:rsidRPr="00397CC2">
              <w:rPr>
                <w:rFonts w:ascii="Times New Roman" w:hAnsi="Times New Roman" w:cs="Times New Roman"/>
                <w:b/>
                <w:bCs/>
                <w:color w:val="002060"/>
                <w:sz w:val="24"/>
                <w:szCs w:val="24"/>
              </w:rPr>
              <w:t>ElHameed</w:t>
            </w:r>
            <w:proofErr w:type="spellEnd"/>
            <w:r w:rsidRPr="00397CC2">
              <w:rPr>
                <w:rFonts w:ascii="Times New Roman" w:hAnsi="Times New Roman" w:cs="Times New Roman"/>
                <w:b/>
                <w:bCs/>
                <w:color w:val="002060"/>
                <w:sz w:val="24"/>
                <w:szCs w:val="24"/>
              </w:rPr>
              <w:t xml:space="preserve"> </w:t>
            </w:r>
            <w:proofErr w:type="spellStart"/>
            <w:r w:rsidRPr="00397CC2">
              <w:rPr>
                <w:rFonts w:ascii="Times New Roman" w:hAnsi="Times New Roman" w:cs="Times New Roman"/>
                <w:b/>
                <w:bCs/>
                <w:color w:val="002060"/>
                <w:sz w:val="24"/>
                <w:szCs w:val="24"/>
              </w:rPr>
              <w:t>Kabash</w:t>
            </w:r>
            <w:proofErr w:type="spellEnd"/>
            <w:r w:rsidRPr="00397CC2">
              <w:rPr>
                <w:rFonts w:ascii="Times New Roman" w:hAnsi="Times New Roman" w:cs="Times New Roman"/>
                <w:b/>
                <w:bCs/>
                <w:color w:val="002060"/>
                <w:sz w:val="24"/>
                <w:szCs w:val="24"/>
              </w:rPr>
              <w:t xml:space="preserve">, </w:t>
            </w:r>
            <w:proofErr w:type="spellStart"/>
            <w:r w:rsidRPr="00397CC2">
              <w:rPr>
                <w:rFonts w:ascii="Times New Roman" w:hAnsi="Times New Roman" w:cs="Times New Roman"/>
                <w:b/>
                <w:bCs/>
                <w:color w:val="002060"/>
                <w:sz w:val="24"/>
                <w:szCs w:val="24"/>
              </w:rPr>
              <w:t>Ain</w:t>
            </w:r>
            <w:proofErr w:type="spellEnd"/>
            <w:r w:rsidRPr="00397CC2">
              <w:rPr>
                <w:rFonts w:ascii="Times New Roman" w:hAnsi="Times New Roman" w:cs="Times New Roman"/>
                <w:b/>
                <w:bCs/>
                <w:color w:val="002060"/>
                <w:sz w:val="24"/>
                <w:szCs w:val="24"/>
              </w:rPr>
              <w:t xml:space="preserve"> Shams University.</w:t>
            </w:r>
          </w:p>
          <w:p w:rsidR="00035F35" w:rsidRPr="00DE656E" w:rsidRDefault="00582238" w:rsidP="00081FBE">
            <w:pPr>
              <w:pStyle w:val="ListParagraph"/>
              <w:numPr>
                <w:ilvl w:val="0"/>
                <w:numId w:val="1"/>
              </w:numPr>
              <w:spacing w:after="120" w:line="240" w:lineRule="auto"/>
              <w:ind w:left="720"/>
              <w:contextualSpacing w:val="0"/>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Mr. Olaf </w:t>
            </w:r>
            <w:proofErr w:type="spellStart"/>
            <w:r>
              <w:rPr>
                <w:rFonts w:ascii="Times New Roman" w:hAnsi="Times New Roman" w:cs="Times New Roman"/>
                <w:b/>
                <w:bCs/>
                <w:color w:val="002060"/>
                <w:sz w:val="24"/>
                <w:szCs w:val="24"/>
              </w:rPr>
              <w:t>Mittelstaedt</w:t>
            </w:r>
            <w:proofErr w:type="spellEnd"/>
            <w:r>
              <w:rPr>
                <w:rFonts w:ascii="Times New Roman" w:hAnsi="Times New Roman" w:cs="Times New Roman"/>
                <w:b/>
                <w:bCs/>
                <w:color w:val="002060"/>
                <w:sz w:val="24"/>
                <w:szCs w:val="24"/>
              </w:rPr>
              <w:t xml:space="preserve"> </w:t>
            </w:r>
            <w:r w:rsidR="00081FBE">
              <w:rPr>
                <w:rFonts w:ascii="Times New Roman" w:hAnsi="Times New Roman" w:cs="Times New Roman"/>
                <w:b/>
                <w:bCs/>
                <w:color w:val="002060"/>
                <w:sz w:val="24"/>
                <w:szCs w:val="24"/>
              </w:rPr>
              <w:t xml:space="preserve"> - </w:t>
            </w:r>
            <w:r w:rsidR="00854432">
              <w:rPr>
                <w:rFonts w:ascii="Times New Roman" w:hAnsi="Times New Roman" w:cs="Times New Roman"/>
                <w:b/>
                <w:bCs/>
                <w:color w:val="002060"/>
                <w:sz w:val="24"/>
                <w:szCs w:val="24"/>
              </w:rPr>
              <w:t xml:space="preserve">Project lead </w:t>
            </w:r>
            <w:r w:rsidR="00081FBE">
              <w:rPr>
                <w:rFonts w:ascii="Times New Roman" w:hAnsi="Times New Roman" w:cs="Times New Roman"/>
                <w:b/>
                <w:bCs/>
                <w:color w:val="002060"/>
                <w:sz w:val="24"/>
                <w:szCs w:val="24"/>
              </w:rPr>
              <w:t>Daisy</w:t>
            </w:r>
            <w:r w:rsidR="00854432">
              <w:rPr>
                <w:rFonts w:ascii="Times New Roman" w:hAnsi="Times New Roman" w:cs="Times New Roman"/>
                <w:b/>
                <w:bCs/>
                <w:color w:val="002060"/>
                <w:sz w:val="24"/>
                <w:szCs w:val="24"/>
              </w:rPr>
              <w:t xml:space="preserve"> Consortium</w:t>
            </w:r>
          </w:p>
        </w:tc>
      </w:tr>
      <w:tr w:rsidR="00AD656E" w:rsidRPr="008A0A41" w:rsidTr="00D16EBE">
        <w:trPr>
          <w:trHeight w:val="850"/>
        </w:trPr>
        <w:tc>
          <w:tcPr>
            <w:tcW w:w="1440" w:type="dxa"/>
            <w:shd w:val="clear" w:color="auto" w:fill="auto"/>
            <w:noWrap/>
            <w:vAlign w:val="center"/>
          </w:tcPr>
          <w:p w:rsidR="00AD656E" w:rsidRPr="008A0A41" w:rsidRDefault="00081FBE" w:rsidP="00081FBE">
            <w:pPr>
              <w:bidi w:val="0"/>
              <w:jc w:val="center"/>
              <w:rPr>
                <w:rFonts w:asciiTheme="majorBidi" w:hAnsiTheme="majorBidi" w:cstheme="majorBidi"/>
                <w:b/>
                <w:bCs/>
                <w:color w:val="002060"/>
              </w:rPr>
            </w:pPr>
            <w:r>
              <w:rPr>
                <w:rFonts w:asciiTheme="majorBidi" w:hAnsiTheme="majorBidi" w:cstheme="majorBidi"/>
                <w:b/>
                <w:bCs/>
                <w:color w:val="002060"/>
              </w:rPr>
              <w:t>11</w:t>
            </w:r>
            <w:r w:rsidR="00AD656E" w:rsidRPr="008A0A41">
              <w:rPr>
                <w:rFonts w:asciiTheme="majorBidi" w:hAnsiTheme="majorBidi" w:cstheme="majorBidi"/>
                <w:b/>
                <w:bCs/>
                <w:color w:val="002060"/>
              </w:rPr>
              <w:t>:30</w:t>
            </w:r>
            <w:r w:rsidR="00AD656E">
              <w:rPr>
                <w:rFonts w:asciiTheme="majorBidi" w:hAnsiTheme="majorBidi" w:cstheme="majorBidi"/>
                <w:b/>
                <w:bCs/>
                <w:color w:val="002060"/>
              </w:rPr>
              <w:t>-</w:t>
            </w:r>
            <w:r>
              <w:rPr>
                <w:rFonts w:asciiTheme="majorBidi" w:hAnsiTheme="majorBidi" w:cstheme="majorBidi"/>
                <w:b/>
                <w:bCs/>
                <w:color w:val="002060"/>
              </w:rPr>
              <w:t>12</w:t>
            </w:r>
            <w:r w:rsidR="00AD656E" w:rsidRPr="008A0A41">
              <w:rPr>
                <w:rFonts w:asciiTheme="majorBidi" w:hAnsiTheme="majorBidi" w:cstheme="majorBidi"/>
                <w:b/>
                <w:bCs/>
                <w:color w:val="002060"/>
              </w:rPr>
              <w:t>:00</w:t>
            </w:r>
          </w:p>
        </w:tc>
        <w:tc>
          <w:tcPr>
            <w:tcW w:w="8700" w:type="dxa"/>
            <w:shd w:val="clear" w:color="auto" w:fill="auto"/>
            <w:noWrap/>
            <w:vAlign w:val="center"/>
          </w:tcPr>
          <w:p w:rsidR="00AD656E" w:rsidRPr="008A0A41" w:rsidRDefault="00AD656E" w:rsidP="00751628">
            <w:pPr>
              <w:bidi w:val="0"/>
              <w:jc w:val="center"/>
              <w:rPr>
                <w:rFonts w:asciiTheme="majorBidi" w:eastAsia="SimSun" w:hAnsiTheme="majorBidi" w:cstheme="majorBidi"/>
                <w:b/>
                <w:bCs/>
                <w:color w:val="002060"/>
                <w:rtl/>
              </w:rPr>
            </w:pPr>
            <w:r w:rsidRPr="008A0A41">
              <w:rPr>
                <w:rFonts w:asciiTheme="majorBidi" w:eastAsia="SimSun" w:hAnsiTheme="majorBidi" w:cstheme="majorBidi"/>
                <w:b/>
                <w:bCs/>
                <w:color w:val="002060"/>
              </w:rPr>
              <w:t>Break</w:t>
            </w:r>
          </w:p>
        </w:tc>
      </w:tr>
      <w:tr w:rsidR="001F29A2" w:rsidRPr="008A0A41" w:rsidTr="00130266">
        <w:trPr>
          <w:trHeight w:val="629"/>
        </w:trPr>
        <w:tc>
          <w:tcPr>
            <w:tcW w:w="1440" w:type="dxa"/>
            <w:shd w:val="clear" w:color="auto" w:fill="auto"/>
            <w:noWrap/>
            <w:vAlign w:val="center"/>
            <w:hideMark/>
          </w:tcPr>
          <w:p w:rsidR="001F29A2" w:rsidRPr="008A0A41" w:rsidRDefault="00081FBE" w:rsidP="002E05C8">
            <w:pPr>
              <w:bidi w:val="0"/>
              <w:jc w:val="center"/>
              <w:rPr>
                <w:rFonts w:asciiTheme="majorBidi" w:hAnsiTheme="majorBidi" w:cstheme="majorBidi"/>
                <w:b/>
                <w:bCs/>
                <w:color w:val="002060"/>
              </w:rPr>
            </w:pPr>
            <w:r>
              <w:rPr>
                <w:rFonts w:asciiTheme="majorBidi" w:hAnsiTheme="majorBidi" w:cstheme="majorBidi"/>
                <w:b/>
                <w:bCs/>
                <w:color w:val="002060"/>
              </w:rPr>
              <w:t>12</w:t>
            </w:r>
            <w:r w:rsidR="001F29A2" w:rsidRPr="008A0A41">
              <w:rPr>
                <w:rFonts w:asciiTheme="majorBidi" w:hAnsiTheme="majorBidi" w:cstheme="majorBidi"/>
                <w:b/>
                <w:bCs/>
                <w:color w:val="002060"/>
              </w:rPr>
              <w:t>:00</w:t>
            </w:r>
            <w:r w:rsidR="008A0A41">
              <w:rPr>
                <w:rFonts w:asciiTheme="majorBidi" w:hAnsiTheme="majorBidi" w:cstheme="majorBidi"/>
                <w:b/>
                <w:bCs/>
                <w:color w:val="002060"/>
              </w:rPr>
              <w:t>-</w:t>
            </w:r>
            <w:r w:rsidR="002E05C8">
              <w:rPr>
                <w:rFonts w:asciiTheme="majorBidi" w:hAnsiTheme="majorBidi" w:cstheme="majorBidi"/>
                <w:b/>
                <w:bCs/>
                <w:color w:val="002060"/>
              </w:rPr>
              <w:t>15</w:t>
            </w:r>
            <w:r w:rsidR="001F29A2" w:rsidRPr="008A0A41">
              <w:rPr>
                <w:rFonts w:asciiTheme="majorBidi" w:hAnsiTheme="majorBidi" w:cstheme="majorBidi"/>
                <w:b/>
                <w:bCs/>
                <w:color w:val="002060"/>
              </w:rPr>
              <w:t>:</w:t>
            </w:r>
            <w:r w:rsidR="00AD656E">
              <w:rPr>
                <w:rFonts w:asciiTheme="majorBidi" w:hAnsiTheme="majorBidi" w:cstheme="majorBidi"/>
                <w:b/>
                <w:bCs/>
                <w:color w:val="002060"/>
              </w:rPr>
              <w:t>00</w:t>
            </w:r>
          </w:p>
        </w:tc>
        <w:tc>
          <w:tcPr>
            <w:tcW w:w="8700" w:type="dxa"/>
            <w:shd w:val="clear" w:color="auto" w:fill="auto"/>
            <w:noWrap/>
            <w:hideMark/>
          </w:tcPr>
          <w:p w:rsidR="002E05C8" w:rsidRPr="00081FBE" w:rsidRDefault="00854432" w:rsidP="00130266">
            <w:pPr>
              <w:tabs>
                <w:tab w:val="left" w:pos="6255"/>
              </w:tabs>
              <w:bidi w:val="0"/>
              <w:rPr>
                <w:b/>
                <w:bCs/>
                <w:color w:val="002060"/>
                <w:rtl/>
              </w:rPr>
            </w:pPr>
            <w:r>
              <w:rPr>
                <w:b/>
                <w:bCs/>
                <w:color w:val="002060"/>
              </w:rPr>
              <w:t>Incl</w:t>
            </w:r>
            <w:r w:rsidR="00130266">
              <w:rPr>
                <w:b/>
                <w:bCs/>
                <w:color w:val="002060"/>
              </w:rPr>
              <w:t xml:space="preserve">usive ICT for Education Seminar: </w:t>
            </w:r>
            <w:r w:rsidR="00130266" w:rsidRPr="00166DDE">
              <w:rPr>
                <w:b/>
                <w:bCs/>
                <w:color w:val="002060"/>
              </w:rPr>
              <w:t xml:space="preserve">The Global Initiative for  </w:t>
            </w:r>
            <w:r w:rsidR="00130266">
              <w:rPr>
                <w:b/>
                <w:bCs/>
                <w:color w:val="002060"/>
              </w:rPr>
              <w:t xml:space="preserve">Inclusive ICTs (G3ict)- Part I </w:t>
            </w:r>
            <w:r w:rsidR="00081FBE" w:rsidRPr="00081FBE">
              <w:rPr>
                <w:b/>
                <w:bCs/>
                <w:color w:val="002060"/>
              </w:rPr>
              <w:t xml:space="preserve"> </w:t>
            </w:r>
          </w:p>
        </w:tc>
      </w:tr>
      <w:tr w:rsidR="00FB099A" w:rsidRPr="008A0A41" w:rsidTr="00FB471B">
        <w:trPr>
          <w:trHeight w:val="638"/>
        </w:trPr>
        <w:tc>
          <w:tcPr>
            <w:tcW w:w="1440" w:type="dxa"/>
            <w:shd w:val="clear" w:color="auto" w:fill="auto"/>
            <w:noWrap/>
            <w:vAlign w:val="center"/>
            <w:hideMark/>
          </w:tcPr>
          <w:p w:rsidR="00FB099A" w:rsidRPr="008A0A41" w:rsidRDefault="002E05C8" w:rsidP="002E05C8">
            <w:pPr>
              <w:bidi w:val="0"/>
              <w:jc w:val="center"/>
              <w:rPr>
                <w:rFonts w:asciiTheme="majorBidi" w:hAnsiTheme="majorBidi" w:cstheme="majorBidi"/>
                <w:b/>
                <w:bCs/>
                <w:color w:val="002060"/>
              </w:rPr>
            </w:pPr>
            <w:r>
              <w:rPr>
                <w:rFonts w:asciiTheme="majorBidi" w:hAnsiTheme="majorBidi" w:cstheme="majorBidi"/>
                <w:b/>
                <w:bCs/>
                <w:color w:val="002060"/>
              </w:rPr>
              <w:t>15</w:t>
            </w:r>
            <w:r w:rsidR="00FB099A" w:rsidRPr="008A0A41">
              <w:rPr>
                <w:rFonts w:asciiTheme="majorBidi" w:hAnsiTheme="majorBidi" w:cstheme="majorBidi"/>
                <w:b/>
                <w:bCs/>
                <w:color w:val="002060"/>
              </w:rPr>
              <w:t>:</w:t>
            </w:r>
            <w:r w:rsidR="00397CC2">
              <w:rPr>
                <w:rFonts w:asciiTheme="majorBidi" w:hAnsiTheme="majorBidi" w:cstheme="majorBidi"/>
                <w:b/>
                <w:bCs/>
                <w:color w:val="002060"/>
              </w:rPr>
              <w:t>00</w:t>
            </w:r>
            <w:r w:rsidR="008A0A41">
              <w:rPr>
                <w:rFonts w:asciiTheme="majorBidi" w:hAnsiTheme="majorBidi" w:cstheme="majorBidi"/>
                <w:b/>
                <w:bCs/>
                <w:color w:val="002060"/>
              </w:rPr>
              <w:t>-</w:t>
            </w:r>
            <w:r>
              <w:rPr>
                <w:rFonts w:asciiTheme="majorBidi" w:hAnsiTheme="majorBidi" w:cstheme="majorBidi"/>
                <w:b/>
                <w:bCs/>
                <w:color w:val="002060"/>
              </w:rPr>
              <w:t>15</w:t>
            </w:r>
            <w:r w:rsidR="00FB099A" w:rsidRPr="008A0A41">
              <w:rPr>
                <w:rFonts w:asciiTheme="majorBidi" w:hAnsiTheme="majorBidi" w:cstheme="majorBidi"/>
                <w:b/>
                <w:bCs/>
                <w:color w:val="002060"/>
              </w:rPr>
              <w:t>:</w:t>
            </w:r>
            <w:r w:rsidR="00397CC2">
              <w:rPr>
                <w:rFonts w:asciiTheme="majorBidi" w:hAnsiTheme="majorBidi" w:cstheme="majorBidi"/>
                <w:b/>
                <w:bCs/>
                <w:color w:val="002060"/>
              </w:rPr>
              <w:t>30</w:t>
            </w:r>
          </w:p>
        </w:tc>
        <w:tc>
          <w:tcPr>
            <w:tcW w:w="8700" w:type="dxa"/>
            <w:shd w:val="clear" w:color="auto" w:fill="auto"/>
            <w:noWrap/>
            <w:vAlign w:val="center"/>
            <w:hideMark/>
          </w:tcPr>
          <w:p w:rsidR="00FB099A" w:rsidRPr="008A0A41" w:rsidRDefault="00FB099A" w:rsidP="00FB471B">
            <w:pPr>
              <w:bidi w:val="0"/>
              <w:jc w:val="center"/>
              <w:rPr>
                <w:rFonts w:asciiTheme="majorBidi" w:eastAsia="SimSun" w:hAnsiTheme="majorBidi" w:cstheme="majorBidi"/>
                <w:b/>
                <w:bCs/>
                <w:color w:val="002060"/>
                <w:rtl/>
              </w:rPr>
            </w:pPr>
            <w:r w:rsidRPr="008A0A41">
              <w:rPr>
                <w:rFonts w:asciiTheme="majorBidi" w:eastAsia="SimSun" w:hAnsiTheme="majorBidi" w:cstheme="majorBidi"/>
                <w:b/>
                <w:bCs/>
                <w:color w:val="002060"/>
              </w:rPr>
              <w:t>Break</w:t>
            </w:r>
          </w:p>
        </w:tc>
      </w:tr>
      <w:tr w:rsidR="00130266" w:rsidRPr="008A0A41" w:rsidTr="008A0A41">
        <w:trPr>
          <w:trHeight w:val="395"/>
        </w:trPr>
        <w:tc>
          <w:tcPr>
            <w:tcW w:w="1440" w:type="dxa"/>
            <w:shd w:val="clear" w:color="auto" w:fill="auto"/>
            <w:noWrap/>
            <w:vAlign w:val="center"/>
            <w:hideMark/>
          </w:tcPr>
          <w:p w:rsidR="00130266" w:rsidRPr="008A0A41" w:rsidRDefault="00130266" w:rsidP="00081FBE">
            <w:pPr>
              <w:bidi w:val="0"/>
              <w:jc w:val="center"/>
              <w:rPr>
                <w:rFonts w:asciiTheme="majorBidi" w:hAnsiTheme="majorBidi" w:cstheme="majorBidi"/>
                <w:b/>
                <w:bCs/>
                <w:color w:val="002060"/>
              </w:rPr>
            </w:pPr>
            <w:r>
              <w:rPr>
                <w:rFonts w:asciiTheme="majorBidi" w:hAnsiTheme="majorBidi" w:cstheme="majorBidi"/>
                <w:b/>
                <w:bCs/>
                <w:color w:val="002060"/>
              </w:rPr>
              <w:t>15:30-17</w:t>
            </w:r>
            <w:r w:rsidRPr="008A0A41">
              <w:rPr>
                <w:rFonts w:asciiTheme="majorBidi" w:hAnsiTheme="majorBidi" w:cstheme="majorBidi"/>
                <w:b/>
                <w:bCs/>
                <w:color w:val="002060"/>
              </w:rPr>
              <w:t>:</w:t>
            </w:r>
            <w:r>
              <w:rPr>
                <w:rFonts w:asciiTheme="majorBidi" w:hAnsiTheme="majorBidi" w:cstheme="majorBidi"/>
                <w:b/>
                <w:bCs/>
                <w:color w:val="002060"/>
              </w:rPr>
              <w:t>30</w:t>
            </w:r>
          </w:p>
        </w:tc>
        <w:tc>
          <w:tcPr>
            <w:tcW w:w="8700" w:type="dxa"/>
            <w:shd w:val="clear" w:color="auto" w:fill="auto"/>
            <w:noWrap/>
            <w:hideMark/>
          </w:tcPr>
          <w:p w:rsidR="00130266" w:rsidRPr="00081FBE" w:rsidRDefault="00130266" w:rsidP="00367E50">
            <w:pPr>
              <w:tabs>
                <w:tab w:val="left" w:pos="6255"/>
              </w:tabs>
              <w:bidi w:val="0"/>
              <w:rPr>
                <w:b/>
                <w:bCs/>
                <w:color w:val="002060"/>
                <w:rtl/>
              </w:rPr>
            </w:pPr>
            <w:r>
              <w:rPr>
                <w:b/>
                <w:bCs/>
                <w:color w:val="002060"/>
              </w:rPr>
              <w:t xml:space="preserve">Inclusive ICT for Education Seminar: </w:t>
            </w:r>
            <w:r w:rsidRPr="00166DDE">
              <w:rPr>
                <w:b/>
                <w:bCs/>
                <w:color w:val="002060"/>
              </w:rPr>
              <w:t xml:space="preserve">The Global Initiative for  </w:t>
            </w:r>
            <w:r>
              <w:rPr>
                <w:b/>
                <w:bCs/>
                <w:color w:val="002060"/>
              </w:rPr>
              <w:t xml:space="preserve">Inclusive ICTs (G3ict)- Part II </w:t>
            </w:r>
            <w:r w:rsidRPr="00081FBE">
              <w:rPr>
                <w:b/>
                <w:bCs/>
                <w:color w:val="002060"/>
              </w:rPr>
              <w:t xml:space="preserve"> </w:t>
            </w:r>
          </w:p>
        </w:tc>
      </w:tr>
      <w:tr w:rsidR="00EC7AF4" w:rsidRPr="008A0A41" w:rsidTr="00FB471B">
        <w:trPr>
          <w:trHeight w:val="683"/>
        </w:trPr>
        <w:tc>
          <w:tcPr>
            <w:tcW w:w="1440" w:type="dxa"/>
            <w:shd w:val="clear" w:color="auto" w:fill="auto"/>
            <w:noWrap/>
            <w:vAlign w:val="center"/>
            <w:hideMark/>
          </w:tcPr>
          <w:p w:rsidR="00EC7AF4" w:rsidRPr="008A0A41" w:rsidRDefault="002E05C8" w:rsidP="00081FBE">
            <w:pPr>
              <w:bidi w:val="0"/>
              <w:jc w:val="center"/>
              <w:rPr>
                <w:rFonts w:asciiTheme="majorBidi" w:hAnsiTheme="majorBidi" w:cstheme="majorBidi"/>
                <w:b/>
                <w:bCs/>
                <w:color w:val="002060"/>
              </w:rPr>
            </w:pPr>
            <w:r>
              <w:rPr>
                <w:rFonts w:asciiTheme="majorBidi" w:eastAsia="SimSun" w:hAnsiTheme="majorBidi" w:cstheme="majorBidi"/>
                <w:b/>
                <w:bCs/>
                <w:color w:val="002060"/>
              </w:rPr>
              <w:t>17</w:t>
            </w:r>
            <w:r w:rsidR="008A0A41">
              <w:rPr>
                <w:rFonts w:asciiTheme="majorBidi" w:eastAsia="SimSun" w:hAnsiTheme="majorBidi" w:cstheme="majorBidi"/>
                <w:b/>
                <w:bCs/>
                <w:color w:val="002060"/>
              </w:rPr>
              <w:t>:</w:t>
            </w:r>
            <w:r w:rsidR="00081FBE">
              <w:rPr>
                <w:rFonts w:asciiTheme="majorBidi" w:eastAsia="SimSun" w:hAnsiTheme="majorBidi" w:cstheme="majorBidi"/>
                <w:b/>
                <w:bCs/>
                <w:color w:val="002060"/>
              </w:rPr>
              <w:t>30</w:t>
            </w:r>
            <w:r w:rsidR="008A0A41">
              <w:rPr>
                <w:rFonts w:asciiTheme="majorBidi" w:eastAsia="SimSun" w:hAnsiTheme="majorBidi" w:cstheme="majorBidi"/>
                <w:b/>
                <w:bCs/>
                <w:color w:val="002060"/>
              </w:rPr>
              <w:t>-</w:t>
            </w:r>
            <w:r>
              <w:rPr>
                <w:rFonts w:asciiTheme="majorBidi" w:eastAsia="SimSun" w:hAnsiTheme="majorBidi" w:cstheme="majorBidi"/>
                <w:b/>
                <w:bCs/>
                <w:color w:val="002060"/>
              </w:rPr>
              <w:t>18</w:t>
            </w:r>
            <w:r w:rsidR="00EC7AF4" w:rsidRPr="008A0A41">
              <w:rPr>
                <w:rFonts w:asciiTheme="majorBidi" w:eastAsia="SimSun" w:hAnsiTheme="majorBidi" w:cstheme="majorBidi"/>
                <w:b/>
                <w:bCs/>
                <w:color w:val="002060"/>
              </w:rPr>
              <w:t>:</w:t>
            </w:r>
            <w:r w:rsidR="00397CC2">
              <w:rPr>
                <w:rFonts w:asciiTheme="majorBidi" w:eastAsia="SimSun" w:hAnsiTheme="majorBidi" w:cstheme="majorBidi"/>
                <w:b/>
                <w:bCs/>
                <w:color w:val="002060"/>
              </w:rPr>
              <w:t>30</w:t>
            </w:r>
          </w:p>
        </w:tc>
        <w:tc>
          <w:tcPr>
            <w:tcW w:w="8700" w:type="dxa"/>
            <w:shd w:val="clear" w:color="auto" w:fill="auto"/>
            <w:noWrap/>
            <w:vAlign w:val="center"/>
            <w:hideMark/>
          </w:tcPr>
          <w:p w:rsidR="00EC7AF4" w:rsidRPr="008A0A41" w:rsidRDefault="00EC7AF4" w:rsidP="007B4DA6">
            <w:pPr>
              <w:bidi w:val="0"/>
              <w:jc w:val="center"/>
              <w:rPr>
                <w:rFonts w:asciiTheme="majorBidi" w:hAnsiTheme="majorBidi" w:cstheme="majorBidi"/>
                <w:b/>
                <w:bCs/>
                <w:color w:val="002060"/>
              </w:rPr>
            </w:pPr>
            <w:r w:rsidRPr="008A0A41">
              <w:rPr>
                <w:rFonts w:asciiTheme="majorBidi" w:eastAsia="SimSun" w:hAnsiTheme="majorBidi" w:cstheme="majorBidi"/>
                <w:b/>
                <w:bCs/>
                <w:color w:val="002060"/>
              </w:rPr>
              <w:t>Lunch</w:t>
            </w:r>
          </w:p>
        </w:tc>
      </w:tr>
    </w:tbl>
    <w:p w:rsidR="00AD263F" w:rsidRPr="008A0A41" w:rsidRDefault="00AD263F" w:rsidP="005839E8">
      <w:pPr>
        <w:bidi w:val="0"/>
        <w:rPr>
          <w:rFonts w:asciiTheme="majorBidi" w:hAnsiTheme="majorBidi" w:cstheme="majorBidi"/>
          <w:color w:val="002060"/>
          <w:rtl/>
          <w:lang w:bidi="ar-EG"/>
        </w:rPr>
      </w:pPr>
    </w:p>
    <w:sectPr w:rsidR="00AD263F" w:rsidRPr="008A0A41" w:rsidSect="00DF191C">
      <w:headerReference w:type="default" r:id="rId11"/>
      <w:footerReference w:type="default" r:id="rId12"/>
      <w:footerReference w:type="first" r:id="rId13"/>
      <w:pgSz w:w="11906" w:h="16838" w:code="9"/>
      <w:pgMar w:top="1440" w:right="924" w:bottom="1077"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F4" w:rsidRDefault="00FF02F4">
      <w:r>
        <w:separator/>
      </w:r>
    </w:p>
  </w:endnote>
  <w:endnote w:type="continuationSeparator" w:id="0">
    <w:p w:rsidR="00FF02F4" w:rsidRDefault="00FF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udir MT">
    <w:altName w:val="Times New Roman"/>
    <w:charset w:val="B2"/>
    <w:family w:val="auto"/>
    <w:pitch w:val="variable"/>
    <w:sig w:usb0="00002000" w:usb1="00000000" w:usb2="00000000" w:usb3="00000000" w:csb0="00000040"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A1" w:rsidRDefault="00F22BA1" w:rsidP="00F22BA1">
    <w:pPr>
      <w:pStyle w:val="Footer"/>
    </w:pPr>
  </w:p>
  <w:p w:rsidR="00CC2C96" w:rsidRPr="00425ACD" w:rsidRDefault="00CC2C96" w:rsidP="00425ACD">
    <w:pPr>
      <w:pStyle w:val="Footer"/>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252"/>
      <w:gridCol w:w="4054"/>
    </w:tblGrid>
    <w:tr w:rsidR="00DF191C" w:rsidRPr="00DF191C" w:rsidTr="004A5412">
      <w:tblPrEx>
        <w:tblCellMar>
          <w:top w:w="0" w:type="dxa"/>
          <w:bottom w:w="0" w:type="dxa"/>
        </w:tblCellMar>
      </w:tblPrEx>
      <w:trPr>
        <w:cantSplit/>
        <w:trHeight w:val="204"/>
        <w:jc w:val="center"/>
      </w:trPr>
      <w:tc>
        <w:tcPr>
          <w:tcW w:w="1617" w:type="dxa"/>
          <w:tcBorders>
            <w:top w:val="single" w:sz="12" w:space="0" w:color="auto"/>
          </w:tcBorders>
        </w:tcPr>
        <w:p w:rsidR="00DF191C" w:rsidRPr="00DF191C" w:rsidRDefault="00DF191C" w:rsidP="00DF191C">
          <w:pPr>
            <w:overflowPunct w:val="0"/>
            <w:autoSpaceDE w:val="0"/>
            <w:autoSpaceDN w:val="0"/>
            <w:bidi w:val="0"/>
            <w:spacing w:before="120"/>
            <w:rPr>
              <w:rFonts w:eastAsia="SimSun"/>
              <w:b/>
              <w:lang w:val="en-GB"/>
            </w:rPr>
          </w:pPr>
          <w:bookmarkStart w:id="1" w:name="dcontact"/>
          <w:bookmarkStart w:id="2" w:name="dcontent1" w:colFirst="1" w:colLast="1"/>
          <w:r w:rsidRPr="00DF191C">
            <w:rPr>
              <w:rFonts w:eastAsia="SimSun"/>
              <w:b/>
              <w:sz w:val="22"/>
              <w:szCs w:val="22"/>
              <w:lang w:val="en-GB"/>
            </w:rPr>
            <w:t>Contact:</w:t>
          </w:r>
        </w:p>
      </w:tc>
      <w:tc>
        <w:tcPr>
          <w:tcW w:w="4252" w:type="dxa"/>
          <w:tcBorders>
            <w:top w:val="single" w:sz="12" w:space="0" w:color="auto"/>
          </w:tcBorders>
        </w:tcPr>
        <w:p w:rsidR="00DF191C" w:rsidRPr="00DF191C" w:rsidRDefault="00DF191C" w:rsidP="00DF191C">
          <w:pPr>
            <w:overflowPunct w:val="0"/>
            <w:autoSpaceDE w:val="0"/>
            <w:autoSpaceDN w:val="0"/>
            <w:bidi w:val="0"/>
            <w:spacing w:before="120"/>
            <w:ind w:left="567"/>
            <w:rPr>
              <w:rFonts w:eastAsia="SimSun"/>
              <w:bCs/>
              <w:lang w:val="pt-PT" w:eastAsia="ko-KR"/>
            </w:rPr>
          </w:pPr>
          <w:r w:rsidRPr="00DF191C">
            <w:rPr>
              <w:rFonts w:eastAsia="SimSun"/>
              <w:sz w:val="22"/>
              <w:szCs w:val="22"/>
              <w:lang w:val="en-GB" w:eastAsia="ja-JP"/>
            </w:rPr>
            <w:t>TSB Secretariat of JCA-AHF</w:t>
          </w:r>
        </w:p>
      </w:tc>
      <w:tc>
        <w:tcPr>
          <w:tcW w:w="4054" w:type="dxa"/>
          <w:tcBorders>
            <w:top w:val="single" w:sz="12" w:space="0" w:color="auto"/>
          </w:tcBorders>
        </w:tcPr>
        <w:p w:rsidR="00DF191C" w:rsidRPr="00DF191C" w:rsidRDefault="00DF191C" w:rsidP="00DF191C">
          <w:pPr>
            <w:overflowPunct w:val="0"/>
            <w:autoSpaceDE w:val="0"/>
            <w:autoSpaceDN w:val="0"/>
            <w:bidi w:val="0"/>
            <w:spacing w:before="120"/>
            <w:rPr>
              <w:rFonts w:eastAsia="SimSun"/>
              <w:bCs/>
              <w:lang w:val="pt-PT" w:eastAsia="ko-KR"/>
            </w:rPr>
          </w:pPr>
          <w:r w:rsidRPr="00DF191C">
            <w:rPr>
              <w:rFonts w:eastAsia="SimSun"/>
              <w:sz w:val="22"/>
              <w:szCs w:val="22"/>
              <w:lang w:val="pt-PT" w:eastAsia="ja-JP"/>
            </w:rPr>
            <w:t xml:space="preserve">Email:  </w:t>
          </w:r>
          <w:hyperlink r:id="rId1" w:history="1">
            <w:r w:rsidRPr="00DF191C">
              <w:rPr>
                <w:rFonts w:eastAsia="SimSun"/>
                <w:color w:val="0000FF"/>
                <w:sz w:val="22"/>
                <w:szCs w:val="22"/>
                <w:u w:val="single"/>
                <w:lang w:val="pt-PT" w:eastAsia="ja-JP"/>
              </w:rPr>
              <w:t>tsbjcaahf@itu.int</w:t>
            </w:r>
            <w:r w:rsidRPr="00DF191C">
              <w:rPr>
                <w:rFonts w:eastAsia="SimSun"/>
                <w:color w:val="0000FF"/>
                <w:sz w:val="22"/>
                <w:szCs w:val="22"/>
                <w:u w:val="single"/>
                <w:lang w:val="pt-PT" w:eastAsia="ja-JP"/>
              </w:rPr>
              <w:br/>
            </w:r>
          </w:hyperlink>
        </w:p>
      </w:tc>
    </w:tr>
    <w:bookmarkEnd w:id="1"/>
    <w:bookmarkEnd w:id="2"/>
    <w:tr w:rsidR="00DF191C" w:rsidRPr="00DF191C" w:rsidTr="004A5412">
      <w:tblPrEx>
        <w:tblCellMar>
          <w:top w:w="0" w:type="dxa"/>
          <w:left w:w="108" w:type="dxa"/>
          <w:bottom w:w="0"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F191C" w:rsidRPr="00DF191C" w:rsidRDefault="00DF191C" w:rsidP="00DF191C">
          <w:pPr>
            <w:bidi w:val="0"/>
            <w:rPr>
              <w:rFonts w:eastAsia="????"/>
              <w:sz w:val="18"/>
              <w:lang w:val="en-GB"/>
            </w:rPr>
          </w:pPr>
          <w:r w:rsidRPr="00DF191C">
            <w:rPr>
              <w:rFonts w:eastAsia="????"/>
              <w:b/>
              <w:bCs/>
              <w:sz w:val="18"/>
              <w:lang w:val="en-GB"/>
            </w:rPr>
            <w:t>Attention:</w:t>
          </w:r>
          <w:r w:rsidRPr="00DF191C">
            <w:rPr>
              <w:rFonts w:eastAsia="????"/>
              <w:sz w:val="18"/>
              <w:lang w:val="en-GB"/>
            </w:rPr>
            <w:t xml:space="preserve"> This is not a publication made available to the public, but </w:t>
          </w:r>
          <w:r w:rsidRPr="00DF191C">
            <w:rPr>
              <w:rFonts w:eastAsia="????"/>
              <w:b/>
              <w:bCs/>
              <w:sz w:val="18"/>
              <w:lang w:val="en-GB"/>
            </w:rPr>
            <w:t>an internal ITU-T Document</w:t>
          </w:r>
          <w:r w:rsidRPr="00DF191C">
            <w:rPr>
              <w:rFonts w:eastAsia="????"/>
              <w:sz w:val="18"/>
              <w:lang w:val="en-GB"/>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F191C" w:rsidRPr="00DF191C" w:rsidRDefault="00DF191C">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F4" w:rsidRDefault="00FF02F4">
      <w:r>
        <w:separator/>
      </w:r>
    </w:p>
  </w:footnote>
  <w:footnote w:type="continuationSeparator" w:id="0">
    <w:p w:rsidR="00FF02F4" w:rsidRDefault="00FF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6" w:rsidRDefault="00807125" w:rsidP="0019553D">
    <w:pPr>
      <w:tabs>
        <w:tab w:val="right" w:pos="2366"/>
      </w:tabs>
      <w:ind w:right="5940"/>
      <w:jc w:val="center"/>
      <w:rPr>
        <w:lang w:bidi="ar-EG"/>
      </w:rPr>
    </w:pPr>
    <w:r>
      <w:rPr>
        <w:noProof/>
        <w:lang w:eastAsia="zh-CN"/>
      </w:rPr>
      <w:drawing>
        <wp:anchor distT="0" distB="0" distL="114300" distR="114300" simplePos="0" relativeHeight="251659264" behindDoc="0" locked="0" layoutInCell="1" allowOverlap="1" wp14:anchorId="0A6496C5" wp14:editId="4FF8AF8C">
          <wp:simplePos x="0" y="0"/>
          <wp:positionH relativeFrom="page">
            <wp:posOffset>3390900</wp:posOffset>
          </wp:positionH>
          <wp:positionV relativeFrom="paragraph">
            <wp:posOffset>0</wp:posOffset>
          </wp:positionV>
          <wp:extent cx="403860" cy="5740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74040"/>
                  </a:xfrm>
                  <a:prstGeom prst="rect">
                    <a:avLst/>
                  </a:prstGeom>
                  <a:gradFill rotWithShape="0">
                    <a:gsLst>
                      <a:gs pos="0">
                        <a:srgbClr val="003300"/>
                      </a:gs>
                      <a:gs pos="100000">
                        <a:srgbClr val="000000"/>
                      </a:gs>
                    </a:gsLst>
                    <a:lin ang="5400000" scaled="1"/>
                  </a:gradFill>
                </pic:spPr>
              </pic:pic>
            </a:graphicData>
          </a:graphic>
        </wp:anchor>
      </w:drawing>
    </w:r>
  </w:p>
  <w:p w:rsidR="00CC2C96" w:rsidRDefault="00CC2C96" w:rsidP="0019553D">
    <w:pPr>
      <w:tabs>
        <w:tab w:val="right" w:pos="2366"/>
      </w:tabs>
      <w:spacing w:before="100" w:line="168" w:lineRule="auto"/>
      <w:ind w:right="5940"/>
      <w:jc w:val="center"/>
      <w:rPr>
        <w:rFonts w:cs="Mudir MT"/>
        <w:sz w:val="16"/>
        <w:szCs w:val="16"/>
        <w:rtl/>
        <w:lang w:bidi="ar-EG"/>
      </w:rPr>
    </w:pPr>
  </w:p>
  <w:p w:rsidR="00CC2C96" w:rsidRDefault="00CC2C96" w:rsidP="0019553D">
    <w:pPr>
      <w:tabs>
        <w:tab w:val="right" w:pos="2366"/>
      </w:tabs>
      <w:spacing w:before="100" w:line="168" w:lineRule="auto"/>
      <w:ind w:right="5940"/>
      <w:jc w:val="center"/>
      <w:rPr>
        <w:rFonts w:cs="Mudir MT"/>
        <w:sz w:val="16"/>
        <w:szCs w:val="16"/>
        <w:rtl/>
        <w:lang w:bidi="ar-EG"/>
      </w:rPr>
    </w:pPr>
  </w:p>
  <w:p w:rsidR="002C0C54" w:rsidRDefault="002C0C54" w:rsidP="002C0C54">
    <w:pPr>
      <w:tabs>
        <w:tab w:val="right" w:pos="2366"/>
      </w:tabs>
      <w:spacing w:before="100" w:line="120" w:lineRule="auto"/>
      <w:jc w:val="right"/>
      <w:rPr>
        <w:rFonts w:cs="Mudir MT"/>
        <w:b/>
        <w:bCs/>
        <w:sz w:val="20"/>
        <w:szCs w:val="20"/>
        <w:rtl/>
        <w:lang w:bidi="ar-EG"/>
      </w:rPr>
    </w:pPr>
    <w:r>
      <w:rPr>
        <w:rFonts w:cs="Mudir MT"/>
        <w:b/>
        <w:bCs/>
        <w:sz w:val="20"/>
        <w:szCs w:val="20"/>
        <w:lang w:bidi="ar-EG"/>
      </w:rPr>
      <w:t>Arab Republic of Egypt</w:t>
    </w:r>
    <w:r>
      <w:rPr>
        <w:rFonts w:cs="Mudir MT"/>
        <w:b/>
        <w:bCs/>
        <w:sz w:val="20"/>
        <w:szCs w:val="20"/>
        <w:lang w:bidi="ar-EG"/>
      </w:rPr>
      <w:tab/>
      <w:t xml:space="preserve">             </w:t>
    </w:r>
    <w:r>
      <w:rPr>
        <w:rFonts w:cs="Mudir MT"/>
        <w:b/>
        <w:bCs/>
        <w:sz w:val="20"/>
        <w:szCs w:val="20"/>
        <w:lang w:bidi="ar-EG"/>
      </w:rPr>
      <w:tab/>
    </w:r>
    <w:r>
      <w:rPr>
        <w:rFonts w:cs="Mudir MT"/>
        <w:b/>
        <w:bCs/>
        <w:sz w:val="20"/>
        <w:szCs w:val="20"/>
        <w:lang w:bidi="ar-EG"/>
      </w:rPr>
      <w:tab/>
      <w:t xml:space="preserve">  </w:t>
    </w:r>
    <w:r>
      <w:rPr>
        <w:rFonts w:cs="Mudir MT"/>
        <w:b/>
        <w:bCs/>
        <w:sz w:val="20"/>
        <w:szCs w:val="20"/>
        <w:lang w:bidi="ar-EG"/>
      </w:rPr>
      <w:tab/>
    </w:r>
    <w:r>
      <w:rPr>
        <w:rFonts w:cs="Mudir MT"/>
        <w:b/>
        <w:bCs/>
        <w:sz w:val="20"/>
        <w:szCs w:val="20"/>
        <w:lang w:bidi="ar-EG"/>
      </w:rPr>
      <w:tab/>
      <w:t xml:space="preserve">     </w:t>
    </w:r>
  </w:p>
  <w:p w:rsidR="002C0C54" w:rsidRDefault="002C0C54" w:rsidP="002C0C54">
    <w:pPr>
      <w:tabs>
        <w:tab w:val="right" w:pos="2366"/>
      </w:tabs>
      <w:spacing w:before="100" w:line="120" w:lineRule="auto"/>
      <w:jc w:val="right"/>
      <w:rPr>
        <w:rFonts w:cs="Mudir MT"/>
        <w:b/>
        <w:bCs/>
        <w:sz w:val="20"/>
        <w:szCs w:val="20"/>
        <w:rtl/>
        <w:lang w:bidi="ar-EG"/>
      </w:rPr>
    </w:pPr>
    <w:r>
      <w:rPr>
        <w:rFonts w:cs="Mudir MT"/>
        <w:b/>
        <w:bCs/>
        <w:sz w:val="20"/>
        <w:szCs w:val="20"/>
        <w:lang w:bidi="ar-EG"/>
      </w:rPr>
      <w:t xml:space="preserve">Ministry of Communication and Information technologies  </w:t>
    </w:r>
    <w:r>
      <w:rPr>
        <w:rFonts w:cs="Mudir MT"/>
        <w:b/>
        <w:bCs/>
        <w:sz w:val="20"/>
        <w:szCs w:val="20"/>
        <w:lang w:bidi="ar-EG"/>
      </w:rPr>
      <w:tab/>
    </w:r>
    <w:r>
      <w:rPr>
        <w:rFonts w:cs="Mudir MT"/>
        <w:b/>
        <w:bCs/>
        <w:sz w:val="20"/>
        <w:szCs w:val="20"/>
        <w:lang w:bidi="ar-EG"/>
      </w:rPr>
      <w:tab/>
    </w:r>
    <w:r>
      <w:rPr>
        <w:rFonts w:cs="Mudir MT"/>
        <w:b/>
        <w:bCs/>
        <w:sz w:val="20"/>
        <w:szCs w:val="20"/>
        <w:lang w:bidi="ar-EG"/>
      </w:rPr>
      <w:tab/>
    </w:r>
  </w:p>
  <w:p w:rsidR="002C0C54" w:rsidRDefault="002C0C54" w:rsidP="002C0C54">
    <w:pPr>
      <w:tabs>
        <w:tab w:val="right" w:pos="2366"/>
      </w:tabs>
      <w:spacing w:before="100" w:line="120" w:lineRule="auto"/>
      <w:rPr>
        <w:rFonts w:cs="Mudir MT"/>
        <w:b/>
        <w:bCs/>
        <w:sz w:val="20"/>
        <w:szCs w:val="20"/>
        <w:rtl/>
        <w:lang w:bidi="ar-EG"/>
      </w:rPr>
    </w:pPr>
  </w:p>
  <w:p w:rsidR="00CC2C96" w:rsidRPr="00BD7060" w:rsidRDefault="00D90CF2" w:rsidP="00D90CF2">
    <w:pPr>
      <w:tabs>
        <w:tab w:val="right" w:pos="2366"/>
      </w:tabs>
      <w:spacing w:line="168" w:lineRule="auto"/>
      <w:rPr>
        <w:rFonts w:cs="Mudir MT"/>
        <w:sz w:val="16"/>
        <w:szCs w:val="16"/>
        <w:rtl/>
        <w:lang w:bidi="ar-EG"/>
      </w:rPr>
    </w:pPr>
    <w:r>
      <w:rPr>
        <w:rFonts w:cs="Mudir MT"/>
        <w:b/>
        <w:bCs/>
        <w:sz w:val="20"/>
        <w:szCs w:val="20"/>
        <w:rtl/>
        <w:lang w:bidi="ar-EG"/>
      </w:rPr>
      <w:t xml:space="preserve">  </w:t>
    </w:r>
    <w:r w:rsidR="00E920EC">
      <w:rPr>
        <w:noProof/>
        <w:rtl/>
      </w:rPr>
      <w:pict>
        <v:line id="Line 2" o:spid="_x0000_s4097" style="position:absolute;left:0;text-align:left;z-index:251660288;visibility:visible;mso-wrap-distance-top:-3e-5mm;mso-wrap-distance-bottom:-3e-5mm;mso-position-horizontal-relative:text;mso-position-vertical-relative:text" from="-36pt,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weEAIAACkEAAAOAAAAZHJzL2Uyb0RvYy54bWysU8GO2yAQvVfqPyDfE9upm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&#1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440"/>
    <w:multiLevelType w:val="hybridMultilevel"/>
    <w:tmpl w:val="D55CC506"/>
    <w:lvl w:ilvl="0" w:tplc="7326DA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24F20"/>
    <w:multiLevelType w:val="hybridMultilevel"/>
    <w:tmpl w:val="9A3EE5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0D43C8"/>
    <w:multiLevelType w:val="hybridMultilevel"/>
    <w:tmpl w:val="0ECCF74A"/>
    <w:lvl w:ilvl="0" w:tplc="04090013">
      <w:start w:val="1"/>
      <w:numFmt w:val="arabicAlpha"/>
      <w:lvlText w:val="%1-"/>
      <w:lvlJc w:val="center"/>
      <w:pPr>
        <w:tabs>
          <w:tab w:val="num" w:pos="720"/>
        </w:tabs>
        <w:ind w:left="720" w:hanging="360"/>
      </w:pPr>
      <w:rPr>
        <w:rFonts w:cs="Times New Roman"/>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3C44AB"/>
    <w:multiLevelType w:val="hybridMultilevel"/>
    <w:tmpl w:val="0F242E16"/>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92CA5"/>
    <w:multiLevelType w:val="hybridMultilevel"/>
    <w:tmpl w:val="F66E9DE8"/>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D568F1"/>
    <w:multiLevelType w:val="hybridMultilevel"/>
    <w:tmpl w:val="70B8B4FE"/>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80309E"/>
    <w:multiLevelType w:val="hybridMultilevel"/>
    <w:tmpl w:val="9DD8F32A"/>
    <w:lvl w:ilvl="0" w:tplc="7326DA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E3854"/>
    <w:multiLevelType w:val="hybridMultilevel"/>
    <w:tmpl w:val="FE3AA25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
    <w:nsid w:val="77D61C11"/>
    <w:multiLevelType w:val="hybridMultilevel"/>
    <w:tmpl w:val="93EC2D3A"/>
    <w:lvl w:ilvl="0" w:tplc="AF26C08C">
      <w:start w:val="13"/>
      <w:numFmt w:val="bullet"/>
      <w:lvlText w:val="-"/>
      <w:lvlJc w:val="left"/>
      <w:pPr>
        <w:tabs>
          <w:tab w:val="num" w:pos="929"/>
        </w:tabs>
        <w:ind w:left="929" w:hanging="360"/>
      </w:pPr>
      <w:rPr>
        <w:rFonts w:ascii="Times New Roman" w:eastAsia="Times New Roman" w:hAnsi="Times New Roman" w:hint="default"/>
      </w:rPr>
    </w:lvl>
    <w:lvl w:ilvl="1" w:tplc="04090005">
      <w:start w:val="1"/>
      <w:numFmt w:val="bullet"/>
      <w:lvlText w:val=""/>
      <w:lvlJc w:val="left"/>
      <w:pPr>
        <w:tabs>
          <w:tab w:val="num" w:pos="1971"/>
        </w:tabs>
        <w:ind w:left="1971" w:hanging="360"/>
      </w:pPr>
      <w:rPr>
        <w:rFonts w:ascii="Wingdings" w:hAnsi="Wingdings" w:hint="default"/>
      </w:rPr>
    </w:lvl>
    <w:lvl w:ilvl="2" w:tplc="AF26C08C">
      <w:start w:val="13"/>
      <w:numFmt w:val="bullet"/>
      <w:lvlText w:val="-"/>
      <w:lvlJc w:val="left"/>
      <w:pPr>
        <w:tabs>
          <w:tab w:val="num" w:pos="2691"/>
        </w:tabs>
        <w:ind w:left="2691" w:hanging="360"/>
      </w:pPr>
      <w:rPr>
        <w:rFonts w:ascii="Times New Roman" w:eastAsia="Times New Roman" w:hAnsi="Times New Roman" w:hint="default"/>
      </w:rPr>
    </w:lvl>
    <w:lvl w:ilvl="3" w:tplc="0409000F">
      <w:start w:val="1"/>
      <w:numFmt w:val="decimal"/>
      <w:lvlText w:val="%4."/>
      <w:lvlJc w:val="left"/>
      <w:pPr>
        <w:tabs>
          <w:tab w:val="num" w:pos="3411"/>
        </w:tabs>
        <w:ind w:left="3411" w:hanging="360"/>
      </w:pPr>
      <w:rPr>
        <w:rFonts w:cs="Times New Roman" w:hint="default"/>
      </w:rPr>
    </w:lvl>
    <w:lvl w:ilvl="4" w:tplc="04090003" w:tentative="1">
      <w:start w:val="1"/>
      <w:numFmt w:val="bullet"/>
      <w:lvlText w:val="o"/>
      <w:lvlJc w:val="left"/>
      <w:pPr>
        <w:tabs>
          <w:tab w:val="num" w:pos="4131"/>
        </w:tabs>
        <w:ind w:left="4131" w:hanging="360"/>
      </w:pPr>
      <w:rPr>
        <w:rFonts w:ascii="Courier New" w:hAnsi="Courier New" w:hint="default"/>
      </w:rPr>
    </w:lvl>
    <w:lvl w:ilvl="5" w:tplc="04090005" w:tentative="1">
      <w:start w:val="1"/>
      <w:numFmt w:val="bullet"/>
      <w:lvlText w:val=""/>
      <w:lvlJc w:val="left"/>
      <w:pPr>
        <w:tabs>
          <w:tab w:val="num" w:pos="4851"/>
        </w:tabs>
        <w:ind w:left="4851" w:hanging="360"/>
      </w:pPr>
      <w:rPr>
        <w:rFonts w:ascii="Wingdings" w:hAnsi="Wingdings" w:hint="default"/>
      </w:rPr>
    </w:lvl>
    <w:lvl w:ilvl="6" w:tplc="04090001" w:tentative="1">
      <w:start w:val="1"/>
      <w:numFmt w:val="bullet"/>
      <w:lvlText w:val=""/>
      <w:lvlJc w:val="left"/>
      <w:pPr>
        <w:tabs>
          <w:tab w:val="num" w:pos="5571"/>
        </w:tabs>
        <w:ind w:left="5571" w:hanging="360"/>
      </w:pPr>
      <w:rPr>
        <w:rFonts w:ascii="Symbol" w:hAnsi="Symbol" w:hint="default"/>
      </w:rPr>
    </w:lvl>
    <w:lvl w:ilvl="7" w:tplc="04090003" w:tentative="1">
      <w:start w:val="1"/>
      <w:numFmt w:val="bullet"/>
      <w:lvlText w:val="o"/>
      <w:lvlJc w:val="left"/>
      <w:pPr>
        <w:tabs>
          <w:tab w:val="num" w:pos="6291"/>
        </w:tabs>
        <w:ind w:left="6291" w:hanging="360"/>
      </w:pPr>
      <w:rPr>
        <w:rFonts w:ascii="Courier New" w:hAnsi="Courier New" w:hint="default"/>
      </w:rPr>
    </w:lvl>
    <w:lvl w:ilvl="8" w:tplc="04090005" w:tentative="1">
      <w:start w:val="1"/>
      <w:numFmt w:val="bullet"/>
      <w:lvlText w:val=""/>
      <w:lvlJc w:val="left"/>
      <w:pPr>
        <w:tabs>
          <w:tab w:val="num" w:pos="7011"/>
        </w:tabs>
        <w:ind w:left="7011"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8"/>
  </w:num>
  <w:num w:numId="7">
    <w:abstractNumId w:val="2"/>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
  <w:rsids>
    <w:rsidRoot w:val="00D37FE8"/>
    <w:rsid w:val="00001D52"/>
    <w:rsid w:val="00002414"/>
    <w:rsid w:val="00002C79"/>
    <w:rsid w:val="00003969"/>
    <w:rsid w:val="000052AE"/>
    <w:rsid w:val="00006577"/>
    <w:rsid w:val="00006B08"/>
    <w:rsid w:val="00006F52"/>
    <w:rsid w:val="0001040B"/>
    <w:rsid w:val="00011439"/>
    <w:rsid w:val="0001233D"/>
    <w:rsid w:val="000124AE"/>
    <w:rsid w:val="00015F69"/>
    <w:rsid w:val="000162D2"/>
    <w:rsid w:val="00020427"/>
    <w:rsid w:val="00024C6B"/>
    <w:rsid w:val="0003285F"/>
    <w:rsid w:val="00032E7D"/>
    <w:rsid w:val="000336AF"/>
    <w:rsid w:val="00034E28"/>
    <w:rsid w:val="00035BF8"/>
    <w:rsid w:val="00035F35"/>
    <w:rsid w:val="00036171"/>
    <w:rsid w:val="000364C2"/>
    <w:rsid w:val="00036875"/>
    <w:rsid w:val="00037549"/>
    <w:rsid w:val="0004751A"/>
    <w:rsid w:val="00054A49"/>
    <w:rsid w:val="00056649"/>
    <w:rsid w:val="0006210D"/>
    <w:rsid w:val="00063F9B"/>
    <w:rsid w:val="00067B41"/>
    <w:rsid w:val="00081256"/>
    <w:rsid w:val="00081E7A"/>
    <w:rsid w:val="00081FBE"/>
    <w:rsid w:val="000826D8"/>
    <w:rsid w:val="00083604"/>
    <w:rsid w:val="00085128"/>
    <w:rsid w:val="00093770"/>
    <w:rsid w:val="000A08DC"/>
    <w:rsid w:val="000A130B"/>
    <w:rsid w:val="000A18DE"/>
    <w:rsid w:val="000A1BC0"/>
    <w:rsid w:val="000A3790"/>
    <w:rsid w:val="000B7A7D"/>
    <w:rsid w:val="000C0BEE"/>
    <w:rsid w:val="000C140B"/>
    <w:rsid w:val="000C5CB6"/>
    <w:rsid w:val="000C5D66"/>
    <w:rsid w:val="000C6E72"/>
    <w:rsid w:val="000D12A6"/>
    <w:rsid w:val="000D2609"/>
    <w:rsid w:val="000D32F8"/>
    <w:rsid w:val="000D5CF5"/>
    <w:rsid w:val="000D5E18"/>
    <w:rsid w:val="000D6F09"/>
    <w:rsid w:val="000D75F2"/>
    <w:rsid w:val="000E2233"/>
    <w:rsid w:val="000E22EC"/>
    <w:rsid w:val="000F0DD1"/>
    <w:rsid w:val="000F0EBF"/>
    <w:rsid w:val="000F5185"/>
    <w:rsid w:val="000F693C"/>
    <w:rsid w:val="000F7C02"/>
    <w:rsid w:val="001068DA"/>
    <w:rsid w:val="00111567"/>
    <w:rsid w:val="001126CD"/>
    <w:rsid w:val="0011330F"/>
    <w:rsid w:val="00113F22"/>
    <w:rsid w:val="00126E6D"/>
    <w:rsid w:val="00127516"/>
    <w:rsid w:val="0012756C"/>
    <w:rsid w:val="00130266"/>
    <w:rsid w:val="00131D90"/>
    <w:rsid w:val="00140CA6"/>
    <w:rsid w:val="001449F8"/>
    <w:rsid w:val="00144A92"/>
    <w:rsid w:val="00152DE1"/>
    <w:rsid w:val="00153788"/>
    <w:rsid w:val="00155F2E"/>
    <w:rsid w:val="00156440"/>
    <w:rsid w:val="00156B66"/>
    <w:rsid w:val="00161E69"/>
    <w:rsid w:val="00163F16"/>
    <w:rsid w:val="00166DDE"/>
    <w:rsid w:val="00171F91"/>
    <w:rsid w:val="001725B1"/>
    <w:rsid w:val="001741BD"/>
    <w:rsid w:val="001748D3"/>
    <w:rsid w:val="00174C87"/>
    <w:rsid w:val="00175ED1"/>
    <w:rsid w:val="00176078"/>
    <w:rsid w:val="001820F6"/>
    <w:rsid w:val="00183D0C"/>
    <w:rsid w:val="00185BE4"/>
    <w:rsid w:val="001928E9"/>
    <w:rsid w:val="0019553D"/>
    <w:rsid w:val="0019697E"/>
    <w:rsid w:val="001A05CF"/>
    <w:rsid w:val="001A6552"/>
    <w:rsid w:val="001B700C"/>
    <w:rsid w:val="001B7702"/>
    <w:rsid w:val="001B7ED4"/>
    <w:rsid w:val="001C38A2"/>
    <w:rsid w:val="001C3A23"/>
    <w:rsid w:val="001D311A"/>
    <w:rsid w:val="001E35E4"/>
    <w:rsid w:val="001E4754"/>
    <w:rsid w:val="001E4947"/>
    <w:rsid w:val="001F0A92"/>
    <w:rsid w:val="001F29A2"/>
    <w:rsid w:val="001F55A6"/>
    <w:rsid w:val="001F619F"/>
    <w:rsid w:val="001F6571"/>
    <w:rsid w:val="002025ED"/>
    <w:rsid w:val="00202D0E"/>
    <w:rsid w:val="0020468A"/>
    <w:rsid w:val="002049F0"/>
    <w:rsid w:val="00206D38"/>
    <w:rsid w:val="00212AB3"/>
    <w:rsid w:val="00214FD0"/>
    <w:rsid w:val="00216907"/>
    <w:rsid w:val="0021726E"/>
    <w:rsid w:val="00220031"/>
    <w:rsid w:val="00223C83"/>
    <w:rsid w:val="002270F2"/>
    <w:rsid w:val="00227B47"/>
    <w:rsid w:val="00227E5F"/>
    <w:rsid w:val="00230930"/>
    <w:rsid w:val="0023221E"/>
    <w:rsid w:val="0023360E"/>
    <w:rsid w:val="00233D5F"/>
    <w:rsid w:val="00234147"/>
    <w:rsid w:val="0023526D"/>
    <w:rsid w:val="0023717D"/>
    <w:rsid w:val="0023752A"/>
    <w:rsid w:val="0024796D"/>
    <w:rsid w:val="00254141"/>
    <w:rsid w:val="00261C76"/>
    <w:rsid w:val="00262C99"/>
    <w:rsid w:val="00266984"/>
    <w:rsid w:val="0026738A"/>
    <w:rsid w:val="002674A0"/>
    <w:rsid w:val="002730DB"/>
    <w:rsid w:val="002775C6"/>
    <w:rsid w:val="00281A38"/>
    <w:rsid w:val="00283488"/>
    <w:rsid w:val="00286C2D"/>
    <w:rsid w:val="002905F1"/>
    <w:rsid w:val="00293CBE"/>
    <w:rsid w:val="002948EE"/>
    <w:rsid w:val="002A0A8D"/>
    <w:rsid w:val="002A5BF5"/>
    <w:rsid w:val="002B0EE8"/>
    <w:rsid w:val="002B3247"/>
    <w:rsid w:val="002B5178"/>
    <w:rsid w:val="002B5495"/>
    <w:rsid w:val="002B7A8C"/>
    <w:rsid w:val="002C0C54"/>
    <w:rsid w:val="002C108E"/>
    <w:rsid w:val="002C1FCA"/>
    <w:rsid w:val="002C2212"/>
    <w:rsid w:val="002C2609"/>
    <w:rsid w:val="002C5F36"/>
    <w:rsid w:val="002D112B"/>
    <w:rsid w:val="002D1266"/>
    <w:rsid w:val="002D325C"/>
    <w:rsid w:val="002D3B00"/>
    <w:rsid w:val="002D5CA3"/>
    <w:rsid w:val="002E05C8"/>
    <w:rsid w:val="002E078D"/>
    <w:rsid w:val="002E28B3"/>
    <w:rsid w:val="002E457C"/>
    <w:rsid w:val="002E756F"/>
    <w:rsid w:val="002F1CBD"/>
    <w:rsid w:val="002F1E8A"/>
    <w:rsid w:val="002F732A"/>
    <w:rsid w:val="002F7821"/>
    <w:rsid w:val="003038C5"/>
    <w:rsid w:val="0030419F"/>
    <w:rsid w:val="003076B1"/>
    <w:rsid w:val="0031016C"/>
    <w:rsid w:val="003107E9"/>
    <w:rsid w:val="0031611A"/>
    <w:rsid w:val="0032177A"/>
    <w:rsid w:val="0033401E"/>
    <w:rsid w:val="003467D3"/>
    <w:rsid w:val="00350B61"/>
    <w:rsid w:val="003519B8"/>
    <w:rsid w:val="00352AE7"/>
    <w:rsid w:val="00353087"/>
    <w:rsid w:val="00355C31"/>
    <w:rsid w:val="0036041E"/>
    <w:rsid w:val="00361C85"/>
    <w:rsid w:val="0036256D"/>
    <w:rsid w:val="00363002"/>
    <w:rsid w:val="00365A03"/>
    <w:rsid w:val="003661BF"/>
    <w:rsid w:val="0036632A"/>
    <w:rsid w:val="003708C8"/>
    <w:rsid w:val="0037199F"/>
    <w:rsid w:val="003748DF"/>
    <w:rsid w:val="00374B7B"/>
    <w:rsid w:val="00380618"/>
    <w:rsid w:val="00382184"/>
    <w:rsid w:val="00385418"/>
    <w:rsid w:val="00386952"/>
    <w:rsid w:val="00387238"/>
    <w:rsid w:val="003938E3"/>
    <w:rsid w:val="00394907"/>
    <w:rsid w:val="00397CC2"/>
    <w:rsid w:val="003A039F"/>
    <w:rsid w:val="003A0AAC"/>
    <w:rsid w:val="003A2758"/>
    <w:rsid w:val="003A454C"/>
    <w:rsid w:val="003A6501"/>
    <w:rsid w:val="003B0A44"/>
    <w:rsid w:val="003B43E9"/>
    <w:rsid w:val="003B7843"/>
    <w:rsid w:val="003C3E75"/>
    <w:rsid w:val="003C49FE"/>
    <w:rsid w:val="003D3A5E"/>
    <w:rsid w:val="003D6884"/>
    <w:rsid w:val="003D7615"/>
    <w:rsid w:val="003E0FD3"/>
    <w:rsid w:val="003E1385"/>
    <w:rsid w:val="003E41BA"/>
    <w:rsid w:val="003E51EA"/>
    <w:rsid w:val="003E5F33"/>
    <w:rsid w:val="003F1F1D"/>
    <w:rsid w:val="003F20E4"/>
    <w:rsid w:val="003F307F"/>
    <w:rsid w:val="003F691D"/>
    <w:rsid w:val="003F74FD"/>
    <w:rsid w:val="004065B7"/>
    <w:rsid w:val="004106CF"/>
    <w:rsid w:val="00414418"/>
    <w:rsid w:val="0041686C"/>
    <w:rsid w:val="004203C1"/>
    <w:rsid w:val="004211F0"/>
    <w:rsid w:val="00422183"/>
    <w:rsid w:val="004223AE"/>
    <w:rsid w:val="00425339"/>
    <w:rsid w:val="00425ACD"/>
    <w:rsid w:val="00427890"/>
    <w:rsid w:val="0043018E"/>
    <w:rsid w:val="00432E83"/>
    <w:rsid w:val="00432EF7"/>
    <w:rsid w:val="00445C1E"/>
    <w:rsid w:val="004573C1"/>
    <w:rsid w:val="00461AE8"/>
    <w:rsid w:val="00462A5C"/>
    <w:rsid w:val="00465E64"/>
    <w:rsid w:val="00466C20"/>
    <w:rsid w:val="0046769A"/>
    <w:rsid w:val="004677B3"/>
    <w:rsid w:val="00470705"/>
    <w:rsid w:val="004743E3"/>
    <w:rsid w:val="00476346"/>
    <w:rsid w:val="00476EE9"/>
    <w:rsid w:val="00482F90"/>
    <w:rsid w:val="004830C1"/>
    <w:rsid w:val="00487733"/>
    <w:rsid w:val="00491FC9"/>
    <w:rsid w:val="004A7512"/>
    <w:rsid w:val="004B65F2"/>
    <w:rsid w:val="004B664B"/>
    <w:rsid w:val="004B6DFE"/>
    <w:rsid w:val="004B747D"/>
    <w:rsid w:val="004C3AD0"/>
    <w:rsid w:val="004C5C11"/>
    <w:rsid w:val="004D2CAE"/>
    <w:rsid w:val="004D6639"/>
    <w:rsid w:val="004D7B33"/>
    <w:rsid w:val="004E32A6"/>
    <w:rsid w:val="004E61E0"/>
    <w:rsid w:val="004F0136"/>
    <w:rsid w:val="004F14EF"/>
    <w:rsid w:val="004F2808"/>
    <w:rsid w:val="004F34AC"/>
    <w:rsid w:val="004F5424"/>
    <w:rsid w:val="004F6DA6"/>
    <w:rsid w:val="00502D43"/>
    <w:rsid w:val="00504198"/>
    <w:rsid w:val="00504B08"/>
    <w:rsid w:val="00504FE6"/>
    <w:rsid w:val="00507943"/>
    <w:rsid w:val="00510E7E"/>
    <w:rsid w:val="00511252"/>
    <w:rsid w:val="0051244A"/>
    <w:rsid w:val="00514D4B"/>
    <w:rsid w:val="00521549"/>
    <w:rsid w:val="005229F6"/>
    <w:rsid w:val="00523599"/>
    <w:rsid w:val="00527533"/>
    <w:rsid w:val="00527C03"/>
    <w:rsid w:val="00540942"/>
    <w:rsid w:val="005450AE"/>
    <w:rsid w:val="0054666F"/>
    <w:rsid w:val="0056087C"/>
    <w:rsid w:val="00561714"/>
    <w:rsid w:val="0056321D"/>
    <w:rsid w:val="00570F12"/>
    <w:rsid w:val="0057102A"/>
    <w:rsid w:val="00573DBA"/>
    <w:rsid w:val="0057420C"/>
    <w:rsid w:val="005747B7"/>
    <w:rsid w:val="0057695C"/>
    <w:rsid w:val="005773A3"/>
    <w:rsid w:val="00582238"/>
    <w:rsid w:val="005839E8"/>
    <w:rsid w:val="00584A37"/>
    <w:rsid w:val="005877ED"/>
    <w:rsid w:val="00591C70"/>
    <w:rsid w:val="00596423"/>
    <w:rsid w:val="005A144A"/>
    <w:rsid w:val="005A5A21"/>
    <w:rsid w:val="005A6F4E"/>
    <w:rsid w:val="005A7A0E"/>
    <w:rsid w:val="005B21A0"/>
    <w:rsid w:val="005B3870"/>
    <w:rsid w:val="005B5666"/>
    <w:rsid w:val="005B7732"/>
    <w:rsid w:val="005C1538"/>
    <w:rsid w:val="005C2D27"/>
    <w:rsid w:val="005C40AF"/>
    <w:rsid w:val="005C5BF9"/>
    <w:rsid w:val="005E0687"/>
    <w:rsid w:val="005E2222"/>
    <w:rsid w:val="005E2631"/>
    <w:rsid w:val="005F14C9"/>
    <w:rsid w:val="005F6801"/>
    <w:rsid w:val="00602D07"/>
    <w:rsid w:val="00604694"/>
    <w:rsid w:val="0060513A"/>
    <w:rsid w:val="006070FD"/>
    <w:rsid w:val="00607282"/>
    <w:rsid w:val="006104F0"/>
    <w:rsid w:val="006128DB"/>
    <w:rsid w:val="00614AE9"/>
    <w:rsid w:val="00620032"/>
    <w:rsid w:val="0062115C"/>
    <w:rsid w:val="00623DB0"/>
    <w:rsid w:val="00624BEA"/>
    <w:rsid w:val="00625B37"/>
    <w:rsid w:val="00632F27"/>
    <w:rsid w:val="00636A29"/>
    <w:rsid w:val="00637518"/>
    <w:rsid w:val="00637598"/>
    <w:rsid w:val="00641CB0"/>
    <w:rsid w:val="00642D59"/>
    <w:rsid w:val="00642E08"/>
    <w:rsid w:val="00644657"/>
    <w:rsid w:val="0064664D"/>
    <w:rsid w:val="00646DA0"/>
    <w:rsid w:val="006508EB"/>
    <w:rsid w:val="00652D7E"/>
    <w:rsid w:val="00653969"/>
    <w:rsid w:val="00654C7B"/>
    <w:rsid w:val="00662693"/>
    <w:rsid w:val="00662793"/>
    <w:rsid w:val="00663C0E"/>
    <w:rsid w:val="00664B68"/>
    <w:rsid w:val="0067078B"/>
    <w:rsid w:val="00670E46"/>
    <w:rsid w:val="0067248D"/>
    <w:rsid w:val="006745ED"/>
    <w:rsid w:val="00675D5C"/>
    <w:rsid w:val="00676C0A"/>
    <w:rsid w:val="00681024"/>
    <w:rsid w:val="006826A6"/>
    <w:rsid w:val="006847FA"/>
    <w:rsid w:val="00692D08"/>
    <w:rsid w:val="006A0AEA"/>
    <w:rsid w:val="006A0D18"/>
    <w:rsid w:val="006A1EC7"/>
    <w:rsid w:val="006A7311"/>
    <w:rsid w:val="006B49FA"/>
    <w:rsid w:val="006B7356"/>
    <w:rsid w:val="006C1737"/>
    <w:rsid w:val="006C52B3"/>
    <w:rsid w:val="006C79F3"/>
    <w:rsid w:val="006D0D9A"/>
    <w:rsid w:val="006D29FE"/>
    <w:rsid w:val="006D326F"/>
    <w:rsid w:val="006D5807"/>
    <w:rsid w:val="006E183B"/>
    <w:rsid w:val="006E346C"/>
    <w:rsid w:val="006E37B2"/>
    <w:rsid w:val="006E7927"/>
    <w:rsid w:val="006F1EE6"/>
    <w:rsid w:val="006F396D"/>
    <w:rsid w:val="006F4D05"/>
    <w:rsid w:val="006F7823"/>
    <w:rsid w:val="0070069C"/>
    <w:rsid w:val="0070186D"/>
    <w:rsid w:val="0070250D"/>
    <w:rsid w:val="00705187"/>
    <w:rsid w:val="007163AA"/>
    <w:rsid w:val="007164B7"/>
    <w:rsid w:val="007228BB"/>
    <w:rsid w:val="00723001"/>
    <w:rsid w:val="007271AB"/>
    <w:rsid w:val="00727332"/>
    <w:rsid w:val="00732B1E"/>
    <w:rsid w:val="00734C83"/>
    <w:rsid w:val="007354C4"/>
    <w:rsid w:val="00741410"/>
    <w:rsid w:val="00741CC4"/>
    <w:rsid w:val="00744B96"/>
    <w:rsid w:val="00752064"/>
    <w:rsid w:val="007530FD"/>
    <w:rsid w:val="00753124"/>
    <w:rsid w:val="007543E2"/>
    <w:rsid w:val="0075550D"/>
    <w:rsid w:val="00757B03"/>
    <w:rsid w:val="00760BCE"/>
    <w:rsid w:val="007627C1"/>
    <w:rsid w:val="00766ED5"/>
    <w:rsid w:val="00773547"/>
    <w:rsid w:val="007739DD"/>
    <w:rsid w:val="00774F4B"/>
    <w:rsid w:val="00775F1E"/>
    <w:rsid w:val="007765C0"/>
    <w:rsid w:val="00780C94"/>
    <w:rsid w:val="007827A3"/>
    <w:rsid w:val="00785FA6"/>
    <w:rsid w:val="00786900"/>
    <w:rsid w:val="00790BA6"/>
    <w:rsid w:val="007912A5"/>
    <w:rsid w:val="007939C6"/>
    <w:rsid w:val="00794996"/>
    <w:rsid w:val="0079719F"/>
    <w:rsid w:val="007A1E29"/>
    <w:rsid w:val="007B4DA6"/>
    <w:rsid w:val="007B5907"/>
    <w:rsid w:val="007C0A5D"/>
    <w:rsid w:val="007C483D"/>
    <w:rsid w:val="007C7045"/>
    <w:rsid w:val="007D053B"/>
    <w:rsid w:val="007D129D"/>
    <w:rsid w:val="007D2E6B"/>
    <w:rsid w:val="007D6194"/>
    <w:rsid w:val="007E27A6"/>
    <w:rsid w:val="007E6A73"/>
    <w:rsid w:val="007F0C9E"/>
    <w:rsid w:val="007F6D42"/>
    <w:rsid w:val="008000C6"/>
    <w:rsid w:val="00807125"/>
    <w:rsid w:val="00813DC9"/>
    <w:rsid w:val="008202D3"/>
    <w:rsid w:val="00820D18"/>
    <w:rsid w:val="00821355"/>
    <w:rsid w:val="0082266B"/>
    <w:rsid w:val="008251DF"/>
    <w:rsid w:val="00826FF6"/>
    <w:rsid w:val="00832A09"/>
    <w:rsid w:val="008335DC"/>
    <w:rsid w:val="00837549"/>
    <w:rsid w:val="00842DDC"/>
    <w:rsid w:val="0084339E"/>
    <w:rsid w:val="00843B91"/>
    <w:rsid w:val="00844527"/>
    <w:rsid w:val="0084482C"/>
    <w:rsid w:val="0085079E"/>
    <w:rsid w:val="00854432"/>
    <w:rsid w:val="008601AE"/>
    <w:rsid w:val="00860635"/>
    <w:rsid w:val="00860CB2"/>
    <w:rsid w:val="008751B3"/>
    <w:rsid w:val="00875DA6"/>
    <w:rsid w:val="00884B76"/>
    <w:rsid w:val="00884D78"/>
    <w:rsid w:val="0088556D"/>
    <w:rsid w:val="0089018E"/>
    <w:rsid w:val="0089303E"/>
    <w:rsid w:val="008942B2"/>
    <w:rsid w:val="00894556"/>
    <w:rsid w:val="0089521D"/>
    <w:rsid w:val="00895A5B"/>
    <w:rsid w:val="00896098"/>
    <w:rsid w:val="008A0A41"/>
    <w:rsid w:val="008A1416"/>
    <w:rsid w:val="008A69B0"/>
    <w:rsid w:val="008B505E"/>
    <w:rsid w:val="008B7BE8"/>
    <w:rsid w:val="008C499D"/>
    <w:rsid w:val="008D722A"/>
    <w:rsid w:val="008E221B"/>
    <w:rsid w:val="008E4140"/>
    <w:rsid w:val="008F22AE"/>
    <w:rsid w:val="008F2539"/>
    <w:rsid w:val="008F6F58"/>
    <w:rsid w:val="009011B0"/>
    <w:rsid w:val="00901709"/>
    <w:rsid w:val="00903807"/>
    <w:rsid w:val="00907FCA"/>
    <w:rsid w:val="00913AC7"/>
    <w:rsid w:val="00916404"/>
    <w:rsid w:val="00921502"/>
    <w:rsid w:val="00923D80"/>
    <w:rsid w:val="0092489C"/>
    <w:rsid w:val="009254C3"/>
    <w:rsid w:val="0094033C"/>
    <w:rsid w:val="009443AF"/>
    <w:rsid w:val="00945308"/>
    <w:rsid w:val="009470AB"/>
    <w:rsid w:val="009520FF"/>
    <w:rsid w:val="00952960"/>
    <w:rsid w:val="00953822"/>
    <w:rsid w:val="00953BF6"/>
    <w:rsid w:val="009629E6"/>
    <w:rsid w:val="00962E00"/>
    <w:rsid w:val="00966C53"/>
    <w:rsid w:val="009674A6"/>
    <w:rsid w:val="009744FF"/>
    <w:rsid w:val="00980043"/>
    <w:rsid w:val="009845AE"/>
    <w:rsid w:val="0098721B"/>
    <w:rsid w:val="009922B8"/>
    <w:rsid w:val="009927B5"/>
    <w:rsid w:val="009A168B"/>
    <w:rsid w:val="009A41CB"/>
    <w:rsid w:val="009A63CA"/>
    <w:rsid w:val="009B1D0B"/>
    <w:rsid w:val="009B232D"/>
    <w:rsid w:val="009B2CA0"/>
    <w:rsid w:val="009B6ABC"/>
    <w:rsid w:val="009C6C50"/>
    <w:rsid w:val="009D1D90"/>
    <w:rsid w:val="009E068D"/>
    <w:rsid w:val="009E26F6"/>
    <w:rsid w:val="009E4495"/>
    <w:rsid w:val="009E56FE"/>
    <w:rsid w:val="009E593E"/>
    <w:rsid w:val="009E7952"/>
    <w:rsid w:val="009F27FA"/>
    <w:rsid w:val="009F3C71"/>
    <w:rsid w:val="00A04D2D"/>
    <w:rsid w:val="00A123A7"/>
    <w:rsid w:val="00A16E87"/>
    <w:rsid w:val="00A21FDB"/>
    <w:rsid w:val="00A22A87"/>
    <w:rsid w:val="00A23EB3"/>
    <w:rsid w:val="00A27A24"/>
    <w:rsid w:val="00A30086"/>
    <w:rsid w:val="00A31936"/>
    <w:rsid w:val="00A35783"/>
    <w:rsid w:val="00A530EA"/>
    <w:rsid w:val="00A53331"/>
    <w:rsid w:val="00A544F3"/>
    <w:rsid w:val="00A54FA9"/>
    <w:rsid w:val="00A579F8"/>
    <w:rsid w:val="00A57FF9"/>
    <w:rsid w:val="00A624FF"/>
    <w:rsid w:val="00A661D8"/>
    <w:rsid w:val="00A66F32"/>
    <w:rsid w:val="00A7030A"/>
    <w:rsid w:val="00A72FAC"/>
    <w:rsid w:val="00A75F90"/>
    <w:rsid w:val="00A7611F"/>
    <w:rsid w:val="00A77B81"/>
    <w:rsid w:val="00A82D97"/>
    <w:rsid w:val="00A93FA7"/>
    <w:rsid w:val="00A95523"/>
    <w:rsid w:val="00A95A67"/>
    <w:rsid w:val="00A972DD"/>
    <w:rsid w:val="00AB1EC3"/>
    <w:rsid w:val="00AB345C"/>
    <w:rsid w:val="00AC1C7D"/>
    <w:rsid w:val="00AC2B31"/>
    <w:rsid w:val="00AC67A7"/>
    <w:rsid w:val="00AD065B"/>
    <w:rsid w:val="00AD1A35"/>
    <w:rsid w:val="00AD263F"/>
    <w:rsid w:val="00AD2BCA"/>
    <w:rsid w:val="00AD656E"/>
    <w:rsid w:val="00AE05B2"/>
    <w:rsid w:val="00AE0D94"/>
    <w:rsid w:val="00AE35C3"/>
    <w:rsid w:val="00AE3955"/>
    <w:rsid w:val="00AE40AA"/>
    <w:rsid w:val="00AE6081"/>
    <w:rsid w:val="00AF1033"/>
    <w:rsid w:val="00AF1A94"/>
    <w:rsid w:val="00AF1CDF"/>
    <w:rsid w:val="00AF1CFD"/>
    <w:rsid w:val="00AF2BB1"/>
    <w:rsid w:val="00AF5210"/>
    <w:rsid w:val="00AF7CD1"/>
    <w:rsid w:val="00B00108"/>
    <w:rsid w:val="00B02AF1"/>
    <w:rsid w:val="00B07582"/>
    <w:rsid w:val="00B076AD"/>
    <w:rsid w:val="00B07E42"/>
    <w:rsid w:val="00B114E2"/>
    <w:rsid w:val="00B12E16"/>
    <w:rsid w:val="00B1629E"/>
    <w:rsid w:val="00B17F88"/>
    <w:rsid w:val="00B21508"/>
    <w:rsid w:val="00B223D5"/>
    <w:rsid w:val="00B2361B"/>
    <w:rsid w:val="00B24C73"/>
    <w:rsid w:val="00B266F5"/>
    <w:rsid w:val="00B26F4C"/>
    <w:rsid w:val="00B34C2D"/>
    <w:rsid w:val="00B3540F"/>
    <w:rsid w:val="00B36FC5"/>
    <w:rsid w:val="00B37D7D"/>
    <w:rsid w:val="00B40BC6"/>
    <w:rsid w:val="00B40C67"/>
    <w:rsid w:val="00B45056"/>
    <w:rsid w:val="00B4690B"/>
    <w:rsid w:val="00B51155"/>
    <w:rsid w:val="00B5440C"/>
    <w:rsid w:val="00B56569"/>
    <w:rsid w:val="00B61E83"/>
    <w:rsid w:val="00B62B14"/>
    <w:rsid w:val="00B656AC"/>
    <w:rsid w:val="00B67B6F"/>
    <w:rsid w:val="00B7239C"/>
    <w:rsid w:val="00B740BF"/>
    <w:rsid w:val="00B825FF"/>
    <w:rsid w:val="00B83B27"/>
    <w:rsid w:val="00B86EC5"/>
    <w:rsid w:val="00B8714D"/>
    <w:rsid w:val="00B9346F"/>
    <w:rsid w:val="00B950C8"/>
    <w:rsid w:val="00B95A28"/>
    <w:rsid w:val="00B965BC"/>
    <w:rsid w:val="00BA0392"/>
    <w:rsid w:val="00BA28AB"/>
    <w:rsid w:val="00BA3C73"/>
    <w:rsid w:val="00BA7065"/>
    <w:rsid w:val="00BB201C"/>
    <w:rsid w:val="00BB2DF7"/>
    <w:rsid w:val="00BB4B62"/>
    <w:rsid w:val="00BB6E33"/>
    <w:rsid w:val="00BC0663"/>
    <w:rsid w:val="00BC4902"/>
    <w:rsid w:val="00BD2326"/>
    <w:rsid w:val="00BD2ACD"/>
    <w:rsid w:val="00BD5359"/>
    <w:rsid w:val="00BD7060"/>
    <w:rsid w:val="00BE59DA"/>
    <w:rsid w:val="00BF20F8"/>
    <w:rsid w:val="00BF3F17"/>
    <w:rsid w:val="00BF4B58"/>
    <w:rsid w:val="00BF68FF"/>
    <w:rsid w:val="00C0052F"/>
    <w:rsid w:val="00C13689"/>
    <w:rsid w:val="00C13DC4"/>
    <w:rsid w:val="00C14A2A"/>
    <w:rsid w:val="00C150CA"/>
    <w:rsid w:val="00C17DBE"/>
    <w:rsid w:val="00C2065E"/>
    <w:rsid w:val="00C25579"/>
    <w:rsid w:val="00C273E2"/>
    <w:rsid w:val="00C279F6"/>
    <w:rsid w:val="00C432EF"/>
    <w:rsid w:val="00C47FB7"/>
    <w:rsid w:val="00C52F40"/>
    <w:rsid w:val="00C54940"/>
    <w:rsid w:val="00C56B08"/>
    <w:rsid w:val="00C56C62"/>
    <w:rsid w:val="00C57428"/>
    <w:rsid w:val="00C615D8"/>
    <w:rsid w:val="00C64452"/>
    <w:rsid w:val="00C64D42"/>
    <w:rsid w:val="00C75406"/>
    <w:rsid w:val="00C75AF0"/>
    <w:rsid w:val="00C76E77"/>
    <w:rsid w:val="00C77474"/>
    <w:rsid w:val="00C857E1"/>
    <w:rsid w:val="00C86130"/>
    <w:rsid w:val="00C87BD8"/>
    <w:rsid w:val="00C94382"/>
    <w:rsid w:val="00C96CF0"/>
    <w:rsid w:val="00CA2A46"/>
    <w:rsid w:val="00CA699F"/>
    <w:rsid w:val="00CA7D26"/>
    <w:rsid w:val="00CB0283"/>
    <w:rsid w:val="00CB0328"/>
    <w:rsid w:val="00CB3175"/>
    <w:rsid w:val="00CB4214"/>
    <w:rsid w:val="00CB64B3"/>
    <w:rsid w:val="00CC2C96"/>
    <w:rsid w:val="00CD2D41"/>
    <w:rsid w:val="00CD3222"/>
    <w:rsid w:val="00CD4142"/>
    <w:rsid w:val="00CD564C"/>
    <w:rsid w:val="00CE29E3"/>
    <w:rsid w:val="00CE2C52"/>
    <w:rsid w:val="00CE486F"/>
    <w:rsid w:val="00CE68B7"/>
    <w:rsid w:val="00CF3EE5"/>
    <w:rsid w:val="00CF46BC"/>
    <w:rsid w:val="00CF743C"/>
    <w:rsid w:val="00D0279C"/>
    <w:rsid w:val="00D04F82"/>
    <w:rsid w:val="00D1104A"/>
    <w:rsid w:val="00D140C0"/>
    <w:rsid w:val="00D1648C"/>
    <w:rsid w:val="00D21ADB"/>
    <w:rsid w:val="00D22029"/>
    <w:rsid w:val="00D22389"/>
    <w:rsid w:val="00D23957"/>
    <w:rsid w:val="00D254F4"/>
    <w:rsid w:val="00D256A2"/>
    <w:rsid w:val="00D259DB"/>
    <w:rsid w:val="00D26A54"/>
    <w:rsid w:val="00D33886"/>
    <w:rsid w:val="00D377E6"/>
    <w:rsid w:val="00D37FE8"/>
    <w:rsid w:val="00D42467"/>
    <w:rsid w:val="00D457A4"/>
    <w:rsid w:val="00D47C1A"/>
    <w:rsid w:val="00D47CA9"/>
    <w:rsid w:val="00D52254"/>
    <w:rsid w:val="00D52B53"/>
    <w:rsid w:val="00D60762"/>
    <w:rsid w:val="00D6241E"/>
    <w:rsid w:val="00D63050"/>
    <w:rsid w:val="00D6641C"/>
    <w:rsid w:val="00D70013"/>
    <w:rsid w:val="00D7461E"/>
    <w:rsid w:val="00D7616B"/>
    <w:rsid w:val="00D80D70"/>
    <w:rsid w:val="00D8652D"/>
    <w:rsid w:val="00D86F7B"/>
    <w:rsid w:val="00D90CF2"/>
    <w:rsid w:val="00DA3463"/>
    <w:rsid w:val="00DB11DA"/>
    <w:rsid w:val="00DB12FB"/>
    <w:rsid w:val="00DB1383"/>
    <w:rsid w:val="00DB1D0C"/>
    <w:rsid w:val="00DB28B4"/>
    <w:rsid w:val="00DB4B8B"/>
    <w:rsid w:val="00DB7345"/>
    <w:rsid w:val="00DB780C"/>
    <w:rsid w:val="00DC2455"/>
    <w:rsid w:val="00DC5D5D"/>
    <w:rsid w:val="00DC6BBE"/>
    <w:rsid w:val="00DD0717"/>
    <w:rsid w:val="00DD26BB"/>
    <w:rsid w:val="00DD282D"/>
    <w:rsid w:val="00DD75CE"/>
    <w:rsid w:val="00DE0834"/>
    <w:rsid w:val="00DE480D"/>
    <w:rsid w:val="00DE656E"/>
    <w:rsid w:val="00DE7619"/>
    <w:rsid w:val="00DF0D98"/>
    <w:rsid w:val="00DF178A"/>
    <w:rsid w:val="00DF191C"/>
    <w:rsid w:val="00DF3B8F"/>
    <w:rsid w:val="00DF5C13"/>
    <w:rsid w:val="00DF6AD4"/>
    <w:rsid w:val="00E0073F"/>
    <w:rsid w:val="00E0166C"/>
    <w:rsid w:val="00E02C20"/>
    <w:rsid w:val="00E02C49"/>
    <w:rsid w:val="00E05095"/>
    <w:rsid w:val="00E07633"/>
    <w:rsid w:val="00E102AD"/>
    <w:rsid w:val="00E1117D"/>
    <w:rsid w:val="00E11DE6"/>
    <w:rsid w:val="00E128A5"/>
    <w:rsid w:val="00E134FA"/>
    <w:rsid w:val="00E1686B"/>
    <w:rsid w:val="00E21B3E"/>
    <w:rsid w:val="00E21FD3"/>
    <w:rsid w:val="00E2260A"/>
    <w:rsid w:val="00E2564B"/>
    <w:rsid w:val="00E25B0E"/>
    <w:rsid w:val="00E278DC"/>
    <w:rsid w:val="00E315A9"/>
    <w:rsid w:val="00E318DC"/>
    <w:rsid w:val="00E32328"/>
    <w:rsid w:val="00E323EC"/>
    <w:rsid w:val="00E3337C"/>
    <w:rsid w:val="00E34720"/>
    <w:rsid w:val="00E37DA0"/>
    <w:rsid w:val="00E41FAB"/>
    <w:rsid w:val="00E42B68"/>
    <w:rsid w:val="00E44B65"/>
    <w:rsid w:val="00E47294"/>
    <w:rsid w:val="00E47384"/>
    <w:rsid w:val="00E523F4"/>
    <w:rsid w:val="00E545BD"/>
    <w:rsid w:val="00E54B9F"/>
    <w:rsid w:val="00E61E94"/>
    <w:rsid w:val="00E63BFA"/>
    <w:rsid w:val="00E6667C"/>
    <w:rsid w:val="00E67DB3"/>
    <w:rsid w:val="00E70D96"/>
    <w:rsid w:val="00E71194"/>
    <w:rsid w:val="00E72062"/>
    <w:rsid w:val="00E7298B"/>
    <w:rsid w:val="00E73795"/>
    <w:rsid w:val="00E8121A"/>
    <w:rsid w:val="00E824F4"/>
    <w:rsid w:val="00E868E1"/>
    <w:rsid w:val="00E86A0F"/>
    <w:rsid w:val="00E9177E"/>
    <w:rsid w:val="00E920EC"/>
    <w:rsid w:val="00E923C8"/>
    <w:rsid w:val="00E94940"/>
    <w:rsid w:val="00EA182B"/>
    <w:rsid w:val="00EA1EB2"/>
    <w:rsid w:val="00EB192F"/>
    <w:rsid w:val="00EB3A54"/>
    <w:rsid w:val="00EB73D8"/>
    <w:rsid w:val="00EC0CE5"/>
    <w:rsid w:val="00EC5D24"/>
    <w:rsid w:val="00EC719F"/>
    <w:rsid w:val="00EC72A4"/>
    <w:rsid w:val="00EC7AF4"/>
    <w:rsid w:val="00ED028D"/>
    <w:rsid w:val="00ED073F"/>
    <w:rsid w:val="00ED2F04"/>
    <w:rsid w:val="00ED6766"/>
    <w:rsid w:val="00ED7CB5"/>
    <w:rsid w:val="00ED7F64"/>
    <w:rsid w:val="00EE1154"/>
    <w:rsid w:val="00EE22E8"/>
    <w:rsid w:val="00EE4ECF"/>
    <w:rsid w:val="00EE751A"/>
    <w:rsid w:val="00EF4B4F"/>
    <w:rsid w:val="00EF5712"/>
    <w:rsid w:val="00EF6FCB"/>
    <w:rsid w:val="00F012F9"/>
    <w:rsid w:val="00F03EE6"/>
    <w:rsid w:val="00F10B32"/>
    <w:rsid w:val="00F1394E"/>
    <w:rsid w:val="00F15472"/>
    <w:rsid w:val="00F1742E"/>
    <w:rsid w:val="00F175DE"/>
    <w:rsid w:val="00F22BA1"/>
    <w:rsid w:val="00F30DAB"/>
    <w:rsid w:val="00F33FFB"/>
    <w:rsid w:val="00F400CC"/>
    <w:rsid w:val="00F40CFF"/>
    <w:rsid w:val="00F41A73"/>
    <w:rsid w:val="00F44002"/>
    <w:rsid w:val="00F4636A"/>
    <w:rsid w:val="00F50C09"/>
    <w:rsid w:val="00F525B0"/>
    <w:rsid w:val="00F52FE9"/>
    <w:rsid w:val="00F55326"/>
    <w:rsid w:val="00F61B94"/>
    <w:rsid w:val="00F66144"/>
    <w:rsid w:val="00F76EB1"/>
    <w:rsid w:val="00F8021C"/>
    <w:rsid w:val="00F819C1"/>
    <w:rsid w:val="00F82A02"/>
    <w:rsid w:val="00F83D9A"/>
    <w:rsid w:val="00F902FA"/>
    <w:rsid w:val="00FA0679"/>
    <w:rsid w:val="00FA163B"/>
    <w:rsid w:val="00FA1D33"/>
    <w:rsid w:val="00FA1E5A"/>
    <w:rsid w:val="00FA60C3"/>
    <w:rsid w:val="00FB099A"/>
    <w:rsid w:val="00FB16F1"/>
    <w:rsid w:val="00FB353B"/>
    <w:rsid w:val="00FB3869"/>
    <w:rsid w:val="00FB43E8"/>
    <w:rsid w:val="00FB471B"/>
    <w:rsid w:val="00FB5E4F"/>
    <w:rsid w:val="00FC0495"/>
    <w:rsid w:val="00FC20D6"/>
    <w:rsid w:val="00FD2F05"/>
    <w:rsid w:val="00FD3D3A"/>
    <w:rsid w:val="00FD4C58"/>
    <w:rsid w:val="00FE3BA5"/>
    <w:rsid w:val="00FF02F4"/>
    <w:rsid w:val="00FF0F2E"/>
    <w:rsid w:val="00FF1622"/>
    <w:rsid w:val="00FF19C9"/>
    <w:rsid w:val="00FF2186"/>
    <w:rsid w:val="00FF465A"/>
    <w:rsid w:val="00FF70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6C"/>
    <w:pPr>
      <w:bidi/>
    </w:pPr>
    <w:rPr>
      <w:sz w:val="24"/>
      <w:szCs w:val="24"/>
    </w:rPr>
  </w:style>
  <w:style w:type="paragraph" w:styleId="Heading2">
    <w:name w:val="heading 2"/>
    <w:basedOn w:val="Normal"/>
    <w:next w:val="Normal"/>
    <w:link w:val="Heading2Char"/>
    <w:uiPriority w:val="99"/>
    <w:qFormat/>
    <w:rsid w:val="006128DB"/>
    <w:pPr>
      <w:keepNext/>
      <w:spacing w:line="360" w:lineRule="auto"/>
      <w:jc w:val="right"/>
      <w:outlineLvl w:val="1"/>
    </w:pPr>
    <w:rPr>
      <w:rFonts w:ascii="Arial" w:hAnsi="Arial" w:cs="Arial"/>
      <w:b/>
      <w:bCs/>
      <w:sz w:val="28"/>
      <w:szCs w:val="28"/>
      <w:u w:val="single"/>
      <w:lang w:eastAsia="ar-SA"/>
    </w:rPr>
  </w:style>
  <w:style w:type="paragraph" w:styleId="Heading3">
    <w:name w:val="heading 3"/>
    <w:basedOn w:val="Normal"/>
    <w:next w:val="Normal"/>
    <w:link w:val="Heading3Char"/>
    <w:uiPriority w:val="99"/>
    <w:qFormat/>
    <w:rsid w:val="00A624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228BB"/>
    <w:pPr>
      <w:keepNext/>
      <w:spacing w:before="240" w:after="60"/>
      <w:outlineLvl w:val="3"/>
    </w:pPr>
    <w:rPr>
      <w:b/>
      <w:bCs/>
      <w:sz w:val="28"/>
      <w:szCs w:val="28"/>
    </w:rPr>
  </w:style>
  <w:style w:type="paragraph" w:styleId="Heading5">
    <w:name w:val="heading 5"/>
    <w:basedOn w:val="Normal"/>
    <w:next w:val="Normal"/>
    <w:link w:val="Heading5Char"/>
    <w:uiPriority w:val="99"/>
    <w:qFormat/>
    <w:rsid w:val="000162D2"/>
    <w:pPr>
      <w:spacing w:before="240" w:after="60"/>
      <w:outlineLvl w:val="4"/>
    </w:pPr>
    <w:rPr>
      <w:b/>
      <w:bCs/>
      <w:i/>
      <w:iCs/>
      <w:sz w:val="26"/>
      <w:szCs w:val="26"/>
    </w:rPr>
  </w:style>
  <w:style w:type="paragraph" w:styleId="Heading6">
    <w:name w:val="heading 6"/>
    <w:basedOn w:val="Normal"/>
    <w:next w:val="Normal"/>
    <w:link w:val="Heading6Char"/>
    <w:uiPriority w:val="99"/>
    <w:qFormat/>
    <w:rsid w:val="000162D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56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556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556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556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5569"/>
    <w:rPr>
      <w:rFonts w:asciiTheme="minorHAnsi" w:eastAsiaTheme="minorEastAsia" w:hAnsiTheme="minorHAnsi" w:cstheme="minorBidi"/>
      <w:b/>
      <w:bCs/>
    </w:rPr>
  </w:style>
  <w:style w:type="paragraph" w:styleId="Header">
    <w:name w:val="header"/>
    <w:basedOn w:val="Normal"/>
    <w:link w:val="HeaderChar"/>
    <w:uiPriority w:val="99"/>
    <w:rsid w:val="00C86130"/>
    <w:pPr>
      <w:tabs>
        <w:tab w:val="center" w:pos="4153"/>
        <w:tab w:val="right" w:pos="8306"/>
      </w:tabs>
    </w:pPr>
  </w:style>
  <w:style w:type="character" w:customStyle="1" w:styleId="HeaderChar">
    <w:name w:val="Header Char"/>
    <w:basedOn w:val="DefaultParagraphFont"/>
    <w:link w:val="Header"/>
    <w:uiPriority w:val="99"/>
    <w:semiHidden/>
    <w:rsid w:val="00AD5569"/>
    <w:rPr>
      <w:sz w:val="24"/>
      <w:szCs w:val="24"/>
    </w:rPr>
  </w:style>
  <w:style w:type="paragraph" w:styleId="Footer">
    <w:name w:val="footer"/>
    <w:basedOn w:val="Normal"/>
    <w:link w:val="FooterChar"/>
    <w:uiPriority w:val="99"/>
    <w:rsid w:val="00C86130"/>
    <w:pPr>
      <w:tabs>
        <w:tab w:val="center" w:pos="4153"/>
        <w:tab w:val="right" w:pos="8306"/>
      </w:tabs>
    </w:pPr>
  </w:style>
  <w:style w:type="character" w:customStyle="1" w:styleId="FooterChar">
    <w:name w:val="Footer Char"/>
    <w:basedOn w:val="DefaultParagraphFont"/>
    <w:link w:val="Footer"/>
    <w:uiPriority w:val="99"/>
    <w:locked/>
    <w:rsid w:val="00C64D42"/>
    <w:rPr>
      <w:sz w:val="24"/>
    </w:rPr>
  </w:style>
  <w:style w:type="table" w:styleId="TableGrid">
    <w:name w:val="Table Grid"/>
    <w:basedOn w:val="TableNormal"/>
    <w:uiPriority w:val="59"/>
    <w:rsid w:val="004F0136"/>
    <w:pPr>
      <w:bidi/>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F91"/>
    <w:rPr>
      <w:rFonts w:ascii="Tahoma" w:hAnsi="Tahoma" w:cs="Tahoma"/>
      <w:sz w:val="16"/>
      <w:szCs w:val="16"/>
    </w:rPr>
  </w:style>
  <w:style w:type="character" w:customStyle="1" w:styleId="BalloonTextChar">
    <w:name w:val="Balloon Text Char"/>
    <w:basedOn w:val="DefaultParagraphFont"/>
    <w:link w:val="BalloonText"/>
    <w:uiPriority w:val="99"/>
    <w:semiHidden/>
    <w:rsid w:val="00AD5569"/>
    <w:rPr>
      <w:sz w:val="0"/>
      <w:szCs w:val="0"/>
    </w:rPr>
  </w:style>
  <w:style w:type="character" w:styleId="Hyperlink">
    <w:name w:val="Hyperlink"/>
    <w:basedOn w:val="DefaultParagraphFont"/>
    <w:uiPriority w:val="99"/>
    <w:rsid w:val="0084339E"/>
    <w:rPr>
      <w:rFonts w:cs="Times New Roman"/>
      <w:color w:val="0000FF"/>
      <w:u w:val="single"/>
    </w:rPr>
  </w:style>
  <w:style w:type="paragraph" w:styleId="BodyText">
    <w:name w:val="Body Text"/>
    <w:basedOn w:val="Normal"/>
    <w:link w:val="BodyTextChar"/>
    <w:uiPriority w:val="99"/>
    <w:rsid w:val="00EF6FCB"/>
    <w:pPr>
      <w:spacing w:line="360" w:lineRule="auto"/>
    </w:pPr>
    <w:rPr>
      <w:rFonts w:ascii="Arial" w:hAnsi="Arial" w:cs="Arial"/>
      <w:b/>
      <w:bCs/>
      <w:sz w:val="32"/>
      <w:szCs w:val="32"/>
      <w:lang w:eastAsia="ar-SA"/>
    </w:rPr>
  </w:style>
  <w:style w:type="character" w:customStyle="1" w:styleId="BodyTextChar">
    <w:name w:val="Body Text Char"/>
    <w:basedOn w:val="DefaultParagraphFont"/>
    <w:link w:val="BodyText"/>
    <w:uiPriority w:val="99"/>
    <w:semiHidden/>
    <w:rsid w:val="00AD5569"/>
    <w:rPr>
      <w:sz w:val="24"/>
      <w:szCs w:val="24"/>
    </w:rPr>
  </w:style>
  <w:style w:type="paragraph" w:styleId="Title">
    <w:name w:val="Title"/>
    <w:basedOn w:val="Normal"/>
    <w:link w:val="TitleChar"/>
    <w:uiPriority w:val="99"/>
    <w:qFormat/>
    <w:rsid w:val="00EF6FCB"/>
    <w:pPr>
      <w:jc w:val="center"/>
    </w:pPr>
    <w:rPr>
      <w:rFonts w:cs="Arabic Transparent"/>
      <w:b/>
      <w:bCs/>
      <w:sz w:val="48"/>
      <w:szCs w:val="48"/>
      <w:u w:val="single"/>
      <w:lang w:eastAsia="ar-SA"/>
    </w:rPr>
  </w:style>
  <w:style w:type="character" w:customStyle="1" w:styleId="TitleChar">
    <w:name w:val="Title Char"/>
    <w:basedOn w:val="DefaultParagraphFont"/>
    <w:link w:val="Title"/>
    <w:uiPriority w:val="10"/>
    <w:rsid w:val="00AD5569"/>
    <w:rPr>
      <w:rFonts w:asciiTheme="majorHAnsi" w:eastAsiaTheme="majorEastAsia" w:hAnsiTheme="majorHAnsi" w:cstheme="majorBidi"/>
      <w:b/>
      <w:bCs/>
      <w:kern w:val="28"/>
      <w:sz w:val="32"/>
      <w:szCs w:val="32"/>
    </w:rPr>
  </w:style>
  <w:style w:type="paragraph" w:customStyle="1" w:styleId="MessageHeaderFirst">
    <w:name w:val="Message Header First"/>
    <w:basedOn w:val="MessageHeader"/>
    <w:next w:val="MessageHeader"/>
    <w:uiPriority w:val="99"/>
    <w:rsid w:val="008251DF"/>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right="720" w:hanging="720"/>
    </w:pPr>
    <w:rPr>
      <w:rFonts w:cs="Arabic Transparent"/>
      <w:sz w:val="20"/>
      <w:szCs w:val="22"/>
    </w:rPr>
  </w:style>
  <w:style w:type="paragraph" w:styleId="MessageHeader">
    <w:name w:val="Message Header"/>
    <w:basedOn w:val="Normal"/>
    <w:link w:val="MessageHeaderChar"/>
    <w:uiPriority w:val="99"/>
    <w:rsid w:val="00825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D556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sid w:val="00E07633"/>
    <w:rPr>
      <w:rFonts w:ascii="Courier New" w:hAnsi="Courier New" w:cs="Courier New"/>
      <w:sz w:val="20"/>
      <w:szCs w:val="20"/>
      <w:lang w:eastAsia="ar-SA"/>
    </w:rPr>
  </w:style>
  <w:style w:type="character" w:customStyle="1" w:styleId="PlainTextChar">
    <w:name w:val="Plain Text Char"/>
    <w:basedOn w:val="DefaultParagraphFont"/>
    <w:link w:val="PlainText"/>
    <w:uiPriority w:val="99"/>
    <w:locked/>
    <w:rsid w:val="00884D78"/>
    <w:rPr>
      <w:rFonts w:ascii="Courier New" w:hAnsi="Courier New"/>
      <w:lang w:eastAsia="ar-SA" w:bidi="ar-SA"/>
    </w:rPr>
  </w:style>
  <w:style w:type="character" w:customStyle="1" w:styleId="a">
    <w:name w:val="تسمية رأس الرسالة"/>
    <w:uiPriority w:val="99"/>
    <w:rsid w:val="00760BCE"/>
    <w:rPr>
      <w:b/>
      <w:spacing w:val="0"/>
      <w:sz w:val="18"/>
    </w:rPr>
  </w:style>
  <w:style w:type="paragraph" w:styleId="ListParagraph">
    <w:name w:val="List Paragraph"/>
    <w:basedOn w:val="Normal"/>
    <w:uiPriority w:val="99"/>
    <w:qFormat/>
    <w:rsid w:val="00620032"/>
    <w:pPr>
      <w:bidi w:val="0"/>
      <w:spacing w:after="200" w:line="276" w:lineRule="auto"/>
      <w:ind w:left="720"/>
      <w:contextualSpacing/>
    </w:pPr>
    <w:rPr>
      <w:rFonts w:ascii="Calibri" w:hAnsi="Calibri" w:cs="Arial"/>
      <w:sz w:val="22"/>
      <w:szCs w:val="22"/>
    </w:rPr>
  </w:style>
  <w:style w:type="character" w:styleId="Emphasis">
    <w:name w:val="Emphasis"/>
    <w:basedOn w:val="DefaultParagraphFont"/>
    <w:uiPriority w:val="20"/>
    <w:qFormat/>
    <w:locked/>
    <w:rsid w:val="009443AF"/>
    <w:rPr>
      <w:b/>
      <w:bCs/>
      <w:i w:val="0"/>
      <w:iCs w:val="0"/>
    </w:rPr>
  </w:style>
  <w:style w:type="character" w:customStyle="1" w:styleId="ft">
    <w:name w:val="ft"/>
    <w:basedOn w:val="DefaultParagraphFont"/>
    <w:rsid w:val="009443AF"/>
  </w:style>
  <w:style w:type="character" w:customStyle="1" w:styleId="apple-converted-space">
    <w:name w:val="apple-converted-space"/>
    <w:basedOn w:val="DefaultParagraphFont"/>
    <w:rsid w:val="00577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6C"/>
    <w:pPr>
      <w:bidi/>
    </w:pPr>
    <w:rPr>
      <w:sz w:val="24"/>
      <w:szCs w:val="24"/>
    </w:rPr>
  </w:style>
  <w:style w:type="paragraph" w:styleId="Heading2">
    <w:name w:val="heading 2"/>
    <w:basedOn w:val="Normal"/>
    <w:next w:val="Normal"/>
    <w:link w:val="Heading2Char"/>
    <w:uiPriority w:val="99"/>
    <w:qFormat/>
    <w:rsid w:val="006128DB"/>
    <w:pPr>
      <w:keepNext/>
      <w:spacing w:line="360" w:lineRule="auto"/>
      <w:jc w:val="right"/>
      <w:outlineLvl w:val="1"/>
    </w:pPr>
    <w:rPr>
      <w:rFonts w:ascii="Arial" w:hAnsi="Arial" w:cs="Arial"/>
      <w:b/>
      <w:bCs/>
      <w:sz w:val="28"/>
      <w:szCs w:val="28"/>
      <w:u w:val="single"/>
      <w:lang w:eastAsia="ar-SA"/>
    </w:rPr>
  </w:style>
  <w:style w:type="paragraph" w:styleId="Heading3">
    <w:name w:val="heading 3"/>
    <w:basedOn w:val="Normal"/>
    <w:next w:val="Normal"/>
    <w:link w:val="Heading3Char"/>
    <w:uiPriority w:val="99"/>
    <w:qFormat/>
    <w:rsid w:val="00A624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228BB"/>
    <w:pPr>
      <w:keepNext/>
      <w:spacing w:before="240" w:after="60"/>
      <w:outlineLvl w:val="3"/>
    </w:pPr>
    <w:rPr>
      <w:b/>
      <w:bCs/>
      <w:sz w:val="28"/>
      <w:szCs w:val="28"/>
    </w:rPr>
  </w:style>
  <w:style w:type="paragraph" w:styleId="Heading5">
    <w:name w:val="heading 5"/>
    <w:basedOn w:val="Normal"/>
    <w:next w:val="Normal"/>
    <w:link w:val="Heading5Char"/>
    <w:uiPriority w:val="99"/>
    <w:qFormat/>
    <w:rsid w:val="000162D2"/>
    <w:pPr>
      <w:spacing w:before="240" w:after="60"/>
      <w:outlineLvl w:val="4"/>
    </w:pPr>
    <w:rPr>
      <w:b/>
      <w:bCs/>
      <w:i/>
      <w:iCs/>
      <w:sz w:val="26"/>
      <w:szCs w:val="26"/>
    </w:rPr>
  </w:style>
  <w:style w:type="paragraph" w:styleId="Heading6">
    <w:name w:val="heading 6"/>
    <w:basedOn w:val="Normal"/>
    <w:next w:val="Normal"/>
    <w:link w:val="Heading6Char"/>
    <w:uiPriority w:val="99"/>
    <w:qFormat/>
    <w:rsid w:val="000162D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56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556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556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556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5569"/>
    <w:rPr>
      <w:rFonts w:asciiTheme="minorHAnsi" w:eastAsiaTheme="minorEastAsia" w:hAnsiTheme="minorHAnsi" w:cstheme="minorBidi"/>
      <w:b/>
      <w:bCs/>
    </w:rPr>
  </w:style>
  <w:style w:type="paragraph" w:styleId="Header">
    <w:name w:val="header"/>
    <w:basedOn w:val="Normal"/>
    <w:link w:val="HeaderChar"/>
    <w:uiPriority w:val="99"/>
    <w:rsid w:val="00C86130"/>
    <w:pPr>
      <w:tabs>
        <w:tab w:val="center" w:pos="4153"/>
        <w:tab w:val="right" w:pos="8306"/>
      </w:tabs>
    </w:pPr>
  </w:style>
  <w:style w:type="character" w:customStyle="1" w:styleId="HeaderChar">
    <w:name w:val="Header Char"/>
    <w:basedOn w:val="DefaultParagraphFont"/>
    <w:link w:val="Header"/>
    <w:uiPriority w:val="99"/>
    <w:semiHidden/>
    <w:rsid w:val="00AD5569"/>
    <w:rPr>
      <w:sz w:val="24"/>
      <w:szCs w:val="24"/>
    </w:rPr>
  </w:style>
  <w:style w:type="paragraph" w:styleId="Footer">
    <w:name w:val="footer"/>
    <w:basedOn w:val="Normal"/>
    <w:link w:val="FooterChar"/>
    <w:uiPriority w:val="99"/>
    <w:rsid w:val="00C86130"/>
    <w:pPr>
      <w:tabs>
        <w:tab w:val="center" w:pos="4153"/>
        <w:tab w:val="right" w:pos="8306"/>
      </w:tabs>
    </w:pPr>
  </w:style>
  <w:style w:type="character" w:customStyle="1" w:styleId="FooterChar">
    <w:name w:val="Footer Char"/>
    <w:basedOn w:val="DefaultParagraphFont"/>
    <w:link w:val="Footer"/>
    <w:uiPriority w:val="99"/>
    <w:locked/>
    <w:rsid w:val="00C64D42"/>
    <w:rPr>
      <w:sz w:val="24"/>
    </w:rPr>
  </w:style>
  <w:style w:type="table" w:styleId="TableGrid">
    <w:name w:val="Table Grid"/>
    <w:basedOn w:val="TableNormal"/>
    <w:uiPriority w:val="59"/>
    <w:rsid w:val="004F0136"/>
    <w:pPr>
      <w:bidi/>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F91"/>
    <w:rPr>
      <w:rFonts w:ascii="Tahoma" w:hAnsi="Tahoma" w:cs="Tahoma"/>
      <w:sz w:val="16"/>
      <w:szCs w:val="16"/>
    </w:rPr>
  </w:style>
  <w:style w:type="character" w:customStyle="1" w:styleId="BalloonTextChar">
    <w:name w:val="Balloon Text Char"/>
    <w:basedOn w:val="DefaultParagraphFont"/>
    <w:link w:val="BalloonText"/>
    <w:uiPriority w:val="99"/>
    <w:semiHidden/>
    <w:rsid w:val="00AD5569"/>
    <w:rPr>
      <w:sz w:val="0"/>
      <w:szCs w:val="0"/>
    </w:rPr>
  </w:style>
  <w:style w:type="character" w:styleId="Hyperlink">
    <w:name w:val="Hyperlink"/>
    <w:basedOn w:val="DefaultParagraphFont"/>
    <w:uiPriority w:val="99"/>
    <w:rsid w:val="0084339E"/>
    <w:rPr>
      <w:rFonts w:cs="Times New Roman"/>
      <w:color w:val="0000FF"/>
      <w:u w:val="single"/>
    </w:rPr>
  </w:style>
  <w:style w:type="paragraph" w:styleId="BodyText">
    <w:name w:val="Body Text"/>
    <w:basedOn w:val="Normal"/>
    <w:link w:val="BodyTextChar"/>
    <w:uiPriority w:val="99"/>
    <w:rsid w:val="00EF6FCB"/>
    <w:pPr>
      <w:spacing w:line="360" w:lineRule="auto"/>
    </w:pPr>
    <w:rPr>
      <w:rFonts w:ascii="Arial" w:hAnsi="Arial" w:cs="Arial"/>
      <w:b/>
      <w:bCs/>
      <w:sz w:val="32"/>
      <w:szCs w:val="32"/>
      <w:lang w:eastAsia="ar-SA"/>
    </w:rPr>
  </w:style>
  <w:style w:type="character" w:customStyle="1" w:styleId="BodyTextChar">
    <w:name w:val="Body Text Char"/>
    <w:basedOn w:val="DefaultParagraphFont"/>
    <w:link w:val="BodyText"/>
    <w:uiPriority w:val="99"/>
    <w:semiHidden/>
    <w:rsid w:val="00AD5569"/>
    <w:rPr>
      <w:sz w:val="24"/>
      <w:szCs w:val="24"/>
    </w:rPr>
  </w:style>
  <w:style w:type="paragraph" w:styleId="Title">
    <w:name w:val="Title"/>
    <w:basedOn w:val="Normal"/>
    <w:link w:val="TitleChar"/>
    <w:uiPriority w:val="99"/>
    <w:qFormat/>
    <w:rsid w:val="00EF6FCB"/>
    <w:pPr>
      <w:jc w:val="center"/>
    </w:pPr>
    <w:rPr>
      <w:rFonts w:cs="Arabic Transparent"/>
      <w:b/>
      <w:bCs/>
      <w:sz w:val="48"/>
      <w:szCs w:val="48"/>
      <w:u w:val="single"/>
      <w:lang w:eastAsia="ar-SA"/>
    </w:rPr>
  </w:style>
  <w:style w:type="character" w:customStyle="1" w:styleId="TitleChar">
    <w:name w:val="Title Char"/>
    <w:basedOn w:val="DefaultParagraphFont"/>
    <w:link w:val="Title"/>
    <w:uiPriority w:val="10"/>
    <w:rsid w:val="00AD5569"/>
    <w:rPr>
      <w:rFonts w:asciiTheme="majorHAnsi" w:eastAsiaTheme="majorEastAsia" w:hAnsiTheme="majorHAnsi" w:cstheme="majorBidi"/>
      <w:b/>
      <w:bCs/>
      <w:kern w:val="28"/>
      <w:sz w:val="32"/>
      <w:szCs w:val="32"/>
    </w:rPr>
  </w:style>
  <w:style w:type="paragraph" w:customStyle="1" w:styleId="MessageHeaderFirst">
    <w:name w:val="Message Header First"/>
    <w:basedOn w:val="MessageHeader"/>
    <w:next w:val="MessageHeader"/>
    <w:uiPriority w:val="99"/>
    <w:rsid w:val="008251DF"/>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right="720" w:hanging="720"/>
    </w:pPr>
    <w:rPr>
      <w:rFonts w:cs="Arabic Transparent"/>
      <w:sz w:val="20"/>
      <w:szCs w:val="22"/>
    </w:rPr>
  </w:style>
  <w:style w:type="paragraph" w:styleId="MessageHeader">
    <w:name w:val="Message Header"/>
    <w:basedOn w:val="Normal"/>
    <w:link w:val="MessageHeaderChar"/>
    <w:uiPriority w:val="99"/>
    <w:rsid w:val="00825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D556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sid w:val="00E07633"/>
    <w:rPr>
      <w:rFonts w:ascii="Courier New" w:hAnsi="Courier New" w:cs="Courier New"/>
      <w:sz w:val="20"/>
      <w:szCs w:val="20"/>
      <w:lang w:eastAsia="ar-SA"/>
    </w:rPr>
  </w:style>
  <w:style w:type="character" w:customStyle="1" w:styleId="PlainTextChar">
    <w:name w:val="Plain Text Char"/>
    <w:basedOn w:val="DefaultParagraphFont"/>
    <w:link w:val="PlainText"/>
    <w:uiPriority w:val="99"/>
    <w:locked/>
    <w:rsid w:val="00884D78"/>
    <w:rPr>
      <w:rFonts w:ascii="Courier New" w:hAnsi="Courier New"/>
      <w:lang w:eastAsia="ar-SA" w:bidi="ar-SA"/>
    </w:rPr>
  </w:style>
  <w:style w:type="character" w:customStyle="1" w:styleId="a">
    <w:name w:val="تسمية رأس الرسالة"/>
    <w:uiPriority w:val="99"/>
    <w:rsid w:val="00760BCE"/>
    <w:rPr>
      <w:b/>
      <w:spacing w:val="0"/>
      <w:sz w:val="18"/>
    </w:rPr>
  </w:style>
  <w:style w:type="paragraph" w:styleId="ListParagraph">
    <w:name w:val="List Paragraph"/>
    <w:basedOn w:val="Normal"/>
    <w:uiPriority w:val="99"/>
    <w:qFormat/>
    <w:rsid w:val="00620032"/>
    <w:pPr>
      <w:bidi w:val="0"/>
      <w:spacing w:after="200" w:line="276" w:lineRule="auto"/>
      <w:ind w:left="720"/>
      <w:contextualSpacing/>
    </w:pPr>
    <w:rPr>
      <w:rFonts w:ascii="Calibri" w:hAnsi="Calibri" w:cs="Arial"/>
      <w:sz w:val="22"/>
      <w:szCs w:val="22"/>
    </w:rPr>
  </w:style>
  <w:style w:type="character" w:styleId="Emphasis">
    <w:name w:val="Emphasis"/>
    <w:basedOn w:val="DefaultParagraphFont"/>
    <w:uiPriority w:val="20"/>
    <w:qFormat/>
    <w:locked/>
    <w:rsid w:val="009443AF"/>
    <w:rPr>
      <w:b/>
      <w:bCs/>
      <w:i w:val="0"/>
      <w:iCs w:val="0"/>
    </w:rPr>
  </w:style>
  <w:style w:type="character" w:customStyle="1" w:styleId="ft">
    <w:name w:val="ft"/>
    <w:basedOn w:val="DefaultParagraphFont"/>
    <w:rsid w:val="0094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037">
      <w:bodyDiv w:val="1"/>
      <w:marLeft w:val="0"/>
      <w:marRight w:val="0"/>
      <w:marTop w:val="0"/>
      <w:marBottom w:val="0"/>
      <w:divBdr>
        <w:top w:val="none" w:sz="0" w:space="0" w:color="auto"/>
        <w:left w:val="none" w:sz="0" w:space="0" w:color="auto"/>
        <w:bottom w:val="none" w:sz="0" w:space="0" w:color="auto"/>
        <w:right w:val="none" w:sz="0" w:space="0" w:color="auto"/>
      </w:divBdr>
      <w:divsChild>
        <w:div w:id="87166607">
          <w:marLeft w:val="0"/>
          <w:marRight w:val="0"/>
          <w:marTop w:val="0"/>
          <w:marBottom w:val="0"/>
          <w:divBdr>
            <w:top w:val="none" w:sz="0" w:space="0" w:color="auto"/>
            <w:left w:val="none" w:sz="0" w:space="0" w:color="auto"/>
            <w:bottom w:val="none" w:sz="0" w:space="0" w:color="auto"/>
            <w:right w:val="none" w:sz="0" w:space="0" w:color="auto"/>
          </w:divBdr>
        </w:div>
        <w:div w:id="147093610">
          <w:marLeft w:val="0"/>
          <w:marRight w:val="0"/>
          <w:marTop w:val="0"/>
          <w:marBottom w:val="0"/>
          <w:divBdr>
            <w:top w:val="none" w:sz="0" w:space="0" w:color="auto"/>
            <w:left w:val="none" w:sz="0" w:space="0" w:color="auto"/>
            <w:bottom w:val="none" w:sz="0" w:space="0" w:color="auto"/>
            <w:right w:val="none" w:sz="0" w:space="0" w:color="auto"/>
          </w:divBdr>
        </w:div>
        <w:div w:id="832186442">
          <w:marLeft w:val="0"/>
          <w:marRight w:val="0"/>
          <w:marTop w:val="0"/>
          <w:marBottom w:val="0"/>
          <w:divBdr>
            <w:top w:val="none" w:sz="0" w:space="0" w:color="auto"/>
            <w:left w:val="none" w:sz="0" w:space="0" w:color="auto"/>
            <w:bottom w:val="none" w:sz="0" w:space="0" w:color="auto"/>
            <w:right w:val="none" w:sz="0" w:space="0" w:color="auto"/>
          </w:divBdr>
        </w:div>
        <w:div w:id="1100642891">
          <w:marLeft w:val="0"/>
          <w:marRight w:val="0"/>
          <w:marTop w:val="0"/>
          <w:marBottom w:val="0"/>
          <w:divBdr>
            <w:top w:val="none" w:sz="0" w:space="0" w:color="auto"/>
            <w:left w:val="none" w:sz="0" w:space="0" w:color="auto"/>
            <w:bottom w:val="none" w:sz="0" w:space="0" w:color="auto"/>
            <w:right w:val="none" w:sz="0" w:space="0" w:color="auto"/>
          </w:divBdr>
        </w:div>
        <w:div w:id="726416683">
          <w:marLeft w:val="0"/>
          <w:marRight w:val="0"/>
          <w:marTop w:val="0"/>
          <w:marBottom w:val="0"/>
          <w:divBdr>
            <w:top w:val="none" w:sz="0" w:space="0" w:color="auto"/>
            <w:left w:val="none" w:sz="0" w:space="0" w:color="auto"/>
            <w:bottom w:val="none" w:sz="0" w:space="0" w:color="auto"/>
            <w:right w:val="none" w:sz="0" w:space="0" w:color="auto"/>
          </w:divBdr>
        </w:div>
        <w:div w:id="717359965">
          <w:marLeft w:val="0"/>
          <w:marRight w:val="0"/>
          <w:marTop w:val="0"/>
          <w:marBottom w:val="0"/>
          <w:divBdr>
            <w:top w:val="none" w:sz="0" w:space="0" w:color="auto"/>
            <w:left w:val="none" w:sz="0" w:space="0" w:color="auto"/>
            <w:bottom w:val="none" w:sz="0" w:space="0" w:color="auto"/>
            <w:right w:val="none" w:sz="0" w:space="0" w:color="auto"/>
          </w:divBdr>
        </w:div>
        <w:div w:id="111247153">
          <w:marLeft w:val="0"/>
          <w:marRight w:val="0"/>
          <w:marTop w:val="0"/>
          <w:marBottom w:val="0"/>
          <w:divBdr>
            <w:top w:val="none" w:sz="0" w:space="0" w:color="auto"/>
            <w:left w:val="none" w:sz="0" w:space="0" w:color="auto"/>
            <w:bottom w:val="none" w:sz="0" w:space="0" w:color="auto"/>
            <w:right w:val="none" w:sz="0" w:space="0" w:color="auto"/>
          </w:divBdr>
        </w:div>
        <w:div w:id="724329406">
          <w:marLeft w:val="0"/>
          <w:marRight w:val="0"/>
          <w:marTop w:val="0"/>
          <w:marBottom w:val="0"/>
          <w:divBdr>
            <w:top w:val="none" w:sz="0" w:space="0" w:color="auto"/>
            <w:left w:val="none" w:sz="0" w:space="0" w:color="auto"/>
            <w:bottom w:val="none" w:sz="0" w:space="0" w:color="auto"/>
            <w:right w:val="none" w:sz="0" w:space="0" w:color="auto"/>
          </w:divBdr>
        </w:div>
        <w:div w:id="159274214">
          <w:marLeft w:val="0"/>
          <w:marRight w:val="0"/>
          <w:marTop w:val="0"/>
          <w:marBottom w:val="0"/>
          <w:divBdr>
            <w:top w:val="none" w:sz="0" w:space="0" w:color="auto"/>
            <w:left w:val="none" w:sz="0" w:space="0" w:color="auto"/>
            <w:bottom w:val="none" w:sz="0" w:space="0" w:color="auto"/>
            <w:right w:val="none" w:sz="0" w:space="0" w:color="auto"/>
          </w:divBdr>
        </w:div>
        <w:div w:id="480776955">
          <w:marLeft w:val="0"/>
          <w:marRight w:val="0"/>
          <w:marTop w:val="0"/>
          <w:marBottom w:val="0"/>
          <w:divBdr>
            <w:top w:val="none" w:sz="0" w:space="0" w:color="auto"/>
            <w:left w:val="none" w:sz="0" w:space="0" w:color="auto"/>
            <w:bottom w:val="none" w:sz="0" w:space="0" w:color="auto"/>
            <w:right w:val="none" w:sz="0" w:space="0" w:color="auto"/>
          </w:divBdr>
        </w:div>
        <w:div w:id="970281762">
          <w:marLeft w:val="0"/>
          <w:marRight w:val="0"/>
          <w:marTop w:val="0"/>
          <w:marBottom w:val="0"/>
          <w:divBdr>
            <w:top w:val="none" w:sz="0" w:space="0" w:color="auto"/>
            <w:left w:val="none" w:sz="0" w:space="0" w:color="auto"/>
            <w:bottom w:val="none" w:sz="0" w:space="0" w:color="auto"/>
            <w:right w:val="none" w:sz="0" w:space="0" w:color="auto"/>
          </w:divBdr>
        </w:div>
        <w:div w:id="1540703181">
          <w:marLeft w:val="0"/>
          <w:marRight w:val="0"/>
          <w:marTop w:val="0"/>
          <w:marBottom w:val="0"/>
          <w:divBdr>
            <w:top w:val="none" w:sz="0" w:space="0" w:color="auto"/>
            <w:left w:val="none" w:sz="0" w:space="0" w:color="auto"/>
            <w:bottom w:val="none" w:sz="0" w:space="0" w:color="auto"/>
            <w:right w:val="none" w:sz="0" w:space="0" w:color="auto"/>
          </w:divBdr>
        </w:div>
        <w:div w:id="994802138">
          <w:marLeft w:val="0"/>
          <w:marRight w:val="0"/>
          <w:marTop w:val="0"/>
          <w:marBottom w:val="0"/>
          <w:divBdr>
            <w:top w:val="none" w:sz="0" w:space="0" w:color="auto"/>
            <w:left w:val="none" w:sz="0" w:space="0" w:color="auto"/>
            <w:bottom w:val="none" w:sz="0" w:space="0" w:color="auto"/>
            <w:right w:val="none" w:sz="0" w:space="0" w:color="auto"/>
          </w:divBdr>
        </w:div>
        <w:div w:id="1003899886">
          <w:marLeft w:val="0"/>
          <w:marRight w:val="0"/>
          <w:marTop w:val="0"/>
          <w:marBottom w:val="0"/>
          <w:divBdr>
            <w:top w:val="none" w:sz="0" w:space="0" w:color="auto"/>
            <w:left w:val="none" w:sz="0" w:space="0" w:color="auto"/>
            <w:bottom w:val="none" w:sz="0" w:space="0" w:color="auto"/>
            <w:right w:val="none" w:sz="0" w:space="0" w:color="auto"/>
          </w:divBdr>
        </w:div>
      </w:divsChild>
    </w:div>
    <w:div w:id="142167018">
      <w:bodyDiv w:val="1"/>
      <w:marLeft w:val="0"/>
      <w:marRight w:val="0"/>
      <w:marTop w:val="0"/>
      <w:marBottom w:val="0"/>
      <w:divBdr>
        <w:top w:val="none" w:sz="0" w:space="0" w:color="auto"/>
        <w:left w:val="none" w:sz="0" w:space="0" w:color="auto"/>
        <w:bottom w:val="none" w:sz="0" w:space="0" w:color="auto"/>
        <w:right w:val="none" w:sz="0" w:space="0" w:color="auto"/>
      </w:divBdr>
    </w:div>
    <w:div w:id="226766582">
      <w:bodyDiv w:val="1"/>
      <w:marLeft w:val="0"/>
      <w:marRight w:val="0"/>
      <w:marTop w:val="0"/>
      <w:marBottom w:val="0"/>
      <w:divBdr>
        <w:top w:val="none" w:sz="0" w:space="0" w:color="auto"/>
        <w:left w:val="none" w:sz="0" w:space="0" w:color="auto"/>
        <w:bottom w:val="none" w:sz="0" w:space="0" w:color="auto"/>
        <w:right w:val="none" w:sz="0" w:space="0" w:color="auto"/>
      </w:divBdr>
      <w:divsChild>
        <w:div w:id="2046441032">
          <w:marLeft w:val="0"/>
          <w:marRight w:val="0"/>
          <w:marTop w:val="0"/>
          <w:marBottom w:val="0"/>
          <w:divBdr>
            <w:top w:val="none" w:sz="0" w:space="0" w:color="auto"/>
            <w:left w:val="none" w:sz="0" w:space="0" w:color="auto"/>
            <w:bottom w:val="none" w:sz="0" w:space="0" w:color="auto"/>
            <w:right w:val="none" w:sz="0" w:space="0" w:color="auto"/>
          </w:divBdr>
        </w:div>
      </w:divsChild>
    </w:div>
    <w:div w:id="310254939">
      <w:bodyDiv w:val="1"/>
      <w:marLeft w:val="0"/>
      <w:marRight w:val="0"/>
      <w:marTop w:val="0"/>
      <w:marBottom w:val="0"/>
      <w:divBdr>
        <w:top w:val="none" w:sz="0" w:space="0" w:color="auto"/>
        <w:left w:val="none" w:sz="0" w:space="0" w:color="auto"/>
        <w:bottom w:val="none" w:sz="0" w:space="0" w:color="auto"/>
        <w:right w:val="none" w:sz="0" w:space="0" w:color="auto"/>
      </w:divBdr>
    </w:div>
    <w:div w:id="358355936">
      <w:bodyDiv w:val="1"/>
      <w:marLeft w:val="0"/>
      <w:marRight w:val="0"/>
      <w:marTop w:val="0"/>
      <w:marBottom w:val="0"/>
      <w:divBdr>
        <w:top w:val="none" w:sz="0" w:space="0" w:color="auto"/>
        <w:left w:val="none" w:sz="0" w:space="0" w:color="auto"/>
        <w:bottom w:val="none" w:sz="0" w:space="0" w:color="auto"/>
        <w:right w:val="none" w:sz="0" w:space="0" w:color="auto"/>
      </w:divBdr>
    </w:div>
    <w:div w:id="408238216">
      <w:bodyDiv w:val="1"/>
      <w:marLeft w:val="0"/>
      <w:marRight w:val="0"/>
      <w:marTop w:val="0"/>
      <w:marBottom w:val="0"/>
      <w:divBdr>
        <w:top w:val="none" w:sz="0" w:space="0" w:color="auto"/>
        <w:left w:val="none" w:sz="0" w:space="0" w:color="auto"/>
        <w:bottom w:val="none" w:sz="0" w:space="0" w:color="auto"/>
        <w:right w:val="none" w:sz="0" w:space="0" w:color="auto"/>
      </w:divBdr>
      <w:divsChild>
        <w:div w:id="328211942">
          <w:marLeft w:val="0"/>
          <w:marRight w:val="547"/>
          <w:marTop w:val="134"/>
          <w:marBottom w:val="0"/>
          <w:divBdr>
            <w:top w:val="none" w:sz="0" w:space="0" w:color="auto"/>
            <w:left w:val="none" w:sz="0" w:space="0" w:color="auto"/>
            <w:bottom w:val="none" w:sz="0" w:space="0" w:color="auto"/>
            <w:right w:val="none" w:sz="0" w:space="0" w:color="auto"/>
          </w:divBdr>
        </w:div>
        <w:div w:id="552346736">
          <w:marLeft w:val="0"/>
          <w:marRight w:val="547"/>
          <w:marTop w:val="134"/>
          <w:marBottom w:val="0"/>
          <w:divBdr>
            <w:top w:val="none" w:sz="0" w:space="0" w:color="auto"/>
            <w:left w:val="none" w:sz="0" w:space="0" w:color="auto"/>
            <w:bottom w:val="none" w:sz="0" w:space="0" w:color="auto"/>
            <w:right w:val="none" w:sz="0" w:space="0" w:color="auto"/>
          </w:divBdr>
        </w:div>
        <w:div w:id="1692872979">
          <w:marLeft w:val="0"/>
          <w:marRight w:val="547"/>
          <w:marTop w:val="134"/>
          <w:marBottom w:val="0"/>
          <w:divBdr>
            <w:top w:val="none" w:sz="0" w:space="0" w:color="auto"/>
            <w:left w:val="none" w:sz="0" w:space="0" w:color="auto"/>
            <w:bottom w:val="none" w:sz="0" w:space="0" w:color="auto"/>
            <w:right w:val="none" w:sz="0" w:space="0" w:color="auto"/>
          </w:divBdr>
        </w:div>
        <w:div w:id="1081875355">
          <w:marLeft w:val="0"/>
          <w:marRight w:val="547"/>
          <w:marTop w:val="134"/>
          <w:marBottom w:val="0"/>
          <w:divBdr>
            <w:top w:val="none" w:sz="0" w:space="0" w:color="auto"/>
            <w:left w:val="none" w:sz="0" w:space="0" w:color="auto"/>
            <w:bottom w:val="none" w:sz="0" w:space="0" w:color="auto"/>
            <w:right w:val="none" w:sz="0" w:space="0" w:color="auto"/>
          </w:divBdr>
        </w:div>
        <w:div w:id="465122836">
          <w:marLeft w:val="0"/>
          <w:marRight w:val="547"/>
          <w:marTop w:val="134"/>
          <w:marBottom w:val="0"/>
          <w:divBdr>
            <w:top w:val="none" w:sz="0" w:space="0" w:color="auto"/>
            <w:left w:val="none" w:sz="0" w:space="0" w:color="auto"/>
            <w:bottom w:val="none" w:sz="0" w:space="0" w:color="auto"/>
            <w:right w:val="none" w:sz="0" w:space="0" w:color="auto"/>
          </w:divBdr>
        </w:div>
        <w:div w:id="746459826">
          <w:marLeft w:val="0"/>
          <w:marRight w:val="547"/>
          <w:marTop w:val="134"/>
          <w:marBottom w:val="0"/>
          <w:divBdr>
            <w:top w:val="none" w:sz="0" w:space="0" w:color="auto"/>
            <w:left w:val="none" w:sz="0" w:space="0" w:color="auto"/>
            <w:bottom w:val="none" w:sz="0" w:space="0" w:color="auto"/>
            <w:right w:val="none" w:sz="0" w:space="0" w:color="auto"/>
          </w:divBdr>
        </w:div>
        <w:div w:id="1072778326">
          <w:marLeft w:val="0"/>
          <w:marRight w:val="547"/>
          <w:marTop w:val="134"/>
          <w:marBottom w:val="0"/>
          <w:divBdr>
            <w:top w:val="none" w:sz="0" w:space="0" w:color="auto"/>
            <w:left w:val="none" w:sz="0" w:space="0" w:color="auto"/>
            <w:bottom w:val="none" w:sz="0" w:space="0" w:color="auto"/>
            <w:right w:val="none" w:sz="0" w:space="0" w:color="auto"/>
          </w:divBdr>
        </w:div>
      </w:divsChild>
    </w:div>
    <w:div w:id="614404743">
      <w:bodyDiv w:val="1"/>
      <w:marLeft w:val="0"/>
      <w:marRight w:val="0"/>
      <w:marTop w:val="0"/>
      <w:marBottom w:val="0"/>
      <w:divBdr>
        <w:top w:val="none" w:sz="0" w:space="0" w:color="auto"/>
        <w:left w:val="none" w:sz="0" w:space="0" w:color="auto"/>
        <w:bottom w:val="none" w:sz="0" w:space="0" w:color="auto"/>
        <w:right w:val="none" w:sz="0" w:space="0" w:color="auto"/>
      </w:divBdr>
      <w:divsChild>
        <w:div w:id="1021056482">
          <w:marLeft w:val="0"/>
          <w:marRight w:val="547"/>
          <w:marTop w:val="134"/>
          <w:marBottom w:val="0"/>
          <w:divBdr>
            <w:top w:val="none" w:sz="0" w:space="0" w:color="auto"/>
            <w:left w:val="none" w:sz="0" w:space="0" w:color="auto"/>
            <w:bottom w:val="none" w:sz="0" w:space="0" w:color="auto"/>
            <w:right w:val="none" w:sz="0" w:space="0" w:color="auto"/>
          </w:divBdr>
        </w:div>
        <w:div w:id="58135414">
          <w:marLeft w:val="0"/>
          <w:marRight w:val="547"/>
          <w:marTop w:val="134"/>
          <w:marBottom w:val="0"/>
          <w:divBdr>
            <w:top w:val="none" w:sz="0" w:space="0" w:color="auto"/>
            <w:left w:val="none" w:sz="0" w:space="0" w:color="auto"/>
            <w:bottom w:val="none" w:sz="0" w:space="0" w:color="auto"/>
            <w:right w:val="none" w:sz="0" w:space="0" w:color="auto"/>
          </w:divBdr>
        </w:div>
        <w:div w:id="351347133">
          <w:marLeft w:val="0"/>
          <w:marRight w:val="547"/>
          <w:marTop w:val="134"/>
          <w:marBottom w:val="0"/>
          <w:divBdr>
            <w:top w:val="none" w:sz="0" w:space="0" w:color="auto"/>
            <w:left w:val="none" w:sz="0" w:space="0" w:color="auto"/>
            <w:bottom w:val="none" w:sz="0" w:space="0" w:color="auto"/>
            <w:right w:val="none" w:sz="0" w:space="0" w:color="auto"/>
          </w:divBdr>
        </w:div>
        <w:div w:id="1723018304">
          <w:marLeft w:val="0"/>
          <w:marRight w:val="547"/>
          <w:marTop w:val="134"/>
          <w:marBottom w:val="0"/>
          <w:divBdr>
            <w:top w:val="none" w:sz="0" w:space="0" w:color="auto"/>
            <w:left w:val="none" w:sz="0" w:space="0" w:color="auto"/>
            <w:bottom w:val="none" w:sz="0" w:space="0" w:color="auto"/>
            <w:right w:val="none" w:sz="0" w:space="0" w:color="auto"/>
          </w:divBdr>
        </w:div>
        <w:div w:id="884752981">
          <w:marLeft w:val="0"/>
          <w:marRight w:val="547"/>
          <w:marTop w:val="134"/>
          <w:marBottom w:val="0"/>
          <w:divBdr>
            <w:top w:val="none" w:sz="0" w:space="0" w:color="auto"/>
            <w:left w:val="none" w:sz="0" w:space="0" w:color="auto"/>
            <w:bottom w:val="none" w:sz="0" w:space="0" w:color="auto"/>
            <w:right w:val="none" w:sz="0" w:space="0" w:color="auto"/>
          </w:divBdr>
        </w:div>
        <w:div w:id="1206872313">
          <w:marLeft w:val="0"/>
          <w:marRight w:val="547"/>
          <w:marTop w:val="134"/>
          <w:marBottom w:val="0"/>
          <w:divBdr>
            <w:top w:val="none" w:sz="0" w:space="0" w:color="auto"/>
            <w:left w:val="none" w:sz="0" w:space="0" w:color="auto"/>
            <w:bottom w:val="none" w:sz="0" w:space="0" w:color="auto"/>
            <w:right w:val="none" w:sz="0" w:space="0" w:color="auto"/>
          </w:divBdr>
        </w:div>
        <w:div w:id="1382750064">
          <w:marLeft w:val="0"/>
          <w:marRight w:val="547"/>
          <w:marTop w:val="134"/>
          <w:marBottom w:val="0"/>
          <w:divBdr>
            <w:top w:val="none" w:sz="0" w:space="0" w:color="auto"/>
            <w:left w:val="none" w:sz="0" w:space="0" w:color="auto"/>
            <w:bottom w:val="none" w:sz="0" w:space="0" w:color="auto"/>
            <w:right w:val="none" w:sz="0" w:space="0" w:color="auto"/>
          </w:divBdr>
        </w:div>
      </w:divsChild>
    </w:div>
    <w:div w:id="1088890774">
      <w:bodyDiv w:val="1"/>
      <w:marLeft w:val="0"/>
      <w:marRight w:val="0"/>
      <w:marTop w:val="0"/>
      <w:marBottom w:val="0"/>
      <w:divBdr>
        <w:top w:val="none" w:sz="0" w:space="0" w:color="auto"/>
        <w:left w:val="none" w:sz="0" w:space="0" w:color="auto"/>
        <w:bottom w:val="none" w:sz="0" w:space="0" w:color="auto"/>
        <w:right w:val="none" w:sz="0" w:space="0" w:color="auto"/>
      </w:divBdr>
    </w:div>
    <w:div w:id="1142885318">
      <w:bodyDiv w:val="1"/>
      <w:marLeft w:val="0"/>
      <w:marRight w:val="0"/>
      <w:marTop w:val="0"/>
      <w:marBottom w:val="0"/>
      <w:divBdr>
        <w:top w:val="none" w:sz="0" w:space="0" w:color="auto"/>
        <w:left w:val="none" w:sz="0" w:space="0" w:color="auto"/>
        <w:bottom w:val="none" w:sz="0" w:space="0" w:color="auto"/>
        <w:right w:val="none" w:sz="0" w:space="0" w:color="auto"/>
      </w:divBdr>
      <w:divsChild>
        <w:div w:id="1139958856">
          <w:marLeft w:val="0"/>
          <w:marRight w:val="0"/>
          <w:marTop w:val="0"/>
          <w:marBottom w:val="0"/>
          <w:divBdr>
            <w:top w:val="none" w:sz="0" w:space="0" w:color="auto"/>
            <w:left w:val="none" w:sz="0" w:space="0" w:color="auto"/>
            <w:bottom w:val="none" w:sz="0" w:space="0" w:color="auto"/>
            <w:right w:val="none" w:sz="0" w:space="0" w:color="auto"/>
          </w:divBdr>
        </w:div>
        <w:div w:id="986710138">
          <w:marLeft w:val="0"/>
          <w:marRight w:val="0"/>
          <w:marTop w:val="0"/>
          <w:marBottom w:val="0"/>
          <w:divBdr>
            <w:top w:val="none" w:sz="0" w:space="0" w:color="auto"/>
            <w:left w:val="none" w:sz="0" w:space="0" w:color="auto"/>
            <w:bottom w:val="none" w:sz="0" w:space="0" w:color="auto"/>
            <w:right w:val="none" w:sz="0" w:space="0" w:color="auto"/>
          </w:divBdr>
        </w:div>
      </w:divsChild>
    </w:div>
    <w:div w:id="1649675403">
      <w:marLeft w:val="0"/>
      <w:marRight w:val="0"/>
      <w:marTop w:val="0"/>
      <w:marBottom w:val="0"/>
      <w:divBdr>
        <w:top w:val="none" w:sz="0" w:space="0" w:color="auto"/>
        <w:left w:val="none" w:sz="0" w:space="0" w:color="auto"/>
        <w:bottom w:val="none" w:sz="0" w:space="0" w:color="auto"/>
        <w:right w:val="none" w:sz="0" w:space="0" w:color="auto"/>
      </w:divBdr>
    </w:div>
    <w:div w:id="1649675404">
      <w:marLeft w:val="0"/>
      <w:marRight w:val="0"/>
      <w:marTop w:val="0"/>
      <w:marBottom w:val="0"/>
      <w:divBdr>
        <w:top w:val="none" w:sz="0" w:space="0" w:color="auto"/>
        <w:left w:val="none" w:sz="0" w:space="0" w:color="auto"/>
        <w:bottom w:val="none" w:sz="0" w:space="0" w:color="auto"/>
        <w:right w:val="none" w:sz="0" w:space="0" w:color="auto"/>
      </w:divBdr>
    </w:div>
    <w:div w:id="1649675405">
      <w:marLeft w:val="0"/>
      <w:marRight w:val="0"/>
      <w:marTop w:val="0"/>
      <w:marBottom w:val="0"/>
      <w:divBdr>
        <w:top w:val="none" w:sz="0" w:space="0" w:color="auto"/>
        <w:left w:val="none" w:sz="0" w:space="0" w:color="auto"/>
        <w:bottom w:val="none" w:sz="0" w:space="0" w:color="auto"/>
        <w:right w:val="none" w:sz="0" w:space="0" w:color="auto"/>
      </w:divBdr>
    </w:div>
    <w:div w:id="1649675406">
      <w:marLeft w:val="0"/>
      <w:marRight w:val="0"/>
      <w:marTop w:val="0"/>
      <w:marBottom w:val="0"/>
      <w:divBdr>
        <w:top w:val="none" w:sz="0" w:space="0" w:color="auto"/>
        <w:left w:val="none" w:sz="0" w:space="0" w:color="auto"/>
        <w:bottom w:val="none" w:sz="0" w:space="0" w:color="auto"/>
        <w:right w:val="none" w:sz="0" w:space="0" w:color="auto"/>
      </w:divBdr>
    </w:div>
    <w:div w:id="1649675407">
      <w:marLeft w:val="0"/>
      <w:marRight w:val="0"/>
      <w:marTop w:val="0"/>
      <w:marBottom w:val="0"/>
      <w:divBdr>
        <w:top w:val="none" w:sz="0" w:space="0" w:color="auto"/>
        <w:left w:val="none" w:sz="0" w:space="0" w:color="auto"/>
        <w:bottom w:val="none" w:sz="0" w:space="0" w:color="auto"/>
        <w:right w:val="none" w:sz="0" w:space="0" w:color="auto"/>
      </w:divBdr>
    </w:div>
    <w:div w:id="1649675408">
      <w:marLeft w:val="0"/>
      <w:marRight w:val="0"/>
      <w:marTop w:val="0"/>
      <w:marBottom w:val="0"/>
      <w:divBdr>
        <w:top w:val="none" w:sz="0" w:space="0" w:color="auto"/>
        <w:left w:val="none" w:sz="0" w:space="0" w:color="auto"/>
        <w:bottom w:val="none" w:sz="0" w:space="0" w:color="auto"/>
        <w:right w:val="none" w:sz="0" w:space="0" w:color="auto"/>
      </w:divBdr>
    </w:div>
    <w:div w:id="1649675409">
      <w:marLeft w:val="0"/>
      <w:marRight w:val="0"/>
      <w:marTop w:val="0"/>
      <w:marBottom w:val="0"/>
      <w:divBdr>
        <w:top w:val="none" w:sz="0" w:space="0" w:color="auto"/>
        <w:left w:val="none" w:sz="0" w:space="0" w:color="auto"/>
        <w:bottom w:val="none" w:sz="0" w:space="0" w:color="auto"/>
        <w:right w:val="none" w:sz="0" w:space="0" w:color="auto"/>
      </w:divBdr>
    </w:div>
    <w:div w:id="1649675410">
      <w:marLeft w:val="0"/>
      <w:marRight w:val="0"/>
      <w:marTop w:val="0"/>
      <w:marBottom w:val="0"/>
      <w:divBdr>
        <w:top w:val="none" w:sz="0" w:space="0" w:color="auto"/>
        <w:left w:val="none" w:sz="0" w:space="0" w:color="auto"/>
        <w:bottom w:val="none" w:sz="0" w:space="0" w:color="auto"/>
        <w:right w:val="none" w:sz="0" w:space="0" w:color="auto"/>
      </w:divBdr>
    </w:div>
    <w:div w:id="1649675411">
      <w:marLeft w:val="0"/>
      <w:marRight w:val="0"/>
      <w:marTop w:val="0"/>
      <w:marBottom w:val="0"/>
      <w:divBdr>
        <w:top w:val="none" w:sz="0" w:space="0" w:color="auto"/>
        <w:left w:val="none" w:sz="0" w:space="0" w:color="auto"/>
        <w:bottom w:val="none" w:sz="0" w:space="0" w:color="auto"/>
        <w:right w:val="none" w:sz="0" w:space="0" w:color="auto"/>
      </w:divBdr>
    </w:div>
    <w:div w:id="1649675412">
      <w:marLeft w:val="0"/>
      <w:marRight w:val="0"/>
      <w:marTop w:val="0"/>
      <w:marBottom w:val="0"/>
      <w:divBdr>
        <w:top w:val="none" w:sz="0" w:space="0" w:color="auto"/>
        <w:left w:val="none" w:sz="0" w:space="0" w:color="auto"/>
        <w:bottom w:val="none" w:sz="0" w:space="0" w:color="auto"/>
        <w:right w:val="none" w:sz="0" w:space="0" w:color="auto"/>
      </w:divBdr>
    </w:div>
    <w:div w:id="1649675413">
      <w:marLeft w:val="0"/>
      <w:marRight w:val="0"/>
      <w:marTop w:val="0"/>
      <w:marBottom w:val="0"/>
      <w:divBdr>
        <w:top w:val="none" w:sz="0" w:space="0" w:color="auto"/>
        <w:left w:val="none" w:sz="0" w:space="0" w:color="auto"/>
        <w:bottom w:val="none" w:sz="0" w:space="0" w:color="auto"/>
        <w:right w:val="none" w:sz="0" w:space="0" w:color="auto"/>
      </w:divBdr>
    </w:div>
    <w:div w:id="1649675414">
      <w:marLeft w:val="0"/>
      <w:marRight w:val="0"/>
      <w:marTop w:val="0"/>
      <w:marBottom w:val="0"/>
      <w:divBdr>
        <w:top w:val="none" w:sz="0" w:space="0" w:color="auto"/>
        <w:left w:val="none" w:sz="0" w:space="0" w:color="auto"/>
        <w:bottom w:val="none" w:sz="0" w:space="0" w:color="auto"/>
        <w:right w:val="none" w:sz="0" w:space="0" w:color="auto"/>
      </w:divBdr>
    </w:div>
    <w:div w:id="1649675415">
      <w:marLeft w:val="0"/>
      <w:marRight w:val="0"/>
      <w:marTop w:val="0"/>
      <w:marBottom w:val="0"/>
      <w:divBdr>
        <w:top w:val="none" w:sz="0" w:space="0" w:color="auto"/>
        <w:left w:val="none" w:sz="0" w:space="0" w:color="auto"/>
        <w:bottom w:val="none" w:sz="0" w:space="0" w:color="auto"/>
        <w:right w:val="none" w:sz="0" w:space="0" w:color="auto"/>
      </w:divBdr>
    </w:div>
    <w:div w:id="1649675416">
      <w:marLeft w:val="0"/>
      <w:marRight w:val="0"/>
      <w:marTop w:val="0"/>
      <w:marBottom w:val="0"/>
      <w:divBdr>
        <w:top w:val="none" w:sz="0" w:space="0" w:color="auto"/>
        <w:left w:val="none" w:sz="0" w:space="0" w:color="auto"/>
        <w:bottom w:val="none" w:sz="0" w:space="0" w:color="auto"/>
        <w:right w:val="none" w:sz="0" w:space="0" w:color="auto"/>
      </w:divBdr>
    </w:div>
    <w:div w:id="1649675417">
      <w:marLeft w:val="0"/>
      <w:marRight w:val="0"/>
      <w:marTop w:val="0"/>
      <w:marBottom w:val="0"/>
      <w:divBdr>
        <w:top w:val="none" w:sz="0" w:space="0" w:color="auto"/>
        <w:left w:val="none" w:sz="0" w:space="0" w:color="auto"/>
        <w:bottom w:val="none" w:sz="0" w:space="0" w:color="auto"/>
        <w:right w:val="none" w:sz="0" w:space="0" w:color="auto"/>
      </w:divBdr>
    </w:div>
    <w:div w:id="1649675418">
      <w:marLeft w:val="0"/>
      <w:marRight w:val="0"/>
      <w:marTop w:val="0"/>
      <w:marBottom w:val="0"/>
      <w:divBdr>
        <w:top w:val="none" w:sz="0" w:space="0" w:color="auto"/>
        <w:left w:val="none" w:sz="0" w:space="0" w:color="auto"/>
        <w:bottom w:val="none" w:sz="0" w:space="0" w:color="auto"/>
        <w:right w:val="none" w:sz="0" w:space="0" w:color="auto"/>
      </w:divBdr>
    </w:div>
    <w:div w:id="1649675419">
      <w:marLeft w:val="0"/>
      <w:marRight w:val="0"/>
      <w:marTop w:val="0"/>
      <w:marBottom w:val="0"/>
      <w:divBdr>
        <w:top w:val="none" w:sz="0" w:space="0" w:color="auto"/>
        <w:left w:val="none" w:sz="0" w:space="0" w:color="auto"/>
        <w:bottom w:val="none" w:sz="0" w:space="0" w:color="auto"/>
        <w:right w:val="none" w:sz="0" w:space="0" w:color="auto"/>
      </w:divBdr>
    </w:div>
    <w:div w:id="1649675420">
      <w:marLeft w:val="0"/>
      <w:marRight w:val="0"/>
      <w:marTop w:val="0"/>
      <w:marBottom w:val="0"/>
      <w:divBdr>
        <w:top w:val="none" w:sz="0" w:space="0" w:color="auto"/>
        <w:left w:val="none" w:sz="0" w:space="0" w:color="auto"/>
        <w:bottom w:val="none" w:sz="0" w:space="0" w:color="auto"/>
        <w:right w:val="none" w:sz="0" w:space="0" w:color="auto"/>
      </w:divBdr>
    </w:div>
    <w:div w:id="1649675421">
      <w:marLeft w:val="0"/>
      <w:marRight w:val="0"/>
      <w:marTop w:val="0"/>
      <w:marBottom w:val="0"/>
      <w:divBdr>
        <w:top w:val="none" w:sz="0" w:space="0" w:color="auto"/>
        <w:left w:val="none" w:sz="0" w:space="0" w:color="auto"/>
        <w:bottom w:val="none" w:sz="0" w:space="0" w:color="auto"/>
        <w:right w:val="none" w:sz="0" w:space="0" w:color="auto"/>
      </w:divBdr>
    </w:div>
    <w:div w:id="1649675422">
      <w:marLeft w:val="0"/>
      <w:marRight w:val="0"/>
      <w:marTop w:val="0"/>
      <w:marBottom w:val="0"/>
      <w:divBdr>
        <w:top w:val="none" w:sz="0" w:space="0" w:color="auto"/>
        <w:left w:val="none" w:sz="0" w:space="0" w:color="auto"/>
        <w:bottom w:val="none" w:sz="0" w:space="0" w:color="auto"/>
        <w:right w:val="none" w:sz="0" w:space="0" w:color="auto"/>
      </w:divBdr>
    </w:div>
    <w:div w:id="1649675423">
      <w:marLeft w:val="0"/>
      <w:marRight w:val="0"/>
      <w:marTop w:val="0"/>
      <w:marBottom w:val="0"/>
      <w:divBdr>
        <w:top w:val="none" w:sz="0" w:space="0" w:color="auto"/>
        <w:left w:val="none" w:sz="0" w:space="0" w:color="auto"/>
        <w:bottom w:val="none" w:sz="0" w:space="0" w:color="auto"/>
        <w:right w:val="none" w:sz="0" w:space="0" w:color="auto"/>
      </w:divBdr>
    </w:div>
    <w:div w:id="1649675424">
      <w:marLeft w:val="0"/>
      <w:marRight w:val="0"/>
      <w:marTop w:val="0"/>
      <w:marBottom w:val="0"/>
      <w:divBdr>
        <w:top w:val="none" w:sz="0" w:space="0" w:color="auto"/>
        <w:left w:val="none" w:sz="0" w:space="0" w:color="auto"/>
        <w:bottom w:val="none" w:sz="0" w:space="0" w:color="auto"/>
        <w:right w:val="none" w:sz="0" w:space="0" w:color="auto"/>
      </w:divBdr>
    </w:div>
    <w:div w:id="1649675425">
      <w:marLeft w:val="0"/>
      <w:marRight w:val="0"/>
      <w:marTop w:val="0"/>
      <w:marBottom w:val="0"/>
      <w:divBdr>
        <w:top w:val="none" w:sz="0" w:space="0" w:color="auto"/>
        <w:left w:val="none" w:sz="0" w:space="0" w:color="auto"/>
        <w:bottom w:val="none" w:sz="0" w:space="0" w:color="auto"/>
        <w:right w:val="none" w:sz="0" w:space="0" w:color="auto"/>
      </w:divBdr>
    </w:div>
    <w:div w:id="1649675426">
      <w:marLeft w:val="0"/>
      <w:marRight w:val="0"/>
      <w:marTop w:val="0"/>
      <w:marBottom w:val="0"/>
      <w:divBdr>
        <w:top w:val="none" w:sz="0" w:space="0" w:color="auto"/>
        <w:left w:val="none" w:sz="0" w:space="0" w:color="auto"/>
        <w:bottom w:val="none" w:sz="0" w:space="0" w:color="auto"/>
        <w:right w:val="none" w:sz="0" w:space="0" w:color="auto"/>
      </w:divBdr>
    </w:div>
    <w:div w:id="1649675427">
      <w:marLeft w:val="0"/>
      <w:marRight w:val="0"/>
      <w:marTop w:val="0"/>
      <w:marBottom w:val="0"/>
      <w:divBdr>
        <w:top w:val="none" w:sz="0" w:space="0" w:color="auto"/>
        <w:left w:val="none" w:sz="0" w:space="0" w:color="auto"/>
        <w:bottom w:val="none" w:sz="0" w:space="0" w:color="auto"/>
        <w:right w:val="none" w:sz="0" w:space="0" w:color="auto"/>
      </w:divBdr>
    </w:div>
    <w:div w:id="1649675428">
      <w:marLeft w:val="0"/>
      <w:marRight w:val="0"/>
      <w:marTop w:val="0"/>
      <w:marBottom w:val="0"/>
      <w:divBdr>
        <w:top w:val="none" w:sz="0" w:space="0" w:color="auto"/>
        <w:left w:val="none" w:sz="0" w:space="0" w:color="auto"/>
        <w:bottom w:val="none" w:sz="0" w:space="0" w:color="auto"/>
        <w:right w:val="none" w:sz="0" w:space="0" w:color="auto"/>
      </w:divBdr>
    </w:div>
    <w:div w:id="1649675429">
      <w:marLeft w:val="0"/>
      <w:marRight w:val="0"/>
      <w:marTop w:val="0"/>
      <w:marBottom w:val="0"/>
      <w:divBdr>
        <w:top w:val="none" w:sz="0" w:space="0" w:color="auto"/>
        <w:left w:val="none" w:sz="0" w:space="0" w:color="auto"/>
        <w:bottom w:val="none" w:sz="0" w:space="0" w:color="auto"/>
        <w:right w:val="none" w:sz="0" w:space="0" w:color="auto"/>
      </w:divBdr>
    </w:div>
    <w:div w:id="1649675430">
      <w:marLeft w:val="0"/>
      <w:marRight w:val="0"/>
      <w:marTop w:val="0"/>
      <w:marBottom w:val="0"/>
      <w:divBdr>
        <w:top w:val="none" w:sz="0" w:space="0" w:color="auto"/>
        <w:left w:val="none" w:sz="0" w:space="0" w:color="auto"/>
        <w:bottom w:val="none" w:sz="0" w:space="0" w:color="auto"/>
        <w:right w:val="none" w:sz="0" w:space="0" w:color="auto"/>
      </w:divBdr>
    </w:div>
    <w:div w:id="1649675431">
      <w:marLeft w:val="0"/>
      <w:marRight w:val="0"/>
      <w:marTop w:val="0"/>
      <w:marBottom w:val="0"/>
      <w:divBdr>
        <w:top w:val="none" w:sz="0" w:space="0" w:color="auto"/>
        <w:left w:val="none" w:sz="0" w:space="0" w:color="auto"/>
        <w:bottom w:val="none" w:sz="0" w:space="0" w:color="auto"/>
        <w:right w:val="none" w:sz="0" w:space="0" w:color="auto"/>
      </w:divBdr>
    </w:div>
    <w:div w:id="1649675432">
      <w:marLeft w:val="0"/>
      <w:marRight w:val="0"/>
      <w:marTop w:val="0"/>
      <w:marBottom w:val="0"/>
      <w:divBdr>
        <w:top w:val="none" w:sz="0" w:space="0" w:color="auto"/>
        <w:left w:val="none" w:sz="0" w:space="0" w:color="auto"/>
        <w:bottom w:val="none" w:sz="0" w:space="0" w:color="auto"/>
        <w:right w:val="none" w:sz="0" w:space="0" w:color="auto"/>
      </w:divBdr>
    </w:div>
    <w:div w:id="1649675433">
      <w:marLeft w:val="0"/>
      <w:marRight w:val="0"/>
      <w:marTop w:val="0"/>
      <w:marBottom w:val="0"/>
      <w:divBdr>
        <w:top w:val="none" w:sz="0" w:space="0" w:color="auto"/>
        <w:left w:val="none" w:sz="0" w:space="0" w:color="auto"/>
        <w:bottom w:val="none" w:sz="0" w:space="0" w:color="auto"/>
        <w:right w:val="none" w:sz="0" w:space="0" w:color="auto"/>
      </w:divBdr>
    </w:div>
    <w:div w:id="1649675434">
      <w:marLeft w:val="0"/>
      <w:marRight w:val="0"/>
      <w:marTop w:val="0"/>
      <w:marBottom w:val="0"/>
      <w:divBdr>
        <w:top w:val="none" w:sz="0" w:space="0" w:color="auto"/>
        <w:left w:val="none" w:sz="0" w:space="0" w:color="auto"/>
        <w:bottom w:val="none" w:sz="0" w:space="0" w:color="auto"/>
        <w:right w:val="none" w:sz="0" w:space="0" w:color="auto"/>
      </w:divBdr>
    </w:div>
    <w:div w:id="1649675435">
      <w:marLeft w:val="0"/>
      <w:marRight w:val="0"/>
      <w:marTop w:val="0"/>
      <w:marBottom w:val="0"/>
      <w:divBdr>
        <w:top w:val="none" w:sz="0" w:space="0" w:color="auto"/>
        <w:left w:val="none" w:sz="0" w:space="0" w:color="auto"/>
        <w:bottom w:val="none" w:sz="0" w:space="0" w:color="auto"/>
        <w:right w:val="none" w:sz="0" w:space="0" w:color="auto"/>
      </w:divBdr>
    </w:div>
    <w:div w:id="1649675436">
      <w:marLeft w:val="0"/>
      <w:marRight w:val="0"/>
      <w:marTop w:val="0"/>
      <w:marBottom w:val="0"/>
      <w:divBdr>
        <w:top w:val="none" w:sz="0" w:space="0" w:color="auto"/>
        <w:left w:val="none" w:sz="0" w:space="0" w:color="auto"/>
        <w:bottom w:val="none" w:sz="0" w:space="0" w:color="auto"/>
        <w:right w:val="none" w:sz="0" w:space="0" w:color="auto"/>
      </w:divBdr>
    </w:div>
    <w:div w:id="1649675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tsbjcaahf@itu.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89631-FDF9-4D79-B9C4-34E0BE28B43B}"/>
</file>

<file path=customXml/itemProps2.xml><?xml version="1.0" encoding="utf-8"?>
<ds:datastoreItem xmlns:ds="http://schemas.openxmlformats.org/officeDocument/2006/customXml" ds:itemID="{BBB770FE-361D-4FBC-8C8F-469B555D1B79}"/>
</file>

<file path=customXml/itemProps3.xml><?xml version="1.0" encoding="utf-8"?>
<ds:datastoreItem xmlns:ds="http://schemas.openxmlformats.org/officeDocument/2006/customXml" ds:itemID="{E4D5DAD7-68B4-4498-9A92-24863D6FFCCC}"/>
</file>

<file path=customXml/itemProps4.xml><?xml version="1.0" encoding="utf-8"?>
<ds:datastoreItem xmlns:ds="http://schemas.openxmlformats.org/officeDocument/2006/customXml" ds:itemID="{03B8CE00-69EA-4D67-8FE8-AACB55107E43}"/>
</file>

<file path=docProps/app.xml><?xml version="1.0" encoding="utf-8"?>
<Properties xmlns="http://schemas.openxmlformats.org/officeDocument/2006/extended-properties" xmlns:vt="http://schemas.openxmlformats.org/officeDocument/2006/docPropsVTypes">
  <Template>Normal.dotm</Template>
  <TotalTime>2</TotalTime>
  <Pages>5</Pages>
  <Words>471</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9/12/2003</vt:lpstr>
    </vt:vector>
  </TitlesOfParts>
  <Company>TRA</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9/12/2003</dc:title>
  <dc:creator>shymaam</dc:creator>
  <cp:lastModifiedBy>Regan, Gabrielle</cp:lastModifiedBy>
  <cp:revision>3</cp:revision>
  <cp:lastPrinted>2014-02-25T10:01:00Z</cp:lastPrinted>
  <dcterms:created xsi:type="dcterms:W3CDTF">2014-05-16T08:35:00Z</dcterms:created>
  <dcterms:modified xsi:type="dcterms:W3CDTF">2014-05-16T08:36:00Z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