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4" w:type="dxa"/>
        <w:tblInd w:w="-51" w:type="dxa"/>
        <w:tblLayout w:type="fixed"/>
        <w:tblCellMar>
          <w:left w:w="57" w:type="dxa"/>
          <w:right w:w="57" w:type="dxa"/>
        </w:tblCellMar>
        <w:tblLook w:val="0000" w:firstRow="0" w:lastRow="0" w:firstColumn="0" w:lastColumn="0" w:noHBand="0" w:noVBand="0"/>
      </w:tblPr>
      <w:tblGrid>
        <w:gridCol w:w="1625"/>
        <w:gridCol w:w="3257"/>
        <w:gridCol w:w="5092"/>
      </w:tblGrid>
      <w:tr w:rsidR="00175DC9" w:rsidRPr="00022B78" w:rsidTr="006C4C27">
        <w:trPr>
          <w:cantSplit/>
        </w:trPr>
        <w:tc>
          <w:tcPr>
            <w:tcW w:w="4857" w:type="dxa"/>
            <w:gridSpan w:val="2"/>
          </w:tcPr>
          <w:p w:rsidR="00175DC9" w:rsidRPr="00022B78" w:rsidRDefault="00175DC9" w:rsidP="006C4C27">
            <w:pPr>
              <w:rPr>
                <w:b/>
                <w:bCs/>
                <w:sz w:val="26"/>
              </w:rPr>
            </w:pPr>
            <w:r w:rsidRPr="00022B78">
              <w:rPr>
                <w:sz w:val="20"/>
              </w:rPr>
              <w:t>INTERNATIONAL TELECOMMUNICATION UNION</w:t>
            </w:r>
            <w:r w:rsidRPr="00022B78">
              <w:rPr>
                <w:sz w:val="20"/>
              </w:rPr>
              <w:br/>
            </w:r>
            <w:r w:rsidRPr="00022B78">
              <w:rPr>
                <w:b/>
                <w:bCs/>
                <w:sz w:val="26"/>
              </w:rPr>
              <w:t>TELECOMMUNICATION</w:t>
            </w:r>
            <w:r w:rsidRPr="00022B78">
              <w:rPr>
                <w:b/>
                <w:bCs/>
                <w:sz w:val="26"/>
              </w:rPr>
              <w:br/>
              <w:t>STANDARDIZATION SECTOR</w:t>
            </w:r>
          </w:p>
          <w:p w:rsidR="00175DC9" w:rsidRPr="00022B78" w:rsidRDefault="00175DC9" w:rsidP="006C4C27">
            <w:pPr>
              <w:rPr>
                <w:sz w:val="20"/>
              </w:rPr>
            </w:pPr>
            <w:r w:rsidRPr="00022B78">
              <w:rPr>
                <w:sz w:val="20"/>
              </w:rPr>
              <w:t>STUDY PERIOD 2009-2012</w:t>
            </w:r>
          </w:p>
        </w:tc>
        <w:tc>
          <w:tcPr>
            <w:tcW w:w="5066" w:type="dxa"/>
          </w:tcPr>
          <w:p w:rsidR="00175DC9" w:rsidRPr="00022B78" w:rsidRDefault="007E7C20" w:rsidP="006C4C27">
            <w:pPr>
              <w:jc w:val="right"/>
              <w:rPr>
                <w:b/>
                <w:bCs/>
                <w:smallCaps/>
                <w:sz w:val="32"/>
              </w:rPr>
            </w:pPr>
            <w:r w:rsidRPr="00905325">
              <w:rPr>
                <w:rFonts w:eastAsia="SimSun"/>
                <w:b/>
                <w:bCs/>
                <w:smallCaps/>
                <w:sz w:val="28"/>
                <w:szCs w:val="22"/>
                <w:lang w:val="en-US" w:eastAsia="zh-CN"/>
              </w:rPr>
              <w:t xml:space="preserve">Joint Coordination Activity </w:t>
            </w:r>
            <w:r w:rsidRPr="00905325">
              <w:rPr>
                <w:rFonts w:eastAsia="SimSun"/>
                <w:b/>
                <w:bCs/>
                <w:smallCaps/>
                <w:sz w:val="28"/>
                <w:szCs w:val="22"/>
                <w:lang w:val="en-US" w:eastAsia="zh-CN"/>
              </w:rPr>
              <w:br/>
              <w:t xml:space="preserve"> On Accessibility and Human Factors</w:t>
            </w:r>
          </w:p>
        </w:tc>
      </w:tr>
      <w:tr w:rsidR="00175DC9" w:rsidRPr="00022B78" w:rsidTr="006C4C27">
        <w:trPr>
          <w:cantSplit/>
          <w:trHeight w:val="461"/>
        </w:trPr>
        <w:tc>
          <w:tcPr>
            <w:tcW w:w="4857" w:type="dxa"/>
            <w:gridSpan w:val="2"/>
            <w:vMerge w:val="restart"/>
            <w:tcBorders>
              <w:bottom w:val="nil"/>
            </w:tcBorders>
          </w:tcPr>
          <w:p w:rsidR="00175DC9" w:rsidRPr="00022B78" w:rsidRDefault="00175DC9" w:rsidP="006C4C27">
            <w:pPr>
              <w:rPr>
                <w:smallCaps/>
                <w:sz w:val="20"/>
              </w:rPr>
            </w:pPr>
          </w:p>
        </w:tc>
        <w:tc>
          <w:tcPr>
            <w:tcW w:w="5066" w:type="dxa"/>
            <w:tcBorders>
              <w:bottom w:val="nil"/>
            </w:tcBorders>
          </w:tcPr>
          <w:p w:rsidR="00175DC9" w:rsidRPr="00022B78" w:rsidRDefault="00175DC9" w:rsidP="007E7C20">
            <w:pPr>
              <w:jc w:val="right"/>
              <w:rPr>
                <w:b/>
                <w:bCs/>
                <w:sz w:val="40"/>
              </w:rPr>
            </w:pPr>
            <w:r w:rsidRPr="00022B78">
              <w:rPr>
                <w:b/>
                <w:bCs/>
                <w:sz w:val="40"/>
              </w:rPr>
              <w:t xml:space="preserve">Doc. </w:t>
            </w:r>
            <w:r w:rsidR="007E7C20">
              <w:rPr>
                <w:b/>
                <w:bCs/>
                <w:sz w:val="40"/>
              </w:rPr>
              <w:t>23-E</w:t>
            </w:r>
          </w:p>
        </w:tc>
      </w:tr>
      <w:tr w:rsidR="00175DC9" w:rsidRPr="00022B78" w:rsidTr="006C4C27">
        <w:trPr>
          <w:cantSplit/>
          <w:trHeight w:val="355"/>
        </w:trPr>
        <w:tc>
          <w:tcPr>
            <w:tcW w:w="4857" w:type="dxa"/>
            <w:gridSpan w:val="2"/>
            <w:vMerge/>
            <w:tcBorders>
              <w:bottom w:val="single" w:sz="12" w:space="0" w:color="auto"/>
            </w:tcBorders>
          </w:tcPr>
          <w:p w:rsidR="00175DC9" w:rsidRPr="00022B78" w:rsidRDefault="00175DC9" w:rsidP="006C4C27">
            <w:pPr>
              <w:rPr>
                <w:b/>
                <w:bCs/>
                <w:sz w:val="26"/>
              </w:rPr>
            </w:pPr>
          </w:p>
        </w:tc>
        <w:tc>
          <w:tcPr>
            <w:tcW w:w="5066" w:type="dxa"/>
            <w:tcBorders>
              <w:bottom w:val="single" w:sz="12" w:space="0" w:color="auto"/>
            </w:tcBorders>
          </w:tcPr>
          <w:p w:rsidR="00175DC9" w:rsidRPr="00022B78" w:rsidRDefault="00175DC9" w:rsidP="006C4C27">
            <w:pPr>
              <w:jc w:val="right"/>
              <w:rPr>
                <w:b/>
                <w:bCs/>
                <w:sz w:val="28"/>
              </w:rPr>
            </w:pPr>
            <w:r w:rsidRPr="00022B78">
              <w:rPr>
                <w:b/>
                <w:bCs/>
                <w:sz w:val="28"/>
              </w:rPr>
              <w:t>O</w:t>
            </w:r>
            <w:r>
              <w:rPr>
                <w:b/>
                <w:bCs/>
                <w:sz w:val="28"/>
              </w:rPr>
              <w:t>riginal: French</w:t>
            </w:r>
          </w:p>
        </w:tc>
      </w:tr>
      <w:tr w:rsidR="00175DC9" w:rsidRPr="00672197" w:rsidTr="006C4C27">
        <w:trPr>
          <w:cantSplit/>
          <w:trHeight w:val="357"/>
        </w:trPr>
        <w:tc>
          <w:tcPr>
            <w:tcW w:w="1617" w:type="dxa"/>
          </w:tcPr>
          <w:p w:rsidR="00175DC9" w:rsidRPr="00022B78" w:rsidRDefault="00175DC9" w:rsidP="006C4C27">
            <w:pPr>
              <w:rPr>
                <w:b/>
                <w:bCs/>
              </w:rPr>
            </w:pPr>
            <w:r w:rsidRPr="00022B78">
              <w:rPr>
                <w:b/>
                <w:bCs/>
              </w:rPr>
              <w:t>Source:</w:t>
            </w:r>
          </w:p>
        </w:tc>
        <w:tc>
          <w:tcPr>
            <w:tcW w:w="8306" w:type="dxa"/>
            <w:gridSpan w:val="2"/>
          </w:tcPr>
          <w:p w:rsidR="00175DC9" w:rsidRPr="00672197" w:rsidRDefault="00F7219A" w:rsidP="006C4C27">
            <w:r>
              <w:t xml:space="preserve">ITU </w:t>
            </w:r>
            <w:r w:rsidR="00175DC9">
              <w:t>Logistics Service</w:t>
            </w:r>
          </w:p>
        </w:tc>
      </w:tr>
      <w:tr w:rsidR="00175DC9" w:rsidRPr="00672197" w:rsidTr="006C4C27">
        <w:trPr>
          <w:cantSplit/>
          <w:trHeight w:val="357"/>
        </w:trPr>
        <w:tc>
          <w:tcPr>
            <w:tcW w:w="1617" w:type="dxa"/>
            <w:tcBorders>
              <w:bottom w:val="single" w:sz="12" w:space="0" w:color="auto"/>
            </w:tcBorders>
          </w:tcPr>
          <w:p w:rsidR="00175DC9" w:rsidRPr="00022B78" w:rsidRDefault="00175DC9" w:rsidP="006C4C27">
            <w:pPr>
              <w:spacing w:after="120"/>
            </w:pPr>
            <w:r w:rsidRPr="00022B78">
              <w:rPr>
                <w:b/>
                <w:bCs/>
              </w:rPr>
              <w:t>Title:</w:t>
            </w:r>
          </w:p>
        </w:tc>
        <w:tc>
          <w:tcPr>
            <w:tcW w:w="8306" w:type="dxa"/>
            <w:gridSpan w:val="2"/>
            <w:tcBorders>
              <w:bottom w:val="single" w:sz="12" w:space="0" w:color="auto"/>
            </w:tcBorders>
          </w:tcPr>
          <w:p w:rsidR="006C2142" w:rsidRPr="00672197" w:rsidRDefault="00081303" w:rsidP="007E7C20">
            <w:pPr>
              <w:spacing w:after="120"/>
            </w:pPr>
            <w:bookmarkStart w:id="0" w:name="_GoBack"/>
            <w:r>
              <w:t xml:space="preserve">Accessibility studies “ITU </w:t>
            </w:r>
            <w:r w:rsidR="00743906">
              <w:t>GENEVA</w:t>
            </w:r>
            <w:r>
              <w:t xml:space="preserve"> buildings”</w:t>
            </w:r>
            <w:bookmarkEnd w:id="0"/>
          </w:p>
        </w:tc>
      </w:tr>
    </w:tbl>
    <w:p w:rsidR="00175DC9" w:rsidRPr="00D87DF3" w:rsidRDefault="00D87DF3" w:rsidP="007E7C20">
      <w:pPr>
        <w:spacing w:before="240"/>
        <w:rPr>
          <w:b/>
          <w:bCs/>
        </w:rPr>
      </w:pPr>
      <w:r w:rsidRPr="00D87DF3">
        <w:rPr>
          <w:b/>
          <w:bCs/>
        </w:rPr>
        <w:t xml:space="preserve">Accessibility studies “ITU </w:t>
      </w:r>
      <w:r w:rsidR="00743906">
        <w:rPr>
          <w:b/>
          <w:bCs/>
        </w:rPr>
        <w:t>GENEVA</w:t>
      </w:r>
      <w:r w:rsidR="00081303">
        <w:rPr>
          <w:b/>
          <w:bCs/>
        </w:rPr>
        <w:t xml:space="preserve"> buildings</w:t>
      </w:r>
      <w:r w:rsidRPr="00D87DF3">
        <w:rPr>
          <w:b/>
          <w:bCs/>
        </w:rPr>
        <w:t>”</w:t>
      </w:r>
      <w:r w:rsidR="00F668B2">
        <w:rPr>
          <w:b/>
          <w:bCs/>
        </w:rPr>
        <w:t xml:space="preserve">: Update </w:t>
      </w:r>
      <w:r w:rsidR="006C2142">
        <w:rPr>
          <w:b/>
          <w:bCs/>
        </w:rPr>
        <w:t>2013</w:t>
      </w:r>
    </w:p>
    <w:p w:rsidR="00A807F1" w:rsidRDefault="00F668B2" w:rsidP="007E7C20">
      <w:pPr>
        <w:spacing w:before="240"/>
      </w:pPr>
      <w:r>
        <w:t>In</w:t>
      </w:r>
      <w:r w:rsidR="00770B61">
        <w:t xml:space="preserve"> 2012 work</w:t>
      </w:r>
      <w:r>
        <w:t xml:space="preserve"> was carried out</w:t>
      </w:r>
      <w:r w:rsidR="00770B61">
        <w:t xml:space="preserve"> on </w:t>
      </w:r>
      <w:r w:rsidR="00A807F1">
        <w:t>improving</w:t>
      </w:r>
      <w:r w:rsidR="00770B61">
        <w:t xml:space="preserve"> accessibility (providing markings and signs on partition walls, glass façades, </w:t>
      </w:r>
      <w:r w:rsidR="00563203">
        <w:t>non</w:t>
      </w:r>
      <w:r w:rsidR="00AC23B3">
        <w:t xml:space="preserve">-slip and contrast </w:t>
      </w:r>
      <w:r>
        <w:t>marking</w:t>
      </w:r>
      <w:r w:rsidR="00AC23B3">
        <w:t>s</w:t>
      </w:r>
      <w:r>
        <w:t xml:space="preserve"> on </w:t>
      </w:r>
      <w:r w:rsidR="00770B61">
        <w:t>stairways</w:t>
      </w:r>
      <w:r w:rsidR="00AC23B3">
        <w:t xml:space="preserve">, </w:t>
      </w:r>
      <w:r w:rsidR="00A807F1">
        <w:t>appropriate</w:t>
      </w:r>
      <w:r w:rsidR="00770B61">
        <w:t xml:space="preserve"> direction signs for different </w:t>
      </w:r>
      <w:r w:rsidR="00A807F1">
        <w:t>areas with</w:t>
      </w:r>
      <w:r w:rsidR="00770B61">
        <w:t xml:space="preserve"> </w:t>
      </w:r>
      <w:r w:rsidR="00AC23B3">
        <w:t xml:space="preserve">captions </w:t>
      </w:r>
      <w:r w:rsidR="00770B61">
        <w:t>to guide and inform</w:t>
      </w:r>
      <w:r w:rsidR="0043109E">
        <w:t xml:space="preserve"> staff and visitors</w:t>
      </w:r>
      <w:r w:rsidR="00770B61">
        <w:t xml:space="preserve">, </w:t>
      </w:r>
      <w:r w:rsidR="00AC23B3">
        <w:t xml:space="preserve">and </w:t>
      </w:r>
      <w:r w:rsidR="00563203">
        <w:t xml:space="preserve">direction </w:t>
      </w:r>
      <w:r>
        <w:t xml:space="preserve">displays to guide staff and visitors with </w:t>
      </w:r>
      <w:r w:rsidR="00770B61">
        <w:t>colour coding for each building (</w:t>
      </w:r>
      <w:r w:rsidR="00A807F1">
        <w:t>blue</w:t>
      </w:r>
      <w:r w:rsidR="00770B61">
        <w:t xml:space="preserve"> for the tower, green for Varembé, yellow for Montbrillant). An updated </w:t>
      </w:r>
      <w:r w:rsidR="00563203">
        <w:t xml:space="preserve">orientation </w:t>
      </w:r>
      <w:r w:rsidR="00770B61">
        <w:t xml:space="preserve">plan of the premises has been produced </w:t>
      </w:r>
      <w:r w:rsidR="00AC23B3">
        <w:t xml:space="preserve">with </w:t>
      </w:r>
      <w:r w:rsidR="00BA4143">
        <w:t xml:space="preserve">colour coding </w:t>
      </w:r>
      <w:r w:rsidR="00770B61">
        <w:t>and axonometric graphic</w:t>
      </w:r>
      <w:r w:rsidR="008D7200">
        <w:t>s</w:t>
      </w:r>
      <w:r w:rsidR="00563203">
        <w:t>,</w:t>
      </w:r>
      <w:r w:rsidR="00770B61">
        <w:t xml:space="preserve"> making it eas</w:t>
      </w:r>
      <w:r w:rsidR="00563203">
        <w:t>y for everyone to read and understand</w:t>
      </w:r>
      <w:r w:rsidR="00770B61">
        <w:t xml:space="preserve">. This plan is available at all strategic </w:t>
      </w:r>
      <w:r w:rsidR="00A807F1">
        <w:t>points</w:t>
      </w:r>
      <w:r w:rsidR="00770B61">
        <w:t xml:space="preserve"> in ITU with “you are here” indications to </w:t>
      </w:r>
      <w:r w:rsidR="00A807F1">
        <w:t>help</w:t>
      </w:r>
      <w:r w:rsidR="00770B61">
        <w:t xml:space="preserve"> people </w:t>
      </w:r>
      <w:r w:rsidR="00563203">
        <w:t xml:space="preserve">get </w:t>
      </w:r>
      <w:r w:rsidR="00770B61">
        <w:t xml:space="preserve">their bearings. The specifications for the </w:t>
      </w:r>
      <w:r w:rsidR="00A807F1">
        <w:t>renovation</w:t>
      </w:r>
      <w:r w:rsidR="00770B61">
        <w:t xml:space="preserve"> of the Popov Room expressly required </w:t>
      </w:r>
      <w:r w:rsidR="00A807F1">
        <w:t>measures</w:t>
      </w:r>
      <w:r w:rsidR="00770B61">
        <w:t xml:space="preserve"> to </w:t>
      </w:r>
      <w:r w:rsidR="00AE1EBD">
        <w:t>tackle problems</w:t>
      </w:r>
      <w:r w:rsidR="00770B61">
        <w:t xml:space="preserve"> </w:t>
      </w:r>
      <w:r w:rsidR="00A807F1">
        <w:t>of</w:t>
      </w:r>
      <w:r w:rsidR="00770B61">
        <w:t xml:space="preserve"> </w:t>
      </w:r>
      <w:r w:rsidR="00A807F1">
        <w:t>accessibility</w:t>
      </w:r>
      <w:r w:rsidR="00770B61">
        <w:t xml:space="preserve">, and </w:t>
      </w:r>
      <w:r w:rsidR="00A807F1">
        <w:t>w</w:t>
      </w:r>
      <w:r w:rsidR="00770B61">
        <w:t xml:space="preserve">ays of removing </w:t>
      </w:r>
      <w:r w:rsidR="00A807F1">
        <w:t>cupboards</w:t>
      </w:r>
      <w:r w:rsidR="00770B61">
        <w:t xml:space="preserve"> and cabinets f</w:t>
      </w:r>
      <w:r>
        <w:t xml:space="preserve">rom </w:t>
      </w:r>
      <w:r w:rsidR="00770B61">
        <w:t xml:space="preserve">the </w:t>
      </w:r>
      <w:r w:rsidR="00A807F1">
        <w:t>corridors</w:t>
      </w:r>
      <w:r w:rsidR="00563203">
        <w:t xml:space="preserve"> are being considered in </w:t>
      </w:r>
      <w:r w:rsidR="00AE1EBD">
        <w:t>order to</w:t>
      </w:r>
      <w:r w:rsidR="00BA4143">
        <w:t xml:space="preserve"> leave these spac</w:t>
      </w:r>
      <w:r w:rsidR="00770B61">
        <w:t xml:space="preserve">es accessible and secure. A new toilet </w:t>
      </w:r>
      <w:r w:rsidR="00A807F1">
        <w:t>which conforms to Swiss standards is now available in the second basement level of the Tower.</w:t>
      </w:r>
    </w:p>
    <w:p w:rsidR="00D53494" w:rsidRDefault="00D53494" w:rsidP="007E7C20">
      <w:r>
        <w:t xml:space="preserve">This </w:t>
      </w:r>
      <w:r w:rsidR="0082694C">
        <w:t>work</w:t>
      </w:r>
      <w:r>
        <w:t xml:space="preserve"> will continue in </w:t>
      </w:r>
      <w:r w:rsidR="0082694C">
        <w:t>order</w:t>
      </w:r>
      <w:r>
        <w:t xml:space="preserve"> to achieve the goal of making </w:t>
      </w:r>
      <w:r w:rsidR="00AC23B3">
        <w:t xml:space="preserve">staff and visitors as autonomous as possible. A graphic </w:t>
      </w:r>
      <w:r w:rsidR="00563203">
        <w:t xml:space="preserve">display </w:t>
      </w:r>
      <w:r>
        <w:t>syst</w:t>
      </w:r>
      <w:r w:rsidR="00AC23B3">
        <w:t>em is being developed to</w:t>
      </w:r>
      <w:r>
        <w:t xml:space="preserve"> indicate the main routes from </w:t>
      </w:r>
      <w:r w:rsidR="00F668B2">
        <w:t xml:space="preserve">the </w:t>
      </w:r>
      <w:r w:rsidR="0082694C">
        <w:t>entrances</w:t>
      </w:r>
      <w:r>
        <w:t xml:space="preserve"> to </w:t>
      </w:r>
      <w:r w:rsidR="00F668B2">
        <w:t xml:space="preserve">the </w:t>
      </w:r>
      <w:r>
        <w:t xml:space="preserve">various meeting and conference rooms, communal areas (cafeterias, delegates’ </w:t>
      </w:r>
      <w:r w:rsidR="0082694C">
        <w:t>toilets</w:t>
      </w:r>
      <w:r>
        <w:t xml:space="preserve"> and </w:t>
      </w:r>
      <w:r w:rsidR="00F668B2">
        <w:t xml:space="preserve">other </w:t>
      </w:r>
      <w:r>
        <w:t xml:space="preserve">areas, registration areas, </w:t>
      </w:r>
      <w:r w:rsidR="0082694C">
        <w:t>cloakrooms</w:t>
      </w:r>
      <w:r>
        <w:t xml:space="preserve">, and so on). </w:t>
      </w:r>
      <w:r w:rsidR="00F668B2">
        <w:t>I</w:t>
      </w:r>
      <w:r>
        <w:t xml:space="preserve">nformation will be </w:t>
      </w:r>
      <w:r w:rsidR="0082694C">
        <w:t>displayed</w:t>
      </w:r>
      <w:r>
        <w:t xml:space="preserve"> on </w:t>
      </w:r>
      <w:r w:rsidR="00563203">
        <w:t>information screens</w:t>
      </w:r>
      <w:r>
        <w:t xml:space="preserve"> with 3D </w:t>
      </w:r>
      <w:r w:rsidR="00F668B2">
        <w:t>representations</w:t>
      </w:r>
      <w:r w:rsidR="00BA4143">
        <w:t xml:space="preserve"> </w:t>
      </w:r>
      <w:r w:rsidR="00F668B2">
        <w:t xml:space="preserve">of </w:t>
      </w:r>
      <w:r w:rsidR="00563203">
        <w:t xml:space="preserve">the </w:t>
      </w:r>
      <w:r w:rsidR="00AC23B3">
        <w:t>different</w:t>
      </w:r>
      <w:r w:rsidR="00F668B2">
        <w:t xml:space="preserve"> areas, to help</w:t>
      </w:r>
      <w:r>
        <w:t xml:space="preserve"> delegates</w:t>
      </w:r>
      <w:r w:rsidR="00F668B2">
        <w:t>,</w:t>
      </w:r>
      <w:r>
        <w:t xml:space="preserve"> </w:t>
      </w:r>
      <w:r w:rsidR="00AC23B3">
        <w:t xml:space="preserve">including the </w:t>
      </w:r>
      <w:r w:rsidR="00F668B2">
        <w:t xml:space="preserve">hard of hearing, </w:t>
      </w:r>
      <w:r>
        <w:t xml:space="preserve">to </w:t>
      </w:r>
      <w:r w:rsidR="00563203">
        <w:t>get</w:t>
      </w:r>
      <w:r>
        <w:t xml:space="preserve"> their </w:t>
      </w:r>
      <w:r w:rsidR="0082694C">
        <w:t>bearings</w:t>
      </w:r>
      <w:r>
        <w:t>.</w:t>
      </w:r>
    </w:p>
    <w:p w:rsidR="0082694C" w:rsidRDefault="00F668B2" w:rsidP="007E7C20">
      <w:r>
        <w:lastRenderedPageBreak/>
        <w:t xml:space="preserve">The new specifications </w:t>
      </w:r>
      <w:r w:rsidR="00D53494">
        <w:t xml:space="preserve">of </w:t>
      </w:r>
      <w:r w:rsidR="00563203">
        <w:t xml:space="preserve">a </w:t>
      </w:r>
      <w:r>
        <w:t>possible replacement for the</w:t>
      </w:r>
      <w:r w:rsidR="00D53494">
        <w:t xml:space="preserve"> </w:t>
      </w:r>
      <w:r w:rsidR="0082694C">
        <w:t>Varembé</w:t>
      </w:r>
      <w:r>
        <w:t xml:space="preserve"> building</w:t>
      </w:r>
      <w:r w:rsidR="00D53494">
        <w:t xml:space="preserve"> will </w:t>
      </w:r>
      <w:r w:rsidR="0082694C">
        <w:t>comply</w:t>
      </w:r>
      <w:r w:rsidR="00D53494">
        <w:t xml:space="preserve"> </w:t>
      </w:r>
      <w:r w:rsidR="0082694C">
        <w:t>with</w:t>
      </w:r>
      <w:r>
        <w:t xml:space="preserve"> established </w:t>
      </w:r>
      <w:r w:rsidR="00D53494">
        <w:t xml:space="preserve">standards for </w:t>
      </w:r>
      <w:r w:rsidR="00AC23B3">
        <w:t>disabled persons</w:t>
      </w:r>
      <w:r>
        <w:t>,</w:t>
      </w:r>
      <w:r w:rsidR="00D53494">
        <w:t xml:space="preserve"> and in </w:t>
      </w:r>
      <w:r w:rsidR="0082694C">
        <w:t>particular</w:t>
      </w:r>
      <w:r w:rsidR="00D53494">
        <w:t xml:space="preserve"> SN 521 500 “</w:t>
      </w:r>
      <w:r w:rsidR="0082694C" w:rsidRPr="00563203">
        <w:rPr>
          <w:b/>
          <w:bCs/>
          <w:i/>
          <w:iCs/>
        </w:rPr>
        <w:t>Construction</w:t>
      </w:r>
      <w:r w:rsidR="00D53494" w:rsidRPr="00563203">
        <w:rPr>
          <w:b/>
          <w:bCs/>
          <w:i/>
          <w:iCs/>
        </w:rPr>
        <w:t xml:space="preserve"> adaptée aux personnes handicapées</w:t>
      </w:r>
      <w:r w:rsidR="00D53494">
        <w:t>”</w:t>
      </w:r>
      <w:r w:rsidR="0082694C">
        <w:t xml:space="preserve"> a</w:t>
      </w:r>
      <w:r w:rsidR="00D53494">
        <w:t xml:space="preserve">nd other </w:t>
      </w:r>
      <w:r>
        <w:t xml:space="preserve">similar </w:t>
      </w:r>
      <w:r w:rsidR="00D53494">
        <w:t xml:space="preserve">directives. In </w:t>
      </w:r>
      <w:r w:rsidR="0082694C">
        <w:t>addition</w:t>
      </w:r>
      <w:r w:rsidR="00D53494">
        <w:t>, the following criteria will also have to be met: access (outside</w:t>
      </w:r>
      <w:r w:rsidR="00BA4143">
        <w:t xml:space="preserve"> spaces, </w:t>
      </w:r>
      <w:r w:rsidR="00D53494">
        <w:t xml:space="preserve">street entrances, </w:t>
      </w:r>
      <w:r w:rsidR="00BA4143">
        <w:t>internal passage ways</w:t>
      </w:r>
      <w:r w:rsidR="00D53494">
        <w:t xml:space="preserve">, </w:t>
      </w:r>
      <w:r w:rsidR="0082694C">
        <w:t>premises</w:t>
      </w:r>
      <w:r w:rsidR="00D53494">
        <w:t xml:space="preserve">, ramps, </w:t>
      </w:r>
      <w:r w:rsidR="0082694C">
        <w:t>cashiers’ office</w:t>
      </w:r>
      <w:r w:rsidR="00BA4143">
        <w:t>s</w:t>
      </w:r>
      <w:r w:rsidR="0082694C">
        <w:t xml:space="preserve">, </w:t>
      </w:r>
      <w:r w:rsidR="00563203">
        <w:t>public</w:t>
      </w:r>
      <w:r w:rsidR="00AE1EBD">
        <w:t>-access</w:t>
      </w:r>
      <w:r w:rsidR="00563203">
        <w:t xml:space="preserve"> offices and</w:t>
      </w:r>
      <w:r w:rsidR="0082694C">
        <w:t xml:space="preserve"> registration </w:t>
      </w:r>
      <w:r>
        <w:t>areas</w:t>
      </w:r>
      <w:r w:rsidR="00AC23B3">
        <w:t>)</w:t>
      </w:r>
      <w:r w:rsidR="0082694C">
        <w:t xml:space="preserve"> with</w:t>
      </w:r>
      <w:r w:rsidR="00BA4143">
        <w:t xml:space="preserve"> no </w:t>
      </w:r>
      <w:r w:rsidR="0082694C">
        <w:t xml:space="preserve">thresholds or steps, with </w:t>
      </w:r>
      <w:r w:rsidR="00563203">
        <w:t>non</w:t>
      </w:r>
      <w:r w:rsidR="0082694C">
        <w:t>-slip covering and unimpeded access</w:t>
      </w:r>
      <w:r>
        <w:t xml:space="preserve"> for</w:t>
      </w:r>
      <w:r w:rsidR="0082694C">
        <w:t xml:space="preserve"> whe</w:t>
      </w:r>
      <w:r w:rsidR="00BA4143">
        <w:t xml:space="preserve">elchairs, </w:t>
      </w:r>
      <w:r>
        <w:t>automatic doors</w:t>
      </w:r>
      <w:r w:rsidR="00AC23B3">
        <w:t>,</w:t>
      </w:r>
      <w:r w:rsidR="00BA4143">
        <w:t xml:space="preserve"> and gradients</w:t>
      </w:r>
      <w:r w:rsidR="0082694C">
        <w:t xml:space="preserve"> of not more than 6 per cent.</w:t>
      </w:r>
    </w:p>
    <w:p w:rsidR="005270DE" w:rsidRDefault="005270DE" w:rsidP="007E7C20"/>
    <w:p w:rsidR="00D87DF3" w:rsidRDefault="006C4C27" w:rsidP="007E7C20">
      <w:r>
        <w:t>Alain Victor Mutwe</w:t>
      </w:r>
      <w:r w:rsidR="005270DE">
        <w:br/>
      </w:r>
      <w:r w:rsidR="00D87DF3">
        <w:t>Head, Logistics Service</w:t>
      </w:r>
    </w:p>
    <w:sectPr w:rsidR="00D87DF3" w:rsidSect="005270DE">
      <w:headerReference w:type="default" r:id="rId9"/>
      <w:footerReference w:type="first" r:id="rId10"/>
      <w:pgSz w:w="12240" w:h="15840" w:code="1"/>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143" w:rsidRDefault="00BA4143" w:rsidP="005B75DE">
      <w:pPr>
        <w:spacing w:before="0"/>
      </w:pPr>
      <w:r>
        <w:separator/>
      </w:r>
    </w:p>
  </w:endnote>
  <w:endnote w:type="continuationSeparator" w:id="0">
    <w:p w:rsidR="00BA4143" w:rsidRDefault="00BA4143" w:rsidP="005B75D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143" w:rsidRPr="00AC6977" w:rsidRDefault="00BA4143" w:rsidP="005270DE">
    <w:pPr>
      <w:pBdr>
        <w:top w:val="single" w:sz="4" w:space="1" w:color="auto"/>
        <w:left w:val="single" w:sz="4" w:space="4" w:color="auto"/>
        <w:bottom w:val="single" w:sz="4" w:space="2" w:color="auto"/>
        <w:right w:val="single" w:sz="4" w:space="4" w:color="auto"/>
      </w:pBdr>
      <w:rPr>
        <w:sz w:val="18"/>
      </w:rPr>
    </w:pPr>
    <w:r w:rsidRPr="00AC6977">
      <w:rPr>
        <w:b/>
        <w:bCs/>
        <w:sz w:val="18"/>
      </w:rPr>
      <w:t>Attention:</w:t>
    </w:r>
    <w:r w:rsidRPr="00AC6977">
      <w:rPr>
        <w:sz w:val="18"/>
      </w:rPr>
      <w:t xml:space="preserve"> This is not a publication made available to the public, but </w:t>
    </w:r>
    <w:r w:rsidRPr="00AC6977">
      <w:rPr>
        <w:b/>
        <w:bCs/>
        <w:sz w:val="18"/>
      </w:rPr>
      <w:t>an internal ITU-T Document</w:t>
    </w:r>
    <w:r w:rsidRPr="00AC6977">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p w:rsidR="00BA4143" w:rsidRPr="007E7C20" w:rsidRDefault="00BA4143" w:rsidP="00F668B2">
    <w:pPr>
      <w:pStyle w:val="Footer"/>
      <w:rPr>
        <w:sz w:val="16"/>
        <w:szCs w:val="16"/>
        <w:lang w:val="en-US"/>
      </w:rPr>
    </w:pPr>
    <w:r w:rsidRPr="00F668B2">
      <w:rPr>
        <w:sz w:val="16"/>
        <w:szCs w:val="16"/>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143" w:rsidRDefault="00BA4143" w:rsidP="005B75DE">
      <w:pPr>
        <w:spacing w:before="0"/>
      </w:pPr>
      <w:r>
        <w:separator/>
      </w:r>
    </w:p>
  </w:footnote>
  <w:footnote w:type="continuationSeparator" w:id="0">
    <w:p w:rsidR="00BA4143" w:rsidRDefault="00BA4143" w:rsidP="005B75D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143" w:rsidRPr="005270DE" w:rsidRDefault="00BA4143">
    <w:pPr>
      <w:pStyle w:val="Header"/>
      <w:jc w:val="center"/>
      <w:rPr>
        <w:sz w:val="20"/>
      </w:rPr>
    </w:pPr>
    <w:r w:rsidRPr="005270DE">
      <w:rPr>
        <w:sz w:val="20"/>
      </w:rPr>
      <w:t xml:space="preserve">- </w:t>
    </w:r>
    <w:sdt>
      <w:sdtPr>
        <w:rPr>
          <w:sz w:val="20"/>
        </w:rPr>
        <w:id w:val="1011959304"/>
        <w:docPartObj>
          <w:docPartGallery w:val="Page Numbers (Top of Page)"/>
          <w:docPartUnique/>
        </w:docPartObj>
      </w:sdtPr>
      <w:sdtEndPr>
        <w:rPr>
          <w:noProof/>
        </w:rPr>
      </w:sdtEndPr>
      <w:sdtContent>
        <w:r w:rsidRPr="005270DE">
          <w:rPr>
            <w:sz w:val="20"/>
          </w:rPr>
          <w:fldChar w:fldCharType="begin"/>
        </w:r>
        <w:r w:rsidRPr="005270DE">
          <w:rPr>
            <w:sz w:val="20"/>
          </w:rPr>
          <w:instrText xml:space="preserve"> PAGE   \* MERGEFORMAT </w:instrText>
        </w:r>
        <w:r w:rsidRPr="005270DE">
          <w:rPr>
            <w:sz w:val="20"/>
          </w:rPr>
          <w:fldChar w:fldCharType="separate"/>
        </w:r>
        <w:r w:rsidR="007E7C20">
          <w:rPr>
            <w:noProof/>
            <w:sz w:val="20"/>
          </w:rPr>
          <w:t>2</w:t>
        </w:r>
        <w:r w:rsidRPr="005270DE">
          <w:rPr>
            <w:noProof/>
            <w:sz w:val="20"/>
          </w:rPr>
          <w:fldChar w:fldCharType="end"/>
        </w:r>
        <w:r w:rsidRPr="005270DE">
          <w:rPr>
            <w:noProof/>
            <w:sz w:val="20"/>
          </w:rPr>
          <w:t xml:space="preserve"> -</w:t>
        </w:r>
      </w:sdtContent>
    </w:sdt>
  </w:p>
  <w:p w:rsidR="00BA4143" w:rsidRDefault="00BA41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3A0"/>
    <w:multiLevelType w:val="hybridMultilevel"/>
    <w:tmpl w:val="21A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8355FB"/>
    <w:multiLevelType w:val="hybridMultilevel"/>
    <w:tmpl w:val="6918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7A7E99"/>
    <w:multiLevelType w:val="hybridMultilevel"/>
    <w:tmpl w:val="AE36E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DC9"/>
    <w:rsid w:val="0002754A"/>
    <w:rsid w:val="00081303"/>
    <w:rsid w:val="00175DC9"/>
    <w:rsid w:val="00281DCC"/>
    <w:rsid w:val="003B7A42"/>
    <w:rsid w:val="00400E85"/>
    <w:rsid w:val="0043109E"/>
    <w:rsid w:val="00436B6A"/>
    <w:rsid w:val="00521673"/>
    <w:rsid w:val="005270DE"/>
    <w:rsid w:val="00536EBE"/>
    <w:rsid w:val="00563203"/>
    <w:rsid w:val="005B75DE"/>
    <w:rsid w:val="005F043E"/>
    <w:rsid w:val="00607667"/>
    <w:rsid w:val="00616E4A"/>
    <w:rsid w:val="006A12DC"/>
    <w:rsid w:val="006C2142"/>
    <w:rsid w:val="006C4C27"/>
    <w:rsid w:val="00705623"/>
    <w:rsid w:val="00743906"/>
    <w:rsid w:val="00770B61"/>
    <w:rsid w:val="007E7C20"/>
    <w:rsid w:val="008040EF"/>
    <w:rsid w:val="0082694C"/>
    <w:rsid w:val="008D7200"/>
    <w:rsid w:val="00A27A99"/>
    <w:rsid w:val="00A807F1"/>
    <w:rsid w:val="00AC23B3"/>
    <w:rsid w:val="00AE1EBD"/>
    <w:rsid w:val="00BA4143"/>
    <w:rsid w:val="00BF53E8"/>
    <w:rsid w:val="00C32B12"/>
    <w:rsid w:val="00C71466"/>
    <w:rsid w:val="00D337DA"/>
    <w:rsid w:val="00D53494"/>
    <w:rsid w:val="00D87DF3"/>
    <w:rsid w:val="00EE6827"/>
    <w:rsid w:val="00F668B2"/>
    <w:rsid w:val="00F7219A"/>
    <w:rsid w:val="00F906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DC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B12"/>
    <w:pPr>
      <w:ind w:left="720"/>
      <w:contextualSpacing/>
    </w:pPr>
  </w:style>
  <w:style w:type="character" w:styleId="CommentReference">
    <w:name w:val="annotation reference"/>
    <w:basedOn w:val="DefaultParagraphFont"/>
    <w:uiPriority w:val="99"/>
    <w:semiHidden/>
    <w:unhideWhenUsed/>
    <w:rsid w:val="00D87DF3"/>
    <w:rPr>
      <w:sz w:val="16"/>
      <w:szCs w:val="16"/>
    </w:rPr>
  </w:style>
  <w:style w:type="paragraph" w:styleId="CommentText">
    <w:name w:val="annotation text"/>
    <w:basedOn w:val="Normal"/>
    <w:link w:val="CommentTextChar"/>
    <w:uiPriority w:val="99"/>
    <w:semiHidden/>
    <w:unhideWhenUsed/>
    <w:rsid w:val="00D87DF3"/>
    <w:rPr>
      <w:sz w:val="20"/>
    </w:rPr>
  </w:style>
  <w:style w:type="character" w:customStyle="1" w:styleId="CommentTextChar">
    <w:name w:val="Comment Text Char"/>
    <w:basedOn w:val="DefaultParagraphFont"/>
    <w:link w:val="CommentText"/>
    <w:uiPriority w:val="99"/>
    <w:semiHidden/>
    <w:rsid w:val="00D87DF3"/>
    <w:rPr>
      <w:rFonts w:ascii="Times New Roman" w:eastAsia="MS Mincho"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D87DF3"/>
    <w:rPr>
      <w:b/>
      <w:bCs/>
    </w:rPr>
  </w:style>
  <w:style w:type="character" w:customStyle="1" w:styleId="CommentSubjectChar">
    <w:name w:val="Comment Subject Char"/>
    <w:basedOn w:val="CommentTextChar"/>
    <w:link w:val="CommentSubject"/>
    <w:uiPriority w:val="99"/>
    <w:semiHidden/>
    <w:rsid w:val="00D87DF3"/>
    <w:rPr>
      <w:rFonts w:ascii="Times New Roman" w:eastAsia="MS Mincho"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D87DF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DF3"/>
    <w:rPr>
      <w:rFonts w:ascii="Tahoma" w:eastAsia="MS Mincho" w:hAnsi="Tahoma" w:cs="Tahoma"/>
      <w:sz w:val="16"/>
      <w:szCs w:val="16"/>
      <w:lang w:val="en-GB" w:eastAsia="en-US"/>
    </w:rPr>
  </w:style>
  <w:style w:type="character" w:styleId="Hyperlink">
    <w:name w:val="Hyperlink"/>
    <w:basedOn w:val="DefaultParagraphFont"/>
    <w:uiPriority w:val="99"/>
    <w:unhideWhenUsed/>
    <w:rsid w:val="00D87DF3"/>
    <w:rPr>
      <w:color w:val="0000FF" w:themeColor="hyperlink"/>
      <w:u w:val="single"/>
    </w:rPr>
  </w:style>
  <w:style w:type="paragraph" w:styleId="Header">
    <w:name w:val="header"/>
    <w:basedOn w:val="Normal"/>
    <w:link w:val="HeaderChar"/>
    <w:uiPriority w:val="99"/>
    <w:unhideWhenUsed/>
    <w:rsid w:val="005B75DE"/>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5B75DE"/>
    <w:rPr>
      <w:rFonts w:ascii="Times New Roman" w:eastAsia="MS Mincho" w:hAnsi="Times New Roman" w:cs="Times New Roman"/>
      <w:sz w:val="24"/>
      <w:szCs w:val="20"/>
      <w:lang w:val="en-GB" w:eastAsia="en-US"/>
    </w:rPr>
  </w:style>
  <w:style w:type="paragraph" w:styleId="Footer">
    <w:name w:val="footer"/>
    <w:basedOn w:val="Normal"/>
    <w:link w:val="FooterChar"/>
    <w:uiPriority w:val="99"/>
    <w:unhideWhenUsed/>
    <w:rsid w:val="005B75DE"/>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5B75DE"/>
    <w:rPr>
      <w:rFonts w:ascii="Times New Roman" w:eastAsia="MS Mincho" w:hAnsi="Times New Roman" w:cs="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DC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B12"/>
    <w:pPr>
      <w:ind w:left="720"/>
      <w:contextualSpacing/>
    </w:pPr>
  </w:style>
  <w:style w:type="character" w:styleId="CommentReference">
    <w:name w:val="annotation reference"/>
    <w:basedOn w:val="DefaultParagraphFont"/>
    <w:uiPriority w:val="99"/>
    <w:semiHidden/>
    <w:unhideWhenUsed/>
    <w:rsid w:val="00D87DF3"/>
    <w:rPr>
      <w:sz w:val="16"/>
      <w:szCs w:val="16"/>
    </w:rPr>
  </w:style>
  <w:style w:type="paragraph" w:styleId="CommentText">
    <w:name w:val="annotation text"/>
    <w:basedOn w:val="Normal"/>
    <w:link w:val="CommentTextChar"/>
    <w:uiPriority w:val="99"/>
    <w:semiHidden/>
    <w:unhideWhenUsed/>
    <w:rsid w:val="00D87DF3"/>
    <w:rPr>
      <w:sz w:val="20"/>
    </w:rPr>
  </w:style>
  <w:style w:type="character" w:customStyle="1" w:styleId="CommentTextChar">
    <w:name w:val="Comment Text Char"/>
    <w:basedOn w:val="DefaultParagraphFont"/>
    <w:link w:val="CommentText"/>
    <w:uiPriority w:val="99"/>
    <w:semiHidden/>
    <w:rsid w:val="00D87DF3"/>
    <w:rPr>
      <w:rFonts w:ascii="Times New Roman" w:eastAsia="MS Mincho"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D87DF3"/>
    <w:rPr>
      <w:b/>
      <w:bCs/>
    </w:rPr>
  </w:style>
  <w:style w:type="character" w:customStyle="1" w:styleId="CommentSubjectChar">
    <w:name w:val="Comment Subject Char"/>
    <w:basedOn w:val="CommentTextChar"/>
    <w:link w:val="CommentSubject"/>
    <w:uiPriority w:val="99"/>
    <w:semiHidden/>
    <w:rsid w:val="00D87DF3"/>
    <w:rPr>
      <w:rFonts w:ascii="Times New Roman" w:eastAsia="MS Mincho"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D87DF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DF3"/>
    <w:rPr>
      <w:rFonts w:ascii="Tahoma" w:eastAsia="MS Mincho" w:hAnsi="Tahoma" w:cs="Tahoma"/>
      <w:sz w:val="16"/>
      <w:szCs w:val="16"/>
      <w:lang w:val="en-GB" w:eastAsia="en-US"/>
    </w:rPr>
  </w:style>
  <w:style w:type="character" w:styleId="Hyperlink">
    <w:name w:val="Hyperlink"/>
    <w:basedOn w:val="DefaultParagraphFont"/>
    <w:uiPriority w:val="99"/>
    <w:unhideWhenUsed/>
    <w:rsid w:val="00D87DF3"/>
    <w:rPr>
      <w:color w:val="0000FF" w:themeColor="hyperlink"/>
      <w:u w:val="single"/>
    </w:rPr>
  </w:style>
  <w:style w:type="paragraph" w:styleId="Header">
    <w:name w:val="header"/>
    <w:basedOn w:val="Normal"/>
    <w:link w:val="HeaderChar"/>
    <w:uiPriority w:val="99"/>
    <w:unhideWhenUsed/>
    <w:rsid w:val="005B75DE"/>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5B75DE"/>
    <w:rPr>
      <w:rFonts w:ascii="Times New Roman" w:eastAsia="MS Mincho" w:hAnsi="Times New Roman" w:cs="Times New Roman"/>
      <w:sz w:val="24"/>
      <w:szCs w:val="20"/>
      <w:lang w:val="en-GB" w:eastAsia="en-US"/>
    </w:rPr>
  </w:style>
  <w:style w:type="paragraph" w:styleId="Footer">
    <w:name w:val="footer"/>
    <w:basedOn w:val="Normal"/>
    <w:link w:val="FooterChar"/>
    <w:uiPriority w:val="99"/>
    <w:unhideWhenUsed/>
    <w:rsid w:val="005B75DE"/>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5B75DE"/>
    <w:rPr>
      <w:rFonts w:ascii="Times New Roman" w:eastAsia="MS Mincho"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FFCC8-1C19-4BEA-8B38-41727A750AC3}"/>
</file>

<file path=customXml/itemProps2.xml><?xml version="1.0" encoding="utf-8"?>
<ds:datastoreItem xmlns:ds="http://schemas.openxmlformats.org/officeDocument/2006/customXml" ds:itemID="{EDE7FB3C-0BC0-4C9F-AB07-07F8D9E8DCC0}"/>
</file>

<file path=customXml/itemProps3.xml><?xml version="1.0" encoding="utf-8"?>
<ds:datastoreItem xmlns:ds="http://schemas.openxmlformats.org/officeDocument/2006/customXml" ds:itemID="{B7F57D04-BEC9-4E39-9475-EAC15325038A}"/>
</file>

<file path=customXml/itemProps4.xml><?xml version="1.0" encoding="utf-8"?>
<ds:datastoreItem xmlns:ds="http://schemas.openxmlformats.org/officeDocument/2006/customXml" ds:itemID="{FE8A6509-49B1-403B-9B0B-9E80761D16D6}"/>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2197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cobb</dc:creator>
  <cp:lastModifiedBy>Regan, Gabrielle</cp:lastModifiedBy>
  <cp:revision>2</cp:revision>
  <cp:lastPrinted>2013-01-21T13:50:00Z</cp:lastPrinted>
  <dcterms:created xsi:type="dcterms:W3CDTF">2013-01-22T14:21:00Z</dcterms:created>
  <dcterms:modified xsi:type="dcterms:W3CDTF">2013-01-22T14:21:00Z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Order">
    <vt:r8>4200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