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A15B1C">
            <w:pPr>
              <w:spacing w:before="120" w:after="120"/>
              <w:rPr>
                <w:rFonts w:ascii="Times New Roman" w:hAnsi="Times New Roman" w:cs="Times New Roman"/>
                <w:sz w:val="20"/>
              </w:rPr>
            </w:pPr>
            <w:bookmarkStart w:id="0" w:name="dsg" w:colFirst="1" w:colLast="1"/>
            <w:bookmarkStart w:id="1" w:name="dtableau"/>
            <w:bookmarkStart w:id="2" w:name="_GoBack"/>
            <w:bookmarkEnd w:id="2"/>
            <w:r w:rsidRPr="004E0659">
              <w:rPr>
                <w:rFonts w:ascii="Times New Roman" w:hAnsi="Times New Roman" w:cs="Times New Roman"/>
                <w:sz w:val="20"/>
              </w:rPr>
              <w:t>INTERNATIONAL TELECOMMUNICATION UNION</w:t>
            </w:r>
          </w:p>
        </w:tc>
        <w:tc>
          <w:tcPr>
            <w:tcW w:w="5066" w:type="dxa"/>
          </w:tcPr>
          <w:p w:rsidR="004E0659" w:rsidRPr="004E0659" w:rsidRDefault="004E0659" w:rsidP="00A15B1C">
            <w:pPr>
              <w:spacing w:before="120" w:after="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A15B1C">
            <w:pPr>
              <w:spacing w:before="120" w:after="120"/>
              <w:rPr>
                <w:rFonts w:ascii="Times New Roman" w:hAnsi="Times New Roman" w:cs="Times New Roman"/>
                <w:b/>
                <w:bCs/>
                <w:sz w:val="26"/>
              </w:rPr>
            </w:pPr>
            <w:bookmarkStart w:id="3"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A15B1C">
            <w:pPr>
              <w:spacing w:before="120" w:after="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A15B1C">
            <w:pPr>
              <w:pStyle w:val="Docnumber"/>
              <w:spacing w:after="120"/>
            </w:pPr>
            <w:r>
              <w:t xml:space="preserve">Doc </w:t>
            </w:r>
            <w:r w:rsidR="00AE1637">
              <w:t>7</w:t>
            </w:r>
            <w:r w:rsidR="00A15B1C">
              <w:t xml:space="preserve"> Add.1</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A15B1C">
            <w:pPr>
              <w:spacing w:before="120" w:after="120"/>
              <w:rPr>
                <w:rFonts w:ascii="Times New Roman" w:hAnsi="Times New Roman" w:cs="Times New Roman"/>
                <w:b/>
                <w:bCs/>
                <w:sz w:val="26"/>
              </w:rPr>
            </w:pPr>
            <w:bookmarkStart w:id="4" w:name="dorlang" w:colFirst="1" w:colLast="1"/>
            <w:bookmarkEnd w:id="3"/>
          </w:p>
        </w:tc>
        <w:tc>
          <w:tcPr>
            <w:tcW w:w="5066" w:type="dxa"/>
            <w:tcBorders>
              <w:bottom w:val="single" w:sz="12" w:space="0" w:color="auto"/>
            </w:tcBorders>
          </w:tcPr>
          <w:p w:rsidR="004E0659" w:rsidRDefault="004E0659" w:rsidP="00A15B1C">
            <w:pPr>
              <w:spacing w:before="120" w:after="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A15B1C">
            <w:pPr>
              <w:spacing w:before="120" w:after="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A15B1C" w:rsidRDefault="004E0659" w:rsidP="00A15B1C">
            <w:pPr>
              <w:spacing w:before="120" w:after="0"/>
              <w:rPr>
                <w:rFonts w:ascii="Times New Roman" w:hAnsi="Times New Roman" w:cs="Times New Roman"/>
                <w:b/>
                <w:bCs/>
                <w:sz w:val="24"/>
                <w:szCs w:val="24"/>
              </w:rPr>
            </w:pPr>
            <w:bookmarkStart w:id="5" w:name="dsource" w:colFirst="1" w:colLast="1"/>
            <w:bookmarkEnd w:id="4"/>
            <w:r w:rsidRPr="00A15B1C">
              <w:rPr>
                <w:rFonts w:ascii="Times New Roman" w:hAnsi="Times New Roman" w:cs="Times New Roman"/>
                <w:b/>
                <w:bCs/>
                <w:sz w:val="24"/>
                <w:szCs w:val="24"/>
              </w:rPr>
              <w:t>Source:</w:t>
            </w:r>
          </w:p>
        </w:tc>
        <w:tc>
          <w:tcPr>
            <w:tcW w:w="8306" w:type="dxa"/>
            <w:gridSpan w:val="2"/>
          </w:tcPr>
          <w:p w:rsidR="004E0659" w:rsidRPr="00A15B1C" w:rsidRDefault="00A15B1C" w:rsidP="00A15B1C">
            <w:pPr>
              <w:spacing w:before="120" w:after="0"/>
              <w:rPr>
                <w:rFonts w:ascii="Times New Roman" w:hAnsi="Times New Roman" w:cs="Times New Roman"/>
                <w:sz w:val="24"/>
                <w:szCs w:val="24"/>
              </w:rPr>
            </w:pPr>
            <w:r w:rsidRPr="00A15B1C">
              <w:rPr>
                <w:rFonts w:ascii="Times New Roman" w:hAnsi="Times New Roman"/>
                <w:sz w:val="24"/>
                <w:szCs w:val="24"/>
              </w:rPr>
              <w:t>Conveners, JCA-AHF</w:t>
            </w:r>
          </w:p>
        </w:tc>
      </w:tr>
      <w:tr w:rsidR="004E0659" w:rsidRPr="004E0659">
        <w:trPr>
          <w:cantSplit/>
          <w:trHeight w:val="357"/>
        </w:trPr>
        <w:tc>
          <w:tcPr>
            <w:tcW w:w="1617" w:type="dxa"/>
            <w:tcBorders>
              <w:bottom w:val="single" w:sz="12" w:space="0" w:color="auto"/>
            </w:tcBorders>
          </w:tcPr>
          <w:p w:rsidR="004E0659" w:rsidRPr="00A15B1C" w:rsidRDefault="004E0659" w:rsidP="00A15B1C">
            <w:pPr>
              <w:spacing w:before="120" w:after="0"/>
              <w:rPr>
                <w:rFonts w:ascii="Times New Roman" w:hAnsi="Times New Roman" w:cs="Times New Roman"/>
                <w:sz w:val="24"/>
                <w:szCs w:val="24"/>
              </w:rPr>
            </w:pPr>
            <w:bookmarkStart w:id="6" w:name="dtitle1" w:colFirst="1" w:colLast="1"/>
            <w:bookmarkEnd w:id="5"/>
            <w:r w:rsidRPr="00A15B1C">
              <w:rPr>
                <w:rFonts w:ascii="Times New Roman" w:hAnsi="Times New Roman" w:cs="Times New Roman"/>
                <w:b/>
                <w:bCs/>
                <w:sz w:val="24"/>
                <w:szCs w:val="24"/>
              </w:rPr>
              <w:t>Title:</w:t>
            </w:r>
          </w:p>
        </w:tc>
        <w:tc>
          <w:tcPr>
            <w:tcW w:w="8306" w:type="dxa"/>
            <w:gridSpan w:val="2"/>
            <w:tcBorders>
              <w:bottom w:val="single" w:sz="12" w:space="0" w:color="auto"/>
            </w:tcBorders>
          </w:tcPr>
          <w:p w:rsidR="004E0659" w:rsidRPr="00A15B1C" w:rsidRDefault="00AE1637" w:rsidP="00A15B1C">
            <w:pPr>
              <w:spacing w:before="120" w:after="0"/>
              <w:rPr>
                <w:rFonts w:asciiTheme="majorBidi" w:hAnsiTheme="majorBidi" w:cstheme="majorBidi"/>
                <w:sz w:val="24"/>
                <w:szCs w:val="24"/>
              </w:rPr>
            </w:pPr>
            <w:r w:rsidRPr="00A15B1C">
              <w:rPr>
                <w:rFonts w:asciiTheme="majorBidi" w:hAnsiTheme="majorBidi" w:cstheme="majorBidi"/>
                <w:color w:val="000000"/>
                <w:sz w:val="24"/>
                <w:szCs w:val="24"/>
              </w:rPr>
              <w:t>JCA-AHF meeting report</w:t>
            </w:r>
            <w:r w:rsidR="00A15B1C" w:rsidRPr="00A15B1C">
              <w:rPr>
                <w:rFonts w:asciiTheme="majorBidi" w:hAnsiTheme="majorBidi" w:cstheme="majorBidi"/>
                <w:color w:val="000000"/>
                <w:sz w:val="24"/>
                <w:szCs w:val="24"/>
              </w:rPr>
              <w:t xml:space="preserve"> (Add.1 to attachment 2 of Doc 7)</w:t>
            </w:r>
          </w:p>
        </w:tc>
      </w:tr>
    </w:tbl>
    <w:bookmarkEnd w:id="1"/>
    <w:bookmarkEnd w:id="6"/>
    <w:p w:rsidR="00A15B1C" w:rsidRPr="00A15B1C" w:rsidRDefault="00A15B1C" w:rsidP="00A15B1C">
      <w:pPr>
        <w:spacing w:before="240"/>
        <w:rPr>
          <w:rFonts w:ascii="Times New Roman" w:eastAsia="Calibri" w:hAnsi="Times New Roman" w:cs="Times New Roman"/>
          <w:b/>
          <w:lang w:val="en-GB" w:eastAsia="en-US"/>
        </w:rPr>
      </w:pPr>
      <w:r w:rsidRPr="00A15B1C">
        <w:rPr>
          <w:rFonts w:ascii="Times New Roman" w:eastAsia="Calibri" w:hAnsi="Times New Roman" w:cs="Times New Roman"/>
          <w:b/>
          <w:lang w:val="en-GB" w:eastAsia="en-US"/>
        </w:rPr>
        <w:t>Activities related to accessibility May 2012 – January 2013</w:t>
      </w:r>
    </w:p>
    <w:p w:rsidR="00A15B1C" w:rsidRPr="00A15B1C" w:rsidRDefault="00A15B1C" w:rsidP="00A15B1C">
      <w:pPr>
        <w:spacing w:after="120"/>
        <w:rPr>
          <w:rFonts w:ascii="Times New Roman" w:eastAsia="Calibri" w:hAnsi="Times New Roman" w:cs="Times New Roman"/>
          <w:b/>
          <w:lang w:val="en-GB" w:eastAsia="en-US"/>
        </w:rPr>
      </w:pPr>
      <w:r w:rsidRPr="00A15B1C">
        <w:rPr>
          <w:rFonts w:ascii="Times New Roman" w:eastAsia="Calibri" w:hAnsi="Times New Roman" w:cs="Times New Roman"/>
          <w:b/>
          <w:lang w:val="en-GB" w:eastAsia="en-US"/>
        </w:rPr>
        <w:t>1.</w:t>
      </w:r>
      <w:r w:rsidRPr="00A15B1C">
        <w:rPr>
          <w:rFonts w:ascii="Times New Roman" w:eastAsia="Calibri" w:hAnsi="Times New Roman" w:cs="Times New Roman"/>
          <w:b/>
          <w:lang w:val="en-GB" w:eastAsia="en-US"/>
        </w:rPr>
        <w:tab/>
        <w:t>Focus Group on Audio Visual Accessibility - FGAVA</w:t>
      </w:r>
    </w:p>
    <w:p w:rsidR="00A15B1C" w:rsidRPr="00A15B1C" w:rsidRDefault="00A15B1C" w:rsidP="00A15B1C">
      <w:pPr>
        <w:spacing w:before="120" w:after="0" w:line="240" w:lineRule="auto"/>
        <w:rPr>
          <w:rFonts w:ascii="Times New Roman" w:eastAsia="Calibri" w:hAnsi="Times New Roman" w:cs="Times New Roman"/>
          <w:b/>
          <w:sz w:val="24"/>
          <w:szCs w:val="24"/>
          <w:lang w:val="en-GB" w:eastAsia="en-US"/>
        </w:rPr>
      </w:pPr>
      <w:r w:rsidRPr="00A15B1C">
        <w:rPr>
          <w:rFonts w:ascii="Times New Roman" w:eastAsia="Calibri" w:hAnsi="Times New Roman" w:cs="Times New Roman"/>
          <w:b/>
          <w:sz w:val="24"/>
          <w:szCs w:val="24"/>
          <w:lang w:val="en-GB" w:eastAsia="en-US"/>
        </w:rPr>
        <w:t>1.1</w:t>
      </w:r>
      <w:r w:rsidRPr="00A15B1C">
        <w:rPr>
          <w:rFonts w:ascii="Times New Roman" w:eastAsia="Calibri" w:hAnsi="Times New Roman" w:cs="Times New Roman"/>
          <w:b/>
          <w:sz w:val="24"/>
          <w:szCs w:val="24"/>
          <w:lang w:val="en-GB" w:eastAsia="en-US"/>
        </w:rPr>
        <w:tab/>
        <w:t>5th FG AVA Meeting: 29 May 2012, Tokyo, Japan</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The fifth meeting of the ITU-T Focus Group on </w:t>
      </w:r>
      <w:proofErr w:type="spellStart"/>
      <w:r w:rsidRPr="00A15B1C">
        <w:rPr>
          <w:rFonts w:ascii="Times New Roman" w:eastAsia="Calibri" w:hAnsi="Times New Roman" w:cs="Times New Roman"/>
          <w:sz w:val="24"/>
          <w:szCs w:val="24"/>
          <w:lang w:val="en-GB" w:eastAsia="en-US"/>
        </w:rPr>
        <w:t>Audiovisual</w:t>
      </w:r>
      <w:proofErr w:type="spellEnd"/>
      <w:r w:rsidRPr="00A15B1C">
        <w:rPr>
          <w:rFonts w:ascii="Times New Roman" w:eastAsia="Calibri" w:hAnsi="Times New Roman" w:cs="Times New Roman"/>
          <w:sz w:val="24"/>
          <w:szCs w:val="24"/>
          <w:lang w:val="en-GB" w:eastAsia="en-US"/>
        </w:rPr>
        <w:t xml:space="preserve"> Media Accessibility (FG AVA) meeting was kindly hosted by Nippon </w:t>
      </w:r>
      <w:proofErr w:type="spellStart"/>
      <w:r w:rsidRPr="00A15B1C">
        <w:rPr>
          <w:rFonts w:ascii="Times New Roman" w:eastAsia="Calibri" w:hAnsi="Times New Roman" w:cs="Times New Roman"/>
          <w:sz w:val="24"/>
          <w:szCs w:val="24"/>
          <w:lang w:val="en-GB" w:eastAsia="en-US"/>
        </w:rPr>
        <w:t>Hōsō</w:t>
      </w:r>
      <w:proofErr w:type="spellEnd"/>
      <w:r w:rsidRPr="00A15B1C">
        <w:rPr>
          <w:rFonts w:ascii="Times New Roman" w:eastAsia="Calibri" w:hAnsi="Times New Roman" w:cs="Times New Roman"/>
          <w:sz w:val="24"/>
          <w:szCs w:val="24"/>
          <w:lang w:val="en-GB" w:eastAsia="en-US"/>
        </w:rPr>
        <w:t xml:space="preserve"> </w:t>
      </w:r>
      <w:proofErr w:type="spellStart"/>
      <w:r w:rsidRPr="00A15B1C">
        <w:rPr>
          <w:rFonts w:ascii="Times New Roman" w:eastAsia="Calibri" w:hAnsi="Times New Roman" w:cs="Times New Roman"/>
          <w:sz w:val="24"/>
          <w:szCs w:val="24"/>
          <w:lang w:val="en-GB" w:eastAsia="en-US"/>
        </w:rPr>
        <w:t>Kyōkai</w:t>
      </w:r>
      <w:proofErr w:type="spellEnd"/>
      <w:r w:rsidRPr="00A15B1C">
        <w:rPr>
          <w:rFonts w:ascii="Times New Roman" w:eastAsia="Calibri" w:hAnsi="Times New Roman" w:cs="Times New Roman"/>
          <w:sz w:val="24"/>
          <w:szCs w:val="24"/>
          <w:lang w:val="en-GB" w:eastAsia="en-US"/>
        </w:rPr>
        <w:t xml:space="preserve"> (NHK, Japan Broadcasting Corporation) and took place at their Science &amp; Technology Research Laboratories Headquarters, in Tokyo, Japan, 29 May 2012 and. The meeting was preceded by a one-day workshop on “Making Television Accessible – From idea to reality” (</w:t>
      </w:r>
      <w:hyperlink r:id="rId8" w:history="1">
        <w:r w:rsidRPr="00A15B1C">
          <w:rPr>
            <w:rFonts w:ascii="Times New Roman" w:eastAsia="Calibri" w:hAnsi="Times New Roman" w:cs="Times New Roman"/>
            <w:color w:val="000066"/>
            <w:sz w:val="24"/>
            <w:szCs w:val="24"/>
            <w:u w:val="single"/>
            <w:lang w:val="en-GB" w:eastAsia="en-US"/>
          </w:rPr>
          <w:t>http://itu.int/en/ITU-T/Workshops-and-Seminars/‌accessibility/201205</w:t>
        </w:r>
      </w:hyperlink>
      <w:r w:rsidRPr="00A15B1C">
        <w:rPr>
          <w:rFonts w:ascii="Times New Roman" w:eastAsia="Calibri" w:hAnsi="Times New Roman" w:cs="Times New Roman"/>
          <w:sz w:val="24"/>
          <w:szCs w:val="24"/>
          <w:lang w:val="en-GB" w:eastAsia="en-US"/>
        </w:rPr>
        <w:t>) on 28 May 2012 at the same location.</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Twenty-five participants reviewed fifty-five contributions. An average of five participants attended the meeting remotely. The FG AVA chairman, Mr Peter Olaf Looms (European Broadcasting Union and Denmark) chaired the meeting assisted by the vice-chair Mr Masahito Kawamori (NTT) and TSB FG AVA coordinator Mrs Alexandra Gaspari</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The full meeting report and captioning record can be found at:  </w:t>
      </w:r>
      <w:hyperlink r:id="rId9" w:history="1">
        <w:r w:rsidRPr="00A15B1C">
          <w:rPr>
            <w:rFonts w:ascii="Times New Roman" w:eastAsia="Calibri" w:hAnsi="Times New Roman" w:cs="Times New Roman"/>
            <w:color w:val="000066"/>
            <w:sz w:val="24"/>
            <w:szCs w:val="24"/>
            <w:u w:val="single"/>
            <w:lang w:val="en-GB" w:eastAsia="en-US"/>
          </w:rPr>
          <w:t>http://www.itu.int/en/ITU-T/focusgroups/ava/Pages/past.aspx</w:t>
        </w:r>
      </w:hyperlink>
    </w:p>
    <w:p w:rsidR="00A15B1C" w:rsidRPr="00A15B1C" w:rsidRDefault="00A15B1C" w:rsidP="00A15B1C">
      <w:pPr>
        <w:spacing w:before="240" w:after="0" w:line="240" w:lineRule="auto"/>
        <w:rPr>
          <w:rFonts w:ascii="Times New Roman" w:eastAsia="Calibri" w:hAnsi="Times New Roman" w:cs="Times New Roman"/>
          <w:b/>
          <w:sz w:val="24"/>
          <w:szCs w:val="24"/>
          <w:lang w:val="en-GB" w:eastAsia="en-US"/>
        </w:rPr>
      </w:pPr>
      <w:r w:rsidRPr="00A15B1C">
        <w:rPr>
          <w:rFonts w:ascii="Times New Roman" w:eastAsia="Calibri" w:hAnsi="Times New Roman" w:cs="Times New Roman"/>
          <w:b/>
          <w:sz w:val="24"/>
          <w:szCs w:val="24"/>
          <w:lang w:val="en-GB" w:eastAsia="en-US"/>
        </w:rPr>
        <w:t>1.2</w:t>
      </w:r>
      <w:r w:rsidRPr="00A15B1C">
        <w:rPr>
          <w:rFonts w:ascii="Times New Roman" w:eastAsia="Calibri" w:hAnsi="Times New Roman" w:cs="Times New Roman"/>
          <w:b/>
          <w:sz w:val="24"/>
          <w:szCs w:val="24"/>
          <w:lang w:val="en-GB" w:eastAsia="en-US"/>
        </w:rPr>
        <w:tab/>
        <w:t>6th FG AVA Meeting - 25 - 27 September 2012, Toronto, Canada</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The sixth meeting of the ITU-T Focus Group on </w:t>
      </w:r>
      <w:proofErr w:type="spellStart"/>
      <w:r w:rsidRPr="00A15B1C">
        <w:rPr>
          <w:rFonts w:ascii="Times New Roman" w:eastAsia="Calibri" w:hAnsi="Times New Roman" w:cs="Times New Roman"/>
          <w:sz w:val="24"/>
          <w:szCs w:val="24"/>
          <w:lang w:val="en-GB" w:eastAsia="en-US"/>
        </w:rPr>
        <w:t>Audiovisual</w:t>
      </w:r>
      <w:proofErr w:type="spellEnd"/>
      <w:r w:rsidRPr="00A15B1C">
        <w:rPr>
          <w:rFonts w:ascii="Times New Roman" w:eastAsia="Calibri" w:hAnsi="Times New Roman" w:cs="Times New Roman"/>
          <w:sz w:val="24"/>
          <w:szCs w:val="24"/>
          <w:lang w:val="en-GB" w:eastAsia="en-US"/>
        </w:rPr>
        <w:t xml:space="preserve"> Media Accessibility (FG AVA) meeting was kindly hosted by RIM and took place at the Courtyard Marriott Downtown Toronto, Toronto, Canada, </w:t>
      </w:r>
      <w:proofErr w:type="gramStart"/>
      <w:r w:rsidRPr="00A15B1C">
        <w:rPr>
          <w:rFonts w:ascii="Times New Roman" w:eastAsia="Calibri" w:hAnsi="Times New Roman" w:cs="Times New Roman"/>
          <w:sz w:val="24"/>
          <w:szCs w:val="24"/>
          <w:lang w:val="en-GB" w:eastAsia="en-US"/>
        </w:rPr>
        <w:t>25</w:t>
      </w:r>
      <w:proofErr w:type="gramEnd"/>
      <w:r w:rsidRPr="00A15B1C">
        <w:rPr>
          <w:rFonts w:ascii="Times New Roman" w:eastAsia="Calibri" w:hAnsi="Times New Roman" w:cs="Times New Roman"/>
          <w:sz w:val="24"/>
          <w:szCs w:val="24"/>
          <w:lang w:val="en-GB" w:eastAsia="en-US"/>
        </w:rPr>
        <w:t xml:space="preserve"> – 27 September 2012. </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Twenty-eight participants reviewed twenty-six contributions. An average of ten participants attended the meeting remotely. The FG AVA chairman, Mr Peter Olaf Looms (Denmark) attended the meeting remotely. An ad hoc chair Mr John Lee (RIM, Canada), was proposed to chair the meeting locally. A new vice-chair was proposed Mr David Wood (European Broadcasting Union, EBU) who replaced Mr Clyde Smith (Fox, USA) who resigned some weeks before the meeting. </w:t>
      </w:r>
      <w:r w:rsidRPr="00A15B1C">
        <w:rPr>
          <w:rFonts w:ascii="Times New Roman" w:eastAsia="Calibri" w:hAnsi="Times New Roman" w:cs="Times New Roman"/>
          <w:sz w:val="24"/>
          <w:szCs w:val="24"/>
          <w:lang w:val="en-GB" w:eastAsia="en-US"/>
        </w:rPr>
        <w:lastRenderedPageBreak/>
        <w:t xml:space="preserve">The meeting approved both proposals for management changes. The ad hoc FG AVA chair was also assisted by another vice-chair, Mr Axel </w:t>
      </w:r>
      <w:proofErr w:type="spellStart"/>
      <w:r w:rsidRPr="00A15B1C">
        <w:rPr>
          <w:rFonts w:ascii="Times New Roman" w:eastAsia="Calibri" w:hAnsi="Times New Roman" w:cs="Times New Roman"/>
          <w:sz w:val="24"/>
          <w:szCs w:val="24"/>
          <w:lang w:val="en-GB" w:eastAsia="en-US"/>
        </w:rPr>
        <w:t>Leblois</w:t>
      </w:r>
      <w:proofErr w:type="spellEnd"/>
      <w:r w:rsidRPr="00A15B1C">
        <w:rPr>
          <w:rFonts w:ascii="Times New Roman" w:eastAsia="Calibri" w:hAnsi="Times New Roman" w:cs="Times New Roman"/>
          <w:sz w:val="24"/>
          <w:szCs w:val="24"/>
          <w:lang w:val="en-GB" w:eastAsia="en-US"/>
        </w:rPr>
        <w:t xml:space="preserve"> (G3ict, USA) and the TSB FG AVA coordinator Mrs Alexandra Gaspari.</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The full meeting report and captioning record can be found at: </w:t>
      </w:r>
      <w:hyperlink r:id="rId10" w:history="1">
        <w:r w:rsidRPr="00A15B1C">
          <w:rPr>
            <w:rFonts w:ascii="Times New Roman" w:eastAsia="Calibri" w:hAnsi="Times New Roman" w:cs="Times New Roman"/>
            <w:color w:val="000066"/>
            <w:sz w:val="24"/>
            <w:szCs w:val="24"/>
            <w:u w:val="single"/>
            <w:lang w:val="en-GB" w:eastAsia="en-US"/>
          </w:rPr>
          <w:t>http://www.itu.int/en/ITU-T/focusgroups/ava/Pages/past.aspx</w:t>
        </w:r>
      </w:hyperlink>
    </w:p>
    <w:p w:rsidR="00A15B1C" w:rsidRPr="00A15B1C" w:rsidRDefault="00A15B1C" w:rsidP="00A15B1C">
      <w:pPr>
        <w:spacing w:before="120" w:after="0" w:line="240" w:lineRule="auto"/>
        <w:rPr>
          <w:rFonts w:ascii="Times New Roman" w:eastAsia="Calibri" w:hAnsi="Times New Roman" w:cs="Times New Roman"/>
          <w:color w:val="000066"/>
          <w:sz w:val="24"/>
          <w:szCs w:val="24"/>
          <w:u w:val="single"/>
          <w:lang w:val="en-GB" w:eastAsia="en-US"/>
        </w:rPr>
      </w:pPr>
      <w:r w:rsidRPr="00A15B1C">
        <w:rPr>
          <w:rFonts w:ascii="Times New Roman" w:eastAsia="Calibri" w:hAnsi="Times New Roman" w:cs="Times New Roman"/>
          <w:sz w:val="24"/>
          <w:szCs w:val="24"/>
          <w:lang w:val="en-GB" w:eastAsia="en-US"/>
        </w:rPr>
        <w:t xml:space="preserve">The FG AVA web site is: </w:t>
      </w:r>
      <w:hyperlink r:id="rId11" w:history="1">
        <w:r w:rsidRPr="00A15B1C">
          <w:rPr>
            <w:rFonts w:ascii="Times New Roman" w:eastAsia="Calibri" w:hAnsi="Times New Roman" w:cs="Times New Roman"/>
            <w:color w:val="000066"/>
            <w:sz w:val="24"/>
            <w:szCs w:val="24"/>
            <w:u w:val="single"/>
            <w:lang w:val="en-GB" w:eastAsia="en-US"/>
          </w:rPr>
          <w:t>http://itu.int/en/ITU-T/focusgroups/ava</w:t>
        </w:r>
      </w:hyperlink>
      <w:r w:rsidRPr="00A15B1C">
        <w:rPr>
          <w:rFonts w:ascii="Times New Roman" w:eastAsia="Calibri" w:hAnsi="Times New Roman" w:cs="Times New Roman"/>
          <w:color w:val="000066"/>
          <w:sz w:val="24"/>
          <w:szCs w:val="24"/>
          <w:u w:val="single"/>
          <w:lang w:val="en-GB" w:eastAsia="en-US"/>
        </w:rPr>
        <w:t xml:space="preserve"> </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The conclusion and the main point is that the work should continue and FGAVA is planning to ask SG16 to allow the work to be continued and the FGAVA to be extended to a later date.</w:t>
      </w:r>
    </w:p>
    <w:p w:rsidR="00A15B1C" w:rsidRPr="00A15B1C" w:rsidRDefault="00A15B1C" w:rsidP="00A15B1C">
      <w:pPr>
        <w:numPr>
          <w:ilvl w:val="0"/>
          <w:numId w:val="2"/>
        </w:numPr>
        <w:spacing w:before="120" w:after="0" w:line="240" w:lineRule="auto"/>
        <w:ind w:hanging="720"/>
        <w:rPr>
          <w:rFonts w:ascii="Times New Roman" w:eastAsia="Calibri" w:hAnsi="Times New Roman" w:cs="Times New Roman"/>
          <w:b/>
          <w:bCs/>
          <w:sz w:val="24"/>
          <w:szCs w:val="24"/>
          <w:u w:val="single"/>
          <w:lang w:val="en-GB" w:eastAsia="en-US"/>
        </w:rPr>
      </w:pPr>
      <w:r w:rsidRPr="00A15B1C">
        <w:rPr>
          <w:rFonts w:ascii="Times New Roman" w:eastAsia="Calibri" w:hAnsi="Times New Roman" w:cs="Times New Roman"/>
          <w:b/>
          <w:bCs/>
          <w:sz w:val="24"/>
          <w:szCs w:val="24"/>
          <w:lang w:val="en-GB" w:eastAsia="en-US"/>
        </w:rPr>
        <w:t>DCAD: Dynamic Coalition on Accessibility and Disability and IGF Internet Governance Forum.</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DCAD held two workshops during the annual meeting of IGF in Baku Azerbaijan and its 5th face to face meeting DCAD meeting. All meeting had remote participation and captioning. The meetings were chaired by the Co convener Peter Major and DCAD member </w:t>
      </w:r>
      <w:proofErr w:type="spellStart"/>
      <w:r w:rsidRPr="00A15B1C">
        <w:rPr>
          <w:rFonts w:ascii="Times New Roman" w:eastAsia="Calibri" w:hAnsi="Times New Roman" w:cs="Times New Roman"/>
          <w:sz w:val="24"/>
          <w:szCs w:val="24"/>
          <w:lang w:val="en-GB" w:eastAsia="en-US"/>
        </w:rPr>
        <w:t>Shadi</w:t>
      </w:r>
      <w:proofErr w:type="spellEnd"/>
      <w:r w:rsidRPr="00A15B1C">
        <w:rPr>
          <w:rFonts w:ascii="Times New Roman" w:eastAsia="Calibri" w:hAnsi="Times New Roman" w:cs="Times New Roman"/>
          <w:sz w:val="24"/>
          <w:szCs w:val="24"/>
          <w:lang w:val="en-GB" w:eastAsia="en-US"/>
        </w:rPr>
        <w:t xml:space="preserve"> </w:t>
      </w:r>
      <w:proofErr w:type="spellStart"/>
      <w:r w:rsidRPr="00A15B1C">
        <w:rPr>
          <w:rFonts w:ascii="Times New Roman" w:eastAsia="Calibri" w:hAnsi="Times New Roman" w:cs="Times New Roman"/>
          <w:sz w:val="24"/>
          <w:szCs w:val="24"/>
          <w:lang w:val="en-GB" w:eastAsia="en-US"/>
        </w:rPr>
        <w:t>Abou</w:t>
      </w:r>
      <w:proofErr w:type="spellEnd"/>
      <w:r w:rsidRPr="00A15B1C">
        <w:rPr>
          <w:rFonts w:ascii="Times New Roman" w:eastAsia="Calibri" w:hAnsi="Times New Roman" w:cs="Times New Roman"/>
          <w:sz w:val="24"/>
          <w:szCs w:val="24"/>
          <w:lang w:val="en-GB" w:eastAsia="en-US"/>
        </w:rPr>
        <w:t>-Zahra of W3C Web Accessibility Initiative</w:t>
      </w:r>
    </w:p>
    <w:p w:rsidR="00A15B1C" w:rsidRPr="00A15B1C" w:rsidRDefault="00A15B1C" w:rsidP="00A15B1C">
      <w:pPr>
        <w:numPr>
          <w:ilvl w:val="1"/>
          <w:numId w:val="1"/>
        </w:numPr>
        <w:spacing w:before="120" w:after="0" w:line="240" w:lineRule="auto"/>
        <w:rPr>
          <w:rFonts w:ascii="Times New Roman" w:eastAsia="Calibri" w:hAnsi="Times New Roman" w:cs="Times New Roman"/>
          <w:b/>
          <w:bCs/>
          <w:sz w:val="24"/>
          <w:szCs w:val="24"/>
          <w:lang w:val="en-GB" w:eastAsia="en-US"/>
        </w:rPr>
      </w:pPr>
      <w:hyperlink r:id="rId12" w:history="1">
        <w:r w:rsidRPr="00A15B1C">
          <w:rPr>
            <w:rFonts w:ascii="Times New Roman" w:eastAsia="Calibri" w:hAnsi="Times New Roman" w:cs="Times New Roman"/>
            <w:b/>
            <w:bCs/>
            <w:color w:val="000066"/>
            <w:sz w:val="24"/>
            <w:szCs w:val="24"/>
            <w:u w:val="single"/>
            <w:lang w:val="en-GB" w:eastAsia="en-US"/>
          </w:rPr>
          <w:t>Workshop on The Sustainable Benefits of In</w:t>
        </w:r>
        <w:r w:rsidRPr="00A15B1C">
          <w:rPr>
            <w:rFonts w:ascii="Times New Roman" w:eastAsia="Calibri" w:hAnsi="Times New Roman" w:cs="Times New Roman"/>
            <w:b/>
            <w:bCs/>
            <w:color w:val="000066"/>
            <w:sz w:val="24"/>
            <w:szCs w:val="24"/>
            <w:u w:val="single"/>
            <w:lang w:val="en-GB" w:eastAsia="en-US"/>
          </w:rPr>
          <w:t>c</w:t>
        </w:r>
        <w:r w:rsidRPr="00A15B1C">
          <w:rPr>
            <w:rFonts w:ascii="Times New Roman" w:eastAsia="Calibri" w:hAnsi="Times New Roman" w:cs="Times New Roman"/>
            <w:b/>
            <w:bCs/>
            <w:color w:val="000066"/>
            <w:sz w:val="24"/>
            <w:szCs w:val="24"/>
            <w:u w:val="single"/>
            <w:lang w:val="en-GB" w:eastAsia="en-US"/>
          </w:rPr>
          <w:t>lusion on the Internet, Dynamic Coalition on Accessibility and Di</w:t>
        </w:r>
        <w:r w:rsidRPr="00A15B1C">
          <w:rPr>
            <w:rFonts w:ascii="Times New Roman" w:eastAsia="Calibri" w:hAnsi="Times New Roman" w:cs="Times New Roman"/>
            <w:b/>
            <w:bCs/>
            <w:color w:val="000066"/>
            <w:sz w:val="24"/>
            <w:szCs w:val="24"/>
            <w:u w:val="single"/>
            <w:lang w:val="en-GB" w:eastAsia="en-US"/>
          </w:rPr>
          <w:t>s</w:t>
        </w:r>
        <w:r w:rsidRPr="00A15B1C">
          <w:rPr>
            <w:rFonts w:ascii="Times New Roman" w:eastAsia="Calibri" w:hAnsi="Times New Roman" w:cs="Times New Roman"/>
            <w:b/>
            <w:bCs/>
            <w:color w:val="000066"/>
            <w:sz w:val="24"/>
            <w:szCs w:val="24"/>
            <w:u w:val="single"/>
            <w:lang w:val="en-GB" w:eastAsia="en-US"/>
          </w:rPr>
          <w:t>ability, 7 November 2012, Baku, Azerbaijan</w:t>
        </w:r>
      </w:hyperlink>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Documents, presentations, </w:t>
      </w:r>
      <w:proofErr w:type="gramStart"/>
      <w:r w:rsidRPr="00A15B1C">
        <w:rPr>
          <w:rFonts w:ascii="Times New Roman" w:eastAsia="Calibri" w:hAnsi="Times New Roman" w:cs="Times New Roman"/>
          <w:sz w:val="24"/>
          <w:szCs w:val="24"/>
          <w:lang w:val="en-GB" w:eastAsia="en-US"/>
        </w:rPr>
        <w:t>speakers</w:t>
      </w:r>
      <w:proofErr w:type="gramEnd"/>
      <w:r w:rsidRPr="00A15B1C">
        <w:rPr>
          <w:rFonts w:ascii="Times New Roman" w:eastAsia="Calibri" w:hAnsi="Times New Roman" w:cs="Times New Roman"/>
          <w:sz w:val="24"/>
          <w:szCs w:val="24"/>
          <w:lang w:val="en-GB" w:eastAsia="en-US"/>
        </w:rPr>
        <w:t xml:space="preserve"> bios and captioning transcripts can be found at: </w:t>
      </w:r>
      <w:hyperlink r:id="rId13" w:history="1">
        <w:r w:rsidRPr="00A15B1C">
          <w:rPr>
            <w:rFonts w:ascii="Times New Roman" w:eastAsia="Calibri" w:hAnsi="Times New Roman" w:cs="Times New Roman"/>
            <w:color w:val="000066"/>
            <w:sz w:val="24"/>
            <w:szCs w:val="24"/>
            <w:u w:val="single"/>
            <w:lang w:val="en-GB" w:eastAsia="en-US"/>
          </w:rPr>
          <w:t>http://www.itu.int/themes/accessibility/dc/workshops/201211/129/index.html</w:t>
        </w:r>
      </w:hyperlink>
    </w:p>
    <w:p w:rsidR="00A15B1C" w:rsidRPr="00A15B1C" w:rsidRDefault="00A15B1C" w:rsidP="00A15B1C">
      <w:pPr>
        <w:numPr>
          <w:ilvl w:val="1"/>
          <w:numId w:val="1"/>
        </w:numPr>
        <w:spacing w:before="120" w:after="0" w:line="240" w:lineRule="auto"/>
        <w:rPr>
          <w:rFonts w:ascii="Times New Roman" w:eastAsia="Calibri" w:hAnsi="Times New Roman" w:cs="Times New Roman"/>
          <w:b/>
          <w:bCs/>
          <w:sz w:val="24"/>
          <w:szCs w:val="24"/>
          <w:lang w:val="en-GB" w:eastAsia="en-US"/>
        </w:rPr>
      </w:pPr>
      <w:hyperlink r:id="rId14" w:history="1">
        <w:r w:rsidRPr="00A15B1C">
          <w:rPr>
            <w:rFonts w:ascii="Times New Roman" w:eastAsia="Calibri" w:hAnsi="Times New Roman" w:cs="Times New Roman"/>
            <w:b/>
            <w:bCs/>
            <w:color w:val="000066"/>
            <w:sz w:val="24"/>
            <w:szCs w:val="24"/>
            <w:u w:val="single"/>
            <w:lang w:val="en-GB" w:eastAsia="en-US"/>
          </w:rPr>
          <w:t>Joint Workshop on Remote Participation reality and principles, Diplo Foundation and Dynamic Coali</w:t>
        </w:r>
        <w:r w:rsidRPr="00A15B1C">
          <w:rPr>
            <w:rFonts w:ascii="Times New Roman" w:eastAsia="Calibri" w:hAnsi="Times New Roman" w:cs="Times New Roman"/>
            <w:b/>
            <w:bCs/>
            <w:color w:val="000066"/>
            <w:sz w:val="24"/>
            <w:szCs w:val="24"/>
            <w:u w:val="single"/>
            <w:lang w:val="en-GB" w:eastAsia="en-US"/>
          </w:rPr>
          <w:t>t</w:t>
        </w:r>
        <w:r w:rsidRPr="00A15B1C">
          <w:rPr>
            <w:rFonts w:ascii="Times New Roman" w:eastAsia="Calibri" w:hAnsi="Times New Roman" w:cs="Times New Roman"/>
            <w:b/>
            <w:bCs/>
            <w:color w:val="000066"/>
            <w:sz w:val="24"/>
            <w:szCs w:val="24"/>
            <w:u w:val="single"/>
            <w:lang w:val="en-GB" w:eastAsia="en-US"/>
          </w:rPr>
          <w:t>ion on Accessibility and Disability, 8 November 2012, Baku, Azerbaijan</w:t>
        </w:r>
      </w:hyperlink>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Documents, presentations, speakers’ bios and captioning transcripts can be found at </w:t>
      </w:r>
      <w:hyperlink r:id="rId15" w:history="1">
        <w:r w:rsidRPr="00A15B1C">
          <w:rPr>
            <w:rFonts w:ascii="Times New Roman" w:eastAsia="Calibri" w:hAnsi="Times New Roman" w:cs="Times New Roman"/>
            <w:color w:val="000066"/>
            <w:sz w:val="24"/>
            <w:szCs w:val="24"/>
            <w:u w:val="single"/>
            <w:lang w:val="en-GB" w:eastAsia="en-US"/>
          </w:rPr>
          <w:t>http://wsms1.intgovforum.org/content/no52-remote-participation-reality-and-principles</w:t>
        </w:r>
      </w:hyperlink>
    </w:p>
    <w:p w:rsidR="00A15B1C" w:rsidRPr="00A15B1C" w:rsidRDefault="00A15B1C" w:rsidP="00A15B1C">
      <w:pPr>
        <w:numPr>
          <w:ilvl w:val="1"/>
          <w:numId w:val="1"/>
        </w:numPr>
        <w:spacing w:before="120" w:after="0" w:line="240" w:lineRule="auto"/>
        <w:rPr>
          <w:rFonts w:ascii="Times New Roman" w:eastAsia="Calibri" w:hAnsi="Times New Roman" w:cs="Times New Roman"/>
          <w:b/>
          <w:bCs/>
          <w:sz w:val="24"/>
          <w:szCs w:val="24"/>
          <w:lang w:val="en-GB" w:eastAsia="en-US"/>
        </w:rPr>
      </w:pPr>
      <w:r w:rsidRPr="00A15B1C">
        <w:rPr>
          <w:rFonts w:ascii="Times New Roman" w:eastAsia="Calibri" w:hAnsi="Times New Roman" w:cs="Times New Roman"/>
          <w:b/>
          <w:bCs/>
          <w:sz w:val="24"/>
          <w:szCs w:val="24"/>
          <w:lang w:val="en-GB" w:eastAsia="en-US"/>
        </w:rPr>
        <w:t>5</w:t>
      </w:r>
      <w:r w:rsidRPr="00A15B1C">
        <w:rPr>
          <w:rFonts w:ascii="Times New Roman" w:eastAsia="Calibri" w:hAnsi="Times New Roman" w:cs="Times New Roman"/>
          <w:b/>
          <w:bCs/>
          <w:sz w:val="24"/>
          <w:szCs w:val="24"/>
          <w:vertAlign w:val="superscript"/>
          <w:lang w:val="en-GB" w:eastAsia="en-US"/>
        </w:rPr>
        <w:t>th</w:t>
      </w:r>
      <w:r w:rsidRPr="00A15B1C">
        <w:rPr>
          <w:rFonts w:ascii="Times New Roman" w:eastAsia="Calibri" w:hAnsi="Times New Roman" w:cs="Times New Roman"/>
          <w:b/>
          <w:bCs/>
          <w:sz w:val="24"/>
          <w:szCs w:val="24"/>
          <w:lang w:val="en-GB" w:eastAsia="en-US"/>
        </w:rPr>
        <w:t xml:space="preserve"> DCAD Meeting at the 7</w:t>
      </w:r>
      <w:r w:rsidRPr="00A15B1C">
        <w:rPr>
          <w:rFonts w:ascii="Times New Roman" w:eastAsia="Calibri" w:hAnsi="Times New Roman" w:cs="Times New Roman"/>
          <w:b/>
          <w:bCs/>
          <w:sz w:val="24"/>
          <w:szCs w:val="24"/>
          <w:vertAlign w:val="superscript"/>
          <w:lang w:val="en-GB" w:eastAsia="en-US"/>
        </w:rPr>
        <w:t>th</w:t>
      </w:r>
      <w:r w:rsidRPr="00A15B1C">
        <w:rPr>
          <w:rFonts w:ascii="Times New Roman" w:eastAsia="Calibri" w:hAnsi="Times New Roman" w:cs="Times New Roman"/>
          <w:b/>
          <w:bCs/>
          <w:sz w:val="24"/>
          <w:szCs w:val="24"/>
          <w:lang w:val="en-GB" w:eastAsia="en-US"/>
        </w:rPr>
        <w:t xml:space="preserve"> IGF Meeting in Baku, Azerbaijan and conclusions.</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During the IGF 2012, DCAD held its fifth face-to-face meeting on 8 November 2012, during the seventh annual Internet Governance Forum (IGF), at the Baku Expo Convention </w:t>
      </w:r>
      <w:proofErr w:type="spellStart"/>
      <w:r w:rsidRPr="00A15B1C">
        <w:rPr>
          <w:rFonts w:ascii="Times New Roman" w:eastAsia="Calibri" w:hAnsi="Times New Roman" w:cs="Times New Roman"/>
          <w:sz w:val="24"/>
          <w:szCs w:val="24"/>
          <w:lang w:val="en-GB" w:eastAsia="en-US"/>
        </w:rPr>
        <w:t>Center</w:t>
      </w:r>
      <w:proofErr w:type="spellEnd"/>
      <w:r w:rsidRPr="00A15B1C">
        <w:rPr>
          <w:rFonts w:ascii="Times New Roman" w:eastAsia="Calibri" w:hAnsi="Times New Roman" w:cs="Times New Roman"/>
          <w:sz w:val="24"/>
          <w:szCs w:val="24"/>
          <w:lang w:val="en-GB" w:eastAsia="en-US"/>
        </w:rPr>
        <w:t xml:space="preserve">, in Baku, Azerbaijan. The meeting attracted about ten participants, four of which were online. The meeting was chaired by Mr Peter Major, DCAD Co-coordinator, assisted by Mr </w:t>
      </w:r>
      <w:proofErr w:type="spellStart"/>
      <w:r w:rsidRPr="00A15B1C">
        <w:rPr>
          <w:rFonts w:ascii="Times New Roman" w:eastAsia="Calibri" w:hAnsi="Times New Roman" w:cs="Times New Roman"/>
          <w:sz w:val="24"/>
          <w:szCs w:val="24"/>
          <w:lang w:val="en-GB" w:eastAsia="en-US"/>
        </w:rPr>
        <w:t>Shadi</w:t>
      </w:r>
      <w:proofErr w:type="spellEnd"/>
      <w:r w:rsidRPr="00A15B1C">
        <w:rPr>
          <w:rFonts w:ascii="Times New Roman" w:eastAsia="Calibri" w:hAnsi="Times New Roman" w:cs="Times New Roman"/>
          <w:sz w:val="24"/>
          <w:szCs w:val="24"/>
          <w:lang w:val="en-GB" w:eastAsia="en-US"/>
        </w:rPr>
        <w:t xml:space="preserve"> </w:t>
      </w:r>
      <w:proofErr w:type="spellStart"/>
      <w:r w:rsidRPr="00A15B1C">
        <w:rPr>
          <w:rFonts w:ascii="Times New Roman" w:eastAsia="Calibri" w:hAnsi="Times New Roman" w:cs="Times New Roman"/>
          <w:sz w:val="24"/>
          <w:szCs w:val="24"/>
          <w:lang w:val="en-GB" w:eastAsia="en-US"/>
        </w:rPr>
        <w:t>Abou</w:t>
      </w:r>
      <w:proofErr w:type="spellEnd"/>
      <w:r w:rsidRPr="00A15B1C">
        <w:rPr>
          <w:rFonts w:ascii="Times New Roman" w:eastAsia="Calibri" w:hAnsi="Times New Roman" w:cs="Times New Roman"/>
          <w:sz w:val="24"/>
          <w:szCs w:val="24"/>
          <w:lang w:val="en-GB" w:eastAsia="en-US"/>
        </w:rPr>
        <w:t>-Zahra, W3C, Web Accessibility Initiative, Austria and the DCAD Coordinator; Ms Andrea Saks participated on remote mode.</w:t>
      </w:r>
    </w:p>
    <w:p w:rsidR="00A15B1C" w:rsidRPr="00A15B1C" w:rsidRDefault="00A15B1C" w:rsidP="00A15B1C">
      <w:pPr>
        <w:spacing w:before="120" w:after="0" w:line="240" w:lineRule="auto"/>
        <w:jc w:val="both"/>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The discussions highlighted the review of the accessibility facilities at the Seventh IGF, in Baku, Azerbaijan. One of the most important goals for the fifth face-to-face meeting of DCAD was to review the participation of persons with disabilities to the main session on access and diversity.  </w:t>
      </w:r>
      <w:proofErr w:type="spellStart"/>
      <w:r w:rsidRPr="00A15B1C">
        <w:rPr>
          <w:rFonts w:ascii="Times New Roman" w:eastAsia="Calibri" w:hAnsi="Times New Roman" w:cs="Times New Roman"/>
          <w:sz w:val="24"/>
          <w:szCs w:val="24"/>
          <w:lang w:val="en-GB" w:eastAsia="en-US"/>
        </w:rPr>
        <w:t>Mr.</w:t>
      </w:r>
      <w:proofErr w:type="spellEnd"/>
      <w:r w:rsidRPr="00A15B1C">
        <w:rPr>
          <w:rFonts w:ascii="Times New Roman" w:eastAsia="Calibri" w:hAnsi="Times New Roman" w:cs="Times New Roman"/>
          <w:sz w:val="24"/>
          <w:szCs w:val="24"/>
          <w:lang w:val="en-GB" w:eastAsia="en-US"/>
        </w:rPr>
        <w:t xml:space="preserve"> Peter Major represented DCAD at the main session of Access and Diversity. The discussion of the meeting focused on some aspect of malfunction of the remote tools and remote participation and it was determined that further study was needed to rectify the discrepancy of accessibility features and the lack of them in the various tools. Without accessible remote tools persons with disability and others who cannot travel to the locations of meetings cannot participate. Again it was reiterated that DCAD was to be a resource to aide future hosts in making IGF meetings accessible on all fronts.  It is planned to continue the work in future meetings.</w:t>
      </w:r>
    </w:p>
    <w:p w:rsidR="00A15B1C" w:rsidRPr="00A15B1C" w:rsidRDefault="00A15B1C" w:rsidP="00A15B1C">
      <w:pPr>
        <w:spacing w:before="120" w:after="0" w:line="240" w:lineRule="auto"/>
        <w:rPr>
          <w:rFonts w:ascii="Times New Roman" w:eastAsia="Calibri" w:hAnsi="Times New Roman" w:cs="Times New Roman"/>
          <w:b/>
          <w:bCs/>
          <w:sz w:val="24"/>
          <w:szCs w:val="24"/>
          <w:lang w:val="en-GB" w:eastAsia="en-US"/>
        </w:rPr>
      </w:pPr>
      <w:r w:rsidRPr="00A15B1C">
        <w:rPr>
          <w:rFonts w:ascii="Times New Roman" w:eastAsia="Calibri" w:hAnsi="Times New Roman" w:cs="Times New Roman"/>
          <w:sz w:val="24"/>
          <w:szCs w:val="24"/>
          <w:lang w:val="en-GB" w:eastAsia="en-US"/>
        </w:rPr>
        <w:t>The report of the meeting can be found at:</w:t>
      </w:r>
      <w:r w:rsidRPr="00A15B1C">
        <w:rPr>
          <w:rFonts w:ascii="Times New Roman" w:eastAsia="Calibri" w:hAnsi="Times New Roman" w:cs="Times New Roman"/>
          <w:color w:val="000000"/>
          <w:sz w:val="24"/>
          <w:szCs w:val="24"/>
          <w:lang w:val="en" w:eastAsia="en-US"/>
        </w:rPr>
        <w:t xml:space="preserve"> </w:t>
      </w:r>
      <w:hyperlink r:id="rId16" w:history="1">
        <w:r w:rsidRPr="00A15B1C">
          <w:rPr>
            <w:rFonts w:ascii="Times New Roman" w:eastAsia="Calibri" w:hAnsi="Times New Roman" w:cs="Times New Roman"/>
            <w:color w:val="000066"/>
            <w:sz w:val="24"/>
            <w:szCs w:val="24"/>
            <w:u w:val="single"/>
            <w:lang w:val="en" w:eastAsia="en-US"/>
          </w:rPr>
          <w:t>7</w:t>
        </w:r>
        <w:r w:rsidRPr="00A15B1C">
          <w:rPr>
            <w:rFonts w:ascii="Times New Roman" w:eastAsia="Calibri" w:hAnsi="Times New Roman" w:cs="Times New Roman"/>
            <w:color w:val="000066"/>
            <w:sz w:val="24"/>
            <w:szCs w:val="24"/>
            <w:u w:val="single"/>
            <w:vertAlign w:val="superscript"/>
            <w:lang w:val="en" w:eastAsia="en-US"/>
          </w:rPr>
          <w:t>th</w:t>
        </w:r>
        <w:r w:rsidRPr="00A15B1C">
          <w:rPr>
            <w:rFonts w:ascii="Times New Roman" w:eastAsia="Calibri" w:hAnsi="Times New Roman" w:cs="Times New Roman"/>
            <w:color w:val="000066"/>
            <w:sz w:val="24"/>
            <w:szCs w:val="24"/>
            <w:u w:val="single"/>
            <w:lang w:val="en" w:eastAsia="en-US"/>
          </w:rPr>
          <w:t xml:space="preserve"> DCAD Report on Accessibility at IGF meetings</w:t>
        </w:r>
      </w:hyperlink>
      <w:r w:rsidRPr="00A15B1C">
        <w:rPr>
          <w:rFonts w:ascii="Times New Roman" w:eastAsia="Calibri" w:hAnsi="Times New Roman" w:cs="Times New Roman"/>
          <w:color w:val="000000"/>
          <w:sz w:val="24"/>
          <w:szCs w:val="24"/>
          <w:lang w:val="en" w:eastAsia="en-US"/>
        </w:rPr>
        <w:t xml:space="preserve">. </w:t>
      </w:r>
      <w:r w:rsidRPr="00A15B1C">
        <w:rPr>
          <w:rFonts w:ascii="Times New Roman" w:eastAsia="Calibri" w:hAnsi="Times New Roman" w:cs="Times New Roman"/>
          <w:sz w:val="24"/>
          <w:szCs w:val="24"/>
          <w:lang w:val="en-GB" w:eastAsia="en-US"/>
        </w:rPr>
        <w:t>Further information re DCAD can be found at</w:t>
      </w:r>
      <w:proofErr w:type="gramStart"/>
      <w:r w:rsidRPr="00A15B1C">
        <w:rPr>
          <w:rFonts w:ascii="Times New Roman" w:eastAsia="Calibri" w:hAnsi="Times New Roman" w:cs="Times New Roman"/>
          <w:sz w:val="24"/>
          <w:szCs w:val="24"/>
          <w:lang w:val="en-GB" w:eastAsia="en-US"/>
        </w:rPr>
        <w:t>:</w:t>
      </w:r>
      <w:proofErr w:type="gramEnd"/>
      <w:r w:rsidRPr="00A15B1C">
        <w:rPr>
          <w:rFonts w:ascii="Times New Roman" w:eastAsia="Calibri" w:hAnsi="Times New Roman" w:cs="Times New Roman"/>
          <w:b/>
          <w:bCs/>
          <w:sz w:val="24"/>
          <w:szCs w:val="24"/>
          <w:lang w:val="en-GB" w:eastAsia="en-US"/>
        </w:rPr>
        <w:br/>
      </w:r>
      <w:hyperlink r:id="rId17" w:history="1">
        <w:r w:rsidRPr="00A15B1C">
          <w:rPr>
            <w:rFonts w:ascii="Times New Roman" w:eastAsia="Calibri" w:hAnsi="Times New Roman" w:cs="Times New Roman"/>
            <w:b/>
            <w:bCs/>
            <w:color w:val="000066"/>
            <w:sz w:val="24"/>
            <w:szCs w:val="24"/>
            <w:u w:val="single"/>
            <w:lang w:val="en-GB" w:eastAsia="en-US"/>
          </w:rPr>
          <w:t>http://www.itu.int/en/ITU-T/accessibility/dcad/Pages/default.aspx</w:t>
        </w:r>
      </w:hyperlink>
    </w:p>
    <w:p w:rsidR="00A15B1C" w:rsidRPr="00A15B1C" w:rsidRDefault="00A15B1C" w:rsidP="00A15B1C">
      <w:pPr>
        <w:spacing w:before="120" w:after="0" w:line="240" w:lineRule="auto"/>
        <w:rPr>
          <w:rFonts w:ascii="Times New Roman" w:eastAsia="Calibri" w:hAnsi="Times New Roman" w:cs="Times New Roman"/>
          <w:b/>
          <w:bCs/>
          <w:sz w:val="24"/>
          <w:szCs w:val="24"/>
          <w:lang w:val="en-GB" w:eastAsia="en-US"/>
        </w:rPr>
      </w:pPr>
      <w:r w:rsidRPr="00A15B1C">
        <w:rPr>
          <w:rFonts w:ascii="Times New Roman" w:eastAsia="Calibri" w:hAnsi="Times New Roman" w:cs="Times New Roman"/>
          <w:sz w:val="24"/>
          <w:szCs w:val="24"/>
          <w:lang w:val="en-GB" w:eastAsia="en-US"/>
        </w:rPr>
        <w:t>The IGF web page on the main session of Access and Diversity is:</w:t>
      </w:r>
      <w:r w:rsidRPr="00A15B1C">
        <w:rPr>
          <w:rFonts w:ascii="Times New Roman" w:eastAsia="Calibri" w:hAnsi="Times New Roman" w:cs="Times New Roman"/>
          <w:b/>
          <w:bCs/>
          <w:sz w:val="24"/>
          <w:szCs w:val="24"/>
          <w:lang w:val="en-GB" w:eastAsia="en-US"/>
        </w:rPr>
        <w:t xml:space="preserve"> </w:t>
      </w:r>
      <w:hyperlink r:id="rId18" w:history="1">
        <w:r w:rsidRPr="00A15B1C">
          <w:rPr>
            <w:rFonts w:ascii="Times New Roman" w:eastAsia="Calibri" w:hAnsi="Times New Roman" w:cs="Times New Roman"/>
            <w:b/>
            <w:bCs/>
            <w:color w:val="000066"/>
            <w:sz w:val="24"/>
            <w:szCs w:val="24"/>
            <w:u w:val="single"/>
            <w:lang w:val="en-GB" w:eastAsia="en-US"/>
          </w:rPr>
          <w:t>http://wsms1.intgovforum.org/content/no52-remote-participation-reality-and-principles</w:t>
        </w:r>
      </w:hyperlink>
    </w:p>
    <w:p w:rsidR="00A15B1C" w:rsidRPr="00A15B1C" w:rsidRDefault="00A15B1C" w:rsidP="00A15B1C">
      <w:pPr>
        <w:numPr>
          <w:ilvl w:val="0"/>
          <w:numId w:val="2"/>
        </w:numPr>
        <w:spacing w:before="120" w:after="0" w:line="240" w:lineRule="auto"/>
        <w:ind w:hanging="720"/>
        <w:rPr>
          <w:rFonts w:ascii="Times New Roman" w:eastAsia="Calibri" w:hAnsi="Times New Roman" w:cs="Times New Roman"/>
          <w:b/>
          <w:bCs/>
          <w:sz w:val="24"/>
          <w:szCs w:val="24"/>
          <w:lang w:val="en-GB" w:eastAsia="en-US"/>
        </w:rPr>
      </w:pPr>
      <w:r w:rsidRPr="00A15B1C">
        <w:rPr>
          <w:rFonts w:ascii="Times New Roman" w:eastAsia="Calibri" w:hAnsi="Times New Roman" w:cs="Times New Roman"/>
          <w:b/>
          <w:bCs/>
          <w:sz w:val="24"/>
          <w:szCs w:val="24"/>
          <w:lang w:val="en-GB" w:eastAsia="en-US"/>
        </w:rPr>
        <w:t xml:space="preserve">World Telecommunication Standardization Assembly </w:t>
      </w:r>
      <w:r w:rsidRPr="00A15B1C">
        <w:rPr>
          <w:rFonts w:ascii="Times New Roman" w:eastAsia="Calibri" w:hAnsi="Times New Roman" w:cs="Times New Roman"/>
          <w:b/>
          <w:bCs/>
          <w:sz w:val="24"/>
          <w:szCs w:val="24"/>
          <w:lang w:val="en-GB" w:eastAsia="en-US"/>
        </w:rPr>
        <w:br/>
        <w:t>(WTSA-12, Dubai, UAE, 2012)</w:t>
      </w:r>
    </w:p>
    <w:p w:rsidR="00A15B1C" w:rsidRPr="00A15B1C" w:rsidRDefault="00A15B1C" w:rsidP="00A15B1C">
      <w:pPr>
        <w:spacing w:before="120" w:after="0" w:line="240" w:lineRule="auto"/>
        <w:rPr>
          <w:rFonts w:ascii="Times New Roman" w:eastAsia="Calibri" w:hAnsi="Times New Roman" w:cs="Times New Roman"/>
          <w:b/>
          <w:bCs/>
          <w:sz w:val="24"/>
          <w:szCs w:val="24"/>
          <w:lang w:eastAsia="en-US"/>
        </w:rPr>
      </w:pPr>
      <w:r w:rsidRPr="00A15B1C">
        <w:rPr>
          <w:rFonts w:ascii="Times New Roman" w:eastAsia="Calibri" w:hAnsi="Times New Roman" w:cs="Times New Roman"/>
          <w:b/>
          <w:bCs/>
          <w:sz w:val="24"/>
          <w:szCs w:val="24"/>
          <w:lang w:eastAsia="en-US"/>
        </w:rPr>
        <w:t>3.1</w:t>
      </w:r>
      <w:r w:rsidRPr="00A15B1C">
        <w:rPr>
          <w:rFonts w:ascii="Times New Roman" w:eastAsia="Calibri" w:hAnsi="Times New Roman" w:cs="Times New Roman"/>
          <w:b/>
          <w:bCs/>
          <w:sz w:val="24"/>
          <w:szCs w:val="24"/>
          <w:lang w:eastAsia="en-US"/>
        </w:rPr>
        <w:tab/>
        <w:t>Revision of ITU-T A.7 – Focus groups - Establishment and working procedures</w:t>
      </w:r>
    </w:p>
    <w:p w:rsidR="00A15B1C" w:rsidRPr="00A15B1C" w:rsidRDefault="00A15B1C" w:rsidP="00A15B1C">
      <w:pPr>
        <w:tabs>
          <w:tab w:val="left" w:pos="720"/>
        </w:tabs>
        <w:spacing w:before="120" w:after="0" w:line="240" w:lineRule="auto"/>
        <w:rPr>
          <w:rFonts w:ascii="Times New Roman" w:eastAsia="Calibri" w:hAnsi="Times New Roman" w:cs="Times New Roman"/>
          <w:b/>
          <w:sz w:val="24"/>
          <w:szCs w:val="24"/>
          <w:lang w:val="en-GB" w:eastAsia="en-US"/>
        </w:rPr>
      </w:pPr>
      <w:r w:rsidRPr="00A15B1C">
        <w:rPr>
          <w:rFonts w:ascii="Times New Roman" w:eastAsia="Calibri" w:hAnsi="Times New Roman" w:cs="Times New Roman"/>
          <w:sz w:val="24"/>
          <w:szCs w:val="24"/>
          <w:lang w:val="en-GB" w:eastAsia="en-US"/>
        </w:rPr>
        <w:t xml:space="preserve">There was a revision to Recommendation A.7 re the financing of Focus groups that impacts the participation of Persons with Disabilities.  Now the ITU-T can now fund the participation and make Focus groups accessible to Persons with Disabilities by providing accessibility tools like captioning and sign language when needed. The text read as follows:  Where administrative services are requested from TSB, there shall be no incremental increase in expenditure and no adverse impact on the normal work of the study groups and TSAG, except for encouraging the participation of persons with disabilities in accordance with </w:t>
      </w:r>
      <w:r w:rsidRPr="00A15B1C">
        <w:rPr>
          <w:rFonts w:ascii="Times New Roman" w:eastAsia="Calibri" w:hAnsi="Times New Roman" w:cs="Times New Roman"/>
          <w:i/>
          <w:iCs/>
          <w:sz w:val="24"/>
          <w:szCs w:val="24"/>
          <w:lang w:val="en-GB" w:eastAsia="en-US"/>
        </w:rPr>
        <w:t xml:space="preserve">resolves </w:t>
      </w:r>
      <w:r w:rsidRPr="00A15B1C">
        <w:rPr>
          <w:rFonts w:ascii="Times New Roman" w:eastAsia="Calibri" w:hAnsi="Times New Roman" w:cs="Times New Roman"/>
          <w:sz w:val="24"/>
          <w:szCs w:val="24"/>
          <w:lang w:val="en-GB" w:eastAsia="en-US"/>
        </w:rPr>
        <w:t xml:space="preserve">3 and 4 of Resolution 175 (Guadalajara, 2010) of the Plenipotentiary Conference, and for supporting the participation of representatives of developing countries in accordance with </w:t>
      </w:r>
      <w:r w:rsidRPr="00A15B1C">
        <w:rPr>
          <w:rFonts w:ascii="Times New Roman" w:eastAsia="Calibri" w:hAnsi="Times New Roman" w:cs="Times New Roman"/>
          <w:i/>
          <w:iCs/>
          <w:sz w:val="24"/>
          <w:szCs w:val="24"/>
          <w:lang w:val="en-GB" w:eastAsia="en-US"/>
        </w:rPr>
        <w:t xml:space="preserve">resolves </w:t>
      </w:r>
      <w:r w:rsidRPr="00A15B1C">
        <w:rPr>
          <w:rFonts w:ascii="Times New Roman" w:eastAsia="Calibri" w:hAnsi="Times New Roman" w:cs="Times New Roman"/>
          <w:sz w:val="24"/>
          <w:szCs w:val="24"/>
          <w:lang w:val="en-GB" w:eastAsia="en-US"/>
        </w:rPr>
        <w:t>3 of Resolution 123 (Rev. Guadalajara, 2010) of the Plenipotentiary Conference.  Also</w:t>
      </w:r>
      <w:r w:rsidRPr="00A15B1C">
        <w:rPr>
          <w:rFonts w:ascii="Times New Roman" w:eastAsia="Calibri" w:hAnsi="Times New Roman" w:cs="Times New Roman"/>
          <w:b/>
          <w:sz w:val="24"/>
          <w:szCs w:val="24"/>
          <w:lang w:val="en-GB" w:eastAsia="en-US"/>
        </w:rPr>
        <w:t xml:space="preserve"> “</w:t>
      </w:r>
      <w:r w:rsidRPr="00A15B1C">
        <w:rPr>
          <w:rFonts w:ascii="Times New Roman" w:eastAsia="Calibri" w:hAnsi="Times New Roman" w:cs="Times New Roman"/>
          <w:sz w:val="24"/>
          <w:szCs w:val="24"/>
          <w:lang w:val="en-GB" w:eastAsia="en-US"/>
        </w:rPr>
        <w:t>a list of participants is to be maintained by the focus group for reference purposes. This list will include information for persons with disabilities on how their participation shall be facilitated</w:t>
      </w:r>
      <w:r w:rsidRPr="00A15B1C">
        <w:rPr>
          <w:rFonts w:ascii="Times New Roman" w:eastAsia="Calibri" w:hAnsi="Times New Roman" w:cs="Times New Roman"/>
          <w:b/>
          <w:sz w:val="24"/>
          <w:szCs w:val="24"/>
          <w:lang w:val="en-GB" w:eastAsia="en-US"/>
        </w:rPr>
        <w:t>”.</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The full document of the newly revised Resolutions ITU-T A.7 can be found at: </w:t>
      </w:r>
      <w:hyperlink r:id="rId19" w:history="1">
        <w:r w:rsidRPr="00A15B1C">
          <w:rPr>
            <w:rFonts w:ascii="Times New Roman" w:eastAsia="Calibri" w:hAnsi="Times New Roman" w:cs="Times New Roman"/>
            <w:color w:val="000066"/>
            <w:sz w:val="24"/>
            <w:szCs w:val="24"/>
            <w:u w:val="single"/>
            <w:lang w:val="en-GB" w:eastAsia="en-US"/>
          </w:rPr>
          <w:t>http://www.itu.int/en/ITU-T/wtsa12/Documents/resolutions/ITU-T%20A.7.pdf</w:t>
        </w:r>
      </w:hyperlink>
      <w:r w:rsidRPr="00A15B1C">
        <w:rPr>
          <w:rFonts w:ascii="Times New Roman" w:eastAsia="Calibri" w:hAnsi="Times New Roman" w:cs="Times New Roman"/>
          <w:sz w:val="24"/>
          <w:szCs w:val="24"/>
          <w:lang w:val="en-GB" w:eastAsia="en-US"/>
        </w:rPr>
        <w:t xml:space="preserve"> </w:t>
      </w:r>
    </w:p>
    <w:p w:rsidR="00A15B1C" w:rsidRPr="00A15B1C" w:rsidRDefault="00A15B1C" w:rsidP="00A15B1C">
      <w:pPr>
        <w:numPr>
          <w:ilvl w:val="1"/>
          <w:numId w:val="2"/>
        </w:numPr>
        <w:spacing w:before="120" w:after="0" w:line="240" w:lineRule="auto"/>
        <w:rPr>
          <w:rFonts w:ascii="Times New Roman" w:eastAsia="Calibri" w:hAnsi="Times New Roman" w:cs="Times New Roman"/>
          <w:b/>
          <w:bCs/>
          <w:sz w:val="24"/>
          <w:szCs w:val="24"/>
          <w:lang w:val="en-GB" w:eastAsia="en-US"/>
        </w:rPr>
      </w:pPr>
      <w:r w:rsidRPr="00A15B1C">
        <w:rPr>
          <w:rFonts w:ascii="Times New Roman" w:eastAsia="Calibri" w:hAnsi="Times New Roman" w:cs="Times New Roman"/>
          <w:b/>
          <w:bCs/>
          <w:sz w:val="24"/>
          <w:szCs w:val="24"/>
          <w:lang w:val="en-GB" w:eastAsia="en-US"/>
        </w:rPr>
        <w:t>Resolution 70 “</w:t>
      </w:r>
      <w:r w:rsidRPr="00A15B1C">
        <w:rPr>
          <w:rFonts w:ascii="Times New Roman" w:eastAsia="Calibri" w:hAnsi="Times New Roman" w:cs="Times New Roman"/>
          <w:b/>
          <w:bCs/>
          <w:sz w:val="24"/>
          <w:szCs w:val="24"/>
          <w:lang w:eastAsia="en-US"/>
        </w:rPr>
        <w:t>Telecommunication/ICT accessibility for persons with disabilities”</w:t>
      </w:r>
      <w:r w:rsidRPr="00A15B1C">
        <w:rPr>
          <w:rFonts w:ascii="Times New Roman" w:eastAsia="Calibri" w:hAnsi="Times New Roman" w:cs="Times New Roman"/>
          <w:b/>
          <w:bCs/>
          <w:sz w:val="24"/>
          <w:szCs w:val="24"/>
          <w:lang w:val="en-GB" w:eastAsia="en-US"/>
        </w:rPr>
        <w:t xml:space="preserve">  </w:t>
      </w:r>
    </w:p>
    <w:p w:rsidR="00A15B1C" w:rsidRPr="00A15B1C" w:rsidRDefault="00A15B1C" w:rsidP="00A15B1C">
      <w:pPr>
        <w:spacing w:before="120" w:after="0" w:line="240" w:lineRule="auto"/>
        <w:rPr>
          <w:rFonts w:ascii="Times New Roman" w:eastAsia="Calibri" w:hAnsi="Times New Roman" w:cs="Times New Roman"/>
          <w:sz w:val="24"/>
          <w:szCs w:val="24"/>
          <w:lang w:val="en-GB" w:eastAsia="en-US"/>
        </w:rPr>
      </w:pPr>
      <w:r w:rsidRPr="00A15B1C">
        <w:rPr>
          <w:rFonts w:ascii="Times New Roman" w:eastAsia="Calibri" w:hAnsi="Times New Roman" w:cs="Times New Roman"/>
          <w:sz w:val="24"/>
          <w:szCs w:val="24"/>
          <w:lang w:val="en-GB" w:eastAsia="en-US"/>
        </w:rPr>
        <w:t xml:space="preserve">WTSA-08 Resolution 70 was extended and up dated and is now WTSA-12 Resolution 70. It now recognizes Resolution 175 (Guadalajara, 2010) of the Plenipotentiary Conference and Resolution 58 (Hyderabad, 2010) of the World Telecommunication Development Conference (WTDC). It recognised the work of the JCA-AHF and has expanded its remit. There are many other positive changes and it now has the distinction of being the longest resolution. </w:t>
      </w:r>
      <w:r w:rsidRPr="00A15B1C">
        <w:rPr>
          <w:rFonts w:ascii="Times New Roman" w:eastAsia="Calibri" w:hAnsi="Times New Roman" w:cs="Times New Roman"/>
          <w:sz w:val="24"/>
          <w:szCs w:val="24"/>
          <w:lang w:val="en-GB" w:eastAsia="en-US"/>
        </w:rPr>
        <w:br/>
        <w:t xml:space="preserve">A copy of the resolution can be found at: </w:t>
      </w:r>
      <w:r w:rsidRPr="00A15B1C">
        <w:rPr>
          <w:rFonts w:ascii="Times New Roman" w:eastAsia="Calibri" w:hAnsi="Times New Roman" w:cs="Times New Roman"/>
          <w:sz w:val="24"/>
          <w:szCs w:val="24"/>
          <w:lang w:val="en-GB" w:eastAsia="en-US"/>
        </w:rPr>
        <w:br/>
      </w:r>
      <w:hyperlink r:id="rId20" w:history="1">
        <w:r w:rsidRPr="00A15B1C">
          <w:rPr>
            <w:rFonts w:ascii="Times New Roman" w:eastAsia="Calibri" w:hAnsi="Times New Roman" w:cs="Times New Roman"/>
            <w:color w:val="000066"/>
            <w:sz w:val="24"/>
            <w:szCs w:val="24"/>
            <w:u w:val="single"/>
            <w:lang w:val="en-GB" w:eastAsia="en-US"/>
          </w:rPr>
          <w:t>http://www.itu.int/en/ITU-T/wtsa12/Documents/resolutions/Resolution%2070.pdf</w:t>
        </w:r>
      </w:hyperlink>
    </w:p>
    <w:p w:rsidR="00A15B1C" w:rsidRPr="00A15B1C" w:rsidRDefault="00A15B1C" w:rsidP="00A15B1C">
      <w:pPr>
        <w:numPr>
          <w:ilvl w:val="0"/>
          <w:numId w:val="2"/>
        </w:numPr>
        <w:autoSpaceDE w:val="0"/>
        <w:autoSpaceDN w:val="0"/>
        <w:spacing w:before="120" w:after="0" w:line="240" w:lineRule="auto"/>
        <w:ind w:hanging="720"/>
        <w:rPr>
          <w:rFonts w:ascii="Times New Roman" w:eastAsia="Calibri" w:hAnsi="Times New Roman" w:cs="Times New Roman"/>
          <w:b/>
          <w:bCs/>
          <w:sz w:val="24"/>
          <w:szCs w:val="24"/>
          <w:lang w:val="en" w:eastAsia="en-US"/>
        </w:rPr>
      </w:pPr>
      <w:r w:rsidRPr="00A15B1C">
        <w:rPr>
          <w:rFonts w:ascii="Times New Roman" w:eastAsia="Calibri" w:hAnsi="Times New Roman" w:cs="Times New Roman"/>
          <w:b/>
          <w:bCs/>
          <w:sz w:val="24"/>
          <w:szCs w:val="24"/>
          <w:lang w:val="en" w:eastAsia="en-US"/>
        </w:rPr>
        <w:t xml:space="preserve">WCIT - World Conference on International Telecommunications </w:t>
      </w:r>
    </w:p>
    <w:p w:rsidR="00A15B1C" w:rsidRPr="00A15B1C" w:rsidRDefault="00A15B1C" w:rsidP="00A15B1C">
      <w:pPr>
        <w:autoSpaceDE w:val="0"/>
        <w:autoSpaceDN w:val="0"/>
        <w:spacing w:before="120" w:after="0" w:line="240" w:lineRule="auto"/>
        <w:rPr>
          <w:rFonts w:ascii="Times New Roman" w:eastAsia="Calibri" w:hAnsi="Times New Roman" w:cs="Times New Roman"/>
          <w:color w:val="000000"/>
          <w:sz w:val="24"/>
          <w:szCs w:val="24"/>
          <w:lang w:val="en" w:eastAsia="en-US"/>
        </w:rPr>
      </w:pPr>
      <w:r w:rsidRPr="00A15B1C">
        <w:rPr>
          <w:rFonts w:ascii="Times New Roman" w:eastAsia="Calibri" w:hAnsi="Times New Roman" w:cs="Times New Roman"/>
          <w:color w:val="000000"/>
          <w:sz w:val="24"/>
          <w:szCs w:val="24"/>
          <w:lang w:val="en" w:eastAsia="en-US"/>
        </w:rPr>
        <w:t>ITU convened the World Conference on International Telecommunications (WCIT) in Dubai, United Arab Emirates, from 3-14 December 2012</w:t>
      </w:r>
      <w:r w:rsidRPr="00A15B1C">
        <w:rPr>
          <w:rFonts w:ascii="Times New Roman" w:eastAsia="Calibri" w:hAnsi="Times New Roman" w:cs="Times New Roman"/>
          <w:b/>
          <w:bCs/>
          <w:color w:val="000000"/>
          <w:sz w:val="24"/>
          <w:szCs w:val="24"/>
          <w:lang w:val="en" w:eastAsia="en-US"/>
        </w:rPr>
        <w:t>.</w:t>
      </w:r>
      <w:r w:rsidRPr="00A15B1C">
        <w:rPr>
          <w:rFonts w:ascii="Times New Roman" w:eastAsia="Calibri" w:hAnsi="Times New Roman" w:cs="Times New Roman"/>
          <w:color w:val="000000"/>
          <w:sz w:val="24"/>
          <w:szCs w:val="24"/>
          <w:lang w:val="en" w:eastAsia="en-US"/>
        </w:rPr>
        <w:t xml:space="preserve"> This landmark conference reviewed the </w:t>
      </w:r>
      <w:hyperlink r:id="rId21" w:history="1">
        <w:r w:rsidRPr="00A15B1C">
          <w:rPr>
            <w:rFonts w:ascii="Times New Roman" w:eastAsia="Calibri" w:hAnsi="Times New Roman" w:cs="Times New Roman"/>
            <w:color w:val="000066"/>
            <w:sz w:val="24"/>
            <w:szCs w:val="24"/>
            <w:u w:val="single"/>
            <w:lang w:val="en" w:eastAsia="en-US"/>
          </w:rPr>
          <w:t>International Telecommunication Regulations (ITRs)</w:t>
        </w:r>
      </w:hyperlink>
      <w:r w:rsidRPr="00A15B1C">
        <w:rPr>
          <w:rFonts w:ascii="Times New Roman" w:eastAsia="Calibri" w:hAnsi="Times New Roman" w:cs="Times New Roman"/>
          <w:color w:val="000000"/>
          <w:sz w:val="24"/>
          <w:szCs w:val="24"/>
          <w:lang w:val="en" w:eastAsia="en-US"/>
        </w:rPr>
        <w:t>, which serve as the binding global treaty designed to facilitate international interconnection and interoperability of information and communication services, as well as ensuring their efficiency and widespread public usefulness and availability.</w:t>
      </w:r>
    </w:p>
    <w:p w:rsidR="00A15B1C" w:rsidRPr="00A15B1C" w:rsidRDefault="00A15B1C" w:rsidP="00A15B1C">
      <w:pPr>
        <w:autoSpaceDE w:val="0"/>
        <w:autoSpaceDN w:val="0"/>
        <w:spacing w:before="120" w:after="0" w:line="240" w:lineRule="auto"/>
        <w:rPr>
          <w:rFonts w:ascii="Times New Roman" w:eastAsia="Calibri" w:hAnsi="Times New Roman" w:cs="Times New Roman"/>
          <w:color w:val="000000"/>
          <w:sz w:val="24"/>
          <w:szCs w:val="24"/>
          <w:lang w:val="en" w:eastAsia="en-US"/>
        </w:rPr>
      </w:pPr>
      <w:r w:rsidRPr="00A15B1C">
        <w:rPr>
          <w:rFonts w:ascii="Times New Roman" w:eastAsia="Calibri" w:hAnsi="Times New Roman" w:cs="Times New Roman"/>
          <w:color w:val="000000"/>
          <w:sz w:val="24"/>
          <w:szCs w:val="24"/>
          <w:lang w:val="en" w:eastAsia="en-US"/>
        </w:rPr>
        <w:t>It is in this context a brand new Article (8B) covering the issue of ICT accessibility was approved and added to the International Telecommunication Regulations (ITRs) stating that “</w:t>
      </w:r>
      <w:hyperlink r:id="rId22" w:history="1">
        <w:r w:rsidRPr="00A15B1C">
          <w:rPr>
            <w:rFonts w:ascii="Times New Roman" w:eastAsia="Calibri" w:hAnsi="Times New Roman" w:cs="Times New Roman"/>
            <w:color w:val="000000"/>
            <w:sz w:val="24"/>
            <w:szCs w:val="24"/>
            <w:lang w:val="en" w:eastAsia="en-US"/>
          </w:rPr>
          <w:t>Member States</w:t>
        </w:r>
      </w:hyperlink>
      <w:r w:rsidRPr="00A15B1C">
        <w:rPr>
          <w:rFonts w:ascii="Times New Roman" w:eastAsia="Calibri" w:hAnsi="Times New Roman" w:cs="Times New Roman"/>
          <w:color w:val="000000"/>
          <w:sz w:val="24"/>
          <w:szCs w:val="24"/>
          <w:lang w:val="en" w:eastAsia="en-US"/>
        </w:rPr>
        <w:t xml:space="preserve"> are encouraged to promote access for persons with disabilities to international telecommunication services taking into account relevant </w:t>
      </w:r>
      <w:hyperlink r:id="rId23" w:history="1">
        <w:r w:rsidRPr="00A15B1C">
          <w:rPr>
            <w:rFonts w:ascii="Times New Roman" w:eastAsia="Calibri" w:hAnsi="Times New Roman" w:cs="Times New Roman"/>
            <w:color w:val="000000"/>
            <w:sz w:val="24"/>
            <w:szCs w:val="24"/>
            <w:lang w:val="en" w:eastAsia="en-US"/>
          </w:rPr>
          <w:t>ITU-T Recommendations</w:t>
        </w:r>
      </w:hyperlink>
      <w:r w:rsidRPr="00A15B1C">
        <w:rPr>
          <w:rFonts w:ascii="Times New Roman" w:eastAsia="Calibri" w:hAnsi="Times New Roman" w:cs="Times New Roman"/>
          <w:color w:val="000000"/>
          <w:sz w:val="24"/>
          <w:szCs w:val="24"/>
          <w:lang w:val="en" w:eastAsia="en-US"/>
        </w:rPr>
        <w:t>“</w:t>
      </w:r>
      <w:r w:rsidRPr="00A15B1C">
        <w:rPr>
          <w:rFonts w:ascii="Times New Roman" w:eastAsia="Calibri" w:hAnsi="Times New Roman" w:cs="Times New Roman"/>
          <w:sz w:val="24"/>
          <w:szCs w:val="24"/>
          <w:lang w:val="en" w:eastAsia="en-US"/>
        </w:rPr>
        <w:t>.</w:t>
      </w:r>
    </w:p>
    <w:p w:rsidR="00E74E95" w:rsidRPr="004E0659" w:rsidRDefault="00E74E95">
      <w:pPr>
        <w:rPr>
          <w:lang w:val="en-GB"/>
        </w:rPr>
      </w:pPr>
    </w:p>
    <w:sectPr w:rsidR="00E74E95" w:rsidRPr="004E0659" w:rsidSect="004E0659">
      <w:headerReference w:type="default" r:id="rId24"/>
      <w:footerReference w:type="first" r:id="rId25"/>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A15B1C" w:rsidRPr="00A15B1C" w:rsidTr="00522F4B">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overflowPunct w:val="0"/>
            <w:autoSpaceDE w:val="0"/>
            <w:autoSpaceDN w:val="0"/>
            <w:spacing w:before="120" w:after="0" w:line="240" w:lineRule="auto"/>
            <w:rPr>
              <w:rFonts w:ascii="Times New Roman" w:eastAsia="SimSun" w:hAnsi="Times New Roman" w:cs="Times New Roman"/>
              <w:b/>
              <w:bCs/>
              <w:sz w:val="24"/>
              <w:szCs w:val="24"/>
              <w:lang w:val="en-GB" w:eastAsia="en-US"/>
            </w:rPr>
          </w:pPr>
          <w:r w:rsidRPr="00A15B1C">
            <w:rPr>
              <w:rFonts w:ascii="Times New Roman" w:eastAsia="SimSun" w:hAnsi="Times New Roman" w:cs="Times New Roman"/>
              <w:b/>
              <w:bCs/>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spacing w:before="120" w:after="0" w:line="240" w:lineRule="auto"/>
            <w:rPr>
              <w:rFonts w:ascii="Times New Roman" w:eastAsia="SimSun" w:hAnsi="Times New Roman" w:cs="Times New Roman"/>
              <w:sz w:val="24"/>
              <w:szCs w:val="24"/>
              <w:lang w:val="en-GB" w:eastAsia="ja-JP"/>
            </w:rPr>
          </w:pPr>
          <w:r w:rsidRPr="00A15B1C">
            <w:rPr>
              <w:rFonts w:ascii="Times New Roman" w:eastAsia="SimSun" w:hAnsi="Times New Roman" w:cs="Times New Roman"/>
              <w:lang w:eastAsia="ja-JP"/>
            </w:rPr>
            <w:t>Andrea J. Saks</w:t>
          </w:r>
        </w:p>
        <w:p w:rsidR="00A15B1C" w:rsidRPr="00A15B1C" w:rsidRDefault="00A15B1C" w:rsidP="00A15B1C">
          <w:pPr>
            <w:overflowPunct w:val="0"/>
            <w:autoSpaceDE w:val="0"/>
            <w:autoSpaceDN w:val="0"/>
            <w:spacing w:after="0" w:line="240" w:lineRule="auto"/>
            <w:rPr>
              <w:rFonts w:ascii="Times New Roman" w:eastAsia="SimSun" w:hAnsi="Times New Roman" w:cs="Times New Roman"/>
              <w:sz w:val="24"/>
              <w:szCs w:val="24"/>
              <w:lang w:val="pt-PT" w:eastAsia="ko-KR"/>
            </w:rPr>
          </w:pPr>
          <w:r w:rsidRPr="00A15B1C">
            <w:rPr>
              <w:rFonts w:ascii="Times New Roman" w:eastAsia="SimSun" w:hAnsi="Times New Roman" w:cs="Times New Roman"/>
              <w:lang w:eastAsia="ja-JP"/>
            </w:rPr>
            <w:t>JCA-AHF Convener</w:t>
          </w:r>
        </w:p>
      </w:tc>
      <w:tc>
        <w:tcPr>
          <w:tcW w:w="4371"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overflowPunct w:val="0"/>
            <w:autoSpaceDE w:val="0"/>
            <w:autoSpaceDN w:val="0"/>
            <w:spacing w:before="120" w:after="0" w:line="240" w:lineRule="auto"/>
            <w:rPr>
              <w:rFonts w:ascii="Times New Roman" w:eastAsia="SimSun" w:hAnsi="Times New Roman" w:cs="Times New Roman"/>
              <w:sz w:val="24"/>
              <w:szCs w:val="24"/>
              <w:lang w:val="pt-PT" w:eastAsia="ko-KR"/>
            </w:rPr>
          </w:pPr>
          <w:r w:rsidRPr="00A15B1C">
            <w:rPr>
              <w:rFonts w:ascii="Times New Roman" w:eastAsia="SimSun" w:hAnsi="Times New Roman" w:cs="Times New Roman"/>
              <w:lang w:val="pt-PT" w:eastAsia="ja-JP"/>
            </w:rPr>
            <w:t xml:space="preserve">Email:  </w:t>
          </w:r>
          <w:hyperlink r:id="rId1" w:history="1">
            <w:r w:rsidRPr="00A15B1C">
              <w:rPr>
                <w:rFonts w:ascii="Times New Roman" w:eastAsia="SimSun" w:hAnsi="Times New Roman" w:cs="Times New Roman"/>
                <w:color w:val="0000FF"/>
                <w:u w:val="single"/>
                <w:lang w:val="pt-PT" w:eastAsia="ja-JP"/>
              </w:rPr>
              <w:t>asaks@waitrose.com</w:t>
            </w:r>
          </w:hyperlink>
        </w:p>
      </w:tc>
      <w:tc>
        <w:tcPr>
          <w:tcW w:w="50" w:type="dxa"/>
          <w:vAlign w:val="center"/>
          <w:hideMark/>
        </w:tcPr>
        <w:p w:rsidR="00A15B1C" w:rsidRPr="00A15B1C" w:rsidRDefault="00A15B1C" w:rsidP="00A15B1C">
          <w:pPr>
            <w:spacing w:after="0" w:line="240" w:lineRule="auto"/>
            <w:rPr>
              <w:rFonts w:ascii="Calibri" w:eastAsia="SimSun" w:hAnsi="Calibri" w:cs="Times New Roman"/>
            </w:rPr>
          </w:pPr>
          <w:r w:rsidRPr="00A15B1C">
            <w:rPr>
              <w:rFonts w:ascii="Calibri" w:eastAsia="SimSun" w:hAnsi="Calibri" w:cs="Times New Roman"/>
            </w:rPr>
            <w:t> </w:t>
          </w:r>
        </w:p>
      </w:tc>
    </w:tr>
    <w:tr w:rsidR="00A15B1C" w:rsidRPr="00A15B1C" w:rsidTr="00522F4B">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tcPr>
        <w:p w:rsidR="00A15B1C" w:rsidRPr="00A15B1C" w:rsidRDefault="00A15B1C" w:rsidP="00A15B1C">
          <w:pPr>
            <w:overflowPunct w:val="0"/>
            <w:autoSpaceDE w:val="0"/>
            <w:autoSpaceDN w:val="0"/>
            <w:spacing w:before="120" w:after="0" w:line="240" w:lineRule="auto"/>
            <w:rPr>
              <w:rFonts w:ascii="Times New Roman" w:eastAsia="SimSun" w:hAnsi="Times New Roman" w:cs="Times New Roman"/>
              <w:b/>
              <w:bCs/>
              <w:sz w:val="24"/>
              <w:szCs w:val="24"/>
              <w:lang w:val="pt-PT" w:eastAsia="en-US"/>
            </w:rPr>
          </w:pPr>
        </w:p>
      </w:tc>
      <w:tc>
        <w:tcPr>
          <w:tcW w:w="4250"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spacing w:before="120" w:after="0" w:line="240" w:lineRule="auto"/>
            <w:rPr>
              <w:rFonts w:ascii="Times New Roman" w:eastAsia="SimSun" w:hAnsi="Times New Roman" w:cs="Times New Roman"/>
              <w:sz w:val="24"/>
              <w:szCs w:val="24"/>
              <w:lang w:val="pt-PT" w:eastAsia="ja-JP"/>
            </w:rPr>
          </w:pPr>
          <w:r w:rsidRPr="00A15B1C">
            <w:rPr>
              <w:rFonts w:ascii="Times New Roman" w:eastAsia="SimSun" w:hAnsi="Times New Roman" w:cs="Times New Roman"/>
              <w:lang w:val="pt-PT" w:eastAsia="ja-JP"/>
            </w:rPr>
            <w:t>Floris Van Nes</w:t>
          </w:r>
        </w:p>
        <w:p w:rsidR="00A15B1C" w:rsidRPr="00A15B1C" w:rsidRDefault="00A15B1C" w:rsidP="00A15B1C">
          <w:pPr>
            <w:overflowPunct w:val="0"/>
            <w:autoSpaceDE w:val="0"/>
            <w:autoSpaceDN w:val="0"/>
            <w:spacing w:after="0" w:line="240" w:lineRule="auto"/>
            <w:rPr>
              <w:rFonts w:ascii="Times New Roman" w:eastAsia="SimSun" w:hAnsi="Times New Roman" w:cs="Times New Roman"/>
              <w:sz w:val="24"/>
              <w:szCs w:val="24"/>
              <w:lang w:val="pt-PT" w:eastAsia="ko-KR"/>
            </w:rPr>
          </w:pPr>
          <w:r w:rsidRPr="00A15B1C">
            <w:rPr>
              <w:rFonts w:ascii="Times New Roman" w:eastAsia="SimSun" w:hAnsi="Times New Roman" w:cs="Times New Roman"/>
              <w:lang w:val="pt-PT" w:eastAsia="ja-JP"/>
            </w:rPr>
            <w:t>JCA-AHF Co-Convener</w:t>
          </w:r>
        </w:p>
      </w:tc>
      <w:tc>
        <w:tcPr>
          <w:tcW w:w="4371"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overflowPunct w:val="0"/>
            <w:autoSpaceDE w:val="0"/>
            <w:autoSpaceDN w:val="0"/>
            <w:spacing w:before="120" w:after="0" w:line="240" w:lineRule="auto"/>
            <w:rPr>
              <w:rFonts w:ascii="Times New Roman" w:eastAsia="SimSun" w:hAnsi="Times New Roman" w:cs="Times New Roman"/>
              <w:sz w:val="24"/>
              <w:szCs w:val="24"/>
              <w:lang w:val="pt-PT" w:eastAsia="ko-KR"/>
            </w:rPr>
          </w:pPr>
          <w:r w:rsidRPr="00A15B1C">
            <w:rPr>
              <w:rFonts w:ascii="Times New Roman" w:eastAsia="SimSun" w:hAnsi="Times New Roman" w:cs="Times New Roman"/>
              <w:lang w:val="pt-PT" w:eastAsia="ja-JP"/>
            </w:rPr>
            <w:t xml:space="preserve">Email:  </w:t>
          </w:r>
          <w:hyperlink r:id="rId2" w:history="1">
            <w:r w:rsidRPr="00A15B1C">
              <w:rPr>
                <w:rFonts w:ascii="Times New Roman" w:eastAsia="SimSun" w:hAnsi="Times New Roman" w:cs="Times New Roman"/>
                <w:color w:val="0000FF"/>
                <w:u w:val="single"/>
                <w:lang w:val="pt-PT" w:eastAsia="ko-KR"/>
              </w:rPr>
              <w:t>F.L.V.nes@tue.nl</w:t>
            </w:r>
          </w:hyperlink>
          <w:r w:rsidRPr="00A15B1C">
            <w:rPr>
              <w:rFonts w:ascii="Times New Roman" w:eastAsia="SimSun" w:hAnsi="Times New Roman" w:cs="Times New Roman"/>
              <w:lang w:eastAsia="ko-KR"/>
            </w:rPr>
            <w:t xml:space="preserve"> </w:t>
          </w:r>
        </w:p>
      </w:tc>
      <w:tc>
        <w:tcPr>
          <w:tcW w:w="50" w:type="dxa"/>
          <w:vAlign w:val="center"/>
          <w:hideMark/>
        </w:tcPr>
        <w:p w:rsidR="00A15B1C" w:rsidRPr="00A15B1C" w:rsidRDefault="00A15B1C" w:rsidP="00A15B1C">
          <w:pPr>
            <w:spacing w:after="0" w:line="240" w:lineRule="auto"/>
            <w:rPr>
              <w:rFonts w:ascii="Calibri" w:eastAsia="SimSun" w:hAnsi="Calibri" w:cs="Times New Roman"/>
            </w:rPr>
          </w:pPr>
          <w:r w:rsidRPr="00A15B1C">
            <w:rPr>
              <w:rFonts w:ascii="Calibri" w:eastAsia="SimSun" w:hAnsi="Calibri" w:cs="Times New Roman"/>
            </w:rPr>
            <w:t> </w:t>
          </w:r>
        </w:p>
      </w:tc>
    </w:tr>
    <w:tr w:rsidR="00A15B1C" w:rsidRPr="00A15B1C" w:rsidTr="00522F4B">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tcPr>
        <w:p w:rsidR="00A15B1C" w:rsidRPr="00A15B1C" w:rsidRDefault="00A15B1C" w:rsidP="00A15B1C">
          <w:pPr>
            <w:overflowPunct w:val="0"/>
            <w:autoSpaceDE w:val="0"/>
            <w:autoSpaceDN w:val="0"/>
            <w:spacing w:before="120" w:after="0" w:line="240" w:lineRule="auto"/>
            <w:rPr>
              <w:rFonts w:ascii="Times New Roman" w:eastAsia="SimSun" w:hAnsi="Times New Roman" w:cs="Times New Roman"/>
              <w:b/>
              <w:bCs/>
              <w:sz w:val="24"/>
              <w:szCs w:val="24"/>
              <w:lang w:val="pt-PT" w:eastAsia="en-US"/>
            </w:rPr>
          </w:pPr>
        </w:p>
      </w:tc>
      <w:tc>
        <w:tcPr>
          <w:tcW w:w="4250"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spacing w:before="120" w:after="0" w:line="240" w:lineRule="auto"/>
            <w:rPr>
              <w:rFonts w:ascii="Times New Roman" w:eastAsia="SimSun" w:hAnsi="Times New Roman" w:cs="Times New Roman"/>
              <w:sz w:val="24"/>
              <w:szCs w:val="24"/>
              <w:lang w:val="pt-PT" w:eastAsia="ja-JP"/>
            </w:rPr>
          </w:pPr>
          <w:r w:rsidRPr="00A15B1C">
            <w:rPr>
              <w:rFonts w:ascii="Times New Roman" w:eastAsia="SimSun" w:hAnsi="Times New Roman" w:cs="Times New Roman"/>
              <w:lang w:val="pt-PT" w:eastAsia="ja-JP"/>
            </w:rPr>
            <w:t>Christopher Jones</w:t>
          </w:r>
        </w:p>
        <w:p w:rsidR="00A15B1C" w:rsidRPr="00A15B1C" w:rsidRDefault="00A15B1C" w:rsidP="00A15B1C">
          <w:pPr>
            <w:overflowPunct w:val="0"/>
            <w:autoSpaceDE w:val="0"/>
            <w:autoSpaceDN w:val="0"/>
            <w:spacing w:after="0" w:line="240" w:lineRule="auto"/>
            <w:rPr>
              <w:rFonts w:ascii="Times New Roman" w:eastAsia="SimSun" w:hAnsi="Times New Roman" w:cs="Times New Roman"/>
              <w:sz w:val="24"/>
              <w:szCs w:val="24"/>
              <w:lang w:eastAsia="ja-JP"/>
            </w:rPr>
          </w:pPr>
          <w:r w:rsidRPr="00A15B1C">
            <w:rPr>
              <w:rFonts w:ascii="Times New Roman" w:eastAsia="SimSun" w:hAnsi="Times New Roman" w:cs="Times New Roman"/>
              <w:lang w:val="pt-PT" w:eastAsia="ja-JP"/>
            </w:rPr>
            <w:t>JCA-A</w:t>
          </w:r>
          <w:r w:rsidRPr="00A15B1C">
            <w:rPr>
              <w:rFonts w:ascii="Times New Roman" w:eastAsia="SimSun" w:hAnsi="Times New Roman" w:cs="Times New Roman"/>
              <w:lang w:eastAsia="ja-JP"/>
            </w:rPr>
            <w:t xml:space="preserve">HF Co-Convener </w:t>
          </w:r>
        </w:p>
      </w:tc>
      <w:tc>
        <w:tcPr>
          <w:tcW w:w="4371" w:type="dxa"/>
          <w:tcBorders>
            <w:top w:val="single" w:sz="12" w:space="0" w:color="auto"/>
            <w:left w:val="nil"/>
            <w:bottom w:val="nil"/>
            <w:right w:val="nil"/>
          </w:tcBorders>
          <w:tcMar>
            <w:top w:w="0" w:type="dxa"/>
            <w:left w:w="57" w:type="dxa"/>
            <w:bottom w:w="0" w:type="dxa"/>
            <w:right w:w="57" w:type="dxa"/>
          </w:tcMar>
          <w:hideMark/>
        </w:tcPr>
        <w:p w:rsidR="00A15B1C" w:rsidRPr="00A15B1C" w:rsidRDefault="00A15B1C" w:rsidP="00A15B1C">
          <w:pPr>
            <w:overflowPunct w:val="0"/>
            <w:autoSpaceDE w:val="0"/>
            <w:autoSpaceDN w:val="0"/>
            <w:spacing w:before="120" w:after="0" w:line="240" w:lineRule="auto"/>
            <w:rPr>
              <w:rFonts w:ascii="Times New Roman" w:eastAsia="SimSun" w:hAnsi="Times New Roman" w:cs="Times New Roman"/>
              <w:sz w:val="24"/>
              <w:szCs w:val="24"/>
              <w:lang w:eastAsia="ja-JP"/>
            </w:rPr>
          </w:pPr>
          <w:r w:rsidRPr="00A15B1C">
            <w:rPr>
              <w:rFonts w:ascii="Times New Roman" w:eastAsia="SimSun" w:hAnsi="Times New Roman" w:cs="Times New Roman"/>
              <w:lang w:eastAsia="ja-JP"/>
            </w:rPr>
            <w:t xml:space="preserve">Email:  </w:t>
          </w:r>
          <w:hyperlink r:id="rId3" w:history="1">
            <w:r w:rsidRPr="00A15B1C">
              <w:rPr>
                <w:rFonts w:ascii="Times New Roman" w:eastAsia="SimSun" w:hAnsi="Times New Roman" w:cs="Times New Roman"/>
                <w:color w:val="0000FF"/>
                <w:u w:val="single"/>
                <w:lang w:eastAsia="ja-JP"/>
              </w:rPr>
              <w:t>christopherfg.jones@ties.itu.int</w:t>
            </w:r>
          </w:hyperlink>
          <w:r w:rsidRPr="00A15B1C">
            <w:rPr>
              <w:rFonts w:ascii="Times New Roman" w:eastAsia="SimSun" w:hAnsi="Times New Roman" w:cs="Times New Roman"/>
              <w:lang w:val="fr-FR" w:eastAsia="ja-JP"/>
            </w:rPr>
            <w:t xml:space="preserve"> </w:t>
          </w:r>
        </w:p>
      </w:tc>
      <w:tc>
        <w:tcPr>
          <w:tcW w:w="50" w:type="dxa"/>
          <w:vAlign w:val="center"/>
          <w:hideMark/>
        </w:tcPr>
        <w:p w:rsidR="00A15B1C" w:rsidRPr="00A15B1C" w:rsidRDefault="00A15B1C" w:rsidP="00A15B1C">
          <w:pPr>
            <w:spacing w:after="0" w:line="240" w:lineRule="auto"/>
            <w:rPr>
              <w:rFonts w:ascii="Calibri" w:eastAsia="SimSun" w:hAnsi="Calibri" w:cs="Times New Roman"/>
            </w:rPr>
          </w:pPr>
          <w:r w:rsidRPr="00A15B1C">
            <w:rPr>
              <w:rFonts w:ascii="Calibri" w:eastAsia="SimSun" w:hAnsi="Calibri" w:cs="Times New Roman"/>
            </w:rPr>
            <w:t> </w:t>
          </w:r>
        </w:p>
      </w:tc>
    </w:tr>
    <w:tr w:rsidR="00A15B1C" w:rsidRPr="00A15B1C" w:rsidTr="00522F4B">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A15B1C" w:rsidRPr="00A15B1C" w:rsidRDefault="00A15B1C" w:rsidP="00A15B1C">
          <w:pPr>
            <w:overflowPunct w:val="0"/>
            <w:autoSpaceDE w:val="0"/>
            <w:autoSpaceDN w:val="0"/>
            <w:spacing w:after="0" w:line="240" w:lineRule="auto"/>
            <w:rPr>
              <w:rFonts w:ascii="Times New Roman" w:eastAsia="SimSun" w:hAnsi="Times New Roman" w:cs="Times New Roman"/>
              <w:sz w:val="18"/>
              <w:szCs w:val="18"/>
              <w:lang w:val="en-GB" w:eastAsia="en-US"/>
            </w:rPr>
          </w:pPr>
          <w:r w:rsidRPr="00A15B1C">
            <w:rPr>
              <w:rFonts w:ascii="Times New Roman" w:eastAsia="SimSun" w:hAnsi="Times New Roman" w:cs="Times New Roman"/>
              <w:b/>
              <w:bCs/>
              <w:sz w:val="18"/>
              <w:szCs w:val="18"/>
            </w:rPr>
            <w:t>Attention:</w:t>
          </w:r>
          <w:r w:rsidRPr="00A15B1C">
            <w:rPr>
              <w:rFonts w:ascii="Times New Roman" w:eastAsia="SimSun" w:hAnsi="Times New Roman" w:cs="Times New Roman"/>
              <w:sz w:val="18"/>
              <w:szCs w:val="18"/>
            </w:rPr>
            <w:t xml:space="preserve"> This is not a publication made available to the public, but </w:t>
          </w:r>
          <w:r w:rsidRPr="00A15B1C">
            <w:rPr>
              <w:rFonts w:ascii="Times New Roman" w:eastAsia="SimSun" w:hAnsi="Times New Roman" w:cs="Times New Roman"/>
              <w:b/>
              <w:bCs/>
              <w:sz w:val="18"/>
              <w:szCs w:val="18"/>
            </w:rPr>
            <w:t>an internal ITU-T Document</w:t>
          </w:r>
          <w:r w:rsidRPr="00A15B1C">
            <w:rPr>
              <w:rFonts w:ascii="Times New Roman" w:eastAsia="SimSun" w:hAnsi="Times New Roman" w:cs="Times New Roman"/>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15B1C" w:rsidRPr="00A15B1C" w:rsidRDefault="00A15B1C" w:rsidP="00A15B1C">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A15B1C">
      <w:rPr>
        <w:rFonts w:ascii="Times New Roman" w:hAnsi="Times New Roman" w:cs="Times New Roman"/>
        <w:noProof/>
        <w:sz w:val="18"/>
      </w:rPr>
      <w:t>3</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sidR="00A15B1C" w:rsidRPr="00A15B1C">
      <w:rPr>
        <w:rFonts w:ascii="Times New Roman" w:hAnsi="Times New Roman" w:cs="Times New Roman"/>
        <w:b/>
        <w:bCs/>
        <w:noProof/>
        <w:sz w:val="18"/>
      </w:rPr>
      <w:t>Doc 7 Add.1</w:t>
    </w:r>
    <w:r w:rsidRPr="004E0659">
      <w:rPr>
        <w:rFonts w:ascii="Times New Roman" w:hAnsi="Times New Roman" w:cs="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10937"/>
    <w:multiLevelType w:val="multilevel"/>
    <w:tmpl w:val="7EFE3E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BBA1B31"/>
    <w:multiLevelType w:val="multilevel"/>
    <w:tmpl w:val="1BE474F6"/>
    <w:lvl w:ilvl="0">
      <w:start w:val="2"/>
      <w:numFmt w:val="decimal"/>
      <w:lvlText w:val="%1."/>
      <w:lvlJc w:val="left"/>
      <w:pPr>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4E0659"/>
    <w:rsid w:val="00A15B1C"/>
    <w:rsid w:val="00A17F40"/>
    <w:rsid w:val="00AE1637"/>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int/en/ITU-T/Workshops-and-Seminars/accessibility/201205" TargetMode="External"/><Relationship Id="rId13" Type="http://schemas.openxmlformats.org/officeDocument/2006/relationships/hyperlink" Target="http://www.itu.int/themes/accessibility/dc/workshops/201211/129/index.html" TargetMode="External"/><Relationship Id="rId18" Type="http://schemas.openxmlformats.org/officeDocument/2006/relationships/hyperlink" Target="http://wsms1.intgovforum.org/content/no52-remote-participation-reality-and-principle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tu.int/en/wcit-12/Pages/itrs.aspx" TargetMode="External"/><Relationship Id="rId7" Type="http://schemas.openxmlformats.org/officeDocument/2006/relationships/endnotes" Target="endnotes.xml"/><Relationship Id="rId12" Type="http://schemas.openxmlformats.org/officeDocument/2006/relationships/hyperlink" Target="http://www.itu.int/ITU-T/newslog/Workshop+On+The+Sustainable+Benefits+Of+Inclusion+On+The+Internet+Dynamic+Coalition+On+Accessibility+And+Disability+7+November+2" TargetMode="External"/><Relationship Id="rId17" Type="http://schemas.openxmlformats.org/officeDocument/2006/relationships/hyperlink" Target="http://www.itu.int/en/ITU-T/accessibility/dcad/Pages/default.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T/accessibility/dcad/Documents/dcad-report-to-IGF-2012.docx" TargetMode="External"/><Relationship Id="rId20" Type="http://schemas.openxmlformats.org/officeDocument/2006/relationships/hyperlink" Target="http://www.itu.int/en/ITU-T/wtsa12/Documents/resolutions/Resolution%2070.pdf"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focusgroups/av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sms1.intgovforum.org/content/no52-remote-participation-reality-and-principles" TargetMode="External"/><Relationship Id="rId23" Type="http://schemas.openxmlformats.org/officeDocument/2006/relationships/hyperlink" Target="http://www.itu.int/en/ITU-T/publications/Pages/recs.aspx" TargetMode="External"/><Relationship Id="rId28" Type="http://schemas.openxmlformats.org/officeDocument/2006/relationships/customXml" Target="../customXml/item1.xml"/><Relationship Id="rId10" Type="http://schemas.openxmlformats.org/officeDocument/2006/relationships/hyperlink" Target="http://www.itu.int/en/ITU-T/focusgroups/ava/Pages/past.aspx" TargetMode="External"/><Relationship Id="rId19" Type="http://schemas.openxmlformats.org/officeDocument/2006/relationships/hyperlink" Target="http://www.itu.int/en/ITU-T/wtsa12/Documents/resolutions/ITU-T%20A.7.pdf" TargetMode="External"/><Relationship Id="rId4" Type="http://schemas.openxmlformats.org/officeDocument/2006/relationships/settings" Target="settings.xml"/><Relationship Id="rId9" Type="http://schemas.openxmlformats.org/officeDocument/2006/relationships/hyperlink" Target="http://www.itu.int/en/ITU-T/focusgroups/ava/Pages/past.aspx" TargetMode="External"/><Relationship Id="rId14" Type="http://schemas.openxmlformats.org/officeDocument/2006/relationships/hyperlink" Target="http://www.itu.int/ITU-T/newslog/Joint+Workshop+On+Remote+Participation+Reality+And+Principles+Diplo+Foundation+And+Dynamic+Coalition+On+Accessibility+And+Disabi" TargetMode="External"/><Relationship Id="rId22" Type="http://schemas.openxmlformats.org/officeDocument/2006/relationships/hyperlink" Target="http://www.itu.int/cgi-bin/htsh/mm/scripts/mm.list?_search=ITUstates&amp;_languageid=1"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christopherfg.jones@ties.itu.int" TargetMode="External"/><Relationship Id="rId2" Type="http://schemas.openxmlformats.org/officeDocument/2006/relationships/hyperlink" Target="mailto:F.L.V.nes@tue.nl" TargetMode="External"/><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00B8-009C-4DF0-997D-F467AC255043}"/>
</file>

<file path=customXml/itemProps2.xml><?xml version="1.0" encoding="utf-8"?>
<ds:datastoreItem xmlns:ds="http://schemas.openxmlformats.org/officeDocument/2006/customXml" ds:itemID="{10AD25B9-D0B8-4AC6-9EA7-2930FE49BAB8}"/>
</file>

<file path=customXml/itemProps3.xml><?xml version="1.0" encoding="utf-8"?>
<ds:datastoreItem xmlns:ds="http://schemas.openxmlformats.org/officeDocument/2006/customXml" ds:itemID="{5B201124-1282-45E6-BE58-B4E8B4F39580}"/>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2013-01-21T12:46:00Z</dcterms:created>
  <dcterms:modified xsi:type="dcterms:W3CDTF">2013-01-21T12:46:00Z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4500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