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3"/>
        <w:gridCol w:w="5014"/>
        <w:gridCol w:w="4903"/>
      </w:tblGrid>
      <w:tr w:rsidR="00C73986" w:rsidRPr="0033359C" w:rsidTr="00FB6C14">
        <w:trPr>
          <w:cantSplit/>
        </w:trPr>
        <w:tc>
          <w:tcPr>
            <w:tcW w:w="1171" w:type="pct"/>
            <w:tcBorders>
              <w:bottom w:val="single" w:sz="4" w:space="0" w:color="auto"/>
            </w:tcBorders>
          </w:tcPr>
          <w:p w:rsidR="00C73986" w:rsidRPr="0033359C" w:rsidRDefault="00C73986" w:rsidP="00CF29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ITU-T Study Groups</w:t>
            </w:r>
          </w:p>
        </w:tc>
        <w:tc>
          <w:tcPr>
            <w:tcW w:w="1936" w:type="pct"/>
            <w:tcBorders>
              <w:bottom w:val="single" w:sz="4" w:space="0" w:color="auto"/>
            </w:tcBorders>
          </w:tcPr>
          <w:p w:rsidR="00C73986" w:rsidRPr="0033359C" w:rsidRDefault="00C73986" w:rsidP="00CF29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Core </w:t>
            </w:r>
            <w:proofErr w:type="spellStart"/>
            <w:r w:rsidRPr="00333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IoT</w:t>
            </w:r>
            <w:proofErr w:type="spellEnd"/>
            <w:r w:rsidRPr="00333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Questions</w:t>
            </w:r>
          </w:p>
        </w:tc>
        <w:tc>
          <w:tcPr>
            <w:tcW w:w="1893" w:type="pct"/>
            <w:tcBorders>
              <w:bottom w:val="single" w:sz="4" w:space="0" w:color="auto"/>
            </w:tcBorders>
          </w:tcPr>
          <w:p w:rsidR="00C73986" w:rsidRPr="0033359C" w:rsidRDefault="00C73986" w:rsidP="00CF291B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335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Additional Questions for future involvement</w:t>
            </w:r>
          </w:p>
        </w:tc>
      </w:tr>
      <w:tr w:rsidR="00C73986" w:rsidRPr="0033359C" w:rsidTr="00FB6C14">
        <w:trPr>
          <w:cantSplit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73986" w:rsidRPr="0033359C" w:rsidRDefault="0090542F" w:rsidP="00FB6C1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SG2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- Operational aspects of service provision and telecommunications management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/2</w:t>
            </w:r>
            <w:r w:rsidR="0033359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33359C" w:rsidRPr="0033359C">
              <w:rPr>
                <w:rFonts w:asciiTheme="majorBidi" w:hAnsiTheme="majorBidi" w:cstheme="majorBidi"/>
                <w:sz w:val="24"/>
                <w:szCs w:val="24"/>
              </w:rPr>
              <w:t>Application of numbering, naming, addressing and identification plans for fixed and mobile telecommunication services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73986" w:rsidRPr="0033359C" w:rsidRDefault="00C73986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3986" w:rsidRPr="0033359C" w:rsidTr="00FB6C14">
        <w:trPr>
          <w:cantSplit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73986" w:rsidRPr="0033359C" w:rsidRDefault="0090542F" w:rsidP="00FB6C1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2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SG3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- Tariff and accounting principles including related telecommunication economic and policy issues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3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/3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Development of charging and accounting/settlement mechanisms for international telecommunications services using the Next Generation Networks (NGNs) and any possible future development, including adaptation of existing D-series Recommendations to the evolving user needs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73986" w:rsidRPr="0033359C" w:rsidRDefault="00C73986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3986" w:rsidRPr="0033359C" w:rsidTr="00FB6C14">
        <w:trPr>
          <w:cantSplit/>
        </w:trPr>
        <w:tc>
          <w:tcPr>
            <w:tcW w:w="1171" w:type="pct"/>
            <w:shd w:val="clear" w:color="auto" w:fill="FDE9D9" w:themeFill="accent6" w:themeFillTint="33"/>
          </w:tcPr>
          <w:p w:rsidR="00C73986" w:rsidRPr="0033359C" w:rsidRDefault="0090542F" w:rsidP="00FB6C14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4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SG9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- Television and sound transmission and integrated broadband cable networks</w:t>
            </w:r>
          </w:p>
        </w:tc>
        <w:tc>
          <w:tcPr>
            <w:tcW w:w="1936" w:type="pct"/>
            <w:shd w:val="clear" w:color="auto" w:fill="FDE9D9" w:themeFill="accent6" w:themeFillTint="33"/>
          </w:tcPr>
          <w:p w:rsidR="00C73986" w:rsidRPr="0033359C" w:rsidRDefault="00C73986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33359C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893" w:type="pct"/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5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Q5</w:t>
              </w:r>
            </w:hyperlink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/9 -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Functional requirements for residential gateway and set-top box for the reception of advanced content distribution services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16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Q8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/9</w:t>
            </w:r>
            <w:r w:rsidR="000A798F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0A798F" w:rsidRPr="000A798F">
              <w:rPr>
                <w:rFonts w:asciiTheme="majorBidi" w:hAnsiTheme="majorBidi" w:cstheme="majorBidi"/>
                <w:sz w:val="24"/>
                <w:szCs w:val="24"/>
              </w:rPr>
              <w:t>The IP enabled multimedia applications and services for cable television networks enabled by converged platforms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17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Q9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/9</w:t>
            </w:r>
            <w:r w:rsidR="000A798F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0A798F" w:rsidRPr="000A798F">
              <w:rPr>
                <w:rFonts w:asciiTheme="majorBidi" w:hAnsiTheme="majorBidi" w:cstheme="majorBidi"/>
                <w:sz w:val="24"/>
                <w:szCs w:val="24"/>
              </w:rPr>
              <w:t>Requirements for advanced service capabilities for broadband cable home networks</w:t>
            </w:r>
          </w:p>
        </w:tc>
      </w:tr>
      <w:tr w:rsidR="00C73986" w:rsidRPr="0033359C" w:rsidTr="00FB6C14">
        <w:trPr>
          <w:cantSplit/>
        </w:trPr>
        <w:tc>
          <w:tcPr>
            <w:tcW w:w="1171" w:type="pct"/>
            <w:shd w:val="clear" w:color="auto" w:fill="EAF1DD" w:themeFill="accent3" w:themeFillTint="33"/>
          </w:tcPr>
          <w:p w:rsidR="0033359C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18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SG11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Signalling</w:t>
            </w:r>
            <w:proofErr w:type="spellEnd"/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requirements, protocols and test specifications</w:t>
            </w:r>
          </w:p>
        </w:tc>
        <w:tc>
          <w:tcPr>
            <w:tcW w:w="1936" w:type="pct"/>
            <w:shd w:val="clear" w:color="auto" w:fill="EAF1DD" w:themeFill="accent3" w:themeFillTint="33"/>
          </w:tcPr>
          <w:p w:rsidR="00C73986" w:rsidRDefault="001F163C" w:rsidP="00CF291B">
            <w:pPr>
              <w:spacing w:before="40" w:after="40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hyperlink r:id="rId19" w:history="1">
              <w:r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</w:t>
              </w:r>
            </w:hyperlink>
            <w:r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Pr="00CF291B">
              <w:rPr>
                <w:rFonts w:asciiTheme="majorBidi" w:hAnsiTheme="majorBidi" w:cstheme="majorBidi"/>
                <w:sz w:val="24"/>
                <w:szCs w:val="24"/>
              </w:rPr>
              <w:t>Signalling</w:t>
            </w:r>
            <w:proofErr w:type="spellEnd"/>
            <w:r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and protocol architectures in emerging telecommunication environments</w:t>
            </w:r>
            <w:r>
              <w:t xml:space="preserve"> </w:t>
            </w:r>
            <w:hyperlink r:id="rId20" w:history="1">
              <w:r w:rsidR="00C73986" w:rsidRPr="0033359C">
                <w:rPr>
                  <w:rStyle w:val="Hyperlink"/>
                  <w:rFonts w:asciiTheme="majorBidi" w:eastAsia="SimSun" w:hAnsiTheme="majorBidi" w:cstheme="majorBidi"/>
                  <w:sz w:val="24"/>
                  <w:szCs w:val="24"/>
                  <w:lang w:eastAsia="ja-JP"/>
                </w:rPr>
                <w:t>Q12</w:t>
              </w:r>
            </w:hyperlink>
            <w:r w:rsidR="00C73986" w:rsidRPr="0033359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/11</w:t>
            </w:r>
            <w:r w:rsid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- </w:t>
            </w:r>
            <w:r w:rsidR="00CF291B" w:rsidRP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Internet of things test specifications</w:t>
            </w:r>
          </w:p>
          <w:p w:rsidR="001F163C" w:rsidRPr="0033359C" w:rsidRDefault="001F163C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1893" w:type="pct"/>
            <w:shd w:val="clear" w:color="auto" w:fill="EAF1DD" w:themeFill="accent3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"http://www.itu.int/en/ITU-T/studygroups/2013-2016/11/Pages/q2.aspx" </w:instrText>
            </w:r>
            <w:r>
              <w:fldChar w:fldCharType="separate"/>
            </w:r>
            <w:r w:rsidR="00C73986" w:rsidRPr="0033359C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Q2</w:t>
            </w:r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Signalling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requirements and protocols for service and application in emerging telecommunication environments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21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Q4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Signalling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requirements and protocols for Bearer and Resource control in emerging telecommunication environments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22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Q8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Guidelines for implementations of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signalling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requirements and protocols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23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Q7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Signalling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and control requirements and protocols for network attachment supporting multi-screen service, future networks, and M2M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24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Q13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Monitoring parameters for protocols and emerging networks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25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Q10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/11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Service and networks benchmarking measurements</w:t>
            </w:r>
          </w:p>
        </w:tc>
      </w:tr>
      <w:tr w:rsidR="00C73986" w:rsidRPr="0033359C" w:rsidTr="00FB6C14">
        <w:trPr>
          <w:cantSplit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73986" w:rsidRPr="0033359C" w:rsidRDefault="0090542F" w:rsidP="00110A73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26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SG13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- Future networks including mobile and NGN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27" w:history="1">
              <w:r w:rsidR="00C73986" w:rsidRPr="0033359C">
                <w:rPr>
                  <w:rStyle w:val="Hyperlink"/>
                  <w:rFonts w:asciiTheme="majorBidi" w:eastAsia="SimSun" w:hAnsiTheme="majorBidi" w:cstheme="majorBidi"/>
                  <w:sz w:val="24"/>
                  <w:szCs w:val="24"/>
                  <w:lang w:eastAsia="ja-JP"/>
                </w:rPr>
                <w:t>Q1</w:t>
              </w:r>
            </w:hyperlink>
            <w:r w:rsid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/13 - </w:t>
            </w:r>
            <w:r w:rsidR="00CF291B" w:rsidRP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Service scenarios, deployment models and migration issues based on convergence services</w:t>
            </w:r>
            <w:r w:rsid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br/>
            </w:r>
            <w:hyperlink r:id="rId28" w:history="1">
              <w:r w:rsidR="00C73986" w:rsidRPr="0033359C">
                <w:rPr>
                  <w:rStyle w:val="Hyperlink"/>
                  <w:rFonts w:asciiTheme="majorBidi" w:eastAsia="SimSun" w:hAnsiTheme="majorBidi" w:cstheme="majorBidi"/>
                  <w:sz w:val="24"/>
                  <w:szCs w:val="24"/>
                  <w:lang w:eastAsia="ja-JP"/>
                </w:rPr>
                <w:t>Q2</w:t>
              </w:r>
            </w:hyperlink>
            <w:r w:rsidR="00C73986" w:rsidRPr="0033359C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/13</w:t>
            </w:r>
            <w:r w:rsid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- </w:t>
            </w:r>
            <w:r w:rsidR="00CF291B" w:rsidRP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Requirements for NGN evolution (NGN-e) and its capabilities including support of </w:t>
            </w:r>
            <w:proofErr w:type="spellStart"/>
            <w:r w:rsidR="00CF291B" w:rsidRP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IoT</w:t>
            </w:r>
            <w:proofErr w:type="spellEnd"/>
            <w:r w:rsidR="00CF291B" w:rsidRPr="00CF291B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and use of software-defined networking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29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Q3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/13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Functional architecture for NGN evolution (NGN-e) including support of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IoT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and use of software-defined networking</w:t>
            </w:r>
            <w:r w:rsidR="00CF291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</w:r>
            <w:hyperlink r:id="rId30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Q11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/13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Evolution of user-centric networking, services, and interworking with networks of the future including Software-Defined Networking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31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Q6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/13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Requirements and mechanisms for network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QoS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enablement (including support for software-defined networking)</w:t>
            </w:r>
          </w:p>
        </w:tc>
      </w:tr>
      <w:tr w:rsidR="00C73986" w:rsidRPr="0033359C" w:rsidTr="00FB6C14">
        <w:trPr>
          <w:cantSplit/>
        </w:trPr>
        <w:tc>
          <w:tcPr>
            <w:tcW w:w="1171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32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SG16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- Multimedia coding, systems and applications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A731C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/>
            <w:hyperlink r:id="rId34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Q25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/16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proofErr w:type="spellStart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IoT</w:t>
            </w:r>
            <w:proofErr w:type="spellEnd"/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 xml:space="preserve"> applications and services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35" w:history="1">
              <w:r w:rsidR="000A731C" w:rsidRPr="00CF291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Q28</w:t>
              </w:r>
            </w:hyperlink>
            <w:r w:rsidR="000A731C" w:rsidRPr="00CF291B">
              <w:rPr>
                <w:rFonts w:asciiTheme="majorBidi" w:hAnsiTheme="majorBidi" w:cstheme="majorBidi"/>
                <w:sz w:val="24"/>
                <w:szCs w:val="24"/>
              </w:rPr>
              <w:t>/16</w:t>
            </w:r>
            <w:r w:rsidR="000A731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0A731C" w:rsidRPr="00CF291B">
              <w:rPr>
                <w:rFonts w:asciiTheme="majorBidi" w:hAnsiTheme="majorBidi" w:cstheme="majorBidi"/>
                <w:sz w:val="24"/>
                <w:szCs w:val="24"/>
              </w:rPr>
              <w:t>Multimedia framework for e-health applications</w:t>
            </w:r>
          </w:p>
        </w:tc>
        <w:tc>
          <w:tcPr>
            <w:tcW w:w="189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73986" w:rsidRPr="00CF291B" w:rsidRDefault="0090542F" w:rsidP="000A731C">
            <w:pPr>
              <w:spacing w:before="40" w:after="4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36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Q21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/16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Multimedia framework, applications and services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37" w:history="1">
              <w:r w:rsidR="00C73986" w:rsidRPr="00CF291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Q26</w:t>
              </w:r>
            </w:hyperlink>
            <w:r w:rsidR="00C73986" w:rsidRPr="00CF291B">
              <w:rPr>
                <w:rFonts w:asciiTheme="majorBidi" w:hAnsiTheme="majorBidi" w:cstheme="majorBidi"/>
                <w:sz w:val="24"/>
                <w:szCs w:val="24"/>
              </w:rPr>
              <w:t>/16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Accessibility to multimedia systems and services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br/>
            </w:r>
            <w:hyperlink r:id="rId38" w:history="1">
              <w:r w:rsidR="000A731C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Q27</w:t>
              </w:r>
            </w:hyperlink>
            <w:r w:rsidR="000A731C" w:rsidRPr="0033359C">
              <w:rPr>
                <w:rFonts w:asciiTheme="majorBidi" w:hAnsiTheme="majorBidi" w:cstheme="majorBidi"/>
                <w:sz w:val="24"/>
                <w:szCs w:val="24"/>
              </w:rPr>
              <w:t>/16</w:t>
            </w:r>
            <w:r w:rsidR="000A731C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0A731C" w:rsidRPr="00CF291B">
              <w:rPr>
                <w:rFonts w:asciiTheme="majorBidi" w:hAnsiTheme="majorBidi" w:cstheme="majorBidi"/>
                <w:sz w:val="24"/>
                <w:szCs w:val="24"/>
              </w:rPr>
              <w:t>Vehicle gateway platform for telecommunication/ITS services/applications</w:t>
            </w:r>
          </w:p>
        </w:tc>
      </w:tr>
      <w:tr w:rsidR="00C73986" w:rsidRPr="0033359C" w:rsidTr="00FB6C14">
        <w:trPr>
          <w:cantSplit/>
        </w:trPr>
        <w:tc>
          <w:tcPr>
            <w:tcW w:w="1171" w:type="pct"/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39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SG17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 xml:space="preserve"> – Security</w:t>
            </w:r>
          </w:p>
        </w:tc>
        <w:tc>
          <w:tcPr>
            <w:tcW w:w="1936" w:type="pct"/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40" w:history="1">
              <w:r w:rsidR="00C73986" w:rsidRPr="0033359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Q6</w:t>
              </w:r>
            </w:hyperlink>
            <w:r w:rsidR="00C73986" w:rsidRPr="0033359C">
              <w:rPr>
                <w:rFonts w:asciiTheme="majorBidi" w:hAnsiTheme="majorBidi" w:cstheme="majorBidi"/>
                <w:sz w:val="24"/>
                <w:szCs w:val="24"/>
              </w:rPr>
              <w:t>/17</w:t>
            </w:r>
            <w:r w:rsidR="00CF291B"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="00CF291B" w:rsidRPr="00CF291B">
              <w:rPr>
                <w:rFonts w:asciiTheme="majorBidi" w:hAnsiTheme="majorBidi" w:cstheme="majorBidi"/>
                <w:sz w:val="24"/>
                <w:szCs w:val="24"/>
              </w:rPr>
              <w:t>Security aspects of ubiquitous telecommunication services</w:t>
            </w:r>
          </w:p>
        </w:tc>
        <w:tc>
          <w:tcPr>
            <w:tcW w:w="1893" w:type="pct"/>
            <w:shd w:val="clear" w:color="auto" w:fill="FDE9D9" w:themeFill="accent6" w:themeFillTint="33"/>
          </w:tcPr>
          <w:p w:rsidR="00C73986" w:rsidRPr="0033359C" w:rsidRDefault="0090542F" w:rsidP="00CF291B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hyperlink r:id="rId41" w:history="1">
              <w:r w:rsidR="00C73986" w:rsidRPr="0033359C">
                <w:rPr>
                  <w:rStyle w:val="Hyperlink"/>
                  <w:rFonts w:asciiTheme="majorBidi" w:eastAsia="Gulim" w:hAnsiTheme="majorBidi" w:cstheme="majorBidi"/>
                  <w:sz w:val="24"/>
                  <w:szCs w:val="24"/>
                  <w:lang w:eastAsia="ko-KR"/>
                </w:rPr>
                <w:t>Q10</w:t>
              </w:r>
            </w:hyperlink>
            <w:r w:rsidR="00C73986" w:rsidRPr="0033359C">
              <w:rPr>
                <w:rFonts w:asciiTheme="majorBidi" w:eastAsia="Gulim" w:hAnsiTheme="majorBidi" w:cstheme="majorBidi"/>
                <w:sz w:val="24"/>
                <w:szCs w:val="24"/>
                <w:lang w:eastAsia="ko-KR"/>
              </w:rPr>
              <w:t>/17</w:t>
            </w:r>
            <w:r w:rsidR="00CF291B">
              <w:rPr>
                <w:rFonts w:asciiTheme="majorBidi" w:eastAsia="Gulim" w:hAnsiTheme="majorBidi" w:cstheme="majorBidi"/>
                <w:sz w:val="24"/>
                <w:szCs w:val="24"/>
                <w:lang w:eastAsia="ko-KR"/>
              </w:rPr>
              <w:t xml:space="preserve"> - </w:t>
            </w:r>
            <w:r w:rsidR="00CF291B" w:rsidRPr="00CF291B">
              <w:rPr>
                <w:rFonts w:asciiTheme="majorBidi" w:eastAsia="Gulim" w:hAnsiTheme="majorBidi" w:cstheme="majorBidi"/>
                <w:sz w:val="24"/>
                <w:szCs w:val="24"/>
                <w:lang w:eastAsia="ko-KR"/>
              </w:rPr>
              <w:t>Identity management architecture and mechanisms</w:t>
            </w:r>
          </w:p>
        </w:tc>
      </w:tr>
    </w:tbl>
    <w:p w:rsidR="00C73986" w:rsidRDefault="00C73986" w:rsidP="00C73986">
      <w:pPr>
        <w:jc w:val="center"/>
      </w:pPr>
      <w:r>
        <w:t>_____________</w:t>
      </w:r>
    </w:p>
    <w:sectPr w:rsidR="00C73986" w:rsidSect="0033359C">
      <w:headerReference w:type="first" r:id="rId4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92" w:rsidRDefault="00751A92" w:rsidP="00404D32">
      <w:pPr>
        <w:spacing w:after="0" w:line="240" w:lineRule="auto"/>
      </w:pPr>
      <w:r>
        <w:separator/>
      </w:r>
    </w:p>
  </w:endnote>
  <w:endnote w:type="continuationSeparator" w:id="0">
    <w:p w:rsidR="00751A92" w:rsidRDefault="00751A92" w:rsidP="0040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92" w:rsidRDefault="00751A92" w:rsidP="00404D32">
      <w:pPr>
        <w:spacing w:after="0" w:line="240" w:lineRule="auto"/>
      </w:pPr>
      <w:r>
        <w:separator/>
      </w:r>
    </w:p>
  </w:footnote>
  <w:footnote w:type="continuationSeparator" w:id="0">
    <w:p w:rsidR="00751A92" w:rsidRDefault="00751A92" w:rsidP="0040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91B" w:rsidRPr="00404D32" w:rsidRDefault="00CF291B" w:rsidP="00DA467F">
    <w:pPr>
      <w:spacing w:after="240"/>
      <w:jc w:val="center"/>
      <w:rPr>
        <w:rFonts w:ascii="Times New Roman" w:eastAsia="Times New Roman" w:hAnsi="Times New Roman" w:cs="Times New Roman"/>
        <w:sz w:val="18"/>
        <w:szCs w:val="20"/>
        <w:lang w:val="en-GB" w:eastAsia="en-US"/>
      </w:rPr>
    </w:pPr>
    <w:r w:rsidRPr="00404D32">
      <w:rPr>
        <w:rFonts w:asciiTheme="majorBidi" w:hAnsiTheme="majorBidi" w:cstheme="majorBidi"/>
        <w:sz w:val="18"/>
        <w:szCs w:val="18"/>
      </w:rPr>
      <w:t xml:space="preserve">- </w:t>
    </w:r>
    <w:sdt>
      <w:sdtPr>
        <w:rPr>
          <w:rFonts w:asciiTheme="majorBidi" w:hAnsiTheme="majorBidi" w:cstheme="majorBidi"/>
          <w:sz w:val="18"/>
          <w:szCs w:val="18"/>
        </w:rPr>
        <w:id w:val="-1317939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04D32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04D32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04D32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90542F">
          <w:rPr>
            <w:rFonts w:asciiTheme="majorBidi" w:hAnsiTheme="majorBidi" w:cstheme="majorBidi"/>
            <w:noProof/>
            <w:sz w:val="18"/>
            <w:szCs w:val="18"/>
          </w:rPr>
          <w:t>1</w:t>
        </w:r>
        <w:r w:rsidRPr="00404D32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Pr="00404D32">
          <w:rPr>
            <w:rFonts w:asciiTheme="majorBidi" w:hAnsiTheme="majorBidi" w:cstheme="majorBidi"/>
            <w:noProof/>
            <w:sz w:val="18"/>
            <w:szCs w:val="18"/>
          </w:rPr>
          <w:t xml:space="preserve"> -</w:t>
        </w:r>
      </w:sdtContent>
    </w:sdt>
  </w:p>
  <w:p w:rsidR="00CF291B" w:rsidRDefault="00CF2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B1"/>
    <w:rsid w:val="000A33C3"/>
    <w:rsid w:val="000A731C"/>
    <w:rsid w:val="000A798F"/>
    <w:rsid w:val="00110A73"/>
    <w:rsid w:val="00194696"/>
    <w:rsid w:val="001A1031"/>
    <w:rsid w:val="001B7425"/>
    <w:rsid w:val="001F163C"/>
    <w:rsid w:val="00254787"/>
    <w:rsid w:val="00332AEA"/>
    <w:rsid w:val="0033359C"/>
    <w:rsid w:val="00342593"/>
    <w:rsid w:val="00404D32"/>
    <w:rsid w:val="005F1471"/>
    <w:rsid w:val="00751A92"/>
    <w:rsid w:val="007E2F66"/>
    <w:rsid w:val="0082176B"/>
    <w:rsid w:val="00897F9E"/>
    <w:rsid w:val="008F295F"/>
    <w:rsid w:val="0090542F"/>
    <w:rsid w:val="009825C6"/>
    <w:rsid w:val="009F04C1"/>
    <w:rsid w:val="00A248E3"/>
    <w:rsid w:val="00B067EA"/>
    <w:rsid w:val="00BC10B1"/>
    <w:rsid w:val="00C73986"/>
    <w:rsid w:val="00CA5278"/>
    <w:rsid w:val="00CF291B"/>
    <w:rsid w:val="00D30577"/>
    <w:rsid w:val="00D3141F"/>
    <w:rsid w:val="00DA467F"/>
    <w:rsid w:val="00F63F4E"/>
    <w:rsid w:val="00FB6C14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6CB9084-0EB5-4CF2-921D-8FAF26D2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3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3C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32"/>
  </w:style>
  <w:style w:type="paragraph" w:styleId="Footer">
    <w:name w:val="footer"/>
    <w:basedOn w:val="Normal"/>
    <w:link w:val="FooterChar"/>
    <w:uiPriority w:val="99"/>
    <w:unhideWhenUsed/>
    <w:rsid w:val="0040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studygroups/2013-2016/03/Pages/q1.aspx" TargetMode="External"/><Relationship Id="rId18" Type="http://schemas.openxmlformats.org/officeDocument/2006/relationships/hyperlink" Target="http://www.itu.int/ITU-T/studygroups/com11/index.asp" TargetMode="External"/><Relationship Id="rId26" Type="http://schemas.openxmlformats.org/officeDocument/2006/relationships/hyperlink" Target="http://www.itu.int/ITU-T/studygroups/com13/index.asp" TargetMode="External"/><Relationship Id="rId39" Type="http://schemas.openxmlformats.org/officeDocument/2006/relationships/hyperlink" Target="http://www.itu.int/ITU-T/studygroups/com17/index.asp" TargetMode="External"/><Relationship Id="rId21" Type="http://schemas.openxmlformats.org/officeDocument/2006/relationships/hyperlink" Target="http://www.itu.int/en/ITU-T/studygroups/2013-2016/11/Pages/q4.aspx" TargetMode="External"/><Relationship Id="rId34" Type="http://schemas.openxmlformats.org/officeDocument/2006/relationships/hyperlink" Target="http://www.itu.int/en/ITU-T/studygroups/2013-2016/16/Pages/q25.aspx" TargetMode="External"/><Relationship Id="rId42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studygroups/2013-2016/09/Pages/q8.aspx" TargetMode="External"/><Relationship Id="rId20" Type="http://schemas.openxmlformats.org/officeDocument/2006/relationships/hyperlink" Target="http://www.itu.int/en/ITU-T/studygroups/2013-2016/11/Pages/q12.aspx" TargetMode="External"/><Relationship Id="rId29" Type="http://schemas.openxmlformats.org/officeDocument/2006/relationships/hyperlink" Target="http://www.itu.int/en/ITU-T/studygroups/2013-2016/13/Pages/questions.aspx" TargetMode="External"/><Relationship Id="rId41" Type="http://schemas.openxmlformats.org/officeDocument/2006/relationships/hyperlink" Target="http://www.itu.int/en/ITU-T/studygroups/2013-2016/17/Pages/q10.aspx'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ITU-T/studygroups/2013-2016/02/Pages/q1.aspx" TargetMode="External"/><Relationship Id="rId24" Type="http://schemas.openxmlformats.org/officeDocument/2006/relationships/hyperlink" Target="http://www.itu.int/en/ITU-T/studygroups/2013-2016/11/Pages/q13.aspx" TargetMode="External"/><Relationship Id="rId32" Type="http://schemas.openxmlformats.org/officeDocument/2006/relationships/hyperlink" Target="http://www.itu.int/ITU-T/studygroups/com16/index.asp" TargetMode="External"/><Relationship Id="rId37" Type="http://schemas.openxmlformats.org/officeDocument/2006/relationships/hyperlink" Target="http://www.itu.int/en/ITU-T/studygroups/2013-2016/16/Pages/q26.aspx" TargetMode="External"/><Relationship Id="rId40" Type="http://schemas.openxmlformats.org/officeDocument/2006/relationships/hyperlink" Target="http://www.itu.int/en/ITU-T/studygroups/2013-2016/17/Pages/q6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en/ITU-T/studygroups/2013-2016/09/Pages/q5.aspx" TargetMode="External"/><Relationship Id="rId23" Type="http://schemas.openxmlformats.org/officeDocument/2006/relationships/hyperlink" Target="http://www.itu.int/en/ITU-T/studygroups/2013-2016/11/Pages/q7.aspx" TargetMode="External"/><Relationship Id="rId28" Type="http://schemas.openxmlformats.org/officeDocument/2006/relationships/hyperlink" Target="http://www.itu.int/en/ITU-T/studygroups/2013-2016/13/Pages/q2.aspx" TargetMode="External"/><Relationship Id="rId36" Type="http://schemas.openxmlformats.org/officeDocument/2006/relationships/hyperlink" Target="http://www.itu.int/en/ITU-T/studygroups/2013-2016/16/Pages/q21.aspx" TargetMode="External"/><Relationship Id="rId10" Type="http://schemas.openxmlformats.org/officeDocument/2006/relationships/hyperlink" Target="http://www.itu.int/ITU-T/studygroups/com02/index.asp" TargetMode="External"/><Relationship Id="rId19" Type="http://schemas.openxmlformats.org/officeDocument/2006/relationships/hyperlink" Target="http://www.itu.int/en/ITU-T/studygroups/2013-2016/11/Pages/q1.aspx" TargetMode="External"/><Relationship Id="rId31" Type="http://schemas.openxmlformats.org/officeDocument/2006/relationships/hyperlink" Target="http://www.itu.int/en/ITU-T/studygroups/2013-2016/13/Pages/q6.asp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itu.int/ITU-T/studygroups/com09/index.asp" TargetMode="External"/><Relationship Id="rId22" Type="http://schemas.openxmlformats.org/officeDocument/2006/relationships/hyperlink" Target="http://www.itu.int/en/ITU-T/studygroups/2013-2016/11/Pages/q8.aspx" TargetMode="External"/><Relationship Id="rId27" Type="http://schemas.openxmlformats.org/officeDocument/2006/relationships/hyperlink" Target="http://www.itu.int/en/ITU-T/studygroups/2013-2016/13/Pages/q1.aspx" TargetMode="External"/><Relationship Id="rId30" Type="http://schemas.openxmlformats.org/officeDocument/2006/relationships/hyperlink" Target="http://www.itu.int/en/ITU-T/studygroups/2013-2016/13/Pages/q11.aspx" TargetMode="External"/><Relationship Id="rId35" Type="http://schemas.openxmlformats.org/officeDocument/2006/relationships/hyperlink" Target="http://www.itu.int/en/ITU-T/studygroups/2013-2016/16/Pages/q28.aspx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ITU-T/studygroups/com03/index.asp" TargetMode="External"/><Relationship Id="rId17" Type="http://schemas.openxmlformats.org/officeDocument/2006/relationships/hyperlink" Target="http://www.itu.int/en/ITU-T/studygroups/2013-2016/09/Pages/q9.aspx" TargetMode="External"/><Relationship Id="rId25" Type="http://schemas.openxmlformats.org/officeDocument/2006/relationships/hyperlink" Target="http://www.itu.int/en/ITU-T/studygroups/2013-2016/11/Pages/q10.aspx" TargetMode="External"/><Relationship Id="rId33" Type="http://schemas.openxmlformats.org/officeDocument/2006/relationships/hyperlink" Target="http://www.itu.int/ITU-T/studygroups/com16/sg16-q22.html" TargetMode="External"/><Relationship Id="rId38" Type="http://schemas.openxmlformats.org/officeDocument/2006/relationships/hyperlink" Target="http://www.itu.int/en/ITU-T/studygroups/2013-2016/16/Pages/q2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0B3191755D4592BC18C53583D055" ma:contentTypeVersion="1" ma:contentTypeDescription="Create a new document." ma:contentTypeScope="" ma:versionID="72fdf302d4bbda4684a8041fb56557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D6986-9BE8-4A50-925C-D4F0404D292C}"/>
</file>

<file path=customXml/itemProps2.xml><?xml version="1.0" encoding="utf-8"?>
<ds:datastoreItem xmlns:ds="http://schemas.openxmlformats.org/officeDocument/2006/customXml" ds:itemID="{E386BA7D-952C-405D-9075-FB349BFB9D8F}"/>
</file>

<file path=customXml/itemProps3.xml><?xml version="1.0" encoding="utf-8"?>
<ds:datastoreItem xmlns:ds="http://schemas.openxmlformats.org/officeDocument/2006/customXml" ds:itemID="{3792922B-EED5-4A74-8C8A-B324C3AEBBBA}"/>
</file>

<file path=customXml/itemProps4.xml><?xml version="1.0" encoding="utf-8"?>
<ds:datastoreItem xmlns:ds="http://schemas.openxmlformats.org/officeDocument/2006/customXml" ds:itemID="{7C215823-AED7-4E8E-981D-C033D1FCA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4876</Characters>
  <Application>Microsoft Office Word</Application>
  <DocSecurity>0</DocSecurity>
  <Lines>203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polidori</dc:creator>
  <cp:lastModifiedBy>Norton Viard, Emma</cp:lastModifiedBy>
  <cp:revision>3</cp:revision>
  <dcterms:created xsi:type="dcterms:W3CDTF">2015-05-14T08:51:00Z</dcterms:created>
  <dcterms:modified xsi:type="dcterms:W3CDTF">2015-05-14T08:52:00Z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0x0101005FA10B3191755D4592BC18C53583D055</vt:lpwstr>
  </property>
</Properties>
</file>