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A4A8B" w14:textId="77777777" w:rsidR="005535F1" w:rsidRPr="003A390B" w:rsidRDefault="005535F1" w:rsidP="005535F1">
      <w:pPr>
        <w:rPr>
          <w:w w:val="100"/>
        </w:rPr>
      </w:pPr>
      <w:bookmarkStart w:id="0" w:name="_GoBack"/>
      <w:bookmarkEnd w:id="0"/>
    </w:p>
    <w:p w14:paraId="05EA9476" w14:textId="77777777" w:rsidR="005535F1" w:rsidRPr="003A390B" w:rsidRDefault="005535F1" w:rsidP="005535F1">
      <w:pPr>
        <w:rPr>
          <w:w w:val="100"/>
        </w:rPr>
      </w:pPr>
    </w:p>
    <w:p w14:paraId="134E1DCE" w14:textId="77777777" w:rsidR="005535F1" w:rsidRPr="003A390B" w:rsidRDefault="005535F1" w:rsidP="005535F1">
      <w:pPr>
        <w:rPr>
          <w:w w:val="100"/>
        </w:rPr>
      </w:pPr>
    </w:p>
    <w:p w14:paraId="36DA1E62" w14:textId="77777777" w:rsidR="005535F1" w:rsidRPr="003A390B" w:rsidRDefault="005535F1" w:rsidP="005535F1">
      <w:pPr>
        <w:rPr>
          <w:w w:val="100"/>
        </w:rPr>
      </w:pPr>
    </w:p>
    <w:p w14:paraId="68CC786E" w14:textId="77777777" w:rsidR="005535F1" w:rsidRPr="003A390B" w:rsidRDefault="005535F1" w:rsidP="005535F1">
      <w:pPr>
        <w:rPr>
          <w:w w:val="100"/>
        </w:rPr>
      </w:pPr>
    </w:p>
    <w:p w14:paraId="07350435" w14:textId="77777777" w:rsidR="005535F1" w:rsidRPr="003A390B" w:rsidRDefault="005535F1" w:rsidP="005535F1">
      <w:pPr>
        <w:rPr>
          <w:w w:val="100"/>
        </w:rPr>
      </w:pPr>
    </w:p>
    <w:p w14:paraId="17EF1C7B" w14:textId="77777777" w:rsidR="005535F1" w:rsidRPr="003A390B" w:rsidRDefault="005535F1" w:rsidP="005535F1">
      <w:pPr>
        <w:rPr>
          <w:w w:val="100"/>
        </w:rPr>
      </w:pPr>
    </w:p>
    <w:p w14:paraId="4B244924" w14:textId="77777777" w:rsidR="005535F1" w:rsidRPr="003A390B" w:rsidRDefault="005535F1" w:rsidP="005535F1">
      <w:pPr>
        <w:rPr>
          <w:w w:val="100"/>
        </w:rPr>
      </w:pPr>
    </w:p>
    <w:p w14:paraId="4A16B53B" w14:textId="77777777" w:rsidR="005535F1" w:rsidRPr="003A390B" w:rsidRDefault="005535F1" w:rsidP="005535F1">
      <w:pPr>
        <w:rPr>
          <w:w w:val="100"/>
        </w:rPr>
      </w:pPr>
    </w:p>
    <w:p w14:paraId="64337964" w14:textId="77777777" w:rsidR="005535F1" w:rsidRPr="003A390B" w:rsidRDefault="005535F1" w:rsidP="005535F1">
      <w:pPr>
        <w:rPr>
          <w:w w:val="100"/>
        </w:rPr>
      </w:pPr>
    </w:p>
    <w:p w14:paraId="25C4CCD1" w14:textId="77777777" w:rsidR="005535F1" w:rsidRPr="003A390B" w:rsidRDefault="005535F1" w:rsidP="005535F1">
      <w:pPr>
        <w:rPr>
          <w:w w:val="100"/>
        </w:rPr>
      </w:pPr>
    </w:p>
    <w:p w14:paraId="09F23F74" w14:textId="77777777" w:rsidR="005535F1" w:rsidRPr="001A09EA" w:rsidRDefault="005535F1" w:rsidP="005535F1">
      <w:pPr>
        <w:jc w:val="center"/>
        <w:rPr>
          <w:b/>
          <w:color w:val="000080"/>
          <w:w w:val="100"/>
          <w:sz w:val="96"/>
          <w:szCs w:val="96"/>
        </w:rPr>
      </w:pPr>
      <w:r w:rsidRPr="001A09EA">
        <w:rPr>
          <w:b/>
          <w:color w:val="000080"/>
          <w:w w:val="100"/>
          <w:sz w:val="96"/>
          <w:szCs w:val="96"/>
        </w:rPr>
        <w:t>Global Standards Collaboration (GSC)</w:t>
      </w:r>
    </w:p>
    <w:p w14:paraId="2D78EA3B" w14:textId="77777777" w:rsidR="005535F1" w:rsidRPr="001A09EA" w:rsidRDefault="005535F1" w:rsidP="005535F1">
      <w:pPr>
        <w:jc w:val="center"/>
        <w:rPr>
          <w:b/>
          <w:color w:val="000080"/>
          <w:w w:val="100"/>
          <w:sz w:val="96"/>
          <w:szCs w:val="96"/>
        </w:rPr>
      </w:pPr>
    </w:p>
    <w:p w14:paraId="12BEAFE7" w14:textId="77777777" w:rsidR="005535F1" w:rsidRPr="001A09EA" w:rsidRDefault="005535F1" w:rsidP="005535F1">
      <w:pPr>
        <w:jc w:val="center"/>
        <w:rPr>
          <w:b/>
          <w:color w:val="000080"/>
          <w:w w:val="100"/>
          <w:sz w:val="96"/>
          <w:szCs w:val="96"/>
        </w:rPr>
      </w:pPr>
      <w:r w:rsidRPr="001A09EA">
        <w:rPr>
          <w:b/>
          <w:color w:val="000080"/>
          <w:w w:val="100"/>
          <w:sz w:val="96"/>
          <w:szCs w:val="96"/>
        </w:rPr>
        <w:t xml:space="preserve">Guidance for </w:t>
      </w:r>
      <w:r w:rsidR="004F2132" w:rsidRPr="001A09EA">
        <w:rPr>
          <w:b/>
          <w:color w:val="000080"/>
          <w:w w:val="100"/>
          <w:sz w:val="96"/>
          <w:szCs w:val="96"/>
        </w:rPr>
        <w:br/>
      </w:r>
      <w:r w:rsidRPr="001A09EA">
        <w:rPr>
          <w:b/>
          <w:color w:val="000080"/>
          <w:w w:val="100"/>
          <w:sz w:val="96"/>
          <w:szCs w:val="96"/>
        </w:rPr>
        <w:t>Meeting Hosts</w:t>
      </w:r>
    </w:p>
    <w:p w14:paraId="386EFBEC" w14:textId="77777777" w:rsidR="005535F1" w:rsidRDefault="005535F1" w:rsidP="005535F1">
      <w:pPr>
        <w:jc w:val="center"/>
        <w:rPr>
          <w:b/>
          <w:color w:val="000080"/>
          <w:w w:val="100"/>
          <w:sz w:val="48"/>
          <w:szCs w:val="48"/>
        </w:rPr>
      </w:pPr>
    </w:p>
    <w:p w14:paraId="14C35FC2" w14:textId="77777777" w:rsidR="001A09EA" w:rsidRPr="001A09EA" w:rsidRDefault="001A09EA" w:rsidP="005535F1">
      <w:pPr>
        <w:jc w:val="center"/>
        <w:rPr>
          <w:b/>
          <w:color w:val="000080"/>
          <w:w w:val="100"/>
          <w:sz w:val="48"/>
          <w:szCs w:val="48"/>
        </w:rPr>
      </w:pPr>
    </w:p>
    <w:p w14:paraId="263D52D8" w14:textId="77777777" w:rsidR="005535F1" w:rsidRPr="001A09EA" w:rsidRDefault="005535F1" w:rsidP="005535F1">
      <w:pPr>
        <w:jc w:val="center"/>
        <w:rPr>
          <w:b/>
          <w:color w:val="000080"/>
          <w:w w:val="100"/>
          <w:sz w:val="48"/>
          <w:szCs w:val="48"/>
        </w:rPr>
      </w:pPr>
    </w:p>
    <w:p w14:paraId="199FF93E" w14:textId="762F92D9" w:rsidR="005535F1" w:rsidRPr="001A09EA" w:rsidRDefault="002A0285" w:rsidP="005535F1">
      <w:pPr>
        <w:jc w:val="center"/>
        <w:rPr>
          <w:b/>
          <w:color w:val="000080"/>
          <w:w w:val="100"/>
          <w:sz w:val="32"/>
          <w:szCs w:val="32"/>
        </w:rPr>
      </w:pPr>
      <w:r>
        <w:rPr>
          <w:b/>
          <w:color w:val="000080"/>
          <w:w w:val="100"/>
          <w:sz w:val="32"/>
          <w:szCs w:val="32"/>
        </w:rPr>
        <w:t xml:space="preserve">Version </w:t>
      </w:r>
      <w:r w:rsidR="001A7209">
        <w:rPr>
          <w:b/>
          <w:color w:val="000080"/>
          <w:w w:val="100"/>
          <w:sz w:val="32"/>
          <w:szCs w:val="32"/>
        </w:rPr>
        <w:t>2.0</w:t>
      </w:r>
    </w:p>
    <w:p w14:paraId="29299205" w14:textId="77777777" w:rsidR="005535F1" w:rsidRPr="003A390B" w:rsidRDefault="005535F1" w:rsidP="004129E7">
      <w:pPr>
        <w:pStyle w:val="BodyText"/>
      </w:pPr>
    </w:p>
    <w:p w14:paraId="3AD3A322" w14:textId="77777777" w:rsidR="005535F1" w:rsidRPr="003A390B" w:rsidRDefault="005535F1">
      <w:pPr>
        <w:pStyle w:val="BodyText"/>
      </w:pPr>
    </w:p>
    <w:p w14:paraId="6426169B" w14:textId="77777777" w:rsidR="00B917C0" w:rsidRPr="003A390B" w:rsidRDefault="00B917C0">
      <w:pPr>
        <w:pStyle w:val="BodyText"/>
        <w:sectPr w:rsidR="00B917C0" w:rsidRPr="003A390B" w:rsidSect="00FD383D">
          <w:headerReference w:type="even" r:id="rId10"/>
          <w:headerReference w:type="default" r:id="rId11"/>
          <w:footerReference w:type="even" r:id="rId12"/>
          <w:footerReference w:type="default" r:id="rId13"/>
          <w:headerReference w:type="first" r:id="rId14"/>
          <w:type w:val="continuous"/>
          <w:pgSz w:w="11909" w:h="16834" w:code="9"/>
          <w:pgMar w:top="1440" w:right="1440" w:bottom="1440" w:left="1440" w:header="720" w:footer="720" w:gutter="0"/>
          <w:pgNumType w:fmt="lowerRoman" w:start="1"/>
          <w:cols w:space="720"/>
          <w:docGrid w:linePitch="360"/>
        </w:sectPr>
      </w:pPr>
    </w:p>
    <w:p w14:paraId="243E2E8C" w14:textId="77777777" w:rsidR="00AD6D7A" w:rsidRDefault="00AD6D7A" w:rsidP="00AD6D7A">
      <w:pPr>
        <w:rPr>
          <w:b/>
        </w:rPr>
      </w:pPr>
      <w:r>
        <w:rPr>
          <w:b/>
        </w:rPr>
        <w:t>Revision History</w:t>
      </w:r>
    </w:p>
    <w:p w14:paraId="008C7C77" w14:textId="77777777" w:rsidR="002A0285" w:rsidRDefault="002A0285" w:rsidP="00AD6D7A">
      <w:pPr>
        <w:rPr>
          <w:b/>
        </w:rPr>
      </w:pPr>
    </w:p>
    <w:p w14:paraId="288F9F46" w14:textId="77777777" w:rsidR="00AD6D7A" w:rsidRDefault="00AD6D7A" w:rsidP="00AD6D7A">
      <w:pPr>
        <w:rPr>
          <w:b/>
        </w:rPr>
      </w:pPr>
      <w:r w:rsidRPr="00E03EE7">
        <w:rPr>
          <w:b/>
          <w:u w:val="single"/>
        </w:rPr>
        <w:t>Version</w:t>
      </w:r>
      <w:r>
        <w:rPr>
          <w:b/>
        </w:rPr>
        <w:tab/>
      </w:r>
      <w:r>
        <w:rPr>
          <w:b/>
        </w:rPr>
        <w:tab/>
      </w:r>
      <w:r w:rsidRPr="00E03EE7">
        <w:rPr>
          <w:b/>
          <w:u w:val="single"/>
        </w:rPr>
        <w:t>Date Accepted</w:t>
      </w:r>
    </w:p>
    <w:p w14:paraId="28DE0332" w14:textId="77777777" w:rsidR="00AD6D7A" w:rsidRDefault="00AD6D7A" w:rsidP="00AD6D7A">
      <w:pPr>
        <w:numPr>
          <w:ilvl w:val="0"/>
          <w:numId w:val="7"/>
        </w:numPr>
        <w:rPr>
          <w:b/>
        </w:rPr>
      </w:pPr>
      <w:r>
        <w:rPr>
          <w:b/>
        </w:rPr>
        <w:t>October 2007</w:t>
      </w:r>
    </w:p>
    <w:p w14:paraId="682D4E12" w14:textId="77777777" w:rsidR="00AD6D7A" w:rsidRDefault="00AD6D7A" w:rsidP="00AD6D7A">
      <w:pPr>
        <w:rPr>
          <w:b/>
        </w:rPr>
      </w:pPr>
      <w:r>
        <w:rPr>
          <w:b/>
        </w:rPr>
        <w:t>1.1</w:t>
      </w:r>
      <w:r>
        <w:rPr>
          <w:b/>
        </w:rPr>
        <w:tab/>
      </w:r>
      <w:r>
        <w:rPr>
          <w:b/>
        </w:rPr>
        <w:tab/>
        <w:t>July 2009</w:t>
      </w:r>
    </w:p>
    <w:p w14:paraId="2D18F3E0" w14:textId="77777777" w:rsidR="00AD6D7A" w:rsidRDefault="00AD6D7A" w:rsidP="00AD6D7A">
      <w:pPr>
        <w:rPr>
          <w:b/>
        </w:rPr>
      </w:pPr>
      <w:r>
        <w:rPr>
          <w:b/>
        </w:rPr>
        <w:t>1.2</w:t>
      </w:r>
      <w:r>
        <w:rPr>
          <w:b/>
        </w:rPr>
        <w:tab/>
      </w:r>
      <w:r>
        <w:rPr>
          <w:b/>
        </w:rPr>
        <w:tab/>
        <w:t>February 2011</w:t>
      </w:r>
    </w:p>
    <w:p w14:paraId="3150A6C0" w14:textId="77777777" w:rsidR="00AD6D7A" w:rsidRDefault="00AD6D7A" w:rsidP="00AD6D7A">
      <w:pPr>
        <w:rPr>
          <w:b/>
        </w:rPr>
      </w:pPr>
      <w:r>
        <w:rPr>
          <w:b/>
        </w:rPr>
        <w:t>1.</w:t>
      </w:r>
      <w:r w:rsidR="002A0285">
        <w:rPr>
          <w:b/>
        </w:rPr>
        <w:t>3</w:t>
      </w:r>
      <w:r>
        <w:rPr>
          <w:b/>
        </w:rPr>
        <w:tab/>
      </w:r>
      <w:r>
        <w:rPr>
          <w:b/>
        </w:rPr>
        <w:tab/>
      </w:r>
      <w:r w:rsidR="002A0285">
        <w:rPr>
          <w:b/>
        </w:rPr>
        <w:t>January 2012</w:t>
      </w:r>
    </w:p>
    <w:p w14:paraId="7E19ED70" w14:textId="77749096" w:rsidR="001A7209" w:rsidRDefault="001A7209" w:rsidP="00AD6D7A">
      <w:pPr>
        <w:rPr>
          <w:b/>
        </w:rPr>
      </w:pPr>
      <w:r>
        <w:rPr>
          <w:b/>
        </w:rPr>
        <w:t>2.0</w:t>
      </w:r>
      <w:r>
        <w:rPr>
          <w:b/>
        </w:rPr>
        <w:tab/>
      </w:r>
      <w:r>
        <w:rPr>
          <w:b/>
        </w:rPr>
        <w:tab/>
      </w:r>
      <w:r w:rsidR="00B74B99">
        <w:rPr>
          <w:b/>
        </w:rPr>
        <w:t>September 2018</w:t>
      </w:r>
    </w:p>
    <w:p w14:paraId="43B6CBC9" w14:textId="77777777" w:rsidR="00AD6D7A" w:rsidRDefault="00AD6D7A">
      <w:pPr>
        <w:rPr>
          <w:b/>
          <w:w w:val="100"/>
          <w:lang w:val="en-CA"/>
        </w:rPr>
      </w:pPr>
      <w:r>
        <w:rPr>
          <w:b/>
          <w:w w:val="100"/>
        </w:rPr>
        <w:br w:type="page"/>
      </w:r>
    </w:p>
    <w:p w14:paraId="56B4BFA6" w14:textId="77777777" w:rsidR="005535F1" w:rsidRPr="003A390B" w:rsidRDefault="005535F1" w:rsidP="004129E7">
      <w:pPr>
        <w:pStyle w:val="BodyText"/>
      </w:pPr>
      <w:r w:rsidRPr="003A390B">
        <w:lastRenderedPageBreak/>
        <w:t>TABLE OF CONTENTS</w:t>
      </w:r>
    </w:p>
    <w:p w14:paraId="6F293724" w14:textId="77777777" w:rsidR="009E543C" w:rsidRPr="003A390B" w:rsidRDefault="009E543C">
      <w:pPr>
        <w:pStyle w:val="BodyText"/>
      </w:pPr>
    </w:p>
    <w:p w14:paraId="709882FA" w14:textId="77777777" w:rsidR="00D15B3F" w:rsidRDefault="00E530A9">
      <w:pPr>
        <w:pStyle w:val="TOC2"/>
        <w:rPr>
          <w:rFonts w:asciiTheme="minorHAnsi" w:eastAsiaTheme="minorEastAsia" w:hAnsiTheme="minorHAnsi" w:cstheme="minorBidi"/>
        </w:rPr>
      </w:pPr>
      <w:r w:rsidRPr="003A390B">
        <w:rPr>
          <w:b/>
          <w:caps/>
          <w:spacing w:val="20"/>
          <w:sz w:val="22"/>
          <w:szCs w:val="22"/>
        </w:rPr>
        <w:fldChar w:fldCharType="begin"/>
      </w:r>
      <w:r w:rsidR="009E543C" w:rsidRPr="003A390B">
        <w:rPr>
          <w:b/>
          <w:caps/>
          <w:spacing w:val="20"/>
          <w:sz w:val="22"/>
          <w:szCs w:val="22"/>
        </w:rPr>
        <w:instrText xml:space="preserve"> TOC \o "1-3" \h \z \u </w:instrText>
      </w:r>
      <w:r w:rsidRPr="003A390B">
        <w:rPr>
          <w:b/>
          <w:caps/>
          <w:spacing w:val="20"/>
          <w:sz w:val="22"/>
          <w:szCs w:val="22"/>
        </w:rPr>
        <w:fldChar w:fldCharType="separate"/>
      </w:r>
      <w:hyperlink w:anchor="_Toc517361897" w:history="1">
        <w:r w:rsidR="00D15B3F" w:rsidRPr="00271DDE">
          <w:rPr>
            <w:rStyle w:val="Hyperlink"/>
          </w:rPr>
          <w:t>1.0</w:t>
        </w:r>
        <w:r w:rsidR="00D15B3F">
          <w:rPr>
            <w:rFonts w:asciiTheme="minorHAnsi" w:eastAsiaTheme="minorEastAsia" w:hAnsiTheme="minorHAnsi" w:cstheme="minorBidi"/>
          </w:rPr>
          <w:tab/>
        </w:r>
        <w:r w:rsidR="00D15B3F" w:rsidRPr="00271DDE">
          <w:rPr>
            <w:rStyle w:val="Hyperlink"/>
          </w:rPr>
          <w:t>INTRODUCTION</w:t>
        </w:r>
        <w:r w:rsidR="00D15B3F">
          <w:rPr>
            <w:webHidden/>
          </w:rPr>
          <w:tab/>
        </w:r>
        <w:r w:rsidR="00D15B3F">
          <w:rPr>
            <w:webHidden/>
          </w:rPr>
          <w:fldChar w:fldCharType="begin"/>
        </w:r>
        <w:r w:rsidR="00D15B3F">
          <w:rPr>
            <w:webHidden/>
          </w:rPr>
          <w:instrText xml:space="preserve"> PAGEREF _Toc517361897 \h </w:instrText>
        </w:r>
        <w:r w:rsidR="00D15B3F">
          <w:rPr>
            <w:webHidden/>
          </w:rPr>
        </w:r>
        <w:r w:rsidR="00D15B3F">
          <w:rPr>
            <w:webHidden/>
          </w:rPr>
          <w:fldChar w:fldCharType="separate"/>
        </w:r>
        <w:r w:rsidR="00D15B3F">
          <w:rPr>
            <w:webHidden/>
          </w:rPr>
          <w:t>- 1 -</w:t>
        </w:r>
        <w:r w:rsidR="00D15B3F">
          <w:rPr>
            <w:webHidden/>
          </w:rPr>
          <w:fldChar w:fldCharType="end"/>
        </w:r>
      </w:hyperlink>
    </w:p>
    <w:p w14:paraId="25E59992" w14:textId="77777777" w:rsidR="00D15B3F" w:rsidRDefault="00532F30">
      <w:pPr>
        <w:pStyle w:val="TOC2"/>
        <w:rPr>
          <w:rFonts w:asciiTheme="minorHAnsi" w:eastAsiaTheme="minorEastAsia" w:hAnsiTheme="minorHAnsi" w:cstheme="minorBidi"/>
        </w:rPr>
      </w:pPr>
      <w:hyperlink w:anchor="_Toc517361898" w:history="1">
        <w:r w:rsidR="00D15B3F" w:rsidRPr="00271DDE">
          <w:rPr>
            <w:rStyle w:val="Hyperlink"/>
          </w:rPr>
          <w:t>2.0</w:t>
        </w:r>
        <w:r w:rsidR="00D15B3F">
          <w:rPr>
            <w:rFonts w:asciiTheme="minorHAnsi" w:eastAsiaTheme="minorEastAsia" w:hAnsiTheme="minorHAnsi" w:cstheme="minorBidi"/>
          </w:rPr>
          <w:tab/>
        </w:r>
        <w:r w:rsidR="00D15B3F" w:rsidRPr="00271DDE">
          <w:rPr>
            <w:rStyle w:val="Hyperlink"/>
          </w:rPr>
          <w:t>GSC AGENDA</w:t>
        </w:r>
        <w:r w:rsidR="00D15B3F">
          <w:rPr>
            <w:webHidden/>
          </w:rPr>
          <w:tab/>
        </w:r>
        <w:r w:rsidR="00D15B3F">
          <w:rPr>
            <w:webHidden/>
          </w:rPr>
          <w:fldChar w:fldCharType="begin"/>
        </w:r>
        <w:r w:rsidR="00D15B3F">
          <w:rPr>
            <w:webHidden/>
          </w:rPr>
          <w:instrText xml:space="preserve"> PAGEREF _Toc517361898 \h </w:instrText>
        </w:r>
        <w:r w:rsidR="00D15B3F">
          <w:rPr>
            <w:webHidden/>
          </w:rPr>
        </w:r>
        <w:r w:rsidR="00D15B3F">
          <w:rPr>
            <w:webHidden/>
          </w:rPr>
          <w:fldChar w:fldCharType="separate"/>
        </w:r>
        <w:r w:rsidR="00D15B3F">
          <w:rPr>
            <w:webHidden/>
          </w:rPr>
          <w:t>- 1 -</w:t>
        </w:r>
        <w:r w:rsidR="00D15B3F">
          <w:rPr>
            <w:webHidden/>
          </w:rPr>
          <w:fldChar w:fldCharType="end"/>
        </w:r>
      </w:hyperlink>
    </w:p>
    <w:p w14:paraId="74414D7A" w14:textId="77777777" w:rsidR="00D15B3F" w:rsidRDefault="00532F30">
      <w:pPr>
        <w:pStyle w:val="TOC2"/>
        <w:rPr>
          <w:rFonts w:asciiTheme="minorHAnsi" w:eastAsiaTheme="minorEastAsia" w:hAnsiTheme="minorHAnsi" w:cstheme="minorBidi"/>
        </w:rPr>
      </w:pPr>
      <w:hyperlink w:anchor="_Toc517361899" w:history="1">
        <w:r w:rsidR="00D15B3F" w:rsidRPr="00271DDE">
          <w:rPr>
            <w:rStyle w:val="Hyperlink"/>
          </w:rPr>
          <w:t>3.0</w:t>
        </w:r>
        <w:r w:rsidR="00D15B3F">
          <w:rPr>
            <w:rFonts w:asciiTheme="minorHAnsi" w:eastAsiaTheme="minorEastAsia" w:hAnsiTheme="minorHAnsi" w:cstheme="minorBidi"/>
          </w:rPr>
          <w:tab/>
        </w:r>
        <w:r w:rsidR="00D15B3F" w:rsidRPr="00271DDE">
          <w:rPr>
            <w:rStyle w:val="Hyperlink"/>
          </w:rPr>
          <w:t>LOGISTICS</w:t>
        </w:r>
        <w:r w:rsidR="00D15B3F">
          <w:rPr>
            <w:webHidden/>
          </w:rPr>
          <w:tab/>
        </w:r>
        <w:r w:rsidR="00D15B3F">
          <w:rPr>
            <w:webHidden/>
          </w:rPr>
          <w:fldChar w:fldCharType="begin"/>
        </w:r>
        <w:r w:rsidR="00D15B3F">
          <w:rPr>
            <w:webHidden/>
          </w:rPr>
          <w:instrText xml:space="preserve"> PAGEREF _Toc517361899 \h </w:instrText>
        </w:r>
        <w:r w:rsidR="00D15B3F">
          <w:rPr>
            <w:webHidden/>
          </w:rPr>
        </w:r>
        <w:r w:rsidR="00D15B3F">
          <w:rPr>
            <w:webHidden/>
          </w:rPr>
          <w:fldChar w:fldCharType="separate"/>
        </w:r>
        <w:r w:rsidR="00D15B3F">
          <w:rPr>
            <w:webHidden/>
          </w:rPr>
          <w:t>- 1 -</w:t>
        </w:r>
        <w:r w:rsidR="00D15B3F">
          <w:rPr>
            <w:webHidden/>
          </w:rPr>
          <w:fldChar w:fldCharType="end"/>
        </w:r>
      </w:hyperlink>
    </w:p>
    <w:p w14:paraId="0846408D" w14:textId="77777777" w:rsidR="00D15B3F" w:rsidRDefault="00532F30">
      <w:pPr>
        <w:pStyle w:val="TOC3"/>
        <w:rPr>
          <w:rFonts w:asciiTheme="minorHAnsi" w:eastAsiaTheme="minorEastAsia" w:hAnsiTheme="minorHAnsi" w:cstheme="minorBidi"/>
        </w:rPr>
      </w:pPr>
      <w:hyperlink w:anchor="_Toc517361900" w:history="1">
        <w:r w:rsidR="00D15B3F" w:rsidRPr="00271DDE">
          <w:rPr>
            <w:rStyle w:val="Hyperlink"/>
          </w:rPr>
          <w:t>Meeting Rooms</w:t>
        </w:r>
        <w:r w:rsidR="00D15B3F">
          <w:rPr>
            <w:webHidden/>
          </w:rPr>
          <w:tab/>
        </w:r>
        <w:r w:rsidR="00D15B3F">
          <w:rPr>
            <w:webHidden/>
          </w:rPr>
          <w:fldChar w:fldCharType="begin"/>
        </w:r>
        <w:r w:rsidR="00D15B3F">
          <w:rPr>
            <w:webHidden/>
          </w:rPr>
          <w:instrText xml:space="preserve"> PAGEREF _Toc517361900 \h </w:instrText>
        </w:r>
        <w:r w:rsidR="00D15B3F">
          <w:rPr>
            <w:webHidden/>
          </w:rPr>
        </w:r>
        <w:r w:rsidR="00D15B3F">
          <w:rPr>
            <w:webHidden/>
          </w:rPr>
          <w:fldChar w:fldCharType="separate"/>
        </w:r>
        <w:r w:rsidR="00D15B3F">
          <w:rPr>
            <w:webHidden/>
          </w:rPr>
          <w:t>- 1 -</w:t>
        </w:r>
        <w:r w:rsidR="00D15B3F">
          <w:rPr>
            <w:webHidden/>
          </w:rPr>
          <w:fldChar w:fldCharType="end"/>
        </w:r>
      </w:hyperlink>
    </w:p>
    <w:p w14:paraId="0A272530" w14:textId="77777777" w:rsidR="00D15B3F" w:rsidRDefault="00532F30">
      <w:pPr>
        <w:pStyle w:val="TOC3"/>
        <w:rPr>
          <w:rFonts w:asciiTheme="minorHAnsi" w:eastAsiaTheme="minorEastAsia" w:hAnsiTheme="minorHAnsi" w:cstheme="minorBidi"/>
        </w:rPr>
      </w:pPr>
      <w:hyperlink w:anchor="_Toc517361901" w:history="1">
        <w:r w:rsidR="00D15B3F" w:rsidRPr="00271DDE">
          <w:rPr>
            <w:rStyle w:val="Hyperlink"/>
          </w:rPr>
          <w:t>Participant Accommodations</w:t>
        </w:r>
        <w:r w:rsidR="00D15B3F">
          <w:rPr>
            <w:webHidden/>
          </w:rPr>
          <w:tab/>
        </w:r>
        <w:r w:rsidR="00D15B3F">
          <w:rPr>
            <w:webHidden/>
          </w:rPr>
          <w:fldChar w:fldCharType="begin"/>
        </w:r>
        <w:r w:rsidR="00D15B3F">
          <w:rPr>
            <w:webHidden/>
          </w:rPr>
          <w:instrText xml:space="preserve"> PAGEREF _Toc517361901 \h </w:instrText>
        </w:r>
        <w:r w:rsidR="00D15B3F">
          <w:rPr>
            <w:webHidden/>
          </w:rPr>
        </w:r>
        <w:r w:rsidR="00D15B3F">
          <w:rPr>
            <w:webHidden/>
          </w:rPr>
          <w:fldChar w:fldCharType="separate"/>
        </w:r>
        <w:r w:rsidR="00D15B3F">
          <w:rPr>
            <w:webHidden/>
          </w:rPr>
          <w:t>- 2 -</w:t>
        </w:r>
        <w:r w:rsidR="00D15B3F">
          <w:rPr>
            <w:webHidden/>
          </w:rPr>
          <w:fldChar w:fldCharType="end"/>
        </w:r>
      </w:hyperlink>
    </w:p>
    <w:p w14:paraId="1ACA4C40" w14:textId="77777777" w:rsidR="00D15B3F" w:rsidRDefault="00532F30">
      <w:pPr>
        <w:pStyle w:val="TOC3"/>
        <w:rPr>
          <w:rFonts w:asciiTheme="minorHAnsi" w:eastAsiaTheme="minorEastAsia" w:hAnsiTheme="minorHAnsi" w:cstheme="minorBidi"/>
        </w:rPr>
      </w:pPr>
      <w:hyperlink w:anchor="_Toc517361902" w:history="1">
        <w:r w:rsidR="00D15B3F" w:rsidRPr="00271DDE">
          <w:rPr>
            <w:rStyle w:val="Hyperlink"/>
          </w:rPr>
          <w:t>Catering Requirements</w:t>
        </w:r>
        <w:r w:rsidR="00D15B3F">
          <w:rPr>
            <w:webHidden/>
          </w:rPr>
          <w:tab/>
        </w:r>
        <w:r w:rsidR="00D15B3F">
          <w:rPr>
            <w:webHidden/>
          </w:rPr>
          <w:fldChar w:fldCharType="begin"/>
        </w:r>
        <w:r w:rsidR="00D15B3F">
          <w:rPr>
            <w:webHidden/>
          </w:rPr>
          <w:instrText xml:space="preserve"> PAGEREF _Toc517361902 \h </w:instrText>
        </w:r>
        <w:r w:rsidR="00D15B3F">
          <w:rPr>
            <w:webHidden/>
          </w:rPr>
        </w:r>
        <w:r w:rsidR="00D15B3F">
          <w:rPr>
            <w:webHidden/>
          </w:rPr>
          <w:fldChar w:fldCharType="separate"/>
        </w:r>
        <w:r w:rsidR="00D15B3F">
          <w:rPr>
            <w:webHidden/>
          </w:rPr>
          <w:t>- 2 -</w:t>
        </w:r>
        <w:r w:rsidR="00D15B3F">
          <w:rPr>
            <w:webHidden/>
          </w:rPr>
          <w:fldChar w:fldCharType="end"/>
        </w:r>
      </w:hyperlink>
    </w:p>
    <w:p w14:paraId="5DDBF45C" w14:textId="77777777" w:rsidR="00D15B3F" w:rsidRDefault="00532F30">
      <w:pPr>
        <w:pStyle w:val="TOC3"/>
        <w:rPr>
          <w:rFonts w:asciiTheme="minorHAnsi" w:eastAsiaTheme="minorEastAsia" w:hAnsiTheme="minorHAnsi" w:cstheme="minorBidi"/>
        </w:rPr>
      </w:pPr>
      <w:hyperlink w:anchor="_Toc517361903" w:history="1">
        <w:r w:rsidR="00D15B3F" w:rsidRPr="00271DDE">
          <w:rPr>
            <w:rStyle w:val="Hyperlink"/>
          </w:rPr>
          <w:t>Social Event</w:t>
        </w:r>
        <w:r w:rsidR="00D15B3F">
          <w:rPr>
            <w:webHidden/>
          </w:rPr>
          <w:tab/>
        </w:r>
        <w:r w:rsidR="00D15B3F">
          <w:rPr>
            <w:webHidden/>
          </w:rPr>
          <w:fldChar w:fldCharType="begin"/>
        </w:r>
        <w:r w:rsidR="00D15B3F">
          <w:rPr>
            <w:webHidden/>
          </w:rPr>
          <w:instrText xml:space="preserve"> PAGEREF _Toc517361903 \h </w:instrText>
        </w:r>
        <w:r w:rsidR="00D15B3F">
          <w:rPr>
            <w:webHidden/>
          </w:rPr>
        </w:r>
        <w:r w:rsidR="00D15B3F">
          <w:rPr>
            <w:webHidden/>
          </w:rPr>
          <w:fldChar w:fldCharType="separate"/>
        </w:r>
        <w:r w:rsidR="00D15B3F">
          <w:rPr>
            <w:webHidden/>
          </w:rPr>
          <w:t>- 2 -</w:t>
        </w:r>
        <w:r w:rsidR="00D15B3F">
          <w:rPr>
            <w:webHidden/>
          </w:rPr>
          <w:fldChar w:fldCharType="end"/>
        </w:r>
      </w:hyperlink>
    </w:p>
    <w:p w14:paraId="5A3A67B4" w14:textId="77777777" w:rsidR="00D15B3F" w:rsidRDefault="00532F30">
      <w:pPr>
        <w:pStyle w:val="TOC2"/>
        <w:rPr>
          <w:rFonts w:asciiTheme="minorHAnsi" w:eastAsiaTheme="minorEastAsia" w:hAnsiTheme="minorHAnsi" w:cstheme="minorBidi"/>
        </w:rPr>
      </w:pPr>
      <w:hyperlink w:anchor="_Toc517361904" w:history="1">
        <w:r w:rsidR="00D15B3F" w:rsidRPr="00271DDE">
          <w:rPr>
            <w:rStyle w:val="Hyperlink"/>
          </w:rPr>
          <w:t>4.0</w:t>
        </w:r>
        <w:r w:rsidR="00D15B3F">
          <w:rPr>
            <w:rFonts w:asciiTheme="minorHAnsi" w:eastAsiaTheme="minorEastAsia" w:hAnsiTheme="minorHAnsi" w:cstheme="minorBidi"/>
          </w:rPr>
          <w:tab/>
        </w:r>
        <w:r w:rsidR="00D15B3F" w:rsidRPr="00271DDE">
          <w:rPr>
            <w:rStyle w:val="Hyperlink"/>
          </w:rPr>
          <w:t>PREPARATION FOR GSC</w:t>
        </w:r>
        <w:r w:rsidR="00D15B3F">
          <w:rPr>
            <w:webHidden/>
          </w:rPr>
          <w:tab/>
        </w:r>
        <w:r w:rsidR="00D15B3F">
          <w:rPr>
            <w:webHidden/>
          </w:rPr>
          <w:fldChar w:fldCharType="begin"/>
        </w:r>
        <w:r w:rsidR="00D15B3F">
          <w:rPr>
            <w:webHidden/>
          </w:rPr>
          <w:instrText xml:space="preserve"> PAGEREF _Toc517361904 \h </w:instrText>
        </w:r>
        <w:r w:rsidR="00D15B3F">
          <w:rPr>
            <w:webHidden/>
          </w:rPr>
        </w:r>
        <w:r w:rsidR="00D15B3F">
          <w:rPr>
            <w:webHidden/>
          </w:rPr>
          <w:fldChar w:fldCharType="separate"/>
        </w:r>
        <w:r w:rsidR="00D15B3F">
          <w:rPr>
            <w:webHidden/>
          </w:rPr>
          <w:t>- 2 -</w:t>
        </w:r>
        <w:r w:rsidR="00D15B3F">
          <w:rPr>
            <w:webHidden/>
          </w:rPr>
          <w:fldChar w:fldCharType="end"/>
        </w:r>
      </w:hyperlink>
    </w:p>
    <w:p w14:paraId="0DA94F04" w14:textId="77777777" w:rsidR="00D15B3F" w:rsidRDefault="00532F30">
      <w:pPr>
        <w:pStyle w:val="TOC3"/>
        <w:rPr>
          <w:rFonts w:asciiTheme="minorHAnsi" w:eastAsiaTheme="minorEastAsia" w:hAnsiTheme="minorHAnsi" w:cstheme="minorBidi"/>
        </w:rPr>
      </w:pPr>
      <w:hyperlink w:anchor="_Toc517361905" w:history="1">
        <w:r w:rsidR="00D15B3F" w:rsidRPr="00271DDE">
          <w:rPr>
            <w:rStyle w:val="Hyperlink"/>
          </w:rPr>
          <w:t>Heads of Delegation Conference Calls</w:t>
        </w:r>
        <w:r w:rsidR="00D15B3F">
          <w:rPr>
            <w:webHidden/>
          </w:rPr>
          <w:tab/>
        </w:r>
        <w:r w:rsidR="00D15B3F">
          <w:rPr>
            <w:webHidden/>
          </w:rPr>
          <w:fldChar w:fldCharType="begin"/>
        </w:r>
        <w:r w:rsidR="00D15B3F">
          <w:rPr>
            <w:webHidden/>
          </w:rPr>
          <w:instrText xml:space="preserve"> PAGEREF _Toc517361905 \h </w:instrText>
        </w:r>
        <w:r w:rsidR="00D15B3F">
          <w:rPr>
            <w:webHidden/>
          </w:rPr>
        </w:r>
        <w:r w:rsidR="00D15B3F">
          <w:rPr>
            <w:webHidden/>
          </w:rPr>
          <w:fldChar w:fldCharType="separate"/>
        </w:r>
        <w:r w:rsidR="00D15B3F">
          <w:rPr>
            <w:webHidden/>
          </w:rPr>
          <w:t>- 2 -</w:t>
        </w:r>
        <w:r w:rsidR="00D15B3F">
          <w:rPr>
            <w:webHidden/>
          </w:rPr>
          <w:fldChar w:fldCharType="end"/>
        </w:r>
      </w:hyperlink>
    </w:p>
    <w:p w14:paraId="33491223" w14:textId="77777777" w:rsidR="00D15B3F" w:rsidRDefault="00532F30">
      <w:pPr>
        <w:pStyle w:val="TOC3"/>
        <w:rPr>
          <w:rFonts w:asciiTheme="minorHAnsi" w:eastAsiaTheme="minorEastAsia" w:hAnsiTheme="minorHAnsi" w:cstheme="minorBidi"/>
        </w:rPr>
      </w:pPr>
      <w:hyperlink w:anchor="_Toc517361906" w:history="1">
        <w:r w:rsidR="00D15B3F" w:rsidRPr="00271DDE">
          <w:rPr>
            <w:rStyle w:val="Hyperlink"/>
          </w:rPr>
          <w:t>GSC Logo</w:t>
        </w:r>
        <w:r w:rsidR="00D15B3F">
          <w:rPr>
            <w:webHidden/>
          </w:rPr>
          <w:tab/>
        </w:r>
        <w:r w:rsidR="00D15B3F">
          <w:rPr>
            <w:webHidden/>
          </w:rPr>
          <w:fldChar w:fldCharType="begin"/>
        </w:r>
        <w:r w:rsidR="00D15B3F">
          <w:rPr>
            <w:webHidden/>
          </w:rPr>
          <w:instrText xml:space="preserve"> PAGEREF _Toc517361906 \h </w:instrText>
        </w:r>
        <w:r w:rsidR="00D15B3F">
          <w:rPr>
            <w:webHidden/>
          </w:rPr>
        </w:r>
        <w:r w:rsidR="00D15B3F">
          <w:rPr>
            <w:webHidden/>
          </w:rPr>
          <w:fldChar w:fldCharType="separate"/>
        </w:r>
        <w:r w:rsidR="00D15B3F">
          <w:rPr>
            <w:webHidden/>
          </w:rPr>
          <w:t>- 2 -</w:t>
        </w:r>
        <w:r w:rsidR="00D15B3F">
          <w:rPr>
            <w:webHidden/>
          </w:rPr>
          <w:fldChar w:fldCharType="end"/>
        </w:r>
      </w:hyperlink>
    </w:p>
    <w:p w14:paraId="15499FB6" w14:textId="77777777" w:rsidR="00D15B3F" w:rsidRDefault="00532F30">
      <w:pPr>
        <w:pStyle w:val="TOC3"/>
        <w:rPr>
          <w:rFonts w:asciiTheme="minorHAnsi" w:eastAsiaTheme="minorEastAsia" w:hAnsiTheme="minorHAnsi" w:cstheme="minorBidi"/>
        </w:rPr>
      </w:pPr>
      <w:hyperlink w:anchor="_Toc517361907" w:history="1">
        <w:r w:rsidR="00D15B3F" w:rsidRPr="00271DDE">
          <w:rPr>
            <w:rStyle w:val="Hyperlink"/>
          </w:rPr>
          <w:t>GSC Web Site</w:t>
        </w:r>
        <w:r w:rsidR="00D15B3F">
          <w:rPr>
            <w:webHidden/>
          </w:rPr>
          <w:tab/>
        </w:r>
        <w:r w:rsidR="00D15B3F">
          <w:rPr>
            <w:webHidden/>
          </w:rPr>
          <w:fldChar w:fldCharType="begin"/>
        </w:r>
        <w:r w:rsidR="00D15B3F">
          <w:rPr>
            <w:webHidden/>
          </w:rPr>
          <w:instrText xml:space="preserve"> PAGEREF _Toc517361907 \h </w:instrText>
        </w:r>
        <w:r w:rsidR="00D15B3F">
          <w:rPr>
            <w:webHidden/>
          </w:rPr>
        </w:r>
        <w:r w:rsidR="00D15B3F">
          <w:rPr>
            <w:webHidden/>
          </w:rPr>
          <w:fldChar w:fldCharType="separate"/>
        </w:r>
        <w:r w:rsidR="00D15B3F">
          <w:rPr>
            <w:webHidden/>
          </w:rPr>
          <w:t>- 3 -</w:t>
        </w:r>
        <w:r w:rsidR="00D15B3F">
          <w:rPr>
            <w:webHidden/>
          </w:rPr>
          <w:fldChar w:fldCharType="end"/>
        </w:r>
      </w:hyperlink>
    </w:p>
    <w:p w14:paraId="4480B82C" w14:textId="77777777" w:rsidR="00D15B3F" w:rsidRDefault="00532F30">
      <w:pPr>
        <w:pStyle w:val="TOC3"/>
        <w:rPr>
          <w:rFonts w:asciiTheme="minorHAnsi" w:eastAsiaTheme="minorEastAsia" w:hAnsiTheme="minorHAnsi" w:cstheme="minorBidi"/>
        </w:rPr>
      </w:pPr>
      <w:hyperlink w:anchor="_Toc517361908" w:history="1">
        <w:r w:rsidR="00D15B3F" w:rsidRPr="00271DDE">
          <w:rPr>
            <w:rStyle w:val="Hyperlink"/>
          </w:rPr>
          <w:t>Distribution of Meeting Information</w:t>
        </w:r>
        <w:r w:rsidR="00D15B3F">
          <w:rPr>
            <w:webHidden/>
          </w:rPr>
          <w:tab/>
        </w:r>
        <w:r w:rsidR="00D15B3F">
          <w:rPr>
            <w:webHidden/>
          </w:rPr>
          <w:fldChar w:fldCharType="begin"/>
        </w:r>
        <w:r w:rsidR="00D15B3F">
          <w:rPr>
            <w:webHidden/>
          </w:rPr>
          <w:instrText xml:space="preserve"> PAGEREF _Toc517361908 \h </w:instrText>
        </w:r>
        <w:r w:rsidR="00D15B3F">
          <w:rPr>
            <w:webHidden/>
          </w:rPr>
        </w:r>
        <w:r w:rsidR="00D15B3F">
          <w:rPr>
            <w:webHidden/>
          </w:rPr>
          <w:fldChar w:fldCharType="separate"/>
        </w:r>
        <w:r w:rsidR="00D15B3F">
          <w:rPr>
            <w:webHidden/>
          </w:rPr>
          <w:t>- 3 -</w:t>
        </w:r>
        <w:r w:rsidR="00D15B3F">
          <w:rPr>
            <w:webHidden/>
          </w:rPr>
          <w:fldChar w:fldCharType="end"/>
        </w:r>
      </w:hyperlink>
    </w:p>
    <w:p w14:paraId="19264C86" w14:textId="77777777" w:rsidR="00D15B3F" w:rsidRDefault="00532F30">
      <w:pPr>
        <w:pStyle w:val="TOC3"/>
        <w:rPr>
          <w:rFonts w:asciiTheme="minorHAnsi" w:eastAsiaTheme="minorEastAsia" w:hAnsiTheme="minorHAnsi" w:cstheme="minorBidi"/>
        </w:rPr>
      </w:pPr>
      <w:hyperlink w:anchor="_Toc517361909" w:history="1">
        <w:r w:rsidR="00D15B3F" w:rsidRPr="00271DDE">
          <w:rPr>
            <w:rStyle w:val="Hyperlink"/>
          </w:rPr>
          <w:t>GSC Documentation</w:t>
        </w:r>
        <w:r w:rsidR="00D15B3F">
          <w:rPr>
            <w:webHidden/>
          </w:rPr>
          <w:tab/>
        </w:r>
        <w:r w:rsidR="00D15B3F">
          <w:rPr>
            <w:webHidden/>
          </w:rPr>
          <w:fldChar w:fldCharType="begin"/>
        </w:r>
        <w:r w:rsidR="00D15B3F">
          <w:rPr>
            <w:webHidden/>
          </w:rPr>
          <w:instrText xml:space="preserve"> PAGEREF _Toc517361909 \h </w:instrText>
        </w:r>
        <w:r w:rsidR="00D15B3F">
          <w:rPr>
            <w:webHidden/>
          </w:rPr>
        </w:r>
        <w:r w:rsidR="00D15B3F">
          <w:rPr>
            <w:webHidden/>
          </w:rPr>
          <w:fldChar w:fldCharType="separate"/>
        </w:r>
        <w:r w:rsidR="00D15B3F">
          <w:rPr>
            <w:webHidden/>
          </w:rPr>
          <w:t>- 3 -</w:t>
        </w:r>
        <w:r w:rsidR="00D15B3F">
          <w:rPr>
            <w:webHidden/>
          </w:rPr>
          <w:fldChar w:fldCharType="end"/>
        </w:r>
      </w:hyperlink>
    </w:p>
    <w:p w14:paraId="6D5270AA" w14:textId="77777777" w:rsidR="00D15B3F" w:rsidRDefault="00532F30">
      <w:pPr>
        <w:pStyle w:val="TOC2"/>
        <w:rPr>
          <w:rFonts w:asciiTheme="minorHAnsi" w:eastAsiaTheme="minorEastAsia" w:hAnsiTheme="minorHAnsi" w:cstheme="minorBidi"/>
        </w:rPr>
      </w:pPr>
      <w:hyperlink w:anchor="_Toc517361910" w:history="1">
        <w:r w:rsidR="00D15B3F" w:rsidRPr="00271DDE">
          <w:rPr>
            <w:rStyle w:val="Hyperlink"/>
          </w:rPr>
          <w:t>5.0</w:t>
        </w:r>
        <w:r w:rsidR="00D15B3F">
          <w:rPr>
            <w:rFonts w:asciiTheme="minorHAnsi" w:eastAsiaTheme="minorEastAsia" w:hAnsiTheme="minorHAnsi" w:cstheme="minorBidi"/>
          </w:rPr>
          <w:tab/>
        </w:r>
        <w:r w:rsidR="00D15B3F" w:rsidRPr="00271DDE">
          <w:rPr>
            <w:rStyle w:val="Hyperlink"/>
          </w:rPr>
          <w:t>MEETING OFFICIALS</w:t>
        </w:r>
        <w:r w:rsidR="00D15B3F">
          <w:rPr>
            <w:webHidden/>
          </w:rPr>
          <w:tab/>
        </w:r>
        <w:r w:rsidR="00D15B3F">
          <w:rPr>
            <w:webHidden/>
          </w:rPr>
          <w:fldChar w:fldCharType="begin"/>
        </w:r>
        <w:r w:rsidR="00D15B3F">
          <w:rPr>
            <w:webHidden/>
          </w:rPr>
          <w:instrText xml:space="preserve"> PAGEREF _Toc517361910 \h </w:instrText>
        </w:r>
        <w:r w:rsidR="00D15B3F">
          <w:rPr>
            <w:webHidden/>
          </w:rPr>
        </w:r>
        <w:r w:rsidR="00D15B3F">
          <w:rPr>
            <w:webHidden/>
          </w:rPr>
          <w:fldChar w:fldCharType="separate"/>
        </w:r>
        <w:r w:rsidR="00D15B3F">
          <w:rPr>
            <w:webHidden/>
          </w:rPr>
          <w:t>- 4 -</w:t>
        </w:r>
        <w:r w:rsidR="00D15B3F">
          <w:rPr>
            <w:webHidden/>
          </w:rPr>
          <w:fldChar w:fldCharType="end"/>
        </w:r>
      </w:hyperlink>
    </w:p>
    <w:p w14:paraId="0EB92E9C" w14:textId="77777777" w:rsidR="00D15B3F" w:rsidRDefault="00532F30">
      <w:pPr>
        <w:pStyle w:val="TOC3"/>
        <w:rPr>
          <w:rFonts w:asciiTheme="minorHAnsi" w:eastAsiaTheme="minorEastAsia" w:hAnsiTheme="minorHAnsi" w:cstheme="minorBidi"/>
        </w:rPr>
      </w:pPr>
      <w:hyperlink w:anchor="_Toc517361911" w:history="1">
        <w:r w:rsidR="00D15B3F" w:rsidRPr="00271DDE">
          <w:rPr>
            <w:rStyle w:val="Hyperlink"/>
          </w:rPr>
          <w:t>GSC Chair</w:t>
        </w:r>
        <w:r w:rsidR="00D15B3F">
          <w:rPr>
            <w:webHidden/>
          </w:rPr>
          <w:tab/>
        </w:r>
        <w:r w:rsidR="00D15B3F">
          <w:rPr>
            <w:webHidden/>
          </w:rPr>
          <w:fldChar w:fldCharType="begin"/>
        </w:r>
        <w:r w:rsidR="00D15B3F">
          <w:rPr>
            <w:webHidden/>
          </w:rPr>
          <w:instrText xml:space="preserve"> PAGEREF _Toc517361911 \h </w:instrText>
        </w:r>
        <w:r w:rsidR="00D15B3F">
          <w:rPr>
            <w:webHidden/>
          </w:rPr>
        </w:r>
        <w:r w:rsidR="00D15B3F">
          <w:rPr>
            <w:webHidden/>
          </w:rPr>
          <w:fldChar w:fldCharType="separate"/>
        </w:r>
        <w:r w:rsidR="00D15B3F">
          <w:rPr>
            <w:webHidden/>
          </w:rPr>
          <w:t>- 4 -</w:t>
        </w:r>
        <w:r w:rsidR="00D15B3F">
          <w:rPr>
            <w:webHidden/>
          </w:rPr>
          <w:fldChar w:fldCharType="end"/>
        </w:r>
      </w:hyperlink>
    </w:p>
    <w:p w14:paraId="713DCC18" w14:textId="77777777" w:rsidR="00D15B3F" w:rsidRDefault="00532F30">
      <w:pPr>
        <w:pStyle w:val="TOC3"/>
        <w:rPr>
          <w:rFonts w:asciiTheme="minorHAnsi" w:eastAsiaTheme="minorEastAsia" w:hAnsiTheme="minorHAnsi" w:cstheme="minorBidi"/>
        </w:rPr>
      </w:pPr>
      <w:hyperlink w:anchor="_Toc517361912" w:history="1">
        <w:r w:rsidR="00D15B3F" w:rsidRPr="00271DDE">
          <w:rPr>
            <w:rStyle w:val="Hyperlink"/>
          </w:rPr>
          <w:t>Vice Chairs</w:t>
        </w:r>
        <w:r w:rsidR="00D15B3F">
          <w:rPr>
            <w:webHidden/>
          </w:rPr>
          <w:tab/>
        </w:r>
        <w:r w:rsidR="00D15B3F">
          <w:rPr>
            <w:webHidden/>
          </w:rPr>
          <w:fldChar w:fldCharType="begin"/>
        </w:r>
        <w:r w:rsidR="00D15B3F">
          <w:rPr>
            <w:webHidden/>
          </w:rPr>
          <w:instrText xml:space="preserve"> PAGEREF _Toc517361912 \h </w:instrText>
        </w:r>
        <w:r w:rsidR="00D15B3F">
          <w:rPr>
            <w:webHidden/>
          </w:rPr>
        </w:r>
        <w:r w:rsidR="00D15B3F">
          <w:rPr>
            <w:webHidden/>
          </w:rPr>
          <w:fldChar w:fldCharType="separate"/>
        </w:r>
        <w:r w:rsidR="00D15B3F">
          <w:rPr>
            <w:webHidden/>
          </w:rPr>
          <w:t>- 4 -</w:t>
        </w:r>
        <w:r w:rsidR="00D15B3F">
          <w:rPr>
            <w:webHidden/>
          </w:rPr>
          <w:fldChar w:fldCharType="end"/>
        </w:r>
      </w:hyperlink>
    </w:p>
    <w:p w14:paraId="6ACBA21D" w14:textId="77777777" w:rsidR="00D15B3F" w:rsidRDefault="00532F30">
      <w:pPr>
        <w:pStyle w:val="TOC3"/>
        <w:rPr>
          <w:rFonts w:asciiTheme="minorHAnsi" w:eastAsiaTheme="minorEastAsia" w:hAnsiTheme="minorHAnsi" w:cstheme="minorBidi"/>
        </w:rPr>
      </w:pPr>
      <w:hyperlink w:anchor="_Toc517361913" w:history="1">
        <w:r w:rsidR="00D15B3F" w:rsidRPr="00271DDE">
          <w:rPr>
            <w:rStyle w:val="Hyperlink"/>
          </w:rPr>
          <w:t>Secretary (at the discretion of the Host Organization)</w:t>
        </w:r>
        <w:r w:rsidR="00D15B3F">
          <w:rPr>
            <w:webHidden/>
          </w:rPr>
          <w:tab/>
        </w:r>
        <w:r w:rsidR="00D15B3F">
          <w:rPr>
            <w:webHidden/>
          </w:rPr>
          <w:fldChar w:fldCharType="begin"/>
        </w:r>
        <w:r w:rsidR="00D15B3F">
          <w:rPr>
            <w:webHidden/>
          </w:rPr>
          <w:instrText xml:space="preserve"> PAGEREF _Toc517361913 \h </w:instrText>
        </w:r>
        <w:r w:rsidR="00D15B3F">
          <w:rPr>
            <w:webHidden/>
          </w:rPr>
        </w:r>
        <w:r w:rsidR="00D15B3F">
          <w:rPr>
            <w:webHidden/>
          </w:rPr>
          <w:fldChar w:fldCharType="separate"/>
        </w:r>
        <w:r w:rsidR="00D15B3F">
          <w:rPr>
            <w:webHidden/>
          </w:rPr>
          <w:t>- 4 -</w:t>
        </w:r>
        <w:r w:rsidR="00D15B3F">
          <w:rPr>
            <w:webHidden/>
          </w:rPr>
          <w:fldChar w:fldCharType="end"/>
        </w:r>
      </w:hyperlink>
    </w:p>
    <w:p w14:paraId="211713DF" w14:textId="77777777" w:rsidR="00D15B3F" w:rsidRDefault="00532F30">
      <w:pPr>
        <w:pStyle w:val="TOC3"/>
        <w:rPr>
          <w:rFonts w:asciiTheme="minorHAnsi" w:eastAsiaTheme="minorEastAsia" w:hAnsiTheme="minorHAnsi" w:cstheme="minorBidi"/>
        </w:rPr>
      </w:pPr>
      <w:hyperlink w:anchor="_Toc517361914" w:history="1">
        <w:r w:rsidR="00D15B3F" w:rsidRPr="00271DDE">
          <w:rPr>
            <w:rStyle w:val="Hyperlink"/>
          </w:rPr>
          <w:t>Communiqué Drafting Group Chair</w:t>
        </w:r>
        <w:r w:rsidR="00D15B3F">
          <w:rPr>
            <w:webHidden/>
          </w:rPr>
          <w:tab/>
        </w:r>
        <w:r w:rsidR="00D15B3F">
          <w:rPr>
            <w:webHidden/>
          </w:rPr>
          <w:fldChar w:fldCharType="begin"/>
        </w:r>
        <w:r w:rsidR="00D15B3F">
          <w:rPr>
            <w:webHidden/>
          </w:rPr>
          <w:instrText xml:space="preserve"> PAGEREF _Toc517361914 \h </w:instrText>
        </w:r>
        <w:r w:rsidR="00D15B3F">
          <w:rPr>
            <w:webHidden/>
          </w:rPr>
        </w:r>
        <w:r w:rsidR="00D15B3F">
          <w:rPr>
            <w:webHidden/>
          </w:rPr>
          <w:fldChar w:fldCharType="separate"/>
        </w:r>
        <w:r w:rsidR="00D15B3F">
          <w:rPr>
            <w:webHidden/>
          </w:rPr>
          <w:t>- 5 -</w:t>
        </w:r>
        <w:r w:rsidR="00D15B3F">
          <w:rPr>
            <w:webHidden/>
          </w:rPr>
          <w:fldChar w:fldCharType="end"/>
        </w:r>
      </w:hyperlink>
    </w:p>
    <w:p w14:paraId="0D6203B1" w14:textId="77777777" w:rsidR="00D15B3F" w:rsidRDefault="00532F30">
      <w:pPr>
        <w:pStyle w:val="TOC3"/>
        <w:rPr>
          <w:rFonts w:asciiTheme="minorHAnsi" w:eastAsiaTheme="minorEastAsia" w:hAnsiTheme="minorHAnsi" w:cstheme="minorBidi"/>
        </w:rPr>
      </w:pPr>
      <w:hyperlink w:anchor="_Toc517361915" w:history="1">
        <w:r w:rsidR="00D15B3F" w:rsidRPr="00271DDE">
          <w:rPr>
            <w:rStyle w:val="Hyperlink"/>
          </w:rPr>
          <w:t>Session Facilitators</w:t>
        </w:r>
        <w:r w:rsidR="00D15B3F">
          <w:rPr>
            <w:webHidden/>
          </w:rPr>
          <w:tab/>
        </w:r>
        <w:r w:rsidR="00D15B3F">
          <w:rPr>
            <w:webHidden/>
          </w:rPr>
          <w:fldChar w:fldCharType="begin"/>
        </w:r>
        <w:r w:rsidR="00D15B3F">
          <w:rPr>
            <w:webHidden/>
          </w:rPr>
          <w:instrText xml:space="preserve"> PAGEREF _Toc517361915 \h </w:instrText>
        </w:r>
        <w:r w:rsidR="00D15B3F">
          <w:rPr>
            <w:webHidden/>
          </w:rPr>
        </w:r>
        <w:r w:rsidR="00D15B3F">
          <w:rPr>
            <w:webHidden/>
          </w:rPr>
          <w:fldChar w:fldCharType="separate"/>
        </w:r>
        <w:r w:rsidR="00D15B3F">
          <w:rPr>
            <w:webHidden/>
          </w:rPr>
          <w:t>- 5 -</w:t>
        </w:r>
        <w:r w:rsidR="00D15B3F">
          <w:rPr>
            <w:webHidden/>
          </w:rPr>
          <w:fldChar w:fldCharType="end"/>
        </w:r>
      </w:hyperlink>
    </w:p>
    <w:p w14:paraId="04346131" w14:textId="77777777" w:rsidR="00D15B3F" w:rsidRDefault="00532F30">
      <w:pPr>
        <w:pStyle w:val="TOC2"/>
        <w:rPr>
          <w:rFonts w:asciiTheme="minorHAnsi" w:eastAsiaTheme="minorEastAsia" w:hAnsiTheme="minorHAnsi" w:cstheme="minorBidi"/>
        </w:rPr>
      </w:pPr>
      <w:hyperlink w:anchor="_Toc517361951" w:history="1">
        <w:r w:rsidR="00D15B3F" w:rsidRPr="00271DDE">
          <w:rPr>
            <w:rStyle w:val="Hyperlink"/>
          </w:rPr>
          <w:t>6.0</w:t>
        </w:r>
        <w:r w:rsidR="00D15B3F">
          <w:rPr>
            <w:rFonts w:asciiTheme="minorHAnsi" w:eastAsiaTheme="minorEastAsia" w:hAnsiTheme="minorHAnsi" w:cstheme="minorBidi"/>
          </w:rPr>
          <w:tab/>
        </w:r>
        <w:r w:rsidR="00D15B3F" w:rsidRPr="00271DDE">
          <w:rPr>
            <w:rStyle w:val="Hyperlink"/>
          </w:rPr>
          <w:t>AT THE MEETING</w:t>
        </w:r>
        <w:r w:rsidR="00D15B3F">
          <w:rPr>
            <w:webHidden/>
          </w:rPr>
          <w:tab/>
        </w:r>
        <w:r w:rsidR="00D15B3F">
          <w:rPr>
            <w:webHidden/>
          </w:rPr>
          <w:fldChar w:fldCharType="begin"/>
        </w:r>
        <w:r w:rsidR="00D15B3F">
          <w:rPr>
            <w:webHidden/>
          </w:rPr>
          <w:instrText xml:space="preserve"> PAGEREF _Toc517361951 \h </w:instrText>
        </w:r>
        <w:r w:rsidR="00D15B3F">
          <w:rPr>
            <w:webHidden/>
          </w:rPr>
        </w:r>
        <w:r w:rsidR="00D15B3F">
          <w:rPr>
            <w:webHidden/>
          </w:rPr>
          <w:fldChar w:fldCharType="separate"/>
        </w:r>
        <w:r w:rsidR="00D15B3F">
          <w:rPr>
            <w:webHidden/>
          </w:rPr>
          <w:t>- 5 -</w:t>
        </w:r>
        <w:r w:rsidR="00D15B3F">
          <w:rPr>
            <w:webHidden/>
          </w:rPr>
          <w:fldChar w:fldCharType="end"/>
        </w:r>
      </w:hyperlink>
    </w:p>
    <w:p w14:paraId="688137A4" w14:textId="77777777" w:rsidR="00D15B3F" w:rsidRDefault="00532F30">
      <w:pPr>
        <w:pStyle w:val="TOC3"/>
        <w:rPr>
          <w:rFonts w:asciiTheme="minorHAnsi" w:eastAsiaTheme="minorEastAsia" w:hAnsiTheme="minorHAnsi" w:cstheme="minorBidi"/>
        </w:rPr>
      </w:pPr>
      <w:hyperlink w:anchor="_Toc517361952" w:history="1">
        <w:r w:rsidR="00D15B3F" w:rsidRPr="00271DDE">
          <w:rPr>
            <w:rStyle w:val="Hyperlink"/>
          </w:rPr>
          <w:t>Management Team Meeting</w:t>
        </w:r>
        <w:r w:rsidR="00D15B3F">
          <w:rPr>
            <w:webHidden/>
          </w:rPr>
          <w:tab/>
        </w:r>
        <w:r w:rsidR="00D15B3F">
          <w:rPr>
            <w:webHidden/>
          </w:rPr>
          <w:fldChar w:fldCharType="begin"/>
        </w:r>
        <w:r w:rsidR="00D15B3F">
          <w:rPr>
            <w:webHidden/>
          </w:rPr>
          <w:instrText xml:space="preserve"> PAGEREF _Toc517361952 \h </w:instrText>
        </w:r>
        <w:r w:rsidR="00D15B3F">
          <w:rPr>
            <w:webHidden/>
          </w:rPr>
        </w:r>
        <w:r w:rsidR="00D15B3F">
          <w:rPr>
            <w:webHidden/>
          </w:rPr>
          <w:fldChar w:fldCharType="separate"/>
        </w:r>
        <w:r w:rsidR="00D15B3F">
          <w:rPr>
            <w:webHidden/>
          </w:rPr>
          <w:t>- 5 -</w:t>
        </w:r>
        <w:r w:rsidR="00D15B3F">
          <w:rPr>
            <w:webHidden/>
          </w:rPr>
          <w:fldChar w:fldCharType="end"/>
        </w:r>
      </w:hyperlink>
    </w:p>
    <w:p w14:paraId="40407A2D" w14:textId="77777777" w:rsidR="00D15B3F" w:rsidRDefault="00532F30">
      <w:pPr>
        <w:pStyle w:val="TOC3"/>
        <w:rPr>
          <w:rFonts w:asciiTheme="minorHAnsi" w:eastAsiaTheme="minorEastAsia" w:hAnsiTheme="minorHAnsi" w:cstheme="minorBidi"/>
        </w:rPr>
      </w:pPr>
      <w:hyperlink w:anchor="_Toc517361953" w:history="1">
        <w:r w:rsidR="00D15B3F" w:rsidRPr="00271DDE">
          <w:rPr>
            <w:rStyle w:val="Hyperlink"/>
          </w:rPr>
          <w:t>Heads of Delegation Luncheon</w:t>
        </w:r>
        <w:r w:rsidR="00D15B3F">
          <w:rPr>
            <w:webHidden/>
          </w:rPr>
          <w:tab/>
        </w:r>
        <w:r w:rsidR="00D15B3F">
          <w:rPr>
            <w:webHidden/>
          </w:rPr>
          <w:fldChar w:fldCharType="begin"/>
        </w:r>
        <w:r w:rsidR="00D15B3F">
          <w:rPr>
            <w:webHidden/>
          </w:rPr>
          <w:instrText xml:space="preserve"> PAGEREF _Toc517361953 \h </w:instrText>
        </w:r>
        <w:r w:rsidR="00D15B3F">
          <w:rPr>
            <w:webHidden/>
          </w:rPr>
        </w:r>
        <w:r w:rsidR="00D15B3F">
          <w:rPr>
            <w:webHidden/>
          </w:rPr>
          <w:fldChar w:fldCharType="separate"/>
        </w:r>
        <w:r w:rsidR="00D15B3F">
          <w:rPr>
            <w:webHidden/>
          </w:rPr>
          <w:t>- 6 -</w:t>
        </w:r>
        <w:r w:rsidR="00D15B3F">
          <w:rPr>
            <w:webHidden/>
          </w:rPr>
          <w:fldChar w:fldCharType="end"/>
        </w:r>
      </w:hyperlink>
    </w:p>
    <w:p w14:paraId="049BE3E6" w14:textId="77777777" w:rsidR="00D15B3F" w:rsidRDefault="00532F30">
      <w:pPr>
        <w:pStyle w:val="TOC3"/>
        <w:rPr>
          <w:rFonts w:asciiTheme="minorHAnsi" w:eastAsiaTheme="minorEastAsia" w:hAnsiTheme="minorHAnsi" w:cstheme="minorBidi"/>
        </w:rPr>
      </w:pPr>
      <w:hyperlink w:anchor="_Toc517361954" w:history="1">
        <w:r w:rsidR="00D15B3F" w:rsidRPr="00271DDE">
          <w:rPr>
            <w:rStyle w:val="Hyperlink"/>
          </w:rPr>
          <w:t>Communiqué Drafting Group</w:t>
        </w:r>
        <w:r w:rsidR="00D15B3F">
          <w:rPr>
            <w:webHidden/>
          </w:rPr>
          <w:tab/>
        </w:r>
        <w:r w:rsidR="00D15B3F">
          <w:rPr>
            <w:webHidden/>
          </w:rPr>
          <w:fldChar w:fldCharType="begin"/>
        </w:r>
        <w:r w:rsidR="00D15B3F">
          <w:rPr>
            <w:webHidden/>
          </w:rPr>
          <w:instrText xml:space="preserve"> PAGEREF _Toc517361954 \h </w:instrText>
        </w:r>
        <w:r w:rsidR="00D15B3F">
          <w:rPr>
            <w:webHidden/>
          </w:rPr>
        </w:r>
        <w:r w:rsidR="00D15B3F">
          <w:rPr>
            <w:webHidden/>
          </w:rPr>
          <w:fldChar w:fldCharType="separate"/>
        </w:r>
        <w:r w:rsidR="00D15B3F">
          <w:rPr>
            <w:webHidden/>
          </w:rPr>
          <w:t>- 6 -</w:t>
        </w:r>
        <w:r w:rsidR="00D15B3F">
          <w:rPr>
            <w:webHidden/>
          </w:rPr>
          <w:fldChar w:fldCharType="end"/>
        </w:r>
      </w:hyperlink>
    </w:p>
    <w:p w14:paraId="6B828FF8" w14:textId="77777777" w:rsidR="00D15B3F" w:rsidRDefault="00532F30">
      <w:pPr>
        <w:pStyle w:val="TOC3"/>
        <w:rPr>
          <w:rFonts w:asciiTheme="minorHAnsi" w:eastAsiaTheme="minorEastAsia" w:hAnsiTheme="minorHAnsi" w:cstheme="minorBidi"/>
        </w:rPr>
      </w:pPr>
      <w:hyperlink w:anchor="_Toc517361955" w:history="1">
        <w:r w:rsidR="00D15B3F" w:rsidRPr="00271DDE">
          <w:rPr>
            <w:rStyle w:val="Hyperlink"/>
          </w:rPr>
          <w:t>Following the Meeting</w:t>
        </w:r>
        <w:r w:rsidR="00D15B3F">
          <w:rPr>
            <w:webHidden/>
          </w:rPr>
          <w:tab/>
        </w:r>
        <w:r w:rsidR="00D15B3F">
          <w:rPr>
            <w:webHidden/>
          </w:rPr>
          <w:fldChar w:fldCharType="begin"/>
        </w:r>
        <w:r w:rsidR="00D15B3F">
          <w:rPr>
            <w:webHidden/>
          </w:rPr>
          <w:instrText xml:space="preserve"> PAGEREF _Toc517361955 \h </w:instrText>
        </w:r>
        <w:r w:rsidR="00D15B3F">
          <w:rPr>
            <w:webHidden/>
          </w:rPr>
        </w:r>
        <w:r w:rsidR="00D15B3F">
          <w:rPr>
            <w:webHidden/>
          </w:rPr>
          <w:fldChar w:fldCharType="separate"/>
        </w:r>
        <w:r w:rsidR="00D15B3F">
          <w:rPr>
            <w:webHidden/>
          </w:rPr>
          <w:t>- 6 -</w:t>
        </w:r>
        <w:r w:rsidR="00D15B3F">
          <w:rPr>
            <w:webHidden/>
          </w:rPr>
          <w:fldChar w:fldCharType="end"/>
        </w:r>
      </w:hyperlink>
    </w:p>
    <w:p w14:paraId="0ADA1DC0" w14:textId="77777777" w:rsidR="00D15B3F" w:rsidRDefault="00532F30">
      <w:pPr>
        <w:pStyle w:val="TOC2"/>
        <w:rPr>
          <w:rFonts w:asciiTheme="minorHAnsi" w:eastAsiaTheme="minorEastAsia" w:hAnsiTheme="minorHAnsi" w:cstheme="minorBidi"/>
        </w:rPr>
      </w:pPr>
      <w:hyperlink w:anchor="_Toc517361956" w:history="1">
        <w:r w:rsidR="00D15B3F" w:rsidRPr="00271DDE">
          <w:rPr>
            <w:rStyle w:val="Hyperlink"/>
          </w:rPr>
          <w:t>ANNEX A  SAMPLE GSC MEETING AGENDA</w:t>
        </w:r>
        <w:r w:rsidR="00D15B3F">
          <w:rPr>
            <w:webHidden/>
          </w:rPr>
          <w:tab/>
        </w:r>
        <w:r w:rsidR="00D15B3F">
          <w:rPr>
            <w:webHidden/>
          </w:rPr>
          <w:fldChar w:fldCharType="begin"/>
        </w:r>
        <w:r w:rsidR="00D15B3F">
          <w:rPr>
            <w:webHidden/>
          </w:rPr>
          <w:instrText xml:space="preserve"> PAGEREF _Toc517361956 \h </w:instrText>
        </w:r>
        <w:r w:rsidR="00D15B3F">
          <w:rPr>
            <w:webHidden/>
          </w:rPr>
        </w:r>
        <w:r w:rsidR="00D15B3F">
          <w:rPr>
            <w:webHidden/>
          </w:rPr>
          <w:fldChar w:fldCharType="separate"/>
        </w:r>
        <w:r w:rsidR="00D15B3F">
          <w:rPr>
            <w:webHidden/>
          </w:rPr>
          <w:t>- 7 -</w:t>
        </w:r>
        <w:r w:rsidR="00D15B3F">
          <w:rPr>
            <w:webHidden/>
          </w:rPr>
          <w:fldChar w:fldCharType="end"/>
        </w:r>
      </w:hyperlink>
    </w:p>
    <w:p w14:paraId="6CB3FD94" w14:textId="77777777" w:rsidR="00D15B3F" w:rsidRDefault="00532F30">
      <w:pPr>
        <w:pStyle w:val="TOC2"/>
        <w:rPr>
          <w:rFonts w:asciiTheme="minorHAnsi" w:eastAsiaTheme="minorEastAsia" w:hAnsiTheme="minorHAnsi" w:cstheme="minorBidi"/>
        </w:rPr>
      </w:pPr>
      <w:hyperlink w:anchor="_Toc517361957" w:history="1">
        <w:r w:rsidR="00D15B3F" w:rsidRPr="00271DDE">
          <w:rPr>
            <w:rStyle w:val="Hyperlink"/>
          </w:rPr>
          <w:t>ANNEX B  SAMPLE MANAGEMENT MEETING AGENDA</w:t>
        </w:r>
        <w:r w:rsidR="00D15B3F">
          <w:rPr>
            <w:webHidden/>
          </w:rPr>
          <w:tab/>
        </w:r>
        <w:r w:rsidR="00D15B3F">
          <w:rPr>
            <w:webHidden/>
          </w:rPr>
          <w:fldChar w:fldCharType="begin"/>
        </w:r>
        <w:r w:rsidR="00D15B3F">
          <w:rPr>
            <w:webHidden/>
          </w:rPr>
          <w:instrText xml:space="preserve"> PAGEREF _Toc517361957 \h </w:instrText>
        </w:r>
        <w:r w:rsidR="00D15B3F">
          <w:rPr>
            <w:webHidden/>
          </w:rPr>
        </w:r>
        <w:r w:rsidR="00D15B3F">
          <w:rPr>
            <w:webHidden/>
          </w:rPr>
          <w:fldChar w:fldCharType="separate"/>
        </w:r>
        <w:r w:rsidR="00D15B3F">
          <w:rPr>
            <w:webHidden/>
          </w:rPr>
          <w:t>- 8 -</w:t>
        </w:r>
        <w:r w:rsidR="00D15B3F">
          <w:rPr>
            <w:webHidden/>
          </w:rPr>
          <w:fldChar w:fldCharType="end"/>
        </w:r>
      </w:hyperlink>
    </w:p>
    <w:p w14:paraId="7822F21D" w14:textId="77777777" w:rsidR="00782EBF" w:rsidRPr="003A390B" w:rsidRDefault="00E530A9" w:rsidP="004129E7">
      <w:pPr>
        <w:pStyle w:val="BodyText"/>
        <w:sectPr w:rsidR="00782EBF" w:rsidRPr="003A390B" w:rsidSect="00FD383D">
          <w:headerReference w:type="first" r:id="rId15"/>
          <w:footerReference w:type="first" r:id="rId16"/>
          <w:type w:val="continuous"/>
          <w:pgSz w:w="11909" w:h="16834" w:code="9"/>
          <w:pgMar w:top="1440" w:right="1440" w:bottom="1440" w:left="1440" w:header="720" w:footer="720" w:gutter="0"/>
          <w:pgNumType w:fmt="lowerRoman" w:start="1"/>
          <w:cols w:space="720"/>
          <w:docGrid w:linePitch="360"/>
        </w:sectPr>
      </w:pPr>
      <w:r w:rsidRPr="003A390B">
        <w:fldChar w:fldCharType="end"/>
      </w:r>
    </w:p>
    <w:p w14:paraId="3C2DF371" w14:textId="77777777" w:rsidR="00E3164C" w:rsidRDefault="00E3164C">
      <w:pPr>
        <w:rPr>
          <w:b/>
          <w:bCs/>
          <w:caps/>
          <w:spacing w:val="10"/>
          <w:w w:val="100"/>
          <w:kern w:val="20"/>
          <w:sz w:val="28"/>
          <w:szCs w:val="28"/>
          <w:lang w:val="en-CA"/>
        </w:rPr>
      </w:pPr>
      <w:bookmarkStart w:id="1" w:name="_Toc306918779"/>
      <w:bookmarkStart w:id="2" w:name="_Toc306918827"/>
      <w:bookmarkStart w:id="3" w:name="_Toc307985812"/>
      <w:bookmarkStart w:id="4" w:name="_Toc307993183"/>
      <w:bookmarkStart w:id="5" w:name="_Toc307993233"/>
      <w:bookmarkStart w:id="6" w:name="_Toc307993283"/>
      <w:bookmarkStart w:id="7" w:name="_Toc306918780"/>
      <w:bookmarkStart w:id="8" w:name="_Toc306918828"/>
      <w:bookmarkStart w:id="9" w:name="_Toc307985813"/>
      <w:bookmarkStart w:id="10" w:name="_Toc307993184"/>
      <w:bookmarkStart w:id="11" w:name="_Toc307993234"/>
      <w:bookmarkStart w:id="12" w:name="_Toc307993284"/>
      <w:bookmarkStart w:id="13" w:name="_Toc306918781"/>
      <w:bookmarkStart w:id="14" w:name="_Toc306918829"/>
      <w:bookmarkStart w:id="15" w:name="_Toc307985814"/>
      <w:bookmarkStart w:id="16" w:name="_Toc307993185"/>
      <w:bookmarkStart w:id="17" w:name="_Toc307993235"/>
      <w:bookmarkStart w:id="18" w:name="_Toc307993285"/>
      <w:bookmarkStart w:id="19" w:name="_Toc306918782"/>
      <w:bookmarkStart w:id="20" w:name="_Toc306918830"/>
      <w:bookmarkStart w:id="21" w:name="_Toc307985815"/>
      <w:bookmarkStart w:id="22" w:name="_Toc307993186"/>
      <w:bookmarkStart w:id="23" w:name="_Toc307993236"/>
      <w:bookmarkStart w:id="24" w:name="_Toc307993286"/>
      <w:bookmarkStart w:id="25" w:name="_Toc306918783"/>
      <w:bookmarkStart w:id="26" w:name="_Toc306918831"/>
      <w:bookmarkStart w:id="27" w:name="_Toc307985816"/>
      <w:bookmarkStart w:id="28" w:name="_Toc307993187"/>
      <w:bookmarkStart w:id="29" w:name="_Toc307993237"/>
      <w:bookmarkStart w:id="30" w:name="_Toc307993287"/>
      <w:bookmarkStart w:id="31" w:name="_Toc306918784"/>
      <w:bookmarkStart w:id="32" w:name="_Toc306918832"/>
      <w:bookmarkStart w:id="33" w:name="_Toc307985817"/>
      <w:bookmarkStart w:id="34" w:name="_Toc307993188"/>
      <w:bookmarkStart w:id="35" w:name="_Toc307993238"/>
      <w:bookmarkStart w:id="36" w:name="_Toc307993288"/>
      <w:bookmarkStart w:id="37" w:name="_Toc51736189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w w:val="100"/>
        </w:rPr>
        <w:br w:type="page"/>
      </w:r>
    </w:p>
    <w:p w14:paraId="6FAF3972" w14:textId="377C71FE" w:rsidR="005535F1" w:rsidRPr="003A390B" w:rsidRDefault="005535F1" w:rsidP="00820FB6">
      <w:pPr>
        <w:pStyle w:val="Heading2"/>
        <w:rPr>
          <w:w w:val="100"/>
        </w:rPr>
      </w:pPr>
      <w:r w:rsidRPr="003A390B">
        <w:rPr>
          <w:w w:val="100"/>
        </w:rPr>
        <w:lastRenderedPageBreak/>
        <w:t>INTRODUCTION</w:t>
      </w:r>
      <w:bookmarkEnd w:id="37"/>
    </w:p>
    <w:p w14:paraId="303BAE72" w14:textId="7C114EAF" w:rsidR="005535F1" w:rsidRPr="003A390B" w:rsidRDefault="005535F1" w:rsidP="00EE6987">
      <w:pPr>
        <w:jc w:val="both"/>
        <w:rPr>
          <w:w w:val="100"/>
        </w:rPr>
      </w:pPr>
      <w:r w:rsidRPr="003A390B">
        <w:rPr>
          <w:w w:val="100"/>
        </w:rPr>
        <w:t xml:space="preserve">This document has been prepared by the </w:t>
      </w:r>
      <w:r w:rsidR="001A7209">
        <w:rPr>
          <w:w w:val="100"/>
        </w:rPr>
        <w:t xml:space="preserve">members of GSC </w:t>
      </w:r>
      <w:r w:rsidRPr="003A390B">
        <w:rPr>
          <w:w w:val="100"/>
        </w:rPr>
        <w:t>to provide guidance for GSC Members who are host</w:t>
      </w:r>
      <w:r w:rsidR="001A7209">
        <w:rPr>
          <w:w w:val="100"/>
        </w:rPr>
        <w:t>ing</w:t>
      </w:r>
      <w:r w:rsidRPr="003A390B">
        <w:rPr>
          <w:w w:val="100"/>
        </w:rPr>
        <w:t xml:space="preserve"> a GSC meeting</w:t>
      </w:r>
      <w:r w:rsidR="00CB02F4">
        <w:rPr>
          <w:w w:val="100"/>
        </w:rPr>
        <w:t xml:space="preserve"> (Host Organiza</w:t>
      </w:r>
      <w:r w:rsidR="005E5BC8">
        <w:rPr>
          <w:w w:val="100"/>
        </w:rPr>
        <w:t>t</w:t>
      </w:r>
      <w:r w:rsidR="00CB02F4">
        <w:rPr>
          <w:w w:val="100"/>
        </w:rPr>
        <w:t>i</w:t>
      </w:r>
      <w:r w:rsidR="005E5BC8">
        <w:rPr>
          <w:w w:val="100"/>
        </w:rPr>
        <w:t>on)</w:t>
      </w:r>
      <w:r w:rsidRPr="003A390B">
        <w:rPr>
          <w:w w:val="100"/>
        </w:rPr>
        <w:t xml:space="preserve">. </w:t>
      </w:r>
      <w:r w:rsidR="00E3164C">
        <w:rPr>
          <w:w w:val="100"/>
        </w:rPr>
        <w:t xml:space="preserve"> Many of the items are suggestions to provide background and information on how a typical GSC meeting is structured, and other information is suggested to provide continuity</w:t>
      </w:r>
    </w:p>
    <w:p w14:paraId="7CA011C5" w14:textId="77777777" w:rsidR="005535F1" w:rsidRPr="003A390B" w:rsidRDefault="005535F1" w:rsidP="004129E7">
      <w:pPr>
        <w:pStyle w:val="BodyText"/>
      </w:pPr>
    </w:p>
    <w:p w14:paraId="23D6A1E9" w14:textId="711655BD" w:rsidR="005535F1" w:rsidRPr="003A390B" w:rsidRDefault="001A7209" w:rsidP="00820FB6">
      <w:pPr>
        <w:pStyle w:val="Heading2"/>
        <w:rPr>
          <w:w w:val="100"/>
        </w:rPr>
      </w:pPr>
      <w:bookmarkStart w:id="38" w:name="_Toc517361898"/>
      <w:r>
        <w:rPr>
          <w:w w:val="100"/>
        </w:rPr>
        <w:t xml:space="preserve">GSC </w:t>
      </w:r>
      <w:r w:rsidR="00F7064B">
        <w:rPr>
          <w:w w:val="100"/>
        </w:rPr>
        <w:t>AGENDA</w:t>
      </w:r>
      <w:bookmarkEnd w:id="38"/>
    </w:p>
    <w:p w14:paraId="097EC899" w14:textId="1B23FF58" w:rsidR="002442A0" w:rsidRDefault="005535F1" w:rsidP="004129E7">
      <w:pPr>
        <w:pStyle w:val="BodyText"/>
      </w:pPr>
      <w:r w:rsidRPr="003A390B">
        <w:t>The subjects for discussion at a GSC are of three general types: GSC Member reports</w:t>
      </w:r>
      <w:r w:rsidR="009014DA">
        <w:t>,</w:t>
      </w:r>
      <w:r w:rsidRPr="003A390B">
        <w:t xml:space="preserve"> </w:t>
      </w:r>
      <w:r w:rsidR="001A7209">
        <w:t>strategic topics</w:t>
      </w:r>
      <w:r w:rsidRPr="003A390B">
        <w:t xml:space="preserve">, and </w:t>
      </w:r>
      <w:r w:rsidR="001A7209">
        <w:t>GSC Task Force Reports</w:t>
      </w:r>
      <w:r w:rsidR="009014DA">
        <w:t xml:space="preserve"> (if applicable)</w:t>
      </w:r>
      <w:r w:rsidRPr="003A390B">
        <w:t xml:space="preserve">.  </w:t>
      </w:r>
      <w:r w:rsidR="00143367">
        <w:t>T</w:t>
      </w:r>
      <w:r w:rsidRPr="003A390B">
        <w:t>he draft agenda for GSC</w:t>
      </w:r>
      <w:r w:rsidR="009014DA">
        <w:t xml:space="preserve"> is</w:t>
      </w:r>
      <w:r w:rsidRPr="003A390B">
        <w:t xml:space="preserve"> proposed by the Host Organization</w:t>
      </w:r>
      <w:r w:rsidR="009014DA">
        <w:t xml:space="preserve"> and is agreed to by the GSC-HoDs </w:t>
      </w:r>
      <w:r w:rsidRPr="003A390B">
        <w:t xml:space="preserve">in advance through </w:t>
      </w:r>
      <w:r w:rsidR="00DC3E7E">
        <w:t>a</w:t>
      </w:r>
      <w:r w:rsidRPr="003A390B">
        <w:t xml:space="preserve"> series of HoD conference calls </w:t>
      </w:r>
      <w:r w:rsidR="005E5BC8">
        <w:t>(</w:t>
      </w:r>
      <w:r w:rsidR="004630FB">
        <w:t>see clause 4.0</w:t>
      </w:r>
      <w:r w:rsidR="005E5BC8">
        <w:t>)</w:t>
      </w:r>
      <w:r w:rsidRPr="003A390B">
        <w:t xml:space="preserve"> </w:t>
      </w:r>
      <w:r w:rsidR="009014DA">
        <w:t>no later than three months prior to GSC</w:t>
      </w:r>
      <w:r w:rsidR="00E3164C">
        <w:t>, but initial preparation should begin well in advance of the meeting (e.g., one year)</w:t>
      </w:r>
      <w:r w:rsidRPr="003A390B">
        <w:t>.</w:t>
      </w:r>
      <w:r w:rsidR="00143367">
        <w:t xml:space="preserve">  </w:t>
      </w:r>
      <w:r w:rsidR="002442A0">
        <w:t>It is at the discretion of the Host Organization if they would like to make opening remarks or have a keynote (noting the time constraints of the agenda).</w:t>
      </w:r>
    </w:p>
    <w:p w14:paraId="0886A5B3" w14:textId="77777777" w:rsidR="002442A0" w:rsidRDefault="002442A0">
      <w:pPr>
        <w:pStyle w:val="BodyText"/>
      </w:pPr>
    </w:p>
    <w:p w14:paraId="246BDAE4" w14:textId="25A668E2" w:rsidR="005E5BC8" w:rsidRPr="003A390B" w:rsidRDefault="00143367">
      <w:pPr>
        <w:pStyle w:val="BodyText"/>
      </w:pPr>
      <w:r>
        <w:t xml:space="preserve">A </w:t>
      </w:r>
      <w:r w:rsidR="006061D7">
        <w:t>sample</w:t>
      </w:r>
      <w:r>
        <w:t xml:space="preserve"> agenda can be found in Annex A.</w:t>
      </w:r>
      <w:r w:rsidR="005535F1" w:rsidRPr="003A390B">
        <w:t xml:space="preserve">  </w:t>
      </w:r>
    </w:p>
    <w:p w14:paraId="02F42387" w14:textId="77777777" w:rsidR="00F7064B" w:rsidRDefault="00F7064B" w:rsidP="00E3164C">
      <w:pPr>
        <w:pStyle w:val="BodyText"/>
      </w:pPr>
    </w:p>
    <w:p w14:paraId="4D63A66B" w14:textId="6437DBF9" w:rsidR="00F7064B" w:rsidRPr="003A390B" w:rsidRDefault="00143367" w:rsidP="00E3164C">
      <w:pPr>
        <w:pStyle w:val="Heading2"/>
        <w:spacing w:after="0"/>
        <w:ind w:left="547" w:hanging="547"/>
        <w:rPr>
          <w:w w:val="100"/>
        </w:rPr>
      </w:pPr>
      <w:bookmarkStart w:id="39" w:name="_Toc517361899"/>
      <w:r>
        <w:rPr>
          <w:w w:val="100"/>
        </w:rPr>
        <w:t>LOGISTICS</w:t>
      </w:r>
      <w:bookmarkEnd w:id="39"/>
    </w:p>
    <w:p w14:paraId="6D3076F1" w14:textId="5A114481" w:rsidR="00143367" w:rsidRPr="003A390B" w:rsidRDefault="00143367" w:rsidP="00143367">
      <w:pPr>
        <w:pStyle w:val="Heading3"/>
      </w:pPr>
      <w:bookmarkStart w:id="40" w:name="_Toc517361900"/>
      <w:r w:rsidRPr="003A390B">
        <w:t>Meeting Rooms</w:t>
      </w:r>
      <w:bookmarkEnd w:id="40"/>
    </w:p>
    <w:p w14:paraId="27FA72AF" w14:textId="1C16A5A3" w:rsidR="00143367" w:rsidRDefault="00143367" w:rsidP="004129E7">
      <w:pPr>
        <w:pStyle w:val="BodyText"/>
      </w:pPr>
      <w:r>
        <w:t>It is highly recommended that the Host Organization book meeting rooms as follows</w:t>
      </w:r>
      <w:r w:rsidR="006061D7">
        <w:t xml:space="preserve"> (t</w:t>
      </w:r>
      <w:r w:rsidR="006061D7" w:rsidRPr="003A390B">
        <w:t>he Host Organization may wish to secure</w:t>
      </w:r>
      <w:r w:rsidR="006061D7">
        <w:t xml:space="preserve"> space for a secretariat office).</w:t>
      </w:r>
    </w:p>
    <w:p w14:paraId="421C7B1E" w14:textId="77777777" w:rsidR="00FF5484" w:rsidRDefault="00FF5484">
      <w:pPr>
        <w:pStyle w:val="BodyText"/>
      </w:pPr>
    </w:p>
    <w:p w14:paraId="185221CB" w14:textId="77777777" w:rsidR="00FF5484" w:rsidRPr="00E3164C" w:rsidRDefault="00143367">
      <w:pPr>
        <w:pStyle w:val="BodyText"/>
        <w:rPr>
          <w:u w:val="single"/>
        </w:rPr>
      </w:pPr>
      <w:r w:rsidRPr="00E3164C">
        <w:rPr>
          <w:u w:val="single"/>
        </w:rPr>
        <w:t>GSC</w:t>
      </w:r>
    </w:p>
    <w:p w14:paraId="59AC069D" w14:textId="1BB95C9F" w:rsidR="00FF5484" w:rsidRDefault="00FF5484">
      <w:pPr>
        <w:pStyle w:val="BodyText"/>
      </w:pPr>
      <w:r>
        <w:t>The meeting room for GSC should be able to accommodate</w:t>
      </w:r>
      <w:r w:rsidR="00CB02F4">
        <w:t xml:space="preserve"> at least</w:t>
      </w:r>
      <w:r>
        <w:t xml:space="preserve"> 100 participants in a classroom style setting</w:t>
      </w:r>
      <w:r w:rsidR="005E5BC8">
        <w:t xml:space="preserve"> (</w:t>
      </w:r>
      <w:r w:rsidR="009F43C1">
        <w:t xml:space="preserve">at minimum, </w:t>
      </w:r>
      <w:r w:rsidR="005E5BC8">
        <w:t xml:space="preserve">the Chair and Secretary </w:t>
      </w:r>
      <w:r w:rsidR="009F43C1">
        <w:t xml:space="preserve">shall be seated at the front of the room, with microphones facing </w:t>
      </w:r>
      <w:r w:rsidR="005E5BC8">
        <w:t>the audience)</w:t>
      </w:r>
      <w:r>
        <w:t>.  There should be a</w:t>
      </w:r>
      <w:r w:rsidR="00CB02F4">
        <w:t>n</w:t>
      </w:r>
      <w:r>
        <w:t xml:space="preserve"> LCD projector, display screen(s), microphones for the presenters, panelists and leadership</w:t>
      </w:r>
      <w:r w:rsidR="00E3164C">
        <w:t>;</w:t>
      </w:r>
      <w:r>
        <w:t>power outlets for laptops</w:t>
      </w:r>
      <w:r w:rsidR="00E3164C">
        <w:t>; and</w:t>
      </w:r>
      <w:r>
        <w:t xml:space="preserve"> </w:t>
      </w:r>
      <w:r w:rsidR="00E3164C">
        <w:t>a</w:t>
      </w:r>
      <w:r>
        <w:t xml:space="preserve"> wireless LAN with Internet access.</w:t>
      </w:r>
    </w:p>
    <w:p w14:paraId="6B057698" w14:textId="77777777" w:rsidR="00FF5484" w:rsidRDefault="00FF5484">
      <w:pPr>
        <w:pStyle w:val="BodyText"/>
      </w:pPr>
    </w:p>
    <w:p w14:paraId="4BA39C21" w14:textId="7BACB925" w:rsidR="00FF5484" w:rsidRPr="00E3164C" w:rsidRDefault="00BF3048">
      <w:pPr>
        <w:pStyle w:val="BodyText"/>
        <w:rPr>
          <w:u w:val="single"/>
        </w:rPr>
      </w:pPr>
      <w:r>
        <w:rPr>
          <w:u w:val="single"/>
        </w:rPr>
        <w:t>Communiqué</w:t>
      </w:r>
      <w:r w:rsidR="00FF5484" w:rsidRPr="00E3164C">
        <w:rPr>
          <w:u w:val="single"/>
        </w:rPr>
        <w:t xml:space="preserve"> Drafting Group</w:t>
      </w:r>
    </w:p>
    <w:p w14:paraId="5EA98204" w14:textId="76C6ECA7" w:rsidR="00FF5484" w:rsidRDefault="00CB02F4">
      <w:pPr>
        <w:pStyle w:val="BodyText"/>
      </w:pPr>
      <w:r>
        <w:t>This</w:t>
      </w:r>
      <w:r w:rsidR="00FF5484">
        <w:t xml:space="preserve"> meeting room should be able to accommodate </w:t>
      </w:r>
      <w:r w:rsidR="006061D7">
        <w:t xml:space="preserve">at least </w:t>
      </w:r>
      <w:r w:rsidR="00FF5484">
        <w:t xml:space="preserve">13 participants.  </w:t>
      </w:r>
      <w:r w:rsidR="006061D7">
        <w:t>There should be a</w:t>
      </w:r>
      <w:r>
        <w:t>n</w:t>
      </w:r>
      <w:r w:rsidR="006061D7">
        <w:t xml:space="preserve"> LCD projector and display screen.  The </w:t>
      </w:r>
      <w:r w:rsidR="00BF3048">
        <w:t>Communiqué</w:t>
      </w:r>
      <w:r w:rsidR="006061D7">
        <w:t xml:space="preserve"> Drafting Group normally meets during lunch both days of GSC and also during the last coffee break of GSC to finalize the </w:t>
      </w:r>
      <w:r w:rsidR="00BF3048">
        <w:t>Communiqué</w:t>
      </w:r>
      <w:r w:rsidR="006061D7">
        <w:t>.</w:t>
      </w:r>
      <w:r w:rsidR="005E5BC8">
        <w:t xml:space="preserve"> </w:t>
      </w:r>
    </w:p>
    <w:p w14:paraId="30AB1F8C" w14:textId="77777777" w:rsidR="006061D7" w:rsidRDefault="006061D7">
      <w:pPr>
        <w:pStyle w:val="BodyText"/>
      </w:pPr>
    </w:p>
    <w:p w14:paraId="4BE457D9" w14:textId="4071DCA9" w:rsidR="006061D7" w:rsidRPr="00E3164C" w:rsidRDefault="006061D7">
      <w:pPr>
        <w:pStyle w:val="BodyText"/>
        <w:rPr>
          <w:u w:val="single"/>
        </w:rPr>
      </w:pPr>
      <w:r w:rsidRPr="00E3164C">
        <w:rPr>
          <w:u w:val="single"/>
        </w:rPr>
        <w:t>HoD Meetings</w:t>
      </w:r>
    </w:p>
    <w:p w14:paraId="0BF4912B" w14:textId="50762DAA" w:rsidR="006061D7" w:rsidRDefault="006061D7">
      <w:pPr>
        <w:pStyle w:val="BodyText"/>
      </w:pPr>
      <w:r>
        <w:t>In recent practice, the GSC-HoD Management meetings have been held t</w:t>
      </w:r>
      <w:r w:rsidR="00CB02F4">
        <w:t>he day prior to GSC itself.  This</w:t>
      </w:r>
      <w:r>
        <w:t xml:space="preserve"> meeting room should be able to accommodate at least 28 participants.  There should be a</w:t>
      </w:r>
      <w:r w:rsidR="00CB02F4">
        <w:t>n</w:t>
      </w:r>
      <w:r>
        <w:t xml:space="preserve"> LCD projector and display screen.  Depending on the size of the roo</w:t>
      </w:r>
      <w:r w:rsidR="005E5BC8">
        <w:t>m</w:t>
      </w:r>
      <w:r w:rsidR="00CB02F4">
        <w:t>, it may be preferable</w:t>
      </w:r>
      <w:r>
        <w:t xml:space="preserve"> to have microphones available.</w:t>
      </w:r>
    </w:p>
    <w:p w14:paraId="1330CCB2" w14:textId="77777777" w:rsidR="006061D7" w:rsidRDefault="006061D7">
      <w:pPr>
        <w:pStyle w:val="BodyText"/>
      </w:pPr>
    </w:p>
    <w:p w14:paraId="32AB7B57" w14:textId="316903A7" w:rsidR="00FF5484" w:rsidRPr="00942065" w:rsidRDefault="006061D7">
      <w:pPr>
        <w:pStyle w:val="BodyText"/>
      </w:pPr>
      <w:r>
        <w:t xml:space="preserve">The GSC-HoD lunch is </w:t>
      </w:r>
      <w:r w:rsidR="00E3164C">
        <w:t xml:space="preserve">typically </w:t>
      </w:r>
      <w:r w:rsidR="00CB02F4">
        <w:t>held the second day of GSC.  This</w:t>
      </w:r>
      <w:r>
        <w:t xml:space="preserve"> meeting room should be able to accommodate at least 12 participants.  There should be a</w:t>
      </w:r>
      <w:r w:rsidR="00CB02F4">
        <w:t>n</w:t>
      </w:r>
      <w:r>
        <w:t xml:space="preserve"> LCD projector and display screen</w:t>
      </w:r>
      <w:r w:rsidR="005E5BC8">
        <w:t xml:space="preserve"> </w:t>
      </w:r>
      <w:r w:rsidR="00CB02F4">
        <w:t>available as well as lunch</w:t>
      </w:r>
      <w:r>
        <w:t>.</w:t>
      </w:r>
    </w:p>
    <w:p w14:paraId="0DA82D74" w14:textId="1423209A" w:rsidR="00E3164C" w:rsidRDefault="00E3164C" w:rsidP="00143367">
      <w:pPr>
        <w:pStyle w:val="Heading3"/>
      </w:pPr>
      <w:bookmarkStart w:id="41" w:name="_Toc517361901"/>
      <w:r>
        <w:lastRenderedPageBreak/>
        <w:t>Meeting Announcement</w:t>
      </w:r>
    </w:p>
    <w:p w14:paraId="7E080134" w14:textId="6CDBD7FD" w:rsidR="00E3164C" w:rsidRPr="00E3164C" w:rsidRDefault="00E3164C" w:rsidP="00FD383D">
      <w:pPr>
        <w:pStyle w:val="BodyText"/>
      </w:pPr>
      <w:r w:rsidRPr="00E3164C">
        <w:t xml:space="preserve">An announcement of the meeting location and lodging logistics should be issued as early as possible, preferably at least six months prior to the meeting to accommodate for participant travel arrangements, as well as visa processing.   </w:t>
      </w:r>
    </w:p>
    <w:p w14:paraId="6C2A8162" w14:textId="72C7EA5B" w:rsidR="00143367" w:rsidRPr="003A390B" w:rsidRDefault="00143367" w:rsidP="00143367">
      <w:pPr>
        <w:pStyle w:val="Heading3"/>
      </w:pPr>
      <w:r w:rsidRPr="003A390B">
        <w:t>Participant Accommodations</w:t>
      </w:r>
      <w:bookmarkEnd w:id="41"/>
    </w:p>
    <w:p w14:paraId="35B29067" w14:textId="77777777" w:rsidR="00143367" w:rsidRPr="003A390B" w:rsidRDefault="00143367" w:rsidP="004129E7">
      <w:pPr>
        <w:pStyle w:val="BodyText"/>
      </w:pPr>
      <w:r w:rsidRPr="003A390B">
        <w:t xml:space="preserve">The Host Organization </w:t>
      </w:r>
      <w:r>
        <w:t>may</w:t>
      </w:r>
      <w:r w:rsidRPr="003A390B">
        <w:t xml:space="preserve"> organize a block of hotel accommodations for the participants</w:t>
      </w:r>
      <w:r>
        <w:t xml:space="preserve"> or suggest local hotels</w:t>
      </w:r>
      <w:r w:rsidRPr="003A390B">
        <w:t xml:space="preserve">. Participants are responsible to settle their own accounts with the hotel and submit the appropriate paperwork to obtain a reservation.    </w:t>
      </w:r>
    </w:p>
    <w:p w14:paraId="1E5A8661" w14:textId="6CF46B9B" w:rsidR="00143367" w:rsidRPr="003A390B" w:rsidRDefault="00143367" w:rsidP="00143367">
      <w:pPr>
        <w:pStyle w:val="Heading3"/>
      </w:pPr>
      <w:bookmarkStart w:id="42" w:name="_Toc517361902"/>
      <w:r w:rsidRPr="003A390B">
        <w:t>Catering Requirements</w:t>
      </w:r>
      <w:bookmarkEnd w:id="42"/>
      <w:r w:rsidRPr="003A390B">
        <w:tab/>
      </w:r>
    </w:p>
    <w:p w14:paraId="1142C609" w14:textId="234BED18" w:rsidR="006061D7" w:rsidRDefault="00143367" w:rsidP="00E3164C">
      <w:pPr>
        <w:pStyle w:val="BodyText"/>
      </w:pPr>
      <w:r w:rsidRPr="003A390B">
        <w:t>In addition to the social event</w:t>
      </w:r>
      <w:r w:rsidR="006061D7">
        <w:t xml:space="preserve"> on the first evening of GSC (see below)</w:t>
      </w:r>
      <w:r w:rsidRPr="003A390B">
        <w:t xml:space="preserve">, the Host Organization </w:t>
      </w:r>
      <w:r w:rsidR="00F80102">
        <w:t xml:space="preserve">is </w:t>
      </w:r>
      <w:r w:rsidRPr="003A390B">
        <w:t>typically</w:t>
      </w:r>
      <w:r w:rsidR="00F80102">
        <w:t xml:space="preserve"> responsible for the catering of</w:t>
      </w:r>
      <w:r>
        <w:t xml:space="preserve"> the</w:t>
      </w:r>
      <w:r w:rsidRPr="003A390B">
        <w:t xml:space="preserve"> luncheon</w:t>
      </w:r>
      <w:r>
        <w:t>s</w:t>
      </w:r>
      <w:r w:rsidRPr="003A390B">
        <w:t xml:space="preserve"> and </w:t>
      </w:r>
      <w:r w:rsidR="00F80102">
        <w:t xml:space="preserve">the </w:t>
      </w:r>
      <w:r w:rsidRPr="003A390B">
        <w:t>coffee breaks for the morning and afternoon sessions.</w:t>
      </w:r>
    </w:p>
    <w:p w14:paraId="715648B7" w14:textId="53D18508" w:rsidR="006061D7" w:rsidRDefault="006061D7">
      <w:pPr>
        <w:pStyle w:val="Heading3"/>
      </w:pPr>
      <w:bookmarkStart w:id="43" w:name="_Toc517361903"/>
      <w:r>
        <w:t>Social Event</w:t>
      </w:r>
      <w:bookmarkEnd w:id="43"/>
    </w:p>
    <w:p w14:paraId="18CA8134" w14:textId="221A8EB9" w:rsidR="004D4072" w:rsidRDefault="006061D7" w:rsidP="004129E7">
      <w:pPr>
        <w:pStyle w:val="BodyText"/>
      </w:pPr>
      <w:r w:rsidRPr="003A390B">
        <w:t xml:space="preserve">Typically, </w:t>
      </w:r>
      <w:r>
        <w:t>a social event is held the first evening of GSC</w:t>
      </w:r>
      <w:r w:rsidR="005E5BC8">
        <w:t xml:space="preserve">, usually at an offsite location.  </w:t>
      </w:r>
      <w:r w:rsidR="004D4072">
        <w:t>It is at the discretion of the Host Organization as to the format of the event.</w:t>
      </w:r>
    </w:p>
    <w:p w14:paraId="35CD1C2E" w14:textId="77777777" w:rsidR="004D4072" w:rsidRDefault="004D4072">
      <w:pPr>
        <w:pStyle w:val="BodyText"/>
      </w:pPr>
    </w:p>
    <w:p w14:paraId="418A481F" w14:textId="4D45BCF8" w:rsidR="006061D7" w:rsidRPr="003A390B" w:rsidRDefault="006061D7">
      <w:pPr>
        <w:pStyle w:val="BodyText"/>
      </w:pPr>
      <w:r w:rsidRPr="003A390B">
        <w:t xml:space="preserve">Generally, accompanying persons </w:t>
      </w:r>
      <w:r w:rsidR="005E5BC8">
        <w:t>are invited to the social event</w:t>
      </w:r>
      <w:r w:rsidRPr="003A390B">
        <w:t>.  In addition, daytime tours and activities for accompanying persons may be organized at the discretion of the Host Organization.</w:t>
      </w:r>
    </w:p>
    <w:p w14:paraId="70FD92CB" w14:textId="77777777" w:rsidR="006061D7" w:rsidRPr="003A390B" w:rsidRDefault="006061D7">
      <w:pPr>
        <w:pStyle w:val="BodyText"/>
      </w:pPr>
    </w:p>
    <w:p w14:paraId="4AF5652A" w14:textId="79E669D4" w:rsidR="006061D7" w:rsidRDefault="006061D7" w:rsidP="006061D7">
      <w:pPr>
        <w:rPr>
          <w:w w:val="100"/>
        </w:rPr>
      </w:pPr>
      <w:r w:rsidRPr="003A390B">
        <w:rPr>
          <w:w w:val="100"/>
        </w:rPr>
        <w:t xml:space="preserve">The Host Organization may wish to solicit industry sponsors for some or all of the social events and give appropriate acknowledgement.  Lunch or </w:t>
      </w:r>
      <w:r w:rsidR="004D4072">
        <w:rPr>
          <w:w w:val="100"/>
        </w:rPr>
        <w:t>social event</w:t>
      </w:r>
      <w:r w:rsidRPr="003A390B">
        <w:rPr>
          <w:w w:val="100"/>
        </w:rPr>
        <w:t xml:space="preserve"> sponsors may wish to have a representative offer some remarks during the lunch or </w:t>
      </w:r>
      <w:r w:rsidR="004D4072">
        <w:rPr>
          <w:w w:val="100"/>
        </w:rPr>
        <w:t>social event</w:t>
      </w:r>
      <w:r w:rsidRPr="003A390B">
        <w:rPr>
          <w:w w:val="100"/>
        </w:rPr>
        <w:t xml:space="preserve"> that they are sponsoring.</w:t>
      </w:r>
    </w:p>
    <w:p w14:paraId="3079BB34" w14:textId="77777777" w:rsidR="004D4072" w:rsidRPr="003A390B" w:rsidRDefault="004D4072" w:rsidP="006061D7">
      <w:pPr>
        <w:rPr>
          <w:w w:val="100"/>
          <w:lang w:val="en-CA"/>
        </w:rPr>
      </w:pPr>
    </w:p>
    <w:p w14:paraId="7F34808E" w14:textId="28F68D21" w:rsidR="004D4072" w:rsidRPr="004129E7" w:rsidRDefault="004D4072" w:rsidP="00E3164C">
      <w:pPr>
        <w:pStyle w:val="Heading2"/>
      </w:pPr>
      <w:bookmarkStart w:id="44" w:name="_Toc517361904"/>
      <w:r>
        <w:rPr>
          <w:w w:val="100"/>
        </w:rPr>
        <w:t>PREPARATION FOR GSC</w:t>
      </w:r>
      <w:bookmarkEnd w:id="44"/>
    </w:p>
    <w:p w14:paraId="053BD5F5" w14:textId="6D0087D3" w:rsidR="005535F1" w:rsidRPr="003A390B" w:rsidRDefault="005535F1" w:rsidP="00BC1E4E">
      <w:pPr>
        <w:pStyle w:val="Heading3"/>
      </w:pPr>
      <w:bookmarkStart w:id="45" w:name="_Toc517361905"/>
      <w:r w:rsidRPr="003A390B">
        <w:t>Heads of Delegation Conference Calls</w:t>
      </w:r>
      <w:bookmarkEnd w:id="45"/>
    </w:p>
    <w:p w14:paraId="638BD0F3" w14:textId="767CA4D2" w:rsidR="005535F1" w:rsidRPr="003A390B" w:rsidRDefault="009014DA" w:rsidP="004129E7">
      <w:pPr>
        <w:pStyle w:val="BodyText"/>
      </w:pPr>
      <w:r>
        <w:t xml:space="preserve">The Host Organization is responsible for scheduling, organizing and chairing the GSC-HoD conference calls (the Host Organization determines who will chair the conference calls).  </w:t>
      </w:r>
      <w:r w:rsidR="001A7209">
        <w:t>It is recommended that t</w:t>
      </w:r>
      <w:r w:rsidR="005535F1" w:rsidRPr="003A390B">
        <w:t xml:space="preserve">he initial HoD conference call </w:t>
      </w:r>
      <w:r>
        <w:t>be</w:t>
      </w:r>
      <w:r w:rsidR="005535F1" w:rsidRPr="003A390B">
        <w:t xml:space="preserve"> scheduled </w:t>
      </w:r>
      <w:r w:rsidR="00E3164C">
        <w:t xml:space="preserve">twelve </w:t>
      </w:r>
      <w:r w:rsidR="001A7209">
        <w:t>month</w:t>
      </w:r>
      <w:r w:rsidR="005535F1" w:rsidRPr="003A390B">
        <w:t xml:space="preserve">s </w:t>
      </w:r>
      <w:r w:rsidR="001A7209">
        <w:t xml:space="preserve">prior to the </w:t>
      </w:r>
      <w:r w:rsidR="005535F1" w:rsidRPr="003A390B">
        <w:t>GSC meeting.  Thereafter</w:t>
      </w:r>
      <w:r w:rsidR="001A7209">
        <w:t xml:space="preserve">, it is recommended that </w:t>
      </w:r>
      <w:r w:rsidR="005535F1" w:rsidRPr="003A390B">
        <w:t xml:space="preserve">HoD conference calls typically occur every </w:t>
      </w:r>
      <w:r w:rsidR="001A7209">
        <w:t>month leading up to the GSC meeting</w:t>
      </w:r>
      <w:r w:rsidR="005535F1" w:rsidRPr="003A390B">
        <w:t xml:space="preserve">. On these calls, the HoDs confirm the venue, the dates, the leadership positions, the agenda and the meeting logistics including instructions </w:t>
      </w:r>
      <w:r w:rsidR="00493C41">
        <w:t xml:space="preserve">and deadlines </w:t>
      </w:r>
      <w:r w:rsidR="005535F1" w:rsidRPr="003A390B">
        <w:t>for submitting documents.</w:t>
      </w:r>
    </w:p>
    <w:p w14:paraId="11E60C06" w14:textId="77777777" w:rsidR="005535F1" w:rsidRPr="003A390B" w:rsidRDefault="005535F1">
      <w:pPr>
        <w:pStyle w:val="BodyText"/>
      </w:pPr>
    </w:p>
    <w:p w14:paraId="27487686" w14:textId="26CC09A5" w:rsidR="003313A3" w:rsidRDefault="005535F1">
      <w:pPr>
        <w:pStyle w:val="BodyText"/>
      </w:pPr>
      <w:r w:rsidRPr="003A390B">
        <w:t xml:space="preserve">From past experience, it is a good idea to </w:t>
      </w:r>
      <w:r w:rsidR="00E3164C">
        <w:t xml:space="preserve">initiate an email discussion of proposed dates for the upcoming GSC meeting to obtain input from the HoDs for availability, holidays, and other key industry events that could impact the event. Following the evaluation, </w:t>
      </w:r>
      <w:r w:rsidRPr="003A390B">
        <w:t xml:space="preserve">the </w:t>
      </w:r>
      <w:r w:rsidR="00E3164C">
        <w:t xml:space="preserve">Host Organization may consider having the </w:t>
      </w:r>
      <w:r w:rsidRPr="003A390B">
        <w:t>meeting space booked at the time of the initial HoD conference call.</w:t>
      </w:r>
    </w:p>
    <w:p w14:paraId="3AB7108C" w14:textId="08A1830E" w:rsidR="003313A3" w:rsidRPr="003A390B" w:rsidRDefault="003313A3" w:rsidP="003313A3">
      <w:pPr>
        <w:pStyle w:val="Heading3"/>
      </w:pPr>
      <w:bookmarkStart w:id="46" w:name="_Toc517361906"/>
      <w:r>
        <w:lastRenderedPageBreak/>
        <w:t>GSC Logo</w:t>
      </w:r>
      <w:bookmarkEnd w:id="46"/>
    </w:p>
    <w:p w14:paraId="0525D46A" w14:textId="0C1D8BC0" w:rsidR="003313A3" w:rsidRDefault="00E3164C" w:rsidP="004129E7">
      <w:pPr>
        <w:pStyle w:val="BodyText"/>
      </w:pPr>
      <w:r>
        <w:t>There is no standardized GSC logo.  If</w:t>
      </w:r>
      <w:r w:rsidR="003313A3">
        <w:t xml:space="preserve"> the Host Organization to </w:t>
      </w:r>
      <w:r>
        <w:t xml:space="preserve">prefers to create a unique logo for its event, it would be responsible </w:t>
      </w:r>
      <w:r w:rsidR="003313A3">
        <w:t xml:space="preserve">for </w:t>
      </w:r>
      <w:r>
        <w:t xml:space="preserve">developing it for </w:t>
      </w:r>
      <w:r w:rsidR="003313A3">
        <w:t xml:space="preserve">the GSC meeting that they are hosting.  The logo </w:t>
      </w:r>
      <w:r>
        <w:t xml:space="preserve">would </w:t>
      </w:r>
      <w:r w:rsidR="003313A3">
        <w:t>appear on all GSC documents and the GSC web site (if applicable).</w:t>
      </w:r>
    </w:p>
    <w:p w14:paraId="21581D04" w14:textId="06AE19D5" w:rsidR="004D4072" w:rsidRPr="003A390B" w:rsidRDefault="002442A0" w:rsidP="004D4072">
      <w:pPr>
        <w:pStyle w:val="Heading3"/>
      </w:pPr>
      <w:bookmarkStart w:id="47" w:name="_Toc517361907"/>
      <w:r>
        <w:t>GSC Web S</w:t>
      </w:r>
      <w:r w:rsidR="004D4072">
        <w:t>ite</w:t>
      </w:r>
      <w:bookmarkEnd w:id="47"/>
    </w:p>
    <w:p w14:paraId="3C7F3959" w14:textId="7195A66E" w:rsidR="004D4072" w:rsidRDefault="002442A0" w:rsidP="004129E7">
      <w:pPr>
        <w:pStyle w:val="BodyText"/>
      </w:pPr>
      <w:r>
        <w:t xml:space="preserve">It is </w:t>
      </w:r>
      <w:r w:rsidR="00E3164C">
        <w:t xml:space="preserve">strongly </w:t>
      </w:r>
      <w:r>
        <w:t>recommended that the Host Organization create a web site for GSC.  The web site</w:t>
      </w:r>
      <w:r w:rsidR="00493C41">
        <w:t xml:space="preserve"> shall serve </w:t>
      </w:r>
      <w:r w:rsidR="00493C41" w:rsidRPr="003A390B">
        <w:t>as a documen</w:t>
      </w:r>
      <w:r w:rsidR="00493C41">
        <w:t xml:space="preserve">t repository </w:t>
      </w:r>
      <w:r w:rsidR="00E3164C">
        <w:t xml:space="preserve">prior to and </w:t>
      </w:r>
      <w:r w:rsidR="00493C41">
        <w:t>during the meeting</w:t>
      </w:r>
      <w:r w:rsidR="00E3164C">
        <w:t xml:space="preserve"> for access by GSC delegates</w:t>
      </w:r>
      <w:r>
        <w:t xml:space="preserve">.  The GSC documents shall be held in a private area until after GSC, when the documents can be made public.  In addition, Host Organizations may wish to consider including the following information </w:t>
      </w:r>
      <w:r w:rsidR="00493C41">
        <w:t xml:space="preserve">on the web site </w:t>
      </w:r>
      <w:r>
        <w:t>(it is at the discretion of the Host Organization if they would like to make this additional information publicly available)</w:t>
      </w:r>
      <w:r w:rsidR="00E3164C">
        <w:t>; however, it should be noted that GSC meetings are by invitation only, so consideration should be given to keeping some of the information “private”</w:t>
      </w:r>
      <w:r>
        <w:t>:</w:t>
      </w:r>
    </w:p>
    <w:p w14:paraId="082DA6D9" w14:textId="77777777" w:rsidR="002442A0" w:rsidRDefault="002442A0">
      <w:pPr>
        <w:pStyle w:val="BodyText"/>
      </w:pPr>
    </w:p>
    <w:p w14:paraId="2A77BFF4" w14:textId="42AEBF9D" w:rsidR="002442A0" w:rsidRDefault="002442A0" w:rsidP="00E3164C">
      <w:pPr>
        <w:pStyle w:val="BodyText"/>
        <w:numPr>
          <w:ilvl w:val="0"/>
          <w:numId w:val="9"/>
        </w:numPr>
      </w:pPr>
      <w:r>
        <w:t>Venue</w:t>
      </w:r>
    </w:p>
    <w:p w14:paraId="3FCDF3B2" w14:textId="68D2E9A1" w:rsidR="002442A0" w:rsidRDefault="002442A0" w:rsidP="00E3164C">
      <w:pPr>
        <w:pStyle w:val="BodyText"/>
        <w:numPr>
          <w:ilvl w:val="0"/>
          <w:numId w:val="9"/>
        </w:numPr>
      </w:pPr>
      <w:r>
        <w:t>Accommodations</w:t>
      </w:r>
    </w:p>
    <w:p w14:paraId="20F16C42" w14:textId="0D2EAD99" w:rsidR="002442A0" w:rsidRDefault="002442A0" w:rsidP="00E3164C">
      <w:pPr>
        <w:pStyle w:val="BodyText"/>
        <w:numPr>
          <w:ilvl w:val="0"/>
          <w:numId w:val="9"/>
        </w:numPr>
      </w:pPr>
      <w:r>
        <w:t>Area Attractions</w:t>
      </w:r>
    </w:p>
    <w:p w14:paraId="3A02817F" w14:textId="00FB56DC" w:rsidR="002442A0" w:rsidRDefault="002442A0" w:rsidP="00E3164C">
      <w:pPr>
        <w:pStyle w:val="BodyText"/>
        <w:numPr>
          <w:ilvl w:val="0"/>
          <w:numId w:val="9"/>
        </w:numPr>
      </w:pPr>
      <w:r>
        <w:t>GSC Document Templates</w:t>
      </w:r>
    </w:p>
    <w:p w14:paraId="7CD1A130" w14:textId="414E2FB1" w:rsidR="002442A0" w:rsidRDefault="002442A0" w:rsidP="00E3164C">
      <w:pPr>
        <w:pStyle w:val="BodyText"/>
        <w:numPr>
          <w:ilvl w:val="0"/>
          <w:numId w:val="9"/>
        </w:numPr>
      </w:pPr>
      <w:r>
        <w:t>Information on the Social Event</w:t>
      </w:r>
    </w:p>
    <w:p w14:paraId="453FF2B0" w14:textId="7C6927B9" w:rsidR="002442A0" w:rsidRDefault="002442A0" w:rsidP="00E3164C">
      <w:pPr>
        <w:pStyle w:val="BodyText"/>
        <w:numPr>
          <w:ilvl w:val="0"/>
          <w:numId w:val="9"/>
        </w:numPr>
      </w:pPr>
      <w:r>
        <w:t>Meeting Registration</w:t>
      </w:r>
    </w:p>
    <w:p w14:paraId="4BE6C98E" w14:textId="77777777" w:rsidR="002442A0" w:rsidRDefault="002442A0" w:rsidP="004129E7">
      <w:pPr>
        <w:pStyle w:val="BodyText"/>
      </w:pPr>
    </w:p>
    <w:p w14:paraId="6925E7B4" w14:textId="547019E7" w:rsidR="002442A0" w:rsidRPr="003A390B" w:rsidRDefault="002442A0">
      <w:pPr>
        <w:pStyle w:val="BodyText"/>
      </w:pPr>
      <w:r>
        <w:t xml:space="preserve">After GSC, the Host Organization may want to update the web site to include photos and the </w:t>
      </w:r>
      <w:r w:rsidR="00BF3048">
        <w:t>Communiqué</w:t>
      </w:r>
      <w:r>
        <w:t>.</w:t>
      </w:r>
    </w:p>
    <w:p w14:paraId="4ECBF11A" w14:textId="55DAA8FA" w:rsidR="005535F1" w:rsidRPr="003A390B" w:rsidRDefault="008948C9" w:rsidP="00BC1E4E">
      <w:pPr>
        <w:pStyle w:val="Heading3"/>
      </w:pPr>
      <w:bookmarkStart w:id="48" w:name="_Toc517361908"/>
      <w:r>
        <w:t xml:space="preserve">Distribution of </w:t>
      </w:r>
      <w:r w:rsidR="00F33E69">
        <w:t>Meeting Information</w:t>
      </w:r>
      <w:bookmarkEnd w:id="48"/>
    </w:p>
    <w:p w14:paraId="5BEACB73" w14:textId="28AE5D97" w:rsidR="004D4072" w:rsidRPr="003A390B" w:rsidRDefault="005535F1" w:rsidP="004129E7">
      <w:pPr>
        <w:pStyle w:val="BodyText"/>
      </w:pPr>
      <w:r w:rsidRPr="003A390B">
        <w:t>A</w:t>
      </w:r>
      <w:r w:rsidR="004630FB">
        <w:t>t least</w:t>
      </w:r>
      <w:r w:rsidRPr="003A390B">
        <w:t xml:space="preserve"> </w:t>
      </w:r>
      <w:r w:rsidR="00E3164C">
        <w:t>six</w:t>
      </w:r>
      <w:r w:rsidR="00E3164C" w:rsidRPr="003A390B">
        <w:t xml:space="preserve"> </w:t>
      </w:r>
      <w:r w:rsidRPr="003A390B">
        <w:t>months prior to GSC</w:t>
      </w:r>
      <w:r w:rsidR="005E5BC8">
        <w:t xml:space="preserve">, </w:t>
      </w:r>
      <w:r w:rsidRPr="003A390B">
        <w:t xml:space="preserve">the Host Organization should send out the </w:t>
      </w:r>
      <w:r w:rsidR="005E5BC8">
        <w:t>meeting information</w:t>
      </w:r>
      <w:r w:rsidR="005E5BC8" w:rsidRPr="003A390B">
        <w:t xml:space="preserve"> </w:t>
      </w:r>
      <w:r w:rsidR="004D4072">
        <w:t>to the HoDs</w:t>
      </w:r>
      <w:r w:rsidRPr="003A390B">
        <w:t xml:space="preserve">.  </w:t>
      </w:r>
      <w:r w:rsidR="004D4072" w:rsidRPr="003A390B">
        <w:t xml:space="preserve">It is the responsibility of the HoDs to organize their delegations and to forward the </w:t>
      </w:r>
      <w:r w:rsidR="005E5BC8">
        <w:t>information</w:t>
      </w:r>
      <w:r w:rsidR="004D4072" w:rsidRPr="003A390B">
        <w:t xml:space="preserve"> to their respective participants.  The </w:t>
      </w:r>
      <w:r w:rsidR="005E5BC8">
        <w:t>meeting information</w:t>
      </w:r>
      <w:r w:rsidR="004D4072" w:rsidRPr="003A390B">
        <w:t xml:space="preserve"> typically include</w:t>
      </w:r>
      <w:r w:rsidR="005E5BC8">
        <w:t>s</w:t>
      </w:r>
      <w:r w:rsidR="004D4072" w:rsidRPr="003A390B">
        <w:t xml:space="preserve"> information about the venue, hotel reservation and registration instructions, and country-specific information (e.g., electrical outlets, weather, etc.).  The Host Organization may have to assist some delegates with acquiring visas to enter the host country.</w:t>
      </w:r>
    </w:p>
    <w:p w14:paraId="668D6F57" w14:textId="77777777" w:rsidR="004D4072" w:rsidRDefault="004D4072">
      <w:pPr>
        <w:pStyle w:val="BodyText"/>
      </w:pPr>
    </w:p>
    <w:p w14:paraId="79096E52" w14:textId="6F1362DD" w:rsidR="003313A3" w:rsidRDefault="004D4072">
      <w:pPr>
        <w:pStyle w:val="BodyText"/>
      </w:pPr>
      <w:r>
        <w:t>The Host Organization may invite guests (observers) to attend GSC</w:t>
      </w:r>
      <w:r w:rsidR="005F219C" w:rsidRPr="005F219C">
        <w:t xml:space="preserve"> </w:t>
      </w:r>
      <w:r w:rsidR="005F219C">
        <w:t>and GSC Members may recommend guests (e.g., based upon the topics for the meeting and available meeting space)</w:t>
      </w:r>
      <w:r>
        <w:t xml:space="preserve">.  </w:t>
      </w:r>
      <w:r w:rsidR="005535F1" w:rsidRPr="003A390B">
        <w:t xml:space="preserve">It is the responsibility of the Host Organization to advise </w:t>
      </w:r>
      <w:r w:rsidR="002442A0">
        <w:t>guests</w:t>
      </w:r>
      <w:r w:rsidR="002442A0" w:rsidRPr="003A390B">
        <w:t xml:space="preserve"> </w:t>
      </w:r>
      <w:r w:rsidR="005535F1" w:rsidRPr="003A390B">
        <w:t>of their privileges</w:t>
      </w:r>
      <w:r w:rsidR="00F80102">
        <w:t xml:space="preserve"> and to insure space in the meeting room is available</w:t>
      </w:r>
      <w:r w:rsidR="005535F1" w:rsidRPr="003A390B">
        <w:t xml:space="preserve">.  </w:t>
      </w:r>
    </w:p>
    <w:p w14:paraId="4182EB4D" w14:textId="23C48756" w:rsidR="003313A3" w:rsidRPr="003A390B" w:rsidRDefault="003313A3" w:rsidP="003313A3">
      <w:pPr>
        <w:pStyle w:val="Heading3"/>
      </w:pPr>
      <w:bookmarkStart w:id="49" w:name="_Toc517361909"/>
      <w:r>
        <w:t>GSC Documentation</w:t>
      </w:r>
      <w:bookmarkEnd w:id="49"/>
    </w:p>
    <w:p w14:paraId="79DA29CF" w14:textId="3B7D7DA8" w:rsidR="003313A3" w:rsidRDefault="003313A3" w:rsidP="004129E7">
      <w:pPr>
        <w:pStyle w:val="BodyText"/>
      </w:pPr>
      <w:r>
        <w:t>The Host Organization is responsible for developing the templates for the GSC meeting that they are hosting.  Templates shall be made available in both MS Word and PowerPoint.</w:t>
      </w:r>
    </w:p>
    <w:p w14:paraId="2F4D29D8" w14:textId="77777777" w:rsidR="003313A3" w:rsidRDefault="003313A3">
      <w:pPr>
        <w:pStyle w:val="BodyText"/>
      </w:pPr>
    </w:p>
    <w:p w14:paraId="619ED553" w14:textId="281FB22F" w:rsidR="003313A3" w:rsidRDefault="003313A3">
      <w:pPr>
        <w:pStyle w:val="BodyText"/>
      </w:pPr>
      <w:r w:rsidRPr="003A390B">
        <w:t xml:space="preserve">Authors typically submit their contributions in </w:t>
      </w:r>
      <w:r w:rsidR="00493C41">
        <w:t>PowerPoint</w:t>
      </w:r>
      <w:r w:rsidRPr="003A390B">
        <w:t xml:space="preserve">. The Host Organization is responsible for ensuring that the format </w:t>
      </w:r>
      <w:r w:rsidR="005E5BC8">
        <w:t xml:space="preserve">of the contributions </w:t>
      </w:r>
      <w:r w:rsidRPr="003A390B">
        <w:t>is consistent and</w:t>
      </w:r>
      <w:r w:rsidR="005E5BC8">
        <w:t xml:space="preserve"> that</w:t>
      </w:r>
      <w:r w:rsidRPr="003A390B">
        <w:t xml:space="preserve"> all submissions are correctly structured and numbered.  Generally, the numbering of documents is based on a numeric sequence identifying the order in </w:t>
      </w:r>
      <w:r w:rsidR="005E5BC8">
        <w:t>which they are received by the H</w:t>
      </w:r>
      <w:r w:rsidRPr="003A390B">
        <w:t>ost</w:t>
      </w:r>
      <w:r w:rsidR="005E5BC8">
        <w:t xml:space="preserve"> </w:t>
      </w:r>
      <w:r w:rsidR="005E5BC8">
        <w:lastRenderedPageBreak/>
        <w:t>Organization</w:t>
      </w:r>
      <w:r w:rsidRPr="003A390B">
        <w:t xml:space="preserve">.  </w:t>
      </w:r>
      <w:r w:rsidR="00493C41">
        <w:t>An example of the numbering convention to be used is GSC-21_001 (R9).  “21” denotes the GSC meeting number, “001” denotes the document number and “(R9)” denotes the re</w:t>
      </w:r>
      <w:r w:rsidR="005E5BC8">
        <w:t>vision number of</w:t>
      </w:r>
      <w:r w:rsidR="00493C41">
        <w:t xml:space="preserve"> the document.  </w:t>
      </w:r>
      <w:r w:rsidRPr="003A390B">
        <w:t xml:space="preserve">By convention, the </w:t>
      </w:r>
      <w:r w:rsidR="00493C41">
        <w:t xml:space="preserve">GSC </w:t>
      </w:r>
      <w:r w:rsidRPr="003A390B">
        <w:t xml:space="preserve">agenda is numbered </w:t>
      </w:r>
      <w:r w:rsidR="00493C41">
        <w:t>0</w:t>
      </w:r>
      <w:r w:rsidRPr="003A390B">
        <w:t xml:space="preserve">01 and the list of participants is numbered </w:t>
      </w:r>
      <w:r w:rsidR="00493C41">
        <w:t>0</w:t>
      </w:r>
      <w:r w:rsidRPr="003A390B">
        <w:t xml:space="preserve">02.  </w:t>
      </w:r>
    </w:p>
    <w:p w14:paraId="7F2B468D" w14:textId="77777777" w:rsidR="00493C41" w:rsidRDefault="00493C41">
      <w:pPr>
        <w:pStyle w:val="BodyText"/>
      </w:pPr>
    </w:p>
    <w:p w14:paraId="07F80668" w14:textId="4DF17E63" w:rsidR="003313A3" w:rsidRPr="003A390B" w:rsidRDefault="00493C41">
      <w:pPr>
        <w:pStyle w:val="BodyText"/>
      </w:pPr>
      <w:r>
        <w:t>As previously mentioned, the deadline for the submittal of documents to GSC is decided during the HoD conference calls.  It is suggested that the deadline be set for two weeks prior to the GSC meeting.  This gives the Host Organization</w:t>
      </w:r>
      <w:r w:rsidR="00F80102">
        <w:t xml:space="preserve"> sufficient</w:t>
      </w:r>
      <w:r>
        <w:t xml:space="preserve"> time to review the documents to ensure that they are in the proper template, properly formatted and structured and to contact the author should any changes need to be made.  </w:t>
      </w:r>
      <w:r w:rsidR="003313A3" w:rsidRPr="003A390B">
        <w:t>However, the host should be prepared to accept c</w:t>
      </w:r>
      <w:r>
        <w:t xml:space="preserve">ontributions any time up to and during </w:t>
      </w:r>
      <w:r w:rsidR="003313A3" w:rsidRPr="003A390B">
        <w:t>the meeting.</w:t>
      </w:r>
    </w:p>
    <w:p w14:paraId="511A7861" w14:textId="77777777" w:rsidR="003313A3" w:rsidRPr="003A390B" w:rsidRDefault="003313A3">
      <w:pPr>
        <w:pStyle w:val="BodyText"/>
      </w:pPr>
    </w:p>
    <w:p w14:paraId="3A82C1F6" w14:textId="448A8D68" w:rsidR="00493C41" w:rsidRDefault="00493C41">
      <w:pPr>
        <w:pStyle w:val="BodyText"/>
      </w:pPr>
      <w:r>
        <w:t xml:space="preserve">It is expected that documents will be uploaded </w:t>
      </w:r>
      <w:r w:rsidR="003313A3" w:rsidRPr="003A390B">
        <w:t xml:space="preserve">to an established </w:t>
      </w:r>
      <w:r w:rsidR="003313A3">
        <w:t>website</w:t>
      </w:r>
      <w:r>
        <w:t xml:space="preserve"> prior to the meeting</w:t>
      </w:r>
      <w:r w:rsidR="003313A3" w:rsidRPr="003A390B">
        <w:t>.</w:t>
      </w:r>
      <w:r>
        <w:t xml:space="preserve">  During the meeting, revised documents may </w:t>
      </w:r>
      <w:r w:rsidR="00F80102">
        <w:t xml:space="preserve">need to be </w:t>
      </w:r>
      <w:r w:rsidR="004630FB">
        <w:t>uploaded as well</w:t>
      </w:r>
      <w:r>
        <w:t xml:space="preserve">.  </w:t>
      </w:r>
    </w:p>
    <w:p w14:paraId="53AE9B5C" w14:textId="77777777" w:rsidR="00493C41" w:rsidRDefault="00493C41">
      <w:pPr>
        <w:pStyle w:val="BodyText"/>
      </w:pPr>
    </w:p>
    <w:p w14:paraId="1080EB58" w14:textId="26C53EFE" w:rsidR="005E5BC8" w:rsidRPr="003A390B" w:rsidRDefault="005E5BC8" w:rsidP="005E5BC8">
      <w:pPr>
        <w:pStyle w:val="Heading2"/>
        <w:rPr>
          <w:w w:val="100"/>
        </w:rPr>
      </w:pPr>
      <w:bookmarkStart w:id="50" w:name="_Toc517361910"/>
      <w:r w:rsidRPr="003A390B">
        <w:rPr>
          <w:w w:val="100"/>
        </w:rPr>
        <w:t>MEETING OFFICIALS</w:t>
      </w:r>
      <w:bookmarkEnd w:id="50"/>
    </w:p>
    <w:p w14:paraId="3CD14D62" w14:textId="1E5F2C82" w:rsidR="005E5BC8" w:rsidRPr="003A390B" w:rsidRDefault="005E5BC8" w:rsidP="005E5BC8">
      <w:pPr>
        <w:pStyle w:val="Heading3"/>
      </w:pPr>
      <w:bookmarkStart w:id="51" w:name="_Toc517361911"/>
      <w:r w:rsidRPr="003A390B">
        <w:t>GSC Chair</w:t>
      </w:r>
      <w:bookmarkEnd w:id="51"/>
    </w:p>
    <w:p w14:paraId="6E8AD82E" w14:textId="386FF600" w:rsidR="00113D0E" w:rsidRDefault="005E5BC8" w:rsidP="005E5BC8">
      <w:pPr>
        <w:pStyle w:val="BodyText"/>
      </w:pPr>
      <w:r w:rsidRPr="003A390B">
        <w:t>The GSC Chair is typically a senior representative of the Host Organization and/or stakeholder in the host country.  The GSC Chair</w:t>
      </w:r>
      <w:r>
        <w:t xml:space="preserve"> presides over GSC and</w:t>
      </w:r>
      <w:r w:rsidRPr="003A390B">
        <w:t xml:space="preserve"> is responsible for the </w:t>
      </w:r>
      <w:r w:rsidR="00113D0E">
        <w:t>following:</w:t>
      </w:r>
      <w:r w:rsidRPr="003A390B">
        <w:t xml:space="preserve"> </w:t>
      </w:r>
      <w:r>
        <w:t xml:space="preserve"> </w:t>
      </w:r>
    </w:p>
    <w:p w14:paraId="59D16DEC" w14:textId="77777777" w:rsidR="00113D0E" w:rsidRDefault="00113D0E" w:rsidP="005E5BC8">
      <w:pPr>
        <w:pStyle w:val="BodyText"/>
      </w:pPr>
    </w:p>
    <w:p w14:paraId="670B54B8" w14:textId="77777777" w:rsidR="00113D0E" w:rsidRPr="003A390B" w:rsidRDefault="00113D0E" w:rsidP="00113D0E">
      <w:pPr>
        <w:numPr>
          <w:ilvl w:val="0"/>
          <w:numId w:val="2"/>
        </w:numPr>
        <w:jc w:val="both"/>
        <w:rPr>
          <w:w w:val="100"/>
        </w:rPr>
      </w:pPr>
      <w:r w:rsidRPr="003A390B">
        <w:rPr>
          <w:w w:val="100"/>
        </w:rPr>
        <w:t>Manage the timing and content of the agenda;</w:t>
      </w:r>
    </w:p>
    <w:p w14:paraId="38BE01FE" w14:textId="77777777" w:rsidR="00113D0E" w:rsidRPr="003A390B" w:rsidRDefault="00113D0E" w:rsidP="00113D0E">
      <w:pPr>
        <w:numPr>
          <w:ilvl w:val="0"/>
          <w:numId w:val="2"/>
        </w:numPr>
        <w:jc w:val="both"/>
        <w:rPr>
          <w:w w:val="100"/>
        </w:rPr>
      </w:pPr>
      <w:r w:rsidRPr="003A390B">
        <w:rPr>
          <w:w w:val="100"/>
        </w:rPr>
        <w:t>Ensure each presenter remains within the allotted presentation time;</w:t>
      </w:r>
    </w:p>
    <w:p w14:paraId="1CC24606" w14:textId="77777777" w:rsidR="00113D0E" w:rsidRPr="003A390B" w:rsidRDefault="00113D0E" w:rsidP="00113D0E">
      <w:pPr>
        <w:numPr>
          <w:ilvl w:val="0"/>
          <w:numId w:val="2"/>
        </w:numPr>
        <w:jc w:val="both"/>
        <w:rPr>
          <w:w w:val="100"/>
        </w:rPr>
      </w:pPr>
      <w:r w:rsidRPr="003A390B">
        <w:rPr>
          <w:w w:val="100"/>
        </w:rPr>
        <w:t>Ensure panels and agenda items remain within the allotted agenda timeframe</w:t>
      </w:r>
    </w:p>
    <w:p w14:paraId="11772484" w14:textId="454D786C" w:rsidR="00A32200" w:rsidRDefault="00A32200" w:rsidP="00113D0E">
      <w:pPr>
        <w:numPr>
          <w:ilvl w:val="0"/>
          <w:numId w:val="2"/>
        </w:numPr>
        <w:jc w:val="both"/>
        <w:rPr>
          <w:w w:val="100"/>
        </w:rPr>
      </w:pPr>
      <w:r>
        <w:rPr>
          <w:w w:val="100"/>
        </w:rPr>
        <w:t>Provid</w:t>
      </w:r>
      <w:r w:rsidR="005F219C">
        <w:rPr>
          <w:w w:val="100"/>
        </w:rPr>
        <w:t>e</w:t>
      </w:r>
      <w:r>
        <w:rPr>
          <w:w w:val="100"/>
        </w:rPr>
        <w:t xml:space="preserve"> a</w:t>
      </w:r>
      <w:r w:rsidR="00577975">
        <w:rPr>
          <w:w w:val="100"/>
        </w:rPr>
        <w:t xml:space="preserve"> report</w:t>
      </w:r>
      <w:r>
        <w:rPr>
          <w:w w:val="100"/>
        </w:rPr>
        <w:t xml:space="preserve"> </w:t>
      </w:r>
      <w:r w:rsidR="005F219C">
        <w:rPr>
          <w:w w:val="100"/>
        </w:rPr>
        <w:t xml:space="preserve">of the </w:t>
      </w:r>
      <w:r>
        <w:rPr>
          <w:w w:val="100"/>
        </w:rPr>
        <w:t>Opening Session during the closing session, which includes the following:</w:t>
      </w:r>
    </w:p>
    <w:p w14:paraId="2FBE8CCF" w14:textId="7CDF90D3" w:rsidR="00113D0E" w:rsidRDefault="00A32200" w:rsidP="00E3164C">
      <w:pPr>
        <w:numPr>
          <w:ilvl w:val="1"/>
          <w:numId w:val="2"/>
        </w:numPr>
        <w:jc w:val="both"/>
        <w:rPr>
          <w:w w:val="100"/>
        </w:rPr>
      </w:pPr>
      <w:r>
        <w:rPr>
          <w:w w:val="100"/>
        </w:rPr>
        <w:t>Summary of the GSC Programme</w:t>
      </w:r>
    </w:p>
    <w:p w14:paraId="5C4C798A" w14:textId="376F1602" w:rsidR="00A32200" w:rsidRDefault="00A32200" w:rsidP="00E3164C">
      <w:pPr>
        <w:numPr>
          <w:ilvl w:val="1"/>
          <w:numId w:val="2"/>
        </w:numPr>
        <w:jc w:val="both"/>
        <w:rPr>
          <w:w w:val="100"/>
        </w:rPr>
      </w:pPr>
      <w:r>
        <w:rPr>
          <w:w w:val="100"/>
        </w:rPr>
        <w:t>Number of Attendees, broken down by Member and by Guests</w:t>
      </w:r>
    </w:p>
    <w:p w14:paraId="3BAC2CBC" w14:textId="573CF240" w:rsidR="00A32200" w:rsidRDefault="00A32200" w:rsidP="00E3164C">
      <w:pPr>
        <w:numPr>
          <w:ilvl w:val="1"/>
          <w:numId w:val="2"/>
        </w:numPr>
        <w:jc w:val="both"/>
        <w:rPr>
          <w:w w:val="100"/>
        </w:rPr>
      </w:pPr>
      <w:r>
        <w:rPr>
          <w:w w:val="100"/>
        </w:rPr>
        <w:t>Summary of presentations from the Opening Session</w:t>
      </w:r>
    </w:p>
    <w:p w14:paraId="582665CD" w14:textId="541C6088" w:rsidR="00A32200" w:rsidRPr="003A390B" w:rsidRDefault="00A32200" w:rsidP="00E3164C">
      <w:pPr>
        <w:numPr>
          <w:ilvl w:val="1"/>
          <w:numId w:val="2"/>
        </w:numPr>
        <w:jc w:val="both"/>
        <w:rPr>
          <w:w w:val="100"/>
        </w:rPr>
      </w:pPr>
      <w:r>
        <w:rPr>
          <w:w w:val="100"/>
        </w:rPr>
        <w:t>Information on obtaining the documents from the meeting (prior to them being housed in the ITU repository)</w:t>
      </w:r>
    </w:p>
    <w:p w14:paraId="4566466B" w14:textId="77777777" w:rsidR="005E5BC8" w:rsidRDefault="005E5BC8" w:rsidP="005E5BC8">
      <w:pPr>
        <w:pStyle w:val="BodyText"/>
      </w:pPr>
    </w:p>
    <w:p w14:paraId="7FA8556D" w14:textId="77777777" w:rsidR="005E5BC8" w:rsidRDefault="005E5BC8" w:rsidP="005E5BC8">
      <w:pPr>
        <w:pStyle w:val="BodyText"/>
      </w:pPr>
      <w:r w:rsidRPr="003A390B">
        <w:t>The incoming Host Organization should identify the</w:t>
      </w:r>
      <w:r>
        <w:t xml:space="preserve"> GSC Chair</w:t>
      </w:r>
      <w:r w:rsidRPr="003A390B">
        <w:t xml:space="preserve"> wel</w:t>
      </w:r>
      <w:r>
        <w:t>l in advance of the GSC meeting.</w:t>
      </w:r>
    </w:p>
    <w:p w14:paraId="77E23FA3" w14:textId="2E76FAB7" w:rsidR="005E5BC8" w:rsidRPr="003A390B" w:rsidRDefault="005E5BC8" w:rsidP="005E5BC8">
      <w:pPr>
        <w:pStyle w:val="Heading3"/>
      </w:pPr>
      <w:bookmarkStart w:id="52" w:name="_Toc517361912"/>
      <w:r w:rsidRPr="003A390B">
        <w:t>Vice Chairs</w:t>
      </w:r>
      <w:bookmarkEnd w:id="52"/>
    </w:p>
    <w:p w14:paraId="3DB058F6" w14:textId="416908B5" w:rsidR="005E5BC8" w:rsidRDefault="005E5BC8" w:rsidP="005E5BC8">
      <w:pPr>
        <w:pStyle w:val="BodyText"/>
      </w:pPr>
      <w:r>
        <w:t xml:space="preserve">GSC Vice Chairs are </w:t>
      </w:r>
      <w:r w:rsidRPr="003A390B">
        <w:t>identified by the preceding and upcoming GSC meeting host(s</w:t>
      </w:r>
      <w:r>
        <w:t xml:space="preserve">).  </w:t>
      </w:r>
      <w:r w:rsidRPr="003A390B">
        <w:t>The Vice Chair</w:t>
      </w:r>
      <w:r>
        <w:t>s are</w:t>
      </w:r>
      <w:r w:rsidRPr="003A390B">
        <w:t xml:space="preserve"> </w:t>
      </w:r>
      <w:r>
        <w:t>responsible for assisting the GSC Chair</w:t>
      </w:r>
      <w:r w:rsidRPr="003A390B">
        <w:t xml:space="preserve">. </w:t>
      </w:r>
      <w:r>
        <w:t xml:space="preserve"> </w:t>
      </w:r>
      <w:r w:rsidRPr="003A390B">
        <w:t xml:space="preserve">In the event that the </w:t>
      </w:r>
      <w:r>
        <w:t xml:space="preserve">GSC </w:t>
      </w:r>
      <w:r w:rsidRPr="003A390B">
        <w:t>Chair is unable to perform his or her functions, the Vice Chair</w:t>
      </w:r>
      <w:r>
        <w:t xml:space="preserve"> </w:t>
      </w:r>
      <w:r w:rsidR="00A32200">
        <w:t xml:space="preserve">from </w:t>
      </w:r>
      <w:r>
        <w:t>the preceding meeting host</w:t>
      </w:r>
      <w:r w:rsidRPr="003A390B">
        <w:t xml:space="preserve"> is able to step in and maintain a smooth flow.</w:t>
      </w:r>
    </w:p>
    <w:p w14:paraId="16075E9B" w14:textId="77777777" w:rsidR="00A32200" w:rsidRDefault="00A32200" w:rsidP="005E5BC8">
      <w:pPr>
        <w:pStyle w:val="BodyText"/>
      </w:pPr>
    </w:p>
    <w:p w14:paraId="0A5B35F5" w14:textId="1727EEBE" w:rsidR="00A32200" w:rsidRDefault="00A32200" w:rsidP="005E5BC8">
      <w:pPr>
        <w:pStyle w:val="BodyText"/>
      </w:pPr>
      <w:r>
        <w:t>The Vice Chair from the preceding meeting host</w:t>
      </w:r>
      <w:r w:rsidR="007B3CF7">
        <w:t>, or a senior representative from the preceding meeting host,</w:t>
      </w:r>
      <w:r>
        <w:t xml:space="preserve"> is responsible for providing a summary from the previous GSC meeting during the opening session.</w:t>
      </w:r>
    </w:p>
    <w:p w14:paraId="1816DF89" w14:textId="77777777" w:rsidR="00A32200" w:rsidRDefault="00A32200" w:rsidP="005E5BC8">
      <w:pPr>
        <w:pStyle w:val="BodyText"/>
      </w:pPr>
    </w:p>
    <w:p w14:paraId="408A51F4" w14:textId="51EE95B9" w:rsidR="00A32200" w:rsidRDefault="00A32200" w:rsidP="005E5BC8">
      <w:pPr>
        <w:pStyle w:val="BodyText"/>
      </w:pPr>
      <w:r>
        <w:t>The Vice Chair from the upcoming GSC meeting host is responsible for providing information on the next GSC meeting during the closing session.</w:t>
      </w:r>
    </w:p>
    <w:p w14:paraId="31519BE0" w14:textId="67DBB17E" w:rsidR="005E5BC8" w:rsidRPr="003A390B" w:rsidRDefault="005E5BC8" w:rsidP="005E5BC8">
      <w:pPr>
        <w:pStyle w:val="Heading3"/>
      </w:pPr>
      <w:bookmarkStart w:id="53" w:name="_Toc517361913"/>
      <w:r>
        <w:lastRenderedPageBreak/>
        <w:t>Secretary (at the discretion of the Host Organization)</w:t>
      </w:r>
      <w:bookmarkEnd w:id="53"/>
    </w:p>
    <w:p w14:paraId="22D5B74B" w14:textId="289B287F" w:rsidR="005E5BC8" w:rsidRDefault="005E5BC8" w:rsidP="005E5BC8">
      <w:pPr>
        <w:pStyle w:val="BodyText"/>
      </w:pPr>
      <w:r>
        <w:t xml:space="preserve">It is at the discretion of the Host Organization to have a GSC Secretary.  The Secretary </w:t>
      </w:r>
      <w:r w:rsidR="00F80102">
        <w:t>is typically</w:t>
      </w:r>
      <w:r>
        <w:t xml:space="preserve"> responsible for the following:</w:t>
      </w:r>
    </w:p>
    <w:p w14:paraId="7BE586B1" w14:textId="77777777" w:rsidR="005E5BC8" w:rsidRDefault="005E5BC8" w:rsidP="005E5BC8">
      <w:pPr>
        <w:pStyle w:val="BodyText"/>
      </w:pPr>
    </w:p>
    <w:p w14:paraId="2F6D3B53" w14:textId="324DC3A8" w:rsidR="005E5BC8" w:rsidRDefault="005E5BC8" w:rsidP="005E5BC8">
      <w:pPr>
        <w:pStyle w:val="BodyText"/>
        <w:numPr>
          <w:ilvl w:val="0"/>
          <w:numId w:val="10"/>
        </w:numPr>
      </w:pPr>
      <w:r>
        <w:t>Preparing the agendas and meeting reports from the GSC-HoD conference calls</w:t>
      </w:r>
    </w:p>
    <w:p w14:paraId="0DE5273B" w14:textId="77777777" w:rsidR="005E5BC8" w:rsidRDefault="005E5BC8" w:rsidP="005E5BC8">
      <w:pPr>
        <w:pStyle w:val="BodyText"/>
        <w:numPr>
          <w:ilvl w:val="0"/>
          <w:numId w:val="10"/>
        </w:numPr>
      </w:pPr>
      <w:r>
        <w:t>Chairing the GSC-HoD conference calls</w:t>
      </w:r>
    </w:p>
    <w:p w14:paraId="562DDCCB" w14:textId="106FEEB1" w:rsidR="005E5BC8" w:rsidRDefault="005E5BC8" w:rsidP="005E5BC8">
      <w:pPr>
        <w:pStyle w:val="BodyText"/>
        <w:numPr>
          <w:ilvl w:val="0"/>
          <w:numId w:val="10"/>
        </w:numPr>
      </w:pPr>
      <w:r>
        <w:t>Preparing the GSC agenda</w:t>
      </w:r>
    </w:p>
    <w:p w14:paraId="387C37A8" w14:textId="3124BACB" w:rsidR="005E5BC8" w:rsidRDefault="005E5BC8" w:rsidP="005E5BC8">
      <w:pPr>
        <w:pStyle w:val="BodyText"/>
        <w:numPr>
          <w:ilvl w:val="0"/>
          <w:numId w:val="10"/>
        </w:numPr>
      </w:pPr>
      <w:r>
        <w:t>Reviewing documents submitted to GSC and numbering them accordingly</w:t>
      </w:r>
    </w:p>
    <w:p w14:paraId="54BC8C67" w14:textId="60633F7B" w:rsidR="005E5BC8" w:rsidRDefault="005E5BC8" w:rsidP="005E5BC8">
      <w:pPr>
        <w:pStyle w:val="BodyText"/>
        <w:numPr>
          <w:ilvl w:val="0"/>
          <w:numId w:val="10"/>
        </w:numPr>
      </w:pPr>
      <w:r>
        <w:t>Other duties as assigned by the Host Organization</w:t>
      </w:r>
    </w:p>
    <w:p w14:paraId="16A266F4" w14:textId="19657ED0" w:rsidR="005E5BC8" w:rsidRPr="003A390B" w:rsidRDefault="005E5BC8" w:rsidP="005E5BC8">
      <w:pPr>
        <w:pStyle w:val="Heading3"/>
      </w:pPr>
      <w:bookmarkStart w:id="54" w:name="_Toc517361914"/>
      <w:r w:rsidRPr="003A390B">
        <w:t xml:space="preserve">Communiqué Drafting Group </w:t>
      </w:r>
      <w:r w:rsidR="00DA4FC9">
        <w:t>Chair</w:t>
      </w:r>
      <w:bookmarkEnd w:id="54"/>
    </w:p>
    <w:p w14:paraId="3DC50B53" w14:textId="1B6AD970" w:rsidR="008948C9" w:rsidRDefault="00F33E69" w:rsidP="005E5BC8">
      <w:pPr>
        <w:pStyle w:val="BodyText"/>
      </w:pPr>
      <w:r>
        <w:t xml:space="preserve">The </w:t>
      </w:r>
      <w:r w:rsidR="00BF3048">
        <w:t>Communiqué</w:t>
      </w:r>
      <w:r>
        <w:t xml:space="preserve"> Drafting Group </w:t>
      </w:r>
      <w:r w:rsidR="00DA4FC9">
        <w:t>Chair</w:t>
      </w:r>
      <w:r>
        <w:t xml:space="preserve"> is responsible for leading the development of the </w:t>
      </w:r>
      <w:r w:rsidR="00BF3048">
        <w:t>Communiqué</w:t>
      </w:r>
      <w:r>
        <w:t xml:space="preserve"> and presiding over the meetings of the </w:t>
      </w:r>
      <w:r w:rsidR="00BF3048">
        <w:t>Communiqué</w:t>
      </w:r>
      <w:r>
        <w:t xml:space="preserve"> Drafting Group.  It is highl</w:t>
      </w:r>
      <w:r w:rsidR="004630FB">
        <w:t>y recommended that the Chair</w:t>
      </w:r>
      <w:r w:rsidR="00DA4FC9">
        <w:t xml:space="preserve"> prepare a</w:t>
      </w:r>
      <w:r>
        <w:t xml:space="preserve"> draft </w:t>
      </w:r>
      <w:r w:rsidR="00BF3048">
        <w:t>Communiqué</w:t>
      </w:r>
      <w:r>
        <w:t xml:space="preserve"> and distribute this prior to GSC.</w:t>
      </w:r>
    </w:p>
    <w:p w14:paraId="52BD699B" w14:textId="77777777" w:rsidR="00892381" w:rsidRDefault="00892381" w:rsidP="005E5BC8">
      <w:pPr>
        <w:pStyle w:val="BodyText"/>
      </w:pPr>
    </w:p>
    <w:p w14:paraId="478935A0" w14:textId="4109E284" w:rsidR="00892381" w:rsidRDefault="00892381" w:rsidP="005E5BC8">
      <w:pPr>
        <w:pStyle w:val="BodyText"/>
      </w:pPr>
      <w:r>
        <w:t>It is highly recommended that the Chair be someone other than the Secretary (if applicable).</w:t>
      </w:r>
    </w:p>
    <w:p w14:paraId="7974E80B" w14:textId="0D0749C9" w:rsidR="008948C9" w:rsidRPr="003A390B" w:rsidRDefault="008948C9" w:rsidP="008948C9">
      <w:pPr>
        <w:pStyle w:val="Heading3"/>
      </w:pPr>
      <w:bookmarkStart w:id="55" w:name="_Toc517361915"/>
      <w:r>
        <w:t>Session</w:t>
      </w:r>
      <w:r w:rsidRPr="003A390B">
        <w:t xml:space="preserve"> </w:t>
      </w:r>
      <w:r>
        <w:t>Facilitators</w:t>
      </w:r>
      <w:bookmarkEnd w:id="55"/>
    </w:p>
    <w:p w14:paraId="13014200" w14:textId="50F362F8" w:rsidR="005E5BC8" w:rsidRDefault="001F5D3E" w:rsidP="008948C9">
      <w:pPr>
        <w:pStyle w:val="BodyText"/>
      </w:pPr>
      <w:r>
        <w:t>Each strategic topic should have a</w:t>
      </w:r>
      <w:r w:rsidR="008948C9">
        <w:t xml:space="preserve"> Session F</w:t>
      </w:r>
      <w:r w:rsidR="004E56E4">
        <w:t>acilitator</w:t>
      </w:r>
      <w:r>
        <w:t>, who</w:t>
      </w:r>
      <w:r w:rsidR="004E56E4">
        <w:t xml:space="preserve"> </w:t>
      </w:r>
      <w:r w:rsidR="00EC6DA8">
        <w:t>is</w:t>
      </w:r>
      <w:r w:rsidR="004E56E4">
        <w:t xml:space="preserve"> responsible for the following:</w:t>
      </w:r>
    </w:p>
    <w:p w14:paraId="607811D2" w14:textId="77777777" w:rsidR="004E56E4" w:rsidRDefault="004E56E4" w:rsidP="008948C9">
      <w:pPr>
        <w:pStyle w:val="BodyText"/>
      </w:pPr>
    </w:p>
    <w:p w14:paraId="594F0E26" w14:textId="150D5EA2" w:rsidR="004E56E4" w:rsidRDefault="004E56E4" w:rsidP="00E3164C">
      <w:pPr>
        <w:numPr>
          <w:ilvl w:val="0"/>
          <w:numId w:val="11"/>
        </w:numPr>
        <w:jc w:val="both"/>
        <w:rPr>
          <w:w w:val="100"/>
        </w:rPr>
      </w:pPr>
      <w:r>
        <w:rPr>
          <w:w w:val="100"/>
        </w:rPr>
        <w:t>Reviewing the material submitted</w:t>
      </w:r>
    </w:p>
    <w:p w14:paraId="3E4BD709" w14:textId="2B837C0F" w:rsidR="004E56E4" w:rsidRDefault="004E56E4" w:rsidP="00E3164C">
      <w:pPr>
        <w:numPr>
          <w:ilvl w:val="0"/>
          <w:numId w:val="11"/>
        </w:numPr>
        <w:jc w:val="both"/>
        <w:rPr>
          <w:w w:val="100"/>
        </w:rPr>
      </w:pPr>
      <w:r w:rsidRPr="003A390B">
        <w:rPr>
          <w:w w:val="100"/>
        </w:rPr>
        <w:t>M</w:t>
      </w:r>
      <w:r>
        <w:rPr>
          <w:w w:val="100"/>
        </w:rPr>
        <w:t xml:space="preserve">oderating the session </w:t>
      </w:r>
      <w:r w:rsidRPr="003A390B">
        <w:rPr>
          <w:w w:val="100"/>
        </w:rPr>
        <w:t xml:space="preserve">and questions/discussions </w:t>
      </w:r>
      <w:r>
        <w:rPr>
          <w:w w:val="100"/>
        </w:rPr>
        <w:t>between panelists and audience</w:t>
      </w:r>
    </w:p>
    <w:p w14:paraId="47A7C686" w14:textId="25D1A3DA" w:rsidR="004E56E4" w:rsidRPr="0000332D" w:rsidRDefault="004E56E4" w:rsidP="00E3164C">
      <w:pPr>
        <w:numPr>
          <w:ilvl w:val="0"/>
          <w:numId w:val="11"/>
        </w:numPr>
        <w:jc w:val="both"/>
      </w:pPr>
      <w:r w:rsidRPr="004129E7">
        <w:rPr>
          <w:w w:val="100"/>
        </w:rPr>
        <w:t>Providing</w:t>
      </w:r>
      <w:r w:rsidRPr="00E3164C">
        <w:rPr>
          <w:w w:val="100"/>
        </w:rPr>
        <w:t xml:space="preserve"> a </w:t>
      </w:r>
      <w:r w:rsidRPr="00E3164C">
        <w:rPr>
          <w:i/>
          <w:w w:val="100"/>
        </w:rPr>
        <w:t>brief summary</w:t>
      </w:r>
      <w:r w:rsidRPr="00E3164C">
        <w:rPr>
          <w:w w:val="100"/>
        </w:rPr>
        <w:t xml:space="preserve"> (few sentences)</w:t>
      </w:r>
      <w:r>
        <w:rPr>
          <w:w w:val="100"/>
        </w:rPr>
        <w:t>,</w:t>
      </w:r>
      <w:r w:rsidRPr="00E3164C">
        <w:rPr>
          <w:w w:val="100"/>
        </w:rPr>
        <w:t xml:space="preserve"> in writing</w:t>
      </w:r>
      <w:r>
        <w:rPr>
          <w:w w:val="100"/>
        </w:rPr>
        <w:t>,</w:t>
      </w:r>
      <w:r w:rsidRPr="00E3164C">
        <w:rPr>
          <w:w w:val="100"/>
        </w:rPr>
        <w:t xml:space="preserve"> of the major highlights and takeaways from the session,</w:t>
      </w:r>
      <w:r w:rsidR="00587FA0">
        <w:rPr>
          <w:w w:val="100"/>
        </w:rPr>
        <w:t xml:space="preserve"> and providing this information to the </w:t>
      </w:r>
      <w:r w:rsidR="00BF3048">
        <w:rPr>
          <w:w w:val="100"/>
        </w:rPr>
        <w:t>Communiqué</w:t>
      </w:r>
      <w:r w:rsidR="00587FA0">
        <w:rPr>
          <w:w w:val="100"/>
        </w:rPr>
        <w:t xml:space="preserve"> Drafting Group</w:t>
      </w:r>
      <w:r w:rsidRPr="00E3164C">
        <w:rPr>
          <w:w w:val="100"/>
        </w:rPr>
        <w:t xml:space="preserve"> </w:t>
      </w:r>
    </w:p>
    <w:p w14:paraId="1997D81E" w14:textId="77777777" w:rsidR="003313A3" w:rsidRPr="003A390B" w:rsidRDefault="003313A3" w:rsidP="004129E7">
      <w:pPr>
        <w:pStyle w:val="BodyText"/>
      </w:pPr>
    </w:p>
    <w:p w14:paraId="4AC53AC9" w14:textId="5215F2CA" w:rsidR="005535F1" w:rsidRPr="003A390B" w:rsidRDefault="005535F1" w:rsidP="00820FB6">
      <w:pPr>
        <w:pStyle w:val="Heading2"/>
        <w:rPr>
          <w:w w:val="100"/>
        </w:rPr>
      </w:pPr>
      <w:bookmarkStart w:id="56" w:name="_Toc517361916"/>
      <w:bookmarkStart w:id="57" w:name="_Toc517361917"/>
      <w:bookmarkStart w:id="58" w:name="_Toc517361918"/>
      <w:bookmarkStart w:id="59" w:name="_Toc517361919"/>
      <w:bookmarkStart w:id="60" w:name="_Toc517361920"/>
      <w:bookmarkStart w:id="61" w:name="_Toc517361921"/>
      <w:bookmarkStart w:id="62" w:name="_Toc517361930"/>
      <w:bookmarkStart w:id="63" w:name="_Toc517361934"/>
      <w:bookmarkStart w:id="64" w:name="_Toc517361938"/>
      <w:bookmarkStart w:id="65" w:name="_Toc517361942"/>
      <w:bookmarkStart w:id="66" w:name="_Toc517361946"/>
      <w:bookmarkStart w:id="67" w:name="_Toc517361950"/>
      <w:bookmarkStart w:id="68" w:name="_Toc517361951"/>
      <w:bookmarkEnd w:id="56"/>
      <w:bookmarkEnd w:id="57"/>
      <w:bookmarkEnd w:id="58"/>
      <w:bookmarkEnd w:id="59"/>
      <w:bookmarkEnd w:id="60"/>
      <w:bookmarkEnd w:id="61"/>
      <w:bookmarkEnd w:id="62"/>
      <w:bookmarkEnd w:id="63"/>
      <w:bookmarkEnd w:id="64"/>
      <w:bookmarkEnd w:id="65"/>
      <w:bookmarkEnd w:id="66"/>
      <w:bookmarkEnd w:id="67"/>
      <w:r w:rsidRPr="003A390B">
        <w:rPr>
          <w:w w:val="100"/>
        </w:rPr>
        <w:t>AT THE MEETING</w:t>
      </w:r>
      <w:bookmarkEnd w:id="68"/>
    </w:p>
    <w:p w14:paraId="0B6D1CFF" w14:textId="1E9B2E0C" w:rsidR="005535F1" w:rsidRPr="003A390B" w:rsidRDefault="005535F1" w:rsidP="004129E7">
      <w:pPr>
        <w:pStyle w:val="BodyText"/>
      </w:pPr>
      <w:r w:rsidRPr="003A390B">
        <w:t>A typical GSC meeting schedule</w:t>
      </w:r>
      <w:r w:rsidR="004129E7">
        <w:t xml:space="preserve"> is as follows:</w:t>
      </w:r>
    </w:p>
    <w:p w14:paraId="73FE0C4B" w14:textId="77777777" w:rsidR="005535F1" w:rsidRPr="003A390B" w:rsidRDefault="005535F1">
      <w:pPr>
        <w:pStyle w:val="Bod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2831"/>
        <w:gridCol w:w="3399"/>
      </w:tblGrid>
      <w:tr w:rsidR="005535F1" w:rsidRPr="003A390B" w14:paraId="21C51BCC" w14:textId="77777777" w:rsidTr="00E3164C">
        <w:tc>
          <w:tcPr>
            <w:tcW w:w="2778" w:type="dxa"/>
            <w:tcBorders>
              <w:top w:val="single" w:sz="4" w:space="0" w:color="auto"/>
              <w:left w:val="single" w:sz="4" w:space="0" w:color="auto"/>
              <w:bottom w:val="single" w:sz="4" w:space="0" w:color="auto"/>
              <w:right w:val="single" w:sz="4" w:space="0" w:color="auto"/>
            </w:tcBorders>
            <w:shd w:val="pct12" w:color="auto" w:fill="auto"/>
            <w:vAlign w:val="center"/>
          </w:tcPr>
          <w:p w14:paraId="742A9925" w14:textId="77777777" w:rsidR="005535F1" w:rsidRPr="003A390B" w:rsidRDefault="005535F1">
            <w:pPr>
              <w:pStyle w:val="BodyText"/>
            </w:pPr>
            <w:r w:rsidRPr="003A390B">
              <w:t>Day</w:t>
            </w:r>
          </w:p>
        </w:tc>
        <w:tc>
          <w:tcPr>
            <w:tcW w:w="2892" w:type="dxa"/>
            <w:tcBorders>
              <w:top w:val="single" w:sz="4" w:space="0" w:color="auto"/>
              <w:left w:val="single" w:sz="4" w:space="0" w:color="auto"/>
              <w:bottom w:val="single" w:sz="4" w:space="0" w:color="auto"/>
              <w:right w:val="single" w:sz="4" w:space="0" w:color="auto"/>
            </w:tcBorders>
            <w:shd w:val="pct12" w:color="auto" w:fill="auto"/>
            <w:vAlign w:val="center"/>
          </w:tcPr>
          <w:p w14:paraId="2142230B" w14:textId="77777777" w:rsidR="005535F1" w:rsidRPr="003A390B" w:rsidRDefault="005535F1">
            <w:pPr>
              <w:pStyle w:val="BodyText"/>
            </w:pPr>
            <w:r w:rsidRPr="003A390B">
              <w:t>Activity</w:t>
            </w:r>
          </w:p>
        </w:tc>
        <w:tc>
          <w:tcPr>
            <w:tcW w:w="3467" w:type="dxa"/>
            <w:tcBorders>
              <w:top w:val="single" w:sz="4" w:space="0" w:color="auto"/>
              <w:left w:val="single" w:sz="4" w:space="0" w:color="auto"/>
              <w:bottom w:val="single" w:sz="4" w:space="0" w:color="auto"/>
              <w:right w:val="single" w:sz="4" w:space="0" w:color="auto"/>
            </w:tcBorders>
            <w:shd w:val="pct12" w:color="auto" w:fill="auto"/>
            <w:vAlign w:val="center"/>
          </w:tcPr>
          <w:p w14:paraId="0147278E" w14:textId="77777777" w:rsidR="005535F1" w:rsidRPr="003A390B" w:rsidRDefault="005535F1">
            <w:pPr>
              <w:pStyle w:val="BodyText"/>
            </w:pPr>
            <w:r w:rsidRPr="003A390B">
              <w:t>Duration</w:t>
            </w:r>
          </w:p>
        </w:tc>
      </w:tr>
      <w:tr w:rsidR="005535F1" w:rsidRPr="003A390B" w14:paraId="61BE0E6C" w14:textId="77777777" w:rsidTr="000B7142">
        <w:tc>
          <w:tcPr>
            <w:tcW w:w="2778" w:type="dxa"/>
            <w:tcBorders>
              <w:top w:val="single" w:sz="4" w:space="0" w:color="auto"/>
              <w:left w:val="single" w:sz="4" w:space="0" w:color="auto"/>
              <w:bottom w:val="single" w:sz="4" w:space="0" w:color="auto"/>
              <w:right w:val="single" w:sz="4" w:space="0" w:color="auto"/>
            </w:tcBorders>
            <w:vAlign w:val="center"/>
          </w:tcPr>
          <w:p w14:paraId="21C83735" w14:textId="42424F03" w:rsidR="005535F1" w:rsidRPr="003A390B" w:rsidRDefault="004129E7" w:rsidP="004129E7">
            <w:pPr>
              <w:pStyle w:val="BodyText"/>
            </w:pPr>
            <w:r>
              <w:t>Day 0</w:t>
            </w:r>
          </w:p>
        </w:tc>
        <w:tc>
          <w:tcPr>
            <w:tcW w:w="2892" w:type="dxa"/>
            <w:tcBorders>
              <w:top w:val="single" w:sz="4" w:space="0" w:color="auto"/>
              <w:left w:val="single" w:sz="4" w:space="0" w:color="auto"/>
              <w:bottom w:val="single" w:sz="4" w:space="0" w:color="auto"/>
              <w:right w:val="single" w:sz="4" w:space="0" w:color="auto"/>
            </w:tcBorders>
            <w:vAlign w:val="center"/>
          </w:tcPr>
          <w:p w14:paraId="18FA9FEB" w14:textId="52A4CB29" w:rsidR="005535F1" w:rsidRPr="003A390B" w:rsidRDefault="005535F1" w:rsidP="004129E7">
            <w:pPr>
              <w:pStyle w:val="BodyText"/>
            </w:pPr>
            <w:r w:rsidRPr="003A390B">
              <w:t>Heads of Delegation Management</w:t>
            </w:r>
            <w:r w:rsidR="000B7142">
              <w:t xml:space="preserve"> </w:t>
            </w:r>
            <w:r w:rsidRPr="003A390B">
              <w:t>Team Meeting</w:t>
            </w:r>
          </w:p>
        </w:tc>
        <w:tc>
          <w:tcPr>
            <w:tcW w:w="3467" w:type="dxa"/>
            <w:tcBorders>
              <w:top w:val="single" w:sz="4" w:space="0" w:color="auto"/>
              <w:left w:val="single" w:sz="4" w:space="0" w:color="auto"/>
              <w:bottom w:val="single" w:sz="4" w:space="0" w:color="auto"/>
              <w:right w:val="single" w:sz="4" w:space="0" w:color="auto"/>
            </w:tcBorders>
            <w:vAlign w:val="center"/>
          </w:tcPr>
          <w:p w14:paraId="61D5CA48" w14:textId="1712BCEA" w:rsidR="005535F1" w:rsidRPr="003A390B" w:rsidRDefault="005535F1">
            <w:pPr>
              <w:pStyle w:val="BodyText"/>
            </w:pPr>
            <w:r w:rsidRPr="003A390B">
              <w:t xml:space="preserve">Usually one hour in the </w:t>
            </w:r>
            <w:r w:rsidR="004630FB">
              <w:t>late afternoon/</w:t>
            </w:r>
            <w:r w:rsidR="004129E7">
              <w:t>evening</w:t>
            </w:r>
          </w:p>
        </w:tc>
      </w:tr>
      <w:tr w:rsidR="005535F1" w:rsidRPr="003A390B" w14:paraId="45D4CC62" w14:textId="77777777" w:rsidTr="00E3164C">
        <w:tc>
          <w:tcPr>
            <w:tcW w:w="2778" w:type="dxa"/>
            <w:vMerge w:val="restart"/>
            <w:tcBorders>
              <w:top w:val="single" w:sz="4" w:space="0" w:color="auto"/>
              <w:left w:val="single" w:sz="4" w:space="0" w:color="auto"/>
              <w:right w:val="single" w:sz="4" w:space="0" w:color="auto"/>
            </w:tcBorders>
            <w:vAlign w:val="center"/>
          </w:tcPr>
          <w:p w14:paraId="399492C6" w14:textId="44E60864" w:rsidR="005535F1" w:rsidRPr="003A390B" w:rsidRDefault="004129E7" w:rsidP="004129E7">
            <w:pPr>
              <w:pStyle w:val="BodyText"/>
            </w:pPr>
            <w:r>
              <w:t>Day 1</w:t>
            </w:r>
          </w:p>
        </w:tc>
        <w:tc>
          <w:tcPr>
            <w:tcW w:w="2892" w:type="dxa"/>
            <w:tcBorders>
              <w:top w:val="single" w:sz="4" w:space="0" w:color="auto"/>
              <w:left w:val="single" w:sz="4" w:space="0" w:color="auto"/>
              <w:bottom w:val="single" w:sz="4" w:space="0" w:color="auto"/>
              <w:right w:val="single" w:sz="4" w:space="0" w:color="auto"/>
            </w:tcBorders>
            <w:vAlign w:val="center"/>
          </w:tcPr>
          <w:p w14:paraId="13CF8462" w14:textId="6D8E981F" w:rsidR="005535F1" w:rsidRPr="003A390B" w:rsidRDefault="005535F1" w:rsidP="004129E7">
            <w:pPr>
              <w:pStyle w:val="BodyText"/>
            </w:pPr>
            <w:r w:rsidRPr="003A390B">
              <w:t xml:space="preserve">GSC </w:t>
            </w:r>
          </w:p>
        </w:tc>
        <w:tc>
          <w:tcPr>
            <w:tcW w:w="3467" w:type="dxa"/>
            <w:tcBorders>
              <w:top w:val="single" w:sz="4" w:space="0" w:color="auto"/>
              <w:left w:val="single" w:sz="4" w:space="0" w:color="auto"/>
              <w:bottom w:val="single" w:sz="4" w:space="0" w:color="auto"/>
              <w:right w:val="single" w:sz="4" w:space="0" w:color="auto"/>
            </w:tcBorders>
            <w:vAlign w:val="center"/>
          </w:tcPr>
          <w:p w14:paraId="1B16695D" w14:textId="126ECC15" w:rsidR="005535F1" w:rsidRPr="003A390B" w:rsidRDefault="004129E7">
            <w:pPr>
              <w:pStyle w:val="BodyText"/>
            </w:pPr>
            <w:r>
              <w:t>Morning and afternoon</w:t>
            </w:r>
          </w:p>
        </w:tc>
      </w:tr>
      <w:tr w:rsidR="004129E7" w:rsidRPr="003A390B" w14:paraId="0456398E" w14:textId="77777777" w:rsidTr="000B7142">
        <w:tc>
          <w:tcPr>
            <w:tcW w:w="2778" w:type="dxa"/>
            <w:vMerge/>
            <w:tcBorders>
              <w:left w:val="single" w:sz="4" w:space="0" w:color="auto"/>
              <w:bottom w:val="single" w:sz="4" w:space="0" w:color="auto"/>
              <w:right w:val="single" w:sz="4" w:space="0" w:color="auto"/>
            </w:tcBorders>
            <w:vAlign w:val="center"/>
          </w:tcPr>
          <w:p w14:paraId="4288B2EC" w14:textId="77777777" w:rsidR="004129E7" w:rsidRPr="003A390B" w:rsidRDefault="004129E7" w:rsidP="005E5BC8">
            <w:pPr>
              <w:pStyle w:val="BodyText"/>
            </w:pPr>
          </w:p>
        </w:tc>
        <w:tc>
          <w:tcPr>
            <w:tcW w:w="2892" w:type="dxa"/>
            <w:tcBorders>
              <w:top w:val="single" w:sz="4" w:space="0" w:color="auto"/>
              <w:left w:val="single" w:sz="4" w:space="0" w:color="auto"/>
              <w:bottom w:val="single" w:sz="4" w:space="0" w:color="auto"/>
              <w:right w:val="single" w:sz="4" w:space="0" w:color="auto"/>
            </w:tcBorders>
            <w:vAlign w:val="center"/>
          </w:tcPr>
          <w:p w14:paraId="1144F129" w14:textId="4FEF3AD2" w:rsidR="004129E7" w:rsidRPr="003A390B" w:rsidDel="000B7142" w:rsidRDefault="00BF3048" w:rsidP="005E5BC8">
            <w:pPr>
              <w:pStyle w:val="BodyText"/>
            </w:pPr>
            <w:r>
              <w:t>Communiqué</w:t>
            </w:r>
            <w:r w:rsidR="004129E7">
              <w:t xml:space="preserve"> Drafting Group</w:t>
            </w:r>
          </w:p>
        </w:tc>
        <w:tc>
          <w:tcPr>
            <w:tcW w:w="3467" w:type="dxa"/>
            <w:tcBorders>
              <w:top w:val="single" w:sz="4" w:space="0" w:color="auto"/>
              <w:left w:val="single" w:sz="4" w:space="0" w:color="auto"/>
              <w:bottom w:val="single" w:sz="4" w:space="0" w:color="auto"/>
              <w:right w:val="single" w:sz="4" w:space="0" w:color="auto"/>
            </w:tcBorders>
            <w:vAlign w:val="center"/>
          </w:tcPr>
          <w:p w14:paraId="1CE47B2D" w14:textId="67C91AB5" w:rsidR="004129E7" w:rsidRPr="003A390B" w:rsidRDefault="004129E7" w:rsidP="005E5BC8">
            <w:pPr>
              <w:pStyle w:val="BodyText"/>
            </w:pPr>
            <w:r>
              <w:t>Lunch</w:t>
            </w:r>
          </w:p>
        </w:tc>
      </w:tr>
      <w:tr w:rsidR="005535F1" w:rsidRPr="003A390B" w14:paraId="5A159D71" w14:textId="77777777" w:rsidTr="00E3164C">
        <w:trPr>
          <w:trHeight w:val="305"/>
        </w:trPr>
        <w:tc>
          <w:tcPr>
            <w:tcW w:w="2778" w:type="dxa"/>
            <w:vMerge/>
            <w:tcBorders>
              <w:left w:val="single" w:sz="4" w:space="0" w:color="auto"/>
              <w:bottom w:val="single" w:sz="4" w:space="0" w:color="auto"/>
              <w:right w:val="single" w:sz="4" w:space="0" w:color="auto"/>
            </w:tcBorders>
            <w:vAlign w:val="center"/>
          </w:tcPr>
          <w:p w14:paraId="74ECEEE2" w14:textId="77777777" w:rsidR="005535F1" w:rsidRPr="003A390B" w:rsidRDefault="005535F1">
            <w:pPr>
              <w:pStyle w:val="BodyText"/>
            </w:pPr>
          </w:p>
        </w:tc>
        <w:tc>
          <w:tcPr>
            <w:tcW w:w="2892" w:type="dxa"/>
            <w:tcBorders>
              <w:top w:val="single" w:sz="4" w:space="0" w:color="auto"/>
              <w:left w:val="single" w:sz="4" w:space="0" w:color="auto"/>
              <w:bottom w:val="single" w:sz="4" w:space="0" w:color="auto"/>
              <w:right w:val="single" w:sz="4" w:space="0" w:color="auto"/>
            </w:tcBorders>
            <w:vAlign w:val="center"/>
          </w:tcPr>
          <w:p w14:paraId="40954F49" w14:textId="3F980DFB" w:rsidR="005535F1" w:rsidRPr="003A390B" w:rsidRDefault="000B7142">
            <w:pPr>
              <w:pStyle w:val="BodyText"/>
            </w:pPr>
            <w:r>
              <w:t>Social Event</w:t>
            </w:r>
          </w:p>
        </w:tc>
        <w:tc>
          <w:tcPr>
            <w:tcW w:w="3467" w:type="dxa"/>
            <w:tcBorders>
              <w:top w:val="single" w:sz="4" w:space="0" w:color="auto"/>
              <w:left w:val="single" w:sz="4" w:space="0" w:color="auto"/>
              <w:bottom w:val="single" w:sz="4" w:space="0" w:color="auto"/>
              <w:right w:val="single" w:sz="4" w:space="0" w:color="auto"/>
            </w:tcBorders>
            <w:vAlign w:val="center"/>
          </w:tcPr>
          <w:p w14:paraId="3B0F6EAC" w14:textId="77777777" w:rsidR="005535F1" w:rsidRPr="003A390B" w:rsidRDefault="005535F1">
            <w:pPr>
              <w:pStyle w:val="BodyText"/>
            </w:pPr>
            <w:r w:rsidRPr="003A390B">
              <w:t>Evening</w:t>
            </w:r>
          </w:p>
        </w:tc>
      </w:tr>
      <w:tr w:rsidR="005535F1" w:rsidRPr="003A390B" w14:paraId="3B19E81B" w14:textId="77777777" w:rsidTr="00E3164C">
        <w:tc>
          <w:tcPr>
            <w:tcW w:w="2778" w:type="dxa"/>
            <w:vMerge w:val="restart"/>
            <w:tcBorders>
              <w:top w:val="single" w:sz="4" w:space="0" w:color="auto"/>
              <w:left w:val="single" w:sz="4" w:space="0" w:color="auto"/>
              <w:right w:val="single" w:sz="4" w:space="0" w:color="auto"/>
            </w:tcBorders>
            <w:shd w:val="clear" w:color="auto" w:fill="auto"/>
            <w:vAlign w:val="center"/>
          </w:tcPr>
          <w:p w14:paraId="0A45D38B" w14:textId="475D338B" w:rsidR="005535F1" w:rsidRPr="003A390B" w:rsidRDefault="004129E7" w:rsidP="004129E7">
            <w:pPr>
              <w:pStyle w:val="BodyText"/>
            </w:pPr>
            <w:r>
              <w:t>Day 2</w:t>
            </w:r>
          </w:p>
        </w:tc>
        <w:tc>
          <w:tcPr>
            <w:tcW w:w="2892" w:type="dxa"/>
            <w:tcBorders>
              <w:top w:val="single" w:sz="4" w:space="0" w:color="auto"/>
              <w:left w:val="single" w:sz="4" w:space="0" w:color="auto"/>
              <w:bottom w:val="single" w:sz="4" w:space="0" w:color="auto"/>
              <w:right w:val="single" w:sz="4" w:space="0" w:color="auto"/>
            </w:tcBorders>
            <w:vAlign w:val="center"/>
          </w:tcPr>
          <w:p w14:paraId="79C4C67B" w14:textId="5BDB2072" w:rsidR="005535F1" w:rsidRPr="003A390B" w:rsidRDefault="004129E7" w:rsidP="004129E7">
            <w:pPr>
              <w:pStyle w:val="BodyText"/>
            </w:pPr>
            <w:r>
              <w:t>GSC</w:t>
            </w:r>
            <w:r w:rsidR="005535F1" w:rsidRPr="003A390B">
              <w:t xml:space="preserve"> </w:t>
            </w:r>
          </w:p>
        </w:tc>
        <w:tc>
          <w:tcPr>
            <w:tcW w:w="3467" w:type="dxa"/>
            <w:tcBorders>
              <w:top w:val="single" w:sz="4" w:space="0" w:color="auto"/>
              <w:left w:val="single" w:sz="4" w:space="0" w:color="auto"/>
              <w:bottom w:val="single" w:sz="4" w:space="0" w:color="auto"/>
              <w:right w:val="single" w:sz="4" w:space="0" w:color="auto"/>
            </w:tcBorders>
            <w:vAlign w:val="center"/>
          </w:tcPr>
          <w:p w14:paraId="0CFF5985" w14:textId="00789540" w:rsidR="005535F1" w:rsidRPr="003A390B" w:rsidRDefault="004129E7">
            <w:pPr>
              <w:pStyle w:val="BodyText"/>
            </w:pPr>
            <w:r>
              <w:t>Morning and afternoon</w:t>
            </w:r>
          </w:p>
        </w:tc>
      </w:tr>
      <w:tr w:rsidR="005535F1" w:rsidRPr="003A390B" w14:paraId="069072FB" w14:textId="77777777" w:rsidTr="00E3164C">
        <w:tc>
          <w:tcPr>
            <w:tcW w:w="2778" w:type="dxa"/>
            <w:vMerge/>
            <w:tcBorders>
              <w:left w:val="single" w:sz="4" w:space="0" w:color="auto"/>
              <w:right w:val="single" w:sz="4" w:space="0" w:color="auto"/>
            </w:tcBorders>
            <w:shd w:val="clear" w:color="auto" w:fill="auto"/>
            <w:vAlign w:val="center"/>
          </w:tcPr>
          <w:p w14:paraId="6BEA34C3" w14:textId="77777777" w:rsidR="005535F1" w:rsidRPr="003A390B" w:rsidRDefault="005535F1">
            <w:pPr>
              <w:pStyle w:val="BodyText"/>
            </w:pPr>
          </w:p>
        </w:tc>
        <w:tc>
          <w:tcPr>
            <w:tcW w:w="2892" w:type="dxa"/>
            <w:tcBorders>
              <w:top w:val="single" w:sz="4" w:space="0" w:color="auto"/>
              <w:left w:val="single" w:sz="4" w:space="0" w:color="auto"/>
              <w:bottom w:val="single" w:sz="4" w:space="0" w:color="auto"/>
              <w:right w:val="single" w:sz="4" w:space="0" w:color="auto"/>
            </w:tcBorders>
            <w:vAlign w:val="center"/>
          </w:tcPr>
          <w:p w14:paraId="12F71EB2" w14:textId="2D0277F1" w:rsidR="005535F1" w:rsidRPr="003A390B" w:rsidRDefault="005535F1">
            <w:pPr>
              <w:pStyle w:val="BodyText"/>
            </w:pPr>
            <w:r w:rsidRPr="003A390B">
              <w:t xml:space="preserve">HoD </w:t>
            </w:r>
            <w:r w:rsidR="004129E7">
              <w:t>Meeting</w:t>
            </w:r>
          </w:p>
        </w:tc>
        <w:tc>
          <w:tcPr>
            <w:tcW w:w="3467" w:type="dxa"/>
            <w:tcBorders>
              <w:top w:val="single" w:sz="4" w:space="0" w:color="auto"/>
              <w:left w:val="single" w:sz="4" w:space="0" w:color="auto"/>
              <w:bottom w:val="single" w:sz="4" w:space="0" w:color="auto"/>
              <w:right w:val="single" w:sz="4" w:space="0" w:color="auto"/>
            </w:tcBorders>
            <w:vAlign w:val="center"/>
          </w:tcPr>
          <w:p w14:paraId="2D613DE6" w14:textId="77777777" w:rsidR="005535F1" w:rsidRPr="003A390B" w:rsidRDefault="005535F1">
            <w:pPr>
              <w:pStyle w:val="BodyText"/>
            </w:pPr>
            <w:r w:rsidRPr="003A390B">
              <w:t>Lunch</w:t>
            </w:r>
          </w:p>
        </w:tc>
      </w:tr>
      <w:tr w:rsidR="005535F1" w:rsidRPr="003A390B" w14:paraId="0479545F" w14:textId="77777777" w:rsidTr="00E3164C">
        <w:tc>
          <w:tcPr>
            <w:tcW w:w="2778" w:type="dxa"/>
            <w:vMerge/>
            <w:tcBorders>
              <w:left w:val="single" w:sz="4" w:space="0" w:color="auto"/>
              <w:right w:val="single" w:sz="4" w:space="0" w:color="auto"/>
            </w:tcBorders>
            <w:shd w:val="clear" w:color="auto" w:fill="auto"/>
            <w:vAlign w:val="center"/>
          </w:tcPr>
          <w:p w14:paraId="6E97B32A" w14:textId="77777777" w:rsidR="005535F1" w:rsidRPr="003A390B" w:rsidRDefault="005535F1">
            <w:pPr>
              <w:pStyle w:val="BodyText"/>
            </w:pPr>
          </w:p>
        </w:tc>
        <w:tc>
          <w:tcPr>
            <w:tcW w:w="2892" w:type="dxa"/>
            <w:tcBorders>
              <w:top w:val="single" w:sz="4" w:space="0" w:color="auto"/>
              <w:left w:val="single" w:sz="4" w:space="0" w:color="auto"/>
              <w:bottom w:val="single" w:sz="4" w:space="0" w:color="auto"/>
              <w:right w:val="single" w:sz="4" w:space="0" w:color="auto"/>
            </w:tcBorders>
            <w:vAlign w:val="center"/>
          </w:tcPr>
          <w:p w14:paraId="4CC14400" w14:textId="52C01B2A" w:rsidR="005535F1" w:rsidRPr="003A390B" w:rsidRDefault="00BF3048">
            <w:pPr>
              <w:pStyle w:val="BodyText"/>
            </w:pPr>
            <w:r>
              <w:t>Communiqué</w:t>
            </w:r>
            <w:r w:rsidR="004129E7">
              <w:t xml:space="preserve"> Drafting Group</w:t>
            </w:r>
          </w:p>
        </w:tc>
        <w:tc>
          <w:tcPr>
            <w:tcW w:w="3467" w:type="dxa"/>
            <w:tcBorders>
              <w:top w:val="single" w:sz="4" w:space="0" w:color="auto"/>
              <w:left w:val="single" w:sz="4" w:space="0" w:color="auto"/>
              <w:bottom w:val="single" w:sz="4" w:space="0" w:color="auto"/>
              <w:right w:val="single" w:sz="4" w:space="0" w:color="auto"/>
            </w:tcBorders>
            <w:vAlign w:val="center"/>
          </w:tcPr>
          <w:p w14:paraId="2D5A83A6" w14:textId="2EDEEB98" w:rsidR="005535F1" w:rsidRPr="003A390B" w:rsidRDefault="004129E7">
            <w:pPr>
              <w:pStyle w:val="BodyText"/>
            </w:pPr>
            <w:r>
              <w:t>Lunch and last coffee break</w:t>
            </w:r>
          </w:p>
        </w:tc>
      </w:tr>
    </w:tbl>
    <w:p w14:paraId="5734B58B" w14:textId="3900F365" w:rsidR="005535F1" w:rsidRPr="003A390B" w:rsidRDefault="005535F1" w:rsidP="00577F68">
      <w:pPr>
        <w:pStyle w:val="Caption"/>
        <w:jc w:val="center"/>
        <w:rPr>
          <w:w w:val="100"/>
          <w:lang w:val="en-CA"/>
        </w:rPr>
      </w:pPr>
      <w:r w:rsidRPr="003A390B">
        <w:rPr>
          <w:w w:val="100"/>
        </w:rPr>
        <w:t xml:space="preserve">Table 2 – </w:t>
      </w:r>
      <w:r w:rsidR="004129E7">
        <w:rPr>
          <w:w w:val="100"/>
        </w:rPr>
        <w:t>GSC</w:t>
      </w:r>
      <w:r w:rsidR="004129E7" w:rsidRPr="003A390B">
        <w:rPr>
          <w:w w:val="100"/>
        </w:rPr>
        <w:t xml:space="preserve"> </w:t>
      </w:r>
      <w:r w:rsidRPr="003A390B">
        <w:rPr>
          <w:w w:val="100"/>
        </w:rPr>
        <w:t>Meeting Outline</w:t>
      </w:r>
    </w:p>
    <w:p w14:paraId="10258EF1" w14:textId="230C152A" w:rsidR="005535F1" w:rsidRPr="003A390B" w:rsidRDefault="005535F1" w:rsidP="00BC1E4E">
      <w:pPr>
        <w:pStyle w:val="Heading3"/>
      </w:pPr>
      <w:bookmarkStart w:id="69" w:name="_Toc517361952"/>
      <w:r w:rsidRPr="003A390B">
        <w:lastRenderedPageBreak/>
        <w:t>Management Team Meeting</w:t>
      </w:r>
      <w:bookmarkEnd w:id="69"/>
    </w:p>
    <w:p w14:paraId="0F3C6D07" w14:textId="07FECB10" w:rsidR="005535F1" w:rsidRPr="003A390B" w:rsidRDefault="005535F1" w:rsidP="004129E7">
      <w:pPr>
        <w:pStyle w:val="BodyText"/>
      </w:pPr>
      <w:r w:rsidRPr="003A390B">
        <w:t xml:space="preserve">This meeting is </w:t>
      </w:r>
      <w:r w:rsidR="00DA4FC9">
        <w:t xml:space="preserve">usually </w:t>
      </w:r>
      <w:r w:rsidRPr="003A390B">
        <w:t xml:space="preserve">held </w:t>
      </w:r>
      <w:r w:rsidR="00DA4FC9">
        <w:t>the day prior to GSC</w:t>
      </w:r>
      <w:r w:rsidRPr="003A390B">
        <w:t xml:space="preserve">.  It is an opportunity for the </w:t>
      </w:r>
      <w:r w:rsidR="00DA4FC9">
        <w:t xml:space="preserve">Chairs, Vice Chairs and Session Facilitators </w:t>
      </w:r>
      <w:r w:rsidRPr="003A390B">
        <w:t xml:space="preserve">to meet with the Host Organization and HoDs to adjust and finalize the agendas for the respective sessions. </w:t>
      </w:r>
      <w:r w:rsidR="004129E7">
        <w:t xml:space="preserve"> A sample agenda can be found in Annex B.</w:t>
      </w:r>
    </w:p>
    <w:p w14:paraId="6BA41B0F" w14:textId="716421E0" w:rsidR="005535F1" w:rsidRPr="003A390B" w:rsidRDefault="005535F1" w:rsidP="00BC1E4E">
      <w:pPr>
        <w:pStyle w:val="Heading3"/>
      </w:pPr>
      <w:bookmarkStart w:id="70" w:name="_Toc517361953"/>
      <w:r w:rsidRPr="003A390B">
        <w:t xml:space="preserve">Heads of Delegation </w:t>
      </w:r>
      <w:r w:rsidR="006061D7">
        <w:t>Luncheon</w:t>
      </w:r>
      <w:bookmarkEnd w:id="70"/>
    </w:p>
    <w:p w14:paraId="55848CEB" w14:textId="297493D3" w:rsidR="00A32200" w:rsidRPr="003A390B" w:rsidRDefault="005535F1" w:rsidP="004129E7">
      <w:pPr>
        <w:pStyle w:val="BodyText"/>
      </w:pPr>
      <w:r w:rsidRPr="003A390B">
        <w:t>This is intended to focus the HoDs on strategic issues that have been raised prior to or during the main meetings and to discuss future directions and themes for upcoming GSC meetings.</w:t>
      </w:r>
      <w:r w:rsidR="00A32200">
        <w:t xml:space="preserve">  The HoD from the Host Organization is responsible for presenting the report to GSC during the closing session.</w:t>
      </w:r>
    </w:p>
    <w:p w14:paraId="77BE1574" w14:textId="77777777" w:rsidR="005535F1" w:rsidRPr="003A390B" w:rsidRDefault="005535F1" w:rsidP="00BC1E4E">
      <w:pPr>
        <w:pStyle w:val="Heading3"/>
      </w:pPr>
      <w:bookmarkStart w:id="71" w:name="_Toc517361954"/>
      <w:r w:rsidRPr="003A390B">
        <w:t>Communiqué Drafting Group</w:t>
      </w:r>
      <w:bookmarkEnd w:id="71"/>
    </w:p>
    <w:p w14:paraId="350F5188" w14:textId="48112B09" w:rsidR="00587FA0" w:rsidRDefault="00DA4FC9" w:rsidP="004129E7">
      <w:pPr>
        <w:pStyle w:val="BodyText"/>
      </w:pPr>
      <w:r>
        <w:t>D</w:t>
      </w:r>
      <w:r w:rsidR="00EF6ECC">
        <w:t xml:space="preserve">uring the Management Team meeting, </w:t>
      </w:r>
      <w:r w:rsidR="005535F1" w:rsidRPr="003A390B">
        <w:t>the GSC Chair</w:t>
      </w:r>
      <w:r>
        <w:t xml:space="preserve"> </w:t>
      </w:r>
      <w:r w:rsidR="005535F1" w:rsidRPr="003A390B">
        <w:t>will organize a group responsible to draft</w:t>
      </w:r>
      <w:r w:rsidR="001F5D3E">
        <w:t>/update</w:t>
      </w:r>
      <w:r w:rsidR="005535F1" w:rsidRPr="003A390B">
        <w:t xml:space="preserve"> a Communiqué.  </w:t>
      </w:r>
      <w:r w:rsidR="004E56E4" w:rsidRPr="003A390B">
        <w:t xml:space="preserve">The GSC Chair invites each Member to name a representative to participate in the </w:t>
      </w:r>
      <w:r w:rsidR="001F5D3E">
        <w:t>D</w:t>
      </w:r>
      <w:r w:rsidR="004E56E4" w:rsidRPr="003A390B">
        <w:t xml:space="preserve">rafting </w:t>
      </w:r>
      <w:r w:rsidR="001F5D3E">
        <w:t>G</w:t>
      </w:r>
      <w:r w:rsidR="004E56E4" w:rsidRPr="003A390B">
        <w:t>roup</w:t>
      </w:r>
      <w:r w:rsidR="004E56E4">
        <w:t xml:space="preserve">.  The Drafting Group also consists of a Chair (appointed by the Host Organization) and the Session Facilitators. </w:t>
      </w:r>
      <w:r w:rsidR="005535F1" w:rsidRPr="003A390B">
        <w:t xml:space="preserve">The Communiqué includes factual information about the GSC meeting (when, where, host, etc.) and </w:t>
      </w:r>
      <w:r w:rsidR="004E56E4">
        <w:t>provides a summary of the meeting</w:t>
      </w:r>
      <w:r w:rsidR="005535F1" w:rsidRPr="003A390B">
        <w:t xml:space="preserve">. </w:t>
      </w:r>
      <w:r>
        <w:t>T</w:t>
      </w:r>
      <w:r w:rsidRPr="003A390B">
        <w:t xml:space="preserve">he Communiqué Drafting Group </w:t>
      </w:r>
      <w:r w:rsidR="004630FB">
        <w:t>Chair</w:t>
      </w:r>
      <w:r w:rsidRPr="003A390B">
        <w:t xml:space="preserve"> will present the </w:t>
      </w:r>
      <w:r w:rsidR="001F5D3E">
        <w:t xml:space="preserve">draft </w:t>
      </w:r>
      <w:r w:rsidRPr="003A390B">
        <w:t xml:space="preserve">Communiqué </w:t>
      </w:r>
      <w:r>
        <w:t xml:space="preserve">to GSC </w:t>
      </w:r>
      <w:r w:rsidR="00A32200">
        <w:t>during the closing session</w:t>
      </w:r>
      <w:r w:rsidRPr="003A390B">
        <w:t xml:space="preserve"> for approval.</w:t>
      </w:r>
    </w:p>
    <w:p w14:paraId="166B7693" w14:textId="77777777" w:rsidR="005535F1" w:rsidRPr="003A390B" w:rsidRDefault="005535F1" w:rsidP="00BC1E4E">
      <w:pPr>
        <w:pStyle w:val="Heading3"/>
      </w:pPr>
      <w:bookmarkStart w:id="72" w:name="_Toc166580548"/>
      <w:bookmarkStart w:id="73" w:name="_Toc517361955"/>
      <w:r w:rsidRPr="003A390B">
        <w:t>Following the Meetin</w:t>
      </w:r>
      <w:bookmarkEnd w:id="72"/>
      <w:r w:rsidRPr="003A390B">
        <w:t>g</w:t>
      </w:r>
      <w:bookmarkEnd w:id="73"/>
    </w:p>
    <w:p w14:paraId="33B0B5CD" w14:textId="5B6AAFDC" w:rsidR="005535F1" w:rsidRDefault="005535F1" w:rsidP="004129E7">
      <w:pPr>
        <w:pStyle w:val="BodyText"/>
      </w:pPr>
      <w:r w:rsidRPr="003A390B">
        <w:t>ITU-T maintains the permanent repository for GSC documentation.  Once the HoDs agree that the documents</w:t>
      </w:r>
      <w:r w:rsidR="00587FA0">
        <w:t xml:space="preserve"> </w:t>
      </w:r>
      <w:r w:rsidRPr="003A390B">
        <w:t xml:space="preserve">are stable and free of errors, responsibility passes to ITU-T.  </w:t>
      </w:r>
    </w:p>
    <w:p w14:paraId="3D2748F6" w14:textId="77777777" w:rsidR="00F33E69" w:rsidRDefault="00F33E69">
      <w:pPr>
        <w:pStyle w:val="BodyText"/>
      </w:pPr>
    </w:p>
    <w:p w14:paraId="3AAB1D1A" w14:textId="77777777" w:rsidR="00F33E69" w:rsidRPr="003A390B" w:rsidRDefault="00F33E69">
      <w:pPr>
        <w:pStyle w:val="BodyText"/>
      </w:pPr>
    </w:p>
    <w:p w14:paraId="3AA3099F" w14:textId="77777777" w:rsidR="005535F1" w:rsidRPr="003A390B" w:rsidRDefault="005535F1">
      <w:pPr>
        <w:pStyle w:val="BodyText"/>
      </w:pPr>
    </w:p>
    <w:p w14:paraId="661BD21C" w14:textId="77777777" w:rsidR="006061D7" w:rsidRPr="003A390B" w:rsidRDefault="006061D7">
      <w:pPr>
        <w:pStyle w:val="BodyText"/>
      </w:pPr>
    </w:p>
    <w:p w14:paraId="572585AA" w14:textId="77777777" w:rsidR="00587FA0" w:rsidRDefault="00587FA0">
      <w:pPr>
        <w:rPr>
          <w:b/>
          <w:bCs/>
          <w:caps/>
          <w:spacing w:val="10"/>
          <w:kern w:val="20"/>
          <w:sz w:val="28"/>
          <w:szCs w:val="28"/>
          <w:lang w:val="en-CA"/>
        </w:rPr>
      </w:pPr>
      <w:r>
        <w:br w:type="page"/>
      </w:r>
    </w:p>
    <w:p w14:paraId="22BC6BB2" w14:textId="062CA14C" w:rsidR="005535F1" w:rsidRDefault="005535F1" w:rsidP="004E492F">
      <w:pPr>
        <w:pStyle w:val="Heading2"/>
        <w:numPr>
          <w:ilvl w:val="0"/>
          <w:numId w:val="0"/>
        </w:numPr>
        <w:ind w:left="360"/>
        <w:jc w:val="center"/>
        <w:rPr>
          <w:w w:val="100"/>
        </w:rPr>
      </w:pPr>
      <w:bookmarkStart w:id="74" w:name="_Toc517361956"/>
      <w:r w:rsidRPr="003A390B">
        <w:rPr>
          <w:w w:val="100"/>
        </w:rPr>
        <w:lastRenderedPageBreak/>
        <w:t>ANNEX A</w:t>
      </w:r>
      <w:r w:rsidR="003947C9" w:rsidRPr="003A390B">
        <w:rPr>
          <w:w w:val="100"/>
        </w:rPr>
        <w:t xml:space="preserve"> </w:t>
      </w:r>
      <w:r w:rsidR="003947C9" w:rsidRPr="003A390B">
        <w:rPr>
          <w:w w:val="100"/>
        </w:rPr>
        <w:br/>
      </w:r>
      <w:r w:rsidR="00587FA0">
        <w:rPr>
          <w:w w:val="100"/>
        </w:rPr>
        <w:t>SAMPLE GSC MEETING AGENDA</w:t>
      </w:r>
      <w:bookmarkEnd w:id="74"/>
    </w:p>
    <w:p w14:paraId="7A5B0222" w14:textId="77777777" w:rsidR="00587FA0" w:rsidRDefault="00587FA0" w:rsidP="00E3164C">
      <w:pPr>
        <w:pStyle w:val="BodyText"/>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8"/>
        <w:gridCol w:w="850"/>
        <w:gridCol w:w="2549"/>
        <w:gridCol w:w="2521"/>
        <w:gridCol w:w="1701"/>
        <w:gridCol w:w="1451"/>
      </w:tblGrid>
      <w:tr w:rsidR="004129E7" w:rsidRPr="00FB1AD7" w14:paraId="59FAA0AC" w14:textId="77777777" w:rsidTr="00E3164C">
        <w:trPr>
          <w:jc w:val="center"/>
        </w:trPr>
        <w:tc>
          <w:tcPr>
            <w:tcW w:w="98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A4AFD7" w14:textId="77777777" w:rsidR="004129E7" w:rsidRPr="00FB1AD7" w:rsidRDefault="004129E7" w:rsidP="00DC3E7E">
            <w:pPr>
              <w:spacing w:before="60" w:after="60" w:line="300" w:lineRule="atLeast"/>
              <w:jc w:val="center"/>
              <w:rPr>
                <w:rFonts w:ascii="Calibri" w:hAnsi="Calibri"/>
                <w:b/>
                <w:sz w:val="22"/>
                <w:szCs w:val="22"/>
              </w:rPr>
            </w:pPr>
            <w:r>
              <w:rPr>
                <w:rFonts w:ascii="Calibri" w:hAnsi="Calibri"/>
                <w:b/>
                <w:sz w:val="22"/>
                <w:szCs w:val="22"/>
              </w:rPr>
              <w:t>Date</w:t>
            </w:r>
          </w:p>
        </w:tc>
      </w:tr>
      <w:tr w:rsidR="004129E7" w:rsidRPr="00FB1AD7" w14:paraId="3FE4268D" w14:textId="77777777" w:rsidTr="00E3164C">
        <w:trPr>
          <w:jc w:val="center"/>
        </w:trPr>
        <w:tc>
          <w:tcPr>
            <w:tcW w:w="7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F2D0F4" w14:textId="77777777" w:rsidR="004129E7" w:rsidRPr="00FB1AD7" w:rsidRDefault="004129E7" w:rsidP="00DC3E7E">
            <w:pPr>
              <w:spacing w:line="300" w:lineRule="atLeast"/>
              <w:jc w:val="center"/>
              <w:rPr>
                <w:rFonts w:ascii="Calibri" w:eastAsia="SimSun" w:hAnsi="Calibri"/>
                <w:b/>
                <w:bCs/>
                <w:sz w:val="22"/>
                <w:szCs w:val="22"/>
              </w:rPr>
            </w:pPr>
            <w:r w:rsidRPr="00FB1AD7">
              <w:rPr>
                <w:rFonts w:ascii="Calibri" w:hAnsi="Calibri"/>
                <w:b/>
                <w:bCs/>
                <w:sz w:val="22"/>
                <w:szCs w:val="22"/>
              </w:rPr>
              <w:t>Time</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47251D" w14:textId="77777777" w:rsidR="004129E7" w:rsidRPr="00FB1AD7" w:rsidRDefault="004129E7" w:rsidP="00DC3E7E">
            <w:pPr>
              <w:spacing w:line="300" w:lineRule="atLeast"/>
              <w:jc w:val="center"/>
              <w:rPr>
                <w:rFonts w:ascii="Calibri" w:eastAsia="Times New Roman" w:hAnsi="Calibri"/>
                <w:b/>
                <w:bCs/>
                <w:sz w:val="22"/>
                <w:szCs w:val="22"/>
              </w:rPr>
            </w:pPr>
            <w:r w:rsidRPr="00FB1AD7">
              <w:rPr>
                <w:rFonts w:ascii="Calibri" w:hAnsi="Calibri"/>
                <w:b/>
                <w:bCs/>
                <w:sz w:val="22"/>
                <w:szCs w:val="22"/>
              </w:rPr>
              <w:t>Agenda Item</w:t>
            </w:r>
          </w:p>
        </w:tc>
        <w:tc>
          <w:tcPr>
            <w:tcW w:w="254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867A8C4" w14:textId="77777777" w:rsidR="004129E7" w:rsidRPr="00FB1AD7" w:rsidRDefault="004129E7" w:rsidP="00DC3E7E">
            <w:pPr>
              <w:spacing w:line="300" w:lineRule="atLeast"/>
              <w:ind w:left="-80"/>
              <w:jc w:val="center"/>
              <w:rPr>
                <w:rFonts w:ascii="Calibri" w:hAnsi="Calibri"/>
                <w:bCs/>
                <w:sz w:val="22"/>
                <w:szCs w:val="22"/>
              </w:rPr>
            </w:pPr>
            <w:r w:rsidRPr="00FB1AD7">
              <w:rPr>
                <w:rFonts w:ascii="Calibri" w:hAnsi="Calibri"/>
                <w:b/>
                <w:bCs/>
                <w:sz w:val="22"/>
                <w:szCs w:val="22"/>
              </w:rPr>
              <w:t>Subject</w:t>
            </w:r>
          </w:p>
        </w:tc>
        <w:tc>
          <w:tcPr>
            <w:tcW w:w="25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BC2623C" w14:textId="77777777" w:rsidR="004129E7" w:rsidRPr="00FB1AD7" w:rsidRDefault="004129E7" w:rsidP="00DC3E7E">
            <w:pPr>
              <w:spacing w:line="300" w:lineRule="atLeast"/>
              <w:ind w:left="-28"/>
              <w:jc w:val="center"/>
              <w:rPr>
                <w:rFonts w:ascii="Calibri" w:hAnsi="Calibri"/>
                <w:b/>
                <w:bCs/>
                <w:sz w:val="22"/>
                <w:szCs w:val="22"/>
              </w:rPr>
            </w:pPr>
            <w:r w:rsidRPr="00FB1AD7">
              <w:rPr>
                <w:rFonts w:ascii="Calibri" w:hAnsi="Calibri"/>
                <w:b/>
                <w:bCs/>
                <w:sz w:val="22"/>
                <w:szCs w:val="22"/>
              </w:rPr>
              <w:t>Official / Speaker</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3F7B87" w14:textId="77777777" w:rsidR="004129E7" w:rsidRPr="00FB1AD7" w:rsidRDefault="004129E7" w:rsidP="00DC3E7E">
            <w:pPr>
              <w:spacing w:line="300" w:lineRule="atLeast"/>
              <w:jc w:val="center"/>
              <w:rPr>
                <w:rFonts w:ascii="Calibri" w:eastAsia="Malgun Gothic" w:hAnsi="Calibri"/>
                <w:b/>
                <w:bCs/>
                <w:sz w:val="22"/>
                <w:szCs w:val="22"/>
                <w:lang w:eastAsia="ko-KR"/>
              </w:rPr>
            </w:pPr>
            <w:r w:rsidRPr="00FB1AD7">
              <w:rPr>
                <w:rFonts w:ascii="Calibri" w:hAnsi="Calibri"/>
                <w:b/>
                <w:bCs/>
                <w:sz w:val="22"/>
                <w:szCs w:val="22"/>
              </w:rPr>
              <w:t>Organisation</w:t>
            </w:r>
          </w:p>
          <w:p w14:paraId="3D72BAD1" w14:textId="77777777" w:rsidR="004129E7" w:rsidRPr="00FB1AD7" w:rsidRDefault="004129E7" w:rsidP="00DC3E7E">
            <w:pPr>
              <w:spacing w:line="300" w:lineRule="atLeast"/>
              <w:jc w:val="center"/>
              <w:rPr>
                <w:rFonts w:ascii="Calibri" w:eastAsia="SimSun" w:hAnsi="Calibri"/>
                <w:b/>
                <w:sz w:val="22"/>
                <w:szCs w:val="22"/>
              </w:rPr>
            </w:pPr>
          </w:p>
        </w:tc>
        <w:tc>
          <w:tcPr>
            <w:tcW w:w="14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575B66B" w14:textId="77777777" w:rsidR="004129E7" w:rsidRPr="00FB1AD7" w:rsidRDefault="004129E7" w:rsidP="00DC3E7E">
            <w:pPr>
              <w:spacing w:line="300" w:lineRule="atLeast"/>
              <w:jc w:val="center"/>
              <w:rPr>
                <w:rFonts w:ascii="Calibri" w:eastAsia="Times New Roman" w:hAnsi="Calibri"/>
                <w:b/>
                <w:bCs/>
                <w:sz w:val="22"/>
                <w:szCs w:val="22"/>
                <w:lang w:eastAsia="ko-KR"/>
              </w:rPr>
            </w:pPr>
            <w:r w:rsidRPr="00FB1AD7">
              <w:rPr>
                <w:rFonts w:ascii="Calibri" w:hAnsi="Calibri"/>
                <w:b/>
                <w:bCs/>
                <w:sz w:val="22"/>
                <w:szCs w:val="22"/>
                <w:lang w:eastAsia="ko-KR"/>
              </w:rPr>
              <w:t>Document</w:t>
            </w:r>
            <w:r>
              <w:rPr>
                <w:rFonts w:ascii="Calibri" w:hAnsi="Calibri"/>
                <w:b/>
                <w:bCs/>
                <w:sz w:val="22"/>
                <w:szCs w:val="22"/>
                <w:lang w:eastAsia="ko-KR"/>
              </w:rPr>
              <w:t xml:space="preserve"> Number</w:t>
            </w:r>
          </w:p>
        </w:tc>
      </w:tr>
      <w:tr w:rsidR="004129E7" w:rsidRPr="00FB1AD7" w14:paraId="1ACAF6B4" w14:textId="77777777" w:rsidTr="00E3164C">
        <w:trPr>
          <w:trHeight w:val="376"/>
          <w:jc w:val="center"/>
        </w:trPr>
        <w:tc>
          <w:tcPr>
            <w:tcW w:w="738" w:type="dxa"/>
            <w:vMerge w:val="restart"/>
            <w:tcBorders>
              <w:top w:val="single" w:sz="4" w:space="0" w:color="auto"/>
              <w:left w:val="single" w:sz="4" w:space="0" w:color="auto"/>
              <w:right w:val="single" w:sz="4" w:space="0" w:color="auto"/>
            </w:tcBorders>
            <w:hideMark/>
          </w:tcPr>
          <w:p w14:paraId="2EA7B67B" w14:textId="77777777" w:rsidR="004129E7" w:rsidRPr="00FB1AD7" w:rsidRDefault="004129E7" w:rsidP="00DC3E7E">
            <w:pPr>
              <w:spacing w:line="300" w:lineRule="atLeast"/>
              <w:jc w:val="center"/>
              <w:rPr>
                <w:rFonts w:ascii="Calibri" w:eastAsia="SimSun" w:hAnsi="Calibri"/>
                <w:b/>
                <w:sz w:val="22"/>
                <w:szCs w:val="22"/>
              </w:rPr>
            </w:pPr>
          </w:p>
        </w:tc>
        <w:tc>
          <w:tcPr>
            <w:tcW w:w="850" w:type="dxa"/>
            <w:tcBorders>
              <w:top w:val="single" w:sz="4" w:space="0" w:color="auto"/>
              <w:left w:val="single" w:sz="4" w:space="0" w:color="auto"/>
              <w:bottom w:val="single" w:sz="4" w:space="0" w:color="auto"/>
              <w:right w:val="single" w:sz="4" w:space="0" w:color="auto"/>
            </w:tcBorders>
            <w:hideMark/>
          </w:tcPr>
          <w:p w14:paraId="73105C8E" w14:textId="77777777" w:rsidR="004129E7" w:rsidRPr="00FB1AD7" w:rsidRDefault="004129E7" w:rsidP="00DC3E7E">
            <w:pPr>
              <w:spacing w:line="300" w:lineRule="atLeast"/>
              <w:rPr>
                <w:rFonts w:ascii="Calibri" w:eastAsia="SimSun" w:hAnsi="Calibri"/>
                <w:b/>
                <w:sz w:val="22"/>
                <w:szCs w:val="22"/>
              </w:rPr>
            </w:pPr>
            <w:r w:rsidRPr="00FB1AD7">
              <w:rPr>
                <w:rFonts w:ascii="Calibri" w:eastAsia="SimSun" w:hAnsi="Calibri"/>
                <w:b/>
                <w:sz w:val="22"/>
                <w:szCs w:val="22"/>
              </w:rPr>
              <w:t>1</w:t>
            </w:r>
          </w:p>
        </w:tc>
        <w:tc>
          <w:tcPr>
            <w:tcW w:w="8222" w:type="dxa"/>
            <w:gridSpan w:val="4"/>
            <w:tcBorders>
              <w:top w:val="single" w:sz="4" w:space="0" w:color="auto"/>
              <w:left w:val="single" w:sz="4" w:space="0" w:color="auto"/>
              <w:bottom w:val="single" w:sz="4" w:space="0" w:color="auto"/>
              <w:right w:val="single" w:sz="4" w:space="0" w:color="auto"/>
            </w:tcBorders>
            <w:hideMark/>
          </w:tcPr>
          <w:p w14:paraId="55BBA58D" w14:textId="77777777" w:rsidR="004129E7" w:rsidRPr="00FB1AD7" w:rsidRDefault="004129E7" w:rsidP="00DC3E7E">
            <w:pPr>
              <w:spacing w:line="300" w:lineRule="atLeast"/>
              <w:ind w:left="38"/>
              <w:rPr>
                <w:rStyle w:val="Hyperlink"/>
                <w:rFonts w:ascii="Calibri" w:eastAsia="Times New Roman" w:hAnsi="Calibri"/>
                <w:sz w:val="22"/>
                <w:szCs w:val="22"/>
              </w:rPr>
            </w:pPr>
            <w:r w:rsidRPr="00FB1AD7">
              <w:rPr>
                <w:rFonts w:ascii="Calibri" w:hAnsi="Calibri"/>
                <w:b/>
                <w:sz w:val="22"/>
                <w:szCs w:val="22"/>
              </w:rPr>
              <w:t>Welcome and Opening Remarks</w:t>
            </w:r>
          </w:p>
        </w:tc>
      </w:tr>
      <w:tr w:rsidR="004129E7" w:rsidRPr="00FB1AD7" w14:paraId="6CC13D2A" w14:textId="77777777" w:rsidTr="00E3164C">
        <w:trPr>
          <w:trHeight w:val="113"/>
          <w:jc w:val="center"/>
        </w:trPr>
        <w:tc>
          <w:tcPr>
            <w:tcW w:w="738" w:type="dxa"/>
            <w:vMerge/>
            <w:tcBorders>
              <w:left w:val="single" w:sz="4" w:space="0" w:color="auto"/>
              <w:right w:val="single" w:sz="4" w:space="0" w:color="auto"/>
            </w:tcBorders>
            <w:vAlign w:val="center"/>
            <w:hideMark/>
          </w:tcPr>
          <w:p w14:paraId="7767211E" w14:textId="77777777" w:rsidR="004129E7" w:rsidRPr="00FB1AD7" w:rsidRDefault="004129E7" w:rsidP="00DC3E7E">
            <w:pPr>
              <w:rPr>
                <w:rFonts w:ascii="Calibri" w:eastAsia="SimSun" w:hAnsi="Calibri"/>
                <w:b/>
                <w:sz w:val="22"/>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A6E71E9" w14:textId="77777777" w:rsidR="004129E7" w:rsidRPr="00FB1AD7" w:rsidRDefault="004129E7" w:rsidP="00DC3E7E">
            <w:pPr>
              <w:spacing w:line="300" w:lineRule="atLeast"/>
              <w:rPr>
                <w:rFonts w:ascii="Calibri" w:eastAsia="Malgun Gothic" w:hAnsi="Calibri"/>
                <w:sz w:val="22"/>
                <w:szCs w:val="22"/>
                <w:lang w:eastAsia="ko-KR"/>
              </w:rPr>
            </w:pPr>
            <w:r w:rsidRPr="00FB1AD7">
              <w:rPr>
                <w:rFonts w:ascii="Calibri" w:eastAsia="Malgun Gothic" w:hAnsi="Calibri"/>
                <w:sz w:val="22"/>
                <w:szCs w:val="22"/>
                <w:lang w:eastAsia="ko-KR"/>
              </w:rPr>
              <w:t>1.</w:t>
            </w:r>
            <w:r>
              <w:rPr>
                <w:rFonts w:ascii="Calibri" w:eastAsia="Malgun Gothic" w:hAnsi="Calibri"/>
                <w:sz w:val="22"/>
                <w:szCs w:val="22"/>
                <w:lang w:eastAsia="ko-KR"/>
              </w:rPr>
              <w:t>0</w:t>
            </w:r>
            <w:r w:rsidRPr="00FB1AD7">
              <w:rPr>
                <w:rFonts w:ascii="Calibri" w:eastAsia="Malgun Gothic" w:hAnsi="Calibri"/>
                <w:sz w:val="22"/>
                <w:szCs w:val="22"/>
                <w:lang w:eastAsia="ko-KR"/>
              </w:rPr>
              <w:t>1</w:t>
            </w:r>
          </w:p>
        </w:tc>
        <w:tc>
          <w:tcPr>
            <w:tcW w:w="2549" w:type="dxa"/>
            <w:tcBorders>
              <w:top w:val="single" w:sz="4" w:space="0" w:color="auto"/>
              <w:left w:val="single" w:sz="4" w:space="0" w:color="auto"/>
              <w:bottom w:val="single" w:sz="4" w:space="0" w:color="auto"/>
              <w:right w:val="single" w:sz="4" w:space="0" w:color="auto"/>
            </w:tcBorders>
            <w:vAlign w:val="center"/>
            <w:hideMark/>
          </w:tcPr>
          <w:p w14:paraId="0A14D4C9" w14:textId="77777777" w:rsidR="004129E7" w:rsidRPr="00FB1AD7" w:rsidRDefault="004129E7" w:rsidP="00DC3E7E">
            <w:pPr>
              <w:spacing w:line="300" w:lineRule="atLeast"/>
              <w:ind w:left="113"/>
              <w:rPr>
                <w:rFonts w:ascii="Calibri" w:eastAsia="Malgun Gothic" w:hAnsi="Calibri" w:cs="Arial"/>
                <w:sz w:val="22"/>
                <w:szCs w:val="22"/>
                <w:lang w:eastAsia="ko-KR"/>
              </w:rPr>
            </w:pPr>
            <w:r w:rsidRPr="00FB1AD7">
              <w:rPr>
                <w:rFonts w:ascii="Calibri" w:eastAsia="Malgun Gothic" w:hAnsi="Calibri" w:cs="Arial"/>
                <w:sz w:val="22"/>
                <w:szCs w:val="22"/>
                <w:lang w:eastAsia="ko-KR"/>
              </w:rPr>
              <w:t>Welcome</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C33CE07" w14:textId="77777777" w:rsidR="004129E7" w:rsidRPr="00FB1AD7" w:rsidRDefault="004129E7" w:rsidP="00DC3E7E">
            <w:pPr>
              <w:ind w:left="114"/>
              <w:rPr>
                <w:rFonts w:ascii="Calibri" w:eastAsia="Times New Roman" w:hAnsi="Calibri"/>
                <w:sz w:val="22"/>
                <w:szCs w:val="22"/>
                <w:lang w:eastAsia="ko-K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A73C66C" w14:textId="77777777" w:rsidR="004129E7" w:rsidRPr="00FB1AD7" w:rsidRDefault="004129E7" w:rsidP="00DC3E7E">
            <w:pPr>
              <w:spacing w:line="300" w:lineRule="atLeast"/>
              <w:ind w:left="114"/>
              <w:rPr>
                <w:rFonts w:ascii="Calibri" w:eastAsia="Malgun Gothic" w:hAnsi="Calibri" w:cs="Arial"/>
                <w:sz w:val="22"/>
                <w:szCs w:val="22"/>
                <w:lang w:eastAsia="ko-KR"/>
              </w:rPr>
            </w:pPr>
          </w:p>
        </w:tc>
        <w:tc>
          <w:tcPr>
            <w:tcW w:w="1451" w:type="dxa"/>
            <w:tcBorders>
              <w:top w:val="single" w:sz="4" w:space="0" w:color="auto"/>
              <w:left w:val="single" w:sz="4" w:space="0" w:color="auto"/>
              <w:bottom w:val="single" w:sz="4" w:space="0" w:color="auto"/>
              <w:right w:val="single" w:sz="4" w:space="0" w:color="auto"/>
            </w:tcBorders>
            <w:vAlign w:val="center"/>
          </w:tcPr>
          <w:p w14:paraId="568FFBF1" w14:textId="77777777" w:rsidR="004129E7" w:rsidRPr="00FB1AD7" w:rsidRDefault="004129E7" w:rsidP="00DC3E7E">
            <w:pPr>
              <w:spacing w:line="300" w:lineRule="atLeast"/>
              <w:rPr>
                <w:rFonts w:ascii="Calibri" w:eastAsia="Malgun Gothic" w:hAnsi="Calibri" w:cs="Arial"/>
                <w:sz w:val="22"/>
                <w:szCs w:val="22"/>
                <w:lang w:eastAsia="ko-KR"/>
              </w:rPr>
            </w:pPr>
          </w:p>
        </w:tc>
      </w:tr>
      <w:tr w:rsidR="004129E7" w:rsidRPr="00FB1AD7" w14:paraId="4A0B0E0C" w14:textId="77777777" w:rsidTr="00E3164C">
        <w:trPr>
          <w:trHeight w:val="340"/>
          <w:jc w:val="center"/>
        </w:trPr>
        <w:tc>
          <w:tcPr>
            <w:tcW w:w="738" w:type="dxa"/>
            <w:vMerge/>
            <w:tcBorders>
              <w:left w:val="single" w:sz="4" w:space="0" w:color="auto"/>
              <w:right w:val="single" w:sz="4" w:space="0" w:color="auto"/>
            </w:tcBorders>
            <w:vAlign w:val="center"/>
            <w:hideMark/>
          </w:tcPr>
          <w:p w14:paraId="4C5474AF" w14:textId="77777777" w:rsidR="004129E7" w:rsidRPr="00FB1AD7" w:rsidRDefault="004129E7" w:rsidP="00DC3E7E">
            <w:pPr>
              <w:rPr>
                <w:rFonts w:ascii="Calibri" w:eastAsia="SimSun" w:hAnsi="Calibri"/>
                <w:b/>
                <w:sz w:val="22"/>
                <w:szCs w:val="22"/>
                <w:lang w:val="en-GB"/>
              </w:rPr>
            </w:pPr>
          </w:p>
        </w:tc>
        <w:tc>
          <w:tcPr>
            <w:tcW w:w="850" w:type="dxa"/>
            <w:tcBorders>
              <w:top w:val="single" w:sz="4" w:space="0" w:color="auto"/>
              <w:left w:val="single" w:sz="4" w:space="0" w:color="auto"/>
              <w:bottom w:val="single" w:sz="4" w:space="0" w:color="auto"/>
              <w:right w:val="single" w:sz="4" w:space="0" w:color="auto"/>
            </w:tcBorders>
            <w:hideMark/>
          </w:tcPr>
          <w:p w14:paraId="5F0D444D" w14:textId="77777777" w:rsidR="004129E7" w:rsidRPr="00FB1AD7" w:rsidRDefault="004129E7" w:rsidP="00DC3E7E">
            <w:pPr>
              <w:spacing w:line="300" w:lineRule="atLeast"/>
              <w:rPr>
                <w:rFonts w:ascii="Calibri" w:eastAsia="Malgun Gothic" w:hAnsi="Calibri"/>
                <w:sz w:val="22"/>
                <w:szCs w:val="22"/>
                <w:lang w:eastAsia="ko-KR"/>
              </w:rPr>
            </w:pPr>
            <w:r w:rsidRPr="00FB1AD7">
              <w:rPr>
                <w:rFonts w:ascii="Calibri" w:eastAsia="Malgun Gothic" w:hAnsi="Calibri"/>
                <w:sz w:val="22"/>
                <w:szCs w:val="22"/>
                <w:lang w:eastAsia="ko-KR"/>
              </w:rPr>
              <w:t>1.</w:t>
            </w:r>
            <w:r>
              <w:rPr>
                <w:rFonts w:ascii="Calibri" w:eastAsia="Malgun Gothic" w:hAnsi="Calibri"/>
                <w:sz w:val="22"/>
                <w:szCs w:val="22"/>
                <w:lang w:eastAsia="ko-KR"/>
              </w:rPr>
              <w:t>0</w:t>
            </w:r>
            <w:r w:rsidRPr="00FB1AD7">
              <w:rPr>
                <w:rFonts w:ascii="Calibri" w:eastAsia="Malgun Gothic" w:hAnsi="Calibri"/>
                <w:sz w:val="22"/>
                <w:szCs w:val="22"/>
                <w:lang w:eastAsia="ko-KR"/>
              </w:rPr>
              <w:t>2</w:t>
            </w:r>
          </w:p>
        </w:tc>
        <w:tc>
          <w:tcPr>
            <w:tcW w:w="2549" w:type="dxa"/>
            <w:tcBorders>
              <w:top w:val="single" w:sz="4" w:space="0" w:color="auto"/>
              <w:left w:val="single" w:sz="4" w:space="0" w:color="auto"/>
              <w:bottom w:val="single" w:sz="4" w:space="0" w:color="auto"/>
              <w:right w:val="single" w:sz="4" w:space="0" w:color="auto"/>
            </w:tcBorders>
            <w:hideMark/>
          </w:tcPr>
          <w:p w14:paraId="1B0218F0" w14:textId="77777777" w:rsidR="004129E7" w:rsidRPr="00FB1AD7" w:rsidRDefault="004129E7" w:rsidP="00DC3E7E">
            <w:pPr>
              <w:spacing w:line="300" w:lineRule="atLeast"/>
              <w:ind w:left="113"/>
              <w:rPr>
                <w:rFonts w:ascii="Calibri" w:eastAsia="Malgun Gothic" w:hAnsi="Calibri" w:cs="Arial"/>
                <w:sz w:val="22"/>
                <w:szCs w:val="22"/>
                <w:lang w:eastAsia="ko-KR"/>
              </w:rPr>
            </w:pPr>
            <w:r>
              <w:rPr>
                <w:rFonts w:ascii="Calibri" w:eastAsia="Malgun Gothic" w:hAnsi="Calibri" w:cs="Arial"/>
                <w:sz w:val="22"/>
                <w:szCs w:val="22"/>
                <w:lang w:eastAsia="ko-KR"/>
              </w:rPr>
              <w:t>Opening Remarks/Keynote</w:t>
            </w:r>
            <w:r w:rsidRPr="00FB1AD7">
              <w:rPr>
                <w:rFonts w:ascii="Calibri" w:eastAsia="Malgun Gothic" w:hAnsi="Calibri" w:cs="Arial"/>
                <w:sz w:val="22"/>
                <w:szCs w:val="22"/>
                <w:lang w:eastAsia="ko-KR"/>
              </w:rPr>
              <w:t xml:space="preserve"> </w:t>
            </w:r>
          </w:p>
        </w:tc>
        <w:tc>
          <w:tcPr>
            <w:tcW w:w="2521" w:type="dxa"/>
            <w:tcBorders>
              <w:top w:val="single" w:sz="4" w:space="0" w:color="auto"/>
              <w:left w:val="single" w:sz="4" w:space="0" w:color="auto"/>
              <w:bottom w:val="single" w:sz="4" w:space="0" w:color="auto"/>
              <w:right w:val="single" w:sz="4" w:space="0" w:color="auto"/>
            </w:tcBorders>
            <w:hideMark/>
          </w:tcPr>
          <w:p w14:paraId="3A83764C" w14:textId="77777777" w:rsidR="004129E7" w:rsidRPr="00FB1AD7" w:rsidRDefault="004129E7" w:rsidP="00DC3E7E">
            <w:pPr>
              <w:ind w:left="114"/>
              <w:rPr>
                <w:rFonts w:ascii="Calibri" w:eastAsia="Times New Roman" w:hAnsi="Calibri"/>
                <w:sz w:val="22"/>
                <w:szCs w:val="22"/>
                <w:lang w:eastAsia="ko-KR"/>
              </w:rPr>
            </w:pPr>
          </w:p>
        </w:tc>
        <w:tc>
          <w:tcPr>
            <w:tcW w:w="1701" w:type="dxa"/>
            <w:tcBorders>
              <w:top w:val="single" w:sz="4" w:space="0" w:color="auto"/>
              <w:left w:val="single" w:sz="4" w:space="0" w:color="auto"/>
              <w:bottom w:val="single" w:sz="4" w:space="0" w:color="auto"/>
              <w:right w:val="single" w:sz="4" w:space="0" w:color="auto"/>
            </w:tcBorders>
            <w:hideMark/>
          </w:tcPr>
          <w:p w14:paraId="605E038B" w14:textId="77777777" w:rsidR="004129E7" w:rsidRPr="00FB1AD7" w:rsidRDefault="004129E7" w:rsidP="00DC3E7E">
            <w:pPr>
              <w:spacing w:line="300" w:lineRule="atLeast"/>
              <w:ind w:left="114"/>
              <w:rPr>
                <w:rFonts w:ascii="Calibri" w:eastAsia="Malgun Gothic" w:hAnsi="Calibri" w:cs="Arial"/>
                <w:sz w:val="22"/>
                <w:szCs w:val="22"/>
                <w:lang w:eastAsia="ko-KR"/>
              </w:rPr>
            </w:pPr>
          </w:p>
        </w:tc>
        <w:tc>
          <w:tcPr>
            <w:tcW w:w="1451" w:type="dxa"/>
            <w:tcBorders>
              <w:top w:val="single" w:sz="4" w:space="0" w:color="auto"/>
              <w:left w:val="single" w:sz="4" w:space="0" w:color="auto"/>
              <w:bottom w:val="single" w:sz="4" w:space="0" w:color="auto"/>
              <w:right w:val="single" w:sz="4" w:space="0" w:color="auto"/>
            </w:tcBorders>
          </w:tcPr>
          <w:p w14:paraId="11BAE5B5" w14:textId="77777777" w:rsidR="004129E7" w:rsidRPr="00FB1AD7" w:rsidRDefault="004129E7" w:rsidP="00DC3E7E">
            <w:pPr>
              <w:spacing w:line="300" w:lineRule="atLeast"/>
              <w:rPr>
                <w:rStyle w:val="Hyperlink"/>
                <w:rFonts w:ascii="Calibri" w:eastAsia="Times New Roman" w:hAnsi="Calibri"/>
                <w:sz w:val="22"/>
                <w:szCs w:val="22"/>
                <w:lang w:val="en-GB"/>
              </w:rPr>
            </w:pPr>
          </w:p>
        </w:tc>
      </w:tr>
      <w:tr w:rsidR="004129E7" w:rsidRPr="00FB1AD7" w14:paraId="4CAB382C" w14:textId="77777777" w:rsidTr="00E3164C">
        <w:trPr>
          <w:trHeight w:val="20"/>
          <w:jc w:val="center"/>
        </w:trPr>
        <w:tc>
          <w:tcPr>
            <w:tcW w:w="738" w:type="dxa"/>
            <w:vMerge/>
            <w:tcBorders>
              <w:left w:val="single" w:sz="4" w:space="0" w:color="auto"/>
              <w:right w:val="single" w:sz="4" w:space="0" w:color="auto"/>
            </w:tcBorders>
            <w:vAlign w:val="center"/>
            <w:hideMark/>
          </w:tcPr>
          <w:p w14:paraId="2526AC2A" w14:textId="77777777" w:rsidR="004129E7" w:rsidRPr="00FB1AD7" w:rsidRDefault="004129E7" w:rsidP="00DC3E7E">
            <w:pPr>
              <w:rPr>
                <w:rFonts w:ascii="Calibri" w:eastAsia="SimSun" w:hAnsi="Calibri"/>
                <w:b/>
                <w:sz w:val="22"/>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7A79DE0" w14:textId="77777777" w:rsidR="004129E7" w:rsidRPr="00FB1AD7" w:rsidRDefault="004129E7" w:rsidP="00DC3E7E">
            <w:pPr>
              <w:spacing w:line="300" w:lineRule="atLeast"/>
              <w:rPr>
                <w:rFonts w:ascii="Calibri" w:hAnsi="Calibri"/>
                <w:sz w:val="22"/>
                <w:szCs w:val="22"/>
              </w:rPr>
            </w:pPr>
            <w:r w:rsidRPr="00FB1AD7">
              <w:rPr>
                <w:rFonts w:ascii="Calibri" w:hAnsi="Calibri"/>
                <w:sz w:val="22"/>
                <w:szCs w:val="22"/>
              </w:rPr>
              <w:t>1.</w:t>
            </w:r>
            <w:r>
              <w:rPr>
                <w:rFonts w:ascii="Calibri" w:hAnsi="Calibri"/>
                <w:sz w:val="22"/>
                <w:szCs w:val="22"/>
              </w:rPr>
              <w:t>0</w:t>
            </w:r>
            <w:r w:rsidRPr="00FB1AD7">
              <w:rPr>
                <w:rFonts w:ascii="Calibri" w:hAnsi="Calibri"/>
                <w:sz w:val="22"/>
                <w:szCs w:val="22"/>
              </w:rPr>
              <w:t>3</w:t>
            </w:r>
          </w:p>
        </w:tc>
        <w:tc>
          <w:tcPr>
            <w:tcW w:w="2549" w:type="dxa"/>
            <w:tcBorders>
              <w:top w:val="single" w:sz="4" w:space="0" w:color="auto"/>
              <w:left w:val="single" w:sz="4" w:space="0" w:color="auto"/>
              <w:bottom w:val="single" w:sz="4" w:space="0" w:color="auto"/>
              <w:right w:val="single" w:sz="4" w:space="0" w:color="auto"/>
            </w:tcBorders>
            <w:vAlign w:val="center"/>
            <w:hideMark/>
          </w:tcPr>
          <w:p w14:paraId="54607350" w14:textId="77777777" w:rsidR="004129E7" w:rsidRPr="00FB1AD7" w:rsidRDefault="004129E7" w:rsidP="00DC3E7E">
            <w:pPr>
              <w:spacing w:line="300" w:lineRule="atLeast"/>
              <w:ind w:left="113"/>
              <w:rPr>
                <w:rFonts w:ascii="Calibri" w:hAnsi="Calibri" w:cs="Arial"/>
                <w:sz w:val="22"/>
                <w:szCs w:val="22"/>
              </w:rPr>
            </w:pPr>
            <w:r w:rsidRPr="00FB1AD7">
              <w:rPr>
                <w:rFonts w:ascii="Calibri" w:hAnsi="Calibri" w:cs="Arial"/>
                <w:sz w:val="22"/>
                <w:szCs w:val="22"/>
              </w:rPr>
              <w:t>Approval of Agenda</w:t>
            </w:r>
          </w:p>
        </w:tc>
        <w:tc>
          <w:tcPr>
            <w:tcW w:w="2521" w:type="dxa"/>
            <w:tcBorders>
              <w:top w:val="single" w:sz="4" w:space="0" w:color="auto"/>
              <w:left w:val="single" w:sz="4" w:space="0" w:color="auto"/>
              <w:bottom w:val="single" w:sz="4" w:space="0" w:color="auto"/>
              <w:right w:val="single" w:sz="4" w:space="0" w:color="auto"/>
            </w:tcBorders>
            <w:vAlign w:val="center"/>
            <w:hideMark/>
          </w:tcPr>
          <w:p w14:paraId="1334B535" w14:textId="77777777" w:rsidR="004129E7" w:rsidRPr="00FB1AD7" w:rsidRDefault="004129E7" w:rsidP="00DC3E7E">
            <w:pPr>
              <w:ind w:left="114"/>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818705E" w14:textId="77777777" w:rsidR="004129E7" w:rsidRPr="00FB1AD7" w:rsidRDefault="004129E7" w:rsidP="00DC3E7E">
            <w:pPr>
              <w:spacing w:line="300" w:lineRule="atLeast"/>
              <w:ind w:left="114"/>
              <w:rPr>
                <w:rFonts w:ascii="Calibri" w:hAnsi="Calibri" w:cs="Arial"/>
                <w:sz w:val="22"/>
                <w:szCs w:val="22"/>
                <w:lang w:eastAsia="ko-KR"/>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0C9BB63F" w14:textId="77777777" w:rsidR="004129E7" w:rsidRPr="00FB1AD7" w:rsidRDefault="004129E7" w:rsidP="00DC3E7E">
            <w:pPr>
              <w:spacing w:line="300" w:lineRule="atLeast"/>
              <w:rPr>
                <w:rFonts w:ascii="Calibri" w:eastAsia="Malgun Gothic" w:hAnsi="Calibri" w:cs="Arial"/>
                <w:sz w:val="22"/>
                <w:szCs w:val="22"/>
                <w:lang w:eastAsia="ko-KR"/>
              </w:rPr>
            </w:pPr>
          </w:p>
        </w:tc>
      </w:tr>
      <w:tr w:rsidR="004129E7" w:rsidRPr="00FB1AD7" w14:paraId="1EE9DE63" w14:textId="77777777" w:rsidTr="00E3164C">
        <w:trPr>
          <w:trHeight w:val="170"/>
          <w:jc w:val="center"/>
        </w:trPr>
        <w:tc>
          <w:tcPr>
            <w:tcW w:w="738" w:type="dxa"/>
            <w:vMerge/>
            <w:tcBorders>
              <w:left w:val="single" w:sz="4" w:space="0" w:color="auto"/>
              <w:right w:val="single" w:sz="4" w:space="0" w:color="auto"/>
            </w:tcBorders>
            <w:vAlign w:val="center"/>
            <w:hideMark/>
          </w:tcPr>
          <w:p w14:paraId="5F96CD0B" w14:textId="77777777" w:rsidR="004129E7" w:rsidRPr="00FB1AD7" w:rsidRDefault="004129E7" w:rsidP="00DC3E7E">
            <w:pPr>
              <w:rPr>
                <w:rFonts w:ascii="Calibri" w:eastAsia="SimSun" w:hAnsi="Calibri"/>
                <w:b/>
                <w:sz w:val="22"/>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7450FC4" w14:textId="77777777" w:rsidR="004129E7" w:rsidRPr="00FB1AD7" w:rsidRDefault="004129E7" w:rsidP="00DC3E7E">
            <w:pPr>
              <w:spacing w:line="300" w:lineRule="atLeast"/>
              <w:rPr>
                <w:rFonts w:ascii="Calibri" w:eastAsia="Times New Roman" w:hAnsi="Calibri"/>
                <w:sz w:val="22"/>
                <w:szCs w:val="22"/>
              </w:rPr>
            </w:pPr>
            <w:r w:rsidRPr="00FB1AD7">
              <w:rPr>
                <w:rFonts w:ascii="Calibri" w:hAnsi="Calibri"/>
                <w:sz w:val="22"/>
                <w:szCs w:val="22"/>
              </w:rPr>
              <w:t>1.</w:t>
            </w:r>
            <w:r>
              <w:rPr>
                <w:rFonts w:ascii="Calibri" w:hAnsi="Calibri"/>
                <w:sz w:val="22"/>
                <w:szCs w:val="22"/>
              </w:rPr>
              <w:t>0</w:t>
            </w:r>
            <w:r w:rsidRPr="00FB1AD7">
              <w:rPr>
                <w:rFonts w:ascii="Calibri" w:hAnsi="Calibri"/>
                <w:sz w:val="22"/>
                <w:szCs w:val="22"/>
              </w:rPr>
              <w:t>4</w:t>
            </w:r>
          </w:p>
        </w:tc>
        <w:tc>
          <w:tcPr>
            <w:tcW w:w="2549" w:type="dxa"/>
            <w:tcBorders>
              <w:top w:val="single" w:sz="4" w:space="0" w:color="auto"/>
              <w:left w:val="single" w:sz="4" w:space="0" w:color="auto"/>
              <w:bottom w:val="single" w:sz="4" w:space="0" w:color="auto"/>
              <w:right w:val="single" w:sz="4" w:space="0" w:color="auto"/>
            </w:tcBorders>
            <w:vAlign w:val="center"/>
            <w:hideMark/>
          </w:tcPr>
          <w:p w14:paraId="6F7A93D6" w14:textId="77777777" w:rsidR="004129E7" w:rsidRPr="00FB1AD7" w:rsidRDefault="004129E7" w:rsidP="00DC3E7E">
            <w:pPr>
              <w:spacing w:line="300" w:lineRule="atLeast"/>
              <w:ind w:left="113"/>
              <w:rPr>
                <w:rFonts w:ascii="Calibri" w:hAnsi="Calibri" w:cs="Arial"/>
                <w:sz w:val="22"/>
                <w:szCs w:val="22"/>
              </w:rPr>
            </w:pPr>
            <w:r w:rsidRPr="00FB1AD7">
              <w:rPr>
                <w:rFonts w:ascii="Calibri" w:hAnsi="Calibri" w:cs="Arial"/>
                <w:sz w:val="22"/>
                <w:szCs w:val="22"/>
              </w:rPr>
              <w:t xml:space="preserve">Summary of </w:t>
            </w:r>
            <w:r>
              <w:rPr>
                <w:rFonts w:ascii="Calibri" w:hAnsi="Calibri" w:cs="Arial"/>
                <w:sz w:val="22"/>
                <w:szCs w:val="22"/>
              </w:rPr>
              <w:t>Previous GSC</w:t>
            </w:r>
            <w:r w:rsidRPr="00FB1AD7">
              <w:rPr>
                <w:rFonts w:ascii="Calibri" w:hAnsi="Calibri" w:cs="Arial"/>
                <w:sz w:val="22"/>
                <w:szCs w:val="22"/>
              </w:rPr>
              <w:t xml:space="preserve"> </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C867D71" w14:textId="77777777" w:rsidR="004129E7" w:rsidRPr="00FB1AD7" w:rsidRDefault="004129E7" w:rsidP="00DC3E7E">
            <w:pPr>
              <w:ind w:left="114"/>
              <w:rPr>
                <w:rFonts w:ascii="Calibri" w:hAnsi="Calibri"/>
                <w:sz w:val="22"/>
                <w:szCs w:val="22"/>
                <w:lang w:eastAsia="ko-K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E8725E6" w14:textId="77777777" w:rsidR="004129E7" w:rsidRPr="00FB1AD7" w:rsidRDefault="004129E7" w:rsidP="00DC3E7E">
            <w:pPr>
              <w:tabs>
                <w:tab w:val="left" w:pos="720"/>
              </w:tabs>
              <w:ind w:left="113"/>
              <w:rPr>
                <w:rFonts w:ascii="Calibri" w:eastAsia="Malgun Gothic" w:hAnsi="Calibri" w:cs="Arial"/>
                <w:sz w:val="22"/>
                <w:szCs w:val="22"/>
                <w:lang w:eastAsia="ko-KR"/>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01C5DE32" w14:textId="77777777" w:rsidR="004129E7" w:rsidRPr="00FB1AD7" w:rsidRDefault="004129E7" w:rsidP="00DC3E7E">
            <w:pPr>
              <w:spacing w:line="300" w:lineRule="atLeast"/>
              <w:rPr>
                <w:rFonts w:ascii="Calibri" w:eastAsia="Malgun Gothic" w:hAnsi="Calibri" w:cs="Arial"/>
                <w:sz w:val="22"/>
                <w:szCs w:val="22"/>
                <w:lang w:eastAsia="ko-KR"/>
              </w:rPr>
            </w:pPr>
          </w:p>
        </w:tc>
      </w:tr>
      <w:tr w:rsidR="004129E7" w:rsidRPr="00FB1AD7" w14:paraId="58CF8137" w14:textId="77777777" w:rsidTr="00E3164C">
        <w:trPr>
          <w:trHeight w:val="170"/>
          <w:jc w:val="center"/>
        </w:trPr>
        <w:tc>
          <w:tcPr>
            <w:tcW w:w="738" w:type="dxa"/>
            <w:vMerge/>
            <w:tcBorders>
              <w:left w:val="single" w:sz="4" w:space="0" w:color="auto"/>
              <w:right w:val="single" w:sz="4" w:space="0" w:color="auto"/>
            </w:tcBorders>
            <w:vAlign w:val="center"/>
          </w:tcPr>
          <w:p w14:paraId="0D05349E" w14:textId="77777777" w:rsidR="004129E7" w:rsidRPr="00FB1AD7" w:rsidRDefault="004129E7" w:rsidP="00DC3E7E">
            <w:pPr>
              <w:rPr>
                <w:rFonts w:ascii="Calibri" w:eastAsia="SimSun" w:hAnsi="Calibri"/>
                <w:b/>
                <w:sz w:val="22"/>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1BC041CE" w14:textId="77777777" w:rsidR="004129E7" w:rsidRPr="00FB1AD7" w:rsidRDefault="004129E7" w:rsidP="00DC3E7E">
            <w:pPr>
              <w:spacing w:line="300" w:lineRule="atLeast"/>
              <w:rPr>
                <w:rFonts w:ascii="Calibri" w:hAnsi="Calibri"/>
                <w:sz w:val="22"/>
                <w:szCs w:val="22"/>
              </w:rPr>
            </w:pPr>
            <w:r w:rsidRPr="00FB1AD7">
              <w:rPr>
                <w:rFonts w:ascii="Calibri" w:hAnsi="Calibri"/>
                <w:sz w:val="22"/>
                <w:szCs w:val="22"/>
              </w:rPr>
              <w:t>(for info)</w:t>
            </w:r>
          </w:p>
        </w:tc>
        <w:tc>
          <w:tcPr>
            <w:tcW w:w="2549" w:type="dxa"/>
            <w:tcBorders>
              <w:top w:val="single" w:sz="4" w:space="0" w:color="auto"/>
              <w:left w:val="single" w:sz="4" w:space="0" w:color="auto"/>
              <w:bottom w:val="single" w:sz="4" w:space="0" w:color="auto"/>
              <w:right w:val="single" w:sz="4" w:space="0" w:color="auto"/>
            </w:tcBorders>
            <w:vAlign w:val="center"/>
          </w:tcPr>
          <w:p w14:paraId="39A93C5A" w14:textId="77777777" w:rsidR="004129E7" w:rsidRPr="00FB1AD7" w:rsidRDefault="004129E7" w:rsidP="00DC3E7E">
            <w:pPr>
              <w:spacing w:line="300" w:lineRule="atLeast"/>
              <w:ind w:left="113"/>
              <w:rPr>
                <w:rFonts w:ascii="Calibri" w:hAnsi="Calibri" w:cs="Arial"/>
                <w:sz w:val="22"/>
                <w:szCs w:val="22"/>
              </w:rPr>
            </w:pPr>
            <w:r w:rsidRPr="00FB1AD7">
              <w:rPr>
                <w:rFonts w:ascii="Calibri" w:hAnsi="Calibri" w:cs="Arial"/>
                <w:sz w:val="22"/>
                <w:szCs w:val="22"/>
              </w:rPr>
              <w:t>List of participants</w:t>
            </w:r>
          </w:p>
        </w:tc>
        <w:tc>
          <w:tcPr>
            <w:tcW w:w="2521" w:type="dxa"/>
            <w:tcBorders>
              <w:top w:val="single" w:sz="4" w:space="0" w:color="auto"/>
              <w:left w:val="single" w:sz="4" w:space="0" w:color="auto"/>
              <w:bottom w:val="single" w:sz="4" w:space="0" w:color="auto"/>
              <w:right w:val="single" w:sz="4" w:space="0" w:color="auto"/>
            </w:tcBorders>
            <w:vAlign w:val="center"/>
          </w:tcPr>
          <w:p w14:paraId="2C7D0B3C" w14:textId="77777777" w:rsidR="004129E7" w:rsidRPr="00FB1AD7" w:rsidRDefault="004129E7" w:rsidP="00DC3E7E">
            <w:pPr>
              <w:ind w:left="114"/>
              <w:rPr>
                <w:rFonts w:ascii="Calibri" w:hAnsi="Calibri"/>
                <w:sz w:val="22"/>
                <w:szCs w:val="22"/>
                <w:lang w:eastAsia="ko-KR"/>
              </w:rPr>
            </w:pPr>
          </w:p>
        </w:tc>
        <w:tc>
          <w:tcPr>
            <w:tcW w:w="1701" w:type="dxa"/>
            <w:tcBorders>
              <w:top w:val="single" w:sz="4" w:space="0" w:color="auto"/>
              <w:left w:val="single" w:sz="4" w:space="0" w:color="auto"/>
              <w:bottom w:val="single" w:sz="4" w:space="0" w:color="auto"/>
              <w:right w:val="single" w:sz="4" w:space="0" w:color="auto"/>
            </w:tcBorders>
            <w:vAlign w:val="center"/>
          </w:tcPr>
          <w:p w14:paraId="5424BBA9" w14:textId="77777777" w:rsidR="004129E7" w:rsidRPr="00FB1AD7" w:rsidRDefault="004129E7" w:rsidP="00DC3E7E">
            <w:pPr>
              <w:tabs>
                <w:tab w:val="left" w:pos="720"/>
              </w:tabs>
              <w:ind w:left="113"/>
              <w:rPr>
                <w:rFonts w:ascii="Calibri" w:eastAsia="Malgun Gothic" w:hAnsi="Calibri"/>
                <w:sz w:val="22"/>
                <w:szCs w:val="22"/>
                <w:lang w:eastAsia="ko-KR"/>
              </w:rPr>
            </w:pPr>
          </w:p>
        </w:tc>
        <w:tc>
          <w:tcPr>
            <w:tcW w:w="1451" w:type="dxa"/>
            <w:tcBorders>
              <w:top w:val="single" w:sz="4" w:space="0" w:color="auto"/>
              <w:left w:val="single" w:sz="4" w:space="0" w:color="auto"/>
              <w:bottom w:val="single" w:sz="4" w:space="0" w:color="auto"/>
              <w:right w:val="single" w:sz="4" w:space="0" w:color="auto"/>
            </w:tcBorders>
            <w:vAlign w:val="center"/>
          </w:tcPr>
          <w:p w14:paraId="20402B72" w14:textId="77777777" w:rsidR="004129E7" w:rsidRPr="00FB1AD7" w:rsidRDefault="004129E7" w:rsidP="00DC3E7E">
            <w:pPr>
              <w:spacing w:line="300" w:lineRule="atLeast"/>
              <w:rPr>
                <w:rFonts w:ascii="Calibri" w:eastAsia="Malgun Gothic" w:hAnsi="Calibri" w:cs="Arial"/>
                <w:sz w:val="22"/>
                <w:szCs w:val="22"/>
                <w:lang w:eastAsia="ko-KR"/>
              </w:rPr>
            </w:pPr>
          </w:p>
        </w:tc>
      </w:tr>
      <w:tr w:rsidR="004129E7" w:rsidRPr="00FB1AD7" w14:paraId="23513690" w14:textId="77777777" w:rsidTr="00E3164C">
        <w:trPr>
          <w:trHeight w:val="183"/>
          <w:jc w:val="center"/>
        </w:trPr>
        <w:tc>
          <w:tcPr>
            <w:tcW w:w="738" w:type="dxa"/>
            <w:vMerge/>
            <w:tcBorders>
              <w:left w:val="single" w:sz="4" w:space="0" w:color="auto"/>
              <w:right w:val="single" w:sz="4" w:space="0" w:color="auto"/>
            </w:tcBorders>
            <w:hideMark/>
          </w:tcPr>
          <w:p w14:paraId="2B9CFBCA" w14:textId="77777777" w:rsidR="004129E7" w:rsidRPr="00FB1AD7" w:rsidRDefault="004129E7" w:rsidP="00DC3E7E">
            <w:pPr>
              <w:spacing w:line="300" w:lineRule="atLeast"/>
              <w:jc w:val="center"/>
              <w:rPr>
                <w:rFonts w:ascii="Calibri" w:eastAsia="Malgun Gothic" w:hAnsi="Calibri"/>
                <w:b/>
                <w:sz w:val="22"/>
                <w:szCs w:val="22"/>
                <w:lang w:eastAsia="ko-KR"/>
              </w:rPr>
            </w:pPr>
          </w:p>
        </w:tc>
        <w:tc>
          <w:tcPr>
            <w:tcW w:w="850" w:type="dxa"/>
            <w:tcBorders>
              <w:top w:val="single" w:sz="4" w:space="0" w:color="auto"/>
              <w:left w:val="single" w:sz="4" w:space="0" w:color="auto"/>
              <w:bottom w:val="single" w:sz="4" w:space="0" w:color="auto"/>
              <w:right w:val="single" w:sz="4" w:space="0" w:color="auto"/>
            </w:tcBorders>
            <w:hideMark/>
          </w:tcPr>
          <w:p w14:paraId="407441EF" w14:textId="77777777" w:rsidR="004129E7" w:rsidRPr="00FB1AD7" w:rsidRDefault="004129E7" w:rsidP="00DC3E7E">
            <w:pPr>
              <w:spacing w:line="300" w:lineRule="atLeast"/>
              <w:rPr>
                <w:rFonts w:ascii="Calibri" w:hAnsi="Calibri"/>
                <w:b/>
                <w:sz w:val="22"/>
                <w:szCs w:val="22"/>
              </w:rPr>
            </w:pPr>
            <w:r w:rsidRPr="00FB1AD7">
              <w:rPr>
                <w:rFonts w:ascii="Calibri" w:hAnsi="Calibri"/>
                <w:b/>
                <w:sz w:val="22"/>
                <w:szCs w:val="22"/>
              </w:rPr>
              <w:t>2</w:t>
            </w:r>
          </w:p>
        </w:tc>
        <w:tc>
          <w:tcPr>
            <w:tcW w:w="8222" w:type="dxa"/>
            <w:gridSpan w:val="4"/>
            <w:tcBorders>
              <w:top w:val="single" w:sz="4" w:space="0" w:color="auto"/>
              <w:left w:val="single" w:sz="4" w:space="0" w:color="auto"/>
              <w:bottom w:val="single" w:sz="4" w:space="0" w:color="auto"/>
              <w:right w:val="single" w:sz="4" w:space="0" w:color="auto"/>
            </w:tcBorders>
            <w:hideMark/>
          </w:tcPr>
          <w:p w14:paraId="47124797" w14:textId="77777777" w:rsidR="004129E7" w:rsidRPr="00FB1AD7" w:rsidRDefault="004129E7" w:rsidP="00DC3E7E">
            <w:pPr>
              <w:spacing w:line="300" w:lineRule="atLeast"/>
              <w:ind w:left="38"/>
              <w:rPr>
                <w:rFonts w:ascii="Calibri" w:hAnsi="Calibri" w:cs="Arial"/>
                <w:sz w:val="22"/>
                <w:szCs w:val="22"/>
              </w:rPr>
            </w:pPr>
            <w:r w:rsidRPr="00FB1AD7">
              <w:rPr>
                <w:rFonts w:ascii="Calibri" w:hAnsi="Calibri" w:cs="Arial"/>
                <w:b/>
                <w:sz w:val="22"/>
                <w:szCs w:val="22"/>
              </w:rPr>
              <w:t xml:space="preserve">GSC Member Presentations </w:t>
            </w:r>
          </w:p>
        </w:tc>
      </w:tr>
      <w:tr w:rsidR="004129E7" w:rsidRPr="00FB1AD7" w14:paraId="2D11C25A" w14:textId="77777777" w:rsidTr="00E3164C">
        <w:trPr>
          <w:trHeight w:val="183"/>
          <w:jc w:val="center"/>
        </w:trPr>
        <w:tc>
          <w:tcPr>
            <w:tcW w:w="738" w:type="dxa"/>
            <w:vMerge/>
            <w:tcBorders>
              <w:left w:val="single" w:sz="4" w:space="0" w:color="auto"/>
              <w:right w:val="single" w:sz="4" w:space="0" w:color="auto"/>
            </w:tcBorders>
          </w:tcPr>
          <w:p w14:paraId="7DA6E975" w14:textId="77777777" w:rsidR="004129E7" w:rsidRPr="00FB1AD7" w:rsidRDefault="004129E7" w:rsidP="00DC3E7E">
            <w:pPr>
              <w:spacing w:line="300" w:lineRule="atLeast"/>
              <w:jc w:val="center"/>
              <w:rPr>
                <w:rFonts w:ascii="Calibri" w:eastAsia="Malgun Gothic" w:hAnsi="Calibri"/>
                <w:b/>
                <w:sz w:val="22"/>
                <w:szCs w:val="22"/>
                <w:lang w:eastAsia="ko-KR"/>
              </w:rPr>
            </w:pPr>
          </w:p>
        </w:tc>
        <w:tc>
          <w:tcPr>
            <w:tcW w:w="850" w:type="dxa"/>
            <w:tcBorders>
              <w:top w:val="single" w:sz="4" w:space="0" w:color="auto"/>
              <w:left w:val="single" w:sz="4" w:space="0" w:color="auto"/>
              <w:bottom w:val="single" w:sz="4" w:space="0" w:color="auto"/>
              <w:right w:val="single" w:sz="4" w:space="0" w:color="auto"/>
            </w:tcBorders>
          </w:tcPr>
          <w:p w14:paraId="075721B9" w14:textId="77777777" w:rsidR="004129E7" w:rsidRPr="00FB1AD7" w:rsidRDefault="004129E7" w:rsidP="00DC3E7E">
            <w:pPr>
              <w:spacing w:line="300" w:lineRule="atLeast"/>
              <w:rPr>
                <w:rFonts w:ascii="Calibri" w:hAnsi="Calibri"/>
                <w:b/>
                <w:sz w:val="22"/>
                <w:szCs w:val="22"/>
              </w:rPr>
            </w:pPr>
            <w:r>
              <w:rPr>
                <w:rFonts w:ascii="Calibri" w:hAnsi="Calibri"/>
                <w:b/>
                <w:sz w:val="22"/>
                <w:szCs w:val="22"/>
              </w:rPr>
              <w:t>3</w:t>
            </w:r>
          </w:p>
        </w:tc>
        <w:tc>
          <w:tcPr>
            <w:tcW w:w="8222" w:type="dxa"/>
            <w:gridSpan w:val="4"/>
            <w:tcBorders>
              <w:top w:val="single" w:sz="4" w:space="0" w:color="auto"/>
              <w:left w:val="single" w:sz="4" w:space="0" w:color="auto"/>
              <w:bottom w:val="single" w:sz="4" w:space="0" w:color="auto"/>
              <w:right w:val="single" w:sz="4" w:space="0" w:color="auto"/>
            </w:tcBorders>
          </w:tcPr>
          <w:p w14:paraId="34B55F32" w14:textId="77777777" w:rsidR="004129E7" w:rsidRPr="00FB1AD7" w:rsidRDefault="004129E7" w:rsidP="00DC3E7E">
            <w:pPr>
              <w:spacing w:line="300" w:lineRule="atLeast"/>
              <w:ind w:left="38"/>
              <w:rPr>
                <w:rFonts w:ascii="Calibri" w:hAnsi="Calibri" w:cs="Arial"/>
                <w:b/>
                <w:sz w:val="22"/>
                <w:szCs w:val="22"/>
              </w:rPr>
            </w:pPr>
            <w:r>
              <w:rPr>
                <w:rFonts w:ascii="Calibri" w:hAnsi="Calibri" w:cs="Arial"/>
                <w:b/>
                <w:sz w:val="22"/>
                <w:szCs w:val="22"/>
              </w:rPr>
              <w:t>Strategic Topic #1</w:t>
            </w:r>
          </w:p>
        </w:tc>
      </w:tr>
      <w:tr w:rsidR="004129E7" w:rsidRPr="00FB1AD7" w14:paraId="0EF0B91E" w14:textId="77777777" w:rsidTr="00E3164C">
        <w:trPr>
          <w:trHeight w:val="183"/>
          <w:jc w:val="center"/>
        </w:trPr>
        <w:tc>
          <w:tcPr>
            <w:tcW w:w="738" w:type="dxa"/>
            <w:vMerge/>
            <w:tcBorders>
              <w:left w:val="single" w:sz="4" w:space="0" w:color="auto"/>
              <w:right w:val="single" w:sz="4" w:space="0" w:color="auto"/>
            </w:tcBorders>
          </w:tcPr>
          <w:p w14:paraId="1D59D196" w14:textId="77777777" w:rsidR="004129E7" w:rsidRPr="00FB1AD7" w:rsidRDefault="004129E7" w:rsidP="00DC3E7E">
            <w:pPr>
              <w:spacing w:line="300" w:lineRule="atLeast"/>
              <w:jc w:val="center"/>
              <w:rPr>
                <w:rFonts w:ascii="Calibri" w:eastAsia="Malgun Gothic" w:hAnsi="Calibri"/>
                <w:b/>
                <w:sz w:val="22"/>
                <w:szCs w:val="22"/>
                <w:lang w:eastAsia="ko-KR"/>
              </w:rPr>
            </w:pPr>
          </w:p>
        </w:tc>
        <w:tc>
          <w:tcPr>
            <w:tcW w:w="850" w:type="dxa"/>
            <w:tcBorders>
              <w:top w:val="single" w:sz="4" w:space="0" w:color="auto"/>
              <w:left w:val="single" w:sz="4" w:space="0" w:color="auto"/>
              <w:bottom w:val="single" w:sz="4" w:space="0" w:color="auto"/>
              <w:right w:val="single" w:sz="4" w:space="0" w:color="auto"/>
            </w:tcBorders>
          </w:tcPr>
          <w:p w14:paraId="19CA27A2" w14:textId="77777777" w:rsidR="004129E7" w:rsidRDefault="004129E7" w:rsidP="00DC3E7E">
            <w:pPr>
              <w:spacing w:line="300" w:lineRule="atLeast"/>
              <w:rPr>
                <w:rFonts w:ascii="Calibri" w:hAnsi="Calibri"/>
                <w:b/>
                <w:sz w:val="22"/>
                <w:szCs w:val="22"/>
              </w:rPr>
            </w:pPr>
            <w:r>
              <w:rPr>
                <w:rFonts w:ascii="Calibri" w:hAnsi="Calibri"/>
                <w:b/>
                <w:sz w:val="22"/>
                <w:szCs w:val="22"/>
              </w:rPr>
              <w:t>4</w:t>
            </w:r>
          </w:p>
        </w:tc>
        <w:tc>
          <w:tcPr>
            <w:tcW w:w="8222" w:type="dxa"/>
            <w:gridSpan w:val="4"/>
            <w:tcBorders>
              <w:top w:val="single" w:sz="4" w:space="0" w:color="auto"/>
              <w:left w:val="single" w:sz="4" w:space="0" w:color="auto"/>
              <w:bottom w:val="single" w:sz="4" w:space="0" w:color="auto"/>
              <w:right w:val="single" w:sz="4" w:space="0" w:color="auto"/>
            </w:tcBorders>
          </w:tcPr>
          <w:p w14:paraId="7B5F37E8" w14:textId="77777777" w:rsidR="004129E7" w:rsidRDefault="004129E7" w:rsidP="00DC3E7E">
            <w:pPr>
              <w:spacing w:line="300" w:lineRule="atLeast"/>
              <w:ind w:left="38"/>
              <w:rPr>
                <w:rFonts w:ascii="Calibri" w:hAnsi="Calibri" w:cs="Arial"/>
                <w:b/>
                <w:sz w:val="22"/>
                <w:szCs w:val="22"/>
              </w:rPr>
            </w:pPr>
            <w:r>
              <w:rPr>
                <w:rFonts w:ascii="Calibri" w:hAnsi="Calibri" w:cs="Arial"/>
                <w:b/>
                <w:sz w:val="22"/>
                <w:szCs w:val="22"/>
              </w:rPr>
              <w:t>Strategic Topic #2</w:t>
            </w:r>
          </w:p>
        </w:tc>
      </w:tr>
      <w:tr w:rsidR="004129E7" w:rsidRPr="00FB1AD7" w14:paraId="509CA50C" w14:textId="77777777" w:rsidTr="00E3164C">
        <w:trPr>
          <w:trHeight w:val="183"/>
          <w:jc w:val="center"/>
        </w:trPr>
        <w:tc>
          <w:tcPr>
            <w:tcW w:w="738" w:type="dxa"/>
            <w:vMerge/>
            <w:tcBorders>
              <w:left w:val="single" w:sz="4" w:space="0" w:color="auto"/>
              <w:right w:val="single" w:sz="4" w:space="0" w:color="auto"/>
            </w:tcBorders>
          </w:tcPr>
          <w:p w14:paraId="43FA74DD" w14:textId="77777777" w:rsidR="004129E7" w:rsidRPr="00FB1AD7" w:rsidRDefault="004129E7" w:rsidP="00DC3E7E">
            <w:pPr>
              <w:spacing w:line="300" w:lineRule="atLeast"/>
              <w:jc w:val="center"/>
              <w:rPr>
                <w:rFonts w:ascii="Calibri" w:eastAsia="Malgun Gothic" w:hAnsi="Calibri"/>
                <w:b/>
                <w:sz w:val="22"/>
                <w:szCs w:val="22"/>
                <w:lang w:eastAsia="ko-KR"/>
              </w:rPr>
            </w:pPr>
          </w:p>
        </w:tc>
        <w:tc>
          <w:tcPr>
            <w:tcW w:w="850" w:type="dxa"/>
            <w:tcBorders>
              <w:top w:val="single" w:sz="4" w:space="0" w:color="auto"/>
              <w:left w:val="single" w:sz="4" w:space="0" w:color="auto"/>
              <w:bottom w:val="single" w:sz="4" w:space="0" w:color="auto"/>
              <w:right w:val="single" w:sz="4" w:space="0" w:color="auto"/>
            </w:tcBorders>
          </w:tcPr>
          <w:p w14:paraId="7A620844" w14:textId="77777777" w:rsidR="004129E7" w:rsidRDefault="004129E7" w:rsidP="00DC3E7E">
            <w:pPr>
              <w:spacing w:line="300" w:lineRule="atLeast"/>
              <w:rPr>
                <w:rFonts w:ascii="Calibri" w:hAnsi="Calibri"/>
                <w:b/>
                <w:sz w:val="22"/>
                <w:szCs w:val="22"/>
              </w:rPr>
            </w:pPr>
            <w:r>
              <w:rPr>
                <w:rFonts w:ascii="Calibri" w:hAnsi="Calibri"/>
                <w:b/>
                <w:sz w:val="22"/>
                <w:szCs w:val="22"/>
              </w:rPr>
              <w:t>5</w:t>
            </w:r>
          </w:p>
        </w:tc>
        <w:tc>
          <w:tcPr>
            <w:tcW w:w="8222" w:type="dxa"/>
            <w:gridSpan w:val="4"/>
            <w:tcBorders>
              <w:top w:val="single" w:sz="4" w:space="0" w:color="auto"/>
              <w:left w:val="single" w:sz="4" w:space="0" w:color="auto"/>
              <w:bottom w:val="single" w:sz="4" w:space="0" w:color="auto"/>
              <w:right w:val="single" w:sz="4" w:space="0" w:color="auto"/>
            </w:tcBorders>
          </w:tcPr>
          <w:p w14:paraId="1DE40B92" w14:textId="77777777" w:rsidR="004129E7" w:rsidRDefault="004129E7" w:rsidP="00DC3E7E">
            <w:pPr>
              <w:spacing w:line="300" w:lineRule="atLeast"/>
              <w:ind w:left="38"/>
              <w:rPr>
                <w:rFonts w:ascii="Calibri" w:hAnsi="Calibri" w:cs="Arial"/>
                <w:b/>
                <w:sz w:val="22"/>
                <w:szCs w:val="22"/>
              </w:rPr>
            </w:pPr>
            <w:r>
              <w:rPr>
                <w:rFonts w:ascii="Calibri" w:hAnsi="Calibri" w:cs="Arial"/>
                <w:b/>
                <w:sz w:val="22"/>
                <w:szCs w:val="22"/>
              </w:rPr>
              <w:t>Task Force Report (if applicable)</w:t>
            </w:r>
          </w:p>
        </w:tc>
      </w:tr>
      <w:tr w:rsidR="004129E7" w:rsidRPr="00FB1AD7" w14:paraId="1107B5D0" w14:textId="77777777" w:rsidTr="00E3164C">
        <w:trPr>
          <w:trHeight w:val="183"/>
          <w:jc w:val="center"/>
        </w:trPr>
        <w:tc>
          <w:tcPr>
            <w:tcW w:w="738" w:type="dxa"/>
            <w:vMerge/>
            <w:tcBorders>
              <w:left w:val="single" w:sz="4" w:space="0" w:color="auto"/>
              <w:right w:val="single" w:sz="4" w:space="0" w:color="auto"/>
            </w:tcBorders>
          </w:tcPr>
          <w:p w14:paraId="2474A25D" w14:textId="77777777" w:rsidR="004129E7" w:rsidRPr="00FB1AD7" w:rsidRDefault="004129E7" w:rsidP="00DC3E7E">
            <w:pPr>
              <w:spacing w:line="300" w:lineRule="atLeast"/>
              <w:jc w:val="center"/>
              <w:rPr>
                <w:rFonts w:ascii="Calibri" w:eastAsia="Malgun Gothic" w:hAnsi="Calibri"/>
                <w:b/>
                <w:sz w:val="22"/>
                <w:szCs w:val="22"/>
                <w:lang w:eastAsia="ko-KR"/>
              </w:rPr>
            </w:pPr>
          </w:p>
        </w:tc>
        <w:tc>
          <w:tcPr>
            <w:tcW w:w="850" w:type="dxa"/>
            <w:tcBorders>
              <w:top w:val="single" w:sz="4" w:space="0" w:color="auto"/>
              <w:left w:val="single" w:sz="4" w:space="0" w:color="auto"/>
              <w:bottom w:val="single" w:sz="4" w:space="0" w:color="auto"/>
              <w:right w:val="single" w:sz="4" w:space="0" w:color="auto"/>
            </w:tcBorders>
          </w:tcPr>
          <w:p w14:paraId="29859DEE" w14:textId="77777777" w:rsidR="004129E7" w:rsidRDefault="004129E7" w:rsidP="00DC3E7E">
            <w:pPr>
              <w:spacing w:line="300" w:lineRule="atLeast"/>
              <w:rPr>
                <w:rFonts w:ascii="Calibri" w:hAnsi="Calibri"/>
                <w:b/>
                <w:sz w:val="22"/>
                <w:szCs w:val="22"/>
              </w:rPr>
            </w:pPr>
            <w:r>
              <w:rPr>
                <w:rFonts w:ascii="Calibri" w:hAnsi="Calibri"/>
                <w:b/>
                <w:sz w:val="22"/>
                <w:szCs w:val="22"/>
              </w:rPr>
              <w:t>6</w:t>
            </w:r>
          </w:p>
        </w:tc>
        <w:tc>
          <w:tcPr>
            <w:tcW w:w="8222" w:type="dxa"/>
            <w:gridSpan w:val="4"/>
            <w:tcBorders>
              <w:top w:val="single" w:sz="4" w:space="0" w:color="auto"/>
              <w:left w:val="single" w:sz="4" w:space="0" w:color="auto"/>
              <w:bottom w:val="single" w:sz="4" w:space="0" w:color="auto"/>
              <w:right w:val="single" w:sz="4" w:space="0" w:color="auto"/>
            </w:tcBorders>
          </w:tcPr>
          <w:p w14:paraId="06088CA1" w14:textId="77777777" w:rsidR="004129E7" w:rsidRDefault="004129E7" w:rsidP="00DC3E7E">
            <w:pPr>
              <w:spacing w:line="300" w:lineRule="atLeast"/>
              <w:ind w:left="38"/>
              <w:rPr>
                <w:rFonts w:ascii="Calibri" w:hAnsi="Calibri" w:cs="Arial"/>
                <w:b/>
                <w:sz w:val="22"/>
                <w:szCs w:val="22"/>
              </w:rPr>
            </w:pPr>
            <w:r>
              <w:rPr>
                <w:rFonts w:ascii="Calibri" w:hAnsi="Calibri" w:cs="Arial"/>
                <w:b/>
                <w:sz w:val="22"/>
                <w:szCs w:val="22"/>
              </w:rPr>
              <w:t>Closing Session</w:t>
            </w:r>
          </w:p>
        </w:tc>
      </w:tr>
      <w:tr w:rsidR="004129E7" w:rsidRPr="00FB1AD7" w14:paraId="0EC65D0B" w14:textId="77777777" w:rsidTr="00E3164C">
        <w:trPr>
          <w:trHeight w:val="170"/>
          <w:jc w:val="center"/>
        </w:trPr>
        <w:tc>
          <w:tcPr>
            <w:tcW w:w="738" w:type="dxa"/>
            <w:vMerge/>
            <w:tcBorders>
              <w:left w:val="single" w:sz="4" w:space="0" w:color="auto"/>
              <w:right w:val="single" w:sz="4" w:space="0" w:color="auto"/>
            </w:tcBorders>
            <w:vAlign w:val="center"/>
            <w:hideMark/>
          </w:tcPr>
          <w:p w14:paraId="6FD69E50" w14:textId="77777777" w:rsidR="004129E7" w:rsidRPr="00FB1AD7" w:rsidRDefault="004129E7" w:rsidP="00DC3E7E">
            <w:pPr>
              <w:rPr>
                <w:rFonts w:ascii="Calibri" w:eastAsia="SimSun" w:hAnsi="Calibri"/>
                <w:b/>
                <w:sz w:val="22"/>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7845448" w14:textId="77777777" w:rsidR="004129E7" w:rsidRPr="00CF3C06" w:rsidRDefault="004129E7" w:rsidP="00DC3E7E">
            <w:pPr>
              <w:spacing w:line="300" w:lineRule="atLeast"/>
              <w:rPr>
                <w:rFonts w:ascii="Calibri" w:hAnsi="Calibri"/>
                <w:sz w:val="22"/>
                <w:szCs w:val="22"/>
              </w:rPr>
            </w:pPr>
            <w:r w:rsidRPr="004129E7">
              <w:rPr>
                <w:rFonts w:ascii="Calibri" w:eastAsia="Malgun Gothic" w:hAnsi="Calibri"/>
                <w:sz w:val="22"/>
                <w:szCs w:val="22"/>
                <w:lang w:eastAsia="ko-KR"/>
              </w:rPr>
              <w:t>6</w:t>
            </w:r>
            <w:r w:rsidRPr="00CF3C06">
              <w:rPr>
                <w:rFonts w:ascii="Calibri" w:hAnsi="Calibri"/>
                <w:sz w:val="22"/>
                <w:szCs w:val="22"/>
              </w:rPr>
              <w:t>.0</w:t>
            </w:r>
            <w:r w:rsidRPr="00CF3C06">
              <w:rPr>
                <w:rFonts w:ascii="Calibri" w:eastAsia="Malgun Gothic" w:hAnsi="Calibri"/>
                <w:sz w:val="22"/>
                <w:szCs w:val="22"/>
                <w:lang w:eastAsia="ko-KR"/>
              </w:rPr>
              <w:t>1</w:t>
            </w:r>
          </w:p>
        </w:tc>
        <w:tc>
          <w:tcPr>
            <w:tcW w:w="2549" w:type="dxa"/>
            <w:tcBorders>
              <w:top w:val="single" w:sz="4" w:space="0" w:color="auto"/>
              <w:left w:val="single" w:sz="4" w:space="0" w:color="auto"/>
              <w:bottom w:val="single" w:sz="4" w:space="0" w:color="auto"/>
              <w:right w:val="single" w:sz="4" w:space="0" w:color="auto"/>
            </w:tcBorders>
            <w:vAlign w:val="center"/>
            <w:hideMark/>
          </w:tcPr>
          <w:p w14:paraId="4AA21351" w14:textId="77777777" w:rsidR="004129E7" w:rsidRPr="004129E7" w:rsidRDefault="004129E7" w:rsidP="00DC3E7E">
            <w:pPr>
              <w:tabs>
                <w:tab w:val="left" w:pos="720"/>
              </w:tabs>
              <w:ind w:left="113"/>
              <w:rPr>
                <w:rFonts w:ascii="Calibri" w:hAnsi="Calibri"/>
                <w:sz w:val="22"/>
                <w:szCs w:val="22"/>
              </w:rPr>
            </w:pPr>
            <w:r w:rsidRPr="00CF3C06">
              <w:rPr>
                <w:rFonts w:ascii="Calibri" w:hAnsi="Calibri"/>
                <w:sz w:val="22"/>
                <w:szCs w:val="22"/>
              </w:rPr>
              <w:t>Opening Session report</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6CBD701" w14:textId="77777777" w:rsidR="004129E7" w:rsidRPr="00CF3C06" w:rsidRDefault="004129E7" w:rsidP="00DC3E7E">
            <w:pPr>
              <w:tabs>
                <w:tab w:val="left" w:pos="720"/>
              </w:tabs>
              <w:ind w:left="113"/>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5040D45" w14:textId="77777777" w:rsidR="004129E7" w:rsidRPr="00CF3C06" w:rsidRDefault="004129E7" w:rsidP="00DC3E7E">
            <w:pPr>
              <w:tabs>
                <w:tab w:val="left" w:pos="720"/>
              </w:tabs>
              <w:ind w:left="113"/>
              <w:rPr>
                <w:rFonts w:ascii="Calibri" w:eastAsia="Malgun Gothic" w:hAnsi="Calibri"/>
                <w:sz w:val="22"/>
                <w:szCs w:val="22"/>
                <w:lang w:eastAsia="ko-KR"/>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577DC39E" w14:textId="77777777" w:rsidR="004129E7" w:rsidRPr="00CF3C06" w:rsidRDefault="004129E7" w:rsidP="00DC3E7E">
            <w:pPr>
              <w:spacing w:line="300" w:lineRule="atLeast"/>
              <w:rPr>
                <w:rFonts w:ascii="Calibri" w:eastAsia="Malgun Gothic" w:hAnsi="Calibri" w:cs="Arial"/>
                <w:sz w:val="22"/>
                <w:szCs w:val="22"/>
                <w:lang w:eastAsia="ko-KR"/>
              </w:rPr>
            </w:pPr>
          </w:p>
        </w:tc>
      </w:tr>
      <w:tr w:rsidR="004129E7" w:rsidRPr="00FB1AD7" w14:paraId="72037E1A" w14:textId="77777777" w:rsidTr="00E3164C">
        <w:trPr>
          <w:trHeight w:val="340"/>
          <w:jc w:val="center"/>
        </w:trPr>
        <w:tc>
          <w:tcPr>
            <w:tcW w:w="738" w:type="dxa"/>
            <w:vMerge/>
            <w:tcBorders>
              <w:left w:val="single" w:sz="4" w:space="0" w:color="auto"/>
              <w:right w:val="single" w:sz="4" w:space="0" w:color="auto"/>
            </w:tcBorders>
            <w:vAlign w:val="center"/>
            <w:hideMark/>
          </w:tcPr>
          <w:p w14:paraId="6AEC1DE6" w14:textId="77777777" w:rsidR="004129E7" w:rsidRPr="00FB1AD7" w:rsidRDefault="004129E7" w:rsidP="00DC3E7E">
            <w:pPr>
              <w:rPr>
                <w:rFonts w:ascii="Calibri" w:eastAsia="SimSun" w:hAnsi="Calibri"/>
                <w:b/>
                <w:sz w:val="22"/>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F43F584" w14:textId="77777777" w:rsidR="004129E7" w:rsidRPr="00CF3C06" w:rsidRDefault="004129E7" w:rsidP="00DC3E7E">
            <w:pPr>
              <w:spacing w:line="300" w:lineRule="atLeast"/>
              <w:rPr>
                <w:rFonts w:ascii="Calibri" w:eastAsia="Times New Roman" w:hAnsi="Calibri"/>
                <w:sz w:val="22"/>
                <w:szCs w:val="22"/>
              </w:rPr>
            </w:pPr>
            <w:r w:rsidRPr="004129E7">
              <w:rPr>
                <w:rFonts w:ascii="Calibri" w:eastAsia="Malgun Gothic" w:hAnsi="Calibri"/>
                <w:sz w:val="22"/>
                <w:szCs w:val="22"/>
                <w:lang w:eastAsia="ko-KR"/>
              </w:rPr>
              <w:t>6.02</w:t>
            </w:r>
          </w:p>
        </w:tc>
        <w:tc>
          <w:tcPr>
            <w:tcW w:w="2549" w:type="dxa"/>
            <w:tcBorders>
              <w:top w:val="single" w:sz="4" w:space="0" w:color="auto"/>
              <w:left w:val="single" w:sz="4" w:space="0" w:color="auto"/>
              <w:bottom w:val="single" w:sz="4" w:space="0" w:color="auto"/>
              <w:right w:val="single" w:sz="4" w:space="0" w:color="auto"/>
            </w:tcBorders>
            <w:vAlign w:val="center"/>
            <w:hideMark/>
          </w:tcPr>
          <w:p w14:paraId="6D2EB79F" w14:textId="77777777" w:rsidR="004129E7" w:rsidRPr="004129E7" w:rsidRDefault="004129E7" w:rsidP="00DC3E7E">
            <w:pPr>
              <w:tabs>
                <w:tab w:val="left" w:pos="720"/>
              </w:tabs>
              <w:ind w:left="113"/>
              <w:rPr>
                <w:rFonts w:ascii="Calibri" w:hAnsi="Calibri"/>
                <w:sz w:val="22"/>
                <w:szCs w:val="22"/>
              </w:rPr>
            </w:pPr>
            <w:r w:rsidRPr="00CF3C06">
              <w:rPr>
                <w:rFonts w:ascii="Calibri" w:eastAsia="Malgun Gothic" w:hAnsi="Calibri"/>
                <w:bCs/>
                <w:sz w:val="22"/>
                <w:szCs w:val="22"/>
                <w:lang w:eastAsia="ko-KR"/>
              </w:rPr>
              <w:t>Report from HoD meeting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447338B" w14:textId="77777777" w:rsidR="004129E7" w:rsidRPr="00CF3C06" w:rsidRDefault="004129E7" w:rsidP="00DC3E7E">
            <w:pPr>
              <w:tabs>
                <w:tab w:val="left" w:pos="720"/>
              </w:tabs>
              <w:ind w:left="113"/>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A911AD0" w14:textId="77777777" w:rsidR="004129E7" w:rsidRPr="00CF3C06" w:rsidRDefault="004129E7" w:rsidP="00DC3E7E">
            <w:pPr>
              <w:tabs>
                <w:tab w:val="left" w:pos="720"/>
              </w:tabs>
              <w:ind w:left="113"/>
              <w:rPr>
                <w:rFonts w:ascii="Calibri" w:eastAsia="Malgun Gothic" w:hAnsi="Calibri"/>
                <w:sz w:val="22"/>
                <w:szCs w:val="22"/>
                <w:lang w:eastAsia="ko-KR"/>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1BBE63B3" w14:textId="77777777" w:rsidR="004129E7" w:rsidRPr="00CF3C06" w:rsidRDefault="004129E7" w:rsidP="00DC3E7E">
            <w:pPr>
              <w:spacing w:line="300" w:lineRule="atLeast"/>
              <w:rPr>
                <w:rFonts w:ascii="Calibri" w:eastAsia="Malgun Gothic" w:hAnsi="Calibri" w:cs="Arial"/>
                <w:sz w:val="22"/>
                <w:szCs w:val="22"/>
                <w:lang w:eastAsia="ko-KR"/>
              </w:rPr>
            </w:pPr>
          </w:p>
        </w:tc>
      </w:tr>
      <w:tr w:rsidR="004129E7" w:rsidRPr="00FB1AD7" w14:paraId="1ABE3530" w14:textId="77777777" w:rsidTr="00E3164C">
        <w:trPr>
          <w:trHeight w:val="340"/>
          <w:jc w:val="center"/>
        </w:trPr>
        <w:tc>
          <w:tcPr>
            <w:tcW w:w="738" w:type="dxa"/>
            <w:vMerge/>
            <w:tcBorders>
              <w:left w:val="single" w:sz="4" w:space="0" w:color="auto"/>
              <w:right w:val="single" w:sz="4" w:space="0" w:color="auto"/>
            </w:tcBorders>
            <w:vAlign w:val="center"/>
            <w:hideMark/>
          </w:tcPr>
          <w:p w14:paraId="0B098E81" w14:textId="77777777" w:rsidR="004129E7" w:rsidRPr="00FB1AD7" w:rsidRDefault="004129E7" w:rsidP="00DC3E7E">
            <w:pPr>
              <w:rPr>
                <w:rFonts w:ascii="Calibri" w:eastAsia="SimSun" w:hAnsi="Calibri"/>
                <w:b/>
                <w:sz w:val="22"/>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8ACA370" w14:textId="77777777" w:rsidR="004129E7" w:rsidRPr="00CF3C06" w:rsidRDefault="004129E7" w:rsidP="00DC3E7E">
            <w:pPr>
              <w:spacing w:line="300" w:lineRule="atLeast"/>
              <w:rPr>
                <w:rFonts w:ascii="Calibri" w:eastAsia="Times New Roman" w:hAnsi="Calibri"/>
                <w:sz w:val="22"/>
                <w:szCs w:val="22"/>
              </w:rPr>
            </w:pPr>
            <w:r w:rsidRPr="004129E7">
              <w:rPr>
                <w:rFonts w:ascii="Calibri" w:eastAsia="Malgun Gothic" w:hAnsi="Calibri"/>
                <w:sz w:val="22"/>
                <w:szCs w:val="22"/>
                <w:lang w:eastAsia="ko-KR"/>
              </w:rPr>
              <w:t>6.03</w:t>
            </w:r>
          </w:p>
        </w:tc>
        <w:tc>
          <w:tcPr>
            <w:tcW w:w="2549" w:type="dxa"/>
            <w:tcBorders>
              <w:top w:val="single" w:sz="4" w:space="0" w:color="auto"/>
              <w:left w:val="single" w:sz="4" w:space="0" w:color="auto"/>
              <w:bottom w:val="single" w:sz="4" w:space="0" w:color="auto"/>
              <w:right w:val="single" w:sz="4" w:space="0" w:color="auto"/>
            </w:tcBorders>
            <w:vAlign w:val="center"/>
            <w:hideMark/>
          </w:tcPr>
          <w:p w14:paraId="6206B87B" w14:textId="434779BE" w:rsidR="004129E7" w:rsidRPr="004129E7" w:rsidRDefault="004129E7" w:rsidP="00DC3E7E">
            <w:pPr>
              <w:tabs>
                <w:tab w:val="left" w:pos="720"/>
              </w:tabs>
              <w:ind w:left="113"/>
              <w:rPr>
                <w:rFonts w:ascii="Calibri" w:hAnsi="Calibri"/>
                <w:sz w:val="22"/>
                <w:szCs w:val="22"/>
              </w:rPr>
            </w:pPr>
            <w:r>
              <w:rPr>
                <w:rFonts w:ascii="Calibri" w:hAnsi="Calibri"/>
                <w:sz w:val="22"/>
                <w:szCs w:val="22"/>
              </w:rPr>
              <w:t xml:space="preserve">Approval of </w:t>
            </w:r>
            <w:r w:rsidR="00BF3048">
              <w:rPr>
                <w:rFonts w:ascii="Calibri" w:hAnsi="Calibri"/>
                <w:sz w:val="22"/>
                <w:szCs w:val="22"/>
              </w:rPr>
              <w:t>Communiqué</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6E03AC0" w14:textId="77777777" w:rsidR="004129E7" w:rsidRPr="00CF3C06" w:rsidRDefault="004129E7" w:rsidP="00DC3E7E">
            <w:pPr>
              <w:tabs>
                <w:tab w:val="left" w:pos="720"/>
              </w:tabs>
              <w:ind w:left="113"/>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33A9916" w14:textId="77777777" w:rsidR="004129E7" w:rsidRPr="00CF3C06" w:rsidRDefault="004129E7" w:rsidP="00DC3E7E">
            <w:pPr>
              <w:tabs>
                <w:tab w:val="left" w:pos="720"/>
              </w:tabs>
              <w:ind w:left="113"/>
              <w:rPr>
                <w:rFonts w:ascii="Calibri" w:eastAsia="Malgun Gothic" w:hAnsi="Calibri"/>
                <w:sz w:val="22"/>
                <w:szCs w:val="22"/>
                <w:lang w:eastAsia="ko-KR"/>
              </w:rPr>
            </w:pPr>
          </w:p>
        </w:tc>
        <w:tc>
          <w:tcPr>
            <w:tcW w:w="1451" w:type="dxa"/>
            <w:tcBorders>
              <w:top w:val="single" w:sz="4" w:space="0" w:color="auto"/>
              <w:left w:val="single" w:sz="4" w:space="0" w:color="auto"/>
              <w:bottom w:val="single" w:sz="4" w:space="0" w:color="auto"/>
              <w:right w:val="single" w:sz="4" w:space="0" w:color="auto"/>
            </w:tcBorders>
            <w:vAlign w:val="center"/>
            <w:hideMark/>
          </w:tcPr>
          <w:p w14:paraId="0A0FC9D2" w14:textId="77777777" w:rsidR="004129E7" w:rsidRPr="00CF3C06" w:rsidRDefault="004129E7" w:rsidP="00DC3E7E">
            <w:pPr>
              <w:spacing w:line="300" w:lineRule="atLeast"/>
              <w:rPr>
                <w:rFonts w:ascii="Calibri" w:eastAsia="Malgun Gothic" w:hAnsi="Calibri" w:cs="Arial"/>
                <w:sz w:val="22"/>
                <w:szCs w:val="22"/>
                <w:lang w:eastAsia="ko-KR"/>
              </w:rPr>
            </w:pPr>
          </w:p>
        </w:tc>
      </w:tr>
      <w:tr w:rsidR="004129E7" w:rsidRPr="00FB1AD7" w14:paraId="4F3383F2" w14:textId="77777777" w:rsidTr="00E3164C">
        <w:trPr>
          <w:trHeight w:val="340"/>
          <w:jc w:val="center"/>
        </w:trPr>
        <w:tc>
          <w:tcPr>
            <w:tcW w:w="738" w:type="dxa"/>
            <w:vMerge/>
            <w:tcBorders>
              <w:left w:val="single" w:sz="4" w:space="0" w:color="auto"/>
              <w:right w:val="single" w:sz="4" w:space="0" w:color="auto"/>
            </w:tcBorders>
            <w:vAlign w:val="center"/>
          </w:tcPr>
          <w:p w14:paraId="0E0B3940" w14:textId="77777777" w:rsidR="004129E7" w:rsidRPr="00FB1AD7" w:rsidRDefault="004129E7" w:rsidP="00DC3E7E">
            <w:pPr>
              <w:rPr>
                <w:rFonts w:ascii="Calibri" w:eastAsia="SimSun" w:hAnsi="Calibri"/>
                <w:b/>
                <w:sz w:val="22"/>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5F9FF250" w14:textId="77777777" w:rsidR="004129E7" w:rsidRPr="00CF3C06" w:rsidRDefault="004129E7" w:rsidP="00DC3E7E">
            <w:pPr>
              <w:spacing w:line="300" w:lineRule="atLeast"/>
              <w:rPr>
                <w:rFonts w:ascii="Calibri" w:hAnsi="Calibri"/>
                <w:sz w:val="22"/>
                <w:szCs w:val="22"/>
              </w:rPr>
            </w:pPr>
            <w:r w:rsidRPr="004129E7">
              <w:rPr>
                <w:rFonts w:ascii="Calibri" w:eastAsia="Malgun Gothic" w:hAnsi="Calibri"/>
                <w:sz w:val="22"/>
                <w:szCs w:val="22"/>
                <w:lang w:eastAsia="ko-KR"/>
              </w:rPr>
              <w:t>6.</w:t>
            </w:r>
            <w:r w:rsidRPr="00CF3C06">
              <w:rPr>
                <w:rFonts w:ascii="Calibri" w:eastAsia="Malgun Gothic" w:hAnsi="Calibri"/>
                <w:sz w:val="22"/>
                <w:szCs w:val="22"/>
                <w:lang w:eastAsia="ko-KR"/>
              </w:rPr>
              <w:t>04</w:t>
            </w:r>
          </w:p>
        </w:tc>
        <w:tc>
          <w:tcPr>
            <w:tcW w:w="2549" w:type="dxa"/>
            <w:tcBorders>
              <w:top w:val="single" w:sz="4" w:space="0" w:color="auto"/>
              <w:left w:val="single" w:sz="4" w:space="0" w:color="auto"/>
              <w:bottom w:val="single" w:sz="4" w:space="0" w:color="auto"/>
              <w:right w:val="single" w:sz="4" w:space="0" w:color="auto"/>
            </w:tcBorders>
            <w:vAlign w:val="center"/>
          </w:tcPr>
          <w:p w14:paraId="161FCB65" w14:textId="77777777" w:rsidR="004129E7" w:rsidRPr="004129E7" w:rsidRDefault="004129E7" w:rsidP="00DC3E7E">
            <w:pPr>
              <w:tabs>
                <w:tab w:val="left" w:pos="720"/>
              </w:tabs>
              <w:ind w:left="113"/>
              <w:rPr>
                <w:rFonts w:ascii="Calibri" w:hAnsi="Calibri"/>
                <w:sz w:val="22"/>
                <w:szCs w:val="22"/>
              </w:rPr>
            </w:pPr>
            <w:r w:rsidRPr="00CF3C06">
              <w:rPr>
                <w:rFonts w:ascii="Calibri" w:hAnsi="Calibri"/>
                <w:sz w:val="22"/>
                <w:szCs w:val="22"/>
              </w:rPr>
              <w:t xml:space="preserve">Next Meeting </w:t>
            </w:r>
          </w:p>
        </w:tc>
        <w:tc>
          <w:tcPr>
            <w:tcW w:w="2521" w:type="dxa"/>
            <w:tcBorders>
              <w:top w:val="single" w:sz="4" w:space="0" w:color="auto"/>
              <w:left w:val="single" w:sz="4" w:space="0" w:color="auto"/>
              <w:bottom w:val="single" w:sz="4" w:space="0" w:color="auto"/>
              <w:right w:val="single" w:sz="4" w:space="0" w:color="auto"/>
            </w:tcBorders>
            <w:vAlign w:val="center"/>
          </w:tcPr>
          <w:p w14:paraId="5CCA9D7C" w14:textId="77777777" w:rsidR="004129E7" w:rsidRPr="00CF3C06" w:rsidRDefault="004129E7" w:rsidP="00DC3E7E">
            <w:pPr>
              <w:tabs>
                <w:tab w:val="left" w:pos="720"/>
              </w:tabs>
              <w:ind w:left="113"/>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40875F0" w14:textId="77777777" w:rsidR="004129E7" w:rsidRPr="00CF3C06" w:rsidRDefault="004129E7" w:rsidP="00DC3E7E">
            <w:pPr>
              <w:tabs>
                <w:tab w:val="left" w:pos="720"/>
              </w:tabs>
              <w:ind w:left="113"/>
              <w:rPr>
                <w:rFonts w:ascii="Calibri" w:eastAsia="Malgun Gothic" w:hAnsi="Calibri"/>
                <w:sz w:val="22"/>
                <w:szCs w:val="22"/>
                <w:lang w:eastAsia="ko-KR"/>
              </w:rPr>
            </w:pPr>
          </w:p>
        </w:tc>
        <w:tc>
          <w:tcPr>
            <w:tcW w:w="1451" w:type="dxa"/>
            <w:tcBorders>
              <w:top w:val="single" w:sz="4" w:space="0" w:color="auto"/>
              <w:left w:val="single" w:sz="4" w:space="0" w:color="auto"/>
              <w:bottom w:val="single" w:sz="4" w:space="0" w:color="auto"/>
              <w:right w:val="single" w:sz="4" w:space="0" w:color="auto"/>
            </w:tcBorders>
            <w:vAlign w:val="center"/>
          </w:tcPr>
          <w:p w14:paraId="33A15480" w14:textId="77777777" w:rsidR="004129E7" w:rsidRPr="00CF3C06" w:rsidRDefault="004129E7" w:rsidP="00DC3E7E">
            <w:pPr>
              <w:spacing w:line="300" w:lineRule="atLeast"/>
              <w:rPr>
                <w:rFonts w:ascii="Calibri" w:eastAsia="Malgun Gothic" w:hAnsi="Calibri" w:cs="Arial"/>
                <w:sz w:val="22"/>
                <w:szCs w:val="22"/>
                <w:lang w:eastAsia="ko-KR"/>
              </w:rPr>
            </w:pPr>
          </w:p>
        </w:tc>
      </w:tr>
      <w:tr w:rsidR="004129E7" w:rsidRPr="00FB1AD7" w14:paraId="73672BEA" w14:textId="77777777" w:rsidTr="00E3164C">
        <w:trPr>
          <w:trHeight w:val="340"/>
          <w:jc w:val="center"/>
        </w:trPr>
        <w:tc>
          <w:tcPr>
            <w:tcW w:w="738" w:type="dxa"/>
            <w:vMerge/>
            <w:tcBorders>
              <w:left w:val="single" w:sz="4" w:space="0" w:color="auto"/>
              <w:right w:val="single" w:sz="4" w:space="0" w:color="auto"/>
            </w:tcBorders>
            <w:vAlign w:val="center"/>
          </w:tcPr>
          <w:p w14:paraId="0659C5C4" w14:textId="77777777" w:rsidR="004129E7" w:rsidRPr="00FB1AD7" w:rsidRDefault="004129E7" w:rsidP="00DC3E7E">
            <w:pPr>
              <w:rPr>
                <w:rFonts w:ascii="Calibri" w:eastAsia="SimSun" w:hAnsi="Calibri"/>
                <w:b/>
                <w:sz w:val="22"/>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3D04A46E" w14:textId="77777777" w:rsidR="004129E7" w:rsidRPr="004129E7" w:rsidRDefault="004129E7" w:rsidP="00DC3E7E">
            <w:pPr>
              <w:spacing w:line="300" w:lineRule="atLeast"/>
              <w:rPr>
                <w:rFonts w:ascii="Calibri" w:eastAsia="Malgun Gothic" w:hAnsi="Calibri"/>
                <w:sz w:val="22"/>
                <w:szCs w:val="22"/>
                <w:lang w:eastAsia="ko-KR"/>
              </w:rPr>
            </w:pPr>
            <w:r>
              <w:rPr>
                <w:rFonts w:ascii="Calibri" w:eastAsia="Malgun Gothic" w:hAnsi="Calibri"/>
                <w:sz w:val="22"/>
                <w:szCs w:val="22"/>
                <w:lang w:eastAsia="ko-KR"/>
              </w:rPr>
              <w:t>6.05</w:t>
            </w:r>
          </w:p>
        </w:tc>
        <w:tc>
          <w:tcPr>
            <w:tcW w:w="2549" w:type="dxa"/>
            <w:tcBorders>
              <w:top w:val="single" w:sz="4" w:space="0" w:color="auto"/>
              <w:left w:val="single" w:sz="4" w:space="0" w:color="auto"/>
              <w:bottom w:val="single" w:sz="4" w:space="0" w:color="auto"/>
              <w:right w:val="single" w:sz="4" w:space="0" w:color="auto"/>
            </w:tcBorders>
            <w:vAlign w:val="center"/>
          </w:tcPr>
          <w:p w14:paraId="7624DA96" w14:textId="77777777" w:rsidR="004129E7" w:rsidRPr="004129E7" w:rsidRDefault="004129E7" w:rsidP="00DC3E7E">
            <w:pPr>
              <w:tabs>
                <w:tab w:val="left" w:pos="720"/>
              </w:tabs>
              <w:ind w:left="113"/>
              <w:rPr>
                <w:rFonts w:ascii="Calibri" w:hAnsi="Calibri"/>
                <w:sz w:val="22"/>
                <w:szCs w:val="22"/>
              </w:rPr>
            </w:pPr>
            <w:r>
              <w:rPr>
                <w:rFonts w:ascii="Calibri" w:hAnsi="Calibri"/>
                <w:sz w:val="22"/>
                <w:szCs w:val="22"/>
              </w:rPr>
              <w:t>Any Other business</w:t>
            </w:r>
          </w:p>
        </w:tc>
        <w:tc>
          <w:tcPr>
            <w:tcW w:w="2521" w:type="dxa"/>
            <w:tcBorders>
              <w:top w:val="single" w:sz="4" w:space="0" w:color="auto"/>
              <w:left w:val="single" w:sz="4" w:space="0" w:color="auto"/>
              <w:bottom w:val="single" w:sz="4" w:space="0" w:color="auto"/>
              <w:right w:val="single" w:sz="4" w:space="0" w:color="auto"/>
            </w:tcBorders>
            <w:vAlign w:val="center"/>
          </w:tcPr>
          <w:p w14:paraId="7EE2A965" w14:textId="77777777" w:rsidR="004129E7" w:rsidRPr="00CF3C06" w:rsidRDefault="004129E7" w:rsidP="00DC3E7E">
            <w:pPr>
              <w:tabs>
                <w:tab w:val="left" w:pos="720"/>
              </w:tabs>
              <w:ind w:left="113"/>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889801A" w14:textId="77777777" w:rsidR="004129E7" w:rsidRPr="00CF3C06" w:rsidRDefault="004129E7" w:rsidP="00DC3E7E">
            <w:pPr>
              <w:tabs>
                <w:tab w:val="left" w:pos="720"/>
              </w:tabs>
              <w:ind w:left="113"/>
              <w:rPr>
                <w:rFonts w:ascii="Calibri" w:eastAsia="Malgun Gothic" w:hAnsi="Calibri"/>
                <w:sz w:val="22"/>
                <w:szCs w:val="22"/>
                <w:lang w:eastAsia="ko-KR"/>
              </w:rPr>
            </w:pPr>
          </w:p>
        </w:tc>
        <w:tc>
          <w:tcPr>
            <w:tcW w:w="1451" w:type="dxa"/>
            <w:tcBorders>
              <w:top w:val="single" w:sz="4" w:space="0" w:color="auto"/>
              <w:left w:val="single" w:sz="4" w:space="0" w:color="auto"/>
              <w:bottom w:val="single" w:sz="4" w:space="0" w:color="auto"/>
              <w:right w:val="single" w:sz="4" w:space="0" w:color="auto"/>
            </w:tcBorders>
            <w:vAlign w:val="center"/>
          </w:tcPr>
          <w:p w14:paraId="2E043B64" w14:textId="77777777" w:rsidR="004129E7" w:rsidRPr="00CF3C06" w:rsidRDefault="004129E7" w:rsidP="00DC3E7E">
            <w:pPr>
              <w:spacing w:line="300" w:lineRule="atLeast"/>
              <w:rPr>
                <w:rFonts w:ascii="Calibri" w:eastAsia="Malgun Gothic" w:hAnsi="Calibri" w:cs="Arial"/>
                <w:sz w:val="22"/>
                <w:szCs w:val="22"/>
                <w:lang w:eastAsia="ko-KR"/>
              </w:rPr>
            </w:pPr>
          </w:p>
        </w:tc>
      </w:tr>
      <w:tr w:rsidR="004129E7" w:rsidRPr="00FB1AD7" w14:paraId="0F4B28A6" w14:textId="77777777" w:rsidTr="00E3164C">
        <w:trPr>
          <w:trHeight w:val="340"/>
          <w:jc w:val="center"/>
        </w:trPr>
        <w:tc>
          <w:tcPr>
            <w:tcW w:w="738" w:type="dxa"/>
            <w:vMerge/>
            <w:tcBorders>
              <w:left w:val="single" w:sz="4" w:space="0" w:color="auto"/>
              <w:right w:val="single" w:sz="4" w:space="0" w:color="auto"/>
            </w:tcBorders>
            <w:vAlign w:val="center"/>
          </w:tcPr>
          <w:p w14:paraId="580C9FE0" w14:textId="77777777" w:rsidR="004129E7" w:rsidRPr="00FB1AD7" w:rsidRDefault="004129E7" w:rsidP="00DC3E7E">
            <w:pPr>
              <w:rPr>
                <w:rFonts w:ascii="Calibri" w:eastAsia="SimSun" w:hAnsi="Calibri"/>
                <w:b/>
                <w:sz w:val="22"/>
                <w:szCs w:val="22"/>
                <w:lang w:val="en-GB"/>
              </w:rPr>
            </w:pPr>
          </w:p>
        </w:tc>
        <w:tc>
          <w:tcPr>
            <w:tcW w:w="850" w:type="dxa"/>
            <w:tcBorders>
              <w:top w:val="single" w:sz="4" w:space="0" w:color="auto"/>
              <w:left w:val="single" w:sz="4" w:space="0" w:color="auto"/>
              <w:bottom w:val="single" w:sz="4" w:space="0" w:color="auto"/>
              <w:right w:val="single" w:sz="4" w:space="0" w:color="auto"/>
            </w:tcBorders>
            <w:vAlign w:val="center"/>
          </w:tcPr>
          <w:p w14:paraId="775E358E" w14:textId="77777777" w:rsidR="004129E7" w:rsidRDefault="004129E7" w:rsidP="00DC3E7E">
            <w:pPr>
              <w:spacing w:line="300" w:lineRule="atLeast"/>
              <w:rPr>
                <w:rFonts w:ascii="Calibri" w:eastAsia="Malgun Gothic" w:hAnsi="Calibri"/>
                <w:sz w:val="22"/>
                <w:szCs w:val="22"/>
                <w:lang w:eastAsia="ko-KR"/>
              </w:rPr>
            </w:pPr>
            <w:r>
              <w:rPr>
                <w:rFonts w:ascii="Calibri" w:eastAsia="Malgun Gothic" w:hAnsi="Calibri"/>
                <w:sz w:val="22"/>
                <w:szCs w:val="22"/>
                <w:lang w:eastAsia="ko-KR"/>
              </w:rPr>
              <w:t>6.06</w:t>
            </w:r>
          </w:p>
        </w:tc>
        <w:tc>
          <w:tcPr>
            <w:tcW w:w="2549" w:type="dxa"/>
            <w:tcBorders>
              <w:top w:val="single" w:sz="4" w:space="0" w:color="auto"/>
              <w:left w:val="single" w:sz="4" w:space="0" w:color="auto"/>
              <w:bottom w:val="single" w:sz="4" w:space="0" w:color="auto"/>
              <w:right w:val="single" w:sz="4" w:space="0" w:color="auto"/>
            </w:tcBorders>
            <w:vAlign w:val="center"/>
          </w:tcPr>
          <w:p w14:paraId="743978FA" w14:textId="77777777" w:rsidR="004129E7" w:rsidRDefault="004129E7" w:rsidP="00DC3E7E">
            <w:pPr>
              <w:tabs>
                <w:tab w:val="left" w:pos="720"/>
              </w:tabs>
              <w:ind w:left="113"/>
              <w:rPr>
                <w:rFonts w:ascii="Calibri" w:hAnsi="Calibri"/>
                <w:sz w:val="22"/>
                <w:szCs w:val="22"/>
              </w:rPr>
            </w:pPr>
            <w:r>
              <w:rPr>
                <w:rFonts w:ascii="Calibri" w:hAnsi="Calibri"/>
                <w:sz w:val="22"/>
                <w:szCs w:val="22"/>
              </w:rPr>
              <w:t>Closing of Meeting</w:t>
            </w:r>
          </w:p>
        </w:tc>
        <w:tc>
          <w:tcPr>
            <w:tcW w:w="2521" w:type="dxa"/>
            <w:tcBorders>
              <w:top w:val="single" w:sz="4" w:space="0" w:color="auto"/>
              <w:left w:val="single" w:sz="4" w:space="0" w:color="auto"/>
              <w:bottom w:val="single" w:sz="4" w:space="0" w:color="auto"/>
              <w:right w:val="single" w:sz="4" w:space="0" w:color="auto"/>
            </w:tcBorders>
            <w:vAlign w:val="center"/>
          </w:tcPr>
          <w:p w14:paraId="5BE2FA57" w14:textId="77777777" w:rsidR="004129E7" w:rsidRPr="004129E7" w:rsidRDefault="004129E7" w:rsidP="00DC3E7E">
            <w:pPr>
              <w:tabs>
                <w:tab w:val="left" w:pos="720"/>
              </w:tabs>
              <w:ind w:left="113"/>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DAACE9F" w14:textId="77777777" w:rsidR="004129E7" w:rsidRPr="00CF3C06" w:rsidRDefault="004129E7" w:rsidP="00DC3E7E">
            <w:pPr>
              <w:tabs>
                <w:tab w:val="left" w:pos="720"/>
              </w:tabs>
              <w:ind w:left="113"/>
              <w:rPr>
                <w:rFonts w:ascii="Calibri" w:eastAsia="Malgun Gothic" w:hAnsi="Calibri"/>
                <w:sz w:val="22"/>
                <w:szCs w:val="22"/>
                <w:lang w:eastAsia="ko-KR"/>
              </w:rPr>
            </w:pPr>
          </w:p>
        </w:tc>
        <w:tc>
          <w:tcPr>
            <w:tcW w:w="1451" w:type="dxa"/>
            <w:tcBorders>
              <w:top w:val="single" w:sz="4" w:space="0" w:color="auto"/>
              <w:left w:val="single" w:sz="4" w:space="0" w:color="auto"/>
              <w:bottom w:val="single" w:sz="4" w:space="0" w:color="auto"/>
              <w:right w:val="single" w:sz="4" w:space="0" w:color="auto"/>
            </w:tcBorders>
            <w:vAlign w:val="center"/>
          </w:tcPr>
          <w:p w14:paraId="0CC57CA3" w14:textId="77777777" w:rsidR="004129E7" w:rsidRPr="00CF3C06" w:rsidRDefault="004129E7" w:rsidP="00DC3E7E">
            <w:pPr>
              <w:spacing w:line="300" w:lineRule="atLeast"/>
              <w:rPr>
                <w:rFonts w:ascii="Calibri" w:eastAsia="Malgun Gothic" w:hAnsi="Calibri" w:cs="Arial"/>
                <w:sz w:val="22"/>
                <w:szCs w:val="22"/>
                <w:lang w:eastAsia="ko-KR"/>
              </w:rPr>
            </w:pPr>
          </w:p>
        </w:tc>
      </w:tr>
    </w:tbl>
    <w:p w14:paraId="106DD99A" w14:textId="77777777" w:rsidR="00587FA0" w:rsidRPr="004129E7" w:rsidRDefault="00587FA0" w:rsidP="00E3164C">
      <w:pPr>
        <w:pStyle w:val="Normal1"/>
      </w:pPr>
    </w:p>
    <w:p w14:paraId="04C80980" w14:textId="3CE8C594" w:rsidR="0000743D" w:rsidRPr="003A390B" w:rsidRDefault="004129E7" w:rsidP="00E3164C">
      <w:pPr>
        <w:pStyle w:val="Heading2"/>
        <w:numPr>
          <w:ilvl w:val="0"/>
          <w:numId w:val="0"/>
        </w:numPr>
        <w:jc w:val="center"/>
        <w:rPr>
          <w:w w:val="100"/>
        </w:rPr>
      </w:pPr>
      <w:r w:rsidRPr="003A390B" w:rsidDel="004129E7">
        <w:rPr>
          <w:w w:val="100"/>
        </w:rPr>
        <w:t xml:space="preserve"> </w:t>
      </w:r>
    </w:p>
    <w:p w14:paraId="0921391D" w14:textId="3A813EFA" w:rsidR="004129E7" w:rsidRDefault="004129E7">
      <w:pPr>
        <w:rPr>
          <w:w w:val="100"/>
        </w:rPr>
      </w:pPr>
      <w:r>
        <w:rPr>
          <w:w w:val="100"/>
        </w:rPr>
        <w:br w:type="page"/>
      </w:r>
    </w:p>
    <w:p w14:paraId="36804424" w14:textId="25D2FFB2" w:rsidR="004129E7" w:rsidRDefault="004129E7" w:rsidP="004129E7">
      <w:pPr>
        <w:pStyle w:val="Heading2"/>
        <w:numPr>
          <w:ilvl w:val="0"/>
          <w:numId w:val="0"/>
        </w:numPr>
        <w:ind w:left="360"/>
        <w:jc w:val="center"/>
        <w:rPr>
          <w:w w:val="100"/>
        </w:rPr>
      </w:pPr>
      <w:bookmarkStart w:id="75" w:name="_Toc517361957"/>
      <w:r>
        <w:rPr>
          <w:w w:val="100"/>
        </w:rPr>
        <w:lastRenderedPageBreak/>
        <w:t>ANNEX B</w:t>
      </w:r>
      <w:r w:rsidRPr="003A390B">
        <w:rPr>
          <w:w w:val="100"/>
        </w:rPr>
        <w:t xml:space="preserve"> </w:t>
      </w:r>
      <w:r w:rsidRPr="003A390B">
        <w:rPr>
          <w:w w:val="100"/>
        </w:rPr>
        <w:br/>
      </w:r>
      <w:r>
        <w:rPr>
          <w:w w:val="100"/>
        </w:rPr>
        <w:t xml:space="preserve">SAMPLE MANAGEMENT </w:t>
      </w:r>
      <w:r w:rsidR="001F5D3E">
        <w:rPr>
          <w:w w:val="100"/>
        </w:rPr>
        <w:t xml:space="preserve">TEAM </w:t>
      </w:r>
      <w:r>
        <w:rPr>
          <w:w w:val="100"/>
        </w:rPr>
        <w:t>MEETING AGENDA</w:t>
      </w:r>
      <w:bookmarkEnd w:id="75"/>
    </w:p>
    <w:p w14:paraId="0B59C308" w14:textId="77777777" w:rsidR="00192A86" w:rsidRDefault="00192A86">
      <w:pPr>
        <w:rPr>
          <w:w w:val="100"/>
        </w:rPr>
      </w:pPr>
    </w:p>
    <w:tbl>
      <w:tblPr>
        <w:tblStyle w:val="TableGrid"/>
        <w:tblW w:w="8082" w:type="dxa"/>
        <w:jc w:val="center"/>
        <w:tblLook w:val="04A0" w:firstRow="1" w:lastRow="0" w:firstColumn="1" w:lastColumn="0" w:noHBand="0" w:noVBand="1"/>
      </w:tblPr>
      <w:tblGrid>
        <w:gridCol w:w="762"/>
        <w:gridCol w:w="973"/>
        <w:gridCol w:w="4110"/>
        <w:gridCol w:w="2237"/>
      </w:tblGrid>
      <w:tr w:rsidR="00020D1C" w:rsidRPr="00C870DF" w14:paraId="39134960" w14:textId="77777777" w:rsidTr="00E3164C">
        <w:trPr>
          <w:jc w:val="center"/>
        </w:trPr>
        <w:tc>
          <w:tcPr>
            <w:tcW w:w="762" w:type="dxa"/>
            <w:tcBorders>
              <w:top w:val="single" w:sz="4" w:space="0" w:color="auto"/>
            </w:tcBorders>
            <w:shd w:val="clear" w:color="auto" w:fill="DBE5F1" w:themeFill="accent1" w:themeFillTint="33"/>
          </w:tcPr>
          <w:p w14:paraId="4497CF05" w14:textId="77777777" w:rsidR="00020D1C" w:rsidRPr="00C870DF" w:rsidRDefault="00020D1C" w:rsidP="00DC3E7E">
            <w:pPr>
              <w:rPr>
                <w:rFonts w:ascii="Calibri" w:hAnsi="Calibri" w:cs="Arial"/>
                <w:b/>
                <w:bCs/>
              </w:rPr>
            </w:pPr>
            <w:r w:rsidRPr="00C870DF">
              <w:rPr>
                <w:rFonts w:ascii="Calibri" w:hAnsi="Calibri" w:cs="Arial"/>
                <w:b/>
                <w:bCs/>
              </w:rPr>
              <w:t>Time</w:t>
            </w:r>
          </w:p>
        </w:tc>
        <w:tc>
          <w:tcPr>
            <w:tcW w:w="973" w:type="dxa"/>
            <w:tcBorders>
              <w:top w:val="single" w:sz="4" w:space="0" w:color="auto"/>
            </w:tcBorders>
            <w:shd w:val="clear" w:color="auto" w:fill="DBE5F1" w:themeFill="accent1" w:themeFillTint="33"/>
          </w:tcPr>
          <w:p w14:paraId="0EEDD2A7" w14:textId="77777777" w:rsidR="00020D1C" w:rsidRPr="00C870DF" w:rsidRDefault="00020D1C" w:rsidP="00DC3E7E">
            <w:pPr>
              <w:rPr>
                <w:rFonts w:ascii="Calibri" w:hAnsi="Calibri" w:cs="Arial"/>
                <w:b/>
                <w:bCs/>
              </w:rPr>
            </w:pPr>
            <w:r w:rsidRPr="00C870DF">
              <w:rPr>
                <w:rFonts w:ascii="Calibri" w:hAnsi="Calibri" w:cs="Arial"/>
                <w:b/>
                <w:bCs/>
              </w:rPr>
              <w:t>Agenda Item</w:t>
            </w:r>
          </w:p>
        </w:tc>
        <w:tc>
          <w:tcPr>
            <w:tcW w:w="4110" w:type="dxa"/>
            <w:tcBorders>
              <w:top w:val="single" w:sz="4" w:space="0" w:color="auto"/>
            </w:tcBorders>
            <w:shd w:val="clear" w:color="auto" w:fill="DBE5F1" w:themeFill="accent1" w:themeFillTint="33"/>
          </w:tcPr>
          <w:p w14:paraId="54B7105B" w14:textId="77777777" w:rsidR="00020D1C" w:rsidRPr="00C870DF" w:rsidRDefault="00020D1C" w:rsidP="00E3164C">
            <w:pPr>
              <w:rPr>
                <w:rFonts w:ascii="Calibri" w:hAnsi="Calibri" w:cs="Arial"/>
                <w:b/>
                <w:bCs/>
              </w:rPr>
            </w:pPr>
            <w:r w:rsidRPr="00C870DF">
              <w:rPr>
                <w:rFonts w:ascii="Calibri" w:hAnsi="Calibri" w:cs="Arial"/>
                <w:b/>
                <w:bCs/>
              </w:rPr>
              <w:t>Subject</w:t>
            </w:r>
          </w:p>
        </w:tc>
        <w:tc>
          <w:tcPr>
            <w:tcW w:w="2237" w:type="dxa"/>
            <w:tcBorders>
              <w:top w:val="single" w:sz="4" w:space="0" w:color="auto"/>
            </w:tcBorders>
            <w:shd w:val="clear" w:color="auto" w:fill="DBE5F1" w:themeFill="accent1" w:themeFillTint="33"/>
          </w:tcPr>
          <w:p w14:paraId="0DFB5C09" w14:textId="4D92434C" w:rsidR="00020D1C" w:rsidRPr="00C870DF" w:rsidRDefault="00C77415" w:rsidP="00DC3E7E">
            <w:pPr>
              <w:jc w:val="center"/>
              <w:rPr>
                <w:rFonts w:ascii="Calibri" w:hAnsi="Calibri" w:cs="Arial"/>
                <w:b/>
                <w:bCs/>
              </w:rPr>
            </w:pPr>
            <w:r>
              <w:rPr>
                <w:rFonts w:ascii="Calibri" w:hAnsi="Calibri" w:cs="Arial"/>
                <w:b/>
                <w:bCs/>
              </w:rPr>
              <w:t>Official/Speaker</w:t>
            </w:r>
          </w:p>
        </w:tc>
      </w:tr>
      <w:tr w:rsidR="00020D1C" w:rsidRPr="004129E7" w14:paraId="5B5B034A" w14:textId="77777777" w:rsidTr="00E3164C">
        <w:trPr>
          <w:jc w:val="center"/>
        </w:trPr>
        <w:tc>
          <w:tcPr>
            <w:tcW w:w="762" w:type="dxa"/>
          </w:tcPr>
          <w:p w14:paraId="33F2B521" w14:textId="37E1E087" w:rsidR="00020D1C" w:rsidRPr="00E3164C" w:rsidRDefault="00020D1C" w:rsidP="00DC3E7E">
            <w:pPr>
              <w:rPr>
                <w:rFonts w:ascii="Calibri" w:hAnsi="Calibri" w:cs="Arial"/>
              </w:rPr>
            </w:pPr>
          </w:p>
        </w:tc>
        <w:tc>
          <w:tcPr>
            <w:tcW w:w="973" w:type="dxa"/>
          </w:tcPr>
          <w:p w14:paraId="011B70E2" w14:textId="77777777" w:rsidR="00020D1C" w:rsidRPr="004129E7" w:rsidRDefault="00020D1C" w:rsidP="00DC3E7E">
            <w:pPr>
              <w:rPr>
                <w:rFonts w:ascii="Calibri" w:hAnsi="Calibri" w:cs="Arial"/>
              </w:rPr>
            </w:pPr>
            <w:r w:rsidRPr="004129E7">
              <w:rPr>
                <w:rFonts w:ascii="Calibri" w:hAnsi="Calibri" w:cs="Arial"/>
              </w:rPr>
              <w:t>1</w:t>
            </w:r>
          </w:p>
        </w:tc>
        <w:tc>
          <w:tcPr>
            <w:tcW w:w="4110" w:type="dxa"/>
          </w:tcPr>
          <w:p w14:paraId="14C642EE" w14:textId="77777777" w:rsidR="00020D1C" w:rsidRPr="00E3164C" w:rsidRDefault="00020D1C" w:rsidP="00DC3E7E">
            <w:pPr>
              <w:rPr>
                <w:rFonts w:ascii="Calibri" w:hAnsi="Calibri" w:cs="Arial"/>
                <w:bCs/>
              </w:rPr>
            </w:pPr>
            <w:r w:rsidRPr="00E3164C">
              <w:rPr>
                <w:rFonts w:ascii="Calibri" w:hAnsi="Calibri" w:cs="Arial"/>
                <w:bCs/>
              </w:rPr>
              <w:t>Welcome and Opening Remarks</w:t>
            </w:r>
          </w:p>
        </w:tc>
        <w:tc>
          <w:tcPr>
            <w:tcW w:w="2237" w:type="dxa"/>
          </w:tcPr>
          <w:p w14:paraId="15025A1D" w14:textId="70C188B4" w:rsidR="00020D1C" w:rsidRPr="004129E7" w:rsidRDefault="00020D1C" w:rsidP="00DC3E7E">
            <w:pPr>
              <w:rPr>
                <w:rFonts w:ascii="Calibri" w:hAnsi="Calibri" w:cs="Arial"/>
              </w:rPr>
            </w:pPr>
            <w:r>
              <w:rPr>
                <w:rFonts w:ascii="Calibri" w:hAnsi="Calibri" w:cs="Arial"/>
              </w:rPr>
              <w:t>GSC</w:t>
            </w:r>
            <w:r w:rsidRPr="004129E7">
              <w:rPr>
                <w:rFonts w:ascii="Calibri" w:hAnsi="Calibri" w:cs="Arial"/>
              </w:rPr>
              <w:t xml:space="preserve"> Chair</w:t>
            </w:r>
          </w:p>
        </w:tc>
      </w:tr>
      <w:tr w:rsidR="00020D1C" w:rsidRPr="004129E7" w14:paraId="48E8F59F" w14:textId="77777777" w:rsidTr="00E3164C">
        <w:trPr>
          <w:jc w:val="center"/>
        </w:trPr>
        <w:tc>
          <w:tcPr>
            <w:tcW w:w="762" w:type="dxa"/>
          </w:tcPr>
          <w:p w14:paraId="4D9A0762" w14:textId="0B3E8998" w:rsidR="00020D1C" w:rsidRPr="00E3164C" w:rsidRDefault="00020D1C" w:rsidP="00DC3E7E">
            <w:pPr>
              <w:rPr>
                <w:rFonts w:ascii="Calibri" w:hAnsi="Calibri" w:cs="Arial"/>
              </w:rPr>
            </w:pPr>
          </w:p>
        </w:tc>
        <w:tc>
          <w:tcPr>
            <w:tcW w:w="973" w:type="dxa"/>
          </w:tcPr>
          <w:p w14:paraId="291A2680" w14:textId="77777777" w:rsidR="00020D1C" w:rsidRPr="004129E7" w:rsidRDefault="00020D1C" w:rsidP="00DC3E7E">
            <w:pPr>
              <w:rPr>
                <w:rFonts w:ascii="Calibri" w:hAnsi="Calibri" w:cs="Arial"/>
              </w:rPr>
            </w:pPr>
            <w:r w:rsidRPr="004129E7">
              <w:rPr>
                <w:rFonts w:ascii="Calibri" w:hAnsi="Calibri" w:cs="Arial"/>
              </w:rPr>
              <w:t>2</w:t>
            </w:r>
          </w:p>
        </w:tc>
        <w:tc>
          <w:tcPr>
            <w:tcW w:w="4110" w:type="dxa"/>
          </w:tcPr>
          <w:p w14:paraId="6B43C58E" w14:textId="77777777" w:rsidR="00020D1C" w:rsidRPr="00E3164C" w:rsidRDefault="00020D1C" w:rsidP="00DC3E7E">
            <w:pPr>
              <w:rPr>
                <w:rFonts w:ascii="Calibri" w:hAnsi="Calibri" w:cs="Arial"/>
                <w:bCs/>
              </w:rPr>
            </w:pPr>
            <w:r w:rsidRPr="00E3164C">
              <w:rPr>
                <w:rFonts w:ascii="Calibri" w:hAnsi="Calibri" w:cs="Arial"/>
                <w:bCs/>
              </w:rPr>
              <w:t>Approval of Agenda</w:t>
            </w:r>
          </w:p>
        </w:tc>
        <w:tc>
          <w:tcPr>
            <w:tcW w:w="2237" w:type="dxa"/>
          </w:tcPr>
          <w:p w14:paraId="21FEB640" w14:textId="49A18E77" w:rsidR="00020D1C" w:rsidRPr="004129E7" w:rsidRDefault="00020D1C" w:rsidP="00DC3E7E">
            <w:pPr>
              <w:rPr>
                <w:rFonts w:ascii="Calibri" w:hAnsi="Calibri" w:cs="Arial"/>
              </w:rPr>
            </w:pPr>
            <w:r>
              <w:rPr>
                <w:rFonts w:ascii="Calibri" w:hAnsi="Calibri" w:cs="Arial"/>
              </w:rPr>
              <w:t>GSC</w:t>
            </w:r>
            <w:r w:rsidRPr="004129E7">
              <w:rPr>
                <w:rFonts w:ascii="Calibri" w:hAnsi="Calibri" w:cs="Arial"/>
              </w:rPr>
              <w:t xml:space="preserve"> Chair</w:t>
            </w:r>
          </w:p>
        </w:tc>
      </w:tr>
      <w:tr w:rsidR="00020D1C" w:rsidRPr="004129E7" w14:paraId="4F917E67" w14:textId="77777777" w:rsidTr="00E3164C">
        <w:trPr>
          <w:jc w:val="center"/>
        </w:trPr>
        <w:tc>
          <w:tcPr>
            <w:tcW w:w="762" w:type="dxa"/>
          </w:tcPr>
          <w:p w14:paraId="2C23ADDA" w14:textId="09FA2238" w:rsidR="00020D1C" w:rsidRPr="00E3164C" w:rsidRDefault="00020D1C" w:rsidP="00DC3E7E">
            <w:pPr>
              <w:rPr>
                <w:rFonts w:ascii="Calibri" w:hAnsi="Calibri" w:cs="Arial"/>
              </w:rPr>
            </w:pPr>
          </w:p>
        </w:tc>
        <w:tc>
          <w:tcPr>
            <w:tcW w:w="973" w:type="dxa"/>
          </w:tcPr>
          <w:p w14:paraId="6FD15CE8" w14:textId="77777777" w:rsidR="00020D1C" w:rsidRPr="004129E7" w:rsidRDefault="00020D1C" w:rsidP="00DC3E7E">
            <w:pPr>
              <w:rPr>
                <w:rFonts w:ascii="Calibri" w:hAnsi="Calibri" w:cs="Arial"/>
              </w:rPr>
            </w:pPr>
            <w:r w:rsidRPr="004129E7">
              <w:rPr>
                <w:rFonts w:ascii="Calibri" w:hAnsi="Calibri" w:cs="Arial"/>
              </w:rPr>
              <w:t>3</w:t>
            </w:r>
          </w:p>
        </w:tc>
        <w:tc>
          <w:tcPr>
            <w:tcW w:w="4110" w:type="dxa"/>
          </w:tcPr>
          <w:p w14:paraId="4DE632E1" w14:textId="77777777" w:rsidR="00020D1C" w:rsidRPr="00E3164C" w:rsidRDefault="00020D1C" w:rsidP="00DC3E7E">
            <w:pPr>
              <w:rPr>
                <w:rFonts w:ascii="Calibri" w:hAnsi="Calibri" w:cs="Arial"/>
                <w:bCs/>
              </w:rPr>
            </w:pPr>
            <w:r w:rsidRPr="00E3164C">
              <w:rPr>
                <w:rFonts w:ascii="Calibri" w:hAnsi="Calibri" w:cs="Arial"/>
                <w:bCs/>
              </w:rPr>
              <w:t>Information on logistical arrangements</w:t>
            </w:r>
          </w:p>
        </w:tc>
        <w:tc>
          <w:tcPr>
            <w:tcW w:w="2237" w:type="dxa"/>
          </w:tcPr>
          <w:p w14:paraId="133AD2A9" w14:textId="172B3F66" w:rsidR="00020D1C" w:rsidRPr="004129E7" w:rsidRDefault="00020D1C" w:rsidP="00DC3E7E">
            <w:pPr>
              <w:rPr>
                <w:rFonts w:ascii="Calibri" w:hAnsi="Calibri" w:cs="Arial"/>
              </w:rPr>
            </w:pPr>
            <w:r>
              <w:rPr>
                <w:rFonts w:ascii="Calibri" w:hAnsi="Calibri" w:cs="Arial"/>
              </w:rPr>
              <w:t>GSC</w:t>
            </w:r>
            <w:r w:rsidRPr="004129E7">
              <w:rPr>
                <w:rFonts w:ascii="Calibri" w:hAnsi="Calibri" w:cs="Arial"/>
              </w:rPr>
              <w:t xml:space="preserve"> Meeting Coordinator</w:t>
            </w:r>
          </w:p>
        </w:tc>
      </w:tr>
      <w:tr w:rsidR="00020D1C" w:rsidRPr="004129E7" w14:paraId="067AF61C" w14:textId="77777777" w:rsidTr="00E3164C">
        <w:trPr>
          <w:jc w:val="center"/>
        </w:trPr>
        <w:tc>
          <w:tcPr>
            <w:tcW w:w="762" w:type="dxa"/>
          </w:tcPr>
          <w:p w14:paraId="1BAB03F2" w14:textId="4E2AF363" w:rsidR="00020D1C" w:rsidRPr="00E3164C" w:rsidRDefault="00020D1C" w:rsidP="00DC3E7E">
            <w:pPr>
              <w:rPr>
                <w:rFonts w:ascii="Calibri" w:hAnsi="Calibri" w:cs="Arial"/>
              </w:rPr>
            </w:pPr>
          </w:p>
        </w:tc>
        <w:tc>
          <w:tcPr>
            <w:tcW w:w="973" w:type="dxa"/>
          </w:tcPr>
          <w:p w14:paraId="0AC31C2E" w14:textId="77777777" w:rsidR="00020D1C" w:rsidRPr="004129E7" w:rsidRDefault="00020D1C" w:rsidP="00DC3E7E">
            <w:pPr>
              <w:rPr>
                <w:rFonts w:ascii="Calibri" w:hAnsi="Calibri" w:cs="Arial"/>
              </w:rPr>
            </w:pPr>
            <w:r w:rsidRPr="004129E7">
              <w:rPr>
                <w:rFonts w:ascii="Calibri" w:hAnsi="Calibri" w:cs="Arial"/>
              </w:rPr>
              <w:t>4</w:t>
            </w:r>
          </w:p>
        </w:tc>
        <w:tc>
          <w:tcPr>
            <w:tcW w:w="4110" w:type="dxa"/>
          </w:tcPr>
          <w:p w14:paraId="7A1CCC33" w14:textId="77777777" w:rsidR="00020D1C" w:rsidRPr="00E3164C" w:rsidRDefault="00020D1C" w:rsidP="00DC3E7E">
            <w:pPr>
              <w:rPr>
                <w:rFonts w:ascii="Calibri" w:hAnsi="Calibri" w:cs="Arial"/>
                <w:bCs/>
              </w:rPr>
            </w:pPr>
            <w:r w:rsidRPr="00E3164C">
              <w:rPr>
                <w:rFonts w:ascii="Calibri" w:hAnsi="Calibri" w:cs="Arial"/>
                <w:bCs/>
              </w:rPr>
              <w:t>Social Event</w:t>
            </w:r>
          </w:p>
        </w:tc>
        <w:tc>
          <w:tcPr>
            <w:tcW w:w="2237" w:type="dxa"/>
          </w:tcPr>
          <w:p w14:paraId="3DD2C946" w14:textId="048E3085" w:rsidR="00020D1C" w:rsidRPr="004129E7" w:rsidRDefault="00020D1C" w:rsidP="00DC3E7E">
            <w:pPr>
              <w:rPr>
                <w:rFonts w:ascii="Calibri" w:hAnsi="Calibri" w:cs="Arial"/>
              </w:rPr>
            </w:pPr>
            <w:r w:rsidRPr="00CF3C06">
              <w:rPr>
                <w:rFonts w:ascii="Calibri" w:hAnsi="Calibri" w:cs="Arial"/>
              </w:rPr>
              <w:t>GSC Meeting Coordinator</w:t>
            </w:r>
          </w:p>
        </w:tc>
      </w:tr>
      <w:tr w:rsidR="00020D1C" w:rsidRPr="004129E7" w14:paraId="6CA4C3E7" w14:textId="77777777" w:rsidTr="00E3164C">
        <w:trPr>
          <w:jc w:val="center"/>
        </w:trPr>
        <w:tc>
          <w:tcPr>
            <w:tcW w:w="762" w:type="dxa"/>
          </w:tcPr>
          <w:p w14:paraId="36403842" w14:textId="3F68CFE1" w:rsidR="00020D1C" w:rsidRPr="00E3164C" w:rsidRDefault="00020D1C" w:rsidP="00DC3E7E">
            <w:pPr>
              <w:rPr>
                <w:rFonts w:ascii="Calibri" w:hAnsi="Calibri" w:cs="Arial"/>
              </w:rPr>
            </w:pPr>
          </w:p>
        </w:tc>
        <w:tc>
          <w:tcPr>
            <w:tcW w:w="973" w:type="dxa"/>
          </w:tcPr>
          <w:p w14:paraId="58BB1CA2" w14:textId="77777777" w:rsidR="00020D1C" w:rsidRPr="004129E7" w:rsidRDefault="00020D1C" w:rsidP="00DC3E7E">
            <w:pPr>
              <w:rPr>
                <w:rFonts w:ascii="Calibri" w:hAnsi="Calibri" w:cs="Arial"/>
              </w:rPr>
            </w:pPr>
            <w:r w:rsidRPr="004129E7">
              <w:rPr>
                <w:rFonts w:ascii="Calibri" w:hAnsi="Calibri" w:cs="Arial"/>
              </w:rPr>
              <w:t>5</w:t>
            </w:r>
          </w:p>
        </w:tc>
        <w:tc>
          <w:tcPr>
            <w:tcW w:w="4110" w:type="dxa"/>
          </w:tcPr>
          <w:p w14:paraId="1D4658D5" w14:textId="77777777" w:rsidR="00020D1C" w:rsidRPr="00E3164C" w:rsidRDefault="00020D1C" w:rsidP="00DC3E7E">
            <w:pPr>
              <w:rPr>
                <w:rFonts w:ascii="Calibri" w:hAnsi="Calibri" w:cs="Arial"/>
                <w:bCs/>
              </w:rPr>
            </w:pPr>
            <w:r w:rsidRPr="00E3164C">
              <w:rPr>
                <w:rFonts w:ascii="Calibri" w:hAnsi="Calibri" w:cs="Arial"/>
                <w:bCs/>
              </w:rPr>
              <w:t>HoD Lunch</w:t>
            </w:r>
          </w:p>
        </w:tc>
        <w:tc>
          <w:tcPr>
            <w:tcW w:w="2237" w:type="dxa"/>
          </w:tcPr>
          <w:p w14:paraId="2ECA9F06" w14:textId="0CFD4B5C" w:rsidR="00020D1C" w:rsidRPr="004129E7" w:rsidRDefault="00020D1C" w:rsidP="00DC3E7E">
            <w:pPr>
              <w:rPr>
                <w:rFonts w:ascii="Calibri" w:hAnsi="Calibri" w:cs="Arial"/>
              </w:rPr>
            </w:pPr>
            <w:r w:rsidRPr="00CF3C06">
              <w:rPr>
                <w:rFonts w:ascii="Calibri" w:hAnsi="Calibri" w:cs="Arial"/>
              </w:rPr>
              <w:t>GSC Meeting Coordinator</w:t>
            </w:r>
          </w:p>
        </w:tc>
      </w:tr>
      <w:tr w:rsidR="00020D1C" w:rsidRPr="004129E7" w14:paraId="2810FB5C" w14:textId="77777777" w:rsidTr="00E3164C">
        <w:trPr>
          <w:jc w:val="center"/>
        </w:trPr>
        <w:tc>
          <w:tcPr>
            <w:tcW w:w="762" w:type="dxa"/>
          </w:tcPr>
          <w:p w14:paraId="07FC6BFC" w14:textId="1926A223" w:rsidR="00020D1C" w:rsidRPr="00E3164C" w:rsidRDefault="00020D1C" w:rsidP="00DC3E7E">
            <w:pPr>
              <w:rPr>
                <w:rFonts w:ascii="Calibri" w:hAnsi="Calibri" w:cs="Arial"/>
              </w:rPr>
            </w:pPr>
          </w:p>
        </w:tc>
        <w:tc>
          <w:tcPr>
            <w:tcW w:w="973" w:type="dxa"/>
          </w:tcPr>
          <w:p w14:paraId="79C747C8" w14:textId="77777777" w:rsidR="00020D1C" w:rsidRPr="004129E7" w:rsidRDefault="00020D1C" w:rsidP="00DC3E7E">
            <w:pPr>
              <w:rPr>
                <w:rFonts w:ascii="Calibri" w:hAnsi="Calibri" w:cs="Arial"/>
              </w:rPr>
            </w:pPr>
            <w:r w:rsidRPr="004129E7">
              <w:rPr>
                <w:rFonts w:ascii="Calibri" w:hAnsi="Calibri" w:cs="Arial"/>
              </w:rPr>
              <w:t>6</w:t>
            </w:r>
          </w:p>
        </w:tc>
        <w:tc>
          <w:tcPr>
            <w:tcW w:w="4110" w:type="dxa"/>
          </w:tcPr>
          <w:p w14:paraId="6D19CE6C" w14:textId="3E76F9D5" w:rsidR="00020D1C" w:rsidRPr="00E3164C" w:rsidRDefault="00020D1C" w:rsidP="00DC3E7E">
            <w:pPr>
              <w:rPr>
                <w:rFonts w:ascii="Calibri" w:hAnsi="Calibri" w:cs="Arial"/>
                <w:bCs/>
              </w:rPr>
            </w:pPr>
            <w:r>
              <w:rPr>
                <w:rFonts w:ascii="Calibri" w:hAnsi="Calibri" w:cs="Arial"/>
                <w:bCs/>
              </w:rPr>
              <w:t>Final review of GSC</w:t>
            </w:r>
            <w:r w:rsidRPr="00E3164C">
              <w:rPr>
                <w:rFonts w:ascii="Calibri" w:hAnsi="Calibri" w:cs="Arial"/>
                <w:bCs/>
              </w:rPr>
              <w:t xml:space="preserve"> Agenda</w:t>
            </w:r>
          </w:p>
        </w:tc>
        <w:tc>
          <w:tcPr>
            <w:tcW w:w="2237" w:type="dxa"/>
          </w:tcPr>
          <w:p w14:paraId="1210EE5D" w14:textId="0CFBFB22" w:rsidR="00020D1C" w:rsidRPr="004129E7" w:rsidRDefault="00020D1C" w:rsidP="00DC3E7E">
            <w:pPr>
              <w:rPr>
                <w:rFonts w:ascii="Calibri" w:hAnsi="Calibri" w:cs="Arial"/>
              </w:rPr>
            </w:pPr>
            <w:r>
              <w:rPr>
                <w:rFonts w:ascii="Calibri" w:hAnsi="Calibri" w:cs="Arial"/>
              </w:rPr>
              <w:t>GSC</w:t>
            </w:r>
            <w:r w:rsidRPr="004129E7">
              <w:rPr>
                <w:rFonts w:ascii="Calibri" w:hAnsi="Calibri" w:cs="Arial"/>
              </w:rPr>
              <w:t xml:space="preserve"> Chair</w:t>
            </w:r>
          </w:p>
        </w:tc>
      </w:tr>
      <w:tr w:rsidR="00020D1C" w:rsidRPr="004129E7" w14:paraId="1690E30E" w14:textId="77777777" w:rsidTr="00E3164C">
        <w:trPr>
          <w:jc w:val="center"/>
        </w:trPr>
        <w:tc>
          <w:tcPr>
            <w:tcW w:w="762" w:type="dxa"/>
          </w:tcPr>
          <w:p w14:paraId="2E87C23A" w14:textId="41723645" w:rsidR="00020D1C" w:rsidRPr="00E3164C" w:rsidRDefault="00020D1C" w:rsidP="00DC3E7E">
            <w:pPr>
              <w:rPr>
                <w:rFonts w:ascii="Calibri" w:hAnsi="Calibri" w:cs="Arial"/>
              </w:rPr>
            </w:pPr>
          </w:p>
        </w:tc>
        <w:tc>
          <w:tcPr>
            <w:tcW w:w="973" w:type="dxa"/>
          </w:tcPr>
          <w:p w14:paraId="293301B0" w14:textId="77777777" w:rsidR="00020D1C" w:rsidRPr="004129E7" w:rsidRDefault="00020D1C" w:rsidP="00DC3E7E">
            <w:pPr>
              <w:rPr>
                <w:rFonts w:ascii="Calibri" w:hAnsi="Calibri" w:cs="Arial"/>
              </w:rPr>
            </w:pPr>
            <w:r w:rsidRPr="004129E7">
              <w:rPr>
                <w:rFonts w:ascii="Calibri" w:hAnsi="Calibri" w:cs="Arial"/>
              </w:rPr>
              <w:t>7</w:t>
            </w:r>
          </w:p>
        </w:tc>
        <w:tc>
          <w:tcPr>
            <w:tcW w:w="4110" w:type="dxa"/>
          </w:tcPr>
          <w:p w14:paraId="24D495E1" w14:textId="42374E81" w:rsidR="00020D1C" w:rsidRPr="00E3164C" w:rsidRDefault="00020D1C">
            <w:pPr>
              <w:shd w:val="clear" w:color="auto" w:fill="FFFFFF"/>
              <w:spacing w:before="100" w:beforeAutospacing="1" w:after="100" w:afterAutospacing="1"/>
              <w:rPr>
                <w:rFonts w:ascii="Calibri" w:eastAsia="Times New Roman" w:hAnsi="Calibri" w:cs="Arial"/>
              </w:rPr>
            </w:pPr>
            <w:r w:rsidRPr="00E3164C">
              <w:rPr>
                <w:rFonts w:ascii="Calibri" w:hAnsi="Calibri" w:cs="Arial"/>
                <w:bCs/>
              </w:rPr>
              <w:t xml:space="preserve">Review of Strategic Topic #1 </w:t>
            </w:r>
          </w:p>
        </w:tc>
        <w:tc>
          <w:tcPr>
            <w:tcW w:w="2237" w:type="dxa"/>
          </w:tcPr>
          <w:p w14:paraId="0A86A385" w14:textId="71C2B254" w:rsidR="00020D1C" w:rsidRPr="004129E7" w:rsidRDefault="00020D1C" w:rsidP="00DC3E7E">
            <w:pPr>
              <w:rPr>
                <w:rFonts w:ascii="Calibri" w:hAnsi="Calibri" w:cs="Arial"/>
              </w:rPr>
            </w:pPr>
            <w:r w:rsidRPr="004129E7">
              <w:rPr>
                <w:rFonts w:ascii="Calibri" w:hAnsi="Calibri" w:cs="Arial"/>
              </w:rPr>
              <w:t>G</w:t>
            </w:r>
            <w:r>
              <w:rPr>
                <w:rFonts w:ascii="Calibri" w:hAnsi="Calibri" w:cs="Arial"/>
              </w:rPr>
              <w:t>SC</w:t>
            </w:r>
            <w:r w:rsidRPr="004129E7">
              <w:rPr>
                <w:rFonts w:ascii="Calibri" w:hAnsi="Calibri" w:cs="Arial"/>
              </w:rPr>
              <w:t xml:space="preserve"> Strategic Topic #1 Facilitator </w:t>
            </w:r>
          </w:p>
        </w:tc>
      </w:tr>
      <w:tr w:rsidR="00020D1C" w:rsidRPr="004129E7" w14:paraId="13F18624" w14:textId="77777777" w:rsidTr="00E3164C">
        <w:trPr>
          <w:jc w:val="center"/>
        </w:trPr>
        <w:tc>
          <w:tcPr>
            <w:tcW w:w="762" w:type="dxa"/>
          </w:tcPr>
          <w:p w14:paraId="4F635FBC" w14:textId="5E218D4E" w:rsidR="00020D1C" w:rsidRPr="00E3164C" w:rsidRDefault="00020D1C" w:rsidP="00DC3E7E">
            <w:pPr>
              <w:rPr>
                <w:rFonts w:ascii="Calibri" w:hAnsi="Calibri" w:cs="Arial"/>
              </w:rPr>
            </w:pPr>
          </w:p>
        </w:tc>
        <w:tc>
          <w:tcPr>
            <w:tcW w:w="973" w:type="dxa"/>
          </w:tcPr>
          <w:p w14:paraId="325C8C5C" w14:textId="77777777" w:rsidR="00020D1C" w:rsidRPr="004129E7" w:rsidRDefault="00020D1C" w:rsidP="00DC3E7E">
            <w:pPr>
              <w:rPr>
                <w:rFonts w:ascii="Calibri" w:hAnsi="Calibri" w:cs="Arial"/>
              </w:rPr>
            </w:pPr>
            <w:r w:rsidRPr="004129E7">
              <w:rPr>
                <w:rFonts w:ascii="Calibri" w:hAnsi="Calibri" w:cs="Arial"/>
              </w:rPr>
              <w:t>8</w:t>
            </w:r>
          </w:p>
        </w:tc>
        <w:tc>
          <w:tcPr>
            <w:tcW w:w="4110" w:type="dxa"/>
          </w:tcPr>
          <w:p w14:paraId="23816FD4" w14:textId="7AEFA43A" w:rsidR="00020D1C" w:rsidRPr="00E3164C" w:rsidRDefault="00020D1C">
            <w:pPr>
              <w:rPr>
                <w:rFonts w:ascii="Calibri" w:hAnsi="Calibri" w:cs="Arial"/>
                <w:bCs/>
              </w:rPr>
            </w:pPr>
            <w:r w:rsidRPr="00E3164C">
              <w:rPr>
                <w:rFonts w:ascii="Calibri" w:hAnsi="Calibri" w:cs="Arial"/>
                <w:bCs/>
              </w:rPr>
              <w:t>Review of Strategic Topic #2</w:t>
            </w:r>
          </w:p>
        </w:tc>
        <w:tc>
          <w:tcPr>
            <w:tcW w:w="2237" w:type="dxa"/>
          </w:tcPr>
          <w:p w14:paraId="37ABD9A7" w14:textId="0CC54AB0" w:rsidR="00020D1C" w:rsidRPr="004129E7" w:rsidRDefault="00020D1C" w:rsidP="00DC3E7E">
            <w:pPr>
              <w:rPr>
                <w:rFonts w:ascii="Calibri" w:hAnsi="Calibri" w:cs="Arial"/>
                <w:lang w:val="fr-CH"/>
              </w:rPr>
            </w:pPr>
            <w:r w:rsidRPr="004129E7">
              <w:rPr>
                <w:rFonts w:ascii="Calibri" w:hAnsi="Calibri" w:cs="Arial"/>
                <w:lang w:val="fr-CH"/>
              </w:rPr>
              <w:t>G</w:t>
            </w:r>
            <w:r>
              <w:rPr>
                <w:rFonts w:ascii="Calibri" w:hAnsi="Calibri" w:cs="Arial"/>
                <w:lang w:val="fr-CH"/>
              </w:rPr>
              <w:t>SC</w:t>
            </w:r>
            <w:r w:rsidRPr="004129E7">
              <w:rPr>
                <w:rFonts w:ascii="Calibri" w:hAnsi="Calibri" w:cs="Arial"/>
                <w:lang w:val="fr-CH"/>
              </w:rPr>
              <w:t xml:space="preserve"> Strategic Topic #2 </w:t>
            </w:r>
            <w:r w:rsidRPr="004129E7">
              <w:rPr>
                <w:rFonts w:ascii="Calibri" w:hAnsi="Calibri" w:cs="Arial"/>
              </w:rPr>
              <w:t>Facilitator</w:t>
            </w:r>
            <w:r w:rsidRPr="004129E7">
              <w:rPr>
                <w:rFonts w:ascii="Calibri" w:hAnsi="Calibri" w:cs="Arial"/>
                <w:lang w:val="fr-CH"/>
              </w:rPr>
              <w:t xml:space="preserve"> </w:t>
            </w:r>
          </w:p>
        </w:tc>
      </w:tr>
      <w:tr w:rsidR="00020D1C" w:rsidRPr="004129E7" w14:paraId="4203770D" w14:textId="77777777" w:rsidTr="00E3164C">
        <w:trPr>
          <w:jc w:val="center"/>
        </w:trPr>
        <w:tc>
          <w:tcPr>
            <w:tcW w:w="762" w:type="dxa"/>
          </w:tcPr>
          <w:p w14:paraId="33B3DB63" w14:textId="74FAD36D" w:rsidR="00020D1C" w:rsidRPr="00E3164C" w:rsidRDefault="00020D1C" w:rsidP="00DC3E7E">
            <w:pPr>
              <w:rPr>
                <w:rFonts w:ascii="Calibri" w:hAnsi="Calibri" w:cs="Arial"/>
                <w:lang w:val="fr-CH"/>
              </w:rPr>
            </w:pPr>
          </w:p>
        </w:tc>
        <w:tc>
          <w:tcPr>
            <w:tcW w:w="973" w:type="dxa"/>
          </w:tcPr>
          <w:p w14:paraId="15F4234F" w14:textId="77777777" w:rsidR="00020D1C" w:rsidRPr="004129E7" w:rsidRDefault="00020D1C" w:rsidP="00DC3E7E">
            <w:pPr>
              <w:rPr>
                <w:rFonts w:ascii="Calibri" w:hAnsi="Calibri" w:cs="Arial"/>
              </w:rPr>
            </w:pPr>
            <w:r w:rsidRPr="004129E7">
              <w:rPr>
                <w:rFonts w:ascii="Calibri" w:hAnsi="Calibri" w:cs="Arial"/>
              </w:rPr>
              <w:t>9</w:t>
            </w:r>
          </w:p>
        </w:tc>
        <w:tc>
          <w:tcPr>
            <w:tcW w:w="4110" w:type="dxa"/>
          </w:tcPr>
          <w:p w14:paraId="2FB824BE" w14:textId="7D04E769" w:rsidR="00020D1C" w:rsidRPr="00E3164C" w:rsidRDefault="00020D1C" w:rsidP="00DC3E7E">
            <w:pPr>
              <w:rPr>
                <w:rFonts w:ascii="Calibri" w:eastAsia="Times New Roman" w:hAnsi="Calibri" w:cs="Arial"/>
              </w:rPr>
            </w:pPr>
            <w:r>
              <w:rPr>
                <w:rFonts w:ascii="Calibri" w:hAnsi="Calibri" w:cs="Arial"/>
                <w:bCs/>
              </w:rPr>
              <w:t>Review of Task Force Report (if applicable)</w:t>
            </w:r>
          </w:p>
        </w:tc>
        <w:tc>
          <w:tcPr>
            <w:tcW w:w="2237" w:type="dxa"/>
          </w:tcPr>
          <w:p w14:paraId="46666B35" w14:textId="46887BDF" w:rsidR="00020D1C" w:rsidRPr="004129E7" w:rsidRDefault="00020D1C">
            <w:pPr>
              <w:rPr>
                <w:rFonts w:ascii="Calibri" w:hAnsi="Calibri" w:cs="Arial"/>
              </w:rPr>
            </w:pPr>
            <w:r w:rsidRPr="004129E7">
              <w:rPr>
                <w:rFonts w:ascii="Calibri" w:hAnsi="Calibri" w:cs="Arial"/>
              </w:rPr>
              <w:t>G</w:t>
            </w:r>
            <w:r>
              <w:rPr>
                <w:rFonts w:ascii="Calibri" w:hAnsi="Calibri" w:cs="Arial"/>
              </w:rPr>
              <w:t>SC Task Force Chair</w:t>
            </w:r>
          </w:p>
        </w:tc>
      </w:tr>
      <w:tr w:rsidR="00020D1C" w:rsidRPr="004129E7" w14:paraId="261CFDB0" w14:textId="77777777" w:rsidTr="00E3164C">
        <w:trPr>
          <w:jc w:val="center"/>
        </w:trPr>
        <w:tc>
          <w:tcPr>
            <w:tcW w:w="762" w:type="dxa"/>
          </w:tcPr>
          <w:p w14:paraId="19FB11AE" w14:textId="36FA4D33" w:rsidR="00020D1C" w:rsidRPr="00E3164C" w:rsidRDefault="00020D1C" w:rsidP="00DC3E7E">
            <w:pPr>
              <w:rPr>
                <w:rFonts w:ascii="Calibri" w:hAnsi="Calibri" w:cs="Arial"/>
              </w:rPr>
            </w:pPr>
          </w:p>
        </w:tc>
        <w:tc>
          <w:tcPr>
            <w:tcW w:w="973" w:type="dxa"/>
          </w:tcPr>
          <w:p w14:paraId="4FE1FF86" w14:textId="77777777" w:rsidR="00020D1C" w:rsidRPr="004129E7" w:rsidRDefault="00020D1C" w:rsidP="00DC3E7E">
            <w:pPr>
              <w:rPr>
                <w:rFonts w:ascii="Calibri" w:hAnsi="Calibri" w:cs="Arial"/>
              </w:rPr>
            </w:pPr>
            <w:r w:rsidRPr="004129E7">
              <w:rPr>
                <w:rFonts w:ascii="Calibri" w:hAnsi="Calibri" w:cs="Arial"/>
              </w:rPr>
              <w:t>10</w:t>
            </w:r>
          </w:p>
        </w:tc>
        <w:tc>
          <w:tcPr>
            <w:tcW w:w="4110" w:type="dxa"/>
          </w:tcPr>
          <w:p w14:paraId="2C14A42D" w14:textId="78D2C656" w:rsidR="00020D1C" w:rsidRPr="00E3164C" w:rsidRDefault="00020D1C" w:rsidP="00DC3E7E">
            <w:pPr>
              <w:rPr>
                <w:rFonts w:ascii="Calibri" w:hAnsi="Calibri" w:cs="Arial"/>
                <w:bCs/>
              </w:rPr>
            </w:pPr>
            <w:r w:rsidRPr="00E3164C">
              <w:rPr>
                <w:rFonts w:ascii="Calibri" w:hAnsi="Calibri" w:cs="Arial"/>
                <w:bCs/>
              </w:rPr>
              <w:t xml:space="preserve">Creation of </w:t>
            </w:r>
            <w:r w:rsidR="00BF3048">
              <w:rPr>
                <w:rFonts w:ascii="Calibri" w:hAnsi="Calibri" w:cs="Arial"/>
                <w:bCs/>
              </w:rPr>
              <w:t>Communiqué</w:t>
            </w:r>
            <w:r w:rsidRPr="00E3164C">
              <w:rPr>
                <w:rFonts w:ascii="Calibri" w:hAnsi="Calibri" w:cs="Arial"/>
                <w:bCs/>
              </w:rPr>
              <w:t xml:space="preserve"> Drafting Group</w:t>
            </w:r>
          </w:p>
        </w:tc>
        <w:tc>
          <w:tcPr>
            <w:tcW w:w="2237" w:type="dxa"/>
          </w:tcPr>
          <w:p w14:paraId="2EEB2CCA" w14:textId="63E26B5B" w:rsidR="00020D1C" w:rsidRPr="004129E7" w:rsidRDefault="00020D1C" w:rsidP="00DC3E7E">
            <w:pPr>
              <w:rPr>
                <w:rFonts w:ascii="Calibri" w:hAnsi="Calibri" w:cs="Arial"/>
              </w:rPr>
            </w:pPr>
            <w:r>
              <w:rPr>
                <w:rFonts w:ascii="Calibri" w:hAnsi="Calibri" w:cs="Arial"/>
              </w:rPr>
              <w:t>GSC</w:t>
            </w:r>
            <w:r w:rsidRPr="004129E7">
              <w:rPr>
                <w:rFonts w:ascii="Calibri" w:hAnsi="Calibri" w:cs="Arial"/>
              </w:rPr>
              <w:t xml:space="preserve"> Chair</w:t>
            </w:r>
          </w:p>
        </w:tc>
      </w:tr>
      <w:tr w:rsidR="00020D1C" w:rsidRPr="004129E7" w14:paraId="656DFF8E" w14:textId="77777777" w:rsidTr="00E3164C">
        <w:trPr>
          <w:jc w:val="center"/>
        </w:trPr>
        <w:tc>
          <w:tcPr>
            <w:tcW w:w="762" w:type="dxa"/>
          </w:tcPr>
          <w:p w14:paraId="006435D0" w14:textId="7E02D0F3" w:rsidR="00020D1C" w:rsidRPr="00E3164C" w:rsidRDefault="00020D1C" w:rsidP="00DC3E7E">
            <w:pPr>
              <w:rPr>
                <w:rFonts w:ascii="Calibri" w:hAnsi="Calibri" w:cs="Arial"/>
              </w:rPr>
            </w:pPr>
          </w:p>
        </w:tc>
        <w:tc>
          <w:tcPr>
            <w:tcW w:w="973" w:type="dxa"/>
          </w:tcPr>
          <w:p w14:paraId="1F7112C7" w14:textId="3E163298" w:rsidR="00020D1C" w:rsidRPr="004129E7" w:rsidRDefault="00020D1C" w:rsidP="00DC3E7E">
            <w:pPr>
              <w:rPr>
                <w:rFonts w:ascii="Calibri" w:hAnsi="Calibri" w:cs="Arial"/>
              </w:rPr>
            </w:pPr>
            <w:r w:rsidRPr="004129E7">
              <w:rPr>
                <w:rFonts w:ascii="Calibri" w:hAnsi="Calibri" w:cs="Arial"/>
              </w:rPr>
              <w:t>1</w:t>
            </w:r>
            <w:r>
              <w:rPr>
                <w:rFonts w:ascii="Calibri" w:hAnsi="Calibri" w:cs="Arial"/>
              </w:rPr>
              <w:t>1</w:t>
            </w:r>
          </w:p>
        </w:tc>
        <w:tc>
          <w:tcPr>
            <w:tcW w:w="4110" w:type="dxa"/>
          </w:tcPr>
          <w:p w14:paraId="4FEA2832" w14:textId="3421C263" w:rsidR="00020D1C" w:rsidRPr="00E3164C" w:rsidRDefault="00020D1C" w:rsidP="00DC3E7E">
            <w:pPr>
              <w:rPr>
                <w:rFonts w:ascii="Calibri" w:hAnsi="Calibri" w:cs="Arial"/>
                <w:bCs/>
              </w:rPr>
            </w:pPr>
            <w:r w:rsidRPr="00E3164C">
              <w:rPr>
                <w:rFonts w:ascii="Calibri" w:hAnsi="Calibri" w:cs="Arial"/>
                <w:bCs/>
              </w:rPr>
              <w:t>A</w:t>
            </w:r>
            <w:r>
              <w:rPr>
                <w:rFonts w:ascii="Calibri" w:hAnsi="Calibri" w:cs="Arial"/>
                <w:bCs/>
              </w:rPr>
              <w:t xml:space="preserve">ny </w:t>
            </w:r>
            <w:r w:rsidRPr="00E3164C">
              <w:rPr>
                <w:rFonts w:ascii="Calibri" w:hAnsi="Calibri" w:cs="Arial"/>
                <w:bCs/>
              </w:rPr>
              <w:t>O</w:t>
            </w:r>
            <w:r>
              <w:rPr>
                <w:rFonts w:ascii="Calibri" w:hAnsi="Calibri" w:cs="Arial"/>
                <w:bCs/>
              </w:rPr>
              <w:t xml:space="preserve">ther </w:t>
            </w:r>
            <w:r w:rsidRPr="00E3164C">
              <w:rPr>
                <w:rFonts w:ascii="Calibri" w:hAnsi="Calibri" w:cs="Arial"/>
                <w:bCs/>
              </w:rPr>
              <w:t>B</w:t>
            </w:r>
            <w:r>
              <w:rPr>
                <w:rFonts w:ascii="Calibri" w:hAnsi="Calibri" w:cs="Arial"/>
                <w:bCs/>
              </w:rPr>
              <w:t>usiness</w:t>
            </w:r>
          </w:p>
        </w:tc>
        <w:tc>
          <w:tcPr>
            <w:tcW w:w="2237" w:type="dxa"/>
          </w:tcPr>
          <w:p w14:paraId="6514EE76" w14:textId="62C13AED" w:rsidR="00020D1C" w:rsidRPr="004129E7" w:rsidRDefault="00020D1C" w:rsidP="00DC3E7E">
            <w:pPr>
              <w:rPr>
                <w:rFonts w:ascii="Calibri" w:hAnsi="Calibri" w:cs="Arial"/>
              </w:rPr>
            </w:pPr>
            <w:r>
              <w:rPr>
                <w:rFonts w:ascii="Calibri" w:hAnsi="Calibri" w:cs="Arial"/>
              </w:rPr>
              <w:t>GSC</w:t>
            </w:r>
            <w:r w:rsidRPr="004129E7">
              <w:rPr>
                <w:rFonts w:ascii="Calibri" w:hAnsi="Calibri" w:cs="Arial"/>
              </w:rPr>
              <w:t xml:space="preserve"> Cha</w:t>
            </w:r>
            <w:r>
              <w:rPr>
                <w:rFonts w:ascii="Calibri" w:hAnsi="Calibri" w:cs="Arial"/>
              </w:rPr>
              <w:t>ir</w:t>
            </w:r>
          </w:p>
        </w:tc>
      </w:tr>
      <w:tr w:rsidR="00020D1C" w:rsidRPr="004129E7" w14:paraId="0B5B41ED" w14:textId="77777777" w:rsidTr="00E3164C">
        <w:trPr>
          <w:jc w:val="center"/>
        </w:trPr>
        <w:tc>
          <w:tcPr>
            <w:tcW w:w="762" w:type="dxa"/>
          </w:tcPr>
          <w:p w14:paraId="47F1DAE7" w14:textId="07012216" w:rsidR="00020D1C" w:rsidRPr="00E3164C" w:rsidRDefault="00020D1C" w:rsidP="00DC3E7E">
            <w:pPr>
              <w:rPr>
                <w:rFonts w:ascii="Calibri" w:hAnsi="Calibri" w:cs="Arial"/>
              </w:rPr>
            </w:pPr>
          </w:p>
        </w:tc>
        <w:tc>
          <w:tcPr>
            <w:tcW w:w="973" w:type="dxa"/>
          </w:tcPr>
          <w:p w14:paraId="2467B479" w14:textId="313AF040" w:rsidR="00020D1C" w:rsidRPr="004129E7" w:rsidRDefault="00020D1C" w:rsidP="00DC3E7E">
            <w:pPr>
              <w:rPr>
                <w:rFonts w:ascii="Calibri" w:hAnsi="Calibri" w:cs="Arial"/>
              </w:rPr>
            </w:pPr>
            <w:r w:rsidRPr="004129E7">
              <w:rPr>
                <w:rFonts w:ascii="Calibri" w:hAnsi="Calibri" w:cs="Arial"/>
              </w:rPr>
              <w:t>1</w:t>
            </w:r>
            <w:r>
              <w:rPr>
                <w:rFonts w:ascii="Calibri" w:hAnsi="Calibri" w:cs="Arial"/>
              </w:rPr>
              <w:t>2</w:t>
            </w:r>
          </w:p>
        </w:tc>
        <w:tc>
          <w:tcPr>
            <w:tcW w:w="4110" w:type="dxa"/>
          </w:tcPr>
          <w:p w14:paraId="398356A8" w14:textId="77777777" w:rsidR="00020D1C" w:rsidRPr="00E3164C" w:rsidRDefault="00020D1C" w:rsidP="00DC3E7E">
            <w:pPr>
              <w:rPr>
                <w:rFonts w:ascii="Calibri" w:hAnsi="Calibri" w:cs="Arial"/>
                <w:bCs/>
              </w:rPr>
            </w:pPr>
            <w:r w:rsidRPr="00E3164C">
              <w:rPr>
                <w:rFonts w:ascii="Calibri" w:hAnsi="Calibri" w:cs="Arial"/>
                <w:bCs/>
              </w:rPr>
              <w:t>Close of Meeting</w:t>
            </w:r>
          </w:p>
        </w:tc>
        <w:tc>
          <w:tcPr>
            <w:tcW w:w="2237" w:type="dxa"/>
          </w:tcPr>
          <w:p w14:paraId="7EA0368E" w14:textId="243DF7A6" w:rsidR="00020D1C" w:rsidRPr="004129E7" w:rsidRDefault="00020D1C" w:rsidP="00DC3E7E">
            <w:pPr>
              <w:rPr>
                <w:rFonts w:ascii="Calibri" w:hAnsi="Calibri" w:cs="Arial"/>
              </w:rPr>
            </w:pPr>
            <w:r>
              <w:rPr>
                <w:rFonts w:ascii="Calibri" w:hAnsi="Calibri" w:cs="Arial"/>
              </w:rPr>
              <w:t>GSC</w:t>
            </w:r>
            <w:r w:rsidRPr="004129E7">
              <w:rPr>
                <w:rFonts w:ascii="Calibri" w:hAnsi="Calibri" w:cs="Arial"/>
              </w:rPr>
              <w:t xml:space="preserve"> Chair</w:t>
            </w:r>
          </w:p>
        </w:tc>
      </w:tr>
    </w:tbl>
    <w:p w14:paraId="360292C6" w14:textId="77777777" w:rsidR="004129E7" w:rsidRPr="003A390B" w:rsidRDefault="004129E7">
      <w:pPr>
        <w:rPr>
          <w:w w:val="100"/>
        </w:rPr>
      </w:pPr>
    </w:p>
    <w:sectPr w:rsidR="004129E7" w:rsidRPr="003A390B" w:rsidSect="00FD383D">
      <w:headerReference w:type="even" r:id="rId17"/>
      <w:footerReference w:type="first" r:id="rId18"/>
      <w:type w:val="continuous"/>
      <w:pgSz w:w="11909" w:h="16834" w:code="9"/>
      <w:pgMar w:top="1440" w:right="1440" w:bottom="1440" w:left="144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EA9AC" w14:textId="77777777" w:rsidR="00532F30" w:rsidRDefault="00532F30">
      <w:r>
        <w:separator/>
      </w:r>
    </w:p>
    <w:p w14:paraId="190005DA" w14:textId="77777777" w:rsidR="00532F30" w:rsidRDefault="00532F30"/>
    <w:p w14:paraId="30ED31EC" w14:textId="77777777" w:rsidR="00532F30" w:rsidRDefault="00532F30" w:rsidP="00E30242"/>
    <w:p w14:paraId="16A0E747" w14:textId="77777777" w:rsidR="00532F30" w:rsidRDefault="00532F30" w:rsidP="00E30242"/>
    <w:p w14:paraId="35D55FA4" w14:textId="77777777" w:rsidR="00532F30" w:rsidRDefault="00532F30"/>
    <w:p w14:paraId="55C2F00B" w14:textId="77777777" w:rsidR="00532F30" w:rsidRDefault="00532F30" w:rsidP="00782EBF"/>
    <w:p w14:paraId="327FAB31" w14:textId="77777777" w:rsidR="00532F30" w:rsidRDefault="00532F30" w:rsidP="00782EBF"/>
    <w:p w14:paraId="66D73E6E" w14:textId="77777777" w:rsidR="00532F30" w:rsidRDefault="00532F30" w:rsidP="00782EBF"/>
    <w:p w14:paraId="6A82F4AD" w14:textId="77777777" w:rsidR="00532F30" w:rsidRDefault="00532F30" w:rsidP="00264F51"/>
    <w:p w14:paraId="3CF16E35" w14:textId="77777777" w:rsidR="00532F30" w:rsidRDefault="00532F30"/>
    <w:p w14:paraId="151DCD89" w14:textId="77777777" w:rsidR="00532F30" w:rsidRDefault="00532F30" w:rsidP="00E03EE7"/>
    <w:p w14:paraId="3362B1EC" w14:textId="77777777" w:rsidR="00532F30" w:rsidRDefault="00532F30" w:rsidP="00E03EE7"/>
    <w:p w14:paraId="6C508A91" w14:textId="77777777" w:rsidR="00532F30" w:rsidRDefault="00532F30"/>
    <w:p w14:paraId="68E0C2BA" w14:textId="77777777" w:rsidR="00532F30" w:rsidRDefault="00532F30"/>
    <w:p w14:paraId="119B42B3" w14:textId="77777777" w:rsidR="00532F30" w:rsidRDefault="00532F30"/>
    <w:p w14:paraId="0C5A7A70" w14:textId="77777777" w:rsidR="00532F30" w:rsidRDefault="00532F30" w:rsidP="006E48F7"/>
    <w:p w14:paraId="0617D104" w14:textId="77777777" w:rsidR="00532F30" w:rsidRDefault="00532F30"/>
    <w:p w14:paraId="5ABA2E04" w14:textId="77777777" w:rsidR="00532F30" w:rsidRDefault="00532F30"/>
    <w:p w14:paraId="338425B2" w14:textId="77777777" w:rsidR="00532F30" w:rsidRDefault="00532F30"/>
    <w:p w14:paraId="6FA6FA1F" w14:textId="77777777" w:rsidR="00532F30" w:rsidRDefault="00532F30"/>
    <w:p w14:paraId="73D67D02" w14:textId="77777777" w:rsidR="00532F30" w:rsidRDefault="00532F30" w:rsidP="00EE6987"/>
    <w:p w14:paraId="06869869" w14:textId="77777777" w:rsidR="00532F30" w:rsidRDefault="00532F30"/>
  </w:endnote>
  <w:endnote w:type="continuationSeparator" w:id="0">
    <w:p w14:paraId="142001B2" w14:textId="77777777" w:rsidR="00532F30" w:rsidRDefault="00532F30">
      <w:r>
        <w:continuationSeparator/>
      </w:r>
    </w:p>
    <w:p w14:paraId="2AEDB340" w14:textId="77777777" w:rsidR="00532F30" w:rsidRDefault="00532F30"/>
    <w:p w14:paraId="7C0270D1" w14:textId="77777777" w:rsidR="00532F30" w:rsidRDefault="00532F30" w:rsidP="00E30242"/>
    <w:p w14:paraId="04AF0893" w14:textId="77777777" w:rsidR="00532F30" w:rsidRDefault="00532F30" w:rsidP="00E30242"/>
    <w:p w14:paraId="49E8B29D" w14:textId="77777777" w:rsidR="00532F30" w:rsidRDefault="00532F30"/>
    <w:p w14:paraId="7F190840" w14:textId="77777777" w:rsidR="00532F30" w:rsidRDefault="00532F30" w:rsidP="00782EBF"/>
    <w:p w14:paraId="7E5E6992" w14:textId="77777777" w:rsidR="00532F30" w:rsidRDefault="00532F30" w:rsidP="00782EBF"/>
    <w:p w14:paraId="0704FCA8" w14:textId="77777777" w:rsidR="00532F30" w:rsidRDefault="00532F30" w:rsidP="00782EBF"/>
    <w:p w14:paraId="655D5AD2" w14:textId="77777777" w:rsidR="00532F30" w:rsidRDefault="00532F30" w:rsidP="00264F51"/>
    <w:p w14:paraId="4972276B" w14:textId="77777777" w:rsidR="00532F30" w:rsidRDefault="00532F30"/>
    <w:p w14:paraId="3B5F1AC0" w14:textId="77777777" w:rsidR="00532F30" w:rsidRDefault="00532F30" w:rsidP="00E03EE7"/>
    <w:p w14:paraId="4A91FA49" w14:textId="77777777" w:rsidR="00532F30" w:rsidRDefault="00532F30" w:rsidP="00E03EE7"/>
    <w:p w14:paraId="5D3BA7BF" w14:textId="77777777" w:rsidR="00532F30" w:rsidRDefault="00532F30"/>
    <w:p w14:paraId="549F336F" w14:textId="77777777" w:rsidR="00532F30" w:rsidRDefault="00532F30"/>
    <w:p w14:paraId="7A851C7C" w14:textId="77777777" w:rsidR="00532F30" w:rsidRDefault="00532F30"/>
    <w:p w14:paraId="5FA2C837" w14:textId="77777777" w:rsidR="00532F30" w:rsidRDefault="00532F30" w:rsidP="006E48F7"/>
    <w:p w14:paraId="02E7D9E6" w14:textId="77777777" w:rsidR="00532F30" w:rsidRDefault="00532F30"/>
    <w:p w14:paraId="139EFFF5" w14:textId="77777777" w:rsidR="00532F30" w:rsidRDefault="00532F30"/>
    <w:p w14:paraId="55CE24B5" w14:textId="77777777" w:rsidR="00532F30" w:rsidRDefault="00532F30"/>
    <w:p w14:paraId="60632844" w14:textId="77777777" w:rsidR="00532F30" w:rsidRDefault="00532F30"/>
    <w:p w14:paraId="570CA3D9" w14:textId="77777777" w:rsidR="00532F30" w:rsidRDefault="00532F30" w:rsidP="00EE6987"/>
    <w:p w14:paraId="1AF6B24C" w14:textId="77777777" w:rsidR="00532F30" w:rsidRDefault="00532F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EE351" w14:textId="77777777" w:rsidR="005F219C" w:rsidRDefault="005F219C">
    <w:pPr>
      <w:pStyle w:val="Footer"/>
    </w:pPr>
  </w:p>
  <w:p w14:paraId="40A35625" w14:textId="77777777" w:rsidR="005F219C" w:rsidRDefault="005F219C"/>
  <w:p w14:paraId="552C9A5D" w14:textId="77777777" w:rsidR="005F219C" w:rsidRDefault="005F219C" w:rsidP="00782EB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9AF6B" w14:textId="77777777" w:rsidR="005F219C" w:rsidRDefault="005F219C" w:rsidP="00782EBF">
    <w:pPr>
      <w:jc w:val="center"/>
    </w:pPr>
    <w:r w:rsidRPr="00782EBF">
      <w:rPr>
        <w:rStyle w:val="PageNumber"/>
        <w:w w:val="100"/>
      </w:rPr>
      <w:fldChar w:fldCharType="begin"/>
    </w:r>
    <w:r w:rsidRPr="00782EBF">
      <w:rPr>
        <w:rStyle w:val="PageNumber"/>
        <w:w w:val="100"/>
      </w:rPr>
      <w:instrText xml:space="preserve"> PAGE </w:instrText>
    </w:r>
    <w:r w:rsidRPr="00782EBF">
      <w:rPr>
        <w:rStyle w:val="PageNumber"/>
        <w:w w:val="100"/>
      </w:rPr>
      <w:fldChar w:fldCharType="separate"/>
    </w:r>
    <w:r w:rsidR="00556BDA">
      <w:rPr>
        <w:rStyle w:val="PageNumber"/>
        <w:w w:val="100"/>
      </w:rPr>
      <w:t>- 3 -</w:t>
    </w:r>
    <w:r w:rsidRPr="00782EBF">
      <w:rPr>
        <w:rStyle w:val="PageNumber"/>
        <w:w w:val="1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C243" w14:textId="77777777" w:rsidR="005F219C" w:rsidRPr="00B917C0" w:rsidRDefault="005F219C" w:rsidP="00B917C0">
    <w:pPr>
      <w:jc w:val="center"/>
    </w:pPr>
    <w:r>
      <w:rPr>
        <w:rStyle w:val="PageNumber"/>
        <w:w w:val="100"/>
        <w:sz w:val="22"/>
        <w:szCs w:val="22"/>
        <w:lang w:val="en-AU"/>
      </w:rPr>
      <w:t xml:space="preserve">- </w:t>
    </w:r>
    <w:r w:rsidRPr="00782EBF">
      <w:rPr>
        <w:rStyle w:val="PageNumber"/>
        <w:w w:val="100"/>
        <w:sz w:val="22"/>
        <w:szCs w:val="22"/>
        <w:lang w:val="en-AU"/>
      </w:rPr>
      <w:fldChar w:fldCharType="begin"/>
    </w:r>
    <w:r w:rsidRPr="00782EBF">
      <w:rPr>
        <w:rStyle w:val="PageNumber"/>
        <w:w w:val="100"/>
        <w:sz w:val="22"/>
        <w:szCs w:val="22"/>
        <w:lang w:val="en-AU"/>
      </w:rPr>
      <w:instrText xml:space="preserve"> PAGE </w:instrText>
    </w:r>
    <w:r w:rsidRPr="00782EBF">
      <w:rPr>
        <w:rStyle w:val="PageNumber"/>
        <w:w w:val="100"/>
        <w:sz w:val="22"/>
        <w:szCs w:val="22"/>
        <w:lang w:val="en-AU"/>
      </w:rPr>
      <w:fldChar w:fldCharType="separate"/>
    </w:r>
    <w:r>
      <w:rPr>
        <w:rStyle w:val="PageNumber"/>
        <w:w w:val="100"/>
        <w:sz w:val="22"/>
        <w:szCs w:val="22"/>
        <w:lang w:val="en-AU"/>
      </w:rPr>
      <w:t>i</w:t>
    </w:r>
    <w:r w:rsidRPr="00782EBF">
      <w:rPr>
        <w:rStyle w:val="PageNumber"/>
        <w:w w:val="100"/>
        <w:sz w:val="22"/>
        <w:szCs w:val="22"/>
        <w:lang w:val="en-AU"/>
      </w:rPr>
      <w:fldChar w:fldCharType="end"/>
    </w:r>
    <w:r>
      <w:rPr>
        <w:rStyle w:val="PageNumber"/>
        <w:w w:val="100"/>
        <w:sz w:val="22"/>
        <w:szCs w:val="22"/>
        <w:lang w:val="en-AU"/>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52DE6" w14:textId="77777777" w:rsidR="005F219C" w:rsidRDefault="005F219C" w:rsidP="00C06226">
    <w:pPr>
      <w:jc w:val="center"/>
    </w:pPr>
    <w:r w:rsidRPr="00782EBF">
      <w:rPr>
        <w:rStyle w:val="PageNumber"/>
        <w:w w:val="100"/>
        <w:sz w:val="22"/>
        <w:szCs w:val="22"/>
        <w:lang w:val="en-AU"/>
      </w:rPr>
      <w:fldChar w:fldCharType="begin"/>
    </w:r>
    <w:r w:rsidRPr="00782EBF">
      <w:rPr>
        <w:rStyle w:val="PageNumber"/>
        <w:w w:val="100"/>
        <w:sz w:val="22"/>
        <w:szCs w:val="22"/>
        <w:lang w:val="en-AU"/>
      </w:rPr>
      <w:instrText xml:space="preserve"> PAGE </w:instrText>
    </w:r>
    <w:r w:rsidRPr="00782EBF">
      <w:rPr>
        <w:rStyle w:val="PageNumber"/>
        <w:w w:val="100"/>
        <w:sz w:val="22"/>
        <w:szCs w:val="22"/>
        <w:lang w:val="en-AU"/>
      </w:rPr>
      <w:fldChar w:fldCharType="separate"/>
    </w:r>
    <w:r>
      <w:rPr>
        <w:rStyle w:val="PageNumber"/>
        <w:w w:val="100"/>
        <w:sz w:val="22"/>
        <w:szCs w:val="22"/>
        <w:lang w:val="en-AU"/>
      </w:rPr>
      <w:t>- 1 -</w:t>
    </w:r>
    <w:r w:rsidRPr="00782EBF">
      <w:rPr>
        <w:rStyle w:val="PageNumber"/>
        <w:w w:val="100"/>
        <w:sz w:val="22"/>
        <w:szCs w:val="22"/>
        <w:lang w:val="en-AU"/>
      </w:rPr>
      <w:fldChar w:fldCharType="end"/>
    </w:r>
  </w:p>
  <w:p w14:paraId="2FEEB5EF" w14:textId="77777777" w:rsidR="005F219C" w:rsidRDefault="005F219C" w:rsidP="001A09EA"/>
  <w:p w14:paraId="73C66272" w14:textId="77777777" w:rsidR="005F219C" w:rsidRDefault="005F219C"/>
  <w:p w14:paraId="1CBB9A57" w14:textId="77777777" w:rsidR="005F219C" w:rsidRDefault="005F219C" w:rsidP="009C7012"/>
  <w:p w14:paraId="641CB6DF" w14:textId="77777777" w:rsidR="005F219C" w:rsidRDefault="005F219C"/>
  <w:p w14:paraId="3CA07CDA" w14:textId="77777777" w:rsidR="005F219C" w:rsidRDefault="005F219C"/>
  <w:p w14:paraId="73E289FD" w14:textId="77777777" w:rsidR="005F219C" w:rsidRDefault="005F219C"/>
  <w:p w14:paraId="54D4A419" w14:textId="77777777" w:rsidR="005F219C" w:rsidRDefault="005F219C"/>
  <w:p w14:paraId="7CA83037" w14:textId="77777777" w:rsidR="005F219C" w:rsidRDefault="005F219C" w:rsidP="00EE6987"/>
  <w:p w14:paraId="3F0B7444" w14:textId="77777777" w:rsidR="005F219C" w:rsidRDefault="005F21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089F5" w14:textId="77777777" w:rsidR="00532F30" w:rsidRDefault="00532F30">
      <w:r>
        <w:separator/>
      </w:r>
    </w:p>
    <w:p w14:paraId="07996309" w14:textId="77777777" w:rsidR="00532F30" w:rsidRDefault="00532F30"/>
    <w:p w14:paraId="2278FA75" w14:textId="77777777" w:rsidR="00532F30" w:rsidRDefault="00532F30" w:rsidP="00E30242"/>
    <w:p w14:paraId="162D1819" w14:textId="77777777" w:rsidR="00532F30" w:rsidRDefault="00532F30" w:rsidP="00E30242"/>
    <w:p w14:paraId="5B023665" w14:textId="77777777" w:rsidR="00532F30" w:rsidRDefault="00532F30"/>
    <w:p w14:paraId="7EEDAD2F" w14:textId="77777777" w:rsidR="00532F30" w:rsidRDefault="00532F30" w:rsidP="00782EBF"/>
    <w:p w14:paraId="7F19E4DF" w14:textId="77777777" w:rsidR="00532F30" w:rsidRDefault="00532F30" w:rsidP="00782EBF"/>
    <w:p w14:paraId="1F6E4882" w14:textId="77777777" w:rsidR="00532F30" w:rsidRDefault="00532F30" w:rsidP="00782EBF"/>
    <w:p w14:paraId="64E062B0" w14:textId="77777777" w:rsidR="00532F30" w:rsidRDefault="00532F30" w:rsidP="00264F51"/>
    <w:p w14:paraId="0F36F460" w14:textId="77777777" w:rsidR="00532F30" w:rsidRDefault="00532F30"/>
    <w:p w14:paraId="4A49B2B5" w14:textId="77777777" w:rsidR="00532F30" w:rsidRDefault="00532F30" w:rsidP="00E03EE7"/>
    <w:p w14:paraId="0859AD90" w14:textId="77777777" w:rsidR="00532F30" w:rsidRDefault="00532F30" w:rsidP="00E03EE7"/>
    <w:p w14:paraId="73641EB0" w14:textId="77777777" w:rsidR="00532F30" w:rsidRDefault="00532F30"/>
    <w:p w14:paraId="62FA3AAD" w14:textId="77777777" w:rsidR="00532F30" w:rsidRDefault="00532F30"/>
    <w:p w14:paraId="34A9D8B0" w14:textId="77777777" w:rsidR="00532F30" w:rsidRDefault="00532F30"/>
    <w:p w14:paraId="72EAA99B" w14:textId="77777777" w:rsidR="00532F30" w:rsidRDefault="00532F30" w:rsidP="006E48F7"/>
    <w:p w14:paraId="2F799F10" w14:textId="77777777" w:rsidR="00532F30" w:rsidRDefault="00532F30"/>
    <w:p w14:paraId="67D7F71C" w14:textId="77777777" w:rsidR="00532F30" w:rsidRDefault="00532F30"/>
    <w:p w14:paraId="632FE641" w14:textId="77777777" w:rsidR="00532F30" w:rsidRDefault="00532F30"/>
    <w:p w14:paraId="3FA139D5" w14:textId="77777777" w:rsidR="00532F30" w:rsidRDefault="00532F30"/>
    <w:p w14:paraId="273481A3" w14:textId="77777777" w:rsidR="00532F30" w:rsidRDefault="00532F30" w:rsidP="00EE6987"/>
    <w:p w14:paraId="245E1B37" w14:textId="77777777" w:rsidR="00532F30" w:rsidRDefault="00532F30"/>
  </w:footnote>
  <w:footnote w:type="continuationSeparator" w:id="0">
    <w:p w14:paraId="3C5A62C5" w14:textId="77777777" w:rsidR="00532F30" w:rsidRDefault="00532F30">
      <w:r>
        <w:continuationSeparator/>
      </w:r>
    </w:p>
    <w:p w14:paraId="728BE7F2" w14:textId="77777777" w:rsidR="00532F30" w:rsidRDefault="00532F30"/>
    <w:p w14:paraId="7C4E1A95" w14:textId="77777777" w:rsidR="00532F30" w:rsidRDefault="00532F30" w:rsidP="00E30242"/>
    <w:p w14:paraId="5B5EC714" w14:textId="77777777" w:rsidR="00532F30" w:rsidRDefault="00532F30" w:rsidP="00E30242"/>
    <w:p w14:paraId="5E083B55" w14:textId="77777777" w:rsidR="00532F30" w:rsidRDefault="00532F30"/>
    <w:p w14:paraId="7CD90963" w14:textId="77777777" w:rsidR="00532F30" w:rsidRDefault="00532F30" w:rsidP="00782EBF"/>
    <w:p w14:paraId="2D4A0F2E" w14:textId="77777777" w:rsidR="00532F30" w:rsidRDefault="00532F30" w:rsidP="00782EBF"/>
    <w:p w14:paraId="0D352710" w14:textId="77777777" w:rsidR="00532F30" w:rsidRDefault="00532F30" w:rsidP="00782EBF"/>
    <w:p w14:paraId="4B285200" w14:textId="77777777" w:rsidR="00532F30" w:rsidRDefault="00532F30" w:rsidP="00264F51"/>
    <w:p w14:paraId="64DEA4E3" w14:textId="77777777" w:rsidR="00532F30" w:rsidRDefault="00532F30"/>
    <w:p w14:paraId="4C687EF7" w14:textId="77777777" w:rsidR="00532F30" w:rsidRDefault="00532F30" w:rsidP="00E03EE7"/>
    <w:p w14:paraId="5FDBB626" w14:textId="77777777" w:rsidR="00532F30" w:rsidRDefault="00532F30" w:rsidP="00E03EE7"/>
    <w:p w14:paraId="0AE7C9A4" w14:textId="77777777" w:rsidR="00532F30" w:rsidRDefault="00532F30"/>
    <w:p w14:paraId="792F5963" w14:textId="77777777" w:rsidR="00532F30" w:rsidRDefault="00532F30"/>
    <w:p w14:paraId="28852FBD" w14:textId="77777777" w:rsidR="00532F30" w:rsidRDefault="00532F30"/>
    <w:p w14:paraId="18853A68" w14:textId="77777777" w:rsidR="00532F30" w:rsidRDefault="00532F30" w:rsidP="006E48F7"/>
    <w:p w14:paraId="4A1E6BF7" w14:textId="77777777" w:rsidR="00532F30" w:rsidRDefault="00532F30"/>
    <w:p w14:paraId="0C20C7D0" w14:textId="77777777" w:rsidR="00532F30" w:rsidRDefault="00532F30"/>
    <w:p w14:paraId="609E2B4F" w14:textId="77777777" w:rsidR="00532F30" w:rsidRDefault="00532F30"/>
    <w:p w14:paraId="2EF0711C" w14:textId="77777777" w:rsidR="00532F30" w:rsidRDefault="00532F30"/>
    <w:p w14:paraId="592FF8DE" w14:textId="77777777" w:rsidR="00532F30" w:rsidRDefault="00532F30" w:rsidP="00EE6987"/>
    <w:p w14:paraId="206B313F" w14:textId="77777777" w:rsidR="00532F30" w:rsidRDefault="00532F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3A1E1" w14:textId="77777777" w:rsidR="005F219C" w:rsidRDefault="005F219C">
    <w:pPr>
      <w:pStyle w:val="Header"/>
    </w:pPr>
  </w:p>
  <w:p w14:paraId="20561912" w14:textId="77777777" w:rsidR="005F219C" w:rsidRDefault="005F219C"/>
  <w:p w14:paraId="220C8356" w14:textId="77777777" w:rsidR="005F219C" w:rsidRDefault="005F219C" w:rsidP="00E30242"/>
  <w:p w14:paraId="55172BC5" w14:textId="77777777" w:rsidR="005F219C" w:rsidRDefault="005F219C" w:rsidP="00E30242"/>
  <w:p w14:paraId="74F700E0" w14:textId="77777777" w:rsidR="005F219C" w:rsidRDefault="005F219C" w:rsidP="00B573D5"/>
  <w:p w14:paraId="42E9892F" w14:textId="77777777" w:rsidR="005F219C" w:rsidRDefault="005F219C" w:rsidP="00782EBF"/>
  <w:p w14:paraId="1440BB00" w14:textId="77777777" w:rsidR="005F219C" w:rsidRDefault="005F219C" w:rsidP="00782E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806AD" w14:textId="77777777" w:rsidR="005F219C" w:rsidRDefault="005F219C" w:rsidP="00E93C9C">
    <w:pPr>
      <w:jc w:val="center"/>
      <w:rPr>
        <w:b/>
        <w:szCs w:val="32"/>
      </w:rPr>
    </w:pPr>
    <w:r>
      <w:rPr>
        <w:b/>
        <w:i/>
        <w:w w:val="100"/>
      </w:rPr>
      <w:t xml:space="preserve">GSC </w:t>
    </w:r>
    <w:r w:rsidRPr="009E543C">
      <w:rPr>
        <w:b/>
        <w:i/>
        <w:w w:val="100"/>
      </w:rPr>
      <w:t>Guidance for Meeting Hosts</w:t>
    </w:r>
  </w:p>
  <w:p w14:paraId="3404CB67" w14:textId="77777777" w:rsidR="005F219C" w:rsidRDefault="005F219C" w:rsidP="00E93C9C">
    <w:pPr>
      <w:pStyle w:val="Header"/>
    </w:pPr>
  </w:p>
  <w:p w14:paraId="36FBFCDE" w14:textId="77777777" w:rsidR="005F219C" w:rsidRPr="009E543C" w:rsidRDefault="005F219C" w:rsidP="00782EBF">
    <w:pPr>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37791" w14:textId="77777777" w:rsidR="005F219C" w:rsidRDefault="005F219C" w:rsidP="00E93C9C">
    <w:pPr>
      <w:pStyle w:val="Header"/>
      <w:tabs>
        <w:tab w:val="clear" w:pos="4320"/>
        <w:tab w:val="clear" w:pos="8640"/>
        <w:tab w:val="left" w:pos="69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C27E6" w14:textId="77777777" w:rsidR="005F219C" w:rsidRDefault="005F219C" w:rsidP="009E543C">
    <w:pPr>
      <w:jc w:val="center"/>
      <w:rPr>
        <w:b/>
        <w:szCs w:val="32"/>
      </w:rPr>
    </w:pPr>
    <w:r w:rsidRPr="002A0285">
      <w:rPr>
        <w:b/>
        <w:i/>
        <w:color w:val="000000" w:themeColor="text1"/>
        <w:w w:val="100"/>
      </w:rPr>
      <w:t>GSC Guidance for Meeting Hosts</w:t>
    </w:r>
  </w:p>
  <w:p w14:paraId="64B36876" w14:textId="77777777" w:rsidR="005F219C" w:rsidRDefault="005F21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9B800" w14:textId="77777777" w:rsidR="005F219C" w:rsidRDefault="005F219C" w:rsidP="00782EBF"/>
  <w:p w14:paraId="5E44C565" w14:textId="77777777" w:rsidR="005F219C" w:rsidRDefault="005F219C"/>
  <w:p w14:paraId="0F559507" w14:textId="77777777" w:rsidR="005F219C" w:rsidRDefault="005F219C" w:rsidP="00B252EC"/>
  <w:p w14:paraId="6142DF25" w14:textId="77777777" w:rsidR="005F219C" w:rsidRDefault="005F219C" w:rsidP="00E03EE7"/>
  <w:p w14:paraId="5D7771B8" w14:textId="77777777" w:rsidR="005F219C" w:rsidRDefault="005F219C" w:rsidP="00E03EE7"/>
  <w:p w14:paraId="4A529388" w14:textId="77777777" w:rsidR="005F219C" w:rsidRDefault="005F219C" w:rsidP="004F2132"/>
  <w:p w14:paraId="5CF2B3A1" w14:textId="77777777" w:rsidR="005F219C" w:rsidRDefault="005F219C" w:rsidP="001A09EA"/>
  <w:p w14:paraId="65E1FE8E" w14:textId="77777777" w:rsidR="005F219C" w:rsidRDefault="005F219C"/>
  <w:p w14:paraId="29EF69F9" w14:textId="77777777" w:rsidR="005F219C" w:rsidRDefault="005F219C"/>
  <w:p w14:paraId="60C14DDF" w14:textId="77777777" w:rsidR="005F219C" w:rsidRDefault="005F219C"/>
  <w:p w14:paraId="72D54ABC" w14:textId="77777777" w:rsidR="005F219C" w:rsidRDefault="005F219C"/>
  <w:p w14:paraId="7BA10F9F" w14:textId="77777777" w:rsidR="005F219C" w:rsidRDefault="005F219C"/>
  <w:p w14:paraId="6CE13461" w14:textId="77777777" w:rsidR="005F219C" w:rsidRDefault="005F219C"/>
  <w:p w14:paraId="16A3638E" w14:textId="77777777" w:rsidR="005F219C" w:rsidRDefault="005F219C" w:rsidP="00EE6987"/>
  <w:p w14:paraId="11CA1540" w14:textId="77777777" w:rsidR="005F219C" w:rsidRDefault="005F21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43A729E"/>
    <w:lvl w:ilvl="0">
      <w:start w:val="1"/>
      <w:numFmt w:val="decimal"/>
      <w:pStyle w:val="ListNumber4"/>
      <w:lvlText w:val="%1."/>
      <w:lvlJc w:val="left"/>
      <w:pPr>
        <w:tabs>
          <w:tab w:val="num" w:pos="1209"/>
        </w:tabs>
        <w:ind w:left="1209" w:hanging="360"/>
      </w:pPr>
    </w:lvl>
  </w:abstractNum>
  <w:abstractNum w:abstractNumId="1" w15:restartNumberingAfterBreak="0">
    <w:nsid w:val="08AB30AF"/>
    <w:multiLevelType w:val="hybridMultilevel"/>
    <w:tmpl w:val="E48C9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01D84"/>
    <w:multiLevelType w:val="hybridMultilevel"/>
    <w:tmpl w:val="FD32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80344"/>
    <w:multiLevelType w:val="hybridMultilevel"/>
    <w:tmpl w:val="E974C896"/>
    <w:lvl w:ilvl="0" w:tplc="833C2D6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7D60B2"/>
    <w:multiLevelType w:val="hybridMultilevel"/>
    <w:tmpl w:val="7562CDDE"/>
    <w:lvl w:ilvl="0" w:tplc="6E6ED4EE">
      <w:start w:val="1"/>
      <w:numFmt w:val="decimal"/>
      <w:pStyle w:val="Heading2"/>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CF748D"/>
    <w:multiLevelType w:val="hybridMultilevel"/>
    <w:tmpl w:val="2A462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A4247E"/>
    <w:multiLevelType w:val="hybridMultilevel"/>
    <w:tmpl w:val="D6E23A3E"/>
    <w:lvl w:ilvl="0" w:tplc="833C2D68">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264B73"/>
    <w:multiLevelType w:val="hybridMultilevel"/>
    <w:tmpl w:val="8AA2F07E"/>
    <w:lvl w:ilvl="0" w:tplc="833C2D68">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8D5F03"/>
    <w:multiLevelType w:val="multilevel"/>
    <w:tmpl w:val="730AE27E"/>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4735672"/>
    <w:multiLevelType w:val="hybridMultilevel"/>
    <w:tmpl w:val="29BC5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15180A"/>
    <w:multiLevelType w:val="hybridMultilevel"/>
    <w:tmpl w:val="E7AE8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3F0165"/>
    <w:multiLevelType w:val="hybridMultilevel"/>
    <w:tmpl w:val="4168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4"/>
  </w:num>
  <w:num w:numId="6">
    <w:abstractNumId w:val="9"/>
  </w:num>
  <w:num w:numId="7">
    <w:abstractNumId w:val="8"/>
  </w:num>
  <w:num w:numId="8">
    <w:abstractNumId w:val="10"/>
  </w:num>
  <w:num w:numId="9">
    <w:abstractNumId w:val="11"/>
  </w:num>
  <w:num w:numId="10">
    <w:abstractNumId w:val="5"/>
  </w:num>
  <w:num w:numId="11">
    <w:abstractNumId w:val="2"/>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F1"/>
    <w:rsid w:val="0000332D"/>
    <w:rsid w:val="0000743D"/>
    <w:rsid w:val="0001120B"/>
    <w:rsid w:val="000132BA"/>
    <w:rsid w:val="00017301"/>
    <w:rsid w:val="00020D1C"/>
    <w:rsid w:val="000325FA"/>
    <w:rsid w:val="00033A7C"/>
    <w:rsid w:val="000423E0"/>
    <w:rsid w:val="000509D6"/>
    <w:rsid w:val="00050E6E"/>
    <w:rsid w:val="00051B38"/>
    <w:rsid w:val="000527AE"/>
    <w:rsid w:val="000531D5"/>
    <w:rsid w:val="00060445"/>
    <w:rsid w:val="000635FA"/>
    <w:rsid w:val="000642D6"/>
    <w:rsid w:val="00074351"/>
    <w:rsid w:val="00076697"/>
    <w:rsid w:val="00076761"/>
    <w:rsid w:val="000771C4"/>
    <w:rsid w:val="000843BE"/>
    <w:rsid w:val="000907D0"/>
    <w:rsid w:val="000922B9"/>
    <w:rsid w:val="00094863"/>
    <w:rsid w:val="000963BE"/>
    <w:rsid w:val="000A05BC"/>
    <w:rsid w:val="000B1B1D"/>
    <w:rsid w:val="000B6FE6"/>
    <w:rsid w:val="000B7142"/>
    <w:rsid w:val="000C0110"/>
    <w:rsid w:val="000D49EB"/>
    <w:rsid w:val="000E096C"/>
    <w:rsid w:val="000E0AAB"/>
    <w:rsid w:val="000E1673"/>
    <w:rsid w:val="000E5A29"/>
    <w:rsid w:val="000F0050"/>
    <w:rsid w:val="000F0454"/>
    <w:rsid w:val="000F35AC"/>
    <w:rsid w:val="000F6B67"/>
    <w:rsid w:val="000F7E48"/>
    <w:rsid w:val="00106587"/>
    <w:rsid w:val="00113CD2"/>
    <w:rsid w:val="00113D0E"/>
    <w:rsid w:val="00121D52"/>
    <w:rsid w:val="00124C91"/>
    <w:rsid w:val="001272FD"/>
    <w:rsid w:val="0014215B"/>
    <w:rsid w:val="00142BF1"/>
    <w:rsid w:val="00143367"/>
    <w:rsid w:val="00147A26"/>
    <w:rsid w:val="0016283A"/>
    <w:rsid w:val="00165809"/>
    <w:rsid w:val="001666E2"/>
    <w:rsid w:val="00176E2C"/>
    <w:rsid w:val="001803BD"/>
    <w:rsid w:val="00183460"/>
    <w:rsid w:val="00183CD2"/>
    <w:rsid w:val="001864A2"/>
    <w:rsid w:val="00192A86"/>
    <w:rsid w:val="001A09EA"/>
    <w:rsid w:val="001A7209"/>
    <w:rsid w:val="001B09CF"/>
    <w:rsid w:val="001B364A"/>
    <w:rsid w:val="001B3DAE"/>
    <w:rsid w:val="001D0651"/>
    <w:rsid w:val="001D08CB"/>
    <w:rsid w:val="001D3E90"/>
    <w:rsid w:val="001D5087"/>
    <w:rsid w:val="001D6A6C"/>
    <w:rsid w:val="001E555D"/>
    <w:rsid w:val="001F5D3E"/>
    <w:rsid w:val="001F5ED2"/>
    <w:rsid w:val="00200E5C"/>
    <w:rsid w:val="00213509"/>
    <w:rsid w:val="00214FC6"/>
    <w:rsid w:val="00223A12"/>
    <w:rsid w:val="00224F8E"/>
    <w:rsid w:val="0022502C"/>
    <w:rsid w:val="0024208B"/>
    <w:rsid w:val="002442A0"/>
    <w:rsid w:val="0024593D"/>
    <w:rsid w:val="0026113C"/>
    <w:rsid w:val="00264F51"/>
    <w:rsid w:val="00266BD5"/>
    <w:rsid w:val="00271729"/>
    <w:rsid w:val="00271A08"/>
    <w:rsid w:val="00276243"/>
    <w:rsid w:val="00276B78"/>
    <w:rsid w:val="00286D59"/>
    <w:rsid w:val="00286DF9"/>
    <w:rsid w:val="00291D23"/>
    <w:rsid w:val="00294652"/>
    <w:rsid w:val="002A0285"/>
    <w:rsid w:val="002A1785"/>
    <w:rsid w:val="002A5079"/>
    <w:rsid w:val="002C0ED2"/>
    <w:rsid w:val="002C6C52"/>
    <w:rsid w:val="002E6CD7"/>
    <w:rsid w:val="002F23C7"/>
    <w:rsid w:val="002F7CED"/>
    <w:rsid w:val="00312C03"/>
    <w:rsid w:val="00314218"/>
    <w:rsid w:val="00324ED7"/>
    <w:rsid w:val="00327BB9"/>
    <w:rsid w:val="003313A3"/>
    <w:rsid w:val="003368A8"/>
    <w:rsid w:val="00341F79"/>
    <w:rsid w:val="00347AD0"/>
    <w:rsid w:val="00352AC6"/>
    <w:rsid w:val="00354B0D"/>
    <w:rsid w:val="003671E9"/>
    <w:rsid w:val="003743AB"/>
    <w:rsid w:val="003842BB"/>
    <w:rsid w:val="00390F1A"/>
    <w:rsid w:val="003947C9"/>
    <w:rsid w:val="0039699A"/>
    <w:rsid w:val="003A390B"/>
    <w:rsid w:val="003A39B9"/>
    <w:rsid w:val="003B45F0"/>
    <w:rsid w:val="003C1EBF"/>
    <w:rsid w:val="003C2AEB"/>
    <w:rsid w:val="003C33E1"/>
    <w:rsid w:val="003D4DA9"/>
    <w:rsid w:val="003E38F1"/>
    <w:rsid w:val="003F0BB9"/>
    <w:rsid w:val="003F3B9D"/>
    <w:rsid w:val="003F589D"/>
    <w:rsid w:val="0040009E"/>
    <w:rsid w:val="00405D03"/>
    <w:rsid w:val="00407483"/>
    <w:rsid w:val="0040766E"/>
    <w:rsid w:val="00411E12"/>
    <w:rsid w:val="004129E7"/>
    <w:rsid w:val="00412D53"/>
    <w:rsid w:val="00412DD0"/>
    <w:rsid w:val="00413E9B"/>
    <w:rsid w:val="00414560"/>
    <w:rsid w:val="00422F2E"/>
    <w:rsid w:val="004346CA"/>
    <w:rsid w:val="00454012"/>
    <w:rsid w:val="00460248"/>
    <w:rsid w:val="004630FB"/>
    <w:rsid w:val="00467E99"/>
    <w:rsid w:val="00490014"/>
    <w:rsid w:val="00491211"/>
    <w:rsid w:val="00493C41"/>
    <w:rsid w:val="00497B5D"/>
    <w:rsid w:val="004A7D5E"/>
    <w:rsid w:val="004B0278"/>
    <w:rsid w:val="004B1C51"/>
    <w:rsid w:val="004D4072"/>
    <w:rsid w:val="004D7328"/>
    <w:rsid w:val="004D75DE"/>
    <w:rsid w:val="004E492F"/>
    <w:rsid w:val="004E56E4"/>
    <w:rsid w:val="004F2132"/>
    <w:rsid w:val="004F217A"/>
    <w:rsid w:val="005114FF"/>
    <w:rsid w:val="005204C5"/>
    <w:rsid w:val="00521473"/>
    <w:rsid w:val="005229D3"/>
    <w:rsid w:val="00532088"/>
    <w:rsid w:val="00532F30"/>
    <w:rsid w:val="00542253"/>
    <w:rsid w:val="00543388"/>
    <w:rsid w:val="005456A7"/>
    <w:rsid w:val="00552468"/>
    <w:rsid w:val="005535F1"/>
    <w:rsid w:val="00555C2C"/>
    <w:rsid w:val="00556BDA"/>
    <w:rsid w:val="00565A9C"/>
    <w:rsid w:val="00566277"/>
    <w:rsid w:val="00570DDF"/>
    <w:rsid w:val="005724B8"/>
    <w:rsid w:val="005752D5"/>
    <w:rsid w:val="00577975"/>
    <w:rsid w:val="00577F68"/>
    <w:rsid w:val="0058638A"/>
    <w:rsid w:val="00587FA0"/>
    <w:rsid w:val="005926FA"/>
    <w:rsid w:val="0059616C"/>
    <w:rsid w:val="005B354E"/>
    <w:rsid w:val="005C3E5E"/>
    <w:rsid w:val="005D51E3"/>
    <w:rsid w:val="005E5BC8"/>
    <w:rsid w:val="005F219C"/>
    <w:rsid w:val="005F3D64"/>
    <w:rsid w:val="006060EA"/>
    <w:rsid w:val="006061D7"/>
    <w:rsid w:val="00611B8F"/>
    <w:rsid w:val="00616549"/>
    <w:rsid w:val="0062315A"/>
    <w:rsid w:val="00625338"/>
    <w:rsid w:val="006313C4"/>
    <w:rsid w:val="006359B4"/>
    <w:rsid w:val="00646BEE"/>
    <w:rsid w:val="006477CC"/>
    <w:rsid w:val="00654A0F"/>
    <w:rsid w:val="006569FC"/>
    <w:rsid w:val="006636D5"/>
    <w:rsid w:val="00665086"/>
    <w:rsid w:val="00666133"/>
    <w:rsid w:val="0067636F"/>
    <w:rsid w:val="00683B5E"/>
    <w:rsid w:val="006857C7"/>
    <w:rsid w:val="006B258A"/>
    <w:rsid w:val="006C1550"/>
    <w:rsid w:val="006C1894"/>
    <w:rsid w:val="006D2BA9"/>
    <w:rsid w:val="006D51F5"/>
    <w:rsid w:val="006E48F7"/>
    <w:rsid w:val="006F2562"/>
    <w:rsid w:val="006F3178"/>
    <w:rsid w:val="00701920"/>
    <w:rsid w:val="00712260"/>
    <w:rsid w:val="007146C3"/>
    <w:rsid w:val="00726393"/>
    <w:rsid w:val="007275E5"/>
    <w:rsid w:val="007301F5"/>
    <w:rsid w:val="007461F9"/>
    <w:rsid w:val="00750080"/>
    <w:rsid w:val="00753329"/>
    <w:rsid w:val="00753A23"/>
    <w:rsid w:val="007607C4"/>
    <w:rsid w:val="00767E5B"/>
    <w:rsid w:val="00767E7D"/>
    <w:rsid w:val="0077073F"/>
    <w:rsid w:val="00775F58"/>
    <w:rsid w:val="00782EBF"/>
    <w:rsid w:val="00787825"/>
    <w:rsid w:val="00792044"/>
    <w:rsid w:val="007A7A46"/>
    <w:rsid w:val="007B1BAD"/>
    <w:rsid w:val="007B3CF7"/>
    <w:rsid w:val="007C6670"/>
    <w:rsid w:val="007C782C"/>
    <w:rsid w:val="007D123B"/>
    <w:rsid w:val="007D3B89"/>
    <w:rsid w:val="007D707E"/>
    <w:rsid w:val="007E6FCB"/>
    <w:rsid w:val="00804E8C"/>
    <w:rsid w:val="00820FB6"/>
    <w:rsid w:val="0082341F"/>
    <w:rsid w:val="00824592"/>
    <w:rsid w:val="008340BC"/>
    <w:rsid w:val="0084477B"/>
    <w:rsid w:val="00854475"/>
    <w:rsid w:val="008555EF"/>
    <w:rsid w:val="00863E94"/>
    <w:rsid w:val="008651BA"/>
    <w:rsid w:val="00865A4A"/>
    <w:rsid w:val="00870C7F"/>
    <w:rsid w:val="00880290"/>
    <w:rsid w:val="00883395"/>
    <w:rsid w:val="0088518A"/>
    <w:rsid w:val="008874DA"/>
    <w:rsid w:val="00892381"/>
    <w:rsid w:val="00892DE4"/>
    <w:rsid w:val="008948C9"/>
    <w:rsid w:val="008A0A32"/>
    <w:rsid w:val="008A255B"/>
    <w:rsid w:val="008A2942"/>
    <w:rsid w:val="008B447C"/>
    <w:rsid w:val="008C1687"/>
    <w:rsid w:val="008F4DF9"/>
    <w:rsid w:val="009014DA"/>
    <w:rsid w:val="009029B3"/>
    <w:rsid w:val="0091399F"/>
    <w:rsid w:val="00924381"/>
    <w:rsid w:val="009249BB"/>
    <w:rsid w:val="00927349"/>
    <w:rsid w:val="00936493"/>
    <w:rsid w:val="00940558"/>
    <w:rsid w:val="00942065"/>
    <w:rsid w:val="0096498B"/>
    <w:rsid w:val="00965579"/>
    <w:rsid w:val="009679B8"/>
    <w:rsid w:val="00985906"/>
    <w:rsid w:val="00985B14"/>
    <w:rsid w:val="00987D92"/>
    <w:rsid w:val="00991B1C"/>
    <w:rsid w:val="00993502"/>
    <w:rsid w:val="009A223B"/>
    <w:rsid w:val="009A4904"/>
    <w:rsid w:val="009B079E"/>
    <w:rsid w:val="009B0EBA"/>
    <w:rsid w:val="009B54CC"/>
    <w:rsid w:val="009B68BE"/>
    <w:rsid w:val="009C7012"/>
    <w:rsid w:val="009C7246"/>
    <w:rsid w:val="009C7624"/>
    <w:rsid w:val="009D270F"/>
    <w:rsid w:val="009E5049"/>
    <w:rsid w:val="009E543C"/>
    <w:rsid w:val="009F07B1"/>
    <w:rsid w:val="009F334A"/>
    <w:rsid w:val="009F43C1"/>
    <w:rsid w:val="00A00923"/>
    <w:rsid w:val="00A04388"/>
    <w:rsid w:val="00A32200"/>
    <w:rsid w:val="00A5610F"/>
    <w:rsid w:val="00A57D2E"/>
    <w:rsid w:val="00A733EF"/>
    <w:rsid w:val="00A86C1D"/>
    <w:rsid w:val="00A95200"/>
    <w:rsid w:val="00AA1DAA"/>
    <w:rsid w:val="00AB338F"/>
    <w:rsid w:val="00AC1840"/>
    <w:rsid w:val="00AC322B"/>
    <w:rsid w:val="00AD6D7A"/>
    <w:rsid w:val="00AE0DC6"/>
    <w:rsid w:val="00AE313B"/>
    <w:rsid w:val="00AF63C5"/>
    <w:rsid w:val="00B02232"/>
    <w:rsid w:val="00B03500"/>
    <w:rsid w:val="00B04C75"/>
    <w:rsid w:val="00B05ED7"/>
    <w:rsid w:val="00B25008"/>
    <w:rsid w:val="00B252EC"/>
    <w:rsid w:val="00B26F04"/>
    <w:rsid w:val="00B34460"/>
    <w:rsid w:val="00B35C51"/>
    <w:rsid w:val="00B470FE"/>
    <w:rsid w:val="00B50F65"/>
    <w:rsid w:val="00B52125"/>
    <w:rsid w:val="00B565F4"/>
    <w:rsid w:val="00B573D5"/>
    <w:rsid w:val="00B63342"/>
    <w:rsid w:val="00B70549"/>
    <w:rsid w:val="00B71A83"/>
    <w:rsid w:val="00B74B99"/>
    <w:rsid w:val="00B74DCD"/>
    <w:rsid w:val="00B842A4"/>
    <w:rsid w:val="00B917C0"/>
    <w:rsid w:val="00BA39D0"/>
    <w:rsid w:val="00BB0E81"/>
    <w:rsid w:val="00BB60A2"/>
    <w:rsid w:val="00BC1E4E"/>
    <w:rsid w:val="00BC2ADB"/>
    <w:rsid w:val="00BC2D9A"/>
    <w:rsid w:val="00BC38B3"/>
    <w:rsid w:val="00BD0734"/>
    <w:rsid w:val="00BD7A9D"/>
    <w:rsid w:val="00BE16FF"/>
    <w:rsid w:val="00BF3048"/>
    <w:rsid w:val="00C06226"/>
    <w:rsid w:val="00C17923"/>
    <w:rsid w:val="00C26896"/>
    <w:rsid w:val="00C33B6B"/>
    <w:rsid w:val="00C34F5A"/>
    <w:rsid w:val="00C40D52"/>
    <w:rsid w:val="00C417A8"/>
    <w:rsid w:val="00C46460"/>
    <w:rsid w:val="00C50848"/>
    <w:rsid w:val="00C516BD"/>
    <w:rsid w:val="00C52C3C"/>
    <w:rsid w:val="00C54AEB"/>
    <w:rsid w:val="00C57EEE"/>
    <w:rsid w:val="00C6201B"/>
    <w:rsid w:val="00C67CA7"/>
    <w:rsid w:val="00C67DBC"/>
    <w:rsid w:val="00C766D9"/>
    <w:rsid w:val="00C77415"/>
    <w:rsid w:val="00C81C83"/>
    <w:rsid w:val="00C85822"/>
    <w:rsid w:val="00CA4BDD"/>
    <w:rsid w:val="00CB02F4"/>
    <w:rsid w:val="00CC0430"/>
    <w:rsid w:val="00CD6D1A"/>
    <w:rsid w:val="00CE6076"/>
    <w:rsid w:val="00CE609D"/>
    <w:rsid w:val="00CF00A5"/>
    <w:rsid w:val="00CF48CF"/>
    <w:rsid w:val="00D05495"/>
    <w:rsid w:val="00D0748D"/>
    <w:rsid w:val="00D11ACF"/>
    <w:rsid w:val="00D15B3F"/>
    <w:rsid w:val="00D23860"/>
    <w:rsid w:val="00D25042"/>
    <w:rsid w:val="00D34799"/>
    <w:rsid w:val="00D42BBF"/>
    <w:rsid w:val="00D43EBA"/>
    <w:rsid w:val="00D5316D"/>
    <w:rsid w:val="00D56060"/>
    <w:rsid w:val="00D62F7A"/>
    <w:rsid w:val="00D7158A"/>
    <w:rsid w:val="00D74FE5"/>
    <w:rsid w:val="00D95D00"/>
    <w:rsid w:val="00DA4BE1"/>
    <w:rsid w:val="00DA4FC9"/>
    <w:rsid w:val="00DA7C1B"/>
    <w:rsid w:val="00DB6C00"/>
    <w:rsid w:val="00DC3E7E"/>
    <w:rsid w:val="00DC3EDC"/>
    <w:rsid w:val="00DC6909"/>
    <w:rsid w:val="00DC7721"/>
    <w:rsid w:val="00DD24E6"/>
    <w:rsid w:val="00DE0990"/>
    <w:rsid w:val="00DF22A0"/>
    <w:rsid w:val="00DF5761"/>
    <w:rsid w:val="00E0053F"/>
    <w:rsid w:val="00E02670"/>
    <w:rsid w:val="00E03D6A"/>
    <w:rsid w:val="00E03EE7"/>
    <w:rsid w:val="00E21AE1"/>
    <w:rsid w:val="00E25506"/>
    <w:rsid w:val="00E30242"/>
    <w:rsid w:val="00E3164C"/>
    <w:rsid w:val="00E44614"/>
    <w:rsid w:val="00E457CD"/>
    <w:rsid w:val="00E5115C"/>
    <w:rsid w:val="00E530A9"/>
    <w:rsid w:val="00E72D31"/>
    <w:rsid w:val="00E8529C"/>
    <w:rsid w:val="00E8752F"/>
    <w:rsid w:val="00E93C9C"/>
    <w:rsid w:val="00EA73AD"/>
    <w:rsid w:val="00EA7C39"/>
    <w:rsid w:val="00EB2183"/>
    <w:rsid w:val="00EB725F"/>
    <w:rsid w:val="00EC0759"/>
    <w:rsid w:val="00EC66F9"/>
    <w:rsid w:val="00EC6DA8"/>
    <w:rsid w:val="00ED4400"/>
    <w:rsid w:val="00ED6E2C"/>
    <w:rsid w:val="00EE6987"/>
    <w:rsid w:val="00EF4261"/>
    <w:rsid w:val="00EF446D"/>
    <w:rsid w:val="00EF6ECC"/>
    <w:rsid w:val="00F10A5E"/>
    <w:rsid w:val="00F131FA"/>
    <w:rsid w:val="00F17DA5"/>
    <w:rsid w:val="00F203BF"/>
    <w:rsid w:val="00F27FFD"/>
    <w:rsid w:val="00F30013"/>
    <w:rsid w:val="00F305DF"/>
    <w:rsid w:val="00F33E69"/>
    <w:rsid w:val="00F3530E"/>
    <w:rsid w:val="00F62CD5"/>
    <w:rsid w:val="00F66FDC"/>
    <w:rsid w:val="00F67050"/>
    <w:rsid w:val="00F7064B"/>
    <w:rsid w:val="00F74829"/>
    <w:rsid w:val="00F80102"/>
    <w:rsid w:val="00F80FFC"/>
    <w:rsid w:val="00FA2DE0"/>
    <w:rsid w:val="00FA6267"/>
    <w:rsid w:val="00FA671B"/>
    <w:rsid w:val="00FC1BD6"/>
    <w:rsid w:val="00FC3127"/>
    <w:rsid w:val="00FD100F"/>
    <w:rsid w:val="00FD1500"/>
    <w:rsid w:val="00FD1E19"/>
    <w:rsid w:val="00FD3634"/>
    <w:rsid w:val="00FD383D"/>
    <w:rsid w:val="00FE0539"/>
    <w:rsid w:val="00FE5AE6"/>
    <w:rsid w:val="00FF54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CE88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5535F1"/>
    <w:rPr>
      <w:rFonts w:eastAsia="MS UI Gothic"/>
      <w:noProof/>
      <w:w w:val="90"/>
      <w:sz w:val="24"/>
      <w:szCs w:val="24"/>
    </w:rPr>
  </w:style>
  <w:style w:type="paragraph" w:styleId="Heading1">
    <w:name w:val="heading 1"/>
    <w:basedOn w:val="Normal"/>
    <w:next w:val="BodyText"/>
    <w:autoRedefine/>
    <w:qFormat/>
    <w:rsid w:val="005535F1"/>
    <w:pPr>
      <w:keepNext/>
      <w:keepLines/>
      <w:widowControl w:val="0"/>
      <w:pBdr>
        <w:top w:val="single" w:sz="6" w:space="6" w:color="808080"/>
        <w:bottom w:val="single" w:sz="6" w:space="6" w:color="808080"/>
      </w:pBdr>
      <w:autoSpaceDE w:val="0"/>
      <w:autoSpaceDN w:val="0"/>
      <w:adjustRightInd w:val="0"/>
      <w:spacing w:after="240" w:line="240" w:lineRule="atLeast"/>
      <w:jc w:val="center"/>
      <w:outlineLvl w:val="0"/>
    </w:pPr>
    <w:rPr>
      <w:b/>
      <w:bCs/>
      <w:caps/>
      <w:spacing w:val="20"/>
      <w:kern w:val="16"/>
      <w:sz w:val="32"/>
      <w:szCs w:val="32"/>
    </w:rPr>
  </w:style>
  <w:style w:type="paragraph" w:styleId="Heading2">
    <w:name w:val="heading 2"/>
    <w:basedOn w:val="Normal"/>
    <w:next w:val="BodyText"/>
    <w:autoRedefine/>
    <w:qFormat/>
    <w:rsid w:val="00820FB6"/>
    <w:pPr>
      <w:keepNext/>
      <w:keepLines/>
      <w:widowControl w:val="0"/>
      <w:numPr>
        <w:numId w:val="5"/>
      </w:numPr>
      <w:tabs>
        <w:tab w:val="clear" w:pos="720"/>
        <w:tab w:val="num" w:pos="540"/>
      </w:tabs>
      <w:autoSpaceDE w:val="0"/>
      <w:autoSpaceDN w:val="0"/>
      <w:adjustRightInd w:val="0"/>
      <w:spacing w:after="180" w:line="240" w:lineRule="atLeast"/>
      <w:ind w:left="540" w:hanging="540"/>
      <w:outlineLvl w:val="1"/>
    </w:pPr>
    <w:rPr>
      <w:b/>
      <w:bCs/>
      <w:caps/>
      <w:spacing w:val="10"/>
      <w:kern w:val="20"/>
      <w:sz w:val="28"/>
      <w:szCs w:val="28"/>
      <w:lang w:val="en-CA"/>
    </w:rPr>
  </w:style>
  <w:style w:type="paragraph" w:styleId="Heading3">
    <w:name w:val="heading 3"/>
    <w:basedOn w:val="Normal"/>
    <w:next w:val="BodyText"/>
    <w:autoRedefine/>
    <w:qFormat/>
    <w:rsid w:val="00BC1E4E"/>
    <w:pPr>
      <w:keepNext/>
      <w:keepLines/>
      <w:widowControl w:val="0"/>
      <w:autoSpaceDE w:val="0"/>
      <w:autoSpaceDN w:val="0"/>
      <w:adjustRightInd w:val="0"/>
      <w:spacing w:before="240" w:after="180" w:line="240" w:lineRule="atLeast"/>
      <w:outlineLvl w:val="2"/>
    </w:pPr>
    <w:rPr>
      <w:b/>
      <w:bCs/>
      <w:iCs/>
      <w:w w:val="100"/>
      <w:lang w:val="en-CA"/>
    </w:rPr>
  </w:style>
  <w:style w:type="paragraph" w:styleId="Heading4">
    <w:name w:val="heading 4"/>
    <w:basedOn w:val="Normal"/>
    <w:next w:val="BodyText"/>
    <w:qFormat/>
    <w:rsid w:val="005535F1"/>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5E5BC8"/>
    <w:rPr>
      <w:w w:val="100"/>
      <w:lang w:val="en-CA"/>
    </w:rPr>
  </w:style>
  <w:style w:type="paragraph" w:styleId="Caption">
    <w:name w:val="caption"/>
    <w:basedOn w:val="Normal"/>
    <w:next w:val="Normal"/>
    <w:qFormat/>
    <w:rsid w:val="005535F1"/>
    <w:pPr>
      <w:spacing w:before="120" w:after="120"/>
    </w:pPr>
    <w:rPr>
      <w:b/>
      <w:bCs/>
      <w:sz w:val="20"/>
      <w:szCs w:val="20"/>
    </w:rPr>
  </w:style>
  <w:style w:type="paragraph" w:styleId="Footer">
    <w:name w:val="footer"/>
    <w:basedOn w:val="Normal"/>
    <w:rsid w:val="005535F1"/>
    <w:pPr>
      <w:tabs>
        <w:tab w:val="center" w:pos="4819"/>
        <w:tab w:val="right" w:pos="9071"/>
      </w:tabs>
      <w:autoSpaceDE w:val="0"/>
      <w:autoSpaceDN w:val="0"/>
    </w:pPr>
    <w:rPr>
      <w:sz w:val="22"/>
      <w:szCs w:val="22"/>
      <w:lang w:val="en-AU"/>
    </w:rPr>
  </w:style>
  <w:style w:type="paragraph" w:styleId="TOC2">
    <w:name w:val="toc 2"/>
    <w:basedOn w:val="Normal"/>
    <w:next w:val="Normal"/>
    <w:autoRedefine/>
    <w:uiPriority w:val="39"/>
    <w:rsid w:val="00570DDF"/>
    <w:pPr>
      <w:tabs>
        <w:tab w:val="left" w:pos="540"/>
        <w:tab w:val="right" w:leader="dot" w:pos="9360"/>
      </w:tabs>
    </w:pPr>
    <w:rPr>
      <w:w w:val="100"/>
    </w:rPr>
  </w:style>
  <w:style w:type="paragraph" w:styleId="ListNumber4">
    <w:name w:val="List Number 4"/>
    <w:basedOn w:val="Normal"/>
    <w:rsid w:val="005535F1"/>
    <w:pPr>
      <w:numPr>
        <w:numId w:val="1"/>
      </w:numPr>
    </w:pPr>
  </w:style>
  <w:style w:type="paragraph" w:styleId="TOC3">
    <w:name w:val="toc 3"/>
    <w:basedOn w:val="Normal"/>
    <w:next w:val="Normal"/>
    <w:autoRedefine/>
    <w:uiPriority w:val="39"/>
    <w:rsid w:val="00570DDF"/>
    <w:pPr>
      <w:tabs>
        <w:tab w:val="right" w:leader="dot" w:pos="9360"/>
      </w:tabs>
      <w:ind w:left="720"/>
    </w:pPr>
    <w:rPr>
      <w:w w:val="100"/>
    </w:rPr>
  </w:style>
  <w:style w:type="character" w:styleId="Hyperlink">
    <w:name w:val="Hyperlink"/>
    <w:uiPriority w:val="99"/>
    <w:rsid w:val="005535F1"/>
    <w:rPr>
      <w:color w:val="0000FF"/>
      <w:u w:val="single"/>
    </w:rPr>
  </w:style>
  <w:style w:type="paragraph" w:styleId="Header">
    <w:name w:val="header"/>
    <w:basedOn w:val="Normal"/>
    <w:link w:val="HeaderChar"/>
    <w:rsid w:val="005535F1"/>
    <w:pPr>
      <w:tabs>
        <w:tab w:val="center" w:pos="4320"/>
        <w:tab w:val="right" w:pos="8640"/>
      </w:tabs>
    </w:pPr>
  </w:style>
  <w:style w:type="table" w:styleId="TableGrid">
    <w:name w:val="Table Grid"/>
    <w:basedOn w:val="TableNormal"/>
    <w:uiPriority w:val="39"/>
    <w:rsid w:val="0055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5535F1"/>
    <w:pPr>
      <w:spacing w:after="120"/>
    </w:pPr>
    <w:rPr>
      <w:sz w:val="16"/>
      <w:szCs w:val="16"/>
    </w:rPr>
  </w:style>
  <w:style w:type="character" w:customStyle="1" w:styleId="Style10pt">
    <w:name w:val="Style 10 pt"/>
    <w:rsid w:val="005535F1"/>
    <w:rPr>
      <w:rFonts w:ascii="Arial" w:hAnsi="Arial" w:cs="Arial"/>
      <w:i/>
      <w:iCs/>
      <w:sz w:val="24"/>
      <w:szCs w:val="24"/>
    </w:rPr>
  </w:style>
  <w:style w:type="paragraph" w:customStyle="1" w:styleId="Infodoc">
    <w:name w:val="Infodoc"/>
    <w:basedOn w:val="Normal"/>
    <w:rsid w:val="005535F1"/>
    <w:pPr>
      <w:tabs>
        <w:tab w:val="left" w:pos="1418"/>
      </w:tabs>
      <w:ind w:left="1418" w:hanging="1418"/>
    </w:pPr>
    <w:rPr>
      <w:rFonts w:eastAsia="Times New Roman"/>
      <w:w w:val="100"/>
    </w:rPr>
  </w:style>
  <w:style w:type="paragraph" w:customStyle="1" w:styleId="EW">
    <w:name w:val="EW"/>
    <w:next w:val="Normal"/>
    <w:rsid w:val="005535F1"/>
    <w:pPr>
      <w:tabs>
        <w:tab w:val="left" w:pos="2268"/>
      </w:tabs>
      <w:overflowPunct w:val="0"/>
      <w:autoSpaceDE w:val="0"/>
      <w:autoSpaceDN w:val="0"/>
      <w:adjustRightInd w:val="0"/>
      <w:spacing w:line="240" w:lineRule="atLeast"/>
      <w:ind w:left="2268" w:hanging="2268"/>
      <w:jc w:val="both"/>
      <w:textAlignment w:val="baseline"/>
    </w:pPr>
    <w:rPr>
      <w:rFonts w:ascii="Arial" w:hAnsi="Arial"/>
      <w:lang w:val="en-GB"/>
    </w:rPr>
  </w:style>
  <w:style w:type="paragraph" w:customStyle="1" w:styleId="HeaderBoldRight">
    <w:name w:val="Header Bold Right"/>
    <w:basedOn w:val="Header"/>
    <w:rsid w:val="005535F1"/>
    <w:pPr>
      <w:tabs>
        <w:tab w:val="clear" w:pos="4320"/>
        <w:tab w:val="clear" w:pos="8640"/>
        <w:tab w:val="center" w:pos="4819"/>
        <w:tab w:val="right" w:pos="9071"/>
      </w:tabs>
      <w:overflowPunct w:val="0"/>
      <w:autoSpaceDE w:val="0"/>
      <w:autoSpaceDN w:val="0"/>
      <w:adjustRightInd w:val="0"/>
      <w:jc w:val="right"/>
      <w:textAlignment w:val="baseline"/>
    </w:pPr>
    <w:rPr>
      <w:rFonts w:ascii="Arial" w:eastAsia="Times New Roman" w:hAnsi="Arial"/>
      <w:b/>
      <w:i/>
      <w:noProof w:val="0"/>
      <w:w w:val="100"/>
      <w:sz w:val="32"/>
      <w:szCs w:val="20"/>
      <w:lang w:val="en-GB"/>
    </w:rPr>
  </w:style>
  <w:style w:type="paragraph" w:customStyle="1" w:styleId="HeaderRight">
    <w:name w:val="Header Right"/>
    <w:basedOn w:val="Header"/>
    <w:rsid w:val="005535F1"/>
    <w:pPr>
      <w:tabs>
        <w:tab w:val="clear" w:pos="4320"/>
        <w:tab w:val="clear" w:pos="8640"/>
        <w:tab w:val="center" w:pos="4819"/>
        <w:tab w:val="right" w:pos="9071"/>
      </w:tabs>
      <w:overflowPunct w:val="0"/>
      <w:autoSpaceDE w:val="0"/>
      <w:autoSpaceDN w:val="0"/>
      <w:adjustRightInd w:val="0"/>
      <w:jc w:val="right"/>
      <w:textAlignment w:val="baseline"/>
    </w:pPr>
    <w:rPr>
      <w:rFonts w:ascii="Arial" w:eastAsia="Times New Roman" w:hAnsi="Arial"/>
      <w:noProof w:val="0"/>
      <w:w w:val="100"/>
      <w:sz w:val="20"/>
      <w:szCs w:val="20"/>
      <w:lang w:val="en-GB"/>
    </w:rPr>
  </w:style>
  <w:style w:type="paragraph" w:customStyle="1" w:styleId="StdTitle4">
    <w:name w:val="Std_Title4"/>
    <w:basedOn w:val="Normal"/>
    <w:rsid w:val="005535F1"/>
    <w:pPr>
      <w:pBdr>
        <w:top w:val="single" w:sz="4" w:space="1" w:color="auto"/>
        <w:left w:val="single" w:sz="4" w:space="4" w:color="auto"/>
        <w:bottom w:val="single" w:sz="4" w:space="1" w:color="auto"/>
        <w:right w:val="single" w:sz="4" w:space="4" w:color="auto"/>
      </w:pBdr>
      <w:tabs>
        <w:tab w:val="left" w:pos="1418"/>
        <w:tab w:val="left" w:pos="4678"/>
        <w:tab w:val="left" w:pos="5954"/>
        <w:tab w:val="left" w:pos="7088"/>
      </w:tabs>
      <w:overflowPunct w:val="0"/>
      <w:autoSpaceDE w:val="0"/>
      <w:autoSpaceDN w:val="0"/>
      <w:adjustRightInd w:val="0"/>
      <w:jc w:val="center"/>
      <w:textAlignment w:val="baseline"/>
    </w:pPr>
    <w:rPr>
      <w:rFonts w:ascii="Arial" w:eastAsia="Times New Roman" w:hAnsi="Arial"/>
      <w:b/>
      <w:i/>
      <w:noProof w:val="0"/>
      <w:w w:val="100"/>
      <w:sz w:val="20"/>
      <w:szCs w:val="20"/>
      <w:lang w:val="en-GB"/>
    </w:rPr>
  </w:style>
  <w:style w:type="character" w:styleId="Emphasis">
    <w:name w:val="Emphasis"/>
    <w:qFormat/>
    <w:rsid w:val="005535F1"/>
    <w:rPr>
      <w:i/>
      <w:iCs/>
    </w:rPr>
  </w:style>
  <w:style w:type="paragraph" w:styleId="DocumentMap">
    <w:name w:val="Document Map"/>
    <w:basedOn w:val="Normal"/>
    <w:semiHidden/>
    <w:rsid w:val="006F2562"/>
    <w:pPr>
      <w:shd w:val="clear" w:color="auto" w:fill="000080"/>
    </w:pPr>
    <w:rPr>
      <w:rFonts w:ascii="Tahoma" w:hAnsi="Tahoma" w:cs="Tahoma"/>
    </w:rPr>
  </w:style>
  <w:style w:type="paragraph" w:styleId="TOC1">
    <w:name w:val="toc 1"/>
    <w:basedOn w:val="Normal"/>
    <w:autoRedefine/>
    <w:semiHidden/>
    <w:rsid w:val="009E543C"/>
    <w:pPr>
      <w:widowControl w:val="0"/>
      <w:autoSpaceDE w:val="0"/>
      <w:autoSpaceDN w:val="0"/>
      <w:adjustRightInd w:val="0"/>
      <w:spacing w:before="120" w:after="120"/>
    </w:pPr>
    <w:rPr>
      <w:b/>
      <w:bCs/>
      <w:caps/>
      <w:spacing w:val="20"/>
      <w:w w:val="100"/>
      <w:sz w:val="28"/>
      <w:szCs w:val="28"/>
    </w:rPr>
  </w:style>
  <w:style w:type="paragraph" w:styleId="CommentText">
    <w:name w:val="annotation text"/>
    <w:basedOn w:val="Normal"/>
    <w:semiHidden/>
    <w:rsid w:val="006F2562"/>
    <w:pPr>
      <w:tabs>
        <w:tab w:val="left" w:pos="1418"/>
        <w:tab w:val="left" w:pos="4678"/>
        <w:tab w:val="left" w:pos="5954"/>
        <w:tab w:val="left" w:pos="7088"/>
      </w:tabs>
      <w:spacing w:after="240"/>
      <w:jc w:val="both"/>
    </w:pPr>
    <w:rPr>
      <w:rFonts w:eastAsia="MS Mincho"/>
      <w:sz w:val="20"/>
      <w:szCs w:val="20"/>
      <w:lang w:val="en-GB" w:eastAsia="ja-JP"/>
    </w:rPr>
  </w:style>
  <w:style w:type="paragraph" w:styleId="FootnoteText">
    <w:name w:val="footnote text"/>
    <w:basedOn w:val="Normal"/>
    <w:semiHidden/>
    <w:rsid w:val="006F2562"/>
    <w:rPr>
      <w:sz w:val="20"/>
      <w:szCs w:val="20"/>
    </w:rPr>
  </w:style>
  <w:style w:type="character" w:styleId="FootnoteReference">
    <w:name w:val="footnote reference"/>
    <w:semiHidden/>
    <w:rsid w:val="006F2562"/>
    <w:rPr>
      <w:vertAlign w:val="superscript"/>
    </w:rPr>
  </w:style>
  <w:style w:type="paragraph" w:styleId="TOC4">
    <w:name w:val="toc 4"/>
    <w:basedOn w:val="Normal"/>
    <w:next w:val="Normal"/>
    <w:autoRedefine/>
    <w:semiHidden/>
    <w:rsid w:val="009E543C"/>
    <w:pPr>
      <w:ind w:left="720"/>
    </w:pPr>
    <w:rPr>
      <w:w w:val="100"/>
    </w:rPr>
  </w:style>
  <w:style w:type="paragraph" w:styleId="TOC5">
    <w:name w:val="toc 5"/>
    <w:basedOn w:val="Normal"/>
    <w:next w:val="Normal"/>
    <w:autoRedefine/>
    <w:semiHidden/>
    <w:rsid w:val="006F2562"/>
    <w:pPr>
      <w:ind w:left="960"/>
    </w:pPr>
  </w:style>
  <w:style w:type="paragraph" w:styleId="TOC6">
    <w:name w:val="toc 6"/>
    <w:basedOn w:val="Normal"/>
    <w:next w:val="Normal"/>
    <w:autoRedefine/>
    <w:semiHidden/>
    <w:rsid w:val="006F2562"/>
    <w:pPr>
      <w:ind w:left="1200"/>
    </w:pPr>
  </w:style>
  <w:style w:type="paragraph" w:styleId="TOC7">
    <w:name w:val="toc 7"/>
    <w:basedOn w:val="Normal"/>
    <w:next w:val="Normal"/>
    <w:autoRedefine/>
    <w:semiHidden/>
    <w:rsid w:val="006F2562"/>
    <w:pPr>
      <w:ind w:left="1440"/>
    </w:pPr>
  </w:style>
  <w:style w:type="paragraph" w:styleId="TOC8">
    <w:name w:val="toc 8"/>
    <w:basedOn w:val="Normal"/>
    <w:next w:val="Normal"/>
    <w:autoRedefine/>
    <w:semiHidden/>
    <w:rsid w:val="006F2562"/>
    <w:pPr>
      <w:ind w:left="1680"/>
    </w:pPr>
  </w:style>
  <w:style w:type="paragraph" w:styleId="TOC9">
    <w:name w:val="toc 9"/>
    <w:basedOn w:val="Normal"/>
    <w:next w:val="Normal"/>
    <w:autoRedefine/>
    <w:semiHidden/>
    <w:rsid w:val="006F2562"/>
    <w:pPr>
      <w:ind w:left="1920"/>
    </w:pPr>
  </w:style>
  <w:style w:type="paragraph" w:styleId="TableofFigures">
    <w:name w:val="table of figures"/>
    <w:basedOn w:val="Normal"/>
    <w:next w:val="Normal"/>
    <w:semiHidden/>
    <w:rsid w:val="006F2562"/>
    <w:pPr>
      <w:ind w:left="480" w:hanging="480"/>
    </w:pPr>
  </w:style>
  <w:style w:type="character" w:styleId="CommentReference">
    <w:name w:val="annotation reference"/>
    <w:semiHidden/>
    <w:rsid w:val="006F2562"/>
    <w:rPr>
      <w:sz w:val="16"/>
    </w:rPr>
  </w:style>
  <w:style w:type="paragraph" w:styleId="BalloonText">
    <w:name w:val="Balloon Text"/>
    <w:basedOn w:val="Normal"/>
    <w:semiHidden/>
    <w:rsid w:val="006F2562"/>
    <w:rPr>
      <w:rFonts w:ascii="Tahoma" w:hAnsi="Tahoma" w:cs="Tahoma"/>
      <w:sz w:val="16"/>
      <w:szCs w:val="16"/>
    </w:rPr>
  </w:style>
  <w:style w:type="paragraph" w:styleId="CommentSubject">
    <w:name w:val="annotation subject"/>
    <w:basedOn w:val="CommentText"/>
    <w:next w:val="CommentText"/>
    <w:semiHidden/>
    <w:rsid w:val="006F2562"/>
    <w:pPr>
      <w:tabs>
        <w:tab w:val="clear" w:pos="1418"/>
        <w:tab w:val="clear" w:pos="4678"/>
        <w:tab w:val="clear" w:pos="5954"/>
        <w:tab w:val="clear" w:pos="7088"/>
      </w:tabs>
      <w:spacing w:after="0"/>
      <w:jc w:val="left"/>
    </w:pPr>
    <w:rPr>
      <w:rFonts w:eastAsia="MS UI Gothic"/>
      <w:b/>
      <w:bCs/>
      <w:lang w:val="en-US" w:eastAsia="en-US"/>
    </w:rPr>
  </w:style>
  <w:style w:type="character" w:styleId="PageNumber">
    <w:name w:val="page number"/>
    <w:basedOn w:val="DefaultParagraphFont"/>
    <w:rsid w:val="00782EBF"/>
  </w:style>
  <w:style w:type="character" w:customStyle="1" w:styleId="HeaderChar">
    <w:name w:val="Header Char"/>
    <w:basedOn w:val="DefaultParagraphFont"/>
    <w:link w:val="Header"/>
    <w:rsid w:val="00E93C9C"/>
    <w:rPr>
      <w:rFonts w:eastAsia="MS UI Gothic"/>
      <w:noProof/>
      <w:w w:val="90"/>
      <w:sz w:val="24"/>
      <w:szCs w:val="24"/>
    </w:rPr>
  </w:style>
  <w:style w:type="paragraph" w:customStyle="1" w:styleId="Normal1">
    <w:name w:val="Normal1"/>
    <w:rsid w:val="00587FA0"/>
    <w:rPr>
      <w:rFonts w:ascii="Cambria" w:eastAsia="Cambria" w:hAnsi="Cambria" w:cs="Cambria"/>
      <w:color w:val="000000"/>
      <w:sz w:val="24"/>
      <w:szCs w:val="24"/>
    </w:rPr>
  </w:style>
  <w:style w:type="character" w:styleId="LineNumber">
    <w:name w:val="line number"/>
    <w:basedOn w:val="DefaultParagraphFont"/>
    <w:semiHidden/>
    <w:unhideWhenUsed/>
    <w:rsid w:val="00166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05715">
      <w:bodyDiv w:val="1"/>
      <w:marLeft w:val="0"/>
      <w:marRight w:val="0"/>
      <w:marTop w:val="0"/>
      <w:marBottom w:val="0"/>
      <w:divBdr>
        <w:top w:val="none" w:sz="0" w:space="0" w:color="auto"/>
        <w:left w:val="none" w:sz="0" w:space="0" w:color="auto"/>
        <w:bottom w:val="none" w:sz="0" w:space="0" w:color="auto"/>
        <w:right w:val="none" w:sz="0" w:space="0" w:color="auto"/>
      </w:divBdr>
      <w:divsChild>
        <w:div w:id="3708813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0493225">
              <w:marLeft w:val="0"/>
              <w:marRight w:val="0"/>
              <w:marTop w:val="0"/>
              <w:marBottom w:val="0"/>
              <w:divBdr>
                <w:top w:val="none" w:sz="0" w:space="0" w:color="auto"/>
                <w:left w:val="none" w:sz="0" w:space="0" w:color="auto"/>
                <w:bottom w:val="none" w:sz="0" w:space="0" w:color="auto"/>
                <w:right w:val="none" w:sz="0" w:space="0" w:color="auto"/>
              </w:divBdr>
            </w:div>
            <w:div w:id="949124037">
              <w:marLeft w:val="0"/>
              <w:marRight w:val="0"/>
              <w:marTop w:val="0"/>
              <w:marBottom w:val="0"/>
              <w:divBdr>
                <w:top w:val="none" w:sz="0" w:space="0" w:color="auto"/>
                <w:left w:val="none" w:sz="0" w:space="0" w:color="auto"/>
                <w:bottom w:val="none" w:sz="0" w:space="0" w:color="auto"/>
                <w:right w:val="none" w:sz="0" w:space="0" w:color="auto"/>
              </w:divBdr>
            </w:div>
            <w:div w:id="1554536822">
              <w:marLeft w:val="0"/>
              <w:marRight w:val="0"/>
              <w:marTop w:val="0"/>
              <w:marBottom w:val="0"/>
              <w:divBdr>
                <w:top w:val="none" w:sz="0" w:space="0" w:color="auto"/>
                <w:left w:val="none" w:sz="0" w:space="0" w:color="auto"/>
                <w:bottom w:val="none" w:sz="0" w:space="0" w:color="auto"/>
                <w:right w:val="none" w:sz="0" w:space="0" w:color="auto"/>
              </w:divBdr>
            </w:div>
            <w:div w:id="1604680002">
              <w:marLeft w:val="0"/>
              <w:marRight w:val="0"/>
              <w:marTop w:val="0"/>
              <w:marBottom w:val="0"/>
              <w:divBdr>
                <w:top w:val="none" w:sz="0" w:space="0" w:color="auto"/>
                <w:left w:val="none" w:sz="0" w:space="0" w:color="auto"/>
                <w:bottom w:val="none" w:sz="0" w:space="0" w:color="auto"/>
                <w:right w:val="none" w:sz="0" w:space="0" w:color="auto"/>
              </w:divBdr>
            </w:div>
            <w:div w:id="19575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C221E8A5C574B889E2CBB12A471FC" ma:contentTypeVersion="1" ma:contentTypeDescription="Create a new document." ma:contentTypeScope="" ma:versionID="99f44ad212ba6942fa1c339a891249a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D9E44C-8898-4F1C-B8FD-CAFF6F1D2F0F}"/>
</file>

<file path=customXml/itemProps2.xml><?xml version="1.0" encoding="utf-8"?>
<ds:datastoreItem xmlns:ds="http://schemas.openxmlformats.org/officeDocument/2006/customXml" ds:itemID="{26F533E0-2B02-4F60-BCBF-50B094D4A688}"/>
</file>

<file path=customXml/itemProps3.xml><?xml version="1.0" encoding="utf-8"?>
<ds:datastoreItem xmlns:ds="http://schemas.openxmlformats.org/officeDocument/2006/customXml" ds:itemID="{A1A0C9AB-DAA7-414E-A22E-496FCC9D7FED}"/>
</file>

<file path=docProps/app.xml><?xml version="1.0" encoding="utf-8"?>
<Properties xmlns="http://schemas.openxmlformats.org/officeDocument/2006/extended-properties" xmlns:vt="http://schemas.openxmlformats.org/officeDocument/2006/docPropsVTypes">
  <Template>Normal.dotm</Template>
  <TotalTime>0</TotalTime>
  <Pages>10</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Global Standards Collaboration (GSC)</vt:lpstr>
    </vt:vector>
  </TitlesOfParts>
  <Company>atis</Company>
  <LinksUpToDate>false</LinksUpToDate>
  <CharactersWithSpaces>17078</CharactersWithSpaces>
  <SharedDoc>false</SharedDoc>
  <HLinks>
    <vt:vector size="252" baseType="variant">
      <vt:variant>
        <vt:i4>1966143</vt:i4>
      </vt:variant>
      <vt:variant>
        <vt:i4>248</vt:i4>
      </vt:variant>
      <vt:variant>
        <vt:i4>0</vt:i4>
      </vt:variant>
      <vt:variant>
        <vt:i4>5</vt:i4>
      </vt:variant>
      <vt:variant>
        <vt:lpwstr/>
      </vt:variant>
      <vt:variant>
        <vt:lpwstr>_Toc235417996</vt:lpwstr>
      </vt:variant>
      <vt:variant>
        <vt:i4>1966143</vt:i4>
      </vt:variant>
      <vt:variant>
        <vt:i4>242</vt:i4>
      </vt:variant>
      <vt:variant>
        <vt:i4>0</vt:i4>
      </vt:variant>
      <vt:variant>
        <vt:i4>5</vt:i4>
      </vt:variant>
      <vt:variant>
        <vt:lpwstr/>
      </vt:variant>
      <vt:variant>
        <vt:lpwstr>_Toc235417995</vt:lpwstr>
      </vt:variant>
      <vt:variant>
        <vt:i4>1966143</vt:i4>
      </vt:variant>
      <vt:variant>
        <vt:i4>236</vt:i4>
      </vt:variant>
      <vt:variant>
        <vt:i4>0</vt:i4>
      </vt:variant>
      <vt:variant>
        <vt:i4>5</vt:i4>
      </vt:variant>
      <vt:variant>
        <vt:lpwstr/>
      </vt:variant>
      <vt:variant>
        <vt:lpwstr>_Toc235417994</vt:lpwstr>
      </vt:variant>
      <vt:variant>
        <vt:i4>1966143</vt:i4>
      </vt:variant>
      <vt:variant>
        <vt:i4>230</vt:i4>
      </vt:variant>
      <vt:variant>
        <vt:i4>0</vt:i4>
      </vt:variant>
      <vt:variant>
        <vt:i4>5</vt:i4>
      </vt:variant>
      <vt:variant>
        <vt:lpwstr/>
      </vt:variant>
      <vt:variant>
        <vt:lpwstr>_Toc235417993</vt:lpwstr>
      </vt:variant>
      <vt:variant>
        <vt:i4>1966143</vt:i4>
      </vt:variant>
      <vt:variant>
        <vt:i4>224</vt:i4>
      </vt:variant>
      <vt:variant>
        <vt:i4>0</vt:i4>
      </vt:variant>
      <vt:variant>
        <vt:i4>5</vt:i4>
      </vt:variant>
      <vt:variant>
        <vt:lpwstr/>
      </vt:variant>
      <vt:variant>
        <vt:lpwstr>_Toc235417992</vt:lpwstr>
      </vt:variant>
      <vt:variant>
        <vt:i4>1966143</vt:i4>
      </vt:variant>
      <vt:variant>
        <vt:i4>218</vt:i4>
      </vt:variant>
      <vt:variant>
        <vt:i4>0</vt:i4>
      </vt:variant>
      <vt:variant>
        <vt:i4>5</vt:i4>
      </vt:variant>
      <vt:variant>
        <vt:lpwstr/>
      </vt:variant>
      <vt:variant>
        <vt:lpwstr>_Toc235417991</vt:lpwstr>
      </vt:variant>
      <vt:variant>
        <vt:i4>1966143</vt:i4>
      </vt:variant>
      <vt:variant>
        <vt:i4>212</vt:i4>
      </vt:variant>
      <vt:variant>
        <vt:i4>0</vt:i4>
      </vt:variant>
      <vt:variant>
        <vt:i4>5</vt:i4>
      </vt:variant>
      <vt:variant>
        <vt:lpwstr/>
      </vt:variant>
      <vt:variant>
        <vt:lpwstr>_Toc235417990</vt:lpwstr>
      </vt:variant>
      <vt:variant>
        <vt:i4>2031679</vt:i4>
      </vt:variant>
      <vt:variant>
        <vt:i4>206</vt:i4>
      </vt:variant>
      <vt:variant>
        <vt:i4>0</vt:i4>
      </vt:variant>
      <vt:variant>
        <vt:i4>5</vt:i4>
      </vt:variant>
      <vt:variant>
        <vt:lpwstr/>
      </vt:variant>
      <vt:variant>
        <vt:lpwstr>_Toc235417989</vt:lpwstr>
      </vt:variant>
      <vt:variant>
        <vt:i4>2031679</vt:i4>
      </vt:variant>
      <vt:variant>
        <vt:i4>200</vt:i4>
      </vt:variant>
      <vt:variant>
        <vt:i4>0</vt:i4>
      </vt:variant>
      <vt:variant>
        <vt:i4>5</vt:i4>
      </vt:variant>
      <vt:variant>
        <vt:lpwstr/>
      </vt:variant>
      <vt:variant>
        <vt:lpwstr>_Toc235417988</vt:lpwstr>
      </vt:variant>
      <vt:variant>
        <vt:i4>2031679</vt:i4>
      </vt:variant>
      <vt:variant>
        <vt:i4>194</vt:i4>
      </vt:variant>
      <vt:variant>
        <vt:i4>0</vt:i4>
      </vt:variant>
      <vt:variant>
        <vt:i4>5</vt:i4>
      </vt:variant>
      <vt:variant>
        <vt:lpwstr/>
      </vt:variant>
      <vt:variant>
        <vt:lpwstr>_Toc235417987</vt:lpwstr>
      </vt:variant>
      <vt:variant>
        <vt:i4>2031679</vt:i4>
      </vt:variant>
      <vt:variant>
        <vt:i4>188</vt:i4>
      </vt:variant>
      <vt:variant>
        <vt:i4>0</vt:i4>
      </vt:variant>
      <vt:variant>
        <vt:i4>5</vt:i4>
      </vt:variant>
      <vt:variant>
        <vt:lpwstr/>
      </vt:variant>
      <vt:variant>
        <vt:lpwstr>_Toc235417986</vt:lpwstr>
      </vt:variant>
      <vt:variant>
        <vt:i4>2031679</vt:i4>
      </vt:variant>
      <vt:variant>
        <vt:i4>182</vt:i4>
      </vt:variant>
      <vt:variant>
        <vt:i4>0</vt:i4>
      </vt:variant>
      <vt:variant>
        <vt:i4>5</vt:i4>
      </vt:variant>
      <vt:variant>
        <vt:lpwstr/>
      </vt:variant>
      <vt:variant>
        <vt:lpwstr>_Toc235417985</vt:lpwstr>
      </vt:variant>
      <vt:variant>
        <vt:i4>2031679</vt:i4>
      </vt:variant>
      <vt:variant>
        <vt:i4>176</vt:i4>
      </vt:variant>
      <vt:variant>
        <vt:i4>0</vt:i4>
      </vt:variant>
      <vt:variant>
        <vt:i4>5</vt:i4>
      </vt:variant>
      <vt:variant>
        <vt:lpwstr/>
      </vt:variant>
      <vt:variant>
        <vt:lpwstr>_Toc235417984</vt:lpwstr>
      </vt:variant>
      <vt:variant>
        <vt:i4>2031679</vt:i4>
      </vt:variant>
      <vt:variant>
        <vt:i4>170</vt:i4>
      </vt:variant>
      <vt:variant>
        <vt:i4>0</vt:i4>
      </vt:variant>
      <vt:variant>
        <vt:i4>5</vt:i4>
      </vt:variant>
      <vt:variant>
        <vt:lpwstr/>
      </vt:variant>
      <vt:variant>
        <vt:lpwstr>_Toc235417983</vt:lpwstr>
      </vt:variant>
      <vt:variant>
        <vt:i4>2031679</vt:i4>
      </vt:variant>
      <vt:variant>
        <vt:i4>164</vt:i4>
      </vt:variant>
      <vt:variant>
        <vt:i4>0</vt:i4>
      </vt:variant>
      <vt:variant>
        <vt:i4>5</vt:i4>
      </vt:variant>
      <vt:variant>
        <vt:lpwstr/>
      </vt:variant>
      <vt:variant>
        <vt:lpwstr>_Toc235417982</vt:lpwstr>
      </vt:variant>
      <vt:variant>
        <vt:i4>2031679</vt:i4>
      </vt:variant>
      <vt:variant>
        <vt:i4>158</vt:i4>
      </vt:variant>
      <vt:variant>
        <vt:i4>0</vt:i4>
      </vt:variant>
      <vt:variant>
        <vt:i4>5</vt:i4>
      </vt:variant>
      <vt:variant>
        <vt:lpwstr/>
      </vt:variant>
      <vt:variant>
        <vt:lpwstr>_Toc235417981</vt:lpwstr>
      </vt:variant>
      <vt:variant>
        <vt:i4>2031679</vt:i4>
      </vt:variant>
      <vt:variant>
        <vt:i4>152</vt:i4>
      </vt:variant>
      <vt:variant>
        <vt:i4>0</vt:i4>
      </vt:variant>
      <vt:variant>
        <vt:i4>5</vt:i4>
      </vt:variant>
      <vt:variant>
        <vt:lpwstr/>
      </vt:variant>
      <vt:variant>
        <vt:lpwstr>_Toc235417980</vt:lpwstr>
      </vt:variant>
      <vt:variant>
        <vt:i4>1048639</vt:i4>
      </vt:variant>
      <vt:variant>
        <vt:i4>146</vt:i4>
      </vt:variant>
      <vt:variant>
        <vt:i4>0</vt:i4>
      </vt:variant>
      <vt:variant>
        <vt:i4>5</vt:i4>
      </vt:variant>
      <vt:variant>
        <vt:lpwstr/>
      </vt:variant>
      <vt:variant>
        <vt:lpwstr>_Toc235417979</vt:lpwstr>
      </vt:variant>
      <vt:variant>
        <vt:i4>1048639</vt:i4>
      </vt:variant>
      <vt:variant>
        <vt:i4>140</vt:i4>
      </vt:variant>
      <vt:variant>
        <vt:i4>0</vt:i4>
      </vt:variant>
      <vt:variant>
        <vt:i4>5</vt:i4>
      </vt:variant>
      <vt:variant>
        <vt:lpwstr/>
      </vt:variant>
      <vt:variant>
        <vt:lpwstr>_Toc235417978</vt:lpwstr>
      </vt:variant>
      <vt:variant>
        <vt:i4>1048639</vt:i4>
      </vt:variant>
      <vt:variant>
        <vt:i4>134</vt:i4>
      </vt:variant>
      <vt:variant>
        <vt:i4>0</vt:i4>
      </vt:variant>
      <vt:variant>
        <vt:i4>5</vt:i4>
      </vt:variant>
      <vt:variant>
        <vt:lpwstr/>
      </vt:variant>
      <vt:variant>
        <vt:lpwstr>_Toc235417977</vt:lpwstr>
      </vt:variant>
      <vt:variant>
        <vt:i4>1048639</vt:i4>
      </vt:variant>
      <vt:variant>
        <vt:i4>128</vt:i4>
      </vt:variant>
      <vt:variant>
        <vt:i4>0</vt:i4>
      </vt:variant>
      <vt:variant>
        <vt:i4>5</vt:i4>
      </vt:variant>
      <vt:variant>
        <vt:lpwstr/>
      </vt:variant>
      <vt:variant>
        <vt:lpwstr>_Toc235417976</vt:lpwstr>
      </vt:variant>
      <vt:variant>
        <vt:i4>1048639</vt:i4>
      </vt:variant>
      <vt:variant>
        <vt:i4>122</vt:i4>
      </vt:variant>
      <vt:variant>
        <vt:i4>0</vt:i4>
      </vt:variant>
      <vt:variant>
        <vt:i4>5</vt:i4>
      </vt:variant>
      <vt:variant>
        <vt:lpwstr/>
      </vt:variant>
      <vt:variant>
        <vt:lpwstr>_Toc235417975</vt:lpwstr>
      </vt:variant>
      <vt:variant>
        <vt:i4>1048639</vt:i4>
      </vt:variant>
      <vt:variant>
        <vt:i4>116</vt:i4>
      </vt:variant>
      <vt:variant>
        <vt:i4>0</vt:i4>
      </vt:variant>
      <vt:variant>
        <vt:i4>5</vt:i4>
      </vt:variant>
      <vt:variant>
        <vt:lpwstr/>
      </vt:variant>
      <vt:variant>
        <vt:lpwstr>_Toc235417974</vt:lpwstr>
      </vt:variant>
      <vt:variant>
        <vt:i4>1048639</vt:i4>
      </vt:variant>
      <vt:variant>
        <vt:i4>110</vt:i4>
      </vt:variant>
      <vt:variant>
        <vt:i4>0</vt:i4>
      </vt:variant>
      <vt:variant>
        <vt:i4>5</vt:i4>
      </vt:variant>
      <vt:variant>
        <vt:lpwstr/>
      </vt:variant>
      <vt:variant>
        <vt:lpwstr>_Toc235417973</vt:lpwstr>
      </vt:variant>
      <vt:variant>
        <vt:i4>1048639</vt:i4>
      </vt:variant>
      <vt:variant>
        <vt:i4>104</vt:i4>
      </vt:variant>
      <vt:variant>
        <vt:i4>0</vt:i4>
      </vt:variant>
      <vt:variant>
        <vt:i4>5</vt:i4>
      </vt:variant>
      <vt:variant>
        <vt:lpwstr/>
      </vt:variant>
      <vt:variant>
        <vt:lpwstr>_Toc235417972</vt:lpwstr>
      </vt:variant>
      <vt:variant>
        <vt:i4>1048639</vt:i4>
      </vt:variant>
      <vt:variant>
        <vt:i4>98</vt:i4>
      </vt:variant>
      <vt:variant>
        <vt:i4>0</vt:i4>
      </vt:variant>
      <vt:variant>
        <vt:i4>5</vt:i4>
      </vt:variant>
      <vt:variant>
        <vt:lpwstr/>
      </vt:variant>
      <vt:variant>
        <vt:lpwstr>_Toc235417971</vt:lpwstr>
      </vt:variant>
      <vt:variant>
        <vt:i4>1048639</vt:i4>
      </vt:variant>
      <vt:variant>
        <vt:i4>92</vt:i4>
      </vt:variant>
      <vt:variant>
        <vt:i4>0</vt:i4>
      </vt:variant>
      <vt:variant>
        <vt:i4>5</vt:i4>
      </vt:variant>
      <vt:variant>
        <vt:lpwstr/>
      </vt:variant>
      <vt:variant>
        <vt:lpwstr>_Toc235417970</vt:lpwstr>
      </vt:variant>
      <vt:variant>
        <vt:i4>1114175</vt:i4>
      </vt:variant>
      <vt:variant>
        <vt:i4>86</vt:i4>
      </vt:variant>
      <vt:variant>
        <vt:i4>0</vt:i4>
      </vt:variant>
      <vt:variant>
        <vt:i4>5</vt:i4>
      </vt:variant>
      <vt:variant>
        <vt:lpwstr/>
      </vt:variant>
      <vt:variant>
        <vt:lpwstr>_Toc235417969</vt:lpwstr>
      </vt:variant>
      <vt:variant>
        <vt:i4>1114175</vt:i4>
      </vt:variant>
      <vt:variant>
        <vt:i4>80</vt:i4>
      </vt:variant>
      <vt:variant>
        <vt:i4>0</vt:i4>
      </vt:variant>
      <vt:variant>
        <vt:i4>5</vt:i4>
      </vt:variant>
      <vt:variant>
        <vt:lpwstr/>
      </vt:variant>
      <vt:variant>
        <vt:lpwstr>_Toc235417968</vt:lpwstr>
      </vt:variant>
      <vt:variant>
        <vt:i4>1114175</vt:i4>
      </vt:variant>
      <vt:variant>
        <vt:i4>74</vt:i4>
      </vt:variant>
      <vt:variant>
        <vt:i4>0</vt:i4>
      </vt:variant>
      <vt:variant>
        <vt:i4>5</vt:i4>
      </vt:variant>
      <vt:variant>
        <vt:lpwstr/>
      </vt:variant>
      <vt:variant>
        <vt:lpwstr>_Toc235417967</vt:lpwstr>
      </vt:variant>
      <vt:variant>
        <vt:i4>1114175</vt:i4>
      </vt:variant>
      <vt:variant>
        <vt:i4>68</vt:i4>
      </vt:variant>
      <vt:variant>
        <vt:i4>0</vt:i4>
      </vt:variant>
      <vt:variant>
        <vt:i4>5</vt:i4>
      </vt:variant>
      <vt:variant>
        <vt:lpwstr/>
      </vt:variant>
      <vt:variant>
        <vt:lpwstr>_Toc235417966</vt:lpwstr>
      </vt:variant>
      <vt:variant>
        <vt:i4>1114175</vt:i4>
      </vt:variant>
      <vt:variant>
        <vt:i4>62</vt:i4>
      </vt:variant>
      <vt:variant>
        <vt:i4>0</vt:i4>
      </vt:variant>
      <vt:variant>
        <vt:i4>5</vt:i4>
      </vt:variant>
      <vt:variant>
        <vt:lpwstr/>
      </vt:variant>
      <vt:variant>
        <vt:lpwstr>_Toc235417965</vt:lpwstr>
      </vt:variant>
      <vt:variant>
        <vt:i4>1114175</vt:i4>
      </vt:variant>
      <vt:variant>
        <vt:i4>56</vt:i4>
      </vt:variant>
      <vt:variant>
        <vt:i4>0</vt:i4>
      </vt:variant>
      <vt:variant>
        <vt:i4>5</vt:i4>
      </vt:variant>
      <vt:variant>
        <vt:lpwstr/>
      </vt:variant>
      <vt:variant>
        <vt:lpwstr>_Toc235417964</vt:lpwstr>
      </vt:variant>
      <vt:variant>
        <vt:i4>1114175</vt:i4>
      </vt:variant>
      <vt:variant>
        <vt:i4>50</vt:i4>
      </vt:variant>
      <vt:variant>
        <vt:i4>0</vt:i4>
      </vt:variant>
      <vt:variant>
        <vt:i4>5</vt:i4>
      </vt:variant>
      <vt:variant>
        <vt:lpwstr/>
      </vt:variant>
      <vt:variant>
        <vt:lpwstr>_Toc235417963</vt:lpwstr>
      </vt:variant>
      <vt:variant>
        <vt:i4>1114175</vt:i4>
      </vt:variant>
      <vt:variant>
        <vt:i4>44</vt:i4>
      </vt:variant>
      <vt:variant>
        <vt:i4>0</vt:i4>
      </vt:variant>
      <vt:variant>
        <vt:i4>5</vt:i4>
      </vt:variant>
      <vt:variant>
        <vt:lpwstr/>
      </vt:variant>
      <vt:variant>
        <vt:lpwstr>_Toc235417962</vt:lpwstr>
      </vt:variant>
      <vt:variant>
        <vt:i4>1114175</vt:i4>
      </vt:variant>
      <vt:variant>
        <vt:i4>38</vt:i4>
      </vt:variant>
      <vt:variant>
        <vt:i4>0</vt:i4>
      </vt:variant>
      <vt:variant>
        <vt:i4>5</vt:i4>
      </vt:variant>
      <vt:variant>
        <vt:lpwstr/>
      </vt:variant>
      <vt:variant>
        <vt:lpwstr>_Toc235417961</vt:lpwstr>
      </vt:variant>
      <vt:variant>
        <vt:i4>1114175</vt:i4>
      </vt:variant>
      <vt:variant>
        <vt:i4>32</vt:i4>
      </vt:variant>
      <vt:variant>
        <vt:i4>0</vt:i4>
      </vt:variant>
      <vt:variant>
        <vt:i4>5</vt:i4>
      </vt:variant>
      <vt:variant>
        <vt:lpwstr/>
      </vt:variant>
      <vt:variant>
        <vt:lpwstr>_Toc235417960</vt:lpwstr>
      </vt:variant>
      <vt:variant>
        <vt:i4>1179711</vt:i4>
      </vt:variant>
      <vt:variant>
        <vt:i4>26</vt:i4>
      </vt:variant>
      <vt:variant>
        <vt:i4>0</vt:i4>
      </vt:variant>
      <vt:variant>
        <vt:i4>5</vt:i4>
      </vt:variant>
      <vt:variant>
        <vt:lpwstr/>
      </vt:variant>
      <vt:variant>
        <vt:lpwstr>_Toc235417959</vt:lpwstr>
      </vt:variant>
      <vt:variant>
        <vt:i4>1179711</vt:i4>
      </vt:variant>
      <vt:variant>
        <vt:i4>20</vt:i4>
      </vt:variant>
      <vt:variant>
        <vt:i4>0</vt:i4>
      </vt:variant>
      <vt:variant>
        <vt:i4>5</vt:i4>
      </vt:variant>
      <vt:variant>
        <vt:lpwstr/>
      </vt:variant>
      <vt:variant>
        <vt:lpwstr>_Toc235417958</vt:lpwstr>
      </vt:variant>
      <vt:variant>
        <vt:i4>1179711</vt:i4>
      </vt:variant>
      <vt:variant>
        <vt:i4>14</vt:i4>
      </vt:variant>
      <vt:variant>
        <vt:i4>0</vt:i4>
      </vt:variant>
      <vt:variant>
        <vt:i4>5</vt:i4>
      </vt:variant>
      <vt:variant>
        <vt:lpwstr/>
      </vt:variant>
      <vt:variant>
        <vt:lpwstr>_Toc235417957</vt:lpwstr>
      </vt:variant>
      <vt:variant>
        <vt:i4>1179711</vt:i4>
      </vt:variant>
      <vt:variant>
        <vt:i4>8</vt:i4>
      </vt:variant>
      <vt:variant>
        <vt:i4>0</vt:i4>
      </vt:variant>
      <vt:variant>
        <vt:i4>5</vt:i4>
      </vt:variant>
      <vt:variant>
        <vt:lpwstr/>
      </vt:variant>
      <vt:variant>
        <vt:lpwstr>_Toc235417956</vt:lpwstr>
      </vt:variant>
      <vt:variant>
        <vt:i4>1179711</vt:i4>
      </vt:variant>
      <vt:variant>
        <vt:i4>2</vt:i4>
      </vt:variant>
      <vt:variant>
        <vt:i4>0</vt:i4>
      </vt:variant>
      <vt:variant>
        <vt:i4>5</vt:i4>
      </vt:variant>
      <vt:variant>
        <vt:lpwstr/>
      </vt:variant>
      <vt:variant>
        <vt:lpwstr>_Toc235417955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Standards Collaboration (GSC)</dc:title>
  <dc:creator>sbarclay</dc:creator>
  <dc:description>GSC16-ADMIN-03
24 October 2011</dc:description>
  <cp:lastModifiedBy>Dabiri, Ayda</cp:lastModifiedBy>
  <cp:revision>2</cp:revision>
  <cp:lastPrinted>2012-04-12T13:23:00Z</cp:lastPrinted>
  <dcterms:created xsi:type="dcterms:W3CDTF">2018-12-17T11:18:00Z</dcterms:created>
  <dcterms:modified xsi:type="dcterms:W3CDTF">2018-12-17T11:18:00Z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0x010100CBCC221E8A5C574B889E2CBB12A471FC</vt:lpwstr>
  </property>
</Properties>
</file>