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3"/>
        <w:gridCol w:w="201"/>
        <w:gridCol w:w="569"/>
        <w:gridCol w:w="2791"/>
        <w:gridCol w:w="479"/>
        <w:gridCol w:w="555"/>
        <w:gridCol w:w="566"/>
        <w:gridCol w:w="3349"/>
      </w:tblGrid>
      <w:tr w:rsidR="008F14A7" w:rsidRPr="008F14A7" w:rsidTr="00E34FED">
        <w:trPr>
          <w:cantSplit/>
        </w:trPr>
        <w:tc>
          <w:tcPr>
            <w:tcW w:w="1413" w:type="dxa"/>
            <w:vMerge w:val="restart"/>
          </w:tcPr>
          <w:p w:rsidR="008F14A7" w:rsidRPr="008F14A7" w:rsidRDefault="008F14A7" w:rsidP="008F14A7">
            <w:bookmarkStart w:id="0" w:name="InsertLogo"/>
            <w:bookmarkStart w:id="1" w:name="dnum" w:colFirst="2" w:colLast="2"/>
            <w:bookmarkStart w:id="2" w:name="dsg" w:colFirst="2" w:colLast="2"/>
            <w:bookmarkStart w:id="3" w:name="dtableau"/>
            <w:bookmarkStart w:id="4" w:name="_GoBack"/>
            <w:bookmarkEnd w:id="0"/>
            <w:bookmarkEnd w:id="4"/>
            <w:r w:rsidRPr="008F14A7">
              <w:rPr>
                <w:b/>
                <w:noProof/>
                <w:sz w:val="36"/>
                <w:lang w:val="en-US" w:eastAsia="zh-CN"/>
              </w:rPr>
              <w:drawing>
                <wp:inline distT="0" distB="0" distL="0" distR="0" wp14:anchorId="73A1FC83" wp14:editId="28612268">
                  <wp:extent cx="771525" cy="838200"/>
                  <wp:effectExtent l="1905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  <w:gridSpan w:val="6"/>
          </w:tcPr>
          <w:p w:rsidR="008F14A7" w:rsidRPr="008F14A7" w:rsidRDefault="008F14A7" w:rsidP="008F14A7">
            <w:pPr>
              <w:rPr>
                <w:sz w:val="20"/>
              </w:rPr>
            </w:pPr>
            <w:r w:rsidRPr="008F14A7">
              <w:rPr>
                <w:sz w:val="20"/>
              </w:rPr>
              <w:t>INTERNATIONAL TELECOMMUNICATION UNION</w:t>
            </w:r>
          </w:p>
        </w:tc>
        <w:tc>
          <w:tcPr>
            <w:tcW w:w="3349" w:type="dxa"/>
          </w:tcPr>
          <w:p w:rsidR="008F14A7" w:rsidRPr="008F14A7" w:rsidRDefault="008F14A7" w:rsidP="001004C8">
            <w:pPr>
              <w:pStyle w:val="Docnumber"/>
              <w:rPr>
                <w:sz w:val="28"/>
              </w:rPr>
            </w:pPr>
            <w:r w:rsidRPr="008F14A7">
              <w:rPr>
                <w:sz w:val="28"/>
              </w:rPr>
              <w:t>JCA-</w:t>
            </w:r>
            <w:r>
              <w:rPr>
                <w:sz w:val="28"/>
              </w:rPr>
              <w:t>Res178</w:t>
            </w:r>
            <w:r w:rsidRPr="008F14A7">
              <w:rPr>
                <w:sz w:val="28"/>
              </w:rPr>
              <w:t xml:space="preserve"> – LS  </w:t>
            </w:r>
            <w:r w:rsidR="001004C8">
              <w:rPr>
                <w:sz w:val="28"/>
              </w:rPr>
              <w:t>8</w:t>
            </w:r>
            <w:r w:rsidRPr="008F14A7">
              <w:rPr>
                <w:sz w:val="28"/>
              </w:rPr>
              <w:t>– E</w:t>
            </w:r>
          </w:p>
        </w:tc>
      </w:tr>
      <w:tr w:rsidR="008F14A7" w:rsidRPr="008F14A7" w:rsidTr="00E34FED">
        <w:trPr>
          <w:cantSplit/>
          <w:trHeight w:val="355"/>
        </w:trPr>
        <w:tc>
          <w:tcPr>
            <w:tcW w:w="1413" w:type="dxa"/>
            <w:vMerge/>
          </w:tcPr>
          <w:p w:rsidR="008F14A7" w:rsidRPr="008F14A7" w:rsidRDefault="008F14A7" w:rsidP="008F14A7">
            <w:bookmarkStart w:id="5" w:name="ddate" w:colFirst="2" w:colLast="2"/>
            <w:bookmarkEnd w:id="1"/>
          </w:p>
        </w:tc>
        <w:tc>
          <w:tcPr>
            <w:tcW w:w="4040" w:type="dxa"/>
            <w:gridSpan w:val="4"/>
            <w:vMerge w:val="restart"/>
          </w:tcPr>
          <w:p w:rsidR="008F14A7" w:rsidRPr="008F14A7" w:rsidRDefault="008F14A7" w:rsidP="008F14A7">
            <w:pPr>
              <w:rPr>
                <w:b/>
                <w:bCs/>
                <w:sz w:val="26"/>
              </w:rPr>
            </w:pPr>
            <w:r w:rsidRPr="008F14A7">
              <w:rPr>
                <w:b/>
                <w:bCs/>
                <w:sz w:val="26"/>
              </w:rPr>
              <w:t>TELECOMMUNICATION</w:t>
            </w:r>
            <w:r w:rsidRPr="008F14A7">
              <w:rPr>
                <w:b/>
                <w:bCs/>
                <w:sz w:val="26"/>
              </w:rPr>
              <w:br/>
              <w:t>STANDARDIZATION SECTOR</w:t>
            </w:r>
          </w:p>
          <w:p w:rsidR="008F14A7" w:rsidRPr="008F14A7" w:rsidRDefault="008F14A7" w:rsidP="008F14A7">
            <w:pPr>
              <w:rPr>
                <w:smallCaps/>
                <w:sz w:val="20"/>
              </w:rPr>
            </w:pPr>
            <w:r w:rsidRPr="008F14A7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70" w:type="dxa"/>
            <w:gridSpan w:val="3"/>
          </w:tcPr>
          <w:p w:rsidR="008F14A7" w:rsidRPr="008F14A7" w:rsidRDefault="008F14A7" w:rsidP="008F14A7">
            <w:pPr>
              <w:jc w:val="right"/>
              <w:rPr>
                <w:b/>
                <w:bCs/>
              </w:rPr>
            </w:pPr>
          </w:p>
        </w:tc>
      </w:tr>
      <w:tr w:rsidR="008F14A7" w:rsidRPr="008F14A7" w:rsidTr="00E34FED">
        <w:trPr>
          <w:cantSplit/>
          <w:trHeight w:val="780"/>
        </w:trPr>
        <w:tc>
          <w:tcPr>
            <w:tcW w:w="1413" w:type="dxa"/>
            <w:vMerge/>
            <w:tcBorders>
              <w:bottom w:val="single" w:sz="12" w:space="0" w:color="auto"/>
            </w:tcBorders>
          </w:tcPr>
          <w:p w:rsidR="008F14A7" w:rsidRPr="008F14A7" w:rsidRDefault="008F14A7" w:rsidP="008F14A7">
            <w:bookmarkStart w:id="6" w:name="dorlang" w:colFirst="2" w:colLast="2"/>
            <w:bookmarkEnd w:id="5"/>
          </w:p>
        </w:tc>
        <w:tc>
          <w:tcPr>
            <w:tcW w:w="4040" w:type="dxa"/>
            <w:gridSpan w:val="4"/>
            <w:vMerge/>
            <w:tcBorders>
              <w:bottom w:val="single" w:sz="12" w:space="0" w:color="auto"/>
            </w:tcBorders>
          </w:tcPr>
          <w:p w:rsidR="008F14A7" w:rsidRPr="008F14A7" w:rsidRDefault="008F14A7" w:rsidP="008F14A7">
            <w:pPr>
              <w:rPr>
                <w:b/>
                <w:bCs/>
                <w:sz w:val="26"/>
              </w:rPr>
            </w:pPr>
          </w:p>
        </w:tc>
        <w:tc>
          <w:tcPr>
            <w:tcW w:w="4470" w:type="dxa"/>
            <w:gridSpan w:val="3"/>
            <w:tcBorders>
              <w:bottom w:val="single" w:sz="12" w:space="0" w:color="auto"/>
            </w:tcBorders>
            <w:vAlign w:val="center"/>
          </w:tcPr>
          <w:p w:rsidR="008F14A7" w:rsidRDefault="008F14A7" w:rsidP="008F14A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8F14A7" w:rsidRPr="008F14A7" w:rsidRDefault="008F14A7" w:rsidP="008F14A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8F14A7" w:rsidRPr="008F14A7" w:rsidTr="00E34FED">
        <w:trPr>
          <w:cantSplit/>
          <w:trHeight w:val="357"/>
        </w:trPr>
        <w:tc>
          <w:tcPr>
            <w:tcW w:w="1614" w:type="dxa"/>
            <w:gridSpan w:val="2"/>
          </w:tcPr>
          <w:p w:rsidR="008F14A7" w:rsidRPr="008F14A7" w:rsidRDefault="008F14A7" w:rsidP="008F14A7">
            <w:pPr>
              <w:rPr>
                <w:b/>
                <w:bCs/>
              </w:rPr>
            </w:pPr>
            <w:bookmarkStart w:id="7" w:name="dmeeting" w:colFirst="2" w:colLast="2"/>
            <w:bookmarkStart w:id="8" w:name="dbluepink" w:colFirst="1" w:colLast="1"/>
            <w:bookmarkEnd w:id="6"/>
          </w:p>
        </w:tc>
        <w:tc>
          <w:tcPr>
            <w:tcW w:w="3360" w:type="dxa"/>
            <w:gridSpan w:val="2"/>
          </w:tcPr>
          <w:p w:rsidR="008F14A7" w:rsidRPr="008F14A7" w:rsidRDefault="008F14A7" w:rsidP="008F14A7"/>
        </w:tc>
        <w:tc>
          <w:tcPr>
            <w:tcW w:w="4949" w:type="dxa"/>
            <w:gridSpan w:val="4"/>
          </w:tcPr>
          <w:p w:rsidR="008F14A7" w:rsidRPr="008F14A7" w:rsidRDefault="008F14A7" w:rsidP="008F14A7">
            <w:pPr>
              <w:jc w:val="right"/>
            </w:pPr>
          </w:p>
        </w:tc>
      </w:tr>
      <w:tr w:rsidR="008F14A7" w:rsidRPr="008F14A7">
        <w:trPr>
          <w:cantSplit/>
          <w:trHeight w:val="357"/>
        </w:trPr>
        <w:tc>
          <w:tcPr>
            <w:tcW w:w="9923" w:type="dxa"/>
            <w:gridSpan w:val="8"/>
          </w:tcPr>
          <w:p w:rsidR="008F14A7" w:rsidRPr="008F14A7" w:rsidRDefault="008F14A7" w:rsidP="008F14A7">
            <w:pPr>
              <w:jc w:val="center"/>
              <w:rPr>
                <w:b/>
                <w:bCs/>
              </w:rPr>
            </w:pPr>
            <w:bookmarkStart w:id="9" w:name="dtitle" w:colFirst="0" w:colLast="0"/>
            <w:bookmarkEnd w:id="7"/>
            <w:bookmarkEnd w:id="8"/>
            <w:r w:rsidRPr="008F14A7">
              <w:rPr>
                <w:b/>
                <w:bCs/>
              </w:rPr>
              <w:t>LIAISON STATEMENT</w:t>
            </w:r>
          </w:p>
        </w:tc>
      </w:tr>
      <w:tr w:rsidR="008F14A7" w:rsidRPr="008F14A7" w:rsidTr="008F14A7">
        <w:trPr>
          <w:cantSplit/>
          <w:trHeight w:val="357"/>
        </w:trPr>
        <w:tc>
          <w:tcPr>
            <w:tcW w:w="2183" w:type="dxa"/>
            <w:gridSpan w:val="3"/>
          </w:tcPr>
          <w:p w:rsidR="008F14A7" w:rsidRPr="008F14A7" w:rsidRDefault="008F14A7" w:rsidP="008F14A7">
            <w:pPr>
              <w:rPr>
                <w:b/>
                <w:bCs/>
              </w:rPr>
            </w:pPr>
            <w:bookmarkStart w:id="10" w:name="dsource" w:colFirst="1" w:colLast="1"/>
            <w:bookmarkEnd w:id="9"/>
            <w:r w:rsidRPr="008F14A7">
              <w:rPr>
                <w:b/>
                <w:bCs/>
              </w:rPr>
              <w:t>Source:</w:t>
            </w:r>
          </w:p>
        </w:tc>
        <w:tc>
          <w:tcPr>
            <w:tcW w:w="7740" w:type="dxa"/>
            <w:gridSpan w:val="5"/>
          </w:tcPr>
          <w:p w:rsidR="008F14A7" w:rsidRPr="008F14A7" w:rsidRDefault="008F14A7" w:rsidP="008F14A7">
            <w:r w:rsidRPr="008F14A7">
              <w:t>Co-convenors of JCA on PP-10 Resolution 178</w:t>
            </w:r>
          </w:p>
        </w:tc>
      </w:tr>
      <w:tr w:rsidR="008F14A7" w:rsidRPr="008F14A7" w:rsidTr="008F14A7">
        <w:trPr>
          <w:cantSplit/>
          <w:trHeight w:val="357"/>
        </w:trPr>
        <w:tc>
          <w:tcPr>
            <w:tcW w:w="2183" w:type="dxa"/>
            <w:gridSpan w:val="3"/>
            <w:tcBorders>
              <w:bottom w:val="single" w:sz="12" w:space="0" w:color="auto"/>
            </w:tcBorders>
          </w:tcPr>
          <w:p w:rsidR="008F14A7" w:rsidRPr="008F14A7" w:rsidRDefault="008F14A7" w:rsidP="008F14A7">
            <w:pPr>
              <w:spacing w:after="120"/>
            </w:pPr>
            <w:bookmarkStart w:id="11" w:name="dtitle1" w:colFirst="1" w:colLast="1"/>
            <w:bookmarkEnd w:id="10"/>
            <w:r w:rsidRPr="008F14A7">
              <w:rPr>
                <w:b/>
                <w:bCs/>
              </w:rPr>
              <w:t>Title:</w:t>
            </w:r>
          </w:p>
        </w:tc>
        <w:tc>
          <w:tcPr>
            <w:tcW w:w="7740" w:type="dxa"/>
            <w:gridSpan w:val="5"/>
            <w:tcBorders>
              <w:bottom w:val="single" w:sz="12" w:space="0" w:color="auto"/>
            </w:tcBorders>
          </w:tcPr>
          <w:p w:rsidR="008F14A7" w:rsidRPr="008F14A7" w:rsidRDefault="008F14A7" w:rsidP="008F14A7">
            <w:pPr>
              <w:spacing w:after="120"/>
            </w:pPr>
            <w:r w:rsidRPr="008F14A7">
              <w:t xml:space="preserve">JCA-Res178 requests your </w:t>
            </w:r>
            <w:r w:rsidR="00C31C85">
              <w:t xml:space="preserve">further </w:t>
            </w:r>
            <w:r w:rsidRPr="008F14A7">
              <w:t>input</w:t>
            </w:r>
          </w:p>
        </w:tc>
      </w:tr>
      <w:bookmarkEnd w:id="2"/>
      <w:bookmarkEnd w:id="3"/>
      <w:bookmarkEnd w:id="11"/>
      <w:tr w:rsidR="005954BE" w:rsidRPr="003E5E8D" w:rsidTr="008F14A7">
        <w:trPr>
          <w:cantSplit/>
          <w:trHeight w:val="357"/>
        </w:trPr>
        <w:tc>
          <w:tcPr>
            <w:tcW w:w="2183" w:type="dxa"/>
            <w:gridSpan w:val="3"/>
          </w:tcPr>
          <w:p w:rsidR="005954BE" w:rsidRPr="003869CD" w:rsidRDefault="005954BE" w:rsidP="008F7C53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40" w:type="dxa"/>
            <w:gridSpan w:val="5"/>
          </w:tcPr>
          <w:p w:rsidR="005954BE" w:rsidRPr="003E5E8D" w:rsidRDefault="00E34FED" w:rsidP="001004C8">
            <w:pPr>
              <w:pStyle w:val="LSForAction"/>
              <w:rPr>
                <w:lang w:val="en-US"/>
              </w:rPr>
            </w:pPr>
            <w:r w:rsidRPr="003E5E8D">
              <w:rPr>
                <w:lang w:val="en-US"/>
              </w:rPr>
              <w:t xml:space="preserve">ITU-T </w:t>
            </w:r>
            <w:r w:rsidR="001004C8">
              <w:rPr>
                <w:lang w:val="en-US"/>
              </w:rPr>
              <w:t>SG</w:t>
            </w:r>
            <w:r w:rsidR="001004C8">
              <w:t>2, 3, 5, 9,11, 12, 13, 15, 16 and 17</w:t>
            </w:r>
          </w:p>
        </w:tc>
      </w:tr>
      <w:tr w:rsidR="005954BE" w:rsidTr="008F14A7">
        <w:trPr>
          <w:cantSplit/>
          <w:trHeight w:val="357"/>
        </w:trPr>
        <w:tc>
          <w:tcPr>
            <w:tcW w:w="2183" w:type="dxa"/>
            <w:gridSpan w:val="3"/>
          </w:tcPr>
          <w:p w:rsidR="005954BE" w:rsidRPr="003869CD" w:rsidRDefault="005954BE" w:rsidP="008F7C53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40" w:type="dxa"/>
            <w:gridSpan w:val="5"/>
          </w:tcPr>
          <w:p w:rsidR="005954BE" w:rsidRDefault="005954BE" w:rsidP="008F7C53">
            <w:pPr>
              <w:pStyle w:val="LSForComment"/>
            </w:pPr>
          </w:p>
        </w:tc>
      </w:tr>
      <w:tr w:rsidR="005954BE" w:rsidTr="008F14A7">
        <w:trPr>
          <w:cantSplit/>
          <w:trHeight w:val="357"/>
        </w:trPr>
        <w:tc>
          <w:tcPr>
            <w:tcW w:w="2183" w:type="dxa"/>
            <w:gridSpan w:val="3"/>
          </w:tcPr>
          <w:p w:rsidR="005954BE" w:rsidRPr="003869CD" w:rsidRDefault="005954BE" w:rsidP="008F7C53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40" w:type="dxa"/>
            <w:gridSpan w:val="5"/>
          </w:tcPr>
          <w:p w:rsidR="005954BE" w:rsidRDefault="005954BE" w:rsidP="008F7C53">
            <w:pPr>
              <w:pStyle w:val="LSForInfo"/>
            </w:pPr>
          </w:p>
        </w:tc>
      </w:tr>
      <w:tr w:rsidR="00E34FED" w:rsidTr="008F14A7">
        <w:trPr>
          <w:cantSplit/>
          <w:trHeight w:val="357"/>
        </w:trPr>
        <w:tc>
          <w:tcPr>
            <w:tcW w:w="2183" w:type="dxa"/>
            <w:gridSpan w:val="3"/>
          </w:tcPr>
          <w:p w:rsidR="00E34FED" w:rsidRDefault="00E34FED" w:rsidP="008F7C53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40" w:type="dxa"/>
            <w:gridSpan w:val="5"/>
          </w:tcPr>
          <w:p w:rsidR="00E34FED" w:rsidRPr="003869CD" w:rsidRDefault="00E34FED" w:rsidP="001004C8">
            <w:pPr>
              <w:rPr>
                <w:b/>
                <w:bCs/>
              </w:rPr>
            </w:pPr>
            <w:r>
              <w:rPr>
                <w:b/>
                <w:bCs/>
              </w:rPr>
              <w:t>JCA-Res178 (</w:t>
            </w:r>
            <w:r w:rsidR="001004C8">
              <w:rPr>
                <w:b/>
                <w:bCs/>
              </w:rPr>
              <w:t>e-meeting</w:t>
            </w:r>
            <w:r>
              <w:rPr>
                <w:b/>
                <w:bCs/>
              </w:rPr>
              <w:t xml:space="preserve"> on </w:t>
            </w:r>
            <w:r w:rsidR="001004C8">
              <w:rPr>
                <w:b/>
                <w:bCs/>
              </w:rPr>
              <w:t>29 Sept</w:t>
            </w:r>
            <w:r>
              <w:rPr>
                <w:b/>
                <w:bCs/>
              </w:rPr>
              <w:t xml:space="preserve"> 2014)</w:t>
            </w:r>
          </w:p>
        </w:tc>
      </w:tr>
      <w:tr w:rsidR="00E34FED" w:rsidTr="008F14A7">
        <w:trPr>
          <w:cantSplit/>
          <w:trHeight w:val="357"/>
        </w:trPr>
        <w:tc>
          <w:tcPr>
            <w:tcW w:w="2183" w:type="dxa"/>
            <w:gridSpan w:val="3"/>
            <w:tcBorders>
              <w:bottom w:val="single" w:sz="12" w:space="0" w:color="auto"/>
            </w:tcBorders>
          </w:tcPr>
          <w:p w:rsidR="00E34FED" w:rsidRDefault="00E34FED" w:rsidP="008F7C53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40" w:type="dxa"/>
            <w:gridSpan w:val="5"/>
            <w:tcBorders>
              <w:bottom w:val="single" w:sz="12" w:space="0" w:color="auto"/>
            </w:tcBorders>
          </w:tcPr>
          <w:p w:rsidR="00E34FED" w:rsidRDefault="00446B65" w:rsidP="001004C8">
            <w:pPr>
              <w:pStyle w:val="LSDeadline"/>
            </w:pPr>
            <w:r w:rsidRPr="00EE7A7E">
              <w:t>30 April</w:t>
            </w:r>
            <w:r>
              <w:t xml:space="preserve"> </w:t>
            </w:r>
            <w:r w:rsidR="00E34FED">
              <w:t>201</w:t>
            </w:r>
            <w:r w:rsidR="001004C8">
              <w:t>5</w:t>
            </w:r>
          </w:p>
        </w:tc>
      </w:tr>
      <w:tr w:rsidR="005954BE" w:rsidRPr="000241F3" w:rsidTr="00E34FED">
        <w:trPr>
          <w:cantSplit/>
          <w:trHeight w:val="204"/>
        </w:trPr>
        <w:tc>
          <w:tcPr>
            <w:tcW w:w="2183" w:type="dxa"/>
            <w:gridSpan w:val="3"/>
            <w:tcBorders>
              <w:top w:val="single" w:sz="12" w:space="0" w:color="auto"/>
            </w:tcBorders>
          </w:tcPr>
          <w:p w:rsidR="005954BE" w:rsidRDefault="005954BE" w:rsidP="008F7C53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825" w:type="dxa"/>
            <w:gridSpan w:val="3"/>
            <w:tcBorders>
              <w:top w:val="single" w:sz="12" w:space="0" w:color="auto"/>
            </w:tcBorders>
          </w:tcPr>
          <w:p w:rsidR="002F78FB" w:rsidRPr="00190BE6" w:rsidRDefault="002F78FB" w:rsidP="002F78FB">
            <w:pPr>
              <w:spacing w:before="0"/>
              <w:rPr>
                <w:szCs w:val="24"/>
              </w:rPr>
            </w:pPr>
            <w:r w:rsidRPr="00190BE6">
              <w:rPr>
                <w:szCs w:val="24"/>
              </w:rPr>
              <w:t>Sherif Guinena</w:t>
            </w:r>
          </w:p>
          <w:p w:rsidR="005954BE" w:rsidRDefault="002F78FB" w:rsidP="008F7C53">
            <w:pPr>
              <w:spacing w:before="0"/>
            </w:pPr>
            <w:r w:rsidRPr="00190BE6">
              <w:rPr>
                <w:szCs w:val="24"/>
              </w:rPr>
              <w:t>Egypt</w:t>
            </w:r>
            <w:r w:rsidDel="002F78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15" w:type="dxa"/>
            <w:gridSpan w:val="2"/>
            <w:tcBorders>
              <w:top w:val="single" w:sz="12" w:space="0" w:color="auto"/>
            </w:tcBorders>
          </w:tcPr>
          <w:p w:rsidR="002F78FB" w:rsidRPr="00290EE4" w:rsidRDefault="002F78FB" w:rsidP="009778B1">
            <w:pPr>
              <w:spacing w:before="0"/>
              <w:rPr>
                <w:caps/>
                <w:szCs w:val="24"/>
                <w:lang w:val="fr-CH"/>
              </w:rPr>
            </w:pPr>
            <w:r w:rsidRPr="00290EE4">
              <w:rPr>
                <w:szCs w:val="24"/>
                <w:lang w:val="fr-CH"/>
              </w:rPr>
              <w:t>Tel:</w:t>
            </w:r>
            <w:r w:rsidRPr="00190BE6">
              <w:rPr>
                <w:szCs w:val="24"/>
                <w:lang w:val="fr-CH"/>
              </w:rPr>
              <w:t xml:space="preserve"> +202 353 44240</w:t>
            </w:r>
          </w:p>
          <w:p w:rsidR="005954BE" w:rsidRPr="009778B1" w:rsidRDefault="002F78FB" w:rsidP="002F78FB">
            <w:pPr>
              <w:spacing w:before="0"/>
              <w:rPr>
                <w:lang w:val="de-DE"/>
              </w:rPr>
            </w:pPr>
            <w:r w:rsidRPr="00290EE4">
              <w:rPr>
                <w:szCs w:val="24"/>
                <w:lang w:val="fr-CH"/>
              </w:rPr>
              <w:t>Email:</w:t>
            </w:r>
            <w:r w:rsidRPr="008E6814">
              <w:rPr>
                <w:lang w:val="fr-CH"/>
              </w:rPr>
              <w:t xml:space="preserve"> </w:t>
            </w:r>
            <w:hyperlink r:id="rId12" w:history="1">
              <w:r w:rsidRPr="004700C2">
                <w:rPr>
                  <w:rStyle w:val="Hyperlink"/>
                  <w:szCs w:val="24"/>
                  <w:lang w:val="fr-CH"/>
                </w:rPr>
                <w:t>dr.guinena@ntra.gov.eg</w:t>
              </w:r>
            </w:hyperlink>
            <w:r>
              <w:rPr>
                <w:szCs w:val="24"/>
                <w:lang w:val="fr-CH"/>
              </w:rPr>
              <w:t xml:space="preserve"> </w:t>
            </w:r>
          </w:p>
        </w:tc>
      </w:tr>
      <w:tr w:rsidR="005954BE" w:rsidRPr="002F78FB" w:rsidTr="00E34FED">
        <w:trPr>
          <w:cantSplit/>
          <w:trHeight w:val="204"/>
        </w:trPr>
        <w:tc>
          <w:tcPr>
            <w:tcW w:w="2183" w:type="dxa"/>
            <w:gridSpan w:val="3"/>
            <w:tcBorders>
              <w:top w:val="single" w:sz="12" w:space="0" w:color="auto"/>
            </w:tcBorders>
          </w:tcPr>
          <w:p w:rsidR="005954BE" w:rsidRDefault="005954BE" w:rsidP="008F7C53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3825" w:type="dxa"/>
            <w:gridSpan w:val="3"/>
            <w:tcBorders>
              <w:top w:val="single" w:sz="12" w:space="0" w:color="auto"/>
            </w:tcBorders>
          </w:tcPr>
          <w:p w:rsidR="002F78FB" w:rsidRDefault="002F78FB" w:rsidP="002F78FB">
            <w:pPr>
              <w:keepNext/>
              <w:keepLines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 Rushton</w:t>
            </w:r>
          </w:p>
          <w:p w:rsidR="005954BE" w:rsidRDefault="002F78FB" w:rsidP="008F7C53">
            <w:pPr>
              <w:spacing w:before="0"/>
            </w:pPr>
            <w:r>
              <w:rPr>
                <w:sz w:val="22"/>
                <w:szCs w:val="22"/>
              </w:rPr>
              <w:t>United Kingdom</w:t>
            </w:r>
          </w:p>
        </w:tc>
        <w:tc>
          <w:tcPr>
            <w:tcW w:w="3915" w:type="dxa"/>
            <w:gridSpan w:val="2"/>
            <w:tcBorders>
              <w:top w:val="single" w:sz="12" w:space="0" w:color="auto"/>
            </w:tcBorders>
          </w:tcPr>
          <w:p w:rsidR="002F78FB" w:rsidRPr="008169FF" w:rsidRDefault="002F78FB" w:rsidP="002F78FB">
            <w:pPr>
              <w:keepNext/>
              <w:keepLines/>
              <w:spacing w:before="0"/>
              <w:rPr>
                <w:sz w:val="22"/>
                <w:lang w:val="de-DE"/>
              </w:rPr>
            </w:pPr>
            <w:r w:rsidRPr="008169FF">
              <w:rPr>
                <w:sz w:val="22"/>
                <w:lang w:val="de-DE"/>
              </w:rPr>
              <w:t>Tel: +44 197 759 4807</w:t>
            </w:r>
          </w:p>
          <w:p w:rsidR="005954BE" w:rsidRPr="009778B1" w:rsidRDefault="002F78FB" w:rsidP="008F7C53">
            <w:pPr>
              <w:spacing w:before="0"/>
              <w:rPr>
                <w:lang w:val="fr-CH"/>
              </w:rPr>
            </w:pPr>
            <w:r w:rsidRPr="008169FF">
              <w:rPr>
                <w:sz w:val="22"/>
                <w:lang w:val="de-DE"/>
              </w:rPr>
              <w:t xml:space="preserve">E-mail: </w:t>
            </w:r>
            <w:hyperlink r:id="rId13" w:history="1">
              <w:r w:rsidRPr="008169FF">
                <w:rPr>
                  <w:rStyle w:val="Hyperlink"/>
                  <w:sz w:val="22"/>
                  <w:lang w:val="de-DE"/>
                </w:rPr>
                <w:t>Philip.m.rushton@bt.com</w:t>
              </w:r>
            </w:hyperlink>
            <w:r w:rsidRPr="00290EE4">
              <w:rPr>
                <w:lang w:val="de-DE"/>
              </w:rPr>
              <w:t xml:space="preserve"> </w:t>
            </w:r>
          </w:p>
        </w:tc>
      </w:tr>
      <w:tr w:rsidR="005954BE" w:rsidTr="008F7C53">
        <w:trPr>
          <w:cantSplit/>
          <w:trHeight w:val="204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5954BE" w:rsidRDefault="005954BE" w:rsidP="008F7C53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p w:rsidR="001004C8" w:rsidRDefault="001004C8" w:rsidP="00EE7A7E">
      <w:r>
        <w:t>ITU-T JCA-Res178 ha</w:t>
      </w:r>
      <w:r w:rsidR="007B6A97">
        <w:t>s received information from most ITU-</w:t>
      </w:r>
      <w:r>
        <w:t xml:space="preserve">T Study Groups to date, and collated them into JCA-Res178 </w:t>
      </w:r>
      <w:hyperlink r:id="rId14" w:history="1">
        <w:r w:rsidRPr="00490DB3">
          <w:rPr>
            <w:rStyle w:val="Hyperlink"/>
            <w:lang w:val="en-US"/>
          </w:rPr>
          <w:t>Doc 14 Rev.1</w:t>
        </w:r>
      </w:hyperlink>
      <w:r>
        <w:t xml:space="preserve"> (attached).  </w:t>
      </w:r>
    </w:p>
    <w:p w:rsidR="001004C8" w:rsidRDefault="001004C8">
      <w:r>
        <w:t xml:space="preserve">ITU-T JCA-Res178 has agreed a timeline </w:t>
      </w:r>
      <w:r w:rsidR="00446B65">
        <w:t>(see the notes of its 3</w:t>
      </w:r>
      <w:r w:rsidR="00446B65" w:rsidRPr="00446B65">
        <w:rPr>
          <w:vertAlign w:val="superscript"/>
        </w:rPr>
        <w:t>rd</w:t>
      </w:r>
      <w:r w:rsidR="00446B65">
        <w:t xml:space="preserve"> meeting JCA-Res178 </w:t>
      </w:r>
      <w:hyperlink r:id="rId15" w:history="1">
        <w:r w:rsidR="00446B65">
          <w:rPr>
            <w:rStyle w:val="Hyperlink"/>
            <w:lang w:val="en-US"/>
          </w:rPr>
          <w:t>Doc 18</w:t>
        </w:r>
      </w:hyperlink>
      <w:r w:rsidR="00446B65">
        <w:t xml:space="preserve">) </w:t>
      </w:r>
      <w:r>
        <w:t xml:space="preserve">to </w:t>
      </w:r>
    </w:p>
    <w:p w:rsidR="001004C8" w:rsidRDefault="001004C8" w:rsidP="001004C8">
      <w:pPr>
        <w:pStyle w:val="ListParagraph"/>
        <w:numPr>
          <w:ilvl w:val="0"/>
          <w:numId w:val="16"/>
        </w:numPr>
      </w:pPr>
      <w:r>
        <w:t>develop a report to TSAG in 2015;</w:t>
      </w:r>
    </w:p>
    <w:p w:rsidR="001004C8" w:rsidRDefault="001004C8" w:rsidP="001004C8">
      <w:pPr>
        <w:pStyle w:val="ListParagraph"/>
        <w:numPr>
          <w:ilvl w:val="0"/>
          <w:numId w:val="16"/>
        </w:numPr>
      </w:pPr>
      <w:proofErr w:type="gramStart"/>
      <w:r>
        <w:t>initiate</w:t>
      </w:r>
      <w:proofErr w:type="gramEnd"/>
      <w:r>
        <w:t xml:space="preserve"> assessment of the information provided to it, and if appropriate suggest to ITU-T SG’s for them to consider addressing gaps identified by JCA-Res178 in co-operation with </w:t>
      </w:r>
      <w:r w:rsidR="007B6A97">
        <w:t xml:space="preserve">other </w:t>
      </w:r>
      <w:r>
        <w:t>ITU-T SGs.</w:t>
      </w:r>
    </w:p>
    <w:p w:rsidR="001004C8" w:rsidRDefault="001004C8" w:rsidP="001004C8">
      <w:r>
        <w:t>The purpose of this liaison statement is to ask each ITU-T SG whether:</w:t>
      </w:r>
    </w:p>
    <w:p w:rsidR="001004C8" w:rsidRDefault="001004C8" w:rsidP="001004C8">
      <w:pPr>
        <w:pStyle w:val="ListParagraph"/>
        <w:numPr>
          <w:ilvl w:val="0"/>
          <w:numId w:val="15"/>
        </w:numPr>
      </w:pPr>
      <w:r>
        <w:t xml:space="preserve">There is additional information to be added to </w:t>
      </w:r>
      <w:hyperlink r:id="rId16" w:history="1">
        <w:r w:rsidRPr="00490DB3">
          <w:rPr>
            <w:rStyle w:val="Hyperlink"/>
            <w:lang w:val="en-US"/>
          </w:rPr>
          <w:t>Doc 14 Rev.1</w:t>
        </w:r>
      </w:hyperlink>
      <w:r>
        <w:rPr>
          <w:lang w:val="en-US"/>
        </w:rPr>
        <w:t xml:space="preserve"> </w:t>
      </w:r>
      <w:r>
        <w:t>from your SG;</w:t>
      </w:r>
    </w:p>
    <w:p w:rsidR="001004C8" w:rsidRDefault="001004C8" w:rsidP="009C3DDE">
      <w:pPr>
        <w:pStyle w:val="ListParagraph"/>
        <w:numPr>
          <w:ilvl w:val="0"/>
          <w:numId w:val="15"/>
        </w:numPr>
      </w:pPr>
      <w:r>
        <w:t>Any act</w:t>
      </w:r>
      <w:r w:rsidR="009C3DDE">
        <w:t>ivities in other Studies Groups</w:t>
      </w:r>
      <w:r>
        <w:t xml:space="preserve"> </w:t>
      </w:r>
      <w:r w:rsidR="007B6A97">
        <w:t xml:space="preserve">that could </w:t>
      </w:r>
      <w:r>
        <w:t>impact your work.</w:t>
      </w:r>
    </w:p>
    <w:p w:rsidR="00DA33BB" w:rsidRDefault="00DA33BB" w:rsidP="00DA33BB">
      <w:pPr>
        <w:pStyle w:val="NormalWeb"/>
        <w:spacing w:before="0"/>
      </w:pPr>
      <w:r>
        <w:t>We look forward to your response.</w:t>
      </w:r>
    </w:p>
    <w:p w:rsidR="007E0A74" w:rsidRPr="001158F1" w:rsidRDefault="00385A46" w:rsidP="00DA33BB">
      <w:pPr>
        <w:pStyle w:val="NormalWeb"/>
        <w:spacing w:before="0"/>
        <w:jc w:val="center"/>
      </w:pPr>
      <w:r w:rsidRPr="009E07B5">
        <w:rPr>
          <w:sz w:val="18"/>
        </w:rPr>
        <w:t>_________</w:t>
      </w:r>
    </w:p>
    <w:sectPr w:rsidR="007E0A74" w:rsidRPr="001158F1" w:rsidSect="008F14A7">
      <w:headerReference w:type="default" r:id="rId17"/>
      <w:footerReference w:type="first" r:id="rId18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585" w:rsidRDefault="00CA6585">
      <w:r>
        <w:separator/>
      </w:r>
    </w:p>
  </w:endnote>
  <w:endnote w:type="continuationSeparator" w:id="0">
    <w:p w:rsidR="00CA6585" w:rsidRDefault="00CA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8F14A7" w:rsidRPr="008F14A7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8F14A7" w:rsidRPr="008F14A7" w:rsidRDefault="008F14A7" w:rsidP="008F14A7">
          <w:pPr>
            <w:spacing w:before="0"/>
            <w:rPr>
              <w:sz w:val="18"/>
            </w:rPr>
          </w:pPr>
          <w:r w:rsidRPr="008F14A7">
            <w:rPr>
              <w:b/>
              <w:bCs/>
              <w:sz w:val="18"/>
            </w:rPr>
            <w:t>Attention:</w:t>
          </w:r>
          <w:r w:rsidRPr="008F14A7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8F14A7" w:rsidRPr="008F14A7" w:rsidRDefault="008F14A7" w:rsidP="008F14A7">
          <w:pPr>
            <w:spacing w:before="0"/>
            <w:rPr>
              <w:sz w:val="18"/>
            </w:rPr>
          </w:pPr>
          <w:r w:rsidRPr="008F14A7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8F14A7" w:rsidRPr="008F14A7" w:rsidRDefault="008F14A7" w:rsidP="008F14A7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585" w:rsidRDefault="00CA6585">
      <w:r>
        <w:separator/>
      </w:r>
    </w:p>
  </w:footnote>
  <w:footnote w:type="continuationSeparator" w:id="0">
    <w:p w:rsidR="00CA6585" w:rsidRDefault="00CA6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6A" w:rsidRPr="008F14A7" w:rsidRDefault="008F14A7" w:rsidP="008F14A7">
    <w:pPr>
      <w:pStyle w:val="Header"/>
    </w:pPr>
    <w:r w:rsidRPr="008F14A7">
      <w:t xml:space="preserve">- </w:t>
    </w:r>
    <w:r w:rsidRPr="008F14A7">
      <w:fldChar w:fldCharType="begin"/>
    </w:r>
    <w:r w:rsidRPr="008F14A7">
      <w:instrText xml:space="preserve"> PAGE  \* MERGEFORMAT </w:instrText>
    </w:r>
    <w:r w:rsidRPr="008F14A7">
      <w:fldChar w:fldCharType="separate"/>
    </w:r>
    <w:r w:rsidR="001004C8">
      <w:rPr>
        <w:noProof/>
      </w:rPr>
      <w:t>2</w:t>
    </w:r>
    <w:r w:rsidRPr="008F14A7">
      <w:fldChar w:fldCharType="end"/>
    </w:r>
    <w:r w:rsidRPr="008F14A7">
      <w:t xml:space="preserve"> -</w:t>
    </w:r>
  </w:p>
  <w:p w:rsidR="008F14A7" w:rsidRPr="008F14A7" w:rsidRDefault="008F14A7" w:rsidP="008F14A7">
    <w:pPr>
      <w:pStyle w:val="Header"/>
      <w:spacing w:after="240"/>
    </w:pPr>
    <w:r w:rsidRPr="008F14A7">
      <w:fldChar w:fldCharType="begin"/>
    </w:r>
    <w:r w:rsidRPr="008F14A7">
      <w:instrText xml:space="preserve"> STYLEREF  Docnumber  </w:instrText>
    </w:r>
    <w:r w:rsidRPr="008F14A7">
      <w:fldChar w:fldCharType="separate"/>
    </w:r>
    <w:r w:rsidR="001004C8">
      <w:rPr>
        <w:noProof/>
      </w:rPr>
      <w:t>JCA-Res178 – LS  7– E</w:t>
    </w:r>
    <w:r w:rsidRPr="008F14A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FD76057"/>
    <w:multiLevelType w:val="hybridMultilevel"/>
    <w:tmpl w:val="6B2A9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F0182C"/>
    <w:multiLevelType w:val="hybridMultilevel"/>
    <w:tmpl w:val="FEEC6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44CE7"/>
    <w:multiLevelType w:val="hybridMultilevel"/>
    <w:tmpl w:val="EB0A68B8"/>
    <w:lvl w:ilvl="0" w:tplc="F1DE72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109E5"/>
    <w:multiLevelType w:val="hybridMultilevel"/>
    <w:tmpl w:val="C4522EE8"/>
    <w:lvl w:ilvl="0" w:tplc="F6F484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63D84"/>
    <w:multiLevelType w:val="multilevel"/>
    <w:tmpl w:val="4B7EA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7E97CD9"/>
    <w:multiLevelType w:val="hybridMultilevel"/>
    <w:tmpl w:val="C1C662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635A5D"/>
    <w:multiLevelType w:val="hybridMultilevel"/>
    <w:tmpl w:val="78666F4E"/>
    <w:lvl w:ilvl="0" w:tplc="9E084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9B730F"/>
    <w:multiLevelType w:val="hybridMultilevel"/>
    <w:tmpl w:val="09545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C1F44"/>
    <w:multiLevelType w:val="hybridMultilevel"/>
    <w:tmpl w:val="7A36D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03C7"/>
    <w:multiLevelType w:val="hybridMultilevel"/>
    <w:tmpl w:val="357AE0BA"/>
    <w:lvl w:ilvl="0" w:tplc="F1DE72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039B3"/>
    <w:multiLevelType w:val="hybridMultilevel"/>
    <w:tmpl w:val="5A9442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E"/>
    <w:rsid w:val="00010A56"/>
    <w:rsid w:val="00021096"/>
    <w:rsid w:val="0003296A"/>
    <w:rsid w:val="00042EF2"/>
    <w:rsid w:val="00054FFD"/>
    <w:rsid w:val="00062D4F"/>
    <w:rsid w:val="000650BF"/>
    <w:rsid w:val="00066C1E"/>
    <w:rsid w:val="0007697D"/>
    <w:rsid w:val="00087D2B"/>
    <w:rsid w:val="00094E83"/>
    <w:rsid w:val="000A4FC5"/>
    <w:rsid w:val="000A7DE4"/>
    <w:rsid w:val="000B6300"/>
    <w:rsid w:val="000C52AD"/>
    <w:rsid w:val="000E0FA9"/>
    <w:rsid w:val="000E5BE5"/>
    <w:rsid w:val="000F735E"/>
    <w:rsid w:val="0010010B"/>
    <w:rsid w:val="001004C8"/>
    <w:rsid w:val="00105F24"/>
    <w:rsid w:val="001158F1"/>
    <w:rsid w:val="00126195"/>
    <w:rsid w:val="001375B5"/>
    <w:rsid w:val="001376E8"/>
    <w:rsid w:val="00150E1A"/>
    <w:rsid w:val="00151FB9"/>
    <w:rsid w:val="001530C6"/>
    <w:rsid w:val="00165274"/>
    <w:rsid w:val="00174557"/>
    <w:rsid w:val="00187478"/>
    <w:rsid w:val="00190BE6"/>
    <w:rsid w:val="00193469"/>
    <w:rsid w:val="001A1003"/>
    <w:rsid w:val="001A1EE2"/>
    <w:rsid w:val="001A4A88"/>
    <w:rsid w:val="001A5DD1"/>
    <w:rsid w:val="001B1DFA"/>
    <w:rsid w:val="001C0ADA"/>
    <w:rsid w:val="001E03D9"/>
    <w:rsid w:val="001E1212"/>
    <w:rsid w:val="0020418B"/>
    <w:rsid w:val="002365CA"/>
    <w:rsid w:val="002613ED"/>
    <w:rsid w:val="00265FE6"/>
    <w:rsid w:val="00283DAD"/>
    <w:rsid w:val="00290EE4"/>
    <w:rsid w:val="002A3AB2"/>
    <w:rsid w:val="002A6341"/>
    <w:rsid w:val="002A742B"/>
    <w:rsid w:val="002B3D8F"/>
    <w:rsid w:val="002D6818"/>
    <w:rsid w:val="002E3633"/>
    <w:rsid w:val="002F6C47"/>
    <w:rsid w:val="002F78FB"/>
    <w:rsid w:val="003020B7"/>
    <w:rsid w:val="00305F36"/>
    <w:rsid w:val="00311CCE"/>
    <w:rsid w:val="003121E1"/>
    <w:rsid w:val="00316698"/>
    <w:rsid w:val="003338AD"/>
    <w:rsid w:val="003371E0"/>
    <w:rsid w:val="00340898"/>
    <w:rsid w:val="0036266B"/>
    <w:rsid w:val="003662F4"/>
    <w:rsid w:val="003706DE"/>
    <w:rsid w:val="00370A1F"/>
    <w:rsid w:val="003800DF"/>
    <w:rsid w:val="00385A46"/>
    <w:rsid w:val="00386CE1"/>
    <w:rsid w:val="0038705B"/>
    <w:rsid w:val="00391D78"/>
    <w:rsid w:val="00397FB5"/>
    <w:rsid w:val="003A1547"/>
    <w:rsid w:val="003A4AA6"/>
    <w:rsid w:val="003A673A"/>
    <w:rsid w:val="003B6C07"/>
    <w:rsid w:val="003C6F8E"/>
    <w:rsid w:val="003D172F"/>
    <w:rsid w:val="003D3915"/>
    <w:rsid w:val="003E5E2D"/>
    <w:rsid w:val="003E5E8D"/>
    <w:rsid w:val="003F6F57"/>
    <w:rsid w:val="00417603"/>
    <w:rsid w:val="004220F6"/>
    <w:rsid w:val="00425590"/>
    <w:rsid w:val="0043095D"/>
    <w:rsid w:val="004324B5"/>
    <w:rsid w:val="00444D81"/>
    <w:rsid w:val="00446B65"/>
    <w:rsid w:val="00453011"/>
    <w:rsid w:val="00463D34"/>
    <w:rsid w:val="004647F0"/>
    <w:rsid w:val="0047053A"/>
    <w:rsid w:val="00474134"/>
    <w:rsid w:val="004829F9"/>
    <w:rsid w:val="0048525D"/>
    <w:rsid w:val="004857A2"/>
    <w:rsid w:val="00486D4D"/>
    <w:rsid w:val="004942BA"/>
    <w:rsid w:val="00495215"/>
    <w:rsid w:val="004A0256"/>
    <w:rsid w:val="004A4416"/>
    <w:rsid w:val="004A727C"/>
    <w:rsid w:val="004C6A7A"/>
    <w:rsid w:val="004D28D9"/>
    <w:rsid w:val="004D2A0C"/>
    <w:rsid w:val="004D3CF8"/>
    <w:rsid w:val="004E45BD"/>
    <w:rsid w:val="00502206"/>
    <w:rsid w:val="00514070"/>
    <w:rsid w:val="00514A7C"/>
    <w:rsid w:val="00516D79"/>
    <w:rsid w:val="00524B77"/>
    <w:rsid w:val="00535665"/>
    <w:rsid w:val="00551C16"/>
    <w:rsid w:val="00573660"/>
    <w:rsid w:val="00584667"/>
    <w:rsid w:val="005954BE"/>
    <w:rsid w:val="005A5D73"/>
    <w:rsid w:val="005B719E"/>
    <w:rsid w:val="005D02FE"/>
    <w:rsid w:val="005D2F5A"/>
    <w:rsid w:val="005F0B1B"/>
    <w:rsid w:val="00635CF0"/>
    <w:rsid w:val="006425E1"/>
    <w:rsid w:val="00642C5C"/>
    <w:rsid w:val="00650497"/>
    <w:rsid w:val="00650D6A"/>
    <w:rsid w:val="0065746B"/>
    <w:rsid w:val="006646AA"/>
    <w:rsid w:val="00666AD9"/>
    <w:rsid w:val="00673932"/>
    <w:rsid w:val="00681CF5"/>
    <w:rsid w:val="00687DD4"/>
    <w:rsid w:val="006921E7"/>
    <w:rsid w:val="006A51FC"/>
    <w:rsid w:val="006A543A"/>
    <w:rsid w:val="006C3B95"/>
    <w:rsid w:val="006D21D6"/>
    <w:rsid w:val="006D5EAC"/>
    <w:rsid w:val="006E3CE7"/>
    <w:rsid w:val="00712C26"/>
    <w:rsid w:val="00727122"/>
    <w:rsid w:val="0074266E"/>
    <w:rsid w:val="00752784"/>
    <w:rsid w:val="00762E0E"/>
    <w:rsid w:val="00773EF0"/>
    <w:rsid w:val="007745F9"/>
    <w:rsid w:val="00796C55"/>
    <w:rsid w:val="007A0848"/>
    <w:rsid w:val="007A3340"/>
    <w:rsid w:val="007B27A2"/>
    <w:rsid w:val="007B5FAA"/>
    <w:rsid w:val="007B6A97"/>
    <w:rsid w:val="007B79AA"/>
    <w:rsid w:val="007B7CF6"/>
    <w:rsid w:val="007E0A74"/>
    <w:rsid w:val="007E64ED"/>
    <w:rsid w:val="007F0224"/>
    <w:rsid w:val="007F66D7"/>
    <w:rsid w:val="00811D30"/>
    <w:rsid w:val="008169FF"/>
    <w:rsid w:val="00825409"/>
    <w:rsid w:val="00832BEE"/>
    <w:rsid w:val="008330DE"/>
    <w:rsid w:val="00833F13"/>
    <w:rsid w:val="00846996"/>
    <w:rsid w:val="00851220"/>
    <w:rsid w:val="00853C44"/>
    <w:rsid w:val="00880DEE"/>
    <w:rsid w:val="00881614"/>
    <w:rsid w:val="00883DB0"/>
    <w:rsid w:val="008917E0"/>
    <w:rsid w:val="008A5370"/>
    <w:rsid w:val="008A739E"/>
    <w:rsid w:val="008B248D"/>
    <w:rsid w:val="008E123D"/>
    <w:rsid w:val="008E17A1"/>
    <w:rsid w:val="008E2056"/>
    <w:rsid w:val="008E217F"/>
    <w:rsid w:val="008F14A7"/>
    <w:rsid w:val="008F4E43"/>
    <w:rsid w:val="008F6CF1"/>
    <w:rsid w:val="0090131A"/>
    <w:rsid w:val="00902495"/>
    <w:rsid w:val="00915556"/>
    <w:rsid w:val="009778B1"/>
    <w:rsid w:val="00987D18"/>
    <w:rsid w:val="009A2575"/>
    <w:rsid w:val="009B2F0F"/>
    <w:rsid w:val="009C3DB1"/>
    <w:rsid w:val="009C3DDE"/>
    <w:rsid w:val="009C61D6"/>
    <w:rsid w:val="009D24C7"/>
    <w:rsid w:val="009D667F"/>
    <w:rsid w:val="009E07B5"/>
    <w:rsid w:val="009F0C02"/>
    <w:rsid w:val="009F1788"/>
    <w:rsid w:val="00A024DC"/>
    <w:rsid w:val="00A32852"/>
    <w:rsid w:val="00A34048"/>
    <w:rsid w:val="00A4609A"/>
    <w:rsid w:val="00A51A32"/>
    <w:rsid w:val="00A61478"/>
    <w:rsid w:val="00A70B0A"/>
    <w:rsid w:val="00A70FCD"/>
    <w:rsid w:val="00A72C7F"/>
    <w:rsid w:val="00A75C6A"/>
    <w:rsid w:val="00A768EA"/>
    <w:rsid w:val="00AC38A8"/>
    <w:rsid w:val="00AD45B0"/>
    <w:rsid w:val="00AF0123"/>
    <w:rsid w:val="00B0306A"/>
    <w:rsid w:val="00B1695A"/>
    <w:rsid w:val="00B17B80"/>
    <w:rsid w:val="00B308C6"/>
    <w:rsid w:val="00B42133"/>
    <w:rsid w:val="00B43B6D"/>
    <w:rsid w:val="00B5230A"/>
    <w:rsid w:val="00B63E5B"/>
    <w:rsid w:val="00B77CFF"/>
    <w:rsid w:val="00B81A7C"/>
    <w:rsid w:val="00B8526F"/>
    <w:rsid w:val="00BA1F4F"/>
    <w:rsid w:val="00BC3919"/>
    <w:rsid w:val="00BC64AF"/>
    <w:rsid w:val="00BE1D97"/>
    <w:rsid w:val="00BF0560"/>
    <w:rsid w:val="00BF2038"/>
    <w:rsid w:val="00C00357"/>
    <w:rsid w:val="00C03AE6"/>
    <w:rsid w:val="00C04A99"/>
    <w:rsid w:val="00C07F31"/>
    <w:rsid w:val="00C10D3A"/>
    <w:rsid w:val="00C10E44"/>
    <w:rsid w:val="00C169E6"/>
    <w:rsid w:val="00C179A7"/>
    <w:rsid w:val="00C25FEF"/>
    <w:rsid w:val="00C31C85"/>
    <w:rsid w:val="00C42ED5"/>
    <w:rsid w:val="00C66A30"/>
    <w:rsid w:val="00CA38D4"/>
    <w:rsid w:val="00CA5D26"/>
    <w:rsid w:val="00CA6585"/>
    <w:rsid w:val="00CA661E"/>
    <w:rsid w:val="00CB2613"/>
    <w:rsid w:val="00CB6207"/>
    <w:rsid w:val="00CC27EC"/>
    <w:rsid w:val="00CD003D"/>
    <w:rsid w:val="00CF3E4C"/>
    <w:rsid w:val="00D00CA7"/>
    <w:rsid w:val="00D1399A"/>
    <w:rsid w:val="00D16933"/>
    <w:rsid w:val="00D17571"/>
    <w:rsid w:val="00D85C8D"/>
    <w:rsid w:val="00D87608"/>
    <w:rsid w:val="00DA33BB"/>
    <w:rsid w:val="00DA7802"/>
    <w:rsid w:val="00DB7B7A"/>
    <w:rsid w:val="00DB7D31"/>
    <w:rsid w:val="00DC229A"/>
    <w:rsid w:val="00DD165F"/>
    <w:rsid w:val="00DD4E52"/>
    <w:rsid w:val="00DD5560"/>
    <w:rsid w:val="00DD5B37"/>
    <w:rsid w:val="00DF7DB8"/>
    <w:rsid w:val="00E0093F"/>
    <w:rsid w:val="00E34FED"/>
    <w:rsid w:val="00E41C29"/>
    <w:rsid w:val="00E427EB"/>
    <w:rsid w:val="00E42BDB"/>
    <w:rsid w:val="00E522CB"/>
    <w:rsid w:val="00E531C1"/>
    <w:rsid w:val="00E57110"/>
    <w:rsid w:val="00E62D9A"/>
    <w:rsid w:val="00E633D3"/>
    <w:rsid w:val="00E94DD6"/>
    <w:rsid w:val="00EA0B3A"/>
    <w:rsid w:val="00EA758C"/>
    <w:rsid w:val="00EC25F4"/>
    <w:rsid w:val="00ED0EEE"/>
    <w:rsid w:val="00ED79AD"/>
    <w:rsid w:val="00EE24AD"/>
    <w:rsid w:val="00EE7A7E"/>
    <w:rsid w:val="00EE7E9B"/>
    <w:rsid w:val="00EF352E"/>
    <w:rsid w:val="00F07569"/>
    <w:rsid w:val="00F12B84"/>
    <w:rsid w:val="00F213EF"/>
    <w:rsid w:val="00F23FD7"/>
    <w:rsid w:val="00F26338"/>
    <w:rsid w:val="00F30E9E"/>
    <w:rsid w:val="00F35BC7"/>
    <w:rsid w:val="00F8342C"/>
    <w:rsid w:val="00F86124"/>
    <w:rsid w:val="00F97913"/>
    <w:rsid w:val="00FC4154"/>
    <w:rsid w:val="00FD2440"/>
    <w:rsid w:val="00FF0ECC"/>
    <w:rsid w:val="00FF6455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389FFF-0315-40D3-9793-54F4256D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Hyperlink">
    <w:name w:val="Hyperlink"/>
    <w:aliases w:val="超级链接"/>
    <w:rsid w:val="00A768E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E0A74"/>
    <w:rPr>
      <w:b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E0A74"/>
    <w:pPr>
      <w:ind w:left="720"/>
      <w:contextualSpacing/>
    </w:pPr>
    <w:rPr>
      <w:rFonts w:eastAsia="MS Mincho"/>
    </w:rPr>
  </w:style>
  <w:style w:type="character" w:styleId="FollowedHyperlink">
    <w:name w:val="FollowedHyperlink"/>
    <w:basedOn w:val="DefaultParagraphFont"/>
    <w:rsid w:val="007E0A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03AE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AE6"/>
    <w:rPr>
      <w:rFonts w:ascii="Tahoma" w:hAnsi="Tahoma" w:cs="Tahoma"/>
      <w:sz w:val="16"/>
      <w:szCs w:val="16"/>
      <w:lang w:val="en-GB" w:eastAsia="en-US"/>
    </w:rPr>
  </w:style>
  <w:style w:type="paragraph" w:customStyle="1" w:styleId="LSDeadline">
    <w:name w:val="LSDeadline"/>
    <w:basedOn w:val="Normal"/>
    <w:rsid w:val="005954BE"/>
    <w:rPr>
      <w:b/>
      <w:bCs/>
    </w:rPr>
  </w:style>
  <w:style w:type="paragraph" w:customStyle="1" w:styleId="LSForAction">
    <w:name w:val="LSForAction"/>
    <w:basedOn w:val="Normal"/>
    <w:rsid w:val="005954BE"/>
    <w:rPr>
      <w:b/>
      <w:bCs/>
    </w:rPr>
  </w:style>
  <w:style w:type="paragraph" w:customStyle="1" w:styleId="LSSource">
    <w:name w:val="LSSource"/>
    <w:basedOn w:val="Normal"/>
    <w:rsid w:val="005954BE"/>
    <w:rPr>
      <w:b/>
      <w:bCs/>
    </w:rPr>
  </w:style>
  <w:style w:type="paragraph" w:customStyle="1" w:styleId="LSTitle">
    <w:name w:val="LSTitle"/>
    <w:basedOn w:val="Normal"/>
    <w:rsid w:val="005954BE"/>
    <w:rPr>
      <w:b/>
      <w:bCs/>
    </w:rPr>
  </w:style>
  <w:style w:type="paragraph" w:customStyle="1" w:styleId="LSForInfo">
    <w:name w:val="LSForInfo"/>
    <w:basedOn w:val="LSForAction"/>
    <w:rsid w:val="005954BE"/>
  </w:style>
  <w:style w:type="paragraph" w:customStyle="1" w:styleId="LSForComment">
    <w:name w:val="LSForComment"/>
    <w:basedOn w:val="LSForAction"/>
    <w:rsid w:val="005954BE"/>
  </w:style>
  <w:style w:type="paragraph" w:customStyle="1" w:styleId="Docnumber">
    <w:name w:val="Docnumber"/>
    <w:basedOn w:val="Normal"/>
    <w:link w:val="DocnumberChar"/>
    <w:rsid w:val="008F14A7"/>
    <w:pPr>
      <w:jc w:val="right"/>
    </w:pPr>
    <w:rPr>
      <w:b/>
    </w:rPr>
  </w:style>
  <w:style w:type="character" w:customStyle="1" w:styleId="DocnumberChar">
    <w:name w:val="Docnumber Char"/>
    <w:basedOn w:val="DefaultParagraphFont"/>
    <w:link w:val="Docnumber"/>
    <w:rsid w:val="008F14A7"/>
    <w:rPr>
      <w:b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115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ilip.m.rushton@bt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.guinena@ntra.gov.e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ITU-T/jca/Res178/Pages/document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en/ITU-T/jca/Res178/Pages/document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en/ITU-T/jca/Res178/Pages/document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A0308A94C474A80E1D6CFD4AE6D15" ma:contentTypeVersion="1" ma:contentTypeDescription="Create a new document." ma:contentTypeScope="" ma:versionID="654991af4a8c26f058d586c37984cd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5C67B-5ED6-476A-B2DE-35969E0A15AF}"/>
</file>

<file path=customXml/itemProps2.xml><?xml version="1.0" encoding="utf-8"?>
<ds:datastoreItem xmlns:ds="http://schemas.openxmlformats.org/officeDocument/2006/customXml" ds:itemID="{020EF331-BC5A-49B2-B511-466E1332DBE9}"/>
</file>

<file path=customXml/itemProps3.xml><?xml version="1.0" encoding="utf-8"?>
<ds:datastoreItem xmlns:ds="http://schemas.openxmlformats.org/officeDocument/2006/customXml" ds:itemID="{1A1D0D98-E5B2-41B9-A539-5B80495574E8}"/>
</file>

<file path=customXml/itemProps4.xml><?xml version="1.0" encoding="utf-8"?>
<ds:datastoreItem xmlns:ds="http://schemas.openxmlformats.org/officeDocument/2006/customXml" ds:itemID="{41FF8080-D357-44D1-90F9-C674A6089C15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JCA-Res178 requests your input</vt:lpstr>
    </vt:vector>
  </TitlesOfParts>
  <Manager>ITU-T</Manager>
  <Company>International Telecommunication Union (ITU)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JCA-Res178 requests your input</dc:title>
  <dc:creator>Co-convenors of JCA on PP-10 Resolution 178</dc:creator>
  <dc:description>JCA-ICT&amp;CC – LS – E  For: _x000d_Document date: _x000d_Saved by ITU51009737 at 14:39:54 on 21/10/2013</dc:description>
  <cp:lastModifiedBy>Lara ALMNINI</cp:lastModifiedBy>
  <cp:revision>2</cp:revision>
  <cp:lastPrinted>2002-08-01T06:30:00Z</cp:lastPrinted>
  <dcterms:created xsi:type="dcterms:W3CDTF">2014-10-20T07:59:00Z</dcterms:created>
  <dcterms:modified xsi:type="dcterms:W3CDTF">2014-10-20T07:59:00Z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0x010100748A0308A94C474A80E1D6CFD4AE6D15</vt:lpwstr>
  </property>
  <property fmtid="{D5CDD505-2E9C-101B-9397-08002B2CF9AE}" pid="3" name="Docnum">
    <vt:lpwstr>JCA-ICT&amp;CC – LS – E</vt:lpwstr>
  </property>
  <property fmtid="{D5CDD505-2E9C-101B-9397-08002B2CF9AE}" pid="4" name="Docdate">
    <vt:lpwstr/>
  </property>
  <property fmtid="{D5CDD505-2E9C-101B-9397-08002B2CF9AE}" pid="5" name="Docorlang">
    <vt:lpwstr>English only Original: English</vt:lpwstr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Co-convenors of JCA on PP-10 Resolution 178</vt:lpwstr>
  </property>
</Properties>
</file>