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AB2C53" w:rsidRPr="00777A08" w14:paraId="3A683D8C" w14:textId="77777777" w:rsidTr="003E3D9D">
        <w:trPr>
          <w:cantSplit/>
          <w:trHeight w:val="1528"/>
        </w:trPr>
        <w:tc>
          <w:tcPr>
            <w:tcW w:w="1191" w:type="dxa"/>
          </w:tcPr>
          <w:p w14:paraId="3E0B66D0" w14:textId="77777777" w:rsidR="00AB2C53" w:rsidRPr="00777A08" w:rsidRDefault="00AB2C53" w:rsidP="00974E99">
            <w:pPr>
              <w:rPr>
                <w:sz w:val="20"/>
                <w:szCs w:val="20"/>
              </w:rPr>
            </w:pPr>
            <w:bookmarkStart w:id="0" w:name="dnum" w:colFirst="2" w:colLast="2"/>
            <w:bookmarkStart w:id="1" w:name="dtableau"/>
            <w:r w:rsidRPr="00777A08">
              <w:rPr>
                <w:noProof/>
                <w:sz w:val="20"/>
                <w:szCs w:val="20"/>
                <w:lang w:val="en-US" w:eastAsia="en-US"/>
              </w:rPr>
              <w:drawing>
                <wp:inline distT="0" distB="0" distL="0" distR="0" wp14:anchorId="7AB8898A" wp14:editId="148165C7">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tcPr>
          <w:p w14:paraId="56741666" w14:textId="77777777" w:rsidR="00AB2C53" w:rsidRPr="00777A08" w:rsidRDefault="00AB2C53" w:rsidP="00974E99">
            <w:pPr>
              <w:rPr>
                <w:sz w:val="16"/>
                <w:szCs w:val="16"/>
              </w:rPr>
            </w:pPr>
            <w:r w:rsidRPr="00777A08">
              <w:rPr>
                <w:sz w:val="16"/>
                <w:szCs w:val="16"/>
              </w:rPr>
              <w:t>INTERNATIONAL TELECOMMUNICATION UNION</w:t>
            </w:r>
          </w:p>
          <w:p w14:paraId="3E8C22EB" w14:textId="77777777" w:rsidR="00AB2C53" w:rsidRPr="00777A08" w:rsidRDefault="00AB2C53" w:rsidP="00974E99">
            <w:pPr>
              <w:rPr>
                <w:b/>
                <w:bCs/>
                <w:sz w:val="26"/>
                <w:szCs w:val="26"/>
              </w:rPr>
            </w:pPr>
            <w:r w:rsidRPr="00777A08">
              <w:rPr>
                <w:b/>
                <w:bCs/>
                <w:sz w:val="26"/>
                <w:szCs w:val="26"/>
              </w:rPr>
              <w:t>TELECOMMUNICATION</w:t>
            </w:r>
            <w:r w:rsidRPr="00777A08">
              <w:rPr>
                <w:b/>
                <w:bCs/>
                <w:sz w:val="26"/>
                <w:szCs w:val="26"/>
              </w:rPr>
              <w:br/>
              <w:t>STANDARDIZATION SECTOR</w:t>
            </w:r>
          </w:p>
          <w:p w14:paraId="21245F60" w14:textId="77777777" w:rsidR="00AB2C53" w:rsidRPr="00777A08" w:rsidRDefault="00AB2C53" w:rsidP="00974E99">
            <w:pPr>
              <w:rPr>
                <w:sz w:val="20"/>
                <w:szCs w:val="20"/>
              </w:rPr>
            </w:pPr>
            <w:r w:rsidRPr="00777A08">
              <w:rPr>
                <w:sz w:val="20"/>
                <w:szCs w:val="20"/>
              </w:rPr>
              <w:t xml:space="preserve">STUDY PERIOD </w:t>
            </w:r>
            <w:bookmarkStart w:id="2" w:name="dstudyperiod"/>
            <w:r w:rsidRPr="00777A08">
              <w:rPr>
                <w:sz w:val="20"/>
                <w:szCs w:val="20"/>
              </w:rPr>
              <w:t>2017-2020</w:t>
            </w:r>
            <w:bookmarkEnd w:id="2"/>
          </w:p>
        </w:tc>
        <w:tc>
          <w:tcPr>
            <w:tcW w:w="4681" w:type="dxa"/>
            <w:gridSpan w:val="2"/>
            <w:vAlign w:val="center"/>
          </w:tcPr>
          <w:p w14:paraId="0B6B9CBA" w14:textId="77777777" w:rsidR="00AB2C53" w:rsidRPr="00777A08" w:rsidRDefault="00AB2C53" w:rsidP="00270874">
            <w:pPr>
              <w:pStyle w:val="Docnumber"/>
              <w:rPr>
                <w:sz w:val="40"/>
              </w:rPr>
            </w:pPr>
            <w:r w:rsidRPr="00777A08">
              <w:rPr>
                <w:smallCaps/>
                <w:sz w:val="28"/>
                <w:szCs w:val="18"/>
              </w:rPr>
              <w:t>Focus Group on</w:t>
            </w:r>
            <w:r w:rsidRPr="00777A08">
              <w:rPr>
                <w:smallCaps/>
                <w:sz w:val="28"/>
                <w:szCs w:val="18"/>
              </w:rPr>
              <w:br/>
              <w:t>Application of Distributed Ledger Technology</w:t>
            </w:r>
          </w:p>
        </w:tc>
      </w:tr>
      <w:tr w:rsidR="00974E99" w:rsidRPr="00E55A39" w14:paraId="43BCC81D" w14:textId="77777777" w:rsidTr="003E3D9D">
        <w:trPr>
          <w:cantSplit/>
        </w:trPr>
        <w:tc>
          <w:tcPr>
            <w:tcW w:w="1617" w:type="dxa"/>
            <w:gridSpan w:val="3"/>
          </w:tcPr>
          <w:p w14:paraId="4C0E039E" w14:textId="77777777" w:rsidR="00974E99" w:rsidRPr="00E55A39" w:rsidRDefault="00974E99" w:rsidP="00974E99">
            <w:pPr>
              <w:rPr>
                <w:rFonts w:asciiTheme="majorBidi" w:hAnsiTheme="majorBidi" w:cstheme="majorBidi"/>
                <w:b/>
                <w:bCs/>
              </w:rPr>
            </w:pPr>
            <w:bookmarkStart w:id="3" w:name="dbluepink" w:colFirst="1" w:colLast="1"/>
            <w:bookmarkStart w:id="4" w:name="dmeeting" w:colFirst="2" w:colLast="2"/>
            <w:bookmarkEnd w:id="0"/>
            <w:r w:rsidRPr="00E55A39">
              <w:rPr>
                <w:rFonts w:asciiTheme="majorBidi" w:hAnsiTheme="majorBidi" w:cstheme="majorBidi"/>
                <w:b/>
                <w:bCs/>
              </w:rPr>
              <w:t>Question(s):</w:t>
            </w:r>
          </w:p>
        </w:tc>
        <w:tc>
          <w:tcPr>
            <w:tcW w:w="3625" w:type="dxa"/>
          </w:tcPr>
          <w:p w14:paraId="50ADA37B" w14:textId="77777777" w:rsidR="00974E99" w:rsidRPr="00E55A39" w:rsidRDefault="003E519C" w:rsidP="00974E99">
            <w:pPr>
              <w:rPr>
                <w:rFonts w:asciiTheme="majorBidi" w:hAnsiTheme="majorBidi" w:cstheme="majorBidi"/>
              </w:rPr>
            </w:pPr>
            <w:r w:rsidRPr="00E55A39">
              <w:rPr>
                <w:rFonts w:asciiTheme="majorBidi" w:hAnsiTheme="majorBidi" w:cstheme="majorBidi"/>
              </w:rPr>
              <w:t>N/A</w:t>
            </w:r>
          </w:p>
        </w:tc>
        <w:tc>
          <w:tcPr>
            <w:tcW w:w="4681" w:type="dxa"/>
            <w:gridSpan w:val="2"/>
          </w:tcPr>
          <w:p w14:paraId="306592C8" w14:textId="77777777" w:rsidR="00974E99" w:rsidRPr="00E55A39" w:rsidRDefault="001D6699" w:rsidP="001D6699">
            <w:pPr>
              <w:jc w:val="right"/>
              <w:rPr>
                <w:rFonts w:asciiTheme="majorBidi" w:hAnsiTheme="majorBidi" w:cstheme="majorBidi"/>
              </w:rPr>
            </w:pPr>
            <w:r w:rsidRPr="00E55A39">
              <w:rPr>
                <w:rFonts w:asciiTheme="majorBidi" w:hAnsiTheme="majorBidi" w:cstheme="majorBidi"/>
              </w:rPr>
              <w:t>Rio de Janeiro</w:t>
            </w:r>
            <w:r w:rsidR="00251FA6" w:rsidRPr="00E55A39">
              <w:rPr>
                <w:rFonts w:asciiTheme="majorBidi" w:hAnsiTheme="majorBidi" w:cstheme="majorBidi"/>
              </w:rPr>
              <w:t xml:space="preserve">, </w:t>
            </w:r>
            <w:r w:rsidRPr="00E55A39">
              <w:rPr>
                <w:rFonts w:asciiTheme="majorBidi" w:hAnsiTheme="majorBidi" w:cstheme="majorBidi"/>
              </w:rPr>
              <w:t xml:space="preserve">14-17 January </w:t>
            </w:r>
            <w:r w:rsidR="00251FA6" w:rsidRPr="00E55A39">
              <w:rPr>
                <w:rFonts w:asciiTheme="majorBidi" w:hAnsiTheme="majorBidi" w:cstheme="majorBidi"/>
              </w:rPr>
              <w:t>201</w:t>
            </w:r>
            <w:r w:rsidRPr="00E55A39">
              <w:rPr>
                <w:rFonts w:asciiTheme="majorBidi" w:hAnsiTheme="majorBidi" w:cstheme="majorBidi"/>
              </w:rPr>
              <w:t>9</w:t>
            </w:r>
          </w:p>
        </w:tc>
      </w:tr>
      <w:tr w:rsidR="00974E99" w:rsidRPr="00E55A39" w14:paraId="46D7ED54" w14:textId="77777777" w:rsidTr="003E3D9D">
        <w:trPr>
          <w:cantSplit/>
        </w:trPr>
        <w:tc>
          <w:tcPr>
            <w:tcW w:w="9923" w:type="dxa"/>
            <w:gridSpan w:val="6"/>
          </w:tcPr>
          <w:p w14:paraId="3C55E8FC" w14:textId="77777777" w:rsidR="00974E99" w:rsidRPr="00E55A39" w:rsidRDefault="00251FA6" w:rsidP="00974E99">
            <w:pPr>
              <w:jc w:val="center"/>
              <w:rPr>
                <w:rFonts w:asciiTheme="majorBidi" w:hAnsiTheme="majorBidi" w:cstheme="majorBidi"/>
                <w:b/>
                <w:bCs/>
              </w:rPr>
            </w:pPr>
            <w:bookmarkStart w:id="5" w:name="ddoctype" w:colFirst="0" w:colLast="0"/>
            <w:bookmarkEnd w:id="3"/>
            <w:bookmarkEnd w:id="4"/>
            <w:r w:rsidRPr="00E55A39">
              <w:rPr>
                <w:rFonts w:asciiTheme="majorBidi" w:hAnsiTheme="majorBidi" w:cstheme="majorBidi"/>
                <w:b/>
                <w:bCs/>
              </w:rPr>
              <w:t>MEETING ANNOUNCEMENT</w:t>
            </w:r>
          </w:p>
        </w:tc>
      </w:tr>
      <w:tr w:rsidR="00974E99" w:rsidRPr="00E55A39" w14:paraId="75CC4406" w14:textId="77777777" w:rsidTr="003E3D9D">
        <w:trPr>
          <w:cantSplit/>
        </w:trPr>
        <w:tc>
          <w:tcPr>
            <w:tcW w:w="1617" w:type="dxa"/>
            <w:gridSpan w:val="3"/>
          </w:tcPr>
          <w:p w14:paraId="64B88AED" w14:textId="77777777" w:rsidR="00974E99" w:rsidRPr="00E55A39" w:rsidRDefault="00974E99" w:rsidP="00974E99">
            <w:pPr>
              <w:rPr>
                <w:rFonts w:asciiTheme="majorBidi" w:hAnsiTheme="majorBidi" w:cstheme="majorBidi"/>
                <w:b/>
                <w:bCs/>
              </w:rPr>
            </w:pPr>
            <w:bookmarkStart w:id="6" w:name="dsource" w:colFirst="1" w:colLast="1"/>
            <w:bookmarkEnd w:id="5"/>
            <w:r w:rsidRPr="00E55A39">
              <w:rPr>
                <w:rFonts w:asciiTheme="majorBidi" w:hAnsiTheme="majorBidi" w:cstheme="majorBidi"/>
                <w:b/>
                <w:bCs/>
              </w:rPr>
              <w:t>Source:</w:t>
            </w:r>
          </w:p>
        </w:tc>
        <w:tc>
          <w:tcPr>
            <w:tcW w:w="8306" w:type="dxa"/>
            <w:gridSpan w:val="3"/>
          </w:tcPr>
          <w:p w14:paraId="16B69704" w14:textId="77777777" w:rsidR="00974E99" w:rsidRPr="00E55A39" w:rsidRDefault="00251FA6" w:rsidP="00974E99">
            <w:pPr>
              <w:rPr>
                <w:rFonts w:asciiTheme="majorBidi" w:hAnsiTheme="majorBidi" w:cstheme="majorBidi"/>
              </w:rPr>
            </w:pPr>
            <w:r w:rsidRPr="00E55A39">
              <w:rPr>
                <w:rFonts w:asciiTheme="majorBidi" w:hAnsiTheme="majorBidi" w:cstheme="majorBidi"/>
              </w:rPr>
              <w:t>ITU</w:t>
            </w:r>
          </w:p>
        </w:tc>
      </w:tr>
      <w:tr w:rsidR="00974E99" w:rsidRPr="00E55A39" w14:paraId="08524F29" w14:textId="77777777" w:rsidTr="003E3D9D">
        <w:trPr>
          <w:cantSplit/>
        </w:trPr>
        <w:tc>
          <w:tcPr>
            <w:tcW w:w="1617" w:type="dxa"/>
            <w:gridSpan w:val="3"/>
          </w:tcPr>
          <w:p w14:paraId="385A96A3" w14:textId="77777777" w:rsidR="00974E99" w:rsidRPr="00E55A39" w:rsidRDefault="00974E99" w:rsidP="00974E99">
            <w:pPr>
              <w:rPr>
                <w:rFonts w:asciiTheme="majorBidi" w:hAnsiTheme="majorBidi" w:cstheme="majorBidi"/>
              </w:rPr>
            </w:pPr>
            <w:bookmarkStart w:id="7" w:name="dtitle1" w:colFirst="1" w:colLast="1"/>
            <w:bookmarkEnd w:id="6"/>
            <w:r w:rsidRPr="00E55A39">
              <w:rPr>
                <w:rFonts w:asciiTheme="majorBidi" w:hAnsiTheme="majorBidi" w:cstheme="majorBidi"/>
                <w:b/>
                <w:bCs/>
              </w:rPr>
              <w:t>Title:</w:t>
            </w:r>
          </w:p>
        </w:tc>
        <w:tc>
          <w:tcPr>
            <w:tcW w:w="8306" w:type="dxa"/>
            <w:gridSpan w:val="3"/>
          </w:tcPr>
          <w:p w14:paraId="0651B9D2" w14:textId="77777777" w:rsidR="00974E99" w:rsidRPr="00E55A39" w:rsidRDefault="001D6699" w:rsidP="001D6699">
            <w:pPr>
              <w:rPr>
                <w:rFonts w:asciiTheme="majorBidi" w:hAnsiTheme="majorBidi" w:cstheme="majorBidi"/>
              </w:rPr>
            </w:pPr>
            <w:r w:rsidRPr="00E55A39">
              <w:rPr>
                <w:rFonts w:asciiTheme="majorBidi" w:hAnsiTheme="majorBidi" w:cstheme="majorBidi"/>
              </w:rPr>
              <w:t>Fifth</w:t>
            </w:r>
            <w:r w:rsidR="00251FA6" w:rsidRPr="00E55A39">
              <w:rPr>
                <w:rFonts w:asciiTheme="majorBidi" w:hAnsiTheme="majorBidi" w:cstheme="majorBidi"/>
              </w:rPr>
              <w:t xml:space="preserve"> meeting of FG DLT, </w:t>
            </w:r>
            <w:r w:rsidRPr="00E55A39">
              <w:rPr>
                <w:rFonts w:asciiTheme="majorBidi" w:hAnsiTheme="majorBidi" w:cstheme="majorBidi"/>
              </w:rPr>
              <w:t>Rio de Janeiro</w:t>
            </w:r>
            <w:r w:rsidR="00251FA6" w:rsidRPr="00E55A39">
              <w:rPr>
                <w:rFonts w:asciiTheme="majorBidi" w:hAnsiTheme="majorBidi" w:cstheme="majorBidi"/>
              </w:rPr>
              <w:t xml:space="preserve">, </w:t>
            </w:r>
            <w:r w:rsidRPr="00E55A39">
              <w:rPr>
                <w:rFonts w:asciiTheme="majorBidi" w:hAnsiTheme="majorBidi" w:cstheme="majorBidi"/>
              </w:rPr>
              <w:t>Brazil</w:t>
            </w:r>
            <w:r w:rsidR="003730F0" w:rsidRPr="00E55A39">
              <w:rPr>
                <w:rFonts w:asciiTheme="majorBidi" w:hAnsiTheme="majorBidi" w:cstheme="majorBidi"/>
              </w:rPr>
              <w:t xml:space="preserve">, </w:t>
            </w:r>
            <w:r w:rsidRPr="00E55A39">
              <w:rPr>
                <w:rFonts w:asciiTheme="majorBidi" w:hAnsiTheme="majorBidi" w:cstheme="majorBidi"/>
              </w:rPr>
              <w:t>14-17 January 2019</w:t>
            </w:r>
          </w:p>
        </w:tc>
      </w:tr>
      <w:tr w:rsidR="00974E99" w:rsidRPr="00E55A39" w14:paraId="45E09FC7" w14:textId="77777777" w:rsidTr="003E3D9D">
        <w:trPr>
          <w:cantSplit/>
        </w:trPr>
        <w:tc>
          <w:tcPr>
            <w:tcW w:w="1617" w:type="dxa"/>
            <w:gridSpan w:val="3"/>
            <w:tcBorders>
              <w:bottom w:val="single" w:sz="8" w:space="0" w:color="auto"/>
            </w:tcBorders>
          </w:tcPr>
          <w:p w14:paraId="58B38F44" w14:textId="77777777" w:rsidR="00974E99" w:rsidRPr="00E55A39" w:rsidRDefault="00974E99" w:rsidP="00974E99">
            <w:pPr>
              <w:rPr>
                <w:rFonts w:asciiTheme="majorBidi" w:hAnsiTheme="majorBidi" w:cstheme="majorBidi"/>
                <w:b/>
                <w:bCs/>
              </w:rPr>
            </w:pPr>
            <w:bookmarkStart w:id="8" w:name="dpurpose" w:colFirst="1" w:colLast="1"/>
            <w:bookmarkEnd w:id="7"/>
            <w:r w:rsidRPr="00E55A39">
              <w:rPr>
                <w:rFonts w:asciiTheme="majorBidi" w:hAnsiTheme="majorBidi" w:cstheme="majorBidi"/>
                <w:b/>
                <w:bCs/>
              </w:rPr>
              <w:t>Purpose:</w:t>
            </w:r>
          </w:p>
        </w:tc>
        <w:tc>
          <w:tcPr>
            <w:tcW w:w="8306" w:type="dxa"/>
            <w:gridSpan w:val="3"/>
            <w:tcBorders>
              <w:bottom w:val="single" w:sz="8" w:space="0" w:color="auto"/>
            </w:tcBorders>
          </w:tcPr>
          <w:p w14:paraId="7B8C0675" w14:textId="77777777" w:rsidR="00974E99" w:rsidRPr="00E55A39" w:rsidRDefault="00974E99" w:rsidP="00974E99">
            <w:pPr>
              <w:rPr>
                <w:rFonts w:asciiTheme="majorBidi" w:hAnsiTheme="majorBidi" w:cstheme="majorBidi"/>
              </w:rPr>
            </w:pPr>
            <w:r w:rsidRPr="00E55A39">
              <w:rPr>
                <w:rFonts w:asciiTheme="majorBidi" w:hAnsiTheme="majorBidi" w:cstheme="majorBidi"/>
              </w:rPr>
              <w:t>Admin</w:t>
            </w:r>
          </w:p>
        </w:tc>
      </w:tr>
      <w:bookmarkEnd w:id="1"/>
      <w:bookmarkEnd w:id="8"/>
      <w:tr w:rsidR="00856C7A" w:rsidRPr="00E55A39" w14:paraId="56772CC2" w14:textId="77777777" w:rsidTr="00856C7A">
        <w:trPr>
          <w:cantSplit/>
        </w:trPr>
        <w:tc>
          <w:tcPr>
            <w:tcW w:w="1608" w:type="dxa"/>
            <w:gridSpan w:val="2"/>
            <w:tcBorders>
              <w:top w:val="single" w:sz="8" w:space="0" w:color="auto"/>
              <w:bottom w:val="single" w:sz="8" w:space="0" w:color="auto"/>
            </w:tcBorders>
          </w:tcPr>
          <w:p w14:paraId="555E7713" w14:textId="77777777" w:rsidR="00856C7A" w:rsidRPr="00E55A39" w:rsidRDefault="00856C7A" w:rsidP="00856C7A">
            <w:pPr>
              <w:rPr>
                <w:rFonts w:asciiTheme="majorBidi" w:hAnsiTheme="majorBidi" w:cstheme="majorBidi"/>
                <w:b/>
                <w:bCs/>
              </w:rPr>
            </w:pPr>
            <w:r w:rsidRPr="00E55A39">
              <w:rPr>
                <w:rFonts w:asciiTheme="majorBidi" w:hAnsiTheme="majorBidi" w:cstheme="majorBidi"/>
                <w:b/>
                <w:bCs/>
              </w:rPr>
              <w:t>Contact:</w:t>
            </w:r>
          </w:p>
        </w:tc>
        <w:tc>
          <w:tcPr>
            <w:tcW w:w="3779" w:type="dxa"/>
            <w:gridSpan w:val="3"/>
            <w:tcBorders>
              <w:top w:val="single" w:sz="8" w:space="0" w:color="auto"/>
              <w:bottom w:val="single" w:sz="8" w:space="0" w:color="auto"/>
            </w:tcBorders>
          </w:tcPr>
          <w:p w14:paraId="240AEF51" w14:textId="77777777" w:rsidR="00856C7A" w:rsidRPr="00E55A39" w:rsidRDefault="005A4D83" w:rsidP="009D5546">
            <w:pPr>
              <w:rPr>
                <w:rFonts w:asciiTheme="majorBidi" w:hAnsiTheme="majorBidi" w:cstheme="majorBidi"/>
              </w:rPr>
            </w:pPr>
            <w:sdt>
              <w:sdtPr>
                <w:rPr>
                  <w:rFonts w:asciiTheme="majorBidi" w:hAnsiTheme="majorBidi" w:cstheme="majorBidi"/>
                </w:rPr>
                <w:alias w:val="ContactNameOrgCountry"/>
                <w:tag w:val="ContactNameOrgCountry"/>
                <w:id w:val="-130639986"/>
                <w:placeholder>
                  <w:docPart w:val="A91B5E6354D743CBB3191FC91212D428"/>
                </w:placeholder>
                <w:text w:multiLine="1"/>
              </w:sdtPr>
              <w:sdtEndPr/>
              <w:sdtContent>
                <w:r w:rsidR="009D5546" w:rsidRPr="00E55A39">
                  <w:rPr>
                    <w:rFonts w:asciiTheme="majorBidi" w:hAnsiTheme="majorBidi" w:cstheme="majorBidi"/>
                  </w:rPr>
                  <w:t xml:space="preserve">David Watrin </w:t>
                </w:r>
                <w:r w:rsidR="00856C7A" w:rsidRPr="00E55A39">
                  <w:rPr>
                    <w:rFonts w:asciiTheme="majorBidi" w:hAnsiTheme="majorBidi" w:cstheme="majorBidi"/>
                  </w:rPr>
                  <w:br/>
                </w:r>
                <w:r w:rsidR="009D5546" w:rsidRPr="00E55A39">
                  <w:rPr>
                    <w:rFonts w:asciiTheme="majorBidi" w:hAnsiTheme="majorBidi" w:cstheme="majorBidi"/>
                  </w:rPr>
                  <w:t>Swisscom</w:t>
                </w:r>
                <w:r w:rsidR="00856C7A" w:rsidRPr="00E55A39">
                  <w:rPr>
                    <w:rFonts w:asciiTheme="majorBidi" w:hAnsiTheme="majorBidi" w:cstheme="majorBidi"/>
                  </w:rPr>
                  <w:br/>
                </w:r>
                <w:r w:rsidR="009D5546" w:rsidRPr="00E55A39">
                  <w:rPr>
                    <w:rFonts w:asciiTheme="majorBidi" w:hAnsiTheme="majorBidi" w:cstheme="majorBidi"/>
                  </w:rPr>
                  <w:t>Switzerland</w:t>
                </w:r>
              </w:sdtContent>
            </w:sdt>
          </w:p>
        </w:tc>
        <w:sdt>
          <w:sdtPr>
            <w:rPr>
              <w:rFonts w:asciiTheme="majorBidi" w:hAnsiTheme="majorBidi" w:cstheme="majorBidi"/>
            </w:rPr>
            <w:alias w:val="ContactTelFaxEmail"/>
            <w:tag w:val="ContactTelFaxEmail"/>
            <w:id w:val="-2140561428"/>
            <w:placeholder>
              <w:docPart w:val="437903216CDF42D8AFCFCB5DAA1ABCBD"/>
            </w:placeholder>
          </w:sdtPr>
          <w:sdtEndPr/>
          <w:sdtContent>
            <w:tc>
              <w:tcPr>
                <w:tcW w:w="4536" w:type="dxa"/>
                <w:tcBorders>
                  <w:top w:val="single" w:sz="8" w:space="0" w:color="auto"/>
                  <w:bottom w:val="single" w:sz="8" w:space="0" w:color="auto"/>
                </w:tcBorders>
              </w:tcPr>
              <w:p w14:paraId="528BC0FB" w14:textId="77777777" w:rsidR="00856C7A" w:rsidRPr="00E55A39" w:rsidRDefault="00251FA6" w:rsidP="008F47BE">
                <w:pPr>
                  <w:rPr>
                    <w:rFonts w:asciiTheme="majorBidi" w:hAnsiTheme="majorBidi" w:cstheme="majorBidi"/>
                  </w:rPr>
                </w:pPr>
                <w:r w:rsidRPr="00E55A39">
                  <w:rPr>
                    <w:rFonts w:asciiTheme="majorBidi" w:hAnsiTheme="majorBidi" w:cstheme="majorBidi"/>
                  </w:rPr>
                  <w:t>E-mail:</w:t>
                </w:r>
                <w:r w:rsidR="008F47BE" w:rsidRPr="00E55A39">
                  <w:rPr>
                    <w:rFonts w:asciiTheme="majorBidi" w:hAnsiTheme="majorBidi" w:cstheme="majorBidi"/>
                  </w:rPr>
                  <w:t xml:space="preserve"> </w:t>
                </w:r>
                <w:hyperlink r:id="rId11" w:history="1">
                  <w:r w:rsidRPr="00E55A39">
                    <w:rPr>
                      <w:rStyle w:val="Hyperlink"/>
                      <w:rFonts w:cstheme="majorBidi"/>
                    </w:rPr>
                    <w:t>David.Watrin@swisscom.com</w:t>
                  </w:r>
                </w:hyperlink>
                <w:r w:rsidRPr="00E55A39">
                  <w:rPr>
                    <w:rFonts w:asciiTheme="majorBidi" w:hAnsiTheme="majorBidi" w:cstheme="majorBidi"/>
                  </w:rPr>
                  <w:t xml:space="preserve"> </w:t>
                </w:r>
              </w:p>
            </w:tc>
          </w:sdtContent>
        </w:sdt>
      </w:tr>
      <w:tr w:rsidR="00251FA6" w:rsidRPr="00073758" w14:paraId="1678630C" w14:textId="77777777" w:rsidTr="00856C7A">
        <w:trPr>
          <w:cantSplit/>
        </w:trPr>
        <w:tc>
          <w:tcPr>
            <w:tcW w:w="1608" w:type="dxa"/>
            <w:gridSpan w:val="2"/>
            <w:tcBorders>
              <w:top w:val="single" w:sz="8" w:space="0" w:color="auto"/>
              <w:bottom w:val="single" w:sz="8" w:space="0" w:color="auto"/>
            </w:tcBorders>
          </w:tcPr>
          <w:p w14:paraId="34FCE492" w14:textId="77777777" w:rsidR="00251FA6" w:rsidRPr="00E55A39" w:rsidRDefault="00251FA6" w:rsidP="00856C7A">
            <w:pPr>
              <w:rPr>
                <w:rFonts w:asciiTheme="majorBidi" w:hAnsiTheme="majorBidi" w:cstheme="majorBidi"/>
                <w:b/>
                <w:bCs/>
              </w:rPr>
            </w:pPr>
          </w:p>
        </w:tc>
        <w:tc>
          <w:tcPr>
            <w:tcW w:w="3779" w:type="dxa"/>
            <w:gridSpan w:val="3"/>
            <w:tcBorders>
              <w:top w:val="single" w:sz="8" w:space="0" w:color="auto"/>
              <w:bottom w:val="single" w:sz="8" w:space="0" w:color="auto"/>
            </w:tcBorders>
          </w:tcPr>
          <w:p w14:paraId="64D98390" w14:textId="77777777" w:rsidR="00251FA6" w:rsidRPr="00E55A39" w:rsidRDefault="005A4D83" w:rsidP="00251FA6">
            <w:pPr>
              <w:rPr>
                <w:rFonts w:asciiTheme="majorBidi" w:hAnsiTheme="majorBidi" w:cstheme="majorBidi"/>
              </w:rPr>
            </w:pPr>
            <w:sdt>
              <w:sdtPr>
                <w:rPr>
                  <w:rFonts w:asciiTheme="majorBidi" w:hAnsiTheme="majorBidi" w:cstheme="majorBidi"/>
                </w:rPr>
                <w:alias w:val="ContactNameOrgCountry"/>
                <w:tag w:val="ContactNameOrgCountry"/>
                <w:id w:val="-1710329558"/>
                <w:placeholder>
                  <w:docPart w:val="64EC3B14AAE24B5381C532B98B5B4841"/>
                </w:placeholder>
                <w:text w:multiLine="1"/>
              </w:sdtPr>
              <w:sdtEndPr/>
              <w:sdtContent>
                <w:r w:rsidR="00251FA6" w:rsidRPr="00E55A39">
                  <w:rPr>
                    <w:rFonts w:asciiTheme="majorBidi" w:hAnsiTheme="majorBidi" w:cstheme="majorBidi"/>
                  </w:rPr>
                  <w:t>Martin Adolph</w:t>
                </w:r>
                <w:r w:rsidR="00251FA6" w:rsidRPr="00E55A39">
                  <w:rPr>
                    <w:rFonts w:asciiTheme="majorBidi" w:hAnsiTheme="majorBidi" w:cstheme="majorBidi"/>
                  </w:rPr>
                  <w:br/>
                  <w:t>ITU</w:t>
                </w:r>
              </w:sdtContent>
            </w:sdt>
          </w:p>
        </w:tc>
        <w:tc>
          <w:tcPr>
            <w:tcW w:w="4536" w:type="dxa"/>
            <w:tcBorders>
              <w:top w:val="single" w:sz="8" w:space="0" w:color="auto"/>
              <w:bottom w:val="single" w:sz="8" w:space="0" w:color="auto"/>
            </w:tcBorders>
          </w:tcPr>
          <w:p w14:paraId="079912F1" w14:textId="77777777" w:rsidR="00251FA6" w:rsidRPr="00E55A39" w:rsidRDefault="005A4D83" w:rsidP="008F47BE">
            <w:pPr>
              <w:rPr>
                <w:rFonts w:asciiTheme="majorBidi" w:hAnsiTheme="majorBidi" w:cstheme="majorBidi"/>
                <w:lang w:val="de-DE"/>
              </w:rPr>
            </w:pPr>
            <w:sdt>
              <w:sdtPr>
                <w:rPr>
                  <w:rFonts w:asciiTheme="majorBidi" w:hAnsiTheme="majorBidi" w:cstheme="majorBidi"/>
                </w:rPr>
                <w:alias w:val="ContactTelFaxEmail"/>
                <w:tag w:val="ContactTelFaxEmail"/>
                <w:id w:val="1479345730"/>
                <w:placeholder>
                  <w:docPart w:val="E655A59EA8D04FE3966A81D8473B29F1"/>
                </w:placeholder>
              </w:sdtPr>
              <w:sdtEndPr/>
              <w:sdtContent>
                <w:r w:rsidR="00251FA6" w:rsidRPr="00E55A39">
                  <w:rPr>
                    <w:rFonts w:asciiTheme="majorBidi" w:hAnsiTheme="majorBidi" w:cstheme="majorBidi"/>
                    <w:lang w:val="de-DE"/>
                  </w:rPr>
                  <w:t xml:space="preserve">Tel: </w:t>
                </w:r>
                <w:r w:rsidR="00251FA6" w:rsidRPr="00E55A39">
                  <w:rPr>
                    <w:rFonts w:asciiTheme="majorBidi" w:hAnsiTheme="majorBidi" w:cstheme="majorBidi"/>
                    <w:lang w:val="de-DE"/>
                  </w:rPr>
                  <w:tab/>
                  <w:t>+41 22 730 6828</w:t>
                </w:r>
                <w:r w:rsidR="00251FA6" w:rsidRPr="00E55A39">
                  <w:rPr>
                    <w:rFonts w:asciiTheme="majorBidi" w:hAnsiTheme="majorBidi" w:cstheme="majorBidi"/>
                    <w:lang w:val="de-DE"/>
                  </w:rPr>
                  <w:br/>
                  <w:t>E-mail:</w:t>
                </w:r>
                <w:r w:rsidR="008F47BE" w:rsidRPr="00E55A39">
                  <w:rPr>
                    <w:rFonts w:asciiTheme="majorBidi" w:hAnsiTheme="majorBidi" w:cstheme="majorBidi"/>
                    <w:lang w:val="de-DE"/>
                  </w:rPr>
                  <w:t xml:space="preserve"> </w:t>
                </w:r>
                <w:hyperlink r:id="rId12" w:history="1">
                  <w:r w:rsidR="00251FA6" w:rsidRPr="00E55A39">
                    <w:rPr>
                      <w:rStyle w:val="Hyperlink"/>
                      <w:rFonts w:cstheme="majorBidi"/>
                      <w:lang w:val="de-DE"/>
                    </w:rPr>
                    <w:t>martin.adolph@itu.int</w:t>
                  </w:r>
                </w:hyperlink>
              </w:sdtContent>
            </w:sdt>
            <w:r w:rsidR="00251FA6" w:rsidRPr="00E55A39">
              <w:rPr>
                <w:rFonts w:asciiTheme="majorBidi" w:hAnsiTheme="majorBidi" w:cstheme="majorBidi"/>
                <w:lang w:val="de-DE"/>
              </w:rPr>
              <w:t xml:space="preserve"> </w:t>
            </w:r>
          </w:p>
        </w:tc>
      </w:tr>
    </w:tbl>
    <w:p w14:paraId="237C7F61" w14:textId="77777777" w:rsidR="00DB0706" w:rsidRPr="00E55A39" w:rsidRDefault="00DB0706" w:rsidP="0089088E">
      <w:pPr>
        <w:rPr>
          <w:rFonts w:asciiTheme="majorBidi" w:hAnsiTheme="majorBidi" w:cstheme="majorBidi"/>
          <w:lang w:val="de-DE"/>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E55A39" w14:paraId="36D074F9" w14:textId="77777777" w:rsidTr="00251FA6">
        <w:trPr>
          <w:cantSplit/>
        </w:trPr>
        <w:tc>
          <w:tcPr>
            <w:tcW w:w="1607" w:type="dxa"/>
          </w:tcPr>
          <w:p w14:paraId="7A2F72AB" w14:textId="77777777" w:rsidR="0089088E" w:rsidRPr="00E55A39" w:rsidRDefault="0089088E" w:rsidP="005976A1">
            <w:pPr>
              <w:rPr>
                <w:rFonts w:asciiTheme="majorBidi" w:hAnsiTheme="majorBidi" w:cstheme="majorBidi"/>
                <w:b/>
                <w:bCs/>
              </w:rPr>
            </w:pPr>
            <w:r w:rsidRPr="00E55A39">
              <w:rPr>
                <w:rFonts w:asciiTheme="majorBidi" w:hAnsiTheme="majorBidi" w:cstheme="majorBidi"/>
                <w:b/>
                <w:bCs/>
              </w:rPr>
              <w:t>Keywords:</w:t>
            </w:r>
          </w:p>
        </w:tc>
        <w:tc>
          <w:tcPr>
            <w:tcW w:w="8316" w:type="dxa"/>
          </w:tcPr>
          <w:p w14:paraId="094F0070" w14:textId="5AD4B2AE" w:rsidR="0089088E" w:rsidRPr="00E55A39" w:rsidRDefault="005A4D83" w:rsidP="001D6699">
            <w:pPr>
              <w:rPr>
                <w:rFonts w:asciiTheme="majorBidi" w:hAnsiTheme="majorBidi" w:cstheme="majorBidi"/>
              </w:rPr>
            </w:pPr>
            <w:sdt>
              <w:sdtPr>
                <w:rPr>
                  <w:rFonts w:asciiTheme="majorBidi" w:hAnsiTheme="majorBidi" w:cstheme="majorBidi"/>
                </w:r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A64A37">
                  <w:rPr>
                    <w:rFonts w:asciiTheme="majorBidi" w:hAnsiTheme="majorBidi" w:cstheme="majorBidi"/>
                  </w:rPr>
                  <w:t>FG DLT; announcement; distributed ledger technology; meeting; January 2019;</w:t>
                </w:r>
              </w:sdtContent>
            </w:sdt>
          </w:p>
        </w:tc>
      </w:tr>
      <w:tr w:rsidR="0089088E" w:rsidRPr="00E55A39" w14:paraId="5B406507" w14:textId="77777777" w:rsidTr="00251FA6">
        <w:trPr>
          <w:cantSplit/>
        </w:trPr>
        <w:tc>
          <w:tcPr>
            <w:tcW w:w="1607" w:type="dxa"/>
          </w:tcPr>
          <w:p w14:paraId="76243558" w14:textId="77777777" w:rsidR="0089088E" w:rsidRPr="00E55A39" w:rsidRDefault="0089088E" w:rsidP="005976A1">
            <w:pPr>
              <w:rPr>
                <w:rFonts w:asciiTheme="majorBidi" w:hAnsiTheme="majorBidi" w:cstheme="majorBidi"/>
                <w:b/>
                <w:bCs/>
              </w:rPr>
            </w:pPr>
            <w:r w:rsidRPr="00E55A39">
              <w:rPr>
                <w:rFonts w:asciiTheme="majorBidi" w:hAnsiTheme="majorBidi" w:cstheme="majorBidi"/>
                <w:b/>
                <w:bCs/>
              </w:rPr>
              <w:t>Abstract:</w:t>
            </w:r>
          </w:p>
        </w:tc>
        <w:sdt>
          <w:sdtPr>
            <w:rPr>
              <w:rFonts w:asciiTheme="majorBidi" w:hAnsiTheme="majorBidi" w:cstheme="majorBidi"/>
            </w:r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16" w:type="dxa"/>
              </w:tcPr>
              <w:p w14:paraId="661F5658" w14:textId="77777777" w:rsidR="0089088E" w:rsidRPr="00E55A39" w:rsidRDefault="009D5546" w:rsidP="001D6699">
                <w:pPr>
                  <w:rPr>
                    <w:rFonts w:asciiTheme="majorBidi" w:hAnsiTheme="majorBidi" w:cstheme="majorBidi"/>
                  </w:rPr>
                </w:pPr>
                <w:r w:rsidRPr="00E55A39">
                  <w:rPr>
                    <w:rFonts w:asciiTheme="majorBidi" w:hAnsiTheme="majorBidi" w:cstheme="majorBidi"/>
                  </w:rPr>
                  <w:t xml:space="preserve">This document contains the </w:t>
                </w:r>
                <w:r w:rsidR="00251FA6" w:rsidRPr="00E55A39">
                  <w:rPr>
                    <w:rFonts w:asciiTheme="majorBidi" w:hAnsiTheme="majorBidi" w:cstheme="majorBidi"/>
                  </w:rPr>
                  <w:t>meeting announcement</w:t>
                </w:r>
                <w:r w:rsidRPr="00E55A39">
                  <w:rPr>
                    <w:rFonts w:asciiTheme="majorBidi" w:hAnsiTheme="majorBidi" w:cstheme="majorBidi"/>
                  </w:rPr>
                  <w:t xml:space="preserve"> of the </w:t>
                </w:r>
                <w:r w:rsidR="001D6699" w:rsidRPr="00E55A39">
                  <w:rPr>
                    <w:rFonts w:asciiTheme="majorBidi" w:hAnsiTheme="majorBidi" w:cstheme="majorBidi"/>
                  </w:rPr>
                  <w:t>fifth</w:t>
                </w:r>
                <w:r w:rsidR="00251FA6" w:rsidRPr="00E55A39">
                  <w:rPr>
                    <w:rFonts w:asciiTheme="majorBidi" w:hAnsiTheme="majorBidi" w:cstheme="majorBidi"/>
                  </w:rPr>
                  <w:t xml:space="preserve"> </w:t>
                </w:r>
                <w:r w:rsidRPr="00E55A39">
                  <w:rPr>
                    <w:rFonts w:asciiTheme="majorBidi" w:hAnsiTheme="majorBidi" w:cstheme="majorBidi"/>
                  </w:rPr>
                  <w:t>meeting of ITU-T Focus Group on Application of Distributed Ledger Technology (FG DLT).</w:t>
                </w:r>
              </w:p>
            </w:tc>
          </w:sdtContent>
        </w:sdt>
      </w:tr>
    </w:tbl>
    <w:p w14:paraId="5070AF6F" w14:textId="77777777" w:rsidR="00251FA6" w:rsidRPr="00E55A39" w:rsidRDefault="00251FA6" w:rsidP="00251FA6">
      <w:pPr>
        <w:rPr>
          <w:rFonts w:asciiTheme="majorBidi" w:hAnsiTheme="majorBidi" w:cstheme="majorBidi"/>
        </w:rPr>
      </w:pPr>
    </w:p>
    <w:p w14:paraId="0E0712C3" w14:textId="77777777" w:rsidR="00251FA6" w:rsidRPr="00E55A39" w:rsidRDefault="00251FA6" w:rsidP="001D6699">
      <w:pPr>
        <w:rPr>
          <w:rFonts w:asciiTheme="majorBidi" w:hAnsiTheme="majorBidi" w:cstheme="majorBidi"/>
          <w:color w:val="000000"/>
        </w:rPr>
      </w:pPr>
      <w:r w:rsidRPr="00E55A39">
        <w:rPr>
          <w:rFonts w:asciiTheme="majorBidi" w:hAnsiTheme="majorBidi" w:cstheme="majorBidi"/>
        </w:rPr>
        <w:t>1</w:t>
      </w:r>
      <w:r w:rsidRPr="00E55A39">
        <w:rPr>
          <w:rFonts w:asciiTheme="majorBidi" w:eastAsia="Malgun Gothic" w:hAnsiTheme="majorBidi" w:cstheme="majorBidi"/>
        </w:rPr>
        <w:tab/>
        <w:t xml:space="preserve">The </w:t>
      </w:r>
      <w:r w:rsidR="001D6699" w:rsidRPr="00E55A39">
        <w:rPr>
          <w:rFonts w:asciiTheme="majorBidi" w:eastAsia="Malgun Gothic" w:hAnsiTheme="majorBidi" w:cstheme="majorBidi"/>
        </w:rPr>
        <w:t>fifth</w:t>
      </w:r>
      <w:r w:rsidRPr="00E55A39">
        <w:rPr>
          <w:rFonts w:asciiTheme="majorBidi" w:eastAsia="Malgun Gothic" w:hAnsiTheme="majorBidi" w:cstheme="majorBidi"/>
        </w:rPr>
        <w:t xml:space="preserve"> meeting of the ITU-T Focus Group on</w:t>
      </w:r>
      <w:r w:rsidRPr="00E55A39">
        <w:rPr>
          <w:rFonts w:asciiTheme="majorBidi" w:hAnsiTheme="majorBidi" w:cstheme="majorBidi"/>
        </w:rPr>
        <w:t xml:space="preserve"> Application of Distributed Ledger Technology </w:t>
      </w:r>
      <w:r w:rsidRPr="00E55A39">
        <w:rPr>
          <w:rFonts w:asciiTheme="majorBidi" w:eastAsia="Malgun Gothic" w:hAnsiTheme="majorBidi" w:cstheme="majorBidi"/>
        </w:rPr>
        <w:t>(FG</w:t>
      </w:r>
      <w:r w:rsidRPr="00E55A39">
        <w:rPr>
          <w:rFonts w:asciiTheme="majorBidi" w:hAnsiTheme="majorBidi" w:cstheme="majorBidi"/>
        </w:rPr>
        <w:t xml:space="preserve"> DLT)</w:t>
      </w:r>
      <w:r w:rsidRPr="00E55A39">
        <w:rPr>
          <w:rFonts w:asciiTheme="majorBidi" w:eastAsia="Malgun Gothic" w:hAnsiTheme="majorBidi" w:cstheme="majorBidi"/>
        </w:rPr>
        <w:t xml:space="preserve"> is scheduled to take place </w:t>
      </w:r>
      <w:r w:rsidRPr="00E55A39">
        <w:rPr>
          <w:rFonts w:asciiTheme="majorBidi" w:hAnsiTheme="majorBidi" w:cstheme="majorBidi"/>
          <w:b/>
          <w:bCs/>
        </w:rPr>
        <w:t xml:space="preserve">from </w:t>
      </w:r>
      <w:r w:rsidR="001D6699" w:rsidRPr="00E55A39">
        <w:rPr>
          <w:rFonts w:asciiTheme="majorBidi" w:hAnsiTheme="majorBidi" w:cstheme="majorBidi"/>
          <w:b/>
          <w:bCs/>
        </w:rPr>
        <w:t>14</w:t>
      </w:r>
      <w:r w:rsidRPr="00E55A39">
        <w:rPr>
          <w:rFonts w:asciiTheme="majorBidi" w:hAnsiTheme="majorBidi" w:cstheme="majorBidi"/>
          <w:b/>
          <w:bCs/>
        </w:rPr>
        <w:t xml:space="preserve"> to </w:t>
      </w:r>
      <w:r w:rsidR="001D6699" w:rsidRPr="00E55A39">
        <w:rPr>
          <w:rFonts w:asciiTheme="majorBidi" w:hAnsiTheme="majorBidi" w:cstheme="majorBidi"/>
          <w:b/>
          <w:bCs/>
        </w:rPr>
        <w:t xml:space="preserve">17 January 2019 </w:t>
      </w:r>
      <w:r w:rsidRPr="00E55A39">
        <w:rPr>
          <w:rFonts w:asciiTheme="majorBidi" w:hAnsiTheme="majorBidi" w:cstheme="majorBidi"/>
          <w:b/>
          <w:bCs/>
        </w:rPr>
        <w:t xml:space="preserve">in </w:t>
      </w:r>
      <w:r w:rsidR="001D6699" w:rsidRPr="00E55A39">
        <w:rPr>
          <w:rFonts w:asciiTheme="majorBidi" w:hAnsiTheme="majorBidi" w:cstheme="majorBidi"/>
          <w:b/>
          <w:bCs/>
        </w:rPr>
        <w:t>Rio de Janeiro, Brazil</w:t>
      </w:r>
      <w:r w:rsidRPr="00E55A39">
        <w:rPr>
          <w:rFonts w:asciiTheme="majorBidi" w:hAnsiTheme="majorBidi" w:cstheme="majorBidi"/>
        </w:rPr>
        <w:t xml:space="preserve">, kindly hosted by </w:t>
      </w:r>
      <w:r w:rsidR="001D6699" w:rsidRPr="00E55A39">
        <w:rPr>
          <w:rFonts w:asciiTheme="majorBidi" w:hAnsiTheme="majorBidi" w:cstheme="majorBidi"/>
        </w:rPr>
        <w:t xml:space="preserve">the </w:t>
      </w:r>
      <w:r w:rsidR="001D6699" w:rsidRPr="00E55A39">
        <w:rPr>
          <w:rFonts w:asciiTheme="majorBidi" w:hAnsiTheme="majorBidi" w:cstheme="majorBidi"/>
          <w:b/>
          <w:bCs/>
        </w:rPr>
        <w:t>Brazilian Development Bank (BNDES)</w:t>
      </w:r>
      <w:r w:rsidRPr="00E55A39">
        <w:rPr>
          <w:rFonts w:asciiTheme="majorBidi" w:hAnsiTheme="majorBidi" w:cstheme="majorBidi"/>
          <w:color w:val="000000"/>
        </w:rPr>
        <w:t>. </w:t>
      </w:r>
    </w:p>
    <w:p w14:paraId="406789B9" w14:textId="77777777" w:rsidR="001D6699" w:rsidRPr="00E55A39" w:rsidRDefault="00F800B4" w:rsidP="001D6699">
      <w:pPr>
        <w:rPr>
          <w:rFonts w:asciiTheme="majorBidi" w:hAnsiTheme="majorBidi" w:cstheme="majorBidi"/>
          <w:bCs/>
          <w:lang w:eastAsia="zh-CN"/>
        </w:rPr>
      </w:pPr>
      <w:r w:rsidRPr="00E55A39">
        <w:rPr>
          <w:rFonts w:asciiTheme="majorBidi" w:hAnsiTheme="majorBidi" w:cstheme="majorBidi"/>
          <w:bCs/>
        </w:rPr>
        <w:t>The events will start with a</w:t>
      </w:r>
      <w:r w:rsidRPr="00E55A39">
        <w:rPr>
          <w:rFonts w:asciiTheme="majorBidi" w:hAnsiTheme="majorBidi" w:cstheme="majorBidi"/>
          <w:b/>
        </w:rPr>
        <w:t xml:space="preserve"> </w:t>
      </w:r>
      <w:r w:rsidRPr="00E55A39">
        <w:rPr>
          <w:rFonts w:asciiTheme="majorBidi" w:hAnsiTheme="majorBidi" w:cstheme="majorBidi"/>
          <w:b/>
          <w:lang w:eastAsia="zh-CN"/>
        </w:rPr>
        <w:t>pre-</w:t>
      </w:r>
      <w:r w:rsidRPr="00E55A39">
        <w:rPr>
          <w:rFonts w:asciiTheme="majorBidi" w:hAnsiTheme="majorBidi" w:cstheme="majorBidi"/>
          <w:b/>
        </w:rPr>
        <w:t xml:space="preserve">meeting </w:t>
      </w:r>
      <w:r w:rsidRPr="00E55A39">
        <w:rPr>
          <w:rFonts w:asciiTheme="majorBidi" w:hAnsiTheme="majorBidi" w:cstheme="majorBidi"/>
          <w:b/>
          <w:lang w:eastAsia="zh-CN"/>
        </w:rPr>
        <w:t>workshop</w:t>
      </w:r>
      <w:r w:rsidRPr="00E55A39">
        <w:rPr>
          <w:rFonts w:asciiTheme="majorBidi" w:hAnsiTheme="majorBidi" w:cstheme="majorBidi"/>
          <w:bCs/>
          <w:lang w:eastAsia="zh-CN"/>
        </w:rPr>
        <w:t>, which will</w:t>
      </w:r>
      <w:r w:rsidRPr="00E55A39">
        <w:rPr>
          <w:rFonts w:asciiTheme="majorBidi" w:hAnsiTheme="majorBidi" w:cstheme="majorBidi"/>
          <w:b/>
          <w:lang w:eastAsia="zh-CN"/>
        </w:rPr>
        <w:t xml:space="preserve"> </w:t>
      </w:r>
      <w:r w:rsidRPr="00E55A39">
        <w:rPr>
          <w:rFonts w:asciiTheme="majorBidi" w:hAnsiTheme="majorBidi" w:cstheme="majorBidi"/>
        </w:rPr>
        <w:t xml:space="preserve">take place on </w:t>
      </w:r>
      <w:r w:rsidR="001D6699" w:rsidRPr="00E55A39">
        <w:rPr>
          <w:rFonts w:asciiTheme="majorBidi" w:hAnsiTheme="majorBidi" w:cstheme="majorBidi"/>
        </w:rPr>
        <w:t>14 January 2019</w:t>
      </w:r>
      <w:r w:rsidR="009001CA" w:rsidRPr="00E55A39">
        <w:rPr>
          <w:rFonts w:asciiTheme="majorBidi" w:hAnsiTheme="majorBidi" w:cstheme="majorBidi"/>
        </w:rPr>
        <w:t xml:space="preserve"> and open at 10:00</w:t>
      </w:r>
      <w:r w:rsidRPr="00E55A39">
        <w:rPr>
          <w:rFonts w:asciiTheme="majorBidi" w:hAnsiTheme="majorBidi" w:cstheme="majorBidi"/>
        </w:rPr>
        <w:t xml:space="preserve">. The </w:t>
      </w:r>
      <w:r w:rsidR="001D6699" w:rsidRPr="00E55A39">
        <w:rPr>
          <w:rFonts w:asciiTheme="majorBidi" w:hAnsiTheme="majorBidi" w:cstheme="majorBidi"/>
          <w:bCs/>
          <w:lang w:eastAsia="zh-CN"/>
        </w:rPr>
        <w:t>fifth</w:t>
      </w:r>
      <w:r w:rsidRPr="00E55A39">
        <w:rPr>
          <w:rFonts w:asciiTheme="majorBidi" w:hAnsiTheme="majorBidi" w:cstheme="majorBidi"/>
          <w:bCs/>
        </w:rPr>
        <w:t xml:space="preserve"> meeting of FG DLT</w:t>
      </w:r>
      <w:r w:rsidRPr="00E55A39">
        <w:rPr>
          <w:rFonts w:asciiTheme="majorBidi" w:hAnsiTheme="majorBidi" w:cstheme="majorBidi"/>
          <w:b/>
        </w:rPr>
        <w:t xml:space="preserve"> </w:t>
      </w:r>
      <w:r w:rsidRPr="00E55A39">
        <w:rPr>
          <w:rFonts w:asciiTheme="majorBidi" w:hAnsiTheme="majorBidi" w:cstheme="majorBidi"/>
        </w:rPr>
        <w:t xml:space="preserve">will open at 09:00 on </w:t>
      </w:r>
      <w:r w:rsidR="001D6699" w:rsidRPr="00E55A39">
        <w:rPr>
          <w:rFonts w:asciiTheme="majorBidi" w:hAnsiTheme="majorBidi" w:cstheme="majorBidi"/>
        </w:rPr>
        <w:t>15</w:t>
      </w:r>
      <w:r w:rsidRPr="00E55A39">
        <w:rPr>
          <w:rFonts w:asciiTheme="majorBidi" w:hAnsiTheme="majorBidi" w:cstheme="majorBidi"/>
        </w:rPr>
        <w:t xml:space="preserve"> </w:t>
      </w:r>
      <w:r w:rsidR="001D6699" w:rsidRPr="00E55A39">
        <w:rPr>
          <w:rFonts w:asciiTheme="majorBidi" w:hAnsiTheme="majorBidi" w:cstheme="majorBidi"/>
        </w:rPr>
        <w:t xml:space="preserve">January </w:t>
      </w:r>
      <w:r w:rsidRPr="00E55A39">
        <w:rPr>
          <w:rFonts w:asciiTheme="majorBidi" w:hAnsiTheme="majorBidi" w:cstheme="majorBidi"/>
        </w:rPr>
        <w:t>201</w:t>
      </w:r>
      <w:r w:rsidR="001D6699" w:rsidRPr="00E55A39">
        <w:rPr>
          <w:rFonts w:asciiTheme="majorBidi" w:hAnsiTheme="majorBidi" w:cstheme="majorBidi"/>
        </w:rPr>
        <w:t>9</w:t>
      </w:r>
      <w:r w:rsidRPr="00E55A39">
        <w:rPr>
          <w:rFonts w:asciiTheme="majorBidi" w:hAnsiTheme="majorBidi" w:cstheme="majorBidi"/>
          <w:bCs/>
          <w:lang w:eastAsia="zh-CN"/>
        </w:rPr>
        <w:t xml:space="preserve">. </w:t>
      </w:r>
    </w:p>
    <w:p w14:paraId="5F1B519A" w14:textId="77777777" w:rsidR="00F800B4" w:rsidRPr="00E55A39" w:rsidRDefault="001D6699" w:rsidP="001D6699">
      <w:pPr>
        <w:rPr>
          <w:rFonts w:asciiTheme="majorBidi" w:hAnsiTheme="majorBidi" w:cstheme="majorBidi"/>
        </w:rPr>
      </w:pPr>
      <w:r w:rsidRPr="00E55A39">
        <w:rPr>
          <w:rFonts w:asciiTheme="majorBidi" w:hAnsiTheme="majorBidi" w:cstheme="majorBidi"/>
          <w:bCs/>
          <w:lang w:eastAsia="zh-CN"/>
        </w:rPr>
        <w:t xml:space="preserve">The </w:t>
      </w:r>
      <w:r w:rsidR="00F800B4" w:rsidRPr="00E55A39">
        <w:rPr>
          <w:rFonts w:asciiTheme="majorBidi" w:hAnsiTheme="majorBidi" w:cstheme="majorBidi"/>
          <w:bCs/>
          <w:lang w:eastAsia="zh-CN"/>
        </w:rPr>
        <w:t xml:space="preserve">events </w:t>
      </w:r>
      <w:r w:rsidRPr="00E55A39">
        <w:rPr>
          <w:rFonts w:asciiTheme="majorBidi" w:hAnsiTheme="majorBidi" w:cstheme="majorBidi"/>
          <w:bCs/>
          <w:lang w:eastAsia="zh-CN"/>
        </w:rPr>
        <w:t xml:space="preserve">will take place </w:t>
      </w:r>
      <w:r w:rsidR="00F800B4" w:rsidRPr="00E55A39">
        <w:rPr>
          <w:rFonts w:asciiTheme="majorBidi" w:hAnsiTheme="majorBidi" w:cstheme="majorBidi"/>
        </w:rPr>
        <w:t>at</w:t>
      </w:r>
      <w:r w:rsidRPr="00E55A39">
        <w:rPr>
          <w:rFonts w:asciiTheme="majorBidi" w:hAnsiTheme="majorBidi" w:cstheme="majorBidi"/>
        </w:rPr>
        <w:t xml:space="preserve"> the</w:t>
      </w:r>
      <w:r w:rsidRPr="00E55A39">
        <w:rPr>
          <w:rFonts w:asciiTheme="majorBidi" w:hAnsiTheme="majorBidi" w:cstheme="majorBidi"/>
          <w:b/>
          <w:bCs/>
        </w:rPr>
        <w:t xml:space="preserve"> BNDES facilities located in Rua República do Chile, Centro, Rio de Janeiro. </w:t>
      </w:r>
      <w:r w:rsidRPr="00E55A39">
        <w:rPr>
          <w:rFonts w:asciiTheme="majorBidi" w:hAnsiTheme="majorBidi" w:cstheme="majorBidi"/>
        </w:rPr>
        <w:t>Please see the FG DLT webpage and mailing list for details</w:t>
      </w:r>
      <w:r w:rsidR="00F800B4" w:rsidRPr="00E55A39">
        <w:rPr>
          <w:rFonts w:asciiTheme="majorBidi" w:hAnsiTheme="majorBidi" w:cstheme="majorBidi"/>
        </w:rPr>
        <w:t>.</w:t>
      </w:r>
    </w:p>
    <w:p w14:paraId="36166127" w14:textId="77777777" w:rsidR="00F800B4" w:rsidRPr="00E55A39" w:rsidRDefault="00F800B4" w:rsidP="00F800B4">
      <w:pPr>
        <w:rPr>
          <w:rFonts w:asciiTheme="majorBidi" w:hAnsiTheme="majorBidi" w:cstheme="majorBidi"/>
          <w:color w:val="000000"/>
        </w:rPr>
      </w:pPr>
      <w:r w:rsidRPr="00E55A39">
        <w:rPr>
          <w:rFonts w:asciiTheme="majorBidi" w:hAnsiTheme="majorBidi" w:cstheme="majorBidi"/>
        </w:rPr>
        <w:t>Participants check-in will begin at 08:30 hours. No registration fee is required for participating in this meeting. The discussions will be held in English only</w:t>
      </w:r>
    </w:p>
    <w:p w14:paraId="1399F7B4" w14:textId="77777777" w:rsidR="00251FA6" w:rsidRPr="00E55A39" w:rsidRDefault="00251FA6" w:rsidP="00251FA6">
      <w:pPr>
        <w:rPr>
          <w:rFonts w:asciiTheme="majorBidi" w:hAnsiTheme="majorBidi" w:cstheme="majorBidi"/>
        </w:rPr>
      </w:pPr>
      <w:r w:rsidRPr="00E55A39">
        <w:rPr>
          <w:rFonts w:asciiTheme="majorBidi" w:hAnsiTheme="majorBidi" w:cstheme="majorBidi"/>
        </w:rPr>
        <w:t>2</w:t>
      </w:r>
      <w:r w:rsidRPr="00E55A39">
        <w:rPr>
          <w:rFonts w:asciiTheme="majorBidi" w:eastAsia="Malgun Gothic" w:hAnsiTheme="majorBidi" w:cstheme="majorBidi"/>
        </w:rPr>
        <w:tab/>
      </w:r>
      <w:r w:rsidRPr="00E55A39">
        <w:rPr>
          <w:rFonts w:asciiTheme="majorBidi" w:hAnsiTheme="majorBidi" w:cstheme="majorBidi"/>
        </w:rPr>
        <w:t>Participation in FG DLT is open to ITU Member States, Sector Member, Associates and Academia. It is also open to any individual from a country which is a member of ITU and who is willing to contribute to the work. This includes individuals who are also members or representatives of interested standards development organizations.</w:t>
      </w:r>
    </w:p>
    <w:p w14:paraId="14C06266" w14:textId="4B597702" w:rsidR="00F800B4" w:rsidRPr="00E55A39" w:rsidRDefault="00F800B4" w:rsidP="005C2340">
      <w:pPr>
        <w:rPr>
          <w:rFonts w:asciiTheme="majorBidi" w:hAnsiTheme="majorBidi" w:cstheme="majorBidi"/>
        </w:rPr>
      </w:pPr>
      <w:r w:rsidRPr="00E55A39">
        <w:rPr>
          <w:rFonts w:asciiTheme="majorBidi" w:hAnsiTheme="majorBidi" w:cstheme="majorBidi"/>
        </w:rPr>
        <w:t>3</w:t>
      </w:r>
      <w:r w:rsidR="00251FA6" w:rsidRPr="00E55A39">
        <w:rPr>
          <w:rFonts w:asciiTheme="majorBidi" w:hAnsiTheme="majorBidi" w:cstheme="majorBidi"/>
        </w:rPr>
        <w:tab/>
        <w:t xml:space="preserve">To enable ITU and the host to make the necessary arrangements concerning the organization of the Focus Group meeting, please </w:t>
      </w:r>
      <w:r w:rsidR="00251FA6" w:rsidRPr="00E55A39">
        <w:rPr>
          <w:rFonts w:asciiTheme="majorBidi" w:hAnsiTheme="majorBidi" w:cstheme="majorBidi"/>
          <w:b/>
          <w:bCs/>
        </w:rPr>
        <w:t>register</w:t>
      </w:r>
      <w:r w:rsidR="00251FA6" w:rsidRPr="00E55A39">
        <w:rPr>
          <w:rFonts w:asciiTheme="majorBidi" w:hAnsiTheme="majorBidi" w:cstheme="majorBidi"/>
        </w:rPr>
        <w:t xml:space="preserve"> via the online form at </w:t>
      </w:r>
      <w:hyperlink r:id="rId13" w:history="1">
        <w:r w:rsidR="005C2340" w:rsidRPr="007179A9">
          <w:rPr>
            <w:rStyle w:val="Hyperlink"/>
            <w:rFonts w:cstheme="majorBidi"/>
          </w:rPr>
          <w:t>https://www.itu.int/net4/CRM/xreg/web/registration.aspx?Event=C-00005401</w:t>
        </w:r>
      </w:hyperlink>
      <w:r w:rsidR="005C2340">
        <w:rPr>
          <w:rFonts w:asciiTheme="majorBidi" w:hAnsiTheme="majorBidi" w:cstheme="majorBidi"/>
        </w:rPr>
        <w:t xml:space="preserve"> </w:t>
      </w:r>
      <w:r w:rsidR="00251FA6" w:rsidRPr="00E55A39">
        <w:rPr>
          <w:rFonts w:asciiTheme="majorBidi" w:hAnsiTheme="majorBidi" w:cstheme="majorBidi"/>
        </w:rPr>
        <w:t xml:space="preserve">as soon as possible, but </w:t>
      </w:r>
      <w:r w:rsidR="00251FA6" w:rsidRPr="00E55A39">
        <w:rPr>
          <w:rFonts w:asciiTheme="majorBidi" w:hAnsiTheme="majorBidi" w:cstheme="majorBidi"/>
          <w:b/>
        </w:rPr>
        <w:t xml:space="preserve">no later than </w:t>
      </w:r>
      <w:r w:rsidR="001D6699" w:rsidRPr="00E55A39">
        <w:rPr>
          <w:rFonts w:asciiTheme="majorBidi" w:hAnsiTheme="majorBidi" w:cstheme="majorBidi"/>
          <w:b/>
        </w:rPr>
        <w:t>4</w:t>
      </w:r>
      <w:r w:rsidR="00F72F95" w:rsidRPr="00E55A39">
        <w:rPr>
          <w:rFonts w:asciiTheme="majorBidi" w:hAnsiTheme="majorBidi" w:cstheme="majorBidi"/>
          <w:b/>
        </w:rPr>
        <w:t xml:space="preserve"> </w:t>
      </w:r>
      <w:r w:rsidR="001D6699" w:rsidRPr="00E55A39">
        <w:rPr>
          <w:rFonts w:asciiTheme="majorBidi" w:hAnsiTheme="majorBidi" w:cstheme="majorBidi"/>
          <w:b/>
        </w:rPr>
        <w:t xml:space="preserve">January </w:t>
      </w:r>
      <w:r w:rsidR="00251FA6" w:rsidRPr="00E55A39">
        <w:rPr>
          <w:rFonts w:asciiTheme="majorBidi" w:hAnsiTheme="majorBidi" w:cstheme="majorBidi"/>
          <w:b/>
        </w:rPr>
        <w:t>201</w:t>
      </w:r>
      <w:r w:rsidR="001D6699" w:rsidRPr="00E55A39">
        <w:rPr>
          <w:rFonts w:asciiTheme="majorBidi" w:hAnsiTheme="majorBidi" w:cstheme="majorBidi"/>
          <w:b/>
        </w:rPr>
        <w:t>9</w:t>
      </w:r>
      <w:r w:rsidR="00251FA6" w:rsidRPr="00E55A39">
        <w:rPr>
          <w:rFonts w:asciiTheme="majorBidi" w:hAnsiTheme="majorBidi" w:cstheme="majorBidi"/>
        </w:rPr>
        <w:t xml:space="preserve">. </w:t>
      </w:r>
    </w:p>
    <w:p w14:paraId="338BAAC3" w14:textId="77777777" w:rsidR="00F800B4" w:rsidRPr="00E55A39" w:rsidRDefault="00C63A6A" w:rsidP="00F800B4">
      <w:pPr>
        <w:tabs>
          <w:tab w:val="left" w:pos="700"/>
          <w:tab w:val="left" w:pos="1702"/>
          <w:tab w:val="left" w:pos="2160"/>
        </w:tabs>
        <w:rPr>
          <w:rFonts w:asciiTheme="majorBidi" w:eastAsia="Malgun Gothic" w:hAnsiTheme="majorBidi" w:cstheme="majorBidi"/>
        </w:rPr>
      </w:pPr>
      <w:r w:rsidRPr="00E55A39">
        <w:rPr>
          <w:rFonts w:asciiTheme="majorBidi" w:hAnsiTheme="majorBidi" w:cstheme="majorBidi"/>
        </w:rPr>
        <w:t>4</w:t>
      </w:r>
      <w:r w:rsidR="00251FA6" w:rsidRPr="00E55A39">
        <w:rPr>
          <w:rFonts w:asciiTheme="majorBidi" w:eastAsia="Malgun Gothic" w:hAnsiTheme="majorBidi" w:cstheme="majorBidi"/>
        </w:rPr>
        <w:tab/>
        <w:t>Information related to the meeting and the items for discussion at the meeting will be made available on the Focus Group web page:</w:t>
      </w:r>
      <w:r w:rsidR="00251FA6" w:rsidRPr="00E55A39">
        <w:rPr>
          <w:rFonts w:asciiTheme="majorBidi" w:hAnsiTheme="majorBidi" w:cstheme="majorBidi"/>
        </w:rPr>
        <w:t xml:space="preserve"> </w:t>
      </w:r>
      <w:hyperlink r:id="rId14" w:history="1">
        <w:r w:rsidR="00251FA6" w:rsidRPr="00E55A39">
          <w:rPr>
            <w:rStyle w:val="Hyperlink"/>
            <w:rFonts w:eastAsia="Malgun Gothic" w:cstheme="majorBidi"/>
          </w:rPr>
          <w:t>https://itu.int/en/ITU-T/focusgroups/dlt/</w:t>
        </w:r>
      </w:hyperlink>
      <w:r w:rsidR="00251FA6" w:rsidRPr="00E55A39">
        <w:rPr>
          <w:rFonts w:asciiTheme="majorBidi" w:eastAsia="Malgun Gothic" w:hAnsiTheme="majorBidi" w:cstheme="majorBidi"/>
        </w:rPr>
        <w:t xml:space="preserve">. Please note that an ITU user account is required to access some of the documents. </w:t>
      </w:r>
    </w:p>
    <w:p w14:paraId="1022CE2A" w14:textId="77777777" w:rsidR="00251FA6" w:rsidRPr="00E55A39" w:rsidRDefault="00251FA6" w:rsidP="00F800B4">
      <w:pPr>
        <w:tabs>
          <w:tab w:val="left" w:pos="700"/>
          <w:tab w:val="left" w:pos="1702"/>
          <w:tab w:val="left" w:pos="2160"/>
        </w:tabs>
        <w:rPr>
          <w:rFonts w:asciiTheme="majorBidi" w:eastAsia="Malgun Gothic" w:hAnsiTheme="majorBidi" w:cstheme="majorBidi"/>
        </w:rPr>
      </w:pPr>
      <w:r w:rsidRPr="00E55A39">
        <w:rPr>
          <w:rFonts w:asciiTheme="majorBidi" w:eastAsia="Malgun Gothic" w:hAnsiTheme="majorBidi" w:cstheme="majorBidi"/>
        </w:rPr>
        <w:t xml:space="preserve">Accounts can be obtained at </w:t>
      </w:r>
      <w:hyperlink r:id="rId15" w:history="1">
        <w:r w:rsidRPr="00E55A39">
          <w:rPr>
            <w:rStyle w:val="Hyperlink"/>
            <w:rFonts w:cstheme="majorBidi"/>
          </w:rPr>
          <w:t>https://itu.int/en/ties-services/</w:t>
        </w:r>
      </w:hyperlink>
      <w:r w:rsidRPr="00E55A39">
        <w:rPr>
          <w:rFonts w:asciiTheme="majorBidi" w:hAnsiTheme="majorBidi" w:cstheme="majorBidi"/>
        </w:rPr>
        <w:t xml:space="preserve"> (non-members select the ‘</w:t>
      </w:r>
      <w:r w:rsidR="00F800B4" w:rsidRPr="00E55A39">
        <w:rPr>
          <w:rFonts w:asciiTheme="majorBidi" w:hAnsiTheme="majorBidi" w:cstheme="majorBidi"/>
        </w:rPr>
        <w:t>Media and other organizations</w:t>
      </w:r>
      <w:r w:rsidRPr="00E55A39">
        <w:rPr>
          <w:rFonts w:asciiTheme="majorBidi" w:hAnsiTheme="majorBidi" w:cstheme="majorBidi"/>
        </w:rPr>
        <w:t>’ option in the ITU membership status dialogue)</w:t>
      </w:r>
      <w:r w:rsidRPr="00E55A39">
        <w:rPr>
          <w:rFonts w:asciiTheme="majorBidi" w:eastAsia="Malgun Gothic" w:hAnsiTheme="majorBidi" w:cstheme="majorBidi"/>
        </w:rPr>
        <w:t>.</w:t>
      </w:r>
    </w:p>
    <w:p w14:paraId="224BD423" w14:textId="77777777" w:rsidR="00251FA6" w:rsidRPr="00E55A39" w:rsidRDefault="00C63A6A" w:rsidP="00251FA6">
      <w:pPr>
        <w:rPr>
          <w:rFonts w:asciiTheme="majorBidi" w:eastAsia="Malgun Gothic" w:hAnsiTheme="majorBidi" w:cstheme="majorBidi"/>
        </w:rPr>
      </w:pPr>
      <w:r w:rsidRPr="00E55A39">
        <w:rPr>
          <w:rFonts w:asciiTheme="majorBidi" w:hAnsiTheme="majorBidi" w:cstheme="majorBidi"/>
        </w:rPr>
        <w:lastRenderedPageBreak/>
        <w:t>5</w:t>
      </w:r>
      <w:r w:rsidR="00251FA6" w:rsidRPr="00E55A39">
        <w:rPr>
          <w:rFonts w:asciiTheme="majorBidi" w:eastAsia="Malgun Gothic" w:hAnsiTheme="majorBidi" w:cstheme="majorBidi"/>
        </w:rPr>
        <w:tab/>
        <w:t xml:space="preserve">When preparing input documents to the meeting, participants are invited to take into consideration the agreed FG DLT structure and proposed deliverables, see </w:t>
      </w:r>
      <w:hyperlink r:id="rId16" w:history="1">
        <w:r w:rsidR="00251FA6" w:rsidRPr="00E55A39">
          <w:rPr>
            <w:rStyle w:val="Hyperlink"/>
            <w:rFonts w:eastAsia="Malgun Gothic" w:cstheme="majorBidi"/>
          </w:rPr>
          <w:t>https://extranet.itu.int/sites/itu-t/focusgroups/fgdlt/output/DLT-O-001.pptx</w:t>
        </w:r>
      </w:hyperlink>
      <w:r w:rsidR="00251FA6" w:rsidRPr="00E55A39">
        <w:rPr>
          <w:rFonts w:asciiTheme="majorBidi" w:eastAsia="Malgun Gothic" w:hAnsiTheme="majorBidi" w:cstheme="majorBidi"/>
        </w:rPr>
        <w:t>.</w:t>
      </w:r>
    </w:p>
    <w:p w14:paraId="52160301" w14:textId="77777777" w:rsidR="00251FA6" w:rsidRPr="00E55A39" w:rsidRDefault="00251FA6" w:rsidP="00251FA6">
      <w:pPr>
        <w:rPr>
          <w:rFonts w:asciiTheme="majorBidi" w:hAnsiTheme="majorBidi" w:cstheme="majorBidi"/>
        </w:rPr>
      </w:pPr>
      <w:r w:rsidRPr="00E55A39">
        <w:rPr>
          <w:rFonts w:asciiTheme="majorBidi" w:hAnsiTheme="majorBidi" w:cstheme="majorBidi"/>
        </w:rPr>
        <w:t>Participants shall submit input documents to ITU (</w:t>
      </w:r>
      <w:hyperlink r:id="rId17" w:history="1">
        <w:r w:rsidRPr="00E55A39">
          <w:rPr>
            <w:rStyle w:val="Hyperlink"/>
            <w:rFonts w:eastAsia="Malgun Gothic" w:cstheme="majorBidi"/>
          </w:rPr>
          <w:t>tsbfgdlt@itu.int</w:t>
        </w:r>
      </w:hyperlink>
      <w:r w:rsidRPr="00E55A39">
        <w:rPr>
          <w:rFonts w:asciiTheme="majorBidi" w:hAnsiTheme="majorBidi" w:cstheme="majorBidi"/>
        </w:rPr>
        <w:t xml:space="preserve">) in electronic format using </w:t>
      </w:r>
      <w:r w:rsidRPr="00E55A39">
        <w:rPr>
          <w:rFonts w:asciiTheme="majorBidi" w:eastAsia="Malgun Gothic" w:hAnsiTheme="majorBidi" w:cstheme="majorBidi"/>
        </w:rPr>
        <w:t xml:space="preserve">the basic document template available at </w:t>
      </w:r>
      <w:hyperlink r:id="rId18" w:history="1">
        <w:r w:rsidRPr="00E55A39">
          <w:rPr>
            <w:rStyle w:val="Hyperlink"/>
            <w:rFonts w:eastAsia="Malgun Gothic" w:cstheme="majorBidi"/>
          </w:rPr>
          <w:t>https://www.itu.int</w:t>
        </w:r>
        <w:r w:rsidRPr="00E55A39">
          <w:rPr>
            <w:rStyle w:val="Hyperlink"/>
            <w:rFonts w:eastAsia="Malgun Gothic" w:cstheme="majorBidi"/>
          </w:rPr>
          <w:t>/</w:t>
        </w:r>
        <w:r w:rsidRPr="00E55A39">
          <w:rPr>
            <w:rStyle w:val="Hyperlink"/>
            <w:rFonts w:eastAsia="Malgun Gothic" w:cstheme="majorBidi"/>
          </w:rPr>
          <w:t>oth/T0A0F00000A/en</w:t>
        </w:r>
      </w:hyperlink>
      <w:r w:rsidRPr="00E55A39">
        <w:rPr>
          <w:rFonts w:asciiTheme="majorBidi" w:hAnsiTheme="majorBidi" w:cstheme="majorBidi"/>
        </w:rPr>
        <w:t xml:space="preserve">. </w:t>
      </w:r>
    </w:p>
    <w:p w14:paraId="317E115C" w14:textId="77777777" w:rsidR="00251FA6" w:rsidRPr="00E55A39" w:rsidRDefault="00251FA6" w:rsidP="001D6699">
      <w:pPr>
        <w:rPr>
          <w:rFonts w:asciiTheme="majorBidi" w:hAnsiTheme="majorBidi" w:cstheme="majorBidi"/>
        </w:rPr>
      </w:pPr>
      <w:r w:rsidRPr="00E55A39">
        <w:rPr>
          <w:rFonts w:asciiTheme="majorBidi" w:hAnsiTheme="majorBidi" w:cstheme="majorBidi"/>
        </w:rPr>
        <w:t>In order to permit participants to prepare for the meeting, t</w:t>
      </w:r>
      <w:r w:rsidRPr="00E55A39">
        <w:rPr>
          <w:rFonts w:asciiTheme="majorBidi" w:eastAsia="Malgun Gothic" w:hAnsiTheme="majorBidi" w:cstheme="majorBidi"/>
        </w:rPr>
        <w:t xml:space="preserve">he proposed </w:t>
      </w:r>
      <w:r w:rsidRPr="00E55A39">
        <w:rPr>
          <w:rFonts w:asciiTheme="majorBidi" w:eastAsia="Malgun Gothic" w:hAnsiTheme="majorBidi" w:cstheme="majorBidi"/>
          <w:b/>
          <w:bCs/>
        </w:rPr>
        <w:t>deadline for document submission</w:t>
      </w:r>
      <w:r w:rsidRPr="00E55A39">
        <w:rPr>
          <w:rFonts w:asciiTheme="majorBidi" w:eastAsia="Malgun Gothic" w:hAnsiTheme="majorBidi" w:cstheme="majorBidi"/>
        </w:rPr>
        <w:t xml:space="preserve"> for this meeting is</w:t>
      </w:r>
      <w:r w:rsidR="00EF663D" w:rsidRPr="00E55A39">
        <w:rPr>
          <w:rFonts w:asciiTheme="majorBidi" w:eastAsia="Malgun Gothic" w:hAnsiTheme="majorBidi" w:cstheme="majorBidi"/>
          <w:b/>
          <w:bCs/>
        </w:rPr>
        <w:t xml:space="preserve"> </w:t>
      </w:r>
      <w:r w:rsidR="001D6699" w:rsidRPr="00E55A39">
        <w:rPr>
          <w:rFonts w:asciiTheme="majorBidi" w:eastAsia="Malgun Gothic" w:hAnsiTheme="majorBidi" w:cstheme="majorBidi"/>
          <w:b/>
          <w:bCs/>
        </w:rPr>
        <w:t>9</w:t>
      </w:r>
      <w:r w:rsidR="00425B5C" w:rsidRPr="00E55A39">
        <w:rPr>
          <w:rFonts w:asciiTheme="majorBidi" w:eastAsia="Malgun Gothic" w:hAnsiTheme="majorBidi" w:cstheme="majorBidi"/>
          <w:b/>
          <w:bCs/>
        </w:rPr>
        <w:t xml:space="preserve"> </w:t>
      </w:r>
      <w:r w:rsidR="001D6699" w:rsidRPr="00E55A39">
        <w:rPr>
          <w:rFonts w:asciiTheme="majorBidi" w:eastAsia="Malgun Gothic" w:hAnsiTheme="majorBidi" w:cstheme="majorBidi"/>
          <w:b/>
          <w:bCs/>
        </w:rPr>
        <w:t xml:space="preserve">January </w:t>
      </w:r>
      <w:r w:rsidRPr="00E55A39">
        <w:rPr>
          <w:rFonts w:asciiTheme="majorBidi" w:eastAsia="Malgun Gothic" w:hAnsiTheme="majorBidi" w:cstheme="majorBidi"/>
          <w:b/>
          <w:bCs/>
        </w:rPr>
        <w:t>201</w:t>
      </w:r>
      <w:r w:rsidR="001D6699" w:rsidRPr="00E55A39">
        <w:rPr>
          <w:rFonts w:asciiTheme="majorBidi" w:eastAsia="Malgun Gothic" w:hAnsiTheme="majorBidi" w:cstheme="majorBidi"/>
          <w:b/>
          <w:bCs/>
        </w:rPr>
        <w:t>9</w:t>
      </w:r>
      <w:r w:rsidRPr="00E55A39">
        <w:rPr>
          <w:rFonts w:asciiTheme="majorBidi" w:eastAsia="Malgun Gothic" w:hAnsiTheme="majorBidi" w:cstheme="majorBidi"/>
        </w:rPr>
        <w:t>. Please note that this is a paperless meeting.</w:t>
      </w:r>
    </w:p>
    <w:p w14:paraId="4C6CC1A6" w14:textId="77777777" w:rsidR="00251FA6" w:rsidRPr="00E55A39" w:rsidRDefault="00C63A6A" w:rsidP="00425B5C">
      <w:pPr>
        <w:rPr>
          <w:rFonts w:asciiTheme="majorBidi" w:hAnsiTheme="majorBidi" w:cstheme="majorBidi"/>
        </w:rPr>
      </w:pPr>
      <w:r w:rsidRPr="00E55A39">
        <w:rPr>
          <w:rFonts w:asciiTheme="majorBidi" w:hAnsiTheme="majorBidi" w:cstheme="majorBidi"/>
        </w:rPr>
        <w:t>6</w:t>
      </w:r>
      <w:r w:rsidR="00425B5C" w:rsidRPr="00E55A39">
        <w:rPr>
          <w:rFonts w:asciiTheme="majorBidi" w:hAnsiTheme="majorBidi" w:cstheme="majorBidi"/>
        </w:rPr>
        <w:tab/>
      </w:r>
      <w:r w:rsidR="00251FA6" w:rsidRPr="00E55A39">
        <w:rPr>
          <w:rFonts w:asciiTheme="majorBidi" w:hAnsiTheme="majorBidi" w:cstheme="majorBidi"/>
        </w:rPr>
        <w:t xml:space="preserve">For logistical information please refer to </w:t>
      </w:r>
      <w:r w:rsidR="00251FA6" w:rsidRPr="00E55A39">
        <w:rPr>
          <w:rFonts w:asciiTheme="majorBidi" w:hAnsiTheme="majorBidi" w:cstheme="majorBidi"/>
          <w:b/>
          <w:bCs/>
        </w:rPr>
        <w:t>Annex A</w:t>
      </w:r>
      <w:r w:rsidR="00251FA6" w:rsidRPr="00E55A39">
        <w:rPr>
          <w:rFonts w:asciiTheme="majorBidi" w:hAnsiTheme="majorBidi" w:cstheme="majorBidi"/>
        </w:rPr>
        <w:t xml:space="preserve"> of this document. </w:t>
      </w:r>
    </w:p>
    <w:p w14:paraId="034DE53C" w14:textId="15D1DDFA" w:rsidR="00251FA6" w:rsidRPr="00E55A39" w:rsidRDefault="00C63A6A" w:rsidP="005C2340">
      <w:pPr>
        <w:rPr>
          <w:rFonts w:asciiTheme="majorBidi" w:hAnsiTheme="majorBidi" w:cstheme="majorBidi"/>
        </w:rPr>
      </w:pPr>
      <w:r w:rsidRPr="00E55A39">
        <w:rPr>
          <w:rFonts w:asciiTheme="majorBidi" w:eastAsia="Malgun Gothic" w:hAnsiTheme="majorBidi" w:cstheme="majorBidi"/>
        </w:rPr>
        <w:t>7</w:t>
      </w:r>
      <w:r w:rsidR="00251FA6" w:rsidRPr="00E55A39">
        <w:rPr>
          <w:rFonts w:asciiTheme="majorBidi" w:eastAsia="Malgun Gothic" w:hAnsiTheme="majorBidi" w:cstheme="majorBidi"/>
        </w:rPr>
        <w:t xml:space="preserve">          </w:t>
      </w:r>
      <w:r w:rsidR="00251FA6" w:rsidRPr="00E55A39">
        <w:rPr>
          <w:rFonts w:asciiTheme="majorBidi" w:eastAsia="Malgun Gothic" w:hAnsiTheme="majorBidi" w:cstheme="majorBidi"/>
          <w:b/>
          <w:bCs/>
        </w:rPr>
        <w:t>Remote Participation:</w:t>
      </w:r>
      <w:r w:rsidR="00251FA6" w:rsidRPr="00E55A39">
        <w:rPr>
          <w:rFonts w:asciiTheme="majorBidi" w:eastAsia="Malgun Gothic" w:hAnsiTheme="majorBidi" w:cstheme="majorBidi"/>
        </w:rPr>
        <w:t xml:space="preserve"> As a remote participant, you will be able to hear plenary session discussions, see documents and presentations and interact with the remote meeting host. If you wish to participate as a remote participant, you need to register at </w:t>
      </w:r>
      <w:hyperlink r:id="rId19" w:history="1">
        <w:r w:rsidR="005C2340" w:rsidRPr="007179A9">
          <w:rPr>
            <w:rStyle w:val="Hyperlink"/>
            <w:rFonts w:eastAsia="Malgun Gothic" w:cstheme="majorBidi"/>
          </w:rPr>
          <w:t>https://www.itu.int/net4/CRM/xreg/web/registration.aspx?Event=C-00005401</w:t>
        </w:r>
      </w:hyperlink>
      <w:r w:rsidR="005C2340">
        <w:rPr>
          <w:rFonts w:asciiTheme="majorBidi" w:eastAsia="Malgun Gothic" w:hAnsiTheme="majorBidi" w:cstheme="majorBidi"/>
        </w:rPr>
        <w:t xml:space="preserve"> </w:t>
      </w:r>
      <w:r w:rsidR="001D6699" w:rsidRPr="00E55A39">
        <w:rPr>
          <w:rFonts w:asciiTheme="majorBidi" w:hAnsiTheme="majorBidi" w:cstheme="majorBidi"/>
        </w:rPr>
        <w:t xml:space="preserve">as soon as possible, but </w:t>
      </w:r>
      <w:r w:rsidR="001D6699" w:rsidRPr="00E55A39">
        <w:rPr>
          <w:rFonts w:asciiTheme="majorBidi" w:hAnsiTheme="majorBidi" w:cstheme="majorBidi"/>
          <w:b/>
        </w:rPr>
        <w:t>no later than 4 January 2019</w:t>
      </w:r>
      <w:r w:rsidR="001D6699" w:rsidRPr="00E55A39">
        <w:rPr>
          <w:rFonts w:asciiTheme="majorBidi" w:hAnsiTheme="majorBidi" w:cstheme="majorBidi"/>
        </w:rPr>
        <w:t xml:space="preserve">. </w:t>
      </w:r>
      <w:r w:rsidR="00251FA6" w:rsidRPr="00E55A39">
        <w:rPr>
          <w:rFonts w:asciiTheme="majorBidi" w:eastAsia="Malgun Gothic" w:hAnsiTheme="majorBidi" w:cstheme="majorBidi"/>
        </w:rPr>
        <w:t>Detailed instructions will be made available to registered participants.</w:t>
      </w:r>
    </w:p>
    <w:p w14:paraId="5E5FDFCC" w14:textId="77777777" w:rsidR="00251FA6" w:rsidRPr="00E55A39" w:rsidRDefault="00C63A6A" w:rsidP="000A6D28">
      <w:pPr>
        <w:pStyle w:val="Default"/>
        <w:spacing w:before="120"/>
        <w:rPr>
          <w:rFonts w:asciiTheme="majorBidi" w:hAnsiTheme="majorBidi" w:cstheme="majorBidi"/>
          <w:color w:val="auto"/>
          <w:lang w:val="en-GB"/>
        </w:rPr>
      </w:pPr>
      <w:r w:rsidRPr="00E55A39">
        <w:rPr>
          <w:rFonts w:asciiTheme="majorBidi" w:hAnsiTheme="majorBidi" w:cstheme="majorBidi"/>
          <w:color w:val="auto"/>
          <w:lang w:val="en-GB"/>
        </w:rPr>
        <w:t>8</w:t>
      </w:r>
      <w:r w:rsidR="00251FA6" w:rsidRPr="00E55A39">
        <w:rPr>
          <w:rFonts w:asciiTheme="majorBidi" w:hAnsiTheme="majorBidi" w:cstheme="majorBidi"/>
          <w:color w:val="auto"/>
          <w:lang w:val="en-GB"/>
        </w:rPr>
        <w:t xml:space="preserve"> </w:t>
      </w:r>
      <w:r w:rsidR="00251FA6" w:rsidRPr="00E55A39">
        <w:rPr>
          <w:rFonts w:asciiTheme="majorBidi" w:hAnsiTheme="majorBidi" w:cstheme="majorBidi"/>
          <w:color w:val="auto"/>
          <w:lang w:val="en-GB"/>
        </w:rPr>
        <w:tab/>
        <w:t xml:space="preserve">We would remind you that citizens of some countries are required to obtain a visa in order to enter and spend any time in </w:t>
      </w:r>
      <w:r w:rsidR="000A6D28" w:rsidRPr="00E55A39">
        <w:rPr>
          <w:rFonts w:asciiTheme="majorBidi" w:hAnsiTheme="majorBidi" w:cstheme="majorBidi"/>
          <w:color w:val="auto"/>
          <w:lang w:val="en-GB"/>
        </w:rPr>
        <w:t>Brazil</w:t>
      </w:r>
      <w:r w:rsidR="00251FA6" w:rsidRPr="00E55A39">
        <w:rPr>
          <w:rFonts w:asciiTheme="majorBidi" w:hAnsiTheme="majorBidi" w:cstheme="majorBidi"/>
          <w:color w:val="auto"/>
          <w:lang w:val="en-GB"/>
        </w:rPr>
        <w:t xml:space="preserve">. If required, visas must be requested before the date of arrival in </w:t>
      </w:r>
      <w:r w:rsidR="000A6D28" w:rsidRPr="00E55A39">
        <w:rPr>
          <w:rFonts w:asciiTheme="majorBidi" w:hAnsiTheme="majorBidi" w:cstheme="majorBidi"/>
          <w:color w:val="auto"/>
          <w:lang w:val="en-GB"/>
        </w:rPr>
        <w:t>Brazil</w:t>
      </w:r>
      <w:r w:rsidR="00251FA6" w:rsidRPr="00E55A39">
        <w:rPr>
          <w:rFonts w:asciiTheme="majorBidi" w:hAnsiTheme="majorBidi" w:cstheme="majorBidi"/>
          <w:color w:val="auto"/>
          <w:lang w:val="en-GB"/>
        </w:rPr>
        <w:t xml:space="preserve"> from the embassy or consulate representing </w:t>
      </w:r>
      <w:r w:rsidR="000A6D28" w:rsidRPr="00E55A39">
        <w:rPr>
          <w:rFonts w:asciiTheme="majorBidi" w:hAnsiTheme="majorBidi" w:cstheme="majorBidi"/>
          <w:color w:val="auto"/>
          <w:lang w:val="en-GB"/>
        </w:rPr>
        <w:t>Brazil</w:t>
      </w:r>
      <w:r w:rsidR="00251FA6" w:rsidRPr="00E55A39">
        <w:rPr>
          <w:rFonts w:asciiTheme="majorBidi" w:hAnsiTheme="majorBidi" w:cstheme="majorBidi"/>
          <w:color w:val="auto"/>
          <w:lang w:val="en-GB"/>
        </w:rPr>
        <w:t xml:space="preserve"> in your country or, if there is no such office in your country, from the one that is closest to the country of departure. Deadlines vary, so it is suggested to check directly with the appropriate representation and apply early. </w:t>
      </w:r>
    </w:p>
    <w:p w14:paraId="1F198D60" w14:textId="71D12814" w:rsidR="00251FA6" w:rsidRPr="00E55A39" w:rsidRDefault="00251FA6" w:rsidP="009001CA">
      <w:pPr>
        <w:rPr>
          <w:rStyle w:val="LineNumber"/>
          <w:rFonts w:asciiTheme="majorBidi" w:hAnsiTheme="majorBidi" w:cstheme="majorBidi"/>
          <w:snapToGrid w:val="0"/>
          <w:lang w:eastAsia="zh-CN"/>
        </w:rPr>
      </w:pPr>
      <w:r w:rsidRPr="00E55A39">
        <w:rPr>
          <w:rFonts w:asciiTheme="majorBidi" w:hAnsiTheme="majorBidi" w:cstheme="majorBidi"/>
          <w:snapToGrid w:val="0"/>
          <w:lang w:eastAsia="zh-CN"/>
        </w:rPr>
        <w:t xml:space="preserve">Should you require a personal letter of invitation for your business visa application, please see </w:t>
      </w:r>
      <w:r w:rsidR="000A6D28" w:rsidRPr="00E55A39">
        <w:rPr>
          <w:rFonts w:asciiTheme="majorBidi" w:hAnsiTheme="majorBidi" w:cstheme="majorBidi"/>
          <w:snapToGrid w:val="0"/>
          <w:lang w:eastAsia="zh-CN"/>
        </w:rPr>
        <w:t xml:space="preserve">clause 4 of </w:t>
      </w:r>
      <w:r w:rsidRPr="00E55A39">
        <w:rPr>
          <w:rFonts w:asciiTheme="majorBidi" w:hAnsiTheme="majorBidi" w:cstheme="majorBidi"/>
          <w:b/>
          <w:bCs/>
          <w:snapToGrid w:val="0"/>
          <w:lang w:eastAsia="zh-CN"/>
        </w:rPr>
        <w:t xml:space="preserve">Annex </w:t>
      </w:r>
      <w:r w:rsidR="000A6D28" w:rsidRPr="00E55A39">
        <w:rPr>
          <w:rFonts w:asciiTheme="majorBidi" w:hAnsiTheme="majorBidi" w:cstheme="majorBidi"/>
          <w:b/>
          <w:bCs/>
          <w:snapToGrid w:val="0"/>
          <w:lang w:eastAsia="zh-CN"/>
        </w:rPr>
        <w:t>A</w:t>
      </w:r>
      <w:r w:rsidRPr="00E55A39">
        <w:rPr>
          <w:rFonts w:asciiTheme="majorBidi" w:hAnsiTheme="majorBidi" w:cstheme="majorBidi"/>
          <w:snapToGrid w:val="0"/>
          <w:lang w:eastAsia="zh-CN"/>
        </w:rPr>
        <w:t xml:space="preserve">. Your complete request should be sent before </w:t>
      </w:r>
      <w:r w:rsidR="00875841" w:rsidRPr="00E55A39">
        <w:rPr>
          <w:rFonts w:asciiTheme="majorBidi" w:hAnsiTheme="majorBidi" w:cstheme="majorBidi"/>
          <w:b/>
          <w:snapToGrid w:val="0"/>
          <w:lang w:eastAsia="zh-CN"/>
        </w:rPr>
        <w:t>1</w:t>
      </w:r>
      <w:r w:rsidR="009001CA" w:rsidRPr="00E55A39">
        <w:rPr>
          <w:rFonts w:asciiTheme="majorBidi" w:hAnsiTheme="majorBidi" w:cstheme="majorBidi"/>
          <w:b/>
          <w:snapToGrid w:val="0"/>
          <w:lang w:eastAsia="zh-CN"/>
        </w:rPr>
        <w:t>4</w:t>
      </w:r>
      <w:r w:rsidRPr="00E55A39">
        <w:rPr>
          <w:rFonts w:asciiTheme="majorBidi" w:hAnsiTheme="majorBidi" w:cstheme="majorBidi"/>
          <w:b/>
          <w:bCs/>
          <w:lang w:eastAsia="zh-CN"/>
        </w:rPr>
        <w:t xml:space="preserve"> </w:t>
      </w:r>
      <w:r w:rsidR="000A6D28" w:rsidRPr="00E55A39">
        <w:rPr>
          <w:rFonts w:asciiTheme="majorBidi" w:hAnsiTheme="majorBidi" w:cstheme="majorBidi"/>
          <w:b/>
          <w:bCs/>
          <w:lang w:eastAsia="zh-CN"/>
        </w:rPr>
        <w:t>December</w:t>
      </w:r>
      <w:r w:rsidRPr="00E55A39">
        <w:rPr>
          <w:rFonts w:asciiTheme="majorBidi" w:hAnsiTheme="majorBidi" w:cstheme="majorBidi"/>
          <w:b/>
          <w:bCs/>
          <w:lang w:eastAsia="zh-CN"/>
        </w:rPr>
        <w:t xml:space="preserve"> 2018</w:t>
      </w:r>
      <w:r w:rsidRPr="00E55A39">
        <w:rPr>
          <w:rFonts w:asciiTheme="majorBidi" w:hAnsiTheme="majorBidi" w:cstheme="majorBidi"/>
          <w:snapToGrid w:val="0"/>
          <w:lang w:eastAsia="zh-CN"/>
        </w:rPr>
        <w:t>.</w:t>
      </w:r>
    </w:p>
    <w:p w14:paraId="32515472" w14:textId="77777777" w:rsidR="00251FA6" w:rsidRPr="00E55A39" w:rsidRDefault="00251FA6" w:rsidP="00251FA6">
      <w:pPr>
        <w:tabs>
          <w:tab w:val="center" w:pos="4962"/>
        </w:tabs>
        <w:jc w:val="center"/>
        <w:rPr>
          <w:rFonts w:asciiTheme="majorBidi" w:hAnsiTheme="majorBidi" w:cstheme="majorBidi"/>
          <w:i/>
        </w:rPr>
      </w:pPr>
      <w:r w:rsidRPr="00E55A39">
        <w:rPr>
          <w:rStyle w:val="Hyperlink"/>
          <w:rFonts w:cstheme="majorBidi"/>
        </w:rPr>
        <w:br w:type="page"/>
      </w:r>
    </w:p>
    <w:p w14:paraId="75217892" w14:textId="77777777" w:rsidR="00251FA6" w:rsidRPr="00E55A39" w:rsidRDefault="00251FA6" w:rsidP="00251FA6">
      <w:pPr>
        <w:tabs>
          <w:tab w:val="center" w:pos="4962"/>
        </w:tabs>
        <w:jc w:val="center"/>
        <w:rPr>
          <w:rFonts w:asciiTheme="majorBidi" w:hAnsiTheme="majorBidi" w:cstheme="majorBidi"/>
          <w:b/>
          <w:bCs/>
        </w:rPr>
      </w:pPr>
      <w:r w:rsidRPr="00E55A39">
        <w:rPr>
          <w:rFonts w:asciiTheme="majorBidi" w:hAnsiTheme="majorBidi" w:cstheme="majorBidi"/>
          <w:b/>
          <w:bCs/>
        </w:rPr>
        <w:lastRenderedPageBreak/>
        <w:t>ANNEX A</w:t>
      </w:r>
    </w:p>
    <w:p w14:paraId="201B6D1B" w14:textId="77777777" w:rsidR="00251FA6" w:rsidRPr="00E55A39" w:rsidRDefault="000A6D28" w:rsidP="00251FA6">
      <w:pPr>
        <w:jc w:val="center"/>
        <w:rPr>
          <w:rFonts w:asciiTheme="majorBidi" w:hAnsiTheme="majorBidi" w:cstheme="majorBidi"/>
          <w:b/>
          <w:bCs/>
        </w:rPr>
      </w:pPr>
      <w:r w:rsidRPr="00E55A39">
        <w:rPr>
          <w:rFonts w:asciiTheme="majorBidi" w:hAnsiTheme="majorBidi" w:cstheme="majorBidi"/>
          <w:b/>
          <w:bCs/>
        </w:rPr>
        <w:t>Fifth</w:t>
      </w:r>
      <w:r w:rsidR="00251FA6" w:rsidRPr="00E55A39">
        <w:rPr>
          <w:rFonts w:asciiTheme="majorBidi" w:hAnsiTheme="majorBidi" w:cstheme="majorBidi"/>
          <w:b/>
          <w:bCs/>
        </w:rPr>
        <w:t xml:space="preserve"> meeting of FG DLT</w:t>
      </w:r>
    </w:p>
    <w:p w14:paraId="57356638" w14:textId="77777777" w:rsidR="00251FA6" w:rsidRPr="00E55A39" w:rsidRDefault="000A6D28" w:rsidP="000A6D28">
      <w:pPr>
        <w:jc w:val="center"/>
        <w:rPr>
          <w:rFonts w:asciiTheme="majorBidi" w:hAnsiTheme="majorBidi" w:cstheme="majorBidi"/>
          <w:lang w:val="es-ES_tradnl"/>
        </w:rPr>
      </w:pPr>
      <w:r w:rsidRPr="00E55A39">
        <w:rPr>
          <w:rFonts w:asciiTheme="majorBidi" w:hAnsiTheme="majorBidi" w:cstheme="majorBidi"/>
          <w:lang w:val="es-ES_tradnl"/>
        </w:rPr>
        <w:t>Rio de Janeiro</w:t>
      </w:r>
      <w:r w:rsidR="003730F0" w:rsidRPr="00E55A39">
        <w:rPr>
          <w:rFonts w:asciiTheme="majorBidi" w:hAnsiTheme="majorBidi" w:cstheme="majorBidi"/>
          <w:lang w:val="es-ES_tradnl"/>
        </w:rPr>
        <w:t xml:space="preserve">, </w:t>
      </w:r>
      <w:r w:rsidRPr="00E55A39">
        <w:rPr>
          <w:rFonts w:asciiTheme="majorBidi" w:hAnsiTheme="majorBidi" w:cstheme="majorBidi"/>
          <w:lang w:val="es-ES_tradnl"/>
        </w:rPr>
        <w:t>Brazil</w:t>
      </w:r>
      <w:r w:rsidR="003730F0" w:rsidRPr="00E55A39">
        <w:rPr>
          <w:rFonts w:asciiTheme="majorBidi" w:hAnsiTheme="majorBidi" w:cstheme="majorBidi"/>
          <w:lang w:val="es-ES_tradnl"/>
        </w:rPr>
        <w:t xml:space="preserve">, </w:t>
      </w:r>
      <w:r w:rsidRPr="00E55A39">
        <w:rPr>
          <w:rFonts w:asciiTheme="majorBidi" w:hAnsiTheme="majorBidi" w:cstheme="majorBidi"/>
          <w:lang w:val="es-ES_tradnl"/>
        </w:rPr>
        <w:t xml:space="preserve">14-17 January </w:t>
      </w:r>
      <w:r w:rsidR="003730F0" w:rsidRPr="00E55A39">
        <w:rPr>
          <w:rFonts w:asciiTheme="majorBidi" w:hAnsiTheme="majorBidi" w:cstheme="majorBidi"/>
          <w:lang w:val="es-ES_tradnl"/>
        </w:rPr>
        <w:t>201</w:t>
      </w:r>
      <w:r w:rsidRPr="00E55A39">
        <w:rPr>
          <w:rFonts w:asciiTheme="majorBidi" w:hAnsiTheme="majorBidi" w:cstheme="majorBidi"/>
          <w:lang w:val="es-ES_tradnl"/>
        </w:rPr>
        <w:t>9</w:t>
      </w:r>
    </w:p>
    <w:p w14:paraId="369F6223" w14:textId="77777777" w:rsidR="003730F0" w:rsidRPr="00E55A39" w:rsidRDefault="003730F0" w:rsidP="00251FA6">
      <w:pPr>
        <w:jc w:val="center"/>
        <w:rPr>
          <w:rFonts w:asciiTheme="majorBidi" w:hAnsiTheme="majorBidi" w:cstheme="majorBidi"/>
          <w:lang w:val="es-ES_tradnl"/>
        </w:rPr>
      </w:pPr>
    </w:p>
    <w:p w14:paraId="1B84B2DB" w14:textId="77777777" w:rsidR="00251FA6" w:rsidRPr="00E55A39" w:rsidRDefault="00251FA6" w:rsidP="00251FA6">
      <w:pPr>
        <w:spacing w:before="0"/>
        <w:jc w:val="center"/>
        <w:rPr>
          <w:rFonts w:asciiTheme="majorBidi" w:hAnsiTheme="majorBidi" w:cstheme="majorBidi"/>
          <w:b/>
          <w:i/>
          <w:iCs/>
        </w:rPr>
      </w:pPr>
      <w:r w:rsidRPr="00E55A39">
        <w:rPr>
          <w:rFonts w:asciiTheme="majorBidi" w:hAnsiTheme="majorBidi" w:cstheme="majorBidi"/>
          <w:b/>
          <w:i/>
          <w:iCs/>
        </w:rPr>
        <w:t>Practical information for participants</w:t>
      </w:r>
    </w:p>
    <w:p w14:paraId="4CCE42BD" w14:textId="77777777" w:rsidR="000A6D28" w:rsidRPr="00E55A39" w:rsidRDefault="000A6D28" w:rsidP="00251FA6">
      <w:pPr>
        <w:spacing w:before="0"/>
        <w:jc w:val="center"/>
        <w:rPr>
          <w:rStyle w:val="LineNumber"/>
          <w:rFonts w:asciiTheme="majorBidi" w:hAnsiTheme="majorBidi" w:cstheme="majorBidi"/>
          <w:u w:val="single"/>
        </w:rPr>
      </w:pPr>
    </w:p>
    <w:p w14:paraId="1FE33BEE" w14:textId="77777777" w:rsidR="009001CA" w:rsidRPr="00E55A39" w:rsidRDefault="009001CA" w:rsidP="009001CA">
      <w:pPr>
        <w:rPr>
          <w:rFonts w:asciiTheme="majorBidi" w:hAnsiTheme="majorBidi" w:cstheme="majorBidi"/>
          <w:b/>
        </w:rPr>
      </w:pPr>
      <w:r w:rsidRPr="00E55A39">
        <w:rPr>
          <w:rFonts w:asciiTheme="majorBidi" w:hAnsiTheme="majorBidi" w:cstheme="majorBidi"/>
          <w:b/>
        </w:rPr>
        <w:t>1</w:t>
      </w:r>
      <w:r w:rsidRPr="00E55A39">
        <w:rPr>
          <w:rFonts w:asciiTheme="majorBidi" w:hAnsiTheme="majorBidi" w:cstheme="majorBidi"/>
          <w:b/>
        </w:rPr>
        <w:tab/>
        <w:t>Meeting venues</w:t>
      </w:r>
    </w:p>
    <w:p w14:paraId="6B7EE92F" w14:textId="77777777" w:rsidR="009001CA" w:rsidRPr="00E55A39" w:rsidRDefault="009001CA" w:rsidP="009001CA">
      <w:pPr>
        <w:rPr>
          <w:rFonts w:asciiTheme="majorBidi" w:hAnsiTheme="majorBidi" w:cstheme="majorBidi"/>
        </w:rPr>
      </w:pPr>
      <w:r w:rsidRPr="00E55A39">
        <w:rPr>
          <w:rFonts w:asciiTheme="majorBidi" w:hAnsiTheme="majorBidi" w:cstheme="majorBidi"/>
        </w:rPr>
        <w:t>BNDES (The Brazilian Development Bank) has two buildings in the downtown of Rio de Janeiro.</w:t>
      </w:r>
    </w:p>
    <w:p w14:paraId="7EC4941A" w14:textId="77777777" w:rsidR="009001CA" w:rsidRPr="00E55A39" w:rsidRDefault="001217E1" w:rsidP="009001CA">
      <w:pPr>
        <w:rPr>
          <w:rFonts w:asciiTheme="majorBidi" w:hAnsiTheme="majorBidi" w:cstheme="majorBidi"/>
          <w:b/>
        </w:rPr>
      </w:pPr>
      <w:r w:rsidRPr="00E55A39">
        <w:rPr>
          <w:rFonts w:asciiTheme="majorBidi" w:hAnsiTheme="majorBidi" w:cstheme="majorBidi"/>
          <w:b/>
        </w:rPr>
        <w:t xml:space="preserve">&gt; </w:t>
      </w:r>
      <w:r w:rsidR="009001CA" w:rsidRPr="00E55A39">
        <w:rPr>
          <w:rFonts w:asciiTheme="majorBidi" w:hAnsiTheme="majorBidi" w:cstheme="majorBidi"/>
          <w:b/>
        </w:rPr>
        <w:t>Main building</w:t>
      </w:r>
    </w:p>
    <w:p w14:paraId="5672962A" w14:textId="77777777" w:rsidR="009001CA" w:rsidRPr="00E55A39" w:rsidRDefault="009001CA" w:rsidP="009001CA">
      <w:pPr>
        <w:rPr>
          <w:rFonts w:asciiTheme="majorBidi" w:hAnsiTheme="majorBidi" w:cstheme="majorBidi"/>
        </w:rPr>
      </w:pPr>
      <w:r w:rsidRPr="00E55A39">
        <w:rPr>
          <w:rFonts w:asciiTheme="majorBidi" w:hAnsiTheme="majorBidi" w:cstheme="majorBidi"/>
        </w:rPr>
        <w:t>Rua República do Chile, 100, Centro, Rio de Janeiro, RJ, 20031-917.</w:t>
      </w:r>
      <w:r w:rsidRPr="00E55A39">
        <w:rPr>
          <w:rFonts w:asciiTheme="majorBidi" w:hAnsiTheme="majorBidi" w:cstheme="majorBidi"/>
        </w:rPr>
        <w:br/>
        <w:t>Tel.: +55 21 2052-7447 / 3747-7447</w:t>
      </w:r>
      <w:r w:rsidRPr="00E55A39">
        <w:rPr>
          <w:rFonts w:asciiTheme="majorBidi" w:hAnsiTheme="majorBidi" w:cstheme="majorBidi"/>
        </w:rPr>
        <w:br/>
      </w:r>
      <w:hyperlink r:id="rId20">
        <w:r w:rsidRPr="00E55A39">
          <w:rPr>
            <w:rStyle w:val="Hyperlink"/>
            <w:rFonts w:cstheme="majorBidi"/>
          </w:rPr>
          <w:t>https://www.bndes.gov.br/SiteBNDES/bndes/bndes_en</w:t>
        </w:r>
      </w:hyperlink>
    </w:p>
    <w:p w14:paraId="04F7B8AE" w14:textId="77777777" w:rsidR="009001CA" w:rsidRPr="00E55A39" w:rsidRDefault="001217E1" w:rsidP="009001CA">
      <w:pPr>
        <w:rPr>
          <w:rFonts w:asciiTheme="majorBidi" w:hAnsiTheme="majorBidi" w:cstheme="majorBidi"/>
          <w:b/>
          <w:lang w:val="es-ES_tradnl"/>
        </w:rPr>
      </w:pPr>
      <w:r w:rsidRPr="00E55A39">
        <w:rPr>
          <w:rFonts w:asciiTheme="majorBidi" w:hAnsiTheme="majorBidi" w:cstheme="majorBidi"/>
          <w:b/>
          <w:lang w:val="es-ES_tradnl"/>
        </w:rPr>
        <w:t xml:space="preserve">&gt; </w:t>
      </w:r>
      <w:r w:rsidR="009001CA" w:rsidRPr="00E55A39">
        <w:rPr>
          <w:rFonts w:asciiTheme="majorBidi" w:hAnsiTheme="majorBidi" w:cstheme="majorBidi"/>
          <w:b/>
          <w:lang w:val="es-ES_tradnl"/>
        </w:rPr>
        <w:t>Ventura Corporate Towers</w:t>
      </w:r>
    </w:p>
    <w:p w14:paraId="2E74A282" w14:textId="77777777" w:rsidR="009001CA" w:rsidRPr="00E55A39" w:rsidRDefault="009001CA" w:rsidP="009001CA">
      <w:pPr>
        <w:rPr>
          <w:rFonts w:asciiTheme="majorBidi" w:hAnsiTheme="majorBidi" w:cstheme="majorBidi"/>
        </w:rPr>
      </w:pPr>
      <w:r w:rsidRPr="00E55A39">
        <w:rPr>
          <w:rFonts w:asciiTheme="majorBidi" w:hAnsiTheme="majorBidi" w:cstheme="majorBidi"/>
          <w:lang w:val="es-ES_tradnl"/>
        </w:rPr>
        <w:t>Rua República do Chile, 330, Centro, Rio de Janeiro, RJ, 20031-170.</w:t>
      </w:r>
      <w:r w:rsidRPr="00E55A39">
        <w:rPr>
          <w:rFonts w:asciiTheme="majorBidi" w:hAnsiTheme="majorBidi" w:cstheme="majorBidi"/>
          <w:lang w:val="es-ES_tradnl"/>
        </w:rPr>
        <w:br/>
      </w:r>
      <w:r w:rsidRPr="00E55A39">
        <w:rPr>
          <w:rFonts w:asciiTheme="majorBidi" w:hAnsiTheme="majorBidi" w:cstheme="majorBidi"/>
        </w:rPr>
        <w:t>West tower.</w:t>
      </w:r>
    </w:p>
    <w:p w14:paraId="4B8B3103" w14:textId="1C83BC9B" w:rsidR="009001CA" w:rsidRPr="00E55A39" w:rsidRDefault="009001CA" w:rsidP="005C2340">
      <w:pPr>
        <w:rPr>
          <w:rFonts w:asciiTheme="majorBidi" w:hAnsiTheme="majorBidi" w:cstheme="majorBidi"/>
        </w:rPr>
      </w:pPr>
      <w:r w:rsidRPr="00E55A39">
        <w:rPr>
          <w:rFonts w:asciiTheme="majorBidi" w:hAnsiTheme="majorBidi" w:cstheme="majorBidi"/>
        </w:rPr>
        <w:t xml:space="preserve">The two buildings are very close to each other - 5 min </w:t>
      </w:r>
      <w:r w:rsidR="005C2340">
        <w:rPr>
          <w:rFonts w:asciiTheme="majorBidi" w:hAnsiTheme="majorBidi" w:cstheme="majorBidi"/>
        </w:rPr>
        <w:t>on</w:t>
      </w:r>
      <w:r w:rsidRPr="00E55A39">
        <w:rPr>
          <w:rFonts w:asciiTheme="majorBidi" w:hAnsiTheme="majorBidi" w:cstheme="majorBidi"/>
        </w:rPr>
        <w:t xml:space="preserve"> foot.</w:t>
      </w:r>
    </w:p>
    <w:p w14:paraId="35E42D7C" w14:textId="77777777" w:rsidR="009001CA" w:rsidRPr="00E55A39" w:rsidRDefault="009001CA" w:rsidP="009001CA">
      <w:pPr>
        <w:rPr>
          <w:rFonts w:asciiTheme="majorBidi" w:hAnsiTheme="majorBidi" w:cstheme="majorBidi"/>
        </w:rPr>
      </w:pPr>
      <w:r w:rsidRPr="00E55A39">
        <w:rPr>
          <w:rFonts w:asciiTheme="majorBidi" w:hAnsiTheme="majorBidi" w:cstheme="majorBidi"/>
        </w:rPr>
        <w:t>The venue of the pre-meeting workshop on 14 January 2019 will be chosen based on the number of registered attendees. The venue will be announced on the FG DLT mailing list and the FG DLT webpage.</w:t>
      </w:r>
    </w:p>
    <w:p w14:paraId="0DB1CF62" w14:textId="77777777" w:rsidR="009001CA" w:rsidRPr="00E55A39" w:rsidRDefault="009001CA" w:rsidP="009001CA">
      <w:pPr>
        <w:rPr>
          <w:rFonts w:asciiTheme="majorBidi" w:hAnsiTheme="majorBidi" w:cstheme="majorBidi"/>
        </w:rPr>
      </w:pPr>
      <w:r w:rsidRPr="00E55A39">
        <w:rPr>
          <w:rFonts w:asciiTheme="majorBidi" w:hAnsiTheme="majorBidi" w:cstheme="majorBidi"/>
        </w:rPr>
        <w:t>The FG DLT meeting will take place in Ventura Corporate Towers – rooms 701, 702 and 703.</w:t>
      </w:r>
    </w:p>
    <w:p w14:paraId="796D9433" w14:textId="77777777" w:rsidR="009001CA" w:rsidRPr="00E55A39" w:rsidRDefault="009001CA" w:rsidP="009001CA">
      <w:pPr>
        <w:rPr>
          <w:rFonts w:asciiTheme="majorBidi" w:hAnsiTheme="majorBidi" w:cstheme="majorBidi"/>
          <w:b/>
        </w:rPr>
      </w:pPr>
      <w:r w:rsidRPr="00E55A39">
        <w:rPr>
          <w:rFonts w:asciiTheme="majorBidi" w:hAnsiTheme="majorBidi" w:cstheme="majorBidi"/>
          <w:b/>
        </w:rPr>
        <w:t>2</w:t>
      </w:r>
      <w:r w:rsidRPr="00E55A39">
        <w:rPr>
          <w:rFonts w:asciiTheme="majorBidi" w:hAnsiTheme="majorBidi" w:cstheme="majorBidi"/>
          <w:b/>
        </w:rPr>
        <w:tab/>
        <w:t>Accessing the meeting venue</w:t>
      </w:r>
    </w:p>
    <w:p w14:paraId="7BDB722B" w14:textId="310EC60C" w:rsidR="009001CA" w:rsidRPr="00E55A39" w:rsidRDefault="009001CA" w:rsidP="009001CA">
      <w:pPr>
        <w:rPr>
          <w:rFonts w:asciiTheme="majorBidi" w:hAnsiTheme="majorBidi" w:cstheme="majorBidi"/>
        </w:rPr>
      </w:pPr>
      <w:r w:rsidRPr="00E55A39">
        <w:rPr>
          <w:rFonts w:asciiTheme="majorBidi" w:hAnsiTheme="majorBidi" w:cstheme="majorBidi"/>
        </w:rPr>
        <w:t>Attendees should identify themselves EVERY DAY at the front desk with an original document – either passport or Brazilian identity</w:t>
      </w:r>
      <w:r w:rsidR="00AC2025">
        <w:rPr>
          <w:rFonts w:asciiTheme="majorBidi" w:hAnsiTheme="majorBidi" w:cstheme="majorBidi"/>
        </w:rPr>
        <w:t xml:space="preserve"> card</w:t>
      </w:r>
      <w:r w:rsidRPr="00E55A39">
        <w:rPr>
          <w:rFonts w:asciiTheme="majorBidi" w:hAnsiTheme="majorBidi" w:cstheme="majorBidi"/>
        </w:rPr>
        <w:t>. Attendees will receive a visitor’s credential, which needs to be returned at the end of the day.</w:t>
      </w:r>
    </w:p>
    <w:p w14:paraId="2CB7CF63" w14:textId="77777777" w:rsidR="009001CA" w:rsidRPr="00E55A39" w:rsidRDefault="009001CA" w:rsidP="009001CA">
      <w:pPr>
        <w:rPr>
          <w:rFonts w:asciiTheme="majorBidi" w:hAnsiTheme="majorBidi" w:cstheme="majorBidi"/>
        </w:rPr>
      </w:pPr>
      <w:r w:rsidRPr="00E55A39">
        <w:rPr>
          <w:rFonts w:asciiTheme="majorBidi" w:hAnsiTheme="majorBidi" w:cstheme="majorBidi"/>
        </w:rPr>
        <w:t>Men should wear trousers to access the building.</w:t>
      </w:r>
    </w:p>
    <w:p w14:paraId="229BD4DF" w14:textId="77777777" w:rsidR="009001CA" w:rsidRPr="00E55A39" w:rsidRDefault="009001CA" w:rsidP="009001CA">
      <w:pPr>
        <w:rPr>
          <w:rFonts w:asciiTheme="majorBidi" w:hAnsiTheme="majorBidi" w:cstheme="majorBidi"/>
          <w:b/>
        </w:rPr>
      </w:pPr>
      <w:r w:rsidRPr="00E55A39">
        <w:rPr>
          <w:rFonts w:asciiTheme="majorBidi" w:hAnsiTheme="majorBidi" w:cstheme="majorBidi"/>
          <w:b/>
        </w:rPr>
        <w:t>3</w:t>
      </w:r>
      <w:r w:rsidRPr="00E55A39">
        <w:rPr>
          <w:rFonts w:asciiTheme="majorBidi" w:hAnsiTheme="majorBidi" w:cstheme="majorBidi"/>
          <w:b/>
        </w:rPr>
        <w:tab/>
        <w:t>Accommodation</w:t>
      </w:r>
    </w:p>
    <w:p w14:paraId="4F422290" w14:textId="324EAD84" w:rsidR="009001CA" w:rsidRPr="00E55A39" w:rsidRDefault="009001CA" w:rsidP="009001CA">
      <w:pPr>
        <w:rPr>
          <w:rFonts w:asciiTheme="majorBidi" w:hAnsiTheme="majorBidi" w:cstheme="majorBidi"/>
        </w:rPr>
      </w:pPr>
      <w:r w:rsidRPr="00E55A39">
        <w:rPr>
          <w:rFonts w:asciiTheme="majorBidi" w:hAnsiTheme="majorBidi" w:cstheme="majorBidi"/>
        </w:rPr>
        <w:t xml:space="preserve">The Copacabana neighbourhood and especially the Atlântica Avenue have </w:t>
      </w:r>
      <w:r w:rsidR="00F92FAB" w:rsidRPr="00E55A39">
        <w:rPr>
          <w:rFonts w:asciiTheme="majorBidi" w:hAnsiTheme="majorBidi" w:cstheme="majorBidi"/>
        </w:rPr>
        <w:t>some of</w:t>
      </w:r>
      <w:r w:rsidRPr="00E55A39">
        <w:rPr>
          <w:rFonts w:asciiTheme="majorBidi" w:hAnsiTheme="majorBidi" w:cstheme="majorBidi"/>
        </w:rPr>
        <w:t xml:space="preserve"> the best hotels in Rio. Ipanema and Leblon neighbourhoods are also good locations, although a bit further. Copacabana, Ipanema and Leblon are beaches. It is nice to have the opportunity to walk along the beach before or after the meeting. </w:t>
      </w:r>
    </w:p>
    <w:p w14:paraId="3734C6F4" w14:textId="77777777" w:rsidR="009001CA" w:rsidRPr="00E55A39" w:rsidRDefault="009001CA" w:rsidP="009001CA">
      <w:pPr>
        <w:rPr>
          <w:rFonts w:asciiTheme="majorBidi" w:hAnsiTheme="majorBidi" w:cstheme="majorBidi"/>
        </w:rPr>
      </w:pPr>
      <w:r w:rsidRPr="00E55A39">
        <w:rPr>
          <w:rFonts w:asciiTheme="majorBidi" w:hAnsiTheme="majorBidi" w:cstheme="majorBidi"/>
        </w:rPr>
        <w:t>Botafogo, Flamengo and Laranjeiras are good neighbourhoods, but without beaches.</w:t>
      </w:r>
    </w:p>
    <w:p w14:paraId="7EC153E8" w14:textId="53B332F9" w:rsidR="009001CA" w:rsidRPr="00E55A39" w:rsidRDefault="009001CA" w:rsidP="00F92FAB">
      <w:pPr>
        <w:rPr>
          <w:rFonts w:asciiTheme="majorBidi" w:hAnsiTheme="majorBidi" w:cstheme="majorBidi"/>
        </w:rPr>
      </w:pPr>
      <w:r w:rsidRPr="00E55A39">
        <w:rPr>
          <w:rFonts w:asciiTheme="majorBidi" w:hAnsiTheme="majorBidi" w:cstheme="majorBidi"/>
        </w:rPr>
        <w:t xml:space="preserve">Downtown is near the event, but it is not </w:t>
      </w:r>
      <w:r w:rsidR="00F92FAB">
        <w:rPr>
          <w:rFonts w:asciiTheme="majorBidi" w:hAnsiTheme="majorBidi" w:cstheme="majorBidi"/>
        </w:rPr>
        <w:t>a</w:t>
      </w:r>
      <w:r w:rsidR="00F92FAB" w:rsidRPr="00E55A39">
        <w:rPr>
          <w:rFonts w:asciiTheme="majorBidi" w:hAnsiTheme="majorBidi" w:cstheme="majorBidi"/>
        </w:rPr>
        <w:t xml:space="preserve"> </w:t>
      </w:r>
      <w:r w:rsidRPr="00E55A39">
        <w:rPr>
          <w:rFonts w:asciiTheme="majorBidi" w:hAnsiTheme="majorBidi" w:cstheme="majorBidi"/>
        </w:rPr>
        <w:t>recommended place to stay since local people usually live in other neighbourhoods.</w:t>
      </w:r>
    </w:p>
    <w:p w14:paraId="59BCE03E" w14:textId="77777777" w:rsidR="009001CA" w:rsidRPr="00E55A39" w:rsidRDefault="009001CA" w:rsidP="009001CA">
      <w:pPr>
        <w:rPr>
          <w:rFonts w:asciiTheme="majorBidi" w:hAnsiTheme="majorBidi" w:cstheme="majorBidi"/>
        </w:rPr>
      </w:pPr>
      <w:r w:rsidRPr="00E55A39">
        <w:rPr>
          <w:rFonts w:asciiTheme="majorBidi" w:hAnsiTheme="majorBidi" w:cstheme="majorBidi"/>
        </w:rPr>
        <w:t>Some hotels in Copacabana:</w:t>
      </w:r>
    </w:p>
    <w:p w14:paraId="3DF39931" w14:textId="77777777" w:rsidR="009001CA" w:rsidRPr="00E55A39" w:rsidRDefault="009001CA" w:rsidP="009001CA">
      <w:pPr>
        <w:numPr>
          <w:ilvl w:val="0"/>
          <w:numId w:val="19"/>
        </w:numPr>
        <w:rPr>
          <w:rFonts w:asciiTheme="majorBidi" w:hAnsiTheme="majorBidi" w:cstheme="majorBidi"/>
          <w:lang w:val="es-ES_tradnl"/>
        </w:rPr>
      </w:pPr>
      <w:r w:rsidRPr="00E55A39">
        <w:rPr>
          <w:rFonts w:asciiTheme="majorBidi" w:hAnsiTheme="majorBidi" w:cstheme="majorBidi"/>
          <w:lang w:val="es-ES_tradnl"/>
        </w:rPr>
        <w:t xml:space="preserve">Hotel Pestana Rio Atlântica (5 star) — </w:t>
      </w:r>
      <w:hyperlink r:id="rId21">
        <w:r w:rsidRPr="00E55A39">
          <w:rPr>
            <w:rStyle w:val="Hyperlink"/>
            <w:rFonts w:cstheme="majorBidi"/>
            <w:lang w:val="es-ES_tradnl"/>
          </w:rPr>
          <w:t>https://www.pestana.com/br/hotel/pestana-rio</w:t>
        </w:r>
      </w:hyperlink>
      <w:r w:rsidRPr="00E55A39">
        <w:rPr>
          <w:rFonts w:asciiTheme="majorBidi" w:hAnsiTheme="majorBidi" w:cstheme="majorBidi"/>
          <w:lang w:val="es-ES_tradnl"/>
        </w:rPr>
        <w:t xml:space="preserve">  </w:t>
      </w:r>
    </w:p>
    <w:p w14:paraId="4548D181" w14:textId="77777777" w:rsidR="009001CA" w:rsidRPr="00E55A39" w:rsidRDefault="009001CA" w:rsidP="009001CA">
      <w:pPr>
        <w:numPr>
          <w:ilvl w:val="0"/>
          <w:numId w:val="19"/>
        </w:numPr>
        <w:rPr>
          <w:rFonts w:asciiTheme="majorBidi" w:hAnsiTheme="majorBidi" w:cstheme="majorBidi"/>
        </w:rPr>
      </w:pPr>
      <w:r w:rsidRPr="00E55A39">
        <w:rPr>
          <w:rFonts w:asciiTheme="majorBidi" w:hAnsiTheme="majorBidi" w:cstheme="majorBidi"/>
        </w:rPr>
        <w:t xml:space="preserve">Hotel Othon Palace (5 star) — </w:t>
      </w:r>
      <w:hyperlink r:id="rId22">
        <w:r w:rsidRPr="00E55A39">
          <w:rPr>
            <w:rStyle w:val="Hyperlink"/>
            <w:rFonts w:cstheme="majorBidi"/>
          </w:rPr>
          <w:t>http://www.othon.com.br/hotel-copacabana/rio-othon-palace/</w:t>
        </w:r>
      </w:hyperlink>
      <w:r w:rsidRPr="00E55A39">
        <w:rPr>
          <w:rFonts w:asciiTheme="majorBidi" w:hAnsiTheme="majorBidi" w:cstheme="majorBidi"/>
        </w:rPr>
        <w:t xml:space="preserve"> </w:t>
      </w:r>
    </w:p>
    <w:p w14:paraId="159A2080" w14:textId="77777777" w:rsidR="009001CA" w:rsidRPr="00E55A39" w:rsidRDefault="009001CA" w:rsidP="009001CA">
      <w:pPr>
        <w:numPr>
          <w:ilvl w:val="0"/>
          <w:numId w:val="19"/>
        </w:numPr>
        <w:rPr>
          <w:rFonts w:asciiTheme="majorBidi" w:hAnsiTheme="majorBidi" w:cstheme="majorBidi"/>
        </w:rPr>
      </w:pPr>
      <w:r w:rsidRPr="00E55A39">
        <w:rPr>
          <w:rFonts w:asciiTheme="majorBidi" w:hAnsiTheme="majorBidi" w:cstheme="majorBidi"/>
        </w:rPr>
        <w:t xml:space="preserve">Hotel Windsor Palace (4 star) — </w:t>
      </w:r>
      <w:hyperlink r:id="rId23">
        <w:r w:rsidRPr="00E55A39">
          <w:rPr>
            <w:rStyle w:val="Hyperlink"/>
            <w:rFonts w:cstheme="majorBidi"/>
          </w:rPr>
          <w:t>http://www.windsorhoteis.com/hotel/windsor-palace/</w:t>
        </w:r>
      </w:hyperlink>
      <w:r w:rsidRPr="00E55A39">
        <w:rPr>
          <w:rFonts w:asciiTheme="majorBidi" w:hAnsiTheme="majorBidi" w:cstheme="majorBidi"/>
        </w:rPr>
        <w:t xml:space="preserve"> </w:t>
      </w:r>
    </w:p>
    <w:p w14:paraId="54DD91C9" w14:textId="77777777" w:rsidR="009001CA" w:rsidRPr="00E55A39" w:rsidRDefault="009001CA" w:rsidP="009001CA">
      <w:pPr>
        <w:numPr>
          <w:ilvl w:val="0"/>
          <w:numId w:val="19"/>
        </w:numPr>
        <w:rPr>
          <w:rFonts w:asciiTheme="majorBidi" w:hAnsiTheme="majorBidi" w:cstheme="majorBidi"/>
        </w:rPr>
      </w:pPr>
      <w:r w:rsidRPr="00E55A39">
        <w:rPr>
          <w:rFonts w:asciiTheme="majorBidi" w:hAnsiTheme="majorBidi" w:cstheme="majorBidi"/>
        </w:rPr>
        <w:t xml:space="preserve">Hotel Golden Tulip Rio Copacabana (4 star) — </w:t>
      </w:r>
      <w:hyperlink r:id="rId24">
        <w:r w:rsidRPr="00E55A39">
          <w:rPr>
            <w:rStyle w:val="Hyperlink"/>
            <w:rFonts w:cstheme="majorBidi"/>
          </w:rPr>
          <w:t>http://www.goldentulipriocopacabana.com/pt-br</w:t>
        </w:r>
      </w:hyperlink>
      <w:r w:rsidRPr="00E55A39">
        <w:rPr>
          <w:rFonts w:asciiTheme="majorBidi" w:hAnsiTheme="majorBidi" w:cstheme="majorBidi"/>
        </w:rPr>
        <w:t xml:space="preserve"> </w:t>
      </w:r>
    </w:p>
    <w:p w14:paraId="532EAA34" w14:textId="77777777" w:rsidR="009001CA" w:rsidRPr="00E55A39" w:rsidRDefault="009001CA" w:rsidP="009001CA">
      <w:pPr>
        <w:keepNext/>
        <w:rPr>
          <w:rFonts w:asciiTheme="majorBidi" w:hAnsiTheme="majorBidi" w:cstheme="majorBidi"/>
          <w:b/>
        </w:rPr>
      </w:pPr>
      <w:r w:rsidRPr="00E55A39">
        <w:rPr>
          <w:rFonts w:asciiTheme="majorBidi" w:hAnsiTheme="majorBidi" w:cstheme="majorBidi"/>
          <w:b/>
        </w:rPr>
        <w:lastRenderedPageBreak/>
        <w:t>3</w:t>
      </w:r>
      <w:r w:rsidRPr="00E55A39">
        <w:rPr>
          <w:rFonts w:asciiTheme="majorBidi" w:hAnsiTheme="majorBidi" w:cstheme="majorBidi"/>
          <w:b/>
        </w:rPr>
        <w:tab/>
        <w:t>Transportation and directions</w:t>
      </w:r>
    </w:p>
    <w:p w14:paraId="40447318" w14:textId="77777777" w:rsidR="009001CA" w:rsidRPr="00E55A39" w:rsidRDefault="009001CA" w:rsidP="009001CA">
      <w:pPr>
        <w:rPr>
          <w:rFonts w:asciiTheme="majorBidi" w:hAnsiTheme="majorBidi" w:cstheme="majorBidi"/>
          <w:b/>
          <w:lang w:val="es-ES_tradnl"/>
        </w:rPr>
      </w:pPr>
      <w:r w:rsidRPr="00E55A39">
        <w:rPr>
          <w:rFonts w:asciiTheme="majorBidi" w:hAnsiTheme="majorBidi" w:cstheme="majorBidi"/>
          <w:b/>
          <w:lang w:val="es-ES_tradnl"/>
        </w:rPr>
        <w:t>&gt; Galeão-Antonio Carlos Jobim International Airport (GIG)</w:t>
      </w:r>
    </w:p>
    <w:p w14:paraId="1D003045" w14:textId="77777777" w:rsidR="009001CA" w:rsidRPr="00E55A39" w:rsidRDefault="009001CA" w:rsidP="009001CA">
      <w:pPr>
        <w:rPr>
          <w:rFonts w:asciiTheme="majorBidi" w:hAnsiTheme="majorBidi" w:cstheme="majorBidi"/>
        </w:rPr>
      </w:pPr>
      <w:r w:rsidRPr="00E55A39">
        <w:rPr>
          <w:rFonts w:asciiTheme="majorBidi" w:hAnsiTheme="majorBidi" w:cstheme="majorBidi"/>
        </w:rPr>
        <w:t>Rio de Janeiro</w:t>
      </w:r>
      <w:r w:rsidRPr="00E55A39">
        <w:rPr>
          <w:rFonts w:asciiTheme="majorBidi" w:hAnsiTheme="majorBidi" w:cstheme="majorBidi"/>
          <w:b/>
        </w:rPr>
        <w:t xml:space="preserve"> Galeão - Antônio Carlos Jobim International Airport (GIG)</w:t>
      </w:r>
      <w:r w:rsidRPr="00E55A39">
        <w:rPr>
          <w:rFonts w:asciiTheme="majorBidi" w:hAnsiTheme="majorBidi" w:cstheme="majorBidi"/>
        </w:rPr>
        <w:t xml:space="preserve"> is served by major international airlines. The airport is located 20 km from downtown Rio de Janeiro and 26km from Copacabana. Best transportation options from GIG to Copacabana and surroundings is taxi.</w:t>
      </w:r>
    </w:p>
    <w:p w14:paraId="2B4884A9" w14:textId="03906B94" w:rsidR="009001CA" w:rsidRPr="00E55A39" w:rsidRDefault="009001CA" w:rsidP="005C2340">
      <w:pPr>
        <w:rPr>
          <w:rFonts w:asciiTheme="majorBidi" w:hAnsiTheme="majorBidi" w:cstheme="majorBidi"/>
        </w:rPr>
      </w:pPr>
      <w:r w:rsidRPr="00E55A39">
        <w:rPr>
          <w:rFonts w:asciiTheme="majorBidi" w:hAnsiTheme="majorBidi" w:cstheme="majorBidi"/>
          <w:u w:val="single"/>
        </w:rPr>
        <w:t>Taxis</w:t>
      </w:r>
      <w:r w:rsidRPr="00E55A39">
        <w:rPr>
          <w:rFonts w:asciiTheme="majorBidi" w:hAnsiTheme="majorBidi" w:cstheme="majorBidi"/>
        </w:rPr>
        <w:t xml:space="preserve"> are available from Galeão Airport.  The yellow cabs are the regular ones. Delegates are advised to refuse any taxi offer made by individuals inside the airport. Yellow cabs are located just outside the arrivals floor, where you can find a representative of an authorized company. The price is around </w:t>
      </w:r>
      <w:r w:rsidR="005C2340">
        <w:rPr>
          <w:rFonts w:asciiTheme="majorBidi" w:hAnsiTheme="majorBidi" w:cstheme="majorBidi"/>
        </w:rPr>
        <w:t>R$</w:t>
      </w:r>
      <w:r w:rsidRPr="00E55A39">
        <w:rPr>
          <w:rFonts w:asciiTheme="majorBidi" w:hAnsiTheme="majorBidi" w:cstheme="majorBidi"/>
        </w:rPr>
        <w:t>100,00. The approximate travel time is 40-60 min to Copacabana. Please, see more details about yellow cabs in the “Get Around” information below.</w:t>
      </w:r>
    </w:p>
    <w:p w14:paraId="181606B6" w14:textId="77777777" w:rsidR="009001CA" w:rsidRPr="00E55A39" w:rsidRDefault="009001CA" w:rsidP="009001CA">
      <w:pPr>
        <w:rPr>
          <w:rFonts w:asciiTheme="majorBidi" w:hAnsiTheme="majorBidi" w:cstheme="majorBidi"/>
        </w:rPr>
      </w:pPr>
      <w:r w:rsidRPr="00E55A39">
        <w:rPr>
          <w:rFonts w:asciiTheme="majorBidi" w:hAnsiTheme="majorBidi" w:cstheme="majorBidi"/>
        </w:rPr>
        <w:t xml:space="preserve">There are also more expensive special taxis that are blue, red or white, which can be hired in designated booths inside the airport. When booking your accommodation you can request an airport pick up from the hotel and they will charge it to your room. </w:t>
      </w:r>
    </w:p>
    <w:p w14:paraId="200C3A41" w14:textId="77777777" w:rsidR="009001CA" w:rsidRPr="00E55A39" w:rsidRDefault="009001CA" w:rsidP="009001CA">
      <w:pPr>
        <w:rPr>
          <w:rFonts w:asciiTheme="majorBidi" w:hAnsiTheme="majorBidi" w:cstheme="majorBidi"/>
          <w:b/>
        </w:rPr>
      </w:pPr>
      <w:r w:rsidRPr="00E55A39">
        <w:rPr>
          <w:rFonts w:asciiTheme="majorBidi" w:hAnsiTheme="majorBidi" w:cstheme="majorBidi"/>
          <w:b/>
        </w:rPr>
        <w:t>&gt; Santos Dumont Airport (SDU)</w:t>
      </w:r>
    </w:p>
    <w:p w14:paraId="102383B1" w14:textId="77777777" w:rsidR="009001CA" w:rsidRPr="00E55A39" w:rsidRDefault="009001CA" w:rsidP="009001CA">
      <w:pPr>
        <w:rPr>
          <w:rFonts w:asciiTheme="majorBidi" w:hAnsiTheme="majorBidi" w:cstheme="majorBidi"/>
        </w:rPr>
      </w:pPr>
      <w:r w:rsidRPr="00E55A39">
        <w:rPr>
          <w:rFonts w:asciiTheme="majorBidi" w:hAnsiTheme="majorBidi" w:cstheme="majorBidi"/>
        </w:rPr>
        <w:t>Santos Dumont Airport is a regional airport, dedicated to domestic flights.</w:t>
      </w:r>
    </w:p>
    <w:p w14:paraId="3D7FD9FE" w14:textId="77777777" w:rsidR="009001CA" w:rsidRPr="00E55A39" w:rsidRDefault="009001CA" w:rsidP="009001CA">
      <w:pPr>
        <w:rPr>
          <w:rFonts w:asciiTheme="majorBidi" w:hAnsiTheme="majorBidi" w:cstheme="majorBidi"/>
        </w:rPr>
      </w:pPr>
      <w:r w:rsidRPr="00E55A39">
        <w:rPr>
          <w:rFonts w:asciiTheme="majorBidi" w:hAnsiTheme="majorBidi" w:cstheme="majorBidi"/>
        </w:rPr>
        <w:t>The airport is located in downtown Rio de Janeiro and 12km from Copacabana. Best transportation options from SDU to Copacabana and surroundings is taxi.</w:t>
      </w:r>
    </w:p>
    <w:p w14:paraId="6CDAC40E" w14:textId="375177F4" w:rsidR="009001CA" w:rsidRPr="00E55A39" w:rsidRDefault="009001CA" w:rsidP="00F92FAB">
      <w:pPr>
        <w:rPr>
          <w:rFonts w:asciiTheme="majorBidi" w:hAnsiTheme="majorBidi" w:cstheme="majorBidi"/>
        </w:rPr>
      </w:pPr>
      <w:r w:rsidRPr="00E55A39">
        <w:rPr>
          <w:rFonts w:asciiTheme="majorBidi" w:hAnsiTheme="majorBidi" w:cstheme="majorBidi"/>
          <w:u w:val="single"/>
        </w:rPr>
        <w:t>Taxis</w:t>
      </w:r>
      <w:r w:rsidRPr="00E55A39">
        <w:rPr>
          <w:rFonts w:asciiTheme="majorBidi" w:hAnsiTheme="majorBidi" w:cstheme="majorBidi"/>
        </w:rPr>
        <w:t xml:space="preserve"> are available </w:t>
      </w:r>
      <w:r w:rsidR="00F92FAB">
        <w:rPr>
          <w:rFonts w:asciiTheme="majorBidi" w:hAnsiTheme="majorBidi" w:cstheme="majorBidi"/>
        </w:rPr>
        <w:t>at</w:t>
      </w:r>
      <w:r w:rsidR="00F92FAB" w:rsidRPr="00E55A39">
        <w:rPr>
          <w:rFonts w:asciiTheme="majorBidi" w:hAnsiTheme="majorBidi" w:cstheme="majorBidi"/>
        </w:rPr>
        <w:t xml:space="preserve"> </w:t>
      </w:r>
      <w:r w:rsidRPr="00E55A39">
        <w:rPr>
          <w:rFonts w:asciiTheme="majorBidi" w:hAnsiTheme="majorBidi" w:cstheme="majorBidi"/>
        </w:rPr>
        <w:t xml:space="preserve">the end of </w:t>
      </w:r>
      <w:r w:rsidR="00F92FAB">
        <w:rPr>
          <w:rFonts w:asciiTheme="majorBidi" w:hAnsiTheme="majorBidi" w:cstheme="majorBidi"/>
        </w:rPr>
        <w:t xml:space="preserve">the </w:t>
      </w:r>
      <w:r w:rsidRPr="00E55A39">
        <w:rPr>
          <w:rFonts w:asciiTheme="majorBidi" w:hAnsiTheme="majorBidi" w:cstheme="majorBidi"/>
        </w:rPr>
        <w:t xml:space="preserve">arrivals terminal. The yellow cab rate for a trip from SDU to Copacabana is around R$60.00. Please, see more details about yellow cabs in the “Get </w:t>
      </w:r>
      <w:r w:rsidR="001217E1" w:rsidRPr="00E55A39">
        <w:rPr>
          <w:rFonts w:asciiTheme="majorBidi" w:hAnsiTheme="majorBidi" w:cstheme="majorBidi"/>
        </w:rPr>
        <w:t>a</w:t>
      </w:r>
      <w:r w:rsidRPr="00E55A39">
        <w:rPr>
          <w:rFonts w:asciiTheme="majorBidi" w:hAnsiTheme="majorBidi" w:cstheme="majorBidi"/>
        </w:rPr>
        <w:t>round” information below.</w:t>
      </w:r>
    </w:p>
    <w:p w14:paraId="1FA044AC" w14:textId="77777777" w:rsidR="009001CA" w:rsidRPr="00E55A39" w:rsidRDefault="009001CA" w:rsidP="009001CA">
      <w:pPr>
        <w:rPr>
          <w:rFonts w:asciiTheme="majorBidi" w:hAnsiTheme="majorBidi" w:cstheme="majorBidi"/>
          <w:b/>
        </w:rPr>
      </w:pPr>
      <w:r w:rsidRPr="00E55A39">
        <w:rPr>
          <w:rFonts w:asciiTheme="majorBidi" w:hAnsiTheme="majorBidi" w:cstheme="majorBidi"/>
          <w:b/>
        </w:rPr>
        <w:t>&gt; Get around</w:t>
      </w:r>
    </w:p>
    <w:p w14:paraId="6277506D" w14:textId="77777777" w:rsidR="009001CA" w:rsidRPr="00E55A39" w:rsidRDefault="009001CA" w:rsidP="009001CA">
      <w:pPr>
        <w:rPr>
          <w:rFonts w:asciiTheme="majorBidi" w:hAnsiTheme="majorBidi" w:cstheme="majorBidi"/>
        </w:rPr>
      </w:pPr>
      <w:r w:rsidRPr="00E55A39">
        <w:rPr>
          <w:rFonts w:asciiTheme="majorBidi" w:hAnsiTheme="majorBidi" w:cstheme="majorBidi"/>
          <w:u w:val="single"/>
        </w:rPr>
        <w:t>Taxi</w:t>
      </w:r>
      <w:r w:rsidRPr="00E55A39">
        <w:rPr>
          <w:rFonts w:asciiTheme="majorBidi" w:hAnsiTheme="majorBidi" w:cstheme="majorBidi"/>
        </w:rPr>
        <w:t xml:space="preserve"> is one of the best ways to move around Rio. All legal cabs are yellow with a blue stripe painted on the sides. Taxis not designed like this are special service cars (to the airport or bus stations) or illegal. Rio taxis are not too expensive on a </w:t>
      </w:r>
      <w:r w:rsidR="001217E1" w:rsidRPr="00E55A39">
        <w:rPr>
          <w:rFonts w:asciiTheme="majorBidi" w:hAnsiTheme="majorBidi" w:cstheme="majorBidi"/>
        </w:rPr>
        <w:t>kilometre</w:t>
      </w:r>
      <w:r w:rsidRPr="00E55A39">
        <w:rPr>
          <w:rFonts w:asciiTheme="majorBidi" w:hAnsiTheme="majorBidi" w:cstheme="majorBidi"/>
        </w:rPr>
        <w:t xml:space="preserve"> basis but distances can be quite considerable.</w:t>
      </w:r>
    </w:p>
    <w:p w14:paraId="16554C8D" w14:textId="2EABDF5A" w:rsidR="009001CA" w:rsidRPr="00E55A39" w:rsidRDefault="009001CA" w:rsidP="009001CA">
      <w:pPr>
        <w:rPr>
          <w:rFonts w:asciiTheme="majorBidi" w:hAnsiTheme="majorBidi" w:cstheme="majorBidi"/>
        </w:rPr>
      </w:pPr>
      <w:r w:rsidRPr="00E55A39">
        <w:rPr>
          <w:rFonts w:asciiTheme="majorBidi" w:hAnsiTheme="majorBidi" w:cstheme="majorBidi"/>
        </w:rPr>
        <w:t>Yellow cabs use two different rates, the cheaper is rate 1 charged every time except: Mon-Sat from 9PM until 6AM, Sundays, holidays and the whole of December, when it is rate 2. A cab driver may use a conversion table that adds money on top of what is on the taximeter. This is used when he is waiting to get his taximeter calibrated with current year’s new price. If you have a lot of luggage</w:t>
      </w:r>
      <w:r w:rsidR="00624809">
        <w:rPr>
          <w:rFonts w:asciiTheme="majorBidi" w:hAnsiTheme="majorBidi" w:cstheme="majorBidi"/>
        </w:rPr>
        <w:t>,</w:t>
      </w:r>
      <w:r w:rsidRPr="00E55A39">
        <w:rPr>
          <w:rFonts w:asciiTheme="majorBidi" w:hAnsiTheme="majorBidi" w:cstheme="majorBidi"/>
        </w:rPr>
        <w:t xml:space="preserve"> they also have the right to add a certain amount for that. Try to talk to the driver about additional expenses before getting into the car.</w:t>
      </w:r>
    </w:p>
    <w:p w14:paraId="616686BA" w14:textId="77777777" w:rsidR="009001CA" w:rsidRPr="00E55A39" w:rsidRDefault="009001CA" w:rsidP="009001CA">
      <w:pPr>
        <w:rPr>
          <w:rFonts w:asciiTheme="majorBidi" w:hAnsiTheme="majorBidi" w:cstheme="majorBidi"/>
        </w:rPr>
      </w:pPr>
      <w:r w:rsidRPr="00E55A39">
        <w:rPr>
          <w:rFonts w:asciiTheme="majorBidi" w:hAnsiTheme="majorBidi" w:cstheme="majorBidi"/>
        </w:rPr>
        <w:t>Besides traditional ways, you can also use the following apps: 99taxi and EasyTaxi.</w:t>
      </w:r>
    </w:p>
    <w:p w14:paraId="354B6EAE" w14:textId="77777777" w:rsidR="009001CA" w:rsidRPr="00E55A39" w:rsidRDefault="009001CA" w:rsidP="009001CA">
      <w:pPr>
        <w:rPr>
          <w:rFonts w:asciiTheme="majorBidi" w:hAnsiTheme="majorBidi" w:cstheme="majorBidi"/>
        </w:rPr>
      </w:pPr>
      <w:r w:rsidRPr="00E55A39">
        <w:rPr>
          <w:rFonts w:asciiTheme="majorBidi" w:hAnsiTheme="majorBidi" w:cstheme="majorBidi"/>
          <w:u w:val="single"/>
        </w:rPr>
        <w:t>Uber</w:t>
      </w:r>
      <w:r w:rsidRPr="00E55A39">
        <w:rPr>
          <w:rFonts w:asciiTheme="majorBidi" w:hAnsiTheme="majorBidi" w:cstheme="majorBidi"/>
        </w:rPr>
        <w:t xml:space="preserve"> is available throughout Rio.</w:t>
      </w:r>
    </w:p>
    <w:p w14:paraId="29E1CC46" w14:textId="77777777" w:rsidR="009001CA" w:rsidRPr="00E55A39" w:rsidRDefault="009001CA" w:rsidP="009001CA">
      <w:pPr>
        <w:rPr>
          <w:rFonts w:asciiTheme="majorBidi" w:hAnsiTheme="majorBidi" w:cstheme="majorBidi"/>
        </w:rPr>
      </w:pPr>
      <w:r w:rsidRPr="00E55A39">
        <w:rPr>
          <w:rFonts w:asciiTheme="majorBidi" w:hAnsiTheme="majorBidi" w:cstheme="majorBidi"/>
        </w:rPr>
        <w:t xml:space="preserve">Rio de Janeiro </w:t>
      </w:r>
      <w:r w:rsidRPr="00E55A39">
        <w:rPr>
          <w:rFonts w:asciiTheme="majorBidi" w:hAnsiTheme="majorBidi" w:cstheme="majorBidi"/>
          <w:u w:val="single"/>
        </w:rPr>
        <w:t>Metro</w:t>
      </w:r>
      <w:r w:rsidRPr="00E55A39">
        <w:rPr>
          <w:rFonts w:asciiTheme="majorBidi" w:hAnsiTheme="majorBidi" w:cstheme="majorBidi"/>
        </w:rPr>
        <w:t xml:space="preserve"> is a mass-transit underground railway network. It </w:t>
      </w:r>
      <w:r w:rsidR="001217E1" w:rsidRPr="00E55A39">
        <w:rPr>
          <w:rFonts w:asciiTheme="majorBidi" w:hAnsiTheme="majorBidi" w:cstheme="majorBidi"/>
        </w:rPr>
        <w:t>does not</w:t>
      </w:r>
      <w:r w:rsidRPr="00E55A39">
        <w:rPr>
          <w:rFonts w:asciiTheme="majorBidi" w:hAnsiTheme="majorBidi" w:cstheme="majorBidi"/>
        </w:rPr>
        <w:t xml:space="preserve"> cover all the city </w:t>
      </w:r>
      <w:r w:rsidR="001217E1" w:rsidRPr="00E55A39">
        <w:rPr>
          <w:rFonts w:asciiTheme="majorBidi" w:hAnsiTheme="majorBidi" w:cstheme="majorBidi"/>
        </w:rPr>
        <w:t>neighbourhoods</w:t>
      </w:r>
      <w:r w:rsidRPr="00E55A39">
        <w:rPr>
          <w:rFonts w:asciiTheme="majorBidi" w:hAnsiTheme="majorBidi" w:cstheme="majorBidi"/>
        </w:rPr>
        <w:t xml:space="preserve">, but can be a good option to go to downtown. See the network map at </w:t>
      </w:r>
      <w:hyperlink r:id="rId25">
        <w:r w:rsidRPr="00E55A39">
          <w:rPr>
            <w:rStyle w:val="Hyperlink"/>
            <w:rFonts w:cstheme="majorBidi"/>
          </w:rPr>
          <w:t>https://www.metrorio.com.br/VadeMetro/MapaInterativo</w:t>
        </w:r>
      </w:hyperlink>
      <w:r w:rsidRPr="00E55A39">
        <w:rPr>
          <w:rFonts w:asciiTheme="majorBidi" w:hAnsiTheme="majorBidi" w:cstheme="majorBidi"/>
        </w:rPr>
        <w:t xml:space="preserve"> (information in Portuguese). Rates start at R$4.30 for the unitary (one-way) card.</w:t>
      </w:r>
    </w:p>
    <w:p w14:paraId="566662B5" w14:textId="77777777" w:rsidR="009001CA" w:rsidRPr="00E55A39" w:rsidRDefault="009001CA" w:rsidP="009001CA">
      <w:pPr>
        <w:rPr>
          <w:rFonts w:asciiTheme="majorBidi" w:hAnsiTheme="majorBidi" w:cstheme="majorBidi"/>
        </w:rPr>
      </w:pPr>
      <w:r w:rsidRPr="00E55A39">
        <w:rPr>
          <w:rFonts w:asciiTheme="majorBidi" w:hAnsiTheme="majorBidi" w:cstheme="majorBidi"/>
          <w:b/>
        </w:rPr>
        <w:t>4</w:t>
      </w:r>
      <w:r w:rsidRPr="00E55A39">
        <w:rPr>
          <w:rFonts w:asciiTheme="majorBidi" w:hAnsiTheme="majorBidi" w:cstheme="majorBidi"/>
          <w:b/>
        </w:rPr>
        <w:tab/>
        <w:t>Entry requirements and visa information</w:t>
      </w:r>
    </w:p>
    <w:p w14:paraId="30E5AC52" w14:textId="77777777" w:rsidR="009001CA" w:rsidRPr="00E55A39" w:rsidRDefault="009001CA" w:rsidP="009001CA">
      <w:pPr>
        <w:rPr>
          <w:rFonts w:asciiTheme="majorBidi" w:hAnsiTheme="majorBidi" w:cstheme="majorBidi"/>
        </w:rPr>
      </w:pPr>
      <w:r w:rsidRPr="00E55A39">
        <w:rPr>
          <w:rFonts w:asciiTheme="majorBidi" w:hAnsiTheme="majorBidi" w:cstheme="majorBidi"/>
        </w:rPr>
        <w:t xml:space="preserve">Depending on a visitor’s nationality, an entry visa may be required by national authorities. </w:t>
      </w:r>
    </w:p>
    <w:p w14:paraId="76109536" w14:textId="77777777" w:rsidR="009001CA" w:rsidRPr="00E55A39" w:rsidRDefault="009001CA" w:rsidP="009001CA">
      <w:pPr>
        <w:rPr>
          <w:rFonts w:asciiTheme="majorBidi" w:hAnsiTheme="majorBidi" w:cstheme="majorBidi"/>
        </w:rPr>
      </w:pPr>
      <w:r w:rsidRPr="00E55A39">
        <w:rPr>
          <w:rFonts w:asciiTheme="majorBidi" w:hAnsiTheme="majorBidi" w:cstheme="majorBidi"/>
        </w:rPr>
        <w:t xml:space="preserve">Participants concerned are strongly advised to seek information on requirements applicable in their case from Brazilian embassies or consular missions in their home countries. Where a visa is required, applicants are strongly advised to apply as early as possible. For more information please visit: </w:t>
      </w:r>
      <w:hyperlink r:id="rId26">
        <w:r w:rsidRPr="00E55A39">
          <w:rPr>
            <w:rStyle w:val="Hyperlink"/>
            <w:rFonts w:cstheme="majorBidi"/>
          </w:rPr>
          <w:t>http://www.portalconsular.itamaraty.gov.br/vistos</w:t>
        </w:r>
      </w:hyperlink>
      <w:r w:rsidRPr="00E55A39">
        <w:rPr>
          <w:rFonts w:asciiTheme="majorBidi" w:hAnsiTheme="majorBidi" w:cstheme="majorBidi"/>
        </w:rPr>
        <w:t xml:space="preserve"> (in Portuguese and English). The list of </w:t>
      </w:r>
      <w:r w:rsidRPr="00E55A39">
        <w:rPr>
          <w:rFonts w:asciiTheme="majorBidi" w:hAnsiTheme="majorBidi" w:cstheme="majorBidi"/>
        </w:rPr>
        <w:lastRenderedPageBreak/>
        <w:t xml:space="preserve">Brazilian Embassies and Consular missions is at </w:t>
      </w:r>
      <w:hyperlink r:id="rId27">
        <w:r w:rsidRPr="00E55A39">
          <w:rPr>
            <w:rStyle w:val="Hyperlink"/>
            <w:rFonts w:cstheme="majorBidi"/>
          </w:rPr>
          <w:t>http://www.portalconsular.itamaraty.gov.br/representacoes-do-brasil-no-mundo</w:t>
        </w:r>
      </w:hyperlink>
      <w:r w:rsidRPr="00E55A39">
        <w:rPr>
          <w:rFonts w:asciiTheme="majorBidi" w:hAnsiTheme="majorBidi" w:cstheme="majorBidi"/>
        </w:rPr>
        <w:t xml:space="preserve"> (in Portuguese).</w:t>
      </w:r>
    </w:p>
    <w:p w14:paraId="75392722" w14:textId="6B25D78A" w:rsidR="009001CA" w:rsidRPr="00E55A39" w:rsidRDefault="009001CA" w:rsidP="005C2340">
      <w:pPr>
        <w:rPr>
          <w:rFonts w:asciiTheme="majorBidi" w:hAnsiTheme="majorBidi" w:cstheme="majorBidi"/>
        </w:rPr>
      </w:pPr>
      <w:bookmarkStart w:id="9" w:name="_gjdgxs" w:colFirst="0" w:colLast="0"/>
      <w:bookmarkEnd w:id="9"/>
      <w:r w:rsidRPr="00E55A39">
        <w:rPr>
          <w:rFonts w:asciiTheme="majorBidi" w:hAnsiTheme="majorBidi" w:cstheme="majorBidi"/>
        </w:rPr>
        <w:t xml:space="preserve">Needing a visa or not, delegates must hold a </w:t>
      </w:r>
      <w:r w:rsidR="005C2340">
        <w:t>passport with 6 months validity at least</w:t>
      </w:r>
      <w:r w:rsidR="005C2340" w:rsidRPr="00E55A39">
        <w:rPr>
          <w:rFonts w:asciiTheme="majorBidi" w:hAnsiTheme="majorBidi" w:cstheme="majorBidi"/>
        </w:rPr>
        <w:t xml:space="preserve"> </w:t>
      </w:r>
      <w:r w:rsidRPr="00E55A39">
        <w:rPr>
          <w:rFonts w:asciiTheme="majorBidi" w:hAnsiTheme="majorBidi" w:cstheme="majorBidi"/>
        </w:rPr>
        <w:t>to enter Brazil.</w:t>
      </w:r>
    </w:p>
    <w:p w14:paraId="2C9F408F" w14:textId="77777777" w:rsidR="009001CA" w:rsidRPr="00E55A39" w:rsidRDefault="009001CA" w:rsidP="009001CA">
      <w:pPr>
        <w:rPr>
          <w:rFonts w:asciiTheme="majorBidi" w:hAnsiTheme="majorBidi" w:cstheme="majorBidi"/>
        </w:rPr>
      </w:pPr>
      <w:bookmarkStart w:id="10" w:name="_xonwet3q67q5" w:colFirst="0" w:colLast="0"/>
      <w:bookmarkEnd w:id="10"/>
      <w:r w:rsidRPr="00E55A39">
        <w:rPr>
          <w:rFonts w:asciiTheme="majorBidi" w:hAnsiTheme="majorBidi" w:cstheme="majorBidi"/>
        </w:rPr>
        <w:t xml:space="preserve">A letter of invitation can be issued to registered participants. </w:t>
      </w:r>
    </w:p>
    <w:p w14:paraId="747C7581" w14:textId="77777777" w:rsidR="009001CA" w:rsidRPr="00E55A39" w:rsidRDefault="009001CA" w:rsidP="009001CA">
      <w:pPr>
        <w:rPr>
          <w:rFonts w:asciiTheme="majorBidi" w:hAnsiTheme="majorBidi" w:cstheme="majorBidi"/>
        </w:rPr>
      </w:pPr>
      <w:r w:rsidRPr="00E55A39">
        <w:rPr>
          <w:rFonts w:asciiTheme="majorBidi" w:hAnsiTheme="majorBidi" w:cstheme="majorBidi"/>
        </w:rPr>
        <w:t xml:space="preserve">Requests should be addressed by e-mail to </w:t>
      </w:r>
      <w:hyperlink r:id="rId28">
        <w:r w:rsidRPr="00E55A39">
          <w:rPr>
            <w:rStyle w:val="Hyperlink"/>
            <w:rFonts w:cstheme="majorBidi"/>
          </w:rPr>
          <w:t>BlockchainForDevelopment@bndes.gov.br</w:t>
        </w:r>
      </w:hyperlink>
      <w:r w:rsidRPr="00E55A39">
        <w:rPr>
          <w:rFonts w:asciiTheme="majorBidi" w:hAnsiTheme="majorBidi" w:cstheme="majorBidi"/>
        </w:rPr>
        <w:t xml:space="preserve">. </w:t>
      </w:r>
    </w:p>
    <w:p w14:paraId="65B4C19C" w14:textId="77777777" w:rsidR="009001CA" w:rsidRPr="00E55A39" w:rsidRDefault="009001CA" w:rsidP="009001CA">
      <w:pPr>
        <w:rPr>
          <w:rFonts w:asciiTheme="majorBidi" w:hAnsiTheme="majorBidi" w:cstheme="majorBidi"/>
        </w:rPr>
      </w:pPr>
      <w:r w:rsidRPr="00E55A39">
        <w:rPr>
          <w:rFonts w:asciiTheme="majorBidi" w:hAnsiTheme="majorBidi" w:cstheme="majorBidi"/>
        </w:rPr>
        <w:t>The e-mail subject should be “</w:t>
      </w:r>
      <w:r w:rsidRPr="00E55A39">
        <w:rPr>
          <w:rFonts w:asciiTheme="majorBidi" w:hAnsiTheme="majorBidi" w:cstheme="majorBidi"/>
          <w:b/>
        </w:rPr>
        <w:t>LOI for FG DLT event in Rio</w:t>
      </w:r>
      <w:r w:rsidRPr="00E55A39">
        <w:rPr>
          <w:rFonts w:asciiTheme="majorBidi" w:hAnsiTheme="majorBidi" w:cstheme="majorBidi"/>
        </w:rPr>
        <w:t xml:space="preserve">”, and the e-mail should state the </w:t>
      </w:r>
      <w:r w:rsidRPr="00E55A39">
        <w:rPr>
          <w:rFonts w:asciiTheme="majorBidi" w:hAnsiTheme="majorBidi" w:cstheme="majorBidi"/>
          <w:b/>
        </w:rPr>
        <w:t>registration number, address of the Brazilian embassy in the applicant’s country</w:t>
      </w:r>
      <w:r w:rsidRPr="00E55A39">
        <w:rPr>
          <w:rFonts w:asciiTheme="majorBidi" w:hAnsiTheme="majorBidi" w:cstheme="majorBidi"/>
        </w:rPr>
        <w:t xml:space="preserve"> and include a </w:t>
      </w:r>
      <w:r w:rsidRPr="00E55A39">
        <w:rPr>
          <w:rFonts w:asciiTheme="majorBidi" w:hAnsiTheme="majorBidi" w:cstheme="majorBidi"/>
          <w:b/>
        </w:rPr>
        <w:t>scan of the applicant’s passport data page</w:t>
      </w:r>
      <w:r w:rsidRPr="00E55A39">
        <w:rPr>
          <w:rFonts w:asciiTheme="majorBidi" w:hAnsiTheme="majorBidi" w:cstheme="majorBidi"/>
        </w:rPr>
        <w:t xml:space="preserve">. </w:t>
      </w:r>
    </w:p>
    <w:p w14:paraId="62745F4D" w14:textId="77777777" w:rsidR="009001CA" w:rsidRPr="00E55A39" w:rsidRDefault="009001CA" w:rsidP="009001CA">
      <w:pPr>
        <w:rPr>
          <w:rFonts w:asciiTheme="majorBidi" w:hAnsiTheme="majorBidi" w:cstheme="majorBidi"/>
          <w:b/>
        </w:rPr>
      </w:pPr>
      <w:r w:rsidRPr="00E55A39">
        <w:rPr>
          <w:rFonts w:asciiTheme="majorBidi" w:hAnsiTheme="majorBidi" w:cstheme="majorBidi"/>
        </w:rPr>
        <w:t xml:space="preserve">Delegates must request that letter no later than </w:t>
      </w:r>
      <w:r w:rsidRPr="00E55A39">
        <w:rPr>
          <w:rFonts w:asciiTheme="majorBidi" w:hAnsiTheme="majorBidi" w:cstheme="majorBidi"/>
          <w:b/>
        </w:rPr>
        <w:t>14 December 2018</w:t>
      </w:r>
      <w:r w:rsidRPr="00E55A39">
        <w:rPr>
          <w:rFonts w:asciiTheme="majorBidi" w:hAnsiTheme="majorBidi" w:cstheme="majorBidi"/>
        </w:rPr>
        <w:t>.</w:t>
      </w:r>
    </w:p>
    <w:p w14:paraId="257900D0" w14:textId="77777777" w:rsidR="009001CA" w:rsidRPr="00E55A39" w:rsidRDefault="009001CA" w:rsidP="009001CA">
      <w:pPr>
        <w:rPr>
          <w:rFonts w:asciiTheme="majorBidi" w:hAnsiTheme="majorBidi" w:cstheme="majorBidi"/>
          <w:b/>
        </w:rPr>
      </w:pPr>
      <w:r w:rsidRPr="00E55A39">
        <w:rPr>
          <w:rFonts w:asciiTheme="majorBidi" w:hAnsiTheme="majorBidi" w:cstheme="majorBidi"/>
          <w:b/>
        </w:rPr>
        <w:t>5</w:t>
      </w:r>
      <w:r w:rsidRPr="00E55A39">
        <w:rPr>
          <w:rFonts w:asciiTheme="majorBidi" w:hAnsiTheme="majorBidi" w:cstheme="majorBidi"/>
          <w:b/>
        </w:rPr>
        <w:tab/>
        <w:t>Health &amp; vaccination requirements</w:t>
      </w:r>
    </w:p>
    <w:p w14:paraId="2E20FE5C" w14:textId="77777777" w:rsidR="001217E1" w:rsidRPr="00E55A39" w:rsidRDefault="009001CA" w:rsidP="009001CA">
      <w:pPr>
        <w:rPr>
          <w:rFonts w:asciiTheme="majorBidi" w:hAnsiTheme="majorBidi" w:cstheme="majorBidi"/>
        </w:rPr>
      </w:pPr>
      <w:bookmarkStart w:id="11" w:name="_mnz4rrlevn9v" w:colFirst="0" w:colLast="0"/>
      <w:bookmarkEnd w:id="11"/>
      <w:r w:rsidRPr="00E55A39">
        <w:rPr>
          <w:rFonts w:asciiTheme="majorBidi" w:hAnsiTheme="majorBidi" w:cstheme="majorBidi"/>
        </w:rPr>
        <w:t xml:space="preserve">Although not mandatory, visitors should have a health insurance before arriving. </w:t>
      </w:r>
    </w:p>
    <w:p w14:paraId="42CADE3F" w14:textId="77777777" w:rsidR="009001CA" w:rsidRPr="00E55A39" w:rsidRDefault="009001CA" w:rsidP="009001CA">
      <w:pPr>
        <w:rPr>
          <w:rFonts w:asciiTheme="majorBidi" w:hAnsiTheme="majorBidi" w:cstheme="majorBidi"/>
        </w:rPr>
      </w:pPr>
      <w:r w:rsidRPr="00E55A39">
        <w:rPr>
          <w:rFonts w:asciiTheme="majorBidi" w:hAnsiTheme="majorBidi" w:cstheme="majorBidi"/>
        </w:rPr>
        <w:t xml:space="preserve">Visitors are invited to consult </w:t>
      </w:r>
      <w:hyperlink r:id="rId29">
        <w:r w:rsidRPr="00E55A39">
          <w:rPr>
            <w:rStyle w:val="Hyperlink"/>
            <w:rFonts w:cstheme="majorBidi"/>
          </w:rPr>
          <w:t>http://www.saudedoviajante.pr.gov.br/modules/conteudo/conteudo.php?conteudo=96</w:t>
        </w:r>
      </w:hyperlink>
      <w:r w:rsidRPr="00E55A39">
        <w:rPr>
          <w:rFonts w:asciiTheme="majorBidi" w:hAnsiTheme="majorBidi" w:cstheme="majorBidi"/>
        </w:rPr>
        <w:t xml:space="preserve"> for information about vaccinations. </w:t>
      </w:r>
    </w:p>
    <w:p w14:paraId="7BBCF405" w14:textId="77777777" w:rsidR="009001CA" w:rsidRPr="00E55A39" w:rsidRDefault="001217E1" w:rsidP="001217E1">
      <w:pPr>
        <w:rPr>
          <w:rFonts w:asciiTheme="majorBidi" w:hAnsiTheme="majorBidi" w:cstheme="majorBidi"/>
        </w:rPr>
      </w:pPr>
      <w:r w:rsidRPr="00E55A39">
        <w:rPr>
          <w:rFonts w:asciiTheme="majorBidi" w:hAnsiTheme="majorBidi" w:cstheme="majorBidi"/>
        </w:rPr>
        <w:t xml:space="preserve">Please also consult the WHO updates on yellow fever vaccination recommendations for international travellers related to the current situation in Brazil, at </w:t>
      </w:r>
      <w:hyperlink r:id="rId30" w:history="1">
        <w:r w:rsidRPr="00E55A39">
          <w:rPr>
            <w:rStyle w:val="Hyperlink"/>
            <w:rFonts w:cstheme="majorBidi"/>
          </w:rPr>
          <w:t>https://www.who.int/it</w:t>
        </w:r>
        <w:r w:rsidRPr="00E55A39">
          <w:rPr>
            <w:rStyle w:val="Hyperlink"/>
            <w:rFonts w:cstheme="majorBidi"/>
          </w:rPr>
          <w:t>h</w:t>
        </w:r>
        <w:r w:rsidRPr="00E55A39">
          <w:rPr>
            <w:rStyle w:val="Hyperlink"/>
            <w:rFonts w:cstheme="majorBidi"/>
          </w:rPr>
          <w:t>/updates/20180116/en/</w:t>
        </w:r>
      </w:hyperlink>
      <w:r w:rsidR="009001CA" w:rsidRPr="00E55A39">
        <w:rPr>
          <w:rFonts w:asciiTheme="majorBidi" w:hAnsiTheme="majorBidi" w:cstheme="majorBidi"/>
        </w:rPr>
        <w:t xml:space="preserve">. </w:t>
      </w:r>
      <w:bookmarkStart w:id="12" w:name="_GoBack"/>
      <w:bookmarkEnd w:id="12"/>
    </w:p>
    <w:p w14:paraId="1AEA5B8E" w14:textId="77777777" w:rsidR="009001CA" w:rsidRPr="00E55A39" w:rsidRDefault="009001CA" w:rsidP="009001CA">
      <w:pPr>
        <w:rPr>
          <w:rFonts w:asciiTheme="majorBidi" w:hAnsiTheme="majorBidi" w:cstheme="majorBidi"/>
          <w:b/>
        </w:rPr>
      </w:pPr>
      <w:bookmarkStart w:id="13" w:name="_rahsfns6k183" w:colFirst="0" w:colLast="0"/>
      <w:bookmarkEnd w:id="13"/>
      <w:r w:rsidRPr="00E55A39">
        <w:rPr>
          <w:rFonts w:asciiTheme="majorBidi" w:hAnsiTheme="majorBidi" w:cstheme="majorBidi"/>
          <w:b/>
        </w:rPr>
        <w:t>6</w:t>
      </w:r>
      <w:r w:rsidRPr="00E55A39">
        <w:rPr>
          <w:rFonts w:asciiTheme="majorBidi" w:hAnsiTheme="majorBidi" w:cstheme="majorBidi"/>
          <w:b/>
        </w:rPr>
        <w:tab/>
        <w:t>General Information</w:t>
      </w:r>
    </w:p>
    <w:p w14:paraId="2BC71441" w14:textId="77777777" w:rsidR="009001CA" w:rsidRPr="00E55A39" w:rsidRDefault="001217E1" w:rsidP="009001CA">
      <w:pPr>
        <w:rPr>
          <w:rFonts w:asciiTheme="majorBidi" w:hAnsiTheme="majorBidi" w:cstheme="majorBidi"/>
          <w:b/>
          <w:bCs/>
        </w:rPr>
      </w:pPr>
      <w:r w:rsidRPr="00E55A39">
        <w:rPr>
          <w:rFonts w:asciiTheme="majorBidi" w:hAnsiTheme="majorBidi" w:cstheme="majorBidi"/>
          <w:b/>
          <w:bCs/>
        </w:rPr>
        <w:t xml:space="preserve">&gt; </w:t>
      </w:r>
      <w:r w:rsidR="009001CA" w:rsidRPr="00E55A39">
        <w:rPr>
          <w:rFonts w:asciiTheme="majorBidi" w:hAnsiTheme="majorBidi" w:cstheme="majorBidi"/>
          <w:b/>
          <w:bCs/>
        </w:rPr>
        <w:t>Time zone</w:t>
      </w:r>
    </w:p>
    <w:p w14:paraId="0F60C7E6" w14:textId="77777777" w:rsidR="009001CA" w:rsidRPr="00E55A39" w:rsidRDefault="009001CA" w:rsidP="009001CA">
      <w:pPr>
        <w:rPr>
          <w:rFonts w:asciiTheme="majorBidi" w:hAnsiTheme="majorBidi" w:cstheme="majorBidi"/>
        </w:rPr>
      </w:pPr>
      <w:r w:rsidRPr="00E55A39">
        <w:rPr>
          <w:rFonts w:asciiTheme="majorBidi" w:hAnsiTheme="majorBidi" w:cstheme="majorBidi"/>
        </w:rPr>
        <w:t>UTC-03:00 + Summer time</w:t>
      </w:r>
    </w:p>
    <w:p w14:paraId="0EE18492" w14:textId="77777777" w:rsidR="009001CA" w:rsidRPr="00E55A39" w:rsidRDefault="001217E1" w:rsidP="009001CA">
      <w:pPr>
        <w:rPr>
          <w:rFonts w:asciiTheme="majorBidi" w:hAnsiTheme="majorBidi" w:cstheme="majorBidi"/>
          <w:b/>
          <w:bCs/>
        </w:rPr>
      </w:pPr>
      <w:r w:rsidRPr="00E55A39">
        <w:rPr>
          <w:rFonts w:asciiTheme="majorBidi" w:hAnsiTheme="majorBidi" w:cstheme="majorBidi"/>
          <w:b/>
          <w:bCs/>
        </w:rPr>
        <w:t xml:space="preserve">&gt; </w:t>
      </w:r>
      <w:r w:rsidR="009001CA" w:rsidRPr="00E55A39">
        <w:rPr>
          <w:rFonts w:asciiTheme="majorBidi" w:hAnsiTheme="majorBidi" w:cstheme="majorBidi"/>
          <w:b/>
          <w:bCs/>
        </w:rPr>
        <w:t>Climate</w:t>
      </w:r>
    </w:p>
    <w:p w14:paraId="7CA7897C" w14:textId="5BE0DA57" w:rsidR="009001CA" w:rsidRPr="00E55A39" w:rsidRDefault="009001CA" w:rsidP="005C2340">
      <w:pPr>
        <w:rPr>
          <w:rFonts w:asciiTheme="majorBidi" w:hAnsiTheme="majorBidi" w:cstheme="majorBidi"/>
        </w:rPr>
      </w:pPr>
      <w:r w:rsidRPr="00E55A39">
        <w:rPr>
          <w:rFonts w:asciiTheme="majorBidi" w:hAnsiTheme="majorBidi" w:cstheme="majorBidi"/>
        </w:rPr>
        <w:t xml:space="preserve">This time of year, daily highs average 29°C, but they are known to frequently climb into the 30s and even towards 40°C in some parts of the city during the hottest parts of the afternoon. Even at night, temperatures remain in the 20s. </w:t>
      </w:r>
    </w:p>
    <w:p w14:paraId="42525FF2" w14:textId="77777777" w:rsidR="009001CA" w:rsidRPr="00E55A39" w:rsidRDefault="009001CA" w:rsidP="009001CA">
      <w:pPr>
        <w:rPr>
          <w:rFonts w:asciiTheme="majorBidi" w:hAnsiTheme="majorBidi" w:cstheme="majorBidi"/>
        </w:rPr>
      </w:pPr>
      <w:r w:rsidRPr="00E55A39">
        <w:rPr>
          <w:rFonts w:asciiTheme="majorBidi" w:hAnsiTheme="majorBidi" w:cstheme="majorBidi"/>
        </w:rPr>
        <w:t>The relative humidity normally ranges between 56% (mildly humid) and 97% (very humid), rarely falling below 37% (comfortable) or reaching as high as 100% (very humid).</w:t>
      </w:r>
    </w:p>
    <w:p w14:paraId="6D37912A" w14:textId="77777777" w:rsidR="009001CA" w:rsidRPr="00E55A39" w:rsidRDefault="009001CA" w:rsidP="009001CA">
      <w:pPr>
        <w:rPr>
          <w:rFonts w:asciiTheme="majorBidi" w:hAnsiTheme="majorBidi" w:cstheme="majorBidi"/>
        </w:rPr>
      </w:pPr>
      <w:r w:rsidRPr="00E55A39">
        <w:rPr>
          <w:rFonts w:asciiTheme="majorBidi" w:hAnsiTheme="majorBidi" w:cstheme="majorBidi"/>
        </w:rPr>
        <w:t xml:space="preserve">For more information, see </w:t>
      </w:r>
      <w:hyperlink r:id="rId31">
        <w:r w:rsidRPr="00E55A39">
          <w:rPr>
            <w:rStyle w:val="Hyperlink"/>
            <w:rFonts w:cstheme="majorBidi"/>
          </w:rPr>
          <w:t>http://www.holiday-weather.com/rio_de_janeiro/</w:t>
        </w:r>
      </w:hyperlink>
      <w:r w:rsidRPr="00E55A39">
        <w:rPr>
          <w:rFonts w:asciiTheme="majorBidi" w:hAnsiTheme="majorBidi" w:cstheme="majorBidi"/>
        </w:rPr>
        <w:t xml:space="preserve">. </w:t>
      </w:r>
    </w:p>
    <w:p w14:paraId="07C8F8B0" w14:textId="77777777" w:rsidR="009001CA" w:rsidRPr="00E55A39" w:rsidRDefault="001217E1" w:rsidP="009001CA">
      <w:pPr>
        <w:rPr>
          <w:rFonts w:asciiTheme="majorBidi" w:hAnsiTheme="majorBidi" w:cstheme="majorBidi"/>
          <w:b/>
          <w:bCs/>
        </w:rPr>
      </w:pPr>
      <w:r w:rsidRPr="00E55A39">
        <w:rPr>
          <w:rFonts w:asciiTheme="majorBidi" w:hAnsiTheme="majorBidi" w:cstheme="majorBidi"/>
          <w:b/>
          <w:bCs/>
        </w:rPr>
        <w:t xml:space="preserve">&gt; </w:t>
      </w:r>
      <w:r w:rsidR="009001CA" w:rsidRPr="00E55A39">
        <w:rPr>
          <w:rFonts w:asciiTheme="majorBidi" w:hAnsiTheme="majorBidi" w:cstheme="majorBidi"/>
          <w:b/>
          <w:bCs/>
        </w:rPr>
        <w:t>Currency</w:t>
      </w:r>
    </w:p>
    <w:p w14:paraId="43F9384D" w14:textId="77777777" w:rsidR="009001CA" w:rsidRPr="00E55A39" w:rsidRDefault="009001CA" w:rsidP="009001CA">
      <w:pPr>
        <w:rPr>
          <w:rFonts w:asciiTheme="majorBidi" w:hAnsiTheme="majorBidi" w:cstheme="majorBidi"/>
        </w:rPr>
      </w:pPr>
      <w:r w:rsidRPr="00E55A39">
        <w:rPr>
          <w:rFonts w:asciiTheme="majorBidi" w:hAnsiTheme="majorBidi" w:cstheme="majorBidi"/>
        </w:rPr>
        <w:t xml:space="preserve">The Brazilian Real (sign: R$; code: BRL) is the currency of Brazil. The Real is subdivided into 100 cents. In most major shops and outlets credit cards and debit cards are widely accepted. </w:t>
      </w:r>
    </w:p>
    <w:p w14:paraId="4AF1BCEF" w14:textId="77777777" w:rsidR="009001CA" w:rsidRPr="00E55A39" w:rsidRDefault="009001CA" w:rsidP="009001CA">
      <w:pPr>
        <w:rPr>
          <w:rFonts w:asciiTheme="majorBidi" w:hAnsiTheme="majorBidi" w:cstheme="majorBidi"/>
        </w:rPr>
      </w:pPr>
      <w:r w:rsidRPr="00E55A39">
        <w:rPr>
          <w:rFonts w:asciiTheme="majorBidi" w:hAnsiTheme="majorBidi" w:cstheme="majorBidi"/>
        </w:rPr>
        <w:t>VISA and MasterCard are widely accepted in Brazil. WeChat and Alipay are not common.</w:t>
      </w:r>
    </w:p>
    <w:p w14:paraId="36EA0A4C" w14:textId="77777777" w:rsidR="009001CA" w:rsidRPr="00E55A39" w:rsidRDefault="001217E1" w:rsidP="009001CA">
      <w:pPr>
        <w:rPr>
          <w:rFonts w:asciiTheme="majorBidi" w:hAnsiTheme="majorBidi" w:cstheme="majorBidi"/>
          <w:b/>
          <w:bCs/>
        </w:rPr>
      </w:pPr>
      <w:r w:rsidRPr="00E55A39">
        <w:rPr>
          <w:rFonts w:asciiTheme="majorBidi" w:hAnsiTheme="majorBidi" w:cstheme="majorBidi"/>
          <w:b/>
          <w:bCs/>
        </w:rPr>
        <w:t xml:space="preserve">&gt; </w:t>
      </w:r>
      <w:r w:rsidR="009001CA" w:rsidRPr="00E55A39">
        <w:rPr>
          <w:rFonts w:asciiTheme="majorBidi" w:hAnsiTheme="majorBidi" w:cstheme="majorBidi"/>
          <w:b/>
          <w:bCs/>
        </w:rPr>
        <w:t>Electricity</w:t>
      </w:r>
    </w:p>
    <w:p w14:paraId="4B99C78C" w14:textId="62A412A3" w:rsidR="009001CA" w:rsidRPr="00E55A39" w:rsidRDefault="009001CA" w:rsidP="005C2340">
      <w:pPr>
        <w:rPr>
          <w:rFonts w:asciiTheme="majorBidi" w:hAnsiTheme="majorBidi" w:cstheme="majorBidi"/>
        </w:rPr>
      </w:pPr>
      <w:r w:rsidRPr="00E55A39">
        <w:rPr>
          <w:rFonts w:asciiTheme="majorBidi" w:hAnsiTheme="majorBidi" w:cstheme="majorBidi"/>
        </w:rPr>
        <w:t xml:space="preserve">The power voltage in Rio de Janeiro is 110 Volts and the power sockets, in general, are of type C or N. If you are coming from a country with different power outlets, </w:t>
      </w:r>
      <w:r w:rsidR="005C2340">
        <w:rPr>
          <w:rFonts w:asciiTheme="majorBidi" w:hAnsiTheme="majorBidi" w:cstheme="majorBidi"/>
        </w:rPr>
        <w:t>make sure you</w:t>
      </w:r>
      <w:r w:rsidRPr="00E55A39">
        <w:rPr>
          <w:rFonts w:asciiTheme="majorBidi" w:hAnsiTheme="majorBidi" w:cstheme="majorBidi"/>
        </w:rPr>
        <w:t xml:space="preserve"> bring over plug adaptors to avoid any trouble (or simply buy one upon your arrival). For more information, please see </w:t>
      </w:r>
      <w:hyperlink r:id="rId32">
        <w:r w:rsidRPr="00E55A39">
          <w:rPr>
            <w:rStyle w:val="Hyperlink"/>
            <w:rFonts w:cstheme="majorBidi"/>
          </w:rPr>
          <w:t>https://www.power-plugs-sockets.com/br/brazil/</w:t>
        </w:r>
      </w:hyperlink>
      <w:r w:rsidRPr="00E55A39">
        <w:rPr>
          <w:rFonts w:asciiTheme="majorBidi" w:hAnsiTheme="majorBidi" w:cstheme="majorBidi"/>
        </w:rPr>
        <w:t>.</w:t>
      </w:r>
    </w:p>
    <w:p w14:paraId="658919B4" w14:textId="77777777" w:rsidR="001217E1" w:rsidRPr="00E55A39" w:rsidRDefault="001217E1" w:rsidP="009001CA">
      <w:pPr>
        <w:rPr>
          <w:rFonts w:asciiTheme="majorBidi" w:hAnsiTheme="majorBidi" w:cstheme="majorBidi"/>
          <w:b/>
          <w:bCs/>
        </w:rPr>
      </w:pPr>
      <w:r w:rsidRPr="00E55A39">
        <w:rPr>
          <w:rFonts w:asciiTheme="majorBidi" w:hAnsiTheme="majorBidi" w:cstheme="majorBidi"/>
          <w:b/>
          <w:bCs/>
        </w:rPr>
        <w:t>&gt; Language</w:t>
      </w:r>
    </w:p>
    <w:p w14:paraId="57ABF20B" w14:textId="77777777" w:rsidR="009001CA" w:rsidRPr="00E55A39" w:rsidRDefault="001217E1" w:rsidP="009001CA">
      <w:pPr>
        <w:rPr>
          <w:rFonts w:asciiTheme="majorBidi" w:hAnsiTheme="majorBidi" w:cstheme="majorBidi"/>
        </w:rPr>
      </w:pPr>
      <w:r w:rsidRPr="00E55A39">
        <w:rPr>
          <w:rFonts w:asciiTheme="majorBidi" w:hAnsiTheme="majorBidi" w:cstheme="majorBidi"/>
        </w:rPr>
        <w:t xml:space="preserve">Official language is Brazilian Portuguese. </w:t>
      </w:r>
      <w:hyperlink r:id="rId33">
        <w:r w:rsidRPr="00E55A39">
          <w:rPr>
            <w:rStyle w:val="Hyperlink"/>
            <w:rFonts w:cstheme="majorBidi"/>
          </w:rPr>
          <w:t>http://wikitravel.org/en/Portuguese_phrasebook</w:t>
        </w:r>
      </w:hyperlink>
      <w:r w:rsidRPr="00E55A39">
        <w:rPr>
          <w:rFonts w:asciiTheme="majorBidi" w:hAnsiTheme="majorBidi" w:cstheme="majorBidi"/>
        </w:rPr>
        <w:t xml:space="preserve"> </w:t>
      </w:r>
      <w:r w:rsidRPr="00E55A39">
        <w:rPr>
          <w:rFonts w:asciiTheme="majorBidi" w:hAnsiTheme="majorBidi" w:cstheme="majorBidi"/>
        </w:rPr>
        <w:br/>
        <w:t>English speakers are rare, except at Rio’s touristic areas and its services. Spanish is commonly understood.</w:t>
      </w:r>
    </w:p>
    <w:p w14:paraId="79E72F74" w14:textId="77777777" w:rsidR="00A25032" w:rsidRDefault="00A25032">
      <w:pPr>
        <w:spacing w:before="0" w:after="160" w:line="259" w:lineRule="auto"/>
        <w:rPr>
          <w:rFonts w:asciiTheme="majorBidi" w:hAnsiTheme="majorBidi" w:cstheme="majorBidi"/>
          <w:b/>
          <w:bCs/>
        </w:rPr>
      </w:pPr>
      <w:r>
        <w:rPr>
          <w:rFonts w:asciiTheme="majorBidi" w:hAnsiTheme="majorBidi" w:cstheme="majorBidi"/>
          <w:b/>
          <w:bCs/>
        </w:rPr>
        <w:br w:type="page"/>
      </w:r>
    </w:p>
    <w:p w14:paraId="7A718029" w14:textId="39BF45D8" w:rsidR="009001CA" w:rsidRPr="00E55A39" w:rsidRDefault="001217E1" w:rsidP="001217E1">
      <w:pPr>
        <w:rPr>
          <w:rFonts w:asciiTheme="majorBidi" w:hAnsiTheme="majorBidi" w:cstheme="majorBidi"/>
          <w:b/>
          <w:bCs/>
        </w:rPr>
      </w:pPr>
      <w:r w:rsidRPr="00E55A39">
        <w:rPr>
          <w:rFonts w:asciiTheme="majorBidi" w:hAnsiTheme="majorBidi" w:cstheme="majorBidi"/>
          <w:b/>
          <w:bCs/>
        </w:rPr>
        <w:lastRenderedPageBreak/>
        <w:t xml:space="preserve">&gt; </w:t>
      </w:r>
      <w:r w:rsidR="009001CA" w:rsidRPr="00E55A39">
        <w:rPr>
          <w:rFonts w:asciiTheme="majorBidi" w:hAnsiTheme="majorBidi" w:cstheme="majorBidi"/>
          <w:b/>
          <w:bCs/>
        </w:rPr>
        <w:t xml:space="preserve">Business </w:t>
      </w:r>
      <w:r w:rsidRPr="00E55A39">
        <w:rPr>
          <w:rFonts w:asciiTheme="majorBidi" w:hAnsiTheme="majorBidi" w:cstheme="majorBidi"/>
          <w:b/>
          <w:bCs/>
        </w:rPr>
        <w:t>h</w:t>
      </w:r>
      <w:r w:rsidR="009001CA" w:rsidRPr="00E55A39">
        <w:rPr>
          <w:rFonts w:asciiTheme="majorBidi" w:hAnsiTheme="majorBidi" w:cstheme="majorBidi"/>
          <w:b/>
          <w:bCs/>
        </w:rPr>
        <w:t>ours</w:t>
      </w:r>
    </w:p>
    <w:p w14:paraId="6F4EA1DF" w14:textId="77777777" w:rsidR="009001CA" w:rsidRPr="00E55A39" w:rsidRDefault="009001CA" w:rsidP="001217E1">
      <w:pPr>
        <w:rPr>
          <w:rFonts w:asciiTheme="majorBidi" w:hAnsiTheme="majorBidi" w:cstheme="majorBidi"/>
        </w:rPr>
      </w:pPr>
      <w:r w:rsidRPr="00E55A39">
        <w:rPr>
          <w:rFonts w:asciiTheme="majorBidi" w:hAnsiTheme="majorBidi" w:cstheme="majorBidi"/>
        </w:rPr>
        <w:t>Shops: Mon-Fri: 9am-6pm; Sat: 9am-1pm</w:t>
      </w:r>
      <w:r w:rsidRPr="00E55A39">
        <w:rPr>
          <w:rFonts w:asciiTheme="majorBidi" w:hAnsiTheme="majorBidi" w:cstheme="majorBidi"/>
        </w:rPr>
        <w:br/>
        <w:t xml:space="preserve">Shopping </w:t>
      </w:r>
      <w:r w:rsidR="001217E1" w:rsidRPr="00E55A39">
        <w:rPr>
          <w:rFonts w:asciiTheme="majorBidi" w:hAnsiTheme="majorBidi" w:cstheme="majorBidi"/>
        </w:rPr>
        <w:t>Centres</w:t>
      </w:r>
      <w:r w:rsidRPr="00E55A39">
        <w:rPr>
          <w:rFonts w:asciiTheme="majorBidi" w:hAnsiTheme="majorBidi" w:cstheme="majorBidi"/>
        </w:rPr>
        <w:t>: Mon-Sat: 10am-10pm; Sun: 3pm-9pm</w:t>
      </w:r>
      <w:r w:rsidRPr="00E55A39">
        <w:rPr>
          <w:rFonts w:asciiTheme="majorBidi" w:hAnsiTheme="majorBidi" w:cstheme="majorBidi"/>
        </w:rPr>
        <w:br/>
        <w:t>Banks: Mon-Fri: 10am-4pm;</w:t>
      </w:r>
    </w:p>
    <w:p w14:paraId="36A4E751" w14:textId="77777777" w:rsidR="009001CA" w:rsidRPr="00E55A39" w:rsidRDefault="001217E1" w:rsidP="009001CA">
      <w:pPr>
        <w:rPr>
          <w:rFonts w:asciiTheme="majorBidi" w:hAnsiTheme="majorBidi" w:cstheme="majorBidi"/>
          <w:b/>
          <w:bCs/>
        </w:rPr>
      </w:pPr>
      <w:r w:rsidRPr="00E55A39">
        <w:rPr>
          <w:rFonts w:asciiTheme="majorBidi" w:hAnsiTheme="majorBidi" w:cstheme="majorBidi"/>
          <w:b/>
          <w:bCs/>
        </w:rPr>
        <w:t xml:space="preserve">&gt; </w:t>
      </w:r>
      <w:r w:rsidR="009001CA" w:rsidRPr="00E55A39">
        <w:rPr>
          <w:rFonts w:asciiTheme="majorBidi" w:hAnsiTheme="majorBidi" w:cstheme="majorBidi"/>
          <w:b/>
          <w:bCs/>
        </w:rPr>
        <w:t>Tipping</w:t>
      </w:r>
    </w:p>
    <w:p w14:paraId="6F4AD947" w14:textId="77777777" w:rsidR="009001CA" w:rsidRPr="00E55A39" w:rsidRDefault="009001CA" w:rsidP="009001CA">
      <w:pPr>
        <w:rPr>
          <w:rFonts w:asciiTheme="majorBidi" w:hAnsiTheme="majorBidi" w:cstheme="majorBidi"/>
        </w:rPr>
      </w:pPr>
      <w:r w:rsidRPr="00E55A39">
        <w:rPr>
          <w:rFonts w:asciiTheme="majorBidi" w:hAnsiTheme="majorBidi" w:cstheme="majorBidi"/>
        </w:rPr>
        <w:t>Tipping is not mandatory in general. In restaurants, a 10% tip is usually included in the bill. Taxi drivers do not expect big tips. People usually round up the trip total cost.</w:t>
      </w:r>
    </w:p>
    <w:p w14:paraId="257E643E" w14:textId="77777777" w:rsidR="009001CA" w:rsidRPr="00E55A39" w:rsidRDefault="001217E1" w:rsidP="009001CA">
      <w:pPr>
        <w:rPr>
          <w:rFonts w:asciiTheme="majorBidi" w:hAnsiTheme="majorBidi" w:cstheme="majorBidi"/>
          <w:b/>
          <w:bCs/>
        </w:rPr>
      </w:pPr>
      <w:r w:rsidRPr="00E55A39">
        <w:rPr>
          <w:rFonts w:asciiTheme="majorBidi" w:hAnsiTheme="majorBidi" w:cstheme="majorBidi"/>
          <w:b/>
          <w:bCs/>
        </w:rPr>
        <w:t xml:space="preserve">&gt; </w:t>
      </w:r>
      <w:r w:rsidR="009001CA" w:rsidRPr="00E55A39">
        <w:rPr>
          <w:rFonts w:asciiTheme="majorBidi" w:hAnsiTheme="majorBidi" w:cstheme="majorBidi"/>
          <w:b/>
          <w:bCs/>
        </w:rPr>
        <w:t>Smoking</w:t>
      </w:r>
    </w:p>
    <w:p w14:paraId="7CD86447" w14:textId="77777777" w:rsidR="009001CA" w:rsidRPr="00E55A39" w:rsidRDefault="009001CA" w:rsidP="009001CA">
      <w:pPr>
        <w:rPr>
          <w:rFonts w:asciiTheme="majorBidi" w:hAnsiTheme="majorBidi" w:cstheme="majorBidi"/>
        </w:rPr>
      </w:pPr>
      <w:r w:rsidRPr="00E55A39">
        <w:rPr>
          <w:rFonts w:asciiTheme="majorBidi" w:hAnsiTheme="majorBidi" w:cstheme="majorBidi"/>
        </w:rPr>
        <w:t>Smoking is forbidden in all indoor and enclosed public spaces such as bars and restaurants, clubs, shopping malls, movie theatres, banks, supermarkets, bakeries, chemist shops, health places, government offices and schools. Also it is no longer allowed on work and study places, libraries, buses, cabs, commercial and residential common areas, hotels and inns. Anybody violating the law is charged with a fine.</w:t>
      </w:r>
    </w:p>
    <w:p w14:paraId="148BFC1F" w14:textId="77777777" w:rsidR="001217E1" w:rsidRPr="00E55A39" w:rsidRDefault="001217E1" w:rsidP="009001CA">
      <w:pPr>
        <w:rPr>
          <w:rFonts w:asciiTheme="majorBidi" w:hAnsiTheme="majorBidi" w:cstheme="majorBidi"/>
          <w:b/>
          <w:bCs/>
        </w:rPr>
      </w:pPr>
      <w:r w:rsidRPr="00E55A39">
        <w:rPr>
          <w:rFonts w:asciiTheme="majorBidi" w:hAnsiTheme="majorBidi" w:cstheme="majorBidi"/>
          <w:b/>
          <w:bCs/>
        </w:rPr>
        <w:t>&gt; Security</w:t>
      </w:r>
    </w:p>
    <w:p w14:paraId="5953DC58" w14:textId="77777777" w:rsidR="001217E1" w:rsidRPr="00E55A39" w:rsidRDefault="001217E1" w:rsidP="001217E1">
      <w:pPr>
        <w:rPr>
          <w:rFonts w:asciiTheme="majorBidi" w:hAnsiTheme="majorBidi" w:cstheme="majorBidi"/>
        </w:rPr>
      </w:pPr>
      <w:r w:rsidRPr="00E55A39">
        <w:rPr>
          <w:rFonts w:asciiTheme="majorBidi" w:hAnsiTheme="majorBidi" w:cstheme="majorBidi"/>
        </w:rPr>
        <w:t xml:space="preserve">Delegates are advised to avoid walking streets at night, walking with large amounts of money in pockets and wearing jewellery and electronic equipment (even cell phones). </w:t>
      </w:r>
    </w:p>
    <w:p w14:paraId="013906D2" w14:textId="77777777" w:rsidR="009001CA" w:rsidRPr="00E55A39" w:rsidRDefault="001217E1" w:rsidP="001217E1">
      <w:pPr>
        <w:rPr>
          <w:rFonts w:asciiTheme="majorBidi" w:hAnsiTheme="majorBidi" w:cstheme="majorBidi"/>
        </w:rPr>
      </w:pPr>
      <w:r w:rsidRPr="00E55A39">
        <w:rPr>
          <w:rFonts w:asciiTheme="majorBidi" w:hAnsiTheme="majorBidi" w:cstheme="majorBidi"/>
        </w:rPr>
        <w:t>Just in case, emergency police phone number is 190. Tourist Specialized Police (DEAT) is located at Av. Humberto de Campos 315, Leblon, open 24h. Fire and ambulance emergency number is 193.</w:t>
      </w:r>
    </w:p>
    <w:p w14:paraId="03C75A85" w14:textId="77777777" w:rsidR="001217E1" w:rsidRPr="00E55A39" w:rsidRDefault="001217E1" w:rsidP="001217E1">
      <w:pPr>
        <w:rPr>
          <w:rFonts w:asciiTheme="majorBidi" w:hAnsiTheme="majorBidi" w:cstheme="majorBidi"/>
          <w:b/>
          <w:bCs/>
        </w:rPr>
      </w:pPr>
      <w:r w:rsidRPr="00E55A39">
        <w:rPr>
          <w:rFonts w:asciiTheme="majorBidi" w:hAnsiTheme="majorBidi" w:cstheme="majorBidi"/>
          <w:b/>
          <w:bCs/>
        </w:rPr>
        <w:t>&gt; Tourism</w:t>
      </w:r>
    </w:p>
    <w:p w14:paraId="11E84496" w14:textId="6A93CB3E" w:rsidR="001217E1" w:rsidRPr="00E55A39" w:rsidRDefault="001217E1" w:rsidP="0094480E">
      <w:pPr>
        <w:rPr>
          <w:rFonts w:asciiTheme="majorBidi" w:hAnsiTheme="majorBidi" w:cstheme="majorBidi"/>
        </w:rPr>
      </w:pPr>
      <w:r w:rsidRPr="00E55A39">
        <w:rPr>
          <w:rFonts w:asciiTheme="majorBidi" w:hAnsiTheme="majorBidi" w:cstheme="majorBidi"/>
        </w:rPr>
        <w:t>Rio, the marvellous city, is the number 1 tourist destination in Brazil and has plenty of must-see places. The following links are recommended websites to help you plan your visit:</w:t>
      </w:r>
    </w:p>
    <w:p w14:paraId="169BEA2C" w14:textId="77777777" w:rsidR="001217E1" w:rsidRPr="00E55A39" w:rsidRDefault="001217E1" w:rsidP="001217E1">
      <w:pPr>
        <w:pStyle w:val="ListParagraph"/>
        <w:numPr>
          <w:ilvl w:val="0"/>
          <w:numId w:val="20"/>
        </w:numPr>
        <w:rPr>
          <w:rFonts w:asciiTheme="majorBidi" w:hAnsiTheme="majorBidi" w:cstheme="majorBidi"/>
          <w:szCs w:val="24"/>
        </w:rPr>
      </w:pPr>
      <w:r w:rsidRPr="00E55A39">
        <w:rPr>
          <w:rFonts w:asciiTheme="majorBidi" w:hAnsiTheme="majorBidi" w:cstheme="majorBidi"/>
          <w:szCs w:val="24"/>
        </w:rPr>
        <w:t xml:space="preserve">Rio Official Guide: </w:t>
      </w:r>
      <w:hyperlink r:id="rId34" w:history="1">
        <w:r w:rsidRPr="00E55A39">
          <w:rPr>
            <w:rStyle w:val="Hyperlink"/>
            <w:rFonts w:cstheme="majorBidi"/>
            <w:szCs w:val="24"/>
          </w:rPr>
          <w:t>https://www.riodejaneiro.com/</w:t>
        </w:r>
      </w:hyperlink>
      <w:r w:rsidRPr="00E55A39">
        <w:rPr>
          <w:rFonts w:asciiTheme="majorBidi" w:hAnsiTheme="majorBidi" w:cstheme="majorBidi"/>
          <w:szCs w:val="24"/>
        </w:rPr>
        <w:t xml:space="preserve">  </w:t>
      </w:r>
    </w:p>
    <w:p w14:paraId="76734C9D" w14:textId="77777777" w:rsidR="001217E1" w:rsidRPr="00E55A39" w:rsidRDefault="001217E1" w:rsidP="001217E1">
      <w:pPr>
        <w:pStyle w:val="ListParagraph"/>
        <w:numPr>
          <w:ilvl w:val="0"/>
          <w:numId w:val="20"/>
        </w:numPr>
        <w:rPr>
          <w:rFonts w:asciiTheme="majorBidi" w:hAnsiTheme="majorBidi" w:cstheme="majorBidi"/>
          <w:szCs w:val="24"/>
        </w:rPr>
      </w:pPr>
      <w:r w:rsidRPr="00E55A39">
        <w:rPr>
          <w:rFonts w:asciiTheme="majorBidi" w:hAnsiTheme="majorBidi" w:cstheme="majorBidi"/>
          <w:szCs w:val="24"/>
        </w:rPr>
        <w:t xml:space="preserve">Brazil Tourism Portal (you can check many destinations nearby): </w:t>
      </w:r>
      <w:hyperlink r:id="rId35" w:history="1">
        <w:r w:rsidRPr="00E55A39">
          <w:rPr>
            <w:rStyle w:val="Hyperlink"/>
            <w:rFonts w:cstheme="majorBidi"/>
            <w:szCs w:val="24"/>
          </w:rPr>
          <w:t>http://www.visitbrasil.com/en/</w:t>
        </w:r>
      </w:hyperlink>
      <w:r w:rsidRPr="00E55A39">
        <w:rPr>
          <w:rFonts w:asciiTheme="majorBidi" w:hAnsiTheme="majorBidi" w:cstheme="majorBidi"/>
          <w:szCs w:val="24"/>
        </w:rPr>
        <w:t xml:space="preserve">  </w:t>
      </w:r>
    </w:p>
    <w:p w14:paraId="404F22FF" w14:textId="77777777" w:rsidR="001217E1" w:rsidRPr="00E55A39" w:rsidRDefault="001217E1" w:rsidP="001217E1">
      <w:pPr>
        <w:pStyle w:val="ListParagraph"/>
        <w:numPr>
          <w:ilvl w:val="0"/>
          <w:numId w:val="20"/>
        </w:numPr>
        <w:rPr>
          <w:rFonts w:asciiTheme="majorBidi" w:hAnsiTheme="majorBidi" w:cstheme="majorBidi"/>
          <w:szCs w:val="24"/>
        </w:rPr>
      </w:pPr>
      <w:r w:rsidRPr="00E55A39">
        <w:rPr>
          <w:rFonts w:asciiTheme="majorBidi" w:hAnsiTheme="majorBidi" w:cstheme="majorBidi"/>
          <w:szCs w:val="24"/>
        </w:rPr>
        <w:t xml:space="preserve">Rio@Wikipedia: </w:t>
      </w:r>
      <w:hyperlink r:id="rId36" w:history="1">
        <w:r w:rsidRPr="00E55A39">
          <w:rPr>
            <w:rStyle w:val="Hyperlink"/>
            <w:rFonts w:cstheme="majorBidi"/>
            <w:szCs w:val="24"/>
          </w:rPr>
          <w:t>https://en.wikipedia.org/wiki/Rio_de_Janeiro</w:t>
        </w:r>
      </w:hyperlink>
      <w:r w:rsidRPr="00E55A39">
        <w:rPr>
          <w:rFonts w:asciiTheme="majorBidi" w:hAnsiTheme="majorBidi" w:cstheme="majorBidi"/>
          <w:szCs w:val="24"/>
        </w:rPr>
        <w:t xml:space="preserve"> </w:t>
      </w:r>
    </w:p>
    <w:p w14:paraId="36FE5559" w14:textId="77777777" w:rsidR="009001CA" w:rsidRPr="00E55A39" w:rsidRDefault="009001CA" w:rsidP="009001CA">
      <w:pPr>
        <w:rPr>
          <w:rFonts w:asciiTheme="majorBidi" w:hAnsiTheme="majorBidi" w:cstheme="majorBidi"/>
          <w:b/>
        </w:rPr>
      </w:pPr>
      <w:r w:rsidRPr="00E55A39">
        <w:rPr>
          <w:rFonts w:asciiTheme="majorBidi" w:hAnsiTheme="majorBidi" w:cstheme="majorBidi"/>
          <w:b/>
        </w:rPr>
        <w:t>7</w:t>
      </w:r>
      <w:r w:rsidRPr="00E55A39">
        <w:rPr>
          <w:rFonts w:asciiTheme="majorBidi" w:hAnsiTheme="majorBidi" w:cstheme="majorBidi"/>
          <w:b/>
        </w:rPr>
        <w:tab/>
        <w:t>Contact Person</w:t>
      </w:r>
    </w:p>
    <w:p w14:paraId="561D0076" w14:textId="77777777" w:rsidR="009001CA" w:rsidRPr="00E55A39" w:rsidRDefault="009001CA" w:rsidP="009001CA">
      <w:pPr>
        <w:rPr>
          <w:rFonts w:asciiTheme="majorBidi" w:hAnsiTheme="majorBidi" w:cstheme="majorBidi"/>
        </w:rPr>
      </w:pPr>
      <w:r w:rsidRPr="00E55A39">
        <w:rPr>
          <w:rFonts w:asciiTheme="majorBidi" w:hAnsiTheme="majorBidi" w:cstheme="majorBidi"/>
        </w:rPr>
        <w:t>For any further information, please contact:</w:t>
      </w:r>
    </w:p>
    <w:p w14:paraId="31A7937F" w14:textId="77777777" w:rsidR="009001CA" w:rsidRPr="00E55A39" w:rsidRDefault="009001CA" w:rsidP="009001CA">
      <w:pPr>
        <w:rPr>
          <w:rFonts w:asciiTheme="majorBidi" w:hAnsiTheme="majorBidi" w:cstheme="majorBidi"/>
        </w:rPr>
      </w:pPr>
      <w:r w:rsidRPr="00E55A39">
        <w:rPr>
          <w:rFonts w:asciiTheme="majorBidi" w:hAnsiTheme="majorBidi" w:cstheme="majorBidi"/>
          <w:b/>
        </w:rPr>
        <w:t>Ms Suzana Mesquita de Borba Maranhão Moreno</w:t>
      </w:r>
      <w:r w:rsidRPr="00E55A39">
        <w:rPr>
          <w:rFonts w:asciiTheme="majorBidi" w:hAnsiTheme="majorBidi" w:cstheme="majorBidi"/>
          <w:b/>
        </w:rPr>
        <w:br/>
      </w:r>
      <w:r w:rsidRPr="00E55A39">
        <w:rPr>
          <w:rFonts w:asciiTheme="majorBidi" w:hAnsiTheme="majorBidi" w:cstheme="majorBidi"/>
        </w:rPr>
        <w:t>ITU-T FG DLT WG2 Leader</w:t>
      </w:r>
      <w:r w:rsidRPr="00E55A39">
        <w:rPr>
          <w:rFonts w:asciiTheme="majorBidi" w:hAnsiTheme="majorBidi" w:cstheme="majorBidi"/>
        </w:rPr>
        <w:br/>
        <w:t>BNDES</w:t>
      </w:r>
      <w:r w:rsidR="001217E1" w:rsidRPr="00E55A39">
        <w:rPr>
          <w:rFonts w:asciiTheme="majorBidi" w:hAnsiTheme="majorBidi" w:cstheme="majorBidi"/>
        </w:rPr>
        <w:t xml:space="preserve"> </w:t>
      </w:r>
      <w:r w:rsidRPr="00E55A39">
        <w:rPr>
          <w:rFonts w:asciiTheme="majorBidi" w:hAnsiTheme="majorBidi" w:cstheme="majorBidi"/>
        </w:rPr>
        <w:t>– The Brazilian Development Bank</w:t>
      </w:r>
      <w:r w:rsidR="001217E1" w:rsidRPr="00E55A39">
        <w:rPr>
          <w:rFonts w:asciiTheme="majorBidi" w:hAnsiTheme="majorBidi" w:cstheme="majorBidi"/>
        </w:rPr>
        <w:br/>
        <w:t>Tel:</w:t>
      </w:r>
      <w:r w:rsidR="001217E1" w:rsidRPr="00E55A39">
        <w:rPr>
          <w:rFonts w:asciiTheme="majorBidi" w:hAnsiTheme="majorBidi" w:cstheme="majorBidi"/>
        </w:rPr>
        <w:tab/>
      </w:r>
      <w:r w:rsidR="001217E1" w:rsidRPr="00E55A39">
        <w:rPr>
          <w:rFonts w:asciiTheme="majorBidi" w:hAnsiTheme="majorBidi" w:cstheme="majorBidi"/>
        </w:rPr>
        <w:tab/>
      </w:r>
      <w:r w:rsidRPr="00E55A39">
        <w:rPr>
          <w:rFonts w:asciiTheme="majorBidi" w:hAnsiTheme="majorBidi" w:cstheme="majorBidi"/>
        </w:rPr>
        <w:t>+55 21 99305-6325</w:t>
      </w:r>
      <w:r w:rsidRPr="00E55A39">
        <w:rPr>
          <w:rFonts w:asciiTheme="majorBidi" w:hAnsiTheme="majorBidi" w:cstheme="majorBidi"/>
        </w:rPr>
        <w:br/>
        <w:t>E-mail:</w:t>
      </w:r>
      <w:r w:rsidRPr="00E55A39">
        <w:rPr>
          <w:rFonts w:asciiTheme="majorBidi" w:hAnsiTheme="majorBidi" w:cstheme="majorBidi"/>
        </w:rPr>
        <w:tab/>
      </w:r>
      <w:r w:rsidR="001217E1" w:rsidRPr="00E55A39">
        <w:rPr>
          <w:rFonts w:asciiTheme="majorBidi" w:hAnsiTheme="majorBidi" w:cstheme="majorBidi"/>
        </w:rPr>
        <w:tab/>
      </w:r>
      <w:hyperlink r:id="rId37">
        <w:r w:rsidRPr="00E55A39">
          <w:rPr>
            <w:rStyle w:val="Hyperlink"/>
            <w:rFonts w:cstheme="majorBidi"/>
          </w:rPr>
          <w:t>suzana@bndes.gov.br</w:t>
        </w:r>
      </w:hyperlink>
    </w:p>
    <w:p w14:paraId="04D246CF" w14:textId="77777777" w:rsidR="009001CA" w:rsidRPr="00E55A39" w:rsidRDefault="009001CA" w:rsidP="009001CA">
      <w:pPr>
        <w:rPr>
          <w:rFonts w:asciiTheme="majorBidi" w:hAnsiTheme="majorBidi" w:cstheme="majorBidi"/>
        </w:rPr>
      </w:pPr>
    </w:p>
    <w:p w14:paraId="11F3143F" w14:textId="77777777" w:rsidR="009001CA" w:rsidRPr="00E55A39" w:rsidRDefault="009001CA" w:rsidP="001217E1">
      <w:pPr>
        <w:rPr>
          <w:rFonts w:asciiTheme="majorBidi" w:hAnsiTheme="majorBidi" w:cstheme="majorBidi"/>
        </w:rPr>
      </w:pPr>
      <w:r w:rsidRPr="00E55A39">
        <w:rPr>
          <w:rFonts w:asciiTheme="majorBidi" w:hAnsiTheme="majorBidi" w:cstheme="majorBidi"/>
          <w:b/>
        </w:rPr>
        <w:t>Mr Tiago Sousa Prado</w:t>
      </w:r>
      <w:r w:rsidR="001217E1" w:rsidRPr="00E55A39">
        <w:rPr>
          <w:rFonts w:asciiTheme="majorBidi" w:hAnsiTheme="majorBidi" w:cstheme="majorBidi"/>
          <w:b/>
        </w:rPr>
        <w:br/>
      </w:r>
      <w:r w:rsidRPr="00E55A39">
        <w:rPr>
          <w:rFonts w:asciiTheme="majorBidi" w:hAnsiTheme="majorBidi" w:cstheme="majorBidi"/>
        </w:rPr>
        <w:t>ITU-T SG12 Vice-chairman</w:t>
      </w:r>
      <w:r w:rsidR="001217E1" w:rsidRPr="00E55A39">
        <w:rPr>
          <w:rFonts w:asciiTheme="majorBidi" w:hAnsiTheme="majorBidi" w:cstheme="majorBidi"/>
        </w:rPr>
        <w:br/>
      </w:r>
      <w:r w:rsidRPr="00E55A39">
        <w:rPr>
          <w:rFonts w:asciiTheme="majorBidi" w:hAnsiTheme="majorBidi" w:cstheme="majorBidi"/>
        </w:rPr>
        <w:t>ANATEL – National Telecommunications Agency</w:t>
      </w:r>
      <w:r w:rsidR="001217E1" w:rsidRPr="00E55A39">
        <w:rPr>
          <w:rFonts w:asciiTheme="majorBidi" w:hAnsiTheme="majorBidi" w:cstheme="majorBidi"/>
        </w:rPr>
        <w:br/>
      </w:r>
      <w:r w:rsidRPr="00E55A39">
        <w:rPr>
          <w:rFonts w:asciiTheme="majorBidi" w:hAnsiTheme="majorBidi" w:cstheme="majorBidi"/>
        </w:rPr>
        <w:t xml:space="preserve">Tel:         </w:t>
      </w:r>
      <w:r w:rsidRPr="00E55A39">
        <w:rPr>
          <w:rFonts w:asciiTheme="majorBidi" w:hAnsiTheme="majorBidi" w:cstheme="majorBidi"/>
        </w:rPr>
        <w:tab/>
        <w:t>+55 61 2312 2617</w:t>
      </w:r>
      <w:r w:rsidR="001217E1" w:rsidRPr="00E55A39">
        <w:rPr>
          <w:rFonts w:asciiTheme="majorBidi" w:hAnsiTheme="majorBidi" w:cstheme="majorBidi"/>
        </w:rPr>
        <w:br/>
      </w:r>
      <w:r w:rsidRPr="00E55A39">
        <w:rPr>
          <w:rFonts w:asciiTheme="majorBidi" w:hAnsiTheme="majorBidi" w:cstheme="majorBidi"/>
        </w:rPr>
        <w:t xml:space="preserve">E-mail:    </w:t>
      </w:r>
      <w:r w:rsidRPr="00E55A39">
        <w:rPr>
          <w:rFonts w:asciiTheme="majorBidi" w:hAnsiTheme="majorBidi" w:cstheme="majorBidi"/>
        </w:rPr>
        <w:tab/>
      </w:r>
      <w:hyperlink r:id="rId38">
        <w:r w:rsidRPr="00E55A39">
          <w:rPr>
            <w:rStyle w:val="Hyperlink"/>
            <w:rFonts w:cstheme="majorBidi"/>
          </w:rPr>
          <w:t>tiago.prado@anatel.gov.br</w:t>
        </w:r>
      </w:hyperlink>
    </w:p>
    <w:p w14:paraId="355C6C56" w14:textId="77777777" w:rsidR="000A6D28" w:rsidRPr="00E55A39" w:rsidRDefault="000A6D28" w:rsidP="000A6D28">
      <w:pPr>
        <w:rPr>
          <w:rFonts w:asciiTheme="majorBidi" w:hAnsiTheme="majorBidi" w:cstheme="majorBidi"/>
        </w:rPr>
      </w:pPr>
    </w:p>
    <w:p w14:paraId="35B4E29B" w14:textId="77777777" w:rsidR="00BD5C3A" w:rsidRPr="00E55A39" w:rsidRDefault="00251FA6" w:rsidP="00251FA6">
      <w:pPr>
        <w:spacing w:before="0"/>
        <w:jc w:val="center"/>
        <w:rPr>
          <w:rFonts w:asciiTheme="majorBidi" w:hAnsiTheme="majorBidi" w:cstheme="majorBidi"/>
          <w:u w:val="single"/>
        </w:rPr>
      </w:pPr>
      <w:r w:rsidRPr="00E55A39">
        <w:rPr>
          <w:rStyle w:val="LineNumber"/>
          <w:rFonts w:asciiTheme="majorBidi" w:hAnsiTheme="majorBidi" w:cstheme="majorBidi"/>
          <w:u w:val="single"/>
        </w:rPr>
        <w:tab/>
      </w:r>
      <w:r w:rsidRPr="00E55A39">
        <w:rPr>
          <w:rStyle w:val="LineNumber"/>
          <w:rFonts w:asciiTheme="majorBidi" w:hAnsiTheme="majorBidi" w:cstheme="majorBidi"/>
          <w:u w:val="single"/>
        </w:rPr>
        <w:tab/>
      </w:r>
      <w:r w:rsidRPr="00E55A39">
        <w:rPr>
          <w:rStyle w:val="LineNumber"/>
          <w:rFonts w:asciiTheme="majorBidi" w:hAnsiTheme="majorBidi" w:cstheme="majorBidi"/>
          <w:u w:val="single"/>
        </w:rPr>
        <w:tab/>
      </w:r>
      <w:r w:rsidRPr="00E55A39">
        <w:rPr>
          <w:rStyle w:val="LineNumber"/>
          <w:rFonts w:asciiTheme="majorBidi" w:hAnsiTheme="majorBidi" w:cstheme="majorBidi"/>
          <w:u w:val="single"/>
        </w:rPr>
        <w:tab/>
      </w:r>
    </w:p>
    <w:sectPr w:rsidR="00BD5C3A" w:rsidRPr="00E55A39" w:rsidSect="00A86DD3">
      <w:headerReference w:type="default" r:id="rId39"/>
      <w:pgSz w:w="11907" w:h="16840" w:code="9"/>
      <w:pgMar w:top="1417" w:right="1134" w:bottom="993"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9D374" w14:textId="77777777" w:rsidR="005A4D83" w:rsidRDefault="005A4D83" w:rsidP="00C42125">
      <w:pPr>
        <w:spacing w:before="0"/>
      </w:pPr>
      <w:r>
        <w:separator/>
      </w:r>
    </w:p>
  </w:endnote>
  <w:endnote w:type="continuationSeparator" w:id="0">
    <w:p w14:paraId="6089F6B1" w14:textId="77777777" w:rsidR="005A4D83" w:rsidRDefault="005A4D83"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61971" w14:textId="77777777" w:rsidR="005A4D83" w:rsidRDefault="005A4D83" w:rsidP="00C42125">
      <w:pPr>
        <w:spacing w:before="0"/>
      </w:pPr>
      <w:r>
        <w:separator/>
      </w:r>
    </w:p>
  </w:footnote>
  <w:footnote w:type="continuationSeparator" w:id="0">
    <w:p w14:paraId="5341521F" w14:textId="77777777" w:rsidR="005A4D83" w:rsidRDefault="005A4D83"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42E22" w14:textId="26189875" w:rsidR="003E3D9D" w:rsidRPr="00974E99" w:rsidRDefault="003E3D9D" w:rsidP="00974E99">
    <w:pPr>
      <w:pStyle w:val="Header"/>
      <w:rPr>
        <w:sz w:val="18"/>
      </w:rPr>
    </w:pPr>
    <w:r w:rsidRPr="00974E99">
      <w:rPr>
        <w:sz w:val="18"/>
      </w:rPr>
      <w:t xml:space="preserve">- </w:t>
    </w:r>
    <w:r w:rsidRPr="00974E99">
      <w:rPr>
        <w:sz w:val="18"/>
      </w:rPr>
      <w:fldChar w:fldCharType="begin"/>
    </w:r>
    <w:r w:rsidRPr="00974E99">
      <w:rPr>
        <w:sz w:val="18"/>
      </w:rPr>
      <w:instrText xml:space="preserve"> PAGE  \* MERGEFORMAT </w:instrText>
    </w:r>
    <w:r w:rsidRPr="00974E99">
      <w:rPr>
        <w:sz w:val="18"/>
      </w:rPr>
      <w:fldChar w:fldCharType="separate"/>
    </w:r>
    <w:r w:rsidR="00073758">
      <w:rPr>
        <w:noProof/>
        <w:sz w:val="18"/>
      </w:rPr>
      <w:t>6</w:t>
    </w:r>
    <w:r w:rsidRPr="00974E99">
      <w:rPr>
        <w:sz w:val="18"/>
      </w:rPr>
      <w:fldChar w:fldCharType="end"/>
    </w:r>
    <w:r w:rsidRPr="00974E99">
      <w:rPr>
        <w:sz w:val="18"/>
      </w:rPr>
      <w:t xml:space="preserve"> -</w:t>
    </w:r>
  </w:p>
  <w:p w14:paraId="7E9A9096" w14:textId="6DA1FCE5" w:rsidR="003E3D9D" w:rsidRPr="00974E99" w:rsidRDefault="003E3D9D" w:rsidP="00974E99">
    <w:pPr>
      <w:pStyle w:val="Header"/>
      <w:spacing w:after="240"/>
      <w:rPr>
        <w:sz w:val="18"/>
      </w:rPr>
    </w:pPr>
    <w:r w:rsidRPr="00974E99">
      <w:rPr>
        <w:sz w:val="18"/>
      </w:rPr>
      <w:fldChar w:fldCharType="begin"/>
    </w:r>
    <w:r w:rsidRPr="00974E99">
      <w:rPr>
        <w:sz w:val="18"/>
      </w:rPr>
      <w:instrText xml:space="preserve"> STYLEREF  Docnumber  </w:instrText>
    </w:r>
    <w:r w:rsidRPr="00974E99">
      <w:rPr>
        <w:sz w:val="18"/>
      </w:rPr>
      <w:fldChar w:fldCharType="separate"/>
    </w:r>
    <w:r w:rsidR="00073758">
      <w:rPr>
        <w:noProof/>
        <w:sz w:val="18"/>
      </w:rPr>
      <w:t>Focus Group on</w:t>
    </w:r>
    <w:r w:rsidR="00073758">
      <w:rPr>
        <w:noProof/>
        <w:sz w:val="18"/>
      </w:rPr>
      <w:br/>
      <w:t>Application of Distributed Ledger Technology</w:t>
    </w:r>
    <w:r w:rsidRPr="00974E99">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0A5101"/>
    <w:multiLevelType w:val="hybridMultilevel"/>
    <w:tmpl w:val="EC16BB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59C4888"/>
    <w:multiLevelType w:val="hybridMultilevel"/>
    <w:tmpl w:val="BEDE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632E4"/>
    <w:multiLevelType w:val="hybridMultilevel"/>
    <w:tmpl w:val="898C35CC"/>
    <w:lvl w:ilvl="0" w:tplc="CCE03A1A">
      <w:start w:val="1"/>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BB702FD"/>
    <w:multiLevelType w:val="multilevel"/>
    <w:tmpl w:val="957AD1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CAB09B6"/>
    <w:multiLevelType w:val="hybridMultilevel"/>
    <w:tmpl w:val="0D7E1714"/>
    <w:lvl w:ilvl="0" w:tplc="B31E31EC">
      <w:start w:val="900"/>
      <w:numFmt w:val="bullet"/>
      <w:lvlText w:val="-"/>
      <w:lvlJc w:val="left"/>
      <w:pPr>
        <w:ind w:left="785" w:hanging="360"/>
      </w:pPr>
      <w:rPr>
        <w:rFonts w:ascii="Times New Roman" w:eastAsia="Batang" w:hAnsi="Times New Roman" w:cs="Times New Roman" w:hint="default"/>
        <w:b w:val="0"/>
        <w:bCs w:val="0"/>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5" w15:restartNumberingAfterBreak="0">
    <w:nsid w:val="26221160"/>
    <w:multiLevelType w:val="hybridMultilevel"/>
    <w:tmpl w:val="6236506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6B537EA"/>
    <w:multiLevelType w:val="hybridMultilevel"/>
    <w:tmpl w:val="17988982"/>
    <w:lvl w:ilvl="0" w:tplc="C4F4504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1301DB"/>
    <w:multiLevelType w:val="hybridMultilevel"/>
    <w:tmpl w:val="A0A68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352CA6"/>
    <w:multiLevelType w:val="hybridMultilevel"/>
    <w:tmpl w:val="15E07E2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2A02396"/>
    <w:multiLevelType w:val="multilevel"/>
    <w:tmpl w:val="17B84934"/>
    <w:lvl w:ilvl="0">
      <w:start w:val="1"/>
      <w:numFmt w:val="decimal"/>
      <w:lvlText w:val="%1"/>
      <w:lvlJc w:val="left"/>
      <w:pPr>
        <w:ind w:left="425" w:hanging="425"/>
      </w:pPr>
      <w:rPr>
        <w:rFonts w:hint="default"/>
        <w:b/>
        <w:bCs/>
      </w:rPr>
    </w:lvl>
    <w:lvl w:ilvl="1">
      <w:start w:val="1"/>
      <w:numFmt w:val="decimal"/>
      <w:lvlText w:val="%1.%2"/>
      <w:lvlJc w:val="left"/>
      <w:pPr>
        <w:ind w:left="992" w:hanging="567"/>
      </w:pPr>
      <w:rPr>
        <w:b w:val="0"/>
        <w:bCs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4"/>
  </w:num>
  <w:num w:numId="13">
    <w:abstractNumId w:val="12"/>
  </w:num>
  <w:num w:numId="14">
    <w:abstractNumId w:val="17"/>
  </w:num>
  <w:num w:numId="15">
    <w:abstractNumId w:val="15"/>
  </w:num>
  <w:num w:numId="16">
    <w:abstractNumId w:val="18"/>
  </w:num>
  <w:num w:numId="17">
    <w:abstractNumId w:val="10"/>
  </w:num>
  <w:num w:numId="18">
    <w:abstractNumId w:val="16"/>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99"/>
    <w:rsid w:val="0000098C"/>
    <w:rsid w:val="000010A7"/>
    <w:rsid w:val="000027AE"/>
    <w:rsid w:val="0000563C"/>
    <w:rsid w:val="00014F69"/>
    <w:rsid w:val="000171DB"/>
    <w:rsid w:val="00020661"/>
    <w:rsid w:val="00020E9A"/>
    <w:rsid w:val="00023D9A"/>
    <w:rsid w:val="00026080"/>
    <w:rsid w:val="00034231"/>
    <w:rsid w:val="00035284"/>
    <w:rsid w:val="0003582E"/>
    <w:rsid w:val="000419D9"/>
    <w:rsid w:val="00043D35"/>
    <w:rsid w:val="00043D75"/>
    <w:rsid w:val="00045849"/>
    <w:rsid w:val="00057000"/>
    <w:rsid w:val="000640E0"/>
    <w:rsid w:val="00070A2B"/>
    <w:rsid w:val="00070F16"/>
    <w:rsid w:val="0007165D"/>
    <w:rsid w:val="000728C5"/>
    <w:rsid w:val="00073758"/>
    <w:rsid w:val="000769D7"/>
    <w:rsid w:val="00076FC8"/>
    <w:rsid w:val="00086D80"/>
    <w:rsid w:val="00086F27"/>
    <w:rsid w:val="000966A8"/>
    <w:rsid w:val="000A0A5C"/>
    <w:rsid w:val="000A1F46"/>
    <w:rsid w:val="000A5CA2"/>
    <w:rsid w:val="000A6D28"/>
    <w:rsid w:val="000B77B0"/>
    <w:rsid w:val="000C0ABA"/>
    <w:rsid w:val="000C41C2"/>
    <w:rsid w:val="000D377A"/>
    <w:rsid w:val="000D7AF4"/>
    <w:rsid w:val="000E35A3"/>
    <w:rsid w:val="000E3C61"/>
    <w:rsid w:val="000E3E55"/>
    <w:rsid w:val="000E6083"/>
    <w:rsid w:val="000E6125"/>
    <w:rsid w:val="000E72AE"/>
    <w:rsid w:val="000F0AAC"/>
    <w:rsid w:val="00100BAF"/>
    <w:rsid w:val="0010447E"/>
    <w:rsid w:val="00106D4F"/>
    <w:rsid w:val="00113DBE"/>
    <w:rsid w:val="001200A6"/>
    <w:rsid w:val="001217E1"/>
    <w:rsid w:val="00124132"/>
    <w:rsid w:val="001251DA"/>
    <w:rsid w:val="00125432"/>
    <w:rsid w:val="0013614E"/>
    <w:rsid w:val="00136DDD"/>
    <w:rsid w:val="00137F40"/>
    <w:rsid w:val="00144BDF"/>
    <w:rsid w:val="00155DDC"/>
    <w:rsid w:val="00164119"/>
    <w:rsid w:val="00164FE8"/>
    <w:rsid w:val="00171C99"/>
    <w:rsid w:val="001871EC"/>
    <w:rsid w:val="00194FF4"/>
    <w:rsid w:val="00197DFB"/>
    <w:rsid w:val="001A08A4"/>
    <w:rsid w:val="001A20C3"/>
    <w:rsid w:val="001A670F"/>
    <w:rsid w:val="001B3DA2"/>
    <w:rsid w:val="001B6A45"/>
    <w:rsid w:val="001C1003"/>
    <w:rsid w:val="001C1ADC"/>
    <w:rsid w:val="001C62B8"/>
    <w:rsid w:val="001C6614"/>
    <w:rsid w:val="001D0AF1"/>
    <w:rsid w:val="001D1BAF"/>
    <w:rsid w:val="001D22D8"/>
    <w:rsid w:val="001D4296"/>
    <w:rsid w:val="001D6699"/>
    <w:rsid w:val="001E7B0E"/>
    <w:rsid w:val="001F141D"/>
    <w:rsid w:val="00200A06"/>
    <w:rsid w:val="00200A98"/>
    <w:rsid w:val="00201AFA"/>
    <w:rsid w:val="00221DFF"/>
    <w:rsid w:val="002229F1"/>
    <w:rsid w:val="00227F53"/>
    <w:rsid w:val="002318D5"/>
    <w:rsid w:val="00233F75"/>
    <w:rsid w:val="00236C76"/>
    <w:rsid w:val="002431F2"/>
    <w:rsid w:val="00246515"/>
    <w:rsid w:val="00251FA6"/>
    <w:rsid w:val="00251FEE"/>
    <w:rsid w:val="00253064"/>
    <w:rsid w:val="00253DBE"/>
    <w:rsid w:val="00253DC6"/>
    <w:rsid w:val="0025489C"/>
    <w:rsid w:val="00255B7E"/>
    <w:rsid w:val="002622FA"/>
    <w:rsid w:val="00263518"/>
    <w:rsid w:val="00266F09"/>
    <w:rsid w:val="0027053A"/>
    <w:rsid w:val="00270874"/>
    <w:rsid w:val="002759E7"/>
    <w:rsid w:val="00277326"/>
    <w:rsid w:val="002848A6"/>
    <w:rsid w:val="002A11C4"/>
    <w:rsid w:val="002A399B"/>
    <w:rsid w:val="002A71AF"/>
    <w:rsid w:val="002B4E59"/>
    <w:rsid w:val="002B63A3"/>
    <w:rsid w:val="002C22CA"/>
    <w:rsid w:val="002C26C0"/>
    <w:rsid w:val="002C2BC5"/>
    <w:rsid w:val="002E0407"/>
    <w:rsid w:val="002E39E2"/>
    <w:rsid w:val="002E79CB"/>
    <w:rsid w:val="002F0471"/>
    <w:rsid w:val="002F1714"/>
    <w:rsid w:val="002F7F55"/>
    <w:rsid w:val="00300CEE"/>
    <w:rsid w:val="003018AF"/>
    <w:rsid w:val="0030745F"/>
    <w:rsid w:val="00314630"/>
    <w:rsid w:val="00315C3A"/>
    <w:rsid w:val="003163BB"/>
    <w:rsid w:val="00317791"/>
    <w:rsid w:val="0032090A"/>
    <w:rsid w:val="00321CDE"/>
    <w:rsid w:val="00333E15"/>
    <w:rsid w:val="00353D72"/>
    <w:rsid w:val="003571BC"/>
    <w:rsid w:val="0036090C"/>
    <w:rsid w:val="00364979"/>
    <w:rsid w:val="003730F0"/>
    <w:rsid w:val="003758A7"/>
    <w:rsid w:val="00383886"/>
    <w:rsid w:val="00385B9C"/>
    <w:rsid w:val="00385FB5"/>
    <w:rsid w:val="0038715D"/>
    <w:rsid w:val="00392E84"/>
    <w:rsid w:val="00394DBF"/>
    <w:rsid w:val="003957A6"/>
    <w:rsid w:val="003A05BA"/>
    <w:rsid w:val="003A43EF"/>
    <w:rsid w:val="003B06AE"/>
    <w:rsid w:val="003B43B7"/>
    <w:rsid w:val="003B56D2"/>
    <w:rsid w:val="003B60A2"/>
    <w:rsid w:val="003C7445"/>
    <w:rsid w:val="003D2416"/>
    <w:rsid w:val="003D68D3"/>
    <w:rsid w:val="003E05E6"/>
    <w:rsid w:val="003E1EE9"/>
    <w:rsid w:val="003E39A2"/>
    <w:rsid w:val="003E3D9D"/>
    <w:rsid w:val="003E519C"/>
    <w:rsid w:val="003E57AB"/>
    <w:rsid w:val="003F2BED"/>
    <w:rsid w:val="00400B49"/>
    <w:rsid w:val="0042029F"/>
    <w:rsid w:val="00422AE7"/>
    <w:rsid w:val="00425B5C"/>
    <w:rsid w:val="00426E89"/>
    <w:rsid w:val="004348FD"/>
    <w:rsid w:val="00436B81"/>
    <w:rsid w:val="00443878"/>
    <w:rsid w:val="00445EA0"/>
    <w:rsid w:val="004539A8"/>
    <w:rsid w:val="00454191"/>
    <w:rsid w:val="004614DC"/>
    <w:rsid w:val="004667D9"/>
    <w:rsid w:val="004712CA"/>
    <w:rsid w:val="0047422E"/>
    <w:rsid w:val="004826CD"/>
    <w:rsid w:val="0049674B"/>
    <w:rsid w:val="004A113F"/>
    <w:rsid w:val="004A19E5"/>
    <w:rsid w:val="004B12C2"/>
    <w:rsid w:val="004B28E0"/>
    <w:rsid w:val="004B3066"/>
    <w:rsid w:val="004B6C5E"/>
    <w:rsid w:val="004C0673"/>
    <w:rsid w:val="004C313C"/>
    <w:rsid w:val="004C4E4E"/>
    <w:rsid w:val="004C7C49"/>
    <w:rsid w:val="004D131D"/>
    <w:rsid w:val="004D5B2B"/>
    <w:rsid w:val="004F22DF"/>
    <w:rsid w:val="004F3816"/>
    <w:rsid w:val="004F500A"/>
    <w:rsid w:val="004F779C"/>
    <w:rsid w:val="004F7ED7"/>
    <w:rsid w:val="00500C1C"/>
    <w:rsid w:val="00505CC9"/>
    <w:rsid w:val="00510B6E"/>
    <w:rsid w:val="005126A0"/>
    <w:rsid w:val="00523DB8"/>
    <w:rsid w:val="00527533"/>
    <w:rsid w:val="00534EC6"/>
    <w:rsid w:val="00543D41"/>
    <w:rsid w:val="00545472"/>
    <w:rsid w:val="005571A4"/>
    <w:rsid w:val="00563F1E"/>
    <w:rsid w:val="00564182"/>
    <w:rsid w:val="00566EDA"/>
    <w:rsid w:val="0057081A"/>
    <w:rsid w:val="00571D6A"/>
    <w:rsid w:val="00572654"/>
    <w:rsid w:val="00584E1A"/>
    <w:rsid w:val="005976A1"/>
    <w:rsid w:val="005A1CAF"/>
    <w:rsid w:val="005A34E7"/>
    <w:rsid w:val="005A4D83"/>
    <w:rsid w:val="005B3449"/>
    <w:rsid w:val="005B5629"/>
    <w:rsid w:val="005C0300"/>
    <w:rsid w:val="005C2340"/>
    <w:rsid w:val="005C27A2"/>
    <w:rsid w:val="005D309D"/>
    <w:rsid w:val="005D4FEB"/>
    <w:rsid w:val="005D65ED"/>
    <w:rsid w:val="005E0BEB"/>
    <w:rsid w:val="005E0E6C"/>
    <w:rsid w:val="005E4D08"/>
    <w:rsid w:val="005E6D9F"/>
    <w:rsid w:val="005F16CD"/>
    <w:rsid w:val="005F4B6A"/>
    <w:rsid w:val="006010F3"/>
    <w:rsid w:val="0060406A"/>
    <w:rsid w:val="006054D1"/>
    <w:rsid w:val="00606558"/>
    <w:rsid w:val="00607158"/>
    <w:rsid w:val="00615A0A"/>
    <w:rsid w:val="00624809"/>
    <w:rsid w:val="00627D3F"/>
    <w:rsid w:val="006333D4"/>
    <w:rsid w:val="006369B2"/>
    <w:rsid w:val="0063718D"/>
    <w:rsid w:val="00647525"/>
    <w:rsid w:val="00647A71"/>
    <w:rsid w:val="006530A8"/>
    <w:rsid w:val="006570B0"/>
    <w:rsid w:val="0066022F"/>
    <w:rsid w:val="006823F3"/>
    <w:rsid w:val="006872D7"/>
    <w:rsid w:val="006900EA"/>
    <w:rsid w:val="0069210B"/>
    <w:rsid w:val="00695DD7"/>
    <w:rsid w:val="006A4055"/>
    <w:rsid w:val="006A7C27"/>
    <w:rsid w:val="006B2FE4"/>
    <w:rsid w:val="006B37B0"/>
    <w:rsid w:val="006C5641"/>
    <w:rsid w:val="006C794D"/>
    <w:rsid w:val="006D0539"/>
    <w:rsid w:val="006D1089"/>
    <w:rsid w:val="006D1B86"/>
    <w:rsid w:val="006D7355"/>
    <w:rsid w:val="006F4C68"/>
    <w:rsid w:val="006F7DEE"/>
    <w:rsid w:val="0070111B"/>
    <w:rsid w:val="00701F21"/>
    <w:rsid w:val="007110DE"/>
    <w:rsid w:val="00715CA6"/>
    <w:rsid w:val="00721663"/>
    <w:rsid w:val="00731135"/>
    <w:rsid w:val="007324AF"/>
    <w:rsid w:val="00740371"/>
    <w:rsid w:val="007409B4"/>
    <w:rsid w:val="0074110C"/>
    <w:rsid w:val="00741974"/>
    <w:rsid w:val="0075525E"/>
    <w:rsid w:val="00755648"/>
    <w:rsid w:val="00756D3D"/>
    <w:rsid w:val="007630B3"/>
    <w:rsid w:val="00767973"/>
    <w:rsid w:val="00777A08"/>
    <w:rsid w:val="00777D88"/>
    <w:rsid w:val="007806C2"/>
    <w:rsid w:val="00781FEE"/>
    <w:rsid w:val="00784D5C"/>
    <w:rsid w:val="007903F8"/>
    <w:rsid w:val="00792DDC"/>
    <w:rsid w:val="007942A0"/>
    <w:rsid w:val="00794F4F"/>
    <w:rsid w:val="007974BE"/>
    <w:rsid w:val="007A0916"/>
    <w:rsid w:val="007A0DFD"/>
    <w:rsid w:val="007A41B8"/>
    <w:rsid w:val="007A4B33"/>
    <w:rsid w:val="007C040E"/>
    <w:rsid w:val="007C57CB"/>
    <w:rsid w:val="007C57FF"/>
    <w:rsid w:val="007C7122"/>
    <w:rsid w:val="007D0E87"/>
    <w:rsid w:val="007D3F11"/>
    <w:rsid w:val="007E2C69"/>
    <w:rsid w:val="007E53E4"/>
    <w:rsid w:val="007E656A"/>
    <w:rsid w:val="007E6F46"/>
    <w:rsid w:val="007F3CAA"/>
    <w:rsid w:val="007F664D"/>
    <w:rsid w:val="0080355F"/>
    <w:rsid w:val="008062B5"/>
    <w:rsid w:val="0081194D"/>
    <w:rsid w:val="008176B4"/>
    <w:rsid w:val="00820746"/>
    <w:rsid w:val="00824115"/>
    <w:rsid w:val="00837203"/>
    <w:rsid w:val="00842137"/>
    <w:rsid w:val="008422B0"/>
    <w:rsid w:val="00853F5F"/>
    <w:rsid w:val="008545B2"/>
    <w:rsid w:val="00856C7A"/>
    <w:rsid w:val="00861BD3"/>
    <w:rsid w:val="008623ED"/>
    <w:rsid w:val="0087020C"/>
    <w:rsid w:val="00874367"/>
    <w:rsid w:val="00874F1C"/>
    <w:rsid w:val="00875841"/>
    <w:rsid w:val="00875AA6"/>
    <w:rsid w:val="00877C0B"/>
    <w:rsid w:val="00880944"/>
    <w:rsid w:val="00890649"/>
    <w:rsid w:val="0089088E"/>
    <w:rsid w:val="00892297"/>
    <w:rsid w:val="00892852"/>
    <w:rsid w:val="008964D6"/>
    <w:rsid w:val="00897F8D"/>
    <w:rsid w:val="008A03B0"/>
    <w:rsid w:val="008A0871"/>
    <w:rsid w:val="008A744D"/>
    <w:rsid w:val="008B5123"/>
    <w:rsid w:val="008C0558"/>
    <w:rsid w:val="008D2B75"/>
    <w:rsid w:val="008E0172"/>
    <w:rsid w:val="008E2534"/>
    <w:rsid w:val="008E7A4B"/>
    <w:rsid w:val="008F47BE"/>
    <w:rsid w:val="008F6B97"/>
    <w:rsid w:val="009001CA"/>
    <w:rsid w:val="009016F8"/>
    <w:rsid w:val="00912005"/>
    <w:rsid w:val="0092799C"/>
    <w:rsid w:val="00936852"/>
    <w:rsid w:val="0094045D"/>
    <w:rsid w:val="009406B5"/>
    <w:rsid w:val="009421E0"/>
    <w:rsid w:val="0094480E"/>
    <w:rsid w:val="00945D2E"/>
    <w:rsid w:val="00946166"/>
    <w:rsid w:val="009473E5"/>
    <w:rsid w:val="00947871"/>
    <w:rsid w:val="00956F19"/>
    <w:rsid w:val="00974E99"/>
    <w:rsid w:val="00983164"/>
    <w:rsid w:val="009972EF"/>
    <w:rsid w:val="009A398C"/>
    <w:rsid w:val="009A428E"/>
    <w:rsid w:val="009B5035"/>
    <w:rsid w:val="009B53D8"/>
    <w:rsid w:val="009C3160"/>
    <w:rsid w:val="009D4F84"/>
    <w:rsid w:val="009D5546"/>
    <w:rsid w:val="009D644B"/>
    <w:rsid w:val="009E3B15"/>
    <w:rsid w:val="009E50B6"/>
    <w:rsid w:val="009E766E"/>
    <w:rsid w:val="009F0E4E"/>
    <w:rsid w:val="009F1960"/>
    <w:rsid w:val="009F4B1A"/>
    <w:rsid w:val="009F4BD5"/>
    <w:rsid w:val="009F715E"/>
    <w:rsid w:val="00A02685"/>
    <w:rsid w:val="00A10DBB"/>
    <w:rsid w:val="00A11720"/>
    <w:rsid w:val="00A21247"/>
    <w:rsid w:val="00A24114"/>
    <w:rsid w:val="00A25032"/>
    <w:rsid w:val="00A27503"/>
    <w:rsid w:val="00A3002C"/>
    <w:rsid w:val="00A31D47"/>
    <w:rsid w:val="00A4013E"/>
    <w:rsid w:val="00A4045F"/>
    <w:rsid w:val="00A427CD"/>
    <w:rsid w:val="00A45FEE"/>
    <w:rsid w:val="00A4600B"/>
    <w:rsid w:val="00A50506"/>
    <w:rsid w:val="00A51EF0"/>
    <w:rsid w:val="00A611E2"/>
    <w:rsid w:val="00A64A37"/>
    <w:rsid w:val="00A66D0B"/>
    <w:rsid w:val="00A67A81"/>
    <w:rsid w:val="00A730A6"/>
    <w:rsid w:val="00A75B7A"/>
    <w:rsid w:val="00A86DD3"/>
    <w:rsid w:val="00A96899"/>
    <w:rsid w:val="00A971A0"/>
    <w:rsid w:val="00A97901"/>
    <w:rsid w:val="00AA1186"/>
    <w:rsid w:val="00AA1F22"/>
    <w:rsid w:val="00AA4AFC"/>
    <w:rsid w:val="00AB2C53"/>
    <w:rsid w:val="00AC2025"/>
    <w:rsid w:val="00AC26CE"/>
    <w:rsid w:val="00AC6EFD"/>
    <w:rsid w:val="00AD5252"/>
    <w:rsid w:val="00AD73BA"/>
    <w:rsid w:val="00AF5966"/>
    <w:rsid w:val="00B035FF"/>
    <w:rsid w:val="00B03FBB"/>
    <w:rsid w:val="00B05821"/>
    <w:rsid w:val="00B06C6B"/>
    <w:rsid w:val="00B100D6"/>
    <w:rsid w:val="00B10AED"/>
    <w:rsid w:val="00B124CF"/>
    <w:rsid w:val="00B12A19"/>
    <w:rsid w:val="00B164C9"/>
    <w:rsid w:val="00B20AD2"/>
    <w:rsid w:val="00B2310D"/>
    <w:rsid w:val="00B26C28"/>
    <w:rsid w:val="00B302E9"/>
    <w:rsid w:val="00B33CFC"/>
    <w:rsid w:val="00B405EE"/>
    <w:rsid w:val="00B414E0"/>
    <w:rsid w:val="00B4174C"/>
    <w:rsid w:val="00B453F5"/>
    <w:rsid w:val="00B50A01"/>
    <w:rsid w:val="00B61624"/>
    <w:rsid w:val="00B66481"/>
    <w:rsid w:val="00B7189C"/>
    <w:rsid w:val="00B718A5"/>
    <w:rsid w:val="00B747C2"/>
    <w:rsid w:val="00B771BF"/>
    <w:rsid w:val="00B93EF0"/>
    <w:rsid w:val="00BA788A"/>
    <w:rsid w:val="00BB36EB"/>
    <w:rsid w:val="00BB4983"/>
    <w:rsid w:val="00BB4F3D"/>
    <w:rsid w:val="00BB7597"/>
    <w:rsid w:val="00BC62E2"/>
    <w:rsid w:val="00BD3F53"/>
    <w:rsid w:val="00BD5C3A"/>
    <w:rsid w:val="00BE294F"/>
    <w:rsid w:val="00BF55B1"/>
    <w:rsid w:val="00C04E42"/>
    <w:rsid w:val="00C21D92"/>
    <w:rsid w:val="00C2374F"/>
    <w:rsid w:val="00C36F68"/>
    <w:rsid w:val="00C415CF"/>
    <w:rsid w:val="00C42125"/>
    <w:rsid w:val="00C42AF3"/>
    <w:rsid w:val="00C43A13"/>
    <w:rsid w:val="00C44A5A"/>
    <w:rsid w:val="00C50F02"/>
    <w:rsid w:val="00C5243F"/>
    <w:rsid w:val="00C60094"/>
    <w:rsid w:val="00C605E2"/>
    <w:rsid w:val="00C62335"/>
    <w:rsid w:val="00C62814"/>
    <w:rsid w:val="00C638CD"/>
    <w:rsid w:val="00C63A6A"/>
    <w:rsid w:val="00C67B25"/>
    <w:rsid w:val="00C73750"/>
    <w:rsid w:val="00C748F7"/>
    <w:rsid w:val="00C74937"/>
    <w:rsid w:val="00C93E95"/>
    <w:rsid w:val="00C9408C"/>
    <w:rsid w:val="00CB2599"/>
    <w:rsid w:val="00CB41FB"/>
    <w:rsid w:val="00CC386F"/>
    <w:rsid w:val="00CD2139"/>
    <w:rsid w:val="00CD4E5C"/>
    <w:rsid w:val="00CE5986"/>
    <w:rsid w:val="00CE6234"/>
    <w:rsid w:val="00CF31D4"/>
    <w:rsid w:val="00D04A07"/>
    <w:rsid w:val="00D05E4D"/>
    <w:rsid w:val="00D06BB9"/>
    <w:rsid w:val="00D1472F"/>
    <w:rsid w:val="00D161D1"/>
    <w:rsid w:val="00D16E4B"/>
    <w:rsid w:val="00D22604"/>
    <w:rsid w:val="00D23322"/>
    <w:rsid w:val="00D26477"/>
    <w:rsid w:val="00D27E1F"/>
    <w:rsid w:val="00D319FD"/>
    <w:rsid w:val="00D5035B"/>
    <w:rsid w:val="00D612C0"/>
    <w:rsid w:val="00D61F45"/>
    <w:rsid w:val="00D647EF"/>
    <w:rsid w:val="00D73137"/>
    <w:rsid w:val="00D87C34"/>
    <w:rsid w:val="00D977A2"/>
    <w:rsid w:val="00DA1D47"/>
    <w:rsid w:val="00DA2C25"/>
    <w:rsid w:val="00DB0706"/>
    <w:rsid w:val="00DB64E1"/>
    <w:rsid w:val="00DB7DBE"/>
    <w:rsid w:val="00DC1443"/>
    <w:rsid w:val="00DC64D4"/>
    <w:rsid w:val="00DD50DE"/>
    <w:rsid w:val="00DD7E09"/>
    <w:rsid w:val="00DE3062"/>
    <w:rsid w:val="00DF733F"/>
    <w:rsid w:val="00E00868"/>
    <w:rsid w:val="00E045A9"/>
    <w:rsid w:val="00E0581D"/>
    <w:rsid w:val="00E05D7F"/>
    <w:rsid w:val="00E1587A"/>
    <w:rsid w:val="00E1590B"/>
    <w:rsid w:val="00E204DD"/>
    <w:rsid w:val="00E228B7"/>
    <w:rsid w:val="00E32A13"/>
    <w:rsid w:val="00E353EC"/>
    <w:rsid w:val="00E3644A"/>
    <w:rsid w:val="00E43D7A"/>
    <w:rsid w:val="00E51C09"/>
    <w:rsid w:val="00E51F61"/>
    <w:rsid w:val="00E524CB"/>
    <w:rsid w:val="00E53C24"/>
    <w:rsid w:val="00E55A39"/>
    <w:rsid w:val="00E56E77"/>
    <w:rsid w:val="00E63A01"/>
    <w:rsid w:val="00E66326"/>
    <w:rsid w:val="00E73868"/>
    <w:rsid w:val="00E75166"/>
    <w:rsid w:val="00E812CD"/>
    <w:rsid w:val="00E82A50"/>
    <w:rsid w:val="00E97F60"/>
    <w:rsid w:val="00EA0BE7"/>
    <w:rsid w:val="00EB0065"/>
    <w:rsid w:val="00EB4108"/>
    <w:rsid w:val="00EB444D"/>
    <w:rsid w:val="00EC275A"/>
    <w:rsid w:val="00EE1A06"/>
    <w:rsid w:val="00EE1D98"/>
    <w:rsid w:val="00EE3DF3"/>
    <w:rsid w:val="00EE5C0D"/>
    <w:rsid w:val="00EF4792"/>
    <w:rsid w:val="00EF663D"/>
    <w:rsid w:val="00F02294"/>
    <w:rsid w:val="00F024DC"/>
    <w:rsid w:val="00F30DE7"/>
    <w:rsid w:val="00F35F57"/>
    <w:rsid w:val="00F50467"/>
    <w:rsid w:val="00F562A0"/>
    <w:rsid w:val="00F57FA4"/>
    <w:rsid w:val="00F632ED"/>
    <w:rsid w:val="00F634A7"/>
    <w:rsid w:val="00F72F95"/>
    <w:rsid w:val="00F800B4"/>
    <w:rsid w:val="00F80D46"/>
    <w:rsid w:val="00F814D6"/>
    <w:rsid w:val="00F827E9"/>
    <w:rsid w:val="00F871B8"/>
    <w:rsid w:val="00F92FAB"/>
    <w:rsid w:val="00F93622"/>
    <w:rsid w:val="00F95A7C"/>
    <w:rsid w:val="00FA02CB"/>
    <w:rsid w:val="00FA2177"/>
    <w:rsid w:val="00FA5FD6"/>
    <w:rsid w:val="00FB0783"/>
    <w:rsid w:val="00FB1EDB"/>
    <w:rsid w:val="00FB7A8B"/>
    <w:rsid w:val="00FC2485"/>
    <w:rsid w:val="00FC414E"/>
    <w:rsid w:val="00FC67E7"/>
    <w:rsid w:val="00FD439E"/>
    <w:rsid w:val="00FD479A"/>
    <w:rsid w:val="00FD76CB"/>
    <w:rsid w:val="00FE152B"/>
    <w:rsid w:val="00FE239E"/>
    <w:rsid w:val="00FE4F57"/>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0BE5C"/>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table" w:styleId="TableGrid">
    <w:name w:val="Table Grid"/>
    <w:basedOn w:val="TableNormal"/>
    <w:rsid w:val="00C93E95"/>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3E95"/>
    <w:pPr>
      <w:tabs>
        <w:tab w:val="left" w:pos="794"/>
        <w:tab w:val="left" w:pos="1191"/>
        <w:tab w:val="left" w:pos="1588"/>
        <w:tab w:val="left" w:pos="1985"/>
      </w:tabs>
      <w:overflowPunct w:val="0"/>
      <w:autoSpaceDE w:val="0"/>
      <w:autoSpaceDN w:val="0"/>
      <w:adjustRightInd w:val="0"/>
      <w:ind w:left="720"/>
      <w:contextualSpacing/>
      <w:textAlignment w:val="baseline"/>
    </w:pPr>
    <w:rPr>
      <w:rFonts w:eastAsia="Batang"/>
      <w:szCs w:val="20"/>
      <w:lang w:eastAsia="en-US"/>
    </w:rPr>
  </w:style>
  <w:style w:type="character" w:styleId="LineNumber">
    <w:name w:val="line number"/>
    <w:basedOn w:val="DefaultParagraphFont"/>
    <w:rsid w:val="00251FA6"/>
  </w:style>
  <w:style w:type="paragraph" w:customStyle="1" w:styleId="Default">
    <w:name w:val="Default"/>
    <w:rsid w:val="00251FA6"/>
    <w:pPr>
      <w:autoSpaceDE w:val="0"/>
      <w:autoSpaceDN w:val="0"/>
      <w:adjustRightInd w:val="0"/>
      <w:spacing w:after="0" w:line="240" w:lineRule="auto"/>
    </w:pPr>
    <w:rPr>
      <w:rFonts w:ascii="Times New Roman" w:eastAsia="MS Mincho" w:hAnsi="Times New Roman" w:cs="Times New Roman"/>
      <w:color w:val="000000"/>
      <w:sz w:val="24"/>
      <w:szCs w:val="24"/>
    </w:rPr>
  </w:style>
  <w:style w:type="character" w:styleId="FollowedHyperlink">
    <w:name w:val="FollowedHyperlink"/>
    <w:basedOn w:val="DefaultParagraphFont"/>
    <w:uiPriority w:val="99"/>
    <w:semiHidden/>
    <w:unhideWhenUsed/>
    <w:rsid w:val="00317791"/>
    <w:rPr>
      <w:color w:val="954F72" w:themeColor="followedHyperlink"/>
      <w:u w:val="single"/>
    </w:rPr>
  </w:style>
  <w:style w:type="character" w:customStyle="1" w:styleId="t">
    <w:name w:val="t"/>
    <w:basedOn w:val="DefaultParagraphFont"/>
    <w:rsid w:val="00D319FD"/>
  </w:style>
  <w:style w:type="character" w:styleId="CommentReference">
    <w:name w:val="annotation reference"/>
    <w:basedOn w:val="DefaultParagraphFont"/>
    <w:uiPriority w:val="99"/>
    <w:semiHidden/>
    <w:unhideWhenUsed/>
    <w:rsid w:val="003E05E6"/>
    <w:rPr>
      <w:sz w:val="16"/>
      <w:szCs w:val="16"/>
    </w:rPr>
  </w:style>
  <w:style w:type="paragraph" w:styleId="CommentText">
    <w:name w:val="annotation text"/>
    <w:basedOn w:val="Normal"/>
    <w:link w:val="CommentTextChar"/>
    <w:uiPriority w:val="99"/>
    <w:semiHidden/>
    <w:unhideWhenUsed/>
    <w:rsid w:val="003E05E6"/>
    <w:rPr>
      <w:sz w:val="20"/>
      <w:szCs w:val="20"/>
    </w:rPr>
  </w:style>
  <w:style w:type="character" w:customStyle="1" w:styleId="CommentTextChar">
    <w:name w:val="Comment Text Char"/>
    <w:basedOn w:val="DefaultParagraphFont"/>
    <w:link w:val="CommentText"/>
    <w:uiPriority w:val="99"/>
    <w:semiHidden/>
    <w:rsid w:val="003E05E6"/>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E05E6"/>
    <w:rPr>
      <w:b/>
      <w:bCs/>
    </w:rPr>
  </w:style>
  <w:style w:type="character" w:customStyle="1" w:styleId="CommentSubjectChar">
    <w:name w:val="Comment Subject Char"/>
    <w:basedOn w:val="CommentTextChar"/>
    <w:link w:val="CommentSubject"/>
    <w:uiPriority w:val="99"/>
    <w:semiHidden/>
    <w:rsid w:val="003E05E6"/>
    <w:rPr>
      <w:rFonts w:ascii="Times New Roman" w:hAnsi="Times New Roman"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15762">
      <w:bodyDiv w:val="1"/>
      <w:marLeft w:val="0"/>
      <w:marRight w:val="0"/>
      <w:marTop w:val="0"/>
      <w:marBottom w:val="0"/>
      <w:divBdr>
        <w:top w:val="none" w:sz="0" w:space="0" w:color="auto"/>
        <w:left w:val="none" w:sz="0" w:space="0" w:color="auto"/>
        <w:bottom w:val="none" w:sz="0" w:space="0" w:color="auto"/>
        <w:right w:val="none" w:sz="0" w:space="0" w:color="auto"/>
      </w:divBdr>
    </w:div>
    <w:div w:id="161895735">
      <w:bodyDiv w:val="1"/>
      <w:marLeft w:val="0"/>
      <w:marRight w:val="0"/>
      <w:marTop w:val="0"/>
      <w:marBottom w:val="0"/>
      <w:divBdr>
        <w:top w:val="none" w:sz="0" w:space="0" w:color="auto"/>
        <w:left w:val="none" w:sz="0" w:space="0" w:color="auto"/>
        <w:bottom w:val="none" w:sz="0" w:space="0" w:color="auto"/>
        <w:right w:val="none" w:sz="0" w:space="0" w:color="auto"/>
      </w:divBdr>
    </w:div>
    <w:div w:id="186212485">
      <w:bodyDiv w:val="1"/>
      <w:marLeft w:val="0"/>
      <w:marRight w:val="0"/>
      <w:marTop w:val="0"/>
      <w:marBottom w:val="0"/>
      <w:divBdr>
        <w:top w:val="none" w:sz="0" w:space="0" w:color="auto"/>
        <w:left w:val="none" w:sz="0" w:space="0" w:color="auto"/>
        <w:bottom w:val="none" w:sz="0" w:space="0" w:color="auto"/>
        <w:right w:val="none" w:sz="0" w:space="0" w:color="auto"/>
      </w:divBdr>
    </w:div>
    <w:div w:id="189956095">
      <w:bodyDiv w:val="1"/>
      <w:marLeft w:val="0"/>
      <w:marRight w:val="0"/>
      <w:marTop w:val="0"/>
      <w:marBottom w:val="0"/>
      <w:divBdr>
        <w:top w:val="none" w:sz="0" w:space="0" w:color="auto"/>
        <w:left w:val="none" w:sz="0" w:space="0" w:color="auto"/>
        <w:bottom w:val="none" w:sz="0" w:space="0" w:color="auto"/>
        <w:right w:val="none" w:sz="0" w:space="0" w:color="auto"/>
      </w:divBdr>
    </w:div>
    <w:div w:id="191575306">
      <w:bodyDiv w:val="1"/>
      <w:marLeft w:val="0"/>
      <w:marRight w:val="0"/>
      <w:marTop w:val="0"/>
      <w:marBottom w:val="0"/>
      <w:divBdr>
        <w:top w:val="none" w:sz="0" w:space="0" w:color="auto"/>
        <w:left w:val="none" w:sz="0" w:space="0" w:color="auto"/>
        <w:bottom w:val="none" w:sz="0" w:space="0" w:color="auto"/>
        <w:right w:val="none" w:sz="0" w:space="0" w:color="auto"/>
      </w:divBdr>
      <w:divsChild>
        <w:div w:id="1996302369">
          <w:marLeft w:val="0"/>
          <w:marRight w:val="0"/>
          <w:marTop w:val="0"/>
          <w:marBottom w:val="0"/>
          <w:divBdr>
            <w:top w:val="none" w:sz="0" w:space="0" w:color="auto"/>
            <w:left w:val="none" w:sz="0" w:space="0" w:color="auto"/>
            <w:bottom w:val="none" w:sz="0" w:space="0" w:color="auto"/>
            <w:right w:val="none" w:sz="0" w:space="0" w:color="auto"/>
          </w:divBdr>
          <w:divsChild>
            <w:div w:id="538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7074">
      <w:bodyDiv w:val="1"/>
      <w:marLeft w:val="0"/>
      <w:marRight w:val="0"/>
      <w:marTop w:val="0"/>
      <w:marBottom w:val="0"/>
      <w:divBdr>
        <w:top w:val="none" w:sz="0" w:space="0" w:color="auto"/>
        <w:left w:val="none" w:sz="0" w:space="0" w:color="auto"/>
        <w:bottom w:val="none" w:sz="0" w:space="0" w:color="auto"/>
        <w:right w:val="none" w:sz="0" w:space="0" w:color="auto"/>
      </w:divBdr>
    </w:div>
    <w:div w:id="222102969">
      <w:bodyDiv w:val="1"/>
      <w:marLeft w:val="0"/>
      <w:marRight w:val="0"/>
      <w:marTop w:val="0"/>
      <w:marBottom w:val="0"/>
      <w:divBdr>
        <w:top w:val="none" w:sz="0" w:space="0" w:color="auto"/>
        <w:left w:val="none" w:sz="0" w:space="0" w:color="auto"/>
        <w:bottom w:val="none" w:sz="0" w:space="0" w:color="auto"/>
        <w:right w:val="none" w:sz="0" w:space="0" w:color="auto"/>
      </w:divBdr>
    </w:div>
    <w:div w:id="338509423">
      <w:bodyDiv w:val="1"/>
      <w:marLeft w:val="0"/>
      <w:marRight w:val="0"/>
      <w:marTop w:val="0"/>
      <w:marBottom w:val="0"/>
      <w:divBdr>
        <w:top w:val="none" w:sz="0" w:space="0" w:color="auto"/>
        <w:left w:val="none" w:sz="0" w:space="0" w:color="auto"/>
        <w:bottom w:val="none" w:sz="0" w:space="0" w:color="auto"/>
        <w:right w:val="none" w:sz="0" w:space="0" w:color="auto"/>
      </w:divBdr>
    </w:div>
    <w:div w:id="399712692">
      <w:bodyDiv w:val="1"/>
      <w:marLeft w:val="0"/>
      <w:marRight w:val="0"/>
      <w:marTop w:val="0"/>
      <w:marBottom w:val="0"/>
      <w:divBdr>
        <w:top w:val="none" w:sz="0" w:space="0" w:color="auto"/>
        <w:left w:val="none" w:sz="0" w:space="0" w:color="auto"/>
        <w:bottom w:val="none" w:sz="0" w:space="0" w:color="auto"/>
        <w:right w:val="none" w:sz="0" w:space="0" w:color="auto"/>
      </w:divBdr>
    </w:div>
    <w:div w:id="474176475">
      <w:bodyDiv w:val="1"/>
      <w:marLeft w:val="0"/>
      <w:marRight w:val="0"/>
      <w:marTop w:val="0"/>
      <w:marBottom w:val="0"/>
      <w:divBdr>
        <w:top w:val="none" w:sz="0" w:space="0" w:color="auto"/>
        <w:left w:val="none" w:sz="0" w:space="0" w:color="auto"/>
        <w:bottom w:val="none" w:sz="0" w:space="0" w:color="auto"/>
        <w:right w:val="none" w:sz="0" w:space="0" w:color="auto"/>
      </w:divBdr>
    </w:div>
    <w:div w:id="477188736">
      <w:bodyDiv w:val="1"/>
      <w:marLeft w:val="0"/>
      <w:marRight w:val="0"/>
      <w:marTop w:val="0"/>
      <w:marBottom w:val="0"/>
      <w:divBdr>
        <w:top w:val="none" w:sz="0" w:space="0" w:color="auto"/>
        <w:left w:val="none" w:sz="0" w:space="0" w:color="auto"/>
        <w:bottom w:val="none" w:sz="0" w:space="0" w:color="auto"/>
        <w:right w:val="none" w:sz="0" w:space="0" w:color="auto"/>
      </w:divBdr>
    </w:div>
    <w:div w:id="698051326">
      <w:bodyDiv w:val="1"/>
      <w:marLeft w:val="0"/>
      <w:marRight w:val="0"/>
      <w:marTop w:val="0"/>
      <w:marBottom w:val="0"/>
      <w:divBdr>
        <w:top w:val="none" w:sz="0" w:space="0" w:color="auto"/>
        <w:left w:val="none" w:sz="0" w:space="0" w:color="auto"/>
        <w:bottom w:val="none" w:sz="0" w:space="0" w:color="auto"/>
        <w:right w:val="none" w:sz="0" w:space="0" w:color="auto"/>
      </w:divBdr>
    </w:div>
    <w:div w:id="739206713">
      <w:bodyDiv w:val="1"/>
      <w:marLeft w:val="0"/>
      <w:marRight w:val="0"/>
      <w:marTop w:val="0"/>
      <w:marBottom w:val="0"/>
      <w:divBdr>
        <w:top w:val="none" w:sz="0" w:space="0" w:color="auto"/>
        <w:left w:val="none" w:sz="0" w:space="0" w:color="auto"/>
        <w:bottom w:val="none" w:sz="0" w:space="0" w:color="auto"/>
        <w:right w:val="none" w:sz="0" w:space="0" w:color="auto"/>
      </w:divBdr>
    </w:div>
    <w:div w:id="1230650176">
      <w:bodyDiv w:val="1"/>
      <w:marLeft w:val="0"/>
      <w:marRight w:val="0"/>
      <w:marTop w:val="0"/>
      <w:marBottom w:val="0"/>
      <w:divBdr>
        <w:top w:val="none" w:sz="0" w:space="0" w:color="auto"/>
        <w:left w:val="none" w:sz="0" w:space="0" w:color="auto"/>
        <w:bottom w:val="none" w:sz="0" w:space="0" w:color="auto"/>
        <w:right w:val="none" w:sz="0" w:space="0" w:color="auto"/>
      </w:divBdr>
    </w:div>
    <w:div w:id="1659768922">
      <w:bodyDiv w:val="1"/>
      <w:marLeft w:val="0"/>
      <w:marRight w:val="0"/>
      <w:marTop w:val="0"/>
      <w:marBottom w:val="0"/>
      <w:divBdr>
        <w:top w:val="none" w:sz="0" w:space="0" w:color="auto"/>
        <w:left w:val="none" w:sz="0" w:space="0" w:color="auto"/>
        <w:bottom w:val="none" w:sz="0" w:space="0" w:color="auto"/>
        <w:right w:val="none" w:sz="0" w:space="0" w:color="auto"/>
      </w:divBdr>
      <w:divsChild>
        <w:div w:id="413861000">
          <w:marLeft w:val="0"/>
          <w:marRight w:val="0"/>
          <w:marTop w:val="0"/>
          <w:marBottom w:val="0"/>
          <w:divBdr>
            <w:top w:val="none" w:sz="0" w:space="0" w:color="auto"/>
            <w:left w:val="none" w:sz="0" w:space="0" w:color="auto"/>
            <w:bottom w:val="none" w:sz="0" w:space="0" w:color="auto"/>
            <w:right w:val="none" w:sz="0" w:space="0" w:color="auto"/>
          </w:divBdr>
          <w:divsChild>
            <w:div w:id="67578157">
              <w:marLeft w:val="0"/>
              <w:marRight w:val="0"/>
              <w:marTop w:val="0"/>
              <w:marBottom w:val="0"/>
              <w:divBdr>
                <w:top w:val="none" w:sz="0" w:space="0" w:color="auto"/>
                <w:left w:val="none" w:sz="0" w:space="0" w:color="auto"/>
                <w:bottom w:val="none" w:sz="0" w:space="0" w:color="auto"/>
                <w:right w:val="none" w:sz="0" w:space="0" w:color="auto"/>
              </w:divBdr>
              <w:divsChild>
                <w:div w:id="1144927866">
                  <w:marLeft w:val="0"/>
                  <w:marRight w:val="0"/>
                  <w:marTop w:val="0"/>
                  <w:marBottom w:val="0"/>
                  <w:divBdr>
                    <w:top w:val="none" w:sz="0" w:space="0" w:color="auto"/>
                    <w:left w:val="none" w:sz="0" w:space="0" w:color="auto"/>
                    <w:bottom w:val="none" w:sz="0" w:space="0" w:color="auto"/>
                    <w:right w:val="none" w:sz="0" w:space="0" w:color="auto"/>
                  </w:divBdr>
                  <w:divsChild>
                    <w:div w:id="1179083446">
                      <w:marLeft w:val="0"/>
                      <w:marRight w:val="0"/>
                      <w:marTop w:val="0"/>
                      <w:marBottom w:val="0"/>
                      <w:divBdr>
                        <w:top w:val="none" w:sz="0" w:space="0" w:color="auto"/>
                        <w:left w:val="none" w:sz="0" w:space="0" w:color="auto"/>
                        <w:bottom w:val="none" w:sz="0" w:space="0" w:color="auto"/>
                        <w:right w:val="none" w:sz="0" w:space="0" w:color="auto"/>
                      </w:divBdr>
                    </w:div>
                    <w:div w:id="258636273">
                      <w:marLeft w:val="0"/>
                      <w:marRight w:val="0"/>
                      <w:marTop w:val="0"/>
                      <w:marBottom w:val="0"/>
                      <w:divBdr>
                        <w:top w:val="none" w:sz="0" w:space="0" w:color="auto"/>
                        <w:left w:val="none" w:sz="0" w:space="0" w:color="auto"/>
                        <w:bottom w:val="none" w:sz="0" w:space="0" w:color="auto"/>
                        <w:right w:val="none" w:sz="0" w:space="0" w:color="auto"/>
                      </w:divBdr>
                      <w:divsChild>
                        <w:div w:id="112675735">
                          <w:marLeft w:val="0"/>
                          <w:marRight w:val="0"/>
                          <w:marTop w:val="0"/>
                          <w:marBottom w:val="0"/>
                          <w:divBdr>
                            <w:top w:val="none" w:sz="0" w:space="0" w:color="auto"/>
                            <w:left w:val="none" w:sz="0" w:space="0" w:color="auto"/>
                            <w:bottom w:val="none" w:sz="0" w:space="0" w:color="auto"/>
                            <w:right w:val="none" w:sz="0" w:space="0" w:color="auto"/>
                          </w:divBdr>
                          <w:divsChild>
                            <w:div w:id="508061725">
                              <w:marLeft w:val="0"/>
                              <w:marRight w:val="0"/>
                              <w:marTop w:val="0"/>
                              <w:marBottom w:val="375"/>
                              <w:divBdr>
                                <w:top w:val="none" w:sz="0" w:space="0" w:color="auto"/>
                                <w:left w:val="none" w:sz="0" w:space="0" w:color="auto"/>
                                <w:bottom w:val="none" w:sz="0" w:space="0" w:color="auto"/>
                                <w:right w:val="none" w:sz="0" w:space="0" w:color="auto"/>
                              </w:divBdr>
                            </w:div>
                            <w:div w:id="86182159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1564485041">
              <w:marLeft w:val="0"/>
              <w:marRight w:val="0"/>
              <w:marTop w:val="0"/>
              <w:marBottom w:val="0"/>
              <w:divBdr>
                <w:top w:val="none" w:sz="0" w:space="0" w:color="auto"/>
                <w:left w:val="none" w:sz="0" w:space="0" w:color="auto"/>
                <w:bottom w:val="none" w:sz="0" w:space="0" w:color="auto"/>
                <w:right w:val="none" w:sz="0" w:space="0" w:color="auto"/>
              </w:divBdr>
              <w:divsChild>
                <w:div w:id="484316717">
                  <w:marLeft w:val="0"/>
                  <w:marRight w:val="0"/>
                  <w:marTop w:val="0"/>
                  <w:marBottom w:val="0"/>
                  <w:divBdr>
                    <w:top w:val="none" w:sz="0" w:space="0" w:color="auto"/>
                    <w:left w:val="none" w:sz="0" w:space="0" w:color="auto"/>
                    <w:bottom w:val="none" w:sz="0" w:space="0" w:color="auto"/>
                    <w:right w:val="none" w:sz="0" w:space="0" w:color="auto"/>
                  </w:divBdr>
                  <w:divsChild>
                    <w:div w:id="692919863">
                      <w:marLeft w:val="0"/>
                      <w:marRight w:val="0"/>
                      <w:marTop w:val="0"/>
                      <w:marBottom w:val="0"/>
                      <w:divBdr>
                        <w:top w:val="none" w:sz="0" w:space="0" w:color="auto"/>
                        <w:left w:val="none" w:sz="0" w:space="0" w:color="auto"/>
                        <w:bottom w:val="none" w:sz="0" w:space="0" w:color="auto"/>
                        <w:right w:val="none" w:sz="0" w:space="0" w:color="auto"/>
                      </w:divBdr>
                    </w:div>
                    <w:div w:id="1473865679">
                      <w:marLeft w:val="0"/>
                      <w:marRight w:val="0"/>
                      <w:marTop w:val="0"/>
                      <w:marBottom w:val="0"/>
                      <w:divBdr>
                        <w:top w:val="none" w:sz="0" w:space="0" w:color="auto"/>
                        <w:left w:val="none" w:sz="0" w:space="0" w:color="auto"/>
                        <w:bottom w:val="none" w:sz="0" w:space="0" w:color="auto"/>
                        <w:right w:val="none" w:sz="0" w:space="0" w:color="auto"/>
                      </w:divBdr>
                      <w:divsChild>
                        <w:div w:id="1838962323">
                          <w:marLeft w:val="0"/>
                          <w:marRight w:val="0"/>
                          <w:marTop w:val="0"/>
                          <w:marBottom w:val="0"/>
                          <w:divBdr>
                            <w:top w:val="none" w:sz="0" w:space="0" w:color="auto"/>
                            <w:left w:val="none" w:sz="0" w:space="0" w:color="auto"/>
                            <w:bottom w:val="none" w:sz="0" w:space="0" w:color="auto"/>
                            <w:right w:val="none" w:sz="0" w:space="0" w:color="auto"/>
                          </w:divBdr>
                          <w:divsChild>
                            <w:div w:id="89122949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430495">
      <w:bodyDiv w:val="1"/>
      <w:marLeft w:val="0"/>
      <w:marRight w:val="0"/>
      <w:marTop w:val="0"/>
      <w:marBottom w:val="0"/>
      <w:divBdr>
        <w:top w:val="none" w:sz="0" w:space="0" w:color="auto"/>
        <w:left w:val="none" w:sz="0" w:space="0" w:color="auto"/>
        <w:bottom w:val="none" w:sz="0" w:space="0" w:color="auto"/>
        <w:right w:val="none" w:sz="0" w:space="0" w:color="auto"/>
      </w:divBdr>
    </w:div>
    <w:div w:id="1767311402">
      <w:bodyDiv w:val="1"/>
      <w:marLeft w:val="0"/>
      <w:marRight w:val="0"/>
      <w:marTop w:val="0"/>
      <w:marBottom w:val="0"/>
      <w:divBdr>
        <w:top w:val="none" w:sz="0" w:space="0" w:color="auto"/>
        <w:left w:val="none" w:sz="0" w:space="0" w:color="auto"/>
        <w:bottom w:val="none" w:sz="0" w:space="0" w:color="auto"/>
        <w:right w:val="none" w:sz="0" w:space="0" w:color="auto"/>
      </w:divBdr>
    </w:div>
    <w:div w:id="1792741650">
      <w:bodyDiv w:val="1"/>
      <w:marLeft w:val="0"/>
      <w:marRight w:val="0"/>
      <w:marTop w:val="0"/>
      <w:marBottom w:val="0"/>
      <w:divBdr>
        <w:top w:val="none" w:sz="0" w:space="0" w:color="auto"/>
        <w:left w:val="none" w:sz="0" w:space="0" w:color="auto"/>
        <w:bottom w:val="none" w:sz="0" w:space="0" w:color="auto"/>
        <w:right w:val="none" w:sz="0" w:space="0" w:color="auto"/>
      </w:divBdr>
    </w:div>
    <w:div w:id="180843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net4/CRM/xreg/web/registration.aspx?Event=C-00005401" TargetMode="External"/><Relationship Id="rId18" Type="http://schemas.openxmlformats.org/officeDocument/2006/relationships/hyperlink" Target="https://www.itu.int/oth/T0A0F00000A/en" TargetMode="External"/><Relationship Id="rId26" Type="http://schemas.openxmlformats.org/officeDocument/2006/relationships/hyperlink" Target="http://www.portalconsular.itamaraty.gov.br/vistos"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pestana.com/br/hotel/pestana-rio" TargetMode="External"/><Relationship Id="rId34" Type="http://schemas.openxmlformats.org/officeDocument/2006/relationships/hyperlink" Target="https://www.riodejaneiro.com/"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martin.adolph@itu.int" TargetMode="External"/><Relationship Id="rId17" Type="http://schemas.openxmlformats.org/officeDocument/2006/relationships/hyperlink" Target="mailto:tsbfgdlt@itu.int" TargetMode="External"/><Relationship Id="rId25" Type="http://schemas.openxmlformats.org/officeDocument/2006/relationships/hyperlink" Target="https://www.metrorio.com.br/VadeMetro/MapaInterativo" TargetMode="External"/><Relationship Id="rId33" Type="http://schemas.openxmlformats.org/officeDocument/2006/relationships/hyperlink" Target="http://wikitravel.org/en/Portuguese_phrasebook" TargetMode="External"/><Relationship Id="rId38" Type="http://schemas.openxmlformats.org/officeDocument/2006/relationships/hyperlink" Target="mailto:tiago.prado@anatel.gov.br" TargetMode="External"/><Relationship Id="rId2" Type="http://schemas.openxmlformats.org/officeDocument/2006/relationships/customXml" Target="../customXml/item2.xml"/><Relationship Id="rId16" Type="http://schemas.openxmlformats.org/officeDocument/2006/relationships/hyperlink" Target="https://extranet.itu.int/sites/itu-t/focusgroups/fgdlt/output/DLT-O-001.pptx" TargetMode="External"/><Relationship Id="rId20" Type="http://schemas.openxmlformats.org/officeDocument/2006/relationships/hyperlink" Target="https://www.bndes.gov.br/SiteBNDES/bndes/bndes_en" TargetMode="External"/><Relationship Id="rId29" Type="http://schemas.openxmlformats.org/officeDocument/2006/relationships/hyperlink" Target="http://www.saudedoviajante.pr.gov.br/modules/conteudo/conteudo.php?conteudo=96"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vid.Watrin@swisscom.com" TargetMode="External"/><Relationship Id="rId24" Type="http://schemas.openxmlformats.org/officeDocument/2006/relationships/hyperlink" Target="http://www.goldentulipriocopacabana.com/pt-br" TargetMode="External"/><Relationship Id="rId32" Type="http://schemas.openxmlformats.org/officeDocument/2006/relationships/hyperlink" Target="https://www.power-plugs-sockets.com/br/brazil/" TargetMode="External"/><Relationship Id="rId37" Type="http://schemas.openxmlformats.org/officeDocument/2006/relationships/hyperlink" Target="mailto:suzana@bndes.gov.br"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itu.int/en/ties-services/" TargetMode="External"/><Relationship Id="rId23" Type="http://schemas.openxmlformats.org/officeDocument/2006/relationships/hyperlink" Target="http://www.windsorhoteis.com/hotel/windsor-palace/" TargetMode="External"/><Relationship Id="rId28" Type="http://schemas.openxmlformats.org/officeDocument/2006/relationships/hyperlink" Target="mailto:BlockchainForDevelopment@bndes.gov.br" TargetMode="External"/><Relationship Id="rId36" Type="http://schemas.openxmlformats.org/officeDocument/2006/relationships/hyperlink" Target="https://en.wikipedia.org/wiki/Rio_de_Janeiro" TargetMode="External"/><Relationship Id="rId10" Type="http://schemas.openxmlformats.org/officeDocument/2006/relationships/image" Target="media/image1.gif"/><Relationship Id="rId19" Type="http://schemas.openxmlformats.org/officeDocument/2006/relationships/hyperlink" Target="https://www.itu.int/net4/CRM/xreg/web/registration.aspx?Event=C-00005401" TargetMode="External"/><Relationship Id="rId31" Type="http://schemas.openxmlformats.org/officeDocument/2006/relationships/hyperlink" Target="http://www.holiday-weather.com/rio_de_janeir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u.int/en/ITU-T/focusgroups/dlt/" TargetMode="External"/><Relationship Id="rId22" Type="http://schemas.openxmlformats.org/officeDocument/2006/relationships/hyperlink" Target="http://www.othon.com.br/hotel-copacabana/rio-othon-palace/" TargetMode="External"/><Relationship Id="rId27" Type="http://schemas.openxmlformats.org/officeDocument/2006/relationships/hyperlink" Target="http://www.portalconsular.itamaraty.gov.br/representacoes-do-brasil-no-mundo" TargetMode="External"/><Relationship Id="rId30" Type="http://schemas.openxmlformats.org/officeDocument/2006/relationships/hyperlink" Target="https://www.who.int/ith/updates/20180116/en/" TargetMode="External"/><Relationship Id="rId35" Type="http://schemas.openxmlformats.org/officeDocument/2006/relationships/hyperlink" Target="http://www.visitbrasil.co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1B5E6354D743CBB3191FC91212D428"/>
        <w:category>
          <w:name w:val="General"/>
          <w:gallery w:val="placeholder"/>
        </w:category>
        <w:types>
          <w:type w:val="bbPlcHdr"/>
        </w:types>
        <w:behaviors>
          <w:behavior w:val="content"/>
        </w:behaviors>
        <w:guid w:val="{E20C64AD-AB73-4F4B-BB55-A0723FC13AF1}"/>
      </w:docPartPr>
      <w:docPartBody>
        <w:p w:rsidR="00DE54BC" w:rsidRDefault="00FE399B">
          <w:pPr>
            <w:pStyle w:val="A91B5E6354D743CBB3191FC91212D428"/>
          </w:pPr>
          <w:r w:rsidRPr="001229A4">
            <w:rPr>
              <w:rStyle w:val="PlaceholderText"/>
            </w:rPr>
            <w:t>Click here to enter text.</w:t>
          </w:r>
        </w:p>
      </w:docPartBody>
    </w:docPart>
    <w:docPart>
      <w:docPartPr>
        <w:name w:val="437903216CDF42D8AFCFCB5DAA1ABCBD"/>
        <w:category>
          <w:name w:val="General"/>
          <w:gallery w:val="placeholder"/>
        </w:category>
        <w:types>
          <w:type w:val="bbPlcHdr"/>
        </w:types>
        <w:behaviors>
          <w:behavior w:val="content"/>
        </w:behaviors>
        <w:guid w:val="{94288A4E-4847-41EC-8A1A-8F7500FF6FAB}"/>
      </w:docPartPr>
      <w:docPartBody>
        <w:p w:rsidR="00DE54BC" w:rsidRDefault="00FE399B">
          <w:pPr>
            <w:pStyle w:val="437903216CDF42D8AFCFCB5DAA1ABCBD"/>
          </w:pPr>
          <w:r w:rsidRPr="001229A4">
            <w:rPr>
              <w:rStyle w:val="PlaceholderText"/>
            </w:rPr>
            <w:t>Click here to enter text.</w:t>
          </w:r>
        </w:p>
      </w:docPartBody>
    </w:docPart>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DE54BC"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DE54BC"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
      <w:docPartPr>
        <w:name w:val="64EC3B14AAE24B5381C532B98B5B4841"/>
        <w:category>
          <w:name w:val="General"/>
          <w:gallery w:val="placeholder"/>
        </w:category>
        <w:types>
          <w:type w:val="bbPlcHdr"/>
        </w:types>
        <w:behaviors>
          <w:behavior w:val="content"/>
        </w:behaviors>
        <w:guid w:val="{8114F10D-69C2-4B18-A99D-268108A789B2}"/>
      </w:docPartPr>
      <w:docPartBody>
        <w:p w:rsidR="00C27A53" w:rsidRDefault="000A5C79" w:rsidP="000A5C79">
          <w:pPr>
            <w:pStyle w:val="64EC3B14AAE24B5381C532B98B5B4841"/>
          </w:pPr>
          <w:r w:rsidRPr="001229A4">
            <w:rPr>
              <w:rStyle w:val="PlaceholderText"/>
            </w:rPr>
            <w:t>Click here to enter text.</w:t>
          </w:r>
        </w:p>
      </w:docPartBody>
    </w:docPart>
    <w:docPart>
      <w:docPartPr>
        <w:name w:val="E655A59EA8D04FE3966A81D8473B29F1"/>
        <w:category>
          <w:name w:val="General"/>
          <w:gallery w:val="placeholder"/>
        </w:category>
        <w:types>
          <w:type w:val="bbPlcHdr"/>
        </w:types>
        <w:behaviors>
          <w:behavior w:val="content"/>
        </w:behaviors>
        <w:guid w:val="{B52D7E36-5DCD-4B1E-88C7-C1755E365B6C}"/>
      </w:docPartPr>
      <w:docPartBody>
        <w:p w:rsidR="00C27A53" w:rsidRDefault="000A5C79" w:rsidP="000A5C79">
          <w:pPr>
            <w:pStyle w:val="E655A59EA8D04FE3966A81D8473B29F1"/>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9B"/>
    <w:rsid w:val="000200A9"/>
    <w:rsid w:val="00072284"/>
    <w:rsid w:val="000A5C79"/>
    <w:rsid w:val="00106760"/>
    <w:rsid w:val="00154094"/>
    <w:rsid w:val="00190EEF"/>
    <w:rsid w:val="001F480D"/>
    <w:rsid w:val="001F7DE7"/>
    <w:rsid w:val="002023F9"/>
    <w:rsid w:val="00214A13"/>
    <w:rsid w:val="00325276"/>
    <w:rsid w:val="00413C16"/>
    <w:rsid w:val="00430FBD"/>
    <w:rsid w:val="00481F3E"/>
    <w:rsid w:val="004A6E40"/>
    <w:rsid w:val="004B1094"/>
    <w:rsid w:val="00542C2C"/>
    <w:rsid w:val="005906F3"/>
    <w:rsid w:val="0059738B"/>
    <w:rsid w:val="005F0987"/>
    <w:rsid w:val="00621436"/>
    <w:rsid w:val="0068005B"/>
    <w:rsid w:val="00766302"/>
    <w:rsid w:val="00791A6C"/>
    <w:rsid w:val="007F68FF"/>
    <w:rsid w:val="008860B2"/>
    <w:rsid w:val="00911564"/>
    <w:rsid w:val="00991BBF"/>
    <w:rsid w:val="009D2E82"/>
    <w:rsid w:val="00A22E44"/>
    <w:rsid w:val="00A476B0"/>
    <w:rsid w:val="00A54424"/>
    <w:rsid w:val="00AF7937"/>
    <w:rsid w:val="00B02D9F"/>
    <w:rsid w:val="00BD2B93"/>
    <w:rsid w:val="00C107EF"/>
    <w:rsid w:val="00C27A53"/>
    <w:rsid w:val="00C44E76"/>
    <w:rsid w:val="00C547E3"/>
    <w:rsid w:val="00C66DE5"/>
    <w:rsid w:val="00C74742"/>
    <w:rsid w:val="00C90459"/>
    <w:rsid w:val="00CE212C"/>
    <w:rsid w:val="00DE54BC"/>
    <w:rsid w:val="00DE6A2D"/>
    <w:rsid w:val="00E17CE2"/>
    <w:rsid w:val="00E25480"/>
    <w:rsid w:val="00E8324C"/>
    <w:rsid w:val="00EB2D63"/>
    <w:rsid w:val="00EF1F71"/>
    <w:rsid w:val="00F45BB4"/>
    <w:rsid w:val="00F470CA"/>
    <w:rsid w:val="00FA3FA6"/>
    <w:rsid w:val="00FC0691"/>
    <w:rsid w:val="00FE3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5C79"/>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 w:type="paragraph" w:customStyle="1" w:styleId="3F67FD68EB634927A481B020621DAB4A">
    <w:name w:val="3F67FD68EB634927A481B020621DAB4A"/>
    <w:rsid w:val="001F480D"/>
  </w:style>
  <w:style w:type="paragraph" w:customStyle="1" w:styleId="3EAAAEEE074A4D49BC7AECB86B6FAE44">
    <w:name w:val="3EAAAEEE074A4D49BC7AECB86B6FAE44"/>
    <w:rsid w:val="001F480D"/>
  </w:style>
  <w:style w:type="paragraph" w:customStyle="1" w:styleId="9009F6A0883F41AF9B249F1327D0484B">
    <w:name w:val="9009F6A0883F41AF9B249F1327D0484B"/>
    <w:rsid w:val="001F480D"/>
  </w:style>
  <w:style w:type="paragraph" w:customStyle="1" w:styleId="BF16967F59574A6C90292150F4CCB638">
    <w:name w:val="BF16967F59574A6C90292150F4CCB638"/>
    <w:rsid w:val="001F480D"/>
  </w:style>
  <w:style w:type="paragraph" w:customStyle="1" w:styleId="64EC3B14AAE24B5381C532B98B5B4841">
    <w:name w:val="64EC3B14AAE24B5381C532B98B5B4841"/>
    <w:rsid w:val="000A5C79"/>
  </w:style>
  <w:style w:type="paragraph" w:customStyle="1" w:styleId="E655A59EA8D04FE3966A81D8473B29F1">
    <w:name w:val="E655A59EA8D04FE3966A81D8473B29F1"/>
    <w:rsid w:val="000A5C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C4C3AA7FA34945B53430BB9D512805" ma:contentTypeVersion="2" ma:contentTypeDescription="Create a new document." ma:contentTypeScope="" ma:versionID="8c06a1ae5384806c5056541d10f17748">
  <xsd:schema xmlns:xsd="http://www.w3.org/2001/XMLSchema" xmlns:xs="http://www.w3.org/2001/XMLSchema" xmlns:p="http://schemas.microsoft.com/office/2006/metadata/properties" xmlns:ns1="http://schemas.microsoft.com/sharepoint/v3" xmlns:ns2="b8121bf2-eaee-4025-8fc5-b63efdd230f7" targetNamespace="http://schemas.microsoft.com/office/2006/metadata/properties" ma:root="true" ma:fieldsID="963aa923990199608e3fef28e89529d8" ns1:_="" ns2:_="">
    <xsd:import namespace="http://schemas.microsoft.com/sharepoint/v3"/>
    <xsd:import namespace="b8121bf2-eaee-4025-8fc5-b63efdd230f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121bf2-eaee-4025-8fc5-b63efdd230f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file>

<file path=customXml/itemProps2.xml><?xml version="1.0" encoding="utf-8"?>
<ds:datastoreItem xmlns:ds="http://schemas.openxmlformats.org/officeDocument/2006/customXml" ds:itemID="{33751D69-C054-4D4D-81C3-C6AE3340C6F4}"/>
</file>

<file path=customXml/itemProps3.xml><?xml version="1.0" encoding="utf-8"?>
<ds:datastoreItem xmlns:ds="http://schemas.openxmlformats.org/officeDocument/2006/customXml" ds:itemID="{494F8C3C-AD07-4925-97B6-4EE31E166D98}"/>
</file>

<file path=docProps/app.xml><?xml version="1.0" encoding="utf-8"?>
<Properties xmlns="http://schemas.openxmlformats.org/officeDocument/2006/extended-properties" xmlns:vt="http://schemas.openxmlformats.org/officeDocument/2006/docPropsVTypes">
  <Template>StudyGroup_Document-v20170405.dotx</Template>
  <TotalTime>0</TotalTime>
  <Pages>6</Pages>
  <Words>2404</Words>
  <Characters>13703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Fifth meeting of FG DLT, Rio de Janeiro, 14-17 January 2019</vt:lpstr>
    </vt:vector>
  </TitlesOfParts>
  <Manager>ITU-T</Manager>
  <Company>International Telecommunication Union (ITU)</Company>
  <LinksUpToDate>false</LinksUpToDate>
  <CharactersWithSpaces>16075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Fifth meeting of FG DLT, Rio de Janeiro, 14-17 January 2019</dc:title>
  <dc:subject/>
  <dc:creator>ITU</dc:creator>
  <cp:keywords>FG DLT; announcement; distributed ledger technology; meeting; January 2019;</cp:keywords>
  <dc:description>Focus Group on Application of Distributed Ledger Technology  For: Beijing, 9-12 October 2018_x000d_Document date: _x000d_Saved by ITU51011775 at 11:53:23 on 11/07/2018</dc:description>
  <cp:lastModifiedBy>Adolph, Martin</cp:lastModifiedBy>
  <cp:revision>2</cp:revision>
  <cp:lastPrinted>2016-12-23T12:52:00Z</cp:lastPrinted>
  <dcterms:created xsi:type="dcterms:W3CDTF">2018-10-17T14:52:00Z</dcterms:created>
  <dcterms:modified xsi:type="dcterms:W3CDTF">2018-10-17T14:52:00Z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Focus Group on Application of Distributed Ledger Technology</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Beijing, 9-12 October 2018</vt:lpwstr>
  </property>
  <property fmtid="{D5CDD505-2E9C-101B-9397-08002B2CF9AE}" pid="7" name="Docauthor">
    <vt:lpwstr>ITU</vt:lpwstr>
  </property>
  <property fmtid="{D5CDD505-2E9C-101B-9397-08002B2CF9AE}" pid="8" name="ContentTypeId">
    <vt:lpwstr>0x01010020C4C3AA7FA34945B53430BB9D512805</vt:lpwstr>
  </property>
</Properties>
</file>