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E165" w14:textId="5FD60B6E" w:rsidR="00EF2283" w:rsidRPr="00462207" w:rsidRDefault="00EF2283" w:rsidP="00875093">
      <w:pPr>
        <w:rPr>
          <w:b/>
          <w:bCs/>
          <w:sz w:val="28"/>
          <w:szCs w:val="28"/>
          <w:lang w:val="fr-CH"/>
        </w:rPr>
      </w:pPr>
      <w:r w:rsidRPr="00462207">
        <w:rPr>
          <w:b/>
          <w:bCs/>
          <w:sz w:val="28"/>
          <w:szCs w:val="28"/>
          <w:lang w:val="fr-CH"/>
        </w:rPr>
        <w:t xml:space="preserve">ITU-T </w:t>
      </w:r>
      <w:r w:rsidR="00462207" w:rsidRPr="00462207">
        <w:rPr>
          <w:b/>
          <w:bCs/>
          <w:sz w:val="28"/>
          <w:szCs w:val="28"/>
          <w:lang w:val="fr-CH"/>
        </w:rPr>
        <w:t>Focus Group</w:t>
      </w:r>
      <w:r w:rsidR="00B14C2E">
        <w:rPr>
          <w:b/>
          <w:bCs/>
          <w:sz w:val="28"/>
          <w:szCs w:val="28"/>
          <w:lang w:val="fr-CH"/>
        </w:rPr>
        <w:t xml:space="preserve"> Digital Financial Services (FG DF</w:t>
      </w:r>
      <w:r w:rsidR="00875093">
        <w:rPr>
          <w:b/>
          <w:bCs/>
          <w:sz w:val="28"/>
          <w:szCs w:val="28"/>
          <w:lang w:val="fr-CH"/>
        </w:rPr>
        <w:t>C</w:t>
      </w:r>
      <w:r w:rsidR="00B14C2E">
        <w:rPr>
          <w:b/>
          <w:bCs/>
          <w:sz w:val="28"/>
          <w:szCs w:val="28"/>
          <w:lang w:val="fr-CH"/>
        </w:rPr>
        <w:t xml:space="preserve">) Collaboration </w:t>
      </w:r>
      <w:r w:rsidR="00462207" w:rsidRPr="00462207">
        <w:rPr>
          <w:b/>
          <w:bCs/>
          <w:sz w:val="28"/>
          <w:szCs w:val="28"/>
          <w:lang w:val="fr-CH"/>
        </w:rPr>
        <w:t>Site Guide</w:t>
      </w:r>
    </w:p>
    <w:p w14:paraId="3AC467DD" w14:textId="58516D7E" w:rsidR="0034195C" w:rsidRPr="00875093" w:rsidRDefault="00EF2283" w:rsidP="00875093">
      <w:pPr>
        <w:rPr>
          <w:lang w:val="fr-CH"/>
        </w:rPr>
      </w:pPr>
      <w:r w:rsidRPr="00462207">
        <w:rPr>
          <w:lang w:val="fr-CH"/>
        </w:rPr>
        <w:t xml:space="preserve">Site: </w:t>
      </w:r>
      <w:hyperlink r:id="rId10" w:history="1">
        <w:r w:rsidR="00875093" w:rsidRPr="00910A1D">
          <w:rPr>
            <w:rStyle w:val="Hyperlink"/>
            <w:lang w:val="fr-CH"/>
          </w:rPr>
          <w:t>https://extranet.itu.int/sites/itu-t/focusgroups/fgdfc/</w:t>
        </w:r>
      </w:hyperlink>
    </w:p>
    <w:p w14:paraId="7CFC8FD6" w14:textId="72C6A8DC" w:rsidR="00462207" w:rsidRPr="00462207" w:rsidRDefault="00022195" w:rsidP="00875093">
      <w:pPr>
        <w:rPr>
          <w:b/>
          <w:bCs/>
          <w:color w:val="FF0000"/>
        </w:rPr>
      </w:pPr>
      <w:r>
        <w:rPr>
          <w:b/>
          <w:bCs/>
          <w:color w:val="FF0000"/>
        </w:rPr>
        <w:t xml:space="preserve">NOTE: </w:t>
      </w:r>
      <w:r w:rsidR="00462207" w:rsidRPr="00CD3893">
        <w:rPr>
          <w:b/>
          <w:bCs/>
        </w:rPr>
        <w:t>Acc</w:t>
      </w:r>
      <w:r w:rsidRPr="00CD3893">
        <w:rPr>
          <w:b/>
          <w:bCs/>
        </w:rPr>
        <w:t xml:space="preserve">ess to the FG </w:t>
      </w:r>
      <w:r w:rsidR="00B14C2E">
        <w:rPr>
          <w:b/>
          <w:bCs/>
        </w:rPr>
        <w:t>DF</w:t>
      </w:r>
      <w:r w:rsidR="00875093">
        <w:rPr>
          <w:b/>
          <w:bCs/>
        </w:rPr>
        <w:t>C</w:t>
      </w:r>
      <w:r w:rsidRPr="00CD3893">
        <w:rPr>
          <w:b/>
          <w:bCs/>
        </w:rPr>
        <w:t xml:space="preserve"> Site</w:t>
      </w:r>
    </w:p>
    <w:p w14:paraId="15AF4F64" w14:textId="25274F46" w:rsidR="00F568C5" w:rsidRPr="00F568C5" w:rsidRDefault="00B14C2E" w:rsidP="00B60AB7">
      <w:pPr>
        <w:pStyle w:val="ListParagraph"/>
        <w:numPr>
          <w:ilvl w:val="0"/>
          <w:numId w:val="6"/>
        </w:numPr>
        <w:rPr>
          <w:b/>
          <w:bCs/>
        </w:rPr>
      </w:pPr>
      <w:r>
        <w:t>ITU members may access</w:t>
      </w:r>
      <w:r w:rsidR="006A09F8">
        <w:t xml:space="preserve"> the</w:t>
      </w:r>
      <w:r>
        <w:t xml:space="preserve"> FG DF</w:t>
      </w:r>
      <w:r w:rsidR="00B60AB7">
        <w:t>C</w:t>
      </w:r>
      <w:r>
        <w:t xml:space="preserve"> Site using a </w:t>
      </w:r>
      <w:r w:rsidRPr="00B14C2E">
        <w:rPr>
          <w:b/>
          <w:bCs/>
        </w:rPr>
        <w:t>TIE</w:t>
      </w:r>
      <w:r>
        <w:t>S account.</w:t>
      </w:r>
    </w:p>
    <w:p w14:paraId="4E632A97" w14:textId="06EBE172" w:rsidR="00D836F6" w:rsidRPr="00D836F6" w:rsidRDefault="00B14C2E" w:rsidP="00B60AB7">
      <w:pPr>
        <w:pStyle w:val="ListParagraph"/>
        <w:numPr>
          <w:ilvl w:val="0"/>
          <w:numId w:val="6"/>
        </w:numPr>
        <w:rPr>
          <w:b/>
          <w:bCs/>
        </w:rPr>
      </w:pPr>
      <w:r>
        <w:t>Non-members may access the FG DF</w:t>
      </w:r>
      <w:r w:rsidR="00B60AB7">
        <w:t>C</w:t>
      </w:r>
      <w:r>
        <w:t xml:space="preserve"> site using a </w:t>
      </w:r>
      <w:r w:rsidRPr="00D836F6">
        <w:rPr>
          <w:b/>
          <w:bCs/>
        </w:rPr>
        <w:t>Guest</w:t>
      </w:r>
      <w:r>
        <w:t xml:space="preserve"> account.</w:t>
      </w:r>
    </w:p>
    <w:p w14:paraId="442DB3B4" w14:textId="77777777" w:rsidR="00D836F6" w:rsidRDefault="00D836F6" w:rsidP="00D836F6">
      <w:pPr>
        <w:ind w:left="360"/>
        <w:rPr>
          <w:b/>
          <w:bCs/>
        </w:rPr>
      </w:pPr>
    </w:p>
    <w:p w14:paraId="2669649C" w14:textId="4D65C696" w:rsidR="009E5F1B" w:rsidRPr="00724756" w:rsidRDefault="00B14C2E" w:rsidP="00D836F6">
      <w:pPr>
        <w:ind w:left="360"/>
        <w:rPr>
          <w:b/>
          <w:bCs/>
          <w:sz w:val="24"/>
          <w:szCs w:val="24"/>
        </w:rPr>
      </w:pPr>
      <w:r w:rsidRPr="00724756">
        <w:rPr>
          <w:b/>
          <w:bCs/>
          <w:sz w:val="24"/>
          <w:szCs w:val="24"/>
        </w:rPr>
        <w:t>PRACTICAL</w:t>
      </w:r>
      <w:r w:rsidR="00A6297A" w:rsidRPr="00724756">
        <w:rPr>
          <w:b/>
          <w:bCs/>
          <w:sz w:val="24"/>
          <w:szCs w:val="24"/>
        </w:rPr>
        <w:t xml:space="preserve"> INFORMATION</w:t>
      </w:r>
      <w:r w:rsidR="003138EC" w:rsidRPr="00724756">
        <w:rPr>
          <w:b/>
          <w:bCs/>
          <w:sz w:val="24"/>
          <w:szCs w:val="24"/>
        </w:rPr>
        <w:t xml:space="preserve"> FOR USERS/PARTICIPANTS</w:t>
      </w:r>
    </w:p>
    <w:p w14:paraId="7F9DC980" w14:textId="77777777" w:rsidR="00724756" w:rsidRDefault="00724756" w:rsidP="00D836F6">
      <w:pPr>
        <w:ind w:left="360"/>
        <w:rPr>
          <w:b/>
          <w:bCs/>
        </w:rPr>
      </w:pPr>
    </w:p>
    <w:p w14:paraId="63701816" w14:textId="77777777" w:rsidR="00724756" w:rsidRPr="00E86382" w:rsidRDefault="00724756" w:rsidP="00724756">
      <w:pPr>
        <w:pStyle w:val="NormalWeb"/>
        <w:numPr>
          <w:ilvl w:val="0"/>
          <w:numId w:val="10"/>
        </w:numPr>
        <w:shd w:val="clear" w:color="auto" w:fill="FFFFFF"/>
        <w:spacing w:before="0" w:beforeAutospacing="0" w:after="240" w:afterAutospacing="0" w:line="323" w:lineRule="atLeast"/>
        <w:textAlignment w:val="baseline"/>
        <w:rPr>
          <w:rFonts w:asciiTheme="minorHAnsi" w:hAnsiTheme="minorHAnsi" w:cs="Segoe UI"/>
          <w:b/>
          <w:bCs/>
          <w:color w:val="2A2A2A"/>
          <w:sz w:val="22"/>
          <w:szCs w:val="22"/>
        </w:rPr>
      </w:pPr>
      <w:r w:rsidRPr="00E86382">
        <w:rPr>
          <w:rFonts w:asciiTheme="minorHAnsi" w:hAnsiTheme="minorHAnsi" w:cs="Segoe UI"/>
          <w:b/>
          <w:bCs/>
          <w:color w:val="2A2A2A"/>
          <w:sz w:val="22"/>
          <w:szCs w:val="22"/>
        </w:rPr>
        <w:t>TIES and G</w:t>
      </w:r>
      <w:r>
        <w:rPr>
          <w:rFonts w:asciiTheme="minorHAnsi" w:hAnsiTheme="minorHAnsi" w:cs="Segoe UI"/>
          <w:b/>
          <w:bCs/>
          <w:color w:val="2A2A2A"/>
          <w:sz w:val="22"/>
          <w:szCs w:val="22"/>
        </w:rPr>
        <w:t>uest</w:t>
      </w:r>
      <w:r w:rsidRPr="00E86382">
        <w:rPr>
          <w:rFonts w:asciiTheme="minorHAnsi" w:hAnsiTheme="minorHAnsi" w:cs="Segoe UI"/>
          <w:b/>
          <w:bCs/>
          <w:color w:val="2A2A2A"/>
          <w:sz w:val="22"/>
          <w:szCs w:val="22"/>
        </w:rPr>
        <w:t xml:space="preserve"> Accounts</w:t>
      </w:r>
    </w:p>
    <w:p w14:paraId="5E58E21A" w14:textId="77777777" w:rsidR="00724756" w:rsidRDefault="00724756" w:rsidP="00724756">
      <w:pPr>
        <w:pStyle w:val="NormalWeb"/>
        <w:numPr>
          <w:ilvl w:val="0"/>
          <w:numId w:val="1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What is </w:t>
      </w:r>
      <w:r w:rsidRPr="00E86382">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w:t>
      </w:r>
      <w:r w:rsidRPr="00E86382">
        <w:rPr>
          <w:rFonts w:asciiTheme="minorHAnsi" w:hAnsiTheme="minorHAnsi" w:cs="Segoe UI"/>
          <w:color w:val="2A2A2A"/>
          <w:sz w:val="22"/>
          <w:szCs w:val="22"/>
        </w:rPr>
        <w:br/>
      </w:r>
      <w:r w:rsidRPr="00E86382">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(Telecommunication Information Exchange Service) is a set of networked information resources and services offered by ITU without any charge to ITU Members (Member States, Sector Members, Associates, and Academia) to support their participation in the activities of the Union.</w:t>
      </w:r>
    </w:p>
    <w:p w14:paraId="12E6DEAF" w14:textId="6D941796" w:rsidR="00724756" w:rsidRPr="00E86382" w:rsidRDefault="00724756" w:rsidP="00724756">
      <w:pPr>
        <w:pStyle w:val="NormalWeb"/>
        <w:numPr>
          <w:ilvl w:val="0"/>
          <w:numId w:val="1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How do I register for a </w:t>
      </w:r>
      <w:r w:rsidRPr="0043337D">
        <w:rPr>
          <w:rFonts w:asciiTheme="minorHAnsi" w:hAnsiTheme="minorHAnsi" w:cs="Segoe UI"/>
          <w:b/>
          <w:bCs/>
          <w:color w:val="2A2A2A"/>
          <w:sz w:val="22"/>
          <w:szCs w:val="22"/>
        </w:rPr>
        <w:t>TIES</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 xml:space="preserve">TIES is available without any charge to ITU Members (Member States, ITU Sector Members, Associates and Academia) </w:t>
      </w:r>
      <w:proofErr w:type="gramStart"/>
      <w:r w:rsidRPr="00E86382">
        <w:rPr>
          <w:rFonts w:asciiTheme="minorHAnsi" w:hAnsiTheme="minorHAnsi" w:cs="Segoe UI"/>
          <w:color w:val="2A2A2A"/>
          <w:sz w:val="22"/>
          <w:szCs w:val="22"/>
        </w:rPr>
        <w:t>If</w:t>
      </w:r>
      <w:proofErr w:type="gramEnd"/>
      <w:r w:rsidRPr="00E86382">
        <w:rPr>
          <w:rFonts w:asciiTheme="minorHAnsi" w:hAnsiTheme="minorHAnsi" w:cs="Segoe UI"/>
          <w:color w:val="2A2A2A"/>
          <w:sz w:val="22"/>
          <w:szCs w:val="22"/>
        </w:rPr>
        <w:t xml:space="preserve"> you qualify for a TIES account, please complete the </w:t>
      </w:r>
      <w:hyperlink r:id="rId11" w:history="1">
        <w:r w:rsidR="00D01499">
          <w:rPr>
            <w:rStyle w:val="Hyperlink"/>
            <w:rFonts w:asciiTheme="minorHAnsi" w:hAnsiTheme="minorHAnsi" w:cs="Segoe UI"/>
            <w:sz w:val="22"/>
            <w:szCs w:val="22"/>
          </w:rPr>
          <w:t>ITU User Account Online Application form</w:t>
        </w:r>
      </w:hyperlink>
      <w:r w:rsidRPr="00E86382">
        <w:rPr>
          <w:rFonts w:asciiTheme="minorHAnsi" w:hAnsiTheme="minorHAnsi" w:cs="Segoe UI"/>
          <w:color w:val="2A2A2A"/>
          <w:sz w:val="22"/>
          <w:szCs w:val="22"/>
        </w:rPr>
        <w:t>.</w:t>
      </w:r>
    </w:p>
    <w:p w14:paraId="3DF98DE1" w14:textId="77777777" w:rsidR="00724756" w:rsidRDefault="00724756" w:rsidP="00724756">
      <w:pPr>
        <w:pStyle w:val="NormalWeb"/>
        <w:numPr>
          <w:ilvl w:val="0"/>
          <w:numId w:val="13"/>
        </w:numPr>
        <w:shd w:val="clear" w:color="auto" w:fill="FFFFFF"/>
        <w:spacing w:after="24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What is a </w:t>
      </w:r>
      <w:r w:rsidRPr="00E86382">
        <w:rPr>
          <w:rFonts w:asciiTheme="minorHAnsi" w:hAnsiTheme="minorHAnsi" w:cs="Segoe UI"/>
          <w:b/>
          <w:bCs/>
          <w:color w:val="2A2A2A"/>
          <w:sz w:val="22"/>
          <w:szCs w:val="22"/>
        </w:rPr>
        <w:t>Guest</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A Guest account is an account allowing access to a limited number of resources available from ITU. While TIES accounts enjoy facilities such as automatic subscription to Study Group mailing lists and access to the ITU-T's Study Group documentation and informal FTP areas, guest accounts have access only to public resources (for example, newsletter subscriptions). Anyone can create a Guest account, but access to services reserved to members may be granted on a case-by-case basis.</w:t>
      </w:r>
      <w:r>
        <w:rPr>
          <w:rFonts w:asciiTheme="minorHAnsi" w:hAnsiTheme="minorHAnsi" w:cs="Segoe UI"/>
          <w:color w:val="2A2A2A"/>
          <w:sz w:val="22"/>
          <w:szCs w:val="22"/>
        </w:rPr>
        <w:br/>
      </w:r>
    </w:p>
    <w:p w14:paraId="29C4D452" w14:textId="1B4AED3A" w:rsidR="00724756" w:rsidRPr="00E86382" w:rsidRDefault="00724756" w:rsidP="00724756">
      <w:pPr>
        <w:pStyle w:val="NormalWeb"/>
        <w:numPr>
          <w:ilvl w:val="0"/>
          <w:numId w:val="13"/>
        </w:numPr>
        <w:shd w:val="clear" w:color="auto" w:fill="FFFFFF"/>
        <w:spacing w:after="240" w:line="323" w:lineRule="atLeast"/>
        <w:textAlignment w:val="baseline"/>
        <w:rPr>
          <w:rFonts w:asciiTheme="minorHAnsi" w:hAnsiTheme="minorHAnsi" w:cs="Segoe UI"/>
          <w:color w:val="2A2A2A"/>
          <w:sz w:val="22"/>
          <w:szCs w:val="22"/>
        </w:rPr>
      </w:pPr>
      <w:r w:rsidRPr="00E86382">
        <w:rPr>
          <w:rFonts w:asciiTheme="minorHAnsi" w:hAnsiTheme="minorHAnsi" w:cs="Segoe UI"/>
          <w:color w:val="2A2A2A"/>
          <w:sz w:val="22"/>
          <w:szCs w:val="22"/>
        </w:rPr>
        <w:t xml:space="preserve">How can I register for a </w:t>
      </w:r>
      <w:r w:rsidRPr="0043337D">
        <w:rPr>
          <w:rFonts w:asciiTheme="minorHAnsi" w:hAnsiTheme="minorHAnsi" w:cs="Segoe UI"/>
          <w:b/>
          <w:bCs/>
          <w:color w:val="2A2A2A"/>
          <w:sz w:val="22"/>
          <w:szCs w:val="22"/>
        </w:rPr>
        <w:t>Guest</w:t>
      </w:r>
      <w:r w:rsidRPr="00E86382">
        <w:rPr>
          <w:rFonts w:asciiTheme="minorHAnsi" w:hAnsiTheme="minorHAnsi" w:cs="Segoe UI"/>
          <w:color w:val="2A2A2A"/>
          <w:sz w:val="22"/>
          <w:szCs w:val="22"/>
        </w:rPr>
        <w:t xml:space="preserve"> account?</w:t>
      </w:r>
      <w:r w:rsidRPr="00E86382">
        <w:rPr>
          <w:rFonts w:asciiTheme="minorHAnsi" w:hAnsiTheme="minorHAnsi" w:cs="Segoe UI"/>
          <w:color w:val="2A2A2A"/>
          <w:sz w:val="22"/>
          <w:szCs w:val="22"/>
        </w:rPr>
        <w:br/>
        <w:t xml:space="preserve">You can register for a Guest account using the </w:t>
      </w:r>
      <w:hyperlink r:id="rId12" w:history="1">
        <w:r w:rsidRPr="00D01499">
          <w:rPr>
            <w:rStyle w:val="Hyperlink"/>
            <w:rFonts w:asciiTheme="minorHAnsi" w:hAnsiTheme="minorHAnsi" w:cs="Segoe UI"/>
            <w:sz w:val="22"/>
            <w:szCs w:val="22"/>
          </w:rPr>
          <w:t>ITU</w:t>
        </w:r>
        <w:r w:rsidR="00D01499" w:rsidRPr="00D01499">
          <w:rPr>
            <w:rStyle w:val="Hyperlink"/>
            <w:rFonts w:asciiTheme="minorHAnsi" w:hAnsiTheme="minorHAnsi" w:cs="Segoe UI"/>
            <w:sz w:val="22"/>
            <w:szCs w:val="22"/>
          </w:rPr>
          <w:t xml:space="preserve"> User Account Online Application form</w:t>
        </w:r>
      </w:hyperlink>
      <w:r w:rsidR="00D01499">
        <w:rPr>
          <w:rFonts w:asciiTheme="minorHAnsi" w:hAnsiTheme="minorHAnsi" w:cs="Segoe UI"/>
          <w:sz w:val="22"/>
          <w:szCs w:val="22"/>
        </w:rPr>
        <w:t>.</w:t>
      </w:r>
    </w:p>
    <w:p w14:paraId="63483041" w14:textId="7F12109F" w:rsidR="00724756" w:rsidRDefault="00724756">
      <w:pPr>
        <w:rPr>
          <w:b/>
          <w:bCs/>
        </w:rPr>
      </w:pPr>
      <w:r>
        <w:rPr>
          <w:b/>
          <w:bCs/>
        </w:rPr>
        <w:br w:type="page"/>
      </w:r>
    </w:p>
    <w:p w14:paraId="3B8880D5" w14:textId="6B77E104" w:rsidR="00A6297A" w:rsidRDefault="00211CAF" w:rsidP="001108D8">
      <w:pPr>
        <w:pStyle w:val="NormalWeb"/>
        <w:numPr>
          <w:ilvl w:val="0"/>
          <w:numId w:val="10"/>
        </w:numPr>
        <w:shd w:val="clear" w:color="auto" w:fill="FFFFFF"/>
        <w:spacing w:before="0" w:beforeAutospacing="0" w:after="0" w:afterAutospacing="0" w:line="323" w:lineRule="atLeast"/>
        <w:textAlignment w:val="baseline"/>
        <w:rPr>
          <w:rStyle w:val="Strong"/>
          <w:rFonts w:asciiTheme="minorHAnsi" w:hAnsiTheme="minorHAnsi" w:cs="Segoe UI"/>
          <w:color w:val="2A2A2A"/>
          <w:sz w:val="22"/>
          <w:szCs w:val="22"/>
          <w:bdr w:val="none" w:sz="0" w:space="0" w:color="auto" w:frame="1"/>
        </w:rPr>
      </w:pPr>
      <w:r>
        <w:rPr>
          <w:rStyle w:val="Strong"/>
          <w:rFonts w:asciiTheme="minorHAnsi" w:hAnsiTheme="minorHAnsi" w:cs="Segoe UI"/>
          <w:color w:val="2A2A2A"/>
          <w:sz w:val="22"/>
          <w:szCs w:val="22"/>
          <w:bdr w:val="none" w:sz="0" w:space="0" w:color="auto" w:frame="1"/>
        </w:rPr>
        <w:lastRenderedPageBreak/>
        <w:t>Using the Sort</w:t>
      </w:r>
      <w:r w:rsidR="00BA6F9A">
        <w:rPr>
          <w:rStyle w:val="Strong"/>
          <w:rFonts w:asciiTheme="minorHAnsi" w:hAnsiTheme="minorHAnsi" w:cs="Segoe UI"/>
          <w:color w:val="2A2A2A"/>
          <w:sz w:val="22"/>
          <w:szCs w:val="22"/>
          <w:bdr w:val="none" w:sz="0" w:space="0" w:color="auto" w:frame="1"/>
        </w:rPr>
        <w:t xml:space="preserve"> and</w:t>
      </w:r>
      <w:r>
        <w:rPr>
          <w:rStyle w:val="Strong"/>
          <w:rFonts w:asciiTheme="minorHAnsi" w:hAnsiTheme="minorHAnsi" w:cs="Segoe UI"/>
          <w:color w:val="2A2A2A"/>
          <w:sz w:val="22"/>
          <w:szCs w:val="22"/>
          <w:bdr w:val="none" w:sz="0" w:space="0" w:color="auto" w:frame="1"/>
        </w:rPr>
        <w:t xml:space="preserve"> Filter Functions</w:t>
      </w:r>
      <w:r w:rsidR="001108D8">
        <w:rPr>
          <w:rStyle w:val="Strong"/>
          <w:rFonts w:asciiTheme="minorHAnsi" w:hAnsiTheme="minorHAnsi" w:cs="Segoe UI"/>
          <w:color w:val="2A2A2A"/>
          <w:sz w:val="22"/>
          <w:szCs w:val="22"/>
          <w:bdr w:val="none" w:sz="0" w:space="0" w:color="auto" w:frame="1"/>
        </w:rPr>
        <w:t xml:space="preserve"> on the documents</w:t>
      </w:r>
    </w:p>
    <w:p w14:paraId="47B68056" w14:textId="77777777" w:rsidR="00211CAF" w:rsidRDefault="00211CAF" w:rsidP="00211CAF">
      <w:pPr>
        <w:pStyle w:val="NormalWeb"/>
        <w:shd w:val="clear" w:color="auto" w:fill="FFFFFF"/>
        <w:spacing w:before="0" w:beforeAutospacing="0" w:after="0" w:afterAutospacing="0" w:line="323" w:lineRule="atLeast"/>
        <w:textAlignment w:val="baseline"/>
        <w:rPr>
          <w:rStyle w:val="Strong"/>
          <w:rFonts w:asciiTheme="minorHAnsi" w:hAnsiTheme="minorHAnsi" w:cs="Segoe UI"/>
          <w:color w:val="2A2A2A"/>
          <w:sz w:val="22"/>
          <w:szCs w:val="22"/>
          <w:bdr w:val="none" w:sz="0" w:space="0" w:color="auto" w:frame="1"/>
        </w:rPr>
      </w:pPr>
    </w:p>
    <w:p w14:paraId="30429032" w14:textId="74153563" w:rsidR="00211CAF" w:rsidRPr="00211CAF" w:rsidRDefault="00211CAF" w:rsidP="000A6B88">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t xml:space="preserve">To sort </w:t>
      </w:r>
      <w:r w:rsidR="000A6B88">
        <w:rPr>
          <w:rStyle w:val="Strong"/>
          <w:rFonts w:asciiTheme="minorHAnsi" w:hAnsiTheme="minorHAnsi" w:cs="Segoe UI"/>
          <w:b w:val="0"/>
          <w:bCs w:val="0"/>
          <w:color w:val="2A2A2A"/>
          <w:sz w:val="22"/>
          <w:szCs w:val="22"/>
          <w:bdr w:val="none" w:sz="0" w:space="0" w:color="auto" w:frame="1"/>
        </w:rPr>
        <w:t xml:space="preserve">on </w:t>
      </w:r>
      <w:r>
        <w:rPr>
          <w:rStyle w:val="Strong"/>
          <w:rFonts w:asciiTheme="minorHAnsi" w:hAnsiTheme="minorHAnsi" w:cs="Segoe UI"/>
          <w:b w:val="0"/>
          <w:bCs w:val="0"/>
          <w:color w:val="2A2A2A"/>
          <w:sz w:val="22"/>
          <w:szCs w:val="22"/>
          <w:bdr w:val="none" w:sz="0" w:space="0" w:color="auto" w:frame="1"/>
        </w:rPr>
        <w:t xml:space="preserve">the </w:t>
      </w:r>
      <w:r w:rsidR="000A6B88">
        <w:rPr>
          <w:rStyle w:val="Strong"/>
          <w:rFonts w:asciiTheme="minorHAnsi" w:hAnsiTheme="minorHAnsi" w:cs="Segoe UI"/>
          <w:color w:val="2A2A2A"/>
          <w:sz w:val="22"/>
          <w:szCs w:val="22"/>
          <w:bdr w:val="none" w:sz="0" w:space="0" w:color="auto" w:frame="1"/>
        </w:rPr>
        <w:t>N</w:t>
      </w:r>
      <w:r w:rsidRPr="000A6B88">
        <w:rPr>
          <w:rStyle w:val="Strong"/>
          <w:rFonts w:asciiTheme="minorHAnsi" w:hAnsiTheme="minorHAnsi" w:cs="Segoe UI"/>
          <w:color w:val="2A2A2A"/>
          <w:sz w:val="22"/>
          <w:szCs w:val="22"/>
          <w:bdr w:val="none" w:sz="0" w:space="0" w:color="auto" w:frame="1"/>
        </w:rPr>
        <w:t>ame</w:t>
      </w:r>
      <w:r>
        <w:rPr>
          <w:rStyle w:val="Strong"/>
          <w:rFonts w:asciiTheme="minorHAnsi" w:hAnsiTheme="minorHAnsi" w:cs="Segoe UI"/>
          <w:b w:val="0"/>
          <w:bCs w:val="0"/>
          <w:color w:val="2A2A2A"/>
          <w:sz w:val="22"/>
          <w:szCs w:val="22"/>
          <w:bdr w:val="none" w:sz="0" w:space="0" w:color="auto" w:frame="1"/>
        </w:rPr>
        <w:t xml:space="preserve"> of the documents, click Name and choose Ascending or Descending order.</w:t>
      </w:r>
      <w:r>
        <w:rPr>
          <w:rStyle w:val="Strong"/>
          <w:rFonts w:asciiTheme="minorHAnsi" w:hAnsiTheme="minorHAnsi" w:cs="Segoe UI"/>
          <w:b w:val="0"/>
          <w:bCs w:val="0"/>
          <w:color w:val="2A2A2A"/>
          <w:sz w:val="22"/>
          <w:szCs w:val="22"/>
          <w:bdr w:val="none" w:sz="0" w:space="0" w:color="auto" w:frame="1"/>
        </w:rPr>
        <w:br/>
      </w:r>
      <w:r w:rsidR="00C27348">
        <w:rPr>
          <w:noProof/>
          <w:lang w:val="en-GB"/>
        </w:rPr>
        <w:drawing>
          <wp:inline distT="0" distB="0" distL="0" distR="0" wp14:anchorId="6CAE1A76" wp14:editId="0281FBF0">
            <wp:extent cx="2181225" cy="1544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88421" cy="1549519"/>
                    </a:xfrm>
                    <a:prstGeom prst="rect">
                      <a:avLst/>
                    </a:prstGeom>
                  </pic:spPr>
                </pic:pic>
              </a:graphicData>
            </a:graphic>
          </wp:inline>
        </w:drawing>
      </w:r>
    </w:p>
    <w:p w14:paraId="4380152A" w14:textId="7CBF979A" w:rsidR="00211CAF" w:rsidRDefault="00211CAF" w:rsidP="000709F6">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t xml:space="preserve">To filter via </w:t>
      </w:r>
      <w:r w:rsidR="000709F6">
        <w:rPr>
          <w:rStyle w:val="Strong"/>
          <w:rFonts w:asciiTheme="minorHAnsi" w:hAnsiTheme="minorHAnsi" w:cs="Segoe UI"/>
          <w:color w:val="2A2A2A"/>
          <w:sz w:val="22"/>
          <w:szCs w:val="22"/>
          <w:bdr w:val="none" w:sz="0" w:space="0" w:color="auto" w:frame="1"/>
        </w:rPr>
        <w:t>Meetings</w:t>
      </w:r>
      <w:r>
        <w:rPr>
          <w:rStyle w:val="Strong"/>
          <w:rFonts w:asciiTheme="minorHAnsi" w:hAnsiTheme="minorHAnsi" w:cs="Segoe UI"/>
          <w:b w:val="0"/>
          <w:bCs w:val="0"/>
          <w:color w:val="2A2A2A"/>
          <w:sz w:val="22"/>
          <w:szCs w:val="22"/>
          <w:bdr w:val="none" w:sz="0" w:space="0" w:color="auto" w:frame="1"/>
        </w:rPr>
        <w:t xml:space="preserve">, click on </w:t>
      </w:r>
      <w:r w:rsidR="000709F6">
        <w:rPr>
          <w:rStyle w:val="Strong"/>
          <w:rFonts w:asciiTheme="minorHAnsi" w:hAnsiTheme="minorHAnsi" w:cs="Segoe UI"/>
          <w:b w:val="0"/>
          <w:bCs w:val="0"/>
          <w:color w:val="2A2A2A"/>
          <w:sz w:val="22"/>
          <w:szCs w:val="22"/>
          <w:bdr w:val="none" w:sz="0" w:space="0" w:color="auto" w:frame="1"/>
        </w:rPr>
        <w:t>Meeting</w:t>
      </w:r>
      <w:r>
        <w:rPr>
          <w:rStyle w:val="Strong"/>
          <w:rFonts w:asciiTheme="minorHAnsi" w:hAnsiTheme="minorHAnsi" w:cs="Segoe UI"/>
          <w:b w:val="0"/>
          <w:bCs w:val="0"/>
          <w:color w:val="2A2A2A"/>
          <w:sz w:val="22"/>
          <w:szCs w:val="22"/>
          <w:bdr w:val="none" w:sz="0" w:space="0" w:color="auto" w:frame="1"/>
        </w:rPr>
        <w:t xml:space="preserve"> and </w:t>
      </w:r>
      <w:r w:rsidR="00035626">
        <w:rPr>
          <w:rStyle w:val="Strong"/>
          <w:rFonts w:asciiTheme="minorHAnsi" w:hAnsiTheme="minorHAnsi" w:cs="Segoe UI"/>
          <w:b w:val="0"/>
          <w:bCs w:val="0"/>
          <w:color w:val="2A2A2A"/>
          <w:sz w:val="22"/>
          <w:szCs w:val="22"/>
          <w:bdr w:val="none" w:sz="0" w:space="0" w:color="auto" w:frame="1"/>
        </w:rPr>
        <w:t>select</w:t>
      </w:r>
      <w:r>
        <w:rPr>
          <w:rStyle w:val="Strong"/>
          <w:rFonts w:asciiTheme="minorHAnsi" w:hAnsiTheme="minorHAnsi" w:cs="Segoe UI"/>
          <w:b w:val="0"/>
          <w:bCs w:val="0"/>
          <w:color w:val="2A2A2A"/>
          <w:sz w:val="22"/>
          <w:szCs w:val="22"/>
          <w:bdr w:val="none" w:sz="0" w:space="0" w:color="auto" w:frame="1"/>
        </w:rPr>
        <w:t xml:space="preserve"> the </w:t>
      </w:r>
      <w:r w:rsidR="000709F6">
        <w:rPr>
          <w:rStyle w:val="Strong"/>
          <w:rFonts w:asciiTheme="minorHAnsi" w:hAnsiTheme="minorHAnsi" w:cs="Segoe UI"/>
          <w:b w:val="0"/>
          <w:bCs w:val="0"/>
          <w:color w:val="2A2A2A"/>
          <w:sz w:val="22"/>
          <w:szCs w:val="22"/>
          <w:bdr w:val="none" w:sz="0" w:space="0" w:color="auto" w:frame="1"/>
        </w:rPr>
        <w:t>Meeting/s</w:t>
      </w:r>
      <w:r>
        <w:rPr>
          <w:rStyle w:val="Strong"/>
          <w:rFonts w:asciiTheme="minorHAnsi" w:hAnsiTheme="minorHAnsi" w:cs="Segoe UI"/>
          <w:b w:val="0"/>
          <w:bCs w:val="0"/>
          <w:color w:val="2A2A2A"/>
          <w:sz w:val="22"/>
          <w:szCs w:val="22"/>
          <w:bdr w:val="none" w:sz="0" w:space="0" w:color="auto" w:frame="1"/>
        </w:rPr>
        <w:t xml:space="preserve"> you wish to be filtered.</w:t>
      </w:r>
      <w:r w:rsidR="000709F6">
        <w:rPr>
          <w:rStyle w:val="Strong"/>
          <w:rFonts w:asciiTheme="minorHAnsi" w:hAnsiTheme="minorHAnsi" w:cs="Segoe UI"/>
          <w:b w:val="0"/>
          <w:bCs w:val="0"/>
          <w:color w:val="2A2A2A"/>
          <w:sz w:val="22"/>
          <w:szCs w:val="22"/>
          <w:bdr w:val="none" w:sz="0" w:space="0" w:color="auto" w:frame="1"/>
        </w:rPr>
        <w:t xml:space="preserve"> Only the documents from the Meetings you selected will be displayed. To reset, click on </w:t>
      </w:r>
      <w:r w:rsidR="000709F6" w:rsidRPr="000709F6">
        <w:rPr>
          <w:rStyle w:val="Strong"/>
          <w:rFonts w:asciiTheme="minorHAnsi" w:hAnsiTheme="minorHAnsi" w:cs="Segoe UI"/>
          <w:i/>
          <w:iCs/>
          <w:color w:val="2A2A2A"/>
          <w:sz w:val="22"/>
          <w:szCs w:val="22"/>
          <w:bdr w:val="none" w:sz="0" w:space="0" w:color="auto" w:frame="1"/>
        </w:rPr>
        <w:t>Clear Filters from Meeting</w:t>
      </w:r>
      <w:r w:rsidR="000709F6">
        <w:rPr>
          <w:rStyle w:val="Strong"/>
          <w:rFonts w:asciiTheme="minorHAnsi" w:hAnsiTheme="minorHAnsi" w:cs="Segoe UI"/>
          <w:b w:val="0"/>
          <w:bCs w:val="0"/>
          <w:color w:val="2A2A2A"/>
          <w:sz w:val="22"/>
          <w:szCs w:val="22"/>
          <w:bdr w:val="none" w:sz="0" w:space="0" w:color="auto" w:frame="1"/>
        </w:rPr>
        <w:t>.</w:t>
      </w:r>
      <w:r>
        <w:rPr>
          <w:rStyle w:val="Strong"/>
          <w:rFonts w:asciiTheme="minorHAnsi" w:hAnsiTheme="minorHAnsi" w:cs="Segoe UI"/>
          <w:b w:val="0"/>
          <w:bCs w:val="0"/>
          <w:color w:val="2A2A2A"/>
          <w:sz w:val="22"/>
          <w:szCs w:val="22"/>
          <w:bdr w:val="none" w:sz="0" w:space="0" w:color="auto" w:frame="1"/>
        </w:rPr>
        <w:br/>
      </w:r>
      <w:r w:rsidR="00C27348">
        <w:rPr>
          <w:noProof/>
          <w:lang w:val="en-GB"/>
        </w:rPr>
        <w:drawing>
          <wp:inline distT="0" distB="0" distL="0" distR="0" wp14:anchorId="5D27F225" wp14:editId="5B69C1CA">
            <wp:extent cx="2200275" cy="2420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2247" cy="2422472"/>
                    </a:xfrm>
                    <a:prstGeom prst="rect">
                      <a:avLst/>
                    </a:prstGeom>
                  </pic:spPr>
                </pic:pic>
              </a:graphicData>
            </a:graphic>
          </wp:inline>
        </w:drawing>
      </w:r>
    </w:p>
    <w:p w14:paraId="7EC32E83" w14:textId="0FA1310B" w:rsidR="00A6297A" w:rsidRDefault="00FA2009" w:rsidP="001F25EF">
      <w:pPr>
        <w:pStyle w:val="NormalWeb"/>
        <w:numPr>
          <w:ilvl w:val="0"/>
          <w:numId w:val="4"/>
        </w:numPr>
        <w:shd w:val="clear" w:color="auto" w:fill="FFFFFF"/>
        <w:spacing w:before="0" w:beforeAutospacing="0" w:after="0" w:afterAutospacing="0" w:line="323" w:lineRule="atLeast"/>
        <w:textAlignment w:val="baseline"/>
        <w:rPr>
          <w:rStyle w:val="Strong"/>
          <w:rFonts w:asciiTheme="minorHAnsi" w:hAnsiTheme="minorHAnsi" w:cs="Segoe UI"/>
          <w:b w:val="0"/>
          <w:bCs w:val="0"/>
          <w:color w:val="2A2A2A"/>
          <w:sz w:val="22"/>
          <w:szCs w:val="22"/>
          <w:bdr w:val="none" w:sz="0" w:space="0" w:color="auto" w:frame="1"/>
        </w:rPr>
      </w:pPr>
      <w:r>
        <w:rPr>
          <w:rStyle w:val="Strong"/>
          <w:rFonts w:asciiTheme="minorHAnsi" w:hAnsiTheme="minorHAnsi" w:cs="Segoe UI"/>
          <w:b w:val="0"/>
          <w:bCs w:val="0"/>
          <w:color w:val="2A2A2A"/>
          <w:sz w:val="22"/>
          <w:szCs w:val="22"/>
          <w:bdr w:val="none" w:sz="0" w:space="0" w:color="auto" w:frame="1"/>
        </w:rPr>
        <w:t xml:space="preserve">To filter and/or sort via </w:t>
      </w:r>
      <w:r w:rsidRPr="000A6B88">
        <w:rPr>
          <w:rStyle w:val="Strong"/>
          <w:rFonts w:asciiTheme="minorHAnsi" w:hAnsiTheme="minorHAnsi" w:cs="Segoe UI"/>
          <w:color w:val="2A2A2A"/>
          <w:sz w:val="22"/>
          <w:szCs w:val="22"/>
          <w:bdr w:val="none" w:sz="0" w:space="0" w:color="auto" w:frame="1"/>
        </w:rPr>
        <w:t>Source</w:t>
      </w:r>
      <w:r>
        <w:rPr>
          <w:rStyle w:val="Strong"/>
          <w:rFonts w:asciiTheme="minorHAnsi" w:hAnsiTheme="minorHAnsi" w:cs="Segoe UI"/>
          <w:b w:val="0"/>
          <w:bCs w:val="0"/>
          <w:color w:val="2A2A2A"/>
          <w:sz w:val="22"/>
          <w:szCs w:val="22"/>
          <w:bdr w:val="none" w:sz="0" w:space="0" w:color="auto" w:frame="1"/>
        </w:rPr>
        <w:t>, click on Source and apply the sorting and filtering you need.</w:t>
      </w:r>
      <w:r w:rsidR="00CD607E">
        <w:rPr>
          <w:rStyle w:val="Strong"/>
          <w:rFonts w:asciiTheme="minorHAnsi" w:hAnsiTheme="minorHAnsi" w:cs="Segoe UI"/>
          <w:b w:val="0"/>
          <w:bCs w:val="0"/>
          <w:color w:val="2A2A2A"/>
          <w:sz w:val="22"/>
          <w:szCs w:val="22"/>
          <w:bdr w:val="none" w:sz="0" w:space="0" w:color="auto" w:frame="1"/>
        </w:rPr>
        <w:t xml:space="preserve"> To reset, click on </w:t>
      </w:r>
      <w:r w:rsidR="00CD607E" w:rsidRPr="000709F6">
        <w:rPr>
          <w:rStyle w:val="Strong"/>
          <w:rFonts w:asciiTheme="minorHAnsi" w:hAnsiTheme="minorHAnsi" w:cs="Segoe UI"/>
          <w:i/>
          <w:iCs/>
          <w:color w:val="2A2A2A"/>
          <w:sz w:val="22"/>
          <w:szCs w:val="22"/>
          <w:bdr w:val="none" w:sz="0" w:space="0" w:color="auto" w:frame="1"/>
        </w:rPr>
        <w:t xml:space="preserve">Clear Filters from </w:t>
      </w:r>
      <w:r w:rsidR="001F25EF">
        <w:rPr>
          <w:rStyle w:val="Strong"/>
          <w:rFonts w:asciiTheme="minorHAnsi" w:hAnsiTheme="minorHAnsi" w:cs="Segoe UI"/>
          <w:i/>
          <w:iCs/>
          <w:color w:val="2A2A2A"/>
          <w:sz w:val="22"/>
          <w:szCs w:val="22"/>
          <w:bdr w:val="none" w:sz="0" w:space="0" w:color="auto" w:frame="1"/>
        </w:rPr>
        <w:t>Source</w:t>
      </w:r>
      <w:r w:rsidR="00CD607E">
        <w:rPr>
          <w:rStyle w:val="Strong"/>
          <w:rFonts w:asciiTheme="minorHAnsi" w:hAnsiTheme="minorHAnsi" w:cs="Segoe UI"/>
          <w:b w:val="0"/>
          <w:bCs w:val="0"/>
          <w:color w:val="2A2A2A"/>
          <w:sz w:val="22"/>
          <w:szCs w:val="22"/>
          <w:bdr w:val="none" w:sz="0" w:space="0" w:color="auto" w:frame="1"/>
        </w:rPr>
        <w:t>.</w:t>
      </w:r>
      <w:r>
        <w:rPr>
          <w:rStyle w:val="Strong"/>
          <w:rFonts w:asciiTheme="minorHAnsi" w:hAnsiTheme="minorHAnsi" w:cs="Segoe UI"/>
          <w:b w:val="0"/>
          <w:bCs w:val="0"/>
          <w:color w:val="2A2A2A"/>
          <w:sz w:val="22"/>
          <w:szCs w:val="22"/>
          <w:bdr w:val="none" w:sz="0" w:space="0" w:color="auto" w:frame="1"/>
        </w:rPr>
        <w:br/>
      </w:r>
      <w:r w:rsidR="00C27348">
        <w:rPr>
          <w:noProof/>
          <w:lang w:val="en-GB"/>
        </w:rPr>
        <w:drawing>
          <wp:inline distT="0" distB="0" distL="0" distR="0" wp14:anchorId="22BC259A" wp14:editId="1E7B3753">
            <wp:extent cx="1971675" cy="211301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8231" cy="2120040"/>
                    </a:xfrm>
                    <a:prstGeom prst="rect">
                      <a:avLst/>
                    </a:prstGeom>
                  </pic:spPr>
                </pic:pic>
              </a:graphicData>
            </a:graphic>
          </wp:inline>
        </w:drawing>
      </w:r>
      <w:bookmarkStart w:id="0" w:name="_GoBack"/>
      <w:bookmarkEnd w:id="0"/>
    </w:p>
    <w:p w14:paraId="48226575" w14:textId="4EF581FC" w:rsidR="00887187" w:rsidRPr="00887187" w:rsidRDefault="00887187" w:rsidP="00887187">
      <w:pPr>
        <w:pStyle w:val="NormalWeb"/>
        <w:shd w:val="clear" w:color="auto" w:fill="FFFFFF"/>
        <w:spacing w:before="0" w:beforeAutospacing="0" w:after="0" w:afterAutospacing="0" w:line="323" w:lineRule="atLeast"/>
        <w:textAlignment w:val="baseline"/>
        <w:rPr>
          <w:rFonts w:asciiTheme="minorHAnsi" w:hAnsiTheme="minorHAnsi" w:cs="Segoe UI"/>
          <w:color w:val="2A2A2A"/>
          <w:sz w:val="22"/>
          <w:szCs w:val="22"/>
        </w:rPr>
      </w:pPr>
      <w:r w:rsidRPr="00887187">
        <w:rPr>
          <w:rStyle w:val="Strong"/>
          <w:rFonts w:asciiTheme="minorHAnsi" w:hAnsiTheme="minorHAnsi" w:cs="Segoe UI"/>
          <w:color w:val="2A2A2A"/>
          <w:sz w:val="22"/>
          <w:szCs w:val="22"/>
          <w:bdr w:val="none" w:sz="0" w:space="0" w:color="auto" w:frame="1"/>
        </w:rPr>
        <w:t>Office Client Minimum Software Requirements</w:t>
      </w:r>
    </w:p>
    <w:p w14:paraId="6A9B0B06" w14:textId="77777777" w:rsidR="00887187" w:rsidRDefault="00887187" w:rsidP="0095161E">
      <w:pPr>
        <w:pStyle w:val="NormalWeb"/>
        <w:numPr>
          <w:ilvl w:val="0"/>
          <w:numId w:val="3"/>
        </w:numPr>
        <w:shd w:val="clear" w:color="auto" w:fill="FFFFFF"/>
        <w:spacing w:before="0" w:beforeAutospacing="0" w:after="240" w:afterAutospacing="0" w:line="323" w:lineRule="atLeast"/>
        <w:textAlignment w:val="baseline"/>
        <w:rPr>
          <w:rFonts w:asciiTheme="minorHAnsi" w:hAnsiTheme="minorHAnsi" w:cs="Segoe UI"/>
          <w:color w:val="2A2A2A"/>
          <w:sz w:val="22"/>
          <w:szCs w:val="22"/>
        </w:rPr>
      </w:pPr>
      <w:r w:rsidRPr="0062165D">
        <w:rPr>
          <w:rFonts w:asciiTheme="minorHAnsi" w:hAnsiTheme="minorHAnsi" w:cs="Segoe UI"/>
          <w:b/>
          <w:bCs/>
          <w:color w:val="2A2A2A"/>
          <w:sz w:val="22"/>
          <w:szCs w:val="22"/>
        </w:rPr>
        <w:t>Office 2010 or Office 2013</w:t>
      </w:r>
      <w:r w:rsidRPr="0062165D">
        <w:rPr>
          <w:rFonts w:asciiTheme="minorHAnsi" w:hAnsiTheme="minorHAnsi" w:cs="Segoe UI"/>
          <w:color w:val="2A2A2A"/>
          <w:sz w:val="22"/>
          <w:szCs w:val="22"/>
        </w:rPr>
        <w:br/>
        <w:t>For full offline and integrated experience</w:t>
      </w:r>
    </w:p>
    <w:p w14:paraId="27829D06" w14:textId="0D0188A4" w:rsidR="00E86382" w:rsidRPr="006908FC" w:rsidRDefault="00E86382" w:rsidP="006908FC">
      <w:pPr>
        <w:rPr>
          <w:rFonts w:cs="Segoe UI"/>
          <w:color w:val="2A2A2A"/>
        </w:rPr>
      </w:pPr>
    </w:p>
    <w:sectPr w:rsidR="00E86382" w:rsidRPr="006908FC" w:rsidSect="0034195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D289" w14:textId="77777777" w:rsidR="00A172CF" w:rsidRDefault="00A172CF" w:rsidP="0062165D">
      <w:pPr>
        <w:spacing w:after="0" w:line="240" w:lineRule="auto"/>
      </w:pPr>
      <w:r>
        <w:separator/>
      </w:r>
    </w:p>
  </w:endnote>
  <w:endnote w:type="continuationSeparator" w:id="0">
    <w:p w14:paraId="6C4D2B10" w14:textId="77777777" w:rsidR="00A172CF" w:rsidRDefault="00A172CF" w:rsidP="006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02CF" w14:textId="77777777" w:rsidR="00FD61B3" w:rsidRDefault="00FD6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E1CF" w14:textId="75FAB0E3" w:rsidR="0062165D" w:rsidRPr="0062165D" w:rsidRDefault="0062165D" w:rsidP="00FD61B3">
    <w:pPr>
      <w:rPr>
        <w:i/>
        <w:iCs/>
        <w:sz w:val="20"/>
        <w:szCs w:val="20"/>
      </w:rPr>
    </w:pPr>
    <w:r w:rsidRPr="0062165D">
      <w:rPr>
        <w:i/>
        <w:iCs/>
        <w:sz w:val="20"/>
        <w:szCs w:val="20"/>
      </w:rPr>
      <w:t xml:space="preserve">This </w:t>
    </w:r>
    <w:r w:rsidR="00724756">
      <w:rPr>
        <w:b/>
        <w:bCs/>
        <w:i/>
        <w:iCs/>
        <w:sz w:val="20"/>
        <w:szCs w:val="20"/>
      </w:rPr>
      <w:t>FG DF</w:t>
    </w:r>
    <w:r w:rsidR="00875093">
      <w:rPr>
        <w:b/>
        <w:bCs/>
        <w:i/>
        <w:iCs/>
        <w:sz w:val="20"/>
        <w:szCs w:val="20"/>
      </w:rPr>
      <w:t>C</w:t>
    </w:r>
    <w:r w:rsidRPr="0062165D">
      <w:rPr>
        <w:b/>
        <w:bCs/>
        <w:i/>
        <w:iCs/>
        <w:sz w:val="20"/>
        <w:szCs w:val="20"/>
      </w:rPr>
      <w:t xml:space="preserve"> Collaboration Site Guide</w:t>
    </w:r>
    <w:r w:rsidRPr="0062165D">
      <w:rPr>
        <w:i/>
        <w:iCs/>
        <w:sz w:val="20"/>
        <w:szCs w:val="20"/>
      </w:rPr>
      <w:t xml:space="preserve"> was </w:t>
    </w:r>
    <w:r w:rsidR="00767F13">
      <w:rPr>
        <w:i/>
        <w:iCs/>
        <w:sz w:val="20"/>
        <w:szCs w:val="20"/>
      </w:rPr>
      <w:t xml:space="preserve">last updated on </w:t>
    </w:r>
    <w:r w:rsidR="00FD61B3">
      <w:rPr>
        <w:i/>
        <w:iCs/>
        <w:sz w:val="20"/>
        <w:szCs w:val="20"/>
      </w:rPr>
      <w:t>October 19</w:t>
    </w:r>
    <w:r w:rsidR="00767F13">
      <w:rPr>
        <w:i/>
        <w:iCs/>
        <w:sz w:val="20"/>
        <w:szCs w:val="20"/>
      </w:rPr>
      <w:t>, 201</w:t>
    </w:r>
    <w:r w:rsidR="00875093">
      <w:rPr>
        <w:i/>
        <w:iCs/>
        <w:sz w:val="20"/>
        <w:szCs w:val="20"/>
      </w:rPr>
      <w:t>7</w:t>
    </w:r>
    <w:r w:rsidR="00767F13">
      <w:rPr>
        <w:i/>
        <w:iCs/>
        <w:sz w:val="20"/>
        <w:szCs w:val="20"/>
      </w:rPr>
      <w:t>.</w:t>
    </w:r>
  </w:p>
  <w:p w14:paraId="79143C38" w14:textId="308BD463" w:rsidR="0062165D" w:rsidRPr="0062165D" w:rsidRDefault="0062165D" w:rsidP="00767F13">
    <w:pPr>
      <w:rPr>
        <w:i/>
        <w:iCs/>
        <w:sz w:val="20"/>
        <w:szCs w:val="20"/>
      </w:rPr>
    </w:pPr>
    <w:r w:rsidRPr="0062165D">
      <w:rPr>
        <w:i/>
        <w:iCs/>
        <w:sz w:val="20"/>
        <w:szCs w:val="20"/>
      </w:rPr>
      <w:t xml:space="preserve">In case of problems, for feedback or more information, please contact </w:t>
    </w:r>
    <w:hyperlink r:id="rId1" w:history="1">
      <w:r w:rsidR="00767F13" w:rsidRPr="00767F13">
        <w:rPr>
          <w:rStyle w:val="Hyperlink"/>
          <w:b/>
          <w:bCs/>
          <w:i/>
          <w:iCs/>
          <w:sz w:val="20"/>
          <w:szCs w:val="20"/>
        </w:rPr>
        <w:t>tsbsharepoint@itu.int</w:t>
      </w:r>
    </w:hyperlink>
    <w:hyperlink r:id="rId2"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BCAB" w14:textId="77777777" w:rsidR="00FD61B3" w:rsidRDefault="00FD6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ED32" w14:textId="77777777" w:rsidR="00A172CF" w:rsidRDefault="00A172CF" w:rsidP="0062165D">
      <w:pPr>
        <w:spacing w:after="0" w:line="240" w:lineRule="auto"/>
      </w:pPr>
      <w:r>
        <w:separator/>
      </w:r>
    </w:p>
  </w:footnote>
  <w:footnote w:type="continuationSeparator" w:id="0">
    <w:p w14:paraId="70F471C7" w14:textId="77777777" w:rsidR="00A172CF" w:rsidRDefault="00A172CF" w:rsidP="0062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AABC" w14:textId="77777777" w:rsidR="00FD61B3" w:rsidRDefault="00FD6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DFD1" w14:textId="77777777" w:rsidR="00FD61B3" w:rsidRDefault="00FD6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99A2" w14:textId="77777777" w:rsidR="00FD61B3" w:rsidRDefault="00FD6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A4A"/>
    <w:multiLevelType w:val="hybridMultilevel"/>
    <w:tmpl w:val="454A9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F91336"/>
    <w:multiLevelType w:val="hybridMultilevel"/>
    <w:tmpl w:val="954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790D"/>
    <w:multiLevelType w:val="hybridMultilevel"/>
    <w:tmpl w:val="F6A00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B287A"/>
    <w:multiLevelType w:val="hybridMultilevel"/>
    <w:tmpl w:val="DE2E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B4641"/>
    <w:multiLevelType w:val="hybridMultilevel"/>
    <w:tmpl w:val="A894D026"/>
    <w:lvl w:ilvl="0" w:tplc="2ED4F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F0472"/>
    <w:multiLevelType w:val="hybridMultilevel"/>
    <w:tmpl w:val="9C92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C57D5"/>
    <w:multiLevelType w:val="hybridMultilevel"/>
    <w:tmpl w:val="6AB06F42"/>
    <w:lvl w:ilvl="0" w:tplc="E82A4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E12A8"/>
    <w:multiLevelType w:val="hybridMultilevel"/>
    <w:tmpl w:val="043E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96161"/>
    <w:multiLevelType w:val="hybridMultilevel"/>
    <w:tmpl w:val="4972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82D41"/>
    <w:multiLevelType w:val="hybridMultilevel"/>
    <w:tmpl w:val="4030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F352E"/>
    <w:multiLevelType w:val="hybridMultilevel"/>
    <w:tmpl w:val="63D2F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17A15"/>
    <w:multiLevelType w:val="hybridMultilevel"/>
    <w:tmpl w:val="905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B5C"/>
    <w:multiLevelType w:val="hybridMultilevel"/>
    <w:tmpl w:val="404ABD1A"/>
    <w:lvl w:ilvl="0" w:tplc="386E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1"/>
  </w:num>
  <w:num w:numId="4">
    <w:abstractNumId w:val="5"/>
  </w:num>
  <w:num w:numId="5">
    <w:abstractNumId w:val="6"/>
  </w:num>
  <w:num w:numId="6">
    <w:abstractNumId w:val="8"/>
  </w:num>
  <w:num w:numId="7">
    <w:abstractNumId w:val="0"/>
  </w:num>
  <w:num w:numId="8">
    <w:abstractNumId w:val="2"/>
  </w:num>
  <w:num w:numId="9">
    <w:abstractNumId w:val="12"/>
  </w:num>
  <w:num w:numId="10">
    <w:abstractNumId w:val="1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C"/>
    <w:rsid w:val="0000148E"/>
    <w:rsid w:val="000021E0"/>
    <w:rsid w:val="00003FD9"/>
    <w:rsid w:val="00006918"/>
    <w:rsid w:val="0001224A"/>
    <w:rsid w:val="00014998"/>
    <w:rsid w:val="00015363"/>
    <w:rsid w:val="0001725D"/>
    <w:rsid w:val="00017F26"/>
    <w:rsid w:val="00020492"/>
    <w:rsid w:val="00020DAE"/>
    <w:rsid w:val="00021150"/>
    <w:rsid w:val="00022195"/>
    <w:rsid w:val="00027E3C"/>
    <w:rsid w:val="0003156B"/>
    <w:rsid w:val="000326E3"/>
    <w:rsid w:val="00035626"/>
    <w:rsid w:val="00035878"/>
    <w:rsid w:val="0003681F"/>
    <w:rsid w:val="00036C77"/>
    <w:rsid w:val="000403B7"/>
    <w:rsid w:val="00040BE8"/>
    <w:rsid w:val="00041AFD"/>
    <w:rsid w:val="00041D62"/>
    <w:rsid w:val="00046E9F"/>
    <w:rsid w:val="00047A47"/>
    <w:rsid w:val="00047BC7"/>
    <w:rsid w:val="00051EE6"/>
    <w:rsid w:val="00052BD2"/>
    <w:rsid w:val="00053066"/>
    <w:rsid w:val="00053AED"/>
    <w:rsid w:val="0006437E"/>
    <w:rsid w:val="00064A59"/>
    <w:rsid w:val="0006550E"/>
    <w:rsid w:val="00066D18"/>
    <w:rsid w:val="00067C0A"/>
    <w:rsid w:val="00067C55"/>
    <w:rsid w:val="000709F6"/>
    <w:rsid w:val="00071ACD"/>
    <w:rsid w:val="0007420F"/>
    <w:rsid w:val="00074DA4"/>
    <w:rsid w:val="00080A21"/>
    <w:rsid w:val="00082944"/>
    <w:rsid w:val="00082A5F"/>
    <w:rsid w:val="00082AAC"/>
    <w:rsid w:val="00085C87"/>
    <w:rsid w:val="00085F4D"/>
    <w:rsid w:val="00086415"/>
    <w:rsid w:val="00086FFB"/>
    <w:rsid w:val="0009183F"/>
    <w:rsid w:val="00096692"/>
    <w:rsid w:val="000A0CBF"/>
    <w:rsid w:val="000A1BB6"/>
    <w:rsid w:val="000A1EBC"/>
    <w:rsid w:val="000A3D5C"/>
    <w:rsid w:val="000A3DBD"/>
    <w:rsid w:val="000A5841"/>
    <w:rsid w:val="000A6432"/>
    <w:rsid w:val="000A6B88"/>
    <w:rsid w:val="000A6DEE"/>
    <w:rsid w:val="000A7AE7"/>
    <w:rsid w:val="000A7B6A"/>
    <w:rsid w:val="000B05C3"/>
    <w:rsid w:val="000B58B8"/>
    <w:rsid w:val="000B78D8"/>
    <w:rsid w:val="000C140C"/>
    <w:rsid w:val="000C751A"/>
    <w:rsid w:val="000C782D"/>
    <w:rsid w:val="000D023D"/>
    <w:rsid w:val="000D18F5"/>
    <w:rsid w:val="000D37C8"/>
    <w:rsid w:val="000D4171"/>
    <w:rsid w:val="000D475A"/>
    <w:rsid w:val="000D4C6C"/>
    <w:rsid w:val="000D5506"/>
    <w:rsid w:val="000D682A"/>
    <w:rsid w:val="000D7BEC"/>
    <w:rsid w:val="000E15A9"/>
    <w:rsid w:val="000E2592"/>
    <w:rsid w:val="000E2AAB"/>
    <w:rsid w:val="000E3B73"/>
    <w:rsid w:val="000E3DDB"/>
    <w:rsid w:val="000E6109"/>
    <w:rsid w:val="000E7F91"/>
    <w:rsid w:val="00100C4B"/>
    <w:rsid w:val="00102577"/>
    <w:rsid w:val="001036F0"/>
    <w:rsid w:val="00104E9A"/>
    <w:rsid w:val="0010518B"/>
    <w:rsid w:val="00106170"/>
    <w:rsid w:val="00106261"/>
    <w:rsid w:val="0011026B"/>
    <w:rsid w:val="001108D8"/>
    <w:rsid w:val="00111313"/>
    <w:rsid w:val="00113142"/>
    <w:rsid w:val="00113CBA"/>
    <w:rsid w:val="001147B3"/>
    <w:rsid w:val="00115C7F"/>
    <w:rsid w:val="001204C3"/>
    <w:rsid w:val="001206CA"/>
    <w:rsid w:val="001209F2"/>
    <w:rsid w:val="0012365E"/>
    <w:rsid w:val="00124EAA"/>
    <w:rsid w:val="001251BA"/>
    <w:rsid w:val="001251D3"/>
    <w:rsid w:val="0013185B"/>
    <w:rsid w:val="00133B40"/>
    <w:rsid w:val="001359F1"/>
    <w:rsid w:val="00142AD9"/>
    <w:rsid w:val="00143B46"/>
    <w:rsid w:val="00144F46"/>
    <w:rsid w:val="00145E57"/>
    <w:rsid w:val="00151039"/>
    <w:rsid w:val="00151D08"/>
    <w:rsid w:val="00156E2E"/>
    <w:rsid w:val="001617A0"/>
    <w:rsid w:val="0016188B"/>
    <w:rsid w:val="0016496F"/>
    <w:rsid w:val="00165BFB"/>
    <w:rsid w:val="00167272"/>
    <w:rsid w:val="00170D21"/>
    <w:rsid w:val="0017202E"/>
    <w:rsid w:val="00172DBE"/>
    <w:rsid w:val="00173158"/>
    <w:rsid w:val="0017641A"/>
    <w:rsid w:val="00180B08"/>
    <w:rsid w:val="00181C72"/>
    <w:rsid w:val="00184088"/>
    <w:rsid w:val="00185CDC"/>
    <w:rsid w:val="0019014F"/>
    <w:rsid w:val="00191788"/>
    <w:rsid w:val="00191B11"/>
    <w:rsid w:val="00192DA3"/>
    <w:rsid w:val="0019502E"/>
    <w:rsid w:val="001953EB"/>
    <w:rsid w:val="001A5875"/>
    <w:rsid w:val="001A767E"/>
    <w:rsid w:val="001B2CC4"/>
    <w:rsid w:val="001B52C3"/>
    <w:rsid w:val="001B53D5"/>
    <w:rsid w:val="001C0CD3"/>
    <w:rsid w:val="001C1828"/>
    <w:rsid w:val="001C2A08"/>
    <w:rsid w:val="001C2DED"/>
    <w:rsid w:val="001C5579"/>
    <w:rsid w:val="001C6F22"/>
    <w:rsid w:val="001D045F"/>
    <w:rsid w:val="001D1B99"/>
    <w:rsid w:val="001D67EC"/>
    <w:rsid w:val="001D6FA5"/>
    <w:rsid w:val="001D7822"/>
    <w:rsid w:val="001E4B5E"/>
    <w:rsid w:val="001F25EF"/>
    <w:rsid w:val="001F26EC"/>
    <w:rsid w:val="001F2AAF"/>
    <w:rsid w:val="001F3675"/>
    <w:rsid w:val="001F454F"/>
    <w:rsid w:val="001F5E05"/>
    <w:rsid w:val="001F70DB"/>
    <w:rsid w:val="0020064E"/>
    <w:rsid w:val="00201EB6"/>
    <w:rsid w:val="00202377"/>
    <w:rsid w:val="00206431"/>
    <w:rsid w:val="0020743F"/>
    <w:rsid w:val="00211CAF"/>
    <w:rsid w:val="0021289E"/>
    <w:rsid w:val="00216A2D"/>
    <w:rsid w:val="0021705A"/>
    <w:rsid w:val="00221697"/>
    <w:rsid w:val="00222CA5"/>
    <w:rsid w:val="00224049"/>
    <w:rsid w:val="00224A08"/>
    <w:rsid w:val="00227A1B"/>
    <w:rsid w:val="0023022A"/>
    <w:rsid w:val="00230386"/>
    <w:rsid w:val="002314C8"/>
    <w:rsid w:val="00232481"/>
    <w:rsid w:val="0023621B"/>
    <w:rsid w:val="00242741"/>
    <w:rsid w:val="00251A11"/>
    <w:rsid w:val="00252E0A"/>
    <w:rsid w:val="002541FE"/>
    <w:rsid w:val="002553C9"/>
    <w:rsid w:val="0025789F"/>
    <w:rsid w:val="00261EB7"/>
    <w:rsid w:val="00263796"/>
    <w:rsid w:val="00263E6A"/>
    <w:rsid w:val="00264AA5"/>
    <w:rsid w:val="00264EC8"/>
    <w:rsid w:val="00267521"/>
    <w:rsid w:val="00275EAA"/>
    <w:rsid w:val="002769CB"/>
    <w:rsid w:val="002770F5"/>
    <w:rsid w:val="002806A5"/>
    <w:rsid w:val="00282B19"/>
    <w:rsid w:val="00283E45"/>
    <w:rsid w:val="0028580E"/>
    <w:rsid w:val="00285E4F"/>
    <w:rsid w:val="00291261"/>
    <w:rsid w:val="00293AC0"/>
    <w:rsid w:val="00294676"/>
    <w:rsid w:val="002968AC"/>
    <w:rsid w:val="00296C6A"/>
    <w:rsid w:val="002A07AC"/>
    <w:rsid w:val="002A0FE2"/>
    <w:rsid w:val="002A5901"/>
    <w:rsid w:val="002A6D7D"/>
    <w:rsid w:val="002A6F32"/>
    <w:rsid w:val="002B0B33"/>
    <w:rsid w:val="002B30DC"/>
    <w:rsid w:val="002B3386"/>
    <w:rsid w:val="002B5CF0"/>
    <w:rsid w:val="002B75D6"/>
    <w:rsid w:val="002C0309"/>
    <w:rsid w:val="002C2C66"/>
    <w:rsid w:val="002C6455"/>
    <w:rsid w:val="002D1D73"/>
    <w:rsid w:val="002D2073"/>
    <w:rsid w:val="002D4217"/>
    <w:rsid w:val="002D524B"/>
    <w:rsid w:val="002D6D8C"/>
    <w:rsid w:val="002D73E3"/>
    <w:rsid w:val="002E3ECD"/>
    <w:rsid w:val="002E4D71"/>
    <w:rsid w:val="002E74A0"/>
    <w:rsid w:val="002E7A4D"/>
    <w:rsid w:val="002F3BA5"/>
    <w:rsid w:val="002F410F"/>
    <w:rsid w:val="002F4A46"/>
    <w:rsid w:val="002F4C67"/>
    <w:rsid w:val="002F71B6"/>
    <w:rsid w:val="00300257"/>
    <w:rsid w:val="0030251B"/>
    <w:rsid w:val="00310644"/>
    <w:rsid w:val="003112E6"/>
    <w:rsid w:val="0031295A"/>
    <w:rsid w:val="003138EC"/>
    <w:rsid w:val="00317E74"/>
    <w:rsid w:val="00320A4C"/>
    <w:rsid w:val="003228A0"/>
    <w:rsid w:val="003229B1"/>
    <w:rsid w:val="00324809"/>
    <w:rsid w:val="00325C08"/>
    <w:rsid w:val="00326131"/>
    <w:rsid w:val="0032683C"/>
    <w:rsid w:val="00326EFD"/>
    <w:rsid w:val="0032717F"/>
    <w:rsid w:val="003319A1"/>
    <w:rsid w:val="00333687"/>
    <w:rsid w:val="0033537F"/>
    <w:rsid w:val="00335D96"/>
    <w:rsid w:val="003379E2"/>
    <w:rsid w:val="0034195C"/>
    <w:rsid w:val="00341B5B"/>
    <w:rsid w:val="00342698"/>
    <w:rsid w:val="003471E3"/>
    <w:rsid w:val="003474D9"/>
    <w:rsid w:val="00347B9C"/>
    <w:rsid w:val="00353344"/>
    <w:rsid w:val="00353743"/>
    <w:rsid w:val="00356507"/>
    <w:rsid w:val="00356DEE"/>
    <w:rsid w:val="0035770A"/>
    <w:rsid w:val="00363BD6"/>
    <w:rsid w:val="00363BDC"/>
    <w:rsid w:val="00363C6C"/>
    <w:rsid w:val="0036573E"/>
    <w:rsid w:val="003664DA"/>
    <w:rsid w:val="00366826"/>
    <w:rsid w:val="00367752"/>
    <w:rsid w:val="00370E03"/>
    <w:rsid w:val="00371678"/>
    <w:rsid w:val="00374B98"/>
    <w:rsid w:val="00374E83"/>
    <w:rsid w:val="00377713"/>
    <w:rsid w:val="0037778B"/>
    <w:rsid w:val="00377F40"/>
    <w:rsid w:val="00383A60"/>
    <w:rsid w:val="003847B9"/>
    <w:rsid w:val="00384B97"/>
    <w:rsid w:val="003858C3"/>
    <w:rsid w:val="00391147"/>
    <w:rsid w:val="003933E7"/>
    <w:rsid w:val="00394084"/>
    <w:rsid w:val="00396BAE"/>
    <w:rsid w:val="00397532"/>
    <w:rsid w:val="003A176E"/>
    <w:rsid w:val="003A3778"/>
    <w:rsid w:val="003A55F8"/>
    <w:rsid w:val="003A5C00"/>
    <w:rsid w:val="003B32D0"/>
    <w:rsid w:val="003B3CBA"/>
    <w:rsid w:val="003B68BD"/>
    <w:rsid w:val="003B7919"/>
    <w:rsid w:val="003C69E6"/>
    <w:rsid w:val="003C71E0"/>
    <w:rsid w:val="003D0433"/>
    <w:rsid w:val="003E03E2"/>
    <w:rsid w:val="003E183E"/>
    <w:rsid w:val="003F14AB"/>
    <w:rsid w:val="003F18E9"/>
    <w:rsid w:val="003F1D0F"/>
    <w:rsid w:val="003F47AE"/>
    <w:rsid w:val="003F5346"/>
    <w:rsid w:val="003F5A9D"/>
    <w:rsid w:val="003F6D6B"/>
    <w:rsid w:val="003F6DE9"/>
    <w:rsid w:val="003F7723"/>
    <w:rsid w:val="004013F2"/>
    <w:rsid w:val="00407A46"/>
    <w:rsid w:val="00411691"/>
    <w:rsid w:val="004132F5"/>
    <w:rsid w:val="004163B8"/>
    <w:rsid w:val="00416CB8"/>
    <w:rsid w:val="00424EE2"/>
    <w:rsid w:val="00425DE1"/>
    <w:rsid w:val="00426D0E"/>
    <w:rsid w:val="00426F60"/>
    <w:rsid w:val="004304E4"/>
    <w:rsid w:val="00430A5C"/>
    <w:rsid w:val="00431B5E"/>
    <w:rsid w:val="004320A9"/>
    <w:rsid w:val="0043337D"/>
    <w:rsid w:val="00433789"/>
    <w:rsid w:val="00437462"/>
    <w:rsid w:val="00443789"/>
    <w:rsid w:val="00444749"/>
    <w:rsid w:val="00446E55"/>
    <w:rsid w:val="004535E9"/>
    <w:rsid w:val="00455FA5"/>
    <w:rsid w:val="00457870"/>
    <w:rsid w:val="004608AC"/>
    <w:rsid w:val="0046141D"/>
    <w:rsid w:val="00462207"/>
    <w:rsid w:val="00464D9A"/>
    <w:rsid w:val="00466466"/>
    <w:rsid w:val="004708D9"/>
    <w:rsid w:val="004721BA"/>
    <w:rsid w:val="00472F11"/>
    <w:rsid w:val="00474712"/>
    <w:rsid w:val="00475719"/>
    <w:rsid w:val="0047669C"/>
    <w:rsid w:val="0048037F"/>
    <w:rsid w:val="0048128C"/>
    <w:rsid w:val="0048188F"/>
    <w:rsid w:val="00483486"/>
    <w:rsid w:val="00485C45"/>
    <w:rsid w:val="00486498"/>
    <w:rsid w:val="0048782B"/>
    <w:rsid w:val="004916FA"/>
    <w:rsid w:val="00496857"/>
    <w:rsid w:val="00496DFF"/>
    <w:rsid w:val="0049724D"/>
    <w:rsid w:val="00497263"/>
    <w:rsid w:val="00497C05"/>
    <w:rsid w:val="004A1071"/>
    <w:rsid w:val="004A1B80"/>
    <w:rsid w:val="004A2601"/>
    <w:rsid w:val="004A2D54"/>
    <w:rsid w:val="004A57F1"/>
    <w:rsid w:val="004B10BF"/>
    <w:rsid w:val="004B277C"/>
    <w:rsid w:val="004B4080"/>
    <w:rsid w:val="004C10AA"/>
    <w:rsid w:val="004C47EA"/>
    <w:rsid w:val="004C518A"/>
    <w:rsid w:val="004D02ED"/>
    <w:rsid w:val="004D4205"/>
    <w:rsid w:val="004D5B38"/>
    <w:rsid w:val="004D72ED"/>
    <w:rsid w:val="004D788D"/>
    <w:rsid w:val="004E29C8"/>
    <w:rsid w:val="004E35E0"/>
    <w:rsid w:val="004E3C0B"/>
    <w:rsid w:val="004E4965"/>
    <w:rsid w:val="004E7620"/>
    <w:rsid w:val="004F0A11"/>
    <w:rsid w:val="004F2067"/>
    <w:rsid w:val="004F21F6"/>
    <w:rsid w:val="004F3949"/>
    <w:rsid w:val="004F3AD0"/>
    <w:rsid w:val="004F4610"/>
    <w:rsid w:val="004F7B1C"/>
    <w:rsid w:val="00501A19"/>
    <w:rsid w:val="00507AA7"/>
    <w:rsid w:val="005103C9"/>
    <w:rsid w:val="00510A72"/>
    <w:rsid w:val="00512AA8"/>
    <w:rsid w:val="005152C3"/>
    <w:rsid w:val="0051571F"/>
    <w:rsid w:val="00520611"/>
    <w:rsid w:val="00520E1B"/>
    <w:rsid w:val="00522C27"/>
    <w:rsid w:val="00523B12"/>
    <w:rsid w:val="00523DC3"/>
    <w:rsid w:val="0052511B"/>
    <w:rsid w:val="00525C18"/>
    <w:rsid w:val="0052639F"/>
    <w:rsid w:val="00526688"/>
    <w:rsid w:val="00533F1C"/>
    <w:rsid w:val="00535EFF"/>
    <w:rsid w:val="00537032"/>
    <w:rsid w:val="0054058A"/>
    <w:rsid w:val="0054162D"/>
    <w:rsid w:val="00541B03"/>
    <w:rsid w:val="00542A21"/>
    <w:rsid w:val="00543F01"/>
    <w:rsid w:val="005512D0"/>
    <w:rsid w:val="00551805"/>
    <w:rsid w:val="00552976"/>
    <w:rsid w:val="00555CFF"/>
    <w:rsid w:val="00556DDF"/>
    <w:rsid w:val="0055728F"/>
    <w:rsid w:val="0056066C"/>
    <w:rsid w:val="00564321"/>
    <w:rsid w:val="00565E44"/>
    <w:rsid w:val="0057154A"/>
    <w:rsid w:val="00572EBE"/>
    <w:rsid w:val="00576E69"/>
    <w:rsid w:val="00577F41"/>
    <w:rsid w:val="00581A75"/>
    <w:rsid w:val="00581D14"/>
    <w:rsid w:val="0058400E"/>
    <w:rsid w:val="00586BA6"/>
    <w:rsid w:val="00594795"/>
    <w:rsid w:val="00596AB0"/>
    <w:rsid w:val="005A0401"/>
    <w:rsid w:val="005A0987"/>
    <w:rsid w:val="005A14DF"/>
    <w:rsid w:val="005B0931"/>
    <w:rsid w:val="005B26EA"/>
    <w:rsid w:val="005B2FB1"/>
    <w:rsid w:val="005B3A82"/>
    <w:rsid w:val="005B4EC5"/>
    <w:rsid w:val="005B7F33"/>
    <w:rsid w:val="005C1CB0"/>
    <w:rsid w:val="005C2072"/>
    <w:rsid w:val="005C39AC"/>
    <w:rsid w:val="005C4257"/>
    <w:rsid w:val="005C5E8E"/>
    <w:rsid w:val="005C6D3B"/>
    <w:rsid w:val="005C6DEA"/>
    <w:rsid w:val="005D0813"/>
    <w:rsid w:val="005D0A9E"/>
    <w:rsid w:val="005D17A0"/>
    <w:rsid w:val="005D2A2E"/>
    <w:rsid w:val="005D3C93"/>
    <w:rsid w:val="005D3D9E"/>
    <w:rsid w:val="005D6232"/>
    <w:rsid w:val="005E0E43"/>
    <w:rsid w:val="005E1B06"/>
    <w:rsid w:val="005E5F8B"/>
    <w:rsid w:val="005E6A4E"/>
    <w:rsid w:val="005F1CC1"/>
    <w:rsid w:val="005F2097"/>
    <w:rsid w:val="005F34A3"/>
    <w:rsid w:val="005F4DC9"/>
    <w:rsid w:val="005F5CCA"/>
    <w:rsid w:val="005F629B"/>
    <w:rsid w:val="005F696A"/>
    <w:rsid w:val="0060200D"/>
    <w:rsid w:val="00602990"/>
    <w:rsid w:val="00603204"/>
    <w:rsid w:val="00603F89"/>
    <w:rsid w:val="00604B16"/>
    <w:rsid w:val="006079C4"/>
    <w:rsid w:val="00612543"/>
    <w:rsid w:val="006140F6"/>
    <w:rsid w:val="00615E73"/>
    <w:rsid w:val="0062165D"/>
    <w:rsid w:val="00621ADE"/>
    <w:rsid w:val="00626A98"/>
    <w:rsid w:val="00630CC3"/>
    <w:rsid w:val="00635B43"/>
    <w:rsid w:val="0063643F"/>
    <w:rsid w:val="0064017C"/>
    <w:rsid w:val="00641385"/>
    <w:rsid w:val="0064724A"/>
    <w:rsid w:val="0065252C"/>
    <w:rsid w:val="0065475D"/>
    <w:rsid w:val="00660B72"/>
    <w:rsid w:val="00666178"/>
    <w:rsid w:val="006663D0"/>
    <w:rsid w:val="00667487"/>
    <w:rsid w:val="00667666"/>
    <w:rsid w:val="00671580"/>
    <w:rsid w:val="006731E7"/>
    <w:rsid w:val="00674F95"/>
    <w:rsid w:val="00675EBB"/>
    <w:rsid w:val="00684073"/>
    <w:rsid w:val="00685AD0"/>
    <w:rsid w:val="006867B7"/>
    <w:rsid w:val="006908FC"/>
    <w:rsid w:val="00690A59"/>
    <w:rsid w:val="00692104"/>
    <w:rsid w:val="00694ADD"/>
    <w:rsid w:val="00697ADF"/>
    <w:rsid w:val="006A09F8"/>
    <w:rsid w:val="006A2C21"/>
    <w:rsid w:val="006A391E"/>
    <w:rsid w:val="006A3C4E"/>
    <w:rsid w:val="006A5F0A"/>
    <w:rsid w:val="006A63D1"/>
    <w:rsid w:val="006B0120"/>
    <w:rsid w:val="006B04B5"/>
    <w:rsid w:val="006B065D"/>
    <w:rsid w:val="006B0F22"/>
    <w:rsid w:val="006B2413"/>
    <w:rsid w:val="006C1C9E"/>
    <w:rsid w:val="006C20F5"/>
    <w:rsid w:val="006C3472"/>
    <w:rsid w:val="006C56C3"/>
    <w:rsid w:val="006D39E0"/>
    <w:rsid w:val="006D6D63"/>
    <w:rsid w:val="006E0C58"/>
    <w:rsid w:val="006E6407"/>
    <w:rsid w:val="006E64A4"/>
    <w:rsid w:val="006E7333"/>
    <w:rsid w:val="006F0EB3"/>
    <w:rsid w:val="006F1729"/>
    <w:rsid w:val="006F3C4C"/>
    <w:rsid w:val="006F521E"/>
    <w:rsid w:val="006F57C3"/>
    <w:rsid w:val="006F7C5C"/>
    <w:rsid w:val="00701D73"/>
    <w:rsid w:val="00710A40"/>
    <w:rsid w:val="007127F2"/>
    <w:rsid w:val="00712CFC"/>
    <w:rsid w:val="007157FD"/>
    <w:rsid w:val="00715CAB"/>
    <w:rsid w:val="00715EA9"/>
    <w:rsid w:val="007204F2"/>
    <w:rsid w:val="0072320E"/>
    <w:rsid w:val="00724716"/>
    <w:rsid w:val="00724756"/>
    <w:rsid w:val="00726844"/>
    <w:rsid w:val="0073047D"/>
    <w:rsid w:val="00730A75"/>
    <w:rsid w:val="00733816"/>
    <w:rsid w:val="00737978"/>
    <w:rsid w:val="00744561"/>
    <w:rsid w:val="00754DF5"/>
    <w:rsid w:val="00755590"/>
    <w:rsid w:val="0075584B"/>
    <w:rsid w:val="00760E04"/>
    <w:rsid w:val="00766F18"/>
    <w:rsid w:val="00767217"/>
    <w:rsid w:val="00767F13"/>
    <w:rsid w:val="0077113F"/>
    <w:rsid w:val="0077355C"/>
    <w:rsid w:val="0077579E"/>
    <w:rsid w:val="00777A9E"/>
    <w:rsid w:val="00777F4D"/>
    <w:rsid w:val="007800C1"/>
    <w:rsid w:val="007831C6"/>
    <w:rsid w:val="00784BD6"/>
    <w:rsid w:val="00786045"/>
    <w:rsid w:val="007860CC"/>
    <w:rsid w:val="0079209A"/>
    <w:rsid w:val="007931B6"/>
    <w:rsid w:val="00793244"/>
    <w:rsid w:val="00794A75"/>
    <w:rsid w:val="007975D7"/>
    <w:rsid w:val="007A0F01"/>
    <w:rsid w:val="007B090B"/>
    <w:rsid w:val="007B09D4"/>
    <w:rsid w:val="007B3F88"/>
    <w:rsid w:val="007B60C9"/>
    <w:rsid w:val="007B63ED"/>
    <w:rsid w:val="007B6595"/>
    <w:rsid w:val="007C2D69"/>
    <w:rsid w:val="007C2E86"/>
    <w:rsid w:val="007C6018"/>
    <w:rsid w:val="007C68EA"/>
    <w:rsid w:val="007C6948"/>
    <w:rsid w:val="007D4ABF"/>
    <w:rsid w:val="007D6163"/>
    <w:rsid w:val="007D6D67"/>
    <w:rsid w:val="007D72D8"/>
    <w:rsid w:val="007E1973"/>
    <w:rsid w:val="007E259B"/>
    <w:rsid w:val="007E2A50"/>
    <w:rsid w:val="007E2C00"/>
    <w:rsid w:val="007E4C64"/>
    <w:rsid w:val="007E6ACD"/>
    <w:rsid w:val="007E70CF"/>
    <w:rsid w:val="007F00BC"/>
    <w:rsid w:val="007F03E3"/>
    <w:rsid w:val="007F0CFB"/>
    <w:rsid w:val="007F4F6D"/>
    <w:rsid w:val="007F4F7B"/>
    <w:rsid w:val="007F55A5"/>
    <w:rsid w:val="007F7ED1"/>
    <w:rsid w:val="00800482"/>
    <w:rsid w:val="00811912"/>
    <w:rsid w:val="008144DB"/>
    <w:rsid w:val="008217B7"/>
    <w:rsid w:val="008316A8"/>
    <w:rsid w:val="0083221C"/>
    <w:rsid w:val="00834468"/>
    <w:rsid w:val="00836180"/>
    <w:rsid w:val="00836A5C"/>
    <w:rsid w:val="00843BFD"/>
    <w:rsid w:val="008440CE"/>
    <w:rsid w:val="00850556"/>
    <w:rsid w:val="008508BB"/>
    <w:rsid w:val="0085111A"/>
    <w:rsid w:val="00852325"/>
    <w:rsid w:val="00852D39"/>
    <w:rsid w:val="008536E7"/>
    <w:rsid w:val="0085381F"/>
    <w:rsid w:val="00855754"/>
    <w:rsid w:val="008558A4"/>
    <w:rsid w:val="00855C22"/>
    <w:rsid w:val="00855FF6"/>
    <w:rsid w:val="00860318"/>
    <w:rsid w:val="008610F8"/>
    <w:rsid w:val="0086197A"/>
    <w:rsid w:val="00861D53"/>
    <w:rsid w:val="00862561"/>
    <w:rsid w:val="00863587"/>
    <w:rsid w:val="0086588B"/>
    <w:rsid w:val="00865ED2"/>
    <w:rsid w:val="008701D2"/>
    <w:rsid w:val="00870CDE"/>
    <w:rsid w:val="008733DF"/>
    <w:rsid w:val="00875093"/>
    <w:rsid w:val="0087607E"/>
    <w:rsid w:val="00881B0E"/>
    <w:rsid w:val="0088263C"/>
    <w:rsid w:val="00882B98"/>
    <w:rsid w:val="00882BAF"/>
    <w:rsid w:val="00884E79"/>
    <w:rsid w:val="00886C0E"/>
    <w:rsid w:val="00887187"/>
    <w:rsid w:val="008906E4"/>
    <w:rsid w:val="00892450"/>
    <w:rsid w:val="00893494"/>
    <w:rsid w:val="00894731"/>
    <w:rsid w:val="00894EF6"/>
    <w:rsid w:val="00897A43"/>
    <w:rsid w:val="008A01AC"/>
    <w:rsid w:val="008A1595"/>
    <w:rsid w:val="008A1E43"/>
    <w:rsid w:val="008A2FE5"/>
    <w:rsid w:val="008A5B3A"/>
    <w:rsid w:val="008A6673"/>
    <w:rsid w:val="008A7825"/>
    <w:rsid w:val="008B041F"/>
    <w:rsid w:val="008B0BE4"/>
    <w:rsid w:val="008B11AA"/>
    <w:rsid w:val="008B6C76"/>
    <w:rsid w:val="008C2F77"/>
    <w:rsid w:val="008C5EE3"/>
    <w:rsid w:val="008C651D"/>
    <w:rsid w:val="008D0876"/>
    <w:rsid w:val="008D1241"/>
    <w:rsid w:val="008D54AE"/>
    <w:rsid w:val="008D64CC"/>
    <w:rsid w:val="008E24FF"/>
    <w:rsid w:val="008E2915"/>
    <w:rsid w:val="008E2DAD"/>
    <w:rsid w:val="008E5666"/>
    <w:rsid w:val="008E7164"/>
    <w:rsid w:val="008F0980"/>
    <w:rsid w:val="008F0B21"/>
    <w:rsid w:val="008F30C5"/>
    <w:rsid w:val="008F5A3E"/>
    <w:rsid w:val="008F784A"/>
    <w:rsid w:val="009004FC"/>
    <w:rsid w:val="00903194"/>
    <w:rsid w:val="00903EB8"/>
    <w:rsid w:val="0090506F"/>
    <w:rsid w:val="00912C82"/>
    <w:rsid w:val="00912D8D"/>
    <w:rsid w:val="00914631"/>
    <w:rsid w:val="00917535"/>
    <w:rsid w:val="0092107A"/>
    <w:rsid w:val="0092122B"/>
    <w:rsid w:val="00922DB8"/>
    <w:rsid w:val="009231AB"/>
    <w:rsid w:val="00923470"/>
    <w:rsid w:val="009248A5"/>
    <w:rsid w:val="00930062"/>
    <w:rsid w:val="00930BA9"/>
    <w:rsid w:val="00931BC6"/>
    <w:rsid w:val="009325E9"/>
    <w:rsid w:val="009343F2"/>
    <w:rsid w:val="00934E71"/>
    <w:rsid w:val="00940F08"/>
    <w:rsid w:val="00941576"/>
    <w:rsid w:val="0094239E"/>
    <w:rsid w:val="0094468F"/>
    <w:rsid w:val="00946F3E"/>
    <w:rsid w:val="009501DD"/>
    <w:rsid w:val="009503A2"/>
    <w:rsid w:val="00952568"/>
    <w:rsid w:val="00953BDD"/>
    <w:rsid w:val="00955E88"/>
    <w:rsid w:val="00957F73"/>
    <w:rsid w:val="00960EEE"/>
    <w:rsid w:val="00962FD1"/>
    <w:rsid w:val="00963147"/>
    <w:rsid w:val="0096325A"/>
    <w:rsid w:val="0096407D"/>
    <w:rsid w:val="009646FA"/>
    <w:rsid w:val="00966ABC"/>
    <w:rsid w:val="00967932"/>
    <w:rsid w:val="00970C3C"/>
    <w:rsid w:val="0097193B"/>
    <w:rsid w:val="00972855"/>
    <w:rsid w:val="00973BE7"/>
    <w:rsid w:val="00973E92"/>
    <w:rsid w:val="00977D9E"/>
    <w:rsid w:val="00981962"/>
    <w:rsid w:val="009823A9"/>
    <w:rsid w:val="00982B97"/>
    <w:rsid w:val="00985309"/>
    <w:rsid w:val="00985C01"/>
    <w:rsid w:val="0099178E"/>
    <w:rsid w:val="00995609"/>
    <w:rsid w:val="00996B75"/>
    <w:rsid w:val="009A01F6"/>
    <w:rsid w:val="009A0AFE"/>
    <w:rsid w:val="009A245F"/>
    <w:rsid w:val="009A5519"/>
    <w:rsid w:val="009A733C"/>
    <w:rsid w:val="009B1939"/>
    <w:rsid w:val="009B199F"/>
    <w:rsid w:val="009B3378"/>
    <w:rsid w:val="009B3D48"/>
    <w:rsid w:val="009B41FD"/>
    <w:rsid w:val="009B47DE"/>
    <w:rsid w:val="009C03D4"/>
    <w:rsid w:val="009C1500"/>
    <w:rsid w:val="009C2C15"/>
    <w:rsid w:val="009C2DDD"/>
    <w:rsid w:val="009C2F4F"/>
    <w:rsid w:val="009C35F9"/>
    <w:rsid w:val="009C577B"/>
    <w:rsid w:val="009C71A3"/>
    <w:rsid w:val="009D2D92"/>
    <w:rsid w:val="009E2217"/>
    <w:rsid w:val="009E5595"/>
    <w:rsid w:val="009E5F1B"/>
    <w:rsid w:val="009F18CF"/>
    <w:rsid w:val="009F1986"/>
    <w:rsid w:val="009F2413"/>
    <w:rsid w:val="009F2882"/>
    <w:rsid w:val="009F29F6"/>
    <w:rsid w:val="009F53C8"/>
    <w:rsid w:val="009F6D2C"/>
    <w:rsid w:val="009F77B7"/>
    <w:rsid w:val="00A02818"/>
    <w:rsid w:val="00A02D4F"/>
    <w:rsid w:val="00A036AB"/>
    <w:rsid w:val="00A07A40"/>
    <w:rsid w:val="00A11E7F"/>
    <w:rsid w:val="00A172CF"/>
    <w:rsid w:val="00A177E7"/>
    <w:rsid w:val="00A201EE"/>
    <w:rsid w:val="00A20777"/>
    <w:rsid w:val="00A256CB"/>
    <w:rsid w:val="00A32346"/>
    <w:rsid w:val="00A3317F"/>
    <w:rsid w:val="00A33AD6"/>
    <w:rsid w:val="00A439FC"/>
    <w:rsid w:val="00A456DC"/>
    <w:rsid w:val="00A53B30"/>
    <w:rsid w:val="00A55406"/>
    <w:rsid w:val="00A56D76"/>
    <w:rsid w:val="00A576D1"/>
    <w:rsid w:val="00A6297A"/>
    <w:rsid w:val="00A66C69"/>
    <w:rsid w:val="00A702FC"/>
    <w:rsid w:val="00A732EA"/>
    <w:rsid w:val="00A73833"/>
    <w:rsid w:val="00A73AEE"/>
    <w:rsid w:val="00A77821"/>
    <w:rsid w:val="00A77D23"/>
    <w:rsid w:val="00A81C5D"/>
    <w:rsid w:val="00A824B4"/>
    <w:rsid w:val="00A82C16"/>
    <w:rsid w:val="00A82C46"/>
    <w:rsid w:val="00A83189"/>
    <w:rsid w:val="00A83909"/>
    <w:rsid w:val="00A84EF6"/>
    <w:rsid w:val="00A85E35"/>
    <w:rsid w:val="00A8635D"/>
    <w:rsid w:val="00A8737E"/>
    <w:rsid w:val="00A87BBA"/>
    <w:rsid w:val="00A939FE"/>
    <w:rsid w:val="00A93FD4"/>
    <w:rsid w:val="00A940B6"/>
    <w:rsid w:val="00A95966"/>
    <w:rsid w:val="00AA0663"/>
    <w:rsid w:val="00AA34BE"/>
    <w:rsid w:val="00AB0E62"/>
    <w:rsid w:val="00AB2201"/>
    <w:rsid w:val="00AB3EFD"/>
    <w:rsid w:val="00AB5E5F"/>
    <w:rsid w:val="00AC032C"/>
    <w:rsid w:val="00AC2C71"/>
    <w:rsid w:val="00AC3742"/>
    <w:rsid w:val="00AC4570"/>
    <w:rsid w:val="00AC4D2C"/>
    <w:rsid w:val="00AC751C"/>
    <w:rsid w:val="00AD0FA1"/>
    <w:rsid w:val="00AD167B"/>
    <w:rsid w:val="00AD58A3"/>
    <w:rsid w:val="00AD6029"/>
    <w:rsid w:val="00AE32AA"/>
    <w:rsid w:val="00AE3798"/>
    <w:rsid w:val="00AE4C8F"/>
    <w:rsid w:val="00AE4CEC"/>
    <w:rsid w:val="00AE6F3B"/>
    <w:rsid w:val="00AE7EEA"/>
    <w:rsid w:val="00AF05DF"/>
    <w:rsid w:val="00AF29CF"/>
    <w:rsid w:val="00AF4C47"/>
    <w:rsid w:val="00AF4FBF"/>
    <w:rsid w:val="00AF6CA4"/>
    <w:rsid w:val="00AF6E99"/>
    <w:rsid w:val="00B01762"/>
    <w:rsid w:val="00B019A4"/>
    <w:rsid w:val="00B02F57"/>
    <w:rsid w:val="00B10406"/>
    <w:rsid w:val="00B11E85"/>
    <w:rsid w:val="00B125B8"/>
    <w:rsid w:val="00B12A42"/>
    <w:rsid w:val="00B14C2E"/>
    <w:rsid w:val="00B15C11"/>
    <w:rsid w:val="00B1633C"/>
    <w:rsid w:val="00B172AB"/>
    <w:rsid w:val="00B177B6"/>
    <w:rsid w:val="00B178A3"/>
    <w:rsid w:val="00B2344D"/>
    <w:rsid w:val="00B23873"/>
    <w:rsid w:val="00B26124"/>
    <w:rsid w:val="00B3047C"/>
    <w:rsid w:val="00B33896"/>
    <w:rsid w:val="00B37957"/>
    <w:rsid w:val="00B42B7B"/>
    <w:rsid w:val="00B4319D"/>
    <w:rsid w:val="00B4480B"/>
    <w:rsid w:val="00B450C7"/>
    <w:rsid w:val="00B47208"/>
    <w:rsid w:val="00B50AFA"/>
    <w:rsid w:val="00B50C93"/>
    <w:rsid w:val="00B5338D"/>
    <w:rsid w:val="00B53AC4"/>
    <w:rsid w:val="00B5776B"/>
    <w:rsid w:val="00B57BF6"/>
    <w:rsid w:val="00B60AB7"/>
    <w:rsid w:val="00B6282A"/>
    <w:rsid w:val="00B63044"/>
    <w:rsid w:val="00B7032B"/>
    <w:rsid w:val="00B703C4"/>
    <w:rsid w:val="00B707D9"/>
    <w:rsid w:val="00B7232E"/>
    <w:rsid w:val="00B72C7C"/>
    <w:rsid w:val="00B74B20"/>
    <w:rsid w:val="00B74CAF"/>
    <w:rsid w:val="00B75932"/>
    <w:rsid w:val="00B807DA"/>
    <w:rsid w:val="00B85AC9"/>
    <w:rsid w:val="00B92C20"/>
    <w:rsid w:val="00B950A5"/>
    <w:rsid w:val="00BA15AA"/>
    <w:rsid w:val="00BA43EB"/>
    <w:rsid w:val="00BA58AF"/>
    <w:rsid w:val="00BA5EA8"/>
    <w:rsid w:val="00BA6F9A"/>
    <w:rsid w:val="00BB02D0"/>
    <w:rsid w:val="00BB0A71"/>
    <w:rsid w:val="00BB1128"/>
    <w:rsid w:val="00BB3AE7"/>
    <w:rsid w:val="00BB4C06"/>
    <w:rsid w:val="00BB5C67"/>
    <w:rsid w:val="00BB6BFC"/>
    <w:rsid w:val="00BC0C7C"/>
    <w:rsid w:val="00BC0FEE"/>
    <w:rsid w:val="00BC2AFF"/>
    <w:rsid w:val="00BC3F85"/>
    <w:rsid w:val="00BC59D5"/>
    <w:rsid w:val="00BC694F"/>
    <w:rsid w:val="00BD0AAF"/>
    <w:rsid w:val="00BD5000"/>
    <w:rsid w:val="00BD5E49"/>
    <w:rsid w:val="00BD6142"/>
    <w:rsid w:val="00BD7C63"/>
    <w:rsid w:val="00BE016E"/>
    <w:rsid w:val="00BE1459"/>
    <w:rsid w:val="00BE441E"/>
    <w:rsid w:val="00BE598C"/>
    <w:rsid w:val="00BE5B3B"/>
    <w:rsid w:val="00BF0E96"/>
    <w:rsid w:val="00BF372F"/>
    <w:rsid w:val="00BF4307"/>
    <w:rsid w:val="00BF57E5"/>
    <w:rsid w:val="00C00368"/>
    <w:rsid w:val="00C037E2"/>
    <w:rsid w:val="00C03E0F"/>
    <w:rsid w:val="00C10711"/>
    <w:rsid w:val="00C12B31"/>
    <w:rsid w:val="00C145B4"/>
    <w:rsid w:val="00C16581"/>
    <w:rsid w:val="00C17953"/>
    <w:rsid w:val="00C20383"/>
    <w:rsid w:val="00C2226B"/>
    <w:rsid w:val="00C22454"/>
    <w:rsid w:val="00C25742"/>
    <w:rsid w:val="00C26A2B"/>
    <w:rsid w:val="00C27348"/>
    <w:rsid w:val="00C32185"/>
    <w:rsid w:val="00C32BB6"/>
    <w:rsid w:val="00C34A5B"/>
    <w:rsid w:val="00C35306"/>
    <w:rsid w:val="00C434E1"/>
    <w:rsid w:val="00C44608"/>
    <w:rsid w:val="00C45515"/>
    <w:rsid w:val="00C4572B"/>
    <w:rsid w:val="00C45D2E"/>
    <w:rsid w:val="00C4628D"/>
    <w:rsid w:val="00C47ABA"/>
    <w:rsid w:val="00C53596"/>
    <w:rsid w:val="00C537EF"/>
    <w:rsid w:val="00C53EFB"/>
    <w:rsid w:val="00C55AF9"/>
    <w:rsid w:val="00C565CE"/>
    <w:rsid w:val="00C56604"/>
    <w:rsid w:val="00C60276"/>
    <w:rsid w:val="00C618A9"/>
    <w:rsid w:val="00C6599F"/>
    <w:rsid w:val="00C67B51"/>
    <w:rsid w:val="00C7072F"/>
    <w:rsid w:val="00C73679"/>
    <w:rsid w:val="00C7492F"/>
    <w:rsid w:val="00C771D6"/>
    <w:rsid w:val="00C81941"/>
    <w:rsid w:val="00C82EF3"/>
    <w:rsid w:val="00C86CF9"/>
    <w:rsid w:val="00C87CDD"/>
    <w:rsid w:val="00C9488F"/>
    <w:rsid w:val="00C960EB"/>
    <w:rsid w:val="00CA114D"/>
    <w:rsid w:val="00CA21DB"/>
    <w:rsid w:val="00CA2701"/>
    <w:rsid w:val="00CA2EEB"/>
    <w:rsid w:val="00CA55F3"/>
    <w:rsid w:val="00CB235F"/>
    <w:rsid w:val="00CB34D1"/>
    <w:rsid w:val="00CB5A7B"/>
    <w:rsid w:val="00CB5ECA"/>
    <w:rsid w:val="00CB7190"/>
    <w:rsid w:val="00CB75CB"/>
    <w:rsid w:val="00CC2026"/>
    <w:rsid w:val="00CC2A45"/>
    <w:rsid w:val="00CC4888"/>
    <w:rsid w:val="00CC6CF0"/>
    <w:rsid w:val="00CD0474"/>
    <w:rsid w:val="00CD3893"/>
    <w:rsid w:val="00CD3B04"/>
    <w:rsid w:val="00CD607E"/>
    <w:rsid w:val="00CD70A7"/>
    <w:rsid w:val="00CD7FBB"/>
    <w:rsid w:val="00CE1A21"/>
    <w:rsid w:val="00CE78CE"/>
    <w:rsid w:val="00CF002C"/>
    <w:rsid w:val="00CF04D6"/>
    <w:rsid w:val="00CF0AB6"/>
    <w:rsid w:val="00CF0F13"/>
    <w:rsid w:val="00CF4231"/>
    <w:rsid w:val="00CF43EE"/>
    <w:rsid w:val="00CF5874"/>
    <w:rsid w:val="00D01499"/>
    <w:rsid w:val="00D02903"/>
    <w:rsid w:val="00D02B44"/>
    <w:rsid w:val="00D056E9"/>
    <w:rsid w:val="00D06C2C"/>
    <w:rsid w:val="00D10293"/>
    <w:rsid w:val="00D109B4"/>
    <w:rsid w:val="00D119E7"/>
    <w:rsid w:val="00D1347E"/>
    <w:rsid w:val="00D15D55"/>
    <w:rsid w:val="00D15FAD"/>
    <w:rsid w:val="00D20A80"/>
    <w:rsid w:val="00D2369D"/>
    <w:rsid w:val="00D2449C"/>
    <w:rsid w:val="00D260B4"/>
    <w:rsid w:val="00D26DCA"/>
    <w:rsid w:val="00D276C0"/>
    <w:rsid w:val="00D3142D"/>
    <w:rsid w:val="00D32D27"/>
    <w:rsid w:val="00D342EE"/>
    <w:rsid w:val="00D371D3"/>
    <w:rsid w:val="00D43096"/>
    <w:rsid w:val="00D4535B"/>
    <w:rsid w:val="00D4728C"/>
    <w:rsid w:val="00D51377"/>
    <w:rsid w:val="00D51E12"/>
    <w:rsid w:val="00D53D92"/>
    <w:rsid w:val="00D542F8"/>
    <w:rsid w:val="00D54B9E"/>
    <w:rsid w:val="00D56C96"/>
    <w:rsid w:val="00D578A6"/>
    <w:rsid w:val="00D62D86"/>
    <w:rsid w:val="00D6463B"/>
    <w:rsid w:val="00D66715"/>
    <w:rsid w:val="00D722D8"/>
    <w:rsid w:val="00D8051A"/>
    <w:rsid w:val="00D836F6"/>
    <w:rsid w:val="00D85D8F"/>
    <w:rsid w:val="00D87E6B"/>
    <w:rsid w:val="00D923DF"/>
    <w:rsid w:val="00D9269B"/>
    <w:rsid w:val="00D93363"/>
    <w:rsid w:val="00D944EB"/>
    <w:rsid w:val="00D9502C"/>
    <w:rsid w:val="00D97896"/>
    <w:rsid w:val="00DA19C6"/>
    <w:rsid w:val="00DB0D17"/>
    <w:rsid w:val="00DB2363"/>
    <w:rsid w:val="00DB282B"/>
    <w:rsid w:val="00DB295C"/>
    <w:rsid w:val="00DB31BC"/>
    <w:rsid w:val="00DB6072"/>
    <w:rsid w:val="00DB76DA"/>
    <w:rsid w:val="00DB776B"/>
    <w:rsid w:val="00DC02FF"/>
    <w:rsid w:val="00DC102B"/>
    <w:rsid w:val="00DC3F02"/>
    <w:rsid w:val="00DC482A"/>
    <w:rsid w:val="00DC4BBC"/>
    <w:rsid w:val="00DC5749"/>
    <w:rsid w:val="00DD0547"/>
    <w:rsid w:val="00DD16EE"/>
    <w:rsid w:val="00DD192D"/>
    <w:rsid w:val="00DD1E25"/>
    <w:rsid w:val="00DD4416"/>
    <w:rsid w:val="00DD554A"/>
    <w:rsid w:val="00DD59CD"/>
    <w:rsid w:val="00DD69DF"/>
    <w:rsid w:val="00DE47BE"/>
    <w:rsid w:val="00DE4C31"/>
    <w:rsid w:val="00DE6B6B"/>
    <w:rsid w:val="00DF1677"/>
    <w:rsid w:val="00DF3805"/>
    <w:rsid w:val="00DF3ABF"/>
    <w:rsid w:val="00DF4D4F"/>
    <w:rsid w:val="00DF68E1"/>
    <w:rsid w:val="00DF6C5C"/>
    <w:rsid w:val="00E02C6F"/>
    <w:rsid w:val="00E03DAB"/>
    <w:rsid w:val="00E04CDC"/>
    <w:rsid w:val="00E0716E"/>
    <w:rsid w:val="00E07220"/>
    <w:rsid w:val="00E112AB"/>
    <w:rsid w:val="00E1332F"/>
    <w:rsid w:val="00E13CFE"/>
    <w:rsid w:val="00E13D9E"/>
    <w:rsid w:val="00E150C4"/>
    <w:rsid w:val="00E155A7"/>
    <w:rsid w:val="00E16147"/>
    <w:rsid w:val="00E216B4"/>
    <w:rsid w:val="00E27411"/>
    <w:rsid w:val="00E30CCC"/>
    <w:rsid w:val="00E34AF2"/>
    <w:rsid w:val="00E34B77"/>
    <w:rsid w:val="00E36883"/>
    <w:rsid w:val="00E41A8D"/>
    <w:rsid w:val="00E42B51"/>
    <w:rsid w:val="00E470EB"/>
    <w:rsid w:val="00E507C5"/>
    <w:rsid w:val="00E53F6D"/>
    <w:rsid w:val="00E54114"/>
    <w:rsid w:val="00E54459"/>
    <w:rsid w:val="00E60285"/>
    <w:rsid w:val="00E60E18"/>
    <w:rsid w:val="00E60F98"/>
    <w:rsid w:val="00E61DAC"/>
    <w:rsid w:val="00E63238"/>
    <w:rsid w:val="00E63DA2"/>
    <w:rsid w:val="00E64253"/>
    <w:rsid w:val="00E67F6B"/>
    <w:rsid w:val="00E72D13"/>
    <w:rsid w:val="00E73CA8"/>
    <w:rsid w:val="00E73D04"/>
    <w:rsid w:val="00E74CD3"/>
    <w:rsid w:val="00E7506B"/>
    <w:rsid w:val="00E75197"/>
    <w:rsid w:val="00E75E1E"/>
    <w:rsid w:val="00E77181"/>
    <w:rsid w:val="00E80B79"/>
    <w:rsid w:val="00E81E62"/>
    <w:rsid w:val="00E86382"/>
    <w:rsid w:val="00E87583"/>
    <w:rsid w:val="00E875E7"/>
    <w:rsid w:val="00E9087D"/>
    <w:rsid w:val="00E91EE7"/>
    <w:rsid w:val="00EA02FB"/>
    <w:rsid w:val="00EA0D68"/>
    <w:rsid w:val="00EA0DC8"/>
    <w:rsid w:val="00EA1CBF"/>
    <w:rsid w:val="00EA1CDB"/>
    <w:rsid w:val="00EA2C6E"/>
    <w:rsid w:val="00EA4BAC"/>
    <w:rsid w:val="00EA58CA"/>
    <w:rsid w:val="00EA6AAB"/>
    <w:rsid w:val="00EA6C11"/>
    <w:rsid w:val="00EB45E5"/>
    <w:rsid w:val="00EB465B"/>
    <w:rsid w:val="00EB4DFB"/>
    <w:rsid w:val="00EB6EF7"/>
    <w:rsid w:val="00EB6F65"/>
    <w:rsid w:val="00EC423E"/>
    <w:rsid w:val="00EC4352"/>
    <w:rsid w:val="00EC4E15"/>
    <w:rsid w:val="00EC70BA"/>
    <w:rsid w:val="00EC7F72"/>
    <w:rsid w:val="00ED2773"/>
    <w:rsid w:val="00ED6698"/>
    <w:rsid w:val="00EE0468"/>
    <w:rsid w:val="00EE0F18"/>
    <w:rsid w:val="00EE4C7B"/>
    <w:rsid w:val="00EE576A"/>
    <w:rsid w:val="00EF02E3"/>
    <w:rsid w:val="00EF2165"/>
    <w:rsid w:val="00EF2283"/>
    <w:rsid w:val="00EF4328"/>
    <w:rsid w:val="00EF45D2"/>
    <w:rsid w:val="00EF47E9"/>
    <w:rsid w:val="00F0013E"/>
    <w:rsid w:val="00F001FC"/>
    <w:rsid w:val="00F02968"/>
    <w:rsid w:val="00F10790"/>
    <w:rsid w:val="00F1359E"/>
    <w:rsid w:val="00F1426D"/>
    <w:rsid w:val="00F14F9C"/>
    <w:rsid w:val="00F16306"/>
    <w:rsid w:val="00F1693D"/>
    <w:rsid w:val="00F20DD9"/>
    <w:rsid w:val="00F21588"/>
    <w:rsid w:val="00F22DA8"/>
    <w:rsid w:val="00F2380F"/>
    <w:rsid w:val="00F238A6"/>
    <w:rsid w:val="00F2402A"/>
    <w:rsid w:val="00F24642"/>
    <w:rsid w:val="00F24ED0"/>
    <w:rsid w:val="00F25FC8"/>
    <w:rsid w:val="00F267B8"/>
    <w:rsid w:val="00F2682C"/>
    <w:rsid w:val="00F372A8"/>
    <w:rsid w:val="00F435A1"/>
    <w:rsid w:val="00F44C23"/>
    <w:rsid w:val="00F45F86"/>
    <w:rsid w:val="00F478B9"/>
    <w:rsid w:val="00F47CF6"/>
    <w:rsid w:val="00F50774"/>
    <w:rsid w:val="00F50EEC"/>
    <w:rsid w:val="00F512E0"/>
    <w:rsid w:val="00F53BA4"/>
    <w:rsid w:val="00F54F22"/>
    <w:rsid w:val="00F568C5"/>
    <w:rsid w:val="00F57476"/>
    <w:rsid w:val="00F607A3"/>
    <w:rsid w:val="00F60976"/>
    <w:rsid w:val="00F63BE9"/>
    <w:rsid w:val="00F65422"/>
    <w:rsid w:val="00F67380"/>
    <w:rsid w:val="00F70194"/>
    <w:rsid w:val="00F71646"/>
    <w:rsid w:val="00F717DA"/>
    <w:rsid w:val="00F71F5B"/>
    <w:rsid w:val="00F73FDD"/>
    <w:rsid w:val="00F81F57"/>
    <w:rsid w:val="00F833E5"/>
    <w:rsid w:val="00F833EB"/>
    <w:rsid w:val="00F877D1"/>
    <w:rsid w:val="00F878B6"/>
    <w:rsid w:val="00F87F2C"/>
    <w:rsid w:val="00F903E6"/>
    <w:rsid w:val="00F90477"/>
    <w:rsid w:val="00F93068"/>
    <w:rsid w:val="00F9583E"/>
    <w:rsid w:val="00F96E5C"/>
    <w:rsid w:val="00FA0210"/>
    <w:rsid w:val="00FA154E"/>
    <w:rsid w:val="00FA1656"/>
    <w:rsid w:val="00FA2009"/>
    <w:rsid w:val="00FA406B"/>
    <w:rsid w:val="00FA48B8"/>
    <w:rsid w:val="00FA5623"/>
    <w:rsid w:val="00FA5A8E"/>
    <w:rsid w:val="00FB2A40"/>
    <w:rsid w:val="00FB6A42"/>
    <w:rsid w:val="00FB727F"/>
    <w:rsid w:val="00FB76E5"/>
    <w:rsid w:val="00FC23FD"/>
    <w:rsid w:val="00FC3A7E"/>
    <w:rsid w:val="00FC4760"/>
    <w:rsid w:val="00FC65C0"/>
    <w:rsid w:val="00FC7EF8"/>
    <w:rsid w:val="00FD04F0"/>
    <w:rsid w:val="00FD2C2C"/>
    <w:rsid w:val="00FD2F8B"/>
    <w:rsid w:val="00FD4375"/>
    <w:rsid w:val="00FD476D"/>
    <w:rsid w:val="00FD485D"/>
    <w:rsid w:val="00FD61B3"/>
    <w:rsid w:val="00FD6489"/>
    <w:rsid w:val="00FD6820"/>
    <w:rsid w:val="00FD7731"/>
    <w:rsid w:val="00FE0CA6"/>
    <w:rsid w:val="00FE1099"/>
    <w:rsid w:val="00FE24D0"/>
    <w:rsid w:val="00FE2656"/>
    <w:rsid w:val="00FF13F8"/>
    <w:rsid w:val="00FF391B"/>
    <w:rsid w:val="00FF52BC"/>
    <w:rsid w:val="00FF59CB"/>
    <w:rsid w:val="00FF6591"/>
    <w:rsid w:val="00FF7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67DC"/>
  <w15:docId w15:val="{06BCC1EA-8876-47D4-ACE8-42556B7F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5C"/>
    <w:rPr>
      <w:color w:val="0000FF" w:themeColor="hyperlink"/>
      <w:u w:val="single"/>
    </w:rPr>
  </w:style>
  <w:style w:type="paragraph" w:styleId="ListParagraph">
    <w:name w:val="List Paragraph"/>
    <w:basedOn w:val="Normal"/>
    <w:uiPriority w:val="34"/>
    <w:qFormat/>
    <w:rsid w:val="0034195C"/>
    <w:pPr>
      <w:ind w:left="720"/>
      <w:contextualSpacing/>
    </w:pPr>
  </w:style>
  <w:style w:type="paragraph" w:styleId="NormalWeb">
    <w:name w:val="Normal (Web)"/>
    <w:basedOn w:val="Normal"/>
    <w:uiPriority w:val="99"/>
    <w:unhideWhenUsed/>
    <w:rsid w:val="00887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187"/>
    <w:rPr>
      <w:b/>
      <w:bCs/>
    </w:rPr>
  </w:style>
  <w:style w:type="paragraph" w:styleId="Header">
    <w:name w:val="header"/>
    <w:basedOn w:val="Normal"/>
    <w:link w:val="HeaderChar"/>
    <w:uiPriority w:val="99"/>
    <w:unhideWhenUsed/>
    <w:rsid w:val="00621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5D"/>
  </w:style>
  <w:style w:type="paragraph" w:styleId="Footer">
    <w:name w:val="footer"/>
    <w:basedOn w:val="Normal"/>
    <w:link w:val="FooterChar"/>
    <w:uiPriority w:val="99"/>
    <w:unhideWhenUsed/>
    <w:rsid w:val="00621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itu.int/en/ties-services/Pages/logi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en/ties-services/Pages/login.aspx"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extranet.itu.int/sites/itu-t/focusgroups/fgdfc/"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l.dayao@itu.int" TargetMode="External"/><Relationship Id="rId1" Type="http://schemas.openxmlformats.org/officeDocument/2006/relationships/hyperlink" Target="mailto:tsbsharepoint@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7786BCF767546BBAB269D326B4FD8" ma:contentTypeVersion="2" ma:contentTypeDescription="Create a new document." ma:contentTypeScope="" ma:versionID="0c330298785323089383d487c2b3a357">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1E2DB1-5052-4B19-B705-A6CD52AB64BB}"/>
</file>

<file path=customXml/itemProps2.xml><?xml version="1.0" encoding="utf-8"?>
<ds:datastoreItem xmlns:ds="http://schemas.openxmlformats.org/officeDocument/2006/customXml" ds:itemID="{A9774C27-EE21-4246-AAE0-3E9010EDF750}"/>
</file>

<file path=customXml/itemProps3.xml><?xml version="1.0" encoding="utf-8"?>
<ds:datastoreItem xmlns:ds="http://schemas.openxmlformats.org/officeDocument/2006/customXml" ds:itemID="{2F85A942-D851-4C49-9454-F6C6CEF40AA7}"/>
</file>

<file path=docProps/app.xml><?xml version="1.0" encoding="utf-8"?>
<Properties xmlns="http://schemas.openxmlformats.org/officeDocument/2006/extended-properties" xmlns:vt="http://schemas.openxmlformats.org/officeDocument/2006/docPropsVTypes">
  <Template>Normal.dotm</Template>
  <TotalTime>13</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SG13RGM-140217 Meeting Document Submission Guide</vt:lpstr>
    </vt:vector>
  </TitlesOfParts>
  <Company>ITU</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SG13RGM-140217 Meeting Document Submission Guide</dc:title>
  <dc:creator>AL DAYAO</dc:creator>
  <cp:lastModifiedBy>Dayao, Al</cp:lastModifiedBy>
  <cp:revision>5</cp:revision>
  <cp:lastPrinted>2013-12-20T14:52:00Z</cp:lastPrinted>
  <dcterms:created xsi:type="dcterms:W3CDTF">2017-10-19T06:54:00Z</dcterms:created>
  <dcterms:modified xsi:type="dcterms:W3CDTF">2017-10-19T07:56:00Z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0x010100FAE7786BCF767546BBAB269D326B4FD8</vt:lpwstr>
  </property>
  <property fmtid="{D5CDD505-2E9C-101B-9397-08002B2CF9AE}" pid="3" name="_dlc_DocIdItemGuid">
    <vt:lpwstr>d0806c5e-468c-49c6-bcf6-43024e542b84</vt:lpwstr>
  </property>
</Properties>
</file>