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678"/>
      </w:tblGrid>
      <w:tr w:rsidR="00E03557" w:rsidRPr="00E03557" w14:paraId="0B350244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14EEB8B" w14:textId="77777777" w:rsidR="00E03557" w:rsidRPr="00E03557" w:rsidRDefault="0074630E" w:rsidP="0074630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44F4F244" wp14:editId="03FEEA5B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BAEDA62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0DFCC5DC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53F4936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</w:tcPr>
          <w:p w14:paraId="57E8709C" w14:textId="095071FD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255E96">
              <w:t>R</w:t>
            </w:r>
            <w:r>
              <w:t>-</w:t>
            </w:r>
            <w:r w:rsidR="003D7F13">
              <w:t>039</w:t>
            </w:r>
          </w:p>
        </w:tc>
      </w:tr>
      <w:bookmarkEnd w:id="2"/>
      <w:tr w:rsidR="00E03557" w:rsidRPr="00E03557" w14:paraId="1FED289F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0BA4AC45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7718412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</w:tcPr>
          <w:p w14:paraId="68E4786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2FC456B9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83C1D9F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5495000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488EF7C7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1ED2F1A6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1A3FD159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1D4F0A84" w14:textId="150585F9" w:rsidR="00BC1D31" w:rsidRPr="00123B21" w:rsidRDefault="003D7F13" w:rsidP="002E6647">
            <w:r>
              <w:t>Plenary</w:t>
            </w:r>
          </w:p>
        </w:tc>
        <w:tc>
          <w:tcPr>
            <w:tcW w:w="4678" w:type="dxa"/>
          </w:tcPr>
          <w:p w14:paraId="7C5332DB" w14:textId="77777777" w:rsidR="00BC1D31" w:rsidRPr="00123B21" w:rsidRDefault="00255E96" w:rsidP="000119A5">
            <w:pPr>
              <w:jc w:val="right"/>
            </w:pPr>
            <w:r>
              <w:t>Cambridge</w:t>
            </w:r>
            <w:r w:rsidR="002B1FA0" w:rsidRPr="002B1FA0">
              <w:t xml:space="preserve">, </w:t>
            </w:r>
            <w:r>
              <w:t>21-24 March 2023</w:t>
            </w:r>
          </w:p>
        </w:tc>
      </w:tr>
      <w:tr w:rsidR="00E03557" w:rsidRPr="00E03557" w14:paraId="4BB658BD" w14:textId="77777777" w:rsidTr="00E03557">
        <w:trPr>
          <w:cantSplit/>
          <w:jc w:val="center"/>
        </w:trPr>
        <w:tc>
          <w:tcPr>
            <w:tcW w:w="9640" w:type="dxa"/>
            <w:gridSpan w:val="4"/>
          </w:tcPr>
          <w:p w14:paraId="1D8D2AF9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4B2EF42A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2D773309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2"/>
          </w:tcPr>
          <w:p w14:paraId="50EDBB15" w14:textId="665866F1" w:rsidR="00BC1D31" w:rsidRPr="00123B21" w:rsidRDefault="003D7F13" w:rsidP="002E6647">
            <w:r>
              <w:t>TSB</w:t>
            </w:r>
          </w:p>
        </w:tc>
      </w:tr>
      <w:tr w:rsidR="00BC1D31" w:rsidRPr="00E03557" w14:paraId="1FF5735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59B96F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2"/>
          </w:tcPr>
          <w:p w14:paraId="042BD0C9" w14:textId="16F994B9" w:rsidR="00BC1D31" w:rsidRPr="00123B21" w:rsidRDefault="003D7F13" w:rsidP="002E6647">
            <w:r w:rsidRPr="00A83A82">
              <w:t>Presentations - Workshop on AI for Health</w:t>
            </w:r>
          </w:p>
        </w:tc>
      </w:tr>
      <w:bookmarkEnd w:id="0"/>
      <w:bookmarkEnd w:id="9"/>
      <w:tr w:rsidR="003D7F13" w:rsidRPr="00E03557" w14:paraId="4DA7C444" w14:textId="77777777" w:rsidTr="003D7F1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6C09F9A" w14:textId="77777777" w:rsidR="003D7F13" w:rsidRPr="003D7F13" w:rsidRDefault="003D7F13" w:rsidP="00A322F7">
            <w:pPr>
              <w:rPr>
                <w:b/>
                <w:bCs/>
              </w:rPr>
            </w:pPr>
            <w:r w:rsidRPr="003D7F13">
              <w:rPr>
                <w:b/>
                <w:bCs/>
              </w:rPr>
              <w:t>Contact:</w:t>
            </w: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</w:tcPr>
          <w:p w14:paraId="36B7C910" w14:textId="77777777" w:rsidR="003D7F13" w:rsidRPr="003D7F13" w:rsidRDefault="003D7F13" w:rsidP="00A322F7">
            <w:r w:rsidRPr="003D7F13">
              <w:t>TSB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43A936CA" w14:textId="77777777" w:rsidR="003D7F13" w:rsidRPr="003D7F13" w:rsidRDefault="003D7F13" w:rsidP="00A322F7">
            <w:r w:rsidRPr="003D7F13">
              <w:t>Tel: +41-22-730-6805</w:t>
            </w:r>
            <w:r w:rsidRPr="003D7F13">
              <w:br/>
              <w:t>Fax: +41-22-730-5853</w:t>
            </w:r>
            <w:r w:rsidRPr="003D7F13">
              <w:br/>
              <w:t xml:space="preserve">E-mail: </w:t>
            </w:r>
            <w:hyperlink r:id="rId11" w:history="1">
              <w:r w:rsidRPr="003D7F13">
                <w:rPr>
                  <w:rStyle w:val="Hyperlink"/>
                </w:rPr>
                <w:t>tsbfgai4h@itu.int</w:t>
              </w:r>
            </w:hyperlink>
          </w:p>
        </w:tc>
      </w:tr>
    </w:tbl>
    <w:p w14:paraId="58191ED4" w14:textId="77777777" w:rsidR="003D7F13" w:rsidRPr="00852AAD" w:rsidRDefault="003D7F13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723E9675" w14:textId="77777777" w:rsidTr="002E6647">
        <w:trPr>
          <w:cantSplit/>
          <w:jc w:val="center"/>
        </w:trPr>
        <w:tc>
          <w:tcPr>
            <w:tcW w:w="1701" w:type="dxa"/>
          </w:tcPr>
          <w:p w14:paraId="1BB188AB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4D4C963" w14:textId="650296E4" w:rsidR="00E03557" w:rsidRPr="00BC1D31" w:rsidRDefault="003D7F13" w:rsidP="002E6647">
            <w:pPr>
              <w:rPr>
                <w:highlight w:val="yellow"/>
              </w:rPr>
            </w:pPr>
            <w:r w:rsidRPr="003D7F13">
              <w:t xml:space="preserve">This document contains as attachments the presentations that were presented during the Workshop on AI for Health that took place on </w:t>
            </w:r>
            <w:r>
              <w:t>21</w:t>
            </w:r>
            <w:r w:rsidRPr="003D7F13">
              <w:t xml:space="preserve"> </w:t>
            </w:r>
            <w:r>
              <w:t>March</w:t>
            </w:r>
            <w:r w:rsidRPr="003D7F13">
              <w:t xml:space="preserve"> 202</w:t>
            </w:r>
            <w:r>
              <w:t>3</w:t>
            </w:r>
            <w:r w:rsidRPr="003D7F13">
              <w:t>.</w:t>
            </w:r>
          </w:p>
        </w:tc>
      </w:tr>
    </w:tbl>
    <w:p w14:paraId="661EE8E2" w14:textId="77777777" w:rsidR="00E03557" w:rsidRDefault="00E03557" w:rsidP="00E03557"/>
    <w:p w14:paraId="6BA2CF32" w14:textId="77777777" w:rsidR="003D7F13" w:rsidRDefault="003D7F13" w:rsidP="003D7F13">
      <w:pPr>
        <w:pStyle w:val="Headingb"/>
        <w:spacing w:before="240"/>
      </w:pPr>
      <w:r>
        <w:t>Attachments:</w:t>
      </w:r>
    </w:p>
    <w:p w14:paraId="5FF39A49" w14:textId="16E67B8D" w:rsidR="003D7F13" w:rsidRDefault="003D7F13" w:rsidP="003D7F13">
      <w:pPr>
        <w:pStyle w:val="enumlev1"/>
      </w:pPr>
      <w:r>
        <w:t>–</w:t>
      </w:r>
      <w:r>
        <w:tab/>
      </w:r>
      <w:hyperlink r:id="rId12" w:history="1">
        <w:r>
          <w:rPr>
            <w:rStyle w:val="Hyperlink"/>
          </w:rPr>
          <w:t>R-039</w:t>
        </w:r>
        <w:r w:rsidRPr="00A83A82">
          <w:rPr>
            <w:rStyle w:val="Hyperlink"/>
          </w:rPr>
          <w:t>-A01</w:t>
        </w:r>
      </w:hyperlink>
      <w:r>
        <w:t xml:space="preserve">: </w:t>
      </w:r>
      <w:r w:rsidRPr="003D7F13">
        <w:t>Att.1 - Presentation - The promise of AI in healthcare in low middle income countries</w:t>
      </w:r>
    </w:p>
    <w:p w14:paraId="1F72DCBB" w14:textId="68EC0EBB" w:rsidR="003D7F13" w:rsidRDefault="003D7F13" w:rsidP="003D7F13">
      <w:pPr>
        <w:pStyle w:val="enumlev1"/>
      </w:pPr>
      <w:r>
        <w:t>–</w:t>
      </w:r>
      <w:r>
        <w:tab/>
      </w:r>
      <w:hyperlink r:id="rId13" w:history="1">
        <w:r>
          <w:rPr>
            <w:rStyle w:val="Hyperlink"/>
          </w:rPr>
          <w:t>R-039</w:t>
        </w:r>
        <w:r w:rsidRPr="00A83A82">
          <w:rPr>
            <w:rStyle w:val="Hyperlink"/>
          </w:rPr>
          <w:t>-A02</w:t>
        </w:r>
      </w:hyperlink>
      <w:r>
        <w:t xml:space="preserve">: </w:t>
      </w:r>
      <w:r w:rsidRPr="003D7F13">
        <w:t>Att.2 - Presentation - Development and Deployment of AI in the UK NHS</w:t>
      </w:r>
    </w:p>
    <w:p w14:paraId="148AAF3A" w14:textId="7C9E6CF7" w:rsidR="003D7F13" w:rsidRDefault="003D7F13" w:rsidP="003D7F13">
      <w:pPr>
        <w:pStyle w:val="enumlev1"/>
      </w:pPr>
      <w:r>
        <w:t>–</w:t>
      </w:r>
      <w:r>
        <w:tab/>
      </w:r>
      <w:hyperlink r:id="rId14" w:history="1">
        <w:r>
          <w:rPr>
            <w:rStyle w:val="Hyperlink"/>
          </w:rPr>
          <w:t>R-039</w:t>
        </w:r>
        <w:r w:rsidRPr="00A83A82">
          <w:rPr>
            <w:rStyle w:val="Hyperlink"/>
          </w:rPr>
          <w:t>-A03</w:t>
        </w:r>
      </w:hyperlink>
      <w:r>
        <w:t xml:space="preserve">: </w:t>
      </w:r>
      <w:r w:rsidRPr="003D7F13">
        <w:t>Att.3 - Presentation - Organizational ethics of AI, integration in Health Institutions</w:t>
      </w:r>
    </w:p>
    <w:p w14:paraId="27710DE0" w14:textId="39BC783E" w:rsidR="003D7F13" w:rsidRDefault="003D7F13" w:rsidP="003D7F13">
      <w:pPr>
        <w:pStyle w:val="enumlev1"/>
      </w:pPr>
      <w:r>
        <w:t>–</w:t>
      </w:r>
      <w:r>
        <w:tab/>
      </w:r>
      <w:hyperlink r:id="rId15" w:history="1">
        <w:r>
          <w:rPr>
            <w:rStyle w:val="Hyperlink"/>
          </w:rPr>
          <w:t>R-039</w:t>
        </w:r>
        <w:r w:rsidRPr="00A83A82">
          <w:rPr>
            <w:rStyle w:val="Hyperlink"/>
          </w:rPr>
          <w:t>-A04</w:t>
        </w:r>
      </w:hyperlink>
      <w:r>
        <w:t xml:space="preserve">: </w:t>
      </w:r>
      <w:r w:rsidRPr="003D7F13">
        <w:t>Att.4 - Presentation - Web3 and Decentralized AI (</w:t>
      </w:r>
      <w:proofErr w:type="spellStart"/>
      <w:r w:rsidRPr="003D7F13">
        <w:t>DecAI</w:t>
      </w:r>
      <w:proofErr w:type="spellEnd"/>
      <w:r w:rsidRPr="003D7F13">
        <w:t>)</w:t>
      </w:r>
    </w:p>
    <w:p w14:paraId="372E20FE" w14:textId="6E2C75E1" w:rsidR="003D7F13" w:rsidRDefault="003D7F13" w:rsidP="003D7F13">
      <w:pPr>
        <w:pStyle w:val="enumlev1"/>
      </w:pPr>
      <w:r>
        <w:t>–</w:t>
      </w:r>
      <w:r>
        <w:tab/>
      </w:r>
      <w:hyperlink r:id="rId16" w:history="1">
        <w:r>
          <w:rPr>
            <w:rStyle w:val="Hyperlink"/>
          </w:rPr>
          <w:t>R-039</w:t>
        </w:r>
        <w:r w:rsidRPr="00A83A82">
          <w:rPr>
            <w:rStyle w:val="Hyperlink"/>
          </w:rPr>
          <w:t>-A05</w:t>
        </w:r>
      </w:hyperlink>
      <w:r>
        <w:t xml:space="preserve">: </w:t>
      </w:r>
      <w:r w:rsidRPr="003D7F13">
        <w:t>Att.5 - Presentation - Regulatory Concepts on AI for Health</w:t>
      </w:r>
    </w:p>
    <w:p w14:paraId="7FB48936" w14:textId="134A2F21" w:rsidR="003D7F13" w:rsidRDefault="003D7F13" w:rsidP="003D7F13">
      <w:pPr>
        <w:pStyle w:val="enumlev1"/>
      </w:pPr>
      <w:r>
        <w:t>–</w:t>
      </w:r>
      <w:r>
        <w:tab/>
      </w:r>
      <w:hyperlink r:id="rId17" w:history="1">
        <w:r>
          <w:rPr>
            <w:rStyle w:val="Hyperlink"/>
          </w:rPr>
          <w:t>R-039</w:t>
        </w:r>
        <w:r w:rsidRPr="00A83A82">
          <w:rPr>
            <w:rStyle w:val="Hyperlink"/>
          </w:rPr>
          <w:t>-A06</w:t>
        </w:r>
      </w:hyperlink>
      <w:r>
        <w:t xml:space="preserve">: </w:t>
      </w:r>
      <w:r w:rsidRPr="003D7F13">
        <w:t>Att.6 – Presentation - Challenges of development &amp; deployment of digitized malaria detection in Uganda</w:t>
      </w:r>
    </w:p>
    <w:p w14:paraId="47154E47" w14:textId="49D4B2A2" w:rsidR="003D7F13" w:rsidRDefault="003D7F13" w:rsidP="003D7F13">
      <w:pPr>
        <w:pStyle w:val="enumlev1"/>
      </w:pPr>
      <w:r>
        <w:t>–</w:t>
      </w:r>
      <w:r>
        <w:tab/>
      </w:r>
      <w:hyperlink r:id="rId18" w:history="1">
        <w:r>
          <w:rPr>
            <w:rStyle w:val="Hyperlink"/>
          </w:rPr>
          <w:t>R-039</w:t>
        </w:r>
        <w:r w:rsidRPr="00A83A82">
          <w:rPr>
            <w:rStyle w:val="Hyperlink"/>
          </w:rPr>
          <w:t>-A0</w:t>
        </w:r>
        <w:r>
          <w:rPr>
            <w:rStyle w:val="Hyperlink"/>
          </w:rPr>
          <w:t>7</w:t>
        </w:r>
      </w:hyperlink>
      <w:r>
        <w:t xml:space="preserve">: </w:t>
      </w:r>
      <w:r w:rsidRPr="003D7F13">
        <w:t>Att.7 - Presentation - Challenges of development &amp; deployment of AI in clinical settings</w:t>
      </w:r>
    </w:p>
    <w:p w14:paraId="1768E578" w14:textId="2B072425" w:rsidR="003D7F13" w:rsidRDefault="003D7F13" w:rsidP="003D7F13">
      <w:pPr>
        <w:pStyle w:val="enumlev1"/>
      </w:pPr>
      <w:r>
        <w:t>–</w:t>
      </w:r>
      <w:r>
        <w:tab/>
      </w:r>
      <w:hyperlink r:id="rId19" w:history="1">
        <w:r>
          <w:rPr>
            <w:rStyle w:val="Hyperlink"/>
          </w:rPr>
          <w:t>R-039</w:t>
        </w:r>
        <w:r w:rsidRPr="00A83A82">
          <w:rPr>
            <w:rStyle w:val="Hyperlink"/>
          </w:rPr>
          <w:t>-A0</w:t>
        </w:r>
        <w:r>
          <w:rPr>
            <w:rStyle w:val="Hyperlink"/>
          </w:rPr>
          <w:t>8</w:t>
        </w:r>
      </w:hyperlink>
      <w:r>
        <w:t xml:space="preserve">: </w:t>
      </w:r>
      <w:r w:rsidRPr="003D7F13">
        <w:t>Att.8 - Presentation - (Differential) Privacy in Medical Settings</w:t>
      </w:r>
    </w:p>
    <w:p w14:paraId="2E37E0BF" w14:textId="16ED9788" w:rsidR="003D7F13" w:rsidRDefault="003D7F13" w:rsidP="003D7F13">
      <w:pPr>
        <w:pStyle w:val="enumlev1"/>
      </w:pPr>
      <w:r>
        <w:t>–</w:t>
      </w:r>
      <w:r>
        <w:tab/>
      </w:r>
      <w:hyperlink r:id="rId20" w:history="1">
        <w:r>
          <w:rPr>
            <w:rStyle w:val="Hyperlink"/>
          </w:rPr>
          <w:t>R-039</w:t>
        </w:r>
        <w:r w:rsidRPr="00A83A82">
          <w:rPr>
            <w:rStyle w:val="Hyperlink"/>
          </w:rPr>
          <w:t>-A0</w:t>
        </w:r>
        <w:r>
          <w:rPr>
            <w:rStyle w:val="Hyperlink"/>
          </w:rPr>
          <w:t>9</w:t>
        </w:r>
      </w:hyperlink>
      <w:r>
        <w:t xml:space="preserve">: </w:t>
      </w:r>
      <w:r w:rsidRPr="003D7F13">
        <w:t>Att.9 - Presentation - AI for personalized brain health monitoring and intervention</w:t>
      </w:r>
    </w:p>
    <w:p w14:paraId="30B5C30C" w14:textId="2BC5FC16" w:rsidR="003D7F13" w:rsidRDefault="003D7F13" w:rsidP="003D7F13">
      <w:pPr>
        <w:pStyle w:val="enumlev1"/>
      </w:pPr>
      <w:r>
        <w:t>–</w:t>
      </w:r>
      <w:r>
        <w:tab/>
      </w:r>
      <w:hyperlink r:id="rId21" w:history="1">
        <w:r>
          <w:rPr>
            <w:rStyle w:val="Hyperlink"/>
          </w:rPr>
          <w:t>R-039</w:t>
        </w:r>
        <w:r w:rsidRPr="00A83A82">
          <w:rPr>
            <w:rStyle w:val="Hyperlink"/>
          </w:rPr>
          <w:t>-A</w:t>
        </w:r>
        <w:r>
          <w:rPr>
            <w:rStyle w:val="Hyperlink"/>
          </w:rPr>
          <w:t>10</w:t>
        </w:r>
      </w:hyperlink>
      <w:r>
        <w:t xml:space="preserve">: </w:t>
      </w:r>
      <w:r w:rsidRPr="003D7F13">
        <w:t>Att.10 - Presentation - ITU/WHO Global Initiative of AI for Health</w:t>
      </w:r>
    </w:p>
    <w:p w14:paraId="6E6C1F2D" w14:textId="6564AAB6" w:rsidR="00BC1D31" w:rsidRDefault="00BC1D31" w:rsidP="001D36ED">
      <w:pPr>
        <w:spacing w:before="240" w:after="120"/>
        <w:jc w:val="center"/>
      </w:pPr>
      <w:r>
        <w:t>____________________________</w:t>
      </w:r>
    </w:p>
    <w:sectPr w:rsidR="00BC1D31" w:rsidSect="007B7733">
      <w:headerReference w:type="default" r:id="rId22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E27C" w14:textId="77777777" w:rsidR="003D7F13" w:rsidRDefault="003D7F13" w:rsidP="007B7733">
      <w:pPr>
        <w:spacing w:before="0"/>
      </w:pPr>
      <w:r>
        <w:separator/>
      </w:r>
    </w:p>
  </w:endnote>
  <w:endnote w:type="continuationSeparator" w:id="0">
    <w:p w14:paraId="71C3AE27" w14:textId="77777777" w:rsidR="003D7F13" w:rsidRDefault="003D7F1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5BC1" w14:textId="77777777" w:rsidR="003D7F13" w:rsidRDefault="003D7F13" w:rsidP="007B7733">
      <w:pPr>
        <w:spacing w:before="0"/>
      </w:pPr>
      <w:r>
        <w:separator/>
      </w:r>
    </w:p>
  </w:footnote>
  <w:footnote w:type="continuationSeparator" w:id="0">
    <w:p w14:paraId="6B3AFEBD" w14:textId="77777777" w:rsidR="003D7F13" w:rsidRDefault="003D7F1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7B42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8300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D7F13">
      <w:rPr>
        <w:noProof/>
      </w:rPr>
      <w:t>FG-AI4H-R-#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13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36ED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D7F13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92F2F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230E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1BA7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A418D"/>
  <w15:chartTrackingRefBased/>
  <w15:docId w15:val="{AD5D5B91-97FA-4FE6-909E-D20ED5D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D7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R-039-A02.pdf" TargetMode="External"/><Relationship Id="rId18" Type="http://schemas.openxmlformats.org/officeDocument/2006/relationships/hyperlink" Target="https://extranet.itu.int/sites/itu-t/focusgroups/ai4h/docs/FGAI4H-R-039-A07.ppt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h/docs/FGAI4H-R-039-A10.ppt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R-039-A01.pptx" TargetMode="External"/><Relationship Id="rId17" Type="http://schemas.openxmlformats.org/officeDocument/2006/relationships/hyperlink" Target="https://extranet.itu.int/sites/itu-t/focusgroups/ai4h/docs/FGAI4H-R-039-A06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R-039-A05.pptx" TargetMode="External"/><Relationship Id="rId20" Type="http://schemas.openxmlformats.org/officeDocument/2006/relationships/hyperlink" Target="https://extranet.itu.int/sites/itu-t/focusgroups/ai4h/docs/FGAI4H-R-039-A09.ppt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ai4h@itu.in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R-039-A04.ppt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extranet.itu.int/sites/itu-t/focusgroups/ai4h/docs/FGAI4H-R-039-A08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R-039-A03.pdf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G_DOC\FG-AI4H\230321-Cambridge-USA\FGAI4H-R-000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C7E7F-D1EA-47DE-89C5-BD7407CCF03C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FGAI4H-R-000-template.dotm</Template>
  <TotalTime>52</TotalTime>
  <Pages>1</Pages>
  <Words>200</Words>
  <Characters>1250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- Workshop on AI for Health</dc:title>
  <dc:subject/>
  <dc:creator>TSB</dc:creator>
  <cp:keywords/>
  <dc:description>FG-AI4H-R-039  For: Cambridge, 21-24 March 2023_x000d_Document date: ITU-T Focus Group on AI for Health_x000d_Saved by ITU51014266 at 11:06:00 on 05.04.2023</dc:description>
  <cp:lastModifiedBy>TSB (HT)</cp:lastModifiedBy>
  <cp:revision>3</cp:revision>
  <cp:lastPrinted>2011-04-05T14:28:00Z</cp:lastPrinted>
  <dcterms:created xsi:type="dcterms:W3CDTF">2023-04-04T15:06:00Z</dcterms:created>
  <dcterms:modified xsi:type="dcterms:W3CDTF">2023-04-05T09:06:00Z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FG-AI4H-R-039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Cambridge, 21-24 March 2023</vt:lpwstr>
  </property>
  <property fmtid="{D5CDD505-2E9C-101B-9397-08002B2CF9AE}" pid="8" name="Docauthor">
    <vt:lpwstr>TSB</vt:lpwstr>
  </property>
</Properties>
</file>