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54716F" w:rsidRPr="00E03557" w14:paraId="4F4757E3" w14:textId="77777777" w:rsidTr="0096005E">
        <w:trPr>
          <w:cantSplit/>
        </w:trPr>
        <w:tc>
          <w:tcPr>
            <w:tcW w:w="1133" w:type="dxa"/>
            <w:vMerge w:val="restart"/>
            <w:vAlign w:val="center"/>
          </w:tcPr>
          <w:p w14:paraId="4B28C0FF" w14:textId="77777777" w:rsidR="0054716F" w:rsidRPr="00E03557" w:rsidRDefault="0054716F" w:rsidP="0096005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0830D19A" wp14:editId="53E5B206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580D2DF" w14:textId="77777777" w:rsidR="0054716F" w:rsidRPr="00E03557" w:rsidRDefault="0054716F" w:rsidP="0096005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A26A5DA" w14:textId="77777777" w:rsidR="0054716F" w:rsidRPr="00E03557" w:rsidRDefault="0054716F" w:rsidP="0096005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7B58B50" w14:textId="77777777" w:rsidR="0054716F" w:rsidRPr="00E03557" w:rsidRDefault="0054716F" w:rsidP="0096005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3AAE6437" w14:textId="77777777" w:rsidR="0054716F" w:rsidRPr="00852AAD" w:rsidRDefault="0054716F" w:rsidP="0096005E">
            <w:pPr>
              <w:pStyle w:val="Docnumber"/>
            </w:pPr>
            <w:r w:rsidRPr="006F793E">
              <w:rPr>
                <w:noProof/>
              </w:rPr>
              <w:t>FGAI4H-R-027</w:t>
            </w:r>
          </w:p>
        </w:tc>
      </w:tr>
      <w:bookmarkEnd w:id="2"/>
      <w:tr w:rsidR="0054716F" w:rsidRPr="00E03557" w14:paraId="4627EADC" w14:textId="77777777" w:rsidTr="0096005E">
        <w:trPr>
          <w:cantSplit/>
        </w:trPr>
        <w:tc>
          <w:tcPr>
            <w:tcW w:w="1133" w:type="dxa"/>
            <w:vMerge/>
          </w:tcPr>
          <w:p w14:paraId="7F038B5C" w14:textId="77777777" w:rsidR="0054716F" w:rsidRPr="00E03557" w:rsidRDefault="0054716F" w:rsidP="0096005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60637D7" w14:textId="77777777" w:rsidR="0054716F" w:rsidRPr="00E03557" w:rsidRDefault="0054716F" w:rsidP="0096005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79910D6" w14:textId="77777777" w:rsidR="0054716F" w:rsidRPr="00E03557" w:rsidRDefault="0054716F" w:rsidP="0096005E">
            <w:pPr>
              <w:pStyle w:val="TSBHeaderRight14"/>
            </w:pPr>
            <w:r>
              <w:t>ITU-T Focus Group on AI for Health</w:t>
            </w:r>
          </w:p>
        </w:tc>
      </w:tr>
      <w:tr w:rsidR="0054716F" w:rsidRPr="00E03557" w14:paraId="7568E0A8" w14:textId="77777777" w:rsidTr="0096005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469E35A" w14:textId="77777777" w:rsidR="0054716F" w:rsidRPr="00E03557" w:rsidRDefault="0054716F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D43969C" w14:textId="77777777" w:rsidR="0054716F" w:rsidRPr="00E03557" w:rsidRDefault="0054716F" w:rsidP="0096005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4F5D13C" w14:textId="77777777" w:rsidR="0054716F" w:rsidRPr="00E03557" w:rsidRDefault="0054716F" w:rsidP="0096005E">
            <w:pPr>
              <w:pStyle w:val="TSBHeaderRight14"/>
            </w:pPr>
            <w:r w:rsidRPr="00E03557">
              <w:t>Original: English</w:t>
            </w:r>
          </w:p>
        </w:tc>
      </w:tr>
      <w:tr w:rsidR="0054716F" w:rsidRPr="00E03557" w14:paraId="7ED510C6" w14:textId="77777777" w:rsidTr="0096005E">
        <w:trPr>
          <w:cantSplit/>
        </w:trPr>
        <w:tc>
          <w:tcPr>
            <w:tcW w:w="1700" w:type="dxa"/>
            <w:gridSpan w:val="2"/>
          </w:tcPr>
          <w:p w14:paraId="537F8285" w14:textId="77777777" w:rsidR="0054716F" w:rsidRPr="00E03557" w:rsidRDefault="0054716F" w:rsidP="0096005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5DBEFAF6" w14:textId="77777777" w:rsidR="0054716F" w:rsidRPr="00123B21" w:rsidRDefault="0054716F" w:rsidP="0096005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2AE969F" w14:textId="77777777" w:rsidR="0054716F" w:rsidRPr="00123B21" w:rsidRDefault="0054716F" w:rsidP="0096005E">
            <w:pPr>
              <w:pStyle w:val="VenueDate"/>
            </w:pPr>
            <w:r>
              <w:t>Cambridge, 21-24 March 2023</w:t>
            </w:r>
          </w:p>
        </w:tc>
      </w:tr>
      <w:tr w:rsidR="0054716F" w:rsidRPr="00E03557" w14:paraId="1FD27D03" w14:textId="77777777" w:rsidTr="0096005E">
        <w:trPr>
          <w:cantSplit/>
        </w:trPr>
        <w:tc>
          <w:tcPr>
            <w:tcW w:w="9640" w:type="dxa"/>
            <w:gridSpan w:val="5"/>
          </w:tcPr>
          <w:p w14:paraId="4EF172EB" w14:textId="77777777" w:rsidR="0054716F" w:rsidRPr="00E03557" w:rsidRDefault="0054716F" w:rsidP="0096005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54716F" w:rsidRPr="00E03557" w14:paraId="4A355885" w14:textId="77777777" w:rsidTr="0096005E">
        <w:trPr>
          <w:cantSplit/>
        </w:trPr>
        <w:tc>
          <w:tcPr>
            <w:tcW w:w="1700" w:type="dxa"/>
            <w:gridSpan w:val="2"/>
          </w:tcPr>
          <w:p w14:paraId="6912952F" w14:textId="77777777" w:rsidR="0054716F" w:rsidRPr="00E03557" w:rsidRDefault="0054716F" w:rsidP="0096005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8F215A7" w14:textId="77777777" w:rsidR="0054716F" w:rsidRPr="00123B21" w:rsidRDefault="0054716F" w:rsidP="0096005E">
            <w:pPr>
              <w:pStyle w:val="TSBHeaderSource"/>
            </w:pPr>
            <w:r>
              <w:rPr>
                <w:noProof/>
              </w:rPr>
              <w:t>TG-Fertility Topic Driver</w:t>
            </w:r>
          </w:p>
        </w:tc>
      </w:tr>
      <w:tr w:rsidR="0054716F" w:rsidRPr="00E03557" w14:paraId="607CF460" w14:textId="77777777" w:rsidTr="0096005E">
        <w:trPr>
          <w:cantSplit/>
        </w:trPr>
        <w:tc>
          <w:tcPr>
            <w:tcW w:w="1700" w:type="dxa"/>
            <w:gridSpan w:val="2"/>
          </w:tcPr>
          <w:p w14:paraId="7B91D0A3" w14:textId="77777777" w:rsidR="0054716F" w:rsidRPr="00E03557" w:rsidRDefault="0054716F" w:rsidP="0096005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3FDF3C1" w14:textId="77777777" w:rsidR="0054716F" w:rsidRPr="00123B21" w:rsidRDefault="0054716F" w:rsidP="0096005E">
            <w:pPr>
              <w:pStyle w:val="TSBHeaderTitle"/>
            </w:pPr>
            <w:r>
              <w:rPr>
                <w:noProof/>
              </w:rPr>
              <w:t>Updates for AI for human reproduction and fertility (TG-Fertility)</w:t>
            </w:r>
          </w:p>
        </w:tc>
      </w:tr>
      <w:bookmarkEnd w:id="0"/>
      <w:bookmarkEnd w:id="7"/>
      <w:tr w:rsidR="0054716F" w:rsidRPr="00235323" w14:paraId="310E1CDF" w14:textId="77777777" w:rsidTr="00746428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B7E8BB" w14:textId="77777777" w:rsidR="0054716F" w:rsidRPr="00E03557" w:rsidRDefault="0054716F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683051" w14:textId="77777777" w:rsidR="0054716F" w:rsidRPr="00235323" w:rsidRDefault="0054716F" w:rsidP="0096005E">
            <w:pPr>
              <w:rPr>
                <w:highlight w:val="yellow"/>
              </w:rPr>
            </w:pPr>
            <w:r>
              <w:rPr>
                <w:noProof/>
              </w:rPr>
              <w:t>Susanna Brandi, Eleonora Lippolis</w:t>
            </w:r>
            <w:r w:rsidRPr="00235323">
              <w:br/>
            </w:r>
            <w:r>
              <w:rPr>
                <w:noProof/>
              </w:rPr>
              <w:t>Merck KGaA, Darmstadt, Germany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14:paraId="4E1259DC" w14:textId="3D9F7F5C" w:rsidR="0054716F" w:rsidRPr="00235323" w:rsidRDefault="0054716F" w:rsidP="0096005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C7649E" w:rsidRPr="006F793E">
                <w:rPr>
                  <w:rStyle w:val="Hyperlink"/>
                  <w:noProof/>
                </w:rPr>
                <w:t>susanna.brandi@merckgroup.com</w:t>
              </w:r>
            </w:hyperlink>
            <w:r>
              <w:rPr>
                <w:noProof/>
              </w:rPr>
              <w:t xml:space="preserve">, </w:t>
            </w:r>
            <w:hyperlink r:id="rId12" w:history="1">
              <w:r w:rsidR="00C7649E" w:rsidRPr="006F793E">
                <w:rPr>
                  <w:rStyle w:val="Hyperlink"/>
                  <w:noProof/>
                </w:rPr>
                <w:t>eleonora.lippolis@merckgroup.com</w:t>
              </w:r>
            </w:hyperlink>
          </w:p>
        </w:tc>
      </w:tr>
    </w:tbl>
    <w:p w14:paraId="05766996" w14:textId="77777777" w:rsidR="0054716F" w:rsidRPr="00235323" w:rsidRDefault="0054716F" w:rsidP="0064601B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4716F" w:rsidRPr="00E03557" w14:paraId="756B5C30" w14:textId="77777777" w:rsidTr="0096005E">
        <w:trPr>
          <w:cantSplit/>
        </w:trPr>
        <w:tc>
          <w:tcPr>
            <w:tcW w:w="1701" w:type="dxa"/>
          </w:tcPr>
          <w:p w14:paraId="2ABD596A" w14:textId="77777777" w:rsidR="0054716F" w:rsidRPr="00E03557" w:rsidRDefault="0054716F" w:rsidP="0096005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D1BFAA5" w14:textId="77777777" w:rsidR="0054716F" w:rsidRPr="00BC1D31" w:rsidRDefault="0054716F" w:rsidP="0096005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human reproduction and fertility (TG-Fertility)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Cambridge, 21-24 March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14:paraId="32BC8BE2" w14:textId="77777777" w:rsidR="0054716F" w:rsidRPr="00B0018C" w:rsidRDefault="0054716F" w:rsidP="0064601B"/>
    <w:p w14:paraId="064F2D0E" w14:textId="77777777" w:rsidR="0054716F" w:rsidRPr="00B0018C" w:rsidRDefault="0054716F" w:rsidP="0064601B">
      <w:r w:rsidRPr="00B0018C">
        <w:t>This document contains the following attachments:</w:t>
      </w:r>
    </w:p>
    <w:p w14:paraId="26801E4C" w14:textId="77777777" w:rsidR="0054716F" w:rsidRPr="00B0018C" w:rsidRDefault="0054716F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F793E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14:paraId="491C9632" w14:textId="77777777" w:rsidR="00C7649E" w:rsidRDefault="0054716F" w:rsidP="0064601B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F793E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68BAD45A" w14:textId="77777777" w:rsidR="00C7649E" w:rsidRDefault="00C7649E" w:rsidP="0064601B"/>
    <w:p w14:paraId="36373711" w14:textId="77777777" w:rsidR="00C7649E" w:rsidRDefault="0054716F" w:rsidP="0064601B">
      <w:pPr>
        <w:spacing w:after="20"/>
        <w:jc w:val="center"/>
      </w:pPr>
      <w:r w:rsidRPr="00B0018C">
        <w:t>______________________</w:t>
      </w:r>
    </w:p>
    <w:p w14:paraId="751A2CAD" w14:textId="627178E1" w:rsidR="0054716F" w:rsidRPr="0064601B" w:rsidRDefault="0054716F" w:rsidP="0064601B"/>
    <w:sectPr w:rsidR="0054716F" w:rsidRPr="0064601B" w:rsidSect="0054716F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B0BA" w14:textId="77777777" w:rsidR="0054716F" w:rsidRDefault="0054716F" w:rsidP="007B7733">
      <w:pPr>
        <w:spacing w:before="0"/>
      </w:pPr>
      <w:r>
        <w:separator/>
      </w:r>
    </w:p>
  </w:endnote>
  <w:endnote w:type="continuationSeparator" w:id="0">
    <w:p w14:paraId="2A91FE33" w14:textId="77777777" w:rsidR="0054716F" w:rsidRDefault="0054716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1B38" w14:textId="77777777" w:rsidR="0054716F" w:rsidRDefault="0054716F" w:rsidP="007B7733">
      <w:pPr>
        <w:spacing w:before="0"/>
      </w:pPr>
      <w:r>
        <w:separator/>
      </w:r>
    </w:p>
  </w:footnote>
  <w:footnote w:type="continuationSeparator" w:id="0">
    <w:p w14:paraId="3A22EFFC" w14:textId="77777777" w:rsidR="0054716F" w:rsidRDefault="0054716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00C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2F8D3F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64AC3">
      <w:rPr>
        <w:noProof/>
      </w:rPr>
      <w:t>FGAI4H-R-027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1B"/>
    <w:rsid w:val="000002CE"/>
    <w:rsid w:val="00000339"/>
    <w:rsid w:val="00000BA4"/>
    <w:rsid w:val="00000FA8"/>
    <w:rsid w:val="00004FE0"/>
    <w:rsid w:val="00005515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3D1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4AC3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36A18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2EB1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16F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160D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01B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6428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5C3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7649E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B3E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034F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0A249"/>
  <w15:chartTrackingRefBased/>
  <w15:docId w15:val="{F85B4622-0A54-4F02-B8CD-5817961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601B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4601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4601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4601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4601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4601B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460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4601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4601B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4601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4601B"/>
    <w:pPr>
      <w:ind w:left="2269"/>
    </w:pPr>
  </w:style>
  <w:style w:type="paragraph" w:customStyle="1" w:styleId="Normalbeforetable">
    <w:name w:val="Normal before table"/>
    <w:basedOn w:val="Normal"/>
    <w:rsid w:val="0064601B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4601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4601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4601B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4601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4601B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4601B"/>
    <w:rPr>
      <w:b/>
    </w:rPr>
  </w:style>
  <w:style w:type="paragraph" w:customStyle="1" w:styleId="Formal">
    <w:name w:val="Formal"/>
    <w:basedOn w:val="Normal"/>
    <w:rsid w:val="00646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4601B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4601B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4601B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4601B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4601B"/>
    <w:pPr>
      <w:jc w:val="right"/>
    </w:pPr>
  </w:style>
  <w:style w:type="paragraph" w:customStyle="1" w:styleId="TSBHeaderQuestion">
    <w:name w:val="TSBHeaderQuestion"/>
    <w:basedOn w:val="Normal"/>
    <w:rsid w:val="0064601B"/>
  </w:style>
  <w:style w:type="paragraph" w:customStyle="1" w:styleId="TSBHeaderRight14">
    <w:name w:val="TSBHeaderRight14"/>
    <w:basedOn w:val="Normal"/>
    <w:rsid w:val="0064601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4601B"/>
  </w:style>
  <w:style w:type="paragraph" w:customStyle="1" w:styleId="TSBHeaderSummary">
    <w:name w:val="TSBHeaderSummary"/>
    <w:basedOn w:val="Normal"/>
    <w:rsid w:val="0064601B"/>
  </w:style>
  <w:style w:type="paragraph" w:customStyle="1" w:styleId="TSBHeaderTitle">
    <w:name w:val="TSBHeaderTitle"/>
    <w:basedOn w:val="Normal"/>
    <w:rsid w:val="0064601B"/>
  </w:style>
  <w:style w:type="paragraph" w:customStyle="1" w:styleId="toc0">
    <w:name w:val="toc 0"/>
    <w:basedOn w:val="Normal"/>
    <w:next w:val="TOC1"/>
    <w:rsid w:val="0064601B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4601B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4601B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4601B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4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onora.lippolis@merck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sanna.brandi@merck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835531-D7B2-4BA6-9C04-5B11CAF3B73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119</Words>
  <Characters>841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human reproduction and fertility (TG-Fertility)</dc:title>
  <dc:subject/>
  <dc:creator>TG-Fertility Topic Driver</dc:creator>
  <cp:keywords/>
  <dc:description>FGAI4H-R-027  For: Cambridge, 21-24 March 2023_x000d_Document date: _x000d_Saved by ITU51014895 at 02:37:16 on 27/03/2023</dc:description>
  <cp:lastModifiedBy>Simão Campos-Neto</cp:lastModifiedBy>
  <cp:revision>2</cp:revision>
  <cp:lastPrinted>2011-04-05T14:28:00Z</cp:lastPrinted>
  <dcterms:created xsi:type="dcterms:W3CDTF">2023-03-27T00:37:00Z</dcterms:created>
  <dcterms:modified xsi:type="dcterms:W3CDTF">2023-03-27T00:37:00Z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FGAI4H-R-027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Cambridge, 21-24 March 2023</vt:lpwstr>
  </property>
  <property fmtid="{D5CDD505-2E9C-101B-9397-08002B2CF9AE}" pid="8" name="Docauthor">
    <vt:lpwstr>TG-Fertility Topic Driver</vt:lpwstr>
  </property>
</Properties>
</file>