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A4770" w:rsidRPr="00E03557" w14:paraId="3DC93D15" w14:textId="77777777" w:rsidTr="00875375">
        <w:trPr>
          <w:cantSplit/>
        </w:trPr>
        <w:tc>
          <w:tcPr>
            <w:tcW w:w="1133" w:type="dxa"/>
            <w:vMerge w:val="restart"/>
            <w:vAlign w:val="center"/>
          </w:tcPr>
          <w:p w14:paraId="2C7D032A" w14:textId="77777777" w:rsidR="002A4770" w:rsidRPr="00E03557" w:rsidRDefault="002A4770"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B72C3DE" wp14:editId="2CD1132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2EF3594" w14:textId="77777777" w:rsidR="002A4770" w:rsidRPr="00E03557" w:rsidRDefault="002A4770" w:rsidP="00875375">
            <w:pPr>
              <w:rPr>
                <w:sz w:val="16"/>
                <w:szCs w:val="16"/>
              </w:rPr>
            </w:pPr>
            <w:r w:rsidRPr="00E03557">
              <w:rPr>
                <w:sz w:val="16"/>
                <w:szCs w:val="16"/>
              </w:rPr>
              <w:t>INTERNATIONAL TELECOMMUNICATION UNION</w:t>
            </w:r>
          </w:p>
          <w:p w14:paraId="3DE74801" w14:textId="77777777" w:rsidR="002A4770" w:rsidRPr="00E03557" w:rsidRDefault="002A4770" w:rsidP="00875375">
            <w:pPr>
              <w:rPr>
                <w:b/>
                <w:bCs/>
                <w:sz w:val="26"/>
                <w:szCs w:val="26"/>
              </w:rPr>
            </w:pPr>
            <w:r w:rsidRPr="00E03557">
              <w:rPr>
                <w:b/>
                <w:bCs/>
                <w:sz w:val="26"/>
                <w:szCs w:val="26"/>
              </w:rPr>
              <w:t>TELECOMMUNICATION</w:t>
            </w:r>
            <w:r w:rsidRPr="00E03557">
              <w:rPr>
                <w:b/>
                <w:bCs/>
                <w:sz w:val="26"/>
                <w:szCs w:val="26"/>
              </w:rPr>
              <w:br/>
              <w:t>STANDARDIZATION SECTOR</w:t>
            </w:r>
          </w:p>
          <w:p w14:paraId="6CC23503" w14:textId="77777777" w:rsidR="002A4770" w:rsidRPr="00E03557" w:rsidRDefault="002A4770" w:rsidP="00875375">
            <w:pPr>
              <w:rPr>
                <w:sz w:val="20"/>
                <w:szCs w:val="20"/>
              </w:rPr>
            </w:pPr>
            <w:r w:rsidRPr="00E03557">
              <w:rPr>
                <w:sz w:val="20"/>
                <w:szCs w:val="20"/>
              </w:rPr>
              <w:t xml:space="preserve">STUDY </w:t>
            </w:r>
            <w:r>
              <w:rPr>
                <w:sz w:val="20"/>
                <w:szCs w:val="20"/>
              </w:rPr>
              <w:t>PERIOD 2022-2024</w:t>
            </w:r>
          </w:p>
        </w:tc>
        <w:tc>
          <w:tcPr>
            <w:tcW w:w="4678" w:type="dxa"/>
            <w:gridSpan w:val="2"/>
          </w:tcPr>
          <w:p w14:paraId="7178AE72" w14:textId="77777777" w:rsidR="002A4770" w:rsidRPr="00852AAD" w:rsidRDefault="002A4770" w:rsidP="00875375">
            <w:pPr>
              <w:pStyle w:val="Docnumber"/>
            </w:pPr>
            <w:r>
              <w:t>FG-AI4H-Q-021-A02</w:t>
            </w:r>
          </w:p>
        </w:tc>
      </w:tr>
      <w:bookmarkEnd w:id="2"/>
      <w:tr w:rsidR="002A4770" w:rsidRPr="00E03557" w14:paraId="1F40B74F" w14:textId="77777777" w:rsidTr="00875375">
        <w:trPr>
          <w:cantSplit/>
        </w:trPr>
        <w:tc>
          <w:tcPr>
            <w:tcW w:w="1133" w:type="dxa"/>
            <w:vMerge/>
          </w:tcPr>
          <w:p w14:paraId="6C39173B" w14:textId="77777777" w:rsidR="002A4770" w:rsidRPr="00E03557" w:rsidRDefault="002A4770" w:rsidP="00875375">
            <w:pPr>
              <w:rPr>
                <w:smallCaps/>
                <w:sz w:val="20"/>
              </w:rPr>
            </w:pPr>
          </w:p>
        </w:tc>
        <w:tc>
          <w:tcPr>
            <w:tcW w:w="3829" w:type="dxa"/>
            <w:gridSpan w:val="2"/>
            <w:vMerge/>
          </w:tcPr>
          <w:p w14:paraId="653D3302" w14:textId="77777777" w:rsidR="002A4770" w:rsidRPr="00E03557" w:rsidRDefault="002A4770" w:rsidP="00875375">
            <w:pPr>
              <w:rPr>
                <w:smallCaps/>
                <w:sz w:val="20"/>
              </w:rPr>
            </w:pPr>
            <w:bookmarkStart w:id="3" w:name="ddate" w:colFirst="2" w:colLast="2"/>
          </w:p>
        </w:tc>
        <w:tc>
          <w:tcPr>
            <w:tcW w:w="4678" w:type="dxa"/>
            <w:gridSpan w:val="2"/>
          </w:tcPr>
          <w:p w14:paraId="77DAC83D" w14:textId="77777777" w:rsidR="002A4770" w:rsidRPr="00E03557" w:rsidRDefault="002A4770" w:rsidP="00875375">
            <w:pPr>
              <w:pStyle w:val="TSBHeaderRight14"/>
            </w:pPr>
            <w:r>
              <w:t>ITU-T Focus Group on AI for Health</w:t>
            </w:r>
          </w:p>
        </w:tc>
      </w:tr>
      <w:tr w:rsidR="002A4770" w:rsidRPr="00E03557" w14:paraId="68A0CB6A" w14:textId="77777777" w:rsidTr="00875375">
        <w:trPr>
          <w:cantSplit/>
        </w:trPr>
        <w:tc>
          <w:tcPr>
            <w:tcW w:w="1133" w:type="dxa"/>
            <w:vMerge/>
            <w:tcBorders>
              <w:bottom w:val="single" w:sz="12" w:space="0" w:color="auto"/>
            </w:tcBorders>
          </w:tcPr>
          <w:p w14:paraId="10C521F3" w14:textId="77777777" w:rsidR="002A4770" w:rsidRPr="00E03557" w:rsidRDefault="002A4770" w:rsidP="00875375">
            <w:pPr>
              <w:rPr>
                <w:b/>
                <w:bCs/>
                <w:sz w:val="26"/>
              </w:rPr>
            </w:pPr>
          </w:p>
        </w:tc>
        <w:tc>
          <w:tcPr>
            <w:tcW w:w="3829" w:type="dxa"/>
            <w:gridSpan w:val="2"/>
            <w:vMerge/>
            <w:tcBorders>
              <w:bottom w:val="single" w:sz="12" w:space="0" w:color="auto"/>
            </w:tcBorders>
          </w:tcPr>
          <w:p w14:paraId="75B42F5B" w14:textId="77777777" w:rsidR="002A4770" w:rsidRPr="00E03557" w:rsidRDefault="002A4770" w:rsidP="00875375">
            <w:pPr>
              <w:rPr>
                <w:b/>
                <w:bCs/>
                <w:sz w:val="26"/>
              </w:rPr>
            </w:pPr>
            <w:bookmarkStart w:id="4" w:name="dorlang" w:colFirst="2" w:colLast="2"/>
            <w:bookmarkEnd w:id="3"/>
          </w:p>
        </w:tc>
        <w:tc>
          <w:tcPr>
            <w:tcW w:w="4678" w:type="dxa"/>
            <w:gridSpan w:val="2"/>
            <w:tcBorders>
              <w:bottom w:val="single" w:sz="12" w:space="0" w:color="auto"/>
            </w:tcBorders>
          </w:tcPr>
          <w:p w14:paraId="1C89AC39" w14:textId="77777777" w:rsidR="002A4770" w:rsidRPr="00E03557" w:rsidRDefault="002A4770" w:rsidP="00875375">
            <w:pPr>
              <w:pStyle w:val="TSBHeaderRight14"/>
            </w:pPr>
            <w:r w:rsidRPr="00E03557">
              <w:t>Original: English</w:t>
            </w:r>
          </w:p>
        </w:tc>
      </w:tr>
      <w:tr w:rsidR="002A4770" w:rsidRPr="00E03557" w14:paraId="705996CE" w14:textId="77777777" w:rsidTr="00875375">
        <w:trPr>
          <w:cantSplit/>
        </w:trPr>
        <w:tc>
          <w:tcPr>
            <w:tcW w:w="1700" w:type="dxa"/>
            <w:gridSpan w:val="2"/>
          </w:tcPr>
          <w:p w14:paraId="7BA890FF" w14:textId="77777777" w:rsidR="002A4770" w:rsidRPr="00E03557" w:rsidRDefault="002A4770"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0CCF91A2" w14:textId="77777777" w:rsidR="002A4770" w:rsidRPr="00123B21" w:rsidRDefault="002A4770" w:rsidP="00875375">
            <w:pPr>
              <w:pStyle w:val="TSBHeaderQuestion"/>
            </w:pPr>
            <w:r>
              <w:t>Plenary</w:t>
            </w:r>
          </w:p>
        </w:tc>
        <w:tc>
          <w:tcPr>
            <w:tcW w:w="4678" w:type="dxa"/>
            <w:gridSpan w:val="2"/>
          </w:tcPr>
          <w:p w14:paraId="1212A53C" w14:textId="77777777" w:rsidR="002A4770" w:rsidRPr="00123B21" w:rsidRDefault="002A4770" w:rsidP="00875375">
            <w:pPr>
              <w:pStyle w:val="VenueDate"/>
            </w:pPr>
            <w:r>
              <w:t>Douala, 6-9 December 2022</w:t>
            </w:r>
          </w:p>
        </w:tc>
      </w:tr>
      <w:tr w:rsidR="002A4770" w:rsidRPr="00E03557" w14:paraId="41275AA3" w14:textId="77777777" w:rsidTr="00875375">
        <w:trPr>
          <w:cantSplit/>
        </w:trPr>
        <w:tc>
          <w:tcPr>
            <w:tcW w:w="9640" w:type="dxa"/>
            <w:gridSpan w:val="5"/>
          </w:tcPr>
          <w:p w14:paraId="37FB5CE4" w14:textId="77777777" w:rsidR="002A4770" w:rsidRPr="00E03557" w:rsidRDefault="002A4770" w:rsidP="00875375">
            <w:pPr>
              <w:jc w:val="center"/>
              <w:rPr>
                <w:b/>
                <w:bCs/>
              </w:rPr>
            </w:pPr>
            <w:bookmarkStart w:id="7" w:name="dtitle" w:colFirst="0" w:colLast="0"/>
            <w:bookmarkEnd w:id="5"/>
            <w:bookmarkEnd w:id="6"/>
            <w:r w:rsidRPr="00123B21">
              <w:rPr>
                <w:b/>
                <w:bCs/>
              </w:rPr>
              <w:t>DOCUMENT</w:t>
            </w:r>
          </w:p>
        </w:tc>
      </w:tr>
      <w:tr w:rsidR="002A4770" w:rsidRPr="00E03557" w14:paraId="0344EB55" w14:textId="77777777" w:rsidTr="00875375">
        <w:trPr>
          <w:cantSplit/>
        </w:trPr>
        <w:tc>
          <w:tcPr>
            <w:tcW w:w="1700" w:type="dxa"/>
            <w:gridSpan w:val="2"/>
          </w:tcPr>
          <w:p w14:paraId="1DCD07D1" w14:textId="77777777" w:rsidR="002A4770" w:rsidRPr="00E03557" w:rsidRDefault="002A4770" w:rsidP="00875375">
            <w:pPr>
              <w:rPr>
                <w:b/>
                <w:bCs/>
              </w:rPr>
            </w:pPr>
            <w:bookmarkStart w:id="8" w:name="dsource" w:colFirst="1" w:colLast="1"/>
            <w:bookmarkEnd w:id="7"/>
            <w:r w:rsidRPr="00E03557">
              <w:rPr>
                <w:b/>
                <w:bCs/>
              </w:rPr>
              <w:t>Source:</w:t>
            </w:r>
          </w:p>
        </w:tc>
        <w:tc>
          <w:tcPr>
            <w:tcW w:w="7940" w:type="dxa"/>
            <w:gridSpan w:val="3"/>
          </w:tcPr>
          <w:p w14:paraId="5DB1A647" w14:textId="77777777" w:rsidR="002A4770" w:rsidRPr="00123B21" w:rsidRDefault="002A4770" w:rsidP="00875375">
            <w:pPr>
              <w:pStyle w:val="TSBHeaderSource"/>
            </w:pPr>
            <w:r w:rsidRPr="00FB098D">
              <w:t>TG-Symptom Topic Driver</w:t>
            </w:r>
          </w:p>
        </w:tc>
      </w:tr>
      <w:tr w:rsidR="002A4770" w:rsidRPr="00E03557" w14:paraId="073A6288" w14:textId="77777777" w:rsidTr="00875375">
        <w:trPr>
          <w:cantSplit/>
        </w:trPr>
        <w:tc>
          <w:tcPr>
            <w:tcW w:w="1700" w:type="dxa"/>
            <w:gridSpan w:val="2"/>
          </w:tcPr>
          <w:p w14:paraId="0604C0D3" w14:textId="77777777" w:rsidR="002A4770" w:rsidRPr="00E03557" w:rsidRDefault="002A4770" w:rsidP="00875375">
            <w:bookmarkStart w:id="9" w:name="dtitle1" w:colFirst="1" w:colLast="1"/>
            <w:bookmarkEnd w:id="8"/>
            <w:r w:rsidRPr="00E03557">
              <w:rPr>
                <w:b/>
                <w:bCs/>
              </w:rPr>
              <w:t>Title:</w:t>
            </w:r>
          </w:p>
        </w:tc>
        <w:tc>
          <w:tcPr>
            <w:tcW w:w="7940" w:type="dxa"/>
            <w:gridSpan w:val="3"/>
          </w:tcPr>
          <w:p w14:paraId="7F6600D2" w14:textId="77777777" w:rsidR="002A4770" w:rsidRPr="00123B21" w:rsidRDefault="002A4770" w:rsidP="00875375">
            <w:pPr>
              <w:pStyle w:val="TSBHeaderTitle"/>
            </w:pPr>
            <w:r w:rsidRPr="00FB098D">
              <w:t>Att.2 – CfTGP (TG-Symptom)</w:t>
            </w:r>
            <w:r>
              <w:t xml:space="preserve"> [</w:t>
            </w:r>
            <w:r w:rsidRPr="00190E50">
              <w:t xml:space="preserve">same </w:t>
            </w:r>
            <w:r>
              <w:t>as Meeting N]</w:t>
            </w:r>
          </w:p>
        </w:tc>
      </w:tr>
      <w:tr w:rsidR="002A4770" w:rsidRPr="00E03557" w14:paraId="7CBF1CB2" w14:textId="77777777" w:rsidTr="00875375">
        <w:trPr>
          <w:cantSplit/>
        </w:trPr>
        <w:tc>
          <w:tcPr>
            <w:tcW w:w="1700" w:type="dxa"/>
            <w:gridSpan w:val="2"/>
            <w:tcBorders>
              <w:bottom w:val="single" w:sz="6" w:space="0" w:color="auto"/>
            </w:tcBorders>
          </w:tcPr>
          <w:p w14:paraId="65E2B579" w14:textId="77777777" w:rsidR="002A4770" w:rsidRPr="00E03557" w:rsidRDefault="002A4770"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558DA65" w14:textId="77777777" w:rsidR="002A4770" w:rsidRPr="00BC1D31" w:rsidRDefault="002A4770" w:rsidP="00875375">
            <w:pPr>
              <w:rPr>
                <w:highlight w:val="yellow"/>
              </w:rPr>
            </w:pPr>
            <w:r w:rsidRPr="00FB098D">
              <w:rPr>
                <w:lang w:val="en-US"/>
              </w:rPr>
              <w:t>Engagement</w:t>
            </w:r>
          </w:p>
        </w:tc>
      </w:tr>
      <w:bookmarkEnd w:id="10"/>
      <w:tr w:rsidR="002A4770" w:rsidRPr="00E03557" w14:paraId="0F99C9E9" w14:textId="77777777" w:rsidTr="00875375">
        <w:trPr>
          <w:cantSplit/>
        </w:trPr>
        <w:tc>
          <w:tcPr>
            <w:tcW w:w="1700" w:type="dxa"/>
            <w:gridSpan w:val="2"/>
            <w:tcBorders>
              <w:top w:val="single" w:sz="6" w:space="0" w:color="auto"/>
              <w:bottom w:val="single" w:sz="6" w:space="0" w:color="auto"/>
            </w:tcBorders>
          </w:tcPr>
          <w:p w14:paraId="4ABCC7DB" w14:textId="77777777" w:rsidR="002A4770" w:rsidRPr="00E03557" w:rsidRDefault="002A4770" w:rsidP="00875375">
            <w:pPr>
              <w:rPr>
                <w:b/>
                <w:bCs/>
              </w:rPr>
            </w:pPr>
            <w:r w:rsidRPr="00E03557">
              <w:rPr>
                <w:b/>
                <w:bCs/>
              </w:rPr>
              <w:t>Contact:</w:t>
            </w:r>
          </w:p>
        </w:tc>
        <w:tc>
          <w:tcPr>
            <w:tcW w:w="4353" w:type="dxa"/>
            <w:gridSpan w:val="2"/>
            <w:tcBorders>
              <w:top w:val="single" w:sz="6" w:space="0" w:color="auto"/>
              <w:bottom w:val="single" w:sz="6" w:space="0" w:color="auto"/>
            </w:tcBorders>
          </w:tcPr>
          <w:p w14:paraId="474C0BAD" w14:textId="77777777" w:rsidR="002A4770" w:rsidRPr="00BC1D31" w:rsidRDefault="002A4770" w:rsidP="00875375">
            <w:pPr>
              <w:rPr>
                <w:highlight w:val="yellow"/>
              </w:rPr>
            </w:pPr>
            <w:r>
              <w:t xml:space="preserve">Topic Driver: </w:t>
            </w:r>
            <w:r w:rsidRPr="001B41DD">
              <w:t>Henry Hoffman</w:t>
            </w:r>
            <w:r>
              <w:t>n</w:t>
            </w:r>
          </w:p>
        </w:tc>
        <w:tc>
          <w:tcPr>
            <w:tcW w:w="3587" w:type="dxa"/>
            <w:tcBorders>
              <w:top w:val="single" w:sz="6" w:space="0" w:color="auto"/>
              <w:bottom w:val="single" w:sz="6" w:space="0" w:color="auto"/>
            </w:tcBorders>
          </w:tcPr>
          <w:p w14:paraId="4B68D3FF" w14:textId="77777777" w:rsidR="002A4770" w:rsidRPr="00BC1D31" w:rsidRDefault="002A4770" w:rsidP="00875375">
            <w:pPr>
              <w:rPr>
                <w:highlight w:val="yellow"/>
              </w:rPr>
            </w:pPr>
            <w:r w:rsidRPr="001B41DD">
              <w:t xml:space="preserve">Email: </w:t>
            </w:r>
            <w:r w:rsidRPr="001B41DD">
              <w:tab/>
            </w:r>
            <w:hyperlink r:id="rId11" w:history="1">
              <w:r w:rsidRPr="003470B3">
                <w:rPr>
                  <w:rStyle w:val="Hyperlink"/>
                </w:rPr>
                <w:t>henry.hoffmann@ada.com</w:t>
              </w:r>
            </w:hyperlink>
          </w:p>
        </w:tc>
      </w:tr>
    </w:tbl>
    <w:p w14:paraId="19E3B52E" w14:textId="77777777" w:rsidR="002A4770" w:rsidRPr="00852AAD" w:rsidRDefault="002A4770" w:rsidP="002A4770"/>
    <w:tbl>
      <w:tblPr>
        <w:tblW w:w="9640" w:type="dxa"/>
        <w:tblLayout w:type="fixed"/>
        <w:tblCellMar>
          <w:left w:w="57" w:type="dxa"/>
          <w:right w:w="57" w:type="dxa"/>
        </w:tblCellMar>
        <w:tblLook w:val="0000" w:firstRow="0" w:lastRow="0" w:firstColumn="0" w:lastColumn="0" w:noHBand="0" w:noVBand="0"/>
      </w:tblPr>
      <w:tblGrid>
        <w:gridCol w:w="1701"/>
        <w:gridCol w:w="7939"/>
      </w:tblGrid>
      <w:tr w:rsidR="002A4770" w:rsidRPr="00E03557" w14:paraId="30742413" w14:textId="77777777" w:rsidTr="00875375">
        <w:trPr>
          <w:cantSplit/>
        </w:trPr>
        <w:tc>
          <w:tcPr>
            <w:tcW w:w="1701" w:type="dxa"/>
          </w:tcPr>
          <w:p w14:paraId="4FAA6EC4" w14:textId="77777777" w:rsidR="002A4770" w:rsidRPr="00E03557" w:rsidRDefault="002A4770" w:rsidP="00875375">
            <w:pPr>
              <w:rPr>
                <w:b/>
                <w:bCs/>
              </w:rPr>
            </w:pPr>
            <w:r w:rsidRPr="00E03557">
              <w:rPr>
                <w:b/>
                <w:bCs/>
              </w:rPr>
              <w:t>Abstract:</w:t>
            </w:r>
          </w:p>
        </w:tc>
        <w:tc>
          <w:tcPr>
            <w:tcW w:w="7939" w:type="dxa"/>
          </w:tcPr>
          <w:p w14:paraId="586832DD" w14:textId="77777777" w:rsidR="002A4770" w:rsidRPr="00BC1D31" w:rsidRDefault="002A4770" w:rsidP="00875375">
            <w:pPr>
              <w:pStyle w:val="TSBHeaderSummary"/>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7298B3EE" w14:textId="77777777" w:rsidR="002A4770" w:rsidRDefault="002A4770" w:rsidP="002A4770"/>
    <w:p w14:paraId="673BB927" w14:textId="77777777" w:rsidR="002A4770" w:rsidRDefault="002A4770" w:rsidP="002A4770">
      <w:pPr>
        <w:spacing w:before="0"/>
      </w:pPr>
      <w:r>
        <w:br w:type="page"/>
      </w:r>
    </w:p>
    <w:p w14:paraId="793B0B92" w14:textId="77777777" w:rsidR="002A4770" w:rsidRDefault="002A4770" w:rsidP="002A4770">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6937CA49" w14:textId="77777777" w:rsidR="002A4770" w:rsidRDefault="002A4770" w:rsidP="002A4770">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1C58423D" w14:textId="77777777" w:rsidR="002A4770" w:rsidRDefault="002A4770" w:rsidP="002A4770">
      <w:pPr>
        <w:pStyle w:val="Heading"/>
      </w:pPr>
      <w:bookmarkStart w:id="11" w:name="_fob9te"/>
      <w:bookmarkEnd w:id="11"/>
      <w:r>
        <w:rPr>
          <w:rFonts w:eastAsia="Arial Unicode MS" w:cs="Arial Unicode MS"/>
        </w:rPr>
        <w:t>A</w:t>
      </w:r>
      <w:r>
        <w:rPr>
          <w:rFonts w:eastAsia="Arial Unicode MS" w:cs="Arial Unicode MS"/>
          <w:lang w:val="en-US"/>
        </w:rPr>
        <w:t>bout FG-AI4H</w:t>
      </w:r>
    </w:p>
    <w:p w14:paraId="00F1F156" w14:textId="77777777" w:rsidR="002A4770" w:rsidRDefault="002A4770" w:rsidP="002A4770">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5CC4152E" w14:textId="77777777" w:rsidR="002A4770" w:rsidRDefault="002A4770" w:rsidP="002A4770">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696D749B" w14:textId="77777777" w:rsidR="002A4770" w:rsidRDefault="002A4770" w:rsidP="002A4770">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271F3D05" w14:textId="77777777" w:rsidR="002A4770" w:rsidRDefault="002A4770" w:rsidP="002A4770">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7474B311" w14:textId="77777777" w:rsidR="002A4770" w:rsidRDefault="002A4770" w:rsidP="002A4770">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3C06939A" w14:textId="77777777" w:rsidR="002A4770" w:rsidRDefault="002A4770" w:rsidP="002A4770">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635961AC" w14:textId="77777777" w:rsidR="002A4770" w:rsidRDefault="002A4770" w:rsidP="002A4770">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7704DE72" w14:textId="77777777" w:rsidR="002A4770" w:rsidRDefault="002A4770" w:rsidP="002A4770">
      <w:pPr>
        <w:pStyle w:val="Body"/>
        <w:numPr>
          <w:ilvl w:val="0"/>
          <w:numId w:val="21"/>
        </w:numPr>
        <w:rPr>
          <w:lang w:val="en-US"/>
        </w:rPr>
      </w:pPr>
      <w:r>
        <w:rPr>
          <w:lang w:val="en-US"/>
        </w:rPr>
        <w:t>Provide a forum for open communication among various stakeholders</w:t>
      </w:r>
    </w:p>
    <w:p w14:paraId="10D6A8E3" w14:textId="77777777" w:rsidR="002A4770" w:rsidRDefault="002A4770" w:rsidP="002A4770">
      <w:pPr>
        <w:pStyle w:val="Body"/>
        <w:numPr>
          <w:ilvl w:val="0"/>
          <w:numId w:val="21"/>
        </w:numPr>
        <w:spacing w:before="0"/>
        <w:rPr>
          <w:lang w:val="en-US"/>
        </w:rPr>
      </w:pPr>
      <w:r>
        <w:rPr>
          <w:lang w:val="en-US"/>
        </w:rPr>
        <w:t>Agree upon the benchmarking tasks and scoring metrics</w:t>
      </w:r>
    </w:p>
    <w:p w14:paraId="1619CE7B" w14:textId="77777777" w:rsidR="002A4770" w:rsidRDefault="002A4770" w:rsidP="002A4770">
      <w:pPr>
        <w:pStyle w:val="Body"/>
        <w:numPr>
          <w:ilvl w:val="0"/>
          <w:numId w:val="21"/>
        </w:numPr>
        <w:spacing w:before="0"/>
        <w:rPr>
          <w:lang w:val="en-US"/>
        </w:rPr>
      </w:pPr>
      <w:r>
        <w:rPr>
          <w:lang w:val="en-US"/>
        </w:rPr>
        <w:t>Facilitate the collection of high quality labeled test data from different sources</w:t>
      </w:r>
    </w:p>
    <w:p w14:paraId="7712F921" w14:textId="77777777" w:rsidR="002A4770" w:rsidRDefault="002A4770" w:rsidP="002A4770">
      <w:pPr>
        <w:pStyle w:val="Body"/>
        <w:numPr>
          <w:ilvl w:val="0"/>
          <w:numId w:val="21"/>
        </w:numPr>
        <w:spacing w:before="0"/>
        <w:rPr>
          <w:lang w:val="en-US"/>
        </w:rPr>
      </w:pPr>
      <w:r>
        <w:rPr>
          <w:lang w:val="en-US"/>
        </w:rPr>
        <w:t>Clarify the input and output format of the test data</w:t>
      </w:r>
    </w:p>
    <w:p w14:paraId="2DEC6CE3" w14:textId="77777777" w:rsidR="002A4770" w:rsidRDefault="002A4770" w:rsidP="002A4770">
      <w:pPr>
        <w:pStyle w:val="Body"/>
        <w:numPr>
          <w:ilvl w:val="0"/>
          <w:numId w:val="21"/>
        </w:numPr>
        <w:spacing w:before="0"/>
        <w:rPr>
          <w:lang w:val="en-US"/>
        </w:rPr>
      </w:pPr>
      <w:r>
        <w:rPr>
          <w:lang w:val="en-US"/>
        </w:rPr>
        <w:t>Define and set-up the technical benchmarking infrastructure</w:t>
      </w:r>
    </w:p>
    <w:p w14:paraId="621A0AB8" w14:textId="77777777" w:rsidR="002A4770" w:rsidRDefault="002A4770" w:rsidP="002A4770">
      <w:pPr>
        <w:pStyle w:val="Body"/>
        <w:numPr>
          <w:ilvl w:val="0"/>
          <w:numId w:val="21"/>
        </w:numPr>
        <w:spacing w:before="0"/>
        <w:rPr>
          <w:lang w:val="en-US"/>
        </w:rPr>
      </w:pPr>
      <w:r>
        <w:rPr>
          <w:lang w:val="en-US"/>
        </w:rPr>
        <w:t>Coordinate the benchmarking process in collaboration with focus group management and working groups</w:t>
      </w:r>
    </w:p>
    <w:p w14:paraId="1C1A0EE9" w14:textId="77777777" w:rsidR="002A4770" w:rsidRDefault="002A4770" w:rsidP="002A4770">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2EBAC0DC" w14:textId="77777777" w:rsidR="002A4770" w:rsidRDefault="002A4770" w:rsidP="002A4770">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4D8584F3" w14:textId="77777777" w:rsidR="002A4770" w:rsidRDefault="002A4770" w:rsidP="002A4770">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164A2DA1" w14:textId="77777777" w:rsidR="002A4770" w:rsidRDefault="002A4770" w:rsidP="002A4770">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36C53AAD" w14:textId="77777777" w:rsidR="002A4770" w:rsidRDefault="002A4770" w:rsidP="002A4770">
      <w:pPr>
        <w:pStyle w:val="Body"/>
      </w:pPr>
      <w:r>
        <w:rPr>
          <w:rFonts w:eastAsia="Arial Unicode MS" w:cs="Arial Unicode MS"/>
          <w:lang w:val="en-US"/>
        </w:rPr>
        <w:t>To create a standardized benchmarking, the topic group will consider all relevant aspects. In addition to the aforementioned general objectives, this will include more topic specific questions like:</w:t>
      </w:r>
    </w:p>
    <w:p w14:paraId="4768D9BC" w14:textId="77777777" w:rsidR="002A4770" w:rsidRDefault="002A4770" w:rsidP="002A4770">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1C75E7CD" w14:textId="77777777" w:rsidR="002A4770" w:rsidRDefault="002A4770" w:rsidP="002A4770">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724A6987" w14:textId="77777777" w:rsidR="002A4770" w:rsidRDefault="002A4770" w:rsidP="002A4770">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2BBF59E1" w14:textId="77777777" w:rsidR="002A4770" w:rsidRDefault="002A4770" w:rsidP="002A4770">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66E7CDB3" w14:textId="77777777" w:rsidR="002A4770" w:rsidRPr="001B41DD" w:rsidRDefault="002A4770" w:rsidP="002A4770">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65CB385F" w14:textId="77777777" w:rsidR="002A4770" w:rsidRDefault="002A4770" w:rsidP="002A4770">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403E8761" w14:textId="77777777" w:rsidR="002A4770" w:rsidRDefault="002A4770" w:rsidP="002A4770">
      <w:pPr>
        <w:pStyle w:val="Body"/>
      </w:pPr>
      <w:r>
        <w:rPr>
          <w:rFonts w:eastAsia="Arial Unicode MS" w:cs="Arial Unicode MS"/>
          <w:lang w:val="en-US"/>
        </w:rPr>
        <w:t>More details about the activities of the topic group can be found in the documents:</w:t>
      </w:r>
    </w:p>
    <w:p w14:paraId="39DC592C" w14:textId="77777777" w:rsidR="002A4770" w:rsidRDefault="00ED09A6" w:rsidP="002A4770">
      <w:pPr>
        <w:numPr>
          <w:ilvl w:val="0"/>
          <w:numId w:val="24"/>
        </w:numPr>
        <w:overflowPunct w:val="0"/>
        <w:autoSpaceDE w:val="0"/>
        <w:autoSpaceDN w:val="0"/>
        <w:adjustRightInd w:val="0"/>
        <w:ind w:left="567" w:hanging="567"/>
        <w:textAlignment w:val="baseline"/>
      </w:pPr>
      <w:hyperlink r:id="rId13" w:history="1">
        <w:r w:rsidR="002A4770">
          <w:rPr>
            <w:rStyle w:val="Hyperlink"/>
            <w:color w:val="1155CC"/>
            <w:u w:color="1155CC"/>
          </w:rPr>
          <w:t>A-020</w:t>
        </w:r>
      </w:hyperlink>
      <w:r w:rsidR="002A4770">
        <w:rPr>
          <w:lang w:val="en-US"/>
        </w:rPr>
        <w:t>: Towards a potential AI4H use case "diagnostic self-assessment apps"</w:t>
      </w:r>
    </w:p>
    <w:p w14:paraId="5555CB05" w14:textId="77777777" w:rsidR="002A4770" w:rsidRDefault="00ED09A6" w:rsidP="002A4770">
      <w:pPr>
        <w:numPr>
          <w:ilvl w:val="0"/>
          <w:numId w:val="24"/>
        </w:numPr>
        <w:overflowPunct w:val="0"/>
        <w:autoSpaceDE w:val="0"/>
        <w:autoSpaceDN w:val="0"/>
        <w:adjustRightInd w:val="0"/>
        <w:ind w:left="567" w:hanging="567"/>
        <w:textAlignment w:val="baseline"/>
      </w:pPr>
      <w:hyperlink r:id="rId14" w:history="1">
        <w:r w:rsidR="002A4770">
          <w:rPr>
            <w:rStyle w:val="Hyperlink"/>
            <w:color w:val="1155CC"/>
            <w:u w:color="1155CC"/>
          </w:rPr>
          <w:t>B-021</w:t>
        </w:r>
      </w:hyperlink>
      <w:r w:rsidR="002A4770">
        <w:rPr>
          <w:lang w:val="en-US"/>
        </w:rPr>
        <w:t>: Proposal: Standardized benchmarking of diagnostic self-assessment apps</w:t>
      </w:r>
    </w:p>
    <w:p w14:paraId="575A5715" w14:textId="77777777" w:rsidR="002A4770" w:rsidRDefault="00ED09A6" w:rsidP="002A4770">
      <w:pPr>
        <w:numPr>
          <w:ilvl w:val="0"/>
          <w:numId w:val="24"/>
        </w:numPr>
        <w:overflowPunct w:val="0"/>
        <w:autoSpaceDE w:val="0"/>
        <w:autoSpaceDN w:val="0"/>
        <w:adjustRightInd w:val="0"/>
        <w:ind w:left="567" w:hanging="567"/>
        <w:textAlignment w:val="baseline"/>
      </w:pPr>
      <w:hyperlink r:id="rId15" w:history="1">
        <w:r w:rsidR="002A4770">
          <w:rPr>
            <w:rStyle w:val="Hyperlink"/>
            <w:color w:val="1155CC"/>
            <w:u w:color="1155CC"/>
          </w:rPr>
          <w:t>C-019</w:t>
        </w:r>
      </w:hyperlink>
      <w:r w:rsidR="002A4770">
        <w:rPr>
          <w:lang w:val="en-US"/>
        </w:rPr>
        <w:t xml:space="preserve">: Status report on the </w:t>
      </w:r>
      <w:r w:rsidR="002A4770">
        <w:t>“</w:t>
      </w:r>
      <w:r w:rsidR="002A4770">
        <w:rPr>
          <w:lang w:val="en-US"/>
        </w:rPr>
        <w:t xml:space="preserve">Evaluating the accuracy of </w:t>
      </w:r>
      <w:r w:rsidR="002A4770">
        <w:t>‘</w:t>
      </w:r>
      <w:r w:rsidR="002A4770">
        <w:rPr>
          <w:lang w:val="en-US"/>
        </w:rPr>
        <w:t>symptom checker</w:t>
      </w:r>
      <w:r w:rsidR="002A4770">
        <w:t xml:space="preserve">’ </w:t>
      </w:r>
      <w:r w:rsidR="002A4770" w:rsidRPr="000879F6">
        <w:rPr>
          <w:lang w:val="en-US"/>
        </w:rPr>
        <w:t>applications</w:t>
      </w:r>
      <w:r w:rsidR="002A4770">
        <w:t xml:space="preserve">” </w:t>
      </w:r>
      <w:r w:rsidR="002A4770">
        <w:rPr>
          <w:lang w:val="en-US"/>
        </w:rPr>
        <w:t xml:space="preserve">use case </w:t>
      </w:r>
    </w:p>
    <w:p w14:paraId="3FCB996B" w14:textId="77777777" w:rsidR="002A4770" w:rsidRDefault="00ED09A6" w:rsidP="002A4770">
      <w:pPr>
        <w:numPr>
          <w:ilvl w:val="0"/>
          <w:numId w:val="24"/>
        </w:numPr>
        <w:overflowPunct w:val="0"/>
        <w:autoSpaceDE w:val="0"/>
        <w:autoSpaceDN w:val="0"/>
        <w:adjustRightInd w:val="0"/>
        <w:ind w:left="567" w:hanging="567"/>
        <w:textAlignment w:val="baseline"/>
      </w:pPr>
      <w:hyperlink r:id="rId16" w:history="1">
        <w:r w:rsidR="002A4770">
          <w:rPr>
            <w:rStyle w:val="Hyperlink"/>
            <w:color w:val="1155CC"/>
            <w:u w:color="1155CC"/>
          </w:rPr>
          <w:t>C-025</w:t>
        </w:r>
      </w:hyperlink>
      <w:r w:rsidR="002A4770">
        <w:rPr>
          <w:lang w:val="en-US"/>
        </w:rPr>
        <w:t>: Clinical evaluation of AI triage and risk awareness in primary care setting</w:t>
      </w:r>
    </w:p>
    <w:p w14:paraId="00C98115" w14:textId="77777777" w:rsidR="002A4770" w:rsidRDefault="002A4770" w:rsidP="002A4770">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4D69A29F" w14:textId="77777777" w:rsidR="002A4770" w:rsidRDefault="002A4770" w:rsidP="002A4770">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68909D1B" w14:textId="77777777" w:rsidR="002A4770" w:rsidRDefault="002A4770" w:rsidP="002A4770">
      <w:pPr>
        <w:pStyle w:val="Body"/>
        <w:rPr>
          <w:rStyle w:val="None"/>
          <w:rFonts w:eastAsia="MS Mincho"/>
          <w:i/>
          <w:iCs/>
        </w:rPr>
      </w:pPr>
    </w:p>
    <w:p w14:paraId="0EE7F6F8" w14:textId="77777777" w:rsidR="002A4770" w:rsidRPr="00442F47" w:rsidRDefault="002A4770" w:rsidP="002A4770">
      <w:pPr>
        <w:pStyle w:val="Body"/>
        <w:rPr>
          <w:rFonts w:eastAsia="MS Mincho"/>
          <w:i/>
          <w:iCs/>
        </w:rPr>
      </w:pPr>
      <w:r>
        <w:rPr>
          <w:rFonts w:eastAsia="Arial Unicode MS" w:cs="Arial Unicode MS"/>
          <w:i/>
          <w:iCs/>
          <w:lang w:val="en-US"/>
        </w:rPr>
        <w:t>1Doc3</w:t>
      </w:r>
    </w:p>
    <w:p w14:paraId="73FA399E" w14:textId="77777777" w:rsidR="002A4770" w:rsidRPr="00747969" w:rsidRDefault="002A4770" w:rsidP="002A4770">
      <w:pPr>
        <w:pStyle w:val="Body"/>
      </w:pPr>
      <w:r w:rsidRPr="00747969">
        <w:t>1DOC3 is a digital health startup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61816512" w14:textId="77777777" w:rsidR="002A4770" w:rsidRDefault="002A4770" w:rsidP="002A4770">
      <w:pPr>
        <w:pStyle w:val="Body"/>
        <w:rPr>
          <w:rStyle w:val="None"/>
          <w:rFonts w:eastAsia="MS Mincho"/>
          <w:i/>
          <w:iCs/>
        </w:rPr>
      </w:pPr>
    </w:p>
    <w:p w14:paraId="3C0F5B5A" w14:textId="77777777" w:rsidR="002A4770" w:rsidRDefault="002A4770" w:rsidP="002A4770">
      <w:pPr>
        <w:pStyle w:val="Body"/>
        <w:rPr>
          <w:rStyle w:val="None"/>
          <w:rFonts w:eastAsia="MS Mincho"/>
          <w:i/>
          <w:iCs/>
        </w:rPr>
      </w:pPr>
      <w:r w:rsidRPr="00A04203">
        <w:rPr>
          <w:rStyle w:val="None"/>
          <w:rFonts w:eastAsia="Arial Unicode MS" w:cs="Arial Unicode MS"/>
          <w:i/>
          <w:iCs/>
          <w:lang w:val="en-US"/>
        </w:rPr>
        <w:t>Ada Health GmbH</w:t>
      </w:r>
    </w:p>
    <w:p w14:paraId="3430502E" w14:textId="77777777" w:rsidR="002A4770" w:rsidRDefault="002A4770" w:rsidP="002A4770">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3C80CF4D" w14:textId="77777777" w:rsidR="002A4770" w:rsidRDefault="002A4770" w:rsidP="002A4770">
      <w:pPr>
        <w:pStyle w:val="Body"/>
        <w:tabs>
          <w:tab w:val="left" w:pos="794"/>
          <w:tab w:val="left" w:pos="1191"/>
          <w:tab w:val="left" w:pos="1588"/>
          <w:tab w:val="left" w:pos="1985"/>
        </w:tabs>
        <w:spacing w:before="80"/>
        <w:rPr>
          <w:i/>
          <w:iCs/>
        </w:rPr>
      </w:pPr>
    </w:p>
    <w:p w14:paraId="349D879A" w14:textId="77777777" w:rsidR="002A4770" w:rsidRDefault="002A4770" w:rsidP="002A4770">
      <w:pPr>
        <w:pStyle w:val="Body"/>
        <w:tabs>
          <w:tab w:val="left" w:pos="794"/>
          <w:tab w:val="left" w:pos="1191"/>
          <w:tab w:val="left" w:pos="1588"/>
          <w:tab w:val="left" w:pos="1985"/>
        </w:tabs>
        <w:spacing w:before="80"/>
        <w:rPr>
          <w:i/>
          <w:iCs/>
          <w:lang w:val="en-US"/>
        </w:rPr>
      </w:pPr>
    </w:p>
    <w:p w14:paraId="1A67F57D" w14:textId="77777777" w:rsidR="002A4770" w:rsidRDefault="002A4770" w:rsidP="002A4770">
      <w:pPr>
        <w:pStyle w:val="Body"/>
        <w:tabs>
          <w:tab w:val="left" w:pos="794"/>
          <w:tab w:val="left" w:pos="1191"/>
          <w:tab w:val="left" w:pos="1588"/>
          <w:tab w:val="left" w:pos="1985"/>
        </w:tabs>
        <w:spacing w:before="80"/>
        <w:rPr>
          <w:i/>
          <w:iCs/>
        </w:rPr>
      </w:pPr>
      <w:r>
        <w:rPr>
          <w:i/>
          <w:iCs/>
          <w:lang w:val="en-US"/>
        </w:rPr>
        <w:t>Babylon Health</w:t>
      </w:r>
    </w:p>
    <w:p w14:paraId="21418E62" w14:textId="77777777" w:rsidR="002A4770" w:rsidRDefault="002A4770" w:rsidP="002A4770">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6B001480" w14:textId="77777777" w:rsidR="002A4770" w:rsidRDefault="002A4770" w:rsidP="002A4770">
      <w:pPr>
        <w:pStyle w:val="Body"/>
        <w:tabs>
          <w:tab w:val="left" w:pos="794"/>
          <w:tab w:val="left" w:pos="1191"/>
          <w:tab w:val="left" w:pos="1588"/>
          <w:tab w:val="left" w:pos="1985"/>
        </w:tabs>
        <w:spacing w:before="80"/>
      </w:pPr>
    </w:p>
    <w:p w14:paraId="7D1F569A" w14:textId="77777777" w:rsidR="002A4770" w:rsidRDefault="002A4770" w:rsidP="002A4770">
      <w:pPr>
        <w:pStyle w:val="Body"/>
        <w:tabs>
          <w:tab w:val="left" w:pos="794"/>
          <w:tab w:val="left" w:pos="1191"/>
          <w:tab w:val="left" w:pos="1588"/>
          <w:tab w:val="left" w:pos="1985"/>
        </w:tabs>
        <w:spacing w:before="80"/>
        <w:rPr>
          <w:i/>
          <w:iCs/>
          <w:lang w:val="en-US"/>
        </w:rPr>
      </w:pPr>
      <w:r>
        <w:rPr>
          <w:i/>
          <w:iCs/>
          <w:lang w:val="en-US"/>
        </w:rPr>
        <w:t>Baidu</w:t>
      </w:r>
    </w:p>
    <w:p w14:paraId="364A4590" w14:textId="77777777" w:rsidR="002A4770" w:rsidRPr="00074B8A" w:rsidRDefault="002A4770" w:rsidP="002A4770">
      <w:pPr>
        <w:pStyle w:val="Body"/>
        <w:tabs>
          <w:tab w:val="left" w:pos="794"/>
          <w:tab w:val="left" w:pos="1191"/>
          <w:tab w:val="left" w:pos="1588"/>
          <w:tab w:val="left" w:pos="1985"/>
        </w:tabs>
        <w:spacing w:before="80"/>
      </w:pPr>
      <w:r w:rsidRPr="00074B8A">
        <w:t>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 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will continue to enhance user experience and accelerate the development of AI applications through the strategy of “strengthening the mobile foundation and leading in AI”.</w:t>
      </w:r>
    </w:p>
    <w:p w14:paraId="5A5B6347" w14:textId="77777777" w:rsidR="002A4770" w:rsidRDefault="002A4770" w:rsidP="002A4770">
      <w:pPr>
        <w:pStyle w:val="Body"/>
        <w:tabs>
          <w:tab w:val="left" w:pos="794"/>
          <w:tab w:val="left" w:pos="1191"/>
          <w:tab w:val="left" w:pos="1588"/>
          <w:tab w:val="left" w:pos="1985"/>
        </w:tabs>
        <w:spacing w:before="80"/>
        <w:rPr>
          <w:i/>
          <w:iCs/>
          <w:lang w:val="en-US"/>
        </w:rPr>
      </w:pPr>
    </w:p>
    <w:p w14:paraId="7EFC7CF2" w14:textId="77777777" w:rsidR="002A4770" w:rsidRDefault="002A4770" w:rsidP="002A4770">
      <w:pPr>
        <w:pStyle w:val="Body"/>
        <w:tabs>
          <w:tab w:val="left" w:pos="794"/>
          <w:tab w:val="left" w:pos="1191"/>
          <w:tab w:val="left" w:pos="1588"/>
          <w:tab w:val="left" w:pos="1985"/>
        </w:tabs>
        <w:spacing w:before="80"/>
        <w:rPr>
          <w:i/>
          <w:iCs/>
          <w:lang w:val="en-US"/>
        </w:rPr>
      </w:pPr>
      <w:r>
        <w:rPr>
          <w:i/>
          <w:iCs/>
          <w:lang w:val="en-US"/>
        </w:rPr>
        <w:t>Barkibu</w:t>
      </w:r>
    </w:p>
    <w:p w14:paraId="37524E2B" w14:textId="77777777" w:rsidR="002A4770" w:rsidRPr="00074B8A" w:rsidRDefault="00ED09A6" w:rsidP="002A4770">
      <w:pPr>
        <w:pStyle w:val="Body"/>
        <w:tabs>
          <w:tab w:val="left" w:pos="794"/>
          <w:tab w:val="left" w:pos="1191"/>
          <w:tab w:val="left" w:pos="1588"/>
          <w:tab w:val="left" w:pos="1985"/>
        </w:tabs>
        <w:spacing w:before="80"/>
        <w:rPr>
          <w:lang w:val="en-US"/>
        </w:rPr>
      </w:pPr>
      <w:hyperlink r:id="rId17">
        <w:r w:rsidR="002A4770" w:rsidRPr="00074B8A">
          <w:rPr>
            <w:rStyle w:val="Hyperlink"/>
          </w:rPr>
          <w:t>Barkibu</w:t>
        </w:r>
      </w:hyperlink>
      <w:r w:rsidR="002A4770" w:rsidRPr="00074B8A">
        <w:t xml:space="preserve"> is a pet health care and insurance company based in Coruña, Spain and founded in 2015.</w:t>
      </w:r>
      <w:r w:rsidR="002A4770" w:rsidRPr="00074B8A">
        <w:br/>
        <w:t>Through the Barkibu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p>
    <w:p w14:paraId="6B8DA401" w14:textId="77777777" w:rsidR="002A4770" w:rsidRDefault="002A4770" w:rsidP="002A4770">
      <w:pPr>
        <w:pStyle w:val="Body"/>
        <w:tabs>
          <w:tab w:val="left" w:pos="794"/>
          <w:tab w:val="left" w:pos="1191"/>
          <w:tab w:val="left" w:pos="1588"/>
          <w:tab w:val="left" w:pos="1985"/>
        </w:tabs>
        <w:spacing w:before="80"/>
        <w:rPr>
          <w:i/>
          <w:iCs/>
        </w:rPr>
      </w:pPr>
      <w:r>
        <w:rPr>
          <w:i/>
          <w:iCs/>
          <w:lang w:val="en-US"/>
        </w:rPr>
        <w:t>Buoy</w:t>
      </w:r>
    </w:p>
    <w:p w14:paraId="33D9B925" w14:textId="77777777" w:rsidR="002A4770" w:rsidRDefault="002A4770" w:rsidP="002A4770">
      <w:pPr>
        <w:pStyle w:val="Body"/>
        <w:tabs>
          <w:tab w:val="left" w:pos="794"/>
          <w:tab w:val="left" w:pos="1191"/>
          <w:tab w:val="left" w:pos="1588"/>
          <w:tab w:val="left" w:pos="1985"/>
        </w:tabs>
        <w:spacing w:before="80"/>
      </w:pPr>
    </w:p>
    <w:p w14:paraId="42A080CE" w14:textId="77777777" w:rsidR="002A4770" w:rsidRDefault="002A4770" w:rsidP="002A4770">
      <w:pPr>
        <w:pStyle w:val="Body"/>
        <w:rPr>
          <w:i/>
          <w:iCs/>
        </w:rPr>
      </w:pPr>
      <w:r>
        <w:rPr>
          <w:i/>
          <w:iCs/>
          <w:lang w:val="en-US"/>
        </w:rPr>
        <w:t>Deepcare</w:t>
      </w:r>
    </w:p>
    <w:p w14:paraId="227A39CD" w14:textId="77777777" w:rsidR="002A4770" w:rsidRDefault="002A4770" w:rsidP="002A4770">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46083494" w14:textId="77777777" w:rsidR="002A4770" w:rsidRDefault="002A4770" w:rsidP="002A4770">
      <w:pPr>
        <w:pStyle w:val="Body"/>
      </w:pPr>
    </w:p>
    <w:p w14:paraId="43D5FA11" w14:textId="77777777" w:rsidR="002A4770" w:rsidRPr="00CB7B7F" w:rsidRDefault="002A4770" w:rsidP="002A4770">
      <w:pPr>
        <w:pStyle w:val="Body"/>
        <w:rPr>
          <w:i/>
          <w:iCs/>
        </w:rPr>
      </w:pPr>
      <w:r>
        <w:rPr>
          <w:i/>
          <w:iCs/>
        </w:rPr>
        <w:t>EQL</w:t>
      </w:r>
    </w:p>
    <w:p w14:paraId="02E73206" w14:textId="77777777" w:rsidR="002A4770" w:rsidRPr="00074B8A" w:rsidRDefault="002A4770" w:rsidP="002A4770">
      <w:pPr>
        <w:pStyle w:val="Body"/>
      </w:pPr>
      <w:r w:rsidRPr="00074B8A">
        <w:t>EQL is a digital health-tech organisation based in London, UK, which focuses on MSK conditions and physiotherapy. EQL’s product, Phio Access, provides a conversational AI-enabled digital solution to support triage for MSK conditions. Phio Access is currently available to 9.5 million people in the UK and in active use by several major healthcare providers, including Circle, BMI, Connect Health, Healthshare. EQL is currently working on its next-generation products, with the extended application of AI and ML technology for MSK medicine and physiotherapy.</w:t>
      </w:r>
    </w:p>
    <w:p w14:paraId="7A76CD78" w14:textId="77777777" w:rsidR="002A4770" w:rsidRDefault="002A4770" w:rsidP="002A4770">
      <w:pPr>
        <w:pStyle w:val="Body"/>
      </w:pPr>
    </w:p>
    <w:p w14:paraId="3AB564C4" w14:textId="77777777" w:rsidR="002A4770" w:rsidRPr="00074B8A" w:rsidRDefault="002A4770" w:rsidP="002A4770">
      <w:pPr>
        <w:pStyle w:val="Body"/>
        <w:rPr>
          <w:bCs/>
          <w:iCs/>
        </w:rPr>
      </w:pPr>
      <w:r w:rsidRPr="00074B8A">
        <w:rPr>
          <w:bCs/>
          <w:i/>
          <w:iCs/>
        </w:rPr>
        <w:t>Flo Health</w:t>
      </w:r>
    </w:p>
    <w:p w14:paraId="5BE77A75" w14:textId="77777777" w:rsidR="002A4770" w:rsidRPr="00074B8A" w:rsidRDefault="002A4770" w:rsidP="002A4770">
      <w:pPr>
        <w:pStyle w:val="Body"/>
        <w:rPr>
          <w:bCs/>
          <w:iCs/>
        </w:rPr>
      </w:pPr>
      <w:r w:rsidRPr="00074B8A">
        <w:rPr>
          <w:bCs/>
          <w:iCs/>
        </w:rPr>
        <w:t>Flo Health is an international company with offices in London, Vilnius, Minsk, Cyprus and USA. We are focused purely on women’s health and our aim is to help women and girls prioritise their health by giving access to expert information, knowledge and support. We encourage our users to better understand how physiology affects their wellbeing. We are mainly a B2C company, available in 22 languages, we offer products including a menstrual cycle tracker, symptoms tracking and predictions, and a dialog service that provides potential differentials for symptoms they are experiencing. We also have a very large content library for users to use and educate themselves on conditions and symptoms.</w:t>
      </w:r>
    </w:p>
    <w:p w14:paraId="5A51D0BD" w14:textId="77777777" w:rsidR="002A4770" w:rsidRDefault="002A4770" w:rsidP="002A4770">
      <w:pPr>
        <w:pStyle w:val="Body"/>
      </w:pPr>
    </w:p>
    <w:p w14:paraId="0FC1D4A1" w14:textId="77777777" w:rsidR="002A4770" w:rsidRDefault="002A4770" w:rsidP="002A4770">
      <w:pPr>
        <w:pStyle w:val="Body"/>
        <w:rPr>
          <w:i/>
          <w:iCs/>
        </w:rPr>
      </w:pPr>
      <w:r>
        <w:rPr>
          <w:i/>
          <w:iCs/>
          <w:lang w:val="it-IT"/>
        </w:rPr>
        <w:t>Infermedica</w:t>
      </w:r>
    </w:p>
    <w:p w14:paraId="1A06E288" w14:textId="77777777" w:rsidR="002A4770" w:rsidRDefault="002A4770" w:rsidP="002A4770">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152D3E2C" w14:textId="77777777" w:rsidR="002A4770" w:rsidRDefault="002A4770" w:rsidP="002A4770">
      <w:pPr>
        <w:pStyle w:val="Body"/>
      </w:pPr>
    </w:p>
    <w:p w14:paraId="03B6CB65" w14:textId="77777777" w:rsidR="002A4770" w:rsidRDefault="002A4770" w:rsidP="002A4770">
      <w:pPr>
        <w:pStyle w:val="Body"/>
        <w:rPr>
          <w:i/>
          <w:iCs/>
        </w:rPr>
      </w:pPr>
      <w:r>
        <w:rPr>
          <w:i/>
          <w:iCs/>
          <w:lang w:val="en-US"/>
        </w:rPr>
        <w:t>Inspired Ideas</w:t>
      </w:r>
    </w:p>
    <w:p w14:paraId="16A59804" w14:textId="77777777" w:rsidR="002A4770" w:rsidRDefault="002A4770" w:rsidP="002A4770">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69C59F60" w14:textId="77777777" w:rsidR="002A4770" w:rsidRDefault="002A4770" w:rsidP="002A4770">
      <w:pPr>
        <w:pStyle w:val="Body"/>
      </w:pPr>
    </w:p>
    <w:p w14:paraId="5D80227B" w14:textId="77777777" w:rsidR="002A4770" w:rsidRDefault="002A4770" w:rsidP="002A4770">
      <w:pPr>
        <w:pStyle w:val="Body"/>
        <w:rPr>
          <w:i/>
          <w:iCs/>
        </w:rPr>
      </w:pPr>
      <w:r>
        <w:rPr>
          <w:i/>
          <w:iCs/>
          <w:lang w:val="en-US"/>
        </w:rPr>
        <w:t>Isabel Healthcare</w:t>
      </w:r>
    </w:p>
    <w:p w14:paraId="17B7A526" w14:textId="77777777" w:rsidR="002A4770" w:rsidRDefault="002A4770" w:rsidP="002A4770">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7B475BD2" w14:textId="77777777" w:rsidR="002A4770" w:rsidRDefault="002A4770" w:rsidP="002A4770">
      <w:pPr>
        <w:pStyle w:val="Body"/>
        <w:rPr>
          <w:i/>
          <w:iCs/>
        </w:rPr>
      </w:pPr>
    </w:p>
    <w:p w14:paraId="7B9A9041" w14:textId="77777777" w:rsidR="002A4770" w:rsidRPr="00490259" w:rsidRDefault="002A4770" w:rsidP="002A4770">
      <w:pPr>
        <w:pStyle w:val="Body"/>
      </w:pPr>
      <w:r>
        <w:rPr>
          <w:i/>
          <w:iCs/>
        </w:rPr>
        <w:t>Kahun</w:t>
      </w:r>
    </w:p>
    <w:p w14:paraId="739D0F50" w14:textId="77777777" w:rsidR="002A4770" w:rsidRPr="00490259" w:rsidRDefault="002A4770" w:rsidP="002A4770">
      <w:r w:rsidRPr="00490259">
        <w:t>Kahun is an Israeli based med-tech venture, founded in 2018, developed an AI virtual clinical in-take technology. Kahun has built an evidence-based medical knowledge graph (20M+ relations) and an AI engine that utilizes the graph to generate real-time insights. It enables Kahun to perform a patient interview, and supply a patient decision support dashboard to the provider.</w:t>
      </w:r>
    </w:p>
    <w:p w14:paraId="6B615A15" w14:textId="77777777" w:rsidR="002A4770" w:rsidRDefault="002A4770" w:rsidP="002A4770">
      <w:pPr>
        <w:pStyle w:val="Body"/>
      </w:pPr>
    </w:p>
    <w:p w14:paraId="10C9D8BC"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Mfine</w:t>
      </w:r>
    </w:p>
    <w:p w14:paraId="2A8C5693" w14:textId="77777777" w:rsidR="002A4770" w:rsidRDefault="002A4770" w:rsidP="002A4770">
      <w:pPr>
        <w:pStyle w:val="Body"/>
        <w:rPr>
          <w:rStyle w:val="None"/>
          <w:rFonts w:eastAsia="Arial Unicode MS" w:cs="Arial Unicode MS"/>
          <w:i/>
          <w:iCs/>
        </w:rPr>
      </w:pPr>
    </w:p>
    <w:p w14:paraId="64E21AAB"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MyDoctor</w:t>
      </w:r>
    </w:p>
    <w:p w14:paraId="51260715" w14:textId="77777777" w:rsidR="002A4770" w:rsidRDefault="002A4770" w:rsidP="002A4770">
      <w:pPr>
        <w:pStyle w:val="Body"/>
        <w:rPr>
          <w:rStyle w:val="None"/>
          <w:rFonts w:eastAsia="Arial Unicode MS" w:cs="Arial Unicode MS"/>
          <w:i/>
          <w:iCs/>
        </w:rPr>
      </w:pPr>
    </w:p>
    <w:p w14:paraId="3AEA9F39"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Nivi</w:t>
      </w:r>
    </w:p>
    <w:p w14:paraId="55EB2B71" w14:textId="77777777" w:rsidR="002A4770" w:rsidRDefault="002A4770" w:rsidP="002A4770">
      <w:pPr>
        <w:pStyle w:val="Body"/>
        <w:rPr>
          <w:rStyle w:val="None"/>
          <w:rFonts w:eastAsia="Arial Unicode MS" w:cs="Arial Unicode MS"/>
          <w:i/>
          <w:iCs/>
        </w:rPr>
      </w:pPr>
    </w:p>
    <w:p w14:paraId="39EE70CF"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PnP</w:t>
      </w:r>
    </w:p>
    <w:p w14:paraId="0B6A781D" w14:textId="77777777" w:rsidR="002A4770" w:rsidRDefault="002A4770" w:rsidP="002A4770">
      <w:pPr>
        <w:pStyle w:val="Body"/>
        <w:rPr>
          <w:rStyle w:val="None"/>
          <w:rFonts w:eastAsia="Arial Unicode MS" w:cs="Arial Unicode MS"/>
          <w:i/>
          <w:iCs/>
        </w:rPr>
      </w:pPr>
    </w:p>
    <w:p w14:paraId="0E8EABE2"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Symptify</w:t>
      </w:r>
    </w:p>
    <w:p w14:paraId="1264AB30" w14:textId="77777777" w:rsidR="002A4770" w:rsidRDefault="002A4770" w:rsidP="002A4770">
      <w:pPr>
        <w:pStyle w:val="Body"/>
        <w:rPr>
          <w:rStyle w:val="None"/>
          <w:rFonts w:eastAsia="Arial Unicode MS" w:cs="Arial Unicode MS"/>
          <w:i/>
          <w:iCs/>
        </w:rPr>
      </w:pPr>
    </w:p>
    <w:p w14:paraId="3B07F8C0" w14:textId="77777777" w:rsidR="002A4770" w:rsidRDefault="002A4770" w:rsidP="002A4770">
      <w:pPr>
        <w:pStyle w:val="Body"/>
        <w:rPr>
          <w:rStyle w:val="None"/>
          <w:rFonts w:eastAsia="Arial Unicode MS" w:cs="Arial Unicode MS"/>
          <w:i/>
          <w:iCs/>
        </w:rPr>
      </w:pPr>
      <w:r>
        <w:rPr>
          <w:rStyle w:val="None"/>
          <w:rFonts w:eastAsia="Arial Unicode MS" w:cs="Arial Unicode MS"/>
          <w:i/>
          <w:iCs/>
        </w:rPr>
        <w:t>Visiba Care</w:t>
      </w:r>
    </w:p>
    <w:p w14:paraId="3BDEACF3" w14:textId="77777777" w:rsidR="002A4770" w:rsidRPr="00442F47" w:rsidRDefault="002A4770" w:rsidP="002A4770">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689DBFE4" w14:textId="77777777" w:rsidR="002A4770" w:rsidRPr="00442F47" w:rsidRDefault="002A4770" w:rsidP="002A4770">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06D770F6" w14:textId="77777777" w:rsidR="002A4770" w:rsidRDefault="002A4770" w:rsidP="002A4770">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14:paraId="12154CC2" w14:textId="77777777" w:rsidR="002A4770" w:rsidRPr="00747969" w:rsidRDefault="002A4770" w:rsidP="002A4770">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562E7B94" w14:textId="77777777" w:rsidR="002A4770" w:rsidRDefault="002A4770" w:rsidP="002A4770">
      <w:pPr>
        <w:pStyle w:val="Body"/>
        <w:rPr>
          <w:rStyle w:val="None"/>
          <w:rFonts w:eastAsia="Arial Unicode MS" w:cs="Arial Unicode MS"/>
          <w:i/>
          <w:iCs/>
        </w:rPr>
      </w:pPr>
    </w:p>
    <w:p w14:paraId="5047B315" w14:textId="77777777" w:rsidR="002A4770" w:rsidRDefault="002A4770" w:rsidP="002A4770">
      <w:pPr>
        <w:pStyle w:val="Body"/>
        <w:rPr>
          <w:rStyle w:val="None"/>
          <w:rFonts w:eastAsia="MS Mincho"/>
          <w:i/>
          <w:iCs/>
        </w:rPr>
      </w:pPr>
      <w:r>
        <w:rPr>
          <w:rStyle w:val="None"/>
          <w:rFonts w:eastAsia="Arial Unicode MS" w:cs="Arial Unicode MS"/>
          <w:i/>
          <w:iCs/>
        </w:rPr>
        <w:t>Your.MD</w:t>
      </w:r>
    </w:p>
    <w:p w14:paraId="69AE100E" w14:textId="77777777" w:rsidR="002A4770" w:rsidRDefault="002A4770" w:rsidP="002A4770">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55AAEAB6" w14:textId="77777777" w:rsidR="002A4770" w:rsidRDefault="002A4770" w:rsidP="002A4770">
      <w:pPr>
        <w:pStyle w:val="Body"/>
      </w:pPr>
    </w:p>
    <w:p w14:paraId="18FB2B1A" w14:textId="77777777" w:rsidR="002A4770" w:rsidRPr="001F6430" w:rsidRDefault="002A4770" w:rsidP="002A4770">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76B135E5" w14:textId="77777777" w:rsidR="002A4770" w:rsidRPr="001F6430" w:rsidRDefault="002A4770" w:rsidP="002A4770">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076D8DE7" w14:textId="77777777" w:rsidR="002A4770" w:rsidRDefault="002A4770" w:rsidP="002A4770">
      <w:pPr>
        <w:pStyle w:val="Body"/>
      </w:pPr>
    </w:p>
    <w:p w14:paraId="10E98633" w14:textId="77777777" w:rsidR="002A4770" w:rsidRDefault="002A4770" w:rsidP="002A4770">
      <w:pPr>
        <w:pStyle w:val="Body"/>
        <w:rPr>
          <w:i/>
          <w:iCs/>
        </w:rPr>
      </w:pPr>
      <w:r>
        <w:rPr>
          <w:i/>
          <w:iCs/>
        </w:rPr>
        <w:t>Muhammad Murhaba (Independent Contributor)</w:t>
      </w:r>
    </w:p>
    <w:p w14:paraId="69CE1D9A" w14:textId="77777777" w:rsidR="002A4770" w:rsidRPr="00442F47" w:rsidRDefault="002A4770" w:rsidP="002A4770">
      <w:pPr>
        <w:pStyle w:val="Body"/>
        <w:rPr>
          <w:i/>
          <w:iCs/>
        </w:rPr>
      </w:pPr>
      <w:r>
        <w:rPr>
          <w:i/>
          <w:iCs/>
        </w:rPr>
        <w:t>Alejandro Osornio (Independent Contributor)</w:t>
      </w:r>
    </w:p>
    <w:p w14:paraId="23529D4D" w14:textId="77777777" w:rsidR="002A4770" w:rsidRPr="00747969" w:rsidRDefault="002A4770" w:rsidP="002A4770">
      <w:pPr>
        <w:pStyle w:val="Body"/>
        <w:rPr>
          <w:i/>
          <w:iCs/>
        </w:rPr>
      </w:pPr>
      <w:r w:rsidRPr="00747969">
        <w:rPr>
          <w:i/>
          <w:iCs/>
        </w:rPr>
        <w:t>Salman Razzaki (Independent Contributor)</w:t>
      </w:r>
    </w:p>
    <w:p w14:paraId="33694C38" w14:textId="77777777" w:rsidR="002A4770" w:rsidRPr="00747969" w:rsidRDefault="002A4770" w:rsidP="002A4770">
      <w:pPr>
        <w:pStyle w:val="Body"/>
        <w:rPr>
          <w:i/>
          <w:iCs/>
        </w:rPr>
      </w:pPr>
      <w:r w:rsidRPr="00747969">
        <w:rPr>
          <w:i/>
          <w:iCs/>
        </w:rPr>
        <w:t>Pritesh Mistry (Independent Contributor)</w:t>
      </w:r>
    </w:p>
    <w:p w14:paraId="699DD17D" w14:textId="77777777" w:rsidR="002A4770" w:rsidRDefault="002A4770" w:rsidP="002A4770">
      <w:pPr>
        <w:pStyle w:val="Body"/>
        <w:rPr>
          <w:rFonts w:eastAsia="Arial Unicode MS" w:cs="Arial Unicode MS"/>
          <w:i/>
          <w:iCs/>
          <w:lang w:val="en-US"/>
        </w:rPr>
      </w:pPr>
      <w:r>
        <w:rPr>
          <w:rFonts w:eastAsia="Arial Unicode MS" w:cs="Arial Unicode MS"/>
          <w:i/>
          <w:iCs/>
          <w:lang w:val="en-US"/>
        </w:rPr>
        <w:t>Reza Jarral (Independent Contributor)</w:t>
      </w:r>
    </w:p>
    <w:p w14:paraId="667A9DBF" w14:textId="77777777" w:rsidR="002A4770" w:rsidRPr="00135307" w:rsidRDefault="002A4770" w:rsidP="002A4770">
      <w:pPr>
        <w:pStyle w:val="Body"/>
        <w:rPr>
          <w:rFonts w:eastAsia="Arial Unicode MS" w:cs="Arial Unicode MS"/>
          <w:i/>
          <w:iCs/>
          <w:lang w:val="en-US"/>
        </w:rPr>
      </w:pPr>
      <w:r>
        <w:rPr>
          <w:rFonts w:eastAsia="Arial Unicode MS" w:cs="Arial Unicode MS"/>
          <w:i/>
          <w:iCs/>
          <w:lang w:val="en-US"/>
        </w:rPr>
        <w:t>Yura Perov (Independent Contributor)</w:t>
      </w:r>
    </w:p>
    <w:p w14:paraId="09029377" w14:textId="77777777" w:rsidR="002A4770" w:rsidRDefault="002A4770" w:rsidP="002A4770">
      <w:pPr>
        <w:pStyle w:val="Body"/>
        <w:rPr>
          <w:rFonts w:eastAsia="Arial Unicode MS" w:cs="Arial Unicode MS"/>
          <w:lang w:val="en-US"/>
        </w:rPr>
      </w:pPr>
    </w:p>
    <w:p w14:paraId="42DFDEFF" w14:textId="77777777" w:rsidR="002A4770" w:rsidRDefault="002A4770" w:rsidP="002A4770">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217AC145" w14:textId="77777777" w:rsidR="002A4770" w:rsidRDefault="002A4770" w:rsidP="002A4770">
      <w:pPr>
        <w:pStyle w:val="Body"/>
      </w:pPr>
    </w:p>
    <w:p w14:paraId="7D55255E" w14:textId="77777777" w:rsidR="002A4770" w:rsidRDefault="002A4770" w:rsidP="002A4770">
      <w:pPr>
        <w:pStyle w:val="Body"/>
        <w:rPr>
          <w:rStyle w:val="None"/>
          <w:rFonts w:eastAsia="MS Mincho"/>
          <w:i/>
          <w:iCs/>
        </w:rPr>
      </w:pPr>
      <w:r>
        <w:rPr>
          <w:rStyle w:val="None"/>
          <w:rFonts w:eastAsia="Arial Unicode MS" w:cs="Arial Unicode MS"/>
          <w:i/>
          <w:iCs/>
          <w:lang w:val="en-US"/>
        </w:rPr>
        <w:t>Subject Matter Experts</w:t>
      </w:r>
    </w:p>
    <w:p w14:paraId="468774EB" w14:textId="77777777" w:rsidR="002A4770" w:rsidRDefault="002A4770" w:rsidP="002A4770">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559D3941" w14:textId="77777777" w:rsidR="002A4770" w:rsidRDefault="002A4770" w:rsidP="002A4770">
      <w:pPr>
        <w:pStyle w:val="Body"/>
        <w:rPr>
          <w:rStyle w:val="None"/>
          <w:rFonts w:eastAsia="MS Mincho"/>
          <w:i/>
          <w:iCs/>
        </w:rPr>
      </w:pPr>
      <w:r>
        <w:rPr>
          <w:rStyle w:val="None"/>
          <w:rFonts w:eastAsia="Arial Unicode MS" w:cs="Arial Unicode MS"/>
          <w:i/>
          <w:iCs/>
          <w:lang w:val="en-US"/>
        </w:rPr>
        <w:t>Data Providers</w:t>
      </w:r>
    </w:p>
    <w:p w14:paraId="0BAA634F" w14:textId="77777777" w:rsidR="002A4770" w:rsidRDefault="002A4770" w:rsidP="002A4770">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22B0885F" w14:textId="77777777" w:rsidR="002A4770" w:rsidRDefault="002A4770" w:rsidP="002A4770">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14:paraId="696C609A" w14:textId="77777777" w:rsidR="002A4770" w:rsidRDefault="002A4770" w:rsidP="002A4770">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7DC2E7B5" w14:textId="77777777" w:rsidR="002A4770" w:rsidRDefault="002A4770" w:rsidP="002A4770">
      <w:pPr>
        <w:pStyle w:val="Heading"/>
      </w:pPr>
      <w:bookmarkStart w:id="14" w:name="_tyjcwt"/>
      <w:bookmarkEnd w:id="14"/>
      <w:r>
        <w:rPr>
          <w:rFonts w:eastAsia="Arial Unicode MS" w:cs="Arial Unicode MS"/>
        </w:rPr>
        <w:t>G</w:t>
      </w:r>
      <w:r>
        <w:rPr>
          <w:rFonts w:eastAsia="Arial Unicode MS" w:cs="Arial Unicode MS"/>
          <w:lang w:val="en-US"/>
        </w:rPr>
        <w:t>et involved</w:t>
      </w:r>
    </w:p>
    <w:p w14:paraId="393FFCF2" w14:textId="77777777" w:rsidR="002A4770" w:rsidRDefault="002A4770" w:rsidP="002A4770">
      <w:pPr>
        <w:pStyle w:val="Body"/>
      </w:pPr>
      <w:r>
        <w:rPr>
          <w:rFonts w:eastAsia="Arial Unicode MS" w:cs="Arial Unicode MS"/>
          <w:lang w:val="en-US"/>
        </w:rPr>
        <w:t>To join this topic group, please send an e-mail to the focus group secretariat (</w:t>
      </w:r>
      <w:hyperlink r:id="rId18"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9"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66D7A2DC" w14:textId="77777777" w:rsidR="002A4770" w:rsidRDefault="002A4770" w:rsidP="002A4770">
      <w:pPr>
        <w:pStyle w:val="Body"/>
      </w:pPr>
      <w:r>
        <w:rPr>
          <w:rFonts w:eastAsia="Arial Unicode MS" w:cs="Arial Unicode MS"/>
          <w:lang w:val="en-US"/>
        </w:rPr>
        <w:t>Participation in FG-AI4H is free of charge and open to all. To attend the workshops and meetings, please visit the Focus Group website (</w:t>
      </w:r>
      <w:hyperlink r:id="rId20"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798FAEAE" w14:textId="77777777" w:rsidR="002A4770" w:rsidRPr="00AB258E" w:rsidRDefault="002A4770" w:rsidP="002A4770"/>
    <w:p w14:paraId="182D4479" w14:textId="77777777" w:rsidR="002A4770" w:rsidRDefault="002A4770" w:rsidP="002A4770"/>
    <w:p w14:paraId="1BA881CB" w14:textId="77777777" w:rsidR="002A4770" w:rsidRDefault="002A4770" w:rsidP="002A4770">
      <w:pPr>
        <w:spacing w:after="20"/>
        <w:jc w:val="center"/>
      </w:pPr>
      <w:r>
        <w:t>____________________________</w:t>
      </w:r>
    </w:p>
    <w:p w14:paraId="2A880630" w14:textId="77777777" w:rsidR="002A4770" w:rsidRDefault="002A4770" w:rsidP="002A4770"/>
    <w:p w14:paraId="3F62372E" w14:textId="77777777" w:rsidR="00BC1D31" w:rsidRPr="002A4770" w:rsidRDefault="00BC1D31" w:rsidP="002A4770"/>
    <w:sectPr w:rsidR="00BC1D31" w:rsidRPr="002A4770" w:rsidSect="002A4770">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0FB3" w14:textId="77777777" w:rsidR="002A4770" w:rsidRDefault="002A4770" w:rsidP="007B7733">
      <w:pPr>
        <w:spacing w:before="0"/>
      </w:pPr>
      <w:r>
        <w:separator/>
      </w:r>
    </w:p>
  </w:endnote>
  <w:endnote w:type="continuationSeparator" w:id="0">
    <w:p w14:paraId="6E38204D" w14:textId="77777777" w:rsidR="002A4770" w:rsidRDefault="002A477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DAF1" w14:textId="77777777" w:rsidR="002A4770" w:rsidRDefault="002A4770" w:rsidP="007B7733">
      <w:pPr>
        <w:spacing w:before="0"/>
      </w:pPr>
      <w:r>
        <w:separator/>
      </w:r>
    </w:p>
  </w:footnote>
  <w:footnote w:type="continuationSeparator" w:id="0">
    <w:p w14:paraId="30652961" w14:textId="77777777" w:rsidR="002A4770" w:rsidRDefault="002A4770" w:rsidP="007B7733">
      <w:pPr>
        <w:spacing w:before="0"/>
      </w:pPr>
      <w:r>
        <w:continuationSeparator/>
      </w:r>
    </w:p>
  </w:footnote>
  <w:footnote w:id="1">
    <w:p w14:paraId="3AAD643B" w14:textId="77777777" w:rsidR="002A4770" w:rsidRDefault="002A4770" w:rsidP="002A4770">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28EB1070" w14:textId="77777777" w:rsidR="002A4770" w:rsidRDefault="002A4770" w:rsidP="002A4770">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600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D1616F7" w14:textId="2486ECE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D09A6">
      <w:rPr>
        <w:noProof/>
      </w:rPr>
      <w:t>FG-AI4H-Q-021-A02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64127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465045">
    <w:abstractNumId w:val="12"/>
  </w:num>
  <w:num w:numId="23" w16cid:durableId="361589429">
    <w:abstractNumId w:val="11"/>
  </w:num>
  <w:num w:numId="24" w16cid:durableId="42170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7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4770"/>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09A6"/>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6EDB"/>
  <w15:chartTrackingRefBased/>
  <w15:docId w15:val="{408064AD-E8AF-4CCB-BF32-4E483F4E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477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A477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A477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A4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A4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A4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A4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A477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A4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A4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A4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A477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A4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A4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A4770"/>
    <w:pPr>
      <w:tabs>
        <w:tab w:val="clear" w:pos="964"/>
      </w:tabs>
      <w:spacing w:before="80"/>
      <w:ind w:left="1531" w:hanging="851"/>
    </w:pPr>
  </w:style>
  <w:style w:type="paragraph" w:styleId="TOC3">
    <w:name w:val="toc 3"/>
    <w:basedOn w:val="TOC2"/>
    <w:rsid w:val="002A4770"/>
    <w:pPr>
      <w:ind w:left="2269"/>
    </w:pPr>
  </w:style>
  <w:style w:type="paragraph" w:customStyle="1" w:styleId="Normalbeforetable">
    <w:name w:val="Normal before table"/>
    <w:basedOn w:val="Normal"/>
    <w:rsid w:val="002A4770"/>
    <w:pPr>
      <w:keepNext/>
      <w:spacing w:after="120"/>
    </w:pPr>
    <w:rPr>
      <w:rFonts w:eastAsia="????"/>
      <w:lang w:eastAsia="en-US"/>
    </w:rPr>
  </w:style>
  <w:style w:type="paragraph" w:customStyle="1" w:styleId="Tablehead">
    <w:name w:val="Table_head"/>
    <w:basedOn w:val="Normal"/>
    <w:next w:val="Normal"/>
    <w:rsid w:val="002A4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A4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A4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A477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A477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A477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A4770"/>
    <w:rPr>
      <w:b/>
    </w:rPr>
  </w:style>
  <w:style w:type="paragraph" w:customStyle="1" w:styleId="Formal">
    <w:name w:val="Formal"/>
    <w:basedOn w:val="Normal"/>
    <w:rsid w:val="002A4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A4770"/>
    <w:pPr>
      <w:tabs>
        <w:tab w:val="right" w:leader="dot" w:pos="9639"/>
      </w:tabs>
    </w:pPr>
    <w:rPr>
      <w:rFonts w:eastAsia="MS Mincho"/>
    </w:rPr>
  </w:style>
  <w:style w:type="paragraph" w:styleId="Header">
    <w:name w:val="header"/>
    <w:basedOn w:val="Normal"/>
    <w:link w:val="HeaderChar"/>
    <w:rsid w:val="002A4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A4770"/>
    <w:rPr>
      <w:rFonts w:eastAsia="Times New Roman"/>
      <w:sz w:val="18"/>
      <w:lang w:val="en-GB"/>
    </w:rPr>
  </w:style>
  <w:style w:type="character" w:customStyle="1" w:styleId="ReftextArial9pt">
    <w:name w:val="Ref_text Arial 9 pt"/>
    <w:rsid w:val="002A477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2A4770"/>
    <w:pPr>
      <w:spacing w:before="120"/>
    </w:pPr>
    <w:rPr>
      <w:rFonts w:eastAsia="Times New Roman"/>
      <w:color w:val="000000"/>
      <w:sz w:val="24"/>
      <w:szCs w:val="24"/>
      <w:u w:color="000000"/>
      <w:lang w:val="en-GB" w:eastAsia="en-GB"/>
    </w:rPr>
  </w:style>
  <w:style w:type="paragraph" w:customStyle="1" w:styleId="Heading">
    <w:name w:val="Heading"/>
    <w:next w:val="Body"/>
    <w:rsid w:val="002A4770"/>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2A4770"/>
  </w:style>
  <w:style w:type="numbering" w:customStyle="1" w:styleId="ImportedStyle1">
    <w:name w:val="Imported Style 1"/>
    <w:rsid w:val="002A4770"/>
    <w:pPr>
      <w:numPr>
        <w:numId w:val="22"/>
      </w:numPr>
    </w:pPr>
  </w:style>
  <w:style w:type="paragraph" w:customStyle="1" w:styleId="TSBHeaderQuestion">
    <w:name w:val="TSBHeaderQuestion"/>
    <w:basedOn w:val="Normal"/>
    <w:rsid w:val="002A4770"/>
  </w:style>
  <w:style w:type="paragraph" w:customStyle="1" w:styleId="TSBHeaderRight14">
    <w:name w:val="TSBHeaderRight14"/>
    <w:basedOn w:val="Normal"/>
    <w:rsid w:val="002A4770"/>
    <w:pPr>
      <w:jc w:val="right"/>
    </w:pPr>
    <w:rPr>
      <w:b/>
      <w:bCs/>
      <w:sz w:val="28"/>
      <w:szCs w:val="28"/>
    </w:rPr>
  </w:style>
  <w:style w:type="paragraph" w:customStyle="1" w:styleId="TSBHeaderSource">
    <w:name w:val="TSBHeaderSource"/>
    <w:basedOn w:val="Normal"/>
    <w:rsid w:val="002A4770"/>
  </w:style>
  <w:style w:type="paragraph" w:customStyle="1" w:styleId="TSBHeaderSummary">
    <w:name w:val="TSBHeaderSummary"/>
    <w:basedOn w:val="Normal"/>
    <w:rsid w:val="002A4770"/>
  </w:style>
  <w:style w:type="paragraph" w:customStyle="1" w:styleId="TSBHeaderTitle">
    <w:name w:val="TSBHeaderTitle"/>
    <w:basedOn w:val="Normal"/>
    <w:rsid w:val="002A4770"/>
  </w:style>
  <w:style w:type="paragraph" w:customStyle="1" w:styleId="VenueDate">
    <w:name w:val="VenueDate"/>
    <w:basedOn w:val="Normal"/>
    <w:rsid w:val="002A4770"/>
    <w:pPr>
      <w:jc w:val="right"/>
    </w:pPr>
  </w:style>
  <w:style w:type="paragraph" w:customStyle="1" w:styleId="toc0">
    <w:name w:val="toc 0"/>
    <w:basedOn w:val="Normal"/>
    <w:next w:val="TOC1"/>
    <w:rsid w:val="002A4770"/>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2A4770"/>
    <w:rPr>
      <w:color w:val="2B579A"/>
      <w:shd w:val="clear" w:color="auto" w:fill="E1DFDD"/>
    </w:rPr>
  </w:style>
  <w:style w:type="character" w:styleId="Mention">
    <w:name w:val="Mention"/>
    <w:basedOn w:val="DefaultParagraphFont"/>
    <w:uiPriority w:val="99"/>
    <w:semiHidden/>
    <w:unhideWhenUsed/>
    <w:rsid w:val="002A4770"/>
    <w:rPr>
      <w:color w:val="2B579A"/>
      <w:shd w:val="clear" w:color="auto" w:fill="E1DFDD"/>
    </w:rPr>
  </w:style>
  <w:style w:type="character" w:styleId="SmartHyperlink">
    <w:name w:val="Smart Hyperlink"/>
    <w:basedOn w:val="DefaultParagraphFont"/>
    <w:uiPriority w:val="99"/>
    <w:semiHidden/>
    <w:unhideWhenUsed/>
    <w:rsid w:val="002A4770"/>
    <w:rPr>
      <w:u w:val="dotted"/>
    </w:rPr>
  </w:style>
  <w:style w:type="character" w:styleId="SmartLink">
    <w:name w:val="Smart Link"/>
    <w:basedOn w:val="DefaultParagraphFont"/>
    <w:uiPriority w:val="99"/>
    <w:semiHidden/>
    <w:unhideWhenUsed/>
    <w:rsid w:val="002A4770"/>
    <w:rPr>
      <w:color w:val="0000FF"/>
      <w:u w:val="single"/>
      <w:shd w:val="clear" w:color="auto" w:fill="F3F2F1"/>
    </w:rPr>
  </w:style>
  <w:style w:type="character" w:styleId="UnresolvedMention">
    <w:name w:val="Unresolved Mention"/>
    <w:basedOn w:val="DefaultParagraphFont"/>
    <w:uiPriority w:val="99"/>
    <w:semiHidden/>
    <w:unhideWhenUsed/>
    <w:rsid w:val="002A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barkibu.com/"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henry.hoffmann@a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B6BCDD-C32B-438C-9889-F80EAC86FC2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3217</Words>
  <Characters>18846</Characters>
  <Application>Microsoft Office Word</Application>
  <DocSecurity>0</DocSecurity>
  <Lines>333</Lines>
  <Paragraphs>111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 [same as Meeting N]</dc:title>
  <dc:subject/>
  <dc:creator>TG-Symptom Topic Driver</dc:creator>
  <cp:keywords/>
  <dc:description>FG-AI4H-Q-021-A02  For: Douala, 6-9 December 2022_x000d_Document date: ITU-T Focus Group on AI for Health_x000d_Saved by ITU51014895 at 20:27:15 on 08/03/2023</dc:description>
  <cp:lastModifiedBy>Simão Campos-Neto</cp:lastModifiedBy>
  <cp:revision>2</cp:revision>
  <cp:lastPrinted>2011-04-05T14:28:00Z</cp:lastPrinted>
  <dcterms:created xsi:type="dcterms:W3CDTF">2023-03-08T19:01:00Z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TG-Symptom Topic Driver</vt:lpwstr>
  </property>
</Properties>
</file>