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554916" w:rsidRPr="00E03557" w14:paraId="57BE6CCD" w14:textId="77777777" w:rsidTr="00C9783F">
        <w:trPr>
          <w:cantSplit/>
          <w:jc w:val="center"/>
        </w:trPr>
        <w:tc>
          <w:tcPr>
            <w:tcW w:w="1133" w:type="dxa"/>
            <w:vMerge w:val="restart"/>
            <w:vAlign w:val="center"/>
          </w:tcPr>
          <w:p w14:paraId="375217B8" w14:textId="77777777" w:rsidR="00554916" w:rsidRPr="00E03557" w:rsidRDefault="00554916" w:rsidP="00C9783F">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1DA25BD8" wp14:editId="78AA22D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364D146" w14:textId="77777777" w:rsidR="00554916" w:rsidRPr="00E03557" w:rsidRDefault="00554916" w:rsidP="00C9783F">
            <w:pPr>
              <w:rPr>
                <w:sz w:val="16"/>
                <w:szCs w:val="16"/>
              </w:rPr>
            </w:pPr>
            <w:r w:rsidRPr="00E03557">
              <w:rPr>
                <w:sz w:val="16"/>
                <w:szCs w:val="16"/>
              </w:rPr>
              <w:t>INTERNATIONAL TELECOMMUNICATION UNION</w:t>
            </w:r>
          </w:p>
          <w:p w14:paraId="2DBD45B2" w14:textId="77777777" w:rsidR="00554916" w:rsidRPr="00E03557" w:rsidRDefault="00554916" w:rsidP="00C9783F">
            <w:pPr>
              <w:rPr>
                <w:b/>
                <w:bCs/>
                <w:sz w:val="26"/>
                <w:szCs w:val="26"/>
              </w:rPr>
            </w:pPr>
            <w:r w:rsidRPr="00E03557">
              <w:rPr>
                <w:b/>
                <w:bCs/>
                <w:sz w:val="26"/>
                <w:szCs w:val="26"/>
              </w:rPr>
              <w:t>TELECOMMUNICATION</w:t>
            </w:r>
            <w:r w:rsidRPr="00E03557">
              <w:rPr>
                <w:b/>
                <w:bCs/>
                <w:sz w:val="26"/>
                <w:szCs w:val="26"/>
              </w:rPr>
              <w:br/>
              <w:t>STANDARDIZATION SECTOR</w:t>
            </w:r>
          </w:p>
          <w:p w14:paraId="51277A48" w14:textId="77777777" w:rsidR="00554916" w:rsidRPr="00E03557" w:rsidRDefault="00554916" w:rsidP="00C9783F">
            <w:pPr>
              <w:rPr>
                <w:sz w:val="20"/>
                <w:szCs w:val="20"/>
              </w:rPr>
            </w:pPr>
            <w:r w:rsidRPr="00E03557">
              <w:rPr>
                <w:sz w:val="20"/>
                <w:szCs w:val="20"/>
              </w:rPr>
              <w:t>STUDY PERIOD 2017-2020</w:t>
            </w:r>
          </w:p>
        </w:tc>
        <w:tc>
          <w:tcPr>
            <w:tcW w:w="4678" w:type="dxa"/>
            <w:gridSpan w:val="2"/>
          </w:tcPr>
          <w:p w14:paraId="728AF3F8" w14:textId="77777777" w:rsidR="00554916" w:rsidRPr="00852AAD" w:rsidRDefault="00554916" w:rsidP="00C9783F">
            <w:pPr>
              <w:pStyle w:val="Docnumber"/>
            </w:pPr>
            <w:r>
              <w:t>FG-AI4H-I-018-A01</w:t>
            </w:r>
          </w:p>
        </w:tc>
      </w:tr>
      <w:bookmarkEnd w:id="2"/>
      <w:tr w:rsidR="00554916" w:rsidRPr="00E03557" w14:paraId="477E37E2" w14:textId="77777777" w:rsidTr="00C9783F">
        <w:trPr>
          <w:cantSplit/>
          <w:jc w:val="center"/>
        </w:trPr>
        <w:tc>
          <w:tcPr>
            <w:tcW w:w="1133" w:type="dxa"/>
            <w:vMerge/>
          </w:tcPr>
          <w:p w14:paraId="3F60CA1E" w14:textId="77777777" w:rsidR="00554916" w:rsidRPr="00E03557" w:rsidRDefault="00554916" w:rsidP="00C9783F">
            <w:pPr>
              <w:rPr>
                <w:smallCaps/>
                <w:sz w:val="20"/>
              </w:rPr>
            </w:pPr>
          </w:p>
        </w:tc>
        <w:tc>
          <w:tcPr>
            <w:tcW w:w="3829" w:type="dxa"/>
            <w:gridSpan w:val="2"/>
            <w:vMerge/>
          </w:tcPr>
          <w:p w14:paraId="7F36ABF9" w14:textId="77777777" w:rsidR="00554916" w:rsidRPr="00E03557" w:rsidRDefault="00554916" w:rsidP="00C9783F">
            <w:pPr>
              <w:rPr>
                <w:smallCaps/>
                <w:sz w:val="20"/>
              </w:rPr>
            </w:pPr>
            <w:bookmarkStart w:id="3" w:name="ddate" w:colFirst="2" w:colLast="2"/>
          </w:p>
        </w:tc>
        <w:tc>
          <w:tcPr>
            <w:tcW w:w="4678" w:type="dxa"/>
            <w:gridSpan w:val="2"/>
          </w:tcPr>
          <w:p w14:paraId="6F706FCE" w14:textId="77777777" w:rsidR="00554916" w:rsidRPr="00E03557" w:rsidRDefault="00554916" w:rsidP="00C9783F">
            <w:pPr>
              <w:jc w:val="right"/>
              <w:rPr>
                <w:b/>
                <w:bCs/>
                <w:sz w:val="28"/>
                <w:szCs w:val="28"/>
              </w:rPr>
            </w:pPr>
            <w:r>
              <w:rPr>
                <w:b/>
                <w:bCs/>
                <w:sz w:val="28"/>
                <w:szCs w:val="28"/>
              </w:rPr>
              <w:t>ITU-T Focus Group on AI for Health</w:t>
            </w:r>
          </w:p>
        </w:tc>
      </w:tr>
      <w:tr w:rsidR="00554916" w:rsidRPr="00E03557" w14:paraId="030B1DDA" w14:textId="77777777" w:rsidTr="00C9783F">
        <w:trPr>
          <w:cantSplit/>
          <w:jc w:val="center"/>
        </w:trPr>
        <w:tc>
          <w:tcPr>
            <w:tcW w:w="1133" w:type="dxa"/>
            <w:vMerge/>
            <w:tcBorders>
              <w:bottom w:val="single" w:sz="12" w:space="0" w:color="auto"/>
            </w:tcBorders>
          </w:tcPr>
          <w:p w14:paraId="5032B14B" w14:textId="77777777" w:rsidR="00554916" w:rsidRPr="00E03557" w:rsidRDefault="00554916" w:rsidP="00C9783F">
            <w:pPr>
              <w:rPr>
                <w:b/>
                <w:bCs/>
                <w:sz w:val="26"/>
              </w:rPr>
            </w:pPr>
          </w:p>
        </w:tc>
        <w:tc>
          <w:tcPr>
            <w:tcW w:w="3829" w:type="dxa"/>
            <w:gridSpan w:val="2"/>
            <w:vMerge/>
            <w:tcBorders>
              <w:bottom w:val="single" w:sz="12" w:space="0" w:color="auto"/>
            </w:tcBorders>
          </w:tcPr>
          <w:p w14:paraId="43C85C11" w14:textId="77777777" w:rsidR="00554916" w:rsidRPr="00E03557" w:rsidRDefault="00554916" w:rsidP="00C9783F">
            <w:pPr>
              <w:rPr>
                <w:b/>
                <w:bCs/>
                <w:sz w:val="26"/>
              </w:rPr>
            </w:pPr>
            <w:bookmarkStart w:id="4" w:name="dorlang" w:colFirst="2" w:colLast="2"/>
            <w:bookmarkEnd w:id="3"/>
          </w:p>
        </w:tc>
        <w:tc>
          <w:tcPr>
            <w:tcW w:w="4678" w:type="dxa"/>
            <w:gridSpan w:val="2"/>
            <w:tcBorders>
              <w:bottom w:val="single" w:sz="12" w:space="0" w:color="auto"/>
            </w:tcBorders>
          </w:tcPr>
          <w:p w14:paraId="7880DF80" w14:textId="77777777" w:rsidR="00554916" w:rsidRPr="00E03557" w:rsidRDefault="00554916" w:rsidP="00C9783F">
            <w:pPr>
              <w:jc w:val="right"/>
              <w:rPr>
                <w:b/>
                <w:bCs/>
                <w:sz w:val="28"/>
                <w:szCs w:val="28"/>
              </w:rPr>
            </w:pPr>
            <w:r w:rsidRPr="00E03557">
              <w:rPr>
                <w:b/>
                <w:bCs/>
                <w:sz w:val="28"/>
                <w:szCs w:val="28"/>
              </w:rPr>
              <w:t>Original: English</w:t>
            </w:r>
          </w:p>
        </w:tc>
      </w:tr>
      <w:tr w:rsidR="00554916" w:rsidRPr="00E03557" w14:paraId="3B837692" w14:textId="77777777" w:rsidTr="00C9783F">
        <w:trPr>
          <w:cantSplit/>
          <w:jc w:val="center"/>
        </w:trPr>
        <w:tc>
          <w:tcPr>
            <w:tcW w:w="1700" w:type="dxa"/>
            <w:gridSpan w:val="2"/>
          </w:tcPr>
          <w:p w14:paraId="5C84DA7B" w14:textId="77777777" w:rsidR="00554916" w:rsidRPr="00E03557" w:rsidRDefault="00554916" w:rsidP="00C9783F">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FBE99EB" w14:textId="77777777" w:rsidR="00554916" w:rsidRPr="00123B21" w:rsidRDefault="00554916" w:rsidP="00C9783F">
            <w:r>
              <w:t>Plenary</w:t>
            </w:r>
          </w:p>
        </w:tc>
        <w:tc>
          <w:tcPr>
            <w:tcW w:w="4678" w:type="dxa"/>
            <w:gridSpan w:val="2"/>
          </w:tcPr>
          <w:p w14:paraId="7E23B92A" w14:textId="77777777" w:rsidR="00554916" w:rsidRPr="00123B21" w:rsidRDefault="00554916" w:rsidP="00C9783F">
            <w:pPr>
              <w:jc w:val="right"/>
            </w:pPr>
            <w:r>
              <w:t>E-meeting, 7-8 May 2020</w:t>
            </w:r>
          </w:p>
        </w:tc>
      </w:tr>
      <w:tr w:rsidR="00554916" w:rsidRPr="00E03557" w14:paraId="6FA9CDD3" w14:textId="77777777" w:rsidTr="00C9783F">
        <w:trPr>
          <w:cantSplit/>
          <w:jc w:val="center"/>
        </w:trPr>
        <w:tc>
          <w:tcPr>
            <w:tcW w:w="9640" w:type="dxa"/>
            <w:gridSpan w:val="5"/>
          </w:tcPr>
          <w:p w14:paraId="3D6891AF" w14:textId="77777777" w:rsidR="00554916" w:rsidRPr="00E03557" w:rsidRDefault="00554916" w:rsidP="00C9783F">
            <w:pPr>
              <w:jc w:val="center"/>
              <w:rPr>
                <w:b/>
                <w:bCs/>
              </w:rPr>
            </w:pPr>
            <w:bookmarkStart w:id="7" w:name="dtitle" w:colFirst="0" w:colLast="0"/>
            <w:bookmarkEnd w:id="5"/>
            <w:bookmarkEnd w:id="6"/>
            <w:r w:rsidRPr="00123B21">
              <w:rPr>
                <w:b/>
                <w:bCs/>
              </w:rPr>
              <w:t>DOCUMENT</w:t>
            </w:r>
          </w:p>
        </w:tc>
      </w:tr>
      <w:tr w:rsidR="00554916" w:rsidRPr="00E03557" w14:paraId="008DC1D7" w14:textId="77777777" w:rsidTr="00C9783F">
        <w:trPr>
          <w:cantSplit/>
          <w:jc w:val="center"/>
        </w:trPr>
        <w:tc>
          <w:tcPr>
            <w:tcW w:w="1700" w:type="dxa"/>
            <w:gridSpan w:val="2"/>
          </w:tcPr>
          <w:p w14:paraId="6049FD07" w14:textId="77777777" w:rsidR="00554916" w:rsidRPr="00E03557" w:rsidRDefault="00554916" w:rsidP="00C9783F">
            <w:pPr>
              <w:rPr>
                <w:b/>
                <w:bCs/>
              </w:rPr>
            </w:pPr>
            <w:bookmarkStart w:id="8" w:name="dsource" w:colFirst="1" w:colLast="1"/>
            <w:bookmarkEnd w:id="7"/>
            <w:r w:rsidRPr="00E03557">
              <w:rPr>
                <w:b/>
                <w:bCs/>
              </w:rPr>
              <w:t>Source:</w:t>
            </w:r>
          </w:p>
        </w:tc>
        <w:tc>
          <w:tcPr>
            <w:tcW w:w="7940" w:type="dxa"/>
            <w:gridSpan w:val="3"/>
          </w:tcPr>
          <w:p w14:paraId="117CEC9B" w14:textId="77777777" w:rsidR="00554916" w:rsidRPr="00123B21" w:rsidRDefault="00554916" w:rsidP="00C9783F">
            <w:r w:rsidRPr="00932F6C">
              <w:t>TG-</w:t>
            </w:r>
            <w:r>
              <w:t>Outbreaks</w:t>
            </w:r>
            <w:r w:rsidRPr="00932F6C">
              <w:t xml:space="preserve"> Topic Driver</w:t>
            </w:r>
          </w:p>
        </w:tc>
      </w:tr>
      <w:tr w:rsidR="00554916" w:rsidRPr="00E03557" w14:paraId="04F23115" w14:textId="77777777" w:rsidTr="00C9783F">
        <w:trPr>
          <w:cantSplit/>
          <w:jc w:val="center"/>
        </w:trPr>
        <w:tc>
          <w:tcPr>
            <w:tcW w:w="1700" w:type="dxa"/>
            <w:gridSpan w:val="2"/>
          </w:tcPr>
          <w:p w14:paraId="59520C2D" w14:textId="77777777" w:rsidR="00554916" w:rsidRPr="00557E1F" w:rsidRDefault="00554916" w:rsidP="00C9783F">
            <w:bookmarkStart w:id="9" w:name="dtitle1" w:colFirst="1" w:colLast="1"/>
            <w:bookmarkEnd w:id="8"/>
            <w:r w:rsidRPr="00557E1F">
              <w:rPr>
                <w:b/>
                <w:bCs/>
              </w:rPr>
              <w:t>Title:</w:t>
            </w:r>
          </w:p>
        </w:tc>
        <w:tc>
          <w:tcPr>
            <w:tcW w:w="7940" w:type="dxa"/>
            <w:gridSpan w:val="3"/>
          </w:tcPr>
          <w:p w14:paraId="3BAA0798" w14:textId="77777777" w:rsidR="00554916" w:rsidRPr="00557E1F" w:rsidRDefault="00554916" w:rsidP="00C9783F">
            <w:r w:rsidRPr="00557E1F">
              <w:t>TDD (TG-Outbreaks)</w:t>
            </w:r>
          </w:p>
        </w:tc>
      </w:tr>
      <w:tr w:rsidR="00554916" w:rsidRPr="00E03557" w14:paraId="02A9CD7C" w14:textId="77777777" w:rsidTr="00C9783F">
        <w:trPr>
          <w:cantSplit/>
          <w:jc w:val="center"/>
        </w:trPr>
        <w:tc>
          <w:tcPr>
            <w:tcW w:w="1700" w:type="dxa"/>
            <w:gridSpan w:val="2"/>
            <w:tcBorders>
              <w:bottom w:val="single" w:sz="6" w:space="0" w:color="auto"/>
            </w:tcBorders>
          </w:tcPr>
          <w:p w14:paraId="5A51A474" w14:textId="77777777" w:rsidR="00554916" w:rsidRPr="00E03557" w:rsidRDefault="00554916" w:rsidP="00C9783F">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91EEE54" w14:textId="77777777" w:rsidR="00554916" w:rsidRPr="00932F6C" w:rsidRDefault="00554916" w:rsidP="00C9783F">
            <w:r w:rsidRPr="00932F6C">
              <w:rPr>
                <w:lang w:val="en-US"/>
              </w:rPr>
              <w:t>Discussion</w:t>
            </w:r>
          </w:p>
        </w:tc>
      </w:tr>
      <w:bookmarkEnd w:id="0"/>
      <w:bookmarkEnd w:id="10"/>
      <w:tr w:rsidR="00554916" w:rsidRPr="00E03557" w14:paraId="147325DC" w14:textId="77777777" w:rsidTr="00C9783F">
        <w:trPr>
          <w:cantSplit/>
          <w:jc w:val="center"/>
        </w:trPr>
        <w:tc>
          <w:tcPr>
            <w:tcW w:w="1700" w:type="dxa"/>
            <w:gridSpan w:val="2"/>
            <w:tcBorders>
              <w:top w:val="single" w:sz="6" w:space="0" w:color="auto"/>
              <w:bottom w:val="single" w:sz="6" w:space="0" w:color="auto"/>
            </w:tcBorders>
          </w:tcPr>
          <w:p w14:paraId="473CADAB" w14:textId="77777777" w:rsidR="00554916" w:rsidRPr="00E03557" w:rsidRDefault="00554916" w:rsidP="00C9783F">
            <w:pPr>
              <w:rPr>
                <w:b/>
                <w:bCs/>
              </w:rPr>
            </w:pPr>
            <w:r w:rsidRPr="00E03557">
              <w:rPr>
                <w:b/>
                <w:bCs/>
              </w:rPr>
              <w:t>Contact:</w:t>
            </w:r>
          </w:p>
        </w:tc>
        <w:tc>
          <w:tcPr>
            <w:tcW w:w="4353" w:type="dxa"/>
            <w:gridSpan w:val="2"/>
            <w:tcBorders>
              <w:top w:val="single" w:sz="6" w:space="0" w:color="auto"/>
              <w:bottom w:val="single" w:sz="6" w:space="0" w:color="auto"/>
            </w:tcBorders>
          </w:tcPr>
          <w:p w14:paraId="7DDF459F" w14:textId="77777777" w:rsidR="00554916" w:rsidRPr="00BC1D31" w:rsidRDefault="00554916" w:rsidP="00C9783F">
            <w:pPr>
              <w:rPr>
                <w:highlight w:val="yellow"/>
              </w:rPr>
            </w:pPr>
            <w:r>
              <w:rPr>
                <w:lang w:val="de-DE"/>
              </w:rPr>
              <w:t>Stéphane Ghozzi</w:t>
            </w:r>
            <w:r>
              <w:rPr>
                <w:highlight w:val="yellow"/>
                <w:lang w:val="de-DE"/>
              </w:rPr>
              <w:br/>
            </w:r>
            <w:r>
              <w:rPr>
                <w:lang w:val="de-DE"/>
              </w:rPr>
              <w:t>Robert Koch Institute</w:t>
            </w:r>
            <w:r>
              <w:rPr>
                <w:lang w:val="de-DE"/>
              </w:rPr>
              <w:br/>
              <w:t>Germany</w:t>
            </w:r>
          </w:p>
        </w:tc>
        <w:tc>
          <w:tcPr>
            <w:tcW w:w="3587" w:type="dxa"/>
            <w:tcBorders>
              <w:top w:val="single" w:sz="6" w:space="0" w:color="auto"/>
              <w:bottom w:val="single" w:sz="6" w:space="0" w:color="auto"/>
            </w:tcBorders>
          </w:tcPr>
          <w:p w14:paraId="797EE70F" w14:textId="77777777" w:rsidR="00554916" w:rsidRPr="00BC1D31" w:rsidRDefault="00554916" w:rsidP="00C9783F">
            <w:pPr>
              <w:rPr>
                <w:highlight w:val="yellow"/>
              </w:rPr>
            </w:pPr>
            <w:r>
              <w:rPr>
                <w:lang w:val="en-US"/>
              </w:rPr>
              <w:t xml:space="preserve">Email: </w:t>
            </w:r>
            <w:hyperlink r:id="rId12" w:history="1">
              <w:r>
                <w:rPr>
                  <w:rStyle w:val="Hyperlink"/>
                  <w:lang w:val="en-US"/>
                </w:rPr>
                <w:t>GhozziS@rki.de</w:t>
              </w:r>
            </w:hyperlink>
            <w:r>
              <w:rPr>
                <w:lang w:val="en-US"/>
              </w:rPr>
              <w:t xml:space="preserve"> </w:t>
            </w:r>
          </w:p>
        </w:tc>
      </w:tr>
      <w:tr w:rsidR="00554916" w:rsidRPr="00E03557" w14:paraId="53F9CAB3" w14:textId="77777777" w:rsidTr="00C9783F">
        <w:trPr>
          <w:cantSplit/>
          <w:jc w:val="center"/>
        </w:trPr>
        <w:tc>
          <w:tcPr>
            <w:tcW w:w="1700" w:type="dxa"/>
            <w:gridSpan w:val="2"/>
            <w:tcBorders>
              <w:top w:val="single" w:sz="6" w:space="0" w:color="auto"/>
              <w:bottom w:val="single" w:sz="6" w:space="0" w:color="auto"/>
            </w:tcBorders>
          </w:tcPr>
          <w:p w14:paraId="208022B2" w14:textId="77777777" w:rsidR="00554916" w:rsidRPr="00E03557" w:rsidRDefault="00554916" w:rsidP="00C9783F">
            <w:pPr>
              <w:rPr>
                <w:b/>
                <w:bCs/>
              </w:rPr>
            </w:pPr>
            <w:r w:rsidRPr="00E03557">
              <w:rPr>
                <w:b/>
                <w:bCs/>
              </w:rPr>
              <w:t>Contact:</w:t>
            </w:r>
          </w:p>
        </w:tc>
        <w:tc>
          <w:tcPr>
            <w:tcW w:w="4353" w:type="dxa"/>
            <w:gridSpan w:val="2"/>
            <w:tcBorders>
              <w:top w:val="single" w:sz="6" w:space="0" w:color="auto"/>
              <w:bottom w:val="single" w:sz="6" w:space="0" w:color="auto"/>
            </w:tcBorders>
          </w:tcPr>
          <w:p w14:paraId="6EBFBBDC" w14:textId="77777777" w:rsidR="00554916" w:rsidRPr="00DC0F91" w:rsidRDefault="00554916" w:rsidP="00C9783F">
            <w:r>
              <w:rPr>
                <w:lang w:val="en-US"/>
              </w:rPr>
              <w:t>Auss Abbood</w:t>
            </w:r>
            <w:r>
              <w:rPr>
                <w:highlight w:val="yellow"/>
                <w:lang w:val="en-US"/>
              </w:rPr>
              <w:br/>
            </w:r>
            <w:r>
              <w:rPr>
                <w:lang w:val="en-US"/>
              </w:rPr>
              <w:t>Robert Koch Institute</w:t>
            </w:r>
            <w:r>
              <w:rPr>
                <w:lang w:val="en-US"/>
              </w:rPr>
              <w:br/>
              <w:t>Germany</w:t>
            </w:r>
          </w:p>
        </w:tc>
        <w:tc>
          <w:tcPr>
            <w:tcW w:w="3587" w:type="dxa"/>
            <w:tcBorders>
              <w:top w:val="single" w:sz="6" w:space="0" w:color="auto"/>
              <w:bottom w:val="single" w:sz="6" w:space="0" w:color="auto"/>
            </w:tcBorders>
          </w:tcPr>
          <w:p w14:paraId="4C96E5C6" w14:textId="77777777" w:rsidR="00554916" w:rsidRPr="00DC0F91" w:rsidRDefault="00554916" w:rsidP="00C9783F">
            <w:r>
              <w:rPr>
                <w:lang w:val="en-US"/>
              </w:rPr>
              <w:t xml:space="preserve">Email: </w:t>
            </w:r>
            <w:hyperlink r:id="rId13" w:history="1">
              <w:r>
                <w:rPr>
                  <w:rStyle w:val="Hyperlink"/>
                  <w:lang w:val="en-US"/>
                </w:rPr>
                <w:t>AbboodA@rki.de</w:t>
              </w:r>
            </w:hyperlink>
            <w:r>
              <w:rPr>
                <w:lang w:val="en-US"/>
              </w:rPr>
              <w:t xml:space="preserve"> </w:t>
            </w:r>
          </w:p>
        </w:tc>
      </w:tr>
    </w:tbl>
    <w:p w14:paraId="30E212D7" w14:textId="77777777" w:rsidR="00554916" w:rsidRPr="00852AAD" w:rsidRDefault="00554916" w:rsidP="00554916"/>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54916" w:rsidRPr="00E03557" w14:paraId="3DFB90D5" w14:textId="77777777" w:rsidTr="00C9783F">
        <w:trPr>
          <w:cantSplit/>
          <w:jc w:val="center"/>
        </w:trPr>
        <w:tc>
          <w:tcPr>
            <w:tcW w:w="1701" w:type="dxa"/>
          </w:tcPr>
          <w:p w14:paraId="6BF98577" w14:textId="77777777" w:rsidR="00554916" w:rsidRPr="00E03557" w:rsidRDefault="00554916" w:rsidP="00C9783F">
            <w:pPr>
              <w:rPr>
                <w:b/>
                <w:bCs/>
              </w:rPr>
            </w:pPr>
            <w:r w:rsidRPr="00E03557">
              <w:rPr>
                <w:b/>
                <w:bCs/>
              </w:rPr>
              <w:t>Abstract:</w:t>
            </w:r>
          </w:p>
        </w:tc>
        <w:tc>
          <w:tcPr>
            <w:tcW w:w="7939" w:type="dxa"/>
          </w:tcPr>
          <w:p w14:paraId="5E820B62" w14:textId="04718EE8" w:rsidR="00554916" w:rsidRPr="00BC1D31" w:rsidRDefault="00554916" w:rsidP="00C9783F">
            <w:pPr>
              <w:rPr>
                <w:highlight w:val="yellow"/>
              </w:rPr>
            </w:pPr>
            <w:r w:rsidRPr="00BF0487">
              <w:t>This document contains an outline of a topic description document (TDD) on Outbreak detection (TG-Outbreaks).</w:t>
            </w:r>
            <w:r>
              <w:t xml:space="preserve"> This version makes necessary references to a recently written review about benchmarking of outbreak detection algorithms.</w:t>
            </w:r>
            <w:r w:rsidR="005F55CB">
              <w:t xml:space="preserve"> NOTE – retrieved from the Deliverables folder in the collaboration area.</w:t>
            </w:r>
          </w:p>
        </w:tc>
      </w:tr>
    </w:tbl>
    <w:p w14:paraId="76F01A3C" w14:textId="77777777" w:rsidR="00554916" w:rsidRDefault="00554916" w:rsidP="00554916"/>
    <w:p w14:paraId="742B6E59" w14:textId="77777777" w:rsidR="00554916" w:rsidRDefault="00554916" w:rsidP="00554916">
      <w:pPr>
        <w:spacing w:before="0"/>
      </w:pPr>
      <w:r>
        <w:br w:type="page"/>
      </w:r>
    </w:p>
    <w:sdt>
      <w:sdtPr>
        <w:rPr>
          <w:b/>
          <w:bCs/>
        </w:rPr>
        <w:id w:val="-1114446192"/>
        <w:docPartObj>
          <w:docPartGallery w:val="Table of Contents"/>
          <w:docPartUnique/>
        </w:docPartObj>
      </w:sdtPr>
      <w:sdtEndPr>
        <w:rPr>
          <w:b w:val="0"/>
          <w:bCs w:val="0"/>
          <w:noProof/>
        </w:rPr>
      </w:sdtEndPr>
      <w:sdtContent>
        <w:p w14:paraId="41354498" w14:textId="77777777" w:rsidR="00554916" w:rsidRPr="00FA6E96" w:rsidRDefault="00554916" w:rsidP="00554916">
          <w:pPr>
            <w:jc w:val="center"/>
            <w:rPr>
              <w:b/>
              <w:bCs/>
            </w:rPr>
          </w:pPr>
          <w:r w:rsidRPr="00FA6E96">
            <w:rPr>
              <w:b/>
              <w:bCs/>
            </w:rPr>
            <w:t>Table of Contents</w:t>
          </w:r>
        </w:p>
        <w:p w14:paraId="3395433A" w14:textId="77777777" w:rsidR="00554916" w:rsidRDefault="00554916" w:rsidP="00554916">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659122" w:history="1">
            <w:r w:rsidRPr="005D12EB">
              <w:rPr>
                <w:rStyle w:val="Hyperlink"/>
              </w:rPr>
              <w:t>1</w:t>
            </w:r>
            <w:r>
              <w:rPr>
                <w:rFonts w:asciiTheme="minorHAnsi" w:eastAsiaTheme="minorEastAsia" w:hAnsiTheme="minorHAnsi" w:cstheme="minorBidi"/>
                <w:sz w:val="22"/>
                <w:szCs w:val="22"/>
                <w:lang w:eastAsia="en-GB"/>
              </w:rPr>
              <w:tab/>
            </w:r>
            <w:r w:rsidRPr="005D12EB">
              <w:rPr>
                <w:rStyle w:val="Hyperlink"/>
              </w:rPr>
              <w:t>Introduction</w:t>
            </w:r>
            <w:r>
              <w:rPr>
                <w:webHidden/>
              </w:rPr>
              <w:tab/>
            </w:r>
            <w:r>
              <w:rPr>
                <w:webHidden/>
              </w:rPr>
              <w:fldChar w:fldCharType="begin"/>
            </w:r>
            <w:r>
              <w:rPr>
                <w:webHidden/>
              </w:rPr>
              <w:instrText xml:space="preserve"> PAGEREF _Toc36659122 \h </w:instrText>
            </w:r>
            <w:r>
              <w:rPr>
                <w:webHidden/>
              </w:rPr>
            </w:r>
            <w:r>
              <w:rPr>
                <w:webHidden/>
              </w:rPr>
              <w:fldChar w:fldCharType="separate"/>
            </w:r>
            <w:r>
              <w:rPr>
                <w:webHidden/>
              </w:rPr>
              <w:t>3</w:t>
            </w:r>
            <w:r>
              <w:rPr>
                <w:webHidden/>
              </w:rPr>
              <w:fldChar w:fldCharType="end"/>
            </w:r>
          </w:hyperlink>
        </w:p>
        <w:p w14:paraId="0040D0E8"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23" w:history="1">
            <w:r w:rsidRPr="005D12EB">
              <w:rPr>
                <w:rStyle w:val="Hyperlink"/>
              </w:rPr>
              <w:t>1.1</w:t>
            </w:r>
            <w:r>
              <w:rPr>
                <w:rFonts w:asciiTheme="minorHAnsi" w:eastAsiaTheme="minorEastAsia" w:hAnsiTheme="minorHAnsi" w:cstheme="minorBidi"/>
                <w:sz w:val="22"/>
                <w:szCs w:val="22"/>
                <w:lang w:eastAsia="en-GB"/>
              </w:rPr>
              <w:tab/>
            </w:r>
            <w:r w:rsidRPr="005D12EB">
              <w:rPr>
                <w:rStyle w:val="Hyperlink"/>
              </w:rPr>
              <w:t>Document Structure</w:t>
            </w:r>
            <w:r>
              <w:rPr>
                <w:webHidden/>
              </w:rPr>
              <w:tab/>
            </w:r>
            <w:r>
              <w:rPr>
                <w:webHidden/>
              </w:rPr>
              <w:fldChar w:fldCharType="begin"/>
            </w:r>
            <w:r>
              <w:rPr>
                <w:webHidden/>
              </w:rPr>
              <w:instrText xml:space="preserve"> PAGEREF _Toc36659123 \h </w:instrText>
            </w:r>
            <w:r>
              <w:rPr>
                <w:webHidden/>
              </w:rPr>
            </w:r>
            <w:r>
              <w:rPr>
                <w:webHidden/>
              </w:rPr>
              <w:fldChar w:fldCharType="separate"/>
            </w:r>
            <w:r>
              <w:rPr>
                <w:webHidden/>
              </w:rPr>
              <w:t>3</w:t>
            </w:r>
            <w:r>
              <w:rPr>
                <w:webHidden/>
              </w:rPr>
              <w:fldChar w:fldCharType="end"/>
            </w:r>
          </w:hyperlink>
        </w:p>
        <w:p w14:paraId="519AF6AC"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24" w:history="1">
            <w:r w:rsidRPr="005D12EB">
              <w:rPr>
                <w:rStyle w:val="Hyperlink"/>
              </w:rPr>
              <w:t>1.2</w:t>
            </w:r>
            <w:r>
              <w:rPr>
                <w:rFonts w:asciiTheme="minorHAnsi" w:eastAsiaTheme="minorEastAsia" w:hAnsiTheme="minorHAnsi" w:cstheme="minorBidi"/>
                <w:sz w:val="22"/>
                <w:szCs w:val="22"/>
                <w:lang w:eastAsia="en-GB"/>
              </w:rPr>
              <w:tab/>
            </w:r>
            <w:r w:rsidRPr="005D12EB">
              <w:rPr>
                <w:rStyle w:val="Hyperlink"/>
              </w:rPr>
              <w:t>Topic Description</w:t>
            </w:r>
            <w:r>
              <w:rPr>
                <w:webHidden/>
              </w:rPr>
              <w:tab/>
            </w:r>
            <w:r>
              <w:rPr>
                <w:webHidden/>
              </w:rPr>
              <w:fldChar w:fldCharType="begin"/>
            </w:r>
            <w:r>
              <w:rPr>
                <w:webHidden/>
              </w:rPr>
              <w:instrText xml:space="preserve"> PAGEREF _Toc36659124 \h </w:instrText>
            </w:r>
            <w:r>
              <w:rPr>
                <w:webHidden/>
              </w:rPr>
            </w:r>
            <w:r>
              <w:rPr>
                <w:webHidden/>
              </w:rPr>
              <w:fldChar w:fldCharType="separate"/>
            </w:r>
            <w:r>
              <w:rPr>
                <w:webHidden/>
              </w:rPr>
              <w:t>3</w:t>
            </w:r>
            <w:r>
              <w:rPr>
                <w:webHidden/>
              </w:rPr>
              <w:fldChar w:fldCharType="end"/>
            </w:r>
          </w:hyperlink>
        </w:p>
        <w:p w14:paraId="40F60CA3"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25" w:history="1">
            <w:r w:rsidRPr="005D12EB">
              <w:rPr>
                <w:rStyle w:val="Hyperlink"/>
              </w:rPr>
              <w:t>1.3</w:t>
            </w:r>
            <w:r>
              <w:rPr>
                <w:rFonts w:asciiTheme="minorHAnsi" w:eastAsiaTheme="minorEastAsia" w:hAnsiTheme="minorHAnsi" w:cstheme="minorBidi"/>
                <w:sz w:val="22"/>
                <w:szCs w:val="22"/>
                <w:lang w:eastAsia="en-GB"/>
              </w:rPr>
              <w:tab/>
            </w:r>
            <w:r w:rsidRPr="005D12EB">
              <w:rPr>
                <w:rStyle w:val="Hyperlink"/>
              </w:rPr>
              <w:t>Ethical Considerations</w:t>
            </w:r>
            <w:r>
              <w:rPr>
                <w:webHidden/>
              </w:rPr>
              <w:tab/>
            </w:r>
            <w:r>
              <w:rPr>
                <w:webHidden/>
              </w:rPr>
              <w:fldChar w:fldCharType="begin"/>
            </w:r>
            <w:r>
              <w:rPr>
                <w:webHidden/>
              </w:rPr>
              <w:instrText xml:space="preserve"> PAGEREF _Toc36659125 \h </w:instrText>
            </w:r>
            <w:r>
              <w:rPr>
                <w:webHidden/>
              </w:rPr>
            </w:r>
            <w:r>
              <w:rPr>
                <w:webHidden/>
              </w:rPr>
              <w:fldChar w:fldCharType="separate"/>
            </w:r>
            <w:r>
              <w:rPr>
                <w:webHidden/>
              </w:rPr>
              <w:t>3</w:t>
            </w:r>
            <w:r>
              <w:rPr>
                <w:webHidden/>
              </w:rPr>
              <w:fldChar w:fldCharType="end"/>
            </w:r>
          </w:hyperlink>
        </w:p>
        <w:p w14:paraId="3A4F9D83"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26" w:history="1">
            <w:r w:rsidRPr="005D12EB">
              <w:rPr>
                <w:rStyle w:val="Hyperlink"/>
              </w:rPr>
              <w:t>1.4</w:t>
            </w:r>
            <w:r>
              <w:rPr>
                <w:rFonts w:asciiTheme="minorHAnsi" w:eastAsiaTheme="minorEastAsia" w:hAnsiTheme="minorHAnsi" w:cstheme="minorBidi"/>
                <w:sz w:val="22"/>
                <w:szCs w:val="22"/>
                <w:lang w:eastAsia="en-GB"/>
              </w:rPr>
              <w:tab/>
            </w:r>
            <w:r w:rsidRPr="005D12EB">
              <w:rPr>
                <w:rStyle w:val="Hyperlink"/>
              </w:rPr>
              <w:t>Existing AI Solutions</w:t>
            </w:r>
            <w:r>
              <w:rPr>
                <w:webHidden/>
              </w:rPr>
              <w:tab/>
            </w:r>
            <w:r>
              <w:rPr>
                <w:webHidden/>
              </w:rPr>
              <w:fldChar w:fldCharType="begin"/>
            </w:r>
            <w:r>
              <w:rPr>
                <w:webHidden/>
              </w:rPr>
              <w:instrText xml:space="preserve"> PAGEREF _Toc36659126 \h </w:instrText>
            </w:r>
            <w:r>
              <w:rPr>
                <w:webHidden/>
              </w:rPr>
            </w:r>
            <w:r>
              <w:rPr>
                <w:webHidden/>
              </w:rPr>
              <w:fldChar w:fldCharType="separate"/>
            </w:r>
            <w:r>
              <w:rPr>
                <w:webHidden/>
              </w:rPr>
              <w:t>3</w:t>
            </w:r>
            <w:r>
              <w:rPr>
                <w:webHidden/>
              </w:rPr>
              <w:fldChar w:fldCharType="end"/>
            </w:r>
          </w:hyperlink>
        </w:p>
        <w:p w14:paraId="1B5A6B55"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27" w:history="1">
            <w:r w:rsidRPr="005D12EB">
              <w:rPr>
                <w:rStyle w:val="Hyperlink"/>
              </w:rPr>
              <w:t>1.5</w:t>
            </w:r>
            <w:r>
              <w:rPr>
                <w:rFonts w:asciiTheme="minorHAnsi" w:eastAsiaTheme="minorEastAsia" w:hAnsiTheme="minorHAnsi" w:cstheme="minorBidi"/>
                <w:sz w:val="22"/>
                <w:szCs w:val="22"/>
                <w:lang w:eastAsia="en-GB"/>
              </w:rPr>
              <w:tab/>
            </w:r>
            <w:r w:rsidRPr="005D12EB">
              <w:rPr>
                <w:rStyle w:val="Hyperlink"/>
              </w:rPr>
              <w:t>Existing work on benchmarking</w:t>
            </w:r>
            <w:r>
              <w:rPr>
                <w:webHidden/>
              </w:rPr>
              <w:tab/>
            </w:r>
            <w:r>
              <w:rPr>
                <w:webHidden/>
              </w:rPr>
              <w:fldChar w:fldCharType="begin"/>
            </w:r>
            <w:r>
              <w:rPr>
                <w:webHidden/>
              </w:rPr>
              <w:instrText xml:space="preserve"> PAGEREF _Toc36659127 \h </w:instrText>
            </w:r>
            <w:r>
              <w:rPr>
                <w:webHidden/>
              </w:rPr>
            </w:r>
            <w:r>
              <w:rPr>
                <w:webHidden/>
              </w:rPr>
              <w:fldChar w:fldCharType="separate"/>
            </w:r>
            <w:r>
              <w:rPr>
                <w:webHidden/>
              </w:rPr>
              <w:t>4</w:t>
            </w:r>
            <w:r>
              <w:rPr>
                <w:webHidden/>
              </w:rPr>
              <w:fldChar w:fldCharType="end"/>
            </w:r>
          </w:hyperlink>
        </w:p>
        <w:p w14:paraId="76D44CF4"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28" w:history="1">
            <w:r w:rsidRPr="005D12EB">
              <w:rPr>
                <w:rStyle w:val="Hyperlink"/>
                <w:lang w:val="en-US"/>
              </w:rPr>
              <w:t>1.5.1</w:t>
            </w:r>
            <w:r>
              <w:rPr>
                <w:rFonts w:asciiTheme="minorHAnsi" w:eastAsiaTheme="minorEastAsia" w:hAnsiTheme="minorHAnsi" w:cstheme="minorBidi"/>
                <w:sz w:val="22"/>
                <w:szCs w:val="22"/>
                <w:lang w:eastAsia="en-GB"/>
              </w:rPr>
              <w:tab/>
            </w:r>
            <w:r w:rsidRPr="005D12EB">
              <w:rPr>
                <w:rStyle w:val="Hyperlink"/>
                <w:lang w:val="en-US"/>
              </w:rPr>
              <w:t>Data format</w:t>
            </w:r>
            <w:r>
              <w:rPr>
                <w:webHidden/>
              </w:rPr>
              <w:tab/>
            </w:r>
            <w:r>
              <w:rPr>
                <w:webHidden/>
              </w:rPr>
              <w:fldChar w:fldCharType="begin"/>
            </w:r>
            <w:r>
              <w:rPr>
                <w:webHidden/>
              </w:rPr>
              <w:instrText xml:space="preserve"> PAGEREF _Toc36659128 \h </w:instrText>
            </w:r>
            <w:r>
              <w:rPr>
                <w:webHidden/>
              </w:rPr>
            </w:r>
            <w:r>
              <w:rPr>
                <w:webHidden/>
              </w:rPr>
              <w:fldChar w:fldCharType="separate"/>
            </w:r>
            <w:r>
              <w:rPr>
                <w:webHidden/>
              </w:rPr>
              <w:t>4</w:t>
            </w:r>
            <w:r>
              <w:rPr>
                <w:webHidden/>
              </w:rPr>
              <w:fldChar w:fldCharType="end"/>
            </w:r>
          </w:hyperlink>
        </w:p>
        <w:p w14:paraId="49992BDE"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29" w:history="1">
            <w:r w:rsidRPr="005D12EB">
              <w:rPr>
                <w:rStyle w:val="Hyperlink"/>
                <w:lang w:val="en-US"/>
              </w:rPr>
              <w:t>1.5.2</w:t>
            </w:r>
            <w:r>
              <w:rPr>
                <w:rFonts w:asciiTheme="minorHAnsi" w:eastAsiaTheme="minorEastAsia" w:hAnsiTheme="minorHAnsi" w:cstheme="minorBidi"/>
                <w:sz w:val="22"/>
                <w:szCs w:val="22"/>
                <w:lang w:eastAsia="en-GB"/>
              </w:rPr>
              <w:tab/>
            </w:r>
            <w:r w:rsidRPr="005D12EB">
              <w:rPr>
                <w:rStyle w:val="Hyperlink"/>
                <w:lang w:val="en-US"/>
              </w:rPr>
              <w:t>Metrics</w:t>
            </w:r>
            <w:r>
              <w:rPr>
                <w:webHidden/>
              </w:rPr>
              <w:tab/>
            </w:r>
            <w:r>
              <w:rPr>
                <w:webHidden/>
              </w:rPr>
              <w:fldChar w:fldCharType="begin"/>
            </w:r>
            <w:r>
              <w:rPr>
                <w:webHidden/>
              </w:rPr>
              <w:instrText xml:space="preserve"> PAGEREF _Toc36659129 \h </w:instrText>
            </w:r>
            <w:r>
              <w:rPr>
                <w:webHidden/>
              </w:rPr>
            </w:r>
            <w:r>
              <w:rPr>
                <w:webHidden/>
              </w:rPr>
              <w:fldChar w:fldCharType="separate"/>
            </w:r>
            <w:r>
              <w:rPr>
                <w:webHidden/>
              </w:rPr>
              <w:t>5</w:t>
            </w:r>
            <w:r>
              <w:rPr>
                <w:webHidden/>
              </w:rPr>
              <w:fldChar w:fldCharType="end"/>
            </w:r>
          </w:hyperlink>
        </w:p>
        <w:p w14:paraId="1434CDFA" w14:textId="77777777" w:rsidR="00554916" w:rsidRDefault="00554916" w:rsidP="00554916">
          <w:pPr>
            <w:pStyle w:val="TOC1"/>
            <w:rPr>
              <w:rFonts w:asciiTheme="minorHAnsi" w:eastAsiaTheme="minorEastAsia" w:hAnsiTheme="minorHAnsi" w:cstheme="minorBidi"/>
              <w:sz w:val="22"/>
              <w:szCs w:val="22"/>
              <w:lang w:eastAsia="en-GB"/>
            </w:rPr>
          </w:pPr>
          <w:hyperlink w:anchor="_Toc36659130" w:history="1">
            <w:r w:rsidRPr="005D12EB">
              <w:rPr>
                <w:rStyle w:val="Hyperlink"/>
              </w:rPr>
              <w:t>2</w:t>
            </w:r>
            <w:r>
              <w:rPr>
                <w:rFonts w:asciiTheme="minorHAnsi" w:eastAsiaTheme="minorEastAsia" w:hAnsiTheme="minorHAnsi" w:cstheme="minorBidi"/>
                <w:sz w:val="22"/>
                <w:szCs w:val="22"/>
                <w:lang w:eastAsia="en-GB"/>
              </w:rPr>
              <w:tab/>
            </w:r>
            <w:r w:rsidRPr="005D12EB">
              <w:rPr>
                <w:rStyle w:val="Hyperlink"/>
              </w:rPr>
              <w:t>AI4H Topic Group</w:t>
            </w:r>
            <w:r>
              <w:rPr>
                <w:webHidden/>
              </w:rPr>
              <w:tab/>
            </w:r>
            <w:r>
              <w:rPr>
                <w:webHidden/>
              </w:rPr>
              <w:fldChar w:fldCharType="begin"/>
            </w:r>
            <w:r>
              <w:rPr>
                <w:webHidden/>
              </w:rPr>
              <w:instrText xml:space="preserve"> PAGEREF _Toc36659130 \h </w:instrText>
            </w:r>
            <w:r>
              <w:rPr>
                <w:webHidden/>
              </w:rPr>
            </w:r>
            <w:r>
              <w:rPr>
                <w:webHidden/>
              </w:rPr>
              <w:fldChar w:fldCharType="separate"/>
            </w:r>
            <w:r>
              <w:rPr>
                <w:webHidden/>
              </w:rPr>
              <w:t>6</w:t>
            </w:r>
            <w:r>
              <w:rPr>
                <w:webHidden/>
              </w:rPr>
              <w:fldChar w:fldCharType="end"/>
            </w:r>
          </w:hyperlink>
        </w:p>
        <w:p w14:paraId="48CE99A1"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31" w:history="1">
            <w:r w:rsidRPr="005D12EB">
              <w:rPr>
                <w:rStyle w:val="Hyperlink"/>
              </w:rPr>
              <w:t>2.1</w:t>
            </w:r>
            <w:r>
              <w:rPr>
                <w:rFonts w:asciiTheme="minorHAnsi" w:eastAsiaTheme="minorEastAsia" w:hAnsiTheme="minorHAnsi" w:cstheme="minorBidi"/>
                <w:sz w:val="22"/>
                <w:szCs w:val="22"/>
                <w:lang w:eastAsia="en-GB"/>
              </w:rPr>
              <w:tab/>
            </w:r>
            <w:r w:rsidRPr="005D12EB">
              <w:rPr>
                <w:rStyle w:val="Hyperlink"/>
              </w:rPr>
              <w:t>Topic group structure</w:t>
            </w:r>
            <w:r>
              <w:rPr>
                <w:webHidden/>
              </w:rPr>
              <w:tab/>
            </w:r>
            <w:r>
              <w:rPr>
                <w:webHidden/>
              </w:rPr>
              <w:fldChar w:fldCharType="begin"/>
            </w:r>
            <w:r>
              <w:rPr>
                <w:webHidden/>
              </w:rPr>
              <w:instrText xml:space="preserve"> PAGEREF _Toc36659131 \h </w:instrText>
            </w:r>
            <w:r>
              <w:rPr>
                <w:webHidden/>
              </w:rPr>
            </w:r>
            <w:r>
              <w:rPr>
                <w:webHidden/>
              </w:rPr>
              <w:fldChar w:fldCharType="separate"/>
            </w:r>
            <w:r>
              <w:rPr>
                <w:webHidden/>
              </w:rPr>
              <w:t>6</w:t>
            </w:r>
            <w:r>
              <w:rPr>
                <w:webHidden/>
              </w:rPr>
              <w:fldChar w:fldCharType="end"/>
            </w:r>
          </w:hyperlink>
        </w:p>
        <w:p w14:paraId="38E89CF7"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32" w:history="1">
            <w:r w:rsidRPr="005D12EB">
              <w:rPr>
                <w:rStyle w:val="Hyperlink"/>
              </w:rPr>
              <w:t>2.1.1</w:t>
            </w:r>
            <w:r>
              <w:rPr>
                <w:rFonts w:asciiTheme="minorHAnsi" w:eastAsiaTheme="minorEastAsia" w:hAnsiTheme="minorHAnsi" w:cstheme="minorBidi"/>
                <w:sz w:val="22"/>
                <w:szCs w:val="22"/>
                <w:lang w:eastAsia="en-GB"/>
              </w:rPr>
              <w:tab/>
            </w:r>
            <w:r w:rsidRPr="005D12EB">
              <w:rPr>
                <w:rStyle w:val="Hyperlink"/>
              </w:rPr>
              <w:t>Topic group participation</w:t>
            </w:r>
            <w:r>
              <w:rPr>
                <w:webHidden/>
              </w:rPr>
              <w:tab/>
            </w:r>
            <w:r>
              <w:rPr>
                <w:webHidden/>
              </w:rPr>
              <w:fldChar w:fldCharType="begin"/>
            </w:r>
            <w:r>
              <w:rPr>
                <w:webHidden/>
              </w:rPr>
              <w:instrText xml:space="preserve"> PAGEREF _Toc36659132 \h </w:instrText>
            </w:r>
            <w:r>
              <w:rPr>
                <w:webHidden/>
              </w:rPr>
            </w:r>
            <w:r>
              <w:rPr>
                <w:webHidden/>
              </w:rPr>
              <w:fldChar w:fldCharType="separate"/>
            </w:r>
            <w:r>
              <w:rPr>
                <w:webHidden/>
              </w:rPr>
              <w:t>6</w:t>
            </w:r>
            <w:r>
              <w:rPr>
                <w:webHidden/>
              </w:rPr>
              <w:fldChar w:fldCharType="end"/>
            </w:r>
          </w:hyperlink>
        </w:p>
        <w:p w14:paraId="4EDA83A6"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33" w:history="1">
            <w:r w:rsidRPr="005D12EB">
              <w:rPr>
                <w:rStyle w:val="Hyperlink"/>
              </w:rPr>
              <w:t>2.1.2</w:t>
            </w:r>
            <w:r>
              <w:rPr>
                <w:rFonts w:asciiTheme="minorHAnsi" w:eastAsiaTheme="minorEastAsia" w:hAnsiTheme="minorHAnsi" w:cstheme="minorBidi"/>
                <w:sz w:val="22"/>
                <w:szCs w:val="22"/>
                <w:lang w:eastAsia="en-GB"/>
              </w:rPr>
              <w:tab/>
            </w:r>
            <w:r w:rsidRPr="005D12EB">
              <w:rPr>
                <w:rStyle w:val="Hyperlink"/>
              </w:rPr>
              <w:t>Tools/process of TG cooperation</w:t>
            </w:r>
            <w:r>
              <w:rPr>
                <w:webHidden/>
              </w:rPr>
              <w:tab/>
            </w:r>
            <w:r>
              <w:rPr>
                <w:webHidden/>
              </w:rPr>
              <w:fldChar w:fldCharType="begin"/>
            </w:r>
            <w:r>
              <w:rPr>
                <w:webHidden/>
              </w:rPr>
              <w:instrText xml:space="preserve"> PAGEREF _Toc36659133 \h </w:instrText>
            </w:r>
            <w:r>
              <w:rPr>
                <w:webHidden/>
              </w:rPr>
            </w:r>
            <w:r>
              <w:rPr>
                <w:webHidden/>
              </w:rPr>
              <w:fldChar w:fldCharType="separate"/>
            </w:r>
            <w:r>
              <w:rPr>
                <w:webHidden/>
              </w:rPr>
              <w:t>7</w:t>
            </w:r>
            <w:r>
              <w:rPr>
                <w:webHidden/>
              </w:rPr>
              <w:fldChar w:fldCharType="end"/>
            </w:r>
          </w:hyperlink>
        </w:p>
        <w:p w14:paraId="2FF961EE"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34" w:history="1">
            <w:r w:rsidRPr="005D12EB">
              <w:rPr>
                <w:rStyle w:val="Hyperlink"/>
              </w:rPr>
              <w:t>2.1.3</w:t>
            </w:r>
            <w:r>
              <w:rPr>
                <w:rFonts w:asciiTheme="minorHAnsi" w:eastAsiaTheme="minorEastAsia" w:hAnsiTheme="minorHAnsi" w:cstheme="minorBidi"/>
                <w:sz w:val="22"/>
                <w:szCs w:val="22"/>
                <w:lang w:eastAsia="en-GB"/>
              </w:rPr>
              <w:tab/>
            </w:r>
            <w:r w:rsidRPr="005D12EB">
              <w:rPr>
                <w:rStyle w:val="Hyperlink"/>
              </w:rPr>
              <w:t>TG interaction with WG and FG</w:t>
            </w:r>
            <w:r>
              <w:rPr>
                <w:webHidden/>
              </w:rPr>
              <w:tab/>
            </w:r>
            <w:r>
              <w:rPr>
                <w:webHidden/>
              </w:rPr>
              <w:fldChar w:fldCharType="begin"/>
            </w:r>
            <w:r>
              <w:rPr>
                <w:webHidden/>
              </w:rPr>
              <w:instrText xml:space="preserve"> PAGEREF _Toc36659134 \h </w:instrText>
            </w:r>
            <w:r>
              <w:rPr>
                <w:webHidden/>
              </w:rPr>
            </w:r>
            <w:r>
              <w:rPr>
                <w:webHidden/>
              </w:rPr>
              <w:fldChar w:fldCharType="separate"/>
            </w:r>
            <w:r>
              <w:rPr>
                <w:webHidden/>
              </w:rPr>
              <w:t>7</w:t>
            </w:r>
            <w:r>
              <w:rPr>
                <w:webHidden/>
              </w:rPr>
              <w:fldChar w:fldCharType="end"/>
            </w:r>
          </w:hyperlink>
        </w:p>
        <w:p w14:paraId="0D2EAD26"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35" w:history="1">
            <w:r w:rsidRPr="005D12EB">
              <w:rPr>
                <w:rStyle w:val="Hyperlink"/>
              </w:rPr>
              <w:t>2.1.4</w:t>
            </w:r>
            <w:r>
              <w:rPr>
                <w:rFonts w:asciiTheme="minorHAnsi" w:eastAsiaTheme="minorEastAsia" w:hAnsiTheme="minorHAnsi" w:cstheme="minorBidi"/>
                <w:sz w:val="22"/>
                <w:szCs w:val="22"/>
                <w:lang w:eastAsia="en-GB"/>
              </w:rPr>
              <w:tab/>
            </w:r>
            <w:r w:rsidRPr="005D12EB">
              <w:rPr>
                <w:rStyle w:val="Hyperlink"/>
              </w:rPr>
              <w:t>Next meetings</w:t>
            </w:r>
            <w:r>
              <w:rPr>
                <w:webHidden/>
              </w:rPr>
              <w:tab/>
            </w:r>
            <w:r>
              <w:rPr>
                <w:webHidden/>
              </w:rPr>
              <w:fldChar w:fldCharType="begin"/>
            </w:r>
            <w:r>
              <w:rPr>
                <w:webHidden/>
              </w:rPr>
              <w:instrText xml:space="preserve"> PAGEREF _Toc36659135 \h </w:instrText>
            </w:r>
            <w:r>
              <w:rPr>
                <w:webHidden/>
              </w:rPr>
            </w:r>
            <w:r>
              <w:rPr>
                <w:webHidden/>
              </w:rPr>
              <w:fldChar w:fldCharType="separate"/>
            </w:r>
            <w:r>
              <w:rPr>
                <w:webHidden/>
              </w:rPr>
              <w:t>7</w:t>
            </w:r>
            <w:r>
              <w:rPr>
                <w:webHidden/>
              </w:rPr>
              <w:fldChar w:fldCharType="end"/>
            </w:r>
          </w:hyperlink>
        </w:p>
        <w:p w14:paraId="52B53B6F"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36" w:history="1">
            <w:r w:rsidRPr="005D12EB">
              <w:rPr>
                <w:rStyle w:val="Hyperlink"/>
              </w:rPr>
              <w:t>2.1.5</w:t>
            </w:r>
            <w:r>
              <w:rPr>
                <w:rFonts w:asciiTheme="minorHAnsi" w:eastAsiaTheme="minorEastAsia" w:hAnsiTheme="minorHAnsi" w:cstheme="minorBidi"/>
                <w:sz w:val="22"/>
                <w:szCs w:val="22"/>
                <w:lang w:eastAsia="en-GB"/>
              </w:rPr>
              <w:tab/>
            </w:r>
            <w:r w:rsidRPr="005D12EB">
              <w:rPr>
                <w:rStyle w:val="Hyperlink"/>
              </w:rPr>
              <w:t>Next steps</w:t>
            </w:r>
            <w:r>
              <w:rPr>
                <w:webHidden/>
              </w:rPr>
              <w:tab/>
            </w:r>
            <w:r>
              <w:rPr>
                <w:webHidden/>
              </w:rPr>
              <w:fldChar w:fldCharType="begin"/>
            </w:r>
            <w:r>
              <w:rPr>
                <w:webHidden/>
              </w:rPr>
              <w:instrText xml:space="preserve"> PAGEREF _Toc36659136 \h </w:instrText>
            </w:r>
            <w:r>
              <w:rPr>
                <w:webHidden/>
              </w:rPr>
            </w:r>
            <w:r>
              <w:rPr>
                <w:webHidden/>
              </w:rPr>
              <w:fldChar w:fldCharType="separate"/>
            </w:r>
            <w:r>
              <w:rPr>
                <w:webHidden/>
              </w:rPr>
              <w:t>7</w:t>
            </w:r>
            <w:r>
              <w:rPr>
                <w:webHidden/>
              </w:rPr>
              <w:fldChar w:fldCharType="end"/>
            </w:r>
          </w:hyperlink>
        </w:p>
        <w:p w14:paraId="0DB5E6BF" w14:textId="77777777" w:rsidR="00554916" w:rsidRDefault="00554916" w:rsidP="00554916">
          <w:pPr>
            <w:pStyle w:val="TOC1"/>
            <w:rPr>
              <w:rFonts w:asciiTheme="minorHAnsi" w:eastAsiaTheme="minorEastAsia" w:hAnsiTheme="minorHAnsi" w:cstheme="minorBidi"/>
              <w:sz w:val="22"/>
              <w:szCs w:val="22"/>
              <w:lang w:eastAsia="en-GB"/>
            </w:rPr>
          </w:pPr>
          <w:hyperlink w:anchor="_Toc36659137" w:history="1">
            <w:r w:rsidRPr="005D12EB">
              <w:rPr>
                <w:rStyle w:val="Hyperlink"/>
                <w:lang w:val="en-US" w:eastAsia="zh-CN"/>
              </w:rPr>
              <w:t>3</w:t>
            </w:r>
            <w:r>
              <w:rPr>
                <w:rFonts w:asciiTheme="minorHAnsi" w:eastAsiaTheme="minorEastAsia" w:hAnsiTheme="minorHAnsi" w:cstheme="minorBidi"/>
                <w:sz w:val="22"/>
                <w:szCs w:val="22"/>
                <w:lang w:eastAsia="en-GB"/>
              </w:rPr>
              <w:tab/>
            </w:r>
            <w:r w:rsidRPr="005D12EB">
              <w:rPr>
                <w:rStyle w:val="Hyperlink"/>
                <w:lang w:val="en-US" w:eastAsia="zh-CN"/>
              </w:rPr>
              <w:t>Method</w:t>
            </w:r>
            <w:r>
              <w:rPr>
                <w:webHidden/>
              </w:rPr>
              <w:tab/>
            </w:r>
            <w:r>
              <w:rPr>
                <w:webHidden/>
              </w:rPr>
              <w:fldChar w:fldCharType="begin"/>
            </w:r>
            <w:r>
              <w:rPr>
                <w:webHidden/>
              </w:rPr>
              <w:instrText xml:space="preserve"> PAGEREF _Toc36659137 \h </w:instrText>
            </w:r>
            <w:r>
              <w:rPr>
                <w:webHidden/>
              </w:rPr>
            </w:r>
            <w:r>
              <w:rPr>
                <w:webHidden/>
              </w:rPr>
              <w:fldChar w:fldCharType="separate"/>
            </w:r>
            <w:r>
              <w:rPr>
                <w:webHidden/>
              </w:rPr>
              <w:t>7</w:t>
            </w:r>
            <w:r>
              <w:rPr>
                <w:webHidden/>
              </w:rPr>
              <w:fldChar w:fldCharType="end"/>
            </w:r>
          </w:hyperlink>
        </w:p>
        <w:p w14:paraId="1661E390"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38" w:history="1">
            <w:r w:rsidRPr="005D12EB">
              <w:rPr>
                <w:rStyle w:val="Hyperlink"/>
                <w:lang w:val="en-US" w:eastAsia="zh-CN"/>
              </w:rPr>
              <w:t>3.1</w:t>
            </w:r>
            <w:r>
              <w:rPr>
                <w:rFonts w:asciiTheme="minorHAnsi" w:eastAsiaTheme="minorEastAsia" w:hAnsiTheme="minorHAnsi" w:cstheme="minorBidi"/>
                <w:sz w:val="22"/>
                <w:szCs w:val="22"/>
                <w:lang w:eastAsia="en-GB"/>
              </w:rPr>
              <w:tab/>
            </w:r>
            <w:r w:rsidRPr="005D12EB">
              <w:rPr>
                <w:rStyle w:val="Hyperlink"/>
                <w:lang w:val="en-US" w:eastAsia="zh-CN"/>
              </w:rPr>
              <w:t>AI Input Data Structure</w:t>
            </w:r>
            <w:r>
              <w:rPr>
                <w:webHidden/>
              </w:rPr>
              <w:tab/>
            </w:r>
            <w:r>
              <w:rPr>
                <w:webHidden/>
              </w:rPr>
              <w:fldChar w:fldCharType="begin"/>
            </w:r>
            <w:r>
              <w:rPr>
                <w:webHidden/>
              </w:rPr>
              <w:instrText xml:space="preserve"> PAGEREF _Toc36659138 \h </w:instrText>
            </w:r>
            <w:r>
              <w:rPr>
                <w:webHidden/>
              </w:rPr>
            </w:r>
            <w:r>
              <w:rPr>
                <w:webHidden/>
              </w:rPr>
              <w:fldChar w:fldCharType="separate"/>
            </w:r>
            <w:r>
              <w:rPr>
                <w:webHidden/>
              </w:rPr>
              <w:t>7</w:t>
            </w:r>
            <w:r>
              <w:rPr>
                <w:webHidden/>
              </w:rPr>
              <w:fldChar w:fldCharType="end"/>
            </w:r>
          </w:hyperlink>
        </w:p>
        <w:p w14:paraId="4463CB4D"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39" w:history="1">
            <w:r w:rsidRPr="005D12EB">
              <w:rPr>
                <w:rStyle w:val="Hyperlink"/>
                <w:lang w:val="en-US" w:eastAsia="zh-CN"/>
              </w:rPr>
              <w:t>3.1.1</w:t>
            </w:r>
            <w:r>
              <w:rPr>
                <w:rFonts w:asciiTheme="minorHAnsi" w:eastAsiaTheme="minorEastAsia" w:hAnsiTheme="minorHAnsi" w:cstheme="minorBidi"/>
                <w:sz w:val="22"/>
                <w:szCs w:val="22"/>
                <w:lang w:eastAsia="en-GB"/>
              </w:rPr>
              <w:tab/>
            </w:r>
            <w:r w:rsidRPr="005D12EB">
              <w:rPr>
                <w:rStyle w:val="Hyperlink"/>
                <w:lang w:val="en-US" w:eastAsia="zh-CN"/>
              </w:rPr>
              <w:t>Available Data</w:t>
            </w:r>
            <w:r>
              <w:rPr>
                <w:webHidden/>
              </w:rPr>
              <w:tab/>
            </w:r>
            <w:r>
              <w:rPr>
                <w:webHidden/>
              </w:rPr>
              <w:fldChar w:fldCharType="begin"/>
            </w:r>
            <w:r>
              <w:rPr>
                <w:webHidden/>
              </w:rPr>
              <w:instrText xml:space="preserve"> PAGEREF _Toc36659139 \h </w:instrText>
            </w:r>
            <w:r>
              <w:rPr>
                <w:webHidden/>
              </w:rPr>
            </w:r>
            <w:r>
              <w:rPr>
                <w:webHidden/>
              </w:rPr>
              <w:fldChar w:fldCharType="separate"/>
            </w:r>
            <w:r>
              <w:rPr>
                <w:webHidden/>
              </w:rPr>
              <w:t>7</w:t>
            </w:r>
            <w:r>
              <w:rPr>
                <w:webHidden/>
              </w:rPr>
              <w:fldChar w:fldCharType="end"/>
            </w:r>
          </w:hyperlink>
        </w:p>
        <w:p w14:paraId="437B2775"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40" w:history="1">
            <w:r w:rsidRPr="005D12EB">
              <w:rPr>
                <w:rStyle w:val="Hyperlink"/>
                <w:lang w:val="en-US" w:eastAsia="zh-CN"/>
              </w:rPr>
              <w:t>3.2</w:t>
            </w:r>
            <w:r>
              <w:rPr>
                <w:rFonts w:asciiTheme="minorHAnsi" w:eastAsiaTheme="minorEastAsia" w:hAnsiTheme="minorHAnsi" w:cstheme="minorBidi"/>
                <w:sz w:val="22"/>
                <w:szCs w:val="22"/>
                <w:lang w:eastAsia="en-GB"/>
              </w:rPr>
              <w:tab/>
            </w:r>
            <w:r w:rsidRPr="005D12EB">
              <w:rPr>
                <w:rStyle w:val="Hyperlink"/>
                <w:lang w:val="en-US" w:eastAsia="zh-CN"/>
              </w:rPr>
              <w:t>AI Output Data Structure</w:t>
            </w:r>
            <w:r>
              <w:rPr>
                <w:webHidden/>
              </w:rPr>
              <w:tab/>
            </w:r>
            <w:r>
              <w:rPr>
                <w:webHidden/>
              </w:rPr>
              <w:fldChar w:fldCharType="begin"/>
            </w:r>
            <w:r>
              <w:rPr>
                <w:webHidden/>
              </w:rPr>
              <w:instrText xml:space="preserve"> PAGEREF _Toc36659140 \h </w:instrText>
            </w:r>
            <w:r>
              <w:rPr>
                <w:webHidden/>
              </w:rPr>
            </w:r>
            <w:r>
              <w:rPr>
                <w:webHidden/>
              </w:rPr>
              <w:fldChar w:fldCharType="separate"/>
            </w:r>
            <w:r>
              <w:rPr>
                <w:webHidden/>
              </w:rPr>
              <w:t>7</w:t>
            </w:r>
            <w:r>
              <w:rPr>
                <w:webHidden/>
              </w:rPr>
              <w:fldChar w:fldCharType="end"/>
            </w:r>
          </w:hyperlink>
        </w:p>
        <w:p w14:paraId="66A58F37"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41" w:history="1">
            <w:r w:rsidRPr="005D12EB">
              <w:rPr>
                <w:rStyle w:val="Hyperlink"/>
                <w:lang w:val="en-US" w:eastAsia="zh-CN"/>
              </w:rPr>
              <w:t>3.3</w:t>
            </w:r>
            <w:r>
              <w:rPr>
                <w:rFonts w:asciiTheme="minorHAnsi" w:eastAsiaTheme="minorEastAsia" w:hAnsiTheme="minorHAnsi" w:cstheme="minorBidi"/>
                <w:sz w:val="22"/>
                <w:szCs w:val="22"/>
                <w:lang w:eastAsia="en-GB"/>
              </w:rPr>
              <w:tab/>
            </w:r>
            <w:r w:rsidRPr="005D12EB">
              <w:rPr>
                <w:rStyle w:val="Hyperlink"/>
                <w:lang w:val="en-US" w:eastAsia="zh-CN"/>
              </w:rPr>
              <w:t>Test Data Labels</w:t>
            </w:r>
            <w:r>
              <w:rPr>
                <w:webHidden/>
              </w:rPr>
              <w:tab/>
            </w:r>
            <w:r>
              <w:rPr>
                <w:webHidden/>
              </w:rPr>
              <w:fldChar w:fldCharType="begin"/>
            </w:r>
            <w:r>
              <w:rPr>
                <w:webHidden/>
              </w:rPr>
              <w:instrText xml:space="preserve"> PAGEREF _Toc36659141 \h </w:instrText>
            </w:r>
            <w:r>
              <w:rPr>
                <w:webHidden/>
              </w:rPr>
            </w:r>
            <w:r>
              <w:rPr>
                <w:webHidden/>
              </w:rPr>
              <w:fldChar w:fldCharType="separate"/>
            </w:r>
            <w:r>
              <w:rPr>
                <w:webHidden/>
              </w:rPr>
              <w:t>8</w:t>
            </w:r>
            <w:r>
              <w:rPr>
                <w:webHidden/>
              </w:rPr>
              <w:fldChar w:fldCharType="end"/>
            </w:r>
          </w:hyperlink>
        </w:p>
        <w:p w14:paraId="78741768"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42" w:history="1">
            <w:r w:rsidRPr="005D12EB">
              <w:rPr>
                <w:rStyle w:val="Hyperlink"/>
                <w:lang w:val="en-US" w:eastAsia="zh-CN"/>
              </w:rPr>
              <w:t>3.4</w:t>
            </w:r>
            <w:r>
              <w:rPr>
                <w:rFonts w:asciiTheme="minorHAnsi" w:eastAsiaTheme="minorEastAsia" w:hAnsiTheme="minorHAnsi" w:cstheme="minorBidi"/>
                <w:sz w:val="22"/>
                <w:szCs w:val="22"/>
                <w:lang w:eastAsia="en-GB"/>
              </w:rPr>
              <w:tab/>
            </w:r>
            <w:r w:rsidRPr="005D12EB">
              <w:rPr>
                <w:rStyle w:val="Hyperlink"/>
                <w:lang w:val="en-US" w:eastAsia="zh-CN"/>
              </w:rPr>
              <w:t>Score and Metrics</w:t>
            </w:r>
            <w:r>
              <w:rPr>
                <w:webHidden/>
              </w:rPr>
              <w:tab/>
            </w:r>
            <w:r>
              <w:rPr>
                <w:webHidden/>
              </w:rPr>
              <w:fldChar w:fldCharType="begin"/>
            </w:r>
            <w:r>
              <w:rPr>
                <w:webHidden/>
              </w:rPr>
              <w:instrText xml:space="preserve"> PAGEREF _Toc36659142 \h </w:instrText>
            </w:r>
            <w:r>
              <w:rPr>
                <w:webHidden/>
              </w:rPr>
            </w:r>
            <w:r>
              <w:rPr>
                <w:webHidden/>
              </w:rPr>
              <w:fldChar w:fldCharType="separate"/>
            </w:r>
            <w:r>
              <w:rPr>
                <w:webHidden/>
              </w:rPr>
              <w:t>8</w:t>
            </w:r>
            <w:r>
              <w:rPr>
                <w:webHidden/>
              </w:rPr>
              <w:fldChar w:fldCharType="end"/>
            </w:r>
          </w:hyperlink>
        </w:p>
        <w:p w14:paraId="18B2D63D"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43" w:history="1">
            <w:r w:rsidRPr="005D12EB">
              <w:rPr>
                <w:rStyle w:val="Hyperlink"/>
                <w:lang w:val="en-US" w:eastAsia="zh-CN"/>
              </w:rPr>
              <w:t>3.5</w:t>
            </w:r>
            <w:r>
              <w:rPr>
                <w:rFonts w:asciiTheme="minorHAnsi" w:eastAsiaTheme="minorEastAsia" w:hAnsiTheme="minorHAnsi" w:cstheme="minorBidi"/>
                <w:sz w:val="22"/>
                <w:szCs w:val="22"/>
                <w:lang w:eastAsia="en-GB"/>
              </w:rPr>
              <w:tab/>
            </w:r>
            <w:r w:rsidRPr="005D12EB">
              <w:rPr>
                <w:rStyle w:val="Hyperlink"/>
                <w:lang w:val="en-US" w:eastAsia="zh-CN"/>
              </w:rPr>
              <w:t>Undisclosed Test Data Set Collection</w:t>
            </w:r>
            <w:r>
              <w:rPr>
                <w:webHidden/>
              </w:rPr>
              <w:tab/>
            </w:r>
            <w:r>
              <w:rPr>
                <w:webHidden/>
              </w:rPr>
              <w:fldChar w:fldCharType="begin"/>
            </w:r>
            <w:r>
              <w:rPr>
                <w:webHidden/>
              </w:rPr>
              <w:instrText xml:space="preserve"> PAGEREF _Toc36659143 \h </w:instrText>
            </w:r>
            <w:r>
              <w:rPr>
                <w:webHidden/>
              </w:rPr>
            </w:r>
            <w:r>
              <w:rPr>
                <w:webHidden/>
              </w:rPr>
              <w:fldChar w:fldCharType="separate"/>
            </w:r>
            <w:r>
              <w:rPr>
                <w:webHidden/>
              </w:rPr>
              <w:t>8</w:t>
            </w:r>
            <w:r>
              <w:rPr>
                <w:webHidden/>
              </w:rPr>
              <w:fldChar w:fldCharType="end"/>
            </w:r>
          </w:hyperlink>
        </w:p>
        <w:p w14:paraId="1FD1938A"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44" w:history="1">
            <w:r w:rsidRPr="005D12EB">
              <w:rPr>
                <w:rStyle w:val="Hyperlink"/>
                <w:lang w:val="en-US" w:eastAsia="zh-CN"/>
              </w:rPr>
              <w:t>3.6</w:t>
            </w:r>
            <w:r>
              <w:rPr>
                <w:rFonts w:asciiTheme="minorHAnsi" w:eastAsiaTheme="minorEastAsia" w:hAnsiTheme="minorHAnsi" w:cstheme="minorBidi"/>
                <w:sz w:val="22"/>
                <w:szCs w:val="22"/>
                <w:lang w:eastAsia="en-GB"/>
              </w:rPr>
              <w:tab/>
            </w:r>
            <w:r w:rsidRPr="005D12EB">
              <w:rPr>
                <w:rStyle w:val="Hyperlink"/>
                <w:lang w:val="en-US" w:eastAsia="zh-CN"/>
              </w:rPr>
              <w:t>Benchmarking Methodology and Architecture</w:t>
            </w:r>
            <w:r>
              <w:rPr>
                <w:webHidden/>
              </w:rPr>
              <w:tab/>
            </w:r>
            <w:r>
              <w:rPr>
                <w:webHidden/>
              </w:rPr>
              <w:fldChar w:fldCharType="begin"/>
            </w:r>
            <w:r>
              <w:rPr>
                <w:webHidden/>
              </w:rPr>
              <w:instrText xml:space="preserve"> PAGEREF _Toc36659144 \h </w:instrText>
            </w:r>
            <w:r>
              <w:rPr>
                <w:webHidden/>
              </w:rPr>
            </w:r>
            <w:r>
              <w:rPr>
                <w:webHidden/>
              </w:rPr>
              <w:fldChar w:fldCharType="separate"/>
            </w:r>
            <w:r>
              <w:rPr>
                <w:webHidden/>
              </w:rPr>
              <w:t>9</w:t>
            </w:r>
            <w:r>
              <w:rPr>
                <w:webHidden/>
              </w:rPr>
              <w:fldChar w:fldCharType="end"/>
            </w:r>
          </w:hyperlink>
        </w:p>
        <w:p w14:paraId="4615E382" w14:textId="77777777" w:rsidR="00554916" w:rsidRDefault="00554916" w:rsidP="00554916">
          <w:pPr>
            <w:pStyle w:val="TOC3"/>
            <w:tabs>
              <w:tab w:val="left" w:pos="2269"/>
            </w:tabs>
            <w:rPr>
              <w:rFonts w:asciiTheme="minorHAnsi" w:eastAsiaTheme="minorEastAsia" w:hAnsiTheme="minorHAnsi" w:cstheme="minorBidi"/>
              <w:sz w:val="22"/>
              <w:szCs w:val="22"/>
              <w:lang w:eastAsia="en-GB"/>
            </w:rPr>
          </w:pPr>
          <w:hyperlink w:anchor="_Toc36659145" w:history="1">
            <w:r w:rsidRPr="005D12EB">
              <w:rPr>
                <w:rStyle w:val="Hyperlink"/>
              </w:rPr>
              <w:t>3.6.1</w:t>
            </w:r>
            <w:r>
              <w:rPr>
                <w:rFonts w:asciiTheme="minorHAnsi" w:eastAsiaTheme="minorEastAsia" w:hAnsiTheme="minorHAnsi" w:cstheme="minorBidi"/>
                <w:sz w:val="22"/>
                <w:szCs w:val="22"/>
                <w:lang w:eastAsia="en-GB"/>
              </w:rPr>
              <w:tab/>
            </w:r>
            <w:r w:rsidRPr="005D12EB">
              <w:rPr>
                <w:rStyle w:val="Hyperlink"/>
              </w:rPr>
              <w:t>Benchmark Tasks</w:t>
            </w:r>
            <w:r>
              <w:rPr>
                <w:webHidden/>
              </w:rPr>
              <w:tab/>
            </w:r>
            <w:r>
              <w:rPr>
                <w:webHidden/>
              </w:rPr>
              <w:fldChar w:fldCharType="begin"/>
            </w:r>
            <w:r>
              <w:rPr>
                <w:webHidden/>
              </w:rPr>
              <w:instrText xml:space="preserve"> PAGEREF _Toc36659145 \h </w:instrText>
            </w:r>
            <w:r>
              <w:rPr>
                <w:webHidden/>
              </w:rPr>
            </w:r>
            <w:r>
              <w:rPr>
                <w:webHidden/>
              </w:rPr>
              <w:fldChar w:fldCharType="separate"/>
            </w:r>
            <w:r>
              <w:rPr>
                <w:webHidden/>
              </w:rPr>
              <w:t>9</w:t>
            </w:r>
            <w:r>
              <w:rPr>
                <w:webHidden/>
              </w:rPr>
              <w:fldChar w:fldCharType="end"/>
            </w:r>
          </w:hyperlink>
        </w:p>
        <w:p w14:paraId="50C5CBEA" w14:textId="77777777" w:rsidR="00554916" w:rsidRDefault="00554916" w:rsidP="00554916">
          <w:pPr>
            <w:pStyle w:val="TOC2"/>
            <w:tabs>
              <w:tab w:val="left" w:pos="1531"/>
            </w:tabs>
            <w:rPr>
              <w:rFonts w:asciiTheme="minorHAnsi" w:eastAsiaTheme="minorEastAsia" w:hAnsiTheme="minorHAnsi" w:cstheme="minorBidi"/>
              <w:sz w:val="22"/>
              <w:szCs w:val="22"/>
              <w:lang w:eastAsia="en-GB"/>
            </w:rPr>
          </w:pPr>
          <w:hyperlink w:anchor="_Toc36659146" w:history="1">
            <w:r w:rsidRPr="005D12EB">
              <w:rPr>
                <w:rStyle w:val="Hyperlink"/>
              </w:rPr>
              <w:t>3.7</w:t>
            </w:r>
            <w:r>
              <w:rPr>
                <w:rFonts w:asciiTheme="minorHAnsi" w:eastAsiaTheme="minorEastAsia" w:hAnsiTheme="minorHAnsi" w:cstheme="minorBidi"/>
                <w:sz w:val="22"/>
                <w:szCs w:val="22"/>
                <w:lang w:eastAsia="en-GB"/>
              </w:rPr>
              <w:tab/>
            </w:r>
            <w:r w:rsidRPr="005D12EB">
              <w:rPr>
                <w:rStyle w:val="Hyperlink"/>
              </w:rPr>
              <w:t>Reporting Methodology</w:t>
            </w:r>
            <w:r>
              <w:rPr>
                <w:webHidden/>
              </w:rPr>
              <w:tab/>
            </w:r>
            <w:r>
              <w:rPr>
                <w:webHidden/>
              </w:rPr>
              <w:fldChar w:fldCharType="begin"/>
            </w:r>
            <w:r>
              <w:rPr>
                <w:webHidden/>
              </w:rPr>
              <w:instrText xml:space="preserve"> PAGEREF _Toc36659146 \h </w:instrText>
            </w:r>
            <w:r>
              <w:rPr>
                <w:webHidden/>
              </w:rPr>
            </w:r>
            <w:r>
              <w:rPr>
                <w:webHidden/>
              </w:rPr>
              <w:fldChar w:fldCharType="separate"/>
            </w:r>
            <w:r>
              <w:rPr>
                <w:webHidden/>
              </w:rPr>
              <w:t>9</w:t>
            </w:r>
            <w:r>
              <w:rPr>
                <w:webHidden/>
              </w:rPr>
              <w:fldChar w:fldCharType="end"/>
            </w:r>
          </w:hyperlink>
        </w:p>
        <w:p w14:paraId="4F2CBA1B" w14:textId="77777777" w:rsidR="00554916" w:rsidRDefault="00554916" w:rsidP="00554916">
          <w:pPr>
            <w:pStyle w:val="TOC1"/>
            <w:rPr>
              <w:rFonts w:asciiTheme="minorHAnsi" w:eastAsiaTheme="minorEastAsia" w:hAnsiTheme="minorHAnsi" w:cstheme="minorBidi"/>
              <w:sz w:val="22"/>
              <w:szCs w:val="22"/>
              <w:lang w:eastAsia="en-GB"/>
            </w:rPr>
          </w:pPr>
          <w:hyperlink w:anchor="_Toc36659147" w:history="1">
            <w:r w:rsidRPr="005D12EB">
              <w:rPr>
                <w:rStyle w:val="Hyperlink"/>
              </w:rPr>
              <w:t>4</w:t>
            </w:r>
            <w:r>
              <w:rPr>
                <w:rFonts w:asciiTheme="minorHAnsi" w:eastAsiaTheme="minorEastAsia" w:hAnsiTheme="minorHAnsi" w:cstheme="minorBidi"/>
                <w:sz w:val="22"/>
                <w:szCs w:val="22"/>
                <w:lang w:eastAsia="en-GB"/>
              </w:rPr>
              <w:tab/>
            </w:r>
            <w:r w:rsidRPr="005D12EB">
              <w:rPr>
                <w:rStyle w:val="Hyperlink"/>
              </w:rPr>
              <w:t>Results</w:t>
            </w:r>
            <w:r>
              <w:rPr>
                <w:webHidden/>
              </w:rPr>
              <w:tab/>
            </w:r>
            <w:r>
              <w:rPr>
                <w:webHidden/>
              </w:rPr>
              <w:fldChar w:fldCharType="begin"/>
            </w:r>
            <w:r>
              <w:rPr>
                <w:webHidden/>
              </w:rPr>
              <w:instrText xml:space="preserve"> PAGEREF _Toc36659147 \h </w:instrText>
            </w:r>
            <w:r>
              <w:rPr>
                <w:webHidden/>
              </w:rPr>
            </w:r>
            <w:r>
              <w:rPr>
                <w:webHidden/>
              </w:rPr>
              <w:fldChar w:fldCharType="separate"/>
            </w:r>
            <w:r>
              <w:rPr>
                <w:webHidden/>
              </w:rPr>
              <w:t>9</w:t>
            </w:r>
            <w:r>
              <w:rPr>
                <w:webHidden/>
              </w:rPr>
              <w:fldChar w:fldCharType="end"/>
            </w:r>
          </w:hyperlink>
        </w:p>
        <w:p w14:paraId="01EC7F72" w14:textId="77777777" w:rsidR="00554916" w:rsidRDefault="00554916" w:rsidP="00554916">
          <w:pPr>
            <w:pStyle w:val="TOC1"/>
            <w:rPr>
              <w:rFonts w:asciiTheme="minorHAnsi" w:eastAsiaTheme="minorEastAsia" w:hAnsiTheme="minorHAnsi" w:cstheme="minorBidi"/>
              <w:sz w:val="22"/>
              <w:szCs w:val="22"/>
              <w:lang w:eastAsia="en-GB"/>
            </w:rPr>
          </w:pPr>
          <w:hyperlink w:anchor="_Toc36659148" w:history="1">
            <w:r w:rsidRPr="005D12EB">
              <w:rPr>
                <w:rStyle w:val="Hyperlink"/>
              </w:rPr>
              <w:t>5</w:t>
            </w:r>
            <w:r>
              <w:rPr>
                <w:rFonts w:asciiTheme="minorHAnsi" w:eastAsiaTheme="minorEastAsia" w:hAnsiTheme="minorHAnsi" w:cstheme="minorBidi"/>
                <w:sz w:val="22"/>
                <w:szCs w:val="22"/>
                <w:lang w:eastAsia="en-GB"/>
              </w:rPr>
              <w:tab/>
            </w:r>
            <w:r w:rsidRPr="005D12EB">
              <w:rPr>
                <w:rStyle w:val="Hyperlink"/>
              </w:rPr>
              <w:t>Discussion</w:t>
            </w:r>
            <w:r>
              <w:rPr>
                <w:webHidden/>
              </w:rPr>
              <w:tab/>
            </w:r>
            <w:r>
              <w:rPr>
                <w:webHidden/>
              </w:rPr>
              <w:fldChar w:fldCharType="begin"/>
            </w:r>
            <w:r>
              <w:rPr>
                <w:webHidden/>
              </w:rPr>
              <w:instrText xml:space="preserve"> PAGEREF _Toc36659148 \h </w:instrText>
            </w:r>
            <w:r>
              <w:rPr>
                <w:webHidden/>
              </w:rPr>
            </w:r>
            <w:r>
              <w:rPr>
                <w:webHidden/>
              </w:rPr>
              <w:fldChar w:fldCharType="separate"/>
            </w:r>
            <w:r>
              <w:rPr>
                <w:webHidden/>
              </w:rPr>
              <w:t>9</w:t>
            </w:r>
            <w:r>
              <w:rPr>
                <w:webHidden/>
              </w:rPr>
              <w:fldChar w:fldCharType="end"/>
            </w:r>
          </w:hyperlink>
        </w:p>
        <w:p w14:paraId="68E1DF86" w14:textId="77777777" w:rsidR="00554916" w:rsidRDefault="00554916" w:rsidP="00554916">
          <w:pPr>
            <w:pStyle w:val="TOC1"/>
            <w:rPr>
              <w:rFonts w:asciiTheme="minorHAnsi" w:eastAsiaTheme="minorEastAsia" w:hAnsiTheme="minorHAnsi" w:cstheme="minorBidi"/>
              <w:sz w:val="22"/>
              <w:szCs w:val="22"/>
              <w:lang w:eastAsia="en-GB"/>
            </w:rPr>
          </w:pPr>
          <w:hyperlink w:anchor="_Toc36659149" w:history="1">
            <w:r w:rsidRPr="005D12EB">
              <w:rPr>
                <w:rStyle w:val="Hyperlink"/>
              </w:rPr>
              <w:t>6</w:t>
            </w:r>
            <w:r>
              <w:rPr>
                <w:rFonts w:asciiTheme="minorHAnsi" w:eastAsiaTheme="minorEastAsia" w:hAnsiTheme="minorHAnsi" w:cstheme="minorBidi"/>
                <w:sz w:val="22"/>
                <w:szCs w:val="22"/>
                <w:lang w:eastAsia="en-GB"/>
              </w:rPr>
              <w:tab/>
            </w:r>
            <w:r w:rsidRPr="005D12EB">
              <w:rPr>
                <w:rStyle w:val="Hyperlink"/>
              </w:rPr>
              <w:t>Declaration of Conflict of Interest</w:t>
            </w:r>
            <w:r>
              <w:rPr>
                <w:webHidden/>
              </w:rPr>
              <w:tab/>
            </w:r>
            <w:r>
              <w:rPr>
                <w:webHidden/>
              </w:rPr>
              <w:fldChar w:fldCharType="begin"/>
            </w:r>
            <w:r>
              <w:rPr>
                <w:webHidden/>
              </w:rPr>
              <w:instrText xml:space="preserve"> PAGEREF _Toc36659149 \h </w:instrText>
            </w:r>
            <w:r>
              <w:rPr>
                <w:webHidden/>
              </w:rPr>
            </w:r>
            <w:r>
              <w:rPr>
                <w:webHidden/>
              </w:rPr>
              <w:fldChar w:fldCharType="separate"/>
            </w:r>
            <w:r>
              <w:rPr>
                <w:webHidden/>
              </w:rPr>
              <w:t>9</w:t>
            </w:r>
            <w:r>
              <w:rPr>
                <w:webHidden/>
              </w:rPr>
              <w:fldChar w:fldCharType="end"/>
            </w:r>
          </w:hyperlink>
        </w:p>
        <w:p w14:paraId="3C4910D7" w14:textId="77777777" w:rsidR="00554916" w:rsidRDefault="00554916" w:rsidP="00554916">
          <w:pPr>
            <w:pStyle w:val="TOC1"/>
            <w:rPr>
              <w:rFonts w:asciiTheme="minorHAnsi" w:eastAsiaTheme="minorEastAsia" w:hAnsiTheme="minorHAnsi" w:cstheme="minorBidi"/>
              <w:sz w:val="22"/>
              <w:szCs w:val="22"/>
              <w:lang w:eastAsia="en-GB"/>
            </w:rPr>
          </w:pPr>
          <w:hyperlink w:anchor="_Toc36659150" w:history="1">
            <w:r w:rsidRPr="005D12EB">
              <w:rPr>
                <w:rStyle w:val="Hyperlink"/>
              </w:rPr>
              <w:t>References</w:t>
            </w:r>
            <w:r>
              <w:rPr>
                <w:webHidden/>
              </w:rPr>
              <w:tab/>
            </w:r>
            <w:r>
              <w:rPr>
                <w:webHidden/>
              </w:rPr>
              <w:fldChar w:fldCharType="begin"/>
            </w:r>
            <w:r>
              <w:rPr>
                <w:webHidden/>
              </w:rPr>
              <w:instrText xml:space="preserve"> PAGEREF _Toc36659150 \h </w:instrText>
            </w:r>
            <w:r>
              <w:rPr>
                <w:webHidden/>
              </w:rPr>
            </w:r>
            <w:r>
              <w:rPr>
                <w:webHidden/>
              </w:rPr>
              <w:fldChar w:fldCharType="separate"/>
            </w:r>
            <w:r>
              <w:rPr>
                <w:webHidden/>
              </w:rPr>
              <w:t>10</w:t>
            </w:r>
            <w:r>
              <w:rPr>
                <w:webHidden/>
              </w:rPr>
              <w:fldChar w:fldCharType="end"/>
            </w:r>
          </w:hyperlink>
        </w:p>
        <w:p w14:paraId="5A17EDEF" w14:textId="77777777" w:rsidR="00554916" w:rsidRDefault="00554916" w:rsidP="00554916">
          <w:r>
            <w:rPr>
              <w:b/>
              <w:bCs/>
              <w:noProof/>
            </w:rPr>
            <w:fldChar w:fldCharType="end"/>
          </w:r>
        </w:p>
      </w:sdtContent>
    </w:sdt>
    <w:p w14:paraId="630FBDE4" w14:textId="77777777" w:rsidR="00554916" w:rsidRDefault="00554916" w:rsidP="00554916">
      <w:pPr>
        <w:spacing w:before="0"/>
        <w:rPr>
          <w:rFonts w:eastAsia="MS Mincho" w:cs="Arial"/>
          <w:b/>
          <w:bCs/>
          <w:kern w:val="32"/>
          <w:szCs w:val="32"/>
        </w:rPr>
      </w:pPr>
      <w:r>
        <w:br w:type="page"/>
      </w:r>
    </w:p>
    <w:p w14:paraId="6DF4CC63" w14:textId="77777777" w:rsidR="00554916" w:rsidRDefault="00554916" w:rsidP="00554916">
      <w:pPr>
        <w:pStyle w:val="RecNo"/>
      </w:pPr>
      <w:r>
        <w:lastRenderedPageBreak/>
        <w:t>DEL10.10</w:t>
      </w:r>
    </w:p>
    <w:p w14:paraId="6351D5C4" w14:textId="77777777" w:rsidR="00554916" w:rsidRDefault="00554916" w:rsidP="00554916">
      <w:pPr>
        <w:pStyle w:val="Rectitle"/>
      </w:pPr>
      <w:r>
        <w:t>Topic Description Document for TG-Outbreaks</w:t>
      </w:r>
    </w:p>
    <w:p w14:paraId="5582BE4E" w14:textId="77777777" w:rsidR="00554916" w:rsidRDefault="00554916" w:rsidP="00554916">
      <w:pPr>
        <w:pStyle w:val="Heading1"/>
        <w:numPr>
          <w:ilvl w:val="0"/>
          <w:numId w:val="1"/>
        </w:numPr>
      </w:pPr>
      <w:bookmarkStart w:id="11" w:name="_Toc36659122"/>
      <w:r>
        <w:t>Introduction</w:t>
      </w:r>
      <w:bookmarkEnd w:id="11"/>
    </w:p>
    <w:p w14:paraId="13CBAB14" w14:textId="77777777" w:rsidR="00554916" w:rsidRPr="00CD6787" w:rsidRDefault="00554916" w:rsidP="00554916">
      <w:pPr>
        <w:pStyle w:val="ListParagraph"/>
        <w:numPr>
          <w:ilvl w:val="0"/>
          <w:numId w:val="29"/>
        </w:numPr>
        <w:rPr>
          <w:lang w:val="en-AU"/>
        </w:rPr>
      </w:pPr>
      <w:r w:rsidRPr="00D54DB5">
        <w:t>Infectious disease outbreaks pose a major risk to public health</w:t>
      </w:r>
    </w:p>
    <w:p w14:paraId="076ED198" w14:textId="77777777" w:rsidR="00554916" w:rsidRPr="00CD6787" w:rsidRDefault="00554916" w:rsidP="00554916">
      <w:pPr>
        <w:pStyle w:val="ListParagraph"/>
        <w:numPr>
          <w:ilvl w:val="0"/>
          <w:numId w:val="29"/>
        </w:numPr>
        <w:rPr>
          <w:lang w:val="en-AU"/>
        </w:rPr>
      </w:pPr>
      <w:r w:rsidRPr="00D54DB5">
        <w:t>Early detection of outbreaks can prompt fast interventions</w:t>
      </w:r>
    </w:p>
    <w:p w14:paraId="416B77F4" w14:textId="77777777" w:rsidR="00554916" w:rsidRPr="00CD6787" w:rsidRDefault="00554916" w:rsidP="00554916">
      <w:pPr>
        <w:pStyle w:val="ListParagraph"/>
        <w:numPr>
          <w:ilvl w:val="0"/>
          <w:numId w:val="29"/>
        </w:numPr>
        <w:rPr>
          <w:lang w:val="en-AU"/>
        </w:rPr>
      </w:pPr>
      <w:r w:rsidRPr="00D54DB5">
        <w:t>Case data are collected by diverse surveillance systems</w:t>
      </w:r>
    </w:p>
    <w:p w14:paraId="52E5AD45" w14:textId="77777777" w:rsidR="00554916" w:rsidRPr="00CD6787" w:rsidRDefault="00554916" w:rsidP="00554916">
      <w:pPr>
        <w:pStyle w:val="ListParagraph"/>
        <w:numPr>
          <w:ilvl w:val="0"/>
          <w:numId w:val="29"/>
        </w:numPr>
        <w:rPr>
          <w:lang w:val="en-AU"/>
        </w:rPr>
      </w:pPr>
      <w:r w:rsidRPr="00D54DB5">
        <w:t>AI algorithms can be applied to detect aberrant case numbers based on these data collections</w:t>
      </w:r>
    </w:p>
    <w:p w14:paraId="503523E8" w14:textId="77777777" w:rsidR="00554916" w:rsidRPr="00136283" w:rsidRDefault="00554916" w:rsidP="00554916">
      <w:pPr>
        <w:pStyle w:val="ListParagraph"/>
        <w:numPr>
          <w:ilvl w:val="0"/>
          <w:numId w:val="29"/>
        </w:numPr>
        <w:rPr>
          <w:lang w:val="en-AU"/>
        </w:rPr>
      </w:pPr>
      <w:r w:rsidRPr="00D54DB5">
        <w:t>AI algorithms have the potential to increase the timeliness and accuracy of outbreak detection</w:t>
      </w:r>
    </w:p>
    <w:p w14:paraId="21AF4E14" w14:textId="77777777" w:rsidR="00554916" w:rsidRDefault="00554916" w:rsidP="00554916">
      <w:pPr>
        <w:pStyle w:val="Heading2"/>
        <w:numPr>
          <w:ilvl w:val="1"/>
          <w:numId w:val="1"/>
        </w:numPr>
      </w:pPr>
      <w:bookmarkStart w:id="12" w:name="_Toc36659123"/>
      <w:r>
        <w:t>Document Structure</w:t>
      </w:r>
      <w:bookmarkEnd w:id="12"/>
    </w:p>
    <w:p w14:paraId="5D532417" w14:textId="77777777" w:rsidR="00554916" w:rsidRDefault="00554916" w:rsidP="00554916">
      <w:r>
        <w:t>This TDD will cover core topic-specific questions, including:</w:t>
      </w:r>
    </w:p>
    <w:p w14:paraId="599C637D" w14:textId="77777777" w:rsidR="00554916" w:rsidRDefault="00554916" w:rsidP="00554916">
      <w:pPr>
        <w:pStyle w:val="ListParagraph"/>
        <w:numPr>
          <w:ilvl w:val="0"/>
          <w:numId w:val="23"/>
        </w:numPr>
      </w:pPr>
      <w:r>
        <w:t>Relevant definitions of the term and event of outbreaks for detection algorithms</w:t>
      </w:r>
    </w:p>
    <w:p w14:paraId="5FA1AA25" w14:textId="77777777" w:rsidR="00554916" w:rsidRDefault="00554916" w:rsidP="00554916">
      <w:pPr>
        <w:pStyle w:val="ListParagraph"/>
        <w:numPr>
          <w:ilvl w:val="0"/>
          <w:numId w:val="23"/>
        </w:numPr>
      </w:pPr>
      <w:r>
        <w:t>Label uncertainties (e.g. issue of unlabelled outbreak cases, no lab-confirmed outbreaks)</w:t>
      </w:r>
    </w:p>
    <w:p w14:paraId="58093152" w14:textId="77777777" w:rsidR="00554916" w:rsidRDefault="00554916" w:rsidP="00554916">
      <w:pPr>
        <w:pStyle w:val="ListParagraph"/>
        <w:numPr>
          <w:ilvl w:val="0"/>
          <w:numId w:val="23"/>
        </w:numPr>
      </w:pPr>
      <w:r>
        <w:t>Performance evaluation: relevant score and metrics for benchmarking detection algorithms</w:t>
      </w:r>
    </w:p>
    <w:p w14:paraId="73B5F57F" w14:textId="77777777" w:rsidR="00554916" w:rsidRDefault="00554916" w:rsidP="00554916">
      <w:pPr>
        <w:pStyle w:val="ListParagraph"/>
        <w:numPr>
          <w:ilvl w:val="0"/>
          <w:numId w:val="23"/>
        </w:numPr>
      </w:pPr>
      <w:r>
        <w:t>T</w:t>
      </w:r>
      <w:r w:rsidRPr="00817BBF">
        <w:t>est set</w:t>
      </w:r>
      <w:r>
        <w:t>(s)</w:t>
      </w:r>
      <w:r w:rsidRPr="00817BBF">
        <w:t xml:space="preserve"> (undisclosed) to serve as a gold standard for benchmarking</w:t>
      </w:r>
      <w:r>
        <w:t xml:space="preserve"> (based on different pathogens, time frames, demographic groups, and regional resolution)</w:t>
      </w:r>
    </w:p>
    <w:p w14:paraId="2697F9C1" w14:textId="77777777" w:rsidR="00554916" w:rsidRDefault="00554916" w:rsidP="00554916">
      <w:pPr>
        <w:pStyle w:val="Heading2"/>
        <w:numPr>
          <w:ilvl w:val="1"/>
          <w:numId w:val="1"/>
        </w:numPr>
      </w:pPr>
      <w:bookmarkStart w:id="13" w:name="_Toc36659124"/>
      <w:r>
        <w:t>Topic Description</w:t>
      </w:r>
      <w:bookmarkEnd w:id="13"/>
    </w:p>
    <w:p w14:paraId="2F553B41" w14:textId="77777777" w:rsidR="00554916" w:rsidRDefault="00554916" w:rsidP="00554916">
      <w:r>
        <w:t xml:space="preserve">Infectious disease outbreaks pose a major risk to public health and are of global concern. Many established infectious diseases cause the death of millions of people every year and new infectious diseases are emerging. </w:t>
      </w:r>
      <w:r w:rsidRPr="00DC1744">
        <w:t xml:space="preserve">The risk and occurrence of infectious diseases is influenced by globalization, migration, and climate change. </w:t>
      </w:r>
      <w:r>
        <w:t>According to a World Health Organization (WHO) ranking, infectious diseases are ranked in the top 10 causes of death worldwide.</w:t>
      </w:r>
    </w:p>
    <w:p w14:paraId="73CEF3CB" w14:textId="77777777" w:rsidR="00554916" w:rsidRDefault="00554916" w:rsidP="00554916">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656BA203" w14:textId="77777777" w:rsidR="00554916" w:rsidRPr="00136283" w:rsidRDefault="00554916" w:rsidP="00554916">
      <w:pPr>
        <w:rPr>
          <w:lang w:val="en-US"/>
        </w:rPr>
      </w:pPr>
      <w:r w:rsidRPr="00DC1744">
        <w:rPr>
          <w:lang w:val="en-US"/>
        </w:rPr>
        <w:t>The aim of outbreak</w:t>
      </w:r>
      <w:r>
        <w:rPr>
          <w:lang w:val="en-US"/>
        </w:rPr>
        <w:t xml:space="preserve"> detection algorithms </w:t>
      </w:r>
      <w:r w:rsidRPr="00DC1744">
        <w:rPr>
          <w:lang w:val="en-US"/>
        </w:rPr>
        <w:t xml:space="preserve">is to detect </w:t>
      </w:r>
      <w:r>
        <w:rPr>
          <w:lang w:val="en-US"/>
        </w:rPr>
        <w:t xml:space="preserve">aberrant case numbers </w:t>
      </w:r>
      <w:r w:rsidRPr="00DC1744">
        <w:rPr>
          <w:lang w:val="en-US"/>
        </w:rPr>
        <w:t>and conspicuous events</w:t>
      </w:r>
      <w:r>
        <w:rPr>
          <w:lang w:val="en-US"/>
        </w:rPr>
        <w:t xml:space="preserve"> </w:t>
      </w:r>
      <w:r w:rsidRPr="00DC1744">
        <w:rPr>
          <w:lang w:val="en-US"/>
        </w:rPr>
        <w:t>within data</w:t>
      </w:r>
      <w:r>
        <w:rPr>
          <w:lang w:val="en-US"/>
        </w:rPr>
        <w:t xml:space="preserve"> streams, pointing to the emergence of infectious disease outbreaks, </w:t>
      </w:r>
      <w:r w:rsidRPr="00DC1744">
        <w:rPr>
          <w:lang w:val="en-US"/>
        </w:rPr>
        <w:t>in a fast and automatic manner.</w:t>
      </w:r>
      <w:r>
        <w:rPr>
          <w:lang w:val="en-US"/>
        </w:rPr>
        <w:t xml:space="preserve"> </w:t>
      </w:r>
      <w:r w:rsidRPr="00DC1744">
        <w:rPr>
          <w:lang w:val="en-US"/>
        </w:rPr>
        <w:t>To this, AI algorithms can increase the timeliness and accuracy of outbreak detection as well as improve the understanding of the warnings.</w:t>
      </w:r>
    </w:p>
    <w:p w14:paraId="6D334340" w14:textId="77777777" w:rsidR="00554916" w:rsidRPr="00956D4B" w:rsidRDefault="00554916" w:rsidP="00554916">
      <w:pPr>
        <w:pStyle w:val="Heading2"/>
        <w:numPr>
          <w:ilvl w:val="1"/>
          <w:numId w:val="1"/>
        </w:numPr>
      </w:pPr>
      <w:bookmarkStart w:id="14" w:name="_Toc36659125"/>
      <w:r>
        <w:t>Ethical Considerations</w:t>
      </w:r>
      <w:bookmarkEnd w:id="14"/>
    </w:p>
    <w:p w14:paraId="62A7D93F" w14:textId="77777777" w:rsidR="00554916" w:rsidRPr="00677BFF" w:rsidRDefault="00554916" w:rsidP="00554916">
      <w:pPr>
        <w:spacing w:before="0"/>
      </w:pPr>
      <w:r>
        <w:t xml:space="preserve">Relating </w:t>
      </w:r>
      <w:r w:rsidRPr="00D0332E">
        <w:t xml:space="preserve">to medical doctors having the Declaration of Geneva and the Nuremberg Code, analogue principles </w:t>
      </w:r>
      <w:r>
        <w:t xml:space="preserve">and quality standards need to be established </w:t>
      </w:r>
      <w:r w:rsidRPr="00D0332E">
        <w:t xml:space="preserve">for AI applications used in health enquiries. </w:t>
      </w:r>
    </w:p>
    <w:p w14:paraId="5C462E69" w14:textId="77777777" w:rsidR="00554916" w:rsidRPr="007C207B" w:rsidRDefault="00554916" w:rsidP="00554916">
      <w:pPr>
        <w:pStyle w:val="ListParagraph"/>
        <w:numPr>
          <w:ilvl w:val="0"/>
          <w:numId w:val="26"/>
        </w:numPr>
      </w:pPr>
      <w:r w:rsidRPr="007C207B">
        <w:t>Best scientific practices need to be assured</w:t>
      </w:r>
    </w:p>
    <w:p w14:paraId="0B6F5AE6" w14:textId="77777777" w:rsidR="00554916" w:rsidRPr="007C207B" w:rsidRDefault="00554916" w:rsidP="00554916">
      <w:pPr>
        <w:pStyle w:val="ListParagraph"/>
        <w:numPr>
          <w:ilvl w:val="0"/>
          <w:numId w:val="26"/>
        </w:numPr>
      </w:pPr>
      <w:r w:rsidRPr="007C207B">
        <w:t xml:space="preserve">Data protection: drawing references to an individual person </w:t>
      </w:r>
      <w:proofErr w:type="gramStart"/>
      <w:r w:rsidRPr="007C207B">
        <w:t>has to</w:t>
      </w:r>
      <w:proofErr w:type="gramEnd"/>
      <w:r w:rsidRPr="007C207B">
        <w:t xml:space="preserve"> be prevented.</w:t>
      </w:r>
    </w:p>
    <w:p w14:paraId="49FEDA7C" w14:textId="77777777" w:rsidR="00554916" w:rsidRPr="007C207B" w:rsidRDefault="00554916" w:rsidP="00554916">
      <w:pPr>
        <w:pStyle w:val="ListParagraph"/>
        <w:numPr>
          <w:ilvl w:val="1"/>
          <w:numId w:val="26"/>
        </w:numPr>
      </w:pPr>
      <w:r w:rsidRPr="007C207B">
        <w:t>The integration of several and further data sources needs to assure that the personal identity is still protected.</w:t>
      </w:r>
    </w:p>
    <w:p w14:paraId="511091F9" w14:textId="77777777" w:rsidR="00554916" w:rsidRPr="007C207B" w:rsidRDefault="00554916" w:rsidP="00554916">
      <w:pPr>
        <w:pStyle w:val="ListParagraph"/>
        <w:numPr>
          <w:ilvl w:val="1"/>
          <w:numId w:val="26"/>
        </w:numPr>
      </w:pPr>
      <w:r w:rsidRPr="007C207B">
        <w:t xml:space="preserve">For the collection of labelled outbreak data, the levels of data aggregation </w:t>
      </w:r>
      <w:proofErr w:type="gramStart"/>
      <w:r w:rsidRPr="007C207B">
        <w:t>needs</w:t>
      </w:r>
      <w:proofErr w:type="gramEnd"/>
      <w:r w:rsidRPr="007C207B">
        <w:t xml:space="preserve"> to be defined carefully </w:t>
      </w:r>
    </w:p>
    <w:p w14:paraId="03BCEFE0" w14:textId="77777777" w:rsidR="00554916" w:rsidRPr="00136283" w:rsidRDefault="00554916" w:rsidP="00554916">
      <w:pPr>
        <w:pStyle w:val="ListParagraph"/>
        <w:numPr>
          <w:ilvl w:val="0"/>
          <w:numId w:val="26"/>
        </w:numPr>
        <w:rPr>
          <w:lang w:val="en-AU"/>
        </w:rPr>
      </w:pPr>
      <w:r w:rsidRPr="007C207B">
        <w:rPr>
          <w:lang w:val="en-AU"/>
        </w:rPr>
        <w:t>Balanced selection of test data: prevent discrimination of demographic groups, risk groups or even countries</w:t>
      </w:r>
    </w:p>
    <w:p w14:paraId="024B25DE" w14:textId="77777777" w:rsidR="00554916" w:rsidRDefault="00554916" w:rsidP="00554916">
      <w:pPr>
        <w:pStyle w:val="Heading2"/>
        <w:numPr>
          <w:ilvl w:val="1"/>
          <w:numId w:val="1"/>
        </w:numPr>
      </w:pPr>
      <w:bookmarkStart w:id="15" w:name="_Toc36659126"/>
      <w:r>
        <w:lastRenderedPageBreak/>
        <w:t>Existing AI Solutions</w:t>
      </w:r>
      <w:bookmarkEnd w:id="15"/>
    </w:p>
    <w:p w14:paraId="17F85FB0" w14:textId="77777777" w:rsidR="00554916" w:rsidRDefault="00554916" w:rsidP="00554916">
      <w:r>
        <w:t>There is a variety of published statistical approaches and machine learning methods (</w:t>
      </w:r>
      <w:sdt>
        <w:sdtPr>
          <w:id w:val="57678194"/>
          <w:citation/>
        </w:sdtPr>
        <w:sdtContent>
          <w:r>
            <w:fldChar w:fldCharType="begin"/>
          </w:r>
          <w:r w:rsidRPr="00CD6787">
            <w:rPr>
              <w:lang w:val="en-AU"/>
            </w:rPr>
            <w:instrText xml:space="preserve"> CITATION Unk12 \l 1031 </w:instrText>
          </w:r>
          <w:r>
            <w:fldChar w:fldCharType="separate"/>
          </w:r>
          <w:r w:rsidRPr="00CD6787">
            <w:rPr>
              <w:noProof/>
              <w:lang w:val="en-AU"/>
            </w:rPr>
            <w:t>(Unkel, Farrington, Garthwaite, Robertson, &amp; Andrews, 2012)</w:t>
          </w:r>
          <w:r>
            <w:fldChar w:fldCharType="end"/>
          </w:r>
        </w:sdtContent>
      </w:sdt>
      <w:sdt>
        <w:sdtPr>
          <w:id w:val="-28193919"/>
          <w:citation/>
        </w:sdtPr>
        <w:sdtContent>
          <w:r>
            <w:fldChar w:fldCharType="begin"/>
          </w:r>
          <w:r w:rsidRPr="00CD6787">
            <w:rPr>
              <w:lang w:val="en-AU"/>
            </w:rPr>
            <w:instrText xml:space="preserve"> CITATION Yua19 \l 1031 </w:instrText>
          </w:r>
          <w:r>
            <w:fldChar w:fldCharType="separate"/>
          </w:r>
          <w:r w:rsidRPr="00CD6787">
            <w:rPr>
              <w:noProof/>
              <w:lang w:val="en-AU"/>
            </w:rPr>
            <w:t xml:space="preserve"> (Yuan, Boston-Fisher, Luo, Verma, &amp; Buckeridge, 2019)</w:t>
          </w:r>
          <w:r>
            <w:fldChar w:fldCharType="end"/>
          </w:r>
        </w:sdtContent>
      </w:sdt>
      <w:sdt>
        <w:sdtPr>
          <w:id w:val="-1967651159"/>
          <w:citation/>
        </w:sdtPr>
        <w:sdtContent>
          <w:r>
            <w:fldChar w:fldCharType="begin"/>
          </w:r>
          <w:r w:rsidRPr="00CD6787">
            <w:rPr>
              <w:lang w:val="en-AU"/>
            </w:rPr>
            <w:instrText xml:space="preserve"> CITATION All17 \l 1031 </w:instrText>
          </w:r>
          <w:r>
            <w:fldChar w:fldCharType="separate"/>
          </w:r>
          <w:r w:rsidRPr="00CD6787">
            <w:rPr>
              <w:noProof/>
              <w:lang w:val="en-AU"/>
            </w:rPr>
            <w:t xml:space="preserve"> (Allévius &amp; Höhle, 2017)</w:t>
          </w:r>
          <w:r>
            <w:fldChar w:fldCharType="end"/>
          </w:r>
        </w:sdtContent>
      </w:sdt>
      <w:sdt>
        <w:sdtPr>
          <w:id w:val="924153980"/>
          <w:citation/>
        </w:sdtPr>
        <w:sdtContent>
          <w:r>
            <w:fldChar w:fldCharType="begin"/>
          </w:r>
          <w:r w:rsidRPr="00CD6787">
            <w:rPr>
              <w:lang w:val="en-AU"/>
            </w:rPr>
            <w:instrText xml:space="preserve"> CITATION Sal16 \l 1031 </w:instrText>
          </w:r>
          <w:r>
            <w:fldChar w:fldCharType="separate"/>
          </w:r>
          <w:r w:rsidRPr="00CD6787">
            <w:rPr>
              <w:noProof/>
              <w:lang w:val="en-AU"/>
            </w:rPr>
            <w:t xml:space="preserve"> (Salmon, Schumacher, &amp; Höhle, 2016)</w:t>
          </w:r>
          <w:r>
            <w:fldChar w:fldCharType="end"/>
          </w:r>
        </w:sdtContent>
      </w:sdt>
      <w:r>
        <w:t>), which are used for the detection of outbreaks in given surveillance data</w:t>
      </w:r>
      <w:r w:rsidRPr="00D0332E">
        <w:t xml:space="preserve">. </w:t>
      </w:r>
    </w:p>
    <w:p w14:paraId="2E7B9298" w14:textId="77777777" w:rsidR="00554916" w:rsidRDefault="00554916" w:rsidP="00554916">
      <w:r>
        <w:t>At</w:t>
      </w:r>
      <w:r w:rsidRPr="00DC1744">
        <w:t xml:space="preserve"> the </w:t>
      </w:r>
      <w:r>
        <w:t>Robert Koch Institut</w:t>
      </w:r>
      <w:r w:rsidRPr="00DC1744">
        <w:t xml:space="preserve">e </w:t>
      </w:r>
      <w:r>
        <w:t xml:space="preserve">(RKI) </w:t>
      </w:r>
      <w:r w:rsidRPr="00DC1744">
        <w:t>we have applied both classical statistical methods as well as supervised learning methods to the problem of outbreak detection. The m</w:t>
      </w:r>
      <w:r>
        <w:t xml:space="preserve">achine learning methods use </w:t>
      </w:r>
      <w:r w:rsidRPr="00DC1744">
        <w:t>outbreak labels</w:t>
      </w:r>
      <w:r>
        <w:t>, assigned from expert investigations</w:t>
      </w:r>
      <w:r w:rsidRPr="00DC1744">
        <w:t xml:space="preserve">. </w:t>
      </w:r>
      <w:r>
        <w:t>The main methods at hand are</w:t>
      </w:r>
      <w:r w:rsidRPr="00D0332E">
        <w:t xml:space="preserve"> based on Hidden Markov Models and the improved Farrington method</w:t>
      </w:r>
      <w:r>
        <w:t>.</w:t>
      </w:r>
      <w:r w:rsidRPr="00DC1744">
        <w:t xml:space="preserve"> We already see first improvements in the accuracy using ML approaches compared to classic statistical approaches</w:t>
      </w:r>
      <w:r w:rsidRPr="00064751">
        <w:t xml:space="preserve"> </w:t>
      </w:r>
      <w:sdt>
        <w:sdtPr>
          <w:id w:val="-1623761931"/>
          <w:citation/>
        </w:sdtPr>
        <w:sdtContent>
          <w:r>
            <w:fldChar w:fldCharType="begin"/>
          </w:r>
          <w:r w:rsidRPr="00064751">
            <w:instrText xml:space="preserve"> CITATION Zac19 \l 1031 </w:instrText>
          </w:r>
          <w:r>
            <w:fldChar w:fldCharType="separate"/>
          </w:r>
          <w:r>
            <w:rPr>
              <w:noProof/>
            </w:rPr>
            <w:t>(Zacher &amp; Czogiel, 2019)</w:t>
          </w:r>
          <w:r>
            <w:fldChar w:fldCharType="end"/>
          </w:r>
        </w:sdtContent>
      </w:sdt>
      <w:r w:rsidRPr="00DC1744">
        <w:t xml:space="preserve">. E.g. when keeping the same sensitivity in outbreak detection, the false alarms are considerably decreased. This reduces the number of alarms the experts </w:t>
      </w:r>
      <w:proofErr w:type="gramStart"/>
      <w:r w:rsidRPr="00DC1744">
        <w:t>have to</w:t>
      </w:r>
      <w:proofErr w:type="gramEnd"/>
      <w:r w:rsidRPr="00DC1744">
        <w:t xml:space="preserve"> assess.</w:t>
      </w:r>
    </w:p>
    <w:p w14:paraId="55B3AFC7" w14:textId="77777777" w:rsidR="00554916" w:rsidRPr="00B13DA7" w:rsidRDefault="00554916" w:rsidP="00554916">
      <w:r>
        <w:t>For the future, s</w:t>
      </w:r>
      <w:r w:rsidRPr="00681874">
        <w:t xml:space="preserve">ince many of the previous approaches were time-series based, we expect further Hidden Markov Models and deep learning methods appropriate for sequential data such as Long </w:t>
      </w:r>
      <w:proofErr w:type="gramStart"/>
      <w:r w:rsidRPr="00681874">
        <w:t>Short Term</w:t>
      </w:r>
      <w:proofErr w:type="gramEnd"/>
      <w:r w:rsidRPr="00681874">
        <w:t xml:space="preserve"> Memory Networks (LSTM). However other methods, like multivariate Bayesian regression or all-purpose deep learning (CNN, RNN) are conceivable.</w:t>
      </w:r>
    </w:p>
    <w:p w14:paraId="696B47F9" w14:textId="77777777" w:rsidR="00554916" w:rsidRPr="00B32EB1" w:rsidRDefault="00554916" w:rsidP="00554916">
      <w:pPr>
        <w:pStyle w:val="Heading2"/>
        <w:numPr>
          <w:ilvl w:val="1"/>
          <w:numId w:val="1"/>
        </w:numPr>
      </w:pPr>
      <w:bookmarkStart w:id="16" w:name="_Toc36659127"/>
      <w:r>
        <w:t>Existing work on benchmarking</w:t>
      </w:r>
      <w:bookmarkEnd w:id="16"/>
    </w:p>
    <w:p w14:paraId="53B4FDC3" w14:textId="77777777" w:rsidR="00554916" w:rsidRPr="00C94F11" w:rsidRDefault="00554916" w:rsidP="00554916">
      <w:r>
        <w:t>Minimal benchmarking setup at RKI:</w:t>
      </w:r>
    </w:p>
    <w:p w14:paraId="617807AA" w14:textId="77777777" w:rsidR="00554916" w:rsidRPr="00F61993" w:rsidRDefault="00554916" w:rsidP="00554916">
      <w:pPr>
        <w:pStyle w:val="ListParagraph"/>
        <w:numPr>
          <w:ilvl w:val="0"/>
          <w:numId w:val="30"/>
        </w:numPr>
        <w:rPr>
          <w:lang w:val="en-US" w:eastAsia="en-US"/>
        </w:rPr>
      </w:pPr>
      <w:r w:rsidRPr="00F61993">
        <w:rPr>
          <w:lang w:val="en-US" w:eastAsia="en-US"/>
        </w:rPr>
        <w:t>Data: weekly reported infection cases and outbreaks for notifiable diseases in Germany</w:t>
      </w:r>
    </w:p>
    <w:p w14:paraId="54CAFF31" w14:textId="77777777" w:rsidR="00554916" w:rsidRPr="00F61993" w:rsidRDefault="00554916" w:rsidP="00554916">
      <w:pPr>
        <w:pStyle w:val="ListParagraph"/>
        <w:numPr>
          <w:ilvl w:val="0"/>
          <w:numId w:val="30"/>
        </w:numPr>
        <w:rPr>
          <w:lang w:val="en-US" w:eastAsia="en-US"/>
        </w:rPr>
      </w:pPr>
      <w:r w:rsidRPr="00F61993">
        <w:rPr>
          <w:lang w:val="en-US" w:eastAsia="en-US"/>
        </w:rPr>
        <w:t>training of the algorithms on data of the past 5 years</w:t>
      </w:r>
    </w:p>
    <w:p w14:paraId="0AACCD00" w14:textId="77777777" w:rsidR="00554916" w:rsidRPr="00F61993" w:rsidRDefault="00554916" w:rsidP="00554916">
      <w:pPr>
        <w:pStyle w:val="ListParagraph"/>
        <w:numPr>
          <w:ilvl w:val="0"/>
          <w:numId w:val="30"/>
        </w:numPr>
        <w:rPr>
          <w:lang w:val="en-US" w:eastAsia="en-US"/>
        </w:rPr>
      </w:pPr>
      <w:r w:rsidRPr="00F61993">
        <w:rPr>
          <w:lang w:val="en-US" w:eastAsia="en-US"/>
        </w:rPr>
        <w:t>testing on next week (prospective 1 week ahead: data available until last week)</w:t>
      </w:r>
    </w:p>
    <w:p w14:paraId="22413671" w14:textId="77777777" w:rsidR="00554916" w:rsidRPr="00F61993" w:rsidRDefault="00554916" w:rsidP="00554916">
      <w:pPr>
        <w:pStyle w:val="ListParagraph"/>
        <w:numPr>
          <w:ilvl w:val="0"/>
          <w:numId w:val="30"/>
        </w:numPr>
        <w:rPr>
          <w:lang w:val="en-US" w:eastAsia="en-US"/>
        </w:rPr>
      </w:pPr>
      <w:r w:rsidRPr="00F61993">
        <w:rPr>
          <w:lang w:val="en-US" w:eastAsia="en-US"/>
        </w:rPr>
        <w:t>Scores = functions of TP, FP, TN, FN: sensitivity, specificity, precision, F1, …</w:t>
      </w:r>
    </w:p>
    <w:p w14:paraId="3AD264CB" w14:textId="77777777" w:rsidR="00554916" w:rsidRDefault="00554916" w:rsidP="00554916">
      <w:pPr>
        <w:autoSpaceDE w:val="0"/>
        <w:autoSpaceDN w:val="0"/>
        <w:adjustRightInd w:val="0"/>
        <w:spacing w:before="0"/>
      </w:pPr>
    </w:p>
    <w:p w14:paraId="34718E1F" w14:textId="77777777" w:rsidR="00554916" w:rsidRDefault="00554916" w:rsidP="00554916">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sidRPr="00B32EB1">
        <w:rPr>
          <w:rFonts w:eastAsia="Calibri"/>
          <w:i/>
          <w:lang w:val="en-US" w:eastAsia="en-US"/>
        </w:rPr>
        <w:t xml:space="preserve">How to benchmark disease outbreak detection </w:t>
      </w:r>
      <w:r>
        <w:rPr>
          <w:rFonts w:eastAsia="Calibri"/>
          <w:i/>
          <w:lang w:val="en-US" w:eastAsia="en-US"/>
        </w:rPr>
        <w:t>algorithms: A review</w:t>
      </w:r>
      <w:r>
        <w:rPr>
          <w:rFonts w:eastAsia="Calibri"/>
          <w:lang w:val="en-US" w:eastAsia="en-US"/>
        </w:rPr>
        <w:t>)</w:t>
      </w:r>
    </w:p>
    <w:p w14:paraId="036614F4" w14:textId="77777777" w:rsidR="00554916" w:rsidRDefault="00554916" w:rsidP="00554916">
      <w:pPr>
        <w:pStyle w:val="Heading3"/>
        <w:numPr>
          <w:ilvl w:val="2"/>
          <w:numId w:val="1"/>
        </w:numPr>
        <w:rPr>
          <w:lang w:val="en-US" w:eastAsia="en-US"/>
        </w:rPr>
      </w:pPr>
      <w:bookmarkStart w:id="17" w:name="_Toc36659128"/>
      <w:r>
        <w:rPr>
          <w:lang w:val="en-US" w:eastAsia="en-US"/>
        </w:rPr>
        <w:t>Data format</w:t>
      </w:r>
      <w:bookmarkEnd w:id="17"/>
    </w:p>
    <w:p w14:paraId="7E3E985F" w14:textId="77777777" w:rsidR="00554916" w:rsidRDefault="00554916" w:rsidP="00554916">
      <w:pPr>
        <w:rPr>
          <w:lang w:val="en-US" w:eastAsia="en-US"/>
        </w:rPr>
      </w:pPr>
      <w:r w:rsidRPr="00E302D9">
        <w:rPr>
          <w:lang w:val="en-US" w:eastAsia="en-US"/>
        </w:rPr>
        <w:t>Outbreak detection t</w:t>
      </w:r>
      <w:r>
        <w:rPr>
          <w:lang w:val="en-US" w:eastAsia="en-US"/>
        </w:rPr>
        <w:t>raditionally happens as part of indicator-based surveillance (IBS). According to WHO, it</w:t>
      </w:r>
      <w:r w:rsidRPr="00E302D9">
        <w:rPr>
          <w:lang w:val="en-US" w:eastAsia="en-US"/>
        </w:rPr>
        <w:t xml:space="preserve"> is defined as the </w:t>
      </w:r>
      <w:r>
        <w:rPr>
          <w:lang w:val="en-US" w:eastAsia="en-US"/>
        </w:rPr>
        <w:t>“</w:t>
      </w:r>
      <w:r w:rsidRPr="00E302D9">
        <w:rPr>
          <w:lang w:val="en-US" w:eastAsia="en-US"/>
        </w:rPr>
        <w:t xml:space="preserve">systematic collection, monitoring, analysis, and interpretation of structured data, i.e. indicators, produced by </w:t>
      </w:r>
      <w:proofErr w:type="gramStart"/>
      <w:r w:rsidRPr="00E302D9">
        <w:rPr>
          <w:lang w:val="en-US" w:eastAsia="en-US"/>
        </w:rPr>
        <w:t>a number of</w:t>
      </w:r>
      <w:proofErr w:type="gramEnd"/>
      <w:r w:rsidRPr="00E302D9">
        <w:rPr>
          <w:lang w:val="en-US" w:eastAsia="en-US"/>
        </w:rPr>
        <w:t xml:space="preserve"> well-identified, predominantly health-based formal source''</w:t>
      </w:r>
      <w:r>
        <w:rPr>
          <w:lang w:val="en-US" w:eastAsia="en-US"/>
        </w:rPr>
        <w:t xml:space="preserve">. </w:t>
      </w:r>
      <w:r w:rsidRPr="00E302D9">
        <w:rPr>
          <w:lang w:val="en-US" w:eastAsia="en-US"/>
        </w:rPr>
        <w:t xml:space="preserve">The complementing form of surveillance to </w:t>
      </w:r>
      <w:r>
        <w:rPr>
          <w:lang w:val="en-US" w:eastAsia="en-US"/>
        </w:rPr>
        <w:t>IBS</w:t>
      </w:r>
      <w:r w:rsidRPr="00E302D9">
        <w:rPr>
          <w:lang w:val="en-US" w:eastAsia="en-US"/>
        </w:rPr>
        <w:t xml:space="preserve"> is called </w:t>
      </w:r>
      <w:r>
        <w:rPr>
          <w:lang w:val="en-US" w:eastAsia="en-US"/>
        </w:rPr>
        <w:t>event-based surveillance and can be understood, according to WHO, as “</w:t>
      </w:r>
      <w:r w:rsidRPr="00E302D9">
        <w:rPr>
          <w:lang w:val="en-US" w:eastAsia="en-US"/>
        </w:rPr>
        <w:t>the organized collection, monitoring, assessment and interpr</w:t>
      </w:r>
      <w:r>
        <w:rPr>
          <w:lang w:val="en-US" w:eastAsia="en-US"/>
        </w:rPr>
        <w:t xml:space="preserve">etation of mainly unstructured </w:t>
      </w:r>
      <w:r w:rsidRPr="00E302D9">
        <w:rPr>
          <w:i/>
          <w:lang w:val="en-US" w:eastAsia="en-US"/>
        </w:rPr>
        <w:t>ad hoc</w:t>
      </w:r>
      <w:r w:rsidRPr="00E302D9">
        <w:rPr>
          <w:lang w:val="en-US" w:eastAsia="en-US"/>
        </w:rPr>
        <w:t xml:space="preserve"> info</w:t>
      </w:r>
      <w:r>
        <w:rPr>
          <w:lang w:val="en-US" w:eastAsia="en-US"/>
        </w:rPr>
        <w:t>rmation regarding health events. Since benchmarking relies somewhat on</w:t>
      </w:r>
      <w:r w:rsidRPr="00E302D9">
        <w:rPr>
          <w:lang w:val="en-US" w:eastAsia="en-US"/>
        </w:rPr>
        <w:t xml:space="preserve"> a pre-specified data model to be able to easily run different algorithms that </w:t>
      </w:r>
      <w:r>
        <w:rPr>
          <w:lang w:val="en-US" w:eastAsia="en-US"/>
        </w:rPr>
        <w:t>we will focus describing benchmarking on IBS data</w:t>
      </w:r>
      <w:r w:rsidRPr="00E302D9">
        <w:rPr>
          <w:lang w:val="en-US" w:eastAsia="en-US"/>
        </w:rPr>
        <w:t>.</w:t>
      </w:r>
      <w:r>
        <w:rPr>
          <w:lang w:val="en-US" w:eastAsia="en-US"/>
        </w:rPr>
        <w:t xml:space="preserve"> EBS data lacks structure</w:t>
      </w:r>
      <w:r w:rsidRPr="00E302D9">
        <w:rPr>
          <w:lang w:val="en-US" w:eastAsia="en-US"/>
        </w:rPr>
        <w:t xml:space="preserve"> by definition and therefore, it is hard to adjust </w:t>
      </w:r>
      <w:r>
        <w:rPr>
          <w:lang w:val="en-US" w:eastAsia="en-US"/>
        </w:rPr>
        <w:t xml:space="preserve">benchmarking </w:t>
      </w:r>
      <w:r w:rsidRPr="00E302D9">
        <w:rPr>
          <w:lang w:val="en-US" w:eastAsia="en-US"/>
        </w:rPr>
        <w:t xml:space="preserve">to all possible forms </w:t>
      </w:r>
      <w:r>
        <w:rPr>
          <w:lang w:val="en-US" w:eastAsia="en-US"/>
        </w:rPr>
        <w:t>EBS</w:t>
      </w:r>
      <w:r w:rsidRPr="00E302D9">
        <w:rPr>
          <w:lang w:val="en-US" w:eastAsia="en-US"/>
        </w:rPr>
        <w:t xml:space="preserve"> data can assume.</w:t>
      </w:r>
      <w:r>
        <w:rPr>
          <w:lang w:val="en-US" w:eastAsia="en-US"/>
        </w:rPr>
        <w:t xml:space="preserve"> </w:t>
      </w:r>
    </w:p>
    <w:p w14:paraId="42687C82" w14:textId="77777777" w:rsidR="00554916" w:rsidRDefault="00554916" w:rsidP="00554916">
      <w:pPr>
        <w:rPr>
          <w:lang w:val="en-US" w:eastAsia="en-US"/>
        </w:rPr>
      </w:pPr>
      <w:r w:rsidRPr="00E302D9">
        <w:rPr>
          <w:lang w:val="en-US" w:eastAsia="en-US"/>
        </w:rPr>
        <w:t xml:space="preserve">Although </w:t>
      </w:r>
      <w:r>
        <w:rPr>
          <w:lang w:val="en-US" w:eastAsia="en-US"/>
        </w:rPr>
        <w:t>IBS</w:t>
      </w:r>
      <w:r w:rsidRPr="00E302D9">
        <w:rPr>
          <w:lang w:val="en-US" w:eastAsia="en-US"/>
        </w:rPr>
        <w:t xml:space="preserve"> is more structured, </w:t>
      </w:r>
      <w:r>
        <w:rPr>
          <w:lang w:val="en-US" w:eastAsia="en-US"/>
        </w:rPr>
        <w:t>IBS</w:t>
      </w:r>
      <w:r w:rsidRPr="00E302D9">
        <w:rPr>
          <w:lang w:val="en-US" w:eastAsia="en-US"/>
        </w:rPr>
        <w:t xml:space="preserve"> data still comes in different shapes which might be relevant for the later use of algorithms.</w:t>
      </w:r>
      <w:r>
        <w:rPr>
          <w:lang w:val="en-US" w:eastAsia="en-US"/>
        </w:rPr>
        <w:t xml:space="preserve"> </w:t>
      </w:r>
      <w:r w:rsidRPr="00E302D9">
        <w:rPr>
          <w:lang w:val="en-US" w:eastAsia="en-US"/>
        </w:rPr>
        <w:t>For example, it might be important to have a long history of data since some algorithms require data to be have been collected for at least five years</w:t>
      </w:r>
      <w:r>
        <w:rPr>
          <w:lang w:val="en-US" w:eastAsia="en-US"/>
        </w:rPr>
        <w:t xml:space="preserve">. </w:t>
      </w:r>
      <w:r w:rsidRPr="00E302D9">
        <w:rPr>
          <w:lang w:val="en-US" w:eastAsia="en-US"/>
        </w:rPr>
        <w:t xml:space="preserve">Furthermore, almost any surveillance system that reports notifiable diseases does so by providing the </w:t>
      </w:r>
      <w:r>
        <w:rPr>
          <w:lang w:val="en-US" w:eastAsia="en-US"/>
        </w:rPr>
        <w:t xml:space="preserve">date of infection or report and cases numbers </w:t>
      </w:r>
      <w:r w:rsidRPr="00E302D9">
        <w:rPr>
          <w:lang w:val="en-US" w:eastAsia="en-US"/>
        </w:rPr>
        <w:t>aggregated to weeks</w:t>
      </w:r>
      <w:r>
        <w:rPr>
          <w:lang w:val="en-US" w:eastAsia="en-US"/>
        </w:rPr>
        <w:t xml:space="preserve"> months, or quarter and a </w:t>
      </w:r>
      <w:r w:rsidRPr="00E302D9">
        <w:rPr>
          <w:lang w:val="en-US" w:eastAsia="en-US"/>
        </w:rPr>
        <w:t>location of varying precision (street address, county, region, federal state,</w:t>
      </w:r>
      <w:r>
        <w:rPr>
          <w:lang w:val="en-US" w:eastAsia="en-US"/>
        </w:rPr>
        <w:t xml:space="preserve">…). </w:t>
      </w:r>
      <w:r w:rsidRPr="00E302D9">
        <w:rPr>
          <w:lang w:val="en-US" w:eastAsia="en-US"/>
        </w:rPr>
        <w:t>Our choice of algorithms, however, depends on the available granularities of the former properties.</w:t>
      </w:r>
      <w:r>
        <w:rPr>
          <w:lang w:val="en-US" w:eastAsia="en-US"/>
        </w:rPr>
        <w:t xml:space="preserve"> </w:t>
      </w:r>
      <w:r w:rsidRPr="00E302D9">
        <w:rPr>
          <w:lang w:val="en-US" w:eastAsia="en-US"/>
        </w:rPr>
        <w:t xml:space="preserve">For example, to detect whether two cases are part of an outbreak, the Knox test can be applied where locations are close given a prespecified critical distance </w:t>
      </w:r>
      <w:r>
        <w:rPr>
          <w:lang w:val="en-US" w:eastAsia="en-US"/>
        </w:rPr>
        <w:t xml:space="preserve">and time span. </w:t>
      </w:r>
      <w:r w:rsidRPr="00E302D9">
        <w:rPr>
          <w:lang w:val="en-US" w:eastAsia="en-US"/>
        </w:rPr>
        <w:t>This makes it desirable to have a more exact location than using the former method.</w:t>
      </w:r>
      <w:r>
        <w:rPr>
          <w:lang w:val="en-US" w:eastAsia="en-US"/>
        </w:rPr>
        <w:t xml:space="preserve"> </w:t>
      </w:r>
      <w:r w:rsidRPr="00E302D9">
        <w:rPr>
          <w:lang w:val="en-US" w:eastAsia="en-US"/>
        </w:rPr>
        <w:t xml:space="preserve">Most algorithms can incorporate spatial information given </w:t>
      </w:r>
      <w:r w:rsidRPr="00E302D9">
        <w:rPr>
          <w:lang w:val="en-US" w:eastAsia="en-US"/>
        </w:rPr>
        <w:lastRenderedPageBreak/>
        <w:t xml:space="preserve">there is a meaningful metric for distance and a sufficiently strong spatial resolution such as </w:t>
      </w:r>
      <w:r>
        <w:rPr>
          <w:lang w:val="en-US" w:eastAsia="en-US"/>
        </w:rPr>
        <w:t>CUSUM or regression models.</w:t>
      </w:r>
    </w:p>
    <w:p w14:paraId="3D7D54C7" w14:textId="77777777" w:rsidR="00554916" w:rsidRPr="00920E9B" w:rsidRDefault="00554916" w:rsidP="00554916">
      <w:pPr>
        <w:pStyle w:val="Heading4"/>
        <w:numPr>
          <w:ilvl w:val="3"/>
          <w:numId w:val="1"/>
        </w:numPr>
        <w:rPr>
          <w:lang w:val="en-US" w:eastAsia="en-US"/>
        </w:rPr>
      </w:pPr>
      <w:r>
        <w:rPr>
          <w:lang w:val="en-US" w:eastAsia="en-US"/>
        </w:rPr>
        <w:t>Simulated data</w:t>
      </w:r>
    </w:p>
    <w:p w14:paraId="0C2A3010" w14:textId="77777777" w:rsidR="00554916" w:rsidRDefault="00554916" w:rsidP="00554916">
      <w:pPr>
        <w:rPr>
          <w:lang w:val="en-US" w:eastAsia="en-US"/>
        </w:rPr>
      </w:pPr>
      <w:r w:rsidRPr="00E302D9">
        <w:rPr>
          <w:lang w:val="en-US" w:eastAsia="en-US"/>
        </w:rPr>
        <w:t>If we were to agree on a data format, we still would need to determine the source for this data.</w:t>
      </w:r>
      <w:r>
        <w:rPr>
          <w:lang w:val="en-US" w:eastAsia="en-US"/>
        </w:rPr>
        <w:t xml:space="preserve"> </w:t>
      </w:r>
      <w:r w:rsidRPr="00E302D9">
        <w:rPr>
          <w:lang w:val="en-US" w:eastAsia="en-US"/>
        </w:rPr>
        <w:t>It is not, as obviously assumed, the best way to benchmark using real data from a public health institute.</w:t>
      </w:r>
      <w:r>
        <w:rPr>
          <w:lang w:val="en-US" w:eastAsia="en-US"/>
        </w:rPr>
        <w:t xml:space="preserve"> </w:t>
      </w:r>
      <w:r w:rsidRPr="00E302D9">
        <w:rPr>
          <w:lang w:val="en-US" w:eastAsia="en-US"/>
        </w:rPr>
        <w:t>There are studies that use wholly simulated data, real data with simulated outbreaks and other artificial alterations of real data to assure where an outbreak is situated, and only real data where outbreak labels are known form the evaluations of epidemiologists.</w:t>
      </w:r>
      <w:r>
        <w:rPr>
          <w:lang w:val="en-US" w:eastAsia="en-US"/>
        </w:rPr>
        <w:t xml:space="preserve"> </w:t>
      </w:r>
      <w:r w:rsidRPr="00E302D9">
        <w:rPr>
          <w:lang w:val="en-US" w:eastAsia="en-US"/>
        </w:rPr>
        <w:t>All these different approaches have their advantages and disadvantages.</w:t>
      </w:r>
    </w:p>
    <w:p w14:paraId="49827A27" w14:textId="77777777" w:rsidR="00554916" w:rsidRPr="00920E9B" w:rsidRDefault="00554916" w:rsidP="00554916">
      <w:pPr>
        <w:rPr>
          <w:lang w:val="en-US" w:eastAsia="en-US"/>
        </w:rPr>
      </w:pPr>
      <w:r w:rsidRPr="00920E9B">
        <w:rPr>
          <w:lang w:val="en-US" w:eastAsia="en-US"/>
        </w:rPr>
        <w:t>The main motivation to evaluate outbreak detection algorithms using simulated data is this approach provides a ground truth about the outbreaks injected into the (often also simulated) endemic baseline.</w:t>
      </w:r>
      <w:r>
        <w:rPr>
          <w:lang w:val="en-US" w:eastAsia="en-US"/>
        </w:rPr>
        <w:t xml:space="preserve"> </w:t>
      </w:r>
      <w:r w:rsidRPr="00920E9B">
        <w:rPr>
          <w:lang w:val="en-US" w:eastAsia="en-US"/>
        </w:rPr>
        <w:t>Since disease dynamics, such as seasonality, reporting behavior, and trends, are known, a good estimate of realistic data can be formulated.</w:t>
      </w:r>
      <w:r>
        <w:rPr>
          <w:lang w:val="en-US" w:eastAsia="en-US"/>
        </w:rPr>
        <w:t xml:space="preserve"> </w:t>
      </w:r>
      <w:r w:rsidRPr="00920E9B">
        <w:rPr>
          <w:lang w:val="en-US" w:eastAsia="en-US"/>
        </w:rPr>
        <w:t>The ground truth knowledge about outbreaks might be missing in real data and therefore makes it impossible to calculate several performance scores such as specificity and sensitivity.</w:t>
      </w:r>
    </w:p>
    <w:p w14:paraId="2D9507AE" w14:textId="77777777" w:rsidR="00554916" w:rsidRDefault="00554916" w:rsidP="00554916">
      <w:pPr>
        <w:rPr>
          <w:lang w:val="en-US" w:eastAsia="en-US"/>
        </w:rPr>
      </w:pPr>
      <w:r w:rsidRPr="00920E9B">
        <w:rPr>
          <w:lang w:val="en-US" w:eastAsia="en-US"/>
        </w:rPr>
        <w:t>One approach for such a simulation is to produce a linear model that generates mean outbreak cases per week which are then used as an input for a negative binomial model to i</w:t>
      </w:r>
      <w:r>
        <w:rPr>
          <w:lang w:val="en-US" w:eastAsia="en-US"/>
        </w:rPr>
        <w:t xml:space="preserve">ntroduce some natural variance. </w:t>
      </w:r>
      <w:r w:rsidRPr="00920E9B">
        <w:rPr>
          <w:lang w:val="en-US" w:eastAsia="en-US"/>
        </w:rPr>
        <w:t>The model parameter</w:t>
      </w:r>
      <w:r>
        <w:rPr>
          <w:lang w:val="en-US" w:eastAsia="en-US"/>
        </w:rPr>
        <w:t>s</w:t>
      </w:r>
      <w:r w:rsidRPr="00920E9B">
        <w:rPr>
          <w:lang w:val="en-US" w:eastAsia="en-US"/>
        </w:rPr>
        <w:t xml:space="preserve"> are chosen to mimic characteristics of timeseries for different pathogens. Outbreaks are then generated using a Markov process to selected weeks as outbreak weeks.</w:t>
      </w:r>
      <w:r>
        <w:rPr>
          <w:lang w:val="en-US" w:eastAsia="en-US"/>
        </w:rPr>
        <w:t xml:space="preserve"> </w:t>
      </w:r>
      <w:r w:rsidRPr="00920E9B">
        <w:rPr>
          <w:lang w:val="en-US" w:eastAsia="en-US"/>
        </w:rPr>
        <w:t>On such outbreak weeks a realization of a Poisson distribution with mean equaling to a chosen constant is added.</w:t>
      </w:r>
      <w:r>
        <w:rPr>
          <w:lang w:val="en-US" w:eastAsia="en-US"/>
        </w:rPr>
        <w:t xml:space="preserve"> </w:t>
      </w:r>
      <w:r w:rsidRPr="00920E9B">
        <w:rPr>
          <w:lang w:val="en-US" w:eastAsia="en-US"/>
        </w:rPr>
        <w:t xml:space="preserve">The added cases are distributed over </w:t>
      </w:r>
      <w:r>
        <w:rPr>
          <w:lang w:val="en-US" w:eastAsia="en-US"/>
        </w:rPr>
        <w:t>the outbreak week</w:t>
      </w:r>
      <w:r w:rsidRPr="00920E9B">
        <w:rPr>
          <w:lang w:val="en-US" w:eastAsia="en-US"/>
        </w:rPr>
        <w:t xml:space="preserve"> given a lognormal distribution</w:t>
      </w:r>
      <w:r>
        <w:rPr>
          <w:lang w:val="en-US" w:eastAsia="en-US"/>
        </w:rPr>
        <w:t>.</w:t>
      </w:r>
    </w:p>
    <w:p w14:paraId="49546C10" w14:textId="77777777" w:rsidR="00554916" w:rsidRPr="001D1960" w:rsidRDefault="00554916" w:rsidP="00554916">
      <w:pPr>
        <w:pStyle w:val="Heading4"/>
        <w:numPr>
          <w:ilvl w:val="3"/>
          <w:numId w:val="1"/>
        </w:numPr>
        <w:rPr>
          <w:lang w:val="en-US" w:eastAsia="en-US"/>
        </w:rPr>
      </w:pPr>
      <w:r>
        <w:rPr>
          <w:lang w:val="en-US" w:eastAsia="en-US"/>
        </w:rPr>
        <w:t>Real data</w:t>
      </w:r>
    </w:p>
    <w:p w14:paraId="46C27116" w14:textId="77777777" w:rsidR="00554916" w:rsidRPr="00920E9B" w:rsidRDefault="00554916" w:rsidP="00554916">
      <w:pPr>
        <w:rPr>
          <w:lang w:val="en-US" w:eastAsia="en-US"/>
        </w:rPr>
      </w:pPr>
      <w:r w:rsidRPr="00920E9B">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2C793994" w14:textId="77777777" w:rsidR="00554916" w:rsidRDefault="00554916" w:rsidP="00554916">
      <w:pPr>
        <w:rPr>
          <w:lang w:val="en-US" w:eastAsia="en-US"/>
        </w:rPr>
      </w:pPr>
      <w:r>
        <w:rPr>
          <w:lang w:val="en-US" w:eastAsia="en-US"/>
        </w:rPr>
        <w:t>A</w:t>
      </w:r>
      <w:r w:rsidRPr="00920E9B">
        <w:rPr>
          <w:lang w:val="en-US" w:eastAsia="en-US"/>
        </w:rPr>
        <w:t xml:space="preserve">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w:t>
      </w:r>
      <w:r>
        <w:rPr>
          <w:lang w:val="en-US" w:eastAsia="en-US"/>
        </w:rPr>
        <w:t xml:space="preserve"> </w:t>
      </w:r>
    </w:p>
    <w:p w14:paraId="41A29B69" w14:textId="77777777" w:rsidR="00554916" w:rsidRDefault="00554916" w:rsidP="00554916">
      <w:pPr>
        <w:rPr>
          <w:lang w:val="en-US" w:eastAsia="en-US"/>
        </w:rPr>
      </w:pPr>
      <w:r>
        <w:rPr>
          <w:lang w:val="en-US" w:eastAsia="en-US"/>
        </w:rPr>
        <w:t xml:space="preserve">Another approach is to select the </w:t>
      </w:r>
      <w:r w:rsidRPr="00920E9B">
        <w:rPr>
          <w:lang w:val="en-US" w:eastAsia="en-US"/>
        </w:rPr>
        <w:t xml:space="preserve">20% highest values from a time series </w:t>
      </w:r>
      <w:r>
        <w:rPr>
          <w:lang w:val="en-US" w:eastAsia="en-US"/>
        </w:rPr>
        <w:t xml:space="preserve">and subtract them to </w:t>
      </w:r>
      <w:r w:rsidRPr="00920E9B">
        <w:rPr>
          <w:lang w:val="en-US" w:eastAsia="en-US"/>
        </w:rPr>
        <w:t>create an endemic timeseries on which outbreak detection happens in form of aberration detection</w:t>
      </w:r>
      <w:r>
        <w:rPr>
          <w:lang w:val="en-US" w:eastAsia="en-US"/>
        </w:rPr>
        <w:t xml:space="preserve">. </w:t>
      </w:r>
      <w:r w:rsidRPr="00920E9B">
        <w:rPr>
          <w:lang w:val="en-US" w:eastAsia="en-US"/>
        </w:rPr>
        <w:t>Due to down-weighting of high baseline values of algorithms trained on synthetic data</w:t>
      </w:r>
      <w:r>
        <w:rPr>
          <w:lang w:val="en-US" w:eastAsia="en-US"/>
        </w:rPr>
        <w:t>, one alternative is to take real data, train a generalized linear model</w:t>
      </w:r>
      <w:r w:rsidRPr="00920E9B">
        <w:rPr>
          <w:lang w:val="en-US" w:eastAsia="en-US"/>
        </w:rPr>
        <w:t xml:space="preserve"> or, given seasonality, a </w:t>
      </w:r>
      <w:r>
        <w:rPr>
          <w:lang w:val="en-US" w:eastAsia="en-US"/>
        </w:rPr>
        <w:t>generalized additive model</w:t>
      </w:r>
      <w:r w:rsidRPr="00920E9B">
        <w:rPr>
          <w:lang w:val="en-US" w:eastAsia="en-US"/>
        </w:rPr>
        <w:t xml:space="preserve"> let the model detect extreme values, and then replace these values with the realization of a negative binomial distribution using a lower expected value than the removed values.</w:t>
      </w:r>
      <w:r>
        <w:rPr>
          <w:lang w:val="en-US" w:eastAsia="en-US"/>
        </w:rPr>
        <w:t xml:space="preserve"> </w:t>
      </w:r>
      <w:r w:rsidRPr="00920E9B">
        <w:rPr>
          <w:lang w:val="en-US" w:eastAsia="en-US"/>
        </w:rPr>
        <w:t>This way, extreme values, considered as outbreaks, are removed and we get two timeseries, one with, and one without outbreaks/extreme values.</w:t>
      </w:r>
      <w:r>
        <w:rPr>
          <w:lang w:val="en-US" w:eastAsia="en-US"/>
        </w:rPr>
        <w:t xml:space="preserve"> </w:t>
      </w:r>
      <w:r w:rsidRPr="00920E9B">
        <w:rPr>
          <w:lang w:val="en-US" w:eastAsia="en-US"/>
        </w:rPr>
        <w:t>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1630F146" w14:textId="77777777" w:rsidR="00554916" w:rsidRDefault="00554916" w:rsidP="00554916">
      <w:pPr>
        <w:pStyle w:val="Heading3"/>
        <w:numPr>
          <w:ilvl w:val="2"/>
          <w:numId w:val="1"/>
        </w:numPr>
        <w:rPr>
          <w:lang w:val="en-US" w:eastAsia="en-US"/>
        </w:rPr>
      </w:pPr>
      <w:bookmarkStart w:id="18" w:name="_Toc36659129"/>
      <w:r>
        <w:rPr>
          <w:lang w:val="en-US" w:eastAsia="en-US"/>
        </w:rPr>
        <w:t>Metrics</w:t>
      </w:r>
      <w:bookmarkEnd w:id="18"/>
    </w:p>
    <w:p w14:paraId="6EA4D402" w14:textId="77777777" w:rsidR="00554916" w:rsidRPr="00292712" w:rsidRDefault="00554916" w:rsidP="00554916">
      <w:pPr>
        <w:autoSpaceDE w:val="0"/>
        <w:autoSpaceDN w:val="0"/>
        <w:adjustRightInd w:val="0"/>
        <w:spacing w:before="0"/>
        <w:rPr>
          <w:rFonts w:eastAsia="Calibri"/>
          <w:lang w:val="en-US" w:eastAsia="en-US"/>
        </w:rPr>
      </w:pPr>
      <w:r w:rsidRPr="009975B1">
        <w:rPr>
          <w:lang w:val="en-US" w:eastAsia="en-US"/>
        </w:rPr>
        <w:t>When we want to measure the performance of an algorithm, we might look for criteria such as usefulness, cost, sensitivity, representativeness, timeliness, simplicity, flexibility, and acceptability</w:t>
      </w:r>
      <w:r>
        <w:rPr>
          <w:lang w:val="en-US" w:eastAsia="en-US"/>
        </w:rPr>
        <w:t xml:space="preserve">. </w:t>
      </w:r>
      <w:r w:rsidRPr="009975B1">
        <w:rPr>
          <w:lang w:val="en-US" w:eastAsia="en-US"/>
        </w:rPr>
        <w:t>These are measures that include not only the statistical algorithms but also the more general criterions for public health systems.</w:t>
      </w:r>
      <w:r>
        <w:rPr>
          <w:lang w:val="en-US" w:eastAsia="en-US"/>
        </w:rPr>
        <w:t xml:space="preserve"> </w:t>
      </w:r>
      <w:r w:rsidRPr="009975B1">
        <w:rPr>
          <w:lang w:val="en-US" w:eastAsia="en-US"/>
        </w:rPr>
        <w:t xml:space="preserve">Common measures for the comparison of statistical algorithms </w:t>
      </w:r>
      <w:r w:rsidRPr="009975B1">
        <w:rPr>
          <w:lang w:val="en-US" w:eastAsia="en-US"/>
        </w:rPr>
        <w:lastRenderedPageBreak/>
        <w:t>are</w:t>
      </w:r>
      <w:r>
        <w:rPr>
          <w:lang w:val="en-US" w:eastAsia="en-US"/>
        </w:rPr>
        <w:t xml:space="preserve"> </w:t>
      </w:r>
      <w:r>
        <w:t xml:space="preserve">(more closely described in our review </w:t>
      </w:r>
      <w:r w:rsidRPr="00B32EB1">
        <w:rPr>
          <w:rFonts w:eastAsia="Calibri"/>
          <w:i/>
          <w:lang w:val="en-US" w:eastAsia="en-US"/>
        </w:rPr>
        <w:t xml:space="preserve">How to benchmark disease outbreak detection </w:t>
      </w:r>
      <w:r>
        <w:rPr>
          <w:rFonts w:eastAsia="Calibri"/>
          <w:i/>
          <w:lang w:val="en-US" w:eastAsia="en-US"/>
        </w:rPr>
        <w:t>algorithms: A review</w:t>
      </w:r>
      <w:r>
        <w:rPr>
          <w:rFonts w:eastAsia="Calibri"/>
          <w:lang w:val="en-US" w:eastAsia="en-US"/>
        </w:rPr>
        <w:t>)</w:t>
      </w:r>
      <w:r w:rsidRPr="009975B1">
        <w:rPr>
          <w:lang w:val="en-US" w:eastAsia="en-US"/>
        </w:rPr>
        <w:t>:</w:t>
      </w:r>
    </w:p>
    <w:p w14:paraId="446638CD" w14:textId="77777777" w:rsidR="00554916" w:rsidRDefault="00554916" w:rsidP="00554916">
      <w:pPr>
        <w:pStyle w:val="ListParagraph"/>
        <w:numPr>
          <w:ilvl w:val="0"/>
          <w:numId w:val="30"/>
        </w:numPr>
        <w:rPr>
          <w:lang w:val="en-US" w:eastAsia="en-US"/>
        </w:rPr>
      </w:pPr>
      <w:r>
        <w:rPr>
          <w:lang w:val="en-US" w:eastAsia="en-US"/>
        </w:rPr>
        <w:t>Sensitivity</w:t>
      </w:r>
    </w:p>
    <w:p w14:paraId="209DF5DA" w14:textId="77777777" w:rsidR="00554916" w:rsidRDefault="00554916" w:rsidP="00554916">
      <w:pPr>
        <w:pStyle w:val="ListParagraph"/>
        <w:numPr>
          <w:ilvl w:val="0"/>
          <w:numId w:val="30"/>
        </w:numPr>
        <w:rPr>
          <w:lang w:val="en-US" w:eastAsia="en-US"/>
        </w:rPr>
      </w:pPr>
      <w:r>
        <w:rPr>
          <w:lang w:val="en-US" w:eastAsia="en-US"/>
        </w:rPr>
        <w:t>Specificity</w:t>
      </w:r>
    </w:p>
    <w:p w14:paraId="66ED7CD1" w14:textId="77777777" w:rsidR="00554916" w:rsidRDefault="00554916" w:rsidP="00554916">
      <w:pPr>
        <w:pStyle w:val="ListParagraph"/>
        <w:numPr>
          <w:ilvl w:val="0"/>
          <w:numId w:val="30"/>
        </w:numPr>
        <w:rPr>
          <w:lang w:val="en-US" w:eastAsia="en-US"/>
        </w:rPr>
      </w:pPr>
      <w:r>
        <w:rPr>
          <w:lang w:val="en-US" w:eastAsia="en-US"/>
        </w:rPr>
        <w:t>Precision</w:t>
      </w:r>
    </w:p>
    <w:p w14:paraId="3FDA48D9" w14:textId="77777777" w:rsidR="00554916" w:rsidRDefault="00554916" w:rsidP="00554916">
      <w:pPr>
        <w:pStyle w:val="ListParagraph"/>
        <w:numPr>
          <w:ilvl w:val="0"/>
          <w:numId w:val="30"/>
        </w:numPr>
        <w:rPr>
          <w:lang w:val="en-US" w:eastAsia="en-US"/>
        </w:rPr>
      </w:pPr>
      <w:r>
        <w:rPr>
          <w:lang w:val="en-US" w:eastAsia="en-US"/>
        </w:rPr>
        <w:t>Negative predictive value</w:t>
      </w:r>
    </w:p>
    <w:p w14:paraId="34298E64" w14:textId="77777777" w:rsidR="00554916" w:rsidRDefault="00554916" w:rsidP="00554916">
      <w:pPr>
        <w:pStyle w:val="ListParagraph"/>
        <w:numPr>
          <w:ilvl w:val="0"/>
          <w:numId w:val="30"/>
        </w:numPr>
        <w:rPr>
          <w:lang w:val="en-US" w:eastAsia="en-US"/>
        </w:rPr>
      </w:pPr>
      <w:r>
        <w:rPr>
          <w:lang w:val="en-US" w:eastAsia="en-US"/>
        </w:rPr>
        <w:t>F1</w:t>
      </w:r>
    </w:p>
    <w:p w14:paraId="394858D6" w14:textId="77777777" w:rsidR="00554916" w:rsidRDefault="00554916" w:rsidP="00554916">
      <w:pPr>
        <w:pStyle w:val="ListParagraph"/>
        <w:numPr>
          <w:ilvl w:val="0"/>
          <w:numId w:val="30"/>
        </w:numPr>
        <w:rPr>
          <w:lang w:val="en-US" w:eastAsia="en-US"/>
        </w:rPr>
      </w:pPr>
      <w:r>
        <w:rPr>
          <w:lang w:val="en-US" w:eastAsia="en-US"/>
        </w:rPr>
        <w:t>ROC/AUC</w:t>
      </w:r>
    </w:p>
    <w:p w14:paraId="2784E0A9" w14:textId="77777777" w:rsidR="00554916" w:rsidRDefault="00554916" w:rsidP="00554916">
      <w:pPr>
        <w:pStyle w:val="ListParagraph"/>
        <w:numPr>
          <w:ilvl w:val="0"/>
          <w:numId w:val="30"/>
        </w:numPr>
        <w:rPr>
          <w:lang w:val="en-US" w:eastAsia="en-US"/>
        </w:rPr>
      </w:pPr>
      <w:r>
        <w:rPr>
          <w:lang w:val="en-US" w:eastAsia="en-US"/>
        </w:rPr>
        <w:t xml:space="preserve">ROC using a timeliness measure where we define a minimum timeliness </w:t>
      </w:r>
      <w:r w:rsidRPr="00AB253E">
        <w:rPr>
          <w:i/>
          <w:lang w:val="en-US" w:eastAsia="en-US"/>
        </w:rPr>
        <w:t>D</w:t>
      </w:r>
      <w:r>
        <w:rPr>
          <w:lang w:val="en-US" w:eastAsia="en-US"/>
        </w:rPr>
        <w:t xml:space="preserve"> such that outbreaks must be detected within </w:t>
      </w:r>
      <w:proofErr w:type="spellStart"/>
      <w:r w:rsidRPr="006B1DCC">
        <w:rPr>
          <w:i/>
          <w:lang w:val="en-US" w:eastAsia="en-US"/>
        </w:rPr>
        <w:t>t+D</w:t>
      </w:r>
      <w:proofErr w:type="spellEnd"/>
      <w:r>
        <w:rPr>
          <w:lang w:val="en-US" w:eastAsia="en-US"/>
        </w:rPr>
        <w:t xml:space="preserve"> with </w:t>
      </w:r>
      <w:r w:rsidRPr="00AB253E">
        <w:rPr>
          <w:i/>
          <w:lang w:val="en-US" w:eastAsia="en-US"/>
        </w:rPr>
        <w:t>t</w:t>
      </w:r>
      <w:r>
        <w:rPr>
          <w:lang w:val="en-US" w:eastAsia="en-US"/>
        </w:rPr>
        <w:t xml:space="preserve"> being the time point where an outbreak started. Let </w:t>
      </w:r>
      <w:proofErr w:type="spellStart"/>
      <w:r>
        <w:rPr>
          <w:i/>
          <w:lang w:val="en-US" w:eastAsia="en-US"/>
        </w:rPr>
        <w:t>s</w:t>
      </w:r>
      <w:proofErr w:type="spellEnd"/>
      <w:r>
        <w:rPr>
          <w:lang w:val="en-US" w:eastAsia="en-US"/>
        </w:rPr>
        <w:t xml:space="preserve"> be the timepoint where an outbreak started, then </w:t>
      </w:r>
      <w:r w:rsidRPr="006B1DCC">
        <w:rPr>
          <w:i/>
          <w:lang w:val="en-US" w:eastAsia="en-US"/>
        </w:rPr>
        <w:t>1-s/</w:t>
      </w:r>
      <w:r>
        <w:rPr>
          <w:i/>
          <w:lang w:val="en-US" w:eastAsia="en-US"/>
        </w:rPr>
        <w:t>D</w:t>
      </w:r>
      <w:r>
        <w:rPr>
          <w:lang w:val="en-US" w:eastAsia="en-US"/>
        </w:rPr>
        <w:t xml:space="preserve"> replaces the false positive rate in our ROC curve. This timeliness measure is defined to not be smaller than 0.</w:t>
      </w:r>
    </w:p>
    <w:p w14:paraId="2FAB81D9" w14:textId="77777777" w:rsidR="00554916" w:rsidRDefault="00554916" w:rsidP="00554916">
      <w:pPr>
        <w:pStyle w:val="ListParagraph"/>
        <w:numPr>
          <w:ilvl w:val="0"/>
          <w:numId w:val="30"/>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61A11C20" w14:textId="77777777" w:rsidR="00554916" w:rsidRDefault="00554916" w:rsidP="00554916">
      <w:pPr>
        <w:pStyle w:val="ListParagraph"/>
        <w:numPr>
          <w:ilvl w:val="0"/>
          <w:numId w:val="30"/>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7CC0DD99" w14:textId="77777777" w:rsidR="00554916" w:rsidRDefault="00554916" w:rsidP="00554916">
      <w:pPr>
        <w:pStyle w:val="ListParagraph"/>
        <w:numPr>
          <w:ilvl w:val="0"/>
          <w:numId w:val="30"/>
        </w:numPr>
        <w:rPr>
          <w:lang w:val="en-US" w:eastAsia="en-US"/>
        </w:rPr>
      </w:pPr>
      <w:r>
        <w:rPr>
          <w:lang w:val="en-US" w:eastAsia="en-US"/>
        </w:rPr>
        <w:t xml:space="preserve">Matthews </w:t>
      </w:r>
      <w:proofErr w:type="gramStart"/>
      <w:r>
        <w:rPr>
          <w:lang w:val="en-US" w:eastAsia="en-US"/>
        </w:rPr>
        <w:t>Correlation  Coefficient</w:t>
      </w:r>
      <w:proofErr w:type="gramEnd"/>
      <w:r>
        <w:rPr>
          <w:lang w:val="en-US" w:eastAsia="en-US"/>
        </w:rPr>
        <w:t xml:space="preserve"> </w:t>
      </w:r>
    </w:p>
    <w:p w14:paraId="0E023EF4" w14:textId="77777777" w:rsidR="00554916" w:rsidRDefault="00554916" w:rsidP="00554916">
      <w:pPr>
        <w:pStyle w:val="ListParagraph"/>
        <w:numPr>
          <w:ilvl w:val="0"/>
          <w:numId w:val="30"/>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0735E099" w14:textId="77777777" w:rsidR="00554916" w:rsidRDefault="00554916" w:rsidP="00554916">
      <w:pPr>
        <w:pStyle w:val="ListParagraph"/>
        <w:numPr>
          <w:ilvl w:val="0"/>
          <w:numId w:val="30"/>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38F60BC6" w14:textId="77777777" w:rsidR="00554916" w:rsidRDefault="00554916" w:rsidP="00554916">
      <w:pPr>
        <w:pStyle w:val="ListParagraph"/>
        <w:numPr>
          <w:ilvl w:val="0"/>
          <w:numId w:val="30"/>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522E7BA0" w14:textId="77777777" w:rsidR="00554916" w:rsidRPr="00BF1E3A" w:rsidRDefault="00554916" w:rsidP="00554916">
      <w:pPr>
        <w:pStyle w:val="ListParagraph"/>
        <w:numPr>
          <w:ilvl w:val="0"/>
          <w:numId w:val="30"/>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5C499B04" w14:textId="77777777" w:rsidR="00554916" w:rsidRPr="00920E9B" w:rsidRDefault="00554916" w:rsidP="00554916">
      <w:pPr>
        <w:rPr>
          <w:lang w:val="en-US" w:eastAsia="en-US"/>
        </w:rPr>
      </w:pPr>
    </w:p>
    <w:p w14:paraId="0ECCC5E4" w14:textId="77777777" w:rsidR="00554916" w:rsidRPr="002211D4" w:rsidRDefault="00554916" w:rsidP="00554916">
      <w:pPr>
        <w:pStyle w:val="Heading1"/>
        <w:numPr>
          <w:ilvl w:val="0"/>
          <w:numId w:val="1"/>
        </w:numPr>
      </w:pPr>
      <w:bookmarkStart w:id="19" w:name="_z704iagnrhv2" w:colFirst="0" w:colLast="0"/>
      <w:bookmarkStart w:id="20" w:name="_Toc36659130"/>
      <w:bookmarkEnd w:id="19"/>
      <w:r w:rsidRPr="002211D4">
        <w:t>AI4H</w:t>
      </w:r>
      <w:r>
        <w:t xml:space="preserve"> Topic Group</w:t>
      </w:r>
      <w:bookmarkEnd w:id="20"/>
    </w:p>
    <w:p w14:paraId="60D082B5" w14:textId="77777777" w:rsidR="00554916" w:rsidRDefault="00554916" w:rsidP="00554916">
      <w:pPr>
        <w:pStyle w:val="Heading2"/>
        <w:numPr>
          <w:ilvl w:val="1"/>
          <w:numId w:val="1"/>
        </w:numPr>
      </w:pPr>
      <w:bookmarkStart w:id="21" w:name="_Toc36659131"/>
      <w:r>
        <w:t>Topic group structure</w:t>
      </w:r>
      <w:bookmarkEnd w:id="21"/>
    </w:p>
    <w:p w14:paraId="3A335383" w14:textId="77777777" w:rsidR="00554916" w:rsidRDefault="00554916" w:rsidP="00554916">
      <w:r>
        <w:t xml:space="preserve">Topic Groups summarize uses cases of a certain health topic or problem and similar AI benchmarking requirements. </w:t>
      </w:r>
      <w:r w:rsidRPr="009E68C7">
        <w:t xml:space="preserve">However, inside a Topic Group different Sub-topic Groups can be established to pursue different topic-specific specializations. </w:t>
      </w:r>
      <w:r w:rsidRPr="006A223F">
        <w:t>TG-</w:t>
      </w:r>
      <w:r>
        <w:t xml:space="preserve">Outbreak will start without separate subtopic Groups. However, it is possible that during the process subtopics will be introduced. Possible examples are: </w:t>
      </w:r>
    </w:p>
    <w:p w14:paraId="5E17A8CC" w14:textId="77777777" w:rsidR="00554916" w:rsidRDefault="00554916" w:rsidP="00554916">
      <w:pPr>
        <w:numPr>
          <w:ilvl w:val="0"/>
          <w:numId w:val="25"/>
        </w:numPr>
      </w:pPr>
      <w:r>
        <w:t xml:space="preserve">Outbreak detection for specific </w:t>
      </w:r>
      <w:r w:rsidRPr="007E6415">
        <w:t>pathogens</w:t>
      </w:r>
      <w:r>
        <w:t xml:space="preserve"> </w:t>
      </w:r>
    </w:p>
    <w:p w14:paraId="4CB37CA4" w14:textId="77777777" w:rsidR="00554916" w:rsidRDefault="00554916" w:rsidP="00554916">
      <w:pPr>
        <w:numPr>
          <w:ilvl w:val="0"/>
          <w:numId w:val="25"/>
        </w:numPr>
      </w:pPr>
      <w:r>
        <w:t>Different national outbreak detection methods for different nations based on different national reporting systems</w:t>
      </w:r>
    </w:p>
    <w:p w14:paraId="1CC173F3" w14:textId="77777777" w:rsidR="00554916" w:rsidRPr="00790650" w:rsidRDefault="00554916" w:rsidP="00554916">
      <w:pPr>
        <w:pStyle w:val="ListParagraph"/>
        <w:numPr>
          <w:ilvl w:val="0"/>
          <w:numId w:val="25"/>
        </w:numPr>
      </w:pPr>
      <w:r>
        <w:t>…</w:t>
      </w:r>
    </w:p>
    <w:p w14:paraId="4489F8FC" w14:textId="77777777" w:rsidR="00554916" w:rsidRDefault="00554916" w:rsidP="00554916">
      <w:pPr>
        <w:pStyle w:val="Heading3"/>
        <w:numPr>
          <w:ilvl w:val="2"/>
          <w:numId w:val="1"/>
        </w:numPr>
      </w:pPr>
      <w:bookmarkStart w:id="22" w:name="_Toc36659132"/>
      <w:r>
        <w:lastRenderedPageBreak/>
        <w:t>Topic group participation</w:t>
      </w:r>
      <w:bookmarkEnd w:id="22"/>
    </w:p>
    <w:p w14:paraId="7C21AEDD" w14:textId="77777777" w:rsidR="00554916" w:rsidRDefault="00554916" w:rsidP="00554916">
      <w:r>
        <w:t>The topic group on outbreak detection algorithms currently includes members from the Robert Koch Institute (National Public Health Institute Germany), involving members from different groups within the institute</w:t>
      </w:r>
    </w:p>
    <w:p w14:paraId="333E53E4" w14:textId="77777777" w:rsidR="00554916" w:rsidRDefault="00554916" w:rsidP="00554916">
      <w:pPr>
        <w:pStyle w:val="ListParagraph"/>
        <w:numPr>
          <w:ilvl w:val="0"/>
          <w:numId w:val="21"/>
        </w:numPr>
      </w:pPr>
      <w:r>
        <w:t xml:space="preserve">Dr Stéphane Ghozzi, Infection epidemiology, </w:t>
      </w:r>
      <w:proofErr w:type="spellStart"/>
      <w:r>
        <w:t>Signale</w:t>
      </w:r>
      <w:proofErr w:type="spellEnd"/>
      <w:r>
        <w:t xml:space="preserve"> team (Robert Koch Institute, Unit 31)</w:t>
      </w:r>
    </w:p>
    <w:p w14:paraId="79251230" w14:textId="77777777" w:rsidR="00554916" w:rsidRDefault="00554916" w:rsidP="00554916">
      <w:pPr>
        <w:pStyle w:val="ListParagraph"/>
        <w:numPr>
          <w:ilvl w:val="0"/>
          <w:numId w:val="21"/>
        </w:numPr>
      </w:pPr>
      <w:proofErr w:type="gramStart"/>
      <w:r>
        <w:t xml:space="preserve">Auss </w:t>
      </w:r>
      <w:r w:rsidRPr="007C19CA">
        <w:t xml:space="preserve"> Abbood</w:t>
      </w:r>
      <w:proofErr w:type="gramEnd"/>
      <w:r>
        <w:t xml:space="preserve">, Infection epidemiology, </w:t>
      </w:r>
      <w:proofErr w:type="spellStart"/>
      <w:r>
        <w:t>Signale</w:t>
      </w:r>
      <w:proofErr w:type="spellEnd"/>
      <w:r>
        <w:t xml:space="preserve"> team (Robert Koch Institute, Unit 31)</w:t>
      </w:r>
    </w:p>
    <w:p w14:paraId="1E37BCC4" w14:textId="77777777" w:rsidR="00554916" w:rsidRDefault="00554916" w:rsidP="00554916">
      <w:pPr>
        <w:pStyle w:val="ListParagraph"/>
        <w:numPr>
          <w:ilvl w:val="0"/>
          <w:numId w:val="21"/>
        </w:numPr>
      </w:pPr>
      <w:r>
        <w:t xml:space="preserve">Dr Alexander Ullrich, Infection epidemiology, </w:t>
      </w:r>
      <w:proofErr w:type="spellStart"/>
      <w:r>
        <w:t>Signale</w:t>
      </w:r>
      <w:proofErr w:type="spellEnd"/>
      <w:r>
        <w:t xml:space="preserve"> team (Robert Koch Institute, Unit 31)</w:t>
      </w:r>
    </w:p>
    <w:p w14:paraId="5B517275" w14:textId="77777777" w:rsidR="00554916" w:rsidRDefault="00554916" w:rsidP="00554916">
      <w:pPr>
        <w:pStyle w:val="Heading3"/>
        <w:numPr>
          <w:ilvl w:val="2"/>
          <w:numId w:val="1"/>
        </w:numPr>
      </w:pPr>
      <w:bookmarkStart w:id="23" w:name="_Toc36659133"/>
      <w:r>
        <w:t>Tools/process of TG cooperation</w:t>
      </w:r>
      <w:bookmarkEnd w:id="23"/>
    </w:p>
    <w:p w14:paraId="5EA0E8BD" w14:textId="77777777" w:rsidR="00554916" w:rsidRPr="00D136D1" w:rsidRDefault="00554916" w:rsidP="00554916">
      <w:r>
        <w:t>The TG will utilize any available online collaboration tools to further its work (between FG meetings)</w:t>
      </w:r>
    </w:p>
    <w:p w14:paraId="5E0D8CA0" w14:textId="77777777" w:rsidR="00554916" w:rsidRDefault="00554916" w:rsidP="00554916">
      <w:pPr>
        <w:pStyle w:val="Heading3"/>
        <w:numPr>
          <w:ilvl w:val="2"/>
          <w:numId w:val="1"/>
        </w:numPr>
      </w:pPr>
      <w:bookmarkStart w:id="24" w:name="_Toc36659134"/>
      <w:r>
        <w:t>TG interaction with WG and FG</w:t>
      </w:r>
      <w:bookmarkEnd w:id="24"/>
    </w:p>
    <w:p w14:paraId="48D8BA87" w14:textId="77777777" w:rsidR="00554916" w:rsidRPr="00FB5905" w:rsidRDefault="00554916" w:rsidP="00554916">
      <w:pPr>
        <w:rPr>
          <w:lang w:val="en-US" w:eastAsia="zh-CN"/>
        </w:rPr>
      </w:pPr>
      <w:r w:rsidRPr="00FB5905">
        <w:rPr>
          <w:highlight w:val="yellow"/>
          <w:lang w:val="en-US" w:eastAsia="zh-CN"/>
        </w:rPr>
        <w:t>TBC</w:t>
      </w:r>
    </w:p>
    <w:p w14:paraId="3D78B62B" w14:textId="77777777" w:rsidR="00554916" w:rsidRPr="008F71DE" w:rsidRDefault="00554916" w:rsidP="00554916">
      <w:pPr>
        <w:pStyle w:val="ListParagraph"/>
        <w:numPr>
          <w:ilvl w:val="0"/>
          <w:numId w:val="21"/>
        </w:numPr>
      </w:pPr>
      <w:r w:rsidRPr="0043756A">
        <w:t>Regular attendance of the Focus Groups meetings</w:t>
      </w:r>
    </w:p>
    <w:p w14:paraId="5AF16364" w14:textId="77777777" w:rsidR="00554916" w:rsidRDefault="00554916" w:rsidP="00554916">
      <w:pPr>
        <w:pStyle w:val="Heading3"/>
        <w:numPr>
          <w:ilvl w:val="2"/>
          <w:numId w:val="1"/>
        </w:numPr>
      </w:pPr>
      <w:bookmarkStart w:id="25" w:name="_Toc36659135"/>
      <w:r>
        <w:t>Next meetings</w:t>
      </w:r>
      <w:bookmarkEnd w:id="25"/>
    </w:p>
    <w:p w14:paraId="797ED003" w14:textId="77777777" w:rsidR="00554916" w:rsidRDefault="00554916" w:rsidP="00554916">
      <w:r>
        <w:t xml:space="preserve">The Focus Groups meets about every two months at changing locations. The upcoming meetings are: </w:t>
      </w:r>
    </w:p>
    <w:p w14:paraId="10FEF762" w14:textId="77777777" w:rsidR="00554916" w:rsidRDefault="00554916" w:rsidP="00554916">
      <w:pPr>
        <w:pStyle w:val="ListParagraph"/>
        <w:numPr>
          <w:ilvl w:val="0"/>
          <w:numId w:val="24"/>
        </w:numPr>
      </w:pPr>
      <w:r>
        <w:t>I: May in Geneva/virtual (TBD)</w:t>
      </w:r>
    </w:p>
    <w:p w14:paraId="20651A7C" w14:textId="77777777" w:rsidR="00554916" w:rsidRPr="00B24837" w:rsidRDefault="00554916" w:rsidP="00554916">
      <w:r>
        <w:t xml:space="preserve">An up to date list can be found at the official </w:t>
      </w:r>
      <w:hyperlink r:id="rId14">
        <w:r w:rsidRPr="00FF64AC">
          <w:rPr>
            <w:rFonts w:eastAsia="Calibri"/>
            <w:color w:val="1155CC"/>
            <w:u w:val="single"/>
          </w:rPr>
          <w:t>ITU FG AI4H website</w:t>
        </w:r>
      </w:hyperlink>
      <w:r w:rsidRPr="00FF64AC">
        <w:rPr>
          <w:rFonts w:eastAsia="Calibri"/>
        </w:rPr>
        <w:t>.</w:t>
      </w:r>
    </w:p>
    <w:p w14:paraId="61B5BD25" w14:textId="77777777" w:rsidR="00554916" w:rsidRDefault="00554916" w:rsidP="00554916">
      <w:pPr>
        <w:pStyle w:val="Heading3"/>
        <w:numPr>
          <w:ilvl w:val="2"/>
          <w:numId w:val="1"/>
        </w:numPr>
      </w:pPr>
      <w:bookmarkStart w:id="26" w:name="_Toc36659136"/>
      <w:r>
        <w:t>Next steps</w:t>
      </w:r>
      <w:bookmarkStart w:id="27" w:name="_m6ozjgtnoc3" w:colFirst="0" w:colLast="0"/>
      <w:bookmarkEnd w:id="26"/>
      <w:bookmarkEnd w:id="27"/>
    </w:p>
    <w:p w14:paraId="142613D4" w14:textId="77777777" w:rsidR="00554916" w:rsidRDefault="00554916" w:rsidP="00554916">
      <w:r>
        <w:t>Future contributions expected for the TG will revolve around:</w:t>
      </w:r>
    </w:p>
    <w:p w14:paraId="13D36843" w14:textId="77777777" w:rsidR="00554916" w:rsidRDefault="00554916" w:rsidP="00554916">
      <w:pPr>
        <w:pStyle w:val="ListParagraph"/>
        <w:numPr>
          <w:ilvl w:val="0"/>
          <w:numId w:val="22"/>
        </w:numPr>
      </w:pPr>
      <w:r>
        <w:t xml:space="preserve">Collection of labelled test data from different sources: Any data stream (case reporting systems, surveillance systems, etc.) directly linked to outbreak labels (expert/lab confirmed) is of high value. The </w:t>
      </w:r>
      <w:proofErr w:type="gramStart"/>
      <w:r>
        <w:t>ultimate goal</w:t>
      </w:r>
      <w:proofErr w:type="gramEnd"/>
      <w:r>
        <w:t xml:space="preserve"> is to cover outbreak data from different systems and countries.</w:t>
      </w:r>
    </w:p>
    <w:p w14:paraId="30538751" w14:textId="77777777" w:rsidR="00554916" w:rsidRDefault="00554916" w:rsidP="00554916">
      <w:pPr>
        <w:pStyle w:val="ListParagraph"/>
        <w:numPr>
          <w:ilvl w:val="0"/>
          <w:numId w:val="22"/>
        </w:numPr>
      </w:pPr>
      <w:r>
        <w:t>Provision of AI models and approaches for outbreak detection: Contributing to the development of a viable and accepted benchmarking framework</w:t>
      </w:r>
    </w:p>
    <w:p w14:paraId="0F7AF204" w14:textId="77777777" w:rsidR="00554916" w:rsidRDefault="00554916" w:rsidP="00554916">
      <w:pPr>
        <w:pStyle w:val="ListParagraph"/>
        <w:numPr>
          <w:ilvl w:val="0"/>
          <w:numId w:val="22"/>
        </w:numPr>
      </w:pPr>
      <w:r>
        <w:t>Support on various aspects (data, methods, benchmarking, etc.) of this topic</w:t>
      </w:r>
    </w:p>
    <w:p w14:paraId="7AA330C8" w14:textId="77777777" w:rsidR="00554916" w:rsidRPr="00D136D1" w:rsidRDefault="00554916" w:rsidP="00554916"/>
    <w:p w14:paraId="619364BC" w14:textId="77777777" w:rsidR="00554916" w:rsidRDefault="00554916" w:rsidP="00554916">
      <w:pPr>
        <w:pStyle w:val="Heading1"/>
        <w:numPr>
          <w:ilvl w:val="0"/>
          <w:numId w:val="1"/>
        </w:numPr>
        <w:rPr>
          <w:lang w:val="en-US" w:eastAsia="zh-CN"/>
        </w:rPr>
      </w:pPr>
      <w:bookmarkStart w:id="28" w:name="_Toc36659137"/>
      <w:r>
        <w:rPr>
          <w:lang w:val="en-US" w:eastAsia="zh-CN"/>
        </w:rPr>
        <w:t>Method</w:t>
      </w:r>
      <w:bookmarkEnd w:id="28"/>
    </w:p>
    <w:p w14:paraId="6E8C78B4" w14:textId="77777777" w:rsidR="00554916" w:rsidRPr="00FB5905" w:rsidRDefault="00554916" w:rsidP="00554916">
      <w:pPr>
        <w:rPr>
          <w:lang w:val="en-US" w:eastAsia="zh-CN"/>
        </w:rPr>
      </w:pPr>
      <w:r w:rsidRPr="00FB5905">
        <w:rPr>
          <w:highlight w:val="yellow"/>
          <w:lang w:val="en-US" w:eastAsia="zh-CN"/>
        </w:rPr>
        <w:t>TBC</w:t>
      </w:r>
    </w:p>
    <w:p w14:paraId="1DFF8DA0" w14:textId="77777777" w:rsidR="00554916" w:rsidRDefault="00554916" w:rsidP="00554916">
      <w:pPr>
        <w:pStyle w:val="Heading2"/>
        <w:numPr>
          <w:ilvl w:val="1"/>
          <w:numId w:val="1"/>
        </w:numPr>
        <w:rPr>
          <w:lang w:val="en-US" w:eastAsia="zh-CN"/>
        </w:rPr>
      </w:pPr>
      <w:bookmarkStart w:id="29" w:name="_Toc36659138"/>
      <w:r>
        <w:rPr>
          <w:lang w:val="en-US" w:eastAsia="zh-CN"/>
        </w:rPr>
        <w:t>AI Input Data Structure</w:t>
      </w:r>
      <w:bookmarkEnd w:id="29"/>
    </w:p>
    <w:p w14:paraId="6FE8ECE4" w14:textId="77777777" w:rsidR="00554916" w:rsidRDefault="00554916" w:rsidP="00554916">
      <w:pPr>
        <w:pStyle w:val="Heading3"/>
        <w:numPr>
          <w:ilvl w:val="2"/>
          <w:numId w:val="1"/>
        </w:numPr>
        <w:rPr>
          <w:lang w:val="en-US" w:eastAsia="zh-CN"/>
        </w:rPr>
      </w:pPr>
      <w:bookmarkStart w:id="30" w:name="_Toc36659139"/>
      <w:r>
        <w:rPr>
          <w:lang w:val="en-US" w:eastAsia="zh-CN"/>
        </w:rPr>
        <w:t>Available Data</w:t>
      </w:r>
      <w:bookmarkEnd w:id="30"/>
    </w:p>
    <w:p w14:paraId="55D4E8C1" w14:textId="77777777" w:rsidR="00554916" w:rsidRPr="003A3DD8" w:rsidRDefault="00554916" w:rsidP="00554916">
      <w:pPr>
        <w:rPr>
          <w:lang w:val="en-US"/>
        </w:rPr>
      </w:pPr>
      <w:r w:rsidRPr="003A3DD8">
        <w:rPr>
          <w:lang w:val="en-US"/>
        </w:rPr>
        <w:t>There are different potential data sources which can be used for outbreak detection and serve as input for the detection algorithms. Possible data input sources</w:t>
      </w:r>
      <w:r>
        <w:rPr>
          <w:lang w:val="en-US"/>
        </w:rPr>
        <w:t xml:space="preserve"> can be based on different surveillance systems, such as national mandatory reporting systems or syndromic surveillance systems. Further input data sources, particularly </w:t>
      </w:r>
      <w:r w:rsidRPr="003A3DD8">
        <w:rPr>
          <w:lang w:val="en-US"/>
        </w:rPr>
        <w:t>accessible in near real-time</w:t>
      </w:r>
      <w:r>
        <w:rPr>
          <w:lang w:val="en-US"/>
        </w:rPr>
        <w:t>,</w:t>
      </w:r>
      <w:r w:rsidRPr="003A3DD8">
        <w:rPr>
          <w:lang w:val="en-US"/>
        </w:rPr>
        <w:t xml:space="preserve"> </w:t>
      </w:r>
      <w:r>
        <w:rPr>
          <w:lang w:val="en-US"/>
        </w:rPr>
        <w:t xml:space="preserve">are </w:t>
      </w:r>
      <w:r w:rsidRPr="003A3DD8">
        <w:t>online sources (</w:t>
      </w:r>
      <w:proofErr w:type="spellStart"/>
      <w:r w:rsidRPr="003A3DD8">
        <w:t>wikipedia</w:t>
      </w:r>
      <w:proofErr w:type="spellEnd"/>
      <w:r w:rsidRPr="003A3DD8">
        <w:t xml:space="preserve">, google clicks, </w:t>
      </w:r>
      <w:proofErr w:type="spellStart"/>
      <w:r w:rsidRPr="003A3DD8">
        <w:t>HealthTweets</w:t>
      </w:r>
      <w:proofErr w:type="spellEnd"/>
      <w:r w:rsidRPr="003A3DD8">
        <w:t>, Twitter</w:t>
      </w:r>
      <w:r>
        <w:t xml:space="preserve">) or data from symptom-assessment apps, </w:t>
      </w:r>
      <w:r w:rsidRPr="003A3DD8">
        <w:rPr>
          <w:lang w:val="en-US"/>
        </w:rPr>
        <w:t>healt</w:t>
      </w:r>
      <w:r>
        <w:rPr>
          <w:lang w:val="en-US"/>
        </w:rPr>
        <w:t xml:space="preserve">hcare providers, hotlines etc. Real time data sources </w:t>
      </w:r>
      <w:r w:rsidRPr="003A3DD8">
        <w:rPr>
          <w:lang w:val="en-US"/>
        </w:rPr>
        <w:t>have a high potential of significantly improving the outbreak detection</w:t>
      </w:r>
      <w:r>
        <w:rPr>
          <w:lang w:val="en-US"/>
        </w:rPr>
        <w:t xml:space="preserve"> particularly </w:t>
      </w:r>
      <w:r w:rsidRPr="003A3DD8">
        <w:rPr>
          <w:lang w:val="en-US"/>
        </w:rPr>
        <w:t xml:space="preserve">in accuracy or timeliness. </w:t>
      </w:r>
    </w:p>
    <w:p w14:paraId="63F20CC0" w14:textId="77777777" w:rsidR="00554916" w:rsidRPr="00153248" w:rsidRDefault="00554916" w:rsidP="00554916">
      <w:pPr>
        <w:rPr>
          <w:lang w:val="en-US" w:eastAsia="zh-CN"/>
        </w:rPr>
      </w:pPr>
    </w:p>
    <w:p w14:paraId="57E01D61" w14:textId="77777777" w:rsidR="00554916" w:rsidRDefault="00554916" w:rsidP="00554916">
      <w:pPr>
        <w:pStyle w:val="Heading2"/>
        <w:numPr>
          <w:ilvl w:val="1"/>
          <w:numId w:val="1"/>
        </w:numPr>
        <w:rPr>
          <w:lang w:val="en-US" w:eastAsia="zh-CN"/>
        </w:rPr>
      </w:pPr>
      <w:bookmarkStart w:id="31" w:name="_Toc36659140"/>
      <w:r>
        <w:rPr>
          <w:lang w:val="en-US" w:eastAsia="zh-CN"/>
        </w:rPr>
        <w:t>AI Output Data Structure</w:t>
      </w:r>
      <w:bookmarkEnd w:id="31"/>
    </w:p>
    <w:p w14:paraId="4BD40733" w14:textId="77777777" w:rsidR="00554916" w:rsidRPr="00FB5905" w:rsidRDefault="00554916" w:rsidP="00554916">
      <w:pPr>
        <w:rPr>
          <w:lang w:val="en-US" w:eastAsia="zh-CN"/>
        </w:rPr>
      </w:pPr>
      <w:r w:rsidRPr="00FB5905">
        <w:rPr>
          <w:highlight w:val="yellow"/>
          <w:lang w:val="en-US" w:eastAsia="zh-CN"/>
        </w:rPr>
        <w:t>TBC</w:t>
      </w:r>
    </w:p>
    <w:p w14:paraId="20251E20" w14:textId="77777777" w:rsidR="00554916" w:rsidRDefault="00554916" w:rsidP="00554916">
      <w:pPr>
        <w:pStyle w:val="Heading2"/>
        <w:numPr>
          <w:ilvl w:val="1"/>
          <w:numId w:val="1"/>
        </w:numPr>
        <w:rPr>
          <w:lang w:val="en-US" w:eastAsia="zh-CN"/>
        </w:rPr>
      </w:pPr>
      <w:bookmarkStart w:id="32" w:name="_Toc36659141"/>
      <w:r>
        <w:rPr>
          <w:lang w:val="en-US" w:eastAsia="zh-CN"/>
        </w:rPr>
        <w:t>Test Data Labels</w:t>
      </w:r>
      <w:bookmarkEnd w:id="32"/>
    </w:p>
    <w:p w14:paraId="4B0168FF" w14:textId="77777777" w:rsidR="00554916" w:rsidRPr="004E02C1" w:rsidRDefault="00554916" w:rsidP="00554916">
      <w:pPr>
        <w:rPr>
          <w:u w:val="single"/>
        </w:rPr>
      </w:pPr>
      <w:r w:rsidRPr="004E02C1">
        <w:rPr>
          <w:u w:val="single"/>
          <w:lang w:val="en-US"/>
        </w:rPr>
        <w:t xml:space="preserve">German </w:t>
      </w:r>
      <w:proofErr w:type="spellStart"/>
      <w:r w:rsidRPr="004E02C1">
        <w:rPr>
          <w:u w:val="single"/>
        </w:rPr>
        <w:t>SurvNet</w:t>
      </w:r>
      <w:proofErr w:type="spellEnd"/>
      <w:r w:rsidRPr="004E02C1">
        <w:rPr>
          <w:u w:val="single"/>
        </w:rPr>
        <w:t xml:space="preserve"> data</w:t>
      </w:r>
    </w:p>
    <w:p w14:paraId="1025E165" w14:textId="77777777" w:rsidR="00554916" w:rsidRDefault="00554916" w:rsidP="00554916">
      <w:pPr>
        <w:rPr>
          <w:lang w:val="en-US"/>
        </w:rPr>
      </w:pPr>
      <w:r w:rsidRPr="009C20A5">
        <w:rPr>
          <w:lang w:val="en-US"/>
        </w:rPr>
        <w:t xml:space="preserve">The labels ‘outbreak’ and ‘no outbreak’ are given by experts from actual outbreak investigations. Hence, the information that a case, which is labelled as an outbreak case, was </w:t>
      </w:r>
      <w:proofErr w:type="gramStart"/>
      <w:r w:rsidRPr="009C20A5">
        <w:rPr>
          <w:lang w:val="en-US"/>
        </w:rPr>
        <w:t>actually part</w:t>
      </w:r>
      <w:proofErr w:type="gramEnd"/>
      <w:r w:rsidRPr="009C20A5">
        <w:rPr>
          <w:lang w:val="en-US"/>
        </w:rPr>
        <w:t xml:space="preserve"> of an outbreak is highly trustworthy. However, it is not clear to which extent all true outbreak cases are labelled as an outbreak, since not all outbreaks are found or investigated by the local health agencies.</w:t>
      </w:r>
      <w:r>
        <w:rPr>
          <w:lang w:val="en-US"/>
        </w:rPr>
        <w:t xml:space="preserve"> </w:t>
      </w:r>
      <w:r w:rsidRPr="009C20A5">
        <w:rPr>
          <w:lang w:val="en-US"/>
        </w:rPr>
        <w:t xml:space="preserve">An independent and external study on gastrointestinal diseases by the food safety agencies, </w:t>
      </w:r>
      <w:r>
        <w:rPr>
          <w:lang w:val="en-US"/>
        </w:rPr>
        <w:t xml:space="preserve">e.g. </w:t>
      </w:r>
      <w:r w:rsidRPr="009C20A5">
        <w:rPr>
          <w:lang w:val="en-US"/>
        </w:rPr>
        <w:t>confirmed, that most of the larger outbreaks reported by them were also foun</w:t>
      </w:r>
      <w:r>
        <w:rPr>
          <w:lang w:val="en-US"/>
        </w:rPr>
        <w:t xml:space="preserve">d in similar case numbers in the </w:t>
      </w:r>
      <w:proofErr w:type="spellStart"/>
      <w:r>
        <w:rPr>
          <w:lang w:val="en-US"/>
        </w:rPr>
        <w:t>SurvNet</w:t>
      </w:r>
      <w:proofErr w:type="spellEnd"/>
      <w:r w:rsidRPr="009C20A5">
        <w:rPr>
          <w:lang w:val="en-US"/>
        </w:rPr>
        <w:t xml:space="preserve"> dataset.</w:t>
      </w:r>
    </w:p>
    <w:p w14:paraId="1844A29B" w14:textId="77777777" w:rsidR="00554916" w:rsidRDefault="00554916" w:rsidP="00554916">
      <w:pPr>
        <w:rPr>
          <w:lang w:val="en-US"/>
        </w:rPr>
      </w:pPr>
      <w:r>
        <w:rPr>
          <w:lang w:val="en-US"/>
        </w:rPr>
        <w:t>Methods on how to use real data for algorithm testing is elaborated in 1.5.1.2.</w:t>
      </w:r>
    </w:p>
    <w:p w14:paraId="1C1ECFA8" w14:textId="77777777" w:rsidR="00554916" w:rsidRDefault="00554916" w:rsidP="00554916">
      <w:pPr>
        <w:rPr>
          <w:lang w:val="en-US"/>
        </w:rPr>
      </w:pPr>
      <w:r>
        <w:rPr>
          <w:lang w:val="en-US"/>
        </w:rPr>
        <w:t>We, however, did not mention the use of molecular data yet.</w:t>
      </w:r>
    </w:p>
    <w:p w14:paraId="65110E1C" w14:textId="77777777" w:rsidR="00554916" w:rsidRDefault="00554916" w:rsidP="00554916">
      <w:pPr>
        <w:pStyle w:val="Heading2"/>
        <w:numPr>
          <w:ilvl w:val="1"/>
          <w:numId w:val="1"/>
        </w:numPr>
        <w:rPr>
          <w:lang w:val="en-US" w:eastAsia="zh-CN"/>
        </w:rPr>
      </w:pPr>
      <w:bookmarkStart w:id="33" w:name="_Toc36659142"/>
      <w:r>
        <w:rPr>
          <w:lang w:val="en-US" w:eastAsia="zh-CN"/>
        </w:rPr>
        <w:t>Score and Metrics</w:t>
      </w:r>
      <w:bookmarkEnd w:id="33"/>
    </w:p>
    <w:p w14:paraId="5A573D35" w14:textId="77777777" w:rsidR="00554916" w:rsidRPr="00411DD6" w:rsidRDefault="00554916" w:rsidP="00554916">
      <w:r w:rsidRPr="00411DD6">
        <w:t xml:space="preserve">Standard statistical metrics </w:t>
      </w:r>
    </w:p>
    <w:p w14:paraId="5FD40FD1" w14:textId="77777777" w:rsidR="00554916" w:rsidRPr="00411DD6" w:rsidRDefault="00554916" w:rsidP="00554916">
      <w:pPr>
        <w:pStyle w:val="ListParagraph"/>
        <w:numPr>
          <w:ilvl w:val="1"/>
          <w:numId w:val="27"/>
        </w:numPr>
        <w:ind w:left="709"/>
      </w:pPr>
      <w:r w:rsidRPr="00411DD6">
        <w:t>sensitivity</w:t>
      </w:r>
    </w:p>
    <w:p w14:paraId="656F9E8A" w14:textId="77777777" w:rsidR="00554916" w:rsidRPr="00411DD6" w:rsidRDefault="00554916" w:rsidP="00554916">
      <w:pPr>
        <w:pStyle w:val="ListParagraph"/>
        <w:numPr>
          <w:ilvl w:val="1"/>
          <w:numId w:val="27"/>
        </w:numPr>
        <w:ind w:left="709"/>
      </w:pPr>
      <w:r w:rsidRPr="00411DD6">
        <w:t>specificity</w:t>
      </w:r>
    </w:p>
    <w:p w14:paraId="0621F744" w14:textId="77777777" w:rsidR="00554916" w:rsidRPr="00411DD6" w:rsidRDefault="00554916" w:rsidP="00554916">
      <w:pPr>
        <w:pStyle w:val="ListParagraph"/>
        <w:numPr>
          <w:ilvl w:val="1"/>
          <w:numId w:val="27"/>
        </w:numPr>
        <w:ind w:left="709"/>
      </w:pPr>
      <w:r w:rsidRPr="00411DD6">
        <w:t>precision</w:t>
      </w:r>
    </w:p>
    <w:p w14:paraId="6017AB17" w14:textId="77777777" w:rsidR="00554916" w:rsidRPr="00411DD6" w:rsidRDefault="00554916" w:rsidP="00554916">
      <w:pPr>
        <w:pStyle w:val="ListParagraph"/>
        <w:numPr>
          <w:ilvl w:val="1"/>
          <w:numId w:val="27"/>
        </w:numPr>
        <w:ind w:left="709"/>
      </w:pPr>
      <w:r w:rsidRPr="00411DD6">
        <w:t>F1</w:t>
      </w:r>
    </w:p>
    <w:p w14:paraId="070B84D3" w14:textId="77777777" w:rsidR="00554916" w:rsidRPr="00411DD6" w:rsidRDefault="00554916" w:rsidP="00554916">
      <w:r w:rsidRPr="00411DD6">
        <w:t xml:space="preserve">Outbreak detection specific metrics </w:t>
      </w:r>
    </w:p>
    <w:p w14:paraId="5FF3429B" w14:textId="77777777" w:rsidR="00554916" w:rsidRPr="00411DD6" w:rsidRDefault="00554916" w:rsidP="00554916">
      <w:pPr>
        <w:pStyle w:val="ListParagraph"/>
        <w:numPr>
          <w:ilvl w:val="0"/>
          <w:numId w:val="28"/>
        </w:numPr>
        <w:ind w:left="709"/>
        <w:rPr>
          <w:lang w:val="en-AU"/>
        </w:rPr>
      </w:pPr>
      <w:r w:rsidRPr="00411DD6">
        <w:t xml:space="preserve">time-to-event characterizations (e.g. </w:t>
      </w:r>
      <w:r w:rsidRPr="00411DD6">
        <w:rPr>
          <w:lang w:val="en-AU"/>
        </w:rPr>
        <w:t xml:space="preserve">by time (days/weeks) passed, by number of occurred cases before detection) </w:t>
      </w:r>
    </w:p>
    <w:p w14:paraId="124F17BE" w14:textId="77777777" w:rsidR="00554916" w:rsidRPr="00411DD6" w:rsidRDefault="00554916" w:rsidP="00554916">
      <w:pPr>
        <w:pStyle w:val="ListParagraph"/>
        <w:numPr>
          <w:ilvl w:val="0"/>
          <w:numId w:val="28"/>
        </w:numPr>
        <w:ind w:left="709"/>
      </w:pPr>
      <w:r w:rsidRPr="00411DD6">
        <w:t>cost functions that interrelate false positives (false alarms) and false negatives (missed true alarms)</w:t>
      </w:r>
    </w:p>
    <w:p w14:paraId="7F4E88EB" w14:textId="77777777" w:rsidR="00554916" w:rsidRDefault="00554916" w:rsidP="00554916">
      <w:pPr>
        <w:pStyle w:val="ListParagraph"/>
        <w:numPr>
          <w:ilvl w:val="0"/>
          <w:numId w:val="28"/>
        </w:numPr>
        <w:ind w:left="709"/>
      </w:pPr>
      <w:r w:rsidRPr="00411DD6">
        <w:t>cost functions for outbreak size detection and incorporated prediction uncertainty.</w:t>
      </w:r>
    </w:p>
    <w:p w14:paraId="02E7A8B8" w14:textId="77777777" w:rsidR="00554916" w:rsidRDefault="00554916" w:rsidP="00554916">
      <w:r>
        <w:t>There are many more metrics defined in 1.5.2 which need to be further elaborated on their use for benchmarking.</w:t>
      </w:r>
    </w:p>
    <w:p w14:paraId="0C404C60" w14:textId="77777777" w:rsidR="00554916" w:rsidRPr="00CC0E4B" w:rsidRDefault="00554916" w:rsidP="00554916">
      <w:r>
        <w:t>As of now, we are missing metrics to deal with molecular data and spatial information.</w:t>
      </w:r>
    </w:p>
    <w:p w14:paraId="19BEB4D4" w14:textId="77777777" w:rsidR="00554916" w:rsidRDefault="00554916" w:rsidP="00554916">
      <w:pPr>
        <w:pStyle w:val="Heading2"/>
        <w:numPr>
          <w:ilvl w:val="1"/>
          <w:numId w:val="1"/>
        </w:numPr>
        <w:rPr>
          <w:lang w:val="en-US" w:eastAsia="zh-CN"/>
        </w:rPr>
      </w:pPr>
      <w:bookmarkStart w:id="34" w:name="_Toc36659143"/>
      <w:r>
        <w:rPr>
          <w:lang w:val="en-US" w:eastAsia="zh-CN"/>
        </w:rPr>
        <w:t>Undisclosed Test Data Set Collection</w:t>
      </w:r>
      <w:bookmarkEnd w:id="34"/>
    </w:p>
    <w:p w14:paraId="442BEB18" w14:textId="77777777" w:rsidR="00554916" w:rsidRPr="004E02C1" w:rsidRDefault="00554916" w:rsidP="00554916">
      <w:pPr>
        <w:rPr>
          <w:u w:val="single"/>
        </w:rPr>
      </w:pPr>
      <w:r w:rsidRPr="004E02C1">
        <w:rPr>
          <w:u w:val="single"/>
          <w:lang w:val="en-US"/>
        </w:rPr>
        <w:t xml:space="preserve">German </w:t>
      </w:r>
      <w:proofErr w:type="spellStart"/>
      <w:r w:rsidRPr="004E02C1">
        <w:rPr>
          <w:u w:val="single"/>
        </w:rPr>
        <w:t>SurvNet</w:t>
      </w:r>
      <w:proofErr w:type="spellEnd"/>
      <w:r w:rsidRPr="004E02C1">
        <w:rPr>
          <w:u w:val="single"/>
        </w:rPr>
        <w:t xml:space="preserve"> data</w:t>
      </w:r>
    </w:p>
    <w:p w14:paraId="63E6CA40" w14:textId="77777777" w:rsidR="00554916" w:rsidRPr="00CD6787" w:rsidRDefault="00554916" w:rsidP="00554916">
      <w:r w:rsidRPr="00153248">
        <w:rPr>
          <w:lang w:val="en-US" w:eastAsia="zh-CN"/>
        </w:rPr>
        <w:t xml:space="preserve">In Germany, </w:t>
      </w:r>
      <w:r>
        <w:rPr>
          <w:lang w:val="en-US" w:eastAsia="zh-CN"/>
        </w:rPr>
        <w:t>d</w:t>
      </w:r>
      <w:r w:rsidRPr="009C20A5">
        <w:rPr>
          <w:lang w:val="en-US"/>
        </w:rPr>
        <w:t xml:space="preserve">ata </w:t>
      </w:r>
      <w:r>
        <w:rPr>
          <w:lang w:val="en-US"/>
        </w:rPr>
        <w:t xml:space="preserve">from the </w:t>
      </w:r>
      <w:r w:rsidRPr="00D52A13">
        <w:rPr>
          <w:lang w:val="en-US"/>
        </w:rPr>
        <w:t xml:space="preserve">German mandatory </w:t>
      </w:r>
      <w:r w:rsidRPr="0090779C">
        <w:t xml:space="preserve">reporting system, collected since 2001 at the </w:t>
      </w:r>
      <w:r>
        <w:t>Robert Koch Institut</w:t>
      </w:r>
      <w:r w:rsidRPr="0090779C">
        <w:t>e</w:t>
      </w:r>
      <w:r>
        <w:t xml:space="preserve"> (RKI)</w:t>
      </w:r>
      <w:r w:rsidRPr="0090779C">
        <w:t>, contains 8 million infectious disease cases and undergoes constant data quality checks by data engineers and review by epidemiologists. The data contains expert labels indicating which cases are related to specific disease outbreaks.</w:t>
      </w:r>
      <w:r>
        <w:t xml:space="preserve"> </w:t>
      </w:r>
      <w:proofErr w:type="gramStart"/>
      <w:r w:rsidRPr="0090779C">
        <w:rPr>
          <w:lang w:val="en-US"/>
        </w:rPr>
        <w:t>All of</w:t>
      </w:r>
      <w:proofErr w:type="gramEnd"/>
      <w:r w:rsidRPr="0090779C">
        <w:rPr>
          <w:lang w:val="en-US"/>
        </w:rPr>
        <w:t xml:space="preserve"> the data is collected through the </w:t>
      </w:r>
      <w:r>
        <w:rPr>
          <w:lang w:val="en-US"/>
        </w:rPr>
        <w:t>national</w:t>
      </w:r>
      <w:r w:rsidRPr="0090779C">
        <w:rPr>
          <w:lang w:val="en-US"/>
        </w:rPr>
        <w:t xml:space="preserve"> reporting system via a web service and stored in a structured relational SQL database. </w:t>
      </w:r>
      <w:r w:rsidRPr="00153248">
        <w:rPr>
          <w:lang w:val="en-US" w:eastAsia="zh-CN"/>
        </w:rPr>
        <w:t>The data arrives pseudonymized at the RKI from about 400 local health agencies. The data holds expert labels relating cases to specific disease outbreaks. For each case, information is given on the pathogen, demographics (age, sex), locat</w:t>
      </w:r>
      <w:r>
        <w:rPr>
          <w:lang w:val="en-US" w:eastAsia="zh-CN"/>
        </w:rPr>
        <w:t xml:space="preserve">ion (NUTS-3 level, county) and </w:t>
      </w:r>
      <w:r w:rsidRPr="00153248">
        <w:rPr>
          <w:lang w:val="en-US" w:eastAsia="zh-CN"/>
        </w:rPr>
        <w:t>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w:t>
      </w:r>
      <w:r>
        <w:rPr>
          <w:lang w:val="en-US" w:eastAsia="zh-CN"/>
        </w:rPr>
        <w:t xml:space="preserve"> </w:t>
      </w:r>
      <w:r>
        <w:t xml:space="preserve">In this document this set is referred to as German </w:t>
      </w:r>
      <w:proofErr w:type="spellStart"/>
      <w:r>
        <w:t>SurvNet</w:t>
      </w:r>
      <w:proofErr w:type="spellEnd"/>
      <w:r>
        <w:t xml:space="preserve"> data.</w:t>
      </w:r>
    </w:p>
    <w:p w14:paraId="27E9E932" w14:textId="77777777" w:rsidR="00554916" w:rsidRPr="00524F1F" w:rsidRDefault="00554916" w:rsidP="00554916">
      <w:pPr>
        <w:pStyle w:val="Heading2"/>
        <w:numPr>
          <w:ilvl w:val="1"/>
          <w:numId w:val="1"/>
        </w:numPr>
        <w:rPr>
          <w:lang w:val="en-US" w:eastAsia="zh-CN"/>
        </w:rPr>
      </w:pPr>
      <w:bookmarkStart w:id="35" w:name="_Toc36659144"/>
      <w:r>
        <w:rPr>
          <w:lang w:val="en-US" w:eastAsia="zh-CN"/>
        </w:rPr>
        <w:lastRenderedPageBreak/>
        <w:t>Benchmarking Methodology and Architecture</w:t>
      </w:r>
      <w:bookmarkEnd w:id="35"/>
    </w:p>
    <w:p w14:paraId="53A3E4E0" w14:textId="77777777" w:rsidR="00554916" w:rsidRDefault="00554916" w:rsidP="00554916">
      <w:pPr>
        <w:pStyle w:val="Heading3"/>
        <w:numPr>
          <w:ilvl w:val="2"/>
          <w:numId w:val="1"/>
        </w:numPr>
      </w:pPr>
      <w:bookmarkStart w:id="36" w:name="_Toc36659145"/>
      <w:r w:rsidRPr="006642C9">
        <w:rPr>
          <w:rFonts w:hint="eastAsia"/>
        </w:rPr>
        <w:t>B</w:t>
      </w:r>
      <w:r w:rsidRPr="006642C9">
        <w:t>enchmark Task</w:t>
      </w:r>
      <w:r>
        <w:t>s</w:t>
      </w:r>
      <w:bookmarkEnd w:id="36"/>
    </w:p>
    <w:p w14:paraId="51904AAD" w14:textId="77777777" w:rsidR="00554916" w:rsidRDefault="00554916" w:rsidP="00554916">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278DBEDE" w14:textId="77777777" w:rsidR="00554916" w:rsidRDefault="00554916" w:rsidP="00554916">
      <w:r>
        <w:t>The topic of outbreak detection is of national and international concern. The development of most detection algorithms is, however, naturally executed on national level. Thereby, each country relies on individual national disease surveillance systems.</w:t>
      </w:r>
    </w:p>
    <w:p w14:paraId="03E01355" w14:textId="77777777" w:rsidR="00554916" w:rsidRPr="00066357" w:rsidRDefault="00554916" w:rsidP="00554916">
      <w:r>
        <w:t>To create a standardised benchmarking for output detection algorithms, the topic group aims to address all aspects, which are relevant and shared across countries.</w:t>
      </w:r>
    </w:p>
    <w:p w14:paraId="46525EB3" w14:textId="77777777" w:rsidR="00554916" w:rsidRDefault="00554916" w:rsidP="00554916">
      <w:pPr>
        <w:pStyle w:val="Heading2"/>
        <w:numPr>
          <w:ilvl w:val="1"/>
          <w:numId w:val="1"/>
        </w:numPr>
      </w:pPr>
      <w:bookmarkStart w:id="37" w:name="_e6ujau1z0gxx" w:colFirst="0" w:colLast="0"/>
      <w:bookmarkStart w:id="38" w:name="_Toc36659146"/>
      <w:bookmarkEnd w:id="37"/>
      <w:r>
        <w:t>Reporting Methodology</w:t>
      </w:r>
      <w:bookmarkEnd w:id="38"/>
    </w:p>
    <w:p w14:paraId="6107C30E" w14:textId="77777777" w:rsidR="00554916" w:rsidRPr="00FB5905" w:rsidRDefault="00554916" w:rsidP="00554916">
      <w:r w:rsidRPr="00FB5905">
        <w:rPr>
          <w:highlight w:val="yellow"/>
        </w:rPr>
        <w:t>TBC</w:t>
      </w:r>
    </w:p>
    <w:p w14:paraId="01D2DB9D" w14:textId="77777777" w:rsidR="00554916" w:rsidRDefault="00554916" w:rsidP="00554916">
      <w:pPr>
        <w:pStyle w:val="Heading1"/>
        <w:numPr>
          <w:ilvl w:val="0"/>
          <w:numId w:val="1"/>
        </w:numPr>
      </w:pPr>
      <w:bookmarkStart w:id="39" w:name="_Toc36659147"/>
      <w:r>
        <w:t>Results</w:t>
      </w:r>
      <w:bookmarkEnd w:id="39"/>
    </w:p>
    <w:p w14:paraId="113FBC40" w14:textId="77777777" w:rsidR="00554916" w:rsidRPr="00FB5905" w:rsidRDefault="00554916" w:rsidP="00554916">
      <w:r w:rsidRPr="00FB5905">
        <w:rPr>
          <w:highlight w:val="yellow"/>
        </w:rPr>
        <w:t>TBC</w:t>
      </w:r>
    </w:p>
    <w:p w14:paraId="5525AF27" w14:textId="77777777" w:rsidR="00554916" w:rsidRDefault="00554916" w:rsidP="00554916">
      <w:pPr>
        <w:pStyle w:val="Heading1"/>
        <w:numPr>
          <w:ilvl w:val="0"/>
          <w:numId w:val="1"/>
        </w:numPr>
      </w:pPr>
      <w:bookmarkStart w:id="40" w:name="_Toc36659148"/>
      <w:r>
        <w:t>Discussion</w:t>
      </w:r>
      <w:bookmarkEnd w:id="40"/>
    </w:p>
    <w:p w14:paraId="21BD5C16" w14:textId="77777777" w:rsidR="00554916" w:rsidRPr="00FB5905" w:rsidRDefault="00554916" w:rsidP="00554916">
      <w:r w:rsidRPr="00FB5905">
        <w:rPr>
          <w:highlight w:val="yellow"/>
        </w:rPr>
        <w:t>TBC</w:t>
      </w:r>
    </w:p>
    <w:p w14:paraId="78828790" w14:textId="77777777" w:rsidR="00554916" w:rsidRDefault="00554916" w:rsidP="00554916">
      <w:pPr>
        <w:pStyle w:val="Heading1"/>
        <w:numPr>
          <w:ilvl w:val="0"/>
          <w:numId w:val="1"/>
        </w:numPr>
      </w:pPr>
      <w:bookmarkStart w:id="41" w:name="_Toc36659149"/>
      <w:r>
        <w:t>Declaration of Conflict of Interest</w:t>
      </w:r>
      <w:bookmarkEnd w:id="41"/>
    </w:p>
    <w:p w14:paraId="42979BC5" w14:textId="77777777" w:rsidR="00554916" w:rsidRDefault="00554916" w:rsidP="00554916">
      <w:r w:rsidRPr="00FB5905">
        <w:rPr>
          <w:highlight w:val="yellow"/>
        </w:rPr>
        <w:t>TBC</w:t>
      </w:r>
    </w:p>
    <w:p w14:paraId="4D3FA32A" w14:textId="77777777" w:rsidR="00554916" w:rsidRDefault="00554916" w:rsidP="00554916">
      <w:pPr>
        <w:rPr>
          <w:lang w:val="en-AU"/>
        </w:rPr>
      </w:pPr>
      <w:r>
        <w:rPr>
          <w:lang w:val="en-AU"/>
        </w:rPr>
        <w:t>In a</w:t>
      </w:r>
      <w:r w:rsidRPr="00B01754">
        <w:rPr>
          <w:lang w:val="en-AU"/>
        </w:rPr>
        <w:t>ccordance with the ITU rules in this section working on this document should define his conflicts</w:t>
      </w:r>
      <w:r>
        <w:rPr>
          <w:lang w:val="en-AU"/>
        </w:rPr>
        <w:t xml:space="preserve"> </w:t>
      </w:r>
      <w:r w:rsidRPr="00B01754">
        <w:rPr>
          <w:lang w:val="en-AU"/>
        </w:rPr>
        <w:t>of interest that could potentially bias his point of view and the work on this document.</w:t>
      </w:r>
    </w:p>
    <w:p w14:paraId="1D6370DB" w14:textId="77777777" w:rsidR="00554916" w:rsidRPr="004E02C1" w:rsidRDefault="00554916" w:rsidP="00554916">
      <w:pPr>
        <w:rPr>
          <w:u w:val="single"/>
          <w:lang w:val="en-AU"/>
        </w:rPr>
      </w:pPr>
      <w:r w:rsidRPr="004E02C1">
        <w:rPr>
          <w:u w:val="single"/>
          <w:lang w:val="en-AU"/>
        </w:rPr>
        <w:t>Robert Koch Institute</w:t>
      </w:r>
      <w:r>
        <w:rPr>
          <w:u w:val="single"/>
          <w:lang w:val="en-AU"/>
        </w:rPr>
        <w:t xml:space="preserve"> (RKI)</w:t>
      </w:r>
    </w:p>
    <w:p w14:paraId="0AED38EF" w14:textId="77777777" w:rsidR="00554916" w:rsidRPr="00B01754" w:rsidRDefault="00554916" w:rsidP="00554916">
      <w:pPr>
        <w:rPr>
          <w:lang w:val="en-AU"/>
        </w:rPr>
      </w:pPr>
      <w:r w:rsidRPr="00B01754">
        <w:rPr>
          <w:lang w:val="en-AU"/>
        </w:rPr>
        <w:t>One of the main responsibilities of the Robert Koch institute is to detect, prevent and control the spread of infectious diseases in the population. For this purpose, the RKI has established a traditional surveillance system, collecting lab confirmed cases for around 80 infectious diseases as well as several syndromic surveillance systems using data from e.g. emergency departments and general practitioners. An automated outbreak detection system, utilizing this data, is in use for early detection of infectious disease outbreaks.</w:t>
      </w:r>
    </w:p>
    <w:p w14:paraId="49ADE537" w14:textId="77777777" w:rsidR="00554916" w:rsidRPr="00B01754" w:rsidRDefault="00554916" w:rsidP="00554916">
      <w:pPr>
        <w:rPr>
          <w:lang w:val="en-AU"/>
        </w:rPr>
      </w:pPr>
      <w:r w:rsidRPr="00B01754">
        <w:rPr>
          <w:lang w:val="en-AU"/>
        </w:rPr>
        <w:t>While assessing more and more external data sources to improve RKI’s mandate to support outbreak detection through a Syndromic Surveillance System, a strategy for a comprehensive exhaustion of the full information content is under development.</w:t>
      </w:r>
    </w:p>
    <w:p w14:paraId="2F3F5842" w14:textId="77777777" w:rsidR="00554916" w:rsidRDefault="00554916" w:rsidP="00554916">
      <w:pPr>
        <w:rPr>
          <w:lang w:val="en-AU"/>
        </w:rPr>
      </w:pPr>
    </w:p>
    <w:p w14:paraId="2C299752" w14:textId="77777777" w:rsidR="00554916" w:rsidRDefault="00554916" w:rsidP="00554916">
      <w:pPr>
        <w:rPr>
          <w:lang w:val="en-AU"/>
        </w:rPr>
      </w:pPr>
    </w:p>
    <w:p w14:paraId="529EF93C" w14:textId="77777777" w:rsidR="00554916" w:rsidRDefault="00554916" w:rsidP="00554916">
      <w:pPr>
        <w:rPr>
          <w:lang w:val="en-AU"/>
        </w:rPr>
      </w:pPr>
    </w:p>
    <w:p w14:paraId="37CC4179" w14:textId="77777777" w:rsidR="00554916" w:rsidRDefault="00554916" w:rsidP="00554916">
      <w:pPr>
        <w:rPr>
          <w:lang w:val="en-AU"/>
        </w:rPr>
      </w:pPr>
    </w:p>
    <w:p w14:paraId="31F88E28" w14:textId="77777777" w:rsidR="00554916" w:rsidRPr="00B01754" w:rsidRDefault="00554916" w:rsidP="00554916">
      <w:pPr>
        <w:rPr>
          <w:lang w:val="en-AU"/>
        </w:rPr>
      </w:pPr>
    </w:p>
    <w:p w14:paraId="27726E26" w14:textId="77777777" w:rsidR="00554916" w:rsidRDefault="00554916" w:rsidP="00554916">
      <w:pPr>
        <w:pStyle w:val="Heading1Centered"/>
      </w:pPr>
      <w:bookmarkStart w:id="42" w:name="_Toc36659150"/>
      <w:r>
        <w:lastRenderedPageBreak/>
        <w:t>References</w:t>
      </w:r>
      <w:bookmarkEnd w:id="42"/>
    </w:p>
    <w:sdt>
      <w:sdtPr>
        <w:rPr>
          <w:rFonts w:eastAsiaTheme="minorHAnsi" w:cs="Times New Roman"/>
          <w:b w:val="0"/>
          <w:bCs w:val="0"/>
          <w:kern w:val="0"/>
          <w:szCs w:val="24"/>
          <w:lang w:val="de-DE"/>
        </w:rPr>
        <w:id w:val="1481654944"/>
        <w:docPartObj>
          <w:docPartGallery w:val="Bibliographies"/>
          <w:docPartUnique/>
        </w:docPartObj>
      </w:sdtPr>
      <w:sdtEndPr>
        <w:rPr>
          <w:lang w:val="en-GB"/>
        </w:rPr>
      </w:sdtEndPr>
      <w:sdtContent>
        <w:p w14:paraId="6BF86492" w14:textId="77777777" w:rsidR="00554916" w:rsidRDefault="00554916" w:rsidP="00554916">
          <w:pPr>
            <w:pStyle w:val="Heading1"/>
            <w:numPr>
              <w:ilvl w:val="0"/>
              <w:numId w:val="0"/>
            </w:numPr>
            <w:ind w:left="432" w:hanging="432"/>
          </w:pPr>
        </w:p>
        <w:sdt>
          <w:sdtPr>
            <w:id w:val="111145805"/>
            <w:bibliography/>
          </w:sdtPr>
          <w:sdtContent>
            <w:p w14:paraId="33371ACB" w14:textId="77777777" w:rsidR="00554916" w:rsidRDefault="00554916" w:rsidP="00554916">
              <w:pPr>
                <w:pStyle w:val="Bibliography"/>
                <w:ind w:left="720" w:hanging="720"/>
                <w:rPr>
                  <w:noProof/>
                </w:rPr>
              </w:pPr>
              <w:r>
                <w:fldChar w:fldCharType="begin"/>
              </w:r>
              <w:r>
                <w:instrText>BIBLIOGRAPHY</w:instrText>
              </w:r>
              <w:r>
                <w:fldChar w:fldCharType="separate"/>
              </w:r>
              <w:r>
                <w:rPr>
                  <w:noProof/>
                </w:rPr>
                <w:t xml:space="preserve">Allévius, &amp; Höhle. (2017). Prospective Detection of Outbreaks. </w:t>
              </w:r>
              <w:r>
                <w:rPr>
                  <w:i/>
                  <w:iCs/>
                  <w:noProof/>
                </w:rPr>
                <w:t>arXiv preprint</w:t>
              </w:r>
              <w:r>
                <w:rPr>
                  <w:noProof/>
                </w:rPr>
                <w:t>. https://arxiv.org/abs/1711.08960.</w:t>
              </w:r>
            </w:p>
            <w:p w14:paraId="640BAAFF" w14:textId="77777777" w:rsidR="00554916" w:rsidRDefault="00554916" w:rsidP="00554916">
              <w:pPr>
                <w:pStyle w:val="Bibliography"/>
                <w:ind w:left="720" w:hanging="720"/>
                <w:rPr>
                  <w:noProof/>
                </w:rPr>
              </w:pPr>
              <w:r>
                <w:rPr>
                  <w:noProof/>
                </w:rPr>
                <w:t xml:space="preserve">Hossin, M., &amp; Md Sulaiman, N. (2015). A review on evaluation metrics for data classification evaluations. </w:t>
              </w:r>
              <w:r>
                <w:rPr>
                  <w:i/>
                  <w:iCs/>
                  <w:noProof/>
                </w:rPr>
                <w:t>International Journal of Data Mining &amp; Knowledge Management Process 5.2</w:t>
              </w:r>
              <w:r>
                <w:rPr>
                  <w:noProof/>
                </w:rPr>
                <w:t>, pp. 1-11 (http://doi.org/10.5121/ijdkp.2015.5201).</w:t>
              </w:r>
            </w:p>
            <w:p w14:paraId="2EABDCE4" w14:textId="77777777" w:rsidR="00554916" w:rsidRDefault="00554916" w:rsidP="00554916">
              <w:pPr>
                <w:pStyle w:val="Bibliography"/>
                <w:ind w:left="720" w:hanging="720"/>
                <w:rPr>
                  <w:noProof/>
                </w:rPr>
              </w:pPr>
              <w:r>
                <w:rPr>
                  <w:noProof/>
                </w:rPr>
                <w:t xml:space="preserve">Salmon, Schumacher, &amp; Höhle. (2016). Monitoring Count Time Series in R: Aberration Detection in Public Health Surveillance. </w:t>
              </w:r>
              <w:r>
                <w:rPr>
                  <w:i/>
                  <w:iCs/>
                  <w:noProof/>
                </w:rPr>
                <w:t>Journal of Statistical Software</w:t>
              </w:r>
              <w:r>
                <w:rPr>
                  <w:noProof/>
                </w:rPr>
                <w:t>. https://doi.org/10.18637/jss.v070.i10 .</w:t>
              </w:r>
            </w:p>
            <w:p w14:paraId="1245F205" w14:textId="77777777" w:rsidR="00554916" w:rsidRDefault="00554916" w:rsidP="00554916">
              <w:pPr>
                <w:pStyle w:val="Bibliography"/>
                <w:ind w:left="720" w:hanging="720"/>
                <w:rPr>
                  <w:noProof/>
                </w:rPr>
              </w:pPr>
              <w:r>
                <w:rPr>
                  <w:noProof/>
                </w:rPr>
                <w:t xml:space="preserve">Unkel, Farrington, Garthwaite, Robertson, &amp; Andrews. (2012). Statistical methods for the prospective detection of infectious disease outbreaks: a review. </w:t>
              </w:r>
              <w:r>
                <w:rPr>
                  <w:i/>
                  <w:iCs/>
                  <w:noProof/>
                </w:rPr>
                <w:t>J Royal Statistical Society A</w:t>
              </w:r>
              <w:r>
                <w:rPr>
                  <w:noProof/>
                </w:rPr>
                <w:t>. https://doi.org/10.1111/j.1467-985X.2011.00714.x.</w:t>
              </w:r>
            </w:p>
            <w:p w14:paraId="20625F78" w14:textId="77777777" w:rsidR="00554916" w:rsidRDefault="00554916" w:rsidP="00554916">
              <w:pPr>
                <w:pStyle w:val="Bibliography"/>
                <w:ind w:left="720" w:hanging="720"/>
                <w:rPr>
                  <w:noProof/>
                </w:rPr>
              </w:pPr>
              <w:r w:rsidRPr="00CD6787">
                <w:rPr>
                  <w:noProof/>
                  <w:lang w:val="de-DE"/>
                </w:rPr>
                <w:t xml:space="preserve">Yuan, Boston-Fisher, Luo, Verma, &amp; Buckeridge. </w:t>
              </w:r>
              <w:r>
                <w:rPr>
                  <w:noProof/>
                </w:rPr>
                <w:t xml:space="preserve">(2019). A systematic review of aberration detection algorithms used in public health surveillance. </w:t>
              </w:r>
              <w:r>
                <w:rPr>
                  <w:i/>
                  <w:iCs/>
                  <w:noProof/>
                </w:rPr>
                <w:t>Journal of Biomedical Informatics</w:t>
              </w:r>
              <w:r>
                <w:rPr>
                  <w:noProof/>
                </w:rPr>
                <w:t>. https://doi.org/10.1016/j.jbi.2019.103181.</w:t>
              </w:r>
            </w:p>
            <w:p w14:paraId="78F5342A" w14:textId="77777777" w:rsidR="00554916" w:rsidRDefault="00554916" w:rsidP="00554916">
              <w:pPr>
                <w:pStyle w:val="Bibliography"/>
                <w:ind w:left="720" w:hanging="720"/>
                <w:rPr>
                  <w:noProof/>
                </w:rPr>
              </w:pPr>
              <w:r>
                <w:rPr>
                  <w:noProof/>
                </w:rPr>
                <w:t>Zacher, B., &amp; Czogiel, I. (2019, Feb 6). Supervised learning improves disease outbreak detection. arXix:1902.10061v1.</w:t>
              </w:r>
            </w:p>
            <w:p w14:paraId="71DF2A96" w14:textId="77777777" w:rsidR="00554916" w:rsidRPr="00AB258E" w:rsidRDefault="00554916" w:rsidP="00554916">
              <w:r>
                <w:rPr>
                  <w:b/>
                  <w:bCs/>
                </w:rPr>
                <w:fldChar w:fldCharType="end"/>
              </w:r>
            </w:p>
          </w:sdtContent>
        </w:sdt>
      </w:sdtContent>
    </w:sdt>
    <w:p w14:paraId="1971BC19" w14:textId="77777777" w:rsidR="00554916" w:rsidRDefault="00554916" w:rsidP="00554916">
      <w:pPr>
        <w:spacing w:after="20"/>
        <w:jc w:val="center"/>
      </w:pPr>
      <w:r>
        <w:t>____________________________</w:t>
      </w:r>
    </w:p>
    <w:p w14:paraId="3B49CB72" w14:textId="77777777" w:rsidR="00554916" w:rsidRPr="00AB258E" w:rsidRDefault="00554916" w:rsidP="00554916"/>
    <w:p w14:paraId="190EAF61" w14:textId="77777777" w:rsidR="00554916" w:rsidRPr="00337B4B" w:rsidRDefault="00554916" w:rsidP="00554916"/>
    <w:p w14:paraId="636AE358" w14:textId="77777777" w:rsidR="00BC1D31" w:rsidRPr="00554916" w:rsidRDefault="00BC1D31" w:rsidP="00554916"/>
    <w:sectPr w:rsidR="00BC1D31" w:rsidRPr="00554916" w:rsidSect="00554916">
      <w:headerReference w:type="default" r:id="rId1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66DD" w14:textId="77777777" w:rsidR="00FC6577" w:rsidRDefault="00FC6577" w:rsidP="007B7733">
      <w:pPr>
        <w:spacing w:before="0"/>
      </w:pPr>
      <w:r>
        <w:separator/>
      </w:r>
    </w:p>
  </w:endnote>
  <w:endnote w:type="continuationSeparator" w:id="0">
    <w:p w14:paraId="34F0FBFB" w14:textId="77777777" w:rsidR="00FC6577" w:rsidRDefault="00FC657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946EB" w14:textId="77777777" w:rsidR="00FC6577" w:rsidRDefault="00FC6577" w:rsidP="007B7733">
      <w:pPr>
        <w:spacing w:before="0"/>
      </w:pPr>
      <w:r>
        <w:separator/>
      </w:r>
    </w:p>
  </w:footnote>
  <w:footnote w:type="continuationSeparator" w:id="0">
    <w:p w14:paraId="41DEA297" w14:textId="77777777" w:rsidR="00FC6577" w:rsidRDefault="00FC657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511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414859A" w14:textId="115D89B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F55CB">
      <w:rPr>
        <w:noProof/>
      </w:rPr>
      <w:t>FG-AI4H-I-018-A01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F692D"/>
    <w:multiLevelType w:val="hybridMultilevel"/>
    <w:tmpl w:val="841ED742"/>
    <w:lvl w:ilvl="0" w:tplc="3250B2F2">
      <w:start w:val="5"/>
      <w:numFmt w:val="bullet"/>
      <w:lvlText w:val=""/>
      <w:lvlJc w:val="left"/>
      <w:pPr>
        <w:ind w:left="389" w:hanging="360"/>
      </w:pPr>
      <w:rPr>
        <w:rFonts w:ascii="Symbol" w:eastAsiaTheme="minorHAnsi" w:hAnsi="Symbol" w:cs="Times New Roman" w:hint="default"/>
      </w:rPr>
    </w:lvl>
    <w:lvl w:ilvl="1" w:tplc="08090001">
      <w:start w:val="1"/>
      <w:numFmt w:val="bullet"/>
      <w:lvlText w:val=""/>
      <w:lvlJc w:val="left"/>
      <w:pPr>
        <w:ind w:left="1109" w:hanging="360"/>
      </w:pPr>
      <w:rPr>
        <w:rFonts w:ascii="Symbol" w:hAnsi="Symbol"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2" w15:restartNumberingAfterBreak="0">
    <w:nsid w:val="16BE2876"/>
    <w:multiLevelType w:val="multilevel"/>
    <w:tmpl w:val="152C91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203A8B"/>
    <w:multiLevelType w:val="hybridMultilevel"/>
    <w:tmpl w:val="3FA4D2E8"/>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56059C"/>
    <w:multiLevelType w:val="hybridMultilevel"/>
    <w:tmpl w:val="D9226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70D3F"/>
    <w:multiLevelType w:val="hybridMultilevel"/>
    <w:tmpl w:val="96FCDA5A"/>
    <w:lvl w:ilvl="0" w:tplc="08090001">
      <w:start w:val="1"/>
      <w:numFmt w:val="bullet"/>
      <w:lvlText w:val=""/>
      <w:lvlJc w:val="left"/>
      <w:pPr>
        <w:ind w:left="1469" w:hanging="360"/>
      </w:pPr>
      <w:rPr>
        <w:rFonts w:ascii="Symbol" w:hAnsi="Symbol" w:hint="default"/>
      </w:rPr>
    </w:lvl>
    <w:lvl w:ilvl="1" w:tplc="04070003" w:tentative="1">
      <w:start w:val="1"/>
      <w:numFmt w:val="bullet"/>
      <w:lvlText w:val="o"/>
      <w:lvlJc w:val="left"/>
      <w:pPr>
        <w:ind w:left="2189" w:hanging="360"/>
      </w:pPr>
      <w:rPr>
        <w:rFonts w:ascii="Courier New" w:hAnsi="Courier New" w:cs="Courier New" w:hint="default"/>
      </w:rPr>
    </w:lvl>
    <w:lvl w:ilvl="2" w:tplc="04070005" w:tentative="1">
      <w:start w:val="1"/>
      <w:numFmt w:val="bullet"/>
      <w:lvlText w:val=""/>
      <w:lvlJc w:val="left"/>
      <w:pPr>
        <w:ind w:left="2909" w:hanging="360"/>
      </w:pPr>
      <w:rPr>
        <w:rFonts w:ascii="Wingdings" w:hAnsi="Wingdings" w:hint="default"/>
      </w:rPr>
    </w:lvl>
    <w:lvl w:ilvl="3" w:tplc="04070001" w:tentative="1">
      <w:start w:val="1"/>
      <w:numFmt w:val="bullet"/>
      <w:lvlText w:val=""/>
      <w:lvlJc w:val="left"/>
      <w:pPr>
        <w:ind w:left="3629" w:hanging="360"/>
      </w:pPr>
      <w:rPr>
        <w:rFonts w:ascii="Symbol" w:hAnsi="Symbol" w:hint="default"/>
      </w:rPr>
    </w:lvl>
    <w:lvl w:ilvl="4" w:tplc="04070003" w:tentative="1">
      <w:start w:val="1"/>
      <w:numFmt w:val="bullet"/>
      <w:lvlText w:val="o"/>
      <w:lvlJc w:val="left"/>
      <w:pPr>
        <w:ind w:left="4349" w:hanging="360"/>
      </w:pPr>
      <w:rPr>
        <w:rFonts w:ascii="Courier New" w:hAnsi="Courier New" w:cs="Courier New" w:hint="default"/>
      </w:rPr>
    </w:lvl>
    <w:lvl w:ilvl="5" w:tplc="04070005" w:tentative="1">
      <w:start w:val="1"/>
      <w:numFmt w:val="bullet"/>
      <w:lvlText w:val=""/>
      <w:lvlJc w:val="left"/>
      <w:pPr>
        <w:ind w:left="5069" w:hanging="360"/>
      </w:pPr>
      <w:rPr>
        <w:rFonts w:ascii="Wingdings" w:hAnsi="Wingdings" w:hint="default"/>
      </w:rPr>
    </w:lvl>
    <w:lvl w:ilvl="6" w:tplc="04070001" w:tentative="1">
      <w:start w:val="1"/>
      <w:numFmt w:val="bullet"/>
      <w:lvlText w:val=""/>
      <w:lvlJc w:val="left"/>
      <w:pPr>
        <w:ind w:left="5789" w:hanging="360"/>
      </w:pPr>
      <w:rPr>
        <w:rFonts w:ascii="Symbol" w:hAnsi="Symbol" w:hint="default"/>
      </w:rPr>
    </w:lvl>
    <w:lvl w:ilvl="7" w:tplc="04070003" w:tentative="1">
      <w:start w:val="1"/>
      <w:numFmt w:val="bullet"/>
      <w:lvlText w:val="o"/>
      <w:lvlJc w:val="left"/>
      <w:pPr>
        <w:ind w:left="6509" w:hanging="360"/>
      </w:pPr>
      <w:rPr>
        <w:rFonts w:ascii="Courier New" w:hAnsi="Courier New" w:cs="Courier New" w:hint="default"/>
      </w:rPr>
    </w:lvl>
    <w:lvl w:ilvl="8" w:tplc="04070005" w:tentative="1">
      <w:start w:val="1"/>
      <w:numFmt w:val="bullet"/>
      <w:lvlText w:val=""/>
      <w:lvlJc w:val="left"/>
      <w:pPr>
        <w:ind w:left="7229" w:hanging="360"/>
      </w:pPr>
      <w:rPr>
        <w:rFonts w:ascii="Wingdings" w:hAnsi="Wingdings" w:hint="default"/>
      </w:rPr>
    </w:lvl>
  </w:abstractNum>
  <w:abstractNum w:abstractNumId="16"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86C6C"/>
    <w:multiLevelType w:val="hybridMultilevel"/>
    <w:tmpl w:val="2D60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D5B11"/>
    <w:multiLevelType w:val="hybridMultilevel"/>
    <w:tmpl w:val="B614CA02"/>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B769BE"/>
    <w:multiLevelType w:val="hybridMultilevel"/>
    <w:tmpl w:val="3164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180D16"/>
    <w:multiLevelType w:val="hybridMultilevel"/>
    <w:tmpl w:val="3A6EEA84"/>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19"/>
  </w:num>
  <w:num w:numId="24">
    <w:abstractNumId w:val="21"/>
  </w:num>
  <w:num w:numId="25">
    <w:abstractNumId w:val="12"/>
  </w:num>
  <w:num w:numId="26">
    <w:abstractNumId w:val="18"/>
  </w:num>
  <w:num w:numId="27">
    <w:abstractNumId w:val="11"/>
  </w:num>
  <w:num w:numId="28">
    <w:abstractNumId w:val="15"/>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16"/>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6B"/>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916"/>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5CB"/>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6577"/>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A3B72"/>
  <w15:chartTrackingRefBased/>
  <w15:docId w15:val="{0ECDCB49-6443-4AF3-9DB2-253CA5B2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4916"/>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5491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5491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5491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5491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5491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5491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54916"/>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5491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5491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5491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5491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5491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5491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54916"/>
    <w:pPr>
      <w:tabs>
        <w:tab w:val="clear" w:pos="964"/>
      </w:tabs>
      <w:spacing w:before="80"/>
      <w:ind w:left="1531" w:hanging="851"/>
    </w:pPr>
  </w:style>
  <w:style w:type="paragraph" w:styleId="TOC3">
    <w:name w:val="toc 3"/>
    <w:basedOn w:val="TOC2"/>
    <w:rsid w:val="00554916"/>
    <w:pPr>
      <w:ind w:left="2269"/>
    </w:pPr>
  </w:style>
  <w:style w:type="paragraph" w:customStyle="1" w:styleId="Normalbeforetable">
    <w:name w:val="Normal before table"/>
    <w:basedOn w:val="Normal"/>
    <w:rsid w:val="00554916"/>
    <w:pPr>
      <w:keepNext/>
      <w:spacing w:after="120"/>
    </w:pPr>
    <w:rPr>
      <w:rFonts w:eastAsia="????"/>
      <w:lang w:eastAsia="en-US"/>
    </w:rPr>
  </w:style>
  <w:style w:type="paragraph" w:customStyle="1" w:styleId="Tablehead">
    <w:name w:val="Table_head"/>
    <w:basedOn w:val="Normal"/>
    <w:next w:val="Normal"/>
    <w:rsid w:val="0055491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549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549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54916"/>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5491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54916"/>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5549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54916"/>
    <w:pPr>
      <w:tabs>
        <w:tab w:val="right" w:leader="dot" w:pos="9639"/>
      </w:tabs>
    </w:pPr>
    <w:rPr>
      <w:rFonts w:eastAsia="MS Mincho"/>
    </w:rPr>
  </w:style>
  <w:style w:type="paragraph" w:styleId="Header">
    <w:name w:val="header"/>
    <w:basedOn w:val="Normal"/>
    <w:link w:val="HeaderChar"/>
    <w:rsid w:val="0055491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54916"/>
    <w:rPr>
      <w:rFonts w:eastAsia="Times New Roman"/>
      <w:sz w:val="18"/>
      <w:lang w:val="en-GB"/>
    </w:rPr>
  </w:style>
  <w:style w:type="character" w:customStyle="1" w:styleId="ReftextArial9pt">
    <w:name w:val="Ref_text Arial 9 pt"/>
    <w:rsid w:val="00554916"/>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554916"/>
    <w:rPr>
      <w:color w:val="2B579A"/>
      <w:shd w:val="clear" w:color="auto" w:fill="E1DFDD"/>
    </w:rPr>
  </w:style>
  <w:style w:type="character" w:styleId="Mention">
    <w:name w:val="Mention"/>
    <w:basedOn w:val="DefaultParagraphFont"/>
    <w:uiPriority w:val="99"/>
    <w:semiHidden/>
    <w:unhideWhenUsed/>
    <w:rsid w:val="00554916"/>
    <w:rPr>
      <w:color w:val="2B579A"/>
      <w:shd w:val="clear" w:color="auto" w:fill="E1DFDD"/>
    </w:rPr>
  </w:style>
  <w:style w:type="character" w:styleId="SmartHyperlink">
    <w:name w:val="Smart Hyperlink"/>
    <w:basedOn w:val="DefaultParagraphFont"/>
    <w:uiPriority w:val="99"/>
    <w:semiHidden/>
    <w:unhideWhenUsed/>
    <w:rsid w:val="00554916"/>
    <w:rPr>
      <w:u w:val="dotted"/>
    </w:rPr>
  </w:style>
  <w:style w:type="character" w:styleId="SmartLink">
    <w:name w:val="Smart Link"/>
    <w:basedOn w:val="DefaultParagraphFont"/>
    <w:uiPriority w:val="99"/>
    <w:semiHidden/>
    <w:unhideWhenUsed/>
    <w:rsid w:val="00554916"/>
    <w:rPr>
      <w:color w:val="0000FF"/>
      <w:u w:val="single"/>
      <w:shd w:val="clear" w:color="auto" w:fill="F3F2F1"/>
    </w:rPr>
  </w:style>
  <w:style w:type="character" w:styleId="UnresolvedMention">
    <w:name w:val="Unresolved Mention"/>
    <w:basedOn w:val="DefaultParagraphFont"/>
    <w:uiPriority w:val="99"/>
    <w:semiHidden/>
    <w:unhideWhenUsed/>
    <w:rsid w:val="0055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oodA@rk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hozziS@rk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h/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Unk12</b:Tag>
    <b:SourceType>Misc</b:SourceType>
    <b:Guid>{2EBA8C37-7DBC-41AE-AB10-01F98378752F}</b:Guid>
    <b:Title>Statistical methods for the prospective detection of infectious disease outbreaks: a review</b:Title>
    <b:Year>2012</b:Year>
    <b:Author>
      <b:Author>
        <b:NameList>
          <b:Person>
            <b:Last>Unkel</b:Last>
          </b:Person>
          <b:Person>
            <b:Last>Farrington</b:Last>
          </b:Person>
          <b:Person>
            <b:Last>Garthwaite</b:Last>
          </b:Person>
          <b:Person>
            <b:Last>Robertson</b:Last>
          </b:Person>
          <b:Person>
            <b:Last>Andrews</b:Last>
          </b:Person>
        </b:NameList>
      </b:Author>
    </b:Author>
    <b:PeriodicalTitle>J Royal Statistical Society A</b:PeriodicalTitle>
    <b:PublicationTitle>J Royal Statistical Society A</b:PublicationTitle>
    <b:Publisher>https://doi.org/10.1111/j.1467-985X.2011.00714.x</b:Publisher>
    <b:RefOrder>1</b:RefOrder>
  </b:Source>
  <b:Source>
    <b:Tag>Yua19</b:Tag>
    <b:SourceType>Misc</b:SourceType>
    <b:Guid>{065D88D4-8C77-4106-B485-026AF5E25BC4}</b:Guid>
    <b:Author>
      <b:Author>
        <b:NameList>
          <b:Person>
            <b:Last>Yuan</b:Last>
          </b:Person>
          <b:Person>
            <b:Last>Boston-Fisher</b:Last>
          </b:Person>
          <b:Person>
            <b:Last>Luo</b:Last>
          </b:Person>
          <b:Person>
            <b:Last>Verma</b:Last>
          </b:Person>
          <b:Person>
            <b:Last>Buckeridge</b:Last>
          </b:Person>
        </b:NameList>
      </b:Author>
    </b:Author>
    <b:Title>A systematic review of aberration detection algorithms used in public health surveillance</b:Title>
    <b:PublicationTitle>Journal of Biomedical Informatics</b:PublicationTitle>
    <b:Year>2019</b:Year>
    <b:Publisher>https://doi.org/10.1016/j.jbi.2019.103181</b:Publisher>
    <b:RefOrder>2</b:RefOrder>
  </b:Source>
  <b:Source>
    <b:Tag>All17</b:Tag>
    <b:SourceType>Misc</b:SourceType>
    <b:Guid>{FAC1F15F-BBCE-4FC7-A96A-39274C13288C}</b:Guid>
    <b:Author>
      <b:Author>
        <b:NameList>
          <b:Person>
            <b:Last>Allévius</b:Last>
          </b:Person>
          <b:Person>
            <b:Last>Höhle</b:Last>
          </b:Person>
        </b:NameList>
      </b:Author>
    </b:Author>
    <b:Title>Prospective Detection of Outbreaks</b:Title>
    <b:PublicationTitle>arXiv preprint</b:PublicationTitle>
    <b:Year>2017</b:Year>
    <b:Publisher>https://arxiv.org/abs/1711.08960</b:Publisher>
    <b:RefOrder>3</b:RefOrder>
  </b:Source>
  <b:Source>
    <b:Tag>Sal16</b:Tag>
    <b:SourceType>Misc</b:SourceType>
    <b:Guid>{D863C348-5A7E-460B-AD07-5F4780ACEFF4}</b:Guid>
    <b:Author>
      <b:Author>
        <b:NameList>
          <b:Person>
            <b:Last>Salmon</b:Last>
          </b:Person>
          <b:Person>
            <b:Last>Schumacher</b:Last>
          </b:Person>
          <b:Person>
            <b:Last>Höhle</b:Last>
          </b:Person>
        </b:NameList>
      </b:Author>
    </b:Author>
    <b:Title>Monitoring Count Time Series in R: Aberration Detection in Public Health Surveillance</b:Title>
    <b:PublicationTitle> Journal of Statistical Software</b:PublicationTitle>
    <b:Year>2016</b:Year>
    <b:Publisher>https://doi.org/10.18637/jss.v070.i10 </b:Publisher>
    <b:RefOrder>4</b:RefOrder>
  </b:Source>
  <b:Source>
    <b:Tag>Zac19</b:Tag>
    <b:SourceType>Misc</b:SourceType>
    <b:Guid>{967A5155-CFEC-45EE-905A-025490C907D1}</b:Guid>
    <b:Title>Supervised learning improves disease outbreak detection</b:Title>
    <b:Year>2019</b:Year>
    <b:Month>Feb</b:Month>
    <b:Day>6</b:Day>
    <b:Author>
      <b:Author>
        <b:NameList>
          <b:Person>
            <b:Last>Zacher</b:Last>
            <b:First>Benedikt</b:First>
          </b:Person>
          <b:Person>
            <b:Last>Czogiel</b:Last>
            <b:First>Irina</b:First>
          </b:Person>
        </b:NameList>
      </b:Author>
    </b:Author>
    <b:Publisher>arXix:1902.10061v1</b:Publisher>
    <b:RefOrder>5</b:RefOrder>
  </b:Source>
  <b:Source>
    <b:Tag>Moh15</b:Tag>
    <b:SourceType>ArticleInAPeriodical</b:SourceType>
    <b:Guid>{0C65E44D-BEBF-477E-B3B3-37FF6D22BCFB}</b:Guid>
    <b:Author>
      <b:Author>
        <b:NameList>
          <b:Person>
            <b:Last>Hossin</b:Last>
            <b:First>Mohammad</b:First>
          </b:Person>
          <b:Person>
            <b:Last>Md Sulaiman</b:Last>
            <b:First>Nasir</b:First>
          </b:Person>
        </b:NameList>
      </b:Author>
    </b:Author>
    <b:Title>A review on evaluation metrics for data classification evaluations.</b:Title>
    <b:Year>2015</b:Year>
    <b:PeriodicalTitle>International Journal of Data Mining &amp; Knowledge Management Process 5.2</b:PeriodicalTitle>
    <b:Pages>1-11 (http://doi.org/10.5121/ijdkp.2015.5201)</b:Pages>
    <b:RefOrder>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E137B-CECC-4587-8D0D-E67CA79A0CC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065D8483-C01B-4E19-8AE1-C6CBABADF400}"/>
</file>

<file path=docProps/app.xml><?xml version="1.0" encoding="utf-8"?>
<Properties xmlns="http://schemas.openxmlformats.org/officeDocument/2006/extended-properties" xmlns:vt="http://schemas.openxmlformats.org/officeDocument/2006/docPropsVTypes">
  <Template>FGAI4H-Doc-template.dotx</Template>
  <TotalTime>2</TotalTime>
  <Pages>10</Pages>
  <Words>3713</Words>
  <Characters>21243</Characters>
  <Application>Microsoft Office Word</Application>
  <DocSecurity>0</DocSecurity>
  <Lines>433</Lines>
  <Paragraphs>247</Paragraphs>
  <ScaleCrop>false</ScaleCrop>
  <HeadingPairs>
    <vt:vector size="2" baseType="variant">
      <vt:variant>
        <vt:lpstr>Title</vt:lpstr>
      </vt:variant>
      <vt:variant>
        <vt:i4>1</vt:i4>
      </vt:variant>
    </vt:vector>
  </HeadingPairs>
  <TitlesOfParts>
    <vt:vector size="1" baseType="lpstr">
      <vt:lpstr>FG-AI4H Template DOCX - Insert title (always in English)</vt:lpstr>
    </vt:vector>
  </TitlesOfParts>
  <Manager>ITU-T</Manager>
  <Company>International Telecommunication Union (ITU)</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dc:title>
  <dc:subject/>
  <dc:creator>TG-Outbreaks Topic Driver</dc:creator>
  <cp:keywords/>
  <dc:description>FG-AI4H-I-018-A01  For: E-meeting, 7-8 May 2020_x000d_Document date: ITU-T Focus Group on AI for Health_x000d_Saved by ITU51013388 at 23:21:13 on 06/05/2020</dc:description>
  <cp:lastModifiedBy>Simão Campos-Neto</cp:lastModifiedBy>
  <cp:revision>3</cp:revision>
  <cp:lastPrinted>2011-04-05T14:28:00Z</cp:lastPrinted>
  <dcterms:created xsi:type="dcterms:W3CDTF">2020-05-06T21:20:00Z</dcterms:created>
  <dcterms:modified xsi:type="dcterms:W3CDTF">2020-05-06T21:22:00Z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TG-Outbreaks Topic Driver</vt:lpwstr>
  </property>
</Properties>
</file>