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5F68D3" w:rsidRPr="00B0018C" w14:paraId="09AAF9BC" w14:textId="77777777" w:rsidTr="03DB780A">
        <w:trPr>
          <w:cantSplit/>
          <w:jc w:val="center"/>
        </w:trPr>
        <w:tc>
          <w:tcPr>
            <w:tcW w:w="1133" w:type="dxa"/>
            <w:vMerge w:val="restart"/>
            <w:vAlign w:val="center"/>
          </w:tcPr>
          <w:p w14:paraId="672A6659" w14:textId="77777777" w:rsidR="005F68D3" w:rsidRPr="00B0018C" w:rsidRDefault="005F68D3"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5F68D3" w:rsidRPr="00B0018C" w:rsidRDefault="005F68D3" w:rsidP="009C46B7">
            <w:pPr>
              <w:rPr>
                <w:sz w:val="16"/>
                <w:szCs w:val="16"/>
              </w:rPr>
            </w:pPr>
            <w:r w:rsidRPr="00B0018C">
              <w:rPr>
                <w:sz w:val="16"/>
                <w:szCs w:val="16"/>
              </w:rPr>
              <w:t>INTERNATIONAL TELECOMMUNICATION UNION</w:t>
            </w:r>
          </w:p>
          <w:p w14:paraId="057C4F48" w14:textId="77777777" w:rsidR="005F68D3" w:rsidRPr="00B0018C" w:rsidRDefault="005F68D3"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5F68D3" w:rsidRPr="00B0018C" w:rsidRDefault="005F68D3" w:rsidP="009C46B7">
            <w:pPr>
              <w:rPr>
                <w:sz w:val="20"/>
                <w:szCs w:val="20"/>
              </w:rPr>
            </w:pPr>
            <w:r w:rsidRPr="00B0018C">
              <w:rPr>
                <w:sz w:val="20"/>
                <w:szCs w:val="20"/>
              </w:rPr>
              <w:t>STUDY PERIOD 2017-2020</w:t>
            </w:r>
          </w:p>
        </w:tc>
        <w:tc>
          <w:tcPr>
            <w:tcW w:w="4678" w:type="dxa"/>
            <w:gridSpan w:val="2"/>
          </w:tcPr>
          <w:p w14:paraId="6039CC7A" w14:textId="74188417" w:rsidR="005F68D3" w:rsidRPr="00B0018C" w:rsidRDefault="005F68D3" w:rsidP="009C46B7">
            <w:pPr>
              <w:pStyle w:val="Docnumber"/>
            </w:pPr>
            <w:r w:rsidRPr="0071083C">
              <w:rPr>
                <w:noProof/>
              </w:rPr>
              <w:t>FGAI4H-I-014</w:t>
            </w:r>
            <w:r w:rsidR="002A18BB">
              <w:rPr>
                <w:noProof/>
              </w:rPr>
              <w:t>-A02</w:t>
            </w:r>
          </w:p>
        </w:tc>
      </w:tr>
      <w:bookmarkEnd w:id="2"/>
      <w:tr w:rsidR="005F68D3" w:rsidRPr="00B0018C" w14:paraId="71BAF2DA" w14:textId="77777777" w:rsidTr="03DB780A">
        <w:trPr>
          <w:cantSplit/>
          <w:jc w:val="center"/>
        </w:trPr>
        <w:tc>
          <w:tcPr>
            <w:tcW w:w="1133" w:type="dxa"/>
            <w:vMerge/>
          </w:tcPr>
          <w:p w14:paraId="0A37501D" w14:textId="77777777" w:rsidR="005F68D3" w:rsidRPr="00B0018C" w:rsidRDefault="005F68D3" w:rsidP="009C46B7">
            <w:pPr>
              <w:rPr>
                <w:smallCaps/>
                <w:sz w:val="20"/>
              </w:rPr>
            </w:pPr>
          </w:p>
        </w:tc>
        <w:tc>
          <w:tcPr>
            <w:tcW w:w="3829" w:type="dxa"/>
            <w:gridSpan w:val="2"/>
            <w:vMerge/>
          </w:tcPr>
          <w:p w14:paraId="5DAB6C7B" w14:textId="77777777" w:rsidR="005F68D3" w:rsidRPr="00B0018C" w:rsidRDefault="005F68D3" w:rsidP="009C46B7">
            <w:pPr>
              <w:rPr>
                <w:smallCaps/>
                <w:sz w:val="20"/>
              </w:rPr>
            </w:pPr>
          </w:p>
        </w:tc>
        <w:tc>
          <w:tcPr>
            <w:tcW w:w="4678" w:type="dxa"/>
            <w:gridSpan w:val="2"/>
          </w:tcPr>
          <w:p w14:paraId="733A164F" w14:textId="77777777" w:rsidR="005F68D3" w:rsidRPr="00B0018C" w:rsidRDefault="005F68D3" w:rsidP="009C46B7">
            <w:pPr>
              <w:jc w:val="right"/>
              <w:rPr>
                <w:b/>
                <w:bCs/>
                <w:sz w:val="28"/>
                <w:szCs w:val="28"/>
              </w:rPr>
            </w:pPr>
            <w:r w:rsidRPr="00B0018C">
              <w:rPr>
                <w:b/>
                <w:bCs/>
                <w:sz w:val="28"/>
                <w:szCs w:val="28"/>
              </w:rPr>
              <w:t>ITU-T Focus Group on AI for Health</w:t>
            </w:r>
          </w:p>
        </w:tc>
      </w:tr>
      <w:tr w:rsidR="005F68D3" w:rsidRPr="00B0018C" w14:paraId="24ED268E" w14:textId="77777777" w:rsidTr="03DB780A">
        <w:trPr>
          <w:cantSplit/>
          <w:jc w:val="center"/>
        </w:trPr>
        <w:tc>
          <w:tcPr>
            <w:tcW w:w="1133" w:type="dxa"/>
            <w:vMerge/>
          </w:tcPr>
          <w:p w14:paraId="02EB378F" w14:textId="77777777" w:rsidR="005F68D3" w:rsidRPr="00B0018C" w:rsidRDefault="005F68D3" w:rsidP="009C46B7">
            <w:pPr>
              <w:rPr>
                <w:b/>
                <w:bCs/>
                <w:sz w:val="26"/>
              </w:rPr>
            </w:pPr>
          </w:p>
        </w:tc>
        <w:tc>
          <w:tcPr>
            <w:tcW w:w="3829" w:type="dxa"/>
            <w:gridSpan w:val="2"/>
            <w:vMerge/>
          </w:tcPr>
          <w:p w14:paraId="6A05A809" w14:textId="77777777" w:rsidR="005F68D3" w:rsidRPr="00B0018C" w:rsidRDefault="005F68D3" w:rsidP="009C46B7">
            <w:pPr>
              <w:rPr>
                <w:b/>
                <w:bCs/>
                <w:sz w:val="26"/>
              </w:rPr>
            </w:pPr>
          </w:p>
        </w:tc>
        <w:tc>
          <w:tcPr>
            <w:tcW w:w="4678" w:type="dxa"/>
            <w:gridSpan w:val="2"/>
            <w:tcBorders>
              <w:bottom w:val="single" w:sz="12" w:space="0" w:color="auto"/>
            </w:tcBorders>
          </w:tcPr>
          <w:p w14:paraId="0B1DA3DE" w14:textId="77777777" w:rsidR="005F68D3" w:rsidRPr="00B0018C" w:rsidRDefault="005F68D3" w:rsidP="009C46B7">
            <w:pPr>
              <w:jc w:val="right"/>
              <w:rPr>
                <w:b/>
                <w:bCs/>
                <w:sz w:val="28"/>
                <w:szCs w:val="28"/>
              </w:rPr>
            </w:pPr>
            <w:r w:rsidRPr="00B0018C">
              <w:rPr>
                <w:b/>
                <w:bCs/>
                <w:sz w:val="28"/>
                <w:szCs w:val="28"/>
              </w:rPr>
              <w:t>Original: English</w:t>
            </w:r>
          </w:p>
        </w:tc>
      </w:tr>
      <w:tr w:rsidR="005F68D3" w:rsidRPr="00B0018C" w14:paraId="57219E25" w14:textId="77777777" w:rsidTr="03DB780A">
        <w:trPr>
          <w:cantSplit/>
          <w:jc w:val="center"/>
        </w:trPr>
        <w:tc>
          <w:tcPr>
            <w:tcW w:w="1700" w:type="dxa"/>
            <w:gridSpan w:val="2"/>
          </w:tcPr>
          <w:p w14:paraId="463B2F56" w14:textId="77777777" w:rsidR="005F68D3" w:rsidRPr="00B0018C" w:rsidRDefault="005F68D3"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5F68D3" w:rsidRPr="00B0018C" w:rsidRDefault="005F68D3" w:rsidP="009C46B7">
            <w:r>
              <w:rPr>
                <w:noProof/>
              </w:rPr>
              <w:t>Plen</w:t>
            </w:r>
          </w:p>
        </w:tc>
        <w:tc>
          <w:tcPr>
            <w:tcW w:w="4678" w:type="dxa"/>
            <w:gridSpan w:val="2"/>
          </w:tcPr>
          <w:p w14:paraId="0F8694A3" w14:textId="77777777" w:rsidR="005F68D3" w:rsidRPr="00B0018C" w:rsidRDefault="005F68D3" w:rsidP="009C46B7">
            <w:pPr>
              <w:pStyle w:val="VenueDate"/>
            </w:pPr>
            <w:r>
              <w:t>E-meeting, 7-8 May</w:t>
            </w:r>
            <w:r w:rsidRPr="00B0018C">
              <w:t xml:space="preserve"> 2020</w:t>
            </w:r>
          </w:p>
        </w:tc>
      </w:tr>
      <w:tr w:rsidR="005F68D3" w:rsidRPr="00B0018C" w14:paraId="754D0028" w14:textId="77777777" w:rsidTr="03DB780A">
        <w:trPr>
          <w:cantSplit/>
          <w:jc w:val="center"/>
        </w:trPr>
        <w:tc>
          <w:tcPr>
            <w:tcW w:w="9640" w:type="dxa"/>
            <w:gridSpan w:val="5"/>
          </w:tcPr>
          <w:p w14:paraId="411178A0" w14:textId="77777777" w:rsidR="005F68D3" w:rsidRPr="00B0018C" w:rsidRDefault="005F68D3" w:rsidP="009C46B7">
            <w:pPr>
              <w:jc w:val="center"/>
              <w:rPr>
                <w:b/>
                <w:bCs/>
              </w:rPr>
            </w:pPr>
            <w:bookmarkStart w:id="5" w:name="dtitle" w:colFirst="0" w:colLast="0"/>
            <w:bookmarkEnd w:id="3"/>
            <w:bookmarkEnd w:id="4"/>
            <w:r w:rsidRPr="00B0018C">
              <w:rPr>
                <w:b/>
                <w:bCs/>
              </w:rPr>
              <w:t>DOCUMENT</w:t>
            </w:r>
          </w:p>
        </w:tc>
      </w:tr>
      <w:tr w:rsidR="005F68D3" w:rsidRPr="00B0018C" w14:paraId="0F3663A0" w14:textId="77777777" w:rsidTr="03DB780A">
        <w:trPr>
          <w:cantSplit/>
          <w:jc w:val="center"/>
        </w:trPr>
        <w:tc>
          <w:tcPr>
            <w:tcW w:w="1700" w:type="dxa"/>
            <w:gridSpan w:val="2"/>
          </w:tcPr>
          <w:p w14:paraId="5BA74EA5" w14:textId="77777777" w:rsidR="005F68D3" w:rsidRPr="00B0018C" w:rsidRDefault="005F68D3" w:rsidP="009C46B7">
            <w:pPr>
              <w:rPr>
                <w:b/>
                <w:bCs/>
              </w:rPr>
            </w:pPr>
            <w:bookmarkStart w:id="6" w:name="dsource" w:colFirst="1" w:colLast="1"/>
            <w:bookmarkEnd w:id="5"/>
            <w:r w:rsidRPr="00B0018C">
              <w:rPr>
                <w:b/>
                <w:bCs/>
              </w:rPr>
              <w:t>Source:</w:t>
            </w:r>
          </w:p>
        </w:tc>
        <w:tc>
          <w:tcPr>
            <w:tcW w:w="7940" w:type="dxa"/>
            <w:gridSpan w:val="3"/>
          </w:tcPr>
          <w:p w14:paraId="3664B803" w14:textId="77777777" w:rsidR="005F68D3" w:rsidRPr="00B0018C" w:rsidRDefault="005F68D3" w:rsidP="009C46B7">
            <w:r>
              <w:rPr>
                <w:noProof/>
              </w:rPr>
              <w:t>TG-Malaria Topic Driver</w:t>
            </w:r>
          </w:p>
        </w:tc>
      </w:tr>
      <w:tr w:rsidR="005F68D3" w:rsidRPr="002A18BB" w14:paraId="0E40C4CE" w14:textId="77777777" w:rsidTr="03DB780A">
        <w:trPr>
          <w:cantSplit/>
          <w:jc w:val="center"/>
        </w:trPr>
        <w:tc>
          <w:tcPr>
            <w:tcW w:w="1700" w:type="dxa"/>
            <w:gridSpan w:val="2"/>
          </w:tcPr>
          <w:p w14:paraId="3728E60B" w14:textId="77777777" w:rsidR="005F68D3" w:rsidRPr="00B0018C" w:rsidRDefault="005F68D3" w:rsidP="009C46B7">
            <w:bookmarkStart w:id="7" w:name="dtitle1" w:colFirst="1" w:colLast="1"/>
            <w:bookmarkEnd w:id="6"/>
            <w:r w:rsidRPr="00B0018C">
              <w:rPr>
                <w:b/>
                <w:bCs/>
              </w:rPr>
              <w:t>Title:</w:t>
            </w:r>
          </w:p>
        </w:tc>
        <w:tc>
          <w:tcPr>
            <w:tcW w:w="7940" w:type="dxa"/>
            <w:gridSpan w:val="3"/>
          </w:tcPr>
          <w:p w14:paraId="42AE8A6B" w14:textId="46806DC5" w:rsidR="005F68D3" w:rsidRPr="002A18BB" w:rsidRDefault="002A18BB" w:rsidP="009C46B7">
            <w:pPr>
              <w:rPr>
                <w:lang w:val="en-US"/>
              </w:rPr>
            </w:pPr>
            <w:r w:rsidRPr="002A18BB">
              <w:rPr>
                <w:lang w:val="en-US"/>
              </w:rPr>
              <w:t>Att.2 – CfTGP (TG-Malaria)</w:t>
            </w:r>
            <w:r w:rsidRPr="002A18BB">
              <w:rPr>
                <w:lang w:val="en-US"/>
              </w:rPr>
              <w:t xml:space="preserve"> [same </w:t>
            </w:r>
            <w:r>
              <w:rPr>
                <w:lang w:val="en-US"/>
              </w:rPr>
              <w:t>as Meeting H]</w:t>
            </w:r>
          </w:p>
        </w:tc>
      </w:tr>
      <w:tr w:rsidR="005F68D3" w:rsidRPr="00B0018C" w14:paraId="0365F524" w14:textId="77777777" w:rsidTr="03DB780A">
        <w:trPr>
          <w:cantSplit/>
          <w:jc w:val="center"/>
        </w:trPr>
        <w:tc>
          <w:tcPr>
            <w:tcW w:w="1700" w:type="dxa"/>
            <w:gridSpan w:val="2"/>
            <w:tcBorders>
              <w:bottom w:val="single" w:sz="6" w:space="0" w:color="auto"/>
            </w:tcBorders>
          </w:tcPr>
          <w:p w14:paraId="4FB3E2D4" w14:textId="77777777" w:rsidR="005F68D3" w:rsidRPr="00B0018C" w:rsidRDefault="005F68D3"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4609A468" w:rsidR="005F68D3" w:rsidRPr="00B0018C" w:rsidRDefault="002A18BB" w:rsidP="009C46B7">
            <w:r>
              <w:t>Engagement</w:t>
            </w:r>
          </w:p>
        </w:tc>
      </w:tr>
      <w:bookmarkEnd w:id="0"/>
      <w:bookmarkEnd w:id="8"/>
      <w:tr w:rsidR="005F68D3" w:rsidRPr="00B0018C" w14:paraId="56631E3D" w14:textId="77777777" w:rsidTr="03DB780A">
        <w:trPr>
          <w:cantSplit/>
          <w:jc w:val="center"/>
        </w:trPr>
        <w:tc>
          <w:tcPr>
            <w:tcW w:w="1700" w:type="dxa"/>
            <w:gridSpan w:val="2"/>
            <w:tcBorders>
              <w:top w:val="single" w:sz="6" w:space="0" w:color="auto"/>
              <w:bottom w:val="single" w:sz="6" w:space="0" w:color="auto"/>
            </w:tcBorders>
          </w:tcPr>
          <w:p w14:paraId="50D9F07A" w14:textId="77777777" w:rsidR="005F68D3" w:rsidRPr="00B0018C" w:rsidRDefault="005F68D3" w:rsidP="009C46B7">
            <w:pPr>
              <w:rPr>
                <w:b/>
                <w:bCs/>
              </w:rPr>
            </w:pPr>
            <w:r w:rsidRPr="00B0018C">
              <w:rPr>
                <w:b/>
                <w:bCs/>
              </w:rPr>
              <w:t>Contact:</w:t>
            </w:r>
          </w:p>
        </w:tc>
        <w:tc>
          <w:tcPr>
            <w:tcW w:w="4353" w:type="dxa"/>
            <w:gridSpan w:val="2"/>
            <w:tcBorders>
              <w:top w:val="single" w:sz="6" w:space="0" w:color="auto"/>
              <w:bottom w:val="single" w:sz="6" w:space="0" w:color="auto"/>
            </w:tcBorders>
          </w:tcPr>
          <w:p w14:paraId="253EAD01" w14:textId="77777777" w:rsidR="005F68D3" w:rsidRPr="00B0018C" w:rsidRDefault="005F68D3" w:rsidP="009C46B7">
            <w:r>
              <w:rPr>
                <w:noProof/>
              </w:rPr>
              <w:t>Rose Nakasi</w:t>
            </w:r>
            <w:r w:rsidRPr="00B0018C">
              <w:br/>
            </w:r>
            <w:r>
              <w:rPr>
                <w:noProof/>
              </w:rPr>
              <w:t>Makerere University, Uganda</w:t>
            </w:r>
          </w:p>
        </w:tc>
        <w:tc>
          <w:tcPr>
            <w:tcW w:w="3587" w:type="dxa"/>
            <w:tcBorders>
              <w:top w:val="single" w:sz="6" w:space="0" w:color="auto"/>
              <w:bottom w:val="single" w:sz="6" w:space="0" w:color="auto"/>
            </w:tcBorders>
          </w:tcPr>
          <w:p w14:paraId="47451407" w14:textId="77777777" w:rsidR="005F68D3" w:rsidRPr="00B0018C" w:rsidRDefault="005F68D3" w:rsidP="009C46B7">
            <w:r w:rsidRPr="00B0018C">
              <w:t xml:space="preserve">Email: </w:t>
            </w:r>
            <w:r>
              <w:rPr>
                <w:noProof/>
              </w:rPr>
              <w:t>g.nakasirose@gmail.com</w:t>
            </w:r>
          </w:p>
        </w:tc>
      </w:tr>
    </w:tbl>
    <w:p w14:paraId="5A39BBE3" w14:textId="77777777" w:rsidR="005F68D3" w:rsidRPr="00B0018C" w:rsidRDefault="005F68D3"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F68D3" w:rsidRPr="00B0018C" w14:paraId="0506FF38" w14:textId="77777777" w:rsidTr="009C46B7">
        <w:trPr>
          <w:cantSplit/>
          <w:jc w:val="center"/>
        </w:trPr>
        <w:tc>
          <w:tcPr>
            <w:tcW w:w="1701" w:type="dxa"/>
          </w:tcPr>
          <w:p w14:paraId="1D64A6CD" w14:textId="77777777" w:rsidR="005F68D3" w:rsidRPr="00B0018C" w:rsidRDefault="005F68D3" w:rsidP="009C46B7">
            <w:pPr>
              <w:rPr>
                <w:b/>
                <w:bCs/>
              </w:rPr>
            </w:pPr>
            <w:r w:rsidRPr="00B0018C">
              <w:rPr>
                <w:b/>
                <w:bCs/>
              </w:rPr>
              <w:t>Abstract:</w:t>
            </w:r>
          </w:p>
        </w:tc>
        <w:tc>
          <w:tcPr>
            <w:tcW w:w="7939" w:type="dxa"/>
          </w:tcPr>
          <w:p w14:paraId="187D4AEF" w14:textId="77777777" w:rsidR="005F68D3" w:rsidRDefault="002A18BB" w:rsidP="009C46B7">
            <w:bookmarkStart w:id="9" w:name="_GoBack"/>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p>
          <w:p w14:paraId="0380EECF" w14:textId="488CB713" w:rsidR="002A18BB" w:rsidRPr="00B0018C" w:rsidRDefault="002A18BB" w:rsidP="009C46B7">
            <w:r w:rsidRPr="002A18BB">
              <w:t>This version of the</w:t>
            </w:r>
            <w:r>
              <w:t xml:space="preserve"> CfTGP</w:t>
            </w:r>
            <w:r w:rsidRPr="002A18BB">
              <w:t xml:space="preserve"> is the same as seen in Meeting H (FGAI4H-H-0</w:t>
            </w:r>
            <w:r>
              <w:t>14</w:t>
            </w:r>
            <w:r w:rsidRPr="002A18BB">
              <w:t>-A0</w:t>
            </w:r>
            <w:r>
              <w:t>2</w:t>
            </w:r>
            <w:r w:rsidRPr="002A18BB">
              <w:t xml:space="preserve">), reproduced for easier reference as a Meeting I document.  </w:t>
            </w:r>
            <w:bookmarkEnd w:id="9"/>
          </w:p>
        </w:tc>
      </w:tr>
    </w:tbl>
    <w:p w14:paraId="41C8F396" w14:textId="77777777" w:rsidR="005F68D3" w:rsidRPr="00B0018C" w:rsidRDefault="005F68D3" w:rsidP="007A1A95"/>
    <w:p w14:paraId="3DA4B06A" w14:textId="77777777" w:rsidR="002A18BB" w:rsidRDefault="002A18BB" w:rsidP="002A18BB">
      <w:pPr>
        <w:pStyle w:val="Title4"/>
      </w:pPr>
      <w:r>
        <w:t>ITU/WHO Focus Group on artificial intelligence for health (FG-AI4H)</w:t>
      </w:r>
    </w:p>
    <w:p w14:paraId="7210AF31" w14:textId="77777777" w:rsidR="002A18BB" w:rsidRPr="007C30B2" w:rsidRDefault="002A18BB" w:rsidP="002A18BB"/>
    <w:p w14:paraId="051DDF18" w14:textId="77777777" w:rsidR="002A18BB" w:rsidRDefault="002A18BB" w:rsidP="002A18BB">
      <w:pPr>
        <w:pStyle w:val="Headingb"/>
        <w:jc w:val="both"/>
      </w:pPr>
      <w:r>
        <w:t xml:space="preserve">Call for Topic Group Participation: </w:t>
      </w:r>
      <w:r w:rsidRPr="00444C50">
        <w:t>“AI-Based detection of Malaria”</w:t>
      </w:r>
    </w:p>
    <w:p w14:paraId="66044B99" w14:textId="77777777" w:rsidR="002A18BB" w:rsidRDefault="002A18BB" w:rsidP="002A18BB">
      <w:pPr>
        <w:spacing w:after="200"/>
        <w:jc w:val="both"/>
      </w:pPr>
      <w:r>
        <w:t xml:space="preserve">The International Telecommunication Union (ITU)/World Health Organization (WHO) Focus Group on “Artificial Intelligence for Health” (FG-AI4H; </w:t>
      </w:r>
      <w:hyperlink r:id="rId11"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4DD5090B" w14:textId="77777777" w:rsidR="002A18BB" w:rsidRDefault="002A18BB" w:rsidP="002A18BB">
      <w:pPr>
        <w:pStyle w:val="Heading1"/>
        <w:numPr>
          <w:ilvl w:val="0"/>
          <w:numId w:val="1"/>
        </w:numPr>
        <w:jc w:val="both"/>
      </w:pPr>
      <w:bookmarkStart w:id="10" w:name="_z704iagnrhv2" w:colFirst="0" w:colLast="0"/>
      <w:bookmarkEnd w:id="10"/>
      <w:r>
        <w:t>About FG-AI4H</w:t>
      </w:r>
    </w:p>
    <w:p w14:paraId="00C8CA62" w14:textId="77777777" w:rsidR="002A18BB" w:rsidRDefault="002A18BB" w:rsidP="002A18BB">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208CDD8" w14:textId="77777777" w:rsidR="002A18BB" w:rsidRDefault="002A18BB" w:rsidP="002A18BB">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w:t>
      </w:r>
      <w:r>
        <w:lastRenderedPageBreak/>
        <w:t xml:space="preserve">radiotherapy, snakebite and snake identification, symptom assessment, tuberculosis, volumetric chest computed tomography, Malaria, </w:t>
      </w:r>
      <w:r w:rsidRPr="00444C50">
        <w:t>Bacterial Infections</w:t>
      </w:r>
      <w:r>
        <w:t xml:space="preserve"> and Child growth monitoring.</w:t>
      </w:r>
    </w:p>
    <w:p w14:paraId="16CDB2CF" w14:textId="77777777" w:rsidR="002A18BB" w:rsidRDefault="002A18BB" w:rsidP="002A18BB">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C517E49" w14:textId="77777777" w:rsidR="002A18BB" w:rsidRDefault="002A18BB" w:rsidP="002A18BB">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D6698DE" w14:textId="77777777" w:rsidR="002A18BB" w:rsidRDefault="002A18BB" w:rsidP="002A18BB">
      <w:pPr>
        <w:jc w:val="both"/>
      </w:pPr>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4032C87" w14:textId="77777777" w:rsidR="002A18BB" w:rsidRDefault="002A18BB" w:rsidP="002A18BB">
      <w:pPr>
        <w:pStyle w:val="Heading1"/>
        <w:numPr>
          <w:ilvl w:val="0"/>
          <w:numId w:val="1"/>
        </w:numPr>
      </w:pPr>
      <w:bookmarkStart w:id="11" w:name="_m6ozjgtnoc3" w:colFirst="0" w:colLast="0"/>
      <w:bookmarkEnd w:id="11"/>
      <w:r>
        <w:t>Topic grou</w:t>
      </w:r>
      <w:r w:rsidRPr="00444C50">
        <w:t xml:space="preserve">p: AI-Based detection of Malaria </w:t>
      </w:r>
    </w:p>
    <w:p w14:paraId="78D01380" w14:textId="77777777" w:rsidR="002A18BB" w:rsidRDefault="002A18BB" w:rsidP="002A18BB">
      <w:pPr>
        <w:jc w:val="both"/>
      </w:pPr>
      <w:r>
        <w:t>A topic group is a community of stakeholders from the medical and AI communities with a shared interest in a topic. The objectives of the topic groups are manifold:</w:t>
      </w:r>
    </w:p>
    <w:p w14:paraId="61891B3F" w14:textId="77777777" w:rsidR="002A18BB" w:rsidRDefault="002A18BB" w:rsidP="002A18BB">
      <w:pPr>
        <w:numPr>
          <w:ilvl w:val="0"/>
          <w:numId w:val="22"/>
        </w:numPr>
        <w:overflowPunct w:val="0"/>
        <w:autoSpaceDE w:val="0"/>
        <w:autoSpaceDN w:val="0"/>
        <w:adjustRightInd w:val="0"/>
        <w:spacing w:before="0"/>
        <w:ind w:left="567" w:hanging="567"/>
        <w:jc w:val="both"/>
        <w:textAlignment w:val="baseline"/>
      </w:pPr>
      <w:r>
        <w:t>To provide a forum for open communication among various stakeholders,</w:t>
      </w:r>
    </w:p>
    <w:p w14:paraId="63E72291" w14:textId="77777777" w:rsidR="002A18BB" w:rsidRDefault="002A18BB" w:rsidP="002A18BB">
      <w:pPr>
        <w:numPr>
          <w:ilvl w:val="0"/>
          <w:numId w:val="22"/>
        </w:numPr>
        <w:overflowPunct w:val="0"/>
        <w:autoSpaceDE w:val="0"/>
        <w:autoSpaceDN w:val="0"/>
        <w:adjustRightInd w:val="0"/>
        <w:spacing w:before="0"/>
        <w:ind w:left="567" w:hanging="567"/>
        <w:jc w:val="both"/>
        <w:textAlignment w:val="baseline"/>
      </w:pPr>
      <w:r>
        <w:t>To agree upon the benchmarking tasks of this topic and scoring metrics,</w:t>
      </w:r>
    </w:p>
    <w:p w14:paraId="3525F6FC" w14:textId="77777777" w:rsidR="002A18BB" w:rsidRDefault="002A18BB" w:rsidP="002A18BB">
      <w:pPr>
        <w:numPr>
          <w:ilvl w:val="0"/>
          <w:numId w:val="22"/>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0C80E104" w14:textId="77777777" w:rsidR="002A18BB" w:rsidRDefault="002A18BB" w:rsidP="002A18BB">
      <w:pPr>
        <w:numPr>
          <w:ilvl w:val="0"/>
          <w:numId w:val="22"/>
        </w:numPr>
        <w:overflowPunct w:val="0"/>
        <w:autoSpaceDE w:val="0"/>
        <w:autoSpaceDN w:val="0"/>
        <w:adjustRightInd w:val="0"/>
        <w:spacing w:before="0"/>
        <w:ind w:left="567" w:hanging="567"/>
        <w:jc w:val="both"/>
        <w:textAlignment w:val="baseline"/>
      </w:pPr>
      <w:r>
        <w:t>To clarify the input and output format of the test data,</w:t>
      </w:r>
    </w:p>
    <w:p w14:paraId="47450429" w14:textId="77777777" w:rsidR="002A18BB" w:rsidRDefault="002A18BB" w:rsidP="002A18BB">
      <w:pPr>
        <w:numPr>
          <w:ilvl w:val="0"/>
          <w:numId w:val="22"/>
        </w:numPr>
        <w:overflowPunct w:val="0"/>
        <w:autoSpaceDE w:val="0"/>
        <w:autoSpaceDN w:val="0"/>
        <w:adjustRightInd w:val="0"/>
        <w:spacing w:before="0"/>
        <w:ind w:left="567" w:hanging="567"/>
        <w:jc w:val="both"/>
        <w:textAlignment w:val="baseline"/>
      </w:pPr>
      <w:r>
        <w:t>To define and set-up the technical benchmarking infrastructure, and</w:t>
      </w:r>
    </w:p>
    <w:p w14:paraId="3DBD6B17" w14:textId="77777777" w:rsidR="002A18BB" w:rsidRDefault="002A18BB" w:rsidP="002A18BB">
      <w:pPr>
        <w:numPr>
          <w:ilvl w:val="0"/>
          <w:numId w:val="22"/>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26C23529" w14:textId="77777777" w:rsidR="002A18BB" w:rsidRDefault="002A18BB" w:rsidP="002A18BB">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37E3DA4" w14:textId="77777777" w:rsidR="002A18BB" w:rsidRPr="00CA5015" w:rsidRDefault="002A18BB" w:rsidP="002A18BB">
      <w:pPr>
        <w:jc w:val="both"/>
      </w:pPr>
      <w:r w:rsidRPr="00CA5015">
        <w:t>This topic group is dedicated to AI-Based detection of Malaria.</w:t>
      </w:r>
    </w:p>
    <w:p w14:paraId="1D0F6498" w14:textId="77777777" w:rsidR="002A18BB" w:rsidRDefault="002A18BB" w:rsidP="002A18BB">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7292CE8B" w14:textId="77777777" w:rsidR="002A18BB" w:rsidRPr="00FB6F2A" w:rsidRDefault="002A18BB" w:rsidP="002A18BB">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labor intensive and sandwiched with the lack of enough skilled </w:t>
      </w:r>
      <w:r>
        <w:lastRenderedPageBreak/>
        <w:t>lab technologists in most health facilities has equally hampered efforts to curb Malaria. The traditional conventional microscopy method is further prone to results that are subjective and often vary significantly by the different Microscopists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050A9499" w14:textId="77777777" w:rsidR="002A18BB" w:rsidRDefault="002A18BB" w:rsidP="002A18BB">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01F36CDB" w14:textId="77777777" w:rsidR="002A18BB" w:rsidRDefault="002A18BB" w:rsidP="002A18BB">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72A3B4AB" w14:textId="77777777" w:rsidR="002A18BB" w:rsidRPr="00CA5549" w:rsidRDefault="002A18BB" w:rsidP="002A18BB">
      <w:pPr>
        <w:jc w:val="both"/>
        <w:rPr>
          <w:rFonts w:ascii="Times" w:hAnsi="Times" w:cs="Arial"/>
        </w:rPr>
      </w:pPr>
      <w:r w:rsidRPr="002247E9">
        <w:rPr>
          <w:rFonts w:ascii="Times" w:hAnsi="Times" w:cs="Arial"/>
        </w:rPr>
        <w:t xml:space="preserve">This topic group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14:paraId="0D56FD49" w14:textId="77777777" w:rsidR="002A18BB" w:rsidRDefault="002A18BB" w:rsidP="002A18BB">
      <w:r w:rsidRPr="001523D2">
        <w:t>The topic group would benefit from further expertise of the medical and AI communities and from additional data.</w:t>
      </w:r>
      <w:r>
        <w:br/>
      </w:r>
    </w:p>
    <w:p w14:paraId="5D3F98FB" w14:textId="77777777" w:rsidR="002A18BB" w:rsidRDefault="002A18BB" w:rsidP="002A18BB"/>
    <w:p w14:paraId="6BDCCF9D" w14:textId="77777777" w:rsidR="002A18BB" w:rsidRDefault="002A18BB" w:rsidP="002A18BB"/>
    <w:p w14:paraId="1115B299" w14:textId="77777777" w:rsidR="002A18BB" w:rsidRDefault="002A18BB" w:rsidP="002A18BB"/>
    <w:p w14:paraId="0871551A" w14:textId="77777777" w:rsidR="002A18BB" w:rsidRPr="00C86C4F" w:rsidRDefault="002A18BB" w:rsidP="002A18BB">
      <w:pPr>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w:t>
      </w:r>
      <w:r>
        <w:rPr>
          <w:rFonts w:ascii="Times" w:hAnsi="Times" w:cs="Arial"/>
        </w:rPr>
        <w:t xml:space="preserve">topic group can be of different </w:t>
      </w:r>
      <w:r w:rsidRPr="00C86C4F">
        <w:rPr>
          <w:rFonts w:ascii="Times" w:hAnsi="Times" w:cs="Arial"/>
        </w:rPr>
        <w:t>form</w:t>
      </w:r>
      <w:r>
        <w:rPr>
          <w:rFonts w:ascii="Times" w:hAnsi="Times" w:cs="Arial"/>
        </w:rPr>
        <w:t>s</w:t>
      </w:r>
      <w:r w:rsidRPr="00C86C4F">
        <w:rPr>
          <w:rFonts w:ascii="Times" w:hAnsi="Times" w:cs="Arial"/>
        </w:rPr>
        <w:t>:</w:t>
      </w:r>
      <w:r>
        <w:rPr>
          <w:rFonts w:ascii="Times" w:hAnsi="Times" w:cs="Arial"/>
        </w:rPr>
        <w:br/>
      </w:r>
    </w:p>
    <w:p w14:paraId="7EDA7ECA" w14:textId="77777777" w:rsidR="002A18BB" w:rsidRPr="00CA5015" w:rsidRDefault="002A18BB" w:rsidP="002A18BB">
      <w:pPr>
        <w:pStyle w:val="ListParagraph"/>
        <w:numPr>
          <w:ilvl w:val="0"/>
          <w:numId w:val="23"/>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alaria endemicity from sources like (environment, clinical records) that could improve the detection confidence is of high value. The ultimate goal is to make a strong malaria detection model given data from different systems and countries.</w:t>
      </w:r>
    </w:p>
    <w:p w14:paraId="1F3EFC01" w14:textId="77777777" w:rsidR="002A18BB" w:rsidRPr="00CA5015" w:rsidRDefault="002A18BB" w:rsidP="002A18BB">
      <w:pPr>
        <w:pStyle w:val="ListParagraph"/>
        <w:numPr>
          <w:ilvl w:val="0"/>
          <w:numId w:val="23"/>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14:paraId="4E566623" w14:textId="77777777" w:rsidR="002A18BB" w:rsidRPr="00CA5015" w:rsidRDefault="002A18BB" w:rsidP="002A18BB">
      <w:pPr>
        <w:pStyle w:val="ListParagraph"/>
        <w:numPr>
          <w:ilvl w:val="0"/>
          <w:numId w:val="23"/>
        </w:numPr>
        <w:spacing w:before="0"/>
        <w:jc w:val="both"/>
        <w:rPr>
          <w:rFonts w:ascii="Times" w:hAnsi="Times"/>
        </w:rPr>
      </w:pPr>
      <w:r w:rsidRPr="00CA5015">
        <w:rPr>
          <w:rFonts w:ascii="Times" w:hAnsi="Times"/>
        </w:rPr>
        <w:t>Suggestions on scoring metrics.</w:t>
      </w:r>
    </w:p>
    <w:p w14:paraId="63993A42" w14:textId="77777777" w:rsidR="002A18BB" w:rsidRPr="00CA5015" w:rsidRDefault="002A18BB" w:rsidP="002A18BB">
      <w:pPr>
        <w:pStyle w:val="ListParagraph"/>
        <w:numPr>
          <w:ilvl w:val="0"/>
          <w:numId w:val="23"/>
        </w:numPr>
        <w:spacing w:before="0"/>
        <w:jc w:val="both"/>
        <w:rPr>
          <w:rFonts w:ascii="Times" w:hAnsi="Times" w:cs="Arial"/>
        </w:rPr>
      </w:pPr>
      <w:r w:rsidRPr="00CA5015">
        <w:rPr>
          <w:rFonts w:ascii="Times" w:hAnsi="Times" w:cs="Arial"/>
        </w:rPr>
        <w:t>Contributing to the development of a viable and accepted benchmarking framework.</w:t>
      </w:r>
    </w:p>
    <w:p w14:paraId="085CE540" w14:textId="77777777" w:rsidR="002A18BB" w:rsidRPr="00CA5015" w:rsidRDefault="002A18BB" w:rsidP="002A18BB">
      <w:pPr>
        <w:pStyle w:val="ListParagraph"/>
        <w:numPr>
          <w:ilvl w:val="0"/>
          <w:numId w:val="23"/>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14:paraId="6ED3719C" w14:textId="77777777" w:rsidR="002A18BB" w:rsidRPr="00E73CB2" w:rsidRDefault="002A18BB" w:rsidP="002A18BB">
      <w:pPr>
        <w:pStyle w:val="ListParagraph"/>
        <w:numPr>
          <w:ilvl w:val="0"/>
          <w:numId w:val="23"/>
        </w:numPr>
        <w:spacing w:before="0"/>
        <w:jc w:val="both"/>
        <w:rPr>
          <w:rFonts w:ascii="Times" w:hAnsi="Times"/>
        </w:rPr>
      </w:pPr>
      <w:r w:rsidRPr="00CA5015">
        <w:rPr>
          <w:rFonts w:ascii="Times" w:hAnsi="Times"/>
        </w:rPr>
        <w:t xml:space="preserve">Extension of the solution to improve disease surveillance and prediction. </w:t>
      </w:r>
    </w:p>
    <w:p w14:paraId="40BA51B4" w14:textId="77777777" w:rsidR="002A18BB" w:rsidRPr="00E73CB2" w:rsidRDefault="002A18BB" w:rsidP="002A18BB">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46DD2CC0" w14:textId="77777777" w:rsidR="002A18BB" w:rsidRDefault="002A18BB" w:rsidP="002A18BB">
      <w:pPr>
        <w:jc w:val="both"/>
        <w:rPr>
          <w:rFonts w:ascii="Times" w:hAnsi="Times"/>
        </w:rPr>
      </w:pPr>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2" w:history="1">
        <w:r w:rsidRPr="00370922">
          <w:rPr>
            <w:rStyle w:val="Hyperlink"/>
            <w:rFonts w:ascii="Times" w:hAnsi="Times"/>
          </w:rPr>
          <w:t>FGAI4H-F-030</w:t>
        </w:r>
      </w:hyperlink>
      <w:r>
        <w:rPr>
          <w:rFonts w:ascii="Times" w:hAnsi="Times"/>
        </w:rPr>
        <w:t xml:space="preserve"> and the Topic Description Document </w:t>
      </w:r>
      <w:hyperlink r:id="rId13" w:history="1">
        <w:r w:rsidRPr="00F26E50">
          <w:rPr>
            <w:rStyle w:val="Hyperlink"/>
            <w:rFonts w:ascii="Times" w:hAnsi="Times"/>
          </w:rPr>
          <w:t>FGAI4H-G-019</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2E0A8ABB" w14:textId="77777777" w:rsidR="002A18BB" w:rsidRDefault="002A18BB" w:rsidP="002A18BB">
      <w:pPr>
        <w:rPr>
          <w:b/>
        </w:rPr>
      </w:pPr>
    </w:p>
    <w:p w14:paraId="6578FEA0" w14:textId="77777777" w:rsidR="002A18BB" w:rsidRDefault="002A18BB" w:rsidP="002A18BB">
      <w:pPr>
        <w:pStyle w:val="Heading1"/>
        <w:numPr>
          <w:ilvl w:val="0"/>
          <w:numId w:val="1"/>
        </w:numPr>
      </w:pPr>
      <w:bookmarkStart w:id="12" w:name="_e6ujau1z0gxx" w:colFirst="0" w:colLast="0"/>
      <w:bookmarkEnd w:id="12"/>
      <w:r>
        <w:lastRenderedPageBreak/>
        <w:t>Get involved</w:t>
      </w:r>
    </w:p>
    <w:p w14:paraId="6DCD2008" w14:textId="77777777" w:rsidR="002A18BB" w:rsidRDefault="002A18BB" w:rsidP="002A18BB">
      <w:pPr>
        <w:jc w:val="both"/>
      </w:pPr>
      <w:r>
        <w:t>To join this topic group, please send an e-mail to the focus group secretariat (</w:t>
      </w:r>
      <w:hyperlink r:id="rId14" w:history="1">
        <w:r w:rsidRPr="00993A38">
          <w:rPr>
            <w:rStyle w:val="Hyperlink"/>
          </w:rPr>
          <w:t>tsbfgai4h@itu.int</w:t>
        </w:r>
      </w:hyperlink>
      <w:r>
        <w:t>) and the topic driver (g.nakasirose@gmail.com).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7152BFED" w14:textId="77777777" w:rsidR="002A18BB" w:rsidRPr="00C73BA4" w:rsidRDefault="002A18BB" w:rsidP="002A18BB">
      <w:pPr>
        <w:jc w:val="both"/>
      </w:pPr>
      <w:r>
        <w:t>Participation in FG-AI4H is free of charge and open to all. To attend the workshops and meetings, please visit the Focus Group website (</w:t>
      </w:r>
      <w:hyperlink r:id="rId15" w:history="1">
        <w:r w:rsidRPr="00E5072B">
          <w:rPr>
            <w:rStyle w:val="Hyperlink"/>
          </w:rPr>
          <w:t>https://itu.int/go/fgai4h</w:t>
        </w:r>
      </w:hyperlink>
      <w:r>
        <w:t>), where you can also find the whitepaper, get access to the documentation, and sign up to the mailing list.</w:t>
      </w:r>
    </w:p>
    <w:p w14:paraId="0E99CC08" w14:textId="77777777" w:rsidR="002A18BB" w:rsidRDefault="002A18BB" w:rsidP="002A18BB"/>
    <w:p w14:paraId="0D0B940D" w14:textId="77777777" w:rsidR="005F68D3" w:rsidRPr="00B0018C" w:rsidRDefault="005F68D3" w:rsidP="007A1A95"/>
    <w:p w14:paraId="58302BBE" w14:textId="77777777" w:rsidR="005F68D3" w:rsidRDefault="005F68D3" w:rsidP="007A1A95">
      <w:pPr>
        <w:spacing w:after="20"/>
        <w:jc w:val="center"/>
      </w:pPr>
      <w:r w:rsidRPr="00B0018C">
        <w:t>____________________________</w:t>
      </w:r>
    </w:p>
    <w:p w14:paraId="0E27B00A" w14:textId="77777777" w:rsidR="005F68D3" w:rsidRPr="00AB258E" w:rsidRDefault="005F68D3" w:rsidP="007A1A95"/>
    <w:p w14:paraId="60061E4C" w14:textId="77777777" w:rsidR="005F68D3" w:rsidRPr="007A1A95" w:rsidRDefault="005F68D3" w:rsidP="007A1A95"/>
    <w:sectPr w:rsidR="005F68D3" w:rsidRPr="007A1A95" w:rsidSect="005F68D3">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0C86C" w14:textId="77777777" w:rsidR="006C674D" w:rsidRDefault="006C674D" w:rsidP="007B7733">
      <w:pPr>
        <w:spacing w:before="0"/>
      </w:pPr>
      <w:r>
        <w:separator/>
      </w:r>
    </w:p>
  </w:endnote>
  <w:endnote w:type="continuationSeparator" w:id="0">
    <w:p w14:paraId="28FE2834" w14:textId="77777777" w:rsidR="006C674D" w:rsidRDefault="006C674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1189F" w14:textId="77777777" w:rsidR="006C674D" w:rsidRDefault="006C674D" w:rsidP="007B7733">
      <w:pPr>
        <w:spacing w:before="0"/>
      </w:pPr>
      <w:r>
        <w:separator/>
      </w:r>
    </w:p>
  </w:footnote>
  <w:footnote w:type="continuationSeparator" w:id="0">
    <w:p w14:paraId="1514161A" w14:textId="77777777" w:rsidR="006C674D" w:rsidRDefault="006C674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5291204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023A2">
      <w:rPr>
        <w:noProof/>
      </w:rPr>
      <w:t>FGAI4H-I-014-A02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7B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18BB"/>
    <w:rsid w:val="002A2B6F"/>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8D3"/>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74D"/>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2FE8"/>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1A73"/>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3A2"/>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03DB780A"/>
    <w:rsid w:val="2CB414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BDBF8437-8A68-447E-838B-FD200290B3F0%7d&amp;file=FGAI4H-G-019.docx&amp;action=defa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focusgroups/ai4h/_layouts/15/WopiFrame.aspx?sourcedoc=%7b3AF95273-0618-46D4-B619-842C2FFA3840%7d&amp;file=FGAI4H-F-030.docx&amp;action=defau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u.int/go/fgai4h"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09273-EE3E-4410-82C3-19AC8A714D5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3</TotalTime>
  <Pages>4</Pages>
  <Words>1680</Words>
  <Characters>9611</Characters>
  <Application>Microsoft Office Word</Application>
  <DocSecurity>0</DocSecurity>
  <Lines>171</Lines>
  <Paragraphs>73</Paragraphs>
  <ScaleCrop>false</ScaleCrop>
  <HeadingPairs>
    <vt:vector size="2" baseType="variant">
      <vt:variant>
        <vt:lpstr>Title</vt:lpstr>
      </vt:variant>
      <vt:variant>
        <vt:i4>1</vt:i4>
      </vt:variant>
    </vt:vector>
  </HeadingPairs>
  <TitlesOfParts>
    <vt:vector size="1" baseType="lpstr">
      <vt:lpstr>Att.2 – CfTGP (TG-Malaria) [same as Meeting H]</vt:lpstr>
    </vt:vector>
  </TitlesOfParts>
  <Manager>ITU-T</Manager>
  <Company>International Telecommunication Union (ITU)</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 [same as Meeting H]</dc:title>
  <dc:subject/>
  <dc:creator>TG-Malaria Topic Driver</dc:creator>
  <cp:keywords/>
  <dc:description>FGAI4H-I-014-A02  For: E-meeting, 7-8 May 2020_x000d_Document date: _x000d_Saved by ITU51012069 at 3:48:20 PM on 5/12/2020</dc:description>
  <cp:lastModifiedBy>TSB</cp:lastModifiedBy>
  <cp:revision>5</cp:revision>
  <cp:lastPrinted>2011-04-05T14:28:00Z</cp:lastPrinted>
  <dcterms:created xsi:type="dcterms:W3CDTF">2020-05-12T13:44:00Z</dcterms:created>
  <dcterms:modified xsi:type="dcterms:W3CDTF">2020-05-12T13:48:00Z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FGAI4H-I-014-A02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TG-Malaria Topic Driver</vt:lpwstr>
  </property>
</Properties>
</file>