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B141205" w:rsidR="00E03557" w:rsidRPr="00852AAD" w:rsidRDefault="00BC1D31" w:rsidP="002E6647">
            <w:pPr>
              <w:pStyle w:val="Docnumber"/>
            </w:pPr>
            <w:r>
              <w:t>FG-AI4H</w:t>
            </w:r>
            <w:r w:rsidR="00E03557">
              <w:t>-</w:t>
            </w:r>
            <w:r w:rsidR="005F5005">
              <w:t>G</w:t>
            </w:r>
            <w:r>
              <w:t>-</w:t>
            </w:r>
            <w:r w:rsidR="00E5567F" w:rsidRPr="00E5567F">
              <w:t>102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3F8DE296" w:rsidR="00BC1D31" w:rsidRPr="00123B21" w:rsidRDefault="00E5567F" w:rsidP="002E6647">
            <w:r>
              <w:t>Plenary</w:t>
            </w:r>
          </w:p>
        </w:tc>
        <w:tc>
          <w:tcPr>
            <w:tcW w:w="4678" w:type="dxa"/>
            <w:gridSpan w:val="2"/>
          </w:tcPr>
          <w:p w14:paraId="4ADB1E42" w14:textId="56FE38F5" w:rsidR="00BC1D31" w:rsidRPr="00123B21" w:rsidRDefault="005F5005" w:rsidP="002E6647">
            <w:pPr>
              <w:jc w:val="right"/>
            </w:pPr>
            <w:r>
              <w:t>New Delhi, 13-15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086FB1D1" w:rsidR="00BC1D31" w:rsidRPr="00123B21" w:rsidRDefault="00E5567F" w:rsidP="002E6647">
            <w:r>
              <w:t>FG-AI4H</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3E5E41E" w:rsidR="00BC1D31" w:rsidRPr="00123B21" w:rsidRDefault="00E5567F" w:rsidP="002E6647">
            <w:r>
              <w:t xml:space="preserve">Updated </w:t>
            </w:r>
            <w:r w:rsidR="0011004E" w:rsidRPr="00AB24F1">
              <w:t>call for proposals</w:t>
            </w:r>
            <w:r w:rsidRPr="00AB24F1">
              <w:t xml:space="preserve">: </w:t>
            </w:r>
            <w:r>
              <w:t>U</w:t>
            </w:r>
            <w:r w:rsidRPr="00AB24F1">
              <w:t xml:space="preserve">se </w:t>
            </w:r>
            <w:r w:rsidR="0011004E">
              <w:t>c</w:t>
            </w:r>
            <w:r w:rsidR="0011004E" w:rsidRPr="00AB24F1">
              <w:t xml:space="preserve">ases, </w:t>
            </w:r>
            <w:r w:rsidR="0011004E">
              <w:t>b</w:t>
            </w:r>
            <w:r w:rsidR="0011004E" w:rsidRPr="00AB24F1">
              <w:t xml:space="preserve">enchmarking, and </w:t>
            </w:r>
            <w:r w:rsidR="0011004E">
              <w:t>d</w:t>
            </w:r>
            <w:r w:rsidR="0011004E" w:rsidRPr="00AB24F1">
              <w:t>ata</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5BBB71C" w:rsidR="00E03557" w:rsidRPr="00BC1D31" w:rsidRDefault="00E5567F" w:rsidP="002E6647">
            <w:pPr>
              <w:rPr>
                <w:highlight w:val="yellow"/>
              </w:rPr>
            </w:pPr>
            <w:r w:rsidRPr="00E5567F">
              <w:rPr>
                <w:lang w:val="en-US"/>
              </w:rPr>
              <w:t>Admin</w:t>
            </w:r>
          </w:p>
        </w:tc>
      </w:tr>
      <w:bookmarkEnd w:id="0"/>
      <w:bookmarkEnd w:id="10"/>
      <w:tr w:rsidR="00BC1D31" w:rsidRPr="00E03557" w14:paraId="487F5750" w14:textId="77777777" w:rsidTr="008C6455">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5D1C7C66" w14:textId="33150F33" w:rsidR="00BC1D31" w:rsidRPr="00E5567F" w:rsidRDefault="00E5567F" w:rsidP="002E6647">
            <w:r w:rsidRPr="00E5567F">
              <w:t>Secretariat</w:t>
            </w:r>
          </w:p>
        </w:tc>
        <w:tc>
          <w:tcPr>
            <w:tcW w:w="4253" w:type="dxa"/>
            <w:tcBorders>
              <w:top w:val="single" w:sz="6" w:space="0" w:color="auto"/>
              <w:bottom w:val="single" w:sz="6" w:space="0" w:color="auto"/>
            </w:tcBorders>
          </w:tcPr>
          <w:p w14:paraId="28DD2FCB" w14:textId="43E72F64" w:rsidR="00BC1D31" w:rsidRPr="00E5567F" w:rsidRDefault="00BC1D31" w:rsidP="002E6647">
            <w:r w:rsidRPr="00E5567F">
              <w:t xml:space="preserve">Email: </w:t>
            </w:r>
            <w:r w:rsidRPr="00E5567F">
              <w:tab/>
            </w:r>
            <w:hyperlink r:id="rId11" w:history="1">
              <w:r w:rsidR="00E5567F" w:rsidRPr="00E5567F">
                <w:rPr>
                  <w:rStyle w:val="Hyperlink"/>
                </w:rPr>
                <w:t>tsbfgai4h@itu.int</w:t>
              </w:r>
            </w:hyperlink>
            <w:r w:rsidR="00E5567F" w:rsidRPr="00E5567F">
              <w:t xml:space="preserve"> </w:t>
            </w:r>
          </w:p>
        </w:tc>
      </w:tr>
      <w:tr w:rsidR="00BC1D31" w:rsidRPr="00E03557" w14:paraId="0A01ADF7" w14:textId="77777777" w:rsidTr="008C6455">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3687" w:type="dxa"/>
            <w:gridSpan w:val="2"/>
            <w:tcBorders>
              <w:top w:val="single" w:sz="6" w:space="0" w:color="auto"/>
              <w:bottom w:val="single" w:sz="6" w:space="0" w:color="auto"/>
            </w:tcBorders>
          </w:tcPr>
          <w:p w14:paraId="7974D081" w14:textId="6AD6013D" w:rsidR="00BC1D31" w:rsidRPr="00E5567F" w:rsidRDefault="00E5567F" w:rsidP="002E6647">
            <w:r w:rsidRPr="00E5567F">
              <w:t>Markus Wenzel (Chair, WG-O)</w:t>
            </w:r>
          </w:p>
        </w:tc>
        <w:tc>
          <w:tcPr>
            <w:tcW w:w="4253" w:type="dxa"/>
            <w:tcBorders>
              <w:top w:val="single" w:sz="6" w:space="0" w:color="auto"/>
              <w:bottom w:val="single" w:sz="6" w:space="0" w:color="auto"/>
            </w:tcBorders>
          </w:tcPr>
          <w:p w14:paraId="116FD316" w14:textId="7BDEFB1D" w:rsidR="00BC1D31" w:rsidRPr="00E5567F" w:rsidRDefault="00BC1D31" w:rsidP="002E6647">
            <w:r w:rsidRPr="00E5567F">
              <w:t>Email:</w:t>
            </w:r>
            <w:r w:rsidR="008C6455">
              <w:t xml:space="preserve"> </w:t>
            </w:r>
            <w:hyperlink r:id="rId12" w:history="1">
              <w:r w:rsidR="008C6455" w:rsidRPr="00542380">
                <w:rPr>
                  <w:rStyle w:val="Hyperlink"/>
                </w:rPr>
                <w:t>markus.wenzel@hhi.fraunhofer.de</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29EF158" w14:textId="0C15691A" w:rsidR="00E5567F" w:rsidRDefault="00E5567F" w:rsidP="00E5567F">
            <w:r>
              <w:t xml:space="preserve">The ITU/WHO Focus Group on </w:t>
            </w:r>
            <w:r w:rsidR="0011004E">
              <w:t>"</w:t>
            </w:r>
            <w:r>
              <w:t>Artificial Intelligence for Health</w:t>
            </w:r>
            <w:r w:rsidR="0011004E">
              <w:t>"</w:t>
            </w:r>
            <w:r>
              <w:t xml:space="preserve">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br/>
            </w:r>
            <w:r>
              <w:fldChar w:fldCharType="begin"/>
            </w:r>
            <w:r>
              <w:instrText xml:space="preserve"> styleref DocDeadline </w:instrText>
            </w:r>
            <w:r>
              <w:fldChar w:fldCharType="separate"/>
            </w:r>
            <w:r w:rsidR="00B57D90">
              <w:rPr>
                <w:noProof/>
              </w:rPr>
              <w:t>14 January 2020 @ 23:59 (CEST)</w:t>
            </w:r>
            <w:r>
              <w:fldChar w:fldCharType="end"/>
            </w:r>
            <w:r>
              <w:t xml:space="preserve">, and present it at meeting G </w:t>
            </w:r>
            <w:r w:rsidRPr="001D1148">
              <w:t>in</w:t>
            </w:r>
            <w:r>
              <w:t xml:space="preserve"> </w:t>
            </w:r>
            <w:r w:rsidRPr="001D1148">
              <w:fldChar w:fldCharType="begin"/>
            </w:r>
            <w:r w:rsidRPr="001D1148">
              <w:instrText xml:space="preserve"> styleref MtgVenue </w:instrText>
            </w:r>
            <w:r w:rsidRPr="001D1148">
              <w:fldChar w:fldCharType="separate"/>
            </w:r>
            <w:r w:rsidR="00B57D90">
              <w:rPr>
                <w:noProof/>
              </w:rPr>
              <w:t>Brasilia</w:t>
            </w:r>
            <w:r w:rsidRPr="001D1148">
              <w:fldChar w:fldCharType="end"/>
            </w:r>
            <w:r w:rsidRPr="001D1148">
              <w:t xml:space="preserve">, </w:t>
            </w:r>
            <w:r>
              <w:fldChar w:fldCharType="begin"/>
            </w:r>
            <w:r>
              <w:instrText xml:space="preserve"> STYLEREF  VenueDate </w:instrText>
            </w:r>
            <w:r>
              <w:fldChar w:fldCharType="separate"/>
            </w:r>
            <w:r w:rsidR="00B57D90">
              <w:rPr>
                <w:noProof/>
              </w:rPr>
              <w:t>22-24 January 2020</w:t>
            </w:r>
            <w:r>
              <w:fldChar w:fldCharType="end"/>
            </w:r>
            <w:r>
              <w:t>.</w:t>
            </w:r>
          </w:p>
          <w:p w14:paraId="70FA904B" w14:textId="369D97EF" w:rsidR="00E03557" w:rsidRPr="00BC1D31" w:rsidRDefault="00E5567F" w:rsidP="00E5567F">
            <w:pPr>
              <w:rPr>
                <w:highlight w:val="yellow"/>
              </w:rPr>
            </w:pPr>
            <w:r>
              <w:t xml:space="preserve">[This document contains the latest update of the FG-AI4H </w:t>
            </w:r>
            <w:r w:rsidRPr="00AB24F1">
              <w:t>Call for Proposals: use cases, benchmarking, and data</w:t>
            </w:r>
            <w:r>
              <w:t xml:space="preserve"> document.]</w:t>
            </w:r>
          </w:p>
        </w:tc>
      </w:tr>
    </w:tbl>
    <w:p w14:paraId="233F9E21" w14:textId="404CACAD" w:rsidR="00E5567F" w:rsidRDefault="00E5567F" w:rsidP="005F5005">
      <w:pPr>
        <w:pStyle w:val="Heading1"/>
        <w:numPr>
          <w:ilvl w:val="0"/>
          <w:numId w:val="0"/>
        </w:numPr>
        <w:rPr>
          <w:b w:val="0"/>
          <w:i/>
          <w:color w:val="000000"/>
        </w:rPr>
      </w:pPr>
      <w:r>
        <w:t>Motivation</w:t>
      </w:r>
    </w:p>
    <w:p w14:paraId="56012448" w14:textId="77777777" w:rsidR="005F5005" w:rsidRDefault="00E5567F" w:rsidP="00E5567F">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16901B0B" w14:textId="67E61ABC" w:rsidR="00E5567F" w:rsidRDefault="00E5567F" w:rsidP="00E5567F">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w:t>
      </w:r>
      <w:r w:rsidR="0011004E">
        <w:t>"</w:t>
      </w:r>
      <w:r>
        <w:t>Artificial Intelligence for Health</w:t>
      </w:r>
      <w:r w:rsidR="0011004E">
        <w:t>"</w:t>
      </w:r>
      <w:r>
        <w:t xml:space="preserve">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w:t>
      </w:r>
      <w:r w:rsidR="00190D4E">
        <w:t xml:space="preserve">the FG-AI4H management </w:t>
      </w:r>
      <w:hyperlink r:id="rId14" w:history="1">
        <w:r w:rsidRPr="004B4175">
          <w:rPr>
            <w:rStyle w:val="Hyperlink"/>
          </w:rPr>
          <w:t>comment</w:t>
        </w:r>
      </w:hyperlink>
      <w:r w:rsidRPr="000945C9">
        <w:t xml:space="preserve"> in </w:t>
      </w:r>
      <w:r w:rsidRPr="003D4345">
        <w:rPr>
          <w:i/>
        </w:rPr>
        <w:t>The Lancet</w:t>
      </w:r>
      <w:r>
        <w:t xml:space="preserve"> and </w:t>
      </w:r>
      <w:r w:rsidR="00190D4E">
        <w:t>the</w:t>
      </w:r>
      <w:r w:rsidRPr="00583B86">
        <w:t xml:space="preserve"> </w:t>
      </w:r>
      <w:hyperlink r:id="rId15" w:history="1">
        <w:r w:rsidR="00190D4E">
          <w:rPr>
            <w:rStyle w:val="Hyperlink"/>
          </w:rPr>
          <w:t>FG-AI4H Whitepaper</w:t>
        </w:r>
      </w:hyperlink>
      <w:r>
        <w:t>).</w:t>
      </w:r>
    </w:p>
    <w:p w14:paraId="316A2720" w14:textId="77777777" w:rsidR="00E5567F" w:rsidRDefault="00E5567F" w:rsidP="00E5567F">
      <w:r>
        <w:t xml:space="preserve">The discussions within FG-AI4H have led to a two-step process. First, a </w:t>
      </w:r>
      <w:r>
        <w:rPr>
          <w:i/>
        </w:rPr>
        <w:t xml:space="preserve">Call for proposals: use cases, benchmarking and data </w:t>
      </w:r>
      <w:r>
        <w:t xml:space="preserve">(i.e.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506BBDF5" w14:textId="27DBC801" w:rsidR="00E5567F" w:rsidRDefault="00E5567F" w:rsidP="00E5567F">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w:t>
      </w:r>
      <w:r>
        <w:lastRenderedPageBreak/>
        <w:t xml:space="preserve">of high quality, of ethical source, and accompanied by information about their format and properties. Finally, these data should originate from a variety of sources, so that we can ascertain whether an AI model can generalize across different conditions, locations, and/or settings (e.g. across different people, hospitals, and/or measurement devices). Additional information can be found in the documents </w:t>
      </w:r>
      <w:hyperlink r:id="rId16" w:history="1">
        <w:r w:rsidR="00190D4E">
          <w:rPr>
            <w:rStyle w:val="Hyperlink"/>
          </w:rPr>
          <w:t>F</w:t>
        </w:r>
        <w:r w:rsidRPr="00A06EEB">
          <w:rPr>
            <w:rStyle w:val="Hyperlink"/>
          </w:rPr>
          <w:t>-103</w:t>
        </w:r>
      </w:hyperlink>
      <w:r w:rsidRPr="00A06EEB">
        <w:t xml:space="preserve"> (</w:t>
      </w:r>
      <w:r w:rsidR="0011004E">
        <w:t>"</w:t>
      </w:r>
      <w:r w:rsidRPr="00A06EEB">
        <w:t>data acceptance and handling policy</w:t>
      </w:r>
      <w:r w:rsidR="0011004E">
        <w:t>"</w:t>
      </w:r>
      <w:r w:rsidRPr="00A06EEB">
        <w:t>)</w:t>
      </w:r>
      <w:r>
        <w:t xml:space="preserve"> and </w:t>
      </w:r>
      <w:hyperlink r:id="rId17" w:history="1">
        <w:r w:rsidRPr="00071F6F">
          <w:rPr>
            <w:rStyle w:val="Hyperlink"/>
          </w:rPr>
          <w:t>C-104</w:t>
        </w:r>
      </w:hyperlink>
      <w:r w:rsidRPr="005674FE">
        <w:t xml:space="preserve"> (</w:t>
      </w:r>
      <w:r w:rsidR="0011004E">
        <w:t>"</w:t>
      </w:r>
      <w:r w:rsidRPr="005674FE">
        <w:t>thematic classification scheme</w:t>
      </w:r>
      <w:r w:rsidR="0011004E">
        <w:t>"</w:t>
      </w:r>
      <w:r w:rsidRPr="005674FE">
        <w:t>)</w:t>
      </w:r>
      <w:r>
        <w:t xml:space="preserve"> on </w:t>
      </w:r>
      <w:r w:rsidR="00190D4E">
        <w:t>the FG-AI4H</w:t>
      </w:r>
      <w:r>
        <w:t xml:space="preserve"> </w:t>
      </w:r>
      <w:hyperlink r:id="rId18" w:history="1">
        <w:r w:rsidRPr="00202BDC">
          <w:rPr>
            <w:rStyle w:val="Hyperlink"/>
          </w:rPr>
          <w:t>website</w:t>
        </w:r>
      </w:hyperlink>
      <w:r>
        <w:t>.</w:t>
      </w:r>
    </w:p>
    <w:p w14:paraId="506336D8" w14:textId="77777777" w:rsidR="00E5567F" w:rsidRDefault="00E5567F" w:rsidP="00E5567F">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5372F687" w14:textId="77777777" w:rsidR="005F5005" w:rsidRDefault="00E5567F" w:rsidP="00E5567F">
      <w:r>
        <w:t>Finally, the benchmarking process needs to be defined and a statistical metric (or metrics) should be selected to evaluate the performance of the AI model.</w:t>
      </w:r>
    </w:p>
    <w:p w14:paraId="5A98E3D7" w14:textId="66B89D2F" w:rsidR="00E5567F" w:rsidRDefault="00E5567F" w:rsidP="00E5567F">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366994B6" w14:textId="77777777" w:rsidR="00E5567F" w:rsidRDefault="00E5567F" w:rsidP="00E5567F">
      <w:pPr>
        <w:pBdr>
          <w:top w:val="nil"/>
          <w:left w:val="nil"/>
          <w:bottom w:val="nil"/>
          <w:right w:val="nil"/>
          <w:between w:val="nil"/>
        </w:pBdr>
        <w:rPr>
          <w:b/>
        </w:rPr>
      </w:pPr>
      <w:r>
        <w:rPr>
          <w:b/>
        </w:rPr>
        <w:t>Logistics</w:t>
      </w:r>
    </w:p>
    <w:p w14:paraId="1B62702D" w14:textId="795B20F7" w:rsidR="005F5005" w:rsidRDefault="00E5567F" w:rsidP="00E5567F">
      <w:bookmarkStart w:id="11" w:name="_Hlk25085492"/>
      <w:r>
        <w:t xml:space="preserve">To prepare your proposal, please </w:t>
      </w:r>
      <w:r w:rsidR="00BB288A">
        <w:t>use</w:t>
      </w:r>
      <w:r>
        <w:t xml:space="preserve"> the document template </w:t>
      </w:r>
      <w:r w:rsidR="00BB288A">
        <w:t xml:space="preserve">at </w:t>
      </w:r>
      <w:hyperlink r:id="rId19" w:history="1">
        <w:r w:rsidR="002821CD" w:rsidRPr="002821CD">
          <w:rPr>
            <w:rStyle w:val="Hyperlink"/>
          </w:rPr>
          <w:t>https://itu.int/en/ITU-T/</w:t>
        </w:r>
        <w:r w:rsidR="006C39B6">
          <w:rPr>
            <w:rStyle w:val="Hyperlink"/>
          </w:rPr>
          <w:t>‌</w:t>
        </w:r>
        <w:r w:rsidR="002821CD" w:rsidRPr="002821CD">
          <w:rPr>
            <w:rStyle w:val="Hyperlink"/>
          </w:rPr>
          <w:t>focusgroups/</w:t>
        </w:r>
        <w:r w:rsidR="00BB288A">
          <w:rPr>
            <w:rStyle w:val="Hyperlink"/>
          </w:rPr>
          <w:t>‌</w:t>
        </w:r>
        <w:r w:rsidR="002821CD" w:rsidRPr="002821CD">
          <w:rPr>
            <w:rStyle w:val="Hyperlink"/>
          </w:rPr>
          <w:t>ai4h/Documents/FGAI4H-Doc-template.docx</w:t>
        </w:r>
      </w:hyperlink>
      <w:r w:rsidR="007218D3">
        <w:t>.</w:t>
      </w:r>
      <w:r w:rsidR="006C39B6">
        <w:t xml:space="preserve"> </w:t>
      </w:r>
      <w:r w:rsidR="00BB288A">
        <w:t>T</w:t>
      </w:r>
      <w:r w:rsidR="006C39B6">
        <w:rPr>
          <w:rFonts w:eastAsia="Times New Roman"/>
          <w:color w:val="000000"/>
        </w:rPr>
        <w:t xml:space="preserve">he </w:t>
      </w:r>
      <w:r w:rsidR="006C39B6" w:rsidRPr="0011004E">
        <w:rPr>
          <w:color w:val="000000"/>
        </w:rPr>
        <w:t>onboarding document</w:t>
      </w:r>
      <w:r w:rsidR="006C39B6">
        <w:rPr>
          <w:rFonts w:eastAsia="Times New Roman"/>
          <w:color w:val="000000"/>
        </w:rPr>
        <w:t xml:space="preserve"> </w:t>
      </w:r>
      <w:r w:rsidR="00BB288A">
        <w:rPr>
          <w:rFonts w:eastAsia="Times New Roman"/>
          <w:color w:val="000000"/>
        </w:rPr>
        <w:t>(</w:t>
      </w:r>
      <w:hyperlink r:id="rId20" w:history="1">
        <w:r w:rsidR="00BB288A" w:rsidRPr="00E60325">
          <w:rPr>
            <w:rStyle w:val="Hyperlink"/>
            <w:rFonts w:eastAsia="Times New Roman"/>
          </w:rPr>
          <w:t>https://itu.int/go/fgai4h/</w:t>
        </w:r>
        <w:r w:rsidR="00072F60">
          <w:rPr>
            <w:rStyle w:val="Hyperlink"/>
            <w:rFonts w:eastAsia="Times New Roman"/>
          </w:rPr>
          <w:t>‌</w:t>
        </w:r>
        <w:r w:rsidR="00BB288A" w:rsidRPr="00E60325">
          <w:rPr>
            <w:rStyle w:val="Hyperlink"/>
            <w:rFonts w:eastAsia="Times New Roman"/>
          </w:rPr>
          <w:t>onboarding</w:t>
        </w:r>
      </w:hyperlink>
      <w:r w:rsidR="00BB288A">
        <w:rPr>
          <w:rFonts w:eastAsia="Times New Roman"/>
          <w:color w:val="000000"/>
        </w:rPr>
        <w:t xml:space="preserve">) </w:t>
      </w:r>
      <w:r w:rsidR="006C39B6">
        <w:rPr>
          <w:rFonts w:eastAsia="Times New Roman"/>
          <w:color w:val="000000"/>
        </w:rPr>
        <w:t>provides help and guidance, in particular if you are new to the focus group.</w:t>
      </w:r>
    </w:p>
    <w:bookmarkEnd w:id="11"/>
    <w:p w14:paraId="60250F56" w14:textId="3FC6C506" w:rsidR="005F5005" w:rsidRDefault="00E5567F" w:rsidP="00E5567F">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B57D90">
        <w:rPr>
          <w:i/>
          <w:noProof/>
        </w:rPr>
        <w:t>Brasilia</w:t>
      </w:r>
      <w:r>
        <w:rPr>
          <w:i/>
        </w:rPr>
        <w:fldChar w:fldCharType="end"/>
      </w:r>
      <w:r>
        <w:rPr>
          <w:i/>
        </w:rPr>
        <w:t xml:space="preserve">, </w:t>
      </w:r>
      <w:r>
        <w:rPr>
          <w:i/>
        </w:rPr>
        <w:fldChar w:fldCharType="begin"/>
      </w:r>
      <w:r>
        <w:rPr>
          <w:i/>
        </w:rPr>
        <w:instrText xml:space="preserve"> styleref VenueDate </w:instrText>
      </w:r>
      <w:r>
        <w:rPr>
          <w:i/>
        </w:rPr>
        <w:fldChar w:fldCharType="separate"/>
      </w:r>
      <w:r w:rsidR="00B57D90">
        <w:rPr>
          <w:i/>
          <w:noProof/>
        </w:rPr>
        <w:t>22-24 January 2020</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24867BCB" w14:textId="494FC47E" w:rsidR="005F5005" w:rsidRDefault="00E5567F" w:rsidP="00E5567F">
      <w:r>
        <w:t xml:space="preserve">Enter all information requested in sections 1-11 below (using the same outline and section titles), and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B57D90">
        <w:rPr>
          <w:noProof/>
        </w:rPr>
        <w:t>14 January 2020 @ 23:59 (CEST)</w:t>
      </w:r>
      <w:r>
        <w:fldChar w:fldCharType="end"/>
      </w:r>
      <w:r>
        <w:t xml:space="preserve"> at the latest.</w:t>
      </w:r>
    </w:p>
    <w:p w14:paraId="5A7A8F33" w14:textId="36442AD4" w:rsidR="00E5567F" w:rsidRDefault="00E5567F" w:rsidP="00E5567F">
      <w:pPr>
        <w:pStyle w:val="Normalbeforetable"/>
      </w:pPr>
      <w:r w:rsidRPr="00A03CA6">
        <w:t xml:space="preserve">You are required to present this proposal at the next FG-AI4H meeting, which will take place in </w:t>
      </w:r>
      <w:r w:rsidRPr="00A03CA6">
        <w:fldChar w:fldCharType="begin"/>
      </w:r>
      <w:r w:rsidRPr="00A03CA6">
        <w:instrText xml:space="preserve"> styleref MtgVenue </w:instrText>
      </w:r>
      <w:r w:rsidRPr="00A03CA6">
        <w:fldChar w:fldCharType="separate"/>
      </w:r>
      <w:r w:rsidR="00B57D90">
        <w:rPr>
          <w:noProof/>
        </w:rPr>
        <w:t>Brasilia</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B57D90">
        <w:rPr>
          <w:noProof/>
        </w:rPr>
        <w:t>22-24 January 2020</w:t>
      </w:r>
      <w:r w:rsidRPr="00A03CA6">
        <w:fldChar w:fldCharType="end"/>
      </w:r>
      <w:r>
        <w:t>, answer questions, and provide updates if necessary. PowerPoint slides can complement your presentation at that meeting. All proposals will be published on our collaboration site. For meeting attendance, it is necessary to register on the website, where you will also find information about our workshop just prior to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837"/>
        <w:gridCol w:w="4842"/>
      </w:tblGrid>
      <w:tr w:rsidR="00E5567F" w:rsidRPr="004761B0" w14:paraId="44B21256" w14:textId="77777777" w:rsidTr="00FA79AA">
        <w:trPr>
          <w:tblHeader/>
        </w:trPr>
        <w:tc>
          <w:tcPr>
            <w:tcW w:w="3960" w:type="dxa"/>
            <w:gridSpan w:val="3"/>
            <w:tcBorders>
              <w:top w:val="nil"/>
              <w:left w:val="nil"/>
              <w:bottom w:val="nil"/>
              <w:right w:val="nil"/>
            </w:tcBorders>
            <w:shd w:val="clear" w:color="auto" w:fill="auto"/>
          </w:tcPr>
          <w:p w14:paraId="2AD488DC" w14:textId="77777777" w:rsidR="00E5567F" w:rsidRPr="004761B0" w:rsidRDefault="00E5567F" w:rsidP="00FA79AA">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36931C51" w14:textId="093D2852" w:rsidR="00E5567F" w:rsidRPr="004761B0" w:rsidRDefault="005F5005" w:rsidP="00FA79AA">
            <w:pPr>
              <w:pStyle w:val="MtgNo"/>
              <w:framePr w:hSpace="0" w:wrap="auto" w:vAnchor="margin" w:hAnchor="text" w:yAlign="inline"/>
              <w:suppressOverlap w:val="0"/>
            </w:pPr>
            <w:r>
              <w:t>H</w:t>
            </w:r>
          </w:p>
        </w:tc>
      </w:tr>
      <w:tr w:rsidR="00E5567F" w:rsidRPr="004761B0" w14:paraId="1FB94BF5" w14:textId="77777777" w:rsidTr="00FA79AA">
        <w:trPr>
          <w:tblHeader/>
        </w:trPr>
        <w:tc>
          <w:tcPr>
            <w:tcW w:w="1128" w:type="dxa"/>
            <w:tcBorders>
              <w:top w:val="nil"/>
              <w:left w:val="nil"/>
              <w:bottom w:val="single" w:sz="12" w:space="0" w:color="auto"/>
              <w:right w:val="nil"/>
            </w:tcBorders>
            <w:shd w:val="clear" w:color="auto" w:fill="auto"/>
          </w:tcPr>
          <w:p w14:paraId="7E764EF2" w14:textId="77777777" w:rsidR="00E5567F" w:rsidRPr="00A03CA6" w:rsidRDefault="00E5567F" w:rsidP="00FA79AA">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1BBF94B9" w14:textId="73FC5B97" w:rsidR="00E5567F" w:rsidRDefault="005F5005" w:rsidP="00FA79AA">
            <w:pPr>
              <w:pStyle w:val="MtgVenue"/>
              <w:framePr w:hSpace="0" w:wrap="auto" w:vAnchor="margin" w:hAnchor="text" w:yAlign="inline"/>
              <w:suppressOverlap w:val="0"/>
            </w:pPr>
            <w:r>
              <w:t>Brasilia</w:t>
            </w:r>
          </w:p>
        </w:tc>
      </w:tr>
      <w:tr w:rsidR="00E5567F" w:rsidRPr="004761B0" w14:paraId="4B2DB0E2" w14:textId="77777777" w:rsidTr="00FA79AA">
        <w:trPr>
          <w:tblHeader/>
        </w:trPr>
        <w:tc>
          <w:tcPr>
            <w:tcW w:w="2250" w:type="dxa"/>
            <w:gridSpan w:val="2"/>
            <w:tcBorders>
              <w:top w:val="single" w:sz="12" w:space="0" w:color="auto"/>
              <w:bottom w:val="single" w:sz="12" w:space="0" w:color="auto"/>
            </w:tcBorders>
            <w:shd w:val="clear" w:color="auto" w:fill="auto"/>
          </w:tcPr>
          <w:p w14:paraId="22A3CC2C" w14:textId="77777777" w:rsidR="00E5567F" w:rsidRPr="004761B0" w:rsidRDefault="00E5567F" w:rsidP="00FA79AA">
            <w:pPr>
              <w:pStyle w:val="Tablehead"/>
            </w:pPr>
            <w:r w:rsidRPr="004761B0">
              <w:t>Date</w:t>
            </w:r>
          </w:p>
        </w:tc>
        <w:tc>
          <w:tcPr>
            <w:tcW w:w="2547" w:type="dxa"/>
            <w:gridSpan w:val="2"/>
            <w:tcBorders>
              <w:top w:val="single" w:sz="12" w:space="0" w:color="auto"/>
              <w:bottom w:val="single" w:sz="12" w:space="0" w:color="auto"/>
            </w:tcBorders>
            <w:shd w:val="clear" w:color="auto" w:fill="auto"/>
          </w:tcPr>
          <w:p w14:paraId="00DC897B" w14:textId="77777777" w:rsidR="00E5567F" w:rsidRPr="004761B0" w:rsidRDefault="00E5567F" w:rsidP="00FA79AA">
            <w:pPr>
              <w:pStyle w:val="Tablehead"/>
            </w:pPr>
            <w:r w:rsidRPr="004761B0">
              <w:t>Action</w:t>
            </w:r>
          </w:p>
        </w:tc>
        <w:tc>
          <w:tcPr>
            <w:tcW w:w="4842" w:type="dxa"/>
            <w:tcBorders>
              <w:top w:val="single" w:sz="12" w:space="0" w:color="auto"/>
              <w:bottom w:val="single" w:sz="12" w:space="0" w:color="auto"/>
            </w:tcBorders>
            <w:shd w:val="clear" w:color="auto" w:fill="auto"/>
          </w:tcPr>
          <w:p w14:paraId="2792F0D4" w14:textId="77777777" w:rsidR="00E5567F" w:rsidRPr="004761B0" w:rsidRDefault="00E5567F" w:rsidP="00FA79AA">
            <w:pPr>
              <w:pStyle w:val="Tablehead"/>
            </w:pPr>
            <w:r w:rsidRPr="004761B0">
              <w:t>Reference</w:t>
            </w:r>
          </w:p>
        </w:tc>
      </w:tr>
      <w:tr w:rsidR="00E5567F" w:rsidRPr="004761B0" w14:paraId="66E15364" w14:textId="77777777" w:rsidTr="00E5567F">
        <w:tc>
          <w:tcPr>
            <w:tcW w:w="2250" w:type="dxa"/>
            <w:gridSpan w:val="2"/>
            <w:tcBorders>
              <w:top w:val="single" w:sz="12" w:space="0" w:color="auto"/>
              <w:bottom w:val="single" w:sz="4" w:space="0" w:color="auto"/>
            </w:tcBorders>
            <w:shd w:val="clear" w:color="auto" w:fill="auto"/>
          </w:tcPr>
          <w:p w14:paraId="7AF9A0DB" w14:textId="03A38CFC" w:rsidR="00E5567F" w:rsidRDefault="005F5005" w:rsidP="00BA644B">
            <w:pPr>
              <w:pStyle w:val="DeadlineReg"/>
            </w:pPr>
            <w:r>
              <w:t>7 January 2020</w:t>
            </w:r>
          </w:p>
        </w:tc>
        <w:tc>
          <w:tcPr>
            <w:tcW w:w="2547" w:type="dxa"/>
            <w:gridSpan w:val="2"/>
            <w:tcBorders>
              <w:top w:val="single" w:sz="12" w:space="0" w:color="auto"/>
              <w:bottom w:val="single" w:sz="4" w:space="0" w:color="auto"/>
            </w:tcBorders>
            <w:shd w:val="clear" w:color="auto" w:fill="auto"/>
          </w:tcPr>
          <w:p w14:paraId="559CF1FC" w14:textId="1EDFA4DD" w:rsidR="00E5567F" w:rsidRPr="004761B0" w:rsidRDefault="00E5567F" w:rsidP="00E5567F">
            <w:pPr>
              <w:pStyle w:val="Tabletext"/>
            </w:pPr>
            <w:r>
              <w:t>Register to attend the workshop and FG meeting.</w:t>
            </w:r>
          </w:p>
        </w:tc>
        <w:tc>
          <w:tcPr>
            <w:tcW w:w="4842" w:type="dxa"/>
            <w:tcBorders>
              <w:top w:val="single" w:sz="12" w:space="0" w:color="auto"/>
              <w:bottom w:val="single" w:sz="4" w:space="0" w:color="auto"/>
            </w:tcBorders>
            <w:shd w:val="clear" w:color="auto" w:fill="auto"/>
          </w:tcPr>
          <w:p w14:paraId="04C47593" w14:textId="6C76BFE0" w:rsidR="00E5567F" w:rsidRPr="00D533DF" w:rsidRDefault="006C39B6" w:rsidP="00E5567F">
            <w:pPr>
              <w:pStyle w:val="Tabletext"/>
            </w:pPr>
            <w:hyperlink r:id="rId22" w:history="1">
              <w:r w:rsidRPr="006C39B6">
                <w:rPr>
                  <w:rStyle w:val="Hyperlink"/>
                </w:rPr>
                <w:t>https://itu.int/go/fgai4h/reg</w:t>
              </w:r>
            </w:hyperlink>
          </w:p>
          <w:p w14:paraId="00FC3747" w14:textId="22ABEC6A" w:rsidR="00E5567F" w:rsidRDefault="00E5567F" w:rsidP="00E5567F">
            <w:pPr>
              <w:pStyle w:val="Tabletext"/>
            </w:pPr>
            <w:r>
              <w:t xml:space="preserve">Instructions: </w:t>
            </w:r>
            <w:hyperlink r:id="rId23" w:history="1">
              <w:r w:rsidR="005F5005" w:rsidRPr="003340BF">
                <w:rPr>
                  <w:rStyle w:val="Hyperlink"/>
                </w:rPr>
                <w:t>https://itu.int/en/ITU-T/focusgroups/</w:t>
              </w:r>
              <w:r w:rsidR="005F5005">
                <w:rPr>
                  <w:rStyle w:val="Hyperlink"/>
                </w:rPr>
                <w:t>‌</w:t>
              </w:r>
              <w:r w:rsidR="005F5005" w:rsidRPr="003340BF">
                <w:rPr>
                  <w:rStyle w:val="Hyperlink"/>
                </w:rPr>
                <w:t>ai4h/Documents/registrationsteps.pdf</w:t>
              </w:r>
            </w:hyperlink>
          </w:p>
        </w:tc>
      </w:tr>
      <w:tr w:rsidR="00E5567F" w:rsidRPr="004761B0" w14:paraId="668C9A15" w14:textId="77777777" w:rsidTr="00E5567F">
        <w:tc>
          <w:tcPr>
            <w:tcW w:w="2250" w:type="dxa"/>
            <w:gridSpan w:val="2"/>
            <w:tcBorders>
              <w:top w:val="single" w:sz="4" w:space="0" w:color="auto"/>
              <w:left w:val="single" w:sz="12" w:space="0" w:color="auto"/>
              <w:bottom w:val="single" w:sz="4" w:space="0" w:color="auto"/>
            </w:tcBorders>
            <w:shd w:val="clear" w:color="auto" w:fill="auto"/>
          </w:tcPr>
          <w:p w14:paraId="32E7B877" w14:textId="51E36F4A" w:rsidR="00E5567F" w:rsidRPr="004761B0" w:rsidRDefault="005F5005" w:rsidP="00BA644B">
            <w:pPr>
              <w:pStyle w:val="DocDeadline"/>
            </w:pPr>
            <w:r>
              <w:t>1</w:t>
            </w:r>
            <w:r w:rsidR="00E5567F">
              <w:t xml:space="preserve">4 </w:t>
            </w:r>
            <w:r>
              <w:t>January 2020</w:t>
            </w:r>
            <w:r w:rsidR="00E5567F">
              <w:t xml:space="preserve"> @ 23:59 (CEST)</w:t>
            </w:r>
          </w:p>
        </w:tc>
        <w:tc>
          <w:tcPr>
            <w:tcW w:w="2547" w:type="dxa"/>
            <w:gridSpan w:val="2"/>
            <w:tcBorders>
              <w:top w:val="single" w:sz="4" w:space="0" w:color="auto"/>
              <w:bottom w:val="single" w:sz="4" w:space="0" w:color="auto"/>
            </w:tcBorders>
            <w:shd w:val="clear" w:color="auto" w:fill="auto"/>
          </w:tcPr>
          <w:p w14:paraId="7E9C6DAA" w14:textId="77777777" w:rsidR="00E5567F" w:rsidRPr="004761B0" w:rsidRDefault="00E5567F" w:rsidP="00BA644B">
            <w:pPr>
              <w:pStyle w:val="Tabletext"/>
            </w:pPr>
            <w:r w:rsidRPr="004761B0">
              <w:t>Deadline for submitting proposals</w:t>
            </w:r>
          </w:p>
        </w:tc>
        <w:tc>
          <w:tcPr>
            <w:tcW w:w="4842" w:type="dxa"/>
            <w:tcBorders>
              <w:top w:val="single" w:sz="4" w:space="0" w:color="auto"/>
              <w:bottom w:val="single" w:sz="4" w:space="0" w:color="auto"/>
              <w:right w:val="single" w:sz="12" w:space="0" w:color="auto"/>
            </w:tcBorders>
            <w:shd w:val="clear" w:color="auto" w:fill="auto"/>
          </w:tcPr>
          <w:p w14:paraId="52281B0D" w14:textId="389951AF" w:rsidR="00E5567F" w:rsidRDefault="00E5567F" w:rsidP="00E5567F">
            <w:pPr>
              <w:pStyle w:val="Tabletext"/>
            </w:pPr>
            <w:r>
              <w:t xml:space="preserve">By e-mail to </w:t>
            </w:r>
            <w:hyperlink r:id="rId24" w:history="1">
              <w:r w:rsidRPr="00021221">
                <w:rPr>
                  <w:rStyle w:val="Hyperlink"/>
                </w:rPr>
                <w:t>tsbfgai4h@itu.int</w:t>
              </w:r>
            </w:hyperlink>
          </w:p>
          <w:p w14:paraId="67A2AB25" w14:textId="6CDF82BC" w:rsidR="00E5567F" w:rsidRPr="004761B0" w:rsidRDefault="00E5567F" w:rsidP="00E5567F">
            <w:pPr>
              <w:pStyle w:val="Tabletext"/>
            </w:pPr>
            <w:r>
              <w:t xml:space="preserve">Submit using the </w:t>
            </w:r>
            <w:hyperlink r:id="rId25" w:history="1">
              <w:r w:rsidRPr="00E5567F">
                <w:rPr>
                  <w:rStyle w:val="Hyperlink"/>
                </w:rPr>
                <w:t>template</w:t>
              </w:r>
            </w:hyperlink>
            <w:r>
              <w:t xml:space="preserve"> in WinWord format. Slides can be used, but as supplementary material</w:t>
            </w:r>
          </w:p>
        </w:tc>
      </w:tr>
      <w:tr w:rsidR="00E5567F" w:rsidRPr="004761B0" w14:paraId="5F371A2D" w14:textId="77777777" w:rsidTr="00E5567F">
        <w:tc>
          <w:tcPr>
            <w:tcW w:w="2250" w:type="dxa"/>
            <w:gridSpan w:val="2"/>
            <w:tcBorders>
              <w:top w:val="single" w:sz="4" w:space="0" w:color="auto"/>
            </w:tcBorders>
            <w:shd w:val="clear" w:color="auto" w:fill="auto"/>
          </w:tcPr>
          <w:p w14:paraId="5D04E039" w14:textId="5E9BFAAF" w:rsidR="00E5567F" w:rsidRPr="004761B0" w:rsidRDefault="005F5005" w:rsidP="00E5567F">
            <w:pPr>
              <w:pStyle w:val="WSDate"/>
            </w:pPr>
            <w:r>
              <w:t>21 January 2020</w:t>
            </w:r>
          </w:p>
        </w:tc>
        <w:tc>
          <w:tcPr>
            <w:tcW w:w="2547" w:type="dxa"/>
            <w:gridSpan w:val="2"/>
            <w:tcBorders>
              <w:top w:val="single" w:sz="4" w:space="0" w:color="auto"/>
            </w:tcBorders>
            <w:shd w:val="clear" w:color="auto" w:fill="auto"/>
          </w:tcPr>
          <w:p w14:paraId="1F1ACFF0" w14:textId="77777777" w:rsidR="00E5567F" w:rsidRPr="004761B0" w:rsidRDefault="00E5567F" w:rsidP="00E5567F">
            <w:pPr>
              <w:pStyle w:val="Tabletext"/>
            </w:pPr>
            <w:r>
              <w:t xml:space="preserve">ITU/WHO AI4H </w:t>
            </w:r>
            <w:r w:rsidRPr="004761B0">
              <w:t>Workshop</w:t>
            </w:r>
          </w:p>
        </w:tc>
        <w:tc>
          <w:tcPr>
            <w:tcW w:w="4842" w:type="dxa"/>
            <w:tcBorders>
              <w:top w:val="single" w:sz="4" w:space="0" w:color="auto"/>
            </w:tcBorders>
            <w:shd w:val="clear" w:color="auto" w:fill="auto"/>
          </w:tcPr>
          <w:p w14:paraId="62A7ECDF" w14:textId="55A7502B" w:rsidR="00E5567F" w:rsidRPr="004761B0" w:rsidRDefault="003E5C23" w:rsidP="00E5567F">
            <w:pPr>
              <w:pStyle w:val="Tabletext"/>
            </w:pPr>
            <w:hyperlink r:id="rId26" w:history="1">
              <w:r w:rsidR="00E5567F" w:rsidRPr="00551311">
                <w:rPr>
                  <w:rStyle w:val="Hyperlink"/>
                </w:rPr>
                <w:t>https://itu.int/go/fgai4h</w:t>
              </w:r>
            </w:hyperlink>
            <w:r w:rsidR="00E5567F">
              <w:t xml:space="preserve"> </w:t>
            </w:r>
          </w:p>
        </w:tc>
      </w:tr>
      <w:tr w:rsidR="00E5567F" w:rsidRPr="004761B0" w14:paraId="36301165" w14:textId="77777777" w:rsidTr="00FA79AA">
        <w:tc>
          <w:tcPr>
            <w:tcW w:w="2250" w:type="dxa"/>
            <w:gridSpan w:val="2"/>
            <w:shd w:val="clear" w:color="auto" w:fill="auto"/>
          </w:tcPr>
          <w:p w14:paraId="5FF41127" w14:textId="6531F21F" w:rsidR="00E5567F" w:rsidRPr="003C57FA" w:rsidRDefault="005F5005" w:rsidP="00E5567F">
            <w:pPr>
              <w:pStyle w:val="VenueDate"/>
            </w:pPr>
            <w:r>
              <w:t>22-24 January 2020</w:t>
            </w:r>
          </w:p>
        </w:tc>
        <w:tc>
          <w:tcPr>
            <w:tcW w:w="2547" w:type="dxa"/>
            <w:gridSpan w:val="2"/>
            <w:shd w:val="clear" w:color="auto" w:fill="auto"/>
          </w:tcPr>
          <w:p w14:paraId="3142F915" w14:textId="77777777" w:rsidR="00E5567F" w:rsidRPr="004761B0" w:rsidRDefault="00E5567F" w:rsidP="00E5567F">
            <w:pPr>
              <w:pStyle w:val="Tabletext"/>
            </w:pPr>
            <w:r w:rsidRPr="004761B0">
              <w:t>FG-AI4H meeting</w:t>
            </w:r>
          </w:p>
        </w:tc>
        <w:tc>
          <w:tcPr>
            <w:tcW w:w="4842" w:type="dxa"/>
            <w:shd w:val="clear" w:color="auto" w:fill="auto"/>
          </w:tcPr>
          <w:p w14:paraId="715A7464" w14:textId="0EBB74CA" w:rsidR="00E5567F" w:rsidRPr="003C57FA" w:rsidRDefault="003E5C23" w:rsidP="00E5567F">
            <w:pPr>
              <w:pStyle w:val="Tabletext"/>
            </w:pPr>
            <w:hyperlink r:id="rId27" w:history="1">
              <w:r w:rsidR="00E5567F" w:rsidRPr="00021221">
                <w:rPr>
                  <w:rStyle w:val="Hyperlink"/>
                </w:rPr>
                <w:t>https://itu.int/go/fgai4h/collab</w:t>
              </w:r>
            </w:hyperlink>
          </w:p>
        </w:tc>
      </w:tr>
    </w:tbl>
    <w:p w14:paraId="6D182D46" w14:textId="77777777" w:rsidR="00E5567F" w:rsidRDefault="00E5567F" w:rsidP="00E5567F">
      <w:pPr>
        <w:sectPr w:rsidR="00E5567F" w:rsidSect="00A03CA6">
          <w:headerReference w:type="default" r:id="rId28"/>
          <w:pgSz w:w="11907" w:h="16840" w:code="9"/>
          <w:pgMar w:top="993" w:right="1134" w:bottom="851" w:left="1134" w:header="426" w:footer="709" w:gutter="0"/>
          <w:cols w:space="708"/>
          <w:titlePg/>
          <w:docGrid w:linePitch="360"/>
        </w:sectPr>
      </w:pPr>
    </w:p>
    <w:p w14:paraId="538DD19C" w14:textId="77777777" w:rsidR="00E5567F" w:rsidRDefault="00E5567F" w:rsidP="005F5005">
      <w:pPr>
        <w:pStyle w:val="Heading1"/>
        <w:numPr>
          <w:ilvl w:val="0"/>
          <w:numId w:val="21"/>
        </w:numPr>
      </w:pPr>
      <w:r>
        <w:lastRenderedPageBreak/>
        <w:t>Overview</w:t>
      </w:r>
    </w:p>
    <w:p w14:paraId="2A89B8E9" w14:textId="77777777" w:rsidR="005F5005" w:rsidRDefault="00E5567F" w:rsidP="00E5567F">
      <w:r>
        <w:t>Please give a general overview of the use case and of the health problem that is being addressed.</w:t>
      </w:r>
    </w:p>
    <w:p w14:paraId="1817F566" w14:textId="383D80FA" w:rsidR="00E5567F" w:rsidRDefault="00E5567F" w:rsidP="005F5005">
      <w:pPr>
        <w:pStyle w:val="Heading1"/>
        <w:numPr>
          <w:ilvl w:val="0"/>
          <w:numId w:val="21"/>
        </w:numPr>
      </w:pPr>
      <w:r>
        <w:t>Relevance</w:t>
      </w:r>
    </w:p>
    <w:p w14:paraId="6A2DFF2E" w14:textId="77777777" w:rsidR="00E5567F" w:rsidRDefault="00E5567F" w:rsidP="00E5567F">
      <w:pPr>
        <w:rPr>
          <w:color w:val="000000"/>
        </w:rPr>
      </w:pPr>
      <w:r>
        <w:t>Please explain the relevance of the health problem.</w:t>
      </w:r>
    </w:p>
    <w:p w14:paraId="01A3703D" w14:textId="77777777" w:rsidR="00E5567F" w:rsidRDefault="00E5567F" w:rsidP="005F5005">
      <w:pPr>
        <w:pStyle w:val="Heading1"/>
        <w:numPr>
          <w:ilvl w:val="0"/>
          <w:numId w:val="21"/>
        </w:numPr>
      </w:pPr>
      <w:r>
        <w:t>Impact</w:t>
      </w:r>
    </w:p>
    <w:p w14:paraId="5A410329" w14:textId="77777777" w:rsidR="005F5005" w:rsidRDefault="00E5567F" w:rsidP="00E5567F">
      <w:r>
        <w:t>How could an AI solution provide an improvement relative to the current practice (e.g. will it lead to better care, lower cost, or higher efficiency)?</w:t>
      </w:r>
    </w:p>
    <w:p w14:paraId="7615968B" w14:textId="27AE06A0" w:rsidR="00E5567F" w:rsidRDefault="00E5567F" w:rsidP="00E5567F">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353D5027" w14:textId="77777777" w:rsidR="00E5567F" w:rsidRDefault="00E5567F" w:rsidP="005F5005">
      <w:pPr>
        <w:pStyle w:val="Heading1"/>
        <w:numPr>
          <w:ilvl w:val="0"/>
          <w:numId w:val="21"/>
        </w:numPr>
      </w:pPr>
      <w:r>
        <w:t>Existing work</w:t>
      </w:r>
    </w:p>
    <w:p w14:paraId="439EC041" w14:textId="77777777" w:rsidR="005F5005" w:rsidRDefault="00E5567F" w:rsidP="00E5567F">
      <w:r>
        <w:t>Does the project start from scratch?</w:t>
      </w:r>
    </w:p>
    <w:p w14:paraId="2842C588" w14:textId="77777777" w:rsidR="005F5005" w:rsidRDefault="00E5567F" w:rsidP="00E5567F">
      <w:r>
        <w:t>If not, please provide a brief overview of existing work in the area of the project.</w:t>
      </w:r>
    </w:p>
    <w:p w14:paraId="0315B01D" w14:textId="0C5B5E71" w:rsidR="005F5005" w:rsidRDefault="00E5567F" w:rsidP="00E5567F">
      <w:r>
        <w:t>Specifically, please explain the current state of the art and how the problem is currently addressed.</w:t>
      </w:r>
    </w:p>
    <w:p w14:paraId="77F91E16" w14:textId="7F1927B8" w:rsidR="00E5567F" w:rsidRDefault="00E5567F" w:rsidP="005F5005">
      <w:pPr>
        <w:pStyle w:val="Heading1"/>
        <w:numPr>
          <w:ilvl w:val="0"/>
          <w:numId w:val="21"/>
        </w:numPr>
      </w:pPr>
      <w:r>
        <w:t>Feasibility</w:t>
      </w:r>
    </w:p>
    <w:p w14:paraId="01F0783C" w14:textId="77777777" w:rsidR="005F5005" w:rsidRDefault="00E5567F" w:rsidP="00E5567F">
      <w:r>
        <w:t>Is the project feasible, based on the current state of the art?</w:t>
      </w:r>
    </w:p>
    <w:p w14:paraId="2B042742" w14:textId="1ECB8D17" w:rsidR="00E5567F" w:rsidRDefault="00E5567F" w:rsidP="00E5567F">
      <w:pPr>
        <w:rPr>
          <w:color w:val="000000"/>
        </w:rPr>
      </w:pPr>
      <w:r>
        <w:t>Please explain in a few sentences how you see the project progressing from start to finish.</w:t>
      </w:r>
    </w:p>
    <w:p w14:paraId="5962CCCB" w14:textId="77777777" w:rsidR="00E5567F" w:rsidRDefault="00E5567F" w:rsidP="005F5005">
      <w:pPr>
        <w:pStyle w:val="Heading1"/>
        <w:numPr>
          <w:ilvl w:val="0"/>
          <w:numId w:val="21"/>
        </w:numPr>
      </w:pPr>
      <w:r>
        <w:t>Data availability</w:t>
      </w:r>
    </w:p>
    <w:p w14:paraId="7348DE82" w14:textId="77777777" w:rsidR="005F5005" w:rsidRDefault="00E5567F" w:rsidP="00E5567F">
      <w:r>
        <w:t>Please describe the data sets that are available for the project.</w:t>
      </w:r>
    </w:p>
    <w:p w14:paraId="614ECFFE" w14:textId="77777777" w:rsidR="005F5005" w:rsidRDefault="00E5567F" w:rsidP="00E5567F">
      <w:proofErr w:type="gramStart"/>
      <w:r>
        <w:t>In particular, can</w:t>
      </w:r>
      <w:proofErr w:type="gramEnd"/>
      <w:r>
        <w:t xml:space="preserve"> you provide data that have not been (and will not be) disclosed?</w:t>
      </w:r>
    </w:p>
    <w:p w14:paraId="3EC448A7" w14:textId="77777777" w:rsidR="005F5005" w:rsidRDefault="00E5567F" w:rsidP="00E5567F">
      <w:r>
        <w:t>These test data will only be used to evaluate the AI solutions.</w:t>
      </w:r>
    </w:p>
    <w:p w14:paraId="7A18099A" w14:textId="77777777" w:rsidR="005F5005" w:rsidRDefault="00E5567F" w:rsidP="00E5567F">
      <w:r>
        <w:t>Can an example subset of the data be made available to AI developers?</w:t>
      </w:r>
    </w:p>
    <w:p w14:paraId="1D607AAA" w14:textId="4DE234FF" w:rsidR="005F5005" w:rsidRDefault="00E5567F" w:rsidP="00E5567F">
      <w:r>
        <w:t>Please briefly describe the data format and how (if relevant) the data have been labelled/annotated. Do you see legal obstacles to sharing the data with FG-AI4H (data protection and privacy laws, copyright)?</w:t>
      </w:r>
    </w:p>
    <w:p w14:paraId="7AAD3A5A" w14:textId="77777777" w:rsidR="005F5005" w:rsidRDefault="00E5567F" w:rsidP="00E5567F">
      <w:pPr>
        <w:rPr>
          <w:color w:val="000000"/>
        </w:rPr>
      </w:pPr>
      <w:r>
        <w:t>Furthermore, are there</w:t>
      </w:r>
      <w:r>
        <w:rPr>
          <w:color w:val="000000"/>
        </w:rPr>
        <w:t xml:space="preserve"> open data sets available </w:t>
      </w:r>
      <w:r>
        <w:t>for training purposes?</w:t>
      </w:r>
    </w:p>
    <w:p w14:paraId="08219824" w14:textId="77777777" w:rsidR="005F5005" w:rsidRDefault="00E5567F" w:rsidP="00E5567F">
      <w:r>
        <w:t>W</w:t>
      </w:r>
      <w:r>
        <w:rPr>
          <w:color w:val="000000"/>
        </w:rPr>
        <w:t>ould you be able to contribute to an open data set for training purposes</w:t>
      </w:r>
      <w:r>
        <w:t>?</w:t>
      </w:r>
    </w:p>
    <w:p w14:paraId="386FF2DD" w14:textId="389D5DBB" w:rsidR="00E5567F" w:rsidRDefault="00E5567F" w:rsidP="005F5005">
      <w:pPr>
        <w:pStyle w:val="Heading1"/>
        <w:numPr>
          <w:ilvl w:val="0"/>
          <w:numId w:val="21"/>
        </w:numPr>
      </w:pPr>
      <w:r>
        <w:t>Data quality</w:t>
      </w:r>
    </w:p>
    <w:p w14:paraId="1AFBFE6F" w14:textId="77777777" w:rsidR="005F5005" w:rsidRDefault="00E5567F" w:rsidP="00E5567F">
      <w:r>
        <w:t>Please demonstrate that</w:t>
      </w:r>
      <w:r>
        <w:rPr>
          <w:color w:val="000000"/>
        </w:rPr>
        <w:t xml:space="preserve"> the available data are of high quality</w:t>
      </w:r>
      <w:r>
        <w:t>.</w:t>
      </w:r>
    </w:p>
    <w:p w14:paraId="5165D452" w14:textId="51B4AA74" w:rsidR="00E5567F" w:rsidRDefault="00E5567F" w:rsidP="005F5005">
      <w:pPr>
        <w:pStyle w:val="Heading1"/>
        <w:numPr>
          <w:ilvl w:val="0"/>
          <w:numId w:val="21"/>
        </w:numPr>
      </w:pPr>
      <w:r>
        <w:t>Annotation/label quality</w:t>
      </w:r>
    </w:p>
    <w:p w14:paraId="4A8F3B7C" w14:textId="77777777" w:rsidR="00E5567F" w:rsidRDefault="00E5567F" w:rsidP="00E5567F">
      <w:r>
        <w:t>Please demonstrate that the annotations/labels of the data are of high quality.</w:t>
      </w:r>
    </w:p>
    <w:p w14:paraId="73E9DAE3" w14:textId="77777777" w:rsidR="00E5567F" w:rsidRDefault="00E5567F" w:rsidP="005F5005">
      <w:pPr>
        <w:pStyle w:val="Heading1"/>
        <w:numPr>
          <w:ilvl w:val="0"/>
          <w:numId w:val="21"/>
        </w:numPr>
      </w:pPr>
      <w:r>
        <w:t>Data provenance</w:t>
      </w:r>
      <w:bookmarkStart w:id="12" w:name="_GoBack"/>
      <w:bookmarkEnd w:id="12"/>
    </w:p>
    <w:p w14:paraId="77E3B1D4" w14:textId="77777777" w:rsidR="005F5005" w:rsidRDefault="00E5567F" w:rsidP="00E5567F">
      <w:r>
        <w:t>Please demonstrate that the data have been obtained in a professional and ethical way.</w:t>
      </w:r>
    </w:p>
    <w:p w14:paraId="484489F0" w14:textId="77777777" w:rsidR="005F5005" w:rsidRDefault="00E5567F" w:rsidP="00E5567F">
      <w:r>
        <w:t>Do the data come from a variety of sources (e.g. clinical environments)?</w:t>
      </w:r>
    </w:p>
    <w:p w14:paraId="41A0CFA1" w14:textId="46DA859C" w:rsidR="00E5567F" w:rsidRDefault="00E5567F" w:rsidP="005F5005">
      <w:pPr>
        <w:pStyle w:val="Heading1"/>
        <w:numPr>
          <w:ilvl w:val="0"/>
          <w:numId w:val="21"/>
        </w:numPr>
      </w:pPr>
      <w:r>
        <w:lastRenderedPageBreak/>
        <w:t>Benchmarking</w:t>
      </w:r>
    </w:p>
    <w:p w14:paraId="231A3EE6" w14:textId="77777777" w:rsidR="005F5005" w:rsidRDefault="00E5567F" w:rsidP="00E5567F">
      <w:r>
        <w:t>Please describe what type of AI model/algorithm you expect to be benchmarked by your test data. How should the AI model/algorithm be evaluated (including statistics/metrics)?</w:t>
      </w:r>
    </w:p>
    <w:p w14:paraId="23D6D6EB" w14:textId="2838B8E7" w:rsidR="00E5567F" w:rsidRDefault="00E5567F" w:rsidP="005F5005">
      <w:pPr>
        <w:pStyle w:val="Heading1"/>
        <w:numPr>
          <w:ilvl w:val="0"/>
          <w:numId w:val="21"/>
        </w:numPr>
      </w:pPr>
      <w:r>
        <w:t>Organizer</w:t>
      </w:r>
    </w:p>
    <w:p w14:paraId="03FFAA33" w14:textId="77777777" w:rsidR="00E5567F" w:rsidRDefault="00E5567F" w:rsidP="00E5567F">
      <w:bookmarkStart w:id="13" w:name="_1fob9te" w:colFirst="0" w:colLast="0"/>
      <w:bookmarkEnd w:id="13"/>
      <w:r>
        <w:t>Please describe why your organization is interested in this project, and if you have run similar projects/benchmarks/challenges before.</w:t>
      </w:r>
    </w:p>
    <w:p w14:paraId="6E9573DA" w14:textId="74F03A22" w:rsidR="00BC1D31" w:rsidRPr="00AB258E" w:rsidRDefault="00BC1D31" w:rsidP="0092186A">
      <w:pPr>
        <w:spacing w:after="20"/>
        <w:jc w:val="center"/>
      </w:pPr>
      <w:r>
        <w:t>____________________________</w:t>
      </w:r>
    </w:p>
    <w:sectPr w:rsidR="00BC1D31" w:rsidRPr="00AB258E" w:rsidSect="000A1C36">
      <w:headerReference w:type="default" r:id="rId29"/>
      <w:pgSz w:w="11907" w:h="16840" w:code="9"/>
      <w:pgMar w:top="1276" w:right="1134"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AF4C" w14:textId="77777777" w:rsidR="003E5C23" w:rsidRDefault="003E5C23" w:rsidP="007B7733">
      <w:pPr>
        <w:spacing w:before="0"/>
      </w:pPr>
      <w:r>
        <w:separator/>
      </w:r>
    </w:p>
  </w:endnote>
  <w:endnote w:type="continuationSeparator" w:id="0">
    <w:p w14:paraId="46F035E4" w14:textId="77777777" w:rsidR="003E5C23" w:rsidRDefault="003E5C2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CAD18" w14:textId="77777777" w:rsidR="003E5C23" w:rsidRDefault="003E5C23" w:rsidP="007B7733">
      <w:pPr>
        <w:spacing w:before="0"/>
      </w:pPr>
      <w:r>
        <w:separator/>
      </w:r>
    </w:p>
  </w:footnote>
  <w:footnote w:type="continuationSeparator" w:id="0">
    <w:p w14:paraId="5278DFEF" w14:textId="77777777" w:rsidR="003E5C23" w:rsidRDefault="003E5C2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1C2E" w14:textId="236A5663" w:rsidR="00E5567F" w:rsidRDefault="00E5567F" w:rsidP="00A03CA6">
    <w:pPr>
      <w:pStyle w:val="Header"/>
      <w:rPr>
        <w:lang w:val="pt-BR"/>
      </w:rPr>
    </w:pPr>
    <w:r>
      <w:t xml:space="preserve">- </w:t>
    </w:r>
    <w:r>
      <w:fldChar w:fldCharType="begin"/>
    </w:r>
    <w:r>
      <w:instrText xml:space="preserve"> PAGE  \* MERGEFORMAT </w:instrText>
    </w:r>
    <w:r>
      <w:fldChar w:fldCharType="separate"/>
    </w:r>
    <w:r w:rsidR="001D6F9E">
      <w:rPr>
        <w:noProof/>
      </w:rPr>
      <w:t>2</w:t>
    </w:r>
    <w:r>
      <w:rPr>
        <w:noProof/>
      </w:rPr>
      <w:fldChar w:fldCharType="end"/>
    </w:r>
    <w:r>
      <w:rPr>
        <w:lang w:val="pt-BR"/>
      </w:rPr>
      <w:t xml:space="preserve"> -</w:t>
    </w:r>
  </w:p>
  <w:p w14:paraId="3112C649" w14:textId="5EE6A962" w:rsidR="00E5567F" w:rsidRPr="007336C4" w:rsidRDefault="00E5567F" w:rsidP="00A03CA6">
    <w:pPr>
      <w:pStyle w:val="Header"/>
    </w:pPr>
    <w:r>
      <w:rPr>
        <w:noProof/>
      </w:rPr>
      <w:fldChar w:fldCharType="begin"/>
    </w:r>
    <w:r>
      <w:rPr>
        <w:noProof/>
      </w:rPr>
      <w:instrText xml:space="preserve"> STYLEREF  Docnumber  \* MERGEFORMAT </w:instrText>
    </w:r>
    <w:r>
      <w:rPr>
        <w:noProof/>
      </w:rPr>
      <w:fldChar w:fldCharType="separate"/>
    </w:r>
    <w:r w:rsidR="00B57D90">
      <w:rPr>
        <w:noProof/>
      </w:rPr>
      <w:t>FG-AI4H-G-102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4E3F86A8" w:rsidR="007B7733" w:rsidRDefault="007B7733" w:rsidP="005E2231">
    <w:pPr>
      <w:pStyle w:val="Header"/>
      <w:rPr>
        <w:lang w:val="pt-BR"/>
      </w:rPr>
    </w:pPr>
    <w:r>
      <w:t xml:space="preserve">- </w:t>
    </w:r>
    <w:r>
      <w:fldChar w:fldCharType="begin"/>
    </w:r>
    <w:r>
      <w:instrText xml:space="preserve"> PAGE  \* MERGEFORMAT </w:instrText>
    </w:r>
    <w:r>
      <w:fldChar w:fldCharType="separate"/>
    </w:r>
    <w:r w:rsidR="0092186A">
      <w:rPr>
        <w:noProof/>
      </w:rPr>
      <w:t>4</w:t>
    </w:r>
    <w:r>
      <w:rPr>
        <w:noProof/>
      </w:rPr>
      <w:fldChar w:fldCharType="end"/>
    </w:r>
    <w:r>
      <w:rPr>
        <w:lang w:val="pt-BR"/>
      </w:rPr>
      <w:t xml:space="preserve"> -</w:t>
    </w:r>
  </w:p>
  <w:p w14:paraId="07A7B8FD" w14:textId="2B04F98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57D90">
      <w:rPr>
        <w:noProof/>
      </w:rPr>
      <w:t>FG-AI4H-G-102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2B23"/>
    <w:rsid w:val="0006330F"/>
    <w:rsid w:val="00063556"/>
    <w:rsid w:val="000661D3"/>
    <w:rsid w:val="00072F60"/>
    <w:rsid w:val="000769E6"/>
    <w:rsid w:val="00077E88"/>
    <w:rsid w:val="0008099A"/>
    <w:rsid w:val="000842F4"/>
    <w:rsid w:val="00085268"/>
    <w:rsid w:val="00092930"/>
    <w:rsid w:val="00096D82"/>
    <w:rsid w:val="00097D70"/>
    <w:rsid w:val="000A1971"/>
    <w:rsid w:val="000A1C36"/>
    <w:rsid w:val="000A31CB"/>
    <w:rsid w:val="000B286A"/>
    <w:rsid w:val="000B594B"/>
    <w:rsid w:val="000B748C"/>
    <w:rsid w:val="000C1868"/>
    <w:rsid w:val="000C5FD9"/>
    <w:rsid w:val="000D7A19"/>
    <w:rsid w:val="000E4E82"/>
    <w:rsid w:val="000E6414"/>
    <w:rsid w:val="000F2E95"/>
    <w:rsid w:val="000F67F1"/>
    <w:rsid w:val="00103F3E"/>
    <w:rsid w:val="00106AAB"/>
    <w:rsid w:val="0011004E"/>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4C4D"/>
    <w:rsid w:val="0016529A"/>
    <w:rsid w:val="001664ED"/>
    <w:rsid w:val="00166E75"/>
    <w:rsid w:val="00167647"/>
    <w:rsid w:val="00172670"/>
    <w:rsid w:val="00176C2F"/>
    <w:rsid w:val="00184A3C"/>
    <w:rsid w:val="0018611C"/>
    <w:rsid w:val="001862D2"/>
    <w:rsid w:val="001871E3"/>
    <w:rsid w:val="001872B3"/>
    <w:rsid w:val="00190D4E"/>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D6F9E"/>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9F7"/>
    <w:rsid w:val="00281AC7"/>
    <w:rsid w:val="002821CD"/>
    <w:rsid w:val="0028651A"/>
    <w:rsid w:val="00287355"/>
    <w:rsid w:val="002A6E11"/>
    <w:rsid w:val="002B27EF"/>
    <w:rsid w:val="002B4844"/>
    <w:rsid w:val="002B49FE"/>
    <w:rsid w:val="002B4C67"/>
    <w:rsid w:val="002C69A4"/>
    <w:rsid w:val="002C6A7F"/>
    <w:rsid w:val="002C6E0D"/>
    <w:rsid w:val="002D0969"/>
    <w:rsid w:val="002D2D0B"/>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E6"/>
    <w:rsid w:val="003B2A40"/>
    <w:rsid w:val="003B53B3"/>
    <w:rsid w:val="003C136D"/>
    <w:rsid w:val="003D0967"/>
    <w:rsid w:val="003D2C2B"/>
    <w:rsid w:val="003D3C3E"/>
    <w:rsid w:val="003D58F8"/>
    <w:rsid w:val="003D7964"/>
    <w:rsid w:val="003E152B"/>
    <w:rsid w:val="003E21BA"/>
    <w:rsid w:val="003E440C"/>
    <w:rsid w:val="003E5C23"/>
    <w:rsid w:val="003F5E9C"/>
    <w:rsid w:val="003F6921"/>
    <w:rsid w:val="003F7CBB"/>
    <w:rsid w:val="00401AE5"/>
    <w:rsid w:val="00402B6C"/>
    <w:rsid w:val="004032AC"/>
    <w:rsid w:val="00404076"/>
    <w:rsid w:val="00410D5A"/>
    <w:rsid w:val="00411475"/>
    <w:rsid w:val="00411C59"/>
    <w:rsid w:val="00412A4D"/>
    <w:rsid w:val="00412A89"/>
    <w:rsid w:val="00412E2C"/>
    <w:rsid w:val="00413D0A"/>
    <w:rsid w:val="004143C4"/>
    <w:rsid w:val="00422C23"/>
    <w:rsid w:val="0042468A"/>
    <w:rsid w:val="00425055"/>
    <w:rsid w:val="00427AC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898"/>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97F9F"/>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5005"/>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74DE"/>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22EC"/>
    <w:rsid w:val="006B5FAD"/>
    <w:rsid w:val="006C20B0"/>
    <w:rsid w:val="006C2430"/>
    <w:rsid w:val="006C2AC8"/>
    <w:rsid w:val="006C39B6"/>
    <w:rsid w:val="006C40DE"/>
    <w:rsid w:val="006C538F"/>
    <w:rsid w:val="006C6EAE"/>
    <w:rsid w:val="006C72D3"/>
    <w:rsid w:val="006D0765"/>
    <w:rsid w:val="006D1F7B"/>
    <w:rsid w:val="006D6A9B"/>
    <w:rsid w:val="006E1166"/>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8D3"/>
    <w:rsid w:val="00721FE0"/>
    <w:rsid w:val="007231AD"/>
    <w:rsid w:val="007238CA"/>
    <w:rsid w:val="00723B74"/>
    <w:rsid w:val="007262D6"/>
    <w:rsid w:val="00726B8B"/>
    <w:rsid w:val="00731CC5"/>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471B"/>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6455"/>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5990"/>
    <w:rsid w:val="009168AF"/>
    <w:rsid w:val="009177BB"/>
    <w:rsid w:val="00920E41"/>
    <w:rsid w:val="00921601"/>
    <w:rsid w:val="0092186A"/>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2F99"/>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57D90"/>
    <w:rsid w:val="00B641D0"/>
    <w:rsid w:val="00B648E0"/>
    <w:rsid w:val="00B67496"/>
    <w:rsid w:val="00B8109D"/>
    <w:rsid w:val="00B8179B"/>
    <w:rsid w:val="00B829AA"/>
    <w:rsid w:val="00B84329"/>
    <w:rsid w:val="00B846A3"/>
    <w:rsid w:val="00B912E0"/>
    <w:rsid w:val="00B9268E"/>
    <w:rsid w:val="00B94B9A"/>
    <w:rsid w:val="00B959B9"/>
    <w:rsid w:val="00B974E8"/>
    <w:rsid w:val="00B9764D"/>
    <w:rsid w:val="00BA2256"/>
    <w:rsid w:val="00BA2B4C"/>
    <w:rsid w:val="00BA3F2D"/>
    <w:rsid w:val="00BA451B"/>
    <w:rsid w:val="00BA5199"/>
    <w:rsid w:val="00BA644B"/>
    <w:rsid w:val="00BB0838"/>
    <w:rsid w:val="00BB2183"/>
    <w:rsid w:val="00BB288A"/>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347"/>
    <w:rsid w:val="00C24E33"/>
    <w:rsid w:val="00C27945"/>
    <w:rsid w:val="00C31D81"/>
    <w:rsid w:val="00C352EA"/>
    <w:rsid w:val="00C40D49"/>
    <w:rsid w:val="00C42100"/>
    <w:rsid w:val="00C43515"/>
    <w:rsid w:val="00C44450"/>
    <w:rsid w:val="00C44893"/>
    <w:rsid w:val="00C44E1B"/>
    <w:rsid w:val="00C45C0E"/>
    <w:rsid w:val="00C4740B"/>
    <w:rsid w:val="00C4763B"/>
    <w:rsid w:val="00C57CA9"/>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3D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E24"/>
    <w:rsid w:val="00DA15E2"/>
    <w:rsid w:val="00DA1DE9"/>
    <w:rsid w:val="00DA2BE1"/>
    <w:rsid w:val="00DA50CD"/>
    <w:rsid w:val="00DA59D4"/>
    <w:rsid w:val="00DA7C58"/>
    <w:rsid w:val="00DB075F"/>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2553"/>
    <w:rsid w:val="00E232FF"/>
    <w:rsid w:val="00E254A6"/>
    <w:rsid w:val="00E27939"/>
    <w:rsid w:val="00E27E41"/>
    <w:rsid w:val="00E34BBF"/>
    <w:rsid w:val="00E35418"/>
    <w:rsid w:val="00E36F50"/>
    <w:rsid w:val="00E50C94"/>
    <w:rsid w:val="00E52824"/>
    <w:rsid w:val="00E52D35"/>
    <w:rsid w:val="00E5305A"/>
    <w:rsid w:val="00E5567F"/>
    <w:rsid w:val="00E628BB"/>
    <w:rsid w:val="00E62B7F"/>
    <w:rsid w:val="00E64412"/>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6CD"/>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
    <w:name w:val="Table Grid"/>
    <w:basedOn w:val="TableNormal"/>
    <w:uiPriority w:val="59"/>
    <w:rsid w:val="00E5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E5567F"/>
  </w:style>
  <w:style w:type="paragraph" w:customStyle="1" w:styleId="VenueDate">
    <w:name w:val="VenueDate"/>
    <w:basedOn w:val="Tabletext"/>
    <w:rsid w:val="00E5567F"/>
  </w:style>
  <w:style w:type="paragraph" w:customStyle="1" w:styleId="WSDate">
    <w:name w:val="WSDate"/>
    <w:basedOn w:val="Tabletext"/>
    <w:rsid w:val="00E5567F"/>
  </w:style>
  <w:style w:type="paragraph" w:customStyle="1" w:styleId="DeadlineReg">
    <w:name w:val="DeadlineReg"/>
    <w:basedOn w:val="Tabletext"/>
    <w:rsid w:val="00E5567F"/>
  </w:style>
  <w:style w:type="paragraph" w:customStyle="1" w:styleId="MtgVenue">
    <w:name w:val="MtgVenue"/>
    <w:basedOn w:val="Normal"/>
    <w:rsid w:val="00E5567F"/>
    <w:pPr>
      <w:framePr w:hSpace="180" w:wrap="around" w:vAnchor="text" w:hAnchor="margin" w:y="4001"/>
      <w:suppressOverlap/>
    </w:pPr>
  </w:style>
  <w:style w:type="paragraph" w:customStyle="1" w:styleId="MtgNo">
    <w:name w:val="MtgNo"/>
    <w:basedOn w:val="Headingb"/>
    <w:rsid w:val="00E5567F"/>
    <w:pPr>
      <w:framePr w:hSpace="180" w:wrap="around" w:vAnchor="text" w:hAnchor="margin" w:y="1670"/>
      <w:suppressOverlap/>
    </w:pPr>
  </w:style>
  <w:style w:type="paragraph" w:customStyle="1" w:styleId="Style1">
    <w:name w:val="Style1"/>
    <w:basedOn w:val="DocDeadline"/>
    <w:rsid w:val="00BA644B"/>
  </w:style>
  <w:style w:type="character" w:styleId="UnresolvedMention">
    <w:name w:val="Unresolved Mention"/>
    <w:basedOn w:val="DefaultParagraphFont"/>
    <w:uiPriority w:val="99"/>
    <w:semiHidden/>
    <w:unhideWhenUsed/>
    <w:rsid w:val="005F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go/fgai4h/onboard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coll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4663D-37E1-43C7-9F8D-6B5425B8103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4</TotalTime>
  <Pages>4</Pages>
  <Words>1510</Words>
  <Characters>8659</Characters>
  <Application>Microsoft Office Word</Application>
  <DocSecurity>0</DocSecurity>
  <Lines>192</Lines>
  <Paragraphs>124</Paragraphs>
  <ScaleCrop>false</ScaleCrop>
  <HeadingPairs>
    <vt:vector size="2" baseType="variant">
      <vt:variant>
        <vt:lpstr>Title</vt:lpstr>
      </vt:variant>
      <vt:variant>
        <vt:i4>1</vt:i4>
      </vt:variant>
    </vt:vector>
  </HeadingPairs>
  <TitlesOfParts>
    <vt:vector size="1" baseType="lpstr">
      <vt:lpstr>Updated call for proposals: Use cases, benchmarking, and data</vt:lpstr>
    </vt:vector>
  </TitlesOfParts>
  <Manager>ITU-T</Manager>
  <Company>International Telecommunication Union (ITU)</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FG-AI4H-G-102  For: New Delhi, 13-15 November 2019_x000d_Document date: ITU-T Focus Group on AI for Health_x000d_Saved by ITU51013388 at 19:51:39 on 20/11/2019</dc:description>
  <cp:lastModifiedBy>Secretariat</cp:lastModifiedBy>
  <cp:revision>9</cp:revision>
  <cp:lastPrinted>2019-11-20T18:53:00Z</cp:lastPrinted>
  <dcterms:created xsi:type="dcterms:W3CDTF">2019-11-20T18:50:00Z</dcterms:created>
  <dcterms:modified xsi:type="dcterms:W3CDTF">2019-11-20T18:54:00Z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FG-AI4H</vt:lpwstr>
  </property>
</Properties>
</file>