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283"/>
        <w:gridCol w:w="4395"/>
      </w:tblGrid>
      <w:tr w:rsidR="00E03557" w:rsidRPr="00E03557" w:rsidTr="00590D62">
        <w:trPr>
          <w:cantSplit/>
          <w:jc w:val="center"/>
        </w:trPr>
        <w:tc>
          <w:tcPr>
            <w:tcW w:w="1133" w:type="dxa"/>
            <w:vMerge w:val="restart"/>
            <w:vAlign w:val="center"/>
          </w:tcPr>
          <w:p w:rsidR="00E03557" w:rsidRPr="00E03557" w:rsidRDefault="00BC1D31" w:rsidP="00E03557">
            <w:pPr>
              <w:jc w:val="center"/>
              <w:rPr>
                <w:sz w:val="20"/>
                <w:szCs w:val="20"/>
              </w:rPr>
            </w:pPr>
            <w:bookmarkStart w:id="0" w:name="dtableau"/>
            <w:bookmarkStart w:id="1" w:name="dsg" w:colFirst="1" w:colLast="1"/>
            <w:bookmarkStart w:id="2" w:name="dnum" w:colFirst="2" w:colLast="2"/>
            <w:r w:rsidRPr="00E03557">
              <w:rPr>
                <w:noProof/>
                <w:sz w:val="20"/>
                <w:szCs w:val="20"/>
                <w:lang w:eastAsia="zh-CN"/>
              </w:rPr>
              <w:drawing>
                <wp:inline distT="0" distB="0" distL="0" distR="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rsidR="00E03557" w:rsidRPr="00E03557" w:rsidRDefault="00E03557" w:rsidP="00E03557">
            <w:pPr>
              <w:rPr>
                <w:sz w:val="16"/>
                <w:szCs w:val="16"/>
              </w:rPr>
            </w:pPr>
            <w:r w:rsidRPr="00E03557">
              <w:rPr>
                <w:sz w:val="16"/>
                <w:szCs w:val="16"/>
              </w:rPr>
              <w:t>INTERNATIONAL TELECOMMUNICATION UNION</w:t>
            </w:r>
          </w:p>
          <w:p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rsidR="00E03557" w:rsidRPr="00E03557" w:rsidRDefault="00E03557" w:rsidP="00E03557">
            <w:pPr>
              <w:rPr>
                <w:sz w:val="20"/>
                <w:szCs w:val="20"/>
              </w:rPr>
            </w:pPr>
            <w:r w:rsidRPr="00E03557">
              <w:rPr>
                <w:sz w:val="20"/>
                <w:szCs w:val="20"/>
              </w:rPr>
              <w:t>STUDY PERIOD 2017-2020</w:t>
            </w:r>
          </w:p>
        </w:tc>
        <w:tc>
          <w:tcPr>
            <w:tcW w:w="4678" w:type="dxa"/>
            <w:gridSpan w:val="2"/>
            <w:vAlign w:val="center"/>
          </w:tcPr>
          <w:p w:rsidR="00E03557" w:rsidRPr="00852AAD" w:rsidRDefault="00BC1D31" w:rsidP="009D7EDF">
            <w:pPr>
              <w:pStyle w:val="Docnumber"/>
            </w:pPr>
            <w:r>
              <w:t>FG-AI4H</w:t>
            </w:r>
            <w:r w:rsidR="00E03557">
              <w:t>-</w:t>
            </w:r>
            <w:r w:rsidR="009D7EDF">
              <w:t>B</w:t>
            </w:r>
            <w:r>
              <w:t>-</w:t>
            </w:r>
            <w:r w:rsidR="0085449A">
              <w:t>025</w:t>
            </w:r>
            <w:r w:rsidR="00F57D94">
              <w:t>-R1</w:t>
            </w:r>
          </w:p>
        </w:tc>
      </w:tr>
      <w:bookmarkEnd w:id="2"/>
      <w:tr w:rsidR="00E03557" w:rsidRPr="00E03557" w:rsidTr="00590D62">
        <w:trPr>
          <w:cantSplit/>
          <w:jc w:val="center"/>
        </w:trPr>
        <w:tc>
          <w:tcPr>
            <w:tcW w:w="1133" w:type="dxa"/>
            <w:vMerge/>
          </w:tcPr>
          <w:p w:rsidR="00E03557" w:rsidRPr="00E03557" w:rsidRDefault="00E03557" w:rsidP="00E03557">
            <w:pPr>
              <w:rPr>
                <w:smallCaps/>
                <w:sz w:val="20"/>
              </w:rPr>
            </w:pPr>
          </w:p>
        </w:tc>
        <w:tc>
          <w:tcPr>
            <w:tcW w:w="3829" w:type="dxa"/>
            <w:gridSpan w:val="2"/>
            <w:vMerge/>
          </w:tcPr>
          <w:p w:rsidR="00E03557" w:rsidRPr="00E03557" w:rsidRDefault="00E03557" w:rsidP="00E03557">
            <w:pPr>
              <w:rPr>
                <w:smallCaps/>
                <w:sz w:val="20"/>
              </w:rPr>
            </w:pPr>
            <w:bookmarkStart w:id="3" w:name="ddate" w:colFirst="2" w:colLast="2"/>
          </w:p>
        </w:tc>
        <w:tc>
          <w:tcPr>
            <w:tcW w:w="4678" w:type="dxa"/>
            <w:gridSpan w:val="2"/>
          </w:tcPr>
          <w:p w:rsidR="00E03557" w:rsidRPr="00E03557" w:rsidRDefault="00BA5199" w:rsidP="00BC1D31">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rsidTr="00590D62">
        <w:trPr>
          <w:cantSplit/>
          <w:jc w:val="center"/>
        </w:trPr>
        <w:tc>
          <w:tcPr>
            <w:tcW w:w="1133" w:type="dxa"/>
            <w:vMerge/>
            <w:tcBorders>
              <w:bottom w:val="single" w:sz="12" w:space="0" w:color="auto"/>
            </w:tcBorders>
          </w:tcPr>
          <w:p w:rsidR="00E03557" w:rsidRPr="00E03557" w:rsidRDefault="00E03557" w:rsidP="00E03557">
            <w:pPr>
              <w:rPr>
                <w:b/>
                <w:bCs/>
                <w:sz w:val="26"/>
              </w:rPr>
            </w:pPr>
          </w:p>
        </w:tc>
        <w:tc>
          <w:tcPr>
            <w:tcW w:w="3829" w:type="dxa"/>
            <w:gridSpan w:val="2"/>
            <w:vMerge/>
            <w:tcBorders>
              <w:bottom w:val="single" w:sz="12" w:space="0" w:color="auto"/>
            </w:tcBorders>
          </w:tcPr>
          <w:p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vAlign w:val="center"/>
          </w:tcPr>
          <w:p w:rsidR="00E03557" w:rsidRPr="00E03557" w:rsidRDefault="00E03557" w:rsidP="00E03557">
            <w:pPr>
              <w:jc w:val="right"/>
              <w:rPr>
                <w:b/>
                <w:bCs/>
                <w:sz w:val="28"/>
                <w:szCs w:val="28"/>
              </w:rPr>
            </w:pPr>
            <w:r w:rsidRPr="00E03557">
              <w:rPr>
                <w:b/>
                <w:bCs/>
                <w:sz w:val="28"/>
                <w:szCs w:val="28"/>
              </w:rPr>
              <w:t>Original: English</w:t>
            </w:r>
          </w:p>
        </w:tc>
      </w:tr>
      <w:tr w:rsidR="00BC1D31" w:rsidRPr="00E03557" w:rsidTr="00590D62">
        <w:trPr>
          <w:cantSplit/>
          <w:jc w:val="center"/>
        </w:trPr>
        <w:tc>
          <w:tcPr>
            <w:tcW w:w="1700" w:type="dxa"/>
            <w:gridSpan w:val="2"/>
          </w:tcPr>
          <w:p w:rsidR="00BC1D31" w:rsidRPr="00E03557" w:rsidRDefault="00BC1D31" w:rsidP="00BC1D31">
            <w:pPr>
              <w:rPr>
                <w:b/>
                <w:bCs/>
              </w:rPr>
            </w:pPr>
            <w:bookmarkStart w:id="5" w:name="dbluepink" w:colFirst="1" w:colLast="1"/>
            <w:bookmarkStart w:id="6" w:name="dmeeting" w:colFirst="2" w:colLast="2"/>
            <w:bookmarkEnd w:id="4"/>
            <w:bookmarkEnd w:id="1"/>
            <w:r>
              <w:rPr>
                <w:b/>
                <w:bCs/>
              </w:rPr>
              <w:t>WG</w:t>
            </w:r>
            <w:r w:rsidRPr="00E03557">
              <w:rPr>
                <w:b/>
                <w:bCs/>
              </w:rPr>
              <w:t>(s):</w:t>
            </w:r>
          </w:p>
        </w:tc>
        <w:tc>
          <w:tcPr>
            <w:tcW w:w="3262" w:type="dxa"/>
            <w:vAlign w:val="center"/>
          </w:tcPr>
          <w:p w:rsidR="00BC1D31" w:rsidRPr="00123B21" w:rsidRDefault="00F57D94" w:rsidP="00404076">
            <w:r>
              <w:t>Plenary</w:t>
            </w:r>
          </w:p>
        </w:tc>
        <w:tc>
          <w:tcPr>
            <w:tcW w:w="4678" w:type="dxa"/>
            <w:gridSpan w:val="2"/>
            <w:vAlign w:val="center"/>
          </w:tcPr>
          <w:p w:rsidR="00BC1D31" w:rsidRPr="00123B21" w:rsidRDefault="00C53413" w:rsidP="00C53413">
            <w:pPr>
              <w:jc w:val="right"/>
            </w:pPr>
            <w:r>
              <w:t>New York, 15-16 November 2018</w:t>
            </w:r>
          </w:p>
        </w:tc>
      </w:tr>
      <w:tr w:rsidR="00E03557" w:rsidRPr="00E03557" w:rsidTr="00E03557">
        <w:trPr>
          <w:cantSplit/>
          <w:jc w:val="center"/>
        </w:trPr>
        <w:tc>
          <w:tcPr>
            <w:tcW w:w="9640" w:type="dxa"/>
            <w:gridSpan w:val="5"/>
          </w:tcPr>
          <w:p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rsidTr="00590D62">
        <w:trPr>
          <w:cantSplit/>
          <w:jc w:val="center"/>
        </w:trPr>
        <w:tc>
          <w:tcPr>
            <w:tcW w:w="1700" w:type="dxa"/>
            <w:gridSpan w:val="2"/>
          </w:tcPr>
          <w:p w:rsidR="00BC1D31" w:rsidRPr="00E03557" w:rsidRDefault="00BC1D31" w:rsidP="00BC1D31">
            <w:pPr>
              <w:rPr>
                <w:b/>
                <w:bCs/>
              </w:rPr>
            </w:pPr>
            <w:bookmarkStart w:id="8" w:name="dsource" w:colFirst="1" w:colLast="1"/>
            <w:bookmarkEnd w:id="7"/>
            <w:r w:rsidRPr="00E03557">
              <w:rPr>
                <w:b/>
                <w:bCs/>
              </w:rPr>
              <w:t>Source:</w:t>
            </w:r>
          </w:p>
        </w:tc>
        <w:tc>
          <w:tcPr>
            <w:tcW w:w="7940" w:type="dxa"/>
            <w:gridSpan w:val="3"/>
            <w:vAlign w:val="center"/>
          </w:tcPr>
          <w:p w:rsidR="00BC1D31" w:rsidRPr="00123B21" w:rsidRDefault="00C53413" w:rsidP="00404076">
            <w:r w:rsidRPr="00C53413">
              <w:t>Associação Fraunhofer Portugal Research - Fraunhofer Portugal Research Center for Assistive Information and Communication Solutions</w:t>
            </w:r>
          </w:p>
        </w:tc>
      </w:tr>
      <w:tr w:rsidR="00BC1D31" w:rsidRPr="00E03557" w:rsidTr="00590D62">
        <w:trPr>
          <w:cantSplit/>
          <w:jc w:val="center"/>
        </w:trPr>
        <w:tc>
          <w:tcPr>
            <w:tcW w:w="1700" w:type="dxa"/>
            <w:gridSpan w:val="2"/>
          </w:tcPr>
          <w:p w:rsidR="00BC1D31" w:rsidRPr="00E03557" w:rsidRDefault="00BC1D31" w:rsidP="00BC1D31">
            <w:bookmarkStart w:id="9" w:name="dtitle1" w:colFirst="1" w:colLast="1"/>
            <w:bookmarkEnd w:id="8"/>
            <w:r w:rsidRPr="00E03557">
              <w:rPr>
                <w:b/>
                <w:bCs/>
              </w:rPr>
              <w:t>Title:</w:t>
            </w:r>
          </w:p>
        </w:tc>
        <w:tc>
          <w:tcPr>
            <w:tcW w:w="7940" w:type="dxa"/>
            <w:gridSpan w:val="3"/>
            <w:vAlign w:val="center"/>
          </w:tcPr>
          <w:p w:rsidR="00BC1D31" w:rsidRPr="00123B21" w:rsidRDefault="00C53413" w:rsidP="00404076">
            <w:r>
              <w:t xml:space="preserve">Proposal: </w:t>
            </w:r>
            <w:r w:rsidRPr="00C53413">
              <w:t>Teledermatological Screening Solution via Mobile Devices</w:t>
            </w:r>
          </w:p>
        </w:tc>
      </w:tr>
      <w:tr w:rsidR="00E03557" w:rsidRPr="00E03557" w:rsidTr="00590D62">
        <w:trPr>
          <w:cantSplit/>
          <w:jc w:val="center"/>
        </w:trPr>
        <w:tc>
          <w:tcPr>
            <w:tcW w:w="1700" w:type="dxa"/>
            <w:gridSpan w:val="2"/>
            <w:tcBorders>
              <w:bottom w:val="single" w:sz="6" w:space="0" w:color="auto"/>
            </w:tcBorders>
          </w:tcPr>
          <w:p w:rsidR="00E03557" w:rsidRPr="00E03557" w:rsidRDefault="00E03557" w:rsidP="00E03557">
            <w:pPr>
              <w:rPr>
                <w:b/>
                <w:bCs/>
              </w:rPr>
            </w:pPr>
            <w:bookmarkStart w:id="10" w:name="dpurpose" w:colFirst="1" w:colLast="1"/>
            <w:bookmarkEnd w:id="9"/>
            <w:r w:rsidRPr="00E03557">
              <w:rPr>
                <w:b/>
                <w:bCs/>
              </w:rPr>
              <w:t>Purpose:</w:t>
            </w:r>
          </w:p>
        </w:tc>
        <w:tc>
          <w:tcPr>
            <w:tcW w:w="7940" w:type="dxa"/>
            <w:gridSpan w:val="3"/>
            <w:tcBorders>
              <w:bottom w:val="single" w:sz="6" w:space="0" w:color="auto"/>
            </w:tcBorders>
          </w:tcPr>
          <w:p w:rsidR="00E03557" w:rsidRPr="00BC1D31" w:rsidRDefault="00C53413" w:rsidP="00BC1D31">
            <w:pPr>
              <w:rPr>
                <w:highlight w:val="yellow"/>
              </w:rPr>
            </w:pPr>
            <w:r w:rsidRPr="00C53413">
              <w:rPr>
                <w:lang w:val="en-US"/>
              </w:rPr>
              <w:t>Discussion</w:t>
            </w:r>
          </w:p>
        </w:tc>
      </w:tr>
      <w:bookmarkEnd w:id="0"/>
      <w:bookmarkEnd w:id="10"/>
      <w:tr w:rsidR="00BC1D31" w:rsidRPr="00E03557" w:rsidTr="00C53413">
        <w:trPr>
          <w:cantSplit/>
          <w:jc w:val="center"/>
        </w:trPr>
        <w:tc>
          <w:tcPr>
            <w:tcW w:w="1700" w:type="dxa"/>
            <w:gridSpan w:val="2"/>
            <w:tcBorders>
              <w:top w:val="single" w:sz="6" w:space="0" w:color="auto"/>
              <w:bottom w:val="single" w:sz="6" w:space="0" w:color="auto"/>
            </w:tcBorders>
          </w:tcPr>
          <w:p w:rsidR="00BC1D31" w:rsidRPr="009D6E0E" w:rsidRDefault="00BC1D31" w:rsidP="00BC1D31">
            <w:pPr>
              <w:rPr>
                <w:b/>
                <w:bCs/>
              </w:rPr>
            </w:pPr>
            <w:r w:rsidRPr="009D6E0E">
              <w:rPr>
                <w:b/>
                <w:bCs/>
              </w:rPr>
              <w:t>Contact:</w:t>
            </w:r>
          </w:p>
        </w:tc>
        <w:tc>
          <w:tcPr>
            <w:tcW w:w="3545" w:type="dxa"/>
            <w:gridSpan w:val="2"/>
            <w:tcBorders>
              <w:top w:val="single" w:sz="6" w:space="0" w:color="auto"/>
              <w:bottom w:val="single" w:sz="6" w:space="0" w:color="auto"/>
            </w:tcBorders>
            <w:vAlign w:val="center"/>
          </w:tcPr>
          <w:p w:rsidR="00BC1D31" w:rsidRPr="009D6E0E" w:rsidRDefault="00C53413" w:rsidP="00C53413">
            <w:pPr>
              <w:rPr>
                <w:lang w:val="pt-PT"/>
              </w:rPr>
            </w:pPr>
            <w:r w:rsidRPr="009D6E0E">
              <w:rPr>
                <w:lang w:val="pt-PT"/>
              </w:rPr>
              <w:t>Maria Vasconcelos</w:t>
            </w:r>
            <w:r w:rsidR="00BC1D31" w:rsidRPr="009D6E0E">
              <w:rPr>
                <w:lang w:val="pt-PT"/>
              </w:rPr>
              <w:br/>
            </w:r>
            <w:r w:rsidRPr="009D6E0E">
              <w:rPr>
                <w:lang w:val="pt-PT"/>
              </w:rPr>
              <w:t>Associação Fraunhofer Portugal Research</w:t>
            </w:r>
            <w:r w:rsidR="00BC1D31" w:rsidRPr="009D6E0E">
              <w:rPr>
                <w:lang w:val="pt-PT"/>
              </w:rPr>
              <w:br/>
            </w:r>
            <w:r w:rsidRPr="009D6E0E">
              <w:rPr>
                <w:lang w:val="pt-PT"/>
              </w:rPr>
              <w:t>Portugal</w:t>
            </w:r>
          </w:p>
        </w:tc>
        <w:tc>
          <w:tcPr>
            <w:tcW w:w="4395" w:type="dxa"/>
            <w:tcBorders>
              <w:top w:val="single" w:sz="6" w:space="0" w:color="auto"/>
              <w:bottom w:val="single" w:sz="6" w:space="0" w:color="auto"/>
            </w:tcBorders>
            <w:vAlign w:val="center"/>
          </w:tcPr>
          <w:p w:rsidR="00BC1D31" w:rsidRPr="009D6E0E" w:rsidRDefault="00BC1D31" w:rsidP="00C53413">
            <w:r w:rsidRPr="009D6E0E">
              <w:t xml:space="preserve">Tel: </w:t>
            </w:r>
            <w:r w:rsidRPr="009D6E0E">
              <w:tab/>
            </w:r>
            <w:r w:rsidR="00C53413" w:rsidRPr="009D6E0E">
              <w:t>+351 220 430 353</w:t>
            </w:r>
            <w:r w:rsidRPr="009D6E0E">
              <w:br/>
            </w:r>
            <w:r w:rsidRPr="009D6E0E">
              <w:br/>
              <w:t xml:space="preserve">Email: </w:t>
            </w:r>
            <w:r w:rsidRPr="009D6E0E">
              <w:tab/>
            </w:r>
            <w:r w:rsidR="00C53413" w:rsidRPr="009D6E0E">
              <w:t>maria.vasconcelos@fraunhofer.pt</w:t>
            </w:r>
          </w:p>
        </w:tc>
      </w:tr>
      <w:tr w:rsidR="00BC1D31" w:rsidRPr="00E03557" w:rsidTr="00C53413">
        <w:trPr>
          <w:cantSplit/>
          <w:jc w:val="center"/>
        </w:trPr>
        <w:tc>
          <w:tcPr>
            <w:tcW w:w="1700" w:type="dxa"/>
            <w:gridSpan w:val="2"/>
            <w:tcBorders>
              <w:top w:val="single" w:sz="6" w:space="0" w:color="auto"/>
              <w:bottom w:val="single" w:sz="6" w:space="0" w:color="auto"/>
            </w:tcBorders>
          </w:tcPr>
          <w:p w:rsidR="00BC1D31" w:rsidRPr="009D6E0E" w:rsidRDefault="00BC1D31" w:rsidP="00BC1D31">
            <w:pPr>
              <w:rPr>
                <w:b/>
                <w:bCs/>
              </w:rPr>
            </w:pPr>
            <w:r w:rsidRPr="009D6E0E">
              <w:rPr>
                <w:b/>
                <w:bCs/>
              </w:rPr>
              <w:t>Contact:</w:t>
            </w:r>
          </w:p>
        </w:tc>
        <w:tc>
          <w:tcPr>
            <w:tcW w:w="3545" w:type="dxa"/>
            <w:gridSpan w:val="2"/>
            <w:tcBorders>
              <w:top w:val="single" w:sz="6" w:space="0" w:color="auto"/>
              <w:bottom w:val="single" w:sz="6" w:space="0" w:color="auto"/>
            </w:tcBorders>
            <w:vAlign w:val="center"/>
          </w:tcPr>
          <w:p w:rsidR="00BC1D31" w:rsidRPr="009D6E0E" w:rsidRDefault="00C53413" w:rsidP="00BC1D31">
            <w:pPr>
              <w:rPr>
                <w:lang w:val="pt-PT"/>
              </w:rPr>
            </w:pPr>
            <w:r w:rsidRPr="009D6E0E">
              <w:rPr>
                <w:lang w:val="pt-PT"/>
              </w:rPr>
              <w:t>Inês Sousa</w:t>
            </w:r>
            <w:r w:rsidR="00BC1D31" w:rsidRPr="009D6E0E">
              <w:rPr>
                <w:lang w:val="pt-PT"/>
              </w:rPr>
              <w:br/>
            </w:r>
            <w:r w:rsidRPr="009D6E0E">
              <w:rPr>
                <w:lang w:val="pt-PT"/>
              </w:rPr>
              <w:t>Associação Fraunhofer Portugal Research</w:t>
            </w:r>
            <w:r w:rsidRPr="009D6E0E">
              <w:rPr>
                <w:lang w:val="pt-PT"/>
              </w:rPr>
              <w:br/>
              <w:t>Portugal</w:t>
            </w:r>
          </w:p>
        </w:tc>
        <w:tc>
          <w:tcPr>
            <w:tcW w:w="4395" w:type="dxa"/>
            <w:tcBorders>
              <w:top w:val="single" w:sz="6" w:space="0" w:color="auto"/>
              <w:bottom w:val="single" w:sz="6" w:space="0" w:color="auto"/>
            </w:tcBorders>
            <w:vAlign w:val="center"/>
          </w:tcPr>
          <w:p w:rsidR="00BC1D31" w:rsidRPr="009D6E0E" w:rsidRDefault="00BC1D31" w:rsidP="00C53413">
            <w:r w:rsidRPr="009D6E0E">
              <w:t xml:space="preserve">Tel: </w:t>
            </w:r>
            <w:r w:rsidRPr="009D6E0E">
              <w:tab/>
            </w:r>
            <w:r w:rsidR="00C53413" w:rsidRPr="009D6E0E">
              <w:t>+351 220 430 326</w:t>
            </w:r>
            <w:r w:rsidRPr="009D6E0E">
              <w:br/>
            </w:r>
            <w:r w:rsidRPr="009D6E0E">
              <w:br/>
              <w:t xml:space="preserve">Email: </w:t>
            </w:r>
            <w:r w:rsidRPr="009D6E0E">
              <w:tab/>
            </w:r>
            <w:r w:rsidR="00C53413" w:rsidRPr="009D6E0E">
              <w:t>ines.sousa@fraunhofer.pt</w:t>
            </w:r>
          </w:p>
        </w:tc>
      </w:tr>
    </w:tbl>
    <w:p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rsidTr="00E03557">
        <w:trPr>
          <w:cantSplit/>
          <w:jc w:val="center"/>
        </w:trPr>
        <w:tc>
          <w:tcPr>
            <w:tcW w:w="1701" w:type="dxa"/>
          </w:tcPr>
          <w:p w:rsidR="00E03557" w:rsidRPr="00E03557" w:rsidRDefault="00E03557" w:rsidP="00E03557">
            <w:pPr>
              <w:rPr>
                <w:b/>
                <w:bCs/>
              </w:rPr>
            </w:pPr>
            <w:r w:rsidRPr="00E03557">
              <w:rPr>
                <w:b/>
                <w:bCs/>
              </w:rPr>
              <w:t>Abstract:</w:t>
            </w:r>
          </w:p>
        </w:tc>
        <w:tc>
          <w:tcPr>
            <w:tcW w:w="7939" w:type="dxa"/>
          </w:tcPr>
          <w:p w:rsidR="00E03557" w:rsidRPr="00125D4C" w:rsidRDefault="00C53413" w:rsidP="00BC1D31">
            <w:r w:rsidRPr="00C53413">
              <w:t>This project aims to improve the existing Teledermatology</w:t>
            </w:r>
            <w:r w:rsidR="009D6E0E">
              <w:t xml:space="preserve"> screening</w:t>
            </w:r>
            <w:r w:rsidRPr="00C53413">
              <w:t xml:space="preserve"> processes</w:t>
            </w:r>
            <w:r w:rsidR="009D6E0E">
              <w:t xml:space="preserve"> through a mobile based solution and the usage of Artificial Intelligence</w:t>
            </w:r>
            <w:r w:rsidRPr="00C53413">
              <w:t xml:space="preserve">. </w:t>
            </w:r>
            <w:r w:rsidR="00F57D94">
              <w:rPr>
                <w:rFonts w:eastAsia="Times New Roman"/>
                <w:color w:val="000000"/>
                <w:lang w:val="en-US"/>
              </w:rPr>
              <w:t>Answers to the “proposal submission questionnaire” (FG-AI4H-B-006) are added as appendix in this revised document version.</w:t>
            </w:r>
          </w:p>
        </w:tc>
      </w:tr>
    </w:tbl>
    <w:p w:rsidR="00C53413" w:rsidRPr="00C53413" w:rsidRDefault="00C53413" w:rsidP="00BC1D31">
      <w:pPr>
        <w:rPr>
          <w:b/>
        </w:rPr>
      </w:pPr>
      <w:r w:rsidRPr="00C53413">
        <w:rPr>
          <w:b/>
        </w:rPr>
        <w:t>Project Title</w:t>
      </w:r>
    </w:p>
    <w:p w:rsidR="00C53413" w:rsidRDefault="00C53413" w:rsidP="00BC1D31">
      <w:r w:rsidRPr="00C53413">
        <w:t>Teledermatological Screening Solution via Mobile Devices</w:t>
      </w:r>
    </w:p>
    <w:p w:rsidR="00C53413" w:rsidRPr="00612A2A" w:rsidRDefault="00C53413" w:rsidP="00C53413">
      <w:pPr>
        <w:rPr>
          <w:b/>
          <w:sz w:val="22"/>
        </w:rPr>
      </w:pPr>
      <w:r w:rsidRPr="00612A2A">
        <w:rPr>
          <w:b/>
          <w:sz w:val="22"/>
        </w:rPr>
        <w:t>Overview</w:t>
      </w:r>
    </w:p>
    <w:p w:rsidR="00C53413" w:rsidRDefault="00C53413" w:rsidP="00C53413">
      <w:r>
        <w:t>One in every three cancers diagnosed is a skin cancer, and every year approximately 3 million new cases of skin cancer is detected worldwide, more than breast cancer, prostate cancer, lung cancer and colon cancer combined [1]. According to Skin Cancer Foundation Statistics, one in every five Americans will develop skin cancer in their lifetime. Although Malignant Melanoma (MM) accounts only for a small percentage of this type of cancer, it is responsible for the most skin cancer related deaths. Early diagnosis of MM is, therefore, extremely important considering the high success rates of recovery if the malignancy is detected during the early stages of its development. Therefore, awareness activities and screening procedures are of high importance.</w:t>
      </w:r>
    </w:p>
    <w:p w:rsidR="00C53413" w:rsidRDefault="00C53413" w:rsidP="00C53413">
      <w:r>
        <w:t>There has been a growing interest on Telemedicine and other ICT solutions and their ability to improve efficiency and ease the burden on health services but a great potential still lies unexplored. Smartphones, in particular, are well suited to maximize the accessibility of solutions to early detection of pathologies due to their ubiquity, relatively low cost and growing technological capabilities like high quality images acquisition.</w:t>
      </w:r>
    </w:p>
    <w:p w:rsidR="00C53413" w:rsidRDefault="00C53413" w:rsidP="00C53413">
      <w:r>
        <w:t>This project aims to improve the existing Teledermatology processes between Primary Care Units (PCU) and Hospital Dermatology Departments (HDD) for skin lesions diagnosis through the usage of Artificial Intelligence (AI). The framework will change processes by assisting both: general practitioners, in PCU, through a computer vision-based mobile application integrated with the eReferral system; and dermatologists, in HDD, through an AI-powered Risk Prioritization and Decision Support platform, to be included in the eReferral system.</w:t>
      </w:r>
    </w:p>
    <w:p w:rsidR="00C53413" w:rsidRPr="00612A2A" w:rsidRDefault="00C53413" w:rsidP="00C53413">
      <w:pPr>
        <w:rPr>
          <w:b/>
          <w:sz w:val="22"/>
        </w:rPr>
      </w:pPr>
      <w:r w:rsidRPr="00612A2A">
        <w:rPr>
          <w:b/>
          <w:sz w:val="22"/>
        </w:rPr>
        <w:t xml:space="preserve">Impact </w:t>
      </w:r>
    </w:p>
    <w:p w:rsidR="00C53413" w:rsidRDefault="00C53413" w:rsidP="00C53413">
      <w:r>
        <w:lastRenderedPageBreak/>
        <w:t>Several recent studies have been focused in evaluating the usage of mobile teledermatology for skin cancer screening. High management concordance of 81% between in-person and teledermatology evaluations have been previously reported [2], with similar results being obtained by a recent study in a low prevalence population (78% concordance) [3]. This last study also explored the impact of adding a dermoscopic image to conventional images, being reported only a slight impact in terms of concordance (85% vs 78%), but still important when the goal is to maximize the number of correctly ruled-out cases for further follow-up (82% vs 74%). Still in terms of concordance, these studies are in line with previous research demonstrating high cancer detection rates of mobile teledermatology in high-prevalence settings [4, 5].</w:t>
      </w:r>
    </w:p>
    <w:p w:rsidR="00C53413" w:rsidRDefault="00C53413" w:rsidP="00C53413">
      <w:r>
        <w:t>Significant advances in the automatic risk assessment of skin lesions through computer vision have been recently reported. However, most of these works were made on an academic level and mainly focused on specific parts of the problem. There is, therefore, a shortage of systems that combines this knowledge, in order to create an integrated tool with effective practical utility.</w:t>
      </w:r>
    </w:p>
    <w:p w:rsidR="00C53413" w:rsidRDefault="00C53413" w:rsidP="00C53413">
      <w:r>
        <w:t xml:space="preserve">This project aims the efficiency of the referral process by: i) facilitating the acquisition of relevant dermatological data by non-specialists via mobile devices; ii) ensuring image quality; and iii) providing a decision support system for cases prioritization to help dermatologists. </w:t>
      </w:r>
    </w:p>
    <w:p w:rsidR="00C53413" w:rsidRDefault="00C53413" w:rsidP="00C53413">
      <w:r>
        <w:t>[1] - “World health organization.” URL: http://www.who.int/, Apr. 2018</w:t>
      </w:r>
    </w:p>
    <w:p w:rsidR="00C53413" w:rsidRDefault="00C53413" w:rsidP="00C53413">
      <w:r>
        <w:t>[2] - Lamel, S. A., Haldeman, K. M., Ely, H., Kovarik, C. L., Pak, H., &amp; Armstrong, A. W. (2012). Application of mobile teledermatology for skin cancer screening. Journal of the American Academy of Dermatology, 67(4), 576-581.</w:t>
      </w:r>
    </w:p>
    <w:p w:rsidR="00C53413" w:rsidRDefault="00C53413" w:rsidP="00C53413">
      <w:r>
        <w:t>[3] – Markun, S., Scherz, N., Rosemann, T., Tandjung, R., &amp; Braun, R. P. (2017). Mobile teledermatology for skin cancer screening: A diagnostic accuracy study. Medicine, 96(10).</w:t>
      </w:r>
    </w:p>
    <w:p w:rsidR="00C53413" w:rsidRDefault="00C53413" w:rsidP="00C53413">
      <w:r>
        <w:t>[4] - Kroemer, S., Frühauf, J., Campbell, T. M., Massone, C., Schwantzer, G., Soyer, H. P., &amp; Hofmann</w:t>
      </w:r>
      <w:r>
        <w:rPr>
          <w:rFonts w:ascii="Cambria Math" w:hAnsi="Cambria Math" w:cs="Cambria Math"/>
        </w:rPr>
        <w:t>‐</w:t>
      </w:r>
      <w:r>
        <w:t>Wellenhof, R. (2011). Mobile teledermatology for skin tumour screening: diagnostic accuracy of clinical and dermoscopic image tele</w:t>
      </w:r>
      <w:r>
        <w:rPr>
          <w:rFonts w:ascii="Cambria Math" w:hAnsi="Cambria Math" w:cs="Cambria Math"/>
        </w:rPr>
        <w:t>‐</w:t>
      </w:r>
      <w:r>
        <w:t>evaluation using cellular phones. British Journal of Dermatology, 164(5), 973-979.</w:t>
      </w:r>
    </w:p>
    <w:p w:rsidR="00C53413" w:rsidRDefault="00C53413" w:rsidP="00C53413">
      <w:r>
        <w:t>[5] - Börve, A., Terstappen, K., Sandberg, C., &amp; Paoli, J. (2013). Mobile teledermoscopy—there’s an app for that!. Dermatology practical &amp; conceptual, 3(2), 41.</w:t>
      </w:r>
    </w:p>
    <w:p w:rsidR="00C53413" w:rsidRPr="00612A2A" w:rsidRDefault="00C53413" w:rsidP="00C53413">
      <w:pPr>
        <w:rPr>
          <w:b/>
          <w:sz w:val="22"/>
        </w:rPr>
      </w:pPr>
      <w:r w:rsidRPr="00612A2A">
        <w:rPr>
          <w:b/>
          <w:sz w:val="22"/>
        </w:rPr>
        <w:t>Data Availability</w:t>
      </w:r>
    </w:p>
    <w:p w:rsidR="00C53413" w:rsidRDefault="00C53413" w:rsidP="00C53413">
      <w:r>
        <w:t>Existing open data sets:</w:t>
      </w:r>
    </w:p>
    <w:p w:rsidR="00C53413" w:rsidRDefault="00C53413" w:rsidP="00C53413">
      <w:pPr>
        <w:tabs>
          <w:tab w:val="left" w:pos="709"/>
        </w:tabs>
        <w:ind w:left="709"/>
      </w:pPr>
      <w:r>
        <w:t>(1) The Interactive Atlas of Dermoscopy (EDRA)</w:t>
      </w:r>
      <w:r>
        <w:rPr>
          <w:rStyle w:val="FootnoteReference"/>
        </w:rPr>
        <w:footnoteReference w:id="1"/>
      </w:r>
      <w:r>
        <w:t xml:space="preserve"> - A multimedia guide (Booklet + CD-ROM) intended for training medical personnel to diagnose skin lesions. It has 1000+ clinical cases, each with at least two images of the lesion: close-up clinical image and dermoscopic image. Most images are 768 pixels wide x 512 high. Each case has clinical data, histopathological results, diagnosis, and level of difficulty.</w:t>
      </w:r>
    </w:p>
    <w:p w:rsidR="00C53413" w:rsidRDefault="00C53413" w:rsidP="00C53413">
      <w:pPr>
        <w:tabs>
          <w:tab w:val="left" w:pos="709"/>
        </w:tabs>
        <w:ind w:left="709"/>
      </w:pPr>
      <w:r>
        <w:t>(2) ISIC Archive</w:t>
      </w:r>
      <w:r>
        <w:rPr>
          <w:rStyle w:val="FootnoteReference"/>
        </w:rPr>
        <w:footnoteReference w:id="2"/>
      </w:r>
      <w:r>
        <w:t xml:space="preserve"> - The International Skin Imaging Collaboration (ISIC) is an international effort to improve melanoma diagnosis, sponsored by the International Society for Digital Imaging of the Skin (ISDIS). The ISIC Archive contains the largest publicly available collection of quality controlled dermoscopic images of skin lesions.</w:t>
      </w:r>
    </w:p>
    <w:p w:rsidR="00C53413" w:rsidRDefault="00C53413" w:rsidP="00C53413">
      <w:pPr>
        <w:tabs>
          <w:tab w:val="left" w:pos="709"/>
        </w:tabs>
        <w:ind w:left="709"/>
      </w:pPr>
      <w:r>
        <w:t>(3) Dermofit</w:t>
      </w:r>
      <w:r>
        <w:rPr>
          <w:rStyle w:val="FootnoteReference"/>
        </w:rPr>
        <w:footnoteReference w:id="3"/>
      </w:r>
      <w:r>
        <w:t xml:space="preserve"> - The Dermofit Image Library is a collection of 1,300 skin lesion images and their segmentation masks divided among 10 classes. The diagnoses were provided by expert dermatologists and dermatopathologists, generating a gold standard groundtruth. Although this dataset is not publicly available, it can be purchased.</w:t>
      </w:r>
    </w:p>
    <w:p w:rsidR="00C53413" w:rsidRDefault="00C53413" w:rsidP="00C53413">
      <w:r>
        <w:lastRenderedPageBreak/>
        <w:t>It should be noted that the previously referred datasets have more dermoscopic images than clinical and macroscopic images.</w:t>
      </w:r>
    </w:p>
    <w:p w:rsidR="00C53413" w:rsidRDefault="00C53413" w:rsidP="00C53413">
      <w:r>
        <w:t>Fraunhofer AICOS has a public dataset (SMARTSKINS dataset</w:t>
      </w:r>
      <w:r>
        <w:rPr>
          <w:rStyle w:val="FootnoteReference"/>
        </w:rPr>
        <w:footnoteReference w:id="4"/>
      </w:r>
      <w:r>
        <w:t>) that contains images of 106 melanocytic lesions acquired with a smartphone with and without an adaptable dermoscope. The dataset includes medical annotation of all smartphone acquired images without using a dermoscope, namely the assessment of Asymmetry, Border and Color criteria score according to the ABCD rule, as well as the Overall Risk of the skin lesion (benign, moderate atypia or high demarcated atypia).</w:t>
      </w:r>
    </w:p>
    <w:p w:rsidR="00C53413" w:rsidRDefault="00C53413" w:rsidP="00C53413">
      <w:r>
        <w:t xml:space="preserve">Besides the previous public dataset Fraunhofer AICOS has images from another 187 skin moles annotated by 5 dermatology specialists in terms of Overall Risk of the skin lesion), with no histology result associated. </w:t>
      </w:r>
    </w:p>
    <w:p w:rsidR="00C53413" w:rsidRDefault="00C53413" w:rsidP="00C53413">
      <w:r>
        <w:t>Within the next year Fraunhofer AICOS expect to extend the dataset with more 1500 macroscopic images of skin lesions and have the annotation of 3/5 dermatology specialists in terms of Overall Risk of the skin lesion. The dataset will also include dermoscopic images and some anonymized clinical information.</w:t>
      </w:r>
    </w:p>
    <w:p w:rsidR="00C53413" w:rsidRPr="00292EF7" w:rsidRDefault="00C53413" w:rsidP="00C53413">
      <w:pPr>
        <w:rPr>
          <w:b/>
        </w:rPr>
      </w:pPr>
      <w:r w:rsidRPr="00292EF7">
        <w:rPr>
          <w:b/>
        </w:rPr>
        <w:t xml:space="preserve">Benchmarking </w:t>
      </w:r>
    </w:p>
    <w:p w:rsidR="00C53413" w:rsidRDefault="00C53413" w:rsidP="00C53413">
      <w:r>
        <w:t>The participants should be able to submit an algorithm capable of classifying macroscopic images of skin lesions obtained via smartphones in terms of level of risk (benign lesion vs moderate/high atypia).</w:t>
      </w:r>
    </w:p>
    <w:p w:rsidR="00C53413" w:rsidRDefault="00C53413" w:rsidP="00C53413">
      <w:r>
        <w:t>The best metric to evaluate this benchmarking process still need to be confirmed.</w:t>
      </w:r>
    </w:p>
    <w:p w:rsidR="00C53413" w:rsidRDefault="00C53413" w:rsidP="00C53413">
      <w:r>
        <w:t>As possible metrics we are currently considering the Sensitivity, Specificity and F1-score applied to a binary classification problem (benign lesion vs moderate/high atypia).</w:t>
      </w:r>
    </w:p>
    <w:p w:rsidR="00C53413" w:rsidRPr="00292EF7" w:rsidRDefault="00931FBC" w:rsidP="00C53413">
      <w:pPr>
        <w:rPr>
          <w:b/>
        </w:rPr>
      </w:pPr>
      <w:r>
        <w:rPr>
          <w:b/>
        </w:rPr>
        <w:t>Organizer Details</w:t>
      </w:r>
    </w:p>
    <w:p w:rsidR="00C53413" w:rsidRDefault="00C53413" w:rsidP="00C53413">
      <w:r>
        <w:t xml:space="preserve">Associação Fraunhofer Portugal Research is a non-profit research organization with the </w:t>
      </w:r>
      <w:r w:rsidRPr="008D1886">
        <w:t>mission to undertake applied research of direct utility to private and public enterprises</w:t>
      </w:r>
      <w:r>
        <w:t xml:space="preserve"> and of wide benefit to society. The research center </w:t>
      </w:r>
      <w:r w:rsidRPr="008D1886">
        <w:t>Fraunhofer AICOS conducts applied research and development dedicated to building tomorrow’s information and communication technologies, today. We create cutting-edge innovation based on end-user insights, leading to the deployment of technological solutions that have a positive impact on people's lives.</w:t>
      </w:r>
    </w:p>
    <w:p w:rsidR="00C53413" w:rsidRDefault="00C53413" w:rsidP="00C53413">
      <w:r>
        <w:t>Fraunhofer AICOS has been performing research in the field of Mobile Dermatology</w:t>
      </w:r>
      <w:r>
        <w:rPr>
          <w:rStyle w:val="FootnoteReference"/>
        </w:rPr>
        <w:footnoteReference w:id="5"/>
      </w:r>
      <w:r>
        <w:t xml:space="preserve"> since 2011, more details about our research can be obtained in the website. So far, our work has been focused in building strong scientific and technical competences in the area of computer vision and machine learning that can be directly applied to dermatology, specifically in the area of automated risk assessment of melanoma. Moreover, we are currently developing an AI module for automatic risk categorization of dermatological referral requests to be later tested in the Portuguese National Health Service, through “derm.AI - Usage of Artificial Intelligence to power Teledermatological Screening”, a joint project with SPMS (Shared Services for Ministry of Health).</w:t>
      </w:r>
    </w:p>
    <w:p w:rsidR="00C53413" w:rsidRDefault="00C53413" w:rsidP="00BC1D31"/>
    <w:p w:rsidR="00F57D94" w:rsidRDefault="00F57D94">
      <w:pPr>
        <w:spacing w:before="0"/>
        <w:rPr>
          <w:rFonts w:eastAsia="Times New Roman"/>
          <w:b/>
          <w:sz w:val="28"/>
          <w:szCs w:val="20"/>
          <w:lang w:eastAsia="en-US"/>
        </w:rPr>
      </w:pPr>
      <w:r>
        <w:br w:type="page"/>
      </w:r>
    </w:p>
    <w:p w:rsidR="00F57D94" w:rsidRDefault="00F57D94" w:rsidP="00F57D94">
      <w:pPr>
        <w:pStyle w:val="AnnexNotitle"/>
      </w:pPr>
      <w:r>
        <w:t>Annex A</w:t>
      </w:r>
      <w:r>
        <w:br/>
        <w:t>Answers to questionnaire [B-006]</w:t>
      </w:r>
    </w:p>
    <w:p w:rsidR="00F57D94" w:rsidRDefault="00F57D94" w:rsidP="00F57D94">
      <w:pPr>
        <w:numPr>
          <w:ilvl w:val="0"/>
          <w:numId w:val="21"/>
        </w:numPr>
        <w:overflowPunct w:val="0"/>
        <w:autoSpaceDE w:val="0"/>
        <w:autoSpaceDN w:val="0"/>
        <w:adjustRightInd w:val="0"/>
        <w:textAlignment w:val="baseline"/>
        <w:rPr>
          <w:lang w:val="en-US"/>
        </w:rPr>
      </w:pPr>
      <w:r w:rsidRPr="00D77F1F">
        <w:rPr>
          <w:b/>
          <w:bCs/>
          <w:lang w:val="en-US"/>
        </w:rPr>
        <w:t>Relevance</w:t>
      </w:r>
      <w:r w:rsidRPr="00D77F1F">
        <w:rPr>
          <w:lang w:val="en-US"/>
        </w:rPr>
        <w:t xml:space="preserve"> - One in every three cancers diagnosed is a skin cancer, and every year approximately 3 million new cases of skin cancer is detected worldwide, more than breast cancer, prostate cancer, lung cancer and colon cancer combined [1]. According to Skin Cancer Foundation Statistics, one in every five Americans will develop skin cancer in their lifetime. Although Malignant Melanoma (MM) accounts only for a small percentage of this type of cancer, it is responsible for the most skin cancer related deaths. Early diagnosis of MM is, therefore, extremely important considering the high success rates of recovery if the malignancy is detected during the early stages of its development. Therefore, awareness activities and screening procedures are of high importance.</w:t>
      </w:r>
    </w:p>
    <w:p w:rsidR="00F57D94" w:rsidRPr="00D77F1F" w:rsidRDefault="00F57D94" w:rsidP="00F57D94">
      <w:pPr>
        <w:overflowPunct w:val="0"/>
        <w:autoSpaceDE w:val="0"/>
        <w:autoSpaceDN w:val="0"/>
        <w:adjustRightInd w:val="0"/>
        <w:ind w:left="720"/>
        <w:textAlignment w:val="baseline"/>
        <w:rPr>
          <w:lang w:val="en-US"/>
        </w:rPr>
      </w:pPr>
      <w:r w:rsidRPr="00D77F1F">
        <w:rPr>
          <w:lang w:val="en-US"/>
        </w:rPr>
        <w:t>There has been a growing interest on Telemedicine and other ICT solutions and their ability to improve efficiency and ease the burden on health services but a great potential still lies unexplored. Smartphones, in particular, are well suited to maximize the accessibility of solutions to early detection of pathologies due to their ubiquity, relatively low cost and growing technological capabilities like high quality images acquisition.</w:t>
      </w:r>
    </w:p>
    <w:p w:rsidR="00F57D94" w:rsidRPr="0089798B" w:rsidRDefault="00F57D94" w:rsidP="00F57D94">
      <w:pPr>
        <w:overflowPunct w:val="0"/>
        <w:autoSpaceDE w:val="0"/>
        <w:autoSpaceDN w:val="0"/>
        <w:adjustRightInd w:val="0"/>
        <w:ind w:left="720"/>
        <w:textAlignment w:val="baseline"/>
        <w:rPr>
          <w:lang w:val="en-US"/>
        </w:rPr>
      </w:pPr>
      <w:r w:rsidRPr="00D77F1F">
        <w:rPr>
          <w:lang w:val="en-US"/>
        </w:rPr>
        <w:t>This project aims to improve the existing Teledermatology processes between Primary Care Units (PCU) and Hospital Dermatology Departments (HDD) for skin lesions diagnosis through the usage of Artificial Intelligence (AI). The framework will change processes by assisting both: general practitioners, in PCU, through a computer vision-based mobile application integrated with the eReferral system; and dermatologists, in HDD, through an AI-powered Risk Prioritization and Decision Support platform, to be included in the eReferral system.</w:t>
      </w:r>
    </w:p>
    <w:p w:rsidR="00F57D94" w:rsidRDefault="00F57D94" w:rsidP="00F57D94">
      <w:pPr>
        <w:numPr>
          <w:ilvl w:val="0"/>
          <w:numId w:val="21"/>
        </w:numPr>
        <w:overflowPunct w:val="0"/>
        <w:autoSpaceDE w:val="0"/>
        <w:autoSpaceDN w:val="0"/>
        <w:adjustRightInd w:val="0"/>
        <w:textAlignment w:val="baseline"/>
        <w:rPr>
          <w:lang w:val="en-US"/>
        </w:rPr>
      </w:pPr>
      <w:r w:rsidRPr="0089798B">
        <w:rPr>
          <w:b/>
          <w:bCs/>
          <w:lang w:val="en-US"/>
        </w:rPr>
        <w:t>Impact</w:t>
      </w:r>
      <w:r w:rsidRPr="0089798B">
        <w:rPr>
          <w:lang w:val="en-US"/>
        </w:rPr>
        <w:t xml:space="preserve"> </w:t>
      </w:r>
      <w:r>
        <w:rPr>
          <w:lang w:val="en-US"/>
        </w:rPr>
        <w:t>–</w:t>
      </w:r>
      <w:r w:rsidRPr="0089798B">
        <w:rPr>
          <w:lang w:val="en-US"/>
        </w:rPr>
        <w:t xml:space="preserve"> </w:t>
      </w:r>
    </w:p>
    <w:p w:rsidR="00F57D94" w:rsidRPr="00D77F1F" w:rsidRDefault="00F57D94" w:rsidP="00F57D94">
      <w:pPr>
        <w:overflowPunct w:val="0"/>
        <w:autoSpaceDE w:val="0"/>
        <w:autoSpaceDN w:val="0"/>
        <w:adjustRightInd w:val="0"/>
        <w:ind w:left="720"/>
        <w:textAlignment w:val="baseline"/>
        <w:rPr>
          <w:lang w:val="en-US"/>
        </w:rPr>
      </w:pPr>
      <w:r w:rsidRPr="00D77F1F">
        <w:rPr>
          <w:lang w:val="en-US"/>
        </w:rPr>
        <w:t>Several recent studies have been focused in evaluating the usage of mobile teledermatology for skin cancer screening. High management concordance of 81% between in-person and teledermatology evaluations have been previously reported [2], with similar results being obtained by a recent study in a low prevalence population (78% concordance) [3]. This last study also explored the impact of adding a dermoscopic image to conventional images, being reported only a slight impact in terms of concordance (85% vs 78%), but still important when the goal is to maximize the number of correctly ruled-out cases for further follow-up (82% vs 74%). Still in terms of concordance, these studies are in line with previous research demonstrating high cancer detection rates of mobile teledermatology in high-prevalence settings [4, 5].</w:t>
      </w:r>
    </w:p>
    <w:p w:rsidR="00F57D94" w:rsidRPr="00D77F1F" w:rsidRDefault="00F57D94" w:rsidP="00F57D94">
      <w:pPr>
        <w:overflowPunct w:val="0"/>
        <w:autoSpaceDE w:val="0"/>
        <w:autoSpaceDN w:val="0"/>
        <w:adjustRightInd w:val="0"/>
        <w:ind w:left="720"/>
        <w:textAlignment w:val="baseline"/>
        <w:rPr>
          <w:lang w:val="en-US"/>
        </w:rPr>
      </w:pPr>
      <w:r w:rsidRPr="00D77F1F">
        <w:rPr>
          <w:lang w:val="en-US"/>
        </w:rPr>
        <w:t>Significant advances in the automatic risk assessment of skin lesions through computer vision have been recently reported. However, most of these works were made on an academic level and mainly focused on specific parts of the problem. There is, therefore, a shortage of systems that combines this knowledge, in order to create an integrated tool with effective practical utility.</w:t>
      </w:r>
    </w:p>
    <w:p w:rsidR="00F57D94" w:rsidRDefault="00F57D94" w:rsidP="00F57D94">
      <w:pPr>
        <w:overflowPunct w:val="0"/>
        <w:autoSpaceDE w:val="0"/>
        <w:autoSpaceDN w:val="0"/>
        <w:adjustRightInd w:val="0"/>
        <w:ind w:left="720"/>
        <w:textAlignment w:val="baseline"/>
        <w:rPr>
          <w:lang w:val="en-US"/>
        </w:rPr>
      </w:pPr>
      <w:r w:rsidRPr="00D77F1F">
        <w:rPr>
          <w:lang w:val="en-US"/>
        </w:rPr>
        <w:t>This project aims the efficiency of the referral process by: i) facilitating the acquisition of relevant dermatological data by non-specialists via mobile devices; ii) ensuring image quality; and iii) providing a decision support system for cases priorit</w:t>
      </w:r>
      <w:r>
        <w:rPr>
          <w:lang w:val="en-US"/>
        </w:rPr>
        <w:t>ization to help dermatologists.</w:t>
      </w:r>
    </w:p>
    <w:p w:rsidR="00F57D94" w:rsidRDefault="00F57D94" w:rsidP="00F57D94">
      <w:pPr>
        <w:ind w:left="709"/>
      </w:pPr>
      <w:r>
        <w:t>[1] - “World health organization.” URL: http://www.who.int/, Apr. 2018</w:t>
      </w:r>
    </w:p>
    <w:p w:rsidR="00F57D94" w:rsidRDefault="00F57D94" w:rsidP="00F57D94">
      <w:pPr>
        <w:ind w:left="709"/>
      </w:pPr>
      <w:r>
        <w:t>[2] - Lamel, S. A., Haldeman, K. M., Ely, H., Kovarik, C. L., Pak, H., &amp; Armstrong, A. W. (2012). Application of mobile teledermatology for skin cancer screening. Journal of the American Academy of Dermatology, 67(4), 576-581.</w:t>
      </w:r>
    </w:p>
    <w:p w:rsidR="00F57D94" w:rsidRDefault="00F57D94" w:rsidP="00F57D94">
      <w:pPr>
        <w:ind w:left="709"/>
      </w:pPr>
      <w:r>
        <w:t>[3] – Markun, S., Scherz, N., Rosemann, T., Tandjung, R., &amp; Braun, R. P. (2017). Mobile teledermatology for skin cancer screening: A diagnostic accuracy study. Medicine, 96(10).</w:t>
      </w:r>
    </w:p>
    <w:p w:rsidR="00F57D94" w:rsidRDefault="00F57D94" w:rsidP="00F57D94">
      <w:pPr>
        <w:ind w:left="709"/>
      </w:pPr>
      <w:r>
        <w:t>[4] - Kroemer, S., Frühauf, J., Campbell, T. M., Massone, C., Schwantzer, G., Soyer, H. P., &amp; Hofmann</w:t>
      </w:r>
      <w:r>
        <w:rPr>
          <w:rFonts w:ascii="Cambria Math" w:hAnsi="Cambria Math" w:cs="Cambria Math"/>
        </w:rPr>
        <w:t>‐</w:t>
      </w:r>
      <w:r>
        <w:t>Wellenhof, R. (2011). Mobile teledermatology for skin tumour screening: diagnostic accuracy of clinical and dermoscopic image tele</w:t>
      </w:r>
      <w:r>
        <w:rPr>
          <w:rFonts w:ascii="Cambria Math" w:hAnsi="Cambria Math" w:cs="Cambria Math"/>
        </w:rPr>
        <w:t>‐</w:t>
      </w:r>
      <w:r>
        <w:t>evaluation using cellular phones. British Journal of Dermatology, 164(5), 973-979.</w:t>
      </w:r>
    </w:p>
    <w:p w:rsidR="00F57D94" w:rsidRDefault="00F57D94" w:rsidP="00F57D94">
      <w:pPr>
        <w:ind w:left="709"/>
      </w:pPr>
      <w:r>
        <w:t>[5] - Börve, A., Terstappen, K., Sandberg, C., &amp; Paoli, J. (2013). Mobile teledermoscopy—there’s an app for that!. Dermatology practical &amp; conceptual, 3(2), 41.</w:t>
      </w:r>
    </w:p>
    <w:p w:rsidR="00F57D94" w:rsidRPr="00D77F1F" w:rsidRDefault="00F57D94" w:rsidP="00F57D94">
      <w:pPr>
        <w:overflowPunct w:val="0"/>
        <w:autoSpaceDE w:val="0"/>
        <w:autoSpaceDN w:val="0"/>
        <w:adjustRightInd w:val="0"/>
        <w:ind w:left="720"/>
        <w:textAlignment w:val="baseline"/>
      </w:pPr>
    </w:p>
    <w:p w:rsidR="00F57D94" w:rsidRDefault="00F57D94" w:rsidP="00F57D94">
      <w:pPr>
        <w:numPr>
          <w:ilvl w:val="0"/>
          <w:numId w:val="21"/>
        </w:numPr>
        <w:overflowPunct w:val="0"/>
        <w:autoSpaceDE w:val="0"/>
        <w:autoSpaceDN w:val="0"/>
        <w:adjustRightInd w:val="0"/>
        <w:ind w:left="567" w:hanging="567"/>
        <w:textAlignment w:val="baseline"/>
        <w:rPr>
          <w:lang w:val="en-US"/>
        </w:rPr>
      </w:pPr>
      <w:r w:rsidRPr="0089798B">
        <w:rPr>
          <w:b/>
          <w:bCs/>
          <w:lang w:val="en-US"/>
        </w:rPr>
        <w:t>Existing work</w:t>
      </w:r>
      <w:r w:rsidRPr="0089798B">
        <w:rPr>
          <w:lang w:val="en-US"/>
        </w:rPr>
        <w:t xml:space="preserve"> - Does the project start from scratch, or are there preliminary experiences?</w:t>
      </w:r>
    </w:p>
    <w:p w:rsidR="00F57D94" w:rsidRPr="0089798B" w:rsidRDefault="00F57D94" w:rsidP="00F57D94">
      <w:pPr>
        <w:overflowPunct w:val="0"/>
        <w:autoSpaceDE w:val="0"/>
        <w:autoSpaceDN w:val="0"/>
        <w:adjustRightInd w:val="0"/>
        <w:ind w:left="567"/>
        <w:textAlignment w:val="baseline"/>
        <w:rPr>
          <w:lang w:val="en-US"/>
        </w:rPr>
      </w:pPr>
      <w:r w:rsidRPr="00D77F1F">
        <w:rPr>
          <w:lang w:val="en-US"/>
        </w:rPr>
        <w:t xml:space="preserve">Fraunhofer AICOS has been performing research in </w:t>
      </w:r>
      <w:r>
        <w:rPr>
          <w:lang w:val="en-US"/>
        </w:rPr>
        <w:t>the field of Mobile Dermatology</w:t>
      </w:r>
      <w:r>
        <w:rPr>
          <w:rStyle w:val="FootnoteReference"/>
          <w:lang w:val="en-US"/>
        </w:rPr>
        <w:footnoteReference w:id="6"/>
      </w:r>
      <w:r w:rsidRPr="00D77F1F">
        <w:rPr>
          <w:lang w:val="en-US"/>
        </w:rPr>
        <w:t xml:space="preserve"> since 2011, more details about our research can be obtained in the website. So far, our work has been focused in building strong scientific and technical competences in the area of computer vision and machine learning that can be directly applied to dermatology, specifically in the area of automated risk assessment of melanoma. Moreover, we are currently developing an AI module for automatic risk categorization of dermatological referral requests to be later tested in the Portuguese National Health Service, through “derm.AI - Usage of Artificial Intelligence to power Teledermatological Screening”, a joint project with SPMS (Shared Services for Ministry of Health).</w:t>
      </w:r>
    </w:p>
    <w:p w:rsidR="00F57D94" w:rsidRDefault="00F57D94" w:rsidP="00F57D94">
      <w:pPr>
        <w:numPr>
          <w:ilvl w:val="0"/>
          <w:numId w:val="21"/>
        </w:numPr>
        <w:overflowPunct w:val="0"/>
        <w:autoSpaceDE w:val="0"/>
        <w:autoSpaceDN w:val="0"/>
        <w:adjustRightInd w:val="0"/>
        <w:ind w:left="567" w:hanging="567"/>
        <w:textAlignment w:val="baseline"/>
        <w:rPr>
          <w:lang w:val="en-US"/>
        </w:rPr>
      </w:pPr>
      <w:r w:rsidRPr="0089798B">
        <w:rPr>
          <w:b/>
          <w:bCs/>
          <w:lang w:val="en-US"/>
        </w:rPr>
        <w:t>Feasibility</w:t>
      </w:r>
      <w:r w:rsidRPr="0089798B">
        <w:rPr>
          <w:lang w:val="en-US"/>
        </w:rPr>
        <w:t xml:space="preserve"> - Is the project feasible, based on the current state of the art?</w:t>
      </w:r>
    </w:p>
    <w:p w:rsidR="00F57D94" w:rsidRPr="00CF0941" w:rsidRDefault="00F57D94" w:rsidP="00F57D94">
      <w:pPr>
        <w:overflowPunct w:val="0"/>
        <w:autoSpaceDE w:val="0"/>
        <w:autoSpaceDN w:val="0"/>
        <w:adjustRightInd w:val="0"/>
        <w:ind w:left="567"/>
        <w:textAlignment w:val="baseline"/>
        <w:rPr>
          <w:lang w:val="en-US"/>
        </w:rPr>
      </w:pPr>
      <w:r w:rsidRPr="00CF0941">
        <w:rPr>
          <w:bCs/>
          <w:lang w:val="en-US"/>
        </w:rPr>
        <w:t>The f</w:t>
      </w:r>
      <w:r>
        <w:rPr>
          <w:bCs/>
          <w:lang w:val="en-US"/>
        </w:rPr>
        <w:t>irst paragraph of answer 2, I believe also answers this question.</w:t>
      </w:r>
    </w:p>
    <w:p w:rsidR="00F57D94" w:rsidRDefault="00F57D94" w:rsidP="00F57D94">
      <w:pPr>
        <w:numPr>
          <w:ilvl w:val="0"/>
          <w:numId w:val="21"/>
        </w:numPr>
        <w:overflowPunct w:val="0"/>
        <w:autoSpaceDE w:val="0"/>
        <w:autoSpaceDN w:val="0"/>
        <w:adjustRightInd w:val="0"/>
        <w:ind w:left="567" w:hanging="567"/>
        <w:textAlignment w:val="baseline"/>
        <w:rPr>
          <w:lang w:val="en-US"/>
        </w:rPr>
      </w:pPr>
      <w:r>
        <w:rPr>
          <w:b/>
          <w:bCs/>
          <w:lang w:val="en-US"/>
        </w:rPr>
        <w:t>Data A</w:t>
      </w:r>
      <w:r w:rsidRPr="0089798B">
        <w:rPr>
          <w:b/>
          <w:bCs/>
          <w:lang w:val="en-US"/>
        </w:rPr>
        <w:t>vailability</w:t>
      </w:r>
      <w:r w:rsidRPr="0089798B">
        <w:rPr>
          <w:lang w:val="en-US"/>
        </w:rPr>
        <w:t xml:space="preserve"> - Is there sufficient data available? How much of it can be openly available? How much of it as part of the non-disclosed data set?</w:t>
      </w:r>
    </w:p>
    <w:p w:rsidR="00F57D94" w:rsidRPr="00CF0941" w:rsidRDefault="00F57D94" w:rsidP="00F57D94">
      <w:pPr>
        <w:overflowPunct w:val="0"/>
        <w:autoSpaceDE w:val="0"/>
        <w:autoSpaceDN w:val="0"/>
        <w:adjustRightInd w:val="0"/>
        <w:ind w:left="567"/>
        <w:textAlignment w:val="baseline"/>
        <w:rPr>
          <w:lang w:val="en-US"/>
        </w:rPr>
      </w:pPr>
      <w:r w:rsidRPr="00CF0941">
        <w:rPr>
          <w:lang w:val="en-US"/>
        </w:rPr>
        <w:t>Existing open data sets:</w:t>
      </w:r>
    </w:p>
    <w:p w:rsidR="00F57D94" w:rsidRPr="00CF0941" w:rsidRDefault="00F57D94" w:rsidP="00F57D94">
      <w:pPr>
        <w:overflowPunct w:val="0"/>
        <w:autoSpaceDE w:val="0"/>
        <w:autoSpaceDN w:val="0"/>
        <w:adjustRightInd w:val="0"/>
        <w:ind w:left="567"/>
        <w:textAlignment w:val="baseline"/>
        <w:rPr>
          <w:lang w:val="en-US"/>
        </w:rPr>
      </w:pPr>
      <w:r w:rsidRPr="00CF0941">
        <w:rPr>
          <w:lang w:val="en-US"/>
        </w:rPr>
        <w:t>(1) The Interac</w:t>
      </w:r>
      <w:r>
        <w:rPr>
          <w:lang w:val="en-US"/>
        </w:rPr>
        <w:t>tive Atlas of Dermoscopy (EDRA)</w:t>
      </w:r>
      <w:r>
        <w:rPr>
          <w:rStyle w:val="FootnoteReference"/>
          <w:lang w:val="en-US"/>
        </w:rPr>
        <w:footnoteReference w:id="7"/>
      </w:r>
      <w:r w:rsidRPr="00CF0941">
        <w:rPr>
          <w:lang w:val="en-US"/>
        </w:rPr>
        <w:t xml:space="preserve"> - A multimedia guide (Booklet + CD-ROM) intended for training medical personnel to diagnose skin lesions. It has 1000+ clinical cases, each with at least two images of the lesion: close-up clinical image and dermoscopic image. Most images are 768 pixels wide x 512 high. Each case has clinical data, histopathological results, diagnosis, and level of difficulty.</w:t>
      </w:r>
    </w:p>
    <w:p w:rsidR="00F57D94" w:rsidRPr="00CF0941" w:rsidRDefault="00F57D94" w:rsidP="00F57D94">
      <w:pPr>
        <w:overflowPunct w:val="0"/>
        <w:autoSpaceDE w:val="0"/>
        <w:autoSpaceDN w:val="0"/>
        <w:adjustRightInd w:val="0"/>
        <w:ind w:left="567"/>
        <w:textAlignment w:val="baseline"/>
        <w:rPr>
          <w:lang w:val="en-US"/>
        </w:rPr>
      </w:pPr>
      <w:r>
        <w:rPr>
          <w:lang w:val="en-US"/>
        </w:rPr>
        <w:t>(2) ISIC Archive</w:t>
      </w:r>
      <w:r>
        <w:rPr>
          <w:rStyle w:val="FootnoteReference"/>
          <w:lang w:val="en-US"/>
        </w:rPr>
        <w:footnoteReference w:id="8"/>
      </w:r>
      <w:r w:rsidRPr="00CF0941">
        <w:rPr>
          <w:lang w:val="en-US"/>
        </w:rPr>
        <w:t xml:space="preserve"> - The International Skin Imaging Collaboration (ISIC) is an international effort to improve melanoma diagnosis, sponsored by the International Society for Digital Imaging of the Skin (ISDIS). The ISIC Archive contains the largest publicly available collection of quality controlled dermoscopic images of skin lesions.</w:t>
      </w:r>
    </w:p>
    <w:p w:rsidR="00F57D94" w:rsidRDefault="00F57D94" w:rsidP="00F57D94">
      <w:pPr>
        <w:overflowPunct w:val="0"/>
        <w:autoSpaceDE w:val="0"/>
        <w:autoSpaceDN w:val="0"/>
        <w:adjustRightInd w:val="0"/>
        <w:ind w:left="567"/>
        <w:textAlignment w:val="baseline"/>
        <w:rPr>
          <w:lang w:val="en-US"/>
        </w:rPr>
      </w:pPr>
      <w:r>
        <w:rPr>
          <w:lang w:val="en-US"/>
        </w:rPr>
        <w:t>(3) Dermofit</w:t>
      </w:r>
      <w:r>
        <w:rPr>
          <w:rStyle w:val="FootnoteReference"/>
          <w:lang w:val="en-US"/>
        </w:rPr>
        <w:footnoteReference w:id="9"/>
      </w:r>
      <w:r w:rsidRPr="00CF0941">
        <w:rPr>
          <w:lang w:val="en-US"/>
        </w:rPr>
        <w:t xml:space="preserve"> - The Dermofit Image Library is a collection of 1,300 skin lesion images and their segmentation masks divided among 10 classes. The diagnoses were provided by expert dermatologists and dermatopathologists, generating a gold standard groundtruth. Although this dataset is not publicly available, it can be purchased.</w:t>
      </w:r>
    </w:p>
    <w:p w:rsidR="00F57D94" w:rsidRPr="00CF0941" w:rsidRDefault="00F57D94" w:rsidP="00F57D94">
      <w:pPr>
        <w:overflowPunct w:val="0"/>
        <w:autoSpaceDE w:val="0"/>
        <w:autoSpaceDN w:val="0"/>
        <w:adjustRightInd w:val="0"/>
        <w:ind w:left="567"/>
        <w:textAlignment w:val="baseline"/>
        <w:rPr>
          <w:lang w:val="en-US"/>
        </w:rPr>
      </w:pPr>
      <w:r w:rsidRPr="00CF0941">
        <w:rPr>
          <w:lang w:val="en-US"/>
        </w:rPr>
        <w:t>It should be noted that the previously referred datasets have more dermoscopic images than clinical and macroscopic images.</w:t>
      </w:r>
    </w:p>
    <w:p w:rsidR="00F57D94" w:rsidRPr="00CF0941" w:rsidRDefault="00F57D94" w:rsidP="00F57D94">
      <w:pPr>
        <w:overflowPunct w:val="0"/>
        <w:autoSpaceDE w:val="0"/>
        <w:autoSpaceDN w:val="0"/>
        <w:adjustRightInd w:val="0"/>
        <w:ind w:left="567"/>
        <w:textAlignment w:val="baseline"/>
        <w:rPr>
          <w:lang w:val="en-US"/>
        </w:rPr>
      </w:pPr>
      <w:r w:rsidRPr="00CF0941">
        <w:rPr>
          <w:lang w:val="en-US"/>
        </w:rPr>
        <w:t>Fraunhofer AICOS has a pub</w:t>
      </w:r>
      <w:r>
        <w:rPr>
          <w:lang w:val="en-US"/>
        </w:rPr>
        <w:t>lic dataset (SMARTSKINS dataset</w:t>
      </w:r>
      <w:r>
        <w:rPr>
          <w:rStyle w:val="FootnoteReference"/>
          <w:lang w:val="en-US"/>
        </w:rPr>
        <w:footnoteReference w:id="10"/>
      </w:r>
      <w:r w:rsidRPr="00CF0941">
        <w:rPr>
          <w:lang w:val="en-US"/>
        </w:rPr>
        <w:t>) that contains images of 106 melanocytic lesions acquired with a smartphone with and without an adaptable dermoscope. The dataset includes medical annotation of all smartphone acquired images without using a dermoscope, namely the assessment of Asymmetry, Border and Color criteria score according to the ABCD rule, as well as the Overall Risk of the skin lesion (benign, moderate atypia or high demarcated atypia).</w:t>
      </w:r>
    </w:p>
    <w:p w:rsidR="00F57D94" w:rsidRPr="00CF0941" w:rsidRDefault="00F57D94" w:rsidP="00F57D94">
      <w:pPr>
        <w:overflowPunct w:val="0"/>
        <w:autoSpaceDE w:val="0"/>
        <w:autoSpaceDN w:val="0"/>
        <w:adjustRightInd w:val="0"/>
        <w:ind w:left="567"/>
        <w:textAlignment w:val="baseline"/>
        <w:rPr>
          <w:lang w:val="en-US"/>
        </w:rPr>
      </w:pPr>
      <w:r w:rsidRPr="00CF0941">
        <w:rPr>
          <w:lang w:val="en-US"/>
        </w:rPr>
        <w:t xml:space="preserve">Besides the previous public dataset Fraunhofer AICOS has images from another 187 skin moles annotated by 5 dermatology specialists in terms of Overall Risk of the skin lesion, with no histology result associated. </w:t>
      </w:r>
    </w:p>
    <w:p w:rsidR="00F57D94" w:rsidRPr="0089798B" w:rsidRDefault="00F57D94" w:rsidP="00F57D94">
      <w:pPr>
        <w:overflowPunct w:val="0"/>
        <w:autoSpaceDE w:val="0"/>
        <w:autoSpaceDN w:val="0"/>
        <w:adjustRightInd w:val="0"/>
        <w:ind w:left="567"/>
        <w:textAlignment w:val="baseline"/>
        <w:rPr>
          <w:lang w:val="en-US"/>
        </w:rPr>
      </w:pPr>
      <w:r w:rsidRPr="00CF0941">
        <w:rPr>
          <w:lang w:val="en-US"/>
        </w:rPr>
        <w:t>Within the next year Fraunhofer AICOS expect to extend the dataset with more 1500 macroscopic images of skin lesions and have the annotation of 3/5 dermatology specialists in terms of Overall Risk of the skin lesion. The dataset will also include dermoscopic images and some anonymized clinical information.</w:t>
      </w:r>
    </w:p>
    <w:p w:rsidR="00F57D94" w:rsidRDefault="00F57D94" w:rsidP="00F57D94">
      <w:pPr>
        <w:numPr>
          <w:ilvl w:val="0"/>
          <w:numId w:val="21"/>
        </w:numPr>
        <w:overflowPunct w:val="0"/>
        <w:autoSpaceDE w:val="0"/>
        <w:autoSpaceDN w:val="0"/>
        <w:adjustRightInd w:val="0"/>
        <w:ind w:left="567" w:hanging="567"/>
        <w:textAlignment w:val="baseline"/>
        <w:rPr>
          <w:lang w:val="en-US"/>
        </w:rPr>
      </w:pPr>
      <w:r w:rsidRPr="0089798B">
        <w:rPr>
          <w:b/>
          <w:bCs/>
          <w:lang w:val="en-US"/>
        </w:rPr>
        <w:t>Data Quality</w:t>
      </w:r>
      <w:r w:rsidRPr="0089798B">
        <w:rPr>
          <w:lang w:val="en-US"/>
        </w:rPr>
        <w:t xml:space="preserve"> - Is the available data of high quality?</w:t>
      </w:r>
    </w:p>
    <w:p w:rsidR="00F57D94" w:rsidRDefault="00F57D94" w:rsidP="00F57D94">
      <w:pPr>
        <w:overflowPunct w:val="0"/>
        <w:autoSpaceDE w:val="0"/>
        <w:autoSpaceDN w:val="0"/>
        <w:adjustRightInd w:val="0"/>
        <w:ind w:left="567"/>
        <w:textAlignment w:val="baseline"/>
        <w:rPr>
          <w:lang w:val="en-US"/>
        </w:rPr>
      </w:pPr>
      <w:r w:rsidRPr="00484D3D">
        <w:rPr>
          <w:lang w:val="en-US"/>
        </w:rPr>
        <w:t>The dataset contains images, acquired with a smartphone without and with an adaptable dermos</w:t>
      </w:r>
      <w:r>
        <w:rPr>
          <w:lang w:val="en-US"/>
        </w:rPr>
        <w:t>cope</w:t>
      </w:r>
      <w:r w:rsidRPr="00484D3D">
        <w:rPr>
          <w:lang w:val="en-US"/>
        </w:rPr>
        <w:t>. Two smartphones were used to acquire the images: one HTC One and Samsung S4, and DermLite DL3 dermoscope was used coupled in the Samsung S4.</w:t>
      </w:r>
    </w:p>
    <w:p w:rsidR="00F57D94" w:rsidRDefault="00F57D94" w:rsidP="00F57D94">
      <w:pPr>
        <w:numPr>
          <w:ilvl w:val="0"/>
          <w:numId w:val="21"/>
        </w:numPr>
        <w:overflowPunct w:val="0"/>
        <w:autoSpaceDE w:val="0"/>
        <w:autoSpaceDN w:val="0"/>
        <w:adjustRightInd w:val="0"/>
        <w:ind w:left="567" w:hanging="567"/>
        <w:textAlignment w:val="baseline"/>
        <w:rPr>
          <w:lang w:val="en-US"/>
        </w:rPr>
      </w:pPr>
      <w:r w:rsidRPr="0089798B">
        <w:rPr>
          <w:b/>
          <w:bCs/>
          <w:lang w:val="en-US"/>
        </w:rPr>
        <w:t>Annotation</w:t>
      </w:r>
      <w:r>
        <w:rPr>
          <w:b/>
          <w:bCs/>
          <w:lang w:val="en-US"/>
        </w:rPr>
        <w:t xml:space="preserve"> / Label</w:t>
      </w:r>
      <w:r w:rsidRPr="0089798B">
        <w:rPr>
          <w:b/>
          <w:bCs/>
          <w:lang w:val="en-US"/>
        </w:rPr>
        <w:t xml:space="preserve"> Quality</w:t>
      </w:r>
      <w:r w:rsidRPr="0089798B">
        <w:rPr>
          <w:lang w:val="en-US"/>
        </w:rPr>
        <w:t xml:space="preserve"> - Are the annotations</w:t>
      </w:r>
      <w:r>
        <w:rPr>
          <w:lang w:val="en-US"/>
        </w:rPr>
        <w:t xml:space="preserve"> / labels</w:t>
      </w:r>
      <w:r w:rsidRPr="0089798B">
        <w:rPr>
          <w:lang w:val="en-US"/>
        </w:rPr>
        <w:t xml:space="preserve"> of the data of high quality?</w:t>
      </w:r>
    </w:p>
    <w:p w:rsidR="00F57D94" w:rsidRDefault="00F57D94" w:rsidP="00F57D94">
      <w:pPr>
        <w:overflowPunct w:val="0"/>
        <w:autoSpaceDE w:val="0"/>
        <w:autoSpaceDN w:val="0"/>
        <w:adjustRightInd w:val="0"/>
        <w:ind w:left="567"/>
        <w:textAlignment w:val="baseline"/>
        <w:rPr>
          <w:lang w:val="en-US"/>
        </w:rPr>
      </w:pPr>
      <w:r w:rsidRPr="00431427">
        <w:rPr>
          <w:bCs/>
          <w:lang w:val="en-US"/>
        </w:rPr>
        <w:t>Our datasets are annotated b</w:t>
      </w:r>
      <w:r>
        <w:rPr>
          <w:bCs/>
          <w:lang w:val="en-US"/>
        </w:rPr>
        <w:t>y 3 specialists in dermatology</w:t>
      </w:r>
      <w:r w:rsidRPr="00484D3D">
        <w:rPr>
          <w:bCs/>
          <w:lang w:val="en-US"/>
        </w:rPr>
        <w:t xml:space="preserve"> in terms of Overall Risk of the skin lesion, with no histology result associated. </w:t>
      </w:r>
      <w:r>
        <w:rPr>
          <w:bCs/>
          <w:lang w:val="en-US"/>
        </w:rPr>
        <w:t xml:space="preserve"> </w:t>
      </w:r>
    </w:p>
    <w:p w:rsidR="00F57D94" w:rsidRDefault="00F57D94" w:rsidP="00F57D94">
      <w:pPr>
        <w:numPr>
          <w:ilvl w:val="0"/>
          <w:numId w:val="21"/>
        </w:numPr>
        <w:overflowPunct w:val="0"/>
        <w:autoSpaceDE w:val="0"/>
        <w:autoSpaceDN w:val="0"/>
        <w:adjustRightInd w:val="0"/>
        <w:ind w:left="567" w:hanging="567"/>
        <w:textAlignment w:val="baseline"/>
        <w:rPr>
          <w:lang w:val="en-US"/>
        </w:rPr>
      </w:pPr>
      <w:r w:rsidRPr="0089798B">
        <w:rPr>
          <w:b/>
          <w:bCs/>
          <w:lang w:val="en-US"/>
        </w:rPr>
        <w:t>Data Provenance</w:t>
      </w:r>
      <w:r w:rsidRPr="0089798B">
        <w:rPr>
          <w:lang w:val="en-US"/>
        </w:rPr>
        <w:t xml:space="preserve"> - Has the data been obtained in a professional and ethically correct way?</w:t>
      </w:r>
    </w:p>
    <w:p w:rsidR="00F57D94" w:rsidRPr="00431427" w:rsidRDefault="00F57D94" w:rsidP="00F57D94">
      <w:pPr>
        <w:overflowPunct w:val="0"/>
        <w:autoSpaceDE w:val="0"/>
        <w:autoSpaceDN w:val="0"/>
        <w:adjustRightInd w:val="0"/>
        <w:ind w:left="567"/>
        <w:textAlignment w:val="baseline"/>
        <w:rPr>
          <w:lang w:val="en-US"/>
        </w:rPr>
      </w:pPr>
      <w:r w:rsidRPr="00431427">
        <w:rPr>
          <w:lang w:val="en-US"/>
        </w:rPr>
        <w:t>The SMARTSKINS dataset has been developed for research and benchmarking purposes, in order to facilitate comparative studies of dermatological images. The dataset was acquired at the Skin Clinic of Portuguese Institute of Oncology of Porto (IPO Porto) after the approval of the IPO Ethics Committee.</w:t>
      </w:r>
    </w:p>
    <w:p w:rsidR="00F57D94" w:rsidRDefault="00F57D94" w:rsidP="00F57D94">
      <w:pPr>
        <w:overflowPunct w:val="0"/>
        <w:autoSpaceDE w:val="0"/>
        <w:autoSpaceDN w:val="0"/>
        <w:adjustRightInd w:val="0"/>
        <w:ind w:left="567"/>
        <w:textAlignment w:val="baseline"/>
        <w:rPr>
          <w:lang w:val="en-US"/>
        </w:rPr>
      </w:pPr>
      <w:r w:rsidRPr="00431427">
        <w:rPr>
          <w:lang w:val="en-US"/>
        </w:rPr>
        <w:t>Informed consent was obtained from the participants.</w:t>
      </w:r>
    </w:p>
    <w:p w:rsidR="00F57D94" w:rsidRPr="0089798B" w:rsidRDefault="00F57D94" w:rsidP="00F57D94">
      <w:pPr>
        <w:overflowPunct w:val="0"/>
        <w:autoSpaceDE w:val="0"/>
        <w:autoSpaceDN w:val="0"/>
        <w:adjustRightInd w:val="0"/>
        <w:ind w:left="567"/>
        <w:textAlignment w:val="baseline"/>
        <w:rPr>
          <w:lang w:val="en-US"/>
        </w:rPr>
      </w:pPr>
      <w:r>
        <w:rPr>
          <w:lang w:val="en-US"/>
        </w:rPr>
        <w:t>Open dataset datasets were obtained with informed consent of the participants.</w:t>
      </w:r>
    </w:p>
    <w:p w:rsidR="00F57D94" w:rsidRDefault="00F57D94" w:rsidP="00F57D94">
      <w:pPr>
        <w:numPr>
          <w:ilvl w:val="0"/>
          <w:numId w:val="21"/>
        </w:numPr>
        <w:overflowPunct w:val="0"/>
        <w:autoSpaceDE w:val="0"/>
        <w:autoSpaceDN w:val="0"/>
        <w:adjustRightInd w:val="0"/>
        <w:ind w:left="567" w:hanging="567"/>
        <w:textAlignment w:val="baseline"/>
        <w:rPr>
          <w:lang w:val="en-US"/>
        </w:rPr>
      </w:pPr>
      <w:r w:rsidRPr="0089798B">
        <w:rPr>
          <w:b/>
          <w:bCs/>
          <w:lang w:val="en-US"/>
        </w:rPr>
        <w:t xml:space="preserve">Benchmarking </w:t>
      </w:r>
      <w:r w:rsidRPr="0089798B">
        <w:rPr>
          <w:lang w:val="en-US"/>
        </w:rPr>
        <w:t>- Do the applicants have a clear proposal about what exactly should be evaluated / measured?</w:t>
      </w:r>
    </w:p>
    <w:p w:rsidR="00F57D94" w:rsidRPr="00D77F1F" w:rsidRDefault="00F57D94" w:rsidP="00F57D94">
      <w:pPr>
        <w:overflowPunct w:val="0"/>
        <w:autoSpaceDE w:val="0"/>
        <w:autoSpaceDN w:val="0"/>
        <w:adjustRightInd w:val="0"/>
        <w:ind w:left="567"/>
        <w:textAlignment w:val="baseline"/>
        <w:rPr>
          <w:lang w:val="en-US"/>
        </w:rPr>
      </w:pPr>
      <w:r w:rsidRPr="00D77F1F">
        <w:rPr>
          <w:lang w:val="en-US"/>
        </w:rPr>
        <w:t>The participants should be able to submit an algorithm capable of classifying macroscopic images of skin lesions obtained via smartphones in terms of level of risk (benign lesion vs moderate/high atypia).</w:t>
      </w:r>
    </w:p>
    <w:p w:rsidR="00F57D94" w:rsidRPr="00D77F1F" w:rsidRDefault="00F57D94" w:rsidP="00F57D94">
      <w:pPr>
        <w:overflowPunct w:val="0"/>
        <w:autoSpaceDE w:val="0"/>
        <w:autoSpaceDN w:val="0"/>
        <w:adjustRightInd w:val="0"/>
        <w:ind w:left="567"/>
        <w:textAlignment w:val="baseline"/>
        <w:rPr>
          <w:lang w:val="en-US"/>
        </w:rPr>
      </w:pPr>
      <w:r w:rsidRPr="00D77F1F">
        <w:rPr>
          <w:lang w:val="en-US"/>
        </w:rPr>
        <w:t>The best metric to evaluate this benchmarking process still need to be confirmed.</w:t>
      </w:r>
    </w:p>
    <w:p w:rsidR="00F57D94" w:rsidRPr="0089798B" w:rsidRDefault="00F57D94" w:rsidP="00F57D94">
      <w:pPr>
        <w:overflowPunct w:val="0"/>
        <w:autoSpaceDE w:val="0"/>
        <w:autoSpaceDN w:val="0"/>
        <w:adjustRightInd w:val="0"/>
        <w:ind w:left="567"/>
        <w:textAlignment w:val="baseline"/>
        <w:rPr>
          <w:lang w:val="en-US"/>
        </w:rPr>
      </w:pPr>
      <w:r w:rsidRPr="00D77F1F">
        <w:rPr>
          <w:lang w:val="en-US"/>
        </w:rPr>
        <w:t>As possible metrics we are currently considering the Sensitivity, Specificity and F1-score applied to a binary classification problem (benign lesion vs moderate/high atypia).</w:t>
      </w:r>
    </w:p>
    <w:p w:rsidR="00F57D94" w:rsidRDefault="00F57D94" w:rsidP="00F57D94">
      <w:pPr>
        <w:numPr>
          <w:ilvl w:val="0"/>
          <w:numId w:val="21"/>
        </w:numPr>
        <w:overflowPunct w:val="0"/>
        <w:autoSpaceDE w:val="0"/>
        <w:autoSpaceDN w:val="0"/>
        <w:adjustRightInd w:val="0"/>
        <w:ind w:left="567" w:hanging="567"/>
        <w:textAlignment w:val="baseline"/>
        <w:rPr>
          <w:lang w:val="en-US"/>
        </w:rPr>
      </w:pPr>
      <w:r w:rsidRPr="0089798B">
        <w:rPr>
          <w:b/>
          <w:bCs/>
          <w:lang w:val="en-US"/>
        </w:rPr>
        <w:t xml:space="preserve">Organizers </w:t>
      </w:r>
      <w:r w:rsidRPr="0089798B">
        <w:rPr>
          <w:lang w:val="en-US"/>
        </w:rPr>
        <w:t xml:space="preserve">- Can the Focus Group work with the </w:t>
      </w:r>
      <w:r>
        <w:rPr>
          <w:lang w:val="en-US"/>
        </w:rPr>
        <w:t>applicants</w:t>
      </w:r>
      <w:r w:rsidRPr="0089798B">
        <w:rPr>
          <w:lang w:val="en-US"/>
        </w:rPr>
        <w:t>, and do they have the time / resources to work with the Focus Group on the problem?</w:t>
      </w:r>
    </w:p>
    <w:p w:rsidR="00F57D94" w:rsidRDefault="00F57D94" w:rsidP="00F57D94">
      <w:pPr>
        <w:overflowPunct w:val="0"/>
        <w:autoSpaceDE w:val="0"/>
        <w:autoSpaceDN w:val="0"/>
        <w:adjustRightInd w:val="0"/>
        <w:ind w:left="567"/>
        <w:textAlignment w:val="baseline"/>
        <w:rPr>
          <w:lang w:val="en-US"/>
        </w:rPr>
      </w:pPr>
      <w:r w:rsidRPr="00D77F1F">
        <w:rPr>
          <w:lang w:val="en-US"/>
        </w:rPr>
        <w:t>Associação Fraunhofer Portugal Research is a non-profit research organization with the mission to undertake applied research of direct utility to private and public enterprises and of wide benefit to society. The research center Fraunhofer AICOS conducts applied research and development dedicated to building tomorrow’s information and communication technologies, today. We create cutting-edge innovation based on end-user insights, leading to the deployment of technological solutions that have a positive impact on people's lives.</w:t>
      </w:r>
    </w:p>
    <w:p w:rsidR="00F57D94" w:rsidRDefault="00F57D94" w:rsidP="00F57D94">
      <w:pPr>
        <w:overflowPunct w:val="0"/>
        <w:autoSpaceDE w:val="0"/>
        <w:autoSpaceDN w:val="0"/>
        <w:adjustRightInd w:val="0"/>
        <w:ind w:left="567"/>
        <w:textAlignment w:val="baseline"/>
        <w:rPr>
          <w:lang w:val="en-US"/>
        </w:rPr>
      </w:pPr>
      <w:r>
        <w:rPr>
          <w:lang w:val="en-US"/>
        </w:rPr>
        <w:t xml:space="preserve">I am available to participate in some meetings, however if there is the necessity to create another public datasets it will be necessary from our part to establish new connections for data acquisition and annotation, and plan the effort and budget necessary. </w:t>
      </w:r>
    </w:p>
    <w:p w:rsidR="00F57D94" w:rsidRPr="0089798B" w:rsidRDefault="00F57D94" w:rsidP="00F57D94">
      <w:pPr>
        <w:spacing w:after="20"/>
        <w:jc w:val="center"/>
        <w:rPr>
          <w:lang w:val="en-US"/>
        </w:rPr>
      </w:pPr>
      <w:r>
        <w:rPr>
          <w:lang w:val="en-US"/>
        </w:rPr>
        <w:t>____________________</w:t>
      </w:r>
      <w:bookmarkStart w:id="11" w:name="_GoBack"/>
      <w:bookmarkEnd w:id="11"/>
    </w:p>
    <w:sectPr w:rsidR="00F57D94" w:rsidRPr="0089798B" w:rsidSect="007B7733">
      <w:headerReference w:type="default" r:id="rId11"/>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C0D" w:rsidRDefault="005E4C0D" w:rsidP="007B7733">
      <w:pPr>
        <w:spacing w:before="0"/>
      </w:pPr>
      <w:r>
        <w:separator/>
      </w:r>
    </w:p>
  </w:endnote>
  <w:endnote w:type="continuationSeparator" w:id="0">
    <w:p w:rsidR="005E4C0D" w:rsidRDefault="005E4C0D"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C0D" w:rsidRDefault="005E4C0D" w:rsidP="007B7733">
      <w:pPr>
        <w:spacing w:before="0"/>
      </w:pPr>
      <w:r>
        <w:separator/>
      </w:r>
    </w:p>
  </w:footnote>
  <w:footnote w:type="continuationSeparator" w:id="0">
    <w:p w:rsidR="005E4C0D" w:rsidRDefault="005E4C0D" w:rsidP="007B7733">
      <w:pPr>
        <w:spacing w:before="0"/>
      </w:pPr>
      <w:r>
        <w:continuationSeparator/>
      </w:r>
    </w:p>
  </w:footnote>
  <w:footnote w:id="1">
    <w:p w:rsidR="00C53413" w:rsidRPr="00612A2A" w:rsidRDefault="00C53413" w:rsidP="00C53413">
      <w:pPr>
        <w:pStyle w:val="FootnoteText"/>
        <w:rPr>
          <w:lang w:val="pt-PT"/>
        </w:rPr>
      </w:pPr>
      <w:r>
        <w:rPr>
          <w:rStyle w:val="FootnoteReference"/>
        </w:rPr>
        <w:footnoteRef/>
      </w:r>
      <w:r>
        <w:t xml:space="preserve"> </w:t>
      </w:r>
      <w:hyperlink r:id="rId1" w:history="1">
        <w:r w:rsidRPr="0056191D">
          <w:rPr>
            <w:rStyle w:val="Hyperlink"/>
          </w:rPr>
          <w:t>http://derm.cs.sfu.ca/Welcome.html</w:t>
        </w:r>
      </w:hyperlink>
    </w:p>
  </w:footnote>
  <w:footnote w:id="2">
    <w:p w:rsidR="00C53413" w:rsidRPr="00612A2A" w:rsidRDefault="00C53413" w:rsidP="00C53413">
      <w:pPr>
        <w:pStyle w:val="FootnoteText"/>
        <w:rPr>
          <w:lang w:val="pt-PT"/>
        </w:rPr>
      </w:pPr>
      <w:r>
        <w:rPr>
          <w:rStyle w:val="FootnoteReference"/>
        </w:rPr>
        <w:footnoteRef/>
      </w:r>
      <w:r w:rsidRPr="00612A2A">
        <w:rPr>
          <w:lang w:val="pt-PT"/>
        </w:rPr>
        <w:t xml:space="preserve"> </w:t>
      </w:r>
      <w:hyperlink r:id="rId2" w:history="1">
        <w:r w:rsidRPr="0056191D">
          <w:rPr>
            <w:rStyle w:val="Hyperlink"/>
            <w:lang w:val="pt-PT"/>
          </w:rPr>
          <w:t>https://www.isic-archive.com/</w:t>
        </w:r>
      </w:hyperlink>
    </w:p>
  </w:footnote>
  <w:footnote w:id="3">
    <w:p w:rsidR="00C53413" w:rsidRPr="00612A2A" w:rsidRDefault="00C53413" w:rsidP="00C53413">
      <w:pPr>
        <w:pStyle w:val="FootnoteText"/>
        <w:rPr>
          <w:lang w:val="pt-PT"/>
        </w:rPr>
      </w:pPr>
      <w:r>
        <w:rPr>
          <w:rStyle w:val="FootnoteReference"/>
        </w:rPr>
        <w:footnoteRef/>
      </w:r>
      <w:r w:rsidRPr="00612A2A">
        <w:rPr>
          <w:lang w:val="pt-PT"/>
        </w:rPr>
        <w:t xml:space="preserve"> </w:t>
      </w:r>
      <w:hyperlink r:id="rId3" w:history="1">
        <w:r w:rsidRPr="0056191D">
          <w:rPr>
            <w:rStyle w:val="Hyperlink"/>
            <w:lang w:val="pt-PT"/>
          </w:rPr>
          <w:t>https://licensing.edinburgh-innovations.ed.ac.uk/i/software/dermofit-image-library.html</w:t>
        </w:r>
      </w:hyperlink>
    </w:p>
  </w:footnote>
  <w:footnote w:id="4">
    <w:p w:rsidR="00C53413" w:rsidRPr="00612A2A" w:rsidRDefault="00C53413" w:rsidP="00C53413">
      <w:pPr>
        <w:pStyle w:val="FootnoteText"/>
        <w:rPr>
          <w:lang w:val="pt-PT"/>
        </w:rPr>
      </w:pPr>
      <w:r>
        <w:rPr>
          <w:rStyle w:val="FootnoteReference"/>
        </w:rPr>
        <w:footnoteRef/>
      </w:r>
      <w:r w:rsidRPr="00612A2A">
        <w:rPr>
          <w:lang w:val="pt-PT"/>
        </w:rPr>
        <w:t xml:space="preserve"> </w:t>
      </w:r>
      <w:hyperlink r:id="rId4" w:history="1">
        <w:r w:rsidRPr="0056191D">
          <w:rPr>
            <w:rStyle w:val="Hyperlink"/>
            <w:lang w:val="pt-PT"/>
          </w:rPr>
          <w:t>http://smartskins.projects.fraunhofer.pt/dataset.html</w:t>
        </w:r>
      </w:hyperlink>
    </w:p>
  </w:footnote>
  <w:footnote w:id="5">
    <w:p w:rsidR="00C53413" w:rsidRPr="00292EF7" w:rsidRDefault="00C53413" w:rsidP="00C53413">
      <w:pPr>
        <w:pStyle w:val="FootnoteText"/>
        <w:rPr>
          <w:lang w:val="pt-PT"/>
        </w:rPr>
      </w:pPr>
      <w:r>
        <w:rPr>
          <w:rStyle w:val="FootnoteReference"/>
        </w:rPr>
        <w:footnoteRef/>
      </w:r>
      <w:r w:rsidRPr="00292EF7">
        <w:rPr>
          <w:lang w:val="pt-PT"/>
        </w:rPr>
        <w:t xml:space="preserve"> </w:t>
      </w:r>
      <w:hyperlink r:id="rId5" w:history="1">
        <w:r w:rsidRPr="0056191D">
          <w:rPr>
            <w:rStyle w:val="Hyperlink"/>
            <w:lang w:val="pt-PT"/>
          </w:rPr>
          <w:t>https://www.fraunhofer.pt/en/fraunhofer_aicos/our_work/portfolio/Derma.html</w:t>
        </w:r>
      </w:hyperlink>
    </w:p>
  </w:footnote>
  <w:footnote w:id="6">
    <w:p w:rsidR="00F57D94" w:rsidRDefault="00F57D94" w:rsidP="00F57D94">
      <w:pPr>
        <w:pStyle w:val="FootnoteText"/>
        <w:rPr>
          <w:lang w:val="pt-PT"/>
        </w:rPr>
      </w:pPr>
      <w:r>
        <w:rPr>
          <w:rStyle w:val="FootnoteReference"/>
        </w:rPr>
        <w:footnoteRef/>
      </w:r>
      <w:r>
        <w:t xml:space="preserve"> </w:t>
      </w:r>
      <w:hyperlink r:id="rId6" w:history="1">
        <w:r w:rsidRPr="003A1B0F">
          <w:rPr>
            <w:rStyle w:val="Hyperlink"/>
            <w:lang w:val="pt-PT"/>
          </w:rPr>
          <w:t>https://www.aicos.fraunhofer.pt/en/our_work/portfolio/Derma.html</w:t>
        </w:r>
      </w:hyperlink>
    </w:p>
    <w:p w:rsidR="00F57D94" w:rsidRPr="00D77F1F" w:rsidRDefault="00F57D94" w:rsidP="00F57D94">
      <w:pPr>
        <w:pStyle w:val="FootnoteText"/>
        <w:rPr>
          <w:lang w:val="pt-PT"/>
        </w:rPr>
      </w:pPr>
    </w:p>
  </w:footnote>
  <w:footnote w:id="7">
    <w:p w:rsidR="00F57D94" w:rsidRPr="00CF0941" w:rsidRDefault="00F57D94" w:rsidP="00F57D94">
      <w:pPr>
        <w:pStyle w:val="FootnoteText"/>
        <w:rPr>
          <w:lang w:val="pt-PT"/>
        </w:rPr>
      </w:pPr>
      <w:r>
        <w:rPr>
          <w:rStyle w:val="FootnoteReference"/>
        </w:rPr>
        <w:footnoteRef/>
      </w:r>
      <w:r w:rsidRPr="00CF0941">
        <w:rPr>
          <w:lang w:val="pt-PT"/>
        </w:rPr>
        <w:t xml:space="preserve"> </w:t>
      </w:r>
      <w:hyperlink r:id="rId7" w:history="1">
        <w:r w:rsidRPr="00CF0941">
          <w:rPr>
            <w:rStyle w:val="Hyperlink"/>
            <w:lang w:val="pt-PT"/>
          </w:rPr>
          <w:t>http://derm.cs.sfu.ca/Welcome.html</w:t>
        </w:r>
      </w:hyperlink>
    </w:p>
  </w:footnote>
  <w:footnote w:id="8">
    <w:p w:rsidR="00F57D94" w:rsidRPr="00CF0941" w:rsidRDefault="00F57D94" w:rsidP="00F57D94">
      <w:pPr>
        <w:pStyle w:val="FootnoteText"/>
        <w:rPr>
          <w:lang w:val="pt-PT"/>
        </w:rPr>
      </w:pPr>
      <w:r>
        <w:rPr>
          <w:rStyle w:val="FootnoteReference"/>
        </w:rPr>
        <w:footnoteRef/>
      </w:r>
      <w:r w:rsidRPr="00CF0941">
        <w:rPr>
          <w:lang w:val="pt-PT"/>
        </w:rPr>
        <w:t xml:space="preserve"> </w:t>
      </w:r>
      <w:hyperlink r:id="rId8" w:history="1">
        <w:r w:rsidRPr="0056191D">
          <w:rPr>
            <w:rStyle w:val="Hyperlink"/>
            <w:lang w:val="pt-PT"/>
          </w:rPr>
          <w:t>https://www.isic-archive.com/</w:t>
        </w:r>
      </w:hyperlink>
    </w:p>
  </w:footnote>
  <w:footnote w:id="9">
    <w:p w:rsidR="00F57D94" w:rsidRPr="00CF0941" w:rsidRDefault="00F57D94" w:rsidP="00F57D94">
      <w:pPr>
        <w:pStyle w:val="FootnoteText"/>
        <w:rPr>
          <w:lang w:val="pt-PT"/>
        </w:rPr>
      </w:pPr>
      <w:r>
        <w:rPr>
          <w:rStyle w:val="FootnoteReference"/>
        </w:rPr>
        <w:footnoteRef/>
      </w:r>
      <w:r w:rsidRPr="00CF0941">
        <w:rPr>
          <w:lang w:val="pt-PT"/>
        </w:rPr>
        <w:t xml:space="preserve"> </w:t>
      </w:r>
      <w:hyperlink r:id="rId9" w:history="1">
        <w:r w:rsidRPr="0056191D">
          <w:rPr>
            <w:rStyle w:val="Hyperlink"/>
            <w:lang w:val="pt-PT"/>
          </w:rPr>
          <w:t>https://licensing.edinburgh-innovations.ed.ac.uk/i/software/dermofit-image-library.html</w:t>
        </w:r>
      </w:hyperlink>
    </w:p>
  </w:footnote>
  <w:footnote w:id="10">
    <w:p w:rsidR="00F57D94" w:rsidRPr="00CF0941" w:rsidRDefault="00F57D94" w:rsidP="00F57D94">
      <w:pPr>
        <w:pStyle w:val="FootnoteText"/>
        <w:rPr>
          <w:lang w:val="pt-PT"/>
        </w:rPr>
      </w:pPr>
      <w:r>
        <w:rPr>
          <w:rStyle w:val="FootnoteReference"/>
        </w:rPr>
        <w:footnoteRef/>
      </w:r>
      <w:r w:rsidRPr="00CF0941">
        <w:rPr>
          <w:lang w:val="pt-PT"/>
        </w:rPr>
        <w:t xml:space="preserve"> </w:t>
      </w:r>
      <w:hyperlink r:id="rId10" w:history="1">
        <w:r w:rsidRPr="0056191D">
          <w:rPr>
            <w:rStyle w:val="Hyperlink"/>
            <w:lang w:val="pt-PT"/>
          </w:rPr>
          <w:t>http://smartskins.projects.fraunhofer.pt/dataset.html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733" w:rsidRDefault="007B7733" w:rsidP="005E2231">
    <w:pPr>
      <w:pStyle w:val="Header"/>
      <w:rPr>
        <w:lang w:val="pt-BR"/>
      </w:rPr>
    </w:pPr>
    <w:r>
      <w:t xml:space="preserve">- </w:t>
    </w:r>
    <w:r>
      <w:fldChar w:fldCharType="begin"/>
    </w:r>
    <w:r>
      <w:instrText xml:space="preserve"> PAGE  \* MERGEFORMAT </w:instrText>
    </w:r>
    <w:r>
      <w:fldChar w:fldCharType="separate"/>
    </w:r>
    <w:r w:rsidR="00E12F21">
      <w:rPr>
        <w:noProof/>
      </w:rPr>
      <w:t>3</w:t>
    </w:r>
    <w:r>
      <w:rPr>
        <w:noProof/>
      </w:rPr>
      <w:fldChar w:fldCharType="end"/>
    </w:r>
    <w:r>
      <w:rPr>
        <w:lang w:val="pt-BR"/>
      </w:rPr>
      <w:t xml:space="preserve"> -</w:t>
    </w:r>
  </w:p>
  <w:p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233D7C">
      <w:rPr>
        <w:noProof/>
      </w:rPr>
      <w:t>FG-AI4H-B-025-R1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0674EF"/>
    <w:multiLevelType w:val="hybridMultilevel"/>
    <w:tmpl w:val="956485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FA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2930"/>
    <w:rsid w:val="00096D82"/>
    <w:rsid w:val="00097D70"/>
    <w:rsid w:val="000A1971"/>
    <w:rsid w:val="000A2238"/>
    <w:rsid w:val="000A31CB"/>
    <w:rsid w:val="000B286A"/>
    <w:rsid w:val="000B594B"/>
    <w:rsid w:val="000B748C"/>
    <w:rsid w:val="000C1868"/>
    <w:rsid w:val="000C5FD9"/>
    <w:rsid w:val="000D7A19"/>
    <w:rsid w:val="000E4E82"/>
    <w:rsid w:val="000E6414"/>
    <w:rsid w:val="000F2E95"/>
    <w:rsid w:val="000F67F1"/>
    <w:rsid w:val="00103F3E"/>
    <w:rsid w:val="00106AAB"/>
    <w:rsid w:val="00110480"/>
    <w:rsid w:val="001113C7"/>
    <w:rsid w:val="00112783"/>
    <w:rsid w:val="00114606"/>
    <w:rsid w:val="0012002D"/>
    <w:rsid w:val="00122669"/>
    <w:rsid w:val="00123A2B"/>
    <w:rsid w:val="00125D4C"/>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3D7C"/>
    <w:rsid w:val="002341B0"/>
    <w:rsid w:val="00242B8D"/>
    <w:rsid w:val="00257576"/>
    <w:rsid w:val="00257A66"/>
    <w:rsid w:val="00260003"/>
    <w:rsid w:val="00262AC6"/>
    <w:rsid w:val="00263A01"/>
    <w:rsid w:val="00265E0D"/>
    <w:rsid w:val="00265FC7"/>
    <w:rsid w:val="002706A2"/>
    <w:rsid w:val="00271D94"/>
    <w:rsid w:val="00272DCD"/>
    <w:rsid w:val="0027462B"/>
    <w:rsid w:val="00281AC7"/>
    <w:rsid w:val="0028651A"/>
    <w:rsid w:val="00287355"/>
    <w:rsid w:val="002A6E11"/>
    <w:rsid w:val="002B27EF"/>
    <w:rsid w:val="002B4844"/>
    <w:rsid w:val="002B49FE"/>
    <w:rsid w:val="002B4C67"/>
    <w:rsid w:val="002C69A4"/>
    <w:rsid w:val="002C6A7F"/>
    <w:rsid w:val="002D0969"/>
    <w:rsid w:val="002D372B"/>
    <w:rsid w:val="002D66C8"/>
    <w:rsid w:val="002E2EC1"/>
    <w:rsid w:val="002E40ED"/>
    <w:rsid w:val="002E6279"/>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53B3"/>
    <w:rsid w:val="003D0967"/>
    <w:rsid w:val="003D2C2B"/>
    <w:rsid w:val="003D3C3E"/>
    <w:rsid w:val="003D58F8"/>
    <w:rsid w:val="003D7964"/>
    <w:rsid w:val="003E152B"/>
    <w:rsid w:val="003E21BA"/>
    <w:rsid w:val="003E440C"/>
    <w:rsid w:val="003F5E9C"/>
    <w:rsid w:val="003F6921"/>
    <w:rsid w:val="003F7CBB"/>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A019C"/>
    <w:rsid w:val="004A460E"/>
    <w:rsid w:val="004A66F3"/>
    <w:rsid w:val="004A7E65"/>
    <w:rsid w:val="004B1BCD"/>
    <w:rsid w:val="004B34BB"/>
    <w:rsid w:val="004B3BD0"/>
    <w:rsid w:val="004B4317"/>
    <w:rsid w:val="004B5105"/>
    <w:rsid w:val="004C2E42"/>
    <w:rsid w:val="004C3990"/>
    <w:rsid w:val="004C5F5E"/>
    <w:rsid w:val="004C6C19"/>
    <w:rsid w:val="004D054B"/>
    <w:rsid w:val="004D0FFC"/>
    <w:rsid w:val="004D217C"/>
    <w:rsid w:val="004D53AD"/>
    <w:rsid w:val="004D5D51"/>
    <w:rsid w:val="004E1D1B"/>
    <w:rsid w:val="004E7413"/>
    <w:rsid w:val="004F18BB"/>
    <w:rsid w:val="004F467F"/>
    <w:rsid w:val="004F4EB6"/>
    <w:rsid w:val="00500C55"/>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6264"/>
    <w:rsid w:val="005D3BE6"/>
    <w:rsid w:val="005D572B"/>
    <w:rsid w:val="005D633F"/>
    <w:rsid w:val="005D6FA8"/>
    <w:rsid w:val="005D7328"/>
    <w:rsid w:val="005E3DA5"/>
    <w:rsid w:val="005E4B83"/>
    <w:rsid w:val="005E4C0D"/>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6A9B"/>
    <w:rsid w:val="006E1652"/>
    <w:rsid w:val="006E3E05"/>
    <w:rsid w:val="006E550A"/>
    <w:rsid w:val="006E7742"/>
    <w:rsid w:val="006E7AB0"/>
    <w:rsid w:val="006F117E"/>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1496"/>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449A"/>
    <w:rsid w:val="00855010"/>
    <w:rsid w:val="00855AA6"/>
    <w:rsid w:val="00855B71"/>
    <w:rsid w:val="00855C7D"/>
    <w:rsid w:val="0085720D"/>
    <w:rsid w:val="008579FD"/>
    <w:rsid w:val="00862429"/>
    <w:rsid w:val="00862F6E"/>
    <w:rsid w:val="008709E6"/>
    <w:rsid w:val="00870CFD"/>
    <w:rsid w:val="00877486"/>
    <w:rsid w:val="008800C6"/>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1FBC"/>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D6E0E"/>
    <w:rsid w:val="009D7EDF"/>
    <w:rsid w:val="009E05FB"/>
    <w:rsid w:val="009E2EB0"/>
    <w:rsid w:val="009E45A6"/>
    <w:rsid w:val="009E4C27"/>
    <w:rsid w:val="009E5F5B"/>
    <w:rsid w:val="009E6409"/>
    <w:rsid w:val="009E7BCC"/>
    <w:rsid w:val="009F6454"/>
    <w:rsid w:val="00A01EE1"/>
    <w:rsid w:val="00A02421"/>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BB8"/>
    <w:rsid w:val="00B02348"/>
    <w:rsid w:val="00B04944"/>
    <w:rsid w:val="00B060E3"/>
    <w:rsid w:val="00B10963"/>
    <w:rsid w:val="00B1257A"/>
    <w:rsid w:val="00B12D14"/>
    <w:rsid w:val="00B1358A"/>
    <w:rsid w:val="00B1425A"/>
    <w:rsid w:val="00B14E45"/>
    <w:rsid w:val="00B16E08"/>
    <w:rsid w:val="00B17455"/>
    <w:rsid w:val="00B21F02"/>
    <w:rsid w:val="00B242CB"/>
    <w:rsid w:val="00B250FE"/>
    <w:rsid w:val="00B32463"/>
    <w:rsid w:val="00B33205"/>
    <w:rsid w:val="00B33913"/>
    <w:rsid w:val="00B33DFA"/>
    <w:rsid w:val="00B451A9"/>
    <w:rsid w:val="00B46698"/>
    <w:rsid w:val="00B475B3"/>
    <w:rsid w:val="00B52D2B"/>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7D4"/>
    <w:rsid w:val="00BC41A0"/>
    <w:rsid w:val="00BD0091"/>
    <w:rsid w:val="00BD06A6"/>
    <w:rsid w:val="00BD3ACE"/>
    <w:rsid w:val="00BD6C74"/>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53413"/>
    <w:rsid w:val="00C603DE"/>
    <w:rsid w:val="00C61742"/>
    <w:rsid w:val="00C61D2C"/>
    <w:rsid w:val="00C62383"/>
    <w:rsid w:val="00C63CB5"/>
    <w:rsid w:val="00C6485D"/>
    <w:rsid w:val="00C64E15"/>
    <w:rsid w:val="00C672A3"/>
    <w:rsid w:val="00C802CE"/>
    <w:rsid w:val="00C81734"/>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2F21"/>
    <w:rsid w:val="00E133E2"/>
    <w:rsid w:val="00E150D6"/>
    <w:rsid w:val="00E16A67"/>
    <w:rsid w:val="00E203FE"/>
    <w:rsid w:val="00E223A9"/>
    <w:rsid w:val="00E232FF"/>
    <w:rsid w:val="00E254A6"/>
    <w:rsid w:val="00E27939"/>
    <w:rsid w:val="00E27E41"/>
    <w:rsid w:val="00E34BBF"/>
    <w:rsid w:val="00E35418"/>
    <w:rsid w:val="00E36F50"/>
    <w:rsid w:val="00E50C94"/>
    <w:rsid w:val="00E52824"/>
    <w:rsid w:val="00E52D35"/>
    <w:rsid w:val="00E5305A"/>
    <w:rsid w:val="00E628BB"/>
    <w:rsid w:val="00E62B7F"/>
    <w:rsid w:val="00E75037"/>
    <w:rsid w:val="00E77DE2"/>
    <w:rsid w:val="00E809A7"/>
    <w:rsid w:val="00E85AB7"/>
    <w:rsid w:val="00E86A5D"/>
    <w:rsid w:val="00E86AE9"/>
    <w:rsid w:val="00E908D6"/>
    <w:rsid w:val="00E93343"/>
    <w:rsid w:val="00E95565"/>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7452"/>
    <w:rsid w:val="00EC784D"/>
    <w:rsid w:val="00ED4081"/>
    <w:rsid w:val="00ED5BA8"/>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7B8B"/>
    <w:rsid w:val="00F57D94"/>
    <w:rsid w:val="00F60788"/>
    <w:rsid w:val="00F627E9"/>
    <w:rsid w:val="00F65790"/>
    <w:rsid w:val="00F67057"/>
    <w:rsid w:val="00F72643"/>
    <w:rsid w:val="00F731D9"/>
    <w:rsid w:val="00F736E6"/>
    <w:rsid w:val="00F80F4D"/>
    <w:rsid w:val="00F82906"/>
    <w:rsid w:val="00F873DF"/>
    <w:rsid w:val="00F94445"/>
    <w:rsid w:val="00F96940"/>
    <w:rsid w:val="00FA1AF9"/>
    <w:rsid w:val="00FA57E6"/>
    <w:rsid w:val="00FA6F95"/>
    <w:rsid w:val="00FB216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F4EEBE"/>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semiHidden/>
    <w:unhideWhenUsed/>
    <w:rsid w:val="007B7733"/>
    <w:pPr>
      <w:spacing w:before="0" w:after="200"/>
    </w:pPr>
    <w:rPr>
      <w:i/>
      <w:iCs/>
      <w:color w:val="44546A" w:themeColor="text2"/>
      <w:sz w:val="18"/>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1097">
      <w:bodyDiv w:val="1"/>
      <w:marLeft w:val="0"/>
      <w:marRight w:val="0"/>
      <w:marTop w:val="0"/>
      <w:marBottom w:val="0"/>
      <w:divBdr>
        <w:top w:val="none" w:sz="0" w:space="0" w:color="auto"/>
        <w:left w:val="none" w:sz="0" w:space="0" w:color="auto"/>
        <w:bottom w:val="none" w:sz="0" w:space="0" w:color="auto"/>
        <w:right w:val="none" w:sz="0" w:space="0" w:color="auto"/>
      </w:divBdr>
    </w:div>
    <w:div w:id="186898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isic-archive.com/" TargetMode="External"/><Relationship Id="rId3" Type="http://schemas.openxmlformats.org/officeDocument/2006/relationships/hyperlink" Target="https://licensing.edinburgh-innovations.ed.ac.uk/i/software/dermofit-image-library.html" TargetMode="External"/><Relationship Id="rId7" Type="http://schemas.openxmlformats.org/officeDocument/2006/relationships/hyperlink" Target="http://derm.cs.sfu.ca/Welcome.html" TargetMode="External"/><Relationship Id="rId2" Type="http://schemas.openxmlformats.org/officeDocument/2006/relationships/hyperlink" Target="https://www.isic-archive.com/" TargetMode="External"/><Relationship Id="rId1" Type="http://schemas.openxmlformats.org/officeDocument/2006/relationships/hyperlink" Target="http://derm.cs.sfu.ca/Welcome.html" TargetMode="External"/><Relationship Id="rId6" Type="http://schemas.openxmlformats.org/officeDocument/2006/relationships/hyperlink" Target="https://www.aicos.fraunhofer.pt/en/our_work/portfolio/Derma.html" TargetMode="External"/><Relationship Id="rId5" Type="http://schemas.openxmlformats.org/officeDocument/2006/relationships/hyperlink" Target="https://www.fraunhofer.pt/en/fraunhofer_aicos/our_work/portfolio/Derma.html" TargetMode="External"/><Relationship Id="rId10" Type="http://schemas.openxmlformats.org/officeDocument/2006/relationships/hyperlink" Target="http://smartskins.projects.fraunhofer.pt/dataset.html" TargetMode="External"/><Relationship Id="rId4" Type="http://schemas.openxmlformats.org/officeDocument/2006/relationships/hyperlink" Target="http://smartskins.projects.fraunhofer.pt/dataset.html" TargetMode="External"/><Relationship Id="rId9" Type="http://schemas.openxmlformats.org/officeDocument/2006/relationships/hyperlink" Target="https://licensing.edinburgh-innovations.ed.ac.uk/i/software/dermofit-image-libr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86D574-588E-4A69-AF17-A4A3B749B1DE}"/>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docProps/app.xml><?xml version="1.0" encoding="utf-8"?>
<Properties xmlns="http://schemas.openxmlformats.org/officeDocument/2006/extended-properties" xmlns:vt="http://schemas.openxmlformats.org/officeDocument/2006/docPropsVTypes">
  <Template>Normal.dotm</Template>
  <TotalTime>25</TotalTime>
  <Pages>7</Pages>
  <Words>2883</Words>
  <Characters>16620</Characters>
  <Application>Microsoft Office Word</Application>
  <DocSecurity>0</DocSecurity>
  <Lines>282</Lines>
  <Paragraphs>97</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Teledermatological Screening Solution via Mobile Devices</dc:title>
  <dc:subject/>
  <dc:creator>Associação Fraunhofer Portugal Research - Fraunhofer Portugal Research Center for Assistive Information and Communication Solutions</dc:creator>
  <cp:keywords/>
  <dc:description>FG-AI4H-B-025-R1  For: New York, 15-16 November 2018_x000d_Document date: ITU-T Focus Group on AI for Health_x000d_Saved by ITU51013388 at 19:51:22 on 16/11/2018</dc:description>
  <cp:lastModifiedBy>Auto</cp:lastModifiedBy>
  <cp:revision>16</cp:revision>
  <cp:lastPrinted>2011-04-05T14:28:00Z</cp:lastPrinted>
  <dcterms:created xsi:type="dcterms:W3CDTF">2018-08-07T13:22:00Z</dcterms:created>
  <dcterms:modified xsi:type="dcterms:W3CDTF">2018-11-16T18:51:00Z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FG-AI4H-B-025-R1</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New York, 15-16 November 2018</vt:lpwstr>
  </property>
  <property fmtid="{D5CDD505-2E9C-101B-9397-08002B2CF9AE}" pid="8" name="Docauthor">
    <vt:lpwstr>Associação Fraunhofer Portugal Research - Fraunhofer Portugal Research Center for Assistive Information and Communication Solutions</vt:lpwstr>
  </property>
</Properties>
</file>