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369"/>
        <w:gridCol w:w="57"/>
        <w:gridCol w:w="3625"/>
        <w:gridCol w:w="528"/>
        <w:gridCol w:w="4153"/>
      </w:tblGrid>
      <w:tr w:rsidR="00A7645F" w:rsidRPr="00AB2E65" w14:paraId="4342FC6C" w14:textId="77777777" w:rsidTr="00000625">
        <w:trPr>
          <w:cantSplit/>
        </w:trPr>
        <w:tc>
          <w:tcPr>
            <w:tcW w:w="1191" w:type="dxa"/>
            <w:vMerge w:val="restart"/>
          </w:tcPr>
          <w:p w14:paraId="7BF8D761" w14:textId="77777777" w:rsidR="00A7645F" w:rsidRPr="00AB2E65" w:rsidRDefault="00A7645F" w:rsidP="00000625">
            <w:pPr>
              <w:rPr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AB2E65">
              <w:rPr>
                <w:noProof/>
                <w:sz w:val="20"/>
                <w:lang w:val="en-US"/>
              </w:rPr>
              <w:drawing>
                <wp:inline distT="0" distB="0" distL="0" distR="0" wp14:anchorId="7FA7EA88" wp14:editId="67DD6448">
                  <wp:extent cx="647700" cy="8286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14:paraId="146B9E00" w14:textId="77777777" w:rsidR="00A7645F" w:rsidRPr="00AB2E65" w:rsidRDefault="00A7645F" w:rsidP="00000625">
            <w:pPr>
              <w:rPr>
                <w:sz w:val="16"/>
                <w:szCs w:val="16"/>
              </w:rPr>
            </w:pPr>
            <w:r w:rsidRPr="00AB2E65">
              <w:rPr>
                <w:sz w:val="16"/>
                <w:szCs w:val="16"/>
              </w:rPr>
              <w:t>INTERNATIONAL TELECOMMUNICATION UNION</w:t>
            </w:r>
          </w:p>
          <w:p w14:paraId="7F991FEB" w14:textId="77777777" w:rsidR="00A7645F" w:rsidRPr="00AB2E65" w:rsidRDefault="00A7645F" w:rsidP="00000625">
            <w:pPr>
              <w:rPr>
                <w:b/>
                <w:bCs/>
                <w:sz w:val="26"/>
                <w:szCs w:val="26"/>
              </w:rPr>
            </w:pPr>
            <w:r w:rsidRPr="00AB2E65">
              <w:rPr>
                <w:b/>
                <w:bCs/>
                <w:sz w:val="26"/>
                <w:szCs w:val="26"/>
              </w:rPr>
              <w:t>TELECOMMUNICATION</w:t>
            </w:r>
            <w:r w:rsidRPr="00AB2E65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06A63DF" w14:textId="77777777" w:rsidR="00A7645F" w:rsidRPr="00AB2E65" w:rsidRDefault="00A7645F" w:rsidP="00000625">
            <w:pPr>
              <w:rPr>
                <w:sz w:val="20"/>
              </w:rPr>
            </w:pPr>
            <w:r w:rsidRPr="00AB2E65">
              <w:rPr>
                <w:sz w:val="20"/>
              </w:rPr>
              <w:t>STUDY PERIOD 2017-2020</w:t>
            </w:r>
          </w:p>
        </w:tc>
        <w:tc>
          <w:tcPr>
            <w:tcW w:w="4681" w:type="dxa"/>
            <w:gridSpan w:val="2"/>
            <w:vAlign w:val="center"/>
          </w:tcPr>
          <w:p w14:paraId="7C863242" w14:textId="39985195" w:rsidR="00A7645F" w:rsidRPr="0039658D" w:rsidRDefault="0004226A" w:rsidP="00A800AC">
            <w:pPr>
              <w:pStyle w:val="Docnumber"/>
              <w:rPr>
                <w:sz w:val="32"/>
                <w:lang w:val="ru-RU"/>
              </w:rPr>
            </w:pPr>
            <w:r w:rsidRPr="0004226A">
              <w:rPr>
                <w:sz w:val="32"/>
                <w:szCs w:val="16"/>
              </w:rPr>
              <w:t>FG-AI4EE-</w:t>
            </w:r>
            <w:r>
              <w:rPr>
                <w:sz w:val="32"/>
                <w:szCs w:val="16"/>
              </w:rPr>
              <w:t>O</w:t>
            </w:r>
            <w:r w:rsidRPr="0004226A">
              <w:rPr>
                <w:sz w:val="32"/>
                <w:szCs w:val="16"/>
              </w:rPr>
              <w:t>-0</w:t>
            </w:r>
            <w:r w:rsidR="005B2A7C">
              <w:rPr>
                <w:sz w:val="32"/>
                <w:szCs w:val="16"/>
              </w:rPr>
              <w:t>19</w:t>
            </w:r>
          </w:p>
        </w:tc>
      </w:tr>
      <w:bookmarkEnd w:id="0"/>
      <w:tr w:rsidR="00A7645F" w:rsidRPr="00AB2E65" w14:paraId="153E61F3" w14:textId="77777777" w:rsidTr="00000625">
        <w:trPr>
          <w:cantSplit/>
        </w:trPr>
        <w:tc>
          <w:tcPr>
            <w:tcW w:w="1191" w:type="dxa"/>
            <w:vMerge/>
          </w:tcPr>
          <w:p w14:paraId="7BDA8B2E" w14:textId="77777777" w:rsidR="00A7645F" w:rsidRPr="00AB2E65" w:rsidRDefault="00A7645F" w:rsidP="00000625">
            <w:pPr>
              <w:rPr>
                <w:smallCaps/>
                <w:sz w:val="20"/>
              </w:rPr>
            </w:pPr>
          </w:p>
        </w:tc>
        <w:tc>
          <w:tcPr>
            <w:tcW w:w="4051" w:type="dxa"/>
            <w:gridSpan w:val="3"/>
            <w:vMerge/>
          </w:tcPr>
          <w:p w14:paraId="0A1A5CA6" w14:textId="77777777" w:rsidR="00A7645F" w:rsidRPr="00AB2E65" w:rsidRDefault="00A7645F" w:rsidP="00000625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30610660" w14:textId="2F97A3C3" w:rsidR="00A7645F" w:rsidRPr="00AB2E65" w:rsidRDefault="0004226A" w:rsidP="00000625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Focus Group on </w:t>
            </w:r>
            <w:r w:rsidRPr="00532F66">
              <w:rPr>
                <w:b/>
                <w:bCs/>
                <w:sz w:val="28"/>
                <w:szCs w:val="28"/>
              </w:rPr>
              <w:t>Environmental Efficiency for AI and other Emerging Technologies</w:t>
            </w:r>
          </w:p>
        </w:tc>
      </w:tr>
      <w:tr w:rsidR="00A7645F" w:rsidRPr="00AB2E65" w14:paraId="6816A0ED" w14:textId="77777777" w:rsidTr="0000062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15406F49" w14:textId="77777777" w:rsidR="00A7645F" w:rsidRPr="00AB2E65" w:rsidRDefault="00A7645F" w:rsidP="00000625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14:paraId="63FA0C59" w14:textId="77777777" w:rsidR="00A7645F" w:rsidRPr="00AB2E65" w:rsidRDefault="00A7645F" w:rsidP="00000625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0AB8A174" w14:textId="77777777" w:rsidR="00A7645F" w:rsidRPr="00AB2E65" w:rsidRDefault="00A7645F" w:rsidP="00000625">
            <w:pPr>
              <w:jc w:val="right"/>
              <w:rPr>
                <w:b/>
                <w:bCs/>
                <w:sz w:val="28"/>
                <w:szCs w:val="28"/>
              </w:rPr>
            </w:pPr>
            <w:r w:rsidRPr="00AB2E65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04226A" w:rsidRPr="0039133B" w14:paraId="1480433F" w14:textId="77777777" w:rsidTr="00000625">
        <w:trPr>
          <w:cantSplit/>
        </w:trPr>
        <w:tc>
          <w:tcPr>
            <w:tcW w:w="1560" w:type="dxa"/>
            <w:gridSpan w:val="2"/>
          </w:tcPr>
          <w:p w14:paraId="4728905E" w14:textId="77777777" w:rsidR="0004226A" w:rsidRPr="0039133B" w:rsidRDefault="0004226A" w:rsidP="0004226A">
            <w:pPr>
              <w:rPr>
                <w:b/>
                <w:bCs/>
                <w:szCs w:val="24"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39133B">
              <w:rPr>
                <w:b/>
                <w:bCs/>
                <w:szCs w:val="24"/>
              </w:rPr>
              <w:t>WG(s):</w:t>
            </w:r>
          </w:p>
        </w:tc>
        <w:tc>
          <w:tcPr>
            <w:tcW w:w="3682" w:type="dxa"/>
            <w:gridSpan w:val="2"/>
          </w:tcPr>
          <w:p w14:paraId="7A37520B" w14:textId="1F051CF7" w:rsidR="0004226A" w:rsidRPr="0039133B" w:rsidRDefault="0004226A" w:rsidP="0004226A">
            <w:pPr>
              <w:rPr>
                <w:szCs w:val="24"/>
              </w:rPr>
            </w:pPr>
            <w:r w:rsidRPr="0039133B">
              <w:rPr>
                <w:szCs w:val="24"/>
              </w:rPr>
              <w:t>N/A</w:t>
            </w:r>
          </w:p>
        </w:tc>
        <w:tc>
          <w:tcPr>
            <w:tcW w:w="4681" w:type="dxa"/>
            <w:gridSpan w:val="2"/>
            <w:vAlign w:val="center"/>
          </w:tcPr>
          <w:p w14:paraId="37535F6A" w14:textId="03EBF722" w:rsidR="0004226A" w:rsidRPr="0039133B" w:rsidRDefault="007E5A01" w:rsidP="0004226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Virtual meeting</w:t>
            </w:r>
            <w:r w:rsidR="0004226A" w:rsidRPr="0039133B">
              <w:rPr>
                <w:szCs w:val="24"/>
              </w:rPr>
              <w:t xml:space="preserve">, </w:t>
            </w:r>
            <w:r w:rsidR="00202754">
              <w:rPr>
                <w:szCs w:val="24"/>
              </w:rPr>
              <w:t>21 October</w:t>
            </w:r>
            <w:r w:rsidR="00C554CE">
              <w:rPr>
                <w:szCs w:val="24"/>
              </w:rPr>
              <w:t xml:space="preserve"> 2021</w:t>
            </w:r>
          </w:p>
        </w:tc>
      </w:tr>
      <w:tr w:rsidR="0004226A" w:rsidRPr="0039133B" w14:paraId="03FF8112" w14:textId="77777777" w:rsidTr="00000625">
        <w:trPr>
          <w:cantSplit/>
        </w:trPr>
        <w:tc>
          <w:tcPr>
            <w:tcW w:w="9923" w:type="dxa"/>
            <w:gridSpan w:val="6"/>
          </w:tcPr>
          <w:p w14:paraId="17A08448" w14:textId="278FCEE7" w:rsidR="0004226A" w:rsidRPr="0039133B" w:rsidRDefault="0004226A" w:rsidP="0004226A">
            <w:pPr>
              <w:jc w:val="center"/>
              <w:rPr>
                <w:b/>
                <w:bCs/>
                <w:szCs w:val="24"/>
              </w:rPr>
            </w:pPr>
            <w:bookmarkStart w:id="5" w:name="dtitle" w:colFirst="0" w:colLast="0"/>
            <w:bookmarkEnd w:id="3"/>
            <w:bookmarkEnd w:id="4"/>
            <w:r w:rsidRPr="0039133B">
              <w:rPr>
                <w:b/>
                <w:bCs/>
                <w:szCs w:val="24"/>
              </w:rPr>
              <w:t>OUTPUT DOCUMENT</w:t>
            </w:r>
          </w:p>
        </w:tc>
      </w:tr>
      <w:tr w:rsidR="0004226A" w:rsidRPr="0039133B" w14:paraId="62DF8D9B" w14:textId="77777777" w:rsidTr="00000625">
        <w:trPr>
          <w:cantSplit/>
        </w:trPr>
        <w:tc>
          <w:tcPr>
            <w:tcW w:w="1617" w:type="dxa"/>
            <w:gridSpan w:val="3"/>
          </w:tcPr>
          <w:p w14:paraId="7C074AE1" w14:textId="77777777" w:rsidR="0004226A" w:rsidRPr="0039133B" w:rsidRDefault="0004226A" w:rsidP="0004226A">
            <w:pPr>
              <w:rPr>
                <w:b/>
                <w:bCs/>
                <w:szCs w:val="24"/>
              </w:rPr>
            </w:pPr>
            <w:bookmarkStart w:id="6" w:name="dsource" w:colFirst="1" w:colLast="1"/>
            <w:bookmarkEnd w:id="5"/>
            <w:r w:rsidRPr="0039133B">
              <w:rPr>
                <w:b/>
                <w:bCs/>
                <w:szCs w:val="24"/>
              </w:rPr>
              <w:t>Source:</w:t>
            </w:r>
          </w:p>
        </w:tc>
        <w:tc>
          <w:tcPr>
            <w:tcW w:w="8306" w:type="dxa"/>
            <w:gridSpan w:val="3"/>
          </w:tcPr>
          <w:p w14:paraId="3ED0948C" w14:textId="6DE917A7" w:rsidR="0004226A" w:rsidRPr="0039133B" w:rsidRDefault="00EC5CC9" w:rsidP="0004226A">
            <w:pPr>
              <w:rPr>
                <w:szCs w:val="24"/>
              </w:rPr>
            </w:pPr>
            <w:r w:rsidRPr="0039133B">
              <w:rPr>
                <w:szCs w:val="24"/>
              </w:rPr>
              <w:t>Co-c</w:t>
            </w:r>
            <w:r w:rsidR="0004226A" w:rsidRPr="0039133B">
              <w:rPr>
                <w:szCs w:val="24"/>
              </w:rPr>
              <w:t>hairm</w:t>
            </w:r>
            <w:r w:rsidRPr="0039133B">
              <w:rPr>
                <w:szCs w:val="24"/>
              </w:rPr>
              <w:t>e</w:t>
            </w:r>
            <w:r w:rsidR="0004226A" w:rsidRPr="0039133B">
              <w:rPr>
                <w:szCs w:val="24"/>
              </w:rPr>
              <w:t>n FG-AI4EE</w:t>
            </w:r>
          </w:p>
        </w:tc>
      </w:tr>
      <w:tr w:rsidR="0004226A" w:rsidRPr="0039133B" w14:paraId="4B41B116" w14:textId="77777777" w:rsidTr="00000625">
        <w:trPr>
          <w:cantSplit/>
        </w:trPr>
        <w:tc>
          <w:tcPr>
            <w:tcW w:w="1617" w:type="dxa"/>
            <w:gridSpan w:val="3"/>
          </w:tcPr>
          <w:p w14:paraId="35486FD7" w14:textId="77777777" w:rsidR="0004226A" w:rsidRPr="0039133B" w:rsidRDefault="0004226A" w:rsidP="0004226A">
            <w:pPr>
              <w:rPr>
                <w:szCs w:val="24"/>
              </w:rPr>
            </w:pPr>
            <w:bookmarkStart w:id="7" w:name="dtitle1" w:colFirst="1" w:colLast="1"/>
            <w:bookmarkEnd w:id="6"/>
            <w:r w:rsidRPr="0039133B">
              <w:rPr>
                <w:b/>
                <w:bCs/>
                <w:szCs w:val="24"/>
              </w:rPr>
              <w:t>Title:</w:t>
            </w:r>
          </w:p>
        </w:tc>
        <w:tc>
          <w:tcPr>
            <w:tcW w:w="8306" w:type="dxa"/>
            <w:gridSpan w:val="3"/>
          </w:tcPr>
          <w:p w14:paraId="36F76099" w14:textId="30C7BD42" w:rsidR="0004226A" w:rsidRPr="0039133B" w:rsidRDefault="0004226A" w:rsidP="0004226A">
            <w:pPr>
              <w:rPr>
                <w:szCs w:val="24"/>
              </w:rPr>
            </w:pPr>
            <w:r w:rsidRPr="0039133B">
              <w:rPr>
                <w:szCs w:val="24"/>
              </w:rPr>
              <w:t xml:space="preserve">Report of the </w:t>
            </w:r>
            <w:r w:rsidR="00202754">
              <w:rPr>
                <w:szCs w:val="24"/>
              </w:rPr>
              <w:t>fourth</w:t>
            </w:r>
            <w:r w:rsidRPr="0039133B">
              <w:rPr>
                <w:szCs w:val="24"/>
              </w:rPr>
              <w:t xml:space="preserve"> meeting of Focus Group on Environmental Efficiency for AI and other Emerging Technologies (V</w:t>
            </w:r>
            <w:r w:rsidR="007E5A01">
              <w:rPr>
                <w:szCs w:val="24"/>
              </w:rPr>
              <w:t>irtual meeting</w:t>
            </w:r>
            <w:r w:rsidRPr="0039133B">
              <w:rPr>
                <w:szCs w:val="24"/>
              </w:rPr>
              <w:t xml:space="preserve">, </w:t>
            </w:r>
            <w:r w:rsidR="00202754">
              <w:rPr>
                <w:szCs w:val="24"/>
              </w:rPr>
              <w:t>21 October</w:t>
            </w:r>
            <w:r w:rsidRPr="0039133B">
              <w:rPr>
                <w:szCs w:val="24"/>
              </w:rPr>
              <w:t xml:space="preserve"> 20</w:t>
            </w:r>
            <w:r w:rsidR="007E5A01">
              <w:rPr>
                <w:szCs w:val="24"/>
              </w:rPr>
              <w:t>2</w:t>
            </w:r>
            <w:r w:rsidR="00C554CE">
              <w:rPr>
                <w:szCs w:val="24"/>
              </w:rPr>
              <w:t>1</w:t>
            </w:r>
            <w:r w:rsidRPr="0039133B">
              <w:rPr>
                <w:szCs w:val="24"/>
              </w:rPr>
              <w:t>)</w:t>
            </w:r>
          </w:p>
        </w:tc>
      </w:tr>
      <w:tr w:rsidR="0004226A" w:rsidRPr="0039133B" w14:paraId="50BA4ADE" w14:textId="77777777" w:rsidTr="00000625">
        <w:trPr>
          <w:cantSplit/>
        </w:trPr>
        <w:tc>
          <w:tcPr>
            <w:tcW w:w="1617" w:type="dxa"/>
            <w:gridSpan w:val="3"/>
            <w:tcBorders>
              <w:bottom w:val="single" w:sz="4" w:space="0" w:color="auto"/>
            </w:tcBorders>
          </w:tcPr>
          <w:p w14:paraId="32337B39" w14:textId="77777777" w:rsidR="0004226A" w:rsidRPr="0039133B" w:rsidRDefault="0004226A" w:rsidP="0004226A">
            <w:pPr>
              <w:rPr>
                <w:b/>
                <w:bCs/>
                <w:szCs w:val="24"/>
              </w:rPr>
            </w:pPr>
            <w:bookmarkStart w:id="8" w:name="dpurpose" w:colFirst="1" w:colLast="1"/>
            <w:bookmarkEnd w:id="7"/>
            <w:r w:rsidRPr="0039133B">
              <w:rPr>
                <w:b/>
                <w:bCs/>
                <w:szCs w:val="24"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4" w:space="0" w:color="auto"/>
            </w:tcBorders>
          </w:tcPr>
          <w:p w14:paraId="7C0B1890" w14:textId="6B2CF3D7" w:rsidR="0004226A" w:rsidRPr="0039133B" w:rsidRDefault="0004226A" w:rsidP="0004226A">
            <w:pPr>
              <w:rPr>
                <w:szCs w:val="24"/>
              </w:rPr>
            </w:pPr>
            <w:r w:rsidRPr="0039133B">
              <w:rPr>
                <w:szCs w:val="24"/>
              </w:rPr>
              <w:t>Admin</w:t>
            </w:r>
          </w:p>
        </w:tc>
      </w:tr>
      <w:bookmarkEnd w:id="2"/>
      <w:bookmarkEnd w:id="8"/>
      <w:tr w:rsidR="0004226A" w:rsidRPr="00A0602C" w14:paraId="212FB0A0" w14:textId="77777777" w:rsidTr="0004226A">
        <w:trPr>
          <w:cantSplit/>
        </w:trPr>
        <w:tc>
          <w:tcPr>
            <w:tcW w:w="16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D6F88C" w14:textId="77777777" w:rsidR="0004226A" w:rsidRPr="0039133B" w:rsidRDefault="0004226A" w:rsidP="0004226A">
            <w:pPr>
              <w:rPr>
                <w:b/>
                <w:bCs/>
                <w:szCs w:val="24"/>
              </w:rPr>
            </w:pPr>
            <w:r w:rsidRPr="0039133B">
              <w:rPr>
                <w:b/>
                <w:bCs/>
                <w:szCs w:val="24"/>
              </w:rPr>
              <w:t>Contact: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9DACA" w14:textId="1A16EED5" w:rsidR="0004226A" w:rsidRPr="0039133B" w:rsidRDefault="0004226A" w:rsidP="0004226A">
            <w:pPr>
              <w:spacing w:after="60"/>
              <w:rPr>
                <w:szCs w:val="24"/>
              </w:rPr>
            </w:pPr>
            <w:r w:rsidRPr="0039133B">
              <w:rPr>
                <w:szCs w:val="24"/>
              </w:rPr>
              <w:t>Paolo Gemma</w:t>
            </w:r>
            <w:r w:rsidRPr="0039133B">
              <w:rPr>
                <w:szCs w:val="24"/>
              </w:rPr>
              <w:br/>
              <w:t>Huawei Technologies Co., Ltd. (China)</w:t>
            </w:r>
            <w:r w:rsidRPr="0039133B">
              <w:rPr>
                <w:szCs w:val="24"/>
              </w:rPr>
              <w:br/>
              <w:t>China</w:t>
            </w:r>
          </w:p>
        </w:tc>
        <w:tc>
          <w:tcPr>
            <w:tcW w:w="4153" w:type="dxa"/>
            <w:tcBorders>
              <w:top w:val="single" w:sz="4" w:space="0" w:color="auto"/>
              <w:bottom w:val="single" w:sz="4" w:space="0" w:color="auto"/>
            </w:tcBorders>
          </w:tcPr>
          <w:p w14:paraId="5C1B5F9B" w14:textId="15D8A3DF" w:rsidR="0004226A" w:rsidRPr="007E5A01" w:rsidRDefault="0004226A" w:rsidP="0004226A">
            <w:pPr>
              <w:rPr>
                <w:szCs w:val="24"/>
                <w:lang w:val="fr-FR"/>
              </w:rPr>
            </w:pPr>
            <w:proofErr w:type="gramStart"/>
            <w:r w:rsidRPr="0039133B">
              <w:rPr>
                <w:szCs w:val="24"/>
                <w:lang w:val="fr-CH"/>
              </w:rPr>
              <w:t>Tel:</w:t>
            </w:r>
            <w:proofErr w:type="gramEnd"/>
            <w:r w:rsidRPr="0039133B">
              <w:rPr>
                <w:szCs w:val="24"/>
                <w:lang w:val="fr-CH"/>
              </w:rPr>
              <w:t xml:space="preserve"> </w:t>
            </w:r>
            <w:r w:rsidRPr="0039133B">
              <w:rPr>
                <w:szCs w:val="24"/>
                <w:lang w:val="fr-CH"/>
              </w:rPr>
              <w:tab/>
              <w:t>+393483690185</w:t>
            </w:r>
            <w:r w:rsidRPr="0039133B">
              <w:rPr>
                <w:szCs w:val="24"/>
                <w:lang w:val="fr-CH"/>
              </w:rPr>
              <w:br/>
              <w:t xml:space="preserve">E-mail: </w:t>
            </w:r>
            <w:hyperlink r:id="rId12" w:history="1">
              <w:r w:rsidRPr="0039133B">
                <w:rPr>
                  <w:rStyle w:val="Hyperlink"/>
                  <w:szCs w:val="24"/>
                  <w:lang w:val="fr-CH"/>
                </w:rPr>
                <w:t>paolo.gemma@huawei.com</w:t>
              </w:r>
            </w:hyperlink>
          </w:p>
        </w:tc>
      </w:tr>
      <w:tr w:rsidR="00EC5CC9" w:rsidRPr="00A0602C" w14:paraId="6CBD2734" w14:textId="77777777" w:rsidTr="0004226A">
        <w:trPr>
          <w:cantSplit/>
        </w:trPr>
        <w:tc>
          <w:tcPr>
            <w:tcW w:w="16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26514FC" w14:textId="4DB6497D" w:rsidR="00EC5CC9" w:rsidRPr="0039133B" w:rsidRDefault="00EC5CC9" w:rsidP="0004226A">
            <w:pPr>
              <w:rPr>
                <w:b/>
                <w:bCs/>
                <w:szCs w:val="24"/>
              </w:rPr>
            </w:pPr>
            <w:r w:rsidRPr="0039133B">
              <w:rPr>
                <w:b/>
                <w:bCs/>
                <w:szCs w:val="24"/>
              </w:rPr>
              <w:t>Contact: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44657" w14:textId="77777777" w:rsidR="00EC5CC9" w:rsidRPr="0039133B" w:rsidRDefault="00EC5CC9" w:rsidP="00EC5CC9">
            <w:pPr>
              <w:rPr>
                <w:szCs w:val="24"/>
              </w:rPr>
            </w:pPr>
            <w:r w:rsidRPr="0039133B">
              <w:rPr>
                <w:szCs w:val="24"/>
              </w:rPr>
              <w:t>Neil Sahota</w:t>
            </w:r>
          </w:p>
          <w:p w14:paraId="44CF3C23" w14:textId="77777777" w:rsidR="00EC5CC9" w:rsidRPr="0039133B" w:rsidRDefault="00EC5CC9" w:rsidP="00EC5CC9">
            <w:pPr>
              <w:spacing w:before="0"/>
              <w:rPr>
                <w:szCs w:val="24"/>
              </w:rPr>
            </w:pPr>
            <w:r w:rsidRPr="0039133B">
              <w:rPr>
                <w:szCs w:val="24"/>
              </w:rPr>
              <w:t>University of California</w:t>
            </w:r>
          </w:p>
          <w:p w14:paraId="7AE2CBBA" w14:textId="3573DF08" w:rsidR="00EC5CC9" w:rsidRPr="0039133B" w:rsidRDefault="00EC5CC9" w:rsidP="00EC5CC9">
            <w:pPr>
              <w:spacing w:before="0"/>
              <w:rPr>
                <w:szCs w:val="24"/>
              </w:rPr>
            </w:pPr>
            <w:r w:rsidRPr="0039133B">
              <w:rPr>
                <w:szCs w:val="24"/>
              </w:rPr>
              <w:t>U</w:t>
            </w:r>
            <w:r w:rsidR="007E5A01">
              <w:rPr>
                <w:szCs w:val="24"/>
              </w:rPr>
              <w:t>SA</w:t>
            </w:r>
          </w:p>
        </w:tc>
        <w:tc>
          <w:tcPr>
            <w:tcW w:w="4153" w:type="dxa"/>
            <w:tcBorders>
              <w:top w:val="single" w:sz="4" w:space="0" w:color="auto"/>
              <w:bottom w:val="single" w:sz="4" w:space="0" w:color="auto"/>
            </w:tcBorders>
          </w:tcPr>
          <w:p w14:paraId="69AEAA03" w14:textId="25CD6DD3" w:rsidR="00EC5CC9" w:rsidRPr="0039133B" w:rsidRDefault="00EC5CC9" w:rsidP="0004226A">
            <w:pPr>
              <w:rPr>
                <w:szCs w:val="24"/>
                <w:lang w:val="fr-CH"/>
              </w:rPr>
            </w:pPr>
            <w:proofErr w:type="gramStart"/>
            <w:r w:rsidRPr="0039133B">
              <w:rPr>
                <w:szCs w:val="24"/>
                <w:lang w:val="fr-CH"/>
              </w:rPr>
              <w:t>E-mail:</w:t>
            </w:r>
            <w:proofErr w:type="gramEnd"/>
            <w:r w:rsidRPr="0039133B">
              <w:rPr>
                <w:szCs w:val="24"/>
                <w:lang w:val="fr-CH"/>
              </w:rPr>
              <w:t xml:space="preserve"> </w:t>
            </w:r>
            <w:hyperlink r:id="rId13" w:history="1">
              <w:r w:rsidRPr="0039133B">
                <w:rPr>
                  <w:rStyle w:val="Hyperlink"/>
                  <w:szCs w:val="24"/>
                  <w:lang w:val="fr-CH"/>
                </w:rPr>
                <w:t>nsahota@law.uci.edu</w:t>
              </w:r>
            </w:hyperlink>
            <w:r w:rsidRPr="0039133B">
              <w:rPr>
                <w:szCs w:val="24"/>
                <w:lang w:val="fr-CH"/>
              </w:rPr>
              <w:t xml:space="preserve"> </w:t>
            </w:r>
          </w:p>
        </w:tc>
      </w:tr>
    </w:tbl>
    <w:p w14:paraId="63895CAF" w14:textId="4FDC3429" w:rsidR="00A7645F" w:rsidRPr="007E5A01" w:rsidRDefault="00A7645F" w:rsidP="0096520A">
      <w:pPr>
        <w:rPr>
          <w:szCs w:val="24"/>
          <w:lang w:val="fr-F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8306"/>
      </w:tblGrid>
      <w:tr w:rsidR="0096520A" w:rsidRPr="0039133B" w14:paraId="15BB3EA3" w14:textId="77777777" w:rsidTr="00EE2E02">
        <w:trPr>
          <w:cantSplit/>
          <w:trHeight w:val="357"/>
        </w:trPr>
        <w:tc>
          <w:tcPr>
            <w:tcW w:w="1617" w:type="dxa"/>
          </w:tcPr>
          <w:p w14:paraId="4E71FD90" w14:textId="77777777" w:rsidR="0096520A" w:rsidRPr="0039133B" w:rsidRDefault="0096520A" w:rsidP="00266EE5">
            <w:pPr>
              <w:jc w:val="both"/>
              <w:rPr>
                <w:b/>
                <w:bCs/>
                <w:szCs w:val="24"/>
              </w:rPr>
            </w:pPr>
            <w:r w:rsidRPr="0039133B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06" w:type="dxa"/>
          </w:tcPr>
          <w:p w14:paraId="06195AC0" w14:textId="6BEE0C7D" w:rsidR="0096520A" w:rsidRPr="0039133B" w:rsidRDefault="00E061DF" w:rsidP="00266EE5">
            <w:pPr>
              <w:jc w:val="both"/>
              <w:rPr>
                <w:szCs w:val="24"/>
              </w:rPr>
            </w:pPr>
            <w:r w:rsidRPr="0039133B">
              <w:rPr>
                <w:szCs w:val="24"/>
              </w:rPr>
              <w:t>Report</w:t>
            </w:r>
            <w:r w:rsidR="00C128A1" w:rsidRPr="0039133B">
              <w:rPr>
                <w:szCs w:val="24"/>
              </w:rPr>
              <w:t xml:space="preserve">; </w:t>
            </w:r>
            <w:r w:rsidR="0004226A" w:rsidRPr="0039133B">
              <w:rPr>
                <w:szCs w:val="24"/>
              </w:rPr>
              <w:t>FG-AI4EE</w:t>
            </w:r>
          </w:p>
        </w:tc>
      </w:tr>
      <w:tr w:rsidR="0096520A" w:rsidRPr="0039133B" w14:paraId="5580D39E" w14:textId="77777777" w:rsidTr="0096520A">
        <w:trPr>
          <w:cantSplit/>
          <w:trHeight w:val="357"/>
        </w:trPr>
        <w:tc>
          <w:tcPr>
            <w:tcW w:w="1617" w:type="dxa"/>
          </w:tcPr>
          <w:p w14:paraId="4B5EA03F" w14:textId="77777777" w:rsidR="0096520A" w:rsidRPr="0039133B" w:rsidRDefault="0096520A" w:rsidP="00266EE5">
            <w:pPr>
              <w:spacing w:after="120"/>
              <w:jc w:val="both"/>
              <w:rPr>
                <w:szCs w:val="24"/>
              </w:rPr>
            </w:pPr>
            <w:r w:rsidRPr="0039133B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06" w:type="dxa"/>
          </w:tcPr>
          <w:p w14:paraId="2B9D8840" w14:textId="33739366" w:rsidR="000872AA" w:rsidRPr="0039133B" w:rsidRDefault="00CC469B" w:rsidP="00272E39">
            <w:pPr>
              <w:spacing w:after="120"/>
              <w:jc w:val="both"/>
              <w:rPr>
                <w:szCs w:val="24"/>
              </w:rPr>
            </w:pPr>
            <w:r w:rsidRPr="0039133B">
              <w:rPr>
                <w:szCs w:val="24"/>
              </w:rPr>
              <w:t xml:space="preserve">This document contains </w:t>
            </w:r>
            <w:r w:rsidR="00EC5CC9" w:rsidRPr="0039133B">
              <w:rPr>
                <w:szCs w:val="24"/>
              </w:rPr>
              <w:t xml:space="preserve">the </w:t>
            </w:r>
            <w:r w:rsidR="00E061DF" w:rsidRPr="0039133B">
              <w:rPr>
                <w:szCs w:val="24"/>
              </w:rPr>
              <w:t>report</w:t>
            </w:r>
            <w:r w:rsidRPr="0039133B">
              <w:rPr>
                <w:szCs w:val="24"/>
              </w:rPr>
              <w:t xml:space="preserve"> of the </w:t>
            </w:r>
            <w:r w:rsidR="00202754">
              <w:rPr>
                <w:szCs w:val="24"/>
              </w:rPr>
              <w:t>fourth</w:t>
            </w:r>
            <w:r w:rsidR="007E5A01">
              <w:rPr>
                <w:szCs w:val="24"/>
              </w:rPr>
              <w:t xml:space="preserve"> </w:t>
            </w:r>
            <w:r w:rsidR="0004226A" w:rsidRPr="0039133B">
              <w:rPr>
                <w:szCs w:val="24"/>
              </w:rPr>
              <w:t>meeting of Focus Group on Environmental Efficiency for AI and other Emerging Technologies</w:t>
            </w:r>
            <w:r w:rsidR="007D4AAD">
              <w:rPr>
                <w:szCs w:val="24"/>
              </w:rPr>
              <w:t xml:space="preserve"> (FG-AI</w:t>
            </w:r>
            <w:r w:rsidR="00911FBB">
              <w:rPr>
                <w:szCs w:val="24"/>
              </w:rPr>
              <w:t>4EE)</w:t>
            </w:r>
            <w:r w:rsidR="005649B8">
              <w:rPr>
                <w:szCs w:val="24"/>
              </w:rPr>
              <w:t xml:space="preserve"> held virtually on</w:t>
            </w:r>
            <w:r w:rsidR="0004226A" w:rsidRPr="0039133B">
              <w:rPr>
                <w:szCs w:val="24"/>
              </w:rPr>
              <w:t xml:space="preserve"> </w:t>
            </w:r>
            <w:r w:rsidR="00202754">
              <w:rPr>
                <w:szCs w:val="24"/>
              </w:rPr>
              <w:t>21 October</w:t>
            </w:r>
            <w:r w:rsidR="00C554CE">
              <w:rPr>
                <w:szCs w:val="24"/>
              </w:rPr>
              <w:t xml:space="preserve"> 2021</w:t>
            </w:r>
            <w:r w:rsidR="0004226A" w:rsidRPr="0039133B">
              <w:rPr>
                <w:szCs w:val="24"/>
              </w:rPr>
              <w:t>.</w:t>
            </w:r>
          </w:p>
        </w:tc>
      </w:tr>
    </w:tbl>
    <w:p w14:paraId="70BE037E" w14:textId="5061FD00" w:rsidR="0004226A" w:rsidRPr="0039133B" w:rsidRDefault="006476EA">
      <w:pPr>
        <w:rPr>
          <w:szCs w:val="24"/>
        </w:rPr>
      </w:pPr>
      <w:r>
        <w:rPr>
          <w:szCs w:val="24"/>
        </w:rPr>
        <w:br/>
      </w:r>
      <w:r w:rsidR="00ED094B">
        <w:rPr>
          <w:szCs w:val="24"/>
        </w:rPr>
        <w:t>Please see below.</w:t>
      </w:r>
    </w:p>
    <w:sdt>
      <w:sdtPr>
        <w:rPr>
          <w:rFonts w:ascii="Times New Roman" w:eastAsia="Batang" w:hAnsi="Times New Roman" w:cs="Times New Roman"/>
          <w:b/>
          <w:color w:val="auto"/>
          <w:sz w:val="24"/>
          <w:szCs w:val="24"/>
          <w:lang w:val="en-GB"/>
        </w:rPr>
        <w:id w:val="117118410"/>
        <w:docPartObj>
          <w:docPartGallery w:val="Table of Contents"/>
          <w:docPartUnique/>
        </w:docPartObj>
      </w:sdtPr>
      <w:sdtEndPr/>
      <w:sdtContent>
        <w:p w14:paraId="1D1542DA" w14:textId="7AABF9A1" w:rsidR="00341779" w:rsidRPr="001D023C" w:rsidRDefault="00EE2E02" w:rsidP="001D023C">
          <w:pPr>
            <w:pStyle w:val="TOCHeading"/>
            <w:pageBreakBefore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39133B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Contents</w:t>
          </w:r>
          <w:r w:rsidRPr="0039133B">
            <w:rPr>
              <w:szCs w:val="24"/>
            </w:rPr>
            <w:fldChar w:fldCharType="begin"/>
          </w:r>
          <w:r w:rsidRPr="0039133B">
            <w:rPr>
              <w:szCs w:val="24"/>
            </w:rPr>
            <w:instrText xml:space="preserve"> TOC \o "1-3" \h \z \u </w:instrText>
          </w:r>
          <w:r w:rsidRPr="0039133B">
            <w:rPr>
              <w:szCs w:val="24"/>
            </w:rPr>
            <w:fldChar w:fldCharType="separate"/>
          </w:r>
        </w:p>
        <w:p w14:paraId="53B27106" w14:textId="045E50A6" w:rsidR="00341779" w:rsidRDefault="00F800F3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87958380" w:history="1">
            <w:r w:rsidR="00341779" w:rsidRPr="000726C8">
              <w:rPr>
                <w:rStyle w:val="Hyperlink"/>
                <w:noProof/>
                <w:lang w:val="en-US" w:eastAsia="ko-KR"/>
              </w:rPr>
              <w:t>1</w:t>
            </w:r>
            <w:r w:rsidR="0034177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341779" w:rsidRPr="000726C8">
              <w:rPr>
                <w:rStyle w:val="Hyperlink"/>
                <w:noProof/>
                <w:lang w:val="en-US" w:eastAsia="ko-KR"/>
              </w:rPr>
              <w:t>Organization of e-meeting</w:t>
            </w:r>
            <w:r w:rsidR="00341779">
              <w:rPr>
                <w:noProof/>
                <w:webHidden/>
              </w:rPr>
              <w:tab/>
            </w:r>
            <w:r w:rsidR="00341779">
              <w:rPr>
                <w:noProof/>
                <w:webHidden/>
              </w:rPr>
              <w:fldChar w:fldCharType="begin"/>
            </w:r>
            <w:r w:rsidR="00341779">
              <w:rPr>
                <w:noProof/>
                <w:webHidden/>
              </w:rPr>
              <w:instrText xml:space="preserve"> PAGEREF _Toc87958380 \h </w:instrText>
            </w:r>
            <w:r w:rsidR="00341779">
              <w:rPr>
                <w:noProof/>
                <w:webHidden/>
              </w:rPr>
            </w:r>
            <w:r w:rsidR="00341779">
              <w:rPr>
                <w:noProof/>
                <w:webHidden/>
              </w:rPr>
              <w:fldChar w:fldCharType="separate"/>
            </w:r>
            <w:r w:rsidR="00341779">
              <w:rPr>
                <w:noProof/>
                <w:webHidden/>
              </w:rPr>
              <w:t>3</w:t>
            </w:r>
            <w:r w:rsidR="00341779">
              <w:rPr>
                <w:noProof/>
                <w:webHidden/>
              </w:rPr>
              <w:fldChar w:fldCharType="end"/>
            </w:r>
          </w:hyperlink>
        </w:p>
        <w:p w14:paraId="7FA6C61F" w14:textId="44079CE4" w:rsidR="00341779" w:rsidRDefault="00F800F3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87958381" w:history="1">
            <w:r w:rsidR="00341779" w:rsidRPr="000726C8">
              <w:rPr>
                <w:rStyle w:val="Hyperlink"/>
                <w:noProof/>
              </w:rPr>
              <w:t>1.1</w:t>
            </w:r>
            <w:r w:rsidR="0034177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341779" w:rsidRPr="000726C8">
              <w:rPr>
                <w:rStyle w:val="Hyperlink"/>
                <w:noProof/>
              </w:rPr>
              <w:t>Meeting agenda</w:t>
            </w:r>
            <w:r w:rsidR="00341779">
              <w:rPr>
                <w:noProof/>
                <w:webHidden/>
              </w:rPr>
              <w:tab/>
            </w:r>
            <w:r w:rsidR="00341779">
              <w:rPr>
                <w:noProof/>
                <w:webHidden/>
              </w:rPr>
              <w:fldChar w:fldCharType="begin"/>
            </w:r>
            <w:r w:rsidR="00341779">
              <w:rPr>
                <w:noProof/>
                <w:webHidden/>
              </w:rPr>
              <w:instrText xml:space="preserve"> PAGEREF _Toc87958381 \h </w:instrText>
            </w:r>
            <w:r w:rsidR="00341779">
              <w:rPr>
                <w:noProof/>
                <w:webHidden/>
              </w:rPr>
            </w:r>
            <w:r w:rsidR="00341779">
              <w:rPr>
                <w:noProof/>
                <w:webHidden/>
              </w:rPr>
              <w:fldChar w:fldCharType="separate"/>
            </w:r>
            <w:r w:rsidR="00341779">
              <w:rPr>
                <w:noProof/>
                <w:webHidden/>
              </w:rPr>
              <w:t>3</w:t>
            </w:r>
            <w:r w:rsidR="00341779">
              <w:rPr>
                <w:noProof/>
                <w:webHidden/>
              </w:rPr>
              <w:fldChar w:fldCharType="end"/>
            </w:r>
          </w:hyperlink>
        </w:p>
        <w:p w14:paraId="3C0B9663" w14:textId="60195038" w:rsidR="00341779" w:rsidRDefault="00F800F3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87958382" w:history="1">
            <w:r w:rsidR="00341779" w:rsidRPr="000726C8">
              <w:rPr>
                <w:rStyle w:val="Hyperlink"/>
                <w:noProof/>
              </w:rPr>
              <w:t>1.2</w:t>
            </w:r>
            <w:r w:rsidR="0034177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341779" w:rsidRPr="000726C8">
              <w:rPr>
                <w:rStyle w:val="Hyperlink"/>
                <w:noProof/>
              </w:rPr>
              <w:t>Meeting documents</w:t>
            </w:r>
            <w:r w:rsidR="00341779">
              <w:rPr>
                <w:noProof/>
                <w:webHidden/>
              </w:rPr>
              <w:tab/>
            </w:r>
            <w:r w:rsidR="00341779">
              <w:rPr>
                <w:noProof/>
                <w:webHidden/>
              </w:rPr>
              <w:fldChar w:fldCharType="begin"/>
            </w:r>
            <w:r w:rsidR="00341779">
              <w:rPr>
                <w:noProof/>
                <w:webHidden/>
              </w:rPr>
              <w:instrText xml:space="preserve"> PAGEREF _Toc87958382 \h </w:instrText>
            </w:r>
            <w:r w:rsidR="00341779">
              <w:rPr>
                <w:noProof/>
                <w:webHidden/>
              </w:rPr>
            </w:r>
            <w:r w:rsidR="00341779">
              <w:rPr>
                <w:noProof/>
                <w:webHidden/>
              </w:rPr>
              <w:fldChar w:fldCharType="separate"/>
            </w:r>
            <w:r w:rsidR="00341779">
              <w:rPr>
                <w:noProof/>
                <w:webHidden/>
              </w:rPr>
              <w:t>3</w:t>
            </w:r>
            <w:r w:rsidR="00341779">
              <w:rPr>
                <w:noProof/>
                <w:webHidden/>
              </w:rPr>
              <w:fldChar w:fldCharType="end"/>
            </w:r>
          </w:hyperlink>
        </w:p>
        <w:p w14:paraId="23952903" w14:textId="2E0B35CB" w:rsidR="00341779" w:rsidRDefault="00F800F3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87958383" w:history="1">
            <w:r w:rsidR="00341779" w:rsidRPr="000726C8">
              <w:rPr>
                <w:rStyle w:val="Hyperlink"/>
                <w:noProof/>
              </w:rPr>
              <w:t>2</w:t>
            </w:r>
            <w:r w:rsidR="0034177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341779" w:rsidRPr="000726C8">
              <w:rPr>
                <w:rStyle w:val="Hyperlink"/>
                <w:noProof/>
              </w:rPr>
              <w:t>Key meeting results</w:t>
            </w:r>
            <w:r w:rsidR="00341779">
              <w:rPr>
                <w:noProof/>
                <w:webHidden/>
              </w:rPr>
              <w:tab/>
            </w:r>
            <w:r w:rsidR="00341779">
              <w:rPr>
                <w:noProof/>
                <w:webHidden/>
              </w:rPr>
              <w:fldChar w:fldCharType="begin"/>
            </w:r>
            <w:r w:rsidR="00341779">
              <w:rPr>
                <w:noProof/>
                <w:webHidden/>
              </w:rPr>
              <w:instrText xml:space="preserve"> PAGEREF _Toc87958383 \h </w:instrText>
            </w:r>
            <w:r w:rsidR="00341779">
              <w:rPr>
                <w:noProof/>
                <w:webHidden/>
              </w:rPr>
            </w:r>
            <w:r w:rsidR="00341779">
              <w:rPr>
                <w:noProof/>
                <w:webHidden/>
              </w:rPr>
              <w:fldChar w:fldCharType="separate"/>
            </w:r>
            <w:r w:rsidR="00341779">
              <w:rPr>
                <w:noProof/>
                <w:webHidden/>
              </w:rPr>
              <w:t>3</w:t>
            </w:r>
            <w:r w:rsidR="00341779">
              <w:rPr>
                <w:noProof/>
                <w:webHidden/>
              </w:rPr>
              <w:fldChar w:fldCharType="end"/>
            </w:r>
          </w:hyperlink>
        </w:p>
        <w:p w14:paraId="2C5311C9" w14:textId="1ED93B98" w:rsidR="00341779" w:rsidRDefault="00F800F3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87958384" w:history="1">
            <w:r w:rsidR="00341779" w:rsidRPr="000726C8">
              <w:rPr>
                <w:rStyle w:val="Hyperlink"/>
                <w:noProof/>
              </w:rPr>
              <w:t>2.1</w:t>
            </w:r>
            <w:r w:rsidR="0034177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341779" w:rsidRPr="000726C8">
              <w:rPr>
                <w:rStyle w:val="Hyperlink"/>
                <w:noProof/>
              </w:rPr>
              <w:t>Key results</w:t>
            </w:r>
            <w:r w:rsidR="00341779">
              <w:rPr>
                <w:noProof/>
                <w:webHidden/>
              </w:rPr>
              <w:tab/>
            </w:r>
            <w:r w:rsidR="00341779">
              <w:rPr>
                <w:noProof/>
                <w:webHidden/>
              </w:rPr>
              <w:fldChar w:fldCharType="begin"/>
            </w:r>
            <w:r w:rsidR="00341779">
              <w:rPr>
                <w:noProof/>
                <w:webHidden/>
              </w:rPr>
              <w:instrText xml:space="preserve"> PAGEREF _Toc87958384 \h </w:instrText>
            </w:r>
            <w:r w:rsidR="00341779">
              <w:rPr>
                <w:noProof/>
                <w:webHidden/>
              </w:rPr>
            </w:r>
            <w:r w:rsidR="00341779">
              <w:rPr>
                <w:noProof/>
                <w:webHidden/>
              </w:rPr>
              <w:fldChar w:fldCharType="separate"/>
            </w:r>
            <w:r w:rsidR="00341779">
              <w:rPr>
                <w:noProof/>
                <w:webHidden/>
              </w:rPr>
              <w:t>3</w:t>
            </w:r>
            <w:r w:rsidR="00341779">
              <w:rPr>
                <w:noProof/>
                <w:webHidden/>
              </w:rPr>
              <w:fldChar w:fldCharType="end"/>
            </w:r>
          </w:hyperlink>
        </w:p>
        <w:p w14:paraId="09DE209E" w14:textId="121C941C" w:rsidR="00341779" w:rsidRDefault="00F800F3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87958385" w:history="1">
            <w:r w:rsidR="00341779" w:rsidRPr="000726C8">
              <w:rPr>
                <w:rStyle w:val="Hyperlink"/>
                <w:noProof/>
              </w:rPr>
              <w:t>2.2</w:t>
            </w:r>
            <w:r w:rsidR="0034177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341779" w:rsidRPr="000726C8">
              <w:rPr>
                <w:rStyle w:val="Hyperlink"/>
                <w:noProof/>
              </w:rPr>
              <w:t>FG-AI4EE’s approved documents</w:t>
            </w:r>
            <w:r w:rsidR="00341779">
              <w:rPr>
                <w:noProof/>
                <w:webHidden/>
              </w:rPr>
              <w:tab/>
            </w:r>
            <w:r w:rsidR="00341779">
              <w:rPr>
                <w:noProof/>
                <w:webHidden/>
              </w:rPr>
              <w:fldChar w:fldCharType="begin"/>
            </w:r>
            <w:r w:rsidR="00341779">
              <w:rPr>
                <w:noProof/>
                <w:webHidden/>
              </w:rPr>
              <w:instrText xml:space="preserve"> PAGEREF _Toc87958385 \h </w:instrText>
            </w:r>
            <w:r w:rsidR="00341779">
              <w:rPr>
                <w:noProof/>
                <w:webHidden/>
              </w:rPr>
            </w:r>
            <w:r w:rsidR="00341779">
              <w:rPr>
                <w:noProof/>
                <w:webHidden/>
              </w:rPr>
              <w:fldChar w:fldCharType="separate"/>
            </w:r>
            <w:r w:rsidR="00341779">
              <w:rPr>
                <w:noProof/>
                <w:webHidden/>
              </w:rPr>
              <w:t>4</w:t>
            </w:r>
            <w:r w:rsidR="00341779">
              <w:rPr>
                <w:noProof/>
                <w:webHidden/>
              </w:rPr>
              <w:fldChar w:fldCharType="end"/>
            </w:r>
          </w:hyperlink>
        </w:p>
        <w:p w14:paraId="299603A6" w14:textId="083D1B58" w:rsidR="00341779" w:rsidRDefault="00F800F3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87958386" w:history="1">
            <w:r w:rsidR="00341779" w:rsidRPr="000726C8">
              <w:rPr>
                <w:rStyle w:val="Hyperlink"/>
                <w:noProof/>
              </w:rPr>
              <w:t>3</w:t>
            </w:r>
            <w:r w:rsidR="0034177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341779" w:rsidRPr="000726C8">
              <w:rPr>
                <w:rStyle w:val="Hyperlink"/>
                <w:noProof/>
              </w:rPr>
              <w:t>Summary of discussions</w:t>
            </w:r>
            <w:r w:rsidR="00341779">
              <w:rPr>
                <w:noProof/>
                <w:webHidden/>
              </w:rPr>
              <w:tab/>
            </w:r>
            <w:r w:rsidR="00341779">
              <w:rPr>
                <w:noProof/>
                <w:webHidden/>
              </w:rPr>
              <w:fldChar w:fldCharType="begin"/>
            </w:r>
            <w:r w:rsidR="00341779">
              <w:rPr>
                <w:noProof/>
                <w:webHidden/>
              </w:rPr>
              <w:instrText xml:space="preserve"> PAGEREF _Toc87958386 \h </w:instrText>
            </w:r>
            <w:r w:rsidR="00341779">
              <w:rPr>
                <w:noProof/>
                <w:webHidden/>
              </w:rPr>
            </w:r>
            <w:r w:rsidR="00341779">
              <w:rPr>
                <w:noProof/>
                <w:webHidden/>
              </w:rPr>
              <w:fldChar w:fldCharType="separate"/>
            </w:r>
            <w:r w:rsidR="00341779">
              <w:rPr>
                <w:noProof/>
                <w:webHidden/>
              </w:rPr>
              <w:t>5</w:t>
            </w:r>
            <w:r w:rsidR="00341779">
              <w:rPr>
                <w:noProof/>
                <w:webHidden/>
              </w:rPr>
              <w:fldChar w:fldCharType="end"/>
            </w:r>
          </w:hyperlink>
        </w:p>
        <w:p w14:paraId="7B16BE42" w14:textId="01734D32" w:rsidR="00341779" w:rsidRDefault="00F800F3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87958387" w:history="1">
            <w:r w:rsidR="00341779" w:rsidRPr="000726C8">
              <w:rPr>
                <w:rStyle w:val="Hyperlink"/>
                <w:noProof/>
              </w:rPr>
              <w:t>3.1</w:t>
            </w:r>
            <w:r w:rsidR="0034177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341779" w:rsidRPr="000726C8">
              <w:rPr>
                <w:rStyle w:val="Hyperlink"/>
                <w:noProof/>
              </w:rPr>
              <w:t>Opening session</w:t>
            </w:r>
            <w:r w:rsidR="00341779">
              <w:rPr>
                <w:noProof/>
                <w:webHidden/>
              </w:rPr>
              <w:tab/>
            </w:r>
            <w:r w:rsidR="00341779">
              <w:rPr>
                <w:noProof/>
                <w:webHidden/>
              </w:rPr>
              <w:fldChar w:fldCharType="begin"/>
            </w:r>
            <w:r w:rsidR="00341779">
              <w:rPr>
                <w:noProof/>
                <w:webHidden/>
              </w:rPr>
              <w:instrText xml:space="preserve"> PAGEREF _Toc87958387 \h </w:instrText>
            </w:r>
            <w:r w:rsidR="00341779">
              <w:rPr>
                <w:noProof/>
                <w:webHidden/>
              </w:rPr>
            </w:r>
            <w:r w:rsidR="00341779">
              <w:rPr>
                <w:noProof/>
                <w:webHidden/>
              </w:rPr>
              <w:fldChar w:fldCharType="separate"/>
            </w:r>
            <w:r w:rsidR="00341779">
              <w:rPr>
                <w:noProof/>
                <w:webHidden/>
              </w:rPr>
              <w:t>5</w:t>
            </w:r>
            <w:r w:rsidR="00341779">
              <w:rPr>
                <w:noProof/>
                <w:webHidden/>
              </w:rPr>
              <w:fldChar w:fldCharType="end"/>
            </w:r>
          </w:hyperlink>
        </w:p>
        <w:p w14:paraId="328DEAB4" w14:textId="18D8C06D" w:rsidR="00341779" w:rsidRDefault="00F800F3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87958388" w:history="1">
            <w:r w:rsidR="00341779" w:rsidRPr="000726C8">
              <w:rPr>
                <w:rStyle w:val="Hyperlink"/>
                <w:noProof/>
              </w:rPr>
              <w:t>3.1.1</w:t>
            </w:r>
            <w:r w:rsidR="0034177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341779" w:rsidRPr="000726C8">
              <w:rPr>
                <w:rStyle w:val="Hyperlink"/>
                <w:noProof/>
              </w:rPr>
              <w:t>Welcome remarks and meeting objective</w:t>
            </w:r>
            <w:r w:rsidR="00341779">
              <w:rPr>
                <w:noProof/>
                <w:webHidden/>
              </w:rPr>
              <w:tab/>
            </w:r>
            <w:r w:rsidR="00341779">
              <w:rPr>
                <w:noProof/>
                <w:webHidden/>
              </w:rPr>
              <w:fldChar w:fldCharType="begin"/>
            </w:r>
            <w:r w:rsidR="00341779">
              <w:rPr>
                <w:noProof/>
                <w:webHidden/>
              </w:rPr>
              <w:instrText xml:space="preserve"> PAGEREF _Toc87958388 \h </w:instrText>
            </w:r>
            <w:r w:rsidR="00341779">
              <w:rPr>
                <w:noProof/>
                <w:webHidden/>
              </w:rPr>
            </w:r>
            <w:r w:rsidR="00341779">
              <w:rPr>
                <w:noProof/>
                <w:webHidden/>
              </w:rPr>
              <w:fldChar w:fldCharType="separate"/>
            </w:r>
            <w:r w:rsidR="00341779">
              <w:rPr>
                <w:noProof/>
                <w:webHidden/>
              </w:rPr>
              <w:t>5</w:t>
            </w:r>
            <w:r w:rsidR="00341779">
              <w:rPr>
                <w:noProof/>
                <w:webHidden/>
              </w:rPr>
              <w:fldChar w:fldCharType="end"/>
            </w:r>
          </w:hyperlink>
        </w:p>
        <w:p w14:paraId="0971D7A2" w14:textId="19EB43F4" w:rsidR="00341779" w:rsidRDefault="00F800F3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87958389" w:history="1">
            <w:r w:rsidR="00341779" w:rsidRPr="000726C8">
              <w:rPr>
                <w:rStyle w:val="Hyperlink"/>
                <w:noProof/>
              </w:rPr>
              <w:t xml:space="preserve">3.1.2 </w:t>
            </w:r>
            <w:r w:rsidR="00126DCB">
              <w:rPr>
                <w:rStyle w:val="Hyperlink"/>
                <w:noProof/>
              </w:rPr>
              <w:t xml:space="preserve">     </w:t>
            </w:r>
            <w:r w:rsidR="00341779" w:rsidRPr="000726C8">
              <w:rPr>
                <w:rStyle w:val="Hyperlink"/>
                <w:noProof/>
              </w:rPr>
              <w:t>Agenda</w:t>
            </w:r>
            <w:r w:rsidR="00341779">
              <w:rPr>
                <w:noProof/>
                <w:webHidden/>
              </w:rPr>
              <w:tab/>
            </w:r>
            <w:r w:rsidR="00341779">
              <w:rPr>
                <w:noProof/>
                <w:webHidden/>
              </w:rPr>
              <w:fldChar w:fldCharType="begin"/>
            </w:r>
            <w:r w:rsidR="00341779">
              <w:rPr>
                <w:noProof/>
                <w:webHidden/>
              </w:rPr>
              <w:instrText xml:space="preserve"> PAGEREF _Toc87958389 \h </w:instrText>
            </w:r>
            <w:r w:rsidR="00341779">
              <w:rPr>
                <w:noProof/>
                <w:webHidden/>
              </w:rPr>
            </w:r>
            <w:r w:rsidR="00341779">
              <w:rPr>
                <w:noProof/>
                <w:webHidden/>
              </w:rPr>
              <w:fldChar w:fldCharType="separate"/>
            </w:r>
            <w:r w:rsidR="00341779">
              <w:rPr>
                <w:noProof/>
                <w:webHidden/>
              </w:rPr>
              <w:t>5</w:t>
            </w:r>
            <w:r w:rsidR="00341779">
              <w:rPr>
                <w:noProof/>
                <w:webHidden/>
              </w:rPr>
              <w:fldChar w:fldCharType="end"/>
            </w:r>
          </w:hyperlink>
        </w:p>
        <w:p w14:paraId="6F6A05F7" w14:textId="6F45D42A" w:rsidR="00341779" w:rsidRDefault="00F800F3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87958390" w:history="1">
            <w:r w:rsidR="00341779" w:rsidRPr="000726C8">
              <w:rPr>
                <w:rStyle w:val="Hyperlink"/>
                <w:noProof/>
              </w:rPr>
              <w:t>3.1.3</w:t>
            </w:r>
            <w:r w:rsidR="0034177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341779" w:rsidRPr="000726C8">
              <w:rPr>
                <w:rStyle w:val="Hyperlink"/>
                <w:noProof/>
              </w:rPr>
              <w:t>IPR call</w:t>
            </w:r>
            <w:r w:rsidR="00341779">
              <w:rPr>
                <w:noProof/>
                <w:webHidden/>
              </w:rPr>
              <w:tab/>
            </w:r>
            <w:r w:rsidR="00341779">
              <w:rPr>
                <w:noProof/>
                <w:webHidden/>
              </w:rPr>
              <w:fldChar w:fldCharType="begin"/>
            </w:r>
            <w:r w:rsidR="00341779">
              <w:rPr>
                <w:noProof/>
                <w:webHidden/>
              </w:rPr>
              <w:instrText xml:space="preserve"> PAGEREF _Toc87958390 \h </w:instrText>
            </w:r>
            <w:r w:rsidR="00341779">
              <w:rPr>
                <w:noProof/>
                <w:webHidden/>
              </w:rPr>
            </w:r>
            <w:r w:rsidR="00341779">
              <w:rPr>
                <w:noProof/>
                <w:webHidden/>
              </w:rPr>
              <w:fldChar w:fldCharType="separate"/>
            </w:r>
            <w:r w:rsidR="00341779">
              <w:rPr>
                <w:noProof/>
                <w:webHidden/>
              </w:rPr>
              <w:t>5</w:t>
            </w:r>
            <w:r w:rsidR="00341779">
              <w:rPr>
                <w:noProof/>
                <w:webHidden/>
              </w:rPr>
              <w:fldChar w:fldCharType="end"/>
            </w:r>
          </w:hyperlink>
        </w:p>
        <w:p w14:paraId="5173C3B3" w14:textId="623BF015" w:rsidR="00341779" w:rsidRDefault="00F800F3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87958391" w:history="1">
            <w:r w:rsidR="00341779" w:rsidRPr="000726C8">
              <w:rPr>
                <w:rStyle w:val="Hyperlink"/>
                <w:noProof/>
                <w:lang w:val="en-US"/>
              </w:rPr>
              <w:t>3.1.4</w:t>
            </w:r>
            <w:r w:rsidR="0034177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341779" w:rsidRPr="000726C8">
              <w:rPr>
                <w:rStyle w:val="Hyperlink"/>
                <w:noProof/>
              </w:rPr>
              <w:t>Approval of previous meeting report (8 April 2021)</w:t>
            </w:r>
            <w:r w:rsidR="00341779">
              <w:rPr>
                <w:noProof/>
                <w:webHidden/>
              </w:rPr>
              <w:tab/>
            </w:r>
            <w:r w:rsidR="00341779">
              <w:rPr>
                <w:noProof/>
                <w:webHidden/>
              </w:rPr>
              <w:fldChar w:fldCharType="begin"/>
            </w:r>
            <w:r w:rsidR="00341779">
              <w:rPr>
                <w:noProof/>
                <w:webHidden/>
              </w:rPr>
              <w:instrText xml:space="preserve"> PAGEREF _Toc87958391 \h </w:instrText>
            </w:r>
            <w:r w:rsidR="00341779">
              <w:rPr>
                <w:noProof/>
                <w:webHidden/>
              </w:rPr>
            </w:r>
            <w:r w:rsidR="00341779">
              <w:rPr>
                <w:noProof/>
                <w:webHidden/>
              </w:rPr>
              <w:fldChar w:fldCharType="separate"/>
            </w:r>
            <w:r w:rsidR="00341779">
              <w:rPr>
                <w:noProof/>
                <w:webHidden/>
              </w:rPr>
              <w:t>5</w:t>
            </w:r>
            <w:r w:rsidR="00341779">
              <w:rPr>
                <w:noProof/>
                <w:webHidden/>
              </w:rPr>
              <w:fldChar w:fldCharType="end"/>
            </w:r>
          </w:hyperlink>
        </w:p>
        <w:p w14:paraId="61278450" w14:textId="23C286FB" w:rsidR="00341779" w:rsidRDefault="00F800F3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87958392" w:history="1">
            <w:r w:rsidR="00341779" w:rsidRPr="000726C8">
              <w:rPr>
                <w:rStyle w:val="Hyperlink"/>
                <w:noProof/>
                <w:lang w:eastAsia="ko-KR"/>
              </w:rPr>
              <w:t>3.2</w:t>
            </w:r>
            <w:r w:rsidR="0034177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341779" w:rsidRPr="000726C8">
              <w:rPr>
                <w:rStyle w:val="Hyperlink"/>
                <w:noProof/>
                <w:lang w:eastAsia="ko-KR"/>
              </w:rPr>
              <w:t>Working Group 1: Requirements of AI and other emerging technologies to ensure environmental efficiency</w:t>
            </w:r>
            <w:r w:rsidR="00341779">
              <w:rPr>
                <w:noProof/>
                <w:webHidden/>
              </w:rPr>
              <w:tab/>
            </w:r>
            <w:r w:rsidR="00341779">
              <w:rPr>
                <w:noProof/>
                <w:webHidden/>
              </w:rPr>
              <w:fldChar w:fldCharType="begin"/>
            </w:r>
            <w:r w:rsidR="00341779">
              <w:rPr>
                <w:noProof/>
                <w:webHidden/>
              </w:rPr>
              <w:instrText xml:space="preserve"> PAGEREF _Toc87958392 \h </w:instrText>
            </w:r>
            <w:r w:rsidR="00341779">
              <w:rPr>
                <w:noProof/>
                <w:webHidden/>
              </w:rPr>
            </w:r>
            <w:r w:rsidR="00341779">
              <w:rPr>
                <w:noProof/>
                <w:webHidden/>
              </w:rPr>
              <w:fldChar w:fldCharType="separate"/>
            </w:r>
            <w:r w:rsidR="00341779">
              <w:rPr>
                <w:noProof/>
                <w:webHidden/>
              </w:rPr>
              <w:t>5</w:t>
            </w:r>
            <w:r w:rsidR="00341779">
              <w:rPr>
                <w:noProof/>
                <w:webHidden/>
              </w:rPr>
              <w:fldChar w:fldCharType="end"/>
            </w:r>
          </w:hyperlink>
        </w:p>
        <w:p w14:paraId="440BEC8B" w14:textId="1A9C4ACE" w:rsidR="00341779" w:rsidRDefault="00F800F3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87958393" w:history="1">
            <w:r w:rsidR="00341779" w:rsidRPr="000726C8">
              <w:rPr>
                <w:rStyle w:val="Hyperlink"/>
                <w:noProof/>
                <w:lang w:eastAsia="ko-KR"/>
              </w:rPr>
              <w:t>3.2.1</w:t>
            </w:r>
            <w:r w:rsidR="0034177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341779" w:rsidRPr="000726C8">
              <w:rPr>
                <w:rStyle w:val="Hyperlink"/>
                <w:noProof/>
                <w:lang w:eastAsia="ko-KR"/>
              </w:rPr>
              <w:t>Presentation of Technical Report D.WG1-11</w:t>
            </w:r>
            <w:r w:rsidR="00341779">
              <w:rPr>
                <w:noProof/>
                <w:webHidden/>
              </w:rPr>
              <w:tab/>
            </w:r>
            <w:r w:rsidR="00341779">
              <w:rPr>
                <w:noProof/>
                <w:webHidden/>
              </w:rPr>
              <w:fldChar w:fldCharType="begin"/>
            </w:r>
            <w:r w:rsidR="00341779">
              <w:rPr>
                <w:noProof/>
                <w:webHidden/>
              </w:rPr>
              <w:instrText xml:space="preserve"> PAGEREF _Toc87958393 \h </w:instrText>
            </w:r>
            <w:r w:rsidR="00341779">
              <w:rPr>
                <w:noProof/>
                <w:webHidden/>
              </w:rPr>
            </w:r>
            <w:r w:rsidR="00341779">
              <w:rPr>
                <w:noProof/>
                <w:webHidden/>
              </w:rPr>
              <w:fldChar w:fldCharType="separate"/>
            </w:r>
            <w:r w:rsidR="00341779">
              <w:rPr>
                <w:noProof/>
                <w:webHidden/>
              </w:rPr>
              <w:t>5</w:t>
            </w:r>
            <w:r w:rsidR="00341779">
              <w:rPr>
                <w:noProof/>
                <w:webHidden/>
              </w:rPr>
              <w:fldChar w:fldCharType="end"/>
            </w:r>
          </w:hyperlink>
        </w:p>
        <w:p w14:paraId="187E7786" w14:textId="1D2165C4" w:rsidR="00341779" w:rsidRDefault="00F800F3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87958394" w:history="1">
            <w:r w:rsidR="00341779" w:rsidRPr="000726C8">
              <w:rPr>
                <w:rStyle w:val="Hyperlink"/>
                <w:noProof/>
                <w:lang w:eastAsia="ko-KR"/>
              </w:rPr>
              <w:t>3.2.2</w:t>
            </w:r>
            <w:r w:rsidR="0034177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341779" w:rsidRPr="000726C8">
              <w:rPr>
                <w:rStyle w:val="Hyperlink"/>
                <w:noProof/>
                <w:lang w:eastAsia="ko-KR"/>
              </w:rPr>
              <w:t>Discussions</w:t>
            </w:r>
            <w:r w:rsidR="00341779">
              <w:rPr>
                <w:noProof/>
                <w:webHidden/>
              </w:rPr>
              <w:tab/>
            </w:r>
            <w:r w:rsidR="00341779">
              <w:rPr>
                <w:noProof/>
                <w:webHidden/>
              </w:rPr>
              <w:fldChar w:fldCharType="begin"/>
            </w:r>
            <w:r w:rsidR="00341779">
              <w:rPr>
                <w:noProof/>
                <w:webHidden/>
              </w:rPr>
              <w:instrText xml:space="preserve"> PAGEREF _Toc87958394 \h </w:instrText>
            </w:r>
            <w:r w:rsidR="00341779">
              <w:rPr>
                <w:noProof/>
                <w:webHidden/>
              </w:rPr>
            </w:r>
            <w:r w:rsidR="00341779">
              <w:rPr>
                <w:noProof/>
                <w:webHidden/>
              </w:rPr>
              <w:fldChar w:fldCharType="separate"/>
            </w:r>
            <w:r w:rsidR="00341779">
              <w:rPr>
                <w:noProof/>
                <w:webHidden/>
              </w:rPr>
              <w:t>6</w:t>
            </w:r>
            <w:r w:rsidR="00341779">
              <w:rPr>
                <w:noProof/>
                <w:webHidden/>
              </w:rPr>
              <w:fldChar w:fldCharType="end"/>
            </w:r>
          </w:hyperlink>
        </w:p>
        <w:p w14:paraId="46BC2027" w14:textId="5AFD9996" w:rsidR="00341779" w:rsidRDefault="00F800F3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87958395" w:history="1">
            <w:r w:rsidR="00341779" w:rsidRPr="000726C8">
              <w:rPr>
                <w:rStyle w:val="Hyperlink"/>
                <w:noProof/>
                <w:lang w:eastAsia="ko-KR"/>
              </w:rPr>
              <w:t>3.2.3     Outcomes</w:t>
            </w:r>
            <w:r w:rsidR="00341779">
              <w:rPr>
                <w:noProof/>
                <w:webHidden/>
              </w:rPr>
              <w:tab/>
            </w:r>
            <w:r w:rsidR="00341779">
              <w:rPr>
                <w:noProof/>
                <w:webHidden/>
              </w:rPr>
              <w:fldChar w:fldCharType="begin"/>
            </w:r>
            <w:r w:rsidR="00341779">
              <w:rPr>
                <w:noProof/>
                <w:webHidden/>
              </w:rPr>
              <w:instrText xml:space="preserve"> PAGEREF _Toc87958395 \h </w:instrText>
            </w:r>
            <w:r w:rsidR="00341779">
              <w:rPr>
                <w:noProof/>
                <w:webHidden/>
              </w:rPr>
            </w:r>
            <w:r w:rsidR="00341779">
              <w:rPr>
                <w:noProof/>
                <w:webHidden/>
              </w:rPr>
              <w:fldChar w:fldCharType="separate"/>
            </w:r>
            <w:r w:rsidR="00341779">
              <w:rPr>
                <w:noProof/>
                <w:webHidden/>
              </w:rPr>
              <w:t>6</w:t>
            </w:r>
            <w:r w:rsidR="00341779">
              <w:rPr>
                <w:noProof/>
                <w:webHidden/>
              </w:rPr>
              <w:fldChar w:fldCharType="end"/>
            </w:r>
          </w:hyperlink>
        </w:p>
        <w:p w14:paraId="3A2A5528" w14:textId="4982D3B8" w:rsidR="00341779" w:rsidRDefault="00F800F3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87958396" w:history="1">
            <w:r w:rsidR="00341779" w:rsidRPr="000726C8">
              <w:rPr>
                <w:rStyle w:val="Hyperlink"/>
                <w:noProof/>
                <w:lang w:eastAsia="ko-KR"/>
              </w:rPr>
              <w:t>3.2.4</w:t>
            </w:r>
            <w:r w:rsidR="0034177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341779" w:rsidRPr="000726C8">
              <w:rPr>
                <w:rStyle w:val="Hyperlink"/>
                <w:noProof/>
                <w:lang w:eastAsia="ko-KR"/>
              </w:rPr>
              <w:t>Review of WG1 Workplan</w:t>
            </w:r>
            <w:r w:rsidR="00341779">
              <w:rPr>
                <w:noProof/>
                <w:webHidden/>
              </w:rPr>
              <w:tab/>
            </w:r>
            <w:r w:rsidR="00341779">
              <w:rPr>
                <w:noProof/>
                <w:webHidden/>
              </w:rPr>
              <w:fldChar w:fldCharType="begin"/>
            </w:r>
            <w:r w:rsidR="00341779">
              <w:rPr>
                <w:noProof/>
                <w:webHidden/>
              </w:rPr>
              <w:instrText xml:space="preserve"> PAGEREF _Toc87958396 \h </w:instrText>
            </w:r>
            <w:r w:rsidR="00341779">
              <w:rPr>
                <w:noProof/>
                <w:webHidden/>
              </w:rPr>
            </w:r>
            <w:r w:rsidR="00341779">
              <w:rPr>
                <w:noProof/>
                <w:webHidden/>
              </w:rPr>
              <w:fldChar w:fldCharType="separate"/>
            </w:r>
            <w:r w:rsidR="00341779">
              <w:rPr>
                <w:noProof/>
                <w:webHidden/>
              </w:rPr>
              <w:t>6</w:t>
            </w:r>
            <w:r w:rsidR="00341779">
              <w:rPr>
                <w:noProof/>
                <w:webHidden/>
              </w:rPr>
              <w:fldChar w:fldCharType="end"/>
            </w:r>
          </w:hyperlink>
        </w:p>
        <w:p w14:paraId="0511A2F8" w14:textId="449BB560" w:rsidR="00341779" w:rsidRDefault="00F800F3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87958397" w:history="1">
            <w:r w:rsidR="00341779" w:rsidRPr="000726C8">
              <w:rPr>
                <w:rStyle w:val="Hyperlink"/>
                <w:noProof/>
                <w:lang w:eastAsia="ko-KR"/>
              </w:rPr>
              <w:t>3.3</w:t>
            </w:r>
            <w:r w:rsidR="0034177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341779" w:rsidRPr="000726C8">
              <w:rPr>
                <w:rStyle w:val="Hyperlink"/>
                <w:noProof/>
                <w:lang w:eastAsia="ko-KR"/>
              </w:rPr>
              <w:t>Working Group 2:  assessment and measurement of the environmental efficiency of AI and emerging technologies</w:t>
            </w:r>
            <w:r w:rsidR="00341779">
              <w:rPr>
                <w:noProof/>
                <w:webHidden/>
              </w:rPr>
              <w:tab/>
            </w:r>
            <w:r w:rsidR="00341779">
              <w:rPr>
                <w:noProof/>
                <w:webHidden/>
              </w:rPr>
              <w:fldChar w:fldCharType="begin"/>
            </w:r>
            <w:r w:rsidR="00341779">
              <w:rPr>
                <w:noProof/>
                <w:webHidden/>
              </w:rPr>
              <w:instrText xml:space="preserve"> PAGEREF _Toc87958397 \h </w:instrText>
            </w:r>
            <w:r w:rsidR="00341779">
              <w:rPr>
                <w:noProof/>
                <w:webHidden/>
              </w:rPr>
            </w:r>
            <w:r w:rsidR="00341779">
              <w:rPr>
                <w:noProof/>
                <w:webHidden/>
              </w:rPr>
              <w:fldChar w:fldCharType="separate"/>
            </w:r>
            <w:r w:rsidR="00341779">
              <w:rPr>
                <w:noProof/>
                <w:webHidden/>
              </w:rPr>
              <w:t>8</w:t>
            </w:r>
            <w:r w:rsidR="00341779">
              <w:rPr>
                <w:noProof/>
                <w:webHidden/>
              </w:rPr>
              <w:fldChar w:fldCharType="end"/>
            </w:r>
          </w:hyperlink>
        </w:p>
        <w:p w14:paraId="10A5C9DB" w14:textId="2F936857" w:rsidR="00341779" w:rsidRDefault="00F800F3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87958398" w:history="1">
            <w:r w:rsidR="00341779" w:rsidRPr="000726C8">
              <w:rPr>
                <w:rStyle w:val="Hyperlink"/>
                <w:noProof/>
                <w:lang w:eastAsia="ko-KR"/>
              </w:rPr>
              <w:t>3.3.1</w:t>
            </w:r>
            <w:r w:rsidR="0034177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341779" w:rsidRPr="000726C8">
              <w:rPr>
                <w:rStyle w:val="Hyperlink"/>
                <w:noProof/>
                <w:lang w:eastAsia="ko-KR"/>
              </w:rPr>
              <w:t>Presentation of WG2 deliverables for adoption</w:t>
            </w:r>
            <w:r w:rsidR="00341779">
              <w:rPr>
                <w:noProof/>
                <w:webHidden/>
              </w:rPr>
              <w:tab/>
            </w:r>
            <w:r w:rsidR="00341779">
              <w:rPr>
                <w:noProof/>
                <w:webHidden/>
              </w:rPr>
              <w:fldChar w:fldCharType="begin"/>
            </w:r>
            <w:r w:rsidR="00341779">
              <w:rPr>
                <w:noProof/>
                <w:webHidden/>
              </w:rPr>
              <w:instrText xml:space="preserve"> PAGEREF _Toc87958398 \h </w:instrText>
            </w:r>
            <w:r w:rsidR="00341779">
              <w:rPr>
                <w:noProof/>
                <w:webHidden/>
              </w:rPr>
            </w:r>
            <w:r w:rsidR="00341779">
              <w:rPr>
                <w:noProof/>
                <w:webHidden/>
              </w:rPr>
              <w:fldChar w:fldCharType="separate"/>
            </w:r>
            <w:r w:rsidR="00341779">
              <w:rPr>
                <w:noProof/>
                <w:webHidden/>
              </w:rPr>
              <w:t>8</w:t>
            </w:r>
            <w:r w:rsidR="00341779">
              <w:rPr>
                <w:noProof/>
                <w:webHidden/>
              </w:rPr>
              <w:fldChar w:fldCharType="end"/>
            </w:r>
          </w:hyperlink>
        </w:p>
        <w:p w14:paraId="433D8E28" w14:textId="3E9660DA" w:rsidR="00341779" w:rsidRDefault="00F800F3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87958399" w:history="1">
            <w:r w:rsidR="00341779" w:rsidRPr="000726C8">
              <w:rPr>
                <w:rStyle w:val="Hyperlink"/>
                <w:noProof/>
              </w:rPr>
              <w:t xml:space="preserve">3.3.2 </w:t>
            </w:r>
            <w:r w:rsidR="0034177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341779" w:rsidRPr="000726C8">
              <w:rPr>
                <w:rStyle w:val="Hyperlink"/>
                <w:noProof/>
              </w:rPr>
              <w:t>Presentation of Technical Report D.WG2-02:</w:t>
            </w:r>
            <w:r w:rsidR="00341779">
              <w:rPr>
                <w:noProof/>
                <w:webHidden/>
              </w:rPr>
              <w:tab/>
            </w:r>
            <w:r w:rsidR="00341779">
              <w:rPr>
                <w:noProof/>
                <w:webHidden/>
              </w:rPr>
              <w:fldChar w:fldCharType="begin"/>
            </w:r>
            <w:r w:rsidR="00341779">
              <w:rPr>
                <w:noProof/>
                <w:webHidden/>
              </w:rPr>
              <w:instrText xml:space="preserve"> PAGEREF _Toc87958399 \h </w:instrText>
            </w:r>
            <w:r w:rsidR="00341779">
              <w:rPr>
                <w:noProof/>
                <w:webHidden/>
              </w:rPr>
            </w:r>
            <w:r w:rsidR="00341779">
              <w:rPr>
                <w:noProof/>
                <w:webHidden/>
              </w:rPr>
              <w:fldChar w:fldCharType="separate"/>
            </w:r>
            <w:r w:rsidR="00341779">
              <w:rPr>
                <w:noProof/>
                <w:webHidden/>
              </w:rPr>
              <w:t>8</w:t>
            </w:r>
            <w:r w:rsidR="00341779">
              <w:rPr>
                <w:noProof/>
                <w:webHidden/>
              </w:rPr>
              <w:fldChar w:fldCharType="end"/>
            </w:r>
          </w:hyperlink>
        </w:p>
        <w:p w14:paraId="2B8365D4" w14:textId="1CC669CD" w:rsidR="00341779" w:rsidRDefault="00F800F3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87958400" w:history="1">
            <w:r w:rsidR="00341779" w:rsidRPr="000726C8">
              <w:rPr>
                <w:rStyle w:val="Hyperlink"/>
                <w:noProof/>
              </w:rPr>
              <w:t xml:space="preserve">3.3.3 </w:t>
            </w:r>
            <w:r w:rsidR="0034177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341779" w:rsidRPr="000726C8">
              <w:rPr>
                <w:rStyle w:val="Hyperlink"/>
                <w:noProof/>
              </w:rPr>
              <w:t>Presentation of Technical Report D.WG2-06</w:t>
            </w:r>
            <w:r w:rsidR="00341779">
              <w:rPr>
                <w:noProof/>
                <w:webHidden/>
              </w:rPr>
              <w:tab/>
            </w:r>
            <w:r w:rsidR="00341779">
              <w:rPr>
                <w:noProof/>
                <w:webHidden/>
              </w:rPr>
              <w:fldChar w:fldCharType="begin"/>
            </w:r>
            <w:r w:rsidR="00341779">
              <w:rPr>
                <w:noProof/>
                <w:webHidden/>
              </w:rPr>
              <w:instrText xml:space="preserve"> PAGEREF _Toc87958400 \h </w:instrText>
            </w:r>
            <w:r w:rsidR="00341779">
              <w:rPr>
                <w:noProof/>
                <w:webHidden/>
              </w:rPr>
            </w:r>
            <w:r w:rsidR="00341779">
              <w:rPr>
                <w:noProof/>
                <w:webHidden/>
              </w:rPr>
              <w:fldChar w:fldCharType="separate"/>
            </w:r>
            <w:r w:rsidR="00341779">
              <w:rPr>
                <w:noProof/>
                <w:webHidden/>
              </w:rPr>
              <w:t>8</w:t>
            </w:r>
            <w:r w:rsidR="00341779">
              <w:rPr>
                <w:noProof/>
                <w:webHidden/>
              </w:rPr>
              <w:fldChar w:fldCharType="end"/>
            </w:r>
          </w:hyperlink>
        </w:p>
        <w:p w14:paraId="6AE652ED" w14:textId="12A1286B" w:rsidR="00341779" w:rsidRDefault="00F800F3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87958401" w:history="1">
            <w:r w:rsidR="00341779" w:rsidRPr="000726C8">
              <w:rPr>
                <w:rStyle w:val="Hyperlink"/>
                <w:noProof/>
              </w:rPr>
              <w:t>3.3.4</w:t>
            </w:r>
            <w:r w:rsidR="0034177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341779" w:rsidRPr="000726C8">
              <w:rPr>
                <w:rStyle w:val="Hyperlink"/>
                <w:noProof/>
              </w:rPr>
              <w:t>Outcomes</w:t>
            </w:r>
            <w:r w:rsidR="00341779">
              <w:rPr>
                <w:noProof/>
                <w:webHidden/>
              </w:rPr>
              <w:tab/>
            </w:r>
            <w:r w:rsidR="00341779">
              <w:rPr>
                <w:noProof/>
                <w:webHidden/>
              </w:rPr>
              <w:fldChar w:fldCharType="begin"/>
            </w:r>
            <w:r w:rsidR="00341779">
              <w:rPr>
                <w:noProof/>
                <w:webHidden/>
              </w:rPr>
              <w:instrText xml:space="preserve"> PAGEREF _Toc87958401 \h </w:instrText>
            </w:r>
            <w:r w:rsidR="00341779">
              <w:rPr>
                <w:noProof/>
                <w:webHidden/>
              </w:rPr>
            </w:r>
            <w:r w:rsidR="00341779">
              <w:rPr>
                <w:noProof/>
                <w:webHidden/>
              </w:rPr>
              <w:fldChar w:fldCharType="separate"/>
            </w:r>
            <w:r w:rsidR="00341779">
              <w:rPr>
                <w:noProof/>
                <w:webHidden/>
              </w:rPr>
              <w:t>9</w:t>
            </w:r>
            <w:r w:rsidR="00341779">
              <w:rPr>
                <w:noProof/>
                <w:webHidden/>
              </w:rPr>
              <w:fldChar w:fldCharType="end"/>
            </w:r>
          </w:hyperlink>
        </w:p>
        <w:p w14:paraId="210830EE" w14:textId="3188B6BF" w:rsidR="00341779" w:rsidRDefault="00F800F3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87958402" w:history="1">
            <w:r w:rsidR="00341779" w:rsidRPr="000726C8">
              <w:rPr>
                <w:rStyle w:val="Hyperlink"/>
                <w:noProof/>
                <w:lang w:eastAsia="ko-KR"/>
              </w:rPr>
              <w:t xml:space="preserve">3.3.5 </w:t>
            </w:r>
            <w:r w:rsidR="0034177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341779" w:rsidRPr="000726C8">
              <w:rPr>
                <w:rStyle w:val="Hyperlink"/>
                <w:noProof/>
                <w:lang w:eastAsia="ko-KR"/>
              </w:rPr>
              <w:t>Review of Working Group 2 workplan</w:t>
            </w:r>
            <w:r w:rsidR="00341779">
              <w:rPr>
                <w:noProof/>
                <w:webHidden/>
              </w:rPr>
              <w:tab/>
            </w:r>
            <w:r w:rsidR="00341779">
              <w:rPr>
                <w:noProof/>
                <w:webHidden/>
              </w:rPr>
              <w:fldChar w:fldCharType="begin"/>
            </w:r>
            <w:r w:rsidR="00341779">
              <w:rPr>
                <w:noProof/>
                <w:webHidden/>
              </w:rPr>
              <w:instrText xml:space="preserve"> PAGEREF _Toc87958402 \h </w:instrText>
            </w:r>
            <w:r w:rsidR="00341779">
              <w:rPr>
                <w:noProof/>
                <w:webHidden/>
              </w:rPr>
            </w:r>
            <w:r w:rsidR="00341779">
              <w:rPr>
                <w:noProof/>
                <w:webHidden/>
              </w:rPr>
              <w:fldChar w:fldCharType="separate"/>
            </w:r>
            <w:r w:rsidR="00341779">
              <w:rPr>
                <w:noProof/>
                <w:webHidden/>
              </w:rPr>
              <w:t>9</w:t>
            </w:r>
            <w:r w:rsidR="00341779">
              <w:rPr>
                <w:noProof/>
                <w:webHidden/>
              </w:rPr>
              <w:fldChar w:fldCharType="end"/>
            </w:r>
          </w:hyperlink>
        </w:p>
        <w:p w14:paraId="5249E46A" w14:textId="3F7DCBA8" w:rsidR="00341779" w:rsidRDefault="00F800F3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87958403" w:history="1">
            <w:r w:rsidR="00341779" w:rsidRPr="000726C8">
              <w:rPr>
                <w:rStyle w:val="Hyperlink"/>
                <w:noProof/>
                <w:lang w:eastAsia="ko-KR"/>
              </w:rPr>
              <w:t>3.4</w:t>
            </w:r>
            <w:r w:rsidR="0034177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341779" w:rsidRPr="000726C8">
              <w:rPr>
                <w:rStyle w:val="Hyperlink"/>
                <w:noProof/>
                <w:lang w:eastAsia="ko-KR"/>
              </w:rPr>
              <w:t>Working Group 3:  implementation guidelines of AI and emerging technologies for environmental efficiency</w:t>
            </w:r>
            <w:r w:rsidR="00D76E05">
              <w:rPr>
                <w:noProof/>
                <w:webHidden/>
              </w:rPr>
              <w:t>…………………………………</w:t>
            </w:r>
            <w:r w:rsidR="00341779">
              <w:rPr>
                <w:noProof/>
                <w:webHidden/>
              </w:rPr>
              <w:fldChar w:fldCharType="begin"/>
            </w:r>
            <w:r w:rsidR="00341779">
              <w:rPr>
                <w:noProof/>
                <w:webHidden/>
              </w:rPr>
              <w:instrText xml:space="preserve"> PAGEREF _Toc87958403 \h </w:instrText>
            </w:r>
            <w:r w:rsidR="00341779">
              <w:rPr>
                <w:noProof/>
                <w:webHidden/>
              </w:rPr>
            </w:r>
            <w:r w:rsidR="00341779">
              <w:rPr>
                <w:noProof/>
                <w:webHidden/>
              </w:rPr>
              <w:fldChar w:fldCharType="separate"/>
            </w:r>
            <w:r w:rsidR="00341779">
              <w:rPr>
                <w:noProof/>
                <w:webHidden/>
              </w:rPr>
              <w:t>10</w:t>
            </w:r>
            <w:r w:rsidR="00341779">
              <w:rPr>
                <w:noProof/>
                <w:webHidden/>
              </w:rPr>
              <w:fldChar w:fldCharType="end"/>
            </w:r>
          </w:hyperlink>
        </w:p>
        <w:p w14:paraId="77CC9B0F" w14:textId="26E4E1DF" w:rsidR="00341779" w:rsidRDefault="00F800F3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87958404" w:history="1">
            <w:r w:rsidR="00341779" w:rsidRPr="000726C8">
              <w:rPr>
                <w:rStyle w:val="Hyperlink"/>
                <w:noProof/>
                <w:lang w:eastAsia="ko-KR"/>
              </w:rPr>
              <w:t>3.4.1</w:t>
            </w:r>
            <w:r w:rsidR="0034177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341779" w:rsidRPr="000726C8">
              <w:rPr>
                <w:rStyle w:val="Hyperlink"/>
                <w:noProof/>
                <w:lang w:eastAsia="ko-KR"/>
              </w:rPr>
              <w:t>Presentation of WG3 deliverables for approval</w:t>
            </w:r>
            <w:r w:rsidR="00D76E05">
              <w:rPr>
                <w:noProof/>
                <w:webHidden/>
              </w:rPr>
              <w:t>……………………………</w:t>
            </w:r>
            <w:r w:rsidR="00341779">
              <w:rPr>
                <w:noProof/>
                <w:webHidden/>
              </w:rPr>
              <w:fldChar w:fldCharType="begin"/>
            </w:r>
            <w:r w:rsidR="00341779">
              <w:rPr>
                <w:noProof/>
                <w:webHidden/>
              </w:rPr>
              <w:instrText xml:space="preserve"> PAGEREF _Toc87958404 \h </w:instrText>
            </w:r>
            <w:r w:rsidR="00341779">
              <w:rPr>
                <w:noProof/>
                <w:webHidden/>
              </w:rPr>
            </w:r>
            <w:r w:rsidR="00341779">
              <w:rPr>
                <w:noProof/>
                <w:webHidden/>
              </w:rPr>
              <w:fldChar w:fldCharType="separate"/>
            </w:r>
            <w:r w:rsidR="00341779">
              <w:rPr>
                <w:noProof/>
                <w:webHidden/>
              </w:rPr>
              <w:t>10</w:t>
            </w:r>
            <w:r w:rsidR="00341779">
              <w:rPr>
                <w:noProof/>
                <w:webHidden/>
              </w:rPr>
              <w:fldChar w:fldCharType="end"/>
            </w:r>
          </w:hyperlink>
        </w:p>
        <w:p w14:paraId="7F658582" w14:textId="43338B77" w:rsidR="00341779" w:rsidRDefault="00F800F3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87958405" w:history="1">
            <w:r w:rsidR="00341779" w:rsidRPr="000726C8">
              <w:rPr>
                <w:rStyle w:val="Hyperlink"/>
                <w:noProof/>
                <w:lang w:eastAsia="ko-KR"/>
              </w:rPr>
              <w:t xml:space="preserve">3.4.2 </w:t>
            </w:r>
            <w:r w:rsidR="0034177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341779" w:rsidRPr="000726C8">
              <w:rPr>
                <w:rStyle w:val="Hyperlink"/>
                <w:noProof/>
                <w:lang w:eastAsia="ko-KR"/>
              </w:rPr>
              <w:t>Presentation of Technical Report D.WG3-01</w:t>
            </w:r>
            <w:r w:rsidR="0044058C">
              <w:rPr>
                <w:noProof/>
                <w:webHidden/>
              </w:rPr>
              <w:t>……………………………...</w:t>
            </w:r>
            <w:r w:rsidR="00341779">
              <w:rPr>
                <w:noProof/>
                <w:webHidden/>
              </w:rPr>
              <w:fldChar w:fldCharType="begin"/>
            </w:r>
            <w:r w:rsidR="00341779">
              <w:rPr>
                <w:noProof/>
                <w:webHidden/>
              </w:rPr>
              <w:instrText xml:space="preserve"> PAGEREF _Toc87958405 \h </w:instrText>
            </w:r>
            <w:r w:rsidR="00341779">
              <w:rPr>
                <w:noProof/>
                <w:webHidden/>
              </w:rPr>
            </w:r>
            <w:r w:rsidR="00341779">
              <w:rPr>
                <w:noProof/>
                <w:webHidden/>
              </w:rPr>
              <w:fldChar w:fldCharType="separate"/>
            </w:r>
            <w:r w:rsidR="00341779">
              <w:rPr>
                <w:noProof/>
                <w:webHidden/>
              </w:rPr>
              <w:t>10</w:t>
            </w:r>
            <w:r w:rsidR="00341779">
              <w:rPr>
                <w:noProof/>
                <w:webHidden/>
              </w:rPr>
              <w:fldChar w:fldCharType="end"/>
            </w:r>
          </w:hyperlink>
        </w:p>
        <w:p w14:paraId="74BFBE31" w14:textId="2503E813" w:rsidR="00341779" w:rsidRDefault="00F800F3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87958406" w:history="1">
            <w:r w:rsidR="00341779" w:rsidRPr="000726C8">
              <w:rPr>
                <w:rStyle w:val="Hyperlink"/>
                <w:noProof/>
                <w:lang w:eastAsia="ko-KR"/>
              </w:rPr>
              <w:t xml:space="preserve">3.4.3 </w:t>
            </w:r>
            <w:r w:rsidR="0034177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341779" w:rsidRPr="000726C8">
              <w:rPr>
                <w:rStyle w:val="Hyperlink"/>
                <w:noProof/>
                <w:lang w:eastAsia="ko-KR"/>
              </w:rPr>
              <w:t>Technical Report D.WG3-03</w:t>
            </w:r>
            <w:r w:rsidR="005F4202">
              <w:rPr>
                <w:rStyle w:val="Hyperlink"/>
                <w:noProof/>
                <w:lang w:eastAsia="ko-KR"/>
              </w:rPr>
              <w:t>………………………………………………</w:t>
            </w:r>
            <w:r w:rsidR="00341779">
              <w:rPr>
                <w:noProof/>
                <w:webHidden/>
              </w:rPr>
              <w:fldChar w:fldCharType="begin"/>
            </w:r>
            <w:r w:rsidR="00341779">
              <w:rPr>
                <w:noProof/>
                <w:webHidden/>
              </w:rPr>
              <w:instrText xml:space="preserve"> PAGEREF _Toc87958406 \h </w:instrText>
            </w:r>
            <w:r w:rsidR="00341779">
              <w:rPr>
                <w:noProof/>
                <w:webHidden/>
              </w:rPr>
            </w:r>
            <w:r w:rsidR="00341779">
              <w:rPr>
                <w:noProof/>
                <w:webHidden/>
              </w:rPr>
              <w:fldChar w:fldCharType="separate"/>
            </w:r>
            <w:r w:rsidR="00341779">
              <w:rPr>
                <w:noProof/>
                <w:webHidden/>
              </w:rPr>
              <w:t>11</w:t>
            </w:r>
            <w:r w:rsidR="00341779">
              <w:rPr>
                <w:noProof/>
                <w:webHidden/>
              </w:rPr>
              <w:fldChar w:fldCharType="end"/>
            </w:r>
          </w:hyperlink>
        </w:p>
        <w:p w14:paraId="7AF04247" w14:textId="2405F6CC" w:rsidR="00341779" w:rsidRDefault="00F800F3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87958407" w:history="1">
            <w:r w:rsidR="00341779" w:rsidRPr="000726C8">
              <w:rPr>
                <w:rStyle w:val="Hyperlink"/>
                <w:noProof/>
              </w:rPr>
              <w:t>3.4.4        Outcomes</w:t>
            </w:r>
            <w:r w:rsidR="0044058C">
              <w:rPr>
                <w:rStyle w:val="Hyperlink"/>
                <w:noProof/>
              </w:rPr>
              <w:t>…………………………….……………………………………</w:t>
            </w:r>
            <w:r w:rsidR="00341779">
              <w:rPr>
                <w:noProof/>
                <w:webHidden/>
              </w:rPr>
              <w:fldChar w:fldCharType="begin"/>
            </w:r>
            <w:r w:rsidR="00341779">
              <w:rPr>
                <w:noProof/>
                <w:webHidden/>
              </w:rPr>
              <w:instrText xml:space="preserve"> PAGEREF _Toc87958407 \h </w:instrText>
            </w:r>
            <w:r w:rsidR="00341779">
              <w:rPr>
                <w:noProof/>
                <w:webHidden/>
              </w:rPr>
            </w:r>
            <w:r w:rsidR="00341779">
              <w:rPr>
                <w:noProof/>
                <w:webHidden/>
              </w:rPr>
              <w:fldChar w:fldCharType="separate"/>
            </w:r>
            <w:r w:rsidR="00341779">
              <w:rPr>
                <w:noProof/>
                <w:webHidden/>
              </w:rPr>
              <w:t>11</w:t>
            </w:r>
            <w:r w:rsidR="00341779">
              <w:rPr>
                <w:noProof/>
                <w:webHidden/>
              </w:rPr>
              <w:fldChar w:fldCharType="end"/>
            </w:r>
          </w:hyperlink>
        </w:p>
        <w:p w14:paraId="6E2B8DF5" w14:textId="68A44A11" w:rsidR="00341779" w:rsidRDefault="00F800F3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87958408" w:history="1">
            <w:r w:rsidR="00341779" w:rsidRPr="000726C8">
              <w:rPr>
                <w:rStyle w:val="Hyperlink"/>
                <w:noProof/>
                <w:lang w:eastAsia="ko-KR"/>
              </w:rPr>
              <w:t xml:space="preserve">3.4.5 </w:t>
            </w:r>
            <w:r w:rsidR="0034177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341779" w:rsidRPr="000726C8">
              <w:rPr>
                <w:rStyle w:val="Hyperlink"/>
                <w:noProof/>
                <w:lang w:eastAsia="ko-KR"/>
              </w:rPr>
              <w:t>Review of Working Group 3 workplan</w:t>
            </w:r>
            <w:r w:rsidR="001715FB">
              <w:rPr>
                <w:noProof/>
                <w:webHidden/>
              </w:rPr>
              <w:t>…………………………………….</w:t>
            </w:r>
            <w:r w:rsidR="00341779">
              <w:rPr>
                <w:noProof/>
                <w:webHidden/>
              </w:rPr>
              <w:fldChar w:fldCharType="begin"/>
            </w:r>
            <w:r w:rsidR="00341779">
              <w:rPr>
                <w:noProof/>
                <w:webHidden/>
              </w:rPr>
              <w:instrText xml:space="preserve"> PAGEREF _Toc87958408 \h </w:instrText>
            </w:r>
            <w:r w:rsidR="00341779">
              <w:rPr>
                <w:noProof/>
                <w:webHidden/>
              </w:rPr>
            </w:r>
            <w:r w:rsidR="00341779">
              <w:rPr>
                <w:noProof/>
                <w:webHidden/>
              </w:rPr>
              <w:fldChar w:fldCharType="separate"/>
            </w:r>
            <w:r w:rsidR="00341779">
              <w:rPr>
                <w:noProof/>
                <w:webHidden/>
              </w:rPr>
              <w:t>11</w:t>
            </w:r>
            <w:r w:rsidR="00341779">
              <w:rPr>
                <w:noProof/>
                <w:webHidden/>
              </w:rPr>
              <w:fldChar w:fldCharType="end"/>
            </w:r>
          </w:hyperlink>
        </w:p>
        <w:p w14:paraId="17F1ED10" w14:textId="16D34A34" w:rsidR="00341779" w:rsidRDefault="00F800F3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87958409" w:history="1">
            <w:r w:rsidR="00341779" w:rsidRPr="000726C8">
              <w:rPr>
                <w:rStyle w:val="Hyperlink"/>
                <w:noProof/>
              </w:rPr>
              <w:t>4</w:t>
            </w:r>
            <w:r w:rsidR="0034177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341779" w:rsidRPr="000726C8">
              <w:rPr>
                <w:rStyle w:val="Hyperlink"/>
                <w:noProof/>
              </w:rPr>
              <w:t>Incoming and Outgoing Liaison statements</w:t>
            </w:r>
            <w:r w:rsidR="001715FB">
              <w:rPr>
                <w:rStyle w:val="Hyperlink"/>
                <w:noProof/>
              </w:rPr>
              <w:t>…………………………………………</w:t>
            </w:r>
            <w:r w:rsidR="00341779">
              <w:rPr>
                <w:noProof/>
                <w:webHidden/>
              </w:rPr>
              <w:fldChar w:fldCharType="begin"/>
            </w:r>
            <w:r w:rsidR="00341779">
              <w:rPr>
                <w:noProof/>
                <w:webHidden/>
              </w:rPr>
              <w:instrText xml:space="preserve"> PAGEREF _Toc87958409 \h </w:instrText>
            </w:r>
            <w:r w:rsidR="00341779">
              <w:rPr>
                <w:noProof/>
                <w:webHidden/>
              </w:rPr>
            </w:r>
            <w:r w:rsidR="00341779">
              <w:rPr>
                <w:noProof/>
                <w:webHidden/>
              </w:rPr>
              <w:fldChar w:fldCharType="separate"/>
            </w:r>
            <w:r w:rsidR="00341779">
              <w:rPr>
                <w:noProof/>
                <w:webHidden/>
              </w:rPr>
              <w:t>12</w:t>
            </w:r>
            <w:r w:rsidR="00341779">
              <w:rPr>
                <w:noProof/>
                <w:webHidden/>
              </w:rPr>
              <w:fldChar w:fldCharType="end"/>
            </w:r>
          </w:hyperlink>
        </w:p>
        <w:p w14:paraId="3720386F" w14:textId="6CA1B50D" w:rsidR="00341779" w:rsidRDefault="00F800F3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87958410" w:history="1">
            <w:r w:rsidR="00341779" w:rsidRPr="000726C8">
              <w:rPr>
                <w:rStyle w:val="Hyperlink"/>
                <w:noProof/>
              </w:rPr>
              <w:t>5</w:t>
            </w:r>
            <w:r w:rsidR="0034177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341779" w:rsidRPr="000726C8">
              <w:rPr>
                <w:rStyle w:val="Hyperlink"/>
                <w:noProof/>
              </w:rPr>
              <w:t>Update on request for extension</w:t>
            </w:r>
            <w:r w:rsidR="001715FB">
              <w:rPr>
                <w:rStyle w:val="Hyperlink"/>
                <w:noProof/>
              </w:rPr>
              <w:t>……………………………………………………..</w:t>
            </w:r>
            <w:r w:rsidR="00341779">
              <w:rPr>
                <w:noProof/>
                <w:webHidden/>
              </w:rPr>
              <w:fldChar w:fldCharType="begin"/>
            </w:r>
            <w:r w:rsidR="00341779">
              <w:rPr>
                <w:noProof/>
                <w:webHidden/>
              </w:rPr>
              <w:instrText xml:space="preserve"> PAGEREF _Toc87958410 \h </w:instrText>
            </w:r>
            <w:r w:rsidR="00341779">
              <w:rPr>
                <w:noProof/>
                <w:webHidden/>
              </w:rPr>
            </w:r>
            <w:r w:rsidR="00341779">
              <w:rPr>
                <w:noProof/>
                <w:webHidden/>
              </w:rPr>
              <w:fldChar w:fldCharType="separate"/>
            </w:r>
            <w:r w:rsidR="00341779">
              <w:rPr>
                <w:noProof/>
                <w:webHidden/>
              </w:rPr>
              <w:t>13</w:t>
            </w:r>
            <w:r w:rsidR="00341779">
              <w:rPr>
                <w:noProof/>
                <w:webHidden/>
              </w:rPr>
              <w:fldChar w:fldCharType="end"/>
            </w:r>
          </w:hyperlink>
        </w:p>
        <w:p w14:paraId="6A21C7F3" w14:textId="6C813E91" w:rsidR="00341779" w:rsidRDefault="00F800F3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87958411" w:history="1">
            <w:r w:rsidR="00341779" w:rsidRPr="000726C8">
              <w:rPr>
                <w:rStyle w:val="Hyperlink"/>
                <w:noProof/>
              </w:rPr>
              <w:t xml:space="preserve">6 </w:t>
            </w:r>
            <w:r w:rsidR="0034177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341779" w:rsidRPr="000726C8">
              <w:rPr>
                <w:rStyle w:val="Hyperlink"/>
                <w:noProof/>
              </w:rPr>
              <w:t>Future Meetings</w:t>
            </w:r>
            <w:r w:rsidR="001715FB">
              <w:rPr>
                <w:rStyle w:val="Hyperlink"/>
                <w:noProof/>
              </w:rPr>
              <w:t>……………………………………………………………………...</w:t>
            </w:r>
            <w:r w:rsidR="00341779">
              <w:rPr>
                <w:noProof/>
                <w:webHidden/>
              </w:rPr>
              <w:fldChar w:fldCharType="begin"/>
            </w:r>
            <w:r w:rsidR="00341779">
              <w:rPr>
                <w:noProof/>
                <w:webHidden/>
              </w:rPr>
              <w:instrText xml:space="preserve"> PAGEREF _Toc87958411 \h </w:instrText>
            </w:r>
            <w:r w:rsidR="00341779">
              <w:rPr>
                <w:noProof/>
                <w:webHidden/>
              </w:rPr>
            </w:r>
            <w:r w:rsidR="00341779">
              <w:rPr>
                <w:noProof/>
                <w:webHidden/>
              </w:rPr>
              <w:fldChar w:fldCharType="separate"/>
            </w:r>
            <w:r w:rsidR="00341779">
              <w:rPr>
                <w:noProof/>
                <w:webHidden/>
              </w:rPr>
              <w:t>13</w:t>
            </w:r>
            <w:r w:rsidR="00341779">
              <w:rPr>
                <w:noProof/>
                <w:webHidden/>
              </w:rPr>
              <w:fldChar w:fldCharType="end"/>
            </w:r>
          </w:hyperlink>
        </w:p>
        <w:p w14:paraId="2D009603" w14:textId="2839F1A4" w:rsidR="00341779" w:rsidRDefault="00F800F3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87958412" w:history="1">
            <w:r w:rsidR="00341779" w:rsidRPr="000726C8">
              <w:rPr>
                <w:rStyle w:val="Hyperlink"/>
                <w:noProof/>
              </w:rPr>
              <w:t>7</w:t>
            </w:r>
            <w:r w:rsidR="0034177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341779" w:rsidRPr="000726C8">
              <w:rPr>
                <w:rStyle w:val="Hyperlink"/>
                <w:noProof/>
              </w:rPr>
              <w:t>Closing &amp; acknowledgements</w:t>
            </w:r>
            <w:r w:rsidR="001715FB">
              <w:rPr>
                <w:noProof/>
                <w:webHidden/>
              </w:rPr>
              <w:t>……………………………………………………….</w:t>
            </w:r>
            <w:r w:rsidR="00341779">
              <w:rPr>
                <w:noProof/>
                <w:webHidden/>
              </w:rPr>
              <w:fldChar w:fldCharType="begin"/>
            </w:r>
            <w:r w:rsidR="00341779">
              <w:rPr>
                <w:noProof/>
                <w:webHidden/>
              </w:rPr>
              <w:instrText xml:space="preserve"> PAGEREF _Toc87958412 \h </w:instrText>
            </w:r>
            <w:r w:rsidR="00341779">
              <w:rPr>
                <w:noProof/>
                <w:webHidden/>
              </w:rPr>
            </w:r>
            <w:r w:rsidR="00341779">
              <w:rPr>
                <w:noProof/>
                <w:webHidden/>
              </w:rPr>
              <w:fldChar w:fldCharType="separate"/>
            </w:r>
            <w:r w:rsidR="00341779">
              <w:rPr>
                <w:noProof/>
                <w:webHidden/>
              </w:rPr>
              <w:t>13</w:t>
            </w:r>
            <w:r w:rsidR="00341779">
              <w:rPr>
                <w:noProof/>
                <w:webHidden/>
              </w:rPr>
              <w:fldChar w:fldCharType="end"/>
            </w:r>
          </w:hyperlink>
        </w:p>
        <w:p w14:paraId="396B1ECA" w14:textId="418C794E" w:rsidR="00EE2E02" w:rsidRDefault="00EE2E02" w:rsidP="003D498A">
          <w:pPr>
            <w:pStyle w:val="Heading1"/>
            <w:rPr>
              <w:szCs w:val="24"/>
            </w:rPr>
          </w:pPr>
          <w:r w:rsidRPr="0039133B">
            <w:rPr>
              <w:b w:val="0"/>
              <w:szCs w:val="24"/>
            </w:rPr>
            <w:lastRenderedPageBreak/>
            <w:fldChar w:fldCharType="end"/>
          </w:r>
        </w:p>
      </w:sdtContent>
    </w:sdt>
    <w:p w14:paraId="0DAF2A9E" w14:textId="42129AFE" w:rsidR="00D82785" w:rsidRPr="00D82785" w:rsidRDefault="00D82785" w:rsidP="001D023C">
      <w:pPr>
        <w:pStyle w:val="Heading1"/>
        <w:jc w:val="center"/>
      </w:pPr>
      <w:bookmarkStart w:id="9" w:name="_Toc87958379"/>
      <w:r>
        <w:t>Table</w:t>
      </w:r>
      <w:bookmarkEnd w:id="9"/>
      <w:r w:rsidR="001D023C">
        <w:t>s</w:t>
      </w:r>
    </w:p>
    <w:p w14:paraId="5D7E8F60" w14:textId="3A3E1B34" w:rsidR="00025137" w:rsidRDefault="0016567B">
      <w:pPr>
        <w:pStyle w:val="TableofFigures"/>
        <w:tabs>
          <w:tab w:val="right" w:pos="977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>
        <w:fldChar w:fldCharType="begin"/>
      </w:r>
      <w:r>
        <w:instrText xml:space="preserve"> TOC \h \z \c "Figure" </w:instrText>
      </w:r>
      <w:r>
        <w:fldChar w:fldCharType="separate"/>
      </w:r>
      <w:hyperlink w:anchor="_Toc87879514" w:history="1">
        <w:r w:rsidR="00025137" w:rsidRPr="0060396B">
          <w:rPr>
            <w:rStyle w:val="Hyperlink"/>
            <w:noProof/>
          </w:rPr>
          <w:t>Table 1: Deliverables Approved at FG-AI4EE Fourth Meeting</w:t>
        </w:r>
        <w:r w:rsidR="00025137">
          <w:rPr>
            <w:noProof/>
            <w:webHidden/>
          </w:rPr>
          <w:tab/>
        </w:r>
        <w:r w:rsidR="00025137">
          <w:rPr>
            <w:noProof/>
            <w:webHidden/>
          </w:rPr>
          <w:fldChar w:fldCharType="begin"/>
        </w:r>
        <w:r w:rsidR="00025137">
          <w:rPr>
            <w:noProof/>
            <w:webHidden/>
          </w:rPr>
          <w:instrText xml:space="preserve"> PAGEREF _Toc87879514 \h </w:instrText>
        </w:r>
        <w:r w:rsidR="00025137">
          <w:rPr>
            <w:noProof/>
            <w:webHidden/>
          </w:rPr>
        </w:r>
        <w:r w:rsidR="00025137">
          <w:rPr>
            <w:noProof/>
            <w:webHidden/>
          </w:rPr>
          <w:fldChar w:fldCharType="separate"/>
        </w:r>
        <w:r w:rsidR="00025137">
          <w:rPr>
            <w:noProof/>
            <w:webHidden/>
          </w:rPr>
          <w:t>4</w:t>
        </w:r>
        <w:r w:rsidR="00025137">
          <w:rPr>
            <w:noProof/>
            <w:webHidden/>
          </w:rPr>
          <w:fldChar w:fldCharType="end"/>
        </w:r>
      </w:hyperlink>
    </w:p>
    <w:p w14:paraId="5B4F3170" w14:textId="512527AE" w:rsidR="00025137" w:rsidRDefault="00F800F3">
      <w:pPr>
        <w:pStyle w:val="TableofFigures"/>
        <w:tabs>
          <w:tab w:val="right" w:pos="977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87879515" w:history="1">
        <w:r w:rsidR="00025137" w:rsidRPr="0060396B">
          <w:rPr>
            <w:rStyle w:val="Hyperlink"/>
            <w:noProof/>
          </w:rPr>
          <w:t>Table 2: Overview of Remaining Working Group 1 Deliverables</w:t>
        </w:r>
        <w:r w:rsidR="00025137">
          <w:rPr>
            <w:noProof/>
            <w:webHidden/>
          </w:rPr>
          <w:tab/>
        </w:r>
        <w:r w:rsidR="00025137">
          <w:rPr>
            <w:noProof/>
            <w:webHidden/>
          </w:rPr>
          <w:fldChar w:fldCharType="begin"/>
        </w:r>
        <w:r w:rsidR="00025137">
          <w:rPr>
            <w:noProof/>
            <w:webHidden/>
          </w:rPr>
          <w:instrText xml:space="preserve"> PAGEREF _Toc87879515 \h </w:instrText>
        </w:r>
        <w:r w:rsidR="00025137">
          <w:rPr>
            <w:noProof/>
            <w:webHidden/>
          </w:rPr>
        </w:r>
        <w:r w:rsidR="00025137">
          <w:rPr>
            <w:noProof/>
            <w:webHidden/>
          </w:rPr>
          <w:fldChar w:fldCharType="separate"/>
        </w:r>
        <w:r w:rsidR="00025137">
          <w:rPr>
            <w:noProof/>
            <w:webHidden/>
          </w:rPr>
          <w:t>7</w:t>
        </w:r>
        <w:r w:rsidR="00025137">
          <w:rPr>
            <w:noProof/>
            <w:webHidden/>
          </w:rPr>
          <w:fldChar w:fldCharType="end"/>
        </w:r>
      </w:hyperlink>
    </w:p>
    <w:p w14:paraId="08286E2E" w14:textId="49DC96CD" w:rsidR="00025137" w:rsidRDefault="00F800F3">
      <w:pPr>
        <w:pStyle w:val="TableofFigures"/>
        <w:tabs>
          <w:tab w:val="right" w:pos="977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87879516" w:history="1">
        <w:r w:rsidR="00025137" w:rsidRPr="0060396B">
          <w:rPr>
            <w:rStyle w:val="Hyperlink"/>
            <w:noProof/>
          </w:rPr>
          <w:t>Table 3: Overview of Remaining Working Group 2 Deliverables</w:t>
        </w:r>
        <w:r w:rsidR="00025137">
          <w:rPr>
            <w:noProof/>
            <w:webHidden/>
          </w:rPr>
          <w:tab/>
        </w:r>
        <w:r w:rsidR="00025137">
          <w:rPr>
            <w:noProof/>
            <w:webHidden/>
          </w:rPr>
          <w:fldChar w:fldCharType="begin"/>
        </w:r>
        <w:r w:rsidR="00025137">
          <w:rPr>
            <w:noProof/>
            <w:webHidden/>
          </w:rPr>
          <w:instrText xml:space="preserve"> PAGEREF _Toc87879516 \h </w:instrText>
        </w:r>
        <w:r w:rsidR="00025137">
          <w:rPr>
            <w:noProof/>
            <w:webHidden/>
          </w:rPr>
        </w:r>
        <w:r w:rsidR="00025137">
          <w:rPr>
            <w:noProof/>
            <w:webHidden/>
          </w:rPr>
          <w:fldChar w:fldCharType="separate"/>
        </w:r>
        <w:r w:rsidR="00025137">
          <w:rPr>
            <w:noProof/>
            <w:webHidden/>
          </w:rPr>
          <w:t>10</w:t>
        </w:r>
        <w:r w:rsidR="00025137">
          <w:rPr>
            <w:noProof/>
            <w:webHidden/>
          </w:rPr>
          <w:fldChar w:fldCharType="end"/>
        </w:r>
      </w:hyperlink>
    </w:p>
    <w:p w14:paraId="1217A20C" w14:textId="06A21152" w:rsidR="00025137" w:rsidRDefault="00F800F3">
      <w:pPr>
        <w:pStyle w:val="TableofFigures"/>
        <w:tabs>
          <w:tab w:val="right" w:pos="977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87879517" w:history="1">
        <w:r w:rsidR="00025137" w:rsidRPr="0060396B">
          <w:rPr>
            <w:rStyle w:val="Hyperlink"/>
            <w:noProof/>
          </w:rPr>
          <w:t>Table 4: Overview of Remaining Working Group 3 Deliverables</w:t>
        </w:r>
        <w:r w:rsidR="00025137">
          <w:rPr>
            <w:noProof/>
            <w:webHidden/>
          </w:rPr>
          <w:tab/>
        </w:r>
        <w:r w:rsidR="00025137">
          <w:rPr>
            <w:noProof/>
            <w:webHidden/>
          </w:rPr>
          <w:fldChar w:fldCharType="begin"/>
        </w:r>
        <w:r w:rsidR="00025137">
          <w:rPr>
            <w:noProof/>
            <w:webHidden/>
          </w:rPr>
          <w:instrText xml:space="preserve"> PAGEREF _Toc87879517 \h </w:instrText>
        </w:r>
        <w:r w:rsidR="00025137">
          <w:rPr>
            <w:noProof/>
            <w:webHidden/>
          </w:rPr>
        </w:r>
        <w:r w:rsidR="00025137">
          <w:rPr>
            <w:noProof/>
            <w:webHidden/>
          </w:rPr>
          <w:fldChar w:fldCharType="separate"/>
        </w:r>
        <w:r w:rsidR="00025137">
          <w:rPr>
            <w:noProof/>
            <w:webHidden/>
          </w:rPr>
          <w:t>12</w:t>
        </w:r>
        <w:r w:rsidR="00025137">
          <w:rPr>
            <w:noProof/>
            <w:webHidden/>
          </w:rPr>
          <w:fldChar w:fldCharType="end"/>
        </w:r>
      </w:hyperlink>
    </w:p>
    <w:p w14:paraId="0D6A2838" w14:textId="71FA48DB" w:rsidR="00126DCB" w:rsidRDefault="0016567B" w:rsidP="00126DCB">
      <w:pPr>
        <w:jc w:val="center"/>
      </w:pPr>
      <w:r>
        <w:fldChar w:fldCharType="end"/>
      </w:r>
    </w:p>
    <w:p w14:paraId="5722ED66" w14:textId="20177CDE" w:rsidR="0016567B" w:rsidRDefault="00126DCB" w:rsidP="00126DC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103303EA" w14:textId="7B70D4F0" w:rsidR="00126DCB" w:rsidRPr="00126DCB" w:rsidRDefault="00126DCB" w:rsidP="00126DCB">
      <w:pPr>
        <w:jc w:val="center"/>
        <w:rPr>
          <w:b/>
          <w:bCs/>
          <w:u w:val="single"/>
        </w:rPr>
      </w:pPr>
      <w:r w:rsidRPr="00126DCB">
        <w:rPr>
          <w:b/>
          <w:bCs/>
          <w:u w:val="single"/>
        </w:rPr>
        <w:lastRenderedPageBreak/>
        <w:t>Meeting report</w:t>
      </w:r>
    </w:p>
    <w:p w14:paraId="442500AE" w14:textId="3370FD43" w:rsidR="00C554CE" w:rsidRPr="003D498A" w:rsidRDefault="00E061DF" w:rsidP="003D498A">
      <w:pPr>
        <w:pStyle w:val="Heading1"/>
        <w:rPr>
          <w:szCs w:val="24"/>
          <w:lang w:val="en-US" w:eastAsia="ko-KR"/>
        </w:rPr>
      </w:pPr>
      <w:bookmarkStart w:id="10" w:name="_Toc87958380"/>
      <w:r w:rsidRPr="0039133B">
        <w:rPr>
          <w:szCs w:val="24"/>
          <w:lang w:val="en-US" w:eastAsia="ko-KR"/>
        </w:rPr>
        <w:t>1</w:t>
      </w:r>
      <w:r w:rsidR="00E07684">
        <w:rPr>
          <w:szCs w:val="24"/>
          <w:lang w:val="en-US" w:eastAsia="ko-KR"/>
        </w:rPr>
        <w:tab/>
        <w:t>Organization of e-meeting</w:t>
      </w:r>
      <w:bookmarkEnd w:id="10"/>
    </w:p>
    <w:p w14:paraId="7932AD66" w14:textId="530DBBB2" w:rsidR="00506118" w:rsidRPr="00C554CE" w:rsidRDefault="00C554CE" w:rsidP="003D498A">
      <w:pPr>
        <w:shd w:val="clear" w:color="auto" w:fill="FFFFFF" w:themeFill="background1"/>
        <w:jc w:val="both"/>
      </w:pPr>
      <w:r w:rsidRPr="00D43349">
        <w:t xml:space="preserve">The </w:t>
      </w:r>
      <w:r w:rsidR="00202754">
        <w:t>fourth</w:t>
      </w:r>
      <w:r w:rsidRPr="00D43349">
        <w:t xml:space="preserve"> meeting </w:t>
      </w:r>
      <w:r w:rsidR="00506118">
        <w:t xml:space="preserve">of FG-AI4EE </w:t>
      </w:r>
      <w:r w:rsidRPr="00D43349">
        <w:t xml:space="preserve">was held on </w:t>
      </w:r>
      <w:r w:rsidR="00202754">
        <w:t>21 October</w:t>
      </w:r>
      <w:r w:rsidRPr="00D43349">
        <w:t xml:space="preserve"> 2021, online. </w:t>
      </w:r>
      <w:r w:rsidR="00506118">
        <w:t xml:space="preserve">The meeting was hosted on ITU remote participation platform, MyMeetings, </w:t>
      </w:r>
      <w:hyperlink r:id="rId14" w:history="1">
        <w:r w:rsidR="00506118" w:rsidRPr="0050137D">
          <w:rPr>
            <w:rStyle w:val="Hyperlink"/>
          </w:rPr>
          <w:t>https://remote.itu.int</w:t>
        </w:r>
      </w:hyperlink>
      <w:r w:rsidR="00506118">
        <w:t>.</w:t>
      </w:r>
    </w:p>
    <w:p w14:paraId="41191E9C" w14:textId="2E4EE0BF" w:rsidR="00506118" w:rsidRDefault="00506118" w:rsidP="003D498A">
      <w:pPr>
        <w:jc w:val="both"/>
        <w:rPr>
          <w:szCs w:val="24"/>
          <w:lang w:eastAsia="ko-KR"/>
        </w:rPr>
      </w:pPr>
      <w:r w:rsidRPr="0039133B">
        <w:rPr>
          <w:szCs w:val="24"/>
          <w:lang w:eastAsia="ko-KR"/>
        </w:rPr>
        <w:t xml:space="preserve">The meeting was chaired by </w:t>
      </w:r>
      <w:r w:rsidR="00202754">
        <w:rPr>
          <w:szCs w:val="24"/>
          <w:lang w:eastAsia="ko-KR"/>
        </w:rPr>
        <w:t>Mr Neil Sahota (</w:t>
      </w:r>
      <w:r w:rsidR="00202754" w:rsidRPr="00990581">
        <w:rPr>
          <w:szCs w:val="24"/>
          <w:lang w:eastAsia="ko-KR"/>
        </w:rPr>
        <w:t>Technossus, IBM &amp; University of California</w:t>
      </w:r>
      <w:r w:rsidR="00202754">
        <w:rPr>
          <w:szCs w:val="24"/>
          <w:lang w:eastAsia="ko-KR"/>
        </w:rPr>
        <w:t xml:space="preserve">, USA), and </w:t>
      </w:r>
      <w:r w:rsidRPr="0039133B">
        <w:rPr>
          <w:szCs w:val="24"/>
          <w:lang w:eastAsia="ko-KR"/>
        </w:rPr>
        <w:t>Mr Paolo Gemma (</w:t>
      </w:r>
      <w:r w:rsidRPr="0039133B">
        <w:rPr>
          <w:szCs w:val="24"/>
        </w:rPr>
        <w:t>Huawei Technologies Co., Ltd, China</w:t>
      </w:r>
      <w:r w:rsidRPr="0039133B">
        <w:rPr>
          <w:szCs w:val="24"/>
          <w:lang w:eastAsia="ko-KR"/>
        </w:rPr>
        <w:t>),</w:t>
      </w:r>
      <w:r>
        <w:rPr>
          <w:szCs w:val="24"/>
          <w:lang w:eastAsia="ko-KR"/>
        </w:rPr>
        <w:t xml:space="preserve"> Co-</w:t>
      </w:r>
      <w:r w:rsidRPr="0039133B">
        <w:rPr>
          <w:szCs w:val="24"/>
          <w:lang w:eastAsia="ko-KR"/>
        </w:rPr>
        <w:t>Chairm</w:t>
      </w:r>
      <w:r w:rsidR="00202754">
        <w:rPr>
          <w:szCs w:val="24"/>
          <w:lang w:eastAsia="ko-KR"/>
        </w:rPr>
        <w:t>en</w:t>
      </w:r>
      <w:r w:rsidRPr="0039133B">
        <w:rPr>
          <w:szCs w:val="24"/>
          <w:lang w:eastAsia="ko-KR"/>
        </w:rPr>
        <w:t xml:space="preserve"> of FG-AI4EE</w:t>
      </w:r>
      <w:r>
        <w:rPr>
          <w:szCs w:val="24"/>
          <w:lang w:eastAsia="ko-KR"/>
        </w:rPr>
        <w:t xml:space="preserve">, </w:t>
      </w:r>
      <w:r w:rsidRPr="00C772DC">
        <w:rPr>
          <w:szCs w:val="24"/>
          <w:lang w:eastAsia="ko-KR"/>
        </w:rPr>
        <w:t>assisted by</w:t>
      </w:r>
      <w:r w:rsidRPr="0039133B">
        <w:rPr>
          <w:rFonts w:eastAsia="Times New Roman"/>
          <w:szCs w:val="24"/>
          <w:lang w:eastAsia="en-GB"/>
        </w:rPr>
        <w:t xml:space="preserve"> </w:t>
      </w:r>
      <w:r w:rsidRPr="0039133B">
        <w:rPr>
          <w:szCs w:val="24"/>
          <w:lang w:eastAsia="ko-KR"/>
        </w:rPr>
        <w:t xml:space="preserve">Ms </w:t>
      </w:r>
      <w:r>
        <w:rPr>
          <w:szCs w:val="24"/>
          <w:lang w:eastAsia="ko-KR"/>
        </w:rPr>
        <w:t>Charlyne Restivo</w:t>
      </w:r>
      <w:r w:rsidRPr="0039133B">
        <w:rPr>
          <w:szCs w:val="24"/>
          <w:lang w:eastAsia="ko-KR"/>
        </w:rPr>
        <w:t xml:space="preserve"> (TSB, FG-AI4EE Advisor)</w:t>
      </w:r>
      <w:r>
        <w:rPr>
          <w:szCs w:val="24"/>
          <w:lang w:eastAsia="ko-KR"/>
        </w:rPr>
        <w:t xml:space="preserve"> and M</w:t>
      </w:r>
      <w:r w:rsidR="00202754">
        <w:rPr>
          <w:szCs w:val="24"/>
          <w:lang w:eastAsia="ko-KR"/>
        </w:rPr>
        <w:t>s</w:t>
      </w:r>
      <w:r>
        <w:rPr>
          <w:szCs w:val="24"/>
          <w:lang w:eastAsia="ko-KR"/>
        </w:rPr>
        <w:t xml:space="preserve"> </w:t>
      </w:r>
      <w:r w:rsidR="00202754">
        <w:rPr>
          <w:szCs w:val="24"/>
          <w:lang w:eastAsia="ko-KR"/>
        </w:rPr>
        <w:t xml:space="preserve">Fatime </w:t>
      </w:r>
      <w:r w:rsidR="00202754" w:rsidRPr="00210F8C">
        <w:rPr>
          <w:szCs w:val="24"/>
          <w:lang w:eastAsia="ko-KR"/>
        </w:rPr>
        <w:t>A</w:t>
      </w:r>
      <w:r w:rsidR="00210F8C">
        <w:rPr>
          <w:szCs w:val="24"/>
          <w:lang w:eastAsia="ko-KR"/>
        </w:rPr>
        <w:t>hmeti</w:t>
      </w:r>
      <w:r>
        <w:rPr>
          <w:szCs w:val="24"/>
          <w:lang w:eastAsia="ko-KR"/>
        </w:rPr>
        <w:t xml:space="preserve"> (TSB, FG-AI4EE Assistant)</w:t>
      </w:r>
      <w:r w:rsidRPr="0039133B">
        <w:rPr>
          <w:szCs w:val="24"/>
          <w:lang w:eastAsia="ko-KR"/>
        </w:rPr>
        <w:t xml:space="preserve">. </w:t>
      </w:r>
    </w:p>
    <w:p w14:paraId="1AB5D095" w14:textId="3B518EAD" w:rsidR="00506118" w:rsidRPr="00506118" w:rsidRDefault="00506118" w:rsidP="003D498A">
      <w:pPr>
        <w:jc w:val="both"/>
        <w:rPr>
          <w:szCs w:val="24"/>
          <w:lang w:eastAsia="ko-KR"/>
        </w:rPr>
      </w:pPr>
      <w:r>
        <w:t xml:space="preserve">A total of </w:t>
      </w:r>
      <w:r w:rsidR="00CB2232" w:rsidRPr="00206DCE">
        <w:rPr>
          <w:b/>
        </w:rPr>
        <w:t>62</w:t>
      </w:r>
      <w:r w:rsidRPr="00206DCE">
        <w:rPr>
          <w:b/>
        </w:rPr>
        <w:t xml:space="preserve"> participants from </w:t>
      </w:r>
      <w:r w:rsidR="00CB2232" w:rsidRPr="00206DCE">
        <w:rPr>
          <w:b/>
        </w:rPr>
        <w:t>30</w:t>
      </w:r>
      <w:r w:rsidRPr="00206DCE">
        <w:rPr>
          <w:b/>
        </w:rPr>
        <w:t xml:space="preserve"> countries</w:t>
      </w:r>
      <w:r w:rsidRPr="00D43349">
        <w:t xml:space="preserve"> attended the Focus Group meeting. </w:t>
      </w:r>
      <w:r>
        <w:rPr>
          <w:szCs w:val="24"/>
          <w:lang w:eastAsia="ko-KR"/>
        </w:rPr>
        <w:t xml:space="preserve">The list of participants is available in document </w:t>
      </w:r>
      <w:r w:rsidR="00990581">
        <w:rPr>
          <w:szCs w:val="24"/>
          <w:lang w:eastAsia="ko-KR"/>
        </w:rPr>
        <w:t>[</w:t>
      </w:r>
      <w:hyperlink r:id="rId15" w:history="1">
        <w:r w:rsidR="00566D7C" w:rsidRPr="009C6A8C">
          <w:rPr>
            <w:rStyle w:val="Hyperlink"/>
            <w:color w:val="004D85"/>
            <w:szCs w:val="24"/>
          </w:rPr>
          <w:t>FG-AI4EE-O-018</w:t>
        </w:r>
      </w:hyperlink>
      <w:r w:rsidR="00990581">
        <w:t>]</w:t>
      </w:r>
    </w:p>
    <w:p w14:paraId="691E72D2" w14:textId="489EBF42" w:rsidR="00C554CE" w:rsidRPr="00C554CE" w:rsidRDefault="00C554CE" w:rsidP="003D498A">
      <w:pPr>
        <w:shd w:val="clear" w:color="auto" w:fill="FFFFFF" w:themeFill="background1"/>
        <w:jc w:val="both"/>
      </w:pPr>
      <w:r w:rsidRPr="00D43349">
        <w:t>The meeting was preceded by a</w:t>
      </w:r>
      <w:r w:rsidR="00202754">
        <w:t>n ITU</w:t>
      </w:r>
      <w:r w:rsidRPr="00D43349">
        <w:t xml:space="preserve"> webinar on AI for </w:t>
      </w:r>
      <w:r w:rsidR="00202754">
        <w:t>environmental sustainability</w:t>
      </w:r>
      <w:r w:rsidR="00403E4D">
        <w:t>,</w:t>
      </w:r>
      <w:r w:rsidRPr="00D43349">
        <w:t xml:space="preserve"> organized on the side-lines of </w:t>
      </w:r>
      <w:r w:rsidR="00B85FF2">
        <w:t>the</w:t>
      </w:r>
      <w:r w:rsidRPr="00D43349">
        <w:t xml:space="preserve"> AI for Good Global Summit. </w:t>
      </w:r>
      <w:r w:rsidR="00506118">
        <w:t xml:space="preserve"> </w:t>
      </w:r>
      <w:r w:rsidRPr="002221E2">
        <w:t xml:space="preserve">The webinar was attended by over </w:t>
      </w:r>
      <w:r w:rsidR="00D70095" w:rsidRPr="00B85FF2">
        <w:rPr>
          <w:b/>
        </w:rPr>
        <w:t xml:space="preserve">539 </w:t>
      </w:r>
      <w:r w:rsidR="005B1ABE" w:rsidRPr="00B85FF2">
        <w:rPr>
          <w:b/>
        </w:rPr>
        <w:t xml:space="preserve">participants from </w:t>
      </w:r>
      <w:r w:rsidR="005E08B9" w:rsidRPr="00B85FF2">
        <w:rPr>
          <w:b/>
        </w:rPr>
        <w:t>54 countries</w:t>
      </w:r>
      <w:r w:rsidR="009F6A22">
        <w:t>.</w:t>
      </w:r>
      <w:r w:rsidRPr="00D43349">
        <w:t xml:space="preserve"> </w:t>
      </w:r>
      <w:r>
        <w:t xml:space="preserve">The </w:t>
      </w:r>
      <w:r w:rsidR="00202754">
        <w:t>speakers’</w:t>
      </w:r>
      <w:r>
        <w:t xml:space="preserve"> p</w:t>
      </w:r>
      <w:r w:rsidRPr="00D43349">
        <w:t xml:space="preserve">resentations can be accessed </w:t>
      </w:r>
      <w:hyperlink r:id="rId16" w:history="1">
        <w:r w:rsidRPr="00D43349">
          <w:rPr>
            <w:rStyle w:val="Hyperlink"/>
          </w:rPr>
          <w:t>here</w:t>
        </w:r>
      </w:hyperlink>
      <w:r w:rsidRPr="00D43349">
        <w:t xml:space="preserve">, </w:t>
      </w:r>
      <w:r w:rsidR="00202754">
        <w:t>and the</w:t>
      </w:r>
      <w:r w:rsidRPr="00D43349">
        <w:t xml:space="preserve"> recording is available on </w:t>
      </w:r>
      <w:hyperlink r:id="rId17" w:history="1">
        <w:r w:rsidRPr="00202754">
          <w:rPr>
            <w:rStyle w:val="Hyperlink"/>
          </w:rPr>
          <w:t>YouTube.</w:t>
        </w:r>
      </w:hyperlink>
      <w:r w:rsidRPr="00D43349">
        <w:t xml:space="preserve"> </w:t>
      </w:r>
    </w:p>
    <w:p w14:paraId="78977EE4" w14:textId="5D0E5E8A" w:rsidR="00E07684" w:rsidRPr="00E07684" w:rsidRDefault="00E07684" w:rsidP="003D498A">
      <w:pPr>
        <w:pStyle w:val="Heading2"/>
        <w:jc w:val="both"/>
      </w:pPr>
      <w:bookmarkStart w:id="11" w:name="_Toc87958381"/>
      <w:r>
        <w:t>1.1</w:t>
      </w:r>
      <w:r w:rsidR="009F31DC">
        <w:tab/>
      </w:r>
      <w:r w:rsidRPr="00E07684">
        <w:t>Meeting agenda</w:t>
      </w:r>
      <w:bookmarkEnd w:id="11"/>
    </w:p>
    <w:p w14:paraId="02FA76AD" w14:textId="7B7F7F5C" w:rsidR="003A131F" w:rsidRDefault="003A131F" w:rsidP="0059179D">
      <w:pPr>
        <w:rPr>
          <w:color w:val="000000"/>
          <w:szCs w:val="24"/>
        </w:rPr>
      </w:pPr>
      <w:r w:rsidRPr="0039133B">
        <w:rPr>
          <w:color w:val="000000"/>
          <w:szCs w:val="24"/>
        </w:rPr>
        <w:t xml:space="preserve">The agenda </w:t>
      </w:r>
      <w:r w:rsidR="00506118">
        <w:rPr>
          <w:color w:val="000000"/>
          <w:szCs w:val="24"/>
        </w:rPr>
        <w:t>was published in</w:t>
      </w:r>
      <w:r w:rsidR="00403E4D">
        <w:rPr>
          <w:color w:val="000000"/>
          <w:szCs w:val="24"/>
        </w:rPr>
        <w:t xml:space="preserve"> document</w:t>
      </w:r>
      <w:r w:rsidRPr="0039133B">
        <w:rPr>
          <w:color w:val="000000"/>
          <w:szCs w:val="24"/>
        </w:rPr>
        <w:t xml:space="preserve"> </w:t>
      </w:r>
      <w:r w:rsidRPr="002221E2">
        <w:rPr>
          <w:color w:val="000000"/>
          <w:szCs w:val="24"/>
        </w:rPr>
        <w:t>[</w:t>
      </w:r>
      <w:hyperlink r:id="rId18" w:history="1">
        <w:r w:rsidR="003E45E6" w:rsidRPr="002F4489">
          <w:rPr>
            <w:rStyle w:val="Hyperlink"/>
            <w:color w:val="0072C6"/>
            <w:szCs w:val="24"/>
            <w:shd w:val="clear" w:color="auto" w:fill="F1F1F1"/>
          </w:rPr>
          <w:t>FG-AI4EE-I-068-R2</w:t>
        </w:r>
      </w:hyperlink>
      <w:r w:rsidRPr="002F4489">
        <w:rPr>
          <w:color w:val="000000"/>
          <w:szCs w:val="24"/>
        </w:rPr>
        <w:t>]</w:t>
      </w:r>
      <w:r w:rsidR="00F223CE" w:rsidRPr="002F4489">
        <w:rPr>
          <w:color w:val="000000"/>
          <w:szCs w:val="24"/>
        </w:rPr>
        <w:t>,</w:t>
      </w:r>
      <w:r w:rsidR="00F223CE">
        <w:rPr>
          <w:color w:val="000000"/>
          <w:szCs w:val="24"/>
        </w:rPr>
        <w:t xml:space="preserve"> and</w:t>
      </w:r>
      <w:r w:rsidRPr="0039133B">
        <w:rPr>
          <w:color w:val="000000"/>
          <w:szCs w:val="24"/>
        </w:rPr>
        <w:t xml:space="preserve"> was approved as presented.</w:t>
      </w:r>
    </w:p>
    <w:p w14:paraId="2E7079C0" w14:textId="6275D204" w:rsidR="00E07684" w:rsidRDefault="00E07684" w:rsidP="00E07684">
      <w:pPr>
        <w:pStyle w:val="Heading2"/>
      </w:pPr>
      <w:bookmarkStart w:id="12" w:name="_Toc87958382"/>
      <w:r w:rsidRPr="00E07684">
        <w:t>1.2</w:t>
      </w:r>
      <w:r>
        <w:tab/>
      </w:r>
      <w:r w:rsidRPr="00E07684">
        <w:t>Meeting documents</w:t>
      </w:r>
      <w:bookmarkEnd w:id="12"/>
    </w:p>
    <w:p w14:paraId="36387E03" w14:textId="13DED21A" w:rsidR="00E2384B" w:rsidRPr="00E2384B" w:rsidRDefault="00E2384B" w:rsidP="00E2384B">
      <w:r w:rsidRPr="000827EC">
        <w:rPr>
          <w:szCs w:val="24"/>
        </w:rPr>
        <w:t xml:space="preserve">Documents considered at this meeting are listed as part of the agenda. All documents are available </w:t>
      </w:r>
      <w:r>
        <w:rPr>
          <w:szCs w:val="24"/>
        </w:rPr>
        <w:t xml:space="preserve">on the </w:t>
      </w:r>
      <w:hyperlink r:id="rId19" w:history="1">
        <w:r w:rsidRPr="002221E2">
          <w:rPr>
            <w:rStyle w:val="Hyperlink"/>
            <w:szCs w:val="24"/>
          </w:rPr>
          <w:t>SharePoint site</w:t>
        </w:r>
      </w:hyperlink>
      <w:r>
        <w:rPr>
          <w:szCs w:val="24"/>
        </w:rPr>
        <w:t xml:space="preserve"> accessible from </w:t>
      </w:r>
      <w:r w:rsidRPr="0039133B">
        <w:rPr>
          <w:szCs w:val="24"/>
          <w:lang w:eastAsia="ko-KR"/>
        </w:rPr>
        <w:t xml:space="preserve">the FG-AI4EE </w:t>
      </w:r>
      <w:hyperlink r:id="rId20" w:history="1">
        <w:r w:rsidR="00C772DC" w:rsidRPr="00C772DC">
          <w:rPr>
            <w:rStyle w:val="Hyperlink"/>
            <w:szCs w:val="24"/>
            <w:lang w:eastAsia="ko-KR"/>
          </w:rPr>
          <w:t>homepage</w:t>
        </w:r>
      </w:hyperlink>
      <w:r w:rsidR="00C772DC">
        <w:rPr>
          <w:szCs w:val="24"/>
          <w:lang w:eastAsia="ko-KR"/>
        </w:rPr>
        <w:t>.</w:t>
      </w:r>
      <w:r w:rsidR="0059179D">
        <w:rPr>
          <w:szCs w:val="24"/>
          <w:lang w:eastAsia="ko-KR"/>
        </w:rPr>
        <w:t xml:space="preserve"> </w:t>
      </w:r>
    </w:p>
    <w:p w14:paraId="48E1FEB2" w14:textId="41BE6274" w:rsidR="00E07684" w:rsidRPr="00C772DC" w:rsidRDefault="00E07684" w:rsidP="00E07684">
      <w:pPr>
        <w:pStyle w:val="Heading1"/>
      </w:pPr>
      <w:bookmarkStart w:id="13" w:name="_Toc87958383"/>
      <w:r w:rsidRPr="00C772DC">
        <w:t>2</w:t>
      </w:r>
      <w:r w:rsidRPr="00C772DC">
        <w:tab/>
        <w:t>Key meeting results</w:t>
      </w:r>
      <w:bookmarkEnd w:id="13"/>
    </w:p>
    <w:p w14:paraId="55AF5780" w14:textId="44FA6ACB" w:rsidR="00506118" w:rsidRDefault="00E07684" w:rsidP="00DF5989">
      <w:pPr>
        <w:pStyle w:val="Heading2"/>
      </w:pPr>
      <w:bookmarkStart w:id="14" w:name="_Toc87958384"/>
      <w:r w:rsidRPr="00C772DC">
        <w:t>2.1</w:t>
      </w:r>
      <w:r w:rsidRPr="00C772DC">
        <w:tab/>
        <w:t>Key results</w:t>
      </w:r>
      <w:bookmarkEnd w:id="14"/>
      <w:r w:rsidRPr="00C772DC">
        <w:t xml:space="preserve"> </w:t>
      </w:r>
    </w:p>
    <w:p w14:paraId="0FDDD400" w14:textId="4A674A23" w:rsidR="00506118" w:rsidRDefault="00A75729" w:rsidP="00A75729">
      <w:pPr>
        <w:pStyle w:val="ListParagraph"/>
        <w:numPr>
          <w:ilvl w:val="0"/>
          <w:numId w:val="19"/>
        </w:numPr>
        <w:shd w:val="clear" w:color="auto" w:fill="FFFFFF" w:themeFill="background1"/>
        <w:jc w:val="both"/>
      </w:pPr>
      <w:r w:rsidRPr="00A75729">
        <w:rPr>
          <w:b/>
          <w:bCs/>
        </w:rPr>
        <w:t>Deliverables approval:</w:t>
      </w:r>
      <w:r>
        <w:t xml:space="preserve"> </w:t>
      </w:r>
      <w:r w:rsidR="00395CFC" w:rsidRPr="00D43349">
        <w:t xml:space="preserve">The meeting </w:t>
      </w:r>
      <w:r w:rsidR="00EF66D7">
        <w:t>agreed</w:t>
      </w:r>
      <w:r w:rsidR="00395CFC" w:rsidRPr="00D43349">
        <w:t xml:space="preserve"> </w:t>
      </w:r>
      <w:r w:rsidR="00395CFC">
        <w:t>5</w:t>
      </w:r>
      <w:r w:rsidR="00395CFC" w:rsidRPr="00D43349">
        <w:t xml:space="preserve"> </w:t>
      </w:r>
      <w:r w:rsidR="00395CFC">
        <w:t xml:space="preserve">Focus Group </w:t>
      </w:r>
      <w:r w:rsidR="00395CFC" w:rsidRPr="00D43349">
        <w:t>deliverables</w:t>
      </w:r>
      <w:r w:rsidR="00395CFC">
        <w:t xml:space="preserve"> (see 2.2 below). </w:t>
      </w:r>
      <w:r w:rsidR="00C554CE" w:rsidRPr="00D43349">
        <w:t xml:space="preserve">FG-AI4EE subsequently shared </w:t>
      </w:r>
      <w:r w:rsidR="00EF66D7">
        <w:t>those</w:t>
      </w:r>
      <w:r w:rsidR="00C554CE" w:rsidRPr="00D43349">
        <w:t xml:space="preserve"> deliverables with its parent group, ITU-T S</w:t>
      </w:r>
      <w:r w:rsidR="00403E4D">
        <w:t xml:space="preserve">tudy </w:t>
      </w:r>
      <w:r w:rsidR="00C554CE" w:rsidRPr="00D43349">
        <w:t>G</w:t>
      </w:r>
      <w:r w:rsidR="00403E4D">
        <w:t xml:space="preserve">roup </w:t>
      </w:r>
      <w:r w:rsidR="00C554CE" w:rsidRPr="00D43349">
        <w:t xml:space="preserve">5, for consideration at SG5’s virtual meeting on </w:t>
      </w:r>
      <w:r w:rsidR="00202754">
        <w:t>30 November</w:t>
      </w:r>
      <w:r w:rsidR="00C554CE" w:rsidRPr="00D43349">
        <w:t>-</w:t>
      </w:r>
      <w:r w:rsidR="00202754">
        <w:t>10 December 2021</w:t>
      </w:r>
      <w:r w:rsidR="00C554CE" w:rsidRPr="00D43349">
        <w:t xml:space="preserve"> [</w:t>
      </w:r>
      <w:hyperlink r:id="rId21" w:history="1">
        <w:r w:rsidR="00E26333" w:rsidRPr="00E26333">
          <w:rPr>
            <w:rStyle w:val="Hyperlink"/>
            <w:color w:val="0072C6"/>
            <w:szCs w:val="24"/>
            <w:shd w:val="clear" w:color="auto" w:fill="F1F1F1"/>
          </w:rPr>
          <w:t>FG-AI4EE-I-LS-019</w:t>
        </w:r>
      </w:hyperlink>
      <w:r w:rsidR="00C554CE" w:rsidRPr="002221E2">
        <w:rPr>
          <w:szCs w:val="24"/>
        </w:rPr>
        <w:t>]</w:t>
      </w:r>
      <w:r w:rsidR="00C554CE" w:rsidRPr="00D43349">
        <w:t xml:space="preserve"> </w:t>
      </w:r>
    </w:p>
    <w:p w14:paraId="59F21EB8" w14:textId="2DD7E170" w:rsidR="005804BB" w:rsidRPr="005804BB" w:rsidRDefault="00A75729" w:rsidP="00A75729">
      <w:pPr>
        <w:pStyle w:val="ListParagraph"/>
        <w:numPr>
          <w:ilvl w:val="0"/>
          <w:numId w:val="19"/>
        </w:numPr>
        <w:shd w:val="clear" w:color="auto" w:fill="FFFFFF" w:themeFill="background1"/>
        <w:jc w:val="both"/>
      </w:pPr>
      <w:r w:rsidRPr="00A75729">
        <w:rPr>
          <w:b/>
          <w:bCs/>
        </w:rPr>
        <w:t>Request of lifetime extension</w:t>
      </w:r>
      <w:r>
        <w:t xml:space="preserve">: </w:t>
      </w:r>
      <w:r w:rsidR="00EF66D7">
        <w:t>The Focus Group</w:t>
      </w:r>
      <w:r w:rsidR="00C26044" w:rsidRPr="00C26044">
        <w:t xml:space="preserve"> a</w:t>
      </w:r>
      <w:r w:rsidR="00C26044" w:rsidRPr="009F6A22">
        <w:t>greed to</w:t>
      </w:r>
      <w:r w:rsidR="00C26044">
        <w:t xml:space="preserve"> request the extension of its lifetime by one</w:t>
      </w:r>
      <w:r w:rsidR="00EF66D7">
        <w:t>-</w:t>
      </w:r>
      <w:r w:rsidR="00C26044">
        <w:t>year (i.e</w:t>
      </w:r>
      <w:r w:rsidR="000B706D">
        <w:t>.</w:t>
      </w:r>
      <w:r w:rsidR="00C26044">
        <w:t xml:space="preserve"> until December 2022) </w:t>
      </w:r>
      <w:r w:rsidR="004E1EFA">
        <w:t>to</w:t>
      </w:r>
      <w:r w:rsidR="00C26044">
        <w:t xml:space="preserve"> ITU-T SG5</w:t>
      </w:r>
      <w:r w:rsidR="005804BB">
        <w:t xml:space="preserve"> to </w:t>
      </w:r>
      <w:r w:rsidR="00EF66D7">
        <w:t>have enough time</w:t>
      </w:r>
      <w:r w:rsidR="005804BB">
        <w:t xml:space="preserve"> to complete its remaining deliverables </w:t>
      </w:r>
      <w:r w:rsidR="00395CFC">
        <w:t>[</w:t>
      </w:r>
      <w:hyperlink r:id="rId22" w:history="1">
        <w:r w:rsidR="00D52857" w:rsidRPr="00D52857">
          <w:rPr>
            <w:rStyle w:val="Hyperlink"/>
            <w:color w:val="0072C6"/>
            <w:szCs w:val="24"/>
          </w:rPr>
          <w:t>FG-AI4EE-O-LS-008</w:t>
        </w:r>
      </w:hyperlink>
      <w:r w:rsidR="00395CFC">
        <w:t>]</w:t>
      </w:r>
      <w:r w:rsidR="00F75522">
        <w:t>.</w:t>
      </w:r>
      <w:r w:rsidR="009F6A22">
        <w:t xml:space="preserve"> </w:t>
      </w:r>
      <w:r w:rsidR="005804BB" w:rsidRPr="005804BB">
        <w:t xml:space="preserve">ITU-T FG-AI4EE </w:t>
      </w:r>
      <w:r w:rsidR="005804BB" w:rsidRPr="009F6A22">
        <w:t>Worki</w:t>
      </w:r>
      <w:r w:rsidR="005804BB">
        <w:t xml:space="preserve">ng Groups agreed to review and streamline </w:t>
      </w:r>
      <w:r w:rsidR="00CB4063">
        <w:t>their</w:t>
      </w:r>
      <w:r w:rsidR="005804BB">
        <w:t xml:space="preserve"> deliverables </w:t>
      </w:r>
      <w:r w:rsidR="00507946">
        <w:t>to be able</w:t>
      </w:r>
      <w:r w:rsidR="00D14D8E">
        <w:t xml:space="preserve"> to fulfil </w:t>
      </w:r>
      <w:r w:rsidR="00CB4063">
        <w:t>their</w:t>
      </w:r>
      <w:r w:rsidR="00D14D8E">
        <w:t xml:space="preserve"> mandated activities by </w:t>
      </w:r>
      <w:r w:rsidR="00C952EC">
        <w:t>December 2022.</w:t>
      </w:r>
    </w:p>
    <w:p w14:paraId="66DF015E" w14:textId="7091D1F9" w:rsidR="00C554CE" w:rsidRDefault="00A75729" w:rsidP="00A75729">
      <w:pPr>
        <w:pStyle w:val="ListParagraph"/>
        <w:numPr>
          <w:ilvl w:val="0"/>
          <w:numId w:val="19"/>
        </w:numPr>
        <w:shd w:val="clear" w:color="auto" w:fill="FFFFFF" w:themeFill="background1"/>
        <w:jc w:val="both"/>
      </w:pPr>
      <w:r w:rsidRPr="00A75729">
        <w:rPr>
          <w:b/>
          <w:bCs/>
        </w:rPr>
        <w:t>Webinar</w:t>
      </w:r>
      <w:r w:rsidR="00CB4063">
        <w:rPr>
          <w:b/>
          <w:bCs/>
        </w:rPr>
        <w:t>:</w:t>
      </w:r>
      <w:r w:rsidRPr="00A75729">
        <w:rPr>
          <w:b/>
          <w:bCs/>
        </w:rPr>
        <w:t xml:space="preserve"> </w:t>
      </w:r>
      <w:r w:rsidR="00CB4063">
        <w:t>The Focus Group</w:t>
      </w:r>
      <w:r w:rsidR="00C554CE" w:rsidRPr="00DF03B0">
        <w:t xml:space="preserve"> ran a successful webinar with over </w:t>
      </w:r>
      <w:r w:rsidR="00943D1F">
        <w:t>539 participants</w:t>
      </w:r>
      <w:r w:rsidR="00C554CE" w:rsidRPr="00DF03B0">
        <w:t xml:space="preserve"> and </w:t>
      </w:r>
      <w:r w:rsidR="00FA430B">
        <w:t>will</w:t>
      </w:r>
      <w:r w:rsidR="00C554CE" w:rsidRPr="00DF03B0">
        <w:t xml:space="preserve"> capitalize on the energy and interest generated by following up with an invitation to contribute to progressing the FG’s deliverables.</w:t>
      </w:r>
      <w:r w:rsidR="0095330C">
        <w:t xml:space="preserve"> It has proven useful to partner with the AI for Good </w:t>
      </w:r>
      <w:r w:rsidR="00805170">
        <w:t>Summit to organize FG-AI4EE</w:t>
      </w:r>
      <w:r w:rsidR="00DC743C">
        <w:t>’s</w:t>
      </w:r>
      <w:r w:rsidR="00805170">
        <w:t xml:space="preserve"> webinars as </w:t>
      </w:r>
      <w:r w:rsidR="00E37AF6">
        <w:t xml:space="preserve">the Summit </w:t>
      </w:r>
      <w:r w:rsidR="007430BE">
        <w:t>supports</w:t>
      </w:r>
      <w:r w:rsidR="00D60263">
        <w:t xml:space="preserve"> communication and promotion</w:t>
      </w:r>
      <w:r w:rsidR="007430BE">
        <w:t xml:space="preserve"> efforts</w:t>
      </w:r>
      <w:r w:rsidR="00B9132B">
        <w:t xml:space="preserve">, provides </w:t>
      </w:r>
      <w:r w:rsidR="00B828D6">
        <w:t xml:space="preserve">a modern </w:t>
      </w:r>
      <w:r w:rsidR="007430BE">
        <w:t>website interface,</w:t>
      </w:r>
      <w:r w:rsidR="00D60263">
        <w:t xml:space="preserve"> and </w:t>
      </w:r>
      <w:r w:rsidR="00473F29">
        <w:t xml:space="preserve">live streams the session </w:t>
      </w:r>
      <w:r w:rsidR="007430BE">
        <w:t xml:space="preserve">on its </w:t>
      </w:r>
      <w:r w:rsidR="00473F29">
        <w:t>YouTube</w:t>
      </w:r>
      <w:r w:rsidR="007430BE">
        <w:t xml:space="preserve"> channel</w:t>
      </w:r>
      <w:r w:rsidR="00473F29">
        <w:t>.</w:t>
      </w:r>
    </w:p>
    <w:p w14:paraId="3C56FD6D" w14:textId="281B3BF2" w:rsidR="004C2EAE" w:rsidRPr="000E5268" w:rsidRDefault="00202754" w:rsidP="00506118">
      <w:pPr>
        <w:pStyle w:val="ListParagraph"/>
        <w:numPr>
          <w:ilvl w:val="0"/>
          <w:numId w:val="19"/>
        </w:numPr>
        <w:shd w:val="clear" w:color="auto" w:fill="FFFFFF" w:themeFill="background1"/>
        <w:jc w:val="both"/>
        <w:rPr>
          <w:lang w:val="en-US"/>
        </w:rPr>
      </w:pPr>
      <w:r w:rsidRPr="00A75729">
        <w:rPr>
          <w:b/>
        </w:rPr>
        <w:t>Communication campaign:</w:t>
      </w:r>
      <w:r w:rsidR="00BD2220">
        <w:rPr>
          <w:b/>
        </w:rPr>
        <w:t xml:space="preserve"> </w:t>
      </w:r>
      <w:r w:rsidR="004C2EAE">
        <w:t xml:space="preserve"> </w:t>
      </w:r>
      <w:r w:rsidR="00A95C58">
        <w:t xml:space="preserve">A </w:t>
      </w:r>
      <w:hyperlink r:id="rId23" w:history="1">
        <w:r w:rsidR="004C2EAE" w:rsidRPr="00FD510A">
          <w:rPr>
            <w:rStyle w:val="Hyperlink"/>
          </w:rPr>
          <w:t>LinkedIn</w:t>
        </w:r>
        <w:r w:rsidR="00A95C58" w:rsidRPr="00FD510A">
          <w:rPr>
            <w:rStyle w:val="Hyperlink"/>
          </w:rPr>
          <w:t xml:space="preserve"> event</w:t>
        </w:r>
      </w:hyperlink>
      <w:r w:rsidR="00A95C58">
        <w:t xml:space="preserve"> was created to pr</w:t>
      </w:r>
      <w:r w:rsidR="005317D7">
        <w:t xml:space="preserve">omote the </w:t>
      </w:r>
      <w:r w:rsidR="00A52B43">
        <w:t>webinar on social media</w:t>
      </w:r>
      <w:r w:rsidR="00FD510A">
        <w:t xml:space="preserve">, and engage with a new audience </w:t>
      </w:r>
      <w:r w:rsidR="00E7024C">
        <w:t>to</w:t>
      </w:r>
      <w:r w:rsidR="00FD510A">
        <w:t xml:space="preserve"> attract new experts to the Focus Group. The LinkedIn event successfully gathered +</w:t>
      </w:r>
      <w:r w:rsidR="00C20452">
        <w:t>183 participants</w:t>
      </w:r>
      <w:r w:rsidR="000E3CC0">
        <w:t xml:space="preserve">, accounting for </w:t>
      </w:r>
      <w:r w:rsidR="00DC769E" w:rsidRPr="00DC769E">
        <w:t xml:space="preserve">19% </w:t>
      </w:r>
      <w:r w:rsidR="00DC769E">
        <w:t xml:space="preserve">of </w:t>
      </w:r>
      <w:r w:rsidR="001309B7">
        <w:t>all</w:t>
      </w:r>
      <w:r w:rsidR="00DC769E">
        <w:t xml:space="preserve"> final</w:t>
      </w:r>
      <w:r w:rsidR="00DC769E" w:rsidRPr="00DC769E">
        <w:t xml:space="preserve"> </w:t>
      </w:r>
      <w:r w:rsidR="00E7024C">
        <w:t>w</w:t>
      </w:r>
      <w:r w:rsidR="00DC769E" w:rsidRPr="00DC769E">
        <w:t>ebinar attend</w:t>
      </w:r>
      <w:r w:rsidR="00DC769E">
        <w:t>ees.</w:t>
      </w:r>
      <w:r w:rsidR="00CB4063">
        <w:t xml:space="preserve"> LinkedIn is a useful tool for FG-AI4EE’s events communication campaign</w:t>
      </w:r>
      <w:r w:rsidR="00507946">
        <w:t>s</w:t>
      </w:r>
      <w:r w:rsidR="00EB0906">
        <w:t xml:space="preserve">, in addition to the Management Team’s support in promoting events and activities </w:t>
      </w:r>
      <w:r w:rsidR="00507946">
        <w:t>to</w:t>
      </w:r>
      <w:r w:rsidR="00EB0906">
        <w:t xml:space="preserve"> their network.</w:t>
      </w:r>
    </w:p>
    <w:p w14:paraId="06002858" w14:textId="4EFD889C" w:rsidR="00506118" w:rsidRPr="00403E4D" w:rsidRDefault="00E07684" w:rsidP="008351BB">
      <w:pPr>
        <w:pStyle w:val="Heading2"/>
      </w:pPr>
      <w:bookmarkStart w:id="15" w:name="_Toc87958385"/>
      <w:r w:rsidRPr="00403E4D">
        <w:lastRenderedPageBreak/>
        <w:t>2.2</w:t>
      </w:r>
      <w:r w:rsidRPr="00403E4D">
        <w:tab/>
      </w:r>
      <w:r w:rsidR="00872D21">
        <w:t>FG-AI4EE’s approved</w:t>
      </w:r>
      <w:r w:rsidR="00506118" w:rsidRPr="00403E4D">
        <w:t xml:space="preserve"> documents</w:t>
      </w:r>
      <w:bookmarkEnd w:id="15"/>
    </w:p>
    <w:p w14:paraId="63A1B591" w14:textId="3E61C8A5" w:rsidR="00506118" w:rsidRDefault="00506118" w:rsidP="002E4540">
      <w:pPr>
        <w:rPr>
          <w:b/>
          <w:bCs/>
        </w:rPr>
      </w:pPr>
      <w:r w:rsidRPr="00506118">
        <w:rPr>
          <w:bCs/>
        </w:rPr>
        <w:t xml:space="preserve">The documents listed in the table below are the outcome of the </w:t>
      </w:r>
      <w:r w:rsidR="00202754">
        <w:rPr>
          <w:bCs/>
        </w:rPr>
        <w:t>fourth</w:t>
      </w:r>
      <w:r w:rsidRPr="00506118">
        <w:rPr>
          <w:bCs/>
        </w:rPr>
        <w:t xml:space="preserve"> FG-AI4EE meeting.</w:t>
      </w:r>
    </w:p>
    <w:p w14:paraId="568A335C" w14:textId="52A99C7F" w:rsidR="00146709" w:rsidRDefault="00146709" w:rsidP="004C58DA">
      <w:pPr>
        <w:keepNext/>
        <w:jc w:val="center"/>
      </w:pPr>
    </w:p>
    <w:p w14:paraId="7DCE24E8" w14:textId="7B2060FC" w:rsidR="004658DD" w:rsidRPr="006804C1" w:rsidRDefault="008846AC" w:rsidP="006804C1">
      <w:pPr>
        <w:pStyle w:val="Caption"/>
        <w:jc w:val="center"/>
        <w:rPr>
          <w:color w:val="auto"/>
          <w:sz w:val="24"/>
          <w:szCs w:val="24"/>
        </w:rPr>
      </w:pPr>
      <w:bookmarkStart w:id="16" w:name="_Toc87879514"/>
      <w:r w:rsidRPr="00025137">
        <w:rPr>
          <w:color w:val="auto"/>
          <w:sz w:val="24"/>
          <w:szCs w:val="24"/>
        </w:rPr>
        <w:t>Table</w:t>
      </w:r>
      <w:r w:rsidR="00146709" w:rsidRPr="00025137">
        <w:rPr>
          <w:color w:val="auto"/>
          <w:sz w:val="24"/>
          <w:szCs w:val="24"/>
        </w:rPr>
        <w:t xml:space="preserve"> </w:t>
      </w:r>
      <w:r w:rsidR="00146709" w:rsidRPr="00025137">
        <w:rPr>
          <w:color w:val="auto"/>
          <w:sz w:val="24"/>
          <w:szCs w:val="24"/>
        </w:rPr>
        <w:fldChar w:fldCharType="begin"/>
      </w:r>
      <w:r w:rsidR="00146709" w:rsidRPr="00025137">
        <w:rPr>
          <w:color w:val="auto"/>
          <w:sz w:val="24"/>
          <w:szCs w:val="24"/>
        </w:rPr>
        <w:instrText xml:space="preserve"> SEQ Figure \* ARABIC </w:instrText>
      </w:r>
      <w:r w:rsidR="00146709" w:rsidRPr="00025137">
        <w:rPr>
          <w:color w:val="auto"/>
          <w:sz w:val="24"/>
          <w:szCs w:val="24"/>
        </w:rPr>
        <w:fldChar w:fldCharType="separate"/>
      </w:r>
      <w:r w:rsidR="00A927F8" w:rsidRPr="00025137">
        <w:rPr>
          <w:noProof/>
          <w:color w:val="auto"/>
          <w:sz w:val="24"/>
          <w:szCs w:val="24"/>
        </w:rPr>
        <w:t>1</w:t>
      </w:r>
      <w:r w:rsidR="00146709" w:rsidRPr="00025137">
        <w:rPr>
          <w:color w:val="auto"/>
          <w:sz w:val="24"/>
          <w:szCs w:val="24"/>
        </w:rPr>
        <w:fldChar w:fldCharType="end"/>
      </w:r>
      <w:r w:rsidRPr="00025137">
        <w:rPr>
          <w:color w:val="auto"/>
          <w:sz w:val="24"/>
          <w:szCs w:val="24"/>
        </w:rPr>
        <w:t>:</w:t>
      </w:r>
      <w:r w:rsidR="00146709" w:rsidRPr="00025137">
        <w:rPr>
          <w:color w:val="auto"/>
          <w:sz w:val="24"/>
          <w:szCs w:val="24"/>
        </w:rPr>
        <w:t xml:space="preserve"> Deliverables </w:t>
      </w:r>
      <w:r w:rsidR="006804C1">
        <w:rPr>
          <w:color w:val="auto"/>
          <w:sz w:val="24"/>
          <w:szCs w:val="24"/>
        </w:rPr>
        <w:t>a</w:t>
      </w:r>
      <w:r w:rsidR="00146709" w:rsidRPr="00025137">
        <w:rPr>
          <w:color w:val="auto"/>
          <w:sz w:val="24"/>
          <w:szCs w:val="24"/>
        </w:rPr>
        <w:t>pproved at FG-AI4EE Fourth Meeting</w:t>
      </w:r>
      <w:bookmarkEnd w:id="16"/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269"/>
        <w:gridCol w:w="1351"/>
        <w:gridCol w:w="1517"/>
        <w:gridCol w:w="2630"/>
        <w:gridCol w:w="3004"/>
      </w:tblGrid>
      <w:tr w:rsidR="004658DD" w:rsidRPr="004658DD" w14:paraId="6C343467" w14:textId="77777777" w:rsidTr="004658DD">
        <w:trPr>
          <w:tblHeader/>
        </w:trPr>
        <w:tc>
          <w:tcPr>
            <w:tcW w:w="1270" w:type="dxa"/>
          </w:tcPr>
          <w:p w14:paraId="2F3B4C76" w14:textId="220E35EA" w:rsidR="004658DD" w:rsidRPr="004658DD" w:rsidRDefault="004658DD" w:rsidP="004658DD">
            <w:pPr>
              <w:keepNext/>
              <w:shd w:val="clear" w:color="auto" w:fill="FFFFFF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en-US"/>
              </w:rPr>
            </w:pPr>
            <w:r w:rsidRPr="004658DD">
              <w:rPr>
                <w:rFonts w:ascii="Times New Roman" w:eastAsia="Times New Roman" w:hAnsi="Times New Roman" w:cs="Times New Roman"/>
                <w:b/>
                <w:sz w:val="22"/>
                <w:lang w:val="en-US"/>
              </w:rPr>
              <w:t>Document</w:t>
            </w:r>
          </w:p>
        </w:tc>
        <w:tc>
          <w:tcPr>
            <w:tcW w:w="1358" w:type="dxa"/>
          </w:tcPr>
          <w:p w14:paraId="10F107DD" w14:textId="3F7A408F" w:rsidR="004658DD" w:rsidRPr="004658DD" w:rsidRDefault="004658DD" w:rsidP="004658DD">
            <w:pPr>
              <w:keepNext/>
              <w:shd w:val="clear" w:color="auto" w:fill="FFFFFF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en-US"/>
              </w:rPr>
            </w:pPr>
            <w:r w:rsidRPr="004658DD">
              <w:rPr>
                <w:rFonts w:ascii="Times New Roman" w:eastAsia="Times New Roman" w:hAnsi="Times New Roman" w:cs="Times New Roman"/>
                <w:b/>
                <w:sz w:val="22"/>
                <w:lang w:val="en-US"/>
              </w:rPr>
              <w:t>Type</w:t>
            </w:r>
          </w:p>
        </w:tc>
        <w:tc>
          <w:tcPr>
            <w:tcW w:w="1530" w:type="dxa"/>
          </w:tcPr>
          <w:p w14:paraId="09C75738" w14:textId="0710F5FA" w:rsidR="004658DD" w:rsidRPr="004658DD" w:rsidRDefault="004658DD" w:rsidP="004658DD">
            <w:pPr>
              <w:keepNext/>
              <w:shd w:val="clear" w:color="auto" w:fill="FFFFFF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en-US"/>
              </w:rPr>
            </w:pPr>
            <w:r w:rsidRPr="004658DD">
              <w:rPr>
                <w:rFonts w:ascii="Times New Roman" w:eastAsia="Times New Roman" w:hAnsi="Times New Roman" w:cs="Times New Roman"/>
                <w:b/>
                <w:sz w:val="22"/>
                <w:lang w:val="en-US"/>
              </w:rPr>
              <w:t>Number</w:t>
            </w:r>
          </w:p>
        </w:tc>
        <w:tc>
          <w:tcPr>
            <w:tcW w:w="2500" w:type="dxa"/>
          </w:tcPr>
          <w:p w14:paraId="3F69C015" w14:textId="5DA83EDC" w:rsidR="004658DD" w:rsidRPr="004658DD" w:rsidRDefault="004658DD" w:rsidP="004658DD">
            <w:pPr>
              <w:keepNext/>
              <w:shd w:val="clear" w:color="auto" w:fill="FFFFFF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en-US"/>
              </w:rPr>
            </w:pPr>
            <w:r w:rsidRPr="004658DD">
              <w:rPr>
                <w:rFonts w:ascii="Times New Roman" w:eastAsia="Times New Roman" w:hAnsi="Times New Roman" w:cs="Times New Roman"/>
                <w:b/>
                <w:sz w:val="22"/>
                <w:lang w:val="en-US"/>
              </w:rPr>
              <w:t>Title</w:t>
            </w:r>
          </w:p>
        </w:tc>
        <w:tc>
          <w:tcPr>
            <w:tcW w:w="3039" w:type="dxa"/>
          </w:tcPr>
          <w:p w14:paraId="56FABD12" w14:textId="4D960D41" w:rsidR="004658DD" w:rsidRPr="004658DD" w:rsidRDefault="004658DD" w:rsidP="004658DD">
            <w:pPr>
              <w:keepNext/>
              <w:shd w:val="clear" w:color="auto" w:fill="FFFFFF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en-US"/>
              </w:rPr>
            </w:pPr>
            <w:r w:rsidRPr="004658DD">
              <w:rPr>
                <w:rFonts w:ascii="Times New Roman" w:eastAsia="Times New Roman" w:hAnsi="Times New Roman" w:cs="Times New Roman"/>
                <w:b/>
                <w:sz w:val="22"/>
                <w:lang w:val="en-US"/>
              </w:rPr>
              <w:t>Description</w:t>
            </w:r>
          </w:p>
        </w:tc>
      </w:tr>
      <w:tr w:rsidR="004658DD" w:rsidRPr="004658DD" w14:paraId="08CBF846" w14:textId="77777777" w:rsidTr="004658DD">
        <w:tc>
          <w:tcPr>
            <w:tcW w:w="1270" w:type="dxa"/>
          </w:tcPr>
          <w:p w14:paraId="7506B287" w14:textId="2895B4B4" w:rsidR="004658DD" w:rsidRPr="00E7024C" w:rsidRDefault="00F800F3" w:rsidP="00781FFB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hyperlink r:id="rId24" w:history="1">
              <w:r w:rsidR="001F057C" w:rsidRPr="00E7024C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FG-AI4EE D.WG1-11</w:t>
              </w:r>
            </w:hyperlink>
          </w:p>
        </w:tc>
        <w:tc>
          <w:tcPr>
            <w:tcW w:w="1358" w:type="dxa"/>
          </w:tcPr>
          <w:p w14:paraId="1CFBDBBB" w14:textId="021DE911" w:rsidR="004658DD" w:rsidRPr="006B2918" w:rsidRDefault="003F07AD" w:rsidP="00546855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Times New Roman" w:hAnsi="Times New Roman" w:cs="Times New Roman"/>
                <w:sz w:val="22"/>
              </w:rPr>
            </w:pPr>
            <w:r w:rsidRPr="006B2918">
              <w:rPr>
                <w:rFonts w:ascii="Times New Roman" w:eastAsia="Times New Roman" w:hAnsi="Times New Roman" w:cs="Times New Roman"/>
                <w:sz w:val="22"/>
              </w:rPr>
              <w:t>Technical Report</w:t>
            </w:r>
          </w:p>
        </w:tc>
        <w:tc>
          <w:tcPr>
            <w:tcW w:w="1530" w:type="dxa"/>
          </w:tcPr>
          <w:p w14:paraId="052963FD" w14:textId="50556B90" w:rsidR="004658DD" w:rsidRPr="006B2918" w:rsidRDefault="00AE77A7" w:rsidP="004658DD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Times New Roman" w:hAnsi="Times New Roman" w:cs="Times New Roman"/>
                <w:sz w:val="22"/>
              </w:rPr>
            </w:pPr>
            <w:r w:rsidRPr="006B2918">
              <w:rPr>
                <w:rFonts w:ascii="Times New Roman" w:eastAsia="Times New Roman" w:hAnsi="Times New Roman" w:cs="Times New Roman"/>
                <w:sz w:val="22"/>
              </w:rPr>
              <w:t>D.WG1-11</w:t>
            </w:r>
          </w:p>
        </w:tc>
        <w:tc>
          <w:tcPr>
            <w:tcW w:w="2500" w:type="dxa"/>
          </w:tcPr>
          <w:p w14:paraId="1FED863A" w14:textId="7B4DDF5B" w:rsidR="004658DD" w:rsidRPr="006B2918" w:rsidRDefault="00D3627B" w:rsidP="004658DD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sz w:val="22"/>
              </w:rPr>
            </w:pPr>
            <w:r w:rsidRPr="006B2918">
              <w:rPr>
                <w:rFonts w:ascii="Times New Roman" w:eastAsia="Times New Roman" w:hAnsi="Times New Roman" w:cs="Times New Roman"/>
                <w:sz w:val="22"/>
              </w:rPr>
              <w:t>Best Practices for Graphical Digital Twins of Smart Cities </w:t>
            </w:r>
          </w:p>
        </w:tc>
        <w:tc>
          <w:tcPr>
            <w:tcW w:w="3039" w:type="dxa"/>
          </w:tcPr>
          <w:p w14:paraId="76432414" w14:textId="44E962EF" w:rsidR="004658DD" w:rsidRPr="006B2918" w:rsidRDefault="004658DD" w:rsidP="004658DD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Times New Roman" w:hAnsi="Times New Roman" w:cs="Times New Roman"/>
                <w:sz w:val="22"/>
              </w:rPr>
            </w:pPr>
            <w:r w:rsidRPr="006B2918">
              <w:rPr>
                <w:rFonts w:ascii="Times New Roman" w:eastAsia="Times New Roman" w:hAnsi="Times New Roman" w:cs="Times New Roman"/>
                <w:sz w:val="22"/>
              </w:rPr>
              <w:t xml:space="preserve">This </w:t>
            </w:r>
            <w:r w:rsidR="00ED06B9" w:rsidRPr="006B2918">
              <w:rPr>
                <w:rFonts w:ascii="Times New Roman" w:eastAsia="Times New Roman" w:hAnsi="Times New Roman" w:cs="Times New Roman"/>
                <w:sz w:val="22"/>
              </w:rPr>
              <w:t>TR</w:t>
            </w:r>
            <w:r w:rsidRPr="006B2918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="00B44460" w:rsidRPr="006B2918">
              <w:rPr>
                <w:rFonts w:ascii="Times New Roman" w:eastAsia="Times New Roman" w:hAnsi="Times New Roman" w:cs="Times New Roman"/>
                <w:sz w:val="22"/>
              </w:rPr>
              <w:t xml:space="preserve">focuses on </w:t>
            </w:r>
            <w:r w:rsidR="0012021C" w:rsidRPr="006B2918">
              <w:rPr>
                <w:rFonts w:ascii="Times New Roman" w:eastAsia="Times New Roman" w:hAnsi="Times New Roman" w:cs="Times New Roman"/>
                <w:sz w:val="22"/>
              </w:rPr>
              <w:t>how emerging technologies</w:t>
            </w:r>
            <w:r w:rsidR="002D1020" w:rsidRPr="006B2918">
              <w:rPr>
                <w:rFonts w:ascii="Times New Roman" w:eastAsia="Times New Roman" w:hAnsi="Times New Roman" w:cs="Times New Roman"/>
                <w:sz w:val="22"/>
              </w:rPr>
              <w:t xml:space="preserve"> solutions can </w:t>
            </w:r>
            <w:r w:rsidR="00EF1F4B" w:rsidRPr="006B2918">
              <w:rPr>
                <w:rFonts w:ascii="Times New Roman" w:eastAsia="Times New Roman" w:hAnsi="Times New Roman" w:cs="Times New Roman"/>
                <w:sz w:val="22"/>
              </w:rPr>
              <w:t>address environmental issues within cities</w:t>
            </w:r>
            <w:r w:rsidR="00040517"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r w:rsidR="00E77180">
              <w:rPr>
                <w:rFonts w:ascii="Times New Roman" w:eastAsia="Times New Roman" w:hAnsi="Times New Roman" w:cs="Times New Roman"/>
                <w:sz w:val="22"/>
              </w:rPr>
              <w:t xml:space="preserve">with a spotlight on </w:t>
            </w:r>
            <w:r w:rsidR="00E77180" w:rsidRPr="00040517">
              <w:rPr>
                <w:rFonts w:ascii="Times New Roman" w:eastAsia="Times New Roman" w:hAnsi="Times New Roman" w:cs="Times New Roman"/>
                <w:sz w:val="22"/>
              </w:rPr>
              <w:t>graphical digital twin solutions</w:t>
            </w:r>
            <w:r w:rsidR="00372A39" w:rsidRPr="006B2918">
              <w:rPr>
                <w:rFonts w:ascii="Times New Roman" w:eastAsia="Times New Roman" w:hAnsi="Times New Roman" w:cs="Times New Roman"/>
                <w:sz w:val="22"/>
              </w:rPr>
              <w:t>.</w:t>
            </w:r>
          </w:p>
        </w:tc>
      </w:tr>
      <w:tr w:rsidR="004658DD" w:rsidRPr="004658DD" w14:paraId="0E7DF6FA" w14:textId="77777777" w:rsidTr="004658DD">
        <w:tc>
          <w:tcPr>
            <w:tcW w:w="1270" w:type="dxa"/>
          </w:tcPr>
          <w:p w14:paraId="14004337" w14:textId="60739024" w:rsidR="004658DD" w:rsidRPr="00E7024C" w:rsidRDefault="00F800F3" w:rsidP="00781FFB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25" w:history="1">
              <w:r w:rsidR="00E7024C">
                <w:rPr>
                  <w:rStyle w:val="Hyperlink"/>
                  <w:rFonts w:ascii="Times New Roman" w:hAnsi="Times New Roman" w:cs="Times New Roman"/>
                  <w:color w:val="004D85"/>
                  <w:sz w:val="22"/>
                  <w:szCs w:val="22"/>
                </w:rPr>
                <w:t>FG-AI4EE D.WG2-02</w:t>
              </w:r>
            </w:hyperlink>
          </w:p>
        </w:tc>
        <w:tc>
          <w:tcPr>
            <w:tcW w:w="1358" w:type="dxa"/>
          </w:tcPr>
          <w:p w14:paraId="691F47C8" w14:textId="379A025A" w:rsidR="004658DD" w:rsidRPr="006B2918" w:rsidRDefault="004658DD" w:rsidP="00546855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Times New Roman" w:hAnsi="Times New Roman" w:cs="Times New Roman"/>
                <w:sz w:val="22"/>
              </w:rPr>
            </w:pPr>
            <w:r w:rsidRPr="006B2918">
              <w:rPr>
                <w:rFonts w:ascii="Times New Roman" w:eastAsia="Times New Roman" w:hAnsi="Times New Roman" w:cs="Times New Roman"/>
                <w:sz w:val="22"/>
              </w:rPr>
              <w:t>Technical Report</w:t>
            </w:r>
          </w:p>
        </w:tc>
        <w:tc>
          <w:tcPr>
            <w:tcW w:w="1530" w:type="dxa"/>
          </w:tcPr>
          <w:p w14:paraId="7011A356" w14:textId="7186DD8E" w:rsidR="004658DD" w:rsidRPr="006B2918" w:rsidRDefault="00814AED" w:rsidP="004658DD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Times New Roman" w:hAnsi="Times New Roman" w:cs="Times New Roman"/>
                <w:sz w:val="22"/>
              </w:rPr>
            </w:pPr>
            <w:r w:rsidRPr="006B2918">
              <w:rPr>
                <w:rFonts w:ascii="Times New Roman" w:eastAsia="Times New Roman" w:hAnsi="Times New Roman" w:cs="Times New Roman"/>
                <w:sz w:val="22"/>
              </w:rPr>
              <w:t>D.WG2-02</w:t>
            </w:r>
          </w:p>
        </w:tc>
        <w:tc>
          <w:tcPr>
            <w:tcW w:w="2500" w:type="dxa"/>
          </w:tcPr>
          <w:p w14:paraId="6FB418B8" w14:textId="1F77E23C" w:rsidR="004658DD" w:rsidRPr="006B2918" w:rsidRDefault="00814AED" w:rsidP="004658DD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Times New Roman" w:hAnsi="Times New Roman" w:cs="Times New Roman"/>
                <w:sz w:val="22"/>
              </w:rPr>
            </w:pPr>
            <w:r w:rsidRPr="006B2918">
              <w:rPr>
                <w:rFonts w:ascii="Times New Roman" w:eastAsia="Times New Roman" w:hAnsi="Times New Roman" w:cs="Times New Roman"/>
                <w:sz w:val="22"/>
              </w:rPr>
              <w:t>Computer Processing, Data management and Energy perspective </w:t>
            </w:r>
          </w:p>
        </w:tc>
        <w:tc>
          <w:tcPr>
            <w:tcW w:w="3039" w:type="dxa"/>
          </w:tcPr>
          <w:p w14:paraId="6B253C0F" w14:textId="4E3E3DD9" w:rsidR="004658DD" w:rsidRPr="006B2918" w:rsidRDefault="004658DD" w:rsidP="004658DD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Times New Roman" w:hAnsi="Times New Roman" w:cs="Times New Roman"/>
                <w:sz w:val="22"/>
              </w:rPr>
            </w:pPr>
            <w:r w:rsidRPr="006B2918">
              <w:rPr>
                <w:rFonts w:ascii="Times New Roman" w:eastAsia="Times New Roman" w:hAnsi="Times New Roman" w:cs="Times New Roman"/>
                <w:sz w:val="22"/>
              </w:rPr>
              <w:t>This TR</w:t>
            </w:r>
            <w:r w:rsidR="00262B09" w:rsidRPr="006B2918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="00B94483" w:rsidRPr="009B42AE">
              <w:rPr>
                <w:rFonts w:ascii="Times New Roman" w:eastAsia="Times New Roman" w:hAnsi="Times New Roman" w:cs="Times New Roman"/>
                <w:sz w:val="22"/>
              </w:rPr>
              <w:t xml:space="preserve">proposes a set of good practices to improve the energy efficiency </w:t>
            </w:r>
            <w:bookmarkStart w:id="17" w:name="_Hlk79931040"/>
            <w:r w:rsidR="00B94483" w:rsidRPr="009B42AE">
              <w:rPr>
                <w:rFonts w:ascii="Times New Roman" w:eastAsia="Times New Roman" w:hAnsi="Times New Roman" w:cs="Times New Roman"/>
                <w:sz w:val="22"/>
              </w:rPr>
              <w:t xml:space="preserve">of </w:t>
            </w:r>
            <w:r w:rsidR="004E6552" w:rsidRPr="009B42AE">
              <w:rPr>
                <w:rFonts w:ascii="Times New Roman" w:eastAsia="Times New Roman" w:hAnsi="Times New Roman" w:cs="Times New Roman"/>
                <w:sz w:val="22"/>
              </w:rPr>
              <w:t xml:space="preserve">cyber-physical system </w:t>
            </w:r>
            <w:bookmarkEnd w:id="17"/>
            <w:r w:rsidR="004E6552" w:rsidRPr="009B42AE">
              <w:rPr>
                <w:rFonts w:ascii="Times New Roman" w:eastAsia="Times New Roman" w:hAnsi="Times New Roman" w:cs="Times New Roman"/>
                <w:sz w:val="22"/>
              </w:rPr>
              <w:t xml:space="preserve">classes and applications – enabled by </w:t>
            </w:r>
            <w:r w:rsidR="005D66CC">
              <w:rPr>
                <w:rFonts w:ascii="Times New Roman" w:eastAsia="Times New Roman" w:hAnsi="Times New Roman" w:cs="Times New Roman"/>
                <w:sz w:val="22"/>
              </w:rPr>
              <w:t>AI</w:t>
            </w:r>
            <w:r w:rsidR="00E7024C">
              <w:rPr>
                <w:rFonts w:ascii="Times New Roman" w:eastAsia="Times New Roman" w:hAnsi="Times New Roman" w:cs="Times New Roman"/>
                <w:sz w:val="22"/>
              </w:rPr>
              <w:t>,</w:t>
            </w:r>
            <w:r w:rsidR="004E6552" w:rsidRPr="009B42AE">
              <w:rPr>
                <w:rFonts w:ascii="Times New Roman" w:eastAsia="Times New Roman" w:hAnsi="Times New Roman" w:cs="Times New Roman"/>
                <w:sz w:val="22"/>
              </w:rPr>
              <w:t xml:space="preserve"> big data, Internet of things (IoT) and other innovative technologies</w:t>
            </w:r>
            <w:r w:rsidR="0094076E" w:rsidRPr="006B2918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="002976C0" w:rsidRPr="006B2918">
              <w:rPr>
                <w:rFonts w:ascii="Times New Roman" w:eastAsia="Times New Roman" w:hAnsi="Times New Roman" w:cs="Times New Roman"/>
                <w:sz w:val="22"/>
              </w:rPr>
              <w:t>to enable and support the AI revolution</w:t>
            </w:r>
            <w:r w:rsidR="00C643F4" w:rsidRPr="006B2918">
              <w:rPr>
                <w:rFonts w:ascii="Times New Roman" w:eastAsia="Times New Roman" w:hAnsi="Times New Roman" w:cs="Times New Roman"/>
                <w:sz w:val="22"/>
              </w:rPr>
              <w:t xml:space="preserve">, as well as facilitating </w:t>
            </w:r>
            <w:r w:rsidR="00E0019A" w:rsidRPr="006B2918">
              <w:rPr>
                <w:rFonts w:ascii="Times New Roman" w:eastAsia="Times New Roman" w:hAnsi="Times New Roman" w:cs="Times New Roman"/>
                <w:sz w:val="22"/>
              </w:rPr>
              <w:t>its uptake by society</w:t>
            </w:r>
            <w:r w:rsidR="00667407" w:rsidRPr="006B2918">
              <w:rPr>
                <w:rFonts w:ascii="Times New Roman" w:eastAsia="Times New Roman" w:hAnsi="Times New Roman" w:cs="Times New Roman"/>
                <w:sz w:val="22"/>
              </w:rPr>
              <w:t>.</w:t>
            </w:r>
          </w:p>
        </w:tc>
      </w:tr>
      <w:tr w:rsidR="004658DD" w:rsidRPr="004658DD" w14:paraId="1090DC5B" w14:textId="77777777" w:rsidTr="004658DD">
        <w:tc>
          <w:tcPr>
            <w:tcW w:w="1270" w:type="dxa"/>
          </w:tcPr>
          <w:p w14:paraId="5617B40B" w14:textId="1B7A0943" w:rsidR="004658DD" w:rsidRPr="00E7024C" w:rsidRDefault="00F800F3" w:rsidP="00781FFB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hyperlink r:id="rId26" w:history="1">
              <w:r w:rsidR="00136982" w:rsidRPr="00E7024C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FG-AI4EE</w:t>
              </w:r>
              <w:r w:rsidR="00B81D2F" w:rsidRPr="00E7024C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D.WG2-06</w:t>
              </w:r>
            </w:hyperlink>
          </w:p>
        </w:tc>
        <w:tc>
          <w:tcPr>
            <w:tcW w:w="1358" w:type="dxa"/>
          </w:tcPr>
          <w:p w14:paraId="6662DFC9" w14:textId="22F972E4" w:rsidR="004658DD" w:rsidRPr="006B2918" w:rsidRDefault="00990581" w:rsidP="00990581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Times New Roman" w:hAnsi="Times New Roman" w:cs="Times New Roman"/>
                <w:sz w:val="22"/>
              </w:rPr>
            </w:pPr>
            <w:r w:rsidRPr="006B2918">
              <w:rPr>
                <w:rFonts w:ascii="Times New Roman" w:eastAsia="Times New Roman" w:hAnsi="Times New Roman" w:cs="Times New Roman"/>
                <w:sz w:val="22"/>
              </w:rPr>
              <w:t>Technical Report</w:t>
            </w:r>
          </w:p>
        </w:tc>
        <w:tc>
          <w:tcPr>
            <w:tcW w:w="1530" w:type="dxa"/>
          </w:tcPr>
          <w:p w14:paraId="7A302165" w14:textId="460FD714" w:rsidR="004658DD" w:rsidRPr="006B2918" w:rsidRDefault="00271606" w:rsidP="004658DD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Times New Roman" w:hAnsi="Times New Roman" w:cs="Times New Roman"/>
                <w:sz w:val="22"/>
              </w:rPr>
            </w:pPr>
            <w:r w:rsidRPr="006B2918">
              <w:rPr>
                <w:rFonts w:ascii="Times New Roman" w:eastAsia="Times New Roman" w:hAnsi="Times New Roman" w:cs="Times New Roman"/>
                <w:sz w:val="22"/>
              </w:rPr>
              <w:t>D.WG2-06</w:t>
            </w:r>
          </w:p>
        </w:tc>
        <w:tc>
          <w:tcPr>
            <w:tcW w:w="2500" w:type="dxa"/>
          </w:tcPr>
          <w:p w14:paraId="237E17CE" w14:textId="40FC2EE8" w:rsidR="004658DD" w:rsidRPr="006B2918" w:rsidRDefault="00384AA5" w:rsidP="004658DD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Times New Roman" w:hAnsi="Times New Roman" w:cs="Times New Roman"/>
                <w:sz w:val="22"/>
              </w:rPr>
            </w:pPr>
            <w:r w:rsidRPr="006B2918">
              <w:rPr>
                <w:rFonts w:ascii="Times New Roman" w:eastAsia="Times New Roman" w:hAnsi="Times New Roman" w:cs="Times New Roman"/>
                <w:sz w:val="22"/>
              </w:rPr>
              <w:t>Assessing Environmentally Efficient Data Centre and Cloud Computing in the framework of the UN Sustainable Development Goals (SDGs) </w:t>
            </w:r>
          </w:p>
        </w:tc>
        <w:tc>
          <w:tcPr>
            <w:tcW w:w="3039" w:type="dxa"/>
          </w:tcPr>
          <w:p w14:paraId="3763F3E8" w14:textId="31BF2991" w:rsidR="004658DD" w:rsidRPr="006B2918" w:rsidRDefault="004658DD" w:rsidP="004658DD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Times New Roman" w:hAnsi="Times New Roman" w:cs="Times New Roman"/>
                <w:sz w:val="22"/>
              </w:rPr>
            </w:pPr>
            <w:r w:rsidRPr="006B2918">
              <w:rPr>
                <w:rFonts w:ascii="Times New Roman" w:eastAsia="Times New Roman" w:hAnsi="Times New Roman" w:cs="Times New Roman"/>
                <w:sz w:val="22"/>
              </w:rPr>
              <w:t xml:space="preserve">This TR </w:t>
            </w:r>
            <w:r w:rsidR="00A139CF" w:rsidRPr="006B2918">
              <w:rPr>
                <w:rFonts w:ascii="Times New Roman" w:eastAsia="Times New Roman" w:hAnsi="Times New Roman" w:cs="Times New Roman"/>
                <w:sz w:val="22"/>
              </w:rPr>
              <w:t xml:space="preserve">conducts an environmental sustainability assessment </w:t>
            </w:r>
            <w:r w:rsidR="006004A5" w:rsidRPr="006B2918">
              <w:rPr>
                <w:rFonts w:ascii="Times New Roman" w:eastAsia="Times New Roman" w:hAnsi="Times New Roman" w:cs="Times New Roman"/>
                <w:sz w:val="22"/>
              </w:rPr>
              <w:t xml:space="preserve">to support the </w:t>
            </w:r>
            <w:r w:rsidR="009971EE" w:rsidRPr="006B2918">
              <w:rPr>
                <w:rFonts w:ascii="Times New Roman" w:eastAsia="Times New Roman" w:hAnsi="Times New Roman" w:cs="Times New Roman"/>
                <w:sz w:val="22"/>
              </w:rPr>
              <w:t>development of sustainably efficient data cent</w:t>
            </w:r>
            <w:r w:rsidR="00DA467D">
              <w:rPr>
                <w:rFonts w:ascii="Times New Roman" w:eastAsia="Times New Roman" w:hAnsi="Times New Roman" w:cs="Times New Roman"/>
                <w:sz w:val="22"/>
              </w:rPr>
              <w:t>re</w:t>
            </w:r>
            <w:r w:rsidR="009971EE" w:rsidRPr="006B2918">
              <w:rPr>
                <w:rFonts w:ascii="Times New Roman" w:eastAsia="Times New Roman" w:hAnsi="Times New Roman" w:cs="Times New Roman"/>
                <w:sz w:val="22"/>
              </w:rPr>
              <w:t>s</w:t>
            </w:r>
            <w:r w:rsidR="001F77B1" w:rsidRPr="006B2918">
              <w:rPr>
                <w:rFonts w:ascii="Times New Roman" w:eastAsia="Times New Roman" w:hAnsi="Times New Roman" w:cs="Times New Roman"/>
                <w:sz w:val="22"/>
              </w:rPr>
              <w:t xml:space="preserve"> and cloud computing services</w:t>
            </w:r>
            <w:r w:rsidR="00667407" w:rsidRPr="006B2918">
              <w:rPr>
                <w:rFonts w:ascii="Times New Roman" w:eastAsia="Times New Roman" w:hAnsi="Times New Roman" w:cs="Times New Roman"/>
                <w:sz w:val="22"/>
              </w:rPr>
              <w:t>.</w:t>
            </w:r>
          </w:p>
        </w:tc>
      </w:tr>
      <w:tr w:rsidR="004658DD" w:rsidRPr="004658DD" w14:paraId="6F083017" w14:textId="77777777" w:rsidTr="004658DD">
        <w:tc>
          <w:tcPr>
            <w:tcW w:w="1270" w:type="dxa"/>
          </w:tcPr>
          <w:p w14:paraId="20625711" w14:textId="1010CE17" w:rsidR="004658DD" w:rsidRPr="00E7024C" w:rsidRDefault="00F800F3" w:rsidP="00781FFB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hyperlink r:id="rId27" w:history="1">
              <w:r w:rsidR="00486E3D" w:rsidRPr="00E7024C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FG-AI4EE D.WG3-01</w:t>
              </w:r>
            </w:hyperlink>
          </w:p>
        </w:tc>
        <w:tc>
          <w:tcPr>
            <w:tcW w:w="1358" w:type="dxa"/>
          </w:tcPr>
          <w:p w14:paraId="77B2F001" w14:textId="59204B0B" w:rsidR="004658DD" w:rsidRPr="006B2918" w:rsidRDefault="00990581" w:rsidP="00990581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Times New Roman" w:hAnsi="Times New Roman" w:cs="Times New Roman"/>
                <w:sz w:val="22"/>
              </w:rPr>
            </w:pPr>
            <w:r w:rsidRPr="006B2918">
              <w:rPr>
                <w:rFonts w:ascii="Times New Roman" w:eastAsia="Times New Roman" w:hAnsi="Times New Roman" w:cs="Times New Roman"/>
                <w:sz w:val="22"/>
              </w:rPr>
              <w:t xml:space="preserve">Technical </w:t>
            </w:r>
            <w:r w:rsidR="009E637C" w:rsidRPr="006B2918">
              <w:rPr>
                <w:rFonts w:ascii="Times New Roman" w:eastAsia="Times New Roman" w:hAnsi="Times New Roman" w:cs="Times New Roman"/>
                <w:sz w:val="22"/>
              </w:rPr>
              <w:t>Report</w:t>
            </w:r>
          </w:p>
        </w:tc>
        <w:tc>
          <w:tcPr>
            <w:tcW w:w="1530" w:type="dxa"/>
          </w:tcPr>
          <w:p w14:paraId="26AE457C" w14:textId="1F974866" w:rsidR="004658DD" w:rsidRPr="006B2918" w:rsidRDefault="0053697D" w:rsidP="004658DD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Times New Roman" w:hAnsi="Times New Roman" w:cs="Times New Roman"/>
                <w:sz w:val="22"/>
              </w:rPr>
            </w:pPr>
            <w:r w:rsidRPr="006B2918">
              <w:rPr>
                <w:rFonts w:ascii="Times New Roman" w:eastAsia="Times New Roman" w:hAnsi="Times New Roman" w:cs="Times New Roman"/>
                <w:sz w:val="22"/>
              </w:rPr>
              <w:t>D.WG3-01</w:t>
            </w:r>
          </w:p>
        </w:tc>
        <w:tc>
          <w:tcPr>
            <w:tcW w:w="2500" w:type="dxa"/>
          </w:tcPr>
          <w:p w14:paraId="06AC67EA" w14:textId="5D1EC0AA" w:rsidR="004658DD" w:rsidRPr="006B2918" w:rsidRDefault="00D81C68" w:rsidP="004658DD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B2918">
              <w:rPr>
                <w:rFonts w:ascii="Times New Roman" w:eastAsia="Times New Roman" w:hAnsi="Times New Roman" w:cs="Times New Roman"/>
                <w:sz w:val="22"/>
                <w:szCs w:val="22"/>
              </w:rPr>
              <w:t>Guidelines on the implementation of eco-friendly criteria for AI and other emerging technologies </w:t>
            </w:r>
          </w:p>
        </w:tc>
        <w:tc>
          <w:tcPr>
            <w:tcW w:w="3039" w:type="dxa"/>
          </w:tcPr>
          <w:p w14:paraId="1F1B2286" w14:textId="37491A3D" w:rsidR="004658DD" w:rsidRPr="006B2918" w:rsidRDefault="004658DD" w:rsidP="004658DD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Times New Roman" w:hAnsi="Times New Roman" w:cs="Times New Roman"/>
                <w:sz w:val="22"/>
              </w:rPr>
            </w:pPr>
            <w:r w:rsidRPr="006B2918">
              <w:rPr>
                <w:rFonts w:ascii="Times New Roman" w:eastAsia="Times New Roman" w:hAnsi="Times New Roman" w:cs="Times New Roman"/>
                <w:sz w:val="22"/>
                <w:szCs w:val="22"/>
              </w:rPr>
              <w:t>This T</w:t>
            </w:r>
            <w:r w:rsidR="00F114A5" w:rsidRPr="006B2918">
              <w:rPr>
                <w:rFonts w:ascii="Times New Roman" w:eastAsia="Times New Roman" w:hAnsi="Times New Roman" w:cs="Times New Roman"/>
                <w:sz w:val="22"/>
                <w:szCs w:val="22"/>
              </w:rPr>
              <w:t>R</w:t>
            </w:r>
            <w:r w:rsidRPr="006B291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A32785" w:rsidRPr="006B2918">
              <w:rPr>
                <w:rFonts w:ascii="Times New Roman" w:eastAsia="Times New Roman" w:hAnsi="Times New Roman" w:cs="Times New Roman"/>
                <w:sz w:val="22"/>
                <w:szCs w:val="22"/>
                <w:lang w:bidi="ar-DZ"/>
              </w:rPr>
              <w:t xml:space="preserve">proposes a set of guidelines </w:t>
            </w:r>
            <w:r w:rsidR="00483544" w:rsidRPr="006B2918">
              <w:rPr>
                <w:rFonts w:ascii="Times New Roman" w:eastAsia="Times New Roman" w:hAnsi="Times New Roman" w:cs="Times New Roman"/>
                <w:sz w:val="22"/>
                <w:szCs w:val="22"/>
                <w:lang w:bidi="ar-DZ"/>
              </w:rPr>
              <w:t xml:space="preserve">for organizations to review and assess the </w:t>
            </w:r>
            <w:r w:rsidR="008F5C21" w:rsidRPr="006B2918">
              <w:rPr>
                <w:rFonts w:ascii="Times New Roman" w:eastAsia="Times New Roman" w:hAnsi="Times New Roman" w:cs="Times New Roman"/>
                <w:sz w:val="22"/>
                <w:szCs w:val="22"/>
                <w:lang w:bidi="ar-DZ"/>
              </w:rPr>
              <w:t xml:space="preserve">impact of </w:t>
            </w:r>
            <w:r w:rsidR="00DD48D8">
              <w:rPr>
                <w:rFonts w:ascii="Times New Roman" w:eastAsia="Times New Roman" w:hAnsi="Times New Roman" w:cs="Times New Roman"/>
                <w:sz w:val="22"/>
                <w:szCs w:val="22"/>
                <w:lang w:bidi="ar-DZ"/>
              </w:rPr>
              <w:t>the</w:t>
            </w:r>
            <w:r w:rsidR="00DD48D8" w:rsidRPr="006B2918">
              <w:rPr>
                <w:rFonts w:ascii="Times New Roman" w:eastAsia="Times New Roman" w:hAnsi="Times New Roman" w:cs="Times New Roman"/>
                <w:sz w:val="22"/>
                <w:szCs w:val="22"/>
                <w:lang w:bidi="ar-DZ"/>
              </w:rPr>
              <w:t xml:space="preserve"> </w:t>
            </w:r>
            <w:r w:rsidR="00751A33" w:rsidRPr="006B2918">
              <w:rPr>
                <w:rFonts w:ascii="Times New Roman" w:eastAsia="Times New Roman" w:hAnsi="Times New Roman" w:cs="Times New Roman"/>
                <w:sz w:val="22"/>
                <w:szCs w:val="22"/>
                <w:lang w:bidi="ar-DZ"/>
              </w:rPr>
              <w:t xml:space="preserve">implementation of </w:t>
            </w:r>
            <w:r w:rsidR="004A11DC" w:rsidRPr="006B2918">
              <w:rPr>
                <w:rFonts w:ascii="Times New Roman" w:eastAsia="Times New Roman" w:hAnsi="Times New Roman" w:cs="Times New Roman"/>
                <w:sz w:val="22"/>
                <w:szCs w:val="22"/>
                <w:lang w:bidi="ar-DZ"/>
              </w:rPr>
              <w:t>AI and other emerging technologies</w:t>
            </w:r>
            <w:r w:rsidR="00A64DA8" w:rsidRPr="006B2918">
              <w:rPr>
                <w:rFonts w:ascii="Times New Roman" w:eastAsia="Times New Roman" w:hAnsi="Times New Roman" w:cs="Times New Roman"/>
                <w:sz w:val="22"/>
                <w:szCs w:val="22"/>
                <w:lang w:bidi="ar-DZ"/>
              </w:rPr>
              <w:t xml:space="preserve"> on environmental factors</w:t>
            </w:r>
            <w:r w:rsidR="00512653" w:rsidRPr="006B2918">
              <w:rPr>
                <w:rFonts w:ascii="Times New Roman" w:eastAsia="Times New Roman" w:hAnsi="Times New Roman" w:cs="Times New Roman"/>
                <w:sz w:val="22"/>
                <w:szCs w:val="22"/>
                <w:lang w:bidi="ar-DZ"/>
              </w:rPr>
              <w:t>.</w:t>
            </w:r>
          </w:p>
        </w:tc>
      </w:tr>
      <w:tr w:rsidR="004658DD" w:rsidRPr="004658DD" w14:paraId="7D88F662" w14:textId="77777777" w:rsidTr="004658DD">
        <w:tc>
          <w:tcPr>
            <w:tcW w:w="1270" w:type="dxa"/>
          </w:tcPr>
          <w:p w14:paraId="676FD5F1" w14:textId="5159B4DC" w:rsidR="004658DD" w:rsidRPr="00E7024C" w:rsidRDefault="00F800F3" w:rsidP="00781FFB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hyperlink r:id="rId28" w:history="1">
              <w:r w:rsidR="00B756A9" w:rsidRPr="00E7024C">
                <w:rPr>
                  <w:rStyle w:val="Hyperlink"/>
                  <w:rFonts w:ascii="Times New Roman" w:eastAsia="Batang" w:hAnsi="Times New Roman" w:cs="Times New Roman"/>
                  <w:sz w:val="22"/>
                  <w:szCs w:val="22"/>
                </w:rPr>
                <w:t>F</w:t>
              </w:r>
              <w:r w:rsidR="00B756A9" w:rsidRPr="00E7024C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G-AI4EE D.WG3-03</w:t>
              </w:r>
            </w:hyperlink>
          </w:p>
        </w:tc>
        <w:tc>
          <w:tcPr>
            <w:tcW w:w="1358" w:type="dxa"/>
          </w:tcPr>
          <w:p w14:paraId="486F6C19" w14:textId="1EAB5233" w:rsidR="004658DD" w:rsidRPr="006B2918" w:rsidRDefault="00990581" w:rsidP="00990581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Times New Roman" w:hAnsi="Times New Roman" w:cs="Times New Roman"/>
                <w:sz w:val="22"/>
              </w:rPr>
            </w:pPr>
            <w:r w:rsidRPr="006B2918">
              <w:rPr>
                <w:rFonts w:ascii="Times New Roman" w:eastAsia="Times New Roman" w:hAnsi="Times New Roman" w:cs="Times New Roman"/>
                <w:sz w:val="22"/>
              </w:rPr>
              <w:t>Technical Report</w:t>
            </w:r>
          </w:p>
        </w:tc>
        <w:tc>
          <w:tcPr>
            <w:tcW w:w="1530" w:type="dxa"/>
          </w:tcPr>
          <w:p w14:paraId="7592C3FC" w14:textId="322787CD" w:rsidR="004658DD" w:rsidRPr="006B2918" w:rsidRDefault="0076093D" w:rsidP="004658DD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Times New Roman" w:hAnsi="Times New Roman" w:cs="Times New Roman"/>
                <w:sz w:val="22"/>
              </w:rPr>
            </w:pPr>
            <w:r w:rsidRPr="006B2918">
              <w:rPr>
                <w:rFonts w:ascii="Times New Roman" w:eastAsia="Times New Roman" w:hAnsi="Times New Roman" w:cs="Times New Roman"/>
                <w:sz w:val="22"/>
              </w:rPr>
              <w:t>D.WG3</w:t>
            </w:r>
            <w:r w:rsidR="00302E61" w:rsidRPr="006B2918">
              <w:rPr>
                <w:rFonts w:ascii="Times New Roman" w:eastAsia="Times New Roman" w:hAnsi="Times New Roman" w:cs="Times New Roman"/>
                <w:sz w:val="22"/>
              </w:rPr>
              <w:t>-03</w:t>
            </w:r>
          </w:p>
        </w:tc>
        <w:tc>
          <w:tcPr>
            <w:tcW w:w="2500" w:type="dxa"/>
          </w:tcPr>
          <w:p w14:paraId="1A7590A3" w14:textId="5167C75F" w:rsidR="004658DD" w:rsidRPr="006B2918" w:rsidRDefault="00CE3986" w:rsidP="004658DD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B2918">
              <w:rPr>
                <w:rFonts w:ascii="Times New Roman" w:eastAsia="Times New Roman" w:hAnsi="Times New Roman" w:cs="Times New Roman"/>
                <w:sz w:val="22"/>
                <w:szCs w:val="22"/>
              </w:rPr>
              <w:t>Data center energy saving: Application of Al technology in improving energy efficiency of telecom equipment rooms and internet data center infrastructure </w:t>
            </w:r>
          </w:p>
        </w:tc>
        <w:tc>
          <w:tcPr>
            <w:tcW w:w="3039" w:type="dxa"/>
          </w:tcPr>
          <w:p w14:paraId="2B3A7AE2" w14:textId="08264F89" w:rsidR="004658DD" w:rsidRPr="006B2918" w:rsidRDefault="004658DD" w:rsidP="004658DD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Times New Roman" w:hAnsi="Times New Roman" w:cs="Times New Roman"/>
                <w:sz w:val="22"/>
              </w:rPr>
            </w:pPr>
            <w:r w:rsidRPr="006B2918">
              <w:rPr>
                <w:rFonts w:ascii="Times New Roman" w:eastAsia="Times New Roman" w:hAnsi="Times New Roman" w:cs="Times New Roman"/>
                <w:sz w:val="22"/>
                <w:szCs w:val="22"/>
                <w:lang w:bidi="ar-DZ"/>
              </w:rPr>
              <w:t xml:space="preserve">This TR </w:t>
            </w:r>
            <w:r w:rsidR="005434FA" w:rsidRPr="006B2918">
              <w:rPr>
                <w:rFonts w:ascii="Times New Roman" w:eastAsia="Times New Roman" w:hAnsi="Times New Roman" w:cs="Times New Roman"/>
                <w:sz w:val="22"/>
                <w:szCs w:val="22"/>
                <w:lang w:bidi="ar-DZ"/>
              </w:rPr>
              <w:t>explores how AI</w:t>
            </w:r>
            <w:r w:rsidR="001F7035" w:rsidRPr="006B2918">
              <w:rPr>
                <w:rFonts w:ascii="Times New Roman" w:eastAsia="Times New Roman" w:hAnsi="Times New Roman" w:cs="Times New Roman"/>
                <w:sz w:val="22"/>
                <w:szCs w:val="22"/>
                <w:lang w:bidi="ar-DZ"/>
              </w:rPr>
              <w:t xml:space="preserve">-based power management capabilities </w:t>
            </w:r>
            <w:r w:rsidR="00FC548B" w:rsidRPr="006B2918">
              <w:rPr>
                <w:rFonts w:ascii="Times New Roman" w:eastAsia="Times New Roman" w:hAnsi="Times New Roman" w:cs="Times New Roman"/>
                <w:sz w:val="22"/>
                <w:szCs w:val="22"/>
                <w:lang w:bidi="ar-DZ"/>
              </w:rPr>
              <w:t xml:space="preserve">can </w:t>
            </w:r>
            <w:r w:rsidR="00F63C4D">
              <w:rPr>
                <w:rFonts w:ascii="Times New Roman" w:eastAsia="Times New Roman" w:hAnsi="Times New Roman" w:cs="Times New Roman"/>
                <w:sz w:val="22"/>
                <w:szCs w:val="22"/>
                <w:lang w:bidi="ar-DZ"/>
              </w:rPr>
              <w:t>assist</w:t>
            </w:r>
            <w:r w:rsidR="00F63C4D" w:rsidRPr="006B2918">
              <w:rPr>
                <w:rFonts w:ascii="Times New Roman" w:eastAsia="Times New Roman" w:hAnsi="Times New Roman" w:cs="Times New Roman"/>
                <w:sz w:val="22"/>
                <w:szCs w:val="22"/>
                <w:lang w:bidi="ar-DZ"/>
              </w:rPr>
              <w:t xml:space="preserve"> </w:t>
            </w:r>
            <w:r w:rsidR="00FC548B" w:rsidRPr="006B2918">
              <w:rPr>
                <w:rFonts w:ascii="Times New Roman" w:eastAsia="Times New Roman" w:hAnsi="Times New Roman" w:cs="Times New Roman"/>
                <w:sz w:val="22"/>
                <w:szCs w:val="22"/>
                <w:lang w:bidi="ar-DZ"/>
              </w:rPr>
              <w:t xml:space="preserve">in </w:t>
            </w:r>
            <w:r w:rsidR="00B96A52" w:rsidRPr="006B2918">
              <w:rPr>
                <w:rFonts w:ascii="Times New Roman" w:eastAsia="Times New Roman" w:hAnsi="Times New Roman" w:cs="Times New Roman"/>
                <w:sz w:val="22"/>
                <w:szCs w:val="22"/>
                <w:lang w:bidi="ar-DZ"/>
              </w:rPr>
              <w:t>analy</w:t>
            </w:r>
            <w:r w:rsidR="00DA467D">
              <w:rPr>
                <w:rFonts w:ascii="Times New Roman" w:eastAsia="Times New Roman" w:hAnsi="Times New Roman" w:cs="Times New Roman"/>
                <w:sz w:val="22"/>
                <w:szCs w:val="22"/>
                <w:lang w:bidi="ar-DZ"/>
              </w:rPr>
              <w:t>s</w:t>
            </w:r>
            <w:r w:rsidR="00B96A52" w:rsidRPr="006B2918">
              <w:rPr>
                <w:rFonts w:ascii="Times New Roman" w:eastAsia="Times New Roman" w:hAnsi="Times New Roman" w:cs="Times New Roman"/>
                <w:sz w:val="22"/>
                <w:szCs w:val="22"/>
                <w:lang w:bidi="ar-DZ"/>
              </w:rPr>
              <w:t xml:space="preserve">ing power consumption </w:t>
            </w:r>
            <w:r w:rsidR="00A061C3" w:rsidRPr="006B2918">
              <w:rPr>
                <w:rFonts w:ascii="Times New Roman" w:eastAsia="Times New Roman" w:hAnsi="Times New Roman" w:cs="Times New Roman"/>
                <w:sz w:val="22"/>
                <w:szCs w:val="22"/>
                <w:lang w:bidi="ar-DZ"/>
              </w:rPr>
              <w:t>in telecom equipment rooms and internet data centr</w:t>
            </w:r>
            <w:r w:rsidR="00DA467D">
              <w:rPr>
                <w:rFonts w:ascii="Times New Roman" w:eastAsia="Times New Roman" w:hAnsi="Times New Roman" w:cs="Times New Roman"/>
                <w:sz w:val="22"/>
                <w:szCs w:val="22"/>
                <w:lang w:bidi="ar-DZ"/>
              </w:rPr>
              <w:t>e</w:t>
            </w:r>
            <w:r w:rsidR="00A061C3" w:rsidRPr="006B2918">
              <w:rPr>
                <w:rFonts w:ascii="Times New Roman" w:eastAsia="Times New Roman" w:hAnsi="Times New Roman" w:cs="Times New Roman"/>
                <w:sz w:val="22"/>
                <w:szCs w:val="22"/>
                <w:lang w:bidi="ar-DZ"/>
              </w:rPr>
              <w:t xml:space="preserve"> infrastructure</w:t>
            </w:r>
            <w:r w:rsidR="0022601E">
              <w:rPr>
                <w:rFonts w:ascii="Times New Roman" w:eastAsia="Times New Roman" w:hAnsi="Times New Roman" w:cs="Times New Roman"/>
                <w:sz w:val="22"/>
                <w:szCs w:val="22"/>
                <w:lang w:bidi="ar-DZ"/>
              </w:rPr>
              <w:t>,</w:t>
            </w:r>
            <w:r w:rsidR="00177922" w:rsidRPr="006B2918">
              <w:rPr>
                <w:rFonts w:ascii="Times New Roman" w:eastAsia="Times New Roman" w:hAnsi="Times New Roman" w:cs="Times New Roman"/>
                <w:sz w:val="22"/>
                <w:szCs w:val="22"/>
                <w:lang w:bidi="ar-DZ"/>
              </w:rPr>
              <w:t xml:space="preserve"> and aid in making </w:t>
            </w:r>
            <w:r w:rsidR="00323AA1" w:rsidRPr="006B2918">
              <w:rPr>
                <w:rFonts w:ascii="Times New Roman" w:eastAsia="Times New Roman" w:hAnsi="Times New Roman" w:cs="Times New Roman"/>
                <w:sz w:val="22"/>
                <w:szCs w:val="22"/>
                <w:lang w:bidi="ar-DZ"/>
              </w:rPr>
              <w:t>timely adjustments</w:t>
            </w:r>
            <w:r w:rsidR="008542C2">
              <w:rPr>
                <w:rFonts w:ascii="Times New Roman" w:eastAsia="Times New Roman" w:hAnsi="Times New Roman" w:cs="Times New Roman"/>
                <w:sz w:val="22"/>
                <w:szCs w:val="22"/>
                <w:lang w:bidi="ar-DZ"/>
              </w:rPr>
              <w:t>.</w:t>
            </w:r>
          </w:p>
        </w:tc>
      </w:tr>
    </w:tbl>
    <w:p w14:paraId="5A9C561F" w14:textId="77777777" w:rsidR="00506118" w:rsidRPr="00506118" w:rsidRDefault="00506118" w:rsidP="008351BB">
      <w:pPr>
        <w:pStyle w:val="Heading2"/>
      </w:pPr>
    </w:p>
    <w:p w14:paraId="0FD55015" w14:textId="5E36DDD6" w:rsidR="00E07684" w:rsidRDefault="00E07684" w:rsidP="00E07684">
      <w:pPr>
        <w:pStyle w:val="Heading1"/>
      </w:pPr>
      <w:bookmarkStart w:id="18" w:name="_Toc87958386"/>
      <w:r>
        <w:t>3</w:t>
      </w:r>
      <w:r>
        <w:tab/>
      </w:r>
      <w:r w:rsidR="0026706A">
        <w:t>Summary of discussions</w:t>
      </w:r>
      <w:bookmarkEnd w:id="18"/>
    </w:p>
    <w:p w14:paraId="6E085A64" w14:textId="291AF8DA" w:rsidR="00E07684" w:rsidRDefault="00E07684" w:rsidP="00E07684">
      <w:pPr>
        <w:pStyle w:val="Heading2"/>
      </w:pPr>
      <w:bookmarkStart w:id="19" w:name="_Toc87958387"/>
      <w:r>
        <w:t>3.1</w:t>
      </w:r>
      <w:r>
        <w:tab/>
        <w:t>Opening session</w:t>
      </w:r>
      <w:bookmarkEnd w:id="19"/>
    </w:p>
    <w:p w14:paraId="5A27A471" w14:textId="2600A0FB" w:rsidR="009F31DC" w:rsidRDefault="00C772DC" w:rsidP="00C772DC">
      <w:pPr>
        <w:pStyle w:val="Heading3"/>
      </w:pPr>
      <w:bookmarkStart w:id="20" w:name="_Toc87958388"/>
      <w:r>
        <w:t>3.1.1</w:t>
      </w:r>
      <w:r>
        <w:tab/>
      </w:r>
      <w:r w:rsidR="009F31DC" w:rsidRPr="009F31DC">
        <w:t>Welcome remarks and meeting objective</w:t>
      </w:r>
      <w:bookmarkEnd w:id="20"/>
    </w:p>
    <w:p w14:paraId="666F32D7" w14:textId="762DF7D8" w:rsidR="00D445D8" w:rsidRDefault="003C5FDD" w:rsidP="003C5FDD">
      <w:pPr>
        <w:rPr>
          <w:szCs w:val="24"/>
          <w:lang w:eastAsia="ko-KR"/>
        </w:rPr>
      </w:pPr>
      <w:r>
        <w:rPr>
          <w:szCs w:val="24"/>
          <w:lang w:eastAsia="ko-KR"/>
        </w:rPr>
        <w:t xml:space="preserve">FG-AI4EE Co-Chairman, Mr </w:t>
      </w:r>
      <w:r w:rsidR="00202754">
        <w:rPr>
          <w:szCs w:val="24"/>
          <w:lang w:eastAsia="ko-KR"/>
        </w:rPr>
        <w:t>Neil Sahota</w:t>
      </w:r>
      <w:r w:rsidR="00AB69CF">
        <w:rPr>
          <w:szCs w:val="24"/>
          <w:lang w:eastAsia="ko-KR"/>
        </w:rPr>
        <w:t xml:space="preserve">, </w:t>
      </w:r>
      <w:r w:rsidR="00B85896">
        <w:rPr>
          <w:szCs w:val="24"/>
          <w:lang w:eastAsia="ko-KR"/>
        </w:rPr>
        <w:t xml:space="preserve">opened the meeting and </w:t>
      </w:r>
      <w:r w:rsidR="003A0E1A">
        <w:rPr>
          <w:szCs w:val="24"/>
          <w:lang w:eastAsia="ko-KR"/>
        </w:rPr>
        <w:t xml:space="preserve">provided some </w:t>
      </w:r>
      <w:r w:rsidR="00571595">
        <w:rPr>
          <w:szCs w:val="24"/>
          <w:lang w:eastAsia="ko-KR"/>
        </w:rPr>
        <w:t>welcome</w:t>
      </w:r>
      <w:r w:rsidR="003A0E1A">
        <w:rPr>
          <w:szCs w:val="24"/>
          <w:lang w:eastAsia="ko-KR"/>
        </w:rPr>
        <w:t xml:space="preserve"> remarks.</w:t>
      </w:r>
      <w:r w:rsidR="00134CE0">
        <w:rPr>
          <w:szCs w:val="24"/>
          <w:lang w:eastAsia="ko-KR"/>
        </w:rPr>
        <w:t xml:space="preserve"> </w:t>
      </w:r>
    </w:p>
    <w:p w14:paraId="789CE63D" w14:textId="77777777" w:rsidR="00890BA5" w:rsidRPr="00E2384B" w:rsidRDefault="00890BA5" w:rsidP="00890BA5">
      <w:pPr>
        <w:spacing w:after="120"/>
        <w:jc w:val="both"/>
        <w:rPr>
          <w:rFonts w:eastAsia="MS Mincho"/>
          <w:lang w:val="en-US" w:eastAsia="zh-CN"/>
        </w:rPr>
      </w:pPr>
      <w:r>
        <w:rPr>
          <w:szCs w:val="24"/>
          <w:lang w:eastAsia="ko-KR"/>
        </w:rPr>
        <w:t>ITU informed that FG-AI4EE Co-Chairman, Mr Paolo Gemma, would join the meeting later.</w:t>
      </w:r>
    </w:p>
    <w:p w14:paraId="0355CE50" w14:textId="79969504" w:rsidR="00074A4E" w:rsidRPr="00074A4E" w:rsidRDefault="00BB77F6" w:rsidP="00D4166C">
      <w:pPr>
        <w:rPr>
          <w:lang w:eastAsia="ko-KR"/>
        </w:rPr>
      </w:pPr>
      <w:r>
        <w:rPr>
          <w:lang w:eastAsia="ko-KR"/>
        </w:rPr>
        <w:t>The</w:t>
      </w:r>
      <w:r w:rsidR="00074A4E" w:rsidRPr="00074A4E">
        <w:rPr>
          <w:lang w:eastAsia="ko-KR"/>
        </w:rPr>
        <w:t xml:space="preserve"> </w:t>
      </w:r>
      <w:r w:rsidR="00702B27">
        <w:rPr>
          <w:lang w:eastAsia="ko-KR"/>
        </w:rPr>
        <w:t xml:space="preserve">main </w:t>
      </w:r>
      <w:r w:rsidR="00422547">
        <w:rPr>
          <w:lang w:eastAsia="ko-KR"/>
        </w:rPr>
        <w:t>objectiv</w:t>
      </w:r>
      <w:r w:rsidR="004F5ECB">
        <w:rPr>
          <w:lang w:eastAsia="ko-KR"/>
        </w:rPr>
        <w:t>e of</w:t>
      </w:r>
      <w:r w:rsidR="00074A4E" w:rsidRPr="00074A4E">
        <w:rPr>
          <w:lang w:eastAsia="ko-KR"/>
        </w:rPr>
        <w:t xml:space="preserve"> </w:t>
      </w:r>
      <w:r w:rsidR="004F4556">
        <w:rPr>
          <w:lang w:eastAsia="ko-KR"/>
        </w:rPr>
        <w:t xml:space="preserve">this </w:t>
      </w:r>
      <w:r w:rsidR="00202754">
        <w:rPr>
          <w:lang w:eastAsia="ko-KR"/>
        </w:rPr>
        <w:t>fourth</w:t>
      </w:r>
      <w:r w:rsidR="00074A4E" w:rsidRPr="00074A4E">
        <w:rPr>
          <w:lang w:eastAsia="ko-KR"/>
        </w:rPr>
        <w:t xml:space="preserve"> meeting w</w:t>
      </w:r>
      <w:r w:rsidR="00702B27">
        <w:rPr>
          <w:lang w:eastAsia="ko-KR"/>
        </w:rPr>
        <w:t>as</w:t>
      </w:r>
      <w:r w:rsidR="00074A4E" w:rsidRPr="00074A4E">
        <w:rPr>
          <w:lang w:eastAsia="ko-KR"/>
        </w:rPr>
        <w:t xml:space="preserve"> to</w:t>
      </w:r>
      <w:r w:rsidR="003D498A">
        <w:rPr>
          <w:lang w:eastAsia="ko-KR"/>
        </w:rPr>
        <w:t xml:space="preserve"> present</w:t>
      </w:r>
      <w:r w:rsidR="00074A4E" w:rsidRPr="00074A4E">
        <w:rPr>
          <w:lang w:eastAsia="ko-KR"/>
        </w:rPr>
        <w:t xml:space="preserve"> </w:t>
      </w:r>
      <w:r w:rsidR="0096410B">
        <w:rPr>
          <w:lang w:eastAsia="ko-KR"/>
        </w:rPr>
        <w:t>five</w:t>
      </w:r>
      <w:r w:rsidR="00506118" w:rsidRPr="00506118">
        <w:rPr>
          <w:lang w:eastAsia="ko-KR"/>
        </w:rPr>
        <w:t xml:space="preserve"> deliverables</w:t>
      </w:r>
      <w:r w:rsidR="003D498A">
        <w:rPr>
          <w:lang w:eastAsia="ko-KR"/>
        </w:rPr>
        <w:t xml:space="preserve"> for </w:t>
      </w:r>
      <w:r w:rsidR="00567EDB">
        <w:rPr>
          <w:lang w:eastAsia="ko-KR"/>
        </w:rPr>
        <w:t>approval</w:t>
      </w:r>
      <w:r w:rsidR="00202754">
        <w:rPr>
          <w:lang w:eastAsia="ko-KR"/>
        </w:rPr>
        <w:t xml:space="preserve"> and </w:t>
      </w:r>
      <w:r w:rsidR="00812419">
        <w:rPr>
          <w:lang w:eastAsia="ko-KR"/>
        </w:rPr>
        <w:t xml:space="preserve">to </w:t>
      </w:r>
      <w:r w:rsidR="00202754" w:rsidRPr="00890BA5">
        <w:rPr>
          <w:lang w:eastAsia="ko-KR"/>
        </w:rPr>
        <w:t>agree on</w:t>
      </w:r>
      <w:r w:rsidR="00202754" w:rsidRPr="00990E0A">
        <w:rPr>
          <w:lang w:eastAsia="ko-KR"/>
        </w:rPr>
        <w:t xml:space="preserve"> the request for extension</w:t>
      </w:r>
      <w:r w:rsidR="00202754">
        <w:rPr>
          <w:lang w:eastAsia="ko-KR"/>
        </w:rPr>
        <w:t xml:space="preserve"> of the </w:t>
      </w:r>
      <w:r w:rsidR="00990E0A">
        <w:rPr>
          <w:lang w:eastAsia="ko-KR"/>
        </w:rPr>
        <w:t>Focus Group</w:t>
      </w:r>
      <w:r w:rsidR="00890BA5">
        <w:rPr>
          <w:lang w:eastAsia="ko-KR"/>
        </w:rPr>
        <w:t>’s</w:t>
      </w:r>
      <w:r w:rsidR="00202754">
        <w:rPr>
          <w:lang w:eastAsia="ko-KR"/>
        </w:rPr>
        <w:t xml:space="preserve"> lifetime</w:t>
      </w:r>
      <w:r w:rsidR="00990E0A">
        <w:rPr>
          <w:lang w:eastAsia="ko-KR"/>
        </w:rPr>
        <w:t>.</w:t>
      </w:r>
    </w:p>
    <w:p w14:paraId="51012EFF" w14:textId="3E7B5CCD" w:rsidR="00E2384B" w:rsidRDefault="00403E4D" w:rsidP="00403E4D">
      <w:pPr>
        <w:spacing w:after="120"/>
        <w:jc w:val="both"/>
        <w:rPr>
          <w:szCs w:val="24"/>
          <w:lang w:eastAsia="ko-KR"/>
        </w:rPr>
      </w:pPr>
      <w:r w:rsidRPr="00403E4D">
        <w:rPr>
          <w:szCs w:val="24"/>
          <w:lang w:eastAsia="ko-KR"/>
        </w:rPr>
        <w:t xml:space="preserve">In his welcome remarks, </w:t>
      </w:r>
      <w:r w:rsidR="00D445D8" w:rsidRPr="00403E4D">
        <w:rPr>
          <w:szCs w:val="24"/>
          <w:lang w:eastAsia="ko-KR"/>
        </w:rPr>
        <w:t xml:space="preserve">Mr </w:t>
      </w:r>
      <w:r w:rsidR="00202754">
        <w:rPr>
          <w:szCs w:val="24"/>
          <w:lang w:eastAsia="ko-KR"/>
        </w:rPr>
        <w:t>Sahota</w:t>
      </w:r>
      <w:r w:rsidR="00D445D8" w:rsidRPr="00403E4D">
        <w:rPr>
          <w:szCs w:val="24"/>
          <w:lang w:eastAsia="ko-KR"/>
        </w:rPr>
        <w:t xml:space="preserve"> indicated </w:t>
      </w:r>
      <w:r w:rsidR="00702B27">
        <w:rPr>
          <w:szCs w:val="24"/>
          <w:lang w:eastAsia="ko-KR"/>
        </w:rPr>
        <w:t>that</w:t>
      </w:r>
      <w:r w:rsidR="00D445D8" w:rsidRPr="00403E4D">
        <w:rPr>
          <w:szCs w:val="24"/>
          <w:lang w:eastAsia="ko-KR"/>
        </w:rPr>
        <w:t xml:space="preserve"> deliverables</w:t>
      </w:r>
      <w:r w:rsidR="00A36C36" w:rsidRPr="00403E4D">
        <w:rPr>
          <w:szCs w:val="24"/>
          <w:lang w:eastAsia="ko-KR"/>
        </w:rPr>
        <w:t xml:space="preserve"> presented for a</w:t>
      </w:r>
      <w:r w:rsidR="00487A46">
        <w:rPr>
          <w:szCs w:val="24"/>
          <w:lang w:eastAsia="ko-KR"/>
        </w:rPr>
        <w:t>pproval</w:t>
      </w:r>
      <w:r w:rsidR="00D445D8" w:rsidRPr="00403E4D">
        <w:rPr>
          <w:szCs w:val="24"/>
          <w:lang w:eastAsia="ko-KR"/>
        </w:rPr>
        <w:t xml:space="preserve"> </w:t>
      </w:r>
      <w:r w:rsidR="00EC007C">
        <w:rPr>
          <w:szCs w:val="24"/>
          <w:lang w:eastAsia="ko-KR"/>
        </w:rPr>
        <w:t xml:space="preserve">were the results of </w:t>
      </w:r>
      <w:r w:rsidR="00702B27">
        <w:rPr>
          <w:szCs w:val="24"/>
          <w:lang w:eastAsia="ko-KR"/>
        </w:rPr>
        <w:t>W</w:t>
      </w:r>
      <w:r w:rsidR="00D445D8" w:rsidRPr="00403E4D">
        <w:rPr>
          <w:szCs w:val="24"/>
          <w:lang w:eastAsia="ko-KR"/>
        </w:rPr>
        <w:t xml:space="preserve">orking </w:t>
      </w:r>
      <w:r w:rsidR="00702B27">
        <w:rPr>
          <w:szCs w:val="24"/>
          <w:lang w:eastAsia="ko-KR"/>
        </w:rPr>
        <w:t>G</w:t>
      </w:r>
      <w:r w:rsidR="00D445D8" w:rsidRPr="00403E4D">
        <w:rPr>
          <w:szCs w:val="24"/>
          <w:lang w:eastAsia="ko-KR"/>
        </w:rPr>
        <w:t xml:space="preserve">roup </w:t>
      </w:r>
      <w:r w:rsidR="00EC007C">
        <w:rPr>
          <w:szCs w:val="24"/>
          <w:lang w:eastAsia="ko-KR"/>
        </w:rPr>
        <w:t>discussions</w:t>
      </w:r>
      <w:r w:rsidR="00D445D8" w:rsidRPr="00403E4D">
        <w:rPr>
          <w:szCs w:val="24"/>
          <w:lang w:eastAsia="ko-KR"/>
        </w:rPr>
        <w:t xml:space="preserve">. </w:t>
      </w:r>
      <w:r w:rsidR="00EC007C">
        <w:rPr>
          <w:szCs w:val="24"/>
          <w:lang w:eastAsia="ko-KR"/>
        </w:rPr>
        <w:t xml:space="preserve">Mr </w:t>
      </w:r>
      <w:r w:rsidR="00202754">
        <w:rPr>
          <w:szCs w:val="24"/>
          <w:lang w:eastAsia="ko-KR"/>
        </w:rPr>
        <w:t>Sahota</w:t>
      </w:r>
      <w:r w:rsidR="00EC007C">
        <w:rPr>
          <w:szCs w:val="24"/>
          <w:lang w:eastAsia="ko-KR"/>
        </w:rPr>
        <w:t xml:space="preserve"> </w:t>
      </w:r>
      <w:r w:rsidR="00EC007C" w:rsidRPr="00567EDB">
        <w:rPr>
          <w:szCs w:val="24"/>
          <w:lang w:eastAsia="ko-KR"/>
        </w:rPr>
        <w:t>commended</w:t>
      </w:r>
      <w:r w:rsidR="00EC007C">
        <w:rPr>
          <w:szCs w:val="24"/>
          <w:lang w:eastAsia="ko-KR"/>
        </w:rPr>
        <w:t xml:space="preserve"> </w:t>
      </w:r>
      <w:r w:rsidR="00567EDB">
        <w:rPr>
          <w:szCs w:val="24"/>
          <w:lang w:eastAsia="ko-KR"/>
        </w:rPr>
        <w:t xml:space="preserve">FG-AI4EE </w:t>
      </w:r>
      <w:r w:rsidR="00EC007C">
        <w:rPr>
          <w:szCs w:val="24"/>
          <w:lang w:eastAsia="ko-KR"/>
        </w:rPr>
        <w:t>e</w:t>
      </w:r>
      <w:r w:rsidR="00D445D8" w:rsidRPr="00403E4D">
        <w:rPr>
          <w:szCs w:val="24"/>
          <w:lang w:eastAsia="ko-KR"/>
        </w:rPr>
        <w:t>xperts</w:t>
      </w:r>
      <w:r w:rsidR="0026195E">
        <w:rPr>
          <w:szCs w:val="24"/>
          <w:lang w:eastAsia="ko-KR"/>
        </w:rPr>
        <w:t>’ efforts</w:t>
      </w:r>
      <w:r w:rsidR="00D445D8" w:rsidRPr="00403E4D">
        <w:rPr>
          <w:szCs w:val="24"/>
          <w:lang w:eastAsia="ko-KR"/>
        </w:rPr>
        <w:t xml:space="preserve"> </w:t>
      </w:r>
      <w:r w:rsidR="0026195E">
        <w:rPr>
          <w:szCs w:val="24"/>
          <w:lang w:eastAsia="ko-KR"/>
        </w:rPr>
        <w:t>in</w:t>
      </w:r>
      <w:r w:rsidR="00EC007C">
        <w:rPr>
          <w:szCs w:val="24"/>
          <w:lang w:eastAsia="ko-KR"/>
        </w:rPr>
        <w:t xml:space="preserve"> </w:t>
      </w:r>
      <w:r w:rsidR="00702B27">
        <w:rPr>
          <w:szCs w:val="24"/>
          <w:lang w:eastAsia="ko-KR"/>
        </w:rPr>
        <w:t>drafting</w:t>
      </w:r>
      <w:r w:rsidR="0029127D">
        <w:rPr>
          <w:szCs w:val="24"/>
          <w:lang w:eastAsia="ko-KR"/>
        </w:rPr>
        <w:t xml:space="preserve"> and in</w:t>
      </w:r>
      <w:r w:rsidR="00702B27">
        <w:rPr>
          <w:szCs w:val="24"/>
          <w:lang w:eastAsia="ko-KR"/>
        </w:rPr>
        <w:t xml:space="preserve"> </w:t>
      </w:r>
      <w:r w:rsidR="00EC007C">
        <w:rPr>
          <w:szCs w:val="24"/>
          <w:lang w:eastAsia="ko-KR"/>
        </w:rPr>
        <w:t>providing inputs</w:t>
      </w:r>
      <w:r w:rsidR="00702B27">
        <w:rPr>
          <w:szCs w:val="24"/>
          <w:lang w:eastAsia="ko-KR"/>
        </w:rPr>
        <w:t xml:space="preserve"> and</w:t>
      </w:r>
      <w:r w:rsidR="00EC007C">
        <w:rPr>
          <w:szCs w:val="24"/>
          <w:lang w:eastAsia="ko-KR"/>
        </w:rPr>
        <w:t xml:space="preserve"> comments</w:t>
      </w:r>
      <w:r w:rsidR="00702B27">
        <w:rPr>
          <w:szCs w:val="24"/>
          <w:lang w:eastAsia="ko-KR"/>
        </w:rPr>
        <w:t xml:space="preserve"> to</w:t>
      </w:r>
      <w:r w:rsidR="00D445D8" w:rsidRPr="00403E4D">
        <w:rPr>
          <w:szCs w:val="24"/>
          <w:lang w:eastAsia="ko-KR"/>
        </w:rPr>
        <w:t xml:space="preserve"> </w:t>
      </w:r>
      <w:r w:rsidRPr="00403E4D">
        <w:rPr>
          <w:szCs w:val="24"/>
          <w:lang w:eastAsia="ko-KR"/>
        </w:rPr>
        <w:t>these</w:t>
      </w:r>
      <w:r w:rsidR="00D445D8" w:rsidRPr="00403E4D">
        <w:rPr>
          <w:szCs w:val="24"/>
          <w:lang w:eastAsia="ko-KR"/>
        </w:rPr>
        <w:t xml:space="preserve"> </w:t>
      </w:r>
      <w:r w:rsidRPr="00403E4D">
        <w:rPr>
          <w:szCs w:val="24"/>
          <w:lang w:eastAsia="ko-KR"/>
        </w:rPr>
        <w:t>deliverables</w:t>
      </w:r>
      <w:r w:rsidR="00AD3E66">
        <w:rPr>
          <w:szCs w:val="24"/>
          <w:lang w:eastAsia="ko-KR"/>
        </w:rPr>
        <w:t>, and ITU staff for their coordination</w:t>
      </w:r>
      <w:r w:rsidR="00D445D8" w:rsidRPr="00403E4D">
        <w:rPr>
          <w:szCs w:val="24"/>
          <w:lang w:eastAsia="ko-KR"/>
        </w:rPr>
        <w:t xml:space="preserve">. The final </w:t>
      </w:r>
      <w:r w:rsidR="00AD3E66">
        <w:rPr>
          <w:szCs w:val="24"/>
          <w:lang w:eastAsia="ko-KR"/>
        </w:rPr>
        <w:t>drafts</w:t>
      </w:r>
      <w:r w:rsidR="00D445D8" w:rsidRPr="00403E4D">
        <w:rPr>
          <w:szCs w:val="24"/>
          <w:lang w:eastAsia="ko-KR"/>
        </w:rPr>
        <w:t xml:space="preserve"> of these reports were</w:t>
      </w:r>
      <w:r w:rsidR="00494B52">
        <w:rPr>
          <w:szCs w:val="24"/>
          <w:lang w:eastAsia="ko-KR"/>
        </w:rPr>
        <w:t xml:space="preserve"> </w:t>
      </w:r>
      <w:r w:rsidR="00D445D8" w:rsidRPr="00403E4D">
        <w:rPr>
          <w:szCs w:val="24"/>
          <w:lang w:eastAsia="ko-KR"/>
        </w:rPr>
        <w:t xml:space="preserve">made available on </w:t>
      </w:r>
      <w:r w:rsidR="002348DB">
        <w:rPr>
          <w:szCs w:val="24"/>
          <w:lang w:eastAsia="ko-KR"/>
        </w:rPr>
        <w:t xml:space="preserve">FG-AI4EE </w:t>
      </w:r>
      <w:hyperlink r:id="rId29" w:history="1">
        <w:r w:rsidR="002348DB" w:rsidRPr="002221E2">
          <w:rPr>
            <w:rStyle w:val="Hyperlink"/>
            <w:szCs w:val="24"/>
          </w:rPr>
          <w:t xml:space="preserve">SharePoint </w:t>
        </w:r>
      </w:hyperlink>
      <w:r w:rsidR="00D445D8" w:rsidRPr="00403E4D">
        <w:rPr>
          <w:szCs w:val="24"/>
          <w:lang w:eastAsia="ko-KR"/>
        </w:rPr>
        <w:t>ahead of this meeting.</w:t>
      </w:r>
    </w:p>
    <w:p w14:paraId="2FEC7209" w14:textId="3410868D" w:rsidR="004658DD" w:rsidRDefault="00C772DC" w:rsidP="00911FBB">
      <w:pPr>
        <w:pStyle w:val="Heading3"/>
        <w:rPr>
          <w:highlight w:val="yellow"/>
        </w:rPr>
      </w:pPr>
      <w:bookmarkStart w:id="21" w:name="_Toc87958389"/>
      <w:r w:rsidRPr="00403E4D">
        <w:t>3.1.</w:t>
      </w:r>
      <w:r w:rsidR="004658DD" w:rsidRPr="00403E4D">
        <w:t>2 Agenda</w:t>
      </w:r>
      <w:bookmarkEnd w:id="21"/>
    </w:p>
    <w:p w14:paraId="473EB811" w14:textId="498AEE77" w:rsidR="004658DD" w:rsidRPr="00403E4D" w:rsidRDefault="004658DD" w:rsidP="004658DD">
      <w:r w:rsidRPr="00403E4D">
        <w:t>The draft agenda was approved</w:t>
      </w:r>
      <w:r w:rsidR="00403E4D">
        <w:t xml:space="preserve"> </w:t>
      </w:r>
      <w:r w:rsidR="00403E4D" w:rsidRPr="000B0DBE">
        <w:rPr>
          <w:color w:val="000000"/>
          <w:szCs w:val="24"/>
        </w:rPr>
        <w:t>[</w:t>
      </w:r>
      <w:hyperlink r:id="rId30" w:history="1">
        <w:r w:rsidR="000D0E2F" w:rsidRPr="003E45E6">
          <w:rPr>
            <w:rStyle w:val="Hyperlink"/>
            <w:color w:val="0072C6"/>
            <w:szCs w:val="24"/>
            <w:shd w:val="clear" w:color="auto" w:fill="F1F1F1"/>
          </w:rPr>
          <w:t>FG-AI4EE-I-068-R2</w:t>
        </w:r>
      </w:hyperlink>
      <w:r w:rsidR="00403E4D" w:rsidRPr="000B0DBE">
        <w:rPr>
          <w:color w:val="000000"/>
          <w:szCs w:val="24"/>
        </w:rPr>
        <w:t>]</w:t>
      </w:r>
      <w:r w:rsidR="00546855" w:rsidRPr="000B0DBE">
        <w:t>.</w:t>
      </w:r>
    </w:p>
    <w:p w14:paraId="1300E3B7" w14:textId="36B8584E" w:rsidR="00911FBB" w:rsidRDefault="004658DD" w:rsidP="00911FBB">
      <w:pPr>
        <w:pStyle w:val="Heading3"/>
      </w:pPr>
      <w:bookmarkStart w:id="22" w:name="_Toc87958390"/>
      <w:r w:rsidRPr="00403E4D">
        <w:t>3.1.3</w:t>
      </w:r>
      <w:r w:rsidR="00EE30F1">
        <w:tab/>
      </w:r>
      <w:r w:rsidR="00E07684">
        <w:t>IPR call</w:t>
      </w:r>
      <w:bookmarkEnd w:id="22"/>
      <w:r w:rsidR="005A0F90">
        <w:t xml:space="preserve"> </w:t>
      </w:r>
    </w:p>
    <w:p w14:paraId="5CD2FEBB" w14:textId="0AF91E4B" w:rsidR="00E2384B" w:rsidRDefault="00C10D0F" w:rsidP="00AC78E0">
      <w:pPr>
        <w:rPr>
          <w:rStyle w:val="Hyperlink"/>
        </w:rPr>
      </w:pPr>
      <w:r>
        <w:rPr>
          <w:lang w:val="en-US" w:eastAsia="zh-CN"/>
        </w:rPr>
        <w:t xml:space="preserve">Mr </w:t>
      </w:r>
      <w:r w:rsidR="00202754">
        <w:rPr>
          <w:lang w:val="en-US" w:eastAsia="zh-CN"/>
        </w:rPr>
        <w:t>Sahota</w:t>
      </w:r>
      <w:r>
        <w:rPr>
          <w:lang w:val="en-US" w:eastAsia="zh-CN"/>
        </w:rPr>
        <w:t xml:space="preserve"> </w:t>
      </w:r>
      <w:r w:rsidR="003D6DB9">
        <w:rPr>
          <w:lang w:val="en-US" w:eastAsia="zh-CN"/>
        </w:rPr>
        <w:t>presented</w:t>
      </w:r>
      <w:r>
        <w:rPr>
          <w:lang w:val="en-US" w:eastAsia="zh-CN"/>
        </w:rPr>
        <w:t xml:space="preserve"> t</w:t>
      </w:r>
      <w:r w:rsidR="00E2384B" w:rsidRPr="00614C55">
        <w:rPr>
          <w:lang w:val="en-US" w:eastAsia="zh-CN"/>
        </w:rPr>
        <w:t xml:space="preserve">he ITU </w:t>
      </w:r>
      <w:r w:rsidR="00D67135">
        <w:rPr>
          <w:lang w:val="en-US" w:eastAsia="zh-CN"/>
        </w:rPr>
        <w:t>I</w:t>
      </w:r>
      <w:r w:rsidR="00D760B6" w:rsidRPr="00D760B6">
        <w:rPr>
          <w:lang w:val="en-US" w:eastAsia="zh-CN"/>
        </w:rPr>
        <w:t xml:space="preserve">ntellectual </w:t>
      </w:r>
      <w:r w:rsidR="00D67135">
        <w:rPr>
          <w:lang w:val="en-US" w:eastAsia="zh-CN"/>
        </w:rPr>
        <w:t>P</w:t>
      </w:r>
      <w:r w:rsidR="00D760B6" w:rsidRPr="00D760B6">
        <w:rPr>
          <w:lang w:val="en-US" w:eastAsia="zh-CN"/>
        </w:rPr>
        <w:t xml:space="preserve">roperty </w:t>
      </w:r>
      <w:r w:rsidR="00D67135">
        <w:rPr>
          <w:lang w:val="en-US" w:eastAsia="zh-CN"/>
        </w:rPr>
        <w:t>R</w:t>
      </w:r>
      <w:r w:rsidR="00D760B6" w:rsidRPr="00D760B6">
        <w:rPr>
          <w:lang w:val="en-US" w:eastAsia="zh-CN"/>
        </w:rPr>
        <w:t>ights</w:t>
      </w:r>
      <w:r w:rsidR="00D67135">
        <w:rPr>
          <w:lang w:val="en-US" w:eastAsia="zh-CN"/>
        </w:rPr>
        <w:t xml:space="preserve"> (IPR)</w:t>
      </w:r>
      <w:r w:rsidR="00D760B6" w:rsidRPr="00D760B6">
        <w:rPr>
          <w:lang w:val="en-US" w:eastAsia="zh-CN"/>
        </w:rPr>
        <w:t xml:space="preserve"> </w:t>
      </w:r>
      <w:r w:rsidR="00E2384B" w:rsidRPr="00614C55">
        <w:rPr>
          <w:lang w:val="en-US" w:eastAsia="zh-CN"/>
        </w:rPr>
        <w:t xml:space="preserve">policy </w:t>
      </w:r>
      <w:r w:rsidR="005A0F90">
        <w:rPr>
          <w:lang w:val="en-US" w:eastAsia="zh-CN"/>
        </w:rPr>
        <w:t>and</w:t>
      </w:r>
      <w:r w:rsidR="00E2384B" w:rsidRPr="00614C55">
        <w:rPr>
          <w:lang w:val="en-US" w:eastAsia="zh-CN"/>
        </w:rPr>
        <w:t xml:space="preserve"> read out the IPR call.</w:t>
      </w:r>
      <w:r w:rsidR="0059179D">
        <w:rPr>
          <w:lang w:val="en-US" w:eastAsia="zh-CN"/>
        </w:rPr>
        <w:t xml:space="preserve"> </w:t>
      </w:r>
      <w:r w:rsidR="00E2384B" w:rsidRPr="00614C55">
        <w:rPr>
          <w:lang w:val="en-US" w:eastAsia="zh-CN"/>
        </w:rPr>
        <w:t>There were no requests or objections from the floor in response to the IPR call</w:t>
      </w:r>
      <w:r w:rsidR="00BE62D8">
        <w:rPr>
          <w:lang w:val="en-US" w:eastAsia="zh-CN"/>
        </w:rPr>
        <w:t xml:space="preserve"> contained in document</w:t>
      </w:r>
      <w:r w:rsidR="00E36A79">
        <w:t xml:space="preserve"> </w:t>
      </w:r>
      <w:r w:rsidR="00202754" w:rsidRPr="000B0DBE">
        <w:t>[</w:t>
      </w:r>
      <w:hyperlink r:id="rId31" w:history="1">
        <w:r w:rsidR="00FE4357" w:rsidRPr="00E415B0">
          <w:rPr>
            <w:rStyle w:val="Hyperlink"/>
            <w:color w:val="004D85"/>
            <w:szCs w:val="24"/>
          </w:rPr>
          <w:t>FG-AI4EE-I-069</w:t>
        </w:r>
      </w:hyperlink>
      <w:r w:rsidR="00E36A79">
        <w:t>]</w:t>
      </w:r>
      <w:r w:rsidR="00BE62D8" w:rsidRPr="00AC78E0">
        <w:rPr>
          <w:rStyle w:val="Hyperlink"/>
          <w:color w:val="auto"/>
          <w:u w:val="none"/>
        </w:rPr>
        <w:t>.</w:t>
      </w:r>
    </w:p>
    <w:p w14:paraId="130D5652" w14:textId="6F36D7C4" w:rsidR="00E2384B" w:rsidRDefault="00C772DC" w:rsidP="00C772DC">
      <w:pPr>
        <w:pStyle w:val="Heading3"/>
      </w:pPr>
      <w:bookmarkStart w:id="23" w:name="_Toc87958391"/>
      <w:r>
        <w:rPr>
          <w:lang w:val="en-US"/>
        </w:rPr>
        <w:t>3.1.</w:t>
      </w:r>
      <w:r w:rsidR="00E37B70">
        <w:rPr>
          <w:lang w:val="en-US"/>
        </w:rPr>
        <w:t>4</w:t>
      </w:r>
      <w:r w:rsidR="00493DDE">
        <w:rPr>
          <w:lang w:val="en-US"/>
        </w:rPr>
        <w:tab/>
      </w:r>
      <w:r w:rsidR="00E2384B" w:rsidRPr="009F31DC">
        <w:t>Approval of previous meeting report (</w:t>
      </w:r>
      <w:r w:rsidR="00981875">
        <w:t xml:space="preserve">8 </w:t>
      </w:r>
      <w:r w:rsidR="00202754">
        <w:t>April</w:t>
      </w:r>
      <w:r w:rsidR="00E2384B" w:rsidRPr="009F31DC">
        <w:t xml:space="preserve"> 20</w:t>
      </w:r>
      <w:r w:rsidR="00403E4D">
        <w:t>2</w:t>
      </w:r>
      <w:r w:rsidR="00202754">
        <w:t>1</w:t>
      </w:r>
      <w:r w:rsidR="00E2384B" w:rsidRPr="009F31DC">
        <w:t>)</w:t>
      </w:r>
      <w:bookmarkEnd w:id="23"/>
      <w:r w:rsidR="00244AE2">
        <w:t xml:space="preserve"> </w:t>
      </w:r>
    </w:p>
    <w:p w14:paraId="20C07C8A" w14:textId="115B8C6B" w:rsidR="00E2384B" w:rsidRDefault="00C772DC" w:rsidP="00E2384B">
      <w:r>
        <w:t>The r</w:t>
      </w:r>
      <w:r w:rsidR="00E2384B" w:rsidRPr="00E2384B">
        <w:t xml:space="preserve">eport of the </w:t>
      </w:r>
      <w:r w:rsidR="00987A8D">
        <w:t>third</w:t>
      </w:r>
      <w:r w:rsidR="00E2384B" w:rsidRPr="00E2384B">
        <w:t xml:space="preserve"> </w:t>
      </w:r>
      <w:r w:rsidR="00403E4D">
        <w:t xml:space="preserve">Focus Group </w:t>
      </w:r>
      <w:r w:rsidR="00E2384B" w:rsidRPr="00E2384B">
        <w:t>meeting (</w:t>
      </w:r>
      <w:r w:rsidR="00E36A79">
        <w:t>virtual</w:t>
      </w:r>
      <w:r w:rsidR="00E2384B" w:rsidRPr="00E2384B">
        <w:t xml:space="preserve">, </w:t>
      </w:r>
      <w:r w:rsidR="00981875">
        <w:t>8 April 2021</w:t>
      </w:r>
      <w:r w:rsidR="00E2384B" w:rsidRPr="00E2384B">
        <w:t>)</w:t>
      </w:r>
      <w:r>
        <w:t xml:space="preserve"> was approved</w:t>
      </w:r>
      <w:r w:rsidR="00EE30F1" w:rsidRPr="00EE30F1">
        <w:t xml:space="preserve"> </w:t>
      </w:r>
      <w:r w:rsidR="00EE30F1">
        <w:t xml:space="preserve">as </w:t>
      </w:r>
      <w:r w:rsidR="00244AE2">
        <w:t>contained</w:t>
      </w:r>
      <w:r w:rsidR="00EE30F1">
        <w:t xml:space="preserve"> in </w:t>
      </w:r>
      <w:r w:rsidR="00EE30F1" w:rsidRPr="00546855">
        <w:rPr>
          <w:szCs w:val="24"/>
        </w:rPr>
        <w:t xml:space="preserve">document </w:t>
      </w:r>
      <w:hyperlink r:id="rId32" w:history="1">
        <w:r w:rsidR="00E36A79" w:rsidRPr="00546855">
          <w:rPr>
            <w:szCs w:val="24"/>
          </w:rPr>
          <w:t>[</w:t>
        </w:r>
      </w:hyperlink>
      <w:hyperlink r:id="rId33" w:history="1">
        <w:r w:rsidR="002753EE" w:rsidRPr="00E415B0">
          <w:rPr>
            <w:rStyle w:val="Hyperlink"/>
            <w:color w:val="004D85"/>
            <w:szCs w:val="24"/>
          </w:rPr>
          <w:t>FG-AI4EE-O-012</w:t>
        </w:r>
      </w:hyperlink>
      <w:r w:rsidR="00202754">
        <w:t>]</w:t>
      </w:r>
    </w:p>
    <w:p w14:paraId="46DB5C20" w14:textId="14B180C1" w:rsidR="00230C53" w:rsidRDefault="00C772DC" w:rsidP="00230C53">
      <w:pPr>
        <w:pStyle w:val="Heading2"/>
        <w:rPr>
          <w:szCs w:val="24"/>
          <w:lang w:eastAsia="ko-KR"/>
        </w:rPr>
      </w:pPr>
      <w:bookmarkStart w:id="24" w:name="_Toc87958392"/>
      <w:r>
        <w:rPr>
          <w:lang w:eastAsia="ko-KR"/>
        </w:rPr>
        <w:t>3.</w:t>
      </w:r>
      <w:r w:rsidR="00E37B70">
        <w:rPr>
          <w:lang w:eastAsia="ko-KR"/>
        </w:rPr>
        <w:t>2</w:t>
      </w:r>
      <w:r w:rsidR="00F9030F" w:rsidRPr="0039133B">
        <w:rPr>
          <w:lang w:eastAsia="ko-KR"/>
        </w:rPr>
        <w:tab/>
      </w:r>
      <w:r w:rsidR="00230C53">
        <w:rPr>
          <w:lang w:eastAsia="ko-KR"/>
        </w:rPr>
        <w:t>Working Group 1</w:t>
      </w:r>
      <w:r w:rsidR="00BB3C16">
        <w:rPr>
          <w:lang w:eastAsia="ko-KR"/>
        </w:rPr>
        <w:t xml:space="preserve">: </w:t>
      </w:r>
      <w:r w:rsidR="00BB3C16">
        <w:rPr>
          <w:szCs w:val="24"/>
          <w:lang w:eastAsia="ko-KR"/>
        </w:rPr>
        <w:t>R</w:t>
      </w:r>
      <w:r w:rsidR="00BB3C16" w:rsidRPr="00343768">
        <w:rPr>
          <w:szCs w:val="24"/>
          <w:lang w:eastAsia="ko-KR"/>
        </w:rPr>
        <w:t xml:space="preserve">equirements of </w:t>
      </w:r>
      <w:r w:rsidR="00BB3C16">
        <w:rPr>
          <w:szCs w:val="24"/>
          <w:lang w:eastAsia="ko-KR"/>
        </w:rPr>
        <w:t xml:space="preserve">AI </w:t>
      </w:r>
      <w:r w:rsidR="00BB3C16" w:rsidRPr="00343768">
        <w:rPr>
          <w:szCs w:val="24"/>
          <w:lang w:eastAsia="ko-KR"/>
        </w:rPr>
        <w:t>and other emerging technologies to ensure environmental efficiency</w:t>
      </w:r>
      <w:bookmarkEnd w:id="24"/>
    </w:p>
    <w:p w14:paraId="482068A5" w14:textId="67692CE9" w:rsidR="00955FDA" w:rsidRDefault="00BB3C16" w:rsidP="00BB3C16">
      <w:pPr>
        <w:rPr>
          <w:sz w:val="22"/>
          <w:szCs w:val="22"/>
        </w:rPr>
      </w:pPr>
      <w:r w:rsidRPr="008D68CC">
        <w:rPr>
          <w:szCs w:val="24"/>
          <w:lang w:eastAsia="ko-KR"/>
        </w:rPr>
        <w:t>This session was chaired by Mr Pierre Major</w:t>
      </w:r>
      <w:r w:rsidR="005F3CFD">
        <w:rPr>
          <w:szCs w:val="24"/>
          <w:lang w:eastAsia="ko-KR"/>
        </w:rPr>
        <w:t xml:space="preserve">, </w:t>
      </w:r>
      <w:r w:rsidR="009F0357" w:rsidRPr="008D68CC">
        <w:rPr>
          <w:szCs w:val="24"/>
          <w:lang w:eastAsia="ko-KR"/>
        </w:rPr>
        <w:t>AugmentCity AS, Norway</w:t>
      </w:r>
      <w:r w:rsidR="005F3CFD">
        <w:rPr>
          <w:szCs w:val="24"/>
          <w:lang w:eastAsia="ko-KR"/>
        </w:rPr>
        <w:t>,</w:t>
      </w:r>
      <w:r w:rsidR="009F0357">
        <w:rPr>
          <w:szCs w:val="24"/>
          <w:lang w:eastAsia="ko-KR"/>
        </w:rPr>
        <w:t xml:space="preserve"> </w:t>
      </w:r>
      <w:r w:rsidRPr="008D68CC">
        <w:rPr>
          <w:szCs w:val="24"/>
          <w:lang w:eastAsia="ko-KR"/>
        </w:rPr>
        <w:t>on behalf of</w:t>
      </w:r>
      <w:r>
        <w:rPr>
          <w:szCs w:val="24"/>
          <w:lang w:eastAsia="ko-KR"/>
        </w:rPr>
        <w:t xml:space="preserve"> Working Group 1 Co-Chair, Mr Joel Alexander Mills</w:t>
      </w:r>
      <w:r w:rsidR="005F3CFD">
        <w:rPr>
          <w:szCs w:val="24"/>
          <w:lang w:eastAsia="ko-KR"/>
        </w:rPr>
        <w:t xml:space="preserve">, </w:t>
      </w:r>
      <w:r w:rsidRPr="00E23C61">
        <w:rPr>
          <w:szCs w:val="24"/>
          <w:lang w:eastAsia="ko-KR"/>
        </w:rPr>
        <w:t>AugmentCity AS</w:t>
      </w:r>
      <w:r>
        <w:rPr>
          <w:szCs w:val="24"/>
          <w:lang w:eastAsia="ko-KR"/>
        </w:rPr>
        <w:t xml:space="preserve">, Norway. </w:t>
      </w:r>
    </w:p>
    <w:p w14:paraId="00540D1E" w14:textId="71F5335E" w:rsidR="00BB3C16" w:rsidRPr="0036559D" w:rsidRDefault="00DB2D50" w:rsidP="00BB3C16">
      <w:pPr>
        <w:rPr>
          <w:szCs w:val="24"/>
          <w:lang w:eastAsia="ko-KR"/>
        </w:rPr>
      </w:pPr>
      <w:r>
        <w:rPr>
          <w:szCs w:val="24"/>
          <w:lang w:eastAsia="ko-KR"/>
        </w:rPr>
        <w:t xml:space="preserve">Working Group 1 presented </w:t>
      </w:r>
      <w:r w:rsidR="00F24E0F">
        <w:rPr>
          <w:szCs w:val="24"/>
          <w:lang w:eastAsia="ko-KR"/>
        </w:rPr>
        <w:t>the following</w:t>
      </w:r>
      <w:r>
        <w:rPr>
          <w:szCs w:val="24"/>
          <w:lang w:eastAsia="ko-KR"/>
        </w:rPr>
        <w:t xml:space="preserve"> deliverable for approval </w:t>
      </w:r>
      <w:r w:rsidR="00B9414E">
        <w:rPr>
          <w:szCs w:val="24"/>
          <w:lang w:eastAsia="ko-KR"/>
        </w:rPr>
        <w:t>of</w:t>
      </w:r>
      <w:r w:rsidR="00D30BF0">
        <w:rPr>
          <w:szCs w:val="24"/>
          <w:lang w:eastAsia="ko-KR"/>
        </w:rPr>
        <w:t xml:space="preserve"> </w:t>
      </w:r>
      <w:r>
        <w:rPr>
          <w:szCs w:val="24"/>
          <w:lang w:eastAsia="ko-KR"/>
        </w:rPr>
        <w:t xml:space="preserve">the </w:t>
      </w:r>
      <w:r w:rsidR="00B33453">
        <w:rPr>
          <w:szCs w:val="24"/>
          <w:lang w:eastAsia="ko-KR"/>
        </w:rPr>
        <w:t>meeting</w:t>
      </w:r>
      <w:r w:rsidR="00F24E0F">
        <w:rPr>
          <w:szCs w:val="24"/>
          <w:lang w:eastAsia="ko-KR"/>
        </w:rPr>
        <w:t>:</w:t>
      </w:r>
    </w:p>
    <w:p w14:paraId="606B4CD0" w14:textId="1EB7163C" w:rsidR="00230C53" w:rsidRPr="00E36A79" w:rsidRDefault="00BD3468" w:rsidP="00F43B23">
      <w:pPr>
        <w:pStyle w:val="Heading3"/>
        <w:rPr>
          <w:lang w:eastAsia="ko-KR"/>
        </w:rPr>
      </w:pPr>
      <w:bookmarkStart w:id="25" w:name="_Toc87958393"/>
      <w:r>
        <w:rPr>
          <w:lang w:eastAsia="ko-KR"/>
        </w:rPr>
        <w:t>3</w:t>
      </w:r>
      <w:r w:rsidR="000406CC" w:rsidRPr="0039133B">
        <w:rPr>
          <w:lang w:eastAsia="ko-KR"/>
        </w:rPr>
        <w:t>.</w:t>
      </w:r>
      <w:r w:rsidR="00E37B70">
        <w:rPr>
          <w:lang w:eastAsia="ko-KR"/>
        </w:rPr>
        <w:t>2</w:t>
      </w:r>
      <w:r>
        <w:rPr>
          <w:lang w:eastAsia="ko-KR"/>
        </w:rPr>
        <w:t>.1</w:t>
      </w:r>
      <w:r w:rsidR="000406CC" w:rsidRPr="0039133B">
        <w:rPr>
          <w:lang w:eastAsia="ko-KR"/>
        </w:rPr>
        <w:tab/>
      </w:r>
      <w:r w:rsidR="00230C53">
        <w:rPr>
          <w:lang w:eastAsia="ko-KR"/>
        </w:rPr>
        <w:t xml:space="preserve">Presentation of </w:t>
      </w:r>
      <w:r w:rsidR="001A4AC9">
        <w:rPr>
          <w:lang w:eastAsia="ko-KR"/>
        </w:rPr>
        <w:t>Technical Report</w:t>
      </w:r>
      <w:r w:rsidR="00BB3C16">
        <w:rPr>
          <w:lang w:eastAsia="ko-KR"/>
        </w:rPr>
        <w:t xml:space="preserve"> D.WG1-11</w:t>
      </w:r>
      <w:bookmarkEnd w:id="25"/>
    </w:p>
    <w:p w14:paraId="079261DC" w14:textId="54F694BD" w:rsidR="001525D1" w:rsidRDefault="001525D1" w:rsidP="001525D1">
      <w:pPr>
        <w:rPr>
          <w:lang w:eastAsia="ko-KR"/>
        </w:rPr>
      </w:pPr>
    </w:p>
    <w:p w14:paraId="4A301FA0" w14:textId="24DDB3FB" w:rsidR="00D3703A" w:rsidRDefault="001525D1" w:rsidP="001E3A32">
      <w:pPr>
        <w:pStyle w:val="ListParagraph"/>
        <w:numPr>
          <w:ilvl w:val="0"/>
          <w:numId w:val="4"/>
        </w:numPr>
        <w:tabs>
          <w:tab w:val="clear" w:pos="794"/>
        </w:tabs>
        <w:rPr>
          <w:lang w:eastAsia="ko-KR"/>
        </w:rPr>
      </w:pPr>
      <w:r>
        <w:rPr>
          <w:lang w:eastAsia="ko-KR"/>
        </w:rPr>
        <w:t xml:space="preserve"> </w:t>
      </w:r>
      <w:r w:rsidR="00D3703A">
        <w:rPr>
          <w:lang w:eastAsia="ko-KR"/>
        </w:rPr>
        <w:t>[</w:t>
      </w:r>
      <w:hyperlink r:id="rId34" w:history="1">
        <w:r w:rsidR="0087551A" w:rsidRPr="00B13F67">
          <w:rPr>
            <w:rStyle w:val="Hyperlink"/>
            <w:lang w:eastAsia="ko-KR"/>
          </w:rPr>
          <w:t>FG-AI4EE D.WG1</w:t>
        </w:r>
        <w:r w:rsidR="00B15BB2" w:rsidRPr="00B13F67">
          <w:rPr>
            <w:rStyle w:val="Hyperlink"/>
            <w:lang w:eastAsia="ko-KR"/>
          </w:rPr>
          <w:t>-11</w:t>
        </w:r>
      </w:hyperlink>
      <w:r w:rsidR="00D3703A">
        <w:rPr>
          <w:lang w:eastAsia="ko-KR"/>
        </w:rPr>
        <w:t>]</w:t>
      </w:r>
      <w:r w:rsidR="00D3703A" w:rsidRPr="00E37B70">
        <w:rPr>
          <w:lang w:eastAsia="ko-KR"/>
        </w:rPr>
        <w:t xml:space="preserve"> </w:t>
      </w:r>
      <w:r w:rsidR="00D3703A">
        <w:rPr>
          <w:lang w:eastAsia="ko-KR"/>
        </w:rPr>
        <w:t>Technical Report D.WG1-11 – “</w:t>
      </w:r>
      <w:r w:rsidR="00B463C4">
        <w:rPr>
          <w:lang w:eastAsia="ko-KR"/>
        </w:rPr>
        <w:t xml:space="preserve">Best Practices for </w:t>
      </w:r>
      <w:r w:rsidR="00DC2015">
        <w:rPr>
          <w:lang w:eastAsia="ko-KR"/>
        </w:rPr>
        <w:t>Graphical Digital Twins of Smart Cities</w:t>
      </w:r>
      <w:r w:rsidR="00D3703A">
        <w:rPr>
          <w:lang w:eastAsia="ko-KR"/>
        </w:rPr>
        <w:t xml:space="preserve">”  </w:t>
      </w:r>
    </w:p>
    <w:p w14:paraId="7E3589F5" w14:textId="76731134" w:rsidR="005B7073" w:rsidRDefault="00D3703A" w:rsidP="001E3A32">
      <w:pPr>
        <w:pStyle w:val="ListParagraph"/>
        <w:numPr>
          <w:ilvl w:val="0"/>
          <w:numId w:val="1"/>
        </w:numPr>
        <w:rPr>
          <w:lang w:eastAsia="ko-KR"/>
        </w:rPr>
      </w:pPr>
      <w:r>
        <w:rPr>
          <w:lang w:eastAsia="ko-KR"/>
        </w:rPr>
        <w:t>Co-editor, Pierre</w:t>
      </w:r>
      <w:r w:rsidRPr="00D445D8">
        <w:rPr>
          <w:lang w:eastAsia="ko-KR"/>
        </w:rPr>
        <w:t xml:space="preserve"> </w:t>
      </w:r>
      <w:r>
        <w:rPr>
          <w:lang w:eastAsia="ko-KR"/>
        </w:rPr>
        <w:t>Major</w:t>
      </w:r>
      <w:r w:rsidR="0045530F">
        <w:rPr>
          <w:lang w:eastAsia="ko-KR"/>
        </w:rPr>
        <w:t>,</w:t>
      </w:r>
      <w:r>
        <w:rPr>
          <w:lang w:eastAsia="ko-KR"/>
        </w:rPr>
        <w:t xml:space="preserve"> presented the final version of the Technical Report which is the outcome of WG1 discussions.</w:t>
      </w:r>
      <w:r w:rsidR="005029AC">
        <w:rPr>
          <w:lang w:eastAsia="ko-KR"/>
        </w:rPr>
        <w:t xml:space="preserve"> </w:t>
      </w:r>
    </w:p>
    <w:p w14:paraId="26BDCB5A" w14:textId="3BF334A2" w:rsidR="000475E9" w:rsidRPr="00B9414E" w:rsidRDefault="00221CC7" w:rsidP="001F489F">
      <w:pPr>
        <w:pStyle w:val="ListParagraph"/>
        <w:numPr>
          <w:ilvl w:val="0"/>
          <w:numId w:val="1"/>
        </w:numPr>
        <w:jc w:val="both"/>
        <w:rPr>
          <w:lang w:eastAsia="ko-KR"/>
        </w:rPr>
      </w:pPr>
      <w:r>
        <w:rPr>
          <w:lang w:eastAsia="ko-KR"/>
        </w:rPr>
        <w:t xml:space="preserve">This document </w:t>
      </w:r>
      <w:r w:rsidR="005B519E" w:rsidRPr="0045530F">
        <w:rPr>
          <w:lang w:eastAsia="ko-KR"/>
        </w:rPr>
        <w:t xml:space="preserve">focuses on how emerging technologies solutions can address environmental issues </w:t>
      </w:r>
      <w:r w:rsidR="005B519E" w:rsidRPr="00B9414E">
        <w:rPr>
          <w:lang w:eastAsia="ko-KR"/>
        </w:rPr>
        <w:t>within cities</w:t>
      </w:r>
      <w:r w:rsidR="00E77180" w:rsidRPr="00B9414E">
        <w:rPr>
          <w:lang w:eastAsia="ko-KR"/>
        </w:rPr>
        <w:t xml:space="preserve">, with a spotlight graphical digital twin </w:t>
      </w:r>
      <w:r w:rsidR="00C514B0" w:rsidRPr="00B9414E">
        <w:rPr>
          <w:lang w:eastAsia="ko-KR"/>
        </w:rPr>
        <w:t>solution</w:t>
      </w:r>
      <w:r w:rsidR="009A2860">
        <w:rPr>
          <w:lang w:eastAsia="ko-KR"/>
        </w:rPr>
        <w:t xml:space="preserve">. </w:t>
      </w:r>
      <w:r w:rsidR="00CF7F53">
        <w:rPr>
          <w:lang w:eastAsia="ko-KR"/>
        </w:rPr>
        <w:t xml:space="preserve">The document gives an overview of </w:t>
      </w:r>
      <w:r w:rsidR="00B17537">
        <w:rPr>
          <w:lang w:eastAsia="ko-KR"/>
        </w:rPr>
        <w:t xml:space="preserve">how </w:t>
      </w:r>
      <w:r w:rsidR="00CF7F53">
        <w:rPr>
          <w:lang w:eastAsia="ko-KR"/>
        </w:rPr>
        <w:t>g</w:t>
      </w:r>
      <w:r w:rsidR="009A2860">
        <w:rPr>
          <w:lang w:eastAsia="ko-KR"/>
        </w:rPr>
        <w:t>raphical digital twins</w:t>
      </w:r>
      <w:r w:rsidR="00E77180" w:rsidRPr="00B9414E">
        <w:rPr>
          <w:lang w:eastAsia="ko-KR"/>
        </w:rPr>
        <w:t xml:space="preserve"> can be used as </w:t>
      </w:r>
      <w:r w:rsidR="00B17537">
        <w:rPr>
          <w:lang w:eastAsia="ko-KR"/>
        </w:rPr>
        <w:t>a</w:t>
      </w:r>
      <w:r w:rsidR="00E77180" w:rsidRPr="00B9414E">
        <w:rPr>
          <w:lang w:eastAsia="ko-KR"/>
        </w:rPr>
        <w:t xml:space="preserve"> </w:t>
      </w:r>
      <w:r w:rsidR="00E77180" w:rsidRPr="004C58DA">
        <w:rPr>
          <w:lang w:eastAsia="ko-KR"/>
        </w:rPr>
        <w:t xml:space="preserve">visualisation tool to </w:t>
      </w:r>
      <w:r w:rsidR="00F8618E">
        <w:rPr>
          <w:lang w:eastAsia="ko-KR"/>
        </w:rPr>
        <w:t>assess</w:t>
      </w:r>
      <w:r w:rsidR="00E77180" w:rsidRPr="004C58DA">
        <w:rPr>
          <w:lang w:eastAsia="ko-KR"/>
        </w:rPr>
        <w:t xml:space="preserve"> the sustainability of smart cities </w:t>
      </w:r>
      <w:r w:rsidR="00C866B3" w:rsidRPr="004C58DA">
        <w:rPr>
          <w:lang w:eastAsia="ko-KR"/>
        </w:rPr>
        <w:t>in a way that priorities can be identified and anchored at all decision-making levels</w:t>
      </w:r>
      <w:r w:rsidR="00405BD4">
        <w:rPr>
          <w:lang w:eastAsia="ko-KR"/>
        </w:rPr>
        <w:t>,</w:t>
      </w:r>
      <w:r w:rsidR="00C866B3" w:rsidRPr="004C58DA">
        <w:rPr>
          <w:lang w:eastAsia="ko-KR"/>
        </w:rPr>
        <w:t xml:space="preserve"> and best practices can be scaled-up and replicated to other cities</w:t>
      </w:r>
      <w:r w:rsidR="00E27024" w:rsidRPr="00B9414E">
        <w:rPr>
          <w:lang w:eastAsia="ko-KR"/>
        </w:rPr>
        <w:t xml:space="preserve"> to address air pollution, climate change and other major environmental issues</w:t>
      </w:r>
      <w:r w:rsidR="005B519E" w:rsidRPr="00B9414E" w:rsidDel="00E77180">
        <w:rPr>
          <w:lang w:eastAsia="ko-KR"/>
        </w:rPr>
        <w:t>.</w:t>
      </w:r>
    </w:p>
    <w:p w14:paraId="4FBFF130" w14:textId="77777777" w:rsidR="005B7073" w:rsidRPr="00F60836" w:rsidRDefault="005B7073" w:rsidP="001C3CC7">
      <w:pPr>
        <w:pStyle w:val="ListParagraph"/>
        <w:ind w:left="1080"/>
        <w:rPr>
          <w:rStyle w:val="Hyperlink"/>
          <w:color w:val="auto"/>
          <w:u w:val="none"/>
          <w:lang w:eastAsia="ko-KR"/>
        </w:rPr>
      </w:pPr>
    </w:p>
    <w:p w14:paraId="0731F90F" w14:textId="5A95C2A4" w:rsidR="001C3CC7" w:rsidRDefault="00BD3468" w:rsidP="00F24E0F">
      <w:pPr>
        <w:pStyle w:val="Heading3"/>
      </w:pPr>
      <w:bookmarkStart w:id="26" w:name="_Toc87958394"/>
      <w:r>
        <w:rPr>
          <w:lang w:eastAsia="ko-KR"/>
        </w:rPr>
        <w:lastRenderedPageBreak/>
        <w:t>3.</w:t>
      </w:r>
      <w:r w:rsidR="00E37B70">
        <w:rPr>
          <w:lang w:eastAsia="ko-KR"/>
        </w:rPr>
        <w:t>2</w:t>
      </w:r>
      <w:r w:rsidR="0072089A" w:rsidRPr="0039133B">
        <w:rPr>
          <w:lang w:eastAsia="ko-KR"/>
        </w:rPr>
        <w:t>.</w:t>
      </w:r>
      <w:r w:rsidR="00081E63">
        <w:rPr>
          <w:lang w:eastAsia="ko-KR"/>
        </w:rPr>
        <w:t>2</w:t>
      </w:r>
      <w:r w:rsidR="0072089A" w:rsidRPr="0039133B">
        <w:rPr>
          <w:lang w:eastAsia="ko-KR"/>
        </w:rPr>
        <w:tab/>
      </w:r>
      <w:r w:rsidR="00BB3C16">
        <w:rPr>
          <w:lang w:eastAsia="ko-KR"/>
        </w:rPr>
        <w:t>Discussions</w:t>
      </w:r>
      <w:bookmarkEnd w:id="26"/>
      <w:r w:rsidR="00081E63">
        <w:rPr>
          <w:lang w:eastAsia="ko-KR"/>
        </w:rPr>
        <w:t xml:space="preserve"> </w:t>
      </w:r>
      <w:r w:rsidR="00E36A79">
        <w:t xml:space="preserve"> </w:t>
      </w:r>
    </w:p>
    <w:p w14:paraId="6D1F6649" w14:textId="02785FE8" w:rsidR="001C3CC7" w:rsidRPr="001C3CC7" w:rsidRDefault="009B26C0" w:rsidP="00F04673">
      <w:pPr>
        <w:pStyle w:val="ListParagraph"/>
        <w:numPr>
          <w:ilvl w:val="0"/>
          <w:numId w:val="4"/>
        </w:numPr>
        <w:jc w:val="both"/>
      </w:pPr>
      <w:r>
        <w:t>Following his presentation on the document</w:t>
      </w:r>
      <w:r w:rsidR="00377883">
        <w:t>,</w:t>
      </w:r>
      <w:r>
        <w:t xml:space="preserve"> Mr Major opened the floor for comments and questions.</w:t>
      </w:r>
    </w:p>
    <w:p w14:paraId="579E4A6D" w14:textId="3770EAAB" w:rsidR="00843F17" w:rsidRPr="0060780B" w:rsidRDefault="00843F17" w:rsidP="00F04673">
      <w:pPr>
        <w:pStyle w:val="ListParagraph"/>
        <w:numPr>
          <w:ilvl w:val="0"/>
          <w:numId w:val="4"/>
        </w:numPr>
        <w:jc w:val="both"/>
        <w:rPr>
          <w:lang w:eastAsia="ko-KR"/>
        </w:rPr>
      </w:pPr>
      <w:r>
        <w:rPr>
          <w:lang w:eastAsia="ko-KR"/>
        </w:rPr>
        <w:t>There were no specific comments on the main body of the document</w:t>
      </w:r>
      <w:r w:rsidR="00485203">
        <w:rPr>
          <w:lang w:eastAsia="ko-KR"/>
        </w:rPr>
        <w:t xml:space="preserve"> however the following question was raised</w:t>
      </w:r>
      <w:r>
        <w:rPr>
          <w:lang w:eastAsia="ko-KR"/>
        </w:rPr>
        <w:t xml:space="preserve"> from the floor: </w:t>
      </w:r>
    </w:p>
    <w:p w14:paraId="34181AD3" w14:textId="1375BC5A" w:rsidR="003B427E" w:rsidRDefault="00C46A29" w:rsidP="00F04673">
      <w:pPr>
        <w:pStyle w:val="ListParagraph"/>
        <w:numPr>
          <w:ilvl w:val="1"/>
          <w:numId w:val="4"/>
        </w:numPr>
        <w:jc w:val="both"/>
      </w:pPr>
      <w:r>
        <w:rPr>
          <w:lang w:val="en-US"/>
        </w:rPr>
        <w:t>When asked about how</w:t>
      </w:r>
      <w:r w:rsidR="000512D4" w:rsidRPr="000512D4">
        <w:rPr>
          <w:lang w:val="en-US"/>
        </w:rPr>
        <w:t xml:space="preserve"> </w:t>
      </w:r>
      <w:r w:rsidR="006E4045">
        <w:rPr>
          <w:lang w:val="en-US"/>
        </w:rPr>
        <w:t xml:space="preserve">city </w:t>
      </w:r>
      <w:r w:rsidR="000512D4" w:rsidRPr="000512D4">
        <w:rPr>
          <w:lang w:val="en-US"/>
        </w:rPr>
        <w:t>council</w:t>
      </w:r>
      <w:r>
        <w:rPr>
          <w:lang w:val="en-US"/>
        </w:rPr>
        <w:t xml:space="preserve">s </w:t>
      </w:r>
      <w:r w:rsidR="000512D4" w:rsidRPr="000512D4">
        <w:rPr>
          <w:lang w:val="en-US"/>
        </w:rPr>
        <w:t xml:space="preserve">could integrate data into environmental requirements, and </w:t>
      </w:r>
      <w:r w:rsidR="00763801">
        <w:rPr>
          <w:lang w:val="en-US"/>
        </w:rPr>
        <w:t xml:space="preserve">how </w:t>
      </w:r>
      <w:r w:rsidR="00763801" w:rsidRPr="000512D4">
        <w:rPr>
          <w:lang w:val="en-US"/>
        </w:rPr>
        <w:t xml:space="preserve">environmental simulations </w:t>
      </w:r>
      <w:r w:rsidR="00A607CC">
        <w:rPr>
          <w:lang w:val="en-US"/>
        </w:rPr>
        <w:t xml:space="preserve">using </w:t>
      </w:r>
      <w:r w:rsidR="00C7645E">
        <w:rPr>
          <w:lang w:val="en-US"/>
        </w:rPr>
        <w:t>Digital</w:t>
      </w:r>
      <w:r w:rsidR="00A607CC">
        <w:rPr>
          <w:lang w:val="en-US"/>
        </w:rPr>
        <w:t xml:space="preserve"> </w:t>
      </w:r>
      <w:r w:rsidR="00C7645E">
        <w:rPr>
          <w:lang w:val="en-US"/>
        </w:rPr>
        <w:t>T</w:t>
      </w:r>
      <w:r w:rsidR="00A607CC">
        <w:rPr>
          <w:lang w:val="en-US"/>
        </w:rPr>
        <w:t xml:space="preserve">wins </w:t>
      </w:r>
      <w:r>
        <w:rPr>
          <w:lang w:val="en-US"/>
        </w:rPr>
        <w:t>c</w:t>
      </w:r>
      <w:r w:rsidR="00C7645E">
        <w:rPr>
          <w:lang w:val="en-US"/>
        </w:rPr>
        <w:t xml:space="preserve">an </w:t>
      </w:r>
      <w:r>
        <w:rPr>
          <w:lang w:val="en-US"/>
        </w:rPr>
        <w:t xml:space="preserve">be operated, </w:t>
      </w:r>
      <w:r w:rsidR="00C27BDF" w:rsidRPr="00C46A29">
        <w:rPr>
          <w:lang w:val="en-US"/>
        </w:rPr>
        <w:t xml:space="preserve">Mr. Major answered that </w:t>
      </w:r>
      <w:r w:rsidR="00816ACA" w:rsidRPr="00C46A29">
        <w:rPr>
          <w:lang w:val="en-US"/>
        </w:rPr>
        <w:t>Digital Twins</w:t>
      </w:r>
      <w:r w:rsidR="00816ACA">
        <w:rPr>
          <w:lang w:val="en-US"/>
        </w:rPr>
        <w:t xml:space="preserve"> allow to address a wide range of urban issues</w:t>
      </w:r>
      <w:r w:rsidR="002650E1">
        <w:rPr>
          <w:lang w:val="en-US"/>
        </w:rPr>
        <w:t xml:space="preserve"> in </w:t>
      </w:r>
      <w:r w:rsidR="006653BA">
        <w:rPr>
          <w:lang w:val="en-US"/>
        </w:rPr>
        <w:t>a most</w:t>
      </w:r>
      <w:r w:rsidR="002650E1">
        <w:rPr>
          <w:lang w:val="en-US"/>
        </w:rPr>
        <w:t xml:space="preserve"> innovative manner</w:t>
      </w:r>
      <w:r w:rsidR="00816ACA">
        <w:rPr>
          <w:lang w:val="en-US"/>
        </w:rPr>
        <w:t xml:space="preserve">. </w:t>
      </w:r>
      <w:r w:rsidR="00866CE1">
        <w:rPr>
          <w:lang w:val="en-US"/>
        </w:rPr>
        <w:t>Because d</w:t>
      </w:r>
      <w:r w:rsidR="00C27BDF" w:rsidRPr="00C46A29">
        <w:rPr>
          <w:lang w:val="en-US"/>
        </w:rPr>
        <w:t>ata is gathered both</w:t>
      </w:r>
      <w:r w:rsidR="009B3C07">
        <w:rPr>
          <w:lang w:val="en-US"/>
        </w:rPr>
        <w:t xml:space="preserve"> from</w:t>
      </w:r>
      <w:r w:rsidR="00C27BDF" w:rsidRPr="00C46A29">
        <w:rPr>
          <w:lang w:val="en-US"/>
        </w:rPr>
        <w:t xml:space="preserve"> top-down and bottom up</w:t>
      </w:r>
      <w:r w:rsidR="009B3C07">
        <w:rPr>
          <w:lang w:val="en-US"/>
        </w:rPr>
        <w:t xml:space="preserve"> approach</w:t>
      </w:r>
      <w:r w:rsidR="00C27BDF" w:rsidRPr="00C46A29">
        <w:rPr>
          <w:lang w:val="en-US"/>
        </w:rPr>
        <w:t xml:space="preserve">, </w:t>
      </w:r>
      <w:r w:rsidR="006653BA">
        <w:rPr>
          <w:lang w:val="en-US"/>
        </w:rPr>
        <w:t>this tool</w:t>
      </w:r>
      <w:r w:rsidR="00C27BDF" w:rsidRPr="00C46A29">
        <w:rPr>
          <w:lang w:val="en-US"/>
        </w:rPr>
        <w:t xml:space="preserve"> can help cities </w:t>
      </w:r>
      <w:r w:rsidR="00504088">
        <w:rPr>
          <w:lang w:val="en-US"/>
        </w:rPr>
        <w:t>decease their energy consumption</w:t>
      </w:r>
      <w:r w:rsidR="00C27BDF" w:rsidRPr="00C46A29">
        <w:rPr>
          <w:lang w:val="en-US"/>
        </w:rPr>
        <w:t xml:space="preserve"> by allowing them to</w:t>
      </w:r>
      <w:r w:rsidR="00504088">
        <w:rPr>
          <w:lang w:val="en-US"/>
        </w:rPr>
        <w:t xml:space="preserve"> easily</w:t>
      </w:r>
      <w:r w:rsidR="00C27BDF" w:rsidRPr="00C46A29">
        <w:rPr>
          <w:lang w:val="en-US"/>
        </w:rPr>
        <w:t xml:space="preserve"> identify </w:t>
      </w:r>
      <w:r w:rsidR="000708F6">
        <w:rPr>
          <w:lang w:val="en-US"/>
        </w:rPr>
        <w:t>environmental</w:t>
      </w:r>
      <w:r w:rsidR="000708F6" w:rsidRPr="00C46A29">
        <w:rPr>
          <w:lang w:val="en-US"/>
        </w:rPr>
        <w:t xml:space="preserve"> issues</w:t>
      </w:r>
      <w:r w:rsidR="000708F6">
        <w:rPr>
          <w:lang w:val="en-US"/>
        </w:rPr>
        <w:t>,</w:t>
      </w:r>
      <w:r w:rsidR="00C27BDF" w:rsidRPr="00C46A29">
        <w:rPr>
          <w:lang w:val="en-US"/>
        </w:rPr>
        <w:t xml:space="preserve"> inequalities and </w:t>
      </w:r>
      <w:r w:rsidR="00925520" w:rsidRPr="00C46A29">
        <w:rPr>
          <w:lang w:val="en-US"/>
        </w:rPr>
        <w:t>other</w:t>
      </w:r>
      <w:r w:rsidR="00C7645E">
        <w:rPr>
          <w:lang w:val="en-US"/>
        </w:rPr>
        <w:t xml:space="preserve"> </w:t>
      </w:r>
      <w:r w:rsidR="000708F6">
        <w:rPr>
          <w:lang w:val="en-US"/>
        </w:rPr>
        <w:t xml:space="preserve">urban </w:t>
      </w:r>
      <w:r w:rsidR="00C4263E">
        <w:rPr>
          <w:lang w:val="en-US"/>
        </w:rPr>
        <w:t xml:space="preserve">social </w:t>
      </w:r>
      <w:r w:rsidR="000708F6">
        <w:rPr>
          <w:lang w:val="en-US"/>
        </w:rPr>
        <w:t>issues.</w:t>
      </w:r>
    </w:p>
    <w:p w14:paraId="3FAA8221" w14:textId="1DAC5085" w:rsidR="00260A43" w:rsidRPr="00914C68" w:rsidRDefault="000F4F47" w:rsidP="00914C68">
      <w:pPr>
        <w:pStyle w:val="ListParagraph"/>
        <w:numPr>
          <w:ilvl w:val="0"/>
          <w:numId w:val="4"/>
        </w:numPr>
      </w:pPr>
      <w:r w:rsidRPr="00B76E6E">
        <w:t>ITU</w:t>
      </w:r>
      <w:r w:rsidR="00260A43" w:rsidRPr="00B76E6E">
        <w:t xml:space="preserve"> suggested</w:t>
      </w:r>
      <w:r w:rsidR="006B3C15" w:rsidRPr="00B76E6E">
        <w:t xml:space="preserve"> that this deliverable be considered for inclusion in the </w:t>
      </w:r>
      <w:r w:rsidR="00DD1108" w:rsidRPr="00DD1108">
        <w:t xml:space="preserve">Collaboration on ITS Communication Standards </w:t>
      </w:r>
      <w:r w:rsidR="00DD1108">
        <w:t xml:space="preserve">(CITS) </w:t>
      </w:r>
      <w:r w:rsidRPr="00B76E6E">
        <w:t>online database</w:t>
      </w:r>
      <w:r w:rsidR="006B3C15" w:rsidRPr="00B76E6E">
        <w:t xml:space="preserve"> </w:t>
      </w:r>
      <w:r w:rsidR="00914C68">
        <w:t xml:space="preserve">as </w:t>
      </w:r>
      <w:r w:rsidR="006B3C15" w:rsidRPr="00B76E6E">
        <w:t>it</w:t>
      </w:r>
      <w:r w:rsidR="00260A43" w:rsidRPr="00B76E6E">
        <w:t xml:space="preserve"> contains some information on how AI technologies can be used to monitor traffic planning</w:t>
      </w:r>
      <w:r w:rsidRPr="00914C68">
        <w:t xml:space="preserve"> </w:t>
      </w:r>
      <w:r w:rsidR="00914C68">
        <w:t xml:space="preserve"> </w:t>
      </w:r>
      <w:r w:rsidRPr="003E4207">
        <w:t>(see LS</w:t>
      </w:r>
      <w:r>
        <w:rPr>
          <w:sz w:val="22"/>
          <w:szCs w:val="22"/>
        </w:rPr>
        <w:t xml:space="preserve"> </w:t>
      </w:r>
      <w:r w:rsidRPr="00577DEC">
        <w:rPr>
          <w:sz w:val="22"/>
          <w:szCs w:val="22"/>
        </w:rPr>
        <w:t>[</w:t>
      </w:r>
      <w:hyperlink r:id="rId35" w:history="1">
        <w:r w:rsidRPr="00914C68">
          <w:rPr>
            <w:rStyle w:val="Hyperlink"/>
            <w:rFonts w:ascii="Segoe UI" w:hAnsi="Segoe UI" w:cs="Segoe UI"/>
            <w:color w:val="365F91" w:themeColor="accent1" w:themeShade="BF"/>
            <w:sz w:val="22"/>
            <w:szCs w:val="22"/>
          </w:rPr>
          <w:t>FG-AI4EE-I-LS-020</w:t>
        </w:r>
      </w:hyperlink>
      <w:r w:rsidR="00914C68" w:rsidRPr="00914C68">
        <w:rPr>
          <w:rStyle w:val="Hyperlink"/>
          <w:rFonts w:ascii="Segoe UI" w:hAnsi="Segoe UI" w:cs="Segoe UI"/>
          <w:color w:val="365F91" w:themeColor="accent1" w:themeShade="BF"/>
          <w:sz w:val="22"/>
          <w:szCs w:val="22"/>
        </w:rPr>
        <w:t>])</w:t>
      </w:r>
      <w:r w:rsidR="000005E4">
        <w:rPr>
          <w:rFonts w:ascii="Segoe UI" w:hAnsi="Segoe UI" w:cs="Segoe UI"/>
          <w:color w:val="365F91" w:themeColor="accent1" w:themeShade="BF"/>
          <w:sz w:val="22"/>
          <w:szCs w:val="22"/>
        </w:rPr>
        <w:t>.</w:t>
      </w:r>
    </w:p>
    <w:p w14:paraId="5F9480DD" w14:textId="77777777" w:rsidR="00CF456C" w:rsidRPr="00CF456C" w:rsidRDefault="00CF456C" w:rsidP="00CF456C"/>
    <w:p w14:paraId="34AB47A8" w14:textId="1ECE4B4A" w:rsidR="00CB1FE6" w:rsidRPr="00CB1FE6" w:rsidRDefault="00CB1FE6" w:rsidP="00CB1FE6">
      <w:pPr>
        <w:pStyle w:val="Heading3"/>
        <w:rPr>
          <w:lang w:eastAsia="ko-KR"/>
        </w:rPr>
      </w:pPr>
      <w:bookmarkStart w:id="27" w:name="_Toc87958395"/>
      <w:r>
        <w:rPr>
          <w:lang w:eastAsia="ko-KR"/>
        </w:rPr>
        <w:t>3.2.3     Outcomes</w:t>
      </w:r>
      <w:bookmarkEnd w:id="27"/>
    </w:p>
    <w:p w14:paraId="77B12A51" w14:textId="54D64578" w:rsidR="00CB1FE6" w:rsidRDefault="00CB1FE6" w:rsidP="00CB1FE6">
      <w:pPr>
        <w:rPr>
          <w:lang w:eastAsia="ko-KR"/>
        </w:rPr>
      </w:pPr>
      <w:r>
        <w:rPr>
          <w:lang w:eastAsia="ko-KR"/>
        </w:rPr>
        <w:t xml:space="preserve">Based on the </w:t>
      </w:r>
      <w:r w:rsidRPr="000475E9">
        <w:rPr>
          <w:lang w:eastAsia="ko-KR"/>
        </w:rPr>
        <w:t>discussion results,</w:t>
      </w:r>
      <w:r>
        <w:rPr>
          <w:lang w:eastAsia="ko-KR"/>
        </w:rPr>
        <w:t xml:space="preserve"> the meeting agreed by consensus to the following Working Group 1 deliverable:</w:t>
      </w:r>
    </w:p>
    <w:p w14:paraId="1AAA3123" w14:textId="785BA050" w:rsidR="00CB1FE6" w:rsidRDefault="00CB1FE6" w:rsidP="001E3A32">
      <w:pPr>
        <w:pStyle w:val="ListParagraph"/>
        <w:numPr>
          <w:ilvl w:val="0"/>
          <w:numId w:val="4"/>
        </w:numPr>
        <w:tabs>
          <w:tab w:val="clear" w:pos="794"/>
        </w:tabs>
        <w:rPr>
          <w:lang w:eastAsia="ko-KR"/>
        </w:rPr>
      </w:pPr>
      <w:r>
        <w:rPr>
          <w:lang w:eastAsia="ko-KR"/>
        </w:rPr>
        <w:t>[</w:t>
      </w:r>
      <w:hyperlink r:id="rId36" w:history="1">
        <w:r w:rsidR="008F1CFB" w:rsidRPr="00B13F67">
          <w:rPr>
            <w:rStyle w:val="Hyperlink"/>
            <w:lang w:eastAsia="ko-KR"/>
          </w:rPr>
          <w:t>FG-AI4EE</w:t>
        </w:r>
        <w:r w:rsidR="00542396" w:rsidRPr="00B13F67">
          <w:rPr>
            <w:rStyle w:val="Hyperlink"/>
            <w:lang w:eastAsia="ko-KR"/>
          </w:rPr>
          <w:t xml:space="preserve"> D.WG1-11</w:t>
        </w:r>
      </w:hyperlink>
      <w:r>
        <w:rPr>
          <w:lang w:eastAsia="ko-KR"/>
        </w:rPr>
        <w:t>]</w:t>
      </w:r>
      <w:r w:rsidRPr="00E37B70">
        <w:rPr>
          <w:lang w:eastAsia="ko-KR"/>
        </w:rPr>
        <w:t xml:space="preserve"> </w:t>
      </w:r>
      <w:r>
        <w:rPr>
          <w:lang w:eastAsia="ko-KR"/>
        </w:rPr>
        <w:t>Technical Report D.WG1-11 – “</w:t>
      </w:r>
      <w:r w:rsidR="00567E68">
        <w:rPr>
          <w:lang w:eastAsia="ko-KR"/>
        </w:rPr>
        <w:t>Best Practices for Graphical Digital Twins of Smart Cities</w:t>
      </w:r>
      <w:r>
        <w:rPr>
          <w:lang w:eastAsia="ko-KR"/>
        </w:rPr>
        <w:t xml:space="preserve">”  </w:t>
      </w:r>
    </w:p>
    <w:p w14:paraId="5D41E012" w14:textId="77777777" w:rsidR="00CB1FE6" w:rsidRDefault="00CB1FE6" w:rsidP="00CB1FE6">
      <w:pPr>
        <w:rPr>
          <w:lang w:eastAsia="ko-KR"/>
        </w:rPr>
      </w:pPr>
    </w:p>
    <w:p w14:paraId="40D95A57" w14:textId="5D3F558C" w:rsidR="00A277EF" w:rsidRDefault="00A277EF" w:rsidP="00584002">
      <w:pPr>
        <w:pStyle w:val="Heading3"/>
      </w:pPr>
      <w:bookmarkStart w:id="28" w:name="_Toc87958396"/>
      <w:r>
        <w:rPr>
          <w:lang w:eastAsia="ko-KR"/>
        </w:rPr>
        <w:t>3.2.4</w:t>
      </w:r>
      <w:r>
        <w:rPr>
          <w:lang w:eastAsia="ko-KR"/>
        </w:rPr>
        <w:tab/>
      </w:r>
      <w:r w:rsidRPr="00A277EF">
        <w:rPr>
          <w:lang w:eastAsia="ko-KR"/>
        </w:rPr>
        <w:t>Review of WG</w:t>
      </w:r>
      <w:r>
        <w:rPr>
          <w:lang w:eastAsia="ko-KR"/>
        </w:rPr>
        <w:t>1</w:t>
      </w:r>
      <w:r w:rsidRPr="00A277EF">
        <w:rPr>
          <w:lang w:eastAsia="ko-KR"/>
        </w:rPr>
        <w:t xml:space="preserve"> Workplan</w:t>
      </w:r>
      <w:bookmarkEnd w:id="28"/>
    </w:p>
    <w:p w14:paraId="02B1B5FB" w14:textId="112B5D93" w:rsidR="00341A81" w:rsidRDefault="00341A81" w:rsidP="00A277EF">
      <w:pPr>
        <w:rPr>
          <w:lang w:eastAsia="ko-KR"/>
        </w:rPr>
      </w:pPr>
      <w:r>
        <w:rPr>
          <w:lang w:eastAsia="ko-KR"/>
        </w:rPr>
        <w:t xml:space="preserve">Mr Major provided an overview of WG1 activities. Please see </w:t>
      </w:r>
      <w:r w:rsidR="00EB1CB4">
        <w:rPr>
          <w:lang w:eastAsia="ko-KR"/>
        </w:rPr>
        <w:t xml:space="preserve">the </w:t>
      </w:r>
      <w:r>
        <w:rPr>
          <w:lang w:eastAsia="ko-KR"/>
        </w:rPr>
        <w:t xml:space="preserve">presentation contained in document </w:t>
      </w:r>
      <w:r w:rsidRPr="004342E1">
        <w:rPr>
          <w:lang w:eastAsia="ko-KR"/>
        </w:rPr>
        <w:t>[</w:t>
      </w:r>
      <w:hyperlink r:id="rId37" w:history="1">
        <w:r w:rsidR="00DF1A53" w:rsidRPr="009F6A22">
          <w:rPr>
            <w:rStyle w:val="Hyperlink"/>
            <w:color w:val="0072C6"/>
            <w:szCs w:val="24"/>
            <w:shd w:val="clear" w:color="auto" w:fill="F1F1F1"/>
          </w:rPr>
          <w:t>FG-AI4EE-I-079</w:t>
        </w:r>
      </w:hyperlink>
      <w:r w:rsidRPr="004342E1">
        <w:rPr>
          <w:lang w:eastAsia="ko-KR"/>
        </w:rPr>
        <w:t>]</w:t>
      </w:r>
      <w:r>
        <w:rPr>
          <w:lang w:eastAsia="ko-KR"/>
        </w:rPr>
        <w:t xml:space="preserve"> </w:t>
      </w:r>
    </w:p>
    <w:p w14:paraId="10EE20E2" w14:textId="77777777" w:rsidR="002F5A13" w:rsidRDefault="002F5A13" w:rsidP="002F5A13">
      <w:pPr>
        <w:rPr>
          <w:szCs w:val="24"/>
          <w:lang w:eastAsia="ko-KR"/>
        </w:rPr>
      </w:pPr>
      <w:r>
        <w:rPr>
          <w:szCs w:val="24"/>
          <w:lang w:eastAsia="ko-KR"/>
        </w:rPr>
        <w:t xml:space="preserve">WG1 was mandated to work on a total of 11 deliverables, the details of which details can be found </w:t>
      </w:r>
      <w:hyperlink r:id="rId38" w:history="1">
        <w:r w:rsidRPr="0036242D">
          <w:rPr>
            <w:rStyle w:val="Hyperlink"/>
            <w:szCs w:val="24"/>
            <w:lang w:eastAsia="ko-KR"/>
          </w:rPr>
          <w:t>online</w:t>
        </w:r>
      </w:hyperlink>
      <w:r>
        <w:rPr>
          <w:szCs w:val="24"/>
          <w:lang w:eastAsia="ko-KR"/>
        </w:rPr>
        <w:t xml:space="preserve">. </w:t>
      </w:r>
    </w:p>
    <w:p w14:paraId="7AFA593F" w14:textId="29CF9175" w:rsidR="002F5A13" w:rsidRDefault="002F5A13" w:rsidP="002F5A13">
      <w:pPr>
        <w:rPr>
          <w:szCs w:val="24"/>
          <w:lang w:eastAsia="ko-KR"/>
        </w:rPr>
      </w:pPr>
      <w:r>
        <w:rPr>
          <w:szCs w:val="24"/>
          <w:lang w:eastAsia="ko-KR"/>
        </w:rPr>
        <w:t xml:space="preserve">Two of these deliverables were approved at the past April 2021 meeting [see document </w:t>
      </w:r>
      <w:hyperlink r:id="rId39" w:history="1">
        <w:r w:rsidRPr="008359B7">
          <w:rPr>
            <w:rStyle w:val="Hyperlink"/>
            <w:szCs w:val="24"/>
            <w:lang w:eastAsia="ko-KR"/>
          </w:rPr>
          <w:t>FG-AI4EE D.WG1-04</w:t>
        </w:r>
      </w:hyperlink>
      <w:r>
        <w:rPr>
          <w:szCs w:val="24"/>
          <w:lang w:eastAsia="ko-KR"/>
        </w:rPr>
        <w:t xml:space="preserve"> &amp; </w:t>
      </w:r>
      <w:hyperlink r:id="rId40" w:history="1">
        <w:r w:rsidRPr="000E403C">
          <w:rPr>
            <w:rStyle w:val="Hyperlink"/>
            <w:szCs w:val="24"/>
            <w:lang w:eastAsia="ko-KR"/>
          </w:rPr>
          <w:t>FG-AI4EE D.WG1-09</w:t>
        </w:r>
      </w:hyperlink>
      <w:r>
        <w:rPr>
          <w:szCs w:val="24"/>
          <w:lang w:eastAsia="ko-KR"/>
        </w:rPr>
        <w:t>]</w:t>
      </w:r>
      <w:r w:rsidR="009C2D6C">
        <w:rPr>
          <w:szCs w:val="24"/>
          <w:lang w:eastAsia="ko-KR"/>
        </w:rPr>
        <w:t>.</w:t>
      </w:r>
    </w:p>
    <w:p w14:paraId="47B1891F" w14:textId="2EEEF400" w:rsidR="002F5A13" w:rsidRPr="002F5A13" w:rsidRDefault="002F5A13" w:rsidP="00A277EF">
      <w:pPr>
        <w:rPr>
          <w:sz w:val="22"/>
          <w:szCs w:val="22"/>
        </w:rPr>
      </w:pPr>
      <w:r>
        <w:rPr>
          <w:szCs w:val="24"/>
          <w:lang w:eastAsia="ko-KR"/>
        </w:rPr>
        <w:t>Upon decision of ITU-T SG5</w:t>
      </w:r>
      <w:r w:rsidR="0085713D">
        <w:rPr>
          <w:szCs w:val="24"/>
          <w:lang w:eastAsia="ko-KR"/>
        </w:rPr>
        <w:t xml:space="preserve"> (May 2021 virtual meeting)</w:t>
      </w:r>
      <w:r>
        <w:rPr>
          <w:szCs w:val="24"/>
          <w:lang w:eastAsia="ko-KR"/>
        </w:rPr>
        <w:t xml:space="preserve">, </w:t>
      </w:r>
      <w:r w:rsidRPr="00E41D77">
        <w:rPr>
          <w:lang w:eastAsia="ko-KR"/>
        </w:rPr>
        <w:t xml:space="preserve">TS D.WG1-04 </w:t>
      </w:r>
      <w:r>
        <w:rPr>
          <w:lang w:eastAsia="ko-KR"/>
        </w:rPr>
        <w:t xml:space="preserve">and </w:t>
      </w:r>
      <w:r w:rsidRPr="00E41D77">
        <w:rPr>
          <w:lang w:eastAsia="ko-KR"/>
        </w:rPr>
        <w:t xml:space="preserve">TR D.WG1-09 </w:t>
      </w:r>
      <w:r>
        <w:rPr>
          <w:lang w:eastAsia="ko-KR"/>
        </w:rPr>
        <w:t>were</w:t>
      </w:r>
      <w:r w:rsidRPr="00E41D77">
        <w:rPr>
          <w:lang w:eastAsia="ko-KR"/>
        </w:rPr>
        <w:t xml:space="preserve"> sent to ITU-T SG20 for their consideration as the scope of th</w:t>
      </w:r>
      <w:r w:rsidR="001F250F">
        <w:rPr>
          <w:lang w:eastAsia="ko-KR"/>
        </w:rPr>
        <w:t xml:space="preserve">ese </w:t>
      </w:r>
      <w:r w:rsidRPr="00E41D77">
        <w:rPr>
          <w:lang w:eastAsia="ko-KR"/>
        </w:rPr>
        <w:t>work item</w:t>
      </w:r>
      <w:r w:rsidR="001F250F">
        <w:rPr>
          <w:lang w:eastAsia="ko-KR"/>
        </w:rPr>
        <w:t>s are</w:t>
      </w:r>
      <w:r w:rsidRPr="00E41D77">
        <w:rPr>
          <w:lang w:eastAsia="ko-KR"/>
        </w:rPr>
        <w:t xml:space="preserve"> more related to ITU-T SG20</w:t>
      </w:r>
      <w:r w:rsidR="001F250F">
        <w:rPr>
          <w:lang w:eastAsia="ko-KR"/>
        </w:rPr>
        <w:t>’s</w:t>
      </w:r>
      <w:r w:rsidRPr="00E41D77">
        <w:rPr>
          <w:lang w:eastAsia="ko-KR"/>
        </w:rPr>
        <w:t xml:space="preserve"> mandate</w:t>
      </w:r>
      <w:r>
        <w:rPr>
          <w:lang w:eastAsia="ko-KR"/>
        </w:rPr>
        <w:t xml:space="preserve">. </w:t>
      </w:r>
    </w:p>
    <w:p w14:paraId="710A2660" w14:textId="1B73BB3C" w:rsidR="004E61FC" w:rsidRDefault="004E61FC" w:rsidP="00A277EF">
      <w:pPr>
        <w:rPr>
          <w:lang w:eastAsia="ko-KR"/>
        </w:rPr>
      </w:pPr>
      <w:r>
        <w:rPr>
          <w:lang w:eastAsia="ko-KR"/>
        </w:rPr>
        <w:t xml:space="preserve">Mr Major presented the timeline of activities and called for volunteer contributors to help complete the </w:t>
      </w:r>
      <w:r w:rsidR="009C2D6C">
        <w:rPr>
          <w:lang w:eastAsia="ko-KR"/>
        </w:rPr>
        <w:t xml:space="preserve">remaining </w:t>
      </w:r>
      <w:r>
        <w:rPr>
          <w:lang w:eastAsia="ko-KR"/>
        </w:rPr>
        <w:t xml:space="preserve">deliverables. The table below is updated based on </w:t>
      </w:r>
      <w:r w:rsidR="00B931AC">
        <w:rPr>
          <w:lang w:eastAsia="ko-KR"/>
        </w:rPr>
        <w:t>FG-AI4EE 4</w:t>
      </w:r>
      <w:r w:rsidR="00B931AC" w:rsidRPr="00B931AC">
        <w:rPr>
          <w:vertAlign w:val="superscript"/>
          <w:lang w:eastAsia="ko-KR"/>
        </w:rPr>
        <w:t>th</w:t>
      </w:r>
      <w:r w:rsidR="00B931AC">
        <w:rPr>
          <w:lang w:eastAsia="ko-KR"/>
        </w:rPr>
        <w:t xml:space="preserve"> </w:t>
      </w:r>
      <w:r>
        <w:rPr>
          <w:lang w:eastAsia="ko-KR"/>
        </w:rPr>
        <w:t>meeting discussion</w:t>
      </w:r>
      <w:r w:rsidR="002F08DA">
        <w:rPr>
          <w:lang w:eastAsia="ko-KR"/>
        </w:rPr>
        <w:t>s</w:t>
      </w:r>
      <w:r w:rsidR="001F250F">
        <w:rPr>
          <w:lang w:eastAsia="ko-KR"/>
        </w:rPr>
        <w:t>, and management team discussions held after the 4</w:t>
      </w:r>
      <w:r w:rsidR="001F250F" w:rsidRPr="001F250F">
        <w:rPr>
          <w:vertAlign w:val="superscript"/>
          <w:lang w:eastAsia="ko-KR"/>
        </w:rPr>
        <w:t>th</w:t>
      </w:r>
      <w:r w:rsidR="001F250F">
        <w:rPr>
          <w:lang w:eastAsia="ko-KR"/>
        </w:rPr>
        <w:t xml:space="preserve"> meeting</w:t>
      </w:r>
      <w:r w:rsidR="005B09D7">
        <w:rPr>
          <w:lang w:eastAsia="ko-KR"/>
        </w:rPr>
        <w:t xml:space="preserve">: </w:t>
      </w:r>
    </w:p>
    <w:p w14:paraId="1D85CA7B" w14:textId="7D7E6D41" w:rsidR="006614D2" w:rsidRPr="001E7FE2" w:rsidRDefault="006614D2" w:rsidP="004C58DA">
      <w:pPr>
        <w:pStyle w:val="Table"/>
        <w:keepNext/>
        <w:rPr>
          <w:szCs w:val="24"/>
        </w:rPr>
      </w:pPr>
    </w:p>
    <w:p w14:paraId="3443215A" w14:textId="06468CE3" w:rsidR="00BC5C7F" w:rsidRPr="004342E1" w:rsidRDefault="00025137" w:rsidP="001E7FE2">
      <w:pPr>
        <w:pStyle w:val="Caption"/>
        <w:jc w:val="center"/>
      </w:pPr>
      <w:bookmarkStart w:id="29" w:name="_Toc87879515"/>
      <w:r>
        <w:rPr>
          <w:color w:val="auto"/>
          <w:sz w:val="24"/>
          <w:szCs w:val="24"/>
        </w:rPr>
        <w:t>Table</w:t>
      </w:r>
      <w:r w:rsidR="006614D2" w:rsidRPr="001E7FE2">
        <w:rPr>
          <w:color w:val="auto"/>
          <w:sz w:val="24"/>
          <w:szCs w:val="24"/>
        </w:rPr>
        <w:t xml:space="preserve"> </w:t>
      </w:r>
      <w:r w:rsidR="006614D2" w:rsidRPr="001E7FE2">
        <w:rPr>
          <w:color w:val="auto"/>
          <w:sz w:val="24"/>
          <w:szCs w:val="24"/>
        </w:rPr>
        <w:fldChar w:fldCharType="begin"/>
      </w:r>
      <w:r w:rsidR="006614D2" w:rsidRPr="001E7FE2">
        <w:rPr>
          <w:color w:val="auto"/>
          <w:sz w:val="24"/>
          <w:szCs w:val="24"/>
        </w:rPr>
        <w:instrText xml:space="preserve"> SEQ Figure \* ARABIC </w:instrText>
      </w:r>
      <w:r w:rsidR="006614D2" w:rsidRPr="001E7FE2">
        <w:rPr>
          <w:color w:val="auto"/>
          <w:sz w:val="24"/>
          <w:szCs w:val="24"/>
        </w:rPr>
        <w:fldChar w:fldCharType="separate"/>
      </w:r>
      <w:r w:rsidR="00A927F8" w:rsidRPr="001E7FE2">
        <w:rPr>
          <w:color w:val="auto"/>
          <w:sz w:val="24"/>
          <w:szCs w:val="24"/>
        </w:rPr>
        <w:t>2</w:t>
      </w:r>
      <w:r w:rsidR="006614D2" w:rsidRPr="001E7FE2">
        <w:rPr>
          <w:color w:val="auto"/>
          <w:sz w:val="24"/>
          <w:szCs w:val="24"/>
        </w:rPr>
        <w:fldChar w:fldCharType="end"/>
      </w:r>
      <w:r>
        <w:rPr>
          <w:color w:val="auto"/>
          <w:sz w:val="24"/>
          <w:szCs w:val="24"/>
        </w:rPr>
        <w:t>:</w:t>
      </w:r>
      <w:r w:rsidR="006614D2" w:rsidRPr="001E7FE2">
        <w:rPr>
          <w:color w:val="auto"/>
          <w:sz w:val="24"/>
          <w:szCs w:val="24"/>
        </w:rPr>
        <w:t xml:space="preserve"> Overview of </w:t>
      </w:r>
      <w:r w:rsidR="00B54F48">
        <w:rPr>
          <w:color w:val="auto"/>
          <w:sz w:val="24"/>
          <w:szCs w:val="24"/>
        </w:rPr>
        <w:t>r</w:t>
      </w:r>
      <w:r w:rsidR="006614D2" w:rsidRPr="001E7FE2">
        <w:rPr>
          <w:color w:val="auto"/>
          <w:sz w:val="24"/>
          <w:szCs w:val="24"/>
        </w:rPr>
        <w:t>emaining Working Group 1 Deliverables</w:t>
      </w:r>
      <w:bookmarkEnd w:id="29"/>
      <w:r w:rsidR="008B517E" w:rsidRPr="004342E1">
        <w:br/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391"/>
        <w:gridCol w:w="739"/>
        <w:gridCol w:w="2690"/>
        <w:gridCol w:w="2107"/>
        <w:gridCol w:w="1336"/>
        <w:gridCol w:w="1802"/>
      </w:tblGrid>
      <w:tr w:rsidR="00BC5C7F" w14:paraId="1EE2974A" w14:textId="77777777" w:rsidTr="00B54F48">
        <w:trPr>
          <w:trHeight w:val="150"/>
          <w:tblHeader/>
        </w:trPr>
        <w:tc>
          <w:tcPr>
            <w:tcW w:w="1391" w:type="dxa"/>
            <w:shd w:val="clear" w:color="auto" w:fill="EEECE1" w:themeFill="background2"/>
            <w:hideMark/>
          </w:tcPr>
          <w:p w14:paraId="78931C52" w14:textId="77777777" w:rsidR="00BC5C7F" w:rsidRPr="0008436D" w:rsidRDefault="00BC5C7F" w:rsidP="00E03EEA">
            <w:pPr>
              <w:rPr>
                <w:b/>
                <w:bCs/>
                <w:szCs w:val="24"/>
                <w:lang w:eastAsia="ja-JP"/>
              </w:rPr>
            </w:pPr>
            <w:r w:rsidRPr="0008436D">
              <w:rPr>
                <w:b/>
                <w:bCs/>
                <w:lang w:val="en-US"/>
              </w:rPr>
              <w:t>#</w:t>
            </w:r>
          </w:p>
        </w:tc>
        <w:tc>
          <w:tcPr>
            <w:tcW w:w="739" w:type="dxa"/>
            <w:shd w:val="clear" w:color="auto" w:fill="EEECE1" w:themeFill="background2"/>
            <w:hideMark/>
          </w:tcPr>
          <w:p w14:paraId="3EB26821" w14:textId="77777777" w:rsidR="00BC5C7F" w:rsidRPr="0008436D" w:rsidRDefault="00BC5C7F" w:rsidP="00E03EEA">
            <w:pPr>
              <w:rPr>
                <w:b/>
                <w:bCs/>
                <w:lang w:val="en-US"/>
              </w:rPr>
            </w:pPr>
            <w:r w:rsidRPr="0008436D">
              <w:rPr>
                <w:b/>
                <w:bCs/>
                <w:color w:val="000000"/>
                <w:lang w:val="en-US"/>
              </w:rPr>
              <w:t>Type</w:t>
            </w:r>
          </w:p>
        </w:tc>
        <w:tc>
          <w:tcPr>
            <w:tcW w:w="2690" w:type="dxa"/>
            <w:shd w:val="clear" w:color="auto" w:fill="EEECE1" w:themeFill="background2"/>
            <w:hideMark/>
          </w:tcPr>
          <w:p w14:paraId="5D519B05" w14:textId="77777777" w:rsidR="00BC5C7F" w:rsidRPr="0008436D" w:rsidRDefault="00BC5C7F" w:rsidP="00E03EEA">
            <w:pPr>
              <w:rPr>
                <w:b/>
                <w:bCs/>
              </w:rPr>
            </w:pPr>
            <w:r w:rsidRPr="0008436D">
              <w:rPr>
                <w:b/>
                <w:bCs/>
                <w:color w:val="000000"/>
                <w:lang w:val="en-US"/>
              </w:rPr>
              <w:t>Deliverable title</w:t>
            </w:r>
          </w:p>
        </w:tc>
        <w:tc>
          <w:tcPr>
            <w:tcW w:w="2107" w:type="dxa"/>
            <w:shd w:val="clear" w:color="auto" w:fill="EEECE1" w:themeFill="background2"/>
            <w:hideMark/>
          </w:tcPr>
          <w:p w14:paraId="1EB4F146" w14:textId="77777777" w:rsidR="00BC5C7F" w:rsidRPr="0008436D" w:rsidRDefault="00BC5C7F" w:rsidP="00E03EEA">
            <w:pPr>
              <w:rPr>
                <w:b/>
                <w:bCs/>
              </w:rPr>
            </w:pPr>
            <w:r w:rsidRPr="0008436D">
              <w:rPr>
                <w:b/>
                <w:bCs/>
                <w:color w:val="000000"/>
                <w:lang w:val="en-US"/>
              </w:rPr>
              <w:t>Timeline</w:t>
            </w:r>
          </w:p>
        </w:tc>
        <w:tc>
          <w:tcPr>
            <w:tcW w:w="1336" w:type="dxa"/>
            <w:shd w:val="clear" w:color="auto" w:fill="EEECE1" w:themeFill="background2"/>
            <w:hideMark/>
          </w:tcPr>
          <w:p w14:paraId="1E98D7D5" w14:textId="77777777" w:rsidR="00BC5C7F" w:rsidRPr="0008436D" w:rsidRDefault="00BC5C7F" w:rsidP="00E03EEA">
            <w:pPr>
              <w:rPr>
                <w:b/>
                <w:bCs/>
              </w:rPr>
            </w:pPr>
            <w:r w:rsidRPr="0008436D">
              <w:rPr>
                <w:b/>
                <w:bCs/>
                <w:color w:val="000000"/>
              </w:rPr>
              <w:t>Leader</w:t>
            </w:r>
          </w:p>
        </w:tc>
        <w:tc>
          <w:tcPr>
            <w:tcW w:w="1802" w:type="dxa"/>
            <w:shd w:val="clear" w:color="auto" w:fill="EEECE1" w:themeFill="background2"/>
            <w:hideMark/>
          </w:tcPr>
          <w:p w14:paraId="689CD234" w14:textId="4C190EB7" w:rsidR="00BC5C7F" w:rsidRPr="0008436D" w:rsidRDefault="00BC5C7F" w:rsidP="00E03EEA">
            <w:pPr>
              <w:rPr>
                <w:b/>
                <w:bCs/>
                <w:color w:val="000000"/>
              </w:rPr>
            </w:pPr>
            <w:r w:rsidRPr="0008436D">
              <w:rPr>
                <w:b/>
                <w:bCs/>
                <w:color w:val="000000"/>
              </w:rPr>
              <w:t>Volunteer Contributors</w:t>
            </w:r>
          </w:p>
          <w:p w14:paraId="63390E33" w14:textId="77777777" w:rsidR="00BC5C7F" w:rsidRPr="0008436D" w:rsidRDefault="00BC5C7F" w:rsidP="00E03EEA">
            <w:pPr>
              <w:rPr>
                <w:b/>
                <w:bCs/>
              </w:rPr>
            </w:pPr>
          </w:p>
        </w:tc>
      </w:tr>
      <w:tr w:rsidR="00BC5C7F" w14:paraId="7AB2B31D" w14:textId="77777777" w:rsidTr="00623107">
        <w:trPr>
          <w:trHeight w:val="252"/>
        </w:trPr>
        <w:tc>
          <w:tcPr>
            <w:tcW w:w="1391" w:type="dxa"/>
            <w:hideMark/>
          </w:tcPr>
          <w:p w14:paraId="75D2C6C6" w14:textId="77777777" w:rsidR="00BC5C7F" w:rsidRPr="0008436D" w:rsidRDefault="00BC5C7F" w:rsidP="00E03EEA">
            <w:r w:rsidRPr="0008436D">
              <w:rPr>
                <w:lang w:val="en-US"/>
              </w:rPr>
              <w:t>D.WG1-01</w:t>
            </w:r>
          </w:p>
        </w:tc>
        <w:tc>
          <w:tcPr>
            <w:tcW w:w="739" w:type="dxa"/>
            <w:hideMark/>
          </w:tcPr>
          <w:p w14:paraId="3220926A" w14:textId="77777777" w:rsidR="00BC5C7F" w:rsidRPr="0008436D" w:rsidRDefault="00BC5C7F" w:rsidP="00E03EEA">
            <w:pPr>
              <w:jc w:val="center"/>
              <w:rPr>
                <w:lang w:val="en-US"/>
              </w:rPr>
            </w:pPr>
            <w:r w:rsidRPr="0008436D">
              <w:rPr>
                <w:lang w:val="en-US"/>
              </w:rPr>
              <w:t>TR</w:t>
            </w:r>
          </w:p>
        </w:tc>
        <w:tc>
          <w:tcPr>
            <w:tcW w:w="2690" w:type="dxa"/>
            <w:hideMark/>
          </w:tcPr>
          <w:p w14:paraId="269DC959" w14:textId="77777777" w:rsidR="00BC5C7F" w:rsidRPr="0008436D" w:rsidRDefault="00BC5C7F" w:rsidP="00E03EEA">
            <w:pPr>
              <w:jc w:val="center"/>
            </w:pPr>
            <w:r w:rsidRPr="0008436D">
              <w:rPr>
                <w:lang w:val="en-US"/>
              </w:rPr>
              <w:t>Standardized Glossary of Terms</w:t>
            </w:r>
          </w:p>
        </w:tc>
        <w:tc>
          <w:tcPr>
            <w:tcW w:w="2107" w:type="dxa"/>
            <w:hideMark/>
          </w:tcPr>
          <w:p w14:paraId="0E4210D6" w14:textId="02E9F7D5" w:rsidR="00BC5C7F" w:rsidRPr="0008436D" w:rsidRDefault="00BC5C7F" w:rsidP="00E03EEA">
            <w:r w:rsidRPr="0008436D">
              <w:rPr>
                <w:lang w:val="en-US"/>
              </w:rPr>
              <w:t>Starts Q4 2021</w:t>
            </w:r>
          </w:p>
        </w:tc>
        <w:tc>
          <w:tcPr>
            <w:tcW w:w="1336" w:type="dxa"/>
            <w:hideMark/>
          </w:tcPr>
          <w:p w14:paraId="178C8962" w14:textId="77777777" w:rsidR="00BC5C7F" w:rsidRPr="0008436D" w:rsidRDefault="00BC5C7F" w:rsidP="00E03EEA">
            <w:r w:rsidRPr="0008436D">
              <w:t>Neil Sahota</w:t>
            </w:r>
          </w:p>
        </w:tc>
        <w:tc>
          <w:tcPr>
            <w:tcW w:w="1802" w:type="dxa"/>
            <w:hideMark/>
          </w:tcPr>
          <w:p w14:paraId="057F2B74" w14:textId="77777777" w:rsidR="00BC5C7F" w:rsidRPr="0008436D" w:rsidRDefault="00BC5C7F" w:rsidP="00E03EEA">
            <w:r w:rsidRPr="0008436D">
              <w:t>Malcom Mason</w:t>
            </w:r>
          </w:p>
        </w:tc>
      </w:tr>
      <w:tr w:rsidR="00BC5C7F" w14:paraId="60E8C3CA" w14:textId="77777777" w:rsidTr="00623107">
        <w:trPr>
          <w:trHeight w:val="358"/>
        </w:trPr>
        <w:tc>
          <w:tcPr>
            <w:tcW w:w="1391" w:type="dxa"/>
            <w:hideMark/>
          </w:tcPr>
          <w:p w14:paraId="348E65A8" w14:textId="77777777" w:rsidR="00BC5C7F" w:rsidRPr="0008436D" w:rsidRDefault="00BC5C7F" w:rsidP="00E03EEA">
            <w:r w:rsidRPr="0008436D">
              <w:rPr>
                <w:lang w:val="en-US"/>
              </w:rPr>
              <w:lastRenderedPageBreak/>
              <w:t>D.WG1-02</w:t>
            </w:r>
          </w:p>
        </w:tc>
        <w:tc>
          <w:tcPr>
            <w:tcW w:w="739" w:type="dxa"/>
            <w:hideMark/>
          </w:tcPr>
          <w:p w14:paraId="55DEBD44" w14:textId="77777777" w:rsidR="00BC5C7F" w:rsidRPr="0008436D" w:rsidRDefault="00BC5C7F" w:rsidP="00E03EEA">
            <w:pPr>
              <w:jc w:val="center"/>
              <w:rPr>
                <w:lang w:val="en-US"/>
              </w:rPr>
            </w:pPr>
            <w:r w:rsidRPr="0008436D">
              <w:rPr>
                <w:lang w:val="en-US"/>
              </w:rPr>
              <w:t>TR</w:t>
            </w:r>
          </w:p>
        </w:tc>
        <w:tc>
          <w:tcPr>
            <w:tcW w:w="2690" w:type="dxa"/>
            <w:hideMark/>
          </w:tcPr>
          <w:p w14:paraId="5D0FAE5F" w14:textId="77777777" w:rsidR="00BC5C7F" w:rsidRPr="0008436D" w:rsidRDefault="00BC5C7F" w:rsidP="00E03EEA">
            <w:pPr>
              <w:jc w:val="center"/>
            </w:pPr>
            <w:r w:rsidRPr="0008436D">
              <w:rPr>
                <w:lang w:val="en-US"/>
              </w:rPr>
              <w:t>Scorecard to identify enhanced eco-friendly business processes</w:t>
            </w:r>
          </w:p>
        </w:tc>
        <w:tc>
          <w:tcPr>
            <w:tcW w:w="2107" w:type="dxa"/>
            <w:hideMark/>
          </w:tcPr>
          <w:p w14:paraId="2F9EEC9D" w14:textId="77777777" w:rsidR="00BC5C7F" w:rsidRDefault="005634C9" w:rsidP="00E03EEA">
            <w:pPr>
              <w:rPr>
                <w:lang w:val="en-US"/>
              </w:rPr>
            </w:pPr>
            <w:r>
              <w:rPr>
                <w:lang w:val="en-US"/>
              </w:rPr>
              <w:t xml:space="preserve">Starts </w:t>
            </w:r>
            <w:r w:rsidRPr="0008436D">
              <w:rPr>
                <w:lang w:val="en-US"/>
              </w:rPr>
              <w:t>Q4 2021</w:t>
            </w:r>
          </w:p>
          <w:p w14:paraId="3DA15618" w14:textId="0B1FF159" w:rsidR="00BC5C7F" w:rsidRPr="00623107" w:rsidRDefault="005634C9" w:rsidP="00E03EEA">
            <w:pPr>
              <w:rPr>
                <w:i/>
                <w:highlight w:val="yellow"/>
              </w:rPr>
            </w:pPr>
            <w:r w:rsidRPr="00623107">
              <w:rPr>
                <w:i/>
                <w:iCs/>
              </w:rPr>
              <w:t>Possible merge with 03 (TBD)</w:t>
            </w:r>
          </w:p>
        </w:tc>
        <w:tc>
          <w:tcPr>
            <w:tcW w:w="1336" w:type="dxa"/>
            <w:hideMark/>
          </w:tcPr>
          <w:p w14:paraId="7170998D" w14:textId="77777777" w:rsidR="00BC5C7F" w:rsidRPr="0008436D" w:rsidRDefault="00BC5C7F" w:rsidP="00E03EEA">
            <w:r w:rsidRPr="0008436D">
              <w:t>Neil Sahota</w:t>
            </w:r>
          </w:p>
        </w:tc>
        <w:tc>
          <w:tcPr>
            <w:tcW w:w="1802" w:type="dxa"/>
            <w:hideMark/>
          </w:tcPr>
          <w:p w14:paraId="2BBC89B8" w14:textId="77777777" w:rsidR="00BC5C7F" w:rsidRDefault="00BC5C7F" w:rsidP="00CC2F33">
            <w:r w:rsidRPr="0008436D">
              <w:t>Daniela Tulone</w:t>
            </w:r>
          </w:p>
          <w:p w14:paraId="07BFB754" w14:textId="467BBDCC" w:rsidR="00BC5C7F" w:rsidRPr="0008436D" w:rsidRDefault="004A345C" w:rsidP="00E03EEA">
            <w:r w:rsidRPr="0008436D">
              <w:t>Malcom Mason</w:t>
            </w:r>
          </w:p>
        </w:tc>
      </w:tr>
      <w:tr w:rsidR="00BC5C7F" w14:paraId="1DD7E979" w14:textId="77777777" w:rsidTr="00623107">
        <w:trPr>
          <w:trHeight w:val="354"/>
        </w:trPr>
        <w:tc>
          <w:tcPr>
            <w:tcW w:w="1391" w:type="dxa"/>
            <w:hideMark/>
          </w:tcPr>
          <w:p w14:paraId="5CAC1803" w14:textId="77777777" w:rsidR="00BC5C7F" w:rsidRPr="0008436D" w:rsidRDefault="00BC5C7F" w:rsidP="00E03EEA">
            <w:r w:rsidRPr="0008436D">
              <w:rPr>
                <w:lang w:val="en-US"/>
              </w:rPr>
              <w:t>D.WG1-03</w:t>
            </w:r>
          </w:p>
        </w:tc>
        <w:tc>
          <w:tcPr>
            <w:tcW w:w="739" w:type="dxa"/>
            <w:hideMark/>
          </w:tcPr>
          <w:p w14:paraId="5122200D" w14:textId="77777777" w:rsidR="00BC5C7F" w:rsidRPr="0008436D" w:rsidRDefault="00BC5C7F" w:rsidP="00E03EEA">
            <w:pPr>
              <w:jc w:val="center"/>
              <w:rPr>
                <w:lang w:val="en-US"/>
              </w:rPr>
            </w:pPr>
            <w:r w:rsidRPr="0008436D">
              <w:rPr>
                <w:lang w:val="en-US"/>
              </w:rPr>
              <w:t>TR</w:t>
            </w:r>
          </w:p>
        </w:tc>
        <w:tc>
          <w:tcPr>
            <w:tcW w:w="2690" w:type="dxa"/>
            <w:hideMark/>
          </w:tcPr>
          <w:p w14:paraId="25348152" w14:textId="02F0B5DD" w:rsidR="00BC5C7F" w:rsidRPr="0008436D" w:rsidRDefault="00BC5C7F" w:rsidP="00E03EEA">
            <w:pPr>
              <w:jc w:val="center"/>
            </w:pPr>
            <w:r w:rsidRPr="0008436D">
              <w:rPr>
                <w:lang w:val="en-US"/>
              </w:rPr>
              <w:t xml:space="preserve">Solution scorecard on environmental </w:t>
            </w:r>
            <w:r w:rsidR="00623107" w:rsidRPr="0008436D">
              <w:rPr>
                <w:lang w:val="en-US"/>
              </w:rPr>
              <w:t>behavioral</w:t>
            </w:r>
            <w:r w:rsidRPr="0008436D">
              <w:rPr>
                <w:lang w:val="en-US"/>
              </w:rPr>
              <w:t xml:space="preserve"> influencers</w:t>
            </w:r>
          </w:p>
        </w:tc>
        <w:tc>
          <w:tcPr>
            <w:tcW w:w="2107" w:type="dxa"/>
            <w:hideMark/>
          </w:tcPr>
          <w:p w14:paraId="4F9CEFB1" w14:textId="77777777" w:rsidR="00BC5C7F" w:rsidRDefault="005634C9" w:rsidP="00E03EEA">
            <w:pPr>
              <w:rPr>
                <w:lang w:val="en-US"/>
              </w:rPr>
            </w:pPr>
            <w:r>
              <w:rPr>
                <w:lang w:val="en-US"/>
              </w:rPr>
              <w:t xml:space="preserve">Starts </w:t>
            </w:r>
            <w:r w:rsidRPr="0008436D">
              <w:rPr>
                <w:lang w:val="en-US"/>
              </w:rPr>
              <w:t>Q4 2021</w:t>
            </w:r>
          </w:p>
          <w:p w14:paraId="6A51DE29" w14:textId="4F00153C" w:rsidR="00BC5C7F" w:rsidRPr="000005E4" w:rsidRDefault="005634C9" w:rsidP="00E03EEA">
            <w:pPr>
              <w:rPr>
                <w:i/>
                <w:highlight w:val="yellow"/>
              </w:rPr>
            </w:pPr>
            <w:r w:rsidRPr="000005E4">
              <w:rPr>
                <w:i/>
              </w:rPr>
              <w:t>Possible merge with 03 (TBD)</w:t>
            </w:r>
          </w:p>
        </w:tc>
        <w:tc>
          <w:tcPr>
            <w:tcW w:w="1336" w:type="dxa"/>
            <w:hideMark/>
          </w:tcPr>
          <w:p w14:paraId="61C4ADA6" w14:textId="77777777" w:rsidR="00BC5C7F" w:rsidRPr="0008436D" w:rsidRDefault="00BC5C7F" w:rsidP="00E03EEA">
            <w:r w:rsidRPr="0008436D">
              <w:t>Neil Sahota</w:t>
            </w:r>
          </w:p>
        </w:tc>
        <w:tc>
          <w:tcPr>
            <w:tcW w:w="1802" w:type="dxa"/>
            <w:hideMark/>
          </w:tcPr>
          <w:p w14:paraId="5146A294" w14:textId="77777777" w:rsidR="00BC5C7F" w:rsidRPr="0008436D" w:rsidRDefault="00BC5C7F" w:rsidP="00E03EEA">
            <w:r w:rsidRPr="0008436D">
              <w:t xml:space="preserve">Veronica Kecki </w:t>
            </w:r>
          </w:p>
        </w:tc>
      </w:tr>
      <w:tr w:rsidR="00BC5C7F" w14:paraId="62741FC8" w14:textId="77777777" w:rsidTr="00623107">
        <w:trPr>
          <w:trHeight w:val="358"/>
        </w:trPr>
        <w:tc>
          <w:tcPr>
            <w:tcW w:w="1391" w:type="dxa"/>
            <w:hideMark/>
          </w:tcPr>
          <w:p w14:paraId="7F249B66" w14:textId="77777777" w:rsidR="00BC5C7F" w:rsidRPr="0008436D" w:rsidRDefault="00BC5C7F" w:rsidP="00E03EEA">
            <w:r w:rsidRPr="0008436D">
              <w:rPr>
                <w:lang w:val="en-US"/>
              </w:rPr>
              <w:t>D.WG1-05</w:t>
            </w:r>
          </w:p>
        </w:tc>
        <w:tc>
          <w:tcPr>
            <w:tcW w:w="739" w:type="dxa"/>
            <w:hideMark/>
          </w:tcPr>
          <w:p w14:paraId="3A6A8D18" w14:textId="77777777" w:rsidR="00BC5C7F" w:rsidRPr="0008436D" w:rsidRDefault="00BC5C7F" w:rsidP="00E03EEA">
            <w:pPr>
              <w:jc w:val="center"/>
              <w:rPr>
                <w:lang w:val="en-US"/>
              </w:rPr>
            </w:pPr>
            <w:r w:rsidRPr="0008436D">
              <w:rPr>
                <w:lang w:val="en-US"/>
              </w:rPr>
              <w:t>TS</w:t>
            </w:r>
          </w:p>
        </w:tc>
        <w:tc>
          <w:tcPr>
            <w:tcW w:w="2690" w:type="dxa"/>
            <w:hideMark/>
          </w:tcPr>
          <w:p w14:paraId="24B3A112" w14:textId="77777777" w:rsidR="00BC5C7F" w:rsidRPr="0008436D" w:rsidRDefault="00BC5C7F" w:rsidP="00E03EEA">
            <w:pPr>
              <w:jc w:val="center"/>
            </w:pPr>
            <w:r w:rsidRPr="0008436D">
              <w:rPr>
                <w:lang w:val="en-US"/>
              </w:rPr>
              <w:t>Reporting templates on AI, AR and ML</w:t>
            </w:r>
          </w:p>
        </w:tc>
        <w:tc>
          <w:tcPr>
            <w:tcW w:w="2107" w:type="dxa"/>
            <w:hideMark/>
          </w:tcPr>
          <w:p w14:paraId="1A36F0BB" w14:textId="77777777" w:rsidR="00BC5C7F" w:rsidRPr="0008436D" w:rsidRDefault="00BC5C7F" w:rsidP="00E03EEA">
            <w:r w:rsidRPr="0008436D">
              <w:rPr>
                <w:lang w:val="en-US"/>
              </w:rPr>
              <w:t>Starts Q4 2021</w:t>
            </w:r>
          </w:p>
        </w:tc>
        <w:tc>
          <w:tcPr>
            <w:tcW w:w="1336" w:type="dxa"/>
            <w:hideMark/>
          </w:tcPr>
          <w:p w14:paraId="48BDEA75" w14:textId="77777777" w:rsidR="00BC5C7F" w:rsidRPr="0008436D" w:rsidRDefault="00BC5C7F" w:rsidP="00E03EEA">
            <w:r w:rsidRPr="0008436D">
              <w:t>Annik Magerholm Fet</w:t>
            </w:r>
          </w:p>
        </w:tc>
        <w:tc>
          <w:tcPr>
            <w:tcW w:w="1802" w:type="dxa"/>
            <w:hideMark/>
          </w:tcPr>
          <w:p w14:paraId="38D87102" w14:textId="77777777" w:rsidR="00BC5C7F" w:rsidRPr="0008436D" w:rsidRDefault="00BC5C7F" w:rsidP="00E03EEA">
            <w:r w:rsidRPr="0008436D">
              <w:t>Malcom Mason</w:t>
            </w:r>
          </w:p>
        </w:tc>
      </w:tr>
      <w:tr w:rsidR="00BC5C7F" w14:paraId="2128D009" w14:textId="77777777" w:rsidTr="00623107">
        <w:trPr>
          <w:trHeight w:val="671"/>
        </w:trPr>
        <w:tc>
          <w:tcPr>
            <w:tcW w:w="1391" w:type="dxa"/>
            <w:hideMark/>
          </w:tcPr>
          <w:p w14:paraId="1BF4357E" w14:textId="77777777" w:rsidR="00BC5C7F" w:rsidRPr="0008436D" w:rsidRDefault="00BC5C7F" w:rsidP="00E03EEA">
            <w:r w:rsidRPr="0008436D">
              <w:rPr>
                <w:lang w:val="en-US"/>
              </w:rPr>
              <w:t>D.WG1-06</w:t>
            </w:r>
          </w:p>
        </w:tc>
        <w:tc>
          <w:tcPr>
            <w:tcW w:w="739" w:type="dxa"/>
            <w:hideMark/>
          </w:tcPr>
          <w:p w14:paraId="02B4E397" w14:textId="77777777" w:rsidR="00BC5C7F" w:rsidRPr="0008436D" w:rsidRDefault="00BC5C7F" w:rsidP="00E03EEA">
            <w:pPr>
              <w:jc w:val="center"/>
              <w:rPr>
                <w:lang w:val="en-US"/>
              </w:rPr>
            </w:pPr>
            <w:r w:rsidRPr="0008436D">
              <w:rPr>
                <w:lang w:val="en-US"/>
              </w:rPr>
              <w:t>TS</w:t>
            </w:r>
          </w:p>
        </w:tc>
        <w:tc>
          <w:tcPr>
            <w:tcW w:w="2690" w:type="dxa"/>
            <w:hideMark/>
          </w:tcPr>
          <w:p w14:paraId="708BCFE6" w14:textId="77777777" w:rsidR="00BC5C7F" w:rsidRPr="0008436D" w:rsidRDefault="00BC5C7F" w:rsidP="00E03EEA">
            <w:pPr>
              <w:jc w:val="center"/>
            </w:pPr>
            <w:r w:rsidRPr="0008436D">
              <w:rPr>
                <w:lang w:val="en-US"/>
              </w:rPr>
              <w:t>High-Level Qualitative Impact Matrix of AI and Blockchain on Sustainable Development Goals (SDGs) and on environmental efficiency</w:t>
            </w:r>
          </w:p>
        </w:tc>
        <w:tc>
          <w:tcPr>
            <w:tcW w:w="2107" w:type="dxa"/>
            <w:hideMark/>
          </w:tcPr>
          <w:p w14:paraId="775367A6" w14:textId="77777777" w:rsidR="00623107" w:rsidRDefault="00623107" w:rsidP="00E03EEA">
            <w:pPr>
              <w:rPr>
                <w:lang w:val="en-US"/>
              </w:rPr>
            </w:pPr>
          </w:p>
          <w:p w14:paraId="3EB3A5AA" w14:textId="1922E482" w:rsidR="00BC5C7F" w:rsidRPr="000005E4" w:rsidRDefault="00623107" w:rsidP="00E03EEA">
            <w:pPr>
              <w:rPr>
                <w:lang w:val="en-US"/>
              </w:rPr>
            </w:pPr>
            <w:r>
              <w:rPr>
                <w:lang w:val="en-US"/>
              </w:rPr>
              <w:t>In progress</w:t>
            </w:r>
            <w:r w:rsidR="00BC5C7F" w:rsidRPr="00560B6B">
              <w:rPr>
                <w:lang w:val="en-US"/>
              </w:rPr>
              <w:br/>
            </w:r>
            <w:r w:rsidR="00C92D8C" w:rsidRPr="00623107">
              <w:rPr>
                <w:i/>
                <w:iCs/>
                <w:lang w:val="en-US"/>
              </w:rPr>
              <w:t>To merge with</w:t>
            </w:r>
            <w:r w:rsidR="00BC5C7F" w:rsidRPr="00623107">
              <w:rPr>
                <w:i/>
                <w:iCs/>
                <w:lang w:val="en-US"/>
              </w:rPr>
              <w:t xml:space="preserve"> </w:t>
            </w:r>
            <w:r w:rsidR="00C92D8C" w:rsidRPr="00623107">
              <w:rPr>
                <w:i/>
                <w:iCs/>
                <w:lang w:val="en-US"/>
              </w:rPr>
              <w:t>07</w:t>
            </w:r>
          </w:p>
        </w:tc>
        <w:tc>
          <w:tcPr>
            <w:tcW w:w="1336" w:type="dxa"/>
            <w:hideMark/>
          </w:tcPr>
          <w:p w14:paraId="0CE745F3" w14:textId="77777777" w:rsidR="00BC5C7F" w:rsidRPr="0008436D" w:rsidRDefault="00BC5C7F" w:rsidP="00E03EEA">
            <w:r w:rsidRPr="0008436D">
              <w:t>Barbara Kolm</w:t>
            </w:r>
          </w:p>
        </w:tc>
        <w:tc>
          <w:tcPr>
            <w:tcW w:w="1802" w:type="dxa"/>
          </w:tcPr>
          <w:p w14:paraId="1F7330EE" w14:textId="77777777" w:rsidR="00BC5C7F" w:rsidRPr="0008436D" w:rsidRDefault="00BC5C7F" w:rsidP="00E03EEA"/>
        </w:tc>
      </w:tr>
      <w:tr w:rsidR="00BC5C7F" w14:paraId="478D0BF1" w14:textId="77777777" w:rsidTr="00623107">
        <w:trPr>
          <w:trHeight w:val="358"/>
        </w:trPr>
        <w:tc>
          <w:tcPr>
            <w:tcW w:w="1391" w:type="dxa"/>
            <w:hideMark/>
          </w:tcPr>
          <w:p w14:paraId="35C1BE3D" w14:textId="77777777" w:rsidR="00BC5C7F" w:rsidRPr="0008436D" w:rsidRDefault="00BC5C7F" w:rsidP="00E03EEA">
            <w:r w:rsidRPr="0008436D">
              <w:rPr>
                <w:lang w:val="en-US"/>
              </w:rPr>
              <w:t>D.WG1-07</w:t>
            </w:r>
          </w:p>
        </w:tc>
        <w:tc>
          <w:tcPr>
            <w:tcW w:w="739" w:type="dxa"/>
            <w:hideMark/>
          </w:tcPr>
          <w:p w14:paraId="64AC033F" w14:textId="77777777" w:rsidR="00BC5C7F" w:rsidRPr="0008436D" w:rsidRDefault="00BC5C7F" w:rsidP="00E03EEA">
            <w:pPr>
              <w:jc w:val="center"/>
              <w:rPr>
                <w:lang w:val="en-US"/>
              </w:rPr>
            </w:pPr>
            <w:r w:rsidRPr="0008436D">
              <w:rPr>
                <w:lang w:val="en-US"/>
              </w:rPr>
              <w:t>TR</w:t>
            </w:r>
          </w:p>
        </w:tc>
        <w:tc>
          <w:tcPr>
            <w:tcW w:w="2690" w:type="dxa"/>
            <w:hideMark/>
          </w:tcPr>
          <w:p w14:paraId="360586F7" w14:textId="77777777" w:rsidR="00BC5C7F" w:rsidRPr="0008436D" w:rsidRDefault="00BC5C7F" w:rsidP="00E03EEA">
            <w:pPr>
              <w:jc w:val="center"/>
            </w:pPr>
            <w:r w:rsidRPr="0008436D">
              <w:rPr>
                <w:lang w:val="en-US"/>
              </w:rPr>
              <w:t>Visions of Best Practices on AI and Blockchain in 2025</w:t>
            </w:r>
          </w:p>
        </w:tc>
        <w:tc>
          <w:tcPr>
            <w:tcW w:w="2107" w:type="dxa"/>
            <w:hideMark/>
          </w:tcPr>
          <w:p w14:paraId="0D178DF8" w14:textId="2F797136" w:rsidR="00BC5C7F" w:rsidRPr="00623107" w:rsidRDefault="00C92D8C" w:rsidP="00E03EEA">
            <w:pPr>
              <w:rPr>
                <w:i/>
              </w:rPr>
            </w:pPr>
            <w:r w:rsidRPr="00623107">
              <w:rPr>
                <w:i/>
                <w:iCs/>
                <w:lang w:val="en-US"/>
              </w:rPr>
              <w:t>To merge with 06</w:t>
            </w:r>
          </w:p>
        </w:tc>
        <w:tc>
          <w:tcPr>
            <w:tcW w:w="1336" w:type="dxa"/>
            <w:hideMark/>
          </w:tcPr>
          <w:p w14:paraId="5BAE2D92" w14:textId="77777777" w:rsidR="00BC5C7F" w:rsidRPr="0008436D" w:rsidRDefault="00BC5C7F" w:rsidP="00E03EEA">
            <w:r w:rsidRPr="0008436D">
              <w:t>Barbara Kolm</w:t>
            </w:r>
          </w:p>
        </w:tc>
        <w:tc>
          <w:tcPr>
            <w:tcW w:w="1802" w:type="dxa"/>
          </w:tcPr>
          <w:p w14:paraId="44172902" w14:textId="77777777" w:rsidR="00BC5C7F" w:rsidRPr="0008436D" w:rsidRDefault="00BC5C7F" w:rsidP="00E03EEA"/>
        </w:tc>
      </w:tr>
      <w:tr w:rsidR="00BC5C7F" w14:paraId="37E23FEB" w14:textId="77777777" w:rsidTr="00623107">
        <w:trPr>
          <w:trHeight w:val="460"/>
        </w:trPr>
        <w:tc>
          <w:tcPr>
            <w:tcW w:w="1391" w:type="dxa"/>
            <w:hideMark/>
          </w:tcPr>
          <w:p w14:paraId="090FEAB4" w14:textId="77777777" w:rsidR="00BC5C7F" w:rsidRPr="0008436D" w:rsidRDefault="00BC5C7F" w:rsidP="00E03EEA">
            <w:pPr>
              <w:rPr>
                <w:lang w:val="en-US"/>
              </w:rPr>
            </w:pPr>
            <w:r w:rsidRPr="0008436D">
              <w:rPr>
                <w:lang w:val="en-US"/>
              </w:rPr>
              <w:t>D.WG1-08</w:t>
            </w:r>
          </w:p>
        </w:tc>
        <w:tc>
          <w:tcPr>
            <w:tcW w:w="739" w:type="dxa"/>
            <w:hideMark/>
          </w:tcPr>
          <w:p w14:paraId="42ABC02D" w14:textId="77777777" w:rsidR="00BC5C7F" w:rsidRPr="0008436D" w:rsidRDefault="00BC5C7F" w:rsidP="00E03EEA">
            <w:pPr>
              <w:jc w:val="center"/>
              <w:rPr>
                <w:lang w:val="en-US"/>
              </w:rPr>
            </w:pPr>
            <w:r w:rsidRPr="0008436D">
              <w:rPr>
                <w:lang w:val="en-US"/>
              </w:rPr>
              <w:t>TR</w:t>
            </w:r>
          </w:p>
        </w:tc>
        <w:tc>
          <w:tcPr>
            <w:tcW w:w="2690" w:type="dxa"/>
            <w:hideMark/>
          </w:tcPr>
          <w:p w14:paraId="51F84E72" w14:textId="77777777" w:rsidR="00BC5C7F" w:rsidRPr="0008436D" w:rsidRDefault="00BC5C7F" w:rsidP="00E03EEA">
            <w:pPr>
              <w:jc w:val="center"/>
              <w:rPr>
                <w:lang w:val="en-US"/>
              </w:rPr>
            </w:pPr>
            <w:r w:rsidRPr="0008436D">
              <w:rPr>
                <w:lang w:val="en-US"/>
              </w:rPr>
              <w:t>Connecting Environmental Efficiency of Digital Technologies to the UN SDGs</w:t>
            </w:r>
          </w:p>
        </w:tc>
        <w:tc>
          <w:tcPr>
            <w:tcW w:w="2107" w:type="dxa"/>
            <w:hideMark/>
          </w:tcPr>
          <w:p w14:paraId="3DE64BEC" w14:textId="77777777" w:rsidR="00BC5C7F" w:rsidRPr="0008436D" w:rsidRDefault="00BC5C7F" w:rsidP="00E03EEA">
            <w:pPr>
              <w:rPr>
                <w:lang w:val="en-US"/>
              </w:rPr>
            </w:pPr>
            <w:r w:rsidRPr="0008436D">
              <w:rPr>
                <w:lang w:val="en-US"/>
              </w:rPr>
              <w:br/>
              <w:t>Starts Q4 2021</w:t>
            </w:r>
          </w:p>
        </w:tc>
        <w:tc>
          <w:tcPr>
            <w:tcW w:w="1336" w:type="dxa"/>
            <w:hideMark/>
          </w:tcPr>
          <w:p w14:paraId="46FB74C6" w14:textId="77777777" w:rsidR="00BC5C7F" w:rsidRPr="0008436D" w:rsidRDefault="00BC5C7F" w:rsidP="00E03EEA">
            <w:r w:rsidRPr="0008436D">
              <w:t>Paolo Gemma</w:t>
            </w:r>
          </w:p>
        </w:tc>
        <w:tc>
          <w:tcPr>
            <w:tcW w:w="1802" w:type="dxa"/>
            <w:hideMark/>
          </w:tcPr>
          <w:p w14:paraId="37BBBA2E" w14:textId="1E420FC4" w:rsidR="00BC5C7F" w:rsidRPr="0008436D" w:rsidRDefault="00BC5C7F" w:rsidP="00E03EEA">
            <w:r w:rsidRPr="0008436D">
              <w:t xml:space="preserve">Claudio Bianco to support Paolo </w:t>
            </w:r>
            <w:r w:rsidR="00CF0E45">
              <w:t>Gemma</w:t>
            </w:r>
            <w:r w:rsidRPr="0008436D">
              <w:t xml:space="preserve"> </w:t>
            </w:r>
            <w:r w:rsidRPr="0008436D">
              <w:br/>
            </w:r>
            <w:r w:rsidR="00AA16B6">
              <w:br/>
            </w:r>
            <w:r w:rsidRPr="0008436D">
              <w:t>Daniela Tulone</w:t>
            </w:r>
            <w:r w:rsidRPr="0008436D">
              <w:br/>
            </w:r>
          </w:p>
        </w:tc>
      </w:tr>
      <w:tr w:rsidR="00BC5C7F" w14:paraId="10E52E6A" w14:textId="77777777" w:rsidTr="00623107">
        <w:trPr>
          <w:trHeight w:val="565"/>
        </w:trPr>
        <w:tc>
          <w:tcPr>
            <w:tcW w:w="1391" w:type="dxa"/>
            <w:hideMark/>
          </w:tcPr>
          <w:p w14:paraId="7DBADF9A" w14:textId="77777777" w:rsidR="00BC5C7F" w:rsidRPr="0008436D" w:rsidRDefault="00BC5C7F" w:rsidP="00E03EEA">
            <w:pPr>
              <w:rPr>
                <w:lang w:val="en-US"/>
              </w:rPr>
            </w:pPr>
            <w:r w:rsidRPr="0008436D">
              <w:rPr>
                <w:lang w:val="en-US"/>
              </w:rPr>
              <w:t>D.WG1-10</w:t>
            </w:r>
          </w:p>
        </w:tc>
        <w:tc>
          <w:tcPr>
            <w:tcW w:w="739" w:type="dxa"/>
            <w:hideMark/>
          </w:tcPr>
          <w:p w14:paraId="052110DC" w14:textId="77777777" w:rsidR="00BC5C7F" w:rsidRPr="0008436D" w:rsidRDefault="00BC5C7F" w:rsidP="00E03EEA">
            <w:pPr>
              <w:jc w:val="center"/>
              <w:rPr>
                <w:lang w:val="en-US"/>
              </w:rPr>
            </w:pPr>
            <w:r w:rsidRPr="0008436D">
              <w:rPr>
                <w:lang w:val="en-US"/>
              </w:rPr>
              <w:t>TR</w:t>
            </w:r>
          </w:p>
        </w:tc>
        <w:tc>
          <w:tcPr>
            <w:tcW w:w="2690" w:type="dxa"/>
            <w:hideMark/>
          </w:tcPr>
          <w:p w14:paraId="6090696A" w14:textId="77777777" w:rsidR="00BC5C7F" w:rsidRPr="0008436D" w:rsidRDefault="00BC5C7F" w:rsidP="00E03EEA">
            <w:pPr>
              <w:jc w:val="center"/>
              <w:rPr>
                <w:lang w:val="en-US"/>
              </w:rPr>
            </w:pPr>
            <w:r w:rsidRPr="0008436D">
              <w:rPr>
                <w:lang w:val="en-US"/>
              </w:rPr>
              <w:t>Guidelines on applying U4SSC KPIs in a digital twin city using ML, AR &amp; AI ​for better climate mitigation solutions</w:t>
            </w:r>
          </w:p>
        </w:tc>
        <w:tc>
          <w:tcPr>
            <w:tcW w:w="2107" w:type="dxa"/>
            <w:hideMark/>
          </w:tcPr>
          <w:p w14:paraId="1F28E8C4" w14:textId="77777777" w:rsidR="00BC5C7F" w:rsidRPr="0008436D" w:rsidRDefault="00BC5C7F" w:rsidP="00E03EEA">
            <w:pPr>
              <w:rPr>
                <w:lang w:val="en-US"/>
              </w:rPr>
            </w:pPr>
            <w:r w:rsidRPr="0008436D">
              <w:rPr>
                <w:lang w:val="en-US"/>
              </w:rPr>
              <w:br/>
              <w:t xml:space="preserve">In progress </w:t>
            </w:r>
          </w:p>
        </w:tc>
        <w:tc>
          <w:tcPr>
            <w:tcW w:w="1336" w:type="dxa"/>
            <w:hideMark/>
          </w:tcPr>
          <w:p w14:paraId="7F767832" w14:textId="77777777" w:rsidR="00BC5C7F" w:rsidRPr="0008436D" w:rsidRDefault="00BC5C7F" w:rsidP="00E03EEA">
            <w:r w:rsidRPr="0008436D">
              <w:t>Joel Alexander Mills &amp; Pierre Major</w:t>
            </w:r>
          </w:p>
        </w:tc>
        <w:tc>
          <w:tcPr>
            <w:tcW w:w="1802" w:type="dxa"/>
          </w:tcPr>
          <w:p w14:paraId="7EEE23ED" w14:textId="77777777" w:rsidR="00BC5C7F" w:rsidRPr="0008436D" w:rsidRDefault="00BC5C7F" w:rsidP="00E03EEA"/>
        </w:tc>
      </w:tr>
    </w:tbl>
    <w:p w14:paraId="1C158258" w14:textId="77777777" w:rsidR="00560B6B" w:rsidRDefault="00560B6B" w:rsidP="00560B6B">
      <w:pPr>
        <w:pStyle w:val="ListParagraph"/>
        <w:rPr>
          <w:lang w:eastAsia="ko-KR"/>
        </w:rPr>
      </w:pPr>
    </w:p>
    <w:p w14:paraId="654DAFA9" w14:textId="4AAB5BD3" w:rsidR="005634C9" w:rsidRDefault="003716AA" w:rsidP="005634C9">
      <w:pPr>
        <w:pStyle w:val="ListParagraph"/>
        <w:numPr>
          <w:ilvl w:val="0"/>
          <w:numId w:val="4"/>
        </w:numPr>
        <w:jc w:val="both"/>
        <w:rPr>
          <w:lang w:eastAsia="ko-KR"/>
        </w:rPr>
      </w:pPr>
      <w:r>
        <w:rPr>
          <w:lang w:eastAsia="ko-KR"/>
        </w:rPr>
        <w:t xml:space="preserve">D.WG1-02 and 03: </w:t>
      </w:r>
      <w:r w:rsidR="0022375A">
        <w:rPr>
          <w:lang w:eastAsia="ko-KR"/>
        </w:rPr>
        <w:t>Mr Neil Sahota suggested to</w:t>
      </w:r>
      <w:r w:rsidR="005F1A73">
        <w:rPr>
          <w:lang w:eastAsia="ko-KR"/>
        </w:rPr>
        <w:t xml:space="preserve"> keep those two items separate for the moment, with a possibility to combine them </w:t>
      </w:r>
      <w:r w:rsidR="00D345E2">
        <w:rPr>
          <w:lang w:eastAsia="ko-KR"/>
        </w:rPr>
        <w:t>later</w:t>
      </w:r>
      <w:r w:rsidR="00737608">
        <w:rPr>
          <w:lang w:eastAsia="ko-KR"/>
        </w:rPr>
        <w:t>,</w:t>
      </w:r>
      <w:r w:rsidR="005F1A73">
        <w:rPr>
          <w:lang w:eastAsia="ko-KR"/>
        </w:rPr>
        <w:t xml:space="preserve"> </w:t>
      </w:r>
      <w:r w:rsidR="00D345E2">
        <w:rPr>
          <w:lang w:eastAsia="ko-KR"/>
        </w:rPr>
        <w:t>should it be necessary.</w:t>
      </w:r>
    </w:p>
    <w:p w14:paraId="11EACBE5" w14:textId="77777777" w:rsidR="005634C9" w:rsidRDefault="005634C9" w:rsidP="005634C9">
      <w:pPr>
        <w:pStyle w:val="ListParagraph"/>
        <w:jc w:val="both"/>
        <w:rPr>
          <w:lang w:eastAsia="ko-KR"/>
        </w:rPr>
      </w:pPr>
    </w:p>
    <w:p w14:paraId="4AFB77C9" w14:textId="02993FEF" w:rsidR="0064754B" w:rsidRDefault="003716AA" w:rsidP="005634C9">
      <w:pPr>
        <w:pStyle w:val="ListParagraph"/>
        <w:numPr>
          <w:ilvl w:val="0"/>
          <w:numId w:val="4"/>
        </w:numPr>
        <w:jc w:val="both"/>
        <w:rPr>
          <w:lang w:eastAsia="ko-KR"/>
        </w:rPr>
      </w:pPr>
      <w:r>
        <w:rPr>
          <w:lang w:eastAsia="ko-KR"/>
        </w:rPr>
        <w:t>D.WG1-06</w:t>
      </w:r>
      <w:r w:rsidR="00CB1C6E">
        <w:rPr>
          <w:lang w:eastAsia="ko-KR"/>
        </w:rPr>
        <w:t xml:space="preserve"> and D.WG1-07:</w:t>
      </w:r>
      <w:r>
        <w:rPr>
          <w:lang w:eastAsia="ko-KR"/>
        </w:rPr>
        <w:t xml:space="preserve">  </w:t>
      </w:r>
      <w:r w:rsidR="009717CC">
        <w:rPr>
          <w:lang w:eastAsia="ko-KR"/>
        </w:rPr>
        <w:t>Prof. Rüdiger Stix</w:t>
      </w:r>
      <w:r w:rsidR="005F3CFD">
        <w:rPr>
          <w:lang w:eastAsia="ko-KR"/>
        </w:rPr>
        <w:t xml:space="preserve">, </w:t>
      </w:r>
      <w:r w:rsidR="009717CC">
        <w:rPr>
          <w:lang w:eastAsia="ko-KR"/>
        </w:rPr>
        <w:t>Sigmund Freud University, Austria</w:t>
      </w:r>
      <w:r w:rsidR="005F3CFD">
        <w:rPr>
          <w:lang w:eastAsia="ko-KR"/>
        </w:rPr>
        <w:t xml:space="preserve">, </w:t>
      </w:r>
      <w:r w:rsidR="009717CC">
        <w:rPr>
          <w:lang w:eastAsia="ko-KR"/>
        </w:rPr>
        <w:t>provided an update on the status of these two deliverables, on</w:t>
      </w:r>
      <w:r w:rsidR="00CB1C6E">
        <w:rPr>
          <w:lang w:eastAsia="ko-KR"/>
        </w:rPr>
        <w:t xml:space="preserve"> behalf of Ms Barbara Kolm, deliverable leader and FG</w:t>
      </w:r>
      <w:r w:rsidR="00287911">
        <w:rPr>
          <w:lang w:eastAsia="ko-KR"/>
        </w:rPr>
        <w:t>-AI4EE Vice-Chairman</w:t>
      </w:r>
      <w:r w:rsidR="005C7656">
        <w:rPr>
          <w:lang w:eastAsia="ko-KR"/>
        </w:rPr>
        <w:t>, absent from the meeting with regrets</w:t>
      </w:r>
      <w:r w:rsidR="009717CC">
        <w:rPr>
          <w:lang w:eastAsia="ko-KR"/>
        </w:rPr>
        <w:t>.</w:t>
      </w:r>
      <w:r w:rsidR="00D345E2">
        <w:rPr>
          <w:lang w:eastAsia="ko-KR"/>
        </w:rPr>
        <w:t xml:space="preserve"> </w:t>
      </w:r>
      <w:r w:rsidR="00875418">
        <w:rPr>
          <w:lang w:eastAsia="ko-KR"/>
        </w:rPr>
        <w:t xml:space="preserve">Prof. Stix referred to the matrix </w:t>
      </w:r>
      <w:r w:rsidR="00A60EF6">
        <w:rPr>
          <w:lang w:eastAsia="ko-KR"/>
        </w:rPr>
        <w:t xml:space="preserve">and research </w:t>
      </w:r>
      <w:r w:rsidR="00875418">
        <w:rPr>
          <w:lang w:eastAsia="ko-KR"/>
        </w:rPr>
        <w:t>on AI</w:t>
      </w:r>
      <w:hyperlink r:id="rId41" w:history="1">
        <w:r w:rsidR="00A60EF6">
          <w:rPr>
            <w:color w:val="004D85"/>
            <w:sz w:val="22"/>
            <w:szCs w:val="22"/>
            <w:u w:val="single"/>
          </w:rPr>
          <w:t xml:space="preserve"> </w:t>
        </w:r>
        <w:r w:rsidR="00A60EF6" w:rsidRPr="00737608">
          <w:rPr>
            <w:color w:val="004D85"/>
            <w:sz w:val="22"/>
            <w:szCs w:val="22"/>
            <w:u w:val="single"/>
          </w:rPr>
          <w:t>[</w:t>
        </w:r>
        <w:r w:rsidR="00AA1B4D" w:rsidRPr="00737608">
          <w:rPr>
            <w:rStyle w:val="Hyperlink"/>
            <w:color w:val="004D85"/>
            <w:sz w:val="22"/>
            <w:szCs w:val="22"/>
          </w:rPr>
          <w:t>FG-AI4EE-I-048</w:t>
        </w:r>
      </w:hyperlink>
      <w:r w:rsidR="00A60EF6" w:rsidRPr="00737608">
        <w:rPr>
          <w:rStyle w:val="Hyperlink"/>
          <w:color w:val="004D85"/>
          <w:sz w:val="22"/>
          <w:szCs w:val="22"/>
        </w:rPr>
        <w:t>]</w:t>
      </w:r>
      <w:r w:rsidR="00CE1AD1" w:rsidRPr="00737608">
        <w:rPr>
          <w:color w:val="444444"/>
          <w:sz w:val="22"/>
          <w:szCs w:val="22"/>
          <w:lang w:eastAsia="en-GB"/>
        </w:rPr>
        <w:t xml:space="preserve"> </w:t>
      </w:r>
      <w:r w:rsidR="00CE1AD1">
        <w:rPr>
          <w:lang w:eastAsia="ko-KR"/>
        </w:rPr>
        <w:t>which will serve as a base for those documents. Prof</w:t>
      </w:r>
      <w:r w:rsidR="001C3D2B">
        <w:rPr>
          <w:lang w:eastAsia="ko-KR"/>
        </w:rPr>
        <w:t>.</w:t>
      </w:r>
      <w:r w:rsidR="00CE1AD1">
        <w:rPr>
          <w:lang w:eastAsia="ko-KR"/>
        </w:rPr>
        <w:t xml:space="preserve"> Stix indicated that the matrix will need to be updated</w:t>
      </w:r>
      <w:r>
        <w:rPr>
          <w:lang w:eastAsia="ko-KR"/>
        </w:rPr>
        <w:t xml:space="preserve"> following recent development</w:t>
      </w:r>
      <w:r w:rsidR="003353C5">
        <w:rPr>
          <w:lang w:eastAsia="ko-KR"/>
        </w:rPr>
        <w:t xml:space="preserve">s and discussions of the </w:t>
      </w:r>
      <w:r w:rsidR="007822B8">
        <w:rPr>
          <w:lang w:eastAsia="ko-KR"/>
        </w:rPr>
        <w:t xml:space="preserve">European </w:t>
      </w:r>
      <w:r w:rsidR="00D345E2">
        <w:rPr>
          <w:lang w:eastAsia="ko-KR"/>
        </w:rPr>
        <w:t>level.</w:t>
      </w:r>
      <w:r>
        <w:rPr>
          <w:lang w:eastAsia="ko-KR"/>
        </w:rPr>
        <w:t xml:space="preserve"> </w:t>
      </w:r>
      <w:r w:rsidR="007822B8">
        <w:rPr>
          <w:lang w:eastAsia="ko-KR"/>
        </w:rPr>
        <w:t xml:space="preserve">Prof. Stix further proposed that these two items be </w:t>
      </w:r>
      <w:r>
        <w:rPr>
          <w:lang w:eastAsia="ko-KR"/>
        </w:rPr>
        <w:t xml:space="preserve">merged </w:t>
      </w:r>
      <w:r w:rsidR="0064754B">
        <w:rPr>
          <w:lang w:eastAsia="ko-KR"/>
        </w:rPr>
        <w:t>to strea</w:t>
      </w:r>
      <w:r w:rsidR="001C3D2B">
        <w:rPr>
          <w:lang w:eastAsia="ko-KR"/>
        </w:rPr>
        <w:t>mline</w:t>
      </w:r>
      <w:r w:rsidR="0064754B">
        <w:rPr>
          <w:lang w:eastAsia="ko-KR"/>
        </w:rPr>
        <w:t xml:space="preserve"> WG1 deliverables. The expected delivery for this new merged item would be</w:t>
      </w:r>
      <w:r>
        <w:rPr>
          <w:lang w:eastAsia="ko-KR"/>
        </w:rPr>
        <w:t xml:space="preserve"> April 2022</w:t>
      </w:r>
      <w:r w:rsidR="003A19EB">
        <w:rPr>
          <w:lang w:eastAsia="ko-KR"/>
        </w:rPr>
        <w:t>.</w:t>
      </w:r>
    </w:p>
    <w:p w14:paraId="6352E4CE" w14:textId="77777777" w:rsidR="005634C9" w:rsidRPr="005634C9" w:rsidRDefault="005634C9" w:rsidP="005634C9">
      <w:pPr>
        <w:pStyle w:val="ListParagraph"/>
        <w:jc w:val="both"/>
        <w:rPr>
          <w:lang w:eastAsia="ko-KR"/>
        </w:rPr>
      </w:pPr>
    </w:p>
    <w:p w14:paraId="39E0CCF8" w14:textId="3E50F0C5" w:rsidR="003716AA" w:rsidRDefault="003716AA" w:rsidP="003716AA">
      <w:pPr>
        <w:pStyle w:val="ListParagraph"/>
        <w:numPr>
          <w:ilvl w:val="0"/>
          <w:numId w:val="4"/>
        </w:numPr>
        <w:rPr>
          <w:lang w:eastAsia="ko-KR"/>
        </w:rPr>
      </w:pPr>
      <w:r>
        <w:rPr>
          <w:lang w:eastAsia="ko-KR"/>
        </w:rPr>
        <w:lastRenderedPageBreak/>
        <w:t xml:space="preserve">D.WG1-08: </w:t>
      </w:r>
      <w:r w:rsidR="005C7656">
        <w:rPr>
          <w:lang w:eastAsia="ko-KR"/>
        </w:rPr>
        <w:t xml:space="preserve">Mr </w:t>
      </w:r>
      <w:r>
        <w:rPr>
          <w:lang w:eastAsia="ko-KR"/>
        </w:rPr>
        <w:t>Claudio Bianco</w:t>
      </w:r>
      <w:r w:rsidR="005C7656">
        <w:rPr>
          <w:lang w:eastAsia="ko-KR"/>
        </w:rPr>
        <w:t>, FG-AI4EE Vice-Chairmen, presented a status update on this item on behalf of Mr</w:t>
      </w:r>
      <w:r w:rsidR="000974C7">
        <w:rPr>
          <w:lang w:eastAsia="ko-KR"/>
        </w:rPr>
        <w:t xml:space="preserve"> Paolo G</w:t>
      </w:r>
      <w:r w:rsidR="00303635">
        <w:rPr>
          <w:lang w:eastAsia="ko-KR"/>
        </w:rPr>
        <w:t>emma: this item has not started yet</w:t>
      </w:r>
      <w:r w:rsidR="003A19EB">
        <w:rPr>
          <w:lang w:eastAsia="ko-KR"/>
        </w:rPr>
        <w:t>,</w:t>
      </w:r>
      <w:r w:rsidR="00FB4762">
        <w:rPr>
          <w:lang w:eastAsia="ko-KR"/>
        </w:rPr>
        <w:t xml:space="preserve"> but Mr Bianco confirmed he </w:t>
      </w:r>
      <w:r w:rsidR="003A19EB">
        <w:rPr>
          <w:lang w:eastAsia="ko-KR"/>
        </w:rPr>
        <w:t>would</w:t>
      </w:r>
      <w:r w:rsidR="00FB4762">
        <w:rPr>
          <w:lang w:eastAsia="ko-KR"/>
        </w:rPr>
        <w:t xml:space="preserve"> provide support </w:t>
      </w:r>
      <w:r w:rsidR="001C3D2B">
        <w:rPr>
          <w:lang w:eastAsia="ko-KR"/>
        </w:rPr>
        <w:t>and</w:t>
      </w:r>
      <w:r>
        <w:rPr>
          <w:lang w:eastAsia="ko-KR"/>
        </w:rPr>
        <w:t xml:space="preserve"> follow-up with </w:t>
      </w:r>
      <w:r w:rsidR="00FB4762">
        <w:rPr>
          <w:lang w:eastAsia="ko-KR"/>
        </w:rPr>
        <w:t xml:space="preserve">Mr Gemma </w:t>
      </w:r>
      <w:r w:rsidR="003A19EB">
        <w:rPr>
          <w:lang w:eastAsia="ko-KR"/>
        </w:rPr>
        <w:t>on</w:t>
      </w:r>
      <w:r w:rsidR="00FB4762">
        <w:rPr>
          <w:lang w:eastAsia="ko-KR"/>
        </w:rPr>
        <w:t xml:space="preserve"> this item.</w:t>
      </w:r>
    </w:p>
    <w:p w14:paraId="0024239C" w14:textId="77777777" w:rsidR="003716AA" w:rsidRPr="004F7B28" w:rsidRDefault="003716AA" w:rsidP="003716AA">
      <w:pPr>
        <w:rPr>
          <w:i/>
          <w:lang w:eastAsia="ko-KR"/>
        </w:rPr>
      </w:pPr>
      <w:r w:rsidRPr="004F7B28">
        <w:rPr>
          <w:i/>
          <w:lang w:eastAsia="ko-KR"/>
        </w:rPr>
        <w:t>Decisions:</w:t>
      </w:r>
    </w:p>
    <w:p w14:paraId="0576BF2A" w14:textId="48AE4DC1" w:rsidR="003716AA" w:rsidRDefault="001C3D2B" w:rsidP="003716AA">
      <w:pPr>
        <w:pStyle w:val="ListParagraph"/>
        <w:numPr>
          <w:ilvl w:val="0"/>
          <w:numId w:val="9"/>
        </w:numPr>
        <w:rPr>
          <w:lang w:eastAsia="ko-KR"/>
        </w:rPr>
      </w:pPr>
      <w:r>
        <w:rPr>
          <w:lang w:eastAsia="ko-KR"/>
        </w:rPr>
        <w:t xml:space="preserve">WG1 </w:t>
      </w:r>
      <w:r w:rsidR="003716AA">
        <w:rPr>
          <w:lang w:eastAsia="ko-KR"/>
        </w:rPr>
        <w:t>agreed to review</w:t>
      </w:r>
      <w:r>
        <w:rPr>
          <w:lang w:eastAsia="ko-KR"/>
        </w:rPr>
        <w:t>,</w:t>
      </w:r>
      <w:r w:rsidR="003716AA">
        <w:rPr>
          <w:lang w:eastAsia="ko-KR"/>
        </w:rPr>
        <w:t xml:space="preserve"> streamline </w:t>
      </w:r>
      <w:r w:rsidR="003716AA" w:rsidRPr="72DF104D">
        <w:rPr>
          <w:rFonts w:eastAsia="SimSun"/>
          <w:szCs w:val="24"/>
          <w:lang w:eastAsia="ja-JP"/>
        </w:rPr>
        <w:t xml:space="preserve">and merge some of </w:t>
      </w:r>
      <w:r>
        <w:rPr>
          <w:rFonts w:eastAsia="SimSun"/>
          <w:szCs w:val="24"/>
          <w:lang w:eastAsia="ja-JP"/>
        </w:rPr>
        <w:t>its</w:t>
      </w:r>
      <w:r w:rsidR="003716AA">
        <w:rPr>
          <w:rFonts w:eastAsia="SimSun"/>
          <w:szCs w:val="24"/>
          <w:lang w:eastAsia="ja-JP"/>
        </w:rPr>
        <w:t xml:space="preserve"> </w:t>
      </w:r>
      <w:r w:rsidR="003716AA" w:rsidRPr="72DF104D">
        <w:rPr>
          <w:rFonts w:eastAsia="SimSun"/>
          <w:szCs w:val="24"/>
          <w:lang w:eastAsia="ja-JP"/>
        </w:rPr>
        <w:t>remaining deliverables</w:t>
      </w:r>
      <w:r w:rsidR="005634C9">
        <w:rPr>
          <w:rFonts w:eastAsia="SimSun"/>
          <w:szCs w:val="24"/>
          <w:lang w:eastAsia="ja-JP"/>
        </w:rPr>
        <w:t xml:space="preserve">: </w:t>
      </w:r>
      <w:r w:rsidR="00482D71">
        <w:rPr>
          <w:rFonts w:eastAsia="SimSun"/>
          <w:szCs w:val="24"/>
          <w:lang w:eastAsia="ja-JP"/>
        </w:rPr>
        <w:t xml:space="preserve">It was agreed to </w:t>
      </w:r>
      <w:r w:rsidR="00C75A35">
        <w:rPr>
          <w:rFonts w:eastAsia="SimSun"/>
          <w:szCs w:val="24"/>
          <w:lang w:eastAsia="ja-JP"/>
        </w:rPr>
        <w:t xml:space="preserve">keep </w:t>
      </w:r>
      <w:r w:rsidR="00C75A35">
        <w:rPr>
          <w:lang w:val="en-US"/>
        </w:rPr>
        <w:t>D.WG1-02 and 03 as two separate items for the moment. It was agreed</w:t>
      </w:r>
      <w:r w:rsidR="00482D71" w:rsidRPr="005634C9">
        <w:rPr>
          <w:rFonts w:eastAsia="SimSun"/>
          <w:szCs w:val="24"/>
          <w:lang w:eastAsia="ja-JP"/>
        </w:rPr>
        <w:t xml:space="preserve"> </w:t>
      </w:r>
      <w:r w:rsidR="00482D71">
        <w:rPr>
          <w:rFonts w:eastAsia="SimSun"/>
          <w:szCs w:val="24"/>
          <w:lang w:eastAsia="ja-JP"/>
        </w:rPr>
        <w:t xml:space="preserve">merge </w:t>
      </w:r>
      <w:r w:rsidR="00482D71">
        <w:rPr>
          <w:lang w:eastAsia="ko-KR"/>
        </w:rPr>
        <w:t>D.WG1-06 and D.WG1-0</w:t>
      </w:r>
      <w:r w:rsidR="00475834">
        <w:rPr>
          <w:lang w:eastAsia="ko-KR"/>
        </w:rPr>
        <w:t>7.</w:t>
      </w:r>
    </w:p>
    <w:p w14:paraId="2533F42A" w14:textId="3A22C560" w:rsidR="004E61FC" w:rsidRPr="00A277EF" w:rsidRDefault="00E0476C" w:rsidP="00A277EF">
      <w:pPr>
        <w:pStyle w:val="ListParagraph"/>
        <w:numPr>
          <w:ilvl w:val="0"/>
          <w:numId w:val="9"/>
        </w:numPr>
        <w:rPr>
          <w:lang w:eastAsia="ko-KR"/>
        </w:rPr>
      </w:pPr>
      <w:r>
        <w:rPr>
          <w:lang w:eastAsia="ko-KR"/>
        </w:rPr>
        <w:t>Mr Bianco to support Mr Gemma as leader of D.WG1-</w:t>
      </w:r>
      <w:r w:rsidR="0043682F">
        <w:rPr>
          <w:lang w:eastAsia="ko-KR"/>
        </w:rPr>
        <w:t>08 and initiate this item in 2021 Q4.</w:t>
      </w:r>
    </w:p>
    <w:p w14:paraId="3C8113D9" w14:textId="2A32FC19" w:rsidR="00081E63" w:rsidRDefault="004C477B" w:rsidP="00C61180">
      <w:pPr>
        <w:pStyle w:val="Heading2"/>
        <w:rPr>
          <w:lang w:eastAsia="ko-KR"/>
        </w:rPr>
      </w:pPr>
      <w:bookmarkStart w:id="30" w:name="_Toc87958397"/>
      <w:r>
        <w:rPr>
          <w:lang w:eastAsia="ko-KR"/>
        </w:rPr>
        <w:t>3.3</w:t>
      </w:r>
      <w:r w:rsidR="00081E63">
        <w:rPr>
          <w:lang w:eastAsia="ko-KR"/>
        </w:rPr>
        <w:tab/>
        <w:t xml:space="preserve">Working Group </w:t>
      </w:r>
      <w:r w:rsidR="00AE11C1">
        <w:rPr>
          <w:lang w:eastAsia="ko-KR"/>
        </w:rPr>
        <w:t xml:space="preserve">2: </w:t>
      </w:r>
      <w:r w:rsidR="00AE11C1">
        <w:rPr>
          <w:szCs w:val="24"/>
          <w:lang w:eastAsia="ko-KR"/>
        </w:rPr>
        <w:t xml:space="preserve"> </w:t>
      </w:r>
      <w:r w:rsidR="00AE11C1" w:rsidRPr="00617A7D">
        <w:rPr>
          <w:szCs w:val="24"/>
          <w:lang w:eastAsia="ko-KR"/>
        </w:rPr>
        <w:t xml:space="preserve">assessment and measurement of the environmental efficiency of </w:t>
      </w:r>
      <w:r w:rsidR="00AE11C1">
        <w:rPr>
          <w:szCs w:val="24"/>
          <w:lang w:eastAsia="ko-KR"/>
        </w:rPr>
        <w:t xml:space="preserve">AI </w:t>
      </w:r>
      <w:r w:rsidR="00AE11C1" w:rsidRPr="00617A7D">
        <w:rPr>
          <w:szCs w:val="24"/>
          <w:lang w:eastAsia="ko-KR"/>
        </w:rPr>
        <w:t xml:space="preserve">and emerging </w:t>
      </w:r>
      <w:r w:rsidR="007B3168" w:rsidRPr="00343768">
        <w:rPr>
          <w:szCs w:val="24"/>
          <w:lang w:eastAsia="ko-KR"/>
        </w:rPr>
        <w:t>technologies</w:t>
      </w:r>
      <w:bookmarkEnd w:id="30"/>
    </w:p>
    <w:p w14:paraId="4C31ECA7" w14:textId="1788F847" w:rsidR="001E02FC" w:rsidRDefault="004C477B" w:rsidP="00F43B23">
      <w:pPr>
        <w:pStyle w:val="Heading3"/>
        <w:rPr>
          <w:lang w:eastAsia="ko-KR"/>
        </w:rPr>
      </w:pPr>
      <w:bookmarkStart w:id="31" w:name="_Toc87958398"/>
      <w:r>
        <w:rPr>
          <w:lang w:eastAsia="ko-KR"/>
        </w:rPr>
        <w:t>3.3</w:t>
      </w:r>
      <w:r w:rsidR="001E02FC">
        <w:rPr>
          <w:lang w:eastAsia="ko-KR"/>
        </w:rPr>
        <w:t>.1</w:t>
      </w:r>
      <w:r w:rsidR="001E02FC">
        <w:rPr>
          <w:lang w:eastAsia="ko-KR"/>
        </w:rPr>
        <w:tab/>
      </w:r>
      <w:r w:rsidR="0060780B" w:rsidRPr="003D498A">
        <w:rPr>
          <w:lang w:eastAsia="ko-KR"/>
        </w:rPr>
        <w:t>Presentation of</w:t>
      </w:r>
      <w:r w:rsidR="005A590F" w:rsidRPr="003D498A">
        <w:rPr>
          <w:lang w:eastAsia="ko-KR"/>
        </w:rPr>
        <w:t xml:space="preserve"> </w:t>
      </w:r>
      <w:r w:rsidR="00AE11C1" w:rsidRPr="003D498A">
        <w:rPr>
          <w:lang w:eastAsia="ko-KR"/>
        </w:rPr>
        <w:t>WG</w:t>
      </w:r>
      <w:r w:rsidR="00AE11C1">
        <w:rPr>
          <w:lang w:eastAsia="ko-KR"/>
        </w:rPr>
        <w:t>2</w:t>
      </w:r>
      <w:r w:rsidR="00AE11C1" w:rsidRPr="003D498A">
        <w:rPr>
          <w:lang w:eastAsia="ko-KR"/>
        </w:rPr>
        <w:t xml:space="preserve"> </w:t>
      </w:r>
      <w:r w:rsidR="0060780B" w:rsidRPr="003D498A">
        <w:rPr>
          <w:lang w:eastAsia="ko-KR"/>
        </w:rPr>
        <w:t>deliverables</w:t>
      </w:r>
      <w:r w:rsidR="00E37B70" w:rsidRPr="003D498A">
        <w:rPr>
          <w:lang w:eastAsia="ko-KR"/>
        </w:rPr>
        <w:t xml:space="preserve"> for adoption</w:t>
      </w:r>
      <w:bookmarkEnd w:id="31"/>
    </w:p>
    <w:p w14:paraId="1B4D4972" w14:textId="63A0C4AF" w:rsidR="00DE5B54" w:rsidRDefault="001731DF" w:rsidP="0094182B">
      <w:pPr>
        <w:tabs>
          <w:tab w:val="clear" w:pos="794"/>
        </w:tabs>
        <w:ind w:left="142"/>
        <w:rPr>
          <w:lang w:eastAsia="ko-KR"/>
        </w:rPr>
      </w:pPr>
      <w:r>
        <w:rPr>
          <w:szCs w:val="24"/>
          <w:lang w:eastAsia="ko-KR"/>
        </w:rPr>
        <w:t>Mr</w:t>
      </w:r>
      <w:r w:rsidR="00E13C8D">
        <w:rPr>
          <w:szCs w:val="24"/>
          <w:lang w:eastAsia="ko-KR"/>
        </w:rPr>
        <w:t xml:space="preserve"> </w:t>
      </w:r>
      <w:r w:rsidR="007170F0">
        <w:rPr>
          <w:szCs w:val="24"/>
          <w:lang w:eastAsia="ko-KR"/>
        </w:rPr>
        <w:t xml:space="preserve">Stefano Nativi, Working Group 3 co-Chair, </w:t>
      </w:r>
      <w:r w:rsidR="00CD1EF4">
        <w:rPr>
          <w:szCs w:val="24"/>
          <w:lang w:eastAsia="ko-KR"/>
        </w:rPr>
        <w:t>accepted to exceptionally chair</w:t>
      </w:r>
      <w:r w:rsidR="00730952">
        <w:rPr>
          <w:szCs w:val="24"/>
          <w:lang w:eastAsia="ko-KR"/>
        </w:rPr>
        <w:t xml:space="preserve"> </w:t>
      </w:r>
      <w:r w:rsidR="00DE5B54" w:rsidRPr="00DE5B54">
        <w:rPr>
          <w:szCs w:val="24"/>
          <w:lang w:eastAsia="ko-KR"/>
        </w:rPr>
        <w:t>this session</w:t>
      </w:r>
      <w:r w:rsidR="00CD1EF4">
        <w:rPr>
          <w:szCs w:val="24"/>
          <w:lang w:eastAsia="ko-KR"/>
        </w:rPr>
        <w:t xml:space="preserve"> o</w:t>
      </w:r>
      <w:r>
        <w:rPr>
          <w:szCs w:val="24"/>
          <w:lang w:eastAsia="ko-KR"/>
        </w:rPr>
        <w:t>n behalf of Mr Paolo Gemma, Working Group 2 Co-Chairmen</w:t>
      </w:r>
      <w:r w:rsidR="00CD1EF4">
        <w:rPr>
          <w:szCs w:val="24"/>
          <w:lang w:eastAsia="ko-KR"/>
        </w:rPr>
        <w:t>, who was</w:t>
      </w:r>
      <w:r w:rsidR="00C16C5E">
        <w:rPr>
          <w:szCs w:val="24"/>
          <w:lang w:eastAsia="ko-KR"/>
        </w:rPr>
        <w:t xml:space="preserve"> </w:t>
      </w:r>
      <w:r w:rsidR="000773B8">
        <w:t>momentarily</w:t>
      </w:r>
      <w:r w:rsidR="000773B8" w:rsidRPr="00E26744" w:rsidDel="000773B8">
        <w:rPr>
          <w:szCs w:val="24"/>
          <w:lang w:eastAsia="ko-KR"/>
        </w:rPr>
        <w:t xml:space="preserve"> </w:t>
      </w:r>
      <w:r w:rsidR="00C16C5E">
        <w:rPr>
          <w:szCs w:val="24"/>
          <w:lang w:eastAsia="ko-KR"/>
        </w:rPr>
        <w:t>absen</w:t>
      </w:r>
      <w:r w:rsidR="00CD1EF4">
        <w:rPr>
          <w:szCs w:val="24"/>
          <w:lang w:eastAsia="ko-KR"/>
        </w:rPr>
        <w:t>t</w:t>
      </w:r>
      <w:r w:rsidR="00C16C5E">
        <w:rPr>
          <w:szCs w:val="24"/>
          <w:lang w:eastAsia="ko-KR"/>
        </w:rPr>
        <w:t xml:space="preserve"> from the virtual meeting.</w:t>
      </w:r>
    </w:p>
    <w:p w14:paraId="06296125" w14:textId="77777777" w:rsidR="00280FAF" w:rsidRDefault="006A3A5F" w:rsidP="0094182B">
      <w:pPr>
        <w:ind w:left="142"/>
        <w:rPr>
          <w:szCs w:val="24"/>
          <w:lang w:eastAsia="ko-KR"/>
        </w:rPr>
      </w:pPr>
      <w:r>
        <w:rPr>
          <w:lang w:eastAsia="ko-KR"/>
        </w:rPr>
        <w:t xml:space="preserve">Mr Stefano Nativi </w:t>
      </w:r>
      <w:r w:rsidRPr="00DE5B54">
        <w:rPr>
          <w:szCs w:val="24"/>
          <w:lang w:eastAsia="ko-KR"/>
        </w:rPr>
        <w:t>introduced two deliverables for approval of the meeting</w:t>
      </w:r>
    </w:p>
    <w:p w14:paraId="6361652E" w14:textId="32EF16D2" w:rsidR="00280FAF" w:rsidRDefault="004C477B" w:rsidP="00F43B23">
      <w:pPr>
        <w:pStyle w:val="Heading3"/>
      </w:pPr>
      <w:bookmarkStart w:id="32" w:name="_Toc87958399"/>
      <w:r>
        <w:t>3.3</w:t>
      </w:r>
      <w:r w:rsidR="00280FAF" w:rsidRPr="009F6A22">
        <w:t xml:space="preserve">.2 </w:t>
      </w:r>
      <w:r w:rsidR="002E112F">
        <w:tab/>
      </w:r>
      <w:r w:rsidR="001A4AC9">
        <w:t xml:space="preserve">Presentation of </w:t>
      </w:r>
      <w:r w:rsidR="00BC11E4" w:rsidRPr="009F6A22">
        <w:t>Technical Report D.WG2-02</w:t>
      </w:r>
      <w:r w:rsidR="00DC27FC" w:rsidRPr="009F6A22">
        <w:t>:</w:t>
      </w:r>
      <w:bookmarkEnd w:id="32"/>
    </w:p>
    <w:p w14:paraId="19905F03" w14:textId="7E93DAE6" w:rsidR="002453FE" w:rsidRDefault="002453FE" w:rsidP="002453FE">
      <w:pPr>
        <w:rPr>
          <w:i/>
          <w:iCs/>
          <w:lang w:eastAsia="ko-KR"/>
        </w:rPr>
      </w:pPr>
      <w:r w:rsidRPr="002453FE">
        <w:rPr>
          <w:i/>
          <w:iCs/>
          <w:lang w:eastAsia="ko-KR"/>
        </w:rPr>
        <w:t>Presentation</w:t>
      </w:r>
    </w:p>
    <w:p w14:paraId="16DF7B75" w14:textId="18334691" w:rsidR="0089485E" w:rsidRPr="0089485E" w:rsidRDefault="00212A6F" w:rsidP="0094182B">
      <w:pPr>
        <w:pStyle w:val="ListParagraph"/>
        <w:numPr>
          <w:ilvl w:val="0"/>
          <w:numId w:val="9"/>
        </w:numPr>
        <w:rPr>
          <w:lang w:eastAsia="ko-KR"/>
        </w:rPr>
      </w:pPr>
      <w:r>
        <w:rPr>
          <w:lang w:eastAsia="ko-KR"/>
        </w:rPr>
        <w:t>[</w:t>
      </w:r>
      <w:hyperlink r:id="rId42" w:history="1">
        <w:r w:rsidR="000D5B83" w:rsidRPr="00B6060A">
          <w:rPr>
            <w:rStyle w:val="Hyperlink"/>
            <w:lang w:eastAsia="ko-KR"/>
          </w:rPr>
          <w:t>FG-AI4EE D.WG2-</w:t>
        </w:r>
        <w:r w:rsidR="00C400E8" w:rsidRPr="00B6060A">
          <w:rPr>
            <w:rStyle w:val="Hyperlink"/>
            <w:lang w:eastAsia="ko-KR"/>
          </w:rPr>
          <w:t>02</w:t>
        </w:r>
      </w:hyperlink>
      <w:r>
        <w:rPr>
          <w:lang w:eastAsia="ko-KR"/>
        </w:rPr>
        <w:t xml:space="preserve">] </w:t>
      </w:r>
      <w:r w:rsidR="0089485E" w:rsidRPr="0089485E">
        <w:rPr>
          <w:lang w:eastAsia="ko-KR"/>
        </w:rPr>
        <w:t>Technical Report</w:t>
      </w:r>
      <w:r w:rsidR="007D1047">
        <w:rPr>
          <w:lang w:eastAsia="ko-KR"/>
        </w:rPr>
        <w:t xml:space="preserve"> -</w:t>
      </w:r>
      <w:r w:rsidR="0089485E" w:rsidRPr="0089485E">
        <w:rPr>
          <w:lang w:eastAsia="ko-KR"/>
        </w:rPr>
        <w:t>D.WG2-02</w:t>
      </w:r>
      <w:r w:rsidR="0089485E" w:rsidRPr="0089485E">
        <w:rPr>
          <w:lang w:eastAsia="ko-KR"/>
        </w:rPr>
        <w:tab/>
        <w:t>Computer Processing, Data management and Energy perspective</w:t>
      </w:r>
    </w:p>
    <w:p w14:paraId="3A099D65" w14:textId="77777777" w:rsidR="002560B7" w:rsidRDefault="0089485E" w:rsidP="00550818">
      <w:pPr>
        <w:pStyle w:val="ListParagraph"/>
        <w:numPr>
          <w:ilvl w:val="0"/>
          <w:numId w:val="1"/>
        </w:numPr>
        <w:jc w:val="both"/>
        <w:rPr>
          <w:lang w:eastAsia="ko-KR"/>
        </w:rPr>
      </w:pPr>
      <w:r>
        <w:rPr>
          <w:lang w:eastAsia="ko-KR"/>
        </w:rPr>
        <w:t>Editor, Mr Stefano Nativi, presented the final version of the Technical Report which is the outcome of WG2 discussions</w:t>
      </w:r>
      <w:r w:rsidR="0094182B" w:rsidRPr="0094182B">
        <w:rPr>
          <w:lang w:eastAsia="ko-KR"/>
        </w:rPr>
        <w:t xml:space="preserve"> </w:t>
      </w:r>
      <w:r w:rsidR="0094182B">
        <w:rPr>
          <w:lang w:eastAsia="ko-KR"/>
        </w:rPr>
        <w:t>and e-meetings</w:t>
      </w:r>
      <w:r>
        <w:rPr>
          <w:lang w:eastAsia="ko-KR"/>
        </w:rPr>
        <w:t xml:space="preserve">. </w:t>
      </w:r>
    </w:p>
    <w:p w14:paraId="3228E2AF" w14:textId="18B003C1" w:rsidR="002453FE" w:rsidRPr="006759AC" w:rsidRDefault="0089485E" w:rsidP="00550818">
      <w:pPr>
        <w:pStyle w:val="ListParagraph"/>
        <w:numPr>
          <w:ilvl w:val="0"/>
          <w:numId w:val="1"/>
        </w:numPr>
        <w:jc w:val="both"/>
        <w:rPr>
          <w:lang w:eastAsia="ko-KR"/>
        </w:rPr>
      </w:pPr>
      <w:r>
        <w:t xml:space="preserve">This document </w:t>
      </w:r>
      <w:r w:rsidR="00A460E0">
        <w:t>proposes a set of good practices</w:t>
      </w:r>
      <w:r w:rsidR="00914C68">
        <w:t>,</w:t>
      </w:r>
      <w:r w:rsidR="002560B7" w:rsidRPr="002560B7">
        <w:t xml:space="preserve"> enabled by AI big dat</w:t>
      </w:r>
      <w:r w:rsidR="00212A6F">
        <w:t>a</w:t>
      </w:r>
      <w:r w:rsidR="002560B7" w:rsidRPr="002560B7">
        <w:t xml:space="preserve">, </w:t>
      </w:r>
      <w:r w:rsidR="00212A6F">
        <w:t>IoT</w:t>
      </w:r>
      <w:r w:rsidR="002560B7" w:rsidRPr="002560B7">
        <w:t xml:space="preserve"> and other innovative technologies</w:t>
      </w:r>
      <w:r w:rsidR="00212A6F">
        <w:t xml:space="preserve"> such as Digital Twins</w:t>
      </w:r>
      <w:r w:rsidR="00914C68">
        <w:t>, to improve the energy efficiency of cyber-physical system classes and applications.</w:t>
      </w:r>
      <w:r w:rsidR="00A460E0">
        <w:t xml:space="preserve"> </w:t>
      </w:r>
      <w:r w:rsidR="00101C09">
        <w:t>It discusses e</w:t>
      </w:r>
      <w:r w:rsidR="00A460E0">
        <w:t xml:space="preserve">nergy efficiency practices </w:t>
      </w:r>
      <w:r w:rsidR="00101C09">
        <w:t>by</w:t>
      </w:r>
      <w:r w:rsidR="00A460E0">
        <w:t xml:space="preserve"> adopting a circular value-chain model and </w:t>
      </w:r>
      <w:r w:rsidR="002560B7">
        <w:t xml:space="preserve">concludes </w:t>
      </w:r>
      <w:r w:rsidR="00914C68">
        <w:t>with</w:t>
      </w:r>
      <w:r w:rsidR="00A460E0" w:rsidRPr="00101C09">
        <w:rPr>
          <w:bCs/>
        </w:rPr>
        <w:t xml:space="preserve"> </w:t>
      </w:r>
      <w:r w:rsidR="002560B7">
        <w:t>a</w:t>
      </w:r>
      <w:r w:rsidR="00A460E0">
        <w:t xml:space="preserve"> set of recommended practices </w:t>
      </w:r>
      <w:r w:rsidR="00914C68">
        <w:t>related</w:t>
      </w:r>
      <w:r w:rsidR="00A460E0">
        <w:t xml:space="preserve"> to each component of the end-to-end use case typologies</w:t>
      </w:r>
      <w:r w:rsidR="00914C68">
        <w:t>.</w:t>
      </w:r>
    </w:p>
    <w:p w14:paraId="5299A991" w14:textId="77777777" w:rsidR="002453FE" w:rsidRPr="002453FE" w:rsidRDefault="002453FE" w:rsidP="00550818">
      <w:pPr>
        <w:jc w:val="both"/>
        <w:rPr>
          <w:i/>
          <w:iCs/>
          <w:lang w:eastAsia="ko-KR"/>
        </w:rPr>
      </w:pPr>
      <w:r w:rsidRPr="002453FE">
        <w:rPr>
          <w:i/>
          <w:iCs/>
          <w:lang w:eastAsia="ko-KR"/>
        </w:rPr>
        <w:t>Discussions</w:t>
      </w:r>
    </w:p>
    <w:p w14:paraId="4F412DF2" w14:textId="40E8DB05" w:rsidR="006C482C" w:rsidRPr="009D01BB" w:rsidRDefault="001F231C" w:rsidP="00550818">
      <w:pPr>
        <w:pStyle w:val="ListParagraph"/>
        <w:numPr>
          <w:ilvl w:val="0"/>
          <w:numId w:val="1"/>
        </w:numPr>
        <w:jc w:val="both"/>
        <w:rPr>
          <w:lang w:eastAsia="ko-KR"/>
        </w:rPr>
      </w:pPr>
      <w:r>
        <w:rPr>
          <w:lang w:eastAsia="ko-KR"/>
        </w:rPr>
        <w:t>Experts commented that this document was</w:t>
      </w:r>
      <w:r w:rsidR="00FE64E4" w:rsidRPr="009D01BB">
        <w:rPr>
          <w:lang w:eastAsia="ko-KR"/>
        </w:rPr>
        <w:t xml:space="preserve"> </w:t>
      </w:r>
      <w:r>
        <w:rPr>
          <w:lang w:eastAsia="ko-KR"/>
        </w:rPr>
        <w:t>very</w:t>
      </w:r>
      <w:r w:rsidR="00FE64E4" w:rsidRPr="009D01BB">
        <w:rPr>
          <w:lang w:eastAsia="ko-KR"/>
        </w:rPr>
        <w:t xml:space="preserve"> comprehensive. </w:t>
      </w:r>
      <w:r>
        <w:rPr>
          <w:lang w:eastAsia="ko-KR"/>
        </w:rPr>
        <w:t>There o</w:t>
      </w:r>
      <w:r w:rsidR="00A75AE5" w:rsidRPr="009D01BB">
        <w:rPr>
          <w:lang w:eastAsia="ko-KR"/>
        </w:rPr>
        <w:t>ne suggestion to</w:t>
      </w:r>
      <w:r w:rsidR="00FE64E4" w:rsidRPr="009D01BB">
        <w:rPr>
          <w:lang w:eastAsia="ko-KR"/>
        </w:rPr>
        <w:t xml:space="preserve"> separate ML </w:t>
      </w:r>
      <w:r w:rsidR="008A01F7">
        <w:rPr>
          <w:lang w:eastAsia="ko-KR"/>
        </w:rPr>
        <w:t>from</w:t>
      </w:r>
      <w:r w:rsidR="00FE64E4" w:rsidRPr="009D01BB">
        <w:rPr>
          <w:lang w:eastAsia="ko-KR"/>
        </w:rPr>
        <w:t xml:space="preserve"> </w:t>
      </w:r>
      <w:r w:rsidR="006B0344">
        <w:rPr>
          <w:lang w:eastAsia="ko-KR"/>
        </w:rPr>
        <w:t>Deep Learning (DL)</w:t>
      </w:r>
      <w:r w:rsidR="00FE64E4" w:rsidRPr="009D01BB">
        <w:rPr>
          <w:lang w:eastAsia="ko-KR"/>
        </w:rPr>
        <w:t xml:space="preserve">. For example, basic ML algorithms use very little power during </w:t>
      </w:r>
      <w:r w:rsidR="00A75AE5" w:rsidRPr="009D01BB">
        <w:rPr>
          <w:lang w:eastAsia="ko-KR"/>
        </w:rPr>
        <w:t>training</w:t>
      </w:r>
      <w:r w:rsidR="00FE64E4" w:rsidRPr="009D01BB">
        <w:rPr>
          <w:lang w:eastAsia="ko-KR"/>
        </w:rPr>
        <w:t>. However</w:t>
      </w:r>
      <w:r w:rsidR="008A01F7" w:rsidRPr="009D01BB">
        <w:rPr>
          <w:lang w:eastAsia="ko-KR"/>
        </w:rPr>
        <w:t>,</w:t>
      </w:r>
      <w:r w:rsidR="00FE64E4" w:rsidRPr="009D01BB">
        <w:rPr>
          <w:lang w:eastAsia="ko-KR"/>
        </w:rPr>
        <w:t xml:space="preserve"> DL models are draw huge requirements.</w:t>
      </w:r>
    </w:p>
    <w:p w14:paraId="4819CB06" w14:textId="77777777" w:rsidR="006C482C" w:rsidRPr="00F63C4D" w:rsidRDefault="006C482C" w:rsidP="009F6A22"/>
    <w:p w14:paraId="110C2EBA" w14:textId="3B4F00E7" w:rsidR="00157D16" w:rsidRDefault="004C477B" w:rsidP="00F43B23">
      <w:pPr>
        <w:pStyle w:val="Heading3"/>
      </w:pPr>
      <w:bookmarkStart w:id="33" w:name="_Toc87958400"/>
      <w:r>
        <w:t>3.3</w:t>
      </w:r>
      <w:r w:rsidR="00280FAF" w:rsidRPr="009F6A22">
        <w:t xml:space="preserve">.3 </w:t>
      </w:r>
      <w:r w:rsidR="002E112F">
        <w:tab/>
      </w:r>
      <w:r w:rsidR="001A4AC9" w:rsidRPr="001A4AC9">
        <w:t>P</w:t>
      </w:r>
      <w:r w:rsidR="001A4AC9">
        <w:t>r</w:t>
      </w:r>
      <w:r w:rsidR="001A4AC9" w:rsidRPr="001A4AC9">
        <w:t xml:space="preserve">esentation of </w:t>
      </w:r>
      <w:r w:rsidR="00BC11E4" w:rsidRPr="009F6A22">
        <w:t>Technical Report D.WG2-06</w:t>
      </w:r>
      <w:bookmarkEnd w:id="33"/>
    </w:p>
    <w:p w14:paraId="23A06BD5" w14:textId="62FABA3A" w:rsidR="0094182B" w:rsidRDefault="0094182B" w:rsidP="0094182B">
      <w:pPr>
        <w:rPr>
          <w:i/>
          <w:iCs/>
          <w:lang w:eastAsia="ko-KR"/>
        </w:rPr>
      </w:pPr>
    </w:p>
    <w:p w14:paraId="290169AB" w14:textId="77777777" w:rsidR="0094182B" w:rsidRDefault="0094182B" w:rsidP="0094182B">
      <w:pPr>
        <w:rPr>
          <w:i/>
          <w:iCs/>
          <w:lang w:eastAsia="ko-KR"/>
        </w:rPr>
      </w:pPr>
      <w:r w:rsidRPr="002453FE">
        <w:rPr>
          <w:i/>
          <w:iCs/>
          <w:lang w:eastAsia="ko-KR"/>
        </w:rPr>
        <w:t>Presentation</w:t>
      </w:r>
    </w:p>
    <w:p w14:paraId="5DBF2F76" w14:textId="4ACD52BE" w:rsidR="00312C39" w:rsidRPr="00312C39" w:rsidRDefault="0094182B" w:rsidP="00703346">
      <w:pPr>
        <w:pStyle w:val="ListParagraph"/>
        <w:numPr>
          <w:ilvl w:val="0"/>
          <w:numId w:val="9"/>
        </w:numPr>
        <w:rPr>
          <w:lang w:eastAsia="ko-KR"/>
        </w:rPr>
      </w:pPr>
      <w:r>
        <w:rPr>
          <w:lang w:eastAsia="ko-KR"/>
        </w:rPr>
        <w:t>[</w:t>
      </w:r>
      <w:hyperlink r:id="rId43" w:history="1">
        <w:r w:rsidR="00AF3B2B" w:rsidRPr="00AF3B2B">
          <w:rPr>
            <w:rStyle w:val="Hyperlink"/>
            <w:lang w:eastAsia="ko-KR"/>
          </w:rPr>
          <w:t>FG-AI4EE D.WG2-06</w:t>
        </w:r>
      </w:hyperlink>
      <w:r>
        <w:rPr>
          <w:lang w:eastAsia="ko-KR"/>
        </w:rPr>
        <w:t xml:space="preserve">] </w:t>
      </w:r>
      <w:r w:rsidRPr="0089485E">
        <w:rPr>
          <w:lang w:eastAsia="ko-KR"/>
        </w:rPr>
        <w:t>Technical Report</w:t>
      </w:r>
      <w:r w:rsidRPr="0089485E">
        <w:rPr>
          <w:lang w:eastAsia="ko-KR"/>
        </w:rPr>
        <w:tab/>
        <w:t>D.WG2-0</w:t>
      </w:r>
      <w:r w:rsidR="00312C39">
        <w:rPr>
          <w:lang w:eastAsia="ko-KR"/>
        </w:rPr>
        <w:t>6</w:t>
      </w:r>
      <w:r w:rsidRPr="0089485E">
        <w:rPr>
          <w:lang w:eastAsia="ko-KR"/>
        </w:rPr>
        <w:tab/>
      </w:r>
      <w:r w:rsidR="00312C39" w:rsidRPr="00312C39">
        <w:rPr>
          <w:lang w:eastAsia="ko-KR"/>
        </w:rPr>
        <w:t>Assessing Environmentally Efficient Data Centre and Cloud Computing in the framework of the UN SDGs</w:t>
      </w:r>
    </w:p>
    <w:p w14:paraId="0DDED999" w14:textId="3748748C" w:rsidR="00403B66" w:rsidRDefault="00403B66" w:rsidP="000E3F1E">
      <w:pPr>
        <w:pStyle w:val="ListParagraph"/>
        <w:numPr>
          <w:ilvl w:val="1"/>
          <w:numId w:val="26"/>
        </w:numPr>
        <w:rPr>
          <w:lang w:eastAsia="ko-KR"/>
        </w:rPr>
      </w:pPr>
      <w:r w:rsidRPr="009F6A22">
        <w:t xml:space="preserve">Editor Mr </w:t>
      </w:r>
      <w:r>
        <w:rPr>
          <w:bCs/>
        </w:rPr>
        <w:t xml:space="preserve">Paolo </w:t>
      </w:r>
      <w:r w:rsidRPr="00312C39">
        <w:rPr>
          <w:bCs/>
        </w:rPr>
        <w:t>Bertoldi</w:t>
      </w:r>
      <w:r w:rsidR="00B7324E" w:rsidRPr="00312C39">
        <w:rPr>
          <w:bCs/>
        </w:rPr>
        <w:t xml:space="preserve">, </w:t>
      </w:r>
      <w:r w:rsidR="00E25632">
        <w:rPr>
          <w:bCs/>
        </w:rPr>
        <w:t>European Comm</w:t>
      </w:r>
      <w:r w:rsidR="004440F3">
        <w:rPr>
          <w:bCs/>
        </w:rPr>
        <w:t>ission – JRC</w:t>
      </w:r>
      <w:r w:rsidR="00B7324E" w:rsidRPr="00312C39">
        <w:rPr>
          <w:bCs/>
        </w:rPr>
        <w:t>,</w:t>
      </w:r>
      <w:r w:rsidR="004440F3">
        <w:rPr>
          <w:bCs/>
        </w:rPr>
        <w:t xml:space="preserve"> </w:t>
      </w:r>
      <w:r w:rsidR="003B3499">
        <w:rPr>
          <w:bCs/>
        </w:rPr>
        <w:t>gave the floor to</w:t>
      </w:r>
      <w:r>
        <w:rPr>
          <w:bCs/>
        </w:rPr>
        <w:t xml:space="preserve"> </w:t>
      </w:r>
      <w:r w:rsidR="004440F3">
        <w:rPr>
          <w:bCs/>
        </w:rPr>
        <w:t xml:space="preserve">Co-Editor, </w:t>
      </w:r>
      <w:r>
        <w:rPr>
          <w:bCs/>
        </w:rPr>
        <w:t>Mr Tiago Serrenho</w:t>
      </w:r>
      <w:r w:rsidR="00B7324E" w:rsidRPr="00312C39">
        <w:rPr>
          <w:bCs/>
        </w:rPr>
        <w:t xml:space="preserve">, </w:t>
      </w:r>
      <w:r w:rsidR="004440F3">
        <w:rPr>
          <w:bCs/>
        </w:rPr>
        <w:t>European Commission – JRC</w:t>
      </w:r>
      <w:r w:rsidR="00B7324E" w:rsidRPr="00312C39">
        <w:rPr>
          <w:bCs/>
        </w:rPr>
        <w:t>,</w:t>
      </w:r>
      <w:r w:rsidR="003B3499">
        <w:rPr>
          <w:bCs/>
        </w:rPr>
        <w:t xml:space="preserve"> to </w:t>
      </w:r>
      <w:r w:rsidR="00D6057F">
        <w:rPr>
          <w:lang w:eastAsia="ko-KR"/>
        </w:rPr>
        <w:t>present the final version of the Technical Report which is the result of WG2 discussions and e-meetings</w:t>
      </w:r>
      <w:r w:rsidR="004440F3">
        <w:rPr>
          <w:lang w:eastAsia="ko-KR"/>
        </w:rPr>
        <w:t xml:space="preserve">. </w:t>
      </w:r>
    </w:p>
    <w:p w14:paraId="5CF5A19A" w14:textId="5A3AEC3D" w:rsidR="00312C39" w:rsidRDefault="00312C39" w:rsidP="000E3F1E">
      <w:pPr>
        <w:pStyle w:val="ListParagraph"/>
        <w:numPr>
          <w:ilvl w:val="1"/>
          <w:numId w:val="26"/>
        </w:numPr>
        <w:rPr>
          <w:lang w:eastAsia="ko-KR"/>
        </w:rPr>
      </w:pPr>
      <w:r>
        <w:rPr>
          <w:lang w:eastAsia="ko-KR"/>
        </w:rPr>
        <w:t>This document</w:t>
      </w:r>
      <w:r w:rsidRPr="00312C39">
        <w:t xml:space="preserve"> </w:t>
      </w:r>
      <w:r w:rsidRPr="00312C39">
        <w:rPr>
          <w:lang w:eastAsia="ko-KR"/>
        </w:rPr>
        <w:t>conducts an environmental sustainability assessment to support the development of sustainably efficient data centres and cloud computing services.</w:t>
      </w:r>
    </w:p>
    <w:p w14:paraId="403760EB" w14:textId="77777777" w:rsidR="00312C39" w:rsidRDefault="00312C39" w:rsidP="002453FE">
      <w:pPr>
        <w:rPr>
          <w:i/>
          <w:iCs/>
          <w:lang w:eastAsia="ko-KR"/>
        </w:rPr>
      </w:pPr>
    </w:p>
    <w:p w14:paraId="3C643623" w14:textId="4FB079A4" w:rsidR="002453FE" w:rsidRPr="002453FE" w:rsidRDefault="002453FE" w:rsidP="002453FE">
      <w:pPr>
        <w:rPr>
          <w:i/>
          <w:iCs/>
          <w:lang w:eastAsia="ko-KR"/>
        </w:rPr>
      </w:pPr>
      <w:r w:rsidRPr="002453FE">
        <w:rPr>
          <w:i/>
          <w:iCs/>
          <w:lang w:eastAsia="ko-KR"/>
        </w:rPr>
        <w:t>Discussions</w:t>
      </w:r>
    </w:p>
    <w:p w14:paraId="2751E62B" w14:textId="67770924" w:rsidR="001A4AC9" w:rsidRPr="009F6A22" w:rsidRDefault="009E5B91" w:rsidP="00EB2891">
      <w:pPr>
        <w:pStyle w:val="ListParagraph"/>
        <w:numPr>
          <w:ilvl w:val="0"/>
          <w:numId w:val="28"/>
        </w:numPr>
      </w:pPr>
      <w:r>
        <w:rPr>
          <w:lang w:eastAsia="ko-KR"/>
        </w:rPr>
        <w:t>There were no specific comments on the main body of the document</w:t>
      </w:r>
      <w:r w:rsidR="00233F6E">
        <w:rPr>
          <w:lang w:eastAsia="ko-KR"/>
        </w:rPr>
        <w:t>.</w:t>
      </w:r>
    </w:p>
    <w:p w14:paraId="4C8CA81A" w14:textId="0D7F70C6" w:rsidR="009E5B91" w:rsidRPr="009F6A22" w:rsidRDefault="009E5B91" w:rsidP="009F6A22"/>
    <w:p w14:paraId="46DEF2E4" w14:textId="378FB3AA" w:rsidR="008B0A14" w:rsidRPr="009F6A22" w:rsidRDefault="004C477B" w:rsidP="00F43B23">
      <w:pPr>
        <w:pStyle w:val="Heading3"/>
      </w:pPr>
      <w:bookmarkStart w:id="34" w:name="_Toc87958401"/>
      <w:r>
        <w:t>3.3</w:t>
      </w:r>
      <w:r w:rsidR="00CF456C" w:rsidRPr="009F6A22">
        <w:t>.</w:t>
      </w:r>
      <w:r w:rsidR="00142D69">
        <w:t>4</w:t>
      </w:r>
      <w:r w:rsidR="00CF456C" w:rsidRPr="009F6A22">
        <w:tab/>
        <w:t>Outcomes</w:t>
      </w:r>
      <w:bookmarkEnd w:id="34"/>
    </w:p>
    <w:p w14:paraId="66964ABE" w14:textId="5C969DB8" w:rsidR="007B3168" w:rsidRDefault="007B3168" w:rsidP="007B3168">
      <w:pPr>
        <w:rPr>
          <w:lang w:eastAsia="ko-KR"/>
        </w:rPr>
      </w:pPr>
      <w:r>
        <w:rPr>
          <w:lang w:eastAsia="ko-KR"/>
        </w:rPr>
        <w:t xml:space="preserve">Based on the </w:t>
      </w:r>
      <w:r w:rsidRPr="000475E9">
        <w:rPr>
          <w:lang w:eastAsia="ko-KR"/>
        </w:rPr>
        <w:t>discussion results and resolutions,</w:t>
      </w:r>
      <w:r>
        <w:rPr>
          <w:lang w:eastAsia="ko-KR"/>
        </w:rPr>
        <w:t xml:space="preserve"> </w:t>
      </w:r>
      <w:r w:rsidR="00C4230B">
        <w:rPr>
          <w:lang w:eastAsia="ko-KR"/>
        </w:rPr>
        <w:t xml:space="preserve">the </w:t>
      </w:r>
      <w:r w:rsidR="00C041B4">
        <w:rPr>
          <w:lang w:eastAsia="ko-KR"/>
        </w:rPr>
        <w:t>meeting agreed</w:t>
      </w:r>
      <w:r w:rsidR="00C4230B">
        <w:rPr>
          <w:lang w:eastAsia="ko-KR"/>
        </w:rPr>
        <w:t xml:space="preserve"> by consensus</w:t>
      </w:r>
      <w:r w:rsidR="00C041B4">
        <w:rPr>
          <w:lang w:eastAsia="ko-KR"/>
        </w:rPr>
        <w:t xml:space="preserve"> to the following Working Group </w:t>
      </w:r>
      <w:r w:rsidR="00180C13">
        <w:rPr>
          <w:lang w:eastAsia="ko-KR"/>
        </w:rPr>
        <w:t xml:space="preserve">2 </w:t>
      </w:r>
      <w:r w:rsidR="00C041B4">
        <w:rPr>
          <w:lang w:eastAsia="ko-KR"/>
        </w:rPr>
        <w:t>deliverables:</w:t>
      </w:r>
    </w:p>
    <w:p w14:paraId="46DCAE8D" w14:textId="217FBFEC" w:rsidR="0008022F" w:rsidRDefault="0008022F" w:rsidP="001E3A32">
      <w:pPr>
        <w:pStyle w:val="ListParagraph"/>
        <w:numPr>
          <w:ilvl w:val="0"/>
          <w:numId w:val="4"/>
        </w:numPr>
        <w:rPr>
          <w:lang w:eastAsia="ko-KR"/>
        </w:rPr>
      </w:pPr>
      <w:r>
        <w:rPr>
          <w:lang w:eastAsia="ko-KR"/>
        </w:rPr>
        <w:t>[</w:t>
      </w:r>
      <w:hyperlink r:id="rId44" w:history="1">
        <w:r w:rsidR="00052C63" w:rsidRPr="00052C63">
          <w:rPr>
            <w:rStyle w:val="Hyperlink"/>
            <w:lang w:eastAsia="ko-KR"/>
          </w:rPr>
          <w:t>FG-AI4EE D.WG2-02</w:t>
        </w:r>
      </w:hyperlink>
      <w:r>
        <w:rPr>
          <w:lang w:eastAsia="ko-KR"/>
        </w:rPr>
        <w:t>]</w:t>
      </w:r>
      <w:r w:rsidR="003D0E50">
        <w:rPr>
          <w:lang w:eastAsia="ko-KR"/>
        </w:rPr>
        <w:t xml:space="preserve"> Technical Report D.</w:t>
      </w:r>
      <w:r w:rsidR="004239A7">
        <w:rPr>
          <w:lang w:eastAsia="ko-KR"/>
        </w:rPr>
        <w:t>WG2-02 – “</w:t>
      </w:r>
      <w:r w:rsidR="00D535DC" w:rsidRPr="00807BCE">
        <w:rPr>
          <w:rFonts w:eastAsia="Times New Roman"/>
          <w:szCs w:val="22"/>
        </w:rPr>
        <w:t>Computer Processing, Data management and Energy perspective</w:t>
      </w:r>
      <w:r w:rsidR="00D535DC">
        <w:rPr>
          <w:rFonts w:eastAsia="Times New Roman"/>
          <w:szCs w:val="22"/>
        </w:rPr>
        <w:t>”</w:t>
      </w:r>
    </w:p>
    <w:p w14:paraId="26629E12" w14:textId="298D94E1" w:rsidR="0008022F" w:rsidRDefault="0008022F" w:rsidP="001E3A32">
      <w:pPr>
        <w:pStyle w:val="ListParagraph"/>
        <w:numPr>
          <w:ilvl w:val="0"/>
          <w:numId w:val="4"/>
        </w:numPr>
        <w:rPr>
          <w:lang w:eastAsia="ko-KR"/>
        </w:rPr>
      </w:pPr>
      <w:r w:rsidRPr="005F42F1">
        <w:rPr>
          <w:lang w:eastAsia="ko-KR"/>
        </w:rPr>
        <w:t>[</w:t>
      </w:r>
      <w:hyperlink r:id="rId45" w:history="1">
        <w:r w:rsidR="00D3067B" w:rsidRPr="00D3067B">
          <w:rPr>
            <w:rStyle w:val="Hyperlink"/>
            <w:lang w:eastAsia="ko-KR"/>
          </w:rPr>
          <w:t>FG-AI4EE D.WG2-06</w:t>
        </w:r>
      </w:hyperlink>
      <w:r>
        <w:rPr>
          <w:lang w:eastAsia="ko-KR"/>
        </w:rPr>
        <w:t xml:space="preserve">] </w:t>
      </w:r>
      <w:r w:rsidR="001B6AC4">
        <w:rPr>
          <w:lang w:eastAsia="ko-KR"/>
        </w:rPr>
        <w:t>Technical Report D.WG2-06 – “</w:t>
      </w:r>
      <w:r w:rsidR="001B6AC4" w:rsidRPr="00807BCE">
        <w:rPr>
          <w:rFonts w:eastAsia="Times New Roman"/>
          <w:szCs w:val="22"/>
        </w:rPr>
        <w:t>Assessing Environmentally Efficient Data Centre and Cloud Computing in the framework of the UN Sustainable Development Goals (SDGs)</w:t>
      </w:r>
      <w:r w:rsidR="00E6382D">
        <w:rPr>
          <w:rFonts w:eastAsia="Times New Roman"/>
          <w:szCs w:val="22"/>
        </w:rPr>
        <w:t>”</w:t>
      </w:r>
    </w:p>
    <w:p w14:paraId="2262B004" w14:textId="661838D4" w:rsidR="00A277EF" w:rsidRDefault="004C477B" w:rsidP="00F43B23">
      <w:pPr>
        <w:pStyle w:val="Heading3"/>
        <w:rPr>
          <w:lang w:eastAsia="ko-KR"/>
        </w:rPr>
      </w:pPr>
      <w:bookmarkStart w:id="35" w:name="_Toc87958402"/>
      <w:r>
        <w:rPr>
          <w:lang w:eastAsia="ko-KR"/>
        </w:rPr>
        <w:t>3.3.5</w:t>
      </w:r>
      <w:r w:rsidR="00A277EF">
        <w:rPr>
          <w:lang w:eastAsia="ko-KR"/>
        </w:rPr>
        <w:t xml:space="preserve"> </w:t>
      </w:r>
      <w:r w:rsidR="00A277EF">
        <w:rPr>
          <w:lang w:eastAsia="ko-KR"/>
        </w:rPr>
        <w:tab/>
        <w:t>Review of Working Group 2 workplan</w:t>
      </w:r>
      <w:bookmarkEnd w:id="35"/>
      <w:r w:rsidR="00A277EF">
        <w:rPr>
          <w:lang w:eastAsia="ko-KR"/>
        </w:rPr>
        <w:t xml:space="preserve"> </w:t>
      </w:r>
    </w:p>
    <w:p w14:paraId="62F0DB7B" w14:textId="2BE68EB2" w:rsidR="00E33F15" w:rsidRDefault="00EB1CB4" w:rsidP="00E33F15">
      <w:pPr>
        <w:rPr>
          <w:szCs w:val="24"/>
        </w:rPr>
      </w:pPr>
      <w:r>
        <w:rPr>
          <w:lang w:eastAsia="ko-KR"/>
        </w:rPr>
        <w:t>Please see the presentation contained in document [</w:t>
      </w:r>
      <w:hyperlink r:id="rId46" w:history="1">
        <w:r w:rsidRPr="009F6A22">
          <w:rPr>
            <w:rStyle w:val="Hyperlink"/>
            <w:color w:val="004D85"/>
            <w:szCs w:val="24"/>
          </w:rPr>
          <w:t>FG-AI4EE-I-080</w:t>
        </w:r>
      </w:hyperlink>
      <w:r w:rsidR="00D92948">
        <w:rPr>
          <w:szCs w:val="24"/>
        </w:rPr>
        <w:t>]</w:t>
      </w:r>
      <w:r w:rsidR="00E86CF1">
        <w:rPr>
          <w:szCs w:val="24"/>
        </w:rPr>
        <w:t>.</w:t>
      </w:r>
    </w:p>
    <w:p w14:paraId="7702000F" w14:textId="0AD6433B" w:rsidR="002F5A13" w:rsidRDefault="002F5A13" w:rsidP="002F5A13">
      <w:pPr>
        <w:tabs>
          <w:tab w:val="clear" w:pos="794"/>
        </w:tabs>
        <w:rPr>
          <w:szCs w:val="24"/>
          <w:lang w:eastAsia="ko-KR"/>
        </w:rPr>
      </w:pPr>
      <w:r w:rsidRPr="00DE5B54">
        <w:rPr>
          <w:szCs w:val="24"/>
          <w:lang w:eastAsia="ko-KR"/>
        </w:rPr>
        <w:t xml:space="preserve">WG2 </w:t>
      </w:r>
      <w:r>
        <w:rPr>
          <w:szCs w:val="24"/>
          <w:lang w:eastAsia="ko-KR"/>
        </w:rPr>
        <w:t>was mandated to</w:t>
      </w:r>
      <w:r w:rsidRPr="0036559D">
        <w:rPr>
          <w:szCs w:val="24"/>
          <w:lang w:eastAsia="ko-KR"/>
        </w:rPr>
        <w:t xml:space="preserve"> wor</w:t>
      </w:r>
      <w:r>
        <w:rPr>
          <w:szCs w:val="24"/>
          <w:lang w:eastAsia="ko-KR"/>
        </w:rPr>
        <w:t>k</w:t>
      </w:r>
      <w:r w:rsidRPr="00DE5B54">
        <w:rPr>
          <w:szCs w:val="24"/>
          <w:lang w:eastAsia="ko-KR"/>
        </w:rPr>
        <w:t xml:space="preserve"> on a total of 6 deliverables which details can be found </w:t>
      </w:r>
      <w:hyperlink r:id="rId47" w:history="1">
        <w:r w:rsidRPr="007772A0">
          <w:rPr>
            <w:rStyle w:val="Hyperlink"/>
            <w:szCs w:val="24"/>
            <w:lang w:eastAsia="ko-KR"/>
          </w:rPr>
          <w:t>online</w:t>
        </w:r>
      </w:hyperlink>
      <w:r w:rsidR="007772A0">
        <w:rPr>
          <w:szCs w:val="24"/>
          <w:lang w:eastAsia="ko-KR"/>
        </w:rPr>
        <w:t>.</w:t>
      </w:r>
    </w:p>
    <w:p w14:paraId="22C94A12" w14:textId="77777777" w:rsidR="002F5A13" w:rsidRDefault="002F5A13" w:rsidP="002F5A13">
      <w:pPr>
        <w:tabs>
          <w:tab w:val="clear" w:pos="794"/>
        </w:tabs>
        <w:rPr>
          <w:szCs w:val="24"/>
          <w:lang w:eastAsia="ko-KR"/>
        </w:rPr>
      </w:pPr>
      <w:r>
        <w:rPr>
          <w:szCs w:val="24"/>
          <w:lang w:eastAsia="ko-KR"/>
        </w:rPr>
        <w:t>Two of these deliverables</w:t>
      </w:r>
      <w:r w:rsidRPr="0036559D">
        <w:t xml:space="preserve"> </w:t>
      </w:r>
      <w:r w:rsidRPr="0036559D">
        <w:rPr>
          <w:szCs w:val="24"/>
          <w:lang w:eastAsia="ko-KR"/>
        </w:rPr>
        <w:t>were approved at the past April 2021 meeting</w:t>
      </w:r>
      <w:r>
        <w:rPr>
          <w:szCs w:val="24"/>
          <w:lang w:eastAsia="ko-KR"/>
        </w:rPr>
        <w:t xml:space="preserve"> [see document </w:t>
      </w:r>
      <w:hyperlink r:id="rId48" w:history="1">
        <w:r w:rsidRPr="00C518D8">
          <w:rPr>
            <w:rStyle w:val="Hyperlink"/>
            <w:szCs w:val="24"/>
            <w:lang w:eastAsia="ko-KR"/>
          </w:rPr>
          <w:t>FG-AI4EE D.WG2-03</w:t>
        </w:r>
      </w:hyperlink>
      <w:r>
        <w:rPr>
          <w:szCs w:val="24"/>
          <w:lang w:eastAsia="ko-KR"/>
        </w:rPr>
        <w:t xml:space="preserve"> &amp; </w:t>
      </w:r>
      <w:hyperlink r:id="rId49" w:history="1">
        <w:r w:rsidRPr="00C518D8">
          <w:rPr>
            <w:rStyle w:val="Hyperlink"/>
            <w:szCs w:val="24"/>
            <w:lang w:eastAsia="ko-KR"/>
          </w:rPr>
          <w:t>FG-AI4EE D.WG2-05</w:t>
        </w:r>
      </w:hyperlink>
      <w:r>
        <w:rPr>
          <w:szCs w:val="24"/>
          <w:lang w:eastAsia="ko-KR"/>
        </w:rPr>
        <w:t>]</w:t>
      </w:r>
      <w:r w:rsidRPr="0036559D">
        <w:rPr>
          <w:szCs w:val="24"/>
          <w:lang w:eastAsia="ko-KR"/>
        </w:rPr>
        <w:t>, and</w:t>
      </w:r>
      <w:r>
        <w:rPr>
          <w:szCs w:val="24"/>
          <w:lang w:eastAsia="ko-KR"/>
        </w:rPr>
        <w:t xml:space="preserve"> were</w:t>
      </w:r>
      <w:r w:rsidRPr="0036559D">
        <w:rPr>
          <w:szCs w:val="24"/>
          <w:lang w:eastAsia="ko-KR"/>
        </w:rPr>
        <w:t xml:space="preserve"> subsequently incorporated </w:t>
      </w:r>
      <w:r>
        <w:rPr>
          <w:szCs w:val="24"/>
          <w:lang w:eastAsia="ko-KR"/>
        </w:rPr>
        <w:t>to</w:t>
      </w:r>
      <w:r w:rsidRPr="0036559D">
        <w:rPr>
          <w:szCs w:val="24"/>
          <w:lang w:eastAsia="ko-KR"/>
        </w:rPr>
        <w:t xml:space="preserve"> ITU-T</w:t>
      </w:r>
      <w:r>
        <w:rPr>
          <w:szCs w:val="24"/>
          <w:lang w:eastAsia="ko-KR"/>
        </w:rPr>
        <w:t>’s</w:t>
      </w:r>
      <w:r w:rsidRPr="0036559D">
        <w:rPr>
          <w:szCs w:val="24"/>
          <w:lang w:eastAsia="ko-KR"/>
        </w:rPr>
        <w:t xml:space="preserve"> Standardization work</w:t>
      </w:r>
      <w:r>
        <w:rPr>
          <w:szCs w:val="24"/>
          <w:lang w:eastAsia="ko-KR"/>
        </w:rPr>
        <w:t>:</w:t>
      </w:r>
    </w:p>
    <w:p w14:paraId="1F2B4984" w14:textId="77777777" w:rsidR="002F5A13" w:rsidRPr="00C221E7" w:rsidRDefault="002F5A13" w:rsidP="001A4AC9">
      <w:pPr>
        <w:pStyle w:val="ListParagraph"/>
        <w:numPr>
          <w:ilvl w:val="1"/>
          <w:numId w:val="14"/>
        </w:numPr>
        <w:ind w:left="709"/>
        <w:rPr>
          <w:rFonts w:eastAsia="Times New Roman"/>
          <w:color w:val="000000"/>
          <w:szCs w:val="24"/>
          <w:lang w:eastAsia="en-GB"/>
        </w:rPr>
      </w:pPr>
      <w:r w:rsidRPr="00C221E7">
        <w:rPr>
          <w:rFonts w:eastAsia="Times New Roman"/>
          <w:color w:val="000000"/>
          <w:szCs w:val="24"/>
          <w:lang w:eastAsia="en-GB"/>
        </w:rPr>
        <w:t xml:space="preserve">TR D.WG2-03 was adopted as a draft Supplement and agreed at ITU-T SG5 May 2021 </w:t>
      </w:r>
      <w:r>
        <w:rPr>
          <w:rFonts w:eastAsia="Times New Roman"/>
          <w:color w:val="000000"/>
          <w:szCs w:val="24"/>
          <w:lang w:eastAsia="en-GB"/>
        </w:rPr>
        <w:t xml:space="preserve">virtual </w:t>
      </w:r>
      <w:r w:rsidRPr="00C221E7">
        <w:rPr>
          <w:rFonts w:eastAsia="Times New Roman"/>
          <w:color w:val="000000"/>
          <w:szCs w:val="24"/>
          <w:lang w:eastAsia="en-GB"/>
        </w:rPr>
        <w:t xml:space="preserve">meeting </w:t>
      </w:r>
      <w:r w:rsidRPr="009B48CC">
        <w:rPr>
          <w:rFonts w:eastAsia="Times New Roman"/>
          <w:color w:val="000000"/>
          <w:szCs w:val="24"/>
          <w:lang w:eastAsia="en-GB"/>
        </w:rPr>
        <w:t>(</w:t>
      </w:r>
      <w:hyperlink r:id="rId50" w:history="1">
        <w:r w:rsidRPr="009B48CC">
          <w:rPr>
            <w:rStyle w:val="Hyperlink"/>
            <w:rFonts w:eastAsia="Times New Roman"/>
            <w:szCs w:val="24"/>
            <w:lang w:eastAsia="en-GB"/>
          </w:rPr>
          <w:t>TD1838</w:t>
        </w:r>
      </w:hyperlink>
      <w:r w:rsidRPr="009B48CC">
        <w:rPr>
          <w:rFonts w:eastAsia="Times New Roman"/>
          <w:color w:val="000000"/>
          <w:szCs w:val="24"/>
          <w:lang w:eastAsia="en-GB"/>
        </w:rPr>
        <w:t>).</w:t>
      </w:r>
    </w:p>
    <w:p w14:paraId="5AB0108A" w14:textId="77777777" w:rsidR="002F5A13" w:rsidRPr="00C221E7" w:rsidRDefault="002F5A13" w:rsidP="001A4AC9">
      <w:pPr>
        <w:pStyle w:val="ListParagraph"/>
        <w:numPr>
          <w:ilvl w:val="1"/>
          <w:numId w:val="14"/>
        </w:numPr>
        <w:ind w:left="709"/>
        <w:rPr>
          <w:rFonts w:eastAsia="Times New Roman"/>
          <w:color w:val="000000"/>
          <w:szCs w:val="24"/>
          <w:lang w:eastAsia="en-GB"/>
        </w:rPr>
      </w:pPr>
      <w:r w:rsidRPr="00C221E7">
        <w:rPr>
          <w:rFonts w:eastAsia="Times New Roman"/>
          <w:color w:val="000000"/>
          <w:szCs w:val="24"/>
          <w:lang w:eastAsia="en-GB"/>
        </w:rPr>
        <w:t xml:space="preserve">TS D.WG2-05 adopted as a draft Recommendation and consented at ITU-T SG5 May 2021 </w:t>
      </w:r>
      <w:r>
        <w:rPr>
          <w:rFonts w:eastAsia="Times New Roman"/>
          <w:color w:val="000000"/>
          <w:szCs w:val="24"/>
          <w:lang w:eastAsia="en-GB"/>
        </w:rPr>
        <w:t xml:space="preserve">virtual </w:t>
      </w:r>
      <w:r w:rsidRPr="00C221E7">
        <w:rPr>
          <w:rFonts w:eastAsia="Times New Roman"/>
          <w:color w:val="000000"/>
          <w:szCs w:val="24"/>
          <w:lang w:eastAsia="en-GB"/>
        </w:rPr>
        <w:t xml:space="preserve">meeting </w:t>
      </w:r>
      <w:r w:rsidRPr="00CF21D9">
        <w:rPr>
          <w:rFonts w:eastAsia="Times New Roman"/>
          <w:color w:val="000000"/>
          <w:szCs w:val="24"/>
          <w:lang w:eastAsia="en-GB"/>
        </w:rPr>
        <w:t>(</w:t>
      </w:r>
      <w:hyperlink r:id="rId51" w:history="1">
        <w:r w:rsidRPr="00CF21D9">
          <w:rPr>
            <w:rStyle w:val="Hyperlink"/>
            <w:rFonts w:eastAsia="Times New Roman"/>
            <w:szCs w:val="24"/>
            <w:lang w:eastAsia="en-GB"/>
          </w:rPr>
          <w:t>TD1883-R1</w:t>
        </w:r>
      </w:hyperlink>
      <w:r w:rsidRPr="00CF21D9">
        <w:rPr>
          <w:rFonts w:eastAsia="Times New Roman"/>
          <w:color w:val="000000"/>
          <w:szCs w:val="24"/>
          <w:lang w:eastAsia="en-GB"/>
        </w:rPr>
        <w:t>).</w:t>
      </w:r>
    </w:p>
    <w:p w14:paraId="46FCFE88" w14:textId="03F6C2A8" w:rsidR="002F5A13" w:rsidRDefault="002F5A13" w:rsidP="00E33F15">
      <w:pPr>
        <w:rPr>
          <w:lang w:eastAsia="ko-KR"/>
        </w:rPr>
      </w:pPr>
    </w:p>
    <w:p w14:paraId="50002F87" w14:textId="4A5DBCC3" w:rsidR="00625EE9" w:rsidRDefault="00625EE9" w:rsidP="00914C68">
      <w:pPr>
        <w:keepNext/>
        <w:jc w:val="center"/>
      </w:pPr>
    </w:p>
    <w:p w14:paraId="222F8CE6" w14:textId="21A593CF" w:rsidR="00625EE9" w:rsidRPr="00B97669" w:rsidRDefault="00025137" w:rsidP="00B97669">
      <w:pPr>
        <w:pStyle w:val="Caption"/>
        <w:jc w:val="center"/>
        <w:rPr>
          <w:color w:val="auto"/>
          <w:sz w:val="24"/>
          <w:szCs w:val="24"/>
        </w:rPr>
      </w:pPr>
      <w:bookmarkStart w:id="36" w:name="_Toc87879516"/>
      <w:r w:rsidRPr="00025137">
        <w:rPr>
          <w:color w:val="auto"/>
          <w:sz w:val="24"/>
          <w:szCs w:val="24"/>
        </w:rPr>
        <w:t>Table</w:t>
      </w:r>
      <w:r w:rsidR="00625EE9" w:rsidRPr="00025137">
        <w:rPr>
          <w:color w:val="auto"/>
          <w:sz w:val="24"/>
          <w:szCs w:val="24"/>
        </w:rPr>
        <w:t xml:space="preserve"> </w:t>
      </w:r>
      <w:r w:rsidR="00625EE9" w:rsidRPr="00025137">
        <w:rPr>
          <w:color w:val="auto"/>
          <w:sz w:val="24"/>
          <w:szCs w:val="24"/>
        </w:rPr>
        <w:fldChar w:fldCharType="begin"/>
      </w:r>
      <w:r w:rsidR="00625EE9" w:rsidRPr="00025137">
        <w:rPr>
          <w:color w:val="auto"/>
          <w:sz w:val="24"/>
          <w:szCs w:val="24"/>
        </w:rPr>
        <w:instrText xml:space="preserve"> SEQ Figure \* ARABIC </w:instrText>
      </w:r>
      <w:r w:rsidR="00625EE9" w:rsidRPr="00025137">
        <w:rPr>
          <w:color w:val="auto"/>
          <w:sz w:val="24"/>
          <w:szCs w:val="24"/>
        </w:rPr>
        <w:fldChar w:fldCharType="separate"/>
      </w:r>
      <w:r w:rsidR="00A927F8" w:rsidRPr="00025137">
        <w:rPr>
          <w:noProof/>
          <w:color w:val="auto"/>
          <w:sz w:val="24"/>
          <w:szCs w:val="24"/>
        </w:rPr>
        <w:t>3</w:t>
      </w:r>
      <w:r w:rsidR="00625EE9" w:rsidRPr="00025137">
        <w:rPr>
          <w:color w:val="auto"/>
          <w:sz w:val="24"/>
          <w:szCs w:val="24"/>
        </w:rPr>
        <w:fldChar w:fldCharType="end"/>
      </w:r>
      <w:r w:rsidRPr="00025137">
        <w:rPr>
          <w:color w:val="auto"/>
          <w:sz w:val="24"/>
          <w:szCs w:val="24"/>
        </w:rPr>
        <w:t>:</w:t>
      </w:r>
      <w:r w:rsidR="00625EE9" w:rsidRPr="00025137">
        <w:rPr>
          <w:color w:val="auto"/>
          <w:sz w:val="24"/>
          <w:szCs w:val="24"/>
        </w:rPr>
        <w:t xml:space="preserve"> Overview of </w:t>
      </w:r>
      <w:r w:rsidR="00B97669">
        <w:rPr>
          <w:color w:val="auto"/>
          <w:sz w:val="24"/>
          <w:szCs w:val="24"/>
        </w:rPr>
        <w:t>r</w:t>
      </w:r>
      <w:r w:rsidR="00625EE9" w:rsidRPr="00025137">
        <w:rPr>
          <w:color w:val="auto"/>
          <w:sz w:val="24"/>
          <w:szCs w:val="24"/>
        </w:rPr>
        <w:t>emaining Working Group 2 Deliverables</w:t>
      </w:r>
      <w:bookmarkEnd w:id="36"/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1418"/>
        <w:gridCol w:w="884"/>
        <w:gridCol w:w="3369"/>
        <w:gridCol w:w="1984"/>
        <w:gridCol w:w="2126"/>
      </w:tblGrid>
      <w:tr w:rsidR="00056D8F" w:rsidRPr="00791970" w14:paraId="7C97959C" w14:textId="77777777" w:rsidTr="00B54F48">
        <w:trPr>
          <w:trHeight w:val="308"/>
        </w:trPr>
        <w:tc>
          <w:tcPr>
            <w:tcW w:w="1418" w:type="dxa"/>
            <w:shd w:val="clear" w:color="auto" w:fill="EEECE1" w:themeFill="background2"/>
            <w:hideMark/>
          </w:tcPr>
          <w:p w14:paraId="476D8AFD" w14:textId="77777777" w:rsidR="00056D8F" w:rsidRPr="00B54F48" w:rsidRDefault="00056D8F" w:rsidP="00703346">
            <w:pPr>
              <w:spacing w:after="120"/>
              <w:rPr>
                <w:b/>
              </w:rPr>
            </w:pPr>
            <w:r w:rsidRPr="00791970">
              <w:rPr>
                <w:b/>
                <w:bCs/>
              </w:rPr>
              <w:t>#</w:t>
            </w:r>
          </w:p>
        </w:tc>
        <w:tc>
          <w:tcPr>
            <w:tcW w:w="884" w:type="dxa"/>
            <w:shd w:val="clear" w:color="auto" w:fill="EEECE1" w:themeFill="background2"/>
          </w:tcPr>
          <w:p w14:paraId="5079D8C9" w14:textId="77777777" w:rsidR="00056D8F" w:rsidRPr="00791970" w:rsidRDefault="00056D8F" w:rsidP="00703346">
            <w:pPr>
              <w:spacing w:after="120"/>
              <w:rPr>
                <w:b/>
                <w:bCs/>
              </w:rPr>
            </w:pPr>
            <w:r w:rsidRPr="00791970">
              <w:rPr>
                <w:b/>
                <w:bCs/>
              </w:rPr>
              <w:t>Type</w:t>
            </w:r>
          </w:p>
        </w:tc>
        <w:tc>
          <w:tcPr>
            <w:tcW w:w="3369" w:type="dxa"/>
            <w:shd w:val="clear" w:color="auto" w:fill="EEECE1" w:themeFill="background2"/>
            <w:hideMark/>
          </w:tcPr>
          <w:p w14:paraId="6D7E7ECB" w14:textId="77777777" w:rsidR="00056D8F" w:rsidRPr="00B54F48" w:rsidRDefault="00056D8F" w:rsidP="00703346">
            <w:pPr>
              <w:spacing w:after="120"/>
              <w:rPr>
                <w:b/>
              </w:rPr>
            </w:pPr>
            <w:r w:rsidRPr="00791970">
              <w:rPr>
                <w:b/>
                <w:bCs/>
              </w:rPr>
              <w:t>Deliverable title</w:t>
            </w:r>
          </w:p>
        </w:tc>
        <w:tc>
          <w:tcPr>
            <w:tcW w:w="1984" w:type="dxa"/>
            <w:shd w:val="clear" w:color="auto" w:fill="EEECE1" w:themeFill="background2"/>
            <w:hideMark/>
          </w:tcPr>
          <w:p w14:paraId="28D3218A" w14:textId="77777777" w:rsidR="00056D8F" w:rsidRPr="00B54F48" w:rsidRDefault="00056D8F" w:rsidP="00703346">
            <w:pPr>
              <w:spacing w:after="120"/>
              <w:rPr>
                <w:b/>
              </w:rPr>
            </w:pPr>
            <w:r w:rsidRPr="00791970">
              <w:rPr>
                <w:b/>
                <w:bCs/>
              </w:rPr>
              <w:t>Timeline</w:t>
            </w:r>
          </w:p>
        </w:tc>
        <w:tc>
          <w:tcPr>
            <w:tcW w:w="2126" w:type="dxa"/>
            <w:shd w:val="clear" w:color="auto" w:fill="EEECE1" w:themeFill="background2"/>
            <w:hideMark/>
          </w:tcPr>
          <w:p w14:paraId="46BA8545" w14:textId="77777777" w:rsidR="00056D8F" w:rsidRPr="00B54F48" w:rsidRDefault="00056D8F" w:rsidP="00703346">
            <w:pPr>
              <w:spacing w:after="120"/>
              <w:rPr>
                <w:b/>
              </w:rPr>
            </w:pPr>
            <w:r w:rsidRPr="00791970">
              <w:rPr>
                <w:b/>
                <w:bCs/>
              </w:rPr>
              <w:t>Leader</w:t>
            </w:r>
          </w:p>
        </w:tc>
      </w:tr>
      <w:tr w:rsidR="00056D8F" w:rsidRPr="00791970" w14:paraId="46A857D7" w14:textId="77777777" w:rsidTr="00FB5817">
        <w:trPr>
          <w:trHeight w:val="297"/>
        </w:trPr>
        <w:tc>
          <w:tcPr>
            <w:tcW w:w="1418" w:type="dxa"/>
            <w:hideMark/>
          </w:tcPr>
          <w:p w14:paraId="5E5370F0" w14:textId="77777777" w:rsidR="00056D8F" w:rsidRPr="00791970" w:rsidRDefault="00056D8F" w:rsidP="00703346">
            <w:pPr>
              <w:spacing w:after="120"/>
            </w:pPr>
            <w:r w:rsidRPr="00791970">
              <w:t>D.WG2-</w:t>
            </w:r>
            <w:r>
              <w:t>0</w:t>
            </w:r>
            <w:r w:rsidRPr="00791970">
              <w:t>1</w:t>
            </w:r>
          </w:p>
        </w:tc>
        <w:tc>
          <w:tcPr>
            <w:tcW w:w="884" w:type="dxa"/>
          </w:tcPr>
          <w:p w14:paraId="42209D59" w14:textId="77777777" w:rsidR="00056D8F" w:rsidRPr="00791970" w:rsidRDefault="00056D8F" w:rsidP="00703346">
            <w:pPr>
              <w:spacing w:after="120"/>
              <w:jc w:val="center"/>
            </w:pPr>
            <w:r w:rsidRPr="00791970">
              <w:t>TS</w:t>
            </w:r>
          </w:p>
        </w:tc>
        <w:tc>
          <w:tcPr>
            <w:tcW w:w="3369" w:type="dxa"/>
            <w:hideMark/>
          </w:tcPr>
          <w:p w14:paraId="78414A54" w14:textId="77777777" w:rsidR="00056D8F" w:rsidRPr="00791970" w:rsidRDefault="00056D8F" w:rsidP="00703346">
            <w:pPr>
              <w:spacing w:after="120"/>
            </w:pPr>
            <w:r w:rsidRPr="00791970">
              <w:t>​Environmental Impact self-check assessment</w:t>
            </w:r>
          </w:p>
        </w:tc>
        <w:tc>
          <w:tcPr>
            <w:tcW w:w="1984" w:type="dxa"/>
            <w:hideMark/>
          </w:tcPr>
          <w:p w14:paraId="30190EC0" w14:textId="77777777" w:rsidR="00C92D8C" w:rsidRDefault="00056D8F" w:rsidP="00703346">
            <w:pPr>
              <w:spacing w:after="120"/>
              <w:rPr>
                <w:lang w:val="en-US"/>
              </w:rPr>
            </w:pPr>
            <w:r w:rsidRPr="00C92D8C">
              <w:rPr>
                <w:lang w:val="en-US"/>
              </w:rPr>
              <w:t xml:space="preserve">Starts Q2 2022 </w:t>
            </w:r>
          </w:p>
          <w:p w14:paraId="7BCD610A" w14:textId="08FD2147" w:rsidR="00056D8F" w:rsidRPr="00C92D8C" w:rsidRDefault="00056D8F" w:rsidP="00703346">
            <w:pPr>
              <w:spacing w:after="120"/>
              <w:rPr>
                <w:b/>
                <w:bCs/>
                <w:i/>
                <w:iCs/>
                <w:highlight w:val="yellow"/>
              </w:rPr>
            </w:pPr>
            <w:r w:rsidRPr="00C92D8C">
              <w:rPr>
                <w:i/>
                <w:iCs/>
                <w:lang w:val="en-US"/>
              </w:rPr>
              <w:t>after D.WG1-02 and D.WG1-03 are completed</w:t>
            </w:r>
            <w:r w:rsidRPr="00C92D8C">
              <w:rPr>
                <w:b/>
                <w:bCs/>
                <w:i/>
                <w:iCs/>
                <w:highlight w:val="yellow"/>
                <w:lang w:val="en-US"/>
              </w:rPr>
              <w:br/>
            </w:r>
          </w:p>
        </w:tc>
        <w:tc>
          <w:tcPr>
            <w:tcW w:w="2126" w:type="dxa"/>
            <w:hideMark/>
          </w:tcPr>
          <w:p w14:paraId="1110A576" w14:textId="77777777" w:rsidR="00056D8F" w:rsidRPr="00791970" w:rsidRDefault="00056D8F" w:rsidP="00703346">
            <w:pPr>
              <w:spacing w:after="120"/>
            </w:pPr>
            <w:r w:rsidRPr="00791970">
              <w:t>​Neil Sahota</w:t>
            </w:r>
          </w:p>
        </w:tc>
      </w:tr>
      <w:tr w:rsidR="00056D8F" w:rsidRPr="00791970" w14:paraId="732972C0" w14:textId="77777777" w:rsidTr="00FB5817">
        <w:trPr>
          <w:trHeight w:val="722"/>
        </w:trPr>
        <w:tc>
          <w:tcPr>
            <w:tcW w:w="1418" w:type="dxa"/>
            <w:hideMark/>
          </w:tcPr>
          <w:p w14:paraId="433EA0E2" w14:textId="77777777" w:rsidR="00056D8F" w:rsidRPr="00791970" w:rsidRDefault="00056D8F" w:rsidP="00703346">
            <w:pPr>
              <w:spacing w:after="120"/>
            </w:pPr>
            <w:r w:rsidRPr="00791970">
              <w:t>D.WG2-</w:t>
            </w:r>
            <w:r>
              <w:t>0</w:t>
            </w:r>
            <w:r w:rsidRPr="00791970">
              <w:t>4</w:t>
            </w:r>
          </w:p>
        </w:tc>
        <w:tc>
          <w:tcPr>
            <w:tcW w:w="884" w:type="dxa"/>
          </w:tcPr>
          <w:p w14:paraId="54AEC668" w14:textId="77777777" w:rsidR="00056D8F" w:rsidRPr="00791970" w:rsidRDefault="00056D8F" w:rsidP="00703346">
            <w:pPr>
              <w:spacing w:after="120"/>
              <w:jc w:val="center"/>
            </w:pPr>
            <w:r w:rsidRPr="00791970">
              <w:t>TS</w:t>
            </w:r>
          </w:p>
        </w:tc>
        <w:tc>
          <w:tcPr>
            <w:tcW w:w="3369" w:type="dxa"/>
            <w:hideMark/>
          </w:tcPr>
          <w:p w14:paraId="4FFE687C" w14:textId="77777777" w:rsidR="00056D8F" w:rsidRPr="00791970" w:rsidRDefault="00056D8F" w:rsidP="00703346">
            <w:pPr>
              <w:spacing w:after="120"/>
            </w:pPr>
            <w:r w:rsidRPr="00791970">
              <w:t xml:space="preserve">Guidelines on Evaluating and Measuring the Impacts of AI and Blockchain on Environmental Efficiency </w:t>
            </w:r>
          </w:p>
        </w:tc>
        <w:tc>
          <w:tcPr>
            <w:tcW w:w="1984" w:type="dxa"/>
            <w:hideMark/>
          </w:tcPr>
          <w:p w14:paraId="6DFB3BAE" w14:textId="77777777" w:rsidR="00056D8F" w:rsidRPr="002173D7" w:rsidRDefault="00056D8F" w:rsidP="00703346">
            <w:pPr>
              <w:spacing w:after="120"/>
              <w:rPr>
                <w:highlight w:val="yellow"/>
              </w:rPr>
            </w:pPr>
            <w:r w:rsidRPr="00C92D8C">
              <w:rPr>
                <w:lang w:val="en-US"/>
              </w:rPr>
              <w:t xml:space="preserve">Starts Q2 2022 </w:t>
            </w:r>
            <w:r w:rsidRPr="00C92D8C">
              <w:rPr>
                <w:i/>
                <w:iCs/>
                <w:lang w:val="en-US"/>
              </w:rPr>
              <w:t>after new merge item [D.WG1-06 + D.WG1-07] is completed</w:t>
            </w:r>
          </w:p>
        </w:tc>
        <w:tc>
          <w:tcPr>
            <w:tcW w:w="2126" w:type="dxa"/>
            <w:hideMark/>
          </w:tcPr>
          <w:p w14:paraId="5A2D6BDC" w14:textId="77777777" w:rsidR="00056D8F" w:rsidRPr="00791970" w:rsidRDefault="00056D8F" w:rsidP="00703346">
            <w:pPr>
              <w:spacing w:after="120"/>
            </w:pPr>
            <w:r w:rsidRPr="00791970">
              <w:t>​Barbara Kolm</w:t>
            </w:r>
          </w:p>
          <w:p w14:paraId="1B8FB542" w14:textId="77777777" w:rsidR="00056D8F" w:rsidRPr="00791970" w:rsidRDefault="00056D8F" w:rsidP="00703346">
            <w:pPr>
              <w:spacing w:after="120"/>
            </w:pPr>
          </w:p>
        </w:tc>
      </w:tr>
    </w:tbl>
    <w:p w14:paraId="632BF800" w14:textId="77777777" w:rsidR="00056D8F" w:rsidRDefault="00056D8F" w:rsidP="00341779">
      <w:pPr>
        <w:jc w:val="both"/>
        <w:rPr>
          <w:lang w:eastAsia="ko-KR"/>
        </w:rPr>
      </w:pPr>
    </w:p>
    <w:p w14:paraId="67164B95" w14:textId="30433613" w:rsidR="00AE6DB6" w:rsidRDefault="0017588B" w:rsidP="00341779">
      <w:pPr>
        <w:pStyle w:val="Heading2"/>
        <w:jc w:val="both"/>
        <w:rPr>
          <w:szCs w:val="24"/>
          <w:lang w:eastAsia="ko-KR"/>
        </w:rPr>
      </w:pPr>
      <w:bookmarkStart w:id="37" w:name="_Toc87958403"/>
      <w:r>
        <w:rPr>
          <w:lang w:eastAsia="ko-KR"/>
        </w:rPr>
        <w:t>3.4</w:t>
      </w:r>
      <w:r w:rsidR="00081E63">
        <w:rPr>
          <w:lang w:eastAsia="ko-KR"/>
        </w:rPr>
        <w:tab/>
        <w:t xml:space="preserve">Working Group </w:t>
      </w:r>
      <w:r w:rsidR="00180C13">
        <w:rPr>
          <w:lang w:eastAsia="ko-KR"/>
        </w:rPr>
        <w:t>3:</w:t>
      </w:r>
      <w:r w:rsidR="00C041B4">
        <w:rPr>
          <w:lang w:eastAsia="ko-KR"/>
        </w:rPr>
        <w:t xml:space="preserve"> </w:t>
      </w:r>
      <w:r w:rsidR="00C041B4">
        <w:rPr>
          <w:szCs w:val="24"/>
          <w:lang w:eastAsia="ko-KR"/>
        </w:rPr>
        <w:t xml:space="preserve"> </w:t>
      </w:r>
      <w:r w:rsidR="00180C13">
        <w:rPr>
          <w:szCs w:val="24"/>
          <w:lang w:eastAsia="ko-KR"/>
        </w:rPr>
        <w:t>implementation</w:t>
      </w:r>
      <w:r w:rsidR="00180C13" w:rsidRPr="00D42C54">
        <w:rPr>
          <w:szCs w:val="24"/>
          <w:lang w:eastAsia="ko-KR"/>
        </w:rPr>
        <w:t xml:space="preserve"> guidelines of AI and emerging technologies for environmental </w:t>
      </w:r>
      <w:r w:rsidR="00C041B4" w:rsidRPr="00617A7D">
        <w:rPr>
          <w:szCs w:val="24"/>
          <w:lang w:eastAsia="ko-KR"/>
        </w:rPr>
        <w:t>efficiency</w:t>
      </w:r>
      <w:bookmarkEnd w:id="37"/>
    </w:p>
    <w:p w14:paraId="74700CAF" w14:textId="77777777" w:rsidR="00A857C2" w:rsidRPr="00A857C2" w:rsidRDefault="00A857C2" w:rsidP="00A857C2">
      <w:pPr>
        <w:rPr>
          <w:lang w:eastAsia="ko-KR"/>
        </w:rPr>
      </w:pPr>
    </w:p>
    <w:p w14:paraId="5CDEBAF5" w14:textId="0662D6EE" w:rsidR="00AE6DB6" w:rsidRPr="00AE6DB6" w:rsidRDefault="00AE6DB6" w:rsidP="00AE6DB6">
      <w:pPr>
        <w:rPr>
          <w:lang w:eastAsia="ko-KR"/>
        </w:rPr>
      </w:pPr>
      <w:r>
        <w:rPr>
          <w:szCs w:val="24"/>
          <w:lang w:eastAsia="ko-KR"/>
        </w:rPr>
        <w:lastRenderedPageBreak/>
        <w:t xml:space="preserve">Working Group 3 Co-Chair, </w:t>
      </w:r>
      <w:r w:rsidR="007D02EE">
        <w:rPr>
          <w:szCs w:val="24"/>
          <w:lang w:eastAsia="ko-KR"/>
        </w:rPr>
        <w:t>Mr Stefano Nativi</w:t>
      </w:r>
      <w:r w:rsidR="00E04FD6">
        <w:rPr>
          <w:szCs w:val="24"/>
          <w:lang w:eastAsia="ko-KR"/>
        </w:rPr>
        <w:t xml:space="preserve">, </w:t>
      </w:r>
      <w:r w:rsidR="007D02EE">
        <w:rPr>
          <w:szCs w:val="24"/>
          <w:lang w:eastAsia="ko-KR"/>
        </w:rPr>
        <w:t>European Commission – JRC</w:t>
      </w:r>
      <w:r w:rsidR="00E04FD6">
        <w:rPr>
          <w:szCs w:val="24"/>
          <w:lang w:eastAsia="ko-KR"/>
        </w:rPr>
        <w:t>,</w:t>
      </w:r>
      <w:r w:rsidR="007D02EE">
        <w:rPr>
          <w:szCs w:val="24"/>
          <w:lang w:eastAsia="ko-KR"/>
        </w:rPr>
        <w:t xml:space="preserve"> </w:t>
      </w:r>
      <w:r w:rsidRPr="0071561B">
        <w:rPr>
          <w:szCs w:val="24"/>
          <w:lang w:eastAsia="ko-KR"/>
        </w:rPr>
        <w:t>chaired this session</w:t>
      </w:r>
      <w:r>
        <w:rPr>
          <w:szCs w:val="24"/>
          <w:lang w:eastAsia="ko-KR"/>
        </w:rPr>
        <w:t xml:space="preserve"> </w:t>
      </w:r>
      <w:r w:rsidRPr="0026195E">
        <w:rPr>
          <w:szCs w:val="24"/>
          <w:lang w:eastAsia="ko-KR"/>
        </w:rPr>
        <w:t>introduced two deliverables for a</w:t>
      </w:r>
      <w:r>
        <w:rPr>
          <w:szCs w:val="24"/>
          <w:lang w:eastAsia="ko-KR"/>
        </w:rPr>
        <w:t>pproval of the meeting.</w:t>
      </w:r>
    </w:p>
    <w:p w14:paraId="7426B9AC" w14:textId="7D44FC95" w:rsidR="005A590F" w:rsidRDefault="0017588B" w:rsidP="00341779">
      <w:pPr>
        <w:pStyle w:val="Heading3"/>
        <w:jc w:val="both"/>
        <w:rPr>
          <w:lang w:eastAsia="ko-KR"/>
        </w:rPr>
      </w:pPr>
      <w:bookmarkStart w:id="38" w:name="_Toc87958404"/>
      <w:r>
        <w:rPr>
          <w:lang w:eastAsia="ko-KR"/>
        </w:rPr>
        <w:t>3.4</w:t>
      </w:r>
      <w:r w:rsidR="00777B40">
        <w:rPr>
          <w:lang w:eastAsia="ko-KR"/>
        </w:rPr>
        <w:t>.1</w:t>
      </w:r>
      <w:r w:rsidR="00777B40">
        <w:rPr>
          <w:lang w:eastAsia="ko-KR"/>
        </w:rPr>
        <w:tab/>
      </w:r>
      <w:r w:rsidR="005A590F" w:rsidRPr="000475E9">
        <w:rPr>
          <w:lang w:eastAsia="ko-KR"/>
        </w:rPr>
        <w:t>Presentation of WG</w:t>
      </w:r>
      <w:r w:rsidR="00CF456C">
        <w:rPr>
          <w:lang w:eastAsia="ko-KR"/>
        </w:rPr>
        <w:t>3</w:t>
      </w:r>
      <w:r w:rsidR="005A590F" w:rsidRPr="000475E9">
        <w:rPr>
          <w:lang w:eastAsia="ko-KR"/>
        </w:rPr>
        <w:t xml:space="preserve"> deliverables for </w:t>
      </w:r>
      <w:r w:rsidR="00852BA9" w:rsidRPr="000475E9">
        <w:rPr>
          <w:lang w:eastAsia="ko-KR"/>
        </w:rPr>
        <w:t>approval</w:t>
      </w:r>
      <w:bookmarkEnd w:id="38"/>
    </w:p>
    <w:p w14:paraId="17012A82" w14:textId="021EB4BF" w:rsidR="00886209" w:rsidRPr="00886209" w:rsidRDefault="0017588B" w:rsidP="00341779">
      <w:pPr>
        <w:pStyle w:val="Heading3"/>
        <w:jc w:val="both"/>
        <w:rPr>
          <w:lang w:eastAsia="ko-KR"/>
        </w:rPr>
      </w:pPr>
      <w:bookmarkStart w:id="39" w:name="_Toc87958405"/>
      <w:r>
        <w:rPr>
          <w:lang w:eastAsia="ko-KR"/>
        </w:rPr>
        <w:t>3.4.2</w:t>
      </w:r>
      <w:r w:rsidR="00886209">
        <w:rPr>
          <w:lang w:eastAsia="ko-KR"/>
        </w:rPr>
        <w:t xml:space="preserve"> </w:t>
      </w:r>
      <w:r w:rsidR="00D476F4">
        <w:rPr>
          <w:lang w:eastAsia="ko-KR"/>
        </w:rPr>
        <w:tab/>
      </w:r>
      <w:r w:rsidR="001A4AC9">
        <w:rPr>
          <w:lang w:eastAsia="ko-KR"/>
        </w:rPr>
        <w:t xml:space="preserve">Presentation of </w:t>
      </w:r>
      <w:r w:rsidR="00886209" w:rsidRPr="007969CA">
        <w:rPr>
          <w:lang w:eastAsia="ko-KR"/>
        </w:rPr>
        <w:t>Technical Report D.WG3-01</w:t>
      </w:r>
      <w:bookmarkEnd w:id="39"/>
    </w:p>
    <w:p w14:paraId="384CD459" w14:textId="7C5CEA9F" w:rsidR="007969CA" w:rsidRPr="002453FE" w:rsidRDefault="00910801" w:rsidP="00AE6DB6">
      <w:pPr>
        <w:rPr>
          <w:i/>
          <w:lang w:eastAsia="ko-KR"/>
        </w:rPr>
      </w:pPr>
      <w:r w:rsidRPr="002453FE">
        <w:rPr>
          <w:i/>
          <w:lang w:eastAsia="ko-KR"/>
        </w:rPr>
        <w:t>Presentation</w:t>
      </w:r>
    </w:p>
    <w:p w14:paraId="374BE36A" w14:textId="4A2A8A0C" w:rsidR="007969CA" w:rsidRDefault="007969CA" w:rsidP="00AE6DB6">
      <w:pPr>
        <w:rPr>
          <w:lang w:eastAsia="ko-KR"/>
        </w:rPr>
      </w:pPr>
      <w:r w:rsidRPr="007969CA">
        <w:rPr>
          <w:lang w:eastAsia="ko-KR"/>
        </w:rPr>
        <w:t>[</w:t>
      </w:r>
      <w:hyperlink r:id="rId52" w:history="1">
        <w:r w:rsidR="003607EB" w:rsidRPr="003607EB">
          <w:rPr>
            <w:rStyle w:val="Hyperlink"/>
            <w:lang w:eastAsia="ko-KR"/>
          </w:rPr>
          <w:t>FG-AI4EE D.WG3-01</w:t>
        </w:r>
      </w:hyperlink>
      <w:r w:rsidR="003607EB">
        <w:rPr>
          <w:lang w:eastAsia="ko-KR"/>
        </w:rPr>
        <w:t>]</w:t>
      </w:r>
      <w:r w:rsidRPr="007969CA">
        <w:rPr>
          <w:lang w:eastAsia="ko-KR"/>
        </w:rPr>
        <w:t xml:space="preserve"> Technical Report D.WG3-01 " Guidelines on the implementation of eco-friendly criteria for AI and other emerging technologies"</w:t>
      </w:r>
    </w:p>
    <w:p w14:paraId="72C53539" w14:textId="22EF3AC3" w:rsidR="00DD0187" w:rsidRDefault="00DD0187" w:rsidP="009F6A22">
      <w:pPr>
        <w:pStyle w:val="ListParagraph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Editor, Ms Bosen Liu</w:t>
      </w:r>
      <w:r w:rsidR="00B7324E">
        <w:rPr>
          <w:lang w:eastAsia="ko-KR"/>
        </w:rPr>
        <w:t xml:space="preserve">, </w:t>
      </w:r>
      <w:r w:rsidR="00BD2D04">
        <w:rPr>
          <w:lang w:eastAsia="ko-KR"/>
        </w:rPr>
        <w:t>Ladder Education</w:t>
      </w:r>
      <w:r w:rsidR="005D17FA">
        <w:rPr>
          <w:lang w:eastAsia="ko-KR"/>
        </w:rPr>
        <w:t xml:space="preserve"> Group, China</w:t>
      </w:r>
      <w:r w:rsidR="00B7324E">
        <w:rPr>
          <w:lang w:eastAsia="ko-KR"/>
        </w:rPr>
        <w:t xml:space="preserve">, </w:t>
      </w:r>
      <w:r w:rsidR="00481F3F">
        <w:rPr>
          <w:lang w:eastAsia="ko-KR"/>
        </w:rPr>
        <w:t>presented the final version of th</w:t>
      </w:r>
      <w:r w:rsidR="002321D2">
        <w:rPr>
          <w:lang w:eastAsia="ko-KR"/>
        </w:rPr>
        <w:t>is</w:t>
      </w:r>
      <w:r w:rsidR="00481F3F">
        <w:rPr>
          <w:lang w:eastAsia="ko-KR"/>
        </w:rPr>
        <w:t xml:space="preserve"> Technical Report which is the result of </w:t>
      </w:r>
      <w:r w:rsidR="001171B6">
        <w:rPr>
          <w:lang w:eastAsia="ko-KR"/>
        </w:rPr>
        <w:t>WG3 discussions</w:t>
      </w:r>
      <w:r w:rsidR="007F488B">
        <w:rPr>
          <w:lang w:eastAsia="ko-KR"/>
        </w:rPr>
        <w:t xml:space="preserve"> and e-meetings. </w:t>
      </w:r>
      <w:r w:rsidR="00835F32">
        <w:rPr>
          <w:lang w:eastAsia="ko-KR"/>
        </w:rPr>
        <w:t xml:space="preserve">The presentation given at the meeting can be found in document </w:t>
      </w:r>
      <w:r w:rsidR="00A7259F">
        <w:rPr>
          <w:lang w:eastAsia="ko-KR"/>
        </w:rPr>
        <w:t>[</w:t>
      </w:r>
      <w:hyperlink r:id="rId53" w:history="1">
        <w:r w:rsidR="004B3BFB" w:rsidRPr="004B3BFB">
          <w:rPr>
            <w:rStyle w:val="Hyperlink"/>
            <w:color w:val="004D85"/>
            <w:szCs w:val="24"/>
          </w:rPr>
          <w:t>FG-AI4EE-I-082</w:t>
        </w:r>
      </w:hyperlink>
      <w:r w:rsidR="00A7259F">
        <w:rPr>
          <w:lang w:eastAsia="ko-KR"/>
        </w:rPr>
        <w:t>]</w:t>
      </w:r>
    </w:p>
    <w:p w14:paraId="42D5F958" w14:textId="101BD54B" w:rsidR="00312C39" w:rsidRDefault="006A0BF1" w:rsidP="009F6A22">
      <w:pPr>
        <w:pStyle w:val="ListParagraph"/>
        <w:numPr>
          <w:ilvl w:val="0"/>
          <w:numId w:val="10"/>
        </w:numPr>
        <w:rPr>
          <w:lang w:eastAsia="ko-KR"/>
        </w:rPr>
      </w:pPr>
      <w:r w:rsidRPr="006A0BF1">
        <w:rPr>
          <w:lang w:eastAsia="ko-KR"/>
        </w:rPr>
        <w:t xml:space="preserve">This </w:t>
      </w:r>
      <w:r>
        <w:rPr>
          <w:lang w:eastAsia="ko-KR"/>
        </w:rPr>
        <w:t>document</w:t>
      </w:r>
      <w:r w:rsidRPr="006A0BF1">
        <w:rPr>
          <w:lang w:eastAsia="ko-KR"/>
        </w:rPr>
        <w:t xml:space="preserve"> proposes a set of guidelines for organizations to review and assess the impact of </w:t>
      </w:r>
      <w:r w:rsidR="00DD48D8">
        <w:rPr>
          <w:lang w:eastAsia="ko-KR"/>
        </w:rPr>
        <w:t>the</w:t>
      </w:r>
      <w:r w:rsidR="00DD48D8" w:rsidRPr="006A0BF1">
        <w:rPr>
          <w:lang w:eastAsia="ko-KR"/>
        </w:rPr>
        <w:t xml:space="preserve"> </w:t>
      </w:r>
      <w:r w:rsidRPr="006A0BF1">
        <w:rPr>
          <w:lang w:eastAsia="ko-KR"/>
        </w:rPr>
        <w:t>implementation of AI and other emerging technologies on environmental factors</w:t>
      </w:r>
      <w:r w:rsidR="00A23741">
        <w:rPr>
          <w:lang w:eastAsia="ko-KR"/>
        </w:rPr>
        <w:t xml:space="preserve">, including materials used, energy </w:t>
      </w:r>
      <w:r w:rsidR="00BD1C69">
        <w:rPr>
          <w:lang w:eastAsia="ko-KR"/>
        </w:rPr>
        <w:t xml:space="preserve">and water </w:t>
      </w:r>
      <w:r w:rsidR="00A23741">
        <w:rPr>
          <w:lang w:eastAsia="ko-KR"/>
        </w:rPr>
        <w:t xml:space="preserve">consumed, </w:t>
      </w:r>
      <w:r w:rsidR="00BD1C69">
        <w:rPr>
          <w:lang w:eastAsia="ko-KR"/>
        </w:rPr>
        <w:t xml:space="preserve">and generated waste. </w:t>
      </w:r>
      <w:r w:rsidR="007A136D">
        <w:rPr>
          <w:lang w:eastAsia="ko-KR"/>
        </w:rPr>
        <w:t xml:space="preserve">These guidelines are to serve as common factors to </w:t>
      </w:r>
      <w:r w:rsidR="00D30C6E">
        <w:rPr>
          <w:lang w:eastAsia="ko-KR"/>
        </w:rPr>
        <w:t>consider</w:t>
      </w:r>
      <w:r w:rsidR="007A136D">
        <w:rPr>
          <w:lang w:eastAsia="ko-KR"/>
        </w:rPr>
        <w:t xml:space="preserve"> when designing and building any piece of technology.</w:t>
      </w:r>
      <w:r w:rsidR="00A53BE9">
        <w:rPr>
          <w:lang w:eastAsia="ko-KR"/>
        </w:rPr>
        <w:t xml:space="preserve"> </w:t>
      </w:r>
    </w:p>
    <w:p w14:paraId="2B81853E" w14:textId="77777777" w:rsidR="00E04FD6" w:rsidRDefault="00E04FD6" w:rsidP="002453FE">
      <w:pPr>
        <w:pStyle w:val="ListParagraph"/>
        <w:rPr>
          <w:lang w:eastAsia="ko-KR"/>
        </w:rPr>
      </w:pPr>
    </w:p>
    <w:p w14:paraId="57281A74" w14:textId="7091E94D" w:rsidR="00A7259F" w:rsidRPr="002453FE" w:rsidRDefault="00E32648" w:rsidP="004B3BFB">
      <w:pPr>
        <w:rPr>
          <w:i/>
          <w:lang w:eastAsia="ko-KR"/>
        </w:rPr>
      </w:pPr>
      <w:r w:rsidRPr="002453FE">
        <w:rPr>
          <w:i/>
          <w:lang w:eastAsia="ko-KR"/>
        </w:rPr>
        <w:t>Discussions</w:t>
      </w:r>
    </w:p>
    <w:p w14:paraId="4168241F" w14:textId="4DCE94AE" w:rsidR="00534B6B" w:rsidRDefault="00F6165A" w:rsidP="002874A6">
      <w:pPr>
        <w:pStyle w:val="ListParagraph"/>
        <w:numPr>
          <w:ilvl w:val="0"/>
          <w:numId w:val="11"/>
        </w:numPr>
        <w:jc w:val="both"/>
        <w:rPr>
          <w:lang w:eastAsia="ko-KR"/>
        </w:rPr>
      </w:pPr>
      <w:r>
        <w:rPr>
          <w:lang w:eastAsia="ko-KR"/>
        </w:rPr>
        <w:t>Mr</w:t>
      </w:r>
      <w:r w:rsidR="00D363E4">
        <w:rPr>
          <w:lang w:eastAsia="ko-KR"/>
        </w:rPr>
        <w:t>.</w:t>
      </w:r>
      <w:r>
        <w:rPr>
          <w:lang w:eastAsia="ko-KR"/>
        </w:rPr>
        <w:t xml:space="preserve"> </w:t>
      </w:r>
      <w:r w:rsidR="00F20CF9">
        <w:rPr>
          <w:lang w:eastAsia="ko-KR"/>
        </w:rPr>
        <w:t xml:space="preserve">Kishor </w:t>
      </w:r>
      <w:r>
        <w:rPr>
          <w:lang w:eastAsia="ko-KR"/>
        </w:rPr>
        <w:t>Na</w:t>
      </w:r>
      <w:r w:rsidR="00DF3870">
        <w:rPr>
          <w:lang w:eastAsia="ko-KR"/>
        </w:rPr>
        <w:t>rang</w:t>
      </w:r>
      <w:r w:rsidR="002321D2">
        <w:rPr>
          <w:lang w:eastAsia="ko-KR"/>
        </w:rPr>
        <w:t xml:space="preserve">, </w:t>
      </w:r>
      <w:r w:rsidR="00DF3870" w:rsidRPr="00E77180">
        <w:rPr>
          <w:lang w:eastAsia="ko-KR"/>
        </w:rPr>
        <w:t xml:space="preserve">Ministry </w:t>
      </w:r>
      <w:r w:rsidR="002E480E" w:rsidRPr="00E77180">
        <w:rPr>
          <w:lang w:eastAsia="ko-KR"/>
        </w:rPr>
        <w:t xml:space="preserve">of </w:t>
      </w:r>
      <w:r w:rsidR="007509F7" w:rsidRPr="00E77180">
        <w:rPr>
          <w:lang w:eastAsia="ko-KR"/>
        </w:rPr>
        <w:t>Communications</w:t>
      </w:r>
      <w:r w:rsidR="00B64913" w:rsidRPr="00E77180">
        <w:rPr>
          <w:lang w:eastAsia="ko-KR"/>
        </w:rPr>
        <w:t>,</w:t>
      </w:r>
      <w:r w:rsidR="00DF3870" w:rsidRPr="00E77180">
        <w:rPr>
          <w:lang w:eastAsia="ko-KR"/>
        </w:rPr>
        <w:t xml:space="preserve"> </w:t>
      </w:r>
      <w:r w:rsidR="00DF3870" w:rsidRPr="00336589">
        <w:rPr>
          <w:lang w:eastAsia="ko-KR"/>
        </w:rPr>
        <w:t>India</w:t>
      </w:r>
      <w:r w:rsidR="002321D2">
        <w:rPr>
          <w:lang w:eastAsia="ko-KR"/>
        </w:rPr>
        <w:t>,</w:t>
      </w:r>
      <w:r w:rsidR="00C068FC">
        <w:rPr>
          <w:lang w:eastAsia="ko-KR"/>
        </w:rPr>
        <w:t xml:space="preserve"> </w:t>
      </w:r>
      <w:r w:rsidR="00D3759A">
        <w:rPr>
          <w:lang w:eastAsia="ko-KR"/>
        </w:rPr>
        <w:t>suggested that this report may</w:t>
      </w:r>
      <w:r w:rsidR="00534B6B">
        <w:rPr>
          <w:lang w:eastAsia="ko-KR"/>
        </w:rPr>
        <w:t xml:space="preserve"> </w:t>
      </w:r>
      <w:r w:rsidR="00C068FC">
        <w:rPr>
          <w:lang w:eastAsia="ko-KR"/>
        </w:rPr>
        <w:t>not</w:t>
      </w:r>
      <w:r w:rsidR="00534B6B">
        <w:rPr>
          <w:lang w:eastAsia="ko-KR"/>
        </w:rPr>
        <w:t xml:space="preserve"> </w:t>
      </w:r>
      <w:r w:rsidR="00DB1759">
        <w:rPr>
          <w:lang w:eastAsia="ko-KR"/>
        </w:rPr>
        <w:t>focus</w:t>
      </w:r>
      <w:r w:rsidR="00534B6B">
        <w:rPr>
          <w:lang w:eastAsia="ko-KR"/>
        </w:rPr>
        <w:t xml:space="preserve"> enough </w:t>
      </w:r>
      <w:r w:rsidR="00DB1759">
        <w:rPr>
          <w:lang w:eastAsia="ko-KR"/>
        </w:rPr>
        <w:t>on</w:t>
      </w:r>
      <w:r w:rsidR="00534B6B">
        <w:rPr>
          <w:lang w:eastAsia="ko-KR"/>
        </w:rPr>
        <w:t xml:space="preserve"> the </w:t>
      </w:r>
      <w:r w:rsidR="00A745E1">
        <w:rPr>
          <w:lang w:eastAsia="ko-KR"/>
        </w:rPr>
        <w:t xml:space="preserve">carbon </w:t>
      </w:r>
      <w:r w:rsidR="00534B6B">
        <w:rPr>
          <w:lang w:eastAsia="ko-KR"/>
        </w:rPr>
        <w:t>footprint of AI. How to measure the efficiency of algorithms?</w:t>
      </w:r>
      <w:r w:rsidR="00DF3870">
        <w:rPr>
          <w:lang w:eastAsia="ko-KR"/>
        </w:rPr>
        <w:t xml:space="preserve"> Mr Kishor </w:t>
      </w:r>
      <w:r w:rsidR="0057277A">
        <w:rPr>
          <w:lang w:eastAsia="ko-KR"/>
        </w:rPr>
        <w:t>proposed</w:t>
      </w:r>
      <w:r w:rsidR="00B15D92">
        <w:rPr>
          <w:lang w:eastAsia="ko-KR"/>
        </w:rPr>
        <w:t xml:space="preserve"> the </w:t>
      </w:r>
      <w:r w:rsidR="0057277A">
        <w:rPr>
          <w:lang w:eastAsia="ko-KR"/>
        </w:rPr>
        <w:t>idea</w:t>
      </w:r>
      <w:r w:rsidR="00B15D92">
        <w:rPr>
          <w:lang w:eastAsia="ko-KR"/>
        </w:rPr>
        <w:t xml:space="preserve"> of </w:t>
      </w:r>
      <w:r w:rsidR="00DB1759">
        <w:rPr>
          <w:lang w:eastAsia="ko-KR"/>
        </w:rPr>
        <w:t xml:space="preserve">an additional deliverable </w:t>
      </w:r>
      <w:r w:rsidR="00495C2D">
        <w:rPr>
          <w:lang w:eastAsia="ko-KR"/>
        </w:rPr>
        <w:t>–</w:t>
      </w:r>
      <w:r w:rsidR="005232F8">
        <w:rPr>
          <w:lang w:eastAsia="ko-KR"/>
        </w:rPr>
        <w:t xml:space="preserve"> </w:t>
      </w:r>
      <w:r w:rsidR="00495C2D">
        <w:rPr>
          <w:lang w:eastAsia="ko-KR"/>
        </w:rPr>
        <w:t xml:space="preserve">a </w:t>
      </w:r>
      <w:r w:rsidR="005232F8">
        <w:rPr>
          <w:lang w:eastAsia="ko-KR"/>
        </w:rPr>
        <w:t xml:space="preserve">comprehensive document on the aspect of </w:t>
      </w:r>
      <w:r w:rsidR="00DB1759">
        <w:rPr>
          <w:lang w:eastAsia="ko-KR"/>
        </w:rPr>
        <w:t xml:space="preserve">the impact of AI on the environment or </w:t>
      </w:r>
      <w:r w:rsidR="005232F8">
        <w:rPr>
          <w:lang w:eastAsia="ko-KR"/>
        </w:rPr>
        <w:t xml:space="preserve">suggested it could be </w:t>
      </w:r>
      <w:r w:rsidR="00495C2D">
        <w:rPr>
          <w:lang w:eastAsia="ko-KR"/>
        </w:rPr>
        <w:t>supplementing</w:t>
      </w:r>
      <w:r w:rsidR="00534B6B">
        <w:rPr>
          <w:lang w:eastAsia="ko-KR"/>
        </w:rPr>
        <w:t xml:space="preserve"> </w:t>
      </w:r>
      <w:r w:rsidR="0084094B">
        <w:rPr>
          <w:lang w:eastAsia="ko-KR"/>
        </w:rPr>
        <w:t>this</w:t>
      </w:r>
      <w:r w:rsidR="00534B6B">
        <w:rPr>
          <w:lang w:eastAsia="ko-KR"/>
        </w:rPr>
        <w:t xml:space="preserve"> report</w:t>
      </w:r>
      <w:r w:rsidR="00B15D92">
        <w:rPr>
          <w:lang w:eastAsia="ko-KR"/>
        </w:rPr>
        <w:t>.</w:t>
      </w:r>
      <w:r w:rsidR="00534B6B">
        <w:rPr>
          <w:lang w:eastAsia="ko-KR"/>
        </w:rPr>
        <w:t xml:space="preserve"> </w:t>
      </w:r>
    </w:p>
    <w:p w14:paraId="5A779197" w14:textId="77777777" w:rsidR="00771FA0" w:rsidRDefault="00D363E4" w:rsidP="00771FA0">
      <w:pPr>
        <w:pStyle w:val="ListParagraph"/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jc w:val="both"/>
        <w:textAlignment w:val="auto"/>
      </w:pPr>
      <w:r w:rsidRPr="00D30C6E">
        <w:t>Mr.</w:t>
      </w:r>
      <w:r>
        <w:t xml:space="preserve"> </w:t>
      </w:r>
      <w:r w:rsidRPr="00D30C6E">
        <w:t xml:space="preserve">Gemma suggesting that this could be the subject of a </w:t>
      </w:r>
      <w:r w:rsidR="00771FA0">
        <w:t>T</w:t>
      </w:r>
      <w:r w:rsidRPr="00D30C6E">
        <w:t xml:space="preserve">echnical </w:t>
      </w:r>
      <w:r w:rsidR="00771FA0">
        <w:t>S</w:t>
      </w:r>
      <w:r w:rsidRPr="00D30C6E">
        <w:t>pecification</w:t>
      </w:r>
      <w:r w:rsidR="00771FA0">
        <w:t xml:space="preserve">, and </w:t>
      </w:r>
      <w:r>
        <w:rPr>
          <w:lang w:eastAsia="ko-KR"/>
        </w:rPr>
        <w:t>invited Mr Narang Kishor to submit a contribution on the topic of AI environmental footprint and make a presentation at the next Focus Group meeting</w:t>
      </w:r>
      <w:r w:rsidR="00771FA0">
        <w:rPr>
          <w:lang w:eastAsia="ko-KR"/>
        </w:rPr>
        <w:t>.</w:t>
      </w:r>
    </w:p>
    <w:p w14:paraId="1EDE399B" w14:textId="369B744F" w:rsidR="00534B6B" w:rsidRDefault="009719ED" w:rsidP="00771FA0">
      <w:pPr>
        <w:pStyle w:val="ListParagraph"/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jc w:val="both"/>
        <w:textAlignment w:val="auto"/>
      </w:pPr>
      <w:r>
        <w:rPr>
          <w:lang w:eastAsia="ko-KR"/>
        </w:rPr>
        <w:t>Recogni</w:t>
      </w:r>
      <w:r w:rsidR="00A6085C">
        <w:rPr>
          <w:lang w:eastAsia="ko-KR"/>
        </w:rPr>
        <w:t>s</w:t>
      </w:r>
      <w:r>
        <w:rPr>
          <w:lang w:eastAsia="ko-KR"/>
        </w:rPr>
        <w:t xml:space="preserve">ing </w:t>
      </w:r>
      <w:r w:rsidR="00E005A4">
        <w:rPr>
          <w:lang w:eastAsia="ko-KR"/>
        </w:rPr>
        <w:t xml:space="preserve">the relevance of the </w:t>
      </w:r>
      <w:r w:rsidR="00771FA0">
        <w:rPr>
          <w:lang w:eastAsia="ko-KR"/>
        </w:rPr>
        <w:t>points</w:t>
      </w:r>
      <w:r w:rsidR="00E005A4">
        <w:rPr>
          <w:lang w:eastAsia="ko-KR"/>
        </w:rPr>
        <w:t xml:space="preserve">, </w:t>
      </w:r>
      <w:r w:rsidR="00771FA0">
        <w:rPr>
          <w:lang w:eastAsia="ko-KR"/>
        </w:rPr>
        <w:t xml:space="preserve">Mr Nativi added </w:t>
      </w:r>
      <w:r w:rsidR="00E005A4">
        <w:rPr>
          <w:lang w:eastAsia="ko-KR"/>
        </w:rPr>
        <w:t xml:space="preserve">that these are addressed in </w:t>
      </w:r>
      <w:r w:rsidR="009914D6">
        <w:rPr>
          <w:lang w:eastAsia="ko-KR"/>
        </w:rPr>
        <w:t xml:space="preserve">the various </w:t>
      </w:r>
      <w:r w:rsidR="00E005A4">
        <w:rPr>
          <w:lang w:eastAsia="ko-KR"/>
        </w:rPr>
        <w:t xml:space="preserve">reports </w:t>
      </w:r>
      <w:r w:rsidR="009914D6">
        <w:rPr>
          <w:lang w:eastAsia="ko-KR"/>
        </w:rPr>
        <w:t>of</w:t>
      </w:r>
      <w:r w:rsidR="00E005A4">
        <w:rPr>
          <w:lang w:eastAsia="ko-KR"/>
        </w:rPr>
        <w:t xml:space="preserve"> the three working groups</w:t>
      </w:r>
      <w:r w:rsidR="00212EDF">
        <w:rPr>
          <w:lang w:eastAsia="ko-KR"/>
        </w:rPr>
        <w:t>.</w:t>
      </w:r>
    </w:p>
    <w:p w14:paraId="358E0AD0" w14:textId="572D929B" w:rsidR="00854DB0" w:rsidRDefault="00771FA0" w:rsidP="00854DB0">
      <w:pPr>
        <w:pStyle w:val="ListParagraph"/>
        <w:numPr>
          <w:ilvl w:val="0"/>
          <w:numId w:val="11"/>
        </w:numPr>
        <w:jc w:val="both"/>
        <w:rPr>
          <w:lang w:eastAsia="ko-KR"/>
        </w:rPr>
      </w:pPr>
      <w:r>
        <w:rPr>
          <w:lang w:eastAsia="ko-KR"/>
        </w:rPr>
        <w:t>In conclusion, e</w:t>
      </w:r>
      <w:r w:rsidR="00854DB0">
        <w:rPr>
          <w:lang w:eastAsia="ko-KR"/>
        </w:rPr>
        <w:t>xperts recommended a deeper assessment by the Focus Group on the impact of AI, using it as a general thread throughout the deliverables.</w:t>
      </w:r>
    </w:p>
    <w:p w14:paraId="606075C0" w14:textId="77777777" w:rsidR="004342E1" w:rsidRPr="0024560E" w:rsidRDefault="004342E1" w:rsidP="0024560E">
      <w:pPr>
        <w:rPr>
          <w:i/>
          <w:iCs/>
          <w:lang w:eastAsia="ko-KR"/>
        </w:rPr>
      </w:pPr>
    </w:p>
    <w:p w14:paraId="155B5A2D" w14:textId="77777777" w:rsidR="002D6B50" w:rsidRDefault="002D6B50" w:rsidP="00F20CF9">
      <w:pPr>
        <w:pStyle w:val="ListParagraph"/>
        <w:rPr>
          <w:lang w:eastAsia="ko-KR"/>
        </w:rPr>
      </w:pPr>
    </w:p>
    <w:p w14:paraId="3C70803B" w14:textId="2D35079B" w:rsidR="00886209" w:rsidRDefault="00B1324A" w:rsidP="00341779">
      <w:pPr>
        <w:pStyle w:val="Heading3"/>
        <w:jc w:val="both"/>
        <w:rPr>
          <w:lang w:eastAsia="ko-KR"/>
        </w:rPr>
      </w:pPr>
      <w:bookmarkStart w:id="40" w:name="_Toc87958406"/>
      <w:r>
        <w:rPr>
          <w:lang w:eastAsia="ko-KR"/>
        </w:rPr>
        <w:t>3.4.3</w:t>
      </w:r>
      <w:r w:rsidR="00886209">
        <w:rPr>
          <w:lang w:eastAsia="ko-KR"/>
        </w:rPr>
        <w:t xml:space="preserve"> </w:t>
      </w:r>
      <w:r w:rsidR="00D476F4">
        <w:rPr>
          <w:lang w:eastAsia="ko-KR"/>
        </w:rPr>
        <w:tab/>
      </w:r>
      <w:r w:rsidR="00886209">
        <w:rPr>
          <w:lang w:eastAsia="ko-KR"/>
        </w:rPr>
        <w:t>Technical Report D.WG3-03</w:t>
      </w:r>
      <w:bookmarkEnd w:id="40"/>
      <w:r w:rsidR="00886209">
        <w:rPr>
          <w:lang w:eastAsia="ko-KR"/>
        </w:rPr>
        <w:t xml:space="preserve"> </w:t>
      </w:r>
    </w:p>
    <w:p w14:paraId="22737CD8" w14:textId="18805C16" w:rsidR="00886209" w:rsidRPr="002453FE" w:rsidRDefault="00910801" w:rsidP="00886209">
      <w:pPr>
        <w:rPr>
          <w:i/>
          <w:lang w:eastAsia="ko-KR"/>
        </w:rPr>
      </w:pPr>
      <w:r w:rsidRPr="002453FE">
        <w:rPr>
          <w:i/>
          <w:lang w:eastAsia="ko-KR"/>
        </w:rPr>
        <w:t xml:space="preserve">Presentation </w:t>
      </w:r>
    </w:p>
    <w:p w14:paraId="72D5F4AC" w14:textId="043507D9" w:rsidR="00AE6DB6" w:rsidRDefault="00AE6DB6" w:rsidP="00AE6DB6">
      <w:pPr>
        <w:rPr>
          <w:lang w:eastAsia="ko-KR"/>
        </w:rPr>
      </w:pPr>
      <w:r>
        <w:rPr>
          <w:lang w:eastAsia="ko-KR"/>
        </w:rPr>
        <w:t>[</w:t>
      </w:r>
      <w:hyperlink r:id="rId54" w:history="1">
        <w:r w:rsidR="00FA2035" w:rsidRPr="00FA2035">
          <w:rPr>
            <w:rStyle w:val="Hyperlink"/>
            <w:lang w:eastAsia="ko-KR"/>
          </w:rPr>
          <w:t>FG-AI4EE D.WG3-03</w:t>
        </w:r>
      </w:hyperlink>
      <w:r w:rsidR="00E32764">
        <w:rPr>
          <w:rStyle w:val="Hyperlink"/>
          <w:u w:val="none"/>
          <w:lang w:eastAsia="ko-KR"/>
        </w:rPr>
        <w:t>]</w:t>
      </w:r>
      <w:r>
        <w:rPr>
          <w:lang w:eastAsia="ko-KR"/>
        </w:rPr>
        <w:t xml:space="preserve"> </w:t>
      </w:r>
      <w:r w:rsidRPr="00955ACD">
        <w:rPr>
          <w:lang w:eastAsia="ko-KR"/>
        </w:rPr>
        <w:t xml:space="preserve">Technical Report </w:t>
      </w:r>
      <w:r w:rsidR="007969CA" w:rsidRPr="007969CA">
        <w:rPr>
          <w:lang w:eastAsia="ko-KR"/>
        </w:rPr>
        <w:t xml:space="preserve">Technical Report D.WG3-03 “Data center energy saving: Application of Al technology in improving energy efficiency of telecom equipment rooms and internet data center infrastructure”    </w:t>
      </w:r>
    </w:p>
    <w:p w14:paraId="15186931" w14:textId="08B24852" w:rsidR="00AE6DB6" w:rsidRDefault="00AE6DB6" w:rsidP="00F61380">
      <w:pPr>
        <w:pStyle w:val="ListParagraph"/>
        <w:numPr>
          <w:ilvl w:val="0"/>
          <w:numId w:val="1"/>
        </w:numPr>
        <w:ind w:left="709"/>
        <w:jc w:val="both"/>
        <w:rPr>
          <w:lang w:eastAsia="ko-KR"/>
        </w:rPr>
      </w:pPr>
      <w:r>
        <w:rPr>
          <w:lang w:eastAsia="ko-KR"/>
        </w:rPr>
        <w:t xml:space="preserve">Co-editor, </w:t>
      </w:r>
      <w:r w:rsidR="00DD0187">
        <w:rPr>
          <w:lang w:eastAsia="ko-KR"/>
        </w:rPr>
        <w:t>Ms</w:t>
      </w:r>
      <w:r>
        <w:rPr>
          <w:lang w:eastAsia="ko-KR"/>
        </w:rPr>
        <w:t xml:space="preserve"> Shi Ying</w:t>
      </w:r>
      <w:r w:rsidR="00C81CD6">
        <w:rPr>
          <w:lang w:eastAsia="ko-KR"/>
        </w:rPr>
        <w:t xml:space="preserve">, </w:t>
      </w:r>
      <w:r w:rsidRPr="00847A40">
        <w:rPr>
          <w:lang w:eastAsia="ko-KR"/>
        </w:rPr>
        <w:t>China Telecom, China</w:t>
      </w:r>
      <w:r w:rsidR="00C81CD6">
        <w:rPr>
          <w:lang w:eastAsia="ko-KR"/>
        </w:rPr>
        <w:t xml:space="preserve">, </w:t>
      </w:r>
      <w:r>
        <w:rPr>
          <w:lang w:eastAsia="ko-KR"/>
        </w:rPr>
        <w:t>presented the final version of th</w:t>
      </w:r>
      <w:r w:rsidR="00714F77">
        <w:rPr>
          <w:lang w:eastAsia="ko-KR"/>
        </w:rPr>
        <w:t>is</w:t>
      </w:r>
      <w:r>
        <w:rPr>
          <w:lang w:eastAsia="ko-KR"/>
        </w:rPr>
        <w:t xml:space="preserve"> Technical Report which is the result of WG3 discussions.</w:t>
      </w:r>
    </w:p>
    <w:p w14:paraId="52B292AF" w14:textId="3229D5F4" w:rsidR="002453FE" w:rsidRDefault="004F737C" w:rsidP="00F61380">
      <w:pPr>
        <w:pStyle w:val="ListParagraph"/>
        <w:numPr>
          <w:ilvl w:val="0"/>
          <w:numId w:val="1"/>
        </w:numPr>
        <w:ind w:left="709"/>
        <w:jc w:val="both"/>
        <w:rPr>
          <w:lang w:eastAsia="ko-KR"/>
        </w:rPr>
      </w:pPr>
      <w:r>
        <w:rPr>
          <w:lang w:eastAsia="ko-KR"/>
        </w:rPr>
        <w:t xml:space="preserve">This report </w:t>
      </w:r>
      <w:r w:rsidR="00F63C4D" w:rsidRPr="00F63C4D">
        <w:rPr>
          <w:lang w:eastAsia="ko-KR"/>
        </w:rPr>
        <w:t xml:space="preserve">explores how AI-based power management capabilities can </w:t>
      </w:r>
      <w:r w:rsidR="00F63C4D">
        <w:rPr>
          <w:lang w:eastAsia="ko-KR"/>
        </w:rPr>
        <w:t xml:space="preserve">assist </w:t>
      </w:r>
      <w:r w:rsidR="00F63C4D" w:rsidRPr="00F63C4D">
        <w:rPr>
          <w:lang w:eastAsia="ko-KR"/>
        </w:rPr>
        <w:t>in analysing power consumption in telecom equipment rooms and internet data centre infrastructure</w:t>
      </w:r>
      <w:r w:rsidR="0022601E">
        <w:rPr>
          <w:lang w:eastAsia="ko-KR"/>
        </w:rPr>
        <w:t>,</w:t>
      </w:r>
      <w:r w:rsidR="00F63C4D" w:rsidRPr="00F63C4D">
        <w:rPr>
          <w:lang w:eastAsia="ko-KR"/>
        </w:rPr>
        <w:t xml:space="preserve"> and aid in making timely adjustments</w:t>
      </w:r>
      <w:r w:rsidR="00973656">
        <w:rPr>
          <w:lang w:eastAsia="ko-KR"/>
        </w:rPr>
        <w:t xml:space="preserve">. It covers how </w:t>
      </w:r>
      <w:r w:rsidR="00812447">
        <w:rPr>
          <w:lang w:eastAsia="ko-KR"/>
        </w:rPr>
        <w:t xml:space="preserve">such power management capabilities </w:t>
      </w:r>
      <w:r w:rsidR="009F7809">
        <w:rPr>
          <w:lang w:eastAsia="ko-KR"/>
        </w:rPr>
        <w:t>can collect data on consumption in telecom equipment rooms</w:t>
      </w:r>
      <w:r w:rsidR="00402260">
        <w:rPr>
          <w:lang w:eastAsia="ko-KR"/>
        </w:rPr>
        <w:t xml:space="preserve"> and IDC infrastructure, analyse </w:t>
      </w:r>
      <w:r w:rsidR="00040AB2">
        <w:rPr>
          <w:lang w:eastAsia="ko-KR"/>
        </w:rPr>
        <w:t xml:space="preserve">their </w:t>
      </w:r>
      <w:r w:rsidR="00040AB2">
        <w:rPr>
          <w:lang w:eastAsia="ko-KR"/>
        </w:rPr>
        <w:lastRenderedPageBreak/>
        <w:t xml:space="preserve">historical power consumption, </w:t>
      </w:r>
      <w:r w:rsidR="00185693">
        <w:rPr>
          <w:lang w:eastAsia="ko-KR"/>
        </w:rPr>
        <w:t xml:space="preserve">train an intelligent model, and aid in </w:t>
      </w:r>
      <w:r w:rsidR="00036EB4">
        <w:rPr>
          <w:lang w:eastAsia="ko-KR"/>
        </w:rPr>
        <w:t>achieving energy saving in them</w:t>
      </w:r>
    </w:p>
    <w:p w14:paraId="06B2E2C8" w14:textId="3F4BA550" w:rsidR="00AE6DB6" w:rsidRDefault="00910801" w:rsidP="00AE6DB6">
      <w:pPr>
        <w:rPr>
          <w:i/>
          <w:lang w:eastAsia="ko-KR"/>
        </w:rPr>
      </w:pPr>
      <w:r w:rsidRPr="002453FE">
        <w:rPr>
          <w:i/>
          <w:lang w:eastAsia="ko-KR"/>
        </w:rPr>
        <w:t>Discussions</w:t>
      </w:r>
    </w:p>
    <w:p w14:paraId="35FB83F0" w14:textId="77777777" w:rsidR="00AB5100" w:rsidRDefault="00AB5100" w:rsidP="00A30746">
      <w:pPr>
        <w:pStyle w:val="ListParagraph"/>
        <w:ind w:left="709"/>
        <w:jc w:val="both"/>
        <w:rPr>
          <w:lang w:eastAsia="ko-KR"/>
        </w:rPr>
      </w:pPr>
    </w:p>
    <w:p w14:paraId="3442C0CE" w14:textId="70661BF5" w:rsidR="00AB5100" w:rsidRPr="00A30746" w:rsidRDefault="00AB5100" w:rsidP="00A30746">
      <w:pPr>
        <w:pStyle w:val="ListParagraph"/>
        <w:numPr>
          <w:ilvl w:val="0"/>
          <w:numId w:val="1"/>
        </w:numPr>
        <w:ind w:left="709"/>
        <w:jc w:val="both"/>
        <w:rPr>
          <w:lang w:eastAsia="ko-KR"/>
        </w:rPr>
      </w:pPr>
      <w:r w:rsidRPr="00F61380">
        <w:rPr>
          <w:lang w:eastAsia="ko-KR"/>
        </w:rPr>
        <w:t>Prof. Abdelaal Abdelnasser, King Faisal University, Saudi Arabia</w:t>
      </w:r>
      <w:r w:rsidR="0005303E" w:rsidRPr="00F61380">
        <w:rPr>
          <w:lang w:eastAsia="ko-KR"/>
        </w:rPr>
        <w:t>,</w:t>
      </w:r>
      <w:r w:rsidR="00240442" w:rsidRPr="00F61380">
        <w:rPr>
          <w:lang w:eastAsia="ko-KR"/>
        </w:rPr>
        <w:t xml:space="preserve"> provided some general editorial comments on the deliverables and</w:t>
      </w:r>
      <w:r w:rsidR="008229B4" w:rsidRPr="00F61380">
        <w:rPr>
          <w:lang w:eastAsia="ko-KR"/>
        </w:rPr>
        <w:t xml:space="preserve"> </w:t>
      </w:r>
      <w:r w:rsidR="00D119F9" w:rsidRPr="00F61380">
        <w:rPr>
          <w:lang w:eastAsia="ko-KR"/>
        </w:rPr>
        <w:t>suggested</w:t>
      </w:r>
      <w:r w:rsidR="008229B4" w:rsidRPr="00F61380">
        <w:rPr>
          <w:lang w:eastAsia="ko-KR"/>
        </w:rPr>
        <w:t xml:space="preserve"> </w:t>
      </w:r>
      <w:r w:rsidR="00C53D8A" w:rsidRPr="00F61380">
        <w:rPr>
          <w:lang w:eastAsia="ko-KR"/>
        </w:rPr>
        <w:t xml:space="preserve">to narrow down </w:t>
      </w:r>
      <w:r w:rsidR="00712E8C" w:rsidRPr="00F61380">
        <w:rPr>
          <w:lang w:eastAsia="ko-KR"/>
        </w:rPr>
        <w:t>the number of</w:t>
      </w:r>
      <w:r w:rsidR="00C53D8A" w:rsidRPr="00F61380">
        <w:rPr>
          <w:lang w:eastAsia="ko-KR"/>
        </w:rPr>
        <w:t xml:space="preserve"> technologies</w:t>
      </w:r>
      <w:r w:rsidR="00712E8C">
        <w:rPr>
          <w:lang w:eastAsia="ko-KR"/>
        </w:rPr>
        <w:t xml:space="preserve">, </w:t>
      </w:r>
      <w:r w:rsidR="000F6003">
        <w:rPr>
          <w:lang w:eastAsia="ko-KR"/>
        </w:rPr>
        <w:t xml:space="preserve">use </w:t>
      </w:r>
      <w:r w:rsidR="00240442" w:rsidRPr="00240442">
        <w:rPr>
          <w:lang w:eastAsia="ko-KR"/>
        </w:rPr>
        <w:t>different levels of analysis</w:t>
      </w:r>
      <w:r w:rsidR="00431770">
        <w:rPr>
          <w:lang w:eastAsia="ko-KR"/>
        </w:rPr>
        <w:t xml:space="preserve">, and categories (such as for </w:t>
      </w:r>
      <w:r w:rsidR="00431770" w:rsidRPr="00431770">
        <w:rPr>
          <w:lang w:eastAsia="ko-KR"/>
        </w:rPr>
        <w:t>small-and-medium and large enterprises</w:t>
      </w:r>
      <w:r w:rsidR="00431770">
        <w:rPr>
          <w:lang w:eastAsia="ko-KR"/>
        </w:rPr>
        <w:t xml:space="preserve">). Prof. </w:t>
      </w:r>
      <w:r w:rsidR="00431770" w:rsidRPr="00240442">
        <w:rPr>
          <w:lang w:eastAsia="ko-KR"/>
        </w:rPr>
        <w:t>Abdelnasser</w:t>
      </w:r>
      <w:r w:rsidR="00431770">
        <w:rPr>
          <w:lang w:eastAsia="ko-KR"/>
        </w:rPr>
        <w:t xml:space="preserve"> </w:t>
      </w:r>
      <w:r w:rsidR="00A06ECD" w:rsidRPr="00E41E00">
        <w:rPr>
          <w:lang w:eastAsia="ko-KR"/>
        </w:rPr>
        <w:t>also point</w:t>
      </w:r>
      <w:r w:rsidR="00431770" w:rsidRPr="00E41E00">
        <w:rPr>
          <w:lang w:eastAsia="ko-KR"/>
        </w:rPr>
        <w:t>ed</w:t>
      </w:r>
      <w:r w:rsidR="00A06ECD" w:rsidRPr="00E41E00">
        <w:rPr>
          <w:lang w:eastAsia="ko-KR"/>
        </w:rPr>
        <w:t xml:space="preserve"> out that there is no</w:t>
      </w:r>
      <w:r w:rsidR="00153E33" w:rsidRPr="00E41E00">
        <w:rPr>
          <w:lang w:eastAsia="ko-KR"/>
        </w:rPr>
        <w:t xml:space="preserve">t </w:t>
      </w:r>
      <w:r w:rsidR="00A60DC7" w:rsidRPr="00E41E00">
        <w:rPr>
          <w:lang w:eastAsia="ko-KR"/>
        </w:rPr>
        <w:t>enough</w:t>
      </w:r>
      <w:r w:rsidR="00A06ECD" w:rsidRPr="00E41E00">
        <w:rPr>
          <w:lang w:eastAsia="ko-KR"/>
        </w:rPr>
        <w:t xml:space="preserve"> talk of </w:t>
      </w:r>
      <w:r w:rsidR="00A06ECD" w:rsidRPr="00A60DC7">
        <w:rPr>
          <w:lang w:eastAsia="ko-KR"/>
        </w:rPr>
        <w:t xml:space="preserve">algorithms </w:t>
      </w:r>
      <w:r w:rsidR="00431770" w:rsidRPr="00A60DC7">
        <w:rPr>
          <w:lang w:eastAsia="ko-KR"/>
        </w:rPr>
        <w:t>throughout the deliverables</w:t>
      </w:r>
      <w:r w:rsidR="00CE2EB0" w:rsidRPr="00A60DC7">
        <w:rPr>
          <w:lang w:eastAsia="ko-KR"/>
        </w:rPr>
        <w:t xml:space="preserve">, </w:t>
      </w:r>
      <w:r w:rsidR="00A60DC7">
        <w:rPr>
          <w:lang w:eastAsia="ko-KR"/>
        </w:rPr>
        <w:t>especially on the</w:t>
      </w:r>
      <w:r w:rsidR="00CE2EB0" w:rsidRPr="00A60DC7">
        <w:rPr>
          <w:lang w:eastAsia="ko-KR"/>
        </w:rPr>
        <w:t xml:space="preserve"> power necessary for training models, stressing the need to dedicate greater focus </w:t>
      </w:r>
      <w:r w:rsidR="00CF76B8" w:rsidRPr="00A60DC7">
        <w:rPr>
          <w:lang w:eastAsia="ko-KR"/>
        </w:rPr>
        <w:t xml:space="preserve">to consumption </w:t>
      </w:r>
      <w:r w:rsidR="00A60DC7" w:rsidRPr="00A60DC7">
        <w:rPr>
          <w:lang w:eastAsia="ko-KR"/>
        </w:rPr>
        <w:t>of algorithm</w:t>
      </w:r>
      <w:r w:rsidR="00A60DC7">
        <w:rPr>
          <w:lang w:eastAsia="ko-KR"/>
        </w:rPr>
        <w:t>s</w:t>
      </w:r>
      <w:r w:rsidR="00A60DC7" w:rsidRPr="00A60DC7">
        <w:rPr>
          <w:lang w:eastAsia="ko-KR"/>
        </w:rPr>
        <w:t>.</w:t>
      </w:r>
      <w:r w:rsidR="00A30746">
        <w:rPr>
          <w:lang w:eastAsia="ko-KR"/>
        </w:rPr>
        <w:t xml:space="preserve"> </w:t>
      </w:r>
      <w:r w:rsidR="00D366FC" w:rsidRPr="00A30746">
        <w:rPr>
          <w:lang w:eastAsia="ko-KR"/>
        </w:rPr>
        <w:t xml:space="preserve">Prof. Abdelnasser </w:t>
      </w:r>
      <w:r w:rsidR="009A495D" w:rsidRPr="00A30746">
        <w:rPr>
          <w:lang w:eastAsia="ko-KR"/>
        </w:rPr>
        <w:t xml:space="preserve">offered </w:t>
      </w:r>
      <w:r w:rsidR="00D366FC" w:rsidRPr="00A30746">
        <w:rPr>
          <w:lang w:eastAsia="ko-KR"/>
        </w:rPr>
        <w:t>to</w:t>
      </w:r>
      <w:r w:rsidRPr="00A30746">
        <w:rPr>
          <w:lang w:eastAsia="ko-KR"/>
        </w:rPr>
        <w:t xml:space="preserve"> write a </w:t>
      </w:r>
      <w:r w:rsidR="00A30746">
        <w:rPr>
          <w:lang w:eastAsia="ko-KR"/>
        </w:rPr>
        <w:t>contribution for consideration of the Focus Group.</w:t>
      </w:r>
    </w:p>
    <w:p w14:paraId="7E5315ED" w14:textId="77777777" w:rsidR="00634C32" w:rsidRPr="009F6A22" w:rsidRDefault="00634C32" w:rsidP="00AE6DB6">
      <w:pPr>
        <w:rPr>
          <w:b/>
          <w:lang w:eastAsia="ko-KR"/>
        </w:rPr>
      </w:pPr>
    </w:p>
    <w:p w14:paraId="539715A8" w14:textId="15514181" w:rsidR="00CF456C" w:rsidRPr="00D476F4" w:rsidRDefault="00B1324A" w:rsidP="00341779">
      <w:pPr>
        <w:pStyle w:val="Heading3"/>
        <w:jc w:val="both"/>
      </w:pPr>
      <w:bookmarkStart w:id="41" w:name="_Toc87958407"/>
      <w:r>
        <w:t>3.</w:t>
      </w:r>
      <w:r w:rsidR="00705898">
        <w:t>4.4</w:t>
      </w:r>
      <w:r w:rsidR="00CF456C" w:rsidRPr="00D476F4">
        <w:t xml:space="preserve">        Outcomes</w:t>
      </w:r>
      <w:bookmarkEnd w:id="41"/>
    </w:p>
    <w:p w14:paraId="19C042F0" w14:textId="5A113560" w:rsidR="00284531" w:rsidRPr="00CB7898" w:rsidRDefault="00135577" w:rsidP="00A277EF">
      <w:pPr>
        <w:rPr>
          <w:lang w:eastAsia="ko-KR"/>
        </w:rPr>
      </w:pPr>
      <w:r w:rsidRPr="00A277EF">
        <w:rPr>
          <w:lang w:eastAsia="ko-KR"/>
        </w:rPr>
        <w:t xml:space="preserve"> </w:t>
      </w:r>
      <w:r w:rsidR="00284531" w:rsidRPr="00CB7898">
        <w:rPr>
          <w:lang w:eastAsia="ko-KR"/>
        </w:rPr>
        <w:t>Based on the discussion results and resolutions, the meeting agreed by consensus to the following Working Group 3 deliverables:</w:t>
      </w:r>
    </w:p>
    <w:p w14:paraId="4E8A9EF8" w14:textId="555E6FF5" w:rsidR="003A02A4" w:rsidRDefault="00284531" w:rsidP="001E3A32">
      <w:pPr>
        <w:pStyle w:val="ListParagraph"/>
        <w:numPr>
          <w:ilvl w:val="0"/>
          <w:numId w:val="5"/>
        </w:numPr>
      </w:pPr>
      <w:r>
        <w:t>[</w:t>
      </w:r>
      <w:hyperlink r:id="rId55" w:history="1">
        <w:r w:rsidR="003607EB" w:rsidRPr="003607EB">
          <w:rPr>
            <w:rStyle w:val="Hyperlink"/>
          </w:rPr>
          <w:t>FG-AI4EE D.WG3-01</w:t>
        </w:r>
      </w:hyperlink>
      <w:r>
        <w:t xml:space="preserve">] </w:t>
      </w:r>
      <w:r w:rsidR="003A02A4" w:rsidRPr="003A02A4">
        <w:t>Technical Report D.WG3-0</w:t>
      </w:r>
      <w:r w:rsidR="00CB7898">
        <w:t>1</w:t>
      </w:r>
      <w:r w:rsidR="00CB7898" w:rsidDel="001B7AF3">
        <w:t xml:space="preserve"> </w:t>
      </w:r>
      <w:r w:rsidR="003A02A4" w:rsidRPr="003A02A4">
        <w:t>"</w:t>
      </w:r>
      <w:r w:rsidR="0081527D" w:rsidRPr="0081527D">
        <w:rPr>
          <w:rFonts w:eastAsia="Times New Roman"/>
          <w:sz w:val="22"/>
          <w:szCs w:val="22"/>
        </w:rPr>
        <w:t xml:space="preserve"> </w:t>
      </w:r>
      <w:r w:rsidR="0081527D" w:rsidRPr="009C6A8C">
        <w:rPr>
          <w:rFonts w:eastAsia="Times New Roman"/>
          <w:szCs w:val="24"/>
        </w:rPr>
        <w:t>Guidelines on the implementation of eco-friendly criteria for AI and other emerging technologies</w:t>
      </w:r>
      <w:r w:rsidR="003A02A4" w:rsidRPr="003A02A4">
        <w:t>"</w:t>
      </w:r>
    </w:p>
    <w:p w14:paraId="4B62F483" w14:textId="5FA45264" w:rsidR="003A02A4" w:rsidRPr="00135577" w:rsidRDefault="00284531" w:rsidP="001E3A32">
      <w:pPr>
        <w:pStyle w:val="ListParagraph"/>
        <w:numPr>
          <w:ilvl w:val="0"/>
          <w:numId w:val="5"/>
        </w:numPr>
      </w:pPr>
      <w:r>
        <w:t>[</w:t>
      </w:r>
      <w:hyperlink r:id="rId56" w:history="1">
        <w:r w:rsidR="00616249" w:rsidRPr="00616249">
          <w:rPr>
            <w:rStyle w:val="Hyperlink"/>
          </w:rPr>
          <w:t>FG-AI4EE D.WG3-03</w:t>
        </w:r>
      </w:hyperlink>
      <w:r>
        <w:t xml:space="preserve">] </w:t>
      </w:r>
      <w:r w:rsidR="003A02A4" w:rsidRPr="003A02A4">
        <w:t>Technical Report D.WG3-0</w:t>
      </w:r>
      <w:r w:rsidR="0081527D">
        <w:t xml:space="preserve">3 </w:t>
      </w:r>
      <w:r w:rsidR="00796B4A">
        <w:t>“</w:t>
      </w:r>
      <w:r w:rsidR="00796B4A" w:rsidRPr="009C6A8C">
        <w:rPr>
          <w:rFonts w:eastAsia="Times New Roman"/>
          <w:szCs w:val="24"/>
        </w:rPr>
        <w:t>Data center energy saving: Application of Al technology in improving energy efficiency of telecom equipment rooms and internet data center infrastructure</w:t>
      </w:r>
      <w:r w:rsidR="00796B4A">
        <w:t>”</w:t>
      </w:r>
      <w:r w:rsidR="00796B4A" w:rsidRPr="009C6A8C">
        <w:t> </w:t>
      </w:r>
      <w:r w:rsidR="00796B4A" w:rsidRPr="00796B4A" w:rsidDel="0081527D">
        <w:t xml:space="preserve"> </w:t>
      </w:r>
      <w:r w:rsidR="00CB7898">
        <w:t xml:space="preserve"> </w:t>
      </w:r>
      <w:r w:rsidR="003A02A4" w:rsidRPr="003A02A4">
        <w:t xml:space="preserve"> </w:t>
      </w:r>
    </w:p>
    <w:p w14:paraId="38BF8717" w14:textId="676CAEBB" w:rsidR="00FA30AA" w:rsidRDefault="00705898" w:rsidP="00341779">
      <w:pPr>
        <w:pStyle w:val="Heading3"/>
        <w:jc w:val="both"/>
        <w:rPr>
          <w:lang w:eastAsia="ko-KR"/>
        </w:rPr>
      </w:pPr>
      <w:bookmarkStart w:id="42" w:name="_Toc87958408"/>
      <w:r>
        <w:rPr>
          <w:lang w:eastAsia="ko-KR"/>
        </w:rPr>
        <w:t>3.4.5</w:t>
      </w:r>
      <w:r w:rsidR="00A277EF">
        <w:rPr>
          <w:lang w:eastAsia="ko-KR"/>
        </w:rPr>
        <w:t xml:space="preserve"> </w:t>
      </w:r>
      <w:r w:rsidR="00A277EF">
        <w:rPr>
          <w:lang w:eastAsia="ko-KR"/>
        </w:rPr>
        <w:tab/>
        <w:t>Review of Working Group 3 workplan</w:t>
      </w:r>
      <w:bookmarkEnd w:id="42"/>
    </w:p>
    <w:p w14:paraId="59353AFF" w14:textId="42EFBA22" w:rsidR="001A6AAD" w:rsidRDefault="00871EBF" w:rsidP="00FA30AA">
      <w:pPr>
        <w:rPr>
          <w:lang w:eastAsia="ko-KR"/>
        </w:rPr>
      </w:pPr>
      <w:r>
        <w:rPr>
          <w:lang w:eastAsia="ko-KR"/>
        </w:rPr>
        <w:t>Please see the presentation contained in document</w:t>
      </w:r>
      <w:r w:rsidR="0012353D">
        <w:rPr>
          <w:lang w:eastAsia="ko-KR"/>
        </w:rPr>
        <w:t xml:space="preserve"> [</w:t>
      </w:r>
      <w:hyperlink r:id="rId57" w:history="1">
        <w:r w:rsidR="00422289" w:rsidRPr="00422289">
          <w:rPr>
            <w:rStyle w:val="Hyperlink"/>
            <w:lang w:eastAsia="ko-KR"/>
          </w:rPr>
          <w:t>FG-AI4EE-I-081</w:t>
        </w:r>
      </w:hyperlink>
      <w:r w:rsidR="00422289">
        <w:rPr>
          <w:lang w:eastAsia="ko-KR"/>
        </w:rPr>
        <w:t>].</w:t>
      </w:r>
    </w:p>
    <w:p w14:paraId="32D7A71E" w14:textId="77777777" w:rsidR="00CB049C" w:rsidRDefault="00CB049C" w:rsidP="00CB049C">
      <w:pPr>
        <w:rPr>
          <w:rStyle w:val="Hyperlink"/>
          <w:color w:val="auto"/>
          <w:szCs w:val="24"/>
          <w:u w:val="none"/>
          <w:lang w:eastAsia="ko-KR"/>
        </w:rPr>
      </w:pPr>
      <w:r>
        <w:rPr>
          <w:szCs w:val="24"/>
          <w:lang w:eastAsia="ko-KR"/>
        </w:rPr>
        <w:t>Working Group 3 was mandated to produce 7 deliverables which details</w:t>
      </w:r>
      <w:r w:rsidRPr="002D4D77">
        <w:rPr>
          <w:szCs w:val="24"/>
          <w:lang w:eastAsia="ko-KR"/>
        </w:rPr>
        <w:t xml:space="preserve"> found </w:t>
      </w:r>
      <w:hyperlink r:id="rId58" w:history="1">
        <w:r w:rsidRPr="007D02EE">
          <w:rPr>
            <w:rStyle w:val="Hyperlink"/>
            <w:szCs w:val="24"/>
            <w:lang w:eastAsia="ko-KR"/>
          </w:rPr>
          <w:t>online</w:t>
        </w:r>
      </w:hyperlink>
      <w:r w:rsidRPr="002D4D77">
        <w:rPr>
          <w:szCs w:val="24"/>
          <w:lang w:eastAsia="ko-KR"/>
        </w:rPr>
        <w:t xml:space="preserve"> </w:t>
      </w:r>
    </w:p>
    <w:p w14:paraId="1632ED90" w14:textId="77777777" w:rsidR="00CB049C" w:rsidRDefault="00CB049C" w:rsidP="00CB049C">
      <w:pPr>
        <w:rPr>
          <w:szCs w:val="24"/>
          <w:lang w:eastAsia="ko-KR"/>
        </w:rPr>
      </w:pPr>
      <w:r w:rsidRPr="00944932">
        <w:rPr>
          <w:szCs w:val="24"/>
          <w:lang w:eastAsia="ko-KR"/>
        </w:rPr>
        <w:t>Two of these deliverables were approved at the past April 2021 meeting, and were subsequently incorporated in to ITU-T’s Standardization work</w:t>
      </w:r>
      <w:r>
        <w:rPr>
          <w:szCs w:val="24"/>
          <w:lang w:eastAsia="ko-KR"/>
        </w:rPr>
        <w:t xml:space="preserve">: </w:t>
      </w:r>
    </w:p>
    <w:p w14:paraId="3AD0619D" w14:textId="57087A8C" w:rsidR="00CB049C" w:rsidRPr="00C94C15" w:rsidRDefault="00CB049C" w:rsidP="00CB049C">
      <w:pPr>
        <w:pStyle w:val="NormalWeb"/>
        <w:numPr>
          <w:ilvl w:val="0"/>
          <w:numId w:val="8"/>
        </w:numPr>
        <w:rPr>
          <w:color w:val="000000"/>
        </w:rPr>
      </w:pPr>
      <w:r w:rsidRPr="00C94C15">
        <w:rPr>
          <w:color w:val="000000"/>
        </w:rPr>
        <w:t xml:space="preserve">TR D.WG3-02 was adopted as a draft Supplement and agreed at </w:t>
      </w:r>
      <w:r w:rsidR="005E080F" w:rsidRPr="00C221E7">
        <w:rPr>
          <w:color w:val="000000"/>
        </w:rPr>
        <w:t xml:space="preserve">ITU-T SG5 May 2021 </w:t>
      </w:r>
      <w:r w:rsidR="005E080F">
        <w:rPr>
          <w:color w:val="000000"/>
        </w:rPr>
        <w:t xml:space="preserve">virtual </w:t>
      </w:r>
      <w:r w:rsidR="005E080F" w:rsidRPr="00C221E7">
        <w:rPr>
          <w:color w:val="000000"/>
        </w:rPr>
        <w:t>meeting</w:t>
      </w:r>
      <w:r w:rsidRPr="00C94C15">
        <w:rPr>
          <w:color w:val="000000"/>
        </w:rPr>
        <w:t xml:space="preserve"> </w:t>
      </w:r>
      <w:r w:rsidRPr="00FC3C81">
        <w:rPr>
          <w:color w:val="000000"/>
        </w:rPr>
        <w:t>(</w:t>
      </w:r>
      <w:hyperlink r:id="rId59" w:history="1">
        <w:r w:rsidRPr="00FC3C81">
          <w:rPr>
            <w:rStyle w:val="Hyperlink"/>
          </w:rPr>
          <w:t>TD1865-R1</w:t>
        </w:r>
      </w:hyperlink>
      <w:r w:rsidRPr="00FC3C81">
        <w:rPr>
          <w:color w:val="000000"/>
        </w:rPr>
        <w:t>).</w:t>
      </w:r>
    </w:p>
    <w:p w14:paraId="2DD4A850" w14:textId="0BD7182A" w:rsidR="00C61180" w:rsidRDefault="00CB049C" w:rsidP="004342E1">
      <w:pPr>
        <w:pStyle w:val="NormalWeb"/>
        <w:numPr>
          <w:ilvl w:val="0"/>
          <w:numId w:val="8"/>
        </w:numPr>
        <w:rPr>
          <w:color w:val="000000"/>
        </w:rPr>
      </w:pPr>
      <w:r>
        <w:rPr>
          <w:color w:val="000000"/>
        </w:rPr>
        <w:t xml:space="preserve">TR </w:t>
      </w:r>
      <w:r w:rsidRPr="00C94C15">
        <w:rPr>
          <w:color w:val="000000"/>
        </w:rPr>
        <w:t xml:space="preserve">D.WG3-07 was adopted as a draft Supplement and agreed at </w:t>
      </w:r>
      <w:r w:rsidR="005E080F" w:rsidRPr="00C221E7">
        <w:rPr>
          <w:color w:val="000000"/>
        </w:rPr>
        <w:t xml:space="preserve">ITU-T SG5 May 2021 </w:t>
      </w:r>
      <w:r w:rsidR="005E080F">
        <w:rPr>
          <w:color w:val="000000"/>
        </w:rPr>
        <w:t xml:space="preserve">virtual </w:t>
      </w:r>
      <w:r w:rsidR="005E080F" w:rsidRPr="00C221E7">
        <w:rPr>
          <w:color w:val="000000"/>
        </w:rPr>
        <w:t xml:space="preserve">meeting </w:t>
      </w:r>
      <w:r w:rsidRPr="00FC3C81">
        <w:rPr>
          <w:color w:val="000000"/>
        </w:rPr>
        <w:t>(</w:t>
      </w:r>
      <w:hyperlink r:id="rId60" w:history="1">
        <w:r w:rsidRPr="00FC3C81">
          <w:rPr>
            <w:rStyle w:val="Hyperlink"/>
          </w:rPr>
          <w:t>TD1859</w:t>
        </w:r>
      </w:hyperlink>
      <w:r w:rsidR="00A71F3F">
        <w:rPr>
          <w:color w:val="000000"/>
        </w:rPr>
        <w:t>)</w:t>
      </w:r>
    </w:p>
    <w:p w14:paraId="023871FB" w14:textId="0ADFDA8D" w:rsidR="00A927F8" w:rsidRDefault="00A927F8" w:rsidP="00914C68">
      <w:pPr>
        <w:keepNext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</w:pPr>
    </w:p>
    <w:p w14:paraId="037D1298" w14:textId="17AAC973" w:rsidR="00A927F8" w:rsidRPr="00B97669" w:rsidRDefault="00025137" w:rsidP="00B97669">
      <w:pPr>
        <w:pStyle w:val="Caption"/>
        <w:jc w:val="center"/>
        <w:rPr>
          <w:color w:val="auto"/>
          <w:sz w:val="24"/>
          <w:szCs w:val="24"/>
        </w:rPr>
      </w:pPr>
      <w:bookmarkStart w:id="43" w:name="_Toc87879517"/>
      <w:r>
        <w:rPr>
          <w:color w:val="auto"/>
          <w:sz w:val="24"/>
          <w:szCs w:val="24"/>
        </w:rPr>
        <w:t>Table</w:t>
      </w:r>
      <w:r w:rsidR="00A927F8" w:rsidRPr="00025137">
        <w:rPr>
          <w:color w:val="auto"/>
          <w:sz w:val="24"/>
          <w:szCs w:val="24"/>
        </w:rPr>
        <w:t xml:space="preserve"> </w:t>
      </w:r>
      <w:r w:rsidR="00A927F8" w:rsidRPr="00025137">
        <w:rPr>
          <w:color w:val="auto"/>
          <w:sz w:val="24"/>
          <w:szCs w:val="24"/>
        </w:rPr>
        <w:fldChar w:fldCharType="begin"/>
      </w:r>
      <w:r w:rsidR="00A927F8" w:rsidRPr="00025137">
        <w:rPr>
          <w:color w:val="auto"/>
          <w:sz w:val="24"/>
          <w:szCs w:val="24"/>
        </w:rPr>
        <w:instrText xml:space="preserve"> SEQ Figure \* ARABIC </w:instrText>
      </w:r>
      <w:r w:rsidR="00A927F8" w:rsidRPr="00025137">
        <w:rPr>
          <w:color w:val="auto"/>
          <w:sz w:val="24"/>
          <w:szCs w:val="24"/>
        </w:rPr>
        <w:fldChar w:fldCharType="separate"/>
      </w:r>
      <w:r w:rsidR="00A927F8" w:rsidRPr="00025137">
        <w:rPr>
          <w:noProof/>
          <w:color w:val="auto"/>
          <w:sz w:val="24"/>
          <w:szCs w:val="24"/>
        </w:rPr>
        <w:t>4</w:t>
      </w:r>
      <w:r w:rsidR="00A927F8" w:rsidRPr="00025137">
        <w:rPr>
          <w:color w:val="auto"/>
          <w:sz w:val="24"/>
          <w:szCs w:val="24"/>
        </w:rPr>
        <w:fldChar w:fldCharType="end"/>
      </w:r>
      <w:r>
        <w:rPr>
          <w:color w:val="auto"/>
          <w:sz w:val="24"/>
          <w:szCs w:val="24"/>
        </w:rPr>
        <w:t>:</w:t>
      </w:r>
      <w:r w:rsidR="00A927F8" w:rsidRPr="00025137">
        <w:rPr>
          <w:color w:val="auto"/>
          <w:sz w:val="24"/>
          <w:szCs w:val="24"/>
        </w:rPr>
        <w:t xml:space="preserve"> Overview of </w:t>
      </w:r>
      <w:r w:rsidR="00B97669">
        <w:rPr>
          <w:color w:val="auto"/>
          <w:sz w:val="24"/>
          <w:szCs w:val="24"/>
        </w:rPr>
        <w:t>r</w:t>
      </w:r>
      <w:r w:rsidR="00A927F8" w:rsidRPr="00025137">
        <w:rPr>
          <w:color w:val="auto"/>
          <w:sz w:val="24"/>
          <w:szCs w:val="24"/>
        </w:rPr>
        <w:t>emaining Working Group 3 Deliverables</w:t>
      </w:r>
      <w:bookmarkEnd w:id="43"/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851"/>
        <w:gridCol w:w="3402"/>
        <w:gridCol w:w="1984"/>
        <w:gridCol w:w="2126"/>
      </w:tblGrid>
      <w:tr w:rsidR="004342E1" w:rsidRPr="00791970" w14:paraId="2B7D35CF" w14:textId="77777777" w:rsidTr="00D30C6E">
        <w:trPr>
          <w:trHeight w:val="423"/>
          <w:tblHeader/>
        </w:trPr>
        <w:tc>
          <w:tcPr>
            <w:tcW w:w="1276" w:type="dxa"/>
            <w:shd w:val="clear" w:color="auto" w:fill="EEECE1" w:themeFill="background2"/>
            <w:hideMark/>
          </w:tcPr>
          <w:p w14:paraId="2039C8EC" w14:textId="77777777" w:rsidR="004342E1" w:rsidRPr="00791970" w:rsidRDefault="004342E1" w:rsidP="00703346">
            <w:pPr>
              <w:spacing w:after="120"/>
            </w:pPr>
            <w:r w:rsidRPr="00791970">
              <w:rPr>
                <w:b/>
                <w:bCs/>
              </w:rPr>
              <w:t>#</w:t>
            </w:r>
          </w:p>
        </w:tc>
        <w:tc>
          <w:tcPr>
            <w:tcW w:w="851" w:type="dxa"/>
            <w:shd w:val="clear" w:color="auto" w:fill="EEECE1" w:themeFill="background2"/>
          </w:tcPr>
          <w:p w14:paraId="63DDBC0E" w14:textId="77777777" w:rsidR="004342E1" w:rsidRPr="00791970" w:rsidRDefault="004342E1" w:rsidP="00703346">
            <w:pPr>
              <w:spacing w:after="120"/>
              <w:rPr>
                <w:b/>
                <w:bCs/>
              </w:rPr>
            </w:pPr>
            <w:r w:rsidRPr="00791970">
              <w:rPr>
                <w:b/>
                <w:bCs/>
              </w:rPr>
              <w:t>Type</w:t>
            </w:r>
          </w:p>
        </w:tc>
        <w:tc>
          <w:tcPr>
            <w:tcW w:w="3402" w:type="dxa"/>
            <w:shd w:val="clear" w:color="auto" w:fill="EEECE1" w:themeFill="background2"/>
            <w:hideMark/>
          </w:tcPr>
          <w:p w14:paraId="4C845960" w14:textId="77777777" w:rsidR="004342E1" w:rsidRPr="00791970" w:rsidRDefault="004342E1" w:rsidP="00703346">
            <w:pPr>
              <w:spacing w:after="120"/>
            </w:pPr>
            <w:r w:rsidRPr="00791970">
              <w:rPr>
                <w:b/>
                <w:bCs/>
              </w:rPr>
              <w:t>Deliverable title</w:t>
            </w:r>
          </w:p>
        </w:tc>
        <w:tc>
          <w:tcPr>
            <w:tcW w:w="1984" w:type="dxa"/>
            <w:shd w:val="clear" w:color="auto" w:fill="EEECE1" w:themeFill="background2"/>
            <w:hideMark/>
          </w:tcPr>
          <w:p w14:paraId="0C658E1F" w14:textId="77777777" w:rsidR="004342E1" w:rsidRPr="00791970" w:rsidRDefault="004342E1" w:rsidP="00703346">
            <w:pPr>
              <w:spacing w:after="120"/>
            </w:pPr>
            <w:r w:rsidRPr="00791970">
              <w:rPr>
                <w:b/>
                <w:bCs/>
              </w:rPr>
              <w:t>Timeline</w:t>
            </w:r>
          </w:p>
        </w:tc>
        <w:tc>
          <w:tcPr>
            <w:tcW w:w="2126" w:type="dxa"/>
            <w:shd w:val="clear" w:color="auto" w:fill="EEECE1" w:themeFill="background2"/>
            <w:hideMark/>
          </w:tcPr>
          <w:p w14:paraId="2F09F15C" w14:textId="77777777" w:rsidR="004342E1" w:rsidRPr="00791970" w:rsidRDefault="004342E1" w:rsidP="00703346">
            <w:pPr>
              <w:spacing w:after="120"/>
            </w:pPr>
            <w:r w:rsidRPr="00791970">
              <w:rPr>
                <w:b/>
                <w:bCs/>
              </w:rPr>
              <w:t>Leader</w:t>
            </w:r>
          </w:p>
        </w:tc>
      </w:tr>
      <w:tr w:rsidR="004342E1" w:rsidRPr="00791970" w14:paraId="305E0A6C" w14:textId="77777777" w:rsidTr="005A69D5">
        <w:trPr>
          <w:trHeight w:val="1164"/>
        </w:trPr>
        <w:tc>
          <w:tcPr>
            <w:tcW w:w="1276" w:type="dxa"/>
            <w:hideMark/>
          </w:tcPr>
          <w:p w14:paraId="7D860270" w14:textId="77777777" w:rsidR="004342E1" w:rsidRPr="00791970" w:rsidRDefault="004342E1" w:rsidP="00703346">
            <w:pPr>
              <w:spacing w:after="120"/>
            </w:pPr>
            <w:r w:rsidRPr="00791970">
              <w:t>D.WG3-04</w:t>
            </w:r>
          </w:p>
        </w:tc>
        <w:tc>
          <w:tcPr>
            <w:tcW w:w="851" w:type="dxa"/>
          </w:tcPr>
          <w:p w14:paraId="19188464" w14:textId="77777777" w:rsidR="004342E1" w:rsidRPr="00791970" w:rsidRDefault="004342E1" w:rsidP="00703346">
            <w:pPr>
              <w:spacing w:after="120"/>
              <w:jc w:val="center"/>
            </w:pPr>
            <w:r w:rsidRPr="00791970">
              <w:t>TS</w:t>
            </w:r>
          </w:p>
        </w:tc>
        <w:tc>
          <w:tcPr>
            <w:tcW w:w="3402" w:type="dxa"/>
            <w:hideMark/>
          </w:tcPr>
          <w:p w14:paraId="5C9BB3FD" w14:textId="77777777" w:rsidR="004342E1" w:rsidRPr="00791970" w:rsidRDefault="004342E1" w:rsidP="00703346">
            <w:pPr>
              <w:spacing w:after="120"/>
            </w:pPr>
            <w:r w:rsidRPr="00791970">
              <w:t>​Methodology for Supporting the Implementation of AI &amp; Blockchain Solutions at the Government Level</w:t>
            </w:r>
          </w:p>
        </w:tc>
        <w:tc>
          <w:tcPr>
            <w:tcW w:w="1984" w:type="dxa"/>
            <w:hideMark/>
          </w:tcPr>
          <w:p w14:paraId="5C54CB92" w14:textId="77777777" w:rsidR="004342E1" w:rsidRPr="00791970" w:rsidRDefault="004342E1" w:rsidP="00703346">
            <w:pPr>
              <w:spacing w:after="120"/>
            </w:pPr>
            <w:r w:rsidRPr="00791970">
              <w:br/>
            </w:r>
            <w:r w:rsidRPr="00A71F3F">
              <w:rPr>
                <w:lang w:val="en-US"/>
              </w:rPr>
              <w:t>Starts Q2 2022</w:t>
            </w:r>
          </w:p>
        </w:tc>
        <w:tc>
          <w:tcPr>
            <w:tcW w:w="2126" w:type="dxa"/>
            <w:hideMark/>
          </w:tcPr>
          <w:p w14:paraId="3C129800" w14:textId="77777777" w:rsidR="004342E1" w:rsidRPr="00791970" w:rsidRDefault="004342E1" w:rsidP="00703346">
            <w:pPr>
              <w:spacing w:after="120"/>
            </w:pPr>
            <w:r w:rsidRPr="00791970">
              <w:t>Barbara Kolm</w:t>
            </w:r>
          </w:p>
        </w:tc>
      </w:tr>
      <w:tr w:rsidR="004342E1" w:rsidRPr="00791970" w14:paraId="09194666" w14:textId="77777777" w:rsidTr="003D6C44">
        <w:trPr>
          <w:trHeight w:val="693"/>
        </w:trPr>
        <w:tc>
          <w:tcPr>
            <w:tcW w:w="1276" w:type="dxa"/>
            <w:hideMark/>
          </w:tcPr>
          <w:p w14:paraId="22C2A395" w14:textId="77777777" w:rsidR="004342E1" w:rsidRPr="00791970" w:rsidRDefault="004342E1" w:rsidP="00703346">
            <w:pPr>
              <w:spacing w:after="120"/>
            </w:pPr>
            <w:r w:rsidRPr="00791970">
              <w:t>D.WG3-05​</w:t>
            </w:r>
          </w:p>
        </w:tc>
        <w:tc>
          <w:tcPr>
            <w:tcW w:w="851" w:type="dxa"/>
          </w:tcPr>
          <w:p w14:paraId="200A5682" w14:textId="77777777" w:rsidR="004342E1" w:rsidRPr="00791970" w:rsidRDefault="004342E1" w:rsidP="00703346">
            <w:pPr>
              <w:spacing w:after="120"/>
              <w:jc w:val="center"/>
              <w:rPr>
                <w:lang w:val="fr-FR"/>
              </w:rPr>
            </w:pPr>
            <w:r w:rsidRPr="00791970">
              <w:rPr>
                <w:lang w:val="fr-FR"/>
              </w:rPr>
              <w:t>TS</w:t>
            </w:r>
          </w:p>
        </w:tc>
        <w:tc>
          <w:tcPr>
            <w:tcW w:w="3402" w:type="dxa"/>
            <w:hideMark/>
          </w:tcPr>
          <w:p w14:paraId="47A588BA" w14:textId="6AC20720" w:rsidR="004342E1" w:rsidRPr="00791970" w:rsidRDefault="004342E1" w:rsidP="00703346">
            <w:pPr>
              <w:spacing w:after="120"/>
              <w:rPr>
                <w:lang w:val="fr-FR"/>
              </w:rPr>
            </w:pPr>
            <w:r w:rsidRPr="00791970">
              <w:rPr>
                <w:lang w:val="fr-FR"/>
              </w:rPr>
              <w:t>Best Practice Catalogue on Environmentally Efficient AI &amp; Bl</w:t>
            </w:r>
            <w:r w:rsidR="003D6C44">
              <w:rPr>
                <w:lang w:val="fr-FR"/>
              </w:rPr>
              <w:t>o</w:t>
            </w:r>
            <w:r w:rsidRPr="00791970">
              <w:rPr>
                <w:lang w:val="fr-FR"/>
              </w:rPr>
              <w:t>ckchain Application</w:t>
            </w:r>
          </w:p>
        </w:tc>
        <w:tc>
          <w:tcPr>
            <w:tcW w:w="1984" w:type="dxa"/>
            <w:hideMark/>
          </w:tcPr>
          <w:p w14:paraId="347B16B2" w14:textId="77777777" w:rsidR="004342E1" w:rsidRDefault="004342E1" w:rsidP="00703346">
            <w:pPr>
              <w:spacing w:after="120"/>
              <w:rPr>
                <w:lang w:val="en-US"/>
              </w:rPr>
            </w:pPr>
            <w:r w:rsidRPr="00791970">
              <w:rPr>
                <w:lang w:val="en-US"/>
              </w:rPr>
              <w:t>Q1 2022</w:t>
            </w:r>
          </w:p>
          <w:p w14:paraId="71227D4F" w14:textId="77777777" w:rsidR="004342E1" w:rsidRDefault="004342E1" w:rsidP="00703346">
            <w:pPr>
              <w:spacing w:after="120"/>
            </w:pPr>
          </w:p>
          <w:p w14:paraId="532E26F3" w14:textId="3F786DE0" w:rsidR="004342E1" w:rsidRPr="00791970" w:rsidRDefault="004342E1" w:rsidP="00703346">
            <w:pPr>
              <w:spacing w:after="120"/>
            </w:pPr>
          </w:p>
        </w:tc>
        <w:tc>
          <w:tcPr>
            <w:tcW w:w="2126" w:type="dxa"/>
            <w:hideMark/>
          </w:tcPr>
          <w:p w14:paraId="2C991DCF" w14:textId="77777777" w:rsidR="004342E1" w:rsidRPr="00791970" w:rsidRDefault="004342E1" w:rsidP="00703346">
            <w:pPr>
              <w:spacing w:after="120"/>
            </w:pPr>
            <w:r w:rsidRPr="00791970">
              <w:rPr>
                <w:lang w:val="en-US"/>
              </w:rPr>
              <w:t>TBC</w:t>
            </w:r>
          </w:p>
        </w:tc>
      </w:tr>
      <w:tr w:rsidR="004342E1" w:rsidRPr="00791970" w14:paraId="3D58977D" w14:textId="77777777" w:rsidTr="005A69D5">
        <w:trPr>
          <w:trHeight w:val="1030"/>
        </w:trPr>
        <w:tc>
          <w:tcPr>
            <w:tcW w:w="1276" w:type="dxa"/>
            <w:hideMark/>
          </w:tcPr>
          <w:p w14:paraId="29AE7360" w14:textId="77777777" w:rsidR="004342E1" w:rsidRPr="00791970" w:rsidRDefault="004342E1" w:rsidP="00703346">
            <w:pPr>
              <w:spacing w:after="120"/>
            </w:pPr>
            <w:r w:rsidRPr="00791970">
              <w:lastRenderedPageBreak/>
              <w:t>D.WG3-06</w:t>
            </w:r>
          </w:p>
        </w:tc>
        <w:tc>
          <w:tcPr>
            <w:tcW w:w="851" w:type="dxa"/>
          </w:tcPr>
          <w:p w14:paraId="248CE5D2" w14:textId="77777777" w:rsidR="004342E1" w:rsidRPr="00791970" w:rsidRDefault="004342E1" w:rsidP="00703346">
            <w:pPr>
              <w:spacing w:after="120"/>
              <w:jc w:val="center"/>
            </w:pPr>
            <w:r w:rsidRPr="00791970">
              <w:t>TR</w:t>
            </w:r>
          </w:p>
        </w:tc>
        <w:tc>
          <w:tcPr>
            <w:tcW w:w="3402" w:type="dxa"/>
            <w:hideMark/>
          </w:tcPr>
          <w:p w14:paraId="4C5968C1" w14:textId="77777777" w:rsidR="004342E1" w:rsidRPr="00791970" w:rsidRDefault="004342E1" w:rsidP="00703346">
            <w:pPr>
              <w:spacing w:after="120"/>
            </w:pPr>
            <w:r w:rsidRPr="00791970">
              <w:t>​Guidelines on the Environmental Efficiency of 5G Usage in Smart Water Management</w:t>
            </w:r>
          </w:p>
        </w:tc>
        <w:tc>
          <w:tcPr>
            <w:tcW w:w="1984" w:type="dxa"/>
            <w:hideMark/>
          </w:tcPr>
          <w:p w14:paraId="1D14882F" w14:textId="77777777" w:rsidR="004342E1" w:rsidRDefault="004342E1" w:rsidP="00703346">
            <w:pPr>
              <w:spacing w:after="120"/>
              <w:rPr>
                <w:lang w:val="en-US"/>
              </w:rPr>
            </w:pPr>
            <w:r w:rsidRPr="00791970">
              <w:rPr>
                <w:lang w:val="en-US"/>
              </w:rPr>
              <w:t>Q1 2022</w:t>
            </w:r>
          </w:p>
          <w:p w14:paraId="37B94545" w14:textId="77777777" w:rsidR="004342E1" w:rsidRDefault="004342E1" w:rsidP="00703346">
            <w:pPr>
              <w:spacing w:after="120"/>
              <w:rPr>
                <w:lang w:val="en-US"/>
              </w:rPr>
            </w:pPr>
          </w:p>
          <w:p w14:paraId="59A34BDF" w14:textId="43E251FB" w:rsidR="004342E1" w:rsidRPr="00791970" w:rsidRDefault="004342E1" w:rsidP="00703346">
            <w:pPr>
              <w:spacing w:after="120"/>
            </w:pPr>
          </w:p>
        </w:tc>
        <w:tc>
          <w:tcPr>
            <w:tcW w:w="2126" w:type="dxa"/>
            <w:hideMark/>
          </w:tcPr>
          <w:p w14:paraId="68A281C0" w14:textId="77777777" w:rsidR="004342E1" w:rsidRPr="00791970" w:rsidRDefault="004342E1" w:rsidP="00703346">
            <w:pPr>
              <w:spacing w:after="120"/>
            </w:pPr>
            <w:r w:rsidRPr="00791970">
              <w:rPr>
                <w:lang w:val="en-US"/>
              </w:rPr>
              <w:t>TBC</w:t>
            </w:r>
          </w:p>
        </w:tc>
      </w:tr>
    </w:tbl>
    <w:p w14:paraId="0A283250" w14:textId="77777777" w:rsidR="004342E1" w:rsidRPr="00D366FC" w:rsidRDefault="004342E1" w:rsidP="004342E1">
      <w:pPr>
        <w:pStyle w:val="NormalWeb"/>
        <w:rPr>
          <w:color w:val="000000"/>
        </w:rPr>
      </w:pPr>
    </w:p>
    <w:p w14:paraId="674149F7" w14:textId="51FBAB27" w:rsidR="00D916D9" w:rsidRDefault="007A0F78" w:rsidP="00341779">
      <w:pPr>
        <w:pStyle w:val="Heading1"/>
        <w:jc w:val="both"/>
      </w:pPr>
      <w:bookmarkStart w:id="44" w:name="_Toc87958409"/>
      <w:r>
        <w:t>4</w:t>
      </w:r>
      <w:r w:rsidR="00F9030F" w:rsidRPr="00D476F4">
        <w:tab/>
      </w:r>
      <w:r w:rsidR="00C52AA7" w:rsidRPr="00D476F4">
        <w:t>I</w:t>
      </w:r>
      <w:r w:rsidR="00F9030F" w:rsidRPr="00D476F4">
        <w:t>ncoming and Outgoing Liaison statements</w:t>
      </w:r>
      <w:bookmarkEnd w:id="44"/>
    </w:p>
    <w:p w14:paraId="4D5956A8" w14:textId="04945133" w:rsidR="00D916D9" w:rsidRDefault="00D916D9" w:rsidP="00D916D9">
      <w:pPr>
        <w:rPr>
          <w:szCs w:val="24"/>
        </w:rPr>
      </w:pPr>
      <w:r w:rsidRPr="004658DD">
        <w:rPr>
          <w:szCs w:val="24"/>
        </w:rPr>
        <w:t xml:space="preserve">Four </w:t>
      </w:r>
      <w:r>
        <w:rPr>
          <w:szCs w:val="24"/>
        </w:rPr>
        <w:t xml:space="preserve">(6) </w:t>
      </w:r>
      <w:r w:rsidRPr="004658DD">
        <w:rPr>
          <w:szCs w:val="24"/>
        </w:rPr>
        <w:t xml:space="preserve">liaison statements </w:t>
      </w:r>
      <w:r>
        <w:rPr>
          <w:szCs w:val="24"/>
        </w:rPr>
        <w:t>(LS)</w:t>
      </w:r>
      <w:r w:rsidR="00D476F4">
        <w:rPr>
          <w:szCs w:val="24"/>
        </w:rPr>
        <w:t>,</w:t>
      </w:r>
      <w:r>
        <w:rPr>
          <w:szCs w:val="24"/>
        </w:rPr>
        <w:t xml:space="preserve"> </w:t>
      </w:r>
      <w:r w:rsidR="00D476F4">
        <w:rPr>
          <w:szCs w:val="24"/>
        </w:rPr>
        <w:t>for information,</w:t>
      </w:r>
      <w:r>
        <w:rPr>
          <w:szCs w:val="24"/>
        </w:rPr>
        <w:t xml:space="preserve"> </w:t>
      </w:r>
      <w:r w:rsidRPr="004658DD">
        <w:rPr>
          <w:szCs w:val="24"/>
        </w:rPr>
        <w:t>were i</w:t>
      </w:r>
      <w:r>
        <w:rPr>
          <w:szCs w:val="24"/>
        </w:rPr>
        <w:t>ncluded in the meeting agenda as follows:</w:t>
      </w:r>
    </w:p>
    <w:p w14:paraId="775E4731" w14:textId="77777777" w:rsidR="00D916D9" w:rsidRDefault="00D916D9" w:rsidP="00D916D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Segoe UI" w:hAnsi="Segoe UI" w:cs="Segoe UI"/>
          <w:color w:val="444444"/>
          <w:sz w:val="20"/>
        </w:rPr>
      </w:pPr>
    </w:p>
    <w:p w14:paraId="3F9915A6" w14:textId="77777777" w:rsidR="00D916D9" w:rsidRPr="00D366FC" w:rsidRDefault="00F800F3" w:rsidP="00D476F4">
      <w:pPr>
        <w:numPr>
          <w:ilvl w:val="0"/>
          <w:numId w:val="20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40" w:after="40"/>
        <w:contextualSpacing/>
        <w:textAlignment w:val="auto"/>
        <w:rPr>
          <w:szCs w:val="24"/>
          <w:lang w:eastAsia="ja-JP"/>
        </w:rPr>
      </w:pPr>
      <w:hyperlink r:id="rId61" w:history="1">
        <w:r w:rsidR="00D916D9" w:rsidRPr="00F75B5F">
          <w:rPr>
            <w:rStyle w:val="Hyperlink"/>
            <w:szCs w:val="24"/>
          </w:rPr>
          <w:t>[FG-AI4EE-I-LS-016</w:t>
        </w:r>
      </w:hyperlink>
      <w:r w:rsidR="00D916D9" w:rsidRPr="00F75B5F">
        <w:rPr>
          <w:color w:val="444444"/>
          <w:szCs w:val="24"/>
        </w:rPr>
        <w:t xml:space="preserve">] </w:t>
      </w:r>
      <w:r w:rsidR="00D916D9" w:rsidRPr="00D366FC">
        <w:rPr>
          <w:szCs w:val="24"/>
          <w:lang w:eastAsia="ja-JP"/>
        </w:rPr>
        <w:t>LS/</w:t>
      </w:r>
      <w:proofErr w:type="spellStart"/>
      <w:r w:rsidR="00D916D9" w:rsidRPr="00D366FC">
        <w:rPr>
          <w:szCs w:val="24"/>
          <w:lang w:eastAsia="ja-JP"/>
        </w:rPr>
        <w:t>i</w:t>
      </w:r>
      <w:proofErr w:type="spellEnd"/>
      <w:r w:rsidR="00D916D9" w:rsidRPr="00D366FC">
        <w:rPr>
          <w:szCs w:val="24"/>
          <w:lang w:eastAsia="ja-JP"/>
        </w:rPr>
        <w:t>/r on invitation to review Artificial Intelligence Standardization Roadmap and provide missing or updated information (reply to SG13-LS196) [from ITU-T SG9]</w:t>
      </w:r>
    </w:p>
    <w:p w14:paraId="6EE0622F" w14:textId="77777777" w:rsidR="00D916D9" w:rsidRPr="00D366FC" w:rsidRDefault="00D916D9" w:rsidP="00D476F4">
      <w:pPr>
        <w:numPr>
          <w:ilvl w:val="0"/>
          <w:numId w:val="20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40" w:after="40"/>
        <w:contextualSpacing/>
        <w:textAlignment w:val="auto"/>
        <w:rPr>
          <w:szCs w:val="24"/>
          <w:lang w:eastAsia="ja-JP"/>
        </w:rPr>
      </w:pPr>
      <w:r w:rsidRPr="00F75B5F">
        <w:rPr>
          <w:szCs w:val="24"/>
        </w:rPr>
        <w:t>[</w:t>
      </w:r>
      <w:hyperlink r:id="rId62" w:history="1">
        <w:r w:rsidRPr="00D366FC">
          <w:rPr>
            <w:rStyle w:val="Hyperlink"/>
            <w:szCs w:val="24"/>
          </w:rPr>
          <w:t>FG-AI4EE-I-LS-017</w:t>
        </w:r>
      </w:hyperlink>
      <w:r w:rsidRPr="00F75B5F">
        <w:rPr>
          <w:szCs w:val="24"/>
        </w:rPr>
        <w:t xml:space="preserve">] </w:t>
      </w:r>
      <w:r w:rsidRPr="00D366FC">
        <w:rPr>
          <w:szCs w:val="24"/>
          <w:lang w:eastAsia="ja-JP"/>
        </w:rPr>
        <w:t>LS/</w:t>
      </w:r>
      <w:proofErr w:type="spellStart"/>
      <w:r w:rsidRPr="00D366FC">
        <w:rPr>
          <w:szCs w:val="24"/>
          <w:lang w:eastAsia="ja-JP"/>
        </w:rPr>
        <w:t>i</w:t>
      </w:r>
      <w:proofErr w:type="spellEnd"/>
      <w:r w:rsidRPr="00D366FC">
        <w:rPr>
          <w:szCs w:val="24"/>
          <w:lang w:eastAsia="ja-JP"/>
        </w:rPr>
        <w:t xml:space="preserve">/r on invitation to review Artificial Intelligence Standardization Roadmap and provide missing or updated information (reply to SG13-LS196 and SG13-LS174) [from ITU-T SG20] </w:t>
      </w:r>
    </w:p>
    <w:p w14:paraId="31239FF5" w14:textId="77777777" w:rsidR="00D916D9" w:rsidRPr="00D366FC" w:rsidRDefault="00D916D9" w:rsidP="00D476F4">
      <w:pPr>
        <w:numPr>
          <w:ilvl w:val="0"/>
          <w:numId w:val="20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40" w:after="40"/>
        <w:contextualSpacing/>
        <w:textAlignment w:val="auto"/>
        <w:rPr>
          <w:szCs w:val="24"/>
          <w:lang w:eastAsia="ja-JP"/>
        </w:rPr>
      </w:pPr>
      <w:r w:rsidRPr="00D366FC">
        <w:rPr>
          <w:szCs w:val="24"/>
          <w:lang w:eastAsia="ja-JP"/>
        </w:rPr>
        <w:t>[</w:t>
      </w:r>
      <w:hyperlink r:id="rId63" w:history="1">
        <w:r w:rsidRPr="00D366FC">
          <w:rPr>
            <w:rStyle w:val="Hyperlink"/>
            <w:szCs w:val="24"/>
            <w:lang w:eastAsia="ja-JP"/>
          </w:rPr>
          <w:t>FG-AI4EE-I-LS-018</w:t>
        </w:r>
      </w:hyperlink>
      <w:r w:rsidRPr="00D366FC">
        <w:rPr>
          <w:szCs w:val="24"/>
          <w:lang w:eastAsia="ja-JP"/>
        </w:rPr>
        <w:t>] LS/</w:t>
      </w:r>
      <w:proofErr w:type="spellStart"/>
      <w:r w:rsidRPr="00D366FC">
        <w:rPr>
          <w:szCs w:val="24"/>
          <w:lang w:eastAsia="ja-JP"/>
        </w:rPr>
        <w:t>i</w:t>
      </w:r>
      <w:proofErr w:type="spellEnd"/>
      <w:r w:rsidRPr="00D366FC">
        <w:rPr>
          <w:szCs w:val="24"/>
          <w:lang w:eastAsia="ja-JP"/>
        </w:rPr>
        <w:t>/r on invitation to provide inputs to the roadmap of AI activities for natural disaster management (reply to FG-AI4NDM-LS1) [from ITU-T SG20]</w:t>
      </w:r>
    </w:p>
    <w:p w14:paraId="3EBC4FA6" w14:textId="77777777" w:rsidR="00D916D9" w:rsidRPr="00D366FC" w:rsidRDefault="00D916D9" w:rsidP="00D476F4">
      <w:pPr>
        <w:numPr>
          <w:ilvl w:val="0"/>
          <w:numId w:val="20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40" w:after="40"/>
        <w:contextualSpacing/>
        <w:textAlignment w:val="auto"/>
        <w:rPr>
          <w:szCs w:val="24"/>
          <w:lang w:eastAsia="ja-JP"/>
        </w:rPr>
      </w:pPr>
      <w:r w:rsidRPr="00D366FC">
        <w:rPr>
          <w:szCs w:val="24"/>
          <w:lang w:eastAsia="ja-JP"/>
        </w:rPr>
        <w:t>[</w:t>
      </w:r>
      <w:hyperlink r:id="rId64" w:history="1">
        <w:r w:rsidRPr="00D366FC">
          <w:rPr>
            <w:rStyle w:val="Hyperlink"/>
            <w:szCs w:val="24"/>
            <w:lang w:eastAsia="ja-JP"/>
          </w:rPr>
          <w:t>FG-AI4EE-I-LS-019</w:t>
        </w:r>
      </w:hyperlink>
      <w:r w:rsidRPr="00D366FC">
        <w:rPr>
          <w:szCs w:val="24"/>
          <w:lang w:eastAsia="ja-JP"/>
        </w:rPr>
        <w:t>] LS/</w:t>
      </w:r>
      <w:proofErr w:type="spellStart"/>
      <w:r w:rsidRPr="00D366FC">
        <w:rPr>
          <w:szCs w:val="24"/>
          <w:lang w:eastAsia="ja-JP"/>
        </w:rPr>
        <w:t>i</w:t>
      </w:r>
      <w:proofErr w:type="spellEnd"/>
      <w:r w:rsidRPr="00D366FC">
        <w:rPr>
          <w:szCs w:val="24"/>
          <w:lang w:eastAsia="ja-JP"/>
        </w:rPr>
        <w:t>/r on six deliverables of ITU-T FG-AI4EE (reply to FG-AI4EE-LS5 and FG-AI4EE-LS6) [from ITU-T SG5]</w:t>
      </w:r>
    </w:p>
    <w:p w14:paraId="59485E62" w14:textId="18514414" w:rsidR="00D916D9" w:rsidRDefault="00D916D9" w:rsidP="00D476F4">
      <w:pPr>
        <w:numPr>
          <w:ilvl w:val="0"/>
          <w:numId w:val="20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40" w:after="40"/>
        <w:contextualSpacing/>
        <w:textAlignment w:val="auto"/>
        <w:rPr>
          <w:szCs w:val="24"/>
          <w:lang w:eastAsia="ja-JP"/>
        </w:rPr>
      </w:pPr>
      <w:r w:rsidRPr="00D366FC">
        <w:rPr>
          <w:szCs w:val="24"/>
          <w:lang w:eastAsia="ja-JP"/>
        </w:rPr>
        <w:t>[</w:t>
      </w:r>
      <w:hyperlink r:id="rId65" w:history="1">
        <w:r w:rsidRPr="00D366FC">
          <w:rPr>
            <w:rStyle w:val="Hyperlink"/>
            <w:szCs w:val="24"/>
            <w:lang w:eastAsia="ja-JP"/>
          </w:rPr>
          <w:t>FG-AI4EE-I-LS-020</w:t>
        </w:r>
      </w:hyperlink>
      <w:r w:rsidRPr="00D366FC">
        <w:rPr>
          <w:szCs w:val="24"/>
          <w:lang w:eastAsia="ja-JP"/>
        </w:rPr>
        <w:t>] LS/</w:t>
      </w:r>
      <w:proofErr w:type="spellStart"/>
      <w:r w:rsidRPr="00D366FC">
        <w:rPr>
          <w:szCs w:val="24"/>
          <w:lang w:eastAsia="ja-JP"/>
        </w:rPr>
        <w:t>i</w:t>
      </w:r>
      <w:proofErr w:type="spellEnd"/>
      <w:r w:rsidRPr="00D366FC">
        <w:rPr>
          <w:szCs w:val="24"/>
          <w:lang w:eastAsia="ja-JP"/>
        </w:rPr>
        <w:t xml:space="preserve"> on provision of inputs to the online ITS communication standards database [from CITS]</w:t>
      </w:r>
      <w:r w:rsidR="007A0A1B">
        <w:rPr>
          <w:szCs w:val="24"/>
          <w:lang w:eastAsia="ja-JP"/>
        </w:rPr>
        <w:t>.</w:t>
      </w:r>
    </w:p>
    <w:p w14:paraId="00AD6C37" w14:textId="77777777" w:rsidR="00D916D9" w:rsidRDefault="00D916D9" w:rsidP="007A0A1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40" w:after="40"/>
        <w:ind w:left="720"/>
        <w:contextualSpacing/>
        <w:textAlignment w:val="auto"/>
        <w:rPr>
          <w:szCs w:val="24"/>
          <w:lang w:eastAsia="ja-JP"/>
        </w:rPr>
      </w:pPr>
    </w:p>
    <w:p w14:paraId="4A1EBC7E" w14:textId="77777777" w:rsidR="00D476F4" w:rsidRPr="006F5E8B" w:rsidRDefault="00D476F4" w:rsidP="00D476F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40" w:after="40"/>
        <w:contextualSpacing/>
        <w:textAlignment w:val="auto"/>
        <w:rPr>
          <w:szCs w:val="24"/>
          <w:lang w:eastAsia="ja-JP"/>
        </w:rPr>
      </w:pPr>
      <w:r>
        <w:rPr>
          <w:szCs w:val="24"/>
          <w:lang w:eastAsia="ja-JP"/>
        </w:rPr>
        <w:t>One outgoing LS was included in the agenda for approval</w:t>
      </w:r>
    </w:p>
    <w:p w14:paraId="18320A8A" w14:textId="77777777" w:rsidR="00D916D9" w:rsidRPr="006F5E8B" w:rsidRDefault="00D916D9" w:rsidP="006F5E8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40" w:after="40"/>
        <w:ind w:left="720"/>
        <w:contextualSpacing/>
        <w:textAlignment w:val="auto"/>
        <w:rPr>
          <w:szCs w:val="24"/>
          <w:lang w:eastAsia="ja-JP"/>
        </w:rPr>
      </w:pPr>
    </w:p>
    <w:p w14:paraId="509891E1" w14:textId="17D42660" w:rsidR="00A06519" w:rsidRPr="00A06519" w:rsidRDefault="00D476F4" w:rsidP="007A0A1B">
      <w:pPr>
        <w:pStyle w:val="ListParagraph"/>
        <w:numPr>
          <w:ilvl w:val="0"/>
          <w:numId w:val="20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olor w:val="444444"/>
          <w:szCs w:val="24"/>
          <w:lang w:eastAsia="en-GB"/>
        </w:rPr>
      </w:pPr>
      <w:r w:rsidRPr="006F5E8B">
        <w:rPr>
          <w:color w:val="444444"/>
          <w:szCs w:val="24"/>
        </w:rPr>
        <w:t xml:space="preserve"> </w:t>
      </w:r>
      <w:r w:rsidR="00D916D9" w:rsidRPr="006F5E8B">
        <w:rPr>
          <w:color w:val="444444"/>
          <w:szCs w:val="24"/>
        </w:rPr>
        <w:t>[</w:t>
      </w:r>
      <w:hyperlink r:id="rId66" w:history="1">
        <w:r w:rsidR="00240F47" w:rsidRPr="00914C68">
          <w:rPr>
            <w:rStyle w:val="Hyperlink"/>
            <w:color w:val="0072C6"/>
            <w:szCs w:val="24"/>
            <w:shd w:val="clear" w:color="auto" w:fill="F1F1F1"/>
          </w:rPr>
          <w:t>FG-AI4EE-O-LS-007</w:t>
        </w:r>
      </w:hyperlink>
      <w:r w:rsidR="00D916D9" w:rsidRPr="006F5E8B">
        <w:rPr>
          <w:color w:val="444444"/>
          <w:szCs w:val="24"/>
        </w:rPr>
        <w:t>]</w:t>
      </w:r>
      <w:r w:rsidR="00D916D9" w:rsidRPr="006F5E8B">
        <w:rPr>
          <w:color w:val="444444"/>
          <w:szCs w:val="24"/>
          <w:lang w:eastAsia="en-GB"/>
        </w:rPr>
        <w:t xml:space="preserve"> </w:t>
      </w:r>
      <w:r w:rsidR="00D916D9" w:rsidRPr="006F5E8B">
        <w:rPr>
          <w:szCs w:val="24"/>
        </w:rPr>
        <w:t>LS/o on LS on five deliverables of ITU-T FG-AI4EE [to ITU-T SG5</w:t>
      </w:r>
      <w:r w:rsidR="007A0A1B" w:rsidRPr="006F5E8B">
        <w:rPr>
          <w:szCs w:val="24"/>
        </w:rPr>
        <w:t>]</w:t>
      </w:r>
      <w:r w:rsidR="007A0A1B">
        <w:rPr>
          <w:color w:val="444444"/>
          <w:szCs w:val="24"/>
          <w:lang w:eastAsia="en-GB"/>
        </w:rPr>
        <w:t xml:space="preserve">. </w:t>
      </w:r>
      <w:r w:rsidR="00A06519" w:rsidRPr="00A06519">
        <w:rPr>
          <w:szCs w:val="24"/>
        </w:rPr>
        <w:t xml:space="preserve">The text was agreed with a request from Mr Gemma to include </w:t>
      </w:r>
      <w:r w:rsidR="00A06519" w:rsidRPr="00A06519">
        <w:t>information about the success of the FG-AI4EE webinar organized on 20 October 2021</w:t>
      </w:r>
      <w:r w:rsidR="00A06519">
        <w:t>.</w:t>
      </w:r>
    </w:p>
    <w:p w14:paraId="42FF7A97" w14:textId="77777777" w:rsidR="00D916D9" w:rsidRPr="00546855" w:rsidRDefault="00D916D9" w:rsidP="00D916D9">
      <w:pPr>
        <w:rPr>
          <w:i/>
          <w:iCs/>
          <w:szCs w:val="24"/>
        </w:rPr>
      </w:pPr>
      <w:r w:rsidRPr="00546855">
        <w:rPr>
          <w:i/>
          <w:iCs/>
          <w:szCs w:val="24"/>
        </w:rPr>
        <w:t xml:space="preserve">Post meeting </w:t>
      </w:r>
      <w:r>
        <w:rPr>
          <w:i/>
          <w:iCs/>
          <w:szCs w:val="24"/>
        </w:rPr>
        <w:t>note</w:t>
      </w:r>
    </w:p>
    <w:p w14:paraId="5E0ECA85" w14:textId="77777777" w:rsidR="00D916D9" w:rsidRPr="0088559E" w:rsidRDefault="00D916D9" w:rsidP="00D916D9">
      <w:pPr>
        <w:rPr>
          <w:szCs w:val="24"/>
        </w:rPr>
      </w:pPr>
      <w:r w:rsidRPr="0088559E">
        <w:rPr>
          <w:szCs w:val="24"/>
        </w:rPr>
        <w:t xml:space="preserve">The following Liaison Statements were approved by </w:t>
      </w:r>
      <w:r>
        <w:rPr>
          <w:szCs w:val="24"/>
        </w:rPr>
        <w:t>c</w:t>
      </w:r>
      <w:r w:rsidRPr="0088559E">
        <w:rPr>
          <w:szCs w:val="24"/>
        </w:rPr>
        <w:t>orrespondence</w:t>
      </w:r>
      <w:r>
        <w:rPr>
          <w:szCs w:val="24"/>
        </w:rPr>
        <w:t xml:space="preserve"> by the Management Team following FG-AI4EE fourth meeting.</w:t>
      </w:r>
    </w:p>
    <w:p w14:paraId="230C6855" w14:textId="0BDDFAF6" w:rsidR="00D916D9" w:rsidRPr="00546855" w:rsidRDefault="00D916D9" w:rsidP="001E3A32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[</w:t>
      </w:r>
      <w:hyperlink r:id="rId67" w:history="1">
        <w:r w:rsidR="00AD1B06" w:rsidRPr="00914C68">
          <w:rPr>
            <w:rStyle w:val="Hyperlink"/>
            <w:color w:val="0072C6"/>
            <w:szCs w:val="24"/>
            <w:shd w:val="clear" w:color="auto" w:fill="F1F1F1"/>
          </w:rPr>
          <w:t>FG-AI4EE-O-LS-007</w:t>
        </w:r>
      </w:hyperlink>
      <w:r>
        <w:rPr>
          <w:szCs w:val="24"/>
        </w:rPr>
        <w:t>]</w:t>
      </w:r>
      <w:r w:rsidRPr="00546855">
        <w:rPr>
          <w:szCs w:val="24"/>
        </w:rPr>
        <w:t xml:space="preserve"> LS on </w:t>
      </w:r>
      <w:r w:rsidR="0008658F">
        <w:rPr>
          <w:szCs w:val="24"/>
        </w:rPr>
        <w:t>five</w:t>
      </w:r>
      <w:r>
        <w:rPr>
          <w:szCs w:val="24"/>
        </w:rPr>
        <w:t xml:space="preserve"> </w:t>
      </w:r>
      <w:r w:rsidRPr="00546855">
        <w:rPr>
          <w:szCs w:val="24"/>
        </w:rPr>
        <w:t>deliverables of ITU-T FG-AI4EE</w:t>
      </w:r>
      <w:r>
        <w:rPr>
          <w:szCs w:val="24"/>
        </w:rPr>
        <w:t xml:space="preserve"> [to ITU-T SG5 and SG20]</w:t>
      </w:r>
      <w:r w:rsidR="00F12515">
        <w:rPr>
          <w:szCs w:val="24"/>
        </w:rPr>
        <w:t xml:space="preserve">. Note: This LS was revised to </w:t>
      </w:r>
      <w:r w:rsidR="00F727A1">
        <w:rPr>
          <w:szCs w:val="24"/>
        </w:rPr>
        <w:t>include</w:t>
      </w:r>
      <w:r w:rsidR="00F12515">
        <w:rPr>
          <w:szCs w:val="24"/>
        </w:rPr>
        <w:t xml:space="preserve"> the decision from FG-AI4EE management team to send D.WG1-11 to SG20’s for consideration, as the topic of smart cities is extensively studied within SG20.</w:t>
      </w:r>
    </w:p>
    <w:p w14:paraId="1CC85B7E" w14:textId="7C1062BC" w:rsidR="00D916D9" w:rsidRPr="007A0A1B" w:rsidRDefault="00D916D9" w:rsidP="00D916D9">
      <w:pPr>
        <w:pStyle w:val="ListParagraph"/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olor w:val="444444"/>
          <w:szCs w:val="24"/>
          <w:lang w:eastAsia="en-GB"/>
        </w:rPr>
      </w:pPr>
      <w:r w:rsidRPr="00494B52">
        <w:rPr>
          <w:color w:val="444444"/>
          <w:szCs w:val="24"/>
        </w:rPr>
        <w:t>[</w:t>
      </w:r>
      <w:hyperlink r:id="rId68" w:history="1">
        <w:r w:rsidR="00145DA4" w:rsidRPr="00914C68">
          <w:rPr>
            <w:rStyle w:val="Hyperlink"/>
            <w:color w:val="0072C6"/>
            <w:szCs w:val="24"/>
            <w:shd w:val="clear" w:color="auto" w:fill="F1F1F1"/>
          </w:rPr>
          <w:t>FG-AI4EE-O-LS-009</w:t>
        </w:r>
      </w:hyperlink>
      <w:r>
        <w:rPr>
          <w:color w:val="444444"/>
          <w:szCs w:val="24"/>
        </w:rPr>
        <w:t xml:space="preserve">] </w:t>
      </w:r>
      <w:r w:rsidRPr="00546855">
        <w:rPr>
          <w:szCs w:val="24"/>
        </w:rPr>
        <w:t xml:space="preserve">LS on the progress report of </w:t>
      </w:r>
      <w:r>
        <w:rPr>
          <w:szCs w:val="24"/>
        </w:rPr>
        <w:t>FG-AI4EE to [to ITU-T SG5]</w:t>
      </w:r>
    </w:p>
    <w:p w14:paraId="622492E5" w14:textId="1E2A1592" w:rsidR="00F705F7" w:rsidRDefault="007A0F78" w:rsidP="00341779">
      <w:pPr>
        <w:pStyle w:val="Heading1"/>
        <w:jc w:val="both"/>
      </w:pPr>
      <w:bookmarkStart w:id="45" w:name="_Toc87958410"/>
      <w:r>
        <w:t>5</w:t>
      </w:r>
      <w:r w:rsidR="007215E0" w:rsidRPr="00C33A43">
        <w:tab/>
      </w:r>
      <w:r w:rsidR="000E162B" w:rsidRPr="00C33A43">
        <w:t>Update on request for extension</w:t>
      </w:r>
      <w:bookmarkEnd w:id="45"/>
    </w:p>
    <w:p w14:paraId="31072A52" w14:textId="70A46917" w:rsidR="006B0163" w:rsidRDefault="00F705F7" w:rsidP="00F705F7">
      <w:r>
        <w:t>Mr Gemma</w:t>
      </w:r>
      <w:r w:rsidR="00D011CC">
        <w:t xml:space="preserve"> provided some background information </w:t>
      </w:r>
      <w:r w:rsidR="00FE5732">
        <w:t xml:space="preserve">about </w:t>
      </w:r>
      <w:r w:rsidR="006B0163">
        <w:t>the request for extension and noted</w:t>
      </w:r>
      <w:r w:rsidR="00476E8E">
        <w:t xml:space="preserve"> that </w:t>
      </w:r>
      <w:r w:rsidR="009108D9">
        <w:t xml:space="preserve">the Focus Group had been set up for a period of 2 years and that this period was coming to an end in December 2021. </w:t>
      </w:r>
      <w:r w:rsidR="00D65504">
        <w:t xml:space="preserve"> </w:t>
      </w:r>
      <w:r w:rsidR="009108D9">
        <w:t xml:space="preserve">For </w:t>
      </w:r>
      <w:r w:rsidR="00CF635A">
        <w:t xml:space="preserve">FG-AI4EE </w:t>
      </w:r>
      <w:r w:rsidR="009108D9">
        <w:t>to be able to fulfil its mandate and</w:t>
      </w:r>
      <w:r w:rsidR="00CF635A">
        <w:t xml:space="preserve"> finalize its work on its deliverables, </w:t>
      </w:r>
      <w:r w:rsidR="009108D9">
        <w:t>the Focus Group would need to request the extension of its lifetime to ITU-T SG5, at their next meeting on 30 November – 10 December 2021</w:t>
      </w:r>
      <w:r w:rsidR="0083269B">
        <w:t xml:space="preserve">. </w:t>
      </w:r>
      <w:r w:rsidR="009108D9">
        <w:t xml:space="preserve"> </w:t>
      </w:r>
      <w:r w:rsidR="006B0163">
        <w:t>Mr</w:t>
      </w:r>
      <w:r w:rsidR="00BD67DC">
        <w:t>.</w:t>
      </w:r>
      <w:r w:rsidR="006B0163">
        <w:t xml:space="preserve"> Gemma sought approval of the group on this request for extension.</w:t>
      </w:r>
    </w:p>
    <w:p w14:paraId="6E607C82" w14:textId="77777777" w:rsidR="00A0602C" w:rsidRDefault="00A0602C" w:rsidP="00F705F7"/>
    <w:p w14:paraId="4B70B617" w14:textId="2564570D" w:rsidR="0046117E" w:rsidRPr="0046117E" w:rsidRDefault="0046117E" w:rsidP="00F705F7">
      <w:pPr>
        <w:rPr>
          <w:i/>
          <w:iCs/>
        </w:rPr>
      </w:pPr>
      <w:r w:rsidRPr="0046117E">
        <w:rPr>
          <w:i/>
          <w:iCs/>
        </w:rPr>
        <w:lastRenderedPageBreak/>
        <w:t>Outcomes</w:t>
      </w:r>
    </w:p>
    <w:p w14:paraId="029FCEFB" w14:textId="2B560B6F" w:rsidR="0046117E" w:rsidRPr="00F705F7" w:rsidRDefault="0046117E" w:rsidP="00F705F7">
      <w:pPr>
        <w:pStyle w:val="ListParagraph"/>
        <w:numPr>
          <w:ilvl w:val="0"/>
          <w:numId w:val="21"/>
        </w:numPr>
      </w:pPr>
      <w:r>
        <w:t>The Group agreed with no objection.</w:t>
      </w:r>
    </w:p>
    <w:p w14:paraId="73CA462A" w14:textId="0066147A" w:rsidR="006B0381" w:rsidRPr="00C33A43" w:rsidRDefault="007A0F78" w:rsidP="00341779">
      <w:pPr>
        <w:pStyle w:val="Heading1"/>
        <w:jc w:val="both"/>
      </w:pPr>
      <w:bookmarkStart w:id="46" w:name="_Toc87958411"/>
      <w:r>
        <w:t>6</w:t>
      </w:r>
      <w:r w:rsidR="000E162B" w:rsidRPr="00C33A43">
        <w:t xml:space="preserve"> </w:t>
      </w:r>
      <w:r w:rsidR="007215E0" w:rsidRPr="00C33A43">
        <w:tab/>
        <w:t>Future Meetings</w:t>
      </w:r>
      <w:bookmarkEnd w:id="46"/>
      <w:r w:rsidR="007215E0" w:rsidRPr="00C33A43">
        <w:t xml:space="preserve"> </w:t>
      </w:r>
    </w:p>
    <w:p w14:paraId="47DD4C32" w14:textId="09EB71B0" w:rsidR="004C7CC3" w:rsidRDefault="004C7CC3" w:rsidP="004C7CC3">
      <w:pPr>
        <w:jc w:val="both"/>
      </w:pPr>
      <w:r>
        <w:t xml:space="preserve">Mr Gemma opened the discussions about the date of the fifth Focus Group meeting.  ITU suggested to avoid March 2022 because of the </w:t>
      </w:r>
      <w:r w:rsidRPr="008610EB">
        <w:t>World Telecommunication Standardization Assembly</w:t>
      </w:r>
      <w:r>
        <w:t xml:space="preserve"> (WTSA-20)</w:t>
      </w:r>
      <w:r w:rsidR="00F42827">
        <w:t xml:space="preserve"> taking place from </w:t>
      </w:r>
      <w:r w:rsidR="00F42827" w:rsidRPr="00F42827">
        <w:t>1 to 9 March 2022</w:t>
      </w:r>
      <w:r w:rsidR="00F42827">
        <w:t>.</w:t>
      </w:r>
    </w:p>
    <w:p w14:paraId="6DCBE26A" w14:textId="79E7BB3E" w:rsidR="007F3F34" w:rsidRDefault="004C7CC3" w:rsidP="000E162B">
      <w:pPr>
        <w:jc w:val="both"/>
      </w:pPr>
      <w:r>
        <w:t>Providing that the request for extension be granted</w:t>
      </w:r>
      <w:r w:rsidR="00FE5732">
        <w:t xml:space="preserve"> by SG5</w:t>
      </w:r>
      <w:r w:rsidR="00D366FC">
        <w:t xml:space="preserve">, </w:t>
      </w:r>
      <w:r>
        <w:t xml:space="preserve">Mr Gemma proposed that </w:t>
      </w:r>
      <w:r w:rsidR="00D366FC">
        <w:t xml:space="preserve">next Focus Group meeting </w:t>
      </w:r>
      <w:r>
        <w:t>takes</w:t>
      </w:r>
      <w:r w:rsidR="00D366FC">
        <w:t xml:space="preserve"> place in </w:t>
      </w:r>
      <w:r w:rsidR="00D366FC" w:rsidRPr="00E17859">
        <w:rPr>
          <w:b/>
          <w:bCs/>
        </w:rPr>
        <w:t>April 2022</w:t>
      </w:r>
      <w:r w:rsidR="008610EB">
        <w:t xml:space="preserve">. </w:t>
      </w:r>
      <w:r w:rsidR="007F3F34">
        <w:t xml:space="preserve">The exact dates will be confirmed later. </w:t>
      </w:r>
    </w:p>
    <w:p w14:paraId="65620942" w14:textId="2A31796B" w:rsidR="007F3F34" w:rsidRPr="000E162B" w:rsidRDefault="004C7CC3" w:rsidP="000E162B">
      <w:pPr>
        <w:jc w:val="both"/>
      </w:pPr>
      <w:r>
        <w:t xml:space="preserve">Mr Gemma noted that Ms </w:t>
      </w:r>
      <w:r w:rsidR="007F3F34">
        <w:t>Barbara Kolm</w:t>
      </w:r>
      <w:r>
        <w:t>, FG-AI4EE Vice-Chairman,</w:t>
      </w:r>
      <w:r w:rsidR="007F3F34">
        <w:t xml:space="preserve"> </w:t>
      </w:r>
      <w:r>
        <w:t xml:space="preserve">had kindly </w:t>
      </w:r>
      <w:r w:rsidR="007F3F34">
        <w:t xml:space="preserve">invited to host FG-AI4EE’s </w:t>
      </w:r>
      <w:r w:rsidR="000E162B">
        <w:t>fifth</w:t>
      </w:r>
      <w:r w:rsidR="007F3F34">
        <w:t xml:space="preserve"> meeting in Vienna, Austria.</w:t>
      </w:r>
    </w:p>
    <w:p w14:paraId="09AE0455" w14:textId="0C330A69" w:rsidR="001910DD" w:rsidRPr="00851D76" w:rsidRDefault="007A0F78" w:rsidP="00341779">
      <w:pPr>
        <w:pStyle w:val="Heading1"/>
        <w:jc w:val="both"/>
      </w:pPr>
      <w:bookmarkStart w:id="47" w:name="_Toc87958412"/>
      <w:r>
        <w:t>7</w:t>
      </w:r>
      <w:r w:rsidR="00C33BD6" w:rsidRPr="00851D76">
        <w:tab/>
      </w:r>
      <w:bookmarkStart w:id="48" w:name="_Toc125375113"/>
      <w:bookmarkStart w:id="49" w:name="_Toc133838495"/>
      <w:bookmarkStart w:id="50" w:name="_Toc220271372"/>
      <w:r w:rsidR="00425D5E" w:rsidRPr="00851D76">
        <w:t xml:space="preserve">Closing &amp; </w:t>
      </w:r>
      <w:r w:rsidR="00425D5E">
        <w:t>a</w:t>
      </w:r>
      <w:r w:rsidR="00723803" w:rsidRPr="000827EC">
        <w:t>cknowledgements</w:t>
      </w:r>
      <w:bookmarkEnd w:id="47"/>
      <w:bookmarkEnd w:id="48"/>
      <w:bookmarkEnd w:id="49"/>
      <w:bookmarkEnd w:id="50"/>
      <w:r w:rsidR="00723803" w:rsidRPr="000827EC">
        <w:t xml:space="preserve"> </w:t>
      </w:r>
    </w:p>
    <w:p w14:paraId="0BAAD464" w14:textId="2DDA6410" w:rsidR="008C3D7D" w:rsidRDefault="007B61D6" w:rsidP="000E162B">
      <w:pPr>
        <w:jc w:val="both"/>
      </w:pPr>
      <w:r w:rsidRPr="0039133B">
        <w:t xml:space="preserve">FG-AI4EE </w:t>
      </w:r>
      <w:r>
        <w:t>Co-</w:t>
      </w:r>
      <w:r w:rsidRPr="0039133B">
        <w:t>Chairman</w:t>
      </w:r>
      <w:r>
        <w:t xml:space="preserve">, Mr </w:t>
      </w:r>
      <w:r w:rsidR="000B0002">
        <w:t>Paolo Gemma</w:t>
      </w:r>
      <w:r w:rsidRPr="00847A40">
        <w:t xml:space="preserve">, provided some closing remarks </w:t>
      </w:r>
      <w:r w:rsidR="00847A40" w:rsidRPr="00847A40">
        <w:t>and</w:t>
      </w:r>
      <w:r w:rsidR="00847A40">
        <w:t xml:space="preserve"> congratulated the group</w:t>
      </w:r>
      <w:r>
        <w:t xml:space="preserve"> </w:t>
      </w:r>
      <w:r w:rsidR="00847A40">
        <w:t xml:space="preserve">on the </w:t>
      </w:r>
      <w:r>
        <w:t xml:space="preserve">outcomes of this meeting which led to the approval of </w:t>
      </w:r>
      <w:r w:rsidR="000B0002">
        <w:t>five</w:t>
      </w:r>
      <w:r>
        <w:t xml:space="preserve"> Focus Group deliverables. </w:t>
      </w:r>
    </w:p>
    <w:p w14:paraId="540E0866" w14:textId="7891DE13" w:rsidR="007B61D6" w:rsidRDefault="007B61D6" w:rsidP="000E162B">
      <w:pPr>
        <w:jc w:val="both"/>
      </w:pPr>
      <w:r>
        <w:t xml:space="preserve">FG-AI4EE Co-Chairmen </w:t>
      </w:r>
      <w:r w:rsidR="008C3D7D">
        <w:t xml:space="preserve">both </w:t>
      </w:r>
      <w:r>
        <w:t xml:space="preserve">extended their appreciations to FG-AI4EE </w:t>
      </w:r>
      <w:r w:rsidRPr="008A2883">
        <w:t>Vice-Chairmen,</w:t>
      </w:r>
      <w:r>
        <w:t xml:space="preserve"> Working Group </w:t>
      </w:r>
      <w:r w:rsidR="005721B4">
        <w:t>Co-Chairmen</w:t>
      </w:r>
      <w:r>
        <w:t xml:space="preserve">, editors, </w:t>
      </w:r>
      <w:r w:rsidR="00ED1DD9">
        <w:t>IT</w:t>
      </w:r>
      <w:r w:rsidR="00F12515">
        <w:t>U, and</w:t>
      </w:r>
      <w:r>
        <w:t xml:space="preserve"> thanked all</w:t>
      </w:r>
      <w:r w:rsidRPr="0039133B">
        <w:t xml:space="preserve"> participants for </w:t>
      </w:r>
      <w:r>
        <w:t xml:space="preserve">their active </w:t>
      </w:r>
      <w:r w:rsidRPr="0039133B">
        <w:t>participation</w:t>
      </w:r>
      <w:r>
        <w:t>, contributions and commitment to advance the work of the Focus Group</w:t>
      </w:r>
      <w:r w:rsidRPr="0039133B">
        <w:t>.</w:t>
      </w:r>
    </w:p>
    <w:p w14:paraId="125EDE06" w14:textId="3BE957A6" w:rsidR="001910DD" w:rsidRPr="0081001C" w:rsidRDefault="008C3D7D" w:rsidP="000E162B">
      <w:pPr>
        <w:jc w:val="both"/>
      </w:pPr>
      <w:r>
        <w:t xml:space="preserve">FG-AI4EE Co-Chairmen encouraged participants to pursue their collaboration by </w:t>
      </w:r>
      <w:r w:rsidR="00BD67DC">
        <w:t>joining the Working Groups</w:t>
      </w:r>
      <w:r>
        <w:t xml:space="preserve"> to </w:t>
      </w:r>
      <w:r w:rsidR="00BD67DC">
        <w:t>progress the</w:t>
      </w:r>
      <w:r>
        <w:t xml:space="preserve"> remaining deliverables.  </w:t>
      </w:r>
    </w:p>
    <w:p w14:paraId="21834957" w14:textId="77777777" w:rsidR="0071561B" w:rsidRDefault="0071561B" w:rsidP="00301F43">
      <w:pPr>
        <w:jc w:val="center"/>
        <w:rPr>
          <w:b/>
          <w:bCs/>
          <w:szCs w:val="24"/>
          <w:lang w:eastAsia="ko-KR"/>
        </w:rPr>
      </w:pPr>
    </w:p>
    <w:p w14:paraId="4BD71B23" w14:textId="0AD82800" w:rsidR="00E154BD" w:rsidRPr="00BD67DC" w:rsidRDefault="00301F43" w:rsidP="00301F43">
      <w:pPr>
        <w:jc w:val="center"/>
        <w:rPr>
          <w:szCs w:val="24"/>
          <w:u w:val="single"/>
          <w:lang w:eastAsia="ko-KR"/>
        </w:rPr>
      </w:pPr>
      <w:r w:rsidRPr="00BD67DC">
        <w:rPr>
          <w:szCs w:val="24"/>
          <w:u w:val="single"/>
          <w:lang w:eastAsia="ko-KR"/>
        </w:rPr>
        <w:t>__________________</w:t>
      </w:r>
    </w:p>
    <w:sectPr w:rsidR="00E154BD" w:rsidRPr="00BD67DC" w:rsidSect="00F8652D">
      <w:headerReference w:type="default" r:id="rId69"/>
      <w:pgSz w:w="11907" w:h="16840"/>
      <w:pgMar w:top="1418" w:right="992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359E3" w14:textId="77777777" w:rsidR="00F800F3" w:rsidRDefault="00F800F3">
      <w:r>
        <w:separator/>
      </w:r>
    </w:p>
  </w:endnote>
  <w:endnote w:type="continuationSeparator" w:id="0">
    <w:p w14:paraId="6405836F" w14:textId="77777777" w:rsidR="00F800F3" w:rsidRDefault="00F800F3">
      <w:r>
        <w:continuationSeparator/>
      </w:r>
    </w:p>
  </w:endnote>
  <w:endnote w:type="continuationNotice" w:id="1">
    <w:p w14:paraId="30C26FD0" w14:textId="77777777" w:rsidR="00F800F3" w:rsidRDefault="00F800F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82604" w14:textId="77777777" w:rsidR="00F800F3" w:rsidRDefault="00F800F3">
      <w:r>
        <w:separator/>
      </w:r>
    </w:p>
  </w:footnote>
  <w:footnote w:type="continuationSeparator" w:id="0">
    <w:p w14:paraId="43BAB31D" w14:textId="77777777" w:rsidR="00F800F3" w:rsidRDefault="00F800F3">
      <w:r>
        <w:continuationSeparator/>
      </w:r>
    </w:p>
  </w:footnote>
  <w:footnote w:type="continuationNotice" w:id="1">
    <w:p w14:paraId="0BD4E876" w14:textId="77777777" w:rsidR="00F800F3" w:rsidRDefault="00F800F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D1519" w14:textId="5CACE239" w:rsidR="00202754" w:rsidRPr="005A55D2" w:rsidRDefault="00202754" w:rsidP="005A55D2">
    <w:pPr>
      <w:pStyle w:val="Header"/>
    </w:pPr>
    <w:r w:rsidRPr="005A55D2">
      <w:t xml:space="preserve">- </w:t>
    </w:r>
    <w:r w:rsidRPr="005A55D2">
      <w:fldChar w:fldCharType="begin"/>
    </w:r>
    <w:r w:rsidRPr="005A55D2">
      <w:instrText xml:space="preserve"> PAGE  \* MERGEFORMAT </w:instrText>
    </w:r>
    <w:r w:rsidRPr="005A55D2">
      <w:fldChar w:fldCharType="separate"/>
    </w:r>
    <w:r>
      <w:rPr>
        <w:noProof/>
      </w:rPr>
      <w:t>11</w:t>
    </w:r>
    <w:r w:rsidRPr="005A55D2">
      <w:fldChar w:fldCharType="end"/>
    </w:r>
    <w:r w:rsidRPr="005A55D2">
      <w:t xml:space="preserve"> -</w:t>
    </w:r>
  </w:p>
  <w:p w14:paraId="1B1F2D09" w14:textId="336040C2" w:rsidR="00202754" w:rsidRPr="005A55D2" w:rsidRDefault="00202754" w:rsidP="005A55D2">
    <w:pPr>
      <w:pStyle w:val="Header"/>
      <w:spacing w:after="240"/>
    </w:pPr>
    <w:r w:rsidRPr="005A55D2">
      <w:fldChar w:fldCharType="begin"/>
    </w:r>
    <w:r w:rsidRPr="005A55D2">
      <w:instrText xml:space="preserve"> STYLEREF  Docnumber  </w:instrText>
    </w:r>
    <w:r w:rsidRPr="005A55D2">
      <w:fldChar w:fldCharType="separate"/>
    </w:r>
    <w:r w:rsidR="00D27FA5">
      <w:rPr>
        <w:noProof/>
      </w:rPr>
      <w:t>FG-AI4EE-O-019</w:t>
    </w:r>
    <w:r w:rsidRPr="005A55D2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22B77"/>
    <w:multiLevelType w:val="hybridMultilevel"/>
    <w:tmpl w:val="5B5406CE"/>
    <w:lvl w:ilvl="0" w:tplc="3CC00C0E">
      <w:start w:val="4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  <w:color w:val="4E5A66"/>
        <w:sz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C5AE5"/>
    <w:multiLevelType w:val="hybridMultilevel"/>
    <w:tmpl w:val="9DF8C802"/>
    <w:lvl w:ilvl="0" w:tplc="31920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80F0D"/>
    <w:multiLevelType w:val="hybridMultilevel"/>
    <w:tmpl w:val="2EB2B9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040C9"/>
    <w:multiLevelType w:val="hybridMultilevel"/>
    <w:tmpl w:val="538806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11212E"/>
    <w:multiLevelType w:val="hybridMultilevel"/>
    <w:tmpl w:val="40FC8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920D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16177"/>
    <w:multiLevelType w:val="hybridMultilevel"/>
    <w:tmpl w:val="9D7655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CE1161"/>
    <w:multiLevelType w:val="hybridMultilevel"/>
    <w:tmpl w:val="C5F28DA0"/>
    <w:lvl w:ilvl="0" w:tplc="31920D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230D2A"/>
    <w:multiLevelType w:val="hybridMultilevel"/>
    <w:tmpl w:val="B6267CFA"/>
    <w:lvl w:ilvl="0" w:tplc="3CC00C0E">
      <w:start w:val="4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  <w:color w:val="4E5A66"/>
        <w:sz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E40BD"/>
    <w:multiLevelType w:val="hybridMultilevel"/>
    <w:tmpl w:val="EFB8ED08"/>
    <w:lvl w:ilvl="0" w:tplc="CAD8394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E8531D"/>
    <w:multiLevelType w:val="hybridMultilevel"/>
    <w:tmpl w:val="95A41CA8"/>
    <w:lvl w:ilvl="0" w:tplc="31920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823AC"/>
    <w:multiLevelType w:val="hybridMultilevel"/>
    <w:tmpl w:val="4A260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12096"/>
    <w:multiLevelType w:val="hybridMultilevel"/>
    <w:tmpl w:val="998881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285192"/>
    <w:multiLevelType w:val="hybridMultilevel"/>
    <w:tmpl w:val="1B46A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C1928"/>
    <w:multiLevelType w:val="hybridMultilevel"/>
    <w:tmpl w:val="EDDE0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22CCD"/>
    <w:multiLevelType w:val="hybridMultilevel"/>
    <w:tmpl w:val="D21E605A"/>
    <w:lvl w:ilvl="0" w:tplc="31920D5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3BF3B5B"/>
    <w:multiLevelType w:val="hybridMultilevel"/>
    <w:tmpl w:val="981ABC34"/>
    <w:lvl w:ilvl="0" w:tplc="3CC00C0E">
      <w:start w:val="4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  <w:color w:val="4E5A66"/>
        <w:sz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17BBB"/>
    <w:multiLevelType w:val="hybridMultilevel"/>
    <w:tmpl w:val="21342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470E0"/>
    <w:multiLevelType w:val="hybridMultilevel"/>
    <w:tmpl w:val="05FE5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D40D4F"/>
    <w:multiLevelType w:val="hybridMultilevel"/>
    <w:tmpl w:val="875C6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C7F92"/>
    <w:multiLevelType w:val="hybridMultilevel"/>
    <w:tmpl w:val="C8B2F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0431A8"/>
    <w:multiLevelType w:val="hybridMultilevel"/>
    <w:tmpl w:val="9440D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B31EED"/>
    <w:multiLevelType w:val="hybridMultilevel"/>
    <w:tmpl w:val="5FA6D9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15164B"/>
    <w:multiLevelType w:val="hybridMultilevel"/>
    <w:tmpl w:val="BAFC0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FF1DA2"/>
    <w:multiLevelType w:val="hybridMultilevel"/>
    <w:tmpl w:val="2B16453A"/>
    <w:lvl w:ilvl="0" w:tplc="18FA91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91154"/>
    <w:multiLevelType w:val="hybridMultilevel"/>
    <w:tmpl w:val="D8C48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EE2438"/>
    <w:multiLevelType w:val="hybridMultilevel"/>
    <w:tmpl w:val="7D1AC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3E6EEB"/>
    <w:multiLevelType w:val="hybridMultilevel"/>
    <w:tmpl w:val="E9389326"/>
    <w:lvl w:ilvl="0" w:tplc="31920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26"/>
  </w:num>
  <w:num w:numId="4">
    <w:abstractNumId w:val="13"/>
  </w:num>
  <w:num w:numId="5">
    <w:abstractNumId w:val="17"/>
  </w:num>
  <w:num w:numId="6">
    <w:abstractNumId w:val="23"/>
  </w:num>
  <w:num w:numId="7">
    <w:abstractNumId w:val="10"/>
  </w:num>
  <w:num w:numId="8">
    <w:abstractNumId w:val="18"/>
  </w:num>
  <w:num w:numId="9">
    <w:abstractNumId w:val="12"/>
  </w:num>
  <w:num w:numId="10">
    <w:abstractNumId w:val="9"/>
  </w:num>
  <w:num w:numId="11">
    <w:abstractNumId w:val="24"/>
  </w:num>
  <w:num w:numId="12">
    <w:abstractNumId w:val="16"/>
  </w:num>
  <w:num w:numId="13">
    <w:abstractNumId w:val="25"/>
  </w:num>
  <w:num w:numId="14">
    <w:abstractNumId w:val="22"/>
  </w:num>
  <w:num w:numId="15">
    <w:abstractNumId w:val="11"/>
  </w:num>
  <w:num w:numId="16">
    <w:abstractNumId w:val="7"/>
  </w:num>
  <w:num w:numId="17">
    <w:abstractNumId w:val="0"/>
  </w:num>
  <w:num w:numId="18">
    <w:abstractNumId w:val="15"/>
  </w:num>
  <w:num w:numId="19">
    <w:abstractNumId w:val="8"/>
  </w:num>
  <w:num w:numId="20">
    <w:abstractNumId w:val="2"/>
  </w:num>
  <w:num w:numId="21">
    <w:abstractNumId w:val="20"/>
  </w:num>
  <w:num w:numId="22">
    <w:abstractNumId w:val="15"/>
  </w:num>
  <w:num w:numId="23">
    <w:abstractNumId w:val="5"/>
  </w:num>
  <w:num w:numId="24">
    <w:abstractNumId w:val="21"/>
  </w:num>
  <w:num w:numId="25">
    <w:abstractNumId w:val="3"/>
  </w:num>
  <w:num w:numId="26">
    <w:abstractNumId w:val="4"/>
  </w:num>
  <w:num w:numId="27">
    <w:abstractNumId w:val="1"/>
  </w:num>
  <w:num w:numId="28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E0E"/>
    <w:rsid w:val="0000017A"/>
    <w:rsid w:val="000003CF"/>
    <w:rsid w:val="000004CB"/>
    <w:rsid w:val="000005E4"/>
    <w:rsid w:val="00000625"/>
    <w:rsid w:val="000006A8"/>
    <w:rsid w:val="00000742"/>
    <w:rsid w:val="00000DA0"/>
    <w:rsid w:val="00000E7D"/>
    <w:rsid w:val="0000177C"/>
    <w:rsid w:val="00001B73"/>
    <w:rsid w:val="0000394C"/>
    <w:rsid w:val="00003DAC"/>
    <w:rsid w:val="000048BC"/>
    <w:rsid w:val="00004AB2"/>
    <w:rsid w:val="00005262"/>
    <w:rsid w:val="000052F4"/>
    <w:rsid w:val="000056FB"/>
    <w:rsid w:val="000059EA"/>
    <w:rsid w:val="00007B07"/>
    <w:rsid w:val="00010282"/>
    <w:rsid w:val="000104A6"/>
    <w:rsid w:val="00010A5A"/>
    <w:rsid w:val="00010B16"/>
    <w:rsid w:val="00012176"/>
    <w:rsid w:val="00012194"/>
    <w:rsid w:val="0001280D"/>
    <w:rsid w:val="00012EB2"/>
    <w:rsid w:val="000134D4"/>
    <w:rsid w:val="00013529"/>
    <w:rsid w:val="00013DA4"/>
    <w:rsid w:val="00013E54"/>
    <w:rsid w:val="00014601"/>
    <w:rsid w:val="0001472F"/>
    <w:rsid w:val="000151A0"/>
    <w:rsid w:val="000153E6"/>
    <w:rsid w:val="0001544A"/>
    <w:rsid w:val="0001547C"/>
    <w:rsid w:val="00015690"/>
    <w:rsid w:val="0001664B"/>
    <w:rsid w:val="000167F2"/>
    <w:rsid w:val="00017C50"/>
    <w:rsid w:val="00017D1A"/>
    <w:rsid w:val="0002079F"/>
    <w:rsid w:val="00020A01"/>
    <w:rsid w:val="000217F6"/>
    <w:rsid w:val="000228C4"/>
    <w:rsid w:val="00022A3F"/>
    <w:rsid w:val="00023650"/>
    <w:rsid w:val="0002371F"/>
    <w:rsid w:val="00024157"/>
    <w:rsid w:val="00025137"/>
    <w:rsid w:val="000252F0"/>
    <w:rsid w:val="000255EC"/>
    <w:rsid w:val="000256C3"/>
    <w:rsid w:val="0002583B"/>
    <w:rsid w:val="00026630"/>
    <w:rsid w:val="00026657"/>
    <w:rsid w:val="00026B5F"/>
    <w:rsid w:val="00027BFF"/>
    <w:rsid w:val="000303A3"/>
    <w:rsid w:val="000306FA"/>
    <w:rsid w:val="0003071C"/>
    <w:rsid w:val="000317E5"/>
    <w:rsid w:val="00032925"/>
    <w:rsid w:val="00032AE9"/>
    <w:rsid w:val="00032BB3"/>
    <w:rsid w:val="00032E59"/>
    <w:rsid w:val="0003349F"/>
    <w:rsid w:val="00033D3B"/>
    <w:rsid w:val="000349C0"/>
    <w:rsid w:val="00034D8D"/>
    <w:rsid w:val="000361D6"/>
    <w:rsid w:val="000368ED"/>
    <w:rsid w:val="00036EB4"/>
    <w:rsid w:val="00040517"/>
    <w:rsid w:val="000406CC"/>
    <w:rsid w:val="0004090A"/>
    <w:rsid w:val="00040AB2"/>
    <w:rsid w:val="00040D70"/>
    <w:rsid w:val="00041C7C"/>
    <w:rsid w:val="00041EAD"/>
    <w:rsid w:val="00041F8B"/>
    <w:rsid w:val="00042136"/>
    <w:rsid w:val="0004226A"/>
    <w:rsid w:val="00042405"/>
    <w:rsid w:val="00042A2B"/>
    <w:rsid w:val="00043264"/>
    <w:rsid w:val="0004336E"/>
    <w:rsid w:val="000438B1"/>
    <w:rsid w:val="00043EBA"/>
    <w:rsid w:val="00044D72"/>
    <w:rsid w:val="00044F7B"/>
    <w:rsid w:val="000461E2"/>
    <w:rsid w:val="00046C09"/>
    <w:rsid w:val="00046F41"/>
    <w:rsid w:val="000475E9"/>
    <w:rsid w:val="0004785A"/>
    <w:rsid w:val="000512D4"/>
    <w:rsid w:val="00051AA4"/>
    <w:rsid w:val="00052445"/>
    <w:rsid w:val="00052C63"/>
    <w:rsid w:val="00052EA2"/>
    <w:rsid w:val="00052F2E"/>
    <w:rsid w:val="0005303E"/>
    <w:rsid w:val="00053493"/>
    <w:rsid w:val="00053CFA"/>
    <w:rsid w:val="000541B6"/>
    <w:rsid w:val="000547D9"/>
    <w:rsid w:val="00055731"/>
    <w:rsid w:val="00055742"/>
    <w:rsid w:val="00055E0C"/>
    <w:rsid w:val="000562D3"/>
    <w:rsid w:val="0005697E"/>
    <w:rsid w:val="00056B8A"/>
    <w:rsid w:val="00056C84"/>
    <w:rsid w:val="00056D8F"/>
    <w:rsid w:val="000570FF"/>
    <w:rsid w:val="00057570"/>
    <w:rsid w:val="00057F9B"/>
    <w:rsid w:val="0006072B"/>
    <w:rsid w:val="00060962"/>
    <w:rsid w:val="00061065"/>
    <w:rsid w:val="00061458"/>
    <w:rsid w:val="00062004"/>
    <w:rsid w:val="00062989"/>
    <w:rsid w:val="00062AC3"/>
    <w:rsid w:val="0006369F"/>
    <w:rsid w:val="00064B2A"/>
    <w:rsid w:val="00064F55"/>
    <w:rsid w:val="0006525C"/>
    <w:rsid w:val="0006592A"/>
    <w:rsid w:val="00065BF0"/>
    <w:rsid w:val="00065F58"/>
    <w:rsid w:val="0006600D"/>
    <w:rsid w:val="00066079"/>
    <w:rsid w:val="00066299"/>
    <w:rsid w:val="00066877"/>
    <w:rsid w:val="000670FA"/>
    <w:rsid w:val="00067748"/>
    <w:rsid w:val="00070147"/>
    <w:rsid w:val="000708F6"/>
    <w:rsid w:val="0007126F"/>
    <w:rsid w:val="000725E4"/>
    <w:rsid w:val="00072865"/>
    <w:rsid w:val="00072976"/>
    <w:rsid w:val="00073AD1"/>
    <w:rsid w:val="00074A4E"/>
    <w:rsid w:val="000753A1"/>
    <w:rsid w:val="000759ED"/>
    <w:rsid w:val="00075E94"/>
    <w:rsid w:val="0007630C"/>
    <w:rsid w:val="00076502"/>
    <w:rsid w:val="00076B3E"/>
    <w:rsid w:val="000770FA"/>
    <w:rsid w:val="000773B8"/>
    <w:rsid w:val="0007785A"/>
    <w:rsid w:val="00080027"/>
    <w:rsid w:val="00080144"/>
    <w:rsid w:val="0008022F"/>
    <w:rsid w:val="00080BD4"/>
    <w:rsid w:val="00081493"/>
    <w:rsid w:val="00081640"/>
    <w:rsid w:val="00081E63"/>
    <w:rsid w:val="00082317"/>
    <w:rsid w:val="000823DE"/>
    <w:rsid w:val="0008294F"/>
    <w:rsid w:val="000831A0"/>
    <w:rsid w:val="0008326E"/>
    <w:rsid w:val="0008329C"/>
    <w:rsid w:val="00083312"/>
    <w:rsid w:val="00083720"/>
    <w:rsid w:val="00084C3E"/>
    <w:rsid w:val="00085033"/>
    <w:rsid w:val="00085196"/>
    <w:rsid w:val="0008525D"/>
    <w:rsid w:val="00085554"/>
    <w:rsid w:val="00085BB3"/>
    <w:rsid w:val="000862CD"/>
    <w:rsid w:val="0008658F"/>
    <w:rsid w:val="000867CE"/>
    <w:rsid w:val="000872AA"/>
    <w:rsid w:val="0009041F"/>
    <w:rsid w:val="00090946"/>
    <w:rsid w:val="00093103"/>
    <w:rsid w:val="000934D1"/>
    <w:rsid w:val="0009435B"/>
    <w:rsid w:val="00094F86"/>
    <w:rsid w:val="00095299"/>
    <w:rsid w:val="00095DB5"/>
    <w:rsid w:val="00096471"/>
    <w:rsid w:val="000967A1"/>
    <w:rsid w:val="00096908"/>
    <w:rsid w:val="00096F59"/>
    <w:rsid w:val="000974C7"/>
    <w:rsid w:val="00097DE6"/>
    <w:rsid w:val="000A0340"/>
    <w:rsid w:val="000A0D2B"/>
    <w:rsid w:val="000A1C5D"/>
    <w:rsid w:val="000A22E7"/>
    <w:rsid w:val="000A269F"/>
    <w:rsid w:val="000A2FAB"/>
    <w:rsid w:val="000A3108"/>
    <w:rsid w:val="000A3269"/>
    <w:rsid w:val="000A3687"/>
    <w:rsid w:val="000A42F3"/>
    <w:rsid w:val="000A4BFC"/>
    <w:rsid w:val="000A4D85"/>
    <w:rsid w:val="000A543B"/>
    <w:rsid w:val="000A5743"/>
    <w:rsid w:val="000A6C1A"/>
    <w:rsid w:val="000B0002"/>
    <w:rsid w:val="000B0DBE"/>
    <w:rsid w:val="000B0E59"/>
    <w:rsid w:val="000B1BCF"/>
    <w:rsid w:val="000B2E2A"/>
    <w:rsid w:val="000B3C2C"/>
    <w:rsid w:val="000B3FE5"/>
    <w:rsid w:val="000B4618"/>
    <w:rsid w:val="000B4697"/>
    <w:rsid w:val="000B47EC"/>
    <w:rsid w:val="000B4D9E"/>
    <w:rsid w:val="000B4F32"/>
    <w:rsid w:val="000B503D"/>
    <w:rsid w:val="000B5D18"/>
    <w:rsid w:val="000B6E8E"/>
    <w:rsid w:val="000B706D"/>
    <w:rsid w:val="000B728E"/>
    <w:rsid w:val="000B76E3"/>
    <w:rsid w:val="000B7794"/>
    <w:rsid w:val="000B7CBD"/>
    <w:rsid w:val="000B7DAD"/>
    <w:rsid w:val="000B7FC7"/>
    <w:rsid w:val="000C1083"/>
    <w:rsid w:val="000C143D"/>
    <w:rsid w:val="000C1467"/>
    <w:rsid w:val="000C1489"/>
    <w:rsid w:val="000C16E5"/>
    <w:rsid w:val="000C172D"/>
    <w:rsid w:val="000C1FFC"/>
    <w:rsid w:val="000C20E4"/>
    <w:rsid w:val="000C222C"/>
    <w:rsid w:val="000C244C"/>
    <w:rsid w:val="000C2B27"/>
    <w:rsid w:val="000C3074"/>
    <w:rsid w:val="000C3B87"/>
    <w:rsid w:val="000C3D20"/>
    <w:rsid w:val="000C3EA1"/>
    <w:rsid w:val="000C4210"/>
    <w:rsid w:val="000C49F3"/>
    <w:rsid w:val="000C51BE"/>
    <w:rsid w:val="000C5E71"/>
    <w:rsid w:val="000C659B"/>
    <w:rsid w:val="000C6AC6"/>
    <w:rsid w:val="000C6E42"/>
    <w:rsid w:val="000C6EA3"/>
    <w:rsid w:val="000C7DF9"/>
    <w:rsid w:val="000D0006"/>
    <w:rsid w:val="000D04B7"/>
    <w:rsid w:val="000D0E2F"/>
    <w:rsid w:val="000D13FA"/>
    <w:rsid w:val="000D1C43"/>
    <w:rsid w:val="000D279B"/>
    <w:rsid w:val="000D2FA8"/>
    <w:rsid w:val="000D4068"/>
    <w:rsid w:val="000D4536"/>
    <w:rsid w:val="000D5585"/>
    <w:rsid w:val="000D5B83"/>
    <w:rsid w:val="000D6285"/>
    <w:rsid w:val="000D6C37"/>
    <w:rsid w:val="000D7532"/>
    <w:rsid w:val="000D7563"/>
    <w:rsid w:val="000D764D"/>
    <w:rsid w:val="000D7A41"/>
    <w:rsid w:val="000E08E1"/>
    <w:rsid w:val="000E1143"/>
    <w:rsid w:val="000E162B"/>
    <w:rsid w:val="000E1E2C"/>
    <w:rsid w:val="000E216B"/>
    <w:rsid w:val="000E219C"/>
    <w:rsid w:val="000E2627"/>
    <w:rsid w:val="000E31F9"/>
    <w:rsid w:val="000E34A9"/>
    <w:rsid w:val="000E3713"/>
    <w:rsid w:val="000E3942"/>
    <w:rsid w:val="000E3CC0"/>
    <w:rsid w:val="000E3F1E"/>
    <w:rsid w:val="000E403C"/>
    <w:rsid w:val="000E4123"/>
    <w:rsid w:val="000E42BA"/>
    <w:rsid w:val="000E4771"/>
    <w:rsid w:val="000E4B5F"/>
    <w:rsid w:val="000E5268"/>
    <w:rsid w:val="000E54A5"/>
    <w:rsid w:val="000E5A40"/>
    <w:rsid w:val="000E5A96"/>
    <w:rsid w:val="000E5CA1"/>
    <w:rsid w:val="000E619A"/>
    <w:rsid w:val="000E6710"/>
    <w:rsid w:val="000E6BF8"/>
    <w:rsid w:val="000F0085"/>
    <w:rsid w:val="000F0A32"/>
    <w:rsid w:val="000F1838"/>
    <w:rsid w:val="000F1902"/>
    <w:rsid w:val="000F1A06"/>
    <w:rsid w:val="000F1AAE"/>
    <w:rsid w:val="000F1CF6"/>
    <w:rsid w:val="000F214D"/>
    <w:rsid w:val="000F2B4A"/>
    <w:rsid w:val="000F30E2"/>
    <w:rsid w:val="000F3956"/>
    <w:rsid w:val="000F3F99"/>
    <w:rsid w:val="000F42DB"/>
    <w:rsid w:val="000F437B"/>
    <w:rsid w:val="000F4CFD"/>
    <w:rsid w:val="000F4E43"/>
    <w:rsid w:val="000F4E7A"/>
    <w:rsid w:val="000F4F47"/>
    <w:rsid w:val="000F6003"/>
    <w:rsid w:val="000F6989"/>
    <w:rsid w:val="000F7A78"/>
    <w:rsid w:val="000F7FB1"/>
    <w:rsid w:val="001004D7"/>
    <w:rsid w:val="00101C09"/>
    <w:rsid w:val="00101E67"/>
    <w:rsid w:val="00102485"/>
    <w:rsid w:val="001040F5"/>
    <w:rsid w:val="00104B80"/>
    <w:rsid w:val="00104BE5"/>
    <w:rsid w:val="00106115"/>
    <w:rsid w:val="00106B6C"/>
    <w:rsid w:val="001071ED"/>
    <w:rsid w:val="00107494"/>
    <w:rsid w:val="00107CA5"/>
    <w:rsid w:val="00107DBB"/>
    <w:rsid w:val="0011066F"/>
    <w:rsid w:val="00110704"/>
    <w:rsid w:val="00110A5C"/>
    <w:rsid w:val="00110DBD"/>
    <w:rsid w:val="00111CED"/>
    <w:rsid w:val="00111D55"/>
    <w:rsid w:val="00112113"/>
    <w:rsid w:val="00112495"/>
    <w:rsid w:val="00112C66"/>
    <w:rsid w:val="0011357A"/>
    <w:rsid w:val="00116CDE"/>
    <w:rsid w:val="00116FCF"/>
    <w:rsid w:val="001170E7"/>
    <w:rsid w:val="001171B6"/>
    <w:rsid w:val="00117232"/>
    <w:rsid w:val="00117C20"/>
    <w:rsid w:val="00117F44"/>
    <w:rsid w:val="0012021C"/>
    <w:rsid w:val="00120839"/>
    <w:rsid w:val="00120C87"/>
    <w:rsid w:val="00121929"/>
    <w:rsid w:val="001221FD"/>
    <w:rsid w:val="001229EA"/>
    <w:rsid w:val="00122B8A"/>
    <w:rsid w:val="00122E06"/>
    <w:rsid w:val="00123458"/>
    <w:rsid w:val="0012348D"/>
    <w:rsid w:val="0012353D"/>
    <w:rsid w:val="00123B21"/>
    <w:rsid w:val="00124EF0"/>
    <w:rsid w:val="00125660"/>
    <w:rsid w:val="00125A1D"/>
    <w:rsid w:val="00126660"/>
    <w:rsid w:val="00126DCB"/>
    <w:rsid w:val="0012735B"/>
    <w:rsid w:val="001276ED"/>
    <w:rsid w:val="00127E7F"/>
    <w:rsid w:val="001303CC"/>
    <w:rsid w:val="001309B7"/>
    <w:rsid w:val="001311EB"/>
    <w:rsid w:val="00131CC4"/>
    <w:rsid w:val="00132AD4"/>
    <w:rsid w:val="00132C4E"/>
    <w:rsid w:val="00133251"/>
    <w:rsid w:val="0013344B"/>
    <w:rsid w:val="00133859"/>
    <w:rsid w:val="0013385F"/>
    <w:rsid w:val="00133C68"/>
    <w:rsid w:val="00134CE0"/>
    <w:rsid w:val="00134EBB"/>
    <w:rsid w:val="0013509E"/>
    <w:rsid w:val="00135577"/>
    <w:rsid w:val="00135E85"/>
    <w:rsid w:val="00136982"/>
    <w:rsid w:val="00136AD8"/>
    <w:rsid w:val="001378C2"/>
    <w:rsid w:val="00137B76"/>
    <w:rsid w:val="001403F1"/>
    <w:rsid w:val="00140B43"/>
    <w:rsid w:val="00141183"/>
    <w:rsid w:val="0014125D"/>
    <w:rsid w:val="001416C7"/>
    <w:rsid w:val="00141766"/>
    <w:rsid w:val="00142545"/>
    <w:rsid w:val="00142AC8"/>
    <w:rsid w:val="00142AD8"/>
    <w:rsid w:val="00142D69"/>
    <w:rsid w:val="00143475"/>
    <w:rsid w:val="00143F19"/>
    <w:rsid w:val="00144257"/>
    <w:rsid w:val="00145074"/>
    <w:rsid w:val="00145CEE"/>
    <w:rsid w:val="00145DA4"/>
    <w:rsid w:val="001466FA"/>
    <w:rsid w:val="00146709"/>
    <w:rsid w:val="00146C0B"/>
    <w:rsid w:val="00146D2A"/>
    <w:rsid w:val="0014700D"/>
    <w:rsid w:val="00147741"/>
    <w:rsid w:val="001478C8"/>
    <w:rsid w:val="00147E6C"/>
    <w:rsid w:val="001507D7"/>
    <w:rsid w:val="00150CF2"/>
    <w:rsid w:val="00151161"/>
    <w:rsid w:val="001515B4"/>
    <w:rsid w:val="001525D1"/>
    <w:rsid w:val="001527D8"/>
    <w:rsid w:val="00152D89"/>
    <w:rsid w:val="00153E33"/>
    <w:rsid w:val="001540B1"/>
    <w:rsid w:val="00154609"/>
    <w:rsid w:val="0015556A"/>
    <w:rsid w:val="00155712"/>
    <w:rsid w:val="00155E75"/>
    <w:rsid w:val="001565F1"/>
    <w:rsid w:val="001573FF"/>
    <w:rsid w:val="001575B2"/>
    <w:rsid w:val="00157D16"/>
    <w:rsid w:val="00157EFD"/>
    <w:rsid w:val="0016080F"/>
    <w:rsid w:val="001608E2"/>
    <w:rsid w:val="00160BE7"/>
    <w:rsid w:val="00161340"/>
    <w:rsid w:val="00161ABA"/>
    <w:rsid w:val="0016229A"/>
    <w:rsid w:val="001624EF"/>
    <w:rsid w:val="00162BBE"/>
    <w:rsid w:val="001651C5"/>
    <w:rsid w:val="0016527B"/>
    <w:rsid w:val="00165461"/>
    <w:rsid w:val="001655CB"/>
    <w:rsid w:val="0016567B"/>
    <w:rsid w:val="00165C0E"/>
    <w:rsid w:val="00167411"/>
    <w:rsid w:val="00167435"/>
    <w:rsid w:val="00167F66"/>
    <w:rsid w:val="00170E86"/>
    <w:rsid w:val="0017105B"/>
    <w:rsid w:val="001715FB"/>
    <w:rsid w:val="001717D0"/>
    <w:rsid w:val="00171A0C"/>
    <w:rsid w:val="00171AF9"/>
    <w:rsid w:val="00171C31"/>
    <w:rsid w:val="001729C0"/>
    <w:rsid w:val="00172F5A"/>
    <w:rsid w:val="001731DF"/>
    <w:rsid w:val="00173587"/>
    <w:rsid w:val="0017381A"/>
    <w:rsid w:val="00174251"/>
    <w:rsid w:val="00174389"/>
    <w:rsid w:val="001751A8"/>
    <w:rsid w:val="0017588B"/>
    <w:rsid w:val="00175B1F"/>
    <w:rsid w:val="00177922"/>
    <w:rsid w:val="00180149"/>
    <w:rsid w:val="00180299"/>
    <w:rsid w:val="00180C13"/>
    <w:rsid w:val="00180D24"/>
    <w:rsid w:val="0018156B"/>
    <w:rsid w:val="001816A2"/>
    <w:rsid w:val="001818F1"/>
    <w:rsid w:val="0018285A"/>
    <w:rsid w:val="001828D1"/>
    <w:rsid w:val="001828FB"/>
    <w:rsid w:val="00182982"/>
    <w:rsid w:val="00182E9E"/>
    <w:rsid w:val="0018345F"/>
    <w:rsid w:val="001835A2"/>
    <w:rsid w:val="001837E4"/>
    <w:rsid w:val="00183843"/>
    <w:rsid w:val="001839B6"/>
    <w:rsid w:val="00183FF9"/>
    <w:rsid w:val="00184D7C"/>
    <w:rsid w:val="00184F75"/>
    <w:rsid w:val="00185058"/>
    <w:rsid w:val="00185201"/>
    <w:rsid w:val="00185693"/>
    <w:rsid w:val="001861C8"/>
    <w:rsid w:val="00186558"/>
    <w:rsid w:val="00186F95"/>
    <w:rsid w:val="00187711"/>
    <w:rsid w:val="00187C42"/>
    <w:rsid w:val="001900BA"/>
    <w:rsid w:val="00190262"/>
    <w:rsid w:val="00190B7D"/>
    <w:rsid w:val="001910DD"/>
    <w:rsid w:val="00191D75"/>
    <w:rsid w:val="001923A1"/>
    <w:rsid w:val="001925E3"/>
    <w:rsid w:val="001939B7"/>
    <w:rsid w:val="00193C89"/>
    <w:rsid w:val="00194135"/>
    <w:rsid w:val="0019413F"/>
    <w:rsid w:val="00194173"/>
    <w:rsid w:val="00195283"/>
    <w:rsid w:val="001967F6"/>
    <w:rsid w:val="00196B45"/>
    <w:rsid w:val="00196D2C"/>
    <w:rsid w:val="00196F93"/>
    <w:rsid w:val="001972B9"/>
    <w:rsid w:val="001978BE"/>
    <w:rsid w:val="0019791B"/>
    <w:rsid w:val="001A119B"/>
    <w:rsid w:val="001A15EA"/>
    <w:rsid w:val="001A1F8F"/>
    <w:rsid w:val="001A2A9E"/>
    <w:rsid w:val="001A2F70"/>
    <w:rsid w:val="001A4AC9"/>
    <w:rsid w:val="001A4FD4"/>
    <w:rsid w:val="001A63AD"/>
    <w:rsid w:val="001A644C"/>
    <w:rsid w:val="001A6619"/>
    <w:rsid w:val="001A6AAD"/>
    <w:rsid w:val="001A6E57"/>
    <w:rsid w:val="001A6F29"/>
    <w:rsid w:val="001A77FB"/>
    <w:rsid w:val="001B0B71"/>
    <w:rsid w:val="001B1740"/>
    <w:rsid w:val="001B24FB"/>
    <w:rsid w:val="001B2D5F"/>
    <w:rsid w:val="001B30F9"/>
    <w:rsid w:val="001B3690"/>
    <w:rsid w:val="001B4B15"/>
    <w:rsid w:val="001B50B3"/>
    <w:rsid w:val="001B586F"/>
    <w:rsid w:val="001B63AF"/>
    <w:rsid w:val="001B6AA4"/>
    <w:rsid w:val="001B6AC4"/>
    <w:rsid w:val="001B6DA6"/>
    <w:rsid w:val="001B719C"/>
    <w:rsid w:val="001B7AF3"/>
    <w:rsid w:val="001C02E8"/>
    <w:rsid w:val="001C0D47"/>
    <w:rsid w:val="001C1E94"/>
    <w:rsid w:val="001C2455"/>
    <w:rsid w:val="001C2847"/>
    <w:rsid w:val="001C2CDB"/>
    <w:rsid w:val="001C3CC7"/>
    <w:rsid w:val="001C3D2B"/>
    <w:rsid w:val="001C4062"/>
    <w:rsid w:val="001C4A48"/>
    <w:rsid w:val="001C55E7"/>
    <w:rsid w:val="001C56E4"/>
    <w:rsid w:val="001C5D02"/>
    <w:rsid w:val="001C6252"/>
    <w:rsid w:val="001C63E5"/>
    <w:rsid w:val="001C7BA8"/>
    <w:rsid w:val="001D023C"/>
    <w:rsid w:val="001D0E57"/>
    <w:rsid w:val="001D1F4D"/>
    <w:rsid w:val="001D261C"/>
    <w:rsid w:val="001D279D"/>
    <w:rsid w:val="001D335E"/>
    <w:rsid w:val="001D43F4"/>
    <w:rsid w:val="001D50C7"/>
    <w:rsid w:val="001D57DE"/>
    <w:rsid w:val="001D5C0F"/>
    <w:rsid w:val="001D727A"/>
    <w:rsid w:val="001D755C"/>
    <w:rsid w:val="001D7573"/>
    <w:rsid w:val="001D779B"/>
    <w:rsid w:val="001E02FC"/>
    <w:rsid w:val="001E1413"/>
    <w:rsid w:val="001E1E54"/>
    <w:rsid w:val="001E2989"/>
    <w:rsid w:val="001E2DDD"/>
    <w:rsid w:val="001E2FA0"/>
    <w:rsid w:val="001E3A32"/>
    <w:rsid w:val="001E4BE1"/>
    <w:rsid w:val="001E4C11"/>
    <w:rsid w:val="001E6D19"/>
    <w:rsid w:val="001E7C9C"/>
    <w:rsid w:val="001E7F47"/>
    <w:rsid w:val="001E7FE2"/>
    <w:rsid w:val="001F0166"/>
    <w:rsid w:val="001F057C"/>
    <w:rsid w:val="001F05B8"/>
    <w:rsid w:val="001F0E73"/>
    <w:rsid w:val="001F1155"/>
    <w:rsid w:val="001F1892"/>
    <w:rsid w:val="001F231C"/>
    <w:rsid w:val="001F250F"/>
    <w:rsid w:val="001F2C1E"/>
    <w:rsid w:val="001F44F6"/>
    <w:rsid w:val="001F489F"/>
    <w:rsid w:val="001F49B3"/>
    <w:rsid w:val="001F4D47"/>
    <w:rsid w:val="001F4E31"/>
    <w:rsid w:val="001F4E54"/>
    <w:rsid w:val="001F4FA0"/>
    <w:rsid w:val="001F505E"/>
    <w:rsid w:val="001F57EE"/>
    <w:rsid w:val="001F5ADA"/>
    <w:rsid w:val="001F6563"/>
    <w:rsid w:val="001F67F3"/>
    <w:rsid w:val="001F7035"/>
    <w:rsid w:val="001F77B1"/>
    <w:rsid w:val="001F7AFD"/>
    <w:rsid w:val="00200512"/>
    <w:rsid w:val="0020091F"/>
    <w:rsid w:val="00201406"/>
    <w:rsid w:val="00201932"/>
    <w:rsid w:val="00201B06"/>
    <w:rsid w:val="00202112"/>
    <w:rsid w:val="00202247"/>
    <w:rsid w:val="00202678"/>
    <w:rsid w:val="00202754"/>
    <w:rsid w:val="00203335"/>
    <w:rsid w:val="00204291"/>
    <w:rsid w:val="00206309"/>
    <w:rsid w:val="00206D46"/>
    <w:rsid w:val="00206DCE"/>
    <w:rsid w:val="002070B0"/>
    <w:rsid w:val="00207B3F"/>
    <w:rsid w:val="0021062A"/>
    <w:rsid w:val="00210F8C"/>
    <w:rsid w:val="00211176"/>
    <w:rsid w:val="002111DE"/>
    <w:rsid w:val="00211587"/>
    <w:rsid w:val="00211700"/>
    <w:rsid w:val="00211F08"/>
    <w:rsid w:val="00212A6F"/>
    <w:rsid w:val="00212EDF"/>
    <w:rsid w:val="00213CAF"/>
    <w:rsid w:val="00213DC0"/>
    <w:rsid w:val="00214E4A"/>
    <w:rsid w:val="00216006"/>
    <w:rsid w:val="002169F6"/>
    <w:rsid w:val="0021736E"/>
    <w:rsid w:val="002174F2"/>
    <w:rsid w:val="00217B86"/>
    <w:rsid w:val="00217C8E"/>
    <w:rsid w:val="00217D80"/>
    <w:rsid w:val="00217ECC"/>
    <w:rsid w:val="00220795"/>
    <w:rsid w:val="00221B96"/>
    <w:rsid w:val="00221CC7"/>
    <w:rsid w:val="002220C7"/>
    <w:rsid w:val="002221E2"/>
    <w:rsid w:val="00222450"/>
    <w:rsid w:val="0022259B"/>
    <w:rsid w:val="002226E9"/>
    <w:rsid w:val="002228D1"/>
    <w:rsid w:val="00222B51"/>
    <w:rsid w:val="0022375A"/>
    <w:rsid w:val="00223DDA"/>
    <w:rsid w:val="002243C3"/>
    <w:rsid w:val="00224419"/>
    <w:rsid w:val="00224C9C"/>
    <w:rsid w:val="00225B83"/>
    <w:rsid w:val="0022601E"/>
    <w:rsid w:val="00226E00"/>
    <w:rsid w:val="00226F77"/>
    <w:rsid w:val="002274A4"/>
    <w:rsid w:val="002278CF"/>
    <w:rsid w:val="00227D34"/>
    <w:rsid w:val="002303E0"/>
    <w:rsid w:val="00230C53"/>
    <w:rsid w:val="00231034"/>
    <w:rsid w:val="0023171B"/>
    <w:rsid w:val="00231996"/>
    <w:rsid w:val="00232041"/>
    <w:rsid w:val="002321D2"/>
    <w:rsid w:val="0023282E"/>
    <w:rsid w:val="00232A0B"/>
    <w:rsid w:val="0023311A"/>
    <w:rsid w:val="00233E0E"/>
    <w:rsid w:val="00233F6E"/>
    <w:rsid w:val="002348DB"/>
    <w:rsid w:val="00234BA1"/>
    <w:rsid w:val="00234CDA"/>
    <w:rsid w:val="00235349"/>
    <w:rsid w:val="00235956"/>
    <w:rsid w:val="00236911"/>
    <w:rsid w:val="00236C2C"/>
    <w:rsid w:val="00236D1E"/>
    <w:rsid w:val="00237B7F"/>
    <w:rsid w:val="00240147"/>
    <w:rsid w:val="00240283"/>
    <w:rsid w:val="002403D3"/>
    <w:rsid w:val="00240442"/>
    <w:rsid w:val="00240F47"/>
    <w:rsid w:val="00240FEE"/>
    <w:rsid w:val="00241018"/>
    <w:rsid w:val="00241945"/>
    <w:rsid w:val="002430E1"/>
    <w:rsid w:val="0024336B"/>
    <w:rsid w:val="00243640"/>
    <w:rsid w:val="00244927"/>
    <w:rsid w:val="00244AE2"/>
    <w:rsid w:val="002453FE"/>
    <w:rsid w:val="00245585"/>
    <w:rsid w:val="0024560E"/>
    <w:rsid w:val="00245BE7"/>
    <w:rsid w:val="00246A7F"/>
    <w:rsid w:val="00246D26"/>
    <w:rsid w:val="00250075"/>
    <w:rsid w:val="002501D2"/>
    <w:rsid w:val="00250ACA"/>
    <w:rsid w:val="00250C85"/>
    <w:rsid w:val="00250F18"/>
    <w:rsid w:val="00251E7F"/>
    <w:rsid w:val="002529FF"/>
    <w:rsid w:val="00255826"/>
    <w:rsid w:val="002558E5"/>
    <w:rsid w:val="00256050"/>
    <w:rsid w:val="002560B7"/>
    <w:rsid w:val="00256202"/>
    <w:rsid w:val="00256E21"/>
    <w:rsid w:val="00260368"/>
    <w:rsid w:val="00260A43"/>
    <w:rsid w:val="002613CD"/>
    <w:rsid w:val="0026145C"/>
    <w:rsid w:val="00261793"/>
    <w:rsid w:val="0026195E"/>
    <w:rsid w:val="00261D6D"/>
    <w:rsid w:val="002629C2"/>
    <w:rsid w:val="00262B09"/>
    <w:rsid w:val="0026334C"/>
    <w:rsid w:val="00263866"/>
    <w:rsid w:val="00263938"/>
    <w:rsid w:val="00263AD2"/>
    <w:rsid w:val="00263C96"/>
    <w:rsid w:val="0026457F"/>
    <w:rsid w:val="00264599"/>
    <w:rsid w:val="00265062"/>
    <w:rsid w:val="002650E1"/>
    <w:rsid w:val="00265997"/>
    <w:rsid w:val="00265B9E"/>
    <w:rsid w:val="00265DDD"/>
    <w:rsid w:val="00266133"/>
    <w:rsid w:val="002662B4"/>
    <w:rsid w:val="00266CF9"/>
    <w:rsid w:val="00266EE5"/>
    <w:rsid w:val="0026706A"/>
    <w:rsid w:val="00270958"/>
    <w:rsid w:val="00271606"/>
    <w:rsid w:val="002720DB"/>
    <w:rsid w:val="002722BD"/>
    <w:rsid w:val="00272E39"/>
    <w:rsid w:val="00273B8C"/>
    <w:rsid w:val="00274DD2"/>
    <w:rsid w:val="0027518D"/>
    <w:rsid w:val="002751B4"/>
    <w:rsid w:val="002753EE"/>
    <w:rsid w:val="00275E75"/>
    <w:rsid w:val="00275FC1"/>
    <w:rsid w:val="002777FB"/>
    <w:rsid w:val="00277999"/>
    <w:rsid w:val="00280249"/>
    <w:rsid w:val="0028053C"/>
    <w:rsid w:val="00280848"/>
    <w:rsid w:val="00280D2D"/>
    <w:rsid w:val="00280FAF"/>
    <w:rsid w:val="00281281"/>
    <w:rsid w:val="002814DD"/>
    <w:rsid w:val="002817E6"/>
    <w:rsid w:val="00281C88"/>
    <w:rsid w:val="002822F1"/>
    <w:rsid w:val="00282759"/>
    <w:rsid w:val="00282825"/>
    <w:rsid w:val="002832F4"/>
    <w:rsid w:val="0028384C"/>
    <w:rsid w:val="00283877"/>
    <w:rsid w:val="00283AA7"/>
    <w:rsid w:val="00283B4D"/>
    <w:rsid w:val="00284437"/>
    <w:rsid w:val="00284531"/>
    <w:rsid w:val="00284C13"/>
    <w:rsid w:val="00284C35"/>
    <w:rsid w:val="00284F53"/>
    <w:rsid w:val="00285C57"/>
    <w:rsid w:val="00285D69"/>
    <w:rsid w:val="00286854"/>
    <w:rsid w:val="00286CBA"/>
    <w:rsid w:val="00287167"/>
    <w:rsid w:val="002874A6"/>
    <w:rsid w:val="002877CB"/>
    <w:rsid w:val="00287911"/>
    <w:rsid w:val="00287D19"/>
    <w:rsid w:val="00287EF2"/>
    <w:rsid w:val="002902B1"/>
    <w:rsid w:val="00290A06"/>
    <w:rsid w:val="0029127D"/>
    <w:rsid w:val="00291574"/>
    <w:rsid w:val="002915B9"/>
    <w:rsid w:val="002922AE"/>
    <w:rsid w:val="002924F2"/>
    <w:rsid w:val="002925BE"/>
    <w:rsid w:val="002926A6"/>
    <w:rsid w:val="002929FA"/>
    <w:rsid w:val="00292CB2"/>
    <w:rsid w:val="002936FD"/>
    <w:rsid w:val="00294357"/>
    <w:rsid w:val="00294DCF"/>
    <w:rsid w:val="00294EB7"/>
    <w:rsid w:val="00294FD4"/>
    <w:rsid w:val="002951E1"/>
    <w:rsid w:val="00295299"/>
    <w:rsid w:val="00295490"/>
    <w:rsid w:val="002955B9"/>
    <w:rsid w:val="0029696C"/>
    <w:rsid w:val="002971A2"/>
    <w:rsid w:val="002976C0"/>
    <w:rsid w:val="00297CB1"/>
    <w:rsid w:val="002A0361"/>
    <w:rsid w:val="002A0411"/>
    <w:rsid w:val="002A086E"/>
    <w:rsid w:val="002A0CA8"/>
    <w:rsid w:val="002A0F1C"/>
    <w:rsid w:val="002A10B0"/>
    <w:rsid w:val="002A14DC"/>
    <w:rsid w:val="002A19C1"/>
    <w:rsid w:val="002A30ED"/>
    <w:rsid w:val="002A3B7F"/>
    <w:rsid w:val="002A3E91"/>
    <w:rsid w:val="002A457A"/>
    <w:rsid w:val="002A4C30"/>
    <w:rsid w:val="002A624E"/>
    <w:rsid w:val="002A645F"/>
    <w:rsid w:val="002B02BC"/>
    <w:rsid w:val="002B09BA"/>
    <w:rsid w:val="002B0D4F"/>
    <w:rsid w:val="002B0DC6"/>
    <w:rsid w:val="002B10FA"/>
    <w:rsid w:val="002B236D"/>
    <w:rsid w:val="002B3D9A"/>
    <w:rsid w:val="002B42C6"/>
    <w:rsid w:val="002B5538"/>
    <w:rsid w:val="002B6345"/>
    <w:rsid w:val="002B6538"/>
    <w:rsid w:val="002B75EA"/>
    <w:rsid w:val="002B78D7"/>
    <w:rsid w:val="002B7C89"/>
    <w:rsid w:val="002C0322"/>
    <w:rsid w:val="002C04AE"/>
    <w:rsid w:val="002C058E"/>
    <w:rsid w:val="002C05F6"/>
    <w:rsid w:val="002C12CB"/>
    <w:rsid w:val="002C1718"/>
    <w:rsid w:val="002C1E49"/>
    <w:rsid w:val="002C236C"/>
    <w:rsid w:val="002C5623"/>
    <w:rsid w:val="002C5CC2"/>
    <w:rsid w:val="002C6F4B"/>
    <w:rsid w:val="002C72B0"/>
    <w:rsid w:val="002C7DF1"/>
    <w:rsid w:val="002D0135"/>
    <w:rsid w:val="002D0881"/>
    <w:rsid w:val="002D0A4A"/>
    <w:rsid w:val="002D0EC0"/>
    <w:rsid w:val="002D1020"/>
    <w:rsid w:val="002D12A1"/>
    <w:rsid w:val="002D15DC"/>
    <w:rsid w:val="002D1A62"/>
    <w:rsid w:val="002D1F2D"/>
    <w:rsid w:val="002D22F3"/>
    <w:rsid w:val="002D28E7"/>
    <w:rsid w:val="002D28F0"/>
    <w:rsid w:val="002D3598"/>
    <w:rsid w:val="002D3A65"/>
    <w:rsid w:val="002D420E"/>
    <w:rsid w:val="002D4D77"/>
    <w:rsid w:val="002D5BA3"/>
    <w:rsid w:val="002D62B7"/>
    <w:rsid w:val="002D6369"/>
    <w:rsid w:val="002D6B50"/>
    <w:rsid w:val="002D6D0A"/>
    <w:rsid w:val="002D6D3A"/>
    <w:rsid w:val="002D6FCB"/>
    <w:rsid w:val="002D76A0"/>
    <w:rsid w:val="002D783C"/>
    <w:rsid w:val="002D7AF0"/>
    <w:rsid w:val="002E0CEA"/>
    <w:rsid w:val="002E101C"/>
    <w:rsid w:val="002E112F"/>
    <w:rsid w:val="002E14E1"/>
    <w:rsid w:val="002E1DE9"/>
    <w:rsid w:val="002E24DA"/>
    <w:rsid w:val="002E2596"/>
    <w:rsid w:val="002E2D84"/>
    <w:rsid w:val="002E2FA2"/>
    <w:rsid w:val="002E34CC"/>
    <w:rsid w:val="002E35E5"/>
    <w:rsid w:val="002E41CF"/>
    <w:rsid w:val="002E44C1"/>
    <w:rsid w:val="002E4540"/>
    <w:rsid w:val="002E480E"/>
    <w:rsid w:val="002E4B30"/>
    <w:rsid w:val="002E5CAF"/>
    <w:rsid w:val="002E6661"/>
    <w:rsid w:val="002E6F92"/>
    <w:rsid w:val="002E6FEF"/>
    <w:rsid w:val="002E7998"/>
    <w:rsid w:val="002E7EB0"/>
    <w:rsid w:val="002E7EC6"/>
    <w:rsid w:val="002E7FCE"/>
    <w:rsid w:val="002F062A"/>
    <w:rsid w:val="002F08DA"/>
    <w:rsid w:val="002F095B"/>
    <w:rsid w:val="002F17CD"/>
    <w:rsid w:val="002F2182"/>
    <w:rsid w:val="002F2E24"/>
    <w:rsid w:val="002F3B9D"/>
    <w:rsid w:val="002F3E57"/>
    <w:rsid w:val="002F4030"/>
    <w:rsid w:val="002F4489"/>
    <w:rsid w:val="002F4878"/>
    <w:rsid w:val="002F5167"/>
    <w:rsid w:val="002F544B"/>
    <w:rsid w:val="002F5A13"/>
    <w:rsid w:val="003002E0"/>
    <w:rsid w:val="00300624"/>
    <w:rsid w:val="003008D1"/>
    <w:rsid w:val="00300C87"/>
    <w:rsid w:val="00301212"/>
    <w:rsid w:val="00301545"/>
    <w:rsid w:val="003015A3"/>
    <w:rsid w:val="00301986"/>
    <w:rsid w:val="00301F43"/>
    <w:rsid w:val="0030244A"/>
    <w:rsid w:val="003025BE"/>
    <w:rsid w:val="003028CF"/>
    <w:rsid w:val="00302E61"/>
    <w:rsid w:val="00302F9F"/>
    <w:rsid w:val="003035BF"/>
    <w:rsid w:val="00303635"/>
    <w:rsid w:val="003037A1"/>
    <w:rsid w:val="003038A8"/>
    <w:rsid w:val="0030396A"/>
    <w:rsid w:val="00304275"/>
    <w:rsid w:val="003046C1"/>
    <w:rsid w:val="00305038"/>
    <w:rsid w:val="00305104"/>
    <w:rsid w:val="00305C22"/>
    <w:rsid w:val="00305F7E"/>
    <w:rsid w:val="003066B1"/>
    <w:rsid w:val="00306A23"/>
    <w:rsid w:val="00306A47"/>
    <w:rsid w:val="00306E7D"/>
    <w:rsid w:val="00307827"/>
    <w:rsid w:val="00307D39"/>
    <w:rsid w:val="00307DFE"/>
    <w:rsid w:val="00307F91"/>
    <w:rsid w:val="00310135"/>
    <w:rsid w:val="00310BBA"/>
    <w:rsid w:val="00311D9D"/>
    <w:rsid w:val="00311EAD"/>
    <w:rsid w:val="00312C39"/>
    <w:rsid w:val="00312D70"/>
    <w:rsid w:val="003130CE"/>
    <w:rsid w:val="00313649"/>
    <w:rsid w:val="0031380D"/>
    <w:rsid w:val="00314ED9"/>
    <w:rsid w:val="0031553C"/>
    <w:rsid w:val="003162FA"/>
    <w:rsid w:val="00316327"/>
    <w:rsid w:val="00316555"/>
    <w:rsid w:val="003178E6"/>
    <w:rsid w:val="00317A62"/>
    <w:rsid w:val="00317DBD"/>
    <w:rsid w:val="00317E18"/>
    <w:rsid w:val="0032010F"/>
    <w:rsid w:val="00320342"/>
    <w:rsid w:val="00320AC3"/>
    <w:rsid w:val="00320ACB"/>
    <w:rsid w:val="00320B76"/>
    <w:rsid w:val="0032131A"/>
    <w:rsid w:val="0032160D"/>
    <w:rsid w:val="00321FAC"/>
    <w:rsid w:val="00322213"/>
    <w:rsid w:val="00322CA3"/>
    <w:rsid w:val="00323509"/>
    <w:rsid w:val="0032399C"/>
    <w:rsid w:val="00323AA1"/>
    <w:rsid w:val="003242B9"/>
    <w:rsid w:val="003242E5"/>
    <w:rsid w:val="00324366"/>
    <w:rsid w:val="00324624"/>
    <w:rsid w:val="003246DD"/>
    <w:rsid w:val="0032483F"/>
    <w:rsid w:val="00324ADD"/>
    <w:rsid w:val="00324B12"/>
    <w:rsid w:val="00324C59"/>
    <w:rsid w:val="0032503B"/>
    <w:rsid w:val="00325323"/>
    <w:rsid w:val="00325421"/>
    <w:rsid w:val="0032668B"/>
    <w:rsid w:val="00326A7B"/>
    <w:rsid w:val="00327401"/>
    <w:rsid w:val="003277D4"/>
    <w:rsid w:val="00330420"/>
    <w:rsid w:val="00330E34"/>
    <w:rsid w:val="00330E64"/>
    <w:rsid w:val="00332ACE"/>
    <w:rsid w:val="00332B8D"/>
    <w:rsid w:val="0033307D"/>
    <w:rsid w:val="003338A3"/>
    <w:rsid w:val="0033395E"/>
    <w:rsid w:val="00333C21"/>
    <w:rsid w:val="003351C3"/>
    <w:rsid w:val="003351CE"/>
    <w:rsid w:val="003352C5"/>
    <w:rsid w:val="003353C5"/>
    <w:rsid w:val="0033581C"/>
    <w:rsid w:val="00335DCC"/>
    <w:rsid w:val="00336589"/>
    <w:rsid w:val="003366E1"/>
    <w:rsid w:val="00336FA1"/>
    <w:rsid w:val="00337407"/>
    <w:rsid w:val="0034016E"/>
    <w:rsid w:val="00341327"/>
    <w:rsid w:val="00341779"/>
    <w:rsid w:val="00341A81"/>
    <w:rsid w:val="00342B5D"/>
    <w:rsid w:val="00343768"/>
    <w:rsid w:val="003438B1"/>
    <w:rsid w:val="00343D13"/>
    <w:rsid w:val="00343E27"/>
    <w:rsid w:val="00344ABB"/>
    <w:rsid w:val="0034522D"/>
    <w:rsid w:val="003464BB"/>
    <w:rsid w:val="00346641"/>
    <w:rsid w:val="00346927"/>
    <w:rsid w:val="00346A25"/>
    <w:rsid w:val="00346B3E"/>
    <w:rsid w:val="00346F7E"/>
    <w:rsid w:val="003470E8"/>
    <w:rsid w:val="00347151"/>
    <w:rsid w:val="00347D32"/>
    <w:rsid w:val="0035088B"/>
    <w:rsid w:val="003508FF"/>
    <w:rsid w:val="00351823"/>
    <w:rsid w:val="003518D3"/>
    <w:rsid w:val="00351EAA"/>
    <w:rsid w:val="00351F74"/>
    <w:rsid w:val="003535C8"/>
    <w:rsid w:val="00353656"/>
    <w:rsid w:val="00353AF9"/>
    <w:rsid w:val="00353FFC"/>
    <w:rsid w:val="00354AA1"/>
    <w:rsid w:val="00354AD3"/>
    <w:rsid w:val="00354B4E"/>
    <w:rsid w:val="00354C1C"/>
    <w:rsid w:val="00354F4B"/>
    <w:rsid w:val="00356120"/>
    <w:rsid w:val="00356C2B"/>
    <w:rsid w:val="003574A6"/>
    <w:rsid w:val="003577DA"/>
    <w:rsid w:val="0035792E"/>
    <w:rsid w:val="00357AB1"/>
    <w:rsid w:val="00357B2C"/>
    <w:rsid w:val="003607EB"/>
    <w:rsid w:val="00360B53"/>
    <w:rsid w:val="00360C21"/>
    <w:rsid w:val="00361209"/>
    <w:rsid w:val="00361DC3"/>
    <w:rsid w:val="0036214A"/>
    <w:rsid w:val="0036242D"/>
    <w:rsid w:val="003624EA"/>
    <w:rsid w:val="0036287D"/>
    <w:rsid w:val="00362946"/>
    <w:rsid w:val="00362B10"/>
    <w:rsid w:val="00363038"/>
    <w:rsid w:val="00363675"/>
    <w:rsid w:val="00363909"/>
    <w:rsid w:val="00363D33"/>
    <w:rsid w:val="00364307"/>
    <w:rsid w:val="00364B1B"/>
    <w:rsid w:val="0036559D"/>
    <w:rsid w:val="0036575B"/>
    <w:rsid w:val="003664C4"/>
    <w:rsid w:val="00367276"/>
    <w:rsid w:val="003704B1"/>
    <w:rsid w:val="0037057B"/>
    <w:rsid w:val="0037117B"/>
    <w:rsid w:val="003716AA"/>
    <w:rsid w:val="00372508"/>
    <w:rsid w:val="00372A39"/>
    <w:rsid w:val="00372DE7"/>
    <w:rsid w:val="00373596"/>
    <w:rsid w:val="00373744"/>
    <w:rsid w:val="00373FE8"/>
    <w:rsid w:val="00374162"/>
    <w:rsid w:val="00374EC7"/>
    <w:rsid w:val="00375016"/>
    <w:rsid w:val="00375F83"/>
    <w:rsid w:val="0037620C"/>
    <w:rsid w:val="003763B5"/>
    <w:rsid w:val="00376D48"/>
    <w:rsid w:val="00377883"/>
    <w:rsid w:val="00377BD9"/>
    <w:rsid w:val="00377D1D"/>
    <w:rsid w:val="00381218"/>
    <w:rsid w:val="00381F82"/>
    <w:rsid w:val="0038237B"/>
    <w:rsid w:val="0038284A"/>
    <w:rsid w:val="003833C1"/>
    <w:rsid w:val="0038381E"/>
    <w:rsid w:val="00383C2F"/>
    <w:rsid w:val="00384AA5"/>
    <w:rsid w:val="00386085"/>
    <w:rsid w:val="00386161"/>
    <w:rsid w:val="00387839"/>
    <w:rsid w:val="00390BDF"/>
    <w:rsid w:val="003910C8"/>
    <w:rsid w:val="00391323"/>
    <w:rsid w:val="0039133B"/>
    <w:rsid w:val="00391457"/>
    <w:rsid w:val="003918B6"/>
    <w:rsid w:val="00391B8C"/>
    <w:rsid w:val="00391FFC"/>
    <w:rsid w:val="0039212E"/>
    <w:rsid w:val="00392AAC"/>
    <w:rsid w:val="003950C6"/>
    <w:rsid w:val="00395CFC"/>
    <w:rsid w:val="00396148"/>
    <w:rsid w:val="0039658D"/>
    <w:rsid w:val="003A0077"/>
    <w:rsid w:val="003A02A4"/>
    <w:rsid w:val="003A0E1A"/>
    <w:rsid w:val="003A131F"/>
    <w:rsid w:val="003A1468"/>
    <w:rsid w:val="003A153F"/>
    <w:rsid w:val="003A19EB"/>
    <w:rsid w:val="003A1B95"/>
    <w:rsid w:val="003A28AD"/>
    <w:rsid w:val="003A30B4"/>
    <w:rsid w:val="003A4765"/>
    <w:rsid w:val="003A4EC3"/>
    <w:rsid w:val="003A54F0"/>
    <w:rsid w:val="003A5839"/>
    <w:rsid w:val="003A5A89"/>
    <w:rsid w:val="003A748A"/>
    <w:rsid w:val="003A7658"/>
    <w:rsid w:val="003A7D83"/>
    <w:rsid w:val="003B019D"/>
    <w:rsid w:val="003B0820"/>
    <w:rsid w:val="003B0C6F"/>
    <w:rsid w:val="003B147E"/>
    <w:rsid w:val="003B14F2"/>
    <w:rsid w:val="003B19FD"/>
    <w:rsid w:val="003B1B39"/>
    <w:rsid w:val="003B1B42"/>
    <w:rsid w:val="003B3203"/>
    <w:rsid w:val="003B332E"/>
    <w:rsid w:val="003B3499"/>
    <w:rsid w:val="003B35EB"/>
    <w:rsid w:val="003B3AA1"/>
    <w:rsid w:val="003B427E"/>
    <w:rsid w:val="003B438B"/>
    <w:rsid w:val="003B52F1"/>
    <w:rsid w:val="003B53BF"/>
    <w:rsid w:val="003B649C"/>
    <w:rsid w:val="003B6B30"/>
    <w:rsid w:val="003B6B7A"/>
    <w:rsid w:val="003B71C9"/>
    <w:rsid w:val="003B74BF"/>
    <w:rsid w:val="003B78A8"/>
    <w:rsid w:val="003C15E5"/>
    <w:rsid w:val="003C2081"/>
    <w:rsid w:val="003C357A"/>
    <w:rsid w:val="003C3C14"/>
    <w:rsid w:val="003C403C"/>
    <w:rsid w:val="003C420E"/>
    <w:rsid w:val="003C47A7"/>
    <w:rsid w:val="003C4C90"/>
    <w:rsid w:val="003C4D72"/>
    <w:rsid w:val="003C4EB8"/>
    <w:rsid w:val="003C5FDD"/>
    <w:rsid w:val="003C68C0"/>
    <w:rsid w:val="003C7032"/>
    <w:rsid w:val="003C7167"/>
    <w:rsid w:val="003C7939"/>
    <w:rsid w:val="003D09DF"/>
    <w:rsid w:val="003D0A39"/>
    <w:rsid w:val="003D0E50"/>
    <w:rsid w:val="003D2704"/>
    <w:rsid w:val="003D4123"/>
    <w:rsid w:val="003D498A"/>
    <w:rsid w:val="003D50A2"/>
    <w:rsid w:val="003D51F3"/>
    <w:rsid w:val="003D5952"/>
    <w:rsid w:val="003D61BD"/>
    <w:rsid w:val="003D6C44"/>
    <w:rsid w:val="003D6DB9"/>
    <w:rsid w:val="003D7074"/>
    <w:rsid w:val="003D7A76"/>
    <w:rsid w:val="003E1230"/>
    <w:rsid w:val="003E1A44"/>
    <w:rsid w:val="003E1B27"/>
    <w:rsid w:val="003E20C2"/>
    <w:rsid w:val="003E233D"/>
    <w:rsid w:val="003E28DA"/>
    <w:rsid w:val="003E398F"/>
    <w:rsid w:val="003E4207"/>
    <w:rsid w:val="003E442B"/>
    <w:rsid w:val="003E45E6"/>
    <w:rsid w:val="003E46F6"/>
    <w:rsid w:val="003E5053"/>
    <w:rsid w:val="003E5BF0"/>
    <w:rsid w:val="003E67F7"/>
    <w:rsid w:val="003E6B82"/>
    <w:rsid w:val="003E734F"/>
    <w:rsid w:val="003E798B"/>
    <w:rsid w:val="003F01C8"/>
    <w:rsid w:val="003F03CF"/>
    <w:rsid w:val="003F0556"/>
    <w:rsid w:val="003F07AD"/>
    <w:rsid w:val="003F0A43"/>
    <w:rsid w:val="003F0E3B"/>
    <w:rsid w:val="003F1290"/>
    <w:rsid w:val="003F1E68"/>
    <w:rsid w:val="003F2350"/>
    <w:rsid w:val="003F2AB0"/>
    <w:rsid w:val="003F3524"/>
    <w:rsid w:val="003F36F0"/>
    <w:rsid w:val="003F3A51"/>
    <w:rsid w:val="003F3D84"/>
    <w:rsid w:val="003F42F1"/>
    <w:rsid w:val="003F43BD"/>
    <w:rsid w:val="003F4459"/>
    <w:rsid w:val="003F50E3"/>
    <w:rsid w:val="003F5937"/>
    <w:rsid w:val="003F695C"/>
    <w:rsid w:val="003F6BA9"/>
    <w:rsid w:val="003F7B44"/>
    <w:rsid w:val="003F7BA2"/>
    <w:rsid w:val="00400410"/>
    <w:rsid w:val="004020D6"/>
    <w:rsid w:val="00402260"/>
    <w:rsid w:val="004024FB"/>
    <w:rsid w:val="004026D2"/>
    <w:rsid w:val="0040279E"/>
    <w:rsid w:val="00402F9C"/>
    <w:rsid w:val="00403081"/>
    <w:rsid w:val="004032B4"/>
    <w:rsid w:val="00403B66"/>
    <w:rsid w:val="00403BA6"/>
    <w:rsid w:val="00403E4D"/>
    <w:rsid w:val="004041C3"/>
    <w:rsid w:val="00404BBE"/>
    <w:rsid w:val="00404F9B"/>
    <w:rsid w:val="0040577C"/>
    <w:rsid w:val="00405A54"/>
    <w:rsid w:val="00405BD4"/>
    <w:rsid w:val="00405E6B"/>
    <w:rsid w:val="0040638B"/>
    <w:rsid w:val="00407143"/>
    <w:rsid w:val="004076AA"/>
    <w:rsid w:val="00407A96"/>
    <w:rsid w:val="00407F85"/>
    <w:rsid w:val="004102C3"/>
    <w:rsid w:val="00411352"/>
    <w:rsid w:val="00411F60"/>
    <w:rsid w:val="00411FDF"/>
    <w:rsid w:val="004125D3"/>
    <w:rsid w:val="00412B78"/>
    <w:rsid w:val="004130CE"/>
    <w:rsid w:val="00413807"/>
    <w:rsid w:val="00413D86"/>
    <w:rsid w:val="00413E6D"/>
    <w:rsid w:val="00413EFA"/>
    <w:rsid w:val="0041402A"/>
    <w:rsid w:val="00414D1C"/>
    <w:rsid w:val="00414D64"/>
    <w:rsid w:val="004150F5"/>
    <w:rsid w:val="0041566A"/>
    <w:rsid w:val="0041599A"/>
    <w:rsid w:val="00416356"/>
    <w:rsid w:val="00416D2B"/>
    <w:rsid w:val="004178FB"/>
    <w:rsid w:val="00420486"/>
    <w:rsid w:val="004208B4"/>
    <w:rsid w:val="004208D4"/>
    <w:rsid w:val="00420A95"/>
    <w:rsid w:val="00420E5C"/>
    <w:rsid w:val="00421011"/>
    <w:rsid w:val="00422289"/>
    <w:rsid w:val="00422547"/>
    <w:rsid w:val="00422C1A"/>
    <w:rsid w:val="004232A9"/>
    <w:rsid w:val="004239A7"/>
    <w:rsid w:val="00423C90"/>
    <w:rsid w:val="004247A1"/>
    <w:rsid w:val="0042556A"/>
    <w:rsid w:val="00425D5E"/>
    <w:rsid w:val="00426A08"/>
    <w:rsid w:val="00426C99"/>
    <w:rsid w:val="0042757E"/>
    <w:rsid w:val="00427D4F"/>
    <w:rsid w:val="004302F0"/>
    <w:rsid w:val="00431770"/>
    <w:rsid w:val="004317E7"/>
    <w:rsid w:val="004319B7"/>
    <w:rsid w:val="00431EB8"/>
    <w:rsid w:val="00432999"/>
    <w:rsid w:val="00432CA0"/>
    <w:rsid w:val="0043331E"/>
    <w:rsid w:val="00433419"/>
    <w:rsid w:val="004338BE"/>
    <w:rsid w:val="00433F60"/>
    <w:rsid w:val="00433FBA"/>
    <w:rsid w:val="00433FF5"/>
    <w:rsid w:val="004342E1"/>
    <w:rsid w:val="0043494E"/>
    <w:rsid w:val="00434DF7"/>
    <w:rsid w:val="004351C8"/>
    <w:rsid w:val="004361D1"/>
    <w:rsid w:val="0043682F"/>
    <w:rsid w:val="00436840"/>
    <w:rsid w:val="00436AD8"/>
    <w:rsid w:val="00436BCE"/>
    <w:rsid w:val="004375B9"/>
    <w:rsid w:val="0043761D"/>
    <w:rsid w:val="0043780F"/>
    <w:rsid w:val="004378DD"/>
    <w:rsid w:val="004401C9"/>
    <w:rsid w:val="0044058C"/>
    <w:rsid w:val="004406E0"/>
    <w:rsid w:val="0044104C"/>
    <w:rsid w:val="00441132"/>
    <w:rsid w:val="004412E8"/>
    <w:rsid w:val="004412FF"/>
    <w:rsid w:val="00441482"/>
    <w:rsid w:val="00441F61"/>
    <w:rsid w:val="00443164"/>
    <w:rsid w:val="00443CF7"/>
    <w:rsid w:val="00443D5C"/>
    <w:rsid w:val="00443FDD"/>
    <w:rsid w:val="00444034"/>
    <w:rsid w:val="004440F3"/>
    <w:rsid w:val="00444BB1"/>
    <w:rsid w:val="0044538A"/>
    <w:rsid w:val="00445530"/>
    <w:rsid w:val="00446489"/>
    <w:rsid w:val="004469ED"/>
    <w:rsid w:val="00446EB2"/>
    <w:rsid w:val="00447677"/>
    <w:rsid w:val="0045007F"/>
    <w:rsid w:val="004501EE"/>
    <w:rsid w:val="00450425"/>
    <w:rsid w:val="00450787"/>
    <w:rsid w:val="004509B0"/>
    <w:rsid w:val="0045156A"/>
    <w:rsid w:val="004519C9"/>
    <w:rsid w:val="004521D0"/>
    <w:rsid w:val="00452535"/>
    <w:rsid w:val="004530FC"/>
    <w:rsid w:val="00453196"/>
    <w:rsid w:val="004534EF"/>
    <w:rsid w:val="004541BC"/>
    <w:rsid w:val="0045530F"/>
    <w:rsid w:val="004564E3"/>
    <w:rsid w:val="00456855"/>
    <w:rsid w:val="004609AD"/>
    <w:rsid w:val="00460C57"/>
    <w:rsid w:val="0046117E"/>
    <w:rsid w:val="004618BB"/>
    <w:rsid w:val="00461F3D"/>
    <w:rsid w:val="00461F7B"/>
    <w:rsid w:val="00462639"/>
    <w:rsid w:val="00462ADC"/>
    <w:rsid w:val="00463415"/>
    <w:rsid w:val="0046364C"/>
    <w:rsid w:val="00464B82"/>
    <w:rsid w:val="00464CAB"/>
    <w:rsid w:val="0046514C"/>
    <w:rsid w:val="004658DD"/>
    <w:rsid w:val="004667A8"/>
    <w:rsid w:val="00466B1C"/>
    <w:rsid w:val="004672BD"/>
    <w:rsid w:val="0046761A"/>
    <w:rsid w:val="00467C0B"/>
    <w:rsid w:val="00467D52"/>
    <w:rsid w:val="004708F8"/>
    <w:rsid w:val="004717EC"/>
    <w:rsid w:val="0047189E"/>
    <w:rsid w:val="0047385E"/>
    <w:rsid w:val="00473A45"/>
    <w:rsid w:val="00473F29"/>
    <w:rsid w:val="00475834"/>
    <w:rsid w:val="00476C12"/>
    <w:rsid w:val="00476E8E"/>
    <w:rsid w:val="004770F5"/>
    <w:rsid w:val="0047796A"/>
    <w:rsid w:val="00477D1C"/>
    <w:rsid w:val="004810BE"/>
    <w:rsid w:val="004811AF"/>
    <w:rsid w:val="0048132D"/>
    <w:rsid w:val="00481F3F"/>
    <w:rsid w:val="004828B3"/>
    <w:rsid w:val="00482D71"/>
    <w:rsid w:val="00482D97"/>
    <w:rsid w:val="004831A0"/>
    <w:rsid w:val="00483544"/>
    <w:rsid w:val="00483643"/>
    <w:rsid w:val="004842A7"/>
    <w:rsid w:val="004843D8"/>
    <w:rsid w:val="004844B8"/>
    <w:rsid w:val="00484F40"/>
    <w:rsid w:val="00485203"/>
    <w:rsid w:val="00485904"/>
    <w:rsid w:val="00485F5B"/>
    <w:rsid w:val="004866AC"/>
    <w:rsid w:val="00486D23"/>
    <w:rsid w:val="00486E3D"/>
    <w:rsid w:val="0048712A"/>
    <w:rsid w:val="00487308"/>
    <w:rsid w:val="00487A46"/>
    <w:rsid w:val="00487B98"/>
    <w:rsid w:val="004905CC"/>
    <w:rsid w:val="00490C98"/>
    <w:rsid w:val="004931B4"/>
    <w:rsid w:val="00493DDE"/>
    <w:rsid w:val="0049464F"/>
    <w:rsid w:val="00494AD7"/>
    <w:rsid w:val="00494B52"/>
    <w:rsid w:val="0049527B"/>
    <w:rsid w:val="00495499"/>
    <w:rsid w:val="00495C2D"/>
    <w:rsid w:val="004966FC"/>
    <w:rsid w:val="004967E3"/>
    <w:rsid w:val="00496851"/>
    <w:rsid w:val="00496CCB"/>
    <w:rsid w:val="00496E91"/>
    <w:rsid w:val="00497018"/>
    <w:rsid w:val="0049721D"/>
    <w:rsid w:val="0049728B"/>
    <w:rsid w:val="004A11DC"/>
    <w:rsid w:val="004A1415"/>
    <w:rsid w:val="004A208F"/>
    <w:rsid w:val="004A23E0"/>
    <w:rsid w:val="004A345C"/>
    <w:rsid w:val="004A3ABD"/>
    <w:rsid w:val="004A41CC"/>
    <w:rsid w:val="004A4AE1"/>
    <w:rsid w:val="004A50D9"/>
    <w:rsid w:val="004A58F8"/>
    <w:rsid w:val="004A5B23"/>
    <w:rsid w:val="004A63FF"/>
    <w:rsid w:val="004A66A3"/>
    <w:rsid w:val="004A68FE"/>
    <w:rsid w:val="004A6AC0"/>
    <w:rsid w:val="004A78D7"/>
    <w:rsid w:val="004A7B12"/>
    <w:rsid w:val="004A7C01"/>
    <w:rsid w:val="004B011C"/>
    <w:rsid w:val="004B02BD"/>
    <w:rsid w:val="004B0A92"/>
    <w:rsid w:val="004B0B3A"/>
    <w:rsid w:val="004B1B0C"/>
    <w:rsid w:val="004B32F0"/>
    <w:rsid w:val="004B3BFB"/>
    <w:rsid w:val="004B3E25"/>
    <w:rsid w:val="004B4A80"/>
    <w:rsid w:val="004B5B93"/>
    <w:rsid w:val="004B5CE8"/>
    <w:rsid w:val="004B5FB8"/>
    <w:rsid w:val="004B6D06"/>
    <w:rsid w:val="004B6F57"/>
    <w:rsid w:val="004B742A"/>
    <w:rsid w:val="004B7B21"/>
    <w:rsid w:val="004C1259"/>
    <w:rsid w:val="004C1DA5"/>
    <w:rsid w:val="004C2230"/>
    <w:rsid w:val="004C2673"/>
    <w:rsid w:val="004C2990"/>
    <w:rsid w:val="004C2EAE"/>
    <w:rsid w:val="004C3FB1"/>
    <w:rsid w:val="004C477B"/>
    <w:rsid w:val="004C58DA"/>
    <w:rsid w:val="004C5EBF"/>
    <w:rsid w:val="004C64A4"/>
    <w:rsid w:val="004C697A"/>
    <w:rsid w:val="004C79E2"/>
    <w:rsid w:val="004C7CC3"/>
    <w:rsid w:val="004D0007"/>
    <w:rsid w:val="004D0162"/>
    <w:rsid w:val="004D1979"/>
    <w:rsid w:val="004D1E3F"/>
    <w:rsid w:val="004D25E5"/>
    <w:rsid w:val="004D26A7"/>
    <w:rsid w:val="004D2804"/>
    <w:rsid w:val="004D31D7"/>
    <w:rsid w:val="004D4BB8"/>
    <w:rsid w:val="004D4C8E"/>
    <w:rsid w:val="004D5231"/>
    <w:rsid w:val="004D56C9"/>
    <w:rsid w:val="004D5D67"/>
    <w:rsid w:val="004D62D0"/>
    <w:rsid w:val="004D68DC"/>
    <w:rsid w:val="004D6EE3"/>
    <w:rsid w:val="004D7710"/>
    <w:rsid w:val="004E053D"/>
    <w:rsid w:val="004E077F"/>
    <w:rsid w:val="004E0C60"/>
    <w:rsid w:val="004E1425"/>
    <w:rsid w:val="004E14C7"/>
    <w:rsid w:val="004E1AD7"/>
    <w:rsid w:val="004E1EFA"/>
    <w:rsid w:val="004E25D9"/>
    <w:rsid w:val="004E28BB"/>
    <w:rsid w:val="004E3AC5"/>
    <w:rsid w:val="004E3D04"/>
    <w:rsid w:val="004E3F27"/>
    <w:rsid w:val="004E5281"/>
    <w:rsid w:val="004E5864"/>
    <w:rsid w:val="004E6096"/>
    <w:rsid w:val="004E61FC"/>
    <w:rsid w:val="004E6552"/>
    <w:rsid w:val="004E6867"/>
    <w:rsid w:val="004E6D44"/>
    <w:rsid w:val="004E768F"/>
    <w:rsid w:val="004F1249"/>
    <w:rsid w:val="004F148F"/>
    <w:rsid w:val="004F1604"/>
    <w:rsid w:val="004F1908"/>
    <w:rsid w:val="004F1B1A"/>
    <w:rsid w:val="004F1EB3"/>
    <w:rsid w:val="004F1ECC"/>
    <w:rsid w:val="004F30F4"/>
    <w:rsid w:val="004F33CE"/>
    <w:rsid w:val="004F403A"/>
    <w:rsid w:val="004F4556"/>
    <w:rsid w:val="004F471B"/>
    <w:rsid w:val="004F4873"/>
    <w:rsid w:val="004F5282"/>
    <w:rsid w:val="004F563A"/>
    <w:rsid w:val="004F58E3"/>
    <w:rsid w:val="004F5E67"/>
    <w:rsid w:val="004F5ECB"/>
    <w:rsid w:val="004F65ED"/>
    <w:rsid w:val="004F6782"/>
    <w:rsid w:val="004F6949"/>
    <w:rsid w:val="004F696A"/>
    <w:rsid w:val="004F6CE6"/>
    <w:rsid w:val="004F737C"/>
    <w:rsid w:val="004F7B28"/>
    <w:rsid w:val="00500B30"/>
    <w:rsid w:val="00501449"/>
    <w:rsid w:val="005029AC"/>
    <w:rsid w:val="00504088"/>
    <w:rsid w:val="005040E2"/>
    <w:rsid w:val="00504309"/>
    <w:rsid w:val="005054E4"/>
    <w:rsid w:val="00506118"/>
    <w:rsid w:val="00506EE7"/>
    <w:rsid w:val="005078F9"/>
    <w:rsid w:val="00507946"/>
    <w:rsid w:val="00507974"/>
    <w:rsid w:val="0051018E"/>
    <w:rsid w:val="005105E0"/>
    <w:rsid w:val="0051090E"/>
    <w:rsid w:val="00510B5B"/>
    <w:rsid w:val="00510C4F"/>
    <w:rsid w:val="005117B1"/>
    <w:rsid w:val="00512568"/>
    <w:rsid w:val="00512653"/>
    <w:rsid w:val="00512CC5"/>
    <w:rsid w:val="005157B3"/>
    <w:rsid w:val="00515986"/>
    <w:rsid w:val="0051625B"/>
    <w:rsid w:val="005163E0"/>
    <w:rsid w:val="00516CB5"/>
    <w:rsid w:val="0051730A"/>
    <w:rsid w:val="00517C35"/>
    <w:rsid w:val="00520099"/>
    <w:rsid w:val="00520213"/>
    <w:rsid w:val="00520279"/>
    <w:rsid w:val="00520F95"/>
    <w:rsid w:val="00521631"/>
    <w:rsid w:val="00522452"/>
    <w:rsid w:val="005229FB"/>
    <w:rsid w:val="005232F8"/>
    <w:rsid w:val="00523497"/>
    <w:rsid w:val="005244D7"/>
    <w:rsid w:val="00524798"/>
    <w:rsid w:val="00524CF8"/>
    <w:rsid w:val="005253A1"/>
    <w:rsid w:val="00525B2E"/>
    <w:rsid w:val="00525D40"/>
    <w:rsid w:val="00526702"/>
    <w:rsid w:val="0052671F"/>
    <w:rsid w:val="00526B78"/>
    <w:rsid w:val="00526DD0"/>
    <w:rsid w:val="00527A4C"/>
    <w:rsid w:val="00531648"/>
    <w:rsid w:val="005317D7"/>
    <w:rsid w:val="00531C88"/>
    <w:rsid w:val="00532197"/>
    <w:rsid w:val="00532AF6"/>
    <w:rsid w:val="005332C9"/>
    <w:rsid w:val="005341EF"/>
    <w:rsid w:val="0053441D"/>
    <w:rsid w:val="00534B6B"/>
    <w:rsid w:val="005354C7"/>
    <w:rsid w:val="00535928"/>
    <w:rsid w:val="00535961"/>
    <w:rsid w:val="005363A0"/>
    <w:rsid w:val="005363CD"/>
    <w:rsid w:val="0053697D"/>
    <w:rsid w:val="005374A3"/>
    <w:rsid w:val="00537A91"/>
    <w:rsid w:val="0054020A"/>
    <w:rsid w:val="005402C6"/>
    <w:rsid w:val="0054037C"/>
    <w:rsid w:val="00540ED3"/>
    <w:rsid w:val="0054165E"/>
    <w:rsid w:val="005422AD"/>
    <w:rsid w:val="00542396"/>
    <w:rsid w:val="00542476"/>
    <w:rsid w:val="005434FA"/>
    <w:rsid w:val="00544291"/>
    <w:rsid w:val="005447E5"/>
    <w:rsid w:val="00544D96"/>
    <w:rsid w:val="00545F4F"/>
    <w:rsid w:val="00546342"/>
    <w:rsid w:val="005465C7"/>
    <w:rsid w:val="00546855"/>
    <w:rsid w:val="00546C9B"/>
    <w:rsid w:val="00547194"/>
    <w:rsid w:val="00547508"/>
    <w:rsid w:val="0054759B"/>
    <w:rsid w:val="005476AC"/>
    <w:rsid w:val="005503B0"/>
    <w:rsid w:val="005503F9"/>
    <w:rsid w:val="005506B3"/>
    <w:rsid w:val="00550717"/>
    <w:rsid w:val="00550818"/>
    <w:rsid w:val="005508EE"/>
    <w:rsid w:val="00551D48"/>
    <w:rsid w:val="005524BC"/>
    <w:rsid w:val="005525E9"/>
    <w:rsid w:val="00552659"/>
    <w:rsid w:val="00552CB3"/>
    <w:rsid w:val="005534DC"/>
    <w:rsid w:val="005535A0"/>
    <w:rsid w:val="00553ACA"/>
    <w:rsid w:val="00553CEF"/>
    <w:rsid w:val="00553D03"/>
    <w:rsid w:val="00554044"/>
    <w:rsid w:val="00554329"/>
    <w:rsid w:val="00554E0D"/>
    <w:rsid w:val="00555773"/>
    <w:rsid w:val="00555E21"/>
    <w:rsid w:val="00556818"/>
    <w:rsid w:val="00556A4D"/>
    <w:rsid w:val="00557F08"/>
    <w:rsid w:val="00557FDC"/>
    <w:rsid w:val="005608E7"/>
    <w:rsid w:val="00560979"/>
    <w:rsid w:val="00560A13"/>
    <w:rsid w:val="00560B6B"/>
    <w:rsid w:val="00560B7C"/>
    <w:rsid w:val="00560D29"/>
    <w:rsid w:val="005613E4"/>
    <w:rsid w:val="005616B8"/>
    <w:rsid w:val="005616F6"/>
    <w:rsid w:val="00561B6A"/>
    <w:rsid w:val="00561BD9"/>
    <w:rsid w:val="00562116"/>
    <w:rsid w:val="005634C9"/>
    <w:rsid w:val="00563821"/>
    <w:rsid w:val="00563A3F"/>
    <w:rsid w:val="00564359"/>
    <w:rsid w:val="005646BC"/>
    <w:rsid w:val="005649B8"/>
    <w:rsid w:val="00565180"/>
    <w:rsid w:val="005651E2"/>
    <w:rsid w:val="00565E31"/>
    <w:rsid w:val="0056616B"/>
    <w:rsid w:val="00566D7C"/>
    <w:rsid w:val="00567E68"/>
    <w:rsid w:val="00567EDB"/>
    <w:rsid w:val="005700F6"/>
    <w:rsid w:val="00571595"/>
    <w:rsid w:val="005721B4"/>
    <w:rsid w:val="0057277A"/>
    <w:rsid w:val="005731A4"/>
    <w:rsid w:val="0057354E"/>
    <w:rsid w:val="005744B2"/>
    <w:rsid w:val="00574B6E"/>
    <w:rsid w:val="00575055"/>
    <w:rsid w:val="00575298"/>
    <w:rsid w:val="005754CA"/>
    <w:rsid w:val="00575772"/>
    <w:rsid w:val="00575DD9"/>
    <w:rsid w:val="005761FE"/>
    <w:rsid w:val="005766D4"/>
    <w:rsid w:val="0057701F"/>
    <w:rsid w:val="005778CF"/>
    <w:rsid w:val="00577D57"/>
    <w:rsid w:val="00577DEC"/>
    <w:rsid w:val="005804BB"/>
    <w:rsid w:val="00580BF5"/>
    <w:rsid w:val="00580E9B"/>
    <w:rsid w:val="00581E64"/>
    <w:rsid w:val="0058222D"/>
    <w:rsid w:val="00582595"/>
    <w:rsid w:val="00582928"/>
    <w:rsid w:val="00582BB3"/>
    <w:rsid w:val="00582D95"/>
    <w:rsid w:val="00584002"/>
    <w:rsid w:val="005842A6"/>
    <w:rsid w:val="00584BE9"/>
    <w:rsid w:val="00585359"/>
    <w:rsid w:val="00585458"/>
    <w:rsid w:val="005858EC"/>
    <w:rsid w:val="00585D66"/>
    <w:rsid w:val="00586FB3"/>
    <w:rsid w:val="00587406"/>
    <w:rsid w:val="00587531"/>
    <w:rsid w:val="005876D7"/>
    <w:rsid w:val="00587E5D"/>
    <w:rsid w:val="00590678"/>
    <w:rsid w:val="0059146E"/>
    <w:rsid w:val="00591475"/>
    <w:rsid w:val="0059179D"/>
    <w:rsid w:val="00591B3D"/>
    <w:rsid w:val="00591BEE"/>
    <w:rsid w:val="005923B3"/>
    <w:rsid w:val="00593179"/>
    <w:rsid w:val="005936C0"/>
    <w:rsid w:val="00593B3F"/>
    <w:rsid w:val="00593D9E"/>
    <w:rsid w:val="00593DD9"/>
    <w:rsid w:val="00593FD1"/>
    <w:rsid w:val="0059437D"/>
    <w:rsid w:val="0059450E"/>
    <w:rsid w:val="0059468E"/>
    <w:rsid w:val="005948E3"/>
    <w:rsid w:val="00594E57"/>
    <w:rsid w:val="0059536F"/>
    <w:rsid w:val="005957BA"/>
    <w:rsid w:val="00595D07"/>
    <w:rsid w:val="00595FA2"/>
    <w:rsid w:val="00596CAE"/>
    <w:rsid w:val="005976E3"/>
    <w:rsid w:val="005978EE"/>
    <w:rsid w:val="00597C1F"/>
    <w:rsid w:val="005A0217"/>
    <w:rsid w:val="005A0838"/>
    <w:rsid w:val="005A096E"/>
    <w:rsid w:val="005A0F90"/>
    <w:rsid w:val="005A1BA9"/>
    <w:rsid w:val="005A1C56"/>
    <w:rsid w:val="005A346C"/>
    <w:rsid w:val="005A395E"/>
    <w:rsid w:val="005A3FF6"/>
    <w:rsid w:val="005A4407"/>
    <w:rsid w:val="005A4830"/>
    <w:rsid w:val="005A4A95"/>
    <w:rsid w:val="005A4FB6"/>
    <w:rsid w:val="005A55D2"/>
    <w:rsid w:val="005A5785"/>
    <w:rsid w:val="005A590F"/>
    <w:rsid w:val="005A5A0A"/>
    <w:rsid w:val="005A69D5"/>
    <w:rsid w:val="005B045A"/>
    <w:rsid w:val="005B07D6"/>
    <w:rsid w:val="005B09D7"/>
    <w:rsid w:val="005B0A0D"/>
    <w:rsid w:val="005B0C93"/>
    <w:rsid w:val="005B0D0E"/>
    <w:rsid w:val="005B1665"/>
    <w:rsid w:val="005B1699"/>
    <w:rsid w:val="005B1ABE"/>
    <w:rsid w:val="005B1FB4"/>
    <w:rsid w:val="005B257B"/>
    <w:rsid w:val="005B279E"/>
    <w:rsid w:val="005B2A7C"/>
    <w:rsid w:val="005B2B7C"/>
    <w:rsid w:val="005B2FE4"/>
    <w:rsid w:val="005B45F3"/>
    <w:rsid w:val="005B46DA"/>
    <w:rsid w:val="005B4C17"/>
    <w:rsid w:val="005B519E"/>
    <w:rsid w:val="005B5362"/>
    <w:rsid w:val="005B55CA"/>
    <w:rsid w:val="005B5FFD"/>
    <w:rsid w:val="005B64CB"/>
    <w:rsid w:val="005B6A33"/>
    <w:rsid w:val="005B7073"/>
    <w:rsid w:val="005B7A5B"/>
    <w:rsid w:val="005B7B77"/>
    <w:rsid w:val="005C1574"/>
    <w:rsid w:val="005C1CF5"/>
    <w:rsid w:val="005C1D5F"/>
    <w:rsid w:val="005C22B2"/>
    <w:rsid w:val="005C24E0"/>
    <w:rsid w:val="005C27A9"/>
    <w:rsid w:val="005C2A2A"/>
    <w:rsid w:val="005C2D1F"/>
    <w:rsid w:val="005C44D0"/>
    <w:rsid w:val="005C4BEF"/>
    <w:rsid w:val="005C6968"/>
    <w:rsid w:val="005C6C43"/>
    <w:rsid w:val="005C7656"/>
    <w:rsid w:val="005C79B4"/>
    <w:rsid w:val="005C7EDE"/>
    <w:rsid w:val="005D02FE"/>
    <w:rsid w:val="005D0439"/>
    <w:rsid w:val="005D0B1B"/>
    <w:rsid w:val="005D0BA1"/>
    <w:rsid w:val="005D0BAC"/>
    <w:rsid w:val="005D17FA"/>
    <w:rsid w:val="005D208A"/>
    <w:rsid w:val="005D2B14"/>
    <w:rsid w:val="005D3D9C"/>
    <w:rsid w:val="005D477E"/>
    <w:rsid w:val="005D4925"/>
    <w:rsid w:val="005D5686"/>
    <w:rsid w:val="005D6460"/>
    <w:rsid w:val="005D66CC"/>
    <w:rsid w:val="005D7080"/>
    <w:rsid w:val="005D72A5"/>
    <w:rsid w:val="005D72C5"/>
    <w:rsid w:val="005D7475"/>
    <w:rsid w:val="005D7826"/>
    <w:rsid w:val="005E079B"/>
    <w:rsid w:val="005E080F"/>
    <w:rsid w:val="005E08B9"/>
    <w:rsid w:val="005E0C36"/>
    <w:rsid w:val="005E158A"/>
    <w:rsid w:val="005E1695"/>
    <w:rsid w:val="005E2189"/>
    <w:rsid w:val="005E2FB9"/>
    <w:rsid w:val="005E30E9"/>
    <w:rsid w:val="005E3C68"/>
    <w:rsid w:val="005E438E"/>
    <w:rsid w:val="005E43A1"/>
    <w:rsid w:val="005E651A"/>
    <w:rsid w:val="005E71DD"/>
    <w:rsid w:val="005F0300"/>
    <w:rsid w:val="005F04EC"/>
    <w:rsid w:val="005F0AE6"/>
    <w:rsid w:val="005F11F5"/>
    <w:rsid w:val="005F1A73"/>
    <w:rsid w:val="005F24BB"/>
    <w:rsid w:val="005F2964"/>
    <w:rsid w:val="005F2B17"/>
    <w:rsid w:val="005F3BDF"/>
    <w:rsid w:val="005F3CFD"/>
    <w:rsid w:val="005F4202"/>
    <w:rsid w:val="005F42F1"/>
    <w:rsid w:val="005F4C5D"/>
    <w:rsid w:val="005F5459"/>
    <w:rsid w:val="005F6D14"/>
    <w:rsid w:val="005F6DD7"/>
    <w:rsid w:val="005F6FB2"/>
    <w:rsid w:val="005F7879"/>
    <w:rsid w:val="005F7A57"/>
    <w:rsid w:val="005F7CCF"/>
    <w:rsid w:val="006004A5"/>
    <w:rsid w:val="0060185C"/>
    <w:rsid w:val="00601F6E"/>
    <w:rsid w:val="00602444"/>
    <w:rsid w:val="006028CF"/>
    <w:rsid w:val="00602F67"/>
    <w:rsid w:val="00603AEF"/>
    <w:rsid w:val="0060432E"/>
    <w:rsid w:val="00604615"/>
    <w:rsid w:val="006062B7"/>
    <w:rsid w:val="006068C5"/>
    <w:rsid w:val="00606943"/>
    <w:rsid w:val="00606BAE"/>
    <w:rsid w:val="00607759"/>
    <w:rsid w:val="0060780B"/>
    <w:rsid w:val="006102CA"/>
    <w:rsid w:val="00610987"/>
    <w:rsid w:val="00610F84"/>
    <w:rsid w:val="00610FDB"/>
    <w:rsid w:val="00611327"/>
    <w:rsid w:val="006114BE"/>
    <w:rsid w:val="006115B1"/>
    <w:rsid w:val="0061192A"/>
    <w:rsid w:val="006119C5"/>
    <w:rsid w:val="00612371"/>
    <w:rsid w:val="006123BA"/>
    <w:rsid w:val="00612D95"/>
    <w:rsid w:val="00613B19"/>
    <w:rsid w:val="006140FD"/>
    <w:rsid w:val="00614382"/>
    <w:rsid w:val="0061449C"/>
    <w:rsid w:val="00614C1B"/>
    <w:rsid w:val="00614E20"/>
    <w:rsid w:val="00616135"/>
    <w:rsid w:val="00616208"/>
    <w:rsid w:val="00616249"/>
    <w:rsid w:val="00616B50"/>
    <w:rsid w:val="00616C3C"/>
    <w:rsid w:val="00616E2D"/>
    <w:rsid w:val="0061789E"/>
    <w:rsid w:val="00617A7D"/>
    <w:rsid w:val="00617EEA"/>
    <w:rsid w:val="00617EF0"/>
    <w:rsid w:val="00620B13"/>
    <w:rsid w:val="00620B29"/>
    <w:rsid w:val="006210D6"/>
    <w:rsid w:val="006211D0"/>
    <w:rsid w:val="00621BC1"/>
    <w:rsid w:val="00622083"/>
    <w:rsid w:val="00622214"/>
    <w:rsid w:val="00622874"/>
    <w:rsid w:val="00622E36"/>
    <w:rsid w:val="00623107"/>
    <w:rsid w:val="0062318E"/>
    <w:rsid w:val="00623423"/>
    <w:rsid w:val="006238ED"/>
    <w:rsid w:val="00623901"/>
    <w:rsid w:val="0062415F"/>
    <w:rsid w:val="00624505"/>
    <w:rsid w:val="006247A7"/>
    <w:rsid w:val="006253E0"/>
    <w:rsid w:val="00625558"/>
    <w:rsid w:val="006256D0"/>
    <w:rsid w:val="00625EE9"/>
    <w:rsid w:val="0062617E"/>
    <w:rsid w:val="00626465"/>
    <w:rsid w:val="00626C88"/>
    <w:rsid w:val="00626F83"/>
    <w:rsid w:val="0062785B"/>
    <w:rsid w:val="00627B6F"/>
    <w:rsid w:val="00627E95"/>
    <w:rsid w:val="00630B6F"/>
    <w:rsid w:val="00631BF6"/>
    <w:rsid w:val="00632144"/>
    <w:rsid w:val="00632169"/>
    <w:rsid w:val="006328F5"/>
    <w:rsid w:val="006334F8"/>
    <w:rsid w:val="00633623"/>
    <w:rsid w:val="00633F1C"/>
    <w:rsid w:val="00633F36"/>
    <w:rsid w:val="00634783"/>
    <w:rsid w:val="00634A88"/>
    <w:rsid w:val="00634C32"/>
    <w:rsid w:val="00634DCF"/>
    <w:rsid w:val="00634E4E"/>
    <w:rsid w:val="00635430"/>
    <w:rsid w:val="006354B7"/>
    <w:rsid w:val="00635C42"/>
    <w:rsid w:val="00636B20"/>
    <w:rsid w:val="00637B58"/>
    <w:rsid w:val="00637BA6"/>
    <w:rsid w:val="00637CEF"/>
    <w:rsid w:val="00637FC3"/>
    <w:rsid w:val="00640655"/>
    <w:rsid w:val="00640FCB"/>
    <w:rsid w:val="00641587"/>
    <w:rsid w:val="00641903"/>
    <w:rsid w:val="0064199C"/>
    <w:rsid w:val="00642624"/>
    <w:rsid w:val="00642E35"/>
    <w:rsid w:val="006430BD"/>
    <w:rsid w:val="00643119"/>
    <w:rsid w:val="006434F3"/>
    <w:rsid w:val="00643CF5"/>
    <w:rsid w:val="006440F9"/>
    <w:rsid w:val="00644159"/>
    <w:rsid w:val="00644F5E"/>
    <w:rsid w:val="00645973"/>
    <w:rsid w:val="00645BC5"/>
    <w:rsid w:val="00645E9F"/>
    <w:rsid w:val="0064641E"/>
    <w:rsid w:val="006464FF"/>
    <w:rsid w:val="0064682A"/>
    <w:rsid w:val="00646F26"/>
    <w:rsid w:val="006473F2"/>
    <w:rsid w:val="0064754B"/>
    <w:rsid w:val="006476EA"/>
    <w:rsid w:val="00647802"/>
    <w:rsid w:val="00647FCB"/>
    <w:rsid w:val="00651834"/>
    <w:rsid w:val="00651AF6"/>
    <w:rsid w:val="00651CC5"/>
    <w:rsid w:val="00653673"/>
    <w:rsid w:val="006539AA"/>
    <w:rsid w:val="006540F5"/>
    <w:rsid w:val="006544E5"/>
    <w:rsid w:val="00654C0D"/>
    <w:rsid w:val="006563C2"/>
    <w:rsid w:val="00656A3C"/>
    <w:rsid w:val="0065752C"/>
    <w:rsid w:val="00657880"/>
    <w:rsid w:val="00660DF3"/>
    <w:rsid w:val="00660F40"/>
    <w:rsid w:val="006611FF"/>
    <w:rsid w:val="006614D2"/>
    <w:rsid w:val="00661A33"/>
    <w:rsid w:val="006626B0"/>
    <w:rsid w:val="00662729"/>
    <w:rsid w:val="006629E0"/>
    <w:rsid w:val="00662A15"/>
    <w:rsid w:val="00663AEA"/>
    <w:rsid w:val="00663E1D"/>
    <w:rsid w:val="00664934"/>
    <w:rsid w:val="0066496D"/>
    <w:rsid w:val="00664CF7"/>
    <w:rsid w:val="00665014"/>
    <w:rsid w:val="006653BA"/>
    <w:rsid w:val="006671CE"/>
    <w:rsid w:val="00667407"/>
    <w:rsid w:val="00667B5B"/>
    <w:rsid w:val="00670259"/>
    <w:rsid w:val="00671221"/>
    <w:rsid w:val="0067189C"/>
    <w:rsid w:val="00671D01"/>
    <w:rsid w:val="00671DF0"/>
    <w:rsid w:val="00672993"/>
    <w:rsid w:val="00673AD8"/>
    <w:rsid w:val="00674998"/>
    <w:rsid w:val="00674ED3"/>
    <w:rsid w:val="0067592D"/>
    <w:rsid w:val="006759AC"/>
    <w:rsid w:val="00675E2C"/>
    <w:rsid w:val="0067606B"/>
    <w:rsid w:val="006762B4"/>
    <w:rsid w:val="00676831"/>
    <w:rsid w:val="00676E68"/>
    <w:rsid w:val="006773D0"/>
    <w:rsid w:val="00677446"/>
    <w:rsid w:val="00677AED"/>
    <w:rsid w:val="00677CAC"/>
    <w:rsid w:val="006803BA"/>
    <w:rsid w:val="006804C1"/>
    <w:rsid w:val="006805FB"/>
    <w:rsid w:val="0068090D"/>
    <w:rsid w:val="0068127E"/>
    <w:rsid w:val="00682071"/>
    <w:rsid w:val="00682B7D"/>
    <w:rsid w:val="00682D42"/>
    <w:rsid w:val="006847DD"/>
    <w:rsid w:val="00684ECC"/>
    <w:rsid w:val="00685277"/>
    <w:rsid w:val="006852EB"/>
    <w:rsid w:val="00685F6A"/>
    <w:rsid w:val="006860CF"/>
    <w:rsid w:val="00686187"/>
    <w:rsid w:val="0068639E"/>
    <w:rsid w:val="006864DF"/>
    <w:rsid w:val="00686518"/>
    <w:rsid w:val="00687DE0"/>
    <w:rsid w:val="0069147E"/>
    <w:rsid w:val="00691E96"/>
    <w:rsid w:val="00692088"/>
    <w:rsid w:val="0069380C"/>
    <w:rsid w:val="00693EA7"/>
    <w:rsid w:val="00694C6B"/>
    <w:rsid w:val="0069582C"/>
    <w:rsid w:val="00695FF9"/>
    <w:rsid w:val="006976DD"/>
    <w:rsid w:val="006979B7"/>
    <w:rsid w:val="006A0476"/>
    <w:rsid w:val="006A0785"/>
    <w:rsid w:val="006A0BF1"/>
    <w:rsid w:val="006A1E7E"/>
    <w:rsid w:val="006A25BF"/>
    <w:rsid w:val="006A29F6"/>
    <w:rsid w:val="006A3049"/>
    <w:rsid w:val="006A3A5F"/>
    <w:rsid w:val="006A3DB4"/>
    <w:rsid w:val="006A4175"/>
    <w:rsid w:val="006A45B5"/>
    <w:rsid w:val="006A55F0"/>
    <w:rsid w:val="006A6014"/>
    <w:rsid w:val="006A60E2"/>
    <w:rsid w:val="006A6205"/>
    <w:rsid w:val="006A686F"/>
    <w:rsid w:val="006A6C34"/>
    <w:rsid w:val="006A70CE"/>
    <w:rsid w:val="006A7359"/>
    <w:rsid w:val="006A75D5"/>
    <w:rsid w:val="006B0163"/>
    <w:rsid w:val="006B0344"/>
    <w:rsid w:val="006B0381"/>
    <w:rsid w:val="006B051B"/>
    <w:rsid w:val="006B06FC"/>
    <w:rsid w:val="006B0AEA"/>
    <w:rsid w:val="006B0E73"/>
    <w:rsid w:val="006B0FEC"/>
    <w:rsid w:val="006B1512"/>
    <w:rsid w:val="006B18C3"/>
    <w:rsid w:val="006B1DE9"/>
    <w:rsid w:val="006B2152"/>
    <w:rsid w:val="006B2385"/>
    <w:rsid w:val="006B2676"/>
    <w:rsid w:val="006B2918"/>
    <w:rsid w:val="006B2A10"/>
    <w:rsid w:val="006B2AD9"/>
    <w:rsid w:val="006B2D53"/>
    <w:rsid w:val="006B3C15"/>
    <w:rsid w:val="006B4D54"/>
    <w:rsid w:val="006B6282"/>
    <w:rsid w:val="006B7D2E"/>
    <w:rsid w:val="006C034C"/>
    <w:rsid w:val="006C05A5"/>
    <w:rsid w:val="006C149B"/>
    <w:rsid w:val="006C2E0A"/>
    <w:rsid w:val="006C363E"/>
    <w:rsid w:val="006C3E13"/>
    <w:rsid w:val="006C401B"/>
    <w:rsid w:val="006C430A"/>
    <w:rsid w:val="006C482C"/>
    <w:rsid w:val="006C4DA0"/>
    <w:rsid w:val="006C50F4"/>
    <w:rsid w:val="006C6B18"/>
    <w:rsid w:val="006C717C"/>
    <w:rsid w:val="006C758A"/>
    <w:rsid w:val="006C761D"/>
    <w:rsid w:val="006C7737"/>
    <w:rsid w:val="006C7CF3"/>
    <w:rsid w:val="006D05F4"/>
    <w:rsid w:val="006D0BA5"/>
    <w:rsid w:val="006D198B"/>
    <w:rsid w:val="006D2235"/>
    <w:rsid w:val="006D3342"/>
    <w:rsid w:val="006D4130"/>
    <w:rsid w:val="006D58A8"/>
    <w:rsid w:val="006D5A93"/>
    <w:rsid w:val="006D5D2B"/>
    <w:rsid w:val="006D6DFC"/>
    <w:rsid w:val="006D7103"/>
    <w:rsid w:val="006D76C6"/>
    <w:rsid w:val="006E0302"/>
    <w:rsid w:val="006E06EE"/>
    <w:rsid w:val="006E0ADF"/>
    <w:rsid w:val="006E150A"/>
    <w:rsid w:val="006E1C0E"/>
    <w:rsid w:val="006E2212"/>
    <w:rsid w:val="006E3B97"/>
    <w:rsid w:val="006E3DB8"/>
    <w:rsid w:val="006E4045"/>
    <w:rsid w:val="006E4AF4"/>
    <w:rsid w:val="006E4E92"/>
    <w:rsid w:val="006E532A"/>
    <w:rsid w:val="006E58A2"/>
    <w:rsid w:val="006E5A28"/>
    <w:rsid w:val="006E6133"/>
    <w:rsid w:val="006E634E"/>
    <w:rsid w:val="006E6791"/>
    <w:rsid w:val="006E7E50"/>
    <w:rsid w:val="006F0442"/>
    <w:rsid w:val="006F0748"/>
    <w:rsid w:val="006F0C59"/>
    <w:rsid w:val="006F0D36"/>
    <w:rsid w:val="006F15DF"/>
    <w:rsid w:val="006F1615"/>
    <w:rsid w:val="006F1C2F"/>
    <w:rsid w:val="006F1CB7"/>
    <w:rsid w:val="006F2BB0"/>
    <w:rsid w:val="006F2E91"/>
    <w:rsid w:val="006F395B"/>
    <w:rsid w:val="006F44A4"/>
    <w:rsid w:val="006F495C"/>
    <w:rsid w:val="006F51AB"/>
    <w:rsid w:val="006F5E38"/>
    <w:rsid w:val="006F5E8B"/>
    <w:rsid w:val="006F728A"/>
    <w:rsid w:val="006F7330"/>
    <w:rsid w:val="006F7387"/>
    <w:rsid w:val="006F77B8"/>
    <w:rsid w:val="006F78A4"/>
    <w:rsid w:val="006F7CED"/>
    <w:rsid w:val="00700566"/>
    <w:rsid w:val="00700813"/>
    <w:rsid w:val="00701202"/>
    <w:rsid w:val="0070135F"/>
    <w:rsid w:val="00701EBB"/>
    <w:rsid w:val="00701F4B"/>
    <w:rsid w:val="00702B27"/>
    <w:rsid w:val="00703346"/>
    <w:rsid w:val="0070357D"/>
    <w:rsid w:val="00703A00"/>
    <w:rsid w:val="00705898"/>
    <w:rsid w:val="00706088"/>
    <w:rsid w:val="00707B93"/>
    <w:rsid w:val="00710CE7"/>
    <w:rsid w:val="00710D09"/>
    <w:rsid w:val="00710DBC"/>
    <w:rsid w:val="00710E2C"/>
    <w:rsid w:val="0071204F"/>
    <w:rsid w:val="00712CB9"/>
    <w:rsid w:val="00712E8C"/>
    <w:rsid w:val="0071332F"/>
    <w:rsid w:val="00713D67"/>
    <w:rsid w:val="007140A2"/>
    <w:rsid w:val="007141EF"/>
    <w:rsid w:val="007149F7"/>
    <w:rsid w:val="00714F77"/>
    <w:rsid w:val="00715204"/>
    <w:rsid w:val="0071561B"/>
    <w:rsid w:val="007159CE"/>
    <w:rsid w:val="00715C19"/>
    <w:rsid w:val="00715F1C"/>
    <w:rsid w:val="007161D0"/>
    <w:rsid w:val="007170F0"/>
    <w:rsid w:val="0071762F"/>
    <w:rsid w:val="00720376"/>
    <w:rsid w:val="00720386"/>
    <w:rsid w:val="0072070E"/>
    <w:rsid w:val="0072089A"/>
    <w:rsid w:val="00720FFF"/>
    <w:rsid w:val="007213CD"/>
    <w:rsid w:val="007215E0"/>
    <w:rsid w:val="00722C2C"/>
    <w:rsid w:val="007231D3"/>
    <w:rsid w:val="00723416"/>
    <w:rsid w:val="00723803"/>
    <w:rsid w:val="0072428F"/>
    <w:rsid w:val="00724681"/>
    <w:rsid w:val="007246E6"/>
    <w:rsid w:val="00725030"/>
    <w:rsid w:val="00725286"/>
    <w:rsid w:val="00726617"/>
    <w:rsid w:val="0072670F"/>
    <w:rsid w:val="00726D6D"/>
    <w:rsid w:val="00726DDD"/>
    <w:rsid w:val="00726E33"/>
    <w:rsid w:val="00727901"/>
    <w:rsid w:val="00730636"/>
    <w:rsid w:val="0073075E"/>
    <w:rsid w:val="00730952"/>
    <w:rsid w:val="007315F9"/>
    <w:rsid w:val="00731659"/>
    <w:rsid w:val="0073223F"/>
    <w:rsid w:val="00732731"/>
    <w:rsid w:val="00732B58"/>
    <w:rsid w:val="00732E4F"/>
    <w:rsid w:val="00733737"/>
    <w:rsid w:val="00733879"/>
    <w:rsid w:val="00733C77"/>
    <w:rsid w:val="00733FB8"/>
    <w:rsid w:val="00734223"/>
    <w:rsid w:val="007345EB"/>
    <w:rsid w:val="0073472C"/>
    <w:rsid w:val="0073511E"/>
    <w:rsid w:val="00735C5F"/>
    <w:rsid w:val="00736D5A"/>
    <w:rsid w:val="00736E9D"/>
    <w:rsid w:val="00737023"/>
    <w:rsid w:val="00737608"/>
    <w:rsid w:val="0073781A"/>
    <w:rsid w:val="0074002F"/>
    <w:rsid w:val="00741549"/>
    <w:rsid w:val="00741589"/>
    <w:rsid w:val="00741659"/>
    <w:rsid w:val="007418B3"/>
    <w:rsid w:val="00741AC4"/>
    <w:rsid w:val="00742C24"/>
    <w:rsid w:val="00742D8D"/>
    <w:rsid w:val="00742EF3"/>
    <w:rsid w:val="00742EFC"/>
    <w:rsid w:val="007430BE"/>
    <w:rsid w:val="00744655"/>
    <w:rsid w:val="00744830"/>
    <w:rsid w:val="007449C0"/>
    <w:rsid w:val="007451A7"/>
    <w:rsid w:val="0074548F"/>
    <w:rsid w:val="00746469"/>
    <w:rsid w:val="007479AA"/>
    <w:rsid w:val="00747E52"/>
    <w:rsid w:val="007509F7"/>
    <w:rsid w:val="007517DB"/>
    <w:rsid w:val="00751A33"/>
    <w:rsid w:val="00751A9B"/>
    <w:rsid w:val="00752CFA"/>
    <w:rsid w:val="00752DF4"/>
    <w:rsid w:val="00753F86"/>
    <w:rsid w:val="00754564"/>
    <w:rsid w:val="0075466E"/>
    <w:rsid w:val="00754687"/>
    <w:rsid w:val="00754B97"/>
    <w:rsid w:val="00754D98"/>
    <w:rsid w:val="00755A7E"/>
    <w:rsid w:val="00756171"/>
    <w:rsid w:val="007562DF"/>
    <w:rsid w:val="00756E00"/>
    <w:rsid w:val="00757541"/>
    <w:rsid w:val="0075771F"/>
    <w:rsid w:val="00757CBB"/>
    <w:rsid w:val="00757E8E"/>
    <w:rsid w:val="0076093D"/>
    <w:rsid w:val="00761089"/>
    <w:rsid w:val="00762C53"/>
    <w:rsid w:val="00762E0E"/>
    <w:rsid w:val="00763536"/>
    <w:rsid w:val="007636D2"/>
    <w:rsid w:val="00763801"/>
    <w:rsid w:val="00763DF6"/>
    <w:rsid w:val="00764186"/>
    <w:rsid w:val="00764597"/>
    <w:rsid w:val="00764736"/>
    <w:rsid w:val="007649C7"/>
    <w:rsid w:val="00764D02"/>
    <w:rsid w:val="00764E4C"/>
    <w:rsid w:val="00765077"/>
    <w:rsid w:val="007652A0"/>
    <w:rsid w:val="00765D75"/>
    <w:rsid w:val="007663D4"/>
    <w:rsid w:val="00766D59"/>
    <w:rsid w:val="0076753A"/>
    <w:rsid w:val="0076797E"/>
    <w:rsid w:val="00767D7A"/>
    <w:rsid w:val="00770133"/>
    <w:rsid w:val="0077057A"/>
    <w:rsid w:val="00770B0D"/>
    <w:rsid w:val="007713EE"/>
    <w:rsid w:val="007719AF"/>
    <w:rsid w:val="00771FA0"/>
    <w:rsid w:val="0077256A"/>
    <w:rsid w:val="00772793"/>
    <w:rsid w:val="00773219"/>
    <w:rsid w:val="0077346A"/>
    <w:rsid w:val="00773547"/>
    <w:rsid w:val="00774511"/>
    <w:rsid w:val="00774E62"/>
    <w:rsid w:val="00774F82"/>
    <w:rsid w:val="0077527C"/>
    <w:rsid w:val="007755CE"/>
    <w:rsid w:val="0077579C"/>
    <w:rsid w:val="00776105"/>
    <w:rsid w:val="00776531"/>
    <w:rsid w:val="007772A0"/>
    <w:rsid w:val="00777A85"/>
    <w:rsid w:val="00777B40"/>
    <w:rsid w:val="0078042B"/>
    <w:rsid w:val="007811EF"/>
    <w:rsid w:val="00781B4C"/>
    <w:rsid w:val="00781C82"/>
    <w:rsid w:val="00781FFB"/>
    <w:rsid w:val="007822B8"/>
    <w:rsid w:val="007827DA"/>
    <w:rsid w:val="007827FF"/>
    <w:rsid w:val="00782C50"/>
    <w:rsid w:val="007833DA"/>
    <w:rsid w:val="00783F3D"/>
    <w:rsid w:val="007841E2"/>
    <w:rsid w:val="007841E4"/>
    <w:rsid w:val="00784E9D"/>
    <w:rsid w:val="0078538C"/>
    <w:rsid w:val="00785D85"/>
    <w:rsid w:val="007876B0"/>
    <w:rsid w:val="00787785"/>
    <w:rsid w:val="00787A9D"/>
    <w:rsid w:val="0079033B"/>
    <w:rsid w:val="007906BC"/>
    <w:rsid w:val="00791441"/>
    <w:rsid w:val="00791EA4"/>
    <w:rsid w:val="00791EA6"/>
    <w:rsid w:val="0079219D"/>
    <w:rsid w:val="007929FE"/>
    <w:rsid w:val="00792AE1"/>
    <w:rsid w:val="0079358F"/>
    <w:rsid w:val="0079393C"/>
    <w:rsid w:val="00794DE5"/>
    <w:rsid w:val="007956A5"/>
    <w:rsid w:val="007956CA"/>
    <w:rsid w:val="007969CA"/>
    <w:rsid w:val="00796B4A"/>
    <w:rsid w:val="007A05DA"/>
    <w:rsid w:val="007A07D4"/>
    <w:rsid w:val="007A0A1B"/>
    <w:rsid w:val="007A0EE7"/>
    <w:rsid w:val="007A0F78"/>
    <w:rsid w:val="007A136D"/>
    <w:rsid w:val="007A179E"/>
    <w:rsid w:val="007A3DAE"/>
    <w:rsid w:val="007A4505"/>
    <w:rsid w:val="007A522C"/>
    <w:rsid w:val="007A619F"/>
    <w:rsid w:val="007A72BB"/>
    <w:rsid w:val="007A7BD1"/>
    <w:rsid w:val="007A7FD4"/>
    <w:rsid w:val="007B0FDB"/>
    <w:rsid w:val="007B1538"/>
    <w:rsid w:val="007B1F5B"/>
    <w:rsid w:val="007B2752"/>
    <w:rsid w:val="007B2774"/>
    <w:rsid w:val="007B2F24"/>
    <w:rsid w:val="007B3168"/>
    <w:rsid w:val="007B347B"/>
    <w:rsid w:val="007B384F"/>
    <w:rsid w:val="007B3E78"/>
    <w:rsid w:val="007B419C"/>
    <w:rsid w:val="007B47AE"/>
    <w:rsid w:val="007B5B14"/>
    <w:rsid w:val="007B61D6"/>
    <w:rsid w:val="007B627F"/>
    <w:rsid w:val="007B6810"/>
    <w:rsid w:val="007B69E2"/>
    <w:rsid w:val="007B7944"/>
    <w:rsid w:val="007C13AB"/>
    <w:rsid w:val="007C168D"/>
    <w:rsid w:val="007C1DC8"/>
    <w:rsid w:val="007C2507"/>
    <w:rsid w:val="007C2FBB"/>
    <w:rsid w:val="007C35AB"/>
    <w:rsid w:val="007C4668"/>
    <w:rsid w:val="007C4BA3"/>
    <w:rsid w:val="007C5E31"/>
    <w:rsid w:val="007C726F"/>
    <w:rsid w:val="007C7882"/>
    <w:rsid w:val="007C78CA"/>
    <w:rsid w:val="007D02EE"/>
    <w:rsid w:val="007D04A1"/>
    <w:rsid w:val="007D0A74"/>
    <w:rsid w:val="007D1047"/>
    <w:rsid w:val="007D1328"/>
    <w:rsid w:val="007D1931"/>
    <w:rsid w:val="007D2037"/>
    <w:rsid w:val="007D2074"/>
    <w:rsid w:val="007D20D4"/>
    <w:rsid w:val="007D2DD2"/>
    <w:rsid w:val="007D31B4"/>
    <w:rsid w:val="007D3663"/>
    <w:rsid w:val="007D3B7C"/>
    <w:rsid w:val="007D415A"/>
    <w:rsid w:val="007D425C"/>
    <w:rsid w:val="007D4263"/>
    <w:rsid w:val="007D47C7"/>
    <w:rsid w:val="007D4874"/>
    <w:rsid w:val="007D4AAD"/>
    <w:rsid w:val="007D4ADB"/>
    <w:rsid w:val="007D5E83"/>
    <w:rsid w:val="007D5FDF"/>
    <w:rsid w:val="007D6ABF"/>
    <w:rsid w:val="007D6C15"/>
    <w:rsid w:val="007D77B4"/>
    <w:rsid w:val="007D785F"/>
    <w:rsid w:val="007E01C2"/>
    <w:rsid w:val="007E074F"/>
    <w:rsid w:val="007E088C"/>
    <w:rsid w:val="007E12B6"/>
    <w:rsid w:val="007E18BA"/>
    <w:rsid w:val="007E1B89"/>
    <w:rsid w:val="007E1CB5"/>
    <w:rsid w:val="007E2139"/>
    <w:rsid w:val="007E2177"/>
    <w:rsid w:val="007E27C8"/>
    <w:rsid w:val="007E28CA"/>
    <w:rsid w:val="007E2CF7"/>
    <w:rsid w:val="007E2D79"/>
    <w:rsid w:val="007E4454"/>
    <w:rsid w:val="007E4E22"/>
    <w:rsid w:val="007E5A01"/>
    <w:rsid w:val="007E5F75"/>
    <w:rsid w:val="007E744F"/>
    <w:rsid w:val="007F145B"/>
    <w:rsid w:val="007F17E8"/>
    <w:rsid w:val="007F23D5"/>
    <w:rsid w:val="007F2B5A"/>
    <w:rsid w:val="007F2F7A"/>
    <w:rsid w:val="007F3F34"/>
    <w:rsid w:val="007F4498"/>
    <w:rsid w:val="007F488B"/>
    <w:rsid w:val="007F4AD6"/>
    <w:rsid w:val="007F542A"/>
    <w:rsid w:val="007F60D2"/>
    <w:rsid w:val="007F63D5"/>
    <w:rsid w:val="007F6911"/>
    <w:rsid w:val="007F6F30"/>
    <w:rsid w:val="007F73DC"/>
    <w:rsid w:val="007F77A0"/>
    <w:rsid w:val="00800502"/>
    <w:rsid w:val="00800612"/>
    <w:rsid w:val="00801212"/>
    <w:rsid w:val="0080121F"/>
    <w:rsid w:val="00802515"/>
    <w:rsid w:val="00802F06"/>
    <w:rsid w:val="00803EEB"/>
    <w:rsid w:val="0080431F"/>
    <w:rsid w:val="008047C3"/>
    <w:rsid w:val="0080512F"/>
    <w:rsid w:val="00805170"/>
    <w:rsid w:val="008052C9"/>
    <w:rsid w:val="0080564B"/>
    <w:rsid w:val="008065B4"/>
    <w:rsid w:val="0080681B"/>
    <w:rsid w:val="00807280"/>
    <w:rsid w:val="0080747E"/>
    <w:rsid w:val="00807BCE"/>
    <w:rsid w:val="0081001C"/>
    <w:rsid w:val="008100F0"/>
    <w:rsid w:val="00810170"/>
    <w:rsid w:val="008101AF"/>
    <w:rsid w:val="0081106F"/>
    <w:rsid w:val="00811147"/>
    <w:rsid w:val="00811E7D"/>
    <w:rsid w:val="00811ED1"/>
    <w:rsid w:val="00812304"/>
    <w:rsid w:val="00812419"/>
    <w:rsid w:val="00812447"/>
    <w:rsid w:val="00812BFD"/>
    <w:rsid w:val="0081315D"/>
    <w:rsid w:val="00813FE9"/>
    <w:rsid w:val="00814801"/>
    <w:rsid w:val="00814AED"/>
    <w:rsid w:val="0081527D"/>
    <w:rsid w:val="008153C5"/>
    <w:rsid w:val="00815674"/>
    <w:rsid w:val="0081616E"/>
    <w:rsid w:val="008163A5"/>
    <w:rsid w:val="00816468"/>
    <w:rsid w:val="00816ACA"/>
    <w:rsid w:val="00816B03"/>
    <w:rsid w:val="00816C01"/>
    <w:rsid w:val="00817A45"/>
    <w:rsid w:val="008202B9"/>
    <w:rsid w:val="0082069A"/>
    <w:rsid w:val="00822022"/>
    <w:rsid w:val="008220B5"/>
    <w:rsid w:val="008229B4"/>
    <w:rsid w:val="008238DC"/>
    <w:rsid w:val="008247D5"/>
    <w:rsid w:val="00824B30"/>
    <w:rsid w:val="00825BEF"/>
    <w:rsid w:val="00826CFD"/>
    <w:rsid w:val="00826F22"/>
    <w:rsid w:val="00827B0B"/>
    <w:rsid w:val="00830283"/>
    <w:rsid w:val="008302A4"/>
    <w:rsid w:val="00830713"/>
    <w:rsid w:val="00831E48"/>
    <w:rsid w:val="0083200B"/>
    <w:rsid w:val="0083269B"/>
    <w:rsid w:val="00832C21"/>
    <w:rsid w:val="0083302D"/>
    <w:rsid w:val="008339CD"/>
    <w:rsid w:val="00833D80"/>
    <w:rsid w:val="0083408A"/>
    <w:rsid w:val="00834A31"/>
    <w:rsid w:val="00834CA4"/>
    <w:rsid w:val="00834CDD"/>
    <w:rsid w:val="008351BB"/>
    <w:rsid w:val="0083589A"/>
    <w:rsid w:val="008359B7"/>
    <w:rsid w:val="00835A3F"/>
    <w:rsid w:val="00835B56"/>
    <w:rsid w:val="00835B82"/>
    <w:rsid w:val="00835EB2"/>
    <w:rsid w:val="00835F32"/>
    <w:rsid w:val="00835F69"/>
    <w:rsid w:val="008371C8"/>
    <w:rsid w:val="0083732E"/>
    <w:rsid w:val="008377B4"/>
    <w:rsid w:val="00840055"/>
    <w:rsid w:val="0084094B"/>
    <w:rsid w:val="008412F5"/>
    <w:rsid w:val="008422FA"/>
    <w:rsid w:val="00842368"/>
    <w:rsid w:val="008435DF"/>
    <w:rsid w:val="00843EB8"/>
    <w:rsid w:val="00843F17"/>
    <w:rsid w:val="0084453D"/>
    <w:rsid w:val="00845E5C"/>
    <w:rsid w:val="00845EA4"/>
    <w:rsid w:val="00846215"/>
    <w:rsid w:val="008477AC"/>
    <w:rsid w:val="00847A40"/>
    <w:rsid w:val="00847DAD"/>
    <w:rsid w:val="0085001A"/>
    <w:rsid w:val="0085041B"/>
    <w:rsid w:val="00850718"/>
    <w:rsid w:val="00850842"/>
    <w:rsid w:val="00850EB9"/>
    <w:rsid w:val="0085112D"/>
    <w:rsid w:val="00851132"/>
    <w:rsid w:val="00851505"/>
    <w:rsid w:val="00851D76"/>
    <w:rsid w:val="00851E98"/>
    <w:rsid w:val="00852B47"/>
    <w:rsid w:val="00852BA9"/>
    <w:rsid w:val="00852FE4"/>
    <w:rsid w:val="00853966"/>
    <w:rsid w:val="008542C2"/>
    <w:rsid w:val="00854DB0"/>
    <w:rsid w:val="00855C00"/>
    <w:rsid w:val="00855CE9"/>
    <w:rsid w:val="00855F93"/>
    <w:rsid w:val="00856B20"/>
    <w:rsid w:val="00856B58"/>
    <w:rsid w:val="00856D78"/>
    <w:rsid w:val="0085713D"/>
    <w:rsid w:val="0086004C"/>
    <w:rsid w:val="008602B4"/>
    <w:rsid w:val="00860832"/>
    <w:rsid w:val="00860E63"/>
    <w:rsid w:val="008610EB"/>
    <w:rsid w:val="008620C1"/>
    <w:rsid w:val="0086210F"/>
    <w:rsid w:val="00862BD1"/>
    <w:rsid w:val="00862E17"/>
    <w:rsid w:val="00863614"/>
    <w:rsid w:val="0086367F"/>
    <w:rsid w:val="00864690"/>
    <w:rsid w:val="00864C0E"/>
    <w:rsid w:val="00865570"/>
    <w:rsid w:val="00866358"/>
    <w:rsid w:val="00866CE1"/>
    <w:rsid w:val="0086756B"/>
    <w:rsid w:val="00870BE5"/>
    <w:rsid w:val="00871E52"/>
    <w:rsid w:val="00871EBF"/>
    <w:rsid w:val="00871F7C"/>
    <w:rsid w:val="00872330"/>
    <w:rsid w:val="008723EF"/>
    <w:rsid w:val="00872D21"/>
    <w:rsid w:val="00874B49"/>
    <w:rsid w:val="00874CF1"/>
    <w:rsid w:val="00875418"/>
    <w:rsid w:val="0087551A"/>
    <w:rsid w:val="00875555"/>
    <w:rsid w:val="008765D8"/>
    <w:rsid w:val="008765F5"/>
    <w:rsid w:val="00876685"/>
    <w:rsid w:val="00876900"/>
    <w:rsid w:val="00876E20"/>
    <w:rsid w:val="0087740D"/>
    <w:rsid w:val="0087785D"/>
    <w:rsid w:val="0088086A"/>
    <w:rsid w:val="008813A2"/>
    <w:rsid w:val="00881969"/>
    <w:rsid w:val="008831BB"/>
    <w:rsid w:val="00883A9E"/>
    <w:rsid w:val="00883C2F"/>
    <w:rsid w:val="00884039"/>
    <w:rsid w:val="00884383"/>
    <w:rsid w:val="008846AC"/>
    <w:rsid w:val="0088559E"/>
    <w:rsid w:val="00885640"/>
    <w:rsid w:val="00886209"/>
    <w:rsid w:val="0088744E"/>
    <w:rsid w:val="00887AD2"/>
    <w:rsid w:val="0089041F"/>
    <w:rsid w:val="00890534"/>
    <w:rsid w:val="008908D6"/>
    <w:rsid w:val="00890BA5"/>
    <w:rsid w:val="00890CD3"/>
    <w:rsid w:val="00890D92"/>
    <w:rsid w:val="00891219"/>
    <w:rsid w:val="008929B0"/>
    <w:rsid w:val="00892BC8"/>
    <w:rsid w:val="00892DF6"/>
    <w:rsid w:val="00892F11"/>
    <w:rsid w:val="00893773"/>
    <w:rsid w:val="00894356"/>
    <w:rsid w:val="0089485E"/>
    <w:rsid w:val="00895540"/>
    <w:rsid w:val="00895B6C"/>
    <w:rsid w:val="0089641B"/>
    <w:rsid w:val="00896613"/>
    <w:rsid w:val="008A01F7"/>
    <w:rsid w:val="008A0280"/>
    <w:rsid w:val="008A0457"/>
    <w:rsid w:val="008A0D81"/>
    <w:rsid w:val="008A1039"/>
    <w:rsid w:val="008A11D6"/>
    <w:rsid w:val="008A2141"/>
    <w:rsid w:val="008A221A"/>
    <w:rsid w:val="008A2883"/>
    <w:rsid w:val="008A3114"/>
    <w:rsid w:val="008A401E"/>
    <w:rsid w:val="008A634D"/>
    <w:rsid w:val="008A65A0"/>
    <w:rsid w:val="008A66B0"/>
    <w:rsid w:val="008A66C3"/>
    <w:rsid w:val="008A77C3"/>
    <w:rsid w:val="008A79F0"/>
    <w:rsid w:val="008B03CD"/>
    <w:rsid w:val="008B0A14"/>
    <w:rsid w:val="008B1097"/>
    <w:rsid w:val="008B1314"/>
    <w:rsid w:val="008B13FF"/>
    <w:rsid w:val="008B204D"/>
    <w:rsid w:val="008B22AE"/>
    <w:rsid w:val="008B2AD5"/>
    <w:rsid w:val="008B2E67"/>
    <w:rsid w:val="008B2FDE"/>
    <w:rsid w:val="008B358C"/>
    <w:rsid w:val="008B516D"/>
    <w:rsid w:val="008B517E"/>
    <w:rsid w:val="008B5650"/>
    <w:rsid w:val="008B6406"/>
    <w:rsid w:val="008B76D7"/>
    <w:rsid w:val="008B7ACF"/>
    <w:rsid w:val="008C0214"/>
    <w:rsid w:val="008C0274"/>
    <w:rsid w:val="008C1111"/>
    <w:rsid w:val="008C125F"/>
    <w:rsid w:val="008C1293"/>
    <w:rsid w:val="008C1862"/>
    <w:rsid w:val="008C26C6"/>
    <w:rsid w:val="008C2B1B"/>
    <w:rsid w:val="008C34DF"/>
    <w:rsid w:val="008C3684"/>
    <w:rsid w:val="008C3D7D"/>
    <w:rsid w:val="008C4670"/>
    <w:rsid w:val="008C5024"/>
    <w:rsid w:val="008C51F7"/>
    <w:rsid w:val="008C5668"/>
    <w:rsid w:val="008C58A2"/>
    <w:rsid w:val="008C5C67"/>
    <w:rsid w:val="008C5E7E"/>
    <w:rsid w:val="008C65E2"/>
    <w:rsid w:val="008C77C7"/>
    <w:rsid w:val="008C7BA0"/>
    <w:rsid w:val="008C7EC3"/>
    <w:rsid w:val="008D092E"/>
    <w:rsid w:val="008D0E1E"/>
    <w:rsid w:val="008D196E"/>
    <w:rsid w:val="008D1CCB"/>
    <w:rsid w:val="008D28B8"/>
    <w:rsid w:val="008D2DCA"/>
    <w:rsid w:val="008D2F49"/>
    <w:rsid w:val="008D3335"/>
    <w:rsid w:val="008D34E0"/>
    <w:rsid w:val="008D36F3"/>
    <w:rsid w:val="008D3EC1"/>
    <w:rsid w:val="008D4094"/>
    <w:rsid w:val="008D45D5"/>
    <w:rsid w:val="008D4C8D"/>
    <w:rsid w:val="008D51D2"/>
    <w:rsid w:val="008D689A"/>
    <w:rsid w:val="008D68CC"/>
    <w:rsid w:val="008D792D"/>
    <w:rsid w:val="008D79F9"/>
    <w:rsid w:val="008E00FF"/>
    <w:rsid w:val="008E180F"/>
    <w:rsid w:val="008E217E"/>
    <w:rsid w:val="008E23AE"/>
    <w:rsid w:val="008E2593"/>
    <w:rsid w:val="008E278D"/>
    <w:rsid w:val="008E282D"/>
    <w:rsid w:val="008E2DE3"/>
    <w:rsid w:val="008E33EA"/>
    <w:rsid w:val="008E3F8A"/>
    <w:rsid w:val="008E431A"/>
    <w:rsid w:val="008E5436"/>
    <w:rsid w:val="008E553A"/>
    <w:rsid w:val="008E675A"/>
    <w:rsid w:val="008E6EE3"/>
    <w:rsid w:val="008E7327"/>
    <w:rsid w:val="008E7982"/>
    <w:rsid w:val="008E79B1"/>
    <w:rsid w:val="008F0971"/>
    <w:rsid w:val="008F1CFB"/>
    <w:rsid w:val="008F2522"/>
    <w:rsid w:val="008F27B8"/>
    <w:rsid w:val="008F2C18"/>
    <w:rsid w:val="008F3392"/>
    <w:rsid w:val="008F38BD"/>
    <w:rsid w:val="008F3A1A"/>
    <w:rsid w:val="008F3B13"/>
    <w:rsid w:val="008F3C40"/>
    <w:rsid w:val="008F3CBA"/>
    <w:rsid w:val="008F4025"/>
    <w:rsid w:val="008F404C"/>
    <w:rsid w:val="008F4545"/>
    <w:rsid w:val="008F4CE2"/>
    <w:rsid w:val="008F4D6A"/>
    <w:rsid w:val="008F580B"/>
    <w:rsid w:val="008F586E"/>
    <w:rsid w:val="008F5C21"/>
    <w:rsid w:val="008F5F4F"/>
    <w:rsid w:val="008F61F0"/>
    <w:rsid w:val="008F70CE"/>
    <w:rsid w:val="008F7912"/>
    <w:rsid w:val="008F7D3E"/>
    <w:rsid w:val="00900415"/>
    <w:rsid w:val="00900B1A"/>
    <w:rsid w:val="00900BC0"/>
    <w:rsid w:val="00900C52"/>
    <w:rsid w:val="00901770"/>
    <w:rsid w:val="00901EF3"/>
    <w:rsid w:val="00902208"/>
    <w:rsid w:val="00902DCB"/>
    <w:rsid w:val="00903080"/>
    <w:rsid w:val="009032B0"/>
    <w:rsid w:val="0090336A"/>
    <w:rsid w:val="00903A4B"/>
    <w:rsid w:val="00903FFD"/>
    <w:rsid w:val="00905798"/>
    <w:rsid w:val="0090584E"/>
    <w:rsid w:val="00905A0E"/>
    <w:rsid w:val="00905CCB"/>
    <w:rsid w:val="009065D3"/>
    <w:rsid w:val="00906DC2"/>
    <w:rsid w:val="00906E11"/>
    <w:rsid w:val="00907488"/>
    <w:rsid w:val="00910167"/>
    <w:rsid w:val="00910801"/>
    <w:rsid w:val="009108D9"/>
    <w:rsid w:val="00910DCE"/>
    <w:rsid w:val="00911198"/>
    <w:rsid w:val="00911CE1"/>
    <w:rsid w:val="00911FBB"/>
    <w:rsid w:val="009138F3"/>
    <w:rsid w:val="009145A4"/>
    <w:rsid w:val="00914C68"/>
    <w:rsid w:val="00914D13"/>
    <w:rsid w:val="0091538E"/>
    <w:rsid w:val="00916409"/>
    <w:rsid w:val="00916627"/>
    <w:rsid w:val="009166D7"/>
    <w:rsid w:val="00916825"/>
    <w:rsid w:val="009168FC"/>
    <w:rsid w:val="00916A23"/>
    <w:rsid w:val="009173C5"/>
    <w:rsid w:val="009173FA"/>
    <w:rsid w:val="00920F3C"/>
    <w:rsid w:val="00921A3E"/>
    <w:rsid w:val="009228DE"/>
    <w:rsid w:val="0092306B"/>
    <w:rsid w:val="0092364F"/>
    <w:rsid w:val="00923A39"/>
    <w:rsid w:val="00923E7E"/>
    <w:rsid w:val="00924173"/>
    <w:rsid w:val="00924721"/>
    <w:rsid w:val="009247B0"/>
    <w:rsid w:val="00924BD9"/>
    <w:rsid w:val="00925004"/>
    <w:rsid w:val="009251C7"/>
    <w:rsid w:val="0092549D"/>
    <w:rsid w:val="00925520"/>
    <w:rsid w:val="00925768"/>
    <w:rsid w:val="00925E3D"/>
    <w:rsid w:val="0092653B"/>
    <w:rsid w:val="00927EBF"/>
    <w:rsid w:val="00930203"/>
    <w:rsid w:val="00930ABC"/>
    <w:rsid w:val="00930AFC"/>
    <w:rsid w:val="00930EAB"/>
    <w:rsid w:val="00931368"/>
    <w:rsid w:val="00931A8D"/>
    <w:rsid w:val="00931AC1"/>
    <w:rsid w:val="00931D31"/>
    <w:rsid w:val="0093260B"/>
    <w:rsid w:val="0093297B"/>
    <w:rsid w:val="009329D5"/>
    <w:rsid w:val="00932E78"/>
    <w:rsid w:val="00933993"/>
    <w:rsid w:val="009339C8"/>
    <w:rsid w:val="00934076"/>
    <w:rsid w:val="009343BC"/>
    <w:rsid w:val="009347B0"/>
    <w:rsid w:val="00935501"/>
    <w:rsid w:val="009367B1"/>
    <w:rsid w:val="0093681F"/>
    <w:rsid w:val="00936D9E"/>
    <w:rsid w:val="00936E23"/>
    <w:rsid w:val="009373ED"/>
    <w:rsid w:val="00937401"/>
    <w:rsid w:val="0093743C"/>
    <w:rsid w:val="0094076E"/>
    <w:rsid w:val="00940812"/>
    <w:rsid w:val="00940A29"/>
    <w:rsid w:val="0094182B"/>
    <w:rsid w:val="00941B01"/>
    <w:rsid w:val="00941C2E"/>
    <w:rsid w:val="00942094"/>
    <w:rsid w:val="009427B1"/>
    <w:rsid w:val="00943054"/>
    <w:rsid w:val="009432F9"/>
    <w:rsid w:val="0094331B"/>
    <w:rsid w:val="00943D1F"/>
    <w:rsid w:val="00943FA3"/>
    <w:rsid w:val="00944932"/>
    <w:rsid w:val="00945899"/>
    <w:rsid w:val="00946109"/>
    <w:rsid w:val="009463AA"/>
    <w:rsid w:val="00946409"/>
    <w:rsid w:val="00946A20"/>
    <w:rsid w:val="00946C37"/>
    <w:rsid w:val="00946E83"/>
    <w:rsid w:val="00947228"/>
    <w:rsid w:val="00947447"/>
    <w:rsid w:val="00947EA5"/>
    <w:rsid w:val="00950AE9"/>
    <w:rsid w:val="00951A65"/>
    <w:rsid w:val="00951F93"/>
    <w:rsid w:val="0095330C"/>
    <w:rsid w:val="0095530F"/>
    <w:rsid w:val="00955ACD"/>
    <w:rsid w:val="00955FDA"/>
    <w:rsid w:val="00956827"/>
    <w:rsid w:val="0095697B"/>
    <w:rsid w:val="009574C8"/>
    <w:rsid w:val="00960182"/>
    <w:rsid w:val="00962FF3"/>
    <w:rsid w:val="00963261"/>
    <w:rsid w:val="00963D0A"/>
    <w:rsid w:val="00963D11"/>
    <w:rsid w:val="00963E12"/>
    <w:rsid w:val="0096410B"/>
    <w:rsid w:val="0096481E"/>
    <w:rsid w:val="00964934"/>
    <w:rsid w:val="00964BEA"/>
    <w:rsid w:val="0096520A"/>
    <w:rsid w:val="009663CF"/>
    <w:rsid w:val="009668D7"/>
    <w:rsid w:val="0097014E"/>
    <w:rsid w:val="00970B21"/>
    <w:rsid w:val="009712E3"/>
    <w:rsid w:val="009717CC"/>
    <w:rsid w:val="009719ED"/>
    <w:rsid w:val="00972780"/>
    <w:rsid w:val="00972855"/>
    <w:rsid w:val="00972E03"/>
    <w:rsid w:val="00972F69"/>
    <w:rsid w:val="00973229"/>
    <w:rsid w:val="0097333B"/>
    <w:rsid w:val="00973656"/>
    <w:rsid w:val="009739F6"/>
    <w:rsid w:val="00973C03"/>
    <w:rsid w:val="00974106"/>
    <w:rsid w:val="0097423F"/>
    <w:rsid w:val="00974749"/>
    <w:rsid w:val="009748EC"/>
    <w:rsid w:val="00975996"/>
    <w:rsid w:val="00975D9F"/>
    <w:rsid w:val="00976511"/>
    <w:rsid w:val="00976EFA"/>
    <w:rsid w:val="009771A7"/>
    <w:rsid w:val="009777DB"/>
    <w:rsid w:val="0097789D"/>
    <w:rsid w:val="00977BCB"/>
    <w:rsid w:val="00980F37"/>
    <w:rsid w:val="00981875"/>
    <w:rsid w:val="00982AF5"/>
    <w:rsid w:val="00984241"/>
    <w:rsid w:val="0098470E"/>
    <w:rsid w:val="009850FA"/>
    <w:rsid w:val="009855DA"/>
    <w:rsid w:val="00985AE2"/>
    <w:rsid w:val="00985C0A"/>
    <w:rsid w:val="00986525"/>
    <w:rsid w:val="00986B8F"/>
    <w:rsid w:val="00987A83"/>
    <w:rsid w:val="00987A8D"/>
    <w:rsid w:val="00987BAB"/>
    <w:rsid w:val="00987D98"/>
    <w:rsid w:val="00990054"/>
    <w:rsid w:val="00990096"/>
    <w:rsid w:val="0099045F"/>
    <w:rsid w:val="00990536"/>
    <w:rsid w:val="00990581"/>
    <w:rsid w:val="00990E0A"/>
    <w:rsid w:val="009914D6"/>
    <w:rsid w:val="009928CF"/>
    <w:rsid w:val="00992A13"/>
    <w:rsid w:val="00993192"/>
    <w:rsid w:val="0099338D"/>
    <w:rsid w:val="00993EC3"/>
    <w:rsid w:val="009944F1"/>
    <w:rsid w:val="00994E58"/>
    <w:rsid w:val="009954D8"/>
    <w:rsid w:val="0099573F"/>
    <w:rsid w:val="00995A0F"/>
    <w:rsid w:val="009962F3"/>
    <w:rsid w:val="0099680C"/>
    <w:rsid w:val="009971EE"/>
    <w:rsid w:val="00997786"/>
    <w:rsid w:val="009977C6"/>
    <w:rsid w:val="009A0140"/>
    <w:rsid w:val="009A0421"/>
    <w:rsid w:val="009A0E77"/>
    <w:rsid w:val="009A2081"/>
    <w:rsid w:val="009A2860"/>
    <w:rsid w:val="009A32B9"/>
    <w:rsid w:val="009A3570"/>
    <w:rsid w:val="009A495D"/>
    <w:rsid w:val="009A4F67"/>
    <w:rsid w:val="009A540F"/>
    <w:rsid w:val="009A6D96"/>
    <w:rsid w:val="009A6D99"/>
    <w:rsid w:val="009A7188"/>
    <w:rsid w:val="009A7E03"/>
    <w:rsid w:val="009B0910"/>
    <w:rsid w:val="009B0DEB"/>
    <w:rsid w:val="009B1EFA"/>
    <w:rsid w:val="009B1F35"/>
    <w:rsid w:val="009B2186"/>
    <w:rsid w:val="009B26C0"/>
    <w:rsid w:val="009B3378"/>
    <w:rsid w:val="009B3954"/>
    <w:rsid w:val="009B3C07"/>
    <w:rsid w:val="009B42AE"/>
    <w:rsid w:val="009B48CC"/>
    <w:rsid w:val="009B4D3A"/>
    <w:rsid w:val="009B5895"/>
    <w:rsid w:val="009B6075"/>
    <w:rsid w:val="009B7061"/>
    <w:rsid w:val="009B7976"/>
    <w:rsid w:val="009C06E4"/>
    <w:rsid w:val="009C0823"/>
    <w:rsid w:val="009C156B"/>
    <w:rsid w:val="009C182D"/>
    <w:rsid w:val="009C1C0E"/>
    <w:rsid w:val="009C201E"/>
    <w:rsid w:val="009C2113"/>
    <w:rsid w:val="009C2D6C"/>
    <w:rsid w:val="009C3047"/>
    <w:rsid w:val="009C304C"/>
    <w:rsid w:val="009C3225"/>
    <w:rsid w:val="009C3809"/>
    <w:rsid w:val="009C3B9E"/>
    <w:rsid w:val="009C3EC3"/>
    <w:rsid w:val="009C503B"/>
    <w:rsid w:val="009C521C"/>
    <w:rsid w:val="009C539B"/>
    <w:rsid w:val="009C54F2"/>
    <w:rsid w:val="009C5CD1"/>
    <w:rsid w:val="009C625E"/>
    <w:rsid w:val="009C674C"/>
    <w:rsid w:val="009C678A"/>
    <w:rsid w:val="009C69D9"/>
    <w:rsid w:val="009C6A8C"/>
    <w:rsid w:val="009C73BF"/>
    <w:rsid w:val="009C797B"/>
    <w:rsid w:val="009C7D10"/>
    <w:rsid w:val="009C7E56"/>
    <w:rsid w:val="009C7EB1"/>
    <w:rsid w:val="009D01BB"/>
    <w:rsid w:val="009D0FE4"/>
    <w:rsid w:val="009D11B7"/>
    <w:rsid w:val="009D192D"/>
    <w:rsid w:val="009D1E04"/>
    <w:rsid w:val="009D2325"/>
    <w:rsid w:val="009D24B5"/>
    <w:rsid w:val="009D3536"/>
    <w:rsid w:val="009D3E1D"/>
    <w:rsid w:val="009D468D"/>
    <w:rsid w:val="009D54AB"/>
    <w:rsid w:val="009D5BCC"/>
    <w:rsid w:val="009D6323"/>
    <w:rsid w:val="009D6615"/>
    <w:rsid w:val="009D7474"/>
    <w:rsid w:val="009E0002"/>
    <w:rsid w:val="009E1304"/>
    <w:rsid w:val="009E1677"/>
    <w:rsid w:val="009E18C7"/>
    <w:rsid w:val="009E19D2"/>
    <w:rsid w:val="009E1B55"/>
    <w:rsid w:val="009E28A7"/>
    <w:rsid w:val="009E346F"/>
    <w:rsid w:val="009E3FD3"/>
    <w:rsid w:val="009E4709"/>
    <w:rsid w:val="009E4F08"/>
    <w:rsid w:val="009E5B91"/>
    <w:rsid w:val="009E5F20"/>
    <w:rsid w:val="009E637C"/>
    <w:rsid w:val="009E79CE"/>
    <w:rsid w:val="009F00B9"/>
    <w:rsid w:val="009F0357"/>
    <w:rsid w:val="009F0B6B"/>
    <w:rsid w:val="009F0C87"/>
    <w:rsid w:val="009F0E2A"/>
    <w:rsid w:val="009F1020"/>
    <w:rsid w:val="009F11CD"/>
    <w:rsid w:val="009F2423"/>
    <w:rsid w:val="009F28DB"/>
    <w:rsid w:val="009F31DC"/>
    <w:rsid w:val="009F4658"/>
    <w:rsid w:val="009F468D"/>
    <w:rsid w:val="009F5139"/>
    <w:rsid w:val="009F5485"/>
    <w:rsid w:val="009F58A1"/>
    <w:rsid w:val="009F5ED3"/>
    <w:rsid w:val="009F62BD"/>
    <w:rsid w:val="009F68D4"/>
    <w:rsid w:val="009F6A22"/>
    <w:rsid w:val="009F70EA"/>
    <w:rsid w:val="009F74B7"/>
    <w:rsid w:val="009F7809"/>
    <w:rsid w:val="009F7CEB"/>
    <w:rsid w:val="009F7E9D"/>
    <w:rsid w:val="00A002C6"/>
    <w:rsid w:val="00A003FD"/>
    <w:rsid w:val="00A007A1"/>
    <w:rsid w:val="00A01080"/>
    <w:rsid w:val="00A01489"/>
    <w:rsid w:val="00A01490"/>
    <w:rsid w:val="00A016D3"/>
    <w:rsid w:val="00A019B0"/>
    <w:rsid w:val="00A023E7"/>
    <w:rsid w:val="00A025EF"/>
    <w:rsid w:val="00A027D8"/>
    <w:rsid w:val="00A030A1"/>
    <w:rsid w:val="00A03948"/>
    <w:rsid w:val="00A047B6"/>
    <w:rsid w:val="00A04A06"/>
    <w:rsid w:val="00A04B59"/>
    <w:rsid w:val="00A05251"/>
    <w:rsid w:val="00A0574F"/>
    <w:rsid w:val="00A05832"/>
    <w:rsid w:val="00A05DB1"/>
    <w:rsid w:val="00A0602C"/>
    <w:rsid w:val="00A06131"/>
    <w:rsid w:val="00A061C3"/>
    <w:rsid w:val="00A06519"/>
    <w:rsid w:val="00A065ED"/>
    <w:rsid w:val="00A06CAC"/>
    <w:rsid w:val="00A06ECD"/>
    <w:rsid w:val="00A06FC7"/>
    <w:rsid w:val="00A07357"/>
    <w:rsid w:val="00A079E7"/>
    <w:rsid w:val="00A07F53"/>
    <w:rsid w:val="00A10016"/>
    <w:rsid w:val="00A100FF"/>
    <w:rsid w:val="00A10F34"/>
    <w:rsid w:val="00A11068"/>
    <w:rsid w:val="00A114F2"/>
    <w:rsid w:val="00A11524"/>
    <w:rsid w:val="00A1154D"/>
    <w:rsid w:val="00A1161E"/>
    <w:rsid w:val="00A1179F"/>
    <w:rsid w:val="00A12157"/>
    <w:rsid w:val="00A125E1"/>
    <w:rsid w:val="00A12A87"/>
    <w:rsid w:val="00A12CAF"/>
    <w:rsid w:val="00A139CF"/>
    <w:rsid w:val="00A142D9"/>
    <w:rsid w:val="00A14ED0"/>
    <w:rsid w:val="00A15962"/>
    <w:rsid w:val="00A15D32"/>
    <w:rsid w:val="00A15E00"/>
    <w:rsid w:val="00A16074"/>
    <w:rsid w:val="00A16092"/>
    <w:rsid w:val="00A17191"/>
    <w:rsid w:val="00A173F9"/>
    <w:rsid w:val="00A1765C"/>
    <w:rsid w:val="00A17841"/>
    <w:rsid w:val="00A204CA"/>
    <w:rsid w:val="00A21334"/>
    <w:rsid w:val="00A21859"/>
    <w:rsid w:val="00A22038"/>
    <w:rsid w:val="00A22E56"/>
    <w:rsid w:val="00A22EA3"/>
    <w:rsid w:val="00A23741"/>
    <w:rsid w:val="00A23C08"/>
    <w:rsid w:val="00A246B8"/>
    <w:rsid w:val="00A24EC5"/>
    <w:rsid w:val="00A25A40"/>
    <w:rsid w:val="00A265BD"/>
    <w:rsid w:val="00A26B4F"/>
    <w:rsid w:val="00A2743A"/>
    <w:rsid w:val="00A277EF"/>
    <w:rsid w:val="00A27CCF"/>
    <w:rsid w:val="00A3043C"/>
    <w:rsid w:val="00A30746"/>
    <w:rsid w:val="00A309A3"/>
    <w:rsid w:val="00A30E54"/>
    <w:rsid w:val="00A31A36"/>
    <w:rsid w:val="00A31C56"/>
    <w:rsid w:val="00A31C94"/>
    <w:rsid w:val="00A32008"/>
    <w:rsid w:val="00A32762"/>
    <w:rsid w:val="00A32785"/>
    <w:rsid w:val="00A32B2E"/>
    <w:rsid w:val="00A32B45"/>
    <w:rsid w:val="00A33213"/>
    <w:rsid w:val="00A33408"/>
    <w:rsid w:val="00A334F1"/>
    <w:rsid w:val="00A33D87"/>
    <w:rsid w:val="00A34608"/>
    <w:rsid w:val="00A348F6"/>
    <w:rsid w:val="00A357E7"/>
    <w:rsid w:val="00A36C36"/>
    <w:rsid w:val="00A36EB6"/>
    <w:rsid w:val="00A36F03"/>
    <w:rsid w:val="00A374E8"/>
    <w:rsid w:val="00A411F9"/>
    <w:rsid w:val="00A43221"/>
    <w:rsid w:val="00A43EF6"/>
    <w:rsid w:val="00A443A6"/>
    <w:rsid w:val="00A443C6"/>
    <w:rsid w:val="00A44DB7"/>
    <w:rsid w:val="00A458DE"/>
    <w:rsid w:val="00A460E0"/>
    <w:rsid w:val="00A465A7"/>
    <w:rsid w:val="00A469AB"/>
    <w:rsid w:val="00A47996"/>
    <w:rsid w:val="00A50547"/>
    <w:rsid w:val="00A5103C"/>
    <w:rsid w:val="00A511D1"/>
    <w:rsid w:val="00A517C7"/>
    <w:rsid w:val="00A52202"/>
    <w:rsid w:val="00A52A1A"/>
    <w:rsid w:val="00A52B43"/>
    <w:rsid w:val="00A52D1D"/>
    <w:rsid w:val="00A52E1E"/>
    <w:rsid w:val="00A5341E"/>
    <w:rsid w:val="00A539DB"/>
    <w:rsid w:val="00A539ED"/>
    <w:rsid w:val="00A53BE9"/>
    <w:rsid w:val="00A54607"/>
    <w:rsid w:val="00A5504D"/>
    <w:rsid w:val="00A55740"/>
    <w:rsid w:val="00A55E79"/>
    <w:rsid w:val="00A5648E"/>
    <w:rsid w:val="00A56E07"/>
    <w:rsid w:val="00A57E74"/>
    <w:rsid w:val="00A607CC"/>
    <w:rsid w:val="00A6085C"/>
    <w:rsid w:val="00A60C00"/>
    <w:rsid w:val="00A60DC7"/>
    <w:rsid w:val="00A60EF6"/>
    <w:rsid w:val="00A61425"/>
    <w:rsid w:val="00A615FD"/>
    <w:rsid w:val="00A6181B"/>
    <w:rsid w:val="00A621B1"/>
    <w:rsid w:val="00A64364"/>
    <w:rsid w:val="00A64432"/>
    <w:rsid w:val="00A64817"/>
    <w:rsid w:val="00A649B3"/>
    <w:rsid w:val="00A64D50"/>
    <w:rsid w:val="00A64DA8"/>
    <w:rsid w:val="00A64F1F"/>
    <w:rsid w:val="00A64F24"/>
    <w:rsid w:val="00A65C72"/>
    <w:rsid w:val="00A66487"/>
    <w:rsid w:val="00A671A5"/>
    <w:rsid w:val="00A70C4E"/>
    <w:rsid w:val="00A70CEA"/>
    <w:rsid w:val="00A70D0B"/>
    <w:rsid w:val="00A71C06"/>
    <w:rsid w:val="00A71C14"/>
    <w:rsid w:val="00A71F3F"/>
    <w:rsid w:val="00A7252E"/>
    <w:rsid w:val="00A7259F"/>
    <w:rsid w:val="00A733C9"/>
    <w:rsid w:val="00A73513"/>
    <w:rsid w:val="00A7445E"/>
    <w:rsid w:val="00A745E1"/>
    <w:rsid w:val="00A75184"/>
    <w:rsid w:val="00A756C2"/>
    <w:rsid w:val="00A756C6"/>
    <w:rsid w:val="00A75729"/>
    <w:rsid w:val="00A75AE5"/>
    <w:rsid w:val="00A75D64"/>
    <w:rsid w:val="00A75DCA"/>
    <w:rsid w:val="00A761F6"/>
    <w:rsid w:val="00A7645F"/>
    <w:rsid w:val="00A76BE6"/>
    <w:rsid w:val="00A76F1F"/>
    <w:rsid w:val="00A800AC"/>
    <w:rsid w:val="00A807A4"/>
    <w:rsid w:val="00A8197F"/>
    <w:rsid w:val="00A82434"/>
    <w:rsid w:val="00A826C5"/>
    <w:rsid w:val="00A835DE"/>
    <w:rsid w:val="00A837E2"/>
    <w:rsid w:val="00A83C09"/>
    <w:rsid w:val="00A83EA4"/>
    <w:rsid w:val="00A840B6"/>
    <w:rsid w:val="00A84273"/>
    <w:rsid w:val="00A84B15"/>
    <w:rsid w:val="00A85039"/>
    <w:rsid w:val="00A857C2"/>
    <w:rsid w:val="00A85999"/>
    <w:rsid w:val="00A85BEC"/>
    <w:rsid w:val="00A8630D"/>
    <w:rsid w:val="00A8733D"/>
    <w:rsid w:val="00A877B7"/>
    <w:rsid w:val="00A91201"/>
    <w:rsid w:val="00A9174D"/>
    <w:rsid w:val="00A91978"/>
    <w:rsid w:val="00A92527"/>
    <w:rsid w:val="00A927F8"/>
    <w:rsid w:val="00A92C33"/>
    <w:rsid w:val="00A92CC1"/>
    <w:rsid w:val="00A9314E"/>
    <w:rsid w:val="00A93257"/>
    <w:rsid w:val="00A93594"/>
    <w:rsid w:val="00A9457A"/>
    <w:rsid w:val="00A945CE"/>
    <w:rsid w:val="00A94F79"/>
    <w:rsid w:val="00A95B11"/>
    <w:rsid w:val="00A95C58"/>
    <w:rsid w:val="00A95E6A"/>
    <w:rsid w:val="00A96E46"/>
    <w:rsid w:val="00A97B88"/>
    <w:rsid w:val="00A97D53"/>
    <w:rsid w:val="00AA0640"/>
    <w:rsid w:val="00AA10D5"/>
    <w:rsid w:val="00AA115F"/>
    <w:rsid w:val="00AA1374"/>
    <w:rsid w:val="00AA16B6"/>
    <w:rsid w:val="00AA1863"/>
    <w:rsid w:val="00AA1B33"/>
    <w:rsid w:val="00AA1B4D"/>
    <w:rsid w:val="00AA236E"/>
    <w:rsid w:val="00AA2572"/>
    <w:rsid w:val="00AA29DB"/>
    <w:rsid w:val="00AA2B96"/>
    <w:rsid w:val="00AA363D"/>
    <w:rsid w:val="00AA424C"/>
    <w:rsid w:val="00AA4876"/>
    <w:rsid w:val="00AA5615"/>
    <w:rsid w:val="00AA5827"/>
    <w:rsid w:val="00AA5B01"/>
    <w:rsid w:val="00AA5C26"/>
    <w:rsid w:val="00AA6410"/>
    <w:rsid w:val="00AA7042"/>
    <w:rsid w:val="00AA7CE7"/>
    <w:rsid w:val="00AB0E1B"/>
    <w:rsid w:val="00AB1268"/>
    <w:rsid w:val="00AB1DB1"/>
    <w:rsid w:val="00AB2D97"/>
    <w:rsid w:val="00AB2F3E"/>
    <w:rsid w:val="00AB2F84"/>
    <w:rsid w:val="00AB3235"/>
    <w:rsid w:val="00AB39D7"/>
    <w:rsid w:val="00AB3D38"/>
    <w:rsid w:val="00AB3FE5"/>
    <w:rsid w:val="00AB44D9"/>
    <w:rsid w:val="00AB4E15"/>
    <w:rsid w:val="00AB5100"/>
    <w:rsid w:val="00AB59CD"/>
    <w:rsid w:val="00AB6712"/>
    <w:rsid w:val="00AB69CF"/>
    <w:rsid w:val="00AB6DC5"/>
    <w:rsid w:val="00AB7A9F"/>
    <w:rsid w:val="00AC07D7"/>
    <w:rsid w:val="00AC0A49"/>
    <w:rsid w:val="00AC0B5A"/>
    <w:rsid w:val="00AC0C98"/>
    <w:rsid w:val="00AC0E05"/>
    <w:rsid w:val="00AC104C"/>
    <w:rsid w:val="00AC10E0"/>
    <w:rsid w:val="00AC1301"/>
    <w:rsid w:val="00AC181C"/>
    <w:rsid w:val="00AC1C53"/>
    <w:rsid w:val="00AC2141"/>
    <w:rsid w:val="00AC2174"/>
    <w:rsid w:val="00AC2F7B"/>
    <w:rsid w:val="00AC3E01"/>
    <w:rsid w:val="00AC4163"/>
    <w:rsid w:val="00AC4407"/>
    <w:rsid w:val="00AC4FDF"/>
    <w:rsid w:val="00AC57E0"/>
    <w:rsid w:val="00AC5C54"/>
    <w:rsid w:val="00AC67F2"/>
    <w:rsid w:val="00AC78E0"/>
    <w:rsid w:val="00AC7AFD"/>
    <w:rsid w:val="00AC7C57"/>
    <w:rsid w:val="00AD02DC"/>
    <w:rsid w:val="00AD033E"/>
    <w:rsid w:val="00AD03B3"/>
    <w:rsid w:val="00AD048A"/>
    <w:rsid w:val="00AD05F2"/>
    <w:rsid w:val="00AD0968"/>
    <w:rsid w:val="00AD1018"/>
    <w:rsid w:val="00AD1B06"/>
    <w:rsid w:val="00AD2025"/>
    <w:rsid w:val="00AD2672"/>
    <w:rsid w:val="00AD39FB"/>
    <w:rsid w:val="00AD3A12"/>
    <w:rsid w:val="00AD3AF1"/>
    <w:rsid w:val="00AD3E66"/>
    <w:rsid w:val="00AD4549"/>
    <w:rsid w:val="00AD526E"/>
    <w:rsid w:val="00AD59C6"/>
    <w:rsid w:val="00AD5A17"/>
    <w:rsid w:val="00AD5AAF"/>
    <w:rsid w:val="00AD5CC4"/>
    <w:rsid w:val="00AD61E8"/>
    <w:rsid w:val="00AD6554"/>
    <w:rsid w:val="00AD6BB8"/>
    <w:rsid w:val="00AD7B38"/>
    <w:rsid w:val="00AE0C2F"/>
    <w:rsid w:val="00AE0C47"/>
    <w:rsid w:val="00AE0DAA"/>
    <w:rsid w:val="00AE0DDE"/>
    <w:rsid w:val="00AE1072"/>
    <w:rsid w:val="00AE10C9"/>
    <w:rsid w:val="00AE11C1"/>
    <w:rsid w:val="00AE151A"/>
    <w:rsid w:val="00AE1B44"/>
    <w:rsid w:val="00AE2218"/>
    <w:rsid w:val="00AE3A9B"/>
    <w:rsid w:val="00AE3C2D"/>
    <w:rsid w:val="00AE4191"/>
    <w:rsid w:val="00AE4475"/>
    <w:rsid w:val="00AE473B"/>
    <w:rsid w:val="00AE4B96"/>
    <w:rsid w:val="00AE68D6"/>
    <w:rsid w:val="00AE6DB6"/>
    <w:rsid w:val="00AE6EC6"/>
    <w:rsid w:val="00AE72EA"/>
    <w:rsid w:val="00AE761F"/>
    <w:rsid w:val="00AE77A7"/>
    <w:rsid w:val="00AE78A7"/>
    <w:rsid w:val="00AE7E09"/>
    <w:rsid w:val="00AE7FE5"/>
    <w:rsid w:val="00AF0626"/>
    <w:rsid w:val="00AF0920"/>
    <w:rsid w:val="00AF0B25"/>
    <w:rsid w:val="00AF0F1A"/>
    <w:rsid w:val="00AF0F66"/>
    <w:rsid w:val="00AF10B7"/>
    <w:rsid w:val="00AF11CA"/>
    <w:rsid w:val="00AF1266"/>
    <w:rsid w:val="00AF13A2"/>
    <w:rsid w:val="00AF13B8"/>
    <w:rsid w:val="00AF23ED"/>
    <w:rsid w:val="00AF2ABD"/>
    <w:rsid w:val="00AF3B2B"/>
    <w:rsid w:val="00AF46F2"/>
    <w:rsid w:val="00AF4F69"/>
    <w:rsid w:val="00AF58A4"/>
    <w:rsid w:val="00AF72D7"/>
    <w:rsid w:val="00AF7428"/>
    <w:rsid w:val="00AF7BAC"/>
    <w:rsid w:val="00B00365"/>
    <w:rsid w:val="00B00B4A"/>
    <w:rsid w:val="00B00CD3"/>
    <w:rsid w:val="00B01E4E"/>
    <w:rsid w:val="00B02B16"/>
    <w:rsid w:val="00B03EF8"/>
    <w:rsid w:val="00B04026"/>
    <w:rsid w:val="00B04936"/>
    <w:rsid w:val="00B0508E"/>
    <w:rsid w:val="00B052DE"/>
    <w:rsid w:val="00B0534A"/>
    <w:rsid w:val="00B055B6"/>
    <w:rsid w:val="00B0583B"/>
    <w:rsid w:val="00B06393"/>
    <w:rsid w:val="00B0668E"/>
    <w:rsid w:val="00B066E7"/>
    <w:rsid w:val="00B06C3F"/>
    <w:rsid w:val="00B106A3"/>
    <w:rsid w:val="00B1141D"/>
    <w:rsid w:val="00B117A5"/>
    <w:rsid w:val="00B123F3"/>
    <w:rsid w:val="00B12707"/>
    <w:rsid w:val="00B12D11"/>
    <w:rsid w:val="00B130F2"/>
    <w:rsid w:val="00B1324A"/>
    <w:rsid w:val="00B13305"/>
    <w:rsid w:val="00B1369D"/>
    <w:rsid w:val="00B13888"/>
    <w:rsid w:val="00B138A7"/>
    <w:rsid w:val="00B13F56"/>
    <w:rsid w:val="00B13F67"/>
    <w:rsid w:val="00B14303"/>
    <w:rsid w:val="00B14A68"/>
    <w:rsid w:val="00B14C21"/>
    <w:rsid w:val="00B14C49"/>
    <w:rsid w:val="00B14E13"/>
    <w:rsid w:val="00B154BB"/>
    <w:rsid w:val="00B15808"/>
    <w:rsid w:val="00B15BB2"/>
    <w:rsid w:val="00B15D92"/>
    <w:rsid w:val="00B169A1"/>
    <w:rsid w:val="00B17537"/>
    <w:rsid w:val="00B17C7A"/>
    <w:rsid w:val="00B20A84"/>
    <w:rsid w:val="00B21223"/>
    <w:rsid w:val="00B2137A"/>
    <w:rsid w:val="00B21B45"/>
    <w:rsid w:val="00B21E65"/>
    <w:rsid w:val="00B224E0"/>
    <w:rsid w:val="00B22CAC"/>
    <w:rsid w:val="00B23618"/>
    <w:rsid w:val="00B2362E"/>
    <w:rsid w:val="00B23879"/>
    <w:rsid w:val="00B23DE8"/>
    <w:rsid w:val="00B246B4"/>
    <w:rsid w:val="00B2494E"/>
    <w:rsid w:val="00B259A4"/>
    <w:rsid w:val="00B25B9C"/>
    <w:rsid w:val="00B25E37"/>
    <w:rsid w:val="00B264A8"/>
    <w:rsid w:val="00B26894"/>
    <w:rsid w:val="00B27A38"/>
    <w:rsid w:val="00B30A76"/>
    <w:rsid w:val="00B31152"/>
    <w:rsid w:val="00B317C8"/>
    <w:rsid w:val="00B31960"/>
    <w:rsid w:val="00B32238"/>
    <w:rsid w:val="00B326A7"/>
    <w:rsid w:val="00B32760"/>
    <w:rsid w:val="00B32D01"/>
    <w:rsid w:val="00B33453"/>
    <w:rsid w:val="00B336CF"/>
    <w:rsid w:val="00B34C62"/>
    <w:rsid w:val="00B36110"/>
    <w:rsid w:val="00B363BC"/>
    <w:rsid w:val="00B3669C"/>
    <w:rsid w:val="00B36DC9"/>
    <w:rsid w:val="00B36F70"/>
    <w:rsid w:val="00B402FD"/>
    <w:rsid w:val="00B4110B"/>
    <w:rsid w:val="00B4177A"/>
    <w:rsid w:val="00B41C0B"/>
    <w:rsid w:val="00B42036"/>
    <w:rsid w:val="00B4330B"/>
    <w:rsid w:val="00B4343D"/>
    <w:rsid w:val="00B43463"/>
    <w:rsid w:val="00B437B0"/>
    <w:rsid w:val="00B4399C"/>
    <w:rsid w:val="00B44210"/>
    <w:rsid w:val="00B443FB"/>
    <w:rsid w:val="00B44460"/>
    <w:rsid w:val="00B44E82"/>
    <w:rsid w:val="00B452A7"/>
    <w:rsid w:val="00B45382"/>
    <w:rsid w:val="00B45B94"/>
    <w:rsid w:val="00B45C33"/>
    <w:rsid w:val="00B4624E"/>
    <w:rsid w:val="00B463C4"/>
    <w:rsid w:val="00B46626"/>
    <w:rsid w:val="00B46B7F"/>
    <w:rsid w:val="00B46C68"/>
    <w:rsid w:val="00B47039"/>
    <w:rsid w:val="00B4707D"/>
    <w:rsid w:val="00B504BE"/>
    <w:rsid w:val="00B508AF"/>
    <w:rsid w:val="00B509A6"/>
    <w:rsid w:val="00B50BD6"/>
    <w:rsid w:val="00B51401"/>
    <w:rsid w:val="00B5290D"/>
    <w:rsid w:val="00B52B1F"/>
    <w:rsid w:val="00B53113"/>
    <w:rsid w:val="00B53132"/>
    <w:rsid w:val="00B53A5A"/>
    <w:rsid w:val="00B53DC6"/>
    <w:rsid w:val="00B542E2"/>
    <w:rsid w:val="00B5479D"/>
    <w:rsid w:val="00B5491A"/>
    <w:rsid w:val="00B54A11"/>
    <w:rsid w:val="00B54BB6"/>
    <w:rsid w:val="00B54E18"/>
    <w:rsid w:val="00B54F48"/>
    <w:rsid w:val="00B5588C"/>
    <w:rsid w:val="00B558CB"/>
    <w:rsid w:val="00B55BF1"/>
    <w:rsid w:val="00B55D73"/>
    <w:rsid w:val="00B56450"/>
    <w:rsid w:val="00B564DF"/>
    <w:rsid w:val="00B56568"/>
    <w:rsid w:val="00B5686F"/>
    <w:rsid w:val="00B57322"/>
    <w:rsid w:val="00B57555"/>
    <w:rsid w:val="00B57CEE"/>
    <w:rsid w:val="00B6060A"/>
    <w:rsid w:val="00B6067D"/>
    <w:rsid w:val="00B60B38"/>
    <w:rsid w:val="00B60D9E"/>
    <w:rsid w:val="00B61478"/>
    <w:rsid w:val="00B618A0"/>
    <w:rsid w:val="00B621D3"/>
    <w:rsid w:val="00B6275D"/>
    <w:rsid w:val="00B62E69"/>
    <w:rsid w:val="00B64913"/>
    <w:rsid w:val="00B6494F"/>
    <w:rsid w:val="00B656B0"/>
    <w:rsid w:val="00B65795"/>
    <w:rsid w:val="00B65C3E"/>
    <w:rsid w:val="00B66BE5"/>
    <w:rsid w:val="00B66D1D"/>
    <w:rsid w:val="00B7003F"/>
    <w:rsid w:val="00B70165"/>
    <w:rsid w:val="00B701B3"/>
    <w:rsid w:val="00B70ACE"/>
    <w:rsid w:val="00B716EA"/>
    <w:rsid w:val="00B71A71"/>
    <w:rsid w:val="00B71E70"/>
    <w:rsid w:val="00B71EB5"/>
    <w:rsid w:val="00B71FAF"/>
    <w:rsid w:val="00B71FF9"/>
    <w:rsid w:val="00B72BDF"/>
    <w:rsid w:val="00B7324E"/>
    <w:rsid w:val="00B745C6"/>
    <w:rsid w:val="00B747C1"/>
    <w:rsid w:val="00B749EC"/>
    <w:rsid w:val="00B75684"/>
    <w:rsid w:val="00B756A9"/>
    <w:rsid w:val="00B76E6E"/>
    <w:rsid w:val="00B778E0"/>
    <w:rsid w:val="00B80681"/>
    <w:rsid w:val="00B806A0"/>
    <w:rsid w:val="00B8091D"/>
    <w:rsid w:val="00B80D9B"/>
    <w:rsid w:val="00B810C8"/>
    <w:rsid w:val="00B81ADC"/>
    <w:rsid w:val="00B81D2F"/>
    <w:rsid w:val="00B828D6"/>
    <w:rsid w:val="00B82CE9"/>
    <w:rsid w:val="00B8320C"/>
    <w:rsid w:val="00B846C2"/>
    <w:rsid w:val="00B853DB"/>
    <w:rsid w:val="00B85896"/>
    <w:rsid w:val="00B85B7B"/>
    <w:rsid w:val="00B85E7F"/>
    <w:rsid w:val="00B85FF2"/>
    <w:rsid w:val="00B86E52"/>
    <w:rsid w:val="00B879A7"/>
    <w:rsid w:val="00B87F37"/>
    <w:rsid w:val="00B87F7A"/>
    <w:rsid w:val="00B903F4"/>
    <w:rsid w:val="00B90B5D"/>
    <w:rsid w:val="00B9132B"/>
    <w:rsid w:val="00B922B7"/>
    <w:rsid w:val="00B924DC"/>
    <w:rsid w:val="00B92F7A"/>
    <w:rsid w:val="00B931AC"/>
    <w:rsid w:val="00B9414E"/>
    <w:rsid w:val="00B94483"/>
    <w:rsid w:val="00B94969"/>
    <w:rsid w:val="00B95786"/>
    <w:rsid w:val="00B9582D"/>
    <w:rsid w:val="00B95984"/>
    <w:rsid w:val="00B95F7F"/>
    <w:rsid w:val="00B966DA"/>
    <w:rsid w:val="00B96A52"/>
    <w:rsid w:val="00B9763B"/>
    <w:rsid w:val="00B97669"/>
    <w:rsid w:val="00B97DEB"/>
    <w:rsid w:val="00B97EE5"/>
    <w:rsid w:val="00BA0955"/>
    <w:rsid w:val="00BA123D"/>
    <w:rsid w:val="00BA1319"/>
    <w:rsid w:val="00BA18DD"/>
    <w:rsid w:val="00BA2231"/>
    <w:rsid w:val="00BA2933"/>
    <w:rsid w:val="00BA2C1E"/>
    <w:rsid w:val="00BA30F7"/>
    <w:rsid w:val="00BA356F"/>
    <w:rsid w:val="00BA3FC2"/>
    <w:rsid w:val="00BA4574"/>
    <w:rsid w:val="00BA652D"/>
    <w:rsid w:val="00BA77A5"/>
    <w:rsid w:val="00BA78B1"/>
    <w:rsid w:val="00BB1478"/>
    <w:rsid w:val="00BB1610"/>
    <w:rsid w:val="00BB197F"/>
    <w:rsid w:val="00BB2D26"/>
    <w:rsid w:val="00BB319C"/>
    <w:rsid w:val="00BB3760"/>
    <w:rsid w:val="00BB3B93"/>
    <w:rsid w:val="00BB3C16"/>
    <w:rsid w:val="00BB3E8E"/>
    <w:rsid w:val="00BB3F91"/>
    <w:rsid w:val="00BB51EF"/>
    <w:rsid w:val="00BB57FA"/>
    <w:rsid w:val="00BB6D3C"/>
    <w:rsid w:val="00BB6EE3"/>
    <w:rsid w:val="00BB77F6"/>
    <w:rsid w:val="00BC0407"/>
    <w:rsid w:val="00BC086E"/>
    <w:rsid w:val="00BC08B3"/>
    <w:rsid w:val="00BC11E4"/>
    <w:rsid w:val="00BC1B6B"/>
    <w:rsid w:val="00BC1EA5"/>
    <w:rsid w:val="00BC2C54"/>
    <w:rsid w:val="00BC3081"/>
    <w:rsid w:val="00BC3D5E"/>
    <w:rsid w:val="00BC418F"/>
    <w:rsid w:val="00BC44A3"/>
    <w:rsid w:val="00BC49BC"/>
    <w:rsid w:val="00BC4B99"/>
    <w:rsid w:val="00BC4C9B"/>
    <w:rsid w:val="00BC58DA"/>
    <w:rsid w:val="00BC5C7F"/>
    <w:rsid w:val="00BC654B"/>
    <w:rsid w:val="00BC6B82"/>
    <w:rsid w:val="00BC71A2"/>
    <w:rsid w:val="00BD0687"/>
    <w:rsid w:val="00BD0F8D"/>
    <w:rsid w:val="00BD1232"/>
    <w:rsid w:val="00BD147F"/>
    <w:rsid w:val="00BD198F"/>
    <w:rsid w:val="00BD1A8D"/>
    <w:rsid w:val="00BD1B45"/>
    <w:rsid w:val="00BD1C69"/>
    <w:rsid w:val="00BD2027"/>
    <w:rsid w:val="00BD2220"/>
    <w:rsid w:val="00BD2502"/>
    <w:rsid w:val="00BD2D04"/>
    <w:rsid w:val="00BD2D3B"/>
    <w:rsid w:val="00BD3155"/>
    <w:rsid w:val="00BD3387"/>
    <w:rsid w:val="00BD3468"/>
    <w:rsid w:val="00BD4770"/>
    <w:rsid w:val="00BD6320"/>
    <w:rsid w:val="00BD67DC"/>
    <w:rsid w:val="00BD718E"/>
    <w:rsid w:val="00BE00A9"/>
    <w:rsid w:val="00BE0131"/>
    <w:rsid w:val="00BE03D5"/>
    <w:rsid w:val="00BE073C"/>
    <w:rsid w:val="00BE0816"/>
    <w:rsid w:val="00BE0C98"/>
    <w:rsid w:val="00BE0DD6"/>
    <w:rsid w:val="00BE1935"/>
    <w:rsid w:val="00BE1B37"/>
    <w:rsid w:val="00BE20DC"/>
    <w:rsid w:val="00BE4397"/>
    <w:rsid w:val="00BE4DD0"/>
    <w:rsid w:val="00BE53F3"/>
    <w:rsid w:val="00BE5C08"/>
    <w:rsid w:val="00BE62D8"/>
    <w:rsid w:val="00BE64D1"/>
    <w:rsid w:val="00BE6622"/>
    <w:rsid w:val="00BE6A7E"/>
    <w:rsid w:val="00BE6AF3"/>
    <w:rsid w:val="00BE78DB"/>
    <w:rsid w:val="00BF018E"/>
    <w:rsid w:val="00BF01AD"/>
    <w:rsid w:val="00BF02A2"/>
    <w:rsid w:val="00BF0375"/>
    <w:rsid w:val="00BF074F"/>
    <w:rsid w:val="00BF0771"/>
    <w:rsid w:val="00BF0D0C"/>
    <w:rsid w:val="00BF129E"/>
    <w:rsid w:val="00BF1408"/>
    <w:rsid w:val="00BF1C96"/>
    <w:rsid w:val="00BF1E8D"/>
    <w:rsid w:val="00BF2366"/>
    <w:rsid w:val="00BF2680"/>
    <w:rsid w:val="00BF2C8F"/>
    <w:rsid w:val="00BF2D4C"/>
    <w:rsid w:val="00BF326F"/>
    <w:rsid w:val="00BF37EC"/>
    <w:rsid w:val="00BF3C36"/>
    <w:rsid w:val="00BF4536"/>
    <w:rsid w:val="00BF46ED"/>
    <w:rsid w:val="00BF4DD1"/>
    <w:rsid w:val="00BF5422"/>
    <w:rsid w:val="00BF546F"/>
    <w:rsid w:val="00BF5DA4"/>
    <w:rsid w:val="00BF6A9E"/>
    <w:rsid w:val="00BF7435"/>
    <w:rsid w:val="00BF7F6A"/>
    <w:rsid w:val="00C00011"/>
    <w:rsid w:val="00C006E6"/>
    <w:rsid w:val="00C01080"/>
    <w:rsid w:val="00C01C16"/>
    <w:rsid w:val="00C01F56"/>
    <w:rsid w:val="00C02746"/>
    <w:rsid w:val="00C02A16"/>
    <w:rsid w:val="00C03313"/>
    <w:rsid w:val="00C03C8F"/>
    <w:rsid w:val="00C03FBC"/>
    <w:rsid w:val="00C041B4"/>
    <w:rsid w:val="00C04529"/>
    <w:rsid w:val="00C04706"/>
    <w:rsid w:val="00C04B1E"/>
    <w:rsid w:val="00C05BDA"/>
    <w:rsid w:val="00C06897"/>
    <w:rsid w:val="00C068FC"/>
    <w:rsid w:val="00C06B5D"/>
    <w:rsid w:val="00C06EFD"/>
    <w:rsid w:val="00C078D5"/>
    <w:rsid w:val="00C07B18"/>
    <w:rsid w:val="00C07F08"/>
    <w:rsid w:val="00C1093A"/>
    <w:rsid w:val="00C10995"/>
    <w:rsid w:val="00C10D0F"/>
    <w:rsid w:val="00C10EC2"/>
    <w:rsid w:val="00C12085"/>
    <w:rsid w:val="00C12266"/>
    <w:rsid w:val="00C126EB"/>
    <w:rsid w:val="00C12804"/>
    <w:rsid w:val="00C128A1"/>
    <w:rsid w:val="00C12C33"/>
    <w:rsid w:val="00C13C23"/>
    <w:rsid w:val="00C1413B"/>
    <w:rsid w:val="00C150A5"/>
    <w:rsid w:val="00C15169"/>
    <w:rsid w:val="00C15460"/>
    <w:rsid w:val="00C15596"/>
    <w:rsid w:val="00C159DE"/>
    <w:rsid w:val="00C15E3C"/>
    <w:rsid w:val="00C15EDA"/>
    <w:rsid w:val="00C16128"/>
    <w:rsid w:val="00C1647A"/>
    <w:rsid w:val="00C16997"/>
    <w:rsid w:val="00C16C5E"/>
    <w:rsid w:val="00C170FE"/>
    <w:rsid w:val="00C17B75"/>
    <w:rsid w:val="00C20452"/>
    <w:rsid w:val="00C20B23"/>
    <w:rsid w:val="00C2120F"/>
    <w:rsid w:val="00C215E9"/>
    <w:rsid w:val="00C217C0"/>
    <w:rsid w:val="00C21C5F"/>
    <w:rsid w:val="00C21F2C"/>
    <w:rsid w:val="00C22069"/>
    <w:rsid w:val="00C221E7"/>
    <w:rsid w:val="00C22323"/>
    <w:rsid w:val="00C223A1"/>
    <w:rsid w:val="00C22BA2"/>
    <w:rsid w:val="00C24C6A"/>
    <w:rsid w:val="00C25974"/>
    <w:rsid w:val="00C26044"/>
    <w:rsid w:val="00C2716E"/>
    <w:rsid w:val="00C27509"/>
    <w:rsid w:val="00C27541"/>
    <w:rsid w:val="00C27BDF"/>
    <w:rsid w:val="00C27DD1"/>
    <w:rsid w:val="00C27FA0"/>
    <w:rsid w:val="00C302B2"/>
    <w:rsid w:val="00C30DC3"/>
    <w:rsid w:val="00C31A5A"/>
    <w:rsid w:val="00C3223B"/>
    <w:rsid w:val="00C32912"/>
    <w:rsid w:val="00C336EC"/>
    <w:rsid w:val="00C33A43"/>
    <w:rsid w:val="00C33BD6"/>
    <w:rsid w:val="00C345D9"/>
    <w:rsid w:val="00C34868"/>
    <w:rsid w:val="00C34EA0"/>
    <w:rsid w:val="00C3555C"/>
    <w:rsid w:val="00C35AB4"/>
    <w:rsid w:val="00C35B5D"/>
    <w:rsid w:val="00C3601B"/>
    <w:rsid w:val="00C363C5"/>
    <w:rsid w:val="00C372C9"/>
    <w:rsid w:val="00C400E8"/>
    <w:rsid w:val="00C408AA"/>
    <w:rsid w:val="00C409D2"/>
    <w:rsid w:val="00C40B78"/>
    <w:rsid w:val="00C415AF"/>
    <w:rsid w:val="00C41E4D"/>
    <w:rsid w:val="00C4230B"/>
    <w:rsid w:val="00C4263E"/>
    <w:rsid w:val="00C429CB"/>
    <w:rsid w:val="00C42FCF"/>
    <w:rsid w:val="00C433BF"/>
    <w:rsid w:val="00C43F53"/>
    <w:rsid w:val="00C44264"/>
    <w:rsid w:val="00C44FAC"/>
    <w:rsid w:val="00C45675"/>
    <w:rsid w:val="00C45D3D"/>
    <w:rsid w:val="00C46A29"/>
    <w:rsid w:val="00C46EC4"/>
    <w:rsid w:val="00C50243"/>
    <w:rsid w:val="00C5052E"/>
    <w:rsid w:val="00C5106C"/>
    <w:rsid w:val="00C514B0"/>
    <w:rsid w:val="00C518D8"/>
    <w:rsid w:val="00C51AEE"/>
    <w:rsid w:val="00C51B54"/>
    <w:rsid w:val="00C52AA7"/>
    <w:rsid w:val="00C52E4F"/>
    <w:rsid w:val="00C53AB1"/>
    <w:rsid w:val="00C53D8A"/>
    <w:rsid w:val="00C540F3"/>
    <w:rsid w:val="00C54C55"/>
    <w:rsid w:val="00C54DA3"/>
    <w:rsid w:val="00C54F17"/>
    <w:rsid w:val="00C54FF8"/>
    <w:rsid w:val="00C550E6"/>
    <w:rsid w:val="00C554CE"/>
    <w:rsid w:val="00C57705"/>
    <w:rsid w:val="00C60BA6"/>
    <w:rsid w:val="00C61180"/>
    <w:rsid w:val="00C61373"/>
    <w:rsid w:val="00C61445"/>
    <w:rsid w:val="00C6241D"/>
    <w:rsid w:val="00C64116"/>
    <w:rsid w:val="00C64290"/>
    <w:rsid w:val="00C642B1"/>
    <w:rsid w:val="00C642F5"/>
    <w:rsid w:val="00C643F4"/>
    <w:rsid w:val="00C654B9"/>
    <w:rsid w:val="00C65A26"/>
    <w:rsid w:val="00C666FA"/>
    <w:rsid w:val="00C6783E"/>
    <w:rsid w:val="00C67ADE"/>
    <w:rsid w:val="00C67BCF"/>
    <w:rsid w:val="00C70390"/>
    <w:rsid w:val="00C70D2D"/>
    <w:rsid w:val="00C72626"/>
    <w:rsid w:val="00C73C42"/>
    <w:rsid w:val="00C74311"/>
    <w:rsid w:val="00C746DC"/>
    <w:rsid w:val="00C7481D"/>
    <w:rsid w:val="00C74840"/>
    <w:rsid w:val="00C756F8"/>
    <w:rsid w:val="00C75A35"/>
    <w:rsid w:val="00C75AFD"/>
    <w:rsid w:val="00C75B2E"/>
    <w:rsid w:val="00C7645E"/>
    <w:rsid w:val="00C76C5A"/>
    <w:rsid w:val="00C76DC0"/>
    <w:rsid w:val="00C76DCC"/>
    <w:rsid w:val="00C76FD6"/>
    <w:rsid w:val="00C7700C"/>
    <w:rsid w:val="00C77110"/>
    <w:rsid w:val="00C772DC"/>
    <w:rsid w:val="00C8023C"/>
    <w:rsid w:val="00C806A2"/>
    <w:rsid w:val="00C810F7"/>
    <w:rsid w:val="00C81502"/>
    <w:rsid w:val="00C81CD6"/>
    <w:rsid w:val="00C81EBB"/>
    <w:rsid w:val="00C82A15"/>
    <w:rsid w:val="00C831AE"/>
    <w:rsid w:val="00C831D7"/>
    <w:rsid w:val="00C83226"/>
    <w:rsid w:val="00C83236"/>
    <w:rsid w:val="00C84B2F"/>
    <w:rsid w:val="00C84D68"/>
    <w:rsid w:val="00C84DC5"/>
    <w:rsid w:val="00C84E47"/>
    <w:rsid w:val="00C85BD4"/>
    <w:rsid w:val="00C86595"/>
    <w:rsid w:val="00C866B3"/>
    <w:rsid w:val="00C87164"/>
    <w:rsid w:val="00C9005B"/>
    <w:rsid w:val="00C901B9"/>
    <w:rsid w:val="00C902FE"/>
    <w:rsid w:val="00C90CE1"/>
    <w:rsid w:val="00C922FB"/>
    <w:rsid w:val="00C92D8C"/>
    <w:rsid w:val="00C94363"/>
    <w:rsid w:val="00C9448E"/>
    <w:rsid w:val="00C949F7"/>
    <w:rsid w:val="00C94C15"/>
    <w:rsid w:val="00C94D0C"/>
    <w:rsid w:val="00C94E25"/>
    <w:rsid w:val="00C950CE"/>
    <w:rsid w:val="00C952EC"/>
    <w:rsid w:val="00C9606A"/>
    <w:rsid w:val="00C9612E"/>
    <w:rsid w:val="00C965A4"/>
    <w:rsid w:val="00C97053"/>
    <w:rsid w:val="00C97389"/>
    <w:rsid w:val="00C97588"/>
    <w:rsid w:val="00C97974"/>
    <w:rsid w:val="00C97CA0"/>
    <w:rsid w:val="00CA039A"/>
    <w:rsid w:val="00CA0590"/>
    <w:rsid w:val="00CA075B"/>
    <w:rsid w:val="00CA1740"/>
    <w:rsid w:val="00CA1D04"/>
    <w:rsid w:val="00CA1DB3"/>
    <w:rsid w:val="00CA2499"/>
    <w:rsid w:val="00CA2DC2"/>
    <w:rsid w:val="00CA341B"/>
    <w:rsid w:val="00CA36AA"/>
    <w:rsid w:val="00CA3A40"/>
    <w:rsid w:val="00CA4304"/>
    <w:rsid w:val="00CA4663"/>
    <w:rsid w:val="00CA49ED"/>
    <w:rsid w:val="00CA4B30"/>
    <w:rsid w:val="00CA52C4"/>
    <w:rsid w:val="00CA52CE"/>
    <w:rsid w:val="00CA63FF"/>
    <w:rsid w:val="00CA6C42"/>
    <w:rsid w:val="00CA6FF4"/>
    <w:rsid w:val="00CB049C"/>
    <w:rsid w:val="00CB1270"/>
    <w:rsid w:val="00CB1C6E"/>
    <w:rsid w:val="00CB1F59"/>
    <w:rsid w:val="00CB1FE6"/>
    <w:rsid w:val="00CB2018"/>
    <w:rsid w:val="00CB21FA"/>
    <w:rsid w:val="00CB2232"/>
    <w:rsid w:val="00CB3304"/>
    <w:rsid w:val="00CB4063"/>
    <w:rsid w:val="00CB427E"/>
    <w:rsid w:val="00CB46F8"/>
    <w:rsid w:val="00CB4890"/>
    <w:rsid w:val="00CB5B7C"/>
    <w:rsid w:val="00CB6E02"/>
    <w:rsid w:val="00CB7898"/>
    <w:rsid w:val="00CC0F00"/>
    <w:rsid w:val="00CC0FB7"/>
    <w:rsid w:val="00CC1079"/>
    <w:rsid w:val="00CC115E"/>
    <w:rsid w:val="00CC1D81"/>
    <w:rsid w:val="00CC2E35"/>
    <w:rsid w:val="00CC2E99"/>
    <w:rsid w:val="00CC2F33"/>
    <w:rsid w:val="00CC2F62"/>
    <w:rsid w:val="00CC32EA"/>
    <w:rsid w:val="00CC39CE"/>
    <w:rsid w:val="00CC469B"/>
    <w:rsid w:val="00CC46A7"/>
    <w:rsid w:val="00CC585A"/>
    <w:rsid w:val="00CC5C53"/>
    <w:rsid w:val="00CC6043"/>
    <w:rsid w:val="00CC6173"/>
    <w:rsid w:val="00CD04A3"/>
    <w:rsid w:val="00CD04DA"/>
    <w:rsid w:val="00CD0F3A"/>
    <w:rsid w:val="00CD1068"/>
    <w:rsid w:val="00CD1930"/>
    <w:rsid w:val="00CD1EF4"/>
    <w:rsid w:val="00CD2B06"/>
    <w:rsid w:val="00CD36D4"/>
    <w:rsid w:val="00CD44AE"/>
    <w:rsid w:val="00CD4582"/>
    <w:rsid w:val="00CD4640"/>
    <w:rsid w:val="00CD4DC7"/>
    <w:rsid w:val="00CD5513"/>
    <w:rsid w:val="00CD5717"/>
    <w:rsid w:val="00CD5D7C"/>
    <w:rsid w:val="00CD6D8D"/>
    <w:rsid w:val="00CD7058"/>
    <w:rsid w:val="00CD7771"/>
    <w:rsid w:val="00CD792B"/>
    <w:rsid w:val="00CD7E5A"/>
    <w:rsid w:val="00CE0519"/>
    <w:rsid w:val="00CE0A3D"/>
    <w:rsid w:val="00CE0E45"/>
    <w:rsid w:val="00CE1111"/>
    <w:rsid w:val="00CE16EB"/>
    <w:rsid w:val="00CE1AD1"/>
    <w:rsid w:val="00CE203D"/>
    <w:rsid w:val="00CE26E5"/>
    <w:rsid w:val="00CE2EB0"/>
    <w:rsid w:val="00CE2FA9"/>
    <w:rsid w:val="00CE380F"/>
    <w:rsid w:val="00CE3986"/>
    <w:rsid w:val="00CE3A23"/>
    <w:rsid w:val="00CE3CA6"/>
    <w:rsid w:val="00CE4271"/>
    <w:rsid w:val="00CE448C"/>
    <w:rsid w:val="00CE53B6"/>
    <w:rsid w:val="00CE5667"/>
    <w:rsid w:val="00CE6427"/>
    <w:rsid w:val="00CE65A3"/>
    <w:rsid w:val="00CE6B5F"/>
    <w:rsid w:val="00CF028B"/>
    <w:rsid w:val="00CF0AF0"/>
    <w:rsid w:val="00CF0E45"/>
    <w:rsid w:val="00CF10DD"/>
    <w:rsid w:val="00CF11C5"/>
    <w:rsid w:val="00CF188A"/>
    <w:rsid w:val="00CF21D9"/>
    <w:rsid w:val="00CF2293"/>
    <w:rsid w:val="00CF301C"/>
    <w:rsid w:val="00CF331A"/>
    <w:rsid w:val="00CF3367"/>
    <w:rsid w:val="00CF419B"/>
    <w:rsid w:val="00CF4329"/>
    <w:rsid w:val="00CF456C"/>
    <w:rsid w:val="00CF45BC"/>
    <w:rsid w:val="00CF635A"/>
    <w:rsid w:val="00CF7051"/>
    <w:rsid w:val="00CF7485"/>
    <w:rsid w:val="00CF7612"/>
    <w:rsid w:val="00CF764B"/>
    <w:rsid w:val="00CF76B8"/>
    <w:rsid w:val="00CF7F53"/>
    <w:rsid w:val="00D006B4"/>
    <w:rsid w:val="00D0092A"/>
    <w:rsid w:val="00D011CC"/>
    <w:rsid w:val="00D01E8F"/>
    <w:rsid w:val="00D01F14"/>
    <w:rsid w:val="00D02053"/>
    <w:rsid w:val="00D03428"/>
    <w:rsid w:val="00D04B41"/>
    <w:rsid w:val="00D058D0"/>
    <w:rsid w:val="00D058FB"/>
    <w:rsid w:val="00D0653D"/>
    <w:rsid w:val="00D065F5"/>
    <w:rsid w:val="00D06FB6"/>
    <w:rsid w:val="00D06FE1"/>
    <w:rsid w:val="00D07210"/>
    <w:rsid w:val="00D10504"/>
    <w:rsid w:val="00D10CC1"/>
    <w:rsid w:val="00D119F9"/>
    <w:rsid w:val="00D1273A"/>
    <w:rsid w:val="00D12E8C"/>
    <w:rsid w:val="00D13487"/>
    <w:rsid w:val="00D136A4"/>
    <w:rsid w:val="00D14225"/>
    <w:rsid w:val="00D143B1"/>
    <w:rsid w:val="00D1480E"/>
    <w:rsid w:val="00D14AF0"/>
    <w:rsid w:val="00D14D8E"/>
    <w:rsid w:val="00D14E0B"/>
    <w:rsid w:val="00D15056"/>
    <w:rsid w:val="00D157BA"/>
    <w:rsid w:val="00D15936"/>
    <w:rsid w:val="00D163FF"/>
    <w:rsid w:val="00D17702"/>
    <w:rsid w:val="00D178CE"/>
    <w:rsid w:val="00D17A00"/>
    <w:rsid w:val="00D17EB2"/>
    <w:rsid w:val="00D219A1"/>
    <w:rsid w:val="00D219AB"/>
    <w:rsid w:val="00D21A66"/>
    <w:rsid w:val="00D22036"/>
    <w:rsid w:val="00D22D04"/>
    <w:rsid w:val="00D23497"/>
    <w:rsid w:val="00D2387A"/>
    <w:rsid w:val="00D239E5"/>
    <w:rsid w:val="00D23D4A"/>
    <w:rsid w:val="00D23D73"/>
    <w:rsid w:val="00D246C5"/>
    <w:rsid w:val="00D2495B"/>
    <w:rsid w:val="00D24F49"/>
    <w:rsid w:val="00D25477"/>
    <w:rsid w:val="00D25A56"/>
    <w:rsid w:val="00D25B94"/>
    <w:rsid w:val="00D26CB4"/>
    <w:rsid w:val="00D26FAF"/>
    <w:rsid w:val="00D2784D"/>
    <w:rsid w:val="00D27FA5"/>
    <w:rsid w:val="00D304B4"/>
    <w:rsid w:val="00D3067B"/>
    <w:rsid w:val="00D30BF0"/>
    <w:rsid w:val="00D30C6E"/>
    <w:rsid w:val="00D310C4"/>
    <w:rsid w:val="00D3156D"/>
    <w:rsid w:val="00D31F7C"/>
    <w:rsid w:val="00D326D8"/>
    <w:rsid w:val="00D32706"/>
    <w:rsid w:val="00D32A0D"/>
    <w:rsid w:val="00D32A1D"/>
    <w:rsid w:val="00D3370F"/>
    <w:rsid w:val="00D33759"/>
    <w:rsid w:val="00D3375A"/>
    <w:rsid w:val="00D345E2"/>
    <w:rsid w:val="00D34BE2"/>
    <w:rsid w:val="00D3532A"/>
    <w:rsid w:val="00D35620"/>
    <w:rsid w:val="00D35BA3"/>
    <w:rsid w:val="00D35ED1"/>
    <w:rsid w:val="00D3627B"/>
    <w:rsid w:val="00D363E4"/>
    <w:rsid w:val="00D366FC"/>
    <w:rsid w:val="00D3688A"/>
    <w:rsid w:val="00D3703A"/>
    <w:rsid w:val="00D3759A"/>
    <w:rsid w:val="00D3768A"/>
    <w:rsid w:val="00D37CA5"/>
    <w:rsid w:val="00D4166C"/>
    <w:rsid w:val="00D417D3"/>
    <w:rsid w:val="00D41937"/>
    <w:rsid w:val="00D419F2"/>
    <w:rsid w:val="00D41A23"/>
    <w:rsid w:val="00D41ED1"/>
    <w:rsid w:val="00D42048"/>
    <w:rsid w:val="00D4238A"/>
    <w:rsid w:val="00D42C54"/>
    <w:rsid w:val="00D42F4B"/>
    <w:rsid w:val="00D43DB4"/>
    <w:rsid w:val="00D445D8"/>
    <w:rsid w:val="00D44814"/>
    <w:rsid w:val="00D456BA"/>
    <w:rsid w:val="00D45AF9"/>
    <w:rsid w:val="00D46002"/>
    <w:rsid w:val="00D461AF"/>
    <w:rsid w:val="00D465C4"/>
    <w:rsid w:val="00D46BF3"/>
    <w:rsid w:val="00D46C0B"/>
    <w:rsid w:val="00D47399"/>
    <w:rsid w:val="00D4763E"/>
    <w:rsid w:val="00D476F4"/>
    <w:rsid w:val="00D47DAF"/>
    <w:rsid w:val="00D501F7"/>
    <w:rsid w:val="00D50573"/>
    <w:rsid w:val="00D50B0A"/>
    <w:rsid w:val="00D51486"/>
    <w:rsid w:val="00D51E28"/>
    <w:rsid w:val="00D52857"/>
    <w:rsid w:val="00D535DC"/>
    <w:rsid w:val="00D53912"/>
    <w:rsid w:val="00D53B7F"/>
    <w:rsid w:val="00D543DA"/>
    <w:rsid w:val="00D5445C"/>
    <w:rsid w:val="00D54749"/>
    <w:rsid w:val="00D54C5E"/>
    <w:rsid w:val="00D554E4"/>
    <w:rsid w:val="00D56270"/>
    <w:rsid w:val="00D56712"/>
    <w:rsid w:val="00D5684B"/>
    <w:rsid w:val="00D60263"/>
    <w:rsid w:val="00D6057F"/>
    <w:rsid w:val="00D60ECF"/>
    <w:rsid w:val="00D618F9"/>
    <w:rsid w:val="00D61A1E"/>
    <w:rsid w:val="00D61CC6"/>
    <w:rsid w:val="00D620A1"/>
    <w:rsid w:val="00D63A5C"/>
    <w:rsid w:val="00D63D34"/>
    <w:rsid w:val="00D64023"/>
    <w:rsid w:val="00D6427A"/>
    <w:rsid w:val="00D65221"/>
    <w:rsid w:val="00D65504"/>
    <w:rsid w:val="00D67135"/>
    <w:rsid w:val="00D70095"/>
    <w:rsid w:val="00D7058F"/>
    <w:rsid w:val="00D708C0"/>
    <w:rsid w:val="00D70A89"/>
    <w:rsid w:val="00D71C50"/>
    <w:rsid w:val="00D72295"/>
    <w:rsid w:val="00D7230B"/>
    <w:rsid w:val="00D72D04"/>
    <w:rsid w:val="00D72FD7"/>
    <w:rsid w:val="00D7499E"/>
    <w:rsid w:val="00D74BF9"/>
    <w:rsid w:val="00D74F89"/>
    <w:rsid w:val="00D75021"/>
    <w:rsid w:val="00D75D65"/>
    <w:rsid w:val="00D760B6"/>
    <w:rsid w:val="00D7623C"/>
    <w:rsid w:val="00D765A9"/>
    <w:rsid w:val="00D7692C"/>
    <w:rsid w:val="00D76B7B"/>
    <w:rsid w:val="00D76E05"/>
    <w:rsid w:val="00D77AFA"/>
    <w:rsid w:val="00D77D05"/>
    <w:rsid w:val="00D80481"/>
    <w:rsid w:val="00D8086A"/>
    <w:rsid w:val="00D80D19"/>
    <w:rsid w:val="00D81402"/>
    <w:rsid w:val="00D818D8"/>
    <w:rsid w:val="00D81A93"/>
    <w:rsid w:val="00D81C68"/>
    <w:rsid w:val="00D825D0"/>
    <w:rsid w:val="00D82785"/>
    <w:rsid w:val="00D82A60"/>
    <w:rsid w:val="00D82B13"/>
    <w:rsid w:val="00D84062"/>
    <w:rsid w:val="00D84E35"/>
    <w:rsid w:val="00D850B0"/>
    <w:rsid w:val="00D8525E"/>
    <w:rsid w:val="00D853C5"/>
    <w:rsid w:val="00D85CFB"/>
    <w:rsid w:val="00D86C78"/>
    <w:rsid w:val="00D87136"/>
    <w:rsid w:val="00D906FB"/>
    <w:rsid w:val="00D9075D"/>
    <w:rsid w:val="00D912D7"/>
    <w:rsid w:val="00D916D9"/>
    <w:rsid w:val="00D92611"/>
    <w:rsid w:val="00D92948"/>
    <w:rsid w:val="00D93602"/>
    <w:rsid w:val="00D94341"/>
    <w:rsid w:val="00D945DC"/>
    <w:rsid w:val="00D94E9D"/>
    <w:rsid w:val="00D9505F"/>
    <w:rsid w:val="00D95256"/>
    <w:rsid w:val="00D9592F"/>
    <w:rsid w:val="00D9651A"/>
    <w:rsid w:val="00D96786"/>
    <w:rsid w:val="00D968F2"/>
    <w:rsid w:val="00D96FEE"/>
    <w:rsid w:val="00D97926"/>
    <w:rsid w:val="00DA0404"/>
    <w:rsid w:val="00DA07E0"/>
    <w:rsid w:val="00DA09BE"/>
    <w:rsid w:val="00DA0E64"/>
    <w:rsid w:val="00DA1261"/>
    <w:rsid w:val="00DA1B9A"/>
    <w:rsid w:val="00DA24C4"/>
    <w:rsid w:val="00DA25DB"/>
    <w:rsid w:val="00DA2784"/>
    <w:rsid w:val="00DA357E"/>
    <w:rsid w:val="00DA3829"/>
    <w:rsid w:val="00DA3ACD"/>
    <w:rsid w:val="00DA467D"/>
    <w:rsid w:val="00DA4FC4"/>
    <w:rsid w:val="00DA5624"/>
    <w:rsid w:val="00DA5CD8"/>
    <w:rsid w:val="00DA73CC"/>
    <w:rsid w:val="00DB05CF"/>
    <w:rsid w:val="00DB0809"/>
    <w:rsid w:val="00DB0F7B"/>
    <w:rsid w:val="00DB1759"/>
    <w:rsid w:val="00DB1DC8"/>
    <w:rsid w:val="00DB1F9D"/>
    <w:rsid w:val="00DB2198"/>
    <w:rsid w:val="00DB22B4"/>
    <w:rsid w:val="00DB2D50"/>
    <w:rsid w:val="00DB2FCF"/>
    <w:rsid w:val="00DB3266"/>
    <w:rsid w:val="00DB3F3A"/>
    <w:rsid w:val="00DB4904"/>
    <w:rsid w:val="00DB4C7E"/>
    <w:rsid w:val="00DB503A"/>
    <w:rsid w:val="00DB59F9"/>
    <w:rsid w:val="00DB64EF"/>
    <w:rsid w:val="00DB65B8"/>
    <w:rsid w:val="00DC2015"/>
    <w:rsid w:val="00DC27FC"/>
    <w:rsid w:val="00DC28E4"/>
    <w:rsid w:val="00DC2C98"/>
    <w:rsid w:val="00DC2CB7"/>
    <w:rsid w:val="00DC30CC"/>
    <w:rsid w:val="00DC3449"/>
    <w:rsid w:val="00DC36B8"/>
    <w:rsid w:val="00DC39BD"/>
    <w:rsid w:val="00DC4D0C"/>
    <w:rsid w:val="00DC4DE1"/>
    <w:rsid w:val="00DC5451"/>
    <w:rsid w:val="00DC55F2"/>
    <w:rsid w:val="00DC62C0"/>
    <w:rsid w:val="00DC7368"/>
    <w:rsid w:val="00DC743C"/>
    <w:rsid w:val="00DC769E"/>
    <w:rsid w:val="00DD0187"/>
    <w:rsid w:val="00DD04D9"/>
    <w:rsid w:val="00DD1108"/>
    <w:rsid w:val="00DD124D"/>
    <w:rsid w:val="00DD14AD"/>
    <w:rsid w:val="00DD18C1"/>
    <w:rsid w:val="00DD238B"/>
    <w:rsid w:val="00DD24DD"/>
    <w:rsid w:val="00DD347B"/>
    <w:rsid w:val="00DD4453"/>
    <w:rsid w:val="00DD4521"/>
    <w:rsid w:val="00DD4542"/>
    <w:rsid w:val="00DD48D8"/>
    <w:rsid w:val="00DD4BFA"/>
    <w:rsid w:val="00DD4E9D"/>
    <w:rsid w:val="00DD4F95"/>
    <w:rsid w:val="00DD52C6"/>
    <w:rsid w:val="00DD5787"/>
    <w:rsid w:val="00DD5B32"/>
    <w:rsid w:val="00DD613F"/>
    <w:rsid w:val="00DE0257"/>
    <w:rsid w:val="00DE0804"/>
    <w:rsid w:val="00DE13A7"/>
    <w:rsid w:val="00DE1620"/>
    <w:rsid w:val="00DE1FBA"/>
    <w:rsid w:val="00DE2CD3"/>
    <w:rsid w:val="00DE3D03"/>
    <w:rsid w:val="00DE4B70"/>
    <w:rsid w:val="00DE4CF2"/>
    <w:rsid w:val="00DE5AD8"/>
    <w:rsid w:val="00DE5B54"/>
    <w:rsid w:val="00DE5E41"/>
    <w:rsid w:val="00DE5EAC"/>
    <w:rsid w:val="00DE5EDB"/>
    <w:rsid w:val="00DE5EF8"/>
    <w:rsid w:val="00DE6CD3"/>
    <w:rsid w:val="00DE6F1A"/>
    <w:rsid w:val="00DE6FA3"/>
    <w:rsid w:val="00DE6FE7"/>
    <w:rsid w:val="00DE7A6F"/>
    <w:rsid w:val="00DF0293"/>
    <w:rsid w:val="00DF0D76"/>
    <w:rsid w:val="00DF1578"/>
    <w:rsid w:val="00DF161E"/>
    <w:rsid w:val="00DF1A53"/>
    <w:rsid w:val="00DF1BD3"/>
    <w:rsid w:val="00DF384B"/>
    <w:rsid w:val="00DF3870"/>
    <w:rsid w:val="00DF3BA4"/>
    <w:rsid w:val="00DF4681"/>
    <w:rsid w:val="00DF4B33"/>
    <w:rsid w:val="00DF4EA1"/>
    <w:rsid w:val="00DF5989"/>
    <w:rsid w:val="00DF5ED3"/>
    <w:rsid w:val="00DF62C6"/>
    <w:rsid w:val="00DF68D7"/>
    <w:rsid w:val="00DF6D0C"/>
    <w:rsid w:val="00DF70E0"/>
    <w:rsid w:val="00DF71B5"/>
    <w:rsid w:val="00DF74B2"/>
    <w:rsid w:val="00DF7C82"/>
    <w:rsid w:val="00E0019A"/>
    <w:rsid w:val="00E005A4"/>
    <w:rsid w:val="00E008D2"/>
    <w:rsid w:val="00E00BF7"/>
    <w:rsid w:val="00E00DF3"/>
    <w:rsid w:val="00E016F0"/>
    <w:rsid w:val="00E01766"/>
    <w:rsid w:val="00E025E8"/>
    <w:rsid w:val="00E029AB"/>
    <w:rsid w:val="00E02A40"/>
    <w:rsid w:val="00E02C72"/>
    <w:rsid w:val="00E02CE1"/>
    <w:rsid w:val="00E03EEA"/>
    <w:rsid w:val="00E0476C"/>
    <w:rsid w:val="00E04FD6"/>
    <w:rsid w:val="00E05656"/>
    <w:rsid w:val="00E061DF"/>
    <w:rsid w:val="00E063AA"/>
    <w:rsid w:val="00E06A28"/>
    <w:rsid w:val="00E06BA6"/>
    <w:rsid w:val="00E07684"/>
    <w:rsid w:val="00E07E47"/>
    <w:rsid w:val="00E1001D"/>
    <w:rsid w:val="00E113DB"/>
    <w:rsid w:val="00E118C5"/>
    <w:rsid w:val="00E11E5A"/>
    <w:rsid w:val="00E1222E"/>
    <w:rsid w:val="00E1223D"/>
    <w:rsid w:val="00E12307"/>
    <w:rsid w:val="00E123D8"/>
    <w:rsid w:val="00E13C8D"/>
    <w:rsid w:val="00E13F8B"/>
    <w:rsid w:val="00E14037"/>
    <w:rsid w:val="00E1404A"/>
    <w:rsid w:val="00E154BD"/>
    <w:rsid w:val="00E15571"/>
    <w:rsid w:val="00E1642D"/>
    <w:rsid w:val="00E1659E"/>
    <w:rsid w:val="00E17859"/>
    <w:rsid w:val="00E17F73"/>
    <w:rsid w:val="00E17FB4"/>
    <w:rsid w:val="00E205E3"/>
    <w:rsid w:val="00E20AFE"/>
    <w:rsid w:val="00E21832"/>
    <w:rsid w:val="00E21AC0"/>
    <w:rsid w:val="00E21B0B"/>
    <w:rsid w:val="00E22C0D"/>
    <w:rsid w:val="00E230B6"/>
    <w:rsid w:val="00E2384B"/>
    <w:rsid w:val="00E2384F"/>
    <w:rsid w:val="00E23C61"/>
    <w:rsid w:val="00E241F7"/>
    <w:rsid w:val="00E248E5"/>
    <w:rsid w:val="00E25632"/>
    <w:rsid w:val="00E259F0"/>
    <w:rsid w:val="00E25AB0"/>
    <w:rsid w:val="00E25C67"/>
    <w:rsid w:val="00E26333"/>
    <w:rsid w:val="00E26744"/>
    <w:rsid w:val="00E27024"/>
    <w:rsid w:val="00E303F9"/>
    <w:rsid w:val="00E304B5"/>
    <w:rsid w:val="00E30C3A"/>
    <w:rsid w:val="00E30C4C"/>
    <w:rsid w:val="00E30CA7"/>
    <w:rsid w:val="00E30FB3"/>
    <w:rsid w:val="00E31CE9"/>
    <w:rsid w:val="00E321CE"/>
    <w:rsid w:val="00E32648"/>
    <w:rsid w:val="00E32764"/>
    <w:rsid w:val="00E327B2"/>
    <w:rsid w:val="00E33295"/>
    <w:rsid w:val="00E33305"/>
    <w:rsid w:val="00E33395"/>
    <w:rsid w:val="00E33699"/>
    <w:rsid w:val="00E3388F"/>
    <w:rsid w:val="00E33B88"/>
    <w:rsid w:val="00E33DF1"/>
    <w:rsid w:val="00E33F15"/>
    <w:rsid w:val="00E340D5"/>
    <w:rsid w:val="00E3421E"/>
    <w:rsid w:val="00E342D5"/>
    <w:rsid w:val="00E34EA3"/>
    <w:rsid w:val="00E34EE7"/>
    <w:rsid w:val="00E35256"/>
    <w:rsid w:val="00E35274"/>
    <w:rsid w:val="00E35AF0"/>
    <w:rsid w:val="00E35DFD"/>
    <w:rsid w:val="00E36A79"/>
    <w:rsid w:val="00E370C5"/>
    <w:rsid w:val="00E37755"/>
    <w:rsid w:val="00E37AF6"/>
    <w:rsid w:val="00E37B70"/>
    <w:rsid w:val="00E4046F"/>
    <w:rsid w:val="00E40CAA"/>
    <w:rsid w:val="00E40CD1"/>
    <w:rsid w:val="00E40E15"/>
    <w:rsid w:val="00E415B0"/>
    <w:rsid w:val="00E41D77"/>
    <w:rsid w:val="00E41E00"/>
    <w:rsid w:val="00E421B6"/>
    <w:rsid w:val="00E429D3"/>
    <w:rsid w:val="00E43C8F"/>
    <w:rsid w:val="00E440C9"/>
    <w:rsid w:val="00E446CC"/>
    <w:rsid w:val="00E448EB"/>
    <w:rsid w:val="00E44AA8"/>
    <w:rsid w:val="00E44BF5"/>
    <w:rsid w:val="00E44C1E"/>
    <w:rsid w:val="00E44CFF"/>
    <w:rsid w:val="00E450E8"/>
    <w:rsid w:val="00E454E8"/>
    <w:rsid w:val="00E45A29"/>
    <w:rsid w:val="00E4653F"/>
    <w:rsid w:val="00E46B88"/>
    <w:rsid w:val="00E4739A"/>
    <w:rsid w:val="00E47AAC"/>
    <w:rsid w:val="00E47EF9"/>
    <w:rsid w:val="00E47F3D"/>
    <w:rsid w:val="00E505C4"/>
    <w:rsid w:val="00E5065F"/>
    <w:rsid w:val="00E50A6C"/>
    <w:rsid w:val="00E51EAB"/>
    <w:rsid w:val="00E524CB"/>
    <w:rsid w:val="00E5346B"/>
    <w:rsid w:val="00E543E5"/>
    <w:rsid w:val="00E5557E"/>
    <w:rsid w:val="00E56328"/>
    <w:rsid w:val="00E56940"/>
    <w:rsid w:val="00E56FBE"/>
    <w:rsid w:val="00E5740E"/>
    <w:rsid w:val="00E603F5"/>
    <w:rsid w:val="00E60E70"/>
    <w:rsid w:val="00E613C4"/>
    <w:rsid w:val="00E62687"/>
    <w:rsid w:val="00E62E9D"/>
    <w:rsid w:val="00E6382D"/>
    <w:rsid w:val="00E644FA"/>
    <w:rsid w:val="00E64592"/>
    <w:rsid w:val="00E646BA"/>
    <w:rsid w:val="00E648A6"/>
    <w:rsid w:val="00E64C47"/>
    <w:rsid w:val="00E652CF"/>
    <w:rsid w:val="00E65894"/>
    <w:rsid w:val="00E65ADF"/>
    <w:rsid w:val="00E6604E"/>
    <w:rsid w:val="00E66422"/>
    <w:rsid w:val="00E670C0"/>
    <w:rsid w:val="00E67167"/>
    <w:rsid w:val="00E6777D"/>
    <w:rsid w:val="00E67F22"/>
    <w:rsid w:val="00E7024C"/>
    <w:rsid w:val="00E71BAD"/>
    <w:rsid w:val="00E71EBD"/>
    <w:rsid w:val="00E7278D"/>
    <w:rsid w:val="00E7348A"/>
    <w:rsid w:val="00E736AD"/>
    <w:rsid w:val="00E73891"/>
    <w:rsid w:val="00E73BB3"/>
    <w:rsid w:val="00E74A5B"/>
    <w:rsid w:val="00E74D61"/>
    <w:rsid w:val="00E752DE"/>
    <w:rsid w:val="00E76245"/>
    <w:rsid w:val="00E76858"/>
    <w:rsid w:val="00E77180"/>
    <w:rsid w:val="00E77DCB"/>
    <w:rsid w:val="00E8121C"/>
    <w:rsid w:val="00E818E3"/>
    <w:rsid w:val="00E81933"/>
    <w:rsid w:val="00E82BFD"/>
    <w:rsid w:val="00E84015"/>
    <w:rsid w:val="00E84B56"/>
    <w:rsid w:val="00E84F63"/>
    <w:rsid w:val="00E850EE"/>
    <w:rsid w:val="00E8578E"/>
    <w:rsid w:val="00E85855"/>
    <w:rsid w:val="00E8585F"/>
    <w:rsid w:val="00E860C1"/>
    <w:rsid w:val="00E86553"/>
    <w:rsid w:val="00E865E1"/>
    <w:rsid w:val="00E86AA1"/>
    <w:rsid w:val="00E86C82"/>
    <w:rsid w:val="00E86CF1"/>
    <w:rsid w:val="00E86F23"/>
    <w:rsid w:val="00E871A6"/>
    <w:rsid w:val="00E87282"/>
    <w:rsid w:val="00E874E9"/>
    <w:rsid w:val="00E9027B"/>
    <w:rsid w:val="00E90E87"/>
    <w:rsid w:val="00E9146C"/>
    <w:rsid w:val="00E919DA"/>
    <w:rsid w:val="00E9327C"/>
    <w:rsid w:val="00E93758"/>
    <w:rsid w:val="00E93778"/>
    <w:rsid w:val="00E93E03"/>
    <w:rsid w:val="00E9417E"/>
    <w:rsid w:val="00E9562D"/>
    <w:rsid w:val="00E956E8"/>
    <w:rsid w:val="00E95D4D"/>
    <w:rsid w:val="00E95D81"/>
    <w:rsid w:val="00E95F07"/>
    <w:rsid w:val="00E966F2"/>
    <w:rsid w:val="00E96BF7"/>
    <w:rsid w:val="00EA0F0A"/>
    <w:rsid w:val="00EA14C3"/>
    <w:rsid w:val="00EA2995"/>
    <w:rsid w:val="00EA308E"/>
    <w:rsid w:val="00EA3469"/>
    <w:rsid w:val="00EA3FF2"/>
    <w:rsid w:val="00EA430A"/>
    <w:rsid w:val="00EA4441"/>
    <w:rsid w:val="00EA44B3"/>
    <w:rsid w:val="00EA485B"/>
    <w:rsid w:val="00EA4A0B"/>
    <w:rsid w:val="00EA4E7C"/>
    <w:rsid w:val="00EA5A8B"/>
    <w:rsid w:val="00EA5EFD"/>
    <w:rsid w:val="00EA6188"/>
    <w:rsid w:val="00EA61AC"/>
    <w:rsid w:val="00EA681C"/>
    <w:rsid w:val="00EA6D85"/>
    <w:rsid w:val="00EA724A"/>
    <w:rsid w:val="00EA7678"/>
    <w:rsid w:val="00EB0753"/>
    <w:rsid w:val="00EB0906"/>
    <w:rsid w:val="00EB12B5"/>
    <w:rsid w:val="00EB1CB4"/>
    <w:rsid w:val="00EB2891"/>
    <w:rsid w:val="00EB31E0"/>
    <w:rsid w:val="00EB3450"/>
    <w:rsid w:val="00EB3813"/>
    <w:rsid w:val="00EB3D72"/>
    <w:rsid w:val="00EB4633"/>
    <w:rsid w:val="00EB47E3"/>
    <w:rsid w:val="00EB4B82"/>
    <w:rsid w:val="00EB4EAD"/>
    <w:rsid w:val="00EB5165"/>
    <w:rsid w:val="00EB51DA"/>
    <w:rsid w:val="00EB52A0"/>
    <w:rsid w:val="00EB5452"/>
    <w:rsid w:val="00EB5659"/>
    <w:rsid w:val="00EB5C22"/>
    <w:rsid w:val="00EB6382"/>
    <w:rsid w:val="00EB71F1"/>
    <w:rsid w:val="00EB729B"/>
    <w:rsid w:val="00EB76DE"/>
    <w:rsid w:val="00EC007C"/>
    <w:rsid w:val="00EC00E2"/>
    <w:rsid w:val="00EC0162"/>
    <w:rsid w:val="00EC0241"/>
    <w:rsid w:val="00EC033A"/>
    <w:rsid w:val="00EC0CCE"/>
    <w:rsid w:val="00EC0EE3"/>
    <w:rsid w:val="00EC1CA5"/>
    <w:rsid w:val="00EC1CEC"/>
    <w:rsid w:val="00EC21EB"/>
    <w:rsid w:val="00EC22B7"/>
    <w:rsid w:val="00EC2DC8"/>
    <w:rsid w:val="00EC2DE2"/>
    <w:rsid w:val="00EC2FB5"/>
    <w:rsid w:val="00EC3C24"/>
    <w:rsid w:val="00EC3E04"/>
    <w:rsid w:val="00EC3FAB"/>
    <w:rsid w:val="00EC51B7"/>
    <w:rsid w:val="00EC5755"/>
    <w:rsid w:val="00EC5837"/>
    <w:rsid w:val="00EC5CC9"/>
    <w:rsid w:val="00EC5D36"/>
    <w:rsid w:val="00EC6505"/>
    <w:rsid w:val="00EC6699"/>
    <w:rsid w:val="00EC725F"/>
    <w:rsid w:val="00EC76EE"/>
    <w:rsid w:val="00EC79D0"/>
    <w:rsid w:val="00EC7C94"/>
    <w:rsid w:val="00ED03DC"/>
    <w:rsid w:val="00ED06B9"/>
    <w:rsid w:val="00ED094B"/>
    <w:rsid w:val="00ED142D"/>
    <w:rsid w:val="00ED1599"/>
    <w:rsid w:val="00ED17B8"/>
    <w:rsid w:val="00ED18DD"/>
    <w:rsid w:val="00ED1DD9"/>
    <w:rsid w:val="00ED2254"/>
    <w:rsid w:val="00ED2CAB"/>
    <w:rsid w:val="00ED4B99"/>
    <w:rsid w:val="00ED626D"/>
    <w:rsid w:val="00ED6649"/>
    <w:rsid w:val="00ED6B80"/>
    <w:rsid w:val="00ED7450"/>
    <w:rsid w:val="00ED7A9F"/>
    <w:rsid w:val="00EE0419"/>
    <w:rsid w:val="00EE084F"/>
    <w:rsid w:val="00EE0A76"/>
    <w:rsid w:val="00EE0C14"/>
    <w:rsid w:val="00EE1092"/>
    <w:rsid w:val="00EE1981"/>
    <w:rsid w:val="00EE1D8C"/>
    <w:rsid w:val="00EE1E85"/>
    <w:rsid w:val="00EE2191"/>
    <w:rsid w:val="00EE27C3"/>
    <w:rsid w:val="00EE28FD"/>
    <w:rsid w:val="00EE2E02"/>
    <w:rsid w:val="00EE30F1"/>
    <w:rsid w:val="00EE3A27"/>
    <w:rsid w:val="00EE41EA"/>
    <w:rsid w:val="00EE4652"/>
    <w:rsid w:val="00EE4F05"/>
    <w:rsid w:val="00EE55AD"/>
    <w:rsid w:val="00EE5D86"/>
    <w:rsid w:val="00EE65F7"/>
    <w:rsid w:val="00EE677B"/>
    <w:rsid w:val="00EE68E5"/>
    <w:rsid w:val="00EE78E8"/>
    <w:rsid w:val="00EF0229"/>
    <w:rsid w:val="00EF0CB9"/>
    <w:rsid w:val="00EF1273"/>
    <w:rsid w:val="00EF180B"/>
    <w:rsid w:val="00EF1F22"/>
    <w:rsid w:val="00EF1F4B"/>
    <w:rsid w:val="00EF2430"/>
    <w:rsid w:val="00EF2630"/>
    <w:rsid w:val="00EF3DC1"/>
    <w:rsid w:val="00EF492C"/>
    <w:rsid w:val="00EF4EB3"/>
    <w:rsid w:val="00EF567A"/>
    <w:rsid w:val="00EF66D7"/>
    <w:rsid w:val="00EF6702"/>
    <w:rsid w:val="00EF6E3F"/>
    <w:rsid w:val="00EF6ED8"/>
    <w:rsid w:val="00EF70E4"/>
    <w:rsid w:val="00EF7D70"/>
    <w:rsid w:val="00F005CC"/>
    <w:rsid w:val="00F00CB8"/>
    <w:rsid w:val="00F00CDB"/>
    <w:rsid w:val="00F011CD"/>
    <w:rsid w:val="00F01299"/>
    <w:rsid w:val="00F0144D"/>
    <w:rsid w:val="00F027DE"/>
    <w:rsid w:val="00F029D2"/>
    <w:rsid w:val="00F03025"/>
    <w:rsid w:val="00F0389E"/>
    <w:rsid w:val="00F044F2"/>
    <w:rsid w:val="00F04673"/>
    <w:rsid w:val="00F04B37"/>
    <w:rsid w:val="00F04B97"/>
    <w:rsid w:val="00F05FAB"/>
    <w:rsid w:val="00F06239"/>
    <w:rsid w:val="00F064BC"/>
    <w:rsid w:val="00F07D6A"/>
    <w:rsid w:val="00F109B3"/>
    <w:rsid w:val="00F1109B"/>
    <w:rsid w:val="00F11469"/>
    <w:rsid w:val="00F114A5"/>
    <w:rsid w:val="00F115AD"/>
    <w:rsid w:val="00F1174B"/>
    <w:rsid w:val="00F11FD2"/>
    <w:rsid w:val="00F12515"/>
    <w:rsid w:val="00F1301D"/>
    <w:rsid w:val="00F1316C"/>
    <w:rsid w:val="00F13694"/>
    <w:rsid w:val="00F15A33"/>
    <w:rsid w:val="00F166CF"/>
    <w:rsid w:val="00F16D6D"/>
    <w:rsid w:val="00F17B81"/>
    <w:rsid w:val="00F17C35"/>
    <w:rsid w:val="00F17C59"/>
    <w:rsid w:val="00F202F8"/>
    <w:rsid w:val="00F20371"/>
    <w:rsid w:val="00F20408"/>
    <w:rsid w:val="00F20414"/>
    <w:rsid w:val="00F2071A"/>
    <w:rsid w:val="00F20B5C"/>
    <w:rsid w:val="00F20BBC"/>
    <w:rsid w:val="00F20CF9"/>
    <w:rsid w:val="00F2136A"/>
    <w:rsid w:val="00F21D5A"/>
    <w:rsid w:val="00F223CE"/>
    <w:rsid w:val="00F227C6"/>
    <w:rsid w:val="00F22B85"/>
    <w:rsid w:val="00F236A5"/>
    <w:rsid w:val="00F23C59"/>
    <w:rsid w:val="00F23EA0"/>
    <w:rsid w:val="00F24831"/>
    <w:rsid w:val="00F24B69"/>
    <w:rsid w:val="00F24E0F"/>
    <w:rsid w:val="00F26DFE"/>
    <w:rsid w:val="00F273B2"/>
    <w:rsid w:val="00F2769A"/>
    <w:rsid w:val="00F30077"/>
    <w:rsid w:val="00F30190"/>
    <w:rsid w:val="00F30D23"/>
    <w:rsid w:val="00F318CF"/>
    <w:rsid w:val="00F31E7B"/>
    <w:rsid w:val="00F3231C"/>
    <w:rsid w:val="00F32351"/>
    <w:rsid w:val="00F32A3C"/>
    <w:rsid w:val="00F335E1"/>
    <w:rsid w:val="00F34211"/>
    <w:rsid w:val="00F34D16"/>
    <w:rsid w:val="00F357E0"/>
    <w:rsid w:val="00F36D12"/>
    <w:rsid w:val="00F36F75"/>
    <w:rsid w:val="00F374D6"/>
    <w:rsid w:val="00F37B31"/>
    <w:rsid w:val="00F4006F"/>
    <w:rsid w:val="00F403DD"/>
    <w:rsid w:val="00F4054C"/>
    <w:rsid w:val="00F408B6"/>
    <w:rsid w:val="00F40906"/>
    <w:rsid w:val="00F40BED"/>
    <w:rsid w:val="00F4122D"/>
    <w:rsid w:val="00F413CB"/>
    <w:rsid w:val="00F4267D"/>
    <w:rsid w:val="00F42827"/>
    <w:rsid w:val="00F42B42"/>
    <w:rsid w:val="00F43B23"/>
    <w:rsid w:val="00F43D6B"/>
    <w:rsid w:val="00F44982"/>
    <w:rsid w:val="00F44F8B"/>
    <w:rsid w:val="00F452A1"/>
    <w:rsid w:val="00F45A5E"/>
    <w:rsid w:val="00F46025"/>
    <w:rsid w:val="00F47997"/>
    <w:rsid w:val="00F47B8D"/>
    <w:rsid w:val="00F47F9D"/>
    <w:rsid w:val="00F51BF3"/>
    <w:rsid w:val="00F5212C"/>
    <w:rsid w:val="00F549D7"/>
    <w:rsid w:val="00F55CAF"/>
    <w:rsid w:val="00F566F4"/>
    <w:rsid w:val="00F57CC9"/>
    <w:rsid w:val="00F57CDA"/>
    <w:rsid w:val="00F57DDC"/>
    <w:rsid w:val="00F60836"/>
    <w:rsid w:val="00F61380"/>
    <w:rsid w:val="00F6165A"/>
    <w:rsid w:val="00F620A1"/>
    <w:rsid w:val="00F620DB"/>
    <w:rsid w:val="00F624FD"/>
    <w:rsid w:val="00F62A25"/>
    <w:rsid w:val="00F62FFC"/>
    <w:rsid w:val="00F63C4D"/>
    <w:rsid w:val="00F64096"/>
    <w:rsid w:val="00F649BF"/>
    <w:rsid w:val="00F65291"/>
    <w:rsid w:val="00F65311"/>
    <w:rsid w:val="00F65EE7"/>
    <w:rsid w:val="00F67DF4"/>
    <w:rsid w:val="00F703A0"/>
    <w:rsid w:val="00F705F7"/>
    <w:rsid w:val="00F7063A"/>
    <w:rsid w:val="00F7073A"/>
    <w:rsid w:val="00F70E18"/>
    <w:rsid w:val="00F71548"/>
    <w:rsid w:val="00F717C6"/>
    <w:rsid w:val="00F71837"/>
    <w:rsid w:val="00F7195D"/>
    <w:rsid w:val="00F71A27"/>
    <w:rsid w:val="00F71A2B"/>
    <w:rsid w:val="00F72274"/>
    <w:rsid w:val="00F727A1"/>
    <w:rsid w:val="00F72FA4"/>
    <w:rsid w:val="00F73109"/>
    <w:rsid w:val="00F74459"/>
    <w:rsid w:val="00F752B3"/>
    <w:rsid w:val="00F75522"/>
    <w:rsid w:val="00F75B5F"/>
    <w:rsid w:val="00F75C21"/>
    <w:rsid w:val="00F77CA3"/>
    <w:rsid w:val="00F77D59"/>
    <w:rsid w:val="00F800F3"/>
    <w:rsid w:val="00F8143A"/>
    <w:rsid w:val="00F816B4"/>
    <w:rsid w:val="00F820C5"/>
    <w:rsid w:val="00F82FF5"/>
    <w:rsid w:val="00F8375E"/>
    <w:rsid w:val="00F84750"/>
    <w:rsid w:val="00F848CD"/>
    <w:rsid w:val="00F852D0"/>
    <w:rsid w:val="00F85344"/>
    <w:rsid w:val="00F8542C"/>
    <w:rsid w:val="00F8618E"/>
    <w:rsid w:val="00F861CE"/>
    <w:rsid w:val="00F862E1"/>
    <w:rsid w:val="00F8652D"/>
    <w:rsid w:val="00F902B0"/>
    <w:rsid w:val="00F9030F"/>
    <w:rsid w:val="00F90EB7"/>
    <w:rsid w:val="00F91264"/>
    <w:rsid w:val="00F91EE1"/>
    <w:rsid w:val="00F9244E"/>
    <w:rsid w:val="00F92912"/>
    <w:rsid w:val="00F92B3B"/>
    <w:rsid w:val="00F92CFB"/>
    <w:rsid w:val="00F92F04"/>
    <w:rsid w:val="00F93149"/>
    <w:rsid w:val="00F93460"/>
    <w:rsid w:val="00F934DF"/>
    <w:rsid w:val="00F94055"/>
    <w:rsid w:val="00F94F3B"/>
    <w:rsid w:val="00F95206"/>
    <w:rsid w:val="00F952E5"/>
    <w:rsid w:val="00F95571"/>
    <w:rsid w:val="00F95AA2"/>
    <w:rsid w:val="00F95CA3"/>
    <w:rsid w:val="00F96AB0"/>
    <w:rsid w:val="00F96F06"/>
    <w:rsid w:val="00F96FED"/>
    <w:rsid w:val="00F97543"/>
    <w:rsid w:val="00FA02AA"/>
    <w:rsid w:val="00FA057F"/>
    <w:rsid w:val="00FA07DA"/>
    <w:rsid w:val="00FA0D54"/>
    <w:rsid w:val="00FA1F0F"/>
    <w:rsid w:val="00FA2035"/>
    <w:rsid w:val="00FA2C43"/>
    <w:rsid w:val="00FA30AA"/>
    <w:rsid w:val="00FA32EF"/>
    <w:rsid w:val="00FA400C"/>
    <w:rsid w:val="00FA430B"/>
    <w:rsid w:val="00FA46B6"/>
    <w:rsid w:val="00FA4BF3"/>
    <w:rsid w:val="00FA4DD4"/>
    <w:rsid w:val="00FA657F"/>
    <w:rsid w:val="00FB01E0"/>
    <w:rsid w:val="00FB0A5C"/>
    <w:rsid w:val="00FB104A"/>
    <w:rsid w:val="00FB1CBE"/>
    <w:rsid w:val="00FB38AE"/>
    <w:rsid w:val="00FB4762"/>
    <w:rsid w:val="00FB4833"/>
    <w:rsid w:val="00FB524B"/>
    <w:rsid w:val="00FB5817"/>
    <w:rsid w:val="00FB5D7E"/>
    <w:rsid w:val="00FB5E0D"/>
    <w:rsid w:val="00FB788F"/>
    <w:rsid w:val="00FB79B2"/>
    <w:rsid w:val="00FC04E9"/>
    <w:rsid w:val="00FC07CF"/>
    <w:rsid w:val="00FC22F1"/>
    <w:rsid w:val="00FC2D56"/>
    <w:rsid w:val="00FC38B1"/>
    <w:rsid w:val="00FC3980"/>
    <w:rsid w:val="00FC3B5A"/>
    <w:rsid w:val="00FC3C81"/>
    <w:rsid w:val="00FC4BA9"/>
    <w:rsid w:val="00FC50CA"/>
    <w:rsid w:val="00FC548B"/>
    <w:rsid w:val="00FC599E"/>
    <w:rsid w:val="00FC6223"/>
    <w:rsid w:val="00FC6E30"/>
    <w:rsid w:val="00FC77B7"/>
    <w:rsid w:val="00FC7E62"/>
    <w:rsid w:val="00FC7F66"/>
    <w:rsid w:val="00FD00C4"/>
    <w:rsid w:val="00FD00E6"/>
    <w:rsid w:val="00FD041C"/>
    <w:rsid w:val="00FD08CF"/>
    <w:rsid w:val="00FD0F35"/>
    <w:rsid w:val="00FD1B7A"/>
    <w:rsid w:val="00FD1C1F"/>
    <w:rsid w:val="00FD26FB"/>
    <w:rsid w:val="00FD29F3"/>
    <w:rsid w:val="00FD31BF"/>
    <w:rsid w:val="00FD36A9"/>
    <w:rsid w:val="00FD38BB"/>
    <w:rsid w:val="00FD39BE"/>
    <w:rsid w:val="00FD3F4C"/>
    <w:rsid w:val="00FD510A"/>
    <w:rsid w:val="00FD53FB"/>
    <w:rsid w:val="00FD5D59"/>
    <w:rsid w:val="00FD62CC"/>
    <w:rsid w:val="00FD685A"/>
    <w:rsid w:val="00FD6B75"/>
    <w:rsid w:val="00FD71D6"/>
    <w:rsid w:val="00FD72E7"/>
    <w:rsid w:val="00FD739A"/>
    <w:rsid w:val="00FE093D"/>
    <w:rsid w:val="00FE1113"/>
    <w:rsid w:val="00FE1A28"/>
    <w:rsid w:val="00FE3044"/>
    <w:rsid w:val="00FE3359"/>
    <w:rsid w:val="00FE345C"/>
    <w:rsid w:val="00FE3AF7"/>
    <w:rsid w:val="00FE4357"/>
    <w:rsid w:val="00FE4480"/>
    <w:rsid w:val="00FE4763"/>
    <w:rsid w:val="00FE4D4D"/>
    <w:rsid w:val="00FE544C"/>
    <w:rsid w:val="00FE547E"/>
    <w:rsid w:val="00FE5732"/>
    <w:rsid w:val="00FE5CF1"/>
    <w:rsid w:val="00FE64E4"/>
    <w:rsid w:val="00FE7128"/>
    <w:rsid w:val="00FE74C7"/>
    <w:rsid w:val="00FF0F14"/>
    <w:rsid w:val="00FF1016"/>
    <w:rsid w:val="00FF1548"/>
    <w:rsid w:val="00FF2615"/>
    <w:rsid w:val="00FF2FC6"/>
    <w:rsid w:val="00FF35D5"/>
    <w:rsid w:val="00FF38A5"/>
    <w:rsid w:val="00FF417E"/>
    <w:rsid w:val="00FF5BF2"/>
    <w:rsid w:val="00FF6111"/>
    <w:rsid w:val="00FF714C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8FD8E7"/>
  <w15:docId w15:val="{0710389A-632C-4887-B5DC-9B56BA9D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45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3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pPr>
      <w:spacing w:before="80"/>
      <w:ind w:left="1531" w:hanging="851"/>
    </w:pPr>
  </w:style>
  <w:style w:type="paragraph" w:styleId="TOC3">
    <w:name w:val="toc 3"/>
    <w:basedOn w:val="TOC2"/>
    <w:uiPriority w:val="39"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table" w:styleId="TableGrid">
    <w:name w:val="Table Grid"/>
    <w:basedOn w:val="TableNormal"/>
    <w:uiPriority w:val="39"/>
    <w:rsid w:val="008F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Resume Title,Ref,Use Case List Paragraph,Bullet List Paragraph,List Paragraph11,List Paragraph111,List Paragraph Option,EG Bullet 1,Bulleted List1,b1,Bullet for no #'s,Body Bullet,Table Number Paragraph,List Paragraph 1,B1"/>
    <w:basedOn w:val="Normal"/>
    <w:link w:val="ListParagraphChar"/>
    <w:uiPriority w:val="34"/>
    <w:qFormat/>
    <w:rsid w:val="0092364F"/>
    <w:pPr>
      <w:ind w:left="720"/>
      <w:contextualSpacing/>
    </w:pPr>
  </w:style>
  <w:style w:type="character" w:styleId="Hyperlink">
    <w:name w:val="Hyperlink"/>
    <w:aliases w:val="超级链接,Style 58,하이퍼링크2,超?级链,超????,超??级链,하이퍼링크21,CEO_Hyperlink,超??级链Ú,fL????,fL?级"/>
    <w:basedOn w:val="DefaultParagraphFont"/>
    <w:uiPriority w:val="99"/>
    <w:unhideWhenUsed/>
    <w:rsid w:val="001835A2"/>
    <w:rPr>
      <w:color w:val="0000FF" w:themeColor="hyperlink"/>
      <w:u w:val="single"/>
    </w:rPr>
  </w:style>
  <w:style w:type="paragraph" w:customStyle="1" w:styleId="Docnumber">
    <w:name w:val="Docnumber"/>
    <w:basedOn w:val="Normal"/>
    <w:link w:val="DocnumberChar"/>
    <w:qFormat/>
    <w:rsid w:val="00123B21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123B21"/>
    <w:rPr>
      <w:b/>
      <w:bCs/>
      <w:sz w:val="40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26599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65997"/>
    <w:rPr>
      <w:rFonts w:ascii="Segoe UI" w:hAnsi="Segoe UI" w:cs="Segoe UI"/>
      <w:sz w:val="18"/>
      <w:szCs w:val="18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9E1B55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E2E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735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358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3587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735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73587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173587"/>
    <w:rPr>
      <w:sz w:val="24"/>
      <w:lang w:val="en-GB" w:eastAsia="en-US"/>
    </w:rPr>
  </w:style>
  <w:style w:type="paragraph" w:customStyle="1" w:styleId="Default">
    <w:name w:val="Default"/>
    <w:rsid w:val="00FB104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istParagraphChar">
    <w:name w:val="List Paragraph Char"/>
    <w:aliases w:val="Resume Title Char,Ref Char,Use Case List Paragraph Char,Bullet List Paragraph Char,List Paragraph11 Char,List Paragraph111 Char,List Paragraph Option Char,EG Bullet 1 Char,Bulleted List1 Char,b1 Char,Bullet for no #'s Char,B1 Char"/>
    <w:link w:val="ListParagraph"/>
    <w:uiPriority w:val="34"/>
    <w:qFormat/>
    <w:rsid w:val="00307F91"/>
    <w:rPr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3D7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unhideWhenUsed/>
    <w:rsid w:val="00EC5CC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11CE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eastAsia="en-GB"/>
    </w:rPr>
  </w:style>
  <w:style w:type="table" w:styleId="GridTable1Light-Accent3">
    <w:name w:val="Grid Table 1 Light Accent 3"/>
    <w:basedOn w:val="TableNormal"/>
    <w:uiPriority w:val="46"/>
    <w:rsid w:val="004412E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39"/>
    <w:rsid w:val="004658DD"/>
    <w:rPr>
      <w:rFonts w:ascii="Calibri" w:eastAsia="SimSun" w:hAnsi="Calibri" w:cs="Arial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82434"/>
    <w:rPr>
      <w:b/>
      <w:sz w:val="24"/>
      <w:lang w:val="en-GB" w:eastAsia="en-US"/>
    </w:rPr>
  </w:style>
  <w:style w:type="paragraph" w:customStyle="1" w:styleId="Table">
    <w:name w:val="Table"/>
    <w:basedOn w:val="Normal"/>
    <w:qFormat/>
    <w:rsid w:val="00A5341E"/>
    <w:pPr>
      <w:jc w:val="center"/>
    </w:pPr>
    <w:rPr>
      <w:u w:val="single"/>
      <w:lang w:eastAsia="ko-KR"/>
    </w:rPr>
  </w:style>
  <w:style w:type="character" w:customStyle="1" w:styleId="normaltextrun">
    <w:name w:val="normaltextrun"/>
    <w:basedOn w:val="DefaultParagraphFont"/>
    <w:rsid w:val="00A5341E"/>
  </w:style>
  <w:style w:type="paragraph" w:styleId="Caption">
    <w:name w:val="caption"/>
    <w:basedOn w:val="Normal"/>
    <w:next w:val="Normal"/>
    <w:unhideWhenUsed/>
    <w:qFormat/>
    <w:rsid w:val="008C77C7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C223A1"/>
    <w:pPr>
      <w:tabs>
        <w:tab w:val="clear" w:pos="794"/>
        <w:tab w:val="clear" w:pos="1191"/>
        <w:tab w:val="clear" w:pos="1588"/>
        <w:tab w:val="clear" w:pos="1985"/>
      </w:tabs>
    </w:pPr>
  </w:style>
  <w:style w:type="character" w:styleId="Mention">
    <w:name w:val="Mention"/>
    <w:basedOn w:val="DefaultParagraphFont"/>
    <w:uiPriority w:val="99"/>
    <w:unhideWhenUsed/>
    <w:rsid w:val="00F374D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5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4328">
          <w:marLeft w:val="547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542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31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0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3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162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7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42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4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004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402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4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pub/T-FG-AI4EE-2021-D.WG2.06" TargetMode="External"/><Relationship Id="rId21" Type="http://schemas.openxmlformats.org/officeDocument/2006/relationships/hyperlink" Target="https://extranet.itu.int/sites/itu-t/focusgroups/ai4ee/_layouts/15/WopiFrame.aspx?sourcedoc=%7BC8EB9545-5327-4CE7-B9EC-BF4DDB0AD000%7D&amp;file=FG-AI4EE-I-LS-019.docx&amp;action=default" TargetMode="External"/><Relationship Id="rId42" Type="http://schemas.openxmlformats.org/officeDocument/2006/relationships/hyperlink" Target="https://www.itu.int/en/ITU-T/focusgroups/ai4ee/Documents/FG-AI4EE-O-014_Att1_FG-AI4EE-TR-D.WG2-02.pdf" TargetMode="External"/><Relationship Id="rId47" Type="http://schemas.openxmlformats.org/officeDocument/2006/relationships/hyperlink" Target="https://www.itu.int/en/ITU-T/focusgroups/ai4ee/Pages/WG2deliverables.aspx." TargetMode="External"/><Relationship Id="rId63" Type="http://schemas.openxmlformats.org/officeDocument/2006/relationships/hyperlink" Target="https://extranet.itu.int/sites/itu-t/focusgroups/ai4ee/liaison/FG-AI4EE-I-LS-018.docx" TargetMode="External"/><Relationship Id="rId68" Type="http://schemas.openxmlformats.org/officeDocument/2006/relationships/hyperlink" Target="https://extranet.itu.int/sites/itu-t/focusgroups/ai4ee/_layouts/15/WopiFrame.aspx?sourcedoc=%7B6C247FE7-3C76-4A8F-9FC4-2FFCC84B8657%7D&amp;file=FG-AI4EE-O-LS-009.docx&amp;action=default" TargetMode="External"/><Relationship Id="rId7" Type="http://schemas.openxmlformats.org/officeDocument/2006/relationships/settings" Target="settings.xml"/><Relationship Id="rId71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aiforgood.itu.int/event/ai-for-environmental-sustainability/" TargetMode="External"/><Relationship Id="rId29" Type="http://schemas.openxmlformats.org/officeDocument/2006/relationships/hyperlink" Target="https://extranet.itu.int/sites/itu-t/focusgroups/ai4ee/SitePages/Home.aspx?InitialTabId=Ribbon%2ERead&amp;VisibilityContext=WSSTabPersistence" TargetMode="External"/><Relationship Id="rId11" Type="http://schemas.openxmlformats.org/officeDocument/2006/relationships/image" Target="media/image1.gif"/><Relationship Id="rId24" Type="http://schemas.openxmlformats.org/officeDocument/2006/relationships/hyperlink" Target="https://www.itu.int/pub/T-FG-AI4EE-2021-D.WG1.11" TargetMode="External"/><Relationship Id="rId32" Type="http://schemas.openxmlformats.org/officeDocument/2006/relationships/hyperlink" Target="https://extranet.itu.int/sites/itu-t/focusgroups/ai4ee/_layouts/15/WopiFrame.aspx?sourcedoc=%7B111E60E9-0339-4D29-BC3D-157FA2F70ED1%7D&amp;file=AI4EE-O-001.docx&amp;action=default" TargetMode="External"/><Relationship Id="rId37" Type="http://schemas.openxmlformats.org/officeDocument/2006/relationships/hyperlink" Target="https://extranet.itu.int/sites/itu-t/focusgroups/ai4ee/input/FG-AI4EE-I-079.zip" TargetMode="External"/><Relationship Id="rId40" Type="http://schemas.openxmlformats.org/officeDocument/2006/relationships/hyperlink" Target="https://www.itu.int/pub/T-FG-AI4EE-2021-D.WG1.09" TargetMode="External"/><Relationship Id="rId45" Type="http://schemas.openxmlformats.org/officeDocument/2006/relationships/hyperlink" Target="https://www.itu.int/pub/T-FG-AI4EE-2021-D.WG2.06" TargetMode="External"/><Relationship Id="rId53" Type="http://schemas.openxmlformats.org/officeDocument/2006/relationships/hyperlink" Target="https://extranet.itu.int/sites/itu-t/focusgroups/ai4ee/input/FG-AI4EE-I-082.zip" TargetMode="External"/><Relationship Id="rId58" Type="http://schemas.openxmlformats.org/officeDocument/2006/relationships/hyperlink" Target="https://www.itu.int/en/ITU-T/focusgroups/ai4ee/Pages/WG3deliverables.aspx." TargetMode="External"/><Relationship Id="rId66" Type="http://schemas.openxmlformats.org/officeDocument/2006/relationships/hyperlink" Target="https://extranet.itu.int/sites/itu-t/focusgroups/ai4ee/liaison/FG-AI4EE-O-LS-007.zip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extranet.itu.int/sites/itu-t/focusgroups/ai4ee/liaison/FG-AI4EE-I-LS-015.docx" TargetMode="External"/><Relationship Id="rId19" Type="http://schemas.openxmlformats.org/officeDocument/2006/relationships/hyperlink" Target="https://extranet.itu.int/sites/itu-t/focusgroups/ai4ee/SitePages/Home.aspx?InitialTabId=Ribbon%2ERead&amp;VisibilityContext=WSSTabPersistence" TargetMode="External"/><Relationship Id="rId14" Type="http://schemas.openxmlformats.org/officeDocument/2006/relationships/hyperlink" Target="https://remote.itu.int" TargetMode="External"/><Relationship Id="rId22" Type="http://schemas.openxmlformats.org/officeDocument/2006/relationships/hyperlink" Target="https://extranet.itu.int/sites/itu-t/focusgroups/ai4ee/_layouts/15/WopiFrame.aspx?sourcedoc=%7B6384D765-CF40-40FC-A34D-61A785FAE840%7D&amp;file=FG-AI4EE-O-LS-008.docx&amp;action=default" TargetMode="External"/><Relationship Id="rId27" Type="http://schemas.openxmlformats.org/officeDocument/2006/relationships/hyperlink" Target="https://www.itu.int/pub/T-FG-AI4EE-2021-D.WG3.01" TargetMode="External"/><Relationship Id="rId30" Type="http://schemas.openxmlformats.org/officeDocument/2006/relationships/hyperlink" Target="https://extranet.itu.int/sites/itu-t/focusgroups/ai4ee/_layouts/15/WopiFrame.aspx?sourcedoc=%7BC5CD8E14-B701-46F1-A9BA-D9328D17C155%7D&amp;file=FG-AI4EE-I-068-R2.docx&amp;action=default" TargetMode="External"/><Relationship Id="rId35" Type="http://schemas.openxmlformats.org/officeDocument/2006/relationships/hyperlink" Target="https://extranet.itu.int/sites/itu-t/focusgroups/ai4ee/liaison/FG-AI4EE-I-LS-020.zip" TargetMode="External"/><Relationship Id="rId43" Type="http://schemas.openxmlformats.org/officeDocument/2006/relationships/hyperlink" Target="https://www.itu.int/pub/T-FG-AI4EE-2021-D.WG2.06" TargetMode="External"/><Relationship Id="rId48" Type="http://schemas.openxmlformats.org/officeDocument/2006/relationships/hyperlink" Target="https://www.itu.int/pub/T-FG-AI4EE-2021-D.WG2.03" TargetMode="External"/><Relationship Id="rId56" Type="http://schemas.openxmlformats.org/officeDocument/2006/relationships/hyperlink" Target="https://www.itu.int/pub/T-FG-AI4EE-2021-D.WG3.03" TargetMode="External"/><Relationship Id="rId64" Type="http://schemas.openxmlformats.org/officeDocument/2006/relationships/hyperlink" Target="https://extranet.itu.int/sites/itu-t/focusgroups/ai4ee/liaison/FG-AI4EE-I-LS-019.docx" TargetMode="External"/><Relationship Id="rId69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hyperlink" Target="https://www.itu.int/md/T17-SG05-210511-TD-GEN-1883/en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paolo.gemma@huawei.com" TargetMode="External"/><Relationship Id="rId17" Type="http://schemas.openxmlformats.org/officeDocument/2006/relationships/hyperlink" Target="https://www.youtube.com/watch?v=OkV4VouFxKg" TargetMode="External"/><Relationship Id="rId25" Type="http://schemas.openxmlformats.org/officeDocument/2006/relationships/hyperlink" Target="https://extranet.itu.int/sites/itu-t/focusgroups/ai4ee/output/FG-AI4EE-O-014.zip" TargetMode="External"/><Relationship Id="rId33" Type="http://schemas.openxmlformats.org/officeDocument/2006/relationships/hyperlink" Target="https://extranet.itu.int/sites/itu-t/focusgroups/ai4ee/_layouts/15/WopiFrame.aspx?sourcedoc=%7B9B04E179-CFAF-47F8-B7F3-2260FD59514A%7D&amp;file=FG-AI4EE-O-012.docx&amp;action=default" TargetMode="External"/><Relationship Id="rId38" Type="http://schemas.openxmlformats.org/officeDocument/2006/relationships/hyperlink" Target="https://www.itu.int/en/ITU-T/focusgroups/ai4ee/Pages/WG1deliverables.aspx." TargetMode="External"/><Relationship Id="rId46" Type="http://schemas.openxmlformats.org/officeDocument/2006/relationships/hyperlink" Target="https://extranet.itu.int/sites/itu-t/focusgroups/ai4ee/input/FG-AI4EE-I-080.zip" TargetMode="External"/><Relationship Id="rId59" Type="http://schemas.openxmlformats.org/officeDocument/2006/relationships/hyperlink" Target="https://www.itu.int/md/T17-SG05-210511-TD-GEN-1865/en" TargetMode="External"/><Relationship Id="rId67" Type="http://schemas.openxmlformats.org/officeDocument/2006/relationships/hyperlink" Target="https://extranet.itu.int/sites/itu-t/focusgroups/ai4ee/liaison/FG-AI4EE-O-LS-007.zip" TargetMode="External"/><Relationship Id="rId20" Type="http://schemas.openxmlformats.org/officeDocument/2006/relationships/hyperlink" Target="https://www.itu.int/en/ITU-T/focusgroups/ai4ee/Pages/default.aspx" TargetMode="External"/><Relationship Id="rId41" Type="http://schemas.openxmlformats.org/officeDocument/2006/relationships/hyperlink" Target="https://extranet.itu.int/sites/itu-t/focusgroups/ai4ee/_layouts/15/WopiFrame.aspx?sourcedoc=%7B806E1452-36C6-4C62-AC23-BD40C7F9A005%7D&amp;file=FG-AI4EE-I-048.docx&amp;action=default" TargetMode="External"/><Relationship Id="rId54" Type="http://schemas.openxmlformats.org/officeDocument/2006/relationships/hyperlink" Target="https://www.itu.int/pub/T-FG-AI4EE-2021-D.WG3.03" TargetMode="External"/><Relationship Id="rId62" Type="http://schemas.openxmlformats.org/officeDocument/2006/relationships/hyperlink" Target="https://extranet.itu.int/sites/itu-t/focusgroups/ai4ee/liaison/FG-AI4EE-I-LS-017.docx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extranet.itu.int/sites/itu-t/focusgroups/ai4ee/output/FG-AI4EE-O-018.zip" TargetMode="External"/><Relationship Id="rId23" Type="http://schemas.openxmlformats.org/officeDocument/2006/relationships/hyperlink" Target="https://www.linkedin.com/events/aiforenvironmentalsustainabilit6844194788359606272/" TargetMode="External"/><Relationship Id="rId28" Type="http://schemas.openxmlformats.org/officeDocument/2006/relationships/hyperlink" Target="https://www.itu.int/pub/T-FG-AI4EE-2021-D.WG3.03" TargetMode="External"/><Relationship Id="rId36" Type="http://schemas.openxmlformats.org/officeDocument/2006/relationships/hyperlink" Target="https://www.itu.int/pub/T-FG-AI4EE-2021-D.WG1.11" TargetMode="External"/><Relationship Id="rId49" Type="http://schemas.openxmlformats.org/officeDocument/2006/relationships/hyperlink" Target="https://www.itu.int/pub/T-FG-AI4EE-2021-D.WG2.05" TargetMode="External"/><Relationship Id="rId57" Type="http://schemas.openxmlformats.org/officeDocument/2006/relationships/hyperlink" Target="https://extranet.itu.int/sites/itu-t/focusgroups/ai4ee/input/FG-AI4EE-I-081.zip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extranet.itu.int/sites/itu-t/focusgroups/ai4ee/_layouts/15/WopiFrame.aspx?sourcedoc=%7BB2917C1E-6B4B-470E-A778-7A9EBAFDAFDF%7D&amp;file=FG-AI4EE-I-069.docx&amp;action=default" TargetMode="External"/><Relationship Id="rId44" Type="http://schemas.openxmlformats.org/officeDocument/2006/relationships/hyperlink" Target="https://www.itu.int/en/ITU-T/focusgroups/ai4ee/Documents/FG-AI4EE-O-014_Att1_FG-AI4EE-TR-D.WG2-02.pdf" TargetMode="External"/><Relationship Id="rId52" Type="http://schemas.openxmlformats.org/officeDocument/2006/relationships/hyperlink" Target="https://www.itu.int/pub/T-FG-AI4EE-2021-D.WG3.01" TargetMode="External"/><Relationship Id="rId60" Type="http://schemas.openxmlformats.org/officeDocument/2006/relationships/hyperlink" Target="https://www.itu.int/md/T17-SG05-210511-TD-GEN-1859/en" TargetMode="External"/><Relationship Id="rId65" Type="http://schemas.openxmlformats.org/officeDocument/2006/relationships/hyperlink" Target="https://extranet.itu.int/sites/itu-t/focusgroups/ai4ee/liaison/FG-AI4EE-I-LS-020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mailto:nsahota@law.uci.edu" TargetMode="External"/><Relationship Id="rId18" Type="http://schemas.openxmlformats.org/officeDocument/2006/relationships/hyperlink" Target="https://extranet.itu.int/sites/itu-t/focusgroups/ai4ee/_layouts/15/WopiFrame.aspx?sourcedoc=%7BC5CD8E14-B701-46F1-A9BA-D9328D17C155%7D&amp;file=FG-AI4EE-I-068-R2.docx&amp;action=default" TargetMode="External"/><Relationship Id="rId39" Type="http://schemas.openxmlformats.org/officeDocument/2006/relationships/hyperlink" Target="https://www.itu.int/pub/T-FG-AI4EE-2021-D.WG1.04" TargetMode="External"/><Relationship Id="rId34" Type="http://schemas.openxmlformats.org/officeDocument/2006/relationships/hyperlink" Target="https://www.itu.int/pub/T-FG-AI4EE-2021-D.WG1.11" TargetMode="External"/><Relationship Id="rId50" Type="http://schemas.openxmlformats.org/officeDocument/2006/relationships/hyperlink" Target="https://www.itu.int/md/T17-SG05-210511-TD-GEN-1838/en" TargetMode="External"/><Relationship Id="rId55" Type="http://schemas.openxmlformats.org/officeDocument/2006/relationships/hyperlink" Target="https://www.itu.int/pub/T-FG-AI4EE-2021-D.WG3.0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ACB17A8FB9FC4EA9FA328460D87A7A" ma:contentTypeVersion="2" ma:contentTypeDescription="Create a new document." ma:contentTypeScope="" ma:versionID="b5db1686658c5595aed6f9a761e9a684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755E66-BE28-470A-87E0-2804635F8A92}"/>
</file>

<file path=customXml/itemProps2.xml><?xml version="1.0" encoding="utf-8"?>
<ds:datastoreItem xmlns:ds="http://schemas.openxmlformats.org/officeDocument/2006/customXml" ds:itemID="{3AAA2520-F7B9-48B1-B405-2135A4B9B1C8}"/>
</file>

<file path=customXml/itemProps3.xml><?xml version="1.0" encoding="utf-8"?>
<ds:datastoreItem xmlns:ds="http://schemas.openxmlformats.org/officeDocument/2006/customXml" ds:itemID="{D9694DBC-1BDF-4908-8FAA-05B0948D0111}"/>
</file>

<file path=customXml/itemProps4.xml><?xml version="1.0" encoding="utf-8"?>
<ds:datastoreItem xmlns:ds="http://schemas.openxmlformats.org/officeDocument/2006/customXml" ds:itemID="{0FE39172-A85B-477A-8FB8-627A1049A4CE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1</TotalTime>
  <Pages>14</Pages>
  <Words>5212</Words>
  <Characters>29714</Characters>
  <Application>Microsoft Office Word</Application>
  <DocSecurity>0</DocSecurity>
  <Lines>247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Report of the third meeting of Focus Group on Environmental Efficiency for AI and other Emerging Technologies (Vienna, 12 December 2019)</vt:lpstr>
      <vt:lpstr>Draft agenda of the first meeting of Focus Group on Data Processing and Management to support IoT and Smart Cities &amp; Communities, 17-19 June 2017, Geneva, Switzerland</vt:lpstr>
    </vt:vector>
  </TitlesOfParts>
  <Manager>ITU-T</Manager>
  <Company>International Telecommunication Union (ITU)</Company>
  <LinksUpToDate>false</LinksUpToDate>
  <CharactersWithSpaces>34857</CharactersWithSpaces>
  <SharedDoc>false</SharedDoc>
  <HLinks>
    <vt:vector size="564" baseType="variant">
      <vt:variant>
        <vt:i4>3997788</vt:i4>
      </vt:variant>
      <vt:variant>
        <vt:i4>408</vt:i4>
      </vt:variant>
      <vt:variant>
        <vt:i4>0</vt:i4>
      </vt:variant>
      <vt:variant>
        <vt:i4>5</vt:i4>
      </vt:variant>
      <vt:variant>
        <vt:lpwstr>https://extranet.itu.int/sites/itu-t/focusgroups/ai4ee/_layouts/15/WopiFrame.aspx?sourcedoc=%7B6C247FE7-3C76-4A8F-9FC4-2FFCC84B8657%7D&amp;file=FG-AI4EE-O-LS-009.docx&amp;action=default</vt:lpwstr>
      </vt:variant>
      <vt:variant>
        <vt:lpwstr/>
      </vt:variant>
      <vt:variant>
        <vt:i4>458773</vt:i4>
      </vt:variant>
      <vt:variant>
        <vt:i4>405</vt:i4>
      </vt:variant>
      <vt:variant>
        <vt:i4>0</vt:i4>
      </vt:variant>
      <vt:variant>
        <vt:i4>5</vt:i4>
      </vt:variant>
      <vt:variant>
        <vt:lpwstr>https://extranet.itu.int/sites/itu-t/focusgroups/ai4ee/liaison/FG-AI4EE-O-LS-007.zip</vt:lpwstr>
      </vt:variant>
      <vt:variant>
        <vt:lpwstr/>
      </vt:variant>
      <vt:variant>
        <vt:i4>458773</vt:i4>
      </vt:variant>
      <vt:variant>
        <vt:i4>402</vt:i4>
      </vt:variant>
      <vt:variant>
        <vt:i4>0</vt:i4>
      </vt:variant>
      <vt:variant>
        <vt:i4>5</vt:i4>
      </vt:variant>
      <vt:variant>
        <vt:lpwstr>https://extranet.itu.int/sites/itu-t/focusgroups/ai4ee/liaison/FG-AI4EE-O-LS-007.zip</vt:lpwstr>
      </vt:variant>
      <vt:variant>
        <vt:lpwstr/>
      </vt:variant>
      <vt:variant>
        <vt:i4>17</vt:i4>
      </vt:variant>
      <vt:variant>
        <vt:i4>399</vt:i4>
      </vt:variant>
      <vt:variant>
        <vt:i4>0</vt:i4>
      </vt:variant>
      <vt:variant>
        <vt:i4>5</vt:i4>
      </vt:variant>
      <vt:variant>
        <vt:lpwstr>https://extranet.itu.int/sites/itu-t/focusgroups/ai4ee/liaison/FG-AI4EE-I-LS-020.zip</vt:lpwstr>
      </vt:variant>
      <vt:variant>
        <vt:lpwstr/>
      </vt:variant>
      <vt:variant>
        <vt:i4>262164</vt:i4>
      </vt:variant>
      <vt:variant>
        <vt:i4>396</vt:i4>
      </vt:variant>
      <vt:variant>
        <vt:i4>0</vt:i4>
      </vt:variant>
      <vt:variant>
        <vt:i4>5</vt:i4>
      </vt:variant>
      <vt:variant>
        <vt:lpwstr>https://extranet.itu.int/sites/itu-t/focusgroups/ai4ee/liaison/FG-AI4EE-I-LS-019.docx</vt:lpwstr>
      </vt:variant>
      <vt:variant>
        <vt:lpwstr/>
      </vt:variant>
      <vt:variant>
        <vt:i4>327700</vt:i4>
      </vt:variant>
      <vt:variant>
        <vt:i4>393</vt:i4>
      </vt:variant>
      <vt:variant>
        <vt:i4>0</vt:i4>
      </vt:variant>
      <vt:variant>
        <vt:i4>5</vt:i4>
      </vt:variant>
      <vt:variant>
        <vt:lpwstr>https://extranet.itu.int/sites/itu-t/focusgroups/ai4ee/liaison/FG-AI4EE-I-LS-018.docx</vt:lpwstr>
      </vt:variant>
      <vt:variant>
        <vt:lpwstr/>
      </vt:variant>
      <vt:variant>
        <vt:i4>655380</vt:i4>
      </vt:variant>
      <vt:variant>
        <vt:i4>390</vt:i4>
      </vt:variant>
      <vt:variant>
        <vt:i4>0</vt:i4>
      </vt:variant>
      <vt:variant>
        <vt:i4>5</vt:i4>
      </vt:variant>
      <vt:variant>
        <vt:lpwstr>https://extranet.itu.int/sites/itu-t/focusgroups/ai4ee/liaison/FG-AI4EE-I-LS-017.docx</vt:lpwstr>
      </vt:variant>
      <vt:variant>
        <vt:lpwstr/>
      </vt:variant>
      <vt:variant>
        <vt:i4>524308</vt:i4>
      </vt:variant>
      <vt:variant>
        <vt:i4>387</vt:i4>
      </vt:variant>
      <vt:variant>
        <vt:i4>0</vt:i4>
      </vt:variant>
      <vt:variant>
        <vt:i4>5</vt:i4>
      </vt:variant>
      <vt:variant>
        <vt:lpwstr>https://extranet.itu.int/sites/itu-t/focusgroups/ai4ee/liaison/FG-AI4EE-I-LS-015.docx</vt:lpwstr>
      </vt:variant>
      <vt:variant>
        <vt:lpwstr/>
      </vt:variant>
      <vt:variant>
        <vt:i4>5898261</vt:i4>
      </vt:variant>
      <vt:variant>
        <vt:i4>381</vt:i4>
      </vt:variant>
      <vt:variant>
        <vt:i4>0</vt:i4>
      </vt:variant>
      <vt:variant>
        <vt:i4>5</vt:i4>
      </vt:variant>
      <vt:variant>
        <vt:lpwstr>https://www.itu.int/md/T17-SG05-210511-TD-GEN-1859/en</vt:lpwstr>
      </vt:variant>
      <vt:variant>
        <vt:lpwstr/>
      </vt:variant>
      <vt:variant>
        <vt:i4>5636118</vt:i4>
      </vt:variant>
      <vt:variant>
        <vt:i4>378</vt:i4>
      </vt:variant>
      <vt:variant>
        <vt:i4>0</vt:i4>
      </vt:variant>
      <vt:variant>
        <vt:i4>5</vt:i4>
      </vt:variant>
      <vt:variant>
        <vt:lpwstr>https://www.itu.int/md/T17-SG05-210511-TD-GEN-1865/en</vt:lpwstr>
      </vt:variant>
      <vt:variant>
        <vt:lpwstr/>
      </vt:variant>
      <vt:variant>
        <vt:i4>7274609</vt:i4>
      </vt:variant>
      <vt:variant>
        <vt:i4>375</vt:i4>
      </vt:variant>
      <vt:variant>
        <vt:i4>0</vt:i4>
      </vt:variant>
      <vt:variant>
        <vt:i4>5</vt:i4>
      </vt:variant>
      <vt:variant>
        <vt:lpwstr>https://www.itu.int/en/ITU-T/focusgroups/ai4ee/Pages/WG3deliverables.aspx.</vt:lpwstr>
      </vt:variant>
      <vt:variant>
        <vt:lpwstr/>
      </vt:variant>
      <vt:variant>
        <vt:i4>8060970</vt:i4>
      </vt:variant>
      <vt:variant>
        <vt:i4>372</vt:i4>
      </vt:variant>
      <vt:variant>
        <vt:i4>0</vt:i4>
      </vt:variant>
      <vt:variant>
        <vt:i4>5</vt:i4>
      </vt:variant>
      <vt:variant>
        <vt:lpwstr>https://extranet.itu.int/sites/itu-t/focusgroups/ai4ee/input/FG-AI4EE-I-081.zip</vt:lpwstr>
      </vt:variant>
      <vt:variant>
        <vt:lpwstr/>
      </vt:variant>
      <vt:variant>
        <vt:i4>655452</vt:i4>
      </vt:variant>
      <vt:variant>
        <vt:i4>369</vt:i4>
      </vt:variant>
      <vt:variant>
        <vt:i4>0</vt:i4>
      </vt:variant>
      <vt:variant>
        <vt:i4>5</vt:i4>
      </vt:variant>
      <vt:variant>
        <vt:lpwstr>https://www.itu.int/pub/T-FG-AI4EE-2021-D.WG3.03</vt:lpwstr>
      </vt:variant>
      <vt:variant>
        <vt:lpwstr/>
      </vt:variant>
      <vt:variant>
        <vt:i4>524380</vt:i4>
      </vt:variant>
      <vt:variant>
        <vt:i4>366</vt:i4>
      </vt:variant>
      <vt:variant>
        <vt:i4>0</vt:i4>
      </vt:variant>
      <vt:variant>
        <vt:i4>5</vt:i4>
      </vt:variant>
      <vt:variant>
        <vt:lpwstr>https://www.itu.int/pub/T-FG-AI4EE-2021-D.WG3.01</vt:lpwstr>
      </vt:variant>
      <vt:variant>
        <vt:lpwstr/>
      </vt:variant>
      <vt:variant>
        <vt:i4>655452</vt:i4>
      </vt:variant>
      <vt:variant>
        <vt:i4>363</vt:i4>
      </vt:variant>
      <vt:variant>
        <vt:i4>0</vt:i4>
      </vt:variant>
      <vt:variant>
        <vt:i4>5</vt:i4>
      </vt:variant>
      <vt:variant>
        <vt:lpwstr>https://www.itu.int/pub/T-FG-AI4EE-2021-D.WG3.03</vt:lpwstr>
      </vt:variant>
      <vt:variant>
        <vt:lpwstr/>
      </vt:variant>
      <vt:variant>
        <vt:i4>8060969</vt:i4>
      </vt:variant>
      <vt:variant>
        <vt:i4>360</vt:i4>
      </vt:variant>
      <vt:variant>
        <vt:i4>0</vt:i4>
      </vt:variant>
      <vt:variant>
        <vt:i4>5</vt:i4>
      </vt:variant>
      <vt:variant>
        <vt:lpwstr>https://extranet.itu.int/sites/itu-t/focusgroups/ai4ee/input/FG-AI4EE-I-082.zip</vt:lpwstr>
      </vt:variant>
      <vt:variant>
        <vt:lpwstr/>
      </vt:variant>
      <vt:variant>
        <vt:i4>524380</vt:i4>
      </vt:variant>
      <vt:variant>
        <vt:i4>357</vt:i4>
      </vt:variant>
      <vt:variant>
        <vt:i4>0</vt:i4>
      </vt:variant>
      <vt:variant>
        <vt:i4>5</vt:i4>
      </vt:variant>
      <vt:variant>
        <vt:lpwstr>https://www.itu.int/pub/T-FG-AI4EE-2021-D.WG3.01</vt:lpwstr>
      </vt:variant>
      <vt:variant>
        <vt:lpwstr/>
      </vt:variant>
      <vt:variant>
        <vt:i4>5242904</vt:i4>
      </vt:variant>
      <vt:variant>
        <vt:i4>351</vt:i4>
      </vt:variant>
      <vt:variant>
        <vt:i4>0</vt:i4>
      </vt:variant>
      <vt:variant>
        <vt:i4>5</vt:i4>
      </vt:variant>
      <vt:variant>
        <vt:lpwstr>https://www.itu.int/md/T17-SG05-210511-TD-GEN-1883/en</vt:lpwstr>
      </vt:variant>
      <vt:variant>
        <vt:lpwstr/>
      </vt:variant>
      <vt:variant>
        <vt:i4>5963795</vt:i4>
      </vt:variant>
      <vt:variant>
        <vt:i4>348</vt:i4>
      </vt:variant>
      <vt:variant>
        <vt:i4>0</vt:i4>
      </vt:variant>
      <vt:variant>
        <vt:i4>5</vt:i4>
      </vt:variant>
      <vt:variant>
        <vt:lpwstr>https://www.itu.int/md/T17-SG05-210511-TD-GEN-1838/en</vt:lpwstr>
      </vt:variant>
      <vt:variant>
        <vt:lpwstr/>
      </vt:variant>
      <vt:variant>
        <vt:i4>786525</vt:i4>
      </vt:variant>
      <vt:variant>
        <vt:i4>345</vt:i4>
      </vt:variant>
      <vt:variant>
        <vt:i4>0</vt:i4>
      </vt:variant>
      <vt:variant>
        <vt:i4>5</vt:i4>
      </vt:variant>
      <vt:variant>
        <vt:lpwstr>https://www.itu.int/pub/T-FG-AI4EE-2021-D.WG2.05</vt:lpwstr>
      </vt:variant>
      <vt:variant>
        <vt:lpwstr/>
      </vt:variant>
      <vt:variant>
        <vt:i4>655453</vt:i4>
      </vt:variant>
      <vt:variant>
        <vt:i4>342</vt:i4>
      </vt:variant>
      <vt:variant>
        <vt:i4>0</vt:i4>
      </vt:variant>
      <vt:variant>
        <vt:i4>5</vt:i4>
      </vt:variant>
      <vt:variant>
        <vt:lpwstr>https://www.itu.int/pub/T-FG-AI4EE-2021-D.WG2.03</vt:lpwstr>
      </vt:variant>
      <vt:variant>
        <vt:lpwstr/>
      </vt:variant>
      <vt:variant>
        <vt:i4>7209073</vt:i4>
      </vt:variant>
      <vt:variant>
        <vt:i4>339</vt:i4>
      </vt:variant>
      <vt:variant>
        <vt:i4>0</vt:i4>
      </vt:variant>
      <vt:variant>
        <vt:i4>5</vt:i4>
      </vt:variant>
      <vt:variant>
        <vt:lpwstr>https://www.itu.int/en/ITU-T/focusgroups/ai4ee/Pages/WG2deliverables.aspx.</vt:lpwstr>
      </vt:variant>
      <vt:variant>
        <vt:lpwstr/>
      </vt:variant>
      <vt:variant>
        <vt:i4>8060971</vt:i4>
      </vt:variant>
      <vt:variant>
        <vt:i4>336</vt:i4>
      </vt:variant>
      <vt:variant>
        <vt:i4>0</vt:i4>
      </vt:variant>
      <vt:variant>
        <vt:i4>5</vt:i4>
      </vt:variant>
      <vt:variant>
        <vt:lpwstr>https://extranet.itu.int/sites/itu-t/focusgroups/ai4ee/input/FG-AI4EE-I-080.zip</vt:lpwstr>
      </vt:variant>
      <vt:variant>
        <vt:lpwstr/>
      </vt:variant>
      <vt:variant>
        <vt:i4>983133</vt:i4>
      </vt:variant>
      <vt:variant>
        <vt:i4>333</vt:i4>
      </vt:variant>
      <vt:variant>
        <vt:i4>0</vt:i4>
      </vt:variant>
      <vt:variant>
        <vt:i4>5</vt:i4>
      </vt:variant>
      <vt:variant>
        <vt:lpwstr>https://www.itu.int/pub/T-FG-AI4EE-2021-D.WG2.06</vt:lpwstr>
      </vt:variant>
      <vt:variant>
        <vt:lpwstr/>
      </vt:variant>
      <vt:variant>
        <vt:i4>4128873</vt:i4>
      </vt:variant>
      <vt:variant>
        <vt:i4>330</vt:i4>
      </vt:variant>
      <vt:variant>
        <vt:i4>0</vt:i4>
      </vt:variant>
      <vt:variant>
        <vt:i4>5</vt:i4>
      </vt:variant>
      <vt:variant>
        <vt:lpwstr>https://www.itu.int/en/ITU-T/focusgroups/ai4ee/Documents/FG-AI4EE-O-014_Att1_FG-AI4EE-TR-D.WG2-02.pdf</vt:lpwstr>
      </vt:variant>
      <vt:variant>
        <vt:lpwstr/>
      </vt:variant>
      <vt:variant>
        <vt:i4>983133</vt:i4>
      </vt:variant>
      <vt:variant>
        <vt:i4>327</vt:i4>
      </vt:variant>
      <vt:variant>
        <vt:i4>0</vt:i4>
      </vt:variant>
      <vt:variant>
        <vt:i4>5</vt:i4>
      </vt:variant>
      <vt:variant>
        <vt:lpwstr>https://www.itu.int/pub/T-FG-AI4EE-2021-D.WG2.06</vt:lpwstr>
      </vt:variant>
      <vt:variant>
        <vt:lpwstr/>
      </vt:variant>
      <vt:variant>
        <vt:i4>4128873</vt:i4>
      </vt:variant>
      <vt:variant>
        <vt:i4>324</vt:i4>
      </vt:variant>
      <vt:variant>
        <vt:i4>0</vt:i4>
      </vt:variant>
      <vt:variant>
        <vt:i4>5</vt:i4>
      </vt:variant>
      <vt:variant>
        <vt:lpwstr>https://www.itu.int/en/ITU-T/focusgroups/ai4ee/Documents/FG-AI4EE-O-014_Att1_FG-AI4EE-TR-D.WG2-02.pdf</vt:lpwstr>
      </vt:variant>
      <vt:variant>
        <vt:lpwstr/>
      </vt:variant>
      <vt:variant>
        <vt:i4>1769577</vt:i4>
      </vt:variant>
      <vt:variant>
        <vt:i4>321</vt:i4>
      </vt:variant>
      <vt:variant>
        <vt:i4>0</vt:i4>
      </vt:variant>
      <vt:variant>
        <vt:i4>5</vt:i4>
      </vt:variant>
      <vt:variant>
        <vt:lpwstr>https://extranet.itu.int/sites/itu-t/focusgroups/ai4ee/_layouts/15/WopiFrame.aspx?sourcedoc=%7B806E1452-36C6-4C62-AC23-BD40C7F9A005%7D&amp;file=FG-AI4EE-I-048.docx&amp;action=default</vt:lpwstr>
      </vt:variant>
      <vt:variant>
        <vt:lpwstr/>
      </vt:variant>
      <vt:variant>
        <vt:i4>94</vt:i4>
      </vt:variant>
      <vt:variant>
        <vt:i4>315</vt:i4>
      </vt:variant>
      <vt:variant>
        <vt:i4>0</vt:i4>
      </vt:variant>
      <vt:variant>
        <vt:i4>5</vt:i4>
      </vt:variant>
      <vt:variant>
        <vt:lpwstr>https://www.itu.int/pub/T-FG-AI4EE-2021-D.WG1.09</vt:lpwstr>
      </vt:variant>
      <vt:variant>
        <vt:lpwstr/>
      </vt:variant>
      <vt:variant>
        <vt:i4>852062</vt:i4>
      </vt:variant>
      <vt:variant>
        <vt:i4>312</vt:i4>
      </vt:variant>
      <vt:variant>
        <vt:i4>0</vt:i4>
      </vt:variant>
      <vt:variant>
        <vt:i4>5</vt:i4>
      </vt:variant>
      <vt:variant>
        <vt:lpwstr>https://www.itu.int/pub/T-FG-AI4EE-2021-D.WG1.04</vt:lpwstr>
      </vt:variant>
      <vt:variant>
        <vt:lpwstr/>
      </vt:variant>
      <vt:variant>
        <vt:i4>7143537</vt:i4>
      </vt:variant>
      <vt:variant>
        <vt:i4>309</vt:i4>
      </vt:variant>
      <vt:variant>
        <vt:i4>0</vt:i4>
      </vt:variant>
      <vt:variant>
        <vt:i4>5</vt:i4>
      </vt:variant>
      <vt:variant>
        <vt:lpwstr>https://www.itu.int/en/ITU-T/focusgroups/ai4ee/Pages/WG1deliverables.aspx.</vt:lpwstr>
      </vt:variant>
      <vt:variant>
        <vt:lpwstr/>
      </vt:variant>
      <vt:variant>
        <vt:i4>7602210</vt:i4>
      </vt:variant>
      <vt:variant>
        <vt:i4>306</vt:i4>
      </vt:variant>
      <vt:variant>
        <vt:i4>0</vt:i4>
      </vt:variant>
      <vt:variant>
        <vt:i4>5</vt:i4>
      </vt:variant>
      <vt:variant>
        <vt:lpwstr>https://extranet.itu.int/sites/itu-t/focusgroups/ai4ee/input/FG-AI4EE-I-079.zip</vt:lpwstr>
      </vt:variant>
      <vt:variant>
        <vt:lpwstr/>
      </vt:variant>
      <vt:variant>
        <vt:i4>524383</vt:i4>
      </vt:variant>
      <vt:variant>
        <vt:i4>303</vt:i4>
      </vt:variant>
      <vt:variant>
        <vt:i4>0</vt:i4>
      </vt:variant>
      <vt:variant>
        <vt:i4>5</vt:i4>
      </vt:variant>
      <vt:variant>
        <vt:lpwstr>https://www.itu.int/pub/T-FG-AI4EE-2021-D.WG1.11</vt:lpwstr>
      </vt:variant>
      <vt:variant>
        <vt:lpwstr/>
      </vt:variant>
      <vt:variant>
        <vt:i4>17</vt:i4>
      </vt:variant>
      <vt:variant>
        <vt:i4>300</vt:i4>
      </vt:variant>
      <vt:variant>
        <vt:i4>0</vt:i4>
      </vt:variant>
      <vt:variant>
        <vt:i4>5</vt:i4>
      </vt:variant>
      <vt:variant>
        <vt:lpwstr>https://extranet.itu.int/sites/itu-t/focusgroups/ai4ee/liaison/FG-AI4EE-I-LS-020.zip</vt:lpwstr>
      </vt:variant>
      <vt:variant>
        <vt:lpwstr/>
      </vt:variant>
      <vt:variant>
        <vt:i4>524383</vt:i4>
      </vt:variant>
      <vt:variant>
        <vt:i4>297</vt:i4>
      </vt:variant>
      <vt:variant>
        <vt:i4>0</vt:i4>
      </vt:variant>
      <vt:variant>
        <vt:i4>5</vt:i4>
      </vt:variant>
      <vt:variant>
        <vt:lpwstr>https://www.itu.int/pub/T-FG-AI4EE-2021-D.WG1.11</vt:lpwstr>
      </vt:variant>
      <vt:variant>
        <vt:lpwstr/>
      </vt:variant>
      <vt:variant>
        <vt:i4>1441898</vt:i4>
      </vt:variant>
      <vt:variant>
        <vt:i4>294</vt:i4>
      </vt:variant>
      <vt:variant>
        <vt:i4>0</vt:i4>
      </vt:variant>
      <vt:variant>
        <vt:i4>5</vt:i4>
      </vt:variant>
      <vt:variant>
        <vt:lpwstr>https://extranet.itu.int/sites/itu-t/focusgroups/ai4ee/_layouts/15/WopiFrame.aspx?sourcedoc=%7B9B04E179-CFAF-47F8-B7F3-2260FD59514A%7D&amp;file=FG-AI4EE-O-012.docx&amp;action=default</vt:lpwstr>
      </vt:variant>
      <vt:variant>
        <vt:lpwstr/>
      </vt:variant>
      <vt:variant>
        <vt:i4>1441902</vt:i4>
      </vt:variant>
      <vt:variant>
        <vt:i4>291</vt:i4>
      </vt:variant>
      <vt:variant>
        <vt:i4>0</vt:i4>
      </vt:variant>
      <vt:variant>
        <vt:i4>5</vt:i4>
      </vt:variant>
      <vt:variant>
        <vt:lpwstr>https://extranet.itu.int/sites/itu-t/focusgroups/ai4ee/_layouts/15/WopiFrame.aspx?sourcedoc=%7B111E60E9-0339-4D29-BC3D-157FA2F70ED1%7D&amp;file=AI4EE-O-001.docx&amp;action=default</vt:lpwstr>
      </vt:variant>
      <vt:variant>
        <vt:lpwstr/>
      </vt:variant>
      <vt:variant>
        <vt:i4>1638455</vt:i4>
      </vt:variant>
      <vt:variant>
        <vt:i4>288</vt:i4>
      </vt:variant>
      <vt:variant>
        <vt:i4>0</vt:i4>
      </vt:variant>
      <vt:variant>
        <vt:i4>5</vt:i4>
      </vt:variant>
      <vt:variant>
        <vt:lpwstr>https://extranet.itu.int/sites/itu-t/focusgroups/ai4ee/_layouts/15/WopiFrame.aspx?sourcedoc=%7BB2917C1E-6B4B-470E-A778-7A9EBAFDAFDF%7D&amp;file=FG-AI4EE-I-069.docx&amp;action=default</vt:lpwstr>
      </vt:variant>
      <vt:variant>
        <vt:lpwstr/>
      </vt:variant>
      <vt:variant>
        <vt:i4>7208964</vt:i4>
      </vt:variant>
      <vt:variant>
        <vt:i4>285</vt:i4>
      </vt:variant>
      <vt:variant>
        <vt:i4>0</vt:i4>
      </vt:variant>
      <vt:variant>
        <vt:i4>5</vt:i4>
      </vt:variant>
      <vt:variant>
        <vt:lpwstr>https://extranet.itu.int/sites/itu-t/focusgroups/ai4ee/_layouts/15/WopiFrame.aspx?sourcedoc=%7BC5CD8E14-B701-46F1-A9BA-D9328D17C155%7D&amp;file=FG-AI4EE-I-068-R2.docx&amp;action=default</vt:lpwstr>
      </vt:variant>
      <vt:variant>
        <vt:lpwstr/>
      </vt:variant>
      <vt:variant>
        <vt:i4>1966104</vt:i4>
      </vt:variant>
      <vt:variant>
        <vt:i4>282</vt:i4>
      </vt:variant>
      <vt:variant>
        <vt:i4>0</vt:i4>
      </vt:variant>
      <vt:variant>
        <vt:i4>5</vt:i4>
      </vt:variant>
      <vt:variant>
        <vt:lpwstr>https://extranet.itu.int/sites/itu-t/focusgroups/ai4ee/SitePages/Home.aspx?InitialTabId=Ribbon%2ERead&amp;VisibilityContext=WSSTabPersistence</vt:lpwstr>
      </vt:variant>
      <vt:variant>
        <vt:lpwstr/>
      </vt:variant>
      <vt:variant>
        <vt:i4>655452</vt:i4>
      </vt:variant>
      <vt:variant>
        <vt:i4>279</vt:i4>
      </vt:variant>
      <vt:variant>
        <vt:i4>0</vt:i4>
      </vt:variant>
      <vt:variant>
        <vt:i4>5</vt:i4>
      </vt:variant>
      <vt:variant>
        <vt:lpwstr>https://www.itu.int/pub/T-FG-AI4EE-2021-D.WG3.03</vt:lpwstr>
      </vt:variant>
      <vt:variant>
        <vt:lpwstr/>
      </vt:variant>
      <vt:variant>
        <vt:i4>524380</vt:i4>
      </vt:variant>
      <vt:variant>
        <vt:i4>276</vt:i4>
      </vt:variant>
      <vt:variant>
        <vt:i4>0</vt:i4>
      </vt:variant>
      <vt:variant>
        <vt:i4>5</vt:i4>
      </vt:variant>
      <vt:variant>
        <vt:lpwstr>https://www.itu.int/pub/T-FG-AI4EE-2021-D.WG3.01</vt:lpwstr>
      </vt:variant>
      <vt:variant>
        <vt:lpwstr/>
      </vt:variant>
      <vt:variant>
        <vt:i4>983133</vt:i4>
      </vt:variant>
      <vt:variant>
        <vt:i4>273</vt:i4>
      </vt:variant>
      <vt:variant>
        <vt:i4>0</vt:i4>
      </vt:variant>
      <vt:variant>
        <vt:i4>5</vt:i4>
      </vt:variant>
      <vt:variant>
        <vt:lpwstr>https://www.itu.int/pub/T-FG-AI4EE-2021-D.WG2.06</vt:lpwstr>
      </vt:variant>
      <vt:variant>
        <vt:lpwstr/>
      </vt:variant>
      <vt:variant>
        <vt:i4>5832731</vt:i4>
      </vt:variant>
      <vt:variant>
        <vt:i4>270</vt:i4>
      </vt:variant>
      <vt:variant>
        <vt:i4>0</vt:i4>
      </vt:variant>
      <vt:variant>
        <vt:i4>5</vt:i4>
      </vt:variant>
      <vt:variant>
        <vt:lpwstr>https://extranet.itu.int/sites/itu-t/focusgroups/ai4ee/output/FG-AI4EE-O-014.zip</vt:lpwstr>
      </vt:variant>
      <vt:variant>
        <vt:lpwstr/>
      </vt:variant>
      <vt:variant>
        <vt:i4>524383</vt:i4>
      </vt:variant>
      <vt:variant>
        <vt:i4>267</vt:i4>
      </vt:variant>
      <vt:variant>
        <vt:i4>0</vt:i4>
      </vt:variant>
      <vt:variant>
        <vt:i4>5</vt:i4>
      </vt:variant>
      <vt:variant>
        <vt:lpwstr>https://www.itu.int/pub/T-FG-AI4EE-2021-D.WG1.11</vt:lpwstr>
      </vt:variant>
      <vt:variant>
        <vt:lpwstr/>
      </vt:variant>
      <vt:variant>
        <vt:i4>7143545</vt:i4>
      </vt:variant>
      <vt:variant>
        <vt:i4>261</vt:i4>
      </vt:variant>
      <vt:variant>
        <vt:i4>0</vt:i4>
      </vt:variant>
      <vt:variant>
        <vt:i4>5</vt:i4>
      </vt:variant>
      <vt:variant>
        <vt:lpwstr>https://www.linkedin.com/events/aiforenvironmentalsustainabilit6844194788359606272/</vt:lpwstr>
      </vt:variant>
      <vt:variant>
        <vt:lpwstr/>
      </vt:variant>
      <vt:variant>
        <vt:i4>3735634</vt:i4>
      </vt:variant>
      <vt:variant>
        <vt:i4>258</vt:i4>
      </vt:variant>
      <vt:variant>
        <vt:i4>0</vt:i4>
      </vt:variant>
      <vt:variant>
        <vt:i4>5</vt:i4>
      </vt:variant>
      <vt:variant>
        <vt:lpwstr>https://extranet.itu.int/sites/itu-t/focusgroups/ai4ee/_layouts/15/WopiFrame.aspx?sourcedoc=%7B6384D765-CF40-40FC-A34D-61A785FAE840%7D&amp;file=FG-AI4EE-O-LS-008.docx&amp;action=default</vt:lpwstr>
      </vt:variant>
      <vt:variant>
        <vt:lpwstr/>
      </vt:variant>
      <vt:variant>
        <vt:i4>3866706</vt:i4>
      </vt:variant>
      <vt:variant>
        <vt:i4>255</vt:i4>
      </vt:variant>
      <vt:variant>
        <vt:i4>0</vt:i4>
      </vt:variant>
      <vt:variant>
        <vt:i4>5</vt:i4>
      </vt:variant>
      <vt:variant>
        <vt:lpwstr>https://extranet.itu.int/sites/itu-t/focusgroups/ai4ee/_layouts/15/WopiFrame.aspx?sourcedoc=%7BC8EB9545-5327-4CE7-B9EC-BF4DDB0AD000%7D&amp;file=FG-AI4EE-I-LS-019.docx&amp;action=default</vt:lpwstr>
      </vt:variant>
      <vt:variant>
        <vt:lpwstr/>
      </vt:variant>
      <vt:variant>
        <vt:i4>1114125</vt:i4>
      </vt:variant>
      <vt:variant>
        <vt:i4>252</vt:i4>
      </vt:variant>
      <vt:variant>
        <vt:i4>0</vt:i4>
      </vt:variant>
      <vt:variant>
        <vt:i4>5</vt:i4>
      </vt:variant>
      <vt:variant>
        <vt:lpwstr>https://www.itu.int/en/ITU-T/focusgroups/ai4ee/Pages/default.aspx</vt:lpwstr>
      </vt:variant>
      <vt:variant>
        <vt:lpwstr/>
      </vt:variant>
      <vt:variant>
        <vt:i4>1966104</vt:i4>
      </vt:variant>
      <vt:variant>
        <vt:i4>249</vt:i4>
      </vt:variant>
      <vt:variant>
        <vt:i4>0</vt:i4>
      </vt:variant>
      <vt:variant>
        <vt:i4>5</vt:i4>
      </vt:variant>
      <vt:variant>
        <vt:lpwstr>https://extranet.itu.int/sites/itu-t/focusgroups/ai4ee/SitePages/Home.aspx?InitialTabId=Ribbon%2ERead&amp;VisibilityContext=WSSTabPersistence</vt:lpwstr>
      </vt:variant>
      <vt:variant>
        <vt:lpwstr/>
      </vt:variant>
      <vt:variant>
        <vt:i4>7208964</vt:i4>
      </vt:variant>
      <vt:variant>
        <vt:i4>246</vt:i4>
      </vt:variant>
      <vt:variant>
        <vt:i4>0</vt:i4>
      </vt:variant>
      <vt:variant>
        <vt:i4>5</vt:i4>
      </vt:variant>
      <vt:variant>
        <vt:lpwstr>https://extranet.itu.int/sites/itu-t/focusgroups/ai4ee/_layouts/15/WopiFrame.aspx?sourcedoc=%7BC5CD8E14-B701-46F1-A9BA-D9328D17C155%7D&amp;file=FG-AI4EE-I-068-R2.docx&amp;action=default</vt:lpwstr>
      </vt:variant>
      <vt:variant>
        <vt:lpwstr/>
      </vt:variant>
      <vt:variant>
        <vt:i4>6422573</vt:i4>
      </vt:variant>
      <vt:variant>
        <vt:i4>243</vt:i4>
      </vt:variant>
      <vt:variant>
        <vt:i4>0</vt:i4>
      </vt:variant>
      <vt:variant>
        <vt:i4>5</vt:i4>
      </vt:variant>
      <vt:variant>
        <vt:lpwstr>https://www.youtube.com/watch?v=OkV4VouFxKg</vt:lpwstr>
      </vt:variant>
      <vt:variant>
        <vt:lpwstr/>
      </vt:variant>
      <vt:variant>
        <vt:i4>4718610</vt:i4>
      </vt:variant>
      <vt:variant>
        <vt:i4>240</vt:i4>
      </vt:variant>
      <vt:variant>
        <vt:i4>0</vt:i4>
      </vt:variant>
      <vt:variant>
        <vt:i4>5</vt:i4>
      </vt:variant>
      <vt:variant>
        <vt:lpwstr>https://aiforgood.itu.int/event/ai-for-environmental-sustainability/</vt:lpwstr>
      </vt:variant>
      <vt:variant>
        <vt:lpwstr/>
      </vt:variant>
      <vt:variant>
        <vt:i4>5570587</vt:i4>
      </vt:variant>
      <vt:variant>
        <vt:i4>237</vt:i4>
      </vt:variant>
      <vt:variant>
        <vt:i4>0</vt:i4>
      </vt:variant>
      <vt:variant>
        <vt:i4>5</vt:i4>
      </vt:variant>
      <vt:variant>
        <vt:lpwstr>https://extranet.itu.int/sites/itu-t/focusgroups/ai4ee/output/FG-AI4EE-O-018.zip</vt:lpwstr>
      </vt:variant>
      <vt:variant>
        <vt:lpwstr/>
      </vt:variant>
      <vt:variant>
        <vt:i4>8323121</vt:i4>
      </vt:variant>
      <vt:variant>
        <vt:i4>234</vt:i4>
      </vt:variant>
      <vt:variant>
        <vt:i4>0</vt:i4>
      </vt:variant>
      <vt:variant>
        <vt:i4>5</vt:i4>
      </vt:variant>
      <vt:variant>
        <vt:lpwstr>https://remote.itu.int/</vt:lpwstr>
      </vt:variant>
      <vt:variant>
        <vt:lpwstr/>
      </vt:variant>
      <vt:variant>
        <vt:i4>1376312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_Toc87879517</vt:lpwstr>
      </vt:variant>
      <vt:variant>
        <vt:i4>1310776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_Toc87879516</vt:lpwstr>
      </vt:variant>
      <vt:variant>
        <vt:i4>1507384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_Toc87879515</vt:lpwstr>
      </vt:variant>
      <vt:variant>
        <vt:i4>1441848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_Toc87879514</vt:lpwstr>
      </vt:variant>
      <vt:variant>
        <vt:i4>1245240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_Toc87958412</vt:lpwstr>
      </vt:variant>
      <vt:variant>
        <vt:i4>1048632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_Toc87958411</vt:lpwstr>
      </vt:variant>
      <vt:variant>
        <vt:i4>1114168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_Toc87958410</vt:lpwstr>
      </vt:variant>
      <vt:variant>
        <vt:i4>1572921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_Toc87958409</vt:lpwstr>
      </vt:variant>
      <vt:variant>
        <vt:i4>1638457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_Toc87958408</vt:lpwstr>
      </vt:variant>
      <vt:variant>
        <vt:i4>1441849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_Toc87958407</vt:lpwstr>
      </vt:variant>
      <vt:variant>
        <vt:i4>1507385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_Toc87958406</vt:lpwstr>
      </vt:variant>
      <vt:variant>
        <vt:i4>1310777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_Toc87958405</vt:lpwstr>
      </vt:variant>
      <vt:variant>
        <vt:i4>1376313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_Toc87958404</vt:lpwstr>
      </vt:variant>
      <vt:variant>
        <vt:i4>1179705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_Toc87958403</vt:lpwstr>
      </vt:variant>
      <vt:variant>
        <vt:i4>1245241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_Toc87958402</vt:lpwstr>
      </vt:variant>
      <vt:variant>
        <vt:i4>1048633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_Toc87958401</vt:lpwstr>
      </vt:variant>
      <vt:variant>
        <vt:i4>1114169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_Toc87958400</vt:lpwstr>
      </vt:variant>
      <vt:variant>
        <vt:i4>2031664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_Toc87958399</vt:lpwstr>
      </vt:variant>
      <vt:variant>
        <vt:i4>1966128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_Toc87958398</vt:lpwstr>
      </vt:variant>
      <vt:variant>
        <vt:i4>1114160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_Toc87958397</vt:lpwstr>
      </vt:variant>
      <vt:variant>
        <vt:i4>1048624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_Toc87958396</vt:lpwstr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_Toc87958395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_Toc87958394</vt:lpwstr>
      </vt:variant>
      <vt:variant>
        <vt:i4>1376304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_Toc87958393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_Toc87958392</vt:lpwstr>
      </vt:variant>
      <vt:variant>
        <vt:i4>1507376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_Toc87958391</vt:lpwstr>
      </vt:variant>
      <vt:variant>
        <vt:i4>1441840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_Toc87958390</vt:lpwstr>
      </vt:variant>
      <vt:variant>
        <vt:i4>2031665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_Toc87958389</vt:lpwstr>
      </vt:variant>
      <vt:variant>
        <vt:i4>1966129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_Toc87958388</vt:lpwstr>
      </vt:variant>
      <vt:variant>
        <vt:i4>1114161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_Toc87958387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_Toc87958386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_Toc87958385</vt:lpwstr>
      </vt:variant>
      <vt:variant>
        <vt:i4>1179697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_Toc87958384</vt:lpwstr>
      </vt:variant>
      <vt:variant>
        <vt:i4>1376305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_Toc87958383</vt:lpwstr>
      </vt:variant>
      <vt:variant>
        <vt:i4>1310769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_Toc87958382</vt:lpwstr>
      </vt:variant>
      <vt:variant>
        <vt:i4>1507377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_Toc87958381</vt:lpwstr>
      </vt:variant>
      <vt:variant>
        <vt:i4>1441841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_Toc87958380</vt:lpwstr>
      </vt:variant>
      <vt:variant>
        <vt:i4>7602179</vt:i4>
      </vt:variant>
      <vt:variant>
        <vt:i4>3</vt:i4>
      </vt:variant>
      <vt:variant>
        <vt:i4>0</vt:i4>
      </vt:variant>
      <vt:variant>
        <vt:i4>5</vt:i4>
      </vt:variant>
      <vt:variant>
        <vt:lpwstr>mailto:nsahota@law.uci.edu</vt:lpwstr>
      </vt:variant>
      <vt:variant>
        <vt:lpwstr/>
      </vt:variant>
      <vt:variant>
        <vt:i4>5505065</vt:i4>
      </vt:variant>
      <vt:variant>
        <vt:i4>0</vt:i4>
      </vt:variant>
      <vt:variant>
        <vt:i4>0</vt:i4>
      </vt:variant>
      <vt:variant>
        <vt:i4>5</vt:i4>
      </vt:variant>
      <vt:variant>
        <vt:lpwstr>mailto:paolo.gemma@huawei.com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third meeting of Focus Group on Environmental Efficiency for AI and other Emerging Technologies (Vienna, 12 December 2019)</dc:title>
  <dc:subject/>
  <dc:creator>Co-chairmen FG-AI4EE</dc:creator>
  <cp:keywords>ALL</cp:keywords>
  <dc:description/>
  <cp:lastModifiedBy>SM, FG-AI4EE Secretariat</cp:lastModifiedBy>
  <cp:revision>2</cp:revision>
  <cp:lastPrinted>2002-07-31T22:30:00Z</cp:lastPrinted>
  <dcterms:created xsi:type="dcterms:W3CDTF">2021-11-19T08:35:00Z</dcterms:created>
  <dcterms:modified xsi:type="dcterms:W3CDTF">2021-11-19T08:35:00Z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FG-AI4EE-O-001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Vienna, 12 December 2019</vt:lpwstr>
  </property>
  <property fmtid="{D5CDD505-2E9C-101B-9397-08002B2CF9AE}" pid="7" name="Docauthor">
    <vt:lpwstr>Co-chairmen FG-AI4EE</vt:lpwstr>
  </property>
  <property fmtid="{D5CDD505-2E9C-101B-9397-08002B2CF9AE}" pid="8" name="_dlc_DocIdItemGuid">
    <vt:lpwstr>b028d59f-bc17-433c-a97b-407f58fa556e</vt:lpwstr>
  </property>
  <property fmtid="{D5CDD505-2E9C-101B-9397-08002B2CF9AE}" pid="9" name="ContentTypeId">
    <vt:lpwstr>0x010100A7ACB17A8FB9FC4EA9FA328460D87A7A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1576234853</vt:lpwstr>
  </property>
</Properties>
</file>