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728"/>
      </w:tblGrid>
      <w:tr w:rsidR="00E16960" w:rsidRPr="00175063" w14:paraId="791456E3" w14:textId="77777777" w:rsidTr="003D10E0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24B97E0" w14:textId="77777777" w:rsidR="00E16960" w:rsidRPr="00E03557" w:rsidRDefault="00E16960" w:rsidP="00760D0C">
            <w:pPr>
              <w:jc w:val="center"/>
              <w:rPr>
                <w:sz w:val="20"/>
                <w:szCs w:val="20"/>
              </w:rPr>
            </w:pPr>
            <w:r w:rsidRPr="00E03557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4C436CCC" wp14:editId="51B1B476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90E1A3A" w14:textId="77777777" w:rsidR="00E16960" w:rsidRPr="00E03557" w:rsidRDefault="00E16960" w:rsidP="00760D0C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D112991" w14:textId="77777777" w:rsidR="00E16960" w:rsidRPr="00E03557" w:rsidRDefault="00E16960" w:rsidP="00760D0C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747B51" w14:textId="77777777" w:rsidR="00E16960" w:rsidRPr="00E03557" w:rsidRDefault="00E16960" w:rsidP="00760D0C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819" w:type="dxa"/>
            <w:gridSpan w:val="2"/>
            <w:vAlign w:val="center"/>
          </w:tcPr>
          <w:p w14:paraId="3DAB8B86" w14:textId="1480BA0B" w:rsidR="00E16960" w:rsidRPr="00E13233" w:rsidRDefault="003409C8" w:rsidP="00AA1B5F">
            <w:pPr>
              <w:pStyle w:val="Docnumber"/>
              <w:rPr>
                <w:lang w:val="es-419"/>
              </w:rPr>
            </w:pPr>
            <w:r w:rsidRPr="00E13233">
              <w:rPr>
                <w:lang w:val="es-419"/>
              </w:rPr>
              <w:t>FG-</w:t>
            </w:r>
            <w:r w:rsidR="00532F66" w:rsidRPr="00E13233">
              <w:rPr>
                <w:lang w:val="es-419"/>
              </w:rPr>
              <w:t>AI4EE</w:t>
            </w:r>
            <w:r w:rsidR="00E13233" w:rsidRPr="00B37A8E">
              <w:rPr>
                <w:lang w:val="es-419"/>
              </w:rPr>
              <w:t>-WG1</w:t>
            </w:r>
            <w:r w:rsidR="00136345">
              <w:rPr>
                <w:lang w:val="es-419"/>
              </w:rPr>
              <w:t>-O</w:t>
            </w:r>
            <w:r w:rsidR="00AB67A0">
              <w:rPr>
                <w:lang w:val="es-419"/>
              </w:rPr>
              <w:t>-</w:t>
            </w:r>
            <w:r w:rsidR="00FD71AF">
              <w:rPr>
                <w:lang w:val="es-419"/>
              </w:rPr>
              <w:t>0</w:t>
            </w:r>
            <w:r w:rsidR="00175063">
              <w:rPr>
                <w:lang w:val="es-419"/>
              </w:rPr>
              <w:t>10</w:t>
            </w:r>
          </w:p>
        </w:tc>
      </w:tr>
      <w:tr w:rsidR="00E16960" w:rsidRPr="00E03557" w14:paraId="4B7429D8" w14:textId="77777777" w:rsidTr="003D10E0">
        <w:trPr>
          <w:cantSplit/>
          <w:jc w:val="center"/>
        </w:trPr>
        <w:tc>
          <w:tcPr>
            <w:tcW w:w="1133" w:type="dxa"/>
            <w:vMerge/>
          </w:tcPr>
          <w:p w14:paraId="1C56400C" w14:textId="77777777" w:rsidR="00E16960" w:rsidRPr="00E13233" w:rsidRDefault="00E16960" w:rsidP="00760D0C">
            <w:pPr>
              <w:rPr>
                <w:smallCaps/>
                <w:sz w:val="20"/>
                <w:lang w:val="es-419"/>
              </w:rPr>
            </w:pPr>
          </w:p>
        </w:tc>
        <w:tc>
          <w:tcPr>
            <w:tcW w:w="3829" w:type="dxa"/>
            <w:gridSpan w:val="2"/>
            <w:vMerge/>
          </w:tcPr>
          <w:p w14:paraId="33E3D052" w14:textId="77777777" w:rsidR="00E16960" w:rsidRPr="00E13233" w:rsidRDefault="00E16960" w:rsidP="00760D0C">
            <w:pPr>
              <w:rPr>
                <w:smallCaps/>
                <w:sz w:val="20"/>
                <w:lang w:val="es-419"/>
              </w:rPr>
            </w:pPr>
            <w:bookmarkStart w:id="0" w:name="ddate" w:colFirst="2" w:colLast="2"/>
          </w:p>
        </w:tc>
        <w:tc>
          <w:tcPr>
            <w:tcW w:w="4819" w:type="dxa"/>
            <w:gridSpan w:val="2"/>
          </w:tcPr>
          <w:p w14:paraId="45BBA9F6" w14:textId="567B4304" w:rsidR="00E16960" w:rsidRPr="00E03557" w:rsidRDefault="00E16960" w:rsidP="003409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Focus Group o</w:t>
            </w:r>
            <w:r w:rsidR="00532F66">
              <w:rPr>
                <w:b/>
                <w:bCs/>
                <w:sz w:val="28"/>
                <w:szCs w:val="28"/>
              </w:rPr>
              <w:t xml:space="preserve">n </w:t>
            </w:r>
            <w:r w:rsidR="00532F66" w:rsidRPr="00532F66">
              <w:rPr>
                <w:b/>
                <w:bCs/>
                <w:sz w:val="28"/>
                <w:szCs w:val="28"/>
              </w:rPr>
              <w:t>Environmental Efficiency for AI and other Emerging Technologies</w:t>
            </w:r>
          </w:p>
        </w:tc>
      </w:tr>
      <w:tr w:rsidR="00E16960" w:rsidRPr="00E03557" w14:paraId="40F1C620" w14:textId="77777777" w:rsidTr="003D10E0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2761763" w14:textId="77777777" w:rsidR="00E16960" w:rsidRPr="00E03557" w:rsidRDefault="00E16960" w:rsidP="00760D0C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76C1B96" w14:textId="77777777" w:rsidR="00E16960" w:rsidRPr="00E03557" w:rsidRDefault="00E16960" w:rsidP="00760D0C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819" w:type="dxa"/>
            <w:gridSpan w:val="2"/>
            <w:tcBorders>
              <w:bottom w:val="single" w:sz="12" w:space="0" w:color="auto"/>
            </w:tcBorders>
            <w:vAlign w:val="center"/>
          </w:tcPr>
          <w:p w14:paraId="196B358B" w14:textId="77777777" w:rsidR="00E16960" w:rsidRPr="00E03557" w:rsidRDefault="00E16960" w:rsidP="00760D0C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6960" w:rsidRPr="00E03557" w14:paraId="655598F6" w14:textId="77777777" w:rsidTr="005600A2">
        <w:trPr>
          <w:cantSplit/>
          <w:trHeight w:val="223"/>
          <w:jc w:val="center"/>
        </w:trPr>
        <w:tc>
          <w:tcPr>
            <w:tcW w:w="1700" w:type="dxa"/>
            <w:gridSpan w:val="2"/>
          </w:tcPr>
          <w:p w14:paraId="164A8F0C" w14:textId="77777777" w:rsidR="00E16960" w:rsidRPr="00E03557" w:rsidRDefault="00E16960" w:rsidP="00760D0C">
            <w:pPr>
              <w:rPr>
                <w:b/>
                <w:bCs/>
              </w:rPr>
            </w:pPr>
            <w:bookmarkStart w:id="2" w:name="dbluepink" w:colFirst="1" w:colLast="1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14:paraId="455E7588" w14:textId="6BD740BB" w:rsidR="00E16960" w:rsidRPr="00123B21" w:rsidRDefault="00E16960" w:rsidP="00760D0C">
            <w:r w:rsidRPr="00506B56">
              <w:t xml:space="preserve">Working </w:t>
            </w:r>
            <w:r w:rsidR="005600A2" w:rsidRPr="00B37A8E">
              <w:t>G</w:t>
            </w:r>
            <w:r w:rsidRPr="00B37A8E">
              <w:t xml:space="preserve">roup </w:t>
            </w:r>
            <w:r w:rsidR="000173EC" w:rsidRPr="00B37A8E">
              <w:t>1</w:t>
            </w:r>
          </w:p>
        </w:tc>
        <w:tc>
          <w:tcPr>
            <w:tcW w:w="4819" w:type="dxa"/>
            <w:gridSpan w:val="2"/>
            <w:vAlign w:val="center"/>
          </w:tcPr>
          <w:p w14:paraId="53CFC8C2" w14:textId="09A31E89" w:rsidR="00E16960" w:rsidRPr="00123B21" w:rsidRDefault="005600A2" w:rsidP="00AA1B5F">
            <w:pPr>
              <w:jc w:val="right"/>
            </w:pPr>
            <w:r>
              <w:t>e-meeting</w:t>
            </w:r>
            <w:r w:rsidR="00010B4F" w:rsidRPr="00E8292A">
              <w:t>,</w:t>
            </w:r>
            <w:r w:rsidR="00010B4F">
              <w:t xml:space="preserve"> </w:t>
            </w:r>
            <w:r w:rsidR="00A6334F">
              <w:t>0</w:t>
            </w:r>
            <w:r w:rsidR="00175063">
              <w:t>2</w:t>
            </w:r>
            <w:r w:rsidR="00D57C5C">
              <w:t xml:space="preserve"> </w:t>
            </w:r>
            <w:r w:rsidR="00EF0688">
              <w:t>March</w:t>
            </w:r>
            <w:r w:rsidR="002A685A">
              <w:t xml:space="preserve"> 20</w:t>
            </w:r>
            <w:r w:rsidR="00AB67A0">
              <w:t>2</w:t>
            </w:r>
            <w:r w:rsidR="00AA1B5F">
              <w:t>1</w:t>
            </w:r>
          </w:p>
        </w:tc>
      </w:tr>
      <w:bookmarkEnd w:id="2"/>
      <w:tr w:rsidR="00E16960" w:rsidRPr="00E03557" w14:paraId="070272B2" w14:textId="77777777" w:rsidTr="003D10E0">
        <w:trPr>
          <w:cantSplit/>
          <w:jc w:val="center"/>
        </w:trPr>
        <w:tc>
          <w:tcPr>
            <w:tcW w:w="9781" w:type="dxa"/>
            <w:gridSpan w:val="5"/>
          </w:tcPr>
          <w:p w14:paraId="1FD9F115" w14:textId="458A543F" w:rsidR="00E16960" w:rsidRPr="00E03557" w:rsidRDefault="000173EC" w:rsidP="00760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OUTPUT</w:t>
            </w:r>
            <w:r w:rsidR="00E16960">
              <w:rPr>
                <w:b/>
                <w:bCs/>
              </w:rPr>
              <w:t xml:space="preserve"> </w:t>
            </w:r>
            <w:r w:rsidR="00E16960" w:rsidRPr="00123B21">
              <w:rPr>
                <w:b/>
                <w:bCs/>
              </w:rPr>
              <w:t>DOCUMENT</w:t>
            </w:r>
          </w:p>
        </w:tc>
      </w:tr>
      <w:tr w:rsidR="00E16960" w:rsidRPr="00E03557" w14:paraId="6F53F431" w14:textId="77777777" w:rsidTr="003D10E0">
        <w:trPr>
          <w:cantSplit/>
          <w:jc w:val="center"/>
        </w:trPr>
        <w:tc>
          <w:tcPr>
            <w:tcW w:w="1700" w:type="dxa"/>
            <w:gridSpan w:val="2"/>
          </w:tcPr>
          <w:p w14:paraId="03F6D5C2" w14:textId="77777777" w:rsidR="00E16960" w:rsidRPr="00E03557" w:rsidRDefault="00E16960" w:rsidP="00760D0C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8081" w:type="dxa"/>
            <w:gridSpan w:val="3"/>
            <w:vAlign w:val="center"/>
          </w:tcPr>
          <w:p w14:paraId="2F7324B5" w14:textId="78CECA7E" w:rsidR="00E16960" w:rsidRPr="00123B21" w:rsidRDefault="0081012A" w:rsidP="00760D0C">
            <w:r>
              <w:t>Deliverable leader &amp; WG1 Co-chairman</w:t>
            </w:r>
          </w:p>
        </w:tc>
      </w:tr>
      <w:tr w:rsidR="00E16960" w:rsidRPr="00E03557" w14:paraId="23ACEAB5" w14:textId="77777777" w:rsidTr="003D10E0">
        <w:trPr>
          <w:cantSplit/>
          <w:jc w:val="center"/>
        </w:trPr>
        <w:tc>
          <w:tcPr>
            <w:tcW w:w="1700" w:type="dxa"/>
            <w:gridSpan w:val="2"/>
          </w:tcPr>
          <w:p w14:paraId="02CBDDBC" w14:textId="77777777" w:rsidR="00E16960" w:rsidRPr="00E03557" w:rsidRDefault="00E16960" w:rsidP="00760D0C">
            <w:r w:rsidRPr="00E03557">
              <w:rPr>
                <w:b/>
                <w:bCs/>
              </w:rPr>
              <w:t>Title:</w:t>
            </w:r>
          </w:p>
        </w:tc>
        <w:tc>
          <w:tcPr>
            <w:tcW w:w="8081" w:type="dxa"/>
            <w:gridSpan w:val="3"/>
            <w:vAlign w:val="center"/>
          </w:tcPr>
          <w:p w14:paraId="6206385B" w14:textId="330FF97A" w:rsidR="00E16960" w:rsidRPr="00123B21" w:rsidRDefault="002F5B21" w:rsidP="00AA1B5F">
            <w:r>
              <w:t xml:space="preserve">Report of </w:t>
            </w:r>
            <w:r w:rsidR="00AB67A0">
              <w:t xml:space="preserve">FG-AI4EE Working Group 1 e-meeting, held on </w:t>
            </w:r>
            <w:r w:rsidR="00175063">
              <w:t>2</w:t>
            </w:r>
            <w:r w:rsidR="00DC2299">
              <w:t xml:space="preserve"> Mar</w:t>
            </w:r>
            <w:r w:rsidR="00175063">
              <w:t>ch</w:t>
            </w:r>
            <w:r w:rsidR="00AA1B5F">
              <w:t xml:space="preserve"> </w:t>
            </w:r>
            <w:r w:rsidR="00AB67A0">
              <w:t>202</w:t>
            </w:r>
            <w:r w:rsidR="00AA1B5F">
              <w:t>1</w:t>
            </w:r>
          </w:p>
        </w:tc>
      </w:tr>
      <w:tr w:rsidR="00E16960" w:rsidRPr="00E03557" w14:paraId="4EA33B88" w14:textId="77777777" w:rsidTr="003D10E0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BB4DE99" w14:textId="77777777" w:rsidR="00E16960" w:rsidRPr="00E03557" w:rsidRDefault="00E16960" w:rsidP="00760D0C">
            <w:pPr>
              <w:rPr>
                <w:b/>
                <w:bCs/>
              </w:rPr>
            </w:pPr>
            <w:bookmarkStart w:id="3" w:name="dtitle1" w:colFirst="1" w:colLast="1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8081" w:type="dxa"/>
            <w:gridSpan w:val="3"/>
            <w:tcBorders>
              <w:bottom w:val="single" w:sz="6" w:space="0" w:color="auto"/>
            </w:tcBorders>
          </w:tcPr>
          <w:p w14:paraId="24CC59F1" w14:textId="1D35CD27" w:rsidR="00E16960" w:rsidRPr="00BC1D31" w:rsidRDefault="000173EC" w:rsidP="00760D0C">
            <w:pPr>
              <w:rPr>
                <w:highlight w:val="yellow"/>
              </w:rPr>
            </w:pPr>
            <w:r w:rsidRPr="00B37A8E">
              <w:rPr>
                <w:lang w:val="en-US"/>
              </w:rPr>
              <w:t>Information</w:t>
            </w:r>
          </w:p>
        </w:tc>
      </w:tr>
      <w:tr w:rsidR="0081012A" w:rsidRPr="00420000" w14:paraId="7103A3BA" w14:textId="77777777" w:rsidTr="003D10E0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6113B01" w14:textId="2A825F62" w:rsidR="0081012A" w:rsidRPr="00E03557" w:rsidRDefault="0081012A" w:rsidP="0081012A">
            <w:pPr>
              <w:rPr>
                <w:b/>
                <w:bCs/>
              </w:rPr>
            </w:pPr>
            <w:r w:rsidRPr="000F33EF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114ADD" w14:textId="50ED1C9D" w:rsidR="0081012A" w:rsidRPr="00E91704" w:rsidRDefault="004B0130" w:rsidP="0081012A">
            <w:r>
              <w:t>Joel Mills</w:t>
            </w:r>
            <w:r w:rsidR="0081012A" w:rsidRPr="000F33EF">
              <w:br/>
            </w:r>
            <w:r w:rsidR="0081012A">
              <w:t>Deliverable leader</w:t>
            </w:r>
            <w:r w:rsidR="0081012A" w:rsidRPr="000F33EF">
              <w:t xml:space="preserve"> </w:t>
            </w:r>
            <w:r w:rsidR="0081012A">
              <w:br/>
            </w:r>
            <w:proofErr w:type="spellStart"/>
            <w:r>
              <w:t>AugmentCity</w:t>
            </w:r>
            <w:proofErr w:type="spellEnd"/>
            <w:r w:rsidR="0081012A">
              <w:br/>
            </w:r>
            <w:r w:rsidR="0081012A" w:rsidRPr="000F33EF">
              <w:t>Norway</w:t>
            </w:r>
          </w:p>
        </w:tc>
        <w:tc>
          <w:tcPr>
            <w:tcW w:w="37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71CE49" w14:textId="7B745B7F" w:rsidR="0081012A" w:rsidRPr="00997947" w:rsidRDefault="0081012A" w:rsidP="0081012A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E-mail:</w:t>
            </w:r>
            <w:proofErr w:type="gramEnd"/>
            <w:r w:rsidR="004B0130">
              <w:rPr>
                <w:lang w:val="fr-FR"/>
              </w:rPr>
              <w:t xml:space="preserve"> </w:t>
            </w:r>
            <w:hyperlink r:id="rId11" w:history="1">
              <w:r w:rsidR="004B0130" w:rsidRPr="00663507">
                <w:rPr>
                  <w:rStyle w:val="Hyperlink"/>
                  <w:lang w:val="fr-FR"/>
                </w:rPr>
                <w:t>jam@osc.no</w:t>
              </w:r>
            </w:hyperlink>
          </w:p>
        </w:tc>
      </w:tr>
    </w:tbl>
    <w:p w14:paraId="5C534AAF" w14:textId="225A6531" w:rsidR="00E16960" w:rsidRPr="002F5B21" w:rsidRDefault="00E16960" w:rsidP="00E16960">
      <w:pPr>
        <w:rPr>
          <w:lang w:val="fr-FR"/>
        </w:rPr>
      </w:pP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3409C8" w:rsidRPr="0037415F" w14:paraId="76150AE0" w14:textId="77777777" w:rsidTr="00760D0C">
        <w:trPr>
          <w:cantSplit/>
          <w:trHeight w:val="421"/>
          <w:jc w:val="center"/>
        </w:trPr>
        <w:tc>
          <w:tcPr>
            <w:tcW w:w="1701" w:type="dxa"/>
          </w:tcPr>
          <w:p w14:paraId="5185BE74" w14:textId="77777777" w:rsidR="003409C8" w:rsidRPr="008F7104" w:rsidRDefault="003409C8" w:rsidP="00760D0C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080" w:type="dxa"/>
          </w:tcPr>
          <w:p w14:paraId="12E85517" w14:textId="43B920AB" w:rsidR="003409C8" w:rsidRPr="00EF291A" w:rsidRDefault="00175063" w:rsidP="00760D0C">
            <w:pPr>
              <w:rPr>
                <w:highlight w:val="yellow"/>
              </w:rPr>
            </w:pPr>
            <w:sdt>
              <w:sdtPr>
                <w:alias w:val="Keywords"/>
                <w:id w:val="-1329598096"/>
                <w:placeholder>
                  <w:docPart w:val="E648820DB87D4FC7AA0268A9BD86FCF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13233" w:rsidRPr="00904950">
                  <w:t>Report</w:t>
                </w:r>
                <w:r w:rsidR="002A5DA9">
                  <w:t>;</w:t>
                </w:r>
                <w:r w:rsidR="000173EC" w:rsidRPr="00904950">
                  <w:t xml:space="preserve"> FG-AI4EE</w:t>
                </w:r>
                <w:r w:rsidR="002A5DA9">
                  <w:t xml:space="preserve">; </w:t>
                </w:r>
                <w:r w:rsidR="000173EC" w:rsidRPr="00904950">
                  <w:t>WG1</w:t>
                </w:r>
              </w:sdtContent>
            </w:sdt>
          </w:p>
        </w:tc>
      </w:tr>
      <w:tr w:rsidR="003409C8" w:rsidRPr="0037415F" w14:paraId="6194B0B5" w14:textId="77777777" w:rsidTr="00760D0C">
        <w:trPr>
          <w:cantSplit/>
          <w:trHeight w:val="569"/>
          <w:jc w:val="center"/>
        </w:trPr>
        <w:tc>
          <w:tcPr>
            <w:tcW w:w="1701" w:type="dxa"/>
          </w:tcPr>
          <w:p w14:paraId="204F2412" w14:textId="77777777" w:rsidR="003409C8" w:rsidRPr="008F7104" w:rsidRDefault="003409C8" w:rsidP="00760D0C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21C588FE4F344E3F8606298D8CD4D92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080" w:type="dxa"/>
              </w:tcPr>
              <w:p w14:paraId="17278136" w14:textId="3F224D29" w:rsidR="003409C8" w:rsidRPr="00EF291A" w:rsidRDefault="000173EC" w:rsidP="003A23CE">
                <w:pPr>
                  <w:rPr>
                    <w:highlight w:val="yellow"/>
                  </w:rPr>
                </w:pPr>
                <w:r w:rsidRPr="00B37A8E">
                  <w:t xml:space="preserve">This document contains the </w:t>
                </w:r>
                <w:r w:rsidR="00E13233" w:rsidRPr="00B37A8E">
                  <w:t>Report</w:t>
                </w:r>
                <w:r w:rsidRPr="00B37A8E">
                  <w:t xml:space="preserve"> of the </w:t>
                </w:r>
                <w:r w:rsidR="00AB67A0" w:rsidRPr="00B37A8E">
                  <w:t>Working Group</w:t>
                </w:r>
                <w:r w:rsidR="00AA1B5F">
                  <w:t xml:space="preserve"> e-meeting</w:t>
                </w:r>
                <w:r w:rsidR="00AB67A0" w:rsidRPr="00B37A8E">
                  <w:t xml:space="preserve"> held on </w:t>
                </w:r>
                <w:r w:rsidR="00175063">
                  <w:t>2</w:t>
                </w:r>
                <w:r w:rsidR="00DC2299">
                  <w:t xml:space="preserve"> Mar</w:t>
                </w:r>
                <w:r w:rsidR="009D7078">
                  <w:t>ch</w:t>
                </w:r>
                <w:r w:rsidR="00AB67A0" w:rsidRPr="00B37A8E">
                  <w:t xml:space="preserve"> 202</w:t>
                </w:r>
                <w:r w:rsidR="00AA1B5F">
                  <w:t>1.</w:t>
                </w:r>
              </w:p>
            </w:tc>
          </w:sdtContent>
        </w:sdt>
      </w:tr>
    </w:tbl>
    <w:p w14:paraId="18B18A1B" w14:textId="77777777" w:rsidR="000173EC" w:rsidRDefault="000173EC" w:rsidP="000173EC">
      <w:pPr>
        <w:pStyle w:val="Heading1"/>
        <w:keepNext w:val="0"/>
        <w:numPr>
          <w:ilvl w:val="0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0"/>
        <w:textAlignment w:val="baseline"/>
      </w:pPr>
      <w:bookmarkStart w:id="4" w:name="_Toc498426726"/>
      <w:bookmarkStart w:id="5" w:name="_Toc244266976"/>
      <w:bookmarkStart w:id="6" w:name="_Toc248114399"/>
      <w:bookmarkStart w:id="7" w:name="_Hlk62117878"/>
      <w:bookmarkEnd w:id="3"/>
      <w:r>
        <w:t>Introduction</w:t>
      </w:r>
      <w:bookmarkEnd w:id="4"/>
    </w:p>
    <w:p w14:paraId="5C3857E0" w14:textId="21B10B0F" w:rsidR="000173EC" w:rsidRDefault="000173EC" w:rsidP="00FD71AF">
      <w:r>
        <w:t>Experts of Working Group</w:t>
      </w:r>
      <w:r w:rsidR="00AB67A0">
        <w:t xml:space="preserve"> 1</w:t>
      </w:r>
      <w:r w:rsidR="007A3DF7">
        <w:t xml:space="preserve"> (WG1) </w:t>
      </w:r>
      <w:r>
        <w:t>met virtually on</w:t>
      </w:r>
      <w:r w:rsidR="00AB67A0">
        <w:t xml:space="preserve"> </w:t>
      </w:r>
      <w:r w:rsidR="00175063">
        <w:t>2</w:t>
      </w:r>
      <w:r w:rsidR="00DC2299">
        <w:t xml:space="preserve"> Mar</w:t>
      </w:r>
      <w:r w:rsidR="00175063">
        <w:t>ch</w:t>
      </w:r>
      <w:r w:rsidR="00EF624C">
        <w:t xml:space="preserve"> 2021.</w:t>
      </w:r>
      <w:r w:rsidR="00FD71AF">
        <w:t xml:space="preserve"> </w:t>
      </w:r>
      <w:r w:rsidR="007A3DF7">
        <w:t xml:space="preserve">The </w:t>
      </w:r>
      <w:r w:rsidR="00F5353F">
        <w:t>d</w:t>
      </w:r>
      <w:r w:rsidR="007A3DF7">
        <w:t xml:space="preserve">raft </w:t>
      </w:r>
      <w:r>
        <w:t xml:space="preserve">agenda </w:t>
      </w:r>
      <w:r w:rsidR="007A3DF7">
        <w:t>can be found in document</w:t>
      </w:r>
      <w:r>
        <w:t xml:space="preserve"> </w:t>
      </w:r>
      <w:hyperlink r:id="rId12" w:history="1">
        <w:r w:rsidR="00FD71AF" w:rsidRPr="00FD71AF">
          <w:rPr>
            <w:rFonts w:ascii="Segoe UI" w:hAnsi="Segoe UI" w:cs="Segoe UI"/>
            <w:color w:val="0072C6"/>
            <w:sz w:val="20"/>
            <w:szCs w:val="20"/>
            <w:u w:val="single"/>
          </w:rPr>
          <w:t>FG-AI4EE-WG1-I-03</w:t>
        </w:r>
      </w:hyperlink>
      <w:r w:rsidR="00EF0688">
        <w:rPr>
          <w:rFonts w:ascii="Segoe UI" w:hAnsi="Segoe UI" w:cs="Segoe UI"/>
          <w:color w:val="0072C6"/>
          <w:sz w:val="20"/>
          <w:szCs w:val="20"/>
          <w:u w:val="single"/>
        </w:rPr>
        <w:t>9</w:t>
      </w:r>
      <w:r w:rsidR="00AB67A0">
        <w:t>.</w:t>
      </w:r>
      <w:r w:rsidR="00AA1B5F">
        <w:t xml:space="preserve"> </w:t>
      </w:r>
      <w:r w:rsidRPr="007A5722">
        <w:t>The agenda was approved without modification.</w:t>
      </w:r>
    </w:p>
    <w:p w14:paraId="262F6275" w14:textId="43F7AD66" w:rsidR="00AB67A0" w:rsidRDefault="000173EC" w:rsidP="00AB67A0">
      <w:r>
        <w:t xml:space="preserve">All documents discussed are available </w:t>
      </w:r>
      <w:r w:rsidR="007A3DF7">
        <w:t>on WG1 SharePoint page at:</w:t>
      </w:r>
      <w:r>
        <w:t xml:space="preserve"> </w:t>
      </w:r>
    </w:p>
    <w:p w14:paraId="210D8F98" w14:textId="1BFB8280" w:rsidR="00AB67A0" w:rsidRDefault="00BE148D" w:rsidP="00AB67A0">
      <w:pPr>
        <w:rPr>
          <w:rStyle w:val="Hyperlink"/>
          <w:rFonts w:eastAsiaTheme="minorHAnsi"/>
        </w:rPr>
      </w:pPr>
      <w:r>
        <w:t xml:space="preserve"> </w:t>
      </w:r>
      <w:bookmarkStart w:id="8" w:name="_Toc498426032"/>
      <w:bookmarkStart w:id="9" w:name="_Toc498426728"/>
      <w:bookmarkEnd w:id="5"/>
      <w:bookmarkEnd w:id="6"/>
      <w:r w:rsidR="00AB67A0">
        <w:fldChar w:fldCharType="begin"/>
      </w:r>
      <w:r w:rsidR="00AB67A0">
        <w:instrText xml:space="preserve"> HYPERLINK "https://extranet.itu.int/sites/itu-t/focusgroups/ai4ee/wg/SitePages/WG1.aspx" </w:instrText>
      </w:r>
      <w:r w:rsidR="00AB67A0">
        <w:fldChar w:fldCharType="separate"/>
      </w:r>
      <w:r w:rsidR="00AB67A0">
        <w:rPr>
          <w:rStyle w:val="Hyperlink"/>
          <w:rFonts w:eastAsiaTheme="minorHAnsi"/>
        </w:rPr>
        <w:t>https://extranet.itu.int/sites/itu-t/focusgroups/ai4ee/wg/SitePages/WG1.aspx</w:t>
      </w:r>
      <w:r w:rsidR="00AB67A0">
        <w:rPr>
          <w:rStyle w:val="Hyperlink"/>
          <w:rFonts w:eastAsiaTheme="minorHAnsi"/>
        </w:rPr>
        <w:fldChar w:fldCharType="end"/>
      </w:r>
    </w:p>
    <w:p w14:paraId="2078F54B" w14:textId="02AAC127" w:rsidR="000173EC" w:rsidRDefault="00AB67A0" w:rsidP="00AB67A0">
      <w:pPr>
        <w:pStyle w:val="Headingb"/>
      </w:pPr>
      <w:proofErr w:type="gramStart"/>
      <w:r>
        <w:t xml:space="preserve">1.1 </w:t>
      </w:r>
      <w:r w:rsidR="0081012A">
        <w:t xml:space="preserve"> Participants</w:t>
      </w:r>
      <w:proofErr w:type="gramEnd"/>
      <w:r w:rsidR="000173EC">
        <w:t xml:space="preserve"> </w:t>
      </w:r>
      <w:bookmarkEnd w:id="8"/>
      <w:bookmarkEnd w:id="9"/>
    </w:p>
    <w:p w14:paraId="776E3F39" w14:textId="443BBEB2" w:rsidR="00BE148D" w:rsidRPr="00BE148D" w:rsidRDefault="00BE148D" w:rsidP="00BE148D">
      <w:r>
        <w:t xml:space="preserve">This e-meeting was attended </w:t>
      </w:r>
      <w:r w:rsidRPr="00FD71AF">
        <w:t xml:space="preserve">by </w:t>
      </w:r>
      <w:r w:rsidR="00FD71AF" w:rsidRPr="00FD71AF">
        <w:t>17</w:t>
      </w:r>
      <w:r w:rsidR="00A66EF2" w:rsidRPr="00FD71AF">
        <w:t xml:space="preserve"> </w:t>
      </w:r>
      <w:r w:rsidRPr="00FD71AF">
        <w:t>participants</w:t>
      </w:r>
      <w:r>
        <w:t xml:space="preserve">. </w:t>
      </w:r>
      <w:bookmarkStart w:id="10" w:name="_Hlk62111998"/>
      <w:r>
        <w:t xml:space="preserve">The final list of participants is available in </w:t>
      </w:r>
      <w:r w:rsidR="003129F3">
        <w:t xml:space="preserve">Annex 1 of this </w:t>
      </w:r>
      <w:r w:rsidR="007A3DF7">
        <w:t>report</w:t>
      </w:r>
      <w:r w:rsidR="002A685A">
        <w:t>.</w:t>
      </w:r>
    </w:p>
    <w:p w14:paraId="60FE8763" w14:textId="2A62D5C9" w:rsidR="00FD71AF" w:rsidRDefault="00136345" w:rsidP="002E428F">
      <w:pPr>
        <w:pStyle w:val="Heading1"/>
        <w:keepNext w:val="0"/>
        <w:numPr>
          <w:ilvl w:val="0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0"/>
        <w:textAlignment w:val="baseline"/>
      </w:pPr>
      <w:bookmarkStart w:id="11" w:name="_Toc498426730"/>
      <w:bookmarkStart w:id="12" w:name="_Toc150526461"/>
      <w:bookmarkStart w:id="13" w:name="_Toc244266990"/>
      <w:bookmarkStart w:id="14" w:name="_Toc248114410"/>
      <w:bookmarkEnd w:id="7"/>
      <w:bookmarkEnd w:id="10"/>
      <w:r w:rsidRPr="00633747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Opening</w:t>
      </w:r>
    </w:p>
    <w:p w14:paraId="52FF099B" w14:textId="75B9C02A" w:rsidR="00FD71AF" w:rsidRDefault="00BE2405" w:rsidP="004A6D26">
      <w:r w:rsidRPr="00FD71AF">
        <w:t xml:space="preserve">FG-AI4EE </w:t>
      </w:r>
      <w:r w:rsidR="00FD71AF" w:rsidRPr="00FD71AF">
        <w:t xml:space="preserve">Working Group 1 </w:t>
      </w:r>
      <w:r w:rsidRPr="009E4F87">
        <w:t xml:space="preserve">Co-Chairman, Joel Alexander Mills opened the meeting and welcomed everyone. </w:t>
      </w:r>
      <w:r w:rsidR="00FD71AF" w:rsidRPr="00DB7A35">
        <w:t>The purpose of this e-meeting was to provide update on progress on:</w:t>
      </w:r>
    </w:p>
    <w:p w14:paraId="720DF8F3" w14:textId="77777777" w:rsidR="00DC2299" w:rsidRDefault="00DC2299" w:rsidP="004A6D26"/>
    <w:p w14:paraId="7AD4E448" w14:textId="77777777" w:rsidR="00FD71AF" w:rsidRDefault="00FD71AF" w:rsidP="002E428F">
      <w:pPr>
        <w:pStyle w:val="ListParagraph"/>
        <w:numPr>
          <w:ilvl w:val="0"/>
          <w:numId w:val="34"/>
        </w:numPr>
        <w:spacing w:before="0"/>
        <w:contextualSpacing w:val="0"/>
        <w:rPr>
          <w:rFonts w:eastAsia="Times New Roman"/>
          <w:sz w:val="22"/>
          <w:szCs w:val="22"/>
          <w:lang w:val="en-US" w:eastAsia="en-US"/>
        </w:rPr>
      </w:pPr>
      <w:r>
        <w:rPr>
          <w:rFonts w:eastAsia="Times New Roman"/>
          <w:b/>
          <w:bCs/>
          <w:lang w:val="en-US"/>
        </w:rPr>
        <w:t>D.WG1-09</w:t>
      </w:r>
      <w:r>
        <w:rPr>
          <w:rFonts w:eastAsia="Times New Roman"/>
          <w:lang w:val="en-US"/>
        </w:rPr>
        <w:t xml:space="preserve">: </w:t>
      </w:r>
      <w:r>
        <w:rPr>
          <w:rFonts w:eastAsia="Times New Roman"/>
          <w:i/>
          <w:iCs/>
          <w:lang w:val="en-US"/>
        </w:rPr>
        <w:t>A method for Intuitive Human interaction with data model (ML &amp; AI etc.)</w:t>
      </w:r>
      <w:r>
        <w:rPr>
          <w:rFonts w:eastAsia="Times New Roman"/>
          <w:lang w:val="en-US"/>
        </w:rPr>
        <w:t xml:space="preserve"> – Leader: Joel Alexander Mills</w:t>
      </w:r>
    </w:p>
    <w:p w14:paraId="544688DA" w14:textId="46524BF7" w:rsidR="00FD71AF" w:rsidRDefault="00FD71AF" w:rsidP="002E428F">
      <w:pPr>
        <w:pStyle w:val="ListParagraph"/>
        <w:numPr>
          <w:ilvl w:val="0"/>
          <w:numId w:val="34"/>
        </w:numPr>
        <w:spacing w:before="0"/>
        <w:contextualSpacing w:val="0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D.WG1-10</w:t>
      </w:r>
      <w:r>
        <w:rPr>
          <w:rFonts w:eastAsia="Times New Roman"/>
          <w:lang w:val="en-US"/>
        </w:rPr>
        <w:t xml:space="preserve">: </w:t>
      </w:r>
      <w:r>
        <w:rPr>
          <w:rFonts w:eastAsia="Times New Roman"/>
          <w:i/>
          <w:iCs/>
          <w:lang w:val="en-US"/>
        </w:rPr>
        <w:t>Guidelines on applying U4SSC KPIs in a digital twin city using ML, AR &amp; AI for better climate mitigation solutions</w:t>
      </w:r>
      <w:r>
        <w:rPr>
          <w:rFonts w:eastAsia="Times New Roman"/>
          <w:lang w:val="en-US"/>
        </w:rPr>
        <w:t> – Leader: Joel Alexander Mills</w:t>
      </w:r>
    </w:p>
    <w:p w14:paraId="18961D8E" w14:textId="77777777" w:rsidR="00FD71AF" w:rsidRPr="00FD71AF" w:rsidRDefault="00FD71AF" w:rsidP="004A6D26">
      <w:pPr>
        <w:rPr>
          <w:lang w:val="en-US" w:eastAsia="en-US"/>
        </w:rPr>
      </w:pPr>
    </w:p>
    <w:p w14:paraId="106BAFE0" w14:textId="0F8A2C73" w:rsidR="003D4BB4" w:rsidRPr="00FD71AF" w:rsidRDefault="00FD71AF" w:rsidP="00DB7A35">
      <w:pPr>
        <w:rPr>
          <w:b/>
          <w:bCs/>
        </w:rPr>
      </w:pPr>
      <w:r>
        <w:rPr>
          <w:b/>
          <w:bCs/>
        </w:rPr>
        <w:t xml:space="preserve">3. </w:t>
      </w:r>
      <w:r w:rsidR="000173EC" w:rsidRPr="00FD71AF">
        <w:rPr>
          <w:b/>
          <w:bCs/>
        </w:rPr>
        <w:t>Discussion and Summary of inputs</w:t>
      </w:r>
      <w:bookmarkEnd w:id="11"/>
    </w:p>
    <w:p w14:paraId="28030B4F" w14:textId="0BAD1136" w:rsidR="00FD71AF" w:rsidRPr="00000ECE" w:rsidRDefault="00BE2405" w:rsidP="00FD71AF">
      <w:pPr>
        <w:rPr>
          <w:lang w:eastAsia="en-US"/>
        </w:rPr>
      </w:pPr>
      <w:r>
        <w:rPr>
          <w:lang w:eastAsia="en-US"/>
        </w:rPr>
        <w:t>Joel presented the meeting agenda</w:t>
      </w:r>
      <w:r w:rsidR="00DC2299">
        <w:rPr>
          <w:lang w:eastAsia="en-US"/>
        </w:rPr>
        <w:t xml:space="preserve"> for the days meeting</w:t>
      </w:r>
      <w:r w:rsidR="00FD71AF">
        <w:rPr>
          <w:lang w:eastAsia="en-US"/>
        </w:rPr>
        <w:t xml:space="preserve"> (see doc </w:t>
      </w:r>
      <w:hyperlink r:id="rId13" w:history="1">
        <w:r w:rsidR="00FD71AF" w:rsidRPr="00FD71AF">
          <w:rPr>
            <w:rStyle w:val="Hyperlink"/>
          </w:rPr>
          <w:t>FG-AI4EE-WG1-I-03</w:t>
        </w:r>
      </w:hyperlink>
      <w:r w:rsidR="00EF0688">
        <w:rPr>
          <w:rStyle w:val="Hyperlink"/>
        </w:rPr>
        <w:t>8</w:t>
      </w:r>
      <w:r w:rsidR="00FD71AF">
        <w:t>)</w:t>
      </w:r>
      <w:r w:rsidR="00DC2299">
        <w:t xml:space="preserve"> Pierre to</w:t>
      </w:r>
      <w:r w:rsidR="00EF0688">
        <w:t>ok</w:t>
      </w:r>
      <w:r w:rsidR="00DC2299">
        <w:t xml:space="preserve"> the floor to present the status of the report </w:t>
      </w:r>
      <w:r w:rsidR="00DC2299" w:rsidRPr="00000ECE">
        <w:rPr>
          <w:rFonts w:ascii="Times New Roman Bold" w:eastAsia="Times New Roman" w:hAnsi="Times New Roman Bold"/>
          <w:lang w:eastAsia="en-US"/>
        </w:rPr>
        <w:t xml:space="preserve">D.WG1-09 </w:t>
      </w:r>
      <w:r w:rsidR="00DC2299" w:rsidRPr="00000ECE">
        <w:t xml:space="preserve">A method for intuitive Human </w:t>
      </w:r>
      <w:proofErr w:type="spellStart"/>
      <w:r w:rsidR="00DC2299" w:rsidRPr="00000ECE">
        <w:t>iteraction</w:t>
      </w:r>
      <w:proofErr w:type="spellEnd"/>
      <w:r w:rsidR="00DC2299" w:rsidRPr="00000ECE">
        <w:t xml:space="preserve"> with data model ( ML &amp; AI)</w:t>
      </w:r>
    </w:p>
    <w:p w14:paraId="347A91C3" w14:textId="77777777" w:rsidR="00BE2405" w:rsidRPr="00BE2405" w:rsidRDefault="00BE2405" w:rsidP="00BE2405"/>
    <w:p w14:paraId="507EA963" w14:textId="6F3F6E67" w:rsidR="003D4BB4" w:rsidRPr="003D4BB4" w:rsidRDefault="003D4BB4" w:rsidP="003D4BB4">
      <w:pPr>
        <w:pStyle w:val="Heading1"/>
        <w:keepNext w:val="0"/>
        <w:numPr>
          <w:ilvl w:val="0"/>
          <w:numId w:val="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0"/>
        <w:textAlignment w:val="baseline"/>
      </w:pPr>
      <w:r>
        <w:t>3.</w:t>
      </w:r>
      <w:r w:rsidR="00EC3FB8">
        <w:t>1</w:t>
      </w:r>
      <w:r>
        <w:t xml:space="preserve"> </w:t>
      </w:r>
      <w:r w:rsidRPr="003D4BB4">
        <w:t xml:space="preserve">Presentation </w:t>
      </w:r>
      <w:r w:rsidR="00145DEB">
        <w:t xml:space="preserve">and status </w:t>
      </w:r>
      <w:r w:rsidRPr="003D4BB4">
        <w:t>on</w:t>
      </w:r>
      <w:r w:rsidR="00EF0D12">
        <w:t xml:space="preserve"> </w:t>
      </w:r>
      <w:bookmarkStart w:id="15" w:name="_Hlk59699379"/>
      <w:r w:rsidR="00145DEB">
        <w:rPr>
          <w:rFonts w:ascii="Times New Roman Bold" w:eastAsia="Times New Roman" w:hAnsi="Times New Roman Bold"/>
          <w:lang w:eastAsia="en-US"/>
        </w:rPr>
        <w:t>D.WG1-09</w:t>
      </w:r>
      <w:bookmarkEnd w:id="15"/>
      <w:r w:rsidR="00145DEB">
        <w:rPr>
          <w:rFonts w:ascii="Times New Roman Bold" w:eastAsia="Times New Roman" w:hAnsi="Times New Roman Bold"/>
          <w:lang w:eastAsia="en-US"/>
        </w:rPr>
        <w:t xml:space="preserve"> </w:t>
      </w:r>
      <w:r w:rsidR="00570998">
        <w:t xml:space="preserve">A method for intuitive Human </w:t>
      </w:r>
      <w:proofErr w:type="spellStart"/>
      <w:r w:rsidR="00570998">
        <w:t>iteraction</w:t>
      </w:r>
      <w:proofErr w:type="spellEnd"/>
      <w:r w:rsidR="00570998">
        <w:t xml:space="preserve"> with data model ( ML &amp; AI)</w:t>
      </w:r>
      <w:r w:rsidRPr="003D4BB4">
        <w:t xml:space="preserve"> </w:t>
      </w:r>
      <w:r w:rsidR="00090220">
        <w:t xml:space="preserve">( see doc </w:t>
      </w:r>
      <w:hyperlink r:id="rId14" w:history="1">
        <w:r w:rsidR="00090220">
          <w:rPr>
            <w:rStyle w:val="Hyperlink"/>
            <w:rFonts w:ascii="Segoe UI" w:hAnsi="Segoe UI" w:cs="Segoe UI"/>
            <w:color w:val="0072C6"/>
            <w:sz w:val="20"/>
            <w:szCs w:val="20"/>
          </w:rPr>
          <w:t>FG-AI4EE-WG1-I-039</w:t>
        </w:r>
      </w:hyperlink>
      <w:r w:rsidR="00090220">
        <w:t>)</w:t>
      </w:r>
    </w:p>
    <w:p w14:paraId="2C5D0F50" w14:textId="77777777" w:rsidR="00410B16" w:rsidRDefault="00410B16" w:rsidP="002E428F">
      <w:pPr>
        <w:spacing w:before="0"/>
        <w:textAlignment w:val="top"/>
        <w:rPr>
          <w:rStyle w:val="jlqj4b"/>
          <w:lang w:val="en"/>
        </w:rPr>
      </w:pPr>
    </w:p>
    <w:p w14:paraId="12D219CE" w14:textId="77777777" w:rsidR="00410B16" w:rsidRDefault="00410B16" w:rsidP="002E428F">
      <w:pPr>
        <w:spacing w:before="0"/>
        <w:textAlignment w:val="top"/>
        <w:rPr>
          <w:rStyle w:val="jlqj4b"/>
          <w:lang w:val="en"/>
        </w:rPr>
      </w:pPr>
      <w:r>
        <w:rPr>
          <w:rStyle w:val="jlqj4b"/>
          <w:lang w:val="en"/>
        </w:rPr>
        <w:t>Pierre spoke through the various processes in the prepared technical report.</w:t>
      </w:r>
      <w:r>
        <w:rPr>
          <w:rStyle w:val="viiyi"/>
          <w:lang w:val="en"/>
        </w:rPr>
        <w:t xml:space="preserve"> </w:t>
      </w:r>
      <w:r>
        <w:rPr>
          <w:rStyle w:val="jlqj4b"/>
          <w:lang w:val="en"/>
        </w:rPr>
        <w:t xml:space="preserve">The report shows that an enormous amount of work has been done to store all collected data. </w:t>
      </w:r>
    </w:p>
    <w:p w14:paraId="1A5DB9B2" w14:textId="77777777" w:rsidR="00410B16" w:rsidRDefault="00410B16" w:rsidP="002E428F">
      <w:pPr>
        <w:spacing w:before="0"/>
        <w:textAlignment w:val="top"/>
        <w:rPr>
          <w:rStyle w:val="jlqj4b"/>
          <w:lang w:val="en"/>
        </w:rPr>
      </w:pPr>
    </w:p>
    <w:p w14:paraId="6A02A272" w14:textId="77777777" w:rsidR="00410B16" w:rsidRDefault="00410B16" w:rsidP="002E428F">
      <w:pPr>
        <w:spacing w:before="0"/>
        <w:textAlignment w:val="top"/>
        <w:rPr>
          <w:rStyle w:val="jlqj4b"/>
          <w:lang w:val="en"/>
        </w:rPr>
      </w:pPr>
      <w:r>
        <w:rPr>
          <w:rStyle w:val="jlqj4b"/>
          <w:lang w:val="en"/>
        </w:rPr>
        <w:t xml:space="preserve">Mei Seok Goh, </w:t>
      </w:r>
      <w:proofErr w:type="spellStart"/>
      <w:r>
        <w:rPr>
          <w:rStyle w:val="jlqj4b"/>
          <w:lang w:val="en"/>
        </w:rPr>
        <w:t>Graffiquo</w:t>
      </w:r>
      <w:proofErr w:type="spellEnd"/>
      <w:r>
        <w:rPr>
          <w:rStyle w:val="jlqj4b"/>
          <w:lang w:val="en"/>
        </w:rPr>
        <w:t xml:space="preserve">, Singapore, presented her contribution in the report on how AI and ML have been used in disaster planning and cultural protection, with examples from Southeast Asia. </w:t>
      </w:r>
    </w:p>
    <w:p w14:paraId="21DED5A2" w14:textId="77777777" w:rsidR="00410B16" w:rsidRDefault="00410B16" w:rsidP="002E428F">
      <w:pPr>
        <w:spacing w:before="0"/>
        <w:textAlignment w:val="top"/>
        <w:rPr>
          <w:rStyle w:val="jlqj4b"/>
          <w:lang w:val="en"/>
        </w:rPr>
      </w:pPr>
    </w:p>
    <w:p w14:paraId="58C129C7" w14:textId="3973698E" w:rsidR="00410B16" w:rsidRDefault="00410B16" w:rsidP="002E428F">
      <w:pPr>
        <w:spacing w:before="0"/>
        <w:textAlignment w:val="top"/>
        <w:rPr>
          <w:rStyle w:val="jlqj4b"/>
          <w:lang w:val="en"/>
        </w:rPr>
      </w:pPr>
      <w:r>
        <w:rPr>
          <w:rStyle w:val="jlqj4b"/>
          <w:lang w:val="en"/>
        </w:rPr>
        <w:t>The report is well on its way to completion.</w:t>
      </w:r>
      <w:r>
        <w:rPr>
          <w:rStyle w:val="viiyi"/>
          <w:lang w:val="en"/>
        </w:rPr>
        <w:t xml:space="preserve"> </w:t>
      </w:r>
      <w:r>
        <w:rPr>
          <w:rStyle w:val="jlqj4b"/>
          <w:lang w:val="en"/>
        </w:rPr>
        <w:t>There are still some points that need to be worked out:</w:t>
      </w:r>
    </w:p>
    <w:p w14:paraId="441CB33F" w14:textId="604A5BF7" w:rsidR="00410B16" w:rsidRDefault="00410B16" w:rsidP="002E428F">
      <w:pPr>
        <w:spacing w:before="0"/>
        <w:textAlignment w:val="top"/>
        <w:rPr>
          <w:rStyle w:val="jlqj4b"/>
          <w:lang w:val="en"/>
        </w:rPr>
      </w:pPr>
      <w:r>
        <w:rPr>
          <w:rStyle w:val="jlqj4b"/>
          <w:lang w:val="en"/>
        </w:rPr>
        <w:t xml:space="preserve"> </w:t>
      </w:r>
    </w:p>
    <w:p w14:paraId="7026D51A" w14:textId="183F816F" w:rsidR="00090220" w:rsidRDefault="00410B16" w:rsidP="00090220">
      <w:pPr>
        <w:pStyle w:val="ListParagraph"/>
        <w:numPr>
          <w:ilvl w:val="0"/>
          <w:numId w:val="42"/>
        </w:numPr>
        <w:spacing w:before="0"/>
        <w:textAlignment w:val="top"/>
        <w:rPr>
          <w:rStyle w:val="jlqj4b"/>
          <w:lang w:val="en"/>
        </w:rPr>
      </w:pPr>
      <w:r w:rsidRPr="00090220">
        <w:rPr>
          <w:rStyle w:val="jlqj4b"/>
          <w:lang w:val="en"/>
        </w:rPr>
        <w:t>Traffic and public transport</w:t>
      </w:r>
    </w:p>
    <w:p w14:paraId="3C018469" w14:textId="39F4672C" w:rsidR="007A5F34" w:rsidRPr="002017FC" w:rsidRDefault="007A5F34" w:rsidP="00D24558">
      <w:pPr>
        <w:pStyle w:val="ListParagraph"/>
        <w:numPr>
          <w:ilvl w:val="0"/>
          <w:numId w:val="42"/>
        </w:numPr>
        <w:spacing w:before="0"/>
        <w:textAlignment w:val="top"/>
        <w:rPr>
          <w:rStyle w:val="jlqj4b"/>
          <w:lang w:val="en"/>
        </w:rPr>
      </w:pPr>
      <w:r w:rsidRPr="00090220">
        <w:rPr>
          <w:rStyle w:val="jlqj4b"/>
          <w:lang w:val="en"/>
        </w:rPr>
        <w:t>Buildi</w:t>
      </w:r>
      <w:r w:rsidRPr="002017FC">
        <w:rPr>
          <w:rStyle w:val="jlqj4b"/>
          <w:lang w:val="en"/>
        </w:rPr>
        <w:t>ng HVAC</w:t>
      </w:r>
    </w:p>
    <w:p w14:paraId="7463B922" w14:textId="575549E0" w:rsidR="00410B16" w:rsidRPr="00D24558" w:rsidRDefault="00410B16" w:rsidP="00D24558">
      <w:pPr>
        <w:pStyle w:val="ListParagraph"/>
        <w:numPr>
          <w:ilvl w:val="0"/>
          <w:numId w:val="42"/>
        </w:numPr>
        <w:spacing w:before="0"/>
        <w:textAlignment w:val="top"/>
        <w:rPr>
          <w:rStyle w:val="jlqj4b"/>
          <w:lang w:val="en"/>
        </w:rPr>
      </w:pPr>
      <w:r w:rsidRPr="00D24558">
        <w:rPr>
          <w:rStyle w:val="jlqj4b"/>
          <w:lang w:val="en"/>
        </w:rPr>
        <w:t>Air quality</w:t>
      </w:r>
    </w:p>
    <w:p w14:paraId="55E902A7" w14:textId="7E000C4F" w:rsidR="00410B16" w:rsidRPr="00090220" w:rsidRDefault="00410B16" w:rsidP="00D24558">
      <w:pPr>
        <w:pStyle w:val="ListParagraph"/>
        <w:numPr>
          <w:ilvl w:val="0"/>
          <w:numId w:val="42"/>
        </w:numPr>
        <w:spacing w:before="0"/>
        <w:textAlignment w:val="top"/>
        <w:rPr>
          <w:rStyle w:val="jlqj4b"/>
          <w:lang w:val="en"/>
        </w:rPr>
      </w:pPr>
      <w:r w:rsidRPr="00D24558">
        <w:rPr>
          <w:rStyle w:val="jlqj4b"/>
          <w:lang w:val="en"/>
        </w:rPr>
        <w:t xml:space="preserve">Waste management. </w:t>
      </w:r>
    </w:p>
    <w:p w14:paraId="521090AF" w14:textId="77777777" w:rsidR="00410B16" w:rsidRDefault="00410B16" w:rsidP="002E428F">
      <w:pPr>
        <w:spacing w:before="0"/>
        <w:textAlignment w:val="top"/>
        <w:rPr>
          <w:rStyle w:val="jlqj4b"/>
          <w:lang w:val="en"/>
        </w:rPr>
      </w:pPr>
    </w:p>
    <w:p w14:paraId="2F25B5EF" w14:textId="62E52F27" w:rsidR="00DC222E" w:rsidRPr="00000ECE" w:rsidRDefault="00410B16" w:rsidP="002E428F">
      <w:pPr>
        <w:spacing w:before="0"/>
        <w:textAlignment w:val="top"/>
        <w:rPr>
          <w:rStyle w:val="jlqj4b"/>
          <w:color w:val="2E74B5" w:themeColor="accent1" w:themeShade="BF"/>
          <w:lang w:val="en"/>
        </w:rPr>
      </w:pPr>
      <w:r>
        <w:rPr>
          <w:rStyle w:val="jlqj4b"/>
          <w:lang w:val="en"/>
        </w:rPr>
        <w:t xml:space="preserve">The experts were asked </w:t>
      </w:r>
      <w:r w:rsidR="00090220">
        <w:rPr>
          <w:rStyle w:val="jlqj4b"/>
          <w:lang w:val="en"/>
        </w:rPr>
        <w:t>for contributions</w:t>
      </w:r>
      <w:r>
        <w:rPr>
          <w:rStyle w:val="jlqj4b"/>
          <w:lang w:val="en"/>
        </w:rPr>
        <w:t xml:space="preserve">. The report will </w:t>
      </w:r>
      <w:r w:rsidR="007A5F34">
        <w:rPr>
          <w:rStyle w:val="jlqj4b"/>
          <w:lang w:val="en"/>
        </w:rPr>
        <w:t xml:space="preserve">be </w:t>
      </w:r>
      <w:r>
        <w:rPr>
          <w:rStyle w:val="jlqj4b"/>
          <w:lang w:val="en"/>
        </w:rPr>
        <w:t>circulate</w:t>
      </w:r>
      <w:r w:rsidR="007A5F34">
        <w:rPr>
          <w:rStyle w:val="jlqj4b"/>
          <w:lang w:val="en"/>
        </w:rPr>
        <w:t>d</w:t>
      </w:r>
      <w:r>
        <w:rPr>
          <w:rStyle w:val="jlqj4b"/>
          <w:lang w:val="en"/>
        </w:rPr>
        <w:t xml:space="preserve"> to the expert</w:t>
      </w:r>
      <w:r w:rsidR="007A5F34">
        <w:rPr>
          <w:rStyle w:val="jlqj4b"/>
          <w:lang w:val="en"/>
        </w:rPr>
        <w:t>s</w:t>
      </w:r>
      <w:r>
        <w:rPr>
          <w:rStyle w:val="jlqj4b"/>
          <w:lang w:val="en"/>
        </w:rPr>
        <w:t xml:space="preserve"> after the meeting</w:t>
      </w:r>
      <w:r w:rsidR="00000ECE">
        <w:rPr>
          <w:rStyle w:val="jlqj4b"/>
          <w:lang w:val="en"/>
        </w:rPr>
        <w:t>,</w:t>
      </w:r>
      <w:r>
        <w:rPr>
          <w:rStyle w:val="jlqj4b"/>
          <w:lang w:val="en"/>
        </w:rPr>
        <w:t xml:space="preserve"> for comments.</w:t>
      </w:r>
      <w:r>
        <w:rPr>
          <w:rStyle w:val="viiyi"/>
          <w:lang w:val="en"/>
        </w:rPr>
        <w:t xml:space="preserve"> </w:t>
      </w:r>
      <w:r w:rsidR="00B91622">
        <w:rPr>
          <w:rStyle w:val="viiyi"/>
          <w:lang w:val="en"/>
        </w:rPr>
        <w:t>T</w:t>
      </w:r>
      <w:r>
        <w:rPr>
          <w:rStyle w:val="jlqj4b"/>
          <w:lang w:val="en"/>
        </w:rPr>
        <w:t xml:space="preserve">he report </w:t>
      </w:r>
      <w:r w:rsidR="007A5F34">
        <w:rPr>
          <w:rStyle w:val="jlqj4b"/>
          <w:lang w:val="en"/>
        </w:rPr>
        <w:t xml:space="preserve">is </w:t>
      </w:r>
      <w:r w:rsidR="00B91622">
        <w:t xml:space="preserve">available for download on </w:t>
      </w:r>
      <w:hyperlink r:id="rId15" w:history="1">
        <w:r w:rsidR="00B91622" w:rsidRPr="00000ECE">
          <w:rPr>
            <w:rStyle w:val="Hyperlink"/>
            <w:color w:val="2E74B5" w:themeColor="accent1" w:themeShade="BF"/>
          </w:rPr>
          <w:t>SharePoint</w:t>
        </w:r>
      </w:hyperlink>
      <w:r w:rsidR="00090220">
        <w:rPr>
          <w:rStyle w:val="Hyperlink"/>
          <w:color w:val="2E74B5" w:themeColor="accent1" w:themeShade="BF"/>
        </w:rPr>
        <w:t xml:space="preserve"> </w:t>
      </w:r>
      <w:r w:rsidR="00090220" w:rsidRPr="00D24558">
        <w:rPr>
          <w:rStyle w:val="jlqj4b"/>
          <w:lang w:val="en"/>
        </w:rPr>
        <w:t>see doc</w:t>
      </w:r>
      <w:r w:rsidR="00090220">
        <w:rPr>
          <w:rStyle w:val="Hyperlink"/>
          <w:color w:val="2E74B5" w:themeColor="accent1" w:themeShade="BF"/>
        </w:rPr>
        <w:t xml:space="preserve"> </w:t>
      </w:r>
      <w:hyperlink r:id="rId16" w:history="1">
        <w:r w:rsidR="00090220">
          <w:rPr>
            <w:rStyle w:val="Hyperlink"/>
            <w:rFonts w:ascii="Segoe UI" w:hAnsi="Segoe UI" w:cs="Segoe UI"/>
            <w:color w:val="0072C6"/>
            <w:sz w:val="20"/>
            <w:szCs w:val="20"/>
          </w:rPr>
          <w:t>FG-AI4EE-WG1-I-039</w:t>
        </w:r>
      </w:hyperlink>
    </w:p>
    <w:p w14:paraId="1C4C4259" w14:textId="77777777" w:rsidR="00410B16" w:rsidRDefault="00410B16" w:rsidP="002E428F">
      <w:pPr>
        <w:spacing w:before="0"/>
        <w:textAlignment w:val="top"/>
        <w:rPr>
          <w:lang w:eastAsia="en-US"/>
        </w:rPr>
      </w:pPr>
    </w:p>
    <w:p w14:paraId="779C5B98" w14:textId="25FC720A" w:rsidR="00E86BDD" w:rsidRPr="002E428F" w:rsidRDefault="00E86BDD" w:rsidP="00E86BDD">
      <w:pPr>
        <w:spacing w:before="0"/>
        <w:textAlignment w:val="top"/>
        <w:rPr>
          <w:b/>
          <w:bCs/>
          <w:color w:val="C00000"/>
          <w:lang w:eastAsia="en-US"/>
        </w:rPr>
      </w:pPr>
      <w:r w:rsidRPr="002E428F">
        <w:rPr>
          <w:b/>
          <w:bCs/>
          <w:color w:val="C00000"/>
          <w:lang w:eastAsia="en-US"/>
        </w:rPr>
        <w:t>Action</w:t>
      </w:r>
      <w:r w:rsidR="007A5F34">
        <w:rPr>
          <w:b/>
          <w:bCs/>
          <w:color w:val="C00000"/>
          <w:lang w:eastAsia="en-US"/>
        </w:rPr>
        <w:t>s</w:t>
      </w:r>
      <w:r w:rsidR="00D24558">
        <w:rPr>
          <w:b/>
          <w:bCs/>
          <w:color w:val="C00000"/>
          <w:lang w:eastAsia="en-US"/>
        </w:rPr>
        <w:t xml:space="preserve"> for D.WG1-09</w:t>
      </w:r>
      <w:r w:rsidRPr="002E428F">
        <w:rPr>
          <w:b/>
          <w:bCs/>
          <w:color w:val="C00000"/>
          <w:lang w:eastAsia="en-US"/>
        </w:rPr>
        <w:t>:</w:t>
      </w:r>
    </w:p>
    <w:p w14:paraId="01D7D755" w14:textId="77777777" w:rsidR="00090220" w:rsidRDefault="00090220" w:rsidP="00090220">
      <w:pPr>
        <w:spacing w:before="0"/>
        <w:textAlignment w:val="top"/>
        <w:rPr>
          <w:rStyle w:val="jlqj4b"/>
          <w:lang w:val="en"/>
        </w:rPr>
      </w:pPr>
    </w:p>
    <w:p w14:paraId="506C96F8" w14:textId="6FD9C57D" w:rsidR="00090220" w:rsidRPr="00595057" w:rsidRDefault="00090220" w:rsidP="00090220">
      <w:pPr>
        <w:pStyle w:val="ListParagraph"/>
        <w:numPr>
          <w:ilvl w:val="0"/>
          <w:numId w:val="32"/>
        </w:numPr>
        <w:spacing w:before="0"/>
        <w:textAlignment w:val="top"/>
        <w:rPr>
          <w:rStyle w:val="jlqj4b"/>
          <w:lang w:val="en"/>
        </w:rPr>
      </w:pPr>
      <w:r w:rsidRPr="00D24558">
        <w:rPr>
          <w:rStyle w:val="jlqj4b"/>
          <w:b/>
          <w:bCs/>
          <w:lang w:val="en"/>
        </w:rPr>
        <w:t xml:space="preserve">Tony Lee </w:t>
      </w:r>
      <w:proofErr w:type="spellStart"/>
      <w:r w:rsidRPr="00D24558">
        <w:rPr>
          <w:rStyle w:val="jlqj4b"/>
          <w:b/>
          <w:bCs/>
          <w:lang w:val="en"/>
        </w:rPr>
        <w:t>Luen</w:t>
      </w:r>
      <w:proofErr w:type="spellEnd"/>
      <w:r w:rsidRPr="00D24558">
        <w:rPr>
          <w:rStyle w:val="jlqj4b"/>
          <w:b/>
          <w:bCs/>
          <w:lang w:val="en"/>
        </w:rPr>
        <w:t xml:space="preserve"> Len</w:t>
      </w:r>
      <w:r w:rsidRPr="00595057">
        <w:rPr>
          <w:rStyle w:val="jlqj4b"/>
          <w:lang w:val="en"/>
        </w:rPr>
        <w:t xml:space="preserve"> agreed to contribute to the section on building HVAC</w:t>
      </w:r>
      <w:r>
        <w:rPr>
          <w:rStyle w:val="jlqj4b"/>
          <w:lang w:val="en"/>
        </w:rPr>
        <w:t>. Tony to coordinate with Pierre.</w:t>
      </w:r>
    </w:p>
    <w:p w14:paraId="70E87FAF" w14:textId="3623720D" w:rsidR="00090220" w:rsidRPr="00595057" w:rsidRDefault="00090220" w:rsidP="00090220">
      <w:pPr>
        <w:pStyle w:val="ListParagraph"/>
        <w:numPr>
          <w:ilvl w:val="0"/>
          <w:numId w:val="32"/>
        </w:numPr>
        <w:spacing w:before="0"/>
        <w:textAlignment w:val="top"/>
        <w:rPr>
          <w:rStyle w:val="jlqj4b"/>
          <w:lang w:val="en"/>
        </w:rPr>
      </w:pPr>
      <w:r w:rsidRPr="00D24558">
        <w:rPr>
          <w:rStyle w:val="jlqj4b"/>
          <w:b/>
          <w:bCs/>
          <w:lang w:val="en"/>
        </w:rPr>
        <w:t>Pierre</w:t>
      </w:r>
      <w:r w:rsidR="002017FC">
        <w:rPr>
          <w:rStyle w:val="jlqj4b"/>
          <w:b/>
          <w:bCs/>
          <w:lang w:val="en"/>
        </w:rPr>
        <w:t xml:space="preserve"> Major</w:t>
      </w:r>
      <w:r w:rsidRPr="00D24558">
        <w:rPr>
          <w:rStyle w:val="jlqj4b"/>
          <w:b/>
          <w:bCs/>
          <w:lang w:val="en"/>
        </w:rPr>
        <w:t xml:space="preserve"> </w:t>
      </w:r>
      <w:r w:rsidRPr="00595057">
        <w:rPr>
          <w:rStyle w:val="jlqj4b"/>
          <w:lang w:val="en"/>
        </w:rPr>
        <w:t xml:space="preserve">will talk to Gary Barnett, </w:t>
      </w:r>
      <w:proofErr w:type="spellStart"/>
      <w:r w:rsidRPr="00595057">
        <w:rPr>
          <w:rStyle w:val="jlqj4b"/>
          <w:lang w:val="en"/>
        </w:rPr>
        <w:t>AirSensa</w:t>
      </w:r>
      <w:proofErr w:type="spellEnd"/>
      <w:r w:rsidRPr="00595057">
        <w:rPr>
          <w:rStyle w:val="jlqj4b"/>
          <w:lang w:val="en"/>
        </w:rPr>
        <w:t xml:space="preserve">, for the Air quality </w:t>
      </w:r>
      <w:proofErr w:type="gramStart"/>
      <w:r w:rsidRPr="00595057">
        <w:rPr>
          <w:rStyle w:val="jlqj4b"/>
          <w:lang w:val="en"/>
        </w:rPr>
        <w:t>section</w:t>
      </w:r>
      <w:proofErr w:type="gramEnd"/>
    </w:p>
    <w:p w14:paraId="64501106" w14:textId="56FFBEAE" w:rsidR="00090220" w:rsidRDefault="00090220" w:rsidP="00090220">
      <w:pPr>
        <w:pStyle w:val="ListParagraph"/>
        <w:numPr>
          <w:ilvl w:val="0"/>
          <w:numId w:val="32"/>
        </w:numPr>
        <w:spacing w:before="0"/>
        <w:textAlignment w:val="top"/>
      </w:pPr>
      <w:proofErr w:type="spellStart"/>
      <w:r w:rsidRPr="00D24558">
        <w:rPr>
          <w:b/>
          <w:bCs/>
        </w:rPr>
        <w:t>Goeffrey</w:t>
      </w:r>
      <w:proofErr w:type="spellEnd"/>
      <w:r w:rsidRPr="00D24558">
        <w:rPr>
          <w:b/>
          <w:bCs/>
        </w:rPr>
        <w:t xml:space="preserve"> </w:t>
      </w:r>
      <w:proofErr w:type="spellStart"/>
      <w:r w:rsidRPr="00D24558">
        <w:rPr>
          <w:b/>
          <w:bCs/>
        </w:rPr>
        <w:t>Chemwa</w:t>
      </w:r>
      <w:proofErr w:type="spellEnd"/>
      <w:r w:rsidRPr="00090220">
        <w:t xml:space="preserve"> to provide inputs on </w:t>
      </w:r>
      <w:proofErr w:type="spellStart"/>
      <w:r w:rsidRPr="00090220">
        <w:t>KPis</w:t>
      </w:r>
      <w:proofErr w:type="spellEnd"/>
      <w:r w:rsidRPr="00090220">
        <w:t xml:space="preserve"> as per his suggestion during the </w:t>
      </w:r>
      <w:proofErr w:type="gramStart"/>
      <w:r w:rsidRPr="00090220">
        <w:t>meeting</w:t>
      </w:r>
      <w:proofErr w:type="gramEnd"/>
    </w:p>
    <w:p w14:paraId="66859AEC" w14:textId="436F04BE" w:rsidR="00090220" w:rsidRDefault="00090220" w:rsidP="00090220">
      <w:pPr>
        <w:pStyle w:val="ListParagraph"/>
        <w:numPr>
          <w:ilvl w:val="0"/>
          <w:numId w:val="32"/>
        </w:numPr>
        <w:spacing w:before="0"/>
        <w:textAlignment w:val="top"/>
      </w:pPr>
      <w:r w:rsidRPr="00D24558">
        <w:rPr>
          <w:b/>
          <w:bCs/>
        </w:rPr>
        <w:t>Rosario Galvan</w:t>
      </w:r>
      <w:r w:rsidRPr="00090220">
        <w:t xml:space="preserve"> to provide comments </w:t>
      </w:r>
      <w:r>
        <w:t xml:space="preserve">on the section on </w:t>
      </w:r>
      <w:r w:rsidRPr="00090220">
        <w:t xml:space="preserve">Civil </w:t>
      </w:r>
      <w:proofErr w:type="spellStart"/>
      <w:r w:rsidRPr="00090220">
        <w:t>Defense</w:t>
      </w:r>
      <w:proofErr w:type="spellEnd"/>
      <w:r w:rsidRPr="00090220">
        <w:t xml:space="preserve"> - and to contribute some definitions</w:t>
      </w:r>
      <w:r>
        <w:t xml:space="preserve"> including the definition on intuition. </w:t>
      </w:r>
    </w:p>
    <w:p w14:paraId="078F208A" w14:textId="34E7C436" w:rsidR="007A5F34" w:rsidRPr="00D24558" w:rsidRDefault="007A5F34" w:rsidP="00090220">
      <w:pPr>
        <w:pStyle w:val="ListParagraph"/>
        <w:numPr>
          <w:ilvl w:val="0"/>
          <w:numId w:val="32"/>
        </w:numPr>
        <w:spacing w:before="0"/>
        <w:textAlignment w:val="top"/>
        <w:rPr>
          <w:rStyle w:val="jlqj4b"/>
        </w:rPr>
      </w:pPr>
      <w:r w:rsidRPr="00D24558">
        <w:rPr>
          <w:b/>
          <w:bCs/>
        </w:rPr>
        <w:t xml:space="preserve">Experts </w:t>
      </w:r>
      <w:r>
        <w:t xml:space="preserve">to </w:t>
      </w:r>
      <w:r w:rsidR="00090220">
        <w:t xml:space="preserve">contribute to the  “Traffic and public </w:t>
      </w:r>
      <w:proofErr w:type="spellStart"/>
      <w:r w:rsidR="00090220">
        <w:t>transpor</w:t>
      </w:r>
      <w:proofErr w:type="spellEnd"/>
      <w:r w:rsidR="00090220">
        <w:rPr>
          <w:rStyle w:val="jlqj4b"/>
          <w:lang w:val="en"/>
        </w:rPr>
        <w:t>t” and “</w:t>
      </w:r>
      <w:r w:rsidR="00090220" w:rsidRPr="00090220">
        <w:rPr>
          <w:rStyle w:val="jlqj4b"/>
          <w:lang w:val="en"/>
        </w:rPr>
        <w:t>Waste management</w:t>
      </w:r>
      <w:r w:rsidR="00090220">
        <w:rPr>
          <w:rStyle w:val="jlqj4b"/>
          <w:lang w:val="en"/>
        </w:rPr>
        <w:t xml:space="preserve">” section of </w:t>
      </w:r>
      <w:hyperlink r:id="rId17" w:history="1">
        <w:r w:rsidR="00D24558" w:rsidRPr="001B5140">
          <w:rPr>
            <w:rStyle w:val="Hyperlink"/>
            <w:lang w:val="en"/>
          </w:rPr>
          <w:t>report D.WG1-09</w:t>
        </w:r>
      </w:hyperlink>
      <w:r w:rsidR="00090220">
        <w:rPr>
          <w:rStyle w:val="jlqj4b"/>
          <w:lang w:val="en"/>
        </w:rPr>
        <w:t xml:space="preserve"> and contact </w:t>
      </w:r>
      <w:r w:rsidR="00090220">
        <w:t>Pierre Major (</w:t>
      </w:r>
      <w:hyperlink r:id="rId18" w:history="1">
        <w:r w:rsidR="00090220">
          <w:rPr>
            <w:rStyle w:val="Hyperlink"/>
          </w:rPr>
          <w:t>pierre@osc.no</w:t>
        </w:r>
      </w:hyperlink>
      <w:r w:rsidR="00090220">
        <w:t>)</w:t>
      </w:r>
      <w:hyperlink r:id="rId19" w:history="1"/>
      <w:r>
        <w:t>with in CC to Joel A. Mills (</w:t>
      </w:r>
      <w:hyperlink r:id="rId20" w:history="1">
        <w:r>
          <w:rPr>
            <w:rStyle w:val="Hyperlink"/>
          </w:rPr>
          <w:t>jam@osc.com</w:t>
        </w:r>
      </w:hyperlink>
      <w:r>
        <w:t xml:space="preserve">) </w:t>
      </w:r>
      <w:r w:rsidR="00090220">
        <w:t>ITU Secretariat</w:t>
      </w:r>
      <w:r w:rsidR="00090220" w:rsidDel="00090220">
        <w:t xml:space="preserve"> </w:t>
      </w:r>
      <w:hyperlink r:id="rId21" w:history="1">
        <w:r w:rsidR="00090220" w:rsidRPr="00090220">
          <w:rPr>
            <w:rStyle w:val="Hyperlink"/>
            <w:color w:val="2E74B5" w:themeColor="accent1" w:themeShade="BF"/>
            <w:lang w:val="en"/>
          </w:rPr>
          <w:t>tsbfgai4ee@itu.int</w:t>
        </w:r>
      </w:hyperlink>
      <w:r w:rsidR="00090220" w:rsidRPr="00090220">
        <w:rPr>
          <w:color w:val="2E74B5" w:themeColor="accent1" w:themeShade="BF"/>
        </w:rPr>
        <w:t xml:space="preserve"> </w:t>
      </w:r>
    </w:p>
    <w:p w14:paraId="4EC965D0" w14:textId="223DC475" w:rsidR="00E86BDD" w:rsidRDefault="00E86BDD" w:rsidP="002E428F">
      <w:pPr>
        <w:pStyle w:val="ListParagraph"/>
        <w:numPr>
          <w:ilvl w:val="0"/>
          <w:numId w:val="32"/>
        </w:numPr>
        <w:spacing w:before="0"/>
        <w:textAlignment w:val="top"/>
        <w:rPr>
          <w:lang w:eastAsia="en-US"/>
        </w:rPr>
      </w:pPr>
      <w:r w:rsidRPr="00D24558">
        <w:rPr>
          <w:b/>
          <w:bCs/>
          <w:lang w:eastAsia="en-US"/>
        </w:rPr>
        <w:t>Authors</w:t>
      </w:r>
      <w:r>
        <w:rPr>
          <w:lang w:eastAsia="en-US"/>
        </w:rPr>
        <w:t xml:space="preserve"> to </w:t>
      </w:r>
      <w:proofErr w:type="spellStart"/>
      <w:r w:rsidR="007A5F34">
        <w:rPr>
          <w:lang w:eastAsia="en-US"/>
        </w:rPr>
        <w:t>futher</w:t>
      </w:r>
      <w:proofErr w:type="spellEnd"/>
      <w:r w:rsidR="007A5F34">
        <w:rPr>
          <w:lang w:eastAsia="en-US"/>
        </w:rPr>
        <w:t xml:space="preserve"> </w:t>
      </w:r>
      <w:r>
        <w:rPr>
          <w:lang w:eastAsia="en-US"/>
        </w:rPr>
        <w:t>develop the</w:t>
      </w:r>
      <w:r w:rsidR="00A6334F">
        <w:rPr>
          <w:lang w:eastAsia="en-US"/>
        </w:rPr>
        <w:t xml:space="preserve"> </w:t>
      </w:r>
      <w:r>
        <w:rPr>
          <w:lang w:eastAsia="en-US"/>
        </w:rPr>
        <w:t>recommendation</w:t>
      </w:r>
      <w:r w:rsidR="00D24558">
        <w:rPr>
          <w:lang w:eastAsia="en-US"/>
        </w:rPr>
        <w:t>s</w:t>
      </w:r>
      <w:r>
        <w:rPr>
          <w:lang w:eastAsia="en-US"/>
        </w:rPr>
        <w:t xml:space="preserve"> section at the end of the </w:t>
      </w:r>
      <w:proofErr w:type="gramStart"/>
      <w:r>
        <w:rPr>
          <w:lang w:eastAsia="en-US"/>
        </w:rPr>
        <w:t>report</w:t>
      </w:r>
      <w:proofErr w:type="gramEnd"/>
    </w:p>
    <w:p w14:paraId="552AB50F" w14:textId="60250DD6" w:rsidR="00CA03E0" w:rsidRDefault="00CA03E0" w:rsidP="00EC3FB8">
      <w:pPr>
        <w:pStyle w:val="Heading1"/>
        <w:keepLines/>
        <w:numPr>
          <w:ilvl w:val="0"/>
          <w:numId w:val="0"/>
        </w:num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left="432" w:hanging="432"/>
        <w:textAlignment w:val="baseline"/>
        <w:rPr>
          <w:rFonts w:ascii="Times New Roman Bold" w:eastAsia="Times New Roman" w:hAnsi="Times New Roman Bold" w:cs="Times New Roman"/>
          <w:kern w:val="0"/>
          <w:szCs w:val="24"/>
          <w:lang w:eastAsia="en-US"/>
        </w:rPr>
      </w:pPr>
      <w:r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3.</w:t>
      </w:r>
      <w:r w:rsidR="00EC3FB8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2</w:t>
      </w:r>
      <w:r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 xml:space="preserve"> Discussion </w:t>
      </w:r>
      <w:r w:rsidR="00145DEB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 xml:space="preserve">and status </w:t>
      </w:r>
      <w:r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 xml:space="preserve">on D.WG1-10: Guidelines on applying U4SSC KPIs in a digital twin city </w:t>
      </w:r>
      <w:proofErr w:type="gramStart"/>
      <w:r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using  ML</w:t>
      </w:r>
      <w:proofErr w:type="gramEnd"/>
      <w:r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, AR &amp; AI for better climate mitigation solutions.</w:t>
      </w:r>
    </w:p>
    <w:p w14:paraId="3E58B6C2" w14:textId="36CB4D61" w:rsidR="00845BEA" w:rsidRDefault="0011565E" w:rsidP="0011565E">
      <w:pPr>
        <w:rPr>
          <w:rStyle w:val="jlqj4b"/>
          <w:lang w:val="en"/>
        </w:rPr>
      </w:pPr>
      <w:r>
        <w:rPr>
          <w:rStyle w:val="jlqj4b"/>
          <w:lang w:val="en"/>
        </w:rPr>
        <w:t xml:space="preserve">The </w:t>
      </w:r>
      <w:proofErr w:type="spellStart"/>
      <w:r>
        <w:rPr>
          <w:rStyle w:val="jlqj4b"/>
          <w:lang w:val="en"/>
        </w:rPr>
        <w:t>Techichal</w:t>
      </w:r>
      <w:proofErr w:type="spellEnd"/>
      <w:r>
        <w:rPr>
          <w:rStyle w:val="jlqj4b"/>
          <w:lang w:val="en"/>
        </w:rPr>
        <w:t xml:space="preserve"> report is</w:t>
      </w:r>
      <w:r w:rsidR="006D57E1">
        <w:rPr>
          <w:rStyle w:val="jlqj4b"/>
          <w:lang w:val="en"/>
        </w:rPr>
        <w:t xml:space="preserve"> still</w:t>
      </w:r>
      <w:r>
        <w:rPr>
          <w:rStyle w:val="jlqj4b"/>
          <w:lang w:val="en"/>
        </w:rPr>
        <w:t xml:space="preserve"> </w:t>
      </w:r>
      <w:r w:rsidR="00A6334F">
        <w:rPr>
          <w:rStyle w:val="jlqj4b"/>
          <w:lang w:val="en"/>
        </w:rPr>
        <w:t xml:space="preserve">slightly </w:t>
      </w:r>
      <w:proofErr w:type="spellStart"/>
      <w:r w:rsidR="00A6334F">
        <w:rPr>
          <w:rStyle w:val="jlqj4b"/>
          <w:lang w:val="en"/>
        </w:rPr>
        <w:t>behing</w:t>
      </w:r>
      <w:proofErr w:type="spellEnd"/>
      <w:r w:rsidR="00A6334F">
        <w:rPr>
          <w:rStyle w:val="jlqj4b"/>
          <w:lang w:val="en"/>
        </w:rPr>
        <w:t xml:space="preserve"> scheduled. </w:t>
      </w:r>
      <w:r w:rsidR="006D57E1">
        <w:rPr>
          <w:rStyle w:val="jlqj4b"/>
          <w:lang w:val="en"/>
        </w:rPr>
        <w:t xml:space="preserve">Joel </w:t>
      </w:r>
      <w:r w:rsidR="007A5F34">
        <w:rPr>
          <w:rStyle w:val="jlqj4b"/>
          <w:lang w:val="en"/>
        </w:rPr>
        <w:t>presented</w:t>
      </w:r>
      <w:r w:rsidR="006D57E1">
        <w:rPr>
          <w:rStyle w:val="jlqj4b"/>
          <w:lang w:val="en"/>
        </w:rPr>
        <w:t xml:space="preserve"> the </w:t>
      </w:r>
      <w:proofErr w:type="gramStart"/>
      <w:r w:rsidR="006D57E1">
        <w:rPr>
          <w:rStyle w:val="jlqj4b"/>
          <w:lang w:val="en"/>
        </w:rPr>
        <w:t>KPIs</w:t>
      </w:r>
      <w:proofErr w:type="gramEnd"/>
    </w:p>
    <w:p w14:paraId="1DEEB8E7" w14:textId="77777777" w:rsidR="00845BEA" w:rsidRPr="00845BEA" w:rsidRDefault="00845BEA" w:rsidP="00845BEA">
      <w:pPr>
        <w:rPr>
          <w:lang w:val="en-US"/>
        </w:rPr>
      </w:pPr>
      <w:r w:rsidRPr="00845BEA">
        <w:rPr>
          <w:lang w:val="nb-NO"/>
        </w:rPr>
        <w:t>Case 1: Predicitive Maintenance</w:t>
      </w:r>
    </w:p>
    <w:p w14:paraId="6A383DEC" w14:textId="77777777" w:rsidR="00845BEA" w:rsidRPr="00845BEA" w:rsidRDefault="00845BEA" w:rsidP="00845BEA">
      <w:pPr>
        <w:rPr>
          <w:lang w:val="en-US"/>
        </w:rPr>
      </w:pPr>
      <w:r w:rsidRPr="00845BEA">
        <w:rPr>
          <w:lang w:val="nb-NO"/>
        </w:rPr>
        <w:t>Case 2: Traffic Optimization</w:t>
      </w:r>
    </w:p>
    <w:p w14:paraId="0AAC75EE" w14:textId="77777777" w:rsidR="00845BEA" w:rsidRPr="00845BEA" w:rsidRDefault="00845BEA" w:rsidP="00845BEA">
      <w:pPr>
        <w:rPr>
          <w:lang w:val="en-US"/>
        </w:rPr>
      </w:pPr>
      <w:r w:rsidRPr="00845BEA">
        <w:rPr>
          <w:lang w:val="nb-NO"/>
        </w:rPr>
        <w:t>Case 3: Smart Building/HVAC</w:t>
      </w:r>
    </w:p>
    <w:p w14:paraId="1534F438" w14:textId="77777777" w:rsidR="00845BEA" w:rsidRPr="00845BEA" w:rsidRDefault="00845BEA" w:rsidP="00845BEA">
      <w:pPr>
        <w:rPr>
          <w:lang w:val="en-US"/>
        </w:rPr>
      </w:pPr>
      <w:r w:rsidRPr="00845BEA">
        <w:rPr>
          <w:lang w:val="nb-NO"/>
        </w:rPr>
        <w:t>Case 4: Smart Garbage Collection</w:t>
      </w:r>
    </w:p>
    <w:p w14:paraId="2B89CA22" w14:textId="77777777" w:rsidR="00845BEA" w:rsidRPr="00845BEA" w:rsidRDefault="00845BEA" w:rsidP="00845BEA">
      <w:pPr>
        <w:rPr>
          <w:lang w:val="en-US"/>
        </w:rPr>
      </w:pPr>
      <w:r w:rsidRPr="00845BEA">
        <w:rPr>
          <w:lang w:val="en-US"/>
        </w:rPr>
        <w:t>Case 5: Data park Energy use.</w:t>
      </w:r>
    </w:p>
    <w:p w14:paraId="601C4042" w14:textId="77777777" w:rsidR="00845BEA" w:rsidRPr="00845BEA" w:rsidRDefault="00845BEA" w:rsidP="00845BEA">
      <w:pPr>
        <w:rPr>
          <w:lang w:val="en-US"/>
        </w:rPr>
      </w:pPr>
      <w:r w:rsidRPr="00845BEA">
        <w:rPr>
          <w:lang w:val="en-US"/>
        </w:rPr>
        <w:t xml:space="preserve">Case 6: </w:t>
      </w:r>
      <w:proofErr w:type="spellStart"/>
      <w:r w:rsidRPr="00845BEA">
        <w:rPr>
          <w:lang w:val="en-US"/>
        </w:rPr>
        <w:t>Cauayan</w:t>
      </w:r>
      <w:proofErr w:type="spellEnd"/>
      <w:r w:rsidRPr="00845BEA">
        <w:rPr>
          <w:lang w:val="en-US"/>
        </w:rPr>
        <w:t xml:space="preserve"> city Typhoon/flood</w:t>
      </w:r>
    </w:p>
    <w:p w14:paraId="36DA0FE0" w14:textId="77777777" w:rsidR="00845BEA" w:rsidRPr="00845BEA" w:rsidRDefault="00845BEA" w:rsidP="00845BEA">
      <w:pPr>
        <w:rPr>
          <w:lang w:val="en-US"/>
        </w:rPr>
      </w:pPr>
      <w:r w:rsidRPr="00845BEA">
        <w:rPr>
          <w:lang w:val="en-US"/>
        </w:rPr>
        <w:t>Case 7: Crop Prediction</w:t>
      </w:r>
    </w:p>
    <w:p w14:paraId="669FCD6E" w14:textId="77777777" w:rsidR="00845BEA" w:rsidRPr="00845BEA" w:rsidRDefault="00845BEA" w:rsidP="00845BEA">
      <w:pPr>
        <w:rPr>
          <w:lang w:val="en-US"/>
        </w:rPr>
      </w:pPr>
      <w:r w:rsidRPr="00845BEA">
        <w:rPr>
          <w:lang w:val="en-US"/>
        </w:rPr>
        <w:t xml:space="preserve">Case 8: Penang City, Heritage control  </w:t>
      </w:r>
    </w:p>
    <w:p w14:paraId="41B8CB9B" w14:textId="7C899D1B" w:rsidR="00845BEA" w:rsidRDefault="00845BEA" w:rsidP="00845BEA">
      <w:pPr>
        <w:rPr>
          <w:rStyle w:val="jlqj4b"/>
          <w:lang w:val="en"/>
        </w:rPr>
      </w:pPr>
      <w:r>
        <w:rPr>
          <w:lang w:val="en"/>
        </w:rPr>
        <w:lastRenderedPageBreak/>
        <w:t xml:space="preserve">It </w:t>
      </w:r>
      <w:r>
        <w:rPr>
          <w:rStyle w:val="jlqj4b"/>
          <w:lang w:val="en"/>
        </w:rPr>
        <w:t>will comprise of</w:t>
      </w:r>
      <w:r w:rsidRPr="007A3DF7">
        <w:rPr>
          <w:rStyle w:val="jlqj4b"/>
          <w:lang w:val="en"/>
        </w:rPr>
        <w:t xml:space="preserve"> </w:t>
      </w:r>
      <w:r>
        <w:rPr>
          <w:rStyle w:val="jlqj4b"/>
          <w:lang w:val="en"/>
        </w:rPr>
        <w:t xml:space="preserve">4-6 case studies </w:t>
      </w:r>
      <w:r w:rsidRPr="007A3DF7">
        <w:rPr>
          <w:rStyle w:val="jlqj4b"/>
          <w:lang w:val="en"/>
        </w:rPr>
        <w:t>showing examples of projects where emerging technology, such as ML, A​R &amp; AI, has or could have been used to reduce the negative impact of climate change in cities</w:t>
      </w:r>
      <w:r>
        <w:rPr>
          <w:rStyle w:val="jlqj4b"/>
          <w:lang w:val="en"/>
        </w:rPr>
        <w:t xml:space="preserve">. </w:t>
      </w:r>
    </w:p>
    <w:p w14:paraId="32B617F3" w14:textId="77777777" w:rsidR="007A5F34" w:rsidRDefault="007A5F34" w:rsidP="007A5F34">
      <w:pPr>
        <w:rPr>
          <w:lang w:eastAsia="en-US"/>
        </w:rPr>
      </w:pPr>
      <w:r>
        <w:rPr>
          <w:lang w:eastAsia="en-US"/>
        </w:rPr>
        <w:t xml:space="preserve">This report will be a presenting as video and a report. A </w:t>
      </w:r>
      <w:proofErr w:type="spellStart"/>
      <w:r>
        <w:rPr>
          <w:lang w:eastAsia="en-US"/>
        </w:rPr>
        <w:t>guidline</w:t>
      </w:r>
      <w:proofErr w:type="spellEnd"/>
      <w:r>
        <w:rPr>
          <w:lang w:eastAsia="en-US"/>
        </w:rPr>
        <w:t xml:space="preserve"> of this work will come. </w:t>
      </w:r>
      <w:proofErr w:type="gramStart"/>
      <w:r>
        <w:rPr>
          <w:lang w:eastAsia="en-US"/>
        </w:rPr>
        <w:t>It’s</w:t>
      </w:r>
      <w:proofErr w:type="gramEnd"/>
      <w:r>
        <w:rPr>
          <w:lang w:eastAsia="en-US"/>
        </w:rPr>
        <w:t xml:space="preserve"> recommended to do single cases, because of the difficulty for the expert to find time together for this work. </w:t>
      </w:r>
    </w:p>
    <w:p w14:paraId="465D0919" w14:textId="59826F8D" w:rsidR="00845BEA" w:rsidRDefault="00845BEA" w:rsidP="00845BEA">
      <w:pPr>
        <w:rPr>
          <w:lang w:eastAsia="en-US"/>
        </w:rPr>
      </w:pPr>
      <w:r>
        <w:rPr>
          <w:lang w:eastAsia="en-US"/>
        </w:rPr>
        <w:t xml:space="preserve">Mei Seok Goh, </w:t>
      </w:r>
      <w:proofErr w:type="spellStart"/>
      <w:r>
        <w:rPr>
          <w:lang w:eastAsia="en-US"/>
        </w:rPr>
        <w:t>Graffiquo</w:t>
      </w:r>
      <w:proofErr w:type="spellEnd"/>
      <w:r>
        <w:rPr>
          <w:lang w:eastAsia="en-US"/>
        </w:rPr>
        <w:t xml:space="preserve">, Singapore will take part </w:t>
      </w:r>
      <w:r w:rsidR="007A5F34">
        <w:rPr>
          <w:lang w:eastAsia="en-US"/>
        </w:rPr>
        <w:t>in this</w:t>
      </w:r>
      <w:r>
        <w:rPr>
          <w:lang w:eastAsia="en-US"/>
        </w:rPr>
        <w:t xml:space="preserve"> report and </w:t>
      </w:r>
      <w:proofErr w:type="spellStart"/>
      <w:r w:rsidR="007A5F34">
        <w:rPr>
          <w:lang w:eastAsia="en-US"/>
        </w:rPr>
        <w:t>and</w:t>
      </w:r>
      <w:proofErr w:type="spellEnd"/>
      <w:r w:rsidR="007A5F34">
        <w:rPr>
          <w:lang w:eastAsia="en-US"/>
        </w:rPr>
        <w:t xml:space="preserve"> will </w:t>
      </w:r>
      <w:proofErr w:type="spellStart"/>
      <w:r w:rsidR="00090220">
        <w:rPr>
          <w:lang w:eastAsia="en-US"/>
        </w:rPr>
        <w:t>faciliate</w:t>
      </w:r>
      <w:proofErr w:type="spellEnd"/>
      <w:r w:rsidR="00090220">
        <w:rPr>
          <w:lang w:eastAsia="en-US"/>
        </w:rPr>
        <w:t xml:space="preserve"> </w:t>
      </w:r>
      <w:r w:rsidR="007A5F34">
        <w:rPr>
          <w:lang w:eastAsia="en-US"/>
        </w:rPr>
        <w:t xml:space="preserve">a </w:t>
      </w:r>
      <w:r>
        <w:rPr>
          <w:lang w:eastAsia="en-US"/>
        </w:rPr>
        <w:t xml:space="preserve">video </w:t>
      </w:r>
      <w:r w:rsidR="007A5F34">
        <w:rPr>
          <w:lang w:eastAsia="en-US"/>
        </w:rPr>
        <w:t xml:space="preserve">for </w:t>
      </w:r>
      <w:r>
        <w:rPr>
          <w:lang w:eastAsia="en-US"/>
        </w:rPr>
        <w:t>Case 6 and 8.</w:t>
      </w:r>
    </w:p>
    <w:p w14:paraId="64CAFB1D" w14:textId="6EBC0509" w:rsidR="00D24558" w:rsidRPr="00D24558" w:rsidRDefault="00D24558" w:rsidP="00845BEA">
      <w:pPr>
        <w:rPr>
          <w:b/>
          <w:bCs/>
          <w:lang w:eastAsia="en-US"/>
        </w:rPr>
      </w:pPr>
      <w:r w:rsidRPr="00D24558">
        <w:rPr>
          <w:b/>
          <w:bCs/>
          <w:lang w:eastAsia="en-US"/>
        </w:rPr>
        <w:t>Decision:</w:t>
      </w:r>
    </w:p>
    <w:p w14:paraId="594FEE04" w14:textId="6E54A2C4" w:rsidR="00B91622" w:rsidRPr="00D24558" w:rsidRDefault="00D24558" w:rsidP="00656370">
      <w:pPr>
        <w:pStyle w:val="ListParagraph"/>
        <w:numPr>
          <w:ilvl w:val="0"/>
          <w:numId w:val="45"/>
        </w:numPr>
        <w:rPr>
          <w:rStyle w:val="jlqj4b"/>
          <w:b/>
          <w:bCs/>
          <w:color w:val="C00000"/>
          <w:lang w:val="en"/>
        </w:rPr>
      </w:pPr>
      <w:r>
        <w:rPr>
          <w:lang w:eastAsia="en-US"/>
        </w:rPr>
        <w:t xml:space="preserve">It was agreed to </w:t>
      </w:r>
      <w:proofErr w:type="spellStart"/>
      <w:r>
        <w:rPr>
          <w:lang w:eastAsia="en-US"/>
        </w:rPr>
        <w:t>organizea</w:t>
      </w:r>
      <w:proofErr w:type="spellEnd"/>
      <w:r>
        <w:rPr>
          <w:lang w:eastAsia="en-US"/>
        </w:rPr>
        <w:t xml:space="preserve"> a</w:t>
      </w:r>
      <w:r w:rsidR="007A5F34">
        <w:rPr>
          <w:lang w:eastAsia="en-US"/>
        </w:rPr>
        <w:t xml:space="preserve"> Workshop</w:t>
      </w:r>
      <w:r w:rsidR="00B91622">
        <w:rPr>
          <w:lang w:eastAsia="en-US"/>
        </w:rPr>
        <w:t xml:space="preserve"> </w:t>
      </w:r>
      <w:r>
        <w:rPr>
          <w:lang w:eastAsia="en-US"/>
        </w:rPr>
        <w:t>with video testimonials of the</w:t>
      </w:r>
      <w:r w:rsidR="00B91622">
        <w:rPr>
          <w:lang w:eastAsia="en-US"/>
        </w:rPr>
        <w:t xml:space="preserve"> case studie</w:t>
      </w:r>
      <w:r w:rsidR="007A5F34">
        <w:rPr>
          <w:lang w:eastAsia="en-US"/>
        </w:rPr>
        <w:t>s</w:t>
      </w:r>
      <w:r>
        <w:rPr>
          <w:lang w:eastAsia="en-US"/>
        </w:rPr>
        <w:t>. The Workshop will be hosted by OSC and ITU.</w:t>
      </w:r>
    </w:p>
    <w:p w14:paraId="3846E19C" w14:textId="0B2EA392" w:rsidR="00B91622" w:rsidRPr="002E428F" w:rsidRDefault="00B91622" w:rsidP="00B91622">
      <w:pPr>
        <w:rPr>
          <w:rStyle w:val="jlqj4b"/>
          <w:b/>
          <w:bCs/>
          <w:color w:val="C00000"/>
          <w:lang w:val="en"/>
        </w:rPr>
      </w:pPr>
      <w:r w:rsidRPr="002E428F">
        <w:rPr>
          <w:rStyle w:val="jlqj4b"/>
          <w:b/>
          <w:bCs/>
          <w:color w:val="C00000"/>
          <w:lang w:val="en"/>
        </w:rPr>
        <w:t>Action</w:t>
      </w:r>
      <w:r w:rsidR="00D24558">
        <w:rPr>
          <w:rStyle w:val="jlqj4b"/>
          <w:b/>
          <w:bCs/>
          <w:color w:val="C00000"/>
          <w:lang w:val="en"/>
        </w:rPr>
        <w:t>s for D.WG1-10</w:t>
      </w:r>
      <w:r w:rsidRPr="002E428F">
        <w:rPr>
          <w:rStyle w:val="jlqj4b"/>
          <w:b/>
          <w:bCs/>
          <w:color w:val="C00000"/>
          <w:lang w:val="en"/>
        </w:rPr>
        <w:t>:</w:t>
      </w:r>
    </w:p>
    <w:p w14:paraId="4317A899" w14:textId="24661F19" w:rsidR="00D24558" w:rsidRPr="00D24558" w:rsidRDefault="00D24558" w:rsidP="00090220">
      <w:pPr>
        <w:pStyle w:val="ListParagraph"/>
        <w:numPr>
          <w:ilvl w:val="0"/>
          <w:numId w:val="32"/>
        </w:numPr>
        <w:rPr>
          <w:rStyle w:val="jlqj4b"/>
        </w:rPr>
      </w:pPr>
      <w:r w:rsidRPr="00D24558">
        <w:rPr>
          <w:rStyle w:val="jlqj4b"/>
          <w:b/>
          <w:bCs/>
        </w:rPr>
        <w:t>Vimal Wak</w:t>
      </w:r>
      <w:r w:rsidR="00420000">
        <w:rPr>
          <w:rStyle w:val="jlqj4b"/>
          <w:b/>
          <w:bCs/>
        </w:rPr>
        <w:t>hl</w:t>
      </w:r>
      <w:r w:rsidRPr="00D24558">
        <w:rPr>
          <w:rStyle w:val="jlqj4b"/>
          <w:b/>
          <w:bCs/>
        </w:rPr>
        <w:t>u</w:t>
      </w:r>
      <w:r>
        <w:rPr>
          <w:rStyle w:val="jlqj4b"/>
        </w:rPr>
        <w:t xml:space="preserve"> to work with </w:t>
      </w:r>
      <w:r w:rsidRPr="00D24558">
        <w:rPr>
          <w:rStyle w:val="jlqj4b"/>
          <w:b/>
          <w:bCs/>
        </w:rPr>
        <w:t>Mei Sei Goh</w:t>
      </w:r>
      <w:r>
        <w:rPr>
          <w:rStyle w:val="jlqj4b"/>
        </w:rPr>
        <w:t xml:space="preserve"> on case study 7 ‘</w:t>
      </w:r>
      <w:r w:rsidRPr="00845BEA">
        <w:rPr>
          <w:lang w:val="en-US"/>
        </w:rPr>
        <w:t xml:space="preserve">Crop </w:t>
      </w:r>
      <w:proofErr w:type="gramStart"/>
      <w:r w:rsidRPr="00845BEA">
        <w:rPr>
          <w:lang w:val="en-US"/>
        </w:rPr>
        <w:t>Prediction</w:t>
      </w:r>
      <w:r>
        <w:rPr>
          <w:lang w:val="en-US"/>
        </w:rPr>
        <w:t>’</w:t>
      </w:r>
      <w:proofErr w:type="gramEnd"/>
    </w:p>
    <w:p w14:paraId="3D6CB5A0" w14:textId="74743CA2" w:rsidR="00D24558" w:rsidRPr="00D24558" w:rsidRDefault="00090220" w:rsidP="00D24558">
      <w:pPr>
        <w:pStyle w:val="ListParagraph"/>
        <w:numPr>
          <w:ilvl w:val="0"/>
          <w:numId w:val="32"/>
        </w:numPr>
        <w:rPr>
          <w:rStyle w:val="jlqj4b"/>
        </w:rPr>
      </w:pPr>
      <w:r w:rsidRPr="00D24558">
        <w:rPr>
          <w:rStyle w:val="jlqj4b"/>
          <w:b/>
          <w:bCs/>
        </w:rPr>
        <w:t xml:space="preserve">Vimal </w:t>
      </w:r>
      <w:r w:rsidRPr="00D24558">
        <w:rPr>
          <w:rStyle w:val="jlqj4b"/>
        </w:rPr>
        <w:t xml:space="preserve">and </w:t>
      </w:r>
      <w:r w:rsidRPr="00D24558">
        <w:rPr>
          <w:rStyle w:val="jlqj4b"/>
          <w:b/>
          <w:bCs/>
        </w:rPr>
        <w:t>Joel</w:t>
      </w:r>
      <w:r>
        <w:rPr>
          <w:rStyle w:val="jlqj4b"/>
        </w:rPr>
        <w:t xml:space="preserve"> to coordinate on a paragraph</w:t>
      </w:r>
      <w:r w:rsidRPr="00090220">
        <w:rPr>
          <w:rStyle w:val="jlqj4b"/>
        </w:rPr>
        <w:t xml:space="preserve"> on </w:t>
      </w:r>
      <w:r>
        <w:rPr>
          <w:rStyle w:val="jlqj4b"/>
        </w:rPr>
        <w:t>F</w:t>
      </w:r>
      <w:r w:rsidRPr="00090220">
        <w:rPr>
          <w:rStyle w:val="jlqj4b"/>
        </w:rPr>
        <w:t>armers</w:t>
      </w:r>
      <w:r>
        <w:rPr>
          <w:rStyle w:val="jlqj4b"/>
        </w:rPr>
        <w:t xml:space="preserve"> </w:t>
      </w:r>
      <w:r w:rsidRPr="00090220">
        <w:rPr>
          <w:rStyle w:val="jlqj4b"/>
        </w:rPr>
        <w:t>case study</w:t>
      </w:r>
      <w:r>
        <w:rPr>
          <w:rStyle w:val="jlqj4b"/>
        </w:rPr>
        <w:t xml:space="preserve"> in India</w:t>
      </w:r>
      <w:r w:rsidRPr="00090220">
        <w:rPr>
          <w:rStyle w:val="jlqj4b"/>
        </w:rPr>
        <w:t>.</w:t>
      </w:r>
      <w:r w:rsidR="00D24558" w:rsidRPr="00D24558">
        <w:rPr>
          <w:rStyle w:val="jlqj4b"/>
          <w:lang w:val="en"/>
        </w:rPr>
        <w:t xml:space="preserve"> </w:t>
      </w:r>
    </w:p>
    <w:p w14:paraId="12A33E52" w14:textId="33ECA66E" w:rsidR="00D24558" w:rsidRPr="00D24558" w:rsidRDefault="00D24558" w:rsidP="00D24558">
      <w:pPr>
        <w:pStyle w:val="ListParagraph"/>
        <w:numPr>
          <w:ilvl w:val="0"/>
          <w:numId w:val="32"/>
        </w:numPr>
        <w:rPr>
          <w:rStyle w:val="jlqj4b"/>
        </w:rPr>
      </w:pPr>
      <w:r w:rsidRPr="00DC3093">
        <w:rPr>
          <w:rStyle w:val="jlqj4b"/>
          <w:lang w:val="en"/>
        </w:rPr>
        <w:t xml:space="preserve">To progress the work </w:t>
      </w:r>
      <w:r>
        <w:rPr>
          <w:rStyle w:val="jlqj4b"/>
          <w:lang w:val="en"/>
        </w:rPr>
        <w:t xml:space="preserve">on report </w:t>
      </w:r>
      <w:r>
        <w:rPr>
          <w:rFonts w:ascii="Times New Roman Bold" w:eastAsia="Times New Roman" w:hAnsi="Times New Roman Bold"/>
          <w:lang w:eastAsia="en-US"/>
        </w:rPr>
        <w:t>on D.WG1-10,</w:t>
      </w:r>
      <w:r w:rsidRPr="00DC3093">
        <w:rPr>
          <w:rStyle w:val="jlqj4b"/>
          <w:lang w:val="en"/>
        </w:rPr>
        <w:t xml:space="preserve"> experts are requested to submit case studies</w:t>
      </w:r>
      <w:r>
        <w:rPr>
          <w:rStyle w:val="jlqj4b"/>
          <w:lang w:val="en"/>
        </w:rPr>
        <w:t xml:space="preserve"> </w:t>
      </w:r>
      <w:r w:rsidRPr="001B7D57">
        <w:rPr>
          <w:rStyle w:val="jlqj4b"/>
          <w:lang w:val="en"/>
        </w:rPr>
        <w:t>on how ML, AR &amp; AI is being used by cities</w:t>
      </w:r>
      <w:r w:rsidRPr="00DC3093">
        <w:rPr>
          <w:rStyle w:val="jlqj4b"/>
          <w:lang w:val="en"/>
        </w:rPr>
        <w:t>. Please send your inputs to Joel A. Mills (</w:t>
      </w:r>
      <w:hyperlink r:id="rId22" w:history="1">
        <w:r w:rsidRPr="001B5140">
          <w:rPr>
            <w:rStyle w:val="Hyperlink"/>
            <w:lang w:val="en"/>
          </w:rPr>
          <w:t>jam@osc.com</w:t>
        </w:r>
      </w:hyperlink>
      <w:r>
        <w:rPr>
          <w:rStyle w:val="jlqj4b"/>
          <w:lang w:val="en"/>
        </w:rPr>
        <w:t xml:space="preserve"> </w:t>
      </w:r>
      <w:r w:rsidRPr="00DC3093">
        <w:rPr>
          <w:rStyle w:val="jlqj4b"/>
          <w:lang w:val="en"/>
        </w:rPr>
        <w:t>) and Pierre Major (</w:t>
      </w:r>
      <w:hyperlink r:id="rId23" w:history="1">
        <w:r w:rsidRPr="00732A66">
          <w:rPr>
            <w:rStyle w:val="Hyperlink"/>
            <w:lang w:val="en"/>
          </w:rPr>
          <w:t>pierre@osc.no</w:t>
        </w:r>
      </w:hyperlink>
      <w:r w:rsidRPr="00DC3093">
        <w:rPr>
          <w:rStyle w:val="jlqj4b"/>
          <w:lang w:val="en"/>
        </w:rPr>
        <w:t>)</w:t>
      </w:r>
      <w:r>
        <w:rPr>
          <w:rStyle w:val="jlqj4b"/>
          <w:lang w:val="en"/>
        </w:rPr>
        <w:t xml:space="preserve"> with in CC </w:t>
      </w:r>
      <w:r w:rsidRPr="00DC3093">
        <w:rPr>
          <w:rStyle w:val="jlqj4b"/>
          <w:lang w:val="en"/>
        </w:rPr>
        <w:t xml:space="preserve">ITU Secretariat </w:t>
      </w:r>
      <w:hyperlink r:id="rId24" w:history="1">
        <w:r w:rsidRPr="001B5140">
          <w:rPr>
            <w:rStyle w:val="Hyperlink"/>
            <w:lang w:val="en"/>
          </w:rPr>
          <w:t>tsbfgai4ee@itu.int</w:t>
        </w:r>
      </w:hyperlink>
      <w:r>
        <w:rPr>
          <w:rStyle w:val="jlqj4b"/>
          <w:lang w:val="en"/>
        </w:rPr>
        <w:t xml:space="preserve"> </w:t>
      </w:r>
    </w:p>
    <w:p w14:paraId="64C90168" w14:textId="469AFE39" w:rsidR="00090220" w:rsidRPr="00DC3093" w:rsidRDefault="00090220" w:rsidP="00D24558">
      <w:pPr>
        <w:pStyle w:val="ListParagraph"/>
        <w:rPr>
          <w:rStyle w:val="jlqj4b"/>
        </w:rPr>
      </w:pPr>
    </w:p>
    <w:p w14:paraId="053199D3" w14:textId="452E4016" w:rsidR="000173EC" w:rsidRPr="00DC3093" w:rsidRDefault="00DC3093" w:rsidP="00DC3093">
      <w:pPr>
        <w:pStyle w:val="FigureNotitle"/>
        <w:jc w:val="left"/>
      </w:pPr>
      <w:r>
        <w:t>4</w:t>
      </w:r>
      <w:r w:rsidRPr="00DC3093">
        <w:t xml:space="preserve">      </w:t>
      </w:r>
      <w:r w:rsidR="000173EC" w:rsidRPr="00DC3093">
        <w:t>Next s</w:t>
      </w:r>
      <w:r w:rsidR="00B00988" w:rsidRPr="00DC3093">
        <w:t>tep</w:t>
      </w:r>
      <w:r w:rsidR="009737E0" w:rsidRPr="00DC3093">
        <w:t>s</w:t>
      </w:r>
    </w:p>
    <w:p w14:paraId="5C8E3DD9" w14:textId="33EFAA0B" w:rsidR="003036E1" w:rsidRDefault="003036E1" w:rsidP="003036E1">
      <w:pPr>
        <w:pStyle w:val="ListParagraph"/>
        <w:numPr>
          <w:ilvl w:val="0"/>
          <w:numId w:val="32"/>
        </w:numPr>
      </w:pPr>
      <w:r>
        <w:t xml:space="preserve">Experts to </w:t>
      </w:r>
      <w:r w:rsidR="007A5F34">
        <w:t>pursue the</w:t>
      </w:r>
      <w:r>
        <w:t xml:space="preserve"> drafting process on deliverable </w:t>
      </w:r>
      <w:r>
        <w:rPr>
          <w:rFonts w:ascii="Times New Roman Bold" w:eastAsia="Times New Roman" w:hAnsi="Times New Roman Bold"/>
          <w:lang w:eastAsia="en-US"/>
        </w:rPr>
        <w:t xml:space="preserve">D.WG1-09. </w:t>
      </w:r>
      <w:r w:rsidR="00314175">
        <w:t xml:space="preserve">The </w:t>
      </w:r>
      <w:r>
        <w:t xml:space="preserve">version of the document will be circulated </w:t>
      </w:r>
      <w:r w:rsidR="00314175">
        <w:t xml:space="preserve">until </w:t>
      </w:r>
      <w:r w:rsidR="00EC3FB8">
        <w:t>16 March</w:t>
      </w:r>
      <w:r w:rsidR="007A5F34">
        <w:t xml:space="preserve"> 2021. The plan is to present this report for final approval at the next Focus Group plenary meeting on 08 April 2021.</w:t>
      </w:r>
    </w:p>
    <w:p w14:paraId="35E6CC1E" w14:textId="03D15901" w:rsidR="003036E1" w:rsidRPr="0011565E" w:rsidRDefault="003036E1" w:rsidP="002E428F">
      <w:pPr>
        <w:pStyle w:val="ListParagraph"/>
        <w:numPr>
          <w:ilvl w:val="0"/>
          <w:numId w:val="32"/>
        </w:numPr>
      </w:pPr>
      <w:r>
        <w:rPr>
          <w:rStyle w:val="jlqj4b"/>
          <w:lang w:val="en"/>
        </w:rPr>
        <w:t>Experts</w:t>
      </w:r>
      <w:r w:rsidRPr="001B7D57">
        <w:rPr>
          <w:rStyle w:val="jlqj4b"/>
          <w:lang w:val="en"/>
        </w:rPr>
        <w:t xml:space="preserve"> to submit case studies on how ML, AR &amp; AI is being used by cities</w:t>
      </w:r>
      <w:r>
        <w:rPr>
          <w:rStyle w:val="jlqj4b"/>
          <w:lang w:val="en"/>
        </w:rPr>
        <w:t xml:space="preserve"> to progress the work on deliverable </w:t>
      </w:r>
      <w:r>
        <w:rPr>
          <w:rFonts w:ascii="Times New Roman Bold" w:eastAsia="Times New Roman" w:hAnsi="Times New Roman Bold"/>
          <w:lang w:eastAsia="en-US"/>
        </w:rPr>
        <w:t>D.WG1-10.</w:t>
      </w:r>
    </w:p>
    <w:p w14:paraId="3D4E753B" w14:textId="5F017BD0" w:rsidR="000173EC" w:rsidRDefault="00DC3093" w:rsidP="00EC3FB8">
      <w:pPr>
        <w:pStyle w:val="Headingb"/>
      </w:pPr>
      <w:bookmarkStart w:id="16" w:name="_Toc498426732"/>
      <w:bookmarkEnd w:id="12"/>
      <w:bookmarkEnd w:id="13"/>
      <w:bookmarkEnd w:id="14"/>
      <w:r>
        <w:t>5</w:t>
      </w:r>
      <w:r w:rsidR="00EC3FB8">
        <w:t xml:space="preserve">     </w:t>
      </w:r>
      <w:r w:rsidR="000173EC">
        <w:t>Next e-meeting</w:t>
      </w:r>
    </w:p>
    <w:p w14:paraId="124724EC" w14:textId="5F8AB200" w:rsidR="00B7697A" w:rsidRPr="00880D9C" w:rsidRDefault="00EC3FB8" w:rsidP="00B37A8E">
      <w:pPr>
        <w:rPr>
          <w:b/>
          <w:bCs/>
        </w:rPr>
      </w:pPr>
      <w:r>
        <w:t xml:space="preserve">       </w:t>
      </w:r>
      <w:r w:rsidR="00A66EF2">
        <w:t xml:space="preserve">The next meeting on </w:t>
      </w:r>
      <w:r w:rsidR="0081012A">
        <w:t>this</w:t>
      </w:r>
      <w:r w:rsidR="00A66EF2">
        <w:t xml:space="preserve"> deliverable</w:t>
      </w:r>
      <w:r w:rsidR="00880D9C">
        <w:t xml:space="preserve"> will be on </w:t>
      </w:r>
      <w:r w:rsidR="00880D9C" w:rsidRPr="00880D9C">
        <w:rPr>
          <w:b/>
          <w:bCs/>
        </w:rPr>
        <w:t>24 March 2021, 14:00 – 15:30 (CET)</w:t>
      </w:r>
    </w:p>
    <w:p w14:paraId="68126516" w14:textId="3050BEBA" w:rsidR="000173EC" w:rsidRDefault="00DC3093" w:rsidP="00EC3FB8">
      <w:pPr>
        <w:pStyle w:val="Heading1"/>
        <w:keepNext w:val="0"/>
        <w:numPr>
          <w:ilvl w:val="0"/>
          <w:numId w:val="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0"/>
        <w:ind w:left="432" w:hanging="432"/>
        <w:textAlignment w:val="baseline"/>
      </w:pPr>
      <w:r>
        <w:t>6</w:t>
      </w:r>
      <w:r w:rsidR="00EC3FB8">
        <w:t xml:space="preserve">     </w:t>
      </w:r>
      <w:r w:rsidR="000173EC">
        <w:t>Other business</w:t>
      </w:r>
      <w:bookmarkEnd w:id="16"/>
    </w:p>
    <w:p w14:paraId="44EAFD9C" w14:textId="6BB750B2" w:rsidR="00BC1D31" w:rsidRDefault="007B6617" w:rsidP="00431DBB">
      <w:pPr>
        <w:spacing w:before="0"/>
      </w:pPr>
      <w:r>
        <w:t>No other busines</w:t>
      </w:r>
      <w:r w:rsidR="00431DBB">
        <w:t>s.</w:t>
      </w:r>
    </w:p>
    <w:p w14:paraId="729FA64F" w14:textId="69A529FF" w:rsidR="007A5F34" w:rsidRDefault="007A5F34" w:rsidP="00431DBB">
      <w:pPr>
        <w:spacing w:before="0"/>
      </w:pPr>
    </w:p>
    <w:p w14:paraId="0049121A" w14:textId="2B52B92C" w:rsidR="007A5F34" w:rsidRDefault="007A5F34">
      <w:pPr>
        <w:spacing w:before="0"/>
      </w:pPr>
      <w:r>
        <w:br w:type="page"/>
      </w:r>
    </w:p>
    <w:p w14:paraId="1F96A28E" w14:textId="3C0B0B17" w:rsidR="007A5F34" w:rsidRDefault="007A5F34" w:rsidP="007A5F34">
      <w:pPr>
        <w:spacing w:before="0"/>
        <w:jc w:val="center"/>
        <w:rPr>
          <w:b/>
          <w:bCs/>
        </w:rPr>
      </w:pPr>
      <w:r w:rsidRPr="007A5F34">
        <w:rPr>
          <w:b/>
          <w:bCs/>
        </w:rPr>
        <w:lastRenderedPageBreak/>
        <w:t>Annex 1</w:t>
      </w:r>
    </w:p>
    <w:p w14:paraId="0EB544E7" w14:textId="77777777" w:rsidR="007A5F34" w:rsidRPr="007A5F34" w:rsidRDefault="007A5F34" w:rsidP="007A5F34">
      <w:pPr>
        <w:spacing w:before="0"/>
        <w:jc w:val="center"/>
        <w:rPr>
          <w:b/>
          <w:bCs/>
        </w:rPr>
      </w:pPr>
    </w:p>
    <w:p w14:paraId="0277AFC4" w14:textId="06745B66" w:rsidR="007A5F34" w:rsidRDefault="007A5F34" w:rsidP="007A5F34">
      <w:pPr>
        <w:spacing w:before="0"/>
        <w:jc w:val="center"/>
        <w:rPr>
          <w:b/>
          <w:bCs/>
        </w:rPr>
      </w:pPr>
      <w:r w:rsidRPr="007A5F34">
        <w:rPr>
          <w:b/>
          <w:bCs/>
        </w:rPr>
        <w:t>List of participants</w:t>
      </w:r>
    </w:p>
    <w:p w14:paraId="38E310A0" w14:textId="3222C691" w:rsidR="007A5F34" w:rsidRDefault="007A5F34" w:rsidP="007A5F34">
      <w:pPr>
        <w:spacing w:before="0"/>
        <w:jc w:val="center"/>
        <w:rPr>
          <w:b/>
          <w:bCs/>
        </w:rPr>
      </w:pPr>
    </w:p>
    <w:tbl>
      <w:tblPr>
        <w:tblW w:w="99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613"/>
        <w:gridCol w:w="1658"/>
        <w:gridCol w:w="3648"/>
        <w:gridCol w:w="1691"/>
      </w:tblGrid>
      <w:tr w:rsidR="007A5F34" w:rsidRPr="007A5F34" w14:paraId="0934421F" w14:textId="77777777" w:rsidTr="007A5F34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CEF902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First Name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433A78E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Last Name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14:paraId="0CAFC6A9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Job Title</w:t>
            </w:r>
          </w:p>
        </w:tc>
        <w:tc>
          <w:tcPr>
            <w:tcW w:w="3648" w:type="dxa"/>
            <w:shd w:val="clear" w:color="auto" w:fill="auto"/>
            <w:noWrap/>
            <w:vAlign w:val="bottom"/>
            <w:hideMark/>
          </w:tcPr>
          <w:p w14:paraId="4E64ED3A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Company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10EDADE1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Country</w:t>
            </w:r>
          </w:p>
        </w:tc>
      </w:tr>
      <w:tr w:rsidR="007A5F34" w:rsidRPr="007A5F34" w14:paraId="57A85D4A" w14:textId="77777777" w:rsidTr="007A5F34">
        <w:trPr>
          <w:trHeight w:val="300"/>
        </w:trPr>
        <w:tc>
          <w:tcPr>
            <w:tcW w:w="1308" w:type="dxa"/>
            <w:shd w:val="clear" w:color="D9D9D9" w:fill="D9D9D9"/>
            <w:noWrap/>
            <w:vAlign w:val="bottom"/>
            <w:hideMark/>
          </w:tcPr>
          <w:p w14:paraId="34D94746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Geoffrey</w:t>
            </w:r>
          </w:p>
        </w:tc>
        <w:tc>
          <w:tcPr>
            <w:tcW w:w="1613" w:type="dxa"/>
            <w:shd w:val="clear" w:color="D9D9D9" w:fill="D9D9D9"/>
            <w:noWrap/>
            <w:vAlign w:val="bottom"/>
            <w:hideMark/>
          </w:tcPr>
          <w:p w14:paraId="0E90221F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Chemwa</w:t>
            </w:r>
            <w:proofErr w:type="spellEnd"/>
          </w:p>
        </w:tc>
        <w:tc>
          <w:tcPr>
            <w:tcW w:w="1658" w:type="dxa"/>
            <w:shd w:val="clear" w:color="D9D9D9" w:fill="D9D9D9"/>
            <w:noWrap/>
            <w:vAlign w:val="bottom"/>
            <w:hideMark/>
          </w:tcPr>
          <w:p w14:paraId="4A79C2FF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Lecturer</w:t>
            </w:r>
          </w:p>
        </w:tc>
        <w:tc>
          <w:tcPr>
            <w:tcW w:w="3648" w:type="dxa"/>
            <w:shd w:val="clear" w:color="D9D9D9" w:fill="D9D9D9"/>
            <w:noWrap/>
            <w:vAlign w:val="bottom"/>
            <w:hideMark/>
          </w:tcPr>
          <w:p w14:paraId="3C3A9245" w14:textId="3B885956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Jomo Kenyatta University of Agriculture and Technology</w:t>
            </w:r>
          </w:p>
        </w:tc>
        <w:tc>
          <w:tcPr>
            <w:tcW w:w="1691" w:type="dxa"/>
            <w:shd w:val="clear" w:color="D9D9D9" w:fill="D9D9D9"/>
            <w:noWrap/>
            <w:vAlign w:val="bottom"/>
            <w:hideMark/>
          </w:tcPr>
          <w:p w14:paraId="2E0A2E8B" w14:textId="7C175C99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Kenya</w:t>
            </w:r>
          </w:p>
        </w:tc>
      </w:tr>
      <w:tr w:rsidR="007A5F34" w:rsidRPr="007A5F34" w14:paraId="07267655" w14:textId="77777777" w:rsidTr="007A5F34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0FD511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Rüdiger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76DF0AE" w14:textId="33968EF3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proofErr w:type="gramStart"/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Dr.Iur.Stix</w:t>
            </w:r>
            <w:proofErr w:type="gramEnd"/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,Phd</w:t>
            </w:r>
            <w:proofErr w:type="spellEnd"/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14:paraId="1FB6EE4C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Hon.Professor</w:t>
            </w:r>
            <w:proofErr w:type="spellEnd"/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&amp; </w:t>
            </w:r>
            <w:proofErr w:type="spellStart"/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MinR</w:t>
            </w:r>
            <w:proofErr w:type="spellEnd"/>
          </w:p>
        </w:tc>
        <w:tc>
          <w:tcPr>
            <w:tcW w:w="3648" w:type="dxa"/>
            <w:shd w:val="clear" w:color="auto" w:fill="auto"/>
            <w:noWrap/>
            <w:vAlign w:val="bottom"/>
            <w:hideMark/>
          </w:tcPr>
          <w:p w14:paraId="47E09E18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DX-Danube Excellence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0F1DD94F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Austria</w:t>
            </w:r>
          </w:p>
        </w:tc>
      </w:tr>
      <w:tr w:rsidR="007A5F34" w:rsidRPr="007A5F34" w14:paraId="6A53D35D" w14:textId="77777777" w:rsidTr="007A5F34">
        <w:trPr>
          <w:trHeight w:val="300"/>
        </w:trPr>
        <w:tc>
          <w:tcPr>
            <w:tcW w:w="1308" w:type="dxa"/>
            <w:shd w:val="clear" w:color="D9D9D9" w:fill="D9D9D9"/>
            <w:noWrap/>
            <w:vAlign w:val="bottom"/>
            <w:hideMark/>
          </w:tcPr>
          <w:p w14:paraId="69964B0E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Elinda</w:t>
            </w:r>
          </w:p>
        </w:tc>
        <w:tc>
          <w:tcPr>
            <w:tcW w:w="1613" w:type="dxa"/>
            <w:shd w:val="clear" w:color="D9D9D9" w:fill="D9D9D9"/>
            <w:noWrap/>
            <w:vAlign w:val="bottom"/>
            <w:hideMark/>
          </w:tcPr>
          <w:p w14:paraId="45CA506C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Erstad</w:t>
            </w:r>
          </w:p>
        </w:tc>
        <w:tc>
          <w:tcPr>
            <w:tcW w:w="1658" w:type="dxa"/>
            <w:shd w:val="clear" w:color="D9D9D9" w:fill="D9D9D9"/>
            <w:noWrap/>
            <w:vAlign w:val="bottom"/>
            <w:hideMark/>
          </w:tcPr>
          <w:p w14:paraId="7D7C0E21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Assistant CEO &amp; CFO</w:t>
            </w:r>
          </w:p>
        </w:tc>
        <w:tc>
          <w:tcPr>
            <w:tcW w:w="3648" w:type="dxa"/>
            <w:shd w:val="clear" w:color="D9D9D9" w:fill="D9D9D9"/>
            <w:noWrap/>
            <w:vAlign w:val="bottom"/>
            <w:hideMark/>
          </w:tcPr>
          <w:p w14:paraId="1B371275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Augmentcity</w:t>
            </w:r>
            <w:proofErr w:type="spellEnd"/>
          </w:p>
        </w:tc>
        <w:tc>
          <w:tcPr>
            <w:tcW w:w="1691" w:type="dxa"/>
            <w:shd w:val="clear" w:color="D9D9D9" w:fill="D9D9D9"/>
            <w:noWrap/>
            <w:vAlign w:val="bottom"/>
            <w:hideMark/>
          </w:tcPr>
          <w:p w14:paraId="2ACBDFC2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Norway</w:t>
            </w:r>
          </w:p>
        </w:tc>
      </w:tr>
      <w:tr w:rsidR="007A5F34" w:rsidRPr="007A5F34" w14:paraId="4C503D8B" w14:textId="77777777" w:rsidTr="007A5F34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CE09856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José Esteban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F40F741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Gabarda Balaguer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14:paraId="3A5A548D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Research</w:t>
            </w:r>
          </w:p>
        </w:tc>
        <w:tc>
          <w:tcPr>
            <w:tcW w:w="3648" w:type="dxa"/>
            <w:shd w:val="clear" w:color="auto" w:fill="auto"/>
            <w:noWrap/>
            <w:vAlign w:val="bottom"/>
            <w:hideMark/>
          </w:tcPr>
          <w:p w14:paraId="366A7A31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jose</w:t>
            </w:r>
            <w:proofErr w:type="spellEnd"/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esteban</w:t>
            </w:r>
            <w:proofErr w:type="spellEnd"/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gabarda</w:t>
            </w:r>
            <w:proofErr w:type="spellEnd"/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balaguer</w:t>
            </w:r>
            <w:proofErr w:type="spellEnd"/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2DDE82E4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Spain</w:t>
            </w:r>
          </w:p>
        </w:tc>
      </w:tr>
      <w:tr w:rsidR="007A5F34" w:rsidRPr="007A5F34" w14:paraId="6F33D4A0" w14:textId="77777777" w:rsidTr="007A5F34">
        <w:trPr>
          <w:trHeight w:val="300"/>
        </w:trPr>
        <w:tc>
          <w:tcPr>
            <w:tcW w:w="1308" w:type="dxa"/>
            <w:shd w:val="clear" w:color="D9D9D9" w:fill="D9D9D9"/>
            <w:noWrap/>
            <w:vAlign w:val="bottom"/>
            <w:hideMark/>
          </w:tcPr>
          <w:p w14:paraId="3D55D9BC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Rosario</w:t>
            </w:r>
          </w:p>
        </w:tc>
        <w:tc>
          <w:tcPr>
            <w:tcW w:w="1613" w:type="dxa"/>
            <w:shd w:val="clear" w:color="D9D9D9" w:fill="D9D9D9"/>
            <w:noWrap/>
            <w:vAlign w:val="bottom"/>
            <w:hideMark/>
          </w:tcPr>
          <w:p w14:paraId="218ECBC7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Galvan</w:t>
            </w:r>
          </w:p>
        </w:tc>
        <w:tc>
          <w:tcPr>
            <w:tcW w:w="1658" w:type="dxa"/>
            <w:shd w:val="clear" w:color="D9D9D9" w:fill="D9D9D9"/>
            <w:noWrap/>
            <w:vAlign w:val="bottom"/>
            <w:hideMark/>
          </w:tcPr>
          <w:p w14:paraId="7E2C59E5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Sustainable &amp; Inclusive Development</w:t>
            </w:r>
          </w:p>
        </w:tc>
        <w:tc>
          <w:tcPr>
            <w:tcW w:w="3648" w:type="dxa"/>
            <w:shd w:val="clear" w:color="D9D9D9" w:fill="D9D9D9"/>
            <w:noWrap/>
            <w:vAlign w:val="bottom"/>
            <w:hideMark/>
          </w:tcPr>
          <w:p w14:paraId="0681A6C6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Rosario Galvan</w:t>
            </w:r>
          </w:p>
        </w:tc>
        <w:tc>
          <w:tcPr>
            <w:tcW w:w="1691" w:type="dxa"/>
            <w:shd w:val="clear" w:color="D9D9D9" w:fill="D9D9D9"/>
            <w:noWrap/>
            <w:vAlign w:val="bottom"/>
            <w:hideMark/>
          </w:tcPr>
          <w:p w14:paraId="36E7A1B8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Spain</w:t>
            </w:r>
          </w:p>
        </w:tc>
      </w:tr>
      <w:tr w:rsidR="007A5F34" w:rsidRPr="007A5F34" w14:paraId="7E87F64C" w14:textId="77777777" w:rsidTr="007A5F34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70F496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Seok Mei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263FF13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Goh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14:paraId="413D5AE9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CEO</w:t>
            </w:r>
          </w:p>
        </w:tc>
        <w:tc>
          <w:tcPr>
            <w:tcW w:w="3648" w:type="dxa"/>
            <w:shd w:val="clear" w:color="auto" w:fill="auto"/>
            <w:noWrap/>
            <w:vAlign w:val="bottom"/>
            <w:hideMark/>
          </w:tcPr>
          <w:p w14:paraId="69D582C5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Graffiquo</w:t>
            </w:r>
            <w:proofErr w:type="spellEnd"/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3F06AF82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Singapore</w:t>
            </w:r>
          </w:p>
        </w:tc>
      </w:tr>
      <w:tr w:rsidR="007A5F34" w:rsidRPr="007A5F34" w14:paraId="69E22AC0" w14:textId="77777777" w:rsidTr="007A5F34">
        <w:trPr>
          <w:trHeight w:val="300"/>
        </w:trPr>
        <w:tc>
          <w:tcPr>
            <w:tcW w:w="1308" w:type="dxa"/>
            <w:shd w:val="clear" w:color="D9D9D9" w:fill="D9D9D9"/>
            <w:noWrap/>
            <w:vAlign w:val="bottom"/>
            <w:hideMark/>
          </w:tcPr>
          <w:p w14:paraId="4100CD47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Barbara</w:t>
            </w:r>
          </w:p>
        </w:tc>
        <w:tc>
          <w:tcPr>
            <w:tcW w:w="1613" w:type="dxa"/>
            <w:shd w:val="clear" w:color="D9D9D9" w:fill="D9D9D9"/>
            <w:noWrap/>
            <w:vAlign w:val="bottom"/>
            <w:hideMark/>
          </w:tcPr>
          <w:p w14:paraId="56CFE672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Kolm</w:t>
            </w:r>
          </w:p>
        </w:tc>
        <w:tc>
          <w:tcPr>
            <w:tcW w:w="1658" w:type="dxa"/>
            <w:shd w:val="clear" w:color="D9D9D9" w:fill="D9D9D9"/>
            <w:noWrap/>
            <w:vAlign w:val="bottom"/>
            <w:hideMark/>
          </w:tcPr>
          <w:p w14:paraId="00C89276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Director, President</w:t>
            </w:r>
          </w:p>
        </w:tc>
        <w:tc>
          <w:tcPr>
            <w:tcW w:w="3648" w:type="dxa"/>
            <w:shd w:val="clear" w:color="D9D9D9" w:fill="D9D9D9"/>
            <w:noWrap/>
            <w:vAlign w:val="bottom"/>
            <w:hideMark/>
          </w:tcPr>
          <w:p w14:paraId="29A773B0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Austrian Economics </w:t>
            </w:r>
            <w:proofErr w:type="spellStart"/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Center</w:t>
            </w:r>
            <w:proofErr w:type="spellEnd"/>
          </w:p>
        </w:tc>
        <w:tc>
          <w:tcPr>
            <w:tcW w:w="1691" w:type="dxa"/>
            <w:shd w:val="clear" w:color="D9D9D9" w:fill="D9D9D9"/>
            <w:noWrap/>
            <w:vAlign w:val="bottom"/>
            <w:hideMark/>
          </w:tcPr>
          <w:p w14:paraId="180DF0F8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Austria</w:t>
            </w:r>
          </w:p>
        </w:tc>
      </w:tr>
      <w:tr w:rsidR="007A5F34" w:rsidRPr="007A5F34" w14:paraId="5388EBFB" w14:textId="77777777" w:rsidTr="007A5F34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48F0957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Tony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E661AE3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Lee </w:t>
            </w:r>
            <w:proofErr w:type="spellStart"/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Luen</w:t>
            </w:r>
            <w:proofErr w:type="spellEnd"/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Len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14:paraId="4E22267E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Partner</w:t>
            </w:r>
          </w:p>
        </w:tc>
        <w:tc>
          <w:tcPr>
            <w:tcW w:w="3648" w:type="dxa"/>
            <w:shd w:val="clear" w:color="auto" w:fill="auto"/>
            <w:noWrap/>
            <w:vAlign w:val="bottom"/>
            <w:hideMark/>
          </w:tcPr>
          <w:p w14:paraId="0F2B9A2D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Ecosis</w:t>
            </w:r>
            <w:proofErr w:type="spellEnd"/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16C66121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Mauritius</w:t>
            </w:r>
          </w:p>
        </w:tc>
      </w:tr>
      <w:tr w:rsidR="007A5F34" w:rsidRPr="007A5F34" w14:paraId="05969361" w14:textId="77777777" w:rsidTr="007A5F34">
        <w:trPr>
          <w:trHeight w:val="300"/>
        </w:trPr>
        <w:tc>
          <w:tcPr>
            <w:tcW w:w="1308" w:type="dxa"/>
            <w:shd w:val="clear" w:color="D9D9D9" w:fill="D9D9D9"/>
            <w:noWrap/>
            <w:vAlign w:val="bottom"/>
            <w:hideMark/>
          </w:tcPr>
          <w:p w14:paraId="46D1D07A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Markus</w:t>
            </w:r>
          </w:p>
        </w:tc>
        <w:tc>
          <w:tcPr>
            <w:tcW w:w="1613" w:type="dxa"/>
            <w:shd w:val="clear" w:color="D9D9D9" w:fill="D9D9D9"/>
            <w:noWrap/>
            <w:vAlign w:val="bottom"/>
            <w:hideMark/>
          </w:tcPr>
          <w:p w14:paraId="7A37BF6B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Maass</w:t>
            </w:r>
            <w:proofErr w:type="spellEnd"/>
          </w:p>
        </w:tc>
        <w:tc>
          <w:tcPr>
            <w:tcW w:w="1658" w:type="dxa"/>
            <w:shd w:val="clear" w:color="D9D9D9" w:fill="D9D9D9"/>
            <w:noWrap/>
            <w:vAlign w:val="bottom"/>
            <w:hideMark/>
          </w:tcPr>
          <w:p w14:paraId="47B769AD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ICT standardisation Industry 4.0</w:t>
            </w:r>
          </w:p>
        </w:tc>
        <w:tc>
          <w:tcPr>
            <w:tcW w:w="3648" w:type="dxa"/>
            <w:shd w:val="clear" w:color="D9D9D9" w:fill="D9D9D9"/>
            <w:noWrap/>
            <w:vAlign w:val="bottom"/>
            <w:hideMark/>
          </w:tcPr>
          <w:p w14:paraId="625DEAC9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Federal Network Agency for Electricity, Gas, Telecommunications, Post and Railway</w:t>
            </w:r>
          </w:p>
        </w:tc>
        <w:tc>
          <w:tcPr>
            <w:tcW w:w="1691" w:type="dxa"/>
            <w:shd w:val="clear" w:color="D9D9D9" w:fill="D9D9D9"/>
            <w:noWrap/>
            <w:vAlign w:val="bottom"/>
            <w:hideMark/>
          </w:tcPr>
          <w:p w14:paraId="48051229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Germany</w:t>
            </w:r>
          </w:p>
        </w:tc>
      </w:tr>
      <w:tr w:rsidR="007A5F34" w:rsidRPr="007A5F34" w14:paraId="291A08BE" w14:textId="77777777" w:rsidTr="007A5F34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A0939A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Pierre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74B70F5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Major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14:paraId="64394423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Head of research</w:t>
            </w:r>
          </w:p>
        </w:tc>
        <w:tc>
          <w:tcPr>
            <w:tcW w:w="3648" w:type="dxa"/>
            <w:shd w:val="clear" w:color="auto" w:fill="auto"/>
            <w:noWrap/>
            <w:vAlign w:val="bottom"/>
            <w:hideMark/>
          </w:tcPr>
          <w:p w14:paraId="03F7EA74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NTNU </w:t>
            </w:r>
            <w:proofErr w:type="spellStart"/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Ålesund</w:t>
            </w:r>
            <w:proofErr w:type="spellEnd"/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58EA21A8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Norway</w:t>
            </w:r>
          </w:p>
        </w:tc>
      </w:tr>
      <w:tr w:rsidR="007A5F34" w:rsidRPr="007A5F34" w14:paraId="49A26310" w14:textId="77777777" w:rsidTr="007A5F34">
        <w:trPr>
          <w:trHeight w:val="300"/>
        </w:trPr>
        <w:tc>
          <w:tcPr>
            <w:tcW w:w="1308" w:type="dxa"/>
            <w:shd w:val="clear" w:color="D9D9D9" w:fill="D9D9D9"/>
            <w:noWrap/>
            <w:vAlign w:val="bottom"/>
            <w:hideMark/>
          </w:tcPr>
          <w:p w14:paraId="66CE2B46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Malcolm</w:t>
            </w:r>
          </w:p>
        </w:tc>
        <w:tc>
          <w:tcPr>
            <w:tcW w:w="1613" w:type="dxa"/>
            <w:shd w:val="clear" w:color="D9D9D9" w:fill="D9D9D9"/>
            <w:noWrap/>
            <w:vAlign w:val="bottom"/>
            <w:hideMark/>
          </w:tcPr>
          <w:p w14:paraId="0E5F1CDC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Mason</w:t>
            </w:r>
          </w:p>
        </w:tc>
        <w:tc>
          <w:tcPr>
            <w:tcW w:w="1658" w:type="dxa"/>
            <w:shd w:val="clear" w:color="D9D9D9" w:fill="D9D9D9"/>
            <w:noWrap/>
            <w:vAlign w:val="bottom"/>
            <w:hideMark/>
          </w:tcPr>
          <w:p w14:paraId="71E2E422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Product Manager</w:t>
            </w:r>
          </w:p>
        </w:tc>
        <w:tc>
          <w:tcPr>
            <w:tcW w:w="3648" w:type="dxa"/>
            <w:shd w:val="clear" w:color="D9D9D9" w:fill="D9D9D9"/>
            <w:noWrap/>
            <w:vAlign w:val="bottom"/>
            <w:hideMark/>
          </w:tcPr>
          <w:p w14:paraId="2856DFBE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Sure International</w:t>
            </w:r>
          </w:p>
        </w:tc>
        <w:tc>
          <w:tcPr>
            <w:tcW w:w="1691" w:type="dxa"/>
            <w:shd w:val="clear" w:color="D9D9D9" w:fill="D9D9D9"/>
            <w:noWrap/>
            <w:vAlign w:val="bottom"/>
            <w:hideMark/>
          </w:tcPr>
          <w:p w14:paraId="27D24B60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UK</w:t>
            </w:r>
          </w:p>
        </w:tc>
      </w:tr>
      <w:tr w:rsidR="007A5F34" w:rsidRPr="007A5F34" w14:paraId="4D9DDA4D" w14:textId="77777777" w:rsidTr="007A5F34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5BF37B3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Joel Alexander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3C8B488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Mills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14:paraId="05C28B78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Chief Executive Officer</w:t>
            </w:r>
          </w:p>
        </w:tc>
        <w:tc>
          <w:tcPr>
            <w:tcW w:w="3648" w:type="dxa"/>
            <w:shd w:val="clear" w:color="auto" w:fill="auto"/>
            <w:noWrap/>
            <w:vAlign w:val="bottom"/>
            <w:hideMark/>
          </w:tcPr>
          <w:p w14:paraId="136D27B4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Augment City AS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5D98E534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Norway</w:t>
            </w:r>
          </w:p>
        </w:tc>
      </w:tr>
      <w:tr w:rsidR="007A5F34" w:rsidRPr="007A5F34" w14:paraId="5FFDA0ED" w14:textId="77777777" w:rsidTr="007A5F34">
        <w:trPr>
          <w:trHeight w:val="300"/>
        </w:trPr>
        <w:tc>
          <w:tcPr>
            <w:tcW w:w="1308" w:type="dxa"/>
            <w:shd w:val="clear" w:color="D9D9D9" w:fill="D9D9D9"/>
            <w:noWrap/>
            <w:vAlign w:val="bottom"/>
            <w:hideMark/>
          </w:tcPr>
          <w:p w14:paraId="3BCC90B8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Francois Christian</w:t>
            </w:r>
          </w:p>
        </w:tc>
        <w:tc>
          <w:tcPr>
            <w:tcW w:w="1613" w:type="dxa"/>
            <w:shd w:val="clear" w:color="D9D9D9" w:fill="D9D9D9"/>
            <w:noWrap/>
            <w:vAlign w:val="bottom"/>
            <w:hideMark/>
          </w:tcPr>
          <w:p w14:paraId="31D8A708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Nzhie</w:t>
            </w:r>
            <w:proofErr w:type="spellEnd"/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Ngono</w:t>
            </w:r>
            <w:proofErr w:type="spellEnd"/>
          </w:p>
        </w:tc>
        <w:tc>
          <w:tcPr>
            <w:tcW w:w="1658" w:type="dxa"/>
            <w:shd w:val="clear" w:color="D9D9D9" w:fill="D9D9D9"/>
            <w:noWrap/>
            <w:vAlign w:val="bottom"/>
            <w:hideMark/>
          </w:tcPr>
          <w:p w14:paraId="5F8C9C9F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CHARGE De MISSION</w:t>
            </w:r>
          </w:p>
        </w:tc>
        <w:tc>
          <w:tcPr>
            <w:tcW w:w="3648" w:type="dxa"/>
            <w:shd w:val="clear" w:color="D9D9D9" w:fill="D9D9D9"/>
            <w:noWrap/>
            <w:vAlign w:val="bottom"/>
            <w:hideMark/>
          </w:tcPr>
          <w:p w14:paraId="30615AE0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en-GB"/>
              </w:rPr>
              <w:t>Consortium d'Appui aux Actions pour la Promotion et le Développement de l'Afrique (CAPDA)</w:t>
            </w:r>
          </w:p>
        </w:tc>
        <w:tc>
          <w:tcPr>
            <w:tcW w:w="1691" w:type="dxa"/>
            <w:shd w:val="clear" w:color="D9D9D9" w:fill="D9D9D9"/>
            <w:noWrap/>
            <w:vAlign w:val="bottom"/>
            <w:hideMark/>
          </w:tcPr>
          <w:p w14:paraId="21E8186C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Cameroon</w:t>
            </w:r>
          </w:p>
        </w:tc>
      </w:tr>
      <w:tr w:rsidR="007A5F34" w:rsidRPr="007A5F34" w14:paraId="699910A7" w14:textId="77777777" w:rsidTr="007A5F34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0139F0F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Rodrigo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BC9B8B3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Paula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14:paraId="74BF71FB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Technical of Regulation</w:t>
            </w:r>
          </w:p>
        </w:tc>
        <w:tc>
          <w:tcPr>
            <w:tcW w:w="3648" w:type="dxa"/>
            <w:shd w:val="clear" w:color="auto" w:fill="auto"/>
            <w:noWrap/>
            <w:vAlign w:val="bottom"/>
            <w:hideMark/>
          </w:tcPr>
          <w:p w14:paraId="6F84AAE8" w14:textId="77777777" w:rsidR="007A5F34" w:rsidRPr="009D7078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GB"/>
              </w:rPr>
            </w:pPr>
            <w:proofErr w:type="spellStart"/>
            <w:r w:rsidRPr="009D707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GB"/>
              </w:rPr>
              <w:t>Agência</w:t>
            </w:r>
            <w:proofErr w:type="spellEnd"/>
            <w:r w:rsidRPr="009D707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GB"/>
              </w:rPr>
              <w:t xml:space="preserve"> Nacional de </w:t>
            </w:r>
            <w:proofErr w:type="spellStart"/>
            <w:r w:rsidRPr="009D707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GB"/>
              </w:rPr>
              <w:t>Telecomunicações</w:t>
            </w:r>
            <w:proofErr w:type="spellEnd"/>
            <w:r w:rsidRPr="009D707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GB"/>
              </w:rPr>
              <w:t xml:space="preserve"> - ANATEL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4F9D88E1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Brazil</w:t>
            </w:r>
          </w:p>
        </w:tc>
      </w:tr>
      <w:tr w:rsidR="007A5F34" w:rsidRPr="007A5F34" w14:paraId="7566D745" w14:textId="77777777" w:rsidTr="007A5F34">
        <w:trPr>
          <w:trHeight w:val="300"/>
        </w:trPr>
        <w:tc>
          <w:tcPr>
            <w:tcW w:w="1308" w:type="dxa"/>
            <w:shd w:val="clear" w:color="D9D9D9" w:fill="D9D9D9"/>
            <w:noWrap/>
            <w:vAlign w:val="bottom"/>
            <w:hideMark/>
          </w:tcPr>
          <w:p w14:paraId="3020CC9B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Charlyne</w:t>
            </w:r>
          </w:p>
        </w:tc>
        <w:tc>
          <w:tcPr>
            <w:tcW w:w="1613" w:type="dxa"/>
            <w:shd w:val="clear" w:color="D9D9D9" w:fill="D9D9D9"/>
            <w:noWrap/>
            <w:vAlign w:val="bottom"/>
            <w:hideMark/>
          </w:tcPr>
          <w:p w14:paraId="75562C66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Restivo</w:t>
            </w:r>
          </w:p>
        </w:tc>
        <w:tc>
          <w:tcPr>
            <w:tcW w:w="1658" w:type="dxa"/>
            <w:shd w:val="clear" w:color="D9D9D9" w:fill="D9D9D9"/>
            <w:noWrap/>
            <w:vAlign w:val="bottom"/>
            <w:hideMark/>
          </w:tcPr>
          <w:p w14:paraId="05F239F2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FG-AI4EE Advisor</w:t>
            </w:r>
          </w:p>
        </w:tc>
        <w:tc>
          <w:tcPr>
            <w:tcW w:w="3648" w:type="dxa"/>
            <w:shd w:val="clear" w:color="D9D9D9" w:fill="D9D9D9"/>
            <w:noWrap/>
            <w:vAlign w:val="bottom"/>
            <w:hideMark/>
          </w:tcPr>
          <w:p w14:paraId="38A5BA2D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International Telecommunication Union</w:t>
            </w:r>
          </w:p>
        </w:tc>
        <w:tc>
          <w:tcPr>
            <w:tcW w:w="1691" w:type="dxa"/>
            <w:shd w:val="clear" w:color="D9D9D9" w:fill="D9D9D9"/>
            <w:noWrap/>
            <w:vAlign w:val="bottom"/>
            <w:hideMark/>
          </w:tcPr>
          <w:p w14:paraId="48E43234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Switzerland</w:t>
            </w:r>
          </w:p>
        </w:tc>
      </w:tr>
      <w:tr w:rsidR="007A5F34" w:rsidRPr="007A5F34" w14:paraId="6539BA1D" w14:textId="77777777" w:rsidTr="007A5F34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55D5EDE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Daniele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A0D143B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Tumietto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14:paraId="12CE145F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Partner</w:t>
            </w:r>
          </w:p>
        </w:tc>
        <w:tc>
          <w:tcPr>
            <w:tcW w:w="3648" w:type="dxa"/>
            <w:shd w:val="clear" w:color="auto" w:fill="auto"/>
            <w:noWrap/>
            <w:vAlign w:val="bottom"/>
            <w:hideMark/>
          </w:tcPr>
          <w:p w14:paraId="06F03A6F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CSQA Certifications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48FE7776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Italy</w:t>
            </w:r>
          </w:p>
        </w:tc>
      </w:tr>
      <w:tr w:rsidR="007A5F34" w:rsidRPr="007A5F34" w14:paraId="5F6F716D" w14:textId="77777777" w:rsidTr="007A5F34">
        <w:trPr>
          <w:trHeight w:val="300"/>
        </w:trPr>
        <w:tc>
          <w:tcPr>
            <w:tcW w:w="1308" w:type="dxa"/>
            <w:shd w:val="clear" w:color="D9D9D9" w:fill="D9D9D9"/>
            <w:noWrap/>
            <w:vAlign w:val="bottom"/>
            <w:hideMark/>
          </w:tcPr>
          <w:p w14:paraId="72A5D8FA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Vimal</w:t>
            </w:r>
          </w:p>
        </w:tc>
        <w:tc>
          <w:tcPr>
            <w:tcW w:w="1613" w:type="dxa"/>
            <w:shd w:val="clear" w:color="D9D9D9" w:fill="D9D9D9"/>
            <w:noWrap/>
            <w:vAlign w:val="bottom"/>
            <w:hideMark/>
          </w:tcPr>
          <w:p w14:paraId="5F81E4FB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Wakhlu</w:t>
            </w:r>
          </w:p>
        </w:tc>
        <w:tc>
          <w:tcPr>
            <w:tcW w:w="1658" w:type="dxa"/>
            <w:shd w:val="clear" w:color="D9D9D9" w:fill="D9D9D9"/>
            <w:noWrap/>
            <w:vAlign w:val="bottom"/>
            <w:hideMark/>
          </w:tcPr>
          <w:p w14:paraId="153A5C42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48" w:type="dxa"/>
            <w:shd w:val="clear" w:color="D9D9D9" w:fill="D9D9D9"/>
            <w:noWrap/>
            <w:vAlign w:val="bottom"/>
            <w:hideMark/>
          </w:tcPr>
          <w:p w14:paraId="7AF2191A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ITU-APT Foundation of India</w:t>
            </w:r>
          </w:p>
        </w:tc>
        <w:tc>
          <w:tcPr>
            <w:tcW w:w="1691" w:type="dxa"/>
            <w:shd w:val="clear" w:color="D9D9D9" w:fill="D9D9D9"/>
            <w:noWrap/>
            <w:vAlign w:val="bottom"/>
            <w:hideMark/>
          </w:tcPr>
          <w:p w14:paraId="34BA0570" w14:textId="77777777" w:rsidR="007A5F34" w:rsidRPr="007A5F34" w:rsidRDefault="007A5F34" w:rsidP="007A5F3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A5F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India</w:t>
            </w:r>
          </w:p>
        </w:tc>
      </w:tr>
    </w:tbl>
    <w:p w14:paraId="7B286EF5" w14:textId="77777777" w:rsidR="007A5F34" w:rsidRPr="007A5F34" w:rsidRDefault="007A5F34" w:rsidP="007A5F34">
      <w:pPr>
        <w:spacing w:before="0"/>
        <w:jc w:val="center"/>
        <w:rPr>
          <w:b/>
          <w:bCs/>
        </w:rPr>
      </w:pPr>
    </w:p>
    <w:sectPr w:rsidR="007A5F34" w:rsidRPr="007A5F34" w:rsidSect="007B7733">
      <w:headerReference w:type="default" r:id="rId25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5FB11" w14:textId="77777777" w:rsidR="00184FB5" w:rsidRDefault="00184FB5" w:rsidP="007B7733">
      <w:pPr>
        <w:spacing w:before="0"/>
      </w:pPr>
      <w:r>
        <w:separator/>
      </w:r>
    </w:p>
  </w:endnote>
  <w:endnote w:type="continuationSeparator" w:id="0">
    <w:p w14:paraId="4E90C3FF" w14:textId="77777777" w:rsidR="00184FB5" w:rsidRDefault="00184FB5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514DD" w14:textId="77777777" w:rsidR="00184FB5" w:rsidRDefault="00184FB5" w:rsidP="007B7733">
      <w:pPr>
        <w:spacing w:before="0"/>
      </w:pPr>
      <w:r>
        <w:separator/>
      </w:r>
    </w:p>
  </w:footnote>
  <w:footnote w:type="continuationSeparator" w:id="0">
    <w:p w14:paraId="2BD4303A" w14:textId="77777777" w:rsidR="00184FB5" w:rsidRDefault="00184FB5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E7D1F" w14:textId="0715B4CA" w:rsidR="00090220" w:rsidRDefault="00090220" w:rsidP="00760D0C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1BCAFA8C" w:rsidR="00090220" w:rsidRPr="007336C4" w:rsidRDefault="00090220" w:rsidP="00760D0C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75063">
      <w:rPr>
        <w:noProof/>
      </w:rPr>
      <w:t>FG-AI4EE-WG1-O-010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575DE6"/>
    <w:multiLevelType w:val="hybridMultilevel"/>
    <w:tmpl w:val="2FB0FFFA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355EC"/>
    <w:multiLevelType w:val="hybridMultilevel"/>
    <w:tmpl w:val="0002993A"/>
    <w:lvl w:ilvl="0" w:tplc="10B06DFC">
      <w:numFmt w:val="bullet"/>
      <w:lvlText w:val="•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02467"/>
    <w:multiLevelType w:val="multilevel"/>
    <w:tmpl w:val="55C856AC"/>
    <w:lvl w:ilvl="0">
      <w:start w:val="1"/>
      <w:numFmt w:val="decimal"/>
      <w:lvlText w:val="%1"/>
      <w:lvlJc w:val="left"/>
      <w:pPr>
        <w:tabs>
          <w:tab w:val="num" w:pos="432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34E1D06"/>
    <w:multiLevelType w:val="hybridMultilevel"/>
    <w:tmpl w:val="4CF4A828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20782"/>
    <w:multiLevelType w:val="hybridMultilevel"/>
    <w:tmpl w:val="4D2ABF8C"/>
    <w:lvl w:ilvl="0" w:tplc="E09E8D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96441"/>
    <w:multiLevelType w:val="hybridMultilevel"/>
    <w:tmpl w:val="C0F29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B6971"/>
    <w:multiLevelType w:val="hybridMultilevel"/>
    <w:tmpl w:val="CA4E9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23F41"/>
    <w:multiLevelType w:val="hybridMultilevel"/>
    <w:tmpl w:val="C90449C8"/>
    <w:lvl w:ilvl="0" w:tplc="31920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B76BC0"/>
    <w:multiLevelType w:val="hybridMultilevel"/>
    <w:tmpl w:val="E17876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3B26"/>
    <w:multiLevelType w:val="hybridMultilevel"/>
    <w:tmpl w:val="A442EE4A"/>
    <w:lvl w:ilvl="0" w:tplc="2FB828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44A74"/>
    <w:multiLevelType w:val="hybridMultilevel"/>
    <w:tmpl w:val="FF62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8248B"/>
    <w:multiLevelType w:val="hybridMultilevel"/>
    <w:tmpl w:val="E5E2B71A"/>
    <w:lvl w:ilvl="0" w:tplc="E09E8D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7694F"/>
    <w:multiLevelType w:val="hybridMultilevel"/>
    <w:tmpl w:val="9ABEF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C7A07"/>
    <w:multiLevelType w:val="hybridMultilevel"/>
    <w:tmpl w:val="33501264"/>
    <w:lvl w:ilvl="0" w:tplc="7E7E2BF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30399"/>
    <w:multiLevelType w:val="hybridMultilevel"/>
    <w:tmpl w:val="94341200"/>
    <w:lvl w:ilvl="0" w:tplc="6972B5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F3B0567"/>
    <w:multiLevelType w:val="hybridMultilevel"/>
    <w:tmpl w:val="FB2C8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16DFB"/>
    <w:multiLevelType w:val="hybridMultilevel"/>
    <w:tmpl w:val="2B084D74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35929"/>
    <w:multiLevelType w:val="hybridMultilevel"/>
    <w:tmpl w:val="78CEF676"/>
    <w:lvl w:ilvl="0" w:tplc="C3DC51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F2CEC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966E8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0A89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D819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FC79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A634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6A6F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748B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7E810123"/>
    <w:multiLevelType w:val="hybridMultilevel"/>
    <w:tmpl w:val="F8A44022"/>
    <w:lvl w:ilvl="0" w:tplc="10B06DFC">
      <w:numFmt w:val="bullet"/>
      <w:lvlText w:val="•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</w:num>
  <w:num w:numId="3">
    <w:abstractNumId w:val="26"/>
  </w:num>
  <w:num w:numId="4">
    <w:abstractNumId w:val="26"/>
  </w:num>
  <w:num w:numId="5">
    <w:abstractNumId w:val="26"/>
  </w:num>
  <w:num w:numId="6">
    <w:abstractNumId w:val="26"/>
  </w:num>
  <w:num w:numId="7">
    <w:abstractNumId w:val="26"/>
  </w:num>
  <w:num w:numId="8">
    <w:abstractNumId w:val="26"/>
  </w:num>
  <w:num w:numId="9">
    <w:abstractNumId w:val="26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26"/>
  </w:num>
  <w:num w:numId="26">
    <w:abstractNumId w:val="26"/>
  </w:num>
  <w:num w:numId="27">
    <w:abstractNumId w:val="17"/>
  </w:num>
  <w:num w:numId="28">
    <w:abstractNumId w:val="25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4"/>
  </w:num>
  <w:num w:numId="32">
    <w:abstractNumId w:val="20"/>
  </w:num>
  <w:num w:numId="33">
    <w:abstractNumId w:val="18"/>
  </w:num>
  <w:num w:numId="34">
    <w:abstractNumId w:val="11"/>
  </w:num>
  <w:num w:numId="35">
    <w:abstractNumId w:val="21"/>
  </w:num>
  <w:num w:numId="36">
    <w:abstractNumId w:val="29"/>
  </w:num>
  <w:num w:numId="37">
    <w:abstractNumId w:val="18"/>
  </w:num>
  <w:num w:numId="38">
    <w:abstractNumId w:val="24"/>
  </w:num>
  <w:num w:numId="39">
    <w:abstractNumId w:val="22"/>
  </w:num>
  <w:num w:numId="40">
    <w:abstractNumId w:val="15"/>
  </w:num>
  <w:num w:numId="41">
    <w:abstractNumId w:val="23"/>
  </w:num>
  <w:num w:numId="42">
    <w:abstractNumId w:val="30"/>
  </w:num>
  <w:num w:numId="43">
    <w:abstractNumId w:val="12"/>
  </w:num>
  <w:num w:numId="44">
    <w:abstractNumId w:val="16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ECE"/>
    <w:rsid w:val="00000FA8"/>
    <w:rsid w:val="00010B4F"/>
    <w:rsid w:val="0001104D"/>
    <w:rsid w:val="00012EB5"/>
    <w:rsid w:val="000173EC"/>
    <w:rsid w:val="00017655"/>
    <w:rsid w:val="00017FE7"/>
    <w:rsid w:val="00022B29"/>
    <w:rsid w:val="00025502"/>
    <w:rsid w:val="00027A32"/>
    <w:rsid w:val="00030DBC"/>
    <w:rsid w:val="0003117B"/>
    <w:rsid w:val="0003257A"/>
    <w:rsid w:val="00034E3C"/>
    <w:rsid w:val="000374FF"/>
    <w:rsid w:val="0004493F"/>
    <w:rsid w:val="00050A24"/>
    <w:rsid w:val="00053EE5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87D98"/>
    <w:rsid w:val="00090220"/>
    <w:rsid w:val="00092930"/>
    <w:rsid w:val="00095EF2"/>
    <w:rsid w:val="00096D82"/>
    <w:rsid w:val="00097D70"/>
    <w:rsid w:val="000A1971"/>
    <w:rsid w:val="000A31CB"/>
    <w:rsid w:val="000A55A9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2E3B"/>
    <w:rsid w:val="00114606"/>
    <w:rsid w:val="0011565E"/>
    <w:rsid w:val="0012002D"/>
    <w:rsid w:val="00122669"/>
    <w:rsid w:val="00123A2B"/>
    <w:rsid w:val="001266E6"/>
    <w:rsid w:val="00131282"/>
    <w:rsid w:val="00131D86"/>
    <w:rsid w:val="00134BB5"/>
    <w:rsid w:val="00136345"/>
    <w:rsid w:val="00137E61"/>
    <w:rsid w:val="001454A6"/>
    <w:rsid w:val="00145DEB"/>
    <w:rsid w:val="00146FED"/>
    <w:rsid w:val="00147EE6"/>
    <w:rsid w:val="001528E6"/>
    <w:rsid w:val="00154F1D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5063"/>
    <w:rsid w:val="00176C2F"/>
    <w:rsid w:val="00184A3C"/>
    <w:rsid w:val="00184FB5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17FC"/>
    <w:rsid w:val="002027A2"/>
    <w:rsid w:val="00202AA7"/>
    <w:rsid w:val="002124E2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065F"/>
    <w:rsid w:val="00256F63"/>
    <w:rsid w:val="00257576"/>
    <w:rsid w:val="00257A66"/>
    <w:rsid w:val="00260003"/>
    <w:rsid w:val="00261AA8"/>
    <w:rsid w:val="00262AC6"/>
    <w:rsid w:val="00263A01"/>
    <w:rsid w:val="00265E0D"/>
    <w:rsid w:val="00265FC7"/>
    <w:rsid w:val="002706A2"/>
    <w:rsid w:val="00271B46"/>
    <w:rsid w:val="00271D94"/>
    <w:rsid w:val="00272529"/>
    <w:rsid w:val="00272DCD"/>
    <w:rsid w:val="0027462B"/>
    <w:rsid w:val="00281AC7"/>
    <w:rsid w:val="0028651A"/>
    <w:rsid w:val="00287355"/>
    <w:rsid w:val="002A5DA9"/>
    <w:rsid w:val="002A685A"/>
    <w:rsid w:val="002A6E11"/>
    <w:rsid w:val="002B27EF"/>
    <w:rsid w:val="002B4844"/>
    <w:rsid w:val="002B49FE"/>
    <w:rsid w:val="002B4C67"/>
    <w:rsid w:val="002C69A4"/>
    <w:rsid w:val="002C6A7F"/>
    <w:rsid w:val="002D0969"/>
    <w:rsid w:val="002D273F"/>
    <w:rsid w:val="002D372B"/>
    <w:rsid w:val="002D66C8"/>
    <w:rsid w:val="002E2EC1"/>
    <w:rsid w:val="002E40ED"/>
    <w:rsid w:val="002E428F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5B21"/>
    <w:rsid w:val="002F6AD3"/>
    <w:rsid w:val="00301B3B"/>
    <w:rsid w:val="003036E1"/>
    <w:rsid w:val="00306040"/>
    <w:rsid w:val="003102A3"/>
    <w:rsid w:val="00310F96"/>
    <w:rsid w:val="003129F3"/>
    <w:rsid w:val="00314175"/>
    <w:rsid w:val="00314E84"/>
    <w:rsid w:val="00315755"/>
    <w:rsid w:val="00327081"/>
    <w:rsid w:val="003331EE"/>
    <w:rsid w:val="00335A28"/>
    <w:rsid w:val="00337560"/>
    <w:rsid w:val="003409C8"/>
    <w:rsid w:val="003429F2"/>
    <w:rsid w:val="00343245"/>
    <w:rsid w:val="00343BA0"/>
    <w:rsid w:val="00344EA0"/>
    <w:rsid w:val="0034630B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23CE"/>
    <w:rsid w:val="003A7340"/>
    <w:rsid w:val="003A76F6"/>
    <w:rsid w:val="003B197C"/>
    <w:rsid w:val="003B1D28"/>
    <w:rsid w:val="003B2A40"/>
    <w:rsid w:val="003B53B3"/>
    <w:rsid w:val="003D0967"/>
    <w:rsid w:val="003D10E0"/>
    <w:rsid w:val="003D2C2B"/>
    <w:rsid w:val="003D3C3E"/>
    <w:rsid w:val="003D4BB4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B16"/>
    <w:rsid w:val="00410D5A"/>
    <w:rsid w:val="00411475"/>
    <w:rsid w:val="00411C59"/>
    <w:rsid w:val="00412A4D"/>
    <w:rsid w:val="00412A89"/>
    <w:rsid w:val="00413D0A"/>
    <w:rsid w:val="004143C4"/>
    <w:rsid w:val="00420000"/>
    <w:rsid w:val="00422C23"/>
    <w:rsid w:val="0042468A"/>
    <w:rsid w:val="00425055"/>
    <w:rsid w:val="00431DBB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796A"/>
    <w:rsid w:val="004A019C"/>
    <w:rsid w:val="004A460E"/>
    <w:rsid w:val="004A66F3"/>
    <w:rsid w:val="004A6D26"/>
    <w:rsid w:val="004A7E65"/>
    <w:rsid w:val="004B0130"/>
    <w:rsid w:val="004B1BCD"/>
    <w:rsid w:val="004B34BB"/>
    <w:rsid w:val="004B3BD0"/>
    <w:rsid w:val="004B4317"/>
    <w:rsid w:val="004B5105"/>
    <w:rsid w:val="004C2E42"/>
    <w:rsid w:val="004C3990"/>
    <w:rsid w:val="004C51DD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6B56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32F66"/>
    <w:rsid w:val="00542167"/>
    <w:rsid w:val="0054509D"/>
    <w:rsid w:val="00547A8B"/>
    <w:rsid w:val="00553C5C"/>
    <w:rsid w:val="00554DAD"/>
    <w:rsid w:val="00555133"/>
    <w:rsid w:val="005600A2"/>
    <w:rsid w:val="00560C65"/>
    <w:rsid w:val="005614F6"/>
    <w:rsid w:val="005633B4"/>
    <w:rsid w:val="00570998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3748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36B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0740"/>
    <w:rsid w:val="00621FC0"/>
    <w:rsid w:val="006246ED"/>
    <w:rsid w:val="00627024"/>
    <w:rsid w:val="006313E9"/>
    <w:rsid w:val="006334FD"/>
    <w:rsid w:val="006336BF"/>
    <w:rsid w:val="006401EA"/>
    <w:rsid w:val="00641D2A"/>
    <w:rsid w:val="006440F8"/>
    <w:rsid w:val="006463E0"/>
    <w:rsid w:val="00646FBA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94D"/>
    <w:rsid w:val="006C6EAE"/>
    <w:rsid w:val="006C72D3"/>
    <w:rsid w:val="006C7D04"/>
    <w:rsid w:val="006D0765"/>
    <w:rsid w:val="006D1F7B"/>
    <w:rsid w:val="006D57E1"/>
    <w:rsid w:val="006D6A9B"/>
    <w:rsid w:val="006E1652"/>
    <w:rsid w:val="006E3E05"/>
    <w:rsid w:val="006E550A"/>
    <w:rsid w:val="006E6602"/>
    <w:rsid w:val="006E7742"/>
    <w:rsid w:val="006E7AB0"/>
    <w:rsid w:val="006F117E"/>
    <w:rsid w:val="006F1EFF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0D0C"/>
    <w:rsid w:val="00761CA4"/>
    <w:rsid w:val="00762E3F"/>
    <w:rsid w:val="00764015"/>
    <w:rsid w:val="00766B94"/>
    <w:rsid w:val="0077101F"/>
    <w:rsid w:val="00771B16"/>
    <w:rsid w:val="00774F2B"/>
    <w:rsid w:val="007760D0"/>
    <w:rsid w:val="007766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3DF7"/>
    <w:rsid w:val="007A4E4C"/>
    <w:rsid w:val="007A522A"/>
    <w:rsid w:val="007A5722"/>
    <w:rsid w:val="007A5F34"/>
    <w:rsid w:val="007A7398"/>
    <w:rsid w:val="007A74F7"/>
    <w:rsid w:val="007B3431"/>
    <w:rsid w:val="007B40F5"/>
    <w:rsid w:val="007B6617"/>
    <w:rsid w:val="007B7733"/>
    <w:rsid w:val="007C11F2"/>
    <w:rsid w:val="007C7042"/>
    <w:rsid w:val="007D00E5"/>
    <w:rsid w:val="007D2F0F"/>
    <w:rsid w:val="007D2F42"/>
    <w:rsid w:val="007D7074"/>
    <w:rsid w:val="007E1D1A"/>
    <w:rsid w:val="007F107B"/>
    <w:rsid w:val="007F5562"/>
    <w:rsid w:val="007F7CBF"/>
    <w:rsid w:val="008062A5"/>
    <w:rsid w:val="00807B28"/>
    <w:rsid w:val="0081012A"/>
    <w:rsid w:val="00811118"/>
    <w:rsid w:val="00814C73"/>
    <w:rsid w:val="00821E6D"/>
    <w:rsid w:val="00823B5F"/>
    <w:rsid w:val="00823E8E"/>
    <w:rsid w:val="00831BDA"/>
    <w:rsid w:val="0083402B"/>
    <w:rsid w:val="0083531C"/>
    <w:rsid w:val="00840285"/>
    <w:rsid w:val="00840CDC"/>
    <w:rsid w:val="00845BEA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0D9C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0171"/>
    <w:rsid w:val="008D31AC"/>
    <w:rsid w:val="008D3778"/>
    <w:rsid w:val="008D39F0"/>
    <w:rsid w:val="008D653A"/>
    <w:rsid w:val="008D751C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4950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29E9"/>
    <w:rsid w:val="009737E0"/>
    <w:rsid w:val="00976863"/>
    <w:rsid w:val="0098004D"/>
    <w:rsid w:val="00980114"/>
    <w:rsid w:val="00980403"/>
    <w:rsid w:val="009847FC"/>
    <w:rsid w:val="009915C3"/>
    <w:rsid w:val="00993F54"/>
    <w:rsid w:val="009961B2"/>
    <w:rsid w:val="009A0558"/>
    <w:rsid w:val="009A0FF0"/>
    <w:rsid w:val="009A4AA9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D7078"/>
    <w:rsid w:val="009E05FB"/>
    <w:rsid w:val="009E2EB0"/>
    <w:rsid w:val="009E45A6"/>
    <w:rsid w:val="009E4C27"/>
    <w:rsid w:val="009E4F87"/>
    <w:rsid w:val="009E5F5B"/>
    <w:rsid w:val="009E6409"/>
    <w:rsid w:val="009E7BCC"/>
    <w:rsid w:val="009F6454"/>
    <w:rsid w:val="00A01EE1"/>
    <w:rsid w:val="00A02421"/>
    <w:rsid w:val="00A06C4B"/>
    <w:rsid w:val="00A07882"/>
    <w:rsid w:val="00A10A16"/>
    <w:rsid w:val="00A113F2"/>
    <w:rsid w:val="00A12E8B"/>
    <w:rsid w:val="00A26ECB"/>
    <w:rsid w:val="00A270F6"/>
    <w:rsid w:val="00A301C8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47EBB"/>
    <w:rsid w:val="00A52F64"/>
    <w:rsid w:val="00A564AE"/>
    <w:rsid w:val="00A62887"/>
    <w:rsid w:val="00A6334F"/>
    <w:rsid w:val="00A64EF2"/>
    <w:rsid w:val="00A66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1B5F"/>
    <w:rsid w:val="00AA2313"/>
    <w:rsid w:val="00AA3B47"/>
    <w:rsid w:val="00AA7BFE"/>
    <w:rsid w:val="00AB258E"/>
    <w:rsid w:val="00AB274D"/>
    <w:rsid w:val="00AB67A0"/>
    <w:rsid w:val="00AC20C3"/>
    <w:rsid w:val="00AC2669"/>
    <w:rsid w:val="00AC3107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988"/>
    <w:rsid w:val="00B00BB8"/>
    <w:rsid w:val="00B02348"/>
    <w:rsid w:val="00B04944"/>
    <w:rsid w:val="00B060E3"/>
    <w:rsid w:val="00B10963"/>
    <w:rsid w:val="00B115F5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37A8E"/>
    <w:rsid w:val="00B40EF2"/>
    <w:rsid w:val="00B451A9"/>
    <w:rsid w:val="00B46698"/>
    <w:rsid w:val="00B475B3"/>
    <w:rsid w:val="00B54C4B"/>
    <w:rsid w:val="00B641D0"/>
    <w:rsid w:val="00B648E0"/>
    <w:rsid w:val="00B67496"/>
    <w:rsid w:val="00B75A1D"/>
    <w:rsid w:val="00B7697A"/>
    <w:rsid w:val="00B8109D"/>
    <w:rsid w:val="00B8179B"/>
    <w:rsid w:val="00B84329"/>
    <w:rsid w:val="00B846A3"/>
    <w:rsid w:val="00B87327"/>
    <w:rsid w:val="00B912E0"/>
    <w:rsid w:val="00B91622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148D"/>
    <w:rsid w:val="00BE2405"/>
    <w:rsid w:val="00BE6BA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C65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729EC"/>
    <w:rsid w:val="00C802CE"/>
    <w:rsid w:val="00C81734"/>
    <w:rsid w:val="00C83124"/>
    <w:rsid w:val="00C839F2"/>
    <w:rsid w:val="00C8468B"/>
    <w:rsid w:val="00C939FC"/>
    <w:rsid w:val="00C9502D"/>
    <w:rsid w:val="00C97908"/>
    <w:rsid w:val="00CA03E0"/>
    <w:rsid w:val="00CA0B6A"/>
    <w:rsid w:val="00CA0E12"/>
    <w:rsid w:val="00CA1EC3"/>
    <w:rsid w:val="00CA318C"/>
    <w:rsid w:val="00CA3FB4"/>
    <w:rsid w:val="00CA577E"/>
    <w:rsid w:val="00CA6505"/>
    <w:rsid w:val="00CA7227"/>
    <w:rsid w:val="00CB588D"/>
    <w:rsid w:val="00CB7D42"/>
    <w:rsid w:val="00CC37DB"/>
    <w:rsid w:val="00CC7483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277"/>
    <w:rsid w:val="00D11F7F"/>
    <w:rsid w:val="00D22FC6"/>
    <w:rsid w:val="00D24558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57C5C"/>
    <w:rsid w:val="00D671C7"/>
    <w:rsid w:val="00D672BA"/>
    <w:rsid w:val="00D6768B"/>
    <w:rsid w:val="00D67CAA"/>
    <w:rsid w:val="00D70D16"/>
    <w:rsid w:val="00D72F49"/>
    <w:rsid w:val="00D73467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B7A35"/>
    <w:rsid w:val="00DC08E9"/>
    <w:rsid w:val="00DC0A63"/>
    <w:rsid w:val="00DC10BD"/>
    <w:rsid w:val="00DC222E"/>
    <w:rsid w:val="00DC2299"/>
    <w:rsid w:val="00DC3093"/>
    <w:rsid w:val="00DC5217"/>
    <w:rsid w:val="00DD136D"/>
    <w:rsid w:val="00DD2F98"/>
    <w:rsid w:val="00DD514A"/>
    <w:rsid w:val="00DD7CC3"/>
    <w:rsid w:val="00DE2BD6"/>
    <w:rsid w:val="00DE36C9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233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86BDD"/>
    <w:rsid w:val="00E908D6"/>
    <w:rsid w:val="00E93343"/>
    <w:rsid w:val="00E95565"/>
    <w:rsid w:val="00E9664D"/>
    <w:rsid w:val="00EA1377"/>
    <w:rsid w:val="00EA4AEB"/>
    <w:rsid w:val="00EA4E00"/>
    <w:rsid w:val="00EA51DE"/>
    <w:rsid w:val="00EA67B3"/>
    <w:rsid w:val="00EA6BD4"/>
    <w:rsid w:val="00EA6E19"/>
    <w:rsid w:val="00EA6FA7"/>
    <w:rsid w:val="00EA7B36"/>
    <w:rsid w:val="00EB000D"/>
    <w:rsid w:val="00EB22C2"/>
    <w:rsid w:val="00EB2D68"/>
    <w:rsid w:val="00EB5397"/>
    <w:rsid w:val="00EB6D19"/>
    <w:rsid w:val="00EB6E6A"/>
    <w:rsid w:val="00EC00CA"/>
    <w:rsid w:val="00EC2769"/>
    <w:rsid w:val="00EC3FB8"/>
    <w:rsid w:val="00EC4AAC"/>
    <w:rsid w:val="00EC7452"/>
    <w:rsid w:val="00EC784D"/>
    <w:rsid w:val="00ED4081"/>
    <w:rsid w:val="00ED5BA8"/>
    <w:rsid w:val="00EE1021"/>
    <w:rsid w:val="00EF0688"/>
    <w:rsid w:val="00EF0D12"/>
    <w:rsid w:val="00EF23EE"/>
    <w:rsid w:val="00EF32A4"/>
    <w:rsid w:val="00EF39B8"/>
    <w:rsid w:val="00EF3E94"/>
    <w:rsid w:val="00EF591D"/>
    <w:rsid w:val="00EF624C"/>
    <w:rsid w:val="00F00E6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97B"/>
    <w:rsid w:val="00F31F9C"/>
    <w:rsid w:val="00F3586C"/>
    <w:rsid w:val="00F35C9D"/>
    <w:rsid w:val="00F36239"/>
    <w:rsid w:val="00F36F66"/>
    <w:rsid w:val="00F412E9"/>
    <w:rsid w:val="00F41AE8"/>
    <w:rsid w:val="00F4765B"/>
    <w:rsid w:val="00F52FE6"/>
    <w:rsid w:val="00F5353F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01D0"/>
    <w:rsid w:val="00F91C5F"/>
    <w:rsid w:val="00F94445"/>
    <w:rsid w:val="00F95B5E"/>
    <w:rsid w:val="00F96940"/>
    <w:rsid w:val="00FA1AF9"/>
    <w:rsid w:val="00FA57E6"/>
    <w:rsid w:val="00FA6F95"/>
    <w:rsid w:val="00FB1910"/>
    <w:rsid w:val="00FB2166"/>
    <w:rsid w:val="00FC1B22"/>
    <w:rsid w:val="00FC253A"/>
    <w:rsid w:val="00FC4278"/>
    <w:rsid w:val="00FC7293"/>
    <w:rsid w:val="00FC73A2"/>
    <w:rsid w:val="00FC7ACB"/>
    <w:rsid w:val="00FD4D45"/>
    <w:rsid w:val="00FD71AF"/>
    <w:rsid w:val="00FE145A"/>
    <w:rsid w:val="00FF0158"/>
    <w:rsid w:val="00FF459E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995DB5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24C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qFormat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qFormat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qFormat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customStyle="1" w:styleId="tlid-translation">
    <w:name w:val="tlid-translation"/>
    <w:basedOn w:val="DefaultParagraphFont"/>
    <w:rsid w:val="003129F3"/>
  </w:style>
  <w:style w:type="character" w:customStyle="1" w:styleId="viiyi">
    <w:name w:val="viiyi"/>
    <w:basedOn w:val="DefaultParagraphFont"/>
    <w:rsid w:val="00B37A8E"/>
  </w:style>
  <w:style w:type="character" w:customStyle="1" w:styleId="jlqj4b">
    <w:name w:val="jlqj4b"/>
    <w:basedOn w:val="DefaultParagraphFont"/>
    <w:rsid w:val="00B37A8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685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4BB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3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34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8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5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ee/wg/_layouts/15/WopiFrame.aspx?sourcedoc=%7BB2983F0F-551E-4126-AE9F-156093A8C390%7D&amp;file=FG-AI4EE-WG1-I-033.docx&amp;action=default" TargetMode="External"/><Relationship Id="rId18" Type="http://schemas.openxmlformats.org/officeDocument/2006/relationships/hyperlink" Target="mailto:pierre@osc.no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tsbfgai4ee@itu.in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focusgroups/ai4ee/wg/_layouts/15/WopiFrame.aspx?sourcedoc=%7BB2983F0F-551E-4126-AE9F-156093A8C390%7D&amp;file=FG-AI4EE-WG1-I-033.docx&amp;action=default" TargetMode="External"/><Relationship Id="rId17" Type="http://schemas.openxmlformats.org/officeDocument/2006/relationships/hyperlink" Target="mailto:report%20D.WG1-09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ee/wg/input_wg1/FG-AI4EE-WG1-I-039.docx" TargetMode="External"/><Relationship Id="rId20" Type="http://schemas.openxmlformats.org/officeDocument/2006/relationships/hyperlink" Target="mailto:jam@osc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m@osc.no" TargetMode="External"/><Relationship Id="rId24" Type="http://schemas.openxmlformats.org/officeDocument/2006/relationships/hyperlink" Target="mailto:tsbfgai4ee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ee/wg/SitePages/WG1.aspx" TargetMode="External"/><Relationship Id="rId23" Type="http://schemas.openxmlformats.org/officeDocument/2006/relationships/hyperlink" Target="mailto:pierre@osc.no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hyperlink" Target="mailto: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ee/wg/input_wg1/FG-AI4EE-WG1-I-039.docx" TargetMode="External"/><Relationship Id="rId22" Type="http://schemas.openxmlformats.org/officeDocument/2006/relationships/hyperlink" Target="mailto:jam@osc.com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48820DB87D4FC7AA0268A9BD86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FA98-6377-4F2D-A6E0-9591F74AD0F8}"/>
      </w:docPartPr>
      <w:docPartBody>
        <w:p w:rsidR="003A29F4" w:rsidRDefault="00B4570B" w:rsidP="00B4570B">
          <w:pPr>
            <w:pStyle w:val="E648820DB87D4FC7AA0268A9BD86FCFF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21C588FE4F344E3F8606298D8CD4D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8FDB-3A55-4586-AF02-23B8E8D33C2D}"/>
      </w:docPartPr>
      <w:docPartBody>
        <w:p w:rsidR="003A29F4" w:rsidRDefault="00B4570B" w:rsidP="00B4570B">
          <w:pPr>
            <w:pStyle w:val="21C588FE4F344E3F8606298D8CD4D92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0B"/>
    <w:rsid w:val="000F1CF5"/>
    <w:rsid w:val="00167741"/>
    <w:rsid w:val="0033081D"/>
    <w:rsid w:val="003A29F4"/>
    <w:rsid w:val="00410BF7"/>
    <w:rsid w:val="00424BA9"/>
    <w:rsid w:val="00461C73"/>
    <w:rsid w:val="005A71A1"/>
    <w:rsid w:val="007604E0"/>
    <w:rsid w:val="00902379"/>
    <w:rsid w:val="009D08A1"/>
    <w:rsid w:val="009F6F35"/>
    <w:rsid w:val="00A73CF1"/>
    <w:rsid w:val="00A93502"/>
    <w:rsid w:val="00B4570B"/>
    <w:rsid w:val="00BB1BE8"/>
    <w:rsid w:val="00D20338"/>
    <w:rsid w:val="00E954D7"/>
    <w:rsid w:val="00EB002A"/>
    <w:rsid w:val="00F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70B"/>
    <w:rPr>
      <w:color w:val="808080"/>
    </w:rPr>
  </w:style>
  <w:style w:type="paragraph" w:customStyle="1" w:styleId="E648820DB87D4FC7AA0268A9BD86FCFF">
    <w:name w:val="E648820DB87D4FC7AA0268A9BD86FCFF"/>
    <w:rsid w:val="00B4570B"/>
  </w:style>
  <w:style w:type="paragraph" w:customStyle="1" w:styleId="21C588FE4F344E3F8606298D8CD4D92D">
    <w:name w:val="21C588FE4F344E3F8606298D8CD4D92D"/>
    <w:rsid w:val="00B45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B17A8FB9FC4EA9FA328460D87A7A" ma:contentTypeVersion="2" ma:contentTypeDescription="Create a new document." ma:contentTypeScope="" ma:versionID="b5db1686658c5595aed6f9a761e9a68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A4F6D-5F7E-4C68-950D-BEFE5DA802F6}">
  <ds:schemaRefs>
    <ds:schemaRef ds:uri="1aaea1ea-72e4-4374-b05e-72e2f16fb7ae"/>
    <ds:schemaRef ds:uri="http://schemas.microsoft.com/office/2006/documentManagement/types"/>
    <ds:schemaRef ds:uri="http://purl.org/dc/dcmitype/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6A3EC5-EE3B-49BD-949C-862509B33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5CEA2-D2F5-4E46-B812-392681F8A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Manager>ITU-T</Manager>
  <Company>International Telecommunication Union (ITU)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Editor</dc:creator>
  <cp:keywords>Report; FG-AI4EE; WG1</cp:keywords>
  <dc:description/>
  <cp:lastModifiedBy>User</cp:lastModifiedBy>
  <cp:revision>3</cp:revision>
  <cp:lastPrinted>2011-04-05T14:28:00Z</cp:lastPrinted>
  <dcterms:created xsi:type="dcterms:W3CDTF">2021-03-08T07:26:00Z</dcterms:created>
  <dcterms:modified xsi:type="dcterms:W3CDTF">2021-03-08T07:34:00Z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0x010100A7ACB17A8FB9FC4EA9FA328460D87A7A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