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199"/>
        <w:gridCol w:w="3770"/>
        <w:gridCol w:w="383"/>
        <w:gridCol w:w="4153"/>
      </w:tblGrid>
      <w:tr w:rsidR="00572440" w:rsidRPr="0012245A" w14:paraId="21888FB0" w14:textId="77777777" w:rsidTr="00572440">
        <w:trPr>
          <w:cantSplit/>
        </w:trPr>
        <w:tc>
          <w:tcPr>
            <w:tcW w:w="1418" w:type="dxa"/>
            <w:vMerge w:val="restart"/>
          </w:tcPr>
          <w:p w14:paraId="40D29D67" w14:textId="10F66334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r w:rsidRPr="00FD6002">
              <w:rPr>
                <w:noProof/>
                <w:sz w:val="20"/>
                <w:lang w:eastAsia="en-GB"/>
              </w:rPr>
              <w:drawing>
                <wp:inline distT="0" distB="0" distL="0" distR="0" wp14:anchorId="57487FEE" wp14:editId="1360B69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80612D5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572440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1C0D7E20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572440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572440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888FAE" w14:textId="014304F7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</w:p>
        </w:tc>
        <w:tc>
          <w:tcPr>
            <w:tcW w:w="4536" w:type="dxa"/>
            <w:gridSpan w:val="2"/>
          </w:tcPr>
          <w:p w14:paraId="21888FAF" w14:textId="548B3A29" w:rsidR="00572440" w:rsidRPr="00572440" w:rsidRDefault="00572440" w:rsidP="00D023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 xml:space="preserve">Digital Currency </w:t>
            </w:r>
            <w:r w:rsidR="003E4AF3">
              <w:rPr>
                <w:rFonts w:eastAsia="SimSun"/>
                <w:b/>
                <w:bCs/>
                <w:sz w:val="28"/>
                <w:szCs w:val="28"/>
              </w:rPr>
              <w:t>Global Initiative</w:t>
            </w:r>
          </w:p>
        </w:tc>
      </w:tr>
      <w:tr w:rsidR="00572440" w:rsidRPr="0012245A" w14:paraId="21888FB4" w14:textId="77777777" w:rsidTr="00572440">
        <w:trPr>
          <w:cantSplit/>
          <w:trHeight w:val="461"/>
        </w:trPr>
        <w:tc>
          <w:tcPr>
            <w:tcW w:w="1418" w:type="dxa"/>
            <w:vMerge/>
          </w:tcPr>
          <w:p w14:paraId="259642E9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21888FB2" w14:textId="24C1458F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0" w:name="dnum" w:colFirst="1" w:colLast="1"/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21888FB3" w14:textId="6E7EB0F3" w:rsidR="00572440" w:rsidRPr="0012245A" w:rsidRDefault="00053085" w:rsidP="001F2C7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 w:rsidRPr="00053085">
              <w:rPr>
                <w:rFonts w:eastAsia="SimSun"/>
                <w:b/>
                <w:bCs/>
                <w:sz w:val="28"/>
                <w:szCs w:val="28"/>
              </w:rPr>
              <w:t>DCGI-PG-I-0</w:t>
            </w:r>
            <w:r w:rsidR="00360110">
              <w:rPr>
                <w:rFonts w:eastAsia="SimSun"/>
                <w:b/>
                <w:bCs/>
                <w:sz w:val="28"/>
                <w:szCs w:val="28"/>
              </w:rPr>
              <w:t>95</w:t>
            </w:r>
          </w:p>
        </w:tc>
      </w:tr>
      <w:tr w:rsidR="00572440" w:rsidRPr="0012245A" w14:paraId="21888FB8" w14:textId="77777777" w:rsidTr="00572440">
        <w:trPr>
          <w:cantSplit/>
          <w:trHeight w:val="355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C65B443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21888FB5" w14:textId="45A3EA70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1" w:name="dorlang" w:colFirst="1" w:colLast="1"/>
            <w:bookmarkEnd w:id="0"/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</w:tcPr>
          <w:p w14:paraId="21888FB7" w14:textId="77777777" w:rsidR="00572440" w:rsidRPr="00572440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572440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12245A" w:rsidRPr="0012245A" w14:paraId="21888FBC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2" w:name="dmeeting" w:colFirst="2" w:colLast="2"/>
            <w:bookmarkStart w:id="3" w:name="dbluepink" w:colFirst="1" w:colLast="1"/>
            <w:bookmarkEnd w:id="1"/>
            <w:r w:rsidRPr="0012245A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3770" w:type="dxa"/>
          </w:tcPr>
          <w:p w14:paraId="21888FBA" w14:textId="518663CB" w:rsidR="0012245A" w:rsidRPr="00FA1AC2" w:rsidRDefault="002557C3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rPr>
                <w:rFonts w:eastAsia="Batang"/>
              </w:rPr>
              <w:t>Policy &amp; Governance</w:t>
            </w:r>
            <w:r w:rsidR="002819FB">
              <w:rPr>
                <w:rFonts w:eastAsia="Batang"/>
              </w:rPr>
              <w:t xml:space="preserve"> - </w:t>
            </w:r>
            <w:r w:rsidR="002819FB">
              <w:rPr>
                <w:rFonts w:eastAsia="Batang"/>
              </w:rPr>
              <w:br/>
              <w:t>Financial Inclusion Workstream</w:t>
            </w:r>
          </w:p>
        </w:tc>
        <w:sdt>
          <w:sdtPr>
            <w:alias w:val="Place"/>
            <w:tag w:val="Place"/>
            <w:id w:val="-697545311"/>
            <w:placeholder>
              <w:docPart w:val="6A5ED6EA83A347CF9EF1B06065E1E1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<w:text/>
          </w:sdtPr>
          <w:sdtEndPr/>
          <w:sdtContent>
            <w:tc>
              <w:tcPr>
                <w:tcW w:w="4536" w:type="dxa"/>
                <w:gridSpan w:val="2"/>
              </w:tcPr>
              <w:p w14:paraId="21888FBB" w14:textId="022A3F91" w:rsidR="0012245A" w:rsidRPr="0012245A" w:rsidRDefault="005353C0" w:rsidP="00BC7E90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right"/>
                  <w:rPr>
                    <w:rFonts w:eastAsia="Batang"/>
                  </w:rPr>
                </w:pPr>
                <w:r>
                  <w:t>e-meeting 19 March 2021</w:t>
                </w:r>
              </w:p>
            </w:tc>
          </w:sdtContent>
        </w:sdt>
      </w:tr>
      <w:tr w:rsidR="0012245A" w:rsidRPr="0012245A" w14:paraId="21888FBE" w14:textId="77777777" w:rsidTr="00CD16E0">
        <w:trPr>
          <w:cantSplit/>
          <w:trHeight w:val="357"/>
        </w:trPr>
        <w:tc>
          <w:tcPr>
            <w:tcW w:w="9923" w:type="dxa"/>
            <w:gridSpan w:val="5"/>
          </w:tcPr>
          <w:p w14:paraId="21888FB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4" w:name="dtitle" w:colFirst="0" w:colLast="0"/>
            <w:bookmarkEnd w:id="2"/>
            <w:bookmarkEnd w:id="3"/>
            <w:r w:rsidRPr="0012245A">
              <w:rPr>
                <w:rFonts w:eastAsia="Batang"/>
                <w:b/>
                <w:bCs/>
              </w:rPr>
              <w:t>INPUT DOCUMENT</w:t>
            </w:r>
          </w:p>
        </w:tc>
      </w:tr>
      <w:tr w:rsidR="0012245A" w:rsidRPr="0012245A" w14:paraId="21888FC1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F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5" w:name="dsource" w:colFirst="1" w:colLast="1"/>
            <w:bookmarkEnd w:id="4"/>
            <w:r w:rsidRPr="0012245A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21888FC0" w14:textId="3961B382" w:rsidR="0012245A" w:rsidRPr="00FA1AC2" w:rsidRDefault="002819FB" w:rsidP="006C48D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t>Bejoy Das Gupta, Vice Team Leader</w:t>
            </w:r>
          </w:p>
        </w:tc>
      </w:tr>
      <w:tr w:rsidR="0012245A" w:rsidRPr="0012245A" w14:paraId="21888FC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14:paraId="21888FC2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6" w:name="dtitle1" w:colFirst="1" w:colLast="1"/>
            <w:bookmarkEnd w:id="5"/>
            <w:r w:rsidRPr="0012245A">
              <w:rPr>
                <w:rFonts w:eastAsia="Batang"/>
                <w:b/>
                <w:bCs/>
              </w:rPr>
              <w:t>Title:</w:t>
            </w:r>
          </w:p>
        </w:tc>
        <w:sdt>
          <w:sdtPr>
            <w:alias w:val="Title"/>
            <w:tag w:val=""/>
            <w:id w:val="-1461417335"/>
            <w:placeholder>
              <w:docPart w:val="3711172AE7914B47817C69A484E4D1F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306" w:type="dxa"/>
                <w:gridSpan w:val="3"/>
                <w:tcBorders>
                  <w:bottom w:val="single" w:sz="12" w:space="0" w:color="auto"/>
                </w:tcBorders>
              </w:tcPr>
              <w:p w14:paraId="21888FC3" w14:textId="19649C03" w:rsidR="0012245A" w:rsidRPr="00FA1AC2" w:rsidRDefault="0057259B" w:rsidP="006C48D7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rPr>
                    <w:rFonts w:eastAsia="Batang"/>
                  </w:rPr>
                </w:pPr>
                <w:r>
                  <w:t xml:space="preserve">Meeting Agenda, Financial Inclusion Workstream e-meeting, </w:t>
                </w:r>
                <w:r w:rsidR="00370CCB">
                  <w:t>1</w:t>
                </w:r>
                <w:r w:rsidR="00ED755F">
                  <w:t>9</w:t>
                </w:r>
                <w:r>
                  <w:t xml:space="preserve"> </w:t>
                </w:r>
                <w:r w:rsidR="00370CCB">
                  <w:t xml:space="preserve">March </w:t>
                </w:r>
                <w:r w:rsidR="009D001C">
                  <w:t>2021</w:t>
                </w:r>
              </w:p>
            </w:tc>
          </w:sdtContent>
        </w:sdt>
      </w:tr>
      <w:tr w:rsidR="0012245A" w:rsidRPr="00360110" w14:paraId="21888FCC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5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8" w14:textId="607A4925" w:rsidR="005B5B17" w:rsidRPr="00782C60" w:rsidRDefault="00360110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</w:rPr>
            </w:pPr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69378EFE12C648C6B2AB6B97011E78E5"/>
                </w:placeholder>
                <w:text w:multiLine="1"/>
              </w:sdtPr>
              <w:sdtEndPr/>
              <w:sdtContent>
                <w:r w:rsidR="00F67771" w:rsidRPr="00F67771">
                  <w:rPr>
                    <w:lang w:val="en-US"/>
                  </w:rPr>
                  <w:t>DCGI Secretariat</w:t>
                </w:r>
                <w:r w:rsidR="00F67771">
                  <w:rPr>
                    <w:lang w:val="en-US"/>
                  </w:rPr>
                  <w:br/>
                  <w:t>ITU</w:t>
                </w:r>
                <w:r w:rsidR="00F67771" w:rsidRPr="00F67771">
                  <w:rPr>
                    <w:lang w:val="en-US"/>
                  </w:rPr>
                  <w:br/>
                </w:r>
              </w:sdtContent>
            </w:sdt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CB" w14:textId="7EF02A29" w:rsidR="0012245A" w:rsidRPr="00F67771" w:rsidRDefault="00360110" w:rsidP="00DB11B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lang w:val="fr-FR"/>
              </w:rPr>
            </w:pPr>
            <w:sdt>
              <w:sdtPr>
                <w:rPr>
                  <w:highlight w:val="yellow"/>
                </w:rPr>
                <w:alias w:val="ContactTelFaxEmail"/>
                <w:tag w:val="ContactTelFaxEmail"/>
                <w:id w:val="-2140561428"/>
                <w:placeholder>
                  <w:docPart w:val="284AA39870C34FC2B04B12EC145D3F32"/>
                </w:placeholder>
              </w:sdtPr>
              <w:sdtEndPr/>
              <w:sdtContent>
                <w:r w:rsidR="00FA1AC2" w:rsidRPr="00F67771">
                  <w:rPr>
                    <w:lang w:val="pt-BR"/>
                  </w:rPr>
                  <w:t xml:space="preserve">E-mail: </w:t>
                </w:r>
                <w:hyperlink r:id="rId11" w:history="1">
                  <w:r w:rsidR="00F67771" w:rsidRPr="000C05E0">
                    <w:rPr>
                      <w:rStyle w:val="Hyperlink"/>
                      <w:lang w:val="pt-BR"/>
                    </w:rPr>
                    <w:t>dcgi-secretariat@itu.int</w:t>
                  </w:r>
                </w:hyperlink>
                <w:r w:rsidR="00F67771">
                  <w:rPr>
                    <w:lang w:val="pt-BR"/>
                  </w:rPr>
                  <w:t xml:space="preserve"> </w:t>
                </w:r>
              </w:sdtContent>
            </w:sdt>
            <w:r w:rsidR="003E4AF3" w:rsidRPr="00F67771">
              <w:rPr>
                <w:rFonts w:eastAsia="Batang"/>
                <w:lang w:val="fr-FR"/>
              </w:rPr>
              <w:t xml:space="preserve"> </w:t>
            </w:r>
            <w:r w:rsidR="00DB11B2" w:rsidRPr="00F67771">
              <w:rPr>
                <w:rFonts w:eastAsia="Batang"/>
                <w:lang w:val="fr-FR"/>
              </w:rPr>
              <w:t xml:space="preserve"> </w:t>
            </w:r>
          </w:p>
        </w:tc>
      </w:tr>
      <w:bookmarkEnd w:id="6"/>
    </w:tbl>
    <w:p w14:paraId="30C81370" w14:textId="069E86AF" w:rsidR="005B5B17" w:rsidRPr="00F67771" w:rsidRDefault="005B5B17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5B5B17" w:rsidRPr="00136DDD" w14:paraId="7197EF0A" w14:textId="77777777" w:rsidTr="00FA1AC2">
        <w:trPr>
          <w:cantSplit/>
        </w:trPr>
        <w:tc>
          <w:tcPr>
            <w:tcW w:w="1607" w:type="dxa"/>
          </w:tcPr>
          <w:p w14:paraId="741C7B06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316" w:type="dxa"/>
          </w:tcPr>
          <w:p w14:paraId="03A87B89" w14:textId="43C1DBB5" w:rsidR="005B5B17" w:rsidRPr="00917D9A" w:rsidRDefault="00360110" w:rsidP="0042341E">
            <w:sdt>
              <w:sdtPr>
                <w:alias w:val="Keywords"/>
                <w:tag w:val="Keywords"/>
                <w:id w:val="-1329598096"/>
                <w:placeholder>
                  <w:docPart w:val="CEFC4E4BF6B746A8B8F9CB2939D27E0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2557C3">
                  <w:t>CBDC; Agenda; DLT; e</w:t>
                </w:r>
                <w:r w:rsidR="00ED755F">
                  <w:t>-</w:t>
                </w:r>
                <w:r w:rsidR="002557C3">
                  <w:t>money; digital currency; policy; governance</w:t>
                </w:r>
                <w:r w:rsidR="002819FB">
                  <w:t>; financial inclusion; stablecoin</w:t>
                </w:r>
              </w:sdtContent>
            </w:sdt>
          </w:p>
        </w:tc>
      </w:tr>
      <w:tr w:rsidR="005B5B17" w:rsidRPr="00136DDD" w14:paraId="162CD3A0" w14:textId="77777777" w:rsidTr="00FA1AC2">
        <w:trPr>
          <w:cantSplit/>
        </w:trPr>
        <w:tc>
          <w:tcPr>
            <w:tcW w:w="1607" w:type="dxa"/>
          </w:tcPr>
          <w:p w14:paraId="6CBA3C48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rPr>
              <w:lang w:val="en-US"/>
            </w:rPr>
            <w:alias w:val="Abstract"/>
            <w:tag w:val="Abstract"/>
            <w:id w:val="-939903723"/>
            <w:placeholder>
              <w:docPart w:val="F544FD27CB694765BA1A9F88C33DC9E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16" w:type="dxa"/>
              </w:tcPr>
              <w:p w14:paraId="3FA7747E" w14:textId="67642657" w:rsidR="005B5B17" w:rsidRPr="00917D9A" w:rsidRDefault="005353C0" w:rsidP="0042341E">
                <w:pPr>
                  <w:rPr>
                    <w:highlight w:val="yellow"/>
                  </w:rPr>
                </w:pPr>
                <w:r w:rsidRPr="00F67771">
                  <w:rPr>
                    <w:lang w:val="en-US"/>
                  </w:rPr>
                  <w:t xml:space="preserve">This document </w:t>
                </w:r>
                <w:r>
                  <w:rPr>
                    <w:lang w:val="en-US"/>
                  </w:rPr>
                  <w:t>contains the agenda for the Financial Inclusion Workstream meeting of 19 March 2021</w:t>
                </w:r>
              </w:p>
            </w:tc>
          </w:sdtContent>
        </w:sdt>
      </w:tr>
    </w:tbl>
    <w:p w14:paraId="3D87D10F" w14:textId="77777777" w:rsidR="007419F6" w:rsidRDefault="007419F6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</w:p>
    <w:p w14:paraId="4178458D" w14:textId="65DF2B2A" w:rsidR="00321069" w:rsidRDefault="002819FB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Financial Inclusion Workstream</w:t>
      </w:r>
      <w:r w:rsidR="002557C3">
        <w:rPr>
          <w:b/>
          <w:bCs/>
          <w:szCs w:val="24"/>
          <w:u w:val="single"/>
        </w:rPr>
        <w:t xml:space="preserve"> Agenda</w:t>
      </w:r>
    </w:p>
    <w:p w14:paraId="09D8DF93" w14:textId="0D0C36F5" w:rsidR="007419F6" w:rsidRDefault="007419F6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</w:p>
    <w:p w14:paraId="5DE79C57" w14:textId="77777777" w:rsidR="007419F6" w:rsidRDefault="007419F6" w:rsidP="007419F6">
      <w:pPr>
        <w:numPr>
          <w:ilvl w:val="0"/>
          <w:numId w:val="26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>Welcome</w:t>
      </w:r>
    </w:p>
    <w:p w14:paraId="1965A5DA" w14:textId="6EFAB9C8" w:rsidR="007419F6" w:rsidRDefault="007419F6" w:rsidP="007419F6">
      <w:pPr>
        <w:numPr>
          <w:ilvl w:val="0"/>
          <w:numId w:val="26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>Recap of workstream areas</w:t>
      </w:r>
    </w:p>
    <w:p w14:paraId="516AF7BB" w14:textId="25A8757D" w:rsidR="00370CCB" w:rsidRDefault="00370CCB" w:rsidP="002E2EA1">
      <w:pPr>
        <w:numPr>
          <w:ilvl w:val="0"/>
          <w:numId w:val="26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 xml:space="preserve">Presentation </w:t>
      </w:r>
      <w:r w:rsidR="002E2EA1">
        <w:rPr>
          <w:szCs w:val="24"/>
        </w:rPr>
        <w:t xml:space="preserve">by </w:t>
      </w:r>
      <w:r>
        <w:rPr>
          <w:szCs w:val="24"/>
        </w:rPr>
        <w:t>Robin Renwick</w:t>
      </w:r>
      <w:r w:rsidR="002E2EA1">
        <w:rPr>
          <w:szCs w:val="24"/>
        </w:rPr>
        <w:t xml:space="preserve"> related to Q</w:t>
      </w:r>
      <w:r w:rsidR="00096F2F">
        <w:rPr>
          <w:szCs w:val="24"/>
        </w:rPr>
        <w:t>5 below</w:t>
      </w:r>
    </w:p>
    <w:p w14:paraId="4DC504B0" w14:textId="3B12E849" w:rsidR="007419F6" w:rsidRDefault="007419F6" w:rsidP="007419F6">
      <w:pPr>
        <w:numPr>
          <w:ilvl w:val="0"/>
          <w:numId w:val="26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>Focused discussion on the specific questions below – please come prepared to share concrete examples and use cases</w:t>
      </w:r>
    </w:p>
    <w:p w14:paraId="1A51C575" w14:textId="77777777" w:rsidR="007419F6" w:rsidRDefault="007419F6" w:rsidP="007419F6">
      <w:pPr>
        <w:numPr>
          <w:ilvl w:val="0"/>
          <w:numId w:val="26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>Actions for next meeting</w:t>
      </w:r>
    </w:p>
    <w:p w14:paraId="4E10D419" w14:textId="77777777" w:rsidR="007419F6" w:rsidRDefault="007419F6" w:rsidP="007419F6">
      <w:pPr>
        <w:numPr>
          <w:ilvl w:val="0"/>
          <w:numId w:val="26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>
        <w:rPr>
          <w:szCs w:val="24"/>
        </w:rPr>
        <w:t>AOB</w:t>
      </w:r>
    </w:p>
    <w:p w14:paraId="76A59E91" w14:textId="77777777" w:rsidR="007419F6" w:rsidRDefault="007419F6" w:rsidP="007419F6">
      <w:pPr>
        <w:rPr>
          <w:rFonts w:ascii="Calibri" w:eastAsiaTheme="minorHAnsi" w:hAnsi="Calibri" w:cs="Calibri"/>
          <w:sz w:val="22"/>
          <w:szCs w:val="22"/>
          <w:lang w:val="en-US"/>
        </w:rPr>
      </w:pPr>
    </w:p>
    <w:p w14:paraId="4AC11890" w14:textId="77777777" w:rsidR="007419F6" w:rsidRDefault="007419F6" w:rsidP="007419F6">
      <w:pPr>
        <w:rPr>
          <w:b/>
          <w:bCs/>
          <w:szCs w:val="24"/>
          <w:u w:val="single"/>
          <w:lang w:val="en-US"/>
        </w:rPr>
      </w:pPr>
      <w:r>
        <w:rPr>
          <w:b/>
          <w:bCs/>
          <w:u w:val="single"/>
          <w:lang w:val="en-US"/>
        </w:rPr>
        <w:t>Information Note</w:t>
      </w:r>
    </w:p>
    <w:p w14:paraId="6CD817C3" w14:textId="77777777" w:rsidR="007419F6" w:rsidRDefault="007419F6" w:rsidP="007419F6">
      <w:pPr>
        <w:rPr>
          <w:rFonts w:ascii="Calibri" w:hAnsi="Calibri" w:cs="Calibri"/>
          <w:sz w:val="22"/>
          <w:szCs w:val="22"/>
          <w:lang w:val="en-US"/>
        </w:rPr>
      </w:pPr>
    </w:p>
    <w:p w14:paraId="391490AC" w14:textId="08188005" w:rsidR="007419F6" w:rsidRDefault="007419F6" w:rsidP="007419F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Key Issues for the Financial Inclusion Workstream</w:t>
      </w:r>
    </w:p>
    <w:p w14:paraId="2EF403B4" w14:textId="77777777" w:rsidR="002E2EA1" w:rsidRDefault="002E2EA1" w:rsidP="007419F6">
      <w:pPr>
        <w:rPr>
          <w:b/>
          <w:bCs/>
          <w:u w:val="single"/>
          <w:lang w:val="en-US"/>
        </w:rPr>
      </w:pPr>
    </w:p>
    <w:p w14:paraId="202E87D1" w14:textId="77777777" w:rsidR="002E2EA1" w:rsidRDefault="007419F6" w:rsidP="007419F6">
      <w:pPr>
        <w:numPr>
          <w:ilvl w:val="0"/>
          <w:numId w:val="31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>How can digital currencies help enhance financial inclusion?</w:t>
      </w:r>
    </w:p>
    <w:p w14:paraId="64FEE1A3" w14:textId="623ED998" w:rsidR="007419F6" w:rsidRDefault="007419F6" w:rsidP="002E2EA1">
      <w:pPr>
        <w:adjustRightInd/>
        <w:spacing w:before="0"/>
        <w:ind w:left="720"/>
        <w:textAlignment w:val="auto"/>
        <w:rPr>
          <w:szCs w:val="24"/>
        </w:rPr>
      </w:pPr>
      <w:r>
        <w:rPr>
          <w:szCs w:val="24"/>
        </w:rPr>
        <w:t xml:space="preserve"> </w:t>
      </w:r>
    </w:p>
    <w:p w14:paraId="21230B2D" w14:textId="5B7CAB4C" w:rsidR="007419F6" w:rsidRDefault="007419F6" w:rsidP="007419F6">
      <w:pPr>
        <w:numPr>
          <w:ilvl w:val="0"/>
          <w:numId w:val="31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 xml:space="preserve">What are the constraints/concerns/risks that are preventing digital currencies realize their full potential to lift financial inclusion? </w:t>
      </w:r>
    </w:p>
    <w:p w14:paraId="7F86002C" w14:textId="77777777" w:rsidR="002E2EA1" w:rsidRDefault="002E2EA1" w:rsidP="002E2EA1">
      <w:pPr>
        <w:pStyle w:val="ListParagraph"/>
        <w:rPr>
          <w:szCs w:val="24"/>
        </w:rPr>
      </w:pPr>
    </w:p>
    <w:p w14:paraId="58707278" w14:textId="52C187DA" w:rsidR="007419F6" w:rsidRDefault="007419F6" w:rsidP="007419F6">
      <w:pPr>
        <w:numPr>
          <w:ilvl w:val="0"/>
          <w:numId w:val="31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>What are the policy and governance recommendations to maximize the financial inclusion benefits of digital currencies, while mitigating risks?</w:t>
      </w:r>
    </w:p>
    <w:p w14:paraId="510D2E44" w14:textId="77777777" w:rsidR="002E2EA1" w:rsidRDefault="002E2EA1" w:rsidP="002E2EA1">
      <w:pPr>
        <w:pStyle w:val="ListParagraph"/>
        <w:rPr>
          <w:szCs w:val="24"/>
        </w:rPr>
      </w:pPr>
    </w:p>
    <w:p w14:paraId="6CE45D7A" w14:textId="4869F46E" w:rsidR="007419F6" w:rsidRDefault="007419F6" w:rsidP="007419F6">
      <w:pPr>
        <w:numPr>
          <w:ilvl w:val="0"/>
          <w:numId w:val="31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lastRenderedPageBreak/>
        <w:t>Workstream participants are invited to make presentations on e-money, cryptocurrencies, stablecoins and CBDCs in the light of the above questions</w:t>
      </w:r>
      <w:r w:rsidR="00816683">
        <w:rPr>
          <w:szCs w:val="24"/>
        </w:rPr>
        <w:t>.</w:t>
      </w:r>
    </w:p>
    <w:p w14:paraId="0FE30324" w14:textId="77777777" w:rsidR="007419F6" w:rsidRDefault="007419F6" w:rsidP="007419F6">
      <w:pPr>
        <w:rPr>
          <w:rFonts w:eastAsiaTheme="minorHAnsi"/>
          <w:szCs w:val="24"/>
        </w:rPr>
      </w:pPr>
    </w:p>
    <w:p w14:paraId="12FC2C43" w14:textId="01B4D23B" w:rsidR="007419F6" w:rsidRDefault="007419F6" w:rsidP="007419F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Specific Questions</w:t>
      </w:r>
    </w:p>
    <w:p w14:paraId="10F1C7A6" w14:textId="77777777" w:rsidR="002E2EA1" w:rsidRPr="002E2EA1" w:rsidRDefault="002E2EA1" w:rsidP="007419F6">
      <w:pPr>
        <w:rPr>
          <w:b/>
          <w:bCs/>
          <w:u w:val="single"/>
          <w:lang w:val="en-US"/>
        </w:rPr>
      </w:pPr>
    </w:p>
    <w:p w14:paraId="6F3AB1F2" w14:textId="2684F736" w:rsidR="007419F6" w:rsidRDefault="007419F6" w:rsidP="007419F6">
      <w:pPr>
        <w:pStyle w:val="ListParagraph"/>
        <w:numPr>
          <w:ilvl w:val="0"/>
          <w:numId w:val="32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contextualSpacing w:val="0"/>
        <w:textAlignment w:val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In what ways, can digital currencies enable financ</w:t>
      </w:r>
      <w:bookmarkStart w:id="7" w:name="_GoBack"/>
      <w:bookmarkEnd w:id="7"/>
      <w:r>
        <w:rPr>
          <w:rFonts w:eastAsia="Times New Roman"/>
          <w:szCs w:val="24"/>
        </w:rPr>
        <w:t>ial inclusion at absolute levels, relative to one another, and to existing payment systems? Are there any examples or use cases?</w:t>
      </w:r>
    </w:p>
    <w:p w14:paraId="560C9D2B" w14:textId="77777777" w:rsidR="002E2EA1" w:rsidRDefault="002E2EA1" w:rsidP="002E2EA1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contextualSpacing w:val="0"/>
        <w:textAlignment w:val="auto"/>
        <w:rPr>
          <w:rFonts w:eastAsia="Times New Roman"/>
          <w:szCs w:val="24"/>
        </w:rPr>
      </w:pPr>
    </w:p>
    <w:p w14:paraId="5548F40A" w14:textId="77777777" w:rsidR="002E2EA1" w:rsidRDefault="007419F6" w:rsidP="007419F6">
      <w:pPr>
        <w:pStyle w:val="ListParagraph"/>
        <w:numPr>
          <w:ilvl w:val="0"/>
          <w:numId w:val="32"/>
        </w:numPr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contextualSpacing w:val="0"/>
        <w:textAlignment w:val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What are the key </w:t>
      </w:r>
      <w:r w:rsidR="00ED755F">
        <w:rPr>
          <w:rFonts w:eastAsia="Times New Roman"/>
          <w:szCs w:val="24"/>
        </w:rPr>
        <w:t>policy requirements for digital currency implementation to meet the needs of the unbanked in order to bridge the financial inclusion gap?</w:t>
      </w:r>
    </w:p>
    <w:p w14:paraId="39C9862D" w14:textId="3CF6708F" w:rsidR="007419F6" w:rsidRDefault="00ED755F" w:rsidP="002E2EA1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contextualSpacing w:val="0"/>
        <w:textAlignment w:val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032D5088" w14:textId="6AC71885" w:rsidR="007419F6" w:rsidRDefault="007419F6" w:rsidP="007419F6">
      <w:pPr>
        <w:numPr>
          <w:ilvl w:val="0"/>
          <w:numId w:val="32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>What are the</w:t>
      </w:r>
      <w:r w:rsidR="00791D5C">
        <w:rPr>
          <w:szCs w:val="24"/>
        </w:rPr>
        <w:t xml:space="preserve"> technology</w:t>
      </w:r>
      <w:r>
        <w:rPr>
          <w:szCs w:val="24"/>
        </w:rPr>
        <w:t xml:space="preserve"> </w:t>
      </w:r>
      <w:r w:rsidR="00791D5C">
        <w:rPr>
          <w:szCs w:val="24"/>
        </w:rPr>
        <w:t>and</w:t>
      </w:r>
      <w:r>
        <w:rPr>
          <w:szCs w:val="24"/>
        </w:rPr>
        <w:t xml:space="preserve"> regulatory challenges that digital currencies </w:t>
      </w:r>
      <w:r w:rsidR="006E1A83">
        <w:rPr>
          <w:szCs w:val="24"/>
        </w:rPr>
        <w:t>(CBDC</w:t>
      </w:r>
      <w:r w:rsidR="00ED755F">
        <w:rPr>
          <w:szCs w:val="24"/>
        </w:rPr>
        <w:t>s</w:t>
      </w:r>
      <w:r w:rsidR="006E1A83">
        <w:rPr>
          <w:szCs w:val="24"/>
        </w:rPr>
        <w:t>, Stablecoins and e</w:t>
      </w:r>
      <w:r w:rsidR="00ED755F">
        <w:rPr>
          <w:szCs w:val="24"/>
        </w:rPr>
        <w:t>-</w:t>
      </w:r>
      <w:r w:rsidR="006E1A83">
        <w:rPr>
          <w:szCs w:val="24"/>
        </w:rPr>
        <w:t xml:space="preserve">Money) </w:t>
      </w:r>
      <w:r>
        <w:rPr>
          <w:szCs w:val="24"/>
        </w:rPr>
        <w:t xml:space="preserve">face with respect to </w:t>
      </w:r>
      <w:r w:rsidR="00791D5C">
        <w:rPr>
          <w:szCs w:val="24"/>
        </w:rPr>
        <w:t>bringing financial services to the unbanked</w:t>
      </w:r>
      <w:r>
        <w:rPr>
          <w:szCs w:val="24"/>
        </w:rPr>
        <w:t>? Which ones are addressable in the near or medium term, and how could they be addressed?</w:t>
      </w:r>
    </w:p>
    <w:p w14:paraId="73048DF0" w14:textId="77777777" w:rsidR="002E2EA1" w:rsidRDefault="002E2EA1" w:rsidP="002E2EA1">
      <w:pPr>
        <w:adjustRightInd/>
        <w:spacing w:before="0"/>
        <w:ind w:left="720"/>
        <w:textAlignment w:val="auto"/>
        <w:rPr>
          <w:szCs w:val="24"/>
        </w:rPr>
      </w:pPr>
    </w:p>
    <w:p w14:paraId="7C771F42" w14:textId="10C6387C" w:rsidR="007419F6" w:rsidRDefault="00791D5C" w:rsidP="007419F6">
      <w:pPr>
        <w:numPr>
          <w:ilvl w:val="0"/>
          <w:numId w:val="32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>What are the policy recommendations for addressing the technology limitations and regulatory challenges identified under Q.3 above</w:t>
      </w:r>
      <w:r w:rsidR="00ED755F">
        <w:rPr>
          <w:szCs w:val="24"/>
        </w:rPr>
        <w:t>?</w:t>
      </w:r>
    </w:p>
    <w:p w14:paraId="1F71B01C" w14:textId="77777777" w:rsidR="002E2EA1" w:rsidRDefault="002E2EA1" w:rsidP="002E2EA1">
      <w:pPr>
        <w:adjustRightInd/>
        <w:spacing w:before="0"/>
        <w:ind w:left="720"/>
        <w:textAlignment w:val="auto"/>
        <w:rPr>
          <w:szCs w:val="24"/>
        </w:rPr>
      </w:pPr>
    </w:p>
    <w:p w14:paraId="00F72D7B" w14:textId="677DEB73" w:rsidR="007419F6" w:rsidRDefault="007419F6" w:rsidP="007419F6">
      <w:pPr>
        <w:numPr>
          <w:ilvl w:val="0"/>
          <w:numId w:val="32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>Where do digital currencies create noteworthy financial exclusion risk or other important risks, including for the financially vulnerable? What can be done to mitigate them?</w:t>
      </w:r>
    </w:p>
    <w:p w14:paraId="64BE8D57" w14:textId="77777777" w:rsidR="002E2EA1" w:rsidRDefault="002E2EA1" w:rsidP="002E2EA1">
      <w:pPr>
        <w:adjustRightInd/>
        <w:spacing w:before="0"/>
        <w:ind w:left="720"/>
        <w:textAlignment w:val="auto"/>
        <w:rPr>
          <w:szCs w:val="24"/>
        </w:rPr>
      </w:pPr>
    </w:p>
    <w:p w14:paraId="63AE7D1A" w14:textId="145A80FE" w:rsidR="007419F6" w:rsidRDefault="007419F6" w:rsidP="007419F6">
      <w:pPr>
        <w:numPr>
          <w:ilvl w:val="0"/>
          <w:numId w:val="32"/>
        </w:numPr>
        <w:adjustRightInd/>
        <w:spacing w:before="0"/>
        <w:textAlignment w:val="auto"/>
        <w:rPr>
          <w:szCs w:val="24"/>
        </w:rPr>
      </w:pPr>
      <w:r>
        <w:rPr>
          <w:szCs w:val="24"/>
        </w:rPr>
        <w:t>How can “programmability” features of digital currencies support financial inclusion?</w:t>
      </w:r>
    </w:p>
    <w:p w14:paraId="28A50F3A" w14:textId="7D7B22FC" w:rsidR="007419F6" w:rsidRDefault="007419F6" w:rsidP="00791D5C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  <w:u w:val="single"/>
        </w:rPr>
      </w:pPr>
    </w:p>
    <w:p w14:paraId="77FA0E29" w14:textId="433C7388" w:rsidR="00791D5C" w:rsidRDefault="00791D5C" w:rsidP="001033A6">
      <w:pPr>
        <w:tabs>
          <w:tab w:val="left" w:pos="1134"/>
          <w:tab w:val="left" w:pos="1871"/>
          <w:tab w:val="left" w:pos="2268"/>
        </w:tabs>
        <w:textAlignment w:val="auto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Not in scope:</w:t>
      </w:r>
    </w:p>
    <w:p w14:paraId="7C20D5F1" w14:textId="13AC87A4" w:rsidR="00791D5C" w:rsidRPr="001033A6" w:rsidRDefault="00791D5C" w:rsidP="001033A6">
      <w:pPr>
        <w:pStyle w:val="ListParagraph"/>
        <w:numPr>
          <w:ilvl w:val="0"/>
          <w:numId w:val="36"/>
        </w:numPr>
        <w:tabs>
          <w:tab w:val="left" w:pos="1134"/>
          <w:tab w:val="left" w:pos="1871"/>
          <w:tab w:val="left" w:pos="2268"/>
        </w:tabs>
        <w:textAlignment w:val="auto"/>
        <w:rPr>
          <w:b/>
          <w:bCs/>
          <w:szCs w:val="24"/>
          <w:u w:val="single"/>
        </w:rPr>
      </w:pPr>
      <w:r w:rsidRPr="001033A6">
        <w:rPr>
          <w:b/>
          <w:bCs/>
          <w:szCs w:val="24"/>
          <w:u w:val="single"/>
        </w:rPr>
        <w:t>Review of the general causes of financial inclusion and financial exclusion</w:t>
      </w:r>
      <w:r w:rsidR="001033A6">
        <w:rPr>
          <w:b/>
          <w:bCs/>
          <w:szCs w:val="24"/>
          <w:u w:val="single"/>
        </w:rPr>
        <w:t>.</w:t>
      </w:r>
    </w:p>
    <w:p w14:paraId="75E64D8B" w14:textId="459D2036" w:rsidR="00791D5C" w:rsidRPr="001033A6" w:rsidRDefault="00791D5C" w:rsidP="001033A6">
      <w:pPr>
        <w:pStyle w:val="ListParagraph"/>
        <w:numPr>
          <w:ilvl w:val="0"/>
          <w:numId w:val="36"/>
        </w:numPr>
        <w:tabs>
          <w:tab w:val="left" w:pos="1134"/>
          <w:tab w:val="left" w:pos="1871"/>
          <w:tab w:val="left" w:pos="2268"/>
        </w:tabs>
        <w:textAlignment w:val="auto"/>
        <w:rPr>
          <w:b/>
          <w:bCs/>
          <w:szCs w:val="24"/>
          <w:u w:val="single"/>
        </w:rPr>
      </w:pPr>
      <w:r w:rsidRPr="001033A6">
        <w:rPr>
          <w:b/>
          <w:bCs/>
          <w:szCs w:val="24"/>
          <w:u w:val="single"/>
        </w:rPr>
        <w:t>What is financial inclusion or financial exclusion?</w:t>
      </w:r>
    </w:p>
    <w:p w14:paraId="2A50D5A1" w14:textId="5CDC502E" w:rsidR="00791D5C" w:rsidRPr="001033A6" w:rsidRDefault="00791D5C" w:rsidP="001033A6">
      <w:pPr>
        <w:pStyle w:val="ListParagraph"/>
        <w:numPr>
          <w:ilvl w:val="0"/>
          <w:numId w:val="36"/>
        </w:numPr>
        <w:tabs>
          <w:tab w:val="left" w:pos="1134"/>
          <w:tab w:val="left" w:pos="1871"/>
          <w:tab w:val="left" w:pos="2268"/>
        </w:tabs>
        <w:textAlignment w:val="auto"/>
        <w:rPr>
          <w:b/>
          <w:bCs/>
          <w:szCs w:val="24"/>
          <w:u w:val="single"/>
        </w:rPr>
      </w:pPr>
      <w:r w:rsidRPr="001033A6">
        <w:rPr>
          <w:b/>
          <w:bCs/>
          <w:szCs w:val="24"/>
          <w:u w:val="single"/>
        </w:rPr>
        <w:t>Financial policy and economic policy issues around financial inclusion</w:t>
      </w:r>
      <w:r w:rsidR="001033A6">
        <w:rPr>
          <w:b/>
          <w:bCs/>
          <w:szCs w:val="24"/>
          <w:u w:val="single"/>
        </w:rPr>
        <w:t>.</w:t>
      </w:r>
    </w:p>
    <w:p w14:paraId="7ABE0FF2" w14:textId="77777777" w:rsidR="00791D5C" w:rsidRPr="00ED755F" w:rsidRDefault="00791D5C" w:rsidP="00ED755F">
      <w:pPr>
        <w:pStyle w:val="ListParagraph"/>
        <w:tabs>
          <w:tab w:val="left" w:pos="1134"/>
          <w:tab w:val="left" w:pos="1871"/>
          <w:tab w:val="left" w:pos="2268"/>
        </w:tabs>
        <w:ind w:left="1287"/>
        <w:textAlignment w:val="auto"/>
        <w:rPr>
          <w:b/>
          <w:bCs/>
          <w:szCs w:val="24"/>
          <w:u w:val="single"/>
        </w:rPr>
      </w:pPr>
    </w:p>
    <w:p w14:paraId="29AF4921" w14:textId="4729AECE" w:rsidR="00DB11B2" w:rsidRPr="0012245A" w:rsidRDefault="00782C60" w:rsidP="002819FB">
      <w:pPr>
        <w:spacing w:before="0" w:after="160" w:line="259" w:lineRule="auto"/>
        <w:jc w:val="center"/>
        <w:rPr>
          <w:rFonts w:eastAsia="Batang"/>
          <w:lang w:val="fr-CH"/>
        </w:rPr>
      </w:pPr>
      <w:r w:rsidRPr="00D012EE">
        <w:t>______________________</w:t>
      </w:r>
    </w:p>
    <w:sectPr w:rsidR="00DB11B2" w:rsidRPr="0012245A" w:rsidSect="0012245A">
      <w:headerReference w:type="default" r:id="rId12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B05E3" w14:textId="77777777" w:rsidR="00E443EB" w:rsidRDefault="00E443EB">
      <w:r>
        <w:separator/>
      </w:r>
    </w:p>
  </w:endnote>
  <w:endnote w:type="continuationSeparator" w:id="0">
    <w:p w14:paraId="34373821" w14:textId="77777777" w:rsidR="00E443EB" w:rsidRDefault="00E4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1638" w14:textId="77777777" w:rsidR="00E443EB" w:rsidRDefault="00E443EB">
      <w:r>
        <w:separator/>
      </w:r>
    </w:p>
  </w:footnote>
  <w:footnote w:type="continuationSeparator" w:id="0">
    <w:p w14:paraId="4EAED24D" w14:textId="77777777" w:rsidR="00E443EB" w:rsidRDefault="00E4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9014" w14:textId="28B6EF9B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A86694">
      <w:rPr>
        <w:rFonts w:eastAsia="Batang"/>
        <w:noProof/>
        <w:sz w:val="18"/>
      </w:rPr>
      <w:t>4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21889015" w14:textId="4F56ADE4" w:rsidR="00F31B0E" w:rsidRPr="0012245A" w:rsidRDefault="005B5B17" w:rsidP="00572440">
    <w:pPr>
      <w:spacing w:before="0" w:after="240"/>
      <w:jc w:val="center"/>
    </w:pPr>
    <w:r>
      <w:rPr>
        <w:rFonts w:eastAsia="Batang"/>
        <w:sz w:val="18"/>
      </w:rPr>
      <w:t>DCGI</w:t>
    </w:r>
    <w:r w:rsidR="00572440" w:rsidRPr="00572440">
      <w:rPr>
        <w:rFonts w:eastAsia="Batang"/>
        <w:sz w:val="18"/>
      </w:rPr>
      <w:t>-</w:t>
    </w:r>
    <w:r w:rsidR="00053085">
      <w:rPr>
        <w:rFonts w:eastAsia="Batang"/>
        <w:sz w:val="18"/>
      </w:rPr>
      <w:t>PG-</w:t>
    </w:r>
    <w:r w:rsidR="00572440" w:rsidRPr="00572440">
      <w:rPr>
        <w:rFonts w:eastAsia="Batang"/>
        <w:sz w:val="18"/>
      </w:rPr>
      <w:t>I-</w:t>
    </w:r>
    <w:r w:rsidR="00053085">
      <w:rPr>
        <w:rFonts w:eastAsia="Batang"/>
        <w:sz w:val="18"/>
      </w:rPr>
      <w:t>0</w:t>
    </w:r>
    <w:r w:rsidR="00360110">
      <w:rPr>
        <w:rFonts w:eastAsia="Batang"/>
        <w:sz w:val="18"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E068EE"/>
    <w:multiLevelType w:val="hybridMultilevel"/>
    <w:tmpl w:val="9ECA3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5C03"/>
    <w:multiLevelType w:val="hybridMultilevel"/>
    <w:tmpl w:val="521EB94A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3181"/>
    <w:multiLevelType w:val="hybridMultilevel"/>
    <w:tmpl w:val="ABC4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6DCF"/>
    <w:multiLevelType w:val="hybridMultilevel"/>
    <w:tmpl w:val="B716616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1D7E9A"/>
    <w:multiLevelType w:val="hybridMultilevel"/>
    <w:tmpl w:val="6B9A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065D"/>
    <w:multiLevelType w:val="hybridMultilevel"/>
    <w:tmpl w:val="CDC6B092"/>
    <w:lvl w:ilvl="0" w:tplc="1C9A864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5E4A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36ED"/>
    <w:multiLevelType w:val="hybridMultilevel"/>
    <w:tmpl w:val="E5940ED8"/>
    <w:lvl w:ilvl="0" w:tplc="31920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7538A"/>
    <w:multiLevelType w:val="hybridMultilevel"/>
    <w:tmpl w:val="332479C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7251D"/>
    <w:multiLevelType w:val="hybridMultilevel"/>
    <w:tmpl w:val="8E20D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D3730"/>
    <w:multiLevelType w:val="hybridMultilevel"/>
    <w:tmpl w:val="E144AB0E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3F310C44"/>
    <w:multiLevelType w:val="hybridMultilevel"/>
    <w:tmpl w:val="7D0A6970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0246311"/>
    <w:multiLevelType w:val="hybridMultilevel"/>
    <w:tmpl w:val="7A80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52C1"/>
    <w:multiLevelType w:val="hybridMultilevel"/>
    <w:tmpl w:val="E91C874E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1149C"/>
    <w:multiLevelType w:val="hybridMultilevel"/>
    <w:tmpl w:val="A9AE223C"/>
    <w:lvl w:ilvl="0" w:tplc="02966BC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D74A9"/>
    <w:multiLevelType w:val="hybridMultilevel"/>
    <w:tmpl w:val="3AF64AE4"/>
    <w:lvl w:ilvl="0" w:tplc="FF4EEC3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CA740D"/>
    <w:multiLevelType w:val="hybridMultilevel"/>
    <w:tmpl w:val="FDE4BD62"/>
    <w:lvl w:ilvl="0" w:tplc="4F3AEC0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7223A1"/>
    <w:multiLevelType w:val="hybridMultilevel"/>
    <w:tmpl w:val="08E813C4"/>
    <w:lvl w:ilvl="0" w:tplc="146838A8">
      <w:start w:val="19"/>
      <w:numFmt w:val="bullet"/>
      <w:lvlText w:val="-"/>
      <w:lvlJc w:val="left"/>
      <w:pPr>
        <w:ind w:left="7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19" w15:restartNumberingAfterBreak="0">
    <w:nsid w:val="48A51C82"/>
    <w:multiLevelType w:val="hybridMultilevel"/>
    <w:tmpl w:val="AB768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E61F0"/>
    <w:multiLevelType w:val="hybridMultilevel"/>
    <w:tmpl w:val="0F1AA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0C4104"/>
    <w:multiLevelType w:val="hybridMultilevel"/>
    <w:tmpl w:val="7B52635A"/>
    <w:lvl w:ilvl="0" w:tplc="9D9C01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40C6A"/>
    <w:multiLevelType w:val="hybridMultilevel"/>
    <w:tmpl w:val="E6A4BF1C"/>
    <w:lvl w:ilvl="0" w:tplc="50A6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87E08">
      <w:start w:val="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EC9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E0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8E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49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5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F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91E1F"/>
    <w:multiLevelType w:val="hybridMultilevel"/>
    <w:tmpl w:val="C2F6F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4E10"/>
    <w:multiLevelType w:val="hybridMultilevel"/>
    <w:tmpl w:val="F6EA34D6"/>
    <w:lvl w:ilvl="0" w:tplc="7D1405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8FD"/>
    <w:multiLevelType w:val="hybridMultilevel"/>
    <w:tmpl w:val="96C8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132E"/>
    <w:multiLevelType w:val="hybridMultilevel"/>
    <w:tmpl w:val="2B386CC0"/>
    <w:lvl w:ilvl="0" w:tplc="D15EB38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90309B"/>
    <w:multiLevelType w:val="hybridMultilevel"/>
    <w:tmpl w:val="D764CD6E"/>
    <w:lvl w:ilvl="0" w:tplc="2BB8A88E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B115E2"/>
    <w:multiLevelType w:val="hybridMultilevel"/>
    <w:tmpl w:val="7906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8"/>
  </w:num>
  <w:num w:numId="8">
    <w:abstractNumId w:val="2"/>
  </w:num>
  <w:num w:numId="9">
    <w:abstractNumId w:val="14"/>
  </w:num>
  <w:num w:numId="10">
    <w:abstractNumId w:val="21"/>
  </w:num>
  <w:num w:numId="11">
    <w:abstractNumId w:val="16"/>
  </w:num>
  <w:num w:numId="12">
    <w:abstractNumId w:val="27"/>
  </w:num>
  <w:num w:numId="13">
    <w:abstractNumId w:val="26"/>
  </w:num>
  <w:num w:numId="14">
    <w:abstractNumId w:val="17"/>
  </w:num>
  <w:num w:numId="15">
    <w:abstractNumId w:val="7"/>
  </w:num>
  <w:num w:numId="16">
    <w:abstractNumId w:val="15"/>
  </w:num>
  <w:num w:numId="17">
    <w:abstractNumId w:val="5"/>
  </w:num>
  <w:num w:numId="18">
    <w:abstractNumId w:val="24"/>
  </w:num>
  <w:num w:numId="19">
    <w:abstractNumId w:val="11"/>
  </w:num>
  <w:num w:numId="20">
    <w:abstractNumId w:val="25"/>
  </w:num>
  <w:num w:numId="21">
    <w:abstractNumId w:val="6"/>
  </w:num>
  <w:num w:numId="22">
    <w:abstractNumId w:val="13"/>
  </w:num>
  <w:num w:numId="23">
    <w:abstractNumId w:val="23"/>
  </w:num>
  <w:num w:numId="24">
    <w:abstractNumId w:val="22"/>
  </w:num>
  <w:num w:numId="25">
    <w:abstractNumId w:val="2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0"/>
  </w:num>
  <w:num w:numId="30">
    <w:abstractNumId w:val="8"/>
  </w:num>
  <w:num w:numId="31">
    <w:abstractNumId w:val="28"/>
  </w:num>
  <w:num w:numId="3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</w:num>
  <w:num w:numId="34">
    <w:abstractNumId w:val="10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17AE9"/>
    <w:rsid w:val="000279E4"/>
    <w:rsid w:val="00047A4B"/>
    <w:rsid w:val="00047F98"/>
    <w:rsid w:val="00053085"/>
    <w:rsid w:val="0006415A"/>
    <w:rsid w:val="00096F2F"/>
    <w:rsid w:val="000B3F62"/>
    <w:rsid w:val="001033A6"/>
    <w:rsid w:val="0012245A"/>
    <w:rsid w:val="0015046B"/>
    <w:rsid w:val="001C7083"/>
    <w:rsid w:val="001D278A"/>
    <w:rsid w:val="001F0570"/>
    <w:rsid w:val="001F2C70"/>
    <w:rsid w:val="0020399F"/>
    <w:rsid w:val="00230CD1"/>
    <w:rsid w:val="00235435"/>
    <w:rsid w:val="0023670C"/>
    <w:rsid w:val="00245263"/>
    <w:rsid w:val="002557C3"/>
    <w:rsid w:val="00256AB9"/>
    <w:rsid w:val="00267599"/>
    <w:rsid w:val="002819FB"/>
    <w:rsid w:val="00284941"/>
    <w:rsid w:val="002977BE"/>
    <w:rsid w:val="002B6698"/>
    <w:rsid w:val="002E0D9F"/>
    <w:rsid w:val="002E2EA1"/>
    <w:rsid w:val="00321069"/>
    <w:rsid w:val="00334838"/>
    <w:rsid w:val="003352F5"/>
    <w:rsid w:val="00360110"/>
    <w:rsid w:val="00370CCB"/>
    <w:rsid w:val="003C5583"/>
    <w:rsid w:val="003E4AF3"/>
    <w:rsid w:val="00420BB8"/>
    <w:rsid w:val="00422417"/>
    <w:rsid w:val="00423A86"/>
    <w:rsid w:val="004453AA"/>
    <w:rsid w:val="00446FE8"/>
    <w:rsid w:val="00466F46"/>
    <w:rsid w:val="00485B36"/>
    <w:rsid w:val="00486240"/>
    <w:rsid w:val="004A106E"/>
    <w:rsid w:val="004A1775"/>
    <w:rsid w:val="004E744C"/>
    <w:rsid w:val="00510DA6"/>
    <w:rsid w:val="00512B61"/>
    <w:rsid w:val="005353C0"/>
    <w:rsid w:val="00572440"/>
    <w:rsid w:val="0057259B"/>
    <w:rsid w:val="005B37DD"/>
    <w:rsid w:val="005B5B17"/>
    <w:rsid w:val="005C053E"/>
    <w:rsid w:val="005D2541"/>
    <w:rsid w:val="0060796B"/>
    <w:rsid w:val="00641950"/>
    <w:rsid w:val="00642841"/>
    <w:rsid w:val="00642DB0"/>
    <w:rsid w:val="006C48D7"/>
    <w:rsid w:val="006D4699"/>
    <w:rsid w:val="006E1A83"/>
    <w:rsid w:val="006E3981"/>
    <w:rsid w:val="00701334"/>
    <w:rsid w:val="007329F3"/>
    <w:rsid w:val="007419F6"/>
    <w:rsid w:val="00772C35"/>
    <w:rsid w:val="00774544"/>
    <w:rsid w:val="00782C60"/>
    <w:rsid w:val="00791D5C"/>
    <w:rsid w:val="007B14B2"/>
    <w:rsid w:val="00816683"/>
    <w:rsid w:val="008233DD"/>
    <w:rsid w:val="0086736E"/>
    <w:rsid w:val="008A1664"/>
    <w:rsid w:val="008A6476"/>
    <w:rsid w:val="008C1165"/>
    <w:rsid w:val="008C473D"/>
    <w:rsid w:val="00902B79"/>
    <w:rsid w:val="00911140"/>
    <w:rsid w:val="00917D9A"/>
    <w:rsid w:val="0092328C"/>
    <w:rsid w:val="00925B29"/>
    <w:rsid w:val="00940F4B"/>
    <w:rsid w:val="00947AE4"/>
    <w:rsid w:val="00951D60"/>
    <w:rsid w:val="00967115"/>
    <w:rsid w:val="0097033B"/>
    <w:rsid w:val="009D001C"/>
    <w:rsid w:val="009D1E84"/>
    <w:rsid w:val="009D235C"/>
    <w:rsid w:val="009E1E65"/>
    <w:rsid w:val="009E3191"/>
    <w:rsid w:val="009F4B01"/>
    <w:rsid w:val="00A06D6F"/>
    <w:rsid w:val="00A141B3"/>
    <w:rsid w:val="00A23CF5"/>
    <w:rsid w:val="00A47B1E"/>
    <w:rsid w:val="00A617BC"/>
    <w:rsid w:val="00A65BC5"/>
    <w:rsid w:val="00A7409E"/>
    <w:rsid w:val="00A86694"/>
    <w:rsid w:val="00A917A7"/>
    <w:rsid w:val="00AB5AA8"/>
    <w:rsid w:val="00AC2027"/>
    <w:rsid w:val="00AD6A4D"/>
    <w:rsid w:val="00B05531"/>
    <w:rsid w:val="00B30DB7"/>
    <w:rsid w:val="00B44E80"/>
    <w:rsid w:val="00B774CF"/>
    <w:rsid w:val="00B91C44"/>
    <w:rsid w:val="00BB25D9"/>
    <w:rsid w:val="00BC7E90"/>
    <w:rsid w:val="00BD4536"/>
    <w:rsid w:val="00BE43F9"/>
    <w:rsid w:val="00BF158C"/>
    <w:rsid w:val="00C05A6D"/>
    <w:rsid w:val="00C06E2C"/>
    <w:rsid w:val="00C20FB0"/>
    <w:rsid w:val="00C802FE"/>
    <w:rsid w:val="00CC58C6"/>
    <w:rsid w:val="00CD16E0"/>
    <w:rsid w:val="00D02340"/>
    <w:rsid w:val="00D22F36"/>
    <w:rsid w:val="00D55DA1"/>
    <w:rsid w:val="00D90979"/>
    <w:rsid w:val="00DB11B2"/>
    <w:rsid w:val="00E04347"/>
    <w:rsid w:val="00E17F7D"/>
    <w:rsid w:val="00E41B61"/>
    <w:rsid w:val="00E443EB"/>
    <w:rsid w:val="00E842D9"/>
    <w:rsid w:val="00EC2A42"/>
    <w:rsid w:val="00EC32E5"/>
    <w:rsid w:val="00ED755F"/>
    <w:rsid w:val="00EE4AF2"/>
    <w:rsid w:val="00F31B0E"/>
    <w:rsid w:val="00F35AEB"/>
    <w:rsid w:val="00F529E1"/>
    <w:rsid w:val="00F60A3A"/>
    <w:rsid w:val="00F67771"/>
    <w:rsid w:val="00F73300"/>
    <w:rsid w:val="00F9551A"/>
    <w:rsid w:val="00FA1AC2"/>
    <w:rsid w:val="00FA6C2C"/>
    <w:rsid w:val="00FE6E46"/>
    <w:rsid w:val="00FF151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888FAE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771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0F4B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styleId="NoSpacing">
    <w:name w:val="No Spacing"/>
    <w:uiPriority w:val="1"/>
    <w:qFormat/>
    <w:rsid w:val="00DB11B2"/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4A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5B17"/>
    <w:rPr>
      <w:rFonts w:ascii="Times New Roman" w:hAnsi="Times New Roman"/>
      <w:color w:val="808080"/>
    </w:rPr>
  </w:style>
  <w:style w:type="table" w:styleId="TableGrid">
    <w:name w:val="Table Grid"/>
    <w:basedOn w:val="TableNormal"/>
    <w:uiPriority w:val="39"/>
    <w:rsid w:val="00F6777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91D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D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D5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1D5C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gi-secretariat@itu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C4E4BF6B746A8B8F9CB2939D2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17F-623A-45D1-8E71-B7F37E9A498A}"/>
      </w:docPartPr>
      <w:docPartBody>
        <w:p w:rsidR="00B95C1B" w:rsidRDefault="00FD5047" w:rsidP="00FD5047">
          <w:pPr>
            <w:pStyle w:val="CEFC4E4BF6B746A8B8F9CB2939D27E0A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F544FD27CB694765BA1A9F88C33D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8782-06E3-4219-9E38-8E5305E99678}"/>
      </w:docPartPr>
      <w:docPartBody>
        <w:p w:rsidR="00B95C1B" w:rsidRDefault="00FD5047" w:rsidP="00FD5047">
          <w:pPr>
            <w:pStyle w:val="F544FD27CB694765BA1A9F88C33DC9E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69378EFE12C648C6B2AB6B97011E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995E-5B55-4920-9839-9369CCDA142F}"/>
      </w:docPartPr>
      <w:docPartBody>
        <w:p w:rsidR="00980F34" w:rsidRDefault="00352DA2" w:rsidP="00352DA2">
          <w:pPr>
            <w:pStyle w:val="69378EFE12C648C6B2AB6B97011E78E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284AA39870C34FC2B04B12EC145D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C74C-C021-4B44-B3D9-500B2C8462BD}"/>
      </w:docPartPr>
      <w:docPartBody>
        <w:p w:rsidR="00980F34" w:rsidRDefault="00352DA2" w:rsidP="00352DA2">
          <w:pPr>
            <w:pStyle w:val="284AA39870C34FC2B04B12EC145D3F3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A5ED6EA83A347CF9EF1B06065E1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8E79-4041-4FD8-B968-A9DEF1606C2B}"/>
      </w:docPartPr>
      <w:docPartBody>
        <w:p w:rsidR="00980F34" w:rsidRDefault="00352DA2" w:rsidP="00352DA2">
          <w:pPr>
            <w:pStyle w:val="6A5ED6EA83A347CF9EF1B06065E1E10E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Venue, date</w:t>
          </w:r>
          <w:r w:rsidRPr="00D45095">
            <w:rPr>
              <w:rStyle w:val="PlaceholderText"/>
            </w:rPr>
            <w:t>]</w:t>
          </w:r>
        </w:p>
      </w:docPartBody>
    </w:docPart>
    <w:docPart>
      <w:docPartPr>
        <w:name w:val="3711172AE7914B47817C69A484E4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70C8-BC05-4A65-99AB-6FBFD1BDC506}"/>
      </w:docPartPr>
      <w:docPartBody>
        <w:p w:rsidR="00980F34" w:rsidRDefault="00352DA2" w:rsidP="00352DA2">
          <w:pPr>
            <w:pStyle w:val="3711172AE7914B47817C69A484E4D1F9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Insert t</w:t>
          </w:r>
          <w:r w:rsidRPr="00D45095">
            <w:rPr>
              <w:rStyle w:val="PlaceholderText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7"/>
    <w:rsid w:val="00114C46"/>
    <w:rsid w:val="00352DA2"/>
    <w:rsid w:val="003A7CE5"/>
    <w:rsid w:val="00430381"/>
    <w:rsid w:val="005A3C2F"/>
    <w:rsid w:val="005B14F9"/>
    <w:rsid w:val="00701EF9"/>
    <w:rsid w:val="0097053F"/>
    <w:rsid w:val="00980F34"/>
    <w:rsid w:val="00A5068F"/>
    <w:rsid w:val="00B80F14"/>
    <w:rsid w:val="00B95C1B"/>
    <w:rsid w:val="00C87ADA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DA2"/>
    <w:rPr>
      <w:rFonts w:ascii="Times New Roman" w:hAnsi="Times New Roman"/>
      <w:color w:val="808080"/>
    </w:rPr>
  </w:style>
  <w:style w:type="paragraph" w:customStyle="1" w:styleId="CEFC4E4BF6B746A8B8F9CB2939D27E0A">
    <w:name w:val="CEFC4E4BF6B746A8B8F9CB2939D27E0A"/>
    <w:rsid w:val="00FD5047"/>
  </w:style>
  <w:style w:type="paragraph" w:customStyle="1" w:styleId="F544FD27CB694765BA1A9F88C33DC9E5">
    <w:name w:val="F544FD27CB694765BA1A9F88C33DC9E5"/>
    <w:rsid w:val="00FD5047"/>
  </w:style>
  <w:style w:type="paragraph" w:customStyle="1" w:styleId="69378EFE12C648C6B2AB6B97011E78E5">
    <w:name w:val="69378EFE12C648C6B2AB6B97011E78E5"/>
    <w:rsid w:val="00352DA2"/>
  </w:style>
  <w:style w:type="paragraph" w:customStyle="1" w:styleId="284AA39870C34FC2B04B12EC145D3F32">
    <w:name w:val="284AA39870C34FC2B04B12EC145D3F32"/>
    <w:rsid w:val="00352DA2"/>
  </w:style>
  <w:style w:type="paragraph" w:customStyle="1" w:styleId="6A5ED6EA83A347CF9EF1B06065E1E10E">
    <w:name w:val="6A5ED6EA83A347CF9EF1B06065E1E10E"/>
    <w:rsid w:val="00352DA2"/>
  </w:style>
  <w:style w:type="paragraph" w:customStyle="1" w:styleId="3711172AE7914B47817C69A484E4D1F9">
    <w:name w:val="3711172AE7914B47817C69A484E4D1F9"/>
    <w:rsid w:val="00352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743B622CD0489B9B5EAB796C5D8D" ma:contentTypeVersion="2" ma:contentTypeDescription="Create a new document." ma:contentTypeScope="" ma:versionID="37403d89705712b103a0e6595198370f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7964DF-65D4-45C4-940B-95F8B51236B0}"/>
</file>

<file path=customXml/itemProps2.xml><?xml version="1.0" encoding="utf-8"?>
<ds:datastoreItem xmlns:ds="http://schemas.openxmlformats.org/officeDocument/2006/customXml" ds:itemID="{F7CA4B30-CACD-4912-856F-AEEF8A2DA84B}"/>
</file>

<file path=customXml/itemProps3.xml><?xml version="1.0" encoding="utf-8"?>
<ds:datastoreItem xmlns:ds="http://schemas.openxmlformats.org/officeDocument/2006/customXml" ds:itemID="{9EF561ED-57AB-4E4B-8887-0B8769730D96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65</TotalTime>
  <Pages>2</Pages>
  <Words>383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Agenda, Financial Inclusion Workstream e-meeting, 19 March 2021</vt:lpstr>
    </vt:vector>
  </TitlesOfParts>
  <Company/>
  <LinksUpToDate>false</LinksUpToDate>
  <CharactersWithSpaces>2808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Agenda, Financial Inclusion Workstream e-meeting, 19 March 2021</dc:title>
  <dc:subject/>
  <dc:creator>FG DFC Chairman</dc:creator>
  <cp:keywords>CBDC; Agenda; DLT; e-money; digital currency; policy; governance; financial inclusion; stablecoin</cp:keywords>
  <dc:description/>
  <cp:lastModifiedBy>Charlyne Restivo</cp:lastModifiedBy>
  <cp:revision>4</cp:revision>
  <cp:lastPrinted>2002-08-01T07:30:00Z</cp:lastPrinted>
  <dcterms:created xsi:type="dcterms:W3CDTF">2021-03-02T23:25:00Z</dcterms:created>
  <dcterms:modified xsi:type="dcterms:W3CDTF">2021-03-10T07:40:00Z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0x010100E48D743B622CD0489B9B5EAB796C5D8D</vt:lpwstr>
  </property>
</Properties>
</file>