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57" w:type="dxa"/>
          <w:right w:w="57" w:type="dxa"/>
        </w:tblCellMar>
        <w:tblLook w:val="0000" w:firstRow="0" w:lastRow="0" w:firstColumn="0" w:lastColumn="0" w:noHBand="0" w:noVBand="0"/>
      </w:tblPr>
      <w:tblGrid>
        <w:gridCol w:w="1250"/>
        <w:gridCol w:w="447"/>
        <w:gridCol w:w="3807"/>
        <w:gridCol w:w="806"/>
        <w:gridCol w:w="3662"/>
      </w:tblGrid>
      <w:tr w:rsidR="003A0076" w:rsidRPr="005C72BE" w14:paraId="30E7ED3B" w14:textId="77777777" w:rsidTr="009241B4">
        <w:trPr>
          <w:cantSplit/>
        </w:trPr>
        <w:tc>
          <w:tcPr>
            <w:tcW w:w="627" w:type="pct"/>
            <w:vMerge w:val="restart"/>
          </w:tcPr>
          <w:p w14:paraId="651D39FC"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3A0076">
              <w:rPr>
                <w:rFonts w:ascii="Times New Roman" w:eastAsia="Times New Roman" w:hAnsi="Times New Roman" w:cs="Times New Roman"/>
                <w:noProof/>
                <w:sz w:val="20"/>
                <w:szCs w:val="20"/>
                <w:lang w:eastAsia="en-US"/>
              </w:rPr>
              <w:drawing>
                <wp:inline distT="0" distB="0" distL="0" distR="0" wp14:anchorId="2A094D15" wp14:editId="41DEDE8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33" w:type="pct"/>
            <w:gridSpan w:val="2"/>
            <w:vMerge w:val="restart"/>
          </w:tcPr>
          <w:p w14:paraId="2D465562"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val="en-GB" w:eastAsia="en-US"/>
              </w:rPr>
            </w:pPr>
            <w:r w:rsidRPr="003A0076">
              <w:rPr>
                <w:rFonts w:ascii="Times New Roman" w:eastAsia="Times New Roman" w:hAnsi="Times New Roman" w:cs="Times New Roman"/>
                <w:sz w:val="16"/>
                <w:szCs w:val="16"/>
                <w:lang w:val="en-GB" w:eastAsia="en-US"/>
              </w:rPr>
              <w:t>INTERNATIONAL TELECOMMUNICATION UNION</w:t>
            </w:r>
          </w:p>
          <w:p w14:paraId="7E466C76"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val="en-GB" w:eastAsia="en-US"/>
              </w:rPr>
            </w:pPr>
            <w:r w:rsidRPr="003A0076">
              <w:rPr>
                <w:rFonts w:ascii="Times New Roman" w:eastAsia="Times New Roman" w:hAnsi="Times New Roman" w:cs="Times New Roman"/>
                <w:b/>
                <w:bCs/>
                <w:sz w:val="26"/>
                <w:szCs w:val="26"/>
                <w:lang w:val="en-GB" w:eastAsia="en-US"/>
              </w:rPr>
              <w:t>TELECOMMUNICATION</w:t>
            </w:r>
            <w:r w:rsidRPr="003A0076">
              <w:rPr>
                <w:rFonts w:ascii="Times New Roman" w:eastAsia="Times New Roman" w:hAnsi="Times New Roman" w:cs="Times New Roman"/>
                <w:b/>
                <w:bCs/>
                <w:sz w:val="26"/>
                <w:szCs w:val="26"/>
                <w:lang w:val="en-GB" w:eastAsia="en-US"/>
              </w:rPr>
              <w:br/>
              <w:t>STANDARDIZATION SECTOR</w:t>
            </w:r>
          </w:p>
          <w:p w14:paraId="6EBBDF3A"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3A0076">
              <w:rPr>
                <w:rFonts w:ascii="Times New Roman" w:eastAsia="Times New Roman" w:hAnsi="Times New Roman" w:cs="Times New Roman"/>
                <w:sz w:val="20"/>
                <w:szCs w:val="20"/>
                <w:lang w:val="en-GB" w:eastAsia="en-US"/>
              </w:rPr>
              <w:t xml:space="preserve">STUDY PERIOD </w:t>
            </w:r>
            <w:bookmarkStart w:id="0" w:name="dstudyperiod"/>
            <w:r w:rsidRPr="003A0076">
              <w:rPr>
                <w:rFonts w:ascii="Times New Roman" w:eastAsia="Times New Roman" w:hAnsi="Times New Roman" w:cs="Times New Roman"/>
                <w:sz w:val="20"/>
                <w:szCs w:val="20"/>
                <w:lang w:val="en-GB" w:eastAsia="en-US"/>
              </w:rPr>
              <w:t>2017-2020</w:t>
            </w:r>
            <w:bookmarkEnd w:id="0"/>
          </w:p>
        </w:tc>
        <w:tc>
          <w:tcPr>
            <w:tcW w:w="2240" w:type="pct"/>
            <w:gridSpan w:val="2"/>
            <w:vAlign w:val="center"/>
          </w:tcPr>
          <w:p w14:paraId="386FB7B8" w14:textId="77777777" w:rsidR="003A0076" w:rsidRPr="005C72BE"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40"/>
                <w:szCs w:val="20"/>
                <w:lang w:val="en-GB" w:eastAsia="en-US"/>
              </w:rPr>
            </w:pPr>
            <w:r w:rsidRPr="00AC0C62">
              <w:rPr>
                <w:rFonts w:ascii="Times New Roman" w:eastAsia="Times New Roman" w:hAnsi="Times New Roman" w:cs="Times New Roman"/>
                <w:b/>
                <w:bCs/>
                <w:sz w:val="40"/>
                <w:szCs w:val="20"/>
                <w:lang w:val="en-GB" w:eastAsia="en-US"/>
              </w:rPr>
              <w:t xml:space="preserve">DOC </w:t>
            </w:r>
            <w:r w:rsidR="00884070">
              <w:rPr>
                <w:rFonts w:ascii="Times New Roman" w:eastAsia="Times New Roman" w:hAnsi="Times New Roman" w:cs="Times New Roman"/>
                <w:b/>
                <w:bCs/>
                <w:sz w:val="40"/>
                <w:szCs w:val="20"/>
                <w:lang w:val="en-GB" w:eastAsia="en-US"/>
              </w:rPr>
              <w:t>24</w:t>
            </w:r>
            <w:r w:rsidRPr="005C72BE">
              <w:rPr>
                <w:rFonts w:ascii="Times New Roman" w:eastAsia="Times New Roman" w:hAnsi="Times New Roman" w:cs="Times New Roman"/>
                <w:b/>
                <w:bCs/>
                <w:sz w:val="40"/>
                <w:szCs w:val="20"/>
                <w:lang w:val="en-GB" w:eastAsia="en-US"/>
              </w:rPr>
              <w:t xml:space="preserve"> </w:t>
            </w:r>
          </w:p>
        </w:tc>
      </w:tr>
      <w:tr w:rsidR="003A0076" w:rsidRPr="003A0076" w14:paraId="7BBE1EDF" w14:textId="77777777" w:rsidTr="009241B4">
        <w:trPr>
          <w:cantSplit/>
        </w:trPr>
        <w:tc>
          <w:tcPr>
            <w:tcW w:w="627" w:type="pct"/>
            <w:vMerge/>
          </w:tcPr>
          <w:p w14:paraId="4C84ACAD"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bookmarkStart w:id="1" w:name="dsg" w:colFirst="2" w:colLast="2"/>
          </w:p>
        </w:tc>
        <w:tc>
          <w:tcPr>
            <w:tcW w:w="2133" w:type="pct"/>
            <w:gridSpan w:val="2"/>
            <w:vMerge/>
          </w:tcPr>
          <w:p w14:paraId="18E14430"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p>
        </w:tc>
        <w:tc>
          <w:tcPr>
            <w:tcW w:w="2240" w:type="pct"/>
            <w:gridSpan w:val="2"/>
          </w:tcPr>
          <w:p w14:paraId="1501A907"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val="en-GB" w:eastAsia="en-US"/>
              </w:rPr>
            </w:pPr>
            <w:r w:rsidRPr="003A0076">
              <w:rPr>
                <w:rFonts w:ascii="Times New Roman" w:eastAsia="Times New Roman" w:hAnsi="Times New Roman" w:cs="Times New Roman"/>
                <w:b/>
                <w:bCs/>
                <w:smallCaps/>
                <w:sz w:val="28"/>
                <w:szCs w:val="28"/>
                <w:lang w:val="en-GB" w:eastAsia="en-US"/>
              </w:rPr>
              <w:t>Collaboration on Intelligent Transport Systems Communication Standards</w:t>
            </w:r>
          </w:p>
        </w:tc>
      </w:tr>
      <w:bookmarkEnd w:id="1"/>
      <w:tr w:rsidR="003A0076" w:rsidRPr="003A0076" w14:paraId="23108E86" w14:textId="77777777" w:rsidTr="009241B4">
        <w:trPr>
          <w:cantSplit/>
        </w:trPr>
        <w:tc>
          <w:tcPr>
            <w:tcW w:w="627" w:type="pct"/>
            <w:vMerge/>
            <w:tcBorders>
              <w:bottom w:val="single" w:sz="12" w:space="0" w:color="auto"/>
            </w:tcBorders>
          </w:tcPr>
          <w:p w14:paraId="47B34D18"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2133" w:type="pct"/>
            <w:gridSpan w:val="2"/>
            <w:vMerge/>
            <w:tcBorders>
              <w:bottom w:val="single" w:sz="12" w:space="0" w:color="auto"/>
            </w:tcBorders>
          </w:tcPr>
          <w:p w14:paraId="44A163C4"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2240" w:type="pct"/>
            <w:gridSpan w:val="2"/>
            <w:tcBorders>
              <w:bottom w:val="single" w:sz="12" w:space="0" w:color="auto"/>
            </w:tcBorders>
            <w:vAlign w:val="center"/>
          </w:tcPr>
          <w:p w14:paraId="7E7D2C11"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val="en-GB" w:eastAsia="en-US"/>
              </w:rPr>
            </w:pPr>
            <w:r w:rsidRPr="003A0076">
              <w:rPr>
                <w:rFonts w:ascii="Times New Roman" w:eastAsia="Times New Roman" w:hAnsi="Times New Roman" w:cs="Times New Roman"/>
                <w:b/>
                <w:bCs/>
                <w:sz w:val="28"/>
                <w:szCs w:val="28"/>
                <w:lang w:val="en-GB" w:eastAsia="en-US"/>
              </w:rPr>
              <w:t>Original: English</w:t>
            </w:r>
          </w:p>
        </w:tc>
      </w:tr>
      <w:tr w:rsidR="003A0076" w:rsidRPr="003A0076" w14:paraId="5F23F959" w14:textId="77777777" w:rsidTr="009241B4">
        <w:trPr>
          <w:cantSplit/>
        </w:trPr>
        <w:tc>
          <w:tcPr>
            <w:tcW w:w="851" w:type="pct"/>
            <w:gridSpan w:val="2"/>
          </w:tcPr>
          <w:p w14:paraId="4D387861"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2" w:name="dmeeting" w:colFirst="2" w:colLast="2"/>
            <w:r w:rsidRPr="003A0076">
              <w:rPr>
                <w:rFonts w:ascii="Times New Roman" w:eastAsia="Times New Roman" w:hAnsi="Times New Roman" w:cs="Times New Roman"/>
                <w:b/>
                <w:bCs/>
                <w:sz w:val="24"/>
                <w:szCs w:val="20"/>
                <w:lang w:val="en-GB" w:eastAsia="en-US"/>
              </w:rPr>
              <w:t>Question(s):</w:t>
            </w:r>
          </w:p>
        </w:tc>
        <w:tc>
          <w:tcPr>
            <w:tcW w:w="1909" w:type="pct"/>
          </w:tcPr>
          <w:p w14:paraId="0A6F08F1"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
        </w:tc>
        <w:tc>
          <w:tcPr>
            <w:tcW w:w="2240" w:type="pct"/>
            <w:gridSpan w:val="2"/>
          </w:tcPr>
          <w:p w14:paraId="60B6C803" w14:textId="77777777" w:rsidR="003A0076" w:rsidRPr="003A0076" w:rsidRDefault="00D17CAF"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lang w:val="en-GB" w:eastAsia="en-US"/>
              </w:rPr>
            </w:pPr>
            <w:r>
              <w:rPr>
                <w:rFonts w:ascii="Times New Roman" w:eastAsia="Times New Roman" w:hAnsi="Times New Roman" w:cs="Times New Roman"/>
                <w:sz w:val="24"/>
                <w:szCs w:val="20"/>
                <w:lang w:val="en-GB" w:eastAsia="en-US"/>
              </w:rPr>
              <w:t>Geneva</w:t>
            </w:r>
            <w:r w:rsidR="00F87EEA" w:rsidRPr="00F87EEA">
              <w:rPr>
                <w:rFonts w:ascii="Times New Roman" w:eastAsia="Times New Roman" w:hAnsi="Times New Roman" w:cs="Times New Roman"/>
                <w:sz w:val="24"/>
                <w:szCs w:val="20"/>
                <w:lang w:val="en-GB" w:eastAsia="en-US"/>
              </w:rPr>
              <w:t xml:space="preserve">, </w:t>
            </w:r>
            <w:bookmarkStart w:id="3" w:name="OLE_LINK1"/>
            <w:r>
              <w:rPr>
                <w:rFonts w:ascii="Times New Roman" w:eastAsia="Times New Roman" w:hAnsi="Times New Roman" w:cs="Times New Roman"/>
                <w:sz w:val="24"/>
                <w:szCs w:val="20"/>
                <w:lang w:val="en-GB" w:eastAsia="en-US"/>
              </w:rPr>
              <w:t>6</w:t>
            </w:r>
            <w:r w:rsidR="00F87EEA" w:rsidRPr="00F87EEA">
              <w:rPr>
                <w:rFonts w:ascii="Times New Roman" w:eastAsia="Times New Roman" w:hAnsi="Times New Roman" w:cs="Times New Roman"/>
                <w:sz w:val="24"/>
                <w:szCs w:val="20"/>
                <w:lang w:val="en-GB" w:eastAsia="en-US"/>
              </w:rPr>
              <w:t xml:space="preserve"> </w:t>
            </w:r>
            <w:r>
              <w:rPr>
                <w:rFonts w:ascii="Times New Roman" w:eastAsia="Times New Roman" w:hAnsi="Times New Roman" w:cs="Times New Roman"/>
                <w:sz w:val="24"/>
                <w:szCs w:val="20"/>
                <w:lang w:val="en-GB" w:eastAsia="en-US"/>
              </w:rPr>
              <w:t>Ma</w:t>
            </w:r>
            <w:r w:rsidR="00643D97">
              <w:rPr>
                <w:rFonts w:ascii="Times New Roman" w:eastAsia="Times New Roman" w:hAnsi="Times New Roman" w:cs="Times New Roman"/>
                <w:sz w:val="24"/>
                <w:szCs w:val="20"/>
                <w:lang w:val="en-GB" w:eastAsia="en-US"/>
              </w:rPr>
              <w:t>r</w:t>
            </w:r>
            <w:r>
              <w:rPr>
                <w:rFonts w:ascii="Times New Roman" w:eastAsia="Times New Roman" w:hAnsi="Times New Roman" w:cs="Times New Roman"/>
                <w:sz w:val="24"/>
                <w:szCs w:val="20"/>
                <w:lang w:val="en-GB" w:eastAsia="en-US"/>
              </w:rPr>
              <w:t>ch</w:t>
            </w:r>
            <w:r w:rsidR="00CB7C55" w:rsidRPr="00F87EEA">
              <w:rPr>
                <w:rFonts w:ascii="Times New Roman" w:eastAsia="Times New Roman" w:hAnsi="Times New Roman" w:cs="Times New Roman"/>
                <w:sz w:val="24"/>
                <w:szCs w:val="20"/>
                <w:lang w:val="en-GB" w:eastAsia="en-US"/>
              </w:rPr>
              <w:t xml:space="preserve"> </w:t>
            </w:r>
            <w:r w:rsidR="00F87EEA" w:rsidRPr="00F87EEA">
              <w:rPr>
                <w:rFonts w:ascii="Times New Roman" w:eastAsia="Times New Roman" w:hAnsi="Times New Roman" w:cs="Times New Roman"/>
                <w:sz w:val="24"/>
                <w:szCs w:val="20"/>
                <w:lang w:val="en-GB" w:eastAsia="en-US"/>
              </w:rPr>
              <w:t>20</w:t>
            </w:r>
            <w:bookmarkEnd w:id="3"/>
            <w:r>
              <w:rPr>
                <w:rFonts w:ascii="Times New Roman" w:eastAsia="Times New Roman" w:hAnsi="Times New Roman" w:cs="Times New Roman"/>
                <w:sz w:val="24"/>
                <w:szCs w:val="20"/>
                <w:lang w:val="en-GB" w:eastAsia="en-US"/>
              </w:rPr>
              <w:t>20</w:t>
            </w:r>
          </w:p>
        </w:tc>
      </w:tr>
      <w:tr w:rsidR="003A0076" w:rsidRPr="003A0076" w14:paraId="62AFF94A" w14:textId="77777777" w:rsidTr="009241B4">
        <w:trPr>
          <w:cantSplit/>
        </w:trPr>
        <w:tc>
          <w:tcPr>
            <w:tcW w:w="5000" w:type="pct"/>
            <w:gridSpan w:val="5"/>
          </w:tcPr>
          <w:p w14:paraId="0221B882"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lang w:val="en-GB" w:eastAsia="en-US"/>
              </w:rPr>
            </w:pPr>
            <w:bookmarkStart w:id="4" w:name="ddoctype" w:colFirst="0" w:colLast="0"/>
            <w:bookmarkEnd w:id="2"/>
            <w:r w:rsidRPr="003A0076">
              <w:rPr>
                <w:rFonts w:ascii="Times New Roman" w:eastAsia="Times New Roman" w:hAnsi="Times New Roman" w:cs="Times New Roman"/>
                <w:b/>
                <w:bCs/>
                <w:sz w:val="24"/>
                <w:szCs w:val="20"/>
                <w:lang w:val="en-GB" w:eastAsia="en-US"/>
              </w:rPr>
              <w:t>DOCUMENT</w:t>
            </w:r>
          </w:p>
        </w:tc>
      </w:tr>
      <w:bookmarkEnd w:id="4"/>
      <w:tr w:rsidR="003A0076" w:rsidRPr="003A0076" w14:paraId="744C611D" w14:textId="77777777" w:rsidTr="009241B4">
        <w:trPr>
          <w:cantSplit/>
        </w:trPr>
        <w:tc>
          <w:tcPr>
            <w:tcW w:w="851" w:type="pct"/>
            <w:gridSpan w:val="2"/>
          </w:tcPr>
          <w:p w14:paraId="13FB7038"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Source:</w:t>
            </w:r>
          </w:p>
        </w:tc>
        <w:tc>
          <w:tcPr>
            <w:tcW w:w="4149" w:type="pct"/>
            <w:gridSpan w:val="3"/>
          </w:tcPr>
          <w:p w14:paraId="300CC0C7"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Chairman, Collaboration on ITS Communication Standards</w:t>
            </w:r>
          </w:p>
        </w:tc>
      </w:tr>
      <w:tr w:rsidR="003A0076" w:rsidRPr="003A0076" w14:paraId="235CBA55" w14:textId="77777777" w:rsidTr="009241B4">
        <w:trPr>
          <w:cantSplit/>
        </w:trPr>
        <w:tc>
          <w:tcPr>
            <w:tcW w:w="851" w:type="pct"/>
            <w:gridSpan w:val="2"/>
          </w:tcPr>
          <w:p w14:paraId="31369909"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b/>
                <w:bCs/>
                <w:sz w:val="24"/>
                <w:szCs w:val="20"/>
                <w:lang w:val="en-GB" w:eastAsia="en-US"/>
              </w:rPr>
              <w:t>Title:</w:t>
            </w:r>
          </w:p>
        </w:tc>
        <w:tc>
          <w:tcPr>
            <w:tcW w:w="4149" w:type="pct"/>
            <w:gridSpan w:val="3"/>
          </w:tcPr>
          <w:p w14:paraId="1699BFB8" w14:textId="77777777" w:rsidR="003A0076" w:rsidRPr="003A0076" w:rsidRDefault="00F0086C"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Pr>
                <w:rFonts w:ascii="Times New Roman" w:eastAsia="Times New Roman" w:hAnsi="Times New Roman" w:cs="Times New Roman"/>
                <w:sz w:val="24"/>
                <w:szCs w:val="20"/>
                <w:lang w:val="en-GB" w:eastAsia="en-US"/>
              </w:rPr>
              <w:t xml:space="preserve">Draft </w:t>
            </w:r>
            <w:r w:rsidR="003A0076">
              <w:rPr>
                <w:rFonts w:ascii="Times New Roman" w:eastAsia="Times New Roman" w:hAnsi="Times New Roman" w:cs="Times New Roman"/>
                <w:sz w:val="24"/>
                <w:szCs w:val="20"/>
                <w:lang w:val="en-GB" w:eastAsia="en-US"/>
              </w:rPr>
              <w:t>Report</w:t>
            </w:r>
            <w:r w:rsidR="003A0076" w:rsidRPr="003A0076">
              <w:rPr>
                <w:rFonts w:ascii="Times New Roman" w:eastAsia="Times New Roman" w:hAnsi="Times New Roman" w:cs="Times New Roman"/>
                <w:sz w:val="24"/>
                <w:szCs w:val="20"/>
                <w:lang w:val="en-GB" w:eastAsia="en-US"/>
              </w:rPr>
              <w:t xml:space="preserve"> (CITS meeting,</w:t>
            </w:r>
            <w:r w:rsidR="00643D97">
              <w:rPr>
                <w:rFonts w:ascii="Times New Roman" w:eastAsia="Times New Roman" w:hAnsi="Times New Roman" w:cs="Times New Roman"/>
                <w:sz w:val="24"/>
                <w:szCs w:val="20"/>
                <w:lang w:val="en-GB" w:eastAsia="en-US"/>
              </w:rPr>
              <w:t xml:space="preserve"> </w:t>
            </w:r>
            <w:r w:rsidR="00D17CAF">
              <w:rPr>
                <w:rFonts w:ascii="Times New Roman" w:eastAsia="Times New Roman" w:hAnsi="Times New Roman" w:cs="Times New Roman"/>
                <w:sz w:val="24"/>
                <w:szCs w:val="20"/>
                <w:lang w:val="en-GB" w:eastAsia="en-US"/>
              </w:rPr>
              <w:t>6</w:t>
            </w:r>
            <w:r w:rsidR="00643D97">
              <w:rPr>
                <w:rFonts w:ascii="Times New Roman" w:eastAsia="Times New Roman" w:hAnsi="Times New Roman" w:cs="Times New Roman"/>
                <w:sz w:val="24"/>
                <w:szCs w:val="20"/>
                <w:lang w:val="en-GB" w:eastAsia="en-US"/>
              </w:rPr>
              <w:t xml:space="preserve"> </w:t>
            </w:r>
            <w:r w:rsidR="00D17CAF">
              <w:rPr>
                <w:rFonts w:ascii="Times New Roman" w:eastAsia="Times New Roman" w:hAnsi="Times New Roman" w:cs="Times New Roman"/>
                <w:sz w:val="24"/>
                <w:szCs w:val="20"/>
                <w:lang w:val="en-GB" w:eastAsia="en-US"/>
              </w:rPr>
              <w:t>Ma</w:t>
            </w:r>
            <w:r w:rsidR="00643D97">
              <w:rPr>
                <w:rFonts w:ascii="Times New Roman" w:eastAsia="Times New Roman" w:hAnsi="Times New Roman" w:cs="Times New Roman"/>
                <w:sz w:val="24"/>
                <w:szCs w:val="20"/>
                <w:lang w:val="en-GB" w:eastAsia="en-US"/>
              </w:rPr>
              <w:t>r</w:t>
            </w:r>
            <w:r w:rsidR="00D17CAF">
              <w:rPr>
                <w:rFonts w:ascii="Times New Roman" w:eastAsia="Times New Roman" w:hAnsi="Times New Roman" w:cs="Times New Roman"/>
                <w:sz w:val="24"/>
                <w:szCs w:val="20"/>
                <w:lang w:val="en-GB" w:eastAsia="en-US"/>
              </w:rPr>
              <w:t>ch</w:t>
            </w:r>
            <w:r w:rsidR="00643D97">
              <w:rPr>
                <w:rFonts w:ascii="Times New Roman" w:eastAsia="Times New Roman" w:hAnsi="Times New Roman" w:cs="Times New Roman"/>
                <w:sz w:val="24"/>
                <w:szCs w:val="20"/>
                <w:lang w:val="en-GB" w:eastAsia="en-US"/>
              </w:rPr>
              <w:t xml:space="preserve"> 20</w:t>
            </w:r>
            <w:r w:rsidR="00D17CAF">
              <w:rPr>
                <w:rFonts w:ascii="Times New Roman" w:eastAsia="Times New Roman" w:hAnsi="Times New Roman" w:cs="Times New Roman"/>
                <w:sz w:val="24"/>
                <w:szCs w:val="20"/>
                <w:lang w:val="en-GB" w:eastAsia="en-US"/>
              </w:rPr>
              <w:t>20</w:t>
            </w:r>
            <w:r w:rsidR="003A0076" w:rsidRPr="003A0076">
              <w:rPr>
                <w:rFonts w:ascii="Times New Roman" w:eastAsia="Times New Roman" w:hAnsi="Times New Roman" w:cs="Times New Roman"/>
                <w:sz w:val="24"/>
                <w:szCs w:val="20"/>
                <w:lang w:val="en-GB" w:eastAsia="en-US"/>
              </w:rPr>
              <w:t>)</w:t>
            </w:r>
          </w:p>
        </w:tc>
      </w:tr>
      <w:tr w:rsidR="003A0076" w:rsidRPr="003A0076" w14:paraId="3E85B83B" w14:textId="77777777" w:rsidTr="00BF2177">
        <w:trPr>
          <w:cantSplit/>
        </w:trPr>
        <w:tc>
          <w:tcPr>
            <w:tcW w:w="851" w:type="pct"/>
            <w:gridSpan w:val="2"/>
            <w:tcBorders>
              <w:bottom w:val="single" w:sz="12" w:space="0" w:color="auto"/>
            </w:tcBorders>
          </w:tcPr>
          <w:p w14:paraId="3765031B"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5" w:name="dpurpose" w:colFirst="1" w:colLast="1"/>
            <w:r w:rsidRPr="003A0076">
              <w:rPr>
                <w:rFonts w:ascii="Times New Roman" w:eastAsia="Times New Roman" w:hAnsi="Times New Roman" w:cs="Times New Roman"/>
                <w:b/>
                <w:bCs/>
                <w:sz w:val="24"/>
                <w:szCs w:val="20"/>
                <w:lang w:val="en-GB" w:eastAsia="en-US"/>
              </w:rPr>
              <w:t>Purpose:</w:t>
            </w:r>
          </w:p>
        </w:tc>
        <w:tc>
          <w:tcPr>
            <w:tcW w:w="4149" w:type="pct"/>
            <w:gridSpan w:val="3"/>
            <w:tcBorders>
              <w:bottom w:val="single" w:sz="12" w:space="0" w:color="auto"/>
            </w:tcBorders>
          </w:tcPr>
          <w:p w14:paraId="3934ED70"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Information</w:t>
            </w:r>
          </w:p>
        </w:tc>
      </w:tr>
      <w:bookmarkEnd w:id="5"/>
      <w:tr w:rsidR="003A0076" w:rsidRPr="003A0076" w14:paraId="71571D38" w14:textId="77777777" w:rsidTr="00BF2177">
        <w:trPr>
          <w:cantSplit/>
          <w:trHeight w:val="204"/>
        </w:trPr>
        <w:tc>
          <w:tcPr>
            <w:tcW w:w="851" w:type="pct"/>
            <w:gridSpan w:val="2"/>
            <w:tcBorders>
              <w:top w:val="single" w:sz="12" w:space="0" w:color="auto"/>
              <w:bottom w:val="single" w:sz="12" w:space="0" w:color="auto"/>
            </w:tcBorders>
          </w:tcPr>
          <w:p w14:paraId="2AF98168" w14:textId="77777777"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Contact:</w:t>
            </w:r>
          </w:p>
        </w:tc>
        <w:tc>
          <w:tcPr>
            <w:tcW w:w="2313" w:type="pct"/>
            <w:gridSpan w:val="2"/>
            <w:tcBorders>
              <w:top w:val="single" w:sz="12" w:space="0" w:color="auto"/>
              <w:bottom w:val="single" w:sz="12" w:space="0" w:color="auto"/>
            </w:tcBorders>
          </w:tcPr>
          <w:p w14:paraId="32B0B4AE" w14:textId="71CFE666"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roofErr w:type="spellStart"/>
            <w:r w:rsidRPr="003A0076">
              <w:rPr>
                <w:rFonts w:ascii="Times New Roman" w:eastAsia="Times New Roman" w:hAnsi="Times New Roman" w:cs="Times New Roman"/>
                <w:sz w:val="24"/>
                <w:szCs w:val="20"/>
                <w:lang w:val="en-GB" w:eastAsia="en-US"/>
              </w:rPr>
              <w:t>T.Russell</w:t>
            </w:r>
            <w:proofErr w:type="spellEnd"/>
            <w:r w:rsidRPr="003A0076">
              <w:rPr>
                <w:rFonts w:ascii="Times New Roman" w:eastAsia="Times New Roman" w:hAnsi="Times New Roman" w:cs="Times New Roman"/>
                <w:sz w:val="24"/>
                <w:szCs w:val="20"/>
                <w:lang w:val="en-GB" w:eastAsia="en-US"/>
              </w:rPr>
              <w:t xml:space="preserve"> Shields</w:t>
            </w:r>
            <w:r w:rsidR="009241B4">
              <w:rPr>
                <w:rFonts w:ascii="Times New Roman" w:eastAsia="Times New Roman" w:hAnsi="Times New Roman" w:cs="Times New Roman"/>
                <w:sz w:val="24"/>
                <w:szCs w:val="20"/>
                <w:lang w:val="en-GB" w:eastAsia="en-US"/>
              </w:rPr>
              <w:br/>
            </w:r>
            <w:proofErr w:type="spellStart"/>
            <w:r w:rsidR="00D426E7">
              <w:rPr>
                <w:rFonts w:ascii="Times New Roman" w:hAnsi="Times New Roman" w:cs="Times New Roman"/>
                <w:sz w:val="24"/>
                <w:szCs w:val="24"/>
                <w:lang w:val="en-GB"/>
              </w:rPr>
              <w:t>RoadDB</w:t>
            </w:r>
            <w:proofErr w:type="spellEnd"/>
            <w:r w:rsidR="009241B4">
              <w:rPr>
                <w:rFonts w:ascii="Times New Roman" w:hAnsi="Times New Roman" w:cs="Times New Roman"/>
                <w:sz w:val="24"/>
                <w:szCs w:val="24"/>
                <w:lang w:val="en-GB"/>
              </w:rPr>
              <w:br/>
            </w:r>
            <w:r w:rsidRPr="003A0076">
              <w:rPr>
                <w:rFonts w:ascii="Times New Roman" w:eastAsia="Times New Roman" w:hAnsi="Times New Roman" w:cs="Times New Roman"/>
                <w:sz w:val="24"/>
                <w:szCs w:val="20"/>
                <w:lang w:val="en-GB" w:eastAsia="en-US"/>
              </w:rPr>
              <w:t>United States</w:t>
            </w:r>
          </w:p>
        </w:tc>
        <w:tc>
          <w:tcPr>
            <w:tcW w:w="1836" w:type="pct"/>
            <w:tcBorders>
              <w:top w:val="single" w:sz="12" w:space="0" w:color="auto"/>
              <w:bottom w:val="single" w:sz="12" w:space="0" w:color="auto"/>
            </w:tcBorders>
          </w:tcPr>
          <w:p w14:paraId="3B957FDD" w14:textId="0CB63A09" w:rsidR="003A0076" w:rsidRPr="003A0076"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Email:</w:t>
            </w:r>
            <w:r w:rsidRPr="003A0076">
              <w:rPr>
                <w:rFonts w:ascii="Times New Roman" w:eastAsia="Times New Roman" w:hAnsi="Times New Roman" w:cs="Times New Roman"/>
                <w:sz w:val="24"/>
                <w:szCs w:val="20"/>
                <w:lang w:val="en-GB" w:eastAsia="en-US"/>
              </w:rPr>
              <w:tab/>
            </w:r>
            <w:hyperlink r:id="rId12" w:history="1">
              <w:r w:rsidR="009241B4" w:rsidRPr="00D65932">
                <w:rPr>
                  <w:rStyle w:val="Hyperlink"/>
                  <w:rFonts w:ascii="Times New Roman" w:eastAsia="Times New Roman" w:hAnsi="Times New Roman"/>
                  <w:sz w:val="24"/>
                  <w:szCs w:val="20"/>
                  <w:lang w:val="en-GB" w:eastAsia="en-US"/>
                </w:rPr>
                <w:t>trs@roaddb.com</w:t>
              </w:r>
            </w:hyperlink>
            <w:r w:rsidR="009241B4">
              <w:rPr>
                <w:rFonts w:ascii="Times New Roman" w:eastAsia="Times New Roman" w:hAnsi="Times New Roman" w:cs="Times New Roman"/>
                <w:sz w:val="24"/>
                <w:szCs w:val="20"/>
                <w:lang w:val="en-GB" w:eastAsia="en-US"/>
              </w:rPr>
              <w:t xml:space="preserve"> </w:t>
            </w:r>
          </w:p>
        </w:tc>
      </w:tr>
    </w:tbl>
    <w:p w14:paraId="51D048A5" w14:textId="77777777" w:rsidR="003A0076" w:rsidRDefault="003A0076" w:rsidP="009241B4">
      <w:pPr>
        <w:spacing w:before="360" w:after="0"/>
        <w:jc w:val="center"/>
        <w:rPr>
          <w:rFonts w:asciiTheme="majorBidi" w:hAnsiTheme="majorBidi" w:cstheme="majorBidi"/>
          <w:b/>
          <w:bCs/>
          <w:sz w:val="24"/>
          <w:szCs w:val="24"/>
        </w:rPr>
      </w:pPr>
      <w:r>
        <w:rPr>
          <w:rFonts w:asciiTheme="majorBidi" w:hAnsiTheme="majorBidi" w:cstheme="majorBidi"/>
          <w:b/>
          <w:bCs/>
          <w:sz w:val="24"/>
          <w:szCs w:val="24"/>
        </w:rPr>
        <w:t>Draft Report</w:t>
      </w:r>
      <w:r w:rsidRPr="00BA50BE">
        <w:rPr>
          <w:rFonts w:asciiTheme="majorBidi" w:hAnsiTheme="majorBidi" w:cstheme="majorBidi"/>
          <w:b/>
          <w:bCs/>
          <w:sz w:val="24"/>
          <w:szCs w:val="24"/>
        </w:rPr>
        <w:t xml:space="preserve"> – Meeting of Collaboration on ITS Communication Standards</w:t>
      </w:r>
    </w:p>
    <w:p w14:paraId="3E7FB5F0" w14:textId="77777777" w:rsidR="003A0076" w:rsidRPr="006F0091" w:rsidRDefault="006F0091" w:rsidP="00FC511A">
      <w:pPr>
        <w:spacing w:after="120"/>
        <w:jc w:val="center"/>
        <w:rPr>
          <w:rFonts w:asciiTheme="majorBidi" w:hAnsiTheme="majorBidi" w:cstheme="majorBidi"/>
          <w:b/>
          <w:bCs/>
          <w:i/>
          <w:iCs/>
          <w:sz w:val="24"/>
          <w:szCs w:val="24"/>
        </w:rPr>
      </w:pPr>
      <w:r>
        <w:rPr>
          <w:rFonts w:asciiTheme="majorBidi" w:hAnsiTheme="majorBidi" w:cstheme="majorBidi"/>
          <w:b/>
          <w:bCs/>
          <w:i/>
          <w:iCs/>
          <w:sz w:val="24"/>
          <w:szCs w:val="24"/>
        </w:rPr>
        <w:t>(</w:t>
      </w:r>
      <w:r w:rsidR="00D17CAF">
        <w:rPr>
          <w:rFonts w:asciiTheme="majorBidi" w:hAnsiTheme="majorBidi" w:cstheme="majorBidi"/>
          <w:b/>
          <w:bCs/>
          <w:i/>
          <w:iCs/>
          <w:sz w:val="24"/>
          <w:szCs w:val="24"/>
        </w:rPr>
        <w:t>6</w:t>
      </w:r>
      <w:r w:rsidR="00643D97">
        <w:rPr>
          <w:rFonts w:asciiTheme="majorBidi" w:hAnsiTheme="majorBidi" w:cstheme="majorBidi"/>
          <w:b/>
          <w:bCs/>
          <w:i/>
          <w:iCs/>
          <w:sz w:val="24"/>
          <w:szCs w:val="24"/>
        </w:rPr>
        <w:t xml:space="preserve"> </w:t>
      </w:r>
      <w:r w:rsidR="00D17CAF">
        <w:rPr>
          <w:rFonts w:asciiTheme="majorBidi" w:hAnsiTheme="majorBidi" w:cstheme="majorBidi"/>
          <w:b/>
          <w:bCs/>
          <w:i/>
          <w:iCs/>
          <w:sz w:val="24"/>
          <w:szCs w:val="24"/>
        </w:rPr>
        <w:t>Ma</w:t>
      </w:r>
      <w:r w:rsidR="00643D97">
        <w:rPr>
          <w:rFonts w:asciiTheme="majorBidi" w:hAnsiTheme="majorBidi" w:cstheme="majorBidi"/>
          <w:b/>
          <w:bCs/>
          <w:i/>
          <w:iCs/>
          <w:sz w:val="24"/>
          <w:szCs w:val="24"/>
        </w:rPr>
        <w:t>r</w:t>
      </w:r>
      <w:r w:rsidR="00D17CAF">
        <w:rPr>
          <w:rFonts w:asciiTheme="majorBidi" w:hAnsiTheme="majorBidi" w:cstheme="majorBidi"/>
          <w:b/>
          <w:bCs/>
          <w:i/>
          <w:iCs/>
          <w:sz w:val="24"/>
          <w:szCs w:val="24"/>
        </w:rPr>
        <w:t>ch</w:t>
      </w:r>
      <w:r w:rsidR="00643D97">
        <w:rPr>
          <w:rFonts w:asciiTheme="majorBidi" w:hAnsiTheme="majorBidi" w:cstheme="majorBidi"/>
          <w:b/>
          <w:bCs/>
          <w:i/>
          <w:iCs/>
          <w:sz w:val="24"/>
          <w:szCs w:val="24"/>
        </w:rPr>
        <w:t xml:space="preserve"> 20</w:t>
      </w:r>
      <w:r w:rsidR="00D17CAF">
        <w:rPr>
          <w:rFonts w:asciiTheme="majorBidi" w:hAnsiTheme="majorBidi" w:cstheme="majorBidi"/>
          <w:b/>
          <w:bCs/>
          <w:i/>
          <w:iCs/>
          <w:sz w:val="24"/>
          <w:szCs w:val="24"/>
        </w:rPr>
        <w:t>20</w:t>
      </w:r>
      <w:r w:rsidR="00C24735" w:rsidRPr="00C24735">
        <w:rPr>
          <w:rFonts w:asciiTheme="majorBidi" w:hAnsiTheme="majorBidi" w:cstheme="majorBidi"/>
          <w:b/>
          <w:bCs/>
          <w:i/>
          <w:iCs/>
          <w:sz w:val="24"/>
          <w:szCs w:val="24"/>
        </w:rPr>
        <w:t>,</w:t>
      </w:r>
      <w:r w:rsidR="00643D97">
        <w:rPr>
          <w:rFonts w:asciiTheme="majorBidi" w:hAnsiTheme="majorBidi" w:cstheme="majorBidi"/>
          <w:b/>
          <w:bCs/>
          <w:i/>
          <w:iCs/>
          <w:sz w:val="24"/>
          <w:szCs w:val="24"/>
        </w:rPr>
        <w:t xml:space="preserve"> </w:t>
      </w:r>
      <w:r w:rsidR="00D17CAF">
        <w:rPr>
          <w:rFonts w:asciiTheme="majorBidi" w:hAnsiTheme="majorBidi" w:cstheme="majorBidi"/>
          <w:b/>
          <w:bCs/>
          <w:i/>
          <w:iCs/>
          <w:sz w:val="24"/>
          <w:szCs w:val="24"/>
        </w:rPr>
        <w:t>Geneva</w:t>
      </w:r>
      <w:r>
        <w:rPr>
          <w:rFonts w:asciiTheme="majorBidi" w:hAnsiTheme="majorBidi" w:cstheme="majorBidi"/>
          <w:b/>
          <w:bCs/>
          <w:i/>
          <w:iCs/>
          <w:sz w:val="24"/>
          <w:szCs w:val="24"/>
        </w:rPr>
        <w:t>)</w:t>
      </w:r>
    </w:p>
    <w:p w14:paraId="4473836A" w14:textId="77777777" w:rsidR="003A0076" w:rsidRPr="003A0076" w:rsidRDefault="00BF2177" w:rsidP="003A0076">
      <w:pPr>
        <w:jc w:val="center"/>
        <w:rPr>
          <w:rFonts w:cs="Calibri"/>
          <w:lang w:val="en-GB"/>
        </w:rPr>
      </w:pPr>
      <w:hyperlink r:id="rId13" w:history="1">
        <w:r w:rsidR="003A0076" w:rsidRPr="00BA50BE">
          <w:rPr>
            <w:rStyle w:val="Hyperlink"/>
            <w:rFonts w:asciiTheme="majorBidi" w:hAnsiTheme="majorBidi" w:cstheme="majorBidi"/>
            <w:b/>
            <w:bCs/>
            <w:sz w:val="24"/>
            <w:szCs w:val="24"/>
          </w:rPr>
          <w:t>http://itu.int/go/ITScomms</w:t>
        </w:r>
      </w:hyperlink>
    </w:p>
    <w:p w14:paraId="1E856170" w14:textId="77777777" w:rsidR="00A63753" w:rsidRPr="00AC0C62" w:rsidRDefault="00E02375" w:rsidP="00AC0C62">
      <w:pPr>
        <w:keepNext/>
        <w:suppressAutoHyphens/>
        <w:adjustRightInd w:val="0"/>
        <w:spacing w:before="120" w:after="0"/>
        <w:rPr>
          <w:rFonts w:ascii="Times New Roman" w:hAnsi="Times New Roman" w:cs="Times New Roman"/>
          <w:b/>
          <w:bCs/>
          <w:sz w:val="24"/>
          <w:szCs w:val="24"/>
          <w:lang w:val="en-GB"/>
        </w:rPr>
      </w:pPr>
      <w:r w:rsidRPr="00AC0C62">
        <w:rPr>
          <w:rFonts w:ascii="Times New Roman" w:hAnsi="Times New Roman" w:cs="Times New Roman"/>
          <w:b/>
          <w:bCs/>
          <w:sz w:val="24"/>
          <w:szCs w:val="24"/>
          <w:lang w:val="en-GB"/>
        </w:rPr>
        <w:t>1</w:t>
      </w:r>
      <w:r w:rsidRPr="00AC0C62">
        <w:rPr>
          <w:rFonts w:ascii="Times New Roman" w:hAnsi="Times New Roman" w:cs="Times New Roman"/>
          <w:b/>
          <w:bCs/>
          <w:sz w:val="24"/>
          <w:szCs w:val="24"/>
          <w:lang w:val="en-GB"/>
        </w:rPr>
        <w:tab/>
      </w:r>
      <w:r w:rsidR="00A63753" w:rsidRPr="00AC0C62">
        <w:rPr>
          <w:rFonts w:ascii="Times New Roman" w:hAnsi="Times New Roman" w:cs="Times New Roman"/>
          <w:b/>
          <w:bCs/>
          <w:sz w:val="24"/>
          <w:szCs w:val="24"/>
          <w:lang w:val="en-GB"/>
        </w:rPr>
        <w:t>Introduction</w:t>
      </w:r>
    </w:p>
    <w:p w14:paraId="7DF7B6B0" w14:textId="19FD91F6" w:rsidR="00A63753" w:rsidRDefault="00A63753" w:rsidP="00C814D4">
      <w:pPr>
        <w:suppressAutoHyphens/>
        <w:adjustRightInd w:val="0"/>
        <w:spacing w:before="120" w:after="0" w:line="240" w:lineRule="auto"/>
        <w:jc w:val="both"/>
        <w:rPr>
          <w:rFonts w:ascii="Times New Roman" w:hAnsi="Times New Roman" w:cs="Times New Roman"/>
          <w:sz w:val="24"/>
          <w:szCs w:val="24"/>
          <w:lang w:val="en-GB"/>
        </w:rPr>
      </w:pPr>
      <w:r w:rsidRPr="00D17CAF">
        <w:rPr>
          <w:rFonts w:ascii="Times New Roman" w:hAnsi="Times New Roman" w:cs="Times New Roman"/>
          <w:sz w:val="24"/>
          <w:szCs w:val="24"/>
          <w:lang w:val="en-GB"/>
        </w:rPr>
        <w:t>The meeting of the Collaboration on ITS Communication Standards (</w:t>
      </w:r>
      <w:r w:rsidR="00087FB3" w:rsidRPr="00D17CAF">
        <w:rPr>
          <w:rFonts w:ascii="Times New Roman" w:hAnsi="Times New Roman" w:cs="Times New Roman"/>
          <w:sz w:val="24"/>
          <w:szCs w:val="24"/>
          <w:lang w:val="en-GB"/>
        </w:rPr>
        <w:t>CITS</w:t>
      </w:r>
      <w:r w:rsidRPr="00D17CAF">
        <w:rPr>
          <w:rFonts w:ascii="Times New Roman" w:hAnsi="Times New Roman" w:cs="Times New Roman"/>
          <w:sz w:val="24"/>
          <w:szCs w:val="24"/>
          <w:lang w:val="en-GB"/>
        </w:rPr>
        <w:t xml:space="preserve">) took place on </w:t>
      </w:r>
      <w:r w:rsidR="00D17CAF">
        <w:rPr>
          <w:rFonts w:ascii="Times New Roman" w:hAnsi="Times New Roman" w:cs="Times New Roman"/>
          <w:sz w:val="24"/>
          <w:szCs w:val="24"/>
          <w:lang w:val="en-GB"/>
        </w:rPr>
        <w:t>6</w:t>
      </w:r>
      <w:r w:rsidR="00C24735" w:rsidRPr="00D17CAF">
        <w:rPr>
          <w:rFonts w:ascii="Times New Roman" w:eastAsia="Times New Roman" w:hAnsi="Times New Roman" w:cs="Times New Roman"/>
          <w:sz w:val="24"/>
          <w:szCs w:val="24"/>
          <w:lang w:val="en-GB" w:eastAsia="en-US"/>
        </w:rPr>
        <w:t xml:space="preserve"> </w:t>
      </w:r>
      <w:r w:rsidR="00D17CAF">
        <w:rPr>
          <w:rFonts w:ascii="Times New Roman" w:eastAsia="Times New Roman" w:hAnsi="Times New Roman" w:cs="Times New Roman"/>
          <w:sz w:val="24"/>
          <w:szCs w:val="24"/>
          <w:lang w:val="en-GB" w:eastAsia="en-US"/>
        </w:rPr>
        <w:t>Ma</w:t>
      </w:r>
      <w:r w:rsidR="00643D97" w:rsidRPr="00D17CAF">
        <w:rPr>
          <w:rFonts w:ascii="Times New Roman" w:eastAsia="Times New Roman" w:hAnsi="Times New Roman" w:cs="Times New Roman"/>
          <w:sz w:val="24"/>
          <w:szCs w:val="24"/>
          <w:lang w:val="en-GB" w:eastAsia="en-US"/>
        </w:rPr>
        <w:t>r</w:t>
      </w:r>
      <w:r w:rsidR="00D17CAF">
        <w:rPr>
          <w:rFonts w:ascii="Times New Roman" w:eastAsia="Times New Roman" w:hAnsi="Times New Roman" w:cs="Times New Roman"/>
          <w:sz w:val="24"/>
          <w:szCs w:val="24"/>
          <w:lang w:val="en-GB" w:eastAsia="en-US"/>
        </w:rPr>
        <w:t>ch</w:t>
      </w:r>
      <w:r w:rsidR="00643D97" w:rsidRPr="00D17CAF">
        <w:rPr>
          <w:rFonts w:ascii="Times New Roman" w:eastAsia="Times New Roman" w:hAnsi="Times New Roman" w:cs="Times New Roman"/>
          <w:sz w:val="24"/>
          <w:szCs w:val="24"/>
          <w:lang w:val="en-GB" w:eastAsia="en-US"/>
        </w:rPr>
        <w:t xml:space="preserve"> </w:t>
      </w:r>
      <w:r w:rsidR="00C24735" w:rsidRPr="00D17CAF">
        <w:rPr>
          <w:rFonts w:ascii="Times New Roman" w:eastAsia="Times New Roman" w:hAnsi="Times New Roman" w:cs="Times New Roman"/>
          <w:sz w:val="24"/>
          <w:szCs w:val="24"/>
          <w:lang w:val="en-GB" w:eastAsia="en-US"/>
        </w:rPr>
        <w:t>20</w:t>
      </w:r>
      <w:r w:rsidR="00D17CAF">
        <w:rPr>
          <w:rFonts w:ascii="Times New Roman" w:eastAsia="Times New Roman" w:hAnsi="Times New Roman" w:cs="Times New Roman"/>
          <w:sz w:val="24"/>
          <w:szCs w:val="24"/>
          <w:lang w:val="en-GB" w:eastAsia="en-US"/>
        </w:rPr>
        <w:t xml:space="preserve">20 </w:t>
      </w:r>
      <w:r w:rsidR="00643D97" w:rsidRPr="00D17CAF">
        <w:rPr>
          <w:rFonts w:ascii="Times New Roman" w:hAnsi="Times New Roman" w:cs="Times New Roman"/>
          <w:sz w:val="24"/>
          <w:szCs w:val="24"/>
          <w:lang w:val="en-GB"/>
        </w:rPr>
        <w:t xml:space="preserve">in </w:t>
      </w:r>
      <w:r w:rsidR="00D17CAF">
        <w:rPr>
          <w:rFonts w:ascii="Times New Roman" w:hAnsi="Times New Roman" w:cs="Times New Roman"/>
          <w:sz w:val="24"/>
          <w:szCs w:val="24"/>
          <w:lang w:val="en-GB"/>
        </w:rPr>
        <w:t>Geneva, Switzerland</w:t>
      </w:r>
      <w:r w:rsidRPr="00D17CAF">
        <w:rPr>
          <w:rFonts w:ascii="Times New Roman" w:hAnsi="Times New Roman" w:cs="Times New Roman"/>
          <w:sz w:val="24"/>
          <w:szCs w:val="24"/>
        </w:rPr>
        <w:t xml:space="preserve">. </w:t>
      </w:r>
      <w:r w:rsidR="00D426E7">
        <w:rPr>
          <w:rFonts w:ascii="Times New Roman" w:hAnsi="Times New Roman" w:cs="Times New Roman"/>
          <w:sz w:val="24"/>
          <w:szCs w:val="24"/>
        </w:rPr>
        <w:t xml:space="preserve">T. </w:t>
      </w:r>
      <w:r w:rsidR="006F0091" w:rsidRPr="00D17CAF">
        <w:rPr>
          <w:rFonts w:ascii="Times New Roman" w:hAnsi="Times New Roman" w:cs="Times New Roman"/>
          <w:sz w:val="24"/>
          <w:szCs w:val="24"/>
          <w:lang w:val="en-GB"/>
        </w:rPr>
        <w:t>Russell Shields (</w:t>
      </w:r>
      <w:proofErr w:type="spellStart"/>
      <w:r w:rsidR="00D239D7">
        <w:rPr>
          <w:rFonts w:ascii="Times New Roman" w:hAnsi="Times New Roman" w:cs="Times New Roman"/>
          <w:sz w:val="24"/>
          <w:szCs w:val="24"/>
          <w:lang w:val="en-GB"/>
        </w:rPr>
        <w:t>RoadDB</w:t>
      </w:r>
      <w:proofErr w:type="spellEnd"/>
      <w:r w:rsidR="006F0091" w:rsidRPr="00D17CAF">
        <w:rPr>
          <w:rFonts w:ascii="Times New Roman" w:hAnsi="Times New Roman" w:cs="Times New Roman"/>
          <w:sz w:val="24"/>
          <w:szCs w:val="24"/>
          <w:lang w:val="en-GB"/>
        </w:rPr>
        <w:t xml:space="preserve">) chaired the meeting </w:t>
      </w:r>
      <w:r w:rsidR="00D17CAF">
        <w:rPr>
          <w:rFonts w:ascii="Times New Roman" w:hAnsi="Times New Roman" w:cs="Times New Roman"/>
          <w:sz w:val="24"/>
          <w:szCs w:val="24"/>
          <w:lang w:val="en-GB"/>
        </w:rPr>
        <w:t xml:space="preserve">supported </w:t>
      </w:r>
      <w:r w:rsidR="006F0091" w:rsidRPr="00D17CAF">
        <w:rPr>
          <w:rFonts w:ascii="Times New Roman" w:hAnsi="Times New Roman" w:cs="Times New Roman"/>
          <w:sz w:val="24"/>
          <w:szCs w:val="24"/>
          <w:lang w:val="en-GB"/>
        </w:rPr>
        <w:t>by Stefano Polidori (ITU/TSB Advisor)</w:t>
      </w:r>
      <w:r w:rsidR="00D17CAF">
        <w:rPr>
          <w:rFonts w:ascii="Times New Roman" w:hAnsi="Times New Roman" w:cs="Times New Roman"/>
          <w:sz w:val="24"/>
          <w:szCs w:val="24"/>
          <w:lang w:val="en-GB"/>
        </w:rPr>
        <w:t xml:space="preserve"> and Mythili Menon (ITU/TSB Project Officer).</w:t>
      </w:r>
    </w:p>
    <w:p w14:paraId="23287633" w14:textId="26D149AE" w:rsidR="00D17CAF" w:rsidRDefault="00D239D7" w:rsidP="008A3776">
      <w:pPr>
        <w:suppressAutoHyphens/>
        <w:adjustRightInd w:val="0"/>
        <w:spacing w:before="120" w:after="0" w:line="240" w:lineRule="auto"/>
        <w:jc w:val="both"/>
        <w:rPr>
          <w:rFonts w:ascii="Times New Roman" w:hAnsi="Times New Roman" w:cs="Times New Roman"/>
          <w:sz w:val="24"/>
          <w:szCs w:val="24"/>
          <w:lang w:val="en-GB"/>
        </w:rPr>
      </w:pPr>
      <w:r>
        <w:rPr>
          <w:noProof/>
        </w:rPr>
        <w:drawing>
          <wp:anchor distT="0" distB="0" distL="114300" distR="114300" simplePos="0" relativeHeight="251658240" behindDoc="0" locked="0" layoutInCell="1" allowOverlap="1" wp14:anchorId="6AF4D6E4" wp14:editId="45436234">
            <wp:simplePos x="0" y="0"/>
            <wp:positionH relativeFrom="margin">
              <wp:align>left</wp:align>
            </wp:positionH>
            <wp:positionV relativeFrom="paragraph">
              <wp:posOffset>74295</wp:posOffset>
            </wp:positionV>
            <wp:extent cx="1650365" cy="859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0365" cy="859155"/>
                    </a:xfrm>
                    <a:prstGeom prst="rect">
                      <a:avLst/>
                    </a:prstGeom>
                  </pic:spPr>
                </pic:pic>
              </a:graphicData>
            </a:graphic>
            <wp14:sizeRelH relativeFrom="page">
              <wp14:pctWidth>0</wp14:pctWidth>
            </wp14:sizeRelH>
            <wp14:sizeRelV relativeFrom="page">
              <wp14:pctHeight>0</wp14:pctHeight>
            </wp14:sizeRelV>
          </wp:anchor>
        </w:drawing>
      </w:r>
      <w:r w:rsidR="00D17CAF">
        <w:rPr>
          <w:rFonts w:ascii="Times New Roman" w:hAnsi="Times New Roman" w:cs="Times New Roman"/>
          <w:sz w:val="24"/>
          <w:szCs w:val="24"/>
          <w:lang w:val="en-GB"/>
        </w:rPr>
        <w:t xml:space="preserve">The meeting was organized </w:t>
      </w:r>
      <w:bookmarkStart w:id="6" w:name="OLE_LINK5"/>
      <w:bookmarkStart w:id="7" w:name="OLE_LINK6"/>
      <w:r w:rsidR="00D17CAF">
        <w:rPr>
          <w:rFonts w:ascii="Times New Roman" w:hAnsi="Times New Roman" w:cs="Times New Roman"/>
          <w:sz w:val="24"/>
          <w:szCs w:val="24"/>
          <w:lang w:val="en-GB"/>
        </w:rPr>
        <w:t>following the ITU/UNECE Symposium on the Future Networked Car (</w:t>
      </w:r>
      <w:hyperlink r:id="rId15" w:history="1">
        <w:r w:rsidR="00D17CAF" w:rsidRPr="0059544B">
          <w:rPr>
            <w:rStyle w:val="Hyperlink"/>
            <w:rFonts w:ascii="Times New Roman" w:hAnsi="Times New Roman"/>
            <w:sz w:val="24"/>
            <w:szCs w:val="24"/>
            <w:lang w:val="en-GB"/>
          </w:rPr>
          <w:t>FNC-20</w:t>
        </w:r>
        <w:r w:rsidR="00D17CAF">
          <w:rPr>
            <w:rStyle w:val="Hyperlink"/>
            <w:rFonts w:ascii="Times New Roman" w:hAnsi="Times New Roman"/>
            <w:sz w:val="24"/>
            <w:szCs w:val="24"/>
            <w:lang w:val="en-GB"/>
          </w:rPr>
          <w:t>20</w:t>
        </w:r>
      </w:hyperlink>
      <w:r w:rsidR="00D17CAF">
        <w:rPr>
          <w:rFonts w:ascii="Times New Roman" w:hAnsi="Times New Roman" w:cs="Times New Roman"/>
          <w:sz w:val="24"/>
          <w:szCs w:val="24"/>
          <w:lang w:val="en-GB"/>
        </w:rPr>
        <w:t>)</w:t>
      </w:r>
      <w:bookmarkEnd w:id="6"/>
      <w:bookmarkEnd w:id="7"/>
      <w:r w:rsidR="00D17CAF">
        <w:rPr>
          <w:rFonts w:ascii="Times New Roman" w:hAnsi="Times New Roman" w:cs="Times New Roman"/>
          <w:sz w:val="24"/>
          <w:szCs w:val="24"/>
          <w:lang w:val="en-GB"/>
        </w:rPr>
        <w:t xml:space="preserve">, which was held the previous day (5 March 2020) at the ITU Headquarters. </w:t>
      </w:r>
      <w:r w:rsidR="00C814D4" w:rsidRPr="00C814D4">
        <w:rPr>
          <w:rFonts w:ascii="Times New Roman" w:hAnsi="Times New Roman" w:cs="Times New Roman"/>
          <w:sz w:val="24"/>
          <w:szCs w:val="24"/>
          <w:lang w:val="en-GB"/>
        </w:rPr>
        <w:t>the Future Networked Car</w:t>
      </w:r>
      <w:r w:rsidR="00C814D4">
        <w:rPr>
          <w:rFonts w:ascii="Times New Roman" w:hAnsi="Times New Roman" w:cs="Times New Roman"/>
          <w:sz w:val="24"/>
          <w:szCs w:val="24"/>
          <w:lang w:val="en-GB"/>
        </w:rPr>
        <w:t xml:space="preserve"> 2020 was initially scheduled to take place </w:t>
      </w:r>
      <w:r w:rsidR="00D426E7">
        <w:rPr>
          <w:rFonts w:ascii="Times New Roman" w:hAnsi="Times New Roman" w:cs="Times New Roman"/>
          <w:sz w:val="24"/>
          <w:szCs w:val="24"/>
          <w:lang w:val="en-GB"/>
        </w:rPr>
        <w:t xml:space="preserve">at </w:t>
      </w:r>
      <w:r w:rsidR="00C814D4">
        <w:rPr>
          <w:rFonts w:ascii="Times New Roman" w:hAnsi="Times New Roman" w:cs="Times New Roman"/>
          <w:sz w:val="24"/>
          <w:szCs w:val="24"/>
          <w:lang w:val="en-GB"/>
        </w:rPr>
        <w:t xml:space="preserve">the Geneva Motor Show. However, with the </w:t>
      </w:r>
      <w:r>
        <w:rPr>
          <w:rFonts w:ascii="Times New Roman" w:hAnsi="Times New Roman" w:cs="Times New Roman"/>
          <w:sz w:val="24"/>
          <w:szCs w:val="24"/>
          <w:lang w:val="en-GB"/>
        </w:rPr>
        <w:t xml:space="preserve">cancellation </w:t>
      </w:r>
      <w:r w:rsidR="00C814D4">
        <w:rPr>
          <w:rFonts w:ascii="Times New Roman" w:hAnsi="Times New Roman" w:cs="Times New Roman"/>
          <w:sz w:val="24"/>
          <w:szCs w:val="24"/>
          <w:lang w:val="en-GB"/>
        </w:rPr>
        <w:t>of the Geneva Motor Show (due to COVID-19), FNC-2020 was shifted to the ITU premises.</w:t>
      </w:r>
      <w:r>
        <w:rPr>
          <w:rFonts w:ascii="Times New Roman" w:hAnsi="Times New Roman" w:cs="Times New Roman"/>
          <w:sz w:val="24"/>
          <w:szCs w:val="24"/>
          <w:lang w:val="en-GB"/>
        </w:rPr>
        <w:t xml:space="preserve"> </w:t>
      </w:r>
      <w:r w:rsidR="008A3776" w:rsidRPr="008A3776">
        <w:rPr>
          <w:rFonts w:ascii="Times New Roman" w:hAnsi="Times New Roman" w:cs="Times New Roman"/>
          <w:sz w:val="24"/>
          <w:szCs w:val="24"/>
          <w:lang w:val="en-GB"/>
        </w:rPr>
        <w:t>The symposium was kindly supported by Gold sponsor DEKRA, Silver</w:t>
      </w:r>
      <w:r w:rsidR="008A3776">
        <w:rPr>
          <w:rFonts w:ascii="Times New Roman" w:hAnsi="Times New Roman" w:cs="Times New Roman"/>
          <w:sz w:val="24"/>
          <w:szCs w:val="24"/>
          <w:lang w:val="en-GB"/>
        </w:rPr>
        <w:t xml:space="preserve"> </w:t>
      </w:r>
      <w:r w:rsidR="008A3776" w:rsidRPr="008A3776">
        <w:rPr>
          <w:rFonts w:ascii="Times New Roman" w:hAnsi="Times New Roman" w:cs="Times New Roman"/>
          <w:sz w:val="24"/>
          <w:szCs w:val="24"/>
          <w:lang w:val="en-GB"/>
        </w:rPr>
        <w:t xml:space="preserve">sponsor Qualcomm and Bronze sponsor </w:t>
      </w:r>
      <w:proofErr w:type="spellStart"/>
      <w:r w:rsidR="008A3776" w:rsidRPr="008A3776">
        <w:rPr>
          <w:rFonts w:ascii="Times New Roman" w:hAnsi="Times New Roman" w:cs="Times New Roman"/>
          <w:sz w:val="24"/>
          <w:szCs w:val="24"/>
          <w:lang w:val="en-GB"/>
        </w:rPr>
        <w:t>RoadDB</w:t>
      </w:r>
      <w:proofErr w:type="spellEnd"/>
      <w:r w:rsidR="008A3776" w:rsidRPr="008A3776">
        <w:rPr>
          <w:rFonts w:ascii="Times New Roman" w:hAnsi="Times New Roman" w:cs="Times New Roman"/>
          <w:sz w:val="24"/>
          <w:szCs w:val="24"/>
          <w:lang w:val="en-GB"/>
        </w:rPr>
        <w:t>.</w:t>
      </w:r>
      <w:r w:rsidR="00D426E7">
        <w:rPr>
          <w:rFonts w:ascii="Times New Roman" w:hAnsi="Times New Roman" w:cs="Times New Roman"/>
          <w:sz w:val="24"/>
          <w:szCs w:val="24"/>
          <w:lang w:val="en-GB"/>
        </w:rPr>
        <w:t xml:space="preserve"> For more information on the Symposium, please review the:</w:t>
      </w:r>
    </w:p>
    <w:p w14:paraId="6838A614" w14:textId="632589CE" w:rsidR="00D239D7" w:rsidRPr="00D426E7" w:rsidRDefault="00D239D7" w:rsidP="00D426E7">
      <w:pPr>
        <w:pStyle w:val="ListParagraph"/>
        <w:numPr>
          <w:ilvl w:val="0"/>
          <w:numId w:val="43"/>
        </w:numPr>
        <w:suppressAutoHyphens/>
        <w:adjustRightInd w:val="0"/>
        <w:spacing w:before="120"/>
        <w:rPr>
          <w:rFonts w:ascii="Times New Roman" w:hAnsi="Times New Roman" w:cs="Times New Roman"/>
          <w:sz w:val="24"/>
          <w:szCs w:val="24"/>
          <w:lang w:val="en-GB"/>
        </w:rPr>
      </w:pPr>
      <w:r w:rsidRPr="00D426E7">
        <w:rPr>
          <w:rFonts w:ascii="Times New Roman" w:hAnsi="Times New Roman" w:cs="Times New Roman"/>
          <w:sz w:val="24"/>
          <w:szCs w:val="24"/>
          <w:lang w:val="en-GB"/>
        </w:rPr>
        <w:t>Special edition of the </w:t>
      </w:r>
      <w:hyperlink r:id="rId16" w:history="1">
        <w:r w:rsidRPr="00D426E7">
          <w:rPr>
            <w:rStyle w:val="Hyperlink"/>
            <w:rFonts w:ascii="Times New Roman" w:hAnsi="Times New Roman"/>
            <w:sz w:val="24"/>
            <w:szCs w:val="24"/>
            <w:lang w:val="en-GB"/>
          </w:rPr>
          <w:t>ITU News Magazine</w:t>
        </w:r>
      </w:hyperlink>
    </w:p>
    <w:p w14:paraId="426848CC" w14:textId="2220CF77" w:rsidR="00D426E7" w:rsidRPr="004A253C" w:rsidRDefault="00D426E7" w:rsidP="00D426E7">
      <w:pPr>
        <w:pStyle w:val="ListParagraph"/>
        <w:numPr>
          <w:ilvl w:val="0"/>
          <w:numId w:val="43"/>
        </w:numPr>
        <w:suppressAutoHyphens/>
        <w:adjustRightInd w:val="0"/>
        <w:spacing w:before="120"/>
        <w:rPr>
          <w:rFonts w:ascii="Times New Roman" w:hAnsi="Times New Roman" w:cs="Times New Roman"/>
          <w:sz w:val="24"/>
          <w:szCs w:val="24"/>
          <w:lang w:val="en-GB"/>
        </w:rPr>
      </w:pPr>
      <w:r w:rsidRPr="004A253C">
        <w:rPr>
          <w:rFonts w:ascii="Times New Roman" w:hAnsi="Times New Roman" w:cs="Times New Roman"/>
          <w:sz w:val="24"/>
          <w:szCs w:val="24"/>
          <w:lang w:val="en-GB"/>
        </w:rPr>
        <w:t xml:space="preserve">Special issue of </w:t>
      </w:r>
      <w:hyperlink r:id="rId17" w:history="1">
        <w:r w:rsidRPr="004A253C">
          <w:rPr>
            <w:rStyle w:val="Hyperlink"/>
            <w:rFonts w:ascii="Times New Roman" w:hAnsi="Times New Roman"/>
            <w:sz w:val="24"/>
            <w:szCs w:val="24"/>
            <w:lang w:val="en-GB"/>
          </w:rPr>
          <w:t xml:space="preserve">The Dispatcher </w:t>
        </w:r>
        <w:r>
          <w:rPr>
            <w:rStyle w:val="Hyperlink"/>
            <w:rFonts w:ascii="Times New Roman" w:hAnsi="Times New Roman"/>
            <w:sz w:val="24"/>
            <w:szCs w:val="24"/>
            <w:lang w:val="en-GB"/>
          </w:rPr>
          <w:t>(</w:t>
        </w:r>
        <w:r w:rsidRPr="004A253C">
          <w:rPr>
            <w:rStyle w:val="Hyperlink"/>
            <w:rFonts w:ascii="Times New Roman" w:hAnsi="Times New Roman"/>
            <w:sz w:val="24"/>
            <w:szCs w:val="24"/>
            <w:lang w:val="en-GB"/>
          </w:rPr>
          <w:t>04-2020</w:t>
        </w:r>
      </w:hyperlink>
      <w:r>
        <w:rPr>
          <w:rFonts w:ascii="Times New Roman" w:hAnsi="Times New Roman" w:cs="Times New Roman"/>
          <w:sz w:val="24"/>
          <w:szCs w:val="24"/>
        </w:rPr>
        <w:t>)</w:t>
      </w:r>
    </w:p>
    <w:p w14:paraId="1A56E941" w14:textId="77777777" w:rsidR="000030D6" w:rsidRPr="00C814D4" w:rsidRDefault="00E02375" w:rsidP="009241B4">
      <w:pPr>
        <w:keepNext/>
        <w:suppressAutoHyphens/>
        <w:adjustRightInd w:val="0"/>
        <w:spacing w:before="240" w:after="0"/>
        <w:rPr>
          <w:rFonts w:ascii="Times New Roman" w:hAnsi="Times New Roman" w:cs="Times New Roman"/>
          <w:b/>
          <w:bCs/>
          <w:sz w:val="24"/>
          <w:szCs w:val="24"/>
          <w:lang w:val="en-GB"/>
        </w:rPr>
      </w:pPr>
      <w:r w:rsidRPr="00C814D4">
        <w:rPr>
          <w:rFonts w:ascii="Times New Roman" w:hAnsi="Times New Roman" w:cs="Times New Roman"/>
          <w:b/>
          <w:bCs/>
          <w:sz w:val="24"/>
          <w:szCs w:val="24"/>
          <w:lang w:val="en-GB"/>
        </w:rPr>
        <w:t>2</w:t>
      </w:r>
      <w:r w:rsidRPr="00C814D4">
        <w:rPr>
          <w:rFonts w:ascii="Times New Roman" w:hAnsi="Times New Roman" w:cs="Times New Roman"/>
          <w:b/>
          <w:bCs/>
          <w:sz w:val="24"/>
          <w:szCs w:val="24"/>
          <w:lang w:val="en-GB"/>
        </w:rPr>
        <w:tab/>
      </w:r>
      <w:r w:rsidR="00A63753" w:rsidRPr="00C814D4">
        <w:rPr>
          <w:rFonts w:ascii="Times New Roman" w:hAnsi="Times New Roman" w:cs="Times New Roman"/>
          <w:b/>
          <w:bCs/>
          <w:sz w:val="24"/>
          <w:szCs w:val="24"/>
          <w:lang w:val="en-GB"/>
        </w:rPr>
        <w:t>O</w:t>
      </w:r>
      <w:r w:rsidR="005E488C" w:rsidRPr="00C814D4">
        <w:rPr>
          <w:rFonts w:ascii="Times New Roman" w:hAnsi="Times New Roman" w:cs="Times New Roman"/>
          <w:b/>
          <w:bCs/>
          <w:sz w:val="24"/>
          <w:szCs w:val="24"/>
          <w:lang w:val="en-GB"/>
        </w:rPr>
        <w:t>pening, meeting participants</w:t>
      </w:r>
      <w:r w:rsidR="00A63753" w:rsidRPr="00C814D4">
        <w:rPr>
          <w:rFonts w:ascii="Times New Roman" w:hAnsi="Times New Roman" w:cs="Times New Roman"/>
          <w:b/>
          <w:bCs/>
          <w:sz w:val="24"/>
          <w:szCs w:val="24"/>
          <w:lang w:val="en-GB"/>
        </w:rPr>
        <w:t xml:space="preserve"> and adoption of the agenda</w:t>
      </w:r>
    </w:p>
    <w:p w14:paraId="133F2F7E" w14:textId="687208C8" w:rsidR="006F0091" w:rsidRPr="007F77B7" w:rsidRDefault="00DE5D03" w:rsidP="00AC0C62">
      <w:pPr>
        <w:suppressAutoHyphens/>
        <w:adjustRightInd w:val="0"/>
        <w:spacing w:before="120" w:after="0"/>
        <w:rPr>
          <w:rFonts w:ascii="Times New Roman" w:hAnsi="Times New Roman" w:cs="Times New Roman"/>
          <w:sz w:val="24"/>
          <w:szCs w:val="24"/>
          <w:highlight w:val="yellow"/>
          <w:lang w:val="en-GB"/>
        </w:rPr>
      </w:pPr>
      <w:r w:rsidRPr="00C814D4">
        <w:rPr>
          <w:rFonts w:ascii="Times New Roman" w:hAnsi="Times New Roman" w:cs="Times New Roman"/>
          <w:b/>
          <w:bCs/>
          <w:sz w:val="24"/>
          <w:szCs w:val="24"/>
          <w:lang w:val="en-GB"/>
        </w:rPr>
        <w:t>T. Russell Shields</w:t>
      </w:r>
      <w:r w:rsidRPr="00C814D4">
        <w:rPr>
          <w:rFonts w:ascii="Times New Roman" w:hAnsi="Times New Roman" w:cs="Times New Roman"/>
          <w:sz w:val="24"/>
          <w:szCs w:val="24"/>
          <w:lang w:val="en-GB"/>
        </w:rPr>
        <w:t xml:space="preserve">, Chair of CITS, </w:t>
      </w:r>
      <w:r w:rsidR="006F0091" w:rsidRPr="00C814D4">
        <w:rPr>
          <w:rFonts w:ascii="Times New Roman" w:hAnsi="Times New Roman" w:cs="Times New Roman"/>
          <w:sz w:val="24"/>
          <w:szCs w:val="24"/>
          <w:lang w:val="en-GB"/>
        </w:rPr>
        <w:t xml:space="preserve">opened the meeting </w:t>
      </w:r>
      <w:r w:rsidR="0081157E" w:rsidRPr="00C814D4">
        <w:rPr>
          <w:rFonts w:ascii="Times New Roman" w:hAnsi="Times New Roman" w:cs="Times New Roman"/>
          <w:sz w:val="24"/>
          <w:szCs w:val="24"/>
          <w:lang w:val="en-GB"/>
        </w:rPr>
        <w:t>and</w:t>
      </w:r>
      <w:r w:rsidR="00C814D4" w:rsidRPr="00C814D4">
        <w:rPr>
          <w:rFonts w:ascii="Times New Roman" w:hAnsi="Times New Roman" w:cs="Times New Roman"/>
          <w:sz w:val="24"/>
          <w:szCs w:val="24"/>
          <w:lang w:val="en-GB"/>
        </w:rPr>
        <w:t xml:space="preserve"> welcomed the participants.</w:t>
      </w:r>
      <w:r w:rsidR="0081157E" w:rsidRPr="00C814D4">
        <w:rPr>
          <w:rFonts w:ascii="Times New Roman" w:hAnsi="Times New Roman" w:cs="Times New Roman"/>
          <w:sz w:val="24"/>
          <w:szCs w:val="24"/>
          <w:lang w:val="en-GB"/>
        </w:rPr>
        <w:t xml:space="preserve"> </w:t>
      </w:r>
      <w:r w:rsidR="008B234D">
        <w:rPr>
          <w:rFonts w:ascii="Times New Roman" w:hAnsi="Times New Roman" w:cs="Times New Roman"/>
          <w:sz w:val="24"/>
          <w:szCs w:val="24"/>
          <w:lang w:val="en-GB"/>
        </w:rPr>
        <w:t xml:space="preserve">He mentioned that </w:t>
      </w:r>
      <w:r w:rsidR="00C814D4" w:rsidRPr="00C814D4">
        <w:rPr>
          <w:rFonts w:ascii="Times New Roman" w:hAnsi="Times New Roman" w:cs="Times New Roman"/>
          <w:sz w:val="24"/>
          <w:szCs w:val="24"/>
          <w:lang w:val="en-GB"/>
        </w:rPr>
        <w:t xml:space="preserve">CITS </w:t>
      </w:r>
      <w:r w:rsidR="008B234D">
        <w:rPr>
          <w:rFonts w:ascii="Times New Roman" w:hAnsi="Times New Roman" w:cs="Times New Roman"/>
          <w:sz w:val="24"/>
          <w:szCs w:val="24"/>
          <w:lang w:val="en-GB"/>
        </w:rPr>
        <w:t>continues to facilitate the development of</w:t>
      </w:r>
      <w:r w:rsidR="00FA3C8C">
        <w:rPr>
          <w:rFonts w:ascii="Times New Roman" w:hAnsi="Times New Roman" w:cs="Times New Roman"/>
          <w:sz w:val="24"/>
          <w:szCs w:val="24"/>
          <w:lang w:val="en-GB"/>
        </w:rPr>
        <w:t xml:space="preserve"> an</w:t>
      </w:r>
      <w:r w:rsidR="008B234D">
        <w:rPr>
          <w:rFonts w:ascii="Times New Roman" w:hAnsi="Times New Roman" w:cs="Times New Roman"/>
          <w:sz w:val="24"/>
          <w:szCs w:val="24"/>
          <w:lang w:val="en-GB"/>
        </w:rPr>
        <w:t xml:space="preserve"> </w:t>
      </w:r>
      <w:r w:rsidR="00C814D4" w:rsidRPr="00C814D4">
        <w:rPr>
          <w:rFonts w:ascii="Times New Roman" w:hAnsi="Times New Roman" w:cs="Times New Roman"/>
          <w:sz w:val="24"/>
          <w:szCs w:val="24"/>
          <w:lang w:val="en-GB"/>
        </w:rPr>
        <w:t xml:space="preserve">internationally accepted, harmonized set of ITS communication standards of the highest quality in the most expeditious manner possible to enable the rapid deployment of fully interoperable ITS communication-related products and services in the global marketplace. He further congratulated the representatives from the various SDOs for facilitating the </w:t>
      </w:r>
      <w:r w:rsidR="0008111D" w:rsidRPr="00C814D4">
        <w:rPr>
          <w:rFonts w:ascii="Times New Roman" w:hAnsi="Times New Roman" w:cs="Times New Roman"/>
          <w:sz w:val="24"/>
          <w:szCs w:val="24"/>
          <w:lang w:val="en-GB"/>
        </w:rPr>
        <w:lastRenderedPageBreak/>
        <w:t>exchang</w:t>
      </w:r>
      <w:r w:rsidR="00C814D4" w:rsidRPr="00C814D4">
        <w:rPr>
          <w:rFonts w:ascii="Times New Roman" w:hAnsi="Times New Roman" w:cs="Times New Roman"/>
          <w:sz w:val="24"/>
          <w:szCs w:val="24"/>
          <w:lang w:val="en-GB"/>
        </w:rPr>
        <w:t>e</w:t>
      </w:r>
      <w:r w:rsidR="0008111D" w:rsidRPr="00C814D4">
        <w:rPr>
          <w:rFonts w:ascii="Times New Roman" w:hAnsi="Times New Roman" w:cs="Times New Roman"/>
          <w:sz w:val="24"/>
          <w:szCs w:val="24"/>
          <w:lang w:val="en-GB"/>
        </w:rPr>
        <w:t xml:space="preserve"> information </w:t>
      </w:r>
      <w:r w:rsidR="009E3DC5" w:rsidRPr="00C814D4">
        <w:rPr>
          <w:rFonts w:ascii="Times New Roman" w:hAnsi="Times New Roman" w:cs="Times New Roman"/>
          <w:sz w:val="24"/>
          <w:szCs w:val="24"/>
          <w:lang w:val="en-GB"/>
        </w:rPr>
        <w:t xml:space="preserve">related to </w:t>
      </w:r>
      <w:r w:rsidR="0008111D" w:rsidRPr="00C814D4">
        <w:rPr>
          <w:rFonts w:ascii="Times New Roman" w:hAnsi="Times New Roman" w:cs="Times New Roman"/>
          <w:sz w:val="24"/>
          <w:szCs w:val="24"/>
          <w:lang w:val="en-GB"/>
        </w:rPr>
        <w:t>ITS communications standards</w:t>
      </w:r>
      <w:r w:rsidR="00C814D4" w:rsidRPr="00C814D4">
        <w:rPr>
          <w:rFonts w:ascii="Times New Roman" w:hAnsi="Times New Roman" w:cs="Times New Roman"/>
          <w:sz w:val="24"/>
          <w:szCs w:val="24"/>
          <w:lang w:val="en-GB"/>
        </w:rPr>
        <w:t xml:space="preserve"> in their respective organizations</w:t>
      </w:r>
      <w:r w:rsidR="0008111D" w:rsidRPr="00C814D4">
        <w:rPr>
          <w:rFonts w:ascii="Times New Roman" w:hAnsi="Times New Roman" w:cs="Times New Roman"/>
          <w:sz w:val="24"/>
          <w:szCs w:val="24"/>
          <w:lang w:val="en-GB"/>
        </w:rPr>
        <w:t>.</w:t>
      </w:r>
      <w:r w:rsidR="009E3DC5" w:rsidRPr="00C814D4">
        <w:rPr>
          <w:rFonts w:ascii="Times New Roman" w:hAnsi="Times New Roman" w:cs="Times New Roman"/>
          <w:sz w:val="24"/>
          <w:szCs w:val="24"/>
          <w:lang w:val="en-GB"/>
        </w:rPr>
        <w:t xml:space="preserve"> </w:t>
      </w:r>
      <w:r w:rsidR="00C814D4" w:rsidRPr="00C814D4">
        <w:rPr>
          <w:rFonts w:ascii="Times New Roman" w:hAnsi="Times New Roman" w:cs="Times New Roman"/>
          <w:sz w:val="24"/>
          <w:szCs w:val="24"/>
          <w:lang w:val="en-GB"/>
        </w:rPr>
        <w:t>This has help</w:t>
      </w:r>
      <w:r w:rsidR="008B234D">
        <w:rPr>
          <w:rFonts w:ascii="Times New Roman" w:hAnsi="Times New Roman" w:cs="Times New Roman"/>
          <w:sz w:val="24"/>
          <w:szCs w:val="24"/>
          <w:lang w:val="en-GB"/>
        </w:rPr>
        <w:t>ed</w:t>
      </w:r>
      <w:r w:rsidR="00C814D4" w:rsidRPr="00C814D4">
        <w:rPr>
          <w:rFonts w:ascii="Times New Roman" w:hAnsi="Times New Roman" w:cs="Times New Roman"/>
          <w:sz w:val="24"/>
          <w:szCs w:val="24"/>
          <w:lang w:val="en-GB"/>
        </w:rPr>
        <w:t xml:space="preserve"> furnish the ITS Communication Standards Database with relevant standards from various SDOs.</w:t>
      </w:r>
    </w:p>
    <w:p w14:paraId="7A0DB62F" w14:textId="77777777" w:rsidR="00DE5D03" w:rsidRPr="008B234D" w:rsidRDefault="009641AD" w:rsidP="00AC0C62">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b/>
          <w:bCs/>
          <w:sz w:val="24"/>
          <w:szCs w:val="24"/>
          <w:lang w:val="en-GB"/>
        </w:rPr>
        <w:t>2</w:t>
      </w:r>
      <w:r w:rsidR="001C141D">
        <w:rPr>
          <w:rFonts w:ascii="Times New Roman" w:hAnsi="Times New Roman" w:cs="Times New Roman"/>
          <w:b/>
          <w:bCs/>
          <w:sz w:val="24"/>
          <w:szCs w:val="24"/>
          <w:lang w:val="en-GB"/>
        </w:rPr>
        <w:t>2</w:t>
      </w:r>
      <w:r w:rsidR="00F50C70" w:rsidRPr="008B234D">
        <w:rPr>
          <w:rFonts w:ascii="Times New Roman" w:hAnsi="Times New Roman" w:cs="Times New Roman"/>
          <w:sz w:val="24"/>
          <w:szCs w:val="24"/>
          <w:lang w:val="en-GB"/>
        </w:rPr>
        <w:t xml:space="preserve"> </w:t>
      </w:r>
      <w:r w:rsidR="00DE5D03" w:rsidRPr="008B234D">
        <w:rPr>
          <w:rFonts w:ascii="Times New Roman" w:hAnsi="Times New Roman" w:cs="Times New Roman"/>
          <w:sz w:val="24"/>
          <w:szCs w:val="24"/>
          <w:lang w:val="en-GB"/>
        </w:rPr>
        <w:t>participants joined the meeting</w:t>
      </w:r>
      <w:r w:rsidR="008B234D">
        <w:rPr>
          <w:rFonts w:ascii="Times New Roman" w:hAnsi="Times New Roman" w:cs="Times New Roman"/>
          <w:sz w:val="24"/>
          <w:szCs w:val="24"/>
          <w:lang w:val="en-GB"/>
        </w:rPr>
        <w:t xml:space="preserve"> (either remotely or on-site)</w:t>
      </w:r>
      <w:r w:rsidR="00DE5D03" w:rsidRPr="008B234D">
        <w:rPr>
          <w:rFonts w:ascii="Times New Roman" w:hAnsi="Times New Roman" w:cs="Times New Roman"/>
          <w:sz w:val="24"/>
          <w:szCs w:val="24"/>
          <w:lang w:val="en-GB"/>
        </w:rPr>
        <w:t xml:space="preserve"> representing various Standards Development Organizations (SDOs) and other stakeholders.</w:t>
      </w:r>
      <w:r w:rsidR="002C0D84" w:rsidRPr="008B234D">
        <w:rPr>
          <w:rFonts w:ascii="Times New Roman" w:hAnsi="Times New Roman" w:cs="Times New Roman"/>
          <w:sz w:val="24"/>
          <w:szCs w:val="24"/>
          <w:lang w:val="en-GB"/>
        </w:rPr>
        <w:t xml:space="preserve"> </w:t>
      </w:r>
      <w:r w:rsidR="008B234D">
        <w:rPr>
          <w:rFonts w:ascii="Times New Roman" w:hAnsi="Times New Roman" w:cs="Times New Roman"/>
          <w:sz w:val="24"/>
          <w:szCs w:val="24"/>
          <w:lang w:val="en-GB"/>
        </w:rPr>
        <w:t>12 participants joined the meeting on-site with 10 participants connecting to the meeting remotely.</w:t>
      </w:r>
    </w:p>
    <w:p w14:paraId="7B1318DD" w14:textId="60E27476" w:rsidR="0008111D" w:rsidRPr="008B234D" w:rsidRDefault="0008111D" w:rsidP="00AC0C62">
      <w:pPr>
        <w:suppressAutoHyphens/>
        <w:adjustRightInd w:val="0"/>
        <w:spacing w:before="120" w:after="0"/>
        <w:rPr>
          <w:rFonts w:ascii="Times New Roman" w:hAnsi="Times New Roman" w:cs="Times New Roman"/>
          <w:sz w:val="24"/>
          <w:szCs w:val="24"/>
          <w:lang w:val="en-GB"/>
        </w:rPr>
      </w:pPr>
      <w:r w:rsidRPr="008B234D">
        <w:rPr>
          <w:rFonts w:ascii="Times New Roman" w:hAnsi="Times New Roman" w:cs="Times New Roman"/>
          <w:sz w:val="24"/>
          <w:szCs w:val="24"/>
          <w:lang w:val="en-GB"/>
        </w:rPr>
        <w:t xml:space="preserve">A total of </w:t>
      </w:r>
      <w:r w:rsidR="008B234D" w:rsidRPr="008B234D">
        <w:rPr>
          <w:rFonts w:ascii="Times New Roman" w:hAnsi="Times New Roman" w:cs="Times New Roman"/>
          <w:sz w:val="24"/>
          <w:szCs w:val="24"/>
          <w:lang w:val="en-GB"/>
        </w:rPr>
        <w:t>2</w:t>
      </w:r>
      <w:r w:rsidR="00302837">
        <w:rPr>
          <w:rFonts w:ascii="Times New Roman" w:hAnsi="Times New Roman" w:cs="Times New Roman"/>
          <w:sz w:val="24"/>
          <w:szCs w:val="24"/>
          <w:lang w:val="en-GB"/>
        </w:rPr>
        <w:t>4</w:t>
      </w:r>
      <w:r w:rsidR="009E3DC5" w:rsidRPr="008B234D">
        <w:rPr>
          <w:rFonts w:ascii="Times New Roman" w:hAnsi="Times New Roman" w:cs="Times New Roman"/>
          <w:sz w:val="24"/>
          <w:szCs w:val="24"/>
          <w:lang w:val="en-GB"/>
        </w:rPr>
        <w:t xml:space="preserve"> </w:t>
      </w:r>
      <w:r w:rsidRPr="008B234D">
        <w:rPr>
          <w:rFonts w:ascii="Times New Roman" w:hAnsi="Times New Roman" w:cs="Times New Roman"/>
          <w:sz w:val="24"/>
          <w:szCs w:val="24"/>
          <w:lang w:val="en-GB"/>
        </w:rPr>
        <w:t>meeting documents were submitted</w:t>
      </w:r>
      <w:r w:rsidR="00426C76" w:rsidRPr="008B234D">
        <w:rPr>
          <w:rFonts w:ascii="Times New Roman" w:hAnsi="Times New Roman" w:cs="Times New Roman"/>
          <w:sz w:val="24"/>
          <w:szCs w:val="24"/>
          <w:lang w:val="en-GB"/>
        </w:rPr>
        <w:t xml:space="preserve">. This meeting report was posted </w:t>
      </w:r>
      <w:r w:rsidRPr="008B234D">
        <w:rPr>
          <w:rFonts w:ascii="Times New Roman" w:hAnsi="Times New Roman" w:cs="Times New Roman"/>
          <w:sz w:val="24"/>
          <w:szCs w:val="24"/>
          <w:lang w:val="en-GB"/>
        </w:rPr>
        <w:t>after the meeting</w:t>
      </w:r>
      <w:r w:rsidR="00D426E7" w:rsidRPr="00D426E7">
        <w:rPr>
          <w:rFonts w:ascii="Times New Roman" w:hAnsi="Times New Roman" w:cs="Times New Roman"/>
          <w:sz w:val="24"/>
          <w:szCs w:val="24"/>
          <w:lang w:val="en-GB"/>
        </w:rPr>
        <w:t xml:space="preserve"> </w:t>
      </w:r>
      <w:r w:rsidR="00D426E7" w:rsidRPr="008B234D">
        <w:rPr>
          <w:rFonts w:ascii="Times New Roman" w:hAnsi="Times New Roman" w:cs="Times New Roman"/>
          <w:sz w:val="24"/>
          <w:szCs w:val="24"/>
          <w:lang w:val="en-GB"/>
        </w:rPr>
        <w:t>as Doc</w:t>
      </w:r>
      <w:r w:rsidR="00D426E7">
        <w:rPr>
          <w:rFonts w:ascii="Times New Roman" w:hAnsi="Times New Roman" w:cs="Times New Roman"/>
          <w:sz w:val="24"/>
          <w:szCs w:val="24"/>
          <w:lang w:val="en-GB"/>
        </w:rPr>
        <w:t xml:space="preserve"> 24</w:t>
      </w:r>
      <w:r w:rsidRPr="008B234D">
        <w:rPr>
          <w:rFonts w:ascii="Times New Roman" w:hAnsi="Times New Roman" w:cs="Times New Roman"/>
          <w:sz w:val="24"/>
          <w:szCs w:val="24"/>
          <w:lang w:val="en-GB"/>
        </w:rPr>
        <w:t xml:space="preserve">. All related meeting documents were openly accessible </w:t>
      </w:r>
      <w:r w:rsidR="0081157E" w:rsidRPr="008B234D">
        <w:rPr>
          <w:rFonts w:ascii="Times New Roman" w:hAnsi="Times New Roman" w:cs="Times New Roman"/>
          <w:sz w:val="24"/>
          <w:szCs w:val="24"/>
          <w:lang w:val="en-GB"/>
        </w:rPr>
        <w:t>on</w:t>
      </w:r>
      <w:r w:rsidRPr="008B234D">
        <w:rPr>
          <w:rFonts w:ascii="Times New Roman" w:hAnsi="Times New Roman" w:cs="Times New Roman"/>
          <w:sz w:val="24"/>
          <w:szCs w:val="24"/>
          <w:lang w:val="en-GB"/>
        </w:rPr>
        <w:t xml:space="preserve"> the CITS site</w:t>
      </w:r>
      <w:r w:rsidR="00F50C70" w:rsidRPr="008B234D">
        <w:rPr>
          <w:rFonts w:ascii="Times New Roman" w:hAnsi="Times New Roman" w:cs="Times New Roman"/>
          <w:sz w:val="24"/>
          <w:szCs w:val="24"/>
          <w:lang w:val="en-GB"/>
        </w:rPr>
        <w:t xml:space="preserve"> </w:t>
      </w:r>
      <w:hyperlink r:id="rId18" w:history="1">
        <w:r w:rsidR="00F50C70" w:rsidRPr="008B234D">
          <w:rPr>
            <w:rStyle w:val="Hyperlink"/>
            <w:rFonts w:ascii="Times New Roman" w:hAnsi="Times New Roman"/>
            <w:sz w:val="24"/>
            <w:szCs w:val="24"/>
            <w:lang w:val="en-GB"/>
          </w:rPr>
          <w:t>here</w:t>
        </w:r>
      </w:hyperlink>
      <w:r w:rsidR="00F50C70" w:rsidRPr="008B234D">
        <w:rPr>
          <w:rFonts w:ascii="Times New Roman" w:hAnsi="Times New Roman" w:cs="Times New Roman"/>
          <w:sz w:val="24"/>
          <w:szCs w:val="24"/>
          <w:lang w:val="en-GB"/>
        </w:rPr>
        <w:t>.</w:t>
      </w:r>
    </w:p>
    <w:p w14:paraId="26ADD6CA" w14:textId="77777777" w:rsidR="00A63753" w:rsidRPr="008B234D" w:rsidRDefault="00A63753" w:rsidP="00AC0C62">
      <w:pPr>
        <w:suppressAutoHyphens/>
        <w:adjustRightInd w:val="0"/>
        <w:spacing w:before="120" w:after="0" w:line="240" w:lineRule="auto"/>
        <w:rPr>
          <w:rFonts w:ascii="Times New Roman" w:hAnsi="Times New Roman" w:cs="Times New Roman"/>
          <w:sz w:val="24"/>
          <w:szCs w:val="24"/>
          <w:lang w:val="en-GB"/>
        </w:rPr>
      </w:pPr>
      <w:r w:rsidRPr="008B234D">
        <w:rPr>
          <w:rFonts w:ascii="Times New Roman" w:hAnsi="Times New Roman" w:cs="Times New Roman"/>
          <w:sz w:val="24"/>
          <w:szCs w:val="24"/>
          <w:lang w:val="en-GB"/>
        </w:rPr>
        <w:t xml:space="preserve">The draft agenda </w:t>
      </w:r>
      <w:r w:rsidR="003F669A" w:rsidRPr="008B234D">
        <w:rPr>
          <w:rFonts w:ascii="Times New Roman" w:hAnsi="Times New Roman" w:cs="Times New Roman"/>
          <w:sz w:val="24"/>
          <w:szCs w:val="24"/>
          <w:lang w:val="en-GB"/>
        </w:rPr>
        <w:t xml:space="preserve">as </w:t>
      </w:r>
      <w:r w:rsidR="008D2A32" w:rsidRPr="008B234D">
        <w:rPr>
          <w:rFonts w:ascii="Times New Roman" w:hAnsi="Times New Roman" w:cs="Times New Roman"/>
          <w:sz w:val="24"/>
          <w:szCs w:val="24"/>
          <w:lang w:val="en-GB"/>
        </w:rPr>
        <w:t xml:space="preserve">contained </w:t>
      </w:r>
      <w:r w:rsidRPr="008B234D">
        <w:rPr>
          <w:rFonts w:ascii="Times New Roman" w:hAnsi="Times New Roman" w:cs="Times New Roman"/>
          <w:sz w:val="24"/>
          <w:szCs w:val="24"/>
          <w:lang w:val="en-GB"/>
        </w:rPr>
        <w:t xml:space="preserve">in </w:t>
      </w:r>
      <w:hyperlink r:id="rId19" w:history="1">
        <w:r w:rsidR="00F50C70" w:rsidRPr="008B234D">
          <w:rPr>
            <w:rStyle w:val="Hyperlink"/>
            <w:rFonts w:ascii="Times New Roman" w:hAnsi="Times New Roman"/>
            <w:sz w:val="24"/>
            <w:szCs w:val="24"/>
            <w:lang w:val="en-GB"/>
          </w:rPr>
          <w:t>Doc 1</w:t>
        </w:r>
        <w:r w:rsidR="0081157E" w:rsidRPr="008B234D">
          <w:rPr>
            <w:rStyle w:val="Hyperlink"/>
            <w:rFonts w:ascii="Times New Roman" w:hAnsi="Times New Roman"/>
            <w:sz w:val="24"/>
            <w:szCs w:val="24"/>
            <w:lang w:val="en-GB"/>
          </w:rPr>
          <w:t>R</w:t>
        </w:r>
        <w:r w:rsidR="008B234D" w:rsidRPr="008B234D">
          <w:rPr>
            <w:rStyle w:val="Hyperlink"/>
            <w:rFonts w:ascii="Times New Roman" w:hAnsi="Times New Roman"/>
            <w:sz w:val="24"/>
            <w:szCs w:val="24"/>
            <w:lang w:val="en-GB"/>
          </w:rPr>
          <w:t>1</w:t>
        </w:r>
      </w:hyperlink>
      <w:r w:rsidR="004648D6" w:rsidRPr="008B234D">
        <w:rPr>
          <w:rFonts w:ascii="Times New Roman" w:hAnsi="Times New Roman" w:cs="Times New Roman"/>
          <w:sz w:val="24"/>
          <w:szCs w:val="24"/>
          <w:lang w:val="en-GB"/>
        </w:rPr>
        <w:t xml:space="preserve"> was adopted.</w:t>
      </w:r>
    </w:p>
    <w:p w14:paraId="7615CAA3" w14:textId="77777777" w:rsidR="0000515F" w:rsidRPr="00FA3C8C" w:rsidRDefault="00EB7818" w:rsidP="009241B4">
      <w:pPr>
        <w:keepNext/>
        <w:suppressAutoHyphens/>
        <w:adjustRightInd w:val="0"/>
        <w:spacing w:before="240" w:after="0"/>
        <w:rPr>
          <w:rFonts w:ascii="Times New Roman" w:hAnsi="Times New Roman" w:cs="Times New Roman"/>
          <w:b/>
          <w:bCs/>
          <w:sz w:val="24"/>
          <w:szCs w:val="24"/>
          <w:lang w:val="en-GB"/>
        </w:rPr>
      </w:pPr>
      <w:r w:rsidRPr="00FA3C8C">
        <w:rPr>
          <w:rFonts w:ascii="Times New Roman" w:hAnsi="Times New Roman" w:cs="Times New Roman"/>
          <w:b/>
          <w:bCs/>
          <w:sz w:val="24"/>
          <w:szCs w:val="24"/>
        </w:rPr>
        <w:t>3</w:t>
      </w:r>
      <w:r w:rsidR="00E02375" w:rsidRPr="00FA3C8C">
        <w:rPr>
          <w:rFonts w:ascii="Times New Roman" w:hAnsi="Times New Roman" w:cs="Times New Roman"/>
          <w:b/>
          <w:bCs/>
          <w:sz w:val="24"/>
          <w:szCs w:val="24"/>
        </w:rPr>
        <w:tab/>
      </w:r>
      <w:r w:rsidR="000E6B8C" w:rsidRPr="00FA3C8C">
        <w:rPr>
          <w:rFonts w:ascii="Times New Roman" w:hAnsi="Times New Roman" w:cs="Times New Roman"/>
          <w:b/>
          <w:bCs/>
          <w:sz w:val="24"/>
          <w:szCs w:val="24"/>
        </w:rPr>
        <w:t>Status of ITS communications work in various SDOs</w:t>
      </w:r>
    </w:p>
    <w:p w14:paraId="3D0BC574" w14:textId="79C7C7D4" w:rsidR="00F37FA6" w:rsidRPr="00FA3C8C" w:rsidRDefault="00EB7818" w:rsidP="00AC0C62">
      <w:pPr>
        <w:suppressAutoHyphens/>
        <w:adjustRightInd w:val="0"/>
        <w:spacing w:before="120" w:after="0" w:line="240" w:lineRule="auto"/>
        <w:rPr>
          <w:rFonts w:ascii="Times New Roman" w:hAnsi="Times New Roman" w:cs="Times New Roman"/>
          <w:b/>
          <w:bCs/>
          <w:sz w:val="24"/>
          <w:szCs w:val="24"/>
        </w:rPr>
      </w:pPr>
      <w:r w:rsidRPr="00FA3C8C">
        <w:rPr>
          <w:rFonts w:ascii="Times New Roman" w:hAnsi="Times New Roman" w:cs="Times New Roman"/>
          <w:b/>
          <w:bCs/>
          <w:sz w:val="24"/>
          <w:szCs w:val="24"/>
        </w:rPr>
        <w:t>3</w:t>
      </w:r>
      <w:r w:rsidR="00F37FA6" w:rsidRPr="00FA3C8C">
        <w:rPr>
          <w:rFonts w:ascii="Times New Roman" w:hAnsi="Times New Roman" w:cs="Times New Roman"/>
          <w:b/>
          <w:bCs/>
          <w:sz w:val="24"/>
          <w:szCs w:val="24"/>
        </w:rPr>
        <w:t>.1</w:t>
      </w:r>
      <w:r w:rsidR="00F37FA6" w:rsidRPr="00FA3C8C">
        <w:rPr>
          <w:rFonts w:ascii="Times New Roman" w:hAnsi="Times New Roman" w:cs="Times New Roman"/>
          <w:b/>
          <w:bCs/>
          <w:sz w:val="24"/>
          <w:szCs w:val="24"/>
        </w:rPr>
        <w:tab/>
      </w:r>
      <w:hyperlink r:id="rId20" w:history="1">
        <w:r w:rsidR="00643D97" w:rsidRPr="00FA3C8C">
          <w:rPr>
            <w:rStyle w:val="Hyperlink"/>
            <w:rFonts w:ascii="Times New Roman" w:hAnsi="Times New Roman"/>
            <w:b/>
            <w:bCs/>
            <w:sz w:val="24"/>
            <w:szCs w:val="24"/>
          </w:rPr>
          <w:t>IETF</w:t>
        </w:r>
        <w:r w:rsidR="0037087B" w:rsidRPr="00FA3C8C">
          <w:rPr>
            <w:rStyle w:val="Hyperlink"/>
            <w:rFonts w:ascii="Times New Roman" w:hAnsi="Times New Roman"/>
            <w:b/>
            <w:bCs/>
            <w:sz w:val="24"/>
            <w:szCs w:val="24"/>
          </w:rPr>
          <w:t>-IPWAVE</w:t>
        </w:r>
      </w:hyperlink>
    </w:p>
    <w:p w14:paraId="07A2BEE6" w14:textId="004A14CB" w:rsidR="0037087B" w:rsidRDefault="00BD03BF" w:rsidP="00B77212">
      <w:pPr>
        <w:suppressAutoHyphens/>
        <w:adjustRightInd w:val="0"/>
        <w:spacing w:before="120" w:after="0" w:line="240" w:lineRule="auto"/>
        <w:rPr>
          <w:rFonts w:ascii="Times New Roman" w:hAnsi="Times New Roman" w:cs="Times New Roman"/>
          <w:sz w:val="24"/>
          <w:szCs w:val="24"/>
        </w:rPr>
      </w:pPr>
      <w:r w:rsidRPr="00B77212">
        <w:rPr>
          <w:rStyle w:val="Hyperlink"/>
          <w:rFonts w:ascii="Times New Roman" w:hAnsi="Times New Roman"/>
          <w:bCs/>
          <w:color w:val="auto"/>
          <w:sz w:val="24"/>
          <w:szCs w:val="24"/>
        </w:rPr>
        <w:t>[</w:t>
      </w:r>
      <w:hyperlink r:id="rId21" w:history="1">
        <w:r w:rsidRPr="00B77212">
          <w:rPr>
            <w:rStyle w:val="Hyperlink"/>
            <w:rFonts w:ascii="Times New Roman" w:hAnsi="Times New Roman"/>
            <w:bCs/>
            <w:sz w:val="24"/>
            <w:szCs w:val="24"/>
          </w:rPr>
          <w:t>Doc 1</w:t>
        </w:r>
        <w:r w:rsidR="00B77212">
          <w:rPr>
            <w:rStyle w:val="Hyperlink"/>
            <w:rFonts w:ascii="Times New Roman" w:hAnsi="Times New Roman"/>
            <w:bCs/>
            <w:sz w:val="24"/>
            <w:szCs w:val="24"/>
          </w:rPr>
          <w:t>1</w:t>
        </w:r>
      </w:hyperlink>
      <w:r w:rsidRPr="00B77212">
        <w:rPr>
          <w:rStyle w:val="Hyperlink"/>
          <w:rFonts w:ascii="Times New Roman" w:hAnsi="Times New Roman"/>
          <w:bCs/>
          <w:color w:val="auto"/>
          <w:sz w:val="24"/>
          <w:szCs w:val="24"/>
        </w:rPr>
        <w:t xml:space="preserve">] </w:t>
      </w:r>
      <w:r w:rsidR="00C26039" w:rsidRPr="00B77212">
        <w:rPr>
          <w:rFonts w:ascii="Times New Roman" w:hAnsi="Times New Roman" w:cs="Times New Roman"/>
          <w:sz w:val="24"/>
          <w:szCs w:val="24"/>
        </w:rPr>
        <w:t>w</w:t>
      </w:r>
      <w:r w:rsidR="00DC0399" w:rsidRPr="00B77212">
        <w:rPr>
          <w:rFonts w:ascii="Times New Roman" w:hAnsi="Times New Roman" w:cs="Times New Roman"/>
          <w:sz w:val="24"/>
          <w:szCs w:val="24"/>
        </w:rPr>
        <w:t>as</w:t>
      </w:r>
      <w:r w:rsidR="00C26039" w:rsidRPr="00B77212">
        <w:rPr>
          <w:rFonts w:ascii="Times New Roman" w:hAnsi="Times New Roman" w:cs="Times New Roman"/>
          <w:sz w:val="24"/>
          <w:szCs w:val="24"/>
        </w:rPr>
        <w:t xml:space="preserve"> submitted</w:t>
      </w:r>
      <w:r w:rsidR="00DC0399" w:rsidRPr="00B77212">
        <w:rPr>
          <w:rFonts w:ascii="Times New Roman" w:hAnsi="Times New Roman" w:cs="Times New Roman"/>
          <w:sz w:val="24"/>
          <w:szCs w:val="24"/>
        </w:rPr>
        <w:t xml:space="preserve"> </w:t>
      </w:r>
      <w:r w:rsidR="00C26039" w:rsidRPr="00B77212">
        <w:rPr>
          <w:rFonts w:ascii="Times New Roman" w:hAnsi="Times New Roman" w:cs="Times New Roman"/>
          <w:sz w:val="24"/>
          <w:szCs w:val="24"/>
        </w:rPr>
        <w:t xml:space="preserve">and presented </w:t>
      </w:r>
      <w:r w:rsidR="000F052D" w:rsidRPr="00B77212">
        <w:rPr>
          <w:rFonts w:ascii="Times New Roman" w:hAnsi="Times New Roman" w:cs="Times New Roman"/>
          <w:sz w:val="24"/>
          <w:szCs w:val="24"/>
        </w:rPr>
        <w:t xml:space="preserve">remotely </w:t>
      </w:r>
      <w:r w:rsidR="00C26039" w:rsidRPr="00B77212">
        <w:rPr>
          <w:rFonts w:ascii="Times New Roman" w:hAnsi="Times New Roman" w:cs="Times New Roman"/>
          <w:sz w:val="24"/>
          <w:szCs w:val="24"/>
        </w:rPr>
        <w:t xml:space="preserve">by </w:t>
      </w:r>
      <w:r w:rsidR="00643D97" w:rsidRPr="00B77212">
        <w:rPr>
          <w:rFonts w:ascii="Times New Roman" w:hAnsi="Times New Roman" w:cs="Times New Roman"/>
          <w:sz w:val="24"/>
          <w:szCs w:val="24"/>
        </w:rPr>
        <w:t>Alex Petrescu.</w:t>
      </w:r>
    </w:p>
    <w:p w14:paraId="0982232C" w14:textId="77777777" w:rsidR="007E0317" w:rsidRDefault="00A56795" w:rsidP="00B77212">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It highlighted the m</w:t>
      </w:r>
      <w:r w:rsidR="007E0317">
        <w:rPr>
          <w:rFonts w:ascii="Times New Roman" w:hAnsi="Times New Roman" w:cs="Times New Roman"/>
          <w:sz w:val="24"/>
          <w:szCs w:val="24"/>
        </w:rPr>
        <w:t>ain work item</w:t>
      </w:r>
      <w:r>
        <w:rPr>
          <w:rFonts w:ascii="Times New Roman" w:hAnsi="Times New Roman" w:cs="Times New Roman"/>
          <w:sz w:val="24"/>
          <w:szCs w:val="24"/>
        </w:rPr>
        <w:t xml:space="preserve"> on </w:t>
      </w:r>
      <w:r w:rsidR="007E0317">
        <w:rPr>
          <w:rFonts w:ascii="Times New Roman" w:hAnsi="Times New Roman" w:cs="Times New Roman"/>
          <w:sz w:val="24"/>
          <w:szCs w:val="24"/>
        </w:rPr>
        <w:t>IPV6 over 802.11.OCB</w:t>
      </w:r>
      <w:r>
        <w:rPr>
          <w:rFonts w:ascii="Times New Roman" w:hAnsi="Times New Roman" w:cs="Times New Roman"/>
          <w:sz w:val="24"/>
          <w:szCs w:val="24"/>
        </w:rPr>
        <w:t xml:space="preserve">. </w:t>
      </w:r>
      <w:r w:rsidR="00FA3C8C">
        <w:rPr>
          <w:rFonts w:ascii="Times New Roman" w:hAnsi="Times New Roman" w:cs="Times New Roman"/>
          <w:sz w:val="24"/>
          <w:szCs w:val="24"/>
        </w:rPr>
        <w:t xml:space="preserve">Additionally, it was noted that </w:t>
      </w:r>
      <w:r w:rsidR="007E0317">
        <w:rPr>
          <w:rFonts w:ascii="Times New Roman" w:hAnsi="Times New Roman" w:cs="Times New Roman"/>
          <w:sz w:val="24"/>
          <w:szCs w:val="24"/>
        </w:rPr>
        <w:t>RFC 8691 was issued in December 2019 after being under development for a year.</w:t>
      </w:r>
    </w:p>
    <w:p w14:paraId="608C0980" w14:textId="77777777" w:rsidR="00F37FA6" w:rsidRPr="00D501F5" w:rsidRDefault="00EB7818" w:rsidP="00AC0C62">
      <w:pPr>
        <w:keepNext/>
        <w:suppressAutoHyphens/>
        <w:adjustRightInd w:val="0"/>
        <w:spacing w:before="120" w:after="0" w:line="240" w:lineRule="auto"/>
        <w:rPr>
          <w:rFonts w:ascii="Times New Roman" w:hAnsi="Times New Roman" w:cs="Times New Roman"/>
          <w:b/>
          <w:bCs/>
          <w:sz w:val="24"/>
          <w:szCs w:val="24"/>
        </w:rPr>
      </w:pPr>
      <w:r w:rsidRPr="00D501F5">
        <w:rPr>
          <w:rFonts w:ascii="Times New Roman" w:hAnsi="Times New Roman" w:cs="Times New Roman"/>
          <w:b/>
          <w:bCs/>
          <w:sz w:val="24"/>
          <w:szCs w:val="24"/>
        </w:rPr>
        <w:t>3</w:t>
      </w:r>
      <w:r w:rsidR="00F37FA6" w:rsidRPr="00D501F5">
        <w:rPr>
          <w:rFonts w:ascii="Times New Roman" w:hAnsi="Times New Roman" w:cs="Times New Roman"/>
          <w:b/>
          <w:bCs/>
          <w:sz w:val="24"/>
          <w:szCs w:val="24"/>
        </w:rPr>
        <w:t>.</w:t>
      </w:r>
      <w:r w:rsidR="007B5A29">
        <w:rPr>
          <w:rFonts w:ascii="Times New Roman" w:hAnsi="Times New Roman" w:cs="Times New Roman"/>
          <w:b/>
          <w:bCs/>
          <w:sz w:val="24"/>
          <w:szCs w:val="24"/>
        </w:rPr>
        <w:t>2</w:t>
      </w:r>
      <w:r w:rsidR="00F37FA6" w:rsidRPr="00D501F5">
        <w:rPr>
          <w:rFonts w:ascii="Times New Roman" w:hAnsi="Times New Roman" w:cs="Times New Roman"/>
          <w:b/>
          <w:bCs/>
          <w:sz w:val="24"/>
          <w:szCs w:val="24"/>
        </w:rPr>
        <w:tab/>
      </w:r>
      <w:hyperlink r:id="rId22" w:history="1">
        <w:r w:rsidR="002A3E3B" w:rsidRPr="00D501F5">
          <w:rPr>
            <w:rStyle w:val="Hyperlink"/>
            <w:rFonts w:ascii="Times New Roman" w:hAnsi="Times New Roman"/>
            <w:b/>
            <w:bCs/>
            <w:sz w:val="24"/>
            <w:szCs w:val="24"/>
          </w:rPr>
          <w:t xml:space="preserve">IEEE 802.11 </w:t>
        </w:r>
        <w:proofErr w:type="spellStart"/>
        <w:r w:rsidR="002A3E3B" w:rsidRPr="00D501F5">
          <w:rPr>
            <w:rStyle w:val="Hyperlink"/>
            <w:rFonts w:ascii="Times New Roman" w:hAnsi="Times New Roman"/>
            <w:b/>
            <w:bCs/>
            <w:sz w:val="24"/>
            <w:szCs w:val="24"/>
          </w:rPr>
          <w:t>TGbd</w:t>
        </w:r>
        <w:proofErr w:type="spellEnd"/>
      </w:hyperlink>
    </w:p>
    <w:p w14:paraId="23787B3F" w14:textId="3BB66DA0" w:rsidR="00271470" w:rsidRPr="009241B4" w:rsidRDefault="00C232B1" w:rsidP="009241B4">
      <w:pPr>
        <w:suppressAutoHyphens/>
        <w:adjustRightInd w:val="0"/>
        <w:spacing w:before="120" w:after="0" w:line="240" w:lineRule="auto"/>
        <w:rPr>
          <w:rFonts w:ascii="Times New Roman" w:hAnsi="Times New Roman" w:cs="Times New Roman"/>
          <w:sz w:val="24"/>
          <w:szCs w:val="24"/>
        </w:rPr>
      </w:pPr>
      <w:r w:rsidRPr="00D501F5">
        <w:rPr>
          <w:rFonts w:ascii="Times New Roman" w:hAnsi="Times New Roman" w:cs="Times New Roman"/>
          <w:sz w:val="24"/>
          <w:szCs w:val="24"/>
        </w:rPr>
        <w:t>[</w:t>
      </w:r>
      <w:hyperlink r:id="rId23" w:history="1">
        <w:r w:rsidRPr="00D501F5">
          <w:rPr>
            <w:rStyle w:val="Hyperlink"/>
            <w:rFonts w:ascii="Times New Roman" w:hAnsi="Times New Roman"/>
            <w:sz w:val="24"/>
            <w:szCs w:val="24"/>
          </w:rPr>
          <w:t xml:space="preserve">Doc </w:t>
        </w:r>
        <w:r w:rsidR="00D501F5">
          <w:rPr>
            <w:rStyle w:val="Hyperlink"/>
            <w:rFonts w:ascii="Times New Roman" w:hAnsi="Times New Roman"/>
            <w:sz w:val="24"/>
            <w:szCs w:val="24"/>
          </w:rPr>
          <w:t>09</w:t>
        </w:r>
      </w:hyperlink>
      <w:r w:rsidRPr="00D501F5">
        <w:rPr>
          <w:rFonts w:ascii="Times New Roman" w:hAnsi="Times New Roman" w:cs="Times New Roman"/>
          <w:sz w:val="24"/>
          <w:szCs w:val="24"/>
        </w:rPr>
        <w:t xml:space="preserve">] </w:t>
      </w:r>
      <w:r w:rsidR="002A3E3B" w:rsidRPr="00D501F5">
        <w:rPr>
          <w:rFonts w:ascii="Times New Roman" w:hAnsi="Times New Roman" w:cs="Times New Roman"/>
          <w:sz w:val="24"/>
          <w:szCs w:val="24"/>
        </w:rPr>
        <w:t xml:space="preserve">was submitted by IEEE 802.11 </w:t>
      </w:r>
      <w:proofErr w:type="spellStart"/>
      <w:r w:rsidR="002A3E3B" w:rsidRPr="00D501F5">
        <w:rPr>
          <w:rFonts w:ascii="Times New Roman" w:hAnsi="Times New Roman" w:cs="Times New Roman"/>
          <w:sz w:val="24"/>
          <w:szCs w:val="24"/>
        </w:rPr>
        <w:t>TGbd</w:t>
      </w:r>
      <w:proofErr w:type="spellEnd"/>
      <w:r w:rsidR="002A3E3B" w:rsidRPr="00D501F5">
        <w:rPr>
          <w:rFonts w:ascii="Times New Roman" w:hAnsi="Times New Roman" w:cs="Times New Roman"/>
          <w:sz w:val="24"/>
          <w:szCs w:val="24"/>
        </w:rPr>
        <w:t xml:space="preserve"> and presented</w:t>
      </w:r>
      <w:r w:rsidR="00D501F5">
        <w:rPr>
          <w:rFonts w:ascii="Times New Roman" w:hAnsi="Times New Roman" w:cs="Times New Roman"/>
          <w:sz w:val="24"/>
          <w:szCs w:val="24"/>
        </w:rPr>
        <w:t xml:space="preserve"> remotely</w:t>
      </w:r>
      <w:r w:rsidR="002A3E3B" w:rsidRPr="00D501F5">
        <w:rPr>
          <w:rFonts w:ascii="Times New Roman" w:hAnsi="Times New Roman" w:cs="Times New Roman"/>
          <w:sz w:val="24"/>
          <w:szCs w:val="24"/>
        </w:rPr>
        <w:t xml:space="preserve"> by Bo Sun.</w:t>
      </w:r>
      <w:r w:rsidR="00D501F5" w:rsidRPr="00D501F5">
        <w:t xml:space="preserve"> </w:t>
      </w:r>
      <w:r w:rsidR="00D501F5">
        <w:rPr>
          <w:rFonts w:ascii="Times New Roman" w:hAnsi="Times New Roman" w:cs="Times New Roman"/>
          <w:sz w:val="24"/>
          <w:szCs w:val="24"/>
        </w:rPr>
        <w:t xml:space="preserve"> Since October 2019, two face-face </w:t>
      </w:r>
      <w:r w:rsidR="00D501F5" w:rsidRPr="00D501F5">
        <w:rPr>
          <w:rFonts w:ascii="Times New Roman" w:hAnsi="Times New Roman" w:cs="Times New Roman"/>
          <w:sz w:val="24"/>
          <w:szCs w:val="24"/>
        </w:rPr>
        <w:t>meetings have been held to develop 802.11bd spec draft</w:t>
      </w:r>
      <w:r w:rsidR="00D501F5">
        <w:rPr>
          <w:rFonts w:ascii="Times New Roman" w:hAnsi="Times New Roman" w:cs="Times New Roman"/>
          <w:sz w:val="24"/>
          <w:szCs w:val="24"/>
        </w:rPr>
        <w:t xml:space="preserve">. The main TG documents under development include: </w:t>
      </w:r>
      <w:r w:rsidR="00D501F5" w:rsidRPr="00D501F5">
        <w:rPr>
          <w:rFonts w:ascii="Times New Roman" w:hAnsi="Times New Roman" w:cs="Times New Roman"/>
          <w:sz w:val="24"/>
          <w:szCs w:val="24"/>
        </w:rPr>
        <w:t>Definition and requirements</w:t>
      </w:r>
      <w:r w:rsidR="00D501F5">
        <w:rPr>
          <w:rFonts w:ascii="Times New Roman" w:hAnsi="Times New Roman" w:cs="Times New Roman"/>
          <w:sz w:val="24"/>
          <w:szCs w:val="24"/>
        </w:rPr>
        <w:t xml:space="preserve">, </w:t>
      </w:r>
      <w:r w:rsidR="00D501F5" w:rsidRPr="00D501F5">
        <w:rPr>
          <w:rFonts w:ascii="Times New Roman" w:hAnsi="Times New Roman" w:cs="Times New Roman"/>
          <w:sz w:val="24"/>
          <w:szCs w:val="24"/>
        </w:rPr>
        <w:t>Selection Procedure document</w:t>
      </w:r>
      <w:r w:rsidR="00D501F5">
        <w:rPr>
          <w:rFonts w:ascii="Times New Roman" w:hAnsi="Times New Roman" w:cs="Times New Roman"/>
          <w:sz w:val="24"/>
          <w:szCs w:val="24"/>
        </w:rPr>
        <w:t xml:space="preserve">, </w:t>
      </w:r>
      <w:r w:rsidR="00D501F5" w:rsidRPr="00D501F5">
        <w:rPr>
          <w:rFonts w:ascii="Times New Roman" w:hAnsi="Times New Roman" w:cs="Times New Roman"/>
          <w:sz w:val="24"/>
          <w:szCs w:val="24"/>
        </w:rPr>
        <w:t>Functional Requirement document</w:t>
      </w:r>
      <w:r w:rsidR="00D501F5">
        <w:rPr>
          <w:rFonts w:ascii="Times New Roman" w:hAnsi="Times New Roman" w:cs="Times New Roman"/>
          <w:sz w:val="24"/>
          <w:szCs w:val="24"/>
        </w:rPr>
        <w:t xml:space="preserve">, </w:t>
      </w:r>
      <w:r w:rsidR="00D501F5" w:rsidRPr="00D501F5">
        <w:rPr>
          <w:rFonts w:ascii="Times New Roman" w:hAnsi="Times New Roman" w:cs="Times New Roman"/>
          <w:sz w:val="24"/>
          <w:szCs w:val="24"/>
        </w:rPr>
        <w:t>Spec Framework document</w:t>
      </w:r>
      <w:r w:rsidR="00D501F5">
        <w:rPr>
          <w:rFonts w:ascii="Times New Roman" w:hAnsi="Times New Roman" w:cs="Times New Roman"/>
          <w:sz w:val="24"/>
          <w:szCs w:val="24"/>
        </w:rPr>
        <w:t xml:space="preserve">, </w:t>
      </w:r>
      <w:proofErr w:type="spellStart"/>
      <w:r w:rsidR="00D501F5" w:rsidRPr="00D501F5">
        <w:rPr>
          <w:rFonts w:ascii="Times New Roman" w:hAnsi="Times New Roman" w:cs="Times New Roman"/>
          <w:sz w:val="24"/>
          <w:szCs w:val="24"/>
        </w:rPr>
        <w:t>TBbd</w:t>
      </w:r>
      <w:proofErr w:type="spellEnd"/>
      <w:r w:rsidR="00D501F5" w:rsidRPr="00D501F5">
        <w:rPr>
          <w:rFonts w:ascii="Times New Roman" w:hAnsi="Times New Roman" w:cs="Times New Roman"/>
          <w:sz w:val="24"/>
          <w:szCs w:val="24"/>
        </w:rPr>
        <w:t xml:space="preserve"> FRD/SFD Motion Booklet</w:t>
      </w:r>
      <w:r w:rsidR="00D501F5">
        <w:rPr>
          <w:rFonts w:ascii="Times New Roman" w:hAnsi="Times New Roman" w:cs="Times New Roman"/>
          <w:sz w:val="24"/>
          <w:szCs w:val="24"/>
        </w:rPr>
        <w:t xml:space="preserve"> and </w:t>
      </w:r>
      <w:proofErr w:type="spellStart"/>
      <w:r w:rsidR="00D501F5" w:rsidRPr="00D501F5">
        <w:rPr>
          <w:rFonts w:ascii="Times New Roman" w:hAnsi="Times New Roman" w:cs="Times New Roman"/>
          <w:sz w:val="24"/>
          <w:szCs w:val="24"/>
        </w:rPr>
        <w:t>TGbd</w:t>
      </w:r>
      <w:proofErr w:type="spellEnd"/>
      <w:r w:rsidR="00D501F5" w:rsidRPr="00D501F5">
        <w:rPr>
          <w:rFonts w:ascii="Times New Roman" w:hAnsi="Times New Roman" w:cs="Times New Roman"/>
          <w:sz w:val="24"/>
          <w:szCs w:val="24"/>
        </w:rPr>
        <w:t xml:space="preserve"> Use Case document</w:t>
      </w:r>
      <w:r w:rsidR="00D501F5">
        <w:rPr>
          <w:rFonts w:ascii="Times New Roman" w:hAnsi="Times New Roman" w:cs="Times New Roman"/>
          <w:sz w:val="24"/>
          <w:szCs w:val="24"/>
        </w:rPr>
        <w:t xml:space="preserve">. The relevant document is available here: </w:t>
      </w:r>
      <w:hyperlink r:id="rId24" w:history="1">
        <w:r w:rsidR="00D501F5" w:rsidRPr="00946203">
          <w:rPr>
            <w:rStyle w:val="Hyperlink"/>
            <w:rFonts w:ascii="Times New Roman" w:hAnsi="Times New Roman"/>
            <w:sz w:val="24"/>
            <w:szCs w:val="24"/>
          </w:rPr>
          <w:t>https://mentor.ieee.org/802.11/documents?is_group=00bd</w:t>
        </w:r>
      </w:hyperlink>
      <w:r w:rsidR="00D501F5">
        <w:rPr>
          <w:rFonts w:ascii="Times New Roman" w:hAnsi="Times New Roman" w:cs="Times New Roman"/>
          <w:sz w:val="24"/>
          <w:szCs w:val="24"/>
        </w:rPr>
        <w:t xml:space="preserve"> </w:t>
      </w:r>
    </w:p>
    <w:p w14:paraId="601CEB0A" w14:textId="609854B0" w:rsidR="00E00B5B" w:rsidRPr="00C3479A" w:rsidRDefault="007B5A29" w:rsidP="009241B4">
      <w:pPr>
        <w:suppressAutoHyphens/>
        <w:adjustRightInd w:val="0"/>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3.3</w:t>
      </w:r>
      <w:r w:rsidR="00E00B5B" w:rsidRPr="00C3479A">
        <w:rPr>
          <w:rFonts w:ascii="Times New Roman" w:hAnsi="Times New Roman" w:cs="Times New Roman"/>
          <w:b/>
          <w:bCs/>
          <w:sz w:val="24"/>
          <w:szCs w:val="24"/>
        </w:rPr>
        <w:tab/>
      </w:r>
      <w:hyperlink r:id="rId25" w:history="1">
        <w:r w:rsidR="00AD574B" w:rsidRPr="00C3479A">
          <w:rPr>
            <w:rStyle w:val="Hyperlink"/>
            <w:rFonts w:ascii="Times New Roman" w:hAnsi="Times New Roman"/>
            <w:b/>
            <w:bCs/>
            <w:sz w:val="24"/>
            <w:szCs w:val="24"/>
          </w:rPr>
          <w:t>5GAA</w:t>
        </w:r>
      </w:hyperlink>
    </w:p>
    <w:p w14:paraId="5071BF97" w14:textId="3C321590" w:rsidR="00565B34" w:rsidRDefault="00BB78B5" w:rsidP="00C3479A">
      <w:pPr>
        <w:suppressAutoHyphens/>
        <w:adjustRightInd w:val="0"/>
        <w:spacing w:before="120" w:after="0" w:line="240" w:lineRule="auto"/>
        <w:rPr>
          <w:rFonts w:ascii="Times New Roman" w:hAnsi="Times New Roman" w:cs="Times New Roman"/>
          <w:sz w:val="24"/>
          <w:szCs w:val="24"/>
        </w:rPr>
      </w:pPr>
      <w:r w:rsidRPr="00C3479A">
        <w:rPr>
          <w:rFonts w:ascii="Times New Roman" w:hAnsi="Times New Roman" w:cs="Times New Roman"/>
          <w:sz w:val="24"/>
          <w:szCs w:val="24"/>
        </w:rPr>
        <w:t>[</w:t>
      </w:r>
      <w:hyperlink r:id="rId26" w:history="1">
        <w:r w:rsidRPr="00C3479A">
          <w:rPr>
            <w:rStyle w:val="Hyperlink"/>
            <w:rFonts w:ascii="Times New Roman" w:hAnsi="Times New Roman"/>
            <w:sz w:val="24"/>
            <w:szCs w:val="24"/>
          </w:rPr>
          <w:t xml:space="preserve">Doc </w:t>
        </w:r>
        <w:r w:rsidR="001A4090" w:rsidRPr="00C3479A">
          <w:rPr>
            <w:rStyle w:val="Hyperlink"/>
            <w:rFonts w:ascii="Times New Roman" w:hAnsi="Times New Roman"/>
            <w:sz w:val="24"/>
            <w:szCs w:val="24"/>
          </w:rPr>
          <w:t>1</w:t>
        </w:r>
        <w:r w:rsidR="00565B34" w:rsidRPr="00C3479A">
          <w:rPr>
            <w:rStyle w:val="Hyperlink"/>
            <w:rFonts w:ascii="Times New Roman" w:hAnsi="Times New Roman"/>
            <w:sz w:val="24"/>
            <w:szCs w:val="24"/>
          </w:rPr>
          <w:t>7</w:t>
        </w:r>
      </w:hyperlink>
      <w:r w:rsidR="00564219" w:rsidRPr="00C3479A">
        <w:rPr>
          <w:rStyle w:val="Hyperlink"/>
          <w:rFonts w:ascii="Times New Roman" w:hAnsi="Times New Roman"/>
          <w:color w:val="auto"/>
          <w:sz w:val="24"/>
          <w:szCs w:val="24"/>
          <w:u w:val="none"/>
        </w:rPr>
        <w:t>]</w:t>
      </w:r>
      <w:r w:rsidR="00565B34" w:rsidRPr="00C3479A">
        <w:rPr>
          <w:rFonts w:ascii="Times New Roman" w:hAnsi="Times New Roman" w:cs="Times New Roman"/>
          <w:sz w:val="24"/>
          <w:szCs w:val="24"/>
        </w:rPr>
        <w:t xml:space="preserve"> submitted and presented by Johannes Springer</w:t>
      </w:r>
      <w:r w:rsidR="00C3479A" w:rsidRPr="00C3479A">
        <w:rPr>
          <w:rFonts w:ascii="Times New Roman" w:hAnsi="Times New Roman" w:cs="Times New Roman"/>
          <w:sz w:val="24"/>
          <w:szCs w:val="24"/>
        </w:rPr>
        <w:t xml:space="preserve">. </w:t>
      </w:r>
      <w:r w:rsidR="004114CF" w:rsidRPr="00C3479A">
        <w:rPr>
          <w:rFonts w:ascii="Times New Roman" w:hAnsi="Times New Roman" w:cs="Times New Roman"/>
          <w:sz w:val="24"/>
          <w:szCs w:val="24"/>
        </w:rPr>
        <w:t xml:space="preserve">It highlights the </w:t>
      </w:r>
      <w:r w:rsidR="00565B34" w:rsidRPr="00C3479A">
        <w:rPr>
          <w:rFonts w:ascii="Times New Roman" w:hAnsi="Times New Roman" w:cs="Times New Roman"/>
          <w:sz w:val="24"/>
          <w:szCs w:val="24"/>
        </w:rPr>
        <w:t>5GAA Strategic pillars</w:t>
      </w:r>
      <w:r w:rsidR="004114CF" w:rsidRPr="00C3479A">
        <w:rPr>
          <w:rFonts w:ascii="Times New Roman" w:hAnsi="Times New Roman" w:cs="Times New Roman"/>
          <w:sz w:val="24"/>
          <w:szCs w:val="24"/>
        </w:rPr>
        <w:t xml:space="preserve"> namely:</w:t>
      </w:r>
      <w:r w:rsidR="00565B34" w:rsidRPr="00C3479A">
        <w:rPr>
          <w:rFonts w:ascii="Times New Roman" w:hAnsi="Times New Roman" w:cs="Times New Roman"/>
          <w:sz w:val="24"/>
          <w:szCs w:val="24"/>
        </w:rPr>
        <w:t xml:space="preserve"> Deployments</w:t>
      </w:r>
      <w:r w:rsidR="004114CF" w:rsidRPr="00C3479A">
        <w:rPr>
          <w:rFonts w:ascii="Times New Roman" w:hAnsi="Times New Roman" w:cs="Times New Roman"/>
          <w:sz w:val="24"/>
          <w:szCs w:val="24"/>
        </w:rPr>
        <w:t xml:space="preserve">, </w:t>
      </w:r>
      <w:r w:rsidR="00565B34" w:rsidRPr="00C3479A">
        <w:rPr>
          <w:rFonts w:ascii="Times New Roman" w:hAnsi="Times New Roman" w:cs="Times New Roman"/>
          <w:sz w:val="24"/>
          <w:szCs w:val="24"/>
        </w:rPr>
        <w:t>Standards</w:t>
      </w:r>
      <w:r w:rsidR="004114CF" w:rsidRPr="00C3479A">
        <w:rPr>
          <w:rFonts w:ascii="Times New Roman" w:hAnsi="Times New Roman" w:cs="Times New Roman"/>
          <w:sz w:val="24"/>
          <w:szCs w:val="24"/>
        </w:rPr>
        <w:t xml:space="preserve">, </w:t>
      </w:r>
      <w:r w:rsidR="00565B34" w:rsidRPr="00C3479A">
        <w:rPr>
          <w:rFonts w:ascii="Times New Roman" w:hAnsi="Times New Roman" w:cs="Times New Roman"/>
          <w:sz w:val="24"/>
          <w:szCs w:val="24"/>
        </w:rPr>
        <w:t>Advocacy</w:t>
      </w:r>
      <w:r w:rsidR="004114CF" w:rsidRPr="00C3479A">
        <w:rPr>
          <w:rFonts w:ascii="Times New Roman" w:hAnsi="Times New Roman" w:cs="Times New Roman"/>
          <w:sz w:val="24"/>
          <w:szCs w:val="24"/>
        </w:rPr>
        <w:t xml:space="preserve">, </w:t>
      </w:r>
      <w:r w:rsidR="00565B34" w:rsidRPr="00C3479A">
        <w:rPr>
          <w:rFonts w:ascii="Times New Roman" w:hAnsi="Times New Roman" w:cs="Times New Roman"/>
          <w:sz w:val="24"/>
          <w:szCs w:val="24"/>
        </w:rPr>
        <w:t>Innovation</w:t>
      </w:r>
      <w:r w:rsidR="004114CF" w:rsidRPr="00C3479A">
        <w:rPr>
          <w:rFonts w:ascii="Times New Roman" w:hAnsi="Times New Roman" w:cs="Times New Roman"/>
          <w:sz w:val="24"/>
          <w:szCs w:val="24"/>
        </w:rPr>
        <w:t>. It also underscore</w:t>
      </w:r>
      <w:r w:rsidR="00C3479A">
        <w:rPr>
          <w:rFonts w:ascii="Times New Roman" w:hAnsi="Times New Roman" w:cs="Times New Roman"/>
          <w:sz w:val="24"/>
          <w:szCs w:val="24"/>
        </w:rPr>
        <w:t>s</w:t>
      </w:r>
      <w:r w:rsidR="004114CF" w:rsidRPr="00C3479A">
        <w:rPr>
          <w:rFonts w:ascii="Times New Roman" w:hAnsi="Times New Roman" w:cs="Times New Roman"/>
          <w:sz w:val="24"/>
          <w:szCs w:val="24"/>
        </w:rPr>
        <w:t xml:space="preserve"> the eight priorities </w:t>
      </w:r>
      <w:r w:rsidR="00C3479A" w:rsidRPr="00C3479A">
        <w:rPr>
          <w:rFonts w:ascii="Times New Roman" w:hAnsi="Times New Roman" w:cs="Times New Roman"/>
          <w:sz w:val="24"/>
          <w:szCs w:val="24"/>
        </w:rPr>
        <w:t xml:space="preserve">of 5GAA including: </w:t>
      </w:r>
      <w:r w:rsidR="00565B34" w:rsidRPr="00C3479A">
        <w:rPr>
          <w:rFonts w:ascii="Times New Roman" w:hAnsi="Times New Roman" w:cs="Times New Roman"/>
          <w:sz w:val="24"/>
          <w:szCs w:val="24"/>
        </w:rPr>
        <w:t>Trust, mobile networks, flexible service architecture, sustained technology evolution, interoperable ecosystem, vulnerable road users, digital roads, precise positioning</w:t>
      </w:r>
      <w:r w:rsidR="00565B34">
        <w:rPr>
          <w:rFonts w:ascii="Times New Roman" w:hAnsi="Times New Roman" w:cs="Times New Roman"/>
          <w:sz w:val="24"/>
          <w:szCs w:val="24"/>
        </w:rPr>
        <w:t>.</w:t>
      </w:r>
    </w:p>
    <w:p w14:paraId="36CFDF58" w14:textId="77777777" w:rsidR="00534CFD" w:rsidRDefault="00534CFD" w:rsidP="00C3479A">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main working groups within 5GAA on this topic are: </w:t>
      </w:r>
    </w:p>
    <w:p w14:paraId="5FB8047D" w14:textId="77777777" w:rsidR="00534CFD" w:rsidRDefault="00534CFD" w:rsidP="00534CFD">
      <w:pPr>
        <w:pStyle w:val="ListParagraph"/>
        <w:numPr>
          <w:ilvl w:val="0"/>
          <w:numId w:val="36"/>
        </w:numPr>
        <w:suppressAutoHyphens/>
        <w:adjustRightInd w:val="0"/>
        <w:spacing w:before="120"/>
        <w:rPr>
          <w:rFonts w:ascii="Times New Roman" w:hAnsi="Times New Roman" w:cs="Times New Roman"/>
          <w:sz w:val="24"/>
          <w:szCs w:val="24"/>
        </w:rPr>
      </w:pPr>
      <w:r>
        <w:rPr>
          <w:rFonts w:ascii="Times New Roman" w:hAnsi="Times New Roman" w:cs="Times New Roman"/>
          <w:sz w:val="24"/>
          <w:szCs w:val="24"/>
        </w:rPr>
        <w:t xml:space="preserve">WG1: </w:t>
      </w:r>
      <w:r w:rsidRPr="00534CFD">
        <w:rPr>
          <w:rFonts w:ascii="Times New Roman" w:hAnsi="Times New Roman" w:cs="Times New Roman"/>
          <w:sz w:val="24"/>
          <w:szCs w:val="24"/>
        </w:rPr>
        <w:t>Use Cases and Technical Requirements</w:t>
      </w:r>
    </w:p>
    <w:p w14:paraId="3191213A" w14:textId="77777777" w:rsidR="00534CFD" w:rsidRDefault="00534CFD" w:rsidP="00534CFD">
      <w:pPr>
        <w:pStyle w:val="ListParagraph"/>
        <w:numPr>
          <w:ilvl w:val="0"/>
          <w:numId w:val="36"/>
        </w:numPr>
        <w:suppressAutoHyphens/>
        <w:adjustRightInd w:val="0"/>
        <w:spacing w:before="120"/>
        <w:rPr>
          <w:rFonts w:ascii="Times New Roman" w:hAnsi="Times New Roman" w:cs="Times New Roman"/>
          <w:sz w:val="24"/>
          <w:szCs w:val="24"/>
        </w:rPr>
      </w:pPr>
      <w:r w:rsidRPr="00534CFD">
        <w:rPr>
          <w:rFonts w:ascii="Times New Roman" w:hAnsi="Times New Roman" w:cs="Times New Roman"/>
          <w:sz w:val="24"/>
          <w:szCs w:val="24"/>
        </w:rPr>
        <w:t>WG2</w:t>
      </w:r>
      <w:r>
        <w:rPr>
          <w:rFonts w:ascii="Times New Roman" w:hAnsi="Times New Roman" w:cs="Times New Roman"/>
          <w:sz w:val="24"/>
          <w:szCs w:val="24"/>
        </w:rPr>
        <w:t xml:space="preserve">: </w:t>
      </w:r>
      <w:r w:rsidRPr="00534CFD">
        <w:rPr>
          <w:rFonts w:ascii="Times New Roman" w:hAnsi="Times New Roman" w:cs="Times New Roman"/>
          <w:sz w:val="24"/>
          <w:szCs w:val="24"/>
        </w:rPr>
        <w:t>System Architecture and Solution Development</w:t>
      </w:r>
    </w:p>
    <w:p w14:paraId="27B4848A" w14:textId="77777777" w:rsidR="00534CFD" w:rsidRDefault="00534CFD" w:rsidP="00534CFD">
      <w:pPr>
        <w:pStyle w:val="ListParagraph"/>
        <w:numPr>
          <w:ilvl w:val="0"/>
          <w:numId w:val="36"/>
        </w:numPr>
        <w:suppressAutoHyphens/>
        <w:adjustRightInd w:val="0"/>
        <w:spacing w:before="120"/>
        <w:rPr>
          <w:rFonts w:ascii="Times New Roman" w:hAnsi="Times New Roman" w:cs="Times New Roman"/>
          <w:sz w:val="24"/>
          <w:szCs w:val="24"/>
        </w:rPr>
      </w:pPr>
      <w:r w:rsidRPr="00534CFD">
        <w:rPr>
          <w:rFonts w:ascii="Times New Roman" w:hAnsi="Times New Roman" w:cs="Times New Roman"/>
          <w:sz w:val="24"/>
          <w:szCs w:val="24"/>
        </w:rPr>
        <w:t>WG3</w:t>
      </w:r>
      <w:r>
        <w:rPr>
          <w:rFonts w:ascii="Times New Roman" w:hAnsi="Times New Roman" w:cs="Times New Roman"/>
          <w:sz w:val="24"/>
          <w:szCs w:val="24"/>
        </w:rPr>
        <w:t>:</w:t>
      </w:r>
      <w:r w:rsidRPr="00534CFD">
        <w:rPr>
          <w:rFonts w:ascii="Times New Roman" w:hAnsi="Times New Roman" w:cs="Times New Roman"/>
          <w:sz w:val="24"/>
          <w:szCs w:val="24"/>
        </w:rPr>
        <w:t xml:space="preserve"> Evaluation, Testbeds and Pilots</w:t>
      </w:r>
    </w:p>
    <w:p w14:paraId="534D6D23" w14:textId="77777777" w:rsidR="00534CFD" w:rsidRDefault="00534CFD" w:rsidP="00534CFD">
      <w:pPr>
        <w:pStyle w:val="ListParagraph"/>
        <w:numPr>
          <w:ilvl w:val="0"/>
          <w:numId w:val="36"/>
        </w:numPr>
        <w:suppressAutoHyphens/>
        <w:adjustRightInd w:val="0"/>
        <w:spacing w:before="120"/>
        <w:rPr>
          <w:rFonts w:ascii="Times New Roman" w:hAnsi="Times New Roman" w:cs="Times New Roman"/>
          <w:sz w:val="24"/>
          <w:szCs w:val="24"/>
        </w:rPr>
      </w:pPr>
      <w:r w:rsidRPr="00534CFD">
        <w:rPr>
          <w:rFonts w:ascii="Times New Roman" w:hAnsi="Times New Roman" w:cs="Times New Roman"/>
          <w:sz w:val="24"/>
          <w:szCs w:val="24"/>
        </w:rPr>
        <w:t>WG4</w:t>
      </w:r>
      <w:r>
        <w:rPr>
          <w:rFonts w:ascii="Times New Roman" w:hAnsi="Times New Roman" w:cs="Times New Roman"/>
          <w:sz w:val="24"/>
          <w:szCs w:val="24"/>
        </w:rPr>
        <w:t>:</w:t>
      </w:r>
      <w:r w:rsidRPr="00534CFD">
        <w:rPr>
          <w:rFonts w:ascii="Times New Roman" w:hAnsi="Times New Roman" w:cs="Times New Roman"/>
          <w:sz w:val="24"/>
          <w:szCs w:val="24"/>
        </w:rPr>
        <w:t xml:space="preserve"> Standards and Spectrum</w:t>
      </w:r>
    </w:p>
    <w:p w14:paraId="5C60AABC" w14:textId="77777777" w:rsidR="00534CFD" w:rsidRDefault="00534CFD" w:rsidP="00534CFD">
      <w:pPr>
        <w:pStyle w:val="ListParagraph"/>
        <w:numPr>
          <w:ilvl w:val="0"/>
          <w:numId w:val="36"/>
        </w:numPr>
        <w:suppressAutoHyphens/>
        <w:adjustRightInd w:val="0"/>
        <w:spacing w:before="120"/>
        <w:rPr>
          <w:rFonts w:ascii="Times New Roman" w:hAnsi="Times New Roman" w:cs="Times New Roman"/>
          <w:sz w:val="24"/>
          <w:szCs w:val="24"/>
        </w:rPr>
      </w:pPr>
      <w:r w:rsidRPr="00534CFD">
        <w:rPr>
          <w:rFonts w:ascii="Times New Roman" w:hAnsi="Times New Roman" w:cs="Times New Roman"/>
          <w:sz w:val="24"/>
          <w:szCs w:val="24"/>
        </w:rPr>
        <w:t>WG5</w:t>
      </w:r>
      <w:r>
        <w:rPr>
          <w:rFonts w:ascii="Times New Roman" w:hAnsi="Times New Roman" w:cs="Times New Roman"/>
          <w:sz w:val="24"/>
          <w:szCs w:val="24"/>
        </w:rPr>
        <w:t xml:space="preserve">: </w:t>
      </w:r>
      <w:r w:rsidRPr="00534CFD">
        <w:rPr>
          <w:rFonts w:ascii="Times New Roman" w:hAnsi="Times New Roman" w:cs="Times New Roman"/>
          <w:sz w:val="24"/>
          <w:szCs w:val="24"/>
        </w:rPr>
        <w:t>Business Models and Go-To-Market Strategies</w:t>
      </w:r>
    </w:p>
    <w:p w14:paraId="0382D208" w14:textId="77777777" w:rsidR="00534CFD" w:rsidRPr="00534CFD" w:rsidRDefault="00534CFD" w:rsidP="00534CFD">
      <w:pPr>
        <w:pStyle w:val="ListParagraph"/>
        <w:numPr>
          <w:ilvl w:val="0"/>
          <w:numId w:val="36"/>
        </w:numPr>
        <w:suppressAutoHyphens/>
        <w:adjustRightInd w:val="0"/>
        <w:spacing w:before="120"/>
        <w:rPr>
          <w:rFonts w:ascii="Times New Roman" w:hAnsi="Times New Roman" w:cs="Times New Roman"/>
          <w:sz w:val="24"/>
          <w:szCs w:val="24"/>
        </w:rPr>
      </w:pPr>
      <w:r w:rsidRPr="00534CFD">
        <w:rPr>
          <w:rFonts w:ascii="Times New Roman" w:hAnsi="Times New Roman" w:cs="Times New Roman"/>
          <w:sz w:val="24"/>
          <w:szCs w:val="24"/>
        </w:rPr>
        <w:t>WG7</w:t>
      </w:r>
      <w:r>
        <w:rPr>
          <w:rFonts w:ascii="Times New Roman" w:hAnsi="Times New Roman" w:cs="Times New Roman"/>
          <w:sz w:val="24"/>
          <w:szCs w:val="24"/>
        </w:rPr>
        <w:t xml:space="preserve">: </w:t>
      </w:r>
      <w:r w:rsidRPr="00534CFD">
        <w:rPr>
          <w:rFonts w:ascii="Times New Roman" w:hAnsi="Times New Roman" w:cs="Times New Roman"/>
          <w:sz w:val="24"/>
          <w:szCs w:val="24"/>
        </w:rPr>
        <w:t>Security and Privacy</w:t>
      </w:r>
    </w:p>
    <w:p w14:paraId="4CC02751" w14:textId="77777777" w:rsidR="00FC4F22" w:rsidRDefault="00C3479A" w:rsidP="00C3479A">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The ongoing standards wor</w:t>
      </w:r>
      <w:r w:rsidR="00FC4F22">
        <w:rPr>
          <w:rFonts w:ascii="Times New Roman" w:hAnsi="Times New Roman" w:cs="Times New Roman"/>
          <w:sz w:val="24"/>
          <w:szCs w:val="24"/>
        </w:rPr>
        <w:t>k within 5GAA is related to:</w:t>
      </w:r>
    </w:p>
    <w:p w14:paraId="02B120ED" w14:textId="77777777" w:rsidR="00FC4F22" w:rsidRPr="00FC4F22" w:rsidRDefault="00FC4F22" w:rsidP="00FC4F22">
      <w:pPr>
        <w:pStyle w:val="ListParagraph"/>
        <w:numPr>
          <w:ilvl w:val="1"/>
          <w:numId w:val="35"/>
        </w:numPr>
        <w:suppressAutoHyphens/>
        <w:adjustRightInd w:val="0"/>
        <w:spacing w:before="120"/>
        <w:rPr>
          <w:rFonts w:ascii="Times New Roman" w:hAnsi="Times New Roman" w:cs="Times New Roman"/>
          <w:sz w:val="24"/>
          <w:szCs w:val="24"/>
        </w:rPr>
      </w:pPr>
      <w:r w:rsidRPr="00FC4F22">
        <w:rPr>
          <w:rFonts w:ascii="Times New Roman" w:hAnsi="Times New Roman" w:cs="Times New Roman"/>
          <w:sz w:val="24"/>
          <w:szCs w:val="24"/>
        </w:rPr>
        <w:t>XWI 1 Accelerate definition of C-V2X based on 5G New Radio or future LTE enhancements (Rel16 NRV2X) (phase2)</w:t>
      </w:r>
    </w:p>
    <w:p w14:paraId="6048D70C" w14:textId="77777777" w:rsidR="00FC4F22" w:rsidRPr="00FC4F22" w:rsidRDefault="00FC4F22" w:rsidP="00FC4F22">
      <w:pPr>
        <w:pStyle w:val="ListParagraph"/>
        <w:numPr>
          <w:ilvl w:val="1"/>
          <w:numId w:val="35"/>
        </w:numPr>
        <w:suppressAutoHyphens/>
        <w:adjustRightInd w:val="0"/>
        <w:spacing w:before="120"/>
        <w:rPr>
          <w:rFonts w:ascii="Times New Roman" w:hAnsi="Times New Roman" w:cs="Times New Roman"/>
          <w:sz w:val="24"/>
          <w:szCs w:val="24"/>
        </w:rPr>
      </w:pPr>
      <w:r w:rsidRPr="00FC4F22">
        <w:rPr>
          <w:rFonts w:ascii="Times New Roman" w:hAnsi="Times New Roman" w:cs="Times New Roman"/>
          <w:sz w:val="24"/>
          <w:szCs w:val="24"/>
        </w:rPr>
        <w:t>XWI 2 MEC technology to support automotive services (MEC4AUTO)</w:t>
      </w:r>
    </w:p>
    <w:p w14:paraId="656ED4FB" w14:textId="77777777" w:rsidR="00FC4F22" w:rsidRPr="00FC4F22" w:rsidRDefault="00FC4F22" w:rsidP="00FC4F22">
      <w:pPr>
        <w:pStyle w:val="ListParagraph"/>
        <w:numPr>
          <w:ilvl w:val="1"/>
          <w:numId w:val="35"/>
        </w:numPr>
        <w:suppressAutoHyphens/>
        <w:adjustRightInd w:val="0"/>
        <w:spacing w:before="120"/>
        <w:rPr>
          <w:rFonts w:ascii="Times New Roman" w:hAnsi="Times New Roman" w:cs="Times New Roman"/>
          <w:sz w:val="24"/>
          <w:szCs w:val="24"/>
        </w:rPr>
      </w:pPr>
      <w:r w:rsidRPr="00FC4F22">
        <w:rPr>
          <w:rFonts w:ascii="Times New Roman" w:hAnsi="Times New Roman" w:cs="Times New Roman"/>
          <w:sz w:val="24"/>
          <w:szCs w:val="24"/>
        </w:rPr>
        <w:lastRenderedPageBreak/>
        <w:t>XWI 3 Vulnerable Road Users protection using cellular communications (VRU)</w:t>
      </w:r>
    </w:p>
    <w:p w14:paraId="67ED880F" w14:textId="77777777" w:rsidR="00FC4F22" w:rsidRPr="00FC4F22" w:rsidRDefault="00FC4F22" w:rsidP="00FC4F22">
      <w:pPr>
        <w:pStyle w:val="ListParagraph"/>
        <w:numPr>
          <w:ilvl w:val="1"/>
          <w:numId w:val="35"/>
        </w:numPr>
        <w:suppressAutoHyphens/>
        <w:adjustRightInd w:val="0"/>
        <w:spacing w:before="120"/>
        <w:rPr>
          <w:rFonts w:ascii="Times New Roman" w:hAnsi="Times New Roman" w:cs="Times New Roman"/>
          <w:sz w:val="24"/>
          <w:szCs w:val="24"/>
        </w:rPr>
      </w:pPr>
      <w:r w:rsidRPr="00FC4F22">
        <w:rPr>
          <w:rFonts w:ascii="Times New Roman" w:hAnsi="Times New Roman" w:cs="Times New Roman"/>
          <w:sz w:val="24"/>
          <w:szCs w:val="24"/>
        </w:rPr>
        <w:t>XWI 4 Safety Treatment in Connected Automated Driving Functions (</w:t>
      </w:r>
      <w:proofErr w:type="spellStart"/>
      <w:r w:rsidRPr="00FC4F22">
        <w:rPr>
          <w:rFonts w:ascii="Times New Roman" w:hAnsi="Times New Roman" w:cs="Times New Roman"/>
          <w:sz w:val="24"/>
          <w:szCs w:val="24"/>
        </w:rPr>
        <w:t>STiCAD</w:t>
      </w:r>
      <w:proofErr w:type="spellEnd"/>
      <w:r w:rsidRPr="00FC4F22">
        <w:rPr>
          <w:rFonts w:ascii="Times New Roman" w:hAnsi="Times New Roman" w:cs="Times New Roman"/>
          <w:sz w:val="24"/>
          <w:szCs w:val="24"/>
        </w:rPr>
        <w:t>)</w:t>
      </w:r>
    </w:p>
    <w:p w14:paraId="1E89905A" w14:textId="77777777" w:rsidR="00FC4F22" w:rsidRPr="00FC4F22" w:rsidRDefault="00FC4F22" w:rsidP="00FC4F22">
      <w:pPr>
        <w:pStyle w:val="ListParagraph"/>
        <w:numPr>
          <w:ilvl w:val="1"/>
          <w:numId w:val="35"/>
        </w:numPr>
        <w:suppressAutoHyphens/>
        <w:adjustRightInd w:val="0"/>
        <w:spacing w:before="120"/>
        <w:rPr>
          <w:rFonts w:ascii="Times New Roman" w:hAnsi="Times New Roman" w:cs="Times New Roman"/>
          <w:sz w:val="24"/>
          <w:szCs w:val="24"/>
        </w:rPr>
      </w:pPr>
      <w:r w:rsidRPr="00FC4F22">
        <w:rPr>
          <w:rFonts w:ascii="Times New Roman" w:hAnsi="Times New Roman" w:cs="Times New Roman"/>
          <w:sz w:val="24"/>
          <w:szCs w:val="24"/>
        </w:rPr>
        <w:t>XWI 5 Requirements and architecture for Tele-Operated Driving (</w:t>
      </w:r>
      <w:proofErr w:type="spellStart"/>
      <w:r w:rsidRPr="00FC4F22">
        <w:rPr>
          <w:rFonts w:ascii="Times New Roman" w:hAnsi="Times New Roman" w:cs="Times New Roman"/>
          <w:sz w:val="24"/>
          <w:szCs w:val="24"/>
        </w:rPr>
        <w:t>ToD</w:t>
      </w:r>
      <w:proofErr w:type="spellEnd"/>
      <w:r w:rsidRPr="00FC4F22">
        <w:rPr>
          <w:rFonts w:ascii="Times New Roman" w:hAnsi="Times New Roman" w:cs="Times New Roman"/>
          <w:sz w:val="24"/>
          <w:szCs w:val="24"/>
        </w:rPr>
        <w:t>)</w:t>
      </w:r>
    </w:p>
    <w:p w14:paraId="1E738B90" w14:textId="77777777" w:rsidR="00FC4F22" w:rsidRPr="00FC4F22" w:rsidRDefault="00FC4F22" w:rsidP="00FC4F22">
      <w:pPr>
        <w:pStyle w:val="ListParagraph"/>
        <w:numPr>
          <w:ilvl w:val="1"/>
          <w:numId w:val="35"/>
        </w:numPr>
        <w:suppressAutoHyphens/>
        <w:adjustRightInd w:val="0"/>
        <w:spacing w:before="120"/>
        <w:rPr>
          <w:rFonts w:ascii="Times New Roman" w:hAnsi="Times New Roman" w:cs="Times New Roman"/>
          <w:sz w:val="24"/>
          <w:szCs w:val="24"/>
        </w:rPr>
      </w:pPr>
      <w:r w:rsidRPr="00FC4F22">
        <w:rPr>
          <w:rFonts w:ascii="Times New Roman" w:hAnsi="Times New Roman" w:cs="Times New Roman"/>
          <w:sz w:val="24"/>
          <w:szCs w:val="24"/>
        </w:rPr>
        <w:t>XWI 6 C-V2X Roadmap: Use Cases and Spectrum</w:t>
      </w:r>
    </w:p>
    <w:p w14:paraId="51BDD5FF" w14:textId="77777777" w:rsidR="00FC4F22" w:rsidRPr="00FC4F22" w:rsidRDefault="00FC4F22" w:rsidP="00FC4F22">
      <w:pPr>
        <w:pStyle w:val="ListParagraph"/>
        <w:numPr>
          <w:ilvl w:val="1"/>
          <w:numId w:val="35"/>
        </w:numPr>
        <w:suppressAutoHyphens/>
        <w:adjustRightInd w:val="0"/>
        <w:spacing w:before="120"/>
        <w:rPr>
          <w:rFonts w:ascii="Times New Roman" w:hAnsi="Times New Roman" w:cs="Times New Roman"/>
          <w:sz w:val="24"/>
          <w:szCs w:val="24"/>
        </w:rPr>
      </w:pPr>
      <w:r w:rsidRPr="00FC4F22">
        <w:rPr>
          <w:rFonts w:ascii="Times New Roman" w:hAnsi="Times New Roman" w:cs="Times New Roman"/>
          <w:sz w:val="24"/>
          <w:szCs w:val="24"/>
        </w:rPr>
        <w:t>XWI 7 V2X Network Reselection Improvements (NRI)</w:t>
      </w:r>
    </w:p>
    <w:p w14:paraId="7AC78ACC" w14:textId="77777777" w:rsidR="00C3479A" w:rsidRPr="00FC4F22" w:rsidRDefault="00FC4F22" w:rsidP="00FC4F22">
      <w:pPr>
        <w:pStyle w:val="ListParagraph"/>
        <w:numPr>
          <w:ilvl w:val="1"/>
          <w:numId w:val="35"/>
        </w:numPr>
        <w:suppressAutoHyphens/>
        <w:adjustRightInd w:val="0"/>
        <w:spacing w:before="120"/>
        <w:rPr>
          <w:rFonts w:ascii="Times New Roman" w:hAnsi="Times New Roman" w:cs="Times New Roman"/>
          <w:sz w:val="24"/>
          <w:szCs w:val="24"/>
        </w:rPr>
      </w:pPr>
      <w:r w:rsidRPr="00FC4F22">
        <w:rPr>
          <w:rFonts w:ascii="Times New Roman" w:hAnsi="Times New Roman" w:cs="Times New Roman"/>
          <w:sz w:val="24"/>
          <w:szCs w:val="24"/>
        </w:rPr>
        <w:t>XWI 8 Global C-V2X NCAP Exploration and Coordination</w:t>
      </w:r>
    </w:p>
    <w:p w14:paraId="5424BB47" w14:textId="77777777" w:rsidR="003A6CA2" w:rsidRPr="004114CF" w:rsidRDefault="00EB7818" w:rsidP="00AC0C62">
      <w:pPr>
        <w:suppressAutoHyphens/>
        <w:adjustRightInd w:val="0"/>
        <w:spacing w:before="120" w:after="0" w:line="240" w:lineRule="auto"/>
        <w:rPr>
          <w:rFonts w:ascii="Times New Roman" w:hAnsi="Times New Roman" w:cs="Times New Roman"/>
          <w:b/>
          <w:bCs/>
          <w:sz w:val="24"/>
          <w:szCs w:val="24"/>
          <w:lang w:val="en-GB"/>
        </w:rPr>
      </w:pPr>
      <w:r w:rsidRPr="004114CF">
        <w:rPr>
          <w:rFonts w:ascii="Times New Roman" w:hAnsi="Times New Roman" w:cs="Times New Roman"/>
          <w:b/>
          <w:sz w:val="24"/>
          <w:szCs w:val="24"/>
          <w:lang w:val="en-GB"/>
        </w:rPr>
        <w:t>3</w:t>
      </w:r>
      <w:r w:rsidR="003A6CA2" w:rsidRPr="004114CF">
        <w:rPr>
          <w:rFonts w:ascii="Times New Roman" w:hAnsi="Times New Roman" w:cs="Times New Roman"/>
          <w:b/>
          <w:sz w:val="24"/>
          <w:szCs w:val="24"/>
          <w:lang w:val="en-GB"/>
        </w:rPr>
        <w:t>.</w:t>
      </w:r>
      <w:r w:rsidR="007B5A29">
        <w:rPr>
          <w:rFonts w:ascii="Times New Roman" w:hAnsi="Times New Roman" w:cs="Times New Roman"/>
          <w:b/>
          <w:sz w:val="24"/>
          <w:szCs w:val="24"/>
          <w:lang w:val="en-GB"/>
        </w:rPr>
        <w:t>4</w:t>
      </w:r>
      <w:r w:rsidR="006F1D1A" w:rsidRPr="004114CF">
        <w:rPr>
          <w:rFonts w:ascii="Times New Roman" w:hAnsi="Times New Roman" w:cs="Times New Roman"/>
          <w:b/>
          <w:sz w:val="24"/>
          <w:szCs w:val="24"/>
          <w:lang w:val="en-GB"/>
        </w:rPr>
        <w:tab/>
      </w:r>
      <w:hyperlink r:id="rId27" w:history="1">
        <w:r w:rsidR="006F1D1A" w:rsidRPr="004114CF">
          <w:rPr>
            <w:rStyle w:val="Hyperlink"/>
            <w:rFonts w:ascii="Times New Roman" w:hAnsi="Times New Roman"/>
            <w:b/>
            <w:bCs/>
            <w:sz w:val="24"/>
            <w:szCs w:val="24"/>
            <w:lang w:val="en-GB"/>
          </w:rPr>
          <w:t>ETSI TC ITS</w:t>
        </w:r>
      </w:hyperlink>
    </w:p>
    <w:p w14:paraId="203186B6" w14:textId="77777777" w:rsidR="00AF6254" w:rsidRDefault="00AF6254" w:rsidP="00AF6254">
      <w:pPr>
        <w:spacing w:before="120" w:after="0"/>
        <w:rPr>
          <w:rFonts w:ascii="Times New Roman" w:hAnsi="Times New Roman" w:cs="Times New Roman"/>
          <w:bCs/>
          <w:sz w:val="24"/>
          <w:szCs w:val="24"/>
          <w:lang w:val="en-GB"/>
        </w:rPr>
      </w:pPr>
      <w:r w:rsidRPr="001832A6">
        <w:rPr>
          <w:rFonts w:ascii="Times New Roman" w:hAnsi="Times New Roman" w:cs="Times New Roman"/>
          <w:bCs/>
          <w:sz w:val="24"/>
          <w:szCs w:val="24"/>
          <w:lang w:val="en-GB"/>
        </w:rPr>
        <w:t>[</w:t>
      </w:r>
      <w:hyperlink r:id="rId28" w:history="1">
        <w:r w:rsidRPr="00C3632A">
          <w:rPr>
            <w:rStyle w:val="Hyperlink"/>
            <w:rFonts w:ascii="Times New Roman" w:hAnsi="Times New Roman"/>
            <w:bCs/>
            <w:sz w:val="24"/>
            <w:szCs w:val="24"/>
            <w:lang w:val="en-GB"/>
          </w:rPr>
          <w:t>Doc 22</w:t>
        </w:r>
      </w:hyperlink>
      <w:r w:rsidRPr="001832A6">
        <w:rPr>
          <w:rFonts w:ascii="Times New Roman" w:hAnsi="Times New Roman" w:cs="Times New Roman"/>
          <w:bCs/>
          <w:sz w:val="24"/>
          <w:szCs w:val="24"/>
          <w:lang w:val="en-GB"/>
        </w:rPr>
        <w:t>] was</w:t>
      </w:r>
      <w:r>
        <w:rPr>
          <w:rFonts w:ascii="Times New Roman" w:hAnsi="Times New Roman" w:cs="Times New Roman"/>
          <w:bCs/>
          <w:sz w:val="24"/>
          <w:szCs w:val="24"/>
          <w:lang w:val="en-GB"/>
        </w:rPr>
        <w:t xml:space="preserve"> submitted and</w:t>
      </w:r>
      <w:r w:rsidRPr="001832A6">
        <w:rPr>
          <w:rFonts w:ascii="Times New Roman" w:hAnsi="Times New Roman" w:cs="Times New Roman"/>
          <w:bCs/>
          <w:sz w:val="24"/>
          <w:szCs w:val="24"/>
          <w:lang w:val="en-GB"/>
        </w:rPr>
        <w:t xml:space="preserve"> presented by Niels Peter Skov Andersen, Chair ETSI TC ITS.</w:t>
      </w:r>
      <w:r>
        <w:rPr>
          <w:rFonts w:ascii="Times New Roman" w:hAnsi="Times New Roman" w:cs="Times New Roman"/>
          <w:bCs/>
          <w:sz w:val="24"/>
          <w:szCs w:val="24"/>
          <w:lang w:val="en-GB"/>
        </w:rPr>
        <w:t xml:space="preserve"> The presentation highlighted the main areas of work including:</w:t>
      </w:r>
    </w:p>
    <w:p w14:paraId="2709A785" w14:textId="77777777" w:rsidR="00AF6254" w:rsidRPr="00C3632A" w:rsidRDefault="00AF6254" w:rsidP="00AF6254">
      <w:pPr>
        <w:pStyle w:val="ListParagraph"/>
        <w:numPr>
          <w:ilvl w:val="0"/>
          <w:numId w:val="26"/>
        </w:numPr>
        <w:spacing w:before="120"/>
        <w:rPr>
          <w:rFonts w:ascii="Times New Roman" w:hAnsi="Times New Roman" w:cs="Times New Roman"/>
          <w:bCs/>
          <w:sz w:val="24"/>
          <w:szCs w:val="24"/>
          <w:lang w:val="en-GB"/>
        </w:rPr>
      </w:pPr>
      <w:r w:rsidRPr="00C3632A">
        <w:rPr>
          <w:rFonts w:ascii="Times New Roman" w:hAnsi="Times New Roman" w:cs="Times New Roman"/>
          <w:bCs/>
          <w:sz w:val="24"/>
          <w:szCs w:val="24"/>
          <w:lang w:val="en-GB"/>
        </w:rPr>
        <w:t>Maintenance of existing standards</w:t>
      </w:r>
    </w:p>
    <w:p w14:paraId="386C6405" w14:textId="77777777" w:rsidR="00AF6254" w:rsidRPr="00C3632A" w:rsidRDefault="00AF6254" w:rsidP="00AF6254">
      <w:pPr>
        <w:pStyle w:val="ListParagraph"/>
        <w:numPr>
          <w:ilvl w:val="0"/>
          <w:numId w:val="26"/>
        </w:numPr>
        <w:spacing w:before="120"/>
        <w:rPr>
          <w:rFonts w:ascii="Times New Roman" w:hAnsi="Times New Roman" w:cs="Times New Roman"/>
          <w:bCs/>
          <w:sz w:val="24"/>
          <w:szCs w:val="24"/>
          <w:lang w:val="en-GB"/>
        </w:rPr>
      </w:pPr>
      <w:r w:rsidRPr="00C3632A">
        <w:rPr>
          <w:rFonts w:ascii="Times New Roman" w:hAnsi="Times New Roman" w:cs="Times New Roman"/>
          <w:bCs/>
          <w:sz w:val="24"/>
          <w:szCs w:val="24"/>
          <w:lang w:val="en-GB"/>
        </w:rPr>
        <w:t>Further elaboration of standards</w:t>
      </w:r>
    </w:p>
    <w:p w14:paraId="3145F154" w14:textId="77777777" w:rsidR="00AF6254" w:rsidRPr="00C3632A" w:rsidRDefault="00AF6254" w:rsidP="00AF6254">
      <w:pPr>
        <w:pStyle w:val="ListParagraph"/>
        <w:numPr>
          <w:ilvl w:val="0"/>
          <w:numId w:val="26"/>
        </w:numPr>
        <w:spacing w:before="120"/>
        <w:rPr>
          <w:rFonts w:ascii="Times New Roman" w:hAnsi="Times New Roman" w:cs="Times New Roman"/>
          <w:bCs/>
          <w:sz w:val="24"/>
          <w:szCs w:val="24"/>
          <w:lang w:val="en-GB"/>
        </w:rPr>
      </w:pPr>
      <w:r w:rsidRPr="00C3632A">
        <w:rPr>
          <w:rFonts w:ascii="Times New Roman" w:hAnsi="Times New Roman" w:cs="Times New Roman"/>
          <w:bCs/>
          <w:sz w:val="24"/>
          <w:szCs w:val="24"/>
          <w:lang w:val="en-GB"/>
        </w:rPr>
        <w:t>Test specifications for the developed standards</w:t>
      </w:r>
    </w:p>
    <w:p w14:paraId="6347F15D" w14:textId="77777777" w:rsidR="00AF6254" w:rsidRDefault="00AF6254" w:rsidP="00AF6254">
      <w:pPr>
        <w:pStyle w:val="ListParagraph"/>
        <w:numPr>
          <w:ilvl w:val="0"/>
          <w:numId w:val="26"/>
        </w:numPr>
        <w:spacing w:before="120"/>
        <w:rPr>
          <w:rFonts w:ascii="Times New Roman" w:hAnsi="Times New Roman" w:cs="Times New Roman"/>
          <w:bCs/>
          <w:sz w:val="24"/>
          <w:szCs w:val="24"/>
          <w:lang w:val="en-GB"/>
        </w:rPr>
      </w:pPr>
      <w:r w:rsidRPr="00C3632A">
        <w:rPr>
          <w:rFonts w:ascii="Times New Roman" w:hAnsi="Times New Roman" w:cs="Times New Roman"/>
          <w:bCs/>
          <w:sz w:val="24"/>
          <w:szCs w:val="24"/>
          <w:lang w:val="en-GB"/>
        </w:rPr>
        <w:t>Test specification from European Fee Collection</w:t>
      </w:r>
    </w:p>
    <w:p w14:paraId="5A03726C" w14:textId="67429063" w:rsidR="00AF6254" w:rsidRPr="00C3632A" w:rsidRDefault="00AF6254" w:rsidP="004F21B8">
      <w:pPr>
        <w:spacing w:before="120" w:after="0"/>
        <w:rPr>
          <w:rFonts w:ascii="Times New Roman" w:hAnsi="Times New Roman" w:cs="Times New Roman"/>
          <w:bCs/>
          <w:sz w:val="24"/>
          <w:szCs w:val="24"/>
          <w:lang w:val="en-GB"/>
        </w:rPr>
      </w:pPr>
      <w:r>
        <w:rPr>
          <w:rFonts w:ascii="Times New Roman" w:hAnsi="Times New Roman" w:cs="Times New Roman"/>
          <w:bCs/>
          <w:sz w:val="24"/>
          <w:szCs w:val="24"/>
          <w:lang w:val="en-GB"/>
        </w:rPr>
        <w:t>The ongoing work items including but not limited to security pre-standardization study on malicious behaviour detection, security header and certificate formats, ITS performance analysis framework, communication architecture for multi-channel operation, vulnerable road-users awareness (functional architecture and requirements definition), vehicular communications (</w:t>
      </w:r>
      <w:proofErr w:type="spellStart"/>
      <w:r>
        <w:rPr>
          <w:rFonts w:ascii="Times New Roman" w:hAnsi="Times New Roman" w:cs="Times New Roman"/>
          <w:bCs/>
          <w:sz w:val="24"/>
          <w:szCs w:val="24"/>
          <w:lang w:val="en-GB"/>
        </w:rPr>
        <w:t>maneuver</w:t>
      </w:r>
      <w:proofErr w:type="spellEnd"/>
      <w:r>
        <w:rPr>
          <w:rFonts w:ascii="Times New Roman" w:hAnsi="Times New Roman" w:cs="Times New Roman"/>
          <w:bCs/>
          <w:sz w:val="24"/>
          <w:szCs w:val="24"/>
          <w:lang w:val="en-GB"/>
        </w:rPr>
        <w:t xml:space="preserve"> coordination service), communication congestion control, among others. Following the discussion, it was discussed to c</w:t>
      </w:r>
      <w:r w:rsidRPr="00E01B06">
        <w:rPr>
          <w:rFonts w:ascii="Times New Roman" w:hAnsi="Times New Roman" w:cs="Times New Roman"/>
          <w:bCs/>
          <w:sz w:val="24"/>
          <w:szCs w:val="24"/>
          <w:lang w:val="en-GB"/>
        </w:rPr>
        <w:t>irculate ETSI magazine dedicated to Transport</w:t>
      </w:r>
      <w:r>
        <w:rPr>
          <w:rFonts w:ascii="Times New Roman" w:hAnsi="Times New Roman" w:cs="Times New Roman"/>
          <w:bCs/>
          <w:sz w:val="24"/>
          <w:szCs w:val="24"/>
          <w:lang w:val="en-GB"/>
        </w:rPr>
        <w:t xml:space="preserve"> once it is finalized</w:t>
      </w:r>
      <w:r w:rsidRPr="00E01B06">
        <w:rPr>
          <w:rFonts w:ascii="Times New Roman" w:hAnsi="Times New Roman" w:cs="Times New Roman"/>
          <w:bCs/>
          <w:sz w:val="24"/>
          <w:szCs w:val="24"/>
          <w:lang w:val="en-GB"/>
        </w:rPr>
        <w:t>.</w:t>
      </w:r>
      <w:r w:rsidR="00D426E7">
        <w:rPr>
          <w:rFonts w:ascii="Times New Roman" w:hAnsi="Times New Roman" w:cs="Times New Roman"/>
          <w:bCs/>
          <w:sz w:val="24"/>
          <w:szCs w:val="24"/>
          <w:lang w:val="en-GB"/>
        </w:rPr>
        <w:t xml:space="preserve"> It was agreed to input ETSI relevant standards on ITS in the global standards DB maintained by CITS. The contributor will support TSB staff to identify relevant standards from ETSI.</w:t>
      </w:r>
    </w:p>
    <w:p w14:paraId="514979D1" w14:textId="77777777" w:rsidR="003A6CA2" w:rsidRPr="00DE4A4C" w:rsidRDefault="00EB7818" w:rsidP="00AC0C62">
      <w:pPr>
        <w:suppressAutoHyphens/>
        <w:adjustRightInd w:val="0"/>
        <w:spacing w:before="120" w:after="0" w:line="240" w:lineRule="auto"/>
        <w:rPr>
          <w:rStyle w:val="Hyperlink"/>
          <w:rFonts w:ascii="Times New Roman" w:hAnsi="Times New Roman"/>
          <w:bCs/>
          <w:color w:val="auto"/>
          <w:sz w:val="24"/>
          <w:szCs w:val="24"/>
          <w:u w:val="none"/>
          <w:lang w:val="en-GB"/>
        </w:rPr>
      </w:pPr>
      <w:r w:rsidRPr="00DE4A4C">
        <w:rPr>
          <w:rFonts w:ascii="Times New Roman" w:hAnsi="Times New Roman" w:cs="Times New Roman"/>
          <w:b/>
          <w:bCs/>
          <w:sz w:val="24"/>
          <w:szCs w:val="24"/>
          <w:lang w:val="en-GB"/>
        </w:rPr>
        <w:t>3</w:t>
      </w:r>
      <w:r w:rsidR="003A6CA2" w:rsidRPr="00DE4A4C">
        <w:rPr>
          <w:rFonts w:ascii="Times New Roman" w:hAnsi="Times New Roman" w:cs="Times New Roman"/>
          <w:b/>
          <w:bCs/>
          <w:sz w:val="24"/>
          <w:szCs w:val="24"/>
          <w:lang w:val="en-GB"/>
        </w:rPr>
        <w:t>.</w:t>
      </w:r>
      <w:r w:rsidR="007B5A29">
        <w:rPr>
          <w:rFonts w:ascii="Times New Roman" w:hAnsi="Times New Roman" w:cs="Times New Roman"/>
          <w:b/>
          <w:bCs/>
          <w:sz w:val="24"/>
          <w:szCs w:val="24"/>
          <w:lang w:val="en-GB"/>
        </w:rPr>
        <w:t>5</w:t>
      </w:r>
      <w:r w:rsidR="003A6CA2" w:rsidRPr="00DE4A4C">
        <w:rPr>
          <w:rFonts w:ascii="Times New Roman" w:hAnsi="Times New Roman" w:cs="Times New Roman"/>
          <w:b/>
          <w:bCs/>
          <w:sz w:val="24"/>
          <w:szCs w:val="24"/>
          <w:lang w:val="en-GB"/>
        </w:rPr>
        <w:tab/>
      </w:r>
      <w:r w:rsidR="00075D55" w:rsidRPr="00DE4A4C">
        <w:rPr>
          <w:rFonts w:ascii="Times New Roman" w:hAnsi="Times New Roman" w:cs="Times New Roman"/>
          <w:b/>
          <w:bCs/>
          <w:sz w:val="24"/>
          <w:szCs w:val="24"/>
          <w:lang w:val="en-GB"/>
        </w:rPr>
        <w:fldChar w:fldCharType="begin"/>
      </w:r>
      <w:r w:rsidR="00075D55" w:rsidRPr="00DE4A4C">
        <w:rPr>
          <w:rFonts w:ascii="Times New Roman" w:hAnsi="Times New Roman" w:cs="Times New Roman"/>
          <w:b/>
          <w:bCs/>
          <w:sz w:val="24"/>
          <w:szCs w:val="24"/>
          <w:lang w:val="en-GB"/>
        </w:rPr>
        <w:instrText xml:space="preserve"> HYPERLINK "https://www.car-2-car.org/" </w:instrText>
      </w:r>
      <w:r w:rsidR="00075D55" w:rsidRPr="00DE4A4C">
        <w:rPr>
          <w:rFonts w:ascii="Times New Roman" w:hAnsi="Times New Roman" w:cs="Times New Roman"/>
          <w:b/>
          <w:bCs/>
          <w:sz w:val="24"/>
          <w:szCs w:val="24"/>
          <w:lang w:val="en-GB"/>
        </w:rPr>
        <w:fldChar w:fldCharType="separate"/>
      </w:r>
      <w:r w:rsidR="00581547" w:rsidRPr="00DE4A4C">
        <w:rPr>
          <w:rStyle w:val="Hyperlink"/>
          <w:rFonts w:ascii="Times New Roman" w:hAnsi="Times New Roman"/>
          <w:b/>
          <w:bCs/>
          <w:sz w:val="24"/>
          <w:szCs w:val="24"/>
          <w:lang w:val="en-GB"/>
        </w:rPr>
        <w:t>Car2Car Communication Consortium</w:t>
      </w:r>
    </w:p>
    <w:p w14:paraId="0AD325F0" w14:textId="77777777" w:rsidR="00AF6254" w:rsidRDefault="00075D55" w:rsidP="00AF6254">
      <w:pPr>
        <w:spacing w:before="120" w:after="0"/>
        <w:rPr>
          <w:rFonts w:ascii="Times New Roman" w:hAnsi="Times New Roman" w:cs="Times New Roman"/>
          <w:bCs/>
          <w:sz w:val="24"/>
          <w:szCs w:val="24"/>
          <w:lang w:val="en-GB"/>
        </w:rPr>
      </w:pPr>
      <w:r w:rsidRPr="00DE4A4C">
        <w:rPr>
          <w:rFonts w:ascii="Times New Roman" w:hAnsi="Times New Roman" w:cs="Times New Roman"/>
          <w:b/>
          <w:bCs/>
          <w:sz w:val="24"/>
          <w:szCs w:val="24"/>
          <w:lang w:val="en-GB"/>
        </w:rPr>
        <w:fldChar w:fldCharType="end"/>
      </w:r>
      <w:r w:rsidR="00AF6254" w:rsidRPr="00DE4A4C">
        <w:rPr>
          <w:rFonts w:ascii="Times New Roman" w:hAnsi="Times New Roman" w:cs="Times New Roman"/>
          <w:bCs/>
          <w:sz w:val="24"/>
          <w:szCs w:val="24"/>
          <w:lang w:val="en-GB"/>
        </w:rPr>
        <w:t>[</w:t>
      </w:r>
      <w:hyperlink r:id="rId29" w:history="1">
        <w:r w:rsidR="00AF6254" w:rsidRPr="00DE4A4C">
          <w:rPr>
            <w:rStyle w:val="Hyperlink"/>
            <w:rFonts w:ascii="Times New Roman" w:hAnsi="Times New Roman"/>
            <w:bCs/>
            <w:sz w:val="24"/>
            <w:szCs w:val="24"/>
            <w:lang w:val="en-GB"/>
          </w:rPr>
          <w:t>Doc 2</w:t>
        </w:r>
        <w:r w:rsidR="00AF6254">
          <w:rPr>
            <w:rStyle w:val="Hyperlink"/>
            <w:rFonts w:ascii="Times New Roman" w:hAnsi="Times New Roman"/>
            <w:bCs/>
            <w:sz w:val="24"/>
            <w:szCs w:val="24"/>
            <w:lang w:val="en-GB"/>
          </w:rPr>
          <w:t>1</w:t>
        </w:r>
      </w:hyperlink>
      <w:r w:rsidR="00AF6254" w:rsidRPr="00DE4A4C">
        <w:rPr>
          <w:rFonts w:ascii="Times New Roman" w:hAnsi="Times New Roman" w:cs="Times New Roman"/>
          <w:bCs/>
          <w:sz w:val="24"/>
          <w:szCs w:val="24"/>
          <w:lang w:val="en-GB"/>
        </w:rPr>
        <w:t xml:space="preserve">] was submitted Niels Peter Skov Andersen, General Manager C2C-CC. </w:t>
      </w:r>
      <w:r w:rsidR="00AF6254">
        <w:rPr>
          <w:rFonts w:ascii="Times New Roman" w:hAnsi="Times New Roman" w:cs="Times New Roman"/>
          <w:bCs/>
          <w:sz w:val="24"/>
          <w:szCs w:val="24"/>
          <w:lang w:val="en-GB"/>
        </w:rPr>
        <w:t>The presentation highlighted the main objective of the consortium (as follows):</w:t>
      </w:r>
    </w:p>
    <w:p w14:paraId="616327F3" w14:textId="77777777" w:rsidR="00AF6254" w:rsidRPr="00E01B06" w:rsidRDefault="00AF6254" w:rsidP="00AF6254">
      <w:pPr>
        <w:pStyle w:val="ListParagraph"/>
        <w:numPr>
          <w:ilvl w:val="0"/>
          <w:numId w:val="24"/>
        </w:numPr>
        <w:spacing w:before="120"/>
        <w:rPr>
          <w:rFonts w:ascii="Times New Roman" w:hAnsi="Times New Roman" w:cs="Times New Roman"/>
          <w:bCs/>
          <w:sz w:val="24"/>
          <w:szCs w:val="24"/>
          <w:lang w:val="en-GB"/>
        </w:rPr>
      </w:pPr>
      <w:r w:rsidRPr="00E01B06">
        <w:rPr>
          <w:rFonts w:ascii="Times New Roman" w:hAnsi="Times New Roman" w:cs="Times New Roman"/>
          <w:bCs/>
          <w:sz w:val="24"/>
          <w:szCs w:val="24"/>
          <w:lang w:val="en-GB"/>
        </w:rPr>
        <w:t>Support the Vehicle2X deployment</w:t>
      </w:r>
    </w:p>
    <w:p w14:paraId="34008539" w14:textId="77777777" w:rsidR="00AF6254" w:rsidRPr="00E01B06" w:rsidRDefault="00AF6254" w:rsidP="00AF6254">
      <w:pPr>
        <w:pStyle w:val="ListParagraph"/>
        <w:numPr>
          <w:ilvl w:val="0"/>
          <w:numId w:val="24"/>
        </w:numPr>
        <w:spacing w:before="120"/>
        <w:rPr>
          <w:rFonts w:ascii="Times New Roman" w:hAnsi="Times New Roman" w:cs="Times New Roman"/>
          <w:bCs/>
          <w:sz w:val="24"/>
          <w:szCs w:val="24"/>
          <w:lang w:val="en-GB"/>
        </w:rPr>
      </w:pPr>
      <w:r w:rsidRPr="00E01B06">
        <w:rPr>
          <w:rFonts w:ascii="Times New Roman" w:hAnsi="Times New Roman" w:cs="Times New Roman"/>
          <w:bCs/>
          <w:sz w:val="24"/>
          <w:szCs w:val="24"/>
          <w:lang w:val="en-GB"/>
        </w:rPr>
        <w:t xml:space="preserve">Develop guidelines for a Car2Car communication system </w:t>
      </w:r>
    </w:p>
    <w:p w14:paraId="13039D6C" w14:textId="77777777" w:rsidR="00AF6254" w:rsidRPr="00E01B06" w:rsidRDefault="00AF6254" w:rsidP="00AF6254">
      <w:pPr>
        <w:pStyle w:val="ListParagraph"/>
        <w:numPr>
          <w:ilvl w:val="0"/>
          <w:numId w:val="24"/>
        </w:numPr>
        <w:spacing w:before="120"/>
        <w:rPr>
          <w:rFonts w:ascii="Times New Roman" w:hAnsi="Times New Roman" w:cs="Times New Roman"/>
          <w:bCs/>
          <w:sz w:val="24"/>
          <w:szCs w:val="24"/>
          <w:lang w:val="en-GB"/>
        </w:rPr>
      </w:pPr>
      <w:r w:rsidRPr="00E01B06">
        <w:rPr>
          <w:rFonts w:ascii="Times New Roman" w:hAnsi="Times New Roman" w:cs="Times New Roman"/>
          <w:bCs/>
          <w:sz w:val="24"/>
          <w:szCs w:val="24"/>
          <w:lang w:val="en-GB"/>
        </w:rPr>
        <w:t>Develop realistic deployment strategies</w:t>
      </w:r>
    </w:p>
    <w:p w14:paraId="0CBAF72D" w14:textId="77777777" w:rsidR="00AF6254" w:rsidRPr="00E01B06" w:rsidRDefault="00AF6254" w:rsidP="00AF6254">
      <w:pPr>
        <w:pStyle w:val="ListParagraph"/>
        <w:numPr>
          <w:ilvl w:val="0"/>
          <w:numId w:val="24"/>
        </w:numPr>
        <w:spacing w:before="120"/>
        <w:rPr>
          <w:rFonts w:ascii="Times New Roman" w:hAnsi="Times New Roman" w:cs="Times New Roman"/>
          <w:bCs/>
          <w:sz w:val="24"/>
          <w:szCs w:val="24"/>
          <w:lang w:val="en-GB"/>
        </w:rPr>
      </w:pPr>
      <w:r w:rsidRPr="00E01B06">
        <w:rPr>
          <w:rFonts w:ascii="Times New Roman" w:hAnsi="Times New Roman" w:cs="Times New Roman"/>
          <w:bCs/>
          <w:sz w:val="24"/>
          <w:szCs w:val="24"/>
          <w:lang w:val="en-GB"/>
        </w:rPr>
        <w:t>Establish open European standards for a Car2Car communication system</w:t>
      </w:r>
    </w:p>
    <w:p w14:paraId="7BA94300" w14:textId="77777777" w:rsidR="00AF6254" w:rsidRPr="00E01B06" w:rsidRDefault="00AF6254" w:rsidP="00AF6254">
      <w:pPr>
        <w:pStyle w:val="ListParagraph"/>
        <w:numPr>
          <w:ilvl w:val="0"/>
          <w:numId w:val="24"/>
        </w:numPr>
        <w:spacing w:before="120"/>
        <w:rPr>
          <w:rFonts w:ascii="Times New Roman" w:hAnsi="Times New Roman" w:cs="Times New Roman"/>
          <w:bCs/>
          <w:sz w:val="24"/>
          <w:szCs w:val="24"/>
          <w:lang w:val="en-GB"/>
        </w:rPr>
      </w:pPr>
      <w:r w:rsidRPr="00E01B06">
        <w:rPr>
          <w:rFonts w:ascii="Times New Roman" w:hAnsi="Times New Roman" w:cs="Times New Roman"/>
          <w:bCs/>
          <w:sz w:val="24"/>
          <w:szCs w:val="24"/>
          <w:lang w:val="en-GB"/>
        </w:rPr>
        <w:t>Push harmonisation of C2C Communication Standards worldwide</w:t>
      </w:r>
    </w:p>
    <w:p w14:paraId="277C460C" w14:textId="77777777" w:rsidR="00AF6254" w:rsidRPr="00E01B06" w:rsidRDefault="00AF6254" w:rsidP="00AF6254">
      <w:pPr>
        <w:pStyle w:val="ListParagraph"/>
        <w:numPr>
          <w:ilvl w:val="0"/>
          <w:numId w:val="24"/>
        </w:numPr>
        <w:spacing w:before="120"/>
        <w:rPr>
          <w:rFonts w:ascii="Times New Roman" w:hAnsi="Times New Roman" w:cs="Times New Roman"/>
          <w:bCs/>
          <w:sz w:val="24"/>
          <w:szCs w:val="24"/>
          <w:lang w:val="en-GB"/>
        </w:rPr>
      </w:pPr>
      <w:r w:rsidRPr="00E01B06">
        <w:rPr>
          <w:rFonts w:ascii="Times New Roman" w:hAnsi="Times New Roman" w:cs="Times New Roman"/>
          <w:bCs/>
          <w:sz w:val="24"/>
          <w:szCs w:val="24"/>
          <w:lang w:val="en-GB"/>
        </w:rPr>
        <w:t>Use of Free of charge European wide exclusive frequency band (5.9 GHz)</w:t>
      </w:r>
    </w:p>
    <w:p w14:paraId="6597F553" w14:textId="77777777" w:rsidR="00AF6254" w:rsidRDefault="00AF6254" w:rsidP="00AF6254">
      <w:pPr>
        <w:pStyle w:val="ListParagraph"/>
        <w:numPr>
          <w:ilvl w:val="0"/>
          <w:numId w:val="24"/>
        </w:numPr>
        <w:spacing w:before="120"/>
        <w:rPr>
          <w:rFonts w:ascii="Times New Roman" w:hAnsi="Times New Roman" w:cs="Times New Roman"/>
          <w:bCs/>
          <w:sz w:val="24"/>
          <w:szCs w:val="24"/>
          <w:lang w:val="en-GB"/>
        </w:rPr>
      </w:pPr>
      <w:r w:rsidRPr="00E01B06">
        <w:rPr>
          <w:rFonts w:ascii="Times New Roman" w:hAnsi="Times New Roman" w:cs="Times New Roman"/>
          <w:bCs/>
          <w:sz w:val="24"/>
          <w:szCs w:val="24"/>
          <w:lang w:val="en-GB"/>
        </w:rPr>
        <w:t>Establish the necessary profiling of standards</w:t>
      </w:r>
    </w:p>
    <w:p w14:paraId="11AB6F7C" w14:textId="77777777" w:rsidR="00AF6254" w:rsidRPr="00E01B06" w:rsidRDefault="00AF6254" w:rsidP="004F21B8">
      <w:pPr>
        <w:spacing w:before="120" w:after="0"/>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ongoing work includes multi-channel operation, decentralized congestion control, V2X simulation platform, hybrid communication system, service management and data aggregation, position and time compliance assessment, </w:t>
      </w:r>
      <w:proofErr w:type="gramStart"/>
      <w:r>
        <w:rPr>
          <w:rFonts w:ascii="Times New Roman" w:hAnsi="Times New Roman" w:cs="Times New Roman"/>
          <w:bCs/>
          <w:sz w:val="24"/>
          <w:szCs w:val="24"/>
          <w:lang w:val="en-GB"/>
        </w:rPr>
        <w:t>position</w:t>
      </w:r>
      <w:proofErr w:type="gramEnd"/>
      <w:r>
        <w:rPr>
          <w:rFonts w:ascii="Times New Roman" w:hAnsi="Times New Roman" w:cs="Times New Roman"/>
          <w:bCs/>
          <w:sz w:val="24"/>
          <w:szCs w:val="24"/>
          <w:lang w:val="en-GB"/>
        </w:rPr>
        <w:t xml:space="preserve"> and time improvement, among others.</w:t>
      </w:r>
    </w:p>
    <w:p w14:paraId="78E0A4F6" w14:textId="77777777" w:rsidR="000D29B1" w:rsidRPr="002D60D5" w:rsidRDefault="00EB7818" w:rsidP="004F21B8">
      <w:pPr>
        <w:keepNext/>
        <w:keepLines/>
        <w:suppressAutoHyphens/>
        <w:adjustRightInd w:val="0"/>
        <w:spacing w:before="120" w:after="0" w:line="240" w:lineRule="auto"/>
        <w:rPr>
          <w:rFonts w:ascii="Times New Roman" w:hAnsi="Times New Roman" w:cs="Times New Roman"/>
          <w:b/>
          <w:bCs/>
          <w:sz w:val="24"/>
          <w:szCs w:val="24"/>
          <w:lang w:val="en-GB"/>
        </w:rPr>
      </w:pPr>
      <w:r w:rsidRPr="002D60D5">
        <w:rPr>
          <w:rFonts w:ascii="Times New Roman" w:hAnsi="Times New Roman" w:cs="Times New Roman"/>
          <w:b/>
          <w:bCs/>
          <w:sz w:val="24"/>
          <w:szCs w:val="24"/>
          <w:lang w:val="en-GB"/>
        </w:rPr>
        <w:lastRenderedPageBreak/>
        <w:t>3</w:t>
      </w:r>
      <w:r w:rsidR="007B5A29">
        <w:rPr>
          <w:rFonts w:ascii="Times New Roman" w:hAnsi="Times New Roman" w:cs="Times New Roman"/>
          <w:b/>
          <w:bCs/>
          <w:sz w:val="24"/>
          <w:szCs w:val="24"/>
          <w:lang w:val="en-GB"/>
        </w:rPr>
        <w:t>.6</w:t>
      </w:r>
      <w:r w:rsidR="000D29B1" w:rsidRPr="002D60D5">
        <w:rPr>
          <w:rFonts w:ascii="Times New Roman" w:hAnsi="Times New Roman" w:cs="Times New Roman"/>
          <w:b/>
          <w:bCs/>
          <w:sz w:val="24"/>
          <w:szCs w:val="24"/>
          <w:lang w:val="en-GB"/>
        </w:rPr>
        <w:tab/>
      </w:r>
      <w:hyperlink r:id="rId30" w:history="1">
        <w:r w:rsidR="000D29B1" w:rsidRPr="002D60D5">
          <w:rPr>
            <w:rStyle w:val="Hyperlink"/>
            <w:rFonts w:ascii="Times New Roman" w:hAnsi="Times New Roman"/>
            <w:b/>
            <w:bCs/>
            <w:sz w:val="24"/>
            <w:szCs w:val="24"/>
            <w:lang w:val="en-GB"/>
          </w:rPr>
          <w:t>WWRF VIP WG The Connected Car</w:t>
        </w:r>
      </w:hyperlink>
    </w:p>
    <w:p w14:paraId="5D25650E" w14:textId="6A9AC0A3" w:rsidR="00AF6254" w:rsidRDefault="00AF6254" w:rsidP="004F21B8">
      <w:pPr>
        <w:keepNext/>
        <w:keepLines/>
        <w:suppressAutoHyphens/>
        <w:adjustRightInd w:val="0"/>
        <w:spacing w:before="120" w:after="0" w:line="240" w:lineRule="auto"/>
        <w:rPr>
          <w:rFonts w:ascii="Times New Roman" w:hAnsi="Times New Roman" w:cs="Times New Roman"/>
          <w:bCs/>
          <w:sz w:val="24"/>
          <w:szCs w:val="24"/>
          <w:lang w:val="en-GB"/>
        </w:rPr>
      </w:pPr>
      <w:r w:rsidRPr="006C134B">
        <w:rPr>
          <w:rFonts w:ascii="Times New Roman" w:hAnsi="Times New Roman" w:cs="Times New Roman"/>
          <w:bCs/>
          <w:sz w:val="24"/>
          <w:szCs w:val="24"/>
          <w:lang w:val="en-GB"/>
        </w:rPr>
        <w:t>[</w:t>
      </w:r>
      <w:hyperlink r:id="rId31" w:history="1">
        <w:r w:rsidRPr="006C134B">
          <w:rPr>
            <w:rStyle w:val="Hyperlink"/>
            <w:rFonts w:ascii="Times New Roman" w:hAnsi="Times New Roman"/>
            <w:sz w:val="24"/>
            <w:szCs w:val="24"/>
          </w:rPr>
          <w:t xml:space="preserve">Doc </w:t>
        </w:r>
        <w:r>
          <w:rPr>
            <w:rStyle w:val="Hyperlink"/>
            <w:rFonts w:ascii="Times New Roman" w:hAnsi="Times New Roman"/>
            <w:sz w:val="24"/>
            <w:szCs w:val="24"/>
          </w:rPr>
          <w:t>23</w:t>
        </w:r>
      </w:hyperlink>
      <w:r w:rsidRPr="006C134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was submitted and presented by Seshadri Mohan, Chair </w:t>
      </w:r>
      <w:r w:rsidRPr="00B82675">
        <w:rPr>
          <w:rFonts w:ascii="Times New Roman" w:hAnsi="Times New Roman" w:cs="Times New Roman"/>
          <w:bCs/>
          <w:sz w:val="24"/>
          <w:szCs w:val="24"/>
          <w:lang w:val="en-GB"/>
        </w:rPr>
        <w:t>WWRF VIP CV WG</w:t>
      </w:r>
      <w:r>
        <w:rPr>
          <w:rFonts w:ascii="Times New Roman" w:hAnsi="Times New Roman" w:cs="Times New Roman"/>
          <w:bCs/>
          <w:sz w:val="24"/>
          <w:szCs w:val="24"/>
          <w:lang w:val="en-GB"/>
        </w:rPr>
        <w:t xml:space="preserve">. It highlighted the work of the group on creating an understanding between automotive and transportation industry. The presentation also underscores its current scope which encapsulated the </w:t>
      </w:r>
      <w:r w:rsidRPr="00B82675">
        <w:rPr>
          <w:rFonts w:ascii="Times New Roman" w:hAnsi="Times New Roman" w:cs="Times New Roman"/>
          <w:bCs/>
          <w:sz w:val="24"/>
          <w:szCs w:val="24"/>
          <w:lang w:val="en-GB"/>
        </w:rPr>
        <w:t>meet</w:t>
      </w:r>
      <w:r>
        <w:rPr>
          <w:rFonts w:ascii="Times New Roman" w:hAnsi="Times New Roman" w:cs="Times New Roman"/>
          <w:bCs/>
          <w:sz w:val="24"/>
          <w:szCs w:val="24"/>
          <w:lang w:val="en-GB"/>
        </w:rPr>
        <w:t xml:space="preserve">ing of </w:t>
      </w:r>
      <w:r w:rsidRPr="00B82675">
        <w:rPr>
          <w:rFonts w:ascii="Times New Roman" w:hAnsi="Times New Roman" w:cs="Times New Roman"/>
          <w:bCs/>
          <w:sz w:val="24"/>
          <w:szCs w:val="24"/>
          <w:lang w:val="en-GB"/>
        </w:rPr>
        <w:t>the requirements of the automotive and transport industries based on the next generation wireless technology</w:t>
      </w:r>
      <w:r>
        <w:rPr>
          <w:rFonts w:ascii="Times New Roman" w:hAnsi="Times New Roman" w:cs="Times New Roman"/>
          <w:bCs/>
          <w:sz w:val="24"/>
          <w:szCs w:val="24"/>
          <w:lang w:val="en-GB"/>
        </w:rPr>
        <w:t xml:space="preserve"> along with </w:t>
      </w:r>
      <w:r w:rsidRPr="00B82675">
        <w:rPr>
          <w:rFonts w:ascii="Times New Roman" w:hAnsi="Times New Roman" w:cs="Times New Roman"/>
          <w:bCs/>
          <w:sz w:val="24"/>
          <w:szCs w:val="24"/>
          <w:lang w:val="en-GB"/>
        </w:rPr>
        <w:t>the identification of use cases for these</w:t>
      </w:r>
      <w:r>
        <w:rPr>
          <w:rFonts w:ascii="Times New Roman" w:hAnsi="Times New Roman" w:cs="Times New Roman"/>
          <w:bCs/>
          <w:sz w:val="24"/>
          <w:szCs w:val="24"/>
          <w:lang w:val="en-GB"/>
        </w:rPr>
        <w:t xml:space="preserve"> respective</w:t>
      </w:r>
      <w:r w:rsidRPr="00B82675">
        <w:rPr>
          <w:rFonts w:ascii="Times New Roman" w:hAnsi="Times New Roman" w:cs="Times New Roman"/>
          <w:bCs/>
          <w:sz w:val="24"/>
          <w:szCs w:val="24"/>
          <w:lang w:val="en-GB"/>
        </w:rPr>
        <w:t xml:space="preserve"> industries</w:t>
      </w:r>
      <w:r>
        <w:rPr>
          <w:rFonts w:ascii="Times New Roman" w:hAnsi="Times New Roman" w:cs="Times New Roman"/>
          <w:bCs/>
          <w:sz w:val="24"/>
          <w:szCs w:val="24"/>
          <w:lang w:val="en-GB"/>
        </w:rPr>
        <w:t>. Through the presentation, Mr Mohan also highlighted the main achievements of the WWRF VIP WG since the previous CITS meeting in October 2019:</w:t>
      </w:r>
    </w:p>
    <w:p w14:paraId="7EA2B54E" w14:textId="77777777" w:rsidR="00AF6254" w:rsidRDefault="00AF6254" w:rsidP="00AF6254">
      <w:pPr>
        <w:pStyle w:val="ListParagraph"/>
        <w:numPr>
          <w:ilvl w:val="0"/>
          <w:numId w:val="25"/>
        </w:numPr>
        <w:suppressAutoHyphens/>
        <w:adjustRightInd w:val="0"/>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 xml:space="preserve">Development of </w:t>
      </w:r>
      <w:r w:rsidRPr="001A289D">
        <w:rPr>
          <w:rFonts w:ascii="Times New Roman" w:hAnsi="Times New Roman" w:cs="Times New Roman"/>
          <w:bCs/>
          <w:sz w:val="24"/>
          <w:szCs w:val="24"/>
          <w:lang w:val="en-GB"/>
        </w:rPr>
        <w:t xml:space="preserve">a white paper on the research status of 5G and other wireless technologies in the road transport environment </w:t>
      </w:r>
    </w:p>
    <w:p w14:paraId="43126EC4" w14:textId="77777777" w:rsidR="00AF6254" w:rsidRDefault="00AF6254" w:rsidP="00AF6254">
      <w:pPr>
        <w:pStyle w:val="ListParagraph"/>
        <w:numPr>
          <w:ilvl w:val="0"/>
          <w:numId w:val="25"/>
        </w:numPr>
        <w:suppressAutoHyphens/>
        <w:adjustRightInd w:val="0"/>
        <w:spacing w:before="120"/>
        <w:rPr>
          <w:rFonts w:ascii="Times New Roman" w:hAnsi="Times New Roman" w:cs="Times New Roman"/>
          <w:bCs/>
          <w:sz w:val="24"/>
          <w:szCs w:val="24"/>
          <w:lang w:val="en-GB"/>
        </w:rPr>
      </w:pPr>
      <w:r w:rsidRPr="001A289D">
        <w:rPr>
          <w:rFonts w:ascii="Times New Roman" w:hAnsi="Times New Roman" w:cs="Times New Roman"/>
          <w:bCs/>
          <w:sz w:val="24"/>
          <w:szCs w:val="24"/>
          <w:lang w:val="en-GB"/>
        </w:rPr>
        <w:t>16</w:t>
      </w:r>
      <w:r>
        <w:rPr>
          <w:rFonts w:ascii="Times New Roman" w:hAnsi="Times New Roman" w:cs="Times New Roman"/>
          <w:bCs/>
          <w:sz w:val="24"/>
          <w:szCs w:val="24"/>
          <w:lang w:val="en-GB"/>
        </w:rPr>
        <w:t xml:space="preserve"> </w:t>
      </w:r>
      <w:r w:rsidRPr="001A289D">
        <w:rPr>
          <w:rFonts w:ascii="Times New Roman" w:hAnsi="Times New Roman" w:cs="Times New Roman"/>
          <w:bCs/>
          <w:sz w:val="24"/>
          <w:szCs w:val="24"/>
          <w:lang w:val="en-GB"/>
        </w:rPr>
        <w:t>Dec</w:t>
      </w:r>
      <w:r>
        <w:rPr>
          <w:rFonts w:ascii="Times New Roman" w:hAnsi="Times New Roman" w:cs="Times New Roman"/>
          <w:bCs/>
          <w:sz w:val="24"/>
          <w:szCs w:val="24"/>
          <w:lang w:val="en-GB"/>
        </w:rPr>
        <w:t xml:space="preserve">ember </w:t>
      </w:r>
      <w:r w:rsidRPr="001A289D">
        <w:rPr>
          <w:rFonts w:ascii="Times New Roman" w:hAnsi="Times New Roman" w:cs="Times New Roman"/>
          <w:bCs/>
          <w:sz w:val="24"/>
          <w:szCs w:val="24"/>
          <w:lang w:val="en-GB"/>
        </w:rPr>
        <w:t>2019</w:t>
      </w:r>
      <w:r>
        <w:rPr>
          <w:rFonts w:ascii="Times New Roman" w:hAnsi="Times New Roman" w:cs="Times New Roman"/>
          <w:bCs/>
          <w:sz w:val="24"/>
          <w:szCs w:val="24"/>
          <w:lang w:val="en-GB"/>
        </w:rPr>
        <w:t xml:space="preserve">, </w:t>
      </w:r>
      <w:r w:rsidRPr="001A289D">
        <w:rPr>
          <w:rFonts w:ascii="Times New Roman" w:hAnsi="Times New Roman" w:cs="Times New Roman"/>
          <w:bCs/>
          <w:sz w:val="24"/>
          <w:szCs w:val="24"/>
          <w:lang w:val="en-GB"/>
        </w:rPr>
        <w:t>Workshop</w:t>
      </w:r>
      <w:r>
        <w:rPr>
          <w:rFonts w:ascii="Times New Roman" w:hAnsi="Times New Roman" w:cs="Times New Roman"/>
          <w:bCs/>
          <w:sz w:val="24"/>
          <w:szCs w:val="24"/>
          <w:lang w:val="en-GB"/>
        </w:rPr>
        <w:t xml:space="preserve"> on </w:t>
      </w:r>
      <w:r w:rsidRPr="001A289D">
        <w:rPr>
          <w:rFonts w:ascii="Times New Roman" w:hAnsi="Times New Roman" w:cs="Times New Roman"/>
          <w:bCs/>
          <w:sz w:val="24"/>
          <w:szCs w:val="24"/>
          <w:lang w:val="en-GB"/>
        </w:rPr>
        <w:t>“Impact of Emerging Standards, 5G and Beyond, and Machine Learning on Connected Vehicles,”</w:t>
      </w:r>
      <w:r>
        <w:rPr>
          <w:rFonts w:ascii="Times New Roman" w:hAnsi="Times New Roman" w:cs="Times New Roman"/>
          <w:bCs/>
          <w:sz w:val="24"/>
          <w:szCs w:val="24"/>
          <w:lang w:val="en-GB"/>
        </w:rPr>
        <w:t xml:space="preserve"> Goa, India</w:t>
      </w:r>
    </w:p>
    <w:p w14:paraId="353031BE" w14:textId="77777777" w:rsidR="00AF6254" w:rsidRDefault="00AF6254" w:rsidP="00AF6254">
      <w:pPr>
        <w:pStyle w:val="ListParagraph"/>
        <w:numPr>
          <w:ilvl w:val="0"/>
          <w:numId w:val="25"/>
        </w:numPr>
        <w:suppressAutoHyphens/>
        <w:adjustRightInd w:val="0"/>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5-6 February 2020</w:t>
      </w:r>
      <w:r w:rsidRPr="001A289D">
        <w:rPr>
          <w:rFonts w:ascii="Times New Roman" w:hAnsi="Times New Roman" w:cs="Times New Roman" w:hint="eastAsia"/>
          <w:bCs/>
          <w:sz w:val="24"/>
          <w:szCs w:val="24"/>
          <w:lang w:val="en-GB"/>
        </w:rPr>
        <w:t>, WWRF 5G Huddle</w:t>
      </w:r>
      <w:r>
        <w:rPr>
          <w:rFonts w:ascii="Times New Roman" w:hAnsi="Times New Roman" w:cs="Times New Roman"/>
          <w:bCs/>
          <w:sz w:val="24"/>
          <w:szCs w:val="24"/>
          <w:lang w:val="en-GB"/>
        </w:rPr>
        <w:t xml:space="preserve">, </w:t>
      </w:r>
      <w:r w:rsidRPr="001A289D">
        <w:rPr>
          <w:rFonts w:ascii="Times New Roman" w:hAnsi="Times New Roman" w:cs="Times New Roman" w:hint="eastAsia"/>
          <w:bCs/>
          <w:sz w:val="24"/>
          <w:szCs w:val="24"/>
          <w:lang w:val="en-GB"/>
        </w:rPr>
        <w:t xml:space="preserve">New Delhi, </w:t>
      </w:r>
      <w:r>
        <w:rPr>
          <w:rFonts w:ascii="Times New Roman" w:hAnsi="Times New Roman" w:cs="Times New Roman"/>
          <w:bCs/>
          <w:sz w:val="24"/>
          <w:szCs w:val="24"/>
          <w:lang w:val="en-GB"/>
        </w:rPr>
        <w:t>India</w:t>
      </w:r>
    </w:p>
    <w:p w14:paraId="14F10604" w14:textId="77777777" w:rsidR="00AF6254" w:rsidRPr="001A289D" w:rsidRDefault="00AF6254" w:rsidP="00AF6254">
      <w:pPr>
        <w:pStyle w:val="ListParagraph"/>
        <w:numPr>
          <w:ilvl w:val="0"/>
          <w:numId w:val="25"/>
        </w:numPr>
        <w:suppressAutoHyphens/>
        <w:adjustRightInd w:val="0"/>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 xml:space="preserve">White paper on </w:t>
      </w:r>
      <w:r w:rsidRPr="001A289D">
        <w:rPr>
          <w:rFonts w:ascii="Times New Roman" w:hAnsi="Times New Roman" w:cs="Times New Roman"/>
          <w:bCs/>
          <w:sz w:val="24"/>
          <w:szCs w:val="24"/>
          <w:lang w:val="en-GB"/>
        </w:rPr>
        <w:t>“Role of AI/Machine Learning in Connected Vehicles</w:t>
      </w:r>
      <w:r>
        <w:rPr>
          <w:rFonts w:ascii="Times New Roman" w:hAnsi="Times New Roman" w:cs="Times New Roman"/>
          <w:bCs/>
          <w:sz w:val="24"/>
          <w:szCs w:val="24"/>
          <w:lang w:val="en-GB"/>
        </w:rPr>
        <w:t xml:space="preserve"> is currently underway</w:t>
      </w:r>
    </w:p>
    <w:p w14:paraId="7D807F92" w14:textId="03A47FD6" w:rsidR="006C134B" w:rsidRPr="006C134B" w:rsidRDefault="00AF6254" w:rsidP="004F21B8">
      <w:pPr>
        <w:suppressAutoHyphens/>
        <w:adjustRightInd w:val="0"/>
        <w:spacing w:before="120" w:after="0"/>
        <w:rPr>
          <w:rFonts w:ascii="Times New Roman" w:hAnsi="Times New Roman" w:cs="Times New Roman"/>
          <w:bCs/>
          <w:sz w:val="24"/>
          <w:szCs w:val="24"/>
          <w:lang w:val="en-GB"/>
        </w:rPr>
      </w:pPr>
      <w:r>
        <w:rPr>
          <w:rFonts w:ascii="Times New Roman" w:hAnsi="Times New Roman" w:cs="Times New Roman"/>
          <w:bCs/>
          <w:sz w:val="24"/>
          <w:szCs w:val="24"/>
          <w:lang w:val="en-GB"/>
        </w:rPr>
        <w:t>Future meetings are expected to be held all round the world including Aarhus (Denmark) and Malaysia.</w:t>
      </w:r>
      <w:r w:rsidR="00DC1FCE">
        <w:rPr>
          <w:rFonts w:ascii="Times New Roman" w:hAnsi="Times New Roman" w:cs="Times New Roman"/>
          <w:bCs/>
          <w:sz w:val="24"/>
          <w:szCs w:val="24"/>
          <w:lang w:val="en-GB"/>
        </w:rPr>
        <w:t xml:space="preserve"> ITU could explore hosting a WWRF meeting if that helps attendance to a co-located Symposium on FNC.</w:t>
      </w:r>
    </w:p>
    <w:p w14:paraId="45AB061D" w14:textId="77777777" w:rsidR="000D29B1" w:rsidRPr="00CE24C1" w:rsidRDefault="00EB7818" w:rsidP="00AC0C62">
      <w:pPr>
        <w:keepNext/>
        <w:keepLines/>
        <w:suppressAutoHyphens/>
        <w:adjustRightInd w:val="0"/>
        <w:spacing w:before="120" w:after="0" w:line="240" w:lineRule="auto"/>
        <w:rPr>
          <w:rFonts w:ascii="Times New Roman" w:hAnsi="Times New Roman" w:cs="Times New Roman"/>
          <w:b/>
          <w:bCs/>
          <w:sz w:val="24"/>
          <w:szCs w:val="24"/>
          <w:lang w:val="en-GB"/>
        </w:rPr>
      </w:pPr>
      <w:r w:rsidRPr="00CE24C1">
        <w:rPr>
          <w:rFonts w:ascii="Times New Roman" w:hAnsi="Times New Roman" w:cs="Times New Roman"/>
          <w:b/>
          <w:bCs/>
          <w:sz w:val="24"/>
          <w:szCs w:val="24"/>
          <w:lang w:val="en-GB"/>
        </w:rPr>
        <w:t>3</w:t>
      </w:r>
      <w:r w:rsidR="007B5A29">
        <w:rPr>
          <w:rFonts w:ascii="Times New Roman" w:hAnsi="Times New Roman" w:cs="Times New Roman"/>
          <w:b/>
          <w:bCs/>
          <w:sz w:val="24"/>
          <w:szCs w:val="24"/>
          <w:lang w:val="en-GB"/>
        </w:rPr>
        <w:t>.7</w:t>
      </w:r>
      <w:r w:rsidR="000D29B1" w:rsidRPr="00CE24C1">
        <w:rPr>
          <w:rFonts w:ascii="Times New Roman" w:hAnsi="Times New Roman" w:cs="Times New Roman"/>
          <w:b/>
          <w:bCs/>
          <w:sz w:val="24"/>
          <w:szCs w:val="24"/>
          <w:lang w:val="en-GB"/>
        </w:rPr>
        <w:tab/>
      </w:r>
      <w:hyperlink r:id="rId32" w:history="1">
        <w:r w:rsidR="000D29B1" w:rsidRPr="00CE24C1">
          <w:rPr>
            <w:rStyle w:val="Hyperlink"/>
            <w:rFonts w:ascii="Times New Roman" w:hAnsi="Times New Roman"/>
            <w:b/>
            <w:bCs/>
            <w:sz w:val="24"/>
            <w:szCs w:val="24"/>
            <w:lang w:val="en-GB"/>
          </w:rPr>
          <w:t>UNECE TF (CS/OTA)</w:t>
        </w:r>
      </w:hyperlink>
    </w:p>
    <w:p w14:paraId="4D166CF6" w14:textId="77777777" w:rsidR="002F5564" w:rsidRDefault="000D29B1" w:rsidP="002F5564">
      <w:pPr>
        <w:suppressAutoHyphens/>
        <w:adjustRightInd w:val="0"/>
        <w:spacing w:before="120" w:after="0" w:line="240" w:lineRule="auto"/>
        <w:rPr>
          <w:rFonts w:ascii="Times New Roman" w:hAnsi="Times New Roman" w:cs="Times New Roman"/>
          <w:bCs/>
          <w:sz w:val="24"/>
          <w:szCs w:val="24"/>
          <w:lang w:val="en-GB"/>
        </w:rPr>
      </w:pPr>
      <w:r w:rsidRPr="002F5564">
        <w:rPr>
          <w:rFonts w:ascii="Times New Roman" w:hAnsi="Times New Roman" w:cs="Times New Roman"/>
          <w:bCs/>
          <w:sz w:val="24"/>
          <w:szCs w:val="24"/>
          <w:lang w:val="en-GB"/>
        </w:rPr>
        <w:t>[</w:t>
      </w:r>
      <w:hyperlink r:id="rId33" w:history="1">
        <w:r w:rsidRPr="002F5564">
          <w:rPr>
            <w:rStyle w:val="Hyperlink"/>
            <w:rFonts w:ascii="Times New Roman" w:hAnsi="Times New Roman"/>
            <w:sz w:val="24"/>
            <w:szCs w:val="24"/>
          </w:rPr>
          <w:t>Doc 1</w:t>
        </w:r>
        <w:r w:rsidR="002F5564" w:rsidRPr="002F5564">
          <w:rPr>
            <w:rStyle w:val="Hyperlink"/>
            <w:rFonts w:ascii="Times New Roman" w:hAnsi="Times New Roman"/>
            <w:sz w:val="24"/>
            <w:szCs w:val="24"/>
          </w:rPr>
          <w:t>5</w:t>
        </w:r>
      </w:hyperlink>
      <w:r w:rsidRPr="002F5564">
        <w:rPr>
          <w:rFonts w:ascii="Times New Roman" w:hAnsi="Times New Roman" w:cs="Times New Roman"/>
          <w:bCs/>
          <w:sz w:val="24"/>
          <w:szCs w:val="24"/>
          <w:lang w:val="en-GB"/>
        </w:rPr>
        <w:t xml:space="preserve">] </w:t>
      </w:r>
      <w:r w:rsidR="002F5564">
        <w:rPr>
          <w:rFonts w:ascii="Times New Roman" w:hAnsi="Times New Roman" w:cs="Times New Roman"/>
          <w:bCs/>
          <w:sz w:val="24"/>
          <w:szCs w:val="24"/>
          <w:lang w:val="en-GB"/>
        </w:rPr>
        <w:t>was submitted and presented by Francois Guichard. This presentation was also delivered during FNC.</w:t>
      </w:r>
      <w:r w:rsidR="006B7B61">
        <w:rPr>
          <w:rFonts w:ascii="Times New Roman" w:hAnsi="Times New Roman" w:cs="Times New Roman"/>
          <w:bCs/>
          <w:sz w:val="24"/>
          <w:szCs w:val="24"/>
          <w:lang w:val="en-GB"/>
        </w:rPr>
        <w:t xml:space="preserve"> </w:t>
      </w:r>
      <w:r w:rsidR="00C62E30">
        <w:rPr>
          <w:rFonts w:ascii="Times New Roman" w:hAnsi="Times New Roman" w:cs="Times New Roman"/>
          <w:bCs/>
          <w:sz w:val="24"/>
          <w:szCs w:val="24"/>
          <w:lang w:val="en-GB"/>
        </w:rPr>
        <w:t xml:space="preserve">It highlighted that the group’s stakeholders consisted of </w:t>
      </w:r>
      <w:r w:rsidR="002F5564">
        <w:rPr>
          <w:rFonts w:ascii="Times New Roman" w:hAnsi="Times New Roman" w:cs="Times New Roman"/>
          <w:bCs/>
          <w:sz w:val="24"/>
          <w:szCs w:val="24"/>
          <w:lang w:val="en-GB"/>
        </w:rPr>
        <w:t>60 UN members and varied stakeholders like other SDOs, manufacturers, testing centres, consumer representatives.</w:t>
      </w:r>
    </w:p>
    <w:p w14:paraId="705EFED1" w14:textId="77777777" w:rsidR="00C3204D" w:rsidRDefault="00C3204D" w:rsidP="002F5564">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The main ongoing work within UNECE TF is as follows:</w:t>
      </w:r>
    </w:p>
    <w:p w14:paraId="076295E2" w14:textId="77777777" w:rsidR="00C3204D" w:rsidRDefault="002F5564" w:rsidP="002F5564">
      <w:pPr>
        <w:pStyle w:val="ListParagraph"/>
        <w:numPr>
          <w:ilvl w:val="0"/>
          <w:numId w:val="37"/>
        </w:numPr>
        <w:suppressAutoHyphens/>
        <w:adjustRightInd w:val="0"/>
        <w:spacing w:before="120"/>
        <w:rPr>
          <w:rFonts w:ascii="Times New Roman" w:hAnsi="Times New Roman" w:cs="Times New Roman"/>
          <w:bCs/>
          <w:sz w:val="24"/>
          <w:szCs w:val="24"/>
          <w:lang w:val="en-GB"/>
        </w:rPr>
      </w:pPr>
      <w:r w:rsidRPr="00C3204D">
        <w:rPr>
          <w:rFonts w:ascii="Times New Roman" w:hAnsi="Times New Roman" w:cs="Times New Roman"/>
          <w:bCs/>
          <w:sz w:val="24"/>
          <w:szCs w:val="24"/>
          <w:lang w:val="en-GB"/>
        </w:rPr>
        <w:t>Framework document for automated vehicles</w:t>
      </w:r>
    </w:p>
    <w:p w14:paraId="6C1CBF9D" w14:textId="77777777" w:rsidR="002F5564" w:rsidRDefault="002F5564" w:rsidP="002F5564">
      <w:pPr>
        <w:pStyle w:val="ListParagraph"/>
        <w:numPr>
          <w:ilvl w:val="0"/>
          <w:numId w:val="37"/>
        </w:numPr>
        <w:suppressAutoHyphens/>
        <w:adjustRightInd w:val="0"/>
        <w:spacing w:before="120"/>
        <w:rPr>
          <w:rFonts w:ascii="Times New Roman" w:hAnsi="Times New Roman" w:cs="Times New Roman"/>
          <w:bCs/>
          <w:sz w:val="24"/>
          <w:szCs w:val="24"/>
          <w:lang w:val="en-GB"/>
        </w:rPr>
      </w:pPr>
      <w:r w:rsidRPr="00C3204D">
        <w:rPr>
          <w:rFonts w:ascii="Times New Roman" w:hAnsi="Times New Roman" w:cs="Times New Roman"/>
          <w:bCs/>
          <w:sz w:val="24"/>
          <w:szCs w:val="24"/>
          <w:lang w:val="en-GB"/>
        </w:rPr>
        <w:t>Safety vision</w:t>
      </w:r>
      <w:r w:rsidR="00C3204D">
        <w:rPr>
          <w:rFonts w:ascii="Times New Roman" w:hAnsi="Times New Roman" w:cs="Times New Roman"/>
          <w:bCs/>
          <w:sz w:val="24"/>
          <w:szCs w:val="24"/>
          <w:lang w:val="en-GB"/>
        </w:rPr>
        <w:t xml:space="preserve"> (</w:t>
      </w:r>
      <w:r w:rsidRPr="00C3204D">
        <w:rPr>
          <w:rFonts w:ascii="Times New Roman" w:hAnsi="Times New Roman" w:cs="Times New Roman"/>
          <w:bCs/>
          <w:sz w:val="24"/>
          <w:szCs w:val="24"/>
          <w:lang w:val="en-GB"/>
        </w:rPr>
        <w:t>an automated vehicle shall not cause non-tolerable risk</w:t>
      </w:r>
      <w:r w:rsidR="00C3204D">
        <w:rPr>
          <w:rFonts w:ascii="Times New Roman" w:hAnsi="Times New Roman" w:cs="Times New Roman"/>
          <w:bCs/>
          <w:sz w:val="24"/>
          <w:szCs w:val="24"/>
          <w:lang w:val="en-GB"/>
        </w:rPr>
        <w:t>)</w:t>
      </w:r>
    </w:p>
    <w:p w14:paraId="25EFD2F0" w14:textId="77777777" w:rsidR="00C3204D" w:rsidRDefault="00C3204D" w:rsidP="002F5564">
      <w:pPr>
        <w:pStyle w:val="ListParagraph"/>
        <w:numPr>
          <w:ilvl w:val="0"/>
          <w:numId w:val="37"/>
        </w:numPr>
        <w:suppressAutoHyphens/>
        <w:adjustRightInd w:val="0"/>
        <w:spacing w:before="120"/>
        <w:rPr>
          <w:rFonts w:ascii="Times New Roman" w:hAnsi="Times New Roman" w:cs="Times New Roman"/>
          <w:bCs/>
          <w:sz w:val="24"/>
          <w:szCs w:val="24"/>
          <w:lang w:val="en-GB"/>
        </w:rPr>
      </w:pPr>
      <w:r w:rsidRPr="00C3204D">
        <w:rPr>
          <w:rFonts w:ascii="Times New Roman" w:hAnsi="Times New Roman" w:cs="Times New Roman"/>
          <w:bCs/>
          <w:sz w:val="24"/>
          <w:szCs w:val="24"/>
          <w:lang w:val="en-GB"/>
        </w:rPr>
        <w:t>Validation Method for Automated Driving (VMAD)</w:t>
      </w:r>
    </w:p>
    <w:p w14:paraId="7C7C000D" w14:textId="3BB317CD" w:rsidR="00C3204D" w:rsidRDefault="00C3204D" w:rsidP="002F5564">
      <w:pPr>
        <w:pStyle w:val="ListParagraph"/>
        <w:numPr>
          <w:ilvl w:val="0"/>
          <w:numId w:val="37"/>
        </w:numPr>
        <w:suppressAutoHyphens/>
        <w:adjustRightInd w:val="0"/>
        <w:spacing w:before="120"/>
        <w:rPr>
          <w:rFonts w:ascii="Times New Roman" w:hAnsi="Times New Roman" w:cs="Times New Roman"/>
          <w:bCs/>
          <w:sz w:val="24"/>
          <w:szCs w:val="24"/>
          <w:lang w:val="en-GB"/>
        </w:rPr>
      </w:pPr>
      <w:r w:rsidRPr="00C3204D">
        <w:rPr>
          <w:rFonts w:ascii="Times New Roman" w:hAnsi="Times New Roman" w:cs="Times New Roman"/>
          <w:bCs/>
          <w:sz w:val="24"/>
          <w:szCs w:val="24"/>
          <w:lang w:val="en-GB"/>
        </w:rPr>
        <w:t>Data Storage System for Automated Driving (DSSAD) vehicles</w:t>
      </w:r>
    </w:p>
    <w:p w14:paraId="3C1ADBC6" w14:textId="77777777" w:rsidR="00C3204D" w:rsidRPr="00C3204D" w:rsidRDefault="00C3204D" w:rsidP="002F5564">
      <w:pPr>
        <w:pStyle w:val="ListParagraph"/>
        <w:numPr>
          <w:ilvl w:val="0"/>
          <w:numId w:val="37"/>
        </w:numPr>
        <w:suppressAutoHyphens/>
        <w:adjustRightInd w:val="0"/>
        <w:spacing w:before="120"/>
        <w:rPr>
          <w:rFonts w:ascii="Times New Roman" w:hAnsi="Times New Roman" w:cs="Times New Roman"/>
          <w:bCs/>
          <w:sz w:val="24"/>
          <w:szCs w:val="24"/>
          <w:lang w:val="en-GB"/>
        </w:rPr>
      </w:pPr>
      <w:r w:rsidRPr="00C3204D">
        <w:rPr>
          <w:rFonts w:ascii="Times New Roman" w:hAnsi="Times New Roman" w:cs="Times New Roman"/>
          <w:bCs/>
          <w:sz w:val="24"/>
          <w:szCs w:val="24"/>
          <w:lang w:val="en-GB"/>
        </w:rPr>
        <w:t>Cybersecurity and (OTA) software updates</w:t>
      </w:r>
    </w:p>
    <w:p w14:paraId="6D6E07E1" w14:textId="77777777" w:rsidR="00756C5B" w:rsidRPr="00C3204D" w:rsidRDefault="002F5564" w:rsidP="002F5564">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Further development shall be conducted </w:t>
      </w:r>
      <w:r w:rsidR="00C3204D">
        <w:rPr>
          <w:rFonts w:ascii="Times New Roman" w:hAnsi="Times New Roman" w:cs="Times New Roman"/>
          <w:bCs/>
          <w:sz w:val="24"/>
          <w:szCs w:val="24"/>
          <w:lang w:val="en-GB"/>
        </w:rPr>
        <w:t xml:space="preserve">on </w:t>
      </w:r>
      <w:r>
        <w:rPr>
          <w:rFonts w:ascii="Times New Roman" w:hAnsi="Times New Roman" w:cs="Times New Roman"/>
          <w:bCs/>
          <w:sz w:val="24"/>
          <w:szCs w:val="24"/>
          <w:lang w:val="en-GB"/>
        </w:rPr>
        <w:t>the development of a global framework document for automated vehicles</w:t>
      </w:r>
      <w:r w:rsidR="00756C5B">
        <w:rPr>
          <w:rFonts w:ascii="Times New Roman" w:hAnsi="Times New Roman" w:cs="Times New Roman"/>
          <w:bCs/>
          <w:sz w:val="24"/>
          <w:szCs w:val="24"/>
          <w:lang w:val="en-GB"/>
        </w:rPr>
        <w:t>- all aspects</w:t>
      </w:r>
      <w:r w:rsidR="00C3204D">
        <w:rPr>
          <w:rFonts w:ascii="Times New Roman" w:hAnsi="Times New Roman" w:cs="Times New Roman"/>
          <w:bCs/>
          <w:sz w:val="24"/>
          <w:szCs w:val="24"/>
          <w:lang w:val="en-GB"/>
        </w:rPr>
        <w:t xml:space="preserve"> are</w:t>
      </w:r>
      <w:r w:rsidR="00756C5B">
        <w:rPr>
          <w:rFonts w:ascii="Times New Roman" w:hAnsi="Times New Roman" w:cs="Times New Roman"/>
          <w:bCs/>
          <w:sz w:val="24"/>
          <w:szCs w:val="24"/>
          <w:lang w:val="en-GB"/>
        </w:rPr>
        <w:t xml:space="preserve"> to be covered in the associated methodology.</w:t>
      </w:r>
    </w:p>
    <w:p w14:paraId="3131317C" w14:textId="77777777" w:rsidR="000D29B1" w:rsidRPr="004845A0" w:rsidRDefault="00EB7818" w:rsidP="00AC0C62">
      <w:pPr>
        <w:keepNext/>
        <w:keepLines/>
        <w:suppressAutoHyphens/>
        <w:adjustRightInd w:val="0"/>
        <w:spacing w:before="120" w:after="0" w:line="240" w:lineRule="auto"/>
        <w:rPr>
          <w:rFonts w:ascii="Times New Roman" w:hAnsi="Times New Roman" w:cs="Times New Roman"/>
          <w:b/>
          <w:bCs/>
          <w:sz w:val="24"/>
          <w:szCs w:val="24"/>
          <w:lang w:val="en-GB"/>
        </w:rPr>
      </w:pPr>
      <w:r w:rsidRPr="004845A0">
        <w:rPr>
          <w:rFonts w:ascii="Times New Roman" w:hAnsi="Times New Roman" w:cs="Times New Roman"/>
          <w:b/>
          <w:bCs/>
          <w:sz w:val="24"/>
          <w:szCs w:val="24"/>
          <w:lang w:val="en-GB"/>
        </w:rPr>
        <w:t>3</w:t>
      </w:r>
      <w:r w:rsidR="007B5A29">
        <w:rPr>
          <w:rFonts w:ascii="Times New Roman" w:hAnsi="Times New Roman" w:cs="Times New Roman"/>
          <w:b/>
          <w:bCs/>
          <w:sz w:val="24"/>
          <w:szCs w:val="24"/>
          <w:lang w:val="en-GB"/>
        </w:rPr>
        <w:t>.8</w:t>
      </w:r>
      <w:r w:rsidR="000D29B1" w:rsidRPr="004845A0">
        <w:rPr>
          <w:rFonts w:ascii="Times New Roman" w:hAnsi="Times New Roman" w:cs="Times New Roman"/>
          <w:b/>
          <w:bCs/>
          <w:sz w:val="24"/>
          <w:szCs w:val="24"/>
          <w:lang w:val="en-GB"/>
        </w:rPr>
        <w:tab/>
      </w:r>
      <w:hyperlink r:id="rId34" w:history="1">
        <w:r w:rsidR="000D29B1" w:rsidRPr="004845A0">
          <w:rPr>
            <w:rStyle w:val="Hyperlink"/>
            <w:rFonts w:ascii="Times New Roman" w:hAnsi="Times New Roman"/>
            <w:b/>
            <w:bCs/>
            <w:sz w:val="24"/>
            <w:szCs w:val="24"/>
            <w:lang w:val="en-GB"/>
          </w:rPr>
          <w:t>IEEE VTS Standards</w:t>
        </w:r>
      </w:hyperlink>
    </w:p>
    <w:p w14:paraId="47442781" w14:textId="77777777" w:rsidR="004845A0" w:rsidRPr="004845A0" w:rsidRDefault="000D29B1" w:rsidP="004845A0">
      <w:pPr>
        <w:suppressAutoHyphens/>
        <w:adjustRightInd w:val="0"/>
        <w:spacing w:before="120" w:after="0" w:line="240" w:lineRule="auto"/>
        <w:rPr>
          <w:rFonts w:ascii="Times New Roman" w:hAnsi="Times New Roman" w:cs="Times New Roman"/>
          <w:bCs/>
          <w:sz w:val="24"/>
          <w:szCs w:val="24"/>
          <w:lang w:val="en-GB"/>
        </w:rPr>
      </w:pPr>
      <w:r w:rsidRPr="004845A0">
        <w:rPr>
          <w:rFonts w:ascii="Times New Roman" w:hAnsi="Times New Roman" w:cs="Times New Roman"/>
          <w:bCs/>
          <w:sz w:val="24"/>
          <w:szCs w:val="24"/>
          <w:lang w:val="en-GB"/>
        </w:rPr>
        <w:t>[</w:t>
      </w:r>
      <w:hyperlink r:id="rId35" w:history="1">
        <w:r w:rsidRPr="004845A0">
          <w:rPr>
            <w:rStyle w:val="Hyperlink"/>
            <w:rFonts w:ascii="Times New Roman" w:hAnsi="Times New Roman"/>
            <w:sz w:val="24"/>
            <w:szCs w:val="24"/>
          </w:rPr>
          <w:t xml:space="preserve">Doc </w:t>
        </w:r>
        <w:r w:rsidR="004845A0">
          <w:rPr>
            <w:rStyle w:val="Hyperlink"/>
            <w:rFonts w:ascii="Times New Roman" w:hAnsi="Times New Roman"/>
            <w:sz w:val="24"/>
            <w:szCs w:val="24"/>
          </w:rPr>
          <w:t>2</w:t>
        </w:r>
        <w:r w:rsidRPr="004845A0">
          <w:rPr>
            <w:rStyle w:val="Hyperlink"/>
            <w:rFonts w:ascii="Times New Roman" w:hAnsi="Times New Roman"/>
            <w:sz w:val="24"/>
            <w:szCs w:val="24"/>
          </w:rPr>
          <w:t>0</w:t>
        </w:r>
      </w:hyperlink>
      <w:r w:rsidRPr="004845A0">
        <w:rPr>
          <w:rFonts w:ascii="Times New Roman" w:hAnsi="Times New Roman" w:cs="Times New Roman"/>
          <w:bCs/>
          <w:sz w:val="24"/>
          <w:szCs w:val="24"/>
          <w:lang w:val="en-GB"/>
        </w:rPr>
        <w:t xml:space="preserve">] was submitted by Tom </w:t>
      </w:r>
      <w:proofErr w:type="spellStart"/>
      <w:r w:rsidRPr="004845A0">
        <w:rPr>
          <w:rFonts w:ascii="Times New Roman" w:hAnsi="Times New Roman" w:cs="Times New Roman"/>
          <w:bCs/>
          <w:sz w:val="24"/>
          <w:szCs w:val="24"/>
          <w:lang w:val="en-GB"/>
        </w:rPr>
        <w:t>Kurihara</w:t>
      </w:r>
      <w:proofErr w:type="spellEnd"/>
      <w:r w:rsidRPr="004845A0">
        <w:rPr>
          <w:rFonts w:ascii="Times New Roman" w:hAnsi="Times New Roman" w:cs="Times New Roman"/>
          <w:bCs/>
          <w:sz w:val="24"/>
          <w:szCs w:val="24"/>
          <w:lang w:val="en-GB"/>
        </w:rPr>
        <w:t>.</w:t>
      </w:r>
      <w:r w:rsidR="00E770FB" w:rsidRPr="004845A0">
        <w:rPr>
          <w:rFonts w:ascii="Times New Roman" w:hAnsi="Times New Roman" w:cs="Times New Roman"/>
          <w:bCs/>
          <w:sz w:val="24"/>
          <w:szCs w:val="24"/>
          <w:lang w:val="en-GB"/>
        </w:rPr>
        <w:t xml:space="preserve"> However, it </w:t>
      </w:r>
      <w:r w:rsidR="004845A0">
        <w:rPr>
          <w:rFonts w:ascii="Times New Roman" w:hAnsi="Times New Roman" w:cs="Times New Roman"/>
          <w:bCs/>
          <w:sz w:val="24"/>
          <w:szCs w:val="24"/>
          <w:lang w:val="en-GB"/>
        </w:rPr>
        <w:t>could not be presented due to audio issues on the side of the proponent. The content of the presentation was duly noted by the participants. The presentation highlighted the scope of IEEE VTS Standards</w:t>
      </w:r>
      <w:r w:rsidR="004845A0" w:rsidRPr="004845A0">
        <w:rPr>
          <w:rFonts w:ascii="Times New Roman" w:hAnsi="Times New Roman" w:cs="Times New Roman"/>
          <w:bCs/>
          <w:sz w:val="24"/>
          <w:szCs w:val="24"/>
          <w:lang w:val="en-GB"/>
        </w:rPr>
        <w:t>:</w:t>
      </w:r>
    </w:p>
    <w:p w14:paraId="1CAC6851" w14:textId="77777777" w:rsidR="004845A0" w:rsidRPr="004845A0" w:rsidRDefault="004845A0" w:rsidP="004845A0">
      <w:pPr>
        <w:pStyle w:val="ListParagraph"/>
        <w:numPr>
          <w:ilvl w:val="0"/>
          <w:numId w:val="27"/>
        </w:numPr>
        <w:suppressAutoHyphens/>
        <w:adjustRightInd w:val="0"/>
        <w:spacing w:before="120"/>
        <w:rPr>
          <w:rFonts w:ascii="Times New Roman" w:hAnsi="Times New Roman" w:cs="Times New Roman"/>
          <w:bCs/>
          <w:sz w:val="24"/>
          <w:szCs w:val="24"/>
          <w:lang w:val="en-GB"/>
        </w:rPr>
      </w:pPr>
      <w:r w:rsidRPr="004845A0">
        <w:rPr>
          <w:rFonts w:ascii="Times New Roman" w:hAnsi="Times New Roman" w:cs="Times New Roman"/>
          <w:bCs/>
          <w:sz w:val="24"/>
          <w:szCs w:val="24"/>
          <w:lang w:val="en-GB"/>
        </w:rPr>
        <w:t>Automated vehicular systems and technologies</w:t>
      </w:r>
    </w:p>
    <w:p w14:paraId="1D2AA6D9" w14:textId="77777777" w:rsidR="004845A0" w:rsidRPr="004845A0" w:rsidRDefault="004845A0" w:rsidP="004845A0">
      <w:pPr>
        <w:pStyle w:val="ListParagraph"/>
        <w:numPr>
          <w:ilvl w:val="0"/>
          <w:numId w:val="27"/>
        </w:numPr>
        <w:suppressAutoHyphens/>
        <w:adjustRightInd w:val="0"/>
        <w:spacing w:before="120"/>
        <w:rPr>
          <w:rFonts w:ascii="Times New Roman" w:hAnsi="Times New Roman" w:cs="Times New Roman"/>
          <w:bCs/>
          <w:sz w:val="24"/>
          <w:szCs w:val="24"/>
          <w:lang w:val="en-GB"/>
        </w:rPr>
      </w:pPr>
      <w:r w:rsidRPr="004845A0">
        <w:rPr>
          <w:rFonts w:ascii="Times New Roman" w:hAnsi="Times New Roman" w:cs="Times New Roman"/>
          <w:bCs/>
          <w:sz w:val="24"/>
          <w:szCs w:val="24"/>
          <w:lang w:val="en-GB"/>
        </w:rPr>
        <w:t>Interoperability</w:t>
      </w:r>
    </w:p>
    <w:p w14:paraId="084F87E3" w14:textId="77777777" w:rsidR="004845A0" w:rsidRPr="004845A0" w:rsidRDefault="004845A0" w:rsidP="004845A0">
      <w:pPr>
        <w:pStyle w:val="ListParagraph"/>
        <w:numPr>
          <w:ilvl w:val="0"/>
          <w:numId w:val="27"/>
        </w:numPr>
        <w:suppressAutoHyphens/>
        <w:adjustRightInd w:val="0"/>
        <w:spacing w:before="120"/>
        <w:rPr>
          <w:rFonts w:ascii="Times New Roman" w:hAnsi="Times New Roman" w:cs="Times New Roman"/>
          <w:bCs/>
          <w:sz w:val="24"/>
          <w:szCs w:val="24"/>
          <w:lang w:val="en-GB"/>
        </w:rPr>
      </w:pPr>
      <w:r w:rsidRPr="004845A0">
        <w:rPr>
          <w:rFonts w:ascii="Times New Roman" w:hAnsi="Times New Roman" w:cs="Times New Roman"/>
          <w:bCs/>
          <w:sz w:val="24"/>
          <w:szCs w:val="24"/>
          <w:lang w:val="en-GB"/>
        </w:rPr>
        <w:t xml:space="preserve">Sensing, detection, </w:t>
      </w:r>
      <w:proofErr w:type="gramStart"/>
      <w:r w:rsidRPr="004845A0">
        <w:rPr>
          <w:rFonts w:ascii="Times New Roman" w:hAnsi="Times New Roman" w:cs="Times New Roman"/>
          <w:bCs/>
          <w:sz w:val="24"/>
          <w:szCs w:val="24"/>
          <w:lang w:val="en-GB"/>
        </w:rPr>
        <w:t>controls</w:t>
      </w:r>
      <w:proofErr w:type="gramEnd"/>
      <w:r w:rsidRPr="004845A0">
        <w:rPr>
          <w:rFonts w:ascii="Times New Roman" w:hAnsi="Times New Roman" w:cs="Times New Roman"/>
          <w:bCs/>
          <w:sz w:val="24"/>
          <w:szCs w:val="24"/>
          <w:lang w:val="en-GB"/>
        </w:rPr>
        <w:t xml:space="preserve"> and decision-making</w:t>
      </w:r>
      <w:r>
        <w:rPr>
          <w:rFonts w:ascii="Times New Roman" w:hAnsi="Times New Roman" w:cs="Times New Roman"/>
          <w:bCs/>
          <w:sz w:val="24"/>
          <w:szCs w:val="24"/>
          <w:lang w:val="en-GB"/>
        </w:rPr>
        <w:t xml:space="preserve"> (</w:t>
      </w:r>
      <w:r w:rsidRPr="004845A0">
        <w:rPr>
          <w:rFonts w:ascii="Times New Roman" w:hAnsi="Times New Roman" w:cs="Times New Roman"/>
          <w:bCs/>
          <w:sz w:val="24"/>
          <w:szCs w:val="24"/>
          <w:lang w:val="en-GB"/>
        </w:rPr>
        <w:t>artificial intelligence</w:t>
      </w:r>
      <w:r>
        <w:rPr>
          <w:rFonts w:ascii="Times New Roman" w:hAnsi="Times New Roman" w:cs="Times New Roman"/>
          <w:bCs/>
          <w:sz w:val="24"/>
          <w:szCs w:val="24"/>
          <w:lang w:val="en-GB"/>
        </w:rPr>
        <w:t xml:space="preserve">, </w:t>
      </w:r>
      <w:r w:rsidRPr="004845A0">
        <w:rPr>
          <w:rFonts w:ascii="Times New Roman" w:hAnsi="Times New Roman" w:cs="Times New Roman"/>
          <w:bCs/>
          <w:sz w:val="24"/>
          <w:szCs w:val="24"/>
          <w:lang w:val="en-GB"/>
        </w:rPr>
        <w:t>machine learning</w:t>
      </w:r>
      <w:r>
        <w:rPr>
          <w:rFonts w:ascii="Times New Roman" w:hAnsi="Times New Roman" w:cs="Times New Roman"/>
          <w:bCs/>
          <w:sz w:val="24"/>
          <w:szCs w:val="24"/>
          <w:lang w:val="en-GB"/>
        </w:rPr>
        <w:t xml:space="preserve">, </w:t>
      </w:r>
      <w:r w:rsidRPr="004845A0">
        <w:rPr>
          <w:rFonts w:ascii="Times New Roman" w:hAnsi="Times New Roman" w:cs="Times New Roman"/>
          <w:bCs/>
          <w:sz w:val="24"/>
          <w:szCs w:val="24"/>
          <w:lang w:val="en-GB"/>
        </w:rPr>
        <w:t>reliability of sensing and decision-making</w:t>
      </w:r>
      <w:r>
        <w:rPr>
          <w:rFonts w:ascii="Times New Roman" w:hAnsi="Times New Roman" w:cs="Times New Roman"/>
          <w:bCs/>
          <w:sz w:val="24"/>
          <w:szCs w:val="24"/>
          <w:lang w:val="en-GB"/>
        </w:rPr>
        <w:t xml:space="preserve">, </w:t>
      </w:r>
      <w:r w:rsidRPr="004845A0">
        <w:rPr>
          <w:rFonts w:ascii="Times New Roman" w:hAnsi="Times New Roman" w:cs="Times New Roman"/>
          <w:bCs/>
          <w:sz w:val="24"/>
          <w:szCs w:val="24"/>
          <w:lang w:val="en-GB"/>
        </w:rPr>
        <w:t>test and verification, including experimental and virtual techniques</w:t>
      </w:r>
      <w:r>
        <w:rPr>
          <w:rFonts w:ascii="Times New Roman" w:hAnsi="Times New Roman" w:cs="Times New Roman"/>
          <w:bCs/>
          <w:sz w:val="24"/>
          <w:szCs w:val="24"/>
          <w:lang w:val="en-GB"/>
        </w:rPr>
        <w:t>)</w:t>
      </w:r>
    </w:p>
    <w:p w14:paraId="6E1CB3A7" w14:textId="77777777" w:rsidR="004845A0" w:rsidRPr="004845A0" w:rsidRDefault="004845A0" w:rsidP="004845A0">
      <w:pPr>
        <w:pStyle w:val="ListParagraph"/>
        <w:numPr>
          <w:ilvl w:val="0"/>
          <w:numId w:val="27"/>
        </w:numPr>
        <w:suppressAutoHyphens/>
        <w:adjustRightInd w:val="0"/>
        <w:spacing w:before="120"/>
        <w:rPr>
          <w:rFonts w:ascii="Times New Roman" w:hAnsi="Times New Roman" w:cs="Times New Roman"/>
          <w:bCs/>
          <w:sz w:val="24"/>
          <w:szCs w:val="24"/>
          <w:lang w:val="en-GB"/>
        </w:rPr>
      </w:pPr>
      <w:r w:rsidRPr="004845A0">
        <w:rPr>
          <w:rFonts w:ascii="Times New Roman" w:hAnsi="Times New Roman" w:cs="Times New Roman"/>
          <w:bCs/>
          <w:sz w:val="24"/>
          <w:szCs w:val="24"/>
          <w:lang w:val="en-GB"/>
        </w:rPr>
        <w:t>Human-vehicular interaction</w:t>
      </w:r>
    </w:p>
    <w:p w14:paraId="5E25039B" w14:textId="77777777" w:rsidR="004845A0" w:rsidRDefault="004845A0" w:rsidP="004845A0">
      <w:pPr>
        <w:pStyle w:val="ListParagraph"/>
        <w:numPr>
          <w:ilvl w:val="0"/>
          <w:numId w:val="27"/>
        </w:numPr>
        <w:suppressAutoHyphens/>
        <w:adjustRightInd w:val="0"/>
        <w:spacing w:before="120"/>
        <w:rPr>
          <w:rFonts w:ascii="Times New Roman" w:hAnsi="Times New Roman" w:cs="Times New Roman"/>
          <w:bCs/>
          <w:sz w:val="24"/>
          <w:szCs w:val="24"/>
          <w:lang w:val="en-GB"/>
        </w:rPr>
      </w:pPr>
      <w:r w:rsidRPr="004845A0">
        <w:rPr>
          <w:rFonts w:ascii="Times New Roman" w:hAnsi="Times New Roman" w:cs="Times New Roman"/>
          <w:bCs/>
          <w:sz w:val="24"/>
          <w:szCs w:val="24"/>
          <w:lang w:val="en-GB"/>
        </w:rPr>
        <w:lastRenderedPageBreak/>
        <w:t>Information exchange</w:t>
      </w:r>
    </w:p>
    <w:p w14:paraId="4D08278D" w14:textId="77777777" w:rsidR="004845A0" w:rsidRDefault="004845A0" w:rsidP="004F21B8">
      <w:pPr>
        <w:suppressAutoHyphens/>
        <w:adjustRightInd w:val="0"/>
        <w:spacing w:before="120" w:after="0"/>
        <w:rPr>
          <w:rFonts w:ascii="Times New Roman" w:hAnsi="Times New Roman" w:cs="Times New Roman"/>
          <w:bCs/>
          <w:sz w:val="24"/>
          <w:szCs w:val="24"/>
          <w:lang w:val="en-GB"/>
        </w:rPr>
      </w:pPr>
      <w:r>
        <w:rPr>
          <w:rFonts w:ascii="Times New Roman" w:hAnsi="Times New Roman" w:cs="Times New Roman"/>
          <w:bCs/>
          <w:sz w:val="24"/>
          <w:szCs w:val="24"/>
          <w:lang w:val="en-GB"/>
        </w:rPr>
        <w:t>It also underscores the ongoing work on:</w:t>
      </w:r>
    </w:p>
    <w:p w14:paraId="4CE228AF" w14:textId="77777777" w:rsidR="004845A0" w:rsidRDefault="004845A0" w:rsidP="004845A0">
      <w:pPr>
        <w:pStyle w:val="ListParagraph"/>
        <w:numPr>
          <w:ilvl w:val="0"/>
          <w:numId w:val="28"/>
        </w:numPr>
        <w:suppressAutoHyphens/>
        <w:adjustRightInd w:val="0"/>
        <w:spacing w:before="120"/>
        <w:rPr>
          <w:rFonts w:ascii="Times New Roman" w:hAnsi="Times New Roman" w:cs="Times New Roman"/>
          <w:bCs/>
          <w:sz w:val="24"/>
          <w:szCs w:val="24"/>
          <w:lang w:val="en-GB"/>
        </w:rPr>
      </w:pPr>
      <w:r w:rsidRPr="004845A0">
        <w:rPr>
          <w:rFonts w:ascii="Times New Roman" w:hAnsi="Times New Roman" w:cs="Times New Roman"/>
          <w:bCs/>
          <w:sz w:val="24"/>
          <w:szCs w:val="24"/>
          <w:lang w:val="en-GB"/>
        </w:rPr>
        <w:t>P1609.2REV, Standard for Wireless Access in Vehicular Environments--Security Services for Application and management messages</w:t>
      </w:r>
    </w:p>
    <w:p w14:paraId="1B3FA0F6" w14:textId="77777777" w:rsidR="004845A0" w:rsidRDefault="004845A0" w:rsidP="004845A0">
      <w:pPr>
        <w:pStyle w:val="ListParagraph"/>
        <w:numPr>
          <w:ilvl w:val="0"/>
          <w:numId w:val="28"/>
        </w:numPr>
        <w:suppressAutoHyphens/>
        <w:adjustRightInd w:val="0"/>
        <w:spacing w:before="120"/>
        <w:rPr>
          <w:rFonts w:ascii="Times New Roman" w:hAnsi="Times New Roman" w:cs="Times New Roman"/>
          <w:bCs/>
          <w:sz w:val="24"/>
          <w:szCs w:val="24"/>
          <w:lang w:val="en-GB"/>
        </w:rPr>
      </w:pPr>
      <w:r w:rsidRPr="004845A0">
        <w:rPr>
          <w:rFonts w:ascii="Times New Roman" w:hAnsi="Times New Roman" w:cs="Times New Roman"/>
          <w:bCs/>
          <w:sz w:val="24"/>
          <w:szCs w:val="24"/>
          <w:lang w:val="en-GB"/>
        </w:rPr>
        <w:t>P1609.20</w:t>
      </w:r>
      <w:r>
        <w:rPr>
          <w:rFonts w:ascii="Times New Roman" w:hAnsi="Times New Roman" w:cs="Times New Roman"/>
          <w:bCs/>
          <w:sz w:val="24"/>
          <w:szCs w:val="24"/>
          <w:lang w:val="en-GB"/>
        </w:rPr>
        <w:t>-</w:t>
      </w:r>
      <w:r w:rsidRPr="004845A0">
        <w:rPr>
          <w:rFonts w:ascii="Times New Roman" w:hAnsi="Times New Roman" w:cs="Times New Roman"/>
          <w:bCs/>
          <w:sz w:val="24"/>
          <w:szCs w:val="24"/>
          <w:lang w:val="en-GB"/>
        </w:rPr>
        <w:t>Recommended practice for extending the functionality of IEEE Std 1609.2</w:t>
      </w:r>
    </w:p>
    <w:p w14:paraId="730EB99B" w14:textId="77777777" w:rsidR="004845A0" w:rsidRDefault="004845A0" w:rsidP="004845A0">
      <w:pPr>
        <w:pStyle w:val="ListParagraph"/>
        <w:numPr>
          <w:ilvl w:val="0"/>
          <w:numId w:val="28"/>
        </w:numPr>
        <w:suppressAutoHyphens/>
        <w:adjustRightInd w:val="0"/>
        <w:spacing w:before="120"/>
        <w:rPr>
          <w:rFonts w:ascii="Times New Roman" w:hAnsi="Times New Roman" w:cs="Times New Roman"/>
          <w:bCs/>
          <w:sz w:val="24"/>
          <w:szCs w:val="24"/>
          <w:lang w:val="en-GB"/>
        </w:rPr>
      </w:pPr>
      <w:r w:rsidRPr="004845A0">
        <w:rPr>
          <w:rFonts w:ascii="Times New Roman" w:hAnsi="Times New Roman" w:cs="Times New Roman"/>
          <w:bCs/>
          <w:sz w:val="24"/>
          <w:szCs w:val="24"/>
          <w:lang w:val="en-GB"/>
        </w:rPr>
        <w:t>P1609.13, Wireless Access in Vehicular Environments - Reliable Data Transport Mechanisms for Multiple Receivers</w:t>
      </w:r>
    </w:p>
    <w:p w14:paraId="16F37103" w14:textId="77777777" w:rsidR="004845A0" w:rsidRDefault="004845A0" w:rsidP="004845A0">
      <w:pPr>
        <w:pStyle w:val="ListParagraph"/>
        <w:numPr>
          <w:ilvl w:val="0"/>
          <w:numId w:val="28"/>
        </w:numPr>
        <w:suppressAutoHyphens/>
        <w:adjustRightInd w:val="0"/>
        <w:spacing w:before="120"/>
        <w:rPr>
          <w:rFonts w:ascii="Times New Roman" w:hAnsi="Times New Roman" w:cs="Times New Roman"/>
          <w:bCs/>
          <w:sz w:val="24"/>
          <w:szCs w:val="24"/>
          <w:lang w:val="en-GB"/>
        </w:rPr>
      </w:pPr>
      <w:r w:rsidRPr="004845A0">
        <w:rPr>
          <w:rFonts w:ascii="Times New Roman" w:hAnsi="Times New Roman" w:cs="Times New Roman"/>
          <w:bCs/>
          <w:sz w:val="24"/>
          <w:szCs w:val="24"/>
          <w:lang w:val="en-GB"/>
        </w:rPr>
        <w:t>P1609.3REV, Standard for Wireless Access in Vehicular Environments (WAVE) -- Networking Services</w:t>
      </w:r>
    </w:p>
    <w:p w14:paraId="144343C1" w14:textId="77777777" w:rsidR="004845A0" w:rsidRPr="00ED5157" w:rsidRDefault="004845A0" w:rsidP="004F21B8">
      <w:pPr>
        <w:suppressAutoHyphens/>
        <w:adjustRightInd w:val="0"/>
        <w:spacing w:before="120" w:after="0"/>
        <w:rPr>
          <w:rFonts w:ascii="Times New Roman" w:hAnsi="Times New Roman" w:cs="Times New Roman"/>
          <w:bCs/>
          <w:sz w:val="24"/>
          <w:szCs w:val="24"/>
          <w:lang w:val="en-GB"/>
        </w:rPr>
      </w:pPr>
      <w:r w:rsidRPr="00ED5157">
        <w:rPr>
          <w:rFonts w:ascii="Times New Roman" w:hAnsi="Times New Roman" w:cs="Times New Roman"/>
          <w:bCs/>
          <w:sz w:val="24"/>
          <w:szCs w:val="24"/>
          <w:lang w:val="en-GB"/>
        </w:rPr>
        <w:t>The next meeting is expected to take place in April 2020 in Austin, Texas.</w:t>
      </w:r>
    </w:p>
    <w:p w14:paraId="738AF769" w14:textId="60A4F21B" w:rsidR="00BB18E7" w:rsidRPr="007B5A29" w:rsidRDefault="007B5A29" w:rsidP="004F21B8">
      <w:pPr>
        <w:suppressAutoHyphens/>
        <w:adjustRightInd w:val="0"/>
        <w:spacing w:before="120" w:after="0"/>
        <w:rPr>
          <w:rFonts w:ascii="Times New Roman" w:hAnsi="Times New Roman" w:cs="Times New Roman"/>
          <w:b/>
          <w:bCs/>
          <w:sz w:val="24"/>
          <w:szCs w:val="24"/>
          <w:lang w:val="en-GB"/>
        </w:rPr>
      </w:pPr>
      <w:bookmarkStart w:id="8" w:name="_Hlk40060093"/>
      <w:bookmarkStart w:id="9" w:name="_Hlk42833342"/>
      <w:r w:rsidRPr="007B5A29">
        <w:rPr>
          <w:rFonts w:ascii="Times New Roman" w:hAnsi="Times New Roman" w:cs="Times New Roman"/>
          <w:b/>
          <w:bCs/>
          <w:sz w:val="24"/>
          <w:szCs w:val="24"/>
          <w:lang w:val="en-GB"/>
        </w:rPr>
        <w:t>3.9</w:t>
      </w:r>
      <w:r w:rsidR="00FA3C8C">
        <w:tab/>
      </w:r>
      <w:hyperlink r:id="rId36" w:history="1">
        <w:r w:rsidR="00BB18E7" w:rsidRPr="007B5A29">
          <w:rPr>
            <w:rStyle w:val="Hyperlink"/>
            <w:rFonts w:ascii="Times New Roman" w:hAnsi="Times New Roman"/>
            <w:b/>
            <w:bCs/>
            <w:sz w:val="24"/>
            <w:szCs w:val="24"/>
            <w:lang w:val="en-GB"/>
          </w:rPr>
          <w:t>SAE International</w:t>
        </w:r>
      </w:hyperlink>
    </w:p>
    <w:bookmarkEnd w:id="8"/>
    <w:p w14:paraId="35426F1B" w14:textId="32E8DF75" w:rsidR="00242521" w:rsidRPr="00ED5157" w:rsidRDefault="00242521" w:rsidP="00ED5157">
      <w:pPr>
        <w:suppressAutoHyphens/>
        <w:adjustRightInd w:val="0"/>
        <w:spacing w:before="120" w:after="0" w:line="240" w:lineRule="auto"/>
        <w:rPr>
          <w:rFonts w:ascii="Times New Roman" w:hAnsi="Times New Roman" w:cs="Times New Roman"/>
          <w:sz w:val="24"/>
          <w:szCs w:val="24"/>
          <w:lang w:val="en-GB"/>
        </w:rPr>
      </w:pPr>
      <w:r w:rsidRPr="00443332">
        <w:rPr>
          <w:rFonts w:ascii="Times New Roman" w:hAnsi="Times New Roman" w:cs="Times New Roman"/>
          <w:sz w:val="24"/>
          <w:szCs w:val="24"/>
          <w:lang w:val="en-GB"/>
        </w:rPr>
        <w:t>[</w:t>
      </w:r>
      <w:hyperlink r:id="rId37" w:history="1">
        <w:r w:rsidRPr="00601E7B">
          <w:rPr>
            <w:rStyle w:val="Hyperlink"/>
            <w:rFonts w:ascii="Times New Roman" w:hAnsi="Times New Roman"/>
            <w:sz w:val="24"/>
            <w:szCs w:val="24"/>
            <w:lang w:val="en-GB"/>
          </w:rPr>
          <w:t xml:space="preserve">Doc </w:t>
        </w:r>
        <w:r w:rsidR="00601E7B" w:rsidRPr="00601E7B">
          <w:rPr>
            <w:rStyle w:val="Hyperlink"/>
            <w:rFonts w:ascii="Times New Roman" w:hAnsi="Times New Roman"/>
            <w:sz w:val="24"/>
            <w:szCs w:val="24"/>
            <w:lang w:val="en-GB"/>
          </w:rPr>
          <w:t>13</w:t>
        </w:r>
      </w:hyperlink>
      <w:r w:rsidRPr="00443332">
        <w:rPr>
          <w:rFonts w:ascii="Times New Roman" w:hAnsi="Times New Roman" w:cs="Times New Roman"/>
          <w:sz w:val="24"/>
          <w:szCs w:val="24"/>
          <w:lang w:val="en-GB"/>
        </w:rPr>
        <w:t>] was submitted and presented by</w:t>
      </w:r>
      <w:r w:rsidR="00601E7B">
        <w:rPr>
          <w:rFonts w:ascii="Times New Roman" w:hAnsi="Times New Roman" w:cs="Times New Roman"/>
          <w:sz w:val="24"/>
          <w:szCs w:val="24"/>
          <w:lang w:val="en-GB"/>
        </w:rPr>
        <w:t xml:space="preserve"> Bill Gouse</w:t>
      </w:r>
      <w:r w:rsidRPr="00443332">
        <w:rPr>
          <w:rFonts w:ascii="Times New Roman" w:hAnsi="Times New Roman" w:cs="Times New Roman"/>
          <w:sz w:val="24"/>
          <w:szCs w:val="24"/>
          <w:lang w:val="en-GB"/>
        </w:rPr>
        <w:t>, SAE International. The presentation highlighted the main focus areas related to SAE standards in advanced technology:</w:t>
      </w:r>
      <w:bookmarkEnd w:id="9"/>
      <w:r w:rsidR="00DC1FCE">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Wireless charging</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Driver-vehicle interface</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Electronics system reliability</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Driving automation system</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Active safety</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Functional safety</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Cooperation Driving Automation</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Shared mobility</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Hybrid vehicle and battery</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Vehicle electronics and cybersecurity</w:t>
      </w:r>
      <w:r w:rsidR="00ED5157">
        <w:rPr>
          <w:rFonts w:ascii="Times New Roman" w:hAnsi="Times New Roman" w:cs="Times New Roman"/>
          <w:sz w:val="24"/>
          <w:szCs w:val="24"/>
          <w:lang w:val="en-GB"/>
        </w:rPr>
        <w:t xml:space="preserve">, </w:t>
      </w:r>
      <w:r w:rsidRPr="00ED5157">
        <w:rPr>
          <w:rFonts w:ascii="Times New Roman" w:hAnsi="Times New Roman" w:cs="Times New Roman"/>
          <w:sz w:val="24"/>
          <w:szCs w:val="24"/>
          <w:lang w:val="en-GB"/>
        </w:rPr>
        <w:t>V2X Communication ITS</w:t>
      </w:r>
      <w:r w:rsidR="00ED5157">
        <w:rPr>
          <w:rFonts w:ascii="Times New Roman" w:hAnsi="Times New Roman" w:cs="Times New Roman"/>
          <w:sz w:val="24"/>
          <w:szCs w:val="24"/>
          <w:lang w:val="en-GB"/>
        </w:rPr>
        <w:t xml:space="preserve"> and </w:t>
      </w:r>
      <w:r w:rsidRPr="00ED5157">
        <w:rPr>
          <w:rFonts w:ascii="Times New Roman" w:hAnsi="Times New Roman" w:cs="Times New Roman"/>
          <w:sz w:val="24"/>
          <w:szCs w:val="24"/>
          <w:lang w:val="en-GB"/>
        </w:rPr>
        <w:t>Mobility for elderly and persons with disabilities</w:t>
      </w:r>
      <w:r w:rsidR="004F21B8">
        <w:rPr>
          <w:rFonts w:ascii="Times New Roman" w:hAnsi="Times New Roman" w:cs="Times New Roman"/>
          <w:sz w:val="24"/>
          <w:szCs w:val="24"/>
          <w:lang w:val="en-GB"/>
        </w:rPr>
        <w:t>.</w:t>
      </w:r>
    </w:p>
    <w:p w14:paraId="50AD314E" w14:textId="2AD169B1" w:rsidR="00753826" w:rsidRPr="00443332" w:rsidRDefault="00ED5157" w:rsidP="004F21B8">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The n</w:t>
      </w:r>
      <w:r w:rsidR="00443332" w:rsidRPr="00443332">
        <w:rPr>
          <w:rFonts w:ascii="Times New Roman" w:hAnsi="Times New Roman" w:cs="Times New Roman"/>
          <w:sz w:val="24"/>
          <w:szCs w:val="24"/>
          <w:lang w:val="en-GB"/>
        </w:rPr>
        <w:t xml:space="preserve">ewest project </w:t>
      </w:r>
      <w:r>
        <w:rPr>
          <w:rFonts w:ascii="Times New Roman" w:hAnsi="Times New Roman" w:cs="Times New Roman"/>
          <w:sz w:val="24"/>
          <w:szCs w:val="24"/>
          <w:lang w:val="en-GB"/>
        </w:rPr>
        <w:t>commenced on was on</w:t>
      </w:r>
      <w:r w:rsidR="00443332" w:rsidRPr="00443332">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00443332" w:rsidRPr="00443332">
        <w:rPr>
          <w:rFonts w:ascii="Times New Roman" w:hAnsi="Times New Roman" w:cs="Times New Roman"/>
          <w:sz w:val="24"/>
          <w:szCs w:val="24"/>
          <w:lang w:val="en-GB"/>
        </w:rPr>
        <w:t>ensor calibration</w:t>
      </w:r>
      <w:r>
        <w:rPr>
          <w:rFonts w:ascii="Times New Roman" w:hAnsi="Times New Roman" w:cs="Times New Roman"/>
          <w:sz w:val="24"/>
          <w:szCs w:val="24"/>
          <w:lang w:val="en-GB"/>
        </w:rPr>
        <w:t xml:space="preserve"> with the f</w:t>
      </w:r>
      <w:r w:rsidR="00443332">
        <w:rPr>
          <w:rFonts w:ascii="Times New Roman" w:hAnsi="Times New Roman" w:cs="Times New Roman"/>
          <w:sz w:val="24"/>
          <w:szCs w:val="24"/>
          <w:lang w:val="en-GB"/>
        </w:rPr>
        <w:t xml:space="preserve">irst </w:t>
      </w:r>
      <w:r>
        <w:rPr>
          <w:rFonts w:ascii="Times New Roman" w:hAnsi="Times New Roman" w:cs="Times New Roman"/>
          <w:sz w:val="24"/>
          <w:szCs w:val="24"/>
          <w:lang w:val="en-GB"/>
        </w:rPr>
        <w:t xml:space="preserve">the </w:t>
      </w:r>
      <w:r w:rsidR="00443332">
        <w:rPr>
          <w:rFonts w:ascii="Times New Roman" w:hAnsi="Times New Roman" w:cs="Times New Roman"/>
          <w:sz w:val="24"/>
          <w:szCs w:val="24"/>
          <w:lang w:val="en-GB"/>
        </w:rPr>
        <w:t xml:space="preserve">meeting </w:t>
      </w:r>
      <w:r>
        <w:rPr>
          <w:rFonts w:ascii="Times New Roman" w:hAnsi="Times New Roman" w:cs="Times New Roman"/>
          <w:sz w:val="24"/>
          <w:szCs w:val="24"/>
          <w:lang w:val="en-GB"/>
        </w:rPr>
        <w:t xml:space="preserve">being </w:t>
      </w:r>
      <w:r w:rsidR="00443332">
        <w:rPr>
          <w:rFonts w:ascii="Times New Roman" w:hAnsi="Times New Roman" w:cs="Times New Roman"/>
          <w:sz w:val="24"/>
          <w:szCs w:val="24"/>
          <w:lang w:val="en-GB"/>
        </w:rPr>
        <w:t>carried out in February 2020.</w:t>
      </w:r>
    </w:p>
    <w:p w14:paraId="1F4956A7" w14:textId="77777777" w:rsidR="00242521" w:rsidRPr="00443332" w:rsidRDefault="00242521" w:rsidP="0025110B">
      <w:pPr>
        <w:suppressAutoHyphens/>
        <w:adjustRightInd w:val="0"/>
        <w:spacing w:before="120" w:after="0"/>
        <w:rPr>
          <w:rFonts w:ascii="Times New Roman" w:hAnsi="Times New Roman" w:cs="Times New Roman"/>
          <w:sz w:val="24"/>
          <w:szCs w:val="24"/>
          <w:lang w:val="en-GB"/>
        </w:rPr>
      </w:pPr>
      <w:r w:rsidRPr="00443332">
        <w:rPr>
          <w:rFonts w:ascii="Times New Roman" w:hAnsi="Times New Roman" w:cs="Times New Roman"/>
          <w:sz w:val="24"/>
          <w:szCs w:val="24"/>
          <w:lang w:val="en-GB"/>
        </w:rPr>
        <w:t xml:space="preserve">The main ADAS standards </w:t>
      </w:r>
      <w:r w:rsidR="0025110B" w:rsidRPr="00443332">
        <w:rPr>
          <w:rFonts w:ascii="Times New Roman" w:hAnsi="Times New Roman" w:cs="Times New Roman"/>
          <w:sz w:val="24"/>
          <w:szCs w:val="24"/>
          <w:lang w:val="en-GB"/>
        </w:rPr>
        <w:t xml:space="preserve">developed by SAE </w:t>
      </w:r>
      <w:r w:rsidRPr="00443332">
        <w:rPr>
          <w:rFonts w:ascii="Times New Roman" w:hAnsi="Times New Roman" w:cs="Times New Roman"/>
          <w:sz w:val="24"/>
          <w:szCs w:val="24"/>
          <w:lang w:val="en-GB"/>
        </w:rPr>
        <w:t>include:</w:t>
      </w:r>
    </w:p>
    <w:p w14:paraId="5B8E0BEC" w14:textId="77777777" w:rsidR="00242521" w:rsidRPr="00ED5157"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ED5157">
        <w:rPr>
          <w:rFonts w:ascii="Times New Roman" w:hAnsi="Times New Roman" w:cs="Times New Roman"/>
          <w:sz w:val="24"/>
          <w:szCs w:val="24"/>
          <w:lang w:val="en-GB"/>
        </w:rPr>
        <w:t>J3063 Active Safety System Terms &amp; Definitions</w:t>
      </w:r>
    </w:p>
    <w:p w14:paraId="736C52F8" w14:textId="77777777" w:rsidR="00242521" w:rsidRPr="00ED5157"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ED5157">
        <w:rPr>
          <w:rFonts w:ascii="Times New Roman" w:hAnsi="Times New Roman" w:cs="Times New Roman"/>
          <w:sz w:val="24"/>
          <w:szCs w:val="24"/>
          <w:lang w:val="en-GB"/>
        </w:rPr>
        <w:t>J3087 Automatic Emergency Braking (AEB) System Performance Testing</w:t>
      </w:r>
    </w:p>
    <w:p w14:paraId="1DB7E610" w14:textId="77777777" w:rsidR="00242521" w:rsidRPr="00ED5157"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ED5157">
        <w:rPr>
          <w:rFonts w:ascii="Times New Roman" w:hAnsi="Times New Roman" w:cs="Times New Roman"/>
          <w:sz w:val="24"/>
          <w:szCs w:val="24"/>
          <w:lang w:val="en-GB"/>
        </w:rPr>
        <w:t>J3088Active Safety System Sensors</w:t>
      </w:r>
    </w:p>
    <w:p w14:paraId="3301B1EE" w14:textId="77777777" w:rsidR="00242521" w:rsidRPr="00ED5157"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ED5157">
        <w:rPr>
          <w:rFonts w:ascii="Times New Roman" w:hAnsi="Times New Roman" w:cs="Times New Roman"/>
          <w:sz w:val="24"/>
          <w:szCs w:val="24"/>
          <w:lang w:val="en-GB"/>
        </w:rPr>
        <w:t>J2399 Adaptive Cruise Control (ACC) Operating Characteristics and User Interface</w:t>
      </w:r>
    </w:p>
    <w:p w14:paraId="6313C130" w14:textId="77777777" w:rsidR="00242521" w:rsidRPr="00ED5157"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ED5157">
        <w:rPr>
          <w:rFonts w:ascii="Times New Roman" w:hAnsi="Times New Roman" w:cs="Times New Roman"/>
          <w:sz w:val="24"/>
          <w:szCs w:val="24"/>
          <w:lang w:val="en-GB"/>
        </w:rPr>
        <w:t>J2802Blind Spot Monitoring System Operating Characteristics &amp; User Interface</w:t>
      </w:r>
    </w:p>
    <w:p w14:paraId="07E74474" w14:textId="77777777" w:rsidR="00242521" w:rsidRPr="00ED5157"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ED5157">
        <w:rPr>
          <w:rFonts w:ascii="Times New Roman" w:hAnsi="Times New Roman" w:cs="Times New Roman"/>
          <w:sz w:val="24"/>
          <w:szCs w:val="24"/>
          <w:lang w:val="en-GB"/>
        </w:rPr>
        <w:t>J3116Active Safety Pedestrian Test Mannequin Recommendation</w:t>
      </w:r>
    </w:p>
    <w:p w14:paraId="4E39CCD6" w14:textId="77777777" w:rsidR="00242521" w:rsidRPr="00ED5157"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ED5157">
        <w:rPr>
          <w:rFonts w:ascii="Times New Roman" w:hAnsi="Times New Roman" w:cs="Times New Roman"/>
          <w:sz w:val="24"/>
          <w:szCs w:val="24"/>
          <w:lang w:val="en-GB"/>
        </w:rPr>
        <w:t>J3157 Active Safety Bicyclist Test Targets</w:t>
      </w:r>
    </w:p>
    <w:p w14:paraId="1A741E83" w14:textId="77777777" w:rsidR="00242521" w:rsidRPr="00ED5157"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ED5157">
        <w:rPr>
          <w:rFonts w:ascii="Times New Roman" w:hAnsi="Times New Roman" w:cs="Times New Roman"/>
          <w:sz w:val="24"/>
          <w:szCs w:val="24"/>
          <w:lang w:val="en-GB"/>
        </w:rPr>
        <w:t>J3029 Forward Collision Warning &amp; Mitigation Vehicle Test Procedure – T&amp;B</w:t>
      </w:r>
    </w:p>
    <w:p w14:paraId="73C34939" w14:textId="77777777" w:rsidR="00242521" w:rsidRPr="00ED5157" w:rsidRDefault="00242521" w:rsidP="0025110B">
      <w:pPr>
        <w:pStyle w:val="ListParagraph"/>
        <w:numPr>
          <w:ilvl w:val="0"/>
          <w:numId w:val="19"/>
        </w:numPr>
        <w:suppressAutoHyphens/>
        <w:adjustRightInd w:val="0"/>
        <w:spacing w:before="120"/>
        <w:rPr>
          <w:rFonts w:ascii="Times New Roman" w:hAnsi="Times New Roman" w:cs="Times New Roman"/>
          <w:sz w:val="24"/>
          <w:szCs w:val="24"/>
          <w:lang w:val="en-GB"/>
        </w:rPr>
      </w:pPr>
      <w:r w:rsidRPr="00ED5157">
        <w:rPr>
          <w:rFonts w:ascii="Times New Roman" w:hAnsi="Times New Roman" w:cs="Times New Roman"/>
          <w:sz w:val="24"/>
          <w:szCs w:val="24"/>
          <w:lang w:val="en-GB"/>
        </w:rPr>
        <w:t>J3045 Truck &amp; Bus Lane Departure Warning Systems Test Procedure</w:t>
      </w:r>
    </w:p>
    <w:p w14:paraId="25DD1468" w14:textId="77777777" w:rsidR="003C643F" w:rsidRDefault="003C643F" w:rsidP="0025110B">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SAE Human Factors Standards Activities and Shared mobility. Concept of </w:t>
      </w:r>
      <w:proofErr w:type="spellStart"/>
      <w:r>
        <w:rPr>
          <w:rFonts w:ascii="Times New Roman" w:hAnsi="Times New Roman" w:cs="Times New Roman"/>
          <w:sz w:val="24"/>
          <w:szCs w:val="24"/>
          <w:lang w:val="en-GB"/>
        </w:rPr>
        <w:t>micromobility</w:t>
      </w:r>
      <w:proofErr w:type="spellEnd"/>
      <w:r>
        <w:rPr>
          <w:rFonts w:ascii="Times New Roman" w:hAnsi="Times New Roman" w:cs="Times New Roman"/>
          <w:sz w:val="24"/>
          <w:szCs w:val="24"/>
          <w:lang w:val="en-GB"/>
        </w:rPr>
        <w:t xml:space="preserve"> was introduced.</w:t>
      </w:r>
    </w:p>
    <w:p w14:paraId="2D64A7A2" w14:textId="77777777" w:rsidR="00242521" w:rsidRPr="00443332" w:rsidRDefault="00242521" w:rsidP="0025110B">
      <w:pPr>
        <w:suppressAutoHyphens/>
        <w:adjustRightInd w:val="0"/>
        <w:spacing w:before="120" w:after="0"/>
        <w:rPr>
          <w:rFonts w:ascii="Times New Roman" w:hAnsi="Times New Roman" w:cs="Times New Roman"/>
          <w:sz w:val="24"/>
          <w:szCs w:val="24"/>
          <w:lang w:val="en-GB"/>
        </w:rPr>
      </w:pPr>
      <w:r w:rsidRPr="00443332">
        <w:rPr>
          <w:rFonts w:ascii="Times New Roman" w:hAnsi="Times New Roman" w:cs="Times New Roman"/>
          <w:sz w:val="24"/>
          <w:szCs w:val="24"/>
          <w:lang w:val="en-GB"/>
        </w:rPr>
        <w:t>The presentation also underscored the concept of cooperative driving automation which includes machine-to-machine (M2M) communication to enable cooperation between entities with capable communications technology and is intended to support or enable performance of the Dynamic Driving Task (DDT) for a subject vehicle with driving automation feature(s) engaged, for the purposes of facilitating the safer, more efficient movement of road users.</w:t>
      </w:r>
    </w:p>
    <w:p w14:paraId="097FC121" w14:textId="1D4BB9CA" w:rsidR="00242521" w:rsidRDefault="00242521" w:rsidP="0025110B">
      <w:pPr>
        <w:suppressAutoHyphens/>
        <w:adjustRightInd w:val="0"/>
        <w:spacing w:before="120" w:after="0"/>
        <w:rPr>
          <w:rFonts w:ascii="Times New Roman" w:hAnsi="Times New Roman" w:cs="Times New Roman"/>
          <w:sz w:val="24"/>
          <w:szCs w:val="24"/>
          <w:lang w:val="en-GB"/>
        </w:rPr>
      </w:pPr>
      <w:r w:rsidRPr="00443332">
        <w:rPr>
          <w:rFonts w:ascii="Times New Roman" w:hAnsi="Times New Roman" w:cs="Times New Roman"/>
          <w:sz w:val="24"/>
          <w:szCs w:val="24"/>
          <w:lang w:val="en-GB"/>
        </w:rPr>
        <w:lastRenderedPageBreak/>
        <w:t>One of the key deliverable under-development is SAE J3216 Taxonomy and Definitions for Terms Related to Cooperative Driving Automation for On-Road Motor Vehicles in development.</w:t>
      </w:r>
    </w:p>
    <w:p w14:paraId="0520C936" w14:textId="77777777" w:rsidR="00E13EC4" w:rsidRPr="00E13EC4" w:rsidRDefault="007B5A29" w:rsidP="00E13EC4">
      <w:pPr>
        <w:keepNext/>
        <w:keepLines/>
        <w:suppressAutoHyphens/>
        <w:adjustRightInd w:val="0"/>
        <w:spacing w:before="120"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3.10</w:t>
      </w:r>
      <w:r w:rsidR="00E13EC4" w:rsidRPr="00E13EC4">
        <w:rPr>
          <w:rFonts w:ascii="Times New Roman" w:hAnsi="Times New Roman" w:cs="Times New Roman"/>
          <w:b/>
          <w:bCs/>
          <w:sz w:val="24"/>
          <w:szCs w:val="24"/>
          <w:lang w:val="en-GB"/>
        </w:rPr>
        <w:tab/>
      </w:r>
      <w:hyperlink r:id="rId38" w:history="1">
        <w:r w:rsidR="00E13EC4" w:rsidRPr="00E13EC4">
          <w:rPr>
            <w:rFonts w:ascii="Times New Roman" w:hAnsi="Times New Roman" w:cs="Times New Roman"/>
            <w:b/>
            <w:bCs/>
            <w:color w:val="0000FF"/>
            <w:sz w:val="24"/>
            <w:szCs w:val="24"/>
            <w:u w:val="single"/>
            <w:lang w:val="en-GB"/>
          </w:rPr>
          <w:t>TTC WG on Connected Car</w:t>
        </w:r>
      </w:hyperlink>
    </w:p>
    <w:p w14:paraId="55D3D543" w14:textId="77777777" w:rsidR="00E13EC4" w:rsidRDefault="00E13EC4" w:rsidP="00E13EC4">
      <w:pPr>
        <w:suppressAutoHyphens/>
        <w:adjustRightInd w:val="0"/>
        <w:spacing w:before="120" w:after="0" w:line="240" w:lineRule="auto"/>
        <w:rPr>
          <w:rFonts w:ascii="Times New Roman" w:hAnsi="Times New Roman" w:cs="Times New Roman"/>
          <w:bCs/>
          <w:sz w:val="24"/>
          <w:szCs w:val="24"/>
          <w:lang w:val="en-GB"/>
        </w:rPr>
      </w:pPr>
      <w:r w:rsidRPr="00E13EC4">
        <w:rPr>
          <w:rFonts w:ascii="Times New Roman" w:hAnsi="Times New Roman" w:cs="Times New Roman"/>
          <w:bCs/>
          <w:sz w:val="24"/>
          <w:szCs w:val="24"/>
          <w:lang w:val="en-GB"/>
        </w:rPr>
        <w:t>[</w:t>
      </w:r>
      <w:hyperlink r:id="rId39" w:history="1">
        <w:r w:rsidRPr="00E13EC4">
          <w:rPr>
            <w:rFonts w:ascii="Times New Roman" w:hAnsi="Times New Roman" w:cs="Times New Roman"/>
            <w:color w:val="0000FF"/>
            <w:sz w:val="24"/>
            <w:szCs w:val="24"/>
            <w:u w:val="single"/>
          </w:rPr>
          <w:t xml:space="preserve">Doc </w:t>
        </w:r>
        <w:r>
          <w:rPr>
            <w:rFonts w:ascii="Times New Roman" w:hAnsi="Times New Roman" w:cs="Times New Roman"/>
            <w:color w:val="0000FF"/>
            <w:sz w:val="24"/>
            <w:szCs w:val="24"/>
            <w:u w:val="single"/>
          </w:rPr>
          <w:t>19</w:t>
        </w:r>
      </w:hyperlink>
      <w:r w:rsidRPr="00E13EC4">
        <w:rPr>
          <w:rFonts w:ascii="Times New Roman" w:hAnsi="Times New Roman" w:cs="Times New Roman"/>
          <w:bCs/>
          <w:sz w:val="24"/>
          <w:szCs w:val="24"/>
          <w:lang w:val="en-GB"/>
        </w:rPr>
        <w:t xml:space="preserve">] was presented by Hideki Yamamoto. TTC (Telecommunication Technology Committee) is an incorporated association that contributes to standardization activities in the </w:t>
      </w:r>
      <w:proofErr w:type="spellStart"/>
      <w:r w:rsidRPr="00E13EC4">
        <w:rPr>
          <w:rFonts w:ascii="Times New Roman" w:hAnsi="Times New Roman" w:cs="Times New Roman"/>
          <w:bCs/>
          <w:sz w:val="24"/>
          <w:szCs w:val="24"/>
          <w:lang w:val="en-GB"/>
        </w:rPr>
        <w:t>filed</w:t>
      </w:r>
      <w:proofErr w:type="spellEnd"/>
      <w:r w:rsidRPr="00E13EC4">
        <w:rPr>
          <w:rFonts w:ascii="Times New Roman" w:hAnsi="Times New Roman" w:cs="Times New Roman"/>
          <w:bCs/>
          <w:sz w:val="24"/>
          <w:szCs w:val="24"/>
          <w:lang w:val="en-GB"/>
        </w:rPr>
        <w:t xml:space="preserve"> of information and communication technology (ICT) by developing and disseminating standards for information and communication networks. The working group (WG) on Connected car in TTC was established to discuss connected car issues. </w:t>
      </w:r>
      <w:r>
        <w:rPr>
          <w:rFonts w:ascii="Times New Roman" w:hAnsi="Times New Roman" w:cs="Times New Roman"/>
          <w:bCs/>
          <w:sz w:val="24"/>
          <w:szCs w:val="24"/>
          <w:lang w:val="en-GB"/>
        </w:rPr>
        <w:t>Accordingly, t</w:t>
      </w:r>
      <w:r w:rsidRPr="00E13EC4">
        <w:rPr>
          <w:rFonts w:ascii="Times New Roman" w:hAnsi="Times New Roman" w:cs="Times New Roman"/>
          <w:bCs/>
          <w:sz w:val="24"/>
          <w:szCs w:val="24"/>
          <w:lang w:val="en-GB"/>
        </w:rPr>
        <w:t>his report describe</w:t>
      </w:r>
      <w:r>
        <w:rPr>
          <w:rFonts w:ascii="Times New Roman" w:hAnsi="Times New Roman" w:cs="Times New Roman"/>
          <w:bCs/>
          <w:sz w:val="24"/>
          <w:szCs w:val="24"/>
          <w:lang w:val="en-GB"/>
        </w:rPr>
        <w:t>d</w:t>
      </w:r>
      <w:r w:rsidRPr="00E13EC4">
        <w:rPr>
          <w:rFonts w:ascii="Times New Roman" w:hAnsi="Times New Roman" w:cs="Times New Roman"/>
          <w:bCs/>
          <w:sz w:val="24"/>
          <w:szCs w:val="24"/>
          <w:lang w:val="en-GB"/>
        </w:rPr>
        <w:t xml:space="preserve"> the recent activiti</w:t>
      </w:r>
      <w:r>
        <w:rPr>
          <w:rFonts w:ascii="Times New Roman" w:hAnsi="Times New Roman" w:cs="Times New Roman"/>
          <w:bCs/>
          <w:sz w:val="24"/>
          <w:szCs w:val="24"/>
          <w:lang w:val="en-GB"/>
        </w:rPr>
        <w:t>e</w:t>
      </w:r>
      <w:r w:rsidRPr="00E13EC4">
        <w:rPr>
          <w:rFonts w:ascii="Times New Roman" w:hAnsi="Times New Roman" w:cs="Times New Roman"/>
          <w:bCs/>
          <w:sz w:val="24"/>
          <w:szCs w:val="24"/>
          <w:lang w:val="en-GB"/>
        </w:rPr>
        <w:t>s of WG Connected car.</w:t>
      </w:r>
    </w:p>
    <w:p w14:paraId="3AA95178" w14:textId="77777777" w:rsidR="006C3603" w:rsidRDefault="00830A99" w:rsidP="00E13EC4">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main work conducted was pertaining to the </w:t>
      </w:r>
      <w:r w:rsidR="00E13EC4" w:rsidRPr="00E13EC4">
        <w:rPr>
          <w:rFonts w:ascii="Times New Roman" w:hAnsi="Times New Roman" w:cs="Times New Roman"/>
          <w:bCs/>
          <w:sz w:val="24"/>
          <w:szCs w:val="24"/>
          <w:lang w:val="en-GB"/>
        </w:rPr>
        <w:t>Technical Report</w:t>
      </w:r>
      <w:r>
        <w:rPr>
          <w:rFonts w:ascii="Times New Roman" w:hAnsi="Times New Roman" w:cs="Times New Roman"/>
          <w:bCs/>
          <w:sz w:val="24"/>
          <w:szCs w:val="24"/>
          <w:lang w:val="en-GB"/>
        </w:rPr>
        <w:t xml:space="preserve"> on </w:t>
      </w:r>
      <w:r w:rsidR="00E13EC4" w:rsidRPr="00E13EC4">
        <w:rPr>
          <w:rFonts w:ascii="Times New Roman" w:hAnsi="Times New Roman" w:cs="Times New Roman"/>
          <w:bCs/>
          <w:sz w:val="24"/>
          <w:szCs w:val="24"/>
          <w:lang w:val="en-GB"/>
        </w:rPr>
        <w:t xml:space="preserve">“Current standardization movement and issues before practical use for Over </w:t>
      </w:r>
      <w:proofErr w:type="gramStart"/>
      <w:r w:rsidR="00E13EC4" w:rsidRPr="00E13EC4">
        <w:rPr>
          <w:rFonts w:ascii="Times New Roman" w:hAnsi="Times New Roman" w:cs="Times New Roman"/>
          <w:bCs/>
          <w:sz w:val="24"/>
          <w:szCs w:val="24"/>
          <w:lang w:val="en-GB"/>
        </w:rPr>
        <w:t>The</w:t>
      </w:r>
      <w:proofErr w:type="gramEnd"/>
      <w:r w:rsidR="00E13EC4" w:rsidRPr="00E13EC4">
        <w:rPr>
          <w:rFonts w:ascii="Times New Roman" w:hAnsi="Times New Roman" w:cs="Times New Roman"/>
          <w:bCs/>
          <w:sz w:val="24"/>
          <w:szCs w:val="24"/>
          <w:lang w:val="en-GB"/>
        </w:rPr>
        <w:t xml:space="preserve"> Air updating in vehicle” </w:t>
      </w:r>
      <w:r>
        <w:rPr>
          <w:rFonts w:ascii="Times New Roman" w:hAnsi="Times New Roman" w:cs="Times New Roman"/>
          <w:bCs/>
          <w:sz w:val="24"/>
          <w:szCs w:val="24"/>
          <w:lang w:val="en-GB"/>
        </w:rPr>
        <w:t>(</w:t>
      </w:r>
      <w:r w:rsidR="00E13EC4" w:rsidRPr="00E13EC4">
        <w:rPr>
          <w:rFonts w:ascii="Times New Roman" w:hAnsi="Times New Roman" w:cs="Times New Roman"/>
          <w:bCs/>
          <w:sz w:val="24"/>
          <w:szCs w:val="24"/>
          <w:lang w:val="en-GB"/>
        </w:rPr>
        <w:t>version 2</w:t>
      </w:r>
      <w:r>
        <w:rPr>
          <w:rFonts w:ascii="Times New Roman" w:hAnsi="Times New Roman" w:cs="Times New Roman"/>
          <w:bCs/>
          <w:sz w:val="24"/>
          <w:szCs w:val="24"/>
          <w:lang w:val="en-GB"/>
        </w:rPr>
        <w:t xml:space="preserve">). As the original document is </w:t>
      </w:r>
      <w:r w:rsidR="00E13EC4" w:rsidRPr="00E13EC4">
        <w:rPr>
          <w:rFonts w:ascii="Times New Roman" w:hAnsi="Times New Roman" w:cs="Times New Roman"/>
          <w:bCs/>
          <w:sz w:val="24"/>
          <w:szCs w:val="24"/>
          <w:lang w:val="en-GB"/>
        </w:rPr>
        <w:t>in Japanese</w:t>
      </w:r>
      <w:r>
        <w:rPr>
          <w:rFonts w:ascii="Times New Roman" w:hAnsi="Times New Roman" w:cs="Times New Roman"/>
          <w:bCs/>
          <w:sz w:val="24"/>
          <w:szCs w:val="24"/>
          <w:lang w:val="en-GB"/>
        </w:rPr>
        <w:t xml:space="preserve">, it is now planned to </w:t>
      </w:r>
      <w:r w:rsidR="00E13EC4" w:rsidRPr="00E13EC4">
        <w:rPr>
          <w:rFonts w:ascii="Times New Roman" w:hAnsi="Times New Roman" w:cs="Times New Roman"/>
          <w:bCs/>
          <w:sz w:val="24"/>
          <w:szCs w:val="24"/>
          <w:lang w:val="en-GB"/>
        </w:rPr>
        <w:t>translat</w:t>
      </w:r>
      <w:r>
        <w:rPr>
          <w:rFonts w:ascii="Times New Roman" w:hAnsi="Times New Roman" w:cs="Times New Roman"/>
          <w:bCs/>
          <w:sz w:val="24"/>
          <w:szCs w:val="24"/>
          <w:lang w:val="en-GB"/>
        </w:rPr>
        <w:t>e</w:t>
      </w:r>
      <w:r w:rsidR="00E13EC4" w:rsidRPr="00E13EC4">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i</w:t>
      </w:r>
      <w:r w:rsidR="00E13EC4" w:rsidRPr="00E13EC4">
        <w:rPr>
          <w:rFonts w:ascii="Times New Roman" w:hAnsi="Times New Roman" w:cs="Times New Roman"/>
          <w:bCs/>
          <w:sz w:val="24"/>
          <w:szCs w:val="24"/>
          <w:lang w:val="en-GB"/>
        </w:rPr>
        <w:t xml:space="preserve">t </w:t>
      </w:r>
      <w:r>
        <w:rPr>
          <w:rFonts w:ascii="Times New Roman" w:hAnsi="Times New Roman" w:cs="Times New Roman"/>
          <w:bCs/>
          <w:sz w:val="24"/>
          <w:szCs w:val="24"/>
          <w:lang w:val="en-GB"/>
        </w:rPr>
        <w:t>in</w:t>
      </w:r>
      <w:r w:rsidR="00E13EC4" w:rsidRPr="00E13EC4">
        <w:rPr>
          <w:rFonts w:ascii="Times New Roman" w:hAnsi="Times New Roman" w:cs="Times New Roman"/>
          <w:bCs/>
          <w:sz w:val="24"/>
          <w:szCs w:val="24"/>
          <w:lang w:val="en-GB"/>
        </w:rPr>
        <w:t xml:space="preserve">to English by the end of 2020. </w:t>
      </w:r>
    </w:p>
    <w:p w14:paraId="0CA7322D" w14:textId="77777777" w:rsidR="00CE24C1" w:rsidRPr="007B5A29" w:rsidRDefault="007B5A29" w:rsidP="00CE24C1">
      <w:pPr>
        <w:suppressAutoHyphens/>
        <w:adjustRightInd w:val="0"/>
        <w:spacing w:before="120" w:after="0" w:line="240" w:lineRule="auto"/>
        <w:rPr>
          <w:rFonts w:ascii="Times New Roman" w:hAnsi="Times New Roman" w:cs="Times New Roman"/>
          <w:b/>
          <w:bCs/>
          <w:sz w:val="24"/>
          <w:szCs w:val="24"/>
          <w:lang w:val="en-GB"/>
        </w:rPr>
      </w:pPr>
      <w:r w:rsidRPr="007B5A29">
        <w:rPr>
          <w:rFonts w:ascii="Times New Roman" w:hAnsi="Times New Roman" w:cs="Times New Roman"/>
          <w:b/>
          <w:bCs/>
          <w:sz w:val="24"/>
          <w:szCs w:val="24"/>
          <w:lang w:val="en-GB"/>
        </w:rPr>
        <w:t>3.11</w:t>
      </w:r>
      <w:r w:rsidR="00CE24C1" w:rsidRPr="007B5A29">
        <w:rPr>
          <w:rFonts w:ascii="Times New Roman" w:hAnsi="Times New Roman" w:cs="Times New Roman"/>
          <w:b/>
          <w:bCs/>
          <w:sz w:val="24"/>
          <w:szCs w:val="24"/>
          <w:lang w:val="en-GB"/>
        </w:rPr>
        <w:tab/>
      </w:r>
      <w:hyperlink r:id="rId40" w:history="1">
        <w:r w:rsidR="00CE24C1" w:rsidRPr="007B5A29">
          <w:rPr>
            <w:rStyle w:val="Hyperlink"/>
            <w:rFonts w:ascii="Times New Roman" w:hAnsi="Times New Roman"/>
            <w:b/>
            <w:bCs/>
            <w:sz w:val="24"/>
            <w:szCs w:val="24"/>
            <w:lang w:val="en-GB"/>
          </w:rPr>
          <w:t>ISO/TC 204</w:t>
        </w:r>
      </w:hyperlink>
    </w:p>
    <w:p w14:paraId="053CAA10" w14:textId="77777777" w:rsidR="00CE24C1" w:rsidRDefault="00CE24C1" w:rsidP="00CE24C1">
      <w:pPr>
        <w:suppressAutoHyphens/>
        <w:adjustRightInd w:val="0"/>
        <w:spacing w:before="120" w:after="0" w:line="240" w:lineRule="auto"/>
        <w:rPr>
          <w:rFonts w:ascii="Times New Roman" w:hAnsi="Times New Roman" w:cs="Times New Roman"/>
          <w:sz w:val="24"/>
          <w:szCs w:val="24"/>
          <w:lang w:val="en-GB"/>
        </w:rPr>
      </w:pPr>
      <w:r w:rsidRPr="00443332">
        <w:rPr>
          <w:rFonts w:ascii="Times New Roman" w:hAnsi="Times New Roman" w:cs="Times New Roman"/>
          <w:sz w:val="24"/>
          <w:szCs w:val="24"/>
          <w:lang w:val="en-GB"/>
        </w:rPr>
        <w:t>[</w:t>
      </w:r>
      <w:hyperlink r:id="rId41" w:history="1">
        <w:r w:rsidRPr="00CE24C1">
          <w:rPr>
            <w:rStyle w:val="Hyperlink"/>
            <w:rFonts w:ascii="Times New Roman" w:hAnsi="Times New Roman"/>
            <w:sz w:val="24"/>
            <w:szCs w:val="24"/>
            <w:lang w:val="en-GB"/>
          </w:rPr>
          <w:t>Doc 14</w:t>
        </w:r>
      </w:hyperlink>
      <w:r w:rsidRPr="00443332">
        <w:rPr>
          <w:rFonts w:ascii="Times New Roman" w:hAnsi="Times New Roman" w:cs="Times New Roman"/>
          <w:sz w:val="24"/>
          <w:szCs w:val="24"/>
          <w:lang w:val="en-GB"/>
        </w:rPr>
        <w:t xml:space="preserve">] was submitted and presented by </w:t>
      </w:r>
      <w:r w:rsidRPr="00CE24C1">
        <w:rPr>
          <w:rFonts w:ascii="Times New Roman" w:hAnsi="Times New Roman" w:cs="Times New Roman"/>
          <w:sz w:val="24"/>
          <w:szCs w:val="24"/>
          <w:lang w:val="en-GB"/>
        </w:rPr>
        <w:t>Adrian Guan, ISO/TC 204 Committee Manager</w:t>
      </w:r>
      <w:r>
        <w:rPr>
          <w:rFonts w:ascii="Times New Roman" w:hAnsi="Times New Roman" w:cs="Times New Roman"/>
          <w:sz w:val="24"/>
          <w:szCs w:val="24"/>
          <w:lang w:val="en-GB"/>
        </w:rPr>
        <w:t>.</w:t>
      </w:r>
      <w:r w:rsidRPr="00CE24C1">
        <w:t xml:space="preserve"> </w:t>
      </w:r>
      <w:r>
        <w:rPr>
          <w:rFonts w:ascii="Times New Roman" w:hAnsi="Times New Roman" w:cs="Times New Roman"/>
          <w:sz w:val="24"/>
          <w:szCs w:val="24"/>
          <w:lang w:val="en-GB"/>
        </w:rPr>
        <w:t>The main</w:t>
      </w:r>
      <w:r w:rsidR="00A20840">
        <w:rPr>
          <w:rFonts w:ascii="Times New Roman" w:hAnsi="Times New Roman" w:cs="Times New Roman"/>
          <w:sz w:val="24"/>
          <w:szCs w:val="24"/>
          <w:lang w:val="en-GB"/>
        </w:rPr>
        <w:t xml:space="preserve"> developments include the creation of:</w:t>
      </w:r>
    </w:p>
    <w:p w14:paraId="0354E6C2" w14:textId="77777777" w:rsidR="00A20840" w:rsidRPr="00A20840" w:rsidRDefault="00A20840" w:rsidP="00A20840">
      <w:pPr>
        <w:pStyle w:val="ListParagraph"/>
        <w:numPr>
          <w:ilvl w:val="0"/>
          <w:numId w:val="39"/>
        </w:numPr>
        <w:suppressAutoHyphens/>
        <w:adjustRightInd w:val="0"/>
        <w:spacing w:before="120"/>
        <w:rPr>
          <w:rFonts w:ascii="Times New Roman" w:hAnsi="Times New Roman" w:cs="Times New Roman"/>
          <w:sz w:val="24"/>
          <w:szCs w:val="24"/>
          <w:lang w:val="en-GB"/>
        </w:rPr>
      </w:pPr>
      <w:r w:rsidRPr="00A20840">
        <w:rPr>
          <w:rFonts w:ascii="Times New Roman" w:hAnsi="Times New Roman" w:cs="Times New Roman"/>
          <w:sz w:val="24"/>
          <w:szCs w:val="24"/>
          <w:lang w:val="en-GB"/>
        </w:rPr>
        <w:t>Artificial Intelligence and Big Data Advisory Group</w:t>
      </w:r>
    </w:p>
    <w:p w14:paraId="6B2543C4" w14:textId="77777777" w:rsidR="00A20840" w:rsidRDefault="00A20840" w:rsidP="00A20840">
      <w:pPr>
        <w:pStyle w:val="ListParagraph"/>
        <w:numPr>
          <w:ilvl w:val="0"/>
          <w:numId w:val="38"/>
        </w:numPr>
        <w:suppressAutoHyphens/>
        <w:adjustRightInd w:val="0"/>
        <w:spacing w:before="120"/>
        <w:rPr>
          <w:rFonts w:ascii="Times New Roman" w:hAnsi="Times New Roman" w:cs="Times New Roman"/>
          <w:sz w:val="24"/>
          <w:szCs w:val="24"/>
          <w:lang w:val="en-GB"/>
        </w:rPr>
      </w:pPr>
      <w:r w:rsidRPr="00A20840">
        <w:rPr>
          <w:rFonts w:ascii="Times New Roman" w:hAnsi="Times New Roman" w:cs="Times New Roman"/>
          <w:sz w:val="24"/>
          <w:szCs w:val="24"/>
          <w:lang w:val="en-GB"/>
        </w:rPr>
        <w:t>ISO/TC 204 and ISO/TC 22 Joined Force in Leading Automated Driving Standards</w:t>
      </w:r>
    </w:p>
    <w:p w14:paraId="0FA5A541" w14:textId="77777777" w:rsidR="00A20840" w:rsidRDefault="00A20840" w:rsidP="00564D9C">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The ongoing work within ISO/TC 204 include</w:t>
      </w:r>
      <w:r w:rsidR="00601E7B">
        <w:rPr>
          <w:rFonts w:ascii="Times New Roman" w:hAnsi="Times New Roman" w:cs="Times New Roman"/>
          <w:sz w:val="24"/>
          <w:szCs w:val="24"/>
          <w:lang w:val="en-GB"/>
        </w:rPr>
        <w:t>s</w:t>
      </w:r>
      <w:r>
        <w:rPr>
          <w:rFonts w:ascii="Times New Roman" w:hAnsi="Times New Roman" w:cs="Times New Roman"/>
          <w:sz w:val="24"/>
          <w:szCs w:val="24"/>
          <w:lang w:val="en-GB"/>
        </w:rPr>
        <w:t>:</w:t>
      </w:r>
    </w:p>
    <w:p w14:paraId="60C15A25"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TR 24321: Intelligent transport systems — Development of data standards for the parking sector</w:t>
      </w:r>
    </w:p>
    <w:p w14:paraId="74AC2BBC"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24318: Intelligent transport systems — Mobility integration — Architecture for automation</w:t>
      </w:r>
    </w:p>
    <w:p w14:paraId="0C16B387"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24317: Intelligent transport systems — Mobility integration — Mobility integration needs for vulnerable users and light modes of transport</w:t>
      </w:r>
    </w:p>
    <w:p w14:paraId="5DF1E8A1"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24315-1: General concept and architecture</w:t>
      </w:r>
    </w:p>
    <w:p w14:paraId="2476573C"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24312: Intelligent transport systems — Urban ITS — Air quality management in urban areas</w:t>
      </w:r>
    </w:p>
    <w:p w14:paraId="6AFD5E1A"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24311: ITS</w:t>
      </w:r>
    </w:p>
    <w:p w14:paraId="15100C53"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24310: Intelligent transport systems — Urban ITS — Models and definitions for new modes</w:t>
      </w:r>
    </w:p>
    <w:p w14:paraId="23B58FD1"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24309-1: Intelligent transport systems — Location referencing harmonization for Urban ITS — Part 1: State of the art and guidelines</w:t>
      </w:r>
    </w:p>
    <w:p w14:paraId="075AF93B"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TR 23797: Intelligent transport systems — Mobility integration — Gap and overlap analysis of ISO/TC 204 work programme for mobility integration</w:t>
      </w:r>
    </w:p>
    <w:p w14:paraId="4817F7AB"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TR 4448: Intelligent transport systems — Mobility integration — Investigation of the needs for ITS standardization for kerbside management</w:t>
      </w:r>
    </w:p>
    <w:p w14:paraId="5A852D8A" w14:textId="77777777" w:rsidR="00601E7B" w:rsidRPr="00601E7B" w:rsidRDefault="00601E7B" w:rsidP="00601E7B">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TR 4447: Intelligent transport systems — Mobility integration — Integrated mobility concept</w:t>
      </w:r>
    </w:p>
    <w:p w14:paraId="4230FFD8" w14:textId="77777777" w:rsidR="00CE24C1" w:rsidRPr="00601E7B" w:rsidRDefault="00601E7B" w:rsidP="00E13EC4">
      <w:pPr>
        <w:pStyle w:val="ListParagraph"/>
        <w:numPr>
          <w:ilvl w:val="0"/>
          <w:numId w:val="40"/>
        </w:numPr>
        <w:suppressAutoHyphens/>
        <w:adjustRightInd w:val="0"/>
        <w:spacing w:before="120"/>
        <w:rPr>
          <w:rFonts w:ascii="Times New Roman" w:hAnsi="Times New Roman" w:cs="Times New Roman"/>
          <w:sz w:val="24"/>
          <w:szCs w:val="24"/>
          <w:lang w:val="en-GB"/>
        </w:rPr>
      </w:pPr>
      <w:r w:rsidRPr="00601E7B">
        <w:rPr>
          <w:rFonts w:ascii="Times New Roman" w:hAnsi="Times New Roman" w:cs="Times New Roman"/>
          <w:sz w:val="24"/>
          <w:szCs w:val="24"/>
          <w:lang w:val="en-GB"/>
        </w:rPr>
        <w:t>ISO/PWI TR 4445: Intelligent transport systems — Mobility integration — Role model of ITS service application</w:t>
      </w:r>
    </w:p>
    <w:p w14:paraId="6CD3CCD8" w14:textId="77777777" w:rsidR="000E6B8C" w:rsidRPr="001D452A" w:rsidRDefault="00EB7818" w:rsidP="00564D9C">
      <w:pPr>
        <w:keepNext/>
        <w:keepLines/>
        <w:suppressAutoHyphens/>
        <w:adjustRightInd w:val="0"/>
        <w:spacing w:before="240" w:after="0" w:line="240" w:lineRule="auto"/>
        <w:rPr>
          <w:rFonts w:ascii="Times New Roman" w:hAnsi="Times New Roman" w:cs="Times New Roman"/>
          <w:b/>
          <w:bCs/>
          <w:sz w:val="24"/>
          <w:szCs w:val="24"/>
          <w:lang w:val="en-GB"/>
        </w:rPr>
      </w:pPr>
      <w:r w:rsidRPr="001D452A">
        <w:rPr>
          <w:rFonts w:ascii="Times New Roman" w:hAnsi="Times New Roman" w:cs="Times New Roman"/>
          <w:b/>
          <w:bCs/>
          <w:sz w:val="24"/>
          <w:szCs w:val="24"/>
        </w:rPr>
        <w:lastRenderedPageBreak/>
        <w:t>4</w:t>
      </w:r>
      <w:r w:rsidR="00920A67" w:rsidRPr="001D452A">
        <w:rPr>
          <w:rFonts w:ascii="Times New Roman" w:hAnsi="Times New Roman" w:cs="Times New Roman"/>
          <w:b/>
          <w:bCs/>
          <w:sz w:val="24"/>
          <w:szCs w:val="24"/>
        </w:rPr>
        <w:tab/>
      </w:r>
      <w:r w:rsidR="000E6B8C" w:rsidRPr="001D452A">
        <w:rPr>
          <w:rFonts w:ascii="Times New Roman" w:hAnsi="Times New Roman" w:cs="Times New Roman"/>
          <w:b/>
          <w:bCs/>
          <w:sz w:val="24"/>
          <w:szCs w:val="24"/>
        </w:rPr>
        <w:t>Status of ITS communications work in ITU</w:t>
      </w:r>
    </w:p>
    <w:p w14:paraId="38F03C14" w14:textId="77777777" w:rsidR="004D2507" w:rsidRPr="001D452A" w:rsidRDefault="00EB7818" w:rsidP="00AC0C62">
      <w:pPr>
        <w:suppressAutoHyphens/>
        <w:adjustRightInd w:val="0"/>
        <w:spacing w:before="120" w:after="0" w:line="240" w:lineRule="auto"/>
        <w:rPr>
          <w:rFonts w:ascii="Times New Roman" w:hAnsi="Times New Roman" w:cs="Times New Roman"/>
          <w:sz w:val="24"/>
          <w:szCs w:val="24"/>
          <w:lang w:val="en-GB"/>
        </w:rPr>
      </w:pPr>
      <w:r w:rsidRPr="001D452A">
        <w:rPr>
          <w:rFonts w:ascii="Times New Roman" w:hAnsi="Times New Roman" w:cs="Times New Roman"/>
          <w:b/>
          <w:bCs/>
          <w:sz w:val="24"/>
          <w:szCs w:val="24"/>
          <w:lang w:val="en-GB"/>
        </w:rPr>
        <w:t>4</w:t>
      </w:r>
      <w:r w:rsidR="004D2507" w:rsidRPr="001D452A">
        <w:rPr>
          <w:rFonts w:ascii="Times New Roman" w:hAnsi="Times New Roman" w:cs="Times New Roman"/>
          <w:b/>
          <w:bCs/>
          <w:sz w:val="24"/>
          <w:szCs w:val="24"/>
          <w:lang w:val="en-GB"/>
        </w:rPr>
        <w:t>.1</w:t>
      </w:r>
      <w:r w:rsidR="004D2507" w:rsidRPr="001D452A">
        <w:rPr>
          <w:rFonts w:ascii="Times New Roman" w:hAnsi="Times New Roman" w:cs="Times New Roman"/>
          <w:b/>
          <w:bCs/>
          <w:sz w:val="24"/>
          <w:szCs w:val="24"/>
          <w:lang w:val="en-GB"/>
        </w:rPr>
        <w:tab/>
      </w:r>
      <w:hyperlink r:id="rId42" w:history="1">
        <w:r w:rsidR="004D2507" w:rsidRPr="001D452A">
          <w:rPr>
            <w:rStyle w:val="Hyperlink"/>
            <w:rFonts w:ascii="Times New Roman" w:hAnsi="Times New Roman"/>
            <w:b/>
            <w:bCs/>
            <w:sz w:val="24"/>
            <w:szCs w:val="24"/>
          </w:rPr>
          <w:t>Overview of all ITS work items in ITU</w:t>
        </w:r>
      </w:hyperlink>
    </w:p>
    <w:p w14:paraId="1EEB2EDF" w14:textId="7D232C48" w:rsidR="007B5A29" w:rsidRPr="00564D9C" w:rsidRDefault="004D2507" w:rsidP="00AC0C62">
      <w:pPr>
        <w:suppressAutoHyphens/>
        <w:adjustRightInd w:val="0"/>
        <w:spacing w:before="120" w:after="0" w:line="240" w:lineRule="auto"/>
        <w:rPr>
          <w:rFonts w:ascii="Times New Roman" w:hAnsi="Times New Roman" w:cs="Times New Roman"/>
          <w:sz w:val="24"/>
          <w:szCs w:val="24"/>
          <w:lang w:val="en-GB"/>
        </w:rPr>
      </w:pPr>
      <w:r w:rsidRPr="001D452A">
        <w:rPr>
          <w:rFonts w:ascii="Times New Roman" w:hAnsi="Times New Roman" w:cs="Times New Roman"/>
          <w:sz w:val="24"/>
          <w:szCs w:val="24"/>
          <w:lang w:val="en-GB"/>
        </w:rPr>
        <w:t xml:space="preserve">A </w:t>
      </w:r>
      <w:hyperlink r:id="rId43" w:history="1">
        <w:r w:rsidRPr="001D452A">
          <w:rPr>
            <w:rStyle w:val="Hyperlink"/>
            <w:rFonts w:ascii="Times New Roman" w:hAnsi="Times New Roman"/>
            <w:sz w:val="24"/>
            <w:szCs w:val="24"/>
            <w:lang w:val="en-GB"/>
          </w:rPr>
          <w:t>spreadsheet</w:t>
        </w:r>
      </w:hyperlink>
      <w:r w:rsidRPr="001D452A">
        <w:rPr>
          <w:rFonts w:ascii="Times New Roman" w:hAnsi="Times New Roman" w:cs="Times New Roman"/>
          <w:sz w:val="24"/>
          <w:szCs w:val="24"/>
          <w:lang w:val="en-GB"/>
        </w:rPr>
        <w:t xml:space="preserve"> (freely available online) </w:t>
      </w:r>
      <w:r w:rsidR="00A40118" w:rsidRPr="001D452A">
        <w:rPr>
          <w:rFonts w:ascii="Times New Roman" w:hAnsi="Times New Roman" w:cs="Times New Roman"/>
          <w:sz w:val="24"/>
          <w:szCs w:val="24"/>
          <w:lang w:val="en-GB"/>
        </w:rPr>
        <w:t>contain</w:t>
      </w:r>
      <w:r w:rsidR="0025110B" w:rsidRPr="001D452A">
        <w:rPr>
          <w:rFonts w:ascii="Times New Roman" w:hAnsi="Times New Roman" w:cs="Times New Roman"/>
          <w:sz w:val="24"/>
          <w:szCs w:val="24"/>
          <w:lang w:val="en-GB"/>
        </w:rPr>
        <w:t>s</w:t>
      </w:r>
      <w:r w:rsidR="00A40118" w:rsidRPr="001D452A">
        <w:rPr>
          <w:rFonts w:ascii="Times New Roman" w:hAnsi="Times New Roman" w:cs="Times New Roman"/>
          <w:sz w:val="24"/>
          <w:szCs w:val="24"/>
          <w:lang w:val="en-GB"/>
        </w:rPr>
        <w:t xml:space="preserve"> </w:t>
      </w:r>
      <w:r w:rsidRPr="001D452A">
        <w:rPr>
          <w:rFonts w:ascii="Times New Roman" w:hAnsi="Times New Roman" w:cs="Times New Roman"/>
          <w:sz w:val="24"/>
          <w:szCs w:val="24"/>
          <w:lang w:val="en-GB"/>
        </w:rPr>
        <w:t xml:space="preserve">information about all ITS related work items in ITU. Covering the work of ITU-T (Study Groups 12, 13, 16, 17, 20) and ITU-R (WP5A), the spreadsheet </w:t>
      </w:r>
      <w:r w:rsidR="00A40118" w:rsidRPr="001D452A">
        <w:rPr>
          <w:rFonts w:ascii="Times New Roman" w:hAnsi="Times New Roman" w:cs="Times New Roman"/>
          <w:sz w:val="24"/>
          <w:szCs w:val="24"/>
          <w:lang w:val="en-GB"/>
        </w:rPr>
        <w:t xml:space="preserve">will be </w:t>
      </w:r>
      <w:r w:rsidRPr="001D452A">
        <w:rPr>
          <w:rFonts w:ascii="Times New Roman" w:hAnsi="Times New Roman" w:cs="Times New Roman"/>
          <w:sz w:val="24"/>
          <w:szCs w:val="24"/>
          <w:lang w:val="en-GB"/>
        </w:rPr>
        <w:t>regularly updated</w:t>
      </w:r>
      <w:r w:rsidR="00A40118" w:rsidRPr="001D452A">
        <w:rPr>
          <w:rFonts w:ascii="Times New Roman" w:hAnsi="Times New Roman" w:cs="Times New Roman"/>
          <w:sz w:val="24"/>
          <w:szCs w:val="24"/>
          <w:lang w:val="en-GB"/>
        </w:rPr>
        <w:t xml:space="preserve"> based on inputs received from constituent Study Groups and other relevant groups</w:t>
      </w:r>
      <w:r w:rsidRPr="001D452A">
        <w:rPr>
          <w:rFonts w:ascii="Times New Roman" w:hAnsi="Times New Roman" w:cs="Times New Roman"/>
          <w:sz w:val="24"/>
          <w:szCs w:val="24"/>
          <w:lang w:val="en-GB"/>
        </w:rPr>
        <w:t>.</w:t>
      </w:r>
    </w:p>
    <w:p w14:paraId="3F71E07A" w14:textId="77777777" w:rsidR="001C141D" w:rsidRPr="008F64D5" w:rsidRDefault="001C141D" w:rsidP="001C141D">
      <w:pPr>
        <w:keepNext/>
        <w:suppressAutoHyphens/>
        <w:adjustRightInd w:val="0"/>
        <w:spacing w:before="120" w:after="0" w:line="240" w:lineRule="auto"/>
        <w:rPr>
          <w:rFonts w:ascii="Times New Roman" w:hAnsi="Times New Roman" w:cs="Times New Roman"/>
          <w:b/>
          <w:bCs/>
          <w:sz w:val="24"/>
          <w:szCs w:val="24"/>
          <w:lang w:val="en-GB"/>
        </w:rPr>
      </w:pPr>
      <w:r w:rsidRPr="008F64D5">
        <w:rPr>
          <w:rFonts w:ascii="Times New Roman" w:hAnsi="Times New Roman" w:cs="Times New Roman"/>
          <w:b/>
          <w:bCs/>
          <w:sz w:val="24"/>
          <w:szCs w:val="24"/>
        </w:rPr>
        <w:t>4.</w:t>
      </w:r>
      <w:r w:rsidR="007B5A29">
        <w:rPr>
          <w:rFonts w:ascii="Times New Roman" w:hAnsi="Times New Roman" w:cs="Times New Roman"/>
          <w:b/>
          <w:bCs/>
          <w:sz w:val="24"/>
          <w:szCs w:val="24"/>
        </w:rPr>
        <w:t>2</w:t>
      </w:r>
      <w:r w:rsidRPr="008F64D5">
        <w:rPr>
          <w:rFonts w:ascii="Times New Roman" w:hAnsi="Times New Roman" w:cs="Times New Roman"/>
          <w:b/>
          <w:bCs/>
          <w:sz w:val="24"/>
          <w:szCs w:val="24"/>
        </w:rPr>
        <w:tab/>
      </w:r>
      <w:hyperlink r:id="rId44" w:history="1">
        <w:r w:rsidRPr="0084780A">
          <w:rPr>
            <w:rStyle w:val="Hyperlink"/>
            <w:rFonts w:ascii="Times New Roman" w:hAnsi="Times New Roman"/>
            <w:b/>
            <w:bCs/>
            <w:sz w:val="24"/>
            <w:szCs w:val="24"/>
            <w:lang w:val="en-GB"/>
          </w:rPr>
          <w:t>ITU-T SG2</w:t>
        </w:r>
      </w:hyperlink>
      <w:r>
        <w:rPr>
          <w:rFonts w:ascii="Times New Roman" w:hAnsi="Times New Roman" w:cs="Times New Roman"/>
          <w:b/>
          <w:bCs/>
          <w:sz w:val="24"/>
          <w:szCs w:val="24"/>
          <w:lang w:val="en-GB"/>
        </w:rPr>
        <w:t xml:space="preserve"> </w:t>
      </w:r>
    </w:p>
    <w:p w14:paraId="0EBD7C65" w14:textId="77777777" w:rsidR="001C141D" w:rsidRDefault="001C141D" w:rsidP="001C141D">
      <w:pPr>
        <w:keepNext/>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hyperlink r:id="rId45" w:history="1">
        <w:r w:rsidRPr="008F64D5">
          <w:rPr>
            <w:rStyle w:val="Hyperlink"/>
            <w:rFonts w:ascii="Times New Roman" w:hAnsi="Times New Roman"/>
            <w:sz w:val="24"/>
            <w:szCs w:val="24"/>
            <w:lang w:val="en-GB"/>
          </w:rPr>
          <w:t>Doc 1</w:t>
        </w:r>
        <w:r w:rsidR="0084780A">
          <w:rPr>
            <w:rStyle w:val="Hyperlink"/>
            <w:rFonts w:ascii="Times New Roman" w:hAnsi="Times New Roman"/>
            <w:sz w:val="24"/>
            <w:szCs w:val="24"/>
            <w:lang w:val="en-GB"/>
          </w:rPr>
          <w:t>6R1</w:t>
        </w:r>
      </w:hyperlink>
      <w:r>
        <w:rPr>
          <w:rFonts w:ascii="Times New Roman" w:hAnsi="Times New Roman" w:cs="Times New Roman"/>
          <w:sz w:val="24"/>
          <w:szCs w:val="24"/>
          <w:lang w:val="en-GB"/>
        </w:rPr>
        <w:t>] was presented by</w:t>
      </w:r>
      <w:r w:rsidR="0084780A">
        <w:rPr>
          <w:rFonts w:ascii="Times New Roman" w:hAnsi="Times New Roman" w:cs="Times New Roman"/>
          <w:sz w:val="24"/>
          <w:szCs w:val="24"/>
          <w:lang w:val="en-GB"/>
        </w:rPr>
        <w:t xml:space="preserve"> Phil Rushton</w:t>
      </w:r>
      <w:r>
        <w:rPr>
          <w:rFonts w:ascii="Times New Roman" w:hAnsi="Times New Roman" w:cs="Times New Roman"/>
          <w:sz w:val="24"/>
          <w:szCs w:val="24"/>
          <w:lang w:val="en-GB"/>
        </w:rPr>
        <w:t xml:space="preserve">, </w:t>
      </w:r>
      <w:r w:rsidR="0084780A">
        <w:rPr>
          <w:rFonts w:ascii="Times New Roman" w:hAnsi="Times New Roman" w:cs="Times New Roman"/>
          <w:sz w:val="24"/>
          <w:szCs w:val="24"/>
          <w:lang w:val="en-GB"/>
        </w:rPr>
        <w:t xml:space="preserve">ITU-T SG2 </w:t>
      </w:r>
      <w:r>
        <w:rPr>
          <w:rFonts w:ascii="Times New Roman" w:hAnsi="Times New Roman" w:cs="Times New Roman"/>
          <w:sz w:val="24"/>
          <w:szCs w:val="24"/>
          <w:lang w:val="en-GB"/>
        </w:rPr>
        <w:t>Chair</w:t>
      </w:r>
      <w:r w:rsidR="0084780A">
        <w:rPr>
          <w:rFonts w:ascii="Times New Roman" w:hAnsi="Times New Roman" w:cs="Times New Roman"/>
          <w:sz w:val="24"/>
          <w:szCs w:val="24"/>
          <w:lang w:val="en-GB"/>
        </w:rPr>
        <w:t>. It contained the content for the ITU News article published on “</w:t>
      </w:r>
      <w:r w:rsidR="0084780A" w:rsidRPr="0084780A">
        <w:rPr>
          <w:rFonts w:ascii="Times New Roman" w:hAnsi="Times New Roman" w:cs="Times New Roman"/>
          <w:sz w:val="24"/>
          <w:szCs w:val="24"/>
          <w:lang w:val="en-GB"/>
        </w:rPr>
        <w:t>Why ITU-assigned numbering ranges are critical to road safety</w:t>
      </w:r>
      <w:r w:rsidR="0084780A">
        <w:rPr>
          <w:rFonts w:ascii="Times New Roman" w:hAnsi="Times New Roman" w:cs="Times New Roman"/>
          <w:sz w:val="24"/>
          <w:szCs w:val="24"/>
          <w:lang w:val="en-GB"/>
        </w:rPr>
        <w:t xml:space="preserve">”. </w:t>
      </w:r>
    </w:p>
    <w:p w14:paraId="1659DA87" w14:textId="77777777" w:rsidR="001C141D" w:rsidRDefault="0084780A" w:rsidP="007B5A29">
      <w:pPr>
        <w:keepNext/>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Based on the feedback received from ETSI on resolving the call back failure relating to </w:t>
      </w:r>
      <w:proofErr w:type="spellStart"/>
      <w:r>
        <w:rPr>
          <w:rFonts w:ascii="Times New Roman" w:hAnsi="Times New Roman" w:cs="Times New Roman"/>
          <w:sz w:val="24"/>
          <w:szCs w:val="24"/>
          <w:lang w:val="en-GB"/>
        </w:rPr>
        <w:t>eCalls</w:t>
      </w:r>
      <w:proofErr w:type="spellEnd"/>
      <w:r>
        <w:rPr>
          <w:rFonts w:ascii="Times New Roman" w:hAnsi="Times New Roman" w:cs="Times New Roman"/>
          <w:sz w:val="24"/>
          <w:szCs w:val="24"/>
          <w:lang w:val="en-GB"/>
        </w:rPr>
        <w:t xml:space="preserve">, it was suggested for SG2 to initiate contact with </w:t>
      </w:r>
      <w:r w:rsidRPr="0084780A">
        <w:rPr>
          <w:rFonts w:ascii="Times New Roman" w:hAnsi="Times New Roman" w:cs="Times New Roman"/>
          <w:bCs/>
          <w:sz w:val="24"/>
          <w:szCs w:val="24"/>
          <w:lang w:val="en-GB"/>
        </w:rPr>
        <w:t>ETSI</w:t>
      </w:r>
      <w:r>
        <w:rPr>
          <w:rFonts w:ascii="Times New Roman" w:hAnsi="Times New Roman" w:cs="Times New Roman"/>
          <w:bCs/>
          <w:sz w:val="24"/>
          <w:szCs w:val="24"/>
          <w:lang w:val="en-GB"/>
        </w:rPr>
        <w:t>.</w:t>
      </w:r>
    </w:p>
    <w:p w14:paraId="6367AEC9" w14:textId="77777777" w:rsidR="00783BC9" w:rsidRPr="00B26092" w:rsidRDefault="00EB7818" w:rsidP="00AC0C62">
      <w:pPr>
        <w:suppressAutoHyphens/>
        <w:adjustRightInd w:val="0"/>
        <w:spacing w:before="120" w:after="0" w:line="240" w:lineRule="auto"/>
        <w:rPr>
          <w:rFonts w:ascii="Times New Roman" w:hAnsi="Times New Roman" w:cs="Times New Roman"/>
          <w:b/>
          <w:bCs/>
          <w:sz w:val="24"/>
          <w:szCs w:val="24"/>
        </w:rPr>
      </w:pPr>
      <w:r w:rsidRPr="00B26092">
        <w:rPr>
          <w:rFonts w:ascii="Times New Roman" w:hAnsi="Times New Roman" w:cs="Times New Roman"/>
          <w:b/>
          <w:bCs/>
          <w:sz w:val="24"/>
          <w:szCs w:val="24"/>
        </w:rPr>
        <w:t>4</w:t>
      </w:r>
      <w:r w:rsidR="00783BC9" w:rsidRPr="00B26092">
        <w:rPr>
          <w:rFonts w:ascii="Times New Roman" w:hAnsi="Times New Roman" w:cs="Times New Roman"/>
          <w:b/>
          <w:bCs/>
          <w:sz w:val="24"/>
          <w:szCs w:val="24"/>
        </w:rPr>
        <w:t>.</w:t>
      </w:r>
      <w:r w:rsidR="007B5A29">
        <w:rPr>
          <w:rFonts w:ascii="Times New Roman" w:hAnsi="Times New Roman" w:cs="Times New Roman"/>
          <w:b/>
          <w:bCs/>
          <w:sz w:val="24"/>
          <w:szCs w:val="24"/>
        </w:rPr>
        <w:t>3</w:t>
      </w:r>
      <w:r w:rsidR="00783BC9" w:rsidRPr="00B26092">
        <w:rPr>
          <w:rFonts w:ascii="Times New Roman" w:hAnsi="Times New Roman" w:cs="Times New Roman"/>
          <w:b/>
          <w:bCs/>
          <w:sz w:val="24"/>
          <w:szCs w:val="24"/>
        </w:rPr>
        <w:tab/>
        <w:t xml:space="preserve">ITU-T </w:t>
      </w:r>
      <w:hyperlink r:id="rId46" w:history="1">
        <w:r w:rsidR="00783BC9" w:rsidRPr="00B26092">
          <w:rPr>
            <w:rStyle w:val="Hyperlink"/>
            <w:rFonts w:ascii="Times New Roman" w:hAnsi="Times New Roman"/>
            <w:b/>
            <w:bCs/>
            <w:sz w:val="24"/>
            <w:szCs w:val="24"/>
          </w:rPr>
          <w:t>SG12</w:t>
        </w:r>
      </w:hyperlink>
      <w:r w:rsidR="00783BC9" w:rsidRPr="00B26092">
        <w:rPr>
          <w:rFonts w:ascii="Times New Roman" w:hAnsi="Times New Roman" w:cs="Times New Roman"/>
          <w:b/>
          <w:bCs/>
          <w:sz w:val="24"/>
          <w:szCs w:val="24"/>
        </w:rPr>
        <w:t xml:space="preserve"> (</w:t>
      </w:r>
      <w:hyperlink r:id="rId47" w:history="1">
        <w:r w:rsidR="00783BC9" w:rsidRPr="00B26092">
          <w:rPr>
            <w:rStyle w:val="Hyperlink"/>
            <w:rFonts w:ascii="Times New Roman" w:hAnsi="Times New Roman"/>
            <w:b/>
            <w:bCs/>
            <w:sz w:val="24"/>
            <w:szCs w:val="24"/>
          </w:rPr>
          <w:t>Q4/12</w:t>
        </w:r>
      </w:hyperlink>
      <w:r w:rsidR="00783BC9" w:rsidRPr="00B26092">
        <w:rPr>
          <w:rFonts w:ascii="Times New Roman" w:hAnsi="Times New Roman" w:cs="Times New Roman"/>
          <w:b/>
          <w:bCs/>
          <w:sz w:val="24"/>
          <w:szCs w:val="24"/>
        </w:rPr>
        <w:t>)</w:t>
      </w:r>
    </w:p>
    <w:p w14:paraId="1BA949C3" w14:textId="77777777" w:rsidR="00B26092" w:rsidRPr="00B26092" w:rsidRDefault="00783BC9" w:rsidP="00B26092">
      <w:pPr>
        <w:suppressAutoHyphens/>
        <w:adjustRightInd w:val="0"/>
        <w:spacing w:before="120" w:after="0" w:line="240" w:lineRule="auto"/>
        <w:rPr>
          <w:rFonts w:ascii="Times New Roman" w:hAnsi="Times New Roman" w:cs="Times New Roman"/>
          <w:sz w:val="24"/>
          <w:szCs w:val="24"/>
        </w:rPr>
      </w:pPr>
      <w:r w:rsidRPr="00B26092">
        <w:rPr>
          <w:rFonts w:ascii="Times New Roman" w:hAnsi="Times New Roman" w:cs="Times New Roman"/>
          <w:sz w:val="24"/>
          <w:szCs w:val="24"/>
        </w:rPr>
        <w:t>[</w:t>
      </w:r>
      <w:hyperlink r:id="rId48" w:history="1">
        <w:r w:rsidR="00436184" w:rsidRPr="00B26092">
          <w:rPr>
            <w:rStyle w:val="Hyperlink"/>
            <w:rFonts w:ascii="Times New Roman" w:hAnsi="Times New Roman"/>
            <w:sz w:val="24"/>
            <w:szCs w:val="24"/>
          </w:rPr>
          <w:t>Doc</w:t>
        </w:r>
        <w:r w:rsidR="00B43305" w:rsidRPr="00B26092">
          <w:rPr>
            <w:rStyle w:val="Hyperlink"/>
            <w:rFonts w:ascii="Times New Roman" w:hAnsi="Times New Roman"/>
            <w:sz w:val="24"/>
            <w:szCs w:val="24"/>
          </w:rPr>
          <w:t xml:space="preserve"> </w:t>
        </w:r>
        <w:r w:rsidR="00B26092" w:rsidRPr="00B26092">
          <w:rPr>
            <w:rStyle w:val="Hyperlink"/>
            <w:rFonts w:ascii="Times New Roman" w:hAnsi="Times New Roman"/>
            <w:sz w:val="24"/>
            <w:szCs w:val="24"/>
          </w:rPr>
          <w:t>03</w:t>
        </w:r>
      </w:hyperlink>
      <w:r w:rsidRPr="00B26092">
        <w:rPr>
          <w:rFonts w:ascii="Times New Roman" w:hAnsi="Times New Roman" w:cs="Times New Roman"/>
          <w:sz w:val="24"/>
          <w:szCs w:val="24"/>
        </w:rPr>
        <w:t xml:space="preserve">] </w:t>
      </w:r>
      <w:r w:rsidR="00B26092" w:rsidRPr="00B26092">
        <w:rPr>
          <w:rFonts w:ascii="Times New Roman" w:hAnsi="Times New Roman" w:cs="Times New Roman"/>
          <w:sz w:val="24"/>
          <w:szCs w:val="24"/>
        </w:rPr>
        <w:t>was</w:t>
      </w:r>
      <w:r w:rsidR="00B26092">
        <w:rPr>
          <w:rFonts w:ascii="Times New Roman" w:hAnsi="Times New Roman" w:cs="Times New Roman"/>
          <w:sz w:val="24"/>
          <w:szCs w:val="24"/>
        </w:rPr>
        <w:t xml:space="preserve"> submitted on behalf of ITU-T SG12.</w:t>
      </w:r>
      <w:r w:rsidR="003D5AE7">
        <w:rPr>
          <w:rFonts w:ascii="Times New Roman" w:hAnsi="Times New Roman" w:cs="Times New Roman"/>
          <w:sz w:val="24"/>
          <w:szCs w:val="24"/>
        </w:rPr>
        <w:t xml:space="preserve"> In the absence of a representative from SG12, it was briefly presented by Stefano Polidori.</w:t>
      </w:r>
      <w:r w:rsidR="00B26092">
        <w:rPr>
          <w:rFonts w:ascii="Times New Roman" w:hAnsi="Times New Roman" w:cs="Times New Roman"/>
          <w:sz w:val="24"/>
          <w:szCs w:val="24"/>
        </w:rPr>
        <w:t xml:space="preserve"> </w:t>
      </w:r>
      <w:r w:rsidR="003D5AE7">
        <w:rPr>
          <w:rFonts w:ascii="Times New Roman" w:hAnsi="Times New Roman" w:cs="Times New Roman"/>
          <w:sz w:val="24"/>
          <w:szCs w:val="24"/>
        </w:rPr>
        <w:t>The document highlighted that t</w:t>
      </w:r>
      <w:r w:rsidR="00B26092" w:rsidRPr="00B26092">
        <w:rPr>
          <w:rFonts w:ascii="Times New Roman" w:hAnsi="Times New Roman" w:cs="Times New Roman"/>
          <w:sz w:val="24"/>
          <w:szCs w:val="24"/>
        </w:rPr>
        <w:t xml:space="preserve">he ITU membership approved new Recommendation ITU-T P.1150 describing transmission characteristics for in car communication systems (ICC) and introducing related test methods. </w:t>
      </w:r>
    </w:p>
    <w:p w14:paraId="487F712A" w14:textId="77777777" w:rsidR="00B26092" w:rsidRPr="00B26092" w:rsidRDefault="00B26092" w:rsidP="00B26092">
      <w:pPr>
        <w:suppressAutoHyphens/>
        <w:adjustRightInd w:val="0"/>
        <w:spacing w:before="120" w:after="0" w:line="240" w:lineRule="auto"/>
        <w:rPr>
          <w:rFonts w:ascii="Times New Roman" w:hAnsi="Times New Roman" w:cs="Times New Roman"/>
          <w:sz w:val="24"/>
          <w:szCs w:val="24"/>
        </w:rPr>
      </w:pPr>
      <w:r w:rsidRPr="00B26092">
        <w:rPr>
          <w:rFonts w:ascii="Times New Roman" w:hAnsi="Times New Roman" w:cs="Times New Roman"/>
          <w:sz w:val="24"/>
          <w:szCs w:val="24"/>
        </w:rPr>
        <w:t xml:space="preserve">The aim of Recommendation ITU-T P.1150 is to set a base level of function and quality, aimed at providing improved communication between all occupants in a motor vehicle. Furthermore, it will ensure the ICC operates to a quality such that motor vehicle drivers do not feel it necessary to turn their head to amplify their voice when talking to other passengers (i.e., prevent driver distraction). ICC will utilize integrated microphones and speakers in the motor vehicle cabin to amplify conversation. </w:t>
      </w:r>
    </w:p>
    <w:p w14:paraId="5C25425B" w14:textId="77777777" w:rsidR="003D5AE7" w:rsidRDefault="00B26092" w:rsidP="00B26092">
      <w:pPr>
        <w:suppressAutoHyphens/>
        <w:adjustRightInd w:val="0"/>
        <w:spacing w:before="120" w:after="0" w:line="240" w:lineRule="auto"/>
        <w:rPr>
          <w:rFonts w:ascii="Times New Roman" w:hAnsi="Times New Roman" w:cs="Times New Roman"/>
          <w:sz w:val="24"/>
          <w:szCs w:val="24"/>
        </w:rPr>
      </w:pPr>
      <w:r w:rsidRPr="00B26092">
        <w:rPr>
          <w:rFonts w:ascii="Times New Roman" w:hAnsi="Times New Roman" w:cs="Times New Roman"/>
          <w:sz w:val="24"/>
          <w:szCs w:val="24"/>
        </w:rPr>
        <w:t>To meet these requirements, th</w:t>
      </w:r>
      <w:r w:rsidR="00357B15">
        <w:rPr>
          <w:rFonts w:ascii="Times New Roman" w:hAnsi="Times New Roman" w:cs="Times New Roman"/>
          <w:sz w:val="24"/>
          <w:szCs w:val="24"/>
        </w:rPr>
        <w:t>is</w:t>
      </w:r>
      <w:r w:rsidRPr="00B26092">
        <w:rPr>
          <w:rFonts w:ascii="Times New Roman" w:hAnsi="Times New Roman" w:cs="Times New Roman"/>
          <w:sz w:val="24"/>
          <w:szCs w:val="24"/>
        </w:rPr>
        <w:t xml:space="preserve"> Recommendation uses the concept of audio zones within a motor vehicle </w:t>
      </w:r>
      <w:r w:rsidR="001D452A" w:rsidRPr="00B26092">
        <w:rPr>
          <w:rFonts w:ascii="Times New Roman" w:hAnsi="Times New Roman" w:cs="Times New Roman"/>
          <w:sz w:val="24"/>
          <w:szCs w:val="24"/>
        </w:rPr>
        <w:t>cabin and</w:t>
      </w:r>
      <w:r w:rsidRPr="00B26092">
        <w:rPr>
          <w:rFonts w:ascii="Times New Roman" w:hAnsi="Times New Roman" w:cs="Times New Roman"/>
          <w:sz w:val="24"/>
          <w:szCs w:val="24"/>
        </w:rPr>
        <w:t xml:space="preserve"> defines tests to ensure good speech intelligibility and quality between these audio zones. ITU-T P.1150 covers requirements and test methods for</w:t>
      </w:r>
      <w:r w:rsidR="003D5AE7">
        <w:rPr>
          <w:rFonts w:ascii="Times New Roman" w:hAnsi="Times New Roman" w:cs="Times New Roman"/>
          <w:sz w:val="24"/>
          <w:szCs w:val="24"/>
        </w:rPr>
        <w:t>:</w:t>
      </w:r>
    </w:p>
    <w:p w14:paraId="1C6F7EB1" w14:textId="501E680C" w:rsidR="003D5AE7" w:rsidRDefault="00B26092" w:rsidP="003D5AE7">
      <w:pPr>
        <w:pStyle w:val="ListParagraph"/>
        <w:numPr>
          <w:ilvl w:val="0"/>
          <w:numId w:val="22"/>
        </w:numPr>
        <w:suppressAutoHyphens/>
        <w:adjustRightInd w:val="0"/>
        <w:spacing w:before="120"/>
        <w:rPr>
          <w:rFonts w:ascii="Times New Roman" w:hAnsi="Times New Roman" w:cs="Times New Roman"/>
          <w:sz w:val="24"/>
          <w:szCs w:val="24"/>
        </w:rPr>
      </w:pPr>
      <w:r w:rsidRPr="003D5AE7">
        <w:rPr>
          <w:rFonts w:ascii="Times New Roman" w:hAnsi="Times New Roman" w:cs="Times New Roman"/>
          <w:sz w:val="24"/>
          <w:szCs w:val="24"/>
        </w:rPr>
        <w:t>system stability;</w:t>
      </w:r>
    </w:p>
    <w:p w14:paraId="7C5C19C6" w14:textId="398A84FA" w:rsidR="003D5AE7" w:rsidRDefault="00B26092" w:rsidP="003D5AE7">
      <w:pPr>
        <w:pStyle w:val="ListParagraph"/>
        <w:numPr>
          <w:ilvl w:val="0"/>
          <w:numId w:val="22"/>
        </w:numPr>
        <w:suppressAutoHyphens/>
        <w:adjustRightInd w:val="0"/>
        <w:spacing w:before="120"/>
        <w:rPr>
          <w:rFonts w:ascii="Times New Roman" w:hAnsi="Times New Roman" w:cs="Times New Roman"/>
          <w:sz w:val="24"/>
          <w:szCs w:val="24"/>
        </w:rPr>
      </w:pPr>
      <w:r w:rsidRPr="003D5AE7">
        <w:rPr>
          <w:rFonts w:ascii="Times New Roman" w:hAnsi="Times New Roman" w:cs="Times New Roman"/>
          <w:sz w:val="24"/>
          <w:szCs w:val="24"/>
        </w:rPr>
        <w:t>speech intelligibility;</w:t>
      </w:r>
    </w:p>
    <w:p w14:paraId="7455BA16" w14:textId="121C44E3" w:rsidR="003D5AE7" w:rsidRDefault="00B26092" w:rsidP="003D5AE7">
      <w:pPr>
        <w:pStyle w:val="ListParagraph"/>
        <w:numPr>
          <w:ilvl w:val="0"/>
          <w:numId w:val="22"/>
        </w:numPr>
        <w:suppressAutoHyphens/>
        <w:adjustRightInd w:val="0"/>
        <w:spacing w:before="120"/>
        <w:rPr>
          <w:rFonts w:ascii="Times New Roman" w:hAnsi="Times New Roman" w:cs="Times New Roman"/>
          <w:sz w:val="24"/>
          <w:szCs w:val="24"/>
        </w:rPr>
      </w:pPr>
      <w:r w:rsidRPr="003D5AE7">
        <w:rPr>
          <w:rFonts w:ascii="Times New Roman" w:hAnsi="Times New Roman" w:cs="Times New Roman"/>
          <w:sz w:val="24"/>
          <w:szCs w:val="24"/>
        </w:rPr>
        <w:t>speech quality; and</w:t>
      </w:r>
    </w:p>
    <w:p w14:paraId="17D0D342" w14:textId="618B78AD" w:rsidR="003D5AE7" w:rsidRDefault="00B26092" w:rsidP="003D5AE7">
      <w:pPr>
        <w:pStyle w:val="ListParagraph"/>
        <w:numPr>
          <w:ilvl w:val="0"/>
          <w:numId w:val="22"/>
        </w:numPr>
        <w:suppressAutoHyphens/>
        <w:adjustRightInd w:val="0"/>
        <w:spacing w:before="120"/>
        <w:rPr>
          <w:rFonts w:ascii="Times New Roman" w:hAnsi="Times New Roman" w:cs="Times New Roman"/>
          <w:sz w:val="24"/>
          <w:szCs w:val="24"/>
        </w:rPr>
      </w:pPr>
      <w:r w:rsidRPr="003D5AE7">
        <w:rPr>
          <w:rFonts w:ascii="Times New Roman" w:hAnsi="Times New Roman" w:cs="Times New Roman"/>
          <w:sz w:val="24"/>
          <w:szCs w:val="24"/>
        </w:rPr>
        <w:t>talker localization accuracy.</w:t>
      </w:r>
    </w:p>
    <w:p w14:paraId="414548CB" w14:textId="3EA1783D" w:rsidR="00B26092" w:rsidRPr="003D5AE7" w:rsidRDefault="00B26092" w:rsidP="00564D9C">
      <w:pPr>
        <w:suppressAutoHyphens/>
        <w:adjustRightInd w:val="0"/>
        <w:spacing w:before="120" w:after="0"/>
        <w:rPr>
          <w:rFonts w:ascii="Times New Roman" w:hAnsi="Times New Roman" w:cs="Times New Roman"/>
          <w:sz w:val="24"/>
          <w:szCs w:val="24"/>
        </w:rPr>
      </w:pPr>
      <w:r w:rsidRPr="003D5AE7">
        <w:rPr>
          <w:rFonts w:ascii="Times New Roman" w:hAnsi="Times New Roman" w:cs="Times New Roman"/>
          <w:sz w:val="24"/>
          <w:szCs w:val="24"/>
        </w:rPr>
        <w:t>The use of wearable headphones (audio</w:t>
      </w:r>
      <w:r w:rsidR="003D5AE7" w:rsidRPr="003D5AE7">
        <w:rPr>
          <w:rFonts w:ascii="Times New Roman" w:hAnsi="Times New Roman" w:cs="Times New Roman"/>
          <w:sz w:val="24"/>
          <w:szCs w:val="24"/>
        </w:rPr>
        <w:t>-</w:t>
      </w:r>
      <w:r w:rsidRPr="003D5AE7">
        <w:rPr>
          <w:rFonts w:ascii="Times New Roman" w:hAnsi="Times New Roman" w:cs="Times New Roman"/>
          <w:sz w:val="24"/>
          <w:szCs w:val="24"/>
        </w:rPr>
        <w:t>phones) by driver or passengers is outside the scope of this Recommendation.</w:t>
      </w:r>
    </w:p>
    <w:p w14:paraId="1A0667F8" w14:textId="77777777" w:rsidR="00357B15" w:rsidRPr="00B26092" w:rsidRDefault="00B26092" w:rsidP="00B26092">
      <w:pPr>
        <w:suppressAutoHyphens/>
        <w:adjustRightInd w:val="0"/>
        <w:spacing w:before="120" w:after="0" w:line="240" w:lineRule="auto"/>
        <w:rPr>
          <w:rFonts w:ascii="Times New Roman" w:hAnsi="Times New Roman" w:cs="Times New Roman"/>
          <w:sz w:val="24"/>
          <w:szCs w:val="24"/>
        </w:rPr>
      </w:pPr>
      <w:r w:rsidRPr="00B26092">
        <w:rPr>
          <w:rFonts w:ascii="Times New Roman" w:hAnsi="Times New Roman" w:cs="Times New Roman"/>
          <w:sz w:val="24"/>
          <w:szCs w:val="24"/>
        </w:rPr>
        <w:t>The next SG12 meeting will take place in Geneva, 15-24 April 2020. Question 4/12 on Objective methods for speech and audio evaluation in vehicles will review/progress its work programme, including any further work required for Recommendation ITU-T P.1150.</w:t>
      </w:r>
    </w:p>
    <w:p w14:paraId="02CF4EDE" w14:textId="77777777" w:rsidR="002C0D84" w:rsidRPr="00FA3C8C" w:rsidRDefault="002C0D84" w:rsidP="00AC0C62">
      <w:pPr>
        <w:keepNext/>
        <w:keepLines/>
        <w:suppressAutoHyphens/>
        <w:adjustRightInd w:val="0"/>
        <w:spacing w:before="120" w:after="0" w:line="240" w:lineRule="auto"/>
        <w:rPr>
          <w:rFonts w:ascii="Times New Roman" w:hAnsi="Times New Roman" w:cs="Times New Roman"/>
          <w:b/>
          <w:bCs/>
          <w:sz w:val="24"/>
          <w:szCs w:val="24"/>
          <w:lang w:val="en-GB"/>
        </w:rPr>
      </w:pPr>
      <w:r w:rsidRPr="00FA3C8C">
        <w:rPr>
          <w:rFonts w:ascii="Times New Roman" w:hAnsi="Times New Roman" w:cs="Times New Roman"/>
          <w:b/>
          <w:bCs/>
          <w:sz w:val="24"/>
          <w:szCs w:val="24"/>
          <w:lang w:val="en-GB"/>
        </w:rPr>
        <w:t>4.</w:t>
      </w:r>
      <w:r w:rsidR="00EB7818" w:rsidRPr="00FA3C8C">
        <w:rPr>
          <w:rFonts w:ascii="Times New Roman" w:hAnsi="Times New Roman" w:cs="Times New Roman"/>
          <w:b/>
          <w:bCs/>
          <w:sz w:val="24"/>
          <w:szCs w:val="24"/>
          <w:lang w:val="en-GB"/>
        </w:rPr>
        <w:t>4</w:t>
      </w:r>
      <w:r w:rsidRPr="00FA3C8C">
        <w:rPr>
          <w:rFonts w:ascii="Times New Roman" w:hAnsi="Times New Roman" w:cs="Times New Roman"/>
          <w:b/>
          <w:bCs/>
          <w:sz w:val="24"/>
          <w:szCs w:val="24"/>
          <w:lang w:val="en-GB"/>
        </w:rPr>
        <w:tab/>
      </w:r>
      <w:r w:rsidR="00E770FB" w:rsidRPr="00FA3C8C">
        <w:rPr>
          <w:rFonts w:ascii="Times New Roman" w:hAnsi="Times New Roman" w:cs="Times New Roman"/>
          <w:b/>
          <w:bCs/>
          <w:sz w:val="24"/>
          <w:szCs w:val="24"/>
          <w:lang w:val="en-GB"/>
        </w:rPr>
        <w:t xml:space="preserve">ITU-T </w:t>
      </w:r>
      <w:hyperlink r:id="rId49" w:history="1">
        <w:r w:rsidR="00E770FB" w:rsidRPr="00FA3C8C">
          <w:rPr>
            <w:rStyle w:val="Hyperlink"/>
            <w:rFonts w:ascii="Times New Roman" w:hAnsi="Times New Roman"/>
            <w:b/>
            <w:bCs/>
            <w:sz w:val="24"/>
            <w:szCs w:val="24"/>
          </w:rPr>
          <w:t>SG16</w:t>
        </w:r>
      </w:hyperlink>
      <w:r w:rsidR="00E770FB" w:rsidRPr="00FA3C8C">
        <w:rPr>
          <w:rFonts w:ascii="Times New Roman" w:hAnsi="Times New Roman" w:cs="Times New Roman"/>
          <w:b/>
          <w:bCs/>
          <w:sz w:val="24"/>
          <w:szCs w:val="24"/>
          <w:lang w:val="en-GB"/>
        </w:rPr>
        <w:t xml:space="preserve"> (</w:t>
      </w:r>
      <w:hyperlink r:id="rId50" w:history="1">
        <w:r w:rsidR="00E770FB" w:rsidRPr="00FA3C8C">
          <w:rPr>
            <w:rStyle w:val="Hyperlink"/>
            <w:rFonts w:ascii="Times New Roman" w:hAnsi="Times New Roman"/>
            <w:b/>
            <w:bCs/>
            <w:sz w:val="24"/>
            <w:szCs w:val="24"/>
            <w:lang w:val="en-GB"/>
          </w:rPr>
          <w:t>Q27/16</w:t>
        </w:r>
      </w:hyperlink>
      <w:r w:rsidR="00E770FB" w:rsidRPr="00FA3C8C">
        <w:rPr>
          <w:rFonts w:ascii="Times New Roman" w:hAnsi="Times New Roman" w:cs="Times New Roman"/>
          <w:b/>
          <w:bCs/>
          <w:sz w:val="24"/>
          <w:szCs w:val="24"/>
          <w:lang w:val="en-GB"/>
        </w:rPr>
        <w:t>)</w:t>
      </w:r>
    </w:p>
    <w:p w14:paraId="66114FD8" w14:textId="77777777" w:rsidR="00197042" w:rsidRDefault="002C0D84" w:rsidP="00AC0C62">
      <w:pPr>
        <w:suppressAutoHyphens/>
        <w:adjustRightInd w:val="0"/>
        <w:spacing w:before="120" w:after="0" w:line="240" w:lineRule="auto"/>
        <w:rPr>
          <w:rFonts w:ascii="Times New Roman" w:hAnsi="Times New Roman" w:cs="Times New Roman"/>
          <w:bCs/>
          <w:sz w:val="24"/>
          <w:szCs w:val="24"/>
          <w:lang w:val="en-GB"/>
        </w:rPr>
      </w:pPr>
      <w:r w:rsidRPr="00197042">
        <w:rPr>
          <w:rFonts w:ascii="Times New Roman" w:hAnsi="Times New Roman" w:cs="Times New Roman"/>
          <w:bCs/>
          <w:sz w:val="24"/>
          <w:szCs w:val="24"/>
          <w:lang w:val="en-GB"/>
        </w:rPr>
        <w:t>[</w:t>
      </w:r>
      <w:hyperlink r:id="rId51" w:history="1">
        <w:r w:rsidRPr="00D501F5">
          <w:rPr>
            <w:rStyle w:val="Hyperlink"/>
            <w:rFonts w:ascii="Times New Roman" w:hAnsi="Times New Roman"/>
            <w:sz w:val="24"/>
            <w:szCs w:val="24"/>
          </w:rPr>
          <w:t xml:space="preserve">Doc </w:t>
        </w:r>
        <w:r w:rsidR="00197042" w:rsidRPr="00D501F5">
          <w:rPr>
            <w:rStyle w:val="Hyperlink"/>
            <w:rFonts w:ascii="Times New Roman" w:hAnsi="Times New Roman"/>
            <w:sz w:val="24"/>
            <w:szCs w:val="24"/>
          </w:rPr>
          <w:t>10</w:t>
        </w:r>
      </w:hyperlink>
      <w:r w:rsidRPr="00197042">
        <w:rPr>
          <w:rFonts w:ascii="Times New Roman" w:hAnsi="Times New Roman" w:cs="Times New Roman"/>
          <w:bCs/>
          <w:sz w:val="24"/>
          <w:szCs w:val="24"/>
          <w:lang w:val="en-GB"/>
        </w:rPr>
        <w:t xml:space="preserve">] was </w:t>
      </w:r>
      <w:r w:rsidR="00D501F5">
        <w:rPr>
          <w:rFonts w:ascii="Times New Roman" w:hAnsi="Times New Roman" w:cs="Times New Roman"/>
          <w:bCs/>
          <w:sz w:val="24"/>
          <w:szCs w:val="24"/>
          <w:lang w:val="en-GB"/>
        </w:rPr>
        <w:t xml:space="preserve">submitted and </w:t>
      </w:r>
      <w:r w:rsidRPr="00197042">
        <w:rPr>
          <w:rFonts w:ascii="Times New Roman" w:hAnsi="Times New Roman" w:cs="Times New Roman"/>
          <w:bCs/>
          <w:sz w:val="24"/>
          <w:szCs w:val="24"/>
          <w:lang w:val="en-GB"/>
        </w:rPr>
        <w:t xml:space="preserve">presented Hideki Yamamoto. </w:t>
      </w:r>
      <w:r w:rsidR="0065022A">
        <w:rPr>
          <w:rFonts w:ascii="Times New Roman" w:hAnsi="Times New Roman" w:cs="Times New Roman"/>
          <w:bCs/>
          <w:sz w:val="24"/>
          <w:szCs w:val="24"/>
          <w:lang w:val="en-GB"/>
        </w:rPr>
        <w:t>Its highlighted the creation of the n</w:t>
      </w:r>
      <w:r w:rsidR="00197042">
        <w:rPr>
          <w:rFonts w:ascii="Times New Roman" w:hAnsi="Times New Roman" w:cs="Times New Roman"/>
          <w:bCs/>
          <w:sz w:val="24"/>
          <w:szCs w:val="24"/>
          <w:lang w:val="en-GB"/>
        </w:rPr>
        <w:t xml:space="preserve">ew </w:t>
      </w:r>
      <w:r w:rsidR="0065022A">
        <w:rPr>
          <w:rFonts w:ascii="Times New Roman" w:hAnsi="Times New Roman" w:cs="Times New Roman"/>
          <w:bCs/>
          <w:sz w:val="24"/>
          <w:szCs w:val="24"/>
          <w:lang w:val="en-GB"/>
        </w:rPr>
        <w:t>Focus Group on AI for Autonomous and Assisted Driving (</w:t>
      </w:r>
      <w:r w:rsidR="00197042">
        <w:rPr>
          <w:rFonts w:ascii="Times New Roman" w:hAnsi="Times New Roman" w:cs="Times New Roman"/>
          <w:bCs/>
          <w:sz w:val="24"/>
          <w:szCs w:val="24"/>
          <w:lang w:val="en-GB"/>
        </w:rPr>
        <w:t>FG-AI4AD</w:t>
      </w:r>
      <w:r w:rsidR="0065022A">
        <w:rPr>
          <w:rFonts w:ascii="Times New Roman" w:hAnsi="Times New Roman" w:cs="Times New Roman"/>
          <w:bCs/>
          <w:sz w:val="24"/>
          <w:szCs w:val="24"/>
          <w:lang w:val="en-GB"/>
        </w:rPr>
        <w:t>)</w:t>
      </w:r>
      <w:r w:rsidR="00197042">
        <w:rPr>
          <w:rFonts w:ascii="Times New Roman" w:hAnsi="Times New Roman" w:cs="Times New Roman"/>
          <w:bCs/>
          <w:sz w:val="24"/>
          <w:szCs w:val="24"/>
          <w:lang w:val="en-GB"/>
        </w:rPr>
        <w:t xml:space="preserve"> was created </w:t>
      </w:r>
      <w:r w:rsidR="0065022A">
        <w:rPr>
          <w:rFonts w:ascii="Times New Roman" w:hAnsi="Times New Roman" w:cs="Times New Roman"/>
          <w:bCs/>
          <w:sz w:val="24"/>
          <w:szCs w:val="24"/>
          <w:lang w:val="en-GB"/>
        </w:rPr>
        <w:t xml:space="preserve">in October 2019 </w:t>
      </w:r>
      <w:r w:rsidR="00197042">
        <w:rPr>
          <w:rFonts w:ascii="Times New Roman" w:hAnsi="Times New Roman" w:cs="Times New Roman"/>
          <w:bCs/>
          <w:sz w:val="24"/>
          <w:szCs w:val="24"/>
          <w:lang w:val="en-GB"/>
        </w:rPr>
        <w:t>and held one meeting</w:t>
      </w:r>
      <w:r w:rsidR="0065022A">
        <w:rPr>
          <w:rFonts w:ascii="Times New Roman" w:hAnsi="Times New Roman" w:cs="Times New Roman"/>
          <w:bCs/>
          <w:sz w:val="24"/>
          <w:szCs w:val="24"/>
          <w:lang w:val="en-GB"/>
        </w:rPr>
        <w:t xml:space="preserve"> in London, United Kingdom</w:t>
      </w:r>
      <w:r w:rsidR="00197042">
        <w:rPr>
          <w:rFonts w:ascii="Times New Roman" w:hAnsi="Times New Roman" w:cs="Times New Roman"/>
          <w:bCs/>
          <w:sz w:val="24"/>
          <w:szCs w:val="24"/>
          <w:lang w:val="en-GB"/>
        </w:rPr>
        <w:t>. Next meeting</w:t>
      </w:r>
      <w:r w:rsidR="0065022A">
        <w:rPr>
          <w:rFonts w:ascii="Times New Roman" w:hAnsi="Times New Roman" w:cs="Times New Roman"/>
          <w:bCs/>
          <w:sz w:val="24"/>
          <w:szCs w:val="24"/>
          <w:lang w:val="en-GB"/>
        </w:rPr>
        <w:t xml:space="preserve"> FG-AI4AD is expected</w:t>
      </w:r>
      <w:r w:rsidR="00197042">
        <w:rPr>
          <w:rFonts w:ascii="Times New Roman" w:hAnsi="Times New Roman" w:cs="Times New Roman"/>
          <w:bCs/>
          <w:sz w:val="24"/>
          <w:szCs w:val="24"/>
          <w:lang w:val="en-GB"/>
        </w:rPr>
        <w:t xml:space="preserve"> to be collocated with AI for Good Global Summit (which has been moved to September 2020)</w:t>
      </w:r>
    </w:p>
    <w:p w14:paraId="41311053" w14:textId="4966C54F" w:rsidR="00197042" w:rsidRDefault="0065022A" w:rsidP="00AC0C62">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It was noted that </w:t>
      </w:r>
      <w:r w:rsidR="00197042">
        <w:rPr>
          <w:rFonts w:ascii="Times New Roman" w:hAnsi="Times New Roman" w:cs="Times New Roman"/>
          <w:bCs/>
          <w:sz w:val="24"/>
          <w:szCs w:val="24"/>
          <w:lang w:val="en-GB"/>
        </w:rPr>
        <w:t xml:space="preserve">FG-VM </w:t>
      </w:r>
      <w:r>
        <w:rPr>
          <w:rFonts w:ascii="Times New Roman" w:hAnsi="Times New Roman" w:cs="Times New Roman"/>
          <w:bCs/>
          <w:sz w:val="24"/>
          <w:szCs w:val="24"/>
          <w:lang w:val="en-GB"/>
        </w:rPr>
        <w:t xml:space="preserve">(created under SG16) </w:t>
      </w:r>
      <w:r w:rsidR="00197042">
        <w:rPr>
          <w:rFonts w:ascii="Times New Roman" w:hAnsi="Times New Roman" w:cs="Times New Roman"/>
          <w:bCs/>
          <w:sz w:val="24"/>
          <w:szCs w:val="24"/>
          <w:lang w:val="en-GB"/>
        </w:rPr>
        <w:t>already published one TR on VM use-cases</w:t>
      </w:r>
      <w:r w:rsidR="00564D9C">
        <w:rPr>
          <w:rFonts w:ascii="Times New Roman" w:hAnsi="Times New Roman" w:cs="Times New Roman"/>
          <w:bCs/>
          <w:sz w:val="24"/>
          <w:szCs w:val="24"/>
          <w:lang w:val="en-GB"/>
        </w:rPr>
        <w:t>.</w:t>
      </w:r>
    </w:p>
    <w:p w14:paraId="124C1E7D" w14:textId="16876218" w:rsidR="00197042" w:rsidRDefault="0065022A" w:rsidP="00AC0C62">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The next meeting </w:t>
      </w:r>
      <w:r w:rsidR="00DC1FCE">
        <w:rPr>
          <w:rFonts w:ascii="Times New Roman" w:hAnsi="Times New Roman" w:cs="Times New Roman"/>
          <w:bCs/>
          <w:sz w:val="24"/>
          <w:szCs w:val="24"/>
          <w:lang w:val="en-GB"/>
        </w:rPr>
        <w:t>of joint ISO TC 22 and ITU-T SG16 (</w:t>
      </w:r>
      <w:r w:rsidR="00197042">
        <w:rPr>
          <w:rFonts w:ascii="Times New Roman" w:hAnsi="Times New Roman" w:cs="Times New Roman"/>
          <w:bCs/>
          <w:sz w:val="24"/>
          <w:szCs w:val="24"/>
          <w:lang w:val="en-GB"/>
        </w:rPr>
        <w:t>JVDS</w:t>
      </w:r>
      <w:r w:rsidR="00DC1FCE">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will take </w:t>
      </w:r>
      <w:r w:rsidR="00197042">
        <w:rPr>
          <w:rFonts w:ascii="Times New Roman" w:hAnsi="Times New Roman" w:cs="Times New Roman"/>
          <w:bCs/>
          <w:sz w:val="24"/>
          <w:szCs w:val="24"/>
          <w:lang w:val="en-GB"/>
        </w:rPr>
        <w:t>on 9 March 2020: First document ISO 23139 was submitted as a second CD ballot</w:t>
      </w:r>
      <w:r>
        <w:rPr>
          <w:rFonts w:ascii="Times New Roman" w:hAnsi="Times New Roman" w:cs="Times New Roman"/>
          <w:bCs/>
          <w:sz w:val="24"/>
          <w:szCs w:val="24"/>
          <w:lang w:val="en-GB"/>
        </w:rPr>
        <w:t>.</w:t>
      </w:r>
    </w:p>
    <w:p w14:paraId="0D3A6F30" w14:textId="77777777" w:rsidR="00197042" w:rsidRPr="00197042" w:rsidRDefault="0065022A" w:rsidP="00AC0C62">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An update on the existing work items was also provided:</w:t>
      </w:r>
      <w:r w:rsidRPr="0065022A">
        <w:t xml:space="preserve"> </w:t>
      </w:r>
      <w:r w:rsidRPr="0065022A">
        <w:rPr>
          <w:rFonts w:ascii="Times New Roman" w:hAnsi="Times New Roman" w:cs="Times New Roman"/>
          <w:bCs/>
          <w:sz w:val="24"/>
          <w:szCs w:val="24"/>
          <w:lang w:val="en-GB"/>
        </w:rPr>
        <w:t>F.AUTO-TAX</w:t>
      </w:r>
      <w:r>
        <w:rPr>
          <w:rFonts w:ascii="Times New Roman" w:hAnsi="Times New Roman" w:cs="Times New Roman"/>
          <w:bCs/>
          <w:sz w:val="24"/>
          <w:szCs w:val="24"/>
          <w:lang w:val="en-GB"/>
        </w:rPr>
        <w:t xml:space="preserve">, </w:t>
      </w:r>
      <w:r w:rsidRPr="0065022A">
        <w:rPr>
          <w:rFonts w:ascii="Times New Roman" w:hAnsi="Times New Roman" w:cs="Times New Roman"/>
          <w:bCs/>
          <w:sz w:val="24"/>
          <w:szCs w:val="24"/>
          <w:lang w:val="en-GB"/>
        </w:rPr>
        <w:t>HSTP-VG-Gap</w:t>
      </w:r>
      <w:r>
        <w:rPr>
          <w:rFonts w:ascii="Times New Roman" w:hAnsi="Times New Roman" w:cs="Times New Roman"/>
          <w:bCs/>
          <w:sz w:val="24"/>
          <w:szCs w:val="24"/>
          <w:lang w:val="en-GB"/>
        </w:rPr>
        <w:t xml:space="preserve">, </w:t>
      </w:r>
      <w:r w:rsidRPr="0065022A">
        <w:rPr>
          <w:rFonts w:ascii="Times New Roman" w:hAnsi="Times New Roman" w:cs="Times New Roman"/>
          <w:bCs/>
          <w:sz w:val="24"/>
          <w:szCs w:val="24"/>
          <w:lang w:val="en-GB"/>
        </w:rPr>
        <w:t>F.VS-AIMC</w:t>
      </w:r>
      <w:r>
        <w:rPr>
          <w:rFonts w:ascii="Times New Roman" w:hAnsi="Times New Roman" w:cs="Times New Roman"/>
          <w:bCs/>
          <w:sz w:val="24"/>
          <w:szCs w:val="24"/>
          <w:lang w:val="en-GB"/>
        </w:rPr>
        <w:t xml:space="preserve">, </w:t>
      </w:r>
      <w:r w:rsidRPr="0065022A">
        <w:rPr>
          <w:rFonts w:ascii="Times New Roman" w:hAnsi="Times New Roman" w:cs="Times New Roman"/>
          <w:bCs/>
          <w:sz w:val="24"/>
          <w:szCs w:val="24"/>
          <w:lang w:val="en-GB"/>
        </w:rPr>
        <w:t>H.VDS-UC</w:t>
      </w:r>
      <w:r>
        <w:rPr>
          <w:rFonts w:ascii="Times New Roman" w:hAnsi="Times New Roman" w:cs="Times New Roman"/>
          <w:bCs/>
          <w:sz w:val="24"/>
          <w:szCs w:val="24"/>
          <w:lang w:val="en-GB"/>
        </w:rPr>
        <w:t xml:space="preserve">, </w:t>
      </w:r>
      <w:r w:rsidRPr="0065022A">
        <w:rPr>
          <w:rFonts w:ascii="Times New Roman" w:hAnsi="Times New Roman" w:cs="Times New Roman"/>
          <w:bCs/>
          <w:sz w:val="24"/>
          <w:szCs w:val="24"/>
          <w:lang w:val="en-GB"/>
        </w:rPr>
        <w:t>H.VDS-APR</w:t>
      </w:r>
      <w:r>
        <w:rPr>
          <w:rFonts w:ascii="Times New Roman" w:hAnsi="Times New Roman" w:cs="Times New Roman"/>
          <w:bCs/>
          <w:sz w:val="24"/>
          <w:szCs w:val="24"/>
          <w:lang w:val="en-GB"/>
        </w:rPr>
        <w:t xml:space="preserve">, </w:t>
      </w:r>
      <w:r w:rsidRPr="0065022A">
        <w:rPr>
          <w:rFonts w:ascii="Times New Roman" w:hAnsi="Times New Roman" w:cs="Times New Roman"/>
          <w:bCs/>
          <w:sz w:val="24"/>
          <w:szCs w:val="24"/>
          <w:lang w:val="en-GB"/>
        </w:rPr>
        <w:t>H.VDS-NWR</w:t>
      </w:r>
      <w:r>
        <w:rPr>
          <w:rFonts w:ascii="Times New Roman" w:hAnsi="Times New Roman" w:cs="Times New Roman"/>
          <w:bCs/>
          <w:sz w:val="24"/>
          <w:szCs w:val="24"/>
          <w:lang w:val="en-GB"/>
        </w:rPr>
        <w:t xml:space="preserve"> and </w:t>
      </w:r>
      <w:r w:rsidRPr="0065022A">
        <w:rPr>
          <w:rFonts w:ascii="Times New Roman" w:hAnsi="Times New Roman" w:cs="Times New Roman"/>
          <w:bCs/>
          <w:sz w:val="24"/>
          <w:szCs w:val="24"/>
          <w:lang w:val="en-GB"/>
        </w:rPr>
        <w:t>H.VDS-PHYR</w:t>
      </w:r>
      <w:r>
        <w:rPr>
          <w:rFonts w:ascii="Times New Roman" w:hAnsi="Times New Roman" w:cs="Times New Roman"/>
          <w:bCs/>
          <w:sz w:val="24"/>
          <w:szCs w:val="24"/>
          <w:lang w:val="en-GB"/>
        </w:rPr>
        <w:t xml:space="preserve">. </w:t>
      </w:r>
    </w:p>
    <w:p w14:paraId="15C84CBF" w14:textId="77777777" w:rsidR="00526C80" w:rsidRPr="008F64D5" w:rsidRDefault="00EB7818" w:rsidP="0025110B">
      <w:pPr>
        <w:keepNext/>
        <w:suppressAutoHyphens/>
        <w:adjustRightInd w:val="0"/>
        <w:spacing w:before="120" w:after="0" w:line="240" w:lineRule="auto"/>
        <w:rPr>
          <w:rFonts w:ascii="Times New Roman" w:hAnsi="Times New Roman" w:cs="Times New Roman"/>
          <w:b/>
          <w:bCs/>
          <w:sz w:val="24"/>
          <w:szCs w:val="24"/>
          <w:lang w:val="en-GB"/>
        </w:rPr>
      </w:pPr>
      <w:bookmarkStart w:id="10" w:name="_Hlk40062833"/>
      <w:bookmarkStart w:id="11" w:name="_Hlk42832279"/>
      <w:r w:rsidRPr="008F64D5">
        <w:rPr>
          <w:rFonts w:ascii="Times New Roman" w:hAnsi="Times New Roman" w:cs="Times New Roman"/>
          <w:b/>
          <w:bCs/>
          <w:sz w:val="24"/>
          <w:szCs w:val="24"/>
        </w:rPr>
        <w:t>4</w:t>
      </w:r>
      <w:r w:rsidR="00526C80" w:rsidRPr="008F64D5">
        <w:rPr>
          <w:rFonts w:ascii="Times New Roman" w:hAnsi="Times New Roman" w:cs="Times New Roman"/>
          <w:b/>
          <w:bCs/>
          <w:sz w:val="24"/>
          <w:szCs w:val="24"/>
        </w:rPr>
        <w:t>.5</w:t>
      </w:r>
      <w:r w:rsidR="00526C80" w:rsidRPr="008F64D5">
        <w:rPr>
          <w:rFonts w:ascii="Times New Roman" w:hAnsi="Times New Roman" w:cs="Times New Roman"/>
          <w:b/>
          <w:bCs/>
          <w:sz w:val="24"/>
          <w:szCs w:val="24"/>
        </w:rPr>
        <w:tab/>
      </w:r>
      <w:r w:rsidR="00526C80" w:rsidRPr="008F64D5">
        <w:rPr>
          <w:rFonts w:ascii="Times New Roman" w:hAnsi="Times New Roman" w:cs="Times New Roman"/>
          <w:b/>
          <w:bCs/>
          <w:sz w:val="24"/>
          <w:szCs w:val="24"/>
          <w:lang w:val="en-GB"/>
        </w:rPr>
        <w:t xml:space="preserve">ITU-T </w:t>
      </w:r>
      <w:hyperlink r:id="rId52" w:history="1">
        <w:r w:rsidR="00526C80" w:rsidRPr="008F64D5">
          <w:rPr>
            <w:rStyle w:val="Hyperlink"/>
            <w:rFonts w:ascii="Times New Roman" w:hAnsi="Times New Roman"/>
            <w:b/>
            <w:bCs/>
            <w:sz w:val="24"/>
            <w:szCs w:val="24"/>
          </w:rPr>
          <w:t>SG17</w:t>
        </w:r>
      </w:hyperlink>
      <w:r w:rsidR="00526C80" w:rsidRPr="008F64D5">
        <w:rPr>
          <w:rFonts w:ascii="Times New Roman" w:hAnsi="Times New Roman" w:cs="Times New Roman"/>
          <w:b/>
          <w:bCs/>
          <w:sz w:val="24"/>
          <w:szCs w:val="24"/>
          <w:lang w:val="en-GB"/>
        </w:rPr>
        <w:t xml:space="preserve"> (</w:t>
      </w:r>
      <w:hyperlink r:id="rId53" w:history="1">
        <w:r w:rsidR="00526C80" w:rsidRPr="008F64D5">
          <w:rPr>
            <w:rStyle w:val="Hyperlink"/>
            <w:rFonts w:ascii="Times New Roman" w:hAnsi="Times New Roman"/>
            <w:b/>
            <w:bCs/>
            <w:sz w:val="24"/>
            <w:szCs w:val="24"/>
            <w:lang w:val="en-GB"/>
          </w:rPr>
          <w:t>Q13/17</w:t>
        </w:r>
      </w:hyperlink>
      <w:r w:rsidR="00526C80" w:rsidRPr="008F64D5">
        <w:rPr>
          <w:rFonts w:ascii="Times New Roman" w:hAnsi="Times New Roman" w:cs="Times New Roman"/>
          <w:b/>
          <w:bCs/>
          <w:sz w:val="24"/>
          <w:szCs w:val="24"/>
          <w:lang w:val="en-GB"/>
        </w:rPr>
        <w:t>)</w:t>
      </w:r>
    </w:p>
    <w:bookmarkEnd w:id="10"/>
    <w:p w14:paraId="4034F9BA" w14:textId="77777777" w:rsidR="00511131" w:rsidRDefault="008F64D5" w:rsidP="009C03B2">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hyperlink r:id="rId54" w:history="1">
        <w:r w:rsidRPr="008F64D5">
          <w:rPr>
            <w:rStyle w:val="Hyperlink"/>
            <w:rFonts w:ascii="Times New Roman" w:hAnsi="Times New Roman"/>
            <w:sz w:val="24"/>
            <w:szCs w:val="24"/>
            <w:lang w:val="en-GB"/>
          </w:rPr>
          <w:t>Doc 1</w:t>
        </w:r>
        <w:r w:rsidR="00FA3C8C">
          <w:rPr>
            <w:rStyle w:val="Hyperlink"/>
            <w:rFonts w:ascii="Times New Roman" w:hAnsi="Times New Roman"/>
            <w:sz w:val="24"/>
            <w:szCs w:val="24"/>
            <w:lang w:val="en-GB"/>
          </w:rPr>
          <w:t>8</w:t>
        </w:r>
      </w:hyperlink>
      <w:r>
        <w:rPr>
          <w:rFonts w:ascii="Times New Roman" w:hAnsi="Times New Roman" w:cs="Times New Roman"/>
          <w:sz w:val="24"/>
          <w:szCs w:val="24"/>
          <w:lang w:val="en-GB"/>
        </w:rPr>
        <w:t>] was submitted and presented by Koji Nakao, ITU-T SG17 WP2 (Cybersecurity) Chair, The presentation highlighted the r</w:t>
      </w:r>
      <w:r w:rsidR="00511131" w:rsidRPr="00511131">
        <w:rPr>
          <w:rFonts w:ascii="Times New Roman" w:hAnsi="Times New Roman" w:cs="Times New Roman"/>
          <w:sz w:val="24"/>
          <w:szCs w:val="24"/>
          <w:lang w:val="en-GB"/>
        </w:rPr>
        <w:t>elevan</w:t>
      </w:r>
      <w:r>
        <w:rPr>
          <w:rFonts w:ascii="Times New Roman" w:hAnsi="Times New Roman" w:cs="Times New Roman"/>
          <w:sz w:val="24"/>
          <w:szCs w:val="24"/>
          <w:lang w:val="en-GB"/>
        </w:rPr>
        <w:t>ce of</w:t>
      </w:r>
      <w:r w:rsidR="00511131" w:rsidRPr="00511131">
        <w:rPr>
          <w:rFonts w:ascii="Times New Roman" w:hAnsi="Times New Roman" w:cs="Times New Roman"/>
          <w:sz w:val="24"/>
          <w:szCs w:val="24"/>
          <w:lang w:val="en-GB"/>
        </w:rPr>
        <w:t xml:space="preserve"> international cybersecurity </w:t>
      </w:r>
      <w:r>
        <w:rPr>
          <w:rFonts w:ascii="Times New Roman" w:hAnsi="Times New Roman" w:cs="Times New Roman"/>
          <w:sz w:val="24"/>
          <w:szCs w:val="24"/>
          <w:lang w:val="en-GB"/>
        </w:rPr>
        <w:t xml:space="preserve">in </w:t>
      </w:r>
      <w:r w:rsidR="00511131" w:rsidRPr="00511131">
        <w:rPr>
          <w:rFonts w:ascii="Times New Roman" w:hAnsi="Times New Roman" w:cs="Times New Roman"/>
          <w:sz w:val="24"/>
          <w:szCs w:val="24"/>
          <w:lang w:val="en-GB"/>
        </w:rPr>
        <w:t>reduc</w:t>
      </w:r>
      <w:r>
        <w:rPr>
          <w:rFonts w:ascii="Times New Roman" w:hAnsi="Times New Roman" w:cs="Times New Roman"/>
          <w:sz w:val="24"/>
          <w:szCs w:val="24"/>
          <w:lang w:val="en-GB"/>
        </w:rPr>
        <w:t>ing</w:t>
      </w:r>
      <w:r w:rsidR="00511131" w:rsidRPr="00511131">
        <w:rPr>
          <w:rFonts w:ascii="Times New Roman" w:hAnsi="Times New Roman" w:cs="Times New Roman"/>
          <w:sz w:val="24"/>
          <w:szCs w:val="24"/>
          <w:lang w:val="en-GB"/>
        </w:rPr>
        <w:t xml:space="preserve"> threats related to cyber</w:t>
      </w:r>
      <w:r>
        <w:rPr>
          <w:rFonts w:ascii="Times New Roman" w:hAnsi="Times New Roman" w:cs="Times New Roman"/>
          <w:sz w:val="24"/>
          <w:szCs w:val="24"/>
          <w:lang w:val="en-GB"/>
        </w:rPr>
        <w:t>-</w:t>
      </w:r>
      <w:r w:rsidR="00511131" w:rsidRPr="00511131">
        <w:rPr>
          <w:rFonts w:ascii="Times New Roman" w:hAnsi="Times New Roman" w:cs="Times New Roman"/>
          <w:sz w:val="24"/>
          <w:szCs w:val="24"/>
          <w:lang w:val="en-GB"/>
        </w:rPr>
        <w:t>attacks</w:t>
      </w:r>
      <w:r>
        <w:rPr>
          <w:rFonts w:ascii="Times New Roman" w:hAnsi="Times New Roman" w:cs="Times New Roman"/>
          <w:sz w:val="24"/>
          <w:szCs w:val="24"/>
          <w:lang w:val="en-GB"/>
        </w:rPr>
        <w:t xml:space="preserve"> and p</w:t>
      </w:r>
      <w:r w:rsidRPr="008F64D5">
        <w:rPr>
          <w:rFonts w:ascii="Times New Roman" w:hAnsi="Times New Roman" w:cs="Times New Roman"/>
          <w:sz w:val="24"/>
          <w:szCs w:val="24"/>
          <w:lang w:val="en-GB"/>
        </w:rPr>
        <w:t>rotect</w:t>
      </w:r>
      <w:r>
        <w:rPr>
          <w:rFonts w:ascii="Times New Roman" w:hAnsi="Times New Roman" w:cs="Times New Roman"/>
          <w:sz w:val="24"/>
          <w:szCs w:val="24"/>
          <w:lang w:val="en-GB"/>
        </w:rPr>
        <w:t>ion of</w:t>
      </w:r>
      <w:r w:rsidRPr="008F64D5">
        <w:rPr>
          <w:rFonts w:ascii="Times New Roman" w:hAnsi="Times New Roman" w:cs="Times New Roman"/>
          <w:sz w:val="24"/>
          <w:szCs w:val="24"/>
          <w:lang w:val="en-GB"/>
        </w:rPr>
        <w:t xml:space="preserve"> investment in the IT-based systems, services and</w:t>
      </w:r>
      <w:r w:rsidR="003F2D51">
        <w:rPr>
          <w:rFonts w:ascii="Times New Roman" w:hAnsi="Times New Roman" w:cs="Times New Roman"/>
          <w:sz w:val="24"/>
          <w:szCs w:val="24"/>
          <w:lang w:val="en-GB"/>
        </w:rPr>
        <w:t xml:space="preserve"> </w:t>
      </w:r>
      <w:r w:rsidRPr="008F64D5">
        <w:rPr>
          <w:rFonts w:ascii="Times New Roman" w:hAnsi="Times New Roman" w:cs="Times New Roman"/>
          <w:sz w:val="24"/>
          <w:szCs w:val="24"/>
          <w:lang w:val="en-GB"/>
        </w:rPr>
        <w:t>infrastructure use</w:t>
      </w:r>
      <w:r>
        <w:rPr>
          <w:rFonts w:ascii="Times New Roman" w:hAnsi="Times New Roman" w:cs="Times New Roman"/>
          <w:sz w:val="24"/>
          <w:szCs w:val="24"/>
          <w:lang w:val="en-GB"/>
        </w:rPr>
        <w:t>d</w:t>
      </w:r>
      <w:r w:rsidRPr="008F64D5">
        <w:rPr>
          <w:rFonts w:ascii="Times New Roman" w:hAnsi="Times New Roman" w:cs="Times New Roman"/>
          <w:sz w:val="24"/>
          <w:szCs w:val="24"/>
          <w:lang w:val="en-GB"/>
        </w:rPr>
        <w:t xml:space="preserve"> to protect sensitive and critical information</w:t>
      </w:r>
      <w:r>
        <w:rPr>
          <w:rFonts w:ascii="Times New Roman" w:hAnsi="Times New Roman" w:cs="Times New Roman"/>
          <w:sz w:val="24"/>
          <w:szCs w:val="24"/>
          <w:lang w:val="en-GB"/>
        </w:rPr>
        <w:t>. The main topics of study within SG17 are:</w:t>
      </w:r>
    </w:p>
    <w:bookmarkEnd w:id="11"/>
    <w:p w14:paraId="4B5D3334" w14:textId="77777777" w:rsidR="008F64D5" w:rsidRDefault="008F64D5"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8F64D5">
        <w:rPr>
          <w:rFonts w:ascii="Times New Roman" w:hAnsi="Times New Roman" w:cs="Times New Roman"/>
          <w:sz w:val="24"/>
          <w:szCs w:val="24"/>
          <w:lang w:val="en-GB"/>
        </w:rPr>
        <w:t>Technical solution toolkit for trust</w:t>
      </w:r>
    </w:p>
    <w:p w14:paraId="51823B8A" w14:textId="77777777" w:rsidR="008F64D5" w:rsidRDefault="008F64D5"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8F64D5">
        <w:rPr>
          <w:rFonts w:ascii="Times New Roman" w:hAnsi="Times New Roman" w:cs="Times New Roman"/>
          <w:sz w:val="24"/>
          <w:szCs w:val="24"/>
          <w:lang w:val="en-GB"/>
        </w:rPr>
        <w:t>Identity management and tele-biometrics</w:t>
      </w:r>
    </w:p>
    <w:p w14:paraId="0C32FB52" w14:textId="77777777" w:rsidR="008F64D5" w:rsidRDefault="008F64D5"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8F64D5">
        <w:rPr>
          <w:rFonts w:ascii="Times New Roman" w:hAnsi="Times New Roman" w:cs="Times New Roman"/>
          <w:sz w:val="24"/>
          <w:szCs w:val="24"/>
          <w:lang w:val="en-GB"/>
        </w:rPr>
        <w:t>Application security solutions</w:t>
      </w:r>
    </w:p>
    <w:p w14:paraId="1AE038A1" w14:textId="77777777" w:rsidR="008F64D5" w:rsidRDefault="008F64D5"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8F64D5">
        <w:rPr>
          <w:rFonts w:ascii="Times New Roman" w:hAnsi="Times New Roman" w:cs="Times New Roman"/>
          <w:sz w:val="24"/>
          <w:szCs w:val="24"/>
          <w:lang w:val="en-GB"/>
        </w:rPr>
        <w:t>Security management</w:t>
      </w:r>
    </w:p>
    <w:p w14:paraId="26E9490A" w14:textId="77777777" w:rsidR="003F2D51" w:rsidRDefault="003F2D51" w:rsidP="009C03B2">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main security issues within the ITS ecosystem include:</w:t>
      </w:r>
    </w:p>
    <w:p w14:paraId="5EA3C239" w14:textId="270BCCD9" w:rsidR="003F2D51" w:rsidRP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 xml:space="preserve">Observe and </w:t>
      </w:r>
      <w:proofErr w:type="spellStart"/>
      <w:r w:rsidRPr="003F2D51">
        <w:rPr>
          <w:rFonts w:ascii="Times New Roman" w:hAnsi="Times New Roman" w:cs="Times New Roman"/>
          <w:sz w:val="24"/>
          <w:szCs w:val="24"/>
          <w:lang w:val="en-GB"/>
        </w:rPr>
        <w:t>Analyze</w:t>
      </w:r>
      <w:proofErr w:type="spellEnd"/>
      <w:r w:rsidRPr="003F2D51">
        <w:rPr>
          <w:rFonts w:ascii="Times New Roman" w:hAnsi="Times New Roman" w:cs="Times New Roman"/>
          <w:sz w:val="24"/>
          <w:szCs w:val="24"/>
          <w:lang w:val="en-GB"/>
        </w:rPr>
        <w:t xml:space="preserve"> “Threats” &amp; “Vulnerabilities” including emerging IoT threats</w:t>
      </w:r>
    </w:p>
    <w:p w14:paraId="4B5EEA62" w14:textId="0ABE56DC" w:rsidR="003F2D51" w:rsidRP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Detection of injected Malwares/</w:t>
      </w:r>
      <w:proofErr w:type="gramStart"/>
      <w:r w:rsidRPr="003F2D51">
        <w:rPr>
          <w:rFonts w:ascii="Times New Roman" w:hAnsi="Times New Roman" w:cs="Times New Roman"/>
          <w:sz w:val="24"/>
          <w:szCs w:val="24"/>
          <w:lang w:val="en-GB"/>
        </w:rPr>
        <w:t>Mal-functions</w:t>
      </w:r>
      <w:proofErr w:type="gramEnd"/>
      <w:r w:rsidRPr="003F2D51">
        <w:rPr>
          <w:rFonts w:ascii="Times New Roman" w:hAnsi="Times New Roman" w:cs="Times New Roman"/>
          <w:sz w:val="24"/>
          <w:szCs w:val="24"/>
          <w:lang w:val="en-GB"/>
        </w:rPr>
        <w:t xml:space="preserve"> in vehicle</w:t>
      </w:r>
    </w:p>
    <w:p w14:paraId="13529E1A" w14:textId="4316E7F9" w:rsidR="003F2D51" w:rsidRP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Conducting Threat assessment and risk management (for vehicle eco-system)</w:t>
      </w:r>
    </w:p>
    <w:p w14:paraId="6387FF85" w14:textId="60CE222F" w:rsidR="003F2D51" w:rsidRP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Establishment of Remote Software/Firmware update (OTA)</w:t>
      </w:r>
    </w:p>
    <w:p w14:paraId="7362745E" w14:textId="5F024009" w:rsidR="003F2D51" w:rsidRP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Research of Appropriate security capabilities (Data confidentiality, Privacy protection, Authentication. Access control, incl. Lightweight crypto)</w:t>
      </w:r>
    </w:p>
    <w:p w14:paraId="23173F4C" w14:textId="745F86BD" w:rsidR="003F2D51" w:rsidRP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Remote Maintenance (e.g. Remote Kill Switch) including for IoT devices</w:t>
      </w:r>
    </w:p>
    <w:p w14:paraId="4DE417E8" w14:textId="0FC0E8F7" w:rsid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Global Incident handling and Information Sharing capabilities</w:t>
      </w:r>
    </w:p>
    <w:p w14:paraId="4275FC31" w14:textId="77777777" w:rsidR="003F2D51" w:rsidRDefault="003F2D51" w:rsidP="009C03B2">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main ongoing standards work includes:</w:t>
      </w:r>
    </w:p>
    <w:p w14:paraId="4358C6A2" w14:textId="77777777" w:rsid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Draft Recommendation X.1372 (X.itssec-2</w:t>
      </w:r>
      <w:r>
        <w:rPr>
          <w:rFonts w:ascii="Times New Roman" w:hAnsi="Times New Roman" w:cs="Times New Roman"/>
          <w:sz w:val="24"/>
          <w:szCs w:val="24"/>
          <w:lang w:val="en-GB"/>
        </w:rPr>
        <w:t>)</w:t>
      </w:r>
    </w:p>
    <w:p w14:paraId="3FC8FEBB" w14:textId="77777777" w:rsid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 xml:space="preserve">Rec. X.1373  “Secure software update capability for ITS communications devices” </w:t>
      </w:r>
      <w:r w:rsidRPr="003F2D51">
        <w:rPr>
          <w:rFonts w:ascii="Times New Roman" w:hAnsi="Times New Roman" w:cs="Times New Roman"/>
          <w:sz w:val="24"/>
          <w:szCs w:val="24"/>
          <w:lang w:val="en-GB"/>
        </w:rPr>
        <w:br/>
        <w:t>(Revision work is on-going)</w:t>
      </w:r>
    </w:p>
    <w:p w14:paraId="1CE12986" w14:textId="77777777" w:rsid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 xml:space="preserve">Draft Rec. X.itssec-3 </w:t>
      </w:r>
      <w:r>
        <w:rPr>
          <w:rFonts w:ascii="Times New Roman" w:hAnsi="Times New Roman" w:cs="Times New Roman"/>
          <w:sz w:val="24"/>
          <w:szCs w:val="24"/>
          <w:lang w:val="en-GB"/>
        </w:rPr>
        <w:t>“</w:t>
      </w:r>
      <w:r w:rsidRPr="003F2D51">
        <w:rPr>
          <w:rFonts w:ascii="Times New Roman" w:hAnsi="Times New Roman" w:cs="Times New Roman"/>
          <w:sz w:val="24"/>
          <w:szCs w:val="24"/>
          <w:lang w:val="en-GB"/>
        </w:rPr>
        <w:t>Security requirements for vehicle accessible external devices</w:t>
      </w:r>
      <w:r>
        <w:rPr>
          <w:rFonts w:ascii="Times New Roman" w:hAnsi="Times New Roman" w:cs="Times New Roman"/>
          <w:sz w:val="24"/>
          <w:szCs w:val="24"/>
          <w:lang w:val="en-GB"/>
        </w:rPr>
        <w:t>”</w:t>
      </w:r>
    </w:p>
    <w:p w14:paraId="0502A824" w14:textId="77777777" w:rsidR="003F2D51"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Draft Rec. X.itssec-4</w:t>
      </w:r>
      <w:r>
        <w:rPr>
          <w:rFonts w:ascii="Times New Roman" w:hAnsi="Times New Roman" w:cs="Times New Roman"/>
          <w:sz w:val="24"/>
          <w:szCs w:val="24"/>
          <w:lang w:val="en-GB"/>
        </w:rPr>
        <w:t xml:space="preserve"> “</w:t>
      </w:r>
      <w:r w:rsidRPr="003F2D51">
        <w:rPr>
          <w:rFonts w:ascii="Times New Roman" w:hAnsi="Times New Roman" w:cs="Times New Roman"/>
          <w:sz w:val="24"/>
          <w:szCs w:val="24"/>
          <w:lang w:val="en-GB"/>
        </w:rPr>
        <w:t>Methodologies for intrusion detection system on in-vehicle systems</w:t>
      </w:r>
      <w:r>
        <w:rPr>
          <w:rFonts w:ascii="Times New Roman" w:hAnsi="Times New Roman" w:cs="Times New Roman"/>
          <w:sz w:val="24"/>
          <w:szCs w:val="24"/>
          <w:lang w:val="en-GB"/>
        </w:rPr>
        <w:t>”</w:t>
      </w:r>
    </w:p>
    <w:p w14:paraId="51F911DE" w14:textId="77777777" w:rsidR="008A2370" w:rsidRDefault="003F2D51"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3F2D51">
        <w:rPr>
          <w:rFonts w:ascii="Times New Roman" w:hAnsi="Times New Roman" w:cs="Times New Roman"/>
          <w:sz w:val="24"/>
          <w:szCs w:val="24"/>
          <w:lang w:val="en-GB"/>
        </w:rPr>
        <w:t>Draft Rec. X.itssec-5</w:t>
      </w:r>
      <w:r>
        <w:rPr>
          <w:rFonts w:ascii="Times New Roman" w:hAnsi="Times New Roman" w:cs="Times New Roman"/>
          <w:sz w:val="24"/>
          <w:szCs w:val="24"/>
          <w:lang w:val="en-GB"/>
        </w:rPr>
        <w:t xml:space="preserve"> “</w:t>
      </w:r>
      <w:r w:rsidRPr="003F2D51">
        <w:rPr>
          <w:rFonts w:ascii="Times New Roman" w:hAnsi="Times New Roman" w:cs="Times New Roman"/>
          <w:sz w:val="24"/>
          <w:szCs w:val="24"/>
          <w:lang w:val="en-GB"/>
        </w:rPr>
        <w:t>Security guidelines for vehicular edge computing</w:t>
      </w:r>
      <w:r>
        <w:rPr>
          <w:rFonts w:ascii="Times New Roman" w:hAnsi="Times New Roman" w:cs="Times New Roman"/>
          <w:sz w:val="24"/>
          <w:szCs w:val="24"/>
          <w:lang w:val="en-GB"/>
        </w:rPr>
        <w:t>”</w:t>
      </w:r>
    </w:p>
    <w:p w14:paraId="5B2F529B" w14:textId="27F884B4" w:rsidR="008E6799" w:rsidRPr="008A2370" w:rsidRDefault="008A2370" w:rsidP="009C03B2">
      <w:pPr>
        <w:suppressAutoHyphens/>
        <w:adjustRightInd w:val="0"/>
        <w:spacing w:before="120" w:after="0"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Following the presentation</w:t>
      </w:r>
      <w:r w:rsidR="00564D9C">
        <w:rPr>
          <w:rFonts w:ascii="Times New Roman" w:hAnsi="Times New Roman" w:cs="Times New Roman"/>
          <w:sz w:val="24"/>
          <w:szCs w:val="24"/>
          <w:lang w:val="en-GB"/>
        </w:rPr>
        <w:t>,</w:t>
      </w:r>
      <w:r>
        <w:rPr>
          <w:rFonts w:ascii="Times New Roman" w:hAnsi="Times New Roman" w:cs="Times New Roman"/>
          <w:sz w:val="24"/>
          <w:szCs w:val="24"/>
          <w:lang w:val="en-GB"/>
        </w:rPr>
        <w:t xml:space="preserve"> it</w:t>
      </w:r>
      <w:proofErr w:type="gramEnd"/>
      <w:r>
        <w:rPr>
          <w:rFonts w:ascii="Times New Roman" w:hAnsi="Times New Roman" w:cs="Times New Roman"/>
          <w:sz w:val="24"/>
          <w:szCs w:val="24"/>
          <w:lang w:val="en-GB"/>
        </w:rPr>
        <w:t xml:space="preserve"> was highlighted that it could be </w:t>
      </w:r>
      <w:r w:rsidR="008405CF" w:rsidRPr="008A2370">
        <w:rPr>
          <w:rFonts w:ascii="Times New Roman" w:hAnsi="Times New Roman" w:cs="Times New Roman"/>
          <w:sz w:val="24"/>
          <w:szCs w:val="24"/>
          <w:lang w:val="en-GB"/>
        </w:rPr>
        <w:t>easy to obtain certificates online</w:t>
      </w:r>
      <w:r w:rsidR="00DC1FCE">
        <w:rPr>
          <w:rFonts w:ascii="Times New Roman" w:hAnsi="Times New Roman" w:cs="Times New Roman"/>
          <w:sz w:val="24"/>
          <w:szCs w:val="24"/>
          <w:lang w:val="en-GB"/>
        </w:rPr>
        <w:t>,</w:t>
      </w:r>
      <w:r w:rsidR="008405CF" w:rsidRPr="008A237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when it comes </w:t>
      </w:r>
      <w:r w:rsidR="008405CF" w:rsidRPr="008A2370">
        <w:rPr>
          <w:rFonts w:ascii="Times New Roman" w:hAnsi="Times New Roman" w:cs="Times New Roman"/>
          <w:sz w:val="24"/>
          <w:szCs w:val="24"/>
          <w:lang w:val="en-GB"/>
        </w:rPr>
        <w:t>to vehicular issues</w:t>
      </w:r>
      <w:r>
        <w:rPr>
          <w:rFonts w:ascii="Times New Roman" w:hAnsi="Times New Roman" w:cs="Times New Roman"/>
          <w:sz w:val="24"/>
          <w:szCs w:val="24"/>
          <w:lang w:val="en-GB"/>
        </w:rPr>
        <w:t xml:space="preserve"> could be</w:t>
      </w:r>
      <w:r w:rsidR="008405CF" w:rsidRPr="008A2370">
        <w:rPr>
          <w:rFonts w:ascii="Times New Roman" w:hAnsi="Times New Roman" w:cs="Times New Roman"/>
          <w:sz w:val="24"/>
          <w:szCs w:val="24"/>
          <w:lang w:val="en-GB"/>
        </w:rPr>
        <w:t xml:space="preserve"> problematic</w:t>
      </w:r>
      <w:r>
        <w:rPr>
          <w:rFonts w:ascii="Times New Roman" w:hAnsi="Times New Roman" w:cs="Times New Roman"/>
          <w:sz w:val="24"/>
          <w:szCs w:val="24"/>
          <w:lang w:val="en-GB"/>
        </w:rPr>
        <w:t>. Based on the feedback received from IETF, a liaison relationship could be established for further collaboration.</w:t>
      </w:r>
    </w:p>
    <w:p w14:paraId="4180DFCC" w14:textId="77777777" w:rsidR="00075D55" w:rsidRPr="007F77B7" w:rsidRDefault="00EB7818" w:rsidP="009C03B2">
      <w:pPr>
        <w:keepNext/>
        <w:suppressAutoHyphens/>
        <w:adjustRightInd w:val="0"/>
        <w:spacing w:before="120" w:after="0" w:line="240" w:lineRule="auto"/>
        <w:rPr>
          <w:rStyle w:val="Hyperlink"/>
          <w:rFonts w:ascii="Times New Roman" w:hAnsi="Times New Roman"/>
          <w:b/>
          <w:bCs/>
          <w:sz w:val="24"/>
          <w:szCs w:val="24"/>
        </w:rPr>
      </w:pPr>
      <w:r w:rsidRPr="007F77B7">
        <w:rPr>
          <w:rFonts w:ascii="Times New Roman" w:hAnsi="Times New Roman" w:cs="Times New Roman"/>
          <w:b/>
          <w:bCs/>
          <w:sz w:val="24"/>
          <w:szCs w:val="24"/>
        </w:rPr>
        <w:t>4</w:t>
      </w:r>
      <w:r w:rsidR="00075D55" w:rsidRPr="007F77B7">
        <w:rPr>
          <w:rFonts w:ascii="Times New Roman" w:hAnsi="Times New Roman" w:cs="Times New Roman"/>
          <w:b/>
          <w:bCs/>
          <w:sz w:val="24"/>
          <w:szCs w:val="24"/>
        </w:rPr>
        <w:t>.6</w:t>
      </w:r>
      <w:r w:rsidR="00075D55" w:rsidRPr="007F77B7">
        <w:rPr>
          <w:rFonts w:ascii="Times New Roman" w:hAnsi="Times New Roman" w:cs="Times New Roman"/>
          <w:b/>
          <w:bCs/>
          <w:sz w:val="24"/>
          <w:szCs w:val="24"/>
        </w:rPr>
        <w:tab/>
      </w:r>
      <w:r w:rsidRPr="007F77B7">
        <w:rPr>
          <w:rFonts w:ascii="Times New Roman" w:hAnsi="Times New Roman" w:cs="Times New Roman"/>
          <w:b/>
          <w:bCs/>
          <w:sz w:val="24"/>
          <w:szCs w:val="24"/>
        </w:rPr>
        <w:t xml:space="preserve">ITU-T </w:t>
      </w:r>
      <w:hyperlink r:id="rId55" w:history="1">
        <w:r w:rsidR="00075D55" w:rsidRPr="007F77B7">
          <w:rPr>
            <w:rStyle w:val="Hyperlink"/>
            <w:rFonts w:ascii="Times New Roman" w:hAnsi="Times New Roman"/>
            <w:b/>
            <w:bCs/>
            <w:sz w:val="24"/>
            <w:szCs w:val="24"/>
          </w:rPr>
          <w:t>FG-VM</w:t>
        </w:r>
      </w:hyperlink>
    </w:p>
    <w:p w14:paraId="081666A3" w14:textId="2A879115" w:rsidR="007F77B7" w:rsidRDefault="001D452A" w:rsidP="00AC0C62">
      <w:pPr>
        <w:suppressAutoHyphens/>
        <w:adjustRightInd w:val="0"/>
        <w:spacing w:before="120" w:after="0" w:line="240" w:lineRule="auto"/>
        <w:rPr>
          <w:rStyle w:val="Hyperlink"/>
          <w:rFonts w:ascii="Times New Roman" w:hAnsi="Times New Roman"/>
          <w:color w:val="000000" w:themeColor="text1"/>
          <w:sz w:val="24"/>
          <w:szCs w:val="24"/>
          <w:u w:val="none"/>
        </w:rPr>
      </w:pPr>
      <w:r>
        <w:rPr>
          <w:rStyle w:val="Hyperlink"/>
          <w:rFonts w:ascii="Times New Roman" w:hAnsi="Times New Roman"/>
          <w:color w:val="000000" w:themeColor="text1"/>
          <w:sz w:val="24"/>
          <w:szCs w:val="24"/>
          <w:u w:val="none"/>
        </w:rPr>
        <w:t>[</w:t>
      </w:r>
      <w:hyperlink r:id="rId56" w:history="1">
        <w:r w:rsidRPr="006713BB">
          <w:rPr>
            <w:rStyle w:val="Hyperlink"/>
            <w:rFonts w:ascii="Times New Roman" w:hAnsi="Times New Roman"/>
            <w:sz w:val="24"/>
            <w:szCs w:val="24"/>
          </w:rPr>
          <w:t>Doc 07R2</w:t>
        </w:r>
      </w:hyperlink>
      <w:r>
        <w:rPr>
          <w:rStyle w:val="Hyperlink"/>
          <w:rFonts w:ascii="Times New Roman" w:hAnsi="Times New Roman"/>
          <w:color w:val="000000" w:themeColor="text1"/>
          <w:sz w:val="24"/>
          <w:szCs w:val="24"/>
          <w:u w:val="none"/>
        </w:rPr>
        <w:t>] was submitted</w:t>
      </w:r>
      <w:r w:rsidR="0006429A">
        <w:rPr>
          <w:rStyle w:val="Hyperlink"/>
          <w:rFonts w:ascii="Times New Roman" w:hAnsi="Times New Roman"/>
          <w:color w:val="000000" w:themeColor="text1"/>
          <w:sz w:val="24"/>
          <w:szCs w:val="24"/>
          <w:u w:val="none"/>
        </w:rPr>
        <w:t xml:space="preserve"> and presented</w:t>
      </w:r>
      <w:r>
        <w:rPr>
          <w:rStyle w:val="Hyperlink"/>
          <w:rFonts w:ascii="Times New Roman" w:hAnsi="Times New Roman"/>
          <w:color w:val="000000" w:themeColor="text1"/>
          <w:sz w:val="24"/>
          <w:szCs w:val="24"/>
          <w:u w:val="none"/>
        </w:rPr>
        <w:t xml:space="preserve"> by </w:t>
      </w:r>
      <w:proofErr w:type="spellStart"/>
      <w:r w:rsidR="0006429A">
        <w:rPr>
          <w:rStyle w:val="Hyperlink"/>
          <w:rFonts w:ascii="Times New Roman" w:hAnsi="Times New Roman"/>
          <w:color w:val="000000" w:themeColor="text1"/>
          <w:sz w:val="24"/>
          <w:szCs w:val="24"/>
          <w:u w:val="none"/>
        </w:rPr>
        <w:t>Yajun</w:t>
      </w:r>
      <w:proofErr w:type="spellEnd"/>
      <w:r w:rsidR="0006429A">
        <w:rPr>
          <w:rStyle w:val="Hyperlink"/>
          <w:rFonts w:ascii="Times New Roman" w:hAnsi="Times New Roman"/>
          <w:color w:val="000000" w:themeColor="text1"/>
          <w:sz w:val="24"/>
          <w:szCs w:val="24"/>
          <w:u w:val="none"/>
        </w:rPr>
        <w:t xml:space="preserve"> Kou FG-VM/</w:t>
      </w:r>
      <w:r w:rsidR="007F77B7">
        <w:rPr>
          <w:rStyle w:val="Hyperlink"/>
          <w:rFonts w:ascii="Times New Roman" w:hAnsi="Times New Roman"/>
          <w:color w:val="000000" w:themeColor="text1"/>
          <w:sz w:val="24"/>
          <w:szCs w:val="24"/>
          <w:u w:val="none"/>
        </w:rPr>
        <w:t>WG</w:t>
      </w:r>
      <w:r w:rsidR="0006429A">
        <w:rPr>
          <w:rStyle w:val="Hyperlink"/>
          <w:rFonts w:ascii="Times New Roman" w:hAnsi="Times New Roman"/>
          <w:color w:val="000000" w:themeColor="text1"/>
          <w:sz w:val="24"/>
          <w:szCs w:val="24"/>
          <w:u w:val="none"/>
        </w:rPr>
        <w:t>2. It highlighted that the work carried out by WG1</w:t>
      </w:r>
      <w:r w:rsidR="00DC1FCE">
        <w:rPr>
          <w:rStyle w:val="Hyperlink"/>
          <w:rFonts w:ascii="Times New Roman" w:hAnsi="Times New Roman"/>
          <w:color w:val="000000" w:themeColor="text1"/>
          <w:sz w:val="24"/>
          <w:szCs w:val="24"/>
          <w:u w:val="none"/>
        </w:rPr>
        <w:t xml:space="preserve"> </w:t>
      </w:r>
      <w:r w:rsidR="0006429A">
        <w:rPr>
          <w:rStyle w:val="Hyperlink"/>
          <w:rFonts w:ascii="Times New Roman" w:hAnsi="Times New Roman"/>
          <w:color w:val="000000" w:themeColor="text1"/>
          <w:sz w:val="24"/>
          <w:szCs w:val="24"/>
          <w:u w:val="none"/>
        </w:rPr>
        <w:t>culminated the preparation of the Technical Report on Vehicular Multimedia Use-cases and requirements. To advance the work on the draft Technical Report being developed under WG2, a call for proposal was issued. Currently, the w</w:t>
      </w:r>
      <w:r w:rsidR="007F77B7">
        <w:rPr>
          <w:rStyle w:val="Hyperlink"/>
          <w:rFonts w:ascii="Times New Roman" w:hAnsi="Times New Roman"/>
          <w:color w:val="000000" w:themeColor="text1"/>
          <w:sz w:val="24"/>
          <w:szCs w:val="24"/>
          <w:u w:val="none"/>
        </w:rPr>
        <w:t>ork</w:t>
      </w:r>
      <w:r w:rsidR="0006429A">
        <w:rPr>
          <w:rStyle w:val="Hyperlink"/>
          <w:rFonts w:ascii="Times New Roman" w:hAnsi="Times New Roman"/>
          <w:color w:val="000000" w:themeColor="text1"/>
          <w:sz w:val="24"/>
          <w:szCs w:val="24"/>
          <w:u w:val="none"/>
        </w:rPr>
        <w:t>-</w:t>
      </w:r>
      <w:r w:rsidR="007F77B7">
        <w:rPr>
          <w:rStyle w:val="Hyperlink"/>
          <w:rFonts w:ascii="Times New Roman" w:hAnsi="Times New Roman"/>
          <w:color w:val="000000" w:themeColor="text1"/>
          <w:sz w:val="24"/>
          <w:szCs w:val="24"/>
          <w:u w:val="none"/>
        </w:rPr>
        <w:t>plan for WG2 is being fleshed out</w:t>
      </w:r>
      <w:r w:rsidR="0006429A">
        <w:rPr>
          <w:rStyle w:val="Hyperlink"/>
          <w:rFonts w:ascii="Times New Roman" w:hAnsi="Times New Roman"/>
          <w:color w:val="000000" w:themeColor="text1"/>
          <w:sz w:val="24"/>
          <w:szCs w:val="24"/>
          <w:u w:val="none"/>
        </w:rPr>
        <w:t xml:space="preserve"> with the </w:t>
      </w:r>
      <w:r w:rsidR="007F77B7">
        <w:rPr>
          <w:rStyle w:val="Hyperlink"/>
          <w:rFonts w:ascii="Times New Roman" w:hAnsi="Times New Roman"/>
          <w:color w:val="000000" w:themeColor="text1"/>
          <w:sz w:val="24"/>
          <w:szCs w:val="24"/>
          <w:u w:val="none"/>
        </w:rPr>
        <w:lastRenderedPageBreak/>
        <w:t xml:space="preserve">target date </w:t>
      </w:r>
      <w:r w:rsidR="0006429A">
        <w:rPr>
          <w:rStyle w:val="Hyperlink"/>
          <w:rFonts w:ascii="Times New Roman" w:hAnsi="Times New Roman"/>
          <w:color w:val="000000" w:themeColor="text1"/>
          <w:sz w:val="24"/>
          <w:szCs w:val="24"/>
          <w:u w:val="none"/>
        </w:rPr>
        <w:t>being</w:t>
      </w:r>
      <w:r w:rsidR="007F77B7">
        <w:rPr>
          <w:rStyle w:val="Hyperlink"/>
          <w:rFonts w:ascii="Times New Roman" w:hAnsi="Times New Roman"/>
          <w:color w:val="000000" w:themeColor="text1"/>
          <w:sz w:val="24"/>
          <w:szCs w:val="24"/>
          <w:u w:val="none"/>
        </w:rPr>
        <w:t xml:space="preserve"> June 2020.</w:t>
      </w:r>
      <w:r w:rsidR="0006429A">
        <w:rPr>
          <w:rStyle w:val="Hyperlink"/>
          <w:rFonts w:ascii="Times New Roman" w:hAnsi="Times New Roman"/>
          <w:color w:val="000000" w:themeColor="text1"/>
          <w:sz w:val="24"/>
          <w:szCs w:val="24"/>
          <w:u w:val="none"/>
        </w:rPr>
        <w:t xml:space="preserve"> The </w:t>
      </w:r>
      <w:r w:rsidR="006713BB">
        <w:rPr>
          <w:rStyle w:val="Hyperlink"/>
          <w:rFonts w:ascii="Times New Roman" w:hAnsi="Times New Roman"/>
          <w:color w:val="000000" w:themeColor="text1"/>
          <w:sz w:val="24"/>
          <w:szCs w:val="24"/>
          <w:u w:val="none"/>
        </w:rPr>
        <w:t>8</w:t>
      </w:r>
      <w:r w:rsidR="006713BB" w:rsidRPr="006713BB">
        <w:rPr>
          <w:rStyle w:val="Hyperlink"/>
          <w:rFonts w:ascii="Times New Roman" w:hAnsi="Times New Roman"/>
          <w:color w:val="000000" w:themeColor="text1"/>
          <w:sz w:val="24"/>
          <w:szCs w:val="24"/>
          <w:u w:val="none"/>
          <w:vertAlign w:val="superscript"/>
        </w:rPr>
        <w:t>th</w:t>
      </w:r>
      <w:r w:rsidR="006713BB">
        <w:rPr>
          <w:rStyle w:val="Hyperlink"/>
          <w:rFonts w:ascii="Times New Roman" w:hAnsi="Times New Roman"/>
          <w:color w:val="000000" w:themeColor="text1"/>
          <w:sz w:val="24"/>
          <w:szCs w:val="24"/>
          <w:u w:val="none"/>
        </w:rPr>
        <w:t xml:space="preserve"> </w:t>
      </w:r>
      <w:r w:rsidR="0006429A">
        <w:rPr>
          <w:rStyle w:val="Hyperlink"/>
          <w:rFonts w:ascii="Times New Roman" w:hAnsi="Times New Roman"/>
          <w:color w:val="000000" w:themeColor="text1"/>
          <w:sz w:val="24"/>
          <w:szCs w:val="24"/>
          <w:u w:val="none"/>
        </w:rPr>
        <w:t>FG-VM meet</w:t>
      </w:r>
      <w:r w:rsidR="006713BB">
        <w:rPr>
          <w:rStyle w:val="Hyperlink"/>
          <w:rFonts w:ascii="Times New Roman" w:hAnsi="Times New Roman"/>
          <w:color w:val="000000" w:themeColor="text1"/>
          <w:sz w:val="24"/>
          <w:szCs w:val="24"/>
          <w:u w:val="none"/>
        </w:rPr>
        <w:t>ing will be held as a fully virtual meeting from 12-13 March 2020, followed by the 9</w:t>
      </w:r>
      <w:r w:rsidR="006713BB" w:rsidRPr="006713BB">
        <w:rPr>
          <w:rStyle w:val="Hyperlink"/>
          <w:rFonts w:ascii="Times New Roman" w:hAnsi="Times New Roman"/>
          <w:color w:val="000000" w:themeColor="text1"/>
          <w:sz w:val="24"/>
          <w:szCs w:val="24"/>
          <w:u w:val="none"/>
          <w:vertAlign w:val="superscript"/>
        </w:rPr>
        <w:t>th</w:t>
      </w:r>
      <w:r w:rsidR="006713BB">
        <w:rPr>
          <w:rStyle w:val="Hyperlink"/>
          <w:rFonts w:ascii="Times New Roman" w:hAnsi="Times New Roman"/>
          <w:color w:val="000000" w:themeColor="text1"/>
          <w:sz w:val="24"/>
          <w:szCs w:val="24"/>
          <w:u w:val="none"/>
        </w:rPr>
        <w:t xml:space="preserve"> meeting FG-VM collocated with SG16 in June 2020.</w:t>
      </w:r>
    </w:p>
    <w:p w14:paraId="5E6C204E" w14:textId="77777777" w:rsidR="007C76D4" w:rsidRPr="005A3966" w:rsidRDefault="006713BB" w:rsidP="005A3966">
      <w:pPr>
        <w:keepNext/>
        <w:suppressAutoHyphens/>
        <w:adjustRightInd w:val="0"/>
        <w:spacing w:before="120" w:after="0" w:line="240" w:lineRule="auto"/>
        <w:rPr>
          <w:rStyle w:val="Hyperlink"/>
          <w:rFonts w:ascii="Times New Roman" w:hAnsi="Times New Roman"/>
          <w:b/>
          <w:bCs/>
          <w:color w:val="auto"/>
          <w:sz w:val="24"/>
          <w:szCs w:val="24"/>
          <w:u w:val="none"/>
          <w:lang w:val="en-GB"/>
        </w:rPr>
      </w:pPr>
      <w:r w:rsidRPr="006713BB">
        <w:rPr>
          <w:rFonts w:ascii="Times New Roman" w:hAnsi="Times New Roman" w:cs="Times New Roman"/>
          <w:b/>
          <w:bCs/>
          <w:sz w:val="24"/>
          <w:szCs w:val="24"/>
        </w:rPr>
        <w:t>4.7</w:t>
      </w:r>
      <w:r w:rsidRPr="006713BB">
        <w:rPr>
          <w:rFonts w:ascii="Times New Roman" w:hAnsi="Times New Roman" w:cs="Times New Roman"/>
          <w:b/>
          <w:bCs/>
          <w:sz w:val="24"/>
          <w:szCs w:val="24"/>
        </w:rPr>
        <w:tab/>
      </w:r>
      <w:hyperlink r:id="rId57" w:history="1">
        <w:r w:rsidRPr="006713BB">
          <w:rPr>
            <w:rStyle w:val="Hyperlink"/>
            <w:rFonts w:ascii="Times New Roman" w:hAnsi="Times New Roman"/>
            <w:b/>
            <w:bCs/>
            <w:sz w:val="24"/>
            <w:szCs w:val="24"/>
            <w:lang w:val="en-GB"/>
          </w:rPr>
          <w:t>ITU-R</w:t>
        </w:r>
      </w:hyperlink>
    </w:p>
    <w:p w14:paraId="752026CD" w14:textId="77777777" w:rsidR="005A3966" w:rsidRDefault="005A3966" w:rsidP="00BF2177">
      <w:pPr>
        <w:suppressAutoHyphens/>
        <w:adjustRightInd w:val="0"/>
        <w:spacing w:before="120" w:after="0"/>
        <w:rPr>
          <w:rFonts w:ascii="Times New Roman" w:hAnsi="Times New Roman" w:cs="Times New Roman"/>
          <w:color w:val="000000" w:themeColor="text1"/>
          <w:sz w:val="24"/>
          <w:szCs w:val="24"/>
        </w:rPr>
      </w:pPr>
      <w:r>
        <w:rPr>
          <w:rStyle w:val="Hyperlink"/>
          <w:rFonts w:ascii="Times New Roman" w:hAnsi="Times New Roman"/>
          <w:color w:val="000000" w:themeColor="text1"/>
          <w:sz w:val="24"/>
          <w:szCs w:val="24"/>
          <w:u w:val="none"/>
        </w:rPr>
        <w:t>[</w:t>
      </w:r>
      <w:hyperlink r:id="rId58" w:history="1">
        <w:r w:rsidRPr="0065022A">
          <w:rPr>
            <w:rStyle w:val="Hyperlink"/>
            <w:rFonts w:ascii="Times New Roman" w:hAnsi="Times New Roman"/>
            <w:sz w:val="24"/>
            <w:szCs w:val="24"/>
          </w:rPr>
          <w:t>Doc 08</w:t>
        </w:r>
      </w:hyperlink>
      <w:r>
        <w:rPr>
          <w:rStyle w:val="Hyperlink"/>
          <w:rFonts w:ascii="Times New Roman" w:hAnsi="Times New Roman"/>
          <w:color w:val="000000" w:themeColor="text1"/>
          <w:sz w:val="24"/>
          <w:szCs w:val="24"/>
          <w:u w:val="none"/>
        </w:rPr>
        <w:t xml:space="preserve">] was submitted and presented by Sergio Buonomo, Chief, ITU-R Study Group department. The presentation highlighted that the World Radiocommunication Conferences (WRC) took place in Sharm El-Sheikh from </w:t>
      </w:r>
      <w:r w:rsidRPr="005A3966">
        <w:rPr>
          <w:rFonts w:ascii="Times New Roman" w:hAnsi="Times New Roman" w:cs="Times New Roman"/>
          <w:color w:val="000000" w:themeColor="text1"/>
          <w:sz w:val="24"/>
          <w:szCs w:val="24"/>
        </w:rPr>
        <w:t>28 October - 22 November 2019</w:t>
      </w:r>
      <w:r>
        <w:rPr>
          <w:rFonts w:ascii="Times New Roman" w:hAnsi="Times New Roman" w:cs="Times New Roman"/>
          <w:color w:val="000000" w:themeColor="text1"/>
          <w:sz w:val="24"/>
          <w:szCs w:val="24"/>
        </w:rPr>
        <w:t>.</w:t>
      </w:r>
    </w:p>
    <w:p w14:paraId="6D7D77D6" w14:textId="389B5DCE" w:rsidR="005A3966" w:rsidRPr="005A3966" w:rsidRDefault="005A3966" w:rsidP="00BF2177">
      <w:pPr>
        <w:suppressAutoHyphens/>
        <w:adjustRightInd w:val="0"/>
        <w:spacing w:before="120"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general,</w:t>
      </w:r>
      <w:r>
        <w:rPr>
          <w:rStyle w:val="Hyperlink"/>
          <w:rFonts w:ascii="Times New Roman" w:hAnsi="Times New Roman"/>
          <w:color w:val="000000" w:themeColor="text1"/>
          <w:sz w:val="24"/>
          <w:szCs w:val="24"/>
          <w:u w:val="none"/>
        </w:rPr>
        <w:t xml:space="preserve"> </w:t>
      </w:r>
      <w:r w:rsidR="00B77212" w:rsidRPr="005A3966">
        <w:rPr>
          <w:rStyle w:val="Hyperlink"/>
          <w:rFonts w:ascii="Times New Roman" w:hAnsi="Times New Roman"/>
          <w:color w:val="000000" w:themeColor="text1"/>
          <w:sz w:val="24"/>
          <w:szCs w:val="24"/>
          <w:u w:val="none"/>
        </w:rPr>
        <w:t xml:space="preserve">ITU-R </w:t>
      </w:r>
      <w:proofErr w:type="gramStart"/>
      <w:r w:rsidR="00B77212" w:rsidRPr="005A3966">
        <w:rPr>
          <w:rStyle w:val="Hyperlink"/>
          <w:rFonts w:ascii="Times New Roman" w:hAnsi="Times New Roman"/>
          <w:color w:val="000000" w:themeColor="text1"/>
          <w:sz w:val="24"/>
          <w:szCs w:val="24"/>
          <w:u w:val="none"/>
        </w:rPr>
        <w:t>looks into</w:t>
      </w:r>
      <w:proofErr w:type="gramEnd"/>
      <w:r w:rsidR="00B77212" w:rsidRPr="005A3966">
        <w:rPr>
          <w:rStyle w:val="Hyperlink"/>
          <w:rFonts w:ascii="Times New Roman" w:hAnsi="Times New Roman"/>
          <w:color w:val="000000" w:themeColor="text1"/>
          <w:sz w:val="24"/>
          <w:szCs w:val="24"/>
          <w:u w:val="none"/>
        </w:rPr>
        <w:t xml:space="preserve"> interoperability of systems. This en</w:t>
      </w:r>
      <w:r>
        <w:rPr>
          <w:rStyle w:val="Hyperlink"/>
          <w:rFonts w:ascii="Times New Roman" w:hAnsi="Times New Roman"/>
          <w:color w:val="000000" w:themeColor="text1"/>
          <w:sz w:val="24"/>
          <w:szCs w:val="24"/>
          <w:u w:val="none"/>
        </w:rPr>
        <w:t>a</w:t>
      </w:r>
      <w:r w:rsidR="00B77212" w:rsidRPr="005A3966">
        <w:rPr>
          <w:rStyle w:val="Hyperlink"/>
          <w:rFonts w:ascii="Times New Roman" w:hAnsi="Times New Roman"/>
          <w:color w:val="000000" w:themeColor="text1"/>
          <w:sz w:val="24"/>
          <w:szCs w:val="24"/>
          <w:u w:val="none"/>
        </w:rPr>
        <w:t>bles the functioning of ITS systems</w:t>
      </w:r>
      <w:r>
        <w:rPr>
          <w:rStyle w:val="Hyperlink"/>
          <w:rFonts w:ascii="Times New Roman" w:hAnsi="Times New Roman"/>
          <w:color w:val="000000" w:themeColor="text1"/>
          <w:sz w:val="24"/>
          <w:szCs w:val="24"/>
          <w:u w:val="none"/>
        </w:rPr>
        <w:t xml:space="preserve">. </w:t>
      </w:r>
      <w:r w:rsidRPr="005A3966">
        <w:rPr>
          <w:rFonts w:ascii="Times New Roman" w:hAnsi="Times New Roman" w:cs="Times New Roman"/>
          <w:color w:val="000000" w:themeColor="text1"/>
          <w:sz w:val="24"/>
          <w:szCs w:val="24"/>
        </w:rPr>
        <w:t>WRC-19 considered spectrum harmonization for ITS. It developed a new WRC Recommendation encouraging the use of globally or regionally harmonized frequency bands for evolving ITS. This will contribute to safety of roads and economies of scale</w:t>
      </w:r>
      <w:r w:rsidR="00BF2177">
        <w:rPr>
          <w:rFonts w:ascii="Times New Roman" w:hAnsi="Times New Roman" w:cs="Times New Roman"/>
          <w:color w:val="000000" w:themeColor="text1"/>
          <w:sz w:val="24"/>
          <w:szCs w:val="24"/>
        </w:rPr>
        <w:t>.</w:t>
      </w:r>
    </w:p>
    <w:p w14:paraId="016B4635" w14:textId="77777777" w:rsidR="00B77212" w:rsidRDefault="005A3966" w:rsidP="00BF2177">
      <w:pPr>
        <w:suppressAutoHyphens/>
        <w:adjustRightInd w:val="0"/>
        <w:spacing w:before="120" w:after="0"/>
        <w:rPr>
          <w:rFonts w:ascii="Times New Roman" w:hAnsi="Times New Roman" w:cs="Times New Roman"/>
          <w:color w:val="000000" w:themeColor="text1"/>
          <w:sz w:val="24"/>
          <w:szCs w:val="24"/>
        </w:rPr>
      </w:pPr>
      <w:r w:rsidRPr="005A3966">
        <w:rPr>
          <w:rFonts w:ascii="Times New Roman" w:hAnsi="Times New Roman" w:cs="Times New Roman"/>
          <w:color w:val="000000" w:themeColor="text1"/>
          <w:sz w:val="24"/>
          <w:szCs w:val="24"/>
        </w:rPr>
        <w:t xml:space="preserve">A variety of ITS applications rely on radiocommunication technologies. Work on ITS is going-on in ITU-R Study Groups (SGs) and </w:t>
      </w:r>
      <w:r>
        <w:rPr>
          <w:rFonts w:ascii="Times New Roman" w:hAnsi="Times New Roman" w:cs="Times New Roman"/>
          <w:color w:val="000000" w:themeColor="text1"/>
          <w:sz w:val="24"/>
          <w:szCs w:val="24"/>
        </w:rPr>
        <w:t>WRC in the context of the following:</w:t>
      </w:r>
    </w:p>
    <w:p w14:paraId="0B70FD4E" w14:textId="77777777" w:rsidR="005A3966" w:rsidRPr="009C03B2" w:rsidRDefault="005A3966"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9C03B2">
        <w:rPr>
          <w:rFonts w:ascii="Times New Roman" w:hAnsi="Times New Roman" w:cs="Times New Roman"/>
          <w:sz w:val="24"/>
          <w:szCs w:val="24"/>
          <w:lang w:val="en-GB"/>
        </w:rPr>
        <w:t>Standardization of ITS equipment</w:t>
      </w:r>
    </w:p>
    <w:p w14:paraId="08B24699" w14:textId="77777777" w:rsidR="005A3966" w:rsidRPr="009C03B2" w:rsidRDefault="005A3966" w:rsidP="009C03B2">
      <w:pPr>
        <w:pStyle w:val="ListParagraph"/>
        <w:numPr>
          <w:ilvl w:val="0"/>
          <w:numId w:val="32"/>
        </w:numPr>
        <w:suppressAutoHyphens/>
        <w:adjustRightInd w:val="0"/>
        <w:spacing w:before="120"/>
        <w:rPr>
          <w:rFonts w:ascii="Times New Roman" w:hAnsi="Times New Roman" w:cs="Times New Roman"/>
          <w:sz w:val="24"/>
          <w:szCs w:val="24"/>
          <w:lang w:val="en-GB"/>
        </w:rPr>
      </w:pPr>
      <w:r w:rsidRPr="009C03B2">
        <w:rPr>
          <w:rFonts w:ascii="Times New Roman" w:hAnsi="Times New Roman" w:cs="Times New Roman"/>
          <w:sz w:val="24"/>
          <w:szCs w:val="24"/>
          <w:lang w:val="en-GB"/>
        </w:rPr>
        <w:t>Spectrum allocations</w:t>
      </w:r>
    </w:p>
    <w:p w14:paraId="6C9D5368" w14:textId="65D3209D" w:rsidR="007B5A29" w:rsidRPr="00BF2177" w:rsidRDefault="005A3966" w:rsidP="00BF2177">
      <w:pPr>
        <w:pStyle w:val="ListParagraph"/>
        <w:numPr>
          <w:ilvl w:val="0"/>
          <w:numId w:val="32"/>
        </w:numPr>
        <w:suppressAutoHyphens/>
        <w:adjustRightInd w:val="0"/>
        <w:spacing w:before="120"/>
        <w:rPr>
          <w:rStyle w:val="Hyperlink"/>
          <w:rFonts w:ascii="Times New Roman" w:hAnsi="Times New Roman"/>
          <w:color w:val="auto"/>
          <w:sz w:val="24"/>
          <w:szCs w:val="24"/>
          <w:u w:val="none"/>
          <w:lang w:val="en-GB"/>
        </w:rPr>
      </w:pPr>
      <w:r w:rsidRPr="009C03B2">
        <w:rPr>
          <w:rFonts w:ascii="Times New Roman" w:hAnsi="Times New Roman" w:cs="Times New Roman"/>
          <w:sz w:val="24"/>
          <w:szCs w:val="24"/>
          <w:lang w:val="en-GB"/>
        </w:rPr>
        <w:t>Harmonization of frequency bands</w:t>
      </w:r>
    </w:p>
    <w:p w14:paraId="6A95B903" w14:textId="77777777" w:rsidR="00D47AD2" w:rsidRDefault="002D096C" w:rsidP="002D096C">
      <w:pPr>
        <w:suppressAutoHyphens/>
        <w:adjustRightInd w:val="0"/>
        <w:spacing w:before="120" w:after="0"/>
        <w:rPr>
          <w:rFonts w:ascii="Times New Roman" w:hAnsi="Times New Roman" w:cs="Times New Roman"/>
          <w:b/>
          <w:bCs/>
          <w:sz w:val="24"/>
          <w:szCs w:val="24"/>
          <w:lang w:val="en-GB"/>
        </w:rPr>
      </w:pPr>
      <w:r>
        <w:rPr>
          <w:rFonts w:ascii="Times New Roman" w:hAnsi="Times New Roman" w:cs="Times New Roman"/>
          <w:b/>
          <w:bCs/>
          <w:sz w:val="24"/>
          <w:szCs w:val="24"/>
          <w:lang w:val="en-GB"/>
        </w:rPr>
        <w:t>4.</w:t>
      </w:r>
      <w:r w:rsidR="007B5A29">
        <w:rPr>
          <w:rFonts w:ascii="Times New Roman" w:hAnsi="Times New Roman" w:cs="Times New Roman"/>
          <w:b/>
          <w:bCs/>
          <w:sz w:val="24"/>
          <w:szCs w:val="24"/>
          <w:lang w:val="en-GB"/>
        </w:rPr>
        <w:t>8</w:t>
      </w:r>
      <w:r w:rsidRPr="002D096C">
        <w:rPr>
          <w:rFonts w:ascii="Times New Roman" w:hAnsi="Times New Roman" w:cs="Times New Roman"/>
          <w:b/>
          <w:bCs/>
          <w:sz w:val="24"/>
          <w:szCs w:val="24"/>
          <w:lang w:val="en-GB"/>
        </w:rPr>
        <w:tab/>
        <w:t>Focus Group on AI for Autonomous and Assisted Driving</w:t>
      </w:r>
      <w:r>
        <w:rPr>
          <w:rFonts w:ascii="Times New Roman" w:hAnsi="Times New Roman" w:cs="Times New Roman"/>
          <w:b/>
          <w:bCs/>
          <w:sz w:val="24"/>
          <w:szCs w:val="24"/>
          <w:lang w:val="en-GB"/>
        </w:rPr>
        <w:t xml:space="preserve"> (</w:t>
      </w:r>
      <w:hyperlink r:id="rId59" w:history="1">
        <w:r w:rsidRPr="00D47AD2">
          <w:rPr>
            <w:rStyle w:val="Hyperlink"/>
            <w:rFonts w:ascii="Times New Roman" w:hAnsi="Times New Roman"/>
            <w:b/>
            <w:bCs/>
            <w:sz w:val="24"/>
            <w:szCs w:val="24"/>
            <w:lang w:val="en-GB"/>
          </w:rPr>
          <w:t>FG-AI4AD</w:t>
        </w:r>
      </w:hyperlink>
      <w:r>
        <w:rPr>
          <w:rFonts w:ascii="Times New Roman" w:hAnsi="Times New Roman" w:cs="Times New Roman"/>
          <w:b/>
          <w:bCs/>
          <w:sz w:val="24"/>
          <w:szCs w:val="24"/>
          <w:lang w:val="en-GB"/>
        </w:rPr>
        <w:t>)</w:t>
      </w:r>
    </w:p>
    <w:p w14:paraId="2961CE45" w14:textId="6F972177" w:rsidR="007B5A29" w:rsidRPr="007B5A29" w:rsidRDefault="00D47AD2" w:rsidP="007B5A29">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w:t>
      </w:r>
      <w:hyperlink r:id="rId60" w:history="1">
        <w:r w:rsidRPr="001117D3">
          <w:rPr>
            <w:rStyle w:val="Hyperlink"/>
            <w:rFonts w:ascii="Times New Roman" w:hAnsi="Times New Roman"/>
            <w:sz w:val="24"/>
            <w:szCs w:val="24"/>
            <w:lang w:val="en-GB"/>
          </w:rPr>
          <w:t>Doc 04</w:t>
        </w:r>
      </w:hyperlink>
      <w:r>
        <w:rPr>
          <w:rFonts w:ascii="Times New Roman" w:hAnsi="Times New Roman" w:cs="Times New Roman"/>
          <w:sz w:val="24"/>
          <w:szCs w:val="24"/>
          <w:lang w:val="en-GB"/>
        </w:rPr>
        <w:t>] was submitted and presented remotely by Bryn Balcombe, FG-AI4AD Chair. It provided introductory remarks o</w:t>
      </w:r>
      <w:r w:rsidR="008929F3">
        <w:rPr>
          <w:rFonts w:ascii="Times New Roman" w:hAnsi="Times New Roman" w:cs="Times New Roman"/>
          <w:sz w:val="24"/>
          <w:szCs w:val="24"/>
          <w:lang w:val="en-GB"/>
        </w:rPr>
        <w:t>n</w:t>
      </w:r>
      <w:r>
        <w:rPr>
          <w:rFonts w:ascii="Times New Roman" w:hAnsi="Times New Roman" w:cs="Times New Roman"/>
          <w:sz w:val="24"/>
          <w:szCs w:val="24"/>
          <w:lang w:val="en-GB"/>
        </w:rPr>
        <w:t xml:space="preserve"> the new Focus Group on AI for Autonomous and Assisted Driving. </w:t>
      </w:r>
      <w:r w:rsidR="008929F3">
        <w:rPr>
          <w:rFonts w:ascii="Times New Roman" w:hAnsi="Times New Roman" w:cs="Times New Roman"/>
          <w:sz w:val="24"/>
          <w:szCs w:val="24"/>
          <w:lang w:val="en-GB"/>
        </w:rPr>
        <w:t>It was highlighted that t</w:t>
      </w:r>
      <w:r>
        <w:rPr>
          <w:rFonts w:ascii="Times New Roman" w:hAnsi="Times New Roman" w:cs="Times New Roman"/>
          <w:sz w:val="24"/>
          <w:szCs w:val="24"/>
          <w:lang w:val="en-GB"/>
        </w:rPr>
        <w:t xml:space="preserve">he idea for creating this Focus Group on AI for Autonomous and Assisted Driving was brought forth during the </w:t>
      </w:r>
      <w:hyperlink r:id="rId61" w:history="1">
        <w:r w:rsidR="002D096C" w:rsidRPr="00D47AD2">
          <w:rPr>
            <w:rStyle w:val="Hyperlink"/>
            <w:rFonts w:ascii="Times New Roman" w:hAnsi="Times New Roman"/>
            <w:sz w:val="24"/>
            <w:szCs w:val="24"/>
            <w:lang w:val="en-GB"/>
          </w:rPr>
          <w:t>AI for Good Global Summit</w:t>
        </w:r>
      </w:hyperlink>
      <w:r>
        <w:rPr>
          <w:rFonts w:ascii="Times New Roman" w:hAnsi="Times New Roman" w:cs="Times New Roman"/>
          <w:sz w:val="24"/>
          <w:szCs w:val="24"/>
          <w:lang w:val="en-GB"/>
        </w:rPr>
        <w:t>. The FG-AI4AD was created by Study Group 16 in October 2019</w:t>
      </w:r>
      <w:r w:rsidR="001117D3">
        <w:rPr>
          <w:rFonts w:ascii="Times New Roman" w:hAnsi="Times New Roman" w:cs="Times New Roman"/>
          <w:sz w:val="24"/>
          <w:szCs w:val="24"/>
          <w:lang w:val="en-GB"/>
        </w:rPr>
        <w:t xml:space="preserve">. </w:t>
      </w:r>
      <w:r w:rsidR="008929F3">
        <w:rPr>
          <w:rFonts w:ascii="Times New Roman" w:hAnsi="Times New Roman" w:cs="Times New Roman"/>
          <w:sz w:val="24"/>
          <w:szCs w:val="24"/>
          <w:lang w:val="en-GB"/>
        </w:rPr>
        <w:t>Th presentation highlighted that there are limitations in the SAE level definitions with reference to the behavioural evaluation in terms of de</w:t>
      </w:r>
      <w:r w:rsidR="003D5AE7">
        <w:rPr>
          <w:rFonts w:ascii="Times New Roman" w:hAnsi="Times New Roman" w:cs="Times New Roman"/>
          <w:sz w:val="24"/>
          <w:szCs w:val="24"/>
          <w:lang w:val="en-GB"/>
        </w:rPr>
        <w:t>termining</w:t>
      </w:r>
      <w:r w:rsidR="008929F3">
        <w:rPr>
          <w:rFonts w:ascii="Times New Roman" w:hAnsi="Times New Roman" w:cs="Times New Roman"/>
          <w:sz w:val="24"/>
          <w:szCs w:val="24"/>
          <w:lang w:val="en-GB"/>
        </w:rPr>
        <w:t xml:space="preserve"> whether the driver is separate from the system.</w:t>
      </w:r>
      <w:r w:rsidR="003D5AE7">
        <w:rPr>
          <w:rFonts w:ascii="Times New Roman" w:hAnsi="Times New Roman" w:cs="Times New Roman"/>
          <w:sz w:val="24"/>
          <w:szCs w:val="24"/>
          <w:lang w:val="en-GB"/>
        </w:rPr>
        <w:t xml:space="preserve"> </w:t>
      </w:r>
      <w:r w:rsidR="008929F3">
        <w:rPr>
          <w:rFonts w:ascii="Times New Roman" w:hAnsi="Times New Roman" w:cs="Times New Roman"/>
          <w:sz w:val="24"/>
          <w:szCs w:val="24"/>
          <w:lang w:val="en-GB"/>
        </w:rPr>
        <w:t xml:space="preserve">It was noted that the </w:t>
      </w:r>
      <w:r w:rsidR="008929F3" w:rsidRPr="001117D3">
        <w:rPr>
          <w:rFonts w:ascii="Times New Roman" w:hAnsi="Times New Roman" w:cs="Times New Roman"/>
          <w:sz w:val="24"/>
          <w:szCs w:val="24"/>
          <w:lang w:val="en-GB"/>
        </w:rPr>
        <w:t>FG-AI4AD will focus upon the behavioural evaluation of AI responsible for the dynamic driving task</w:t>
      </w:r>
      <w:r w:rsidR="008929F3">
        <w:rPr>
          <w:rFonts w:ascii="Times New Roman" w:hAnsi="Times New Roman" w:cs="Times New Roman"/>
          <w:sz w:val="24"/>
          <w:szCs w:val="24"/>
          <w:lang w:val="en-GB"/>
        </w:rPr>
        <w:t>. Additionally,</w:t>
      </w:r>
      <w:r w:rsidR="008929F3" w:rsidRPr="001117D3">
        <w:rPr>
          <w:rFonts w:ascii="Times New Roman" w:hAnsi="Times New Roman" w:cs="Times New Roman"/>
          <w:sz w:val="24"/>
          <w:szCs w:val="24"/>
          <w:lang w:val="en-GB"/>
        </w:rPr>
        <w:t xml:space="preserve"> FG</w:t>
      </w:r>
      <w:r w:rsidR="008929F3">
        <w:rPr>
          <w:rFonts w:ascii="Times New Roman" w:hAnsi="Times New Roman" w:cs="Times New Roman"/>
          <w:sz w:val="24"/>
          <w:szCs w:val="24"/>
          <w:lang w:val="en-GB"/>
        </w:rPr>
        <w:t xml:space="preserve">-AI4AD </w:t>
      </w:r>
      <w:r w:rsidR="008929F3" w:rsidRPr="001117D3">
        <w:rPr>
          <w:rFonts w:ascii="Times New Roman" w:hAnsi="Times New Roman" w:cs="Times New Roman"/>
          <w:sz w:val="24"/>
          <w:szCs w:val="24"/>
          <w:lang w:val="en-GB"/>
        </w:rPr>
        <w:t>aims to create international harmonisation on the definition of a minimal performance threshold for these AI systems (such as AI as a Driver)</w:t>
      </w:r>
      <w:r w:rsidR="008929F3">
        <w:rPr>
          <w:rFonts w:ascii="Times New Roman" w:hAnsi="Times New Roman" w:cs="Times New Roman"/>
          <w:sz w:val="24"/>
          <w:szCs w:val="24"/>
          <w:lang w:val="en-GB"/>
        </w:rPr>
        <w:t>.</w:t>
      </w:r>
      <w:r w:rsidR="00D501F5">
        <w:rPr>
          <w:rFonts w:ascii="Times New Roman" w:hAnsi="Times New Roman" w:cs="Times New Roman"/>
          <w:sz w:val="24"/>
          <w:szCs w:val="24"/>
          <w:lang w:val="en-GB"/>
        </w:rPr>
        <w:t xml:space="preserve"> The first FG-AI4AD meeting was held in London, United Kingdom</w:t>
      </w:r>
      <w:r w:rsidR="003409E1">
        <w:rPr>
          <w:rFonts w:ascii="Times New Roman" w:hAnsi="Times New Roman" w:cs="Times New Roman"/>
          <w:sz w:val="24"/>
          <w:szCs w:val="24"/>
          <w:lang w:val="en-GB"/>
        </w:rPr>
        <w:t>, from 21-22 March 2020</w:t>
      </w:r>
      <w:r w:rsidR="00D501F5">
        <w:rPr>
          <w:rFonts w:ascii="Times New Roman" w:hAnsi="Times New Roman" w:cs="Times New Roman"/>
          <w:sz w:val="24"/>
          <w:szCs w:val="24"/>
          <w:lang w:val="en-GB"/>
        </w:rPr>
        <w:t xml:space="preserve">. </w:t>
      </w:r>
      <w:r w:rsidR="00D577ED">
        <w:rPr>
          <w:rFonts w:ascii="Times New Roman" w:hAnsi="Times New Roman" w:cs="Times New Roman"/>
          <w:sz w:val="24"/>
          <w:szCs w:val="24"/>
          <w:lang w:val="en-GB"/>
        </w:rPr>
        <w:t>The 2</w:t>
      </w:r>
      <w:r w:rsidR="00D577ED" w:rsidRPr="00D577ED">
        <w:rPr>
          <w:rFonts w:ascii="Times New Roman" w:hAnsi="Times New Roman" w:cs="Times New Roman"/>
          <w:sz w:val="24"/>
          <w:szCs w:val="24"/>
          <w:vertAlign w:val="superscript"/>
          <w:lang w:val="en-GB"/>
        </w:rPr>
        <w:t>nd</w:t>
      </w:r>
      <w:r w:rsidR="00D577ED">
        <w:rPr>
          <w:rFonts w:ascii="Times New Roman" w:hAnsi="Times New Roman" w:cs="Times New Roman"/>
          <w:sz w:val="24"/>
          <w:szCs w:val="24"/>
          <w:lang w:val="en-GB"/>
        </w:rPr>
        <w:t xml:space="preserve"> meeting is expected to be collocated with the AI for Good Global Summit 2020 in Geneva.</w:t>
      </w:r>
    </w:p>
    <w:p w14:paraId="2833058F" w14:textId="77777777" w:rsidR="00EB7818" w:rsidRPr="00884070" w:rsidRDefault="00EB7818" w:rsidP="00AC0C62">
      <w:pPr>
        <w:suppressAutoHyphens/>
        <w:adjustRightInd w:val="0"/>
        <w:spacing w:before="120" w:after="0" w:line="240" w:lineRule="auto"/>
        <w:rPr>
          <w:rFonts w:ascii="Times New Roman" w:hAnsi="Times New Roman" w:cs="Times New Roman"/>
          <w:b/>
          <w:bCs/>
          <w:sz w:val="24"/>
          <w:szCs w:val="24"/>
          <w:lang w:val="en-GB"/>
        </w:rPr>
      </w:pPr>
      <w:r w:rsidRPr="00884070">
        <w:rPr>
          <w:rFonts w:ascii="Times New Roman" w:hAnsi="Times New Roman" w:cs="Times New Roman"/>
          <w:b/>
          <w:bCs/>
          <w:sz w:val="24"/>
          <w:szCs w:val="24"/>
          <w:lang w:val="en-GB"/>
        </w:rPr>
        <w:t>4.</w:t>
      </w:r>
      <w:r w:rsidR="007B5A29">
        <w:rPr>
          <w:rFonts w:ascii="Times New Roman" w:hAnsi="Times New Roman" w:cs="Times New Roman"/>
          <w:b/>
          <w:bCs/>
          <w:sz w:val="24"/>
          <w:szCs w:val="24"/>
          <w:lang w:val="en-GB"/>
        </w:rPr>
        <w:t>9</w:t>
      </w:r>
      <w:r w:rsidRPr="00884070">
        <w:rPr>
          <w:rFonts w:ascii="Times New Roman" w:hAnsi="Times New Roman" w:cs="Times New Roman"/>
          <w:b/>
          <w:bCs/>
          <w:sz w:val="24"/>
          <w:szCs w:val="24"/>
          <w:lang w:val="en-GB"/>
        </w:rPr>
        <w:tab/>
        <w:t>Incoming Liaison Statements</w:t>
      </w:r>
    </w:p>
    <w:p w14:paraId="48690648" w14:textId="77777777" w:rsidR="00075D55" w:rsidRDefault="00EB7818" w:rsidP="00AC0C62">
      <w:pPr>
        <w:suppressAutoHyphens/>
        <w:adjustRightInd w:val="0"/>
        <w:spacing w:before="120" w:after="0" w:line="240" w:lineRule="auto"/>
        <w:rPr>
          <w:rStyle w:val="Hyperlink"/>
          <w:rFonts w:ascii="Times New Roman" w:hAnsi="Times New Roman"/>
          <w:color w:val="auto"/>
          <w:sz w:val="24"/>
          <w:szCs w:val="24"/>
          <w:u w:val="none"/>
        </w:rPr>
      </w:pPr>
      <w:r w:rsidRPr="00884070">
        <w:rPr>
          <w:rFonts w:ascii="Times New Roman" w:hAnsi="Times New Roman" w:cs="Times New Roman"/>
          <w:sz w:val="24"/>
          <w:szCs w:val="24"/>
          <w:lang w:val="en-GB"/>
        </w:rPr>
        <w:t>CITS received</w:t>
      </w:r>
      <w:r w:rsidR="00884070">
        <w:rPr>
          <w:rFonts w:ascii="Times New Roman" w:hAnsi="Times New Roman" w:cs="Times New Roman"/>
          <w:sz w:val="24"/>
          <w:szCs w:val="24"/>
          <w:lang w:val="en-GB"/>
        </w:rPr>
        <w:t xml:space="preserve"> two liaison statements</w:t>
      </w:r>
      <w:r w:rsidR="00884070">
        <w:rPr>
          <w:rStyle w:val="Hyperlink"/>
          <w:rFonts w:ascii="Times New Roman" w:hAnsi="Times New Roman"/>
          <w:color w:val="auto"/>
          <w:sz w:val="24"/>
          <w:szCs w:val="24"/>
          <w:u w:val="none"/>
        </w:rPr>
        <w:t>:</w:t>
      </w:r>
    </w:p>
    <w:p w14:paraId="0022CF01" w14:textId="77777777" w:rsidR="00884070" w:rsidRDefault="00884070" w:rsidP="00AC0C62">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w:t>
      </w:r>
      <w:hyperlink r:id="rId62" w:history="1">
        <w:r w:rsidRPr="00884070">
          <w:rPr>
            <w:rStyle w:val="Hyperlink"/>
            <w:rFonts w:ascii="Times New Roman" w:hAnsi="Times New Roman"/>
            <w:bCs/>
            <w:sz w:val="24"/>
            <w:szCs w:val="24"/>
            <w:lang w:val="en-GB"/>
          </w:rPr>
          <w:t>Doc 05</w:t>
        </w:r>
      </w:hyperlink>
      <w:r>
        <w:rPr>
          <w:rFonts w:ascii="Times New Roman" w:hAnsi="Times New Roman" w:cs="Times New Roman"/>
          <w:bCs/>
          <w:sz w:val="24"/>
          <w:szCs w:val="24"/>
          <w:lang w:val="en-GB"/>
        </w:rPr>
        <w:t>] contains the liaison statement from FG-VM on the draft Technical Report on “U</w:t>
      </w:r>
      <w:r w:rsidRPr="00884070">
        <w:rPr>
          <w:rFonts w:ascii="Times New Roman" w:hAnsi="Times New Roman" w:cs="Times New Roman"/>
          <w:bCs/>
          <w:sz w:val="24"/>
          <w:szCs w:val="24"/>
          <w:lang w:val="en-GB"/>
        </w:rPr>
        <w:t>se cases and requirements for the vehicular multimedia networks</w:t>
      </w:r>
      <w:r>
        <w:rPr>
          <w:rFonts w:ascii="Times New Roman" w:hAnsi="Times New Roman" w:cs="Times New Roman"/>
          <w:bCs/>
          <w:sz w:val="24"/>
          <w:szCs w:val="24"/>
          <w:lang w:val="en-GB"/>
        </w:rPr>
        <w:t>” and requested for the review of the provided draft.</w:t>
      </w:r>
    </w:p>
    <w:p w14:paraId="526BFA7B" w14:textId="77777777" w:rsidR="00884070" w:rsidRDefault="00884070" w:rsidP="00AC0C62">
      <w:pPr>
        <w:suppressAutoHyphens/>
        <w:adjustRightInd w:val="0"/>
        <w:spacing w:before="120" w:after="0" w:line="240" w:lineRule="auto"/>
        <w:rPr>
          <w:rFonts w:ascii="Times New Roman" w:hAnsi="Times New Roman" w:cs="Times New Roman"/>
          <w:bCs/>
          <w:sz w:val="24"/>
          <w:szCs w:val="24"/>
          <w:lang w:val="en-GB"/>
        </w:rPr>
      </w:pPr>
      <w:r w:rsidRPr="00884070">
        <w:rPr>
          <w:rFonts w:ascii="Times New Roman" w:hAnsi="Times New Roman" w:cs="Times New Roman"/>
          <w:bCs/>
          <w:sz w:val="24"/>
          <w:szCs w:val="24"/>
          <w:u w:val="single"/>
          <w:lang w:val="en-GB"/>
        </w:rPr>
        <w:t>Action:</w:t>
      </w:r>
      <w:r>
        <w:rPr>
          <w:rFonts w:ascii="Times New Roman" w:hAnsi="Times New Roman" w:cs="Times New Roman"/>
          <w:bCs/>
          <w:sz w:val="24"/>
          <w:szCs w:val="24"/>
          <w:lang w:val="en-GB"/>
        </w:rPr>
        <w:t xml:space="preserve"> The draft report shall be included in the ITS Communication Standards Database being maintained by CITS.</w:t>
      </w:r>
    </w:p>
    <w:p w14:paraId="13752577" w14:textId="77777777" w:rsidR="00884070" w:rsidRDefault="00884070" w:rsidP="00AC0C62">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w:t>
      </w:r>
      <w:hyperlink r:id="rId63" w:history="1">
        <w:r w:rsidRPr="003A46C6">
          <w:rPr>
            <w:rStyle w:val="Hyperlink"/>
            <w:rFonts w:ascii="Times New Roman" w:hAnsi="Times New Roman"/>
            <w:bCs/>
            <w:sz w:val="24"/>
            <w:szCs w:val="24"/>
            <w:lang w:val="en-GB"/>
          </w:rPr>
          <w:t>Doc 06</w:t>
        </w:r>
      </w:hyperlink>
      <w:r>
        <w:rPr>
          <w:rFonts w:ascii="Times New Roman" w:hAnsi="Times New Roman" w:cs="Times New Roman"/>
          <w:bCs/>
          <w:sz w:val="24"/>
          <w:szCs w:val="24"/>
          <w:lang w:val="en-GB"/>
        </w:rPr>
        <w:t>] contains the liaison statement from ETSI</w:t>
      </w:r>
      <w:r w:rsidR="003A46C6">
        <w:rPr>
          <w:rFonts w:ascii="Times New Roman" w:hAnsi="Times New Roman" w:cs="Times New Roman"/>
          <w:bCs/>
          <w:sz w:val="24"/>
          <w:szCs w:val="24"/>
          <w:lang w:val="en-GB"/>
        </w:rPr>
        <w:t xml:space="preserve"> requesting for the review of the draft technical specification on “</w:t>
      </w:r>
      <w:r w:rsidR="003A46C6" w:rsidRPr="003A46C6">
        <w:rPr>
          <w:rFonts w:ascii="Times New Roman" w:hAnsi="Times New Roman" w:cs="Times New Roman"/>
          <w:bCs/>
          <w:sz w:val="24"/>
          <w:szCs w:val="24"/>
          <w:lang w:val="en-GB"/>
        </w:rPr>
        <w:t>Intelligent Transport System (ITS); Vulnerable Road Users (VRU) awareness; Part 2: Functional Architecture and Requirements definition</w:t>
      </w:r>
      <w:r w:rsidR="003A46C6">
        <w:rPr>
          <w:rFonts w:ascii="Times New Roman" w:hAnsi="Times New Roman" w:cs="Times New Roman"/>
          <w:bCs/>
          <w:sz w:val="24"/>
          <w:szCs w:val="24"/>
          <w:lang w:val="en-GB"/>
        </w:rPr>
        <w:t xml:space="preserve">- </w:t>
      </w:r>
      <w:r w:rsidR="003A46C6" w:rsidRPr="003A46C6">
        <w:rPr>
          <w:rFonts w:ascii="Times New Roman" w:hAnsi="Times New Roman" w:cs="Times New Roman"/>
          <w:bCs/>
          <w:sz w:val="24"/>
          <w:szCs w:val="24"/>
          <w:lang w:val="en-GB"/>
        </w:rPr>
        <w:t>Release 2</w:t>
      </w:r>
      <w:r w:rsidR="003A46C6">
        <w:rPr>
          <w:rFonts w:ascii="Times New Roman" w:hAnsi="Times New Roman" w:cs="Times New Roman"/>
          <w:bCs/>
          <w:sz w:val="24"/>
          <w:szCs w:val="24"/>
          <w:lang w:val="en-GB"/>
        </w:rPr>
        <w:t>”.</w:t>
      </w:r>
    </w:p>
    <w:p w14:paraId="102B13DC" w14:textId="2FCC9307" w:rsidR="003A46C6" w:rsidRPr="003A46C6" w:rsidRDefault="003A46C6" w:rsidP="00AC0C62">
      <w:pPr>
        <w:suppressAutoHyphens/>
        <w:adjustRightInd w:val="0"/>
        <w:spacing w:before="120" w:after="0" w:line="240" w:lineRule="auto"/>
        <w:rPr>
          <w:rFonts w:ascii="Times New Roman" w:hAnsi="Times New Roman" w:cs="Times New Roman"/>
          <w:bCs/>
          <w:sz w:val="24"/>
          <w:szCs w:val="24"/>
          <w:lang w:val="en-GB"/>
        </w:rPr>
      </w:pPr>
      <w:r w:rsidRPr="003A46C6">
        <w:rPr>
          <w:rFonts w:ascii="Times New Roman" w:hAnsi="Times New Roman" w:cs="Times New Roman"/>
          <w:bCs/>
          <w:sz w:val="24"/>
          <w:szCs w:val="24"/>
          <w:u w:val="single"/>
          <w:lang w:val="en-GB"/>
        </w:rPr>
        <w:lastRenderedPageBreak/>
        <w:t>Action:</w:t>
      </w:r>
      <w:r w:rsidRPr="003A46C6">
        <w:rPr>
          <w:rFonts w:ascii="Times New Roman" w:hAnsi="Times New Roman" w:cs="Times New Roman"/>
          <w:bCs/>
          <w:sz w:val="24"/>
          <w:szCs w:val="24"/>
          <w:lang w:val="en-GB"/>
        </w:rPr>
        <w:t xml:space="preserve"> The draft </w:t>
      </w:r>
      <w:r>
        <w:rPr>
          <w:rFonts w:ascii="Times New Roman" w:hAnsi="Times New Roman" w:cs="Times New Roman"/>
          <w:bCs/>
          <w:sz w:val="24"/>
          <w:szCs w:val="24"/>
          <w:lang w:val="en-GB"/>
        </w:rPr>
        <w:t>technical specification</w:t>
      </w:r>
      <w:r w:rsidRPr="003A46C6">
        <w:rPr>
          <w:rFonts w:ascii="Times New Roman" w:hAnsi="Times New Roman" w:cs="Times New Roman"/>
          <w:bCs/>
          <w:sz w:val="24"/>
          <w:szCs w:val="24"/>
          <w:lang w:val="en-GB"/>
        </w:rPr>
        <w:t xml:space="preserve"> shall be included in the ITS Communication Standards Database being maintained by CITS.</w:t>
      </w:r>
      <w:r w:rsidR="00BF4D87">
        <w:rPr>
          <w:rFonts w:ascii="Times New Roman" w:hAnsi="Times New Roman" w:cs="Times New Roman"/>
          <w:bCs/>
          <w:sz w:val="24"/>
          <w:szCs w:val="24"/>
          <w:lang w:val="en-GB"/>
        </w:rPr>
        <w:t xml:space="preserve"> Stakeholders attending CITS are invited to look at the document and provide applicable feedback to ETSI.</w:t>
      </w:r>
    </w:p>
    <w:p w14:paraId="5FA5994A" w14:textId="77777777" w:rsidR="00457B5D" w:rsidRPr="002D096C" w:rsidRDefault="00B355D7" w:rsidP="00AC0C6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b/>
          <w:bCs/>
          <w:sz w:val="24"/>
          <w:szCs w:val="24"/>
        </w:rPr>
      </w:pPr>
      <w:bookmarkStart w:id="12" w:name="_Hlk33544979"/>
      <w:r w:rsidRPr="002D096C">
        <w:rPr>
          <w:rFonts w:ascii="Times New Roman" w:hAnsi="Times New Roman" w:cs="Times New Roman"/>
          <w:b/>
          <w:bCs/>
          <w:sz w:val="24"/>
          <w:szCs w:val="24"/>
        </w:rPr>
        <w:t>5</w:t>
      </w:r>
      <w:r w:rsidR="00E02375" w:rsidRPr="002D096C">
        <w:rPr>
          <w:rFonts w:ascii="Times New Roman" w:hAnsi="Times New Roman" w:cs="Times New Roman"/>
          <w:b/>
          <w:bCs/>
          <w:sz w:val="24"/>
          <w:szCs w:val="24"/>
        </w:rPr>
        <w:tab/>
      </w:r>
      <w:r w:rsidR="00447E47" w:rsidRPr="002D096C">
        <w:rPr>
          <w:rFonts w:ascii="Times New Roman" w:hAnsi="Times New Roman" w:cs="Times New Roman"/>
          <w:b/>
          <w:bCs/>
          <w:sz w:val="24"/>
          <w:szCs w:val="24"/>
        </w:rPr>
        <w:t>ITS Standards Online Repository</w:t>
      </w:r>
    </w:p>
    <w:bookmarkEnd w:id="12"/>
    <w:p w14:paraId="6EF698D3" w14:textId="00D61C42" w:rsidR="00485AA9" w:rsidRPr="002D096C" w:rsidRDefault="00306402" w:rsidP="00AC0C62">
      <w:pPr>
        <w:suppressAutoHyphens/>
        <w:adjustRightInd w:val="0"/>
        <w:spacing w:before="120" w:after="0" w:line="240" w:lineRule="auto"/>
        <w:rPr>
          <w:rFonts w:ascii="Times New Roman" w:hAnsi="Times New Roman" w:cs="Times New Roman"/>
          <w:sz w:val="24"/>
          <w:szCs w:val="24"/>
          <w:lang w:val="en-GB"/>
        </w:rPr>
      </w:pPr>
      <w:r w:rsidRPr="002D096C">
        <w:rPr>
          <w:rFonts w:ascii="Times New Roman" w:hAnsi="Times New Roman" w:cs="Times New Roman"/>
          <w:sz w:val="24"/>
          <w:szCs w:val="24"/>
          <w:lang w:val="en-GB"/>
        </w:rPr>
        <w:t xml:space="preserve">Based on the inputs received </w:t>
      </w:r>
      <w:r w:rsidR="002D096C">
        <w:rPr>
          <w:rFonts w:ascii="Times New Roman" w:hAnsi="Times New Roman" w:cs="Times New Roman"/>
          <w:sz w:val="24"/>
          <w:szCs w:val="24"/>
          <w:lang w:val="en-GB"/>
        </w:rPr>
        <w:t xml:space="preserve">and presentations delivered </w:t>
      </w:r>
      <w:r w:rsidRPr="002D096C">
        <w:rPr>
          <w:rFonts w:ascii="Times New Roman" w:hAnsi="Times New Roman" w:cs="Times New Roman"/>
          <w:sz w:val="24"/>
          <w:szCs w:val="24"/>
          <w:lang w:val="en-GB"/>
        </w:rPr>
        <w:t xml:space="preserve">from the various SDOs, the </w:t>
      </w:r>
      <w:hyperlink r:id="rId64" w:anchor="?topic=0.131&amp;workgroup=1&amp;searchValue=&amp;page=1&amp;sort=Revelance" w:history="1">
        <w:r w:rsidRPr="00BF4D87">
          <w:rPr>
            <w:rStyle w:val="Hyperlink"/>
            <w:rFonts w:ascii="Times New Roman" w:hAnsi="Times New Roman"/>
            <w:sz w:val="24"/>
            <w:szCs w:val="24"/>
            <w:lang w:val="en-GB"/>
          </w:rPr>
          <w:t>ITS communication standards database</w:t>
        </w:r>
      </w:hyperlink>
      <w:r w:rsidRPr="002D096C">
        <w:rPr>
          <w:rFonts w:ascii="Times New Roman" w:hAnsi="Times New Roman" w:cs="Times New Roman"/>
          <w:sz w:val="24"/>
          <w:szCs w:val="24"/>
          <w:lang w:val="en-GB"/>
        </w:rPr>
        <w:t xml:space="preserve"> will be updated</w:t>
      </w:r>
    </w:p>
    <w:p w14:paraId="30479A53" w14:textId="57CF8B43" w:rsidR="003A46C6" w:rsidRPr="00BF2177" w:rsidRDefault="00BF2177" w:rsidP="00AC0C62">
      <w:pPr>
        <w:suppressAutoHyphens/>
        <w:adjustRightInd w:val="0"/>
        <w:spacing w:before="120" w:after="0" w:line="240" w:lineRule="auto"/>
        <w:rPr>
          <w:rFonts w:ascii="Times New Roman" w:hAnsi="Times New Roman" w:cs="Times New Roman"/>
          <w:sz w:val="24"/>
          <w:szCs w:val="24"/>
          <w:lang w:val="en-GB"/>
        </w:rPr>
      </w:pPr>
      <w:hyperlink r:id="rId65" w:anchor="?topic=0.131&amp;workgroup=1&amp;searchValue=&amp;page=1&amp;sort=Revelance" w:history="1">
        <w:r w:rsidR="00485AA9" w:rsidRPr="002D096C">
          <w:rPr>
            <w:rStyle w:val="Hyperlink"/>
            <w:rFonts w:ascii="Times New Roman" w:hAnsi="Times New Roman"/>
            <w:sz w:val="24"/>
            <w:szCs w:val="24"/>
            <w:lang w:val="en-GB"/>
          </w:rPr>
          <w:t>https://www.itu.int/net4/ITU-T/landscape#?topic=0.131&amp;workgroup=1&amp;searchValue=&amp;page=1&amp;sort=Revelance</w:t>
        </w:r>
      </w:hyperlink>
    </w:p>
    <w:p w14:paraId="45F823CA" w14:textId="77777777" w:rsidR="00EB7818" w:rsidRPr="002D096C" w:rsidRDefault="002D096C" w:rsidP="009C03B2">
      <w:pPr>
        <w:keepNext/>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6</w:t>
      </w:r>
      <w:r w:rsidR="00EB7818" w:rsidRPr="002D096C">
        <w:rPr>
          <w:rFonts w:ascii="Times New Roman" w:hAnsi="Times New Roman" w:cs="Times New Roman"/>
          <w:b/>
          <w:bCs/>
          <w:sz w:val="24"/>
          <w:szCs w:val="24"/>
        </w:rPr>
        <w:tab/>
        <w:t>Next meeting</w:t>
      </w:r>
    </w:p>
    <w:p w14:paraId="5B81DAB7" w14:textId="77777777" w:rsidR="00F74523" w:rsidRDefault="003A46C6" w:rsidP="00BF2177">
      <w:pPr>
        <w:suppressAutoHyphens/>
        <w:adjustRightInd w:val="0"/>
        <w:spacing w:before="120" w:after="0"/>
        <w:rPr>
          <w:rFonts w:ascii="Times New Roman" w:hAnsi="Times New Roman" w:cs="Times New Roman"/>
          <w:sz w:val="24"/>
          <w:szCs w:val="24"/>
          <w:lang w:val="en-GB"/>
        </w:rPr>
      </w:pPr>
      <w:r w:rsidRPr="002D096C">
        <w:rPr>
          <w:rFonts w:ascii="Times New Roman" w:hAnsi="Times New Roman" w:cs="Times New Roman"/>
          <w:sz w:val="24"/>
          <w:szCs w:val="24"/>
          <w:lang w:val="en-GB"/>
        </w:rPr>
        <w:t>P</w:t>
      </w:r>
      <w:r w:rsidR="002D096C" w:rsidRPr="002D096C">
        <w:rPr>
          <w:rFonts w:ascii="Times New Roman" w:hAnsi="Times New Roman" w:cs="Times New Roman"/>
          <w:sz w:val="24"/>
          <w:szCs w:val="24"/>
          <w:lang w:val="en-GB"/>
        </w:rPr>
        <w:t>rior to the scheduling</w:t>
      </w:r>
      <w:r w:rsidR="002D096C">
        <w:rPr>
          <w:rFonts w:ascii="Times New Roman" w:hAnsi="Times New Roman" w:cs="Times New Roman"/>
          <w:sz w:val="24"/>
          <w:szCs w:val="24"/>
          <w:lang w:val="en-GB"/>
        </w:rPr>
        <w:t xml:space="preserve"> of the next CITS meeting, it w</w:t>
      </w:r>
      <w:r w:rsidR="00F74523" w:rsidRPr="00F74523">
        <w:rPr>
          <w:rFonts w:ascii="Times New Roman" w:hAnsi="Times New Roman" w:cs="Times New Roman"/>
          <w:sz w:val="24"/>
          <w:szCs w:val="24"/>
          <w:lang w:val="en-GB"/>
        </w:rPr>
        <w:t xml:space="preserve">ill </w:t>
      </w:r>
      <w:r w:rsidR="00F74523">
        <w:rPr>
          <w:rFonts w:ascii="Times New Roman" w:hAnsi="Times New Roman" w:cs="Times New Roman"/>
          <w:sz w:val="24"/>
          <w:szCs w:val="24"/>
          <w:lang w:val="en-GB"/>
        </w:rPr>
        <w:t>be prudent to monitor the</w:t>
      </w:r>
      <w:r w:rsidR="002D096C">
        <w:rPr>
          <w:rFonts w:ascii="Times New Roman" w:hAnsi="Times New Roman" w:cs="Times New Roman"/>
          <w:sz w:val="24"/>
          <w:szCs w:val="24"/>
          <w:lang w:val="en-GB"/>
        </w:rPr>
        <w:t xml:space="preserve"> global COVID-19</w:t>
      </w:r>
      <w:r w:rsidR="00F74523">
        <w:rPr>
          <w:rFonts w:ascii="Times New Roman" w:hAnsi="Times New Roman" w:cs="Times New Roman"/>
          <w:sz w:val="24"/>
          <w:szCs w:val="24"/>
          <w:lang w:val="en-GB"/>
        </w:rPr>
        <w:t xml:space="preserve"> situation.</w:t>
      </w:r>
    </w:p>
    <w:p w14:paraId="1FB0929F" w14:textId="29B5E0CD" w:rsidR="00F74523" w:rsidRPr="00F74523" w:rsidRDefault="002D096C" w:rsidP="00BF2177">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During the course of the meeting, it was p</w:t>
      </w:r>
      <w:r w:rsidR="00F74523">
        <w:rPr>
          <w:rFonts w:ascii="Times New Roman" w:hAnsi="Times New Roman" w:cs="Times New Roman"/>
          <w:sz w:val="24"/>
          <w:szCs w:val="24"/>
          <w:lang w:val="en-GB"/>
        </w:rPr>
        <w:t xml:space="preserve">roposed </w:t>
      </w:r>
      <w:r>
        <w:rPr>
          <w:rFonts w:ascii="Times New Roman" w:hAnsi="Times New Roman" w:cs="Times New Roman"/>
          <w:sz w:val="24"/>
          <w:szCs w:val="24"/>
          <w:lang w:val="en-GB"/>
        </w:rPr>
        <w:t xml:space="preserve">to </w:t>
      </w:r>
      <w:r w:rsidR="00D239D7">
        <w:rPr>
          <w:rFonts w:ascii="Times New Roman" w:hAnsi="Times New Roman" w:cs="Times New Roman"/>
          <w:sz w:val="24"/>
          <w:szCs w:val="24"/>
          <w:lang w:val="en-GB"/>
        </w:rPr>
        <w:t>explore colocation of FNC Symposia and</w:t>
      </w:r>
      <w:r w:rsidR="00F74523">
        <w:rPr>
          <w:rFonts w:ascii="Times New Roman" w:hAnsi="Times New Roman" w:cs="Times New Roman"/>
          <w:sz w:val="24"/>
          <w:szCs w:val="24"/>
          <w:lang w:val="en-GB"/>
        </w:rPr>
        <w:t xml:space="preserve"> WWRF</w:t>
      </w:r>
      <w:r>
        <w:rPr>
          <w:rFonts w:ascii="Times New Roman" w:hAnsi="Times New Roman" w:cs="Times New Roman"/>
          <w:sz w:val="24"/>
          <w:szCs w:val="24"/>
          <w:lang w:val="en-GB"/>
        </w:rPr>
        <w:t xml:space="preserve"> </w:t>
      </w:r>
      <w:r w:rsidR="00D239D7">
        <w:rPr>
          <w:rFonts w:ascii="Times New Roman" w:hAnsi="Times New Roman" w:cs="Times New Roman"/>
          <w:sz w:val="24"/>
          <w:szCs w:val="24"/>
          <w:lang w:val="en-GB"/>
        </w:rPr>
        <w:t>meetings</w:t>
      </w:r>
      <w:r w:rsidR="00F7452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D239D7">
        <w:rPr>
          <w:rFonts w:ascii="Times New Roman" w:hAnsi="Times New Roman" w:cs="Times New Roman"/>
          <w:sz w:val="24"/>
          <w:szCs w:val="24"/>
          <w:lang w:val="en-GB"/>
        </w:rPr>
        <w:t xml:space="preserve">ITU could host WWRF in its premises. </w:t>
      </w:r>
      <w:r>
        <w:rPr>
          <w:rFonts w:ascii="Times New Roman" w:hAnsi="Times New Roman" w:cs="Times New Roman"/>
          <w:sz w:val="24"/>
          <w:szCs w:val="24"/>
          <w:lang w:val="en-GB"/>
        </w:rPr>
        <w:t>This proposal is to be further discussed.</w:t>
      </w:r>
    </w:p>
    <w:p w14:paraId="53F5A611" w14:textId="77777777" w:rsidR="00705394" w:rsidRPr="003A46C6" w:rsidRDefault="002D096C" w:rsidP="00BF2177">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7</w:t>
      </w:r>
      <w:r w:rsidR="00EB7818" w:rsidRPr="003A46C6">
        <w:rPr>
          <w:rFonts w:ascii="Times New Roman" w:hAnsi="Times New Roman" w:cs="Times New Roman"/>
          <w:b/>
          <w:bCs/>
          <w:sz w:val="24"/>
          <w:szCs w:val="24"/>
        </w:rPr>
        <w:tab/>
        <w:t>Closure of the meeting</w:t>
      </w:r>
    </w:p>
    <w:p w14:paraId="11F0BEE2" w14:textId="11D66BB6" w:rsidR="000030D6" w:rsidRPr="003A46C6" w:rsidRDefault="00457B5D" w:rsidP="00AC0C6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sidRPr="003A46C6">
        <w:rPr>
          <w:rFonts w:ascii="Times New Roman" w:hAnsi="Times New Roman" w:cs="Times New Roman"/>
          <w:sz w:val="24"/>
          <w:szCs w:val="24"/>
        </w:rPr>
        <w:t xml:space="preserve">The Chair, </w:t>
      </w:r>
      <w:r w:rsidR="00803C9C" w:rsidRPr="003A46C6">
        <w:rPr>
          <w:rFonts w:ascii="Times New Roman" w:hAnsi="Times New Roman" w:cs="Times New Roman"/>
          <w:sz w:val="24"/>
          <w:szCs w:val="24"/>
        </w:rPr>
        <w:t>Russ Shields</w:t>
      </w:r>
      <w:r w:rsidRPr="003A46C6">
        <w:rPr>
          <w:rFonts w:ascii="Times New Roman" w:hAnsi="Times New Roman" w:cs="Times New Roman"/>
          <w:sz w:val="24"/>
          <w:szCs w:val="24"/>
        </w:rPr>
        <w:t>,</w:t>
      </w:r>
      <w:r w:rsidR="00705394" w:rsidRPr="003A46C6">
        <w:rPr>
          <w:rFonts w:ascii="Times New Roman" w:hAnsi="Times New Roman" w:cs="Times New Roman"/>
          <w:sz w:val="24"/>
          <w:szCs w:val="24"/>
          <w:lang w:val="en-GB"/>
        </w:rPr>
        <w:t xml:space="preserve"> thanked </w:t>
      </w:r>
      <w:r w:rsidR="00AD58B6" w:rsidRPr="003A46C6">
        <w:rPr>
          <w:rFonts w:ascii="Times New Roman" w:hAnsi="Times New Roman" w:cs="Times New Roman"/>
          <w:sz w:val="24"/>
          <w:szCs w:val="24"/>
          <w:lang w:val="en-GB"/>
        </w:rPr>
        <w:t>the ITU</w:t>
      </w:r>
      <w:r w:rsidR="00705394" w:rsidRPr="003A46C6">
        <w:rPr>
          <w:rFonts w:ascii="Times New Roman" w:hAnsi="Times New Roman" w:cs="Times New Roman"/>
          <w:sz w:val="24"/>
          <w:szCs w:val="24"/>
          <w:lang w:val="en-GB"/>
        </w:rPr>
        <w:t xml:space="preserve"> for hosting the</w:t>
      </w:r>
      <w:r w:rsidRPr="003A46C6">
        <w:rPr>
          <w:rFonts w:ascii="Times New Roman" w:hAnsi="Times New Roman" w:cs="Times New Roman"/>
          <w:sz w:val="24"/>
          <w:szCs w:val="24"/>
          <w:lang w:val="en-GB"/>
        </w:rPr>
        <w:t xml:space="preserve"> collaboration</w:t>
      </w:r>
      <w:r w:rsidR="00705394" w:rsidRPr="003A46C6">
        <w:rPr>
          <w:rFonts w:ascii="Times New Roman" w:hAnsi="Times New Roman" w:cs="Times New Roman"/>
          <w:sz w:val="24"/>
          <w:szCs w:val="24"/>
          <w:lang w:val="en-GB"/>
        </w:rPr>
        <w:t xml:space="preserve"> </w:t>
      </w:r>
      <w:r w:rsidRPr="003A46C6">
        <w:rPr>
          <w:rFonts w:ascii="Times New Roman" w:hAnsi="Times New Roman" w:cs="Times New Roman"/>
          <w:sz w:val="24"/>
          <w:szCs w:val="24"/>
          <w:lang w:val="en-GB"/>
        </w:rPr>
        <w:t xml:space="preserve">(CITS) </w:t>
      </w:r>
      <w:r w:rsidR="00705394" w:rsidRPr="003A46C6">
        <w:rPr>
          <w:rFonts w:ascii="Times New Roman" w:hAnsi="Times New Roman" w:cs="Times New Roman"/>
          <w:sz w:val="24"/>
          <w:szCs w:val="24"/>
          <w:lang w:val="en-GB"/>
        </w:rPr>
        <w:t xml:space="preserve">meeting </w:t>
      </w:r>
      <w:r w:rsidR="003A46C6">
        <w:rPr>
          <w:rFonts w:ascii="Times New Roman" w:hAnsi="Times New Roman" w:cs="Times New Roman"/>
          <w:sz w:val="24"/>
          <w:szCs w:val="24"/>
          <w:lang w:val="en-GB"/>
        </w:rPr>
        <w:t xml:space="preserve">and </w:t>
      </w:r>
      <w:r w:rsidRPr="003A46C6">
        <w:rPr>
          <w:rFonts w:ascii="Times New Roman" w:hAnsi="Times New Roman" w:cs="Times New Roman"/>
          <w:sz w:val="24"/>
          <w:szCs w:val="24"/>
          <w:lang w:val="en-GB"/>
        </w:rPr>
        <w:t xml:space="preserve">having supported its </w:t>
      </w:r>
      <w:r w:rsidR="008A04AF" w:rsidRPr="003A46C6">
        <w:rPr>
          <w:rFonts w:ascii="Times New Roman" w:hAnsi="Times New Roman" w:cs="Times New Roman"/>
          <w:sz w:val="24"/>
          <w:szCs w:val="24"/>
          <w:lang w:val="en-GB"/>
        </w:rPr>
        <w:t>organization</w:t>
      </w:r>
      <w:r w:rsidRPr="003A46C6">
        <w:rPr>
          <w:rFonts w:ascii="Times New Roman" w:hAnsi="Times New Roman" w:cs="Times New Roman"/>
          <w:sz w:val="24"/>
          <w:szCs w:val="24"/>
          <w:lang w:val="en-GB"/>
        </w:rPr>
        <w:t xml:space="preserve">. </w:t>
      </w:r>
      <w:r w:rsidR="008A04AF" w:rsidRPr="003A46C6">
        <w:rPr>
          <w:rFonts w:ascii="Times New Roman" w:hAnsi="Times New Roman" w:cs="Times New Roman"/>
          <w:sz w:val="24"/>
          <w:szCs w:val="24"/>
          <w:lang w:val="en-GB"/>
        </w:rPr>
        <w:t>T</w:t>
      </w:r>
      <w:r w:rsidRPr="003A46C6">
        <w:rPr>
          <w:rFonts w:ascii="Times New Roman" w:hAnsi="Times New Roman" w:cs="Times New Roman"/>
          <w:sz w:val="24"/>
          <w:szCs w:val="24"/>
          <w:lang w:val="en-GB"/>
        </w:rPr>
        <w:t>he Chair</w:t>
      </w:r>
      <w:r w:rsidR="00705394" w:rsidRPr="003A46C6">
        <w:rPr>
          <w:rFonts w:ascii="Times New Roman" w:hAnsi="Times New Roman" w:cs="Times New Roman"/>
          <w:sz w:val="24"/>
          <w:szCs w:val="24"/>
          <w:lang w:val="en-GB"/>
        </w:rPr>
        <w:t xml:space="preserve"> expressed</w:t>
      </w:r>
      <w:r w:rsidR="008A04AF" w:rsidRPr="003A46C6">
        <w:rPr>
          <w:rFonts w:ascii="Times New Roman" w:hAnsi="Times New Roman" w:cs="Times New Roman"/>
          <w:sz w:val="24"/>
          <w:szCs w:val="24"/>
          <w:lang w:val="en-GB"/>
        </w:rPr>
        <w:t xml:space="preserve"> his</w:t>
      </w:r>
      <w:r w:rsidR="00705394" w:rsidRPr="003A46C6">
        <w:rPr>
          <w:rFonts w:ascii="Times New Roman" w:hAnsi="Times New Roman" w:cs="Times New Roman"/>
          <w:sz w:val="24"/>
          <w:szCs w:val="24"/>
          <w:lang w:val="en-GB"/>
        </w:rPr>
        <w:t xml:space="preserve"> appreciation to all participants</w:t>
      </w:r>
      <w:r w:rsidRPr="003A46C6">
        <w:rPr>
          <w:rFonts w:ascii="Times New Roman" w:hAnsi="Times New Roman" w:cs="Times New Roman"/>
          <w:sz w:val="24"/>
          <w:szCs w:val="24"/>
          <w:lang w:val="en-GB"/>
        </w:rPr>
        <w:t xml:space="preserve"> </w:t>
      </w:r>
      <w:r w:rsidR="001051A7" w:rsidRPr="003A46C6">
        <w:rPr>
          <w:rFonts w:ascii="Times New Roman" w:hAnsi="Times New Roman" w:cs="Times New Roman"/>
          <w:sz w:val="24"/>
          <w:szCs w:val="24"/>
          <w:lang w:val="en-GB"/>
        </w:rPr>
        <w:t xml:space="preserve">who </w:t>
      </w:r>
      <w:r w:rsidRPr="003A46C6">
        <w:rPr>
          <w:rFonts w:ascii="Times New Roman" w:hAnsi="Times New Roman" w:cs="Times New Roman"/>
          <w:sz w:val="24"/>
          <w:szCs w:val="24"/>
          <w:lang w:val="en-GB"/>
        </w:rPr>
        <w:t xml:space="preserve">joined </w:t>
      </w:r>
      <w:r w:rsidR="008A04AF" w:rsidRPr="003A46C6">
        <w:rPr>
          <w:rFonts w:ascii="Times New Roman" w:hAnsi="Times New Roman" w:cs="Times New Roman"/>
          <w:sz w:val="24"/>
          <w:szCs w:val="24"/>
          <w:lang w:val="en-GB"/>
        </w:rPr>
        <w:t xml:space="preserve">thanked them </w:t>
      </w:r>
      <w:r w:rsidR="00705394" w:rsidRPr="003A46C6">
        <w:rPr>
          <w:rFonts w:ascii="Times New Roman" w:hAnsi="Times New Roman" w:cs="Times New Roman"/>
          <w:sz w:val="24"/>
          <w:szCs w:val="24"/>
          <w:lang w:val="en-GB"/>
        </w:rPr>
        <w:t>for their inputs and the fruitful discussions</w:t>
      </w:r>
      <w:r w:rsidR="003A46C6">
        <w:rPr>
          <w:rFonts w:ascii="Times New Roman" w:hAnsi="Times New Roman" w:cs="Times New Roman"/>
          <w:sz w:val="24"/>
          <w:szCs w:val="24"/>
          <w:lang w:val="en-GB"/>
        </w:rPr>
        <w:t xml:space="preserve"> and </w:t>
      </w:r>
      <w:r w:rsidR="00BF4D87">
        <w:rPr>
          <w:rFonts w:ascii="Times New Roman" w:hAnsi="Times New Roman" w:cs="Times New Roman"/>
          <w:sz w:val="24"/>
          <w:szCs w:val="24"/>
          <w:lang w:val="en-GB"/>
        </w:rPr>
        <w:t xml:space="preserve">expressed his appreciation to the ITU supporting staff (Mr Polidori and Ms Menon) for organizing the CITS meetings and </w:t>
      </w:r>
      <w:r w:rsidR="003A46C6">
        <w:rPr>
          <w:rFonts w:ascii="Times New Roman" w:hAnsi="Times New Roman" w:cs="Times New Roman"/>
          <w:sz w:val="24"/>
          <w:szCs w:val="24"/>
          <w:lang w:val="en-GB"/>
        </w:rPr>
        <w:t>building of the ITS communication standards database</w:t>
      </w:r>
      <w:r w:rsidR="00705394" w:rsidRPr="003A46C6">
        <w:rPr>
          <w:rFonts w:ascii="Times New Roman" w:hAnsi="Times New Roman" w:cs="Times New Roman"/>
          <w:sz w:val="24"/>
          <w:szCs w:val="24"/>
          <w:lang w:val="en-GB"/>
        </w:rPr>
        <w:t>.</w:t>
      </w:r>
    </w:p>
    <w:p w14:paraId="5BD79C5F" w14:textId="77777777" w:rsidR="00832D99" w:rsidRPr="00AC0C62" w:rsidRDefault="00705394" w:rsidP="00AC0C6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sidRPr="003A46C6">
        <w:rPr>
          <w:rFonts w:ascii="Times New Roman" w:hAnsi="Times New Roman" w:cs="Times New Roman"/>
          <w:sz w:val="24"/>
          <w:szCs w:val="24"/>
          <w:lang w:val="en-GB"/>
        </w:rPr>
        <w:t xml:space="preserve">The meeting closed at </w:t>
      </w:r>
      <w:r w:rsidR="000030D6" w:rsidRPr="003A46C6">
        <w:rPr>
          <w:rFonts w:ascii="Times New Roman" w:hAnsi="Times New Roman" w:cs="Times New Roman"/>
          <w:sz w:val="24"/>
          <w:szCs w:val="24"/>
          <w:lang w:val="en-GB"/>
        </w:rPr>
        <w:t>1</w:t>
      </w:r>
      <w:r w:rsidR="003A46C6">
        <w:rPr>
          <w:rFonts w:ascii="Times New Roman" w:hAnsi="Times New Roman" w:cs="Times New Roman"/>
          <w:sz w:val="24"/>
          <w:szCs w:val="24"/>
          <w:lang w:val="en-GB"/>
        </w:rPr>
        <w:t>7</w:t>
      </w:r>
      <w:r w:rsidR="00485AA9" w:rsidRPr="003A46C6">
        <w:rPr>
          <w:rFonts w:ascii="Times New Roman" w:hAnsi="Times New Roman" w:cs="Times New Roman"/>
          <w:sz w:val="24"/>
          <w:szCs w:val="24"/>
          <w:lang w:val="en-GB"/>
        </w:rPr>
        <w:t>00</w:t>
      </w:r>
      <w:r w:rsidR="002B0E5F" w:rsidRPr="003A46C6">
        <w:rPr>
          <w:rFonts w:ascii="Times New Roman" w:hAnsi="Times New Roman" w:cs="Times New Roman"/>
          <w:sz w:val="24"/>
          <w:szCs w:val="24"/>
          <w:lang w:val="en-GB"/>
        </w:rPr>
        <w:t xml:space="preserve"> local Geneva time</w:t>
      </w:r>
      <w:r w:rsidR="00832D99" w:rsidRPr="003A46C6">
        <w:rPr>
          <w:rFonts w:ascii="Times New Roman" w:hAnsi="Times New Roman" w:cs="Times New Roman"/>
          <w:sz w:val="24"/>
          <w:szCs w:val="24"/>
          <w:lang w:val="en-GB"/>
        </w:rPr>
        <w:t>.</w:t>
      </w:r>
    </w:p>
    <w:p w14:paraId="7996D228" w14:textId="77777777" w:rsidR="00CD62EF" w:rsidRPr="00705394" w:rsidRDefault="00CD62EF" w:rsidP="00BF2177">
      <w:pPr>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lang w:val="en-GB"/>
        </w:rPr>
      </w:pPr>
      <w:r>
        <w:rPr>
          <w:rFonts w:ascii="Times New Roman" w:hAnsi="Times New Roman" w:cs="Times New Roman"/>
          <w:sz w:val="24"/>
          <w:szCs w:val="24"/>
          <w:lang w:val="en-GB"/>
        </w:rPr>
        <w:t>_______________</w:t>
      </w:r>
    </w:p>
    <w:sectPr w:rsidR="00CD62EF" w:rsidRPr="00705394" w:rsidSect="009241B4">
      <w:footerReference w:type="default" r:id="rId66"/>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7DFDC" w14:textId="77777777" w:rsidR="004332BA" w:rsidRDefault="004332BA" w:rsidP="00A63753">
      <w:pPr>
        <w:spacing w:after="0" w:line="240" w:lineRule="auto"/>
      </w:pPr>
      <w:r>
        <w:separator/>
      </w:r>
    </w:p>
  </w:endnote>
  <w:endnote w:type="continuationSeparator" w:id="0">
    <w:p w14:paraId="039A8AC8" w14:textId="77777777" w:rsidR="004332BA" w:rsidRDefault="004332BA"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BCEC" w14:textId="77777777" w:rsidR="003F2D51" w:rsidRDefault="003F2D51" w:rsidP="00832D99">
    <w:pPr>
      <w:pStyle w:val="Footer"/>
      <w:jc w:val="center"/>
    </w:pPr>
    <w:r>
      <w:fldChar w:fldCharType="begin"/>
    </w:r>
    <w:r>
      <w:instrText xml:space="preserve"> PAGE   \* MERGEFORMAT </w:instrText>
    </w:r>
    <w:r>
      <w:fldChar w:fldCharType="separate"/>
    </w:r>
    <w:r w:rsidR="0052024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96FC9" w14:textId="77777777" w:rsidR="004332BA" w:rsidRDefault="004332BA" w:rsidP="00A63753">
      <w:pPr>
        <w:spacing w:after="0" w:line="240" w:lineRule="auto"/>
      </w:pPr>
      <w:r>
        <w:separator/>
      </w:r>
    </w:p>
  </w:footnote>
  <w:footnote w:type="continuationSeparator" w:id="0">
    <w:p w14:paraId="1699AE79" w14:textId="77777777" w:rsidR="004332BA" w:rsidRDefault="004332BA" w:rsidP="00A6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45C9"/>
    <w:multiLevelType w:val="hybridMultilevel"/>
    <w:tmpl w:val="D52454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51033"/>
    <w:multiLevelType w:val="hybridMultilevel"/>
    <w:tmpl w:val="55481A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D7A18"/>
    <w:multiLevelType w:val="hybridMultilevel"/>
    <w:tmpl w:val="8530027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61064"/>
    <w:multiLevelType w:val="hybridMultilevel"/>
    <w:tmpl w:val="E0C81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B3B61"/>
    <w:multiLevelType w:val="hybridMultilevel"/>
    <w:tmpl w:val="7A86D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E1E5D"/>
    <w:multiLevelType w:val="hybridMultilevel"/>
    <w:tmpl w:val="0C5EF8A2"/>
    <w:lvl w:ilvl="0" w:tplc="1C00ADAE">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44B49"/>
    <w:multiLevelType w:val="hybridMultilevel"/>
    <w:tmpl w:val="03425D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95AB1"/>
    <w:multiLevelType w:val="hybridMultilevel"/>
    <w:tmpl w:val="05388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60D2B"/>
    <w:multiLevelType w:val="hybridMultilevel"/>
    <w:tmpl w:val="BBDEE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7765B"/>
    <w:multiLevelType w:val="hybridMultilevel"/>
    <w:tmpl w:val="A7980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F693C"/>
    <w:multiLevelType w:val="hybridMultilevel"/>
    <w:tmpl w:val="FCE0E4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14CA"/>
    <w:multiLevelType w:val="hybridMultilevel"/>
    <w:tmpl w:val="9B9AF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855E6"/>
    <w:multiLevelType w:val="hybridMultilevel"/>
    <w:tmpl w:val="65A01D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04B43"/>
    <w:multiLevelType w:val="hybridMultilevel"/>
    <w:tmpl w:val="0B088C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90A73"/>
    <w:multiLevelType w:val="hybridMultilevel"/>
    <w:tmpl w:val="2AA08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219EF"/>
    <w:multiLevelType w:val="hybridMultilevel"/>
    <w:tmpl w:val="52948D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C5C19"/>
    <w:multiLevelType w:val="hybridMultilevel"/>
    <w:tmpl w:val="FFA4C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5288E"/>
    <w:multiLevelType w:val="hybridMultilevel"/>
    <w:tmpl w:val="D4426476"/>
    <w:lvl w:ilvl="0" w:tplc="B6289DCA">
      <w:start w:val="1"/>
      <w:numFmt w:val="lowerRoman"/>
      <w:lvlText w:val="(%1)"/>
      <w:lvlJc w:val="left"/>
      <w:pPr>
        <w:ind w:left="1080" w:hanging="720"/>
      </w:pPr>
      <w:rPr>
        <w:rFonts w:hint="default"/>
      </w:rPr>
    </w:lvl>
    <w:lvl w:ilvl="1" w:tplc="9CC47154">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B1FF4"/>
    <w:multiLevelType w:val="hybridMultilevel"/>
    <w:tmpl w:val="382C651E"/>
    <w:lvl w:ilvl="0" w:tplc="1C00ADAE">
      <w:start w:val="4"/>
      <w:numFmt w:val="bullet"/>
      <w:lvlText w:val="-"/>
      <w:lvlJc w:val="left"/>
      <w:pPr>
        <w:ind w:left="1068"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755D4"/>
    <w:multiLevelType w:val="hybridMultilevel"/>
    <w:tmpl w:val="E6E8DB6A"/>
    <w:lvl w:ilvl="0" w:tplc="1C00ADAE">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84E99"/>
    <w:multiLevelType w:val="hybridMultilevel"/>
    <w:tmpl w:val="2BCA70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F7345"/>
    <w:multiLevelType w:val="hybridMultilevel"/>
    <w:tmpl w:val="00146C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37E52"/>
    <w:multiLevelType w:val="hybridMultilevel"/>
    <w:tmpl w:val="F53A3A98"/>
    <w:lvl w:ilvl="0" w:tplc="1C00ADAE">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538EC"/>
    <w:multiLevelType w:val="hybridMultilevel"/>
    <w:tmpl w:val="4CB664FA"/>
    <w:lvl w:ilvl="0" w:tplc="496C1D4C">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24150"/>
    <w:multiLevelType w:val="hybridMultilevel"/>
    <w:tmpl w:val="B29EDD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45965"/>
    <w:multiLevelType w:val="hybridMultilevel"/>
    <w:tmpl w:val="634CD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0167A"/>
    <w:multiLevelType w:val="hybridMultilevel"/>
    <w:tmpl w:val="D3BA32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56C05"/>
    <w:multiLevelType w:val="hybridMultilevel"/>
    <w:tmpl w:val="D2E8C0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61A3D"/>
    <w:multiLevelType w:val="hybridMultilevel"/>
    <w:tmpl w:val="85CAF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F515D6"/>
    <w:multiLevelType w:val="hybridMultilevel"/>
    <w:tmpl w:val="B8D45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243D20"/>
    <w:multiLevelType w:val="multilevel"/>
    <w:tmpl w:val="5E58C234"/>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F870F9"/>
    <w:multiLevelType w:val="hybridMultilevel"/>
    <w:tmpl w:val="B01EF00E"/>
    <w:lvl w:ilvl="0" w:tplc="F176C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E0A3D"/>
    <w:multiLevelType w:val="hybridMultilevel"/>
    <w:tmpl w:val="09FC6540"/>
    <w:lvl w:ilvl="0" w:tplc="CB9A8A3E">
      <w:start w:val="1"/>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031578"/>
    <w:multiLevelType w:val="hybridMultilevel"/>
    <w:tmpl w:val="82A0D932"/>
    <w:lvl w:ilvl="0" w:tplc="1C00ADAE">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7779A"/>
    <w:multiLevelType w:val="hybridMultilevel"/>
    <w:tmpl w:val="397E1A86"/>
    <w:lvl w:ilvl="0" w:tplc="08090005">
      <w:start w:val="1"/>
      <w:numFmt w:val="bullet"/>
      <w:lvlText w:val=""/>
      <w:lvlJc w:val="left"/>
      <w:pPr>
        <w:ind w:left="1788" w:hanging="360"/>
      </w:pPr>
      <w:rPr>
        <w:rFonts w:ascii="Wingdings" w:hAnsi="Wingdings"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35" w15:restartNumberingAfterBreak="0">
    <w:nsid w:val="65663974"/>
    <w:multiLevelType w:val="multilevel"/>
    <w:tmpl w:val="B8EA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30601"/>
    <w:multiLevelType w:val="hybridMultilevel"/>
    <w:tmpl w:val="1BFE68B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8B367D9"/>
    <w:multiLevelType w:val="hybridMultilevel"/>
    <w:tmpl w:val="9F0C4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AF5E8F"/>
    <w:multiLevelType w:val="hybridMultilevel"/>
    <w:tmpl w:val="D7F68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710D87"/>
    <w:multiLevelType w:val="hybridMultilevel"/>
    <w:tmpl w:val="27FA0F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C6011"/>
    <w:multiLevelType w:val="hybridMultilevel"/>
    <w:tmpl w:val="565A3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A6175"/>
    <w:multiLevelType w:val="hybridMultilevel"/>
    <w:tmpl w:val="3DDCAE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764584"/>
    <w:multiLevelType w:val="hybridMultilevel"/>
    <w:tmpl w:val="5476954E"/>
    <w:lvl w:ilvl="0" w:tplc="A87643CC">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0"/>
  </w:num>
  <w:num w:numId="3">
    <w:abstractNumId w:val="11"/>
  </w:num>
  <w:num w:numId="4">
    <w:abstractNumId w:val="4"/>
  </w:num>
  <w:num w:numId="5">
    <w:abstractNumId w:val="18"/>
  </w:num>
  <w:num w:numId="6">
    <w:abstractNumId w:val="5"/>
  </w:num>
  <w:num w:numId="7">
    <w:abstractNumId w:val="39"/>
  </w:num>
  <w:num w:numId="8">
    <w:abstractNumId w:val="17"/>
  </w:num>
  <w:num w:numId="9">
    <w:abstractNumId w:val="36"/>
  </w:num>
  <w:num w:numId="10">
    <w:abstractNumId w:val="31"/>
  </w:num>
  <w:num w:numId="11">
    <w:abstractNumId w:val="27"/>
  </w:num>
  <w:num w:numId="12">
    <w:abstractNumId w:val="7"/>
  </w:num>
  <w:num w:numId="13">
    <w:abstractNumId w:val="3"/>
  </w:num>
  <w:num w:numId="14">
    <w:abstractNumId w:val="25"/>
  </w:num>
  <w:num w:numId="15">
    <w:abstractNumId w:val="40"/>
  </w:num>
  <w:num w:numId="16">
    <w:abstractNumId w:val="41"/>
  </w:num>
  <w:num w:numId="17">
    <w:abstractNumId w:val="13"/>
  </w:num>
  <w:num w:numId="18">
    <w:abstractNumId w:val="16"/>
  </w:num>
  <w:num w:numId="19">
    <w:abstractNumId w:val="37"/>
  </w:num>
  <w:num w:numId="20">
    <w:abstractNumId w:val="34"/>
  </w:num>
  <w:num w:numId="21">
    <w:abstractNumId w:val="42"/>
  </w:num>
  <w:num w:numId="22">
    <w:abstractNumId w:val="26"/>
  </w:num>
  <w:num w:numId="23">
    <w:abstractNumId w:val="0"/>
  </w:num>
  <w:num w:numId="24">
    <w:abstractNumId w:val="8"/>
  </w:num>
  <w:num w:numId="25">
    <w:abstractNumId w:val="29"/>
  </w:num>
  <w:num w:numId="26">
    <w:abstractNumId w:val="20"/>
  </w:num>
  <w:num w:numId="27">
    <w:abstractNumId w:val="14"/>
  </w:num>
  <w:num w:numId="28">
    <w:abstractNumId w:val="1"/>
  </w:num>
  <w:num w:numId="29">
    <w:abstractNumId w:val="21"/>
  </w:num>
  <w:num w:numId="30">
    <w:abstractNumId w:val="15"/>
  </w:num>
  <w:num w:numId="31">
    <w:abstractNumId w:val="33"/>
  </w:num>
  <w:num w:numId="32">
    <w:abstractNumId w:val="22"/>
  </w:num>
  <w:num w:numId="33">
    <w:abstractNumId w:val="6"/>
  </w:num>
  <w:num w:numId="34">
    <w:abstractNumId w:val="24"/>
  </w:num>
  <w:num w:numId="35">
    <w:abstractNumId w:val="2"/>
  </w:num>
  <w:num w:numId="36">
    <w:abstractNumId w:val="23"/>
  </w:num>
  <w:num w:numId="37">
    <w:abstractNumId w:val="9"/>
  </w:num>
  <w:num w:numId="38">
    <w:abstractNumId w:val="12"/>
  </w:num>
  <w:num w:numId="39">
    <w:abstractNumId w:val="28"/>
  </w:num>
  <w:num w:numId="40">
    <w:abstractNumId w:val="19"/>
  </w:num>
  <w:num w:numId="41">
    <w:abstractNumId w:val="30"/>
  </w:num>
  <w:num w:numId="42">
    <w:abstractNumId w:val="35"/>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MDE3NTE2MzEwMzJX0lEKTi0uzszPAymwqAUAa3i7iiwAAAA="/>
  </w:docVars>
  <w:rsids>
    <w:rsidRoot w:val="00A63753"/>
    <w:rsid w:val="0000018A"/>
    <w:rsid w:val="000030D6"/>
    <w:rsid w:val="0000515F"/>
    <w:rsid w:val="0000711B"/>
    <w:rsid w:val="00014238"/>
    <w:rsid w:val="00015394"/>
    <w:rsid w:val="00015D94"/>
    <w:rsid w:val="0002334C"/>
    <w:rsid w:val="0004121D"/>
    <w:rsid w:val="0004473A"/>
    <w:rsid w:val="00044F7F"/>
    <w:rsid w:val="00047AF0"/>
    <w:rsid w:val="0005003E"/>
    <w:rsid w:val="00054EAB"/>
    <w:rsid w:val="0006429A"/>
    <w:rsid w:val="00075D55"/>
    <w:rsid w:val="0008111D"/>
    <w:rsid w:val="00087FB3"/>
    <w:rsid w:val="00093740"/>
    <w:rsid w:val="00095D2B"/>
    <w:rsid w:val="000A5745"/>
    <w:rsid w:val="000A59E3"/>
    <w:rsid w:val="000B65FD"/>
    <w:rsid w:val="000B695C"/>
    <w:rsid w:val="000C2A83"/>
    <w:rsid w:val="000C61DB"/>
    <w:rsid w:val="000D1DCF"/>
    <w:rsid w:val="000D29B1"/>
    <w:rsid w:val="000D6E8E"/>
    <w:rsid w:val="000D7FED"/>
    <w:rsid w:val="000E4F41"/>
    <w:rsid w:val="000E6B8C"/>
    <w:rsid w:val="000E7B77"/>
    <w:rsid w:val="000F052D"/>
    <w:rsid w:val="000F20EC"/>
    <w:rsid w:val="000F3C34"/>
    <w:rsid w:val="0010465A"/>
    <w:rsid w:val="001051A7"/>
    <w:rsid w:val="001117D3"/>
    <w:rsid w:val="00115318"/>
    <w:rsid w:val="00117DE0"/>
    <w:rsid w:val="00126526"/>
    <w:rsid w:val="00132E29"/>
    <w:rsid w:val="00140669"/>
    <w:rsid w:val="00144913"/>
    <w:rsid w:val="00146319"/>
    <w:rsid w:val="0015309C"/>
    <w:rsid w:val="001602E1"/>
    <w:rsid w:val="00167238"/>
    <w:rsid w:val="0016753B"/>
    <w:rsid w:val="001834E1"/>
    <w:rsid w:val="0018764B"/>
    <w:rsid w:val="00193F79"/>
    <w:rsid w:val="00195EA5"/>
    <w:rsid w:val="00197042"/>
    <w:rsid w:val="001A4090"/>
    <w:rsid w:val="001B049B"/>
    <w:rsid w:val="001B1C69"/>
    <w:rsid w:val="001B7974"/>
    <w:rsid w:val="001C141D"/>
    <w:rsid w:val="001C3AA6"/>
    <w:rsid w:val="001C720B"/>
    <w:rsid w:val="001D277F"/>
    <w:rsid w:val="001D452A"/>
    <w:rsid w:val="001D68C7"/>
    <w:rsid w:val="001D74D9"/>
    <w:rsid w:val="001E66CE"/>
    <w:rsid w:val="001F09F7"/>
    <w:rsid w:val="001F3EAA"/>
    <w:rsid w:val="0020755C"/>
    <w:rsid w:val="00207D38"/>
    <w:rsid w:val="00213ED1"/>
    <w:rsid w:val="0021620D"/>
    <w:rsid w:val="00242521"/>
    <w:rsid w:val="00244418"/>
    <w:rsid w:val="00244820"/>
    <w:rsid w:val="00244835"/>
    <w:rsid w:val="0025110B"/>
    <w:rsid w:val="00256B4D"/>
    <w:rsid w:val="00264493"/>
    <w:rsid w:val="00266DBC"/>
    <w:rsid w:val="00271470"/>
    <w:rsid w:val="00274E11"/>
    <w:rsid w:val="002878A4"/>
    <w:rsid w:val="00293B47"/>
    <w:rsid w:val="002A042D"/>
    <w:rsid w:val="002A3E3B"/>
    <w:rsid w:val="002A5442"/>
    <w:rsid w:val="002B08EC"/>
    <w:rsid w:val="002B0E5F"/>
    <w:rsid w:val="002B3593"/>
    <w:rsid w:val="002C0D84"/>
    <w:rsid w:val="002D096C"/>
    <w:rsid w:val="002D2ED7"/>
    <w:rsid w:val="002D5652"/>
    <w:rsid w:val="002D5BC0"/>
    <w:rsid w:val="002D60D5"/>
    <w:rsid w:val="002E17A7"/>
    <w:rsid w:val="002E4A95"/>
    <w:rsid w:val="002F5564"/>
    <w:rsid w:val="002F69EF"/>
    <w:rsid w:val="00302837"/>
    <w:rsid w:val="00302EC5"/>
    <w:rsid w:val="00306402"/>
    <w:rsid w:val="00310F5F"/>
    <w:rsid w:val="003122A2"/>
    <w:rsid w:val="0031638C"/>
    <w:rsid w:val="0032205D"/>
    <w:rsid w:val="00330705"/>
    <w:rsid w:val="00330BFC"/>
    <w:rsid w:val="003409E1"/>
    <w:rsid w:val="00343F3A"/>
    <w:rsid w:val="003467E6"/>
    <w:rsid w:val="003552F7"/>
    <w:rsid w:val="00357B15"/>
    <w:rsid w:val="00364AE3"/>
    <w:rsid w:val="0037087B"/>
    <w:rsid w:val="00375B08"/>
    <w:rsid w:val="003849A2"/>
    <w:rsid w:val="003A0076"/>
    <w:rsid w:val="003A46C6"/>
    <w:rsid w:val="003A6CA2"/>
    <w:rsid w:val="003A7006"/>
    <w:rsid w:val="003B7444"/>
    <w:rsid w:val="003C1FC3"/>
    <w:rsid w:val="003C4BA6"/>
    <w:rsid w:val="003C5926"/>
    <w:rsid w:val="003C643F"/>
    <w:rsid w:val="003D5AE7"/>
    <w:rsid w:val="003D5BC9"/>
    <w:rsid w:val="003E1456"/>
    <w:rsid w:val="003E779C"/>
    <w:rsid w:val="003F2D51"/>
    <w:rsid w:val="003F669A"/>
    <w:rsid w:val="004031A4"/>
    <w:rsid w:val="00406B3F"/>
    <w:rsid w:val="004114CF"/>
    <w:rsid w:val="004263BE"/>
    <w:rsid w:val="00426C76"/>
    <w:rsid w:val="00427AC5"/>
    <w:rsid w:val="00432AB4"/>
    <w:rsid w:val="004332BA"/>
    <w:rsid w:val="00435507"/>
    <w:rsid w:val="00436184"/>
    <w:rsid w:val="00436AAD"/>
    <w:rsid w:val="00441E12"/>
    <w:rsid w:val="00443332"/>
    <w:rsid w:val="0044673F"/>
    <w:rsid w:val="00447E47"/>
    <w:rsid w:val="004530B6"/>
    <w:rsid w:val="00457B5D"/>
    <w:rsid w:val="004648D6"/>
    <w:rsid w:val="00472FFE"/>
    <w:rsid w:val="0047605E"/>
    <w:rsid w:val="004764DE"/>
    <w:rsid w:val="004776E2"/>
    <w:rsid w:val="004845A0"/>
    <w:rsid w:val="00485AA9"/>
    <w:rsid w:val="004B5B92"/>
    <w:rsid w:val="004C6B03"/>
    <w:rsid w:val="004D2507"/>
    <w:rsid w:val="004D45E0"/>
    <w:rsid w:val="004D79B8"/>
    <w:rsid w:val="004E6421"/>
    <w:rsid w:val="004F21B8"/>
    <w:rsid w:val="00501C79"/>
    <w:rsid w:val="00511131"/>
    <w:rsid w:val="00511F76"/>
    <w:rsid w:val="005178D0"/>
    <w:rsid w:val="00520243"/>
    <w:rsid w:val="00526C80"/>
    <w:rsid w:val="00534CFD"/>
    <w:rsid w:val="00536DC9"/>
    <w:rsid w:val="00537CF6"/>
    <w:rsid w:val="00541E45"/>
    <w:rsid w:val="005509FA"/>
    <w:rsid w:val="00554994"/>
    <w:rsid w:val="0055784E"/>
    <w:rsid w:val="00562429"/>
    <w:rsid w:val="00563EA7"/>
    <w:rsid w:val="00564219"/>
    <w:rsid w:val="00564D9C"/>
    <w:rsid w:val="00565B34"/>
    <w:rsid w:val="0058147E"/>
    <w:rsid w:val="00581547"/>
    <w:rsid w:val="0059544B"/>
    <w:rsid w:val="00595B57"/>
    <w:rsid w:val="00597DC4"/>
    <w:rsid w:val="005A3966"/>
    <w:rsid w:val="005C3543"/>
    <w:rsid w:val="005C72BE"/>
    <w:rsid w:val="005D04F3"/>
    <w:rsid w:val="005E488C"/>
    <w:rsid w:val="005F0F4D"/>
    <w:rsid w:val="005F42C0"/>
    <w:rsid w:val="006011B5"/>
    <w:rsid w:val="00601E7B"/>
    <w:rsid w:val="00610704"/>
    <w:rsid w:val="006116B6"/>
    <w:rsid w:val="006248A5"/>
    <w:rsid w:val="00633E47"/>
    <w:rsid w:val="006367F2"/>
    <w:rsid w:val="006423C5"/>
    <w:rsid w:val="00643D97"/>
    <w:rsid w:val="0064604D"/>
    <w:rsid w:val="0065022A"/>
    <w:rsid w:val="006604A5"/>
    <w:rsid w:val="006638FD"/>
    <w:rsid w:val="006713BB"/>
    <w:rsid w:val="00691755"/>
    <w:rsid w:val="00695A03"/>
    <w:rsid w:val="006A0B83"/>
    <w:rsid w:val="006A18FE"/>
    <w:rsid w:val="006A4AEB"/>
    <w:rsid w:val="006B1F0D"/>
    <w:rsid w:val="006B6BD0"/>
    <w:rsid w:val="006B6D69"/>
    <w:rsid w:val="006B7B61"/>
    <w:rsid w:val="006C134B"/>
    <w:rsid w:val="006C13B4"/>
    <w:rsid w:val="006C3603"/>
    <w:rsid w:val="006E3808"/>
    <w:rsid w:val="006F0091"/>
    <w:rsid w:val="006F1A3A"/>
    <w:rsid w:val="006F1D1A"/>
    <w:rsid w:val="0070370A"/>
    <w:rsid w:val="00704558"/>
    <w:rsid w:val="00705394"/>
    <w:rsid w:val="0070589E"/>
    <w:rsid w:val="00706700"/>
    <w:rsid w:val="00713119"/>
    <w:rsid w:val="00720342"/>
    <w:rsid w:val="0072526E"/>
    <w:rsid w:val="00725F41"/>
    <w:rsid w:val="00740931"/>
    <w:rsid w:val="007530A4"/>
    <w:rsid w:val="00753826"/>
    <w:rsid w:val="00756C5B"/>
    <w:rsid w:val="00764AD2"/>
    <w:rsid w:val="00767324"/>
    <w:rsid w:val="00771F6C"/>
    <w:rsid w:val="00775017"/>
    <w:rsid w:val="0077637E"/>
    <w:rsid w:val="00783BC9"/>
    <w:rsid w:val="00792AB7"/>
    <w:rsid w:val="00795845"/>
    <w:rsid w:val="007A151C"/>
    <w:rsid w:val="007A6EAE"/>
    <w:rsid w:val="007B1CEF"/>
    <w:rsid w:val="007B1D4F"/>
    <w:rsid w:val="007B31E8"/>
    <w:rsid w:val="007B5A29"/>
    <w:rsid w:val="007C76D4"/>
    <w:rsid w:val="007D116A"/>
    <w:rsid w:val="007E0317"/>
    <w:rsid w:val="007E31C1"/>
    <w:rsid w:val="007E5F66"/>
    <w:rsid w:val="007F4AB1"/>
    <w:rsid w:val="007F77B7"/>
    <w:rsid w:val="0080197F"/>
    <w:rsid w:val="008031B9"/>
    <w:rsid w:val="00803C9C"/>
    <w:rsid w:val="00804DE6"/>
    <w:rsid w:val="0080564F"/>
    <w:rsid w:val="0081157E"/>
    <w:rsid w:val="008153F9"/>
    <w:rsid w:val="00821476"/>
    <w:rsid w:val="00830A99"/>
    <w:rsid w:val="00832D99"/>
    <w:rsid w:val="008405CF"/>
    <w:rsid w:val="0084780A"/>
    <w:rsid w:val="00851AE3"/>
    <w:rsid w:val="00855294"/>
    <w:rsid w:val="00855F66"/>
    <w:rsid w:val="008562BC"/>
    <w:rsid w:val="00883A1A"/>
    <w:rsid w:val="00884070"/>
    <w:rsid w:val="00884545"/>
    <w:rsid w:val="00886983"/>
    <w:rsid w:val="008917A7"/>
    <w:rsid w:val="008929F3"/>
    <w:rsid w:val="008A04AF"/>
    <w:rsid w:val="008A064D"/>
    <w:rsid w:val="008A2370"/>
    <w:rsid w:val="008A3776"/>
    <w:rsid w:val="008B234D"/>
    <w:rsid w:val="008C62BB"/>
    <w:rsid w:val="008D2A32"/>
    <w:rsid w:val="008D6145"/>
    <w:rsid w:val="008E6799"/>
    <w:rsid w:val="008E7EF8"/>
    <w:rsid w:val="008F3ADA"/>
    <w:rsid w:val="008F64D5"/>
    <w:rsid w:val="008F6792"/>
    <w:rsid w:val="008F6AE7"/>
    <w:rsid w:val="008F722D"/>
    <w:rsid w:val="008F7827"/>
    <w:rsid w:val="00900E09"/>
    <w:rsid w:val="009010E5"/>
    <w:rsid w:val="009018DD"/>
    <w:rsid w:val="009117E1"/>
    <w:rsid w:val="00911912"/>
    <w:rsid w:val="00911CAE"/>
    <w:rsid w:val="00920A67"/>
    <w:rsid w:val="00923441"/>
    <w:rsid w:val="009241B4"/>
    <w:rsid w:val="00932A6B"/>
    <w:rsid w:val="00944F3C"/>
    <w:rsid w:val="009609F8"/>
    <w:rsid w:val="009641AD"/>
    <w:rsid w:val="00985C5B"/>
    <w:rsid w:val="00992188"/>
    <w:rsid w:val="009A094A"/>
    <w:rsid w:val="009A0D68"/>
    <w:rsid w:val="009A7492"/>
    <w:rsid w:val="009B6547"/>
    <w:rsid w:val="009C0373"/>
    <w:rsid w:val="009C03B2"/>
    <w:rsid w:val="009C2F4A"/>
    <w:rsid w:val="009C3D9D"/>
    <w:rsid w:val="009C3FF9"/>
    <w:rsid w:val="009C7461"/>
    <w:rsid w:val="009C7662"/>
    <w:rsid w:val="009D3319"/>
    <w:rsid w:val="009E3DC5"/>
    <w:rsid w:val="009E59D7"/>
    <w:rsid w:val="009F46CA"/>
    <w:rsid w:val="00A031E2"/>
    <w:rsid w:val="00A10292"/>
    <w:rsid w:val="00A10A88"/>
    <w:rsid w:val="00A113E1"/>
    <w:rsid w:val="00A20840"/>
    <w:rsid w:val="00A40118"/>
    <w:rsid w:val="00A50050"/>
    <w:rsid w:val="00A55995"/>
    <w:rsid w:val="00A55C4A"/>
    <w:rsid w:val="00A56795"/>
    <w:rsid w:val="00A62161"/>
    <w:rsid w:val="00A62AA0"/>
    <w:rsid w:val="00A63753"/>
    <w:rsid w:val="00A706DA"/>
    <w:rsid w:val="00A71230"/>
    <w:rsid w:val="00A72918"/>
    <w:rsid w:val="00A862A9"/>
    <w:rsid w:val="00A8677E"/>
    <w:rsid w:val="00A901FA"/>
    <w:rsid w:val="00A9754E"/>
    <w:rsid w:val="00AA2317"/>
    <w:rsid w:val="00AA40C5"/>
    <w:rsid w:val="00AB0657"/>
    <w:rsid w:val="00AB1AF0"/>
    <w:rsid w:val="00AB37AE"/>
    <w:rsid w:val="00AB78D0"/>
    <w:rsid w:val="00AC0C62"/>
    <w:rsid w:val="00AC704C"/>
    <w:rsid w:val="00AD574B"/>
    <w:rsid w:val="00AD58B6"/>
    <w:rsid w:val="00AD7CBD"/>
    <w:rsid w:val="00AE5E96"/>
    <w:rsid w:val="00AF6254"/>
    <w:rsid w:val="00B03189"/>
    <w:rsid w:val="00B04865"/>
    <w:rsid w:val="00B175FF"/>
    <w:rsid w:val="00B26092"/>
    <w:rsid w:val="00B355D7"/>
    <w:rsid w:val="00B43305"/>
    <w:rsid w:val="00B4338E"/>
    <w:rsid w:val="00B5249B"/>
    <w:rsid w:val="00B610CA"/>
    <w:rsid w:val="00B623BC"/>
    <w:rsid w:val="00B7274A"/>
    <w:rsid w:val="00B77212"/>
    <w:rsid w:val="00B77F8C"/>
    <w:rsid w:val="00B925E2"/>
    <w:rsid w:val="00B9571F"/>
    <w:rsid w:val="00BA4D58"/>
    <w:rsid w:val="00BB18E7"/>
    <w:rsid w:val="00BB3D12"/>
    <w:rsid w:val="00BB70DD"/>
    <w:rsid w:val="00BB78B5"/>
    <w:rsid w:val="00BC5BE7"/>
    <w:rsid w:val="00BC6108"/>
    <w:rsid w:val="00BD03BF"/>
    <w:rsid w:val="00BD21A6"/>
    <w:rsid w:val="00BE11CD"/>
    <w:rsid w:val="00BE37E4"/>
    <w:rsid w:val="00BE5EED"/>
    <w:rsid w:val="00BF1DBC"/>
    <w:rsid w:val="00BF2177"/>
    <w:rsid w:val="00BF3035"/>
    <w:rsid w:val="00BF4D87"/>
    <w:rsid w:val="00BF57B5"/>
    <w:rsid w:val="00C01383"/>
    <w:rsid w:val="00C21BDB"/>
    <w:rsid w:val="00C232B1"/>
    <w:rsid w:val="00C236CF"/>
    <w:rsid w:val="00C24087"/>
    <w:rsid w:val="00C24735"/>
    <w:rsid w:val="00C26039"/>
    <w:rsid w:val="00C270DE"/>
    <w:rsid w:val="00C31C24"/>
    <w:rsid w:val="00C3204D"/>
    <w:rsid w:val="00C3479A"/>
    <w:rsid w:val="00C366B7"/>
    <w:rsid w:val="00C42E31"/>
    <w:rsid w:val="00C4374F"/>
    <w:rsid w:val="00C43A2D"/>
    <w:rsid w:val="00C511D5"/>
    <w:rsid w:val="00C62E30"/>
    <w:rsid w:val="00C70324"/>
    <w:rsid w:val="00C710CE"/>
    <w:rsid w:val="00C72753"/>
    <w:rsid w:val="00C806D0"/>
    <w:rsid w:val="00C814D4"/>
    <w:rsid w:val="00C82641"/>
    <w:rsid w:val="00C836B9"/>
    <w:rsid w:val="00C87638"/>
    <w:rsid w:val="00CB58BA"/>
    <w:rsid w:val="00CB7C55"/>
    <w:rsid w:val="00CC78BF"/>
    <w:rsid w:val="00CD62EF"/>
    <w:rsid w:val="00CE24C1"/>
    <w:rsid w:val="00CE69AC"/>
    <w:rsid w:val="00D07E9A"/>
    <w:rsid w:val="00D17CAF"/>
    <w:rsid w:val="00D20570"/>
    <w:rsid w:val="00D239D7"/>
    <w:rsid w:val="00D371F4"/>
    <w:rsid w:val="00D37460"/>
    <w:rsid w:val="00D426E7"/>
    <w:rsid w:val="00D47AD2"/>
    <w:rsid w:val="00D501F5"/>
    <w:rsid w:val="00D562CA"/>
    <w:rsid w:val="00D577ED"/>
    <w:rsid w:val="00D66026"/>
    <w:rsid w:val="00D80B6C"/>
    <w:rsid w:val="00D81482"/>
    <w:rsid w:val="00D846D5"/>
    <w:rsid w:val="00D936EF"/>
    <w:rsid w:val="00DA1DA0"/>
    <w:rsid w:val="00DA72F1"/>
    <w:rsid w:val="00DA79C0"/>
    <w:rsid w:val="00DB1689"/>
    <w:rsid w:val="00DC0399"/>
    <w:rsid w:val="00DC1FCE"/>
    <w:rsid w:val="00DC4A75"/>
    <w:rsid w:val="00DC57C9"/>
    <w:rsid w:val="00DC64D8"/>
    <w:rsid w:val="00DD772B"/>
    <w:rsid w:val="00DE4A4C"/>
    <w:rsid w:val="00DE5D03"/>
    <w:rsid w:val="00DF3162"/>
    <w:rsid w:val="00DF7807"/>
    <w:rsid w:val="00E00B5B"/>
    <w:rsid w:val="00E02375"/>
    <w:rsid w:val="00E13E94"/>
    <w:rsid w:val="00E13EC4"/>
    <w:rsid w:val="00E202CD"/>
    <w:rsid w:val="00E2117E"/>
    <w:rsid w:val="00E23FDA"/>
    <w:rsid w:val="00E41BCA"/>
    <w:rsid w:val="00E5017A"/>
    <w:rsid w:val="00E57A73"/>
    <w:rsid w:val="00E770FB"/>
    <w:rsid w:val="00E87175"/>
    <w:rsid w:val="00E923FF"/>
    <w:rsid w:val="00EA574D"/>
    <w:rsid w:val="00EA7A6E"/>
    <w:rsid w:val="00EB296A"/>
    <w:rsid w:val="00EB7818"/>
    <w:rsid w:val="00EC1EA6"/>
    <w:rsid w:val="00EC2416"/>
    <w:rsid w:val="00EC604D"/>
    <w:rsid w:val="00ED50E4"/>
    <w:rsid w:val="00ED5157"/>
    <w:rsid w:val="00ED6DD5"/>
    <w:rsid w:val="00EF342E"/>
    <w:rsid w:val="00EF7D51"/>
    <w:rsid w:val="00F0086C"/>
    <w:rsid w:val="00F03FA7"/>
    <w:rsid w:val="00F25CB8"/>
    <w:rsid w:val="00F37FA6"/>
    <w:rsid w:val="00F46D64"/>
    <w:rsid w:val="00F50C70"/>
    <w:rsid w:val="00F67D76"/>
    <w:rsid w:val="00F74523"/>
    <w:rsid w:val="00F83FD0"/>
    <w:rsid w:val="00F87EEA"/>
    <w:rsid w:val="00F91BA7"/>
    <w:rsid w:val="00F95111"/>
    <w:rsid w:val="00F95376"/>
    <w:rsid w:val="00F965EB"/>
    <w:rsid w:val="00F97919"/>
    <w:rsid w:val="00FA3C8C"/>
    <w:rsid w:val="00FA402F"/>
    <w:rsid w:val="00FA6C27"/>
    <w:rsid w:val="00FC0ED3"/>
    <w:rsid w:val="00FC4E7A"/>
    <w:rsid w:val="00FC4F22"/>
    <w:rsid w:val="00FC511A"/>
    <w:rsid w:val="00FD1F8D"/>
    <w:rsid w:val="00FD5BA7"/>
    <w:rsid w:val="00FE4286"/>
    <w:rsid w:val="00FF32A8"/>
    <w:rsid w:val="00FF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083C"/>
  <w15:chartTrackingRefBased/>
  <w15:docId w15:val="{F78F120B-8E56-4DA1-91EC-9326F950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C1"/>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8F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77F8C"/>
    <w:rPr>
      <w:sz w:val="16"/>
      <w:szCs w:val="16"/>
    </w:rPr>
  </w:style>
  <w:style w:type="paragraph" w:styleId="CommentText">
    <w:name w:val="annotation text"/>
    <w:basedOn w:val="Normal"/>
    <w:link w:val="CommentTextChar"/>
    <w:uiPriority w:val="99"/>
    <w:semiHidden/>
    <w:unhideWhenUsed/>
    <w:rsid w:val="00B77F8C"/>
    <w:pPr>
      <w:spacing w:line="240" w:lineRule="auto"/>
    </w:pPr>
    <w:rPr>
      <w:sz w:val="20"/>
      <w:szCs w:val="20"/>
    </w:rPr>
  </w:style>
  <w:style w:type="character" w:customStyle="1" w:styleId="CommentTextChar">
    <w:name w:val="Comment Text Char"/>
    <w:basedOn w:val="DefaultParagraphFont"/>
    <w:link w:val="CommentText"/>
    <w:uiPriority w:val="99"/>
    <w:semiHidden/>
    <w:rsid w:val="00B77F8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B77F8C"/>
    <w:rPr>
      <w:b/>
      <w:bCs/>
    </w:rPr>
  </w:style>
  <w:style w:type="character" w:customStyle="1" w:styleId="CommentSubjectChar">
    <w:name w:val="Comment Subject Char"/>
    <w:basedOn w:val="CommentTextChar"/>
    <w:link w:val="CommentSubject"/>
    <w:uiPriority w:val="99"/>
    <w:semiHidden/>
    <w:rsid w:val="00B77F8C"/>
    <w:rPr>
      <w:rFonts w:ascii="Calibri" w:eastAsia="SimSun" w:hAnsi="Calibri" w:cs="Arial"/>
      <w:b/>
      <w:bCs/>
      <w:sz w:val="20"/>
      <w:szCs w:val="20"/>
    </w:rPr>
  </w:style>
  <w:style w:type="paragraph" w:customStyle="1" w:styleId="bodytext">
    <w:name w:val="bodytext"/>
    <w:basedOn w:val="Normal"/>
    <w:rsid w:val="003122A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248A5"/>
    <w:pPr>
      <w:spacing w:after="0" w:line="240" w:lineRule="auto"/>
    </w:pPr>
    <w:rPr>
      <w:rFonts w:ascii="Calibri" w:eastAsia="SimSun" w:hAnsi="Calibri" w:cs="Arial"/>
    </w:rPr>
  </w:style>
  <w:style w:type="character" w:customStyle="1" w:styleId="UnresolvedMention1">
    <w:name w:val="Unresolved Mention1"/>
    <w:basedOn w:val="DefaultParagraphFont"/>
    <w:uiPriority w:val="99"/>
    <w:semiHidden/>
    <w:unhideWhenUsed/>
    <w:rsid w:val="00015394"/>
    <w:rPr>
      <w:color w:val="605E5C"/>
      <w:shd w:val="clear" w:color="auto" w:fill="E1DFDD"/>
    </w:rPr>
  </w:style>
  <w:style w:type="character" w:customStyle="1" w:styleId="UnresolvedMention2">
    <w:name w:val="Unresolved Mention2"/>
    <w:basedOn w:val="DefaultParagraphFont"/>
    <w:uiPriority w:val="99"/>
    <w:semiHidden/>
    <w:unhideWhenUsed/>
    <w:rsid w:val="00A50050"/>
    <w:rPr>
      <w:color w:val="605E5C"/>
      <w:shd w:val="clear" w:color="auto" w:fill="E1DFDD"/>
    </w:rPr>
  </w:style>
  <w:style w:type="character" w:styleId="UnresolvedMention">
    <w:name w:val="Unresolved Mention"/>
    <w:basedOn w:val="DefaultParagraphFont"/>
    <w:uiPriority w:val="99"/>
    <w:semiHidden/>
    <w:unhideWhenUsed/>
    <w:rsid w:val="00D23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2591">
      <w:bodyDiv w:val="1"/>
      <w:marLeft w:val="0"/>
      <w:marRight w:val="0"/>
      <w:marTop w:val="0"/>
      <w:marBottom w:val="0"/>
      <w:divBdr>
        <w:top w:val="none" w:sz="0" w:space="0" w:color="auto"/>
        <w:left w:val="none" w:sz="0" w:space="0" w:color="auto"/>
        <w:bottom w:val="none" w:sz="0" w:space="0" w:color="auto"/>
        <w:right w:val="none" w:sz="0" w:space="0" w:color="auto"/>
      </w:divBdr>
    </w:div>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72438863">
      <w:bodyDiv w:val="1"/>
      <w:marLeft w:val="0"/>
      <w:marRight w:val="0"/>
      <w:marTop w:val="0"/>
      <w:marBottom w:val="0"/>
      <w:divBdr>
        <w:top w:val="none" w:sz="0" w:space="0" w:color="auto"/>
        <w:left w:val="none" w:sz="0" w:space="0" w:color="auto"/>
        <w:bottom w:val="none" w:sz="0" w:space="0" w:color="auto"/>
        <w:right w:val="none" w:sz="0" w:space="0" w:color="auto"/>
      </w:divBdr>
      <w:divsChild>
        <w:div w:id="1209494362">
          <w:marLeft w:val="547"/>
          <w:marRight w:val="0"/>
          <w:marTop w:val="0"/>
          <w:marBottom w:val="0"/>
          <w:divBdr>
            <w:top w:val="none" w:sz="0" w:space="0" w:color="auto"/>
            <w:left w:val="none" w:sz="0" w:space="0" w:color="auto"/>
            <w:bottom w:val="none" w:sz="0" w:space="0" w:color="auto"/>
            <w:right w:val="none" w:sz="0" w:space="0" w:color="auto"/>
          </w:divBdr>
        </w:div>
      </w:divsChild>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36272110">
      <w:bodyDiv w:val="1"/>
      <w:marLeft w:val="0"/>
      <w:marRight w:val="0"/>
      <w:marTop w:val="0"/>
      <w:marBottom w:val="0"/>
      <w:divBdr>
        <w:top w:val="none" w:sz="0" w:space="0" w:color="auto"/>
        <w:left w:val="none" w:sz="0" w:space="0" w:color="auto"/>
        <w:bottom w:val="none" w:sz="0" w:space="0" w:color="auto"/>
        <w:right w:val="none" w:sz="0" w:space="0" w:color="auto"/>
      </w:divBdr>
      <w:divsChild>
        <w:div w:id="1067848068">
          <w:marLeft w:val="562"/>
          <w:marRight w:val="0"/>
          <w:marTop w:val="2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30124874">
      <w:bodyDiv w:val="1"/>
      <w:marLeft w:val="0"/>
      <w:marRight w:val="0"/>
      <w:marTop w:val="0"/>
      <w:marBottom w:val="0"/>
      <w:divBdr>
        <w:top w:val="none" w:sz="0" w:space="0" w:color="auto"/>
        <w:left w:val="none" w:sz="0" w:space="0" w:color="auto"/>
        <w:bottom w:val="none" w:sz="0" w:space="0" w:color="auto"/>
        <w:right w:val="none" w:sz="0" w:space="0" w:color="auto"/>
      </w:divBdr>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27630">
      <w:bodyDiv w:val="1"/>
      <w:marLeft w:val="0"/>
      <w:marRight w:val="0"/>
      <w:marTop w:val="0"/>
      <w:marBottom w:val="0"/>
      <w:divBdr>
        <w:top w:val="none" w:sz="0" w:space="0" w:color="auto"/>
        <w:left w:val="none" w:sz="0" w:space="0" w:color="auto"/>
        <w:bottom w:val="none" w:sz="0" w:space="0" w:color="auto"/>
        <w:right w:val="none" w:sz="0" w:space="0" w:color="auto"/>
      </w:divBdr>
      <w:divsChild>
        <w:div w:id="1344671449">
          <w:marLeft w:val="562"/>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40677169">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770710058">
      <w:bodyDiv w:val="1"/>
      <w:marLeft w:val="0"/>
      <w:marRight w:val="0"/>
      <w:marTop w:val="0"/>
      <w:marBottom w:val="0"/>
      <w:divBdr>
        <w:top w:val="none" w:sz="0" w:space="0" w:color="auto"/>
        <w:left w:val="none" w:sz="0" w:space="0" w:color="auto"/>
        <w:bottom w:val="none" w:sz="0" w:space="0" w:color="auto"/>
        <w:right w:val="none" w:sz="0" w:space="0" w:color="auto"/>
      </w:divBdr>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1797481366">
          <w:marLeft w:val="547"/>
          <w:marRight w:val="0"/>
          <w:marTop w:val="2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484932071">
          <w:marLeft w:val="619"/>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47195244">
      <w:bodyDiv w:val="1"/>
      <w:marLeft w:val="0"/>
      <w:marRight w:val="0"/>
      <w:marTop w:val="0"/>
      <w:marBottom w:val="0"/>
      <w:divBdr>
        <w:top w:val="none" w:sz="0" w:space="0" w:color="auto"/>
        <w:left w:val="none" w:sz="0" w:space="0" w:color="auto"/>
        <w:bottom w:val="none" w:sz="0" w:space="0" w:color="auto"/>
        <w:right w:val="none" w:sz="0" w:space="0" w:color="auto"/>
      </w:divBdr>
      <w:divsChild>
        <w:div w:id="1388995766">
          <w:marLeft w:val="562"/>
          <w:marRight w:val="0"/>
          <w:marTop w:val="200"/>
          <w:marBottom w:val="0"/>
          <w:divBdr>
            <w:top w:val="none" w:sz="0" w:space="0" w:color="auto"/>
            <w:left w:val="none" w:sz="0" w:space="0" w:color="auto"/>
            <w:bottom w:val="none" w:sz="0" w:space="0" w:color="auto"/>
            <w:right w:val="none" w:sz="0" w:space="0" w:color="auto"/>
          </w:divBdr>
        </w:div>
      </w:divsChild>
    </w:div>
    <w:div w:id="972371363">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1610116691">
          <w:marLeft w:val="547"/>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sChild>
    </w:div>
    <w:div w:id="1044408110">
      <w:bodyDiv w:val="1"/>
      <w:marLeft w:val="0"/>
      <w:marRight w:val="0"/>
      <w:marTop w:val="0"/>
      <w:marBottom w:val="0"/>
      <w:divBdr>
        <w:top w:val="none" w:sz="0" w:space="0" w:color="auto"/>
        <w:left w:val="none" w:sz="0" w:space="0" w:color="auto"/>
        <w:bottom w:val="none" w:sz="0" w:space="0" w:color="auto"/>
        <w:right w:val="none" w:sz="0" w:space="0" w:color="auto"/>
      </w:divBdr>
      <w:divsChild>
        <w:div w:id="1283002781">
          <w:marLeft w:val="547"/>
          <w:marRight w:val="0"/>
          <w:marTop w:val="0"/>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143888692">
      <w:bodyDiv w:val="1"/>
      <w:marLeft w:val="0"/>
      <w:marRight w:val="0"/>
      <w:marTop w:val="0"/>
      <w:marBottom w:val="0"/>
      <w:divBdr>
        <w:top w:val="none" w:sz="0" w:space="0" w:color="auto"/>
        <w:left w:val="none" w:sz="0" w:space="0" w:color="auto"/>
        <w:bottom w:val="none" w:sz="0" w:space="0" w:color="auto"/>
        <w:right w:val="none" w:sz="0" w:space="0" w:color="auto"/>
      </w:divBdr>
      <w:divsChild>
        <w:div w:id="1999651766">
          <w:marLeft w:val="562"/>
          <w:marRight w:val="0"/>
          <w:marTop w:val="200"/>
          <w:marBottom w:val="0"/>
          <w:divBdr>
            <w:top w:val="none" w:sz="0" w:space="0" w:color="auto"/>
            <w:left w:val="none" w:sz="0" w:space="0" w:color="auto"/>
            <w:bottom w:val="none" w:sz="0" w:space="0" w:color="auto"/>
            <w:right w:val="none" w:sz="0" w:space="0" w:color="auto"/>
          </w:divBdr>
        </w:div>
      </w:divsChild>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10213358">
      <w:bodyDiv w:val="1"/>
      <w:marLeft w:val="0"/>
      <w:marRight w:val="0"/>
      <w:marTop w:val="0"/>
      <w:marBottom w:val="0"/>
      <w:divBdr>
        <w:top w:val="none" w:sz="0" w:space="0" w:color="auto"/>
        <w:left w:val="none" w:sz="0" w:space="0" w:color="auto"/>
        <w:bottom w:val="none" w:sz="0" w:space="0" w:color="auto"/>
        <w:right w:val="none" w:sz="0" w:space="0" w:color="auto"/>
      </w:divBdr>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47506040">
      <w:bodyDiv w:val="1"/>
      <w:marLeft w:val="0"/>
      <w:marRight w:val="0"/>
      <w:marTop w:val="0"/>
      <w:marBottom w:val="0"/>
      <w:divBdr>
        <w:top w:val="none" w:sz="0" w:space="0" w:color="auto"/>
        <w:left w:val="none" w:sz="0" w:space="0" w:color="auto"/>
        <w:bottom w:val="none" w:sz="0" w:space="0" w:color="auto"/>
        <w:right w:val="none" w:sz="0" w:space="0" w:color="auto"/>
      </w:divBdr>
    </w:div>
    <w:div w:id="1461072791">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664234060">
      <w:bodyDiv w:val="1"/>
      <w:marLeft w:val="0"/>
      <w:marRight w:val="0"/>
      <w:marTop w:val="0"/>
      <w:marBottom w:val="0"/>
      <w:divBdr>
        <w:top w:val="none" w:sz="0" w:space="0" w:color="auto"/>
        <w:left w:val="none" w:sz="0" w:space="0" w:color="auto"/>
        <w:bottom w:val="none" w:sz="0" w:space="0" w:color="auto"/>
        <w:right w:val="none" w:sz="0" w:space="0" w:color="auto"/>
      </w:divBdr>
    </w:div>
    <w:div w:id="1697804542">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1616794384">
          <w:marLeft w:val="547"/>
          <w:marRight w:val="0"/>
          <w:marTop w:val="206"/>
          <w:marBottom w:val="0"/>
          <w:divBdr>
            <w:top w:val="none" w:sz="0" w:space="0" w:color="auto"/>
            <w:left w:val="none" w:sz="0" w:space="0" w:color="auto"/>
            <w:bottom w:val="none" w:sz="0" w:space="0" w:color="auto"/>
            <w:right w:val="none" w:sz="0" w:space="0" w:color="auto"/>
          </w:divBdr>
        </w:div>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072993293">
      <w:bodyDiv w:val="1"/>
      <w:marLeft w:val="0"/>
      <w:marRight w:val="0"/>
      <w:marTop w:val="0"/>
      <w:marBottom w:val="0"/>
      <w:divBdr>
        <w:top w:val="none" w:sz="0" w:space="0" w:color="auto"/>
        <w:left w:val="none" w:sz="0" w:space="0" w:color="auto"/>
        <w:bottom w:val="none" w:sz="0" w:space="0" w:color="auto"/>
        <w:right w:val="none" w:sz="0" w:space="0" w:color="auto"/>
      </w:divBdr>
    </w:div>
    <w:div w:id="209855565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extcoop/cits/Documents/Meeting-20200306-Geneva/17_5GAA_Progress-report.pdf" TargetMode="External"/><Relationship Id="rId21" Type="http://schemas.openxmlformats.org/officeDocument/2006/relationships/hyperlink" Target="https://www.itu.int/en/ITU-T/extcoop/cits/Documents/Meeting-20200306-Geneva/11_%20IETF-IPWAVE_Progress-report.pptx" TargetMode="External"/><Relationship Id="rId34" Type="http://schemas.openxmlformats.org/officeDocument/2006/relationships/hyperlink" Target="https://vtsociety.org/member-resources/standards/" TargetMode="External"/><Relationship Id="rId42" Type="http://schemas.openxmlformats.org/officeDocument/2006/relationships/hyperlink" Target="http://www.itu.int/en/ITU-T/extcoop/cits/Documents/ITS-work-items.xlsx" TargetMode="External"/><Relationship Id="rId47" Type="http://schemas.openxmlformats.org/officeDocument/2006/relationships/hyperlink" Target="https://www.itu.int/itu-t/workprog/wp_search.aspx?isn_sp=3925&amp;isn_sg=3931&amp;isn_qu=4155&amp;isn_status=-1,1,3,7&amp;details=0&amp;field=acdefghijo" TargetMode="External"/><Relationship Id="rId50" Type="http://schemas.openxmlformats.org/officeDocument/2006/relationships/hyperlink" Target="http://www.itu.int/ITU-T/workprog/wp_search.aspx?isn_sp=3925&amp;isn_sg=3934&amp;isn_qu=4207&amp;isn_status=-1,1,3,7,2&amp;details=0&amp;field=acdefghijo" TargetMode="External"/><Relationship Id="rId55" Type="http://schemas.openxmlformats.org/officeDocument/2006/relationships/hyperlink" Target="https://www.itu.int/en/ITU-T/focusgroups/vm/Pages/default.aspx" TargetMode="External"/><Relationship Id="rId63" Type="http://schemas.openxmlformats.org/officeDocument/2006/relationships/hyperlink" Target="https://www.itu.int/en/ITU-T/extcoop/cits/Documents/Meeting-20200306-Geneva/06_LS_ETSI_Feedback_Draft-TS_Vulnerable-Road-Users-awareness.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fnc/2020/Documents/2020_ITUNews01-en.pdf" TargetMode="External"/><Relationship Id="rId29" Type="http://schemas.openxmlformats.org/officeDocument/2006/relationships/hyperlink" Target="https://www.itu.int/en/ITU-T/extcoop/cits/Documents/Meeting-20200306-Geneva/21_C2C-CC_status-report.pptx" TargetMode="External"/><Relationship Id="rId11" Type="http://schemas.openxmlformats.org/officeDocument/2006/relationships/image" Target="media/image1.gif"/><Relationship Id="rId24" Type="http://schemas.openxmlformats.org/officeDocument/2006/relationships/hyperlink" Target="https://mentor.ieee.org/802.11/documents?is_group=00bd" TargetMode="External"/><Relationship Id="rId32" Type="http://schemas.openxmlformats.org/officeDocument/2006/relationships/hyperlink" Target="https://wiki.unece.org/pages/viewpage.action?pageId=40829521" TargetMode="External"/><Relationship Id="rId37" Type="http://schemas.openxmlformats.org/officeDocument/2006/relationships/hyperlink" Target="https://www.itu.int/en/ITU-T/extcoop/cits/Documents/Meeting-20200306-Geneva/13_SAE-International_Progress-Report.pptx" TargetMode="External"/><Relationship Id="rId40" Type="http://schemas.openxmlformats.org/officeDocument/2006/relationships/hyperlink" Target="https://www.iso.org/committee/54706.html" TargetMode="External"/><Relationship Id="rId45" Type="http://schemas.openxmlformats.org/officeDocument/2006/relationships/hyperlink" Target="https://www.itu.int/en/ITU-T/extcoop/cits/Documents/Meeting-20200306-Geneva/16R1_SG2-ITU-numbering_e-Call.docx" TargetMode="External"/><Relationship Id="rId53" Type="http://schemas.openxmlformats.org/officeDocument/2006/relationships/hyperlink" Target="https://www.itu.int/itu-t/workprog/wp_search.aspx?isn_sp=3925&amp;isn_sg=3935&amp;isn_qu=6705&amp;isn_status=-1,1,3,7&amp;details=0&amp;field=acdefghijo" TargetMode="External"/><Relationship Id="rId58" Type="http://schemas.openxmlformats.org/officeDocument/2006/relationships/hyperlink" Target="https://www.itu.int/en/ITU-T/extcoop/cits/Documents/Meeting-20200306-Geneva/08_WRC-19-Results_ITS.pptx"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aiforgood.itu.int/" TargetMode="External"/><Relationship Id="rId19" Type="http://schemas.openxmlformats.org/officeDocument/2006/relationships/hyperlink" Target="https://www.itu.int/en/ITU-T/extcoop/cits/Documents/Meeting-20200306-Geneva/01_Chair_draft_agenda.docx" TargetMode="External"/><Relationship Id="rId14" Type="http://schemas.openxmlformats.org/officeDocument/2006/relationships/image" Target="media/image2.jpeg"/><Relationship Id="rId22" Type="http://schemas.openxmlformats.org/officeDocument/2006/relationships/hyperlink" Target="http://www.ieee802.org/11/Reports/tgbd_update.htm" TargetMode="External"/><Relationship Id="rId27" Type="http://schemas.openxmlformats.org/officeDocument/2006/relationships/hyperlink" Target="https://www.etsi.org/committee/1402-its" TargetMode="External"/><Relationship Id="rId30" Type="http://schemas.openxmlformats.org/officeDocument/2006/relationships/hyperlink" Target="http://www.wwrf.ch/vip-wg-the-connected-car.html" TargetMode="External"/><Relationship Id="rId35" Type="http://schemas.openxmlformats.org/officeDocument/2006/relationships/hyperlink" Target="https://www.itu.int/en/ITU-T/extcoop/cits/Documents/Meeting-20200306-Geneva/20_IEEE-VTS-VT_ITS_Progress-Report.pptx" TargetMode="External"/><Relationship Id="rId43" Type="http://schemas.openxmlformats.org/officeDocument/2006/relationships/hyperlink" Target="https://staging.itu.int/en/ITU-T/extcoop/cits/Documents/ITS-work-items.xlsx" TargetMode="External"/><Relationship Id="rId48" Type="http://schemas.openxmlformats.org/officeDocument/2006/relationships/hyperlink" Target="https://www.itu.int/en/ITU-T/extcoop/cits/Documents/Meeting-20191028-e-meeting/28_ITU-T_SG12_Q4_Updates.pptx" TargetMode="External"/><Relationship Id="rId56" Type="http://schemas.openxmlformats.org/officeDocument/2006/relationships/hyperlink" Target="https://www.itu.int/en/ITU-T/extcoop/cits/Documents/Meeting-20200306-Geneva/07R2_ITU-T_FGVM-progress-report-%20CITS-meeting.zip" TargetMode="External"/><Relationship Id="rId64" Type="http://schemas.openxmlformats.org/officeDocument/2006/relationships/hyperlink" Target="https://www.itu.int/net4/ITU-T/landscape" TargetMode="External"/><Relationship Id="rId8" Type="http://schemas.openxmlformats.org/officeDocument/2006/relationships/webSettings" Target="webSettings.xml"/><Relationship Id="rId51" Type="http://schemas.openxmlformats.org/officeDocument/2006/relationships/hyperlink" Target="https://www.itu.int/en/ITU-T/extcoop/cits/Documents/Meeting-20200306-Geneva/10_ITU-TSG16_Update_ITS.pptx" TargetMode="External"/><Relationship Id="rId3" Type="http://schemas.openxmlformats.org/officeDocument/2006/relationships/customXml" Target="../customXml/item3.xml"/><Relationship Id="rId12" Type="http://schemas.openxmlformats.org/officeDocument/2006/relationships/hyperlink" Target="mailto:trs@roaddb.com" TargetMode="External"/><Relationship Id="rId17" Type="http://schemas.openxmlformats.org/officeDocument/2006/relationships/hyperlink" Target="https://www.itu.int/en/fnc/2020/Documents/The%20Dispatcher_April%202020.pdf" TargetMode="External"/><Relationship Id="rId25" Type="http://schemas.openxmlformats.org/officeDocument/2006/relationships/hyperlink" Target="http://5gaa.org/" TargetMode="External"/><Relationship Id="rId33" Type="http://schemas.openxmlformats.org/officeDocument/2006/relationships/hyperlink" Target="https://www.itu.int/en/ITU-T/extcoop/cits/Documents/Meeting-20200306-Geneva/15_UNECE-WP29_Progress-report.pptx" TargetMode="External"/><Relationship Id="rId38" Type="http://schemas.openxmlformats.org/officeDocument/2006/relationships/hyperlink" Target="https://www.ttc.or.jp/e" TargetMode="External"/><Relationship Id="rId46" Type="http://schemas.openxmlformats.org/officeDocument/2006/relationships/hyperlink" Target="https://www.itu.int/en/ITU-T/studygroups/2017-2020/12/Pages/default.aspx" TargetMode="External"/><Relationship Id="rId59" Type="http://schemas.openxmlformats.org/officeDocument/2006/relationships/hyperlink" Target="https://www.itu.int/en/ITU-T/focusgroups/ai4ad/Pages/default.aspx" TargetMode="External"/><Relationship Id="rId67" Type="http://schemas.openxmlformats.org/officeDocument/2006/relationships/fontTable" Target="fontTable.xml"/><Relationship Id="rId20" Type="http://schemas.openxmlformats.org/officeDocument/2006/relationships/hyperlink" Target="https://datatracker.ietf.org/wg/ipwave/about/" TargetMode="External"/><Relationship Id="rId41" Type="http://schemas.openxmlformats.org/officeDocument/2006/relationships/hyperlink" Target="https://www.itu.int/en/ITU-T/extcoop/cits/Documents/Meeting-20200306-Geneva/14_ISOTC204_Liaison-report.pptx" TargetMode="External"/><Relationship Id="rId54" Type="http://schemas.openxmlformats.org/officeDocument/2006/relationships/hyperlink" Target="https://www.itu.int/en/ITU-T/extcoop/cits/Documents/Meeting-20200306-Geneva/18_ITU-TSG17_Progress-Report-ITS.pptx" TargetMode="External"/><Relationship Id="rId62" Type="http://schemas.openxmlformats.org/officeDocument/2006/relationships/hyperlink" Target="https://www.itu.int/en/ITU-T/extcoop/cits/Documents/Meeting-20200306-Geneva/05_LS_FGVM_Draft-Technical-Reports_VM-Usecases_VM-Architecture.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fnc/2020/Pages/default.aspx" TargetMode="External"/><Relationship Id="rId23" Type="http://schemas.openxmlformats.org/officeDocument/2006/relationships/hyperlink" Target="https://www.itu.int/en/ITU-T/extcoop/cits/Documents/Meeting-20200306-Geneva/09_IEEE%20802.11-TGbd_Status-Report.pdf" TargetMode="External"/><Relationship Id="rId28" Type="http://schemas.openxmlformats.org/officeDocument/2006/relationships/hyperlink" Target="https://www.itu.int/en/ITU-T/extcoop/cits/Documents/Meeting-20200306-Geneva/22_ETSI-TC-ITS_status-report.pptx" TargetMode="External"/><Relationship Id="rId36" Type="http://schemas.openxmlformats.org/officeDocument/2006/relationships/hyperlink" Target="https://www.sae.org/" TargetMode="External"/><Relationship Id="rId49" Type="http://schemas.openxmlformats.org/officeDocument/2006/relationships/hyperlink" Target="https://www.itu.int/en/ITU-T/studygroups/2017-2020/16/Pages/default.aspx" TargetMode="External"/><Relationship Id="rId57" Type="http://schemas.openxmlformats.org/officeDocument/2006/relationships/hyperlink" Target="https://www.itu.int/en/ITU-R/Pages/default.aspx" TargetMode="External"/><Relationship Id="rId10" Type="http://schemas.openxmlformats.org/officeDocument/2006/relationships/endnotes" Target="endnotes.xml"/><Relationship Id="rId31" Type="http://schemas.openxmlformats.org/officeDocument/2006/relationships/hyperlink" Target="https://www.itu.int/en/ITU-T/extcoop/cits/Documents/Meeting-20200306-Geneva/23_WWRF-CVWG_update-report.pdf" TargetMode="External"/><Relationship Id="rId44" Type="http://schemas.openxmlformats.org/officeDocument/2006/relationships/hyperlink" Target="https://www.itu.int/en/ITU-T/studygroups/2017-2020/02/Pages/default.aspx" TargetMode="External"/><Relationship Id="rId52" Type="http://schemas.openxmlformats.org/officeDocument/2006/relationships/hyperlink" Target="https://www.itu.int/en/ITU-T/studygroups/2017-2020/17/Pages/default.aspx" TargetMode="External"/><Relationship Id="rId60" Type="http://schemas.openxmlformats.org/officeDocument/2006/relationships/hyperlink" Target="https://www.itu.int/en/ITU-T/extcoop/cits/Documents/Meeting-20200306-Geneva/04_ITU-T_FG-AI4AD_Status-Report.pptx" TargetMode="External"/><Relationship Id="rId65" Type="http://schemas.openxmlformats.org/officeDocument/2006/relationships/hyperlink" Target="https://www.itu.int/net4/ITU-T/landscap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itu.int/go/ITScomms" TargetMode="External"/><Relationship Id="rId18" Type="http://schemas.openxmlformats.org/officeDocument/2006/relationships/hyperlink" Target="https://www.itu.int/en/ITU-T/extcoop/cits/Pages/meeting-documents.aspx?RootFolder=/en/ITU-T/extcoop/cits/Documents/Meeting-20200306-Geneva&amp;FolderCTID=0x0120008D91490DA7927C4D8A0BB5A73929B07D&amp;View=%7b73BE16B3-22C9-43D5-A9FD-D8BC067A87FF%7d" TargetMode="External"/><Relationship Id="rId39" Type="http://schemas.openxmlformats.org/officeDocument/2006/relationships/hyperlink" Target="https://www.itu.int/en/ITU-T/extcoop/cits/Documents/Meeting-20200306-Geneva/19_TTC-WGConnectedCar_Activity-Repor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5C969-A010-4DF3-BD1E-CFAECE6D4C9C}"/>
</file>

<file path=customXml/itemProps2.xml><?xml version="1.0" encoding="utf-8"?>
<ds:datastoreItem xmlns:ds="http://schemas.openxmlformats.org/officeDocument/2006/customXml" ds:itemID="{5B5169C6-D960-4BB8-9463-2E0BF82A1815}"/>
</file>

<file path=customXml/itemProps3.xml><?xml version="1.0" encoding="utf-8"?>
<ds:datastoreItem xmlns:ds="http://schemas.openxmlformats.org/officeDocument/2006/customXml" ds:itemID="{4454B371-AAD4-41C1-A0DF-FC153589D011}"/>
</file>

<file path=customXml/itemProps4.xml><?xml version="1.0" encoding="utf-8"?>
<ds:datastoreItem xmlns:ds="http://schemas.openxmlformats.org/officeDocument/2006/customXml" ds:itemID="{7D72A105-C806-48DD-AE28-D29176714078}"/>
</file>

<file path=docProps/app.xml><?xml version="1.0" encoding="utf-8"?>
<Properties xmlns="http://schemas.openxmlformats.org/officeDocument/2006/extended-properties" xmlns:vt="http://schemas.openxmlformats.org/officeDocument/2006/docPropsVTypes">
  <Template>Normal.dotm</Template>
  <TotalTime>21</TotalTime>
  <Pages>10</Pages>
  <Words>4362</Words>
  <Characters>24866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Report of CITS meeting-28 October 2019</vt:lpstr>
    </vt:vector>
  </TitlesOfParts>
  <Manager>ITU-T</Manager>
  <Company>International Telecommunication Union (ITU)</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CITS meeting-28 October 2019</dc:title>
  <dc:subject/>
  <dc:creator>Menon, Mythili</dc:creator>
  <cp:keywords/>
  <dc:description/>
  <cp:lastModifiedBy>TSB</cp:lastModifiedBy>
  <cp:revision>3</cp:revision>
  <dcterms:created xsi:type="dcterms:W3CDTF">2020-06-18T22:57:00Z</dcterms:created>
  <dcterms:modified xsi:type="dcterms:W3CDTF">2020-06-23T15:01:00Z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