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2"/>
        <w:gridCol w:w="520"/>
        <w:gridCol w:w="3260"/>
        <w:gridCol w:w="68"/>
        <w:gridCol w:w="4184"/>
      </w:tblGrid>
      <w:tr w:rsidR="00CC3583" w:rsidRPr="00CC3583" w14:paraId="58F670C6" w14:textId="77777777" w:rsidTr="00AB7D5A">
        <w:trPr>
          <w:cantSplit/>
        </w:trPr>
        <w:tc>
          <w:tcPr>
            <w:tcW w:w="1104" w:type="dxa"/>
            <w:vMerge w:val="restart"/>
            <w:vAlign w:val="center"/>
          </w:tcPr>
          <w:p w14:paraId="6E3A8534" w14:textId="77777777" w:rsidR="00CC3583" w:rsidRPr="00CC3583" w:rsidRDefault="00CC3583" w:rsidP="00CC3583">
            <w:pPr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 w:rsidRPr="00CC3583">
              <w:rPr>
                <w:noProof/>
              </w:rPr>
              <w:drawing>
                <wp:inline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14:paraId="56151281" w14:textId="77777777" w:rsidR="00CC3583" w:rsidRPr="00CC3583" w:rsidRDefault="00CC3583" w:rsidP="00CC3583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14:paraId="0173BDF4" w14:textId="77777777" w:rsidR="00CC3583" w:rsidRPr="00CC3583" w:rsidRDefault="00CC3583" w:rsidP="00CC3583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504ADA02" w14:textId="77777777" w:rsidR="00CC3583" w:rsidRPr="00CC3583" w:rsidRDefault="00CC3583" w:rsidP="00CC3583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14:paraId="629A6A8C" w14:textId="3F5B3E92" w:rsidR="00CC3583" w:rsidRPr="00CC3583" w:rsidRDefault="00CC3583" w:rsidP="00CC3583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FB1AE3">
              <w:rPr>
                <w:sz w:val="32"/>
              </w:rPr>
              <w:t>1</w:t>
            </w:r>
            <w:r w:rsidR="00DC5919">
              <w:rPr>
                <w:sz w:val="32"/>
              </w:rPr>
              <w:t>8</w:t>
            </w:r>
          </w:p>
        </w:tc>
      </w:tr>
      <w:bookmarkEnd w:id="0"/>
      <w:tr w:rsidR="00CC3583" w:rsidRPr="00CC3583" w14:paraId="58D7EBBF" w14:textId="77777777" w:rsidTr="00AB7D5A">
        <w:trPr>
          <w:cantSplit/>
        </w:trPr>
        <w:tc>
          <w:tcPr>
            <w:tcW w:w="1104" w:type="dxa"/>
            <w:vMerge/>
          </w:tcPr>
          <w:p w14:paraId="015135B3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14:paraId="2385B85F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14:paraId="5BFECBA9" w14:textId="56D31E8E" w:rsidR="00CC3583" w:rsidRPr="00CC3583" w:rsidRDefault="003301B2" w:rsidP="00CC3583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CC3583" w:rsidRPr="00CC3583" w14:paraId="64BBDFC1" w14:textId="77777777" w:rsidTr="00AB7D5A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6E7BDC58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sz="12" w:space="0" w:color="auto"/>
            </w:tcBorders>
          </w:tcPr>
          <w:p w14:paraId="20C113A2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sz="12" w:space="0" w:color="auto"/>
            </w:tcBorders>
            <w:vAlign w:val="center"/>
          </w:tcPr>
          <w:p w14:paraId="2A1AE47A" w14:textId="77777777" w:rsidR="00CC3583" w:rsidRPr="00CC3583" w:rsidRDefault="00CC3583" w:rsidP="00CC3583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CC3583" w:rsidRPr="00CC3583" w14:paraId="719739D7" w14:textId="77777777" w:rsidTr="00AB7D5A">
        <w:trPr>
          <w:cantSplit/>
        </w:trPr>
        <w:tc>
          <w:tcPr>
            <w:tcW w:w="1545" w:type="dxa"/>
            <w:gridSpan w:val="2"/>
          </w:tcPr>
          <w:p w14:paraId="1683DB3D" w14:textId="77777777" w:rsidR="00CC3583" w:rsidRPr="00CC3583" w:rsidRDefault="00CC3583" w:rsidP="00CC3583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14:paraId="5B7E6AC1" w14:textId="4C28F91E" w:rsidR="00CC3583" w:rsidRPr="00CC3583" w:rsidRDefault="003301B2" w:rsidP="00CC3583">
            <w:r>
              <w:t>---</w:t>
            </w:r>
          </w:p>
        </w:tc>
        <w:tc>
          <w:tcPr>
            <w:tcW w:w="4184" w:type="dxa"/>
          </w:tcPr>
          <w:p w14:paraId="1BD265C7" w14:textId="4745237C" w:rsidR="00CC3583" w:rsidRPr="00CC3583" w:rsidRDefault="00CC3583" w:rsidP="00CC3583">
            <w:pPr>
              <w:jc w:val="right"/>
            </w:pPr>
            <w:r w:rsidRPr="00CC3583">
              <w:t xml:space="preserve">Geneva, </w:t>
            </w:r>
            <w:r w:rsidR="00E55942">
              <w:t>11</w:t>
            </w:r>
            <w:r w:rsidR="00BB7C9A">
              <w:t xml:space="preserve"> </w:t>
            </w:r>
            <w:r w:rsidR="00D041B3">
              <w:t xml:space="preserve">October </w:t>
            </w:r>
            <w:r w:rsidRPr="00CC3583">
              <w:t>202</w:t>
            </w:r>
            <w:r w:rsidR="006F75C7">
              <w:t>3</w:t>
            </w:r>
          </w:p>
        </w:tc>
      </w:tr>
      <w:tr w:rsidR="00CC3583" w:rsidRPr="00CC3583" w14:paraId="083FF425" w14:textId="77777777" w:rsidTr="00AB7D5A">
        <w:trPr>
          <w:cantSplit/>
        </w:trPr>
        <w:tc>
          <w:tcPr>
            <w:tcW w:w="9639" w:type="dxa"/>
            <w:gridSpan w:val="7"/>
          </w:tcPr>
          <w:p w14:paraId="5192CFEF" w14:textId="654BBD63" w:rsidR="00CC3583" w:rsidRPr="00CC3583" w:rsidRDefault="00CC3583" w:rsidP="00CC3583">
            <w:pPr>
              <w:jc w:val="center"/>
              <w:rPr>
                <w:b/>
                <w:bCs/>
              </w:rPr>
            </w:pPr>
            <w:bookmarkStart w:id="6" w:name="ddoctype"/>
            <w:bookmarkStart w:id="7" w:name="dtitle" w:colFirst="0" w:colLast="0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160C1A">
              <w:rPr>
                <w:b/>
                <w:bCs/>
              </w:rPr>
              <w:t>)</w:t>
            </w:r>
          </w:p>
        </w:tc>
      </w:tr>
      <w:tr w:rsidR="00CC3583" w:rsidRPr="00CC3583" w14:paraId="6D255CBF" w14:textId="77777777" w:rsidTr="00AB7D5A">
        <w:trPr>
          <w:cantSplit/>
        </w:trPr>
        <w:tc>
          <w:tcPr>
            <w:tcW w:w="1545" w:type="dxa"/>
            <w:gridSpan w:val="2"/>
          </w:tcPr>
          <w:p w14:paraId="1885EDA2" w14:textId="77777777" w:rsidR="00CC3583" w:rsidRPr="00CC3583" w:rsidRDefault="00CC3583" w:rsidP="00CC3583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14:paraId="64FA308C" w14:textId="2F328230" w:rsidR="00CC3583" w:rsidRPr="00CC3583" w:rsidRDefault="003301B2" w:rsidP="00CC3583">
            <w:r w:rsidRPr="003301B2">
              <w:t>Standardization Committee for Vocabulary</w:t>
            </w:r>
            <w:r w:rsidR="00D06A0D">
              <w:t>/Coordination Committee for Terminology</w:t>
            </w:r>
          </w:p>
        </w:tc>
      </w:tr>
      <w:tr w:rsidR="00CC3583" w:rsidRPr="00CC3583" w14:paraId="3BCFDC0E" w14:textId="77777777" w:rsidTr="00AB7D5A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4D640F2F" w14:textId="77777777" w:rsidR="00CC3583" w:rsidRPr="00CC3583" w:rsidRDefault="00CC3583" w:rsidP="00CC3583">
            <w:pPr>
              <w:rPr>
                <w:b/>
                <w:bCs/>
              </w:rPr>
            </w:pPr>
            <w:bookmarkStart w:id="9" w:name="dtitle1" w:colFirst="1" w:colLast="1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sz="8" w:space="0" w:color="auto"/>
            </w:tcBorders>
          </w:tcPr>
          <w:p w14:paraId="12A76B66" w14:textId="48447387" w:rsidR="00CC3583" w:rsidRPr="00CC3583" w:rsidRDefault="00FB4BD0" w:rsidP="00CC3583">
            <w:r>
              <w:t>LS</w:t>
            </w:r>
            <w:r w:rsidR="00541588">
              <w:t>/r</w:t>
            </w:r>
            <w:r>
              <w:t xml:space="preserve"> on </w:t>
            </w:r>
            <w:r w:rsidR="00B64ECB">
              <w:t xml:space="preserve">the </w:t>
            </w:r>
            <w:r>
              <w:t>d</w:t>
            </w:r>
            <w:r w:rsidR="00FB1AE3">
              <w:t>efinition</w:t>
            </w:r>
            <w:r w:rsidR="000924FB">
              <w:t xml:space="preserve"> </w:t>
            </w:r>
            <w:r w:rsidR="00B64ECB">
              <w:t>of 'Digital Financial Service'</w:t>
            </w:r>
            <w:r w:rsidR="00541588">
              <w:t xml:space="preserve"> (</w:t>
            </w:r>
            <w:r w:rsidR="00541588" w:rsidRPr="00541588">
              <w:t>SG12-LS22</w:t>
            </w:r>
            <w:r w:rsidR="00541588">
              <w:t>)</w:t>
            </w:r>
          </w:p>
        </w:tc>
      </w:tr>
      <w:bookmarkEnd w:id="2"/>
      <w:bookmarkEnd w:id="9"/>
      <w:tr w:rsidR="00777FAB" w14:paraId="4E3EC64C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sz="12" w:space="0" w:color="auto"/>
            </w:tcBorders>
          </w:tcPr>
          <w:p w14:paraId="5D883AA5" w14:textId="77777777" w:rsidR="00777FAB" w:rsidRDefault="00777FAB" w:rsidP="00CA70EF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777FAB" w14:paraId="6A22B081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594A4333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14:paraId="1100E375" w14:textId="53E79EDE" w:rsidR="00777FAB" w:rsidRDefault="000924FB" w:rsidP="00CA70EF">
            <w:pPr>
              <w:pStyle w:val="LSForAction"/>
            </w:pPr>
            <w:r>
              <w:rPr>
                <w:szCs w:val="24"/>
              </w:rPr>
              <w:t xml:space="preserve">ITU-T </w:t>
            </w:r>
            <w:r w:rsidR="004C4C44">
              <w:rPr>
                <w:szCs w:val="24"/>
              </w:rPr>
              <w:t>SG</w:t>
            </w:r>
            <w:r w:rsidR="00116DED">
              <w:rPr>
                <w:szCs w:val="24"/>
              </w:rPr>
              <w:t>1</w:t>
            </w:r>
            <w:r w:rsidR="00B64ECB">
              <w:rPr>
                <w:szCs w:val="24"/>
              </w:rPr>
              <w:t>2</w:t>
            </w:r>
          </w:p>
        </w:tc>
      </w:tr>
      <w:tr w:rsidR="00777FAB" w14:paraId="60B97BCF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FDA3D1F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14:paraId="0267BC8F" w14:textId="702A2277" w:rsidR="00777FAB" w:rsidRDefault="00777FAB" w:rsidP="00CA70EF">
            <w:pPr>
              <w:pStyle w:val="LSForInfo"/>
            </w:pPr>
          </w:p>
        </w:tc>
      </w:tr>
      <w:tr w:rsidR="00777FAB" w14:paraId="60CF25F5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6CFA771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14:paraId="27577278" w14:textId="328548ED" w:rsidR="00777FAB" w:rsidRDefault="003301B2" w:rsidP="00CA70EF">
            <w:r w:rsidRPr="003301B2">
              <w:t>CCT meeting (</w:t>
            </w:r>
            <w:r w:rsidR="00E7586C">
              <w:t>26 September</w:t>
            </w:r>
            <w:r w:rsidRPr="003301B2">
              <w:t xml:space="preserve"> 202</w:t>
            </w:r>
            <w:r w:rsidR="00D06A0D">
              <w:t>3</w:t>
            </w:r>
            <w:r w:rsidRPr="003301B2">
              <w:t>)</w:t>
            </w:r>
          </w:p>
        </w:tc>
      </w:tr>
      <w:tr w:rsidR="00777FAB" w14:paraId="3EEAABD4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05F002F9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sz="12" w:space="0" w:color="auto"/>
            </w:tcBorders>
          </w:tcPr>
          <w:p w14:paraId="63AEAB33" w14:textId="13F417A2" w:rsidR="00777FAB" w:rsidRDefault="000924FB" w:rsidP="00CA70EF">
            <w:pPr>
              <w:pStyle w:val="LSDeadline"/>
            </w:pPr>
            <w:r>
              <w:t>---</w:t>
            </w:r>
          </w:p>
        </w:tc>
      </w:tr>
      <w:tr w:rsidR="003301B2" w:rsidRPr="001D379A" w14:paraId="6FB179F8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7A4C2616" w14:textId="77777777" w:rsidR="003301B2" w:rsidRPr="00136DDD" w:rsidRDefault="003301B2" w:rsidP="00267CE2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565E06F0" w14:textId="77777777" w:rsidR="003301B2" w:rsidRPr="008D6C1F" w:rsidRDefault="00000000" w:rsidP="00267CE2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Content>
                <w:r w:rsidR="003301B2" w:rsidRPr="008D6C1F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="003301B2" w:rsidRPr="008D6C1F">
                  <w:rPr>
                    <w:lang w:val="fr-CH"/>
                  </w:rPr>
                  <w:t>ITU-T SCV Chairman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84EF39CA3E3D457EB3688DA9429422F7"/>
            </w:placeholder>
          </w:sdtPr>
          <w:sdtContent>
            <w:tc>
              <w:tcPr>
                <w:tcW w:w="4252" w:type="dxa"/>
                <w:gridSpan w:val="2"/>
                <w:tcBorders>
                  <w:top w:val="single" w:sz="8" w:space="0" w:color="auto"/>
                  <w:bottom w:val="single" w:sz="8" w:space="0" w:color="auto"/>
                </w:tcBorders>
              </w:tcPr>
              <w:p w14:paraId="703D0338" w14:textId="2158D724" w:rsidR="003301B2" w:rsidRPr="00061268" w:rsidRDefault="003301B2" w:rsidP="00267CE2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>
                  <w:rPr>
                    <w:lang w:val="pt-BR"/>
                  </w:rPr>
                  <w:t xml:space="preserve"> </w:t>
                </w:r>
                <w:hyperlink r:id="rId12" w:history="1">
                  <w:r w:rsidR="006F75C7" w:rsidRPr="004E7D7A">
                    <w:rPr>
                      <w:rStyle w:val="Hyperlink"/>
                      <w:lang w:val="fr-CH"/>
                    </w:rPr>
                    <w:t>rym.belhaj@edu.isetcom.tn</w:t>
                  </w:r>
                </w:hyperlink>
                <w:r>
                  <w:rPr>
                    <w:lang w:val="fr-CH"/>
                  </w:rPr>
                  <w:t xml:space="preserve"> </w:t>
                </w:r>
              </w:p>
            </w:tc>
          </w:sdtContent>
        </w:sdt>
      </w:tr>
      <w:tr w:rsidR="003301B2" w:rsidRPr="0049090D" w14:paraId="7A1CDFB0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06A11E67" w14:textId="77777777" w:rsidR="003301B2" w:rsidRPr="00AE6FA1" w:rsidRDefault="003301B2" w:rsidP="00267CE2">
            <w:pPr>
              <w:rPr>
                <w:b/>
                <w:bCs/>
                <w:lang w:val="fr-CH"/>
              </w:rPr>
            </w:pPr>
            <w:proofErr w:type="gramStart"/>
            <w:r w:rsidRPr="00AE6FA1">
              <w:rPr>
                <w:b/>
                <w:bCs/>
                <w:lang w:val="fr-CH"/>
              </w:rPr>
              <w:t>Contact:</w:t>
            </w:r>
            <w:proofErr w:type="gramEnd"/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6E17F9E8" w14:textId="77777777" w:rsidR="003301B2" w:rsidRPr="008D6C1F" w:rsidRDefault="003301B2" w:rsidP="00267CE2">
            <w:pPr>
              <w:rPr>
                <w:rFonts w:eastAsia="SimSun"/>
                <w:lang w:val="en-US" w:eastAsia="zh-CN"/>
              </w:rPr>
            </w:pPr>
            <w:r w:rsidRPr="008D6C1F">
              <w:rPr>
                <w:lang w:val="en-US"/>
              </w:rPr>
              <w:t>Christian Rissone</w:t>
            </w:r>
            <w:r w:rsidRPr="008D6C1F">
              <w:rPr>
                <w:lang w:val="en-US"/>
              </w:rPr>
              <w:br/>
              <w:t>ITU-R CCV Chairman</w:t>
            </w:r>
          </w:p>
        </w:tc>
        <w:tc>
          <w:tcPr>
            <w:tcW w:w="42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28DB24BB" w14:textId="77777777" w:rsidR="003301B2" w:rsidRDefault="003301B2" w:rsidP="00267CE2">
            <w:r w:rsidRPr="00810A6D">
              <w:rPr>
                <w:lang w:val="en-US"/>
              </w:rPr>
              <w:t>Tel:</w:t>
            </w:r>
            <w:r w:rsidRPr="00810A6D">
              <w:rPr>
                <w:lang w:val="en-US"/>
              </w:rPr>
              <w:tab/>
            </w:r>
            <w:r w:rsidRPr="00810A6D">
              <w:rPr>
                <w:lang w:val="en-US"/>
              </w:rPr>
              <w:br/>
              <w:t>Email:</w:t>
            </w:r>
            <w:r w:rsidRPr="00810A6D">
              <w:rPr>
                <w:lang w:val="en-US"/>
              </w:rPr>
              <w:tab/>
            </w:r>
            <w:hyperlink r:id="rId13" w:history="1">
              <w:r w:rsidRPr="00810A6D">
                <w:rPr>
                  <w:rStyle w:val="Hyperlink"/>
                  <w:lang w:val="en-US"/>
                </w:rPr>
                <w:t>Christian.rissone@anfr.fr</w:t>
              </w:r>
            </w:hyperlink>
          </w:p>
        </w:tc>
      </w:tr>
    </w:tbl>
    <w:p w14:paraId="1690D1BB" w14:textId="77777777" w:rsidR="00FE3BB1" w:rsidRPr="007813EB" w:rsidRDefault="00FE3BB1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="00FE3BB1" w:rsidRPr="007D57BD" w14:paraId="1F2EABDB" w14:textId="77777777" w:rsidTr="00AB7D5A">
        <w:trPr>
          <w:cantSplit/>
          <w:trHeight w:val="848"/>
        </w:trPr>
        <w:tc>
          <w:tcPr>
            <w:tcW w:w="1611" w:type="dxa"/>
            <w:shd w:val="clear" w:color="auto" w:fill="auto"/>
          </w:tcPr>
          <w:p w14:paraId="147B8950" w14:textId="77777777" w:rsidR="00FE3BB1" w:rsidRDefault="001C32D0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Content>
              <w:p w14:paraId="624F81AD" w14:textId="079CEDFC" w:rsidR="00FE3BB1" w:rsidRPr="007D57BD" w:rsidRDefault="004C4C44">
                <w:r w:rsidRPr="004C4C44">
                  <w:t>Through this document, the CCT advises ITU-T SG</w:t>
                </w:r>
                <w:r w:rsidR="00116DED">
                  <w:t>1</w:t>
                </w:r>
                <w:r w:rsidR="00B64ECB">
                  <w:t>2</w:t>
                </w:r>
                <w:r w:rsidR="000332DE">
                  <w:t xml:space="preserve"> </w:t>
                </w:r>
                <w:r w:rsidR="000C0AF0">
                  <w:t>on the definition of term 'digital financial s</w:t>
                </w:r>
                <w:r w:rsidR="00204D79">
                  <w:t>e</w:t>
                </w:r>
                <w:r w:rsidR="000C0AF0">
                  <w:t>rvices'.</w:t>
                </w:r>
              </w:p>
            </w:sdtContent>
          </w:sdt>
        </w:tc>
      </w:tr>
    </w:tbl>
    <w:p w14:paraId="471ED28B" w14:textId="349B8436" w:rsidR="00DD4F87" w:rsidRDefault="00160C1A" w:rsidP="000C0AF0">
      <w:r>
        <w:t xml:space="preserve">At their </w:t>
      </w:r>
      <w:r w:rsidR="00A33871">
        <w:t>2</w:t>
      </w:r>
      <w:r w:rsidR="00E40B32">
        <w:t>6</w:t>
      </w:r>
      <w:r w:rsidR="00A33871">
        <w:t xml:space="preserve"> </w:t>
      </w:r>
      <w:r w:rsidR="00E40B32">
        <w:t>September</w:t>
      </w:r>
      <w:r>
        <w:t xml:space="preserve"> 2023 meeting, the Coordination Committee for Terminology (CCT), which is composed by the SCV, the CCV and ITU-D representatives, </w:t>
      </w:r>
      <w:r w:rsidR="00923637">
        <w:t>addressed</w:t>
      </w:r>
      <w:r w:rsidR="00984C5F">
        <w:t xml:space="preserve"> </w:t>
      </w:r>
      <w:r w:rsidR="00116DED">
        <w:t>Document</w:t>
      </w:r>
      <w:r w:rsidR="00525DB2">
        <w:t>s</w:t>
      </w:r>
      <w:r w:rsidR="00116DED">
        <w:t xml:space="preserve"> </w:t>
      </w:r>
      <w:hyperlink r:id="rId14" w:history="1">
        <w:r w:rsidR="000C0AF0" w:rsidRPr="00DA02EB">
          <w:rPr>
            <w:rStyle w:val="Hyperlink"/>
          </w:rPr>
          <w:t>CCT/30</w:t>
        </w:r>
      </w:hyperlink>
      <w:r w:rsidR="000C0AF0">
        <w:t xml:space="preserve"> and </w:t>
      </w:r>
      <w:hyperlink r:id="rId15" w:history="1">
        <w:r w:rsidR="000C0AF0" w:rsidRPr="00294A20">
          <w:rPr>
            <w:rStyle w:val="Hyperlink"/>
          </w:rPr>
          <w:t>CCT/31</w:t>
        </w:r>
      </w:hyperlink>
      <w:r w:rsidR="000C0AF0">
        <w:t xml:space="preserve"> </w:t>
      </w:r>
      <w:r w:rsidR="00525DB2" w:rsidRPr="003A4B53">
        <w:rPr>
          <w:sz w:val="23"/>
          <w:szCs w:val="23"/>
        </w:rPr>
        <w:t xml:space="preserve"> (item </w:t>
      </w:r>
      <w:r w:rsidR="000C0AF0">
        <w:rPr>
          <w:sz w:val="23"/>
          <w:szCs w:val="23"/>
        </w:rPr>
        <w:t>3</w:t>
      </w:r>
      <w:r w:rsidR="00525DB2" w:rsidRPr="003A4B53">
        <w:rPr>
          <w:sz w:val="23"/>
          <w:szCs w:val="23"/>
        </w:rPr>
        <w:t>)</w:t>
      </w:r>
      <w:r w:rsidR="00B96817">
        <w:rPr>
          <w:sz w:val="23"/>
          <w:szCs w:val="23"/>
        </w:rPr>
        <w:t>,</w:t>
      </w:r>
      <w:r w:rsidR="00525DB2" w:rsidRPr="003A4B53">
        <w:rPr>
          <w:sz w:val="23"/>
          <w:szCs w:val="23"/>
        </w:rPr>
        <w:t xml:space="preserve"> </w:t>
      </w:r>
      <w:r w:rsidR="00116DED">
        <w:t xml:space="preserve">which </w:t>
      </w:r>
      <w:r w:rsidR="00525DB2">
        <w:t xml:space="preserve">refer to the </w:t>
      </w:r>
      <w:r w:rsidR="000C0AF0">
        <w:t xml:space="preserve">definition of 'digital financial services', which SG12 had sent to the CCT through </w:t>
      </w:r>
      <w:r w:rsidR="000C0AF0" w:rsidRPr="000C0AF0">
        <w:t>SG12-LS22</w:t>
      </w:r>
      <w:r w:rsidR="00525DB2">
        <w:t>.</w:t>
      </w:r>
    </w:p>
    <w:p w14:paraId="65DE405A" w14:textId="55F5BEDB" w:rsidR="00E40B32" w:rsidRDefault="000C0AF0" w:rsidP="004C4C44">
      <w:r>
        <w:t xml:space="preserve">After some discussion, the CCT suggests SG12 to consider the following definition: </w:t>
      </w:r>
    </w:p>
    <w:p w14:paraId="22BB7623" w14:textId="0CAFD045" w:rsidR="000C0AF0" w:rsidRPr="00D20B9A" w:rsidRDefault="000C0AF0" w:rsidP="004C4C44">
      <w:r w:rsidRPr="003A4B53">
        <w:rPr>
          <w:b/>
          <w:bCs/>
        </w:rPr>
        <w:t>digital financial services</w:t>
      </w:r>
      <w:r w:rsidRPr="003A4B53">
        <w:t>: The broad range of financial services accessed and delivered through digital channels on any computer platform, including payments, credit, savings, remittances, insurance, etc.</w:t>
      </w:r>
    </w:p>
    <w:p w14:paraId="3FD731E9" w14:textId="096FDD2B" w:rsidR="00FE3BB1" w:rsidRDefault="003301B2" w:rsidP="00A957E0">
      <w:pPr>
        <w:jc w:val="center"/>
      </w:pPr>
      <w:r w:rsidRPr="004E37B5">
        <w:t>____</w:t>
      </w:r>
      <w:r>
        <w:t>_____</w:t>
      </w:r>
      <w:r w:rsidRPr="004E37B5">
        <w:t>_____</w:t>
      </w:r>
    </w:p>
    <w:sectPr w:rsidR="00FE3BB1" w:rsidSect="00CC3583">
      <w:headerReference w:type="default" r:id="rId16"/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6B899" w14:textId="77777777" w:rsidR="00C700A0" w:rsidRDefault="00C700A0">
      <w:pPr>
        <w:spacing w:before="0"/>
      </w:pPr>
      <w:r>
        <w:separator/>
      </w:r>
    </w:p>
  </w:endnote>
  <w:endnote w:type="continuationSeparator" w:id="0">
    <w:p w14:paraId="2F95FEE1" w14:textId="77777777" w:rsidR="00C700A0" w:rsidRDefault="00C700A0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23C1D1" w14:textId="77777777" w:rsidR="00C700A0" w:rsidRDefault="00C700A0">
      <w:pPr>
        <w:spacing w:before="0"/>
      </w:pPr>
      <w:r>
        <w:separator/>
      </w:r>
    </w:p>
  </w:footnote>
  <w:footnote w:type="continuationSeparator" w:id="0">
    <w:p w14:paraId="5B1CE9F4" w14:textId="77777777" w:rsidR="00C700A0" w:rsidRDefault="00C700A0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DAB7" w14:textId="3A691389" w:rsidR="00FE3BB1" w:rsidRPr="00CC3583" w:rsidRDefault="00CC3583" w:rsidP="00CC3583">
    <w:pPr>
      <w:pStyle w:val="Header"/>
      <w:rPr>
        <w:sz w:val="18"/>
      </w:rPr>
    </w:pPr>
    <w:r w:rsidRPr="00CC3583">
      <w:rPr>
        <w:sz w:val="18"/>
      </w:rPr>
      <w:t xml:space="preserve">- </w:t>
    </w:r>
    <w:r w:rsidRPr="00CC3583">
      <w:rPr>
        <w:sz w:val="18"/>
      </w:rPr>
      <w:fldChar w:fldCharType="begin"/>
    </w:r>
    <w:r w:rsidRPr="00CC3583">
      <w:rPr>
        <w:sz w:val="18"/>
      </w:rPr>
      <w:instrText xml:space="preserve"> PAGE  \* MERGEFORMAT </w:instrText>
    </w:r>
    <w:r w:rsidRPr="00CC3583">
      <w:rPr>
        <w:sz w:val="18"/>
      </w:rPr>
      <w:fldChar w:fldCharType="separate"/>
    </w:r>
    <w:r w:rsidRPr="00CC3583">
      <w:rPr>
        <w:noProof/>
        <w:sz w:val="18"/>
      </w:rPr>
      <w:t>1</w:t>
    </w:r>
    <w:r w:rsidRPr="00CC3583">
      <w:rPr>
        <w:sz w:val="18"/>
      </w:rPr>
      <w:fldChar w:fldCharType="end"/>
    </w:r>
    <w:r w:rsidRPr="00CC3583">
      <w:rPr>
        <w:sz w:val="18"/>
      </w:rPr>
      <w:t xml:space="preserve"> -</w:t>
    </w:r>
  </w:p>
  <w:p w14:paraId="6C1F3AD2" w14:textId="531056CE" w:rsidR="00CC3583" w:rsidRPr="00CC3583" w:rsidRDefault="00CC3583" w:rsidP="00CC3583">
    <w:pPr>
      <w:pStyle w:val="Header"/>
      <w:spacing w:after="240"/>
      <w:rPr>
        <w:sz w:val="18"/>
      </w:rPr>
    </w:pPr>
    <w:r w:rsidRPr="00CC3583">
      <w:rPr>
        <w:sz w:val="18"/>
      </w:rPr>
      <w:fldChar w:fldCharType="begin"/>
    </w:r>
    <w:r w:rsidRPr="00CC3583">
      <w:rPr>
        <w:sz w:val="18"/>
      </w:rPr>
      <w:instrText xml:space="preserve"> STYLEREF  Docnumber  </w:instrText>
    </w:r>
    <w:r w:rsidRPr="00CC3583">
      <w:rPr>
        <w:sz w:val="18"/>
      </w:rPr>
      <w:fldChar w:fldCharType="separate"/>
    </w:r>
    <w:r w:rsidR="002458A1">
      <w:rPr>
        <w:noProof/>
        <w:sz w:val="18"/>
      </w:rPr>
      <w:t>SCV-LS12</w:t>
    </w:r>
    <w:r w:rsidRPr="00CC3583"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6161"/>
    <w:rsid w:val="000178E5"/>
    <w:rsid w:val="00021F42"/>
    <w:rsid w:val="000332DE"/>
    <w:rsid w:val="00064C08"/>
    <w:rsid w:val="000924FB"/>
    <w:rsid w:val="000A0100"/>
    <w:rsid w:val="000A029E"/>
    <w:rsid w:val="000A4878"/>
    <w:rsid w:val="000A7678"/>
    <w:rsid w:val="000B2BDA"/>
    <w:rsid w:val="000B7C29"/>
    <w:rsid w:val="000C0AF0"/>
    <w:rsid w:val="000D39C9"/>
    <w:rsid w:val="00102D96"/>
    <w:rsid w:val="001144A2"/>
    <w:rsid w:val="00116DED"/>
    <w:rsid w:val="00153A39"/>
    <w:rsid w:val="00160C1A"/>
    <w:rsid w:val="00163E8D"/>
    <w:rsid w:val="00181015"/>
    <w:rsid w:val="001A5C52"/>
    <w:rsid w:val="001C10D5"/>
    <w:rsid w:val="001C32D0"/>
    <w:rsid w:val="001D1552"/>
    <w:rsid w:val="001D1E05"/>
    <w:rsid w:val="001E23D2"/>
    <w:rsid w:val="001F76B5"/>
    <w:rsid w:val="00204D79"/>
    <w:rsid w:val="00206C14"/>
    <w:rsid w:val="00243391"/>
    <w:rsid w:val="002458A1"/>
    <w:rsid w:val="00265C8A"/>
    <w:rsid w:val="002A2DA8"/>
    <w:rsid w:val="002A4B55"/>
    <w:rsid w:val="002B1912"/>
    <w:rsid w:val="002C27DA"/>
    <w:rsid w:val="002C5387"/>
    <w:rsid w:val="002F6C4C"/>
    <w:rsid w:val="002F7DC9"/>
    <w:rsid w:val="0031398E"/>
    <w:rsid w:val="003301B2"/>
    <w:rsid w:val="00332914"/>
    <w:rsid w:val="00334BBB"/>
    <w:rsid w:val="00375802"/>
    <w:rsid w:val="00385723"/>
    <w:rsid w:val="003872A3"/>
    <w:rsid w:val="003B3B10"/>
    <w:rsid w:val="003B61C7"/>
    <w:rsid w:val="003B7D26"/>
    <w:rsid w:val="003C0801"/>
    <w:rsid w:val="003C16C2"/>
    <w:rsid w:val="003C7CFC"/>
    <w:rsid w:val="003F0A51"/>
    <w:rsid w:val="00401D91"/>
    <w:rsid w:val="00421CF2"/>
    <w:rsid w:val="0042256D"/>
    <w:rsid w:val="00477D47"/>
    <w:rsid w:val="004C4C44"/>
    <w:rsid w:val="004D4AC3"/>
    <w:rsid w:val="004E557A"/>
    <w:rsid w:val="004E6631"/>
    <w:rsid w:val="004E6B9D"/>
    <w:rsid w:val="00513FC1"/>
    <w:rsid w:val="00525DB2"/>
    <w:rsid w:val="0053279E"/>
    <w:rsid w:val="00540FA0"/>
    <w:rsid w:val="00541588"/>
    <w:rsid w:val="00551CDB"/>
    <w:rsid w:val="0057678C"/>
    <w:rsid w:val="005866D0"/>
    <w:rsid w:val="005C232B"/>
    <w:rsid w:val="00607743"/>
    <w:rsid w:val="006354C8"/>
    <w:rsid w:val="0063682C"/>
    <w:rsid w:val="006618D8"/>
    <w:rsid w:val="00672141"/>
    <w:rsid w:val="00674372"/>
    <w:rsid w:val="006D17E9"/>
    <w:rsid w:val="006F75C7"/>
    <w:rsid w:val="0073001B"/>
    <w:rsid w:val="00743BC3"/>
    <w:rsid w:val="007723E7"/>
    <w:rsid w:val="00777FAB"/>
    <w:rsid w:val="007813EB"/>
    <w:rsid w:val="0078151A"/>
    <w:rsid w:val="00786D7D"/>
    <w:rsid w:val="0079089C"/>
    <w:rsid w:val="007A470B"/>
    <w:rsid w:val="007B1376"/>
    <w:rsid w:val="007C39CD"/>
    <w:rsid w:val="007D13B5"/>
    <w:rsid w:val="007D1E86"/>
    <w:rsid w:val="007D57BD"/>
    <w:rsid w:val="007E6086"/>
    <w:rsid w:val="00800D0F"/>
    <w:rsid w:val="00816504"/>
    <w:rsid w:val="00817F0C"/>
    <w:rsid w:val="00823351"/>
    <w:rsid w:val="00857A01"/>
    <w:rsid w:val="00864607"/>
    <w:rsid w:val="00864BFE"/>
    <w:rsid w:val="008C37CA"/>
    <w:rsid w:val="008C6570"/>
    <w:rsid w:val="008C7B4A"/>
    <w:rsid w:val="008D3BC6"/>
    <w:rsid w:val="008D40F0"/>
    <w:rsid w:val="008F4A1F"/>
    <w:rsid w:val="00904CA3"/>
    <w:rsid w:val="0091254D"/>
    <w:rsid w:val="00923637"/>
    <w:rsid w:val="00930B49"/>
    <w:rsid w:val="00931011"/>
    <w:rsid w:val="00936122"/>
    <w:rsid w:val="009505B4"/>
    <w:rsid w:val="00966451"/>
    <w:rsid w:val="009722EF"/>
    <w:rsid w:val="00984C5F"/>
    <w:rsid w:val="0099486F"/>
    <w:rsid w:val="009A64A1"/>
    <w:rsid w:val="009B1DB8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41D7"/>
    <w:rsid w:val="00AE7093"/>
    <w:rsid w:val="00B06023"/>
    <w:rsid w:val="00B331D8"/>
    <w:rsid w:val="00B4539D"/>
    <w:rsid w:val="00B54B6C"/>
    <w:rsid w:val="00B64ECB"/>
    <w:rsid w:val="00B722AA"/>
    <w:rsid w:val="00B7377B"/>
    <w:rsid w:val="00B96817"/>
    <w:rsid w:val="00BB7C9A"/>
    <w:rsid w:val="00BC0CF8"/>
    <w:rsid w:val="00C04A67"/>
    <w:rsid w:val="00C1524E"/>
    <w:rsid w:val="00C21C0C"/>
    <w:rsid w:val="00C34BA6"/>
    <w:rsid w:val="00C44D66"/>
    <w:rsid w:val="00C47774"/>
    <w:rsid w:val="00C54AD2"/>
    <w:rsid w:val="00C700A0"/>
    <w:rsid w:val="00C7734B"/>
    <w:rsid w:val="00CA4272"/>
    <w:rsid w:val="00CC3583"/>
    <w:rsid w:val="00CC554C"/>
    <w:rsid w:val="00CE5801"/>
    <w:rsid w:val="00CF4049"/>
    <w:rsid w:val="00CF5395"/>
    <w:rsid w:val="00D041B3"/>
    <w:rsid w:val="00D06A0D"/>
    <w:rsid w:val="00D07783"/>
    <w:rsid w:val="00D3228D"/>
    <w:rsid w:val="00D3606D"/>
    <w:rsid w:val="00D72111"/>
    <w:rsid w:val="00D81E67"/>
    <w:rsid w:val="00D83BCA"/>
    <w:rsid w:val="00D84F2F"/>
    <w:rsid w:val="00D95357"/>
    <w:rsid w:val="00DA5557"/>
    <w:rsid w:val="00DB1FB6"/>
    <w:rsid w:val="00DC0669"/>
    <w:rsid w:val="00DC5919"/>
    <w:rsid w:val="00DD469B"/>
    <w:rsid w:val="00DD4F87"/>
    <w:rsid w:val="00DD6EC3"/>
    <w:rsid w:val="00E126ED"/>
    <w:rsid w:val="00E14AC2"/>
    <w:rsid w:val="00E36028"/>
    <w:rsid w:val="00E37586"/>
    <w:rsid w:val="00E40B32"/>
    <w:rsid w:val="00E55942"/>
    <w:rsid w:val="00E742F6"/>
    <w:rsid w:val="00E7586C"/>
    <w:rsid w:val="00EE1EF2"/>
    <w:rsid w:val="00EE5A5D"/>
    <w:rsid w:val="00EF53E8"/>
    <w:rsid w:val="00F1527F"/>
    <w:rsid w:val="00F536B1"/>
    <w:rsid w:val="00F67ACB"/>
    <w:rsid w:val="00F7253B"/>
    <w:rsid w:val="00FA2B2E"/>
    <w:rsid w:val="00FA79AA"/>
    <w:rsid w:val="00FB1AE3"/>
    <w:rsid w:val="00FB4BD0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hristian.rissone@anfr.fr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ym.belhaj@edu.isetcom.tn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extranet.itu.int/rsg-meetings/ccv/Share/CCT%20meeting%202023-09-26/Input%20contributions/031e.docx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xtranet.itu.int/rsg-meetings/ccv/Share/CCT%20meeting%202023-09-26/Input%20contributions/030e.doc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D70EF"/>
    <w:rsid w:val="001B5A6C"/>
    <w:rsid w:val="001D62EC"/>
    <w:rsid w:val="00262389"/>
    <w:rsid w:val="0036321B"/>
    <w:rsid w:val="00520646"/>
    <w:rsid w:val="005F7FB4"/>
    <w:rsid w:val="007C4605"/>
    <w:rsid w:val="008872B5"/>
    <w:rsid w:val="008905AF"/>
    <w:rsid w:val="009E0F10"/>
    <w:rsid w:val="009F53AA"/>
    <w:rsid w:val="00A13843"/>
    <w:rsid w:val="00A35DB6"/>
    <w:rsid w:val="00AC54C3"/>
    <w:rsid w:val="00B35167"/>
    <w:rsid w:val="00D448F0"/>
    <w:rsid w:val="00D70696"/>
    <w:rsid w:val="00EA0E67"/>
    <w:rsid w:val="00EB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62EC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2.xml><?xml version="1.0" encoding="utf-8"?>
<ds:datastoreItem xmlns:ds="http://schemas.openxmlformats.org/officeDocument/2006/customXml" ds:itemID="{14CB81B0-663A-46CA-97C4-FC8298003D6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BC447A-B3A9-4F99-846D-F0ED207D18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236</Words>
  <Characters>1495</Characters>
  <Application>Microsoft Office Word</Application>
  <DocSecurity>0</DocSecurity>
  <Lines>71</Lines>
  <Paragraphs>49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 on definitions proposed by ITU-T SG9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 on definitions proposed by ITU-T SG9</dc:title>
  <dc:creator>Standardization Committee for Vocabulary/Coordination Committee for Terminology</dc:creator>
  <cp:keywords>SCV; terms; definitions</cp:keywords>
  <dc:description>SCV-LS14  For: Geneva, 29 August 2023_x000d_Document date: _x000d_Saved by ITU51015586 at 17:47:06 on 29/08/2023</dc:description>
  <cp:lastModifiedBy>TSB-AC</cp:lastModifiedBy>
  <cp:revision>6</cp:revision>
  <cp:lastPrinted>2016-12-23T12:52:00Z</cp:lastPrinted>
  <dcterms:created xsi:type="dcterms:W3CDTF">2023-10-09T16:11:00Z</dcterms:created>
  <dcterms:modified xsi:type="dcterms:W3CDTF">2023-10-11T09:33:00Z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29 August 2023</vt:lpwstr>
  </property>
  <property fmtid="{D5CDD505-2E9C-101B-9397-08002B2CF9AE}" pid="9" name="Docnum">
    <vt:lpwstr>SCV-LS14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