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62"/>
        <w:gridCol w:w="520"/>
        <w:gridCol w:w="3260"/>
        <w:gridCol w:w="68"/>
        <w:gridCol w:w="4184"/>
      </w:tblGrid>
      <w:tr w:rsidR="00CC3583" w:rsidRPr="00CC3583" w14:paraId="58F670C6" w14:textId="77777777" w:rsidTr="00AB7D5A">
        <w:trPr>
          <w:cantSplit/>
        </w:trPr>
        <w:tc>
          <w:tcPr>
            <w:tcW w:w="1104" w:type="dxa"/>
            <w:vMerge w:val="restart"/>
            <w:vAlign w:val="center"/>
          </w:tcPr>
          <w:p w14:paraId="6E3A8534" w14:textId="77777777" w:rsidR="00CC3583" w:rsidRPr="00CC3583" w:rsidRDefault="00CC3583" w:rsidP="00CC3583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CC3583">
              <w:rPr>
                <w:noProof/>
              </w:rPr>
              <w:drawing>
                <wp:inline distT="0" distB="0" distL="0" distR="0" wp14:anchorId="3039E12D" wp14:editId="378037E4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5"/>
            <w:vMerge w:val="restart"/>
          </w:tcPr>
          <w:p w14:paraId="56151281" w14:textId="77777777" w:rsidR="00CC3583" w:rsidRPr="00CC3583" w:rsidRDefault="00CC3583" w:rsidP="00CC3583">
            <w:pPr>
              <w:rPr>
                <w:sz w:val="16"/>
                <w:szCs w:val="16"/>
              </w:rPr>
            </w:pPr>
            <w:r w:rsidRPr="00CC3583">
              <w:rPr>
                <w:sz w:val="16"/>
                <w:szCs w:val="16"/>
              </w:rPr>
              <w:t>INTERNATIONAL TELECOMMUNICATION UNION</w:t>
            </w:r>
          </w:p>
          <w:p w14:paraId="0173BDF4" w14:textId="77777777" w:rsidR="00CC3583" w:rsidRPr="00CC3583" w:rsidRDefault="00CC3583" w:rsidP="00CC3583">
            <w:pPr>
              <w:rPr>
                <w:b/>
                <w:bCs/>
                <w:sz w:val="26"/>
                <w:szCs w:val="26"/>
              </w:rPr>
            </w:pPr>
            <w:r w:rsidRPr="00CC3583">
              <w:rPr>
                <w:b/>
                <w:bCs/>
                <w:sz w:val="26"/>
                <w:szCs w:val="26"/>
              </w:rPr>
              <w:t>TELECOMMUNICATION</w:t>
            </w:r>
            <w:r w:rsidRPr="00CC3583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04ADA02" w14:textId="77777777" w:rsidR="00CC3583" w:rsidRPr="00CC3583" w:rsidRDefault="00CC3583" w:rsidP="00CC3583">
            <w:pPr>
              <w:rPr>
                <w:sz w:val="20"/>
                <w:szCs w:val="20"/>
              </w:rPr>
            </w:pPr>
            <w:r w:rsidRPr="00CC3583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CC3583">
              <w:rPr>
                <w:sz w:val="20"/>
              </w:rPr>
              <w:t>2022</w:t>
            </w:r>
            <w:r w:rsidRPr="00CC3583">
              <w:rPr>
                <w:sz w:val="20"/>
                <w:szCs w:val="20"/>
              </w:rPr>
              <w:t>-</w:t>
            </w:r>
            <w:r w:rsidRPr="00CC3583">
              <w:rPr>
                <w:sz w:val="20"/>
              </w:rPr>
              <w:t>2024</w:t>
            </w:r>
            <w:bookmarkEnd w:id="2"/>
          </w:p>
        </w:tc>
        <w:tc>
          <w:tcPr>
            <w:tcW w:w="4184" w:type="dxa"/>
            <w:vAlign w:val="center"/>
          </w:tcPr>
          <w:p w14:paraId="629A6A8C" w14:textId="3034378E" w:rsidR="00CC3583" w:rsidRPr="00CC3583" w:rsidRDefault="00CC3583" w:rsidP="00CC3583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</w:t>
            </w:r>
            <w:r w:rsidR="003301B2">
              <w:rPr>
                <w:sz w:val="32"/>
              </w:rPr>
              <w:t>CV</w:t>
            </w:r>
            <w:r>
              <w:rPr>
                <w:sz w:val="32"/>
              </w:rPr>
              <w:t>-LS</w:t>
            </w:r>
            <w:r w:rsidR="00117FD7">
              <w:rPr>
                <w:sz w:val="32"/>
              </w:rPr>
              <w:t>5</w:t>
            </w:r>
          </w:p>
        </w:tc>
      </w:tr>
      <w:tr w:rsidR="00CC3583" w:rsidRPr="00CC3583" w14:paraId="58D7EBBF" w14:textId="77777777" w:rsidTr="00AB7D5A">
        <w:trPr>
          <w:cantSplit/>
        </w:trPr>
        <w:tc>
          <w:tcPr>
            <w:tcW w:w="1104" w:type="dxa"/>
            <w:vMerge/>
          </w:tcPr>
          <w:p w14:paraId="015135B3" w14:textId="77777777" w:rsidR="00CC3583" w:rsidRPr="00CC3583" w:rsidRDefault="00CC3583" w:rsidP="00CC3583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351" w:type="dxa"/>
            <w:gridSpan w:val="5"/>
            <w:vMerge/>
          </w:tcPr>
          <w:p w14:paraId="2385B85F" w14:textId="77777777" w:rsidR="00CC3583" w:rsidRPr="00CC3583" w:rsidRDefault="00CC3583" w:rsidP="00CC3583">
            <w:pPr>
              <w:rPr>
                <w:smallCaps/>
                <w:sz w:val="20"/>
              </w:rPr>
            </w:pPr>
          </w:p>
        </w:tc>
        <w:tc>
          <w:tcPr>
            <w:tcW w:w="4184" w:type="dxa"/>
          </w:tcPr>
          <w:p w14:paraId="5BFECBA9" w14:textId="56D31E8E" w:rsidR="00CC3583" w:rsidRPr="00CC3583" w:rsidRDefault="003301B2" w:rsidP="00CC3583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bookmarkEnd w:id="3"/>
      <w:tr w:rsidR="00CC3583" w:rsidRPr="00CC3583" w14:paraId="64BBDFC1" w14:textId="77777777" w:rsidTr="00AB7D5A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6E7BDC58" w14:textId="77777777" w:rsidR="00CC3583" w:rsidRPr="00CC3583" w:rsidRDefault="00CC3583" w:rsidP="00CC3583">
            <w:pPr>
              <w:rPr>
                <w:b/>
                <w:bCs/>
                <w:sz w:val="26"/>
              </w:rPr>
            </w:pPr>
          </w:p>
        </w:tc>
        <w:tc>
          <w:tcPr>
            <w:tcW w:w="4351" w:type="dxa"/>
            <w:gridSpan w:val="5"/>
            <w:vMerge/>
            <w:tcBorders>
              <w:bottom w:val="single" w:sz="12" w:space="0" w:color="auto"/>
            </w:tcBorders>
          </w:tcPr>
          <w:p w14:paraId="20C113A2" w14:textId="77777777" w:rsidR="00CC3583" w:rsidRPr="00CC3583" w:rsidRDefault="00CC3583" w:rsidP="00CC3583">
            <w:pPr>
              <w:rPr>
                <w:b/>
                <w:bCs/>
                <w:sz w:val="26"/>
              </w:rPr>
            </w:pPr>
          </w:p>
        </w:tc>
        <w:tc>
          <w:tcPr>
            <w:tcW w:w="4184" w:type="dxa"/>
            <w:tcBorders>
              <w:bottom w:val="single" w:sz="12" w:space="0" w:color="auto"/>
            </w:tcBorders>
            <w:vAlign w:val="center"/>
          </w:tcPr>
          <w:p w14:paraId="2A1AE47A" w14:textId="77777777" w:rsidR="00CC3583" w:rsidRPr="00CC3583" w:rsidRDefault="00CC3583" w:rsidP="00CC3583">
            <w:pPr>
              <w:jc w:val="right"/>
              <w:rPr>
                <w:b/>
                <w:bCs/>
                <w:sz w:val="28"/>
                <w:szCs w:val="28"/>
              </w:rPr>
            </w:pPr>
            <w:r w:rsidRPr="00CC3583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C3583" w:rsidRPr="00CC3583" w14:paraId="719739D7" w14:textId="77777777" w:rsidTr="00AB7D5A">
        <w:trPr>
          <w:cantSplit/>
        </w:trPr>
        <w:tc>
          <w:tcPr>
            <w:tcW w:w="1545" w:type="dxa"/>
            <w:gridSpan w:val="2"/>
          </w:tcPr>
          <w:p w14:paraId="1683DB3D" w14:textId="77777777" w:rsidR="00CC3583" w:rsidRPr="00CC3583" w:rsidRDefault="00CC3583" w:rsidP="00CC3583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CC3583">
              <w:rPr>
                <w:b/>
                <w:bCs/>
              </w:rPr>
              <w:t>Question(s):</w:t>
            </w:r>
          </w:p>
        </w:tc>
        <w:tc>
          <w:tcPr>
            <w:tcW w:w="3910" w:type="dxa"/>
            <w:gridSpan w:val="4"/>
          </w:tcPr>
          <w:p w14:paraId="5B7E6AC1" w14:textId="4C28F91E" w:rsidR="00CC3583" w:rsidRPr="00CC3583" w:rsidRDefault="003301B2" w:rsidP="00CC3583">
            <w:r>
              <w:t>---</w:t>
            </w:r>
          </w:p>
        </w:tc>
        <w:tc>
          <w:tcPr>
            <w:tcW w:w="4184" w:type="dxa"/>
          </w:tcPr>
          <w:p w14:paraId="1BD265C7" w14:textId="01F1E157" w:rsidR="00CC3583" w:rsidRPr="00CC3583" w:rsidRDefault="00CC3583" w:rsidP="00CC3583">
            <w:pPr>
              <w:jc w:val="right"/>
            </w:pPr>
            <w:r w:rsidRPr="00CC3583">
              <w:t xml:space="preserve">Geneva, </w:t>
            </w:r>
            <w:r w:rsidR="00FC0EAA">
              <w:t>10</w:t>
            </w:r>
            <w:r w:rsidR="00333097">
              <w:t xml:space="preserve"> </w:t>
            </w:r>
            <w:r w:rsidR="00BE4AE9">
              <w:t>January</w:t>
            </w:r>
            <w:r w:rsidR="00333097">
              <w:t xml:space="preserve"> </w:t>
            </w:r>
            <w:r w:rsidRPr="00CC3583">
              <w:t>202</w:t>
            </w:r>
            <w:r w:rsidR="00BE4AE9">
              <w:t>3</w:t>
            </w:r>
          </w:p>
        </w:tc>
      </w:tr>
      <w:tr w:rsidR="00CC3583" w:rsidRPr="00CC3583" w14:paraId="083FF425" w14:textId="77777777" w:rsidTr="00AB7D5A">
        <w:trPr>
          <w:cantSplit/>
        </w:trPr>
        <w:tc>
          <w:tcPr>
            <w:tcW w:w="9639" w:type="dxa"/>
            <w:gridSpan w:val="7"/>
          </w:tcPr>
          <w:p w14:paraId="5192CFEF" w14:textId="4DD7021F" w:rsidR="00CC3583" w:rsidRPr="00CC3583" w:rsidRDefault="00CC3583" w:rsidP="00CC3583">
            <w:pPr>
              <w:jc w:val="center"/>
              <w:rPr>
                <w:b/>
                <w:bCs/>
              </w:rPr>
            </w:pPr>
            <w:bookmarkStart w:id="6" w:name="ddoctype"/>
            <w:bookmarkEnd w:id="4"/>
            <w:bookmarkEnd w:id="5"/>
          </w:p>
        </w:tc>
      </w:tr>
      <w:tr w:rsidR="00CC3583" w:rsidRPr="00CC3583" w14:paraId="6D255CBF" w14:textId="77777777" w:rsidTr="00AB7D5A">
        <w:trPr>
          <w:cantSplit/>
        </w:trPr>
        <w:tc>
          <w:tcPr>
            <w:tcW w:w="1545" w:type="dxa"/>
            <w:gridSpan w:val="2"/>
          </w:tcPr>
          <w:p w14:paraId="1885EDA2" w14:textId="77777777" w:rsidR="00CC3583" w:rsidRPr="00CC3583" w:rsidRDefault="00CC3583" w:rsidP="00CC3583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CC3583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5"/>
          </w:tcPr>
          <w:p w14:paraId="64FA308C" w14:textId="09CB3025" w:rsidR="00CC3583" w:rsidRPr="00CC3583" w:rsidRDefault="003301B2" w:rsidP="00CC3583">
            <w:r w:rsidRPr="003301B2">
              <w:t>Standardization Committee for Vocabulary</w:t>
            </w:r>
          </w:p>
        </w:tc>
      </w:tr>
      <w:tr w:rsidR="00CC3583" w:rsidRPr="00CC3583" w14:paraId="3BCFDC0E" w14:textId="77777777" w:rsidTr="00AB7D5A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4D640F2F" w14:textId="77777777" w:rsidR="00CC3583" w:rsidRPr="00CC3583" w:rsidRDefault="00CC3583" w:rsidP="00CC3583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CC3583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5"/>
            <w:tcBorders>
              <w:bottom w:val="single" w:sz="8" w:space="0" w:color="auto"/>
            </w:tcBorders>
          </w:tcPr>
          <w:p w14:paraId="12A76B66" w14:textId="7DD0F95E" w:rsidR="00CC3583" w:rsidRPr="00CC3583" w:rsidRDefault="00333097" w:rsidP="00CC3583">
            <w:r>
              <w:t>D</w:t>
            </w:r>
            <w:r w:rsidR="007E6086" w:rsidRPr="0082029E">
              <w:t xml:space="preserve">efinitions </w:t>
            </w:r>
            <w:r>
              <w:t xml:space="preserve">being developed by </w:t>
            </w:r>
            <w:r w:rsidRPr="00333097">
              <w:t>ITU-T SG11, SG12, SG16, SG17 and SG20</w:t>
            </w:r>
          </w:p>
        </w:tc>
      </w:tr>
      <w:bookmarkEnd w:id="1"/>
      <w:bookmarkEnd w:id="8"/>
      <w:tr w:rsidR="00777FAB" w14:paraId="4E3EC64C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5D883AA5" w14:textId="77777777" w:rsidR="00777FAB" w:rsidRDefault="00777FAB" w:rsidP="00CA70EF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777FAB" w14:paraId="6A22B081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</w:tcPr>
          <w:p w14:paraId="594A4333" w14:textId="77777777" w:rsidR="00777FAB" w:rsidRDefault="00777FAB" w:rsidP="00CA70EF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512" w:type="dxa"/>
            <w:gridSpan w:val="3"/>
          </w:tcPr>
          <w:p w14:paraId="1100E375" w14:textId="01B5C9E8" w:rsidR="00777FAB" w:rsidRDefault="00333097" w:rsidP="00CA70EF">
            <w:pPr>
              <w:pStyle w:val="LSForAction"/>
            </w:pPr>
            <w:r>
              <w:t>All ITU-T study groups</w:t>
            </w:r>
          </w:p>
        </w:tc>
      </w:tr>
      <w:tr w:rsidR="00777FAB" w14:paraId="60B97BCF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</w:tcPr>
          <w:p w14:paraId="4FDA3D1F" w14:textId="77777777" w:rsidR="00777FAB" w:rsidRDefault="00777FAB" w:rsidP="00CA70EF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512" w:type="dxa"/>
            <w:gridSpan w:val="3"/>
          </w:tcPr>
          <w:p w14:paraId="0267BC8F" w14:textId="77777777" w:rsidR="00777FAB" w:rsidRDefault="00777FAB" w:rsidP="00CA70EF">
            <w:pPr>
              <w:pStyle w:val="LSForInfo"/>
            </w:pPr>
            <w:r>
              <w:t>-</w:t>
            </w:r>
          </w:p>
        </w:tc>
      </w:tr>
      <w:tr w:rsidR="00777FAB" w14:paraId="60CF25F5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</w:tcPr>
          <w:p w14:paraId="46CFA771" w14:textId="77777777" w:rsidR="00777FAB" w:rsidRDefault="00777FAB" w:rsidP="00CA70EF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512" w:type="dxa"/>
            <w:gridSpan w:val="3"/>
          </w:tcPr>
          <w:p w14:paraId="27577278" w14:textId="04AB392C" w:rsidR="00777FAB" w:rsidRDefault="003301B2" w:rsidP="00CA70EF">
            <w:r w:rsidRPr="003301B2">
              <w:t>CCT meeting (</w:t>
            </w:r>
            <w:r w:rsidR="00FC0EAA">
              <w:t>10</w:t>
            </w:r>
            <w:r w:rsidRPr="003301B2">
              <w:t xml:space="preserve"> </w:t>
            </w:r>
            <w:r w:rsidR="00333097">
              <w:t xml:space="preserve">November </w:t>
            </w:r>
            <w:r w:rsidRPr="003301B2">
              <w:t>2022)</w:t>
            </w:r>
          </w:p>
        </w:tc>
      </w:tr>
      <w:tr w:rsidR="00777FAB" w14:paraId="3EEAABD4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05F002F9" w14:textId="77777777" w:rsidR="00777FAB" w:rsidRDefault="00777FAB" w:rsidP="00CA70EF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512" w:type="dxa"/>
            <w:gridSpan w:val="3"/>
            <w:tcBorders>
              <w:bottom w:val="single" w:sz="12" w:space="0" w:color="auto"/>
            </w:tcBorders>
          </w:tcPr>
          <w:p w14:paraId="63AEAB33" w14:textId="39ACD0BE" w:rsidR="00777FAB" w:rsidRDefault="003301B2" w:rsidP="00CA70EF">
            <w:pPr>
              <w:pStyle w:val="LSDeadline"/>
            </w:pPr>
            <w:r>
              <w:t>Next meeting of the study group</w:t>
            </w:r>
          </w:p>
        </w:tc>
      </w:tr>
      <w:tr w:rsidR="003301B2" w:rsidRPr="001D379A" w14:paraId="6FB179F8" w14:textId="77777777" w:rsidTr="00AB7D5A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A4C2616" w14:textId="77777777" w:rsidR="003301B2" w:rsidRPr="00136DDD" w:rsidRDefault="003301B2" w:rsidP="00267CE2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65E06F0" w14:textId="77777777" w:rsidR="003301B2" w:rsidRPr="008D6C1F" w:rsidRDefault="00000000" w:rsidP="00267CE2">
            <w:pPr>
              <w:rPr>
                <w:lang w:val="fr-CH"/>
              </w:rPr>
            </w:pPr>
            <w:sdt>
              <w:sdtPr>
                <w:rPr>
                  <w:lang w:val="fr-CH"/>
                </w:rPr>
                <w:alias w:val="ContactNameOrgCountry"/>
                <w:tag w:val="ContactNameOrgCountry"/>
                <w:id w:val="-130639986"/>
                <w:placeholder>
                  <w:docPart w:val="22897E4FE1954727A6CC39D01FDD1148"/>
                </w:placeholder>
                <w:text w:multiLine="1"/>
              </w:sdtPr>
              <w:sdtContent>
                <w:r w:rsidR="003301B2" w:rsidRPr="008D6C1F">
                  <w:rPr>
                    <w:lang w:val="fr-CH"/>
                  </w:rPr>
                  <w:t>Rim Belhaj</w:t>
                </w:r>
                <w:r w:rsidR="003301B2">
                  <w:rPr>
                    <w:lang w:val="fr-CH"/>
                  </w:rPr>
                  <w:br/>
                </w:r>
                <w:r w:rsidR="003301B2" w:rsidRPr="008D6C1F">
                  <w:rPr>
                    <w:lang w:val="fr-CH"/>
                  </w:rPr>
                  <w:t>ITU-T SCV Chairman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84EF39CA3E3D457EB3688DA9429422F7"/>
            </w:placeholder>
          </w:sdtPr>
          <w:sdtContent>
            <w:tc>
              <w:tcPr>
                <w:tcW w:w="4252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</w:tcPr>
              <w:p w14:paraId="703D0338" w14:textId="6942F31E" w:rsidR="003301B2" w:rsidRPr="00061268" w:rsidRDefault="003301B2" w:rsidP="00267CE2">
                <w:pPr>
                  <w:rPr>
                    <w:lang w:val="pt-BR"/>
                  </w:rPr>
                </w:pPr>
                <w:r w:rsidRPr="00061268">
                  <w:rPr>
                    <w:lang w:val="pt-BR"/>
                  </w:rPr>
                  <w:t>Tel:</w:t>
                </w:r>
                <w:r>
                  <w:rPr>
                    <w:lang w:val="pt-BR"/>
                  </w:rPr>
                  <w:tab/>
                </w:r>
                <w:r w:rsidRPr="00061268">
                  <w:rPr>
                    <w:lang w:val="pt-BR"/>
                  </w:rPr>
                  <w:br/>
                  <w:t>E-mail:</w:t>
                </w:r>
                <w:r>
                  <w:rPr>
                    <w:lang w:val="pt-BR"/>
                  </w:rPr>
                  <w:t xml:space="preserve"> </w:t>
                </w:r>
                <w:hyperlink r:id="rId12" w:history="1">
                  <w:r w:rsidR="00BE4AE9" w:rsidRPr="004E7D7A">
                    <w:rPr>
                      <w:rStyle w:val="Hyperlink"/>
                      <w:lang w:val="fr-CH"/>
                    </w:rPr>
                    <w:t>rym.belhaj@edu.isetcom.tn</w:t>
                  </w:r>
                </w:hyperlink>
                <w:r>
                  <w:rPr>
                    <w:lang w:val="fr-CH"/>
                  </w:rPr>
                  <w:t xml:space="preserve"> </w:t>
                </w:r>
              </w:p>
            </w:tc>
          </w:sdtContent>
        </w:sdt>
      </w:tr>
      <w:tr w:rsidR="003301B2" w:rsidRPr="0049090D" w14:paraId="7A1CDFB0" w14:textId="77777777" w:rsidTr="00AB7D5A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6A11E67" w14:textId="77777777" w:rsidR="003301B2" w:rsidRPr="00AE6FA1" w:rsidRDefault="003301B2" w:rsidP="00267CE2">
            <w:pPr>
              <w:rPr>
                <w:b/>
                <w:bCs/>
                <w:lang w:val="fr-CH"/>
              </w:rPr>
            </w:pPr>
            <w:r w:rsidRPr="00AE6FA1">
              <w:rPr>
                <w:b/>
                <w:bCs/>
                <w:lang w:val="fr-CH"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E17F9E8" w14:textId="77777777" w:rsidR="003301B2" w:rsidRPr="008D6C1F" w:rsidRDefault="003301B2" w:rsidP="00267CE2">
            <w:pPr>
              <w:rPr>
                <w:rFonts w:eastAsia="SimSun"/>
                <w:lang w:val="en-US" w:eastAsia="zh-CN"/>
              </w:rPr>
            </w:pPr>
            <w:r w:rsidRPr="008D6C1F">
              <w:rPr>
                <w:lang w:val="en-US"/>
              </w:rPr>
              <w:t>Christian Rissone</w:t>
            </w:r>
            <w:r w:rsidRPr="008D6C1F">
              <w:rPr>
                <w:lang w:val="en-US"/>
              </w:rPr>
              <w:br/>
              <w:t>ITU-R CCV Chairman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8DB24BB" w14:textId="77777777" w:rsidR="003301B2" w:rsidRDefault="003301B2" w:rsidP="00267CE2">
            <w:r w:rsidRPr="00810A6D">
              <w:rPr>
                <w:lang w:val="en-US"/>
              </w:rPr>
              <w:t>Tel:</w:t>
            </w:r>
            <w:r w:rsidRPr="00810A6D">
              <w:rPr>
                <w:lang w:val="en-US"/>
              </w:rPr>
              <w:tab/>
            </w:r>
            <w:r w:rsidRPr="00810A6D">
              <w:rPr>
                <w:lang w:val="en-US"/>
              </w:rPr>
              <w:br/>
              <w:t>Email:</w:t>
            </w:r>
            <w:r w:rsidRPr="00810A6D">
              <w:rPr>
                <w:lang w:val="en-US"/>
              </w:rPr>
              <w:tab/>
            </w:r>
            <w:hyperlink r:id="rId13" w:history="1">
              <w:r w:rsidRPr="00810A6D">
                <w:rPr>
                  <w:rStyle w:val="Hyperlink"/>
                  <w:lang w:val="en-US"/>
                </w:rPr>
                <w:t>Christian.rissone@anfr.fr</w:t>
              </w:r>
            </w:hyperlink>
          </w:p>
        </w:tc>
      </w:tr>
    </w:tbl>
    <w:p w14:paraId="1690D1BB" w14:textId="77777777" w:rsidR="00FE3BB1" w:rsidRPr="007813EB" w:rsidRDefault="00FE3BB1">
      <w:pPr>
        <w:rPr>
          <w:lang w:val="en-US"/>
        </w:rPr>
      </w:pPr>
    </w:p>
    <w:tbl>
      <w:tblPr>
        <w:tblW w:w="9639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1"/>
        <w:gridCol w:w="8028"/>
      </w:tblGrid>
      <w:tr w:rsidR="00FE3BB1" w14:paraId="1F2EABDB" w14:textId="77777777" w:rsidTr="00AB7D5A">
        <w:trPr>
          <w:cantSplit/>
          <w:trHeight w:val="848"/>
        </w:trPr>
        <w:tc>
          <w:tcPr>
            <w:tcW w:w="1611" w:type="dxa"/>
            <w:shd w:val="clear" w:color="auto" w:fill="auto"/>
          </w:tcPr>
          <w:p w14:paraId="147B8950" w14:textId="77777777" w:rsidR="00FE3BB1" w:rsidRDefault="001C32D0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028" w:type="dxa"/>
            <w:shd w:val="clear" w:color="auto" w:fill="auto"/>
          </w:tcPr>
          <w:sdt>
            <w:sdtPr>
              <w:alias w:val="ContactTelFaxEmail"/>
              <w:id w:val="1752757923"/>
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<w:text/>
            </w:sdtPr>
            <w:sdtContent>
              <w:p w14:paraId="624F81AD" w14:textId="0EF081C0" w:rsidR="00FE3BB1" w:rsidRDefault="00333097">
                <w:r w:rsidRPr="00333097">
                  <w:t>Through this liaison statement, the CCT request advi</w:t>
                </w:r>
                <w:r w:rsidR="00B37386">
                  <w:t>c</w:t>
                </w:r>
                <w:r w:rsidRPr="00333097">
                  <w:t xml:space="preserve">e from all ITU-T study groups on </w:t>
                </w:r>
                <w:r>
                  <w:t>several</w:t>
                </w:r>
                <w:r w:rsidRPr="00333097">
                  <w:t xml:space="preserve"> definitions being developed by </w:t>
                </w:r>
                <w:r>
                  <w:t>ITU</w:t>
                </w:r>
                <w:r w:rsidRPr="00333097">
                  <w:t>-T SG11, SG12, SG16, SG17 and SG20</w:t>
                </w:r>
                <w:r>
                  <w:t>.</w:t>
                </w:r>
              </w:p>
            </w:sdtContent>
          </w:sdt>
        </w:tc>
      </w:tr>
    </w:tbl>
    <w:p w14:paraId="306B44D6" w14:textId="62E6EFAF" w:rsidR="008C37CA" w:rsidRDefault="008C37CA" w:rsidP="003301B2">
      <w:r>
        <w:t xml:space="preserve">The Coordination Committee for Terminology (CCT) thanks ITU-T </w:t>
      </w:r>
      <w:r w:rsidR="00333097" w:rsidRPr="00333097">
        <w:t>SG11, SG12, SG16, SG17 and SG20</w:t>
      </w:r>
      <w:r w:rsidR="00333097">
        <w:t xml:space="preserve"> for their liaison statements containing terms and definitions under development, and which are reflected in </w:t>
      </w:r>
      <w:r w:rsidR="00333097" w:rsidRPr="00EB37FD">
        <w:t xml:space="preserve">Documents </w:t>
      </w:r>
      <w:hyperlink r:id="rId14" w:history="1">
        <w:r w:rsidR="00333097" w:rsidRPr="00EB37FD">
          <w:rPr>
            <w:rStyle w:val="Hyperlink"/>
            <w:sz w:val="23"/>
            <w:szCs w:val="23"/>
          </w:rPr>
          <w:t>SCV-TD172</w:t>
        </w:r>
      </w:hyperlink>
      <w:r w:rsidR="00333097" w:rsidRPr="00EB37FD">
        <w:rPr>
          <w:sz w:val="23"/>
          <w:szCs w:val="23"/>
        </w:rPr>
        <w:t xml:space="preserve"> | </w:t>
      </w:r>
      <w:hyperlink r:id="rId15" w:history="1">
        <w:r w:rsidR="00333097" w:rsidRPr="00EB37FD">
          <w:rPr>
            <w:rStyle w:val="Hyperlink"/>
            <w:sz w:val="23"/>
            <w:szCs w:val="23"/>
          </w:rPr>
          <w:t>CCV/29</w:t>
        </w:r>
      </w:hyperlink>
      <w:r w:rsidR="00333097" w:rsidRPr="00EB37FD">
        <w:rPr>
          <w:rStyle w:val="Hyperlink"/>
          <w:sz w:val="23"/>
          <w:szCs w:val="23"/>
        </w:rPr>
        <w:t xml:space="preserve">; </w:t>
      </w:r>
      <w:hyperlink r:id="rId16" w:history="1">
        <w:r w:rsidR="00333097" w:rsidRPr="00EB37FD">
          <w:rPr>
            <w:rStyle w:val="Hyperlink"/>
            <w:sz w:val="23"/>
            <w:szCs w:val="23"/>
          </w:rPr>
          <w:t>SCV-TD23</w:t>
        </w:r>
      </w:hyperlink>
      <w:r w:rsidR="00333097" w:rsidRPr="00EB37FD">
        <w:rPr>
          <w:rStyle w:val="Hyperlink"/>
          <w:sz w:val="23"/>
          <w:szCs w:val="23"/>
        </w:rPr>
        <w:t xml:space="preserve">, </w:t>
      </w:r>
      <w:hyperlink r:id="rId17" w:history="1">
        <w:r w:rsidR="00333097" w:rsidRPr="00EB37FD">
          <w:rPr>
            <w:rStyle w:val="Hyperlink"/>
            <w:sz w:val="23"/>
            <w:szCs w:val="23"/>
          </w:rPr>
          <w:t>SCV-TD15</w:t>
        </w:r>
      </w:hyperlink>
      <w:r w:rsidR="00333097" w:rsidRPr="00EB37FD">
        <w:rPr>
          <w:rStyle w:val="Hyperlink"/>
          <w:sz w:val="23"/>
          <w:szCs w:val="23"/>
        </w:rPr>
        <w:t xml:space="preserve">, </w:t>
      </w:r>
      <w:hyperlink r:id="rId18" w:history="1">
        <w:r w:rsidR="00333097" w:rsidRPr="00EB37FD">
          <w:rPr>
            <w:rStyle w:val="Hyperlink"/>
            <w:sz w:val="23"/>
            <w:szCs w:val="23"/>
          </w:rPr>
          <w:t>SCV-TD18</w:t>
        </w:r>
      </w:hyperlink>
      <w:r w:rsidR="00333097" w:rsidRPr="00EB37FD">
        <w:t xml:space="preserve">, </w:t>
      </w:r>
      <w:hyperlink r:id="rId19" w:history="1">
        <w:r w:rsidR="00333097" w:rsidRPr="00EB37FD">
          <w:rPr>
            <w:rStyle w:val="Hyperlink"/>
            <w:sz w:val="23"/>
            <w:szCs w:val="23"/>
          </w:rPr>
          <w:t>SCV-TD28</w:t>
        </w:r>
      </w:hyperlink>
      <w:r w:rsidR="00333097" w:rsidRPr="00EB37FD">
        <w:rPr>
          <w:rStyle w:val="Hyperlink"/>
          <w:sz w:val="23"/>
          <w:szCs w:val="23"/>
        </w:rPr>
        <w:t xml:space="preserve">, </w:t>
      </w:r>
      <w:hyperlink r:id="rId20" w:history="1">
        <w:r w:rsidR="00333097" w:rsidRPr="00EB37FD">
          <w:rPr>
            <w:rStyle w:val="Hyperlink"/>
            <w:sz w:val="23"/>
            <w:szCs w:val="23"/>
          </w:rPr>
          <w:t>SCV-TD27</w:t>
        </w:r>
      </w:hyperlink>
      <w:r w:rsidR="00333097" w:rsidRPr="00EB37FD">
        <w:t xml:space="preserve">; </w:t>
      </w:r>
      <w:hyperlink r:id="rId21" w:history="1">
        <w:r w:rsidR="00333097" w:rsidRPr="00EB37FD">
          <w:rPr>
            <w:rStyle w:val="Hyperlink"/>
            <w:sz w:val="23"/>
            <w:szCs w:val="23"/>
          </w:rPr>
          <w:t>SCV-TD26</w:t>
        </w:r>
      </w:hyperlink>
      <w:r w:rsidR="00333097" w:rsidRPr="00EB37FD">
        <w:rPr>
          <w:rStyle w:val="Hyperlink"/>
          <w:sz w:val="23"/>
          <w:szCs w:val="23"/>
        </w:rPr>
        <w:t xml:space="preserve">, </w:t>
      </w:r>
      <w:hyperlink r:id="rId22" w:history="1">
        <w:r w:rsidR="00333097" w:rsidRPr="00EB37FD">
          <w:rPr>
            <w:rStyle w:val="Hyperlink"/>
            <w:sz w:val="23"/>
            <w:szCs w:val="23"/>
          </w:rPr>
          <w:t>SCV-TD21</w:t>
        </w:r>
      </w:hyperlink>
      <w:r w:rsidR="00333097" w:rsidRPr="00EB37FD">
        <w:rPr>
          <w:rStyle w:val="Hyperlink"/>
          <w:sz w:val="23"/>
          <w:szCs w:val="23"/>
        </w:rPr>
        <w:t xml:space="preserve">, </w:t>
      </w:r>
      <w:hyperlink r:id="rId23" w:history="1">
        <w:r w:rsidR="00333097" w:rsidRPr="00EB37FD">
          <w:rPr>
            <w:rStyle w:val="Hyperlink"/>
            <w:sz w:val="23"/>
            <w:szCs w:val="23"/>
          </w:rPr>
          <w:t>SCV-TD19</w:t>
        </w:r>
      </w:hyperlink>
      <w:r w:rsidR="00333097" w:rsidRPr="00EB37FD">
        <w:rPr>
          <w:rStyle w:val="Hyperlink"/>
          <w:sz w:val="23"/>
          <w:szCs w:val="23"/>
        </w:rPr>
        <w:t xml:space="preserve"> </w:t>
      </w:r>
      <w:r w:rsidR="00333097" w:rsidRPr="00EB37FD">
        <w:t xml:space="preserve">and </w:t>
      </w:r>
      <w:hyperlink r:id="rId24" w:history="1">
        <w:r w:rsidR="00333097" w:rsidRPr="00EB37FD">
          <w:rPr>
            <w:rStyle w:val="Hyperlink"/>
            <w:sz w:val="23"/>
            <w:szCs w:val="23"/>
          </w:rPr>
          <w:t>SCV-TD173</w:t>
        </w:r>
      </w:hyperlink>
      <w:r w:rsidR="00333097">
        <w:rPr>
          <w:rStyle w:val="Hyperlink"/>
          <w:sz w:val="23"/>
          <w:szCs w:val="23"/>
        </w:rPr>
        <w:t>.</w:t>
      </w:r>
      <w:r w:rsidR="00A47B4E">
        <w:t xml:space="preserve"> </w:t>
      </w:r>
      <w:r w:rsidR="00333097">
        <w:t xml:space="preserve">The terms and definitions have been reproduced in Document </w:t>
      </w:r>
      <w:hyperlink r:id="rId25" w:history="1">
        <w:r w:rsidR="00333097" w:rsidRPr="00A47B4E">
          <w:rPr>
            <w:rStyle w:val="Hyperlink"/>
            <w:rFonts w:ascii="Times New Roman" w:hAnsi="Times New Roman"/>
          </w:rPr>
          <w:t>SCV-TD31</w:t>
        </w:r>
      </w:hyperlink>
      <w:r w:rsidR="00A47B4E">
        <w:t>.</w:t>
      </w:r>
    </w:p>
    <w:p w14:paraId="5085F733" w14:textId="42FA0725" w:rsidR="00A47B4E" w:rsidRDefault="00A47B4E" w:rsidP="003301B2">
      <w:r>
        <w:t xml:space="preserve">The CCT would like to ask the ITU-T SGs for their comments regarding the definitions being proposed in Document </w:t>
      </w:r>
      <w:hyperlink r:id="rId26" w:history="1">
        <w:r w:rsidRPr="00A47B4E">
          <w:rPr>
            <w:rStyle w:val="Hyperlink"/>
            <w:rFonts w:ascii="Times New Roman" w:hAnsi="Times New Roman"/>
          </w:rPr>
          <w:t>SCV-TD31</w:t>
        </w:r>
      </w:hyperlink>
      <w:r>
        <w:t xml:space="preserve">, especially where the terms and definitions may overlap the work of the </w:t>
      </w:r>
      <w:r w:rsidR="00B37386">
        <w:t xml:space="preserve">respective </w:t>
      </w:r>
      <w:r>
        <w:t>study group.</w:t>
      </w:r>
      <w:r w:rsidR="00B37386">
        <w:t xml:space="preserve"> The Excel file containing the definitions is also embedded  below for convenience.</w:t>
      </w:r>
    </w:p>
    <w:p w14:paraId="171BBF8A" w14:textId="77777777" w:rsidR="00B37386" w:rsidRDefault="00B37386" w:rsidP="003301B2">
      <w:pPr>
        <w:jc w:val="center"/>
      </w:pPr>
    </w:p>
    <w:bookmarkStart w:id="9" w:name="_MON_1732714958"/>
    <w:bookmarkEnd w:id="9"/>
    <w:p w14:paraId="7309DA98" w14:textId="3CA80808" w:rsidR="00B37386" w:rsidRDefault="00B37386" w:rsidP="003301B2">
      <w:pPr>
        <w:jc w:val="center"/>
      </w:pPr>
      <w:r>
        <w:object w:dxaOrig="1520" w:dyaOrig="988" w14:anchorId="10E5D3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9.5pt" o:ole="">
            <v:imagedata r:id="rId27" o:title=""/>
          </v:shape>
          <o:OLEObject Type="Embed" ProgID="Excel.Sheet.12" ShapeID="_x0000_i1025" DrawAspect="Icon" ObjectID="_1734863517" r:id="rId28"/>
        </w:object>
      </w:r>
    </w:p>
    <w:p w14:paraId="1868030E" w14:textId="7E4D357C" w:rsidR="003301B2" w:rsidRDefault="003301B2" w:rsidP="003301B2">
      <w:pPr>
        <w:jc w:val="center"/>
      </w:pPr>
      <w:r w:rsidRPr="004E37B5">
        <w:t>_</w:t>
      </w:r>
      <w:r>
        <w:t>_____</w:t>
      </w:r>
      <w:r w:rsidRPr="004E37B5">
        <w:t>_____</w:t>
      </w:r>
    </w:p>
    <w:p w14:paraId="3FD731E9" w14:textId="41986E42" w:rsidR="00FE3BB1" w:rsidRDefault="00FE3BB1" w:rsidP="003301B2">
      <w:pPr>
        <w:spacing w:before="360"/>
        <w:jc w:val="both"/>
      </w:pPr>
    </w:p>
    <w:sectPr w:rsidR="00FE3BB1" w:rsidSect="00CC3583">
      <w:headerReference w:type="default" r:id="rId29"/>
      <w:pgSz w:w="11906" w:h="16838"/>
      <w:pgMar w:top="1417" w:right="1134" w:bottom="1417" w:left="1134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87208" w14:textId="77777777" w:rsidR="00350534" w:rsidRDefault="00350534">
      <w:pPr>
        <w:spacing w:before="0"/>
      </w:pPr>
      <w:r>
        <w:separator/>
      </w:r>
    </w:p>
  </w:endnote>
  <w:endnote w:type="continuationSeparator" w:id="0">
    <w:p w14:paraId="4D4E1E43" w14:textId="77777777" w:rsidR="00350534" w:rsidRDefault="0035053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C7DB9" w14:textId="77777777" w:rsidR="00350534" w:rsidRDefault="00350534">
      <w:pPr>
        <w:spacing w:before="0"/>
      </w:pPr>
      <w:r>
        <w:separator/>
      </w:r>
    </w:p>
  </w:footnote>
  <w:footnote w:type="continuationSeparator" w:id="0">
    <w:p w14:paraId="5CBE24EA" w14:textId="77777777" w:rsidR="00350534" w:rsidRDefault="0035053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4DAB7" w14:textId="3A691389" w:rsidR="00FE3BB1" w:rsidRPr="00CC3583" w:rsidRDefault="00CC3583" w:rsidP="00CC3583">
    <w:pPr>
      <w:pStyle w:val="Header"/>
      <w:rPr>
        <w:sz w:val="18"/>
      </w:rPr>
    </w:pPr>
    <w:r w:rsidRPr="00CC3583">
      <w:rPr>
        <w:sz w:val="18"/>
      </w:rPr>
      <w:t xml:space="preserve">- </w:t>
    </w:r>
    <w:r w:rsidRPr="00CC3583">
      <w:rPr>
        <w:sz w:val="18"/>
      </w:rPr>
      <w:fldChar w:fldCharType="begin"/>
    </w:r>
    <w:r w:rsidRPr="00CC3583">
      <w:rPr>
        <w:sz w:val="18"/>
      </w:rPr>
      <w:instrText xml:space="preserve"> PAGE  \* MERGEFORMAT </w:instrText>
    </w:r>
    <w:r w:rsidRPr="00CC3583">
      <w:rPr>
        <w:sz w:val="18"/>
      </w:rPr>
      <w:fldChar w:fldCharType="separate"/>
    </w:r>
    <w:r w:rsidRPr="00CC3583">
      <w:rPr>
        <w:noProof/>
        <w:sz w:val="18"/>
      </w:rPr>
      <w:t>1</w:t>
    </w:r>
    <w:r w:rsidRPr="00CC3583">
      <w:rPr>
        <w:sz w:val="18"/>
      </w:rPr>
      <w:fldChar w:fldCharType="end"/>
    </w:r>
    <w:r w:rsidRPr="00CC3583">
      <w:rPr>
        <w:sz w:val="18"/>
      </w:rPr>
      <w:t xml:space="preserve"> -</w:t>
    </w:r>
  </w:p>
  <w:p w14:paraId="6C1F3AD2" w14:textId="7EF1E53D" w:rsidR="00CC3583" w:rsidRPr="00CC3583" w:rsidRDefault="00CC3583" w:rsidP="00CC3583">
    <w:pPr>
      <w:pStyle w:val="Header"/>
      <w:spacing w:after="240"/>
      <w:rPr>
        <w:sz w:val="18"/>
      </w:rPr>
    </w:pPr>
    <w:r w:rsidRPr="00CC3583">
      <w:rPr>
        <w:sz w:val="18"/>
      </w:rPr>
      <w:fldChar w:fldCharType="begin"/>
    </w:r>
    <w:r w:rsidRPr="00CC3583">
      <w:rPr>
        <w:sz w:val="18"/>
      </w:rPr>
      <w:instrText xml:space="preserve"> STYLEREF  Docnumber  </w:instrText>
    </w:r>
    <w:r w:rsidRPr="00CC3583">
      <w:rPr>
        <w:sz w:val="18"/>
      </w:rPr>
      <w:fldChar w:fldCharType="separate"/>
    </w:r>
    <w:r w:rsidR="002A4B55">
      <w:rPr>
        <w:noProof/>
        <w:sz w:val="18"/>
      </w:rPr>
      <w:t>SCV-LS2</w:t>
    </w:r>
    <w:r w:rsidRPr="00CC3583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34FE4EEC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720" w:hanging="720"/>
      </w:pPr>
      <w:rPr>
        <w:rFonts w:hint="eastAsia"/>
        <w:b/>
        <w:b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eastAsia"/>
      </w:rPr>
    </w:lvl>
  </w:abstractNum>
  <w:abstractNum w:abstractNumId="2" w15:restartNumberingAfterBreak="0">
    <w:nsid w:val="00000003"/>
    <w:multiLevelType w:val="hybridMultilevel"/>
    <w:tmpl w:val="AAE23622"/>
    <w:lvl w:ilvl="0" w:tplc="02EA3360">
      <w:numFmt w:val="bullet"/>
      <w:lvlRestart w:val="0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3D08C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3C33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8F5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7CE6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AE87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DA75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C89E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60CD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B978CA"/>
    <w:multiLevelType w:val="hybridMultilevel"/>
    <w:tmpl w:val="62969ADE"/>
    <w:lvl w:ilvl="0" w:tplc="7B18AD7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5A033B4"/>
    <w:multiLevelType w:val="hybridMultilevel"/>
    <w:tmpl w:val="71D0D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206FC"/>
    <w:multiLevelType w:val="multilevel"/>
    <w:tmpl w:val="079414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FF7EF5"/>
    <w:multiLevelType w:val="hybridMultilevel"/>
    <w:tmpl w:val="308E2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54028"/>
    <w:multiLevelType w:val="multilevel"/>
    <w:tmpl w:val="4964F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00B16"/>
    <w:multiLevelType w:val="hybridMultilevel"/>
    <w:tmpl w:val="DDF8FBB2"/>
    <w:lvl w:ilvl="0" w:tplc="C4A458B0">
      <w:start w:val="1"/>
      <w:numFmt w:val="decimal"/>
      <w:lvlText w:val="%1"/>
      <w:lvlJc w:val="left"/>
      <w:pPr>
        <w:ind w:left="603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1" w:hanging="360"/>
      </w:pPr>
    </w:lvl>
    <w:lvl w:ilvl="2" w:tplc="0409001B" w:tentative="1">
      <w:start w:val="1"/>
      <w:numFmt w:val="lowerRoman"/>
      <w:lvlText w:val="%3."/>
      <w:lvlJc w:val="right"/>
      <w:pPr>
        <w:ind w:left="7471" w:hanging="180"/>
      </w:pPr>
    </w:lvl>
    <w:lvl w:ilvl="3" w:tplc="0409000F" w:tentative="1">
      <w:start w:val="1"/>
      <w:numFmt w:val="decimal"/>
      <w:lvlText w:val="%4."/>
      <w:lvlJc w:val="left"/>
      <w:pPr>
        <w:ind w:left="8191" w:hanging="360"/>
      </w:pPr>
    </w:lvl>
    <w:lvl w:ilvl="4" w:tplc="04090019" w:tentative="1">
      <w:start w:val="1"/>
      <w:numFmt w:val="lowerLetter"/>
      <w:lvlText w:val="%5."/>
      <w:lvlJc w:val="left"/>
      <w:pPr>
        <w:ind w:left="8911" w:hanging="360"/>
      </w:pPr>
    </w:lvl>
    <w:lvl w:ilvl="5" w:tplc="0409001B" w:tentative="1">
      <w:start w:val="1"/>
      <w:numFmt w:val="lowerRoman"/>
      <w:lvlText w:val="%6."/>
      <w:lvlJc w:val="right"/>
      <w:pPr>
        <w:ind w:left="9631" w:hanging="180"/>
      </w:pPr>
    </w:lvl>
    <w:lvl w:ilvl="6" w:tplc="0409000F" w:tentative="1">
      <w:start w:val="1"/>
      <w:numFmt w:val="decimal"/>
      <w:lvlText w:val="%7."/>
      <w:lvlJc w:val="left"/>
      <w:pPr>
        <w:ind w:left="10351" w:hanging="360"/>
      </w:pPr>
    </w:lvl>
    <w:lvl w:ilvl="7" w:tplc="04090019" w:tentative="1">
      <w:start w:val="1"/>
      <w:numFmt w:val="lowerLetter"/>
      <w:lvlText w:val="%8."/>
      <w:lvlJc w:val="left"/>
      <w:pPr>
        <w:ind w:left="11071" w:hanging="360"/>
      </w:pPr>
    </w:lvl>
    <w:lvl w:ilvl="8" w:tplc="040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9" w15:restartNumberingAfterBreak="0">
    <w:nsid w:val="60D10C7F"/>
    <w:multiLevelType w:val="multilevel"/>
    <w:tmpl w:val="45683B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2483DF9"/>
    <w:multiLevelType w:val="multilevel"/>
    <w:tmpl w:val="5D8A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55AD1"/>
    <w:multiLevelType w:val="hybridMultilevel"/>
    <w:tmpl w:val="A6940FBA"/>
    <w:lvl w:ilvl="0" w:tplc="D05E5BD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2" w15:restartNumberingAfterBreak="0">
    <w:nsid w:val="73CC1FDD"/>
    <w:multiLevelType w:val="multilevel"/>
    <w:tmpl w:val="305C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498430037">
    <w:abstractNumId w:val="5"/>
  </w:num>
  <w:num w:numId="2" w16cid:durableId="145317964">
    <w:abstractNumId w:val="12"/>
  </w:num>
  <w:num w:numId="3" w16cid:durableId="1654724150">
    <w:abstractNumId w:val="9"/>
  </w:num>
  <w:num w:numId="4" w16cid:durableId="1569994518">
    <w:abstractNumId w:val="2"/>
  </w:num>
  <w:num w:numId="5" w16cid:durableId="525951938">
    <w:abstractNumId w:val="1"/>
  </w:num>
  <w:num w:numId="6" w16cid:durableId="1320301937">
    <w:abstractNumId w:val="0"/>
  </w:num>
  <w:num w:numId="7" w16cid:durableId="1584101683">
    <w:abstractNumId w:val="7"/>
  </w:num>
  <w:num w:numId="8" w16cid:durableId="1162887469">
    <w:abstractNumId w:val="11"/>
  </w:num>
  <w:num w:numId="9" w16cid:durableId="1636718007">
    <w:abstractNumId w:val="4"/>
  </w:num>
  <w:num w:numId="10" w16cid:durableId="1790973330">
    <w:abstractNumId w:val="3"/>
  </w:num>
  <w:num w:numId="11" w16cid:durableId="845746949">
    <w:abstractNumId w:val="6"/>
  </w:num>
  <w:num w:numId="12" w16cid:durableId="221411135">
    <w:abstractNumId w:val="8"/>
  </w:num>
  <w:num w:numId="13" w16cid:durableId="1130658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B1"/>
    <w:rsid w:val="00006161"/>
    <w:rsid w:val="000178E5"/>
    <w:rsid w:val="00034DEC"/>
    <w:rsid w:val="00064C08"/>
    <w:rsid w:val="000A029E"/>
    <w:rsid w:val="000A4878"/>
    <w:rsid w:val="000B2BDA"/>
    <w:rsid w:val="00117FD7"/>
    <w:rsid w:val="00153A39"/>
    <w:rsid w:val="00163E8D"/>
    <w:rsid w:val="001A5C52"/>
    <w:rsid w:val="001C10D5"/>
    <w:rsid w:val="001C32D0"/>
    <w:rsid w:val="001D1552"/>
    <w:rsid w:val="001E23D2"/>
    <w:rsid w:val="00206C14"/>
    <w:rsid w:val="00243391"/>
    <w:rsid w:val="00265C8A"/>
    <w:rsid w:val="002A4B55"/>
    <w:rsid w:val="002B1912"/>
    <w:rsid w:val="003301B2"/>
    <w:rsid w:val="00332914"/>
    <w:rsid w:val="00333097"/>
    <w:rsid w:val="00350534"/>
    <w:rsid w:val="00385723"/>
    <w:rsid w:val="003B61C7"/>
    <w:rsid w:val="003B7D26"/>
    <w:rsid w:val="003C0801"/>
    <w:rsid w:val="003C16C2"/>
    <w:rsid w:val="003C7CFC"/>
    <w:rsid w:val="003F0A51"/>
    <w:rsid w:val="004E557A"/>
    <w:rsid w:val="0053279E"/>
    <w:rsid w:val="00551CDB"/>
    <w:rsid w:val="0057678C"/>
    <w:rsid w:val="005C232B"/>
    <w:rsid w:val="00672141"/>
    <w:rsid w:val="006D17E9"/>
    <w:rsid w:val="00743BC3"/>
    <w:rsid w:val="00777FAB"/>
    <w:rsid w:val="007813EB"/>
    <w:rsid w:val="0078151A"/>
    <w:rsid w:val="00786D7D"/>
    <w:rsid w:val="007A470B"/>
    <w:rsid w:val="007B1376"/>
    <w:rsid w:val="007C39CD"/>
    <w:rsid w:val="007E6086"/>
    <w:rsid w:val="00800D0F"/>
    <w:rsid w:val="00816504"/>
    <w:rsid w:val="00817F0C"/>
    <w:rsid w:val="00823351"/>
    <w:rsid w:val="00857A01"/>
    <w:rsid w:val="00864BFE"/>
    <w:rsid w:val="008C37CA"/>
    <w:rsid w:val="008C6570"/>
    <w:rsid w:val="008C7B4A"/>
    <w:rsid w:val="008D3BC6"/>
    <w:rsid w:val="008F4A1F"/>
    <w:rsid w:val="00904CA3"/>
    <w:rsid w:val="0091254D"/>
    <w:rsid w:val="00931011"/>
    <w:rsid w:val="00936122"/>
    <w:rsid w:val="009505B4"/>
    <w:rsid w:val="00966451"/>
    <w:rsid w:val="009722EF"/>
    <w:rsid w:val="0099486F"/>
    <w:rsid w:val="009B1DB8"/>
    <w:rsid w:val="00A31ACF"/>
    <w:rsid w:val="00A4451D"/>
    <w:rsid w:val="00A47B4E"/>
    <w:rsid w:val="00A72CF7"/>
    <w:rsid w:val="00A771A2"/>
    <w:rsid w:val="00A95B17"/>
    <w:rsid w:val="00AB7D5A"/>
    <w:rsid w:val="00AC41D7"/>
    <w:rsid w:val="00B06023"/>
    <w:rsid w:val="00B37386"/>
    <w:rsid w:val="00B4539D"/>
    <w:rsid w:val="00B7377B"/>
    <w:rsid w:val="00BE4AE9"/>
    <w:rsid w:val="00C04A67"/>
    <w:rsid w:val="00C1524E"/>
    <w:rsid w:val="00C214C6"/>
    <w:rsid w:val="00C21C0C"/>
    <w:rsid w:val="00C54AD2"/>
    <w:rsid w:val="00C7734B"/>
    <w:rsid w:val="00CC3583"/>
    <w:rsid w:val="00CE5801"/>
    <w:rsid w:val="00CF5395"/>
    <w:rsid w:val="00D3606D"/>
    <w:rsid w:val="00D81E67"/>
    <w:rsid w:val="00D84F2F"/>
    <w:rsid w:val="00DA5557"/>
    <w:rsid w:val="00DB1FB6"/>
    <w:rsid w:val="00DC0669"/>
    <w:rsid w:val="00DD469B"/>
    <w:rsid w:val="00E126ED"/>
    <w:rsid w:val="00E14AC2"/>
    <w:rsid w:val="00E37586"/>
    <w:rsid w:val="00E742F6"/>
    <w:rsid w:val="00EE1EF2"/>
    <w:rsid w:val="00EE5A5D"/>
    <w:rsid w:val="00EF53E8"/>
    <w:rsid w:val="00F1527F"/>
    <w:rsid w:val="00F67ACB"/>
    <w:rsid w:val="00FA2B2E"/>
    <w:rsid w:val="00FA79AA"/>
    <w:rsid w:val="00FC0EAA"/>
    <w:rsid w:val="00FE2F53"/>
    <w:rsid w:val="00F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77480"/>
  <w15:docId w15:val="{BCABF3D9-17E7-41F1-94B6-90FE875B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314630"/>
    <w:rPr>
      <w:rFonts w:ascii="Times New Roman" w:hAnsi="Times New Roman"/>
      <w:color w:val="808080"/>
    </w:rPr>
  </w:style>
  <w:style w:type="character" w:customStyle="1" w:styleId="DocnumberChar">
    <w:name w:val="Docnumber Char"/>
    <w:link w:val="Docnumber"/>
    <w:qFormat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character" w:customStyle="1" w:styleId="-">
    <w:name w:val="Интернет-ссылка"/>
    <w:basedOn w:val="DefaultParagraphFont"/>
    <w:uiPriority w:val="99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a">
    <w:name w:val="Верхний колонтитул Знак"/>
    <w:basedOn w:val="DefaultParagraphFont"/>
    <w:qFormat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a0">
    <w:name w:val="Нижний колонтитул Знак"/>
    <w:basedOn w:val="DefaultParagraphFont"/>
    <w:uiPriority w:val="99"/>
    <w:qFormat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1">
    <w:name w:val="Выделение1"/>
    <w:basedOn w:val="DefaultParagraphFont"/>
    <w:uiPriority w:val="20"/>
    <w:qFormat/>
    <w:rsid w:val="00394DBF"/>
    <w:rPr>
      <w:i/>
      <w:iCs/>
    </w:rPr>
  </w:style>
  <w:style w:type="character" w:customStyle="1" w:styleId="a1">
    <w:name w:val="Подзаголовок Знак"/>
    <w:basedOn w:val="DefaultParagraphFont"/>
    <w:uiPriority w:val="11"/>
    <w:qFormat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394DBF"/>
    <w:rPr>
      <w:b/>
      <w:bCs/>
    </w:rPr>
  </w:style>
  <w:style w:type="character" w:customStyle="1" w:styleId="2">
    <w:name w:val="Цитата 2 Знак"/>
    <w:basedOn w:val="DefaultParagraphFont"/>
    <w:uiPriority w:val="29"/>
    <w:qFormat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a2">
    <w:name w:val="Текст выноски Знак"/>
    <w:basedOn w:val="DefaultParagraphFont"/>
    <w:uiPriority w:val="99"/>
    <w:semiHidden/>
    <w:qFormat/>
    <w:rsid w:val="006A7C27"/>
    <w:rPr>
      <w:rFonts w:ascii="Segoe UI" w:hAnsi="Segoe UI" w:cs="Segoe UI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34A65"/>
    <w:rPr>
      <w:color w:val="954F72" w:themeColor="followedHyperlink"/>
      <w:u w:val="single"/>
    </w:rPr>
  </w:style>
  <w:style w:type="character" w:customStyle="1" w:styleId="a3">
    <w:name w:val="Абзац списка Знак"/>
    <w:uiPriority w:val="34"/>
    <w:qFormat/>
    <w:locked/>
    <w:rsid w:val="00AF719A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ListLabel1">
    <w:name w:val="ListLabel 1"/>
    <w:qFormat/>
    <w:rsid w:val="00D81E67"/>
    <w:rPr>
      <w:rFonts w:cs="Times New Roman"/>
    </w:rPr>
  </w:style>
  <w:style w:type="character" w:customStyle="1" w:styleId="ListLabel2">
    <w:name w:val="ListLabel 2"/>
    <w:qFormat/>
    <w:rsid w:val="00D81E67"/>
    <w:rPr>
      <w:rFonts w:cs="Times New Roman"/>
    </w:rPr>
  </w:style>
  <w:style w:type="character" w:customStyle="1" w:styleId="ListLabel3">
    <w:name w:val="ListLabel 3"/>
    <w:qFormat/>
    <w:rsid w:val="00D81E67"/>
    <w:rPr>
      <w:rFonts w:cs="Courier New"/>
    </w:rPr>
  </w:style>
  <w:style w:type="character" w:customStyle="1" w:styleId="ListLabel4">
    <w:name w:val="ListLabel 4"/>
    <w:qFormat/>
    <w:rsid w:val="00D81E67"/>
    <w:rPr>
      <w:rFonts w:cs="Courier New"/>
    </w:rPr>
  </w:style>
  <w:style w:type="character" w:customStyle="1" w:styleId="ListLabel5">
    <w:name w:val="ListLabel 5"/>
    <w:qFormat/>
    <w:rsid w:val="00D81E67"/>
    <w:rPr>
      <w:rFonts w:cs="Courier New"/>
    </w:rPr>
  </w:style>
  <w:style w:type="character" w:customStyle="1" w:styleId="ListLabel6">
    <w:name w:val="ListLabel 6"/>
    <w:qFormat/>
    <w:rsid w:val="00D81E67"/>
    <w:rPr>
      <w:rFonts w:ascii="Times New Roman" w:hAnsi="Times New Roman"/>
      <w:lang w:val="pt-BR"/>
    </w:rPr>
  </w:style>
  <w:style w:type="character" w:customStyle="1" w:styleId="ListLabel7">
    <w:name w:val="ListLabel 7"/>
    <w:qFormat/>
    <w:rsid w:val="00D81E67"/>
    <w:rPr>
      <w:rFonts w:ascii="Times New Roman" w:hAnsi="Times New Roman"/>
    </w:rPr>
  </w:style>
  <w:style w:type="character" w:customStyle="1" w:styleId="ListLabel48">
    <w:name w:val="ListLabel 48"/>
    <w:qFormat/>
    <w:rsid w:val="00D81E67"/>
  </w:style>
  <w:style w:type="character" w:customStyle="1" w:styleId="ListLabel49">
    <w:name w:val="ListLabel 49"/>
    <w:qFormat/>
    <w:rsid w:val="00D81E67"/>
    <w:rPr>
      <w:rFonts w:cs="Symbol"/>
    </w:rPr>
  </w:style>
  <w:style w:type="character" w:customStyle="1" w:styleId="ListLabel50">
    <w:name w:val="ListLabel 50"/>
    <w:qFormat/>
    <w:rsid w:val="00D81E67"/>
    <w:rPr>
      <w:lang w:val="pt-BR"/>
    </w:rPr>
  </w:style>
  <w:style w:type="character" w:customStyle="1" w:styleId="ListLabel51">
    <w:name w:val="ListLabel 51"/>
    <w:qFormat/>
    <w:rsid w:val="00D81E67"/>
  </w:style>
  <w:style w:type="character" w:customStyle="1" w:styleId="ListLabel52">
    <w:name w:val="ListLabel 52"/>
    <w:qFormat/>
    <w:rsid w:val="00D81E67"/>
  </w:style>
  <w:style w:type="character" w:customStyle="1" w:styleId="a4">
    <w:name w:val="Маркеры списка"/>
    <w:qFormat/>
    <w:rsid w:val="00D81E67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D81E67"/>
  </w:style>
  <w:style w:type="paragraph" w:customStyle="1" w:styleId="a6">
    <w:name w:val="Заголовок"/>
    <w:basedOn w:val="Normal"/>
    <w:next w:val="BodyText"/>
    <w:qFormat/>
    <w:rsid w:val="00D81E6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D81E67"/>
    <w:pPr>
      <w:spacing w:before="0" w:after="140" w:line="276" w:lineRule="auto"/>
    </w:pPr>
  </w:style>
  <w:style w:type="paragraph" w:styleId="List">
    <w:name w:val="List"/>
    <w:basedOn w:val="BodyText"/>
    <w:rsid w:val="00D81E67"/>
    <w:rPr>
      <w:rFonts w:cs="Mang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10">
    <w:name w:val="Указатель1"/>
    <w:basedOn w:val="Normal"/>
    <w:qFormat/>
    <w:rsid w:val="00D81E67"/>
    <w:pPr>
      <w:suppressLineNumbers/>
    </w:pPr>
    <w:rPr>
      <w:rFonts w:cs="Mangal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paragraph" w:customStyle="1" w:styleId="AnnexNotitle">
    <w:name w:val="Annex_No &amp; title"/>
    <w:basedOn w:val="Normal"/>
    <w:next w:val="Normal"/>
    <w:qFormat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  <w:rsid w:val="00394DBF"/>
  </w:style>
  <w:style w:type="paragraph" w:customStyle="1" w:styleId="CorrectionSeparatorBegin">
    <w:name w:val="Correction Separator Begin"/>
    <w:basedOn w:val="Normal"/>
    <w:qFormat/>
    <w:rsid w:val="00394DBF"/>
    <w:pPr>
      <w:keepNext/>
      <w:pBdr>
        <w:bottom w:val="single" w:sz="12" w:space="1" w:color="000000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rsid w:val="00394DBF"/>
    <w:pPr>
      <w:pBdr>
        <w:top w:val="single" w:sz="12" w:space="1" w:color="000000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a7">
    <w:name w:val="Фигура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qFormat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rsid w:val="00394DBF"/>
    <w:pPr>
      <w:overflowPunct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link w:val="TableNotitleChar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qFormat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qFormat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TOC2">
    <w:name w:val="toc 2"/>
    <w:aliases w:val="Quote Char,TOC 2 Char Char,Quote Char Char Char,TOC 2 Char Char Char Char,Quote Char Char Char Char Char,TOC 2 Char Char Char Char Char Char,Quote Char Char Char Char Char Char Char,TOC 2 Char Char Char Char Char Char Char Char"/>
    <w:basedOn w:val="TOC1"/>
    <w:link w:val="Quote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paragraph" w:styleId="Header">
    <w:name w:val="header"/>
    <w:basedOn w:val="Normal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paragraph" w:styleId="Subtitle">
    <w:name w:val="Subtitle"/>
    <w:basedOn w:val="Normal"/>
    <w:next w:val="Normal"/>
    <w:uiPriority w:val="11"/>
    <w:qFormat/>
    <w:rsid w:val="00394DBF"/>
    <w:p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paragraph" w:styleId="Quote">
    <w:name w:val="Quote"/>
    <w:aliases w:val="TOC 2 Char,Quote Char Char,TOC 2 Char Char Char,Quote Char Char Char Char,TOC 2 Char Char Char Char Char,Quote Char Char Char Char Char Char,TOC 2 Char Char Char Char Char Char Char,Quote Char Char Char Char Char Char Char Char"/>
    <w:basedOn w:val="Normal"/>
    <w:next w:val="Normal"/>
    <w:link w:val="TOC2"/>
    <w:uiPriority w:val="29"/>
    <w:qFormat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BalloonText">
    <w:name w:val="Balloon Text"/>
    <w:basedOn w:val="Normal"/>
    <w:uiPriority w:val="99"/>
    <w:semiHidden/>
    <w:unhideWhenUsed/>
    <w:qFormat/>
    <w:rsid w:val="006A7C27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LSDeadline">
    <w:name w:val="LSDeadline"/>
    <w:basedOn w:val="LSForAction"/>
    <w:next w:val="Normal"/>
    <w:qFormat/>
    <w:rsid w:val="00556A5B"/>
    <w:rPr>
      <w:bCs w:val="0"/>
    </w:rPr>
  </w:style>
  <w:style w:type="paragraph" w:customStyle="1" w:styleId="LSForAction">
    <w:name w:val="LSForAction"/>
    <w:basedOn w:val="Normal"/>
    <w:qFormat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qFormat/>
    <w:rsid w:val="00CD6848"/>
  </w:style>
  <w:style w:type="paragraph" w:customStyle="1" w:styleId="LSForComment">
    <w:name w:val="LSForComment"/>
    <w:basedOn w:val="LSForAction"/>
    <w:next w:val="Normal"/>
    <w:qFormat/>
    <w:rsid w:val="00CD6848"/>
  </w:style>
  <w:style w:type="paragraph" w:customStyle="1" w:styleId="enumlev1">
    <w:name w:val="enumlev1"/>
    <w:basedOn w:val="Normal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rsid w:val="00E87795"/>
    <w:pPr>
      <w:ind w:left="1191" w:hanging="397"/>
    </w:pPr>
  </w:style>
  <w:style w:type="paragraph" w:customStyle="1" w:styleId="enumlev3">
    <w:name w:val="enumlev3"/>
    <w:basedOn w:val="enumlev2"/>
    <w:qFormat/>
    <w:rsid w:val="00E87795"/>
    <w:pPr>
      <w:ind w:left="1588"/>
    </w:pPr>
  </w:style>
  <w:style w:type="paragraph" w:customStyle="1" w:styleId="LSSource">
    <w:name w:val="LSSource"/>
    <w:basedOn w:val="LSForAction"/>
    <w:next w:val="Normal"/>
    <w:qFormat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qFormat/>
    <w:rsid w:val="00556A5B"/>
    <w:rPr>
      <w:rFonts w:eastAsiaTheme="minorHAnsi"/>
      <w:bCs w:val="0"/>
    </w:rPr>
  </w:style>
  <w:style w:type="paragraph" w:styleId="NormalWeb">
    <w:name w:val="Normal (Web)"/>
    <w:basedOn w:val="Normal"/>
    <w:uiPriority w:val="99"/>
    <w:unhideWhenUsed/>
    <w:qFormat/>
    <w:rsid w:val="00B2648F"/>
    <w:pPr>
      <w:spacing w:beforeAutospacing="1" w:afterAutospacing="1"/>
    </w:pPr>
    <w:rPr>
      <w:rFonts w:eastAsia="Times New Roman"/>
      <w:lang w:val="en-US" w:eastAsia="zh-CN"/>
    </w:rPr>
  </w:style>
  <w:style w:type="paragraph" w:styleId="ListParagraph">
    <w:name w:val="List Paragraph"/>
    <w:basedOn w:val="Normal"/>
    <w:uiPriority w:val="34"/>
    <w:qFormat/>
    <w:rsid w:val="00AF719A"/>
    <w:pPr>
      <w:ind w:firstLine="420"/>
    </w:pPr>
  </w:style>
  <w:style w:type="paragraph" w:customStyle="1" w:styleId="DocumentMap">
    <w:name w:val="DocumentMap"/>
    <w:qFormat/>
    <w:rsid w:val="00D81E67"/>
    <w:rPr>
      <w:rFonts w:eastAsia="Times New Roman" w:cs="Calibri"/>
      <w:sz w:val="22"/>
      <w:szCs w:val="28"/>
      <w:lang w:val="ru-RU" w:eastAsia="ru-RU" w:bidi="th-TH"/>
    </w:rPr>
  </w:style>
  <w:style w:type="paragraph" w:customStyle="1" w:styleId="a8">
    <w:name w:val="Содержимое таблицы"/>
    <w:basedOn w:val="Normal"/>
    <w:qFormat/>
    <w:rsid w:val="00D81E67"/>
    <w:pPr>
      <w:suppressLineNumbers/>
    </w:pPr>
  </w:style>
  <w:style w:type="paragraph" w:customStyle="1" w:styleId="a9">
    <w:name w:val="Заголовок таблицы"/>
    <w:basedOn w:val="a8"/>
    <w:qFormat/>
    <w:rsid w:val="00D81E67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AF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otitleChar">
    <w:name w:val="Table_No &amp; title Char"/>
    <w:basedOn w:val="DefaultParagraphFont"/>
    <w:link w:val="TableNotitle"/>
    <w:rsid w:val="0078151A"/>
    <w:rPr>
      <w:rFonts w:ascii="Times New Roman" w:hAnsi="Times New Roman" w:cs="Times New Roman"/>
      <w:b/>
      <w:sz w:val="24"/>
      <w:szCs w:val="20"/>
      <w:lang w:val="en-GB" w:eastAsia="ja-JP"/>
    </w:rPr>
  </w:style>
  <w:style w:type="character" w:customStyle="1" w:styleId="tlid-translation">
    <w:name w:val="tlid-translation"/>
    <w:basedOn w:val="DefaultParagraphFont"/>
    <w:rsid w:val="00F67ACB"/>
  </w:style>
  <w:style w:type="paragraph" w:customStyle="1" w:styleId="15">
    <w:name w:val="15"/>
    <w:basedOn w:val="Normal"/>
    <w:rsid w:val="008C6570"/>
    <w:pPr>
      <w:spacing w:before="100" w:beforeAutospacing="1" w:after="100" w:afterAutospacing="1"/>
    </w:pPr>
    <w:rPr>
      <w:rFonts w:ascii="SimSun" w:eastAsia="SimSun" w:hAnsi="SimSun" w:cs="SimSun"/>
      <w:lang w:val="ru-RU" w:eastAsia="zh-CN" w:bidi="th-TH"/>
    </w:rPr>
  </w:style>
  <w:style w:type="paragraph" w:customStyle="1" w:styleId="16">
    <w:name w:val="16"/>
    <w:basedOn w:val="Normal"/>
    <w:rsid w:val="008C6570"/>
    <w:pPr>
      <w:spacing w:before="100" w:beforeAutospacing="1" w:after="100" w:afterAutospacing="1"/>
    </w:pPr>
    <w:rPr>
      <w:rFonts w:ascii="SimSun" w:eastAsia="SimSun" w:hAnsi="SimSun" w:cs="SimSun"/>
      <w:lang w:val="ru-RU" w:eastAsia="zh-CN" w:bidi="th-TH"/>
    </w:rPr>
  </w:style>
  <w:style w:type="character" w:customStyle="1" w:styleId="jlqj4b">
    <w:name w:val="jlqj4b"/>
    <w:basedOn w:val="DefaultParagraphFont"/>
    <w:rsid w:val="009722EF"/>
  </w:style>
  <w:style w:type="character" w:styleId="Hyperlink">
    <w:name w:val="Hyperlink"/>
    <w:basedOn w:val="DefaultParagraphFont"/>
    <w:qFormat/>
    <w:rsid w:val="00816504"/>
    <w:rPr>
      <w:rFonts w:asciiTheme="majorBidi" w:hAnsiTheme="majorBidi"/>
      <w:color w:val="0000FF"/>
      <w:u w:val="single"/>
    </w:rPr>
  </w:style>
  <w:style w:type="paragraph" w:styleId="Revision">
    <w:name w:val="Revision"/>
    <w:hidden/>
    <w:uiPriority w:val="99"/>
    <w:semiHidden/>
    <w:rsid w:val="0057678C"/>
    <w:rPr>
      <w:rFonts w:ascii="Times New Roman" w:hAnsi="Times New Roman" w:cs="Times New Roman"/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777FAB"/>
    <w:rPr>
      <w:color w:val="605E5C"/>
      <w:shd w:val="clear" w:color="auto" w:fill="E1DFDD"/>
    </w:rPr>
  </w:style>
  <w:style w:type="paragraph" w:customStyle="1" w:styleId="Normalaftertitle">
    <w:name w:val="Normal_after_title"/>
    <w:basedOn w:val="Normal"/>
    <w:next w:val="Normal"/>
    <w:rsid w:val="003301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ristian.rissone@anfr.fr" TargetMode="External"/><Relationship Id="rId18" Type="http://schemas.openxmlformats.org/officeDocument/2006/relationships/hyperlink" Target="https://www.itu.int/en/ITU-T/committees/scv/Documents/SP22/SCV-TD18.docx" TargetMode="External"/><Relationship Id="rId26" Type="http://schemas.openxmlformats.org/officeDocument/2006/relationships/hyperlink" Target="https://www.itu.int/en/ITU-T/committees/scv/Documents/SP22/SCV-TD31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ITU-T/committees/scv/Documents/SP22/SCV-TD26.docx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rym.belhaj@edu.isetcom.tn" TargetMode="External"/><Relationship Id="rId17" Type="http://schemas.openxmlformats.org/officeDocument/2006/relationships/hyperlink" Target="https://www.itu.int/en/ITU-T/committees/scv/Documents/SP22/SCV-TD15.docx" TargetMode="External"/><Relationship Id="rId25" Type="http://schemas.openxmlformats.org/officeDocument/2006/relationships/hyperlink" Target="https://www.itu.int/en/ITU-T/committees/scv/Documents/SP22/SCV-TD31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committees/scv/Documents/SP22/SCV-TD23.docx" TargetMode="External"/><Relationship Id="rId20" Type="http://schemas.openxmlformats.org/officeDocument/2006/relationships/hyperlink" Target="https://www.itu.int/en/ITU-T/committees/scv/Documents/SP22/SCV-TD27.docx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en/ITU-T/committees/scv/Documents/SCV-TD173.zip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R19-CCV-C-0029/en" TargetMode="External"/><Relationship Id="rId23" Type="http://schemas.openxmlformats.org/officeDocument/2006/relationships/hyperlink" Target="https://www.itu.int/en/ITU-T/committees/scv/Documents/SP22/SCV-TD19.zip" TargetMode="External"/><Relationship Id="rId28" Type="http://schemas.openxmlformats.org/officeDocument/2006/relationships/package" Target="embeddings/Microsoft_Excel_Worksheet.xlsx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T/committees/scv/Documents/SP22/SCV-TD28.docx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committees/scv/Documents/SCV-TD172.docx" TargetMode="External"/><Relationship Id="rId22" Type="http://schemas.openxmlformats.org/officeDocument/2006/relationships/hyperlink" Target="https://www.itu.int/en/ITU-T/committees/scv/Documents/SP22/SCV-TD21.docx" TargetMode="External"/><Relationship Id="rId27" Type="http://schemas.openxmlformats.org/officeDocument/2006/relationships/image" Target="media/image2.emf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897E4FE1954727A6CC39D01FDD1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6569A-02A5-4154-8FF0-1E0458B376D1}"/>
      </w:docPartPr>
      <w:docPartBody>
        <w:p w:rsidR="00D448F0" w:rsidRDefault="001D62EC" w:rsidP="001D62EC">
          <w:pPr>
            <w:pStyle w:val="22897E4FE1954727A6CC39D01FDD114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84EF39CA3E3D457EB3688DA94294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9D727-D658-43FD-8723-09F58B70B3AC}"/>
      </w:docPartPr>
      <w:docPartBody>
        <w:p w:rsidR="00D448F0" w:rsidRDefault="001D62EC" w:rsidP="001D62EC">
          <w:pPr>
            <w:pStyle w:val="84EF39CA3E3D457EB3688DA9429422F7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EC"/>
    <w:rsid w:val="00034B18"/>
    <w:rsid w:val="001D62EC"/>
    <w:rsid w:val="00501875"/>
    <w:rsid w:val="00665FBF"/>
    <w:rsid w:val="00A13843"/>
    <w:rsid w:val="00AC54C3"/>
    <w:rsid w:val="00B35167"/>
    <w:rsid w:val="00D448F0"/>
    <w:rsid w:val="00EB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62EC"/>
    <w:rPr>
      <w:color w:val="808080"/>
    </w:rPr>
  </w:style>
  <w:style w:type="paragraph" w:customStyle="1" w:styleId="22897E4FE1954727A6CC39D01FDD1148">
    <w:name w:val="22897E4FE1954727A6CC39D01FDD1148"/>
    <w:rsid w:val="001D62EC"/>
  </w:style>
  <w:style w:type="paragraph" w:customStyle="1" w:styleId="84EF39CA3E3D457EB3688DA9429422F7">
    <w:name w:val="84EF39CA3E3D457EB3688DA9429422F7"/>
    <w:rsid w:val="001D62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CB81B0-663A-46CA-97C4-FC8298003D67}"/>
</file>

<file path=customXml/itemProps2.xml><?xml version="1.0" encoding="utf-8"?>
<ds:datastoreItem xmlns:ds="http://schemas.openxmlformats.org/officeDocument/2006/customXml" ds:itemID="{33751D69-C054-4D4D-81C3-C6AE3340C6F4}"/>
</file>

<file path=customXml/itemProps3.xml><?xml version="1.0" encoding="utf-8"?>
<ds:datastoreItem xmlns:ds="http://schemas.openxmlformats.org/officeDocument/2006/customXml" ds:itemID="{EF8523CC-DEB2-463D-9A27-DF0B8D2CAEC3}"/>
</file>

<file path=customXml/itemProps4.xml><?xml version="1.0" encoding="utf-8"?>
<ds:datastoreItem xmlns:ds="http://schemas.openxmlformats.org/officeDocument/2006/customXml" ds:itemID="{20D06F2F-2DC5-4C3F-ACB9-9805EE34AD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LS/o on SCV activity in SG2 [to SCV/CCV/CCT, ITU-T SG3, SG5, SG9, SG12, SG13, SG15, SG16, SG17, SG20]</vt:lpstr>
      <vt:lpstr>LS/o to SG20 regarding SG2 work on certain aspects of IoT naming, numbering and identification [to ITU-T SG20]</vt:lpstr>
    </vt:vector>
  </TitlesOfParts>
  <Manager>ITU-T</Manager>
  <Company>International Telecommunication Union (ITU)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on SCV activity in SG2 [to SCV/CCV/CCT, ITU-T SG3, SG5, SG9, SG12, SG13, SG15, SG16, SG17, SG20]</dc:title>
  <dc:creator>ITU-T Study Group 2</dc:creator>
  <cp:keywords>SCV; terms; definitions</cp:keywords>
  <dc:description>SG2-LS2  For: Geneva, 16-20 May 2022_x000d_Document date: _x000d_Saved by ITU51014924 at 08:38:17 on 20.05.2022</dc:description>
  <cp:lastModifiedBy>TSB-AC</cp:lastModifiedBy>
  <cp:revision>6</cp:revision>
  <cp:lastPrinted>2016-12-23T12:52:00Z</cp:lastPrinted>
  <dcterms:created xsi:type="dcterms:W3CDTF">2022-12-13T10:45:00Z</dcterms:created>
  <dcterms:modified xsi:type="dcterms:W3CDTF">2023-01-10T12:45:00Z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ITU</vt:lpwstr>
  </property>
  <property fmtid="{D5CDD505-2E9C-101B-9397-08002B2CF9AE}" pid="4" name="DocSecurity">
    <vt:i4>0</vt:i4>
  </property>
  <property fmtid="{D5CDD505-2E9C-101B-9397-08002B2CF9AE}" pid="5" name="Docauthor">
    <vt:lpwstr>ITU-T Study Group 2</vt:lpwstr>
  </property>
  <property fmtid="{D5CDD505-2E9C-101B-9397-08002B2CF9AE}" pid="6" name="Docbluepink">
    <vt:lpwstr>All02</vt:lpwstr>
  </property>
  <property fmtid="{D5CDD505-2E9C-101B-9397-08002B2CF9AE}" pid="7" name="Docdate">
    <vt:lpwstr/>
  </property>
  <property fmtid="{D5CDD505-2E9C-101B-9397-08002B2CF9AE}" pid="8" name="Docdest">
    <vt:lpwstr>Geneva, 16-20 May 2022</vt:lpwstr>
  </property>
  <property fmtid="{D5CDD505-2E9C-101B-9397-08002B2CF9AE}" pid="9" name="Docnum">
    <vt:lpwstr>SG2-LS2</vt:lpwstr>
  </property>
  <property fmtid="{D5CDD505-2E9C-101B-9397-08002B2CF9AE}" pid="10" name="Docorlang">
    <vt:lpwstr/>
  </property>
  <property fmtid="{D5CDD505-2E9C-101B-9397-08002B2CF9AE}" pid="11" name="HyperlinksChanged">
    <vt:bool>false</vt:bool>
  </property>
  <property fmtid="{D5CDD505-2E9C-101B-9397-08002B2CF9AE}" pid="12" name="LinksUpToDate">
    <vt:bool>false</vt:bool>
  </property>
  <property fmtid="{D5CDD505-2E9C-101B-9397-08002B2CF9AE}" pid="13" name="ScaleCrop">
    <vt:bool>false</vt:bool>
  </property>
  <property fmtid="{D5CDD505-2E9C-101B-9397-08002B2CF9AE}" pid="14" name="ShareDoc">
    <vt:bool>false</vt:bool>
  </property>
  <property fmtid="{D5CDD505-2E9C-101B-9397-08002B2CF9AE}" pid="15" name="ContentTypeId">
    <vt:lpwstr>0x01010017487812B7DF734F899F9E259C366837</vt:lpwstr>
  </property>
</Properties>
</file>