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"/>
        <w:gridCol w:w="525"/>
        <w:gridCol w:w="3463"/>
        <w:gridCol w:w="266"/>
        <w:gridCol w:w="3760"/>
        <w:gridCol w:w="199"/>
      </w:tblGrid>
      <w:tr w:rsidR="00E31DDC" w:rsidRPr="00E31DDC" w14:paraId="5EFD48D4" w14:textId="77777777" w:rsidTr="00E31DDC">
        <w:trPr>
          <w:gridAfter w:val="1"/>
          <w:wAfter w:w="199" w:type="dxa"/>
          <w:cantSplit/>
        </w:trPr>
        <w:tc>
          <w:tcPr>
            <w:tcW w:w="1132" w:type="dxa"/>
            <w:vMerge w:val="restart"/>
            <w:vAlign w:val="center"/>
          </w:tcPr>
          <w:p w14:paraId="019CAC40" w14:textId="77777777" w:rsidR="00E31DDC" w:rsidRPr="00E31DDC" w:rsidRDefault="00E31DDC" w:rsidP="00E31D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31DDC">
              <w:rPr>
                <w:rFonts w:cs="Times New Roman"/>
                <w:noProof/>
              </w:rPr>
              <w:drawing>
                <wp:inline distT="0" distB="0" distL="0" distR="0" wp14:anchorId="5F1E0309" wp14:editId="1D67647C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288BC02" w14:textId="77777777" w:rsidR="00E31DDC" w:rsidRPr="00E31DDC" w:rsidRDefault="00E31DDC" w:rsidP="00E31DDC">
            <w:pPr>
              <w:spacing w:before="120"/>
              <w:rPr>
                <w:rFonts w:cs="Times New Roman"/>
                <w:sz w:val="16"/>
                <w:szCs w:val="16"/>
              </w:rPr>
            </w:pPr>
            <w:r w:rsidRPr="00E31DDC">
              <w:rPr>
                <w:rFonts w:cs="Times New Roman"/>
                <w:sz w:val="16"/>
                <w:szCs w:val="16"/>
              </w:rPr>
              <w:t>INTERNATIONAL TELECOMMUNICATION UNION</w:t>
            </w:r>
          </w:p>
          <w:p w14:paraId="02A191BE" w14:textId="77777777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r w:rsidRPr="00E31DDC">
              <w:rPr>
                <w:rFonts w:cs="Times New Roman"/>
                <w:b/>
                <w:bCs/>
                <w:sz w:val="26"/>
                <w:szCs w:val="26"/>
              </w:rPr>
              <w:t>TELECOMMUNICATION</w:t>
            </w:r>
            <w:r w:rsidRPr="00E31DDC">
              <w:rPr>
                <w:rFonts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0B60CC2A" w14:textId="77777777" w:rsidR="00E31DDC" w:rsidRPr="00E31DDC" w:rsidRDefault="00E31DDC" w:rsidP="00E31DDC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E31DDC">
              <w:rPr>
                <w:rFonts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E31DDC">
              <w:rPr>
                <w:rFonts w:cs="Times New Roman"/>
                <w:sz w:val="20"/>
              </w:rPr>
              <w:t>2022</w:t>
            </w:r>
            <w:r w:rsidRPr="00E31DDC">
              <w:rPr>
                <w:rFonts w:cs="Times New Roman"/>
                <w:sz w:val="20"/>
                <w:szCs w:val="20"/>
              </w:rPr>
              <w:t>-</w:t>
            </w:r>
            <w:r w:rsidRPr="00E31DDC">
              <w:rPr>
                <w:rFonts w:cs="Times New Roman"/>
                <w:sz w:val="20"/>
              </w:rPr>
              <w:t>2024</w:t>
            </w:r>
            <w:bookmarkEnd w:id="2"/>
          </w:p>
        </w:tc>
        <w:tc>
          <w:tcPr>
            <w:tcW w:w="4026" w:type="dxa"/>
            <w:gridSpan w:val="2"/>
            <w:vAlign w:val="center"/>
          </w:tcPr>
          <w:p w14:paraId="1B852C32" w14:textId="279E9F2F" w:rsidR="00E31DDC" w:rsidRPr="00E31DDC" w:rsidRDefault="00193E89" w:rsidP="00E31DD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</w:t>
            </w:r>
            <w:r w:rsidR="00E31DDC">
              <w:rPr>
                <w:sz w:val="32"/>
              </w:rPr>
              <w:t>-TD3</w:t>
            </w:r>
            <w:r w:rsidR="00396630">
              <w:rPr>
                <w:sz w:val="32"/>
              </w:rPr>
              <w:t>8</w:t>
            </w:r>
          </w:p>
        </w:tc>
      </w:tr>
      <w:tr w:rsidR="00E31DDC" w:rsidRPr="00E31DDC" w14:paraId="0F672AB2" w14:textId="77777777" w:rsidTr="00E31DDC">
        <w:trPr>
          <w:gridAfter w:val="1"/>
          <w:wAfter w:w="199" w:type="dxa"/>
          <w:cantSplit/>
        </w:trPr>
        <w:tc>
          <w:tcPr>
            <w:tcW w:w="1132" w:type="dxa"/>
            <w:vMerge/>
          </w:tcPr>
          <w:p w14:paraId="35DFD355" w14:textId="77777777" w:rsidR="00E31DDC" w:rsidRPr="00E31DDC" w:rsidRDefault="00E31DDC" w:rsidP="00E31DDC">
            <w:pPr>
              <w:spacing w:before="120"/>
              <w:rPr>
                <w:rFonts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66BB2BA8" w14:textId="77777777" w:rsidR="00E31DDC" w:rsidRPr="00E31DDC" w:rsidRDefault="00E31DDC" w:rsidP="00E31DDC">
            <w:pPr>
              <w:spacing w:before="120"/>
              <w:rPr>
                <w:rFonts w:cs="Times New Roman"/>
                <w:smallCaps/>
                <w:sz w:val="20"/>
              </w:rPr>
            </w:pPr>
          </w:p>
        </w:tc>
        <w:tc>
          <w:tcPr>
            <w:tcW w:w="4026" w:type="dxa"/>
            <w:gridSpan w:val="2"/>
          </w:tcPr>
          <w:p w14:paraId="3586CCAF" w14:textId="61557190" w:rsidR="00E31DDC" w:rsidRPr="00E31DDC" w:rsidRDefault="00193E89" w:rsidP="00E31DDC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SCV</w:t>
            </w:r>
          </w:p>
        </w:tc>
      </w:tr>
      <w:bookmarkEnd w:id="3"/>
      <w:tr w:rsidR="00E31DDC" w:rsidRPr="00E31DDC" w14:paraId="2850A9FE" w14:textId="77777777" w:rsidTr="00E31DDC">
        <w:trPr>
          <w:gridAfter w:val="1"/>
          <w:wAfter w:w="199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3DDAF55" w14:textId="77777777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6A9BF9FD" w14:textId="77777777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 w:val="26"/>
              </w:rPr>
            </w:pPr>
          </w:p>
        </w:tc>
        <w:tc>
          <w:tcPr>
            <w:tcW w:w="4026" w:type="dxa"/>
            <w:gridSpan w:val="2"/>
            <w:tcBorders>
              <w:bottom w:val="single" w:sz="12" w:space="0" w:color="auto"/>
            </w:tcBorders>
            <w:vAlign w:val="center"/>
          </w:tcPr>
          <w:p w14:paraId="7CD23BE5" w14:textId="77777777" w:rsidR="00E31DDC" w:rsidRPr="00E31DDC" w:rsidRDefault="00E31DDC" w:rsidP="00E31DDC">
            <w:pPr>
              <w:pStyle w:val="TSBHeaderRight14"/>
            </w:pPr>
            <w:r w:rsidRPr="00E31DDC">
              <w:t>Original: English</w:t>
            </w:r>
          </w:p>
        </w:tc>
      </w:tr>
      <w:tr w:rsidR="00E31DDC" w:rsidRPr="00E31DDC" w14:paraId="00EE78D4" w14:textId="77777777" w:rsidTr="00E31DDC">
        <w:trPr>
          <w:gridAfter w:val="1"/>
          <w:wAfter w:w="199" w:type="dxa"/>
          <w:cantSplit/>
        </w:trPr>
        <w:tc>
          <w:tcPr>
            <w:tcW w:w="1587" w:type="dxa"/>
            <w:gridSpan w:val="2"/>
          </w:tcPr>
          <w:p w14:paraId="39963B08" w14:textId="1F636229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026" w:type="dxa"/>
            <w:gridSpan w:val="3"/>
          </w:tcPr>
          <w:p w14:paraId="53637FDE" w14:textId="0F783F4E" w:rsidR="00E31DDC" w:rsidRPr="00E31DDC" w:rsidRDefault="00E31DDC" w:rsidP="00E31DDC">
            <w:pPr>
              <w:pStyle w:val="TSBHeaderQuestion"/>
            </w:pPr>
          </w:p>
        </w:tc>
        <w:tc>
          <w:tcPr>
            <w:tcW w:w="4026" w:type="dxa"/>
            <w:gridSpan w:val="2"/>
          </w:tcPr>
          <w:p w14:paraId="2B2D38F2" w14:textId="2EEE72ED" w:rsidR="00E31DDC" w:rsidRPr="00E31DDC" w:rsidRDefault="00E31DDC" w:rsidP="00E31DDC">
            <w:pPr>
              <w:pStyle w:val="VenueDate"/>
            </w:pPr>
            <w:r w:rsidRPr="00E31DDC">
              <w:t>Virtual, 18 April 2023</w:t>
            </w:r>
          </w:p>
        </w:tc>
      </w:tr>
      <w:tr w:rsidR="00E31DDC" w:rsidRPr="00E31DDC" w14:paraId="674473ED" w14:textId="77777777" w:rsidTr="00E31DDC">
        <w:trPr>
          <w:gridAfter w:val="1"/>
          <w:wAfter w:w="199" w:type="dxa"/>
          <w:cantSplit/>
        </w:trPr>
        <w:tc>
          <w:tcPr>
            <w:tcW w:w="9639" w:type="dxa"/>
            <w:gridSpan w:val="7"/>
          </w:tcPr>
          <w:p w14:paraId="579E197B" w14:textId="298DE58E" w:rsidR="00E31DDC" w:rsidRPr="00E31DDC" w:rsidRDefault="00E31DDC" w:rsidP="00396630">
            <w:pPr>
              <w:spacing w:before="120"/>
              <w:jc w:val="center"/>
              <w:rPr>
                <w:rFonts w:cs="Times New Roman"/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E31DDC">
              <w:rPr>
                <w:rFonts w:cs="Times New Roman"/>
                <w:b/>
                <w:bCs/>
                <w:szCs w:val="24"/>
              </w:rPr>
              <w:t>TD</w:t>
            </w:r>
          </w:p>
        </w:tc>
      </w:tr>
      <w:tr w:rsidR="00E31DDC" w:rsidRPr="00E31DDC" w14:paraId="633CB51D" w14:textId="77777777" w:rsidTr="00E31DDC">
        <w:trPr>
          <w:gridAfter w:val="1"/>
          <w:wAfter w:w="199" w:type="dxa"/>
          <w:cantSplit/>
        </w:trPr>
        <w:tc>
          <w:tcPr>
            <w:tcW w:w="1587" w:type="dxa"/>
            <w:gridSpan w:val="2"/>
          </w:tcPr>
          <w:p w14:paraId="48203426" w14:textId="77777777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E31DDC">
              <w:rPr>
                <w:rFonts w:cs="Times New Roman"/>
                <w:b/>
                <w:bCs/>
                <w:szCs w:val="24"/>
              </w:rPr>
              <w:t>Source:</w:t>
            </w:r>
          </w:p>
        </w:tc>
        <w:tc>
          <w:tcPr>
            <w:tcW w:w="8052" w:type="dxa"/>
            <w:gridSpan w:val="5"/>
          </w:tcPr>
          <w:p w14:paraId="167D629C" w14:textId="34F778A8" w:rsidR="00E31DDC" w:rsidRPr="00E31DDC" w:rsidRDefault="00396630" w:rsidP="00E31DDC">
            <w:pPr>
              <w:pStyle w:val="TSBHeaderSource"/>
            </w:pPr>
            <w:r>
              <w:t>CCT Secretariat</w:t>
            </w:r>
          </w:p>
        </w:tc>
      </w:tr>
      <w:tr w:rsidR="00E31DDC" w:rsidRPr="00E31DDC" w14:paraId="32757533" w14:textId="77777777" w:rsidTr="00E31DDC">
        <w:trPr>
          <w:gridAfter w:val="1"/>
          <w:wAfter w:w="199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AFD0D73" w14:textId="77777777" w:rsidR="00E31DDC" w:rsidRPr="00E31DDC" w:rsidRDefault="00E31DDC" w:rsidP="00E31DDC">
            <w:pPr>
              <w:spacing w:before="120"/>
              <w:rPr>
                <w:rFonts w:cs="Times New Roman"/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E31DDC">
              <w:rPr>
                <w:rFonts w:cs="Times New Roman"/>
                <w:b/>
                <w:bCs/>
                <w:szCs w:val="24"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48F9CE8B" w14:textId="02BB777D" w:rsidR="00E31DDC" w:rsidRPr="00E31DDC" w:rsidRDefault="00396630" w:rsidP="00E31DDC">
            <w:pPr>
              <w:pStyle w:val="TSBHeaderTitle"/>
            </w:pPr>
            <w:r>
              <w:t>List of translated terms and definitions submitted to CCT for validation</w:t>
            </w:r>
          </w:p>
        </w:tc>
      </w:tr>
      <w:bookmarkEnd w:id="1"/>
      <w:bookmarkEnd w:id="8"/>
      <w:tr w:rsidR="0046001A" w:rsidRPr="0046001A" w14:paraId="1BDB3E5F" w14:textId="77777777" w:rsidTr="00E31DDC">
        <w:trPr>
          <w:cantSplit/>
          <w:trHeight w:val="385"/>
        </w:trPr>
        <w:tc>
          <w:tcPr>
            <w:tcW w:w="9838" w:type="dxa"/>
            <w:gridSpan w:val="8"/>
            <w:tcBorders>
              <w:top w:val="single" w:sz="12" w:space="0" w:color="auto"/>
            </w:tcBorders>
          </w:tcPr>
          <w:p w14:paraId="15A952D4" w14:textId="180CF95E" w:rsidR="0046001A" w:rsidRPr="0046001A" w:rsidRDefault="0046001A" w:rsidP="00C615C9">
            <w:pPr>
              <w:spacing w:before="120" w:after="0"/>
              <w:jc w:val="center"/>
              <w:rPr>
                <w:b/>
              </w:rPr>
            </w:pPr>
          </w:p>
        </w:tc>
      </w:tr>
      <w:tr w:rsidR="0046001A" w:rsidRPr="0046001A" w14:paraId="2DDCBCE9" w14:textId="77777777" w:rsidTr="00E31DDC">
        <w:trPr>
          <w:cantSplit/>
          <w:trHeight w:val="385"/>
        </w:trPr>
        <w:tc>
          <w:tcPr>
            <w:tcW w:w="2150" w:type="dxa"/>
            <w:gridSpan w:val="4"/>
          </w:tcPr>
          <w:p w14:paraId="44F4948F" w14:textId="77777777" w:rsidR="0046001A" w:rsidRPr="0046001A" w:rsidRDefault="0046001A" w:rsidP="00C615C9">
            <w:pPr>
              <w:spacing w:before="120" w:after="0"/>
              <w:rPr>
                <w:b/>
                <w:bCs/>
              </w:rPr>
            </w:pPr>
            <w:r w:rsidRPr="0046001A">
              <w:rPr>
                <w:b/>
                <w:bCs/>
              </w:rPr>
              <w:t>For action to:</w:t>
            </w:r>
          </w:p>
        </w:tc>
        <w:tc>
          <w:tcPr>
            <w:tcW w:w="7688" w:type="dxa"/>
            <w:gridSpan w:val="4"/>
          </w:tcPr>
          <w:p w14:paraId="75F407D0" w14:textId="4DF47931" w:rsidR="0046001A" w:rsidRPr="0046001A" w:rsidRDefault="00396630" w:rsidP="00C615C9">
            <w:pPr>
              <w:spacing w:before="120" w:after="0"/>
              <w:rPr>
                <w:bCs/>
              </w:rPr>
            </w:pPr>
            <w:r>
              <w:rPr>
                <w:bCs/>
              </w:rPr>
              <w:t>CCT</w:t>
            </w:r>
          </w:p>
        </w:tc>
      </w:tr>
      <w:tr w:rsidR="0046001A" w:rsidRPr="0046001A" w14:paraId="7A8A07F1" w14:textId="77777777" w:rsidTr="00E31DDC">
        <w:trPr>
          <w:cantSplit/>
          <w:trHeight w:val="385"/>
        </w:trPr>
        <w:tc>
          <w:tcPr>
            <w:tcW w:w="2150" w:type="dxa"/>
            <w:gridSpan w:val="4"/>
          </w:tcPr>
          <w:p w14:paraId="08480459" w14:textId="77777777" w:rsidR="0046001A" w:rsidRPr="0046001A" w:rsidRDefault="0046001A" w:rsidP="00C615C9">
            <w:pPr>
              <w:spacing w:before="120" w:after="0"/>
              <w:rPr>
                <w:b/>
                <w:bCs/>
              </w:rPr>
            </w:pPr>
            <w:r w:rsidRPr="0046001A">
              <w:rPr>
                <w:b/>
                <w:bCs/>
              </w:rPr>
              <w:t>For information to:</w:t>
            </w:r>
          </w:p>
        </w:tc>
        <w:tc>
          <w:tcPr>
            <w:tcW w:w="7688" w:type="dxa"/>
            <w:gridSpan w:val="4"/>
          </w:tcPr>
          <w:p w14:paraId="4DDB8BAB" w14:textId="63E257D7" w:rsidR="0046001A" w:rsidRPr="0046001A" w:rsidRDefault="00396630" w:rsidP="00C615C9">
            <w:pPr>
              <w:spacing w:before="120" w:after="0"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-</w:t>
            </w:r>
          </w:p>
        </w:tc>
      </w:tr>
      <w:tr w:rsidR="0046001A" w:rsidRPr="0046001A" w14:paraId="53C5B0B3" w14:textId="77777777" w:rsidTr="00E31DDC">
        <w:trPr>
          <w:cantSplit/>
          <w:trHeight w:val="385"/>
        </w:trPr>
        <w:tc>
          <w:tcPr>
            <w:tcW w:w="2150" w:type="dxa"/>
            <w:gridSpan w:val="4"/>
          </w:tcPr>
          <w:p w14:paraId="1C5FAD2D" w14:textId="77777777" w:rsidR="0046001A" w:rsidRPr="0046001A" w:rsidRDefault="0046001A" w:rsidP="00C615C9">
            <w:pPr>
              <w:spacing w:before="120" w:after="0"/>
              <w:rPr>
                <w:b/>
                <w:bCs/>
              </w:rPr>
            </w:pPr>
            <w:r w:rsidRPr="0046001A">
              <w:rPr>
                <w:b/>
                <w:bCs/>
              </w:rPr>
              <w:t>Approval:</w:t>
            </w:r>
          </w:p>
        </w:tc>
        <w:tc>
          <w:tcPr>
            <w:tcW w:w="7688" w:type="dxa"/>
            <w:gridSpan w:val="4"/>
          </w:tcPr>
          <w:p w14:paraId="1D835E4F" w14:textId="7D432C30" w:rsidR="0046001A" w:rsidRPr="0046001A" w:rsidRDefault="00396630" w:rsidP="00C615C9">
            <w:pPr>
              <w:spacing w:before="120" w:after="0"/>
            </w:pPr>
            <w:r>
              <w:t>-</w:t>
            </w:r>
          </w:p>
        </w:tc>
      </w:tr>
      <w:tr w:rsidR="0046001A" w:rsidRPr="0046001A" w14:paraId="52DA05E6" w14:textId="77777777" w:rsidTr="00E31DDC">
        <w:trPr>
          <w:cantSplit/>
          <w:trHeight w:val="385"/>
        </w:trPr>
        <w:tc>
          <w:tcPr>
            <w:tcW w:w="2150" w:type="dxa"/>
            <w:gridSpan w:val="4"/>
            <w:tcBorders>
              <w:bottom w:val="single" w:sz="12" w:space="0" w:color="auto"/>
            </w:tcBorders>
          </w:tcPr>
          <w:p w14:paraId="62189F1D" w14:textId="77777777" w:rsidR="0046001A" w:rsidRPr="00E31DDC" w:rsidRDefault="0046001A" w:rsidP="00C615C9">
            <w:pPr>
              <w:spacing w:before="120" w:after="0"/>
              <w:rPr>
                <w:b/>
                <w:bCs/>
              </w:rPr>
            </w:pPr>
            <w:r w:rsidRPr="00E31DDC">
              <w:rPr>
                <w:b/>
                <w:bCs/>
              </w:rPr>
              <w:t>Deadline:</w:t>
            </w:r>
          </w:p>
        </w:tc>
        <w:tc>
          <w:tcPr>
            <w:tcW w:w="7688" w:type="dxa"/>
            <w:gridSpan w:val="4"/>
            <w:tcBorders>
              <w:bottom w:val="single" w:sz="12" w:space="0" w:color="auto"/>
            </w:tcBorders>
          </w:tcPr>
          <w:p w14:paraId="659CFE70" w14:textId="77777777" w:rsidR="0046001A" w:rsidRPr="0046001A" w:rsidRDefault="0046001A" w:rsidP="00C615C9">
            <w:pPr>
              <w:spacing w:before="120" w:after="0"/>
            </w:pPr>
            <w:r w:rsidRPr="0046001A">
              <w:t>-</w:t>
            </w:r>
          </w:p>
        </w:tc>
      </w:tr>
      <w:tr w:rsidR="0046001A" w:rsidRPr="00C615C9" w14:paraId="13733E90" w14:textId="77777777" w:rsidTr="00E31DDC">
        <w:trPr>
          <w:cantSplit/>
          <w:trHeight w:val="628"/>
        </w:trPr>
        <w:tc>
          <w:tcPr>
            <w:tcW w:w="162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1212206" w14:textId="77777777" w:rsidR="0046001A" w:rsidRPr="0046001A" w:rsidRDefault="0046001A" w:rsidP="00C615C9">
            <w:pPr>
              <w:spacing w:before="120" w:after="0"/>
              <w:rPr>
                <w:b/>
                <w:bCs/>
              </w:rPr>
            </w:pPr>
            <w:r w:rsidRPr="0046001A">
              <w:rPr>
                <w:b/>
                <w:bCs/>
              </w:rPr>
              <w:t>Contact:</w:t>
            </w:r>
          </w:p>
        </w:tc>
        <w:tc>
          <w:tcPr>
            <w:tcW w:w="42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F22EF03" w14:textId="123F9224" w:rsidR="0046001A" w:rsidRPr="0046001A" w:rsidRDefault="00000000" w:rsidP="00C615C9">
            <w:pPr>
              <w:spacing w:before="120" w:after="0"/>
            </w:pPr>
            <w:sdt>
              <w:sdtPr>
                <w:alias w:val="ContactNameOrgCountry"/>
                <w:tag w:val="ContactNameOrgCountry"/>
                <w:id w:val="-450624836"/>
                <w:placeholder>
                  <w:docPart w:val="45CC9ECE86C440478057432B6CBC636F"/>
                </w:placeholder>
                <w:text w:multiLine="1"/>
              </w:sdtPr>
              <w:sdtContent>
                <w:r w:rsidR="00396630">
                  <w:t>CCT Secretariat</w:t>
                </w:r>
              </w:sdtContent>
            </w:sdt>
          </w:p>
        </w:tc>
        <w:tc>
          <w:tcPr>
            <w:tcW w:w="39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380DB9" w14:textId="247565D9" w:rsidR="0046001A" w:rsidRPr="0046001A" w:rsidRDefault="00000000" w:rsidP="00C615C9">
            <w:pPr>
              <w:spacing w:before="120"/>
              <w:rPr>
                <w:lang w:val="fr-CH"/>
              </w:rPr>
            </w:pPr>
            <w:sdt>
              <w:sdtPr>
                <w:alias w:val="ContactTelFaxEmail"/>
                <w:tag w:val="ContactTelFaxEmail"/>
                <w:id w:val="-1400744340"/>
                <w:placeholder>
                  <w:docPart w:val="9915250E65204F85943563055C64EAC0"/>
                </w:placeholder>
              </w:sdtPr>
              <w:sdtContent>
                <w:r w:rsidR="0046001A" w:rsidRPr="0046001A">
                  <w:rPr>
                    <w:lang w:val="de-CH"/>
                  </w:rPr>
                  <w:t xml:space="preserve">E-mail: </w:t>
                </w:r>
                <w:hyperlink r:id="rId8" w:history="1">
                  <w:r w:rsidR="00396630" w:rsidRPr="006D0BA9">
                    <w:rPr>
                      <w:rStyle w:val="Hyperlink"/>
                      <w:lang w:val="fr-CH"/>
                    </w:rPr>
                    <w:t>cct@itu.int</w:t>
                  </w:r>
                </w:hyperlink>
              </w:sdtContent>
            </w:sdt>
          </w:p>
        </w:tc>
      </w:tr>
    </w:tbl>
    <w:p w14:paraId="1A343B35" w14:textId="54B8C100" w:rsidR="000F1958" w:rsidRPr="0046001A" w:rsidRDefault="000F1958">
      <w:pPr>
        <w:rPr>
          <w:lang w:val="fr-CH"/>
        </w:rPr>
      </w:pPr>
    </w:p>
    <w:tbl>
      <w:tblPr>
        <w:tblW w:w="98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249"/>
      </w:tblGrid>
      <w:tr w:rsidR="00802AA1" w14:paraId="57F9CC60" w14:textId="77777777" w:rsidTr="008F66A3">
        <w:trPr>
          <w:cantSplit/>
          <w:trHeight w:val="486"/>
        </w:trPr>
        <w:tc>
          <w:tcPr>
            <w:tcW w:w="1589" w:type="dxa"/>
            <w:hideMark/>
          </w:tcPr>
          <w:p w14:paraId="36C0B66D" w14:textId="77777777" w:rsidR="00802AA1" w:rsidRDefault="00802AA1">
            <w:pPr>
              <w:spacing w:line="256" w:lineRule="auto"/>
              <w:rPr>
                <w:b/>
                <w:bCs/>
                <w:lang w:eastAsia="ja-JP"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49" w:type="dxa"/>
            <w:hideMark/>
          </w:tcPr>
          <w:p w14:paraId="1A23517C" w14:textId="681D17AE" w:rsidR="00802AA1" w:rsidRDefault="00396630">
            <w:pPr>
              <w:pStyle w:val="TSBHeaderSummary"/>
              <w:spacing w:line="256" w:lineRule="auto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This document contains the translation of </w:t>
            </w:r>
            <w:r w:rsidR="00A30C8D">
              <w:rPr>
                <w:lang w:val="en-US"/>
              </w:rPr>
              <w:t>27</w:t>
            </w:r>
            <w:r>
              <w:rPr>
                <w:lang w:val="en-US"/>
              </w:rPr>
              <w:t xml:space="preserve"> terms and definitions that </w:t>
            </w:r>
            <w:r w:rsidR="00A30C8D">
              <w:rPr>
                <w:lang w:val="en-US"/>
              </w:rPr>
              <w:t>are</w:t>
            </w:r>
            <w:r>
              <w:rPr>
                <w:lang w:val="en-US"/>
              </w:rPr>
              <w:t xml:space="preserve"> presented to the CCT for validation.</w:t>
            </w:r>
          </w:p>
        </w:tc>
      </w:tr>
    </w:tbl>
    <w:p w14:paraId="4ED0FCFC" w14:textId="4FDF121E" w:rsidR="00802AA1" w:rsidRDefault="00802AA1"/>
    <w:p w14:paraId="3BC6FBB0" w14:textId="5998E5CE" w:rsidR="00A30C8D" w:rsidRDefault="00A30C8D">
      <w:r>
        <w:t xml:space="preserve">The </w:t>
      </w:r>
      <w:r w:rsidR="00DE1E50">
        <w:t xml:space="preserve">27 translated </w:t>
      </w:r>
      <w:r>
        <w:t xml:space="preserve">terms and definitions contained in the file embedded below </w:t>
      </w:r>
      <w:r w:rsidR="00DE1E50">
        <w:t>are presented to the CCT for validation and subsequent inclusion in the terms and definitions database. Once validated, the terms will also be added to the UNTERM database.</w:t>
      </w:r>
    </w:p>
    <w:bookmarkStart w:id="9" w:name="_MON_1742311724"/>
    <w:bookmarkEnd w:id="9"/>
    <w:p w14:paraId="1FE1CE9C" w14:textId="19DFCBB2" w:rsidR="00A30C8D" w:rsidRDefault="00A30C8D" w:rsidP="00A30C8D">
      <w:pPr>
        <w:jc w:val="center"/>
      </w:pPr>
      <w:r>
        <w:object w:dxaOrig="1520" w:dyaOrig="988" w14:anchorId="39962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9" o:title=""/>
          </v:shape>
          <o:OLEObject Type="Embed" ProgID="Excel.Sheet.12" ShapeID="_x0000_i1025" DrawAspect="Icon" ObjectID="_1742311911" r:id="rId10"/>
        </w:object>
      </w:r>
    </w:p>
    <w:sectPr w:rsidR="00A30C8D" w:rsidSect="00E31DDC">
      <w:headerReference w:type="default" r:id="rId11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6F89" w14:textId="77777777" w:rsidR="002F7DDA" w:rsidRDefault="002F7DDA" w:rsidP="00802AA1">
      <w:pPr>
        <w:spacing w:after="0" w:line="240" w:lineRule="auto"/>
      </w:pPr>
      <w:r>
        <w:separator/>
      </w:r>
    </w:p>
  </w:endnote>
  <w:endnote w:type="continuationSeparator" w:id="0">
    <w:p w14:paraId="1F9AF6AD" w14:textId="77777777" w:rsidR="002F7DDA" w:rsidRDefault="002F7DDA" w:rsidP="0080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94C1" w14:textId="77777777" w:rsidR="002F7DDA" w:rsidRDefault="002F7DDA" w:rsidP="00802AA1">
      <w:pPr>
        <w:spacing w:after="0" w:line="240" w:lineRule="auto"/>
      </w:pPr>
      <w:r>
        <w:separator/>
      </w:r>
    </w:p>
  </w:footnote>
  <w:footnote w:type="continuationSeparator" w:id="0">
    <w:p w14:paraId="2A4F6F01" w14:textId="77777777" w:rsidR="002F7DDA" w:rsidRDefault="002F7DDA" w:rsidP="0080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3A42" w14:textId="09C09C6A" w:rsidR="00854092" w:rsidRPr="00E31DDC" w:rsidRDefault="00E31DDC" w:rsidP="00E31DDC">
    <w:pPr>
      <w:pStyle w:val="Header"/>
      <w:jc w:val="center"/>
      <w:rPr>
        <w:rFonts w:cs="Times New Roman"/>
        <w:sz w:val="18"/>
      </w:rPr>
    </w:pPr>
    <w:r w:rsidRPr="00E31DDC">
      <w:rPr>
        <w:rFonts w:cs="Times New Roman"/>
        <w:sz w:val="18"/>
      </w:rPr>
      <w:t xml:space="preserve">- </w:t>
    </w:r>
    <w:r w:rsidRPr="00E31DDC">
      <w:rPr>
        <w:rFonts w:cs="Times New Roman"/>
        <w:sz w:val="18"/>
      </w:rPr>
      <w:fldChar w:fldCharType="begin"/>
    </w:r>
    <w:r w:rsidRPr="00E31DDC">
      <w:rPr>
        <w:rFonts w:cs="Times New Roman"/>
        <w:sz w:val="18"/>
      </w:rPr>
      <w:instrText xml:space="preserve"> PAGE  \* MERGEFORMAT </w:instrText>
    </w:r>
    <w:r w:rsidRPr="00E31DDC">
      <w:rPr>
        <w:rFonts w:cs="Times New Roman"/>
        <w:sz w:val="18"/>
      </w:rPr>
      <w:fldChar w:fldCharType="separate"/>
    </w:r>
    <w:r w:rsidRPr="00E31DDC">
      <w:rPr>
        <w:rFonts w:cs="Times New Roman"/>
        <w:noProof/>
        <w:sz w:val="18"/>
      </w:rPr>
      <w:t>1</w:t>
    </w:r>
    <w:r w:rsidRPr="00E31DDC">
      <w:rPr>
        <w:rFonts w:cs="Times New Roman"/>
        <w:sz w:val="18"/>
      </w:rPr>
      <w:fldChar w:fldCharType="end"/>
    </w:r>
    <w:r w:rsidRPr="00E31DDC">
      <w:rPr>
        <w:rFonts w:cs="Times New Roman"/>
        <w:sz w:val="18"/>
      </w:rPr>
      <w:t xml:space="preserve"> -</w:t>
    </w:r>
  </w:p>
  <w:p w14:paraId="3D3D5012" w14:textId="0B21F599" w:rsidR="00E31DDC" w:rsidRPr="00E31DDC" w:rsidRDefault="00E31DDC" w:rsidP="00E31DDC">
    <w:pPr>
      <w:pStyle w:val="Header"/>
      <w:spacing w:after="240"/>
      <w:jc w:val="center"/>
      <w:rPr>
        <w:rFonts w:cs="Times New Roman"/>
        <w:sz w:val="18"/>
      </w:rPr>
    </w:pPr>
    <w:r w:rsidRPr="00E31DDC">
      <w:rPr>
        <w:rFonts w:cs="Times New Roman"/>
        <w:sz w:val="18"/>
      </w:rPr>
      <w:fldChar w:fldCharType="begin"/>
    </w:r>
    <w:r w:rsidRPr="00E31DDC">
      <w:rPr>
        <w:rFonts w:cs="Times New Roman"/>
        <w:sz w:val="18"/>
      </w:rPr>
      <w:instrText xml:space="preserve"> STYLEREF  Docnumber  </w:instrText>
    </w:r>
    <w:r w:rsidRPr="00E31DDC">
      <w:rPr>
        <w:rFonts w:cs="Times New Roman"/>
        <w:sz w:val="18"/>
      </w:rPr>
      <w:fldChar w:fldCharType="separate"/>
    </w:r>
    <w:r w:rsidR="00396630">
      <w:rPr>
        <w:rFonts w:cs="Times New Roman"/>
        <w:noProof/>
        <w:sz w:val="18"/>
      </w:rPr>
      <w:t>SCV-TD38</w:t>
    </w:r>
    <w:r w:rsidRPr="00E31DDC">
      <w:rPr>
        <w:rFonts w:cs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5AC"/>
    <w:multiLevelType w:val="multilevel"/>
    <w:tmpl w:val="02C214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EA25C4"/>
    <w:multiLevelType w:val="hybridMultilevel"/>
    <w:tmpl w:val="A516D17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C1F20"/>
    <w:multiLevelType w:val="hybridMultilevel"/>
    <w:tmpl w:val="A516D170"/>
    <w:lvl w:ilvl="0" w:tplc="06229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C6FDF"/>
    <w:multiLevelType w:val="hybridMultilevel"/>
    <w:tmpl w:val="FB187A1E"/>
    <w:lvl w:ilvl="0" w:tplc="9A7E582C">
      <w:start w:val="8"/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193BA7"/>
    <w:multiLevelType w:val="hybridMultilevel"/>
    <w:tmpl w:val="7E4C8C98"/>
    <w:lvl w:ilvl="0" w:tplc="361E6952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011B0"/>
    <w:multiLevelType w:val="hybridMultilevel"/>
    <w:tmpl w:val="8A1CD88E"/>
    <w:lvl w:ilvl="0" w:tplc="06229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AF3A2D"/>
    <w:multiLevelType w:val="hybridMultilevel"/>
    <w:tmpl w:val="9C26FEF0"/>
    <w:lvl w:ilvl="0" w:tplc="7FA682DA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7A7D62"/>
    <w:multiLevelType w:val="multilevel"/>
    <w:tmpl w:val="07188E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CB215CA"/>
    <w:multiLevelType w:val="hybridMultilevel"/>
    <w:tmpl w:val="9C26FEF0"/>
    <w:lvl w:ilvl="0" w:tplc="FFFFFFFF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6942021">
    <w:abstractNumId w:val="5"/>
  </w:num>
  <w:num w:numId="2" w16cid:durableId="1419331595">
    <w:abstractNumId w:val="2"/>
  </w:num>
  <w:num w:numId="3" w16cid:durableId="551962337">
    <w:abstractNumId w:val="7"/>
  </w:num>
  <w:num w:numId="4" w16cid:durableId="1400982114">
    <w:abstractNumId w:val="0"/>
  </w:num>
  <w:num w:numId="5" w16cid:durableId="4092861">
    <w:abstractNumId w:val="1"/>
  </w:num>
  <w:num w:numId="6" w16cid:durableId="414667374">
    <w:abstractNumId w:val="3"/>
  </w:num>
  <w:num w:numId="7" w16cid:durableId="1885940235">
    <w:abstractNumId w:val="4"/>
  </w:num>
  <w:num w:numId="8" w16cid:durableId="1242983779">
    <w:abstractNumId w:val="6"/>
  </w:num>
  <w:num w:numId="9" w16cid:durableId="231744728">
    <w:abstractNumId w:val="8"/>
  </w:num>
  <w:num w:numId="10" w16cid:durableId="334646334">
    <w:abstractNumId w:val="4"/>
  </w:num>
  <w:num w:numId="11" w16cid:durableId="1706326282">
    <w:abstractNumId w:val="4"/>
  </w:num>
  <w:num w:numId="12" w16cid:durableId="675886961">
    <w:abstractNumId w:val="4"/>
  </w:num>
  <w:num w:numId="13" w16cid:durableId="673265594">
    <w:abstractNumId w:val="4"/>
  </w:num>
  <w:num w:numId="14" w16cid:durableId="1441292399">
    <w:abstractNumId w:val="4"/>
  </w:num>
  <w:num w:numId="15" w16cid:durableId="628976048">
    <w:abstractNumId w:val="4"/>
  </w:num>
  <w:num w:numId="16" w16cid:durableId="195581078">
    <w:abstractNumId w:val="4"/>
  </w:num>
  <w:num w:numId="17" w16cid:durableId="251744630">
    <w:abstractNumId w:val="4"/>
  </w:num>
  <w:num w:numId="18" w16cid:durableId="1747845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A1"/>
    <w:rsid w:val="000112D2"/>
    <w:rsid w:val="0004024E"/>
    <w:rsid w:val="00065089"/>
    <w:rsid w:val="000F1958"/>
    <w:rsid w:val="00104E3E"/>
    <w:rsid w:val="00106E82"/>
    <w:rsid w:val="00190468"/>
    <w:rsid w:val="00193E89"/>
    <w:rsid w:val="0025008C"/>
    <w:rsid w:val="002C603A"/>
    <w:rsid w:val="002D7671"/>
    <w:rsid w:val="002F7DDA"/>
    <w:rsid w:val="00396630"/>
    <w:rsid w:val="003A271E"/>
    <w:rsid w:val="003E6D01"/>
    <w:rsid w:val="003F49EA"/>
    <w:rsid w:val="00420B6A"/>
    <w:rsid w:val="0042173A"/>
    <w:rsid w:val="00441256"/>
    <w:rsid w:val="004506E5"/>
    <w:rsid w:val="0045273C"/>
    <w:rsid w:val="0046001A"/>
    <w:rsid w:val="00496EBD"/>
    <w:rsid w:val="0053018E"/>
    <w:rsid w:val="005C1A43"/>
    <w:rsid w:val="005C5AFE"/>
    <w:rsid w:val="006012AD"/>
    <w:rsid w:val="006442FE"/>
    <w:rsid w:val="0064520B"/>
    <w:rsid w:val="00647BAF"/>
    <w:rsid w:val="006C38DC"/>
    <w:rsid w:val="0071190E"/>
    <w:rsid w:val="00737CE6"/>
    <w:rsid w:val="00802AA1"/>
    <w:rsid w:val="00854092"/>
    <w:rsid w:val="00871EC7"/>
    <w:rsid w:val="0089180B"/>
    <w:rsid w:val="008F66A3"/>
    <w:rsid w:val="00A033A6"/>
    <w:rsid w:val="00A30C8D"/>
    <w:rsid w:val="00A36934"/>
    <w:rsid w:val="00A62BD9"/>
    <w:rsid w:val="00AB5FB8"/>
    <w:rsid w:val="00AB7223"/>
    <w:rsid w:val="00BA0947"/>
    <w:rsid w:val="00BA7800"/>
    <w:rsid w:val="00BB72D9"/>
    <w:rsid w:val="00C572C1"/>
    <w:rsid w:val="00C615C9"/>
    <w:rsid w:val="00C656B4"/>
    <w:rsid w:val="00C67E53"/>
    <w:rsid w:val="00C9257D"/>
    <w:rsid w:val="00CB11CB"/>
    <w:rsid w:val="00D0365F"/>
    <w:rsid w:val="00D95103"/>
    <w:rsid w:val="00DD7524"/>
    <w:rsid w:val="00DE1E50"/>
    <w:rsid w:val="00DE795D"/>
    <w:rsid w:val="00E31DDC"/>
    <w:rsid w:val="00E32ED3"/>
    <w:rsid w:val="00E81E89"/>
    <w:rsid w:val="00ED2024"/>
    <w:rsid w:val="00EE574E"/>
    <w:rsid w:val="00F50CDD"/>
    <w:rsid w:val="00F577E5"/>
    <w:rsid w:val="00FD34B1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FEDE"/>
  <w15:chartTrackingRefBased/>
  <w15:docId w15:val="{319F9875-C0DF-48A3-A762-E7D721F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10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10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AA1"/>
  </w:style>
  <w:style w:type="paragraph" w:styleId="Footer">
    <w:name w:val="footer"/>
    <w:basedOn w:val="Normal"/>
    <w:link w:val="FooterChar"/>
    <w:uiPriority w:val="99"/>
    <w:unhideWhenUsed/>
    <w:rsid w:val="00802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AA1"/>
  </w:style>
  <w:style w:type="paragraph" w:customStyle="1" w:styleId="Docnumber">
    <w:name w:val="Docnumber"/>
    <w:basedOn w:val="Normal"/>
    <w:link w:val="DocnumberChar"/>
    <w:qFormat/>
    <w:rsid w:val="00802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802AA1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SBHeaderSummary">
    <w:name w:val="TSBHeaderSummary"/>
    <w:basedOn w:val="Normal"/>
    <w:rsid w:val="00802AA1"/>
    <w:pPr>
      <w:spacing w:before="120" w:after="0" w:line="240" w:lineRule="auto"/>
    </w:pPr>
    <w:rPr>
      <w:rFonts w:cs="Times New Roman"/>
      <w:szCs w:val="24"/>
      <w:lang w:eastAsia="ja-JP"/>
    </w:rPr>
  </w:style>
  <w:style w:type="table" w:styleId="TableGrid">
    <w:name w:val="Table Grid"/>
    <w:basedOn w:val="TableNormal"/>
    <w:uiPriority w:val="39"/>
    <w:rsid w:val="00AB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하이퍼링크2,超?级链,CEO_Hyperlink,超??级链Ú,fL????,fL?级,하이퍼링크21,超??级链,超?级链Ú,’´?级链,’´????,’´??级链Ú,’´??级,超链接1"/>
    <w:basedOn w:val="DefaultParagraphFont"/>
    <w:uiPriority w:val="99"/>
    <w:unhideWhenUsed/>
    <w:qFormat/>
    <w:rsid w:val="00C67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E53"/>
    <w:rPr>
      <w:color w:val="605E5C"/>
      <w:shd w:val="clear" w:color="auto" w:fill="E1DFDD"/>
    </w:rPr>
  </w:style>
  <w:style w:type="paragraph" w:styleId="ListParagraph">
    <w:name w:val="List Paragraph"/>
    <w:aliases w:val="esc_list"/>
    <w:basedOn w:val="Normal"/>
    <w:link w:val="ListParagraphChar"/>
    <w:uiPriority w:val="34"/>
    <w:qFormat/>
    <w:rsid w:val="00E81E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5103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qFormat/>
    <w:rsid w:val="0064520B"/>
    <w:pPr>
      <w:spacing w:before="120" w:after="0" w:line="240" w:lineRule="auto"/>
    </w:pPr>
    <w:rPr>
      <w:rFonts w:eastAsia="SimSun"/>
      <w:lang w:eastAsia="ja-JP"/>
    </w:rPr>
  </w:style>
  <w:style w:type="character" w:customStyle="1" w:styleId="CommentTextChar">
    <w:name w:val="Comment Text Char"/>
    <w:basedOn w:val="DefaultParagraphFont"/>
    <w:link w:val="CommentText1"/>
    <w:uiPriority w:val="99"/>
    <w:qFormat/>
    <w:rsid w:val="0064520B"/>
    <w:rPr>
      <w:rFonts w:eastAsia="SimSun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64520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qFormat/>
    <w:rsid w:val="0064520B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64520B"/>
    <w:rPr>
      <w:sz w:val="20"/>
      <w:szCs w:val="20"/>
    </w:rPr>
  </w:style>
  <w:style w:type="paragraph" w:customStyle="1" w:styleId="Note">
    <w:name w:val="Note"/>
    <w:basedOn w:val="Normal"/>
    <w:rsid w:val="00C656B4"/>
    <w:pPr>
      <w:tabs>
        <w:tab w:val="left" w:pos="794"/>
        <w:tab w:val="left" w:pos="1191"/>
        <w:tab w:val="left" w:pos="1588"/>
        <w:tab w:val="left" w:pos="1985"/>
      </w:tabs>
      <w:spacing w:before="80" w:after="0" w:line="240" w:lineRule="auto"/>
    </w:pPr>
    <w:rPr>
      <w:rFonts w:eastAsia="Times New Roman" w:cs="Times New Roman"/>
      <w:szCs w:val="24"/>
      <w:lang w:val="en-US" w:eastAsia="en-US"/>
    </w:rPr>
  </w:style>
  <w:style w:type="character" w:customStyle="1" w:styleId="ListParagraphChar">
    <w:name w:val="List Paragraph Char"/>
    <w:aliases w:val="esc_list Char"/>
    <w:link w:val="ListParagraph"/>
    <w:uiPriority w:val="34"/>
    <w:rsid w:val="00C656B4"/>
  </w:style>
  <w:style w:type="paragraph" w:customStyle="1" w:styleId="TSBHeaderQuestion">
    <w:name w:val="TSBHeaderQuestion"/>
    <w:basedOn w:val="Normal"/>
    <w:qFormat/>
    <w:rsid w:val="008540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4"/>
      <w:lang w:eastAsia="en-US"/>
    </w:rPr>
  </w:style>
  <w:style w:type="paragraph" w:customStyle="1" w:styleId="TSBHeaderSource">
    <w:name w:val="TSBHeaderSource"/>
    <w:basedOn w:val="Normal"/>
    <w:qFormat/>
    <w:rsid w:val="008540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4"/>
      <w:lang w:eastAsia="en-US"/>
    </w:rPr>
  </w:style>
  <w:style w:type="paragraph" w:customStyle="1" w:styleId="TSBHeaderTitle">
    <w:name w:val="TSBHeaderTitle"/>
    <w:basedOn w:val="Normal"/>
    <w:qFormat/>
    <w:rsid w:val="008540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4"/>
      <w:lang w:eastAsia="en-US"/>
    </w:rPr>
  </w:style>
  <w:style w:type="paragraph" w:customStyle="1" w:styleId="TSBHeaderRight14">
    <w:name w:val="TSBHeaderRight14"/>
    <w:basedOn w:val="Normal"/>
    <w:qFormat/>
    <w:rsid w:val="008540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="Times New Roman" w:cs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8540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="Times New Roman" w:cs="Times New Roman"/>
      <w:szCs w:val="24"/>
      <w:lang w:eastAsia="en-US"/>
    </w:rPr>
  </w:style>
  <w:style w:type="paragraph" w:styleId="Revision">
    <w:name w:val="Revision"/>
    <w:hidden/>
    <w:uiPriority w:val="99"/>
    <w:semiHidden/>
    <w:rsid w:val="0044125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0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old">
    <w:name w:val="Bold"/>
    <w:basedOn w:val="DefaultParagraphFont"/>
    <w:rsid w:val="003F49E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t@itu.in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C9ECE86C440478057432B6CBC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DA5D-BF6F-465D-940C-3CB5E7A402F2}"/>
      </w:docPartPr>
      <w:docPartBody>
        <w:p w:rsidR="000F7EEC" w:rsidRDefault="008331D7" w:rsidP="008331D7">
          <w:pPr>
            <w:pStyle w:val="45CC9ECE86C440478057432B6CBC636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915250E65204F85943563055C64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F029-5F68-4313-A45C-AC39C4B3D1EB}"/>
      </w:docPartPr>
      <w:docPartBody>
        <w:p w:rsidR="000F7EEC" w:rsidRDefault="008331D7" w:rsidP="008331D7">
          <w:pPr>
            <w:pStyle w:val="9915250E65204F85943563055C64EAC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D7"/>
    <w:rsid w:val="000F7EEC"/>
    <w:rsid w:val="008331D7"/>
    <w:rsid w:val="00B85635"/>
    <w:rsid w:val="00F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331D7"/>
  </w:style>
  <w:style w:type="paragraph" w:customStyle="1" w:styleId="45CC9ECE86C440478057432B6CBC636F">
    <w:name w:val="45CC9ECE86C440478057432B6CBC636F"/>
    <w:rsid w:val="008331D7"/>
  </w:style>
  <w:style w:type="paragraph" w:customStyle="1" w:styleId="9915250E65204F85943563055C64EAC0">
    <w:name w:val="9915250E65204F85943563055C64EAC0"/>
    <w:rsid w:val="00833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8A1E88-AA03-4A6C-8A34-079D7947696C}"/>
</file>

<file path=customXml/itemProps2.xml><?xml version="1.0" encoding="utf-8"?>
<ds:datastoreItem xmlns:ds="http://schemas.openxmlformats.org/officeDocument/2006/customXml" ds:itemID="{2E1AD880-3616-4553-BAED-D86870E098A4}"/>
</file>

<file path=customXml/itemProps3.xml><?xml version="1.0" encoding="utf-8"?>
<ds:datastoreItem xmlns:ds="http://schemas.openxmlformats.org/officeDocument/2006/customXml" ds:itemID="{DE5CA38A-657E-4D93-B6CD-41DF5B38E3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Intended terms and definitions for action at SG17 meeting (21 February - 3 March 2023) [to SCV]</vt:lpstr>
    </vt:vector>
  </TitlesOfParts>
  <Manager>ITU-T</Manager>
  <Company>International Telecommunication Union (ITU)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Intended terms and definitions for action at SG17 meeting (21 February - 3 March 2023) [to SCV]</dc:title>
  <dc:subject/>
  <dc:creator>SG17 liaison representative to SCV</dc:creator>
  <cp:keywords/>
  <dc:description>IPR-TD35  For: Virtual, 18 April 2023_x000d_Document date: _x000d_Saved by ITU51015586 at 16:37:44 on 06/04/2023</dc:description>
  <cp:lastModifiedBy>TSB-AC</cp:lastModifiedBy>
  <cp:revision>4</cp:revision>
  <dcterms:created xsi:type="dcterms:W3CDTF">2023-04-06T16:34:00Z</dcterms:created>
  <dcterms:modified xsi:type="dcterms:W3CDTF">2023-04-06T16:45:00Z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IPR-TD35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1/17, All/17</vt:lpwstr>
  </property>
  <property fmtid="{D5CDD505-2E9C-101B-9397-08002B2CF9AE}" pid="6" name="Docdest">
    <vt:lpwstr>Virtual, 18 April 2023</vt:lpwstr>
  </property>
  <property fmtid="{D5CDD505-2E9C-101B-9397-08002B2CF9AE}" pid="7" name="Docauthor">
    <vt:lpwstr>SG17 liaison representative to SCV</vt:lpwstr>
  </property>
  <property fmtid="{D5CDD505-2E9C-101B-9397-08002B2CF9AE}" pid="8" name="ContentTypeId">
    <vt:lpwstr>0x01010017487812B7DF734F899F9E259C366837</vt:lpwstr>
  </property>
</Properties>
</file>